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1" w:type="dxa"/>
        <w:jc w:val="center"/>
        <w:tblCellMar>
          <w:top w:w="15" w:type="dxa"/>
          <w:left w:w="15" w:type="dxa"/>
          <w:bottom w:w="15" w:type="dxa"/>
          <w:right w:w="15" w:type="dxa"/>
        </w:tblCellMar>
        <w:tblLook w:val="0000" w:firstRow="0" w:lastRow="0" w:firstColumn="0" w:lastColumn="0" w:noHBand="0" w:noVBand="0"/>
      </w:tblPr>
      <w:tblGrid>
        <w:gridCol w:w="3045"/>
        <w:gridCol w:w="600"/>
        <w:gridCol w:w="5756"/>
      </w:tblGrid>
      <w:tr w:rsidR="00372F1A" w:rsidRPr="00C51014" w14:paraId="01E374F3" w14:textId="77777777">
        <w:trPr>
          <w:trHeight w:val="405"/>
          <w:jc w:val="center"/>
        </w:trPr>
        <w:tc>
          <w:tcPr>
            <w:tcW w:w="3045" w:type="dxa"/>
          </w:tcPr>
          <w:p w14:paraId="23BE2883" w14:textId="77777777" w:rsidR="00372F1A" w:rsidRPr="00C51014" w:rsidRDefault="00372F1A" w:rsidP="009C3B98">
            <w:pPr>
              <w:jc w:val="center"/>
              <w:rPr>
                <w:b/>
              </w:rPr>
            </w:pPr>
            <w:r w:rsidRPr="00C51014">
              <w:rPr>
                <w:b/>
                <w:bCs/>
                <w:sz w:val="26"/>
                <w:szCs w:val="26"/>
              </w:rPr>
              <w:t>HỘI ĐỒNG NHÂN DÂN</w:t>
            </w:r>
          </w:p>
          <w:p w14:paraId="5124F172" w14:textId="77777777" w:rsidR="00372F1A" w:rsidRPr="00C51014" w:rsidRDefault="00383CD2" w:rsidP="009C3B98">
            <w:pPr>
              <w:jc w:val="center"/>
              <w:rPr>
                <w:b/>
              </w:rPr>
            </w:pPr>
            <w:bookmarkStart w:id="0" w:name="0.1_graphic04"/>
            <w:bookmarkEnd w:id="0"/>
            <w:r w:rsidRPr="00C51014">
              <w:rPr>
                <w:noProof/>
                <w:sz w:val="26"/>
                <w:szCs w:val="26"/>
              </w:rPr>
              <mc:AlternateContent>
                <mc:Choice Requires="wps">
                  <w:drawing>
                    <wp:anchor distT="0" distB="0" distL="114300" distR="114300" simplePos="0" relativeHeight="251658752" behindDoc="0" locked="0" layoutInCell="1" allowOverlap="1" wp14:anchorId="3D69F852" wp14:editId="25684020">
                      <wp:simplePos x="0" y="0"/>
                      <wp:positionH relativeFrom="column">
                        <wp:posOffset>643890</wp:posOffset>
                      </wp:positionH>
                      <wp:positionV relativeFrom="paragraph">
                        <wp:posOffset>207010</wp:posOffset>
                      </wp:positionV>
                      <wp:extent cx="645160" cy="0"/>
                      <wp:effectExtent l="9525" t="13970" r="12065" b="508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D3559"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6.3pt" to="10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"/>
                  </w:pict>
                </mc:Fallback>
              </mc:AlternateContent>
            </w:r>
            <w:r w:rsidR="00372F1A" w:rsidRPr="00C51014">
              <w:rPr>
                <w:b/>
                <w:bCs/>
                <w:sz w:val="26"/>
                <w:szCs w:val="26"/>
              </w:rPr>
              <w:t>TỈNH QUẢNG NGÃI</w:t>
            </w:r>
          </w:p>
        </w:tc>
        <w:tc>
          <w:tcPr>
            <w:tcW w:w="600" w:type="dxa"/>
          </w:tcPr>
          <w:p w14:paraId="114F83AD" w14:textId="77777777" w:rsidR="00372F1A" w:rsidRPr="00C51014" w:rsidRDefault="00372F1A" w:rsidP="00316FDB">
            <w:pPr>
              <w:rPr>
                <w:b/>
              </w:rPr>
            </w:pPr>
            <w:r w:rsidRPr="00C51014">
              <w:rPr>
                <w:b/>
              </w:rPr>
              <w:t> </w:t>
            </w:r>
          </w:p>
        </w:tc>
        <w:tc>
          <w:tcPr>
            <w:tcW w:w="5756" w:type="dxa"/>
          </w:tcPr>
          <w:p w14:paraId="327B2E7C" w14:textId="77777777" w:rsidR="00372F1A" w:rsidRPr="00C51014" w:rsidRDefault="00372F1A" w:rsidP="009C3B98">
            <w:pPr>
              <w:jc w:val="center"/>
              <w:rPr>
                <w:b/>
                <w:sz w:val="26"/>
                <w:szCs w:val="26"/>
              </w:rPr>
            </w:pPr>
            <w:r w:rsidRPr="00C51014">
              <w:rPr>
                <w:b/>
                <w:bCs/>
                <w:sz w:val="26"/>
                <w:szCs w:val="26"/>
              </w:rPr>
              <w:t>CỘNG HÒA XÃ HỘI CHỦ NGHĨA VIỆT NAM</w:t>
            </w:r>
          </w:p>
          <w:p w14:paraId="3AB30C16" w14:textId="77777777" w:rsidR="00372F1A" w:rsidRPr="00C51014" w:rsidRDefault="00372F1A" w:rsidP="009C3B98">
            <w:pPr>
              <w:jc w:val="center"/>
              <w:rPr>
                <w:b/>
                <w:sz w:val="28"/>
                <w:szCs w:val="28"/>
              </w:rPr>
            </w:pPr>
            <w:bookmarkStart w:id="1" w:name="0.1_graphic05"/>
            <w:bookmarkEnd w:id="1"/>
            <w:proofErr w:type="spellStart"/>
            <w:r w:rsidRPr="00C51014">
              <w:rPr>
                <w:b/>
                <w:bCs/>
                <w:sz w:val="28"/>
                <w:szCs w:val="28"/>
              </w:rPr>
              <w:t>Độc</w:t>
            </w:r>
            <w:proofErr w:type="spellEnd"/>
            <w:r w:rsidRPr="00C51014">
              <w:rPr>
                <w:b/>
                <w:bCs/>
                <w:sz w:val="28"/>
                <w:szCs w:val="28"/>
              </w:rPr>
              <w:t xml:space="preserve"> </w:t>
            </w:r>
            <w:proofErr w:type="spellStart"/>
            <w:r w:rsidRPr="00C51014">
              <w:rPr>
                <w:b/>
                <w:bCs/>
                <w:sz w:val="28"/>
                <w:szCs w:val="28"/>
              </w:rPr>
              <w:t>lập</w:t>
            </w:r>
            <w:proofErr w:type="spellEnd"/>
            <w:r w:rsidRPr="00C51014">
              <w:rPr>
                <w:b/>
                <w:bCs/>
                <w:sz w:val="28"/>
                <w:szCs w:val="28"/>
              </w:rPr>
              <w:t xml:space="preserve"> - </w:t>
            </w:r>
            <w:proofErr w:type="spellStart"/>
            <w:r w:rsidRPr="00C51014">
              <w:rPr>
                <w:b/>
                <w:bCs/>
                <w:sz w:val="28"/>
                <w:szCs w:val="28"/>
              </w:rPr>
              <w:t>Tự</w:t>
            </w:r>
            <w:proofErr w:type="spellEnd"/>
            <w:r w:rsidRPr="00C51014">
              <w:rPr>
                <w:b/>
                <w:bCs/>
                <w:sz w:val="28"/>
                <w:szCs w:val="28"/>
              </w:rPr>
              <w:t xml:space="preserve"> do - </w:t>
            </w:r>
            <w:proofErr w:type="spellStart"/>
            <w:r w:rsidRPr="00C51014">
              <w:rPr>
                <w:b/>
                <w:bCs/>
                <w:sz w:val="28"/>
                <w:szCs w:val="28"/>
              </w:rPr>
              <w:t>Hạnh</w:t>
            </w:r>
            <w:proofErr w:type="spellEnd"/>
            <w:r w:rsidRPr="00C51014">
              <w:rPr>
                <w:b/>
                <w:bCs/>
                <w:sz w:val="28"/>
                <w:szCs w:val="28"/>
              </w:rPr>
              <w:t xml:space="preserve"> </w:t>
            </w:r>
            <w:proofErr w:type="spellStart"/>
            <w:r w:rsidRPr="00C51014">
              <w:rPr>
                <w:b/>
                <w:bCs/>
                <w:sz w:val="28"/>
                <w:szCs w:val="28"/>
              </w:rPr>
              <w:t>phúc</w:t>
            </w:r>
            <w:proofErr w:type="spellEnd"/>
          </w:p>
        </w:tc>
      </w:tr>
      <w:tr w:rsidR="00372F1A" w:rsidRPr="00C51014" w14:paraId="60CFC56C" w14:textId="77777777">
        <w:trPr>
          <w:jc w:val="center"/>
        </w:trPr>
        <w:tc>
          <w:tcPr>
            <w:tcW w:w="3045" w:type="dxa"/>
          </w:tcPr>
          <w:p w14:paraId="0E0A304C" w14:textId="062E9D49" w:rsidR="00372F1A" w:rsidRPr="00C51014" w:rsidRDefault="00597BB5" w:rsidP="00EA3C20">
            <w:pPr>
              <w:spacing w:before="120" w:after="100" w:afterAutospacing="1"/>
              <w:jc w:val="center"/>
            </w:pPr>
            <w:proofErr w:type="spellStart"/>
            <w:r w:rsidRPr="00C51014">
              <w:rPr>
                <w:sz w:val="26"/>
                <w:szCs w:val="26"/>
              </w:rPr>
              <w:t>Số</w:t>
            </w:r>
            <w:proofErr w:type="spellEnd"/>
            <w:r w:rsidRPr="00C51014">
              <w:rPr>
                <w:sz w:val="26"/>
                <w:szCs w:val="26"/>
              </w:rPr>
              <w:t>:</w:t>
            </w:r>
            <w:r w:rsidR="00F97CA9" w:rsidRPr="00C51014">
              <w:rPr>
                <w:sz w:val="26"/>
                <w:szCs w:val="26"/>
              </w:rPr>
              <w:t xml:space="preserve"> </w:t>
            </w:r>
            <w:r w:rsidR="00EA3C20">
              <w:rPr>
                <w:sz w:val="26"/>
                <w:szCs w:val="26"/>
              </w:rPr>
              <w:t>08</w:t>
            </w:r>
            <w:r w:rsidR="00372F1A" w:rsidRPr="00C51014">
              <w:rPr>
                <w:sz w:val="26"/>
                <w:szCs w:val="26"/>
              </w:rPr>
              <w:t>/NQ-HĐND</w:t>
            </w:r>
          </w:p>
        </w:tc>
        <w:tc>
          <w:tcPr>
            <w:tcW w:w="600" w:type="dxa"/>
          </w:tcPr>
          <w:p w14:paraId="37EB98EC" w14:textId="77777777" w:rsidR="00372F1A" w:rsidRPr="00C51014" w:rsidRDefault="00372F1A" w:rsidP="00316FDB">
            <w:r w:rsidRPr="00C51014">
              <w:t> </w:t>
            </w:r>
          </w:p>
        </w:tc>
        <w:tc>
          <w:tcPr>
            <w:tcW w:w="5756" w:type="dxa"/>
          </w:tcPr>
          <w:p w14:paraId="645660E3" w14:textId="3E5F3097" w:rsidR="00372F1A" w:rsidRPr="00C51014" w:rsidRDefault="00383CD2" w:rsidP="00EA3C20">
            <w:pPr>
              <w:spacing w:before="120" w:after="100" w:afterAutospacing="1"/>
              <w:jc w:val="center"/>
            </w:pPr>
            <w:r w:rsidRPr="00C51014">
              <w:rPr>
                <w:i/>
                <w:iCs/>
                <w:noProof/>
                <w:sz w:val="26"/>
                <w:szCs w:val="26"/>
              </w:rPr>
              <mc:AlternateContent>
                <mc:Choice Requires="wps">
                  <w:drawing>
                    <wp:anchor distT="0" distB="0" distL="114300" distR="114300" simplePos="0" relativeHeight="251657728" behindDoc="0" locked="0" layoutInCell="1" allowOverlap="1" wp14:anchorId="2B70D967" wp14:editId="23510CBA">
                      <wp:simplePos x="0" y="0"/>
                      <wp:positionH relativeFrom="column">
                        <wp:posOffset>753110</wp:posOffset>
                      </wp:positionH>
                      <wp:positionV relativeFrom="paragraph">
                        <wp:posOffset>-635</wp:posOffset>
                      </wp:positionV>
                      <wp:extent cx="2133600" cy="0"/>
                      <wp:effectExtent l="13970" t="10795" r="5080" b="82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A645B"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05pt" to="22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"/>
                  </w:pict>
                </mc:Fallback>
              </mc:AlternateContent>
            </w:r>
            <w:proofErr w:type="spellStart"/>
            <w:r w:rsidR="00372F1A" w:rsidRPr="00C51014">
              <w:rPr>
                <w:i/>
                <w:iCs/>
                <w:sz w:val="26"/>
                <w:szCs w:val="26"/>
              </w:rPr>
              <w:t>Quảng</w:t>
            </w:r>
            <w:proofErr w:type="spellEnd"/>
            <w:r w:rsidR="00372F1A" w:rsidRPr="00C51014">
              <w:rPr>
                <w:i/>
                <w:iCs/>
                <w:sz w:val="26"/>
                <w:szCs w:val="26"/>
              </w:rPr>
              <w:t xml:space="preserve"> </w:t>
            </w:r>
            <w:proofErr w:type="spellStart"/>
            <w:r w:rsidR="00372F1A" w:rsidRPr="00C51014">
              <w:rPr>
                <w:i/>
                <w:iCs/>
                <w:sz w:val="26"/>
                <w:szCs w:val="26"/>
              </w:rPr>
              <w:t>Ngãi</w:t>
            </w:r>
            <w:proofErr w:type="spellEnd"/>
            <w:r w:rsidR="00372F1A" w:rsidRPr="00C51014">
              <w:rPr>
                <w:i/>
                <w:iCs/>
                <w:sz w:val="26"/>
                <w:szCs w:val="26"/>
              </w:rPr>
              <w:t xml:space="preserve">, </w:t>
            </w:r>
            <w:proofErr w:type="spellStart"/>
            <w:r w:rsidR="00372F1A" w:rsidRPr="00C51014">
              <w:rPr>
                <w:i/>
                <w:iCs/>
                <w:sz w:val="26"/>
                <w:szCs w:val="26"/>
              </w:rPr>
              <w:t>ngày</w:t>
            </w:r>
            <w:proofErr w:type="spellEnd"/>
            <w:r w:rsidR="00372F1A" w:rsidRPr="00C51014">
              <w:rPr>
                <w:i/>
                <w:iCs/>
                <w:sz w:val="26"/>
                <w:szCs w:val="26"/>
              </w:rPr>
              <w:t xml:space="preserve"> </w:t>
            </w:r>
            <w:r w:rsidR="00EA3C20">
              <w:rPr>
                <w:i/>
                <w:iCs/>
                <w:sz w:val="26"/>
                <w:szCs w:val="26"/>
              </w:rPr>
              <w:t>14</w:t>
            </w:r>
            <w:r w:rsidR="00372F1A" w:rsidRPr="00C51014">
              <w:rPr>
                <w:i/>
                <w:iCs/>
                <w:sz w:val="26"/>
                <w:szCs w:val="26"/>
              </w:rPr>
              <w:t xml:space="preserve"> </w:t>
            </w:r>
            <w:proofErr w:type="spellStart"/>
            <w:r w:rsidR="00372F1A" w:rsidRPr="00C51014">
              <w:rPr>
                <w:i/>
                <w:iCs/>
                <w:sz w:val="26"/>
                <w:szCs w:val="26"/>
              </w:rPr>
              <w:t>tháng</w:t>
            </w:r>
            <w:proofErr w:type="spellEnd"/>
            <w:r w:rsidR="00372F1A" w:rsidRPr="00C51014">
              <w:rPr>
                <w:i/>
                <w:iCs/>
                <w:sz w:val="26"/>
                <w:szCs w:val="26"/>
              </w:rPr>
              <w:t xml:space="preserve"> </w:t>
            </w:r>
            <w:r w:rsidR="00BE1DF5" w:rsidRPr="00C51014">
              <w:rPr>
                <w:i/>
                <w:iCs/>
                <w:sz w:val="26"/>
                <w:szCs w:val="26"/>
              </w:rPr>
              <w:t>7</w:t>
            </w:r>
            <w:r w:rsidR="00372F1A" w:rsidRPr="00C51014">
              <w:rPr>
                <w:i/>
                <w:iCs/>
                <w:sz w:val="26"/>
                <w:szCs w:val="26"/>
              </w:rPr>
              <w:t xml:space="preserve"> </w:t>
            </w:r>
            <w:proofErr w:type="spellStart"/>
            <w:r w:rsidR="00372F1A" w:rsidRPr="00C51014">
              <w:rPr>
                <w:i/>
                <w:iCs/>
                <w:sz w:val="26"/>
                <w:szCs w:val="26"/>
              </w:rPr>
              <w:t>năm</w:t>
            </w:r>
            <w:proofErr w:type="spellEnd"/>
            <w:r w:rsidR="00372F1A" w:rsidRPr="00C51014">
              <w:rPr>
                <w:i/>
                <w:iCs/>
                <w:sz w:val="26"/>
                <w:szCs w:val="26"/>
              </w:rPr>
              <w:t xml:space="preserve"> </w:t>
            </w:r>
            <w:r w:rsidR="006E2579" w:rsidRPr="00C51014">
              <w:rPr>
                <w:i/>
                <w:iCs/>
                <w:sz w:val="26"/>
                <w:szCs w:val="26"/>
              </w:rPr>
              <w:t>202</w:t>
            </w:r>
            <w:r w:rsidR="004E05CF" w:rsidRPr="00C51014">
              <w:rPr>
                <w:i/>
                <w:iCs/>
                <w:sz w:val="26"/>
                <w:szCs w:val="26"/>
              </w:rPr>
              <w:t>5</w:t>
            </w:r>
          </w:p>
        </w:tc>
      </w:tr>
    </w:tbl>
    <w:p w14:paraId="1DD59BB9" w14:textId="77777777" w:rsidR="00810540" w:rsidRPr="00E859B0" w:rsidRDefault="00810540" w:rsidP="00DE4C6A">
      <w:pPr>
        <w:pStyle w:val="Heading1"/>
        <w:spacing w:before="240"/>
        <w:rPr>
          <w:b/>
          <w:i w:val="0"/>
          <w:sz w:val="28"/>
          <w:szCs w:val="28"/>
        </w:rPr>
      </w:pPr>
      <w:bookmarkStart w:id="2" w:name="0.1_graphic06"/>
      <w:bookmarkEnd w:id="2"/>
      <w:r w:rsidRPr="00E859B0">
        <w:rPr>
          <w:b/>
          <w:i w:val="0"/>
          <w:sz w:val="28"/>
          <w:szCs w:val="28"/>
        </w:rPr>
        <w:t>NGHỊ QUYẾT</w:t>
      </w:r>
    </w:p>
    <w:p w14:paraId="26C3D9BB" w14:textId="77777777" w:rsidR="00BB458B" w:rsidRPr="00C51014" w:rsidRDefault="003463F2" w:rsidP="00BB458B">
      <w:pPr>
        <w:jc w:val="center"/>
        <w:rPr>
          <w:b/>
          <w:sz w:val="28"/>
          <w:szCs w:val="28"/>
          <w:lang w:val="nb-NO"/>
        </w:rPr>
      </w:pPr>
      <w:r w:rsidRPr="00C51014">
        <w:rPr>
          <w:b/>
          <w:sz w:val="28"/>
          <w:szCs w:val="28"/>
          <w:lang w:val="nb-NO"/>
        </w:rPr>
        <w:t xml:space="preserve">Về việc </w:t>
      </w:r>
      <w:r w:rsidR="00D54C88" w:rsidRPr="00C51014">
        <w:rPr>
          <w:b/>
          <w:sz w:val="28"/>
          <w:szCs w:val="28"/>
          <w:lang w:val="nb-NO"/>
        </w:rPr>
        <w:t>điều chỉnh kế hoạch đầu tư công trung hạn giai đoạn 2021</w:t>
      </w:r>
      <w:r w:rsidR="007D2EA5">
        <w:rPr>
          <w:b/>
          <w:sz w:val="28"/>
          <w:szCs w:val="28"/>
          <w:lang w:val="nb-NO"/>
        </w:rPr>
        <w:t xml:space="preserve"> </w:t>
      </w:r>
      <w:r w:rsidR="00D54C88" w:rsidRPr="00C51014">
        <w:rPr>
          <w:b/>
          <w:sz w:val="28"/>
          <w:szCs w:val="28"/>
          <w:lang w:val="nb-NO"/>
        </w:rPr>
        <w:t>-</w:t>
      </w:r>
      <w:r w:rsidR="007D2EA5">
        <w:rPr>
          <w:b/>
          <w:sz w:val="28"/>
          <w:szCs w:val="28"/>
          <w:lang w:val="nb-NO"/>
        </w:rPr>
        <w:t xml:space="preserve"> </w:t>
      </w:r>
      <w:r w:rsidR="00D54C88" w:rsidRPr="00C51014">
        <w:rPr>
          <w:b/>
          <w:sz w:val="28"/>
          <w:szCs w:val="28"/>
          <w:lang w:val="nb-NO"/>
        </w:rPr>
        <w:t>2025 nguồn vốn ngân sách địa phương</w:t>
      </w:r>
      <w:r w:rsidR="00BE1DF5" w:rsidRPr="00C51014">
        <w:rPr>
          <w:b/>
          <w:sz w:val="28"/>
          <w:szCs w:val="28"/>
          <w:lang w:val="nb-NO"/>
        </w:rPr>
        <w:t xml:space="preserve"> của tỉnh Quảng Ngãi</w:t>
      </w:r>
    </w:p>
    <w:p w14:paraId="4284A663" w14:textId="77777777" w:rsidR="00372F1A" w:rsidRPr="00C51014" w:rsidRDefault="00383CD2" w:rsidP="003463F2">
      <w:pPr>
        <w:spacing w:before="360"/>
        <w:jc w:val="center"/>
        <w:rPr>
          <w:b/>
          <w:sz w:val="28"/>
          <w:szCs w:val="28"/>
          <w:lang w:val="nb-NO"/>
        </w:rPr>
      </w:pPr>
      <w:r w:rsidRPr="00C51014">
        <w:rPr>
          <w:b/>
          <w:bCs/>
          <w:noProof/>
          <w:sz w:val="28"/>
          <w:szCs w:val="28"/>
        </w:rPr>
        <mc:AlternateContent>
          <mc:Choice Requires="wps">
            <w:drawing>
              <wp:anchor distT="0" distB="0" distL="114300" distR="114300" simplePos="0" relativeHeight="251656704" behindDoc="0" locked="0" layoutInCell="1" allowOverlap="1" wp14:anchorId="7761F9E8" wp14:editId="04BD3E48">
                <wp:simplePos x="0" y="0"/>
                <wp:positionH relativeFrom="column">
                  <wp:posOffset>2259330</wp:posOffset>
                </wp:positionH>
                <wp:positionV relativeFrom="paragraph">
                  <wp:posOffset>12065</wp:posOffset>
                </wp:positionV>
                <wp:extent cx="1206500" cy="0"/>
                <wp:effectExtent l="5715" t="7620" r="698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BF249"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9pt,.95pt" to="272.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"/>
            </w:pict>
          </mc:Fallback>
        </mc:AlternateContent>
      </w:r>
      <w:r w:rsidR="00372F1A" w:rsidRPr="00C51014">
        <w:rPr>
          <w:b/>
          <w:bCs/>
          <w:sz w:val="28"/>
          <w:szCs w:val="28"/>
          <w:lang w:val="nb-NO"/>
        </w:rPr>
        <w:t>HỘI ĐỒNG NHÂN DÂN TỈNH QUẢNG NGÃI</w:t>
      </w:r>
    </w:p>
    <w:p w14:paraId="75EFFA6E" w14:textId="77777777" w:rsidR="00372F1A" w:rsidRPr="00C51014" w:rsidRDefault="00372F1A" w:rsidP="00B4793A">
      <w:pPr>
        <w:spacing w:after="240"/>
        <w:jc w:val="center"/>
        <w:rPr>
          <w:b/>
          <w:bCs/>
          <w:sz w:val="28"/>
          <w:szCs w:val="28"/>
        </w:rPr>
      </w:pPr>
      <w:r w:rsidRPr="00C51014">
        <w:rPr>
          <w:b/>
          <w:bCs/>
          <w:sz w:val="28"/>
          <w:szCs w:val="28"/>
        </w:rPr>
        <w:t>KHÓA X</w:t>
      </w:r>
      <w:r w:rsidR="006C5056" w:rsidRPr="00C51014">
        <w:rPr>
          <w:b/>
          <w:bCs/>
          <w:sz w:val="28"/>
          <w:szCs w:val="28"/>
        </w:rPr>
        <w:t>I</w:t>
      </w:r>
      <w:r w:rsidRPr="00C51014">
        <w:rPr>
          <w:b/>
          <w:bCs/>
          <w:sz w:val="28"/>
          <w:szCs w:val="28"/>
        </w:rPr>
        <w:t>I</w:t>
      </w:r>
      <w:r w:rsidR="00CB3D19" w:rsidRPr="00C51014">
        <w:rPr>
          <w:b/>
          <w:bCs/>
          <w:sz w:val="28"/>
          <w:szCs w:val="28"/>
        </w:rPr>
        <w:t xml:space="preserve">I </w:t>
      </w:r>
      <w:r w:rsidRPr="00C51014">
        <w:rPr>
          <w:b/>
          <w:bCs/>
          <w:sz w:val="28"/>
          <w:szCs w:val="28"/>
        </w:rPr>
        <w:t xml:space="preserve">KỲ HỌP THỨ </w:t>
      </w:r>
      <w:r w:rsidR="00BE1DF5" w:rsidRPr="00C51014">
        <w:rPr>
          <w:b/>
          <w:bCs/>
          <w:sz w:val="28"/>
          <w:szCs w:val="28"/>
        </w:rPr>
        <w:t>2</w:t>
      </w:r>
    </w:p>
    <w:p w14:paraId="12673F55" w14:textId="77777777" w:rsidR="00465AE2" w:rsidRPr="00C51014" w:rsidRDefault="00B20B3B" w:rsidP="009D74D7">
      <w:pPr>
        <w:widowControl w:val="0"/>
        <w:ind w:firstLine="720"/>
        <w:jc w:val="both"/>
        <w:rPr>
          <w:i/>
          <w:spacing w:val="-6"/>
          <w:sz w:val="28"/>
          <w:szCs w:val="28"/>
        </w:rPr>
      </w:pPr>
      <w:proofErr w:type="spellStart"/>
      <w:r w:rsidRPr="00C51014">
        <w:rPr>
          <w:i/>
          <w:spacing w:val="-6"/>
          <w:sz w:val="28"/>
          <w:szCs w:val="28"/>
        </w:rPr>
        <w:t>Căn</w:t>
      </w:r>
      <w:proofErr w:type="spellEnd"/>
      <w:r w:rsidRPr="00C51014">
        <w:rPr>
          <w:i/>
          <w:spacing w:val="-6"/>
          <w:sz w:val="28"/>
          <w:szCs w:val="28"/>
        </w:rPr>
        <w:t xml:space="preserve"> </w:t>
      </w:r>
      <w:proofErr w:type="spellStart"/>
      <w:r w:rsidRPr="00C51014">
        <w:rPr>
          <w:i/>
          <w:spacing w:val="-6"/>
          <w:sz w:val="28"/>
          <w:szCs w:val="28"/>
        </w:rPr>
        <w:t>cứ</w:t>
      </w:r>
      <w:proofErr w:type="spellEnd"/>
      <w:r w:rsidRPr="00C51014">
        <w:rPr>
          <w:i/>
          <w:spacing w:val="-6"/>
          <w:sz w:val="28"/>
          <w:szCs w:val="28"/>
        </w:rPr>
        <w:t> </w:t>
      </w:r>
      <w:proofErr w:type="spellStart"/>
      <w:r w:rsidRPr="00C51014">
        <w:rPr>
          <w:i/>
          <w:spacing w:val="-6"/>
          <w:sz w:val="28"/>
          <w:szCs w:val="28"/>
        </w:rPr>
        <w:t>Luật</w:t>
      </w:r>
      <w:proofErr w:type="spellEnd"/>
      <w:r w:rsidRPr="00C51014">
        <w:rPr>
          <w:i/>
          <w:spacing w:val="-6"/>
          <w:sz w:val="28"/>
          <w:szCs w:val="28"/>
        </w:rPr>
        <w:t xml:space="preserve"> </w:t>
      </w:r>
      <w:proofErr w:type="spellStart"/>
      <w:r w:rsidRPr="00C51014">
        <w:rPr>
          <w:i/>
          <w:spacing w:val="-6"/>
          <w:sz w:val="28"/>
          <w:szCs w:val="28"/>
        </w:rPr>
        <w:t>Tổ</w:t>
      </w:r>
      <w:proofErr w:type="spellEnd"/>
      <w:r w:rsidRPr="00C51014">
        <w:rPr>
          <w:i/>
          <w:spacing w:val="-6"/>
          <w:sz w:val="28"/>
          <w:szCs w:val="28"/>
        </w:rPr>
        <w:t> </w:t>
      </w:r>
      <w:proofErr w:type="spellStart"/>
      <w:r w:rsidRPr="00C51014">
        <w:rPr>
          <w:i/>
          <w:spacing w:val="-6"/>
          <w:sz w:val="28"/>
          <w:szCs w:val="28"/>
        </w:rPr>
        <w:t>chức</w:t>
      </w:r>
      <w:proofErr w:type="spellEnd"/>
      <w:r w:rsidRPr="00C51014">
        <w:rPr>
          <w:i/>
          <w:spacing w:val="-6"/>
          <w:sz w:val="28"/>
          <w:szCs w:val="28"/>
        </w:rPr>
        <w:t> </w:t>
      </w:r>
      <w:proofErr w:type="spellStart"/>
      <w:r w:rsidRPr="00C51014">
        <w:rPr>
          <w:i/>
          <w:spacing w:val="-6"/>
          <w:sz w:val="28"/>
          <w:szCs w:val="28"/>
        </w:rPr>
        <w:t>chính</w:t>
      </w:r>
      <w:proofErr w:type="spellEnd"/>
      <w:r w:rsidRPr="00C51014">
        <w:rPr>
          <w:i/>
          <w:spacing w:val="-6"/>
          <w:sz w:val="28"/>
          <w:szCs w:val="28"/>
        </w:rPr>
        <w:t xml:space="preserve"> </w:t>
      </w:r>
      <w:proofErr w:type="spellStart"/>
      <w:r w:rsidRPr="00C51014">
        <w:rPr>
          <w:i/>
          <w:spacing w:val="-6"/>
          <w:sz w:val="28"/>
          <w:szCs w:val="28"/>
        </w:rPr>
        <w:t>quyền</w:t>
      </w:r>
      <w:proofErr w:type="spellEnd"/>
      <w:r w:rsidRPr="00C51014">
        <w:rPr>
          <w:i/>
          <w:spacing w:val="-6"/>
          <w:sz w:val="28"/>
          <w:szCs w:val="28"/>
        </w:rPr>
        <w:t xml:space="preserve"> </w:t>
      </w:r>
      <w:proofErr w:type="spellStart"/>
      <w:r w:rsidRPr="00C51014">
        <w:rPr>
          <w:i/>
          <w:spacing w:val="-6"/>
          <w:sz w:val="28"/>
          <w:szCs w:val="28"/>
        </w:rPr>
        <w:t>địa</w:t>
      </w:r>
      <w:proofErr w:type="spellEnd"/>
      <w:r w:rsidRPr="00C51014">
        <w:rPr>
          <w:i/>
          <w:spacing w:val="-6"/>
          <w:sz w:val="28"/>
          <w:szCs w:val="28"/>
        </w:rPr>
        <w:t xml:space="preserve"> </w:t>
      </w:r>
      <w:proofErr w:type="spellStart"/>
      <w:r w:rsidRPr="00C51014">
        <w:rPr>
          <w:i/>
          <w:spacing w:val="-6"/>
          <w:sz w:val="28"/>
          <w:szCs w:val="28"/>
        </w:rPr>
        <w:t>phương</w:t>
      </w:r>
      <w:proofErr w:type="spellEnd"/>
      <w:r w:rsidRPr="00C51014">
        <w:rPr>
          <w:i/>
          <w:spacing w:val="-6"/>
          <w:sz w:val="28"/>
          <w:szCs w:val="28"/>
        </w:rPr>
        <w:t xml:space="preserve"> </w:t>
      </w:r>
      <w:proofErr w:type="spellStart"/>
      <w:r w:rsidRPr="00C51014">
        <w:rPr>
          <w:i/>
          <w:spacing w:val="-6"/>
          <w:sz w:val="28"/>
          <w:szCs w:val="28"/>
        </w:rPr>
        <w:t>ngày</w:t>
      </w:r>
      <w:proofErr w:type="spellEnd"/>
      <w:r w:rsidRPr="00C51014">
        <w:rPr>
          <w:i/>
          <w:spacing w:val="-6"/>
          <w:sz w:val="28"/>
          <w:szCs w:val="28"/>
        </w:rPr>
        <w:t xml:space="preserve"> 1</w:t>
      </w:r>
      <w:r w:rsidR="00BE1DF5" w:rsidRPr="00C51014">
        <w:rPr>
          <w:i/>
          <w:spacing w:val="-6"/>
          <w:sz w:val="28"/>
          <w:szCs w:val="28"/>
        </w:rPr>
        <w:t>6</w:t>
      </w:r>
      <w:r w:rsidRPr="00C51014">
        <w:rPr>
          <w:i/>
          <w:spacing w:val="-6"/>
          <w:sz w:val="28"/>
          <w:szCs w:val="28"/>
        </w:rPr>
        <w:t xml:space="preserve"> </w:t>
      </w:r>
      <w:proofErr w:type="spellStart"/>
      <w:r w:rsidRPr="00C51014">
        <w:rPr>
          <w:i/>
          <w:spacing w:val="-6"/>
          <w:sz w:val="28"/>
          <w:szCs w:val="28"/>
        </w:rPr>
        <w:t>tháng</w:t>
      </w:r>
      <w:proofErr w:type="spellEnd"/>
      <w:r w:rsidRPr="00C51014">
        <w:rPr>
          <w:i/>
          <w:spacing w:val="-6"/>
          <w:sz w:val="28"/>
          <w:szCs w:val="28"/>
        </w:rPr>
        <w:t xml:space="preserve"> </w:t>
      </w:r>
      <w:r w:rsidR="00BE1DF5" w:rsidRPr="00C51014">
        <w:rPr>
          <w:i/>
          <w:spacing w:val="-6"/>
          <w:sz w:val="28"/>
          <w:szCs w:val="28"/>
        </w:rPr>
        <w:t>6</w:t>
      </w:r>
      <w:r w:rsidRPr="00C51014">
        <w:rPr>
          <w:i/>
          <w:spacing w:val="-6"/>
          <w:sz w:val="28"/>
          <w:szCs w:val="28"/>
        </w:rPr>
        <w:t xml:space="preserve"> </w:t>
      </w:r>
      <w:proofErr w:type="spellStart"/>
      <w:r w:rsidRPr="00C51014">
        <w:rPr>
          <w:i/>
          <w:spacing w:val="-6"/>
          <w:sz w:val="28"/>
          <w:szCs w:val="28"/>
        </w:rPr>
        <w:t>năm</w:t>
      </w:r>
      <w:proofErr w:type="spellEnd"/>
      <w:r w:rsidRPr="00C51014">
        <w:rPr>
          <w:i/>
          <w:spacing w:val="-6"/>
          <w:sz w:val="28"/>
          <w:szCs w:val="28"/>
        </w:rPr>
        <w:t xml:space="preserve"> 20</w:t>
      </w:r>
      <w:r w:rsidR="00465AE2" w:rsidRPr="00C51014">
        <w:rPr>
          <w:i/>
          <w:spacing w:val="-6"/>
          <w:sz w:val="28"/>
          <w:szCs w:val="28"/>
        </w:rPr>
        <w:t>2</w:t>
      </w:r>
      <w:r w:rsidRPr="00C51014">
        <w:rPr>
          <w:i/>
          <w:spacing w:val="-6"/>
          <w:sz w:val="28"/>
          <w:szCs w:val="28"/>
        </w:rPr>
        <w:t>5;</w:t>
      </w:r>
    </w:p>
    <w:p w14:paraId="1DF54C9D" w14:textId="77777777" w:rsidR="00A16747" w:rsidRPr="00C51014" w:rsidRDefault="00B20B3B" w:rsidP="009D74D7">
      <w:pPr>
        <w:widowControl w:val="0"/>
        <w:spacing w:before="120"/>
        <w:ind w:firstLine="720"/>
        <w:jc w:val="both"/>
        <w:rPr>
          <w:i/>
          <w:sz w:val="28"/>
          <w:szCs w:val="28"/>
        </w:rPr>
      </w:pPr>
      <w:proofErr w:type="spellStart"/>
      <w:r w:rsidRPr="00C51014">
        <w:rPr>
          <w:i/>
          <w:sz w:val="28"/>
          <w:szCs w:val="28"/>
        </w:rPr>
        <w:t>Căn</w:t>
      </w:r>
      <w:proofErr w:type="spellEnd"/>
      <w:r w:rsidRPr="00C51014">
        <w:rPr>
          <w:i/>
          <w:sz w:val="28"/>
          <w:szCs w:val="28"/>
        </w:rPr>
        <w:t xml:space="preserve"> </w:t>
      </w:r>
      <w:proofErr w:type="spellStart"/>
      <w:r w:rsidRPr="00C51014">
        <w:rPr>
          <w:i/>
          <w:sz w:val="28"/>
          <w:szCs w:val="28"/>
        </w:rPr>
        <w:t>cứ</w:t>
      </w:r>
      <w:proofErr w:type="spellEnd"/>
      <w:r w:rsidRPr="00C51014">
        <w:rPr>
          <w:i/>
          <w:sz w:val="28"/>
          <w:szCs w:val="28"/>
        </w:rPr>
        <w:t xml:space="preserve"> </w:t>
      </w:r>
      <w:proofErr w:type="spellStart"/>
      <w:r w:rsidRPr="00C51014">
        <w:rPr>
          <w:i/>
          <w:sz w:val="28"/>
          <w:szCs w:val="28"/>
        </w:rPr>
        <w:t>Luật</w:t>
      </w:r>
      <w:proofErr w:type="spellEnd"/>
      <w:r w:rsidRPr="00C51014">
        <w:rPr>
          <w:i/>
          <w:sz w:val="28"/>
          <w:szCs w:val="28"/>
        </w:rPr>
        <w:t xml:space="preserve"> </w:t>
      </w:r>
      <w:proofErr w:type="spellStart"/>
      <w:r w:rsidRPr="00C51014">
        <w:rPr>
          <w:i/>
          <w:sz w:val="28"/>
          <w:szCs w:val="28"/>
        </w:rPr>
        <w:t>Đầu</w:t>
      </w:r>
      <w:proofErr w:type="spellEnd"/>
      <w:r w:rsidRPr="00C51014">
        <w:rPr>
          <w:i/>
          <w:sz w:val="28"/>
          <w:szCs w:val="28"/>
        </w:rPr>
        <w:t xml:space="preserve"> </w:t>
      </w:r>
      <w:proofErr w:type="spellStart"/>
      <w:r w:rsidRPr="00C51014">
        <w:rPr>
          <w:i/>
          <w:sz w:val="28"/>
          <w:szCs w:val="28"/>
        </w:rPr>
        <w:t>tư</w:t>
      </w:r>
      <w:proofErr w:type="spellEnd"/>
      <w:r w:rsidRPr="00C51014">
        <w:rPr>
          <w:i/>
          <w:sz w:val="28"/>
          <w:szCs w:val="28"/>
        </w:rPr>
        <w:t xml:space="preserve"> </w:t>
      </w:r>
      <w:proofErr w:type="spellStart"/>
      <w:r w:rsidRPr="00C51014">
        <w:rPr>
          <w:i/>
          <w:sz w:val="28"/>
          <w:szCs w:val="28"/>
        </w:rPr>
        <w:t>công</w:t>
      </w:r>
      <w:proofErr w:type="spellEnd"/>
      <w:r w:rsidRPr="00C51014">
        <w:rPr>
          <w:i/>
          <w:sz w:val="28"/>
          <w:szCs w:val="28"/>
        </w:rPr>
        <w:t xml:space="preserve"> </w:t>
      </w:r>
      <w:proofErr w:type="spellStart"/>
      <w:r w:rsidRPr="00C51014">
        <w:rPr>
          <w:i/>
          <w:sz w:val="28"/>
          <w:szCs w:val="28"/>
        </w:rPr>
        <w:t>ngày</w:t>
      </w:r>
      <w:proofErr w:type="spellEnd"/>
      <w:r w:rsidRPr="00C51014">
        <w:rPr>
          <w:i/>
          <w:sz w:val="28"/>
          <w:szCs w:val="28"/>
        </w:rPr>
        <w:t xml:space="preserve"> </w:t>
      </w:r>
      <w:r w:rsidR="00465AE2" w:rsidRPr="00C51014">
        <w:rPr>
          <w:i/>
          <w:sz w:val="28"/>
          <w:szCs w:val="28"/>
        </w:rPr>
        <w:t>29</w:t>
      </w:r>
      <w:r w:rsidRPr="00C51014">
        <w:rPr>
          <w:i/>
          <w:sz w:val="28"/>
          <w:szCs w:val="28"/>
        </w:rPr>
        <w:t xml:space="preserve"> </w:t>
      </w:r>
      <w:proofErr w:type="spellStart"/>
      <w:r w:rsidRPr="00C51014">
        <w:rPr>
          <w:i/>
          <w:sz w:val="28"/>
          <w:szCs w:val="28"/>
        </w:rPr>
        <w:t>tháng</w:t>
      </w:r>
      <w:proofErr w:type="spellEnd"/>
      <w:r w:rsidRPr="00C51014">
        <w:rPr>
          <w:i/>
          <w:sz w:val="28"/>
          <w:szCs w:val="28"/>
        </w:rPr>
        <w:t xml:space="preserve"> </w:t>
      </w:r>
      <w:r w:rsidR="00465AE2" w:rsidRPr="00C51014">
        <w:rPr>
          <w:i/>
          <w:sz w:val="28"/>
          <w:szCs w:val="28"/>
        </w:rPr>
        <w:t>11</w:t>
      </w:r>
      <w:r w:rsidRPr="00C51014">
        <w:rPr>
          <w:i/>
          <w:sz w:val="28"/>
          <w:szCs w:val="28"/>
        </w:rPr>
        <w:t xml:space="preserve"> </w:t>
      </w:r>
      <w:proofErr w:type="spellStart"/>
      <w:r w:rsidRPr="00C51014">
        <w:rPr>
          <w:i/>
          <w:sz w:val="28"/>
          <w:szCs w:val="28"/>
        </w:rPr>
        <w:t>năm</w:t>
      </w:r>
      <w:proofErr w:type="spellEnd"/>
      <w:r w:rsidRPr="00C51014">
        <w:rPr>
          <w:i/>
          <w:sz w:val="28"/>
          <w:szCs w:val="28"/>
        </w:rPr>
        <w:t xml:space="preserve"> </w:t>
      </w:r>
      <w:r w:rsidR="00465AE2" w:rsidRPr="00C51014">
        <w:rPr>
          <w:i/>
          <w:sz w:val="28"/>
          <w:szCs w:val="28"/>
        </w:rPr>
        <w:t>202</w:t>
      </w:r>
      <w:r w:rsidR="00883DC3" w:rsidRPr="00C51014">
        <w:rPr>
          <w:i/>
          <w:sz w:val="28"/>
          <w:szCs w:val="28"/>
        </w:rPr>
        <w:t>4</w:t>
      </w:r>
      <w:r w:rsidRPr="00C51014">
        <w:rPr>
          <w:i/>
          <w:sz w:val="28"/>
          <w:szCs w:val="28"/>
        </w:rPr>
        <w:t>;</w:t>
      </w:r>
      <w:bookmarkStart w:id="3" w:name="_Hlk191975795"/>
      <w:r w:rsidR="005B4EF5">
        <w:rPr>
          <w:i/>
          <w:sz w:val="28"/>
          <w:szCs w:val="28"/>
        </w:rPr>
        <w:t xml:space="preserve"> </w:t>
      </w:r>
      <w:proofErr w:type="spellStart"/>
      <w:r w:rsidR="005B4EF5" w:rsidRPr="00C51014">
        <w:rPr>
          <w:i/>
          <w:sz w:val="28"/>
          <w:szCs w:val="28"/>
        </w:rPr>
        <w:t>Luật</w:t>
      </w:r>
      <w:proofErr w:type="spellEnd"/>
      <w:r w:rsidR="005B4EF5" w:rsidRPr="00C51014">
        <w:rPr>
          <w:i/>
          <w:sz w:val="28"/>
          <w:szCs w:val="28"/>
        </w:rPr>
        <w:t xml:space="preserve"> </w:t>
      </w:r>
      <w:proofErr w:type="spellStart"/>
      <w:r w:rsidR="005B4EF5" w:rsidRPr="00C51014">
        <w:rPr>
          <w:i/>
          <w:sz w:val="28"/>
          <w:szCs w:val="28"/>
        </w:rPr>
        <w:t>số</w:t>
      </w:r>
      <w:proofErr w:type="spellEnd"/>
      <w:r w:rsidR="005B4EF5" w:rsidRPr="00C51014">
        <w:rPr>
          <w:i/>
          <w:sz w:val="28"/>
          <w:szCs w:val="28"/>
        </w:rPr>
        <w:t xml:space="preserve"> 90/2025/QH15 </w:t>
      </w:r>
      <w:proofErr w:type="spellStart"/>
      <w:r w:rsidR="005B4EF5" w:rsidRPr="00C51014">
        <w:rPr>
          <w:i/>
          <w:sz w:val="28"/>
          <w:szCs w:val="28"/>
        </w:rPr>
        <w:t>sửa</w:t>
      </w:r>
      <w:proofErr w:type="spellEnd"/>
      <w:r w:rsidR="005B4EF5" w:rsidRPr="00C51014">
        <w:rPr>
          <w:i/>
          <w:sz w:val="28"/>
          <w:szCs w:val="28"/>
        </w:rPr>
        <w:t xml:space="preserve"> </w:t>
      </w:r>
      <w:proofErr w:type="spellStart"/>
      <w:r w:rsidR="005B4EF5" w:rsidRPr="00C51014">
        <w:rPr>
          <w:i/>
          <w:sz w:val="28"/>
          <w:szCs w:val="28"/>
        </w:rPr>
        <w:t>đổi</w:t>
      </w:r>
      <w:proofErr w:type="spellEnd"/>
      <w:r w:rsidR="005B4EF5" w:rsidRPr="00C51014">
        <w:rPr>
          <w:i/>
          <w:sz w:val="28"/>
          <w:szCs w:val="28"/>
        </w:rPr>
        <w:t xml:space="preserve">, </w:t>
      </w:r>
      <w:proofErr w:type="spellStart"/>
      <w:r w:rsidR="005B4EF5" w:rsidRPr="00C51014">
        <w:rPr>
          <w:i/>
          <w:sz w:val="28"/>
          <w:szCs w:val="28"/>
        </w:rPr>
        <w:t>bổ</w:t>
      </w:r>
      <w:proofErr w:type="spellEnd"/>
      <w:r w:rsidR="005B4EF5" w:rsidRPr="00C51014">
        <w:rPr>
          <w:i/>
          <w:sz w:val="28"/>
          <w:szCs w:val="28"/>
        </w:rPr>
        <w:t xml:space="preserve"> sung </w:t>
      </w:r>
      <w:proofErr w:type="spellStart"/>
      <w:r w:rsidR="005B4EF5" w:rsidRPr="00C51014">
        <w:rPr>
          <w:i/>
          <w:sz w:val="28"/>
          <w:szCs w:val="28"/>
        </w:rPr>
        <w:t>một</w:t>
      </w:r>
      <w:proofErr w:type="spellEnd"/>
      <w:r w:rsidR="005B4EF5" w:rsidRPr="00C51014">
        <w:rPr>
          <w:i/>
          <w:sz w:val="28"/>
          <w:szCs w:val="28"/>
        </w:rPr>
        <w:t xml:space="preserve"> </w:t>
      </w:r>
      <w:proofErr w:type="spellStart"/>
      <w:r w:rsidR="005B4EF5" w:rsidRPr="00C51014">
        <w:rPr>
          <w:i/>
          <w:sz w:val="28"/>
          <w:szCs w:val="28"/>
        </w:rPr>
        <w:t>số</w:t>
      </w:r>
      <w:proofErr w:type="spellEnd"/>
      <w:r w:rsidR="005B4EF5" w:rsidRPr="00C51014">
        <w:rPr>
          <w:i/>
          <w:sz w:val="28"/>
          <w:szCs w:val="28"/>
        </w:rPr>
        <w:t xml:space="preserve"> </w:t>
      </w:r>
      <w:proofErr w:type="spellStart"/>
      <w:r w:rsidR="005B4EF5" w:rsidRPr="00C51014">
        <w:rPr>
          <w:i/>
          <w:sz w:val="28"/>
          <w:szCs w:val="28"/>
        </w:rPr>
        <w:t>điều</w:t>
      </w:r>
      <w:proofErr w:type="spellEnd"/>
      <w:r w:rsidR="005B4EF5" w:rsidRPr="00C51014">
        <w:rPr>
          <w:i/>
          <w:sz w:val="28"/>
          <w:szCs w:val="28"/>
        </w:rPr>
        <w:t xml:space="preserve"> </w:t>
      </w:r>
      <w:proofErr w:type="spellStart"/>
      <w:r w:rsidR="005B4EF5" w:rsidRPr="00C51014">
        <w:rPr>
          <w:i/>
          <w:sz w:val="28"/>
          <w:szCs w:val="28"/>
        </w:rPr>
        <w:t>của</w:t>
      </w:r>
      <w:proofErr w:type="spellEnd"/>
      <w:r w:rsidR="005B4EF5" w:rsidRPr="00C51014">
        <w:rPr>
          <w:i/>
          <w:sz w:val="28"/>
          <w:szCs w:val="28"/>
        </w:rPr>
        <w:t xml:space="preserve"> </w:t>
      </w:r>
      <w:proofErr w:type="spellStart"/>
      <w:r w:rsidR="005B4EF5" w:rsidRPr="00C51014">
        <w:rPr>
          <w:i/>
          <w:sz w:val="28"/>
          <w:szCs w:val="28"/>
        </w:rPr>
        <w:t>Luật</w:t>
      </w:r>
      <w:proofErr w:type="spellEnd"/>
      <w:r w:rsidR="005B4EF5" w:rsidRPr="00C51014">
        <w:rPr>
          <w:i/>
          <w:sz w:val="28"/>
          <w:szCs w:val="28"/>
        </w:rPr>
        <w:t xml:space="preserve"> </w:t>
      </w:r>
      <w:proofErr w:type="spellStart"/>
      <w:r w:rsidR="005B4EF5" w:rsidRPr="00C51014">
        <w:rPr>
          <w:i/>
          <w:sz w:val="28"/>
          <w:szCs w:val="28"/>
        </w:rPr>
        <w:t>Đấu</w:t>
      </w:r>
      <w:proofErr w:type="spellEnd"/>
      <w:r w:rsidR="005B4EF5" w:rsidRPr="00C51014">
        <w:rPr>
          <w:i/>
          <w:sz w:val="28"/>
          <w:szCs w:val="28"/>
        </w:rPr>
        <w:t xml:space="preserve"> </w:t>
      </w:r>
      <w:proofErr w:type="spellStart"/>
      <w:r w:rsidR="005B4EF5" w:rsidRPr="00C51014">
        <w:rPr>
          <w:i/>
          <w:sz w:val="28"/>
          <w:szCs w:val="28"/>
        </w:rPr>
        <w:t>thầu</w:t>
      </w:r>
      <w:proofErr w:type="spellEnd"/>
      <w:r w:rsidR="005B4EF5" w:rsidRPr="00C51014">
        <w:rPr>
          <w:i/>
          <w:sz w:val="28"/>
          <w:szCs w:val="28"/>
        </w:rPr>
        <w:t xml:space="preserve">, </w:t>
      </w:r>
      <w:proofErr w:type="spellStart"/>
      <w:r w:rsidR="005B4EF5" w:rsidRPr="00C51014">
        <w:rPr>
          <w:i/>
          <w:sz w:val="28"/>
          <w:szCs w:val="28"/>
        </w:rPr>
        <w:t>Luật</w:t>
      </w:r>
      <w:proofErr w:type="spellEnd"/>
      <w:r w:rsidR="005B4EF5" w:rsidRPr="00C51014">
        <w:rPr>
          <w:i/>
          <w:sz w:val="28"/>
          <w:szCs w:val="28"/>
        </w:rPr>
        <w:t xml:space="preserve"> </w:t>
      </w:r>
      <w:proofErr w:type="spellStart"/>
      <w:r w:rsidR="005B4EF5" w:rsidRPr="00C51014">
        <w:rPr>
          <w:i/>
          <w:sz w:val="28"/>
          <w:szCs w:val="28"/>
        </w:rPr>
        <w:t>Đầu</w:t>
      </w:r>
      <w:proofErr w:type="spellEnd"/>
      <w:r w:rsidR="005B4EF5" w:rsidRPr="00C51014">
        <w:rPr>
          <w:i/>
          <w:sz w:val="28"/>
          <w:szCs w:val="28"/>
        </w:rPr>
        <w:t xml:space="preserve"> </w:t>
      </w:r>
      <w:proofErr w:type="spellStart"/>
      <w:r w:rsidR="005B4EF5" w:rsidRPr="00C51014">
        <w:rPr>
          <w:i/>
          <w:sz w:val="28"/>
          <w:szCs w:val="28"/>
        </w:rPr>
        <w:t>tư</w:t>
      </w:r>
      <w:proofErr w:type="spellEnd"/>
      <w:r w:rsidR="005B4EF5" w:rsidRPr="00C51014">
        <w:rPr>
          <w:i/>
          <w:sz w:val="28"/>
          <w:szCs w:val="28"/>
        </w:rPr>
        <w:t xml:space="preserve"> </w:t>
      </w:r>
      <w:proofErr w:type="spellStart"/>
      <w:r w:rsidR="005B4EF5" w:rsidRPr="00C51014">
        <w:rPr>
          <w:i/>
          <w:sz w:val="28"/>
          <w:szCs w:val="28"/>
        </w:rPr>
        <w:t>theo</w:t>
      </w:r>
      <w:proofErr w:type="spellEnd"/>
      <w:r w:rsidR="005B4EF5" w:rsidRPr="00C51014">
        <w:rPr>
          <w:i/>
          <w:sz w:val="28"/>
          <w:szCs w:val="28"/>
        </w:rPr>
        <w:t xml:space="preserve"> </w:t>
      </w:r>
      <w:proofErr w:type="spellStart"/>
      <w:r w:rsidR="005B4EF5" w:rsidRPr="00C51014">
        <w:rPr>
          <w:i/>
          <w:sz w:val="28"/>
          <w:szCs w:val="28"/>
        </w:rPr>
        <w:t>phương</w:t>
      </w:r>
      <w:proofErr w:type="spellEnd"/>
      <w:r w:rsidR="005B4EF5" w:rsidRPr="00C51014">
        <w:rPr>
          <w:i/>
          <w:sz w:val="28"/>
          <w:szCs w:val="28"/>
        </w:rPr>
        <w:t xml:space="preserve"> </w:t>
      </w:r>
      <w:proofErr w:type="spellStart"/>
      <w:r w:rsidR="005B4EF5" w:rsidRPr="00C51014">
        <w:rPr>
          <w:i/>
          <w:sz w:val="28"/>
          <w:szCs w:val="28"/>
        </w:rPr>
        <w:t>thức</w:t>
      </w:r>
      <w:proofErr w:type="spellEnd"/>
      <w:r w:rsidR="005B4EF5" w:rsidRPr="00C51014">
        <w:rPr>
          <w:i/>
          <w:sz w:val="28"/>
          <w:szCs w:val="28"/>
        </w:rPr>
        <w:t xml:space="preserve"> </w:t>
      </w:r>
      <w:proofErr w:type="spellStart"/>
      <w:r w:rsidR="005B4EF5" w:rsidRPr="00C51014">
        <w:rPr>
          <w:i/>
          <w:sz w:val="28"/>
          <w:szCs w:val="28"/>
        </w:rPr>
        <w:t>đối</w:t>
      </w:r>
      <w:proofErr w:type="spellEnd"/>
      <w:r w:rsidR="005B4EF5" w:rsidRPr="00C51014">
        <w:rPr>
          <w:i/>
          <w:sz w:val="28"/>
          <w:szCs w:val="28"/>
        </w:rPr>
        <w:t xml:space="preserve"> </w:t>
      </w:r>
      <w:proofErr w:type="spellStart"/>
      <w:r w:rsidR="005B4EF5" w:rsidRPr="00C51014">
        <w:rPr>
          <w:i/>
          <w:sz w:val="28"/>
          <w:szCs w:val="28"/>
        </w:rPr>
        <w:t>tác</w:t>
      </w:r>
      <w:proofErr w:type="spellEnd"/>
      <w:r w:rsidR="005B4EF5" w:rsidRPr="00C51014">
        <w:rPr>
          <w:i/>
          <w:sz w:val="28"/>
          <w:szCs w:val="28"/>
        </w:rPr>
        <w:t xml:space="preserve"> </w:t>
      </w:r>
      <w:proofErr w:type="spellStart"/>
      <w:r w:rsidR="005B4EF5" w:rsidRPr="00C51014">
        <w:rPr>
          <w:i/>
          <w:sz w:val="28"/>
          <w:szCs w:val="28"/>
        </w:rPr>
        <w:t>công</w:t>
      </w:r>
      <w:proofErr w:type="spellEnd"/>
      <w:r w:rsidR="005B4EF5" w:rsidRPr="00C51014">
        <w:rPr>
          <w:i/>
          <w:sz w:val="28"/>
          <w:szCs w:val="28"/>
        </w:rPr>
        <w:t xml:space="preserve"> </w:t>
      </w:r>
      <w:proofErr w:type="spellStart"/>
      <w:r w:rsidR="005B4EF5" w:rsidRPr="00C51014">
        <w:rPr>
          <w:i/>
          <w:sz w:val="28"/>
          <w:szCs w:val="28"/>
        </w:rPr>
        <w:t>tư</w:t>
      </w:r>
      <w:proofErr w:type="spellEnd"/>
      <w:r w:rsidR="005B4EF5" w:rsidRPr="00C51014">
        <w:rPr>
          <w:i/>
          <w:sz w:val="28"/>
          <w:szCs w:val="28"/>
        </w:rPr>
        <w:t xml:space="preserve">, </w:t>
      </w:r>
      <w:proofErr w:type="spellStart"/>
      <w:r w:rsidR="005B4EF5" w:rsidRPr="00C51014">
        <w:rPr>
          <w:i/>
          <w:sz w:val="28"/>
          <w:szCs w:val="28"/>
        </w:rPr>
        <w:t>Luật</w:t>
      </w:r>
      <w:proofErr w:type="spellEnd"/>
      <w:r w:rsidR="005B4EF5" w:rsidRPr="00C51014">
        <w:rPr>
          <w:i/>
          <w:sz w:val="28"/>
          <w:szCs w:val="28"/>
        </w:rPr>
        <w:t xml:space="preserve"> </w:t>
      </w:r>
      <w:proofErr w:type="spellStart"/>
      <w:r w:rsidR="005B4EF5" w:rsidRPr="00C51014">
        <w:rPr>
          <w:i/>
          <w:sz w:val="28"/>
          <w:szCs w:val="28"/>
        </w:rPr>
        <w:t>Hải</w:t>
      </w:r>
      <w:proofErr w:type="spellEnd"/>
      <w:r w:rsidR="005B4EF5" w:rsidRPr="00C51014">
        <w:rPr>
          <w:i/>
          <w:sz w:val="28"/>
          <w:szCs w:val="28"/>
        </w:rPr>
        <w:t xml:space="preserve"> </w:t>
      </w:r>
      <w:proofErr w:type="spellStart"/>
      <w:r w:rsidR="005B4EF5" w:rsidRPr="00C51014">
        <w:rPr>
          <w:i/>
          <w:sz w:val="28"/>
          <w:szCs w:val="28"/>
        </w:rPr>
        <w:t>quan</w:t>
      </w:r>
      <w:proofErr w:type="spellEnd"/>
      <w:r w:rsidR="005B4EF5" w:rsidRPr="00C51014">
        <w:rPr>
          <w:i/>
          <w:sz w:val="28"/>
          <w:szCs w:val="28"/>
        </w:rPr>
        <w:t xml:space="preserve">, </w:t>
      </w:r>
      <w:proofErr w:type="spellStart"/>
      <w:r w:rsidR="005B4EF5" w:rsidRPr="00C51014">
        <w:rPr>
          <w:i/>
          <w:sz w:val="28"/>
          <w:szCs w:val="28"/>
        </w:rPr>
        <w:t>Luật</w:t>
      </w:r>
      <w:proofErr w:type="spellEnd"/>
      <w:r w:rsidR="005B4EF5" w:rsidRPr="00C51014">
        <w:rPr>
          <w:i/>
          <w:sz w:val="28"/>
          <w:szCs w:val="28"/>
        </w:rPr>
        <w:t xml:space="preserve"> </w:t>
      </w:r>
      <w:proofErr w:type="spellStart"/>
      <w:r w:rsidR="005B4EF5" w:rsidRPr="00C51014">
        <w:rPr>
          <w:i/>
          <w:sz w:val="28"/>
          <w:szCs w:val="28"/>
        </w:rPr>
        <w:t>thuế</w:t>
      </w:r>
      <w:proofErr w:type="spellEnd"/>
      <w:r w:rsidR="005B4EF5" w:rsidRPr="00C51014">
        <w:rPr>
          <w:i/>
          <w:sz w:val="28"/>
          <w:szCs w:val="28"/>
        </w:rPr>
        <w:t xml:space="preserve"> </w:t>
      </w:r>
      <w:proofErr w:type="spellStart"/>
      <w:r w:rsidR="005B4EF5" w:rsidRPr="00C51014">
        <w:rPr>
          <w:i/>
          <w:sz w:val="28"/>
          <w:szCs w:val="28"/>
        </w:rPr>
        <w:t>giá</w:t>
      </w:r>
      <w:proofErr w:type="spellEnd"/>
      <w:r w:rsidR="005B4EF5" w:rsidRPr="00C51014">
        <w:rPr>
          <w:i/>
          <w:sz w:val="28"/>
          <w:szCs w:val="28"/>
        </w:rPr>
        <w:t xml:space="preserve"> </w:t>
      </w:r>
      <w:proofErr w:type="spellStart"/>
      <w:r w:rsidR="005B4EF5" w:rsidRPr="00C51014">
        <w:rPr>
          <w:i/>
          <w:sz w:val="28"/>
          <w:szCs w:val="28"/>
        </w:rPr>
        <w:t>trị</w:t>
      </w:r>
      <w:proofErr w:type="spellEnd"/>
      <w:r w:rsidR="005B4EF5" w:rsidRPr="00C51014">
        <w:rPr>
          <w:i/>
          <w:sz w:val="28"/>
          <w:szCs w:val="28"/>
        </w:rPr>
        <w:t xml:space="preserve"> </w:t>
      </w:r>
      <w:proofErr w:type="spellStart"/>
      <w:r w:rsidR="005B4EF5" w:rsidRPr="00C51014">
        <w:rPr>
          <w:i/>
          <w:sz w:val="28"/>
          <w:szCs w:val="28"/>
        </w:rPr>
        <w:t>gia</w:t>
      </w:r>
      <w:proofErr w:type="spellEnd"/>
      <w:r w:rsidR="005B4EF5" w:rsidRPr="00C51014">
        <w:rPr>
          <w:i/>
          <w:sz w:val="28"/>
          <w:szCs w:val="28"/>
        </w:rPr>
        <w:t xml:space="preserve"> </w:t>
      </w:r>
      <w:proofErr w:type="spellStart"/>
      <w:r w:rsidR="005B4EF5" w:rsidRPr="00C51014">
        <w:rPr>
          <w:i/>
          <w:sz w:val="28"/>
          <w:szCs w:val="28"/>
        </w:rPr>
        <w:t>tăng</w:t>
      </w:r>
      <w:proofErr w:type="spellEnd"/>
      <w:r w:rsidR="005B4EF5" w:rsidRPr="00C51014">
        <w:rPr>
          <w:i/>
          <w:sz w:val="28"/>
          <w:szCs w:val="28"/>
        </w:rPr>
        <w:t xml:space="preserve">, </w:t>
      </w:r>
      <w:proofErr w:type="spellStart"/>
      <w:r w:rsidR="005B4EF5" w:rsidRPr="00C51014">
        <w:rPr>
          <w:i/>
          <w:sz w:val="28"/>
          <w:szCs w:val="28"/>
        </w:rPr>
        <w:t>Luật</w:t>
      </w:r>
      <w:proofErr w:type="spellEnd"/>
      <w:r w:rsidR="005B4EF5" w:rsidRPr="00C51014">
        <w:rPr>
          <w:i/>
          <w:sz w:val="28"/>
          <w:szCs w:val="28"/>
        </w:rPr>
        <w:t xml:space="preserve"> </w:t>
      </w:r>
      <w:proofErr w:type="spellStart"/>
      <w:r w:rsidR="005B4EF5" w:rsidRPr="00C51014">
        <w:rPr>
          <w:i/>
          <w:sz w:val="28"/>
          <w:szCs w:val="28"/>
        </w:rPr>
        <w:t>thuế</w:t>
      </w:r>
      <w:proofErr w:type="spellEnd"/>
      <w:r w:rsidR="005B4EF5" w:rsidRPr="00C51014">
        <w:rPr>
          <w:i/>
          <w:sz w:val="28"/>
          <w:szCs w:val="28"/>
        </w:rPr>
        <w:t xml:space="preserve"> </w:t>
      </w:r>
      <w:proofErr w:type="spellStart"/>
      <w:r w:rsidR="005B4EF5" w:rsidRPr="00C51014">
        <w:rPr>
          <w:i/>
          <w:sz w:val="28"/>
          <w:szCs w:val="28"/>
        </w:rPr>
        <w:t>xuất</w:t>
      </w:r>
      <w:proofErr w:type="spellEnd"/>
      <w:r w:rsidR="005B4EF5" w:rsidRPr="00C51014">
        <w:rPr>
          <w:i/>
          <w:sz w:val="28"/>
          <w:szCs w:val="28"/>
        </w:rPr>
        <w:t xml:space="preserve"> </w:t>
      </w:r>
      <w:proofErr w:type="spellStart"/>
      <w:r w:rsidR="005B4EF5" w:rsidRPr="00C51014">
        <w:rPr>
          <w:i/>
          <w:sz w:val="28"/>
          <w:szCs w:val="28"/>
        </w:rPr>
        <w:t>khẩu</w:t>
      </w:r>
      <w:proofErr w:type="spellEnd"/>
      <w:r w:rsidR="005B4EF5" w:rsidRPr="00C51014">
        <w:rPr>
          <w:i/>
          <w:sz w:val="28"/>
          <w:szCs w:val="28"/>
        </w:rPr>
        <w:t xml:space="preserve">, </w:t>
      </w:r>
      <w:proofErr w:type="spellStart"/>
      <w:r w:rsidR="005B4EF5" w:rsidRPr="00C51014">
        <w:rPr>
          <w:i/>
          <w:sz w:val="28"/>
          <w:szCs w:val="28"/>
        </w:rPr>
        <w:t>thuế</w:t>
      </w:r>
      <w:proofErr w:type="spellEnd"/>
      <w:r w:rsidR="005B4EF5" w:rsidRPr="00C51014">
        <w:rPr>
          <w:i/>
          <w:sz w:val="28"/>
          <w:szCs w:val="28"/>
        </w:rPr>
        <w:t xml:space="preserve"> </w:t>
      </w:r>
      <w:proofErr w:type="spellStart"/>
      <w:r w:rsidR="005B4EF5" w:rsidRPr="00C51014">
        <w:rPr>
          <w:i/>
          <w:sz w:val="28"/>
          <w:szCs w:val="28"/>
        </w:rPr>
        <w:t>nhập</w:t>
      </w:r>
      <w:proofErr w:type="spellEnd"/>
      <w:r w:rsidR="005B4EF5" w:rsidRPr="00C51014">
        <w:rPr>
          <w:i/>
          <w:sz w:val="28"/>
          <w:szCs w:val="28"/>
        </w:rPr>
        <w:t xml:space="preserve"> </w:t>
      </w:r>
      <w:proofErr w:type="spellStart"/>
      <w:r w:rsidR="005B4EF5" w:rsidRPr="00C51014">
        <w:rPr>
          <w:i/>
          <w:sz w:val="28"/>
          <w:szCs w:val="28"/>
        </w:rPr>
        <w:t>khẩu</w:t>
      </w:r>
      <w:proofErr w:type="spellEnd"/>
      <w:r w:rsidR="005B4EF5" w:rsidRPr="00C51014">
        <w:rPr>
          <w:i/>
          <w:sz w:val="28"/>
          <w:szCs w:val="28"/>
        </w:rPr>
        <w:t xml:space="preserve">, </w:t>
      </w:r>
      <w:proofErr w:type="spellStart"/>
      <w:r w:rsidR="005B4EF5" w:rsidRPr="00C51014">
        <w:rPr>
          <w:i/>
          <w:sz w:val="28"/>
          <w:szCs w:val="28"/>
        </w:rPr>
        <w:t>Luật</w:t>
      </w:r>
      <w:proofErr w:type="spellEnd"/>
      <w:r w:rsidR="005B4EF5" w:rsidRPr="00C51014">
        <w:rPr>
          <w:i/>
          <w:sz w:val="28"/>
          <w:szCs w:val="28"/>
        </w:rPr>
        <w:t xml:space="preserve"> </w:t>
      </w:r>
      <w:proofErr w:type="spellStart"/>
      <w:r w:rsidR="005B4EF5" w:rsidRPr="00C51014">
        <w:rPr>
          <w:i/>
          <w:sz w:val="28"/>
          <w:szCs w:val="28"/>
        </w:rPr>
        <w:t>Đầu</w:t>
      </w:r>
      <w:proofErr w:type="spellEnd"/>
      <w:r w:rsidR="005B4EF5" w:rsidRPr="00C51014">
        <w:rPr>
          <w:i/>
          <w:sz w:val="28"/>
          <w:szCs w:val="28"/>
        </w:rPr>
        <w:t xml:space="preserve"> </w:t>
      </w:r>
      <w:proofErr w:type="spellStart"/>
      <w:r w:rsidR="005B4EF5" w:rsidRPr="00C51014">
        <w:rPr>
          <w:i/>
          <w:sz w:val="28"/>
          <w:szCs w:val="28"/>
        </w:rPr>
        <w:t>tư</w:t>
      </w:r>
      <w:proofErr w:type="spellEnd"/>
      <w:r w:rsidR="005B4EF5" w:rsidRPr="00C51014">
        <w:rPr>
          <w:i/>
          <w:sz w:val="28"/>
          <w:szCs w:val="28"/>
        </w:rPr>
        <w:t xml:space="preserve">, </w:t>
      </w:r>
      <w:proofErr w:type="spellStart"/>
      <w:r w:rsidR="005B4EF5" w:rsidRPr="00C51014">
        <w:rPr>
          <w:i/>
          <w:sz w:val="28"/>
          <w:szCs w:val="28"/>
        </w:rPr>
        <w:t>Luật</w:t>
      </w:r>
      <w:proofErr w:type="spellEnd"/>
      <w:r w:rsidR="005B4EF5" w:rsidRPr="00C51014">
        <w:rPr>
          <w:i/>
          <w:sz w:val="28"/>
          <w:szCs w:val="28"/>
        </w:rPr>
        <w:t xml:space="preserve"> </w:t>
      </w:r>
      <w:proofErr w:type="spellStart"/>
      <w:r w:rsidR="005B4EF5" w:rsidRPr="00C51014">
        <w:rPr>
          <w:i/>
          <w:sz w:val="28"/>
          <w:szCs w:val="28"/>
        </w:rPr>
        <w:t>Đầu</w:t>
      </w:r>
      <w:proofErr w:type="spellEnd"/>
      <w:r w:rsidR="005B4EF5" w:rsidRPr="00C51014">
        <w:rPr>
          <w:i/>
          <w:sz w:val="28"/>
          <w:szCs w:val="28"/>
        </w:rPr>
        <w:t xml:space="preserve"> </w:t>
      </w:r>
      <w:proofErr w:type="spellStart"/>
      <w:r w:rsidR="005B4EF5" w:rsidRPr="00C51014">
        <w:rPr>
          <w:i/>
          <w:sz w:val="28"/>
          <w:szCs w:val="28"/>
        </w:rPr>
        <w:t>tư</w:t>
      </w:r>
      <w:proofErr w:type="spellEnd"/>
      <w:r w:rsidR="005B4EF5" w:rsidRPr="00C51014">
        <w:rPr>
          <w:i/>
          <w:sz w:val="28"/>
          <w:szCs w:val="28"/>
        </w:rPr>
        <w:t xml:space="preserve"> </w:t>
      </w:r>
      <w:proofErr w:type="spellStart"/>
      <w:r w:rsidR="005B4EF5" w:rsidRPr="00C51014">
        <w:rPr>
          <w:i/>
          <w:sz w:val="28"/>
          <w:szCs w:val="28"/>
        </w:rPr>
        <w:t>công</w:t>
      </w:r>
      <w:proofErr w:type="spellEnd"/>
      <w:r w:rsidR="005B4EF5" w:rsidRPr="00C51014">
        <w:rPr>
          <w:i/>
          <w:sz w:val="28"/>
          <w:szCs w:val="28"/>
        </w:rPr>
        <w:t xml:space="preserve">, </w:t>
      </w:r>
      <w:proofErr w:type="spellStart"/>
      <w:r w:rsidR="005B4EF5" w:rsidRPr="00C51014">
        <w:rPr>
          <w:i/>
          <w:sz w:val="28"/>
          <w:szCs w:val="28"/>
        </w:rPr>
        <w:t>Luật</w:t>
      </w:r>
      <w:proofErr w:type="spellEnd"/>
      <w:r w:rsidR="005B4EF5" w:rsidRPr="00C51014">
        <w:rPr>
          <w:i/>
          <w:sz w:val="28"/>
          <w:szCs w:val="28"/>
        </w:rPr>
        <w:t xml:space="preserve"> </w:t>
      </w:r>
      <w:proofErr w:type="spellStart"/>
      <w:r w:rsidR="005B4EF5" w:rsidRPr="00C51014">
        <w:rPr>
          <w:i/>
          <w:sz w:val="28"/>
          <w:szCs w:val="28"/>
        </w:rPr>
        <w:t>Quản</w:t>
      </w:r>
      <w:proofErr w:type="spellEnd"/>
      <w:r w:rsidR="005B4EF5" w:rsidRPr="00C51014">
        <w:rPr>
          <w:i/>
          <w:sz w:val="28"/>
          <w:szCs w:val="28"/>
        </w:rPr>
        <w:t xml:space="preserve"> </w:t>
      </w:r>
      <w:proofErr w:type="spellStart"/>
      <w:r w:rsidR="005B4EF5" w:rsidRPr="00C51014">
        <w:rPr>
          <w:i/>
          <w:sz w:val="28"/>
          <w:szCs w:val="28"/>
        </w:rPr>
        <w:t>lý</w:t>
      </w:r>
      <w:proofErr w:type="spellEnd"/>
      <w:r w:rsidR="005B4EF5" w:rsidRPr="00C51014">
        <w:rPr>
          <w:i/>
          <w:sz w:val="28"/>
          <w:szCs w:val="28"/>
        </w:rPr>
        <w:t xml:space="preserve">, </w:t>
      </w:r>
      <w:proofErr w:type="spellStart"/>
      <w:r w:rsidR="005B4EF5" w:rsidRPr="00C51014">
        <w:rPr>
          <w:i/>
          <w:sz w:val="28"/>
          <w:szCs w:val="28"/>
        </w:rPr>
        <w:t>sử</w:t>
      </w:r>
      <w:proofErr w:type="spellEnd"/>
      <w:r w:rsidR="005B4EF5" w:rsidRPr="00C51014">
        <w:rPr>
          <w:i/>
          <w:sz w:val="28"/>
          <w:szCs w:val="28"/>
        </w:rPr>
        <w:t xml:space="preserve"> </w:t>
      </w:r>
      <w:proofErr w:type="spellStart"/>
      <w:r w:rsidR="005B4EF5" w:rsidRPr="00C51014">
        <w:rPr>
          <w:i/>
          <w:sz w:val="28"/>
          <w:szCs w:val="28"/>
        </w:rPr>
        <w:t>dụng</w:t>
      </w:r>
      <w:proofErr w:type="spellEnd"/>
      <w:r w:rsidR="005B4EF5" w:rsidRPr="00C51014">
        <w:rPr>
          <w:i/>
          <w:sz w:val="28"/>
          <w:szCs w:val="28"/>
        </w:rPr>
        <w:t xml:space="preserve"> </w:t>
      </w:r>
      <w:proofErr w:type="spellStart"/>
      <w:r w:rsidR="005B4EF5" w:rsidRPr="00C51014">
        <w:rPr>
          <w:i/>
          <w:sz w:val="28"/>
          <w:szCs w:val="28"/>
        </w:rPr>
        <w:t>tài</w:t>
      </w:r>
      <w:proofErr w:type="spellEnd"/>
      <w:r w:rsidR="005B4EF5" w:rsidRPr="00C51014">
        <w:rPr>
          <w:i/>
          <w:sz w:val="28"/>
          <w:szCs w:val="28"/>
        </w:rPr>
        <w:t xml:space="preserve"> </w:t>
      </w:r>
      <w:proofErr w:type="spellStart"/>
      <w:r w:rsidR="005B4EF5" w:rsidRPr="00C51014">
        <w:rPr>
          <w:i/>
          <w:sz w:val="28"/>
          <w:szCs w:val="28"/>
        </w:rPr>
        <w:t>sản</w:t>
      </w:r>
      <w:proofErr w:type="spellEnd"/>
      <w:r w:rsidR="005B4EF5" w:rsidRPr="00C51014">
        <w:rPr>
          <w:i/>
          <w:sz w:val="28"/>
          <w:szCs w:val="28"/>
        </w:rPr>
        <w:t xml:space="preserve"> </w:t>
      </w:r>
      <w:proofErr w:type="spellStart"/>
      <w:r w:rsidR="005B4EF5" w:rsidRPr="00C51014">
        <w:rPr>
          <w:i/>
          <w:sz w:val="28"/>
          <w:szCs w:val="28"/>
        </w:rPr>
        <w:t>công</w:t>
      </w:r>
      <w:proofErr w:type="spellEnd"/>
      <w:r w:rsidR="005B4EF5" w:rsidRPr="00C51014">
        <w:rPr>
          <w:i/>
          <w:sz w:val="28"/>
          <w:szCs w:val="28"/>
        </w:rPr>
        <w:t>;</w:t>
      </w:r>
      <w:r w:rsidR="005B4EF5">
        <w:rPr>
          <w:i/>
          <w:sz w:val="28"/>
          <w:szCs w:val="28"/>
        </w:rPr>
        <w:t xml:space="preserve"> </w:t>
      </w:r>
    </w:p>
    <w:p w14:paraId="6688E75E" w14:textId="77777777" w:rsidR="00BE1DF5" w:rsidRPr="00C51014" w:rsidRDefault="00BE1DF5" w:rsidP="009D74D7">
      <w:pPr>
        <w:widowControl w:val="0"/>
        <w:spacing w:before="120"/>
        <w:ind w:firstLine="720"/>
        <w:jc w:val="both"/>
        <w:rPr>
          <w:i/>
          <w:sz w:val="28"/>
          <w:szCs w:val="28"/>
        </w:rPr>
      </w:pPr>
      <w:bookmarkStart w:id="4" w:name="_Hlk202949100"/>
      <w:proofErr w:type="spellStart"/>
      <w:r w:rsidRPr="00C51014">
        <w:rPr>
          <w:i/>
          <w:sz w:val="28"/>
          <w:szCs w:val="28"/>
        </w:rPr>
        <w:t>Căn</w:t>
      </w:r>
      <w:proofErr w:type="spellEnd"/>
      <w:r w:rsidRPr="00C51014">
        <w:rPr>
          <w:i/>
          <w:sz w:val="28"/>
          <w:szCs w:val="28"/>
        </w:rPr>
        <w:t xml:space="preserve"> </w:t>
      </w:r>
      <w:proofErr w:type="spellStart"/>
      <w:r w:rsidRPr="00C51014">
        <w:rPr>
          <w:i/>
          <w:sz w:val="28"/>
          <w:szCs w:val="28"/>
        </w:rPr>
        <w:t>cứ</w:t>
      </w:r>
      <w:proofErr w:type="spellEnd"/>
      <w:r w:rsidRPr="00C51014">
        <w:rPr>
          <w:i/>
          <w:sz w:val="28"/>
          <w:szCs w:val="28"/>
        </w:rPr>
        <w:t xml:space="preserve"> </w:t>
      </w:r>
      <w:proofErr w:type="spellStart"/>
      <w:r w:rsidRPr="00C51014">
        <w:rPr>
          <w:i/>
          <w:sz w:val="28"/>
          <w:szCs w:val="28"/>
        </w:rPr>
        <w:t>Nghị</w:t>
      </w:r>
      <w:proofErr w:type="spellEnd"/>
      <w:r w:rsidRPr="00C51014">
        <w:rPr>
          <w:i/>
          <w:sz w:val="28"/>
          <w:szCs w:val="28"/>
        </w:rPr>
        <w:t xml:space="preserve"> </w:t>
      </w:r>
      <w:proofErr w:type="spellStart"/>
      <w:r w:rsidRPr="00C51014">
        <w:rPr>
          <w:i/>
          <w:sz w:val="28"/>
          <w:szCs w:val="28"/>
        </w:rPr>
        <w:t>quyết</w:t>
      </w:r>
      <w:proofErr w:type="spellEnd"/>
      <w:r w:rsidRPr="00C51014">
        <w:rPr>
          <w:i/>
          <w:sz w:val="28"/>
          <w:szCs w:val="28"/>
        </w:rPr>
        <w:t xml:space="preserve"> </w:t>
      </w:r>
      <w:proofErr w:type="spellStart"/>
      <w:r w:rsidRPr="00C51014">
        <w:rPr>
          <w:i/>
          <w:sz w:val="28"/>
          <w:szCs w:val="28"/>
        </w:rPr>
        <w:t>số</w:t>
      </w:r>
      <w:proofErr w:type="spellEnd"/>
      <w:r w:rsidRPr="00C51014">
        <w:rPr>
          <w:i/>
          <w:sz w:val="28"/>
          <w:szCs w:val="28"/>
        </w:rPr>
        <w:t xml:space="preserve"> 202/2</w:t>
      </w:r>
      <w:r w:rsidR="00B17630">
        <w:rPr>
          <w:i/>
          <w:sz w:val="28"/>
          <w:szCs w:val="28"/>
        </w:rPr>
        <w:t xml:space="preserve">025/QH15 </w:t>
      </w:r>
      <w:proofErr w:type="spellStart"/>
      <w:r w:rsidR="00B17630">
        <w:rPr>
          <w:i/>
          <w:sz w:val="28"/>
          <w:szCs w:val="28"/>
        </w:rPr>
        <w:t>ngày</w:t>
      </w:r>
      <w:proofErr w:type="spellEnd"/>
      <w:r w:rsidR="00B17630">
        <w:rPr>
          <w:i/>
          <w:sz w:val="28"/>
          <w:szCs w:val="28"/>
        </w:rPr>
        <w:t xml:space="preserve"> 12 </w:t>
      </w:r>
      <w:proofErr w:type="spellStart"/>
      <w:r w:rsidR="00B17630">
        <w:rPr>
          <w:i/>
          <w:sz w:val="28"/>
          <w:szCs w:val="28"/>
        </w:rPr>
        <w:t>tháng</w:t>
      </w:r>
      <w:proofErr w:type="spellEnd"/>
      <w:r w:rsidR="00B17630">
        <w:rPr>
          <w:i/>
          <w:sz w:val="28"/>
          <w:szCs w:val="28"/>
        </w:rPr>
        <w:t xml:space="preserve"> 6 </w:t>
      </w:r>
      <w:proofErr w:type="spellStart"/>
      <w:r w:rsidR="00B17630">
        <w:rPr>
          <w:i/>
          <w:sz w:val="28"/>
          <w:szCs w:val="28"/>
        </w:rPr>
        <w:t>năm</w:t>
      </w:r>
      <w:proofErr w:type="spellEnd"/>
      <w:r w:rsidR="00B17630">
        <w:rPr>
          <w:i/>
          <w:sz w:val="28"/>
          <w:szCs w:val="28"/>
        </w:rPr>
        <w:t xml:space="preserve"> </w:t>
      </w:r>
      <w:r w:rsidRPr="00C51014">
        <w:rPr>
          <w:i/>
          <w:sz w:val="28"/>
          <w:szCs w:val="28"/>
        </w:rPr>
        <w:t xml:space="preserve">2025 </w:t>
      </w:r>
      <w:proofErr w:type="spellStart"/>
      <w:r w:rsidRPr="00C51014">
        <w:rPr>
          <w:i/>
          <w:sz w:val="28"/>
          <w:szCs w:val="28"/>
        </w:rPr>
        <w:t>của</w:t>
      </w:r>
      <w:proofErr w:type="spellEnd"/>
      <w:r w:rsidRPr="00C51014">
        <w:rPr>
          <w:i/>
          <w:sz w:val="28"/>
          <w:szCs w:val="28"/>
        </w:rPr>
        <w:t xml:space="preserve"> </w:t>
      </w:r>
      <w:proofErr w:type="spellStart"/>
      <w:r w:rsidRPr="00C51014">
        <w:rPr>
          <w:i/>
          <w:sz w:val="28"/>
          <w:szCs w:val="28"/>
        </w:rPr>
        <w:t>Quốc</w:t>
      </w:r>
      <w:proofErr w:type="spellEnd"/>
      <w:r w:rsidRPr="00C51014">
        <w:rPr>
          <w:i/>
          <w:sz w:val="28"/>
          <w:szCs w:val="28"/>
        </w:rPr>
        <w:t xml:space="preserve"> </w:t>
      </w:r>
      <w:proofErr w:type="spellStart"/>
      <w:r w:rsidRPr="00C51014">
        <w:rPr>
          <w:i/>
          <w:sz w:val="28"/>
          <w:szCs w:val="28"/>
        </w:rPr>
        <w:t>hội</w:t>
      </w:r>
      <w:proofErr w:type="spellEnd"/>
      <w:r w:rsidRPr="00C51014">
        <w:rPr>
          <w:i/>
          <w:sz w:val="28"/>
          <w:szCs w:val="28"/>
        </w:rPr>
        <w:t xml:space="preserve"> </w:t>
      </w:r>
      <w:proofErr w:type="spellStart"/>
      <w:r w:rsidRPr="00C51014">
        <w:rPr>
          <w:i/>
          <w:sz w:val="28"/>
          <w:szCs w:val="28"/>
        </w:rPr>
        <w:t>về</w:t>
      </w:r>
      <w:proofErr w:type="spellEnd"/>
      <w:r w:rsidRPr="00C51014">
        <w:rPr>
          <w:i/>
          <w:sz w:val="28"/>
          <w:szCs w:val="28"/>
        </w:rPr>
        <w:t xml:space="preserve"> </w:t>
      </w:r>
      <w:proofErr w:type="spellStart"/>
      <w:r w:rsidRPr="00C51014">
        <w:rPr>
          <w:i/>
          <w:sz w:val="28"/>
          <w:szCs w:val="28"/>
        </w:rPr>
        <w:t>việc</w:t>
      </w:r>
      <w:proofErr w:type="spellEnd"/>
      <w:r w:rsidRPr="00C51014">
        <w:rPr>
          <w:i/>
          <w:sz w:val="28"/>
          <w:szCs w:val="28"/>
        </w:rPr>
        <w:t xml:space="preserve"> </w:t>
      </w:r>
      <w:proofErr w:type="spellStart"/>
      <w:r w:rsidRPr="00C51014">
        <w:rPr>
          <w:i/>
          <w:sz w:val="28"/>
          <w:szCs w:val="28"/>
        </w:rPr>
        <w:t>sắp</w:t>
      </w:r>
      <w:proofErr w:type="spellEnd"/>
      <w:r w:rsidRPr="00C51014">
        <w:rPr>
          <w:i/>
          <w:sz w:val="28"/>
          <w:szCs w:val="28"/>
        </w:rPr>
        <w:t xml:space="preserve"> </w:t>
      </w:r>
      <w:proofErr w:type="spellStart"/>
      <w:r w:rsidRPr="00C51014">
        <w:rPr>
          <w:i/>
          <w:sz w:val="28"/>
          <w:szCs w:val="28"/>
        </w:rPr>
        <w:t>xếp</w:t>
      </w:r>
      <w:proofErr w:type="spellEnd"/>
      <w:r w:rsidRPr="00C51014">
        <w:rPr>
          <w:i/>
          <w:sz w:val="28"/>
          <w:szCs w:val="28"/>
        </w:rPr>
        <w:t xml:space="preserve"> </w:t>
      </w:r>
      <w:proofErr w:type="spellStart"/>
      <w:r w:rsidRPr="00C51014">
        <w:rPr>
          <w:i/>
          <w:sz w:val="28"/>
          <w:szCs w:val="28"/>
        </w:rPr>
        <w:t>đơn</w:t>
      </w:r>
      <w:proofErr w:type="spellEnd"/>
      <w:r w:rsidRPr="00C51014">
        <w:rPr>
          <w:i/>
          <w:sz w:val="28"/>
          <w:szCs w:val="28"/>
        </w:rPr>
        <w:t xml:space="preserve"> </w:t>
      </w:r>
      <w:proofErr w:type="spellStart"/>
      <w:r w:rsidRPr="00C51014">
        <w:rPr>
          <w:i/>
          <w:sz w:val="28"/>
          <w:szCs w:val="28"/>
        </w:rPr>
        <w:t>vị</w:t>
      </w:r>
      <w:proofErr w:type="spellEnd"/>
      <w:r w:rsidRPr="00C51014">
        <w:rPr>
          <w:i/>
          <w:sz w:val="28"/>
          <w:szCs w:val="28"/>
        </w:rPr>
        <w:t xml:space="preserve"> </w:t>
      </w:r>
      <w:proofErr w:type="spellStart"/>
      <w:r w:rsidRPr="00C51014">
        <w:rPr>
          <w:i/>
          <w:sz w:val="28"/>
          <w:szCs w:val="28"/>
        </w:rPr>
        <w:t>hành</w:t>
      </w:r>
      <w:proofErr w:type="spellEnd"/>
      <w:r w:rsidRPr="00C51014">
        <w:rPr>
          <w:i/>
          <w:sz w:val="28"/>
          <w:szCs w:val="28"/>
        </w:rPr>
        <w:t xml:space="preserve"> </w:t>
      </w:r>
      <w:proofErr w:type="spellStart"/>
      <w:r w:rsidRPr="00C51014">
        <w:rPr>
          <w:i/>
          <w:sz w:val="28"/>
          <w:szCs w:val="28"/>
        </w:rPr>
        <w:t>chính</w:t>
      </w:r>
      <w:proofErr w:type="spellEnd"/>
      <w:r w:rsidRPr="00C51014">
        <w:rPr>
          <w:i/>
          <w:sz w:val="28"/>
          <w:szCs w:val="28"/>
        </w:rPr>
        <w:t xml:space="preserve"> </w:t>
      </w:r>
      <w:proofErr w:type="spellStart"/>
      <w:r w:rsidRPr="00C51014">
        <w:rPr>
          <w:i/>
          <w:sz w:val="28"/>
          <w:szCs w:val="28"/>
        </w:rPr>
        <w:t>cấp</w:t>
      </w:r>
      <w:proofErr w:type="spellEnd"/>
      <w:r w:rsidRPr="00C51014">
        <w:rPr>
          <w:i/>
          <w:sz w:val="28"/>
          <w:szCs w:val="28"/>
        </w:rPr>
        <w:t xml:space="preserve"> </w:t>
      </w:r>
      <w:proofErr w:type="spellStart"/>
      <w:r w:rsidRPr="00C51014">
        <w:rPr>
          <w:i/>
          <w:sz w:val="28"/>
          <w:szCs w:val="28"/>
        </w:rPr>
        <w:t>tỉnh</w:t>
      </w:r>
      <w:proofErr w:type="spellEnd"/>
      <w:r w:rsidRPr="00C51014">
        <w:rPr>
          <w:i/>
          <w:sz w:val="28"/>
          <w:szCs w:val="28"/>
        </w:rPr>
        <w:t>;</w:t>
      </w:r>
    </w:p>
    <w:p w14:paraId="2D20F42A" w14:textId="11B8CF49" w:rsidR="00BE1DF5" w:rsidRDefault="00BE1DF5" w:rsidP="009D74D7">
      <w:pPr>
        <w:widowControl w:val="0"/>
        <w:spacing w:before="120"/>
        <w:ind w:firstLine="720"/>
        <w:jc w:val="both"/>
        <w:rPr>
          <w:i/>
          <w:sz w:val="28"/>
          <w:szCs w:val="28"/>
        </w:rPr>
      </w:pPr>
      <w:proofErr w:type="spellStart"/>
      <w:r w:rsidRPr="00C51014">
        <w:rPr>
          <w:i/>
          <w:sz w:val="28"/>
          <w:szCs w:val="28"/>
        </w:rPr>
        <w:t>Căn</w:t>
      </w:r>
      <w:proofErr w:type="spellEnd"/>
      <w:r w:rsidRPr="00C51014">
        <w:rPr>
          <w:i/>
          <w:sz w:val="28"/>
          <w:szCs w:val="28"/>
        </w:rPr>
        <w:t xml:space="preserve"> </w:t>
      </w:r>
      <w:proofErr w:type="spellStart"/>
      <w:r w:rsidRPr="00C51014">
        <w:rPr>
          <w:i/>
          <w:sz w:val="28"/>
          <w:szCs w:val="28"/>
        </w:rPr>
        <w:t>cứ</w:t>
      </w:r>
      <w:proofErr w:type="spellEnd"/>
      <w:r w:rsidRPr="00C51014">
        <w:rPr>
          <w:i/>
          <w:sz w:val="28"/>
          <w:szCs w:val="28"/>
        </w:rPr>
        <w:t xml:space="preserve"> </w:t>
      </w:r>
      <w:proofErr w:type="spellStart"/>
      <w:r w:rsidRPr="00C51014">
        <w:rPr>
          <w:i/>
          <w:sz w:val="28"/>
          <w:szCs w:val="28"/>
        </w:rPr>
        <w:t>Nghị</w:t>
      </w:r>
      <w:proofErr w:type="spellEnd"/>
      <w:r w:rsidRPr="00C51014">
        <w:rPr>
          <w:i/>
          <w:sz w:val="28"/>
          <w:szCs w:val="28"/>
        </w:rPr>
        <w:t xml:space="preserve"> </w:t>
      </w:r>
      <w:proofErr w:type="spellStart"/>
      <w:r w:rsidRPr="00C51014">
        <w:rPr>
          <w:i/>
          <w:sz w:val="28"/>
          <w:szCs w:val="28"/>
        </w:rPr>
        <w:t>quyế</w:t>
      </w:r>
      <w:r w:rsidR="00B17630">
        <w:rPr>
          <w:i/>
          <w:sz w:val="28"/>
          <w:szCs w:val="28"/>
        </w:rPr>
        <w:t>t</w:t>
      </w:r>
      <w:proofErr w:type="spellEnd"/>
      <w:r w:rsidR="00B17630">
        <w:rPr>
          <w:i/>
          <w:sz w:val="28"/>
          <w:szCs w:val="28"/>
        </w:rPr>
        <w:t xml:space="preserve"> </w:t>
      </w:r>
      <w:proofErr w:type="spellStart"/>
      <w:r w:rsidR="00B17630">
        <w:rPr>
          <w:i/>
          <w:sz w:val="28"/>
          <w:szCs w:val="28"/>
        </w:rPr>
        <w:t>số</w:t>
      </w:r>
      <w:proofErr w:type="spellEnd"/>
      <w:r w:rsidR="00B17630">
        <w:rPr>
          <w:i/>
          <w:sz w:val="28"/>
          <w:szCs w:val="28"/>
        </w:rPr>
        <w:t xml:space="preserve"> 1677/NQ-UBTVQH15 </w:t>
      </w:r>
      <w:proofErr w:type="spellStart"/>
      <w:r w:rsidR="00B17630">
        <w:rPr>
          <w:i/>
          <w:sz w:val="28"/>
          <w:szCs w:val="28"/>
        </w:rPr>
        <w:t>ngày</w:t>
      </w:r>
      <w:proofErr w:type="spellEnd"/>
      <w:r w:rsidR="00B17630">
        <w:rPr>
          <w:i/>
          <w:sz w:val="28"/>
          <w:szCs w:val="28"/>
        </w:rPr>
        <w:t xml:space="preserve"> 16 </w:t>
      </w:r>
      <w:proofErr w:type="spellStart"/>
      <w:r w:rsidR="00B17630">
        <w:rPr>
          <w:i/>
          <w:sz w:val="28"/>
          <w:szCs w:val="28"/>
        </w:rPr>
        <w:t>tháng</w:t>
      </w:r>
      <w:proofErr w:type="spellEnd"/>
      <w:r w:rsidR="00B17630">
        <w:rPr>
          <w:i/>
          <w:sz w:val="28"/>
          <w:szCs w:val="28"/>
        </w:rPr>
        <w:t xml:space="preserve"> 6 </w:t>
      </w:r>
      <w:proofErr w:type="spellStart"/>
      <w:r w:rsidR="00B17630">
        <w:rPr>
          <w:i/>
          <w:sz w:val="28"/>
          <w:szCs w:val="28"/>
        </w:rPr>
        <w:t>năm</w:t>
      </w:r>
      <w:proofErr w:type="spellEnd"/>
      <w:r w:rsidR="00B17630">
        <w:rPr>
          <w:i/>
          <w:sz w:val="28"/>
          <w:szCs w:val="28"/>
        </w:rPr>
        <w:t xml:space="preserve"> </w:t>
      </w:r>
      <w:r w:rsidRPr="00C51014">
        <w:rPr>
          <w:i/>
          <w:sz w:val="28"/>
          <w:szCs w:val="28"/>
        </w:rPr>
        <w:t>202</w:t>
      </w:r>
      <w:r w:rsidR="00824FB5">
        <w:rPr>
          <w:i/>
          <w:sz w:val="28"/>
          <w:szCs w:val="28"/>
        </w:rPr>
        <w:t>5</w:t>
      </w:r>
      <w:r w:rsidRPr="00C51014">
        <w:rPr>
          <w:i/>
          <w:sz w:val="28"/>
          <w:szCs w:val="28"/>
        </w:rPr>
        <w:t xml:space="preserve"> </w:t>
      </w:r>
      <w:proofErr w:type="spellStart"/>
      <w:r w:rsidRPr="00C51014">
        <w:rPr>
          <w:i/>
          <w:sz w:val="28"/>
          <w:szCs w:val="28"/>
        </w:rPr>
        <w:t>của</w:t>
      </w:r>
      <w:proofErr w:type="spellEnd"/>
      <w:r w:rsidRPr="00C51014">
        <w:rPr>
          <w:i/>
          <w:sz w:val="28"/>
          <w:szCs w:val="28"/>
        </w:rPr>
        <w:t xml:space="preserve"> </w:t>
      </w:r>
      <w:proofErr w:type="spellStart"/>
      <w:r w:rsidRPr="00C51014">
        <w:rPr>
          <w:i/>
          <w:sz w:val="28"/>
          <w:szCs w:val="28"/>
        </w:rPr>
        <w:t>Ủy</w:t>
      </w:r>
      <w:proofErr w:type="spellEnd"/>
      <w:r w:rsidRPr="00C51014">
        <w:rPr>
          <w:i/>
          <w:sz w:val="28"/>
          <w:szCs w:val="28"/>
        </w:rPr>
        <w:t xml:space="preserve"> ban </w:t>
      </w:r>
      <w:proofErr w:type="spellStart"/>
      <w:r w:rsidRPr="00C51014">
        <w:rPr>
          <w:i/>
          <w:sz w:val="28"/>
          <w:szCs w:val="28"/>
        </w:rPr>
        <w:t>Thường</w:t>
      </w:r>
      <w:proofErr w:type="spellEnd"/>
      <w:r w:rsidRPr="00C51014">
        <w:rPr>
          <w:i/>
          <w:sz w:val="28"/>
          <w:szCs w:val="28"/>
        </w:rPr>
        <w:t xml:space="preserve"> </w:t>
      </w:r>
      <w:proofErr w:type="spellStart"/>
      <w:r w:rsidRPr="00C51014">
        <w:rPr>
          <w:i/>
          <w:sz w:val="28"/>
          <w:szCs w:val="28"/>
        </w:rPr>
        <w:t>vụ</w:t>
      </w:r>
      <w:proofErr w:type="spellEnd"/>
      <w:r w:rsidRPr="00C51014">
        <w:rPr>
          <w:i/>
          <w:sz w:val="28"/>
          <w:szCs w:val="28"/>
        </w:rPr>
        <w:t xml:space="preserve"> </w:t>
      </w:r>
      <w:proofErr w:type="spellStart"/>
      <w:r w:rsidRPr="00C51014">
        <w:rPr>
          <w:i/>
          <w:sz w:val="28"/>
          <w:szCs w:val="28"/>
        </w:rPr>
        <w:t>Quốc</w:t>
      </w:r>
      <w:proofErr w:type="spellEnd"/>
      <w:r w:rsidRPr="00C51014">
        <w:rPr>
          <w:i/>
          <w:sz w:val="28"/>
          <w:szCs w:val="28"/>
        </w:rPr>
        <w:t xml:space="preserve"> </w:t>
      </w:r>
      <w:proofErr w:type="spellStart"/>
      <w:r w:rsidRPr="00C51014">
        <w:rPr>
          <w:i/>
          <w:sz w:val="28"/>
          <w:szCs w:val="28"/>
        </w:rPr>
        <w:t>hội</w:t>
      </w:r>
      <w:proofErr w:type="spellEnd"/>
      <w:r w:rsidRPr="00C51014">
        <w:rPr>
          <w:i/>
          <w:sz w:val="28"/>
          <w:szCs w:val="28"/>
        </w:rPr>
        <w:t xml:space="preserve"> </w:t>
      </w:r>
      <w:proofErr w:type="spellStart"/>
      <w:r w:rsidRPr="00C51014">
        <w:rPr>
          <w:i/>
          <w:sz w:val="28"/>
          <w:szCs w:val="28"/>
        </w:rPr>
        <w:t>về</w:t>
      </w:r>
      <w:proofErr w:type="spellEnd"/>
      <w:r w:rsidRPr="00C51014">
        <w:rPr>
          <w:i/>
          <w:sz w:val="28"/>
          <w:szCs w:val="28"/>
        </w:rPr>
        <w:t xml:space="preserve"> </w:t>
      </w:r>
      <w:proofErr w:type="spellStart"/>
      <w:r w:rsidRPr="00C51014">
        <w:rPr>
          <w:i/>
          <w:sz w:val="28"/>
          <w:szCs w:val="28"/>
        </w:rPr>
        <w:t>việc</w:t>
      </w:r>
      <w:proofErr w:type="spellEnd"/>
      <w:r w:rsidRPr="00C51014">
        <w:rPr>
          <w:i/>
          <w:sz w:val="28"/>
          <w:szCs w:val="28"/>
        </w:rPr>
        <w:t xml:space="preserve"> </w:t>
      </w:r>
      <w:proofErr w:type="spellStart"/>
      <w:r w:rsidRPr="00C51014">
        <w:rPr>
          <w:i/>
          <w:sz w:val="28"/>
          <w:szCs w:val="28"/>
        </w:rPr>
        <w:t>sắp</w:t>
      </w:r>
      <w:proofErr w:type="spellEnd"/>
      <w:r w:rsidRPr="00C51014">
        <w:rPr>
          <w:i/>
          <w:sz w:val="28"/>
          <w:szCs w:val="28"/>
        </w:rPr>
        <w:t xml:space="preserve"> </w:t>
      </w:r>
      <w:proofErr w:type="spellStart"/>
      <w:r w:rsidRPr="00C51014">
        <w:rPr>
          <w:i/>
          <w:sz w:val="28"/>
          <w:szCs w:val="28"/>
        </w:rPr>
        <w:t>xếp</w:t>
      </w:r>
      <w:proofErr w:type="spellEnd"/>
      <w:r w:rsidRPr="00C51014">
        <w:rPr>
          <w:i/>
          <w:sz w:val="28"/>
          <w:szCs w:val="28"/>
        </w:rPr>
        <w:t xml:space="preserve"> </w:t>
      </w:r>
      <w:proofErr w:type="spellStart"/>
      <w:r w:rsidRPr="00C51014">
        <w:rPr>
          <w:i/>
          <w:sz w:val="28"/>
          <w:szCs w:val="28"/>
        </w:rPr>
        <w:t>các</w:t>
      </w:r>
      <w:proofErr w:type="spellEnd"/>
      <w:r w:rsidRPr="00C51014">
        <w:rPr>
          <w:i/>
          <w:sz w:val="28"/>
          <w:szCs w:val="28"/>
        </w:rPr>
        <w:t xml:space="preserve"> </w:t>
      </w:r>
      <w:proofErr w:type="spellStart"/>
      <w:r w:rsidRPr="00C51014">
        <w:rPr>
          <w:i/>
          <w:sz w:val="28"/>
          <w:szCs w:val="28"/>
        </w:rPr>
        <w:t>đơn</w:t>
      </w:r>
      <w:proofErr w:type="spellEnd"/>
      <w:r w:rsidRPr="00C51014">
        <w:rPr>
          <w:i/>
          <w:sz w:val="28"/>
          <w:szCs w:val="28"/>
        </w:rPr>
        <w:t xml:space="preserve"> </w:t>
      </w:r>
      <w:proofErr w:type="spellStart"/>
      <w:r w:rsidRPr="00C51014">
        <w:rPr>
          <w:i/>
          <w:sz w:val="28"/>
          <w:szCs w:val="28"/>
        </w:rPr>
        <w:t>vị</w:t>
      </w:r>
      <w:proofErr w:type="spellEnd"/>
      <w:r w:rsidRPr="00C51014">
        <w:rPr>
          <w:i/>
          <w:sz w:val="28"/>
          <w:szCs w:val="28"/>
        </w:rPr>
        <w:t xml:space="preserve"> </w:t>
      </w:r>
      <w:proofErr w:type="spellStart"/>
      <w:r w:rsidRPr="00C51014">
        <w:rPr>
          <w:i/>
          <w:sz w:val="28"/>
          <w:szCs w:val="28"/>
        </w:rPr>
        <w:t>hành</w:t>
      </w:r>
      <w:proofErr w:type="spellEnd"/>
      <w:r w:rsidRPr="00C51014">
        <w:rPr>
          <w:i/>
          <w:sz w:val="28"/>
          <w:szCs w:val="28"/>
        </w:rPr>
        <w:t xml:space="preserve"> </w:t>
      </w:r>
      <w:proofErr w:type="spellStart"/>
      <w:r w:rsidRPr="00C51014">
        <w:rPr>
          <w:i/>
          <w:sz w:val="28"/>
          <w:szCs w:val="28"/>
        </w:rPr>
        <w:t>chính</w:t>
      </w:r>
      <w:proofErr w:type="spellEnd"/>
      <w:r w:rsidRPr="00C51014">
        <w:rPr>
          <w:i/>
          <w:sz w:val="28"/>
          <w:szCs w:val="28"/>
        </w:rPr>
        <w:t xml:space="preserve"> </w:t>
      </w:r>
      <w:proofErr w:type="spellStart"/>
      <w:r w:rsidRPr="00C51014">
        <w:rPr>
          <w:i/>
          <w:sz w:val="28"/>
          <w:szCs w:val="28"/>
        </w:rPr>
        <w:t>cấp</w:t>
      </w:r>
      <w:proofErr w:type="spellEnd"/>
      <w:r w:rsidRPr="00C51014">
        <w:rPr>
          <w:i/>
          <w:sz w:val="28"/>
          <w:szCs w:val="28"/>
        </w:rPr>
        <w:t xml:space="preserve"> </w:t>
      </w:r>
      <w:proofErr w:type="spellStart"/>
      <w:r w:rsidRPr="00C51014">
        <w:rPr>
          <w:i/>
          <w:sz w:val="28"/>
          <w:szCs w:val="28"/>
        </w:rPr>
        <w:t>xã</w:t>
      </w:r>
      <w:proofErr w:type="spellEnd"/>
      <w:r w:rsidRPr="00C51014">
        <w:rPr>
          <w:i/>
          <w:sz w:val="28"/>
          <w:szCs w:val="28"/>
        </w:rPr>
        <w:t xml:space="preserve"> </w:t>
      </w:r>
      <w:proofErr w:type="spellStart"/>
      <w:r w:rsidRPr="00C51014">
        <w:rPr>
          <w:i/>
          <w:sz w:val="28"/>
          <w:szCs w:val="28"/>
        </w:rPr>
        <w:t>của</w:t>
      </w:r>
      <w:proofErr w:type="spellEnd"/>
      <w:r w:rsidRPr="00C51014">
        <w:rPr>
          <w:i/>
          <w:sz w:val="28"/>
          <w:szCs w:val="28"/>
        </w:rPr>
        <w:t xml:space="preserve"> </w:t>
      </w:r>
      <w:proofErr w:type="spellStart"/>
      <w:r w:rsidRPr="00C51014">
        <w:rPr>
          <w:i/>
          <w:sz w:val="28"/>
          <w:szCs w:val="28"/>
        </w:rPr>
        <w:t>tỉnh</w:t>
      </w:r>
      <w:proofErr w:type="spellEnd"/>
      <w:r w:rsidRPr="00C51014">
        <w:rPr>
          <w:i/>
          <w:sz w:val="28"/>
          <w:szCs w:val="28"/>
        </w:rPr>
        <w:t xml:space="preserve"> </w:t>
      </w:r>
      <w:proofErr w:type="spellStart"/>
      <w:r w:rsidRPr="00C51014">
        <w:rPr>
          <w:i/>
          <w:sz w:val="28"/>
          <w:szCs w:val="28"/>
        </w:rPr>
        <w:t>Quảng</w:t>
      </w:r>
      <w:proofErr w:type="spellEnd"/>
      <w:r w:rsidRPr="00C51014">
        <w:rPr>
          <w:i/>
          <w:sz w:val="28"/>
          <w:szCs w:val="28"/>
        </w:rPr>
        <w:t xml:space="preserve"> </w:t>
      </w:r>
      <w:proofErr w:type="spellStart"/>
      <w:r w:rsidRPr="00C51014">
        <w:rPr>
          <w:i/>
          <w:sz w:val="28"/>
          <w:szCs w:val="28"/>
        </w:rPr>
        <w:t>Ngãi</w:t>
      </w:r>
      <w:proofErr w:type="spellEnd"/>
      <w:r w:rsidRPr="00C51014">
        <w:rPr>
          <w:i/>
          <w:sz w:val="28"/>
          <w:szCs w:val="28"/>
        </w:rPr>
        <w:t xml:space="preserve"> </w:t>
      </w:r>
      <w:proofErr w:type="spellStart"/>
      <w:r w:rsidRPr="00C51014">
        <w:rPr>
          <w:i/>
          <w:sz w:val="28"/>
          <w:szCs w:val="28"/>
        </w:rPr>
        <w:t>năm</w:t>
      </w:r>
      <w:proofErr w:type="spellEnd"/>
      <w:r w:rsidRPr="00C51014">
        <w:rPr>
          <w:i/>
          <w:sz w:val="28"/>
          <w:szCs w:val="28"/>
        </w:rPr>
        <w:t xml:space="preserve"> 2025;</w:t>
      </w:r>
    </w:p>
    <w:p w14:paraId="6443C220" w14:textId="77777777" w:rsidR="00A218B1" w:rsidRPr="00C51014" w:rsidRDefault="005B4EF5" w:rsidP="009D74D7">
      <w:pPr>
        <w:widowControl w:val="0"/>
        <w:spacing w:before="120"/>
        <w:ind w:firstLine="680"/>
        <w:jc w:val="both"/>
        <w:rPr>
          <w:i/>
          <w:sz w:val="28"/>
          <w:szCs w:val="28"/>
        </w:rPr>
      </w:pPr>
      <w:proofErr w:type="spellStart"/>
      <w:r>
        <w:rPr>
          <w:i/>
          <w:spacing w:val="-6"/>
          <w:sz w:val="28"/>
          <w:szCs w:val="28"/>
        </w:rPr>
        <w:t>Căn</w:t>
      </w:r>
      <w:proofErr w:type="spellEnd"/>
      <w:r>
        <w:rPr>
          <w:i/>
          <w:spacing w:val="-6"/>
          <w:sz w:val="28"/>
          <w:szCs w:val="28"/>
        </w:rPr>
        <w:t xml:space="preserve"> </w:t>
      </w:r>
      <w:proofErr w:type="spellStart"/>
      <w:r>
        <w:rPr>
          <w:i/>
          <w:spacing w:val="-6"/>
          <w:sz w:val="28"/>
          <w:szCs w:val="28"/>
        </w:rPr>
        <w:t>cứ</w:t>
      </w:r>
      <w:proofErr w:type="spellEnd"/>
      <w:r>
        <w:rPr>
          <w:i/>
          <w:spacing w:val="-6"/>
          <w:sz w:val="28"/>
          <w:szCs w:val="28"/>
        </w:rPr>
        <w:t xml:space="preserve"> </w:t>
      </w:r>
      <w:proofErr w:type="spellStart"/>
      <w:r w:rsidRPr="00DE4C6A">
        <w:rPr>
          <w:i/>
          <w:spacing w:val="-6"/>
          <w:sz w:val="28"/>
          <w:szCs w:val="28"/>
        </w:rPr>
        <w:t>Nghị</w:t>
      </w:r>
      <w:proofErr w:type="spellEnd"/>
      <w:r w:rsidRPr="00DE4C6A">
        <w:rPr>
          <w:i/>
          <w:spacing w:val="-6"/>
          <w:sz w:val="28"/>
          <w:szCs w:val="28"/>
        </w:rPr>
        <w:t xml:space="preserve"> </w:t>
      </w:r>
      <w:proofErr w:type="spellStart"/>
      <w:r w:rsidRPr="00DE4C6A">
        <w:rPr>
          <w:i/>
          <w:spacing w:val="-6"/>
          <w:sz w:val="28"/>
          <w:szCs w:val="28"/>
        </w:rPr>
        <w:t>định</w:t>
      </w:r>
      <w:proofErr w:type="spellEnd"/>
      <w:r w:rsidRPr="00DE4C6A">
        <w:rPr>
          <w:i/>
          <w:spacing w:val="-6"/>
          <w:sz w:val="28"/>
          <w:szCs w:val="28"/>
        </w:rPr>
        <w:t xml:space="preserve"> </w:t>
      </w:r>
      <w:proofErr w:type="spellStart"/>
      <w:r w:rsidRPr="00DE4C6A">
        <w:rPr>
          <w:i/>
          <w:spacing w:val="-6"/>
          <w:sz w:val="28"/>
          <w:szCs w:val="28"/>
        </w:rPr>
        <w:t>số</w:t>
      </w:r>
      <w:proofErr w:type="spellEnd"/>
      <w:r w:rsidRPr="00DE4C6A">
        <w:rPr>
          <w:i/>
          <w:spacing w:val="-6"/>
          <w:sz w:val="28"/>
          <w:szCs w:val="28"/>
        </w:rPr>
        <w:t xml:space="preserve"> 125/2025/NĐ-CP </w:t>
      </w:r>
      <w:proofErr w:type="spellStart"/>
      <w:r w:rsidRPr="00DE4C6A">
        <w:rPr>
          <w:i/>
          <w:spacing w:val="-6"/>
          <w:sz w:val="28"/>
          <w:szCs w:val="28"/>
        </w:rPr>
        <w:t>ngày</w:t>
      </w:r>
      <w:proofErr w:type="spellEnd"/>
      <w:r w:rsidRPr="00DE4C6A">
        <w:rPr>
          <w:i/>
          <w:spacing w:val="-6"/>
          <w:sz w:val="28"/>
          <w:szCs w:val="28"/>
        </w:rPr>
        <w:t xml:space="preserve"> 11 </w:t>
      </w:r>
      <w:proofErr w:type="spellStart"/>
      <w:r w:rsidRPr="00DE4C6A">
        <w:rPr>
          <w:i/>
          <w:spacing w:val="-6"/>
          <w:sz w:val="28"/>
          <w:szCs w:val="28"/>
        </w:rPr>
        <w:t>tháng</w:t>
      </w:r>
      <w:proofErr w:type="spellEnd"/>
      <w:r w:rsidRPr="00DE4C6A">
        <w:rPr>
          <w:i/>
          <w:spacing w:val="-6"/>
          <w:sz w:val="28"/>
          <w:szCs w:val="28"/>
        </w:rPr>
        <w:t xml:space="preserve"> 6 </w:t>
      </w:r>
      <w:proofErr w:type="spellStart"/>
      <w:r w:rsidRPr="00DE4C6A">
        <w:rPr>
          <w:i/>
          <w:spacing w:val="-6"/>
          <w:sz w:val="28"/>
          <w:szCs w:val="28"/>
        </w:rPr>
        <w:t>năm</w:t>
      </w:r>
      <w:proofErr w:type="spellEnd"/>
      <w:r w:rsidRPr="00DE4C6A">
        <w:rPr>
          <w:i/>
          <w:spacing w:val="-6"/>
          <w:sz w:val="28"/>
          <w:szCs w:val="28"/>
        </w:rPr>
        <w:t xml:space="preserve"> 2025 </w:t>
      </w:r>
      <w:bookmarkStart w:id="5" w:name="_Hlk203397276"/>
      <w:proofErr w:type="spellStart"/>
      <w:r w:rsidRPr="00DE4C6A">
        <w:rPr>
          <w:i/>
          <w:spacing w:val="-6"/>
          <w:sz w:val="28"/>
          <w:szCs w:val="28"/>
        </w:rPr>
        <w:t>của</w:t>
      </w:r>
      <w:proofErr w:type="spellEnd"/>
      <w:r w:rsidRPr="00DE4C6A">
        <w:rPr>
          <w:i/>
          <w:spacing w:val="-6"/>
          <w:sz w:val="28"/>
          <w:szCs w:val="28"/>
        </w:rPr>
        <w:t xml:space="preserve"> </w:t>
      </w:r>
      <w:proofErr w:type="spellStart"/>
      <w:r w:rsidRPr="00DE4C6A">
        <w:rPr>
          <w:i/>
          <w:spacing w:val="-6"/>
          <w:sz w:val="28"/>
          <w:szCs w:val="28"/>
        </w:rPr>
        <w:t>Chính</w:t>
      </w:r>
      <w:proofErr w:type="spellEnd"/>
      <w:r w:rsidRPr="00DE4C6A">
        <w:rPr>
          <w:i/>
          <w:spacing w:val="-6"/>
          <w:sz w:val="28"/>
          <w:szCs w:val="28"/>
        </w:rPr>
        <w:t xml:space="preserve"> </w:t>
      </w:r>
      <w:proofErr w:type="spellStart"/>
      <w:r w:rsidRPr="00DE4C6A">
        <w:rPr>
          <w:i/>
          <w:spacing w:val="-6"/>
          <w:sz w:val="28"/>
          <w:szCs w:val="28"/>
        </w:rPr>
        <w:t>phủ</w:t>
      </w:r>
      <w:proofErr w:type="spellEnd"/>
      <w:r w:rsidRPr="00DE4C6A">
        <w:rPr>
          <w:i/>
          <w:spacing w:val="-6"/>
          <w:sz w:val="28"/>
          <w:szCs w:val="28"/>
        </w:rPr>
        <w:t xml:space="preserve"> Quy </w:t>
      </w:r>
      <w:proofErr w:type="spellStart"/>
      <w:r w:rsidRPr="00DE4C6A">
        <w:rPr>
          <w:i/>
          <w:spacing w:val="-6"/>
          <w:sz w:val="28"/>
          <w:szCs w:val="28"/>
        </w:rPr>
        <w:t>định</w:t>
      </w:r>
      <w:proofErr w:type="spellEnd"/>
      <w:r w:rsidRPr="00DE4C6A">
        <w:rPr>
          <w:i/>
          <w:spacing w:val="-6"/>
          <w:sz w:val="28"/>
          <w:szCs w:val="28"/>
        </w:rPr>
        <w:t xml:space="preserve"> </w:t>
      </w:r>
      <w:proofErr w:type="spellStart"/>
      <w:r w:rsidRPr="00DE4C6A">
        <w:rPr>
          <w:i/>
          <w:spacing w:val="-6"/>
          <w:sz w:val="28"/>
          <w:szCs w:val="28"/>
        </w:rPr>
        <w:t>về</w:t>
      </w:r>
      <w:proofErr w:type="spellEnd"/>
      <w:r w:rsidRPr="00DE4C6A">
        <w:rPr>
          <w:i/>
          <w:spacing w:val="-6"/>
          <w:sz w:val="28"/>
          <w:szCs w:val="28"/>
        </w:rPr>
        <w:t xml:space="preserve"> </w:t>
      </w:r>
      <w:proofErr w:type="spellStart"/>
      <w:r w:rsidRPr="00DE4C6A">
        <w:rPr>
          <w:i/>
          <w:spacing w:val="-6"/>
          <w:sz w:val="28"/>
          <w:szCs w:val="28"/>
        </w:rPr>
        <w:t>phân</w:t>
      </w:r>
      <w:proofErr w:type="spellEnd"/>
      <w:r w:rsidRPr="00DE4C6A">
        <w:rPr>
          <w:i/>
          <w:spacing w:val="-6"/>
          <w:sz w:val="28"/>
          <w:szCs w:val="28"/>
        </w:rPr>
        <w:t xml:space="preserve"> </w:t>
      </w:r>
      <w:proofErr w:type="spellStart"/>
      <w:r w:rsidRPr="00DE4C6A">
        <w:rPr>
          <w:i/>
          <w:spacing w:val="-6"/>
          <w:sz w:val="28"/>
          <w:szCs w:val="28"/>
        </w:rPr>
        <w:t>định</w:t>
      </w:r>
      <w:proofErr w:type="spellEnd"/>
      <w:r w:rsidRPr="00DE4C6A">
        <w:rPr>
          <w:i/>
          <w:spacing w:val="-6"/>
          <w:sz w:val="28"/>
          <w:szCs w:val="28"/>
        </w:rPr>
        <w:t xml:space="preserve"> </w:t>
      </w:r>
      <w:proofErr w:type="spellStart"/>
      <w:r w:rsidRPr="00DE4C6A">
        <w:rPr>
          <w:i/>
          <w:spacing w:val="-6"/>
          <w:sz w:val="28"/>
          <w:szCs w:val="28"/>
        </w:rPr>
        <w:t>thẩm</w:t>
      </w:r>
      <w:proofErr w:type="spellEnd"/>
      <w:r w:rsidRPr="00DE4C6A">
        <w:rPr>
          <w:i/>
          <w:spacing w:val="-6"/>
          <w:sz w:val="28"/>
          <w:szCs w:val="28"/>
        </w:rPr>
        <w:t xml:space="preserve"> </w:t>
      </w:r>
      <w:proofErr w:type="spellStart"/>
      <w:r w:rsidRPr="00DE4C6A">
        <w:rPr>
          <w:i/>
          <w:spacing w:val="-6"/>
          <w:sz w:val="28"/>
          <w:szCs w:val="28"/>
        </w:rPr>
        <w:t>quyền</w:t>
      </w:r>
      <w:proofErr w:type="spellEnd"/>
      <w:r w:rsidRPr="00DE4C6A">
        <w:rPr>
          <w:i/>
          <w:spacing w:val="-6"/>
          <w:sz w:val="28"/>
          <w:szCs w:val="28"/>
        </w:rPr>
        <w:t xml:space="preserve"> </w:t>
      </w:r>
      <w:proofErr w:type="spellStart"/>
      <w:r w:rsidRPr="00DE4C6A">
        <w:rPr>
          <w:i/>
          <w:spacing w:val="-6"/>
          <w:sz w:val="28"/>
          <w:szCs w:val="28"/>
        </w:rPr>
        <w:t>của</w:t>
      </w:r>
      <w:proofErr w:type="spellEnd"/>
      <w:r w:rsidRPr="00DE4C6A">
        <w:rPr>
          <w:i/>
          <w:spacing w:val="-6"/>
          <w:sz w:val="28"/>
          <w:szCs w:val="28"/>
        </w:rPr>
        <w:t xml:space="preserve"> </w:t>
      </w:r>
      <w:proofErr w:type="spellStart"/>
      <w:r w:rsidRPr="00DE4C6A">
        <w:rPr>
          <w:i/>
          <w:spacing w:val="-6"/>
          <w:sz w:val="28"/>
          <w:szCs w:val="28"/>
        </w:rPr>
        <w:t>chính</w:t>
      </w:r>
      <w:proofErr w:type="spellEnd"/>
      <w:r w:rsidRPr="00DE4C6A">
        <w:rPr>
          <w:i/>
          <w:spacing w:val="-6"/>
          <w:sz w:val="28"/>
          <w:szCs w:val="28"/>
        </w:rPr>
        <w:t xml:space="preserve"> </w:t>
      </w:r>
      <w:proofErr w:type="spellStart"/>
      <w:r w:rsidRPr="00DE4C6A">
        <w:rPr>
          <w:i/>
          <w:spacing w:val="-6"/>
          <w:sz w:val="28"/>
          <w:szCs w:val="28"/>
        </w:rPr>
        <w:t>quyền</w:t>
      </w:r>
      <w:proofErr w:type="spellEnd"/>
      <w:r w:rsidRPr="00DE4C6A">
        <w:rPr>
          <w:i/>
          <w:spacing w:val="-6"/>
          <w:sz w:val="28"/>
          <w:szCs w:val="28"/>
        </w:rPr>
        <w:t xml:space="preserve"> </w:t>
      </w:r>
      <w:proofErr w:type="spellStart"/>
      <w:r w:rsidRPr="00DE4C6A">
        <w:rPr>
          <w:i/>
          <w:spacing w:val="-6"/>
          <w:sz w:val="28"/>
          <w:szCs w:val="28"/>
        </w:rPr>
        <w:t>địa</w:t>
      </w:r>
      <w:proofErr w:type="spellEnd"/>
      <w:r w:rsidRPr="00DE4C6A">
        <w:rPr>
          <w:i/>
          <w:spacing w:val="-6"/>
          <w:sz w:val="28"/>
          <w:szCs w:val="28"/>
        </w:rPr>
        <w:t xml:space="preserve"> </w:t>
      </w:r>
      <w:proofErr w:type="spellStart"/>
      <w:r w:rsidRPr="00DE4C6A">
        <w:rPr>
          <w:i/>
          <w:spacing w:val="-6"/>
          <w:sz w:val="28"/>
          <w:szCs w:val="28"/>
        </w:rPr>
        <w:t>phương</w:t>
      </w:r>
      <w:proofErr w:type="spellEnd"/>
      <w:r w:rsidRPr="00DE4C6A">
        <w:rPr>
          <w:i/>
          <w:spacing w:val="-6"/>
          <w:sz w:val="28"/>
          <w:szCs w:val="28"/>
        </w:rPr>
        <w:t xml:space="preserve"> 02 </w:t>
      </w:r>
      <w:proofErr w:type="spellStart"/>
      <w:r w:rsidRPr="00DE4C6A">
        <w:rPr>
          <w:i/>
          <w:spacing w:val="-6"/>
          <w:sz w:val="28"/>
          <w:szCs w:val="28"/>
        </w:rPr>
        <w:t>cấp</w:t>
      </w:r>
      <w:proofErr w:type="spellEnd"/>
      <w:r w:rsidRPr="00DE4C6A">
        <w:rPr>
          <w:i/>
          <w:spacing w:val="-6"/>
          <w:sz w:val="28"/>
          <w:szCs w:val="28"/>
        </w:rPr>
        <w:t xml:space="preserve"> </w:t>
      </w:r>
      <w:proofErr w:type="spellStart"/>
      <w:r w:rsidRPr="00DE4C6A">
        <w:rPr>
          <w:i/>
          <w:spacing w:val="-6"/>
          <w:sz w:val="28"/>
          <w:szCs w:val="28"/>
        </w:rPr>
        <w:t>trong</w:t>
      </w:r>
      <w:proofErr w:type="spellEnd"/>
      <w:r w:rsidRPr="00DE4C6A">
        <w:rPr>
          <w:i/>
          <w:spacing w:val="-6"/>
          <w:sz w:val="28"/>
          <w:szCs w:val="28"/>
        </w:rPr>
        <w:t xml:space="preserve"> </w:t>
      </w:r>
      <w:proofErr w:type="spellStart"/>
      <w:r w:rsidRPr="00DE4C6A">
        <w:rPr>
          <w:i/>
          <w:spacing w:val="-6"/>
          <w:sz w:val="28"/>
          <w:szCs w:val="28"/>
        </w:rPr>
        <w:t>lĩnh</w:t>
      </w:r>
      <w:proofErr w:type="spellEnd"/>
      <w:r w:rsidRPr="00DE4C6A">
        <w:rPr>
          <w:i/>
          <w:spacing w:val="-6"/>
          <w:sz w:val="28"/>
          <w:szCs w:val="28"/>
        </w:rPr>
        <w:t xml:space="preserve"> </w:t>
      </w:r>
      <w:proofErr w:type="spellStart"/>
      <w:r w:rsidRPr="00DE4C6A">
        <w:rPr>
          <w:i/>
          <w:spacing w:val="-6"/>
          <w:sz w:val="28"/>
          <w:szCs w:val="28"/>
        </w:rPr>
        <w:t>vực</w:t>
      </w:r>
      <w:proofErr w:type="spellEnd"/>
      <w:r w:rsidRPr="00DE4C6A">
        <w:rPr>
          <w:i/>
          <w:spacing w:val="-6"/>
          <w:sz w:val="28"/>
          <w:szCs w:val="28"/>
        </w:rPr>
        <w:t xml:space="preserve"> </w:t>
      </w:r>
      <w:proofErr w:type="spellStart"/>
      <w:r w:rsidRPr="00DE4C6A">
        <w:rPr>
          <w:i/>
          <w:spacing w:val="-6"/>
          <w:sz w:val="28"/>
          <w:szCs w:val="28"/>
        </w:rPr>
        <w:t>quản</w:t>
      </w:r>
      <w:proofErr w:type="spellEnd"/>
      <w:r w:rsidRPr="00DE4C6A">
        <w:rPr>
          <w:i/>
          <w:spacing w:val="-6"/>
          <w:sz w:val="28"/>
          <w:szCs w:val="28"/>
        </w:rPr>
        <w:t xml:space="preserve"> </w:t>
      </w:r>
      <w:proofErr w:type="spellStart"/>
      <w:r w:rsidRPr="00DE4C6A">
        <w:rPr>
          <w:i/>
          <w:spacing w:val="-6"/>
          <w:sz w:val="28"/>
          <w:szCs w:val="28"/>
        </w:rPr>
        <w:t>lý</w:t>
      </w:r>
      <w:proofErr w:type="spellEnd"/>
      <w:r w:rsidRPr="00DE4C6A">
        <w:rPr>
          <w:i/>
          <w:spacing w:val="-6"/>
          <w:sz w:val="28"/>
          <w:szCs w:val="28"/>
        </w:rPr>
        <w:t xml:space="preserve"> </w:t>
      </w:r>
      <w:proofErr w:type="spellStart"/>
      <w:r w:rsidRPr="00DE4C6A">
        <w:rPr>
          <w:i/>
          <w:spacing w:val="-6"/>
          <w:sz w:val="28"/>
          <w:szCs w:val="28"/>
        </w:rPr>
        <w:t>nhà</w:t>
      </w:r>
      <w:proofErr w:type="spellEnd"/>
      <w:r w:rsidRPr="00DE4C6A">
        <w:rPr>
          <w:i/>
          <w:spacing w:val="-6"/>
          <w:sz w:val="28"/>
          <w:szCs w:val="28"/>
        </w:rPr>
        <w:t xml:space="preserve"> </w:t>
      </w:r>
      <w:proofErr w:type="spellStart"/>
      <w:r w:rsidRPr="00DE4C6A">
        <w:rPr>
          <w:i/>
          <w:spacing w:val="-6"/>
          <w:sz w:val="28"/>
          <w:szCs w:val="28"/>
        </w:rPr>
        <w:t>nước</w:t>
      </w:r>
      <w:proofErr w:type="spellEnd"/>
      <w:r w:rsidRPr="00DE4C6A">
        <w:rPr>
          <w:i/>
          <w:spacing w:val="-6"/>
          <w:sz w:val="28"/>
          <w:szCs w:val="28"/>
        </w:rPr>
        <w:t xml:space="preserve"> </w:t>
      </w:r>
      <w:proofErr w:type="spellStart"/>
      <w:r w:rsidRPr="00DE4C6A">
        <w:rPr>
          <w:i/>
          <w:spacing w:val="-6"/>
          <w:sz w:val="28"/>
          <w:szCs w:val="28"/>
        </w:rPr>
        <w:t>của</w:t>
      </w:r>
      <w:proofErr w:type="spellEnd"/>
      <w:r w:rsidRPr="00DE4C6A">
        <w:rPr>
          <w:i/>
          <w:spacing w:val="-6"/>
          <w:sz w:val="28"/>
          <w:szCs w:val="28"/>
        </w:rPr>
        <w:t xml:space="preserve"> </w:t>
      </w:r>
      <w:proofErr w:type="spellStart"/>
      <w:r w:rsidRPr="00DE4C6A">
        <w:rPr>
          <w:i/>
          <w:spacing w:val="-6"/>
          <w:sz w:val="28"/>
          <w:szCs w:val="28"/>
        </w:rPr>
        <w:t>Bộ</w:t>
      </w:r>
      <w:proofErr w:type="spellEnd"/>
      <w:r w:rsidRPr="00DE4C6A">
        <w:rPr>
          <w:i/>
          <w:spacing w:val="-6"/>
          <w:sz w:val="28"/>
          <w:szCs w:val="28"/>
        </w:rPr>
        <w:t xml:space="preserve"> </w:t>
      </w:r>
      <w:proofErr w:type="spellStart"/>
      <w:r w:rsidRPr="00DE4C6A">
        <w:rPr>
          <w:i/>
          <w:spacing w:val="-6"/>
          <w:sz w:val="28"/>
          <w:szCs w:val="28"/>
        </w:rPr>
        <w:t>Tài</w:t>
      </w:r>
      <w:proofErr w:type="spellEnd"/>
      <w:r w:rsidRPr="00DE4C6A">
        <w:rPr>
          <w:i/>
          <w:spacing w:val="-6"/>
          <w:sz w:val="28"/>
          <w:szCs w:val="28"/>
        </w:rPr>
        <w:t xml:space="preserve"> </w:t>
      </w:r>
      <w:proofErr w:type="spellStart"/>
      <w:r w:rsidRPr="00DE4C6A">
        <w:rPr>
          <w:i/>
          <w:spacing w:val="-6"/>
          <w:sz w:val="28"/>
          <w:szCs w:val="28"/>
        </w:rPr>
        <w:t>chính</w:t>
      </w:r>
      <w:bookmarkEnd w:id="5"/>
      <w:proofErr w:type="spellEnd"/>
      <w:r w:rsidRPr="00DE4C6A">
        <w:rPr>
          <w:i/>
          <w:spacing w:val="-6"/>
          <w:sz w:val="28"/>
          <w:szCs w:val="28"/>
        </w:rPr>
        <w:t>;</w:t>
      </w:r>
    </w:p>
    <w:bookmarkEnd w:id="4"/>
    <w:p w14:paraId="167B41C9" w14:textId="77777777" w:rsidR="00372F1A" w:rsidRPr="00C51014" w:rsidRDefault="003D40FE" w:rsidP="009D74D7">
      <w:pPr>
        <w:widowControl w:val="0"/>
        <w:spacing w:before="120"/>
        <w:ind w:firstLine="720"/>
        <w:jc w:val="both"/>
        <w:rPr>
          <w:i/>
          <w:spacing w:val="-2"/>
          <w:sz w:val="28"/>
          <w:szCs w:val="28"/>
        </w:rPr>
      </w:pPr>
      <w:proofErr w:type="spellStart"/>
      <w:r w:rsidRPr="00C51014">
        <w:rPr>
          <w:i/>
          <w:spacing w:val="-2"/>
          <w:sz w:val="28"/>
          <w:szCs w:val="28"/>
        </w:rPr>
        <w:t>Xét</w:t>
      </w:r>
      <w:proofErr w:type="spellEnd"/>
      <w:r w:rsidRPr="00C51014">
        <w:rPr>
          <w:i/>
          <w:spacing w:val="-2"/>
          <w:sz w:val="28"/>
          <w:szCs w:val="28"/>
        </w:rPr>
        <w:t xml:space="preserve"> </w:t>
      </w:r>
      <w:proofErr w:type="spellStart"/>
      <w:r w:rsidRPr="00C51014">
        <w:rPr>
          <w:i/>
          <w:spacing w:val="-2"/>
          <w:sz w:val="28"/>
          <w:szCs w:val="28"/>
        </w:rPr>
        <w:t>Tờ</w:t>
      </w:r>
      <w:proofErr w:type="spellEnd"/>
      <w:r w:rsidRPr="00C51014">
        <w:rPr>
          <w:i/>
          <w:spacing w:val="-2"/>
          <w:sz w:val="28"/>
          <w:szCs w:val="28"/>
        </w:rPr>
        <w:t xml:space="preserve"> </w:t>
      </w:r>
      <w:proofErr w:type="spellStart"/>
      <w:r w:rsidRPr="00C51014">
        <w:rPr>
          <w:i/>
          <w:spacing w:val="-2"/>
          <w:sz w:val="28"/>
          <w:szCs w:val="28"/>
        </w:rPr>
        <w:t>trình</w:t>
      </w:r>
      <w:proofErr w:type="spellEnd"/>
      <w:r w:rsidRPr="00C51014">
        <w:rPr>
          <w:i/>
          <w:spacing w:val="-2"/>
          <w:sz w:val="28"/>
          <w:szCs w:val="28"/>
        </w:rPr>
        <w:t xml:space="preserve"> </w:t>
      </w:r>
      <w:proofErr w:type="spellStart"/>
      <w:r w:rsidRPr="00C51014">
        <w:rPr>
          <w:i/>
          <w:spacing w:val="-2"/>
          <w:sz w:val="28"/>
          <w:szCs w:val="28"/>
        </w:rPr>
        <w:t>số</w:t>
      </w:r>
      <w:proofErr w:type="spellEnd"/>
      <w:r w:rsidR="00CB3D19" w:rsidRPr="00C51014">
        <w:rPr>
          <w:i/>
          <w:spacing w:val="-2"/>
          <w:sz w:val="28"/>
          <w:szCs w:val="28"/>
        </w:rPr>
        <w:t xml:space="preserve"> </w:t>
      </w:r>
      <w:r w:rsidR="00B818CA" w:rsidRPr="00C51014">
        <w:rPr>
          <w:i/>
          <w:spacing w:val="-2"/>
          <w:sz w:val="28"/>
          <w:szCs w:val="28"/>
        </w:rPr>
        <w:t>05</w:t>
      </w:r>
      <w:r w:rsidRPr="00C51014">
        <w:rPr>
          <w:i/>
          <w:spacing w:val="-2"/>
          <w:sz w:val="28"/>
          <w:szCs w:val="28"/>
        </w:rPr>
        <w:t>/</w:t>
      </w:r>
      <w:proofErr w:type="spellStart"/>
      <w:r w:rsidRPr="00C51014">
        <w:rPr>
          <w:i/>
          <w:spacing w:val="-2"/>
          <w:sz w:val="28"/>
          <w:szCs w:val="28"/>
        </w:rPr>
        <w:t>TTr</w:t>
      </w:r>
      <w:proofErr w:type="spellEnd"/>
      <w:r w:rsidRPr="00C51014">
        <w:rPr>
          <w:i/>
          <w:spacing w:val="-2"/>
          <w:sz w:val="28"/>
          <w:szCs w:val="28"/>
        </w:rPr>
        <w:t xml:space="preserve">-UBND </w:t>
      </w:r>
      <w:proofErr w:type="spellStart"/>
      <w:r w:rsidRPr="00C51014">
        <w:rPr>
          <w:i/>
          <w:spacing w:val="-2"/>
          <w:sz w:val="28"/>
          <w:szCs w:val="28"/>
        </w:rPr>
        <w:t>ngày</w:t>
      </w:r>
      <w:proofErr w:type="spellEnd"/>
      <w:r w:rsidR="00CB3D19" w:rsidRPr="00C51014">
        <w:rPr>
          <w:i/>
          <w:spacing w:val="-2"/>
          <w:sz w:val="28"/>
          <w:szCs w:val="28"/>
        </w:rPr>
        <w:t xml:space="preserve"> </w:t>
      </w:r>
      <w:r w:rsidR="00B818CA" w:rsidRPr="00C51014">
        <w:rPr>
          <w:i/>
          <w:spacing w:val="-2"/>
          <w:sz w:val="28"/>
          <w:szCs w:val="28"/>
        </w:rPr>
        <w:t>11</w:t>
      </w:r>
      <w:r w:rsidR="00CB3D19" w:rsidRPr="00C51014">
        <w:rPr>
          <w:i/>
          <w:spacing w:val="-2"/>
          <w:sz w:val="28"/>
          <w:szCs w:val="28"/>
        </w:rPr>
        <w:t xml:space="preserve"> </w:t>
      </w:r>
      <w:proofErr w:type="spellStart"/>
      <w:r w:rsidR="00CB3D19" w:rsidRPr="00C51014">
        <w:rPr>
          <w:i/>
          <w:spacing w:val="-2"/>
          <w:sz w:val="28"/>
          <w:szCs w:val="28"/>
        </w:rPr>
        <w:t>tháng</w:t>
      </w:r>
      <w:proofErr w:type="spellEnd"/>
      <w:r w:rsidR="00CB3D19" w:rsidRPr="00C51014">
        <w:rPr>
          <w:i/>
          <w:spacing w:val="-2"/>
          <w:sz w:val="28"/>
          <w:szCs w:val="28"/>
        </w:rPr>
        <w:t xml:space="preserve"> </w:t>
      </w:r>
      <w:r w:rsidR="00B818CA" w:rsidRPr="00C51014">
        <w:rPr>
          <w:i/>
          <w:spacing w:val="-2"/>
          <w:sz w:val="28"/>
          <w:szCs w:val="28"/>
        </w:rPr>
        <w:t>7</w:t>
      </w:r>
      <w:r w:rsidR="00CB3D19" w:rsidRPr="00C51014">
        <w:rPr>
          <w:i/>
          <w:spacing w:val="-2"/>
          <w:sz w:val="28"/>
          <w:szCs w:val="28"/>
        </w:rPr>
        <w:t xml:space="preserve"> </w:t>
      </w:r>
      <w:proofErr w:type="spellStart"/>
      <w:r w:rsidR="00CB3D19" w:rsidRPr="00C51014">
        <w:rPr>
          <w:i/>
          <w:spacing w:val="-2"/>
          <w:sz w:val="28"/>
          <w:szCs w:val="28"/>
        </w:rPr>
        <w:t>năm</w:t>
      </w:r>
      <w:proofErr w:type="spellEnd"/>
      <w:r w:rsidR="00CB3D19" w:rsidRPr="00C51014">
        <w:rPr>
          <w:i/>
          <w:spacing w:val="-2"/>
          <w:sz w:val="28"/>
          <w:szCs w:val="28"/>
        </w:rPr>
        <w:t xml:space="preserve"> </w:t>
      </w:r>
      <w:r w:rsidR="00462DF1" w:rsidRPr="00C51014">
        <w:rPr>
          <w:i/>
          <w:spacing w:val="-2"/>
          <w:sz w:val="28"/>
          <w:szCs w:val="28"/>
        </w:rPr>
        <w:t>202</w:t>
      </w:r>
      <w:r w:rsidR="00465AE2" w:rsidRPr="00C51014">
        <w:rPr>
          <w:i/>
          <w:spacing w:val="-2"/>
          <w:sz w:val="28"/>
          <w:szCs w:val="28"/>
        </w:rPr>
        <w:t>5</w:t>
      </w:r>
      <w:r w:rsidRPr="00C51014">
        <w:rPr>
          <w:i/>
          <w:spacing w:val="-2"/>
          <w:sz w:val="28"/>
          <w:szCs w:val="28"/>
        </w:rPr>
        <w:t xml:space="preserve"> </w:t>
      </w:r>
      <w:proofErr w:type="spellStart"/>
      <w:r w:rsidRPr="00C51014">
        <w:rPr>
          <w:i/>
          <w:spacing w:val="-2"/>
          <w:sz w:val="28"/>
          <w:szCs w:val="28"/>
        </w:rPr>
        <w:t>của</w:t>
      </w:r>
      <w:proofErr w:type="spellEnd"/>
      <w:r w:rsidRPr="00C51014">
        <w:rPr>
          <w:i/>
          <w:spacing w:val="-2"/>
          <w:sz w:val="28"/>
          <w:szCs w:val="28"/>
        </w:rPr>
        <w:t xml:space="preserve"> </w:t>
      </w:r>
      <w:proofErr w:type="spellStart"/>
      <w:r w:rsidR="00B818CA" w:rsidRPr="00C51014">
        <w:rPr>
          <w:i/>
          <w:spacing w:val="-2"/>
          <w:sz w:val="28"/>
          <w:szCs w:val="28"/>
        </w:rPr>
        <w:t>Ủy</w:t>
      </w:r>
      <w:proofErr w:type="spellEnd"/>
      <w:r w:rsidR="00CB3D19" w:rsidRPr="00C51014">
        <w:rPr>
          <w:i/>
          <w:spacing w:val="-2"/>
          <w:sz w:val="28"/>
          <w:szCs w:val="28"/>
        </w:rPr>
        <w:t xml:space="preserve"> ban </w:t>
      </w:r>
      <w:proofErr w:type="spellStart"/>
      <w:r w:rsidR="00CB3D19" w:rsidRPr="00C51014">
        <w:rPr>
          <w:i/>
          <w:spacing w:val="-2"/>
          <w:sz w:val="28"/>
          <w:szCs w:val="28"/>
        </w:rPr>
        <w:t>nhân</w:t>
      </w:r>
      <w:proofErr w:type="spellEnd"/>
      <w:r w:rsidR="00CB3D19" w:rsidRPr="00C51014">
        <w:rPr>
          <w:i/>
          <w:spacing w:val="-2"/>
          <w:sz w:val="28"/>
          <w:szCs w:val="28"/>
        </w:rPr>
        <w:t xml:space="preserve"> </w:t>
      </w:r>
      <w:proofErr w:type="spellStart"/>
      <w:r w:rsidR="00CB3D19" w:rsidRPr="00C51014">
        <w:rPr>
          <w:i/>
          <w:spacing w:val="-2"/>
          <w:sz w:val="28"/>
          <w:szCs w:val="28"/>
        </w:rPr>
        <w:t>dân</w:t>
      </w:r>
      <w:proofErr w:type="spellEnd"/>
      <w:r w:rsidR="00CB3D19" w:rsidRPr="00C51014">
        <w:rPr>
          <w:i/>
          <w:spacing w:val="-2"/>
          <w:sz w:val="28"/>
          <w:szCs w:val="28"/>
        </w:rPr>
        <w:t xml:space="preserve"> </w:t>
      </w:r>
      <w:proofErr w:type="spellStart"/>
      <w:r w:rsidR="00CB3D19" w:rsidRPr="00C51014">
        <w:rPr>
          <w:i/>
          <w:spacing w:val="-2"/>
          <w:sz w:val="28"/>
          <w:szCs w:val="28"/>
        </w:rPr>
        <w:t>tỉnh</w:t>
      </w:r>
      <w:proofErr w:type="spellEnd"/>
      <w:r w:rsidRPr="00C51014">
        <w:rPr>
          <w:i/>
          <w:spacing w:val="-2"/>
          <w:sz w:val="28"/>
          <w:szCs w:val="28"/>
        </w:rPr>
        <w:t xml:space="preserve"> </w:t>
      </w:r>
      <w:proofErr w:type="spellStart"/>
      <w:r w:rsidRPr="00C51014">
        <w:rPr>
          <w:i/>
          <w:spacing w:val="-2"/>
          <w:sz w:val="28"/>
          <w:szCs w:val="28"/>
        </w:rPr>
        <w:t>về</w:t>
      </w:r>
      <w:proofErr w:type="spellEnd"/>
      <w:r w:rsidRPr="00C51014">
        <w:rPr>
          <w:i/>
          <w:spacing w:val="-2"/>
          <w:sz w:val="28"/>
          <w:szCs w:val="28"/>
        </w:rPr>
        <w:t xml:space="preserve"> </w:t>
      </w:r>
      <w:proofErr w:type="spellStart"/>
      <w:r w:rsidRPr="00C51014">
        <w:rPr>
          <w:i/>
          <w:spacing w:val="-2"/>
          <w:sz w:val="28"/>
          <w:szCs w:val="28"/>
        </w:rPr>
        <w:t>việc</w:t>
      </w:r>
      <w:proofErr w:type="spellEnd"/>
      <w:r w:rsidRPr="00C51014">
        <w:rPr>
          <w:i/>
          <w:spacing w:val="-2"/>
          <w:sz w:val="28"/>
          <w:szCs w:val="28"/>
        </w:rPr>
        <w:t xml:space="preserve"> </w:t>
      </w:r>
      <w:proofErr w:type="spellStart"/>
      <w:r w:rsidR="005D3B43" w:rsidRPr="00C51014">
        <w:rPr>
          <w:i/>
          <w:spacing w:val="-2"/>
          <w:sz w:val="28"/>
          <w:szCs w:val="28"/>
        </w:rPr>
        <w:t>điều</w:t>
      </w:r>
      <w:proofErr w:type="spellEnd"/>
      <w:r w:rsidR="005D3B43" w:rsidRPr="00C51014">
        <w:rPr>
          <w:i/>
          <w:spacing w:val="-2"/>
          <w:sz w:val="28"/>
          <w:szCs w:val="28"/>
        </w:rPr>
        <w:t xml:space="preserve"> </w:t>
      </w:r>
      <w:proofErr w:type="spellStart"/>
      <w:r w:rsidR="005D3B43" w:rsidRPr="00C51014">
        <w:rPr>
          <w:i/>
          <w:spacing w:val="-2"/>
          <w:sz w:val="28"/>
          <w:szCs w:val="28"/>
        </w:rPr>
        <w:t>chỉnh</w:t>
      </w:r>
      <w:proofErr w:type="spellEnd"/>
      <w:r w:rsidR="005D3B43" w:rsidRPr="00C51014">
        <w:rPr>
          <w:i/>
          <w:spacing w:val="-2"/>
          <w:sz w:val="28"/>
          <w:szCs w:val="28"/>
        </w:rPr>
        <w:t xml:space="preserve"> </w:t>
      </w:r>
      <w:proofErr w:type="spellStart"/>
      <w:r w:rsidR="005D3B43" w:rsidRPr="00C51014">
        <w:rPr>
          <w:i/>
          <w:spacing w:val="-2"/>
          <w:sz w:val="28"/>
          <w:szCs w:val="28"/>
        </w:rPr>
        <w:t>kế</w:t>
      </w:r>
      <w:proofErr w:type="spellEnd"/>
      <w:r w:rsidR="005D3B43" w:rsidRPr="00C51014">
        <w:rPr>
          <w:i/>
          <w:spacing w:val="-2"/>
          <w:sz w:val="28"/>
          <w:szCs w:val="28"/>
        </w:rPr>
        <w:t xml:space="preserve"> </w:t>
      </w:r>
      <w:proofErr w:type="spellStart"/>
      <w:r w:rsidR="005D3B43" w:rsidRPr="00C51014">
        <w:rPr>
          <w:i/>
          <w:spacing w:val="-2"/>
          <w:sz w:val="28"/>
          <w:szCs w:val="28"/>
        </w:rPr>
        <w:t>hoạch</w:t>
      </w:r>
      <w:proofErr w:type="spellEnd"/>
      <w:r w:rsidR="005D3B43" w:rsidRPr="00C51014">
        <w:rPr>
          <w:i/>
          <w:spacing w:val="-2"/>
          <w:sz w:val="28"/>
          <w:szCs w:val="28"/>
        </w:rPr>
        <w:t xml:space="preserve"> </w:t>
      </w:r>
      <w:proofErr w:type="spellStart"/>
      <w:r w:rsidR="005D3B43" w:rsidRPr="00C51014">
        <w:rPr>
          <w:i/>
          <w:spacing w:val="-2"/>
          <w:sz w:val="28"/>
          <w:szCs w:val="28"/>
        </w:rPr>
        <w:t>đầu</w:t>
      </w:r>
      <w:proofErr w:type="spellEnd"/>
      <w:r w:rsidR="005D3B43" w:rsidRPr="00C51014">
        <w:rPr>
          <w:i/>
          <w:spacing w:val="-2"/>
          <w:sz w:val="28"/>
          <w:szCs w:val="28"/>
        </w:rPr>
        <w:t xml:space="preserve"> </w:t>
      </w:r>
      <w:proofErr w:type="spellStart"/>
      <w:r w:rsidR="005D3B43" w:rsidRPr="00C51014">
        <w:rPr>
          <w:i/>
          <w:spacing w:val="-2"/>
          <w:sz w:val="28"/>
          <w:szCs w:val="28"/>
        </w:rPr>
        <w:t>tư</w:t>
      </w:r>
      <w:proofErr w:type="spellEnd"/>
      <w:r w:rsidR="005D3B43" w:rsidRPr="00C51014">
        <w:rPr>
          <w:i/>
          <w:spacing w:val="-2"/>
          <w:sz w:val="28"/>
          <w:szCs w:val="28"/>
        </w:rPr>
        <w:t xml:space="preserve"> </w:t>
      </w:r>
      <w:proofErr w:type="spellStart"/>
      <w:r w:rsidR="005D3B43" w:rsidRPr="00C51014">
        <w:rPr>
          <w:i/>
          <w:spacing w:val="-2"/>
          <w:sz w:val="28"/>
          <w:szCs w:val="28"/>
        </w:rPr>
        <w:t>công</w:t>
      </w:r>
      <w:proofErr w:type="spellEnd"/>
      <w:r w:rsidR="005D3B43" w:rsidRPr="00C51014">
        <w:rPr>
          <w:i/>
          <w:spacing w:val="-2"/>
          <w:sz w:val="28"/>
          <w:szCs w:val="28"/>
        </w:rPr>
        <w:t xml:space="preserve"> </w:t>
      </w:r>
      <w:proofErr w:type="spellStart"/>
      <w:r w:rsidR="005D3B43" w:rsidRPr="00C51014">
        <w:rPr>
          <w:i/>
          <w:spacing w:val="-2"/>
          <w:sz w:val="28"/>
          <w:szCs w:val="28"/>
        </w:rPr>
        <w:t>trung</w:t>
      </w:r>
      <w:proofErr w:type="spellEnd"/>
      <w:r w:rsidR="005D3B43" w:rsidRPr="00C51014">
        <w:rPr>
          <w:i/>
          <w:spacing w:val="-2"/>
          <w:sz w:val="28"/>
          <w:szCs w:val="28"/>
        </w:rPr>
        <w:t xml:space="preserve"> </w:t>
      </w:r>
      <w:proofErr w:type="spellStart"/>
      <w:r w:rsidR="005D3B43" w:rsidRPr="00C51014">
        <w:rPr>
          <w:i/>
          <w:spacing w:val="-2"/>
          <w:sz w:val="28"/>
          <w:szCs w:val="28"/>
        </w:rPr>
        <w:t>hạn</w:t>
      </w:r>
      <w:proofErr w:type="spellEnd"/>
      <w:r w:rsidR="005D3B43" w:rsidRPr="00C51014">
        <w:rPr>
          <w:i/>
          <w:spacing w:val="-2"/>
          <w:sz w:val="28"/>
          <w:szCs w:val="28"/>
        </w:rPr>
        <w:t xml:space="preserve"> </w:t>
      </w:r>
      <w:proofErr w:type="spellStart"/>
      <w:r w:rsidR="005D3B43" w:rsidRPr="00C51014">
        <w:rPr>
          <w:i/>
          <w:spacing w:val="-2"/>
          <w:sz w:val="28"/>
          <w:szCs w:val="28"/>
        </w:rPr>
        <w:t>giai</w:t>
      </w:r>
      <w:proofErr w:type="spellEnd"/>
      <w:r w:rsidR="005D3B43" w:rsidRPr="00C51014">
        <w:rPr>
          <w:i/>
          <w:spacing w:val="-2"/>
          <w:sz w:val="28"/>
          <w:szCs w:val="28"/>
        </w:rPr>
        <w:t xml:space="preserve"> </w:t>
      </w:r>
      <w:proofErr w:type="spellStart"/>
      <w:r w:rsidR="005D3B43" w:rsidRPr="00C51014">
        <w:rPr>
          <w:i/>
          <w:spacing w:val="-2"/>
          <w:sz w:val="28"/>
          <w:szCs w:val="28"/>
        </w:rPr>
        <w:t>đoạn</w:t>
      </w:r>
      <w:proofErr w:type="spellEnd"/>
      <w:r w:rsidR="005D3B43" w:rsidRPr="00C51014">
        <w:rPr>
          <w:i/>
          <w:spacing w:val="-2"/>
          <w:sz w:val="28"/>
          <w:szCs w:val="28"/>
        </w:rPr>
        <w:t xml:space="preserve"> 2021</w:t>
      </w:r>
      <w:r w:rsidR="007D2EA5">
        <w:rPr>
          <w:i/>
          <w:spacing w:val="-2"/>
          <w:sz w:val="28"/>
          <w:szCs w:val="28"/>
        </w:rPr>
        <w:t xml:space="preserve"> </w:t>
      </w:r>
      <w:r w:rsidR="005D3B43" w:rsidRPr="00C51014">
        <w:rPr>
          <w:i/>
          <w:spacing w:val="-2"/>
          <w:sz w:val="28"/>
          <w:szCs w:val="28"/>
        </w:rPr>
        <w:t>-</w:t>
      </w:r>
      <w:r w:rsidR="007D2EA5">
        <w:rPr>
          <w:i/>
          <w:spacing w:val="-2"/>
          <w:sz w:val="28"/>
          <w:szCs w:val="28"/>
        </w:rPr>
        <w:t xml:space="preserve"> </w:t>
      </w:r>
      <w:r w:rsidR="005D3B43" w:rsidRPr="00C51014">
        <w:rPr>
          <w:i/>
          <w:spacing w:val="-2"/>
          <w:sz w:val="28"/>
          <w:szCs w:val="28"/>
        </w:rPr>
        <w:t xml:space="preserve">2025 </w:t>
      </w:r>
      <w:proofErr w:type="spellStart"/>
      <w:r w:rsidR="005D3B43" w:rsidRPr="00C51014">
        <w:rPr>
          <w:i/>
          <w:spacing w:val="-2"/>
          <w:sz w:val="28"/>
          <w:szCs w:val="28"/>
        </w:rPr>
        <w:t>và</w:t>
      </w:r>
      <w:proofErr w:type="spellEnd"/>
      <w:r w:rsidR="005D3B43" w:rsidRPr="00C51014">
        <w:rPr>
          <w:i/>
          <w:spacing w:val="-2"/>
          <w:sz w:val="28"/>
          <w:szCs w:val="28"/>
        </w:rPr>
        <w:t xml:space="preserve"> </w:t>
      </w:r>
      <w:proofErr w:type="spellStart"/>
      <w:r w:rsidR="005D3B43" w:rsidRPr="00C51014">
        <w:rPr>
          <w:i/>
          <w:spacing w:val="-2"/>
          <w:sz w:val="28"/>
          <w:szCs w:val="28"/>
        </w:rPr>
        <w:t>kế</w:t>
      </w:r>
      <w:proofErr w:type="spellEnd"/>
      <w:r w:rsidR="005D3B43" w:rsidRPr="00C51014">
        <w:rPr>
          <w:i/>
          <w:spacing w:val="-2"/>
          <w:sz w:val="28"/>
          <w:szCs w:val="28"/>
        </w:rPr>
        <w:t xml:space="preserve"> </w:t>
      </w:r>
      <w:proofErr w:type="spellStart"/>
      <w:r w:rsidR="005D3B43" w:rsidRPr="00C51014">
        <w:rPr>
          <w:i/>
          <w:spacing w:val="-2"/>
          <w:sz w:val="28"/>
          <w:szCs w:val="28"/>
        </w:rPr>
        <w:t>hoạch</w:t>
      </w:r>
      <w:proofErr w:type="spellEnd"/>
      <w:r w:rsidR="005D3B43" w:rsidRPr="00C51014">
        <w:rPr>
          <w:i/>
          <w:spacing w:val="-2"/>
          <w:sz w:val="28"/>
          <w:szCs w:val="28"/>
        </w:rPr>
        <w:t xml:space="preserve"> </w:t>
      </w:r>
      <w:proofErr w:type="spellStart"/>
      <w:r w:rsidR="005D3B43" w:rsidRPr="00C51014">
        <w:rPr>
          <w:i/>
          <w:spacing w:val="-2"/>
          <w:sz w:val="28"/>
          <w:szCs w:val="28"/>
        </w:rPr>
        <w:t>vốn</w:t>
      </w:r>
      <w:proofErr w:type="spellEnd"/>
      <w:r w:rsidR="005D3B43" w:rsidRPr="00C51014">
        <w:rPr>
          <w:i/>
          <w:spacing w:val="-2"/>
          <w:sz w:val="28"/>
          <w:szCs w:val="28"/>
        </w:rPr>
        <w:t xml:space="preserve"> </w:t>
      </w:r>
      <w:proofErr w:type="spellStart"/>
      <w:r w:rsidR="005D3B43" w:rsidRPr="00C51014">
        <w:rPr>
          <w:i/>
          <w:spacing w:val="-2"/>
          <w:sz w:val="28"/>
          <w:szCs w:val="28"/>
        </w:rPr>
        <w:t>năm</w:t>
      </w:r>
      <w:proofErr w:type="spellEnd"/>
      <w:r w:rsidR="005D3B43" w:rsidRPr="00C51014">
        <w:rPr>
          <w:i/>
          <w:spacing w:val="-2"/>
          <w:sz w:val="28"/>
          <w:szCs w:val="28"/>
        </w:rPr>
        <w:t xml:space="preserve"> 2025 </w:t>
      </w:r>
      <w:proofErr w:type="spellStart"/>
      <w:r w:rsidR="005D3B43" w:rsidRPr="00C51014">
        <w:rPr>
          <w:i/>
          <w:spacing w:val="-2"/>
          <w:sz w:val="28"/>
          <w:szCs w:val="28"/>
        </w:rPr>
        <w:t>nguồn</w:t>
      </w:r>
      <w:proofErr w:type="spellEnd"/>
      <w:r w:rsidR="005D3B43" w:rsidRPr="00C51014">
        <w:rPr>
          <w:i/>
          <w:spacing w:val="-2"/>
          <w:sz w:val="28"/>
          <w:szCs w:val="28"/>
        </w:rPr>
        <w:t xml:space="preserve"> </w:t>
      </w:r>
      <w:proofErr w:type="spellStart"/>
      <w:r w:rsidR="005D3B43" w:rsidRPr="00C51014">
        <w:rPr>
          <w:i/>
          <w:spacing w:val="-2"/>
          <w:sz w:val="28"/>
          <w:szCs w:val="28"/>
        </w:rPr>
        <w:t>vốn</w:t>
      </w:r>
      <w:proofErr w:type="spellEnd"/>
      <w:r w:rsidR="005D3B43" w:rsidRPr="00C51014">
        <w:rPr>
          <w:i/>
          <w:spacing w:val="-2"/>
          <w:sz w:val="28"/>
          <w:szCs w:val="28"/>
        </w:rPr>
        <w:t xml:space="preserve"> </w:t>
      </w:r>
      <w:proofErr w:type="spellStart"/>
      <w:r w:rsidR="005D3B43" w:rsidRPr="00C51014">
        <w:rPr>
          <w:i/>
          <w:spacing w:val="-2"/>
          <w:sz w:val="28"/>
          <w:szCs w:val="28"/>
        </w:rPr>
        <w:t>ngân</w:t>
      </w:r>
      <w:proofErr w:type="spellEnd"/>
      <w:r w:rsidR="005D3B43" w:rsidRPr="00C51014">
        <w:rPr>
          <w:i/>
          <w:spacing w:val="-2"/>
          <w:sz w:val="28"/>
          <w:szCs w:val="28"/>
        </w:rPr>
        <w:t xml:space="preserve"> </w:t>
      </w:r>
      <w:proofErr w:type="spellStart"/>
      <w:r w:rsidR="005D3B43" w:rsidRPr="00C51014">
        <w:rPr>
          <w:i/>
          <w:spacing w:val="-2"/>
          <w:sz w:val="28"/>
          <w:szCs w:val="28"/>
        </w:rPr>
        <w:t>sách</w:t>
      </w:r>
      <w:proofErr w:type="spellEnd"/>
      <w:r w:rsidR="005D3B43" w:rsidRPr="00C51014">
        <w:rPr>
          <w:i/>
          <w:spacing w:val="-2"/>
          <w:sz w:val="28"/>
          <w:szCs w:val="28"/>
        </w:rPr>
        <w:t xml:space="preserve"> </w:t>
      </w:r>
      <w:proofErr w:type="spellStart"/>
      <w:r w:rsidR="005D3B43" w:rsidRPr="00C51014">
        <w:rPr>
          <w:i/>
          <w:spacing w:val="-2"/>
          <w:sz w:val="28"/>
          <w:szCs w:val="28"/>
        </w:rPr>
        <w:t>địa</w:t>
      </w:r>
      <w:proofErr w:type="spellEnd"/>
      <w:r w:rsidR="005D3B43" w:rsidRPr="00C51014">
        <w:rPr>
          <w:i/>
          <w:spacing w:val="-2"/>
          <w:sz w:val="28"/>
          <w:szCs w:val="28"/>
        </w:rPr>
        <w:t xml:space="preserve"> </w:t>
      </w:r>
      <w:proofErr w:type="spellStart"/>
      <w:r w:rsidR="005D3B43" w:rsidRPr="00C51014">
        <w:rPr>
          <w:i/>
          <w:spacing w:val="-2"/>
          <w:sz w:val="28"/>
          <w:szCs w:val="28"/>
        </w:rPr>
        <w:t>phương</w:t>
      </w:r>
      <w:proofErr w:type="spellEnd"/>
      <w:r w:rsidR="00BE1DF5" w:rsidRPr="00C51014">
        <w:rPr>
          <w:i/>
          <w:spacing w:val="-2"/>
          <w:sz w:val="28"/>
          <w:szCs w:val="28"/>
        </w:rPr>
        <w:t xml:space="preserve"> </w:t>
      </w:r>
      <w:proofErr w:type="spellStart"/>
      <w:r w:rsidR="00BE1DF5" w:rsidRPr="00C51014">
        <w:rPr>
          <w:i/>
          <w:spacing w:val="-2"/>
          <w:sz w:val="28"/>
          <w:szCs w:val="28"/>
        </w:rPr>
        <w:t>của</w:t>
      </w:r>
      <w:proofErr w:type="spellEnd"/>
      <w:r w:rsidR="00BE1DF5" w:rsidRPr="00C51014">
        <w:rPr>
          <w:i/>
          <w:spacing w:val="-2"/>
          <w:sz w:val="28"/>
          <w:szCs w:val="28"/>
        </w:rPr>
        <w:t xml:space="preserve"> </w:t>
      </w:r>
      <w:proofErr w:type="spellStart"/>
      <w:r w:rsidR="00BE1DF5" w:rsidRPr="00C51014">
        <w:rPr>
          <w:i/>
          <w:spacing w:val="-2"/>
          <w:sz w:val="28"/>
          <w:szCs w:val="28"/>
        </w:rPr>
        <w:t>tỉnh</w:t>
      </w:r>
      <w:proofErr w:type="spellEnd"/>
      <w:r w:rsidR="00BE1DF5" w:rsidRPr="00C51014">
        <w:rPr>
          <w:i/>
          <w:spacing w:val="-2"/>
          <w:sz w:val="28"/>
          <w:szCs w:val="28"/>
        </w:rPr>
        <w:t xml:space="preserve"> </w:t>
      </w:r>
      <w:proofErr w:type="spellStart"/>
      <w:r w:rsidR="00BE1DF5" w:rsidRPr="00C51014">
        <w:rPr>
          <w:i/>
          <w:spacing w:val="-2"/>
          <w:sz w:val="28"/>
          <w:szCs w:val="28"/>
        </w:rPr>
        <w:t>Quảng</w:t>
      </w:r>
      <w:proofErr w:type="spellEnd"/>
      <w:r w:rsidR="00BE1DF5" w:rsidRPr="00C51014">
        <w:rPr>
          <w:i/>
          <w:spacing w:val="-2"/>
          <w:sz w:val="28"/>
          <w:szCs w:val="28"/>
        </w:rPr>
        <w:t xml:space="preserve"> </w:t>
      </w:r>
      <w:proofErr w:type="spellStart"/>
      <w:r w:rsidR="00BE1DF5" w:rsidRPr="00C51014">
        <w:rPr>
          <w:i/>
          <w:spacing w:val="-2"/>
          <w:sz w:val="28"/>
          <w:szCs w:val="28"/>
        </w:rPr>
        <w:t>Ngãi</w:t>
      </w:r>
      <w:proofErr w:type="spellEnd"/>
      <w:r w:rsidR="00372F1A" w:rsidRPr="00C51014">
        <w:rPr>
          <w:i/>
          <w:spacing w:val="-2"/>
          <w:sz w:val="28"/>
          <w:szCs w:val="28"/>
        </w:rPr>
        <w:t xml:space="preserve">; </w:t>
      </w:r>
      <w:bookmarkEnd w:id="3"/>
      <w:proofErr w:type="spellStart"/>
      <w:r w:rsidRPr="00C51014">
        <w:rPr>
          <w:i/>
          <w:spacing w:val="-2"/>
          <w:sz w:val="28"/>
          <w:szCs w:val="28"/>
        </w:rPr>
        <w:t>B</w:t>
      </w:r>
      <w:r w:rsidR="00372F1A" w:rsidRPr="00C51014">
        <w:rPr>
          <w:i/>
          <w:spacing w:val="-2"/>
          <w:sz w:val="28"/>
          <w:szCs w:val="28"/>
        </w:rPr>
        <w:t>áo</w:t>
      </w:r>
      <w:proofErr w:type="spellEnd"/>
      <w:r w:rsidR="00372F1A" w:rsidRPr="00C51014">
        <w:rPr>
          <w:i/>
          <w:spacing w:val="-2"/>
          <w:sz w:val="28"/>
          <w:szCs w:val="28"/>
        </w:rPr>
        <w:t xml:space="preserve"> </w:t>
      </w:r>
      <w:proofErr w:type="spellStart"/>
      <w:r w:rsidR="00372F1A" w:rsidRPr="00C51014">
        <w:rPr>
          <w:i/>
          <w:spacing w:val="-2"/>
          <w:sz w:val="28"/>
          <w:szCs w:val="28"/>
        </w:rPr>
        <w:t>cáo</w:t>
      </w:r>
      <w:proofErr w:type="spellEnd"/>
      <w:r w:rsidR="00372F1A" w:rsidRPr="00C51014">
        <w:rPr>
          <w:i/>
          <w:spacing w:val="-2"/>
          <w:sz w:val="28"/>
          <w:szCs w:val="28"/>
        </w:rPr>
        <w:t xml:space="preserve"> </w:t>
      </w:r>
      <w:proofErr w:type="spellStart"/>
      <w:r w:rsidR="00372F1A" w:rsidRPr="00C51014">
        <w:rPr>
          <w:i/>
          <w:spacing w:val="-2"/>
          <w:sz w:val="28"/>
          <w:szCs w:val="28"/>
        </w:rPr>
        <w:t>thẩm</w:t>
      </w:r>
      <w:proofErr w:type="spellEnd"/>
      <w:r w:rsidR="00372F1A" w:rsidRPr="00C51014">
        <w:rPr>
          <w:i/>
          <w:spacing w:val="-2"/>
          <w:sz w:val="28"/>
          <w:szCs w:val="28"/>
        </w:rPr>
        <w:t xml:space="preserve"> </w:t>
      </w:r>
      <w:proofErr w:type="spellStart"/>
      <w:r w:rsidR="00372F1A" w:rsidRPr="00C51014">
        <w:rPr>
          <w:i/>
          <w:spacing w:val="-2"/>
          <w:sz w:val="28"/>
          <w:szCs w:val="28"/>
        </w:rPr>
        <w:t>tra</w:t>
      </w:r>
      <w:proofErr w:type="spellEnd"/>
      <w:r w:rsidR="00372F1A" w:rsidRPr="00C51014">
        <w:rPr>
          <w:i/>
          <w:spacing w:val="-2"/>
          <w:sz w:val="28"/>
          <w:szCs w:val="28"/>
        </w:rPr>
        <w:t xml:space="preserve"> </w:t>
      </w:r>
      <w:proofErr w:type="spellStart"/>
      <w:r w:rsidR="00372F1A" w:rsidRPr="00C51014">
        <w:rPr>
          <w:i/>
          <w:spacing w:val="-2"/>
          <w:sz w:val="28"/>
          <w:szCs w:val="28"/>
        </w:rPr>
        <w:t>của</w:t>
      </w:r>
      <w:proofErr w:type="spellEnd"/>
      <w:r w:rsidR="00372F1A" w:rsidRPr="00C51014">
        <w:rPr>
          <w:i/>
          <w:spacing w:val="-2"/>
          <w:sz w:val="28"/>
          <w:szCs w:val="28"/>
        </w:rPr>
        <w:t xml:space="preserve"> Ban </w:t>
      </w:r>
      <w:proofErr w:type="spellStart"/>
      <w:r w:rsidRPr="00C51014">
        <w:rPr>
          <w:i/>
          <w:spacing w:val="-2"/>
          <w:sz w:val="28"/>
          <w:szCs w:val="28"/>
        </w:rPr>
        <w:t>Kinh</w:t>
      </w:r>
      <w:proofErr w:type="spellEnd"/>
      <w:r w:rsidRPr="00C51014">
        <w:rPr>
          <w:i/>
          <w:spacing w:val="-2"/>
          <w:sz w:val="28"/>
          <w:szCs w:val="28"/>
        </w:rPr>
        <w:t xml:space="preserve"> </w:t>
      </w:r>
      <w:proofErr w:type="spellStart"/>
      <w:r w:rsidRPr="00C51014">
        <w:rPr>
          <w:i/>
          <w:spacing w:val="-2"/>
          <w:sz w:val="28"/>
          <w:szCs w:val="28"/>
        </w:rPr>
        <w:t>tế</w:t>
      </w:r>
      <w:proofErr w:type="spellEnd"/>
      <w:r w:rsidRPr="00C51014">
        <w:rPr>
          <w:i/>
          <w:spacing w:val="-2"/>
          <w:sz w:val="28"/>
          <w:szCs w:val="28"/>
        </w:rPr>
        <w:t xml:space="preserve"> - </w:t>
      </w:r>
      <w:proofErr w:type="spellStart"/>
      <w:r w:rsidRPr="00C51014">
        <w:rPr>
          <w:i/>
          <w:spacing w:val="-2"/>
          <w:sz w:val="28"/>
          <w:szCs w:val="28"/>
        </w:rPr>
        <w:t>Ngân</w:t>
      </w:r>
      <w:proofErr w:type="spellEnd"/>
      <w:r w:rsidRPr="00C51014">
        <w:rPr>
          <w:i/>
          <w:spacing w:val="-2"/>
          <w:sz w:val="28"/>
          <w:szCs w:val="28"/>
        </w:rPr>
        <w:t xml:space="preserve"> </w:t>
      </w:r>
      <w:proofErr w:type="spellStart"/>
      <w:r w:rsidRPr="00C51014">
        <w:rPr>
          <w:i/>
          <w:spacing w:val="-2"/>
          <w:sz w:val="28"/>
          <w:szCs w:val="28"/>
        </w:rPr>
        <w:t>sách</w:t>
      </w:r>
      <w:proofErr w:type="spellEnd"/>
      <w:r w:rsidRPr="00C51014">
        <w:rPr>
          <w:i/>
          <w:spacing w:val="-2"/>
          <w:sz w:val="28"/>
          <w:szCs w:val="28"/>
        </w:rPr>
        <w:t xml:space="preserve"> </w:t>
      </w:r>
      <w:proofErr w:type="spellStart"/>
      <w:r w:rsidR="00372F1A" w:rsidRPr="00C51014">
        <w:rPr>
          <w:i/>
          <w:spacing w:val="-2"/>
          <w:sz w:val="28"/>
          <w:szCs w:val="28"/>
        </w:rPr>
        <w:t>Hội</w:t>
      </w:r>
      <w:proofErr w:type="spellEnd"/>
      <w:r w:rsidR="00372F1A" w:rsidRPr="00C51014">
        <w:rPr>
          <w:i/>
          <w:spacing w:val="-2"/>
          <w:sz w:val="28"/>
          <w:szCs w:val="28"/>
        </w:rPr>
        <w:t xml:space="preserve"> </w:t>
      </w:r>
      <w:proofErr w:type="spellStart"/>
      <w:r w:rsidR="00372F1A" w:rsidRPr="00C51014">
        <w:rPr>
          <w:i/>
          <w:spacing w:val="-2"/>
          <w:sz w:val="28"/>
          <w:szCs w:val="28"/>
        </w:rPr>
        <w:t>đồng</w:t>
      </w:r>
      <w:proofErr w:type="spellEnd"/>
      <w:r w:rsidR="00372F1A" w:rsidRPr="00C51014">
        <w:rPr>
          <w:i/>
          <w:spacing w:val="-2"/>
          <w:sz w:val="28"/>
          <w:szCs w:val="28"/>
        </w:rPr>
        <w:t xml:space="preserve"> </w:t>
      </w:r>
      <w:proofErr w:type="spellStart"/>
      <w:r w:rsidR="00372F1A" w:rsidRPr="00C51014">
        <w:rPr>
          <w:i/>
          <w:spacing w:val="-2"/>
          <w:sz w:val="28"/>
          <w:szCs w:val="28"/>
        </w:rPr>
        <w:t>nhân</w:t>
      </w:r>
      <w:proofErr w:type="spellEnd"/>
      <w:r w:rsidR="00372F1A" w:rsidRPr="00C51014">
        <w:rPr>
          <w:i/>
          <w:spacing w:val="-2"/>
          <w:sz w:val="28"/>
          <w:szCs w:val="28"/>
        </w:rPr>
        <w:t xml:space="preserve"> </w:t>
      </w:r>
      <w:proofErr w:type="spellStart"/>
      <w:r w:rsidR="00372F1A" w:rsidRPr="00C51014">
        <w:rPr>
          <w:i/>
          <w:spacing w:val="-2"/>
          <w:sz w:val="28"/>
          <w:szCs w:val="28"/>
        </w:rPr>
        <w:t>dân</w:t>
      </w:r>
      <w:proofErr w:type="spellEnd"/>
      <w:r w:rsidR="00372F1A" w:rsidRPr="00C51014">
        <w:rPr>
          <w:i/>
          <w:spacing w:val="-2"/>
          <w:sz w:val="28"/>
          <w:szCs w:val="28"/>
        </w:rPr>
        <w:t xml:space="preserve"> </w:t>
      </w:r>
      <w:proofErr w:type="spellStart"/>
      <w:r w:rsidR="003463F2" w:rsidRPr="00C51014">
        <w:rPr>
          <w:i/>
          <w:spacing w:val="-2"/>
          <w:sz w:val="28"/>
          <w:szCs w:val="28"/>
        </w:rPr>
        <w:t>tỉnh</w:t>
      </w:r>
      <w:proofErr w:type="spellEnd"/>
      <w:r w:rsidR="003463F2" w:rsidRPr="00C51014">
        <w:rPr>
          <w:i/>
          <w:spacing w:val="-2"/>
          <w:sz w:val="28"/>
          <w:szCs w:val="28"/>
        </w:rPr>
        <w:t>;</w:t>
      </w:r>
      <w:r w:rsidR="00372F1A" w:rsidRPr="00C51014">
        <w:rPr>
          <w:i/>
          <w:spacing w:val="-2"/>
          <w:sz w:val="28"/>
          <w:szCs w:val="28"/>
        </w:rPr>
        <w:t xml:space="preserve"> ý </w:t>
      </w:r>
      <w:proofErr w:type="spellStart"/>
      <w:r w:rsidR="00372F1A" w:rsidRPr="00C51014">
        <w:rPr>
          <w:i/>
          <w:spacing w:val="-2"/>
          <w:sz w:val="28"/>
          <w:szCs w:val="28"/>
        </w:rPr>
        <w:t>kiến</w:t>
      </w:r>
      <w:proofErr w:type="spellEnd"/>
      <w:r w:rsidR="003463F2" w:rsidRPr="00C51014">
        <w:rPr>
          <w:i/>
          <w:spacing w:val="-2"/>
          <w:sz w:val="28"/>
          <w:szCs w:val="28"/>
        </w:rPr>
        <w:t xml:space="preserve"> </w:t>
      </w:r>
      <w:proofErr w:type="spellStart"/>
      <w:r w:rsidR="003463F2" w:rsidRPr="00C51014">
        <w:rPr>
          <w:i/>
          <w:spacing w:val="-2"/>
          <w:sz w:val="28"/>
          <w:szCs w:val="28"/>
        </w:rPr>
        <w:t>thảo</w:t>
      </w:r>
      <w:proofErr w:type="spellEnd"/>
      <w:r w:rsidR="003463F2" w:rsidRPr="00C51014">
        <w:rPr>
          <w:i/>
          <w:spacing w:val="-2"/>
          <w:sz w:val="28"/>
          <w:szCs w:val="28"/>
        </w:rPr>
        <w:t xml:space="preserve"> </w:t>
      </w:r>
      <w:proofErr w:type="spellStart"/>
      <w:r w:rsidR="003463F2" w:rsidRPr="00C51014">
        <w:rPr>
          <w:i/>
          <w:spacing w:val="-2"/>
          <w:sz w:val="28"/>
          <w:szCs w:val="28"/>
        </w:rPr>
        <w:t>luận</w:t>
      </w:r>
      <w:proofErr w:type="spellEnd"/>
      <w:r w:rsidR="003463F2" w:rsidRPr="00C51014">
        <w:rPr>
          <w:i/>
          <w:spacing w:val="-2"/>
          <w:sz w:val="28"/>
          <w:szCs w:val="28"/>
        </w:rPr>
        <w:t xml:space="preserve"> </w:t>
      </w:r>
      <w:proofErr w:type="spellStart"/>
      <w:r w:rsidR="003463F2" w:rsidRPr="00C51014">
        <w:rPr>
          <w:i/>
          <w:spacing w:val="-2"/>
          <w:sz w:val="28"/>
          <w:szCs w:val="28"/>
        </w:rPr>
        <w:t>của</w:t>
      </w:r>
      <w:proofErr w:type="spellEnd"/>
      <w:r w:rsidR="003463F2" w:rsidRPr="00C51014">
        <w:rPr>
          <w:i/>
          <w:spacing w:val="-2"/>
          <w:sz w:val="28"/>
          <w:szCs w:val="28"/>
        </w:rPr>
        <w:t xml:space="preserve"> </w:t>
      </w:r>
      <w:proofErr w:type="spellStart"/>
      <w:r w:rsidR="003463F2" w:rsidRPr="00C51014">
        <w:rPr>
          <w:i/>
          <w:spacing w:val="-2"/>
          <w:sz w:val="28"/>
          <w:szCs w:val="28"/>
        </w:rPr>
        <w:t>đại</w:t>
      </w:r>
      <w:proofErr w:type="spellEnd"/>
      <w:r w:rsidR="003463F2" w:rsidRPr="00C51014">
        <w:rPr>
          <w:i/>
          <w:spacing w:val="-2"/>
          <w:sz w:val="28"/>
          <w:szCs w:val="28"/>
        </w:rPr>
        <w:t xml:space="preserve"> </w:t>
      </w:r>
      <w:proofErr w:type="spellStart"/>
      <w:r w:rsidR="003463F2" w:rsidRPr="00C51014">
        <w:rPr>
          <w:i/>
          <w:spacing w:val="-2"/>
          <w:sz w:val="28"/>
          <w:szCs w:val="28"/>
        </w:rPr>
        <w:t>biểu</w:t>
      </w:r>
      <w:proofErr w:type="spellEnd"/>
      <w:r w:rsidR="003463F2" w:rsidRPr="00C51014">
        <w:rPr>
          <w:i/>
          <w:spacing w:val="-2"/>
          <w:sz w:val="28"/>
          <w:szCs w:val="28"/>
        </w:rPr>
        <w:t xml:space="preserve"> </w:t>
      </w:r>
      <w:proofErr w:type="spellStart"/>
      <w:r w:rsidR="003463F2" w:rsidRPr="00C51014">
        <w:rPr>
          <w:i/>
          <w:spacing w:val="-2"/>
          <w:sz w:val="28"/>
          <w:szCs w:val="28"/>
        </w:rPr>
        <w:t>Hội</w:t>
      </w:r>
      <w:proofErr w:type="spellEnd"/>
      <w:r w:rsidR="003463F2" w:rsidRPr="00C51014">
        <w:rPr>
          <w:i/>
          <w:spacing w:val="-2"/>
          <w:sz w:val="28"/>
          <w:szCs w:val="28"/>
        </w:rPr>
        <w:t xml:space="preserve"> </w:t>
      </w:r>
      <w:proofErr w:type="spellStart"/>
      <w:r w:rsidR="003463F2" w:rsidRPr="00C51014">
        <w:rPr>
          <w:i/>
          <w:spacing w:val="-2"/>
          <w:sz w:val="28"/>
          <w:szCs w:val="28"/>
        </w:rPr>
        <w:t>đồng</w:t>
      </w:r>
      <w:proofErr w:type="spellEnd"/>
      <w:r w:rsidR="003463F2" w:rsidRPr="00C51014">
        <w:rPr>
          <w:i/>
          <w:spacing w:val="-2"/>
          <w:sz w:val="28"/>
          <w:szCs w:val="28"/>
        </w:rPr>
        <w:t xml:space="preserve"> </w:t>
      </w:r>
      <w:proofErr w:type="spellStart"/>
      <w:r w:rsidR="003463F2" w:rsidRPr="00C51014">
        <w:rPr>
          <w:i/>
          <w:spacing w:val="-2"/>
          <w:sz w:val="28"/>
          <w:szCs w:val="28"/>
        </w:rPr>
        <w:t>nhân</w:t>
      </w:r>
      <w:proofErr w:type="spellEnd"/>
      <w:r w:rsidR="003463F2" w:rsidRPr="00C51014">
        <w:rPr>
          <w:i/>
          <w:spacing w:val="-2"/>
          <w:sz w:val="28"/>
          <w:szCs w:val="28"/>
        </w:rPr>
        <w:t xml:space="preserve"> </w:t>
      </w:r>
      <w:proofErr w:type="spellStart"/>
      <w:r w:rsidR="003463F2" w:rsidRPr="00C51014">
        <w:rPr>
          <w:i/>
          <w:spacing w:val="-2"/>
          <w:sz w:val="28"/>
          <w:szCs w:val="28"/>
        </w:rPr>
        <w:t>dân</w:t>
      </w:r>
      <w:proofErr w:type="spellEnd"/>
      <w:r w:rsidR="003463F2" w:rsidRPr="00C51014">
        <w:rPr>
          <w:i/>
          <w:spacing w:val="-2"/>
          <w:sz w:val="28"/>
          <w:szCs w:val="28"/>
        </w:rPr>
        <w:t xml:space="preserve"> </w:t>
      </w:r>
      <w:proofErr w:type="spellStart"/>
      <w:r w:rsidRPr="00C51014">
        <w:rPr>
          <w:i/>
          <w:spacing w:val="-2"/>
          <w:sz w:val="28"/>
          <w:szCs w:val="28"/>
        </w:rPr>
        <w:t>tại</w:t>
      </w:r>
      <w:proofErr w:type="spellEnd"/>
      <w:r w:rsidRPr="00C51014">
        <w:rPr>
          <w:i/>
          <w:spacing w:val="-2"/>
          <w:sz w:val="28"/>
          <w:szCs w:val="28"/>
        </w:rPr>
        <w:t xml:space="preserve"> </w:t>
      </w:r>
      <w:proofErr w:type="spellStart"/>
      <w:r w:rsidRPr="00C51014">
        <w:rPr>
          <w:i/>
          <w:spacing w:val="-2"/>
          <w:sz w:val="28"/>
          <w:szCs w:val="28"/>
        </w:rPr>
        <w:t>kỳ</w:t>
      </w:r>
      <w:proofErr w:type="spellEnd"/>
      <w:r w:rsidRPr="00C51014">
        <w:rPr>
          <w:i/>
          <w:spacing w:val="-2"/>
          <w:sz w:val="28"/>
          <w:szCs w:val="28"/>
        </w:rPr>
        <w:t xml:space="preserve"> </w:t>
      </w:r>
      <w:proofErr w:type="spellStart"/>
      <w:r w:rsidR="002801E2" w:rsidRPr="00C51014">
        <w:rPr>
          <w:i/>
          <w:spacing w:val="-2"/>
          <w:sz w:val="28"/>
          <w:szCs w:val="28"/>
        </w:rPr>
        <w:t>họp</w:t>
      </w:r>
      <w:proofErr w:type="spellEnd"/>
      <w:r w:rsidR="002801E2" w:rsidRPr="00C51014">
        <w:rPr>
          <w:i/>
          <w:spacing w:val="-2"/>
          <w:sz w:val="28"/>
          <w:szCs w:val="28"/>
          <w:lang w:val="vi-VN"/>
        </w:rPr>
        <w:t>.</w:t>
      </w:r>
    </w:p>
    <w:p w14:paraId="11976EAD" w14:textId="77777777" w:rsidR="00A16747" w:rsidRPr="00C51014" w:rsidRDefault="00A16747" w:rsidP="009D74D7">
      <w:pPr>
        <w:widowControl w:val="0"/>
        <w:spacing w:before="40" w:after="40"/>
        <w:ind w:firstLine="720"/>
        <w:jc w:val="both"/>
        <w:rPr>
          <w:i/>
          <w:sz w:val="2"/>
          <w:szCs w:val="2"/>
        </w:rPr>
      </w:pPr>
    </w:p>
    <w:p w14:paraId="797D8E3A" w14:textId="77777777" w:rsidR="006A5E8A" w:rsidRPr="00C51014" w:rsidRDefault="006A5E8A" w:rsidP="009D74D7">
      <w:pPr>
        <w:widowControl w:val="0"/>
        <w:spacing w:before="40" w:after="40"/>
        <w:ind w:firstLine="720"/>
        <w:jc w:val="both"/>
        <w:rPr>
          <w:i/>
          <w:sz w:val="2"/>
          <w:szCs w:val="2"/>
        </w:rPr>
      </w:pPr>
    </w:p>
    <w:p w14:paraId="60C64DCA" w14:textId="77777777" w:rsidR="00372F1A" w:rsidRPr="00C51014" w:rsidRDefault="00372F1A" w:rsidP="009D74D7">
      <w:pPr>
        <w:widowControl w:val="0"/>
        <w:spacing w:before="160" w:after="160"/>
        <w:jc w:val="center"/>
        <w:rPr>
          <w:b/>
          <w:bCs/>
          <w:sz w:val="28"/>
          <w:szCs w:val="28"/>
        </w:rPr>
      </w:pPr>
      <w:r w:rsidRPr="00C51014">
        <w:rPr>
          <w:b/>
          <w:bCs/>
          <w:sz w:val="28"/>
          <w:szCs w:val="28"/>
        </w:rPr>
        <w:t>QUYẾT NGHỊ:</w:t>
      </w:r>
    </w:p>
    <w:p w14:paraId="32A32F00" w14:textId="77777777" w:rsidR="006A5E8A" w:rsidRPr="00C51014" w:rsidRDefault="006A5E8A" w:rsidP="009D74D7">
      <w:pPr>
        <w:widowControl w:val="0"/>
        <w:spacing w:before="40" w:after="40"/>
        <w:ind w:firstLine="720"/>
        <w:jc w:val="center"/>
        <w:rPr>
          <w:b/>
          <w:sz w:val="8"/>
          <w:szCs w:val="8"/>
        </w:rPr>
      </w:pPr>
    </w:p>
    <w:p w14:paraId="394EED11" w14:textId="77777777" w:rsidR="00A16747" w:rsidRPr="00383CD2" w:rsidRDefault="00372F1A" w:rsidP="009D74D7">
      <w:pPr>
        <w:spacing w:before="40" w:after="40"/>
        <w:ind w:firstLine="720"/>
        <w:jc w:val="both"/>
        <w:rPr>
          <w:bCs/>
          <w:spacing w:val="-2"/>
          <w:sz w:val="28"/>
          <w:szCs w:val="28"/>
          <w:lang w:val="nb-NO"/>
        </w:rPr>
      </w:pPr>
      <w:proofErr w:type="spellStart"/>
      <w:r w:rsidRPr="004749EF">
        <w:rPr>
          <w:b/>
          <w:bCs/>
          <w:spacing w:val="-2"/>
          <w:sz w:val="28"/>
          <w:szCs w:val="28"/>
        </w:rPr>
        <w:t>Điều</w:t>
      </w:r>
      <w:proofErr w:type="spellEnd"/>
      <w:r w:rsidRPr="004749EF">
        <w:rPr>
          <w:b/>
          <w:bCs/>
          <w:spacing w:val="-2"/>
          <w:sz w:val="28"/>
          <w:szCs w:val="28"/>
        </w:rPr>
        <w:t xml:space="preserve"> 1.</w:t>
      </w:r>
      <w:r w:rsidR="003D40FE" w:rsidRPr="004749EF">
        <w:rPr>
          <w:b/>
          <w:bCs/>
          <w:spacing w:val="-2"/>
          <w:sz w:val="28"/>
          <w:szCs w:val="28"/>
        </w:rPr>
        <w:t xml:space="preserve"> </w:t>
      </w:r>
      <w:r w:rsidR="00A16747" w:rsidRPr="004749EF">
        <w:rPr>
          <w:bCs/>
          <w:spacing w:val="-2"/>
          <w:sz w:val="28"/>
          <w:szCs w:val="28"/>
        </w:rPr>
        <w:t>Đ</w:t>
      </w:r>
      <w:r w:rsidR="00A16747" w:rsidRPr="004749EF">
        <w:rPr>
          <w:sz w:val="28"/>
          <w:szCs w:val="28"/>
          <w:lang w:val="nb-NO"/>
        </w:rPr>
        <w:t xml:space="preserve">iều chỉnh kế hoạch đầu tư công trung hạn giai đoạn 2021 </w:t>
      </w:r>
      <w:r w:rsidR="00A16747" w:rsidRPr="00A218B1">
        <w:rPr>
          <w:sz w:val="28"/>
          <w:szCs w:val="28"/>
          <w:lang w:val="vi-VN"/>
        </w:rPr>
        <w:t>-</w:t>
      </w:r>
      <w:r w:rsidR="00A16747" w:rsidRPr="001A2652">
        <w:rPr>
          <w:sz w:val="28"/>
          <w:szCs w:val="28"/>
          <w:lang w:val="nb-NO"/>
        </w:rPr>
        <w:t xml:space="preserve"> 2025 nguồn vốn ngân sách địa phương</w:t>
      </w:r>
      <w:r w:rsidR="00693EF1" w:rsidRPr="001A2652">
        <w:rPr>
          <w:sz w:val="28"/>
          <w:szCs w:val="28"/>
          <w:lang w:val="nb-NO"/>
        </w:rPr>
        <w:t xml:space="preserve"> của tỉnh Quảng Ngãi</w:t>
      </w:r>
      <w:r w:rsidR="00250787" w:rsidRPr="001A2652">
        <w:rPr>
          <w:sz w:val="28"/>
          <w:szCs w:val="28"/>
          <w:lang w:val="nb-NO"/>
        </w:rPr>
        <w:t>,</w:t>
      </w:r>
      <w:r w:rsidR="00A16747" w:rsidRPr="00383CD2">
        <w:rPr>
          <w:bCs/>
          <w:spacing w:val="-2"/>
          <w:sz w:val="28"/>
          <w:szCs w:val="28"/>
          <w:lang w:val="nb-NO"/>
        </w:rPr>
        <w:t xml:space="preserve"> như sau:</w:t>
      </w:r>
    </w:p>
    <w:p w14:paraId="23E96564" w14:textId="77777777" w:rsidR="00693EF1" w:rsidRPr="00DE4C6A" w:rsidRDefault="00693EF1" w:rsidP="009D74D7">
      <w:pPr>
        <w:widowControl w:val="0"/>
        <w:spacing w:before="120"/>
        <w:ind w:firstLine="720"/>
        <w:jc w:val="both"/>
        <w:rPr>
          <w:sz w:val="28"/>
          <w:szCs w:val="28"/>
          <w:lang w:val="vi-VN"/>
        </w:rPr>
      </w:pPr>
      <w:r w:rsidRPr="00383CD2">
        <w:rPr>
          <w:sz w:val="28"/>
          <w:szCs w:val="28"/>
          <w:lang w:eastAsia="vi-VN" w:bidi="vi-VN"/>
        </w:rPr>
        <w:t xml:space="preserve">1. </w:t>
      </w:r>
      <w:proofErr w:type="spellStart"/>
      <w:r w:rsidRPr="00383CD2">
        <w:rPr>
          <w:sz w:val="28"/>
          <w:szCs w:val="28"/>
          <w:lang w:eastAsia="vi-VN" w:bidi="vi-VN"/>
        </w:rPr>
        <w:t>Kế</w:t>
      </w:r>
      <w:proofErr w:type="spellEnd"/>
      <w:r w:rsidRPr="00383CD2">
        <w:rPr>
          <w:sz w:val="28"/>
          <w:szCs w:val="28"/>
          <w:lang w:eastAsia="vi-VN" w:bidi="vi-VN"/>
        </w:rPr>
        <w:t xml:space="preserve"> </w:t>
      </w:r>
      <w:proofErr w:type="spellStart"/>
      <w:r w:rsidRPr="00383CD2">
        <w:rPr>
          <w:sz w:val="28"/>
          <w:szCs w:val="28"/>
          <w:lang w:eastAsia="vi-VN" w:bidi="vi-VN"/>
        </w:rPr>
        <w:t>hoạch</w:t>
      </w:r>
      <w:proofErr w:type="spellEnd"/>
      <w:r w:rsidRPr="00383CD2">
        <w:rPr>
          <w:sz w:val="28"/>
          <w:szCs w:val="28"/>
          <w:lang w:eastAsia="vi-VN" w:bidi="vi-VN"/>
        </w:rPr>
        <w:t xml:space="preserve"> </w:t>
      </w:r>
      <w:proofErr w:type="spellStart"/>
      <w:r w:rsidRPr="00383CD2">
        <w:rPr>
          <w:sz w:val="28"/>
          <w:szCs w:val="28"/>
          <w:lang w:eastAsia="vi-VN" w:bidi="vi-VN"/>
        </w:rPr>
        <w:t>đầu</w:t>
      </w:r>
      <w:proofErr w:type="spellEnd"/>
      <w:r w:rsidRPr="00383CD2">
        <w:rPr>
          <w:sz w:val="28"/>
          <w:szCs w:val="28"/>
          <w:lang w:eastAsia="vi-VN" w:bidi="vi-VN"/>
        </w:rPr>
        <w:t xml:space="preserve"> </w:t>
      </w:r>
      <w:proofErr w:type="spellStart"/>
      <w:r w:rsidRPr="00383CD2">
        <w:rPr>
          <w:sz w:val="28"/>
          <w:szCs w:val="28"/>
          <w:lang w:eastAsia="vi-VN" w:bidi="vi-VN"/>
        </w:rPr>
        <w:t>tư</w:t>
      </w:r>
      <w:proofErr w:type="spellEnd"/>
      <w:r w:rsidRPr="00383CD2">
        <w:rPr>
          <w:sz w:val="28"/>
          <w:szCs w:val="28"/>
          <w:lang w:eastAsia="vi-VN" w:bidi="vi-VN"/>
        </w:rPr>
        <w:t xml:space="preserve"> </w:t>
      </w:r>
      <w:proofErr w:type="spellStart"/>
      <w:r w:rsidRPr="00383CD2">
        <w:rPr>
          <w:sz w:val="28"/>
          <w:szCs w:val="28"/>
          <w:lang w:eastAsia="vi-VN" w:bidi="vi-VN"/>
        </w:rPr>
        <w:t>công</w:t>
      </w:r>
      <w:proofErr w:type="spellEnd"/>
      <w:r w:rsidRPr="00383CD2">
        <w:rPr>
          <w:sz w:val="28"/>
          <w:szCs w:val="28"/>
          <w:lang w:eastAsia="vi-VN" w:bidi="vi-VN"/>
        </w:rPr>
        <w:t xml:space="preserve"> </w:t>
      </w:r>
      <w:proofErr w:type="spellStart"/>
      <w:r w:rsidRPr="00383CD2">
        <w:rPr>
          <w:sz w:val="28"/>
          <w:szCs w:val="28"/>
          <w:lang w:eastAsia="vi-VN" w:bidi="vi-VN"/>
        </w:rPr>
        <w:t>trung</w:t>
      </w:r>
      <w:proofErr w:type="spellEnd"/>
      <w:r w:rsidRPr="00383CD2">
        <w:rPr>
          <w:sz w:val="28"/>
          <w:szCs w:val="28"/>
          <w:lang w:eastAsia="vi-VN" w:bidi="vi-VN"/>
        </w:rPr>
        <w:t xml:space="preserve"> </w:t>
      </w:r>
      <w:proofErr w:type="spellStart"/>
      <w:r w:rsidRPr="00383CD2">
        <w:rPr>
          <w:sz w:val="28"/>
          <w:szCs w:val="28"/>
          <w:lang w:eastAsia="vi-VN" w:bidi="vi-VN"/>
        </w:rPr>
        <w:t>hạn</w:t>
      </w:r>
      <w:proofErr w:type="spellEnd"/>
      <w:r w:rsidRPr="00383CD2">
        <w:rPr>
          <w:sz w:val="28"/>
          <w:szCs w:val="28"/>
          <w:lang w:eastAsia="vi-VN" w:bidi="vi-VN"/>
        </w:rPr>
        <w:t xml:space="preserve"> </w:t>
      </w:r>
      <w:proofErr w:type="spellStart"/>
      <w:r w:rsidRPr="00383CD2">
        <w:rPr>
          <w:sz w:val="28"/>
          <w:szCs w:val="28"/>
          <w:lang w:eastAsia="vi-VN" w:bidi="vi-VN"/>
        </w:rPr>
        <w:t>giai</w:t>
      </w:r>
      <w:proofErr w:type="spellEnd"/>
      <w:r w:rsidRPr="00383CD2">
        <w:rPr>
          <w:sz w:val="28"/>
          <w:szCs w:val="28"/>
          <w:lang w:eastAsia="vi-VN" w:bidi="vi-VN"/>
        </w:rPr>
        <w:t xml:space="preserve"> </w:t>
      </w:r>
      <w:proofErr w:type="spellStart"/>
      <w:r w:rsidRPr="00383CD2">
        <w:rPr>
          <w:sz w:val="28"/>
          <w:szCs w:val="28"/>
          <w:lang w:eastAsia="vi-VN" w:bidi="vi-VN"/>
        </w:rPr>
        <w:t>đoạn</w:t>
      </w:r>
      <w:proofErr w:type="spellEnd"/>
      <w:r w:rsidRPr="00383CD2">
        <w:rPr>
          <w:sz w:val="28"/>
          <w:szCs w:val="28"/>
          <w:lang w:eastAsia="vi-VN" w:bidi="vi-VN"/>
        </w:rPr>
        <w:t xml:space="preserve"> 2021</w:t>
      </w:r>
      <w:r w:rsidR="007D2EA5" w:rsidRPr="00383CD2">
        <w:rPr>
          <w:sz w:val="28"/>
          <w:szCs w:val="28"/>
          <w:lang w:eastAsia="vi-VN" w:bidi="vi-VN"/>
        </w:rPr>
        <w:t xml:space="preserve"> </w:t>
      </w:r>
      <w:r w:rsidRPr="00383CD2">
        <w:rPr>
          <w:sz w:val="28"/>
          <w:szCs w:val="28"/>
          <w:lang w:eastAsia="vi-VN" w:bidi="vi-VN"/>
        </w:rPr>
        <w:t>-</w:t>
      </w:r>
      <w:r w:rsidR="007D2EA5" w:rsidRPr="00DE4C6A">
        <w:rPr>
          <w:sz w:val="28"/>
          <w:szCs w:val="28"/>
          <w:lang w:eastAsia="vi-VN" w:bidi="vi-VN"/>
        </w:rPr>
        <w:t xml:space="preserve"> </w:t>
      </w:r>
      <w:r w:rsidRPr="00DE4C6A">
        <w:rPr>
          <w:sz w:val="28"/>
          <w:szCs w:val="28"/>
          <w:lang w:eastAsia="vi-VN" w:bidi="vi-VN"/>
        </w:rPr>
        <w:t xml:space="preserve">2025 </w:t>
      </w:r>
      <w:proofErr w:type="spellStart"/>
      <w:r w:rsidRPr="00DE4C6A">
        <w:rPr>
          <w:sz w:val="28"/>
          <w:szCs w:val="28"/>
          <w:lang w:eastAsia="vi-VN" w:bidi="vi-VN"/>
        </w:rPr>
        <w:t>nguồn</w:t>
      </w:r>
      <w:proofErr w:type="spellEnd"/>
      <w:r w:rsidRPr="00DE4C6A">
        <w:rPr>
          <w:sz w:val="28"/>
          <w:szCs w:val="28"/>
          <w:lang w:eastAsia="vi-VN" w:bidi="vi-VN"/>
        </w:rPr>
        <w:t xml:space="preserve"> </w:t>
      </w:r>
      <w:proofErr w:type="spellStart"/>
      <w:r w:rsidRPr="00DE4C6A">
        <w:rPr>
          <w:sz w:val="28"/>
          <w:szCs w:val="28"/>
          <w:lang w:eastAsia="vi-VN" w:bidi="vi-VN"/>
        </w:rPr>
        <w:t>vốn</w:t>
      </w:r>
      <w:proofErr w:type="spellEnd"/>
      <w:r w:rsidRPr="00DE4C6A">
        <w:rPr>
          <w:sz w:val="28"/>
          <w:szCs w:val="28"/>
          <w:lang w:eastAsia="vi-VN" w:bidi="vi-VN"/>
        </w:rPr>
        <w:t xml:space="preserve"> </w:t>
      </w:r>
      <w:proofErr w:type="spellStart"/>
      <w:r w:rsidRPr="00DE4C6A">
        <w:rPr>
          <w:sz w:val="28"/>
          <w:szCs w:val="28"/>
          <w:lang w:eastAsia="vi-VN" w:bidi="vi-VN"/>
        </w:rPr>
        <w:t>ngân</w:t>
      </w:r>
      <w:proofErr w:type="spellEnd"/>
      <w:r w:rsidRPr="00DE4C6A">
        <w:rPr>
          <w:sz w:val="28"/>
          <w:szCs w:val="28"/>
          <w:lang w:eastAsia="vi-VN" w:bidi="vi-VN"/>
        </w:rPr>
        <w:t xml:space="preserve"> </w:t>
      </w:r>
      <w:proofErr w:type="spellStart"/>
      <w:r w:rsidRPr="00DE4C6A">
        <w:rPr>
          <w:sz w:val="28"/>
          <w:szCs w:val="28"/>
          <w:lang w:eastAsia="vi-VN" w:bidi="vi-VN"/>
        </w:rPr>
        <w:t>sách</w:t>
      </w:r>
      <w:proofErr w:type="spellEnd"/>
      <w:r w:rsidRPr="00DE4C6A">
        <w:rPr>
          <w:sz w:val="28"/>
          <w:szCs w:val="28"/>
          <w:lang w:eastAsia="vi-VN" w:bidi="vi-VN"/>
        </w:rPr>
        <w:t xml:space="preserve"> </w:t>
      </w:r>
      <w:proofErr w:type="spellStart"/>
      <w:r w:rsidRPr="00DE4C6A">
        <w:rPr>
          <w:sz w:val="28"/>
          <w:szCs w:val="28"/>
          <w:lang w:eastAsia="vi-VN" w:bidi="vi-VN"/>
        </w:rPr>
        <w:t>địa</w:t>
      </w:r>
      <w:proofErr w:type="spellEnd"/>
      <w:r w:rsidRPr="00DE4C6A">
        <w:rPr>
          <w:sz w:val="28"/>
          <w:szCs w:val="28"/>
          <w:lang w:eastAsia="vi-VN" w:bidi="vi-VN"/>
        </w:rPr>
        <w:t xml:space="preserve"> </w:t>
      </w:r>
      <w:proofErr w:type="spellStart"/>
      <w:r w:rsidRPr="00DE4C6A">
        <w:rPr>
          <w:sz w:val="28"/>
          <w:szCs w:val="28"/>
          <w:lang w:eastAsia="vi-VN" w:bidi="vi-VN"/>
        </w:rPr>
        <w:t>phương</w:t>
      </w:r>
      <w:proofErr w:type="spellEnd"/>
      <w:r w:rsidRPr="00DE4C6A">
        <w:rPr>
          <w:sz w:val="28"/>
          <w:szCs w:val="28"/>
          <w:lang w:eastAsia="vi-VN" w:bidi="vi-VN"/>
        </w:rPr>
        <w:t xml:space="preserve"> </w:t>
      </w:r>
      <w:proofErr w:type="spellStart"/>
      <w:r w:rsidR="007D2EA5" w:rsidRPr="00DE4C6A">
        <w:rPr>
          <w:sz w:val="28"/>
          <w:szCs w:val="28"/>
          <w:lang w:eastAsia="vi-VN" w:bidi="vi-VN"/>
        </w:rPr>
        <w:t>là</w:t>
      </w:r>
      <w:proofErr w:type="spellEnd"/>
      <w:r w:rsidR="007D2EA5" w:rsidRPr="00DE4C6A">
        <w:rPr>
          <w:sz w:val="28"/>
          <w:szCs w:val="28"/>
          <w:lang w:eastAsia="vi-VN" w:bidi="vi-VN"/>
        </w:rPr>
        <w:t xml:space="preserve"> </w:t>
      </w:r>
      <w:r w:rsidR="00D85793" w:rsidRPr="00DE4C6A">
        <w:rPr>
          <w:sz w:val="28"/>
          <w:szCs w:val="28"/>
          <w:lang w:eastAsia="vi-VN" w:bidi="vi-VN"/>
        </w:rPr>
        <w:t xml:space="preserve">30.794,373 </w:t>
      </w:r>
      <w:proofErr w:type="spellStart"/>
      <w:r w:rsidR="00D85793" w:rsidRPr="00DE4C6A">
        <w:rPr>
          <w:sz w:val="28"/>
          <w:szCs w:val="28"/>
          <w:lang w:eastAsia="vi-VN" w:bidi="vi-VN"/>
        </w:rPr>
        <w:t>tỷ</w:t>
      </w:r>
      <w:proofErr w:type="spellEnd"/>
      <w:r w:rsidR="00D85793" w:rsidRPr="00DE4C6A">
        <w:rPr>
          <w:sz w:val="28"/>
          <w:szCs w:val="28"/>
          <w:lang w:eastAsia="vi-VN" w:bidi="vi-VN"/>
        </w:rPr>
        <w:t xml:space="preserve"> </w:t>
      </w:r>
      <w:proofErr w:type="spellStart"/>
      <w:r w:rsidR="00D85793" w:rsidRPr="00DE4C6A">
        <w:rPr>
          <w:sz w:val="28"/>
          <w:szCs w:val="28"/>
          <w:lang w:eastAsia="vi-VN" w:bidi="vi-VN"/>
        </w:rPr>
        <w:t>đồng</w:t>
      </w:r>
      <w:proofErr w:type="spellEnd"/>
      <w:r w:rsidRPr="00DE4C6A">
        <w:rPr>
          <w:sz w:val="28"/>
          <w:szCs w:val="28"/>
          <w:lang w:eastAsia="vi-VN" w:bidi="vi-VN"/>
        </w:rPr>
        <w:t>,</w:t>
      </w:r>
      <w:r w:rsidRPr="00DE4C6A">
        <w:rPr>
          <w:iCs/>
          <w:sz w:val="28"/>
          <w:szCs w:val="28"/>
          <w:lang w:val="nb-NO"/>
        </w:rPr>
        <w:t xml:space="preserve"> </w:t>
      </w:r>
      <w:r w:rsidRPr="00DE4C6A">
        <w:rPr>
          <w:sz w:val="28"/>
          <w:szCs w:val="28"/>
          <w:lang w:val="nb-NO"/>
        </w:rPr>
        <w:t xml:space="preserve">trong đó: </w:t>
      </w:r>
    </w:p>
    <w:p w14:paraId="4BE37A5B" w14:textId="77777777" w:rsidR="00693EF1" w:rsidRPr="00DE4C6A" w:rsidRDefault="00693EF1" w:rsidP="009D74D7">
      <w:pPr>
        <w:widowControl w:val="0"/>
        <w:spacing w:before="120"/>
        <w:ind w:firstLine="720"/>
        <w:jc w:val="both"/>
        <w:rPr>
          <w:strike/>
          <w:sz w:val="28"/>
          <w:szCs w:val="28"/>
        </w:rPr>
      </w:pPr>
      <w:r w:rsidRPr="00DE4C6A">
        <w:rPr>
          <w:sz w:val="28"/>
          <w:szCs w:val="28"/>
          <w:lang w:val="vi-VN"/>
        </w:rPr>
        <w:t>a) Vốn đầu tư trong cân đối ngân sách địa phương</w:t>
      </w:r>
      <w:r w:rsidRPr="00DE4C6A">
        <w:rPr>
          <w:sz w:val="28"/>
          <w:szCs w:val="28"/>
        </w:rPr>
        <w:t xml:space="preserve"> </w:t>
      </w:r>
      <w:proofErr w:type="spellStart"/>
      <w:r w:rsidRPr="00DE4C6A">
        <w:rPr>
          <w:sz w:val="28"/>
          <w:szCs w:val="28"/>
        </w:rPr>
        <w:t>là</w:t>
      </w:r>
      <w:proofErr w:type="spellEnd"/>
      <w:r w:rsidRPr="00DE4C6A">
        <w:rPr>
          <w:sz w:val="28"/>
          <w:szCs w:val="28"/>
        </w:rPr>
        <w:t xml:space="preserve"> </w:t>
      </w:r>
      <w:r w:rsidR="00D85793" w:rsidRPr="00DE4C6A">
        <w:rPr>
          <w:sz w:val="28"/>
          <w:szCs w:val="28"/>
        </w:rPr>
        <w:t>30.710,413</w:t>
      </w:r>
      <w:r w:rsidRPr="00DE4C6A">
        <w:rPr>
          <w:sz w:val="28"/>
          <w:szCs w:val="28"/>
        </w:rPr>
        <w:t xml:space="preserve"> </w:t>
      </w:r>
      <w:proofErr w:type="spellStart"/>
      <w:r w:rsidRPr="00DE4C6A">
        <w:rPr>
          <w:sz w:val="28"/>
          <w:szCs w:val="28"/>
        </w:rPr>
        <w:t>tỷ</w:t>
      </w:r>
      <w:proofErr w:type="spellEnd"/>
      <w:r w:rsidRPr="00DE4C6A">
        <w:rPr>
          <w:sz w:val="28"/>
          <w:szCs w:val="28"/>
        </w:rPr>
        <w:t xml:space="preserve"> </w:t>
      </w:r>
      <w:proofErr w:type="spellStart"/>
      <w:r w:rsidRPr="00DE4C6A">
        <w:rPr>
          <w:sz w:val="28"/>
          <w:szCs w:val="28"/>
        </w:rPr>
        <w:t>đồng</w:t>
      </w:r>
      <w:proofErr w:type="spellEnd"/>
      <w:r w:rsidR="00806386" w:rsidRPr="00DE4C6A">
        <w:rPr>
          <w:sz w:val="28"/>
          <w:szCs w:val="28"/>
        </w:rPr>
        <w:t>.</w:t>
      </w:r>
    </w:p>
    <w:p w14:paraId="70D9C468" w14:textId="77777777" w:rsidR="0077610D" w:rsidRPr="00DE4C6A" w:rsidRDefault="0077610D" w:rsidP="009D74D7">
      <w:pPr>
        <w:widowControl w:val="0"/>
        <w:spacing w:before="120"/>
        <w:ind w:firstLine="720"/>
        <w:jc w:val="both"/>
        <w:rPr>
          <w:strike/>
          <w:sz w:val="28"/>
          <w:szCs w:val="28"/>
        </w:rPr>
      </w:pPr>
      <w:r w:rsidRPr="00DE4C6A">
        <w:rPr>
          <w:sz w:val="28"/>
          <w:szCs w:val="28"/>
        </w:rPr>
        <w:t xml:space="preserve">b) Chi </w:t>
      </w:r>
      <w:proofErr w:type="spellStart"/>
      <w:r w:rsidRPr="00DE4C6A">
        <w:rPr>
          <w:sz w:val="28"/>
          <w:szCs w:val="28"/>
        </w:rPr>
        <w:t>từ</w:t>
      </w:r>
      <w:proofErr w:type="spellEnd"/>
      <w:r w:rsidRPr="00DE4C6A">
        <w:rPr>
          <w:sz w:val="28"/>
          <w:szCs w:val="28"/>
        </w:rPr>
        <w:t xml:space="preserve"> </w:t>
      </w:r>
      <w:proofErr w:type="spellStart"/>
      <w:r w:rsidRPr="00DE4C6A">
        <w:rPr>
          <w:sz w:val="28"/>
          <w:szCs w:val="28"/>
        </w:rPr>
        <w:t>nguồn</w:t>
      </w:r>
      <w:proofErr w:type="spellEnd"/>
      <w:r w:rsidRPr="00DE4C6A">
        <w:rPr>
          <w:sz w:val="28"/>
          <w:szCs w:val="28"/>
        </w:rPr>
        <w:t xml:space="preserve"> </w:t>
      </w:r>
      <w:proofErr w:type="spellStart"/>
      <w:r w:rsidRPr="00DE4C6A">
        <w:rPr>
          <w:sz w:val="28"/>
          <w:szCs w:val="28"/>
        </w:rPr>
        <w:t>thu</w:t>
      </w:r>
      <w:proofErr w:type="spellEnd"/>
      <w:r w:rsidRPr="00DE4C6A">
        <w:rPr>
          <w:sz w:val="28"/>
          <w:szCs w:val="28"/>
        </w:rPr>
        <w:t xml:space="preserve"> </w:t>
      </w:r>
      <w:proofErr w:type="spellStart"/>
      <w:r w:rsidRPr="00DE4C6A">
        <w:rPr>
          <w:sz w:val="28"/>
          <w:szCs w:val="28"/>
        </w:rPr>
        <w:t>để</w:t>
      </w:r>
      <w:proofErr w:type="spellEnd"/>
      <w:r w:rsidRPr="00DE4C6A">
        <w:rPr>
          <w:sz w:val="28"/>
          <w:szCs w:val="28"/>
        </w:rPr>
        <w:t xml:space="preserve"> </w:t>
      </w:r>
      <w:proofErr w:type="spellStart"/>
      <w:r w:rsidRPr="00DE4C6A">
        <w:rPr>
          <w:sz w:val="28"/>
          <w:szCs w:val="28"/>
        </w:rPr>
        <w:t>lại</w:t>
      </w:r>
      <w:proofErr w:type="spellEnd"/>
      <w:r w:rsidRPr="00DE4C6A">
        <w:rPr>
          <w:sz w:val="28"/>
          <w:szCs w:val="28"/>
        </w:rPr>
        <w:t xml:space="preserve"> </w:t>
      </w:r>
      <w:proofErr w:type="spellStart"/>
      <w:r w:rsidRPr="00DE4C6A">
        <w:rPr>
          <w:sz w:val="28"/>
          <w:szCs w:val="28"/>
        </w:rPr>
        <w:t>chưa</w:t>
      </w:r>
      <w:proofErr w:type="spellEnd"/>
      <w:r w:rsidRPr="00DE4C6A">
        <w:rPr>
          <w:sz w:val="28"/>
          <w:szCs w:val="28"/>
        </w:rPr>
        <w:t xml:space="preserve"> </w:t>
      </w:r>
      <w:proofErr w:type="spellStart"/>
      <w:r w:rsidRPr="00DE4C6A">
        <w:rPr>
          <w:sz w:val="28"/>
          <w:szCs w:val="28"/>
        </w:rPr>
        <w:t>đưa</w:t>
      </w:r>
      <w:proofErr w:type="spellEnd"/>
      <w:r w:rsidRPr="00DE4C6A">
        <w:rPr>
          <w:sz w:val="28"/>
          <w:szCs w:val="28"/>
        </w:rPr>
        <w:t xml:space="preserve"> </w:t>
      </w:r>
      <w:proofErr w:type="spellStart"/>
      <w:r w:rsidRPr="00DE4C6A">
        <w:rPr>
          <w:sz w:val="28"/>
          <w:szCs w:val="28"/>
        </w:rPr>
        <w:t>vào</w:t>
      </w:r>
      <w:proofErr w:type="spellEnd"/>
      <w:r w:rsidRPr="00DE4C6A">
        <w:rPr>
          <w:sz w:val="28"/>
          <w:szCs w:val="28"/>
        </w:rPr>
        <w:t xml:space="preserve"> </w:t>
      </w:r>
      <w:proofErr w:type="spellStart"/>
      <w:r w:rsidRPr="00DE4C6A">
        <w:rPr>
          <w:sz w:val="28"/>
          <w:szCs w:val="28"/>
        </w:rPr>
        <w:t>cân</w:t>
      </w:r>
      <w:proofErr w:type="spellEnd"/>
      <w:r w:rsidRPr="00DE4C6A">
        <w:rPr>
          <w:sz w:val="28"/>
          <w:szCs w:val="28"/>
        </w:rPr>
        <w:t xml:space="preserve"> </w:t>
      </w:r>
      <w:proofErr w:type="spellStart"/>
      <w:r w:rsidRPr="00DE4C6A">
        <w:rPr>
          <w:sz w:val="28"/>
          <w:szCs w:val="28"/>
        </w:rPr>
        <w:t>đối</w:t>
      </w:r>
      <w:proofErr w:type="spellEnd"/>
      <w:r w:rsidRPr="00DE4C6A">
        <w:rPr>
          <w:sz w:val="28"/>
          <w:szCs w:val="28"/>
        </w:rPr>
        <w:t xml:space="preserve"> </w:t>
      </w:r>
      <w:proofErr w:type="spellStart"/>
      <w:r w:rsidRPr="00DE4C6A">
        <w:rPr>
          <w:sz w:val="28"/>
          <w:szCs w:val="28"/>
        </w:rPr>
        <w:t>ngân</w:t>
      </w:r>
      <w:proofErr w:type="spellEnd"/>
      <w:r w:rsidRPr="00DE4C6A">
        <w:rPr>
          <w:sz w:val="28"/>
          <w:szCs w:val="28"/>
        </w:rPr>
        <w:t xml:space="preserve"> </w:t>
      </w:r>
      <w:proofErr w:type="spellStart"/>
      <w:r w:rsidRPr="00DE4C6A">
        <w:rPr>
          <w:sz w:val="28"/>
          <w:szCs w:val="28"/>
        </w:rPr>
        <w:t>sách</w:t>
      </w:r>
      <w:proofErr w:type="spellEnd"/>
      <w:r w:rsidRPr="00DE4C6A">
        <w:rPr>
          <w:sz w:val="28"/>
          <w:szCs w:val="28"/>
        </w:rPr>
        <w:t xml:space="preserve"> </w:t>
      </w:r>
      <w:proofErr w:type="spellStart"/>
      <w:r w:rsidRPr="00DE4C6A">
        <w:rPr>
          <w:sz w:val="28"/>
          <w:szCs w:val="28"/>
        </w:rPr>
        <w:t>địa</w:t>
      </w:r>
      <w:proofErr w:type="spellEnd"/>
      <w:r w:rsidRPr="00DE4C6A">
        <w:rPr>
          <w:sz w:val="28"/>
          <w:szCs w:val="28"/>
        </w:rPr>
        <w:t xml:space="preserve"> </w:t>
      </w:r>
      <w:proofErr w:type="spellStart"/>
      <w:r w:rsidRPr="00DE4C6A">
        <w:rPr>
          <w:sz w:val="28"/>
          <w:szCs w:val="28"/>
        </w:rPr>
        <w:t>phương</w:t>
      </w:r>
      <w:proofErr w:type="spellEnd"/>
      <w:r w:rsidRPr="00DE4C6A">
        <w:rPr>
          <w:sz w:val="28"/>
          <w:szCs w:val="28"/>
        </w:rPr>
        <w:t xml:space="preserve"> </w:t>
      </w:r>
      <w:proofErr w:type="spellStart"/>
      <w:r w:rsidRPr="00DE4C6A">
        <w:rPr>
          <w:sz w:val="28"/>
          <w:szCs w:val="28"/>
        </w:rPr>
        <w:t>là</w:t>
      </w:r>
      <w:proofErr w:type="spellEnd"/>
      <w:r w:rsidRPr="00DE4C6A">
        <w:rPr>
          <w:sz w:val="28"/>
          <w:szCs w:val="28"/>
        </w:rPr>
        <w:t xml:space="preserve"> 34,460 </w:t>
      </w:r>
      <w:proofErr w:type="spellStart"/>
      <w:r w:rsidRPr="00DE4C6A">
        <w:rPr>
          <w:sz w:val="28"/>
          <w:szCs w:val="28"/>
        </w:rPr>
        <w:t>tỷ</w:t>
      </w:r>
      <w:proofErr w:type="spellEnd"/>
      <w:r w:rsidRPr="00DE4C6A">
        <w:rPr>
          <w:sz w:val="28"/>
          <w:szCs w:val="28"/>
        </w:rPr>
        <w:t xml:space="preserve"> </w:t>
      </w:r>
      <w:proofErr w:type="spellStart"/>
      <w:r w:rsidRPr="00DE4C6A">
        <w:rPr>
          <w:sz w:val="28"/>
          <w:szCs w:val="28"/>
        </w:rPr>
        <w:t>đồng</w:t>
      </w:r>
      <w:proofErr w:type="spellEnd"/>
      <w:r w:rsidR="00806386" w:rsidRPr="00DE4C6A">
        <w:rPr>
          <w:sz w:val="28"/>
          <w:szCs w:val="28"/>
        </w:rPr>
        <w:t>.</w:t>
      </w:r>
    </w:p>
    <w:p w14:paraId="6D50B154" w14:textId="3F285A7C" w:rsidR="00183F59" w:rsidRPr="00DE4C6A" w:rsidRDefault="0077610D" w:rsidP="009D74D7">
      <w:pPr>
        <w:widowControl w:val="0"/>
        <w:spacing w:before="120"/>
        <w:ind w:firstLine="720"/>
        <w:jc w:val="both"/>
        <w:rPr>
          <w:i/>
          <w:sz w:val="28"/>
          <w:szCs w:val="28"/>
          <w:lang w:val="nb-NO"/>
        </w:rPr>
      </w:pPr>
      <w:r w:rsidRPr="00DE4C6A">
        <w:rPr>
          <w:sz w:val="28"/>
          <w:szCs w:val="28"/>
        </w:rPr>
        <w:t xml:space="preserve">c) </w:t>
      </w:r>
      <w:proofErr w:type="spellStart"/>
      <w:r w:rsidRPr="00DE4C6A">
        <w:rPr>
          <w:sz w:val="28"/>
          <w:szCs w:val="28"/>
        </w:rPr>
        <w:t>Nguồn</w:t>
      </w:r>
      <w:proofErr w:type="spellEnd"/>
      <w:r w:rsidRPr="00DE4C6A">
        <w:rPr>
          <w:sz w:val="28"/>
          <w:szCs w:val="28"/>
        </w:rPr>
        <w:t xml:space="preserve"> </w:t>
      </w:r>
      <w:proofErr w:type="spellStart"/>
      <w:r w:rsidRPr="00DE4C6A">
        <w:rPr>
          <w:sz w:val="28"/>
          <w:szCs w:val="28"/>
        </w:rPr>
        <w:t>ngân</w:t>
      </w:r>
      <w:proofErr w:type="spellEnd"/>
      <w:r w:rsidRPr="00DE4C6A">
        <w:rPr>
          <w:sz w:val="28"/>
          <w:szCs w:val="28"/>
        </w:rPr>
        <w:t xml:space="preserve"> </w:t>
      </w:r>
      <w:proofErr w:type="spellStart"/>
      <w:r w:rsidRPr="00DE4C6A">
        <w:rPr>
          <w:sz w:val="28"/>
          <w:szCs w:val="28"/>
        </w:rPr>
        <w:t>sách</w:t>
      </w:r>
      <w:proofErr w:type="spellEnd"/>
      <w:r w:rsidRPr="00DE4C6A">
        <w:rPr>
          <w:sz w:val="28"/>
          <w:szCs w:val="28"/>
        </w:rPr>
        <w:t xml:space="preserve"> </w:t>
      </w:r>
      <w:proofErr w:type="spellStart"/>
      <w:r w:rsidRPr="00DE4C6A">
        <w:rPr>
          <w:sz w:val="28"/>
          <w:szCs w:val="28"/>
        </w:rPr>
        <w:t>địa</w:t>
      </w:r>
      <w:proofErr w:type="spellEnd"/>
      <w:r w:rsidRPr="00DE4C6A">
        <w:rPr>
          <w:sz w:val="28"/>
          <w:szCs w:val="28"/>
        </w:rPr>
        <w:t xml:space="preserve"> </w:t>
      </w:r>
      <w:proofErr w:type="spellStart"/>
      <w:r w:rsidRPr="00DE4C6A">
        <w:rPr>
          <w:sz w:val="28"/>
          <w:szCs w:val="28"/>
        </w:rPr>
        <w:t>phương</w:t>
      </w:r>
      <w:proofErr w:type="spellEnd"/>
      <w:r w:rsidRPr="00DE4C6A">
        <w:rPr>
          <w:sz w:val="28"/>
          <w:szCs w:val="28"/>
        </w:rPr>
        <w:t xml:space="preserve"> </w:t>
      </w:r>
      <w:r w:rsidRPr="00DE4C6A">
        <w:rPr>
          <w:i/>
          <w:sz w:val="28"/>
          <w:szCs w:val="28"/>
        </w:rPr>
        <w:t>(</w:t>
      </w:r>
      <w:proofErr w:type="spellStart"/>
      <w:r w:rsidRPr="00DE4C6A">
        <w:rPr>
          <w:i/>
          <w:sz w:val="28"/>
          <w:szCs w:val="28"/>
        </w:rPr>
        <w:t>ngân</w:t>
      </w:r>
      <w:proofErr w:type="spellEnd"/>
      <w:r w:rsidRPr="00DE4C6A">
        <w:rPr>
          <w:i/>
          <w:sz w:val="28"/>
          <w:szCs w:val="28"/>
        </w:rPr>
        <w:t xml:space="preserve"> </w:t>
      </w:r>
      <w:proofErr w:type="spellStart"/>
      <w:r w:rsidRPr="00DE4C6A">
        <w:rPr>
          <w:i/>
          <w:sz w:val="28"/>
          <w:szCs w:val="28"/>
        </w:rPr>
        <w:t>sách</w:t>
      </w:r>
      <w:proofErr w:type="spellEnd"/>
      <w:r w:rsidRPr="00DE4C6A">
        <w:rPr>
          <w:i/>
          <w:sz w:val="28"/>
          <w:szCs w:val="28"/>
        </w:rPr>
        <w:t xml:space="preserve"> </w:t>
      </w:r>
      <w:proofErr w:type="spellStart"/>
      <w:r w:rsidR="00824FB5">
        <w:rPr>
          <w:i/>
          <w:sz w:val="28"/>
          <w:szCs w:val="28"/>
        </w:rPr>
        <w:t>t</w:t>
      </w:r>
      <w:r w:rsidRPr="00DE4C6A">
        <w:rPr>
          <w:i/>
          <w:sz w:val="28"/>
          <w:szCs w:val="28"/>
        </w:rPr>
        <w:t>hành</w:t>
      </w:r>
      <w:proofErr w:type="spellEnd"/>
      <w:r w:rsidRPr="00DE4C6A">
        <w:rPr>
          <w:i/>
          <w:sz w:val="28"/>
          <w:szCs w:val="28"/>
        </w:rPr>
        <w:t xml:space="preserve"> </w:t>
      </w:r>
      <w:proofErr w:type="spellStart"/>
      <w:r w:rsidRPr="00DE4C6A">
        <w:rPr>
          <w:i/>
          <w:sz w:val="28"/>
          <w:szCs w:val="28"/>
        </w:rPr>
        <w:t>phố</w:t>
      </w:r>
      <w:proofErr w:type="spellEnd"/>
      <w:r w:rsidRPr="00DE4C6A">
        <w:rPr>
          <w:i/>
          <w:sz w:val="28"/>
          <w:szCs w:val="28"/>
        </w:rPr>
        <w:t xml:space="preserve"> Hà </w:t>
      </w:r>
      <w:proofErr w:type="spellStart"/>
      <w:r w:rsidRPr="00DE4C6A">
        <w:rPr>
          <w:i/>
          <w:sz w:val="28"/>
          <w:szCs w:val="28"/>
        </w:rPr>
        <w:t>Nội</w:t>
      </w:r>
      <w:proofErr w:type="spellEnd"/>
      <w:r w:rsidRPr="00DE4C6A">
        <w:rPr>
          <w:i/>
          <w:sz w:val="28"/>
          <w:szCs w:val="28"/>
        </w:rPr>
        <w:t xml:space="preserve"> </w:t>
      </w:r>
      <w:proofErr w:type="spellStart"/>
      <w:r w:rsidRPr="00DE4C6A">
        <w:rPr>
          <w:i/>
          <w:sz w:val="28"/>
          <w:szCs w:val="28"/>
        </w:rPr>
        <w:t>hỗ</w:t>
      </w:r>
      <w:proofErr w:type="spellEnd"/>
      <w:r w:rsidRPr="00DE4C6A">
        <w:rPr>
          <w:i/>
          <w:sz w:val="28"/>
          <w:szCs w:val="28"/>
        </w:rPr>
        <w:t xml:space="preserve"> </w:t>
      </w:r>
      <w:proofErr w:type="spellStart"/>
      <w:r w:rsidRPr="00DE4C6A">
        <w:rPr>
          <w:i/>
          <w:sz w:val="28"/>
          <w:szCs w:val="28"/>
        </w:rPr>
        <w:t>trợ</w:t>
      </w:r>
      <w:proofErr w:type="spellEnd"/>
      <w:r w:rsidRPr="00DE4C6A">
        <w:rPr>
          <w:i/>
          <w:sz w:val="28"/>
          <w:szCs w:val="28"/>
        </w:rPr>
        <w:t xml:space="preserve">) </w:t>
      </w:r>
      <w:proofErr w:type="spellStart"/>
      <w:r w:rsidRPr="00DE4C6A">
        <w:rPr>
          <w:sz w:val="28"/>
          <w:szCs w:val="28"/>
        </w:rPr>
        <w:t>là</w:t>
      </w:r>
      <w:proofErr w:type="spellEnd"/>
      <w:r w:rsidRPr="00DE4C6A">
        <w:rPr>
          <w:sz w:val="28"/>
          <w:szCs w:val="28"/>
        </w:rPr>
        <w:t xml:space="preserve"> 49,5 </w:t>
      </w:r>
      <w:proofErr w:type="spellStart"/>
      <w:r w:rsidRPr="00DE4C6A">
        <w:rPr>
          <w:sz w:val="28"/>
          <w:szCs w:val="28"/>
        </w:rPr>
        <w:t>tỷ</w:t>
      </w:r>
      <w:proofErr w:type="spellEnd"/>
      <w:r w:rsidRPr="00DE4C6A">
        <w:rPr>
          <w:sz w:val="28"/>
          <w:szCs w:val="28"/>
        </w:rPr>
        <w:t xml:space="preserve"> </w:t>
      </w:r>
      <w:proofErr w:type="spellStart"/>
      <w:r w:rsidRPr="00DE4C6A">
        <w:rPr>
          <w:sz w:val="28"/>
          <w:szCs w:val="28"/>
        </w:rPr>
        <w:t>đồng</w:t>
      </w:r>
      <w:proofErr w:type="spellEnd"/>
      <w:r w:rsidRPr="00DE4C6A">
        <w:rPr>
          <w:sz w:val="28"/>
          <w:szCs w:val="28"/>
        </w:rPr>
        <w:t>.</w:t>
      </w:r>
    </w:p>
    <w:p w14:paraId="4BAFE4EB" w14:textId="77777777" w:rsidR="000418B6" w:rsidRPr="00DE4C6A" w:rsidRDefault="00650233" w:rsidP="009D74D7">
      <w:pPr>
        <w:widowControl w:val="0"/>
        <w:spacing w:before="120"/>
        <w:ind w:firstLine="720"/>
        <w:jc w:val="both"/>
        <w:rPr>
          <w:sz w:val="28"/>
          <w:szCs w:val="28"/>
        </w:rPr>
      </w:pPr>
      <w:r w:rsidRPr="00DE4C6A">
        <w:rPr>
          <w:i/>
          <w:sz w:val="28"/>
          <w:szCs w:val="28"/>
          <w:lang w:val="nb-NO"/>
        </w:rPr>
        <w:lastRenderedPageBreak/>
        <w:t xml:space="preserve"> </w:t>
      </w:r>
      <w:r w:rsidR="00183F59" w:rsidRPr="00DE4C6A">
        <w:rPr>
          <w:i/>
          <w:sz w:val="28"/>
          <w:szCs w:val="28"/>
          <w:lang w:val="nb-NO"/>
        </w:rPr>
        <w:t>(Chi tiết tại Phụ lục tổng hợp và Phụ lục từ</w:t>
      </w:r>
      <w:r w:rsidR="00183F59" w:rsidRPr="00DE4C6A">
        <w:rPr>
          <w:i/>
          <w:sz w:val="28"/>
          <w:szCs w:val="28"/>
          <w:lang w:val="vi-VN"/>
        </w:rPr>
        <w:t xml:space="preserve"> </w:t>
      </w:r>
      <w:r w:rsidR="00183F59" w:rsidRPr="00DE4C6A">
        <w:rPr>
          <w:i/>
          <w:sz w:val="28"/>
          <w:szCs w:val="28"/>
          <w:lang w:val="nb-NO"/>
        </w:rPr>
        <w:t xml:space="preserve">số </w:t>
      </w:r>
      <w:r w:rsidR="00383CD2">
        <w:rPr>
          <w:i/>
          <w:sz w:val="28"/>
          <w:szCs w:val="28"/>
          <w:lang w:val="nb-NO"/>
        </w:rPr>
        <w:t>0</w:t>
      </w:r>
      <w:r w:rsidR="00183F59" w:rsidRPr="00383CD2">
        <w:rPr>
          <w:i/>
          <w:sz w:val="28"/>
          <w:szCs w:val="28"/>
          <w:lang w:val="nb-NO"/>
        </w:rPr>
        <w:t>1</w:t>
      </w:r>
      <w:r w:rsidR="00183F59" w:rsidRPr="00383CD2">
        <w:rPr>
          <w:i/>
          <w:sz w:val="28"/>
          <w:szCs w:val="28"/>
          <w:lang w:val="vi-VN"/>
        </w:rPr>
        <w:t xml:space="preserve"> đến số </w:t>
      </w:r>
      <w:r w:rsidR="00183F59" w:rsidRPr="00383CD2">
        <w:rPr>
          <w:i/>
          <w:sz w:val="28"/>
          <w:szCs w:val="28"/>
        </w:rPr>
        <w:t>13</w:t>
      </w:r>
      <w:r w:rsidR="00183F59" w:rsidRPr="00DE4C6A">
        <w:rPr>
          <w:i/>
          <w:sz w:val="28"/>
          <w:szCs w:val="28"/>
          <w:lang w:val="nb-NO"/>
        </w:rPr>
        <w:t xml:space="preserve"> kèm theo)</w:t>
      </w:r>
    </w:p>
    <w:p w14:paraId="35EDD986" w14:textId="558CDE76" w:rsidR="00650233" w:rsidRPr="00C51014" w:rsidRDefault="00650233" w:rsidP="009D74D7">
      <w:pPr>
        <w:spacing w:before="120"/>
        <w:ind w:firstLine="720"/>
        <w:jc w:val="both"/>
        <w:rPr>
          <w:i/>
          <w:sz w:val="28"/>
          <w:szCs w:val="32"/>
        </w:rPr>
      </w:pPr>
      <w:r w:rsidRPr="00DE4C6A">
        <w:rPr>
          <w:sz w:val="28"/>
          <w:szCs w:val="28"/>
        </w:rPr>
        <w:t xml:space="preserve">2. </w:t>
      </w:r>
      <w:proofErr w:type="spellStart"/>
      <w:r w:rsidRPr="00C51014">
        <w:rPr>
          <w:sz w:val="28"/>
          <w:szCs w:val="28"/>
        </w:rPr>
        <w:t>Đ</w:t>
      </w:r>
      <w:r w:rsidRPr="00C51014">
        <w:rPr>
          <w:sz w:val="28"/>
          <w:szCs w:val="32"/>
        </w:rPr>
        <w:t>iều</w:t>
      </w:r>
      <w:proofErr w:type="spellEnd"/>
      <w:r w:rsidRPr="00C51014">
        <w:rPr>
          <w:sz w:val="28"/>
          <w:szCs w:val="32"/>
        </w:rPr>
        <w:t xml:space="preserve"> </w:t>
      </w:r>
      <w:proofErr w:type="spellStart"/>
      <w:r w:rsidRPr="00C51014">
        <w:rPr>
          <w:sz w:val="28"/>
          <w:szCs w:val="32"/>
        </w:rPr>
        <w:t>chỉnh</w:t>
      </w:r>
      <w:proofErr w:type="spellEnd"/>
      <w:r w:rsidRPr="00C51014">
        <w:rPr>
          <w:sz w:val="28"/>
          <w:szCs w:val="32"/>
        </w:rPr>
        <w:t xml:space="preserve"> </w:t>
      </w:r>
      <w:proofErr w:type="spellStart"/>
      <w:r w:rsidRPr="00C51014">
        <w:rPr>
          <w:sz w:val="28"/>
          <w:szCs w:val="32"/>
        </w:rPr>
        <w:t>kế</w:t>
      </w:r>
      <w:proofErr w:type="spellEnd"/>
      <w:r w:rsidRPr="00C51014">
        <w:rPr>
          <w:sz w:val="28"/>
          <w:szCs w:val="32"/>
        </w:rPr>
        <w:t xml:space="preserve"> </w:t>
      </w:r>
      <w:proofErr w:type="spellStart"/>
      <w:r w:rsidRPr="00C51014">
        <w:rPr>
          <w:sz w:val="28"/>
          <w:szCs w:val="32"/>
        </w:rPr>
        <w:t>hoạch</w:t>
      </w:r>
      <w:proofErr w:type="spellEnd"/>
      <w:r w:rsidRPr="00C51014">
        <w:rPr>
          <w:sz w:val="28"/>
          <w:szCs w:val="32"/>
        </w:rPr>
        <w:t xml:space="preserve"> </w:t>
      </w:r>
      <w:proofErr w:type="spellStart"/>
      <w:r w:rsidRPr="00C51014">
        <w:rPr>
          <w:sz w:val="28"/>
          <w:szCs w:val="32"/>
        </w:rPr>
        <w:t>đầu</w:t>
      </w:r>
      <w:proofErr w:type="spellEnd"/>
      <w:r w:rsidRPr="00C51014">
        <w:rPr>
          <w:sz w:val="28"/>
          <w:szCs w:val="32"/>
        </w:rPr>
        <w:t xml:space="preserve"> </w:t>
      </w:r>
      <w:proofErr w:type="spellStart"/>
      <w:r w:rsidRPr="00C51014">
        <w:rPr>
          <w:sz w:val="28"/>
          <w:szCs w:val="32"/>
        </w:rPr>
        <w:t>tư</w:t>
      </w:r>
      <w:proofErr w:type="spellEnd"/>
      <w:r w:rsidRPr="00C51014">
        <w:rPr>
          <w:sz w:val="28"/>
          <w:szCs w:val="32"/>
        </w:rPr>
        <w:t xml:space="preserve"> </w:t>
      </w:r>
      <w:proofErr w:type="spellStart"/>
      <w:r w:rsidRPr="00C51014">
        <w:rPr>
          <w:sz w:val="28"/>
          <w:szCs w:val="32"/>
        </w:rPr>
        <w:t>công</w:t>
      </w:r>
      <w:proofErr w:type="spellEnd"/>
      <w:r w:rsidRPr="00C51014">
        <w:rPr>
          <w:sz w:val="28"/>
          <w:szCs w:val="32"/>
        </w:rPr>
        <w:t xml:space="preserve"> </w:t>
      </w:r>
      <w:proofErr w:type="spellStart"/>
      <w:r w:rsidRPr="00C51014">
        <w:rPr>
          <w:sz w:val="28"/>
          <w:szCs w:val="32"/>
        </w:rPr>
        <w:t>trung</w:t>
      </w:r>
      <w:proofErr w:type="spellEnd"/>
      <w:r w:rsidRPr="00C51014">
        <w:rPr>
          <w:sz w:val="28"/>
          <w:szCs w:val="32"/>
        </w:rPr>
        <w:t xml:space="preserve"> </w:t>
      </w:r>
      <w:proofErr w:type="spellStart"/>
      <w:r w:rsidRPr="00C51014">
        <w:rPr>
          <w:sz w:val="28"/>
          <w:szCs w:val="32"/>
        </w:rPr>
        <w:t>hạn</w:t>
      </w:r>
      <w:proofErr w:type="spellEnd"/>
      <w:r w:rsidRPr="00C51014">
        <w:rPr>
          <w:sz w:val="28"/>
          <w:szCs w:val="32"/>
        </w:rPr>
        <w:t xml:space="preserve"> </w:t>
      </w:r>
      <w:proofErr w:type="spellStart"/>
      <w:r w:rsidRPr="00C51014">
        <w:rPr>
          <w:sz w:val="28"/>
          <w:szCs w:val="32"/>
        </w:rPr>
        <w:t>giai</w:t>
      </w:r>
      <w:proofErr w:type="spellEnd"/>
      <w:r w:rsidRPr="00C51014">
        <w:rPr>
          <w:sz w:val="28"/>
          <w:szCs w:val="32"/>
        </w:rPr>
        <w:t xml:space="preserve"> </w:t>
      </w:r>
      <w:proofErr w:type="spellStart"/>
      <w:r w:rsidRPr="00C51014">
        <w:rPr>
          <w:sz w:val="28"/>
          <w:szCs w:val="32"/>
        </w:rPr>
        <w:t>đoạn</w:t>
      </w:r>
      <w:proofErr w:type="spellEnd"/>
      <w:r w:rsidRPr="00C51014">
        <w:rPr>
          <w:sz w:val="28"/>
          <w:szCs w:val="32"/>
        </w:rPr>
        <w:t xml:space="preserve"> 2021-2025 </w:t>
      </w:r>
      <w:proofErr w:type="spellStart"/>
      <w:r w:rsidRPr="00C51014">
        <w:rPr>
          <w:sz w:val="28"/>
          <w:szCs w:val="32"/>
        </w:rPr>
        <w:t>đã</w:t>
      </w:r>
      <w:proofErr w:type="spellEnd"/>
      <w:r w:rsidRPr="00C51014">
        <w:rPr>
          <w:sz w:val="28"/>
          <w:szCs w:val="32"/>
        </w:rPr>
        <w:t xml:space="preserve"> </w:t>
      </w:r>
      <w:proofErr w:type="spellStart"/>
      <w:r w:rsidRPr="00C51014">
        <w:rPr>
          <w:sz w:val="28"/>
          <w:szCs w:val="32"/>
        </w:rPr>
        <w:t>giao</w:t>
      </w:r>
      <w:proofErr w:type="spellEnd"/>
      <w:r w:rsidRPr="00C51014">
        <w:rPr>
          <w:sz w:val="28"/>
          <w:szCs w:val="32"/>
        </w:rPr>
        <w:t xml:space="preserve"> </w:t>
      </w:r>
      <w:proofErr w:type="spellStart"/>
      <w:r w:rsidRPr="00F60408">
        <w:rPr>
          <w:sz w:val="28"/>
          <w:szCs w:val="32"/>
        </w:rPr>
        <w:t>cho</w:t>
      </w:r>
      <w:proofErr w:type="spellEnd"/>
      <w:r w:rsidRPr="00F60408">
        <w:rPr>
          <w:sz w:val="28"/>
          <w:szCs w:val="32"/>
        </w:rPr>
        <w:t xml:space="preserve"> </w:t>
      </w:r>
      <w:proofErr w:type="spellStart"/>
      <w:r w:rsidRPr="00F60408">
        <w:rPr>
          <w:sz w:val="28"/>
          <w:szCs w:val="32"/>
        </w:rPr>
        <w:t>các</w:t>
      </w:r>
      <w:proofErr w:type="spellEnd"/>
      <w:r w:rsidRPr="00F60408">
        <w:rPr>
          <w:sz w:val="28"/>
          <w:szCs w:val="32"/>
        </w:rPr>
        <w:t xml:space="preserve"> </w:t>
      </w:r>
      <w:proofErr w:type="spellStart"/>
      <w:r w:rsidRPr="00F60408">
        <w:rPr>
          <w:sz w:val="28"/>
          <w:szCs w:val="32"/>
        </w:rPr>
        <w:t>dự</w:t>
      </w:r>
      <w:proofErr w:type="spellEnd"/>
      <w:r w:rsidRPr="00F60408">
        <w:rPr>
          <w:sz w:val="28"/>
          <w:szCs w:val="32"/>
        </w:rPr>
        <w:t xml:space="preserve"> </w:t>
      </w:r>
      <w:proofErr w:type="spellStart"/>
      <w:r w:rsidRPr="00F60408">
        <w:rPr>
          <w:sz w:val="28"/>
          <w:szCs w:val="32"/>
        </w:rPr>
        <w:t>án</w:t>
      </w:r>
      <w:proofErr w:type="spellEnd"/>
      <w:r w:rsidRPr="00F60408">
        <w:rPr>
          <w:sz w:val="28"/>
          <w:szCs w:val="32"/>
        </w:rPr>
        <w:t xml:space="preserve"> do </w:t>
      </w:r>
      <w:proofErr w:type="spellStart"/>
      <w:r w:rsidRPr="00F60408">
        <w:rPr>
          <w:sz w:val="28"/>
          <w:szCs w:val="32"/>
        </w:rPr>
        <w:t>Ủy</w:t>
      </w:r>
      <w:proofErr w:type="spellEnd"/>
      <w:r w:rsidRPr="00F60408">
        <w:rPr>
          <w:sz w:val="28"/>
          <w:szCs w:val="32"/>
        </w:rPr>
        <w:t xml:space="preserve"> ban </w:t>
      </w:r>
      <w:proofErr w:type="spellStart"/>
      <w:r w:rsidRPr="00F60408">
        <w:rPr>
          <w:sz w:val="28"/>
          <w:szCs w:val="32"/>
        </w:rPr>
        <w:t>nhân</w:t>
      </w:r>
      <w:proofErr w:type="spellEnd"/>
      <w:r w:rsidRPr="00F60408">
        <w:rPr>
          <w:sz w:val="28"/>
          <w:szCs w:val="32"/>
        </w:rPr>
        <w:t xml:space="preserve"> </w:t>
      </w:r>
      <w:proofErr w:type="spellStart"/>
      <w:r w:rsidRPr="00F60408">
        <w:rPr>
          <w:sz w:val="28"/>
          <w:szCs w:val="32"/>
        </w:rPr>
        <w:t>dân</w:t>
      </w:r>
      <w:proofErr w:type="spellEnd"/>
      <w:r w:rsidRPr="00F60408">
        <w:rPr>
          <w:sz w:val="28"/>
          <w:szCs w:val="32"/>
        </w:rPr>
        <w:t xml:space="preserve"> </w:t>
      </w:r>
      <w:proofErr w:type="spellStart"/>
      <w:r w:rsidRPr="00F60408">
        <w:rPr>
          <w:sz w:val="28"/>
          <w:szCs w:val="32"/>
        </w:rPr>
        <w:t>cấp</w:t>
      </w:r>
      <w:proofErr w:type="spellEnd"/>
      <w:r w:rsidRPr="00F60408">
        <w:rPr>
          <w:sz w:val="28"/>
          <w:szCs w:val="32"/>
        </w:rPr>
        <w:t xml:space="preserve"> </w:t>
      </w:r>
      <w:proofErr w:type="spellStart"/>
      <w:r w:rsidRPr="00F60408">
        <w:rPr>
          <w:sz w:val="28"/>
          <w:szCs w:val="32"/>
        </w:rPr>
        <w:t>huyện</w:t>
      </w:r>
      <w:proofErr w:type="spellEnd"/>
      <w:r w:rsidRPr="00F60408">
        <w:rPr>
          <w:sz w:val="28"/>
          <w:szCs w:val="32"/>
        </w:rPr>
        <w:t xml:space="preserve"> (</w:t>
      </w:r>
      <w:proofErr w:type="spellStart"/>
      <w:r w:rsidRPr="00F60408">
        <w:rPr>
          <w:sz w:val="28"/>
          <w:szCs w:val="32"/>
        </w:rPr>
        <w:t>trước</w:t>
      </w:r>
      <w:proofErr w:type="spellEnd"/>
      <w:r w:rsidRPr="00F60408">
        <w:rPr>
          <w:sz w:val="28"/>
          <w:szCs w:val="32"/>
        </w:rPr>
        <w:t xml:space="preserve"> </w:t>
      </w:r>
      <w:proofErr w:type="spellStart"/>
      <w:r w:rsidRPr="00F60408">
        <w:rPr>
          <w:sz w:val="28"/>
          <w:szCs w:val="32"/>
        </w:rPr>
        <w:t>sắp</w:t>
      </w:r>
      <w:proofErr w:type="spellEnd"/>
      <w:r w:rsidRPr="00F60408">
        <w:rPr>
          <w:sz w:val="28"/>
          <w:szCs w:val="32"/>
        </w:rPr>
        <w:t xml:space="preserve"> </w:t>
      </w:r>
      <w:proofErr w:type="spellStart"/>
      <w:r w:rsidRPr="00F60408">
        <w:rPr>
          <w:sz w:val="28"/>
          <w:szCs w:val="32"/>
        </w:rPr>
        <w:t>xếp</w:t>
      </w:r>
      <w:proofErr w:type="spellEnd"/>
      <w:r w:rsidRPr="00F60408">
        <w:rPr>
          <w:sz w:val="28"/>
          <w:szCs w:val="32"/>
        </w:rPr>
        <w:t xml:space="preserve">) </w:t>
      </w:r>
      <w:proofErr w:type="spellStart"/>
      <w:r w:rsidRPr="00F60408">
        <w:rPr>
          <w:sz w:val="28"/>
          <w:szCs w:val="32"/>
        </w:rPr>
        <w:t>làm</w:t>
      </w:r>
      <w:proofErr w:type="spellEnd"/>
      <w:r w:rsidRPr="00F60408">
        <w:rPr>
          <w:sz w:val="28"/>
          <w:szCs w:val="32"/>
        </w:rPr>
        <w:t xml:space="preserve"> </w:t>
      </w:r>
      <w:proofErr w:type="spellStart"/>
      <w:r w:rsidRPr="00F60408">
        <w:rPr>
          <w:sz w:val="28"/>
          <w:szCs w:val="32"/>
        </w:rPr>
        <w:t>chủ</w:t>
      </w:r>
      <w:proofErr w:type="spellEnd"/>
      <w:r w:rsidRPr="00F60408">
        <w:rPr>
          <w:sz w:val="28"/>
          <w:szCs w:val="32"/>
        </w:rPr>
        <w:t xml:space="preserve"> </w:t>
      </w:r>
      <w:proofErr w:type="spellStart"/>
      <w:r w:rsidRPr="00F60408">
        <w:rPr>
          <w:sz w:val="28"/>
          <w:szCs w:val="32"/>
        </w:rPr>
        <w:t>đầu</w:t>
      </w:r>
      <w:proofErr w:type="spellEnd"/>
      <w:r w:rsidRPr="00F60408">
        <w:rPr>
          <w:sz w:val="28"/>
          <w:szCs w:val="32"/>
        </w:rPr>
        <w:t xml:space="preserve"> </w:t>
      </w:r>
      <w:proofErr w:type="spellStart"/>
      <w:r w:rsidRPr="00F60408">
        <w:rPr>
          <w:sz w:val="28"/>
          <w:szCs w:val="32"/>
        </w:rPr>
        <w:t>tư</w:t>
      </w:r>
      <w:proofErr w:type="spellEnd"/>
      <w:r w:rsidRPr="00F60408">
        <w:rPr>
          <w:sz w:val="28"/>
          <w:szCs w:val="32"/>
        </w:rPr>
        <w:t xml:space="preserve"> </w:t>
      </w:r>
      <w:proofErr w:type="spellStart"/>
      <w:r w:rsidRPr="00F60408">
        <w:rPr>
          <w:sz w:val="28"/>
          <w:szCs w:val="32"/>
        </w:rPr>
        <w:t>cho</w:t>
      </w:r>
      <w:proofErr w:type="spellEnd"/>
      <w:r w:rsidRPr="00F60408">
        <w:rPr>
          <w:sz w:val="28"/>
          <w:szCs w:val="32"/>
        </w:rPr>
        <w:t xml:space="preserve"> </w:t>
      </w:r>
      <w:proofErr w:type="spellStart"/>
      <w:r w:rsidRPr="00F60408">
        <w:rPr>
          <w:sz w:val="28"/>
          <w:szCs w:val="32"/>
        </w:rPr>
        <w:t>các</w:t>
      </w:r>
      <w:proofErr w:type="spellEnd"/>
      <w:r w:rsidRPr="00F60408">
        <w:rPr>
          <w:sz w:val="28"/>
          <w:szCs w:val="32"/>
        </w:rPr>
        <w:t xml:space="preserve"> </w:t>
      </w:r>
      <w:proofErr w:type="spellStart"/>
      <w:r w:rsidRPr="00F60408">
        <w:rPr>
          <w:sz w:val="28"/>
          <w:szCs w:val="32"/>
        </w:rPr>
        <w:t>cơ</w:t>
      </w:r>
      <w:proofErr w:type="spellEnd"/>
      <w:r w:rsidRPr="00F60408">
        <w:rPr>
          <w:sz w:val="28"/>
          <w:szCs w:val="32"/>
        </w:rPr>
        <w:t xml:space="preserve"> </w:t>
      </w:r>
      <w:proofErr w:type="spellStart"/>
      <w:r w:rsidRPr="00F60408">
        <w:rPr>
          <w:sz w:val="28"/>
          <w:szCs w:val="32"/>
        </w:rPr>
        <w:t>quan</w:t>
      </w:r>
      <w:proofErr w:type="spellEnd"/>
      <w:r w:rsidRPr="00F60408">
        <w:rPr>
          <w:sz w:val="28"/>
          <w:szCs w:val="32"/>
        </w:rPr>
        <w:t xml:space="preserve">, </w:t>
      </w:r>
      <w:proofErr w:type="spellStart"/>
      <w:r w:rsidRPr="00F60408">
        <w:rPr>
          <w:sz w:val="28"/>
          <w:szCs w:val="32"/>
        </w:rPr>
        <w:t>đơn</w:t>
      </w:r>
      <w:proofErr w:type="spellEnd"/>
      <w:r w:rsidRPr="00F60408">
        <w:rPr>
          <w:sz w:val="28"/>
          <w:szCs w:val="32"/>
        </w:rPr>
        <w:t xml:space="preserve"> </w:t>
      </w:r>
      <w:proofErr w:type="spellStart"/>
      <w:r w:rsidRPr="00F60408">
        <w:rPr>
          <w:sz w:val="28"/>
          <w:szCs w:val="32"/>
        </w:rPr>
        <w:t>vị</w:t>
      </w:r>
      <w:proofErr w:type="spellEnd"/>
      <w:r w:rsidRPr="00F60408">
        <w:rPr>
          <w:sz w:val="28"/>
          <w:szCs w:val="32"/>
        </w:rPr>
        <w:t xml:space="preserve"> </w:t>
      </w:r>
      <w:proofErr w:type="spellStart"/>
      <w:r w:rsidRPr="00F60408">
        <w:rPr>
          <w:sz w:val="28"/>
          <w:szCs w:val="32"/>
        </w:rPr>
        <w:t>mới</w:t>
      </w:r>
      <w:proofErr w:type="spellEnd"/>
      <w:r w:rsidRPr="00F60408">
        <w:rPr>
          <w:sz w:val="28"/>
          <w:szCs w:val="32"/>
        </w:rPr>
        <w:t xml:space="preserve"> </w:t>
      </w:r>
      <w:proofErr w:type="spellStart"/>
      <w:r w:rsidRPr="00F60408">
        <w:rPr>
          <w:sz w:val="28"/>
          <w:szCs w:val="32"/>
        </w:rPr>
        <w:t>tiếp</w:t>
      </w:r>
      <w:proofErr w:type="spellEnd"/>
      <w:r w:rsidRPr="00F60408">
        <w:rPr>
          <w:sz w:val="28"/>
          <w:szCs w:val="32"/>
        </w:rPr>
        <w:t xml:space="preserve"> </w:t>
      </w:r>
      <w:proofErr w:type="spellStart"/>
      <w:r w:rsidRPr="00F60408">
        <w:rPr>
          <w:sz w:val="28"/>
          <w:szCs w:val="32"/>
        </w:rPr>
        <w:t>nhận</w:t>
      </w:r>
      <w:proofErr w:type="spellEnd"/>
      <w:r w:rsidRPr="00F60408">
        <w:rPr>
          <w:sz w:val="28"/>
          <w:szCs w:val="32"/>
        </w:rPr>
        <w:t xml:space="preserve"> </w:t>
      </w:r>
      <w:r w:rsidRPr="00F60408">
        <w:rPr>
          <w:i/>
          <w:sz w:val="28"/>
          <w:szCs w:val="28"/>
          <w:lang w:val="nb-NO"/>
        </w:rPr>
        <w:t xml:space="preserve">(Chi </w:t>
      </w:r>
      <w:r w:rsidRPr="00C51014">
        <w:rPr>
          <w:i/>
          <w:sz w:val="28"/>
          <w:szCs w:val="28"/>
          <w:lang w:val="nb-NO"/>
        </w:rPr>
        <w:t>tiết tại Phụ lục số 8, 9, 10 kèm theo</w:t>
      </w:r>
      <w:r>
        <w:rPr>
          <w:i/>
          <w:sz w:val="28"/>
          <w:szCs w:val="28"/>
          <w:lang w:val="nb-NO"/>
        </w:rPr>
        <w:t>)</w:t>
      </w:r>
      <w:r w:rsidR="009D74D7">
        <w:rPr>
          <w:i/>
          <w:sz w:val="28"/>
          <w:szCs w:val="28"/>
          <w:lang w:val="nb-NO"/>
        </w:rPr>
        <w:t>.</w:t>
      </w:r>
    </w:p>
    <w:p w14:paraId="00BEAE78" w14:textId="3CF7E50F" w:rsidR="00650233" w:rsidRPr="000738C1" w:rsidRDefault="00650233" w:rsidP="009D74D7">
      <w:pPr>
        <w:widowControl w:val="0"/>
        <w:spacing w:before="120"/>
        <w:ind w:firstLine="720"/>
        <w:jc w:val="both"/>
        <w:rPr>
          <w:iCs/>
          <w:sz w:val="28"/>
          <w:szCs w:val="28"/>
          <w:lang w:val="nb-NO"/>
        </w:rPr>
      </w:pPr>
      <w:r w:rsidRPr="000738C1">
        <w:rPr>
          <w:iCs/>
          <w:sz w:val="28"/>
          <w:szCs w:val="28"/>
          <w:lang w:val="nb-NO"/>
        </w:rPr>
        <w:t>3. Giao Ủy ban nhân dân tỉnh quyết định việc điều chỉnh Kế hoạch đầu tư công trung hạn giai đoạn 2021 - 2025 của ngân sách cấp huyện (</w:t>
      </w:r>
      <w:r w:rsidRPr="000738C1">
        <w:rPr>
          <w:i/>
          <w:sz w:val="28"/>
          <w:szCs w:val="28"/>
          <w:lang w:val="nb-NO"/>
        </w:rPr>
        <w:t>bao gồm vốn tỉnh phân cấp cho cấp huyện</w:t>
      </w:r>
      <w:r w:rsidRPr="000738C1">
        <w:rPr>
          <w:iCs/>
          <w:sz w:val="28"/>
          <w:szCs w:val="28"/>
          <w:lang w:val="nb-NO"/>
        </w:rPr>
        <w:t>)</w:t>
      </w:r>
      <w:r w:rsidR="00B215DD">
        <w:rPr>
          <w:iCs/>
          <w:sz w:val="28"/>
          <w:szCs w:val="28"/>
          <w:lang w:val="nb-NO"/>
        </w:rPr>
        <w:t xml:space="preserve"> </w:t>
      </w:r>
      <w:r w:rsidR="00B215DD" w:rsidRPr="00EA3C20">
        <w:rPr>
          <w:iCs/>
          <w:sz w:val="28"/>
          <w:szCs w:val="28"/>
          <w:lang w:val="nb-NO"/>
        </w:rPr>
        <w:t>theo quy định</w:t>
      </w:r>
      <w:r w:rsidR="00F60408" w:rsidRPr="00EA3C20">
        <w:rPr>
          <w:iCs/>
          <w:sz w:val="28"/>
          <w:szCs w:val="28"/>
          <w:lang w:val="nb-NO"/>
        </w:rPr>
        <w:t xml:space="preserve">, </w:t>
      </w:r>
      <w:r w:rsidR="00F60408" w:rsidRPr="000738C1">
        <w:rPr>
          <w:iCs/>
          <w:sz w:val="28"/>
          <w:szCs w:val="28"/>
          <w:lang w:val="nb-NO"/>
        </w:rPr>
        <w:t xml:space="preserve">đảm bảo </w:t>
      </w:r>
      <w:r w:rsidRPr="000738C1">
        <w:rPr>
          <w:iCs/>
          <w:sz w:val="28"/>
          <w:szCs w:val="28"/>
          <w:lang w:val="nb-NO"/>
        </w:rPr>
        <w:t>không thay đổi tổng mức vốn trung hạn</w:t>
      </w:r>
      <w:r w:rsidR="009D74D7" w:rsidRPr="000738C1">
        <w:rPr>
          <w:iCs/>
          <w:sz w:val="28"/>
          <w:szCs w:val="28"/>
          <w:lang w:val="nb-NO"/>
        </w:rPr>
        <w:t xml:space="preserve"> giai đoạn 2021 - 2025 và </w:t>
      </w:r>
      <w:r w:rsidR="00F60408" w:rsidRPr="000738C1">
        <w:rPr>
          <w:iCs/>
          <w:sz w:val="28"/>
          <w:szCs w:val="28"/>
          <w:lang w:val="nb-NO"/>
        </w:rPr>
        <w:t>không phát sinh danh mục mới ngoài danh mục công trình, dự án thuộc kế hoạch đầu tư công trung hạn giai đoạn 2021 - 2025 đã được cấp có thẩm quyết quyết định</w:t>
      </w:r>
      <w:r w:rsidRPr="000738C1">
        <w:rPr>
          <w:iCs/>
          <w:sz w:val="28"/>
          <w:szCs w:val="28"/>
          <w:lang w:val="nb-NO"/>
        </w:rPr>
        <w:t>, báo cáo Hội đồng nhân dân tỉnh tại kỳ họp gần nhất.</w:t>
      </w:r>
    </w:p>
    <w:p w14:paraId="2E37DB55" w14:textId="77777777" w:rsidR="00650233" w:rsidRPr="00C51014" w:rsidRDefault="00650233" w:rsidP="009D74D7">
      <w:pPr>
        <w:widowControl w:val="0"/>
        <w:spacing w:before="40" w:after="40"/>
        <w:ind w:firstLine="720"/>
        <w:jc w:val="both"/>
        <w:rPr>
          <w:spacing w:val="-4"/>
          <w:sz w:val="28"/>
          <w:szCs w:val="28"/>
          <w:lang w:val="sq-AL"/>
        </w:rPr>
      </w:pPr>
      <w:r w:rsidRPr="00C51014">
        <w:rPr>
          <w:spacing w:val="-4"/>
          <w:sz w:val="28"/>
          <w:szCs w:val="28"/>
          <w:lang w:val="de-DE"/>
        </w:rPr>
        <w:t xml:space="preserve">4. </w:t>
      </w:r>
      <w:r w:rsidRPr="00C51014">
        <w:rPr>
          <w:spacing w:val="-4"/>
          <w:sz w:val="28"/>
          <w:szCs w:val="28"/>
          <w:lang w:val="sq-AL"/>
        </w:rPr>
        <w:t xml:space="preserve">Các nội dung khác đã được Hội đồng nhân dân tỉnh Quảng Ngãi (cũ) và tỉnh Kon Tum quyết định tại các Nghị quyết giao, điều chỉnh </w:t>
      </w:r>
      <w:proofErr w:type="spellStart"/>
      <w:r w:rsidRPr="00C51014">
        <w:rPr>
          <w:spacing w:val="-4"/>
          <w:sz w:val="28"/>
          <w:szCs w:val="28"/>
        </w:rPr>
        <w:t>kế</w:t>
      </w:r>
      <w:proofErr w:type="spellEnd"/>
      <w:r w:rsidRPr="00C51014">
        <w:rPr>
          <w:spacing w:val="-4"/>
          <w:sz w:val="28"/>
          <w:szCs w:val="28"/>
        </w:rPr>
        <w:t xml:space="preserve"> </w:t>
      </w:r>
      <w:proofErr w:type="spellStart"/>
      <w:r w:rsidRPr="00C51014">
        <w:rPr>
          <w:spacing w:val="-4"/>
          <w:sz w:val="28"/>
          <w:szCs w:val="28"/>
        </w:rPr>
        <w:t>hoạch</w:t>
      </w:r>
      <w:proofErr w:type="spellEnd"/>
      <w:r w:rsidRPr="00C51014">
        <w:rPr>
          <w:spacing w:val="-4"/>
          <w:sz w:val="28"/>
          <w:szCs w:val="28"/>
        </w:rPr>
        <w:t xml:space="preserve"> </w:t>
      </w:r>
      <w:proofErr w:type="spellStart"/>
      <w:r w:rsidRPr="00C51014">
        <w:rPr>
          <w:spacing w:val="-4"/>
          <w:sz w:val="28"/>
          <w:szCs w:val="28"/>
        </w:rPr>
        <w:t>đầu</w:t>
      </w:r>
      <w:proofErr w:type="spellEnd"/>
      <w:r w:rsidRPr="00C51014">
        <w:rPr>
          <w:spacing w:val="-4"/>
          <w:sz w:val="28"/>
          <w:szCs w:val="28"/>
        </w:rPr>
        <w:t xml:space="preserve"> </w:t>
      </w:r>
      <w:proofErr w:type="spellStart"/>
      <w:r w:rsidRPr="00C51014">
        <w:rPr>
          <w:spacing w:val="-4"/>
          <w:sz w:val="28"/>
          <w:szCs w:val="28"/>
        </w:rPr>
        <w:t>tư</w:t>
      </w:r>
      <w:proofErr w:type="spellEnd"/>
      <w:r w:rsidRPr="00C51014">
        <w:rPr>
          <w:spacing w:val="-4"/>
          <w:sz w:val="28"/>
          <w:szCs w:val="28"/>
        </w:rPr>
        <w:t xml:space="preserve"> </w:t>
      </w:r>
      <w:proofErr w:type="spellStart"/>
      <w:r w:rsidRPr="00C51014">
        <w:rPr>
          <w:spacing w:val="-4"/>
          <w:sz w:val="28"/>
          <w:szCs w:val="28"/>
        </w:rPr>
        <w:t>công</w:t>
      </w:r>
      <w:proofErr w:type="spellEnd"/>
      <w:r w:rsidRPr="00C51014">
        <w:rPr>
          <w:spacing w:val="-4"/>
          <w:sz w:val="28"/>
          <w:szCs w:val="28"/>
        </w:rPr>
        <w:t xml:space="preserve"> </w:t>
      </w:r>
      <w:proofErr w:type="spellStart"/>
      <w:r w:rsidRPr="00C51014">
        <w:rPr>
          <w:spacing w:val="-4"/>
          <w:sz w:val="28"/>
          <w:szCs w:val="28"/>
        </w:rPr>
        <w:t>trung</w:t>
      </w:r>
      <w:proofErr w:type="spellEnd"/>
      <w:r w:rsidRPr="00C51014">
        <w:rPr>
          <w:spacing w:val="-4"/>
          <w:sz w:val="28"/>
          <w:szCs w:val="28"/>
        </w:rPr>
        <w:t xml:space="preserve"> </w:t>
      </w:r>
      <w:proofErr w:type="spellStart"/>
      <w:r w:rsidRPr="00C51014">
        <w:rPr>
          <w:spacing w:val="-4"/>
          <w:sz w:val="28"/>
          <w:szCs w:val="28"/>
        </w:rPr>
        <w:t>hạn</w:t>
      </w:r>
      <w:proofErr w:type="spellEnd"/>
      <w:r w:rsidRPr="00C51014">
        <w:rPr>
          <w:spacing w:val="-4"/>
          <w:sz w:val="28"/>
          <w:szCs w:val="28"/>
        </w:rPr>
        <w:t xml:space="preserve"> </w:t>
      </w:r>
      <w:proofErr w:type="spellStart"/>
      <w:r w:rsidRPr="00C51014">
        <w:rPr>
          <w:spacing w:val="-4"/>
          <w:sz w:val="28"/>
          <w:szCs w:val="28"/>
        </w:rPr>
        <w:t>giai</w:t>
      </w:r>
      <w:proofErr w:type="spellEnd"/>
      <w:r w:rsidRPr="00C51014">
        <w:rPr>
          <w:spacing w:val="-4"/>
          <w:sz w:val="28"/>
          <w:szCs w:val="28"/>
        </w:rPr>
        <w:t xml:space="preserve"> </w:t>
      </w:r>
      <w:proofErr w:type="spellStart"/>
      <w:r w:rsidRPr="00C51014">
        <w:rPr>
          <w:spacing w:val="-4"/>
          <w:sz w:val="28"/>
          <w:szCs w:val="28"/>
        </w:rPr>
        <w:t>đoạn</w:t>
      </w:r>
      <w:proofErr w:type="spellEnd"/>
      <w:r w:rsidRPr="00C51014">
        <w:rPr>
          <w:spacing w:val="-4"/>
          <w:sz w:val="28"/>
          <w:szCs w:val="28"/>
        </w:rPr>
        <w:t xml:space="preserve"> 2021-2025 </w:t>
      </w:r>
      <w:proofErr w:type="spellStart"/>
      <w:r w:rsidRPr="00C51014">
        <w:rPr>
          <w:spacing w:val="-4"/>
          <w:sz w:val="28"/>
          <w:szCs w:val="28"/>
        </w:rPr>
        <w:t>nguồn</w:t>
      </w:r>
      <w:proofErr w:type="spellEnd"/>
      <w:r w:rsidRPr="00C51014">
        <w:rPr>
          <w:spacing w:val="-4"/>
          <w:sz w:val="28"/>
          <w:szCs w:val="28"/>
        </w:rPr>
        <w:t xml:space="preserve"> </w:t>
      </w:r>
      <w:proofErr w:type="spellStart"/>
      <w:r w:rsidRPr="00C51014">
        <w:rPr>
          <w:spacing w:val="-4"/>
          <w:sz w:val="28"/>
          <w:szCs w:val="28"/>
        </w:rPr>
        <w:t>vốn</w:t>
      </w:r>
      <w:proofErr w:type="spellEnd"/>
      <w:r w:rsidRPr="00C51014">
        <w:rPr>
          <w:spacing w:val="-4"/>
          <w:sz w:val="28"/>
          <w:szCs w:val="28"/>
        </w:rPr>
        <w:t xml:space="preserve"> </w:t>
      </w:r>
      <w:proofErr w:type="spellStart"/>
      <w:r w:rsidRPr="00C51014">
        <w:rPr>
          <w:spacing w:val="-4"/>
          <w:sz w:val="28"/>
          <w:szCs w:val="28"/>
        </w:rPr>
        <w:t>ngân</w:t>
      </w:r>
      <w:proofErr w:type="spellEnd"/>
      <w:r w:rsidRPr="00C51014">
        <w:rPr>
          <w:spacing w:val="-4"/>
          <w:sz w:val="28"/>
          <w:szCs w:val="28"/>
        </w:rPr>
        <w:t xml:space="preserve"> </w:t>
      </w:r>
      <w:proofErr w:type="spellStart"/>
      <w:r w:rsidRPr="00C51014">
        <w:rPr>
          <w:spacing w:val="-4"/>
          <w:sz w:val="28"/>
          <w:szCs w:val="28"/>
        </w:rPr>
        <w:t>sách</w:t>
      </w:r>
      <w:proofErr w:type="spellEnd"/>
      <w:r w:rsidRPr="00C51014">
        <w:rPr>
          <w:spacing w:val="-4"/>
          <w:sz w:val="28"/>
          <w:szCs w:val="28"/>
        </w:rPr>
        <w:t xml:space="preserve"> </w:t>
      </w:r>
      <w:proofErr w:type="spellStart"/>
      <w:r w:rsidRPr="00C51014">
        <w:rPr>
          <w:spacing w:val="-4"/>
          <w:sz w:val="28"/>
          <w:szCs w:val="28"/>
        </w:rPr>
        <w:t>địa</w:t>
      </w:r>
      <w:proofErr w:type="spellEnd"/>
      <w:r w:rsidRPr="00C51014">
        <w:rPr>
          <w:spacing w:val="-4"/>
          <w:sz w:val="28"/>
          <w:szCs w:val="28"/>
        </w:rPr>
        <w:t xml:space="preserve"> </w:t>
      </w:r>
      <w:proofErr w:type="spellStart"/>
      <w:r w:rsidRPr="00C51014">
        <w:rPr>
          <w:spacing w:val="-4"/>
          <w:sz w:val="28"/>
          <w:szCs w:val="28"/>
        </w:rPr>
        <w:t>phương</w:t>
      </w:r>
      <w:proofErr w:type="spellEnd"/>
      <w:r w:rsidRPr="00C51014">
        <w:rPr>
          <w:spacing w:val="-4"/>
          <w:sz w:val="28"/>
          <w:szCs w:val="28"/>
          <w:lang w:val="sq-AL"/>
        </w:rPr>
        <w:t xml:space="preserve"> </w:t>
      </w:r>
      <w:proofErr w:type="spellStart"/>
      <w:r w:rsidRPr="00C51014">
        <w:rPr>
          <w:iCs/>
          <w:spacing w:val="-4"/>
          <w:sz w:val="28"/>
          <w:szCs w:val="22"/>
        </w:rPr>
        <w:t>không</w:t>
      </w:r>
      <w:proofErr w:type="spellEnd"/>
      <w:r w:rsidRPr="00C51014">
        <w:rPr>
          <w:iCs/>
          <w:spacing w:val="-4"/>
          <w:sz w:val="28"/>
          <w:szCs w:val="22"/>
        </w:rPr>
        <w:t xml:space="preserve"> </w:t>
      </w:r>
      <w:proofErr w:type="spellStart"/>
      <w:r w:rsidRPr="00C51014">
        <w:rPr>
          <w:iCs/>
          <w:spacing w:val="-4"/>
          <w:sz w:val="28"/>
          <w:szCs w:val="22"/>
        </w:rPr>
        <w:t>điều</w:t>
      </w:r>
      <w:proofErr w:type="spellEnd"/>
      <w:r w:rsidRPr="00C51014">
        <w:rPr>
          <w:iCs/>
          <w:spacing w:val="-4"/>
          <w:sz w:val="28"/>
          <w:szCs w:val="22"/>
        </w:rPr>
        <w:t xml:space="preserve"> </w:t>
      </w:r>
      <w:proofErr w:type="spellStart"/>
      <w:r w:rsidRPr="00C51014">
        <w:rPr>
          <w:iCs/>
          <w:spacing w:val="-4"/>
          <w:sz w:val="28"/>
          <w:szCs w:val="22"/>
        </w:rPr>
        <w:t>chỉnh</w:t>
      </w:r>
      <w:proofErr w:type="spellEnd"/>
      <w:r w:rsidRPr="00C51014">
        <w:rPr>
          <w:iCs/>
          <w:spacing w:val="-4"/>
          <w:sz w:val="28"/>
          <w:szCs w:val="22"/>
        </w:rPr>
        <w:t xml:space="preserve"> </w:t>
      </w:r>
      <w:proofErr w:type="spellStart"/>
      <w:r w:rsidRPr="00C51014">
        <w:rPr>
          <w:iCs/>
          <w:spacing w:val="-4"/>
          <w:sz w:val="28"/>
          <w:szCs w:val="22"/>
        </w:rPr>
        <w:t>tại</w:t>
      </w:r>
      <w:proofErr w:type="spellEnd"/>
      <w:r w:rsidRPr="00C51014">
        <w:rPr>
          <w:iCs/>
          <w:spacing w:val="-4"/>
          <w:sz w:val="28"/>
          <w:szCs w:val="22"/>
        </w:rPr>
        <w:t xml:space="preserve"> </w:t>
      </w:r>
      <w:proofErr w:type="spellStart"/>
      <w:r w:rsidRPr="00C51014">
        <w:rPr>
          <w:iCs/>
          <w:spacing w:val="-4"/>
          <w:sz w:val="28"/>
          <w:szCs w:val="22"/>
        </w:rPr>
        <w:t>Nghị</w:t>
      </w:r>
      <w:proofErr w:type="spellEnd"/>
      <w:r w:rsidRPr="00C51014">
        <w:rPr>
          <w:iCs/>
          <w:spacing w:val="-4"/>
          <w:sz w:val="28"/>
          <w:szCs w:val="22"/>
        </w:rPr>
        <w:t xml:space="preserve"> </w:t>
      </w:r>
      <w:proofErr w:type="spellStart"/>
      <w:r w:rsidRPr="00C51014">
        <w:rPr>
          <w:iCs/>
          <w:spacing w:val="-4"/>
          <w:sz w:val="28"/>
          <w:szCs w:val="22"/>
        </w:rPr>
        <w:t>quyết</w:t>
      </w:r>
      <w:proofErr w:type="spellEnd"/>
      <w:r w:rsidRPr="00C51014">
        <w:rPr>
          <w:iCs/>
          <w:spacing w:val="-4"/>
          <w:sz w:val="28"/>
          <w:szCs w:val="22"/>
        </w:rPr>
        <w:t xml:space="preserve"> </w:t>
      </w:r>
      <w:proofErr w:type="spellStart"/>
      <w:r w:rsidRPr="00C51014">
        <w:rPr>
          <w:iCs/>
          <w:spacing w:val="-4"/>
          <w:sz w:val="28"/>
          <w:szCs w:val="22"/>
        </w:rPr>
        <w:t>này</w:t>
      </w:r>
      <w:proofErr w:type="spellEnd"/>
      <w:r w:rsidRPr="00C51014">
        <w:rPr>
          <w:iCs/>
          <w:spacing w:val="-4"/>
          <w:sz w:val="28"/>
          <w:szCs w:val="22"/>
        </w:rPr>
        <w:t xml:space="preserve"> </w:t>
      </w:r>
      <w:r w:rsidRPr="00C51014">
        <w:rPr>
          <w:spacing w:val="-4"/>
          <w:sz w:val="28"/>
          <w:szCs w:val="28"/>
          <w:lang w:val="sq-AL"/>
        </w:rPr>
        <w:t>vẫn tiếp tục áp dụng.</w:t>
      </w:r>
    </w:p>
    <w:p w14:paraId="2FE60607" w14:textId="77777777" w:rsidR="00654882" w:rsidRPr="00DE4C6A" w:rsidRDefault="00654882" w:rsidP="009D74D7">
      <w:pPr>
        <w:shd w:val="clear" w:color="auto" w:fill="FFFFFF"/>
        <w:spacing w:before="120"/>
        <w:ind w:firstLine="720"/>
        <w:jc w:val="both"/>
        <w:rPr>
          <w:sz w:val="28"/>
          <w:szCs w:val="28"/>
        </w:rPr>
      </w:pPr>
      <w:proofErr w:type="spellStart"/>
      <w:r w:rsidRPr="00DE4C6A">
        <w:rPr>
          <w:b/>
          <w:bCs/>
          <w:sz w:val="28"/>
          <w:szCs w:val="28"/>
        </w:rPr>
        <w:t>Điều</w:t>
      </w:r>
      <w:proofErr w:type="spellEnd"/>
      <w:r w:rsidRPr="00DE4C6A">
        <w:rPr>
          <w:b/>
          <w:bCs/>
          <w:sz w:val="28"/>
          <w:szCs w:val="28"/>
        </w:rPr>
        <w:t xml:space="preserve"> 2.</w:t>
      </w:r>
      <w:r w:rsidRPr="00DE4C6A">
        <w:rPr>
          <w:sz w:val="28"/>
          <w:szCs w:val="28"/>
        </w:rPr>
        <w:t> </w:t>
      </w:r>
      <w:proofErr w:type="spellStart"/>
      <w:r w:rsidRPr="00DE4C6A">
        <w:rPr>
          <w:b/>
          <w:sz w:val="28"/>
          <w:szCs w:val="28"/>
        </w:rPr>
        <w:t>Tổ</w:t>
      </w:r>
      <w:proofErr w:type="spellEnd"/>
      <w:r w:rsidRPr="00DE4C6A">
        <w:rPr>
          <w:b/>
          <w:sz w:val="28"/>
          <w:szCs w:val="28"/>
        </w:rPr>
        <w:t xml:space="preserve"> </w:t>
      </w:r>
      <w:proofErr w:type="spellStart"/>
      <w:r w:rsidRPr="00DE4C6A">
        <w:rPr>
          <w:b/>
          <w:sz w:val="28"/>
          <w:szCs w:val="28"/>
        </w:rPr>
        <w:t>chức</w:t>
      </w:r>
      <w:proofErr w:type="spellEnd"/>
      <w:r w:rsidRPr="00DE4C6A">
        <w:rPr>
          <w:b/>
          <w:sz w:val="28"/>
          <w:szCs w:val="28"/>
        </w:rPr>
        <w:t xml:space="preserve"> </w:t>
      </w:r>
      <w:proofErr w:type="spellStart"/>
      <w:r w:rsidRPr="00DE4C6A">
        <w:rPr>
          <w:b/>
          <w:sz w:val="28"/>
          <w:szCs w:val="28"/>
        </w:rPr>
        <w:t>thực</w:t>
      </w:r>
      <w:proofErr w:type="spellEnd"/>
      <w:r w:rsidRPr="00DE4C6A">
        <w:rPr>
          <w:b/>
          <w:sz w:val="28"/>
          <w:szCs w:val="28"/>
        </w:rPr>
        <w:t xml:space="preserve"> </w:t>
      </w:r>
      <w:proofErr w:type="spellStart"/>
      <w:r w:rsidRPr="00DE4C6A">
        <w:rPr>
          <w:b/>
          <w:sz w:val="28"/>
          <w:szCs w:val="28"/>
        </w:rPr>
        <w:t>hiện</w:t>
      </w:r>
      <w:proofErr w:type="spellEnd"/>
    </w:p>
    <w:p w14:paraId="2681F7B9" w14:textId="77777777" w:rsidR="004237B6" w:rsidRPr="00654882" w:rsidRDefault="004237B6" w:rsidP="009D74D7">
      <w:pPr>
        <w:widowControl w:val="0"/>
        <w:spacing w:before="40" w:after="40"/>
        <w:ind w:firstLine="720"/>
        <w:jc w:val="both"/>
        <w:rPr>
          <w:sz w:val="28"/>
          <w:szCs w:val="28"/>
        </w:rPr>
      </w:pPr>
      <w:r w:rsidRPr="00654882">
        <w:rPr>
          <w:sz w:val="28"/>
          <w:szCs w:val="28"/>
        </w:rPr>
        <w:t xml:space="preserve">1. </w:t>
      </w:r>
      <w:proofErr w:type="spellStart"/>
      <w:r w:rsidRPr="00654882">
        <w:rPr>
          <w:sz w:val="28"/>
          <w:szCs w:val="28"/>
        </w:rPr>
        <w:t>Ủy</w:t>
      </w:r>
      <w:proofErr w:type="spellEnd"/>
      <w:r w:rsidRPr="00654882">
        <w:rPr>
          <w:sz w:val="28"/>
          <w:szCs w:val="28"/>
        </w:rPr>
        <w:t xml:space="preserve"> ban </w:t>
      </w:r>
      <w:proofErr w:type="spellStart"/>
      <w:r w:rsidRPr="00654882">
        <w:rPr>
          <w:sz w:val="28"/>
          <w:szCs w:val="28"/>
        </w:rPr>
        <w:t>nhân</w:t>
      </w:r>
      <w:proofErr w:type="spellEnd"/>
      <w:r w:rsidRPr="00654882">
        <w:rPr>
          <w:sz w:val="28"/>
          <w:szCs w:val="28"/>
        </w:rPr>
        <w:t xml:space="preserve"> </w:t>
      </w:r>
      <w:proofErr w:type="spellStart"/>
      <w:r w:rsidRPr="00654882">
        <w:rPr>
          <w:sz w:val="28"/>
          <w:szCs w:val="28"/>
        </w:rPr>
        <w:t>dân</w:t>
      </w:r>
      <w:proofErr w:type="spellEnd"/>
      <w:r w:rsidRPr="00654882">
        <w:rPr>
          <w:sz w:val="28"/>
          <w:szCs w:val="28"/>
        </w:rPr>
        <w:t xml:space="preserve"> </w:t>
      </w:r>
      <w:proofErr w:type="spellStart"/>
      <w:r w:rsidRPr="00654882">
        <w:rPr>
          <w:sz w:val="28"/>
          <w:szCs w:val="28"/>
        </w:rPr>
        <w:t>tỉnh</w:t>
      </w:r>
      <w:proofErr w:type="spellEnd"/>
      <w:r w:rsidRPr="00654882">
        <w:rPr>
          <w:sz w:val="28"/>
          <w:szCs w:val="28"/>
        </w:rPr>
        <w:t xml:space="preserve"> </w:t>
      </w:r>
      <w:proofErr w:type="spellStart"/>
      <w:r w:rsidRPr="00654882">
        <w:rPr>
          <w:sz w:val="28"/>
          <w:szCs w:val="28"/>
        </w:rPr>
        <w:t>tổ</w:t>
      </w:r>
      <w:proofErr w:type="spellEnd"/>
      <w:r w:rsidRPr="00654882">
        <w:rPr>
          <w:sz w:val="28"/>
          <w:szCs w:val="28"/>
        </w:rPr>
        <w:t xml:space="preserve"> </w:t>
      </w:r>
      <w:proofErr w:type="spellStart"/>
      <w:r w:rsidRPr="00654882">
        <w:rPr>
          <w:sz w:val="28"/>
          <w:szCs w:val="28"/>
        </w:rPr>
        <w:t>chức</w:t>
      </w:r>
      <w:proofErr w:type="spellEnd"/>
      <w:r w:rsidRPr="00654882">
        <w:rPr>
          <w:sz w:val="28"/>
          <w:szCs w:val="28"/>
        </w:rPr>
        <w:t xml:space="preserve"> </w:t>
      </w:r>
      <w:proofErr w:type="spellStart"/>
      <w:r w:rsidRPr="00654882">
        <w:rPr>
          <w:sz w:val="28"/>
          <w:szCs w:val="28"/>
        </w:rPr>
        <w:t>triển</w:t>
      </w:r>
      <w:proofErr w:type="spellEnd"/>
      <w:r w:rsidRPr="00654882">
        <w:rPr>
          <w:sz w:val="28"/>
          <w:szCs w:val="28"/>
        </w:rPr>
        <w:t xml:space="preserve"> </w:t>
      </w:r>
      <w:proofErr w:type="spellStart"/>
      <w:r w:rsidRPr="00654882">
        <w:rPr>
          <w:sz w:val="28"/>
          <w:szCs w:val="28"/>
        </w:rPr>
        <w:t>khai</w:t>
      </w:r>
      <w:proofErr w:type="spellEnd"/>
      <w:r w:rsidRPr="00654882">
        <w:rPr>
          <w:sz w:val="28"/>
          <w:szCs w:val="28"/>
        </w:rPr>
        <w:t xml:space="preserve"> </w:t>
      </w:r>
      <w:proofErr w:type="spellStart"/>
      <w:r w:rsidRPr="00654882">
        <w:rPr>
          <w:sz w:val="28"/>
          <w:szCs w:val="28"/>
        </w:rPr>
        <w:t>thực</w:t>
      </w:r>
      <w:proofErr w:type="spellEnd"/>
      <w:r w:rsidRPr="00654882">
        <w:rPr>
          <w:sz w:val="28"/>
          <w:szCs w:val="28"/>
        </w:rPr>
        <w:t xml:space="preserve"> </w:t>
      </w:r>
      <w:proofErr w:type="spellStart"/>
      <w:r w:rsidRPr="00654882">
        <w:rPr>
          <w:sz w:val="28"/>
          <w:szCs w:val="28"/>
        </w:rPr>
        <w:t>hiện</w:t>
      </w:r>
      <w:proofErr w:type="spellEnd"/>
      <w:r w:rsidRPr="00654882">
        <w:rPr>
          <w:sz w:val="28"/>
          <w:szCs w:val="28"/>
        </w:rPr>
        <w:t xml:space="preserve"> </w:t>
      </w:r>
      <w:proofErr w:type="spellStart"/>
      <w:r w:rsidRPr="00654882">
        <w:rPr>
          <w:sz w:val="28"/>
          <w:szCs w:val="28"/>
        </w:rPr>
        <w:t>Nghị</w:t>
      </w:r>
      <w:proofErr w:type="spellEnd"/>
      <w:r w:rsidRPr="00654882">
        <w:rPr>
          <w:sz w:val="28"/>
          <w:szCs w:val="28"/>
        </w:rPr>
        <w:t xml:space="preserve"> </w:t>
      </w:r>
      <w:proofErr w:type="spellStart"/>
      <w:r w:rsidRPr="00654882">
        <w:rPr>
          <w:sz w:val="28"/>
          <w:szCs w:val="28"/>
        </w:rPr>
        <w:t>quyết</w:t>
      </w:r>
      <w:proofErr w:type="spellEnd"/>
      <w:r w:rsidRPr="00654882">
        <w:rPr>
          <w:sz w:val="28"/>
          <w:szCs w:val="28"/>
        </w:rPr>
        <w:t>.</w:t>
      </w:r>
    </w:p>
    <w:p w14:paraId="630946BD" w14:textId="77777777" w:rsidR="004237B6" w:rsidRPr="00654882" w:rsidRDefault="004237B6" w:rsidP="009D74D7">
      <w:pPr>
        <w:widowControl w:val="0"/>
        <w:spacing w:before="40" w:after="40"/>
        <w:ind w:firstLine="720"/>
        <w:jc w:val="both"/>
        <w:rPr>
          <w:sz w:val="28"/>
          <w:szCs w:val="28"/>
        </w:rPr>
      </w:pPr>
      <w:r w:rsidRPr="00654882">
        <w:rPr>
          <w:sz w:val="28"/>
          <w:szCs w:val="28"/>
        </w:rPr>
        <w:t xml:space="preserve">2. </w:t>
      </w:r>
      <w:proofErr w:type="spellStart"/>
      <w:r w:rsidRPr="00654882">
        <w:rPr>
          <w:sz w:val="28"/>
          <w:szCs w:val="28"/>
        </w:rPr>
        <w:t>Thường</w:t>
      </w:r>
      <w:proofErr w:type="spellEnd"/>
      <w:r w:rsidRPr="00654882">
        <w:rPr>
          <w:sz w:val="28"/>
          <w:szCs w:val="28"/>
        </w:rPr>
        <w:t xml:space="preserve"> </w:t>
      </w:r>
      <w:proofErr w:type="spellStart"/>
      <w:r w:rsidRPr="00654882">
        <w:rPr>
          <w:sz w:val="28"/>
          <w:szCs w:val="28"/>
        </w:rPr>
        <w:t>trực</w:t>
      </w:r>
      <w:proofErr w:type="spellEnd"/>
      <w:r w:rsidRPr="00654882">
        <w:rPr>
          <w:sz w:val="28"/>
          <w:szCs w:val="28"/>
        </w:rPr>
        <w:t xml:space="preserve"> </w:t>
      </w:r>
      <w:proofErr w:type="spellStart"/>
      <w:r w:rsidRPr="00654882">
        <w:rPr>
          <w:sz w:val="28"/>
          <w:szCs w:val="28"/>
        </w:rPr>
        <w:t>Hội</w:t>
      </w:r>
      <w:proofErr w:type="spellEnd"/>
      <w:r w:rsidRPr="00654882">
        <w:rPr>
          <w:sz w:val="28"/>
          <w:szCs w:val="28"/>
        </w:rPr>
        <w:t xml:space="preserve"> </w:t>
      </w:r>
      <w:proofErr w:type="spellStart"/>
      <w:r w:rsidRPr="00654882">
        <w:rPr>
          <w:sz w:val="28"/>
          <w:szCs w:val="28"/>
        </w:rPr>
        <w:t>đồng</w:t>
      </w:r>
      <w:proofErr w:type="spellEnd"/>
      <w:r w:rsidRPr="00654882">
        <w:rPr>
          <w:sz w:val="28"/>
          <w:szCs w:val="28"/>
        </w:rPr>
        <w:t xml:space="preserve"> </w:t>
      </w:r>
      <w:proofErr w:type="spellStart"/>
      <w:r w:rsidRPr="00654882">
        <w:rPr>
          <w:sz w:val="28"/>
          <w:szCs w:val="28"/>
        </w:rPr>
        <w:t>nhân</w:t>
      </w:r>
      <w:proofErr w:type="spellEnd"/>
      <w:r w:rsidRPr="00654882">
        <w:rPr>
          <w:sz w:val="28"/>
          <w:szCs w:val="28"/>
        </w:rPr>
        <w:t xml:space="preserve"> </w:t>
      </w:r>
      <w:proofErr w:type="spellStart"/>
      <w:r w:rsidRPr="00654882">
        <w:rPr>
          <w:sz w:val="28"/>
          <w:szCs w:val="28"/>
        </w:rPr>
        <w:t>dân</w:t>
      </w:r>
      <w:proofErr w:type="spellEnd"/>
      <w:r w:rsidRPr="00654882">
        <w:rPr>
          <w:sz w:val="28"/>
          <w:szCs w:val="28"/>
        </w:rPr>
        <w:t xml:space="preserve"> </w:t>
      </w:r>
      <w:proofErr w:type="spellStart"/>
      <w:r w:rsidRPr="00654882">
        <w:rPr>
          <w:sz w:val="28"/>
          <w:szCs w:val="28"/>
        </w:rPr>
        <w:t>tỉnh</w:t>
      </w:r>
      <w:proofErr w:type="spellEnd"/>
      <w:r w:rsidRPr="00654882">
        <w:rPr>
          <w:sz w:val="28"/>
          <w:szCs w:val="28"/>
        </w:rPr>
        <w:t xml:space="preserve">, </w:t>
      </w:r>
      <w:proofErr w:type="spellStart"/>
      <w:r w:rsidRPr="00654882">
        <w:rPr>
          <w:sz w:val="28"/>
          <w:szCs w:val="28"/>
        </w:rPr>
        <w:t>các</w:t>
      </w:r>
      <w:proofErr w:type="spellEnd"/>
      <w:r w:rsidRPr="00654882">
        <w:rPr>
          <w:sz w:val="28"/>
          <w:szCs w:val="28"/>
        </w:rPr>
        <w:t xml:space="preserve"> Ban </w:t>
      </w:r>
      <w:proofErr w:type="spellStart"/>
      <w:r w:rsidRPr="00654882">
        <w:rPr>
          <w:sz w:val="28"/>
          <w:szCs w:val="28"/>
        </w:rPr>
        <w:t>của</w:t>
      </w:r>
      <w:proofErr w:type="spellEnd"/>
      <w:r w:rsidRPr="00654882">
        <w:rPr>
          <w:sz w:val="28"/>
          <w:szCs w:val="28"/>
        </w:rPr>
        <w:t xml:space="preserve"> </w:t>
      </w:r>
      <w:proofErr w:type="spellStart"/>
      <w:r w:rsidRPr="00654882">
        <w:rPr>
          <w:sz w:val="28"/>
          <w:szCs w:val="28"/>
        </w:rPr>
        <w:t>Hội</w:t>
      </w:r>
      <w:proofErr w:type="spellEnd"/>
      <w:r w:rsidRPr="00654882">
        <w:rPr>
          <w:sz w:val="28"/>
          <w:szCs w:val="28"/>
        </w:rPr>
        <w:t xml:space="preserve"> </w:t>
      </w:r>
      <w:proofErr w:type="spellStart"/>
      <w:r w:rsidRPr="00654882">
        <w:rPr>
          <w:sz w:val="28"/>
          <w:szCs w:val="28"/>
        </w:rPr>
        <w:t>đồng</w:t>
      </w:r>
      <w:proofErr w:type="spellEnd"/>
      <w:r w:rsidRPr="00654882">
        <w:rPr>
          <w:sz w:val="28"/>
          <w:szCs w:val="28"/>
        </w:rPr>
        <w:t xml:space="preserve"> </w:t>
      </w:r>
      <w:proofErr w:type="spellStart"/>
      <w:r w:rsidRPr="00654882">
        <w:rPr>
          <w:sz w:val="28"/>
          <w:szCs w:val="28"/>
        </w:rPr>
        <w:t>nhân</w:t>
      </w:r>
      <w:proofErr w:type="spellEnd"/>
      <w:r w:rsidRPr="00654882">
        <w:rPr>
          <w:sz w:val="28"/>
          <w:szCs w:val="28"/>
        </w:rPr>
        <w:t xml:space="preserve"> </w:t>
      </w:r>
      <w:proofErr w:type="spellStart"/>
      <w:r w:rsidRPr="00654882">
        <w:rPr>
          <w:sz w:val="28"/>
          <w:szCs w:val="28"/>
        </w:rPr>
        <w:t>dân</w:t>
      </w:r>
      <w:proofErr w:type="spellEnd"/>
      <w:r w:rsidRPr="00654882">
        <w:rPr>
          <w:sz w:val="28"/>
          <w:szCs w:val="28"/>
        </w:rPr>
        <w:t xml:space="preserve"> </w:t>
      </w:r>
      <w:proofErr w:type="spellStart"/>
      <w:r w:rsidRPr="00654882">
        <w:rPr>
          <w:sz w:val="28"/>
          <w:szCs w:val="28"/>
        </w:rPr>
        <w:t>tỉnh</w:t>
      </w:r>
      <w:proofErr w:type="spellEnd"/>
      <w:r w:rsidRPr="00654882">
        <w:rPr>
          <w:sz w:val="28"/>
          <w:szCs w:val="28"/>
        </w:rPr>
        <w:t xml:space="preserve">, </w:t>
      </w:r>
      <w:proofErr w:type="spellStart"/>
      <w:r w:rsidRPr="00654882">
        <w:rPr>
          <w:sz w:val="28"/>
          <w:szCs w:val="28"/>
        </w:rPr>
        <w:t>Tổ</w:t>
      </w:r>
      <w:proofErr w:type="spellEnd"/>
      <w:r w:rsidRPr="00654882">
        <w:rPr>
          <w:sz w:val="28"/>
          <w:szCs w:val="28"/>
        </w:rPr>
        <w:t xml:space="preserve"> </w:t>
      </w:r>
      <w:proofErr w:type="spellStart"/>
      <w:r w:rsidRPr="00654882">
        <w:rPr>
          <w:sz w:val="28"/>
          <w:szCs w:val="28"/>
        </w:rPr>
        <w:t>đại</w:t>
      </w:r>
      <w:proofErr w:type="spellEnd"/>
      <w:r w:rsidRPr="00654882">
        <w:rPr>
          <w:sz w:val="28"/>
          <w:szCs w:val="28"/>
        </w:rPr>
        <w:t xml:space="preserve"> </w:t>
      </w:r>
      <w:proofErr w:type="spellStart"/>
      <w:r w:rsidRPr="00654882">
        <w:rPr>
          <w:sz w:val="28"/>
          <w:szCs w:val="28"/>
        </w:rPr>
        <w:t>biểu</w:t>
      </w:r>
      <w:proofErr w:type="spellEnd"/>
      <w:r w:rsidRPr="00654882">
        <w:rPr>
          <w:sz w:val="28"/>
          <w:szCs w:val="28"/>
        </w:rPr>
        <w:t xml:space="preserve"> </w:t>
      </w:r>
      <w:proofErr w:type="spellStart"/>
      <w:r w:rsidRPr="00654882">
        <w:rPr>
          <w:sz w:val="28"/>
          <w:szCs w:val="28"/>
        </w:rPr>
        <w:t>và</w:t>
      </w:r>
      <w:proofErr w:type="spellEnd"/>
      <w:r w:rsidRPr="00654882">
        <w:rPr>
          <w:sz w:val="28"/>
          <w:szCs w:val="28"/>
        </w:rPr>
        <w:t xml:space="preserve"> </w:t>
      </w:r>
      <w:proofErr w:type="spellStart"/>
      <w:r w:rsidRPr="00654882">
        <w:rPr>
          <w:sz w:val="28"/>
          <w:szCs w:val="28"/>
        </w:rPr>
        <w:t>đại</w:t>
      </w:r>
      <w:proofErr w:type="spellEnd"/>
      <w:r w:rsidRPr="00654882">
        <w:rPr>
          <w:sz w:val="28"/>
          <w:szCs w:val="28"/>
        </w:rPr>
        <w:t xml:space="preserve"> </w:t>
      </w:r>
      <w:proofErr w:type="spellStart"/>
      <w:r w:rsidRPr="00654882">
        <w:rPr>
          <w:sz w:val="28"/>
          <w:szCs w:val="28"/>
        </w:rPr>
        <w:t>biểu</w:t>
      </w:r>
      <w:proofErr w:type="spellEnd"/>
      <w:r w:rsidRPr="00654882">
        <w:rPr>
          <w:sz w:val="28"/>
          <w:szCs w:val="28"/>
        </w:rPr>
        <w:t xml:space="preserve"> </w:t>
      </w:r>
      <w:proofErr w:type="spellStart"/>
      <w:r w:rsidRPr="00654882">
        <w:rPr>
          <w:sz w:val="28"/>
          <w:szCs w:val="28"/>
        </w:rPr>
        <w:t>Hội</w:t>
      </w:r>
      <w:proofErr w:type="spellEnd"/>
      <w:r w:rsidRPr="00654882">
        <w:rPr>
          <w:sz w:val="28"/>
          <w:szCs w:val="28"/>
        </w:rPr>
        <w:t xml:space="preserve"> </w:t>
      </w:r>
      <w:proofErr w:type="spellStart"/>
      <w:r w:rsidRPr="00654882">
        <w:rPr>
          <w:sz w:val="28"/>
          <w:szCs w:val="28"/>
        </w:rPr>
        <w:t>đồng</w:t>
      </w:r>
      <w:proofErr w:type="spellEnd"/>
      <w:r w:rsidRPr="00654882">
        <w:rPr>
          <w:sz w:val="28"/>
          <w:szCs w:val="28"/>
        </w:rPr>
        <w:t xml:space="preserve"> </w:t>
      </w:r>
      <w:proofErr w:type="spellStart"/>
      <w:r w:rsidRPr="00654882">
        <w:rPr>
          <w:sz w:val="28"/>
          <w:szCs w:val="28"/>
        </w:rPr>
        <w:t>nhân</w:t>
      </w:r>
      <w:proofErr w:type="spellEnd"/>
      <w:r w:rsidRPr="00654882">
        <w:rPr>
          <w:sz w:val="28"/>
          <w:szCs w:val="28"/>
        </w:rPr>
        <w:t xml:space="preserve"> </w:t>
      </w:r>
      <w:proofErr w:type="spellStart"/>
      <w:r w:rsidRPr="00654882">
        <w:rPr>
          <w:sz w:val="28"/>
          <w:szCs w:val="28"/>
        </w:rPr>
        <w:t>dân</w:t>
      </w:r>
      <w:proofErr w:type="spellEnd"/>
      <w:r w:rsidRPr="00654882">
        <w:rPr>
          <w:sz w:val="28"/>
          <w:szCs w:val="28"/>
        </w:rPr>
        <w:t xml:space="preserve"> </w:t>
      </w:r>
      <w:proofErr w:type="spellStart"/>
      <w:r w:rsidRPr="00654882">
        <w:rPr>
          <w:sz w:val="28"/>
          <w:szCs w:val="28"/>
        </w:rPr>
        <w:t>tỉnh</w:t>
      </w:r>
      <w:proofErr w:type="spellEnd"/>
      <w:r w:rsidRPr="00654882">
        <w:rPr>
          <w:sz w:val="28"/>
          <w:szCs w:val="28"/>
        </w:rPr>
        <w:t xml:space="preserve"> </w:t>
      </w:r>
      <w:proofErr w:type="spellStart"/>
      <w:r w:rsidRPr="00654882">
        <w:rPr>
          <w:sz w:val="28"/>
          <w:szCs w:val="28"/>
        </w:rPr>
        <w:t>giám</w:t>
      </w:r>
      <w:proofErr w:type="spellEnd"/>
      <w:r w:rsidRPr="00654882">
        <w:rPr>
          <w:sz w:val="28"/>
          <w:szCs w:val="28"/>
        </w:rPr>
        <w:t xml:space="preserve"> </w:t>
      </w:r>
      <w:proofErr w:type="spellStart"/>
      <w:r w:rsidRPr="00654882">
        <w:rPr>
          <w:sz w:val="28"/>
          <w:szCs w:val="28"/>
        </w:rPr>
        <w:t>sát</w:t>
      </w:r>
      <w:proofErr w:type="spellEnd"/>
      <w:r w:rsidRPr="00654882">
        <w:rPr>
          <w:sz w:val="28"/>
          <w:szCs w:val="28"/>
        </w:rPr>
        <w:t xml:space="preserve"> </w:t>
      </w:r>
      <w:proofErr w:type="spellStart"/>
      <w:r w:rsidRPr="00654882">
        <w:rPr>
          <w:sz w:val="28"/>
          <w:szCs w:val="28"/>
        </w:rPr>
        <w:t>việc</w:t>
      </w:r>
      <w:proofErr w:type="spellEnd"/>
      <w:r w:rsidRPr="00654882">
        <w:rPr>
          <w:sz w:val="28"/>
          <w:szCs w:val="28"/>
        </w:rPr>
        <w:t xml:space="preserve"> </w:t>
      </w:r>
      <w:proofErr w:type="spellStart"/>
      <w:r w:rsidRPr="00654882">
        <w:rPr>
          <w:sz w:val="28"/>
          <w:szCs w:val="28"/>
        </w:rPr>
        <w:t>thực</w:t>
      </w:r>
      <w:proofErr w:type="spellEnd"/>
      <w:r w:rsidRPr="00654882">
        <w:rPr>
          <w:sz w:val="28"/>
          <w:szCs w:val="28"/>
        </w:rPr>
        <w:t xml:space="preserve"> </w:t>
      </w:r>
      <w:proofErr w:type="spellStart"/>
      <w:r w:rsidRPr="00654882">
        <w:rPr>
          <w:sz w:val="28"/>
          <w:szCs w:val="28"/>
        </w:rPr>
        <w:t>hiện</w:t>
      </w:r>
      <w:proofErr w:type="spellEnd"/>
      <w:r w:rsidRPr="00654882">
        <w:rPr>
          <w:sz w:val="28"/>
          <w:szCs w:val="28"/>
        </w:rPr>
        <w:t xml:space="preserve"> </w:t>
      </w:r>
      <w:proofErr w:type="spellStart"/>
      <w:r w:rsidRPr="00654882">
        <w:rPr>
          <w:sz w:val="28"/>
          <w:szCs w:val="28"/>
        </w:rPr>
        <w:t>Nghị</w:t>
      </w:r>
      <w:proofErr w:type="spellEnd"/>
      <w:r w:rsidRPr="00654882">
        <w:rPr>
          <w:sz w:val="28"/>
          <w:szCs w:val="28"/>
        </w:rPr>
        <w:t xml:space="preserve"> </w:t>
      </w:r>
      <w:proofErr w:type="spellStart"/>
      <w:r w:rsidRPr="00654882">
        <w:rPr>
          <w:sz w:val="28"/>
          <w:szCs w:val="28"/>
        </w:rPr>
        <w:t>quyết</w:t>
      </w:r>
      <w:proofErr w:type="spellEnd"/>
      <w:r w:rsidRPr="00654882">
        <w:rPr>
          <w:sz w:val="28"/>
          <w:szCs w:val="28"/>
        </w:rPr>
        <w:t>.</w:t>
      </w:r>
    </w:p>
    <w:p w14:paraId="75EBB0A3" w14:textId="77777777" w:rsidR="00654882" w:rsidRPr="00383CD2" w:rsidRDefault="00654882" w:rsidP="009D74D7">
      <w:pPr>
        <w:widowControl w:val="0"/>
        <w:spacing w:before="120"/>
        <w:ind w:firstLine="720"/>
        <w:jc w:val="both"/>
        <w:rPr>
          <w:sz w:val="28"/>
          <w:szCs w:val="28"/>
        </w:rPr>
      </w:pPr>
      <w:proofErr w:type="spellStart"/>
      <w:r w:rsidRPr="001A2652">
        <w:rPr>
          <w:b/>
          <w:bCs/>
          <w:sz w:val="28"/>
          <w:szCs w:val="28"/>
        </w:rPr>
        <w:t>Điều</w:t>
      </w:r>
      <w:proofErr w:type="spellEnd"/>
      <w:r w:rsidRPr="001A2652">
        <w:rPr>
          <w:b/>
          <w:bCs/>
          <w:sz w:val="28"/>
          <w:szCs w:val="28"/>
        </w:rPr>
        <w:t xml:space="preserve"> 3.</w:t>
      </w:r>
      <w:r w:rsidRPr="001A2652">
        <w:rPr>
          <w:sz w:val="28"/>
          <w:szCs w:val="28"/>
        </w:rPr>
        <w:t> </w:t>
      </w:r>
      <w:proofErr w:type="spellStart"/>
      <w:r w:rsidRPr="00383CD2">
        <w:rPr>
          <w:b/>
          <w:bCs/>
          <w:sz w:val="28"/>
          <w:szCs w:val="28"/>
        </w:rPr>
        <w:t>Hiệu</w:t>
      </w:r>
      <w:proofErr w:type="spellEnd"/>
      <w:r w:rsidRPr="00383CD2">
        <w:rPr>
          <w:b/>
          <w:bCs/>
          <w:sz w:val="28"/>
          <w:szCs w:val="28"/>
        </w:rPr>
        <w:t xml:space="preserve"> </w:t>
      </w:r>
      <w:proofErr w:type="spellStart"/>
      <w:r w:rsidRPr="00383CD2">
        <w:rPr>
          <w:b/>
          <w:bCs/>
          <w:sz w:val="28"/>
          <w:szCs w:val="28"/>
        </w:rPr>
        <w:t>lực</w:t>
      </w:r>
      <w:proofErr w:type="spellEnd"/>
      <w:r w:rsidRPr="00383CD2">
        <w:rPr>
          <w:b/>
          <w:bCs/>
          <w:sz w:val="28"/>
          <w:szCs w:val="28"/>
        </w:rPr>
        <w:t xml:space="preserve"> </w:t>
      </w:r>
      <w:proofErr w:type="spellStart"/>
      <w:r w:rsidRPr="00383CD2">
        <w:rPr>
          <w:b/>
          <w:bCs/>
          <w:sz w:val="28"/>
          <w:szCs w:val="28"/>
        </w:rPr>
        <w:t>thi</w:t>
      </w:r>
      <w:proofErr w:type="spellEnd"/>
      <w:r w:rsidRPr="00383CD2">
        <w:rPr>
          <w:b/>
          <w:bCs/>
          <w:sz w:val="28"/>
          <w:szCs w:val="28"/>
        </w:rPr>
        <w:t xml:space="preserve"> </w:t>
      </w:r>
      <w:proofErr w:type="spellStart"/>
      <w:r w:rsidRPr="00383CD2">
        <w:rPr>
          <w:b/>
          <w:bCs/>
          <w:sz w:val="28"/>
          <w:szCs w:val="28"/>
        </w:rPr>
        <w:t>hành</w:t>
      </w:r>
      <w:proofErr w:type="spellEnd"/>
    </w:p>
    <w:p w14:paraId="6DE45BFE" w14:textId="079DEDFE" w:rsidR="00654882" w:rsidRPr="004749EF" w:rsidRDefault="00654882" w:rsidP="009D74D7">
      <w:pPr>
        <w:widowControl w:val="0"/>
        <w:spacing w:before="120"/>
        <w:ind w:firstLine="720"/>
        <w:jc w:val="both"/>
        <w:rPr>
          <w:sz w:val="28"/>
          <w:szCs w:val="28"/>
        </w:rPr>
      </w:pPr>
      <w:proofErr w:type="spellStart"/>
      <w:r w:rsidRPr="00383CD2">
        <w:rPr>
          <w:sz w:val="28"/>
          <w:szCs w:val="28"/>
        </w:rPr>
        <w:t>Nghị</w:t>
      </w:r>
      <w:proofErr w:type="spellEnd"/>
      <w:r w:rsidRPr="00383CD2">
        <w:rPr>
          <w:sz w:val="28"/>
          <w:szCs w:val="28"/>
        </w:rPr>
        <w:t xml:space="preserve"> </w:t>
      </w:r>
      <w:proofErr w:type="spellStart"/>
      <w:r w:rsidRPr="00383CD2">
        <w:rPr>
          <w:sz w:val="28"/>
          <w:szCs w:val="28"/>
        </w:rPr>
        <w:t>quyết</w:t>
      </w:r>
      <w:proofErr w:type="spellEnd"/>
      <w:r w:rsidRPr="00383CD2">
        <w:rPr>
          <w:sz w:val="28"/>
          <w:szCs w:val="28"/>
        </w:rPr>
        <w:t xml:space="preserve"> </w:t>
      </w:r>
      <w:proofErr w:type="spellStart"/>
      <w:r w:rsidRPr="00383CD2">
        <w:rPr>
          <w:sz w:val="28"/>
          <w:szCs w:val="28"/>
        </w:rPr>
        <w:t>này</w:t>
      </w:r>
      <w:proofErr w:type="spellEnd"/>
      <w:r w:rsidRPr="00383CD2">
        <w:rPr>
          <w:sz w:val="28"/>
          <w:szCs w:val="28"/>
        </w:rPr>
        <w:t xml:space="preserve"> </w:t>
      </w:r>
      <w:proofErr w:type="spellStart"/>
      <w:r w:rsidRPr="00383CD2">
        <w:rPr>
          <w:sz w:val="28"/>
          <w:szCs w:val="28"/>
        </w:rPr>
        <w:t>có</w:t>
      </w:r>
      <w:proofErr w:type="spellEnd"/>
      <w:r w:rsidRPr="00383CD2">
        <w:rPr>
          <w:sz w:val="28"/>
          <w:szCs w:val="28"/>
        </w:rPr>
        <w:t xml:space="preserve"> </w:t>
      </w:r>
      <w:proofErr w:type="spellStart"/>
      <w:r w:rsidRPr="00383CD2">
        <w:rPr>
          <w:sz w:val="28"/>
          <w:szCs w:val="28"/>
        </w:rPr>
        <w:t>hiệu</w:t>
      </w:r>
      <w:proofErr w:type="spellEnd"/>
      <w:r w:rsidRPr="00383CD2">
        <w:rPr>
          <w:sz w:val="28"/>
          <w:szCs w:val="28"/>
        </w:rPr>
        <w:t xml:space="preserve"> </w:t>
      </w:r>
      <w:proofErr w:type="spellStart"/>
      <w:r w:rsidRPr="00383CD2">
        <w:rPr>
          <w:sz w:val="28"/>
          <w:szCs w:val="28"/>
        </w:rPr>
        <w:t>lực</w:t>
      </w:r>
      <w:proofErr w:type="spellEnd"/>
      <w:r w:rsidRPr="00383CD2">
        <w:rPr>
          <w:sz w:val="28"/>
          <w:szCs w:val="28"/>
        </w:rPr>
        <w:t xml:space="preserve"> </w:t>
      </w:r>
      <w:proofErr w:type="spellStart"/>
      <w:r w:rsidRPr="00383CD2">
        <w:rPr>
          <w:sz w:val="28"/>
          <w:szCs w:val="28"/>
        </w:rPr>
        <w:t>từ</w:t>
      </w:r>
      <w:proofErr w:type="spellEnd"/>
      <w:r w:rsidRPr="00383CD2">
        <w:rPr>
          <w:sz w:val="28"/>
          <w:szCs w:val="28"/>
        </w:rPr>
        <w:t xml:space="preserve"> </w:t>
      </w:r>
      <w:proofErr w:type="spellStart"/>
      <w:r w:rsidRPr="00383CD2">
        <w:rPr>
          <w:sz w:val="28"/>
          <w:szCs w:val="28"/>
        </w:rPr>
        <w:t>ngày</w:t>
      </w:r>
      <w:proofErr w:type="spellEnd"/>
      <w:r w:rsidRPr="00383CD2">
        <w:rPr>
          <w:sz w:val="28"/>
          <w:szCs w:val="28"/>
        </w:rPr>
        <w:t xml:space="preserve"> 1</w:t>
      </w:r>
      <w:r w:rsidR="0086231C" w:rsidRPr="00383CD2">
        <w:rPr>
          <w:sz w:val="28"/>
          <w:szCs w:val="28"/>
        </w:rPr>
        <w:t>4</w:t>
      </w:r>
      <w:r w:rsidRPr="00DE4C6A">
        <w:rPr>
          <w:sz w:val="28"/>
          <w:szCs w:val="28"/>
        </w:rPr>
        <w:t xml:space="preserve"> </w:t>
      </w:r>
      <w:proofErr w:type="spellStart"/>
      <w:r w:rsidRPr="00DE4C6A">
        <w:rPr>
          <w:sz w:val="28"/>
          <w:szCs w:val="28"/>
        </w:rPr>
        <w:t>tháng</w:t>
      </w:r>
      <w:proofErr w:type="spellEnd"/>
      <w:r w:rsidRPr="00DE4C6A">
        <w:rPr>
          <w:sz w:val="28"/>
          <w:szCs w:val="28"/>
        </w:rPr>
        <w:t xml:space="preserve"> 7 </w:t>
      </w:r>
      <w:proofErr w:type="spellStart"/>
      <w:r w:rsidRPr="00DE4C6A">
        <w:rPr>
          <w:sz w:val="28"/>
          <w:szCs w:val="28"/>
        </w:rPr>
        <w:t>nă</w:t>
      </w:r>
      <w:r w:rsidRPr="004749EF">
        <w:rPr>
          <w:sz w:val="28"/>
          <w:szCs w:val="28"/>
        </w:rPr>
        <w:t>m</w:t>
      </w:r>
      <w:proofErr w:type="spellEnd"/>
      <w:r w:rsidRPr="004749EF">
        <w:rPr>
          <w:sz w:val="28"/>
          <w:szCs w:val="28"/>
        </w:rPr>
        <w:t xml:space="preserve"> 2025.</w:t>
      </w:r>
    </w:p>
    <w:p w14:paraId="6CAA05FF" w14:textId="44A9909F" w:rsidR="00654882" w:rsidRPr="00064884" w:rsidRDefault="00654882" w:rsidP="009D74D7">
      <w:pPr>
        <w:pStyle w:val="BodyTextIndent"/>
        <w:widowControl w:val="0"/>
        <w:spacing w:before="120" w:after="0"/>
        <w:ind w:left="0" w:firstLine="720"/>
        <w:jc w:val="both"/>
        <w:rPr>
          <w:rFonts w:ascii="Times New Roman" w:hAnsi="Times New Roman"/>
          <w:sz w:val="28"/>
          <w:szCs w:val="28"/>
        </w:rPr>
      </w:pPr>
      <w:proofErr w:type="spellStart"/>
      <w:r w:rsidRPr="00064884">
        <w:rPr>
          <w:rFonts w:ascii="Times New Roman" w:hAnsi="Times New Roman"/>
          <w:sz w:val="28"/>
          <w:szCs w:val="28"/>
        </w:rPr>
        <w:t>Nghị</w:t>
      </w:r>
      <w:proofErr w:type="spellEnd"/>
      <w:r w:rsidRPr="00064884">
        <w:rPr>
          <w:rFonts w:ascii="Times New Roman" w:hAnsi="Times New Roman"/>
          <w:sz w:val="28"/>
          <w:szCs w:val="28"/>
        </w:rPr>
        <w:t xml:space="preserve"> </w:t>
      </w:r>
      <w:proofErr w:type="spellStart"/>
      <w:r w:rsidRPr="00064884">
        <w:rPr>
          <w:rFonts w:ascii="Times New Roman" w:hAnsi="Times New Roman"/>
          <w:sz w:val="28"/>
          <w:szCs w:val="28"/>
        </w:rPr>
        <w:t>quyết</w:t>
      </w:r>
      <w:proofErr w:type="spellEnd"/>
      <w:r w:rsidRPr="00064884">
        <w:rPr>
          <w:rFonts w:ascii="Times New Roman" w:hAnsi="Times New Roman"/>
          <w:sz w:val="28"/>
          <w:szCs w:val="28"/>
        </w:rPr>
        <w:t xml:space="preserve"> </w:t>
      </w:r>
      <w:proofErr w:type="spellStart"/>
      <w:r w:rsidRPr="00064884">
        <w:rPr>
          <w:rFonts w:ascii="Times New Roman" w:hAnsi="Times New Roman"/>
          <w:sz w:val="28"/>
          <w:szCs w:val="28"/>
        </w:rPr>
        <w:t>này</w:t>
      </w:r>
      <w:proofErr w:type="spellEnd"/>
      <w:r w:rsidRPr="00064884">
        <w:rPr>
          <w:rFonts w:ascii="Times New Roman" w:hAnsi="Times New Roman"/>
          <w:sz w:val="28"/>
          <w:szCs w:val="28"/>
        </w:rPr>
        <w:t xml:space="preserve"> </w:t>
      </w:r>
      <w:proofErr w:type="spellStart"/>
      <w:r w:rsidRPr="00064884">
        <w:rPr>
          <w:rFonts w:ascii="Times New Roman" w:hAnsi="Times New Roman"/>
          <w:sz w:val="28"/>
          <w:szCs w:val="28"/>
        </w:rPr>
        <w:t>đã</w:t>
      </w:r>
      <w:proofErr w:type="spellEnd"/>
      <w:r w:rsidRPr="00064884">
        <w:rPr>
          <w:rFonts w:ascii="Times New Roman" w:hAnsi="Times New Roman"/>
          <w:sz w:val="28"/>
          <w:szCs w:val="28"/>
        </w:rPr>
        <w:t xml:space="preserve"> </w:t>
      </w:r>
      <w:proofErr w:type="spellStart"/>
      <w:r w:rsidRPr="00064884">
        <w:rPr>
          <w:rFonts w:ascii="Times New Roman" w:hAnsi="Times New Roman"/>
          <w:sz w:val="28"/>
          <w:szCs w:val="28"/>
        </w:rPr>
        <w:t>được</w:t>
      </w:r>
      <w:proofErr w:type="spellEnd"/>
      <w:r w:rsidRPr="00064884">
        <w:rPr>
          <w:rFonts w:ascii="Times New Roman" w:hAnsi="Times New Roman"/>
          <w:sz w:val="28"/>
          <w:szCs w:val="28"/>
        </w:rPr>
        <w:t xml:space="preserve"> </w:t>
      </w:r>
      <w:proofErr w:type="spellStart"/>
      <w:r w:rsidRPr="00064884">
        <w:rPr>
          <w:rFonts w:ascii="Times New Roman" w:hAnsi="Times New Roman"/>
          <w:sz w:val="28"/>
          <w:szCs w:val="28"/>
        </w:rPr>
        <w:t>Hội</w:t>
      </w:r>
      <w:proofErr w:type="spellEnd"/>
      <w:r w:rsidRPr="00064884">
        <w:rPr>
          <w:rFonts w:ascii="Times New Roman" w:hAnsi="Times New Roman"/>
          <w:sz w:val="28"/>
          <w:szCs w:val="28"/>
        </w:rPr>
        <w:t xml:space="preserve"> </w:t>
      </w:r>
      <w:proofErr w:type="spellStart"/>
      <w:r w:rsidRPr="00064884">
        <w:rPr>
          <w:rFonts w:ascii="Times New Roman" w:hAnsi="Times New Roman"/>
          <w:sz w:val="28"/>
          <w:szCs w:val="28"/>
        </w:rPr>
        <w:t>đồng</w:t>
      </w:r>
      <w:proofErr w:type="spellEnd"/>
      <w:r w:rsidRPr="00064884">
        <w:rPr>
          <w:rFonts w:ascii="Times New Roman" w:hAnsi="Times New Roman"/>
          <w:sz w:val="28"/>
          <w:szCs w:val="28"/>
        </w:rPr>
        <w:t xml:space="preserve"> </w:t>
      </w:r>
      <w:proofErr w:type="spellStart"/>
      <w:r w:rsidRPr="00064884">
        <w:rPr>
          <w:rFonts w:ascii="Times New Roman" w:hAnsi="Times New Roman"/>
          <w:sz w:val="28"/>
          <w:szCs w:val="28"/>
        </w:rPr>
        <w:t>nhân</w:t>
      </w:r>
      <w:proofErr w:type="spellEnd"/>
      <w:r w:rsidRPr="00064884">
        <w:rPr>
          <w:rFonts w:ascii="Times New Roman" w:hAnsi="Times New Roman"/>
          <w:sz w:val="28"/>
          <w:szCs w:val="28"/>
        </w:rPr>
        <w:t xml:space="preserve"> </w:t>
      </w:r>
      <w:proofErr w:type="spellStart"/>
      <w:r w:rsidRPr="00064884">
        <w:rPr>
          <w:rFonts w:ascii="Times New Roman" w:hAnsi="Times New Roman"/>
          <w:sz w:val="28"/>
          <w:szCs w:val="28"/>
        </w:rPr>
        <w:t>dân</w:t>
      </w:r>
      <w:proofErr w:type="spellEnd"/>
      <w:r w:rsidRPr="00064884">
        <w:rPr>
          <w:rFonts w:ascii="Times New Roman" w:hAnsi="Times New Roman"/>
          <w:sz w:val="28"/>
          <w:szCs w:val="28"/>
        </w:rPr>
        <w:t xml:space="preserve"> </w:t>
      </w:r>
      <w:proofErr w:type="spellStart"/>
      <w:r w:rsidRPr="00064884">
        <w:rPr>
          <w:rFonts w:ascii="Times New Roman" w:hAnsi="Times New Roman"/>
          <w:sz w:val="28"/>
          <w:szCs w:val="28"/>
        </w:rPr>
        <w:t>tỉnh</w:t>
      </w:r>
      <w:proofErr w:type="spellEnd"/>
      <w:r w:rsidRPr="00064884">
        <w:rPr>
          <w:rFonts w:ascii="Times New Roman" w:hAnsi="Times New Roman"/>
          <w:sz w:val="28"/>
          <w:szCs w:val="28"/>
        </w:rPr>
        <w:t xml:space="preserve"> </w:t>
      </w:r>
      <w:proofErr w:type="spellStart"/>
      <w:r w:rsidRPr="00064884">
        <w:rPr>
          <w:rFonts w:ascii="Times New Roman" w:hAnsi="Times New Roman"/>
          <w:sz w:val="28"/>
          <w:szCs w:val="28"/>
        </w:rPr>
        <w:t>Quảng</w:t>
      </w:r>
      <w:proofErr w:type="spellEnd"/>
      <w:r w:rsidRPr="00064884">
        <w:rPr>
          <w:rFonts w:ascii="Times New Roman" w:hAnsi="Times New Roman"/>
          <w:sz w:val="28"/>
          <w:szCs w:val="28"/>
        </w:rPr>
        <w:t xml:space="preserve"> </w:t>
      </w:r>
      <w:proofErr w:type="spellStart"/>
      <w:r w:rsidRPr="00064884">
        <w:rPr>
          <w:rFonts w:ascii="Times New Roman" w:hAnsi="Times New Roman"/>
          <w:sz w:val="28"/>
          <w:szCs w:val="28"/>
        </w:rPr>
        <w:t>Ngãi</w:t>
      </w:r>
      <w:proofErr w:type="spellEnd"/>
      <w:r w:rsidRPr="00064884">
        <w:rPr>
          <w:rFonts w:ascii="Times New Roman" w:hAnsi="Times New Roman"/>
          <w:sz w:val="28"/>
          <w:szCs w:val="28"/>
        </w:rPr>
        <w:t xml:space="preserve"> </w:t>
      </w:r>
      <w:proofErr w:type="spellStart"/>
      <w:r w:rsidRPr="00064884">
        <w:rPr>
          <w:rFonts w:ascii="Times New Roman" w:hAnsi="Times New Roman"/>
          <w:sz w:val="28"/>
          <w:szCs w:val="28"/>
        </w:rPr>
        <w:t>Khóa</w:t>
      </w:r>
      <w:proofErr w:type="spellEnd"/>
      <w:r w:rsidRPr="00064884">
        <w:rPr>
          <w:rFonts w:ascii="Times New Roman" w:hAnsi="Times New Roman"/>
          <w:sz w:val="28"/>
          <w:szCs w:val="28"/>
        </w:rPr>
        <w:t xml:space="preserve"> XIII </w:t>
      </w:r>
      <w:proofErr w:type="spellStart"/>
      <w:r w:rsidRPr="00064884">
        <w:rPr>
          <w:rFonts w:ascii="Times New Roman" w:hAnsi="Times New Roman"/>
          <w:sz w:val="28"/>
          <w:szCs w:val="28"/>
        </w:rPr>
        <w:t>Kỳ</w:t>
      </w:r>
      <w:proofErr w:type="spellEnd"/>
      <w:r w:rsidRPr="00064884">
        <w:rPr>
          <w:rFonts w:ascii="Times New Roman" w:hAnsi="Times New Roman"/>
          <w:sz w:val="28"/>
          <w:szCs w:val="28"/>
        </w:rPr>
        <w:t xml:space="preserve"> </w:t>
      </w:r>
      <w:proofErr w:type="spellStart"/>
      <w:r w:rsidRPr="00064884">
        <w:rPr>
          <w:rFonts w:ascii="Times New Roman" w:hAnsi="Times New Roman"/>
          <w:sz w:val="28"/>
          <w:szCs w:val="28"/>
        </w:rPr>
        <w:t>họp</w:t>
      </w:r>
      <w:proofErr w:type="spellEnd"/>
      <w:r w:rsidRPr="00064884">
        <w:rPr>
          <w:rFonts w:ascii="Times New Roman" w:hAnsi="Times New Roman"/>
          <w:sz w:val="28"/>
          <w:szCs w:val="28"/>
        </w:rPr>
        <w:t xml:space="preserve"> </w:t>
      </w:r>
      <w:proofErr w:type="spellStart"/>
      <w:r w:rsidRPr="00064884">
        <w:rPr>
          <w:rFonts w:ascii="Times New Roman" w:hAnsi="Times New Roman"/>
          <w:sz w:val="28"/>
          <w:szCs w:val="28"/>
        </w:rPr>
        <w:t>thứ</w:t>
      </w:r>
      <w:proofErr w:type="spellEnd"/>
      <w:r w:rsidRPr="00064884">
        <w:rPr>
          <w:rFonts w:ascii="Times New Roman" w:hAnsi="Times New Roman"/>
          <w:sz w:val="28"/>
          <w:szCs w:val="28"/>
        </w:rPr>
        <w:t xml:space="preserve"> 2 </w:t>
      </w:r>
      <w:proofErr w:type="spellStart"/>
      <w:r w:rsidRPr="00064884">
        <w:rPr>
          <w:rFonts w:ascii="Times New Roman" w:hAnsi="Times New Roman"/>
          <w:sz w:val="28"/>
          <w:szCs w:val="28"/>
        </w:rPr>
        <w:t>thông</w:t>
      </w:r>
      <w:proofErr w:type="spellEnd"/>
      <w:r w:rsidRPr="00064884">
        <w:rPr>
          <w:rFonts w:ascii="Times New Roman" w:hAnsi="Times New Roman"/>
          <w:sz w:val="28"/>
          <w:szCs w:val="28"/>
        </w:rPr>
        <w:t xml:space="preserve"> qua </w:t>
      </w:r>
      <w:proofErr w:type="spellStart"/>
      <w:r w:rsidRPr="00064884">
        <w:rPr>
          <w:rFonts w:ascii="Times New Roman" w:hAnsi="Times New Roman"/>
          <w:sz w:val="28"/>
          <w:szCs w:val="28"/>
        </w:rPr>
        <w:t>ngày</w:t>
      </w:r>
      <w:proofErr w:type="spellEnd"/>
      <w:r w:rsidRPr="00064884">
        <w:rPr>
          <w:rFonts w:ascii="Times New Roman" w:hAnsi="Times New Roman"/>
          <w:sz w:val="28"/>
          <w:szCs w:val="28"/>
        </w:rPr>
        <w:t xml:space="preserve"> 1</w:t>
      </w:r>
      <w:r w:rsidR="0086231C" w:rsidRPr="00064884">
        <w:rPr>
          <w:rFonts w:ascii="Times New Roman" w:hAnsi="Times New Roman"/>
          <w:sz w:val="28"/>
          <w:szCs w:val="28"/>
        </w:rPr>
        <w:t>4</w:t>
      </w:r>
      <w:r w:rsidRPr="00064884">
        <w:rPr>
          <w:rFonts w:ascii="Times New Roman" w:hAnsi="Times New Roman"/>
          <w:sz w:val="28"/>
          <w:szCs w:val="28"/>
        </w:rPr>
        <w:t xml:space="preserve"> </w:t>
      </w:r>
      <w:proofErr w:type="spellStart"/>
      <w:r w:rsidRPr="00064884">
        <w:rPr>
          <w:rFonts w:ascii="Times New Roman" w:hAnsi="Times New Roman"/>
          <w:sz w:val="28"/>
          <w:szCs w:val="28"/>
        </w:rPr>
        <w:t>tháng</w:t>
      </w:r>
      <w:proofErr w:type="spellEnd"/>
      <w:r w:rsidRPr="00064884">
        <w:rPr>
          <w:rFonts w:ascii="Times New Roman" w:hAnsi="Times New Roman"/>
          <w:sz w:val="28"/>
          <w:szCs w:val="28"/>
        </w:rPr>
        <w:t xml:space="preserve"> 7 </w:t>
      </w:r>
      <w:proofErr w:type="spellStart"/>
      <w:r w:rsidRPr="00064884">
        <w:rPr>
          <w:rFonts w:ascii="Times New Roman" w:hAnsi="Times New Roman"/>
          <w:sz w:val="28"/>
          <w:szCs w:val="28"/>
        </w:rPr>
        <w:t>năm</w:t>
      </w:r>
      <w:proofErr w:type="spellEnd"/>
      <w:r w:rsidRPr="00064884">
        <w:rPr>
          <w:rFonts w:ascii="Times New Roman" w:hAnsi="Times New Roman"/>
          <w:sz w:val="28"/>
          <w:szCs w:val="28"/>
        </w:rPr>
        <w:t xml:space="preserve"> 2025./.</w:t>
      </w:r>
    </w:p>
    <w:p w14:paraId="51B5090A" w14:textId="77777777" w:rsidR="00D64604" w:rsidRPr="00C51014" w:rsidRDefault="00D64604" w:rsidP="006A5E8A">
      <w:pPr>
        <w:widowControl w:val="0"/>
        <w:spacing w:before="120" w:after="80"/>
        <w:ind w:firstLine="720"/>
        <w:jc w:val="both"/>
        <w:rPr>
          <w:sz w:val="2"/>
          <w:szCs w:val="2"/>
          <w:lang w:val="sq-AL"/>
        </w:rPr>
      </w:pPr>
    </w:p>
    <w:tbl>
      <w:tblPr>
        <w:tblW w:w="9073" w:type="dxa"/>
        <w:jc w:val="center"/>
        <w:tblCellMar>
          <w:top w:w="15" w:type="dxa"/>
          <w:left w:w="15" w:type="dxa"/>
          <w:bottom w:w="15" w:type="dxa"/>
          <w:right w:w="15" w:type="dxa"/>
        </w:tblCellMar>
        <w:tblLook w:val="0000" w:firstRow="0" w:lastRow="0" w:firstColumn="0" w:lastColumn="0" w:noHBand="0" w:noVBand="0"/>
      </w:tblPr>
      <w:tblGrid>
        <w:gridCol w:w="5528"/>
        <w:gridCol w:w="3545"/>
      </w:tblGrid>
      <w:tr w:rsidR="00654882" w:rsidRPr="008A2364" w14:paraId="114393E6" w14:textId="77777777" w:rsidTr="00DE4C6A">
        <w:trPr>
          <w:trHeight w:val="210"/>
          <w:jc w:val="center"/>
        </w:trPr>
        <w:tc>
          <w:tcPr>
            <w:tcW w:w="5528" w:type="dxa"/>
            <w:vMerge w:val="restart"/>
          </w:tcPr>
          <w:p w14:paraId="219E2437" w14:textId="6E2D6A8A" w:rsidR="00654882" w:rsidRPr="008A2364" w:rsidRDefault="00654882" w:rsidP="006C07B7">
            <w:pPr>
              <w:jc w:val="both"/>
              <w:rPr>
                <w:bCs/>
                <w:sz w:val="22"/>
                <w:szCs w:val="22"/>
                <w:lang w:eastAsia="vi-VN"/>
              </w:rPr>
            </w:pPr>
            <w:bookmarkStart w:id="6" w:name="0.1_table02"/>
            <w:bookmarkEnd w:id="6"/>
          </w:p>
        </w:tc>
        <w:tc>
          <w:tcPr>
            <w:tcW w:w="3545" w:type="dxa"/>
          </w:tcPr>
          <w:p w14:paraId="4AE012F1" w14:textId="77777777" w:rsidR="00654882" w:rsidRPr="00654882" w:rsidRDefault="00654882" w:rsidP="006C07B7">
            <w:pPr>
              <w:jc w:val="center"/>
              <w:rPr>
                <w:b/>
                <w:sz w:val="28"/>
                <w:szCs w:val="28"/>
              </w:rPr>
            </w:pPr>
            <w:r w:rsidRPr="00654882">
              <w:rPr>
                <w:b/>
                <w:sz w:val="28"/>
                <w:szCs w:val="28"/>
              </w:rPr>
              <w:t> </w:t>
            </w:r>
            <w:r w:rsidRPr="00654882">
              <w:rPr>
                <w:b/>
                <w:bCs/>
                <w:sz w:val="28"/>
                <w:szCs w:val="28"/>
              </w:rPr>
              <w:t>CHỦ TỊCH</w:t>
            </w:r>
          </w:p>
        </w:tc>
      </w:tr>
      <w:tr w:rsidR="00654882" w:rsidRPr="008A2364" w14:paraId="3587DAAB" w14:textId="77777777" w:rsidTr="00DE4C6A">
        <w:trPr>
          <w:trHeight w:val="225"/>
          <w:jc w:val="center"/>
        </w:trPr>
        <w:tc>
          <w:tcPr>
            <w:tcW w:w="5528" w:type="dxa"/>
            <w:vMerge/>
          </w:tcPr>
          <w:p w14:paraId="688DAB0E" w14:textId="77777777" w:rsidR="00654882" w:rsidRPr="008A2364" w:rsidRDefault="00654882" w:rsidP="006C07B7">
            <w:pPr>
              <w:jc w:val="both"/>
              <w:rPr>
                <w:b/>
              </w:rPr>
            </w:pPr>
          </w:p>
        </w:tc>
        <w:tc>
          <w:tcPr>
            <w:tcW w:w="3542" w:type="dxa"/>
          </w:tcPr>
          <w:p w14:paraId="1DE82363" w14:textId="77777777" w:rsidR="00654882" w:rsidRPr="00654882" w:rsidRDefault="00654882" w:rsidP="006C07B7">
            <w:pPr>
              <w:rPr>
                <w:b/>
                <w:sz w:val="28"/>
                <w:szCs w:val="28"/>
              </w:rPr>
            </w:pPr>
            <w:r w:rsidRPr="00654882">
              <w:rPr>
                <w:b/>
                <w:sz w:val="28"/>
                <w:szCs w:val="28"/>
              </w:rPr>
              <w:t> </w:t>
            </w:r>
          </w:p>
          <w:p w14:paraId="6DA244A2" w14:textId="196783C4" w:rsidR="00654882" w:rsidRPr="00654882" w:rsidRDefault="00654882" w:rsidP="006C07B7">
            <w:pPr>
              <w:rPr>
                <w:b/>
                <w:sz w:val="28"/>
                <w:szCs w:val="28"/>
              </w:rPr>
            </w:pPr>
            <w:r w:rsidRPr="00654882">
              <w:rPr>
                <w:b/>
                <w:sz w:val="28"/>
                <w:szCs w:val="28"/>
              </w:rPr>
              <w:t> </w:t>
            </w:r>
            <w:r w:rsidR="00A50BDF">
              <w:rPr>
                <w:b/>
                <w:sz w:val="28"/>
                <w:szCs w:val="28"/>
              </w:rPr>
              <w:t xml:space="preserve">                   (</w:t>
            </w:r>
            <w:proofErr w:type="spellStart"/>
            <w:r w:rsidR="00A50BDF">
              <w:rPr>
                <w:b/>
                <w:sz w:val="28"/>
                <w:szCs w:val="28"/>
              </w:rPr>
              <w:t>Đã</w:t>
            </w:r>
            <w:proofErr w:type="spellEnd"/>
            <w:r w:rsidR="00A50BDF">
              <w:rPr>
                <w:b/>
                <w:sz w:val="28"/>
                <w:szCs w:val="28"/>
              </w:rPr>
              <w:t xml:space="preserve"> </w:t>
            </w:r>
            <w:proofErr w:type="spellStart"/>
            <w:r w:rsidR="00A50BDF">
              <w:rPr>
                <w:b/>
                <w:sz w:val="28"/>
                <w:szCs w:val="28"/>
              </w:rPr>
              <w:t>ký</w:t>
            </w:r>
            <w:proofErr w:type="spellEnd"/>
            <w:r w:rsidR="00A50BDF">
              <w:rPr>
                <w:b/>
                <w:sz w:val="28"/>
                <w:szCs w:val="28"/>
              </w:rPr>
              <w:t>)</w:t>
            </w:r>
          </w:p>
          <w:p w14:paraId="052FF97C" w14:textId="77777777" w:rsidR="00654882" w:rsidRPr="00654882" w:rsidRDefault="00654882" w:rsidP="006C07B7">
            <w:pPr>
              <w:rPr>
                <w:b/>
                <w:sz w:val="28"/>
                <w:szCs w:val="28"/>
              </w:rPr>
            </w:pPr>
            <w:r w:rsidRPr="00654882">
              <w:rPr>
                <w:b/>
                <w:sz w:val="28"/>
                <w:szCs w:val="28"/>
              </w:rPr>
              <w:t>  </w:t>
            </w:r>
          </w:p>
          <w:p w14:paraId="18145266" w14:textId="6D15756C" w:rsidR="00654882" w:rsidRPr="00654882" w:rsidRDefault="00654882" w:rsidP="006C07B7">
            <w:pPr>
              <w:rPr>
                <w:b/>
                <w:sz w:val="28"/>
                <w:szCs w:val="28"/>
              </w:rPr>
            </w:pPr>
            <w:r w:rsidRPr="00654882">
              <w:rPr>
                <w:b/>
                <w:sz w:val="28"/>
                <w:szCs w:val="28"/>
              </w:rPr>
              <w:t> </w:t>
            </w:r>
            <w:r w:rsidR="00A50BDF">
              <w:rPr>
                <w:b/>
                <w:sz w:val="28"/>
                <w:szCs w:val="28"/>
              </w:rPr>
              <w:t xml:space="preserve">                        </w:t>
            </w:r>
            <w:r w:rsidRPr="00654882">
              <w:rPr>
                <w:b/>
                <w:sz w:val="28"/>
                <w:szCs w:val="28"/>
              </w:rPr>
              <w:t> </w:t>
            </w:r>
          </w:p>
          <w:p w14:paraId="5EA9DCC8" w14:textId="11F709EC" w:rsidR="00654882" w:rsidRPr="00654882" w:rsidRDefault="00A50BDF" w:rsidP="006C07B7">
            <w:pPr>
              <w:jc w:val="center"/>
              <w:rPr>
                <w:b/>
                <w:sz w:val="28"/>
                <w:szCs w:val="28"/>
                <w:lang w:val="vi-VN"/>
              </w:rPr>
            </w:pPr>
            <w:r>
              <w:rPr>
                <w:b/>
                <w:bCs/>
                <w:sz w:val="28"/>
                <w:szCs w:val="28"/>
              </w:rPr>
              <w:t xml:space="preserve">  </w:t>
            </w:r>
            <w:r w:rsidR="00654882" w:rsidRPr="00654882">
              <w:rPr>
                <w:b/>
                <w:bCs/>
                <w:sz w:val="28"/>
                <w:szCs w:val="28"/>
                <w:lang w:val="vi-VN"/>
              </w:rPr>
              <w:t>Nguyễn Đức Tuy</w:t>
            </w:r>
          </w:p>
        </w:tc>
      </w:tr>
    </w:tbl>
    <w:p w14:paraId="37DCAF2F" w14:textId="77777777" w:rsidR="00372F1A" w:rsidRPr="00C51014" w:rsidRDefault="00372F1A" w:rsidP="00F35ED1"/>
    <w:p w14:paraId="2839687B" w14:textId="77777777" w:rsidR="008F0135" w:rsidRDefault="008F0135" w:rsidP="008F0135">
      <w:pPr>
        <w:rPr>
          <w:lang w:val="vi-VN"/>
        </w:rPr>
      </w:pPr>
    </w:p>
    <w:p w14:paraId="29880E72" w14:textId="77777777" w:rsidR="008470EF" w:rsidRDefault="008470EF" w:rsidP="008F0135">
      <w:pPr>
        <w:rPr>
          <w:lang w:val="vi-VN"/>
        </w:rPr>
      </w:pPr>
    </w:p>
    <w:p w14:paraId="5EB3EECA" w14:textId="77777777" w:rsidR="008470EF" w:rsidRDefault="008470EF" w:rsidP="008F0135">
      <w:pPr>
        <w:rPr>
          <w:lang w:val="vi-VN"/>
        </w:rPr>
        <w:sectPr w:rsidR="008470EF" w:rsidSect="00EA3C20">
          <w:headerReference w:type="even" r:id="rId7"/>
          <w:footerReference w:type="even" r:id="rId8"/>
          <w:footerReference w:type="default" r:id="rId9"/>
          <w:pgSz w:w="11907" w:h="16840" w:code="9"/>
          <w:pgMar w:top="1077" w:right="1134" w:bottom="1077" w:left="1701" w:header="426" w:footer="720" w:gutter="0"/>
          <w:cols w:space="720"/>
          <w:titlePg/>
          <w:docGrid w:linePitch="360"/>
        </w:sectPr>
      </w:pPr>
    </w:p>
    <w:tbl>
      <w:tblPr>
        <w:tblW w:w="15910" w:type="dxa"/>
        <w:tblInd w:w="-459" w:type="dxa"/>
        <w:tblLook w:val="04A0" w:firstRow="1" w:lastRow="0" w:firstColumn="1" w:lastColumn="0" w:noHBand="0" w:noVBand="1"/>
      </w:tblPr>
      <w:tblGrid>
        <w:gridCol w:w="709"/>
        <w:gridCol w:w="2953"/>
        <w:gridCol w:w="1339"/>
        <w:gridCol w:w="1306"/>
        <w:gridCol w:w="1194"/>
        <w:gridCol w:w="1306"/>
        <w:gridCol w:w="1339"/>
        <w:gridCol w:w="1144"/>
        <w:gridCol w:w="1194"/>
        <w:gridCol w:w="1194"/>
        <w:gridCol w:w="1033"/>
        <w:gridCol w:w="1199"/>
      </w:tblGrid>
      <w:tr w:rsidR="008470EF" w14:paraId="19181B5E" w14:textId="77777777" w:rsidTr="00C94018">
        <w:trPr>
          <w:trHeight w:val="347"/>
        </w:trPr>
        <w:tc>
          <w:tcPr>
            <w:tcW w:w="15910" w:type="dxa"/>
            <w:gridSpan w:val="12"/>
            <w:tcBorders>
              <w:top w:val="nil"/>
              <w:left w:val="nil"/>
              <w:bottom w:val="nil"/>
              <w:right w:val="nil"/>
            </w:tcBorders>
            <w:shd w:val="clear" w:color="auto" w:fill="auto"/>
            <w:noWrap/>
            <w:vAlign w:val="center"/>
            <w:hideMark/>
          </w:tcPr>
          <w:p w14:paraId="25E68F67" w14:textId="77777777" w:rsidR="008470EF" w:rsidRDefault="008470EF">
            <w:pPr>
              <w:jc w:val="center"/>
              <w:rPr>
                <w:b/>
                <w:bCs/>
              </w:rPr>
            </w:pPr>
            <w:bookmarkStart w:id="7" w:name="RANGE!A1:Y63"/>
            <w:proofErr w:type="spellStart"/>
            <w:r>
              <w:rPr>
                <w:b/>
                <w:bCs/>
              </w:rPr>
              <w:lastRenderedPageBreak/>
              <w:t>Phụ</w:t>
            </w:r>
            <w:proofErr w:type="spellEnd"/>
            <w:r>
              <w:rPr>
                <w:b/>
                <w:bCs/>
              </w:rPr>
              <w:t xml:space="preserve"> </w:t>
            </w:r>
            <w:proofErr w:type="spellStart"/>
            <w:r>
              <w:rPr>
                <w:b/>
                <w:bCs/>
              </w:rPr>
              <w:t>lục</w:t>
            </w:r>
            <w:proofErr w:type="spellEnd"/>
            <w:r>
              <w:rPr>
                <w:b/>
                <w:bCs/>
              </w:rPr>
              <w:t xml:space="preserve"> </w:t>
            </w:r>
            <w:proofErr w:type="spellStart"/>
            <w:r>
              <w:rPr>
                <w:b/>
                <w:bCs/>
              </w:rPr>
              <w:t>tổng</w:t>
            </w:r>
            <w:proofErr w:type="spellEnd"/>
            <w:r>
              <w:rPr>
                <w:b/>
                <w:bCs/>
              </w:rPr>
              <w:t xml:space="preserve"> </w:t>
            </w:r>
            <w:proofErr w:type="spellStart"/>
            <w:r>
              <w:rPr>
                <w:b/>
                <w:bCs/>
              </w:rPr>
              <w:t>hợp</w:t>
            </w:r>
            <w:bookmarkEnd w:id="7"/>
            <w:proofErr w:type="spellEnd"/>
          </w:p>
        </w:tc>
      </w:tr>
      <w:tr w:rsidR="008470EF" w14:paraId="12D700B2" w14:textId="77777777" w:rsidTr="00C94018">
        <w:trPr>
          <w:trHeight w:val="341"/>
        </w:trPr>
        <w:tc>
          <w:tcPr>
            <w:tcW w:w="15910" w:type="dxa"/>
            <w:gridSpan w:val="12"/>
            <w:tcBorders>
              <w:top w:val="nil"/>
              <w:left w:val="nil"/>
              <w:bottom w:val="nil"/>
              <w:right w:val="nil"/>
            </w:tcBorders>
            <w:shd w:val="clear" w:color="auto" w:fill="auto"/>
            <w:noWrap/>
            <w:vAlign w:val="center"/>
            <w:hideMark/>
          </w:tcPr>
          <w:p w14:paraId="4CDE9A6C" w14:textId="77777777" w:rsidR="008470EF" w:rsidRDefault="008470EF">
            <w:pPr>
              <w:jc w:val="center"/>
              <w:rPr>
                <w:b/>
                <w:bCs/>
              </w:rPr>
            </w:pPr>
            <w:r>
              <w:rPr>
                <w:b/>
                <w:bCs/>
              </w:rPr>
              <w:t>KẾ HOẠCH ĐẦU TƯ CÔNG GIAI ĐOẠN 2021 - 2025 CỦA TỈNH QUẢNG NGÃI</w:t>
            </w:r>
          </w:p>
        </w:tc>
      </w:tr>
      <w:tr w:rsidR="008470EF" w14:paraId="58CABB97" w14:textId="77777777" w:rsidTr="00C94018">
        <w:trPr>
          <w:trHeight w:val="229"/>
        </w:trPr>
        <w:tc>
          <w:tcPr>
            <w:tcW w:w="15910" w:type="dxa"/>
            <w:gridSpan w:val="12"/>
            <w:tcBorders>
              <w:top w:val="nil"/>
              <w:left w:val="nil"/>
              <w:bottom w:val="nil"/>
              <w:right w:val="nil"/>
            </w:tcBorders>
            <w:shd w:val="clear" w:color="auto" w:fill="auto"/>
            <w:noWrap/>
            <w:vAlign w:val="center"/>
            <w:hideMark/>
          </w:tcPr>
          <w:p w14:paraId="5D426FE0" w14:textId="77777777" w:rsidR="008470EF" w:rsidRDefault="008470EF">
            <w:pPr>
              <w:jc w:val="center"/>
              <w:rPr>
                <w:b/>
                <w:bCs/>
              </w:rPr>
            </w:pPr>
            <w:proofErr w:type="spellStart"/>
            <w:r>
              <w:rPr>
                <w:b/>
                <w:bCs/>
              </w:rPr>
              <w:t>Nguồn</w:t>
            </w:r>
            <w:proofErr w:type="spellEnd"/>
            <w:r>
              <w:rPr>
                <w:b/>
                <w:bCs/>
              </w:rPr>
              <w:t xml:space="preserve"> </w:t>
            </w:r>
            <w:proofErr w:type="spellStart"/>
            <w:r>
              <w:rPr>
                <w:b/>
                <w:bCs/>
              </w:rPr>
              <w:t>vốn</w:t>
            </w:r>
            <w:proofErr w:type="spellEnd"/>
            <w:r>
              <w:rPr>
                <w:b/>
                <w:bCs/>
              </w:rPr>
              <w:t xml:space="preserve"> </w:t>
            </w:r>
            <w:proofErr w:type="spellStart"/>
            <w:r>
              <w:rPr>
                <w:b/>
                <w:bCs/>
              </w:rPr>
              <w:t>cân</w:t>
            </w:r>
            <w:proofErr w:type="spellEnd"/>
            <w:r>
              <w:rPr>
                <w:b/>
                <w:bCs/>
              </w:rPr>
              <w:t xml:space="preserve"> </w:t>
            </w:r>
            <w:proofErr w:type="spellStart"/>
            <w:r>
              <w:rPr>
                <w:b/>
                <w:bCs/>
              </w:rPr>
              <w:t>đối</w:t>
            </w:r>
            <w:proofErr w:type="spellEnd"/>
            <w:r>
              <w:rPr>
                <w:b/>
                <w:bCs/>
              </w:rPr>
              <w:t xml:space="preserve"> </w:t>
            </w:r>
            <w:proofErr w:type="spellStart"/>
            <w:r>
              <w:rPr>
                <w:b/>
                <w:bCs/>
              </w:rPr>
              <w:t>ngân</w:t>
            </w:r>
            <w:proofErr w:type="spellEnd"/>
            <w:r>
              <w:rPr>
                <w:b/>
                <w:bCs/>
              </w:rPr>
              <w:t xml:space="preserve"> </w:t>
            </w:r>
            <w:proofErr w:type="spellStart"/>
            <w:r>
              <w:rPr>
                <w:b/>
                <w:bCs/>
              </w:rPr>
              <w:t>sách</w:t>
            </w:r>
            <w:proofErr w:type="spellEnd"/>
            <w:r>
              <w:rPr>
                <w:b/>
                <w:bCs/>
              </w:rPr>
              <w:t xml:space="preserve"> </w:t>
            </w:r>
            <w:proofErr w:type="spellStart"/>
            <w:r>
              <w:rPr>
                <w:b/>
                <w:bCs/>
              </w:rPr>
              <w:t>địa</w:t>
            </w:r>
            <w:proofErr w:type="spellEnd"/>
            <w:r>
              <w:rPr>
                <w:b/>
                <w:bCs/>
              </w:rPr>
              <w:t xml:space="preserve"> </w:t>
            </w:r>
            <w:proofErr w:type="spellStart"/>
            <w:r>
              <w:rPr>
                <w:b/>
                <w:bCs/>
              </w:rPr>
              <w:t>phương</w:t>
            </w:r>
            <w:proofErr w:type="spellEnd"/>
          </w:p>
        </w:tc>
      </w:tr>
      <w:tr w:rsidR="008470EF" w14:paraId="25DB06E3" w14:textId="77777777" w:rsidTr="00C94018">
        <w:trPr>
          <w:trHeight w:val="232"/>
        </w:trPr>
        <w:tc>
          <w:tcPr>
            <w:tcW w:w="15910" w:type="dxa"/>
            <w:gridSpan w:val="12"/>
            <w:tcBorders>
              <w:top w:val="nil"/>
              <w:left w:val="nil"/>
              <w:bottom w:val="nil"/>
              <w:right w:val="nil"/>
            </w:tcBorders>
            <w:shd w:val="clear" w:color="auto" w:fill="auto"/>
            <w:noWrap/>
            <w:vAlign w:val="center"/>
            <w:hideMark/>
          </w:tcPr>
          <w:p w14:paraId="748B7A2D" w14:textId="77777777" w:rsidR="008470EF" w:rsidRDefault="008470EF">
            <w:pPr>
              <w:jc w:val="center"/>
              <w:rPr>
                <w:i/>
                <w:iCs/>
              </w:rPr>
            </w:pPr>
            <w:r>
              <w:rPr>
                <w:i/>
                <w:iCs/>
              </w:rPr>
              <w:t>(</w:t>
            </w:r>
            <w:proofErr w:type="spellStart"/>
            <w:r>
              <w:rPr>
                <w:i/>
                <w:iCs/>
              </w:rPr>
              <w:t>Kèm</w:t>
            </w:r>
            <w:proofErr w:type="spellEnd"/>
            <w:r>
              <w:rPr>
                <w:i/>
                <w:iCs/>
              </w:rPr>
              <w:t xml:space="preserve"> </w:t>
            </w:r>
            <w:proofErr w:type="spellStart"/>
            <w:r>
              <w:rPr>
                <w:i/>
                <w:iCs/>
              </w:rPr>
              <w:t>theo</w:t>
            </w:r>
            <w:proofErr w:type="spellEnd"/>
            <w:r>
              <w:rPr>
                <w:i/>
                <w:iCs/>
              </w:rPr>
              <w:t xml:space="preserve"> </w:t>
            </w:r>
            <w:proofErr w:type="spellStart"/>
            <w:r>
              <w:rPr>
                <w:i/>
                <w:iCs/>
              </w:rPr>
              <w:t>Nghị</w:t>
            </w:r>
            <w:proofErr w:type="spellEnd"/>
            <w:r>
              <w:rPr>
                <w:i/>
                <w:iCs/>
              </w:rPr>
              <w:t xml:space="preserve"> </w:t>
            </w:r>
            <w:proofErr w:type="spellStart"/>
            <w:r>
              <w:rPr>
                <w:i/>
                <w:iCs/>
              </w:rPr>
              <w:t>quyết</w:t>
            </w:r>
            <w:proofErr w:type="spellEnd"/>
            <w:r>
              <w:rPr>
                <w:i/>
                <w:iCs/>
              </w:rPr>
              <w:t xml:space="preserve"> </w:t>
            </w:r>
            <w:proofErr w:type="spellStart"/>
            <w:r>
              <w:rPr>
                <w:i/>
                <w:iCs/>
              </w:rPr>
              <w:t>số</w:t>
            </w:r>
            <w:proofErr w:type="spellEnd"/>
            <w:r>
              <w:rPr>
                <w:i/>
                <w:iCs/>
              </w:rPr>
              <w:t xml:space="preserve"> 08NQ/HĐND </w:t>
            </w:r>
            <w:proofErr w:type="spellStart"/>
            <w:r>
              <w:rPr>
                <w:i/>
                <w:iCs/>
              </w:rPr>
              <w:t>ngày</w:t>
            </w:r>
            <w:proofErr w:type="spellEnd"/>
            <w:r>
              <w:rPr>
                <w:i/>
                <w:iCs/>
              </w:rPr>
              <w:t xml:space="preserve"> 14/7/2025 </w:t>
            </w:r>
            <w:proofErr w:type="spellStart"/>
            <w:r>
              <w:rPr>
                <w:i/>
                <w:iCs/>
              </w:rPr>
              <w:t>của</w:t>
            </w:r>
            <w:proofErr w:type="spellEnd"/>
            <w:r>
              <w:rPr>
                <w:i/>
                <w:iCs/>
              </w:rPr>
              <w:t xml:space="preserve"> </w:t>
            </w:r>
            <w:proofErr w:type="spellStart"/>
            <w:r>
              <w:rPr>
                <w:i/>
                <w:iCs/>
              </w:rPr>
              <w:t>Hội</w:t>
            </w:r>
            <w:proofErr w:type="spellEnd"/>
            <w:r>
              <w:rPr>
                <w:i/>
                <w:iCs/>
              </w:rPr>
              <w:t xml:space="preserve"> </w:t>
            </w:r>
            <w:proofErr w:type="spellStart"/>
            <w:r>
              <w:rPr>
                <w:i/>
                <w:iCs/>
              </w:rPr>
              <w:t>đồng</w:t>
            </w:r>
            <w:proofErr w:type="spellEnd"/>
            <w:r>
              <w:rPr>
                <w:i/>
                <w:iCs/>
              </w:rPr>
              <w:t xml:space="preserve"> </w:t>
            </w:r>
            <w:proofErr w:type="spellStart"/>
            <w:r>
              <w:rPr>
                <w:i/>
                <w:iCs/>
              </w:rPr>
              <w:t>nhân</w:t>
            </w:r>
            <w:proofErr w:type="spellEnd"/>
            <w:r>
              <w:rPr>
                <w:i/>
                <w:iCs/>
              </w:rPr>
              <w:t xml:space="preserve"> </w:t>
            </w:r>
            <w:proofErr w:type="spellStart"/>
            <w:r>
              <w:rPr>
                <w:i/>
                <w:iCs/>
              </w:rPr>
              <w:t>dân</w:t>
            </w:r>
            <w:proofErr w:type="spellEnd"/>
            <w:r>
              <w:rPr>
                <w:i/>
                <w:iCs/>
              </w:rPr>
              <w:t xml:space="preserve"> </w:t>
            </w:r>
            <w:proofErr w:type="spellStart"/>
            <w:r>
              <w:rPr>
                <w:i/>
                <w:iCs/>
              </w:rPr>
              <w:t>tỉnh</w:t>
            </w:r>
            <w:proofErr w:type="spellEnd"/>
            <w:r>
              <w:rPr>
                <w:i/>
                <w:iCs/>
              </w:rPr>
              <w:t xml:space="preserve"> </w:t>
            </w:r>
            <w:proofErr w:type="spellStart"/>
            <w:r>
              <w:rPr>
                <w:i/>
                <w:iCs/>
              </w:rPr>
              <w:t>Quảng</w:t>
            </w:r>
            <w:proofErr w:type="spellEnd"/>
            <w:r>
              <w:rPr>
                <w:i/>
                <w:iCs/>
              </w:rPr>
              <w:t xml:space="preserve"> </w:t>
            </w:r>
            <w:proofErr w:type="spellStart"/>
            <w:r>
              <w:rPr>
                <w:i/>
                <w:iCs/>
              </w:rPr>
              <w:t>Ngãi</w:t>
            </w:r>
            <w:proofErr w:type="spellEnd"/>
            <w:r>
              <w:rPr>
                <w:i/>
                <w:iCs/>
              </w:rPr>
              <w:t>)</w:t>
            </w:r>
          </w:p>
        </w:tc>
      </w:tr>
      <w:tr w:rsidR="008470EF" w14:paraId="0F5B95C6" w14:textId="77777777" w:rsidTr="00A50BDF">
        <w:trPr>
          <w:trHeight w:val="120"/>
        </w:trPr>
        <w:tc>
          <w:tcPr>
            <w:tcW w:w="709" w:type="dxa"/>
            <w:tcBorders>
              <w:top w:val="nil"/>
              <w:left w:val="nil"/>
              <w:bottom w:val="nil"/>
              <w:right w:val="nil"/>
            </w:tcBorders>
            <w:shd w:val="clear" w:color="auto" w:fill="auto"/>
            <w:noWrap/>
            <w:vAlign w:val="center"/>
            <w:hideMark/>
          </w:tcPr>
          <w:p w14:paraId="5EA3F3BA" w14:textId="77777777" w:rsidR="008470EF" w:rsidRDefault="008470EF">
            <w:pPr>
              <w:jc w:val="center"/>
              <w:rPr>
                <w:i/>
                <w:iCs/>
                <w:sz w:val="28"/>
                <w:szCs w:val="28"/>
              </w:rPr>
            </w:pPr>
          </w:p>
        </w:tc>
        <w:tc>
          <w:tcPr>
            <w:tcW w:w="2953" w:type="dxa"/>
            <w:tcBorders>
              <w:top w:val="nil"/>
              <w:left w:val="nil"/>
              <w:bottom w:val="nil"/>
              <w:right w:val="nil"/>
            </w:tcBorders>
            <w:shd w:val="clear" w:color="auto" w:fill="auto"/>
            <w:noWrap/>
            <w:vAlign w:val="center"/>
            <w:hideMark/>
          </w:tcPr>
          <w:p w14:paraId="52CA086D" w14:textId="77777777" w:rsidR="008470EF" w:rsidRDefault="008470EF">
            <w:pPr>
              <w:jc w:val="center"/>
              <w:rPr>
                <w:i/>
                <w:iCs/>
                <w:sz w:val="28"/>
                <w:szCs w:val="28"/>
              </w:rPr>
            </w:pPr>
          </w:p>
        </w:tc>
        <w:tc>
          <w:tcPr>
            <w:tcW w:w="1339" w:type="dxa"/>
            <w:tcBorders>
              <w:top w:val="nil"/>
              <w:left w:val="nil"/>
              <w:bottom w:val="nil"/>
              <w:right w:val="nil"/>
            </w:tcBorders>
            <w:shd w:val="clear" w:color="auto" w:fill="auto"/>
            <w:noWrap/>
            <w:vAlign w:val="center"/>
            <w:hideMark/>
          </w:tcPr>
          <w:p w14:paraId="2BB21FFB" w14:textId="77777777" w:rsidR="008470EF" w:rsidRDefault="008470EF">
            <w:pPr>
              <w:jc w:val="center"/>
              <w:rPr>
                <w:i/>
                <w:iCs/>
                <w:sz w:val="28"/>
                <w:szCs w:val="28"/>
              </w:rPr>
            </w:pPr>
          </w:p>
        </w:tc>
        <w:tc>
          <w:tcPr>
            <w:tcW w:w="1306" w:type="dxa"/>
            <w:tcBorders>
              <w:top w:val="nil"/>
              <w:left w:val="nil"/>
              <w:bottom w:val="nil"/>
              <w:right w:val="nil"/>
            </w:tcBorders>
            <w:shd w:val="clear" w:color="auto" w:fill="auto"/>
            <w:noWrap/>
            <w:vAlign w:val="center"/>
            <w:hideMark/>
          </w:tcPr>
          <w:p w14:paraId="6B81A69D" w14:textId="77777777" w:rsidR="008470EF" w:rsidRDefault="008470EF">
            <w:pPr>
              <w:jc w:val="center"/>
              <w:rPr>
                <w:i/>
                <w:iCs/>
                <w:sz w:val="28"/>
                <w:szCs w:val="28"/>
              </w:rPr>
            </w:pPr>
          </w:p>
        </w:tc>
        <w:tc>
          <w:tcPr>
            <w:tcW w:w="1194" w:type="dxa"/>
            <w:tcBorders>
              <w:top w:val="nil"/>
              <w:left w:val="nil"/>
              <w:bottom w:val="nil"/>
              <w:right w:val="nil"/>
            </w:tcBorders>
            <w:shd w:val="clear" w:color="auto" w:fill="auto"/>
            <w:noWrap/>
            <w:vAlign w:val="center"/>
            <w:hideMark/>
          </w:tcPr>
          <w:p w14:paraId="67E1CB58" w14:textId="77777777" w:rsidR="008470EF" w:rsidRDefault="008470EF">
            <w:pPr>
              <w:jc w:val="center"/>
              <w:rPr>
                <w:i/>
                <w:iCs/>
                <w:sz w:val="28"/>
                <w:szCs w:val="28"/>
              </w:rPr>
            </w:pPr>
          </w:p>
        </w:tc>
        <w:tc>
          <w:tcPr>
            <w:tcW w:w="1306" w:type="dxa"/>
            <w:tcBorders>
              <w:top w:val="nil"/>
              <w:left w:val="nil"/>
              <w:bottom w:val="nil"/>
              <w:right w:val="nil"/>
            </w:tcBorders>
            <w:shd w:val="clear" w:color="auto" w:fill="auto"/>
            <w:noWrap/>
            <w:vAlign w:val="center"/>
            <w:hideMark/>
          </w:tcPr>
          <w:p w14:paraId="5C42E7FA" w14:textId="77777777" w:rsidR="008470EF" w:rsidRDefault="008470EF">
            <w:pPr>
              <w:jc w:val="center"/>
              <w:rPr>
                <w:i/>
                <w:iCs/>
                <w:sz w:val="28"/>
                <w:szCs w:val="28"/>
              </w:rPr>
            </w:pPr>
          </w:p>
        </w:tc>
        <w:tc>
          <w:tcPr>
            <w:tcW w:w="1339" w:type="dxa"/>
            <w:tcBorders>
              <w:top w:val="nil"/>
              <w:left w:val="nil"/>
              <w:bottom w:val="nil"/>
              <w:right w:val="nil"/>
            </w:tcBorders>
            <w:shd w:val="clear" w:color="auto" w:fill="auto"/>
            <w:noWrap/>
            <w:vAlign w:val="center"/>
            <w:hideMark/>
          </w:tcPr>
          <w:p w14:paraId="0DCA4913" w14:textId="77777777" w:rsidR="008470EF" w:rsidRDefault="008470EF">
            <w:pPr>
              <w:jc w:val="center"/>
              <w:rPr>
                <w:i/>
                <w:iCs/>
                <w:sz w:val="28"/>
                <w:szCs w:val="28"/>
              </w:rPr>
            </w:pPr>
          </w:p>
        </w:tc>
        <w:tc>
          <w:tcPr>
            <w:tcW w:w="1144" w:type="dxa"/>
            <w:tcBorders>
              <w:top w:val="nil"/>
              <w:left w:val="nil"/>
              <w:bottom w:val="nil"/>
              <w:right w:val="nil"/>
            </w:tcBorders>
            <w:shd w:val="clear" w:color="auto" w:fill="auto"/>
            <w:noWrap/>
            <w:vAlign w:val="center"/>
            <w:hideMark/>
          </w:tcPr>
          <w:p w14:paraId="24621CEB" w14:textId="77777777" w:rsidR="008470EF" w:rsidRDefault="008470EF">
            <w:pPr>
              <w:jc w:val="center"/>
              <w:rPr>
                <w:i/>
                <w:iCs/>
                <w:sz w:val="28"/>
                <w:szCs w:val="28"/>
              </w:rPr>
            </w:pPr>
          </w:p>
        </w:tc>
        <w:tc>
          <w:tcPr>
            <w:tcW w:w="1194" w:type="dxa"/>
            <w:tcBorders>
              <w:top w:val="nil"/>
              <w:left w:val="nil"/>
              <w:bottom w:val="nil"/>
              <w:right w:val="nil"/>
            </w:tcBorders>
            <w:shd w:val="clear" w:color="auto" w:fill="auto"/>
            <w:noWrap/>
            <w:vAlign w:val="center"/>
            <w:hideMark/>
          </w:tcPr>
          <w:p w14:paraId="62FC33FE" w14:textId="77777777" w:rsidR="008470EF" w:rsidRDefault="008470EF">
            <w:pPr>
              <w:jc w:val="center"/>
              <w:rPr>
                <w:i/>
                <w:iCs/>
                <w:sz w:val="28"/>
                <w:szCs w:val="28"/>
              </w:rPr>
            </w:pPr>
          </w:p>
        </w:tc>
        <w:tc>
          <w:tcPr>
            <w:tcW w:w="1194" w:type="dxa"/>
            <w:tcBorders>
              <w:top w:val="nil"/>
              <w:left w:val="nil"/>
              <w:bottom w:val="nil"/>
              <w:right w:val="nil"/>
            </w:tcBorders>
            <w:shd w:val="clear" w:color="auto" w:fill="auto"/>
            <w:noWrap/>
            <w:vAlign w:val="center"/>
            <w:hideMark/>
          </w:tcPr>
          <w:p w14:paraId="00638233" w14:textId="77777777" w:rsidR="008470EF" w:rsidRDefault="008470EF">
            <w:pPr>
              <w:jc w:val="center"/>
              <w:rPr>
                <w:i/>
                <w:iCs/>
                <w:sz w:val="28"/>
                <w:szCs w:val="28"/>
              </w:rPr>
            </w:pPr>
          </w:p>
        </w:tc>
        <w:tc>
          <w:tcPr>
            <w:tcW w:w="1033" w:type="dxa"/>
            <w:tcBorders>
              <w:top w:val="nil"/>
              <w:left w:val="nil"/>
              <w:bottom w:val="nil"/>
              <w:right w:val="nil"/>
            </w:tcBorders>
            <w:shd w:val="clear" w:color="auto" w:fill="auto"/>
            <w:noWrap/>
            <w:vAlign w:val="center"/>
            <w:hideMark/>
          </w:tcPr>
          <w:p w14:paraId="048699BA" w14:textId="77777777" w:rsidR="008470EF" w:rsidRDefault="008470EF">
            <w:pPr>
              <w:jc w:val="center"/>
              <w:rPr>
                <w:i/>
                <w:iCs/>
                <w:sz w:val="28"/>
                <w:szCs w:val="28"/>
              </w:rPr>
            </w:pPr>
          </w:p>
        </w:tc>
        <w:tc>
          <w:tcPr>
            <w:tcW w:w="1199" w:type="dxa"/>
            <w:tcBorders>
              <w:top w:val="nil"/>
              <w:left w:val="nil"/>
              <w:bottom w:val="nil"/>
              <w:right w:val="nil"/>
            </w:tcBorders>
            <w:shd w:val="clear" w:color="auto" w:fill="auto"/>
            <w:noWrap/>
            <w:vAlign w:val="center"/>
            <w:hideMark/>
          </w:tcPr>
          <w:p w14:paraId="3AC414B7" w14:textId="77777777" w:rsidR="008470EF" w:rsidRDefault="008470EF">
            <w:pPr>
              <w:jc w:val="center"/>
              <w:rPr>
                <w:i/>
                <w:iCs/>
                <w:sz w:val="28"/>
                <w:szCs w:val="28"/>
              </w:rPr>
            </w:pPr>
          </w:p>
        </w:tc>
      </w:tr>
      <w:tr w:rsidR="008470EF" w14:paraId="36964C98" w14:textId="77777777" w:rsidTr="00A50BDF">
        <w:trPr>
          <w:trHeight w:val="320"/>
        </w:trPr>
        <w:tc>
          <w:tcPr>
            <w:tcW w:w="709" w:type="dxa"/>
            <w:tcBorders>
              <w:top w:val="nil"/>
              <w:left w:val="nil"/>
              <w:bottom w:val="nil"/>
              <w:right w:val="nil"/>
            </w:tcBorders>
            <w:shd w:val="clear" w:color="auto" w:fill="auto"/>
            <w:noWrap/>
            <w:vAlign w:val="bottom"/>
            <w:hideMark/>
          </w:tcPr>
          <w:p w14:paraId="478D7FBB" w14:textId="77777777" w:rsidR="008470EF" w:rsidRDefault="008470EF">
            <w:pPr>
              <w:rPr>
                <w:b/>
                <w:bCs/>
              </w:rPr>
            </w:pPr>
          </w:p>
        </w:tc>
        <w:tc>
          <w:tcPr>
            <w:tcW w:w="2953" w:type="dxa"/>
            <w:tcBorders>
              <w:top w:val="nil"/>
              <w:left w:val="nil"/>
              <w:bottom w:val="nil"/>
              <w:right w:val="nil"/>
            </w:tcBorders>
            <w:shd w:val="clear" w:color="auto" w:fill="auto"/>
            <w:noWrap/>
            <w:vAlign w:val="bottom"/>
            <w:hideMark/>
          </w:tcPr>
          <w:p w14:paraId="1A6A089F" w14:textId="77777777" w:rsidR="008470EF" w:rsidRDefault="008470EF">
            <w:pPr>
              <w:rPr>
                <w:b/>
                <w:bCs/>
              </w:rPr>
            </w:pPr>
          </w:p>
        </w:tc>
        <w:tc>
          <w:tcPr>
            <w:tcW w:w="1339" w:type="dxa"/>
            <w:tcBorders>
              <w:top w:val="nil"/>
              <w:left w:val="nil"/>
              <w:bottom w:val="nil"/>
              <w:right w:val="nil"/>
            </w:tcBorders>
            <w:shd w:val="clear" w:color="auto" w:fill="auto"/>
            <w:noWrap/>
            <w:vAlign w:val="bottom"/>
            <w:hideMark/>
          </w:tcPr>
          <w:p w14:paraId="70D96D83" w14:textId="77777777" w:rsidR="008470EF" w:rsidRDefault="008470EF">
            <w:pPr>
              <w:rPr>
                <w:b/>
                <w:bCs/>
              </w:rPr>
            </w:pPr>
          </w:p>
        </w:tc>
        <w:tc>
          <w:tcPr>
            <w:tcW w:w="1306" w:type="dxa"/>
            <w:tcBorders>
              <w:top w:val="nil"/>
              <w:left w:val="nil"/>
              <w:bottom w:val="nil"/>
              <w:right w:val="nil"/>
            </w:tcBorders>
            <w:shd w:val="clear" w:color="auto" w:fill="auto"/>
            <w:noWrap/>
            <w:vAlign w:val="bottom"/>
            <w:hideMark/>
          </w:tcPr>
          <w:p w14:paraId="604B2BCE" w14:textId="77777777" w:rsidR="008470EF" w:rsidRDefault="008470EF">
            <w:pPr>
              <w:rPr>
                <w:b/>
                <w:bCs/>
              </w:rPr>
            </w:pPr>
          </w:p>
        </w:tc>
        <w:tc>
          <w:tcPr>
            <w:tcW w:w="1194" w:type="dxa"/>
            <w:tcBorders>
              <w:top w:val="nil"/>
              <w:left w:val="nil"/>
              <w:bottom w:val="nil"/>
              <w:right w:val="nil"/>
            </w:tcBorders>
            <w:shd w:val="clear" w:color="auto" w:fill="auto"/>
            <w:noWrap/>
            <w:vAlign w:val="bottom"/>
            <w:hideMark/>
          </w:tcPr>
          <w:p w14:paraId="3EDC695C" w14:textId="77777777" w:rsidR="008470EF" w:rsidRDefault="008470EF">
            <w:pPr>
              <w:rPr>
                <w:b/>
                <w:bCs/>
              </w:rPr>
            </w:pPr>
          </w:p>
        </w:tc>
        <w:tc>
          <w:tcPr>
            <w:tcW w:w="1306" w:type="dxa"/>
            <w:tcBorders>
              <w:top w:val="nil"/>
              <w:left w:val="nil"/>
              <w:bottom w:val="nil"/>
              <w:right w:val="nil"/>
            </w:tcBorders>
            <w:shd w:val="clear" w:color="auto" w:fill="auto"/>
            <w:noWrap/>
            <w:vAlign w:val="bottom"/>
            <w:hideMark/>
          </w:tcPr>
          <w:p w14:paraId="28C2BB00" w14:textId="77777777" w:rsidR="008470EF" w:rsidRDefault="008470EF">
            <w:pPr>
              <w:rPr>
                <w:b/>
                <w:bCs/>
              </w:rPr>
            </w:pPr>
          </w:p>
        </w:tc>
        <w:tc>
          <w:tcPr>
            <w:tcW w:w="1339" w:type="dxa"/>
            <w:tcBorders>
              <w:top w:val="nil"/>
              <w:left w:val="nil"/>
              <w:bottom w:val="single" w:sz="4" w:space="0" w:color="auto"/>
              <w:right w:val="nil"/>
            </w:tcBorders>
            <w:shd w:val="clear" w:color="000000" w:fill="FFFFFF"/>
            <w:noWrap/>
            <w:vAlign w:val="center"/>
            <w:hideMark/>
          </w:tcPr>
          <w:p w14:paraId="518CBAE7" w14:textId="77777777" w:rsidR="008470EF" w:rsidRDefault="008470EF">
            <w:r>
              <w:t> </w:t>
            </w:r>
          </w:p>
        </w:tc>
        <w:tc>
          <w:tcPr>
            <w:tcW w:w="1144" w:type="dxa"/>
            <w:tcBorders>
              <w:top w:val="nil"/>
              <w:left w:val="nil"/>
              <w:bottom w:val="single" w:sz="4" w:space="0" w:color="auto"/>
              <w:right w:val="nil"/>
            </w:tcBorders>
            <w:shd w:val="clear" w:color="000000" w:fill="FFFFFF"/>
            <w:noWrap/>
            <w:vAlign w:val="center"/>
            <w:hideMark/>
          </w:tcPr>
          <w:p w14:paraId="1EEB09D6" w14:textId="77777777" w:rsidR="008470EF" w:rsidRDefault="008470EF">
            <w:r>
              <w:t> </w:t>
            </w:r>
          </w:p>
        </w:tc>
        <w:tc>
          <w:tcPr>
            <w:tcW w:w="1194" w:type="dxa"/>
            <w:tcBorders>
              <w:top w:val="nil"/>
              <w:left w:val="nil"/>
              <w:bottom w:val="nil"/>
              <w:right w:val="nil"/>
            </w:tcBorders>
            <w:shd w:val="clear" w:color="auto" w:fill="auto"/>
            <w:noWrap/>
            <w:vAlign w:val="bottom"/>
            <w:hideMark/>
          </w:tcPr>
          <w:p w14:paraId="39E50905" w14:textId="77777777" w:rsidR="008470EF" w:rsidRDefault="008470EF">
            <w:pPr>
              <w:rPr>
                <w:b/>
                <w:bCs/>
              </w:rPr>
            </w:pPr>
          </w:p>
        </w:tc>
        <w:tc>
          <w:tcPr>
            <w:tcW w:w="3426" w:type="dxa"/>
            <w:gridSpan w:val="3"/>
            <w:tcBorders>
              <w:top w:val="nil"/>
              <w:left w:val="nil"/>
              <w:bottom w:val="single" w:sz="4" w:space="0" w:color="auto"/>
              <w:right w:val="nil"/>
            </w:tcBorders>
            <w:shd w:val="clear" w:color="auto" w:fill="auto"/>
            <w:noWrap/>
            <w:vAlign w:val="bottom"/>
            <w:hideMark/>
          </w:tcPr>
          <w:p w14:paraId="2297DA16" w14:textId="77777777" w:rsidR="008470EF" w:rsidRDefault="008470EF">
            <w:pPr>
              <w:jc w:val="center"/>
              <w:rPr>
                <w:i/>
                <w:iCs/>
              </w:rPr>
            </w:pPr>
            <w:r>
              <w:rPr>
                <w:i/>
                <w:iCs/>
              </w:rPr>
              <w:t xml:space="preserve">ĐVT: </w:t>
            </w:r>
            <w:proofErr w:type="spellStart"/>
            <w:r>
              <w:rPr>
                <w:i/>
                <w:iCs/>
              </w:rPr>
              <w:t>triệu</w:t>
            </w:r>
            <w:proofErr w:type="spellEnd"/>
            <w:r>
              <w:rPr>
                <w:i/>
                <w:iCs/>
              </w:rPr>
              <w:t xml:space="preserve"> </w:t>
            </w:r>
            <w:proofErr w:type="spellStart"/>
            <w:r>
              <w:rPr>
                <w:i/>
                <w:iCs/>
              </w:rPr>
              <w:t>đồng</w:t>
            </w:r>
            <w:proofErr w:type="spellEnd"/>
          </w:p>
        </w:tc>
      </w:tr>
      <w:tr w:rsidR="008470EF" w14:paraId="2AE67D3B" w14:textId="77777777" w:rsidTr="00C94018">
        <w:trPr>
          <w:trHeight w:val="51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52B73" w14:textId="77777777" w:rsidR="008470EF" w:rsidRDefault="008470EF">
            <w:pPr>
              <w:jc w:val="center"/>
              <w:rPr>
                <w:b/>
                <w:bCs/>
                <w:sz w:val="16"/>
                <w:szCs w:val="16"/>
              </w:rPr>
            </w:pPr>
            <w:r>
              <w:rPr>
                <w:b/>
                <w:bCs/>
                <w:sz w:val="16"/>
                <w:szCs w:val="16"/>
              </w:rPr>
              <w:t>STT</w:t>
            </w:r>
          </w:p>
        </w:tc>
        <w:tc>
          <w:tcPr>
            <w:tcW w:w="2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60B883" w14:textId="77777777" w:rsidR="008470EF" w:rsidRDefault="008470EF">
            <w:pPr>
              <w:jc w:val="center"/>
              <w:rPr>
                <w:b/>
                <w:bCs/>
                <w:sz w:val="16"/>
                <w:szCs w:val="16"/>
              </w:rPr>
            </w:pPr>
            <w:proofErr w:type="spellStart"/>
            <w:r>
              <w:rPr>
                <w:b/>
                <w:bCs/>
                <w:sz w:val="16"/>
                <w:szCs w:val="16"/>
              </w:rPr>
              <w:t>Nguồn</w:t>
            </w:r>
            <w:proofErr w:type="spellEnd"/>
            <w:r>
              <w:rPr>
                <w:b/>
                <w:bCs/>
                <w:sz w:val="16"/>
                <w:szCs w:val="16"/>
              </w:rPr>
              <w:t xml:space="preserve"> </w:t>
            </w:r>
            <w:proofErr w:type="spellStart"/>
            <w:r>
              <w:rPr>
                <w:b/>
                <w:bCs/>
                <w:sz w:val="16"/>
                <w:szCs w:val="16"/>
              </w:rPr>
              <w:t>vốn</w:t>
            </w:r>
            <w:proofErr w:type="spellEnd"/>
            <w:r>
              <w:rPr>
                <w:b/>
                <w:bCs/>
                <w:sz w:val="16"/>
                <w:szCs w:val="16"/>
              </w:rPr>
              <w:t xml:space="preserve"> </w:t>
            </w:r>
            <w:proofErr w:type="spellStart"/>
            <w:r>
              <w:rPr>
                <w:b/>
                <w:bCs/>
                <w:sz w:val="16"/>
                <w:szCs w:val="16"/>
              </w:rPr>
              <w:t>đầu</w:t>
            </w:r>
            <w:proofErr w:type="spellEnd"/>
            <w:r>
              <w:rPr>
                <w:b/>
                <w:bCs/>
                <w:sz w:val="16"/>
                <w:szCs w:val="16"/>
              </w:rPr>
              <w:t xml:space="preserve"> </w:t>
            </w:r>
            <w:proofErr w:type="spellStart"/>
            <w:r>
              <w:rPr>
                <w:b/>
                <w:bCs/>
                <w:sz w:val="16"/>
                <w:szCs w:val="16"/>
              </w:rPr>
              <w:t>tư</w:t>
            </w:r>
            <w:proofErr w:type="spellEnd"/>
          </w:p>
        </w:tc>
        <w:tc>
          <w:tcPr>
            <w:tcW w:w="11049" w:type="dxa"/>
            <w:gridSpan w:val="9"/>
            <w:tcBorders>
              <w:top w:val="single" w:sz="4" w:space="0" w:color="auto"/>
              <w:left w:val="nil"/>
              <w:bottom w:val="single" w:sz="4" w:space="0" w:color="auto"/>
              <w:right w:val="single" w:sz="4" w:space="0" w:color="auto"/>
            </w:tcBorders>
            <w:shd w:val="clear" w:color="auto" w:fill="auto"/>
            <w:vAlign w:val="center"/>
            <w:hideMark/>
          </w:tcPr>
          <w:p w14:paraId="4D935C58" w14:textId="77777777" w:rsidR="008470EF" w:rsidRDefault="008470EF">
            <w:pPr>
              <w:jc w:val="center"/>
              <w:rPr>
                <w:b/>
                <w:bCs/>
                <w:sz w:val="16"/>
                <w:szCs w:val="16"/>
              </w:rPr>
            </w:pPr>
            <w:proofErr w:type="spellStart"/>
            <w:r>
              <w:rPr>
                <w:b/>
                <w:bCs/>
                <w:sz w:val="16"/>
                <w:szCs w:val="16"/>
              </w:rPr>
              <w:t>Kế</w:t>
            </w:r>
            <w:proofErr w:type="spellEnd"/>
            <w:r>
              <w:rPr>
                <w:b/>
                <w:bCs/>
                <w:sz w:val="16"/>
                <w:szCs w:val="16"/>
              </w:rPr>
              <w:t xml:space="preserve"> </w:t>
            </w:r>
            <w:proofErr w:type="spellStart"/>
            <w:r>
              <w:rPr>
                <w:b/>
                <w:bCs/>
                <w:sz w:val="16"/>
                <w:szCs w:val="16"/>
              </w:rPr>
              <w:t>hoạch</w:t>
            </w:r>
            <w:proofErr w:type="spellEnd"/>
            <w:r>
              <w:rPr>
                <w:b/>
                <w:bCs/>
                <w:sz w:val="16"/>
                <w:szCs w:val="16"/>
              </w:rPr>
              <w:t xml:space="preserve"> </w:t>
            </w:r>
            <w:proofErr w:type="spellStart"/>
            <w:r>
              <w:rPr>
                <w:b/>
                <w:bCs/>
                <w:sz w:val="16"/>
                <w:szCs w:val="16"/>
              </w:rPr>
              <w:t>trung</w:t>
            </w:r>
            <w:proofErr w:type="spellEnd"/>
            <w:r>
              <w:rPr>
                <w:b/>
                <w:bCs/>
                <w:sz w:val="16"/>
                <w:szCs w:val="16"/>
              </w:rPr>
              <w:t xml:space="preserve"> </w:t>
            </w:r>
            <w:proofErr w:type="spellStart"/>
            <w:r>
              <w:rPr>
                <w:b/>
                <w:bCs/>
                <w:sz w:val="16"/>
                <w:szCs w:val="16"/>
              </w:rPr>
              <w:t>hạn</w:t>
            </w:r>
            <w:proofErr w:type="spellEnd"/>
            <w:r>
              <w:rPr>
                <w:b/>
                <w:bCs/>
                <w:sz w:val="16"/>
                <w:szCs w:val="16"/>
              </w:rPr>
              <w:t xml:space="preserve"> </w:t>
            </w:r>
            <w:proofErr w:type="spellStart"/>
            <w:r>
              <w:rPr>
                <w:b/>
                <w:bCs/>
                <w:sz w:val="16"/>
                <w:szCs w:val="16"/>
              </w:rPr>
              <w:t>giai</w:t>
            </w:r>
            <w:proofErr w:type="spellEnd"/>
            <w:r>
              <w:rPr>
                <w:b/>
                <w:bCs/>
                <w:sz w:val="16"/>
                <w:szCs w:val="16"/>
              </w:rPr>
              <w:t xml:space="preserve"> </w:t>
            </w:r>
            <w:proofErr w:type="spellStart"/>
            <w:r>
              <w:rPr>
                <w:b/>
                <w:bCs/>
                <w:sz w:val="16"/>
                <w:szCs w:val="16"/>
              </w:rPr>
              <w:t>đoạn</w:t>
            </w:r>
            <w:proofErr w:type="spellEnd"/>
            <w:r>
              <w:rPr>
                <w:b/>
                <w:bCs/>
                <w:sz w:val="16"/>
                <w:szCs w:val="16"/>
              </w:rPr>
              <w:t xml:space="preserve"> 2021-2025 </w:t>
            </w:r>
            <w:proofErr w:type="spellStart"/>
            <w:r>
              <w:rPr>
                <w:b/>
                <w:bCs/>
                <w:sz w:val="16"/>
                <w:szCs w:val="16"/>
              </w:rPr>
              <w:t>của</w:t>
            </w:r>
            <w:proofErr w:type="spellEnd"/>
            <w:r>
              <w:rPr>
                <w:b/>
                <w:bCs/>
                <w:sz w:val="16"/>
                <w:szCs w:val="16"/>
              </w:rPr>
              <w:t xml:space="preserve"> </w:t>
            </w:r>
            <w:proofErr w:type="spellStart"/>
            <w:r>
              <w:rPr>
                <w:b/>
                <w:bCs/>
                <w:sz w:val="16"/>
                <w:szCs w:val="16"/>
              </w:rPr>
              <w:t>tỉnh</w:t>
            </w:r>
            <w:proofErr w:type="spellEnd"/>
            <w:r>
              <w:rPr>
                <w:b/>
                <w:bCs/>
                <w:sz w:val="16"/>
                <w:szCs w:val="16"/>
              </w:rPr>
              <w:t xml:space="preserve"> </w:t>
            </w:r>
            <w:proofErr w:type="spellStart"/>
            <w:r>
              <w:rPr>
                <w:b/>
                <w:bCs/>
                <w:sz w:val="16"/>
                <w:szCs w:val="16"/>
              </w:rPr>
              <w:t>Quảng</w:t>
            </w:r>
            <w:proofErr w:type="spellEnd"/>
            <w:r>
              <w:rPr>
                <w:b/>
                <w:bCs/>
                <w:sz w:val="16"/>
                <w:szCs w:val="16"/>
              </w:rPr>
              <w:t xml:space="preserve"> </w:t>
            </w:r>
            <w:proofErr w:type="spellStart"/>
            <w:r>
              <w:rPr>
                <w:b/>
                <w:bCs/>
                <w:sz w:val="16"/>
                <w:szCs w:val="16"/>
              </w:rPr>
              <w:t>Ngãi</w:t>
            </w:r>
            <w:proofErr w:type="spellEnd"/>
            <w:r>
              <w:rPr>
                <w:b/>
                <w:bCs/>
                <w:sz w:val="16"/>
                <w:szCs w:val="16"/>
              </w:rPr>
              <w:t xml:space="preserve"> </w:t>
            </w:r>
            <w:proofErr w:type="spellStart"/>
            <w:r>
              <w:rPr>
                <w:b/>
                <w:bCs/>
                <w:sz w:val="16"/>
                <w:szCs w:val="16"/>
              </w:rPr>
              <w:t>điều</w:t>
            </w:r>
            <w:proofErr w:type="spellEnd"/>
            <w:r>
              <w:rPr>
                <w:b/>
                <w:bCs/>
                <w:sz w:val="16"/>
                <w:szCs w:val="16"/>
              </w:rPr>
              <w:t xml:space="preserve"> </w:t>
            </w:r>
            <w:proofErr w:type="spellStart"/>
            <w:r>
              <w:rPr>
                <w:b/>
                <w:bCs/>
                <w:sz w:val="16"/>
                <w:szCs w:val="16"/>
              </w:rPr>
              <w:t>chỉnh</w:t>
            </w:r>
            <w:proofErr w:type="spellEnd"/>
            <w:r>
              <w:rPr>
                <w:b/>
                <w:bCs/>
                <w:sz w:val="16"/>
                <w:szCs w:val="16"/>
              </w:rPr>
              <w:t xml:space="preserve"> </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14:paraId="294A853F" w14:textId="77777777" w:rsidR="008470EF" w:rsidRDefault="008470EF">
            <w:pPr>
              <w:jc w:val="center"/>
              <w:rPr>
                <w:b/>
                <w:bCs/>
                <w:sz w:val="16"/>
                <w:szCs w:val="16"/>
              </w:rPr>
            </w:pPr>
            <w:proofErr w:type="spellStart"/>
            <w:r>
              <w:rPr>
                <w:b/>
                <w:bCs/>
                <w:sz w:val="16"/>
                <w:szCs w:val="16"/>
              </w:rPr>
              <w:t>Ghi</w:t>
            </w:r>
            <w:proofErr w:type="spellEnd"/>
            <w:r>
              <w:rPr>
                <w:b/>
                <w:bCs/>
                <w:sz w:val="16"/>
                <w:szCs w:val="16"/>
              </w:rPr>
              <w:t xml:space="preserve"> </w:t>
            </w:r>
            <w:proofErr w:type="spellStart"/>
            <w:r>
              <w:rPr>
                <w:b/>
                <w:bCs/>
                <w:sz w:val="16"/>
                <w:szCs w:val="16"/>
              </w:rPr>
              <w:t>chú</w:t>
            </w:r>
            <w:proofErr w:type="spellEnd"/>
          </w:p>
        </w:tc>
      </w:tr>
      <w:tr w:rsidR="008470EF" w14:paraId="2C83DE8C" w14:textId="77777777" w:rsidTr="00C94018">
        <w:trPr>
          <w:trHeight w:val="282"/>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75F14E0" w14:textId="77777777" w:rsidR="008470EF" w:rsidRDefault="008470EF">
            <w:pPr>
              <w:rPr>
                <w:b/>
                <w:bCs/>
                <w:sz w:val="16"/>
                <w:szCs w:val="16"/>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45B0CA6A" w14:textId="77777777" w:rsidR="008470EF" w:rsidRDefault="008470EF">
            <w:pPr>
              <w:rPr>
                <w:b/>
                <w:bCs/>
                <w:sz w:val="16"/>
                <w:szCs w:val="16"/>
              </w:rPr>
            </w:pPr>
          </w:p>
        </w:tc>
        <w:tc>
          <w:tcPr>
            <w:tcW w:w="38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213B5" w14:textId="77777777" w:rsidR="008470EF" w:rsidRDefault="008470EF">
            <w:pPr>
              <w:jc w:val="center"/>
              <w:rPr>
                <w:b/>
                <w:bCs/>
                <w:sz w:val="16"/>
                <w:szCs w:val="16"/>
              </w:rPr>
            </w:pPr>
            <w:proofErr w:type="spellStart"/>
            <w:r>
              <w:rPr>
                <w:b/>
                <w:bCs/>
                <w:sz w:val="16"/>
                <w:szCs w:val="16"/>
              </w:rPr>
              <w:t>Tỉnh</w:t>
            </w:r>
            <w:proofErr w:type="spellEnd"/>
            <w:r>
              <w:rPr>
                <w:b/>
                <w:bCs/>
                <w:sz w:val="16"/>
                <w:szCs w:val="16"/>
              </w:rPr>
              <w:t xml:space="preserve"> </w:t>
            </w:r>
            <w:proofErr w:type="spellStart"/>
            <w:r>
              <w:rPr>
                <w:b/>
                <w:bCs/>
                <w:sz w:val="16"/>
                <w:szCs w:val="16"/>
              </w:rPr>
              <w:t>Quảng</w:t>
            </w:r>
            <w:proofErr w:type="spellEnd"/>
            <w:r>
              <w:rPr>
                <w:b/>
                <w:bCs/>
                <w:sz w:val="16"/>
                <w:szCs w:val="16"/>
              </w:rPr>
              <w:t xml:space="preserve"> </w:t>
            </w:r>
            <w:proofErr w:type="spellStart"/>
            <w:r>
              <w:rPr>
                <w:b/>
                <w:bCs/>
                <w:sz w:val="16"/>
                <w:szCs w:val="16"/>
              </w:rPr>
              <w:t>Ngãi</w:t>
            </w:r>
            <w:proofErr w:type="spellEnd"/>
            <w:r>
              <w:rPr>
                <w:b/>
                <w:bCs/>
                <w:sz w:val="16"/>
                <w:szCs w:val="16"/>
              </w:rPr>
              <w:t xml:space="preserve"> (</w:t>
            </w:r>
            <w:proofErr w:type="spellStart"/>
            <w:r>
              <w:rPr>
                <w:b/>
                <w:bCs/>
                <w:sz w:val="16"/>
                <w:szCs w:val="16"/>
              </w:rPr>
              <w:t>mới</w:t>
            </w:r>
            <w:proofErr w:type="spellEnd"/>
            <w:r>
              <w:rPr>
                <w:b/>
                <w:bCs/>
                <w:sz w:val="16"/>
                <w:szCs w:val="16"/>
              </w:rPr>
              <w:t>)</w:t>
            </w:r>
          </w:p>
        </w:tc>
        <w:tc>
          <w:tcPr>
            <w:tcW w:w="7210" w:type="dxa"/>
            <w:gridSpan w:val="6"/>
            <w:tcBorders>
              <w:top w:val="single" w:sz="4" w:space="0" w:color="auto"/>
              <w:left w:val="nil"/>
              <w:bottom w:val="single" w:sz="4" w:space="0" w:color="auto"/>
              <w:right w:val="single" w:sz="4" w:space="0" w:color="auto"/>
            </w:tcBorders>
            <w:shd w:val="clear" w:color="auto" w:fill="auto"/>
            <w:vAlign w:val="center"/>
            <w:hideMark/>
          </w:tcPr>
          <w:p w14:paraId="29CAE05F" w14:textId="77777777" w:rsidR="008470EF" w:rsidRDefault="008470EF">
            <w:pPr>
              <w:jc w:val="center"/>
              <w:rPr>
                <w:b/>
                <w:bCs/>
                <w:sz w:val="16"/>
                <w:szCs w:val="16"/>
              </w:rPr>
            </w:pPr>
            <w:r>
              <w:rPr>
                <w:b/>
                <w:bCs/>
                <w:sz w:val="16"/>
                <w:szCs w:val="16"/>
              </w:rPr>
              <w:t xml:space="preserve">Trong </w:t>
            </w:r>
            <w:proofErr w:type="spellStart"/>
            <w:r>
              <w:rPr>
                <w:b/>
                <w:bCs/>
                <w:sz w:val="16"/>
                <w:szCs w:val="16"/>
              </w:rPr>
              <w:t>đó</w:t>
            </w:r>
            <w:proofErr w:type="spellEnd"/>
            <w:r>
              <w:rPr>
                <w:b/>
                <w:bCs/>
                <w:sz w:val="16"/>
                <w:szCs w:val="16"/>
              </w:rPr>
              <w:t>:</w:t>
            </w:r>
          </w:p>
        </w:tc>
        <w:tc>
          <w:tcPr>
            <w:tcW w:w="1199" w:type="dxa"/>
            <w:vMerge/>
            <w:tcBorders>
              <w:top w:val="nil"/>
              <w:left w:val="single" w:sz="4" w:space="0" w:color="auto"/>
              <w:bottom w:val="single" w:sz="4" w:space="0" w:color="auto"/>
              <w:right w:val="single" w:sz="4" w:space="0" w:color="auto"/>
            </w:tcBorders>
            <w:vAlign w:val="center"/>
            <w:hideMark/>
          </w:tcPr>
          <w:p w14:paraId="670E5947" w14:textId="77777777" w:rsidR="008470EF" w:rsidRDefault="008470EF">
            <w:pPr>
              <w:rPr>
                <w:b/>
                <w:bCs/>
                <w:sz w:val="16"/>
                <w:szCs w:val="16"/>
              </w:rPr>
            </w:pPr>
          </w:p>
        </w:tc>
      </w:tr>
      <w:tr w:rsidR="008470EF" w14:paraId="6D0C8D1E" w14:textId="77777777" w:rsidTr="00C94018">
        <w:trPr>
          <w:trHeight w:val="39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9FD6DF6" w14:textId="77777777" w:rsidR="008470EF" w:rsidRDefault="008470EF">
            <w:pPr>
              <w:rPr>
                <w:b/>
                <w:bCs/>
                <w:sz w:val="16"/>
                <w:szCs w:val="16"/>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6A704CAF" w14:textId="77777777" w:rsidR="008470EF" w:rsidRDefault="008470EF">
            <w:pPr>
              <w:rPr>
                <w:b/>
                <w:bCs/>
                <w:sz w:val="16"/>
                <w:szCs w:val="16"/>
              </w:rPr>
            </w:pPr>
          </w:p>
        </w:tc>
        <w:tc>
          <w:tcPr>
            <w:tcW w:w="3839" w:type="dxa"/>
            <w:gridSpan w:val="3"/>
            <w:vMerge/>
            <w:tcBorders>
              <w:top w:val="single" w:sz="4" w:space="0" w:color="auto"/>
              <w:left w:val="single" w:sz="4" w:space="0" w:color="auto"/>
              <w:bottom w:val="single" w:sz="4" w:space="0" w:color="auto"/>
              <w:right w:val="single" w:sz="4" w:space="0" w:color="auto"/>
            </w:tcBorders>
            <w:vAlign w:val="center"/>
            <w:hideMark/>
          </w:tcPr>
          <w:p w14:paraId="713AB900" w14:textId="77777777" w:rsidR="008470EF" w:rsidRDefault="008470EF">
            <w:pPr>
              <w:rPr>
                <w:b/>
                <w:bCs/>
                <w:sz w:val="16"/>
                <w:szCs w:val="16"/>
              </w:rPr>
            </w:pPr>
          </w:p>
        </w:tc>
        <w:tc>
          <w:tcPr>
            <w:tcW w:w="3789" w:type="dxa"/>
            <w:gridSpan w:val="3"/>
            <w:tcBorders>
              <w:top w:val="single" w:sz="4" w:space="0" w:color="auto"/>
              <w:left w:val="nil"/>
              <w:bottom w:val="single" w:sz="4" w:space="0" w:color="auto"/>
              <w:right w:val="single" w:sz="4" w:space="0" w:color="auto"/>
            </w:tcBorders>
            <w:shd w:val="clear" w:color="auto" w:fill="auto"/>
            <w:vAlign w:val="center"/>
            <w:hideMark/>
          </w:tcPr>
          <w:p w14:paraId="74D836A0" w14:textId="77777777" w:rsidR="008470EF" w:rsidRDefault="008470EF">
            <w:pPr>
              <w:jc w:val="center"/>
              <w:rPr>
                <w:b/>
                <w:bCs/>
                <w:sz w:val="16"/>
                <w:szCs w:val="16"/>
              </w:rPr>
            </w:pPr>
            <w:proofErr w:type="spellStart"/>
            <w:r>
              <w:rPr>
                <w:b/>
                <w:bCs/>
                <w:sz w:val="16"/>
                <w:szCs w:val="16"/>
              </w:rPr>
              <w:t>Tỉnh</w:t>
            </w:r>
            <w:proofErr w:type="spellEnd"/>
            <w:r>
              <w:rPr>
                <w:b/>
                <w:bCs/>
                <w:sz w:val="16"/>
                <w:szCs w:val="16"/>
              </w:rPr>
              <w:t xml:space="preserve"> </w:t>
            </w:r>
            <w:proofErr w:type="spellStart"/>
            <w:r>
              <w:rPr>
                <w:b/>
                <w:bCs/>
                <w:sz w:val="16"/>
                <w:szCs w:val="16"/>
              </w:rPr>
              <w:t>Quảng</w:t>
            </w:r>
            <w:proofErr w:type="spellEnd"/>
            <w:r>
              <w:rPr>
                <w:b/>
                <w:bCs/>
                <w:sz w:val="16"/>
                <w:szCs w:val="16"/>
              </w:rPr>
              <w:t xml:space="preserve"> </w:t>
            </w:r>
            <w:proofErr w:type="spellStart"/>
            <w:r>
              <w:rPr>
                <w:b/>
                <w:bCs/>
                <w:sz w:val="16"/>
                <w:szCs w:val="16"/>
              </w:rPr>
              <w:t>Ngãi</w:t>
            </w:r>
            <w:proofErr w:type="spellEnd"/>
            <w:r>
              <w:rPr>
                <w:b/>
                <w:bCs/>
                <w:sz w:val="16"/>
                <w:szCs w:val="16"/>
              </w:rPr>
              <w:t xml:space="preserve"> (</w:t>
            </w:r>
            <w:proofErr w:type="spellStart"/>
            <w:r>
              <w:rPr>
                <w:b/>
                <w:bCs/>
                <w:sz w:val="16"/>
                <w:szCs w:val="16"/>
              </w:rPr>
              <w:t>cũ</w:t>
            </w:r>
            <w:proofErr w:type="spellEnd"/>
            <w:r>
              <w:rPr>
                <w:b/>
                <w:bCs/>
                <w:sz w:val="16"/>
                <w:szCs w:val="16"/>
              </w:rPr>
              <w:t>)</w:t>
            </w:r>
          </w:p>
        </w:tc>
        <w:tc>
          <w:tcPr>
            <w:tcW w:w="3421" w:type="dxa"/>
            <w:gridSpan w:val="3"/>
            <w:tcBorders>
              <w:top w:val="single" w:sz="4" w:space="0" w:color="auto"/>
              <w:left w:val="nil"/>
              <w:bottom w:val="single" w:sz="4" w:space="0" w:color="auto"/>
              <w:right w:val="single" w:sz="4" w:space="0" w:color="auto"/>
            </w:tcBorders>
            <w:shd w:val="clear" w:color="auto" w:fill="auto"/>
            <w:vAlign w:val="center"/>
            <w:hideMark/>
          </w:tcPr>
          <w:p w14:paraId="25B47B42" w14:textId="77777777" w:rsidR="008470EF" w:rsidRDefault="008470EF">
            <w:pPr>
              <w:jc w:val="center"/>
              <w:rPr>
                <w:b/>
                <w:bCs/>
                <w:sz w:val="16"/>
                <w:szCs w:val="16"/>
              </w:rPr>
            </w:pPr>
            <w:proofErr w:type="spellStart"/>
            <w:r>
              <w:rPr>
                <w:b/>
                <w:bCs/>
                <w:sz w:val="16"/>
                <w:szCs w:val="16"/>
              </w:rPr>
              <w:t>Tỉnh</w:t>
            </w:r>
            <w:proofErr w:type="spellEnd"/>
            <w:r>
              <w:rPr>
                <w:b/>
                <w:bCs/>
                <w:sz w:val="16"/>
                <w:szCs w:val="16"/>
              </w:rPr>
              <w:t xml:space="preserve"> Kon Tum (</w:t>
            </w:r>
            <w:proofErr w:type="spellStart"/>
            <w:r>
              <w:rPr>
                <w:b/>
                <w:bCs/>
                <w:sz w:val="16"/>
                <w:szCs w:val="16"/>
              </w:rPr>
              <w:t>cũ</w:t>
            </w:r>
            <w:proofErr w:type="spellEnd"/>
            <w:r>
              <w:rPr>
                <w:b/>
                <w:bCs/>
                <w:sz w:val="16"/>
                <w:szCs w:val="16"/>
              </w:rPr>
              <w:t>)</w:t>
            </w:r>
          </w:p>
        </w:tc>
        <w:tc>
          <w:tcPr>
            <w:tcW w:w="1199" w:type="dxa"/>
            <w:vMerge/>
            <w:tcBorders>
              <w:top w:val="nil"/>
              <w:left w:val="single" w:sz="4" w:space="0" w:color="auto"/>
              <w:bottom w:val="single" w:sz="4" w:space="0" w:color="auto"/>
              <w:right w:val="single" w:sz="4" w:space="0" w:color="auto"/>
            </w:tcBorders>
            <w:vAlign w:val="center"/>
            <w:hideMark/>
          </w:tcPr>
          <w:p w14:paraId="17E95272" w14:textId="77777777" w:rsidR="008470EF" w:rsidRDefault="008470EF">
            <w:pPr>
              <w:rPr>
                <w:b/>
                <w:bCs/>
                <w:sz w:val="16"/>
                <w:szCs w:val="16"/>
              </w:rPr>
            </w:pPr>
          </w:p>
        </w:tc>
      </w:tr>
      <w:tr w:rsidR="008470EF" w14:paraId="078516D5" w14:textId="77777777" w:rsidTr="00A50BDF">
        <w:trPr>
          <w:trHeight w:val="34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58EB076" w14:textId="77777777" w:rsidR="008470EF" w:rsidRDefault="008470EF">
            <w:pPr>
              <w:rPr>
                <w:b/>
                <w:bCs/>
                <w:sz w:val="16"/>
                <w:szCs w:val="16"/>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1E145C63" w14:textId="77777777" w:rsidR="008470EF" w:rsidRDefault="008470EF">
            <w:pPr>
              <w:rPr>
                <w:b/>
                <w:bCs/>
                <w:sz w:val="16"/>
                <w:szCs w:val="16"/>
              </w:rPr>
            </w:pPr>
          </w:p>
        </w:tc>
        <w:tc>
          <w:tcPr>
            <w:tcW w:w="1339" w:type="dxa"/>
            <w:vMerge w:val="restart"/>
            <w:tcBorders>
              <w:top w:val="nil"/>
              <w:left w:val="single" w:sz="4" w:space="0" w:color="auto"/>
              <w:bottom w:val="single" w:sz="4" w:space="0" w:color="auto"/>
              <w:right w:val="single" w:sz="4" w:space="0" w:color="auto"/>
            </w:tcBorders>
            <w:shd w:val="clear" w:color="auto" w:fill="auto"/>
            <w:vAlign w:val="center"/>
            <w:hideMark/>
          </w:tcPr>
          <w:p w14:paraId="0E28FA50" w14:textId="77777777" w:rsidR="008470EF" w:rsidRDefault="008470EF">
            <w:pPr>
              <w:jc w:val="center"/>
              <w:rPr>
                <w:b/>
                <w:bCs/>
                <w:sz w:val="16"/>
                <w:szCs w:val="16"/>
              </w:rPr>
            </w:pPr>
            <w:proofErr w:type="spellStart"/>
            <w:r>
              <w:rPr>
                <w:b/>
                <w:bCs/>
                <w:sz w:val="16"/>
                <w:szCs w:val="16"/>
              </w:rPr>
              <w:t>Tổng</w:t>
            </w:r>
            <w:proofErr w:type="spellEnd"/>
            <w:r>
              <w:rPr>
                <w:b/>
                <w:bCs/>
                <w:sz w:val="16"/>
                <w:szCs w:val="16"/>
              </w:rPr>
              <w:t xml:space="preserve"> </w:t>
            </w:r>
            <w:proofErr w:type="spellStart"/>
            <w:r>
              <w:rPr>
                <w:b/>
                <w:bCs/>
                <w:sz w:val="16"/>
                <w:szCs w:val="16"/>
              </w:rPr>
              <w:t>số</w:t>
            </w:r>
            <w:proofErr w:type="spellEnd"/>
            <w:r>
              <w:rPr>
                <w:b/>
                <w:bCs/>
                <w:sz w:val="16"/>
                <w:szCs w:val="16"/>
              </w:rPr>
              <w:t xml:space="preserve"> </w:t>
            </w:r>
            <w:proofErr w:type="spellStart"/>
            <w:r>
              <w:rPr>
                <w:b/>
                <w:bCs/>
                <w:sz w:val="16"/>
                <w:szCs w:val="16"/>
              </w:rPr>
              <w:t>vốn</w:t>
            </w:r>
            <w:proofErr w:type="spellEnd"/>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14:paraId="55179951" w14:textId="77777777" w:rsidR="008470EF" w:rsidRDefault="008470EF">
            <w:pPr>
              <w:jc w:val="center"/>
              <w:rPr>
                <w:b/>
                <w:bCs/>
                <w:sz w:val="16"/>
                <w:szCs w:val="16"/>
              </w:rPr>
            </w:pPr>
            <w:r>
              <w:rPr>
                <w:b/>
                <w:bCs/>
                <w:sz w:val="16"/>
                <w:szCs w:val="16"/>
              </w:rPr>
              <w:t xml:space="preserve">Trong </w:t>
            </w:r>
            <w:proofErr w:type="spellStart"/>
            <w:r>
              <w:rPr>
                <w:b/>
                <w:bCs/>
                <w:sz w:val="16"/>
                <w:szCs w:val="16"/>
              </w:rPr>
              <w:t>đó</w:t>
            </w:r>
            <w:proofErr w:type="spellEnd"/>
          </w:p>
        </w:tc>
        <w:tc>
          <w:tcPr>
            <w:tcW w:w="1306" w:type="dxa"/>
            <w:vMerge w:val="restart"/>
            <w:tcBorders>
              <w:top w:val="nil"/>
              <w:left w:val="single" w:sz="4" w:space="0" w:color="auto"/>
              <w:bottom w:val="single" w:sz="4" w:space="0" w:color="auto"/>
              <w:right w:val="single" w:sz="4" w:space="0" w:color="auto"/>
            </w:tcBorders>
            <w:shd w:val="clear" w:color="auto" w:fill="auto"/>
            <w:vAlign w:val="center"/>
            <w:hideMark/>
          </w:tcPr>
          <w:p w14:paraId="0561927E" w14:textId="77777777" w:rsidR="008470EF" w:rsidRDefault="008470EF">
            <w:pPr>
              <w:jc w:val="center"/>
              <w:rPr>
                <w:b/>
                <w:bCs/>
                <w:sz w:val="16"/>
                <w:szCs w:val="16"/>
              </w:rPr>
            </w:pPr>
            <w:proofErr w:type="spellStart"/>
            <w:r>
              <w:rPr>
                <w:b/>
                <w:bCs/>
                <w:sz w:val="16"/>
                <w:szCs w:val="16"/>
              </w:rPr>
              <w:t>Tổng</w:t>
            </w:r>
            <w:proofErr w:type="spellEnd"/>
            <w:r>
              <w:rPr>
                <w:b/>
                <w:bCs/>
                <w:sz w:val="16"/>
                <w:szCs w:val="16"/>
              </w:rPr>
              <w:t xml:space="preserve"> </w:t>
            </w:r>
            <w:proofErr w:type="spellStart"/>
            <w:r>
              <w:rPr>
                <w:b/>
                <w:bCs/>
                <w:sz w:val="16"/>
                <w:szCs w:val="16"/>
              </w:rPr>
              <w:t>số</w:t>
            </w:r>
            <w:proofErr w:type="spellEnd"/>
            <w:r>
              <w:rPr>
                <w:b/>
                <w:bCs/>
                <w:sz w:val="16"/>
                <w:szCs w:val="16"/>
              </w:rPr>
              <w:t xml:space="preserve"> </w:t>
            </w:r>
            <w:proofErr w:type="spellStart"/>
            <w:r>
              <w:rPr>
                <w:b/>
                <w:bCs/>
                <w:sz w:val="16"/>
                <w:szCs w:val="16"/>
              </w:rPr>
              <w:t>vốn</w:t>
            </w:r>
            <w:proofErr w:type="spellEnd"/>
          </w:p>
        </w:tc>
        <w:tc>
          <w:tcPr>
            <w:tcW w:w="2483" w:type="dxa"/>
            <w:gridSpan w:val="2"/>
            <w:tcBorders>
              <w:top w:val="single" w:sz="4" w:space="0" w:color="auto"/>
              <w:left w:val="nil"/>
              <w:bottom w:val="single" w:sz="4" w:space="0" w:color="auto"/>
              <w:right w:val="single" w:sz="4" w:space="0" w:color="auto"/>
            </w:tcBorders>
            <w:shd w:val="clear" w:color="auto" w:fill="auto"/>
            <w:vAlign w:val="center"/>
            <w:hideMark/>
          </w:tcPr>
          <w:p w14:paraId="0B3DABFE" w14:textId="77777777" w:rsidR="008470EF" w:rsidRDefault="008470EF">
            <w:pPr>
              <w:jc w:val="center"/>
              <w:rPr>
                <w:b/>
                <w:bCs/>
                <w:i/>
                <w:iCs/>
                <w:sz w:val="16"/>
                <w:szCs w:val="16"/>
              </w:rPr>
            </w:pPr>
            <w:r>
              <w:rPr>
                <w:b/>
                <w:bCs/>
                <w:i/>
                <w:iCs/>
                <w:sz w:val="16"/>
                <w:szCs w:val="16"/>
              </w:rPr>
              <w:t xml:space="preserve">Trong </w:t>
            </w:r>
            <w:proofErr w:type="spellStart"/>
            <w:r>
              <w:rPr>
                <w:b/>
                <w:bCs/>
                <w:i/>
                <w:iCs/>
                <w:sz w:val="16"/>
                <w:szCs w:val="16"/>
              </w:rPr>
              <w:t>đó</w:t>
            </w:r>
            <w:proofErr w:type="spellEnd"/>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14:paraId="57FBD5EF" w14:textId="77777777" w:rsidR="008470EF" w:rsidRDefault="008470EF">
            <w:pPr>
              <w:jc w:val="center"/>
              <w:rPr>
                <w:b/>
                <w:bCs/>
                <w:sz w:val="16"/>
                <w:szCs w:val="16"/>
              </w:rPr>
            </w:pPr>
            <w:proofErr w:type="spellStart"/>
            <w:r>
              <w:rPr>
                <w:b/>
                <w:bCs/>
                <w:sz w:val="16"/>
                <w:szCs w:val="16"/>
              </w:rPr>
              <w:t>Tổng</w:t>
            </w:r>
            <w:proofErr w:type="spellEnd"/>
            <w:r>
              <w:rPr>
                <w:b/>
                <w:bCs/>
                <w:sz w:val="16"/>
                <w:szCs w:val="16"/>
              </w:rPr>
              <w:t xml:space="preserve"> </w:t>
            </w:r>
            <w:proofErr w:type="spellStart"/>
            <w:r>
              <w:rPr>
                <w:b/>
                <w:bCs/>
                <w:sz w:val="16"/>
                <w:szCs w:val="16"/>
              </w:rPr>
              <w:t>số</w:t>
            </w:r>
            <w:proofErr w:type="spellEnd"/>
            <w:r>
              <w:rPr>
                <w:b/>
                <w:bCs/>
                <w:sz w:val="16"/>
                <w:szCs w:val="16"/>
              </w:rPr>
              <w:t xml:space="preserve"> </w:t>
            </w:r>
            <w:proofErr w:type="spellStart"/>
            <w:r>
              <w:rPr>
                <w:b/>
                <w:bCs/>
                <w:sz w:val="16"/>
                <w:szCs w:val="16"/>
              </w:rPr>
              <w:t>vốn</w:t>
            </w:r>
            <w:proofErr w:type="spellEnd"/>
          </w:p>
        </w:tc>
        <w:tc>
          <w:tcPr>
            <w:tcW w:w="2227" w:type="dxa"/>
            <w:gridSpan w:val="2"/>
            <w:tcBorders>
              <w:top w:val="single" w:sz="4" w:space="0" w:color="auto"/>
              <w:left w:val="nil"/>
              <w:bottom w:val="single" w:sz="4" w:space="0" w:color="auto"/>
              <w:right w:val="single" w:sz="4" w:space="0" w:color="auto"/>
            </w:tcBorders>
            <w:shd w:val="clear" w:color="auto" w:fill="auto"/>
            <w:vAlign w:val="center"/>
            <w:hideMark/>
          </w:tcPr>
          <w:p w14:paraId="734B2789" w14:textId="77777777" w:rsidR="008470EF" w:rsidRDefault="008470EF">
            <w:pPr>
              <w:jc w:val="center"/>
              <w:rPr>
                <w:b/>
                <w:bCs/>
                <w:i/>
                <w:iCs/>
                <w:sz w:val="16"/>
                <w:szCs w:val="16"/>
              </w:rPr>
            </w:pPr>
            <w:r>
              <w:rPr>
                <w:b/>
                <w:bCs/>
                <w:i/>
                <w:iCs/>
                <w:sz w:val="16"/>
                <w:szCs w:val="16"/>
              </w:rPr>
              <w:t xml:space="preserve">Trong </w:t>
            </w:r>
            <w:proofErr w:type="spellStart"/>
            <w:r>
              <w:rPr>
                <w:b/>
                <w:bCs/>
                <w:i/>
                <w:iCs/>
                <w:sz w:val="16"/>
                <w:szCs w:val="16"/>
              </w:rPr>
              <w:t>đó</w:t>
            </w:r>
            <w:proofErr w:type="spellEnd"/>
          </w:p>
        </w:tc>
        <w:tc>
          <w:tcPr>
            <w:tcW w:w="1199" w:type="dxa"/>
            <w:vMerge/>
            <w:tcBorders>
              <w:top w:val="nil"/>
              <w:left w:val="single" w:sz="4" w:space="0" w:color="auto"/>
              <w:bottom w:val="single" w:sz="4" w:space="0" w:color="auto"/>
              <w:right w:val="single" w:sz="4" w:space="0" w:color="auto"/>
            </w:tcBorders>
            <w:vAlign w:val="center"/>
            <w:hideMark/>
          </w:tcPr>
          <w:p w14:paraId="25389A53" w14:textId="77777777" w:rsidR="008470EF" w:rsidRDefault="008470EF">
            <w:pPr>
              <w:rPr>
                <w:b/>
                <w:bCs/>
                <w:sz w:val="16"/>
                <w:szCs w:val="16"/>
              </w:rPr>
            </w:pPr>
          </w:p>
        </w:tc>
      </w:tr>
      <w:tr w:rsidR="008470EF" w14:paraId="664263C4" w14:textId="77777777" w:rsidTr="00A50BDF">
        <w:trPr>
          <w:trHeight w:val="48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7C99118" w14:textId="77777777" w:rsidR="008470EF" w:rsidRDefault="008470EF">
            <w:pPr>
              <w:rPr>
                <w:b/>
                <w:bCs/>
                <w:sz w:val="16"/>
                <w:szCs w:val="16"/>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2AD00389" w14:textId="77777777" w:rsidR="008470EF" w:rsidRDefault="008470EF">
            <w:pPr>
              <w:rPr>
                <w:b/>
                <w:bCs/>
                <w:sz w:val="16"/>
                <w:szCs w:val="16"/>
              </w:rPr>
            </w:pPr>
          </w:p>
        </w:tc>
        <w:tc>
          <w:tcPr>
            <w:tcW w:w="1339" w:type="dxa"/>
            <w:vMerge/>
            <w:tcBorders>
              <w:top w:val="nil"/>
              <w:left w:val="single" w:sz="4" w:space="0" w:color="auto"/>
              <w:bottom w:val="single" w:sz="4" w:space="0" w:color="auto"/>
              <w:right w:val="single" w:sz="4" w:space="0" w:color="auto"/>
            </w:tcBorders>
            <w:vAlign w:val="center"/>
            <w:hideMark/>
          </w:tcPr>
          <w:p w14:paraId="092472FE" w14:textId="77777777" w:rsidR="008470EF" w:rsidRDefault="008470EF">
            <w:pPr>
              <w:rPr>
                <w:b/>
                <w:bCs/>
                <w:sz w:val="16"/>
                <w:szCs w:val="16"/>
              </w:rPr>
            </w:pPr>
          </w:p>
        </w:tc>
        <w:tc>
          <w:tcPr>
            <w:tcW w:w="1306" w:type="dxa"/>
            <w:tcBorders>
              <w:top w:val="nil"/>
              <w:left w:val="nil"/>
              <w:bottom w:val="single" w:sz="4" w:space="0" w:color="auto"/>
              <w:right w:val="single" w:sz="4" w:space="0" w:color="auto"/>
            </w:tcBorders>
            <w:shd w:val="clear" w:color="auto" w:fill="auto"/>
            <w:vAlign w:val="center"/>
            <w:hideMark/>
          </w:tcPr>
          <w:p w14:paraId="565C340B" w14:textId="77777777" w:rsidR="008470EF" w:rsidRDefault="008470EF">
            <w:pPr>
              <w:jc w:val="center"/>
              <w:rPr>
                <w:b/>
                <w:bCs/>
                <w:i/>
                <w:iCs/>
                <w:sz w:val="16"/>
                <w:szCs w:val="16"/>
              </w:rPr>
            </w:pPr>
            <w:proofErr w:type="spellStart"/>
            <w:r>
              <w:rPr>
                <w:b/>
                <w:bCs/>
                <w:i/>
                <w:iCs/>
                <w:sz w:val="16"/>
                <w:szCs w:val="16"/>
              </w:rPr>
              <w:t>Phân</w:t>
            </w:r>
            <w:proofErr w:type="spellEnd"/>
            <w:r>
              <w:rPr>
                <w:b/>
                <w:bCs/>
                <w:i/>
                <w:iCs/>
                <w:sz w:val="16"/>
                <w:szCs w:val="16"/>
              </w:rPr>
              <w:t xml:space="preserve"> </w:t>
            </w:r>
            <w:proofErr w:type="spellStart"/>
            <w:r>
              <w:rPr>
                <w:b/>
                <w:bCs/>
                <w:i/>
                <w:iCs/>
                <w:sz w:val="16"/>
                <w:szCs w:val="16"/>
              </w:rPr>
              <w:t>bổ</w:t>
            </w:r>
            <w:proofErr w:type="spellEnd"/>
          </w:p>
        </w:tc>
        <w:tc>
          <w:tcPr>
            <w:tcW w:w="1194" w:type="dxa"/>
            <w:tcBorders>
              <w:top w:val="nil"/>
              <w:left w:val="nil"/>
              <w:bottom w:val="single" w:sz="4" w:space="0" w:color="auto"/>
              <w:right w:val="single" w:sz="4" w:space="0" w:color="auto"/>
            </w:tcBorders>
            <w:shd w:val="clear" w:color="auto" w:fill="auto"/>
            <w:vAlign w:val="center"/>
            <w:hideMark/>
          </w:tcPr>
          <w:p w14:paraId="2A45658F" w14:textId="77777777" w:rsidR="008470EF" w:rsidRDefault="008470EF">
            <w:pPr>
              <w:jc w:val="center"/>
              <w:rPr>
                <w:b/>
                <w:bCs/>
                <w:i/>
                <w:iCs/>
                <w:sz w:val="16"/>
                <w:szCs w:val="16"/>
              </w:rPr>
            </w:pPr>
            <w:proofErr w:type="spellStart"/>
            <w:r>
              <w:rPr>
                <w:b/>
                <w:bCs/>
                <w:i/>
                <w:iCs/>
                <w:sz w:val="16"/>
                <w:szCs w:val="16"/>
              </w:rPr>
              <w:t>Dự</w:t>
            </w:r>
            <w:proofErr w:type="spellEnd"/>
            <w:r>
              <w:rPr>
                <w:b/>
                <w:bCs/>
                <w:i/>
                <w:iCs/>
                <w:sz w:val="16"/>
                <w:szCs w:val="16"/>
              </w:rPr>
              <w:t xml:space="preserve"> </w:t>
            </w:r>
            <w:proofErr w:type="spellStart"/>
            <w:r>
              <w:rPr>
                <w:b/>
                <w:bCs/>
                <w:i/>
                <w:iCs/>
                <w:sz w:val="16"/>
                <w:szCs w:val="16"/>
              </w:rPr>
              <w:t>phòng</w:t>
            </w:r>
            <w:proofErr w:type="spellEnd"/>
          </w:p>
        </w:tc>
        <w:tc>
          <w:tcPr>
            <w:tcW w:w="1306" w:type="dxa"/>
            <w:vMerge/>
            <w:tcBorders>
              <w:top w:val="nil"/>
              <w:left w:val="single" w:sz="4" w:space="0" w:color="auto"/>
              <w:bottom w:val="single" w:sz="4" w:space="0" w:color="auto"/>
              <w:right w:val="single" w:sz="4" w:space="0" w:color="auto"/>
            </w:tcBorders>
            <w:vAlign w:val="center"/>
            <w:hideMark/>
          </w:tcPr>
          <w:p w14:paraId="4355F771" w14:textId="77777777" w:rsidR="008470EF" w:rsidRDefault="008470EF">
            <w:pPr>
              <w:rPr>
                <w:b/>
                <w:bCs/>
                <w:sz w:val="16"/>
                <w:szCs w:val="16"/>
              </w:rPr>
            </w:pPr>
          </w:p>
        </w:tc>
        <w:tc>
          <w:tcPr>
            <w:tcW w:w="1339" w:type="dxa"/>
            <w:tcBorders>
              <w:top w:val="nil"/>
              <w:left w:val="nil"/>
              <w:bottom w:val="single" w:sz="4" w:space="0" w:color="auto"/>
              <w:right w:val="single" w:sz="4" w:space="0" w:color="auto"/>
            </w:tcBorders>
            <w:shd w:val="clear" w:color="auto" w:fill="auto"/>
            <w:vAlign w:val="center"/>
            <w:hideMark/>
          </w:tcPr>
          <w:p w14:paraId="54027162" w14:textId="77777777" w:rsidR="008470EF" w:rsidRDefault="008470EF">
            <w:pPr>
              <w:jc w:val="center"/>
              <w:rPr>
                <w:b/>
                <w:bCs/>
                <w:i/>
                <w:iCs/>
                <w:sz w:val="16"/>
                <w:szCs w:val="16"/>
              </w:rPr>
            </w:pPr>
            <w:proofErr w:type="spellStart"/>
            <w:r>
              <w:rPr>
                <w:b/>
                <w:bCs/>
                <w:i/>
                <w:iCs/>
                <w:sz w:val="16"/>
                <w:szCs w:val="16"/>
              </w:rPr>
              <w:t>Phân</w:t>
            </w:r>
            <w:proofErr w:type="spellEnd"/>
            <w:r>
              <w:rPr>
                <w:b/>
                <w:bCs/>
                <w:i/>
                <w:iCs/>
                <w:sz w:val="16"/>
                <w:szCs w:val="16"/>
              </w:rPr>
              <w:t xml:space="preserve"> </w:t>
            </w:r>
            <w:proofErr w:type="spellStart"/>
            <w:r>
              <w:rPr>
                <w:b/>
                <w:bCs/>
                <w:i/>
                <w:iCs/>
                <w:sz w:val="16"/>
                <w:szCs w:val="16"/>
              </w:rPr>
              <w:t>bổ</w:t>
            </w:r>
            <w:proofErr w:type="spellEnd"/>
          </w:p>
        </w:tc>
        <w:tc>
          <w:tcPr>
            <w:tcW w:w="1144" w:type="dxa"/>
            <w:tcBorders>
              <w:top w:val="nil"/>
              <w:left w:val="nil"/>
              <w:bottom w:val="single" w:sz="4" w:space="0" w:color="auto"/>
              <w:right w:val="single" w:sz="4" w:space="0" w:color="auto"/>
            </w:tcBorders>
            <w:shd w:val="clear" w:color="auto" w:fill="auto"/>
            <w:vAlign w:val="center"/>
            <w:hideMark/>
          </w:tcPr>
          <w:p w14:paraId="7CC49371" w14:textId="77777777" w:rsidR="008470EF" w:rsidRDefault="008470EF">
            <w:pPr>
              <w:jc w:val="center"/>
              <w:rPr>
                <w:b/>
                <w:bCs/>
                <w:i/>
                <w:iCs/>
                <w:sz w:val="16"/>
                <w:szCs w:val="16"/>
              </w:rPr>
            </w:pPr>
            <w:proofErr w:type="spellStart"/>
            <w:r>
              <w:rPr>
                <w:b/>
                <w:bCs/>
                <w:i/>
                <w:iCs/>
                <w:sz w:val="16"/>
                <w:szCs w:val="16"/>
              </w:rPr>
              <w:t>Dự</w:t>
            </w:r>
            <w:proofErr w:type="spellEnd"/>
            <w:r>
              <w:rPr>
                <w:b/>
                <w:bCs/>
                <w:i/>
                <w:iCs/>
                <w:sz w:val="16"/>
                <w:szCs w:val="16"/>
              </w:rPr>
              <w:t xml:space="preserve"> </w:t>
            </w:r>
            <w:proofErr w:type="spellStart"/>
            <w:r>
              <w:rPr>
                <w:b/>
                <w:bCs/>
                <w:i/>
                <w:iCs/>
                <w:sz w:val="16"/>
                <w:szCs w:val="16"/>
              </w:rPr>
              <w:t>phòng</w:t>
            </w:r>
            <w:proofErr w:type="spellEnd"/>
          </w:p>
        </w:tc>
        <w:tc>
          <w:tcPr>
            <w:tcW w:w="1194" w:type="dxa"/>
            <w:vMerge/>
            <w:tcBorders>
              <w:top w:val="nil"/>
              <w:left w:val="single" w:sz="4" w:space="0" w:color="auto"/>
              <w:bottom w:val="single" w:sz="4" w:space="0" w:color="auto"/>
              <w:right w:val="single" w:sz="4" w:space="0" w:color="auto"/>
            </w:tcBorders>
            <w:vAlign w:val="center"/>
            <w:hideMark/>
          </w:tcPr>
          <w:p w14:paraId="1C5943E6" w14:textId="77777777" w:rsidR="008470EF" w:rsidRDefault="008470EF">
            <w:pPr>
              <w:rPr>
                <w:b/>
                <w:bCs/>
                <w:sz w:val="16"/>
                <w:szCs w:val="16"/>
              </w:rPr>
            </w:pPr>
          </w:p>
        </w:tc>
        <w:tc>
          <w:tcPr>
            <w:tcW w:w="1194" w:type="dxa"/>
            <w:tcBorders>
              <w:top w:val="nil"/>
              <w:left w:val="nil"/>
              <w:bottom w:val="single" w:sz="4" w:space="0" w:color="auto"/>
              <w:right w:val="single" w:sz="4" w:space="0" w:color="auto"/>
            </w:tcBorders>
            <w:shd w:val="clear" w:color="auto" w:fill="auto"/>
            <w:vAlign w:val="center"/>
            <w:hideMark/>
          </w:tcPr>
          <w:p w14:paraId="278E8D1F" w14:textId="77777777" w:rsidR="008470EF" w:rsidRDefault="008470EF">
            <w:pPr>
              <w:jc w:val="center"/>
              <w:rPr>
                <w:b/>
                <w:bCs/>
                <w:i/>
                <w:iCs/>
                <w:sz w:val="16"/>
                <w:szCs w:val="16"/>
              </w:rPr>
            </w:pPr>
            <w:proofErr w:type="spellStart"/>
            <w:r>
              <w:rPr>
                <w:b/>
                <w:bCs/>
                <w:i/>
                <w:iCs/>
                <w:sz w:val="16"/>
                <w:szCs w:val="16"/>
              </w:rPr>
              <w:t>Phân</w:t>
            </w:r>
            <w:proofErr w:type="spellEnd"/>
            <w:r>
              <w:rPr>
                <w:b/>
                <w:bCs/>
                <w:i/>
                <w:iCs/>
                <w:sz w:val="16"/>
                <w:szCs w:val="16"/>
              </w:rPr>
              <w:t xml:space="preserve"> </w:t>
            </w:r>
            <w:proofErr w:type="spellStart"/>
            <w:r>
              <w:rPr>
                <w:b/>
                <w:bCs/>
                <w:i/>
                <w:iCs/>
                <w:sz w:val="16"/>
                <w:szCs w:val="16"/>
              </w:rPr>
              <w:t>bổ</w:t>
            </w:r>
            <w:proofErr w:type="spellEnd"/>
          </w:p>
        </w:tc>
        <w:tc>
          <w:tcPr>
            <w:tcW w:w="1033" w:type="dxa"/>
            <w:tcBorders>
              <w:top w:val="nil"/>
              <w:left w:val="nil"/>
              <w:bottom w:val="single" w:sz="4" w:space="0" w:color="auto"/>
              <w:right w:val="single" w:sz="4" w:space="0" w:color="auto"/>
            </w:tcBorders>
            <w:shd w:val="clear" w:color="auto" w:fill="auto"/>
            <w:vAlign w:val="center"/>
            <w:hideMark/>
          </w:tcPr>
          <w:p w14:paraId="22C8AB71" w14:textId="77777777" w:rsidR="008470EF" w:rsidRDefault="008470EF">
            <w:pPr>
              <w:jc w:val="center"/>
              <w:rPr>
                <w:b/>
                <w:bCs/>
                <w:i/>
                <w:iCs/>
                <w:sz w:val="16"/>
                <w:szCs w:val="16"/>
              </w:rPr>
            </w:pPr>
            <w:proofErr w:type="spellStart"/>
            <w:r>
              <w:rPr>
                <w:b/>
                <w:bCs/>
                <w:i/>
                <w:iCs/>
                <w:sz w:val="16"/>
                <w:szCs w:val="16"/>
              </w:rPr>
              <w:t>Dự</w:t>
            </w:r>
            <w:proofErr w:type="spellEnd"/>
            <w:r>
              <w:rPr>
                <w:b/>
                <w:bCs/>
                <w:i/>
                <w:iCs/>
                <w:sz w:val="16"/>
                <w:szCs w:val="16"/>
              </w:rPr>
              <w:t xml:space="preserve"> </w:t>
            </w:r>
            <w:proofErr w:type="spellStart"/>
            <w:r>
              <w:rPr>
                <w:b/>
                <w:bCs/>
                <w:i/>
                <w:iCs/>
                <w:sz w:val="16"/>
                <w:szCs w:val="16"/>
              </w:rPr>
              <w:t>phòng</w:t>
            </w:r>
            <w:proofErr w:type="spellEnd"/>
          </w:p>
        </w:tc>
        <w:tc>
          <w:tcPr>
            <w:tcW w:w="1199" w:type="dxa"/>
            <w:vMerge/>
            <w:tcBorders>
              <w:top w:val="nil"/>
              <w:left w:val="single" w:sz="4" w:space="0" w:color="auto"/>
              <w:bottom w:val="single" w:sz="4" w:space="0" w:color="auto"/>
              <w:right w:val="single" w:sz="4" w:space="0" w:color="auto"/>
            </w:tcBorders>
            <w:vAlign w:val="center"/>
            <w:hideMark/>
          </w:tcPr>
          <w:p w14:paraId="0765C4FA" w14:textId="77777777" w:rsidR="008470EF" w:rsidRDefault="008470EF">
            <w:pPr>
              <w:rPr>
                <w:b/>
                <w:bCs/>
                <w:sz w:val="16"/>
                <w:szCs w:val="16"/>
              </w:rPr>
            </w:pPr>
          </w:p>
        </w:tc>
      </w:tr>
      <w:tr w:rsidR="008470EF" w14:paraId="1A6048E8" w14:textId="77777777" w:rsidTr="00A50BDF">
        <w:trPr>
          <w:trHeight w:val="28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FA31D8" w14:textId="77777777" w:rsidR="008470EF" w:rsidRDefault="008470EF">
            <w:pPr>
              <w:jc w:val="center"/>
              <w:rPr>
                <w:b/>
                <w:bCs/>
                <w:sz w:val="16"/>
                <w:szCs w:val="16"/>
              </w:rPr>
            </w:pPr>
            <w:r>
              <w:rPr>
                <w:b/>
                <w:bCs/>
                <w:sz w:val="16"/>
                <w:szCs w:val="16"/>
              </w:rPr>
              <w:t>1</w:t>
            </w:r>
          </w:p>
        </w:tc>
        <w:tc>
          <w:tcPr>
            <w:tcW w:w="2953" w:type="dxa"/>
            <w:tcBorders>
              <w:top w:val="nil"/>
              <w:left w:val="nil"/>
              <w:bottom w:val="single" w:sz="4" w:space="0" w:color="auto"/>
              <w:right w:val="single" w:sz="4" w:space="0" w:color="auto"/>
            </w:tcBorders>
            <w:shd w:val="clear" w:color="auto" w:fill="auto"/>
            <w:vAlign w:val="center"/>
            <w:hideMark/>
          </w:tcPr>
          <w:p w14:paraId="6856E490" w14:textId="77777777" w:rsidR="008470EF" w:rsidRDefault="008470EF">
            <w:pPr>
              <w:jc w:val="center"/>
              <w:rPr>
                <w:b/>
                <w:bCs/>
                <w:sz w:val="16"/>
                <w:szCs w:val="16"/>
              </w:rPr>
            </w:pPr>
            <w:r>
              <w:rPr>
                <w:b/>
                <w:bCs/>
                <w:sz w:val="16"/>
                <w:szCs w:val="16"/>
              </w:rPr>
              <w:t>2</w:t>
            </w:r>
          </w:p>
        </w:tc>
        <w:tc>
          <w:tcPr>
            <w:tcW w:w="1339" w:type="dxa"/>
            <w:tcBorders>
              <w:top w:val="nil"/>
              <w:left w:val="nil"/>
              <w:bottom w:val="single" w:sz="4" w:space="0" w:color="auto"/>
              <w:right w:val="single" w:sz="4" w:space="0" w:color="auto"/>
            </w:tcBorders>
            <w:shd w:val="clear" w:color="auto" w:fill="auto"/>
            <w:vAlign w:val="center"/>
            <w:hideMark/>
          </w:tcPr>
          <w:p w14:paraId="688B51E2" w14:textId="77777777" w:rsidR="008470EF" w:rsidRDefault="008470EF">
            <w:pPr>
              <w:jc w:val="center"/>
              <w:rPr>
                <w:b/>
                <w:bCs/>
                <w:sz w:val="16"/>
                <w:szCs w:val="16"/>
              </w:rPr>
            </w:pPr>
            <w:r>
              <w:rPr>
                <w:b/>
                <w:bCs/>
                <w:sz w:val="16"/>
                <w:szCs w:val="16"/>
              </w:rPr>
              <w:t>3=4+5</w:t>
            </w:r>
          </w:p>
        </w:tc>
        <w:tc>
          <w:tcPr>
            <w:tcW w:w="1306" w:type="dxa"/>
            <w:tcBorders>
              <w:top w:val="nil"/>
              <w:left w:val="nil"/>
              <w:bottom w:val="single" w:sz="4" w:space="0" w:color="auto"/>
              <w:right w:val="single" w:sz="4" w:space="0" w:color="auto"/>
            </w:tcBorders>
            <w:shd w:val="clear" w:color="auto" w:fill="auto"/>
            <w:vAlign w:val="center"/>
            <w:hideMark/>
          </w:tcPr>
          <w:p w14:paraId="43D148AE" w14:textId="77777777" w:rsidR="008470EF" w:rsidRDefault="008470EF">
            <w:pPr>
              <w:jc w:val="center"/>
              <w:rPr>
                <w:b/>
                <w:bCs/>
                <w:i/>
                <w:iCs/>
                <w:sz w:val="16"/>
                <w:szCs w:val="16"/>
              </w:rPr>
            </w:pPr>
            <w:r>
              <w:rPr>
                <w:b/>
                <w:bCs/>
                <w:i/>
                <w:iCs/>
                <w:sz w:val="16"/>
                <w:szCs w:val="16"/>
              </w:rPr>
              <w:t>4</w:t>
            </w:r>
          </w:p>
        </w:tc>
        <w:tc>
          <w:tcPr>
            <w:tcW w:w="1194" w:type="dxa"/>
            <w:tcBorders>
              <w:top w:val="nil"/>
              <w:left w:val="nil"/>
              <w:bottom w:val="single" w:sz="4" w:space="0" w:color="auto"/>
              <w:right w:val="single" w:sz="4" w:space="0" w:color="auto"/>
            </w:tcBorders>
            <w:shd w:val="clear" w:color="auto" w:fill="auto"/>
            <w:vAlign w:val="center"/>
            <w:hideMark/>
          </w:tcPr>
          <w:p w14:paraId="4EDE2589" w14:textId="77777777" w:rsidR="008470EF" w:rsidRDefault="008470EF">
            <w:pPr>
              <w:jc w:val="center"/>
              <w:rPr>
                <w:b/>
                <w:bCs/>
                <w:i/>
                <w:iCs/>
                <w:sz w:val="16"/>
                <w:szCs w:val="16"/>
              </w:rPr>
            </w:pPr>
            <w:r>
              <w:rPr>
                <w:b/>
                <w:bCs/>
                <w:i/>
                <w:iCs/>
                <w:sz w:val="16"/>
                <w:szCs w:val="16"/>
              </w:rPr>
              <w:t>5</w:t>
            </w:r>
          </w:p>
        </w:tc>
        <w:tc>
          <w:tcPr>
            <w:tcW w:w="1306" w:type="dxa"/>
            <w:tcBorders>
              <w:top w:val="nil"/>
              <w:left w:val="nil"/>
              <w:bottom w:val="single" w:sz="4" w:space="0" w:color="auto"/>
              <w:right w:val="single" w:sz="4" w:space="0" w:color="auto"/>
            </w:tcBorders>
            <w:shd w:val="clear" w:color="auto" w:fill="auto"/>
            <w:vAlign w:val="center"/>
            <w:hideMark/>
          </w:tcPr>
          <w:p w14:paraId="3B52C8F2" w14:textId="77777777" w:rsidR="008470EF" w:rsidRDefault="008470EF">
            <w:pPr>
              <w:jc w:val="center"/>
              <w:rPr>
                <w:b/>
                <w:bCs/>
                <w:sz w:val="16"/>
                <w:szCs w:val="16"/>
              </w:rPr>
            </w:pPr>
            <w:r>
              <w:rPr>
                <w:b/>
                <w:bCs/>
                <w:sz w:val="16"/>
                <w:szCs w:val="16"/>
              </w:rPr>
              <w:t>6=7+8</w:t>
            </w:r>
          </w:p>
        </w:tc>
        <w:tc>
          <w:tcPr>
            <w:tcW w:w="1339" w:type="dxa"/>
            <w:tcBorders>
              <w:top w:val="nil"/>
              <w:left w:val="nil"/>
              <w:bottom w:val="single" w:sz="4" w:space="0" w:color="auto"/>
              <w:right w:val="single" w:sz="4" w:space="0" w:color="auto"/>
            </w:tcBorders>
            <w:shd w:val="clear" w:color="auto" w:fill="auto"/>
            <w:vAlign w:val="center"/>
            <w:hideMark/>
          </w:tcPr>
          <w:p w14:paraId="71F3AD06" w14:textId="77777777" w:rsidR="008470EF" w:rsidRDefault="008470EF">
            <w:pPr>
              <w:jc w:val="center"/>
              <w:rPr>
                <w:b/>
                <w:bCs/>
                <w:i/>
                <w:iCs/>
                <w:sz w:val="16"/>
                <w:szCs w:val="16"/>
              </w:rPr>
            </w:pPr>
            <w:r>
              <w:rPr>
                <w:b/>
                <w:bCs/>
                <w:i/>
                <w:iCs/>
                <w:sz w:val="16"/>
                <w:szCs w:val="16"/>
              </w:rPr>
              <w:t>7</w:t>
            </w:r>
          </w:p>
        </w:tc>
        <w:tc>
          <w:tcPr>
            <w:tcW w:w="1144" w:type="dxa"/>
            <w:tcBorders>
              <w:top w:val="nil"/>
              <w:left w:val="nil"/>
              <w:bottom w:val="single" w:sz="4" w:space="0" w:color="auto"/>
              <w:right w:val="single" w:sz="4" w:space="0" w:color="auto"/>
            </w:tcBorders>
            <w:shd w:val="clear" w:color="auto" w:fill="auto"/>
            <w:vAlign w:val="center"/>
            <w:hideMark/>
          </w:tcPr>
          <w:p w14:paraId="2C41B977" w14:textId="77777777" w:rsidR="008470EF" w:rsidRDefault="008470EF">
            <w:pPr>
              <w:jc w:val="center"/>
              <w:rPr>
                <w:b/>
                <w:bCs/>
                <w:i/>
                <w:iCs/>
                <w:sz w:val="16"/>
                <w:szCs w:val="16"/>
              </w:rPr>
            </w:pPr>
            <w:r>
              <w:rPr>
                <w:b/>
                <w:bCs/>
                <w:i/>
                <w:iCs/>
                <w:sz w:val="16"/>
                <w:szCs w:val="16"/>
              </w:rPr>
              <w:t>8</w:t>
            </w:r>
          </w:p>
        </w:tc>
        <w:tc>
          <w:tcPr>
            <w:tcW w:w="1194" w:type="dxa"/>
            <w:tcBorders>
              <w:top w:val="nil"/>
              <w:left w:val="nil"/>
              <w:bottom w:val="single" w:sz="4" w:space="0" w:color="auto"/>
              <w:right w:val="single" w:sz="4" w:space="0" w:color="auto"/>
            </w:tcBorders>
            <w:shd w:val="clear" w:color="auto" w:fill="auto"/>
            <w:vAlign w:val="center"/>
            <w:hideMark/>
          </w:tcPr>
          <w:p w14:paraId="7074CE7D" w14:textId="77777777" w:rsidR="008470EF" w:rsidRDefault="008470EF">
            <w:pPr>
              <w:jc w:val="center"/>
              <w:rPr>
                <w:b/>
                <w:bCs/>
                <w:sz w:val="16"/>
                <w:szCs w:val="16"/>
              </w:rPr>
            </w:pPr>
            <w:r>
              <w:rPr>
                <w:b/>
                <w:bCs/>
                <w:sz w:val="16"/>
                <w:szCs w:val="16"/>
              </w:rPr>
              <w:t>9=10+11</w:t>
            </w:r>
          </w:p>
        </w:tc>
        <w:tc>
          <w:tcPr>
            <w:tcW w:w="1194" w:type="dxa"/>
            <w:tcBorders>
              <w:top w:val="nil"/>
              <w:left w:val="nil"/>
              <w:bottom w:val="single" w:sz="4" w:space="0" w:color="auto"/>
              <w:right w:val="single" w:sz="4" w:space="0" w:color="auto"/>
            </w:tcBorders>
            <w:shd w:val="clear" w:color="auto" w:fill="auto"/>
            <w:vAlign w:val="center"/>
            <w:hideMark/>
          </w:tcPr>
          <w:p w14:paraId="4C227D75" w14:textId="77777777" w:rsidR="008470EF" w:rsidRDefault="008470EF">
            <w:pPr>
              <w:jc w:val="center"/>
              <w:rPr>
                <w:b/>
                <w:bCs/>
                <w:i/>
                <w:iCs/>
                <w:sz w:val="16"/>
                <w:szCs w:val="16"/>
              </w:rPr>
            </w:pPr>
            <w:r>
              <w:rPr>
                <w:b/>
                <w:bCs/>
                <w:i/>
                <w:iCs/>
                <w:sz w:val="16"/>
                <w:szCs w:val="16"/>
              </w:rPr>
              <w:t>10</w:t>
            </w:r>
          </w:p>
        </w:tc>
        <w:tc>
          <w:tcPr>
            <w:tcW w:w="1033" w:type="dxa"/>
            <w:tcBorders>
              <w:top w:val="nil"/>
              <w:left w:val="nil"/>
              <w:bottom w:val="single" w:sz="4" w:space="0" w:color="auto"/>
              <w:right w:val="single" w:sz="4" w:space="0" w:color="auto"/>
            </w:tcBorders>
            <w:shd w:val="clear" w:color="auto" w:fill="auto"/>
            <w:vAlign w:val="center"/>
            <w:hideMark/>
          </w:tcPr>
          <w:p w14:paraId="6233C8A5" w14:textId="77777777" w:rsidR="008470EF" w:rsidRDefault="008470EF">
            <w:pPr>
              <w:jc w:val="center"/>
              <w:rPr>
                <w:b/>
                <w:bCs/>
                <w:i/>
                <w:iCs/>
                <w:sz w:val="16"/>
                <w:szCs w:val="16"/>
              </w:rPr>
            </w:pPr>
            <w:r>
              <w:rPr>
                <w:b/>
                <w:bCs/>
                <w:i/>
                <w:iCs/>
                <w:sz w:val="16"/>
                <w:szCs w:val="16"/>
              </w:rPr>
              <w:t>11</w:t>
            </w:r>
          </w:p>
        </w:tc>
        <w:tc>
          <w:tcPr>
            <w:tcW w:w="1199" w:type="dxa"/>
            <w:tcBorders>
              <w:top w:val="nil"/>
              <w:left w:val="nil"/>
              <w:bottom w:val="single" w:sz="4" w:space="0" w:color="auto"/>
              <w:right w:val="single" w:sz="4" w:space="0" w:color="auto"/>
            </w:tcBorders>
            <w:shd w:val="clear" w:color="auto" w:fill="auto"/>
            <w:vAlign w:val="center"/>
            <w:hideMark/>
          </w:tcPr>
          <w:p w14:paraId="77A5454B" w14:textId="77777777" w:rsidR="008470EF" w:rsidRDefault="008470EF">
            <w:pPr>
              <w:jc w:val="center"/>
              <w:rPr>
                <w:b/>
                <w:bCs/>
                <w:sz w:val="16"/>
                <w:szCs w:val="16"/>
              </w:rPr>
            </w:pPr>
            <w:r>
              <w:rPr>
                <w:b/>
                <w:bCs/>
                <w:sz w:val="16"/>
                <w:szCs w:val="16"/>
              </w:rPr>
              <w:t>12</w:t>
            </w:r>
          </w:p>
        </w:tc>
      </w:tr>
      <w:tr w:rsidR="008470EF" w14:paraId="4FFC0C5F" w14:textId="77777777" w:rsidTr="00A50BDF">
        <w:trPr>
          <w:trHeight w:val="4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AD9AD17" w14:textId="77777777" w:rsidR="008470EF" w:rsidRDefault="008470EF">
            <w:pPr>
              <w:jc w:val="center"/>
              <w:rPr>
                <w:b/>
                <w:bCs/>
                <w:sz w:val="16"/>
                <w:szCs w:val="16"/>
              </w:rPr>
            </w:pPr>
            <w:r>
              <w:rPr>
                <w:b/>
                <w:bCs/>
                <w:sz w:val="16"/>
                <w:szCs w:val="16"/>
              </w:rPr>
              <w:t> </w:t>
            </w:r>
          </w:p>
        </w:tc>
        <w:tc>
          <w:tcPr>
            <w:tcW w:w="2953" w:type="dxa"/>
            <w:tcBorders>
              <w:top w:val="nil"/>
              <w:left w:val="nil"/>
              <w:bottom w:val="single" w:sz="4" w:space="0" w:color="auto"/>
              <w:right w:val="single" w:sz="4" w:space="0" w:color="auto"/>
            </w:tcBorders>
            <w:shd w:val="clear" w:color="auto" w:fill="auto"/>
            <w:vAlign w:val="center"/>
            <w:hideMark/>
          </w:tcPr>
          <w:p w14:paraId="0BD25022" w14:textId="77777777" w:rsidR="008470EF" w:rsidRDefault="008470EF">
            <w:pPr>
              <w:jc w:val="center"/>
              <w:rPr>
                <w:b/>
                <w:bCs/>
                <w:sz w:val="16"/>
                <w:szCs w:val="16"/>
              </w:rPr>
            </w:pPr>
            <w:r>
              <w:rPr>
                <w:b/>
                <w:bCs/>
                <w:sz w:val="16"/>
                <w:szCs w:val="16"/>
              </w:rPr>
              <w:t>TỔNG SỐ</w:t>
            </w:r>
          </w:p>
        </w:tc>
        <w:tc>
          <w:tcPr>
            <w:tcW w:w="1339" w:type="dxa"/>
            <w:tcBorders>
              <w:top w:val="nil"/>
              <w:left w:val="nil"/>
              <w:bottom w:val="single" w:sz="4" w:space="0" w:color="auto"/>
              <w:right w:val="single" w:sz="4" w:space="0" w:color="auto"/>
            </w:tcBorders>
            <w:shd w:val="clear" w:color="auto" w:fill="auto"/>
            <w:vAlign w:val="center"/>
            <w:hideMark/>
          </w:tcPr>
          <w:p w14:paraId="1E58D6BC" w14:textId="77777777" w:rsidR="008470EF" w:rsidRDefault="008470EF">
            <w:pPr>
              <w:jc w:val="right"/>
              <w:rPr>
                <w:b/>
                <w:bCs/>
                <w:sz w:val="16"/>
                <w:szCs w:val="16"/>
              </w:rPr>
            </w:pPr>
            <w:r>
              <w:rPr>
                <w:b/>
                <w:bCs/>
                <w:sz w:val="16"/>
                <w:szCs w:val="16"/>
              </w:rPr>
              <w:t>30.794.373</w:t>
            </w:r>
          </w:p>
        </w:tc>
        <w:tc>
          <w:tcPr>
            <w:tcW w:w="1306" w:type="dxa"/>
            <w:tcBorders>
              <w:top w:val="nil"/>
              <w:left w:val="nil"/>
              <w:bottom w:val="single" w:sz="4" w:space="0" w:color="auto"/>
              <w:right w:val="single" w:sz="4" w:space="0" w:color="auto"/>
            </w:tcBorders>
            <w:shd w:val="clear" w:color="auto" w:fill="auto"/>
            <w:vAlign w:val="center"/>
            <w:hideMark/>
          </w:tcPr>
          <w:p w14:paraId="5132AE7B" w14:textId="77777777" w:rsidR="008470EF" w:rsidRDefault="008470EF">
            <w:pPr>
              <w:jc w:val="right"/>
              <w:rPr>
                <w:b/>
                <w:bCs/>
                <w:i/>
                <w:iCs/>
                <w:sz w:val="16"/>
                <w:szCs w:val="16"/>
              </w:rPr>
            </w:pPr>
            <w:r>
              <w:rPr>
                <w:b/>
                <w:bCs/>
                <w:i/>
                <w:iCs/>
                <w:sz w:val="16"/>
                <w:szCs w:val="16"/>
              </w:rPr>
              <w:t>29.205.041</w:t>
            </w:r>
          </w:p>
        </w:tc>
        <w:tc>
          <w:tcPr>
            <w:tcW w:w="1194" w:type="dxa"/>
            <w:tcBorders>
              <w:top w:val="nil"/>
              <w:left w:val="nil"/>
              <w:bottom w:val="single" w:sz="4" w:space="0" w:color="auto"/>
              <w:right w:val="single" w:sz="4" w:space="0" w:color="auto"/>
            </w:tcBorders>
            <w:shd w:val="clear" w:color="auto" w:fill="auto"/>
            <w:vAlign w:val="center"/>
            <w:hideMark/>
          </w:tcPr>
          <w:p w14:paraId="205C89C4" w14:textId="77777777" w:rsidR="008470EF" w:rsidRDefault="008470EF">
            <w:pPr>
              <w:jc w:val="right"/>
              <w:rPr>
                <w:b/>
                <w:bCs/>
                <w:i/>
                <w:iCs/>
                <w:sz w:val="16"/>
                <w:szCs w:val="16"/>
              </w:rPr>
            </w:pPr>
            <w:r>
              <w:rPr>
                <w:b/>
                <w:bCs/>
                <w:i/>
                <w:iCs/>
                <w:sz w:val="16"/>
                <w:szCs w:val="16"/>
              </w:rPr>
              <w:t>1.589.332</w:t>
            </w:r>
          </w:p>
        </w:tc>
        <w:tc>
          <w:tcPr>
            <w:tcW w:w="1306" w:type="dxa"/>
            <w:tcBorders>
              <w:top w:val="nil"/>
              <w:left w:val="nil"/>
              <w:bottom w:val="single" w:sz="4" w:space="0" w:color="auto"/>
              <w:right w:val="single" w:sz="4" w:space="0" w:color="auto"/>
            </w:tcBorders>
            <w:shd w:val="clear" w:color="auto" w:fill="auto"/>
            <w:vAlign w:val="center"/>
            <w:hideMark/>
          </w:tcPr>
          <w:p w14:paraId="191DD8F5" w14:textId="77777777" w:rsidR="008470EF" w:rsidRDefault="008470EF">
            <w:pPr>
              <w:jc w:val="right"/>
              <w:rPr>
                <w:b/>
                <w:bCs/>
                <w:sz w:val="16"/>
                <w:szCs w:val="16"/>
              </w:rPr>
            </w:pPr>
            <w:r>
              <w:rPr>
                <w:b/>
                <w:bCs/>
                <w:sz w:val="16"/>
                <w:szCs w:val="16"/>
              </w:rPr>
              <w:t>21.144.593</w:t>
            </w:r>
          </w:p>
        </w:tc>
        <w:tc>
          <w:tcPr>
            <w:tcW w:w="1339" w:type="dxa"/>
            <w:tcBorders>
              <w:top w:val="nil"/>
              <w:left w:val="nil"/>
              <w:bottom w:val="single" w:sz="4" w:space="0" w:color="auto"/>
              <w:right w:val="single" w:sz="4" w:space="0" w:color="auto"/>
            </w:tcBorders>
            <w:shd w:val="clear" w:color="auto" w:fill="auto"/>
            <w:vAlign w:val="center"/>
            <w:hideMark/>
          </w:tcPr>
          <w:p w14:paraId="2918DDB0" w14:textId="77777777" w:rsidR="008470EF" w:rsidRDefault="008470EF">
            <w:pPr>
              <w:jc w:val="right"/>
              <w:rPr>
                <w:b/>
                <w:bCs/>
                <w:i/>
                <w:iCs/>
                <w:sz w:val="16"/>
                <w:szCs w:val="16"/>
              </w:rPr>
            </w:pPr>
            <w:r>
              <w:rPr>
                <w:b/>
                <w:bCs/>
                <w:i/>
                <w:iCs/>
                <w:sz w:val="16"/>
                <w:szCs w:val="16"/>
              </w:rPr>
              <w:t>20.218.593</w:t>
            </w:r>
          </w:p>
        </w:tc>
        <w:tc>
          <w:tcPr>
            <w:tcW w:w="1144" w:type="dxa"/>
            <w:tcBorders>
              <w:top w:val="nil"/>
              <w:left w:val="nil"/>
              <w:bottom w:val="single" w:sz="4" w:space="0" w:color="auto"/>
              <w:right w:val="single" w:sz="4" w:space="0" w:color="auto"/>
            </w:tcBorders>
            <w:shd w:val="clear" w:color="auto" w:fill="auto"/>
            <w:vAlign w:val="center"/>
            <w:hideMark/>
          </w:tcPr>
          <w:p w14:paraId="39FD62A2" w14:textId="77777777" w:rsidR="008470EF" w:rsidRDefault="008470EF">
            <w:pPr>
              <w:jc w:val="right"/>
              <w:rPr>
                <w:b/>
                <w:bCs/>
                <w:i/>
                <w:iCs/>
                <w:sz w:val="16"/>
                <w:szCs w:val="16"/>
              </w:rPr>
            </w:pPr>
            <w:r>
              <w:rPr>
                <w:b/>
                <w:bCs/>
                <w:i/>
                <w:iCs/>
                <w:sz w:val="16"/>
                <w:szCs w:val="16"/>
              </w:rPr>
              <w:t>926.000</w:t>
            </w:r>
          </w:p>
        </w:tc>
        <w:tc>
          <w:tcPr>
            <w:tcW w:w="1194" w:type="dxa"/>
            <w:tcBorders>
              <w:top w:val="nil"/>
              <w:left w:val="nil"/>
              <w:bottom w:val="single" w:sz="4" w:space="0" w:color="auto"/>
              <w:right w:val="single" w:sz="4" w:space="0" w:color="auto"/>
            </w:tcBorders>
            <w:shd w:val="clear" w:color="auto" w:fill="auto"/>
            <w:vAlign w:val="center"/>
            <w:hideMark/>
          </w:tcPr>
          <w:p w14:paraId="48BDB572" w14:textId="77777777" w:rsidR="008470EF" w:rsidRDefault="008470EF">
            <w:pPr>
              <w:jc w:val="right"/>
              <w:rPr>
                <w:b/>
                <w:bCs/>
                <w:sz w:val="16"/>
                <w:szCs w:val="16"/>
              </w:rPr>
            </w:pPr>
            <w:r>
              <w:rPr>
                <w:b/>
                <w:bCs/>
                <w:sz w:val="16"/>
                <w:szCs w:val="16"/>
              </w:rPr>
              <w:t>9.649.780</w:t>
            </w:r>
          </w:p>
        </w:tc>
        <w:tc>
          <w:tcPr>
            <w:tcW w:w="1194" w:type="dxa"/>
            <w:tcBorders>
              <w:top w:val="nil"/>
              <w:left w:val="nil"/>
              <w:bottom w:val="single" w:sz="4" w:space="0" w:color="auto"/>
              <w:right w:val="single" w:sz="4" w:space="0" w:color="auto"/>
            </w:tcBorders>
            <w:shd w:val="clear" w:color="auto" w:fill="auto"/>
            <w:vAlign w:val="center"/>
            <w:hideMark/>
          </w:tcPr>
          <w:p w14:paraId="30E6B307" w14:textId="77777777" w:rsidR="008470EF" w:rsidRDefault="008470EF">
            <w:pPr>
              <w:jc w:val="right"/>
              <w:rPr>
                <w:b/>
                <w:bCs/>
                <w:i/>
                <w:iCs/>
                <w:sz w:val="16"/>
                <w:szCs w:val="16"/>
              </w:rPr>
            </w:pPr>
            <w:r>
              <w:rPr>
                <w:b/>
                <w:bCs/>
                <w:i/>
                <w:iCs/>
                <w:sz w:val="16"/>
                <w:szCs w:val="16"/>
              </w:rPr>
              <w:t>8.986.448</w:t>
            </w:r>
          </w:p>
        </w:tc>
        <w:tc>
          <w:tcPr>
            <w:tcW w:w="1033" w:type="dxa"/>
            <w:tcBorders>
              <w:top w:val="nil"/>
              <w:left w:val="nil"/>
              <w:bottom w:val="single" w:sz="4" w:space="0" w:color="auto"/>
              <w:right w:val="single" w:sz="4" w:space="0" w:color="auto"/>
            </w:tcBorders>
            <w:shd w:val="clear" w:color="auto" w:fill="auto"/>
            <w:vAlign w:val="center"/>
            <w:hideMark/>
          </w:tcPr>
          <w:p w14:paraId="1D6EDA81" w14:textId="77777777" w:rsidR="008470EF" w:rsidRDefault="008470EF">
            <w:pPr>
              <w:jc w:val="right"/>
              <w:rPr>
                <w:b/>
                <w:bCs/>
                <w:i/>
                <w:iCs/>
                <w:sz w:val="16"/>
                <w:szCs w:val="16"/>
              </w:rPr>
            </w:pPr>
            <w:r>
              <w:rPr>
                <w:b/>
                <w:bCs/>
                <w:i/>
                <w:iCs/>
                <w:sz w:val="16"/>
                <w:szCs w:val="16"/>
              </w:rPr>
              <w:t>663.332</w:t>
            </w:r>
          </w:p>
        </w:tc>
        <w:tc>
          <w:tcPr>
            <w:tcW w:w="1199" w:type="dxa"/>
            <w:tcBorders>
              <w:top w:val="nil"/>
              <w:left w:val="nil"/>
              <w:bottom w:val="single" w:sz="4" w:space="0" w:color="auto"/>
              <w:right w:val="single" w:sz="4" w:space="0" w:color="auto"/>
            </w:tcBorders>
            <w:shd w:val="clear" w:color="auto" w:fill="auto"/>
            <w:vAlign w:val="center"/>
            <w:hideMark/>
          </w:tcPr>
          <w:p w14:paraId="40C13ADD" w14:textId="77777777" w:rsidR="008470EF" w:rsidRDefault="008470EF">
            <w:pPr>
              <w:rPr>
                <w:sz w:val="16"/>
                <w:szCs w:val="16"/>
              </w:rPr>
            </w:pPr>
            <w:r>
              <w:rPr>
                <w:sz w:val="16"/>
                <w:szCs w:val="16"/>
              </w:rPr>
              <w:t> </w:t>
            </w:r>
          </w:p>
        </w:tc>
      </w:tr>
      <w:tr w:rsidR="008470EF" w14:paraId="2349E9A5" w14:textId="77777777" w:rsidTr="00A50BDF">
        <w:trPr>
          <w:trHeight w:val="6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3737B6C" w14:textId="77777777" w:rsidR="008470EF" w:rsidRDefault="008470EF">
            <w:pPr>
              <w:jc w:val="center"/>
              <w:rPr>
                <w:b/>
                <w:bCs/>
                <w:sz w:val="16"/>
                <w:szCs w:val="16"/>
              </w:rPr>
            </w:pPr>
            <w:r>
              <w:rPr>
                <w:b/>
                <w:bCs/>
                <w:sz w:val="16"/>
                <w:szCs w:val="16"/>
              </w:rPr>
              <w:t>I</w:t>
            </w:r>
          </w:p>
        </w:tc>
        <w:tc>
          <w:tcPr>
            <w:tcW w:w="2953" w:type="dxa"/>
            <w:tcBorders>
              <w:top w:val="nil"/>
              <w:left w:val="nil"/>
              <w:bottom w:val="single" w:sz="4" w:space="0" w:color="auto"/>
              <w:right w:val="single" w:sz="4" w:space="0" w:color="auto"/>
            </w:tcBorders>
            <w:shd w:val="clear" w:color="auto" w:fill="auto"/>
            <w:vAlign w:val="center"/>
            <w:hideMark/>
          </w:tcPr>
          <w:p w14:paraId="505288B8" w14:textId="77777777" w:rsidR="008470EF" w:rsidRDefault="008470EF">
            <w:pPr>
              <w:rPr>
                <w:b/>
                <w:bCs/>
                <w:sz w:val="16"/>
                <w:szCs w:val="16"/>
              </w:rPr>
            </w:pPr>
            <w:proofErr w:type="spellStart"/>
            <w:r>
              <w:rPr>
                <w:b/>
                <w:bCs/>
                <w:sz w:val="16"/>
                <w:szCs w:val="16"/>
              </w:rPr>
              <w:t>Vốn</w:t>
            </w:r>
            <w:proofErr w:type="spellEnd"/>
            <w:r>
              <w:rPr>
                <w:b/>
                <w:bCs/>
                <w:sz w:val="16"/>
                <w:szCs w:val="16"/>
              </w:rPr>
              <w:t xml:space="preserve"> </w:t>
            </w:r>
            <w:proofErr w:type="spellStart"/>
            <w:r>
              <w:rPr>
                <w:b/>
                <w:bCs/>
                <w:sz w:val="16"/>
                <w:szCs w:val="16"/>
              </w:rPr>
              <w:t>đầu</w:t>
            </w:r>
            <w:proofErr w:type="spellEnd"/>
            <w:r>
              <w:rPr>
                <w:b/>
                <w:bCs/>
                <w:sz w:val="16"/>
                <w:szCs w:val="16"/>
              </w:rPr>
              <w:t xml:space="preserve"> </w:t>
            </w:r>
            <w:proofErr w:type="spellStart"/>
            <w:r>
              <w:rPr>
                <w:b/>
                <w:bCs/>
                <w:sz w:val="16"/>
                <w:szCs w:val="16"/>
              </w:rPr>
              <w:t>tư</w:t>
            </w:r>
            <w:proofErr w:type="spellEnd"/>
            <w:r>
              <w:rPr>
                <w:b/>
                <w:bCs/>
                <w:sz w:val="16"/>
                <w:szCs w:val="16"/>
              </w:rPr>
              <w:t xml:space="preserve"> </w:t>
            </w:r>
            <w:proofErr w:type="spellStart"/>
            <w:r>
              <w:rPr>
                <w:b/>
                <w:bCs/>
                <w:sz w:val="16"/>
                <w:szCs w:val="16"/>
              </w:rPr>
              <w:t>trong</w:t>
            </w:r>
            <w:proofErr w:type="spellEnd"/>
            <w:r>
              <w:rPr>
                <w:b/>
                <w:bCs/>
                <w:sz w:val="16"/>
                <w:szCs w:val="16"/>
              </w:rPr>
              <w:t xml:space="preserve"> </w:t>
            </w:r>
            <w:proofErr w:type="spellStart"/>
            <w:r>
              <w:rPr>
                <w:b/>
                <w:bCs/>
                <w:sz w:val="16"/>
                <w:szCs w:val="16"/>
              </w:rPr>
              <w:t>cân</w:t>
            </w:r>
            <w:proofErr w:type="spellEnd"/>
            <w:r>
              <w:rPr>
                <w:b/>
                <w:bCs/>
                <w:sz w:val="16"/>
                <w:szCs w:val="16"/>
              </w:rPr>
              <w:t xml:space="preserve"> </w:t>
            </w:r>
            <w:proofErr w:type="spellStart"/>
            <w:r>
              <w:rPr>
                <w:b/>
                <w:bCs/>
                <w:sz w:val="16"/>
                <w:szCs w:val="16"/>
              </w:rPr>
              <w:t>đối</w:t>
            </w:r>
            <w:proofErr w:type="spellEnd"/>
            <w:r>
              <w:rPr>
                <w:b/>
                <w:bCs/>
                <w:sz w:val="16"/>
                <w:szCs w:val="16"/>
              </w:rPr>
              <w:t xml:space="preserve"> </w:t>
            </w:r>
            <w:proofErr w:type="spellStart"/>
            <w:r>
              <w:rPr>
                <w:b/>
                <w:bCs/>
                <w:sz w:val="16"/>
                <w:szCs w:val="16"/>
              </w:rPr>
              <w:t>ngân</w:t>
            </w:r>
            <w:proofErr w:type="spellEnd"/>
            <w:r>
              <w:rPr>
                <w:b/>
                <w:bCs/>
                <w:sz w:val="16"/>
                <w:szCs w:val="16"/>
              </w:rPr>
              <w:t xml:space="preserve"> </w:t>
            </w:r>
            <w:proofErr w:type="spellStart"/>
            <w:r>
              <w:rPr>
                <w:b/>
                <w:bCs/>
                <w:sz w:val="16"/>
                <w:szCs w:val="16"/>
              </w:rPr>
              <w:t>sách</w:t>
            </w:r>
            <w:proofErr w:type="spellEnd"/>
            <w:r>
              <w:rPr>
                <w:b/>
                <w:bCs/>
                <w:sz w:val="16"/>
                <w:szCs w:val="16"/>
              </w:rPr>
              <w:t xml:space="preserve"> </w:t>
            </w:r>
            <w:proofErr w:type="spellStart"/>
            <w:r>
              <w:rPr>
                <w:b/>
                <w:bCs/>
                <w:sz w:val="16"/>
                <w:szCs w:val="16"/>
              </w:rPr>
              <w:t>địa</w:t>
            </w:r>
            <w:proofErr w:type="spellEnd"/>
            <w:r>
              <w:rPr>
                <w:b/>
                <w:bCs/>
                <w:sz w:val="16"/>
                <w:szCs w:val="16"/>
              </w:rPr>
              <w:t xml:space="preserve"> </w:t>
            </w:r>
            <w:proofErr w:type="spellStart"/>
            <w:r>
              <w:rPr>
                <w:b/>
                <w:bCs/>
                <w:sz w:val="16"/>
                <w:szCs w:val="16"/>
              </w:rPr>
              <w:t>phương</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0953D450" w14:textId="77777777" w:rsidR="008470EF" w:rsidRDefault="008470EF">
            <w:pPr>
              <w:jc w:val="right"/>
              <w:rPr>
                <w:b/>
                <w:bCs/>
                <w:sz w:val="16"/>
                <w:szCs w:val="16"/>
              </w:rPr>
            </w:pPr>
            <w:r>
              <w:rPr>
                <w:b/>
                <w:bCs/>
                <w:sz w:val="16"/>
                <w:szCs w:val="16"/>
              </w:rPr>
              <w:t>30.710.413</w:t>
            </w:r>
          </w:p>
        </w:tc>
        <w:tc>
          <w:tcPr>
            <w:tcW w:w="1306" w:type="dxa"/>
            <w:tcBorders>
              <w:top w:val="nil"/>
              <w:left w:val="nil"/>
              <w:bottom w:val="single" w:sz="4" w:space="0" w:color="auto"/>
              <w:right w:val="single" w:sz="4" w:space="0" w:color="auto"/>
            </w:tcBorders>
            <w:shd w:val="clear" w:color="auto" w:fill="auto"/>
            <w:vAlign w:val="center"/>
            <w:hideMark/>
          </w:tcPr>
          <w:p w14:paraId="7004AFE4" w14:textId="77777777" w:rsidR="008470EF" w:rsidRDefault="008470EF">
            <w:pPr>
              <w:jc w:val="right"/>
              <w:rPr>
                <w:b/>
                <w:bCs/>
                <w:i/>
                <w:iCs/>
                <w:sz w:val="16"/>
                <w:szCs w:val="16"/>
              </w:rPr>
            </w:pPr>
            <w:r>
              <w:rPr>
                <w:b/>
                <w:bCs/>
                <w:i/>
                <w:iCs/>
                <w:sz w:val="16"/>
                <w:szCs w:val="16"/>
              </w:rPr>
              <w:t>29.121.081</w:t>
            </w:r>
          </w:p>
        </w:tc>
        <w:tc>
          <w:tcPr>
            <w:tcW w:w="1194" w:type="dxa"/>
            <w:tcBorders>
              <w:top w:val="nil"/>
              <w:left w:val="nil"/>
              <w:bottom w:val="single" w:sz="4" w:space="0" w:color="auto"/>
              <w:right w:val="single" w:sz="4" w:space="0" w:color="auto"/>
            </w:tcBorders>
            <w:shd w:val="clear" w:color="auto" w:fill="auto"/>
            <w:vAlign w:val="center"/>
            <w:hideMark/>
          </w:tcPr>
          <w:p w14:paraId="7EDCABD2" w14:textId="77777777" w:rsidR="008470EF" w:rsidRDefault="008470EF">
            <w:pPr>
              <w:jc w:val="right"/>
              <w:rPr>
                <w:b/>
                <w:bCs/>
                <w:i/>
                <w:iCs/>
                <w:sz w:val="16"/>
                <w:szCs w:val="16"/>
              </w:rPr>
            </w:pPr>
            <w:r>
              <w:rPr>
                <w:b/>
                <w:bCs/>
                <w:i/>
                <w:iCs/>
                <w:sz w:val="16"/>
                <w:szCs w:val="16"/>
              </w:rPr>
              <w:t>1.589.332</w:t>
            </w:r>
          </w:p>
        </w:tc>
        <w:tc>
          <w:tcPr>
            <w:tcW w:w="1306" w:type="dxa"/>
            <w:tcBorders>
              <w:top w:val="nil"/>
              <w:left w:val="nil"/>
              <w:bottom w:val="single" w:sz="4" w:space="0" w:color="auto"/>
              <w:right w:val="single" w:sz="4" w:space="0" w:color="auto"/>
            </w:tcBorders>
            <w:shd w:val="clear" w:color="auto" w:fill="auto"/>
            <w:vAlign w:val="center"/>
            <w:hideMark/>
          </w:tcPr>
          <w:p w14:paraId="72B88A00" w14:textId="77777777" w:rsidR="008470EF" w:rsidRDefault="008470EF">
            <w:pPr>
              <w:jc w:val="right"/>
              <w:rPr>
                <w:b/>
                <w:bCs/>
                <w:sz w:val="16"/>
                <w:szCs w:val="16"/>
              </w:rPr>
            </w:pPr>
            <w:r>
              <w:rPr>
                <w:b/>
                <w:bCs/>
                <w:sz w:val="16"/>
                <w:szCs w:val="16"/>
              </w:rPr>
              <w:t>21.144.593</w:t>
            </w:r>
          </w:p>
        </w:tc>
        <w:tc>
          <w:tcPr>
            <w:tcW w:w="1339" w:type="dxa"/>
            <w:tcBorders>
              <w:top w:val="nil"/>
              <w:left w:val="nil"/>
              <w:bottom w:val="single" w:sz="4" w:space="0" w:color="auto"/>
              <w:right w:val="single" w:sz="4" w:space="0" w:color="auto"/>
            </w:tcBorders>
            <w:shd w:val="clear" w:color="auto" w:fill="auto"/>
            <w:vAlign w:val="center"/>
            <w:hideMark/>
          </w:tcPr>
          <w:p w14:paraId="2C9325CD" w14:textId="77777777" w:rsidR="008470EF" w:rsidRDefault="008470EF">
            <w:pPr>
              <w:jc w:val="right"/>
              <w:rPr>
                <w:b/>
                <w:bCs/>
                <w:i/>
                <w:iCs/>
                <w:sz w:val="16"/>
                <w:szCs w:val="16"/>
              </w:rPr>
            </w:pPr>
            <w:r>
              <w:rPr>
                <w:b/>
                <w:bCs/>
                <w:i/>
                <w:iCs/>
                <w:sz w:val="16"/>
                <w:szCs w:val="16"/>
              </w:rPr>
              <w:t>20.218.593</w:t>
            </w:r>
          </w:p>
        </w:tc>
        <w:tc>
          <w:tcPr>
            <w:tcW w:w="1144" w:type="dxa"/>
            <w:tcBorders>
              <w:top w:val="nil"/>
              <w:left w:val="nil"/>
              <w:bottom w:val="single" w:sz="4" w:space="0" w:color="auto"/>
              <w:right w:val="single" w:sz="4" w:space="0" w:color="auto"/>
            </w:tcBorders>
            <w:shd w:val="clear" w:color="auto" w:fill="auto"/>
            <w:vAlign w:val="center"/>
            <w:hideMark/>
          </w:tcPr>
          <w:p w14:paraId="241DF06F" w14:textId="77777777" w:rsidR="008470EF" w:rsidRDefault="008470EF">
            <w:pPr>
              <w:jc w:val="right"/>
              <w:rPr>
                <w:b/>
                <w:bCs/>
                <w:i/>
                <w:iCs/>
                <w:sz w:val="16"/>
                <w:szCs w:val="16"/>
              </w:rPr>
            </w:pPr>
            <w:r>
              <w:rPr>
                <w:b/>
                <w:bCs/>
                <w:i/>
                <w:iCs/>
                <w:sz w:val="16"/>
                <w:szCs w:val="16"/>
              </w:rPr>
              <w:t>926.000</w:t>
            </w:r>
          </w:p>
        </w:tc>
        <w:tc>
          <w:tcPr>
            <w:tcW w:w="1194" w:type="dxa"/>
            <w:tcBorders>
              <w:top w:val="nil"/>
              <w:left w:val="nil"/>
              <w:bottom w:val="single" w:sz="4" w:space="0" w:color="auto"/>
              <w:right w:val="single" w:sz="4" w:space="0" w:color="auto"/>
            </w:tcBorders>
            <w:shd w:val="clear" w:color="auto" w:fill="auto"/>
            <w:vAlign w:val="center"/>
            <w:hideMark/>
          </w:tcPr>
          <w:p w14:paraId="2B9D8653" w14:textId="77777777" w:rsidR="008470EF" w:rsidRDefault="008470EF">
            <w:pPr>
              <w:jc w:val="right"/>
              <w:rPr>
                <w:b/>
                <w:bCs/>
                <w:sz w:val="16"/>
                <w:szCs w:val="16"/>
              </w:rPr>
            </w:pPr>
            <w:r>
              <w:rPr>
                <w:b/>
                <w:bCs/>
                <w:sz w:val="16"/>
                <w:szCs w:val="16"/>
              </w:rPr>
              <w:t>9.565.820</w:t>
            </w:r>
          </w:p>
        </w:tc>
        <w:tc>
          <w:tcPr>
            <w:tcW w:w="1194" w:type="dxa"/>
            <w:tcBorders>
              <w:top w:val="nil"/>
              <w:left w:val="nil"/>
              <w:bottom w:val="single" w:sz="4" w:space="0" w:color="auto"/>
              <w:right w:val="single" w:sz="4" w:space="0" w:color="auto"/>
            </w:tcBorders>
            <w:shd w:val="clear" w:color="auto" w:fill="auto"/>
            <w:vAlign w:val="center"/>
            <w:hideMark/>
          </w:tcPr>
          <w:p w14:paraId="5536FA3D" w14:textId="77777777" w:rsidR="008470EF" w:rsidRDefault="008470EF">
            <w:pPr>
              <w:jc w:val="right"/>
              <w:rPr>
                <w:b/>
                <w:bCs/>
                <w:i/>
                <w:iCs/>
                <w:sz w:val="16"/>
                <w:szCs w:val="16"/>
              </w:rPr>
            </w:pPr>
            <w:r>
              <w:rPr>
                <w:b/>
                <w:bCs/>
                <w:i/>
                <w:iCs/>
                <w:sz w:val="16"/>
                <w:szCs w:val="16"/>
              </w:rPr>
              <w:t>8.902.488</w:t>
            </w:r>
          </w:p>
        </w:tc>
        <w:tc>
          <w:tcPr>
            <w:tcW w:w="1033" w:type="dxa"/>
            <w:tcBorders>
              <w:top w:val="nil"/>
              <w:left w:val="nil"/>
              <w:bottom w:val="single" w:sz="4" w:space="0" w:color="auto"/>
              <w:right w:val="single" w:sz="4" w:space="0" w:color="auto"/>
            </w:tcBorders>
            <w:shd w:val="clear" w:color="auto" w:fill="auto"/>
            <w:vAlign w:val="center"/>
            <w:hideMark/>
          </w:tcPr>
          <w:p w14:paraId="392AD911" w14:textId="77777777" w:rsidR="008470EF" w:rsidRDefault="008470EF">
            <w:pPr>
              <w:jc w:val="right"/>
              <w:rPr>
                <w:b/>
                <w:bCs/>
                <w:i/>
                <w:iCs/>
                <w:sz w:val="16"/>
                <w:szCs w:val="16"/>
              </w:rPr>
            </w:pPr>
            <w:r>
              <w:rPr>
                <w:b/>
                <w:bCs/>
                <w:i/>
                <w:iCs/>
                <w:sz w:val="16"/>
                <w:szCs w:val="16"/>
              </w:rPr>
              <w:t>663.332</w:t>
            </w:r>
          </w:p>
        </w:tc>
        <w:tc>
          <w:tcPr>
            <w:tcW w:w="1199" w:type="dxa"/>
            <w:tcBorders>
              <w:top w:val="nil"/>
              <w:left w:val="nil"/>
              <w:bottom w:val="single" w:sz="4" w:space="0" w:color="auto"/>
              <w:right w:val="single" w:sz="4" w:space="0" w:color="auto"/>
            </w:tcBorders>
            <w:shd w:val="clear" w:color="auto" w:fill="auto"/>
            <w:vAlign w:val="center"/>
            <w:hideMark/>
          </w:tcPr>
          <w:p w14:paraId="3BD63206" w14:textId="77777777" w:rsidR="008470EF" w:rsidRDefault="008470EF">
            <w:pPr>
              <w:jc w:val="center"/>
              <w:rPr>
                <w:b/>
                <w:bCs/>
                <w:sz w:val="16"/>
                <w:szCs w:val="16"/>
              </w:rPr>
            </w:pPr>
            <w:r>
              <w:rPr>
                <w:b/>
                <w:bCs/>
                <w:sz w:val="16"/>
                <w:szCs w:val="16"/>
              </w:rPr>
              <w:t> </w:t>
            </w:r>
          </w:p>
        </w:tc>
      </w:tr>
      <w:tr w:rsidR="008470EF" w14:paraId="4CDD5DFB" w14:textId="77777777" w:rsidTr="00A50BDF">
        <w:trPr>
          <w:trHeight w:val="66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953422" w14:textId="77777777" w:rsidR="008470EF" w:rsidRDefault="008470EF">
            <w:pPr>
              <w:jc w:val="center"/>
              <w:rPr>
                <w:b/>
                <w:bCs/>
                <w:sz w:val="16"/>
                <w:szCs w:val="16"/>
              </w:rPr>
            </w:pPr>
            <w:r>
              <w:rPr>
                <w:b/>
                <w:bCs/>
                <w:sz w:val="16"/>
                <w:szCs w:val="16"/>
              </w:rPr>
              <w:t>1</w:t>
            </w:r>
          </w:p>
        </w:tc>
        <w:tc>
          <w:tcPr>
            <w:tcW w:w="2953" w:type="dxa"/>
            <w:tcBorders>
              <w:top w:val="nil"/>
              <w:left w:val="nil"/>
              <w:bottom w:val="single" w:sz="4" w:space="0" w:color="auto"/>
              <w:right w:val="single" w:sz="4" w:space="0" w:color="auto"/>
            </w:tcBorders>
            <w:shd w:val="clear" w:color="auto" w:fill="auto"/>
            <w:vAlign w:val="center"/>
            <w:hideMark/>
          </w:tcPr>
          <w:p w14:paraId="27FDEA59" w14:textId="77777777" w:rsidR="008470EF" w:rsidRDefault="008470EF">
            <w:pPr>
              <w:rPr>
                <w:b/>
                <w:bCs/>
                <w:sz w:val="16"/>
                <w:szCs w:val="16"/>
              </w:rPr>
            </w:pPr>
            <w:proofErr w:type="spellStart"/>
            <w:r>
              <w:rPr>
                <w:b/>
                <w:bCs/>
                <w:sz w:val="16"/>
                <w:szCs w:val="16"/>
              </w:rPr>
              <w:t>Đầu</w:t>
            </w:r>
            <w:proofErr w:type="spellEnd"/>
            <w:r>
              <w:rPr>
                <w:b/>
                <w:bCs/>
                <w:sz w:val="16"/>
                <w:szCs w:val="16"/>
              </w:rPr>
              <w:t xml:space="preserve"> </w:t>
            </w:r>
            <w:proofErr w:type="spellStart"/>
            <w:r>
              <w:rPr>
                <w:b/>
                <w:bCs/>
                <w:sz w:val="16"/>
                <w:szCs w:val="16"/>
              </w:rPr>
              <w:t>tư</w:t>
            </w:r>
            <w:proofErr w:type="spellEnd"/>
            <w:r>
              <w:rPr>
                <w:b/>
                <w:bCs/>
                <w:sz w:val="16"/>
                <w:szCs w:val="16"/>
              </w:rPr>
              <w:t xml:space="preserve"> </w:t>
            </w:r>
            <w:proofErr w:type="spellStart"/>
            <w:r>
              <w:rPr>
                <w:b/>
                <w:bCs/>
                <w:sz w:val="16"/>
                <w:szCs w:val="16"/>
              </w:rPr>
              <w:t>xây</w:t>
            </w:r>
            <w:proofErr w:type="spellEnd"/>
            <w:r>
              <w:rPr>
                <w:b/>
                <w:bCs/>
                <w:sz w:val="16"/>
                <w:szCs w:val="16"/>
              </w:rPr>
              <w:t xml:space="preserve"> </w:t>
            </w:r>
            <w:proofErr w:type="spellStart"/>
            <w:r>
              <w:rPr>
                <w:b/>
                <w:bCs/>
                <w:sz w:val="16"/>
                <w:szCs w:val="16"/>
              </w:rPr>
              <w:t>dựng</w:t>
            </w:r>
            <w:proofErr w:type="spellEnd"/>
            <w:r>
              <w:rPr>
                <w:b/>
                <w:bCs/>
                <w:sz w:val="16"/>
                <w:szCs w:val="16"/>
              </w:rPr>
              <w:t xml:space="preserve"> </w:t>
            </w:r>
            <w:proofErr w:type="spellStart"/>
            <w:r>
              <w:rPr>
                <w:b/>
                <w:bCs/>
                <w:sz w:val="16"/>
                <w:szCs w:val="16"/>
              </w:rPr>
              <w:t>cơ</w:t>
            </w:r>
            <w:proofErr w:type="spellEnd"/>
            <w:r>
              <w:rPr>
                <w:b/>
                <w:bCs/>
                <w:sz w:val="16"/>
                <w:szCs w:val="16"/>
              </w:rPr>
              <w:t xml:space="preserve"> </w:t>
            </w:r>
            <w:proofErr w:type="spellStart"/>
            <w:r>
              <w:rPr>
                <w:b/>
                <w:bCs/>
                <w:sz w:val="16"/>
                <w:szCs w:val="16"/>
              </w:rPr>
              <w:t>bản</w:t>
            </w:r>
            <w:proofErr w:type="spellEnd"/>
            <w:r>
              <w:rPr>
                <w:b/>
                <w:bCs/>
                <w:sz w:val="16"/>
                <w:szCs w:val="16"/>
              </w:rPr>
              <w:t xml:space="preserve"> </w:t>
            </w:r>
            <w:proofErr w:type="spellStart"/>
            <w:r>
              <w:rPr>
                <w:b/>
                <w:bCs/>
                <w:sz w:val="16"/>
                <w:szCs w:val="16"/>
              </w:rPr>
              <w:t>vốn</w:t>
            </w:r>
            <w:proofErr w:type="spellEnd"/>
            <w:r>
              <w:rPr>
                <w:b/>
                <w:bCs/>
                <w:sz w:val="16"/>
                <w:szCs w:val="16"/>
              </w:rPr>
              <w:t xml:space="preserve"> </w:t>
            </w:r>
            <w:proofErr w:type="spellStart"/>
            <w:r>
              <w:rPr>
                <w:b/>
                <w:bCs/>
                <w:sz w:val="16"/>
                <w:szCs w:val="16"/>
              </w:rPr>
              <w:t>tập</w:t>
            </w:r>
            <w:proofErr w:type="spellEnd"/>
            <w:r>
              <w:rPr>
                <w:b/>
                <w:bCs/>
                <w:sz w:val="16"/>
                <w:szCs w:val="16"/>
              </w:rPr>
              <w:t xml:space="preserve"> </w:t>
            </w:r>
            <w:proofErr w:type="spellStart"/>
            <w:r>
              <w:rPr>
                <w:b/>
                <w:bCs/>
                <w:sz w:val="16"/>
                <w:szCs w:val="16"/>
              </w:rPr>
              <w:t>trung</w:t>
            </w:r>
            <w:proofErr w:type="spellEnd"/>
            <w:r>
              <w:rPr>
                <w:b/>
                <w:bCs/>
                <w:sz w:val="16"/>
                <w:szCs w:val="16"/>
              </w:rPr>
              <w:t xml:space="preserve"> </w:t>
            </w:r>
            <w:proofErr w:type="spellStart"/>
            <w:r>
              <w:rPr>
                <w:b/>
                <w:bCs/>
                <w:sz w:val="16"/>
                <w:szCs w:val="16"/>
              </w:rPr>
              <w:t>trong</w:t>
            </w:r>
            <w:proofErr w:type="spellEnd"/>
            <w:r>
              <w:rPr>
                <w:b/>
                <w:bCs/>
                <w:sz w:val="16"/>
                <w:szCs w:val="16"/>
              </w:rPr>
              <w:t xml:space="preserve"> </w:t>
            </w:r>
            <w:proofErr w:type="spellStart"/>
            <w:r>
              <w:rPr>
                <w:b/>
                <w:bCs/>
                <w:sz w:val="16"/>
                <w:szCs w:val="16"/>
              </w:rPr>
              <w:t>nước</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531424AF" w14:textId="77777777" w:rsidR="008470EF" w:rsidRDefault="008470EF">
            <w:pPr>
              <w:jc w:val="right"/>
              <w:rPr>
                <w:b/>
                <w:bCs/>
                <w:sz w:val="16"/>
                <w:szCs w:val="16"/>
              </w:rPr>
            </w:pPr>
            <w:r>
              <w:rPr>
                <w:b/>
                <w:bCs/>
                <w:sz w:val="16"/>
                <w:szCs w:val="16"/>
              </w:rPr>
              <w:t>12.958.430</w:t>
            </w:r>
          </w:p>
        </w:tc>
        <w:tc>
          <w:tcPr>
            <w:tcW w:w="1306" w:type="dxa"/>
            <w:tcBorders>
              <w:top w:val="nil"/>
              <w:left w:val="nil"/>
              <w:bottom w:val="single" w:sz="4" w:space="0" w:color="auto"/>
              <w:right w:val="single" w:sz="4" w:space="0" w:color="auto"/>
            </w:tcBorders>
            <w:shd w:val="clear" w:color="auto" w:fill="auto"/>
            <w:vAlign w:val="center"/>
            <w:hideMark/>
          </w:tcPr>
          <w:p w14:paraId="46D02AEF" w14:textId="77777777" w:rsidR="008470EF" w:rsidRDefault="008470EF">
            <w:pPr>
              <w:jc w:val="right"/>
              <w:rPr>
                <w:b/>
                <w:bCs/>
                <w:i/>
                <w:iCs/>
                <w:sz w:val="16"/>
                <w:szCs w:val="16"/>
              </w:rPr>
            </w:pPr>
            <w:r>
              <w:rPr>
                <w:b/>
                <w:bCs/>
                <w:i/>
                <w:iCs/>
                <w:sz w:val="16"/>
                <w:szCs w:val="16"/>
              </w:rPr>
              <w:t>12.004.522</w:t>
            </w:r>
          </w:p>
        </w:tc>
        <w:tc>
          <w:tcPr>
            <w:tcW w:w="1194" w:type="dxa"/>
            <w:tcBorders>
              <w:top w:val="nil"/>
              <w:left w:val="nil"/>
              <w:bottom w:val="single" w:sz="4" w:space="0" w:color="auto"/>
              <w:right w:val="single" w:sz="4" w:space="0" w:color="auto"/>
            </w:tcBorders>
            <w:shd w:val="clear" w:color="auto" w:fill="auto"/>
            <w:vAlign w:val="center"/>
            <w:hideMark/>
          </w:tcPr>
          <w:p w14:paraId="3B0BF91A" w14:textId="77777777" w:rsidR="008470EF" w:rsidRDefault="008470EF">
            <w:pPr>
              <w:jc w:val="right"/>
              <w:rPr>
                <w:b/>
                <w:bCs/>
                <w:i/>
                <w:iCs/>
                <w:sz w:val="16"/>
                <w:szCs w:val="16"/>
              </w:rPr>
            </w:pPr>
            <w:r>
              <w:rPr>
                <w:b/>
                <w:bCs/>
                <w:i/>
                <w:iCs/>
                <w:sz w:val="16"/>
                <w:szCs w:val="16"/>
              </w:rPr>
              <w:t>953.908</w:t>
            </w:r>
          </w:p>
        </w:tc>
        <w:tc>
          <w:tcPr>
            <w:tcW w:w="1306" w:type="dxa"/>
            <w:tcBorders>
              <w:top w:val="nil"/>
              <w:left w:val="nil"/>
              <w:bottom w:val="single" w:sz="4" w:space="0" w:color="auto"/>
              <w:right w:val="single" w:sz="4" w:space="0" w:color="auto"/>
            </w:tcBorders>
            <w:shd w:val="clear" w:color="auto" w:fill="auto"/>
            <w:vAlign w:val="center"/>
            <w:hideMark/>
          </w:tcPr>
          <w:p w14:paraId="556031F6" w14:textId="77777777" w:rsidR="008470EF" w:rsidRDefault="008470EF">
            <w:pPr>
              <w:jc w:val="right"/>
              <w:rPr>
                <w:b/>
                <w:bCs/>
                <w:sz w:val="16"/>
                <w:szCs w:val="16"/>
              </w:rPr>
            </w:pPr>
            <w:r>
              <w:rPr>
                <w:b/>
                <w:bCs/>
                <w:sz w:val="16"/>
                <w:szCs w:val="16"/>
              </w:rPr>
              <w:t>10.104.826</w:t>
            </w:r>
          </w:p>
        </w:tc>
        <w:tc>
          <w:tcPr>
            <w:tcW w:w="1339" w:type="dxa"/>
            <w:tcBorders>
              <w:top w:val="nil"/>
              <w:left w:val="nil"/>
              <w:bottom w:val="single" w:sz="4" w:space="0" w:color="auto"/>
              <w:right w:val="single" w:sz="4" w:space="0" w:color="auto"/>
            </w:tcBorders>
            <w:shd w:val="clear" w:color="auto" w:fill="auto"/>
            <w:vAlign w:val="center"/>
            <w:hideMark/>
          </w:tcPr>
          <w:p w14:paraId="66698A33" w14:textId="77777777" w:rsidR="008470EF" w:rsidRDefault="008470EF">
            <w:pPr>
              <w:jc w:val="right"/>
              <w:rPr>
                <w:b/>
                <w:bCs/>
                <w:i/>
                <w:iCs/>
                <w:sz w:val="16"/>
                <w:szCs w:val="16"/>
              </w:rPr>
            </w:pPr>
            <w:r>
              <w:rPr>
                <w:b/>
                <w:bCs/>
                <w:i/>
                <w:iCs/>
                <w:sz w:val="16"/>
                <w:szCs w:val="16"/>
              </w:rPr>
              <w:t>9.178.826</w:t>
            </w:r>
          </w:p>
        </w:tc>
        <w:tc>
          <w:tcPr>
            <w:tcW w:w="1144" w:type="dxa"/>
            <w:tcBorders>
              <w:top w:val="nil"/>
              <w:left w:val="nil"/>
              <w:bottom w:val="single" w:sz="4" w:space="0" w:color="auto"/>
              <w:right w:val="single" w:sz="4" w:space="0" w:color="auto"/>
            </w:tcBorders>
            <w:shd w:val="clear" w:color="auto" w:fill="auto"/>
            <w:vAlign w:val="center"/>
            <w:hideMark/>
          </w:tcPr>
          <w:p w14:paraId="79E7AC94" w14:textId="77777777" w:rsidR="008470EF" w:rsidRDefault="008470EF">
            <w:pPr>
              <w:jc w:val="right"/>
              <w:rPr>
                <w:b/>
                <w:bCs/>
                <w:i/>
                <w:iCs/>
                <w:sz w:val="16"/>
                <w:szCs w:val="16"/>
              </w:rPr>
            </w:pPr>
            <w:r>
              <w:rPr>
                <w:b/>
                <w:bCs/>
                <w:i/>
                <w:iCs/>
                <w:sz w:val="16"/>
                <w:szCs w:val="16"/>
              </w:rPr>
              <w:t>926.000</w:t>
            </w:r>
          </w:p>
        </w:tc>
        <w:tc>
          <w:tcPr>
            <w:tcW w:w="1194" w:type="dxa"/>
            <w:tcBorders>
              <w:top w:val="nil"/>
              <w:left w:val="nil"/>
              <w:bottom w:val="single" w:sz="4" w:space="0" w:color="auto"/>
              <w:right w:val="single" w:sz="4" w:space="0" w:color="auto"/>
            </w:tcBorders>
            <w:shd w:val="clear" w:color="auto" w:fill="auto"/>
            <w:vAlign w:val="center"/>
            <w:hideMark/>
          </w:tcPr>
          <w:p w14:paraId="47D492BD" w14:textId="77777777" w:rsidR="008470EF" w:rsidRDefault="008470EF">
            <w:pPr>
              <w:jc w:val="right"/>
              <w:rPr>
                <w:b/>
                <w:bCs/>
                <w:sz w:val="16"/>
                <w:szCs w:val="16"/>
              </w:rPr>
            </w:pPr>
            <w:r>
              <w:rPr>
                <w:b/>
                <w:bCs/>
                <w:sz w:val="16"/>
                <w:szCs w:val="16"/>
              </w:rPr>
              <w:t>2.853.604</w:t>
            </w:r>
          </w:p>
        </w:tc>
        <w:tc>
          <w:tcPr>
            <w:tcW w:w="1194" w:type="dxa"/>
            <w:tcBorders>
              <w:top w:val="nil"/>
              <w:left w:val="nil"/>
              <w:bottom w:val="single" w:sz="4" w:space="0" w:color="auto"/>
              <w:right w:val="single" w:sz="4" w:space="0" w:color="auto"/>
            </w:tcBorders>
            <w:shd w:val="clear" w:color="auto" w:fill="auto"/>
            <w:vAlign w:val="center"/>
            <w:hideMark/>
          </w:tcPr>
          <w:p w14:paraId="410E48EF" w14:textId="77777777" w:rsidR="008470EF" w:rsidRDefault="008470EF">
            <w:pPr>
              <w:jc w:val="right"/>
              <w:rPr>
                <w:b/>
                <w:bCs/>
                <w:i/>
                <w:iCs/>
                <w:sz w:val="16"/>
                <w:szCs w:val="16"/>
              </w:rPr>
            </w:pPr>
            <w:r>
              <w:rPr>
                <w:b/>
                <w:bCs/>
                <w:i/>
                <w:iCs/>
                <w:sz w:val="16"/>
                <w:szCs w:val="16"/>
              </w:rPr>
              <w:t>2.825.696</w:t>
            </w:r>
          </w:p>
        </w:tc>
        <w:tc>
          <w:tcPr>
            <w:tcW w:w="1033" w:type="dxa"/>
            <w:tcBorders>
              <w:top w:val="nil"/>
              <w:left w:val="nil"/>
              <w:bottom w:val="single" w:sz="4" w:space="0" w:color="auto"/>
              <w:right w:val="single" w:sz="4" w:space="0" w:color="auto"/>
            </w:tcBorders>
            <w:shd w:val="clear" w:color="auto" w:fill="auto"/>
            <w:vAlign w:val="center"/>
            <w:hideMark/>
          </w:tcPr>
          <w:p w14:paraId="5C10BE5B" w14:textId="77777777" w:rsidR="008470EF" w:rsidRDefault="008470EF">
            <w:pPr>
              <w:jc w:val="right"/>
              <w:rPr>
                <w:b/>
                <w:bCs/>
                <w:i/>
                <w:iCs/>
                <w:sz w:val="16"/>
                <w:szCs w:val="16"/>
              </w:rPr>
            </w:pPr>
            <w:r>
              <w:rPr>
                <w:b/>
                <w:bCs/>
                <w:i/>
                <w:iCs/>
                <w:sz w:val="16"/>
                <w:szCs w:val="16"/>
              </w:rPr>
              <w:t>27.908</w:t>
            </w:r>
          </w:p>
        </w:tc>
        <w:tc>
          <w:tcPr>
            <w:tcW w:w="1199" w:type="dxa"/>
            <w:tcBorders>
              <w:top w:val="nil"/>
              <w:left w:val="nil"/>
              <w:bottom w:val="single" w:sz="4" w:space="0" w:color="auto"/>
              <w:right w:val="single" w:sz="4" w:space="0" w:color="auto"/>
            </w:tcBorders>
            <w:shd w:val="clear" w:color="auto" w:fill="auto"/>
            <w:vAlign w:val="center"/>
            <w:hideMark/>
          </w:tcPr>
          <w:p w14:paraId="0963987B" w14:textId="77777777" w:rsidR="008470EF" w:rsidRDefault="008470EF">
            <w:pPr>
              <w:jc w:val="center"/>
              <w:rPr>
                <w:b/>
                <w:bCs/>
                <w:sz w:val="16"/>
                <w:szCs w:val="16"/>
              </w:rPr>
            </w:pPr>
            <w:r>
              <w:rPr>
                <w:b/>
                <w:bCs/>
                <w:sz w:val="16"/>
                <w:szCs w:val="16"/>
              </w:rPr>
              <w:t> </w:t>
            </w:r>
          </w:p>
        </w:tc>
      </w:tr>
      <w:tr w:rsidR="008470EF" w14:paraId="44A42184" w14:textId="77777777" w:rsidTr="00A50BDF">
        <w:trPr>
          <w:trHeight w:val="4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36B41F8" w14:textId="77777777" w:rsidR="008470EF" w:rsidRDefault="008470EF">
            <w:pPr>
              <w:jc w:val="center"/>
              <w:outlineLvl w:val="0"/>
              <w:rPr>
                <w:b/>
                <w:bCs/>
                <w:sz w:val="16"/>
                <w:szCs w:val="16"/>
              </w:rPr>
            </w:pPr>
            <w:r>
              <w:rPr>
                <w:b/>
                <w:bCs/>
                <w:sz w:val="16"/>
                <w:szCs w:val="16"/>
              </w:rPr>
              <w:t>1.1</w:t>
            </w:r>
          </w:p>
        </w:tc>
        <w:tc>
          <w:tcPr>
            <w:tcW w:w="2953" w:type="dxa"/>
            <w:tcBorders>
              <w:top w:val="nil"/>
              <w:left w:val="nil"/>
              <w:bottom w:val="single" w:sz="4" w:space="0" w:color="auto"/>
              <w:right w:val="single" w:sz="4" w:space="0" w:color="auto"/>
            </w:tcBorders>
            <w:shd w:val="clear" w:color="auto" w:fill="auto"/>
            <w:hideMark/>
          </w:tcPr>
          <w:p w14:paraId="24CEB47E" w14:textId="77777777" w:rsidR="008470EF" w:rsidRDefault="008470EF">
            <w:pPr>
              <w:outlineLvl w:val="0"/>
              <w:rPr>
                <w:b/>
                <w:bCs/>
                <w:sz w:val="16"/>
                <w:szCs w:val="16"/>
              </w:rPr>
            </w:pPr>
            <w:proofErr w:type="spellStart"/>
            <w:r>
              <w:rPr>
                <w:b/>
                <w:bCs/>
                <w:sz w:val="16"/>
                <w:szCs w:val="16"/>
              </w:rPr>
              <w:t>Phân</w:t>
            </w:r>
            <w:proofErr w:type="spellEnd"/>
            <w:r>
              <w:rPr>
                <w:b/>
                <w:bCs/>
                <w:sz w:val="16"/>
                <w:szCs w:val="16"/>
              </w:rPr>
              <w:t xml:space="preserve"> </w:t>
            </w:r>
            <w:proofErr w:type="spellStart"/>
            <w:r>
              <w:rPr>
                <w:b/>
                <w:bCs/>
                <w:sz w:val="16"/>
                <w:szCs w:val="16"/>
              </w:rPr>
              <w:t>cấp</w:t>
            </w:r>
            <w:proofErr w:type="spellEnd"/>
            <w:r>
              <w:rPr>
                <w:b/>
                <w:bCs/>
                <w:sz w:val="16"/>
                <w:szCs w:val="16"/>
              </w:rPr>
              <w:t xml:space="preserve"> </w:t>
            </w:r>
            <w:proofErr w:type="spellStart"/>
            <w:r>
              <w:rPr>
                <w:b/>
                <w:bCs/>
                <w:sz w:val="16"/>
                <w:szCs w:val="16"/>
              </w:rPr>
              <w:t>các</w:t>
            </w:r>
            <w:proofErr w:type="spellEnd"/>
            <w:r>
              <w:rPr>
                <w:b/>
                <w:bCs/>
                <w:sz w:val="16"/>
                <w:szCs w:val="16"/>
              </w:rPr>
              <w:t xml:space="preserve"> </w:t>
            </w:r>
            <w:proofErr w:type="spellStart"/>
            <w:r>
              <w:rPr>
                <w:b/>
                <w:bCs/>
                <w:sz w:val="16"/>
                <w:szCs w:val="16"/>
              </w:rPr>
              <w:t>địa</w:t>
            </w:r>
            <w:proofErr w:type="spellEnd"/>
            <w:r>
              <w:rPr>
                <w:b/>
                <w:bCs/>
                <w:sz w:val="16"/>
                <w:szCs w:val="16"/>
              </w:rPr>
              <w:t xml:space="preserve"> </w:t>
            </w:r>
            <w:proofErr w:type="spellStart"/>
            <w:r>
              <w:rPr>
                <w:b/>
                <w:bCs/>
                <w:sz w:val="16"/>
                <w:szCs w:val="16"/>
              </w:rPr>
              <w:t>phương</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28EF00BE" w14:textId="77777777" w:rsidR="008470EF" w:rsidRDefault="008470EF">
            <w:pPr>
              <w:jc w:val="right"/>
              <w:outlineLvl w:val="0"/>
              <w:rPr>
                <w:sz w:val="16"/>
                <w:szCs w:val="16"/>
              </w:rPr>
            </w:pPr>
            <w:r>
              <w:rPr>
                <w:sz w:val="16"/>
                <w:szCs w:val="16"/>
              </w:rPr>
              <w:t>3.010.955</w:t>
            </w:r>
          </w:p>
        </w:tc>
        <w:tc>
          <w:tcPr>
            <w:tcW w:w="1306" w:type="dxa"/>
            <w:tcBorders>
              <w:top w:val="nil"/>
              <w:left w:val="nil"/>
              <w:bottom w:val="single" w:sz="4" w:space="0" w:color="auto"/>
              <w:right w:val="single" w:sz="4" w:space="0" w:color="auto"/>
            </w:tcBorders>
            <w:shd w:val="clear" w:color="auto" w:fill="auto"/>
            <w:vAlign w:val="center"/>
            <w:hideMark/>
          </w:tcPr>
          <w:p w14:paraId="73FC50FD" w14:textId="77777777" w:rsidR="008470EF" w:rsidRDefault="008470EF">
            <w:pPr>
              <w:jc w:val="right"/>
              <w:outlineLvl w:val="0"/>
              <w:rPr>
                <w:i/>
                <w:iCs/>
                <w:sz w:val="16"/>
                <w:szCs w:val="16"/>
              </w:rPr>
            </w:pPr>
            <w:r>
              <w:rPr>
                <w:i/>
                <w:iCs/>
                <w:sz w:val="16"/>
                <w:szCs w:val="16"/>
              </w:rPr>
              <w:t>3.010.955</w:t>
            </w:r>
          </w:p>
        </w:tc>
        <w:tc>
          <w:tcPr>
            <w:tcW w:w="1194" w:type="dxa"/>
            <w:tcBorders>
              <w:top w:val="nil"/>
              <w:left w:val="nil"/>
              <w:bottom w:val="single" w:sz="4" w:space="0" w:color="auto"/>
              <w:right w:val="single" w:sz="4" w:space="0" w:color="auto"/>
            </w:tcBorders>
            <w:shd w:val="clear" w:color="auto" w:fill="auto"/>
            <w:vAlign w:val="center"/>
            <w:hideMark/>
          </w:tcPr>
          <w:p w14:paraId="31BBDD31"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0F216E34" w14:textId="77777777" w:rsidR="008470EF" w:rsidRDefault="008470EF">
            <w:pPr>
              <w:jc w:val="right"/>
              <w:outlineLvl w:val="0"/>
              <w:rPr>
                <w:sz w:val="16"/>
                <w:szCs w:val="16"/>
              </w:rPr>
            </w:pPr>
            <w:r>
              <w:rPr>
                <w:sz w:val="16"/>
                <w:szCs w:val="16"/>
              </w:rPr>
              <w:t>1.840.000</w:t>
            </w:r>
          </w:p>
        </w:tc>
        <w:tc>
          <w:tcPr>
            <w:tcW w:w="1339" w:type="dxa"/>
            <w:tcBorders>
              <w:top w:val="nil"/>
              <w:left w:val="nil"/>
              <w:bottom w:val="single" w:sz="4" w:space="0" w:color="auto"/>
              <w:right w:val="single" w:sz="4" w:space="0" w:color="auto"/>
            </w:tcBorders>
            <w:shd w:val="clear" w:color="auto" w:fill="auto"/>
            <w:vAlign w:val="center"/>
            <w:hideMark/>
          </w:tcPr>
          <w:p w14:paraId="108D8CB9" w14:textId="77777777" w:rsidR="008470EF" w:rsidRDefault="008470EF">
            <w:pPr>
              <w:jc w:val="right"/>
              <w:outlineLvl w:val="0"/>
              <w:rPr>
                <w:i/>
                <w:iCs/>
                <w:sz w:val="16"/>
                <w:szCs w:val="16"/>
              </w:rPr>
            </w:pPr>
            <w:r>
              <w:rPr>
                <w:i/>
                <w:iCs/>
                <w:sz w:val="16"/>
                <w:szCs w:val="16"/>
              </w:rPr>
              <w:t>1.840.000</w:t>
            </w:r>
          </w:p>
        </w:tc>
        <w:tc>
          <w:tcPr>
            <w:tcW w:w="1144" w:type="dxa"/>
            <w:tcBorders>
              <w:top w:val="nil"/>
              <w:left w:val="nil"/>
              <w:bottom w:val="single" w:sz="4" w:space="0" w:color="auto"/>
              <w:right w:val="single" w:sz="4" w:space="0" w:color="auto"/>
            </w:tcBorders>
            <w:shd w:val="clear" w:color="auto" w:fill="auto"/>
            <w:vAlign w:val="center"/>
            <w:hideMark/>
          </w:tcPr>
          <w:p w14:paraId="215C41CB" w14:textId="77777777" w:rsidR="008470EF" w:rsidRDefault="008470EF">
            <w:pPr>
              <w:jc w:val="right"/>
              <w:outlineLvl w:val="0"/>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6B54BF24" w14:textId="77777777" w:rsidR="008470EF" w:rsidRDefault="008470EF">
            <w:pPr>
              <w:jc w:val="right"/>
              <w:outlineLvl w:val="0"/>
              <w:rPr>
                <w:sz w:val="16"/>
                <w:szCs w:val="16"/>
              </w:rPr>
            </w:pPr>
            <w:r>
              <w:rPr>
                <w:sz w:val="16"/>
                <w:szCs w:val="16"/>
              </w:rPr>
              <w:t>1.170.955</w:t>
            </w:r>
          </w:p>
        </w:tc>
        <w:tc>
          <w:tcPr>
            <w:tcW w:w="1194" w:type="dxa"/>
            <w:tcBorders>
              <w:top w:val="nil"/>
              <w:left w:val="nil"/>
              <w:bottom w:val="single" w:sz="4" w:space="0" w:color="auto"/>
              <w:right w:val="single" w:sz="4" w:space="0" w:color="auto"/>
            </w:tcBorders>
            <w:shd w:val="clear" w:color="auto" w:fill="auto"/>
            <w:vAlign w:val="center"/>
            <w:hideMark/>
          </w:tcPr>
          <w:p w14:paraId="2D35C356" w14:textId="77777777" w:rsidR="008470EF" w:rsidRDefault="008470EF">
            <w:pPr>
              <w:jc w:val="right"/>
              <w:outlineLvl w:val="0"/>
              <w:rPr>
                <w:i/>
                <w:iCs/>
                <w:sz w:val="16"/>
                <w:szCs w:val="16"/>
              </w:rPr>
            </w:pPr>
            <w:r>
              <w:rPr>
                <w:i/>
                <w:iCs/>
                <w:sz w:val="16"/>
                <w:szCs w:val="16"/>
              </w:rPr>
              <w:t>1.170.955</w:t>
            </w:r>
          </w:p>
        </w:tc>
        <w:tc>
          <w:tcPr>
            <w:tcW w:w="1033" w:type="dxa"/>
            <w:tcBorders>
              <w:top w:val="nil"/>
              <w:left w:val="nil"/>
              <w:bottom w:val="single" w:sz="4" w:space="0" w:color="auto"/>
              <w:right w:val="single" w:sz="4" w:space="0" w:color="auto"/>
            </w:tcBorders>
            <w:shd w:val="clear" w:color="auto" w:fill="auto"/>
            <w:vAlign w:val="center"/>
            <w:hideMark/>
          </w:tcPr>
          <w:p w14:paraId="02938C71"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717F887D" w14:textId="77777777" w:rsidR="008470EF" w:rsidRDefault="008470EF">
            <w:pPr>
              <w:jc w:val="center"/>
              <w:outlineLvl w:val="0"/>
              <w:rPr>
                <w:sz w:val="16"/>
                <w:szCs w:val="16"/>
              </w:rPr>
            </w:pPr>
            <w:r>
              <w:rPr>
                <w:sz w:val="16"/>
                <w:szCs w:val="16"/>
              </w:rPr>
              <w:t> </w:t>
            </w:r>
          </w:p>
        </w:tc>
      </w:tr>
      <w:tr w:rsidR="008470EF" w14:paraId="2B5909F8" w14:textId="77777777" w:rsidTr="00A50BDF">
        <w:trPr>
          <w:trHeight w:val="55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A6AA54" w14:textId="77777777" w:rsidR="008470EF" w:rsidRDefault="008470EF">
            <w:pPr>
              <w:jc w:val="center"/>
              <w:outlineLvl w:val="0"/>
              <w:rPr>
                <w:b/>
                <w:bCs/>
                <w:sz w:val="16"/>
                <w:szCs w:val="16"/>
              </w:rPr>
            </w:pPr>
            <w:r>
              <w:rPr>
                <w:b/>
                <w:bCs/>
                <w:sz w:val="16"/>
                <w:szCs w:val="16"/>
              </w:rPr>
              <w:t>1.2</w:t>
            </w:r>
          </w:p>
        </w:tc>
        <w:tc>
          <w:tcPr>
            <w:tcW w:w="2953" w:type="dxa"/>
            <w:tcBorders>
              <w:top w:val="nil"/>
              <w:left w:val="nil"/>
              <w:bottom w:val="single" w:sz="4" w:space="0" w:color="auto"/>
              <w:right w:val="single" w:sz="4" w:space="0" w:color="auto"/>
            </w:tcBorders>
            <w:shd w:val="clear" w:color="auto" w:fill="auto"/>
            <w:hideMark/>
          </w:tcPr>
          <w:p w14:paraId="7FE14F80" w14:textId="77777777" w:rsidR="008470EF" w:rsidRDefault="008470EF">
            <w:pPr>
              <w:outlineLvl w:val="0"/>
              <w:rPr>
                <w:b/>
                <w:bCs/>
                <w:sz w:val="16"/>
                <w:szCs w:val="16"/>
              </w:rPr>
            </w:pPr>
            <w:proofErr w:type="spellStart"/>
            <w:r>
              <w:rPr>
                <w:b/>
                <w:bCs/>
                <w:sz w:val="16"/>
                <w:szCs w:val="16"/>
              </w:rPr>
              <w:t>Bố</w:t>
            </w:r>
            <w:proofErr w:type="spellEnd"/>
            <w:r>
              <w:rPr>
                <w:b/>
                <w:bCs/>
                <w:sz w:val="16"/>
                <w:szCs w:val="16"/>
              </w:rPr>
              <w:t xml:space="preserve"> </w:t>
            </w:r>
            <w:proofErr w:type="spellStart"/>
            <w:r>
              <w:rPr>
                <w:b/>
                <w:bCs/>
                <w:sz w:val="16"/>
                <w:szCs w:val="16"/>
              </w:rPr>
              <w:t>trí</w:t>
            </w:r>
            <w:proofErr w:type="spellEnd"/>
            <w:r>
              <w:rPr>
                <w:b/>
                <w:bCs/>
                <w:sz w:val="16"/>
                <w:szCs w:val="16"/>
              </w:rPr>
              <w:t xml:space="preserve"> </w:t>
            </w:r>
            <w:proofErr w:type="spellStart"/>
            <w:r>
              <w:rPr>
                <w:b/>
                <w:bCs/>
                <w:sz w:val="16"/>
                <w:szCs w:val="16"/>
              </w:rPr>
              <w:t>cho</w:t>
            </w:r>
            <w:proofErr w:type="spellEnd"/>
            <w:r>
              <w:rPr>
                <w:b/>
                <w:bCs/>
                <w:sz w:val="16"/>
                <w:szCs w:val="16"/>
              </w:rPr>
              <w:t xml:space="preserve"> </w:t>
            </w:r>
            <w:proofErr w:type="spellStart"/>
            <w:r>
              <w:rPr>
                <w:b/>
                <w:bCs/>
                <w:sz w:val="16"/>
                <w:szCs w:val="16"/>
              </w:rPr>
              <w:t>các</w:t>
            </w:r>
            <w:proofErr w:type="spellEnd"/>
            <w:r>
              <w:rPr>
                <w:b/>
                <w:bCs/>
                <w:sz w:val="16"/>
                <w:szCs w:val="16"/>
              </w:rPr>
              <w:t xml:space="preserve"> </w:t>
            </w:r>
            <w:proofErr w:type="spellStart"/>
            <w:r>
              <w:rPr>
                <w:b/>
                <w:bCs/>
                <w:sz w:val="16"/>
                <w:szCs w:val="16"/>
              </w:rPr>
              <w:t>nhiệm</w:t>
            </w:r>
            <w:proofErr w:type="spellEnd"/>
            <w:r>
              <w:rPr>
                <w:b/>
                <w:bCs/>
                <w:sz w:val="16"/>
                <w:szCs w:val="16"/>
              </w:rPr>
              <w:t xml:space="preserve"> </w:t>
            </w:r>
            <w:proofErr w:type="spellStart"/>
            <w:r>
              <w:rPr>
                <w:b/>
                <w:bCs/>
                <w:sz w:val="16"/>
                <w:szCs w:val="16"/>
              </w:rPr>
              <w:t>vụ</w:t>
            </w:r>
            <w:proofErr w:type="spellEnd"/>
            <w:r>
              <w:rPr>
                <w:b/>
                <w:bCs/>
                <w:sz w:val="16"/>
                <w:szCs w:val="16"/>
              </w:rPr>
              <w:t xml:space="preserve"> </w:t>
            </w:r>
            <w:proofErr w:type="spellStart"/>
            <w:r>
              <w:rPr>
                <w:b/>
                <w:bCs/>
                <w:sz w:val="16"/>
                <w:szCs w:val="16"/>
              </w:rPr>
              <w:t>của</w:t>
            </w:r>
            <w:proofErr w:type="spellEnd"/>
            <w:r>
              <w:rPr>
                <w:b/>
                <w:bCs/>
                <w:sz w:val="16"/>
                <w:szCs w:val="16"/>
              </w:rPr>
              <w:t xml:space="preserve"> </w:t>
            </w:r>
            <w:proofErr w:type="spellStart"/>
            <w:r>
              <w:rPr>
                <w:b/>
                <w:bCs/>
                <w:sz w:val="16"/>
                <w:szCs w:val="16"/>
              </w:rPr>
              <w:t>tỉnh</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01B3CC6D" w14:textId="77777777" w:rsidR="008470EF" w:rsidRDefault="008470EF">
            <w:pPr>
              <w:jc w:val="right"/>
              <w:outlineLvl w:val="0"/>
              <w:rPr>
                <w:sz w:val="16"/>
                <w:szCs w:val="16"/>
              </w:rPr>
            </w:pPr>
            <w:r>
              <w:rPr>
                <w:sz w:val="16"/>
                <w:szCs w:val="16"/>
              </w:rPr>
              <w:t>8.993.567</w:t>
            </w:r>
          </w:p>
        </w:tc>
        <w:tc>
          <w:tcPr>
            <w:tcW w:w="1306" w:type="dxa"/>
            <w:tcBorders>
              <w:top w:val="nil"/>
              <w:left w:val="nil"/>
              <w:bottom w:val="single" w:sz="4" w:space="0" w:color="auto"/>
              <w:right w:val="single" w:sz="4" w:space="0" w:color="auto"/>
            </w:tcBorders>
            <w:shd w:val="clear" w:color="auto" w:fill="auto"/>
            <w:vAlign w:val="center"/>
            <w:hideMark/>
          </w:tcPr>
          <w:p w14:paraId="69B62CDD" w14:textId="77777777" w:rsidR="008470EF" w:rsidRDefault="008470EF">
            <w:pPr>
              <w:jc w:val="right"/>
              <w:outlineLvl w:val="0"/>
              <w:rPr>
                <w:i/>
                <w:iCs/>
                <w:sz w:val="16"/>
                <w:szCs w:val="16"/>
              </w:rPr>
            </w:pPr>
            <w:r>
              <w:rPr>
                <w:i/>
                <w:iCs/>
                <w:sz w:val="16"/>
                <w:szCs w:val="16"/>
              </w:rPr>
              <w:t>8.993.567</w:t>
            </w:r>
          </w:p>
        </w:tc>
        <w:tc>
          <w:tcPr>
            <w:tcW w:w="1194" w:type="dxa"/>
            <w:tcBorders>
              <w:top w:val="nil"/>
              <w:left w:val="nil"/>
              <w:bottom w:val="single" w:sz="4" w:space="0" w:color="auto"/>
              <w:right w:val="single" w:sz="4" w:space="0" w:color="auto"/>
            </w:tcBorders>
            <w:shd w:val="clear" w:color="auto" w:fill="auto"/>
            <w:vAlign w:val="center"/>
            <w:hideMark/>
          </w:tcPr>
          <w:p w14:paraId="0CE40E21"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23FECB6D" w14:textId="77777777" w:rsidR="008470EF" w:rsidRDefault="008470EF">
            <w:pPr>
              <w:jc w:val="right"/>
              <w:outlineLvl w:val="0"/>
              <w:rPr>
                <w:sz w:val="16"/>
                <w:szCs w:val="16"/>
              </w:rPr>
            </w:pPr>
            <w:r>
              <w:rPr>
                <w:sz w:val="16"/>
                <w:szCs w:val="16"/>
              </w:rPr>
              <w:t>7.338.826</w:t>
            </w:r>
          </w:p>
        </w:tc>
        <w:tc>
          <w:tcPr>
            <w:tcW w:w="1339" w:type="dxa"/>
            <w:tcBorders>
              <w:top w:val="nil"/>
              <w:left w:val="nil"/>
              <w:bottom w:val="single" w:sz="4" w:space="0" w:color="auto"/>
              <w:right w:val="single" w:sz="4" w:space="0" w:color="auto"/>
            </w:tcBorders>
            <w:shd w:val="clear" w:color="auto" w:fill="auto"/>
            <w:vAlign w:val="center"/>
            <w:hideMark/>
          </w:tcPr>
          <w:p w14:paraId="00CEDA5C" w14:textId="77777777" w:rsidR="008470EF" w:rsidRDefault="008470EF">
            <w:pPr>
              <w:jc w:val="right"/>
              <w:outlineLvl w:val="0"/>
              <w:rPr>
                <w:i/>
                <w:iCs/>
                <w:sz w:val="16"/>
                <w:szCs w:val="16"/>
              </w:rPr>
            </w:pPr>
            <w:r>
              <w:rPr>
                <w:i/>
                <w:iCs/>
                <w:sz w:val="16"/>
                <w:szCs w:val="16"/>
              </w:rPr>
              <w:t>7.338.826</w:t>
            </w:r>
          </w:p>
        </w:tc>
        <w:tc>
          <w:tcPr>
            <w:tcW w:w="1144" w:type="dxa"/>
            <w:tcBorders>
              <w:top w:val="nil"/>
              <w:left w:val="nil"/>
              <w:bottom w:val="single" w:sz="4" w:space="0" w:color="auto"/>
              <w:right w:val="single" w:sz="4" w:space="0" w:color="auto"/>
            </w:tcBorders>
            <w:shd w:val="clear" w:color="auto" w:fill="auto"/>
            <w:vAlign w:val="center"/>
            <w:hideMark/>
          </w:tcPr>
          <w:p w14:paraId="1A9BB305" w14:textId="77777777" w:rsidR="008470EF" w:rsidRDefault="008470EF">
            <w:pPr>
              <w:jc w:val="right"/>
              <w:outlineLvl w:val="0"/>
              <w:rPr>
                <w:sz w:val="16"/>
                <w:szCs w:val="16"/>
              </w:rPr>
            </w:pPr>
            <w:r>
              <w:rPr>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622F981D" w14:textId="77777777" w:rsidR="008470EF" w:rsidRDefault="008470EF">
            <w:pPr>
              <w:jc w:val="right"/>
              <w:outlineLvl w:val="0"/>
              <w:rPr>
                <w:sz w:val="16"/>
                <w:szCs w:val="16"/>
              </w:rPr>
            </w:pPr>
            <w:r>
              <w:rPr>
                <w:sz w:val="16"/>
                <w:szCs w:val="16"/>
              </w:rPr>
              <w:t>1.654.741</w:t>
            </w:r>
          </w:p>
        </w:tc>
        <w:tc>
          <w:tcPr>
            <w:tcW w:w="1194" w:type="dxa"/>
            <w:tcBorders>
              <w:top w:val="nil"/>
              <w:left w:val="nil"/>
              <w:bottom w:val="single" w:sz="4" w:space="0" w:color="auto"/>
              <w:right w:val="single" w:sz="4" w:space="0" w:color="auto"/>
            </w:tcBorders>
            <w:shd w:val="clear" w:color="auto" w:fill="auto"/>
            <w:vAlign w:val="center"/>
            <w:hideMark/>
          </w:tcPr>
          <w:p w14:paraId="56EB78F2" w14:textId="77777777" w:rsidR="008470EF" w:rsidRDefault="008470EF">
            <w:pPr>
              <w:jc w:val="right"/>
              <w:outlineLvl w:val="0"/>
              <w:rPr>
                <w:i/>
                <w:iCs/>
                <w:sz w:val="16"/>
                <w:szCs w:val="16"/>
              </w:rPr>
            </w:pPr>
            <w:r>
              <w:rPr>
                <w:i/>
                <w:iCs/>
                <w:sz w:val="16"/>
                <w:szCs w:val="16"/>
              </w:rPr>
              <w:t>1.654.741</w:t>
            </w:r>
          </w:p>
        </w:tc>
        <w:tc>
          <w:tcPr>
            <w:tcW w:w="1033" w:type="dxa"/>
            <w:tcBorders>
              <w:top w:val="nil"/>
              <w:left w:val="nil"/>
              <w:bottom w:val="single" w:sz="4" w:space="0" w:color="auto"/>
              <w:right w:val="single" w:sz="4" w:space="0" w:color="auto"/>
            </w:tcBorders>
            <w:shd w:val="clear" w:color="auto" w:fill="auto"/>
            <w:vAlign w:val="center"/>
            <w:hideMark/>
          </w:tcPr>
          <w:p w14:paraId="228BCD5C" w14:textId="77777777" w:rsidR="008470EF" w:rsidRDefault="008470EF">
            <w:pPr>
              <w:jc w:val="right"/>
              <w:outlineLvl w:val="0"/>
              <w:rPr>
                <w:sz w:val="16"/>
                <w:szCs w:val="16"/>
              </w:rPr>
            </w:pPr>
            <w:r>
              <w:rPr>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6851F60C" w14:textId="77777777" w:rsidR="008470EF" w:rsidRDefault="008470EF">
            <w:pPr>
              <w:jc w:val="center"/>
              <w:outlineLvl w:val="0"/>
              <w:rPr>
                <w:sz w:val="16"/>
                <w:szCs w:val="16"/>
              </w:rPr>
            </w:pPr>
            <w:r>
              <w:rPr>
                <w:sz w:val="16"/>
                <w:szCs w:val="16"/>
              </w:rPr>
              <w:t> </w:t>
            </w:r>
          </w:p>
        </w:tc>
      </w:tr>
      <w:tr w:rsidR="008470EF" w14:paraId="2BEB9D19" w14:textId="77777777" w:rsidTr="00A50BDF">
        <w:trPr>
          <w:trHeight w:val="5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1E0403F" w14:textId="77777777" w:rsidR="008470EF" w:rsidRDefault="008470EF">
            <w:pPr>
              <w:jc w:val="center"/>
              <w:outlineLvl w:val="0"/>
              <w:rPr>
                <w:sz w:val="16"/>
                <w:szCs w:val="16"/>
              </w:rPr>
            </w:pPr>
            <w:r>
              <w:rPr>
                <w:sz w:val="16"/>
                <w:szCs w:val="16"/>
              </w:rPr>
              <w:t>(1)</w:t>
            </w:r>
          </w:p>
        </w:tc>
        <w:tc>
          <w:tcPr>
            <w:tcW w:w="2953" w:type="dxa"/>
            <w:tcBorders>
              <w:top w:val="nil"/>
              <w:left w:val="nil"/>
              <w:bottom w:val="single" w:sz="4" w:space="0" w:color="auto"/>
              <w:right w:val="single" w:sz="4" w:space="0" w:color="auto"/>
            </w:tcBorders>
            <w:shd w:val="clear" w:color="auto" w:fill="auto"/>
            <w:hideMark/>
          </w:tcPr>
          <w:p w14:paraId="630D597F" w14:textId="77777777" w:rsidR="008470EF" w:rsidRDefault="008470EF">
            <w:pPr>
              <w:outlineLvl w:val="0"/>
              <w:rPr>
                <w:sz w:val="16"/>
                <w:szCs w:val="16"/>
              </w:rPr>
            </w:pPr>
            <w:r>
              <w:rPr>
                <w:sz w:val="16"/>
                <w:szCs w:val="16"/>
              </w:rPr>
              <w:t xml:space="preserve">Hoàn </w:t>
            </w:r>
            <w:proofErr w:type="spellStart"/>
            <w:r>
              <w:rPr>
                <w:sz w:val="16"/>
                <w:szCs w:val="16"/>
              </w:rPr>
              <w:t>trả</w:t>
            </w:r>
            <w:proofErr w:type="spellEnd"/>
            <w:r>
              <w:rPr>
                <w:sz w:val="16"/>
                <w:szCs w:val="16"/>
              </w:rPr>
              <w:t xml:space="preserve"> </w:t>
            </w:r>
            <w:proofErr w:type="spellStart"/>
            <w:r>
              <w:rPr>
                <w:sz w:val="16"/>
                <w:szCs w:val="16"/>
              </w:rPr>
              <w:t>tạm</w:t>
            </w:r>
            <w:proofErr w:type="spellEnd"/>
            <w:r>
              <w:rPr>
                <w:sz w:val="16"/>
                <w:szCs w:val="16"/>
              </w:rPr>
              <w:t xml:space="preserve"> </w:t>
            </w:r>
            <w:proofErr w:type="spellStart"/>
            <w:r>
              <w:rPr>
                <w:sz w:val="16"/>
                <w:szCs w:val="16"/>
              </w:rPr>
              <w:t>ứng</w:t>
            </w:r>
            <w:proofErr w:type="spellEnd"/>
            <w:r>
              <w:rPr>
                <w:sz w:val="16"/>
                <w:szCs w:val="16"/>
              </w:rPr>
              <w:t xml:space="preserve">, </w:t>
            </w:r>
            <w:proofErr w:type="spellStart"/>
            <w:r>
              <w:rPr>
                <w:sz w:val="16"/>
                <w:szCs w:val="16"/>
              </w:rPr>
              <w:t>ứng</w:t>
            </w:r>
            <w:proofErr w:type="spellEnd"/>
            <w:r>
              <w:rPr>
                <w:sz w:val="16"/>
                <w:szCs w:val="16"/>
              </w:rPr>
              <w:t xml:space="preserve"> </w:t>
            </w:r>
            <w:proofErr w:type="spellStart"/>
            <w:r>
              <w:rPr>
                <w:sz w:val="16"/>
                <w:szCs w:val="16"/>
              </w:rPr>
              <w:t>trước</w:t>
            </w:r>
            <w:proofErr w:type="spellEnd"/>
            <w:r>
              <w:rPr>
                <w:sz w:val="16"/>
                <w:szCs w:val="16"/>
              </w:rPr>
              <w:t xml:space="preserve"> </w:t>
            </w:r>
            <w:proofErr w:type="spellStart"/>
            <w:r>
              <w:rPr>
                <w:sz w:val="16"/>
                <w:szCs w:val="16"/>
              </w:rPr>
              <w:t>và</w:t>
            </w:r>
            <w:proofErr w:type="spellEnd"/>
            <w:r>
              <w:rPr>
                <w:sz w:val="16"/>
                <w:szCs w:val="16"/>
              </w:rPr>
              <w:t xml:space="preserve"> </w:t>
            </w:r>
            <w:proofErr w:type="spellStart"/>
            <w:r>
              <w:rPr>
                <w:sz w:val="16"/>
                <w:szCs w:val="16"/>
              </w:rPr>
              <w:t>trả</w:t>
            </w:r>
            <w:proofErr w:type="spellEnd"/>
            <w:r>
              <w:rPr>
                <w:sz w:val="16"/>
                <w:szCs w:val="16"/>
              </w:rPr>
              <w:t xml:space="preserve"> </w:t>
            </w:r>
            <w:proofErr w:type="spellStart"/>
            <w:r>
              <w:rPr>
                <w:sz w:val="16"/>
                <w:szCs w:val="16"/>
              </w:rPr>
              <w:t>nợ</w:t>
            </w:r>
            <w:proofErr w:type="spellEnd"/>
            <w:r>
              <w:rPr>
                <w:sz w:val="16"/>
                <w:szCs w:val="16"/>
              </w:rPr>
              <w:t xml:space="preserve"> </w:t>
            </w:r>
            <w:proofErr w:type="spellStart"/>
            <w:r>
              <w:rPr>
                <w:sz w:val="16"/>
                <w:szCs w:val="16"/>
              </w:rPr>
              <w:t>gốc</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122F4836" w14:textId="77777777" w:rsidR="008470EF" w:rsidRDefault="008470EF">
            <w:pPr>
              <w:jc w:val="right"/>
              <w:outlineLvl w:val="0"/>
              <w:rPr>
                <w:sz w:val="16"/>
                <w:szCs w:val="16"/>
              </w:rPr>
            </w:pPr>
            <w:r>
              <w:rPr>
                <w:sz w:val="16"/>
                <w:szCs w:val="16"/>
              </w:rPr>
              <w:t>192.410</w:t>
            </w:r>
          </w:p>
        </w:tc>
        <w:tc>
          <w:tcPr>
            <w:tcW w:w="1306" w:type="dxa"/>
            <w:tcBorders>
              <w:top w:val="nil"/>
              <w:left w:val="nil"/>
              <w:bottom w:val="single" w:sz="4" w:space="0" w:color="auto"/>
              <w:right w:val="single" w:sz="4" w:space="0" w:color="auto"/>
            </w:tcBorders>
            <w:shd w:val="clear" w:color="auto" w:fill="auto"/>
            <w:vAlign w:val="center"/>
            <w:hideMark/>
          </w:tcPr>
          <w:p w14:paraId="3AF208BF" w14:textId="77777777" w:rsidR="008470EF" w:rsidRDefault="008470EF">
            <w:pPr>
              <w:jc w:val="right"/>
              <w:outlineLvl w:val="0"/>
              <w:rPr>
                <w:i/>
                <w:iCs/>
                <w:sz w:val="16"/>
                <w:szCs w:val="16"/>
              </w:rPr>
            </w:pPr>
            <w:r>
              <w:rPr>
                <w:i/>
                <w:iCs/>
                <w:sz w:val="16"/>
                <w:szCs w:val="16"/>
              </w:rPr>
              <w:t>192.410</w:t>
            </w:r>
          </w:p>
        </w:tc>
        <w:tc>
          <w:tcPr>
            <w:tcW w:w="1194" w:type="dxa"/>
            <w:tcBorders>
              <w:top w:val="nil"/>
              <w:left w:val="nil"/>
              <w:bottom w:val="single" w:sz="4" w:space="0" w:color="auto"/>
              <w:right w:val="single" w:sz="4" w:space="0" w:color="auto"/>
            </w:tcBorders>
            <w:shd w:val="clear" w:color="auto" w:fill="auto"/>
            <w:vAlign w:val="center"/>
            <w:hideMark/>
          </w:tcPr>
          <w:p w14:paraId="72466C03"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12AAAD1F" w14:textId="77777777" w:rsidR="008470EF" w:rsidRDefault="008470EF">
            <w:pPr>
              <w:jc w:val="right"/>
              <w:outlineLvl w:val="0"/>
              <w:rPr>
                <w:sz w:val="16"/>
                <w:szCs w:val="16"/>
              </w:rPr>
            </w:pPr>
            <w:r>
              <w:rPr>
                <w:sz w:val="16"/>
                <w:szCs w:val="16"/>
              </w:rPr>
              <w:t>192.410</w:t>
            </w:r>
          </w:p>
        </w:tc>
        <w:tc>
          <w:tcPr>
            <w:tcW w:w="1339" w:type="dxa"/>
            <w:tcBorders>
              <w:top w:val="nil"/>
              <w:left w:val="nil"/>
              <w:bottom w:val="single" w:sz="4" w:space="0" w:color="auto"/>
              <w:right w:val="single" w:sz="4" w:space="0" w:color="auto"/>
            </w:tcBorders>
            <w:shd w:val="clear" w:color="auto" w:fill="auto"/>
            <w:vAlign w:val="center"/>
            <w:hideMark/>
          </w:tcPr>
          <w:p w14:paraId="38C045D2" w14:textId="77777777" w:rsidR="008470EF" w:rsidRDefault="008470EF">
            <w:pPr>
              <w:jc w:val="right"/>
              <w:outlineLvl w:val="0"/>
              <w:rPr>
                <w:i/>
                <w:iCs/>
                <w:sz w:val="16"/>
                <w:szCs w:val="16"/>
              </w:rPr>
            </w:pPr>
            <w:r>
              <w:rPr>
                <w:i/>
                <w:iCs/>
                <w:sz w:val="16"/>
                <w:szCs w:val="16"/>
              </w:rPr>
              <w:t>192.410</w:t>
            </w:r>
          </w:p>
        </w:tc>
        <w:tc>
          <w:tcPr>
            <w:tcW w:w="1144" w:type="dxa"/>
            <w:tcBorders>
              <w:top w:val="nil"/>
              <w:left w:val="nil"/>
              <w:bottom w:val="single" w:sz="4" w:space="0" w:color="auto"/>
              <w:right w:val="single" w:sz="4" w:space="0" w:color="auto"/>
            </w:tcBorders>
            <w:shd w:val="clear" w:color="auto" w:fill="auto"/>
            <w:vAlign w:val="center"/>
            <w:hideMark/>
          </w:tcPr>
          <w:p w14:paraId="43434EAC" w14:textId="77777777" w:rsidR="008470EF" w:rsidRDefault="008470EF">
            <w:pPr>
              <w:jc w:val="right"/>
              <w:outlineLvl w:val="0"/>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082DFDF8" w14:textId="77777777" w:rsidR="008470EF" w:rsidRDefault="008470EF">
            <w:pPr>
              <w:jc w:val="right"/>
              <w:outlineLvl w:val="0"/>
              <w:rPr>
                <w:sz w:val="16"/>
                <w:szCs w:val="16"/>
              </w:rPr>
            </w:pPr>
            <w:r>
              <w:rPr>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6774D2A2" w14:textId="77777777" w:rsidR="008470EF" w:rsidRDefault="008470EF">
            <w:pPr>
              <w:jc w:val="right"/>
              <w:outlineLvl w:val="0"/>
              <w:rPr>
                <w:i/>
                <w:iCs/>
                <w:sz w:val="16"/>
                <w:szCs w:val="16"/>
              </w:rPr>
            </w:pPr>
            <w:r>
              <w:rPr>
                <w:i/>
                <w:iCs/>
                <w:sz w:val="16"/>
                <w:szCs w:val="16"/>
              </w:rPr>
              <w:t> </w:t>
            </w:r>
          </w:p>
        </w:tc>
        <w:tc>
          <w:tcPr>
            <w:tcW w:w="1033" w:type="dxa"/>
            <w:tcBorders>
              <w:top w:val="nil"/>
              <w:left w:val="nil"/>
              <w:bottom w:val="single" w:sz="4" w:space="0" w:color="auto"/>
              <w:right w:val="single" w:sz="4" w:space="0" w:color="auto"/>
            </w:tcBorders>
            <w:shd w:val="clear" w:color="auto" w:fill="auto"/>
            <w:vAlign w:val="center"/>
            <w:hideMark/>
          </w:tcPr>
          <w:p w14:paraId="07C16BE5"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2254D7E8" w14:textId="77777777" w:rsidR="008470EF" w:rsidRDefault="008470EF">
            <w:pPr>
              <w:jc w:val="center"/>
              <w:outlineLvl w:val="0"/>
              <w:rPr>
                <w:sz w:val="16"/>
                <w:szCs w:val="16"/>
              </w:rPr>
            </w:pPr>
            <w:r>
              <w:rPr>
                <w:sz w:val="16"/>
                <w:szCs w:val="16"/>
              </w:rPr>
              <w:t> </w:t>
            </w:r>
          </w:p>
        </w:tc>
      </w:tr>
      <w:tr w:rsidR="008470EF" w14:paraId="64113DE7" w14:textId="77777777" w:rsidTr="00A50BDF">
        <w:trPr>
          <w:trHeight w:val="50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8F69C4E" w14:textId="77777777" w:rsidR="008470EF" w:rsidRDefault="008470EF">
            <w:pPr>
              <w:jc w:val="center"/>
              <w:outlineLvl w:val="0"/>
              <w:rPr>
                <w:sz w:val="16"/>
                <w:szCs w:val="16"/>
              </w:rPr>
            </w:pPr>
            <w:r>
              <w:rPr>
                <w:sz w:val="16"/>
                <w:szCs w:val="16"/>
              </w:rPr>
              <w:t>(2)</w:t>
            </w:r>
          </w:p>
        </w:tc>
        <w:tc>
          <w:tcPr>
            <w:tcW w:w="2953" w:type="dxa"/>
            <w:tcBorders>
              <w:top w:val="nil"/>
              <w:left w:val="nil"/>
              <w:bottom w:val="single" w:sz="4" w:space="0" w:color="auto"/>
              <w:right w:val="single" w:sz="4" w:space="0" w:color="auto"/>
            </w:tcBorders>
            <w:shd w:val="clear" w:color="auto" w:fill="auto"/>
            <w:hideMark/>
          </w:tcPr>
          <w:p w14:paraId="77D7161A" w14:textId="77777777" w:rsidR="008470EF" w:rsidRDefault="008470EF">
            <w:pPr>
              <w:outlineLvl w:val="0"/>
              <w:rPr>
                <w:sz w:val="16"/>
                <w:szCs w:val="16"/>
              </w:rPr>
            </w:pPr>
            <w:proofErr w:type="spellStart"/>
            <w:r>
              <w:rPr>
                <w:sz w:val="16"/>
                <w:szCs w:val="16"/>
              </w:rPr>
              <w:t>Đối</w:t>
            </w:r>
            <w:proofErr w:type="spellEnd"/>
            <w:r>
              <w:rPr>
                <w:sz w:val="16"/>
                <w:szCs w:val="16"/>
              </w:rPr>
              <w:t xml:space="preserve"> </w:t>
            </w:r>
            <w:proofErr w:type="spellStart"/>
            <w:r>
              <w:rPr>
                <w:sz w:val="16"/>
                <w:szCs w:val="16"/>
              </w:rPr>
              <w:t>ứng</w:t>
            </w:r>
            <w:proofErr w:type="spellEnd"/>
            <w:r>
              <w:rPr>
                <w:sz w:val="16"/>
                <w:szCs w:val="16"/>
              </w:rPr>
              <w:t xml:space="preserve"> ODA (bao </w:t>
            </w:r>
            <w:proofErr w:type="spellStart"/>
            <w:r>
              <w:rPr>
                <w:sz w:val="16"/>
                <w:szCs w:val="16"/>
              </w:rPr>
              <w:t>gồm</w:t>
            </w:r>
            <w:proofErr w:type="spellEnd"/>
            <w:r>
              <w:rPr>
                <w:sz w:val="16"/>
                <w:szCs w:val="16"/>
              </w:rPr>
              <w:t xml:space="preserve"> </w:t>
            </w:r>
            <w:proofErr w:type="spellStart"/>
            <w:r>
              <w:rPr>
                <w:sz w:val="16"/>
                <w:szCs w:val="16"/>
              </w:rPr>
              <w:t>các</w:t>
            </w:r>
            <w:proofErr w:type="spellEnd"/>
            <w:r>
              <w:rPr>
                <w:sz w:val="16"/>
                <w:szCs w:val="16"/>
              </w:rPr>
              <w:t xml:space="preserve"> </w:t>
            </w:r>
            <w:proofErr w:type="spellStart"/>
            <w:r>
              <w:rPr>
                <w:sz w:val="16"/>
                <w:szCs w:val="16"/>
              </w:rPr>
              <w:t>dự</w:t>
            </w:r>
            <w:proofErr w:type="spellEnd"/>
            <w:r>
              <w:rPr>
                <w:sz w:val="16"/>
                <w:szCs w:val="16"/>
              </w:rPr>
              <w:t xml:space="preserve"> </w:t>
            </w:r>
            <w:proofErr w:type="spellStart"/>
            <w:r>
              <w:rPr>
                <w:sz w:val="16"/>
                <w:szCs w:val="16"/>
              </w:rPr>
              <w:t>án</w:t>
            </w:r>
            <w:proofErr w:type="spellEnd"/>
            <w:r>
              <w:rPr>
                <w:sz w:val="16"/>
                <w:szCs w:val="16"/>
              </w:rPr>
              <w:t xml:space="preserve"> </w:t>
            </w:r>
            <w:proofErr w:type="spellStart"/>
            <w:r>
              <w:rPr>
                <w:sz w:val="16"/>
                <w:szCs w:val="16"/>
              </w:rPr>
              <w:t>mới</w:t>
            </w:r>
            <w:proofErr w:type="spellEnd"/>
            <w:r>
              <w:rPr>
                <w:sz w:val="16"/>
                <w:szCs w:val="16"/>
              </w:rPr>
              <w:t xml:space="preserve"> </w:t>
            </w:r>
            <w:proofErr w:type="spellStart"/>
            <w:r>
              <w:rPr>
                <w:sz w:val="16"/>
                <w:szCs w:val="16"/>
              </w:rPr>
              <w:t>phát</w:t>
            </w:r>
            <w:proofErr w:type="spellEnd"/>
            <w:r>
              <w:rPr>
                <w:sz w:val="16"/>
                <w:szCs w:val="16"/>
              </w:rPr>
              <w:t xml:space="preserve"> </w:t>
            </w:r>
            <w:proofErr w:type="spellStart"/>
            <w:r>
              <w:rPr>
                <w:sz w:val="16"/>
                <w:szCs w:val="16"/>
              </w:rPr>
              <w:t>sinh</w:t>
            </w:r>
            <w:proofErr w:type="spellEnd"/>
            <w:r>
              <w:rPr>
                <w:sz w:val="16"/>
                <w:szCs w:val="16"/>
              </w:rPr>
              <w:t>)</w:t>
            </w:r>
          </w:p>
        </w:tc>
        <w:tc>
          <w:tcPr>
            <w:tcW w:w="1339" w:type="dxa"/>
            <w:tcBorders>
              <w:top w:val="nil"/>
              <w:left w:val="nil"/>
              <w:bottom w:val="single" w:sz="4" w:space="0" w:color="auto"/>
              <w:right w:val="single" w:sz="4" w:space="0" w:color="auto"/>
            </w:tcBorders>
            <w:shd w:val="clear" w:color="auto" w:fill="auto"/>
            <w:vAlign w:val="center"/>
            <w:hideMark/>
          </w:tcPr>
          <w:p w14:paraId="1177E560" w14:textId="77777777" w:rsidR="008470EF" w:rsidRDefault="008470EF">
            <w:pPr>
              <w:jc w:val="right"/>
              <w:outlineLvl w:val="0"/>
              <w:rPr>
                <w:sz w:val="16"/>
                <w:szCs w:val="16"/>
              </w:rPr>
            </w:pPr>
            <w:r>
              <w:rPr>
                <w:sz w:val="16"/>
                <w:szCs w:val="16"/>
              </w:rPr>
              <w:t>279.093</w:t>
            </w:r>
          </w:p>
        </w:tc>
        <w:tc>
          <w:tcPr>
            <w:tcW w:w="1306" w:type="dxa"/>
            <w:tcBorders>
              <w:top w:val="nil"/>
              <w:left w:val="nil"/>
              <w:bottom w:val="single" w:sz="4" w:space="0" w:color="auto"/>
              <w:right w:val="single" w:sz="4" w:space="0" w:color="auto"/>
            </w:tcBorders>
            <w:shd w:val="clear" w:color="auto" w:fill="auto"/>
            <w:vAlign w:val="center"/>
            <w:hideMark/>
          </w:tcPr>
          <w:p w14:paraId="3FA74627" w14:textId="77777777" w:rsidR="008470EF" w:rsidRDefault="008470EF">
            <w:pPr>
              <w:jc w:val="right"/>
              <w:outlineLvl w:val="0"/>
              <w:rPr>
                <w:i/>
                <w:iCs/>
                <w:sz w:val="16"/>
                <w:szCs w:val="16"/>
              </w:rPr>
            </w:pPr>
            <w:r>
              <w:rPr>
                <w:i/>
                <w:iCs/>
                <w:sz w:val="16"/>
                <w:szCs w:val="16"/>
              </w:rPr>
              <w:t>279.093</w:t>
            </w:r>
          </w:p>
        </w:tc>
        <w:tc>
          <w:tcPr>
            <w:tcW w:w="1194" w:type="dxa"/>
            <w:tcBorders>
              <w:top w:val="nil"/>
              <w:left w:val="nil"/>
              <w:bottom w:val="single" w:sz="4" w:space="0" w:color="auto"/>
              <w:right w:val="single" w:sz="4" w:space="0" w:color="auto"/>
            </w:tcBorders>
            <w:shd w:val="clear" w:color="auto" w:fill="auto"/>
            <w:vAlign w:val="center"/>
            <w:hideMark/>
          </w:tcPr>
          <w:p w14:paraId="0F3B1B71"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69986649" w14:textId="77777777" w:rsidR="008470EF" w:rsidRDefault="008470EF">
            <w:pPr>
              <w:jc w:val="right"/>
              <w:outlineLvl w:val="0"/>
              <w:rPr>
                <w:sz w:val="16"/>
                <w:szCs w:val="16"/>
              </w:rPr>
            </w:pPr>
            <w:r>
              <w:rPr>
                <w:sz w:val="16"/>
                <w:szCs w:val="16"/>
              </w:rPr>
              <w:t>91.744</w:t>
            </w:r>
          </w:p>
        </w:tc>
        <w:tc>
          <w:tcPr>
            <w:tcW w:w="1339" w:type="dxa"/>
            <w:tcBorders>
              <w:top w:val="nil"/>
              <w:left w:val="nil"/>
              <w:bottom w:val="single" w:sz="4" w:space="0" w:color="auto"/>
              <w:right w:val="single" w:sz="4" w:space="0" w:color="auto"/>
            </w:tcBorders>
            <w:shd w:val="clear" w:color="auto" w:fill="auto"/>
            <w:vAlign w:val="center"/>
            <w:hideMark/>
          </w:tcPr>
          <w:p w14:paraId="1698ED1E" w14:textId="77777777" w:rsidR="008470EF" w:rsidRDefault="008470EF">
            <w:pPr>
              <w:jc w:val="right"/>
              <w:outlineLvl w:val="0"/>
              <w:rPr>
                <w:i/>
                <w:iCs/>
                <w:sz w:val="16"/>
                <w:szCs w:val="16"/>
              </w:rPr>
            </w:pPr>
            <w:r>
              <w:rPr>
                <w:i/>
                <w:iCs/>
                <w:sz w:val="16"/>
                <w:szCs w:val="16"/>
              </w:rPr>
              <w:t>91.744</w:t>
            </w:r>
          </w:p>
        </w:tc>
        <w:tc>
          <w:tcPr>
            <w:tcW w:w="1144" w:type="dxa"/>
            <w:tcBorders>
              <w:top w:val="nil"/>
              <w:left w:val="nil"/>
              <w:bottom w:val="single" w:sz="4" w:space="0" w:color="auto"/>
              <w:right w:val="single" w:sz="4" w:space="0" w:color="auto"/>
            </w:tcBorders>
            <w:shd w:val="clear" w:color="auto" w:fill="auto"/>
            <w:vAlign w:val="center"/>
            <w:hideMark/>
          </w:tcPr>
          <w:p w14:paraId="03CD4F46" w14:textId="77777777" w:rsidR="008470EF" w:rsidRDefault="008470EF">
            <w:pPr>
              <w:jc w:val="right"/>
              <w:outlineLvl w:val="0"/>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7666ECD2" w14:textId="77777777" w:rsidR="008470EF" w:rsidRDefault="008470EF">
            <w:pPr>
              <w:jc w:val="right"/>
              <w:outlineLvl w:val="0"/>
              <w:rPr>
                <w:sz w:val="16"/>
                <w:szCs w:val="16"/>
              </w:rPr>
            </w:pPr>
            <w:r>
              <w:rPr>
                <w:sz w:val="16"/>
                <w:szCs w:val="16"/>
              </w:rPr>
              <w:t>187.349</w:t>
            </w:r>
          </w:p>
        </w:tc>
        <w:tc>
          <w:tcPr>
            <w:tcW w:w="1194" w:type="dxa"/>
            <w:tcBorders>
              <w:top w:val="nil"/>
              <w:left w:val="nil"/>
              <w:bottom w:val="single" w:sz="4" w:space="0" w:color="auto"/>
              <w:right w:val="single" w:sz="4" w:space="0" w:color="auto"/>
            </w:tcBorders>
            <w:shd w:val="clear" w:color="auto" w:fill="auto"/>
            <w:vAlign w:val="center"/>
            <w:hideMark/>
          </w:tcPr>
          <w:p w14:paraId="65981D90" w14:textId="77777777" w:rsidR="008470EF" w:rsidRDefault="008470EF">
            <w:pPr>
              <w:jc w:val="right"/>
              <w:outlineLvl w:val="0"/>
              <w:rPr>
                <w:i/>
                <w:iCs/>
                <w:sz w:val="16"/>
                <w:szCs w:val="16"/>
              </w:rPr>
            </w:pPr>
            <w:r>
              <w:rPr>
                <w:i/>
                <w:iCs/>
                <w:sz w:val="16"/>
                <w:szCs w:val="16"/>
              </w:rPr>
              <w:t>187.349</w:t>
            </w:r>
          </w:p>
        </w:tc>
        <w:tc>
          <w:tcPr>
            <w:tcW w:w="1033" w:type="dxa"/>
            <w:tcBorders>
              <w:top w:val="nil"/>
              <w:left w:val="nil"/>
              <w:bottom w:val="single" w:sz="4" w:space="0" w:color="auto"/>
              <w:right w:val="single" w:sz="4" w:space="0" w:color="auto"/>
            </w:tcBorders>
            <w:shd w:val="clear" w:color="auto" w:fill="auto"/>
            <w:vAlign w:val="center"/>
            <w:hideMark/>
          </w:tcPr>
          <w:p w14:paraId="17B2FF19"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48F11722" w14:textId="77777777" w:rsidR="008470EF" w:rsidRDefault="008470EF">
            <w:pPr>
              <w:jc w:val="center"/>
              <w:outlineLvl w:val="0"/>
              <w:rPr>
                <w:sz w:val="16"/>
                <w:szCs w:val="16"/>
              </w:rPr>
            </w:pPr>
            <w:r>
              <w:rPr>
                <w:sz w:val="16"/>
                <w:szCs w:val="16"/>
              </w:rPr>
              <w:t> </w:t>
            </w:r>
          </w:p>
        </w:tc>
      </w:tr>
      <w:tr w:rsidR="008470EF" w14:paraId="0A9F0542" w14:textId="77777777" w:rsidTr="00A50BDF">
        <w:trPr>
          <w:trHeight w:val="5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80BCDC" w14:textId="77777777" w:rsidR="008470EF" w:rsidRDefault="008470EF">
            <w:pPr>
              <w:jc w:val="center"/>
              <w:outlineLvl w:val="0"/>
              <w:rPr>
                <w:sz w:val="16"/>
                <w:szCs w:val="16"/>
              </w:rPr>
            </w:pPr>
            <w:r>
              <w:rPr>
                <w:sz w:val="16"/>
                <w:szCs w:val="16"/>
              </w:rPr>
              <w:t>(3)</w:t>
            </w:r>
          </w:p>
        </w:tc>
        <w:tc>
          <w:tcPr>
            <w:tcW w:w="2953" w:type="dxa"/>
            <w:tcBorders>
              <w:top w:val="nil"/>
              <w:left w:val="nil"/>
              <w:bottom w:val="single" w:sz="4" w:space="0" w:color="auto"/>
              <w:right w:val="single" w:sz="4" w:space="0" w:color="auto"/>
            </w:tcBorders>
            <w:shd w:val="clear" w:color="auto" w:fill="auto"/>
            <w:hideMark/>
          </w:tcPr>
          <w:p w14:paraId="59D9F3A6" w14:textId="77777777" w:rsidR="008470EF" w:rsidRDefault="008470EF">
            <w:pPr>
              <w:outlineLvl w:val="0"/>
              <w:rPr>
                <w:sz w:val="16"/>
                <w:szCs w:val="16"/>
              </w:rPr>
            </w:pPr>
            <w:proofErr w:type="spellStart"/>
            <w:r>
              <w:rPr>
                <w:sz w:val="16"/>
                <w:szCs w:val="16"/>
              </w:rPr>
              <w:t>Bố</w:t>
            </w:r>
            <w:proofErr w:type="spellEnd"/>
            <w:r>
              <w:rPr>
                <w:sz w:val="16"/>
                <w:szCs w:val="16"/>
              </w:rPr>
              <w:t xml:space="preserve"> </w:t>
            </w:r>
            <w:proofErr w:type="spellStart"/>
            <w:r>
              <w:rPr>
                <w:sz w:val="16"/>
                <w:szCs w:val="16"/>
              </w:rPr>
              <w:t>trí</w:t>
            </w:r>
            <w:proofErr w:type="spellEnd"/>
            <w:r>
              <w:rPr>
                <w:sz w:val="16"/>
                <w:szCs w:val="16"/>
              </w:rPr>
              <w:t xml:space="preserve"> </w:t>
            </w:r>
            <w:proofErr w:type="spellStart"/>
            <w:r>
              <w:rPr>
                <w:sz w:val="16"/>
                <w:szCs w:val="16"/>
              </w:rPr>
              <w:t>quyết</w:t>
            </w:r>
            <w:proofErr w:type="spellEnd"/>
            <w:r>
              <w:rPr>
                <w:sz w:val="16"/>
                <w:szCs w:val="16"/>
              </w:rPr>
              <w:t xml:space="preserve"> </w:t>
            </w:r>
            <w:proofErr w:type="spellStart"/>
            <w:r>
              <w:rPr>
                <w:sz w:val="16"/>
                <w:szCs w:val="16"/>
              </w:rPr>
              <w:t>toán</w:t>
            </w:r>
            <w:proofErr w:type="spellEnd"/>
            <w:r>
              <w:rPr>
                <w:sz w:val="16"/>
                <w:szCs w:val="16"/>
              </w:rPr>
              <w:t xml:space="preserve"> </w:t>
            </w:r>
            <w:proofErr w:type="spellStart"/>
            <w:r>
              <w:rPr>
                <w:sz w:val="16"/>
                <w:szCs w:val="16"/>
              </w:rPr>
              <w:t>dự</w:t>
            </w:r>
            <w:proofErr w:type="spellEnd"/>
            <w:r>
              <w:rPr>
                <w:sz w:val="16"/>
                <w:szCs w:val="16"/>
              </w:rPr>
              <w:t xml:space="preserve"> </w:t>
            </w:r>
            <w:proofErr w:type="spellStart"/>
            <w:r>
              <w:rPr>
                <w:sz w:val="16"/>
                <w:szCs w:val="16"/>
              </w:rPr>
              <w:t>án</w:t>
            </w:r>
            <w:proofErr w:type="spellEnd"/>
            <w:r>
              <w:rPr>
                <w:sz w:val="16"/>
                <w:szCs w:val="16"/>
              </w:rPr>
              <w:t xml:space="preserve"> </w:t>
            </w:r>
            <w:proofErr w:type="spellStart"/>
            <w:r>
              <w:rPr>
                <w:sz w:val="16"/>
                <w:szCs w:val="16"/>
              </w:rPr>
              <w:t>hoàn</w:t>
            </w:r>
            <w:proofErr w:type="spellEnd"/>
            <w:r>
              <w:rPr>
                <w:sz w:val="16"/>
                <w:szCs w:val="16"/>
              </w:rPr>
              <w:t xml:space="preserve"> </w:t>
            </w:r>
            <w:proofErr w:type="spellStart"/>
            <w:r>
              <w:rPr>
                <w:sz w:val="16"/>
                <w:szCs w:val="16"/>
              </w:rPr>
              <w:t>thành</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19651C32" w14:textId="77777777" w:rsidR="008470EF" w:rsidRDefault="008470EF">
            <w:pPr>
              <w:jc w:val="right"/>
              <w:outlineLvl w:val="0"/>
              <w:rPr>
                <w:sz w:val="16"/>
                <w:szCs w:val="16"/>
              </w:rPr>
            </w:pPr>
            <w:r>
              <w:rPr>
                <w:sz w:val="16"/>
                <w:szCs w:val="16"/>
              </w:rPr>
              <w:t>191.163</w:t>
            </w:r>
          </w:p>
        </w:tc>
        <w:tc>
          <w:tcPr>
            <w:tcW w:w="1306" w:type="dxa"/>
            <w:tcBorders>
              <w:top w:val="nil"/>
              <w:left w:val="nil"/>
              <w:bottom w:val="single" w:sz="4" w:space="0" w:color="auto"/>
              <w:right w:val="single" w:sz="4" w:space="0" w:color="auto"/>
            </w:tcBorders>
            <w:shd w:val="clear" w:color="auto" w:fill="auto"/>
            <w:vAlign w:val="center"/>
            <w:hideMark/>
          </w:tcPr>
          <w:p w14:paraId="56F76B6D" w14:textId="77777777" w:rsidR="008470EF" w:rsidRDefault="008470EF">
            <w:pPr>
              <w:jc w:val="right"/>
              <w:outlineLvl w:val="0"/>
              <w:rPr>
                <w:i/>
                <w:iCs/>
                <w:sz w:val="16"/>
                <w:szCs w:val="16"/>
              </w:rPr>
            </w:pPr>
            <w:r>
              <w:rPr>
                <w:i/>
                <w:iCs/>
                <w:sz w:val="16"/>
                <w:szCs w:val="16"/>
              </w:rPr>
              <w:t>191.163</w:t>
            </w:r>
          </w:p>
        </w:tc>
        <w:tc>
          <w:tcPr>
            <w:tcW w:w="1194" w:type="dxa"/>
            <w:tcBorders>
              <w:top w:val="nil"/>
              <w:left w:val="nil"/>
              <w:bottom w:val="single" w:sz="4" w:space="0" w:color="auto"/>
              <w:right w:val="single" w:sz="4" w:space="0" w:color="auto"/>
            </w:tcBorders>
            <w:shd w:val="clear" w:color="auto" w:fill="auto"/>
            <w:vAlign w:val="center"/>
            <w:hideMark/>
          </w:tcPr>
          <w:p w14:paraId="6CE11674"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12274286" w14:textId="77777777" w:rsidR="008470EF" w:rsidRDefault="008470EF">
            <w:pPr>
              <w:jc w:val="right"/>
              <w:outlineLvl w:val="0"/>
              <w:rPr>
                <w:sz w:val="16"/>
                <w:szCs w:val="16"/>
              </w:rPr>
            </w:pPr>
            <w:r>
              <w:rPr>
                <w:sz w:val="16"/>
                <w:szCs w:val="16"/>
              </w:rPr>
              <w:t>168.463</w:t>
            </w:r>
          </w:p>
        </w:tc>
        <w:tc>
          <w:tcPr>
            <w:tcW w:w="1339" w:type="dxa"/>
            <w:tcBorders>
              <w:top w:val="nil"/>
              <w:left w:val="nil"/>
              <w:bottom w:val="single" w:sz="4" w:space="0" w:color="auto"/>
              <w:right w:val="single" w:sz="4" w:space="0" w:color="auto"/>
            </w:tcBorders>
            <w:shd w:val="clear" w:color="auto" w:fill="auto"/>
            <w:vAlign w:val="center"/>
            <w:hideMark/>
          </w:tcPr>
          <w:p w14:paraId="072FD531" w14:textId="77777777" w:rsidR="008470EF" w:rsidRDefault="008470EF">
            <w:pPr>
              <w:jc w:val="right"/>
              <w:outlineLvl w:val="0"/>
              <w:rPr>
                <w:i/>
                <w:iCs/>
                <w:sz w:val="16"/>
                <w:szCs w:val="16"/>
              </w:rPr>
            </w:pPr>
            <w:r>
              <w:rPr>
                <w:i/>
                <w:iCs/>
                <w:sz w:val="16"/>
                <w:szCs w:val="16"/>
              </w:rPr>
              <w:t>168.463</w:t>
            </w:r>
          </w:p>
        </w:tc>
        <w:tc>
          <w:tcPr>
            <w:tcW w:w="1144" w:type="dxa"/>
            <w:tcBorders>
              <w:top w:val="nil"/>
              <w:left w:val="nil"/>
              <w:bottom w:val="single" w:sz="4" w:space="0" w:color="auto"/>
              <w:right w:val="single" w:sz="4" w:space="0" w:color="auto"/>
            </w:tcBorders>
            <w:shd w:val="clear" w:color="auto" w:fill="auto"/>
            <w:vAlign w:val="center"/>
            <w:hideMark/>
          </w:tcPr>
          <w:p w14:paraId="5112695B" w14:textId="77777777" w:rsidR="008470EF" w:rsidRDefault="008470EF">
            <w:pPr>
              <w:jc w:val="right"/>
              <w:outlineLvl w:val="0"/>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4A609682" w14:textId="77777777" w:rsidR="008470EF" w:rsidRDefault="008470EF">
            <w:pPr>
              <w:jc w:val="right"/>
              <w:outlineLvl w:val="0"/>
              <w:rPr>
                <w:sz w:val="16"/>
                <w:szCs w:val="16"/>
              </w:rPr>
            </w:pPr>
            <w:r>
              <w:rPr>
                <w:sz w:val="16"/>
                <w:szCs w:val="16"/>
              </w:rPr>
              <w:t>22.700</w:t>
            </w:r>
          </w:p>
        </w:tc>
        <w:tc>
          <w:tcPr>
            <w:tcW w:w="1194" w:type="dxa"/>
            <w:tcBorders>
              <w:top w:val="nil"/>
              <w:left w:val="nil"/>
              <w:bottom w:val="single" w:sz="4" w:space="0" w:color="auto"/>
              <w:right w:val="single" w:sz="4" w:space="0" w:color="auto"/>
            </w:tcBorders>
            <w:shd w:val="clear" w:color="auto" w:fill="auto"/>
            <w:vAlign w:val="center"/>
            <w:hideMark/>
          </w:tcPr>
          <w:p w14:paraId="767AD9E2" w14:textId="77777777" w:rsidR="008470EF" w:rsidRDefault="008470EF">
            <w:pPr>
              <w:jc w:val="right"/>
              <w:outlineLvl w:val="0"/>
              <w:rPr>
                <w:i/>
                <w:iCs/>
                <w:sz w:val="16"/>
                <w:szCs w:val="16"/>
              </w:rPr>
            </w:pPr>
            <w:r>
              <w:rPr>
                <w:i/>
                <w:iCs/>
                <w:sz w:val="16"/>
                <w:szCs w:val="16"/>
              </w:rPr>
              <w:t>22.700</w:t>
            </w:r>
          </w:p>
        </w:tc>
        <w:tc>
          <w:tcPr>
            <w:tcW w:w="1033" w:type="dxa"/>
            <w:tcBorders>
              <w:top w:val="nil"/>
              <w:left w:val="nil"/>
              <w:bottom w:val="single" w:sz="4" w:space="0" w:color="auto"/>
              <w:right w:val="single" w:sz="4" w:space="0" w:color="auto"/>
            </w:tcBorders>
            <w:shd w:val="clear" w:color="auto" w:fill="auto"/>
            <w:vAlign w:val="center"/>
            <w:hideMark/>
          </w:tcPr>
          <w:p w14:paraId="62059914"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0BCE765A" w14:textId="77777777" w:rsidR="008470EF" w:rsidRDefault="008470EF">
            <w:pPr>
              <w:jc w:val="center"/>
              <w:outlineLvl w:val="0"/>
              <w:rPr>
                <w:sz w:val="16"/>
                <w:szCs w:val="16"/>
              </w:rPr>
            </w:pPr>
            <w:r>
              <w:rPr>
                <w:sz w:val="16"/>
                <w:szCs w:val="16"/>
              </w:rPr>
              <w:t> </w:t>
            </w:r>
          </w:p>
        </w:tc>
      </w:tr>
      <w:tr w:rsidR="008470EF" w14:paraId="1FB6069B" w14:textId="77777777" w:rsidTr="00A50BDF">
        <w:trPr>
          <w:trHeight w:val="89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1996F0D" w14:textId="77777777" w:rsidR="008470EF" w:rsidRDefault="008470EF">
            <w:pPr>
              <w:jc w:val="center"/>
              <w:outlineLvl w:val="0"/>
              <w:rPr>
                <w:sz w:val="16"/>
                <w:szCs w:val="16"/>
              </w:rPr>
            </w:pPr>
            <w:r>
              <w:rPr>
                <w:sz w:val="16"/>
                <w:szCs w:val="16"/>
              </w:rPr>
              <w:t>(4)</w:t>
            </w:r>
          </w:p>
        </w:tc>
        <w:tc>
          <w:tcPr>
            <w:tcW w:w="2953" w:type="dxa"/>
            <w:tcBorders>
              <w:top w:val="nil"/>
              <w:left w:val="nil"/>
              <w:bottom w:val="single" w:sz="4" w:space="0" w:color="auto"/>
              <w:right w:val="single" w:sz="4" w:space="0" w:color="auto"/>
            </w:tcBorders>
            <w:shd w:val="clear" w:color="auto" w:fill="auto"/>
            <w:hideMark/>
          </w:tcPr>
          <w:p w14:paraId="4645F06F" w14:textId="77777777" w:rsidR="008470EF" w:rsidRDefault="008470EF">
            <w:pPr>
              <w:outlineLvl w:val="0"/>
              <w:rPr>
                <w:sz w:val="16"/>
                <w:szCs w:val="16"/>
              </w:rPr>
            </w:pPr>
            <w:proofErr w:type="spellStart"/>
            <w:r>
              <w:rPr>
                <w:sz w:val="16"/>
                <w:szCs w:val="16"/>
              </w:rPr>
              <w:t>Vốn</w:t>
            </w:r>
            <w:proofErr w:type="spellEnd"/>
            <w:r>
              <w:rPr>
                <w:sz w:val="16"/>
                <w:szCs w:val="16"/>
              </w:rPr>
              <w:t xml:space="preserve"> </w:t>
            </w:r>
            <w:proofErr w:type="spellStart"/>
            <w:r>
              <w:rPr>
                <w:sz w:val="16"/>
                <w:szCs w:val="16"/>
              </w:rPr>
              <w:t>đối</w:t>
            </w:r>
            <w:proofErr w:type="spellEnd"/>
            <w:r>
              <w:rPr>
                <w:sz w:val="16"/>
                <w:szCs w:val="16"/>
              </w:rPr>
              <w:t xml:space="preserve"> </w:t>
            </w:r>
            <w:proofErr w:type="spellStart"/>
            <w:r>
              <w:rPr>
                <w:sz w:val="16"/>
                <w:szCs w:val="16"/>
              </w:rPr>
              <w:t>ứng</w:t>
            </w:r>
            <w:proofErr w:type="spellEnd"/>
            <w:r>
              <w:rPr>
                <w:sz w:val="16"/>
                <w:szCs w:val="16"/>
              </w:rPr>
              <w:t xml:space="preserve"> </w:t>
            </w:r>
            <w:proofErr w:type="spellStart"/>
            <w:r>
              <w:rPr>
                <w:sz w:val="16"/>
                <w:szCs w:val="16"/>
              </w:rPr>
              <w:t>của</w:t>
            </w:r>
            <w:proofErr w:type="spellEnd"/>
            <w:r>
              <w:rPr>
                <w:sz w:val="16"/>
                <w:szCs w:val="16"/>
              </w:rPr>
              <w:t xml:space="preserve"> </w:t>
            </w:r>
            <w:proofErr w:type="spellStart"/>
            <w:r>
              <w:rPr>
                <w:sz w:val="16"/>
                <w:szCs w:val="16"/>
              </w:rPr>
              <w:t>tỉnh</w:t>
            </w:r>
            <w:proofErr w:type="spellEnd"/>
            <w:r>
              <w:rPr>
                <w:sz w:val="16"/>
                <w:szCs w:val="16"/>
              </w:rPr>
              <w:t xml:space="preserve"> </w:t>
            </w:r>
            <w:proofErr w:type="spellStart"/>
            <w:r>
              <w:rPr>
                <w:sz w:val="16"/>
                <w:szCs w:val="16"/>
              </w:rPr>
              <w:t>thực</w:t>
            </w:r>
            <w:proofErr w:type="spellEnd"/>
            <w:r>
              <w:rPr>
                <w:sz w:val="16"/>
                <w:szCs w:val="16"/>
              </w:rPr>
              <w:t xml:space="preserve"> </w:t>
            </w:r>
            <w:proofErr w:type="spellStart"/>
            <w:r>
              <w:rPr>
                <w:sz w:val="16"/>
                <w:szCs w:val="16"/>
              </w:rPr>
              <w:t>hiện</w:t>
            </w:r>
            <w:proofErr w:type="spellEnd"/>
            <w:r>
              <w:rPr>
                <w:sz w:val="16"/>
                <w:szCs w:val="16"/>
              </w:rPr>
              <w:t xml:space="preserve"> </w:t>
            </w:r>
            <w:proofErr w:type="spellStart"/>
            <w:r>
              <w:rPr>
                <w:sz w:val="16"/>
                <w:szCs w:val="16"/>
              </w:rPr>
              <w:t>các</w:t>
            </w:r>
            <w:proofErr w:type="spellEnd"/>
            <w:r>
              <w:rPr>
                <w:sz w:val="16"/>
                <w:szCs w:val="16"/>
              </w:rPr>
              <w:t xml:space="preserve"> </w:t>
            </w:r>
            <w:proofErr w:type="spellStart"/>
            <w:r>
              <w:rPr>
                <w:sz w:val="16"/>
                <w:szCs w:val="16"/>
              </w:rPr>
              <w:t>Chương</w:t>
            </w:r>
            <w:proofErr w:type="spellEnd"/>
            <w:r>
              <w:rPr>
                <w:sz w:val="16"/>
                <w:szCs w:val="16"/>
              </w:rPr>
              <w:t xml:space="preserve"> </w:t>
            </w:r>
            <w:proofErr w:type="spellStart"/>
            <w:r>
              <w:rPr>
                <w:sz w:val="16"/>
                <w:szCs w:val="16"/>
              </w:rPr>
              <w:t>trình</w:t>
            </w:r>
            <w:proofErr w:type="spellEnd"/>
            <w:r>
              <w:rPr>
                <w:sz w:val="16"/>
                <w:szCs w:val="16"/>
              </w:rPr>
              <w:t xml:space="preserve"> </w:t>
            </w:r>
            <w:proofErr w:type="spellStart"/>
            <w:r>
              <w:rPr>
                <w:sz w:val="16"/>
                <w:szCs w:val="16"/>
              </w:rPr>
              <w:t>mục</w:t>
            </w:r>
            <w:proofErr w:type="spellEnd"/>
            <w:r>
              <w:rPr>
                <w:sz w:val="16"/>
                <w:szCs w:val="16"/>
              </w:rPr>
              <w:t xml:space="preserve"> </w:t>
            </w:r>
            <w:proofErr w:type="spellStart"/>
            <w:r>
              <w:rPr>
                <w:sz w:val="16"/>
                <w:szCs w:val="16"/>
              </w:rPr>
              <w:t>tiêu</w:t>
            </w:r>
            <w:proofErr w:type="spellEnd"/>
            <w:r>
              <w:rPr>
                <w:sz w:val="16"/>
                <w:szCs w:val="16"/>
              </w:rPr>
              <w:t xml:space="preserve"> </w:t>
            </w:r>
            <w:proofErr w:type="spellStart"/>
            <w:r>
              <w:rPr>
                <w:sz w:val="16"/>
                <w:szCs w:val="16"/>
              </w:rPr>
              <w:t>quốc</w:t>
            </w:r>
            <w:proofErr w:type="spellEnd"/>
            <w:r>
              <w:rPr>
                <w:sz w:val="16"/>
                <w:szCs w:val="16"/>
              </w:rPr>
              <w:t xml:space="preserve"> </w:t>
            </w:r>
            <w:proofErr w:type="spellStart"/>
            <w:r>
              <w:rPr>
                <w:sz w:val="16"/>
                <w:szCs w:val="16"/>
              </w:rPr>
              <w:t>gia</w:t>
            </w:r>
            <w:proofErr w:type="spellEnd"/>
            <w:r>
              <w:rPr>
                <w:sz w:val="16"/>
                <w:szCs w:val="16"/>
              </w:rPr>
              <w:t xml:space="preserve"> </w:t>
            </w:r>
            <w:proofErr w:type="spellStart"/>
            <w:r>
              <w:rPr>
                <w:sz w:val="16"/>
                <w:szCs w:val="16"/>
              </w:rPr>
              <w:t>và</w:t>
            </w:r>
            <w:proofErr w:type="spellEnd"/>
            <w:r>
              <w:rPr>
                <w:sz w:val="16"/>
                <w:szCs w:val="16"/>
              </w:rPr>
              <w:t xml:space="preserve"> </w:t>
            </w:r>
            <w:proofErr w:type="spellStart"/>
            <w:r>
              <w:rPr>
                <w:sz w:val="16"/>
                <w:szCs w:val="16"/>
              </w:rPr>
              <w:t>một</w:t>
            </w:r>
            <w:proofErr w:type="spellEnd"/>
            <w:r>
              <w:rPr>
                <w:sz w:val="16"/>
                <w:szCs w:val="16"/>
              </w:rPr>
              <w:t xml:space="preserve"> </w:t>
            </w:r>
            <w:proofErr w:type="spellStart"/>
            <w:r>
              <w:rPr>
                <w:sz w:val="16"/>
                <w:szCs w:val="16"/>
              </w:rPr>
              <w:t>số</w:t>
            </w:r>
            <w:proofErr w:type="spellEnd"/>
            <w:r>
              <w:rPr>
                <w:sz w:val="16"/>
                <w:szCs w:val="16"/>
              </w:rPr>
              <w:t xml:space="preserve"> </w:t>
            </w:r>
            <w:proofErr w:type="spellStart"/>
            <w:r>
              <w:rPr>
                <w:sz w:val="16"/>
                <w:szCs w:val="16"/>
              </w:rPr>
              <w:t>chương</w:t>
            </w:r>
            <w:proofErr w:type="spellEnd"/>
            <w:r>
              <w:rPr>
                <w:sz w:val="16"/>
                <w:szCs w:val="16"/>
              </w:rPr>
              <w:t xml:space="preserve"> </w:t>
            </w:r>
            <w:proofErr w:type="spellStart"/>
            <w:r>
              <w:rPr>
                <w:sz w:val="16"/>
                <w:szCs w:val="16"/>
              </w:rPr>
              <w:t>trình</w:t>
            </w:r>
            <w:proofErr w:type="spellEnd"/>
            <w:r>
              <w:rPr>
                <w:sz w:val="16"/>
                <w:szCs w:val="16"/>
              </w:rPr>
              <w:t xml:space="preserve"> </w:t>
            </w:r>
            <w:proofErr w:type="spellStart"/>
            <w:r>
              <w:rPr>
                <w:sz w:val="16"/>
                <w:szCs w:val="16"/>
              </w:rPr>
              <w:t>khác</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04259A56" w14:textId="77777777" w:rsidR="008470EF" w:rsidRDefault="008470EF">
            <w:pPr>
              <w:jc w:val="right"/>
              <w:outlineLvl w:val="0"/>
              <w:rPr>
                <w:sz w:val="16"/>
                <w:szCs w:val="16"/>
              </w:rPr>
            </w:pPr>
            <w:r>
              <w:rPr>
                <w:sz w:val="16"/>
                <w:szCs w:val="16"/>
              </w:rPr>
              <w:t>1.155.964</w:t>
            </w:r>
          </w:p>
        </w:tc>
        <w:tc>
          <w:tcPr>
            <w:tcW w:w="1306" w:type="dxa"/>
            <w:tcBorders>
              <w:top w:val="nil"/>
              <w:left w:val="nil"/>
              <w:bottom w:val="single" w:sz="4" w:space="0" w:color="auto"/>
              <w:right w:val="single" w:sz="4" w:space="0" w:color="auto"/>
            </w:tcBorders>
            <w:shd w:val="clear" w:color="auto" w:fill="auto"/>
            <w:vAlign w:val="center"/>
            <w:hideMark/>
          </w:tcPr>
          <w:p w14:paraId="319E77B6" w14:textId="77777777" w:rsidR="008470EF" w:rsidRDefault="008470EF">
            <w:pPr>
              <w:jc w:val="right"/>
              <w:outlineLvl w:val="0"/>
              <w:rPr>
                <w:i/>
                <w:iCs/>
                <w:sz w:val="16"/>
                <w:szCs w:val="16"/>
              </w:rPr>
            </w:pPr>
            <w:r>
              <w:rPr>
                <w:i/>
                <w:iCs/>
                <w:sz w:val="16"/>
                <w:szCs w:val="16"/>
              </w:rPr>
              <w:t>1.155.964</w:t>
            </w:r>
          </w:p>
        </w:tc>
        <w:tc>
          <w:tcPr>
            <w:tcW w:w="1194" w:type="dxa"/>
            <w:tcBorders>
              <w:top w:val="nil"/>
              <w:left w:val="nil"/>
              <w:bottom w:val="single" w:sz="4" w:space="0" w:color="auto"/>
              <w:right w:val="single" w:sz="4" w:space="0" w:color="auto"/>
            </w:tcBorders>
            <w:shd w:val="clear" w:color="auto" w:fill="auto"/>
            <w:vAlign w:val="center"/>
            <w:hideMark/>
          </w:tcPr>
          <w:p w14:paraId="276349E0"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2715D82A" w14:textId="77777777" w:rsidR="008470EF" w:rsidRDefault="008470EF">
            <w:pPr>
              <w:jc w:val="right"/>
              <w:outlineLvl w:val="0"/>
              <w:rPr>
                <w:sz w:val="16"/>
                <w:szCs w:val="16"/>
              </w:rPr>
            </w:pPr>
            <w:r>
              <w:rPr>
                <w:sz w:val="16"/>
                <w:szCs w:val="16"/>
              </w:rPr>
              <w:t>1.128.905</w:t>
            </w:r>
          </w:p>
        </w:tc>
        <w:tc>
          <w:tcPr>
            <w:tcW w:w="1339" w:type="dxa"/>
            <w:tcBorders>
              <w:top w:val="nil"/>
              <w:left w:val="nil"/>
              <w:bottom w:val="single" w:sz="4" w:space="0" w:color="auto"/>
              <w:right w:val="single" w:sz="4" w:space="0" w:color="auto"/>
            </w:tcBorders>
            <w:shd w:val="clear" w:color="auto" w:fill="auto"/>
            <w:vAlign w:val="center"/>
            <w:hideMark/>
          </w:tcPr>
          <w:p w14:paraId="0C12892B" w14:textId="77777777" w:rsidR="008470EF" w:rsidRDefault="008470EF">
            <w:pPr>
              <w:jc w:val="right"/>
              <w:outlineLvl w:val="0"/>
              <w:rPr>
                <w:i/>
                <w:iCs/>
                <w:sz w:val="16"/>
                <w:szCs w:val="16"/>
              </w:rPr>
            </w:pPr>
            <w:r>
              <w:rPr>
                <w:i/>
                <w:iCs/>
                <w:sz w:val="16"/>
                <w:szCs w:val="16"/>
              </w:rPr>
              <w:t>1.128.905</w:t>
            </w:r>
          </w:p>
        </w:tc>
        <w:tc>
          <w:tcPr>
            <w:tcW w:w="1144" w:type="dxa"/>
            <w:tcBorders>
              <w:top w:val="nil"/>
              <w:left w:val="nil"/>
              <w:bottom w:val="single" w:sz="4" w:space="0" w:color="auto"/>
              <w:right w:val="single" w:sz="4" w:space="0" w:color="auto"/>
            </w:tcBorders>
            <w:shd w:val="clear" w:color="auto" w:fill="auto"/>
            <w:vAlign w:val="center"/>
            <w:hideMark/>
          </w:tcPr>
          <w:p w14:paraId="3E24FC28" w14:textId="77777777" w:rsidR="008470EF" w:rsidRDefault="008470EF">
            <w:pPr>
              <w:jc w:val="right"/>
              <w:outlineLvl w:val="0"/>
              <w:rPr>
                <w:sz w:val="16"/>
                <w:szCs w:val="16"/>
              </w:rPr>
            </w:pPr>
            <w:r>
              <w:rPr>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2BEA5396" w14:textId="77777777" w:rsidR="008470EF" w:rsidRDefault="008470EF">
            <w:pPr>
              <w:jc w:val="right"/>
              <w:outlineLvl w:val="0"/>
              <w:rPr>
                <w:sz w:val="16"/>
                <w:szCs w:val="16"/>
              </w:rPr>
            </w:pPr>
            <w:r>
              <w:rPr>
                <w:sz w:val="16"/>
                <w:szCs w:val="16"/>
              </w:rPr>
              <w:t>27.059</w:t>
            </w:r>
          </w:p>
        </w:tc>
        <w:tc>
          <w:tcPr>
            <w:tcW w:w="1194" w:type="dxa"/>
            <w:tcBorders>
              <w:top w:val="nil"/>
              <w:left w:val="nil"/>
              <w:bottom w:val="single" w:sz="4" w:space="0" w:color="auto"/>
              <w:right w:val="single" w:sz="4" w:space="0" w:color="auto"/>
            </w:tcBorders>
            <w:shd w:val="clear" w:color="auto" w:fill="auto"/>
            <w:vAlign w:val="center"/>
            <w:hideMark/>
          </w:tcPr>
          <w:p w14:paraId="57957F27" w14:textId="77777777" w:rsidR="008470EF" w:rsidRDefault="008470EF">
            <w:pPr>
              <w:jc w:val="right"/>
              <w:outlineLvl w:val="0"/>
              <w:rPr>
                <w:i/>
                <w:iCs/>
                <w:sz w:val="16"/>
                <w:szCs w:val="16"/>
              </w:rPr>
            </w:pPr>
            <w:r>
              <w:rPr>
                <w:i/>
                <w:iCs/>
                <w:sz w:val="16"/>
                <w:szCs w:val="16"/>
              </w:rPr>
              <w:t>27.059</w:t>
            </w:r>
          </w:p>
        </w:tc>
        <w:tc>
          <w:tcPr>
            <w:tcW w:w="1033" w:type="dxa"/>
            <w:tcBorders>
              <w:top w:val="nil"/>
              <w:left w:val="nil"/>
              <w:bottom w:val="single" w:sz="4" w:space="0" w:color="auto"/>
              <w:right w:val="single" w:sz="4" w:space="0" w:color="auto"/>
            </w:tcBorders>
            <w:shd w:val="clear" w:color="auto" w:fill="auto"/>
            <w:vAlign w:val="center"/>
            <w:hideMark/>
          </w:tcPr>
          <w:p w14:paraId="1D3BD6F5"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1BB23C0A" w14:textId="77777777" w:rsidR="008470EF" w:rsidRDefault="008470EF">
            <w:pPr>
              <w:jc w:val="center"/>
              <w:outlineLvl w:val="0"/>
              <w:rPr>
                <w:sz w:val="16"/>
                <w:szCs w:val="16"/>
              </w:rPr>
            </w:pPr>
            <w:r>
              <w:rPr>
                <w:sz w:val="16"/>
                <w:szCs w:val="16"/>
              </w:rPr>
              <w:t> </w:t>
            </w:r>
          </w:p>
        </w:tc>
      </w:tr>
      <w:tr w:rsidR="008470EF" w14:paraId="61884A61" w14:textId="77777777" w:rsidTr="00A50BDF">
        <w:trPr>
          <w:trHeight w:val="140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52819EA" w14:textId="77777777" w:rsidR="008470EF" w:rsidRDefault="008470EF">
            <w:pPr>
              <w:jc w:val="center"/>
              <w:outlineLvl w:val="0"/>
              <w:rPr>
                <w:sz w:val="16"/>
                <w:szCs w:val="16"/>
              </w:rPr>
            </w:pPr>
            <w:r>
              <w:rPr>
                <w:sz w:val="16"/>
                <w:szCs w:val="16"/>
              </w:rPr>
              <w:lastRenderedPageBreak/>
              <w:t>-</w:t>
            </w:r>
          </w:p>
        </w:tc>
        <w:tc>
          <w:tcPr>
            <w:tcW w:w="2953" w:type="dxa"/>
            <w:tcBorders>
              <w:top w:val="nil"/>
              <w:left w:val="nil"/>
              <w:bottom w:val="single" w:sz="4" w:space="0" w:color="auto"/>
              <w:right w:val="single" w:sz="4" w:space="0" w:color="auto"/>
            </w:tcBorders>
            <w:shd w:val="clear" w:color="auto" w:fill="auto"/>
            <w:hideMark/>
          </w:tcPr>
          <w:p w14:paraId="0E76E2EE" w14:textId="77777777" w:rsidR="008470EF" w:rsidRDefault="008470EF">
            <w:pPr>
              <w:outlineLvl w:val="0"/>
              <w:rPr>
                <w:i/>
                <w:iCs/>
                <w:sz w:val="16"/>
                <w:szCs w:val="16"/>
              </w:rPr>
            </w:pPr>
            <w:proofErr w:type="spellStart"/>
            <w:r>
              <w:rPr>
                <w:i/>
                <w:iCs/>
                <w:sz w:val="16"/>
                <w:szCs w:val="16"/>
              </w:rPr>
              <w:t>Đối</w:t>
            </w:r>
            <w:proofErr w:type="spellEnd"/>
            <w:r>
              <w:rPr>
                <w:i/>
                <w:iCs/>
                <w:sz w:val="16"/>
                <w:szCs w:val="16"/>
              </w:rPr>
              <w:t xml:space="preserve"> </w:t>
            </w:r>
            <w:proofErr w:type="spellStart"/>
            <w:r>
              <w:rPr>
                <w:i/>
                <w:iCs/>
                <w:sz w:val="16"/>
                <w:szCs w:val="16"/>
              </w:rPr>
              <w:t>ứng</w:t>
            </w:r>
            <w:proofErr w:type="spellEnd"/>
            <w:r>
              <w:rPr>
                <w:i/>
                <w:iCs/>
                <w:sz w:val="16"/>
                <w:szCs w:val="16"/>
              </w:rPr>
              <w:t xml:space="preserve"> </w:t>
            </w:r>
            <w:proofErr w:type="spellStart"/>
            <w:r>
              <w:rPr>
                <w:i/>
                <w:iCs/>
                <w:sz w:val="16"/>
                <w:szCs w:val="16"/>
              </w:rPr>
              <w:t>Chương</w:t>
            </w:r>
            <w:proofErr w:type="spellEnd"/>
            <w:r>
              <w:rPr>
                <w:i/>
                <w:iCs/>
                <w:sz w:val="16"/>
                <w:szCs w:val="16"/>
              </w:rPr>
              <w:t xml:space="preserve"> </w:t>
            </w:r>
            <w:proofErr w:type="spellStart"/>
            <w:r>
              <w:rPr>
                <w:i/>
                <w:iCs/>
                <w:sz w:val="16"/>
                <w:szCs w:val="16"/>
              </w:rPr>
              <w:t>trình</w:t>
            </w:r>
            <w:proofErr w:type="spellEnd"/>
            <w:r>
              <w:rPr>
                <w:i/>
                <w:iCs/>
                <w:sz w:val="16"/>
                <w:szCs w:val="16"/>
              </w:rPr>
              <w:t xml:space="preserve"> MTQG </w:t>
            </w:r>
            <w:proofErr w:type="spellStart"/>
            <w:r>
              <w:rPr>
                <w:i/>
                <w:iCs/>
                <w:sz w:val="16"/>
                <w:szCs w:val="16"/>
              </w:rPr>
              <w:t>xây</w:t>
            </w:r>
            <w:proofErr w:type="spellEnd"/>
            <w:r>
              <w:rPr>
                <w:i/>
                <w:iCs/>
                <w:sz w:val="16"/>
                <w:szCs w:val="16"/>
              </w:rPr>
              <w:t xml:space="preserve"> </w:t>
            </w:r>
            <w:proofErr w:type="spellStart"/>
            <w:r>
              <w:rPr>
                <w:i/>
                <w:iCs/>
                <w:sz w:val="16"/>
                <w:szCs w:val="16"/>
              </w:rPr>
              <w:t>dựng</w:t>
            </w:r>
            <w:proofErr w:type="spellEnd"/>
            <w:r>
              <w:rPr>
                <w:i/>
                <w:iCs/>
                <w:sz w:val="16"/>
                <w:szCs w:val="16"/>
              </w:rPr>
              <w:t xml:space="preserve"> </w:t>
            </w:r>
            <w:proofErr w:type="spellStart"/>
            <w:r>
              <w:rPr>
                <w:i/>
                <w:iCs/>
                <w:sz w:val="16"/>
                <w:szCs w:val="16"/>
              </w:rPr>
              <w:t>Nông</w:t>
            </w:r>
            <w:proofErr w:type="spellEnd"/>
            <w:r>
              <w:rPr>
                <w:i/>
                <w:iCs/>
                <w:sz w:val="16"/>
                <w:szCs w:val="16"/>
              </w:rPr>
              <w:t xml:space="preserve"> </w:t>
            </w:r>
            <w:proofErr w:type="spellStart"/>
            <w:r>
              <w:rPr>
                <w:i/>
                <w:iCs/>
                <w:sz w:val="16"/>
                <w:szCs w:val="16"/>
              </w:rPr>
              <w:t>thôn</w:t>
            </w:r>
            <w:proofErr w:type="spellEnd"/>
            <w:r>
              <w:rPr>
                <w:i/>
                <w:iCs/>
                <w:sz w:val="16"/>
                <w:szCs w:val="16"/>
              </w:rPr>
              <w:t xml:space="preserve"> </w:t>
            </w:r>
            <w:proofErr w:type="spellStart"/>
            <w:r>
              <w:rPr>
                <w:i/>
                <w:iCs/>
                <w:sz w:val="16"/>
                <w:szCs w:val="16"/>
              </w:rPr>
              <w:t>mới</w:t>
            </w:r>
            <w:proofErr w:type="spellEnd"/>
            <w:r>
              <w:rPr>
                <w:i/>
                <w:iCs/>
                <w:sz w:val="16"/>
                <w:szCs w:val="16"/>
              </w:rPr>
              <w:t xml:space="preserve"> (bao </w:t>
            </w:r>
            <w:proofErr w:type="spellStart"/>
            <w:r>
              <w:rPr>
                <w:i/>
                <w:iCs/>
                <w:sz w:val="16"/>
                <w:szCs w:val="16"/>
              </w:rPr>
              <w:t>gồm</w:t>
            </w:r>
            <w:proofErr w:type="spellEnd"/>
            <w:r>
              <w:rPr>
                <w:i/>
                <w:iCs/>
                <w:sz w:val="16"/>
                <w:szCs w:val="16"/>
              </w:rPr>
              <w:t xml:space="preserve"> </w:t>
            </w:r>
            <w:proofErr w:type="spellStart"/>
            <w:r>
              <w:rPr>
                <w:i/>
                <w:iCs/>
                <w:sz w:val="16"/>
                <w:szCs w:val="16"/>
              </w:rPr>
              <w:t>bố</w:t>
            </w:r>
            <w:proofErr w:type="spellEnd"/>
            <w:r>
              <w:rPr>
                <w:i/>
                <w:iCs/>
                <w:sz w:val="16"/>
                <w:szCs w:val="16"/>
              </w:rPr>
              <w:t xml:space="preserve"> </w:t>
            </w:r>
            <w:proofErr w:type="spellStart"/>
            <w:r>
              <w:rPr>
                <w:i/>
                <w:iCs/>
                <w:sz w:val="16"/>
                <w:szCs w:val="16"/>
              </w:rPr>
              <w:t>trí</w:t>
            </w:r>
            <w:proofErr w:type="spellEnd"/>
            <w:r>
              <w:rPr>
                <w:i/>
                <w:iCs/>
                <w:sz w:val="16"/>
                <w:szCs w:val="16"/>
              </w:rPr>
              <w:t xml:space="preserve"> </w:t>
            </w:r>
            <w:proofErr w:type="spellStart"/>
            <w:r>
              <w:rPr>
                <w:i/>
                <w:iCs/>
                <w:sz w:val="16"/>
                <w:szCs w:val="16"/>
              </w:rPr>
              <w:t>thực</w:t>
            </w:r>
            <w:proofErr w:type="spellEnd"/>
            <w:r>
              <w:rPr>
                <w:i/>
                <w:iCs/>
                <w:sz w:val="16"/>
                <w:szCs w:val="16"/>
              </w:rPr>
              <w:t xml:space="preserve"> </w:t>
            </w:r>
            <w:proofErr w:type="spellStart"/>
            <w:r>
              <w:rPr>
                <w:i/>
                <w:iCs/>
                <w:sz w:val="16"/>
                <w:szCs w:val="16"/>
              </w:rPr>
              <w:t>hiện</w:t>
            </w:r>
            <w:proofErr w:type="spellEnd"/>
            <w:r>
              <w:rPr>
                <w:i/>
                <w:iCs/>
                <w:sz w:val="16"/>
                <w:szCs w:val="16"/>
              </w:rPr>
              <w:t xml:space="preserve"> </w:t>
            </w:r>
            <w:proofErr w:type="spellStart"/>
            <w:r>
              <w:rPr>
                <w:i/>
                <w:iCs/>
                <w:sz w:val="16"/>
                <w:szCs w:val="16"/>
              </w:rPr>
              <w:t>Chương</w:t>
            </w:r>
            <w:proofErr w:type="spellEnd"/>
            <w:r>
              <w:rPr>
                <w:i/>
                <w:iCs/>
                <w:sz w:val="16"/>
                <w:szCs w:val="16"/>
              </w:rPr>
              <w:t xml:space="preserve"> </w:t>
            </w:r>
            <w:proofErr w:type="spellStart"/>
            <w:r>
              <w:rPr>
                <w:i/>
                <w:iCs/>
                <w:sz w:val="16"/>
                <w:szCs w:val="16"/>
              </w:rPr>
              <w:t>trình</w:t>
            </w:r>
            <w:proofErr w:type="spellEnd"/>
            <w:r>
              <w:rPr>
                <w:i/>
                <w:iCs/>
                <w:sz w:val="16"/>
                <w:szCs w:val="16"/>
              </w:rPr>
              <w:t xml:space="preserve"> </w:t>
            </w:r>
            <w:proofErr w:type="spellStart"/>
            <w:r>
              <w:rPr>
                <w:i/>
                <w:iCs/>
                <w:sz w:val="16"/>
                <w:szCs w:val="16"/>
              </w:rPr>
              <w:t>hỗ</w:t>
            </w:r>
            <w:proofErr w:type="spellEnd"/>
            <w:r>
              <w:rPr>
                <w:i/>
                <w:iCs/>
                <w:sz w:val="16"/>
                <w:szCs w:val="16"/>
              </w:rPr>
              <w:t xml:space="preserve"> </w:t>
            </w:r>
            <w:proofErr w:type="spellStart"/>
            <w:r>
              <w:rPr>
                <w:i/>
                <w:iCs/>
                <w:sz w:val="16"/>
                <w:szCs w:val="16"/>
              </w:rPr>
              <w:t>trợ</w:t>
            </w:r>
            <w:proofErr w:type="spellEnd"/>
            <w:r>
              <w:rPr>
                <w:i/>
                <w:iCs/>
                <w:sz w:val="16"/>
                <w:szCs w:val="16"/>
              </w:rPr>
              <w:t xml:space="preserve"> </w:t>
            </w:r>
            <w:proofErr w:type="spellStart"/>
            <w:r>
              <w:rPr>
                <w:i/>
                <w:iCs/>
                <w:sz w:val="16"/>
                <w:szCs w:val="16"/>
              </w:rPr>
              <w:t>phát</w:t>
            </w:r>
            <w:proofErr w:type="spellEnd"/>
            <w:r>
              <w:rPr>
                <w:i/>
                <w:iCs/>
                <w:sz w:val="16"/>
                <w:szCs w:val="16"/>
              </w:rPr>
              <w:t xml:space="preserve"> </w:t>
            </w:r>
            <w:proofErr w:type="spellStart"/>
            <w:r>
              <w:rPr>
                <w:i/>
                <w:iCs/>
                <w:sz w:val="16"/>
                <w:szCs w:val="16"/>
              </w:rPr>
              <w:t>triển</w:t>
            </w:r>
            <w:proofErr w:type="spellEnd"/>
            <w:r>
              <w:rPr>
                <w:i/>
                <w:iCs/>
                <w:sz w:val="16"/>
                <w:szCs w:val="16"/>
              </w:rPr>
              <w:t xml:space="preserve"> KTTT, HTX; </w:t>
            </w:r>
            <w:proofErr w:type="spellStart"/>
            <w:r>
              <w:rPr>
                <w:i/>
                <w:iCs/>
                <w:sz w:val="16"/>
                <w:szCs w:val="16"/>
              </w:rPr>
              <w:t>Cấp</w:t>
            </w:r>
            <w:proofErr w:type="spellEnd"/>
            <w:r>
              <w:rPr>
                <w:i/>
                <w:iCs/>
                <w:sz w:val="16"/>
                <w:szCs w:val="16"/>
              </w:rPr>
              <w:t xml:space="preserve"> </w:t>
            </w:r>
            <w:proofErr w:type="spellStart"/>
            <w:r>
              <w:rPr>
                <w:i/>
                <w:iCs/>
                <w:sz w:val="16"/>
                <w:szCs w:val="16"/>
              </w:rPr>
              <w:t>nước</w:t>
            </w:r>
            <w:proofErr w:type="spellEnd"/>
            <w:r>
              <w:rPr>
                <w:i/>
                <w:iCs/>
                <w:sz w:val="16"/>
                <w:szCs w:val="16"/>
              </w:rPr>
              <w:t xml:space="preserve"> </w:t>
            </w:r>
            <w:proofErr w:type="spellStart"/>
            <w:r>
              <w:rPr>
                <w:i/>
                <w:iCs/>
                <w:sz w:val="16"/>
                <w:szCs w:val="16"/>
              </w:rPr>
              <w:t>sạch</w:t>
            </w:r>
            <w:proofErr w:type="spellEnd"/>
            <w:r>
              <w:rPr>
                <w:i/>
                <w:iCs/>
                <w:sz w:val="16"/>
                <w:szCs w:val="16"/>
              </w:rPr>
              <w:t xml:space="preserve"> </w:t>
            </w:r>
            <w:proofErr w:type="spellStart"/>
            <w:r>
              <w:rPr>
                <w:i/>
                <w:iCs/>
                <w:sz w:val="16"/>
                <w:szCs w:val="16"/>
              </w:rPr>
              <w:t>nông</w:t>
            </w:r>
            <w:proofErr w:type="spellEnd"/>
            <w:r>
              <w:rPr>
                <w:i/>
                <w:iCs/>
                <w:sz w:val="16"/>
                <w:szCs w:val="16"/>
              </w:rPr>
              <w:t xml:space="preserve"> </w:t>
            </w:r>
            <w:proofErr w:type="spellStart"/>
            <w:r>
              <w:rPr>
                <w:i/>
                <w:iCs/>
                <w:sz w:val="16"/>
                <w:szCs w:val="16"/>
              </w:rPr>
              <w:t>thôn</w:t>
            </w:r>
            <w:proofErr w:type="spellEnd"/>
            <w:r>
              <w:rPr>
                <w:i/>
                <w:iCs/>
                <w:sz w:val="16"/>
                <w:szCs w:val="16"/>
              </w:rPr>
              <w:t xml:space="preserve">; Giao </w:t>
            </w:r>
            <w:proofErr w:type="spellStart"/>
            <w:r>
              <w:rPr>
                <w:i/>
                <w:iCs/>
                <w:sz w:val="16"/>
                <w:szCs w:val="16"/>
              </w:rPr>
              <w:t>thông</w:t>
            </w:r>
            <w:proofErr w:type="spellEnd"/>
            <w:r>
              <w:rPr>
                <w:i/>
                <w:iCs/>
                <w:sz w:val="16"/>
                <w:szCs w:val="16"/>
              </w:rPr>
              <w:t xml:space="preserve"> </w:t>
            </w:r>
            <w:proofErr w:type="spellStart"/>
            <w:r>
              <w:rPr>
                <w:i/>
                <w:iCs/>
                <w:sz w:val="16"/>
                <w:szCs w:val="16"/>
              </w:rPr>
              <w:t>nông</w:t>
            </w:r>
            <w:proofErr w:type="spellEnd"/>
            <w:r>
              <w:rPr>
                <w:i/>
                <w:iCs/>
                <w:sz w:val="16"/>
                <w:szCs w:val="16"/>
              </w:rPr>
              <w:t xml:space="preserve"> </w:t>
            </w:r>
            <w:proofErr w:type="spellStart"/>
            <w:r>
              <w:rPr>
                <w:i/>
                <w:iCs/>
                <w:sz w:val="16"/>
                <w:szCs w:val="16"/>
              </w:rPr>
              <w:t>thôn</w:t>
            </w:r>
            <w:proofErr w:type="spellEnd"/>
            <w:r>
              <w:rPr>
                <w:i/>
                <w:iCs/>
                <w:sz w:val="16"/>
                <w:szCs w:val="16"/>
              </w:rPr>
              <w:t>)</w:t>
            </w:r>
          </w:p>
        </w:tc>
        <w:tc>
          <w:tcPr>
            <w:tcW w:w="1339" w:type="dxa"/>
            <w:tcBorders>
              <w:top w:val="nil"/>
              <w:left w:val="nil"/>
              <w:bottom w:val="single" w:sz="4" w:space="0" w:color="auto"/>
              <w:right w:val="single" w:sz="4" w:space="0" w:color="auto"/>
            </w:tcBorders>
            <w:shd w:val="clear" w:color="auto" w:fill="auto"/>
            <w:vAlign w:val="center"/>
            <w:hideMark/>
          </w:tcPr>
          <w:p w14:paraId="01EC6B6E" w14:textId="77777777" w:rsidR="008470EF" w:rsidRDefault="008470EF">
            <w:pPr>
              <w:jc w:val="right"/>
              <w:outlineLvl w:val="0"/>
              <w:rPr>
                <w:sz w:val="16"/>
                <w:szCs w:val="16"/>
              </w:rPr>
            </w:pPr>
            <w:r>
              <w:rPr>
                <w:sz w:val="16"/>
                <w:szCs w:val="16"/>
              </w:rPr>
              <w:t>967.700</w:t>
            </w:r>
          </w:p>
        </w:tc>
        <w:tc>
          <w:tcPr>
            <w:tcW w:w="1306" w:type="dxa"/>
            <w:tcBorders>
              <w:top w:val="nil"/>
              <w:left w:val="nil"/>
              <w:bottom w:val="single" w:sz="4" w:space="0" w:color="auto"/>
              <w:right w:val="single" w:sz="4" w:space="0" w:color="auto"/>
            </w:tcBorders>
            <w:shd w:val="clear" w:color="auto" w:fill="FFFFFF" w:themeFill="background1"/>
            <w:vAlign w:val="center"/>
            <w:hideMark/>
          </w:tcPr>
          <w:p w14:paraId="65E1F974" w14:textId="77777777" w:rsidR="008470EF" w:rsidRDefault="008470EF">
            <w:pPr>
              <w:jc w:val="right"/>
              <w:outlineLvl w:val="0"/>
              <w:rPr>
                <w:i/>
                <w:iCs/>
                <w:sz w:val="16"/>
                <w:szCs w:val="16"/>
              </w:rPr>
            </w:pPr>
            <w:r>
              <w:rPr>
                <w:i/>
                <w:iCs/>
                <w:sz w:val="16"/>
                <w:szCs w:val="16"/>
              </w:rPr>
              <w:t>967.700</w:t>
            </w:r>
          </w:p>
        </w:tc>
        <w:tc>
          <w:tcPr>
            <w:tcW w:w="1194" w:type="dxa"/>
            <w:tcBorders>
              <w:top w:val="nil"/>
              <w:left w:val="nil"/>
              <w:bottom w:val="single" w:sz="4" w:space="0" w:color="auto"/>
              <w:right w:val="single" w:sz="4" w:space="0" w:color="auto"/>
            </w:tcBorders>
            <w:shd w:val="clear" w:color="auto" w:fill="auto"/>
            <w:vAlign w:val="center"/>
            <w:hideMark/>
          </w:tcPr>
          <w:p w14:paraId="292BD493"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1186D86F" w14:textId="77777777" w:rsidR="008470EF" w:rsidRDefault="008470EF">
            <w:pPr>
              <w:jc w:val="right"/>
              <w:outlineLvl w:val="0"/>
              <w:rPr>
                <w:sz w:val="16"/>
                <w:szCs w:val="16"/>
              </w:rPr>
            </w:pPr>
            <w:r>
              <w:rPr>
                <w:sz w:val="16"/>
                <w:szCs w:val="16"/>
              </w:rPr>
              <w:t>967.700</w:t>
            </w:r>
          </w:p>
        </w:tc>
        <w:tc>
          <w:tcPr>
            <w:tcW w:w="1339" w:type="dxa"/>
            <w:tcBorders>
              <w:top w:val="nil"/>
              <w:left w:val="nil"/>
              <w:bottom w:val="single" w:sz="4" w:space="0" w:color="auto"/>
              <w:right w:val="single" w:sz="4" w:space="0" w:color="auto"/>
            </w:tcBorders>
            <w:shd w:val="clear" w:color="auto" w:fill="auto"/>
            <w:vAlign w:val="center"/>
            <w:hideMark/>
          </w:tcPr>
          <w:p w14:paraId="7D29C34E" w14:textId="77777777" w:rsidR="008470EF" w:rsidRDefault="008470EF">
            <w:pPr>
              <w:jc w:val="right"/>
              <w:outlineLvl w:val="0"/>
              <w:rPr>
                <w:i/>
                <w:iCs/>
                <w:sz w:val="16"/>
                <w:szCs w:val="16"/>
              </w:rPr>
            </w:pPr>
            <w:r>
              <w:rPr>
                <w:i/>
                <w:iCs/>
                <w:sz w:val="16"/>
                <w:szCs w:val="16"/>
              </w:rPr>
              <w:t>967.700</w:t>
            </w:r>
          </w:p>
        </w:tc>
        <w:tc>
          <w:tcPr>
            <w:tcW w:w="1144" w:type="dxa"/>
            <w:tcBorders>
              <w:top w:val="nil"/>
              <w:left w:val="nil"/>
              <w:bottom w:val="single" w:sz="4" w:space="0" w:color="auto"/>
              <w:right w:val="single" w:sz="4" w:space="0" w:color="auto"/>
            </w:tcBorders>
            <w:shd w:val="clear" w:color="auto" w:fill="auto"/>
            <w:vAlign w:val="center"/>
            <w:hideMark/>
          </w:tcPr>
          <w:p w14:paraId="46369540" w14:textId="77777777" w:rsidR="008470EF" w:rsidRDefault="008470EF">
            <w:pPr>
              <w:jc w:val="right"/>
              <w:outlineLvl w:val="0"/>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3708934A" w14:textId="77777777" w:rsidR="008470EF" w:rsidRDefault="008470EF">
            <w:pPr>
              <w:jc w:val="right"/>
              <w:outlineLvl w:val="0"/>
              <w:rPr>
                <w:sz w:val="16"/>
                <w:szCs w:val="16"/>
              </w:rPr>
            </w:pPr>
            <w:r>
              <w:rPr>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5F074BF5" w14:textId="77777777" w:rsidR="008470EF" w:rsidRDefault="008470EF">
            <w:pPr>
              <w:jc w:val="right"/>
              <w:outlineLvl w:val="0"/>
              <w:rPr>
                <w:i/>
                <w:iCs/>
                <w:sz w:val="16"/>
                <w:szCs w:val="16"/>
              </w:rPr>
            </w:pPr>
            <w:r>
              <w:rPr>
                <w:i/>
                <w:iCs/>
                <w:sz w:val="16"/>
                <w:szCs w:val="16"/>
              </w:rPr>
              <w:t> </w:t>
            </w:r>
          </w:p>
        </w:tc>
        <w:tc>
          <w:tcPr>
            <w:tcW w:w="1033" w:type="dxa"/>
            <w:tcBorders>
              <w:top w:val="nil"/>
              <w:left w:val="nil"/>
              <w:bottom w:val="single" w:sz="4" w:space="0" w:color="auto"/>
              <w:right w:val="single" w:sz="4" w:space="0" w:color="auto"/>
            </w:tcBorders>
            <w:shd w:val="clear" w:color="auto" w:fill="auto"/>
            <w:vAlign w:val="center"/>
            <w:hideMark/>
          </w:tcPr>
          <w:p w14:paraId="35F9DA2F"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4D34114B" w14:textId="77777777" w:rsidR="008470EF" w:rsidRDefault="008470EF">
            <w:pPr>
              <w:jc w:val="center"/>
              <w:outlineLvl w:val="0"/>
              <w:rPr>
                <w:sz w:val="16"/>
                <w:szCs w:val="16"/>
              </w:rPr>
            </w:pPr>
            <w:r>
              <w:rPr>
                <w:sz w:val="16"/>
                <w:szCs w:val="16"/>
              </w:rPr>
              <w:t> </w:t>
            </w:r>
          </w:p>
        </w:tc>
      </w:tr>
      <w:tr w:rsidR="008470EF" w14:paraId="504B9401" w14:textId="77777777" w:rsidTr="00A50BDF">
        <w:trPr>
          <w:trHeight w:val="6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9A46CD" w14:textId="77777777" w:rsidR="008470EF" w:rsidRDefault="008470EF">
            <w:pPr>
              <w:jc w:val="center"/>
              <w:outlineLvl w:val="0"/>
              <w:rPr>
                <w:sz w:val="16"/>
                <w:szCs w:val="16"/>
              </w:rPr>
            </w:pPr>
            <w:r>
              <w:rPr>
                <w:sz w:val="16"/>
                <w:szCs w:val="16"/>
              </w:rPr>
              <w:t>-</w:t>
            </w:r>
          </w:p>
        </w:tc>
        <w:tc>
          <w:tcPr>
            <w:tcW w:w="2953" w:type="dxa"/>
            <w:tcBorders>
              <w:top w:val="nil"/>
              <w:left w:val="nil"/>
              <w:bottom w:val="single" w:sz="4" w:space="0" w:color="auto"/>
              <w:right w:val="single" w:sz="4" w:space="0" w:color="auto"/>
            </w:tcBorders>
            <w:shd w:val="clear" w:color="auto" w:fill="auto"/>
            <w:hideMark/>
          </w:tcPr>
          <w:p w14:paraId="6D9AFEF6" w14:textId="77777777" w:rsidR="008470EF" w:rsidRDefault="008470EF">
            <w:pPr>
              <w:outlineLvl w:val="0"/>
              <w:rPr>
                <w:i/>
                <w:iCs/>
                <w:sz w:val="16"/>
                <w:szCs w:val="16"/>
              </w:rPr>
            </w:pPr>
            <w:proofErr w:type="spellStart"/>
            <w:r>
              <w:rPr>
                <w:i/>
                <w:iCs/>
                <w:sz w:val="16"/>
                <w:szCs w:val="16"/>
              </w:rPr>
              <w:t>Đối</w:t>
            </w:r>
            <w:proofErr w:type="spellEnd"/>
            <w:r>
              <w:rPr>
                <w:i/>
                <w:iCs/>
                <w:sz w:val="16"/>
                <w:szCs w:val="16"/>
              </w:rPr>
              <w:t xml:space="preserve"> </w:t>
            </w:r>
            <w:proofErr w:type="spellStart"/>
            <w:r>
              <w:rPr>
                <w:i/>
                <w:iCs/>
                <w:sz w:val="16"/>
                <w:szCs w:val="16"/>
              </w:rPr>
              <w:t>ứng</w:t>
            </w:r>
            <w:proofErr w:type="spellEnd"/>
            <w:r>
              <w:rPr>
                <w:i/>
                <w:iCs/>
                <w:sz w:val="16"/>
                <w:szCs w:val="16"/>
              </w:rPr>
              <w:t xml:space="preserve"> </w:t>
            </w:r>
            <w:proofErr w:type="spellStart"/>
            <w:r>
              <w:rPr>
                <w:i/>
                <w:iCs/>
                <w:sz w:val="16"/>
                <w:szCs w:val="16"/>
              </w:rPr>
              <w:t>Chương</w:t>
            </w:r>
            <w:proofErr w:type="spellEnd"/>
            <w:r>
              <w:rPr>
                <w:i/>
                <w:iCs/>
                <w:sz w:val="16"/>
                <w:szCs w:val="16"/>
              </w:rPr>
              <w:t xml:space="preserve"> </w:t>
            </w:r>
            <w:proofErr w:type="spellStart"/>
            <w:r>
              <w:rPr>
                <w:i/>
                <w:iCs/>
                <w:sz w:val="16"/>
                <w:szCs w:val="16"/>
              </w:rPr>
              <w:t>trình</w:t>
            </w:r>
            <w:proofErr w:type="spellEnd"/>
            <w:r>
              <w:rPr>
                <w:i/>
                <w:iCs/>
                <w:sz w:val="16"/>
                <w:szCs w:val="16"/>
              </w:rPr>
              <w:t xml:space="preserve"> MTQG </w:t>
            </w:r>
            <w:proofErr w:type="spellStart"/>
            <w:r>
              <w:rPr>
                <w:i/>
                <w:iCs/>
                <w:sz w:val="16"/>
                <w:szCs w:val="16"/>
              </w:rPr>
              <w:t>Giảm</w:t>
            </w:r>
            <w:proofErr w:type="spellEnd"/>
            <w:r>
              <w:rPr>
                <w:i/>
                <w:iCs/>
                <w:sz w:val="16"/>
                <w:szCs w:val="16"/>
              </w:rPr>
              <w:t xml:space="preserve"> </w:t>
            </w:r>
            <w:proofErr w:type="spellStart"/>
            <w:r>
              <w:rPr>
                <w:i/>
                <w:iCs/>
                <w:sz w:val="16"/>
                <w:szCs w:val="16"/>
              </w:rPr>
              <w:t>nghèo</w:t>
            </w:r>
            <w:proofErr w:type="spellEnd"/>
            <w:r>
              <w:rPr>
                <w:i/>
                <w:iCs/>
                <w:sz w:val="16"/>
                <w:szCs w:val="16"/>
              </w:rPr>
              <w:t xml:space="preserve"> </w:t>
            </w:r>
            <w:proofErr w:type="spellStart"/>
            <w:r>
              <w:rPr>
                <w:i/>
                <w:iCs/>
                <w:sz w:val="16"/>
                <w:szCs w:val="16"/>
              </w:rPr>
              <w:t>bền</w:t>
            </w:r>
            <w:proofErr w:type="spellEnd"/>
            <w:r>
              <w:rPr>
                <w:i/>
                <w:iCs/>
                <w:sz w:val="16"/>
                <w:szCs w:val="16"/>
              </w:rPr>
              <w:t xml:space="preserve"> </w:t>
            </w:r>
            <w:proofErr w:type="spellStart"/>
            <w:r>
              <w:rPr>
                <w:i/>
                <w:iCs/>
                <w:sz w:val="16"/>
                <w:szCs w:val="16"/>
              </w:rPr>
              <w:t>vững</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6E34110F" w14:textId="77777777" w:rsidR="008470EF" w:rsidRDefault="008470EF">
            <w:pPr>
              <w:jc w:val="right"/>
              <w:outlineLvl w:val="0"/>
              <w:rPr>
                <w:sz w:val="16"/>
                <w:szCs w:val="16"/>
              </w:rPr>
            </w:pPr>
            <w:r>
              <w:rPr>
                <w:sz w:val="16"/>
                <w:szCs w:val="16"/>
              </w:rPr>
              <w:t>54.132</w:t>
            </w:r>
          </w:p>
        </w:tc>
        <w:tc>
          <w:tcPr>
            <w:tcW w:w="1306" w:type="dxa"/>
            <w:tcBorders>
              <w:top w:val="nil"/>
              <w:left w:val="nil"/>
              <w:bottom w:val="single" w:sz="4" w:space="0" w:color="auto"/>
              <w:right w:val="single" w:sz="4" w:space="0" w:color="auto"/>
            </w:tcBorders>
            <w:shd w:val="clear" w:color="auto" w:fill="FFFFFF" w:themeFill="background1"/>
            <w:vAlign w:val="center"/>
            <w:hideMark/>
          </w:tcPr>
          <w:p w14:paraId="5E7F69A7" w14:textId="77777777" w:rsidR="008470EF" w:rsidRDefault="008470EF">
            <w:pPr>
              <w:jc w:val="right"/>
              <w:outlineLvl w:val="0"/>
              <w:rPr>
                <w:i/>
                <w:iCs/>
                <w:sz w:val="16"/>
                <w:szCs w:val="16"/>
              </w:rPr>
            </w:pPr>
            <w:r>
              <w:rPr>
                <w:i/>
                <w:iCs/>
                <w:sz w:val="16"/>
                <w:szCs w:val="16"/>
              </w:rPr>
              <w:t>54.132</w:t>
            </w:r>
          </w:p>
        </w:tc>
        <w:tc>
          <w:tcPr>
            <w:tcW w:w="1194" w:type="dxa"/>
            <w:tcBorders>
              <w:top w:val="nil"/>
              <w:left w:val="nil"/>
              <w:bottom w:val="single" w:sz="4" w:space="0" w:color="auto"/>
              <w:right w:val="single" w:sz="4" w:space="0" w:color="auto"/>
            </w:tcBorders>
            <w:shd w:val="clear" w:color="auto" w:fill="auto"/>
            <w:vAlign w:val="center"/>
            <w:hideMark/>
          </w:tcPr>
          <w:p w14:paraId="59051996"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33B37B3D" w14:textId="77777777" w:rsidR="008470EF" w:rsidRDefault="008470EF">
            <w:pPr>
              <w:jc w:val="right"/>
              <w:outlineLvl w:val="0"/>
              <w:rPr>
                <w:sz w:val="16"/>
                <w:szCs w:val="16"/>
              </w:rPr>
            </w:pPr>
            <w:r>
              <w:rPr>
                <w:sz w:val="16"/>
                <w:szCs w:val="16"/>
              </w:rPr>
              <w:t>54.132</w:t>
            </w:r>
          </w:p>
        </w:tc>
        <w:tc>
          <w:tcPr>
            <w:tcW w:w="1339" w:type="dxa"/>
            <w:tcBorders>
              <w:top w:val="nil"/>
              <w:left w:val="nil"/>
              <w:bottom w:val="single" w:sz="4" w:space="0" w:color="auto"/>
              <w:right w:val="single" w:sz="4" w:space="0" w:color="auto"/>
            </w:tcBorders>
            <w:shd w:val="clear" w:color="auto" w:fill="auto"/>
            <w:vAlign w:val="center"/>
            <w:hideMark/>
          </w:tcPr>
          <w:p w14:paraId="078BB4A5" w14:textId="77777777" w:rsidR="008470EF" w:rsidRDefault="008470EF">
            <w:pPr>
              <w:jc w:val="right"/>
              <w:outlineLvl w:val="0"/>
              <w:rPr>
                <w:i/>
                <w:iCs/>
                <w:sz w:val="16"/>
                <w:szCs w:val="16"/>
              </w:rPr>
            </w:pPr>
            <w:r>
              <w:rPr>
                <w:i/>
                <w:iCs/>
                <w:sz w:val="16"/>
                <w:szCs w:val="16"/>
              </w:rPr>
              <w:t>54.132</w:t>
            </w:r>
          </w:p>
        </w:tc>
        <w:tc>
          <w:tcPr>
            <w:tcW w:w="1144" w:type="dxa"/>
            <w:tcBorders>
              <w:top w:val="nil"/>
              <w:left w:val="nil"/>
              <w:bottom w:val="single" w:sz="4" w:space="0" w:color="auto"/>
              <w:right w:val="single" w:sz="4" w:space="0" w:color="auto"/>
            </w:tcBorders>
            <w:shd w:val="clear" w:color="auto" w:fill="auto"/>
            <w:vAlign w:val="center"/>
            <w:hideMark/>
          </w:tcPr>
          <w:p w14:paraId="159DDD7C" w14:textId="77777777" w:rsidR="008470EF" w:rsidRDefault="008470EF">
            <w:pPr>
              <w:jc w:val="right"/>
              <w:outlineLvl w:val="0"/>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644692B8" w14:textId="77777777" w:rsidR="008470EF" w:rsidRDefault="008470EF">
            <w:pPr>
              <w:jc w:val="right"/>
              <w:outlineLvl w:val="0"/>
              <w:rPr>
                <w:sz w:val="16"/>
                <w:szCs w:val="16"/>
              </w:rPr>
            </w:pPr>
            <w:r>
              <w:rPr>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02779149" w14:textId="77777777" w:rsidR="008470EF" w:rsidRDefault="008470EF">
            <w:pPr>
              <w:jc w:val="right"/>
              <w:outlineLvl w:val="0"/>
              <w:rPr>
                <w:i/>
                <w:iCs/>
                <w:sz w:val="16"/>
                <w:szCs w:val="16"/>
              </w:rPr>
            </w:pPr>
            <w:r>
              <w:rPr>
                <w:i/>
                <w:iCs/>
                <w:sz w:val="16"/>
                <w:szCs w:val="16"/>
              </w:rPr>
              <w:t> </w:t>
            </w:r>
          </w:p>
        </w:tc>
        <w:tc>
          <w:tcPr>
            <w:tcW w:w="1033" w:type="dxa"/>
            <w:tcBorders>
              <w:top w:val="nil"/>
              <w:left w:val="nil"/>
              <w:bottom w:val="single" w:sz="4" w:space="0" w:color="auto"/>
              <w:right w:val="single" w:sz="4" w:space="0" w:color="auto"/>
            </w:tcBorders>
            <w:shd w:val="clear" w:color="auto" w:fill="auto"/>
            <w:vAlign w:val="center"/>
            <w:hideMark/>
          </w:tcPr>
          <w:p w14:paraId="400D5B56"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5B75C676" w14:textId="77777777" w:rsidR="008470EF" w:rsidRDefault="008470EF">
            <w:pPr>
              <w:jc w:val="center"/>
              <w:outlineLvl w:val="0"/>
              <w:rPr>
                <w:sz w:val="16"/>
                <w:szCs w:val="16"/>
              </w:rPr>
            </w:pPr>
            <w:r>
              <w:rPr>
                <w:sz w:val="16"/>
                <w:szCs w:val="16"/>
              </w:rPr>
              <w:t> </w:t>
            </w:r>
          </w:p>
        </w:tc>
      </w:tr>
      <w:tr w:rsidR="008470EF" w14:paraId="5016C097" w14:textId="77777777" w:rsidTr="00A50BDF">
        <w:trPr>
          <w:trHeight w:val="111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79BCDB" w14:textId="77777777" w:rsidR="008470EF" w:rsidRDefault="008470EF">
            <w:pPr>
              <w:jc w:val="center"/>
              <w:outlineLvl w:val="0"/>
              <w:rPr>
                <w:sz w:val="16"/>
                <w:szCs w:val="16"/>
              </w:rPr>
            </w:pPr>
            <w:r>
              <w:rPr>
                <w:sz w:val="16"/>
                <w:szCs w:val="16"/>
              </w:rPr>
              <w:t>-</w:t>
            </w:r>
          </w:p>
        </w:tc>
        <w:tc>
          <w:tcPr>
            <w:tcW w:w="2953" w:type="dxa"/>
            <w:tcBorders>
              <w:top w:val="nil"/>
              <w:left w:val="nil"/>
              <w:bottom w:val="single" w:sz="4" w:space="0" w:color="auto"/>
              <w:right w:val="single" w:sz="4" w:space="0" w:color="auto"/>
            </w:tcBorders>
            <w:shd w:val="clear" w:color="auto" w:fill="auto"/>
            <w:hideMark/>
          </w:tcPr>
          <w:p w14:paraId="1F4F1D3D" w14:textId="77777777" w:rsidR="008470EF" w:rsidRDefault="008470EF">
            <w:pPr>
              <w:outlineLvl w:val="0"/>
              <w:rPr>
                <w:i/>
                <w:iCs/>
                <w:sz w:val="16"/>
                <w:szCs w:val="16"/>
              </w:rPr>
            </w:pPr>
            <w:proofErr w:type="spellStart"/>
            <w:r>
              <w:rPr>
                <w:i/>
                <w:iCs/>
                <w:sz w:val="16"/>
                <w:szCs w:val="16"/>
              </w:rPr>
              <w:t>Đối</w:t>
            </w:r>
            <w:proofErr w:type="spellEnd"/>
            <w:r>
              <w:rPr>
                <w:i/>
                <w:iCs/>
                <w:sz w:val="16"/>
                <w:szCs w:val="16"/>
              </w:rPr>
              <w:t xml:space="preserve"> </w:t>
            </w:r>
            <w:proofErr w:type="spellStart"/>
            <w:r>
              <w:rPr>
                <w:i/>
                <w:iCs/>
                <w:sz w:val="16"/>
                <w:szCs w:val="16"/>
              </w:rPr>
              <w:t>ứng</w:t>
            </w:r>
            <w:proofErr w:type="spellEnd"/>
            <w:r>
              <w:rPr>
                <w:i/>
                <w:iCs/>
                <w:sz w:val="16"/>
                <w:szCs w:val="16"/>
              </w:rPr>
              <w:t xml:space="preserve"> </w:t>
            </w:r>
            <w:proofErr w:type="spellStart"/>
            <w:r>
              <w:rPr>
                <w:i/>
                <w:iCs/>
                <w:sz w:val="16"/>
                <w:szCs w:val="16"/>
              </w:rPr>
              <w:t>Chương</w:t>
            </w:r>
            <w:proofErr w:type="spellEnd"/>
            <w:r>
              <w:rPr>
                <w:i/>
                <w:iCs/>
                <w:sz w:val="16"/>
                <w:szCs w:val="16"/>
              </w:rPr>
              <w:t xml:space="preserve"> </w:t>
            </w:r>
            <w:proofErr w:type="spellStart"/>
            <w:r>
              <w:rPr>
                <w:i/>
                <w:iCs/>
                <w:sz w:val="16"/>
                <w:szCs w:val="16"/>
              </w:rPr>
              <w:t>trình</w:t>
            </w:r>
            <w:proofErr w:type="spellEnd"/>
            <w:r>
              <w:rPr>
                <w:i/>
                <w:iCs/>
                <w:sz w:val="16"/>
                <w:szCs w:val="16"/>
              </w:rPr>
              <w:t xml:space="preserve"> MTQG </w:t>
            </w:r>
            <w:proofErr w:type="spellStart"/>
            <w:r>
              <w:rPr>
                <w:i/>
                <w:iCs/>
                <w:sz w:val="16"/>
                <w:szCs w:val="16"/>
              </w:rPr>
              <w:t>phát</w:t>
            </w:r>
            <w:proofErr w:type="spellEnd"/>
            <w:r>
              <w:rPr>
                <w:i/>
                <w:iCs/>
                <w:sz w:val="16"/>
                <w:szCs w:val="16"/>
              </w:rPr>
              <w:t xml:space="preserve"> </w:t>
            </w:r>
            <w:proofErr w:type="spellStart"/>
            <w:r>
              <w:rPr>
                <w:i/>
                <w:iCs/>
                <w:sz w:val="16"/>
                <w:szCs w:val="16"/>
              </w:rPr>
              <w:t>triển</w:t>
            </w:r>
            <w:proofErr w:type="spellEnd"/>
            <w:r>
              <w:rPr>
                <w:i/>
                <w:iCs/>
                <w:sz w:val="16"/>
                <w:szCs w:val="16"/>
              </w:rPr>
              <w:t xml:space="preserve"> </w:t>
            </w:r>
            <w:proofErr w:type="spellStart"/>
            <w:r>
              <w:rPr>
                <w:i/>
                <w:iCs/>
                <w:sz w:val="16"/>
                <w:szCs w:val="16"/>
              </w:rPr>
              <w:t>kinh</w:t>
            </w:r>
            <w:proofErr w:type="spellEnd"/>
            <w:r>
              <w:rPr>
                <w:i/>
                <w:iCs/>
                <w:sz w:val="16"/>
                <w:szCs w:val="16"/>
              </w:rPr>
              <w:t xml:space="preserve"> </w:t>
            </w:r>
            <w:proofErr w:type="spellStart"/>
            <w:r>
              <w:rPr>
                <w:i/>
                <w:iCs/>
                <w:sz w:val="16"/>
                <w:szCs w:val="16"/>
              </w:rPr>
              <w:t>tế</w:t>
            </w:r>
            <w:proofErr w:type="spellEnd"/>
            <w:r>
              <w:rPr>
                <w:i/>
                <w:iCs/>
                <w:sz w:val="16"/>
                <w:szCs w:val="16"/>
              </w:rPr>
              <w:t xml:space="preserve"> </w:t>
            </w:r>
            <w:proofErr w:type="spellStart"/>
            <w:r>
              <w:rPr>
                <w:i/>
                <w:iCs/>
                <w:sz w:val="16"/>
                <w:szCs w:val="16"/>
              </w:rPr>
              <w:t>xã</w:t>
            </w:r>
            <w:proofErr w:type="spellEnd"/>
            <w:r>
              <w:rPr>
                <w:i/>
                <w:iCs/>
                <w:sz w:val="16"/>
                <w:szCs w:val="16"/>
              </w:rPr>
              <w:t xml:space="preserve"> </w:t>
            </w:r>
            <w:proofErr w:type="spellStart"/>
            <w:r>
              <w:rPr>
                <w:i/>
                <w:iCs/>
                <w:sz w:val="16"/>
                <w:szCs w:val="16"/>
              </w:rPr>
              <w:t>hội</w:t>
            </w:r>
            <w:proofErr w:type="spellEnd"/>
            <w:r>
              <w:rPr>
                <w:i/>
                <w:iCs/>
                <w:sz w:val="16"/>
                <w:szCs w:val="16"/>
              </w:rPr>
              <w:t xml:space="preserve"> </w:t>
            </w:r>
            <w:proofErr w:type="spellStart"/>
            <w:r>
              <w:rPr>
                <w:i/>
                <w:iCs/>
                <w:sz w:val="16"/>
                <w:szCs w:val="16"/>
              </w:rPr>
              <w:t>vùng</w:t>
            </w:r>
            <w:proofErr w:type="spellEnd"/>
            <w:r>
              <w:rPr>
                <w:i/>
                <w:iCs/>
                <w:sz w:val="16"/>
                <w:szCs w:val="16"/>
              </w:rPr>
              <w:t xml:space="preserve"> </w:t>
            </w:r>
            <w:proofErr w:type="spellStart"/>
            <w:r>
              <w:rPr>
                <w:i/>
                <w:iCs/>
                <w:sz w:val="16"/>
                <w:szCs w:val="16"/>
              </w:rPr>
              <w:t>đồng</w:t>
            </w:r>
            <w:proofErr w:type="spellEnd"/>
            <w:r>
              <w:rPr>
                <w:i/>
                <w:iCs/>
                <w:sz w:val="16"/>
                <w:szCs w:val="16"/>
              </w:rPr>
              <w:t xml:space="preserve"> </w:t>
            </w:r>
            <w:proofErr w:type="spellStart"/>
            <w:r>
              <w:rPr>
                <w:i/>
                <w:iCs/>
                <w:sz w:val="16"/>
                <w:szCs w:val="16"/>
              </w:rPr>
              <w:t>bào</w:t>
            </w:r>
            <w:proofErr w:type="spellEnd"/>
            <w:r>
              <w:rPr>
                <w:i/>
                <w:iCs/>
                <w:sz w:val="16"/>
                <w:szCs w:val="16"/>
              </w:rPr>
              <w:t xml:space="preserve"> </w:t>
            </w:r>
            <w:proofErr w:type="spellStart"/>
            <w:r>
              <w:rPr>
                <w:i/>
                <w:iCs/>
                <w:sz w:val="16"/>
                <w:szCs w:val="16"/>
              </w:rPr>
              <w:t>dân</w:t>
            </w:r>
            <w:proofErr w:type="spellEnd"/>
            <w:r>
              <w:rPr>
                <w:i/>
                <w:iCs/>
                <w:sz w:val="16"/>
                <w:szCs w:val="16"/>
              </w:rPr>
              <w:t xml:space="preserve"> </w:t>
            </w:r>
            <w:proofErr w:type="spellStart"/>
            <w:r>
              <w:rPr>
                <w:i/>
                <w:iCs/>
                <w:sz w:val="16"/>
                <w:szCs w:val="16"/>
              </w:rPr>
              <w:t>tộc</w:t>
            </w:r>
            <w:proofErr w:type="spellEnd"/>
            <w:r>
              <w:rPr>
                <w:i/>
                <w:iCs/>
                <w:sz w:val="16"/>
                <w:szCs w:val="16"/>
              </w:rPr>
              <w:t xml:space="preserve"> </w:t>
            </w:r>
            <w:proofErr w:type="spellStart"/>
            <w:r>
              <w:rPr>
                <w:i/>
                <w:iCs/>
                <w:sz w:val="16"/>
                <w:szCs w:val="16"/>
              </w:rPr>
              <w:t>thiểu</w:t>
            </w:r>
            <w:proofErr w:type="spellEnd"/>
            <w:r>
              <w:rPr>
                <w:i/>
                <w:iCs/>
                <w:sz w:val="16"/>
                <w:szCs w:val="16"/>
              </w:rPr>
              <w:t xml:space="preserve"> </w:t>
            </w:r>
            <w:proofErr w:type="spellStart"/>
            <w:r>
              <w:rPr>
                <w:i/>
                <w:iCs/>
                <w:sz w:val="16"/>
                <w:szCs w:val="16"/>
              </w:rPr>
              <w:t>số</w:t>
            </w:r>
            <w:proofErr w:type="spellEnd"/>
            <w:r>
              <w:rPr>
                <w:i/>
                <w:iCs/>
                <w:sz w:val="16"/>
                <w:szCs w:val="16"/>
              </w:rPr>
              <w:t xml:space="preserve"> </w:t>
            </w:r>
            <w:proofErr w:type="spellStart"/>
            <w:r>
              <w:rPr>
                <w:i/>
                <w:iCs/>
                <w:sz w:val="16"/>
                <w:szCs w:val="16"/>
              </w:rPr>
              <w:t>và</w:t>
            </w:r>
            <w:proofErr w:type="spellEnd"/>
            <w:r>
              <w:rPr>
                <w:i/>
                <w:iCs/>
                <w:sz w:val="16"/>
                <w:szCs w:val="16"/>
              </w:rPr>
              <w:t xml:space="preserve"> </w:t>
            </w:r>
            <w:proofErr w:type="spellStart"/>
            <w:r>
              <w:rPr>
                <w:i/>
                <w:iCs/>
                <w:sz w:val="16"/>
                <w:szCs w:val="16"/>
              </w:rPr>
              <w:t>miền</w:t>
            </w:r>
            <w:proofErr w:type="spellEnd"/>
            <w:r>
              <w:rPr>
                <w:i/>
                <w:iCs/>
                <w:sz w:val="16"/>
                <w:szCs w:val="16"/>
              </w:rPr>
              <w:t xml:space="preserve"> </w:t>
            </w:r>
            <w:proofErr w:type="spellStart"/>
            <w:r>
              <w:rPr>
                <w:i/>
                <w:iCs/>
                <w:sz w:val="16"/>
                <w:szCs w:val="16"/>
              </w:rPr>
              <w:t>núi</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3921746B" w14:textId="77777777" w:rsidR="008470EF" w:rsidRDefault="008470EF">
            <w:pPr>
              <w:jc w:val="right"/>
              <w:outlineLvl w:val="0"/>
              <w:rPr>
                <w:sz w:val="16"/>
                <w:szCs w:val="16"/>
              </w:rPr>
            </w:pPr>
            <w:r>
              <w:rPr>
                <w:sz w:val="16"/>
                <w:szCs w:val="16"/>
              </w:rPr>
              <w:t>107.073</w:t>
            </w:r>
          </w:p>
        </w:tc>
        <w:tc>
          <w:tcPr>
            <w:tcW w:w="1306" w:type="dxa"/>
            <w:tcBorders>
              <w:top w:val="nil"/>
              <w:left w:val="nil"/>
              <w:bottom w:val="single" w:sz="4" w:space="0" w:color="auto"/>
              <w:right w:val="single" w:sz="4" w:space="0" w:color="auto"/>
            </w:tcBorders>
            <w:shd w:val="clear" w:color="auto" w:fill="FFFFFF" w:themeFill="background1"/>
            <w:vAlign w:val="center"/>
            <w:hideMark/>
          </w:tcPr>
          <w:p w14:paraId="537BFCBE" w14:textId="77777777" w:rsidR="008470EF" w:rsidRDefault="008470EF">
            <w:pPr>
              <w:jc w:val="right"/>
              <w:outlineLvl w:val="0"/>
              <w:rPr>
                <w:i/>
                <w:iCs/>
                <w:sz w:val="16"/>
                <w:szCs w:val="16"/>
              </w:rPr>
            </w:pPr>
            <w:r>
              <w:rPr>
                <w:i/>
                <w:iCs/>
                <w:sz w:val="16"/>
                <w:szCs w:val="16"/>
              </w:rPr>
              <w:t>107.073</w:t>
            </w:r>
          </w:p>
        </w:tc>
        <w:tc>
          <w:tcPr>
            <w:tcW w:w="1194" w:type="dxa"/>
            <w:tcBorders>
              <w:top w:val="nil"/>
              <w:left w:val="nil"/>
              <w:bottom w:val="single" w:sz="4" w:space="0" w:color="auto"/>
              <w:right w:val="single" w:sz="4" w:space="0" w:color="auto"/>
            </w:tcBorders>
            <w:shd w:val="clear" w:color="auto" w:fill="auto"/>
            <w:vAlign w:val="center"/>
            <w:hideMark/>
          </w:tcPr>
          <w:p w14:paraId="569BF6FD"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385F2C51" w14:textId="77777777" w:rsidR="008470EF" w:rsidRDefault="008470EF">
            <w:pPr>
              <w:jc w:val="right"/>
              <w:outlineLvl w:val="0"/>
              <w:rPr>
                <w:sz w:val="16"/>
                <w:szCs w:val="16"/>
              </w:rPr>
            </w:pPr>
            <w:r>
              <w:rPr>
                <w:sz w:val="16"/>
                <w:szCs w:val="16"/>
              </w:rPr>
              <w:t>107.073</w:t>
            </w:r>
          </w:p>
        </w:tc>
        <w:tc>
          <w:tcPr>
            <w:tcW w:w="1339" w:type="dxa"/>
            <w:tcBorders>
              <w:top w:val="nil"/>
              <w:left w:val="nil"/>
              <w:bottom w:val="single" w:sz="4" w:space="0" w:color="auto"/>
              <w:right w:val="single" w:sz="4" w:space="0" w:color="auto"/>
            </w:tcBorders>
            <w:shd w:val="clear" w:color="auto" w:fill="auto"/>
            <w:vAlign w:val="center"/>
            <w:hideMark/>
          </w:tcPr>
          <w:p w14:paraId="3633E230" w14:textId="77777777" w:rsidR="008470EF" w:rsidRDefault="008470EF">
            <w:pPr>
              <w:jc w:val="right"/>
              <w:outlineLvl w:val="0"/>
              <w:rPr>
                <w:i/>
                <w:iCs/>
                <w:sz w:val="16"/>
                <w:szCs w:val="16"/>
              </w:rPr>
            </w:pPr>
            <w:r>
              <w:rPr>
                <w:i/>
                <w:iCs/>
                <w:sz w:val="16"/>
                <w:szCs w:val="16"/>
              </w:rPr>
              <w:t>107.073</w:t>
            </w:r>
          </w:p>
        </w:tc>
        <w:tc>
          <w:tcPr>
            <w:tcW w:w="1144" w:type="dxa"/>
            <w:tcBorders>
              <w:top w:val="nil"/>
              <w:left w:val="nil"/>
              <w:bottom w:val="single" w:sz="4" w:space="0" w:color="auto"/>
              <w:right w:val="single" w:sz="4" w:space="0" w:color="auto"/>
            </w:tcBorders>
            <w:shd w:val="clear" w:color="auto" w:fill="auto"/>
            <w:vAlign w:val="center"/>
            <w:hideMark/>
          </w:tcPr>
          <w:p w14:paraId="7F791F34" w14:textId="77777777" w:rsidR="008470EF" w:rsidRDefault="008470EF">
            <w:pPr>
              <w:jc w:val="right"/>
              <w:outlineLvl w:val="0"/>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64AF10F0" w14:textId="77777777" w:rsidR="008470EF" w:rsidRDefault="008470EF">
            <w:pPr>
              <w:jc w:val="right"/>
              <w:outlineLvl w:val="0"/>
              <w:rPr>
                <w:sz w:val="16"/>
                <w:szCs w:val="16"/>
              </w:rPr>
            </w:pPr>
            <w:r>
              <w:rPr>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2B29BB8D" w14:textId="77777777" w:rsidR="008470EF" w:rsidRDefault="008470EF">
            <w:pPr>
              <w:jc w:val="right"/>
              <w:outlineLvl w:val="0"/>
              <w:rPr>
                <w:i/>
                <w:iCs/>
                <w:sz w:val="16"/>
                <w:szCs w:val="16"/>
              </w:rPr>
            </w:pPr>
            <w:r>
              <w:rPr>
                <w:i/>
                <w:iCs/>
                <w:sz w:val="16"/>
                <w:szCs w:val="16"/>
              </w:rPr>
              <w:t> </w:t>
            </w:r>
          </w:p>
        </w:tc>
        <w:tc>
          <w:tcPr>
            <w:tcW w:w="1033" w:type="dxa"/>
            <w:tcBorders>
              <w:top w:val="nil"/>
              <w:left w:val="nil"/>
              <w:bottom w:val="single" w:sz="4" w:space="0" w:color="auto"/>
              <w:right w:val="single" w:sz="4" w:space="0" w:color="auto"/>
            </w:tcBorders>
            <w:shd w:val="clear" w:color="auto" w:fill="auto"/>
            <w:vAlign w:val="center"/>
            <w:hideMark/>
          </w:tcPr>
          <w:p w14:paraId="7B0CED6E"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39FD93AA" w14:textId="77777777" w:rsidR="008470EF" w:rsidRDefault="008470EF">
            <w:pPr>
              <w:jc w:val="center"/>
              <w:outlineLvl w:val="0"/>
              <w:rPr>
                <w:sz w:val="16"/>
                <w:szCs w:val="16"/>
              </w:rPr>
            </w:pPr>
            <w:r>
              <w:rPr>
                <w:sz w:val="16"/>
                <w:szCs w:val="16"/>
              </w:rPr>
              <w:t> </w:t>
            </w:r>
          </w:p>
        </w:tc>
      </w:tr>
      <w:tr w:rsidR="008470EF" w14:paraId="5146695C" w14:textId="77777777" w:rsidTr="00A50BDF">
        <w:trPr>
          <w:trHeight w:val="28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3E746E9" w14:textId="77777777" w:rsidR="008470EF" w:rsidRDefault="008470EF">
            <w:pPr>
              <w:jc w:val="center"/>
              <w:outlineLvl w:val="0"/>
              <w:rPr>
                <w:sz w:val="16"/>
                <w:szCs w:val="16"/>
              </w:rPr>
            </w:pPr>
            <w:r>
              <w:rPr>
                <w:sz w:val="16"/>
                <w:szCs w:val="16"/>
              </w:rPr>
              <w:t>(5)</w:t>
            </w:r>
          </w:p>
        </w:tc>
        <w:tc>
          <w:tcPr>
            <w:tcW w:w="2953" w:type="dxa"/>
            <w:tcBorders>
              <w:top w:val="nil"/>
              <w:left w:val="nil"/>
              <w:bottom w:val="single" w:sz="4" w:space="0" w:color="auto"/>
              <w:right w:val="single" w:sz="4" w:space="0" w:color="auto"/>
            </w:tcBorders>
            <w:shd w:val="clear" w:color="auto" w:fill="auto"/>
            <w:hideMark/>
          </w:tcPr>
          <w:p w14:paraId="2A981B42" w14:textId="77777777" w:rsidR="008470EF" w:rsidRDefault="008470EF">
            <w:pPr>
              <w:outlineLvl w:val="0"/>
              <w:rPr>
                <w:sz w:val="16"/>
                <w:szCs w:val="16"/>
              </w:rPr>
            </w:pPr>
            <w:proofErr w:type="spellStart"/>
            <w:r>
              <w:rPr>
                <w:sz w:val="16"/>
                <w:szCs w:val="16"/>
              </w:rPr>
              <w:t>Chuẩn</w:t>
            </w:r>
            <w:proofErr w:type="spellEnd"/>
            <w:r>
              <w:rPr>
                <w:sz w:val="16"/>
                <w:szCs w:val="16"/>
              </w:rPr>
              <w:t xml:space="preserve"> </w:t>
            </w:r>
            <w:proofErr w:type="spellStart"/>
            <w:r>
              <w:rPr>
                <w:sz w:val="16"/>
                <w:szCs w:val="16"/>
              </w:rPr>
              <w:t>bị</w:t>
            </w:r>
            <w:proofErr w:type="spellEnd"/>
            <w:r>
              <w:rPr>
                <w:sz w:val="16"/>
                <w:szCs w:val="16"/>
              </w:rPr>
              <w:t xml:space="preserve"> </w:t>
            </w:r>
            <w:proofErr w:type="spellStart"/>
            <w:r>
              <w:rPr>
                <w:sz w:val="16"/>
                <w:szCs w:val="16"/>
              </w:rPr>
              <w:t>đầu</w:t>
            </w:r>
            <w:proofErr w:type="spellEnd"/>
            <w:r>
              <w:rPr>
                <w:sz w:val="16"/>
                <w:szCs w:val="16"/>
              </w:rPr>
              <w:t xml:space="preserve"> </w:t>
            </w:r>
            <w:proofErr w:type="spellStart"/>
            <w:r>
              <w:rPr>
                <w:sz w:val="16"/>
                <w:szCs w:val="16"/>
              </w:rPr>
              <w:t>tư</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285A78D0" w14:textId="77777777" w:rsidR="008470EF" w:rsidRDefault="008470EF">
            <w:pPr>
              <w:jc w:val="right"/>
              <w:outlineLvl w:val="0"/>
              <w:rPr>
                <w:sz w:val="16"/>
                <w:szCs w:val="16"/>
              </w:rPr>
            </w:pPr>
            <w:r>
              <w:rPr>
                <w:sz w:val="16"/>
                <w:szCs w:val="16"/>
              </w:rPr>
              <w:t>31.489</w:t>
            </w:r>
          </w:p>
        </w:tc>
        <w:tc>
          <w:tcPr>
            <w:tcW w:w="1306" w:type="dxa"/>
            <w:tcBorders>
              <w:top w:val="nil"/>
              <w:left w:val="nil"/>
              <w:bottom w:val="single" w:sz="4" w:space="0" w:color="auto"/>
              <w:right w:val="single" w:sz="4" w:space="0" w:color="auto"/>
            </w:tcBorders>
            <w:shd w:val="clear" w:color="auto" w:fill="auto"/>
            <w:vAlign w:val="center"/>
            <w:hideMark/>
          </w:tcPr>
          <w:p w14:paraId="31D98221" w14:textId="77777777" w:rsidR="008470EF" w:rsidRDefault="008470EF">
            <w:pPr>
              <w:jc w:val="right"/>
              <w:outlineLvl w:val="0"/>
              <w:rPr>
                <w:i/>
                <w:iCs/>
                <w:sz w:val="16"/>
                <w:szCs w:val="16"/>
              </w:rPr>
            </w:pPr>
            <w:r>
              <w:rPr>
                <w:i/>
                <w:iCs/>
                <w:sz w:val="16"/>
                <w:szCs w:val="16"/>
              </w:rPr>
              <w:t>31.489</w:t>
            </w:r>
          </w:p>
        </w:tc>
        <w:tc>
          <w:tcPr>
            <w:tcW w:w="1194" w:type="dxa"/>
            <w:tcBorders>
              <w:top w:val="nil"/>
              <w:left w:val="nil"/>
              <w:bottom w:val="single" w:sz="4" w:space="0" w:color="auto"/>
              <w:right w:val="single" w:sz="4" w:space="0" w:color="auto"/>
            </w:tcBorders>
            <w:shd w:val="clear" w:color="auto" w:fill="auto"/>
            <w:vAlign w:val="center"/>
            <w:hideMark/>
          </w:tcPr>
          <w:p w14:paraId="0061F92B"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49A09D8B" w14:textId="77777777" w:rsidR="008470EF" w:rsidRDefault="008470EF">
            <w:pPr>
              <w:jc w:val="right"/>
              <w:outlineLvl w:val="0"/>
              <w:rPr>
                <w:sz w:val="16"/>
                <w:szCs w:val="16"/>
              </w:rPr>
            </w:pPr>
            <w:r>
              <w:rPr>
                <w:sz w:val="16"/>
                <w:szCs w:val="16"/>
              </w:rPr>
              <w:t>25.000</w:t>
            </w:r>
          </w:p>
        </w:tc>
        <w:tc>
          <w:tcPr>
            <w:tcW w:w="1339" w:type="dxa"/>
            <w:tcBorders>
              <w:top w:val="nil"/>
              <w:left w:val="nil"/>
              <w:bottom w:val="single" w:sz="4" w:space="0" w:color="auto"/>
              <w:right w:val="single" w:sz="4" w:space="0" w:color="auto"/>
            </w:tcBorders>
            <w:shd w:val="clear" w:color="auto" w:fill="auto"/>
            <w:vAlign w:val="center"/>
            <w:hideMark/>
          </w:tcPr>
          <w:p w14:paraId="31C8BCCF" w14:textId="77777777" w:rsidR="008470EF" w:rsidRDefault="008470EF">
            <w:pPr>
              <w:jc w:val="right"/>
              <w:outlineLvl w:val="0"/>
              <w:rPr>
                <w:i/>
                <w:iCs/>
                <w:sz w:val="16"/>
                <w:szCs w:val="16"/>
              </w:rPr>
            </w:pPr>
            <w:r>
              <w:rPr>
                <w:i/>
                <w:iCs/>
                <w:sz w:val="16"/>
                <w:szCs w:val="16"/>
              </w:rPr>
              <w:t>25.000</w:t>
            </w:r>
          </w:p>
        </w:tc>
        <w:tc>
          <w:tcPr>
            <w:tcW w:w="1144" w:type="dxa"/>
            <w:tcBorders>
              <w:top w:val="nil"/>
              <w:left w:val="nil"/>
              <w:bottom w:val="single" w:sz="4" w:space="0" w:color="auto"/>
              <w:right w:val="single" w:sz="4" w:space="0" w:color="auto"/>
            </w:tcBorders>
            <w:shd w:val="clear" w:color="auto" w:fill="auto"/>
            <w:vAlign w:val="center"/>
            <w:hideMark/>
          </w:tcPr>
          <w:p w14:paraId="7D0014DB" w14:textId="77777777" w:rsidR="008470EF" w:rsidRDefault="008470EF">
            <w:pPr>
              <w:jc w:val="right"/>
              <w:outlineLvl w:val="0"/>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072D1697" w14:textId="77777777" w:rsidR="008470EF" w:rsidRDefault="008470EF">
            <w:pPr>
              <w:jc w:val="right"/>
              <w:outlineLvl w:val="0"/>
              <w:rPr>
                <w:sz w:val="16"/>
                <w:szCs w:val="16"/>
              </w:rPr>
            </w:pPr>
            <w:r>
              <w:rPr>
                <w:sz w:val="16"/>
                <w:szCs w:val="16"/>
              </w:rPr>
              <w:t>6.489</w:t>
            </w:r>
          </w:p>
        </w:tc>
        <w:tc>
          <w:tcPr>
            <w:tcW w:w="1194" w:type="dxa"/>
            <w:tcBorders>
              <w:top w:val="nil"/>
              <w:left w:val="nil"/>
              <w:bottom w:val="single" w:sz="4" w:space="0" w:color="auto"/>
              <w:right w:val="single" w:sz="4" w:space="0" w:color="auto"/>
            </w:tcBorders>
            <w:shd w:val="clear" w:color="auto" w:fill="auto"/>
            <w:vAlign w:val="center"/>
            <w:hideMark/>
          </w:tcPr>
          <w:p w14:paraId="67C84A3D" w14:textId="77777777" w:rsidR="008470EF" w:rsidRDefault="008470EF">
            <w:pPr>
              <w:jc w:val="right"/>
              <w:outlineLvl w:val="0"/>
              <w:rPr>
                <w:i/>
                <w:iCs/>
                <w:sz w:val="16"/>
                <w:szCs w:val="16"/>
              </w:rPr>
            </w:pPr>
            <w:r>
              <w:rPr>
                <w:i/>
                <w:iCs/>
                <w:sz w:val="16"/>
                <w:szCs w:val="16"/>
              </w:rPr>
              <w:t>6.489</w:t>
            </w:r>
          </w:p>
        </w:tc>
        <w:tc>
          <w:tcPr>
            <w:tcW w:w="1033" w:type="dxa"/>
            <w:tcBorders>
              <w:top w:val="nil"/>
              <w:left w:val="nil"/>
              <w:bottom w:val="single" w:sz="4" w:space="0" w:color="auto"/>
              <w:right w:val="single" w:sz="4" w:space="0" w:color="auto"/>
            </w:tcBorders>
            <w:shd w:val="clear" w:color="auto" w:fill="auto"/>
            <w:vAlign w:val="center"/>
            <w:hideMark/>
          </w:tcPr>
          <w:p w14:paraId="09D4E686"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479C466C" w14:textId="77777777" w:rsidR="008470EF" w:rsidRDefault="008470EF">
            <w:pPr>
              <w:jc w:val="center"/>
              <w:outlineLvl w:val="0"/>
              <w:rPr>
                <w:sz w:val="16"/>
                <w:szCs w:val="16"/>
              </w:rPr>
            </w:pPr>
            <w:r>
              <w:rPr>
                <w:sz w:val="16"/>
                <w:szCs w:val="16"/>
              </w:rPr>
              <w:t> </w:t>
            </w:r>
          </w:p>
        </w:tc>
      </w:tr>
      <w:tr w:rsidR="008470EF" w14:paraId="2B5CFA5E" w14:textId="77777777" w:rsidTr="00A50BDF">
        <w:trPr>
          <w:trHeight w:val="84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44DD3E" w14:textId="77777777" w:rsidR="008470EF" w:rsidRDefault="008470EF">
            <w:pPr>
              <w:jc w:val="center"/>
              <w:outlineLvl w:val="0"/>
              <w:rPr>
                <w:sz w:val="16"/>
                <w:szCs w:val="16"/>
              </w:rPr>
            </w:pPr>
            <w:r>
              <w:rPr>
                <w:sz w:val="16"/>
                <w:szCs w:val="16"/>
              </w:rPr>
              <w:t>(6)</w:t>
            </w:r>
          </w:p>
        </w:tc>
        <w:tc>
          <w:tcPr>
            <w:tcW w:w="2953" w:type="dxa"/>
            <w:tcBorders>
              <w:top w:val="nil"/>
              <w:left w:val="nil"/>
              <w:bottom w:val="single" w:sz="4" w:space="0" w:color="auto"/>
              <w:right w:val="single" w:sz="4" w:space="0" w:color="auto"/>
            </w:tcBorders>
            <w:shd w:val="clear" w:color="auto" w:fill="auto"/>
            <w:hideMark/>
          </w:tcPr>
          <w:p w14:paraId="0DE85FCE" w14:textId="77777777" w:rsidR="008470EF" w:rsidRDefault="008470EF">
            <w:pPr>
              <w:outlineLvl w:val="0"/>
              <w:rPr>
                <w:sz w:val="16"/>
                <w:szCs w:val="16"/>
              </w:rPr>
            </w:pPr>
            <w:proofErr w:type="spellStart"/>
            <w:r>
              <w:rPr>
                <w:sz w:val="16"/>
                <w:szCs w:val="16"/>
              </w:rPr>
              <w:t>Vốn</w:t>
            </w:r>
            <w:proofErr w:type="spellEnd"/>
            <w:r>
              <w:rPr>
                <w:sz w:val="16"/>
                <w:szCs w:val="16"/>
              </w:rPr>
              <w:t xml:space="preserve"> </w:t>
            </w:r>
            <w:proofErr w:type="spellStart"/>
            <w:r>
              <w:rPr>
                <w:sz w:val="16"/>
                <w:szCs w:val="16"/>
              </w:rPr>
              <w:t>thực</w:t>
            </w:r>
            <w:proofErr w:type="spellEnd"/>
            <w:r>
              <w:rPr>
                <w:sz w:val="16"/>
                <w:szCs w:val="16"/>
              </w:rPr>
              <w:t xml:space="preserve"> </w:t>
            </w:r>
            <w:proofErr w:type="spellStart"/>
            <w:r>
              <w:rPr>
                <w:sz w:val="16"/>
                <w:szCs w:val="16"/>
              </w:rPr>
              <w:t>hiện</w:t>
            </w:r>
            <w:proofErr w:type="spellEnd"/>
            <w:r>
              <w:rPr>
                <w:sz w:val="16"/>
                <w:szCs w:val="16"/>
              </w:rPr>
              <w:t xml:space="preserve"> </w:t>
            </w:r>
            <w:proofErr w:type="spellStart"/>
            <w:r>
              <w:rPr>
                <w:sz w:val="16"/>
                <w:szCs w:val="16"/>
              </w:rPr>
              <w:t>chính</w:t>
            </w:r>
            <w:proofErr w:type="spellEnd"/>
            <w:r>
              <w:rPr>
                <w:sz w:val="16"/>
                <w:szCs w:val="16"/>
              </w:rPr>
              <w:t xml:space="preserve"> </w:t>
            </w:r>
            <w:proofErr w:type="spellStart"/>
            <w:r>
              <w:rPr>
                <w:sz w:val="16"/>
                <w:szCs w:val="16"/>
              </w:rPr>
              <w:t>sách</w:t>
            </w:r>
            <w:proofErr w:type="spellEnd"/>
            <w:r>
              <w:rPr>
                <w:sz w:val="16"/>
                <w:szCs w:val="16"/>
              </w:rPr>
              <w:t xml:space="preserve"> </w:t>
            </w:r>
            <w:proofErr w:type="spellStart"/>
            <w:r>
              <w:rPr>
                <w:sz w:val="16"/>
                <w:szCs w:val="16"/>
              </w:rPr>
              <w:t>thu</w:t>
            </w:r>
            <w:proofErr w:type="spellEnd"/>
            <w:r>
              <w:rPr>
                <w:sz w:val="16"/>
                <w:szCs w:val="16"/>
              </w:rPr>
              <w:t xml:space="preserve"> </w:t>
            </w:r>
            <w:proofErr w:type="spellStart"/>
            <w:r>
              <w:rPr>
                <w:sz w:val="16"/>
                <w:szCs w:val="16"/>
              </w:rPr>
              <w:t>hút</w:t>
            </w:r>
            <w:proofErr w:type="spellEnd"/>
            <w:r>
              <w:rPr>
                <w:sz w:val="16"/>
                <w:szCs w:val="16"/>
              </w:rPr>
              <w:t xml:space="preserve"> </w:t>
            </w:r>
            <w:proofErr w:type="spellStart"/>
            <w:r>
              <w:rPr>
                <w:sz w:val="16"/>
                <w:szCs w:val="16"/>
              </w:rPr>
              <w:t>đầu</w:t>
            </w:r>
            <w:proofErr w:type="spellEnd"/>
            <w:r>
              <w:rPr>
                <w:sz w:val="16"/>
                <w:szCs w:val="16"/>
              </w:rPr>
              <w:t xml:space="preserve"> </w:t>
            </w:r>
            <w:proofErr w:type="spellStart"/>
            <w:r>
              <w:rPr>
                <w:sz w:val="16"/>
                <w:szCs w:val="16"/>
              </w:rPr>
              <w:t>tư</w:t>
            </w:r>
            <w:proofErr w:type="spellEnd"/>
            <w:r>
              <w:rPr>
                <w:sz w:val="16"/>
                <w:szCs w:val="16"/>
              </w:rPr>
              <w:t xml:space="preserve"> </w:t>
            </w:r>
            <w:proofErr w:type="spellStart"/>
            <w:r>
              <w:rPr>
                <w:sz w:val="16"/>
                <w:szCs w:val="16"/>
              </w:rPr>
              <w:t>hoặc</w:t>
            </w:r>
            <w:proofErr w:type="spellEnd"/>
            <w:r>
              <w:rPr>
                <w:sz w:val="16"/>
                <w:szCs w:val="16"/>
              </w:rPr>
              <w:t xml:space="preserve"> </w:t>
            </w:r>
            <w:proofErr w:type="spellStart"/>
            <w:r>
              <w:rPr>
                <w:sz w:val="16"/>
                <w:szCs w:val="16"/>
              </w:rPr>
              <w:t>tham</w:t>
            </w:r>
            <w:proofErr w:type="spellEnd"/>
            <w:r>
              <w:rPr>
                <w:sz w:val="16"/>
                <w:szCs w:val="16"/>
              </w:rPr>
              <w:t xml:space="preserve"> </w:t>
            </w:r>
            <w:proofErr w:type="spellStart"/>
            <w:r>
              <w:rPr>
                <w:sz w:val="16"/>
                <w:szCs w:val="16"/>
              </w:rPr>
              <w:t>gia</w:t>
            </w:r>
            <w:proofErr w:type="spellEnd"/>
            <w:r>
              <w:rPr>
                <w:sz w:val="16"/>
                <w:szCs w:val="16"/>
              </w:rPr>
              <w:t xml:space="preserve"> </w:t>
            </w:r>
            <w:proofErr w:type="spellStart"/>
            <w:r>
              <w:rPr>
                <w:sz w:val="16"/>
                <w:szCs w:val="16"/>
              </w:rPr>
              <w:t>dự</w:t>
            </w:r>
            <w:proofErr w:type="spellEnd"/>
            <w:r>
              <w:rPr>
                <w:sz w:val="16"/>
                <w:szCs w:val="16"/>
              </w:rPr>
              <w:t xml:space="preserve"> </w:t>
            </w:r>
            <w:proofErr w:type="spellStart"/>
            <w:r>
              <w:rPr>
                <w:sz w:val="16"/>
                <w:szCs w:val="16"/>
              </w:rPr>
              <w:t>án</w:t>
            </w:r>
            <w:proofErr w:type="spellEnd"/>
            <w:r>
              <w:rPr>
                <w:sz w:val="16"/>
                <w:szCs w:val="16"/>
              </w:rPr>
              <w:t xml:space="preserve"> </w:t>
            </w:r>
            <w:proofErr w:type="spellStart"/>
            <w:r>
              <w:rPr>
                <w:sz w:val="16"/>
                <w:szCs w:val="16"/>
              </w:rPr>
              <w:t>theo</w:t>
            </w:r>
            <w:proofErr w:type="spellEnd"/>
            <w:r>
              <w:rPr>
                <w:sz w:val="16"/>
                <w:szCs w:val="16"/>
              </w:rPr>
              <w:t xml:space="preserve"> </w:t>
            </w:r>
            <w:proofErr w:type="spellStart"/>
            <w:r>
              <w:rPr>
                <w:sz w:val="16"/>
                <w:szCs w:val="16"/>
              </w:rPr>
              <w:t>phương</w:t>
            </w:r>
            <w:proofErr w:type="spellEnd"/>
            <w:r>
              <w:rPr>
                <w:sz w:val="16"/>
                <w:szCs w:val="16"/>
              </w:rPr>
              <w:t xml:space="preserve"> </w:t>
            </w:r>
            <w:proofErr w:type="spellStart"/>
            <w:r>
              <w:rPr>
                <w:sz w:val="16"/>
                <w:szCs w:val="16"/>
              </w:rPr>
              <w:t>thức</w:t>
            </w:r>
            <w:proofErr w:type="spellEnd"/>
            <w:r>
              <w:rPr>
                <w:sz w:val="16"/>
                <w:szCs w:val="16"/>
              </w:rPr>
              <w:t xml:space="preserve"> </w:t>
            </w:r>
            <w:proofErr w:type="spellStart"/>
            <w:r>
              <w:rPr>
                <w:sz w:val="16"/>
                <w:szCs w:val="16"/>
              </w:rPr>
              <w:t>đối</w:t>
            </w:r>
            <w:proofErr w:type="spellEnd"/>
            <w:r>
              <w:rPr>
                <w:sz w:val="16"/>
                <w:szCs w:val="16"/>
              </w:rPr>
              <w:t xml:space="preserve"> </w:t>
            </w:r>
            <w:proofErr w:type="spellStart"/>
            <w:r>
              <w:rPr>
                <w:sz w:val="16"/>
                <w:szCs w:val="16"/>
              </w:rPr>
              <w:t>tác</w:t>
            </w:r>
            <w:proofErr w:type="spellEnd"/>
            <w:r>
              <w:rPr>
                <w:sz w:val="16"/>
                <w:szCs w:val="16"/>
              </w:rPr>
              <w:t xml:space="preserve"> </w:t>
            </w:r>
            <w:proofErr w:type="spellStart"/>
            <w:r>
              <w:rPr>
                <w:sz w:val="16"/>
                <w:szCs w:val="16"/>
              </w:rPr>
              <w:t>công</w:t>
            </w:r>
            <w:proofErr w:type="spellEnd"/>
            <w:r>
              <w:rPr>
                <w:sz w:val="16"/>
                <w:szCs w:val="16"/>
              </w:rPr>
              <w:t xml:space="preserve"> </w:t>
            </w:r>
            <w:proofErr w:type="spellStart"/>
            <w:r>
              <w:rPr>
                <w:sz w:val="16"/>
                <w:szCs w:val="16"/>
              </w:rPr>
              <w:t>tư</w:t>
            </w:r>
            <w:proofErr w:type="spellEnd"/>
            <w:r>
              <w:rPr>
                <w:sz w:val="16"/>
                <w:szCs w:val="16"/>
              </w:rPr>
              <w:t xml:space="preserve"> (</w:t>
            </w:r>
            <w:proofErr w:type="spellStart"/>
            <w:r>
              <w:rPr>
                <w:sz w:val="16"/>
                <w:szCs w:val="16"/>
              </w:rPr>
              <w:t>nếu</w:t>
            </w:r>
            <w:proofErr w:type="spellEnd"/>
            <w:r>
              <w:rPr>
                <w:sz w:val="16"/>
                <w:szCs w:val="16"/>
              </w:rPr>
              <w:t xml:space="preserve"> </w:t>
            </w:r>
            <w:proofErr w:type="spellStart"/>
            <w:r>
              <w:rPr>
                <w:sz w:val="16"/>
                <w:szCs w:val="16"/>
              </w:rPr>
              <w:t>có</w:t>
            </w:r>
            <w:proofErr w:type="spellEnd"/>
            <w:r>
              <w:rPr>
                <w:sz w:val="16"/>
                <w:szCs w:val="16"/>
              </w:rPr>
              <w:t>)</w:t>
            </w:r>
          </w:p>
        </w:tc>
        <w:tc>
          <w:tcPr>
            <w:tcW w:w="1339" w:type="dxa"/>
            <w:tcBorders>
              <w:top w:val="nil"/>
              <w:left w:val="nil"/>
              <w:bottom w:val="single" w:sz="4" w:space="0" w:color="auto"/>
              <w:right w:val="single" w:sz="4" w:space="0" w:color="auto"/>
            </w:tcBorders>
            <w:shd w:val="clear" w:color="auto" w:fill="auto"/>
            <w:vAlign w:val="center"/>
            <w:hideMark/>
          </w:tcPr>
          <w:p w14:paraId="26B011DE" w14:textId="77777777" w:rsidR="008470EF" w:rsidRDefault="008470EF">
            <w:pPr>
              <w:jc w:val="right"/>
              <w:outlineLvl w:val="0"/>
              <w:rPr>
                <w:sz w:val="16"/>
                <w:szCs w:val="16"/>
              </w:rPr>
            </w:pPr>
            <w:r>
              <w:rPr>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4BAA35AF" w14:textId="77777777" w:rsidR="008470EF" w:rsidRDefault="008470EF">
            <w:pPr>
              <w:jc w:val="right"/>
              <w:outlineLvl w:val="0"/>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5BDA51B7"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617DBCD5" w14:textId="77777777" w:rsidR="008470EF" w:rsidRDefault="008470EF">
            <w:pPr>
              <w:jc w:val="right"/>
              <w:outlineLvl w:val="0"/>
              <w:rPr>
                <w:sz w:val="16"/>
                <w:szCs w:val="16"/>
              </w:rPr>
            </w:pPr>
            <w:r>
              <w:rPr>
                <w:sz w:val="16"/>
                <w:szCs w:val="16"/>
              </w:rPr>
              <w:t> </w:t>
            </w:r>
          </w:p>
        </w:tc>
        <w:tc>
          <w:tcPr>
            <w:tcW w:w="1339" w:type="dxa"/>
            <w:tcBorders>
              <w:top w:val="nil"/>
              <w:left w:val="nil"/>
              <w:bottom w:val="single" w:sz="4" w:space="0" w:color="auto"/>
              <w:right w:val="single" w:sz="4" w:space="0" w:color="auto"/>
            </w:tcBorders>
            <w:shd w:val="clear" w:color="auto" w:fill="auto"/>
            <w:vAlign w:val="center"/>
            <w:hideMark/>
          </w:tcPr>
          <w:p w14:paraId="2FC2320A" w14:textId="77777777" w:rsidR="008470EF" w:rsidRDefault="008470EF">
            <w:pPr>
              <w:jc w:val="right"/>
              <w:outlineLvl w:val="0"/>
              <w:rPr>
                <w:i/>
                <w:iCs/>
                <w:sz w:val="16"/>
                <w:szCs w:val="16"/>
              </w:rPr>
            </w:pPr>
            <w:r>
              <w:rPr>
                <w:i/>
                <w:iCs/>
                <w:sz w:val="16"/>
                <w:szCs w:val="16"/>
              </w:rPr>
              <w:t> </w:t>
            </w:r>
          </w:p>
        </w:tc>
        <w:tc>
          <w:tcPr>
            <w:tcW w:w="1144" w:type="dxa"/>
            <w:tcBorders>
              <w:top w:val="nil"/>
              <w:left w:val="nil"/>
              <w:bottom w:val="single" w:sz="4" w:space="0" w:color="auto"/>
              <w:right w:val="single" w:sz="4" w:space="0" w:color="auto"/>
            </w:tcBorders>
            <w:shd w:val="clear" w:color="auto" w:fill="auto"/>
            <w:vAlign w:val="center"/>
            <w:hideMark/>
          </w:tcPr>
          <w:p w14:paraId="48066A5F" w14:textId="77777777" w:rsidR="008470EF" w:rsidRDefault="008470EF">
            <w:pPr>
              <w:jc w:val="right"/>
              <w:outlineLvl w:val="0"/>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392B95F4" w14:textId="77777777" w:rsidR="008470EF" w:rsidRDefault="008470EF">
            <w:pPr>
              <w:jc w:val="right"/>
              <w:outlineLvl w:val="0"/>
              <w:rPr>
                <w:sz w:val="16"/>
                <w:szCs w:val="16"/>
              </w:rPr>
            </w:pPr>
            <w:r>
              <w:rPr>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58248A81" w14:textId="77777777" w:rsidR="008470EF" w:rsidRDefault="008470EF">
            <w:pPr>
              <w:jc w:val="right"/>
              <w:outlineLvl w:val="0"/>
              <w:rPr>
                <w:i/>
                <w:iCs/>
                <w:sz w:val="16"/>
                <w:szCs w:val="16"/>
              </w:rPr>
            </w:pPr>
            <w:r>
              <w:rPr>
                <w:i/>
                <w:iCs/>
                <w:sz w:val="16"/>
                <w:szCs w:val="16"/>
              </w:rPr>
              <w:t> </w:t>
            </w:r>
          </w:p>
        </w:tc>
        <w:tc>
          <w:tcPr>
            <w:tcW w:w="1033" w:type="dxa"/>
            <w:tcBorders>
              <w:top w:val="nil"/>
              <w:left w:val="nil"/>
              <w:bottom w:val="single" w:sz="4" w:space="0" w:color="auto"/>
              <w:right w:val="single" w:sz="4" w:space="0" w:color="auto"/>
            </w:tcBorders>
            <w:shd w:val="clear" w:color="auto" w:fill="auto"/>
            <w:vAlign w:val="center"/>
            <w:hideMark/>
          </w:tcPr>
          <w:p w14:paraId="0CE2610A"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63B17EDE" w14:textId="77777777" w:rsidR="008470EF" w:rsidRDefault="008470EF">
            <w:pPr>
              <w:jc w:val="center"/>
              <w:outlineLvl w:val="0"/>
              <w:rPr>
                <w:sz w:val="16"/>
                <w:szCs w:val="16"/>
              </w:rPr>
            </w:pPr>
            <w:r>
              <w:rPr>
                <w:sz w:val="16"/>
                <w:szCs w:val="16"/>
              </w:rPr>
              <w:t> </w:t>
            </w:r>
          </w:p>
        </w:tc>
      </w:tr>
      <w:tr w:rsidR="008470EF" w14:paraId="5CA7796F" w14:textId="77777777" w:rsidTr="00A50BDF">
        <w:trPr>
          <w:trHeight w:val="6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FDBB52" w14:textId="77777777" w:rsidR="008470EF" w:rsidRDefault="008470EF">
            <w:pPr>
              <w:jc w:val="center"/>
              <w:outlineLvl w:val="0"/>
              <w:rPr>
                <w:sz w:val="16"/>
                <w:szCs w:val="16"/>
              </w:rPr>
            </w:pPr>
            <w:r>
              <w:rPr>
                <w:sz w:val="16"/>
                <w:szCs w:val="16"/>
              </w:rPr>
              <w:t>(7)</w:t>
            </w:r>
          </w:p>
        </w:tc>
        <w:tc>
          <w:tcPr>
            <w:tcW w:w="2953" w:type="dxa"/>
            <w:tcBorders>
              <w:top w:val="nil"/>
              <w:left w:val="nil"/>
              <w:bottom w:val="single" w:sz="4" w:space="0" w:color="auto"/>
              <w:right w:val="single" w:sz="4" w:space="0" w:color="auto"/>
            </w:tcBorders>
            <w:shd w:val="clear" w:color="auto" w:fill="auto"/>
            <w:hideMark/>
          </w:tcPr>
          <w:p w14:paraId="29080418" w14:textId="77777777" w:rsidR="008470EF" w:rsidRDefault="008470EF">
            <w:pPr>
              <w:outlineLvl w:val="0"/>
              <w:rPr>
                <w:sz w:val="16"/>
                <w:szCs w:val="16"/>
              </w:rPr>
            </w:pPr>
            <w:proofErr w:type="spellStart"/>
            <w:r>
              <w:rPr>
                <w:sz w:val="16"/>
                <w:szCs w:val="16"/>
              </w:rPr>
              <w:t>Thực</w:t>
            </w:r>
            <w:proofErr w:type="spellEnd"/>
            <w:r>
              <w:rPr>
                <w:sz w:val="16"/>
                <w:szCs w:val="16"/>
              </w:rPr>
              <w:t xml:space="preserve"> </w:t>
            </w:r>
            <w:proofErr w:type="spellStart"/>
            <w:r>
              <w:rPr>
                <w:sz w:val="16"/>
                <w:szCs w:val="16"/>
              </w:rPr>
              <w:t>hiện</w:t>
            </w:r>
            <w:proofErr w:type="spellEnd"/>
            <w:r>
              <w:rPr>
                <w:sz w:val="16"/>
                <w:szCs w:val="16"/>
              </w:rPr>
              <w:t xml:space="preserve"> </w:t>
            </w:r>
            <w:proofErr w:type="spellStart"/>
            <w:r>
              <w:rPr>
                <w:sz w:val="16"/>
                <w:szCs w:val="16"/>
              </w:rPr>
              <w:t>nhiệm</w:t>
            </w:r>
            <w:proofErr w:type="spellEnd"/>
            <w:r>
              <w:rPr>
                <w:sz w:val="16"/>
                <w:szCs w:val="16"/>
              </w:rPr>
              <w:t xml:space="preserve"> </w:t>
            </w:r>
            <w:proofErr w:type="spellStart"/>
            <w:r>
              <w:rPr>
                <w:sz w:val="16"/>
                <w:szCs w:val="16"/>
              </w:rPr>
              <w:t>vụ</w:t>
            </w:r>
            <w:proofErr w:type="spellEnd"/>
            <w:r>
              <w:rPr>
                <w:sz w:val="16"/>
                <w:szCs w:val="16"/>
              </w:rPr>
              <w:t xml:space="preserve"> </w:t>
            </w:r>
            <w:proofErr w:type="spellStart"/>
            <w:r>
              <w:rPr>
                <w:sz w:val="16"/>
                <w:szCs w:val="16"/>
              </w:rPr>
              <w:t>quy</w:t>
            </w:r>
            <w:proofErr w:type="spellEnd"/>
            <w:r>
              <w:rPr>
                <w:sz w:val="16"/>
                <w:szCs w:val="16"/>
              </w:rPr>
              <w:t xml:space="preserve"> </w:t>
            </w:r>
            <w:proofErr w:type="spellStart"/>
            <w:r>
              <w:rPr>
                <w:sz w:val="16"/>
                <w:szCs w:val="16"/>
              </w:rPr>
              <w:t>hoạch</w:t>
            </w:r>
            <w:proofErr w:type="spellEnd"/>
            <w:r>
              <w:rPr>
                <w:sz w:val="16"/>
                <w:szCs w:val="16"/>
              </w:rPr>
              <w:t xml:space="preserve"> </w:t>
            </w:r>
            <w:proofErr w:type="spellStart"/>
            <w:r>
              <w:rPr>
                <w:sz w:val="16"/>
                <w:szCs w:val="16"/>
              </w:rPr>
              <w:t>tỉnh</w:t>
            </w:r>
            <w:proofErr w:type="spellEnd"/>
            <w:r>
              <w:rPr>
                <w:sz w:val="16"/>
                <w:szCs w:val="16"/>
              </w:rPr>
              <w:t xml:space="preserve"> </w:t>
            </w:r>
            <w:proofErr w:type="spellStart"/>
            <w:r>
              <w:rPr>
                <w:sz w:val="16"/>
                <w:szCs w:val="16"/>
              </w:rPr>
              <w:t>và</w:t>
            </w:r>
            <w:proofErr w:type="spellEnd"/>
            <w:r>
              <w:rPr>
                <w:sz w:val="16"/>
                <w:szCs w:val="16"/>
              </w:rPr>
              <w:t xml:space="preserve"> </w:t>
            </w:r>
            <w:proofErr w:type="spellStart"/>
            <w:r>
              <w:rPr>
                <w:sz w:val="16"/>
                <w:szCs w:val="16"/>
              </w:rPr>
              <w:t>các</w:t>
            </w:r>
            <w:proofErr w:type="spellEnd"/>
            <w:r>
              <w:rPr>
                <w:sz w:val="16"/>
                <w:szCs w:val="16"/>
              </w:rPr>
              <w:t xml:space="preserve"> </w:t>
            </w:r>
            <w:proofErr w:type="spellStart"/>
            <w:r>
              <w:rPr>
                <w:sz w:val="16"/>
                <w:szCs w:val="16"/>
              </w:rPr>
              <w:t>nhiệm</w:t>
            </w:r>
            <w:proofErr w:type="spellEnd"/>
            <w:r>
              <w:rPr>
                <w:sz w:val="16"/>
                <w:szCs w:val="16"/>
              </w:rPr>
              <w:t xml:space="preserve"> </w:t>
            </w:r>
            <w:proofErr w:type="spellStart"/>
            <w:r>
              <w:rPr>
                <w:sz w:val="16"/>
                <w:szCs w:val="16"/>
              </w:rPr>
              <w:t>vụ</w:t>
            </w:r>
            <w:proofErr w:type="spellEnd"/>
            <w:r>
              <w:rPr>
                <w:sz w:val="16"/>
                <w:szCs w:val="16"/>
              </w:rPr>
              <w:t xml:space="preserve"> </w:t>
            </w:r>
            <w:proofErr w:type="spellStart"/>
            <w:r>
              <w:rPr>
                <w:sz w:val="16"/>
                <w:szCs w:val="16"/>
              </w:rPr>
              <w:t>khác</w:t>
            </w:r>
            <w:proofErr w:type="spellEnd"/>
            <w:r>
              <w:rPr>
                <w:sz w:val="16"/>
                <w:szCs w:val="16"/>
              </w:rPr>
              <w:t xml:space="preserve"> </w:t>
            </w:r>
          </w:p>
        </w:tc>
        <w:tc>
          <w:tcPr>
            <w:tcW w:w="1339" w:type="dxa"/>
            <w:tcBorders>
              <w:top w:val="nil"/>
              <w:left w:val="nil"/>
              <w:bottom w:val="single" w:sz="4" w:space="0" w:color="auto"/>
              <w:right w:val="single" w:sz="4" w:space="0" w:color="auto"/>
            </w:tcBorders>
            <w:shd w:val="clear" w:color="auto" w:fill="auto"/>
            <w:vAlign w:val="center"/>
            <w:hideMark/>
          </w:tcPr>
          <w:p w14:paraId="3391D540" w14:textId="77777777" w:rsidR="008470EF" w:rsidRDefault="008470EF">
            <w:pPr>
              <w:jc w:val="right"/>
              <w:outlineLvl w:val="0"/>
              <w:rPr>
                <w:sz w:val="16"/>
                <w:szCs w:val="16"/>
              </w:rPr>
            </w:pPr>
            <w:r>
              <w:rPr>
                <w:sz w:val="16"/>
                <w:szCs w:val="16"/>
              </w:rPr>
              <w:t>102.917</w:t>
            </w:r>
          </w:p>
        </w:tc>
        <w:tc>
          <w:tcPr>
            <w:tcW w:w="1306" w:type="dxa"/>
            <w:tcBorders>
              <w:top w:val="nil"/>
              <w:left w:val="nil"/>
              <w:bottom w:val="single" w:sz="4" w:space="0" w:color="auto"/>
              <w:right w:val="single" w:sz="4" w:space="0" w:color="auto"/>
            </w:tcBorders>
            <w:shd w:val="clear" w:color="auto" w:fill="auto"/>
            <w:vAlign w:val="center"/>
            <w:hideMark/>
          </w:tcPr>
          <w:p w14:paraId="7CAECB7E" w14:textId="77777777" w:rsidR="008470EF" w:rsidRDefault="008470EF">
            <w:pPr>
              <w:jc w:val="right"/>
              <w:outlineLvl w:val="0"/>
              <w:rPr>
                <w:i/>
                <w:iCs/>
                <w:sz w:val="16"/>
                <w:szCs w:val="16"/>
              </w:rPr>
            </w:pPr>
            <w:r>
              <w:rPr>
                <w:i/>
                <w:iCs/>
                <w:sz w:val="16"/>
                <w:szCs w:val="16"/>
              </w:rPr>
              <w:t>102.917</w:t>
            </w:r>
          </w:p>
        </w:tc>
        <w:tc>
          <w:tcPr>
            <w:tcW w:w="1194" w:type="dxa"/>
            <w:tcBorders>
              <w:top w:val="nil"/>
              <w:left w:val="nil"/>
              <w:bottom w:val="single" w:sz="4" w:space="0" w:color="auto"/>
              <w:right w:val="single" w:sz="4" w:space="0" w:color="auto"/>
            </w:tcBorders>
            <w:shd w:val="clear" w:color="auto" w:fill="auto"/>
            <w:vAlign w:val="center"/>
            <w:hideMark/>
          </w:tcPr>
          <w:p w14:paraId="58C19968"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162715B5" w14:textId="77777777" w:rsidR="008470EF" w:rsidRDefault="008470EF">
            <w:pPr>
              <w:jc w:val="right"/>
              <w:outlineLvl w:val="0"/>
              <w:rPr>
                <w:sz w:val="16"/>
                <w:szCs w:val="16"/>
              </w:rPr>
            </w:pPr>
            <w:r>
              <w:rPr>
                <w:sz w:val="16"/>
                <w:szCs w:val="16"/>
              </w:rPr>
              <w:t>35.000</w:t>
            </w:r>
          </w:p>
        </w:tc>
        <w:tc>
          <w:tcPr>
            <w:tcW w:w="1339" w:type="dxa"/>
            <w:tcBorders>
              <w:top w:val="nil"/>
              <w:left w:val="nil"/>
              <w:bottom w:val="single" w:sz="4" w:space="0" w:color="auto"/>
              <w:right w:val="single" w:sz="4" w:space="0" w:color="auto"/>
            </w:tcBorders>
            <w:shd w:val="clear" w:color="auto" w:fill="auto"/>
            <w:vAlign w:val="center"/>
            <w:hideMark/>
          </w:tcPr>
          <w:p w14:paraId="74787BF2" w14:textId="77777777" w:rsidR="008470EF" w:rsidRDefault="008470EF">
            <w:pPr>
              <w:jc w:val="right"/>
              <w:outlineLvl w:val="0"/>
              <w:rPr>
                <w:i/>
                <w:iCs/>
                <w:sz w:val="16"/>
                <w:szCs w:val="16"/>
              </w:rPr>
            </w:pPr>
            <w:r>
              <w:rPr>
                <w:i/>
                <w:iCs/>
                <w:sz w:val="16"/>
                <w:szCs w:val="16"/>
              </w:rPr>
              <w:t>35.000</w:t>
            </w:r>
          </w:p>
        </w:tc>
        <w:tc>
          <w:tcPr>
            <w:tcW w:w="1144" w:type="dxa"/>
            <w:tcBorders>
              <w:top w:val="nil"/>
              <w:left w:val="nil"/>
              <w:bottom w:val="single" w:sz="4" w:space="0" w:color="auto"/>
              <w:right w:val="single" w:sz="4" w:space="0" w:color="auto"/>
            </w:tcBorders>
            <w:shd w:val="clear" w:color="auto" w:fill="auto"/>
            <w:vAlign w:val="center"/>
            <w:hideMark/>
          </w:tcPr>
          <w:p w14:paraId="4D37DFC9" w14:textId="77777777" w:rsidR="008470EF" w:rsidRDefault="008470EF">
            <w:pPr>
              <w:jc w:val="right"/>
              <w:outlineLvl w:val="0"/>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7390F902" w14:textId="77777777" w:rsidR="008470EF" w:rsidRDefault="008470EF">
            <w:pPr>
              <w:jc w:val="right"/>
              <w:outlineLvl w:val="0"/>
              <w:rPr>
                <w:sz w:val="16"/>
                <w:szCs w:val="16"/>
              </w:rPr>
            </w:pPr>
            <w:r>
              <w:rPr>
                <w:sz w:val="16"/>
                <w:szCs w:val="16"/>
              </w:rPr>
              <w:t>67.917</w:t>
            </w:r>
          </w:p>
        </w:tc>
        <w:tc>
          <w:tcPr>
            <w:tcW w:w="1194" w:type="dxa"/>
            <w:tcBorders>
              <w:top w:val="nil"/>
              <w:left w:val="nil"/>
              <w:bottom w:val="single" w:sz="4" w:space="0" w:color="auto"/>
              <w:right w:val="single" w:sz="4" w:space="0" w:color="auto"/>
            </w:tcBorders>
            <w:shd w:val="clear" w:color="auto" w:fill="auto"/>
            <w:vAlign w:val="center"/>
            <w:hideMark/>
          </w:tcPr>
          <w:p w14:paraId="1BADBD83" w14:textId="77777777" w:rsidR="008470EF" w:rsidRDefault="008470EF">
            <w:pPr>
              <w:jc w:val="right"/>
              <w:outlineLvl w:val="0"/>
              <w:rPr>
                <w:i/>
                <w:iCs/>
                <w:sz w:val="16"/>
                <w:szCs w:val="16"/>
              </w:rPr>
            </w:pPr>
            <w:r>
              <w:rPr>
                <w:i/>
                <w:iCs/>
                <w:sz w:val="16"/>
                <w:szCs w:val="16"/>
              </w:rPr>
              <w:t>67.917</w:t>
            </w:r>
          </w:p>
        </w:tc>
        <w:tc>
          <w:tcPr>
            <w:tcW w:w="1033" w:type="dxa"/>
            <w:tcBorders>
              <w:top w:val="nil"/>
              <w:left w:val="nil"/>
              <w:bottom w:val="single" w:sz="4" w:space="0" w:color="auto"/>
              <w:right w:val="single" w:sz="4" w:space="0" w:color="auto"/>
            </w:tcBorders>
            <w:shd w:val="clear" w:color="auto" w:fill="auto"/>
            <w:vAlign w:val="center"/>
            <w:hideMark/>
          </w:tcPr>
          <w:p w14:paraId="734C00C3"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45C61F31" w14:textId="77777777" w:rsidR="008470EF" w:rsidRDefault="008470EF">
            <w:pPr>
              <w:jc w:val="center"/>
              <w:outlineLvl w:val="0"/>
              <w:rPr>
                <w:sz w:val="16"/>
                <w:szCs w:val="16"/>
              </w:rPr>
            </w:pPr>
            <w:r>
              <w:rPr>
                <w:sz w:val="16"/>
                <w:szCs w:val="16"/>
              </w:rPr>
              <w:t> </w:t>
            </w:r>
          </w:p>
        </w:tc>
      </w:tr>
      <w:tr w:rsidR="008470EF" w14:paraId="757B24DF" w14:textId="77777777" w:rsidTr="00A50BDF">
        <w:trPr>
          <w:trHeight w:val="4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FEA80FA" w14:textId="77777777" w:rsidR="008470EF" w:rsidRDefault="008470EF">
            <w:pPr>
              <w:jc w:val="center"/>
              <w:outlineLvl w:val="0"/>
              <w:rPr>
                <w:sz w:val="16"/>
                <w:szCs w:val="16"/>
              </w:rPr>
            </w:pPr>
            <w:r>
              <w:rPr>
                <w:sz w:val="16"/>
                <w:szCs w:val="16"/>
              </w:rPr>
              <w:t>(8)</w:t>
            </w:r>
          </w:p>
        </w:tc>
        <w:tc>
          <w:tcPr>
            <w:tcW w:w="2953" w:type="dxa"/>
            <w:tcBorders>
              <w:top w:val="nil"/>
              <w:left w:val="nil"/>
              <w:bottom w:val="single" w:sz="4" w:space="0" w:color="auto"/>
              <w:right w:val="single" w:sz="4" w:space="0" w:color="auto"/>
            </w:tcBorders>
            <w:shd w:val="clear" w:color="auto" w:fill="auto"/>
            <w:hideMark/>
          </w:tcPr>
          <w:p w14:paraId="0262AEA5" w14:textId="77777777" w:rsidR="008470EF" w:rsidRDefault="008470EF">
            <w:pPr>
              <w:outlineLvl w:val="0"/>
              <w:rPr>
                <w:sz w:val="16"/>
                <w:szCs w:val="16"/>
              </w:rPr>
            </w:pPr>
            <w:proofErr w:type="spellStart"/>
            <w:r>
              <w:rPr>
                <w:sz w:val="16"/>
                <w:szCs w:val="16"/>
              </w:rPr>
              <w:t>Đối</w:t>
            </w:r>
            <w:proofErr w:type="spellEnd"/>
            <w:r>
              <w:rPr>
                <w:sz w:val="16"/>
                <w:szCs w:val="16"/>
              </w:rPr>
              <w:t xml:space="preserve"> </w:t>
            </w:r>
            <w:proofErr w:type="spellStart"/>
            <w:r>
              <w:rPr>
                <w:sz w:val="16"/>
                <w:szCs w:val="16"/>
              </w:rPr>
              <w:t>ứng</w:t>
            </w:r>
            <w:proofErr w:type="spellEnd"/>
            <w:r>
              <w:rPr>
                <w:sz w:val="16"/>
                <w:szCs w:val="16"/>
              </w:rPr>
              <w:t xml:space="preserve"> </w:t>
            </w:r>
            <w:proofErr w:type="spellStart"/>
            <w:r>
              <w:rPr>
                <w:sz w:val="16"/>
                <w:szCs w:val="16"/>
              </w:rPr>
              <w:t>các</w:t>
            </w:r>
            <w:proofErr w:type="spellEnd"/>
            <w:r>
              <w:rPr>
                <w:sz w:val="16"/>
                <w:szCs w:val="16"/>
              </w:rPr>
              <w:t xml:space="preserve"> </w:t>
            </w:r>
            <w:proofErr w:type="spellStart"/>
            <w:r>
              <w:rPr>
                <w:sz w:val="16"/>
                <w:szCs w:val="16"/>
              </w:rPr>
              <w:t>dự</w:t>
            </w:r>
            <w:proofErr w:type="spellEnd"/>
            <w:r>
              <w:rPr>
                <w:sz w:val="16"/>
                <w:szCs w:val="16"/>
              </w:rPr>
              <w:t xml:space="preserve"> </w:t>
            </w:r>
            <w:proofErr w:type="spellStart"/>
            <w:r>
              <w:rPr>
                <w:sz w:val="16"/>
                <w:szCs w:val="16"/>
              </w:rPr>
              <w:t>án</w:t>
            </w:r>
            <w:proofErr w:type="spellEnd"/>
            <w:r>
              <w:rPr>
                <w:sz w:val="16"/>
                <w:szCs w:val="16"/>
              </w:rPr>
              <w:t xml:space="preserve"> </w:t>
            </w:r>
            <w:proofErr w:type="spellStart"/>
            <w:r>
              <w:rPr>
                <w:sz w:val="16"/>
                <w:szCs w:val="16"/>
              </w:rPr>
              <w:t>sử</w:t>
            </w:r>
            <w:proofErr w:type="spellEnd"/>
            <w:r>
              <w:rPr>
                <w:sz w:val="16"/>
                <w:szCs w:val="16"/>
              </w:rPr>
              <w:t xml:space="preserve"> </w:t>
            </w:r>
            <w:proofErr w:type="spellStart"/>
            <w:r>
              <w:rPr>
                <w:sz w:val="16"/>
                <w:szCs w:val="16"/>
              </w:rPr>
              <w:t>dụng</w:t>
            </w:r>
            <w:proofErr w:type="spellEnd"/>
            <w:r>
              <w:rPr>
                <w:sz w:val="16"/>
                <w:szCs w:val="16"/>
              </w:rPr>
              <w:t xml:space="preserve"> </w:t>
            </w:r>
            <w:proofErr w:type="spellStart"/>
            <w:r>
              <w:rPr>
                <w:sz w:val="16"/>
                <w:szCs w:val="16"/>
              </w:rPr>
              <w:t>vốn</w:t>
            </w:r>
            <w:proofErr w:type="spellEnd"/>
            <w:r>
              <w:rPr>
                <w:sz w:val="16"/>
                <w:szCs w:val="16"/>
              </w:rPr>
              <w:t xml:space="preserve"> NSTW</w:t>
            </w:r>
          </w:p>
        </w:tc>
        <w:tc>
          <w:tcPr>
            <w:tcW w:w="1339" w:type="dxa"/>
            <w:tcBorders>
              <w:top w:val="nil"/>
              <w:left w:val="nil"/>
              <w:bottom w:val="single" w:sz="4" w:space="0" w:color="auto"/>
              <w:right w:val="single" w:sz="4" w:space="0" w:color="auto"/>
            </w:tcBorders>
            <w:shd w:val="clear" w:color="auto" w:fill="auto"/>
            <w:vAlign w:val="center"/>
            <w:hideMark/>
          </w:tcPr>
          <w:p w14:paraId="1ED2AFC8" w14:textId="77777777" w:rsidR="008470EF" w:rsidRDefault="008470EF">
            <w:pPr>
              <w:jc w:val="right"/>
              <w:outlineLvl w:val="0"/>
              <w:rPr>
                <w:sz w:val="16"/>
                <w:szCs w:val="16"/>
              </w:rPr>
            </w:pPr>
            <w:r>
              <w:rPr>
                <w:sz w:val="16"/>
                <w:szCs w:val="16"/>
              </w:rPr>
              <w:t>1.094.598</w:t>
            </w:r>
          </w:p>
        </w:tc>
        <w:tc>
          <w:tcPr>
            <w:tcW w:w="1306" w:type="dxa"/>
            <w:tcBorders>
              <w:top w:val="nil"/>
              <w:left w:val="nil"/>
              <w:bottom w:val="single" w:sz="4" w:space="0" w:color="auto"/>
              <w:right w:val="single" w:sz="4" w:space="0" w:color="auto"/>
            </w:tcBorders>
            <w:shd w:val="clear" w:color="auto" w:fill="auto"/>
            <w:vAlign w:val="center"/>
            <w:hideMark/>
          </w:tcPr>
          <w:p w14:paraId="13AE5C36" w14:textId="77777777" w:rsidR="008470EF" w:rsidRDefault="008470EF">
            <w:pPr>
              <w:jc w:val="right"/>
              <w:outlineLvl w:val="0"/>
              <w:rPr>
                <w:i/>
                <w:iCs/>
                <w:sz w:val="16"/>
                <w:szCs w:val="16"/>
              </w:rPr>
            </w:pPr>
            <w:r>
              <w:rPr>
                <w:i/>
                <w:iCs/>
                <w:sz w:val="16"/>
                <w:szCs w:val="16"/>
              </w:rPr>
              <w:t>1.094.598</w:t>
            </w:r>
          </w:p>
        </w:tc>
        <w:tc>
          <w:tcPr>
            <w:tcW w:w="1194" w:type="dxa"/>
            <w:tcBorders>
              <w:top w:val="nil"/>
              <w:left w:val="nil"/>
              <w:bottom w:val="single" w:sz="4" w:space="0" w:color="auto"/>
              <w:right w:val="single" w:sz="4" w:space="0" w:color="auto"/>
            </w:tcBorders>
            <w:shd w:val="clear" w:color="auto" w:fill="auto"/>
            <w:vAlign w:val="center"/>
            <w:hideMark/>
          </w:tcPr>
          <w:p w14:paraId="231431DA"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58C92E71" w14:textId="77777777" w:rsidR="008470EF" w:rsidRDefault="008470EF">
            <w:pPr>
              <w:jc w:val="right"/>
              <w:outlineLvl w:val="0"/>
              <w:rPr>
                <w:sz w:val="16"/>
                <w:szCs w:val="16"/>
              </w:rPr>
            </w:pPr>
            <w:r>
              <w:rPr>
                <w:sz w:val="16"/>
                <w:szCs w:val="16"/>
              </w:rPr>
              <w:t>1.043.710</w:t>
            </w:r>
          </w:p>
        </w:tc>
        <w:tc>
          <w:tcPr>
            <w:tcW w:w="1339" w:type="dxa"/>
            <w:tcBorders>
              <w:top w:val="nil"/>
              <w:left w:val="nil"/>
              <w:bottom w:val="single" w:sz="4" w:space="0" w:color="auto"/>
              <w:right w:val="single" w:sz="4" w:space="0" w:color="auto"/>
            </w:tcBorders>
            <w:shd w:val="clear" w:color="auto" w:fill="auto"/>
            <w:vAlign w:val="center"/>
            <w:hideMark/>
          </w:tcPr>
          <w:p w14:paraId="3907925F" w14:textId="77777777" w:rsidR="008470EF" w:rsidRDefault="008470EF">
            <w:pPr>
              <w:jc w:val="right"/>
              <w:outlineLvl w:val="0"/>
              <w:rPr>
                <w:i/>
                <w:iCs/>
                <w:sz w:val="16"/>
                <w:szCs w:val="16"/>
              </w:rPr>
            </w:pPr>
            <w:r>
              <w:rPr>
                <w:i/>
                <w:iCs/>
                <w:sz w:val="16"/>
                <w:szCs w:val="16"/>
              </w:rPr>
              <w:t>1.043.710</w:t>
            </w:r>
          </w:p>
        </w:tc>
        <w:tc>
          <w:tcPr>
            <w:tcW w:w="1144" w:type="dxa"/>
            <w:tcBorders>
              <w:top w:val="nil"/>
              <w:left w:val="nil"/>
              <w:bottom w:val="single" w:sz="4" w:space="0" w:color="auto"/>
              <w:right w:val="single" w:sz="4" w:space="0" w:color="auto"/>
            </w:tcBorders>
            <w:shd w:val="clear" w:color="auto" w:fill="auto"/>
            <w:vAlign w:val="center"/>
            <w:hideMark/>
          </w:tcPr>
          <w:p w14:paraId="728720DF" w14:textId="77777777" w:rsidR="008470EF" w:rsidRDefault="008470EF">
            <w:pPr>
              <w:jc w:val="right"/>
              <w:outlineLvl w:val="0"/>
              <w:rPr>
                <w:sz w:val="16"/>
                <w:szCs w:val="16"/>
              </w:rPr>
            </w:pPr>
            <w:r>
              <w:rPr>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45050D76" w14:textId="77777777" w:rsidR="008470EF" w:rsidRDefault="008470EF">
            <w:pPr>
              <w:jc w:val="right"/>
              <w:outlineLvl w:val="0"/>
              <w:rPr>
                <w:sz w:val="16"/>
                <w:szCs w:val="16"/>
              </w:rPr>
            </w:pPr>
            <w:r>
              <w:rPr>
                <w:sz w:val="16"/>
                <w:szCs w:val="16"/>
              </w:rPr>
              <w:t>50.888</w:t>
            </w:r>
          </w:p>
        </w:tc>
        <w:tc>
          <w:tcPr>
            <w:tcW w:w="1194" w:type="dxa"/>
            <w:tcBorders>
              <w:top w:val="nil"/>
              <w:left w:val="nil"/>
              <w:bottom w:val="single" w:sz="4" w:space="0" w:color="auto"/>
              <w:right w:val="single" w:sz="4" w:space="0" w:color="auto"/>
            </w:tcBorders>
            <w:shd w:val="clear" w:color="auto" w:fill="auto"/>
            <w:vAlign w:val="center"/>
            <w:hideMark/>
          </w:tcPr>
          <w:p w14:paraId="6DE24AD8" w14:textId="77777777" w:rsidR="008470EF" w:rsidRDefault="008470EF">
            <w:pPr>
              <w:jc w:val="right"/>
              <w:outlineLvl w:val="0"/>
              <w:rPr>
                <w:i/>
                <w:iCs/>
                <w:sz w:val="16"/>
                <w:szCs w:val="16"/>
              </w:rPr>
            </w:pPr>
            <w:r>
              <w:rPr>
                <w:i/>
                <w:iCs/>
                <w:sz w:val="16"/>
                <w:szCs w:val="16"/>
              </w:rPr>
              <w:t>50.888</w:t>
            </w:r>
          </w:p>
        </w:tc>
        <w:tc>
          <w:tcPr>
            <w:tcW w:w="1033" w:type="dxa"/>
            <w:tcBorders>
              <w:top w:val="nil"/>
              <w:left w:val="nil"/>
              <w:bottom w:val="single" w:sz="4" w:space="0" w:color="auto"/>
              <w:right w:val="single" w:sz="4" w:space="0" w:color="auto"/>
            </w:tcBorders>
            <w:shd w:val="clear" w:color="auto" w:fill="auto"/>
            <w:vAlign w:val="center"/>
            <w:hideMark/>
          </w:tcPr>
          <w:p w14:paraId="1D5E3EA7"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43963BA6" w14:textId="77777777" w:rsidR="008470EF" w:rsidRDefault="008470EF">
            <w:pPr>
              <w:jc w:val="center"/>
              <w:outlineLvl w:val="0"/>
              <w:rPr>
                <w:sz w:val="16"/>
                <w:szCs w:val="16"/>
              </w:rPr>
            </w:pPr>
            <w:r>
              <w:rPr>
                <w:sz w:val="16"/>
                <w:szCs w:val="16"/>
              </w:rPr>
              <w:t> </w:t>
            </w:r>
          </w:p>
        </w:tc>
      </w:tr>
      <w:tr w:rsidR="008470EF" w14:paraId="051DC891" w14:textId="77777777" w:rsidTr="00A50BDF">
        <w:trPr>
          <w:trHeight w:val="4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042697D" w14:textId="77777777" w:rsidR="008470EF" w:rsidRDefault="008470EF">
            <w:pPr>
              <w:jc w:val="center"/>
              <w:outlineLvl w:val="0"/>
              <w:rPr>
                <w:sz w:val="16"/>
                <w:szCs w:val="16"/>
              </w:rPr>
            </w:pPr>
            <w:r>
              <w:rPr>
                <w:sz w:val="16"/>
                <w:szCs w:val="16"/>
              </w:rPr>
              <w:t>-</w:t>
            </w:r>
          </w:p>
        </w:tc>
        <w:tc>
          <w:tcPr>
            <w:tcW w:w="2953" w:type="dxa"/>
            <w:tcBorders>
              <w:top w:val="nil"/>
              <w:left w:val="nil"/>
              <w:bottom w:val="single" w:sz="4" w:space="0" w:color="auto"/>
              <w:right w:val="single" w:sz="4" w:space="0" w:color="auto"/>
            </w:tcBorders>
            <w:shd w:val="clear" w:color="auto" w:fill="auto"/>
            <w:hideMark/>
          </w:tcPr>
          <w:p w14:paraId="5ED5983B" w14:textId="77777777" w:rsidR="008470EF" w:rsidRDefault="008470EF">
            <w:pPr>
              <w:outlineLvl w:val="0"/>
              <w:rPr>
                <w:i/>
                <w:iCs/>
                <w:sz w:val="16"/>
                <w:szCs w:val="16"/>
              </w:rPr>
            </w:pPr>
            <w:proofErr w:type="spellStart"/>
            <w:r>
              <w:rPr>
                <w:i/>
                <w:iCs/>
                <w:sz w:val="16"/>
                <w:szCs w:val="16"/>
              </w:rPr>
              <w:t>Đối</w:t>
            </w:r>
            <w:proofErr w:type="spellEnd"/>
            <w:r>
              <w:rPr>
                <w:i/>
                <w:iCs/>
                <w:sz w:val="16"/>
                <w:szCs w:val="16"/>
              </w:rPr>
              <w:t xml:space="preserve"> </w:t>
            </w:r>
            <w:proofErr w:type="spellStart"/>
            <w:r>
              <w:rPr>
                <w:i/>
                <w:iCs/>
                <w:sz w:val="16"/>
                <w:szCs w:val="16"/>
              </w:rPr>
              <w:t>ứng</w:t>
            </w:r>
            <w:proofErr w:type="spellEnd"/>
            <w:r>
              <w:rPr>
                <w:i/>
                <w:iCs/>
                <w:sz w:val="16"/>
                <w:szCs w:val="16"/>
              </w:rPr>
              <w:t xml:space="preserve"> </w:t>
            </w:r>
            <w:proofErr w:type="spellStart"/>
            <w:r>
              <w:rPr>
                <w:i/>
                <w:iCs/>
                <w:sz w:val="16"/>
                <w:szCs w:val="16"/>
              </w:rPr>
              <w:t>kế</w:t>
            </w:r>
            <w:proofErr w:type="spellEnd"/>
            <w:r>
              <w:rPr>
                <w:i/>
                <w:iCs/>
                <w:sz w:val="16"/>
                <w:szCs w:val="16"/>
              </w:rPr>
              <w:t xml:space="preserve"> </w:t>
            </w:r>
            <w:proofErr w:type="spellStart"/>
            <w:r>
              <w:rPr>
                <w:i/>
                <w:iCs/>
                <w:sz w:val="16"/>
                <w:szCs w:val="16"/>
              </w:rPr>
              <w:t>hoạch</w:t>
            </w:r>
            <w:proofErr w:type="spellEnd"/>
            <w:r>
              <w:rPr>
                <w:i/>
                <w:iCs/>
                <w:sz w:val="16"/>
                <w:szCs w:val="16"/>
              </w:rPr>
              <w:t xml:space="preserve"> </w:t>
            </w:r>
            <w:proofErr w:type="spellStart"/>
            <w:r>
              <w:rPr>
                <w:i/>
                <w:iCs/>
                <w:sz w:val="16"/>
                <w:szCs w:val="16"/>
              </w:rPr>
              <w:t>trung</w:t>
            </w:r>
            <w:proofErr w:type="spellEnd"/>
            <w:r>
              <w:rPr>
                <w:i/>
                <w:iCs/>
                <w:sz w:val="16"/>
                <w:szCs w:val="16"/>
              </w:rPr>
              <w:t xml:space="preserve"> </w:t>
            </w:r>
            <w:proofErr w:type="spellStart"/>
            <w:r>
              <w:rPr>
                <w:i/>
                <w:iCs/>
                <w:sz w:val="16"/>
                <w:szCs w:val="16"/>
              </w:rPr>
              <w:t>hạn</w:t>
            </w:r>
            <w:proofErr w:type="spellEnd"/>
            <w:r>
              <w:rPr>
                <w:i/>
                <w:iCs/>
                <w:sz w:val="16"/>
                <w:szCs w:val="16"/>
              </w:rPr>
              <w:t xml:space="preserve"> NSTW </w:t>
            </w:r>
            <w:proofErr w:type="spellStart"/>
            <w:r>
              <w:rPr>
                <w:i/>
                <w:iCs/>
                <w:sz w:val="16"/>
                <w:szCs w:val="16"/>
              </w:rPr>
              <w:t>của</w:t>
            </w:r>
            <w:proofErr w:type="spellEnd"/>
            <w:r>
              <w:rPr>
                <w:i/>
                <w:iCs/>
                <w:sz w:val="16"/>
                <w:szCs w:val="16"/>
              </w:rPr>
              <w:t xml:space="preserve"> </w:t>
            </w:r>
            <w:proofErr w:type="spellStart"/>
            <w:r>
              <w:rPr>
                <w:i/>
                <w:iCs/>
                <w:sz w:val="16"/>
                <w:szCs w:val="16"/>
              </w:rPr>
              <w:t>tỉnh</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433DF5A3" w14:textId="77777777" w:rsidR="008470EF" w:rsidRDefault="008470EF">
            <w:pPr>
              <w:jc w:val="right"/>
              <w:outlineLvl w:val="0"/>
              <w:rPr>
                <w:sz w:val="16"/>
                <w:szCs w:val="16"/>
              </w:rPr>
            </w:pPr>
            <w:r>
              <w:rPr>
                <w:sz w:val="16"/>
                <w:szCs w:val="16"/>
              </w:rPr>
              <w:t>862.010</w:t>
            </w:r>
          </w:p>
        </w:tc>
        <w:tc>
          <w:tcPr>
            <w:tcW w:w="1306" w:type="dxa"/>
            <w:tcBorders>
              <w:top w:val="nil"/>
              <w:left w:val="nil"/>
              <w:bottom w:val="single" w:sz="4" w:space="0" w:color="auto"/>
              <w:right w:val="single" w:sz="4" w:space="0" w:color="auto"/>
            </w:tcBorders>
            <w:shd w:val="clear" w:color="auto" w:fill="auto"/>
            <w:vAlign w:val="center"/>
            <w:hideMark/>
          </w:tcPr>
          <w:p w14:paraId="3B053EC3" w14:textId="77777777" w:rsidR="008470EF" w:rsidRDefault="008470EF">
            <w:pPr>
              <w:jc w:val="right"/>
              <w:outlineLvl w:val="0"/>
              <w:rPr>
                <w:i/>
                <w:iCs/>
                <w:sz w:val="16"/>
                <w:szCs w:val="16"/>
              </w:rPr>
            </w:pPr>
            <w:r>
              <w:rPr>
                <w:i/>
                <w:iCs/>
                <w:sz w:val="16"/>
                <w:szCs w:val="16"/>
              </w:rPr>
              <w:t>862.010</w:t>
            </w:r>
          </w:p>
        </w:tc>
        <w:tc>
          <w:tcPr>
            <w:tcW w:w="1194" w:type="dxa"/>
            <w:tcBorders>
              <w:top w:val="nil"/>
              <w:left w:val="nil"/>
              <w:bottom w:val="single" w:sz="4" w:space="0" w:color="auto"/>
              <w:right w:val="single" w:sz="4" w:space="0" w:color="auto"/>
            </w:tcBorders>
            <w:shd w:val="clear" w:color="auto" w:fill="auto"/>
            <w:vAlign w:val="center"/>
            <w:hideMark/>
          </w:tcPr>
          <w:p w14:paraId="5345A2CB"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31832B6D" w14:textId="77777777" w:rsidR="008470EF" w:rsidRDefault="008470EF">
            <w:pPr>
              <w:jc w:val="right"/>
              <w:outlineLvl w:val="0"/>
              <w:rPr>
                <w:sz w:val="16"/>
                <w:szCs w:val="16"/>
              </w:rPr>
            </w:pPr>
            <w:r>
              <w:rPr>
                <w:sz w:val="16"/>
                <w:szCs w:val="16"/>
              </w:rPr>
              <w:t>862.010</w:t>
            </w:r>
          </w:p>
        </w:tc>
        <w:tc>
          <w:tcPr>
            <w:tcW w:w="1339" w:type="dxa"/>
            <w:tcBorders>
              <w:top w:val="nil"/>
              <w:left w:val="nil"/>
              <w:bottom w:val="single" w:sz="4" w:space="0" w:color="auto"/>
              <w:right w:val="single" w:sz="4" w:space="0" w:color="auto"/>
            </w:tcBorders>
            <w:shd w:val="clear" w:color="auto" w:fill="auto"/>
            <w:vAlign w:val="center"/>
            <w:hideMark/>
          </w:tcPr>
          <w:p w14:paraId="1025BABC" w14:textId="77777777" w:rsidR="008470EF" w:rsidRDefault="008470EF">
            <w:pPr>
              <w:jc w:val="right"/>
              <w:outlineLvl w:val="0"/>
              <w:rPr>
                <w:i/>
                <w:iCs/>
                <w:sz w:val="16"/>
                <w:szCs w:val="16"/>
              </w:rPr>
            </w:pPr>
            <w:r>
              <w:rPr>
                <w:i/>
                <w:iCs/>
                <w:sz w:val="16"/>
                <w:szCs w:val="16"/>
              </w:rPr>
              <w:t>862.010</w:t>
            </w:r>
          </w:p>
        </w:tc>
        <w:tc>
          <w:tcPr>
            <w:tcW w:w="1144" w:type="dxa"/>
            <w:tcBorders>
              <w:top w:val="nil"/>
              <w:left w:val="nil"/>
              <w:bottom w:val="single" w:sz="4" w:space="0" w:color="auto"/>
              <w:right w:val="single" w:sz="4" w:space="0" w:color="auto"/>
            </w:tcBorders>
            <w:shd w:val="clear" w:color="auto" w:fill="auto"/>
            <w:vAlign w:val="center"/>
            <w:hideMark/>
          </w:tcPr>
          <w:p w14:paraId="12797260" w14:textId="77777777" w:rsidR="008470EF" w:rsidRDefault="008470EF">
            <w:pPr>
              <w:jc w:val="right"/>
              <w:outlineLvl w:val="0"/>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58258991" w14:textId="77777777" w:rsidR="008470EF" w:rsidRDefault="008470EF">
            <w:pPr>
              <w:jc w:val="right"/>
              <w:outlineLvl w:val="0"/>
              <w:rPr>
                <w:sz w:val="16"/>
                <w:szCs w:val="16"/>
              </w:rPr>
            </w:pPr>
            <w:r>
              <w:rPr>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331B5E76" w14:textId="77777777" w:rsidR="008470EF" w:rsidRDefault="008470EF">
            <w:pPr>
              <w:jc w:val="right"/>
              <w:outlineLvl w:val="0"/>
              <w:rPr>
                <w:i/>
                <w:iCs/>
                <w:sz w:val="16"/>
                <w:szCs w:val="16"/>
              </w:rPr>
            </w:pPr>
            <w:r>
              <w:rPr>
                <w:i/>
                <w:iCs/>
                <w:sz w:val="16"/>
                <w:szCs w:val="16"/>
              </w:rPr>
              <w:t> </w:t>
            </w:r>
          </w:p>
        </w:tc>
        <w:tc>
          <w:tcPr>
            <w:tcW w:w="1033" w:type="dxa"/>
            <w:tcBorders>
              <w:top w:val="nil"/>
              <w:left w:val="nil"/>
              <w:bottom w:val="single" w:sz="4" w:space="0" w:color="auto"/>
              <w:right w:val="single" w:sz="4" w:space="0" w:color="auto"/>
            </w:tcBorders>
            <w:shd w:val="clear" w:color="auto" w:fill="auto"/>
            <w:vAlign w:val="center"/>
            <w:hideMark/>
          </w:tcPr>
          <w:p w14:paraId="3C03A617"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7307964C" w14:textId="77777777" w:rsidR="008470EF" w:rsidRDefault="008470EF">
            <w:pPr>
              <w:jc w:val="center"/>
              <w:outlineLvl w:val="0"/>
              <w:rPr>
                <w:sz w:val="16"/>
                <w:szCs w:val="16"/>
              </w:rPr>
            </w:pPr>
            <w:r>
              <w:rPr>
                <w:sz w:val="16"/>
                <w:szCs w:val="16"/>
              </w:rPr>
              <w:t> </w:t>
            </w:r>
          </w:p>
        </w:tc>
      </w:tr>
      <w:tr w:rsidR="008470EF" w14:paraId="674C693D" w14:textId="77777777" w:rsidTr="00A50BDF">
        <w:trPr>
          <w:trHeight w:val="4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2A405F7" w14:textId="77777777" w:rsidR="008470EF" w:rsidRDefault="008470EF">
            <w:pPr>
              <w:jc w:val="center"/>
              <w:outlineLvl w:val="0"/>
              <w:rPr>
                <w:sz w:val="16"/>
                <w:szCs w:val="16"/>
              </w:rPr>
            </w:pPr>
            <w:r>
              <w:rPr>
                <w:sz w:val="16"/>
                <w:szCs w:val="16"/>
              </w:rPr>
              <w:t>-</w:t>
            </w:r>
          </w:p>
        </w:tc>
        <w:tc>
          <w:tcPr>
            <w:tcW w:w="2953" w:type="dxa"/>
            <w:tcBorders>
              <w:top w:val="nil"/>
              <w:left w:val="nil"/>
              <w:bottom w:val="single" w:sz="4" w:space="0" w:color="auto"/>
              <w:right w:val="single" w:sz="4" w:space="0" w:color="auto"/>
            </w:tcBorders>
            <w:shd w:val="clear" w:color="auto" w:fill="auto"/>
            <w:hideMark/>
          </w:tcPr>
          <w:p w14:paraId="4985C3C6" w14:textId="77777777" w:rsidR="008470EF" w:rsidRDefault="008470EF">
            <w:pPr>
              <w:outlineLvl w:val="0"/>
              <w:rPr>
                <w:i/>
                <w:iCs/>
                <w:sz w:val="16"/>
                <w:szCs w:val="16"/>
              </w:rPr>
            </w:pPr>
            <w:proofErr w:type="spellStart"/>
            <w:r>
              <w:rPr>
                <w:i/>
                <w:iCs/>
                <w:sz w:val="16"/>
                <w:szCs w:val="16"/>
              </w:rPr>
              <w:t>Đối</w:t>
            </w:r>
            <w:proofErr w:type="spellEnd"/>
            <w:r>
              <w:rPr>
                <w:i/>
                <w:iCs/>
                <w:sz w:val="16"/>
                <w:szCs w:val="16"/>
              </w:rPr>
              <w:t xml:space="preserve"> </w:t>
            </w:r>
            <w:proofErr w:type="spellStart"/>
            <w:r>
              <w:rPr>
                <w:i/>
                <w:iCs/>
                <w:sz w:val="16"/>
                <w:szCs w:val="16"/>
              </w:rPr>
              <w:t>ứng</w:t>
            </w:r>
            <w:proofErr w:type="spellEnd"/>
            <w:r>
              <w:rPr>
                <w:i/>
                <w:iCs/>
                <w:sz w:val="16"/>
                <w:szCs w:val="16"/>
              </w:rPr>
              <w:t xml:space="preserve"> </w:t>
            </w:r>
            <w:proofErr w:type="spellStart"/>
            <w:r>
              <w:rPr>
                <w:i/>
                <w:iCs/>
                <w:sz w:val="16"/>
                <w:szCs w:val="16"/>
              </w:rPr>
              <w:t>vốn</w:t>
            </w:r>
            <w:proofErr w:type="spellEnd"/>
            <w:r>
              <w:rPr>
                <w:i/>
                <w:iCs/>
                <w:sz w:val="16"/>
                <w:szCs w:val="16"/>
              </w:rPr>
              <w:t xml:space="preserve"> </w:t>
            </w:r>
            <w:proofErr w:type="spellStart"/>
            <w:r>
              <w:rPr>
                <w:i/>
                <w:iCs/>
                <w:sz w:val="16"/>
                <w:szCs w:val="16"/>
              </w:rPr>
              <w:t>của</w:t>
            </w:r>
            <w:proofErr w:type="spellEnd"/>
            <w:r>
              <w:rPr>
                <w:i/>
                <w:iCs/>
                <w:sz w:val="16"/>
                <w:szCs w:val="16"/>
              </w:rPr>
              <w:t xml:space="preserve"> </w:t>
            </w:r>
            <w:proofErr w:type="spellStart"/>
            <w:r>
              <w:rPr>
                <w:i/>
                <w:iCs/>
                <w:sz w:val="16"/>
                <w:szCs w:val="16"/>
              </w:rPr>
              <w:t>Bộ</w:t>
            </w:r>
            <w:proofErr w:type="spellEnd"/>
            <w:r>
              <w:rPr>
                <w:i/>
                <w:iCs/>
                <w:sz w:val="16"/>
                <w:szCs w:val="16"/>
              </w:rPr>
              <w:t xml:space="preserve"> </w:t>
            </w:r>
            <w:proofErr w:type="spellStart"/>
            <w:r>
              <w:rPr>
                <w:i/>
                <w:iCs/>
                <w:sz w:val="16"/>
                <w:szCs w:val="16"/>
              </w:rPr>
              <w:t>Ngành</w:t>
            </w:r>
            <w:proofErr w:type="spellEnd"/>
            <w:r>
              <w:rPr>
                <w:i/>
                <w:iCs/>
                <w:sz w:val="16"/>
                <w:szCs w:val="16"/>
              </w:rPr>
              <w:t xml:space="preserve"> </w:t>
            </w:r>
            <w:proofErr w:type="spellStart"/>
            <w:r>
              <w:rPr>
                <w:i/>
                <w:iCs/>
                <w:sz w:val="16"/>
                <w:szCs w:val="16"/>
              </w:rPr>
              <w:t>trung</w:t>
            </w:r>
            <w:proofErr w:type="spellEnd"/>
            <w:r>
              <w:rPr>
                <w:i/>
                <w:iCs/>
                <w:sz w:val="16"/>
                <w:szCs w:val="16"/>
              </w:rPr>
              <w:t xml:space="preserve"> </w:t>
            </w:r>
            <w:proofErr w:type="spellStart"/>
            <w:r>
              <w:rPr>
                <w:i/>
                <w:iCs/>
                <w:sz w:val="16"/>
                <w:szCs w:val="16"/>
              </w:rPr>
              <w:t>ương</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2BB4641D" w14:textId="77777777" w:rsidR="008470EF" w:rsidRDefault="008470EF">
            <w:pPr>
              <w:jc w:val="right"/>
              <w:outlineLvl w:val="0"/>
              <w:rPr>
                <w:sz w:val="16"/>
                <w:szCs w:val="16"/>
              </w:rPr>
            </w:pPr>
            <w:r>
              <w:rPr>
                <w:sz w:val="16"/>
                <w:szCs w:val="16"/>
              </w:rPr>
              <w:t>156.000</w:t>
            </w:r>
          </w:p>
        </w:tc>
        <w:tc>
          <w:tcPr>
            <w:tcW w:w="1306" w:type="dxa"/>
            <w:tcBorders>
              <w:top w:val="nil"/>
              <w:left w:val="nil"/>
              <w:bottom w:val="single" w:sz="4" w:space="0" w:color="auto"/>
              <w:right w:val="single" w:sz="4" w:space="0" w:color="auto"/>
            </w:tcBorders>
            <w:shd w:val="clear" w:color="auto" w:fill="auto"/>
            <w:vAlign w:val="center"/>
            <w:hideMark/>
          </w:tcPr>
          <w:p w14:paraId="42717691" w14:textId="77777777" w:rsidR="008470EF" w:rsidRDefault="008470EF">
            <w:pPr>
              <w:jc w:val="right"/>
              <w:outlineLvl w:val="0"/>
              <w:rPr>
                <w:i/>
                <w:iCs/>
                <w:sz w:val="16"/>
                <w:szCs w:val="16"/>
              </w:rPr>
            </w:pPr>
            <w:r>
              <w:rPr>
                <w:i/>
                <w:iCs/>
                <w:sz w:val="16"/>
                <w:szCs w:val="16"/>
              </w:rPr>
              <w:t>156.000</w:t>
            </w:r>
          </w:p>
        </w:tc>
        <w:tc>
          <w:tcPr>
            <w:tcW w:w="1194" w:type="dxa"/>
            <w:tcBorders>
              <w:top w:val="nil"/>
              <w:left w:val="nil"/>
              <w:bottom w:val="single" w:sz="4" w:space="0" w:color="auto"/>
              <w:right w:val="single" w:sz="4" w:space="0" w:color="auto"/>
            </w:tcBorders>
            <w:shd w:val="clear" w:color="auto" w:fill="auto"/>
            <w:vAlign w:val="center"/>
            <w:hideMark/>
          </w:tcPr>
          <w:p w14:paraId="15DE5DD6"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0EC2A752" w14:textId="77777777" w:rsidR="008470EF" w:rsidRDefault="008470EF">
            <w:pPr>
              <w:jc w:val="right"/>
              <w:outlineLvl w:val="0"/>
              <w:rPr>
                <w:sz w:val="16"/>
                <w:szCs w:val="16"/>
              </w:rPr>
            </w:pPr>
            <w:r>
              <w:rPr>
                <w:sz w:val="16"/>
                <w:szCs w:val="16"/>
              </w:rPr>
              <w:t>156.000</w:t>
            </w:r>
          </w:p>
        </w:tc>
        <w:tc>
          <w:tcPr>
            <w:tcW w:w="1339" w:type="dxa"/>
            <w:tcBorders>
              <w:top w:val="nil"/>
              <w:left w:val="nil"/>
              <w:bottom w:val="single" w:sz="4" w:space="0" w:color="auto"/>
              <w:right w:val="single" w:sz="4" w:space="0" w:color="auto"/>
            </w:tcBorders>
            <w:shd w:val="clear" w:color="auto" w:fill="auto"/>
            <w:vAlign w:val="center"/>
            <w:hideMark/>
          </w:tcPr>
          <w:p w14:paraId="5C99C0B1" w14:textId="77777777" w:rsidR="008470EF" w:rsidRDefault="008470EF">
            <w:pPr>
              <w:jc w:val="right"/>
              <w:outlineLvl w:val="0"/>
              <w:rPr>
                <w:i/>
                <w:iCs/>
                <w:sz w:val="16"/>
                <w:szCs w:val="16"/>
              </w:rPr>
            </w:pPr>
            <w:r>
              <w:rPr>
                <w:i/>
                <w:iCs/>
                <w:sz w:val="16"/>
                <w:szCs w:val="16"/>
              </w:rPr>
              <w:t>156.000</w:t>
            </w:r>
          </w:p>
        </w:tc>
        <w:tc>
          <w:tcPr>
            <w:tcW w:w="1144" w:type="dxa"/>
            <w:tcBorders>
              <w:top w:val="nil"/>
              <w:left w:val="nil"/>
              <w:bottom w:val="single" w:sz="4" w:space="0" w:color="auto"/>
              <w:right w:val="single" w:sz="4" w:space="0" w:color="auto"/>
            </w:tcBorders>
            <w:shd w:val="clear" w:color="auto" w:fill="auto"/>
            <w:vAlign w:val="center"/>
            <w:hideMark/>
          </w:tcPr>
          <w:p w14:paraId="11822038" w14:textId="77777777" w:rsidR="008470EF" w:rsidRDefault="008470EF">
            <w:pPr>
              <w:jc w:val="right"/>
              <w:outlineLvl w:val="0"/>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481AB69F" w14:textId="77777777" w:rsidR="008470EF" w:rsidRDefault="008470EF">
            <w:pPr>
              <w:jc w:val="right"/>
              <w:outlineLvl w:val="0"/>
              <w:rPr>
                <w:sz w:val="16"/>
                <w:szCs w:val="16"/>
              </w:rPr>
            </w:pPr>
            <w:r>
              <w:rPr>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43DCC708" w14:textId="77777777" w:rsidR="008470EF" w:rsidRDefault="008470EF">
            <w:pPr>
              <w:jc w:val="right"/>
              <w:outlineLvl w:val="0"/>
              <w:rPr>
                <w:i/>
                <w:iCs/>
                <w:sz w:val="16"/>
                <w:szCs w:val="16"/>
              </w:rPr>
            </w:pPr>
            <w:r>
              <w:rPr>
                <w:i/>
                <w:iCs/>
                <w:sz w:val="16"/>
                <w:szCs w:val="16"/>
              </w:rPr>
              <w:t> </w:t>
            </w:r>
          </w:p>
        </w:tc>
        <w:tc>
          <w:tcPr>
            <w:tcW w:w="1033" w:type="dxa"/>
            <w:tcBorders>
              <w:top w:val="nil"/>
              <w:left w:val="nil"/>
              <w:bottom w:val="single" w:sz="4" w:space="0" w:color="auto"/>
              <w:right w:val="single" w:sz="4" w:space="0" w:color="auto"/>
            </w:tcBorders>
            <w:shd w:val="clear" w:color="auto" w:fill="auto"/>
            <w:vAlign w:val="center"/>
            <w:hideMark/>
          </w:tcPr>
          <w:p w14:paraId="07CC4C83"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439FDF75" w14:textId="77777777" w:rsidR="008470EF" w:rsidRDefault="008470EF">
            <w:pPr>
              <w:jc w:val="center"/>
              <w:outlineLvl w:val="0"/>
              <w:rPr>
                <w:sz w:val="16"/>
                <w:szCs w:val="16"/>
              </w:rPr>
            </w:pPr>
            <w:r>
              <w:rPr>
                <w:sz w:val="16"/>
                <w:szCs w:val="16"/>
              </w:rPr>
              <w:t> </w:t>
            </w:r>
          </w:p>
        </w:tc>
      </w:tr>
      <w:tr w:rsidR="008470EF" w14:paraId="2D171254" w14:textId="77777777" w:rsidTr="00A50BDF">
        <w:trPr>
          <w:trHeight w:val="6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6E2BEA" w14:textId="77777777" w:rsidR="008470EF" w:rsidRDefault="008470EF">
            <w:pPr>
              <w:jc w:val="center"/>
              <w:outlineLvl w:val="0"/>
              <w:rPr>
                <w:sz w:val="16"/>
                <w:szCs w:val="16"/>
              </w:rPr>
            </w:pPr>
            <w:r>
              <w:rPr>
                <w:sz w:val="16"/>
                <w:szCs w:val="16"/>
              </w:rPr>
              <w:t>-</w:t>
            </w:r>
          </w:p>
        </w:tc>
        <w:tc>
          <w:tcPr>
            <w:tcW w:w="2953" w:type="dxa"/>
            <w:tcBorders>
              <w:top w:val="nil"/>
              <w:left w:val="nil"/>
              <w:bottom w:val="single" w:sz="4" w:space="0" w:color="auto"/>
              <w:right w:val="single" w:sz="4" w:space="0" w:color="auto"/>
            </w:tcBorders>
            <w:shd w:val="clear" w:color="auto" w:fill="auto"/>
            <w:hideMark/>
          </w:tcPr>
          <w:p w14:paraId="12979949" w14:textId="77777777" w:rsidR="008470EF" w:rsidRDefault="008470EF">
            <w:pPr>
              <w:outlineLvl w:val="0"/>
              <w:rPr>
                <w:i/>
                <w:iCs/>
                <w:sz w:val="16"/>
                <w:szCs w:val="16"/>
              </w:rPr>
            </w:pPr>
            <w:proofErr w:type="spellStart"/>
            <w:r>
              <w:rPr>
                <w:i/>
                <w:iCs/>
                <w:sz w:val="16"/>
                <w:szCs w:val="16"/>
              </w:rPr>
              <w:t>Đối</w:t>
            </w:r>
            <w:proofErr w:type="spellEnd"/>
            <w:r>
              <w:rPr>
                <w:i/>
                <w:iCs/>
                <w:sz w:val="16"/>
                <w:szCs w:val="16"/>
              </w:rPr>
              <w:t xml:space="preserve"> </w:t>
            </w:r>
            <w:proofErr w:type="spellStart"/>
            <w:r>
              <w:rPr>
                <w:i/>
                <w:iCs/>
                <w:sz w:val="16"/>
                <w:szCs w:val="16"/>
              </w:rPr>
              <w:t>ứng</w:t>
            </w:r>
            <w:proofErr w:type="spellEnd"/>
            <w:r>
              <w:rPr>
                <w:i/>
                <w:iCs/>
                <w:sz w:val="16"/>
                <w:szCs w:val="16"/>
              </w:rPr>
              <w:t xml:space="preserve"> </w:t>
            </w:r>
            <w:proofErr w:type="spellStart"/>
            <w:r>
              <w:rPr>
                <w:i/>
                <w:iCs/>
                <w:sz w:val="16"/>
                <w:szCs w:val="16"/>
              </w:rPr>
              <w:t>Chương</w:t>
            </w:r>
            <w:proofErr w:type="spellEnd"/>
            <w:r>
              <w:rPr>
                <w:i/>
                <w:iCs/>
                <w:sz w:val="16"/>
                <w:szCs w:val="16"/>
              </w:rPr>
              <w:t xml:space="preserve"> </w:t>
            </w:r>
            <w:proofErr w:type="spellStart"/>
            <w:r>
              <w:rPr>
                <w:i/>
                <w:iCs/>
                <w:sz w:val="16"/>
                <w:szCs w:val="16"/>
              </w:rPr>
              <w:t>trình</w:t>
            </w:r>
            <w:proofErr w:type="spellEnd"/>
            <w:r>
              <w:rPr>
                <w:i/>
                <w:iCs/>
                <w:sz w:val="16"/>
                <w:szCs w:val="16"/>
              </w:rPr>
              <w:t xml:space="preserve"> </w:t>
            </w:r>
            <w:proofErr w:type="spellStart"/>
            <w:r>
              <w:rPr>
                <w:i/>
                <w:iCs/>
                <w:sz w:val="16"/>
                <w:szCs w:val="16"/>
              </w:rPr>
              <w:t>phục</w:t>
            </w:r>
            <w:proofErr w:type="spellEnd"/>
            <w:r>
              <w:rPr>
                <w:i/>
                <w:iCs/>
                <w:sz w:val="16"/>
                <w:szCs w:val="16"/>
              </w:rPr>
              <w:t xml:space="preserve"> </w:t>
            </w:r>
            <w:proofErr w:type="spellStart"/>
            <w:r>
              <w:rPr>
                <w:i/>
                <w:iCs/>
                <w:sz w:val="16"/>
                <w:szCs w:val="16"/>
              </w:rPr>
              <w:t>hồi</w:t>
            </w:r>
            <w:proofErr w:type="spellEnd"/>
            <w:r>
              <w:rPr>
                <w:i/>
                <w:iCs/>
                <w:sz w:val="16"/>
                <w:szCs w:val="16"/>
              </w:rPr>
              <w:t xml:space="preserve"> </w:t>
            </w:r>
            <w:proofErr w:type="spellStart"/>
            <w:r>
              <w:rPr>
                <w:i/>
                <w:iCs/>
                <w:sz w:val="16"/>
                <w:szCs w:val="16"/>
              </w:rPr>
              <w:t>và</w:t>
            </w:r>
            <w:proofErr w:type="spellEnd"/>
            <w:r>
              <w:rPr>
                <w:i/>
                <w:iCs/>
                <w:sz w:val="16"/>
                <w:szCs w:val="16"/>
              </w:rPr>
              <w:t xml:space="preserve"> </w:t>
            </w:r>
            <w:proofErr w:type="spellStart"/>
            <w:r>
              <w:rPr>
                <w:i/>
                <w:iCs/>
                <w:sz w:val="16"/>
                <w:szCs w:val="16"/>
              </w:rPr>
              <w:t>phát</w:t>
            </w:r>
            <w:proofErr w:type="spellEnd"/>
            <w:r>
              <w:rPr>
                <w:i/>
                <w:iCs/>
                <w:sz w:val="16"/>
                <w:szCs w:val="16"/>
              </w:rPr>
              <w:t xml:space="preserve"> </w:t>
            </w:r>
            <w:proofErr w:type="spellStart"/>
            <w:r>
              <w:rPr>
                <w:i/>
                <w:iCs/>
                <w:sz w:val="16"/>
                <w:szCs w:val="16"/>
              </w:rPr>
              <w:t>triển</w:t>
            </w:r>
            <w:proofErr w:type="spellEnd"/>
            <w:r>
              <w:rPr>
                <w:i/>
                <w:iCs/>
                <w:sz w:val="16"/>
                <w:szCs w:val="16"/>
              </w:rPr>
              <w:t xml:space="preserve"> KT-XH</w:t>
            </w:r>
          </w:p>
        </w:tc>
        <w:tc>
          <w:tcPr>
            <w:tcW w:w="1339" w:type="dxa"/>
            <w:tcBorders>
              <w:top w:val="nil"/>
              <w:left w:val="nil"/>
              <w:bottom w:val="single" w:sz="4" w:space="0" w:color="auto"/>
              <w:right w:val="single" w:sz="4" w:space="0" w:color="auto"/>
            </w:tcBorders>
            <w:shd w:val="clear" w:color="auto" w:fill="auto"/>
            <w:vAlign w:val="center"/>
            <w:hideMark/>
          </w:tcPr>
          <w:p w14:paraId="5CE040F0" w14:textId="77777777" w:rsidR="008470EF" w:rsidRDefault="008470EF">
            <w:pPr>
              <w:jc w:val="right"/>
              <w:outlineLvl w:val="0"/>
              <w:rPr>
                <w:sz w:val="16"/>
                <w:szCs w:val="16"/>
              </w:rPr>
            </w:pPr>
            <w:r>
              <w:rPr>
                <w:sz w:val="16"/>
                <w:szCs w:val="16"/>
              </w:rPr>
              <w:t>25.700</w:t>
            </w:r>
          </w:p>
        </w:tc>
        <w:tc>
          <w:tcPr>
            <w:tcW w:w="1306" w:type="dxa"/>
            <w:tcBorders>
              <w:top w:val="nil"/>
              <w:left w:val="nil"/>
              <w:bottom w:val="single" w:sz="4" w:space="0" w:color="auto"/>
              <w:right w:val="single" w:sz="4" w:space="0" w:color="auto"/>
            </w:tcBorders>
            <w:shd w:val="clear" w:color="auto" w:fill="auto"/>
            <w:vAlign w:val="center"/>
            <w:hideMark/>
          </w:tcPr>
          <w:p w14:paraId="2228129A" w14:textId="77777777" w:rsidR="008470EF" w:rsidRDefault="008470EF">
            <w:pPr>
              <w:jc w:val="right"/>
              <w:outlineLvl w:val="0"/>
              <w:rPr>
                <w:i/>
                <w:iCs/>
                <w:sz w:val="16"/>
                <w:szCs w:val="16"/>
              </w:rPr>
            </w:pPr>
            <w:r>
              <w:rPr>
                <w:i/>
                <w:iCs/>
                <w:sz w:val="16"/>
                <w:szCs w:val="16"/>
              </w:rPr>
              <w:t>25.700</w:t>
            </w:r>
          </w:p>
        </w:tc>
        <w:tc>
          <w:tcPr>
            <w:tcW w:w="1194" w:type="dxa"/>
            <w:tcBorders>
              <w:top w:val="nil"/>
              <w:left w:val="nil"/>
              <w:bottom w:val="single" w:sz="4" w:space="0" w:color="auto"/>
              <w:right w:val="single" w:sz="4" w:space="0" w:color="auto"/>
            </w:tcBorders>
            <w:shd w:val="clear" w:color="auto" w:fill="auto"/>
            <w:vAlign w:val="center"/>
            <w:hideMark/>
          </w:tcPr>
          <w:p w14:paraId="765E687F"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1EDBC614" w14:textId="77777777" w:rsidR="008470EF" w:rsidRDefault="008470EF">
            <w:pPr>
              <w:jc w:val="right"/>
              <w:outlineLvl w:val="0"/>
              <w:rPr>
                <w:sz w:val="16"/>
                <w:szCs w:val="16"/>
              </w:rPr>
            </w:pPr>
            <w:r>
              <w:rPr>
                <w:sz w:val="16"/>
                <w:szCs w:val="16"/>
              </w:rPr>
              <w:t>25.700</w:t>
            </w:r>
          </w:p>
        </w:tc>
        <w:tc>
          <w:tcPr>
            <w:tcW w:w="1339" w:type="dxa"/>
            <w:tcBorders>
              <w:top w:val="nil"/>
              <w:left w:val="nil"/>
              <w:bottom w:val="single" w:sz="4" w:space="0" w:color="auto"/>
              <w:right w:val="single" w:sz="4" w:space="0" w:color="auto"/>
            </w:tcBorders>
            <w:shd w:val="clear" w:color="auto" w:fill="auto"/>
            <w:vAlign w:val="center"/>
            <w:hideMark/>
          </w:tcPr>
          <w:p w14:paraId="704A9D24" w14:textId="77777777" w:rsidR="008470EF" w:rsidRDefault="008470EF">
            <w:pPr>
              <w:jc w:val="right"/>
              <w:outlineLvl w:val="0"/>
              <w:rPr>
                <w:i/>
                <w:iCs/>
                <w:sz w:val="16"/>
                <w:szCs w:val="16"/>
              </w:rPr>
            </w:pPr>
            <w:r>
              <w:rPr>
                <w:i/>
                <w:iCs/>
                <w:sz w:val="16"/>
                <w:szCs w:val="16"/>
              </w:rPr>
              <w:t>25.700</w:t>
            </w:r>
          </w:p>
        </w:tc>
        <w:tc>
          <w:tcPr>
            <w:tcW w:w="1144" w:type="dxa"/>
            <w:tcBorders>
              <w:top w:val="nil"/>
              <w:left w:val="nil"/>
              <w:bottom w:val="single" w:sz="4" w:space="0" w:color="auto"/>
              <w:right w:val="single" w:sz="4" w:space="0" w:color="auto"/>
            </w:tcBorders>
            <w:shd w:val="clear" w:color="auto" w:fill="auto"/>
            <w:vAlign w:val="center"/>
            <w:hideMark/>
          </w:tcPr>
          <w:p w14:paraId="797B70E6" w14:textId="77777777" w:rsidR="008470EF" w:rsidRDefault="008470EF">
            <w:pPr>
              <w:jc w:val="right"/>
              <w:outlineLvl w:val="0"/>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0FA72D74" w14:textId="77777777" w:rsidR="008470EF" w:rsidRDefault="008470EF">
            <w:pPr>
              <w:jc w:val="right"/>
              <w:outlineLvl w:val="0"/>
              <w:rPr>
                <w:sz w:val="16"/>
                <w:szCs w:val="16"/>
              </w:rPr>
            </w:pPr>
            <w:r>
              <w:rPr>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1B878566" w14:textId="77777777" w:rsidR="008470EF" w:rsidRDefault="008470EF">
            <w:pPr>
              <w:jc w:val="right"/>
              <w:outlineLvl w:val="0"/>
              <w:rPr>
                <w:i/>
                <w:iCs/>
                <w:sz w:val="16"/>
                <w:szCs w:val="16"/>
              </w:rPr>
            </w:pPr>
            <w:r>
              <w:rPr>
                <w:i/>
                <w:iCs/>
                <w:sz w:val="16"/>
                <w:szCs w:val="16"/>
              </w:rPr>
              <w:t> </w:t>
            </w:r>
          </w:p>
        </w:tc>
        <w:tc>
          <w:tcPr>
            <w:tcW w:w="1033" w:type="dxa"/>
            <w:tcBorders>
              <w:top w:val="nil"/>
              <w:left w:val="nil"/>
              <w:bottom w:val="single" w:sz="4" w:space="0" w:color="auto"/>
              <w:right w:val="single" w:sz="4" w:space="0" w:color="auto"/>
            </w:tcBorders>
            <w:shd w:val="clear" w:color="auto" w:fill="auto"/>
            <w:vAlign w:val="center"/>
            <w:hideMark/>
          </w:tcPr>
          <w:p w14:paraId="39154DC2"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0154CBB2" w14:textId="77777777" w:rsidR="008470EF" w:rsidRDefault="008470EF">
            <w:pPr>
              <w:jc w:val="center"/>
              <w:outlineLvl w:val="0"/>
              <w:rPr>
                <w:sz w:val="16"/>
                <w:szCs w:val="16"/>
              </w:rPr>
            </w:pPr>
            <w:r>
              <w:rPr>
                <w:sz w:val="16"/>
                <w:szCs w:val="16"/>
              </w:rPr>
              <w:t> </w:t>
            </w:r>
          </w:p>
        </w:tc>
      </w:tr>
      <w:tr w:rsidR="008470EF" w14:paraId="5EB64B88" w14:textId="77777777" w:rsidTr="00A50BDF">
        <w:trPr>
          <w:trHeight w:val="6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926EFDD" w14:textId="77777777" w:rsidR="008470EF" w:rsidRDefault="008470EF">
            <w:pPr>
              <w:jc w:val="center"/>
              <w:outlineLvl w:val="0"/>
              <w:rPr>
                <w:sz w:val="16"/>
                <w:szCs w:val="16"/>
              </w:rPr>
            </w:pPr>
            <w:r>
              <w:rPr>
                <w:sz w:val="16"/>
                <w:szCs w:val="16"/>
              </w:rPr>
              <w:t>(9)</w:t>
            </w:r>
          </w:p>
        </w:tc>
        <w:tc>
          <w:tcPr>
            <w:tcW w:w="2953" w:type="dxa"/>
            <w:tcBorders>
              <w:top w:val="nil"/>
              <w:left w:val="nil"/>
              <w:bottom w:val="single" w:sz="4" w:space="0" w:color="auto"/>
              <w:right w:val="single" w:sz="4" w:space="0" w:color="auto"/>
            </w:tcBorders>
            <w:shd w:val="clear" w:color="auto" w:fill="auto"/>
            <w:hideMark/>
          </w:tcPr>
          <w:p w14:paraId="15CCE457" w14:textId="77777777" w:rsidR="008470EF" w:rsidRDefault="008470EF">
            <w:pPr>
              <w:outlineLvl w:val="0"/>
              <w:rPr>
                <w:sz w:val="16"/>
                <w:szCs w:val="16"/>
              </w:rPr>
            </w:pPr>
            <w:proofErr w:type="spellStart"/>
            <w:r>
              <w:rPr>
                <w:sz w:val="16"/>
                <w:szCs w:val="16"/>
              </w:rPr>
              <w:t>Bố</w:t>
            </w:r>
            <w:proofErr w:type="spellEnd"/>
            <w:r>
              <w:rPr>
                <w:sz w:val="16"/>
                <w:szCs w:val="16"/>
              </w:rPr>
              <w:t xml:space="preserve"> </w:t>
            </w:r>
            <w:proofErr w:type="spellStart"/>
            <w:r>
              <w:rPr>
                <w:sz w:val="16"/>
                <w:szCs w:val="16"/>
              </w:rPr>
              <w:t>trí</w:t>
            </w:r>
            <w:proofErr w:type="spellEnd"/>
            <w:r>
              <w:rPr>
                <w:sz w:val="16"/>
                <w:szCs w:val="16"/>
              </w:rPr>
              <w:t xml:space="preserve"> </w:t>
            </w:r>
            <w:proofErr w:type="spellStart"/>
            <w:r>
              <w:rPr>
                <w:sz w:val="16"/>
                <w:szCs w:val="16"/>
              </w:rPr>
              <w:t>chuyển</w:t>
            </w:r>
            <w:proofErr w:type="spellEnd"/>
            <w:r>
              <w:rPr>
                <w:sz w:val="16"/>
                <w:szCs w:val="16"/>
              </w:rPr>
              <w:t xml:space="preserve"> </w:t>
            </w:r>
            <w:proofErr w:type="spellStart"/>
            <w:r>
              <w:rPr>
                <w:sz w:val="16"/>
                <w:szCs w:val="16"/>
              </w:rPr>
              <w:t>tiếp</w:t>
            </w:r>
            <w:proofErr w:type="spellEnd"/>
            <w:r>
              <w:rPr>
                <w:sz w:val="16"/>
                <w:szCs w:val="16"/>
              </w:rPr>
              <w:t xml:space="preserve"> </w:t>
            </w:r>
            <w:proofErr w:type="spellStart"/>
            <w:r>
              <w:rPr>
                <w:sz w:val="16"/>
                <w:szCs w:val="16"/>
              </w:rPr>
              <w:t>các</w:t>
            </w:r>
            <w:proofErr w:type="spellEnd"/>
            <w:r>
              <w:rPr>
                <w:sz w:val="16"/>
                <w:szCs w:val="16"/>
              </w:rPr>
              <w:t xml:space="preserve"> </w:t>
            </w:r>
            <w:proofErr w:type="spellStart"/>
            <w:r>
              <w:rPr>
                <w:sz w:val="16"/>
                <w:szCs w:val="16"/>
              </w:rPr>
              <w:t>dự</w:t>
            </w:r>
            <w:proofErr w:type="spellEnd"/>
            <w:r>
              <w:rPr>
                <w:sz w:val="16"/>
                <w:szCs w:val="16"/>
              </w:rPr>
              <w:t xml:space="preserve"> </w:t>
            </w:r>
            <w:proofErr w:type="spellStart"/>
            <w:r>
              <w:rPr>
                <w:sz w:val="16"/>
                <w:szCs w:val="16"/>
              </w:rPr>
              <w:t>án</w:t>
            </w:r>
            <w:proofErr w:type="spellEnd"/>
            <w:r>
              <w:rPr>
                <w:sz w:val="16"/>
                <w:szCs w:val="16"/>
              </w:rPr>
              <w:t xml:space="preserve"> </w:t>
            </w:r>
            <w:proofErr w:type="spellStart"/>
            <w:r>
              <w:rPr>
                <w:sz w:val="16"/>
                <w:szCs w:val="16"/>
              </w:rPr>
              <w:t>từ</w:t>
            </w:r>
            <w:proofErr w:type="spellEnd"/>
            <w:r>
              <w:rPr>
                <w:sz w:val="16"/>
                <w:szCs w:val="16"/>
              </w:rPr>
              <w:t xml:space="preserve"> </w:t>
            </w:r>
            <w:proofErr w:type="spellStart"/>
            <w:r>
              <w:rPr>
                <w:sz w:val="16"/>
                <w:szCs w:val="16"/>
              </w:rPr>
              <w:t>giai</w:t>
            </w:r>
            <w:proofErr w:type="spellEnd"/>
            <w:r>
              <w:rPr>
                <w:sz w:val="16"/>
                <w:szCs w:val="16"/>
              </w:rPr>
              <w:t xml:space="preserve"> </w:t>
            </w:r>
            <w:proofErr w:type="spellStart"/>
            <w:r>
              <w:rPr>
                <w:sz w:val="16"/>
                <w:szCs w:val="16"/>
              </w:rPr>
              <w:t>đoạn</w:t>
            </w:r>
            <w:proofErr w:type="spellEnd"/>
            <w:r>
              <w:rPr>
                <w:sz w:val="16"/>
                <w:szCs w:val="16"/>
              </w:rPr>
              <w:t xml:space="preserve"> 2016-2020</w:t>
            </w:r>
          </w:p>
        </w:tc>
        <w:tc>
          <w:tcPr>
            <w:tcW w:w="1339" w:type="dxa"/>
            <w:tcBorders>
              <w:top w:val="nil"/>
              <w:left w:val="nil"/>
              <w:bottom w:val="single" w:sz="4" w:space="0" w:color="auto"/>
              <w:right w:val="single" w:sz="4" w:space="0" w:color="auto"/>
            </w:tcBorders>
            <w:shd w:val="clear" w:color="auto" w:fill="auto"/>
            <w:vAlign w:val="center"/>
            <w:hideMark/>
          </w:tcPr>
          <w:p w14:paraId="7060A0BD" w14:textId="77777777" w:rsidR="008470EF" w:rsidRDefault="008470EF">
            <w:pPr>
              <w:jc w:val="right"/>
              <w:outlineLvl w:val="0"/>
              <w:rPr>
                <w:sz w:val="16"/>
                <w:szCs w:val="16"/>
              </w:rPr>
            </w:pPr>
            <w:r>
              <w:rPr>
                <w:sz w:val="16"/>
                <w:szCs w:val="16"/>
              </w:rPr>
              <w:t>1.080.112</w:t>
            </w:r>
          </w:p>
        </w:tc>
        <w:tc>
          <w:tcPr>
            <w:tcW w:w="1306" w:type="dxa"/>
            <w:tcBorders>
              <w:top w:val="nil"/>
              <w:left w:val="nil"/>
              <w:bottom w:val="single" w:sz="4" w:space="0" w:color="auto"/>
              <w:right w:val="single" w:sz="4" w:space="0" w:color="auto"/>
            </w:tcBorders>
            <w:shd w:val="clear" w:color="auto" w:fill="auto"/>
            <w:vAlign w:val="center"/>
            <w:hideMark/>
          </w:tcPr>
          <w:p w14:paraId="46036946" w14:textId="77777777" w:rsidR="008470EF" w:rsidRDefault="008470EF">
            <w:pPr>
              <w:jc w:val="right"/>
              <w:outlineLvl w:val="0"/>
              <w:rPr>
                <w:i/>
                <w:iCs/>
                <w:sz w:val="16"/>
                <w:szCs w:val="16"/>
              </w:rPr>
            </w:pPr>
            <w:r>
              <w:rPr>
                <w:i/>
                <w:iCs/>
                <w:sz w:val="16"/>
                <w:szCs w:val="16"/>
              </w:rPr>
              <w:t>1.080.112</w:t>
            </w:r>
          </w:p>
        </w:tc>
        <w:tc>
          <w:tcPr>
            <w:tcW w:w="1194" w:type="dxa"/>
            <w:tcBorders>
              <w:top w:val="nil"/>
              <w:left w:val="nil"/>
              <w:bottom w:val="single" w:sz="4" w:space="0" w:color="auto"/>
              <w:right w:val="single" w:sz="4" w:space="0" w:color="auto"/>
            </w:tcBorders>
            <w:shd w:val="clear" w:color="auto" w:fill="auto"/>
            <w:vAlign w:val="center"/>
            <w:hideMark/>
          </w:tcPr>
          <w:p w14:paraId="0BEA6A97"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3B07D343" w14:textId="77777777" w:rsidR="008470EF" w:rsidRDefault="008470EF">
            <w:pPr>
              <w:jc w:val="right"/>
              <w:outlineLvl w:val="0"/>
              <w:rPr>
                <w:sz w:val="16"/>
                <w:szCs w:val="16"/>
              </w:rPr>
            </w:pPr>
            <w:r>
              <w:rPr>
                <w:sz w:val="16"/>
                <w:szCs w:val="16"/>
              </w:rPr>
              <w:t>937.904</w:t>
            </w:r>
          </w:p>
        </w:tc>
        <w:tc>
          <w:tcPr>
            <w:tcW w:w="1339" w:type="dxa"/>
            <w:tcBorders>
              <w:top w:val="nil"/>
              <w:left w:val="nil"/>
              <w:bottom w:val="single" w:sz="4" w:space="0" w:color="auto"/>
              <w:right w:val="single" w:sz="4" w:space="0" w:color="auto"/>
            </w:tcBorders>
            <w:shd w:val="clear" w:color="auto" w:fill="auto"/>
            <w:vAlign w:val="center"/>
            <w:hideMark/>
          </w:tcPr>
          <w:p w14:paraId="364071DB" w14:textId="77777777" w:rsidR="008470EF" w:rsidRDefault="008470EF">
            <w:pPr>
              <w:jc w:val="right"/>
              <w:outlineLvl w:val="0"/>
              <w:rPr>
                <w:i/>
                <w:iCs/>
                <w:sz w:val="16"/>
                <w:szCs w:val="16"/>
              </w:rPr>
            </w:pPr>
            <w:r>
              <w:rPr>
                <w:i/>
                <w:iCs/>
                <w:sz w:val="16"/>
                <w:szCs w:val="16"/>
              </w:rPr>
              <w:t>937.904</w:t>
            </w:r>
          </w:p>
        </w:tc>
        <w:tc>
          <w:tcPr>
            <w:tcW w:w="1144" w:type="dxa"/>
            <w:tcBorders>
              <w:top w:val="nil"/>
              <w:left w:val="nil"/>
              <w:bottom w:val="single" w:sz="4" w:space="0" w:color="auto"/>
              <w:right w:val="single" w:sz="4" w:space="0" w:color="auto"/>
            </w:tcBorders>
            <w:shd w:val="clear" w:color="auto" w:fill="auto"/>
            <w:vAlign w:val="center"/>
            <w:hideMark/>
          </w:tcPr>
          <w:p w14:paraId="615CA118" w14:textId="77777777" w:rsidR="008470EF" w:rsidRDefault="008470EF">
            <w:pPr>
              <w:jc w:val="right"/>
              <w:outlineLvl w:val="0"/>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399CFAF3" w14:textId="77777777" w:rsidR="008470EF" w:rsidRDefault="008470EF">
            <w:pPr>
              <w:jc w:val="right"/>
              <w:outlineLvl w:val="0"/>
              <w:rPr>
                <w:sz w:val="16"/>
                <w:szCs w:val="16"/>
              </w:rPr>
            </w:pPr>
            <w:r>
              <w:rPr>
                <w:sz w:val="16"/>
                <w:szCs w:val="16"/>
              </w:rPr>
              <w:t>142.208</w:t>
            </w:r>
          </w:p>
        </w:tc>
        <w:tc>
          <w:tcPr>
            <w:tcW w:w="1194" w:type="dxa"/>
            <w:tcBorders>
              <w:top w:val="nil"/>
              <w:left w:val="nil"/>
              <w:bottom w:val="single" w:sz="4" w:space="0" w:color="auto"/>
              <w:right w:val="single" w:sz="4" w:space="0" w:color="auto"/>
            </w:tcBorders>
            <w:shd w:val="clear" w:color="auto" w:fill="auto"/>
            <w:vAlign w:val="center"/>
            <w:hideMark/>
          </w:tcPr>
          <w:p w14:paraId="5653FEF6" w14:textId="77777777" w:rsidR="008470EF" w:rsidRDefault="008470EF">
            <w:pPr>
              <w:jc w:val="right"/>
              <w:outlineLvl w:val="0"/>
              <w:rPr>
                <w:i/>
                <w:iCs/>
                <w:sz w:val="16"/>
                <w:szCs w:val="16"/>
              </w:rPr>
            </w:pPr>
            <w:r>
              <w:rPr>
                <w:i/>
                <w:iCs/>
                <w:sz w:val="16"/>
                <w:szCs w:val="16"/>
              </w:rPr>
              <w:t>142.208</w:t>
            </w:r>
          </w:p>
        </w:tc>
        <w:tc>
          <w:tcPr>
            <w:tcW w:w="1033" w:type="dxa"/>
            <w:tcBorders>
              <w:top w:val="nil"/>
              <w:left w:val="nil"/>
              <w:bottom w:val="single" w:sz="4" w:space="0" w:color="auto"/>
              <w:right w:val="single" w:sz="4" w:space="0" w:color="auto"/>
            </w:tcBorders>
            <w:shd w:val="clear" w:color="auto" w:fill="auto"/>
            <w:vAlign w:val="center"/>
            <w:hideMark/>
          </w:tcPr>
          <w:p w14:paraId="6F691688"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2D924037" w14:textId="77777777" w:rsidR="008470EF" w:rsidRDefault="008470EF">
            <w:pPr>
              <w:jc w:val="center"/>
              <w:outlineLvl w:val="0"/>
              <w:rPr>
                <w:sz w:val="16"/>
                <w:szCs w:val="16"/>
              </w:rPr>
            </w:pPr>
            <w:r>
              <w:rPr>
                <w:sz w:val="16"/>
                <w:szCs w:val="16"/>
              </w:rPr>
              <w:t> </w:t>
            </w:r>
          </w:p>
        </w:tc>
      </w:tr>
      <w:tr w:rsidR="008470EF" w14:paraId="35A6EFC2" w14:textId="77777777" w:rsidTr="00A50BDF">
        <w:trPr>
          <w:trHeight w:val="50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7C7A2C" w14:textId="77777777" w:rsidR="008470EF" w:rsidRDefault="008470EF">
            <w:pPr>
              <w:jc w:val="center"/>
              <w:outlineLvl w:val="0"/>
              <w:rPr>
                <w:sz w:val="16"/>
                <w:szCs w:val="16"/>
              </w:rPr>
            </w:pPr>
            <w:r>
              <w:rPr>
                <w:sz w:val="16"/>
                <w:szCs w:val="16"/>
              </w:rPr>
              <w:t>(10)</w:t>
            </w:r>
          </w:p>
        </w:tc>
        <w:tc>
          <w:tcPr>
            <w:tcW w:w="2953" w:type="dxa"/>
            <w:tcBorders>
              <w:top w:val="nil"/>
              <w:left w:val="nil"/>
              <w:bottom w:val="single" w:sz="4" w:space="0" w:color="auto"/>
              <w:right w:val="single" w:sz="4" w:space="0" w:color="auto"/>
            </w:tcBorders>
            <w:shd w:val="clear" w:color="auto" w:fill="auto"/>
            <w:hideMark/>
          </w:tcPr>
          <w:p w14:paraId="4C67B4B0" w14:textId="77777777" w:rsidR="008470EF" w:rsidRDefault="008470EF">
            <w:pPr>
              <w:outlineLvl w:val="0"/>
              <w:rPr>
                <w:sz w:val="16"/>
                <w:szCs w:val="16"/>
              </w:rPr>
            </w:pPr>
            <w:proofErr w:type="spellStart"/>
            <w:r>
              <w:rPr>
                <w:sz w:val="16"/>
                <w:szCs w:val="16"/>
              </w:rPr>
              <w:t>Khởi</w:t>
            </w:r>
            <w:proofErr w:type="spellEnd"/>
            <w:r>
              <w:rPr>
                <w:sz w:val="16"/>
                <w:szCs w:val="16"/>
              </w:rPr>
              <w:t xml:space="preserve"> </w:t>
            </w:r>
            <w:proofErr w:type="spellStart"/>
            <w:r>
              <w:rPr>
                <w:sz w:val="16"/>
                <w:szCs w:val="16"/>
              </w:rPr>
              <w:t>công</w:t>
            </w:r>
            <w:proofErr w:type="spellEnd"/>
            <w:r>
              <w:rPr>
                <w:sz w:val="16"/>
                <w:szCs w:val="16"/>
              </w:rPr>
              <w:t xml:space="preserve"> </w:t>
            </w:r>
            <w:proofErr w:type="spellStart"/>
            <w:r>
              <w:rPr>
                <w:sz w:val="16"/>
                <w:szCs w:val="16"/>
              </w:rPr>
              <w:t>mới</w:t>
            </w:r>
            <w:proofErr w:type="spellEnd"/>
            <w:r>
              <w:rPr>
                <w:sz w:val="16"/>
                <w:szCs w:val="16"/>
              </w:rPr>
              <w:t xml:space="preserve"> </w:t>
            </w:r>
            <w:proofErr w:type="spellStart"/>
            <w:r>
              <w:rPr>
                <w:sz w:val="16"/>
                <w:szCs w:val="16"/>
              </w:rPr>
              <w:t>giai</w:t>
            </w:r>
            <w:proofErr w:type="spellEnd"/>
            <w:r>
              <w:rPr>
                <w:sz w:val="16"/>
                <w:szCs w:val="16"/>
              </w:rPr>
              <w:t xml:space="preserve"> </w:t>
            </w:r>
            <w:proofErr w:type="spellStart"/>
            <w:r>
              <w:rPr>
                <w:sz w:val="16"/>
                <w:szCs w:val="16"/>
              </w:rPr>
              <w:t>đoạn</w:t>
            </w:r>
            <w:proofErr w:type="spellEnd"/>
            <w:r>
              <w:rPr>
                <w:sz w:val="16"/>
                <w:szCs w:val="16"/>
              </w:rPr>
              <w:t xml:space="preserve"> 2021 - 2025</w:t>
            </w:r>
          </w:p>
        </w:tc>
        <w:tc>
          <w:tcPr>
            <w:tcW w:w="1339" w:type="dxa"/>
            <w:tcBorders>
              <w:top w:val="nil"/>
              <w:left w:val="nil"/>
              <w:bottom w:val="single" w:sz="4" w:space="0" w:color="auto"/>
              <w:right w:val="single" w:sz="4" w:space="0" w:color="auto"/>
            </w:tcBorders>
            <w:shd w:val="clear" w:color="auto" w:fill="auto"/>
            <w:vAlign w:val="center"/>
            <w:hideMark/>
          </w:tcPr>
          <w:p w14:paraId="418BA173" w14:textId="77777777" w:rsidR="008470EF" w:rsidRDefault="008470EF">
            <w:pPr>
              <w:jc w:val="right"/>
              <w:outlineLvl w:val="0"/>
              <w:rPr>
                <w:sz w:val="16"/>
                <w:szCs w:val="16"/>
              </w:rPr>
            </w:pPr>
            <w:r>
              <w:rPr>
                <w:sz w:val="16"/>
                <w:szCs w:val="16"/>
              </w:rPr>
              <w:t>4.865.822</w:t>
            </w:r>
          </w:p>
        </w:tc>
        <w:tc>
          <w:tcPr>
            <w:tcW w:w="1306" w:type="dxa"/>
            <w:tcBorders>
              <w:top w:val="nil"/>
              <w:left w:val="nil"/>
              <w:bottom w:val="single" w:sz="4" w:space="0" w:color="auto"/>
              <w:right w:val="single" w:sz="4" w:space="0" w:color="auto"/>
            </w:tcBorders>
            <w:shd w:val="clear" w:color="auto" w:fill="auto"/>
            <w:vAlign w:val="center"/>
            <w:hideMark/>
          </w:tcPr>
          <w:p w14:paraId="24BD86A1" w14:textId="77777777" w:rsidR="008470EF" w:rsidRDefault="008470EF">
            <w:pPr>
              <w:jc w:val="right"/>
              <w:outlineLvl w:val="0"/>
              <w:rPr>
                <w:i/>
                <w:iCs/>
                <w:sz w:val="16"/>
                <w:szCs w:val="16"/>
              </w:rPr>
            </w:pPr>
            <w:r>
              <w:rPr>
                <w:i/>
                <w:iCs/>
                <w:sz w:val="16"/>
                <w:szCs w:val="16"/>
              </w:rPr>
              <w:t>4.865.822</w:t>
            </w:r>
          </w:p>
        </w:tc>
        <w:tc>
          <w:tcPr>
            <w:tcW w:w="1194" w:type="dxa"/>
            <w:tcBorders>
              <w:top w:val="nil"/>
              <w:left w:val="nil"/>
              <w:bottom w:val="single" w:sz="4" w:space="0" w:color="auto"/>
              <w:right w:val="single" w:sz="4" w:space="0" w:color="auto"/>
            </w:tcBorders>
            <w:shd w:val="clear" w:color="auto" w:fill="auto"/>
            <w:vAlign w:val="center"/>
            <w:hideMark/>
          </w:tcPr>
          <w:p w14:paraId="15E29DC4"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31CB226C" w14:textId="77777777" w:rsidR="008470EF" w:rsidRDefault="008470EF">
            <w:pPr>
              <w:jc w:val="right"/>
              <w:outlineLvl w:val="0"/>
              <w:rPr>
                <w:sz w:val="16"/>
                <w:szCs w:val="16"/>
              </w:rPr>
            </w:pPr>
            <w:r>
              <w:rPr>
                <w:sz w:val="16"/>
                <w:szCs w:val="16"/>
              </w:rPr>
              <w:t>3.715.690</w:t>
            </w:r>
          </w:p>
        </w:tc>
        <w:tc>
          <w:tcPr>
            <w:tcW w:w="1339" w:type="dxa"/>
            <w:tcBorders>
              <w:top w:val="nil"/>
              <w:left w:val="nil"/>
              <w:bottom w:val="single" w:sz="4" w:space="0" w:color="auto"/>
              <w:right w:val="single" w:sz="4" w:space="0" w:color="auto"/>
            </w:tcBorders>
            <w:shd w:val="clear" w:color="auto" w:fill="auto"/>
            <w:vAlign w:val="center"/>
            <w:hideMark/>
          </w:tcPr>
          <w:p w14:paraId="58F4683E" w14:textId="77777777" w:rsidR="008470EF" w:rsidRDefault="008470EF">
            <w:pPr>
              <w:jc w:val="right"/>
              <w:outlineLvl w:val="0"/>
              <w:rPr>
                <w:i/>
                <w:iCs/>
                <w:sz w:val="16"/>
                <w:szCs w:val="16"/>
              </w:rPr>
            </w:pPr>
            <w:r>
              <w:rPr>
                <w:i/>
                <w:iCs/>
                <w:sz w:val="16"/>
                <w:szCs w:val="16"/>
              </w:rPr>
              <w:t>3.715.690</w:t>
            </w:r>
          </w:p>
        </w:tc>
        <w:tc>
          <w:tcPr>
            <w:tcW w:w="1144" w:type="dxa"/>
            <w:tcBorders>
              <w:top w:val="nil"/>
              <w:left w:val="nil"/>
              <w:bottom w:val="single" w:sz="4" w:space="0" w:color="auto"/>
              <w:right w:val="single" w:sz="4" w:space="0" w:color="auto"/>
            </w:tcBorders>
            <w:shd w:val="clear" w:color="auto" w:fill="auto"/>
            <w:vAlign w:val="center"/>
            <w:hideMark/>
          </w:tcPr>
          <w:p w14:paraId="334FF8A7" w14:textId="77777777" w:rsidR="008470EF" w:rsidRDefault="008470EF">
            <w:pPr>
              <w:jc w:val="right"/>
              <w:outlineLvl w:val="0"/>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1E02E840" w14:textId="77777777" w:rsidR="008470EF" w:rsidRDefault="008470EF">
            <w:pPr>
              <w:jc w:val="right"/>
              <w:outlineLvl w:val="0"/>
              <w:rPr>
                <w:sz w:val="16"/>
                <w:szCs w:val="16"/>
              </w:rPr>
            </w:pPr>
            <w:r>
              <w:rPr>
                <w:sz w:val="16"/>
                <w:szCs w:val="16"/>
              </w:rPr>
              <w:t>1.150.132</w:t>
            </w:r>
          </w:p>
        </w:tc>
        <w:tc>
          <w:tcPr>
            <w:tcW w:w="1194" w:type="dxa"/>
            <w:tcBorders>
              <w:top w:val="nil"/>
              <w:left w:val="nil"/>
              <w:bottom w:val="single" w:sz="4" w:space="0" w:color="auto"/>
              <w:right w:val="single" w:sz="4" w:space="0" w:color="auto"/>
            </w:tcBorders>
            <w:shd w:val="clear" w:color="auto" w:fill="auto"/>
            <w:vAlign w:val="center"/>
            <w:hideMark/>
          </w:tcPr>
          <w:p w14:paraId="7094A0F6" w14:textId="77777777" w:rsidR="008470EF" w:rsidRDefault="008470EF">
            <w:pPr>
              <w:jc w:val="right"/>
              <w:outlineLvl w:val="0"/>
              <w:rPr>
                <w:i/>
                <w:iCs/>
                <w:sz w:val="16"/>
                <w:szCs w:val="16"/>
              </w:rPr>
            </w:pPr>
            <w:r>
              <w:rPr>
                <w:i/>
                <w:iCs/>
                <w:sz w:val="16"/>
                <w:szCs w:val="16"/>
              </w:rPr>
              <w:t>1.150.132</w:t>
            </w:r>
          </w:p>
        </w:tc>
        <w:tc>
          <w:tcPr>
            <w:tcW w:w="1033" w:type="dxa"/>
            <w:tcBorders>
              <w:top w:val="nil"/>
              <w:left w:val="nil"/>
              <w:bottom w:val="single" w:sz="4" w:space="0" w:color="auto"/>
              <w:right w:val="single" w:sz="4" w:space="0" w:color="auto"/>
            </w:tcBorders>
            <w:shd w:val="clear" w:color="auto" w:fill="auto"/>
            <w:vAlign w:val="center"/>
            <w:hideMark/>
          </w:tcPr>
          <w:p w14:paraId="10EFE2AC"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5DD7AA23" w14:textId="77777777" w:rsidR="008470EF" w:rsidRDefault="008470EF">
            <w:pPr>
              <w:jc w:val="center"/>
              <w:outlineLvl w:val="0"/>
              <w:rPr>
                <w:sz w:val="16"/>
                <w:szCs w:val="16"/>
              </w:rPr>
            </w:pPr>
            <w:r>
              <w:rPr>
                <w:sz w:val="16"/>
                <w:szCs w:val="16"/>
              </w:rPr>
              <w:t> </w:t>
            </w:r>
          </w:p>
        </w:tc>
      </w:tr>
      <w:tr w:rsidR="008470EF" w14:paraId="0C7E2961" w14:textId="77777777" w:rsidTr="00A50BDF">
        <w:trPr>
          <w:trHeight w:val="4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48C6A8" w14:textId="77777777" w:rsidR="008470EF" w:rsidRDefault="008470EF">
            <w:pPr>
              <w:jc w:val="center"/>
              <w:rPr>
                <w:sz w:val="16"/>
                <w:szCs w:val="16"/>
              </w:rPr>
            </w:pPr>
            <w:r>
              <w:rPr>
                <w:sz w:val="16"/>
                <w:szCs w:val="16"/>
              </w:rPr>
              <w:t>-</w:t>
            </w:r>
          </w:p>
        </w:tc>
        <w:tc>
          <w:tcPr>
            <w:tcW w:w="2953" w:type="dxa"/>
            <w:tcBorders>
              <w:top w:val="nil"/>
              <w:left w:val="nil"/>
              <w:bottom w:val="single" w:sz="4" w:space="0" w:color="auto"/>
              <w:right w:val="single" w:sz="4" w:space="0" w:color="auto"/>
            </w:tcBorders>
            <w:shd w:val="clear" w:color="auto" w:fill="auto"/>
            <w:hideMark/>
          </w:tcPr>
          <w:p w14:paraId="62FA0B6C" w14:textId="77777777" w:rsidR="008470EF" w:rsidRDefault="008470EF">
            <w:pPr>
              <w:rPr>
                <w:i/>
                <w:iCs/>
                <w:sz w:val="16"/>
                <w:szCs w:val="16"/>
              </w:rPr>
            </w:pPr>
            <w:proofErr w:type="spellStart"/>
            <w:r>
              <w:rPr>
                <w:i/>
                <w:iCs/>
                <w:sz w:val="16"/>
                <w:szCs w:val="16"/>
              </w:rPr>
              <w:t>Vốn</w:t>
            </w:r>
            <w:proofErr w:type="spellEnd"/>
            <w:r>
              <w:rPr>
                <w:i/>
                <w:iCs/>
                <w:sz w:val="16"/>
                <w:szCs w:val="16"/>
              </w:rPr>
              <w:t xml:space="preserve"> </w:t>
            </w:r>
            <w:proofErr w:type="spellStart"/>
            <w:r>
              <w:rPr>
                <w:i/>
                <w:iCs/>
                <w:sz w:val="16"/>
                <w:szCs w:val="16"/>
              </w:rPr>
              <w:t>đã</w:t>
            </w:r>
            <w:proofErr w:type="spellEnd"/>
            <w:r>
              <w:rPr>
                <w:i/>
                <w:iCs/>
                <w:sz w:val="16"/>
                <w:szCs w:val="16"/>
              </w:rPr>
              <w:t xml:space="preserve"> </w:t>
            </w:r>
            <w:proofErr w:type="spellStart"/>
            <w:r>
              <w:rPr>
                <w:i/>
                <w:iCs/>
                <w:sz w:val="16"/>
                <w:szCs w:val="16"/>
              </w:rPr>
              <w:t>phân</w:t>
            </w:r>
            <w:proofErr w:type="spellEnd"/>
            <w:r>
              <w:rPr>
                <w:i/>
                <w:iCs/>
                <w:sz w:val="16"/>
                <w:szCs w:val="16"/>
              </w:rPr>
              <w:t xml:space="preserve"> </w:t>
            </w:r>
            <w:proofErr w:type="spellStart"/>
            <w:r>
              <w:rPr>
                <w:i/>
                <w:iCs/>
                <w:sz w:val="16"/>
                <w:szCs w:val="16"/>
              </w:rPr>
              <w:t>bổ</w:t>
            </w:r>
            <w:proofErr w:type="spellEnd"/>
            <w:r>
              <w:rPr>
                <w:i/>
                <w:iCs/>
                <w:sz w:val="16"/>
                <w:szCs w:val="16"/>
              </w:rPr>
              <w:t xml:space="preserve"> </w:t>
            </w:r>
            <w:proofErr w:type="spellStart"/>
            <w:r>
              <w:rPr>
                <w:i/>
                <w:iCs/>
                <w:sz w:val="16"/>
                <w:szCs w:val="16"/>
              </w:rPr>
              <w:t>cho</w:t>
            </w:r>
            <w:proofErr w:type="spellEnd"/>
            <w:r>
              <w:rPr>
                <w:i/>
                <w:iCs/>
                <w:sz w:val="16"/>
                <w:szCs w:val="16"/>
              </w:rPr>
              <w:t xml:space="preserve"> </w:t>
            </w:r>
            <w:proofErr w:type="spellStart"/>
            <w:r>
              <w:rPr>
                <w:i/>
                <w:iCs/>
                <w:sz w:val="16"/>
                <w:szCs w:val="16"/>
              </w:rPr>
              <w:t>các</w:t>
            </w:r>
            <w:proofErr w:type="spellEnd"/>
            <w:r>
              <w:rPr>
                <w:i/>
                <w:iCs/>
                <w:sz w:val="16"/>
                <w:szCs w:val="16"/>
              </w:rPr>
              <w:t xml:space="preserve"> </w:t>
            </w:r>
            <w:proofErr w:type="spellStart"/>
            <w:r>
              <w:rPr>
                <w:i/>
                <w:iCs/>
                <w:sz w:val="16"/>
                <w:szCs w:val="16"/>
              </w:rPr>
              <w:t>dự</w:t>
            </w:r>
            <w:proofErr w:type="spellEnd"/>
            <w:r>
              <w:rPr>
                <w:i/>
                <w:iCs/>
                <w:sz w:val="16"/>
                <w:szCs w:val="16"/>
              </w:rPr>
              <w:t xml:space="preserve"> </w:t>
            </w:r>
            <w:proofErr w:type="spellStart"/>
            <w:r>
              <w:rPr>
                <w:i/>
                <w:iCs/>
                <w:sz w:val="16"/>
                <w:szCs w:val="16"/>
              </w:rPr>
              <w:t>án</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2D9519C2" w14:textId="70039989" w:rsidR="008470EF" w:rsidRDefault="008470EF">
            <w:pPr>
              <w:jc w:val="right"/>
              <w:rPr>
                <w:sz w:val="16"/>
                <w:szCs w:val="16"/>
              </w:rPr>
            </w:pPr>
            <w:r>
              <w:rPr>
                <w:noProof/>
                <w:sz w:val="16"/>
                <w:szCs w:val="16"/>
              </w:rPr>
              <mc:AlternateContent>
                <mc:Choice Requires="wps">
                  <w:drawing>
                    <wp:anchor distT="0" distB="0" distL="114300" distR="114300" simplePos="0" relativeHeight="251660800" behindDoc="0" locked="0" layoutInCell="1" allowOverlap="1" wp14:anchorId="6E18EC34" wp14:editId="6CD98657">
                      <wp:simplePos x="0" y="0"/>
                      <wp:positionH relativeFrom="column">
                        <wp:posOffset>304800</wp:posOffset>
                      </wp:positionH>
                      <wp:positionV relativeFrom="paragraph">
                        <wp:posOffset>146050</wp:posOffset>
                      </wp:positionV>
                      <wp:extent cx="0" cy="736600"/>
                      <wp:effectExtent l="95250" t="0" r="95250" b="0"/>
                      <wp:wrapNone/>
                      <wp:docPr id="20" name="Text Box 20">
                        <a:extLst xmlns:a="http://schemas.openxmlformats.org/drawingml/2006/main">
                          <a:ext uri="{FF2B5EF4-FFF2-40B4-BE49-F238E27FC236}">
                            <a16:creationId xmlns:a16="http://schemas.microsoft.com/office/drawing/2014/main" id="{A879862D-19E6-426E-BE88-903A360B3C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39683"/>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202A90CC" id="_x0000_t202" coordsize="21600,21600" o:spt="202" path="m,l,21600r21600,l21600,xe">
                      <v:stroke joinstyle="miter"/>
                      <v:path gradientshapeok="t" o:connecttype="rect"/>
                    </v:shapetype>
                    <v:shape id="Text Box 20" o:spid="_x0000_s1026" type="#_x0000_t202" style="position:absolute;margin-left:24pt;margin-top:11.5pt;width:0;height: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" filled="f" stroked="f"/>
                  </w:pict>
                </mc:Fallback>
              </mc:AlternateContent>
            </w:r>
            <w:r>
              <w:rPr>
                <w:noProof/>
                <w:sz w:val="16"/>
                <w:szCs w:val="16"/>
              </w:rPr>
              <mc:AlternateContent>
                <mc:Choice Requires="wps">
                  <w:drawing>
                    <wp:anchor distT="0" distB="0" distL="114300" distR="114300" simplePos="0" relativeHeight="251661824" behindDoc="0" locked="0" layoutInCell="1" allowOverlap="1" wp14:anchorId="4D2A7D0D" wp14:editId="2C6F54F4">
                      <wp:simplePos x="0" y="0"/>
                      <wp:positionH relativeFrom="column">
                        <wp:posOffset>304800</wp:posOffset>
                      </wp:positionH>
                      <wp:positionV relativeFrom="paragraph">
                        <wp:posOffset>146050</wp:posOffset>
                      </wp:positionV>
                      <wp:extent cx="0" cy="736600"/>
                      <wp:effectExtent l="95250" t="0" r="95250" b="0"/>
                      <wp:wrapNone/>
                      <wp:docPr id="19" name="Text Box 19">
                        <a:extLst xmlns:a="http://schemas.openxmlformats.org/drawingml/2006/main">
                          <a:ext uri="{FF2B5EF4-FFF2-40B4-BE49-F238E27FC236}">
                            <a16:creationId xmlns:a16="http://schemas.microsoft.com/office/drawing/2014/main" id="{AEBCC337-8673-46D8-9B82-4C37815BDE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39683"/>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90558C" id="Text Box 19" o:spid="_x0000_s1026" type="#_x0000_t202" style="position:absolute;margin-left:24pt;margin-top:11.5pt;width:0;height: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" filled="f" stroked="f"/>
                  </w:pict>
                </mc:Fallback>
              </mc:AlternateContent>
            </w:r>
            <w:r>
              <w:rPr>
                <w:noProof/>
                <w:sz w:val="16"/>
                <w:szCs w:val="16"/>
              </w:rPr>
              <mc:AlternateContent>
                <mc:Choice Requires="wps">
                  <w:drawing>
                    <wp:anchor distT="0" distB="0" distL="114300" distR="114300" simplePos="0" relativeHeight="251662848" behindDoc="0" locked="0" layoutInCell="1" allowOverlap="1" wp14:anchorId="720C46CB" wp14:editId="45FF44D3">
                      <wp:simplePos x="0" y="0"/>
                      <wp:positionH relativeFrom="column">
                        <wp:posOffset>304800</wp:posOffset>
                      </wp:positionH>
                      <wp:positionV relativeFrom="paragraph">
                        <wp:posOffset>146050</wp:posOffset>
                      </wp:positionV>
                      <wp:extent cx="0" cy="647700"/>
                      <wp:effectExtent l="95250" t="0" r="95250" b="0"/>
                      <wp:wrapNone/>
                      <wp:docPr id="4" name="Text Box 4">
                        <a:extLst xmlns:a="http://schemas.openxmlformats.org/drawingml/2006/main">
                          <a:ext uri="{FF2B5EF4-FFF2-40B4-BE49-F238E27FC236}">
                            <a16:creationId xmlns:a16="http://schemas.microsoft.com/office/drawing/2014/main" id="{5A813BA5-4CD8-4A63-8AE2-A3DE1886FC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5084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D62BBD" id="Text Box 4" o:spid="_x0000_s1026" type="#_x0000_t202" style="position:absolute;margin-left:24pt;margin-top:11.5pt;width:0;height: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" filled="f" stroked="f"/>
                  </w:pict>
                </mc:Fallback>
              </mc:AlternateContent>
            </w:r>
            <w:r>
              <w:rPr>
                <w:noProof/>
                <w:sz w:val="16"/>
                <w:szCs w:val="16"/>
              </w:rPr>
              <mc:AlternateContent>
                <mc:Choice Requires="wps">
                  <w:drawing>
                    <wp:anchor distT="0" distB="0" distL="114300" distR="114300" simplePos="0" relativeHeight="251663872" behindDoc="0" locked="0" layoutInCell="1" allowOverlap="1" wp14:anchorId="5C04C93D" wp14:editId="3D4B5018">
                      <wp:simplePos x="0" y="0"/>
                      <wp:positionH relativeFrom="column">
                        <wp:posOffset>304800</wp:posOffset>
                      </wp:positionH>
                      <wp:positionV relativeFrom="paragraph">
                        <wp:posOffset>146050</wp:posOffset>
                      </wp:positionV>
                      <wp:extent cx="0" cy="647700"/>
                      <wp:effectExtent l="95250" t="0" r="95250" b="0"/>
                      <wp:wrapNone/>
                      <wp:docPr id="5" name="Text Box 5">
                        <a:extLst xmlns:a="http://schemas.openxmlformats.org/drawingml/2006/main">
                          <a:ext uri="{FF2B5EF4-FFF2-40B4-BE49-F238E27FC236}">
                            <a16:creationId xmlns:a16="http://schemas.microsoft.com/office/drawing/2014/main" id="{A9E75880-E5FF-4DB9-9836-C11B09B59F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4981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0AF9BD" id="Text Box 5" o:spid="_x0000_s1026" type="#_x0000_t202" style="position:absolute;margin-left:24pt;margin-top:11.5pt;width:0;height: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" filled="f" stroked="f"/>
                  </w:pict>
                </mc:Fallback>
              </mc:AlternateContent>
            </w:r>
            <w:r>
              <w:rPr>
                <w:noProof/>
                <w:sz w:val="16"/>
                <w:szCs w:val="16"/>
              </w:rPr>
              <mc:AlternateContent>
                <mc:Choice Requires="wps">
                  <w:drawing>
                    <wp:anchor distT="0" distB="0" distL="114300" distR="114300" simplePos="0" relativeHeight="251664896" behindDoc="0" locked="0" layoutInCell="1" allowOverlap="1" wp14:anchorId="3EA90DCA" wp14:editId="498C3478">
                      <wp:simplePos x="0" y="0"/>
                      <wp:positionH relativeFrom="column">
                        <wp:posOffset>304800</wp:posOffset>
                      </wp:positionH>
                      <wp:positionV relativeFrom="paragraph">
                        <wp:posOffset>146050</wp:posOffset>
                      </wp:positionV>
                      <wp:extent cx="0" cy="647700"/>
                      <wp:effectExtent l="95250" t="0" r="95250" b="0"/>
                      <wp:wrapNone/>
                      <wp:docPr id="6" name="Text Box 6">
                        <a:extLst xmlns:a="http://schemas.openxmlformats.org/drawingml/2006/main">
                          <a:ext uri="{FF2B5EF4-FFF2-40B4-BE49-F238E27FC236}">
                            <a16:creationId xmlns:a16="http://schemas.microsoft.com/office/drawing/2014/main" id="{943F924D-B713-4F5B-8B89-14FB92C4CD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4981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E30AED" id="Text Box 6" o:spid="_x0000_s1026" type="#_x0000_t202" style="position:absolute;margin-left:24pt;margin-top:11.5pt;width:0;height: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" filled="f" stroked="f"/>
                  </w:pict>
                </mc:Fallback>
              </mc:AlternateContent>
            </w:r>
            <w:r>
              <w:rPr>
                <w:noProof/>
                <w:sz w:val="16"/>
                <w:szCs w:val="16"/>
              </w:rPr>
              <mc:AlternateContent>
                <mc:Choice Requires="wps">
                  <w:drawing>
                    <wp:anchor distT="0" distB="0" distL="114300" distR="114300" simplePos="0" relativeHeight="251665920" behindDoc="0" locked="0" layoutInCell="1" allowOverlap="1" wp14:anchorId="7682D60C" wp14:editId="7E39626E">
                      <wp:simplePos x="0" y="0"/>
                      <wp:positionH relativeFrom="column">
                        <wp:posOffset>304800</wp:posOffset>
                      </wp:positionH>
                      <wp:positionV relativeFrom="paragraph">
                        <wp:posOffset>146050</wp:posOffset>
                      </wp:positionV>
                      <wp:extent cx="0" cy="762000"/>
                      <wp:effectExtent l="95250" t="0" r="95250" b="0"/>
                      <wp:wrapNone/>
                      <wp:docPr id="7" name="Text Box 7">
                        <a:extLst xmlns:a="http://schemas.openxmlformats.org/drawingml/2006/main">
                          <a:ext uri="{FF2B5EF4-FFF2-40B4-BE49-F238E27FC236}">
                            <a16:creationId xmlns:a16="http://schemas.microsoft.com/office/drawing/2014/main" id="{14D397D4-2646-4A62-A465-723D78E31E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3E25DD" id="Text Box 7" o:spid="_x0000_s1026" type="#_x0000_t202" style="position:absolute;margin-left:24pt;margin-top:11.5pt;width:0;height:6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" filled="f" stroked="f"/>
                  </w:pict>
                </mc:Fallback>
              </mc:AlternateContent>
            </w:r>
            <w:r>
              <w:rPr>
                <w:noProof/>
                <w:sz w:val="16"/>
                <w:szCs w:val="16"/>
              </w:rPr>
              <mc:AlternateContent>
                <mc:Choice Requires="wps">
                  <w:drawing>
                    <wp:anchor distT="0" distB="0" distL="114300" distR="114300" simplePos="0" relativeHeight="251666944" behindDoc="0" locked="0" layoutInCell="1" allowOverlap="1" wp14:anchorId="145A7822" wp14:editId="7C0A905F">
                      <wp:simplePos x="0" y="0"/>
                      <wp:positionH relativeFrom="column">
                        <wp:posOffset>304800</wp:posOffset>
                      </wp:positionH>
                      <wp:positionV relativeFrom="paragraph">
                        <wp:posOffset>146050</wp:posOffset>
                      </wp:positionV>
                      <wp:extent cx="0" cy="762000"/>
                      <wp:effectExtent l="95250" t="0" r="95250" b="0"/>
                      <wp:wrapNone/>
                      <wp:docPr id="8" name="Text Box 8">
                        <a:extLst xmlns:a="http://schemas.openxmlformats.org/drawingml/2006/main">
                          <a:ext uri="{FF2B5EF4-FFF2-40B4-BE49-F238E27FC236}">
                            <a16:creationId xmlns:a16="http://schemas.microsoft.com/office/drawing/2014/main" id="{7F0C911C-60CF-4889-9DF5-C0B953B08C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4C666F" id="Text Box 8" o:spid="_x0000_s1026" type="#_x0000_t202" style="position:absolute;margin-left:24pt;margin-top:11.5pt;width:0;height:6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" filled="f" stroked="f"/>
                  </w:pict>
                </mc:Fallback>
              </mc:AlternateContent>
            </w:r>
            <w:r>
              <w:rPr>
                <w:noProof/>
                <w:sz w:val="16"/>
                <w:szCs w:val="16"/>
              </w:rPr>
              <mc:AlternateContent>
                <mc:Choice Requires="wps">
                  <w:drawing>
                    <wp:anchor distT="0" distB="0" distL="114300" distR="114300" simplePos="0" relativeHeight="251667968" behindDoc="0" locked="0" layoutInCell="1" allowOverlap="1" wp14:anchorId="6DBF67DF" wp14:editId="26DA08E5">
                      <wp:simplePos x="0" y="0"/>
                      <wp:positionH relativeFrom="column">
                        <wp:posOffset>304800</wp:posOffset>
                      </wp:positionH>
                      <wp:positionV relativeFrom="paragraph">
                        <wp:posOffset>146050</wp:posOffset>
                      </wp:positionV>
                      <wp:extent cx="0" cy="762000"/>
                      <wp:effectExtent l="95250" t="0" r="95250" b="0"/>
                      <wp:wrapNone/>
                      <wp:docPr id="9" name="Text Box 9">
                        <a:extLst xmlns:a="http://schemas.openxmlformats.org/drawingml/2006/main">
                          <a:ext uri="{FF2B5EF4-FFF2-40B4-BE49-F238E27FC236}">
                            <a16:creationId xmlns:a16="http://schemas.microsoft.com/office/drawing/2014/main" id="{02791C6F-E844-4D1F-AE16-E584DB1DC4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4BBC56" id="Text Box 9" o:spid="_x0000_s1026" type="#_x0000_t202" style="position:absolute;margin-left:24pt;margin-top:11.5pt;width:0;height:6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" filled="f" stroked="f"/>
                  </w:pict>
                </mc:Fallback>
              </mc:AlternateContent>
            </w:r>
            <w:r>
              <w:rPr>
                <w:noProof/>
                <w:sz w:val="16"/>
                <w:szCs w:val="16"/>
              </w:rPr>
              <mc:AlternateContent>
                <mc:Choice Requires="wps">
                  <w:drawing>
                    <wp:anchor distT="0" distB="0" distL="114300" distR="114300" simplePos="0" relativeHeight="251668992" behindDoc="0" locked="0" layoutInCell="1" allowOverlap="1" wp14:anchorId="6300C6B4" wp14:editId="7A5A901D">
                      <wp:simplePos x="0" y="0"/>
                      <wp:positionH relativeFrom="column">
                        <wp:posOffset>304800</wp:posOffset>
                      </wp:positionH>
                      <wp:positionV relativeFrom="paragraph">
                        <wp:posOffset>146050</wp:posOffset>
                      </wp:positionV>
                      <wp:extent cx="0" cy="590550"/>
                      <wp:effectExtent l="95250" t="0" r="95250" b="0"/>
                      <wp:wrapNone/>
                      <wp:docPr id="10" name="Text Box 10">
                        <a:extLst xmlns:a="http://schemas.openxmlformats.org/drawingml/2006/main">
                          <a:ext uri="{FF2B5EF4-FFF2-40B4-BE49-F238E27FC236}">
                            <a16:creationId xmlns:a16="http://schemas.microsoft.com/office/drawing/2014/main" id="{86D3F975-424E-4C5A-9D8D-8E35030BBC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7C32AD" id="Text Box 10" o:spid="_x0000_s1026" type="#_x0000_t202" style="position:absolute;margin-left:24pt;margin-top:11.5pt;width:0;height:4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" filled="f" stroked="f"/>
                  </w:pict>
                </mc:Fallback>
              </mc:AlternateContent>
            </w:r>
            <w:r>
              <w:rPr>
                <w:noProof/>
                <w:sz w:val="16"/>
                <w:szCs w:val="16"/>
              </w:rPr>
              <mc:AlternateContent>
                <mc:Choice Requires="wps">
                  <w:drawing>
                    <wp:anchor distT="0" distB="0" distL="114300" distR="114300" simplePos="0" relativeHeight="251670016" behindDoc="0" locked="0" layoutInCell="1" allowOverlap="1" wp14:anchorId="2FD3C86D" wp14:editId="47BA80D0">
                      <wp:simplePos x="0" y="0"/>
                      <wp:positionH relativeFrom="column">
                        <wp:posOffset>304800</wp:posOffset>
                      </wp:positionH>
                      <wp:positionV relativeFrom="paragraph">
                        <wp:posOffset>146050</wp:posOffset>
                      </wp:positionV>
                      <wp:extent cx="0" cy="596900"/>
                      <wp:effectExtent l="95250" t="0" r="95250" b="0"/>
                      <wp:wrapNone/>
                      <wp:docPr id="11" name="Text Box 11">
                        <a:extLst xmlns:a="http://schemas.openxmlformats.org/drawingml/2006/main">
                          <a:ext uri="{FF2B5EF4-FFF2-40B4-BE49-F238E27FC236}">
                            <a16:creationId xmlns:a16="http://schemas.microsoft.com/office/drawing/2014/main" id="{1BBD2684-3B32-4272-BFC4-5D51036FE6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C148C6" id="Text Box 11" o:spid="_x0000_s1026" type="#_x0000_t202" style="position:absolute;margin-left:24pt;margin-top:11.5pt;width:0;height:4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" filled="f" stroked="f"/>
                  </w:pict>
                </mc:Fallback>
              </mc:AlternateContent>
            </w:r>
            <w:r>
              <w:rPr>
                <w:noProof/>
                <w:sz w:val="16"/>
                <w:szCs w:val="16"/>
              </w:rPr>
              <mc:AlternateContent>
                <mc:Choice Requires="wps">
                  <w:drawing>
                    <wp:anchor distT="0" distB="0" distL="114300" distR="114300" simplePos="0" relativeHeight="251671040" behindDoc="0" locked="0" layoutInCell="1" allowOverlap="1" wp14:anchorId="6ABCB9B0" wp14:editId="0B180160">
                      <wp:simplePos x="0" y="0"/>
                      <wp:positionH relativeFrom="column">
                        <wp:posOffset>304800</wp:posOffset>
                      </wp:positionH>
                      <wp:positionV relativeFrom="paragraph">
                        <wp:posOffset>146050</wp:posOffset>
                      </wp:positionV>
                      <wp:extent cx="0" cy="596900"/>
                      <wp:effectExtent l="95250" t="0" r="95250" b="0"/>
                      <wp:wrapNone/>
                      <wp:docPr id="12" name="Text Box 12">
                        <a:extLst xmlns:a="http://schemas.openxmlformats.org/drawingml/2006/main">
                          <a:ext uri="{FF2B5EF4-FFF2-40B4-BE49-F238E27FC236}">
                            <a16:creationId xmlns:a16="http://schemas.microsoft.com/office/drawing/2014/main" id="{A2B47AA1-3BB8-4DDE-940D-7384ED1EEE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3F1216" id="Text Box 12" o:spid="_x0000_s1026" type="#_x0000_t202" style="position:absolute;margin-left:24pt;margin-top:11.5pt;width:0;height:4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" filled="f" stroked="f"/>
                  </w:pict>
                </mc:Fallback>
              </mc:AlternateContent>
            </w:r>
            <w:r>
              <w:rPr>
                <w:sz w:val="16"/>
                <w:szCs w:val="16"/>
              </w:rPr>
              <w:t>4.865.822</w:t>
            </w:r>
          </w:p>
        </w:tc>
        <w:tc>
          <w:tcPr>
            <w:tcW w:w="1306" w:type="dxa"/>
            <w:tcBorders>
              <w:top w:val="nil"/>
              <w:left w:val="nil"/>
              <w:bottom w:val="single" w:sz="4" w:space="0" w:color="auto"/>
              <w:right w:val="single" w:sz="4" w:space="0" w:color="auto"/>
            </w:tcBorders>
            <w:shd w:val="clear" w:color="auto" w:fill="auto"/>
            <w:vAlign w:val="center"/>
            <w:hideMark/>
          </w:tcPr>
          <w:p w14:paraId="4C09F40E" w14:textId="77777777" w:rsidR="008470EF" w:rsidRDefault="008470EF">
            <w:pPr>
              <w:jc w:val="right"/>
              <w:rPr>
                <w:i/>
                <w:iCs/>
                <w:sz w:val="16"/>
                <w:szCs w:val="16"/>
              </w:rPr>
            </w:pPr>
            <w:r>
              <w:rPr>
                <w:i/>
                <w:iCs/>
                <w:sz w:val="16"/>
                <w:szCs w:val="16"/>
              </w:rPr>
              <w:t>4.865.822</w:t>
            </w:r>
          </w:p>
        </w:tc>
        <w:tc>
          <w:tcPr>
            <w:tcW w:w="1194" w:type="dxa"/>
            <w:tcBorders>
              <w:top w:val="nil"/>
              <w:left w:val="nil"/>
              <w:bottom w:val="single" w:sz="4" w:space="0" w:color="auto"/>
              <w:right w:val="single" w:sz="4" w:space="0" w:color="auto"/>
            </w:tcBorders>
            <w:shd w:val="clear" w:color="auto" w:fill="auto"/>
            <w:vAlign w:val="center"/>
            <w:hideMark/>
          </w:tcPr>
          <w:p w14:paraId="34E488FD" w14:textId="77777777" w:rsidR="008470EF" w:rsidRDefault="008470EF">
            <w:pPr>
              <w:jc w:val="right"/>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3E682BD3" w14:textId="77777777" w:rsidR="008470EF" w:rsidRDefault="008470EF">
            <w:pPr>
              <w:jc w:val="right"/>
              <w:rPr>
                <w:sz w:val="16"/>
                <w:szCs w:val="16"/>
              </w:rPr>
            </w:pPr>
            <w:r>
              <w:rPr>
                <w:sz w:val="16"/>
                <w:szCs w:val="16"/>
              </w:rPr>
              <w:t>3.715.690</w:t>
            </w:r>
          </w:p>
        </w:tc>
        <w:tc>
          <w:tcPr>
            <w:tcW w:w="1339" w:type="dxa"/>
            <w:tcBorders>
              <w:top w:val="nil"/>
              <w:left w:val="nil"/>
              <w:bottom w:val="single" w:sz="4" w:space="0" w:color="auto"/>
              <w:right w:val="single" w:sz="4" w:space="0" w:color="auto"/>
            </w:tcBorders>
            <w:shd w:val="clear" w:color="auto" w:fill="auto"/>
            <w:vAlign w:val="center"/>
            <w:hideMark/>
          </w:tcPr>
          <w:p w14:paraId="3D66164B" w14:textId="77777777" w:rsidR="008470EF" w:rsidRDefault="008470EF">
            <w:pPr>
              <w:jc w:val="right"/>
              <w:rPr>
                <w:i/>
                <w:iCs/>
                <w:sz w:val="16"/>
                <w:szCs w:val="16"/>
              </w:rPr>
            </w:pPr>
            <w:r>
              <w:rPr>
                <w:i/>
                <w:iCs/>
                <w:sz w:val="16"/>
                <w:szCs w:val="16"/>
              </w:rPr>
              <w:t>3.715.690</w:t>
            </w:r>
          </w:p>
        </w:tc>
        <w:tc>
          <w:tcPr>
            <w:tcW w:w="1144" w:type="dxa"/>
            <w:tcBorders>
              <w:top w:val="nil"/>
              <w:left w:val="nil"/>
              <w:bottom w:val="single" w:sz="4" w:space="0" w:color="auto"/>
              <w:right w:val="single" w:sz="4" w:space="0" w:color="auto"/>
            </w:tcBorders>
            <w:shd w:val="clear" w:color="auto" w:fill="auto"/>
            <w:vAlign w:val="center"/>
            <w:hideMark/>
          </w:tcPr>
          <w:p w14:paraId="10721085" w14:textId="77777777" w:rsidR="008470EF" w:rsidRDefault="008470EF">
            <w:pPr>
              <w:jc w:val="right"/>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02F0668F" w14:textId="77777777" w:rsidR="008470EF" w:rsidRDefault="008470EF">
            <w:pPr>
              <w:jc w:val="right"/>
              <w:rPr>
                <w:sz w:val="16"/>
                <w:szCs w:val="16"/>
              </w:rPr>
            </w:pPr>
            <w:r>
              <w:rPr>
                <w:sz w:val="16"/>
                <w:szCs w:val="16"/>
              </w:rPr>
              <w:t>1.150.132</w:t>
            </w:r>
          </w:p>
        </w:tc>
        <w:tc>
          <w:tcPr>
            <w:tcW w:w="1194" w:type="dxa"/>
            <w:tcBorders>
              <w:top w:val="nil"/>
              <w:left w:val="nil"/>
              <w:bottom w:val="single" w:sz="4" w:space="0" w:color="auto"/>
              <w:right w:val="single" w:sz="4" w:space="0" w:color="auto"/>
            </w:tcBorders>
            <w:shd w:val="clear" w:color="auto" w:fill="auto"/>
            <w:vAlign w:val="center"/>
            <w:hideMark/>
          </w:tcPr>
          <w:p w14:paraId="5B9B1DD1" w14:textId="77777777" w:rsidR="008470EF" w:rsidRDefault="008470EF">
            <w:pPr>
              <w:jc w:val="right"/>
              <w:rPr>
                <w:i/>
                <w:iCs/>
                <w:sz w:val="16"/>
                <w:szCs w:val="16"/>
              </w:rPr>
            </w:pPr>
            <w:r>
              <w:rPr>
                <w:i/>
                <w:iCs/>
                <w:sz w:val="16"/>
                <w:szCs w:val="16"/>
              </w:rPr>
              <w:t>1.150.132</w:t>
            </w:r>
          </w:p>
        </w:tc>
        <w:tc>
          <w:tcPr>
            <w:tcW w:w="1033" w:type="dxa"/>
            <w:tcBorders>
              <w:top w:val="nil"/>
              <w:left w:val="nil"/>
              <w:bottom w:val="single" w:sz="4" w:space="0" w:color="auto"/>
              <w:right w:val="single" w:sz="4" w:space="0" w:color="auto"/>
            </w:tcBorders>
            <w:shd w:val="clear" w:color="auto" w:fill="auto"/>
            <w:vAlign w:val="center"/>
            <w:hideMark/>
          </w:tcPr>
          <w:p w14:paraId="68D3B8A9" w14:textId="77777777" w:rsidR="008470EF" w:rsidRDefault="008470EF">
            <w:pPr>
              <w:jc w:val="right"/>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1D602528" w14:textId="77777777" w:rsidR="008470EF" w:rsidRDefault="008470EF">
            <w:pPr>
              <w:jc w:val="center"/>
              <w:rPr>
                <w:sz w:val="16"/>
                <w:szCs w:val="16"/>
              </w:rPr>
            </w:pPr>
            <w:r>
              <w:rPr>
                <w:sz w:val="16"/>
                <w:szCs w:val="16"/>
              </w:rPr>
              <w:t> </w:t>
            </w:r>
          </w:p>
        </w:tc>
      </w:tr>
      <w:tr w:rsidR="008470EF" w14:paraId="2794CC0B" w14:textId="77777777" w:rsidTr="00A50BDF">
        <w:trPr>
          <w:trHeight w:val="6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062A67" w14:textId="77777777" w:rsidR="008470EF" w:rsidRDefault="008470EF">
            <w:pPr>
              <w:jc w:val="center"/>
              <w:rPr>
                <w:sz w:val="16"/>
                <w:szCs w:val="16"/>
              </w:rPr>
            </w:pPr>
            <w:r>
              <w:rPr>
                <w:sz w:val="16"/>
                <w:szCs w:val="16"/>
              </w:rPr>
              <w:t>-</w:t>
            </w:r>
          </w:p>
        </w:tc>
        <w:tc>
          <w:tcPr>
            <w:tcW w:w="2953" w:type="dxa"/>
            <w:tcBorders>
              <w:top w:val="nil"/>
              <w:left w:val="nil"/>
              <w:bottom w:val="single" w:sz="4" w:space="0" w:color="auto"/>
              <w:right w:val="single" w:sz="4" w:space="0" w:color="auto"/>
            </w:tcBorders>
            <w:shd w:val="clear" w:color="000000" w:fill="FFFFFF"/>
            <w:hideMark/>
          </w:tcPr>
          <w:p w14:paraId="0A95AC27" w14:textId="77777777" w:rsidR="008470EF" w:rsidRDefault="008470EF">
            <w:pPr>
              <w:rPr>
                <w:i/>
                <w:iCs/>
                <w:sz w:val="16"/>
                <w:szCs w:val="16"/>
              </w:rPr>
            </w:pPr>
            <w:proofErr w:type="spellStart"/>
            <w:r>
              <w:rPr>
                <w:i/>
                <w:iCs/>
                <w:sz w:val="16"/>
                <w:szCs w:val="16"/>
              </w:rPr>
              <w:t>Vốn</w:t>
            </w:r>
            <w:proofErr w:type="spellEnd"/>
            <w:r>
              <w:rPr>
                <w:i/>
                <w:iCs/>
                <w:sz w:val="16"/>
                <w:szCs w:val="16"/>
              </w:rPr>
              <w:t xml:space="preserve"> </w:t>
            </w:r>
            <w:proofErr w:type="spellStart"/>
            <w:r>
              <w:rPr>
                <w:i/>
                <w:iCs/>
                <w:sz w:val="16"/>
                <w:szCs w:val="16"/>
              </w:rPr>
              <w:t>chưa</w:t>
            </w:r>
            <w:proofErr w:type="spellEnd"/>
            <w:r>
              <w:rPr>
                <w:i/>
                <w:iCs/>
                <w:sz w:val="16"/>
                <w:szCs w:val="16"/>
              </w:rPr>
              <w:t xml:space="preserve"> </w:t>
            </w:r>
            <w:proofErr w:type="spellStart"/>
            <w:r>
              <w:rPr>
                <w:i/>
                <w:iCs/>
                <w:sz w:val="16"/>
                <w:szCs w:val="16"/>
              </w:rPr>
              <w:t>phân</w:t>
            </w:r>
            <w:proofErr w:type="spellEnd"/>
            <w:r>
              <w:rPr>
                <w:i/>
                <w:iCs/>
                <w:sz w:val="16"/>
                <w:szCs w:val="16"/>
              </w:rPr>
              <w:t xml:space="preserve"> </w:t>
            </w:r>
            <w:proofErr w:type="spellStart"/>
            <w:r>
              <w:rPr>
                <w:i/>
                <w:iCs/>
                <w:sz w:val="16"/>
                <w:szCs w:val="16"/>
              </w:rPr>
              <w:t>bổ</w:t>
            </w:r>
            <w:proofErr w:type="spellEnd"/>
            <w:r>
              <w:rPr>
                <w:i/>
                <w:iCs/>
                <w:sz w:val="16"/>
                <w:szCs w:val="16"/>
              </w:rPr>
              <w:t xml:space="preserve"> (</w:t>
            </w:r>
            <w:proofErr w:type="spellStart"/>
            <w:r>
              <w:rPr>
                <w:i/>
                <w:iCs/>
                <w:sz w:val="16"/>
                <w:szCs w:val="16"/>
              </w:rPr>
              <w:t>chờ</w:t>
            </w:r>
            <w:proofErr w:type="spellEnd"/>
            <w:r>
              <w:rPr>
                <w:i/>
                <w:iCs/>
                <w:sz w:val="16"/>
                <w:szCs w:val="16"/>
              </w:rPr>
              <w:t xml:space="preserve"> </w:t>
            </w:r>
            <w:proofErr w:type="spellStart"/>
            <w:r>
              <w:rPr>
                <w:i/>
                <w:iCs/>
                <w:sz w:val="16"/>
                <w:szCs w:val="16"/>
              </w:rPr>
              <w:t>giao</w:t>
            </w:r>
            <w:proofErr w:type="spellEnd"/>
            <w:r>
              <w:rPr>
                <w:i/>
                <w:iCs/>
                <w:sz w:val="16"/>
                <w:szCs w:val="16"/>
              </w:rPr>
              <w:t xml:space="preserve"> </w:t>
            </w:r>
            <w:proofErr w:type="spellStart"/>
            <w:r>
              <w:rPr>
                <w:i/>
                <w:iCs/>
                <w:sz w:val="16"/>
                <w:szCs w:val="16"/>
              </w:rPr>
              <w:t>chính</w:t>
            </w:r>
            <w:proofErr w:type="spellEnd"/>
            <w:r>
              <w:rPr>
                <w:i/>
                <w:iCs/>
                <w:sz w:val="16"/>
                <w:szCs w:val="16"/>
              </w:rPr>
              <w:t xml:space="preserve"> </w:t>
            </w:r>
            <w:proofErr w:type="spellStart"/>
            <w:r>
              <w:rPr>
                <w:i/>
                <w:iCs/>
                <w:sz w:val="16"/>
                <w:szCs w:val="16"/>
              </w:rPr>
              <w:t>thức</w:t>
            </w:r>
            <w:proofErr w:type="spellEnd"/>
            <w:r>
              <w:rPr>
                <w:i/>
                <w:iCs/>
                <w:sz w:val="16"/>
                <w:szCs w:val="16"/>
              </w:rPr>
              <w:t xml:space="preserve"> </w:t>
            </w:r>
            <w:proofErr w:type="spellStart"/>
            <w:r>
              <w:rPr>
                <w:i/>
                <w:iCs/>
                <w:sz w:val="16"/>
                <w:szCs w:val="16"/>
              </w:rPr>
              <w:t>khi</w:t>
            </w:r>
            <w:proofErr w:type="spellEnd"/>
            <w:r>
              <w:rPr>
                <w:i/>
                <w:iCs/>
                <w:sz w:val="16"/>
                <w:szCs w:val="16"/>
              </w:rPr>
              <w:t xml:space="preserve"> </w:t>
            </w:r>
            <w:proofErr w:type="spellStart"/>
            <w:r>
              <w:rPr>
                <w:i/>
                <w:iCs/>
                <w:sz w:val="16"/>
                <w:szCs w:val="16"/>
              </w:rPr>
              <w:t>dự</w:t>
            </w:r>
            <w:proofErr w:type="spellEnd"/>
            <w:r>
              <w:rPr>
                <w:i/>
                <w:iCs/>
                <w:sz w:val="16"/>
                <w:szCs w:val="16"/>
              </w:rPr>
              <w:t xml:space="preserve"> </w:t>
            </w:r>
            <w:proofErr w:type="spellStart"/>
            <w:r>
              <w:rPr>
                <w:i/>
                <w:iCs/>
                <w:sz w:val="16"/>
                <w:szCs w:val="16"/>
              </w:rPr>
              <w:t>án</w:t>
            </w:r>
            <w:proofErr w:type="spellEnd"/>
            <w:r>
              <w:rPr>
                <w:i/>
                <w:iCs/>
                <w:sz w:val="16"/>
                <w:szCs w:val="16"/>
              </w:rPr>
              <w:t xml:space="preserve"> </w:t>
            </w:r>
            <w:proofErr w:type="spellStart"/>
            <w:r>
              <w:rPr>
                <w:i/>
                <w:iCs/>
                <w:sz w:val="16"/>
                <w:szCs w:val="16"/>
              </w:rPr>
              <w:t>đủ</w:t>
            </w:r>
            <w:proofErr w:type="spellEnd"/>
            <w:r>
              <w:rPr>
                <w:i/>
                <w:iCs/>
                <w:sz w:val="16"/>
                <w:szCs w:val="16"/>
              </w:rPr>
              <w:t xml:space="preserve"> </w:t>
            </w:r>
            <w:proofErr w:type="spellStart"/>
            <w:r>
              <w:rPr>
                <w:i/>
                <w:iCs/>
                <w:sz w:val="16"/>
                <w:szCs w:val="16"/>
              </w:rPr>
              <w:t>điều</w:t>
            </w:r>
            <w:proofErr w:type="spellEnd"/>
            <w:r>
              <w:rPr>
                <w:i/>
                <w:iCs/>
                <w:sz w:val="16"/>
                <w:szCs w:val="16"/>
              </w:rPr>
              <w:t xml:space="preserve"> </w:t>
            </w:r>
            <w:proofErr w:type="spellStart"/>
            <w:r>
              <w:rPr>
                <w:i/>
                <w:iCs/>
                <w:sz w:val="16"/>
                <w:szCs w:val="16"/>
              </w:rPr>
              <w:t>kiện</w:t>
            </w:r>
            <w:proofErr w:type="spellEnd"/>
            <w:r>
              <w:rPr>
                <w:i/>
                <w:iCs/>
                <w:sz w:val="16"/>
                <w:szCs w:val="16"/>
              </w:rPr>
              <w:t>)</w:t>
            </w:r>
          </w:p>
        </w:tc>
        <w:tc>
          <w:tcPr>
            <w:tcW w:w="1339" w:type="dxa"/>
            <w:tcBorders>
              <w:top w:val="nil"/>
              <w:left w:val="nil"/>
              <w:bottom w:val="single" w:sz="4" w:space="0" w:color="auto"/>
              <w:right w:val="single" w:sz="4" w:space="0" w:color="auto"/>
            </w:tcBorders>
            <w:shd w:val="clear" w:color="auto" w:fill="auto"/>
            <w:vAlign w:val="center"/>
            <w:hideMark/>
          </w:tcPr>
          <w:p w14:paraId="2AFA1BE0" w14:textId="77777777" w:rsidR="008470EF" w:rsidRDefault="008470EF">
            <w:pPr>
              <w:jc w:val="right"/>
              <w:rPr>
                <w:sz w:val="16"/>
                <w:szCs w:val="16"/>
              </w:rPr>
            </w:pPr>
            <w:r>
              <w:rPr>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580C33B2" w14:textId="77777777" w:rsidR="008470EF" w:rsidRDefault="008470EF">
            <w:pPr>
              <w:jc w:val="right"/>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67280CE7" w14:textId="77777777" w:rsidR="008470EF" w:rsidRDefault="008470EF">
            <w:pPr>
              <w:jc w:val="right"/>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0683E093" w14:textId="77777777" w:rsidR="008470EF" w:rsidRDefault="008470EF">
            <w:pPr>
              <w:jc w:val="right"/>
              <w:rPr>
                <w:sz w:val="16"/>
                <w:szCs w:val="16"/>
              </w:rPr>
            </w:pPr>
            <w:r>
              <w:rPr>
                <w:sz w:val="16"/>
                <w:szCs w:val="16"/>
              </w:rPr>
              <w:t> </w:t>
            </w:r>
          </w:p>
        </w:tc>
        <w:tc>
          <w:tcPr>
            <w:tcW w:w="1339" w:type="dxa"/>
            <w:tcBorders>
              <w:top w:val="nil"/>
              <w:left w:val="nil"/>
              <w:bottom w:val="single" w:sz="4" w:space="0" w:color="auto"/>
              <w:right w:val="single" w:sz="4" w:space="0" w:color="auto"/>
            </w:tcBorders>
            <w:shd w:val="clear" w:color="auto" w:fill="auto"/>
            <w:vAlign w:val="center"/>
            <w:hideMark/>
          </w:tcPr>
          <w:p w14:paraId="0C4B150A" w14:textId="77777777" w:rsidR="008470EF" w:rsidRDefault="008470EF">
            <w:pPr>
              <w:jc w:val="right"/>
              <w:rPr>
                <w:i/>
                <w:iCs/>
                <w:sz w:val="16"/>
                <w:szCs w:val="16"/>
              </w:rPr>
            </w:pPr>
            <w:r>
              <w:rPr>
                <w:i/>
                <w:iCs/>
                <w:sz w:val="16"/>
                <w:szCs w:val="16"/>
              </w:rPr>
              <w:t> </w:t>
            </w:r>
          </w:p>
        </w:tc>
        <w:tc>
          <w:tcPr>
            <w:tcW w:w="1144" w:type="dxa"/>
            <w:tcBorders>
              <w:top w:val="nil"/>
              <w:left w:val="nil"/>
              <w:bottom w:val="single" w:sz="4" w:space="0" w:color="auto"/>
              <w:right w:val="single" w:sz="4" w:space="0" w:color="auto"/>
            </w:tcBorders>
            <w:shd w:val="clear" w:color="auto" w:fill="auto"/>
            <w:vAlign w:val="center"/>
            <w:hideMark/>
          </w:tcPr>
          <w:p w14:paraId="3772C580" w14:textId="77777777" w:rsidR="008470EF" w:rsidRDefault="008470EF">
            <w:pPr>
              <w:jc w:val="right"/>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490F8110" w14:textId="77777777" w:rsidR="008470EF" w:rsidRDefault="008470EF">
            <w:pPr>
              <w:jc w:val="right"/>
              <w:rPr>
                <w:sz w:val="16"/>
                <w:szCs w:val="16"/>
              </w:rPr>
            </w:pPr>
            <w:r>
              <w:rPr>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72D71A2D" w14:textId="77777777" w:rsidR="008470EF" w:rsidRDefault="008470EF">
            <w:pPr>
              <w:jc w:val="right"/>
              <w:rPr>
                <w:i/>
                <w:iCs/>
                <w:sz w:val="16"/>
                <w:szCs w:val="16"/>
              </w:rPr>
            </w:pPr>
            <w:r>
              <w:rPr>
                <w:i/>
                <w:iCs/>
                <w:sz w:val="16"/>
                <w:szCs w:val="16"/>
              </w:rPr>
              <w:t> </w:t>
            </w:r>
          </w:p>
        </w:tc>
        <w:tc>
          <w:tcPr>
            <w:tcW w:w="1033" w:type="dxa"/>
            <w:tcBorders>
              <w:top w:val="nil"/>
              <w:left w:val="nil"/>
              <w:bottom w:val="single" w:sz="4" w:space="0" w:color="auto"/>
              <w:right w:val="single" w:sz="4" w:space="0" w:color="auto"/>
            </w:tcBorders>
            <w:shd w:val="clear" w:color="auto" w:fill="auto"/>
            <w:vAlign w:val="center"/>
            <w:hideMark/>
          </w:tcPr>
          <w:p w14:paraId="4114289C" w14:textId="77777777" w:rsidR="008470EF" w:rsidRDefault="008470EF">
            <w:pPr>
              <w:jc w:val="right"/>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3D66B0AE" w14:textId="77777777" w:rsidR="008470EF" w:rsidRDefault="008470EF">
            <w:pPr>
              <w:jc w:val="center"/>
              <w:rPr>
                <w:sz w:val="16"/>
                <w:szCs w:val="16"/>
              </w:rPr>
            </w:pPr>
            <w:r>
              <w:rPr>
                <w:sz w:val="16"/>
                <w:szCs w:val="16"/>
              </w:rPr>
              <w:t> </w:t>
            </w:r>
          </w:p>
        </w:tc>
      </w:tr>
      <w:tr w:rsidR="008470EF" w14:paraId="655FFEC5" w14:textId="77777777" w:rsidTr="00A50BDF">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648AC1" w14:textId="77777777" w:rsidR="008470EF" w:rsidRDefault="008470EF">
            <w:pPr>
              <w:jc w:val="center"/>
              <w:rPr>
                <w:b/>
                <w:bCs/>
                <w:sz w:val="16"/>
                <w:szCs w:val="16"/>
              </w:rPr>
            </w:pPr>
            <w:r>
              <w:rPr>
                <w:b/>
                <w:bCs/>
                <w:sz w:val="16"/>
                <w:szCs w:val="16"/>
              </w:rPr>
              <w:t>2</w:t>
            </w:r>
          </w:p>
        </w:tc>
        <w:tc>
          <w:tcPr>
            <w:tcW w:w="2953" w:type="dxa"/>
            <w:tcBorders>
              <w:top w:val="nil"/>
              <w:left w:val="nil"/>
              <w:bottom w:val="single" w:sz="4" w:space="0" w:color="auto"/>
              <w:right w:val="single" w:sz="4" w:space="0" w:color="auto"/>
            </w:tcBorders>
            <w:shd w:val="clear" w:color="auto" w:fill="auto"/>
            <w:vAlign w:val="center"/>
            <w:hideMark/>
          </w:tcPr>
          <w:p w14:paraId="362BCFE7" w14:textId="77777777" w:rsidR="008470EF" w:rsidRDefault="008470EF">
            <w:pPr>
              <w:rPr>
                <w:b/>
                <w:bCs/>
                <w:sz w:val="16"/>
                <w:szCs w:val="16"/>
              </w:rPr>
            </w:pPr>
            <w:proofErr w:type="spellStart"/>
            <w:r>
              <w:rPr>
                <w:b/>
                <w:bCs/>
                <w:sz w:val="16"/>
                <w:szCs w:val="16"/>
              </w:rPr>
              <w:t>Đầu</w:t>
            </w:r>
            <w:proofErr w:type="spellEnd"/>
            <w:r>
              <w:rPr>
                <w:b/>
                <w:bCs/>
                <w:sz w:val="16"/>
                <w:szCs w:val="16"/>
              </w:rPr>
              <w:t xml:space="preserve"> </w:t>
            </w:r>
            <w:proofErr w:type="spellStart"/>
            <w:r>
              <w:rPr>
                <w:b/>
                <w:bCs/>
                <w:sz w:val="16"/>
                <w:szCs w:val="16"/>
              </w:rPr>
              <w:t>tư</w:t>
            </w:r>
            <w:proofErr w:type="spellEnd"/>
            <w:r>
              <w:rPr>
                <w:b/>
                <w:bCs/>
                <w:sz w:val="16"/>
                <w:szCs w:val="16"/>
              </w:rPr>
              <w:t xml:space="preserve"> </w:t>
            </w:r>
            <w:proofErr w:type="spellStart"/>
            <w:r>
              <w:rPr>
                <w:b/>
                <w:bCs/>
                <w:sz w:val="16"/>
                <w:szCs w:val="16"/>
              </w:rPr>
              <w:t>từ</w:t>
            </w:r>
            <w:proofErr w:type="spellEnd"/>
            <w:r>
              <w:rPr>
                <w:b/>
                <w:bCs/>
                <w:sz w:val="16"/>
                <w:szCs w:val="16"/>
              </w:rPr>
              <w:t xml:space="preserve"> </w:t>
            </w:r>
            <w:proofErr w:type="spellStart"/>
            <w:r>
              <w:rPr>
                <w:b/>
                <w:bCs/>
                <w:sz w:val="16"/>
                <w:szCs w:val="16"/>
              </w:rPr>
              <w:t>nguồn</w:t>
            </w:r>
            <w:proofErr w:type="spellEnd"/>
            <w:r>
              <w:rPr>
                <w:b/>
                <w:bCs/>
                <w:sz w:val="16"/>
                <w:szCs w:val="16"/>
              </w:rPr>
              <w:t xml:space="preserve"> </w:t>
            </w:r>
            <w:proofErr w:type="spellStart"/>
            <w:r>
              <w:rPr>
                <w:b/>
                <w:bCs/>
                <w:sz w:val="16"/>
                <w:szCs w:val="16"/>
              </w:rPr>
              <w:t>thu</w:t>
            </w:r>
            <w:proofErr w:type="spellEnd"/>
            <w:r>
              <w:rPr>
                <w:b/>
                <w:bCs/>
                <w:sz w:val="16"/>
                <w:szCs w:val="16"/>
              </w:rPr>
              <w:t xml:space="preserve"> </w:t>
            </w:r>
            <w:proofErr w:type="spellStart"/>
            <w:r>
              <w:rPr>
                <w:b/>
                <w:bCs/>
                <w:sz w:val="16"/>
                <w:szCs w:val="16"/>
              </w:rPr>
              <w:t>xổ</w:t>
            </w:r>
            <w:proofErr w:type="spellEnd"/>
            <w:r>
              <w:rPr>
                <w:b/>
                <w:bCs/>
                <w:sz w:val="16"/>
                <w:szCs w:val="16"/>
              </w:rPr>
              <w:t xml:space="preserve"> </w:t>
            </w:r>
            <w:proofErr w:type="spellStart"/>
            <w:r>
              <w:rPr>
                <w:b/>
                <w:bCs/>
                <w:sz w:val="16"/>
                <w:szCs w:val="16"/>
              </w:rPr>
              <w:t>số</w:t>
            </w:r>
            <w:proofErr w:type="spellEnd"/>
            <w:r>
              <w:rPr>
                <w:b/>
                <w:bCs/>
                <w:sz w:val="16"/>
                <w:szCs w:val="16"/>
              </w:rPr>
              <w:t xml:space="preserve"> </w:t>
            </w:r>
            <w:proofErr w:type="spellStart"/>
            <w:r>
              <w:rPr>
                <w:b/>
                <w:bCs/>
                <w:sz w:val="16"/>
                <w:szCs w:val="16"/>
              </w:rPr>
              <w:t>kiến</w:t>
            </w:r>
            <w:proofErr w:type="spellEnd"/>
            <w:r>
              <w:rPr>
                <w:b/>
                <w:bCs/>
                <w:sz w:val="16"/>
                <w:szCs w:val="16"/>
              </w:rPr>
              <w:t xml:space="preserve"> </w:t>
            </w:r>
            <w:proofErr w:type="spellStart"/>
            <w:r>
              <w:rPr>
                <w:b/>
                <w:bCs/>
                <w:sz w:val="16"/>
                <w:szCs w:val="16"/>
              </w:rPr>
              <w:t>thiết</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49D396D3" w14:textId="77777777" w:rsidR="008470EF" w:rsidRDefault="008470EF">
            <w:pPr>
              <w:jc w:val="right"/>
              <w:rPr>
                <w:b/>
                <w:bCs/>
                <w:sz w:val="16"/>
                <w:szCs w:val="16"/>
              </w:rPr>
            </w:pPr>
            <w:r>
              <w:rPr>
                <w:b/>
                <w:bCs/>
                <w:sz w:val="16"/>
                <w:szCs w:val="16"/>
              </w:rPr>
              <w:t>1.006.100</w:t>
            </w:r>
          </w:p>
        </w:tc>
        <w:tc>
          <w:tcPr>
            <w:tcW w:w="1306" w:type="dxa"/>
            <w:tcBorders>
              <w:top w:val="nil"/>
              <w:left w:val="nil"/>
              <w:bottom w:val="single" w:sz="4" w:space="0" w:color="auto"/>
              <w:right w:val="single" w:sz="4" w:space="0" w:color="auto"/>
            </w:tcBorders>
            <w:shd w:val="clear" w:color="auto" w:fill="auto"/>
            <w:vAlign w:val="center"/>
            <w:hideMark/>
          </w:tcPr>
          <w:p w14:paraId="554E088C" w14:textId="77777777" w:rsidR="008470EF" w:rsidRDefault="008470EF">
            <w:pPr>
              <w:jc w:val="right"/>
              <w:rPr>
                <w:b/>
                <w:bCs/>
                <w:i/>
                <w:iCs/>
                <w:sz w:val="16"/>
                <w:szCs w:val="16"/>
              </w:rPr>
            </w:pPr>
            <w:r>
              <w:rPr>
                <w:b/>
                <w:bCs/>
                <w:i/>
                <w:iCs/>
                <w:sz w:val="16"/>
                <w:szCs w:val="16"/>
              </w:rPr>
              <w:t>1.006.100</w:t>
            </w:r>
          </w:p>
        </w:tc>
        <w:tc>
          <w:tcPr>
            <w:tcW w:w="1194" w:type="dxa"/>
            <w:tcBorders>
              <w:top w:val="nil"/>
              <w:left w:val="nil"/>
              <w:bottom w:val="single" w:sz="4" w:space="0" w:color="auto"/>
              <w:right w:val="single" w:sz="4" w:space="0" w:color="auto"/>
            </w:tcBorders>
            <w:shd w:val="clear" w:color="auto" w:fill="auto"/>
            <w:vAlign w:val="center"/>
            <w:hideMark/>
          </w:tcPr>
          <w:p w14:paraId="2DAAD247" w14:textId="77777777" w:rsidR="008470EF" w:rsidRDefault="008470EF">
            <w:pPr>
              <w:jc w:val="right"/>
              <w:rPr>
                <w:b/>
                <w:bCs/>
                <w:i/>
                <w:iCs/>
                <w:sz w:val="16"/>
                <w:szCs w:val="16"/>
              </w:rPr>
            </w:pPr>
            <w:r>
              <w:rPr>
                <w:b/>
                <w:bCs/>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0D51CB75" w14:textId="77777777" w:rsidR="008470EF" w:rsidRDefault="008470EF">
            <w:pPr>
              <w:jc w:val="right"/>
              <w:rPr>
                <w:b/>
                <w:bCs/>
                <w:sz w:val="16"/>
                <w:szCs w:val="16"/>
              </w:rPr>
            </w:pPr>
            <w:r>
              <w:rPr>
                <w:b/>
                <w:bCs/>
                <w:sz w:val="16"/>
                <w:szCs w:val="16"/>
              </w:rPr>
              <w:t>520.100</w:t>
            </w:r>
          </w:p>
        </w:tc>
        <w:tc>
          <w:tcPr>
            <w:tcW w:w="1339" w:type="dxa"/>
            <w:tcBorders>
              <w:top w:val="nil"/>
              <w:left w:val="nil"/>
              <w:bottom w:val="single" w:sz="4" w:space="0" w:color="auto"/>
              <w:right w:val="single" w:sz="4" w:space="0" w:color="auto"/>
            </w:tcBorders>
            <w:shd w:val="clear" w:color="auto" w:fill="auto"/>
            <w:vAlign w:val="center"/>
            <w:hideMark/>
          </w:tcPr>
          <w:p w14:paraId="15F6FCEE" w14:textId="77777777" w:rsidR="008470EF" w:rsidRDefault="008470EF">
            <w:pPr>
              <w:jc w:val="right"/>
              <w:rPr>
                <w:b/>
                <w:bCs/>
                <w:sz w:val="16"/>
                <w:szCs w:val="16"/>
              </w:rPr>
            </w:pPr>
            <w:r>
              <w:rPr>
                <w:b/>
                <w:bCs/>
                <w:sz w:val="16"/>
                <w:szCs w:val="16"/>
              </w:rPr>
              <w:t>520.100</w:t>
            </w:r>
          </w:p>
        </w:tc>
        <w:tc>
          <w:tcPr>
            <w:tcW w:w="1144" w:type="dxa"/>
            <w:tcBorders>
              <w:top w:val="nil"/>
              <w:left w:val="nil"/>
              <w:bottom w:val="single" w:sz="4" w:space="0" w:color="auto"/>
              <w:right w:val="single" w:sz="4" w:space="0" w:color="auto"/>
            </w:tcBorders>
            <w:shd w:val="clear" w:color="auto" w:fill="auto"/>
            <w:vAlign w:val="center"/>
            <w:hideMark/>
          </w:tcPr>
          <w:p w14:paraId="3F51FD7E" w14:textId="77777777" w:rsidR="008470EF" w:rsidRDefault="008470EF">
            <w:pPr>
              <w:jc w:val="right"/>
              <w:rPr>
                <w:b/>
                <w:bCs/>
                <w:sz w:val="16"/>
                <w:szCs w:val="16"/>
              </w:rPr>
            </w:pPr>
            <w:r>
              <w:rPr>
                <w:b/>
                <w:b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4776AC1B" w14:textId="77777777" w:rsidR="008470EF" w:rsidRDefault="008470EF">
            <w:pPr>
              <w:jc w:val="right"/>
              <w:rPr>
                <w:b/>
                <w:bCs/>
                <w:sz w:val="16"/>
                <w:szCs w:val="16"/>
              </w:rPr>
            </w:pPr>
            <w:r>
              <w:rPr>
                <w:b/>
                <w:bCs/>
                <w:sz w:val="16"/>
                <w:szCs w:val="16"/>
              </w:rPr>
              <w:t>486.000</w:t>
            </w:r>
          </w:p>
        </w:tc>
        <w:tc>
          <w:tcPr>
            <w:tcW w:w="1194" w:type="dxa"/>
            <w:tcBorders>
              <w:top w:val="nil"/>
              <w:left w:val="nil"/>
              <w:bottom w:val="single" w:sz="4" w:space="0" w:color="auto"/>
              <w:right w:val="single" w:sz="4" w:space="0" w:color="auto"/>
            </w:tcBorders>
            <w:shd w:val="clear" w:color="auto" w:fill="auto"/>
            <w:vAlign w:val="center"/>
            <w:hideMark/>
          </w:tcPr>
          <w:p w14:paraId="2EB55FC7" w14:textId="77777777" w:rsidR="008470EF" w:rsidRDefault="008470EF">
            <w:pPr>
              <w:jc w:val="right"/>
              <w:rPr>
                <w:b/>
                <w:bCs/>
                <w:sz w:val="16"/>
                <w:szCs w:val="16"/>
              </w:rPr>
            </w:pPr>
            <w:r>
              <w:rPr>
                <w:b/>
                <w:bCs/>
                <w:sz w:val="16"/>
                <w:szCs w:val="16"/>
              </w:rPr>
              <w:t>486.000</w:t>
            </w:r>
          </w:p>
        </w:tc>
        <w:tc>
          <w:tcPr>
            <w:tcW w:w="1033" w:type="dxa"/>
            <w:tcBorders>
              <w:top w:val="nil"/>
              <w:left w:val="nil"/>
              <w:bottom w:val="single" w:sz="4" w:space="0" w:color="auto"/>
              <w:right w:val="single" w:sz="4" w:space="0" w:color="auto"/>
            </w:tcBorders>
            <w:shd w:val="clear" w:color="auto" w:fill="auto"/>
            <w:vAlign w:val="center"/>
            <w:hideMark/>
          </w:tcPr>
          <w:p w14:paraId="7F281235" w14:textId="77777777" w:rsidR="008470EF" w:rsidRDefault="008470EF">
            <w:pPr>
              <w:jc w:val="right"/>
              <w:rPr>
                <w:b/>
                <w:bCs/>
                <w:i/>
                <w:iCs/>
                <w:sz w:val="16"/>
                <w:szCs w:val="16"/>
              </w:rPr>
            </w:pPr>
            <w:r>
              <w:rPr>
                <w:b/>
                <w:bCs/>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3F4F6EF2" w14:textId="77777777" w:rsidR="008470EF" w:rsidRDefault="008470EF">
            <w:pPr>
              <w:rPr>
                <w:b/>
                <w:bCs/>
                <w:sz w:val="16"/>
                <w:szCs w:val="16"/>
              </w:rPr>
            </w:pPr>
            <w:r>
              <w:rPr>
                <w:b/>
                <w:bCs/>
                <w:sz w:val="16"/>
                <w:szCs w:val="16"/>
              </w:rPr>
              <w:t> </w:t>
            </w:r>
          </w:p>
        </w:tc>
      </w:tr>
      <w:tr w:rsidR="008470EF" w14:paraId="304306AA" w14:textId="77777777" w:rsidTr="00A50BDF">
        <w:trPr>
          <w:trHeight w:val="126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EBDC8FF" w14:textId="77777777" w:rsidR="008470EF" w:rsidRDefault="008470EF">
            <w:pPr>
              <w:jc w:val="center"/>
              <w:outlineLvl w:val="0"/>
              <w:rPr>
                <w:b/>
                <w:bCs/>
                <w:sz w:val="16"/>
                <w:szCs w:val="16"/>
              </w:rPr>
            </w:pPr>
            <w:r>
              <w:rPr>
                <w:b/>
                <w:bCs/>
                <w:sz w:val="16"/>
                <w:szCs w:val="16"/>
              </w:rPr>
              <w:lastRenderedPageBreak/>
              <w:t>2.1</w:t>
            </w:r>
          </w:p>
        </w:tc>
        <w:tc>
          <w:tcPr>
            <w:tcW w:w="2953" w:type="dxa"/>
            <w:tcBorders>
              <w:top w:val="nil"/>
              <w:left w:val="nil"/>
              <w:bottom w:val="single" w:sz="4" w:space="0" w:color="auto"/>
              <w:right w:val="single" w:sz="4" w:space="0" w:color="auto"/>
            </w:tcBorders>
            <w:shd w:val="clear" w:color="auto" w:fill="auto"/>
            <w:hideMark/>
          </w:tcPr>
          <w:p w14:paraId="41D4BB06" w14:textId="77777777" w:rsidR="008470EF" w:rsidRDefault="008470EF">
            <w:pPr>
              <w:outlineLvl w:val="0"/>
              <w:rPr>
                <w:b/>
                <w:bCs/>
                <w:sz w:val="16"/>
                <w:szCs w:val="16"/>
              </w:rPr>
            </w:pPr>
            <w:proofErr w:type="spellStart"/>
            <w:r>
              <w:rPr>
                <w:b/>
                <w:bCs/>
                <w:sz w:val="16"/>
                <w:szCs w:val="16"/>
              </w:rPr>
              <w:t>Bố</w:t>
            </w:r>
            <w:proofErr w:type="spellEnd"/>
            <w:r>
              <w:rPr>
                <w:b/>
                <w:bCs/>
                <w:sz w:val="16"/>
                <w:szCs w:val="16"/>
              </w:rPr>
              <w:t xml:space="preserve"> </w:t>
            </w:r>
            <w:proofErr w:type="spellStart"/>
            <w:r>
              <w:rPr>
                <w:b/>
                <w:bCs/>
                <w:sz w:val="16"/>
                <w:szCs w:val="16"/>
              </w:rPr>
              <w:t>trí</w:t>
            </w:r>
            <w:proofErr w:type="spellEnd"/>
            <w:r>
              <w:rPr>
                <w:b/>
                <w:bCs/>
                <w:sz w:val="16"/>
                <w:szCs w:val="16"/>
              </w:rPr>
              <w:t xml:space="preserve"> </w:t>
            </w:r>
            <w:proofErr w:type="spellStart"/>
            <w:r>
              <w:rPr>
                <w:b/>
                <w:bCs/>
                <w:sz w:val="16"/>
                <w:szCs w:val="16"/>
              </w:rPr>
              <w:t>Chương</w:t>
            </w:r>
            <w:proofErr w:type="spellEnd"/>
            <w:r>
              <w:rPr>
                <w:b/>
                <w:bCs/>
                <w:sz w:val="16"/>
                <w:szCs w:val="16"/>
              </w:rPr>
              <w:t xml:space="preserve"> </w:t>
            </w:r>
            <w:proofErr w:type="spellStart"/>
            <w:r>
              <w:rPr>
                <w:b/>
                <w:bCs/>
                <w:sz w:val="16"/>
                <w:szCs w:val="16"/>
              </w:rPr>
              <w:t>trình</w:t>
            </w:r>
            <w:proofErr w:type="spellEnd"/>
            <w:r>
              <w:rPr>
                <w:b/>
                <w:bCs/>
                <w:sz w:val="16"/>
                <w:szCs w:val="16"/>
              </w:rPr>
              <w:t xml:space="preserve"> MTQG </w:t>
            </w:r>
            <w:proofErr w:type="spellStart"/>
            <w:r>
              <w:rPr>
                <w:b/>
                <w:bCs/>
                <w:sz w:val="16"/>
                <w:szCs w:val="16"/>
              </w:rPr>
              <w:t>xây</w:t>
            </w:r>
            <w:proofErr w:type="spellEnd"/>
            <w:r>
              <w:rPr>
                <w:b/>
                <w:bCs/>
                <w:sz w:val="16"/>
                <w:szCs w:val="16"/>
              </w:rPr>
              <w:t xml:space="preserve"> </w:t>
            </w:r>
            <w:proofErr w:type="spellStart"/>
            <w:r>
              <w:rPr>
                <w:b/>
                <w:bCs/>
                <w:sz w:val="16"/>
                <w:szCs w:val="16"/>
              </w:rPr>
              <w:t>dựng</w:t>
            </w:r>
            <w:proofErr w:type="spellEnd"/>
            <w:r>
              <w:rPr>
                <w:b/>
                <w:bCs/>
                <w:sz w:val="16"/>
                <w:szCs w:val="16"/>
              </w:rPr>
              <w:t xml:space="preserve"> </w:t>
            </w:r>
            <w:proofErr w:type="spellStart"/>
            <w:r>
              <w:rPr>
                <w:b/>
                <w:bCs/>
                <w:sz w:val="16"/>
                <w:szCs w:val="16"/>
              </w:rPr>
              <w:t>Nông</w:t>
            </w:r>
            <w:proofErr w:type="spellEnd"/>
            <w:r>
              <w:rPr>
                <w:b/>
                <w:bCs/>
                <w:sz w:val="16"/>
                <w:szCs w:val="16"/>
              </w:rPr>
              <w:t xml:space="preserve"> </w:t>
            </w:r>
            <w:proofErr w:type="spellStart"/>
            <w:r>
              <w:rPr>
                <w:b/>
                <w:bCs/>
                <w:sz w:val="16"/>
                <w:szCs w:val="16"/>
              </w:rPr>
              <w:t>thôn</w:t>
            </w:r>
            <w:proofErr w:type="spellEnd"/>
            <w:r>
              <w:rPr>
                <w:b/>
                <w:bCs/>
                <w:sz w:val="16"/>
                <w:szCs w:val="16"/>
              </w:rPr>
              <w:t xml:space="preserve"> </w:t>
            </w:r>
            <w:proofErr w:type="spellStart"/>
            <w:r>
              <w:rPr>
                <w:b/>
                <w:bCs/>
                <w:sz w:val="16"/>
                <w:szCs w:val="16"/>
              </w:rPr>
              <w:t>mới</w:t>
            </w:r>
            <w:proofErr w:type="spellEnd"/>
            <w:r>
              <w:rPr>
                <w:b/>
                <w:bCs/>
                <w:sz w:val="16"/>
                <w:szCs w:val="16"/>
              </w:rPr>
              <w:t xml:space="preserve"> </w:t>
            </w:r>
            <w:r>
              <w:rPr>
                <w:b/>
                <w:bCs/>
                <w:i/>
                <w:iCs/>
                <w:sz w:val="16"/>
                <w:szCs w:val="16"/>
              </w:rPr>
              <w:t xml:space="preserve">(bao </w:t>
            </w:r>
            <w:proofErr w:type="spellStart"/>
            <w:r>
              <w:rPr>
                <w:b/>
                <w:bCs/>
                <w:i/>
                <w:iCs/>
                <w:sz w:val="16"/>
                <w:szCs w:val="16"/>
              </w:rPr>
              <w:t>gồm</w:t>
            </w:r>
            <w:proofErr w:type="spellEnd"/>
            <w:r>
              <w:rPr>
                <w:b/>
                <w:bCs/>
                <w:i/>
                <w:iCs/>
                <w:sz w:val="16"/>
                <w:szCs w:val="16"/>
              </w:rPr>
              <w:t xml:space="preserve"> </w:t>
            </w:r>
            <w:proofErr w:type="spellStart"/>
            <w:r>
              <w:rPr>
                <w:b/>
                <w:bCs/>
                <w:i/>
                <w:iCs/>
                <w:sz w:val="16"/>
                <w:szCs w:val="16"/>
              </w:rPr>
              <w:t>bố</w:t>
            </w:r>
            <w:proofErr w:type="spellEnd"/>
            <w:r>
              <w:rPr>
                <w:b/>
                <w:bCs/>
                <w:i/>
                <w:iCs/>
                <w:sz w:val="16"/>
                <w:szCs w:val="16"/>
              </w:rPr>
              <w:t xml:space="preserve"> </w:t>
            </w:r>
            <w:proofErr w:type="spellStart"/>
            <w:r>
              <w:rPr>
                <w:b/>
                <w:bCs/>
                <w:i/>
                <w:iCs/>
                <w:sz w:val="16"/>
                <w:szCs w:val="16"/>
              </w:rPr>
              <w:t>trí</w:t>
            </w:r>
            <w:proofErr w:type="spellEnd"/>
            <w:r>
              <w:rPr>
                <w:b/>
                <w:bCs/>
                <w:i/>
                <w:iCs/>
                <w:sz w:val="16"/>
                <w:szCs w:val="16"/>
              </w:rPr>
              <w:t xml:space="preserve"> </w:t>
            </w:r>
            <w:proofErr w:type="spellStart"/>
            <w:r>
              <w:rPr>
                <w:b/>
                <w:bCs/>
                <w:i/>
                <w:iCs/>
                <w:sz w:val="16"/>
                <w:szCs w:val="16"/>
              </w:rPr>
              <w:t>thực</w:t>
            </w:r>
            <w:proofErr w:type="spellEnd"/>
            <w:r>
              <w:rPr>
                <w:b/>
                <w:bCs/>
                <w:i/>
                <w:iCs/>
                <w:sz w:val="16"/>
                <w:szCs w:val="16"/>
              </w:rPr>
              <w:t xml:space="preserve"> </w:t>
            </w:r>
            <w:proofErr w:type="spellStart"/>
            <w:r>
              <w:rPr>
                <w:b/>
                <w:bCs/>
                <w:i/>
                <w:iCs/>
                <w:sz w:val="16"/>
                <w:szCs w:val="16"/>
              </w:rPr>
              <w:t>hiện</w:t>
            </w:r>
            <w:proofErr w:type="spellEnd"/>
            <w:r>
              <w:rPr>
                <w:b/>
                <w:bCs/>
                <w:i/>
                <w:iCs/>
                <w:sz w:val="16"/>
                <w:szCs w:val="16"/>
              </w:rPr>
              <w:t xml:space="preserve"> </w:t>
            </w:r>
            <w:proofErr w:type="spellStart"/>
            <w:r>
              <w:rPr>
                <w:b/>
                <w:bCs/>
                <w:i/>
                <w:iCs/>
                <w:sz w:val="16"/>
                <w:szCs w:val="16"/>
              </w:rPr>
              <w:t>Chương</w:t>
            </w:r>
            <w:proofErr w:type="spellEnd"/>
            <w:r>
              <w:rPr>
                <w:b/>
                <w:bCs/>
                <w:i/>
                <w:iCs/>
                <w:sz w:val="16"/>
                <w:szCs w:val="16"/>
              </w:rPr>
              <w:t xml:space="preserve"> </w:t>
            </w:r>
            <w:proofErr w:type="spellStart"/>
            <w:r>
              <w:rPr>
                <w:b/>
                <w:bCs/>
                <w:i/>
                <w:iCs/>
                <w:sz w:val="16"/>
                <w:szCs w:val="16"/>
              </w:rPr>
              <w:t>trình</w:t>
            </w:r>
            <w:proofErr w:type="spellEnd"/>
            <w:r>
              <w:rPr>
                <w:b/>
                <w:bCs/>
                <w:i/>
                <w:iCs/>
                <w:sz w:val="16"/>
                <w:szCs w:val="16"/>
              </w:rPr>
              <w:t xml:space="preserve"> </w:t>
            </w:r>
            <w:proofErr w:type="spellStart"/>
            <w:r>
              <w:rPr>
                <w:b/>
                <w:bCs/>
                <w:i/>
                <w:iCs/>
                <w:sz w:val="16"/>
                <w:szCs w:val="16"/>
              </w:rPr>
              <w:t>hỗ</w:t>
            </w:r>
            <w:proofErr w:type="spellEnd"/>
            <w:r>
              <w:rPr>
                <w:b/>
                <w:bCs/>
                <w:i/>
                <w:iCs/>
                <w:sz w:val="16"/>
                <w:szCs w:val="16"/>
              </w:rPr>
              <w:t xml:space="preserve"> </w:t>
            </w:r>
            <w:proofErr w:type="spellStart"/>
            <w:r>
              <w:rPr>
                <w:b/>
                <w:bCs/>
                <w:i/>
                <w:iCs/>
                <w:sz w:val="16"/>
                <w:szCs w:val="16"/>
              </w:rPr>
              <w:t>trợ</w:t>
            </w:r>
            <w:proofErr w:type="spellEnd"/>
            <w:r>
              <w:rPr>
                <w:b/>
                <w:bCs/>
                <w:i/>
                <w:iCs/>
                <w:sz w:val="16"/>
                <w:szCs w:val="16"/>
              </w:rPr>
              <w:t xml:space="preserve"> </w:t>
            </w:r>
            <w:proofErr w:type="spellStart"/>
            <w:r>
              <w:rPr>
                <w:b/>
                <w:bCs/>
                <w:i/>
                <w:iCs/>
                <w:sz w:val="16"/>
                <w:szCs w:val="16"/>
              </w:rPr>
              <w:t>phát</w:t>
            </w:r>
            <w:proofErr w:type="spellEnd"/>
            <w:r>
              <w:rPr>
                <w:b/>
                <w:bCs/>
                <w:i/>
                <w:iCs/>
                <w:sz w:val="16"/>
                <w:szCs w:val="16"/>
              </w:rPr>
              <w:t xml:space="preserve"> </w:t>
            </w:r>
            <w:proofErr w:type="spellStart"/>
            <w:r>
              <w:rPr>
                <w:b/>
                <w:bCs/>
                <w:i/>
                <w:iCs/>
                <w:sz w:val="16"/>
                <w:szCs w:val="16"/>
              </w:rPr>
              <w:t>triển</w:t>
            </w:r>
            <w:proofErr w:type="spellEnd"/>
            <w:r>
              <w:rPr>
                <w:b/>
                <w:bCs/>
                <w:i/>
                <w:iCs/>
                <w:sz w:val="16"/>
                <w:szCs w:val="16"/>
              </w:rPr>
              <w:t xml:space="preserve"> KTTT, HTX; </w:t>
            </w:r>
            <w:proofErr w:type="spellStart"/>
            <w:r>
              <w:rPr>
                <w:b/>
                <w:bCs/>
                <w:i/>
                <w:iCs/>
                <w:sz w:val="16"/>
                <w:szCs w:val="16"/>
              </w:rPr>
              <w:t>Cấp</w:t>
            </w:r>
            <w:proofErr w:type="spellEnd"/>
            <w:r>
              <w:rPr>
                <w:b/>
                <w:bCs/>
                <w:i/>
                <w:iCs/>
                <w:sz w:val="16"/>
                <w:szCs w:val="16"/>
              </w:rPr>
              <w:t xml:space="preserve"> </w:t>
            </w:r>
            <w:proofErr w:type="spellStart"/>
            <w:r>
              <w:rPr>
                <w:b/>
                <w:bCs/>
                <w:i/>
                <w:iCs/>
                <w:sz w:val="16"/>
                <w:szCs w:val="16"/>
              </w:rPr>
              <w:t>nước</w:t>
            </w:r>
            <w:proofErr w:type="spellEnd"/>
            <w:r>
              <w:rPr>
                <w:b/>
                <w:bCs/>
                <w:i/>
                <w:iCs/>
                <w:sz w:val="16"/>
                <w:szCs w:val="16"/>
              </w:rPr>
              <w:t xml:space="preserve"> </w:t>
            </w:r>
            <w:proofErr w:type="spellStart"/>
            <w:r>
              <w:rPr>
                <w:b/>
                <w:bCs/>
                <w:i/>
                <w:iCs/>
                <w:sz w:val="16"/>
                <w:szCs w:val="16"/>
              </w:rPr>
              <w:t>sạch</w:t>
            </w:r>
            <w:proofErr w:type="spellEnd"/>
            <w:r>
              <w:rPr>
                <w:b/>
                <w:bCs/>
                <w:i/>
                <w:iCs/>
                <w:sz w:val="16"/>
                <w:szCs w:val="16"/>
              </w:rPr>
              <w:t xml:space="preserve"> </w:t>
            </w:r>
            <w:proofErr w:type="spellStart"/>
            <w:r>
              <w:rPr>
                <w:b/>
                <w:bCs/>
                <w:i/>
                <w:iCs/>
                <w:sz w:val="16"/>
                <w:szCs w:val="16"/>
              </w:rPr>
              <w:t>nông</w:t>
            </w:r>
            <w:proofErr w:type="spellEnd"/>
            <w:r>
              <w:rPr>
                <w:b/>
                <w:bCs/>
                <w:i/>
                <w:iCs/>
                <w:sz w:val="16"/>
                <w:szCs w:val="16"/>
              </w:rPr>
              <w:t xml:space="preserve"> </w:t>
            </w:r>
            <w:proofErr w:type="spellStart"/>
            <w:r>
              <w:rPr>
                <w:b/>
                <w:bCs/>
                <w:i/>
                <w:iCs/>
                <w:sz w:val="16"/>
                <w:szCs w:val="16"/>
              </w:rPr>
              <w:t>thôn</w:t>
            </w:r>
            <w:proofErr w:type="spellEnd"/>
            <w:r>
              <w:rPr>
                <w:b/>
                <w:bCs/>
                <w:i/>
                <w:iCs/>
                <w:sz w:val="16"/>
                <w:szCs w:val="16"/>
              </w:rPr>
              <w:t xml:space="preserve">; Giao </w:t>
            </w:r>
            <w:proofErr w:type="spellStart"/>
            <w:r>
              <w:rPr>
                <w:b/>
                <w:bCs/>
                <w:i/>
                <w:iCs/>
                <w:sz w:val="16"/>
                <w:szCs w:val="16"/>
              </w:rPr>
              <w:t>thông</w:t>
            </w:r>
            <w:proofErr w:type="spellEnd"/>
            <w:r>
              <w:rPr>
                <w:b/>
                <w:bCs/>
                <w:i/>
                <w:iCs/>
                <w:sz w:val="16"/>
                <w:szCs w:val="16"/>
              </w:rPr>
              <w:t xml:space="preserve"> </w:t>
            </w:r>
            <w:proofErr w:type="spellStart"/>
            <w:r>
              <w:rPr>
                <w:b/>
                <w:bCs/>
                <w:i/>
                <w:iCs/>
                <w:sz w:val="16"/>
                <w:szCs w:val="16"/>
              </w:rPr>
              <w:t>nông</w:t>
            </w:r>
            <w:proofErr w:type="spellEnd"/>
            <w:r>
              <w:rPr>
                <w:b/>
                <w:bCs/>
                <w:i/>
                <w:iCs/>
                <w:sz w:val="16"/>
                <w:szCs w:val="16"/>
              </w:rPr>
              <w:t xml:space="preserve"> </w:t>
            </w:r>
            <w:proofErr w:type="spellStart"/>
            <w:r>
              <w:rPr>
                <w:b/>
                <w:bCs/>
                <w:i/>
                <w:iCs/>
                <w:sz w:val="16"/>
                <w:szCs w:val="16"/>
              </w:rPr>
              <w:t>thôn</w:t>
            </w:r>
            <w:proofErr w:type="spellEnd"/>
            <w:r>
              <w:rPr>
                <w:b/>
                <w:bCs/>
                <w:i/>
                <w:iCs/>
                <w:sz w:val="16"/>
                <w:szCs w:val="16"/>
              </w:rPr>
              <w:t>)</w:t>
            </w:r>
          </w:p>
        </w:tc>
        <w:tc>
          <w:tcPr>
            <w:tcW w:w="1339" w:type="dxa"/>
            <w:tcBorders>
              <w:top w:val="nil"/>
              <w:left w:val="nil"/>
              <w:bottom w:val="single" w:sz="4" w:space="0" w:color="auto"/>
              <w:right w:val="single" w:sz="4" w:space="0" w:color="auto"/>
            </w:tcBorders>
            <w:shd w:val="clear" w:color="auto" w:fill="auto"/>
            <w:vAlign w:val="center"/>
            <w:hideMark/>
          </w:tcPr>
          <w:p w14:paraId="1917AD99" w14:textId="77777777" w:rsidR="008470EF" w:rsidRDefault="008470EF">
            <w:pPr>
              <w:jc w:val="right"/>
              <w:outlineLvl w:val="0"/>
              <w:rPr>
                <w:b/>
                <w:bCs/>
                <w:sz w:val="16"/>
                <w:szCs w:val="16"/>
              </w:rPr>
            </w:pPr>
            <w:r>
              <w:rPr>
                <w:b/>
                <w:bCs/>
                <w:sz w:val="16"/>
                <w:szCs w:val="16"/>
              </w:rPr>
              <w:t>289.700</w:t>
            </w:r>
          </w:p>
        </w:tc>
        <w:tc>
          <w:tcPr>
            <w:tcW w:w="1306" w:type="dxa"/>
            <w:tcBorders>
              <w:top w:val="nil"/>
              <w:left w:val="nil"/>
              <w:bottom w:val="single" w:sz="4" w:space="0" w:color="auto"/>
              <w:right w:val="single" w:sz="4" w:space="0" w:color="auto"/>
            </w:tcBorders>
            <w:shd w:val="clear" w:color="auto" w:fill="auto"/>
            <w:vAlign w:val="center"/>
            <w:hideMark/>
          </w:tcPr>
          <w:p w14:paraId="3C6B86F2" w14:textId="77777777" w:rsidR="008470EF" w:rsidRDefault="008470EF">
            <w:pPr>
              <w:jc w:val="right"/>
              <w:outlineLvl w:val="0"/>
              <w:rPr>
                <w:b/>
                <w:bCs/>
                <w:i/>
                <w:iCs/>
                <w:sz w:val="16"/>
                <w:szCs w:val="16"/>
              </w:rPr>
            </w:pPr>
            <w:r>
              <w:rPr>
                <w:b/>
                <w:bCs/>
                <w:i/>
                <w:iCs/>
                <w:sz w:val="16"/>
                <w:szCs w:val="16"/>
              </w:rPr>
              <w:t>289.700</w:t>
            </w:r>
          </w:p>
        </w:tc>
        <w:tc>
          <w:tcPr>
            <w:tcW w:w="1194" w:type="dxa"/>
            <w:tcBorders>
              <w:top w:val="nil"/>
              <w:left w:val="nil"/>
              <w:bottom w:val="single" w:sz="4" w:space="0" w:color="auto"/>
              <w:right w:val="single" w:sz="4" w:space="0" w:color="auto"/>
            </w:tcBorders>
            <w:shd w:val="clear" w:color="auto" w:fill="auto"/>
            <w:vAlign w:val="center"/>
            <w:hideMark/>
          </w:tcPr>
          <w:p w14:paraId="0424CCE2" w14:textId="77777777" w:rsidR="008470EF" w:rsidRDefault="008470EF">
            <w:pPr>
              <w:jc w:val="right"/>
              <w:outlineLvl w:val="0"/>
              <w:rPr>
                <w:b/>
                <w:bCs/>
                <w:i/>
                <w:iCs/>
                <w:sz w:val="16"/>
                <w:szCs w:val="16"/>
              </w:rPr>
            </w:pPr>
            <w:r>
              <w:rPr>
                <w:b/>
                <w:bCs/>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12D49AD9" w14:textId="77777777" w:rsidR="008470EF" w:rsidRDefault="008470EF">
            <w:pPr>
              <w:jc w:val="right"/>
              <w:outlineLvl w:val="0"/>
              <w:rPr>
                <w:b/>
                <w:bCs/>
                <w:sz w:val="16"/>
                <w:szCs w:val="16"/>
              </w:rPr>
            </w:pPr>
            <w:r>
              <w:rPr>
                <w:b/>
                <w:bCs/>
                <w:sz w:val="16"/>
                <w:szCs w:val="16"/>
              </w:rPr>
              <w:t>241.200</w:t>
            </w:r>
          </w:p>
        </w:tc>
        <w:tc>
          <w:tcPr>
            <w:tcW w:w="1339" w:type="dxa"/>
            <w:tcBorders>
              <w:top w:val="nil"/>
              <w:left w:val="nil"/>
              <w:bottom w:val="single" w:sz="4" w:space="0" w:color="auto"/>
              <w:right w:val="single" w:sz="4" w:space="0" w:color="auto"/>
            </w:tcBorders>
            <w:shd w:val="clear" w:color="auto" w:fill="auto"/>
            <w:vAlign w:val="center"/>
            <w:hideMark/>
          </w:tcPr>
          <w:p w14:paraId="014538C6" w14:textId="77777777" w:rsidR="008470EF" w:rsidRDefault="008470EF">
            <w:pPr>
              <w:jc w:val="right"/>
              <w:outlineLvl w:val="0"/>
              <w:rPr>
                <w:b/>
                <w:bCs/>
                <w:i/>
                <w:iCs/>
                <w:sz w:val="16"/>
                <w:szCs w:val="16"/>
              </w:rPr>
            </w:pPr>
            <w:r>
              <w:rPr>
                <w:b/>
                <w:bCs/>
                <w:i/>
                <w:iCs/>
                <w:sz w:val="16"/>
                <w:szCs w:val="16"/>
              </w:rPr>
              <w:t>241.200</w:t>
            </w:r>
          </w:p>
        </w:tc>
        <w:tc>
          <w:tcPr>
            <w:tcW w:w="1144" w:type="dxa"/>
            <w:tcBorders>
              <w:top w:val="nil"/>
              <w:left w:val="nil"/>
              <w:bottom w:val="single" w:sz="4" w:space="0" w:color="auto"/>
              <w:right w:val="single" w:sz="4" w:space="0" w:color="auto"/>
            </w:tcBorders>
            <w:shd w:val="clear" w:color="auto" w:fill="auto"/>
            <w:vAlign w:val="center"/>
            <w:hideMark/>
          </w:tcPr>
          <w:p w14:paraId="579FB169" w14:textId="77777777" w:rsidR="008470EF" w:rsidRDefault="008470EF">
            <w:pPr>
              <w:jc w:val="right"/>
              <w:outlineLvl w:val="0"/>
              <w:rPr>
                <w:b/>
                <w:bCs/>
                <w:i/>
                <w:iCs/>
                <w:sz w:val="16"/>
                <w:szCs w:val="16"/>
              </w:rPr>
            </w:pPr>
            <w:r>
              <w:rPr>
                <w:b/>
                <w:bCs/>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2465ECCD" w14:textId="77777777" w:rsidR="008470EF" w:rsidRDefault="008470EF">
            <w:pPr>
              <w:jc w:val="right"/>
              <w:outlineLvl w:val="0"/>
              <w:rPr>
                <w:b/>
                <w:bCs/>
                <w:sz w:val="16"/>
                <w:szCs w:val="16"/>
              </w:rPr>
            </w:pPr>
            <w:r>
              <w:rPr>
                <w:b/>
                <w:bCs/>
                <w:sz w:val="16"/>
                <w:szCs w:val="16"/>
              </w:rPr>
              <w:t>48.500</w:t>
            </w:r>
          </w:p>
        </w:tc>
        <w:tc>
          <w:tcPr>
            <w:tcW w:w="1194" w:type="dxa"/>
            <w:tcBorders>
              <w:top w:val="nil"/>
              <w:left w:val="nil"/>
              <w:bottom w:val="single" w:sz="4" w:space="0" w:color="auto"/>
              <w:right w:val="single" w:sz="4" w:space="0" w:color="auto"/>
            </w:tcBorders>
            <w:shd w:val="clear" w:color="auto" w:fill="auto"/>
            <w:vAlign w:val="center"/>
            <w:hideMark/>
          </w:tcPr>
          <w:p w14:paraId="753A49BD" w14:textId="77777777" w:rsidR="008470EF" w:rsidRDefault="008470EF">
            <w:pPr>
              <w:jc w:val="right"/>
              <w:outlineLvl w:val="0"/>
              <w:rPr>
                <w:b/>
                <w:bCs/>
                <w:i/>
                <w:iCs/>
                <w:sz w:val="16"/>
                <w:szCs w:val="16"/>
              </w:rPr>
            </w:pPr>
            <w:r>
              <w:rPr>
                <w:b/>
                <w:bCs/>
                <w:i/>
                <w:iCs/>
                <w:sz w:val="16"/>
                <w:szCs w:val="16"/>
              </w:rPr>
              <w:t>48.500</w:t>
            </w:r>
          </w:p>
        </w:tc>
        <w:tc>
          <w:tcPr>
            <w:tcW w:w="1033" w:type="dxa"/>
            <w:tcBorders>
              <w:top w:val="nil"/>
              <w:left w:val="nil"/>
              <w:bottom w:val="single" w:sz="4" w:space="0" w:color="auto"/>
              <w:right w:val="single" w:sz="4" w:space="0" w:color="auto"/>
            </w:tcBorders>
            <w:shd w:val="clear" w:color="auto" w:fill="auto"/>
            <w:vAlign w:val="center"/>
            <w:hideMark/>
          </w:tcPr>
          <w:p w14:paraId="582BCC9F" w14:textId="77777777" w:rsidR="008470EF" w:rsidRDefault="008470EF">
            <w:pPr>
              <w:jc w:val="right"/>
              <w:outlineLvl w:val="0"/>
              <w:rPr>
                <w:b/>
                <w:bCs/>
                <w:i/>
                <w:iCs/>
                <w:sz w:val="16"/>
                <w:szCs w:val="16"/>
              </w:rPr>
            </w:pPr>
            <w:r>
              <w:rPr>
                <w:b/>
                <w:bCs/>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2355DE6F" w14:textId="77777777" w:rsidR="008470EF" w:rsidRDefault="008470EF">
            <w:pPr>
              <w:outlineLvl w:val="0"/>
              <w:rPr>
                <w:b/>
                <w:bCs/>
                <w:sz w:val="16"/>
                <w:szCs w:val="16"/>
              </w:rPr>
            </w:pPr>
            <w:r>
              <w:rPr>
                <w:b/>
                <w:bCs/>
                <w:sz w:val="16"/>
                <w:szCs w:val="16"/>
              </w:rPr>
              <w:t> </w:t>
            </w:r>
          </w:p>
        </w:tc>
      </w:tr>
      <w:tr w:rsidR="008470EF" w14:paraId="330AD8CD" w14:textId="77777777" w:rsidTr="00A50BDF">
        <w:trPr>
          <w:trHeight w:val="6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638665" w14:textId="77777777" w:rsidR="008470EF" w:rsidRDefault="008470EF">
            <w:pPr>
              <w:jc w:val="center"/>
              <w:outlineLvl w:val="0"/>
              <w:rPr>
                <w:b/>
                <w:bCs/>
                <w:sz w:val="16"/>
                <w:szCs w:val="16"/>
              </w:rPr>
            </w:pPr>
            <w:r>
              <w:rPr>
                <w:b/>
                <w:bCs/>
                <w:sz w:val="16"/>
                <w:szCs w:val="16"/>
              </w:rPr>
              <w:t>2.2</w:t>
            </w:r>
          </w:p>
        </w:tc>
        <w:tc>
          <w:tcPr>
            <w:tcW w:w="2953" w:type="dxa"/>
            <w:tcBorders>
              <w:top w:val="nil"/>
              <w:left w:val="nil"/>
              <w:bottom w:val="single" w:sz="4" w:space="0" w:color="auto"/>
              <w:right w:val="single" w:sz="4" w:space="0" w:color="auto"/>
            </w:tcBorders>
            <w:shd w:val="clear" w:color="auto" w:fill="auto"/>
            <w:hideMark/>
          </w:tcPr>
          <w:p w14:paraId="032793FB" w14:textId="77777777" w:rsidR="008470EF" w:rsidRDefault="008470EF">
            <w:pPr>
              <w:outlineLvl w:val="0"/>
              <w:rPr>
                <w:b/>
                <w:bCs/>
                <w:sz w:val="16"/>
                <w:szCs w:val="16"/>
              </w:rPr>
            </w:pPr>
            <w:proofErr w:type="spellStart"/>
            <w:r>
              <w:rPr>
                <w:b/>
                <w:bCs/>
                <w:sz w:val="16"/>
                <w:szCs w:val="16"/>
              </w:rPr>
              <w:t>Bố</w:t>
            </w:r>
            <w:proofErr w:type="spellEnd"/>
            <w:r>
              <w:rPr>
                <w:b/>
                <w:bCs/>
                <w:sz w:val="16"/>
                <w:szCs w:val="16"/>
              </w:rPr>
              <w:t xml:space="preserve"> </w:t>
            </w:r>
            <w:proofErr w:type="spellStart"/>
            <w:r>
              <w:rPr>
                <w:b/>
                <w:bCs/>
                <w:sz w:val="16"/>
                <w:szCs w:val="16"/>
              </w:rPr>
              <w:t>trí</w:t>
            </w:r>
            <w:proofErr w:type="spellEnd"/>
            <w:r>
              <w:rPr>
                <w:b/>
                <w:bCs/>
                <w:sz w:val="16"/>
                <w:szCs w:val="16"/>
              </w:rPr>
              <w:t xml:space="preserve"> </w:t>
            </w:r>
            <w:proofErr w:type="spellStart"/>
            <w:r>
              <w:rPr>
                <w:b/>
                <w:bCs/>
                <w:sz w:val="16"/>
                <w:szCs w:val="16"/>
              </w:rPr>
              <w:t>thực</w:t>
            </w:r>
            <w:proofErr w:type="spellEnd"/>
            <w:r>
              <w:rPr>
                <w:b/>
                <w:bCs/>
                <w:sz w:val="16"/>
                <w:szCs w:val="16"/>
              </w:rPr>
              <w:t xml:space="preserve"> </w:t>
            </w:r>
            <w:proofErr w:type="spellStart"/>
            <w:r>
              <w:rPr>
                <w:b/>
                <w:bCs/>
                <w:sz w:val="16"/>
                <w:szCs w:val="16"/>
              </w:rPr>
              <w:t>hiện</w:t>
            </w:r>
            <w:proofErr w:type="spellEnd"/>
            <w:r>
              <w:rPr>
                <w:b/>
                <w:bCs/>
                <w:sz w:val="16"/>
                <w:szCs w:val="16"/>
              </w:rPr>
              <w:t xml:space="preserve"> </w:t>
            </w:r>
            <w:proofErr w:type="spellStart"/>
            <w:r>
              <w:rPr>
                <w:b/>
                <w:bCs/>
                <w:sz w:val="16"/>
                <w:szCs w:val="16"/>
              </w:rPr>
              <w:t>các</w:t>
            </w:r>
            <w:proofErr w:type="spellEnd"/>
            <w:r>
              <w:rPr>
                <w:b/>
                <w:bCs/>
                <w:sz w:val="16"/>
                <w:szCs w:val="16"/>
              </w:rPr>
              <w:t xml:space="preserve"> </w:t>
            </w:r>
            <w:proofErr w:type="spellStart"/>
            <w:r>
              <w:rPr>
                <w:b/>
                <w:bCs/>
                <w:sz w:val="16"/>
                <w:szCs w:val="16"/>
              </w:rPr>
              <w:t>dự</w:t>
            </w:r>
            <w:proofErr w:type="spellEnd"/>
            <w:r>
              <w:rPr>
                <w:b/>
                <w:bCs/>
                <w:sz w:val="16"/>
                <w:szCs w:val="16"/>
              </w:rPr>
              <w:t xml:space="preserve"> </w:t>
            </w:r>
            <w:proofErr w:type="spellStart"/>
            <w:r>
              <w:rPr>
                <w:b/>
                <w:bCs/>
                <w:sz w:val="16"/>
                <w:szCs w:val="16"/>
              </w:rPr>
              <w:t>án</w:t>
            </w:r>
            <w:proofErr w:type="spellEnd"/>
            <w:r>
              <w:rPr>
                <w:b/>
                <w:bCs/>
                <w:sz w:val="16"/>
                <w:szCs w:val="16"/>
              </w:rPr>
              <w:t xml:space="preserve"> </w:t>
            </w:r>
            <w:proofErr w:type="spellStart"/>
            <w:r>
              <w:rPr>
                <w:b/>
                <w:bCs/>
                <w:sz w:val="16"/>
                <w:szCs w:val="16"/>
              </w:rPr>
              <w:t>lĩnh</w:t>
            </w:r>
            <w:proofErr w:type="spellEnd"/>
            <w:r>
              <w:rPr>
                <w:b/>
                <w:bCs/>
                <w:sz w:val="16"/>
                <w:szCs w:val="16"/>
              </w:rPr>
              <w:t xml:space="preserve"> </w:t>
            </w:r>
            <w:proofErr w:type="spellStart"/>
            <w:r>
              <w:rPr>
                <w:b/>
                <w:bCs/>
                <w:sz w:val="16"/>
                <w:szCs w:val="16"/>
              </w:rPr>
              <w:t>vực</w:t>
            </w:r>
            <w:proofErr w:type="spellEnd"/>
            <w:r>
              <w:rPr>
                <w:b/>
                <w:bCs/>
                <w:sz w:val="16"/>
                <w:szCs w:val="16"/>
              </w:rPr>
              <w:t xml:space="preserve"> y </w:t>
            </w:r>
            <w:proofErr w:type="spellStart"/>
            <w:r>
              <w:rPr>
                <w:b/>
                <w:bCs/>
                <w:sz w:val="16"/>
                <w:szCs w:val="16"/>
              </w:rPr>
              <w:t>tế</w:t>
            </w:r>
            <w:proofErr w:type="spellEnd"/>
            <w:r>
              <w:rPr>
                <w:b/>
                <w:bCs/>
                <w:sz w:val="16"/>
                <w:szCs w:val="16"/>
              </w:rPr>
              <w:t xml:space="preserve">, </w:t>
            </w:r>
            <w:proofErr w:type="spellStart"/>
            <w:r>
              <w:rPr>
                <w:b/>
                <w:bCs/>
                <w:sz w:val="16"/>
                <w:szCs w:val="16"/>
              </w:rPr>
              <w:t>giáo</w:t>
            </w:r>
            <w:proofErr w:type="spellEnd"/>
            <w:r>
              <w:rPr>
                <w:b/>
                <w:bCs/>
                <w:sz w:val="16"/>
                <w:szCs w:val="16"/>
              </w:rPr>
              <w:t xml:space="preserve"> </w:t>
            </w:r>
            <w:proofErr w:type="spellStart"/>
            <w:r>
              <w:rPr>
                <w:b/>
                <w:bCs/>
                <w:sz w:val="16"/>
                <w:szCs w:val="16"/>
              </w:rPr>
              <w:t>dục</w:t>
            </w:r>
            <w:proofErr w:type="spellEnd"/>
            <w:r>
              <w:rPr>
                <w:b/>
                <w:bCs/>
                <w:sz w:val="16"/>
                <w:szCs w:val="16"/>
              </w:rPr>
              <w:t xml:space="preserve">, </w:t>
            </w:r>
            <w:proofErr w:type="spellStart"/>
            <w:r>
              <w:rPr>
                <w:b/>
                <w:bCs/>
                <w:sz w:val="16"/>
                <w:szCs w:val="16"/>
              </w:rPr>
              <w:t>văn</w:t>
            </w:r>
            <w:proofErr w:type="spellEnd"/>
            <w:r>
              <w:rPr>
                <w:b/>
                <w:bCs/>
                <w:sz w:val="16"/>
                <w:szCs w:val="16"/>
              </w:rPr>
              <w:t xml:space="preserve"> </w:t>
            </w:r>
            <w:proofErr w:type="spellStart"/>
            <w:r>
              <w:rPr>
                <w:b/>
                <w:bCs/>
                <w:sz w:val="16"/>
                <w:szCs w:val="16"/>
              </w:rPr>
              <w:t>hóa</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2064BC02" w14:textId="77777777" w:rsidR="008470EF" w:rsidRDefault="008470EF">
            <w:pPr>
              <w:jc w:val="right"/>
              <w:outlineLvl w:val="0"/>
              <w:rPr>
                <w:b/>
                <w:bCs/>
                <w:sz w:val="16"/>
                <w:szCs w:val="16"/>
              </w:rPr>
            </w:pPr>
            <w:r>
              <w:rPr>
                <w:b/>
                <w:bCs/>
                <w:sz w:val="16"/>
                <w:szCs w:val="16"/>
              </w:rPr>
              <w:t>716.400</w:t>
            </w:r>
          </w:p>
        </w:tc>
        <w:tc>
          <w:tcPr>
            <w:tcW w:w="1306" w:type="dxa"/>
            <w:tcBorders>
              <w:top w:val="nil"/>
              <w:left w:val="nil"/>
              <w:bottom w:val="single" w:sz="4" w:space="0" w:color="auto"/>
              <w:right w:val="single" w:sz="4" w:space="0" w:color="auto"/>
            </w:tcBorders>
            <w:shd w:val="clear" w:color="auto" w:fill="auto"/>
            <w:vAlign w:val="center"/>
            <w:hideMark/>
          </w:tcPr>
          <w:p w14:paraId="538D5891" w14:textId="77777777" w:rsidR="008470EF" w:rsidRDefault="008470EF">
            <w:pPr>
              <w:jc w:val="right"/>
              <w:outlineLvl w:val="0"/>
              <w:rPr>
                <w:b/>
                <w:bCs/>
                <w:i/>
                <w:iCs/>
                <w:sz w:val="16"/>
                <w:szCs w:val="16"/>
              </w:rPr>
            </w:pPr>
            <w:r>
              <w:rPr>
                <w:b/>
                <w:bCs/>
                <w:i/>
                <w:iCs/>
                <w:sz w:val="16"/>
                <w:szCs w:val="16"/>
              </w:rPr>
              <w:t>716.400</w:t>
            </w:r>
          </w:p>
        </w:tc>
        <w:tc>
          <w:tcPr>
            <w:tcW w:w="1194" w:type="dxa"/>
            <w:tcBorders>
              <w:top w:val="nil"/>
              <w:left w:val="nil"/>
              <w:bottom w:val="single" w:sz="4" w:space="0" w:color="auto"/>
              <w:right w:val="single" w:sz="4" w:space="0" w:color="auto"/>
            </w:tcBorders>
            <w:shd w:val="clear" w:color="auto" w:fill="auto"/>
            <w:vAlign w:val="center"/>
            <w:hideMark/>
          </w:tcPr>
          <w:p w14:paraId="708B9A39" w14:textId="77777777" w:rsidR="008470EF" w:rsidRDefault="008470EF">
            <w:pPr>
              <w:jc w:val="right"/>
              <w:outlineLvl w:val="0"/>
              <w:rPr>
                <w:b/>
                <w:bCs/>
                <w:i/>
                <w:iCs/>
                <w:sz w:val="16"/>
                <w:szCs w:val="16"/>
              </w:rPr>
            </w:pPr>
            <w:r>
              <w:rPr>
                <w:b/>
                <w:bCs/>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36A87DF6" w14:textId="77777777" w:rsidR="008470EF" w:rsidRDefault="008470EF">
            <w:pPr>
              <w:jc w:val="right"/>
              <w:outlineLvl w:val="0"/>
              <w:rPr>
                <w:b/>
                <w:bCs/>
                <w:sz w:val="16"/>
                <w:szCs w:val="16"/>
              </w:rPr>
            </w:pPr>
            <w:r>
              <w:rPr>
                <w:b/>
                <w:bCs/>
                <w:sz w:val="16"/>
                <w:szCs w:val="16"/>
              </w:rPr>
              <w:t>278.900</w:t>
            </w:r>
          </w:p>
        </w:tc>
        <w:tc>
          <w:tcPr>
            <w:tcW w:w="1339" w:type="dxa"/>
            <w:tcBorders>
              <w:top w:val="nil"/>
              <w:left w:val="nil"/>
              <w:bottom w:val="single" w:sz="4" w:space="0" w:color="auto"/>
              <w:right w:val="single" w:sz="4" w:space="0" w:color="auto"/>
            </w:tcBorders>
            <w:shd w:val="clear" w:color="auto" w:fill="auto"/>
            <w:vAlign w:val="center"/>
            <w:hideMark/>
          </w:tcPr>
          <w:p w14:paraId="78F50694" w14:textId="77777777" w:rsidR="008470EF" w:rsidRDefault="008470EF">
            <w:pPr>
              <w:jc w:val="right"/>
              <w:outlineLvl w:val="0"/>
              <w:rPr>
                <w:b/>
                <w:bCs/>
                <w:i/>
                <w:iCs/>
                <w:sz w:val="16"/>
                <w:szCs w:val="16"/>
              </w:rPr>
            </w:pPr>
            <w:r>
              <w:rPr>
                <w:b/>
                <w:bCs/>
                <w:i/>
                <w:iCs/>
                <w:sz w:val="16"/>
                <w:szCs w:val="16"/>
              </w:rPr>
              <w:t>278.900</w:t>
            </w:r>
          </w:p>
        </w:tc>
        <w:tc>
          <w:tcPr>
            <w:tcW w:w="1144" w:type="dxa"/>
            <w:tcBorders>
              <w:top w:val="nil"/>
              <w:left w:val="nil"/>
              <w:bottom w:val="single" w:sz="4" w:space="0" w:color="auto"/>
              <w:right w:val="single" w:sz="4" w:space="0" w:color="auto"/>
            </w:tcBorders>
            <w:shd w:val="clear" w:color="auto" w:fill="auto"/>
            <w:vAlign w:val="center"/>
            <w:hideMark/>
          </w:tcPr>
          <w:p w14:paraId="6B0A4F27" w14:textId="77777777" w:rsidR="008470EF" w:rsidRDefault="008470EF">
            <w:pPr>
              <w:jc w:val="right"/>
              <w:outlineLvl w:val="0"/>
              <w:rPr>
                <w:b/>
                <w:bCs/>
                <w:sz w:val="16"/>
                <w:szCs w:val="16"/>
              </w:rPr>
            </w:pPr>
            <w:r>
              <w:rPr>
                <w:b/>
                <w:b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058B80E2" w14:textId="77777777" w:rsidR="008470EF" w:rsidRDefault="008470EF">
            <w:pPr>
              <w:jc w:val="right"/>
              <w:outlineLvl w:val="0"/>
              <w:rPr>
                <w:b/>
                <w:bCs/>
                <w:sz w:val="16"/>
                <w:szCs w:val="16"/>
              </w:rPr>
            </w:pPr>
            <w:r>
              <w:rPr>
                <w:b/>
                <w:bCs/>
                <w:sz w:val="16"/>
                <w:szCs w:val="16"/>
              </w:rPr>
              <w:t>437.500</w:t>
            </w:r>
          </w:p>
        </w:tc>
        <w:tc>
          <w:tcPr>
            <w:tcW w:w="1194" w:type="dxa"/>
            <w:tcBorders>
              <w:top w:val="nil"/>
              <w:left w:val="nil"/>
              <w:bottom w:val="single" w:sz="4" w:space="0" w:color="auto"/>
              <w:right w:val="single" w:sz="4" w:space="0" w:color="auto"/>
            </w:tcBorders>
            <w:shd w:val="clear" w:color="auto" w:fill="auto"/>
            <w:vAlign w:val="center"/>
            <w:hideMark/>
          </w:tcPr>
          <w:p w14:paraId="53DC1F5D" w14:textId="77777777" w:rsidR="008470EF" w:rsidRDefault="008470EF">
            <w:pPr>
              <w:jc w:val="right"/>
              <w:outlineLvl w:val="0"/>
              <w:rPr>
                <w:b/>
                <w:bCs/>
                <w:i/>
                <w:iCs/>
                <w:sz w:val="16"/>
                <w:szCs w:val="16"/>
              </w:rPr>
            </w:pPr>
            <w:r>
              <w:rPr>
                <w:b/>
                <w:bCs/>
                <w:i/>
                <w:iCs/>
                <w:sz w:val="16"/>
                <w:szCs w:val="16"/>
              </w:rPr>
              <w:t>437.500</w:t>
            </w:r>
          </w:p>
        </w:tc>
        <w:tc>
          <w:tcPr>
            <w:tcW w:w="1033" w:type="dxa"/>
            <w:tcBorders>
              <w:top w:val="nil"/>
              <w:left w:val="nil"/>
              <w:bottom w:val="single" w:sz="4" w:space="0" w:color="auto"/>
              <w:right w:val="single" w:sz="4" w:space="0" w:color="auto"/>
            </w:tcBorders>
            <w:shd w:val="clear" w:color="auto" w:fill="auto"/>
            <w:vAlign w:val="center"/>
            <w:hideMark/>
          </w:tcPr>
          <w:p w14:paraId="3EAC14A4" w14:textId="77777777" w:rsidR="008470EF" w:rsidRDefault="008470EF">
            <w:pPr>
              <w:jc w:val="right"/>
              <w:outlineLvl w:val="0"/>
              <w:rPr>
                <w:b/>
                <w:bCs/>
                <w:sz w:val="16"/>
                <w:szCs w:val="16"/>
              </w:rPr>
            </w:pPr>
            <w:r>
              <w:rPr>
                <w:b/>
                <w:b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6AA0B9F5" w14:textId="77777777" w:rsidR="008470EF" w:rsidRDefault="008470EF">
            <w:pPr>
              <w:outlineLvl w:val="0"/>
              <w:rPr>
                <w:b/>
                <w:bCs/>
                <w:sz w:val="16"/>
                <w:szCs w:val="16"/>
              </w:rPr>
            </w:pPr>
            <w:r>
              <w:rPr>
                <w:b/>
                <w:bCs/>
                <w:sz w:val="16"/>
                <w:szCs w:val="16"/>
              </w:rPr>
              <w:t> </w:t>
            </w:r>
          </w:p>
        </w:tc>
      </w:tr>
      <w:tr w:rsidR="008470EF" w14:paraId="48DC8F4E" w14:textId="77777777" w:rsidTr="00A50BDF">
        <w:trPr>
          <w:trHeight w:val="41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2C006C" w14:textId="77777777" w:rsidR="008470EF" w:rsidRDefault="008470EF">
            <w:pPr>
              <w:jc w:val="center"/>
              <w:outlineLvl w:val="0"/>
              <w:rPr>
                <w:sz w:val="16"/>
                <w:szCs w:val="16"/>
              </w:rPr>
            </w:pPr>
            <w:r>
              <w:rPr>
                <w:sz w:val="16"/>
                <w:szCs w:val="16"/>
              </w:rPr>
              <w:t>(1)</w:t>
            </w:r>
          </w:p>
        </w:tc>
        <w:tc>
          <w:tcPr>
            <w:tcW w:w="2953" w:type="dxa"/>
            <w:tcBorders>
              <w:top w:val="nil"/>
              <w:left w:val="nil"/>
              <w:bottom w:val="single" w:sz="4" w:space="0" w:color="auto"/>
              <w:right w:val="single" w:sz="4" w:space="0" w:color="auto"/>
            </w:tcBorders>
            <w:shd w:val="clear" w:color="auto" w:fill="auto"/>
            <w:hideMark/>
          </w:tcPr>
          <w:p w14:paraId="2D1901CF" w14:textId="77777777" w:rsidR="008470EF" w:rsidRDefault="008470EF">
            <w:pPr>
              <w:outlineLvl w:val="0"/>
              <w:rPr>
                <w:sz w:val="16"/>
                <w:szCs w:val="16"/>
              </w:rPr>
            </w:pPr>
            <w:proofErr w:type="spellStart"/>
            <w:r>
              <w:rPr>
                <w:sz w:val="16"/>
                <w:szCs w:val="16"/>
              </w:rPr>
              <w:t>Chuẩn</w:t>
            </w:r>
            <w:proofErr w:type="spellEnd"/>
            <w:r>
              <w:rPr>
                <w:sz w:val="16"/>
                <w:szCs w:val="16"/>
              </w:rPr>
              <w:t xml:space="preserve"> </w:t>
            </w:r>
            <w:proofErr w:type="spellStart"/>
            <w:r>
              <w:rPr>
                <w:sz w:val="16"/>
                <w:szCs w:val="16"/>
              </w:rPr>
              <w:t>bị</w:t>
            </w:r>
            <w:proofErr w:type="spellEnd"/>
            <w:r>
              <w:rPr>
                <w:sz w:val="16"/>
                <w:szCs w:val="16"/>
              </w:rPr>
              <w:t xml:space="preserve"> </w:t>
            </w:r>
            <w:proofErr w:type="spellStart"/>
            <w:r>
              <w:rPr>
                <w:sz w:val="16"/>
                <w:szCs w:val="16"/>
              </w:rPr>
              <w:t>đầu</w:t>
            </w:r>
            <w:proofErr w:type="spellEnd"/>
            <w:r>
              <w:rPr>
                <w:sz w:val="16"/>
                <w:szCs w:val="16"/>
              </w:rPr>
              <w:t xml:space="preserve"> </w:t>
            </w:r>
            <w:proofErr w:type="spellStart"/>
            <w:r>
              <w:rPr>
                <w:sz w:val="16"/>
                <w:szCs w:val="16"/>
              </w:rPr>
              <w:t>tư</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33671C1F" w14:textId="77777777" w:rsidR="008470EF" w:rsidRDefault="008470EF">
            <w:pPr>
              <w:jc w:val="right"/>
              <w:outlineLvl w:val="0"/>
              <w:rPr>
                <w:sz w:val="16"/>
                <w:szCs w:val="16"/>
              </w:rPr>
            </w:pPr>
            <w:r>
              <w:rPr>
                <w:sz w:val="16"/>
                <w:szCs w:val="16"/>
              </w:rPr>
              <w:t>2.650</w:t>
            </w:r>
          </w:p>
        </w:tc>
        <w:tc>
          <w:tcPr>
            <w:tcW w:w="1306" w:type="dxa"/>
            <w:tcBorders>
              <w:top w:val="nil"/>
              <w:left w:val="nil"/>
              <w:bottom w:val="single" w:sz="4" w:space="0" w:color="auto"/>
              <w:right w:val="single" w:sz="4" w:space="0" w:color="auto"/>
            </w:tcBorders>
            <w:shd w:val="clear" w:color="auto" w:fill="auto"/>
            <w:vAlign w:val="center"/>
            <w:hideMark/>
          </w:tcPr>
          <w:p w14:paraId="15AE9466" w14:textId="77777777" w:rsidR="008470EF" w:rsidRDefault="008470EF">
            <w:pPr>
              <w:jc w:val="right"/>
              <w:outlineLvl w:val="0"/>
              <w:rPr>
                <w:i/>
                <w:iCs/>
                <w:sz w:val="16"/>
                <w:szCs w:val="16"/>
              </w:rPr>
            </w:pPr>
            <w:r>
              <w:rPr>
                <w:i/>
                <w:iCs/>
                <w:sz w:val="16"/>
                <w:szCs w:val="16"/>
              </w:rPr>
              <w:t>2.650</w:t>
            </w:r>
          </w:p>
        </w:tc>
        <w:tc>
          <w:tcPr>
            <w:tcW w:w="1194" w:type="dxa"/>
            <w:tcBorders>
              <w:top w:val="nil"/>
              <w:left w:val="nil"/>
              <w:bottom w:val="single" w:sz="4" w:space="0" w:color="auto"/>
              <w:right w:val="single" w:sz="4" w:space="0" w:color="auto"/>
            </w:tcBorders>
            <w:shd w:val="clear" w:color="auto" w:fill="auto"/>
            <w:vAlign w:val="center"/>
            <w:hideMark/>
          </w:tcPr>
          <w:p w14:paraId="657FDD4D"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7559C16A" w14:textId="77777777" w:rsidR="008470EF" w:rsidRDefault="008470EF">
            <w:pPr>
              <w:jc w:val="right"/>
              <w:outlineLvl w:val="0"/>
              <w:rPr>
                <w:sz w:val="16"/>
                <w:szCs w:val="16"/>
              </w:rPr>
            </w:pPr>
            <w:r>
              <w:rPr>
                <w:sz w:val="16"/>
                <w:szCs w:val="16"/>
              </w:rPr>
              <w:t> </w:t>
            </w:r>
          </w:p>
        </w:tc>
        <w:tc>
          <w:tcPr>
            <w:tcW w:w="1339" w:type="dxa"/>
            <w:tcBorders>
              <w:top w:val="nil"/>
              <w:left w:val="nil"/>
              <w:bottom w:val="single" w:sz="4" w:space="0" w:color="auto"/>
              <w:right w:val="single" w:sz="4" w:space="0" w:color="auto"/>
            </w:tcBorders>
            <w:shd w:val="clear" w:color="auto" w:fill="auto"/>
            <w:vAlign w:val="center"/>
            <w:hideMark/>
          </w:tcPr>
          <w:p w14:paraId="0F5DF5AC" w14:textId="77777777" w:rsidR="008470EF" w:rsidRDefault="008470EF">
            <w:pPr>
              <w:jc w:val="right"/>
              <w:outlineLvl w:val="0"/>
              <w:rPr>
                <w:i/>
                <w:iCs/>
                <w:sz w:val="16"/>
                <w:szCs w:val="16"/>
              </w:rPr>
            </w:pPr>
            <w:r>
              <w:rPr>
                <w:i/>
                <w:iCs/>
                <w:sz w:val="16"/>
                <w:szCs w:val="16"/>
              </w:rPr>
              <w:t> </w:t>
            </w:r>
          </w:p>
        </w:tc>
        <w:tc>
          <w:tcPr>
            <w:tcW w:w="1144" w:type="dxa"/>
            <w:tcBorders>
              <w:top w:val="nil"/>
              <w:left w:val="nil"/>
              <w:bottom w:val="single" w:sz="4" w:space="0" w:color="auto"/>
              <w:right w:val="single" w:sz="4" w:space="0" w:color="auto"/>
            </w:tcBorders>
            <w:shd w:val="clear" w:color="auto" w:fill="auto"/>
            <w:vAlign w:val="center"/>
            <w:hideMark/>
          </w:tcPr>
          <w:p w14:paraId="22A68C32" w14:textId="77777777" w:rsidR="008470EF" w:rsidRDefault="008470EF">
            <w:pPr>
              <w:jc w:val="right"/>
              <w:outlineLvl w:val="0"/>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6A5D234B" w14:textId="77777777" w:rsidR="008470EF" w:rsidRDefault="008470EF">
            <w:pPr>
              <w:jc w:val="right"/>
              <w:outlineLvl w:val="0"/>
              <w:rPr>
                <w:sz w:val="16"/>
                <w:szCs w:val="16"/>
              </w:rPr>
            </w:pPr>
            <w:r>
              <w:rPr>
                <w:sz w:val="16"/>
                <w:szCs w:val="16"/>
              </w:rPr>
              <w:t>2.650</w:t>
            </w:r>
          </w:p>
        </w:tc>
        <w:tc>
          <w:tcPr>
            <w:tcW w:w="1194" w:type="dxa"/>
            <w:tcBorders>
              <w:top w:val="nil"/>
              <w:left w:val="nil"/>
              <w:bottom w:val="single" w:sz="4" w:space="0" w:color="auto"/>
              <w:right w:val="single" w:sz="4" w:space="0" w:color="auto"/>
            </w:tcBorders>
            <w:shd w:val="clear" w:color="auto" w:fill="auto"/>
            <w:vAlign w:val="center"/>
            <w:hideMark/>
          </w:tcPr>
          <w:p w14:paraId="121FD8E1" w14:textId="77777777" w:rsidR="008470EF" w:rsidRDefault="008470EF">
            <w:pPr>
              <w:jc w:val="right"/>
              <w:outlineLvl w:val="0"/>
              <w:rPr>
                <w:i/>
                <w:iCs/>
                <w:sz w:val="16"/>
                <w:szCs w:val="16"/>
              </w:rPr>
            </w:pPr>
            <w:r>
              <w:rPr>
                <w:i/>
                <w:iCs/>
                <w:sz w:val="16"/>
                <w:szCs w:val="16"/>
              </w:rPr>
              <w:t>2.650</w:t>
            </w:r>
          </w:p>
        </w:tc>
        <w:tc>
          <w:tcPr>
            <w:tcW w:w="1033" w:type="dxa"/>
            <w:tcBorders>
              <w:top w:val="nil"/>
              <w:left w:val="nil"/>
              <w:bottom w:val="single" w:sz="4" w:space="0" w:color="auto"/>
              <w:right w:val="single" w:sz="4" w:space="0" w:color="auto"/>
            </w:tcBorders>
            <w:shd w:val="clear" w:color="auto" w:fill="auto"/>
            <w:vAlign w:val="center"/>
            <w:hideMark/>
          </w:tcPr>
          <w:p w14:paraId="6ACFE10A"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43F92A67" w14:textId="77777777" w:rsidR="008470EF" w:rsidRDefault="008470EF">
            <w:pPr>
              <w:outlineLvl w:val="0"/>
              <w:rPr>
                <w:sz w:val="16"/>
                <w:szCs w:val="16"/>
              </w:rPr>
            </w:pPr>
            <w:r>
              <w:rPr>
                <w:sz w:val="16"/>
                <w:szCs w:val="16"/>
              </w:rPr>
              <w:t> </w:t>
            </w:r>
          </w:p>
        </w:tc>
      </w:tr>
      <w:tr w:rsidR="008470EF" w14:paraId="364ABDD1" w14:textId="77777777" w:rsidTr="00A50BDF">
        <w:trPr>
          <w:trHeight w:val="53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726DAA" w14:textId="77777777" w:rsidR="008470EF" w:rsidRDefault="008470EF">
            <w:pPr>
              <w:jc w:val="center"/>
              <w:outlineLvl w:val="0"/>
              <w:rPr>
                <w:sz w:val="16"/>
                <w:szCs w:val="16"/>
              </w:rPr>
            </w:pPr>
            <w:r>
              <w:rPr>
                <w:sz w:val="16"/>
                <w:szCs w:val="16"/>
              </w:rPr>
              <w:t>(2)</w:t>
            </w:r>
          </w:p>
        </w:tc>
        <w:tc>
          <w:tcPr>
            <w:tcW w:w="2953" w:type="dxa"/>
            <w:tcBorders>
              <w:top w:val="nil"/>
              <w:left w:val="nil"/>
              <w:bottom w:val="single" w:sz="4" w:space="0" w:color="auto"/>
              <w:right w:val="single" w:sz="4" w:space="0" w:color="auto"/>
            </w:tcBorders>
            <w:shd w:val="clear" w:color="auto" w:fill="auto"/>
            <w:hideMark/>
          </w:tcPr>
          <w:p w14:paraId="50E5F3CA" w14:textId="77777777" w:rsidR="008470EF" w:rsidRDefault="008470EF">
            <w:pPr>
              <w:outlineLvl w:val="0"/>
              <w:rPr>
                <w:sz w:val="16"/>
                <w:szCs w:val="16"/>
              </w:rPr>
            </w:pPr>
            <w:proofErr w:type="spellStart"/>
            <w:r>
              <w:rPr>
                <w:sz w:val="16"/>
                <w:szCs w:val="16"/>
              </w:rPr>
              <w:t>Bố</w:t>
            </w:r>
            <w:proofErr w:type="spellEnd"/>
            <w:r>
              <w:rPr>
                <w:sz w:val="16"/>
                <w:szCs w:val="16"/>
              </w:rPr>
              <w:t xml:space="preserve"> </w:t>
            </w:r>
            <w:proofErr w:type="spellStart"/>
            <w:r>
              <w:rPr>
                <w:sz w:val="16"/>
                <w:szCs w:val="16"/>
              </w:rPr>
              <w:t>trí</w:t>
            </w:r>
            <w:proofErr w:type="spellEnd"/>
            <w:r>
              <w:rPr>
                <w:sz w:val="16"/>
                <w:szCs w:val="16"/>
              </w:rPr>
              <w:t xml:space="preserve"> </w:t>
            </w:r>
            <w:proofErr w:type="spellStart"/>
            <w:r>
              <w:rPr>
                <w:sz w:val="16"/>
                <w:szCs w:val="16"/>
              </w:rPr>
              <w:t>chuyển</w:t>
            </w:r>
            <w:proofErr w:type="spellEnd"/>
            <w:r>
              <w:rPr>
                <w:sz w:val="16"/>
                <w:szCs w:val="16"/>
              </w:rPr>
              <w:t xml:space="preserve"> </w:t>
            </w:r>
            <w:proofErr w:type="spellStart"/>
            <w:r>
              <w:rPr>
                <w:sz w:val="16"/>
                <w:szCs w:val="16"/>
              </w:rPr>
              <w:t>tiếp</w:t>
            </w:r>
            <w:proofErr w:type="spellEnd"/>
            <w:r>
              <w:rPr>
                <w:sz w:val="16"/>
                <w:szCs w:val="16"/>
              </w:rPr>
              <w:t xml:space="preserve"> </w:t>
            </w:r>
            <w:proofErr w:type="spellStart"/>
            <w:r>
              <w:rPr>
                <w:sz w:val="16"/>
                <w:szCs w:val="16"/>
              </w:rPr>
              <w:t>từ</w:t>
            </w:r>
            <w:proofErr w:type="spellEnd"/>
            <w:r>
              <w:rPr>
                <w:sz w:val="16"/>
                <w:szCs w:val="16"/>
              </w:rPr>
              <w:t xml:space="preserve"> </w:t>
            </w:r>
            <w:proofErr w:type="spellStart"/>
            <w:r>
              <w:rPr>
                <w:sz w:val="16"/>
                <w:szCs w:val="16"/>
              </w:rPr>
              <w:t>giai</w:t>
            </w:r>
            <w:proofErr w:type="spellEnd"/>
            <w:r>
              <w:rPr>
                <w:sz w:val="16"/>
                <w:szCs w:val="16"/>
              </w:rPr>
              <w:t xml:space="preserve"> </w:t>
            </w:r>
            <w:proofErr w:type="spellStart"/>
            <w:r>
              <w:rPr>
                <w:sz w:val="16"/>
                <w:szCs w:val="16"/>
              </w:rPr>
              <w:t>đoạn</w:t>
            </w:r>
            <w:proofErr w:type="spellEnd"/>
            <w:r>
              <w:rPr>
                <w:sz w:val="16"/>
                <w:szCs w:val="16"/>
              </w:rPr>
              <w:t xml:space="preserve"> 2016-2020</w:t>
            </w:r>
          </w:p>
        </w:tc>
        <w:tc>
          <w:tcPr>
            <w:tcW w:w="1339" w:type="dxa"/>
            <w:tcBorders>
              <w:top w:val="nil"/>
              <w:left w:val="nil"/>
              <w:bottom w:val="single" w:sz="4" w:space="0" w:color="auto"/>
              <w:right w:val="single" w:sz="4" w:space="0" w:color="auto"/>
            </w:tcBorders>
            <w:shd w:val="clear" w:color="auto" w:fill="auto"/>
            <w:vAlign w:val="center"/>
            <w:hideMark/>
          </w:tcPr>
          <w:p w14:paraId="20C66ED7" w14:textId="77777777" w:rsidR="008470EF" w:rsidRDefault="008470EF">
            <w:pPr>
              <w:jc w:val="right"/>
              <w:outlineLvl w:val="0"/>
              <w:rPr>
                <w:sz w:val="16"/>
                <w:szCs w:val="16"/>
              </w:rPr>
            </w:pPr>
            <w:r>
              <w:rPr>
                <w:sz w:val="16"/>
                <w:szCs w:val="16"/>
              </w:rPr>
              <w:t>99.915</w:t>
            </w:r>
          </w:p>
        </w:tc>
        <w:tc>
          <w:tcPr>
            <w:tcW w:w="1306" w:type="dxa"/>
            <w:tcBorders>
              <w:top w:val="nil"/>
              <w:left w:val="nil"/>
              <w:bottom w:val="single" w:sz="4" w:space="0" w:color="auto"/>
              <w:right w:val="single" w:sz="4" w:space="0" w:color="auto"/>
            </w:tcBorders>
            <w:shd w:val="clear" w:color="auto" w:fill="auto"/>
            <w:vAlign w:val="center"/>
            <w:hideMark/>
          </w:tcPr>
          <w:p w14:paraId="7796FB81" w14:textId="77777777" w:rsidR="008470EF" w:rsidRDefault="008470EF">
            <w:pPr>
              <w:jc w:val="right"/>
              <w:outlineLvl w:val="0"/>
              <w:rPr>
                <w:i/>
                <w:iCs/>
                <w:sz w:val="16"/>
                <w:szCs w:val="16"/>
              </w:rPr>
            </w:pPr>
            <w:r>
              <w:rPr>
                <w:i/>
                <w:iCs/>
                <w:sz w:val="16"/>
                <w:szCs w:val="16"/>
              </w:rPr>
              <w:t>99.915</w:t>
            </w:r>
          </w:p>
        </w:tc>
        <w:tc>
          <w:tcPr>
            <w:tcW w:w="1194" w:type="dxa"/>
            <w:tcBorders>
              <w:top w:val="nil"/>
              <w:left w:val="nil"/>
              <w:bottom w:val="single" w:sz="4" w:space="0" w:color="auto"/>
              <w:right w:val="single" w:sz="4" w:space="0" w:color="auto"/>
            </w:tcBorders>
            <w:shd w:val="clear" w:color="auto" w:fill="auto"/>
            <w:vAlign w:val="center"/>
            <w:hideMark/>
          </w:tcPr>
          <w:p w14:paraId="763B760D"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622CCA08" w14:textId="77777777" w:rsidR="008470EF" w:rsidRDefault="008470EF">
            <w:pPr>
              <w:jc w:val="right"/>
              <w:outlineLvl w:val="0"/>
              <w:rPr>
                <w:sz w:val="16"/>
                <w:szCs w:val="16"/>
              </w:rPr>
            </w:pPr>
            <w:r>
              <w:rPr>
                <w:sz w:val="16"/>
                <w:szCs w:val="16"/>
              </w:rPr>
              <w:t>45.196</w:t>
            </w:r>
          </w:p>
        </w:tc>
        <w:tc>
          <w:tcPr>
            <w:tcW w:w="1339" w:type="dxa"/>
            <w:tcBorders>
              <w:top w:val="nil"/>
              <w:left w:val="nil"/>
              <w:bottom w:val="single" w:sz="4" w:space="0" w:color="auto"/>
              <w:right w:val="single" w:sz="4" w:space="0" w:color="auto"/>
            </w:tcBorders>
            <w:shd w:val="clear" w:color="auto" w:fill="auto"/>
            <w:vAlign w:val="center"/>
            <w:hideMark/>
          </w:tcPr>
          <w:p w14:paraId="6B4F71BD" w14:textId="77777777" w:rsidR="008470EF" w:rsidRDefault="008470EF">
            <w:pPr>
              <w:jc w:val="right"/>
              <w:outlineLvl w:val="0"/>
              <w:rPr>
                <w:i/>
                <w:iCs/>
                <w:sz w:val="16"/>
                <w:szCs w:val="16"/>
              </w:rPr>
            </w:pPr>
            <w:r>
              <w:rPr>
                <w:i/>
                <w:iCs/>
                <w:sz w:val="16"/>
                <w:szCs w:val="16"/>
              </w:rPr>
              <w:t>45.196</w:t>
            </w:r>
          </w:p>
        </w:tc>
        <w:tc>
          <w:tcPr>
            <w:tcW w:w="1144" w:type="dxa"/>
            <w:tcBorders>
              <w:top w:val="nil"/>
              <w:left w:val="nil"/>
              <w:bottom w:val="single" w:sz="4" w:space="0" w:color="auto"/>
              <w:right w:val="single" w:sz="4" w:space="0" w:color="auto"/>
            </w:tcBorders>
            <w:shd w:val="clear" w:color="auto" w:fill="auto"/>
            <w:vAlign w:val="center"/>
            <w:hideMark/>
          </w:tcPr>
          <w:p w14:paraId="61CB61E2" w14:textId="77777777" w:rsidR="008470EF" w:rsidRDefault="008470EF">
            <w:pPr>
              <w:jc w:val="right"/>
              <w:outlineLvl w:val="0"/>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52770F9D" w14:textId="77777777" w:rsidR="008470EF" w:rsidRDefault="008470EF">
            <w:pPr>
              <w:jc w:val="right"/>
              <w:outlineLvl w:val="0"/>
              <w:rPr>
                <w:sz w:val="16"/>
                <w:szCs w:val="16"/>
              </w:rPr>
            </w:pPr>
            <w:r>
              <w:rPr>
                <w:sz w:val="16"/>
                <w:szCs w:val="16"/>
              </w:rPr>
              <w:t>54.719</w:t>
            </w:r>
          </w:p>
        </w:tc>
        <w:tc>
          <w:tcPr>
            <w:tcW w:w="1194" w:type="dxa"/>
            <w:tcBorders>
              <w:top w:val="nil"/>
              <w:left w:val="nil"/>
              <w:bottom w:val="single" w:sz="4" w:space="0" w:color="auto"/>
              <w:right w:val="single" w:sz="4" w:space="0" w:color="auto"/>
            </w:tcBorders>
            <w:shd w:val="clear" w:color="auto" w:fill="auto"/>
            <w:vAlign w:val="center"/>
            <w:hideMark/>
          </w:tcPr>
          <w:p w14:paraId="3C9EE52F" w14:textId="77777777" w:rsidR="008470EF" w:rsidRDefault="008470EF">
            <w:pPr>
              <w:jc w:val="right"/>
              <w:outlineLvl w:val="0"/>
              <w:rPr>
                <w:i/>
                <w:iCs/>
                <w:sz w:val="16"/>
                <w:szCs w:val="16"/>
              </w:rPr>
            </w:pPr>
            <w:r>
              <w:rPr>
                <w:i/>
                <w:iCs/>
                <w:sz w:val="16"/>
                <w:szCs w:val="16"/>
              </w:rPr>
              <w:t>54.719</w:t>
            </w:r>
          </w:p>
        </w:tc>
        <w:tc>
          <w:tcPr>
            <w:tcW w:w="1033" w:type="dxa"/>
            <w:tcBorders>
              <w:top w:val="nil"/>
              <w:left w:val="nil"/>
              <w:bottom w:val="single" w:sz="4" w:space="0" w:color="auto"/>
              <w:right w:val="single" w:sz="4" w:space="0" w:color="auto"/>
            </w:tcBorders>
            <w:shd w:val="clear" w:color="auto" w:fill="auto"/>
            <w:vAlign w:val="center"/>
            <w:hideMark/>
          </w:tcPr>
          <w:p w14:paraId="36CB0C2C"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269ED47E" w14:textId="77777777" w:rsidR="008470EF" w:rsidRDefault="008470EF">
            <w:pPr>
              <w:outlineLvl w:val="0"/>
              <w:rPr>
                <w:sz w:val="16"/>
                <w:szCs w:val="16"/>
              </w:rPr>
            </w:pPr>
            <w:r>
              <w:rPr>
                <w:sz w:val="16"/>
                <w:szCs w:val="16"/>
              </w:rPr>
              <w:t> </w:t>
            </w:r>
          </w:p>
        </w:tc>
      </w:tr>
      <w:tr w:rsidR="008470EF" w14:paraId="268502D0" w14:textId="77777777" w:rsidTr="00A50BDF">
        <w:trPr>
          <w:trHeight w:val="47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60BECF" w14:textId="77777777" w:rsidR="008470EF" w:rsidRDefault="008470EF">
            <w:pPr>
              <w:jc w:val="center"/>
              <w:outlineLvl w:val="0"/>
              <w:rPr>
                <w:sz w:val="16"/>
                <w:szCs w:val="16"/>
              </w:rPr>
            </w:pPr>
            <w:r>
              <w:rPr>
                <w:sz w:val="16"/>
                <w:szCs w:val="16"/>
              </w:rPr>
              <w:t>(3)</w:t>
            </w:r>
          </w:p>
        </w:tc>
        <w:tc>
          <w:tcPr>
            <w:tcW w:w="2953" w:type="dxa"/>
            <w:tcBorders>
              <w:top w:val="nil"/>
              <w:left w:val="nil"/>
              <w:bottom w:val="single" w:sz="4" w:space="0" w:color="auto"/>
              <w:right w:val="single" w:sz="4" w:space="0" w:color="auto"/>
            </w:tcBorders>
            <w:shd w:val="clear" w:color="auto" w:fill="auto"/>
            <w:hideMark/>
          </w:tcPr>
          <w:p w14:paraId="5684FAC4" w14:textId="77777777" w:rsidR="008470EF" w:rsidRDefault="008470EF">
            <w:pPr>
              <w:outlineLvl w:val="0"/>
              <w:rPr>
                <w:sz w:val="16"/>
                <w:szCs w:val="16"/>
              </w:rPr>
            </w:pPr>
            <w:proofErr w:type="spellStart"/>
            <w:r>
              <w:rPr>
                <w:sz w:val="16"/>
                <w:szCs w:val="16"/>
              </w:rPr>
              <w:t>Khởi</w:t>
            </w:r>
            <w:proofErr w:type="spellEnd"/>
            <w:r>
              <w:rPr>
                <w:sz w:val="16"/>
                <w:szCs w:val="16"/>
              </w:rPr>
              <w:t xml:space="preserve"> </w:t>
            </w:r>
            <w:proofErr w:type="spellStart"/>
            <w:r>
              <w:rPr>
                <w:sz w:val="16"/>
                <w:szCs w:val="16"/>
              </w:rPr>
              <w:t>công</w:t>
            </w:r>
            <w:proofErr w:type="spellEnd"/>
            <w:r>
              <w:rPr>
                <w:sz w:val="16"/>
                <w:szCs w:val="16"/>
              </w:rPr>
              <w:t xml:space="preserve"> </w:t>
            </w:r>
            <w:proofErr w:type="spellStart"/>
            <w:r>
              <w:rPr>
                <w:sz w:val="16"/>
                <w:szCs w:val="16"/>
              </w:rPr>
              <w:t>mới</w:t>
            </w:r>
            <w:proofErr w:type="spellEnd"/>
            <w:r>
              <w:rPr>
                <w:sz w:val="16"/>
                <w:szCs w:val="16"/>
              </w:rPr>
              <w:t xml:space="preserve"> </w:t>
            </w:r>
            <w:proofErr w:type="spellStart"/>
            <w:r>
              <w:rPr>
                <w:sz w:val="16"/>
                <w:szCs w:val="16"/>
              </w:rPr>
              <w:t>giai</w:t>
            </w:r>
            <w:proofErr w:type="spellEnd"/>
            <w:r>
              <w:rPr>
                <w:sz w:val="16"/>
                <w:szCs w:val="16"/>
              </w:rPr>
              <w:t xml:space="preserve"> </w:t>
            </w:r>
            <w:proofErr w:type="spellStart"/>
            <w:r>
              <w:rPr>
                <w:sz w:val="16"/>
                <w:szCs w:val="16"/>
              </w:rPr>
              <w:t>đoạn</w:t>
            </w:r>
            <w:proofErr w:type="spellEnd"/>
            <w:r>
              <w:rPr>
                <w:sz w:val="16"/>
                <w:szCs w:val="16"/>
              </w:rPr>
              <w:t xml:space="preserve"> 2021 - 2025</w:t>
            </w:r>
          </w:p>
        </w:tc>
        <w:tc>
          <w:tcPr>
            <w:tcW w:w="1339" w:type="dxa"/>
            <w:tcBorders>
              <w:top w:val="nil"/>
              <w:left w:val="nil"/>
              <w:bottom w:val="single" w:sz="4" w:space="0" w:color="auto"/>
              <w:right w:val="single" w:sz="4" w:space="0" w:color="auto"/>
            </w:tcBorders>
            <w:shd w:val="clear" w:color="auto" w:fill="auto"/>
            <w:vAlign w:val="center"/>
            <w:hideMark/>
          </w:tcPr>
          <w:p w14:paraId="46951CE0" w14:textId="77777777" w:rsidR="008470EF" w:rsidRDefault="008470EF">
            <w:pPr>
              <w:jc w:val="right"/>
              <w:outlineLvl w:val="0"/>
              <w:rPr>
                <w:sz w:val="16"/>
                <w:szCs w:val="16"/>
              </w:rPr>
            </w:pPr>
            <w:r>
              <w:rPr>
                <w:sz w:val="16"/>
                <w:szCs w:val="16"/>
              </w:rPr>
              <w:t>613.835</w:t>
            </w:r>
          </w:p>
        </w:tc>
        <w:tc>
          <w:tcPr>
            <w:tcW w:w="1306" w:type="dxa"/>
            <w:tcBorders>
              <w:top w:val="nil"/>
              <w:left w:val="nil"/>
              <w:bottom w:val="single" w:sz="4" w:space="0" w:color="auto"/>
              <w:right w:val="single" w:sz="4" w:space="0" w:color="auto"/>
            </w:tcBorders>
            <w:shd w:val="clear" w:color="auto" w:fill="auto"/>
            <w:vAlign w:val="center"/>
            <w:hideMark/>
          </w:tcPr>
          <w:p w14:paraId="618197E3" w14:textId="77777777" w:rsidR="008470EF" w:rsidRDefault="008470EF">
            <w:pPr>
              <w:jc w:val="right"/>
              <w:outlineLvl w:val="0"/>
              <w:rPr>
                <w:i/>
                <w:iCs/>
                <w:sz w:val="16"/>
                <w:szCs w:val="16"/>
              </w:rPr>
            </w:pPr>
            <w:r>
              <w:rPr>
                <w:i/>
                <w:iCs/>
                <w:sz w:val="16"/>
                <w:szCs w:val="16"/>
              </w:rPr>
              <w:t>613.835</w:t>
            </w:r>
          </w:p>
        </w:tc>
        <w:tc>
          <w:tcPr>
            <w:tcW w:w="1194" w:type="dxa"/>
            <w:tcBorders>
              <w:top w:val="nil"/>
              <w:left w:val="nil"/>
              <w:bottom w:val="single" w:sz="4" w:space="0" w:color="auto"/>
              <w:right w:val="single" w:sz="4" w:space="0" w:color="auto"/>
            </w:tcBorders>
            <w:shd w:val="clear" w:color="auto" w:fill="auto"/>
            <w:vAlign w:val="center"/>
            <w:hideMark/>
          </w:tcPr>
          <w:p w14:paraId="43ACC97D"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56BA9B13" w14:textId="77777777" w:rsidR="008470EF" w:rsidRDefault="008470EF">
            <w:pPr>
              <w:jc w:val="right"/>
              <w:outlineLvl w:val="0"/>
              <w:rPr>
                <w:sz w:val="16"/>
                <w:szCs w:val="16"/>
              </w:rPr>
            </w:pPr>
            <w:r>
              <w:rPr>
                <w:sz w:val="16"/>
                <w:szCs w:val="16"/>
              </w:rPr>
              <w:t>233.704</w:t>
            </w:r>
          </w:p>
        </w:tc>
        <w:tc>
          <w:tcPr>
            <w:tcW w:w="1339" w:type="dxa"/>
            <w:tcBorders>
              <w:top w:val="nil"/>
              <w:left w:val="nil"/>
              <w:bottom w:val="single" w:sz="4" w:space="0" w:color="auto"/>
              <w:right w:val="single" w:sz="4" w:space="0" w:color="auto"/>
            </w:tcBorders>
            <w:shd w:val="clear" w:color="auto" w:fill="auto"/>
            <w:vAlign w:val="center"/>
            <w:hideMark/>
          </w:tcPr>
          <w:p w14:paraId="4FDBF980" w14:textId="77777777" w:rsidR="008470EF" w:rsidRDefault="008470EF">
            <w:pPr>
              <w:jc w:val="right"/>
              <w:outlineLvl w:val="0"/>
              <w:rPr>
                <w:i/>
                <w:iCs/>
                <w:sz w:val="16"/>
                <w:szCs w:val="16"/>
              </w:rPr>
            </w:pPr>
            <w:r>
              <w:rPr>
                <w:i/>
                <w:iCs/>
                <w:sz w:val="16"/>
                <w:szCs w:val="16"/>
              </w:rPr>
              <w:t>233.704</w:t>
            </w:r>
          </w:p>
        </w:tc>
        <w:tc>
          <w:tcPr>
            <w:tcW w:w="1144" w:type="dxa"/>
            <w:tcBorders>
              <w:top w:val="nil"/>
              <w:left w:val="nil"/>
              <w:bottom w:val="single" w:sz="4" w:space="0" w:color="auto"/>
              <w:right w:val="single" w:sz="4" w:space="0" w:color="auto"/>
            </w:tcBorders>
            <w:shd w:val="clear" w:color="auto" w:fill="auto"/>
            <w:vAlign w:val="center"/>
            <w:hideMark/>
          </w:tcPr>
          <w:p w14:paraId="44FF75EC" w14:textId="77777777" w:rsidR="008470EF" w:rsidRDefault="008470EF">
            <w:pPr>
              <w:jc w:val="right"/>
              <w:outlineLvl w:val="0"/>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175BB115" w14:textId="77777777" w:rsidR="008470EF" w:rsidRDefault="008470EF">
            <w:pPr>
              <w:jc w:val="right"/>
              <w:outlineLvl w:val="0"/>
              <w:rPr>
                <w:sz w:val="16"/>
                <w:szCs w:val="16"/>
              </w:rPr>
            </w:pPr>
            <w:r>
              <w:rPr>
                <w:sz w:val="16"/>
                <w:szCs w:val="16"/>
              </w:rPr>
              <w:t>380.131</w:t>
            </w:r>
          </w:p>
        </w:tc>
        <w:tc>
          <w:tcPr>
            <w:tcW w:w="1194" w:type="dxa"/>
            <w:tcBorders>
              <w:top w:val="nil"/>
              <w:left w:val="nil"/>
              <w:bottom w:val="single" w:sz="4" w:space="0" w:color="auto"/>
              <w:right w:val="single" w:sz="4" w:space="0" w:color="auto"/>
            </w:tcBorders>
            <w:shd w:val="clear" w:color="auto" w:fill="auto"/>
            <w:vAlign w:val="center"/>
            <w:hideMark/>
          </w:tcPr>
          <w:p w14:paraId="33A53E02" w14:textId="77777777" w:rsidR="008470EF" w:rsidRDefault="008470EF">
            <w:pPr>
              <w:jc w:val="right"/>
              <w:outlineLvl w:val="0"/>
              <w:rPr>
                <w:i/>
                <w:iCs/>
                <w:sz w:val="16"/>
                <w:szCs w:val="16"/>
              </w:rPr>
            </w:pPr>
            <w:r>
              <w:rPr>
                <w:i/>
                <w:iCs/>
                <w:sz w:val="16"/>
                <w:szCs w:val="16"/>
              </w:rPr>
              <w:t>380.131</w:t>
            </w:r>
          </w:p>
        </w:tc>
        <w:tc>
          <w:tcPr>
            <w:tcW w:w="1033" w:type="dxa"/>
            <w:tcBorders>
              <w:top w:val="nil"/>
              <w:left w:val="nil"/>
              <w:bottom w:val="single" w:sz="4" w:space="0" w:color="auto"/>
              <w:right w:val="single" w:sz="4" w:space="0" w:color="auto"/>
            </w:tcBorders>
            <w:shd w:val="clear" w:color="auto" w:fill="auto"/>
            <w:vAlign w:val="center"/>
            <w:hideMark/>
          </w:tcPr>
          <w:p w14:paraId="6548A239"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2E845A32" w14:textId="77777777" w:rsidR="008470EF" w:rsidRDefault="008470EF">
            <w:pPr>
              <w:outlineLvl w:val="0"/>
              <w:rPr>
                <w:sz w:val="16"/>
                <w:szCs w:val="16"/>
              </w:rPr>
            </w:pPr>
            <w:r>
              <w:rPr>
                <w:sz w:val="16"/>
                <w:szCs w:val="16"/>
              </w:rPr>
              <w:t> </w:t>
            </w:r>
          </w:p>
        </w:tc>
      </w:tr>
      <w:tr w:rsidR="008470EF" w14:paraId="1B6D97A3" w14:textId="77777777" w:rsidTr="00A50BDF">
        <w:trPr>
          <w:trHeight w:val="7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C9A673" w14:textId="77777777" w:rsidR="008470EF" w:rsidRDefault="008470EF">
            <w:pPr>
              <w:jc w:val="center"/>
              <w:rPr>
                <w:b/>
                <w:bCs/>
                <w:sz w:val="16"/>
                <w:szCs w:val="16"/>
              </w:rPr>
            </w:pPr>
            <w:r>
              <w:rPr>
                <w:b/>
                <w:bCs/>
                <w:sz w:val="16"/>
                <w:szCs w:val="16"/>
              </w:rPr>
              <w:t>3</w:t>
            </w:r>
          </w:p>
        </w:tc>
        <w:tc>
          <w:tcPr>
            <w:tcW w:w="2953" w:type="dxa"/>
            <w:tcBorders>
              <w:top w:val="nil"/>
              <w:left w:val="nil"/>
              <w:bottom w:val="single" w:sz="4" w:space="0" w:color="auto"/>
              <w:right w:val="single" w:sz="4" w:space="0" w:color="auto"/>
            </w:tcBorders>
            <w:shd w:val="clear" w:color="auto" w:fill="auto"/>
            <w:vAlign w:val="center"/>
            <w:hideMark/>
          </w:tcPr>
          <w:p w14:paraId="6E036F27" w14:textId="77777777" w:rsidR="008470EF" w:rsidRDefault="008470EF">
            <w:pPr>
              <w:rPr>
                <w:b/>
                <w:bCs/>
                <w:sz w:val="16"/>
                <w:szCs w:val="16"/>
              </w:rPr>
            </w:pPr>
            <w:proofErr w:type="spellStart"/>
            <w:r>
              <w:rPr>
                <w:b/>
                <w:bCs/>
                <w:sz w:val="16"/>
                <w:szCs w:val="16"/>
              </w:rPr>
              <w:t>Đầu</w:t>
            </w:r>
            <w:proofErr w:type="spellEnd"/>
            <w:r>
              <w:rPr>
                <w:b/>
                <w:bCs/>
                <w:sz w:val="16"/>
                <w:szCs w:val="16"/>
              </w:rPr>
              <w:t xml:space="preserve"> </w:t>
            </w:r>
            <w:proofErr w:type="spellStart"/>
            <w:r>
              <w:rPr>
                <w:b/>
                <w:bCs/>
                <w:sz w:val="16"/>
                <w:szCs w:val="16"/>
              </w:rPr>
              <w:t>tư</w:t>
            </w:r>
            <w:proofErr w:type="spellEnd"/>
            <w:r>
              <w:rPr>
                <w:b/>
                <w:bCs/>
                <w:sz w:val="16"/>
                <w:szCs w:val="16"/>
              </w:rPr>
              <w:t xml:space="preserve"> </w:t>
            </w:r>
            <w:proofErr w:type="spellStart"/>
            <w:r>
              <w:rPr>
                <w:b/>
                <w:bCs/>
                <w:sz w:val="16"/>
                <w:szCs w:val="16"/>
              </w:rPr>
              <w:t>từ</w:t>
            </w:r>
            <w:proofErr w:type="spellEnd"/>
            <w:r>
              <w:rPr>
                <w:b/>
                <w:bCs/>
                <w:sz w:val="16"/>
                <w:szCs w:val="16"/>
              </w:rPr>
              <w:t xml:space="preserve"> </w:t>
            </w:r>
            <w:proofErr w:type="spellStart"/>
            <w:r>
              <w:rPr>
                <w:b/>
                <w:bCs/>
                <w:sz w:val="16"/>
                <w:szCs w:val="16"/>
              </w:rPr>
              <w:t>nguồn</w:t>
            </w:r>
            <w:proofErr w:type="spellEnd"/>
            <w:r>
              <w:rPr>
                <w:b/>
                <w:bCs/>
                <w:sz w:val="16"/>
                <w:szCs w:val="16"/>
              </w:rPr>
              <w:t xml:space="preserve"> </w:t>
            </w:r>
            <w:proofErr w:type="spellStart"/>
            <w:r>
              <w:rPr>
                <w:b/>
                <w:bCs/>
                <w:sz w:val="16"/>
                <w:szCs w:val="16"/>
              </w:rPr>
              <w:t>thu</w:t>
            </w:r>
            <w:proofErr w:type="spellEnd"/>
            <w:r>
              <w:rPr>
                <w:b/>
                <w:bCs/>
                <w:sz w:val="16"/>
                <w:szCs w:val="16"/>
              </w:rPr>
              <w:t xml:space="preserve"> </w:t>
            </w:r>
            <w:proofErr w:type="spellStart"/>
            <w:r>
              <w:rPr>
                <w:b/>
                <w:bCs/>
                <w:sz w:val="16"/>
                <w:szCs w:val="16"/>
              </w:rPr>
              <w:t>sử</w:t>
            </w:r>
            <w:proofErr w:type="spellEnd"/>
            <w:r>
              <w:rPr>
                <w:b/>
                <w:bCs/>
                <w:sz w:val="16"/>
                <w:szCs w:val="16"/>
              </w:rPr>
              <w:t xml:space="preserve"> </w:t>
            </w:r>
            <w:proofErr w:type="spellStart"/>
            <w:r>
              <w:rPr>
                <w:b/>
                <w:bCs/>
                <w:sz w:val="16"/>
                <w:szCs w:val="16"/>
              </w:rPr>
              <w:t>dụng</w:t>
            </w:r>
            <w:proofErr w:type="spellEnd"/>
            <w:r>
              <w:rPr>
                <w:b/>
                <w:bCs/>
                <w:sz w:val="16"/>
                <w:szCs w:val="16"/>
              </w:rPr>
              <w:t xml:space="preserve"> </w:t>
            </w:r>
            <w:proofErr w:type="spellStart"/>
            <w:r>
              <w:rPr>
                <w:b/>
                <w:bCs/>
                <w:sz w:val="16"/>
                <w:szCs w:val="16"/>
              </w:rPr>
              <w:t>đất</w:t>
            </w:r>
            <w:proofErr w:type="spellEnd"/>
            <w:r>
              <w:rPr>
                <w:b/>
                <w:bCs/>
                <w:sz w:val="16"/>
                <w:szCs w:val="16"/>
              </w:rPr>
              <w:t xml:space="preserve"> </w:t>
            </w:r>
            <w:proofErr w:type="spellStart"/>
            <w:r>
              <w:rPr>
                <w:b/>
                <w:bCs/>
                <w:sz w:val="16"/>
                <w:szCs w:val="16"/>
              </w:rPr>
              <w:t>và</w:t>
            </w:r>
            <w:proofErr w:type="spellEnd"/>
            <w:r>
              <w:rPr>
                <w:b/>
                <w:bCs/>
                <w:sz w:val="16"/>
                <w:szCs w:val="16"/>
              </w:rPr>
              <w:t xml:space="preserve"> </w:t>
            </w:r>
            <w:proofErr w:type="spellStart"/>
            <w:r>
              <w:rPr>
                <w:b/>
                <w:bCs/>
                <w:sz w:val="16"/>
                <w:szCs w:val="16"/>
              </w:rPr>
              <w:t>các</w:t>
            </w:r>
            <w:proofErr w:type="spellEnd"/>
            <w:r>
              <w:rPr>
                <w:b/>
                <w:bCs/>
                <w:sz w:val="16"/>
                <w:szCs w:val="16"/>
              </w:rPr>
              <w:t xml:space="preserve"> </w:t>
            </w:r>
            <w:proofErr w:type="spellStart"/>
            <w:r>
              <w:rPr>
                <w:b/>
                <w:bCs/>
                <w:sz w:val="16"/>
                <w:szCs w:val="16"/>
              </w:rPr>
              <w:t>nguồn</w:t>
            </w:r>
            <w:proofErr w:type="spellEnd"/>
            <w:r>
              <w:rPr>
                <w:b/>
                <w:bCs/>
                <w:sz w:val="16"/>
                <w:szCs w:val="16"/>
              </w:rPr>
              <w:t xml:space="preserve"> </w:t>
            </w:r>
            <w:proofErr w:type="spellStart"/>
            <w:r>
              <w:rPr>
                <w:b/>
                <w:bCs/>
                <w:sz w:val="16"/>
                <w:szCs w:val="16"/>
              </w:rPr>
              <w:t>vốn</w:t>
            </w:r>
            <w:proofErr w:type="spellEnd"/>
            <w:r>
              <w:rPr>
                <w:b/>
                <w:bCs/>
                <w:sz w:val="16"/>
                <w:szCs w:val="16"/>
              </w:rPr>
              <w:t xml:space="preserve"> </w:t>
            </w:r>
            <w:proofErr w:type="spellStart"/>
            <w:r>
              <w:rPr>
                <w:b/>
                <w:bCs/>
                <w:sz w:val="16"/>
                <w:szCs w:val="16"/>
              </w:rPr>
              <w:t>hợp</w:t>
            </w:r>
            <w:proofErr w:type="spellEnd"/>
            <w:r>
              <w:rPr>
                <w:b/>
                <w:bCs/>
                <w:sz w:val="16"/>
                <w:szCs w:val="16"/>
              </w:rPr>
              <w:t xml:space="preserve"> </w:t>
            </w:r>
            <w:proofErr w:type="spellStart"/>
            <w:r>
              <w:rPr>
                <w:b/>
                <w:bCs/>
                <w:sz w:val="16"/>
                <w:szCs w:val="16"/>
              </w:rPr>
              <w:t>pháp</w:t>
            </w:r>
            <w:proofErr w:type="spellEnd"/>
            <w:r>
              <w:rPr>
                <w:b/>
                <w:bCs/>
                <w:sz w:val="16"/>
                <w:szCs w:val="16"/>
              </w:rPr>
              <w:t xml:space="preserve"> </w:t>
            </w:r>
            <w:proofErr w:type="spellStart"/>
            <w:r>
              <w:rPr>
                <w:b/>
                <w:bCs/>
                <w:sz w:val="16"/>
                <w:szCs w:val="16"/>
              </w:rPr>
              <w:t>khác</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14CC2228" w14:textId="77777777" w:rsidR="008470EF" w:rsidRDefault="008470EF">
            <w:pPr>
              <w:jc w:val="right"/>
              <w:rPr>
                <w:b/>
                <w:bCs/>
                <w:sz w:val="16"/>
                <w:szCs w:val="16"/>
              </w:rPr>
            </w:pPr>
            <w:r>
              <w:rPr>
                <w:b/>
                <w:bCs/>
                <w:sz w:val="16"/>
                <w:szCs w:val="16"/>
              </w:rPr>
              <w:t>15.915.651</w:t>
            </w:r>
          </w:p>
        </w:tc>
        <w:tc>
          <w:tcPr>
            <w:tcW w:w="1306" w:type="dxa"/>
            <w:tcBorders>
              <w:top w:val="nil"/>
              <w:left w:val="nil"/>
              <w:bottom w:val="single" w:sz="4" w:space="0" w:color="auto"/>
              <w:right w:val="single" w:sz="4" w:space="0" w:color="auto"/>
            </w:tcBorders>
            <w:shd w:val="clear" w:color="auto" w:fill="auto"/>
            <w:vAlign w:val="center"/>
            <w:hideMark/>
          </w:tcPr>
          <w:p w14:paraId="76471D16" w14:textId="77777777" w:rsidR="008470EF" w:rsidRDefault="008470EF">
            <w:pPr>
              <w:jc w:val="right"/>
              <w:rPr>
                <w:b/>
                <w:bCs/>
                <w:i/>
                <w:iCs/>
                <w:sz w:val="16"/>
                <w:szCs w:val="16"/>
              </w:rPr>
            </w:pPr>
            <w:r>
              <w:rPr>
                <w:b/>
                <w:bCs/>
                <w:i/>
                <w:iCs/>
                <w:sz w:val="16"/>
                <w:szCs w:val="16"/>
              </w:rPr>
              <w:t>15.280.227</w:t>
            </w:r>
          </w:p>
        </w:tc>
        <w:tc>
          <w:tcPr>
            <w:tcW w:w="1194" w:type="dxa"/>
            <w:tcBorders>
              <w:top w:val="nil"/>
              <w:left w:val="nil"/>
              <w:bottom w:val="single" w:sz="4" w:space="0" w:color="auto"/>
              <w:right w:val="single" w:sz="4" w:space="0" w:color="auto"/>
            </w:tcBorders>
            <w:shd w:val="clear" w:color="auto" w:fill="auto"/>
            <w:vAlign w:val="center"/>
            <w:hideMark/>
          </w:tcPr>
          <w:p w14:paraId="2133DCEA" w14:textId="77777777" w:rsidR="008470EF" w:rsidRDefault="008470EF">
            <w:pPr>
              <w:jc w:val="right"/>
              <w:rPr>
                <w:b/>
                <w:bCs/>
                <w:i/>
                <w:iCs/>
                <w:sz w:val="16"/>
                <w:szCs w:val="16"/>
              </w:rPr>
            </w:pPr>
            <w:r>
              <w:rPr>
                <w:b/>
                <w:bCs/>
                <w:i/>
                <w:iCs/>
                <w:sz w:val="16"/>
                <w:szCs w:val="16"/>
              </w:rPr>
              <w:t>635.424</w:t>
            </w:r>
          </w:p>
        </w:tc>
        <w:tc>
          <w:tcPr>
            <w:tcW w:w="1306" w:type="dxa"/>
            <w:tcBorders>
              <w:top w:val="nil"/>
              <w:left w:val="nil"/>
              <w:bottom w:val="single" w:sz="4" w:space="0" w:color="auto"/>
              <w:right w:val="single" w:sz="4" w:space="0" w:color="auto"/>
            </w:tcBorders>
            <w:shd w:val="clear" w:color="auto" w:fill="auto"/>
            <w:vAlign w:val="center"/>
            <w:hideMark/>
          </w:tcPr>
          <w:p w14:paraId="5DAEC3AA" w14:textId="77777777" w:rsidR="008470EF" w:rsidRDefault="008470EF">
            <w:pPr>
              <w:jc w:val="right"/>
              <w:rPr>
                <w:b/>
                <w:bCs/>
                <w:sz w:val="16"/>
                <w:szCs w:val="16"/>
              </w:rPr>
            </w:pPr>
            <w:r>
              <w:rPr>
                <w:b/>
                <w:bCs/>
                <w:sz w:val="16"/>
                <w:szCs w:val="16"/>
              </w:rPr>
              <w:t>9.773.335</w:t>
            </w:r>
          </w:p>
        </w:tc>
        <w:tc>
          <w:tcPr>
            <w:tcW w:w="1339" w:type="dxa"/>
            <w:tcBorders>
              <w:top w:val="nil"/>
              <w:left w:val="nil"/>
              <w:bottom w:val="single" w:sz="4" w:space="0" w:color="auto"/>
              <w:right w:val="single" w:sz="4" w:space="0" w:color="auto"/>
            </w:tcBorders>
            <w:shd w:val="clear" w:color="auto" w:fill="auto"/>
            <w:vAlign w:val="center"/>
            <w:hideMark/>
          </w:tcPr>
          <w:p w14:paraId="1495359D" w14:textId="77777777" w:rsidR="008470EF" w:rsidRDefault="008470EF">
            <w:pPr>
              <w:jc w:val="right"/>
              <w:rPr>
                <w:b/>
                <w:bCs/>
                <w:sz w:val="16"/>
                <w:szCs w:val="16"/>
              </w:rPr>
            </w:pPr>
            <w:r>
              <w:rPr>
                <w:b/>
                <w:bCs/>
                <w:sz w:val="16"/>
                <w:szCs w:val="16"/>
              </w:rPr>
              <w:t>9.773.335</w:t>
            </w:r>
          </w:p>
        </w:tc>
        <w:tc>
          <w:tcPr>
            <w:tcW w:w="1144" w:type="dxa"/>
            <w:tcBorders>
              <w:top w:val="nil"/>
              <w:left w:val="nil"/>
              <w:bottom w:val="single" w:sz="4" w:space="0" w:color="auto"/>
              <w:right w:val="single" w:sz="4" w:space="0" w:color="auto"/>
            </w:tcBorders>
            <w:shd w:val="clear" w:color="auto" w:fill="auto"/>
            <w:vAlign w:val="center"/>
            <w:hideMark/>
          </w:tcPr>
          <w:p w14:paraId="3B368E3E" w14:textId="77777777" w:rsidR="008470EF" w:rsidRDefault="008470EF">
            <w:pPr>
              <w:jc w:val="right"/>
              <w:rPr>
                <w:b/>
                <w:bCs/>
                <w:sz w:val="16"/>
                <w:szCs w:val="16"/>
              </w:rPr>
            </w:pPr>
            <w:r>
              <w:rPr>
                <w:b/>
                <w:b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36FBC1EE" w14:textId="77777777" w:rsidR="008470EF" w:rsidRDefault="008470EF">
            <w:pPr>
              <w:jc w:val="right"/>
              <w:rPr>
                <w:b/>
                <w:bCs/>
                <w:sz w:val="16"/>
                <w:szCs w:val="16"/>
              </w:rPr>
            </w:pPr>
            <w:r>
              <w:rPr>
                <w:b/>
                <w:bCs/>
                <w:sz w:val="16"/>
                <w:szCs w:val="16"/>
              </w:rPr>
              <w:t>6.142.316</w:t>
            </w:r>
          </w:p>
        </w:tc>
        <w:tc>
          <w:tcPr>
            <w:tcW w:w="1194" w:type="dxa"/>
            <w:tcBorders>
              <w:top w:val="nil"/>
              <w:left w:val="nil"/>
              <w:bottom w:val="single" w:sz="4" w:space="0" w:color="auto"/>
              <w:right w:val="single" w:sz="4" w:space="0" w:color="auto"/>
            </w:tcBorders>
            <w:shd w:val="clear" w:color="auto" w:fill="auto"/>
            <w:vAlign w:val="center"/>
            <w:hideMark/>
          </w:tcPr>
          <w:p w14:paraId="734BA664" w14:textId="77777777" w:rsidR="008470EF" w:rsidRDefault="008470EF">
            <w:pPr>
              <w:jc w:val="right"/>
              <w:rPr>
                <w:b/>
                <w:bCs/>
                <w:i/>
                <w:iCs/>
                <w:sz w:val="16"/>
                <w:szCs w:val="16"/>
              </w:rPr>
            </w:pPr>
            <w:r>
              <w:rPr>
                <w:b/>
                <w:bCs/>
                <w:i/>
                <w:iCs/>
                <w:sz w:val="16"/>
                <w:szCs w:val="16"/>
              </w:rPr>
              <w:t>5.506.892</w:t>
            </w:r>
          </w:p>
        </w:tc>
        <w:tc>
          <w:tcPr>
            <w:tcW w:w="1033" w:type="dxa"/>
            <w:tcBorders>
              <w:top w:val="nil"/>
              <w:left w:val="nil"/>
              <w:bottom w:val="single" w:sz="4" w:space="0" w:color="auto"/>
              <w:right w:val="single" w:sz="4" w:space="0" w:color="auto"/>
            </w:tcBorders>
            <w:shd w:val="clear" w:color="auto" w:fill="auto"/>
            <w:vAlign w:val="center"/>
            <w:hideMark/>
          </w:tcPr>
          <w:p w14:paraId="383B4FDA" w14:textId="77777777" w:rsidR="008470EF" w:rsidRDefault="008470EF">
            <w:pPr>
              <w:jc w:val="right"/>
              <w:rPr>
                <w:b/>
                <w:bCs/>
                <w:i/>
                <w:iCs/>
                <w:sz w:val="16"/>
                <w:szCs w:val="16"/>
              </w:rPr>
            </w:pPr>
            <w:r>
              <w:rPr>
                <w:b/>
                <w:bCs/>
                <w:i/>
                <w:iCs/>
                <w:sz w:val="16"/>
                <w:szCs w:val="16"/>
              </w:rPr>
              <w:t>635.424</w:t>
            </w:r>
          </w:p>
        </w:tc>
        <w:tc>
          <w:tcPr>
            <w:tcW w:w="1199" w:type="dxa"/>
            <w:tcBorders>
              <w:top w:val="nil"/>
              <w:left w:val="nil"/>
              <w:bottom w:val="single" w:sz="4" w:space="0" w:color="auto"/>
              <w:right w:val="single" w:sz="4" w:space="0" w:color="auto"/>
            </w:tcBorders>
            <w:shd w:val="clear" w:color="auto" w:fill="auto"/>
            <w:vAlign w:val="center"/>
            <w:hideMark/>
          </w:tcPr>
          <w:p w14:paraId="56732C0B" w14:textId="77777777" w:rsidR="008470EF" w:rsidRDefault="008470EF">
            <w:pPr>
              <w:jc w:val="center"/>
              <w:rPr>
                <w:sz w:val="16"/>
                <w:szCs w:val="16"/>
              </w:rPr>
            </w:pPr>
            <w:proofErr w:type="spellStart"/>
            <w:r>
              <w:rPr>
                <w:sz w:val="16"/>
                <w:szCs w:val="16"/>
              </w:rPr>
              <w:t>Tính</w:t>
            </w:r>
            <w:proofErr w:type="spellEnd"/>
            <w:r>
              <w:rPr>
                <w:sz w:val="16"/>
                <w:szCs w:val="16"/>
              </w:rPr>
              <w:t xml:space="preserve"> </w:t>
            </w:r>
            <w:proofErr w:type="spellStart"/>
            <w:r>
              <w:rPr>
                <w:sz w:val="16"/>
                <w:szCs w:val="16"/>
              </w:rPr>
              <w:t>cả</w:t>
            </w:r>
            <w:proofErr w:type="spellEnd"/>
            <w:r>
              <w:rPr>
                <w:sz w:val="16"/>
                <w:szCs w:val="16"/>
              </w:rPr>
              <w:t xml:space="preserve"> </w:t>
            </w:r>
            <w:proofErr w:type="spellStart"/>
            <w:r>
              <w:rPr>
                <w:sz w:val="16"/>
                <w:szCs w:val="16"/>
              </w:rPr>
              <w:t>nguồn</w:t>
            </w:r>
            <w:proofErr w:type="spellEnd"/>
            <w:r>
              <w:rPr>
                <w:sz w:val="16"/>
                <w:szCs w:val="16"/>
              </w:rPr>
              <w:t xml:space="preserve"> </w:t>
            </w:r>
            <w:proofErr w:type="spellStart"/>
            <w:r>
              <w:rPr>
                <w:sz w:val="16"/>
                <w:szCs w:val="16"/>
              </w:rPr>
              <w:t>tăng</w:t>
            </w:r>
            <w:proofErr w:type="spellEnd"/>
            <w:r>
              <w:rPr>
                <w:sz w:val="16"/>
                <w:szCs w:val="16"/>
              </w:rPr>
              <w:t xml:space="preserve"> </w:t>
            </w:r>
            <w:proofErr w:type="spellStart"/>
            <w:r>
              <w:rPr>
                <w:sz w:val="16"/>
                <w:szCs w:val="16"/>
              </w:rPr>
              <w:t>thu</w:t>
            </w:r>
            <w:proofErr w:type="spellEnd"/>
            <w:r>
              <w:rPr>
                <w:sz w:val="16"/>
                <w:szCs w:val="16"/>
              </w:rPr>
              <w:t xml:space="preserve">, TKC </w:t>
            </w:r>
          </w:p>
        </w:tc>
      </w:tr>
      <w:tr w:rsidR="008470EF" w14:paraId="5F525050" w14:textId="77777777" w:rsidTr="00A50BDF">
        <w:trPr>
          <w:trHeight w:val="55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5F026F" w14:textId="77777777" w:rsidR="008470EF" w:rsidRDefault="008470EF">
            <w:pPr>
              <w:jc w:val="center"/>
              <w:outlineLvl w:val="0"/>
              <w:rPr>
                <w:b/>
                <w:bCs/>
                <w:sz w:val="16"/>
                <w:szCs w:val="16"/>
              </w:rPr>
            </w:pPr>
            <w:r>
              <w:rPr>
                <w:b/>
                <w:bCs/>
                <w:sz w:val="16"/>
                <w:szCs w:val="16"/>
              </w:rPr>
              <w:t>3.1</w:t>
            </w:r>
          </w:p>
        </w:tc>
        <w:tc>
          <w:tcPr>
            <w:tcW w:w="2953" w:type="dxa"/>
            <w:tcBorders>
              <w:top w:val="nil"/>
              <w:left w:val="nil"/>
              <w:bottom w:val="single" w:sz="4" w:space="0" w:color="auto"/>
              <w:right w:val="single" w:sz="4" w:space="0" w:color="auto"/>
            </w:tcBorders>
            <w:shd w:val="clear" w:color="auto" w:fill="auto"/>
            <w:hideMark/>
          </w:tcPr>
          <w:p w14:paraId="15ED3B56" w14:textId="77777777" w:rsidR="008470EF" w:rsidRDefault="008470EF">
            <w:pPr>
              <w:outlineLvl w:val="0"/>
              <w:rPr>
                <w:b/>
                <w:bCs/>
                <w:sz w:val="16"/>
                <w:szCs w:val="16"/>
              </w:rPr>
            </w:pPr>
            <w:r>
              <w:rPr>
                <w:b/>
                <w:bCs/>
                <w:sz w:val="16"/>
                <w:szCs w:val="16"/>
              </w:rPr>
              <w:t xml:space="preserve">Giao </w:t>
            </w:r>
            <w:proofErr w:type="spellStart"/>
            <w:r>
              <w:rPr>
                <w:b/>
                <w:bCs/>
                <w:sz w:val="16"/>
                <w:szCs w:val="16"/>
              </w:rPr>
              <w:t>các</w:t>
            </w:r>
            <w:proofErr w:type="spellEnd"/>
            <w:r>
              <w:rPr>
                <w:b/>
                <w:bCs/>
                <w:sz w:val="16"/>
                <w:szCs w:val="16"/>
              </w:rPr>
              <w:t xml:space="preserve"> </w:t>
            </w:r>
            <w:proofErr w:type="spellStart"/>
            <w:r>
              <w:rPr>
                <w:b/>
                <w:bCs/>
                <w:sz w:val="16"/>
                <w:szCs w:val="16"/>
              </w:rPr>
              <w:t>địa</w:t>
            </w:r>
            <w:proofErr w:type="spellEnd"/>
            <w:r>
              <w:rPr>
                <w:b/>
                <w:bCs/>
                <w:sz w:val="16"/>
                <w:szCs w:val="16"/>
              </w:rPr>
              <w:t xml:space="preserve"> </w:t>
            </w:r>
            <w:proofErr w:type="spellStart"/>
            <w:r>
              <w:rPr>
                <w:b/>
                <w:bCs/>
                <w:sz w:val="16"/>
                <w:szCs w:val="16"/>
              </w:rPr>
              <w:t>phương</w:t>
            </w:r>
            <w:proofErr w:type="spellEnd"/>
            <w:r>
              <w:rPr>
                <w:b/>
                <w:bCs/>
                <w:sz w:val="16"/>
                <w:szCs w:val="16"/>
              </w:rPr>
              <w:t xml:space="preserve"> </w:t>
            </w:r>
            <w:proofErr w:type="spellStart"/>
            <w:r>
              <w:rPr>
                <w:b/>
                <w:bCs/>
                <w:sz w:val="16"/>
                <w:szCs w:val="16"/>
              </w:rPr>
              <w:t>thu</w:t>
            </w:r>
            <w:proofErr w:type="spellEnd"/>
            <w:r>
              <w:rPr>
                <w:b/>
                <w:bCs/>
                <w:sz w:val="16"/>
                <w:szCs w:val="16"/>
              </w:rPr>
              <w:t xml:space="preserve"> chi</w:t>
            </w:r>
          </w:p>
        </w:tc>
        <w:tc>
          <w:tcPr>
            <w:tcW w:w="1339" w:type="dxa"/>
            <w:tcBorders>
              <w:top w:val="nil"/>
              <w:left w:val="nil"/>
              <w:bottom w:val="single" w:sz="4" w:space="0" w:color="auto"/>
              <w:right w:val="single" w:sz="4" w:space="0" w:color="auto"/>
            </w:tcBorders>
            <w:shd w:val="clear" w:color="auto" w:fill="auto"/>
            <w:vAlign w:val="center"/>
            <w:hideMark/>
          </w:tcPr>
          <w:p w14:paraId="490A1202" w14:textId="77777777" w:rsidR="008470EF" w:rsidRDefault="008470EF">
            <w:pPr>
              <w:jc w:val="right"/>
              <w:outlineLvl w:val="0"/>
              <w:rPr>
                <w:b/>
                <w:bCs/>
                <w:sz w:val="16"/>
                <w:szCs w:val="16"/>
              </w:rPr>
            </w:pPr>
            <w:r>
              <w:rPr>
                <w:b/>
                <w:bCs/>
                <w:sz w:val="16"/>
                <w:szCs w:val="16"/>
              </w:rPr>
              <w:t>4.097.931</w:t>
            </w:r>
          </w:p>
        </w:tc>
        <w:tc>
          <w:tcPr>
            <w:tcW w:w="1306" w:type="dxa"/>
            <w:tcBorders>
              <w:top w:val="nil"/>
              <w:left w:val="nil"/>
              <w:bottom w:val="single" w:sz="4" w:space="0" w:color="auto"/>
              <w:right w:val="single" w:sz="4" w:space="0" w:color="auto"/>
            </w:tcBorders>
            <w:shd w:val="clear" w:color="auto" w:fill="auto"/>
            <w:vAlign w:val="center"/>
            <w:hideMark/>
          </w:tcPr>
          <w:p w14:paraId="2261A04F" w14:textId="77777777" w:rsidR="008470EF" w:rsidRDefault="008470EF">
            <w:pPr>
              <w:jc w:val="right"/>
              <w:outlineLvl w:val="0"/>
              <w:rPr>
                <w:b/>
                <w:bCs/>
                <w:i/>
                <w:iCs/>
                <w:sz w:val="16"/>
                <w:szCs w:val="16"/>
              </w:rPr>
            </w:pPr>
            <w:r>
              <w:rPr>
                <w:b/>
                <w:bCs/>
                <w:i/>
                <w:iCs/>
                <w:sz w:val="16"/>
                <w:szCs w:val="16"/>
              </w:rPr>
              <w:t>4.097.931</w:t>
            </w:r>
          </w:p>
        </w:tc>
        <w:tc>
          <w:tcPr>
            <w:tcW w:w="1194" w:type="dxa"/>
            <w:tcBorders>
              <w:top w:val="nil"/>
              <w:left w:val="nil"/>
              <w:bottom w:val="single" w:sz="4" w:space="0" w:color="auto"/>
              <w:right w:val="single" w:sz="4" w:space="0" w:color="auto"/>
            </w:tcBorders>
            <w:shd w:val="clear" w:color="auto" w:fill="auto"/>
            <w:vAlign w:val="center"/>
            <w:hideMark/>
          </w:tcPr>
          <w:p w14:paraId="164FB86A" w14:textId="77777777" w:rsidR="008470EF" w:rsidRDefault="008470EF">
            <w:pPr>
              <w:jc w:val="right"/>
              <w:outlineLvl w:val="0"/>
              <w:rPr>
                <w:b/>
                <w:bCs/>
                <w:i/>
                <w:iCs/>
                <w:sz w:val="16"/>
                <w:szCs w:val="16"/>
              </w:rPr>
            </w:pPr>
            <w:r>
              <w:rPr>
                <w:b/>
                <w:bCs/>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0B627973" w14:textId="77777777" w:rsidR="008470EF" w:rsidRDefault="008470EF">
            <w:pPr>
              <w:jc w:val="right"/>
              <w:outlineLvl w:val="0"/>
              <w:rPr>
                <w:b/>
                <w:bCs/>
                <w:sz w:val="16"/>
                <w:szCs w:val="16"/>
              </w:rPr>
            </w:pPr>
            <w:r>
              <w:rPr>
                <w:b/>
                <w:bCs/>
                <w:sz w:val="16"/>
                <w:szCs w:val="16"/>
              </w:rPr>
              <w:t>3.205.581</w:t>
            </w:r>
          </w:p>
        </w:tc>
        <w:tc>
          <w:tcPr>
            <w:tcW w:w="1339" w:type="dxa"/>
            <w:tcBorders>
              <w:top w:val="nil"/>
              <w:left w:val="nil"/>
              <w:bottom w:val="single" w:sz="4" w:space="0" w:color="auto"/>
              <w:right w:val="single" w:sz="4" w:space="0" w:color="auto"/>
            </w:tcBorders>
            <w:shd w:val="clear" w:color="auto" w:fill="auto"/>
            <w:vAlign w:val="center"/>
            <w:hideMark/>
          </w:tcPr>
          <w:p w14:paraId="5BD9FA6E" w14:textId="77777777" w:rsidR="008470EF" w:rsidRDefault="008470EF">
            <w:pPr>
              <w:jc w:val="right"/>
              <w:outlineLvl w:val="0"/>
              <w:rPr>
                <w:b/>
                <w:bCs/>
                <w:i/>
                <w:iCs/>
                <w:sz w:val="16"/>
                <w:szCs w:val="16"/>
              </w:rPr>
            </w:pPr>
            <w:r>
              <w:rPr>
                <w:b/>
                <w:bCs/>
                <w:i/>
                <w:iCs/>
                <w:sz w:val="16"/>
                <w:szCs w:val="16"/>
              </w:rPr>
              <w:t>3.205.581</w:t>
            </w:r>
          </w:p>
        </w:tc>
        <w:tc>
          <w:tcPr>
            <w:tcW w:w="1144" w:type="dxa"/>
            <w:tcBorders>
              <w:top w:val="nil"/>
              <w:left w:val="nil"/>
              <w:bottom w:val="single" w:sz="4" w:space="0" w:color="auto"/>
              <w:right w:val="single" w:sz="4" w:space="0" w:color="auto"/>
            </w:tcBorders>
            <w:shd w:val="clear" w:color="auto" w:fill="auto"/>
            <w:vAlign w:val="center"/>
            <w:hideMark/>
          </w:tcPr>
          <w:p w14:paraId="54693D01" w14:textId="77777777" w:rsidR="008470EF" w:rsidRDefault="008470EF">
            <w:pPr>
              <w:jc w:val="right"/>
              <w:outlineLvl w:val="0"/>
              <w:rPr>
                <w:b/>
                <w:bCs/>
                <w:i/>
                <w:iCs/>
                <w:sz w:val="16"/>
                <w:szCs w:val="16"/>
              </w:rPr>
            </w:pPr>
            <w:r>
              <w:rPr>
                <w:b/>
                <w:bCs/>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6456308B" w14:textId="77777777" w:rsidR="008470EF" w:rsidRDefault="008470EF">
            <w:pPr>
              <w:jc w:val="right"/>
              <w:outlineLvl w:val="0"/>
              <w:rPr>
                <w:b/>
                <w:bCs/>
                <w:sz w:val="16"/>
                <w:szCs w:val="16"/>
              </w:rPr>
            </w:pPr>
            <w:r>
              <w:rPr>
                <w:b/>
                <w:bCs/>
                <w:sz w:val="16"/>
                <w:szCs w:val="16"/>
              </w:rPr>
              <w:t>892.350</w:t>
            </w:r>
          </w:p>
        </w:tc>
        <w:tc>
          <w:tcPr>
            <w:tcW w:w="1194" w:type="dxa"/>
            <w:tcBorders>
              <w:top w:val="nil"/>
              <w:left w:val="nil"/>
              <w:bottom w:val="single" w:sz="4" w:space="0" w:color="auto"/>
              <w:right w:val="single" w:sz="4" w:space="0" w:color="auto"/>
            </w:tcBorders>
            <w:shd w:val="clear" w:color="auto" w:fill="auto"/>
            <w:vAlign w:val="center"/>
            <w:hideMark/>
          </w:tcPr>
          <w:p w14:paraId="599134E3" w14:textId="77777777" w:rsidR="008470EF" w:rsidRDefault="008470EF">
            <w:pPr>
              <w:jc w:val="right"/>
              <w:outlineLvl w:val="0"/>
              <w:rPr>
                <w:b/>
                <w:bCs/>
                <w:i/>
                <w:iCs/>
                <w:sz w:val="16"/>
                <w:szCs w:val="16"/>
              </w:rPr>
            </w:pPr>
            <w:r>
              <w:rPr>
                <w:b/>
                <w:bCs/>
                <w:i/>
                <w:iCs/>
                <w:sz w:val="16"/>
                <w:szCs w:val="16"/>
              </w:rPr>
              <w:t>892.350</w:t>
            </w:r>
          </w:p>
        </w:tc>
        <w:tc>
          <w:tcPr>
            <w:tcW w:w="1033" w:type="dxa"/>
            <w:tcBorders>
              <w:top w:val="nil"/>
              <w:left w:val="nil"/>
              <w:bottom w:val="single" w:sz="4" w:space="0" w:color="auto"/>
              <w:right w:val="single" w:sz="4" w:space="0" w:color="auto"/>
            </w:tcBorders>
            <w:shd w:val="clear" w:color="auto" w:fill="auto"/>
            <w:vAlign w:val="center"/>
            <w:hideMark/>
          </w:tcPr>
          <w:p w14:paraId="32A6D3FD" w14:textId="77777777" w:rsidR="008470EF" w:rsidRDefault="008470EF">
            <w:pPr>
              <w:jc w:val="right"/>
              <w:outlineLvl w:val="0"/>
              <w:rPr>
                <w:b/>
                <w:bCs/>
                <w:i/>
                <w:iCs/>
                <w:sz w:val="16"/>
                <w:szCs w:val="16"/>
              </w:rPr>
            </w:pPr>
            <w:r>
              <w:rPr>
                <w:b/>
                <w:bCs/>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451F5D7D" w14:textId="77777777" w:rsidR="008470EF" w:rsidRDefault="008470EF">
            <w:pPr>
              <w:jc w:val="center"/>
              <w:outlineLvl w:val="0"/>
              <w:rPr>
                <w:b/>
                <w:bCs/>
                <w:sz w:val="16"/>
                <w:szCs w:val="16"/>
              </w:rPr>
            </w:pPr>
            <w:r>
              <w:rPr>
                <w:b/>
                <w:bCs/>
                <w:sz w:val="16"/>
                <w:szCs w:val="16"/>
              </w:rPr>
              <w:t> </w:t>
            </w:r>
          </w:p>
        </w:tc>
      </w:tr>
      <w:tr w:rsidR="008470EF" w14:paraId="0A3B4F90" w14:textId="77777777" w:rsidTr="00A50BDF">
        <w:trPr>
          <w:trHeight w:val="54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DFE6F9" w14:textId="77777777" w:rsidR="008470EF" w:rsidRDefault="008470EF">
            <w:pPr>
              <w:jc w:val="center"/>
              <w:outlineLvl w:val="0"/>
              <w:rPr>
                <w:b/>
                <w:bCs/>
                <w:sz w:val="16"/>
                <w:szCs w:val="16"/>
              </w:rPr>
            </w:pPr>
            <w:r>
              <w:rPr>
                <w:b/>
                <w:bCs/>
                <w:sz w:val="16"/>
                <w:szCs w:val="16"/>
              </w:rPr>
              <w:t>3.2</w:t>
            </w:r>
          </w:p>
        </w:tc>
        <w:tc>
          <w:tcPr>
            <w:tcW w:w="2953" w:type="dxa"/>
            <w:tcBorders>
              <w:top w:val="nil"/>
              <w:left w:val="nil"/>
              <w:bottom w:val="single" w:sz="4" w:space="0" w:color="auto"/>
              <w:right w:val="single" w:sz="4" w:space="0" w:color="auto"/>
            </w:tcBorders>
            <w:shd w:val="clear" w:color="auto" w:fill="auto"/>
            <w:hideMark/>
          </w:tcPr>
          <w:p w14:paraId="6FACDD75" w14:textId="77777777" w:rsidR="008470EF" w:rsidRDefault="008470EF">
            <w:pPr>
              <w:outlineLvl w:val="0"/>
              <w:rPr>
                <w:b/>
                <w:bCs/>
                <w:sz w:val="16"/>
                <w:szCs w:val="16"/>
              </w:rPr>
            </w:pPr>
            <w:proofErr w:type="spellStart"/>
            <w:r>
              <w:rPr>
                <w:b/>
                <w:bCs/>
                <w:sz w:val="16"/>
                <w:szCs w:val="16"/>
              </w:rPr>
              <w:t>Các</w:t>
            </w:r>
            <w:proofErr w:type="spellEnd"/>
            <w:r>
              <w:rPr>
                <w:b/>
                <w:bCs/>
                <w:sz w:val="16"/>
                <w:szCs w:val="16"/>
              </w:rPr>
              <w:t xml:space="preserve"> </w:t>
            </w:r>
            <w:proofErr w:type="spellStart"/>
            <w:r>
              <w:rPr>
                <w:b/>
                <w:bCs/>
                <w:sz w:val="16"/>
                <w:szCs w:val="16"/>
              </w:rPr>
              <w:t>nhiệm</w:t>
            </w:r>
            <w:proofErr w:type="spellEnd"/>
            <w:r>
              <w:rPr>
                <w:b/>
                <w:bCs/>
                <w:sz w:val="16"/>
                <w:szCs w:val="16"/>
              </w:rPr>
              <w:t xml:space="preserve"> </w:t>
            </w:r>
            <w:proofErr w:type="spellStart"/>
            <w:r>
              <w:rPr>
                <w:b/>
                <w:bCs/>
                <w:sz w:val="16"/>
                <w:szCs w:val="16"/>
              </w:rPr>
              <w:t>vụ</w:t>
            </w:r>
            <w:proofErr w:type="spellEnd"/>
            <w:r>
              <w:rPr>
                <w:b/>
                <w:bCs/>
                <w:sz w:val="16"/>
                <w:szCs w:val="16"/>
              </w:rPr>
              <w:t xml:space="preserve">, </w:t>
            </w:r>
            <w:proofErr w:type="spellStart"/>
            <w:r>
              <w:rPr>
                <w:b/>
                <w:bCs/>
                <w:sz w:val="16"/>
                <w:szCs w:val="16"/>
              </w:rPr>
              <w:t>dự</w:t>
            </w:r>
            <w:proofErr w:type="spellEnd"/>
            <w:r>
              <w:rPr>
                <w:b/>
                <w:bCs/>
                <w:sz w:val="16"/>
                <w:szCs w:val="16"/>
              </w:rPr>
              <w:t xml:space="preserve"> </w:t>
            </w:r>
            <w:proofErr w:type="spellStart"/>
            <w:r>
              <w:rPr>
                <w:b/>
                <w:bCs/>
                <w:sz w:val="16"/>
                <w:szCs w:val="16"/>
              </w:rPr>
              <w:t>án</w:t>
            </w:r>
            <w:proofErr w:type="spellEnd"/>
            <w:r>
              <w:rPr>
                <w:b/>
                <w:bCs/>
                <w:sz w:val="16"/>
                <w:szCs w:val="16"/>
              </w:rPr>
              <w:t xml:space="preserve"> </w:t>
            </w:r>
            <w:proofErr w:type="spellStart"/>
            <w:r>
              <w:rPr>
                <w:b/>
                <w:bCs/>
                <w:sz w:val="16"/>
                <w:szCs w:val="16"/>
              </w:rPr>
              <w:t>tỉnh</w:t>
            </w:r>
            <w:proofErr w:type="spellEnd"/>
            <w:r>
              <w:rPr>
                <w:b/>
                <w:bCs/>
                <w:sz w:val="16"/>
                <w:szCs w:val="16"/>
              </w:rPr>
              <w:t xml:space="preserve"> </w:t>
            </w:r>
            <w:proofErr w:type="spellStart"/>
            <w:r>
              <w:rPr>
                <w:b/>
                <w:bCs/>
                <w:sz w:val="16"/>
                <w:szCs w:val="16"/>
              </w:rPr>
              <w:t>quản</w:t>
            </w:r>
            <w:proofErr w:type="spellEnd"/>
            <w:r>
              <w:rPr>
                <w:b/>
                <w:bCs/>
                <w:sz w:val="16"/>
                <w:szCs w:val="16"/>
              </w:rPr>
              <w:t xml:space="preserve"> </w:t>
            </w:r>
            <w:proofErr w:type="spellStart"/>
            <w:r>
              <w:rPr>
                <w:b/>
                <w:bCs/>
                <w:sz w:val="16"/>
                <w:szCs w:val="16"/>
              </w:rPr>
              <w:t>lý</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55B8CD36" w14:textId="77777777" w:rsidR="008470EF" w:rsidRDefault="008470EF">
            <w:pPr>
              <w:jc w:val="right"/>
              <w:outlineLvl w:val="0"/>
              <w:rPr>
                <w:b/>
                <w:bCs/>
                <w:sz w:val="16"/>
                <w:szCs w:val="16"/>
              </w:rPr>
            </w:pPr>
            <w:r>
              <w:rPr>
                <w:b/>
                <w:bCs/>
                <w:sz w:val="16"/>
                <w:szCs w:val="16"/>
              </w:rPr>
              <w:t>11.182.297</w:t>
            </w:r>
          </w:p>
        </w:tc>
        <w:tc>
          <w:tcPr>
            <w:tcW w:w="1306" w:type="dxa"/>
            <w:tcBorders>
              <w:top w:val="nil"/>
              <w:left w:val="nil"/>
              <w:bottom w:val="single" w:sz="4" w:space="0" w:color="auto"/>
              <w:right w:val="single" w:sz="4" w:space="0" w:color="auto"/>
            </w:tcBorders>
            <w:shd w:val="clear" w:color="auto" w:fill="auto"/>
            <w:vAlign w:val="center"/>
            <w:hideMark/>
          </w:tcPr>
          <w:p w14:paraId="2DA56643" w14:textId="77777777" w:rsidR="008470EF" w:rsidRDefault="008470EF">
            <w:pPr>
              <w:jc w:val="right"/>
              <w:outlineLvl w:val="0"/>
              <w:rPr>
                <w:b/>
                <w:bCs/>
                <w:i/>
                <w:iCs/>
                <w:sz w:val="16"/>
                <w:szCs w:val="16"/>
              </w:rPr>
            </w:pPr>
            <w:r>
              <w:rPr>
                <w:b/>
                <w:bCs/>
                <w:i/>
                <w:iCs/>
                <w:sz w:val="16"/>
                <w:szCs w:val="16"/>
              </w:rPr>
              <w:t>11.182.297</w:t>
            </w:r>
          </w:p>
        </w:tc>
        <w:tc>
          <w:tcPr>
            <w:tcW w:w="1194" w:type="dxa"/>
            <w:tcBorders>
              <w:top w:val="nil"/>
              <w:left w:val="nil"/>
              <w:bottom w:val="single" w:sz="4" w:space="0" w:color="auto"/>
              <w:right w:val="single" w:sz="4" w:space="0" w:color="auto"/>
            </w:tcBorders>
            <w:shd w:val="clear" w:color="auto" w:fill="auto"/>
            <w:vAlign w:val="center"/>
            <w:hideMark/>
          </w:tcPr>
          <w:p w14:paraId="3D50E36B" w14:textId="77777777" w:rsidR="008470EF" w:rsidRDefault="008470EF">
            <w:pPr>
              <w:jc w:val="right"/>
              <w:outlineLvl w:val="0"/>
              <w:rPr>
                <w:b/>
                <w:bCs/>
                <w:i/>
                <w:iCs/>
                <w:sz w:val="16"/>
                <w:szCs w:val="16"/>
              </w:rPr>
            </w:pPr>
            <w:r>
              <w:rPr>
                <w:b/>
                <w:bCs/>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633159DC" w14:textId="77777777" w:rsidR="008470EF" w:rsidRDefault="008470EF">
            <w:pPr>
              <w:jc w:val="right"/>
              <w:outlineLvl w:val="0"/>
              <w:rPr>
                <w:b/>
                <w:bCs/>
                <w:sz w:val="16"/>
                <w:szCs w:val="16"/>
              </w:rPr>
            </w:pPr>
            <w:r>
              <w:rPr>
                <w:b/>
                <w:bCs/>
                <w:sz w:val="16"/>
                <w:szCs w:val="16"/>
              </w:rPr>
              <w:t>6.567.755</w:t>
            </w:r>
          </w:p>
        </w:tc>
        <w:tc>
          <w:tcPr>
            <w:tcW w:w="1339" w:type="dxa"/>
            <w:tcBorders>
              <w:top w:val="nil"/>
              <w:left w:val="nil"/>
              <w:bottom w:val="single" w:sz="4" w:space="0" w:color="auto"/>
              <w:right w:val="single" w:sz="4" w:space="0" w:color="auto"/>
            </w:tcBorders>
            <w:shd w:val="clear" w:color="auto" w:fill="auto"/>
            <w:vAlign w:val="center"/>
            <w:hideMark/>
          </w:tcPr>
          <w:p w14:paraId="77512C87" w14:textId="77777777" w:rsidR="008470EF" w:rsidRDefault="008470EF">
            <w:pPr>
              <w:jc w:val="right"/>
              <w:outlineLvl w:val="0"/>
              <w:rPr>
                <w:b/>
                <w:bCs/>
                <w:sz w:val="16"/>
                <w:szCs w:val="16"/>
              </w:rPr>
            </w:pPr>
            <w:r>
              <w:rPr>
                <w:b/>
                <w:bCs/>
                <w:sz w:val="16"/>
                <w:szCs w:val="16"/>
              </w:rPr>
              <w:t>6.567.755</w:t>
            </w:r>
          </w:p>
        </w:tc>
        <w:tc>
          <w:tcPr>
            <w:tcW w:w="1144" w:type="dxa"/>
            <w:tcBorders>
              <w:top w:val="nil"/>
              <w:left w:val="nil"/>
              <w:bottom w:val="single" w:sz="4" w:space="0" w:color="auto"/>
              <w:right w:val="single" w:sz="4" w:space="0" w:color="auto"/>
            </w:tcBorders>
            <w:shd w:val="clear" w:color="auto" w:fill="auto"/>
            <w:vAlign w:val="center"/>
            <w:hideMark/>
          </w:tcPr>
          <w:p w14:paraId="00262E8F" w14:textId="77777777" w:rsidR="008470EF" w:rsidRDefault="008470EF">
            <w:pPr>
              <w:jc w:val="right"/>
              <w:outlineLvl w:val="0"/>
              <w:rPr>
                <w:b/>
                <w:bCs/>
                <w:sz w:val="16"/>
                <w:szCs w:val="16"/>
              </w:rPr>
            </w:pPr>
            <w:r>
              <w:rPr>
                <w:b/>
                <w:b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53D4CCA2" w14:textId="77777777" w:rsidR="008470EF" w:rsidRDefault="008470EF">
            <w:pPr>
              <w:jc w:val="right"/>
              <w:outlineLvl w:val="0"/>
              <w:rPr>
                <w:b/>
                <w:bCs/>
                <w:sz w:val="16"/>
                <w:szCs w:val="16"/>
              </w:rPr>
            </w:pPr>
            <w:r>
              <w:rPr>
                <w:b/>
                <w:bCs/>
                <w:sz w:val="16"/>
                <w:szCs w:val="16"/>
              </w:rPr>
              <w:t>4.614.542</w:t>
            </w:r>
          </w:p>
        </w:tc>
        <w:tc>
          <w:tcPr>
            <w:tcW w:w="1194" w:type="dxa"/>
            <w:tcBorders>
              <w:top w:val="nil"/>
              <w:left w:val="nil"/>
              <w:bottom w:val="single" w:sz="4" w:space="0" w:color="auto"/>
              <w:right w:val="single" w:sz="4" w:space="0" w:color="auto"/>
            </w:tcBorders>
            <w:shd w:val="clear" w:color="auto" w:fill="auto"/>
            <w:vAlign w:val="center"/>
            <w:hideMark/>
          </w:tcPr>
          <w:p w14:paraId="25BB54E5" w14:textId="77777777" w:rsidR="008470EF" w:rsidRDefault="008470EF">
            <w:pPr>
              <w:jc w:val="right"/>
              <w:outlineLvl w:val="0"/>
              <w:rPr>
                <w:b/>
                <w:bCs/>
                <w:sz w:val="16"/>
                <w:szCs w:val="16"/>
              </w:rPr>
            </w:pPr>
            <w:r>
              <w:rPr>
                <w:b/>
                <w:bCs/>
                <w:sz w:val="16"/>
                <w:szCs w:val="16"/>
              </w:rPr>
              <w:t>4.614.542</w:t>
            </w:r>
          </w:p>
        </w:tc>
        <w:tc>
          <w:tcPr>
            <w:tcW w:w="1033" w:type="dxa"/>
            <w:tcBorders>
              <w:top w:val="nil"/>
              <w:left w:val="nil"/>
              <w:bottom w:val="single" w:sz="4" w:space="0" w:color="auto"/>
              <w:right w:val="single" w:sz="4" w:space="0" w:color="auto"/>
            </w:tcBorders>
            <w:shd w:val="clear" w:color="auto" w:fill="auto"/>
            <w:vAlign w:val="center"/>
            <w:hideMark/>
          </w:tcPr>
          <w:p w14:paraId="1EB4A897" w14:textId="77777777" w:rsidR="008470EF" w:rsidRDefault="008470EF">
            <w:pPr>
              <w:jc w:val="right"/>
              <w:outlineLvl w:val="0"/>
              <w:rPr>
                <w:b/>
                <w:bCs/>
                <w:sz w:val="16"/>
                <w:szCs w:val="16"/>
              </w:rPr>
            </w:pPr>
            <w:r>
              <w:rPr>
                <w:b/>
                <w:b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13B462B4" w14:textId="77777777" w:rsidR="008470EF" w:rsidRDefault="008470EF">
            <w:pPr>
              <w:jc w:val="center"/>
              <w:outlineLvl w:val="0"/>
              <w:rPr>
                <w:b/>
                <w:bCs/>
                <w:sz w:val="16"/>
                <w:szCs w:val="16"/>
              </w:rPr>
            </w:pPr>
            <w:r>
              <w:rPr>
                <w:b/>
                <w:bCs/>
                <w:sz w:val="16"/>
                <w:szCs w:val="16"/>
              </w:rPr>
              <w:t> </w:t>
            </w:r>
          </w:p>
        </w:tc>
      </w:tr>
      <w:tr w:rsidR="008470EF" w14:paraId="15B3D436" w14:textId="77777777" w:rsidTr="00A50BDF">
        <w:trPr>
          <w:trHeight w:val="36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067F552" w14:textId="77777777" w:rsidR="008470EF" w:rsidRDefault="008470EF">
            <w:pPr>
              <w:jc w:val="center"/>
              <w:outlineLvl w:val="0"/>
              <w:rPr>
                <w:b/>
                <w:bCs/>
                <w:sz w:val="16"/>
                <w:szCs w:val="16"/>
              </w:rPr>
            </w:pPr>
            <w:r>
              <w:rPr>
                <w:b/>
                <w:bCs/>
                <w:sz w:val="16"/>
                <w:szCs w:val="16"/>
              </w:rPr>
              <w:t>(1)</w:t>
            </w:r>
          </w:p>
        </w:tc>
        <w:tc>
          <w:tcPr>
            <w:tcW w:w="2953" w:type="dxa"/>
            <w:tcBorders>
              <w:top w:val="nil"/>
              <w:left w:val="nil"/>
              <w:bottom w:val="single" w:sz="4" w:space="0" w:color="auto"/>
              <w:right w:val="single" w:sz="4" w:space="0" w:color="auto"/>
            </w:tcBorders>
            <w:shd w:val="clear" w:color="auto" w:fill="auto"/>
            <w:hideMark/>
          </w:tcPr>
          <w:p w14:paraId="4F3B127F" w14:textId="77777777" w:rsidR="008470EF" w:rsidRDefault="008470EF">
            <w:pPr>
              <w:outlineLvl w:val="0"/>
              <w:rPr>
                <w:b/>
                <w:bCs/>
                <w:sz w:val="16"/>
                <w:szCs w:val="16"/>
              </w:rPr>
            </w:pPr>
            <w:r>
              <w:rPr>
                <w:b/>
                <w:bCs/>
                <w:sz w:val="16"/>
                <w:szCs w:val="16"/>
              </w:rPr>
              <w:t xml:space="preserve">Chi </w:t>
            </w:r>
            <w:proofErr w:type="spellStart"/>
            <w:r>
              <w:rPr>
                <w:b/>
                <w:bCs/>
                <w:sz w:val="16"/>
                <w:szCs w:val="16"/>
              </w:rPr>
              <w:t>quản</w:t>
            </w:r>
            <w:proofErr w:type="spellEnd"/>
            <w:r>
              <w:rPr>
                <w:b/>
                <w:bCs/>
                <w:sz w:val="16"/>
                <w:szCs w:val="16"/>
              </w:rPr>
              <w:t xml:space="preserve"> </w:t>
            </w:r>
            <w:proofErr w:type="spellStart"/>
            <w:r>
              <w:rPr>
                <w:b/>
                <w:bCs/>
                <w:sz w:val="16"/>
                <w:szCs w:val="16"/>
              </w:rPr>
              <w:t>lý</w:t>
            </w:r>
            <w:proofErr w:type="spellEnd"/>
            <w:r>
              <w:rPr>
                <w:b/>
                <w:bCs/>
                <w:sz w:val="16"/>
                <w:szCs w:val="16"/>
              </w:rPr>
              <w:t xml:space="preserve"> </w:t>
            </w:r>
            <w:proofErr w:type="spellStart"/>
            <w:r>
              <w:rPr>
                <w:b/>
                <w:bCs/>
                <w:sz w:val="16"/>
                <w:szCs w:val="16"/>
              </w:rPr>
              <w:t>đất</w:t>
            </w:r>
            <w:proofErr w:type="spellEnd"/>
            <w:r>
              <w:rPr>
                <w:b/>
                <w:bCs/>
                <w:sz w:val="16"/>
                <w:szCs w:val="16"/>
              </w:rPr>
              <w:t xml:space="preserve"> </w:t>
            </w:r>
            <w:proofErr w:type="spellStart"/>
            <w:r>
              <w:rPr>
                <w:b/>
                <w:bCs/>
                <w:sz w:val="16"/>
                <w:szCs w:val="16"/>
              </w:rPr>
              <w:t>đai</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28416575" w14:textId="77777777" w:rsidR="008470EF" w:rsidRDefault="008470EF">
            <w:pPr>
              <w:jc w:val="right"/>
              <w:outlineLvl w:val="0"/>
              <w:rPr>
                <w:b/>
                <w:bCs/>
                <w:sz w:val="16"/>
                <w:szCs w:val="16"/>
              </w:rPr>
            </w:pPr>
            <w:r>
              <w:rPr>
                <w:b/>
                <w:bCs/>
                <w:sz w:val="16"/>
                <w:szCs w:val="16"/>
              </w:rPr>
              <w:t>106.820</w:t>
            </w:r>
          </w:p>
        </w:tc>
        <w:tc>
          <w:tcPr>
            <w:tcW w:w="1306" w:type="dxa"/>
            <w:tcBorders>
              <w:top w:val="nil"/>
              <w:left w:val="nil"/>
              <w:bottom w:val="single" w:sz="4" w:space="0" w:color="auto"/>
              <w:right w:val="single" w:sz="4" w:space="0" w:color="auto"/>
            </w:tcBorders>
            <w:shd w:val="clear" w:color="auto" w:fill="auto"/>
            <w:vAlign w:val="center"/>
            <w:hideMark/>
          </w:tcPr>
          <w:p w14:paraId="6FDE12BE" w14:textId="77777777" w:rsidR="008470EF" w:rsidRDefault="008470EF">
            <w:pPr>
              <w:jc w:val="right"/>
              <w:outlineLvl w:val="0"/>
              <w:rPr>
                <w:b/>
                <w:bCs/>
                <w:i/>
                <w:iCs/>
                <w:sz w:val="16"/>
                <w:szCs w:val="16"/>
              </w:rPr>
            </w:pPr>
            <w:r>
              <w:rPr>
                <w:b/>
                <w:bCs/>
                <w:i/>
                <w:iCs/>
                <w:sz w:val="16"/>
                <w:szCs w:val="16"/>
              </w:rPr>
              <w:t>106.820</w:t>
            </w:r>
          </w:p>
        </w:tc>
        <w:tc>
          <w:tcPr>
            <w:tcW w:w="1194" w:type="dxa"/>
            <w:tcBorders>
              <w:top w:val="nil"/>
              <w:left w:val="nil"/>
              <w:bottom w:val="single" w:sz="4" w:space="0" w:color="auto"/>
              <w:right w:val="single" w:sz="4" w:space="0" w:color="auto"/>
            </w:tcBorders>
            <w:shd w:val="clear" w:color="auto" w:fill="auto"/>
            <w:vAlign w:val="center"/>
            <w:hideMark/>
          </w:tcPr>
          <w:p w14:paraId="3581E9AD" w14:textId="77777777" w:rsidR="008470EF" w:rsidRDefault="008470EF">
            <w:pPr>
              <w:jc w:val="right"/>
              <w:outlineLvl w:val="0"/>
              <w:rPr>
                <w:b/>
                <w:bCs/>
                <w:i/>
                <w:iCs/>
                <w:sz w:val="16"/>
                <w:szCs w:val="16"/>
              </w:rPr>
            </w:pPr>
            <w:r>
              <w:rPr>
                <w:b/>
                <w:bCs/>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53EE65FE" w14:textId="77777777" w:rsidR="008470EF" w:rsidRDefault="008470EF">
            <w:pPr>
              <w:jc w:val="right"/>
              <w:outlineLvl w:val="0"/>
              <w:rPr>
                <w:b/>
                <w:bCs/>
                <w:sz w:val="16"/>
                <w:szCs w:val="16"/>
              </w:rPr>
            </w:pPr>
            <w:r>
              <w:rPr>
                <w:b/>
                <w:bCs/>
                <w:sz w:val="16"/>
                <w:szCs w:val="16"/>
              </w:rPr>
              <w:t> </w:t>
            </w:r>
          </w:p>
        </w:tc>
        <w:tc>
          <w:tcPr>
            <w:tcW w:w="1339" w:type="dxa"/>
            <w:tcBorders>
              <w:top w:val="nil"/>
              <w:left w:val="nil"/>
              <w:bottom w:val="single" w:sz="4" w:space="0" w:color="auto"/>
              <w:right w:val="single" w:sz="4" w:space="0" w:color="auto"/>
            </w:tcBorders>
            <w:shd w:val="clear" w:color="auto" w:fill="auto"/>
            <w:vAlign w:val="center"/>
            <w:hideMark/>
          </w:tcPr>
          <w:p w14:paraId="7BCB9A6F" w14:textId="77777777" w:rsidR="008470EF" w:rsidRDefault="008470EF">
            <w:pPr>
              <w:jc w:val="right"/>
              <w:outlineLvl w:val="0"/>
              <w:rPr>
                <w:b/>
                <w:bCs/>
                <w:i/>
                <w:iCs/>
                <w:sz w:val="16"/>
                <w:szCs w:val="16"/>
              </w:rPr>
            </w:pPr>
            <w:r>
              <w:rPr>
                <w:b/>
                <w:bCs/>
                <w:i/>
                <w:iCs/>
                <w:sz w:val="16"/>
                <w:szCs w:val="16"/>
              </w:rPr>
              <w:t> </w:t>
            </w:r>
          </w:p>
        </w:tc>
        <w:tc>
          <w:tcPr>
            <w:tcW w:w="1144" w:type="dxa"/>
            <w:tcBorders>
              <w:top w:val="nil"/>
              <w:left w:val="nil"/>
              <w:bottom w:val="single" w:sz="4" w:space="0" w:color="auto"/>
              <w:right w:val="single" w:sz="4" w:space="0" w:color="auto"/>
            </w:tcBorders>
            <w:shd w:val="clear" w:color="auto" w:fill="auto"/>
            <w:vAlign w:val="center"/>
            <w:hideMark/>
          </w:tcPr>
          <w:p w14:paraId="4CF09A5F" w14:textId="77777777" w:rsidR="008470EF" w:rsidRDefault="008470EF">
            <w:pPr>
              <w:jc w:val="right"/>
              <w:outlineLvl w:val="0"/>
              <w:rPr>
                <w:b/>
                <w:bCs/>
                <w:i/>
                <w:iCs/>
                <w:sz w:val="16"/>
                <w:szCs w:val="16"/>
              </w:rPr>
            </w:pPr>
            <w:r>
              <w:rPr>
                <w:b/>
                <w:bCs/>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455F06B4" w14:textId="77777777" w:rsidR="008470EF" w:rsidRDefault="008470EF">
            <w:pPr>
              <w:jc w:val="right"/>
              <w:outlineLvl w:val="0"/>
              <w:rPr>
                <w:b/>
                <w:bCs/>
                <w:sz w:val="16"/>
                <w:szCs w:val="16"/>
              </w:rPr>
            </w:pPr>
            <w:r>
              <w:rPr>
                <w:b/>
                <w:bCs/>
                <w:sz w:val="16"/>
                <w:szCs w:val="16"/>
              </w:rPr>
              <w:t>106.820</w:t>
            </w:r>
          </w:p>
        </w:tc>
        <w:tc>
          <w:tcPr>
            <w:tcW w:w="1194" w:type="dxa"/>
            <w:tcBorders>
              <w:top w:val="nil"/>
              <w:left w:val="nil"/>
              <w:bottom w:val="single" w:sz="4" w:space="0" w:color="auto"/>
              <w:right w:val="single" w:sz="4" w:space="0" w:color="auto"/>
            </w:tcBorders>
            <w:shd w:val="clear" w:color="auto" w:fill="auto"/>
            <w:vAlign w:val="center"/>
            <w:hideMark/>
          </w:tcPr>
          <w:p w14:paraId="6990F936" w14:textId="77777777" w:rsidR="008470EF" w:rsidRDefault="008470EF">
            <w:pPr>
              <w:jc w:val="right"/>
              <w:outlineLvl w:val="0"/>
              <w:rPr>
                <w:b/>
                <w:bCs/>
                <w:i/>
                <w:iCs/>
                <w:sz w:val="16"/>
                <w:szCs w:val="16"/>
              </w:rPr>
            </w:pPr>
            <w:r>
              <w:rPr>
                <w:b/>
                <w:bCs/>
                <w:i/>
                <w:iCs/>
                <w:sz w:val="16"/>
                <w:szCs w:val="16"/>
              </w:rPr>
              <w:t>106.820</w:t>
            </w:r>
          </w:p>
        </w:tc>
        <w:tc>
          <w:tcPr>
            <w:tcW w:w="1033" w:type="dxa"/>
            <w:tcBorders>
              <w:top w:val="nil"/>
              <w:left w:val="nil"/>
              <w:bottom w:val="single" w:sz="4" w:space="0" w:color="auto"/>
              <w:right w:val="single" w:sz="4" w:space="0" w:color="auto"/>
            </w:tcBorders>
            <w:shd w:val="clear" w:color="auto" w:fill="auto"/>
            <w:vAlign w:val="center"/>
            <w:hideMark/>
          </w:tcPr>
          <w:p w14:paraId="79B573F1" w14:textId="77777777" w:rsidR="008470EF" w:rsidRDefault="008470EF">
            <w:pPr>
              <w:jc w:val="right"/>
              <w:outlineLvl w:val="0"/>
              <w:rPr>
                <w:b/>
                <w:bCs/>
                <w:i/>
                <w:iCs/>
                <w:sz w:val="16"/>
                <w:szCs w:val="16"/>
              </w:rPr>
            </w:pPr>
            <w:r>
              <w:rPr>
                <w:b/>
                <w:bCs/>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412DD0E6" w14:textId="77777777" w:rsidR="008470EF" w:rsidRDefault="008470EF">
            <w:pPr>
              <w:jc w:val="center"/>
              <w:outlineLvl w:val="0"/>
              <w:rPr>
                <w:b/>
                <w:bCs/>
                <w:sz w:val="16"/>
                <w:szCs w:val="16"/>
              </w:rPr>
            </w:pPr>
            <w:r>
              <w:rPr>
                <w:b/>
                <w:bCs/>
                <w:sz w:val="16"/>
                <w:szCs w:val="16"/>
              </w:rPr>
              <w:t> </w:t>
            </w:r>
          </w:p>
        </w:tc>
      </w:tr>
      <w:tr w:rsidR="008470EF" w14:paraId="69B3154B" w14:textId="77777777" w:rsidTr="00A50BDF">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EE0C820" w14:textId="77777777" w:rsidR="008470EF" w:rsidRDefault="008470EF">
            <w:pPr>
              <w:jc w:val="center"/>
              <w:outlineLvl w:val="0"/>
              <w:rPr>
                <w:b/>
                <w:bCs/>
                <w:sz w:val="16"/>
                <w:szCs w:val="16"/>
              </w:rPr>
            </w:pPr>
            <w:r>
              <w:rPr>
                <w:b/>
                <w:bCs/>
                <w:sz w:val="16"/>
                <w:szCs w:val="16"/>
              </w:rPr>
              <w:t>(2)</w:t>
            </w:r>
          </w:p>
        </w:tc>
        <w:tc>
          <w:tcPr>
            <w:tcW w:w="2953" w:type="dxa"/>
            <w:tcBorders>
              <w:top w:val="nil"/>
              <w:left w:val="nil"/>
              <w:bottom w:val="single" w:sz="4" w:space="0" w:color="auto"/>
              <w:right w:val="single" w:sz="4" w:space="0" w:color="auto"/>
            </w:tcBorders>
            <w:shd w:val="clear" w:color="auto" w:fill="auto"/>
            <w:hideMark/>
          </w:tcPr>
          <w:p w14:paraId="006A496C" w14:textId="77777777" w:rsidR="008470EF" w:rsidRDefault="008470EF">
            <w:pPr>
              <w:outlineLvl w:val="0"/>
              <w:rPr>
                <w:b/>
                <w:bCs/>
                <w:sz w:val="16"/>
                <w:szCs w:val="16"/>
              </w:rPr>
            </w:pPr>
            <w:proofErr w:type="spellStart"/>
            <w:r>
              <w:rPr>
                <w:b/>
                <w:bCs/>
                <w:sz w:val="16"/>
                <w:szCs w:val="16"/>
              </w:rPr>
              <w:t>Bổ</w:t>
            </w:r>
            <w:proofErr w:type="spellEnd"/>
            <w:r>
              <w:rPr>
                <w:b/>
                <w:bCs/>
                <w:sz w:val="16"/>
                <w:szCs w:val="16"/>
              </w:rPr>
              <w:t xml:space="preserve"> sung </w:t>
            </w:r>
            <w:proofErr w:type="spellStart"/>
            <w:r>
              <w:rPr>
                <w:b/>
                <w:bCs/>
                <w:sz w:val="16"/>
                <w:szCs w:val="16"/>
              </w:rPr>
              <w:t>Quỹ</w:t>
            </w:r>
            <w:proofErr w:type="spellEnd"/>
            <w:r>
              <w:rPr>
                <w:b/>
                <w:bCs/>
                <w:sz w:val="16"/>
                <w:szCs w:val="16"/>
              </w:rPr>
              <w:t xml:space="preserve"> </w:t>
            </w:r>
            <w:proofErr w:type="spellStart"/>
            <w:r>
              <w:rPr>
                <w:b/>
                <w:bCs/>
                <w:sz w:val="16"/>
                <w:szCs w:val="16"/>
              </w:rPr>
              <w:t>phát</w:t>
            </w:r>
            <w:proofErr w:type="spellEnd"/>
            <w:r>
              <w:rPr>
                <w:b/>
                <w:bCs/>
                <w:sz w:val="16"/>
                <w:szCs w:val="16"/>
              </w:rPr>
              <w:t xml:space="preserve"> </w:t>
            </w:r>
            <w:proofErr w:type="spellStart"/>
            <w:r>
              <w:rPr>
                <w:b/>
                <w:bCs/>
                <w:sz w:val="16"/>
                <w:szCs w:val="16"/>
              </w:rPr>
              <w:t>triển</w:t>
            </w:r>
            <w:proofErr w:type="spellEnd"/>
            <w:r>
              <w:rPr>
                <w:b/>
                <w:bCs/>
                <w:sz w:val="16"/>
                <w:szCs w:val="16"/>
              </w:rPr>
              <w:t xml:space="preserve"> </w:t>
            </w:r>
            <w:proofErr w:type="spellStart"/>
            <w:r>
              <w:rPr>
                <w:b/>
                <w:bCs/>
                <w:sz w:val="16"/>
                <w:szCs w:val="16"/>
              </w:rPr>
              <w:t>đất</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088F66E4" w14:textId="77777777" w:rsidR="008470EF" w:rsidRDefault="008470EF">
            <w:pPr>
              <w:jc w:val="right"/>
              <w:outlineLvl w:val="0"/>
              <w:rPr>
                <w:b/>
                <w:bCs/>
                <w:sz w:val="16"/>
                <w:szCs w:val="16"/>
              </w:rPr>
            </w:pPr>
            <w:r>
              <w:rPr>
                <w:b/>
                <w:bCs/>
                <w:sz w:val="16"/>
                <w:szCs w:val="16"/>
              </w:rPr>
              <w:t>21.362</w:t>
            </w:r>
          </w:p>
        </w:tc>
        <w:tc>
          <w:tcPr>
            <w:tcW w:w="1306" w:type="dxa"/>
            <w:tcBorders>
              <w:top w:val="nil"/>
              <w:left w:val="nil"/>
              <w:bottom w:val="single" w:sz="4" w:space="0" w:color="auto"/>
              <w:right w:val="single" w:sz="4" w:space="0" w:color="auto"/>
            </w:tcBorders>
            <w:shd w:val="clear" w:color="auto" w:fill="auto"/>
            <w:vAlign w:val="center"/>
            <w:hideMark/>
          </w:tcPr>
          <w:p w14:paraId="006AE438" w14:textId="77777777" w:rsidR="008470EF" w:rsidRDefault="008470EF">
            <w:pPr>
              <w:jc w:val="right"/>
              <w:outlineLvl w:val="0"/>
              <w:rPr>
                <w:b/>
                <w:bCs/>
                <w:i/>
                <w:iCs/>
                <w:sz w:val="16"/>
                <w:szCs w:val="16"/>
              </w:rPr>
            </w:pPr>
            <w:r>
              <w:rPr>
                <w:b/>
                <w:bCs/>
                <w:i/>
                <w:iCs/>
                <w:sz w:val="16"/>
                <w:szCs w:val="16"/>
              </w:rPr>
              <w:t>21.362</w:t>
            </w:r>
          </w:p>
        </w:tc>
        <w:tc>
          <w:tcPr>
            <w:tcW w:w="1194" w:type="dxa"/>
            <w:tcBorders>
              <w:top w:val="nil"/>
              <w:left w:val="nil"/>
              <w:bottom w:val="single" w:sz="4" w:space="0" w:color="auto"/>
              <w:right w:val="single" w:sz="4" w:space="0" w:color="auto"/>
            </w:tcBorders>
            <w:shd w:val="clear" w:color="auto" w:fill="auto"/>
            <w:vAlign w:val="center"/>
            <w:hideMark/>
          </w:tcPr>
          <w:p w14:paraId="1FC1D77B" w14:textId="77777777" w:rsidR="008470EF" w:rsidRDefault="008470EF">
            <w:pPr>
              <w:jc w:val="right"/>
              <w:outlineLvl w:val="0"/>
              <w:rPr>
                <w:b/>
                <w:bCs/>
                <w:i/>
                <w:iCs/>
                <w:sz w:val="16"/>
                <w:szCs w:val="16"/>
              </w:rPr>
            </w:pPr>
            <w:r>
              <w:rPr>
                <w:b/>
                <w:bCs/>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6A743C12" w14:textId="77777777" w:rsidR="008470EF" w:rsidRDefault="008470EF">
            <w:pPr>
              <w:jc w:val="right"/>
              <w:outlineLvl w:val="0"/>
              <w:rPr>
                <w:b/>
                <w:bCs/>
                <w:sz w:val="16"/>
                <w:szCs w:val="16"/>
              </w:rPr>
            </w:pPr>
            <w:r>
              <w:rPr>
                <w:b/>
                <w:bCs/>
                <w:sz w:val="16"/>
                <w:szCs w:val="16"/>
              </w:rPr>
              <w:t> </w:t>
            </w:r>
          </w:p>
        </w:tc>
        <w:tc>
          <w:tcPr>
            <w:tcW w:w="1339" w:type="dxa"/>
            <w:tcBorders>
              <w:top w:val="nil"/>
              <w:left w:val="nil"/>
              <w:bottom w:val="single" w:sz="4" w:space="0" w:color="auto"/>
              <w:right w:val="single" w:sz="4" w:space="0" w:color="auto"/>
            </w:tcBorders>
            <w:shd w:val="clear" w:color="auto" w:fill="auto"/>
            <w:vAlign w:val="center"/>
            <w:hideMark/>
          </w:tcPr>
          <w:p w14:paraId="08317CF2" w14:textId="77777777" w:rsidR="008470EF" w:rsidRDefault="008470EF">
            <w:pPr>
              <w:jc w:val="right"/>
              <w:outlineLvl w:val="0"/>
              <w:rPr>
                <w:b/>
                <w:bCs/>
                <w:i/>
                <w:iCs/>
                <w:sz w:val="16"/>
                <w:szCs w:val="16"/>
              </w:rPr>
            </w:pPr>
            <w:r>
              <w:rPr>
                <w:b/>
                <w:bCs/>
                <w:i/>
                <w:iCs/>
                <w:sz w:val="16"/>
                <w:szCs w:val="16"/>
              </w:rPr>
              <w:t> </w:t>
            </w:r>
          </w:p>
        </w:tc>
        <w:tc>
          <w:tcPr>
            <w:tcW w:w="1144" w:type="dxa"/>
            <w:tcBorders>
              <w:top w:val="nil"/>
              <w:left w:val="nil"/>
              <w:bottom w:val="single" w:sz="4" w:space="0" w:color="auto"/>
              <w:right w:val="single" w:sz="4" w:space="0" w:color="auto"/>
            </w:tcBorders>
            <w:shd w:val="clear" w:color="auto" w:fill="auto"/>
            <w:vAlign w:val="center"/>
            <w:hideMark/>
          </w:tcPr>
          <w:p w14:paraId="6D9313CC" w14:textId="77777777" w:rsidR="008470EF" w:rsidRDefault="008470EF">
            <w:pPr>
              <w:jc w:val="right"/>
              <w:outlineLvl w:val="0"/>
              <w:rPr>
                <w:b/>
                <w:bCs/>
                <w:i/>
                <w:iCs/>
                <w:sz w:val="16"/>
                <w:szCs w:val="16"/>
              </w:rPr>
            </w:pPr>
            <w:r>
              <w:rPr>
                <w:b/>
                <w:bCs/>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3E6B68AE" w14:textId="77777777" w:rsidR="008470EF" w:rsidRDefault="008470EF">
            <w:pPr>
              <w:jc w:val="right"/>
              <w:outlineLvl w:val="0"/>
              <w:rPr>
                <w:b/>
                <w:bCs/>
                <w:sz w:val="16"/>
                <w:szCs w:val="16"/>
              </w:rPr>
            </w:pPr>
            <w:r>
              <w:rPr>
                <w:b/>
                <w:bCs/>
                <w:sz w:val="16"/>
                <w:szCs w:val="16"/>
              </w:rPr>
              <w:t>21.362</w:t>
            </w:r>
          </w:p>
        </w:tc>
        <w:tc>
          <w:tcPr>
            <w:tcW w:w="1194" w:type="dxa"/>
            <w:tcBorders>
              <w:top w:val="nil"/>
              <w:left w:val="nil"/>
              <w:bottom w:val="single" w:sz="4" w:space="0" w:color="auto"/>
              <w:right w:val="single" w:sz="4" w:space="0" w:color="auto"/>
            </w:tcBorders>
            <w:shd w:val="clear" w:color="auto" w:fill="auto"/>
            <w:vAlign w:val="center"/>
            <w:hideMark/>
          </w:tcPr>
          <w:p w14:paraId="399BA085" w14:textId="77777777" w:rsidR="008470EF" w:rsidRDefault="008470EF">
            <w:pPr>
              <w:jc w:val="right"/>
              <w:outlineLvl w:val="0"/>
              <w:rPr>
                <w:b/>
                <w:bCs/>
                <w:i/>
                <w:iCs/>
                <w:sz w:val="16"/>
                <w:szCs w:val="16"/>
              </w:rPr>
            </w:pPr>
            <w:r>
              <w:rPr>
                <w:b/>
                <w:bCs/>
                <w:i/>
                <w:iCs/>
                <w:sz w:val="16"/>
                <w:szCs w:val="16"/>
              </w:rPr>
              <w:t>21.362</w:t>
            </w:r>
          </w:p>
        </w:tc>
        <w:tc>
          <w:tcPr>
            <w:tcW w:w="1033" w:type="dxa"/>
            <w:tcBorders>
              <w:top w:val="nil"/>
              <w:left w:val="nil"/>
              <w:bottom w:val="single" w:sz="4" w:space="0" w:color="auto"/>
              <w:right w:val="single" w:sz="4" w:space="0" w:color="auto"/>
            </w:tcBorders>
            <w:shd w:val="clear" w:color="auto" w:fill="auto"/>
            <w:vAlign w:val="center"/>
            <w:hideMark/>
          </w:tcPr>
          <w:p w14:paraId="2269E8D5" w14:textId="77777777" w:rsidR="008470EF" w:rsidRDefault="008470EF">
            <w:pPr>
              <w:jc w:val="right"/>
              <w:outlineLvl w:val="0"/>
              <w:rPr>
                <w:b/>
                <w:bCs/>
                <w:i/>
                <w:iCs/>
                <w:sz w:val="16"/>
                <w:szCs w:val="16"/>
              </w:rPr>
            </w:pPr>
            <w:r>
              <w:rPr>
                <w:b/>
                <w:bCs/>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5415F70A" w14:textId="77777777" w:rsidR="008470EF" w:rsidRDefault="008470EF">
            <w:pPr>
              <w:jc w:val="center"/>
              <w:outlineLvl w:val="0"/>
              <w:rPr>
                <w:b/>
                <w:bCs/>
                <w:sz w:val="16"/>
                <w:szCs w:val="16"/>
              </w:rPr>
            </w:pPr>
            <w:r>
              <w:rPr>
                <w:b/>
                <w:bCs/>
                <w:sz w:val="16"/>
                <w:szCs w:val="16"/>
              </w:rPr>
              <w:t> </w:t>
            </w:r>
          </w:p>
        </w:tc>
      </w:tr>
      <w:tr w:rsidR="008470EF" w14:paraId="08D1B40E" w14:textId="77777777" w:rsidTr="00A50BDF">
        <w:trPr>
          <w:trHeight w:val="53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44D636" w14:textId="77777777" w:rsidR="008470EF" w:rsidRDefault="008470EF">
            <w:pPr>
              <w:jc w:val="center"/>
              <w:outlineLvl w:val="0"/>
              <w:rPr>
                <w:b/>
                <w:bCs/>
                <w:sz w:val="16"/>
                <w:szCs w:val="16"/>
              </w:rPr>
            </w:pPr>
            <w:r>
              <w:rPr>
                <w:b/>
                <w:bCs/>
                <w:sz w:val="16"/>
                <w:szCs w:val="16"/>
              </w:rPr>
              <w:t>(3)</w:t>
            </w:r>
          </w:p>
        </w:tc>
        <w:tc>
          <w:tcPr>
            <w:tcW w:w="2953" w:type="dxa"/>
            <w:tcBorders>
              <w:top w:val="nil"/>
              <w:left w:val="nil"/>
              <w:bottom w:val="single" w:sz="4" w:space="0" w:color="auto"/>
              <w:right w:val="single" w:sz="4" w:space="0" w:color="auto"/>
            </w:tcBorders>
            <w:shd w:val="clear" w:color="auto" w:fill="auto"/>
            <w:hideMark/>
          </w:tcPr>
          <w:p w14:paraId="69DA81AC" w14:textId="77777777" w:rsidR="008470EF" w:rsidRDefault="008470EF">
            <w:pPr>
              <w:outlineLvl w:val="0"/>
              <w:rPr>
                <w:b/>
                <w:bCs/>
                <w:sz w:val="16"/>
                <w:szCs w:val="16"/>
              </w:rPr>
            </w:pPr>
            <w:proofErr w:type="spellStart"/>
            <w:r>
              <w:rPr>
                <w:b/>
                <w:bCs/>
                <w:sz w:val="16"/>
                <w:szCs w:val="16"/>
              </w:rPr>
              <w:t>Bù</w:t>
            </w:r>
            <w:proofErr w:type="spellEnd"/>
            <w:r>
              <w:rPr>
                <w:b/>
                <w:bCs/>
                <w:sz w:val="16"/>
                <w:szCs w:val="16"/>
              </w:rPr>
              <w:t xml:space="preserve"> </w:t>
            </w:r>
            <w:proofErr w:type="spellStart"/>
            <w:r>
              <w:rPr>
                <w:b/>
                <w:bCs/>
                <w:sz w:val="16"/>
                <w:szCs w:val="16"/>
              </w:rPr>
              <w:t>hụt</w:t>
            </w:r>
            <w:proofErr w:type="spellEnd"/>
            <w:r>
              <w:rPr>
                <w:b/>
                <w:bCs/>
                <w:sz w:val="16"/>
                <w:szCs w:val="16"/>
              </w:rPr>
              <w:t xml:space="preserve"> </w:t>
            </w:r>
            <w:proofErr w:type="spellStart"/>
            <w:r>
              <w:rPr>
                <w:b/>
                <w:bCs/>
                <w:sz w:val="16"/>
                <w:szCs w:val="16"/>
              </w:rPr>
              <w:t>thu</w:t>
            </w:r>
            <w:proofErr w:type="spellEnd"/>
            <w:r>
              <w:rPr>
                <w:b/>
                <w:bCs/>
                <w:sz w:val="16"/>
                <w:szCs w:val="16"/>
              </w:rPr>
              <w:t xml:space="preserve"> </w:t>
            </w:r>
            <w:proofErr w:type="spellStart"/>
            <w:r>
              <w:rPr>
                <w:b/>
                <w:bCs/>
                <w:sz w:val="16"/>
                <w:szCs w:val="16"/>
              </w:rPr>
              <w:t>ngân</w:t>
            </w:r>
            <w:proofErr w:type="spellEnd"/>
            <w:r>
              <w:rPr>
                <w:b/>
                <w:bCs/>
                <w:sz w:val="16"/>
                <w:szCs w:val="16"/>
              </w:rPr>
              <w:t xml:space="preserve"> </w:t>
            </w:r>
            <w:proofErr w:type="spellStart"/>
            <w:r>
              <w:rPr>
                <w:b/>
                <w:bCs/>
                <w:sz w:val="16"/>
                <w:szCs w:val="16"/>
              </w:rPr>
              <w:t>sách</w:t>
            </w:r>
            <w:proofErr w:type="spellEnd"/>
            <w:r>
              <w:rPr>
                <w:b/>
                <w:bCs/>
                <w:sz w:val="16"/>
                <w:szCs w:val="16"/>
              </w:rPr>
              <w:t xml:space="preserve"> </w:t>
            </w:r>
            <w:proofErr w:type="spellStart"/>
            <w:r>
              <w:rPr>
                <w:b/>
                <w:bCs/>
                <w:sz w:val="16"/>
                <w:szCs w:val="16"/>
              </w:rPr>
              <w:t>năm</w:t>
            </w:r>
            <w:proofErr w:type="spellEnd"/>
            <w:r>
              <w:rPr>
                <w:b/>
                <w:bCs/>
                <w:sz w:val="16"/>
                <w:szCs w:val="16"/>
              </w:rPr>
              <w:t xml:space="preserve"> 2020</w:t>
            </w:r>
          </w:p>
        </w:tc>
        <w:tc>
          <w:tcPr>
            <w:tcW w:w="1339" w:type="dxa"/>
            <w:tcBorders>
              <w:top w:val="nil"/>
              <w:left w:val="nil"/>
              <w:bottom w:val="single" w:sz="4" w:space="0" w:color="auto"/>
              <w:right w:val="single" w:sz="4" w:space="0" w:color="auto"/>
            </w:tcBorders>
            <w:shd w:val="clear" w:color="auto" w:fill="auto"/>
            <w:vAlign w:val="center"/>
            <w:hideMark/>
          </w:tcPr>
          <w:p w14:paraId="7EAD9C31" w14:textId="77777777" w:rsidR="008470EF" w:rsidRDefault="008470EF">
            <w:pPr>
              <w:jc w:val="right"/>
              <w:outlineLvl w:val="0"/>
              <w:rPr>
                <w:b/>
                <w:bCs/>
                <w:sz w:val="16"/>
                <w:szCs w:val="16"/>
              </w:rPr>
            </w:pPr>
            <w:r>
              <w:rPr>
                <w:b/>
                <w:bCs/>
                <w:sz w:val="16"/>
                <w:szCs w:val="16"/>
              </w:rPr>
              <w:t>751.964</w:t>
            </w:r>
          </w:p>
        </w:tc>
        <w:tc>
          <w:tcPr>
            <w:tcW w:w="1306" w:type="dxa"/>
            <w:tcBorders>
              <w:top w:val="nil"/>
              <w:left w:val="nil"/>
              <w:bottom w:val="single" w:sz="4" w:space="0" w:color="auto"/>
              <w:right w:val="single" w:sz="4" w:space="0" w:color="auto"/>
            </w:tcBorders>
            <w:shd w:val="clear" w:color="auto" w:fill="auto"/>
            <w:vAlign w:val="center"/>
            <w:hideMark/>
          </w:tcPr>
          <w:p w14:paraId="654DF58A" w14:textId="77777777" w:rsidR="008470EF" w:rsidRDefault="008470EF">
            <w:pPr>
              <w:jc w:val="right"/>
              <w:outlineLvl w:val="0"/>
              <w:rPr>
                <w:b/>
                <w:bCs/>
                <w:i/>
                <w:iCs/>
                <w:sz w:val="16"/>
                <w:szCs w:val="16"/>
              </w:rPr>
            </w:pPr>
            <w:r>
              <w:rPr>
                <w:b/>
                <w:bCs/>
                <w:i/>
                <w:iCs/>
                <w:sz w:val="16"/>
                <w:szCs w:val="16"/>
              </w:rPr>
              <w:t>751.964</w:t>
            </w:r>
          </w:p>
        </w:tc>
        <w:tc>
          <w:tcPr>
            <w:tcW w:w="1194" w:type="dxa"/>
            <w:tcBorders>
              <w:top w:val="nil"/>
              <w:left w:val="nil"/>
              <w:bottom w:val="single" w:sz="4" w:space="0" w:color="auto"/>
              <w:right w:val="single" w:sz="4" w:space="0" w:color="auto"/>
            </w:tcBorders>
            <w:shd w:val="clear" w:color="auto" w:fill="auto"/>
            <w:vAlign w:val="center"/>
            <w:hideMark/>
          </w:tcPr>
          <w:p w14:paraId="7AD1A524" w14:textId="77777777" w:rsidR="008470EF" w:rsidRDefault="008470EF">
            <w:pPr>
              <w:jc w:val="right"/>
              <w:outlineLvl w:val="0"/>
              <w:rPr>
                <w:b/>
                <w:bCs/>
                <w:i/>
                <w:iCs/>
                <w:sz w:val="16"/>
                <w:szCs w:val="16"/>
              </w:rPr>
            </w:pPr>
            <w:r>
              <w:rPr>
                <w:b/>
                <w:bCs/>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57B95980" w14:textId="77777777" w:rsidR="008470EF" w:rsidRDefault="008470EF">
            <w:pPr>
              <w:jc w:val="right"/>
              <w:outlineLvl w:val="0"/>
              <w:rPr>
                <w:b/>
                <w:bCs/>
                <w:sz w:val="16"/>
                <w:szCs w:val="16"/>
              </w:rPr>
            </w:pPr>
            <w:r>
              <w:rPr>
                <w:b/>
                <w:bCs/>
                <w:sz w:val="16"/>
                <w:szCs w:val="16"/>
              </w:rPr>
              <w:t>751.964</w:t>
            </w:r>
          </w:p>
        </w:tc>
        <w:tc>
          <w:tcPr>
            <w:tcW w:w="1339" w:type="dxa"/>
            <w:tcBorders>
              <w:top w:val="nil"/>
              <w:left w:val="nil"/>
              <w:bottom w:val="single" w:sz="4" w:space="0" w:color="auto"/>
              <w:right w:val="single" w:sz="4" w:space="0" w:color="auto"/>
            </w:tcBorders>
            <w:shd w:val="clear" w:color="auto" w:fill="auto"/>
            <w:vAlign w:val="center"/>
            <w:hideMark/>
          </w:tcPr>
          <w:p w14:paraId="7CAB746A" w14:textId="77777777" w:rsidR="008470EF" w:rsidRDefault="008470EF">
            <w:pPr>
              <w:jc w:val="right"/>
              <w:outlineLvl w:val="0"/>
              <w:rPr>
                <w:b/>
                <w:bCs/>
                <w:i/>
                <w:iCs/>
                <w:sz w:val="16"/>
                <w:szCs w:val="16"/>
              </w:rPr>
            </w:pPr>
            <w:r>
              <w:rPr>
                <w:b/>
                <w:bCs/>
                <w:i/>
                <w:iCs/>
                <w:sz w:val="16"/>
                <w:szCs w:val="16"/>
              </w:rPr>
              <w:t>751.964</w:t>
            </w:r>
          </w:p>
        </w:tc>
        <w:tc>
          <w:tcPr>
            <w:tcW w:w="1144" w:type="dxa"/>
            <w:tcBorders>
              <w:top w:val="nil"/>
              <w:left w:val="nil"/>
              <w:bottom w:val="single" w:sz="4" w:space="0" w:color="auto"/>
              <w:right w:val="single" w:sz="4" w:space="0" w:color="auto"/>
            </w:tcBorders>
            <w:shd w:val="clear" w:color="auto" w:fill="auto"/>
            <w:vAlign w:val="center"/>
            <w:hideMark/>
          </w:tcPr>
          <w:p w14:paraId="589DFC72" w14:textId="77777777" w:rsidR="008470EF" w:rsidRDefault="008470EF">
            <w:pPr>
              <w:jc w:val="right"/>
              <w:outlineLvl w:val="0"/>
              <w:rPr>
                <w:b/>
                <w:bCs/>
                <w:i/>
                <w:iCs/>
                <w:sz w:val="16"/>
                <w:szCs w:val="16"/>
              </w:rPr>
            </w:pPr>
            <w:r>
              <w:rPr>
                <w:b/>
                <w:bCs/>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3FEA77A8" w14:textId="77777777" w:rsidR="008470EF" w:rsidRDefault="008470EF">
            <w:pPr>
              <w:jc w:val="right"/>
              <w:outlineLvl w:val="0"/>
              <w:rPr>
                <w:b/>
                <w:bCs/>
                <w:sz w:val="16"/>
                <w:szCs w:val="16"/>
              </w:rPr>
            </w:pPr>
            <w:r>
              <w:rPr>
                <w:b/>
                <w:b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20FD447F" w14:textId="77777777" w:rsidR="008470EF" w:rsidRDefault="008470EF">
            <w:pPr>
              <w:jc w:val="right"/>
              <w:outlineLvl w:val="0"/>
              <w:rPr>
                <w:b/>
                <w:bCs/>
                <w:i/>
                <w:iCs/>
                <w:sz w:val="16"/>
                <w:szCs w:val="16"/>
              </w:rPr>
            </w:pPr>
            <w:r>
              <w:rPr>
                <w:b/>
                <w:bCs/>
                <w:i/>
                <w:iCs/>
                <w:sz w:val="16"/>
                <w:szCs w:val="16"/>
              </w:rPr>
              <w:t> </w:t>
            </w:r>
          </w:p>
        </w:tc>
        <w:tc>
          <w:tcPr>
            <w:tcW w:w="1033" w:type="dxa"/>
            <w:tcBorders>
              <w:top w:val="nil"/>
              <w:left w:val="nil"/>
              <w:bottom w:val="single" w:sz="4" w:space="0" w:color="auto"/>
              <w:right w:val="single" w:sz="4" w:space="0" w:color="auto"/>
            </w:tcBorders>
            <w:shd w:val="clear" w:color="auto" w:fill="auto"/>
            <w:vAlign w:val="center"/>
            <w:hideMark/>
          </w:tcPr>
          <w:p w14:paraId="2F397529" w14:textId="77777777" w:rsidR="008470EF" w:rsidRDefault="008470EF">
            <w:pPr>
              <w:jc w:val="right"/>
              <w:outlineLvl w:val="0"/>
              <w:rPr>
                <w:b/>
                <w:bCs/>
                <w:i/>
                <w:iCs/>
                <w:sz w:val="16"/>
                <w:szCs w:val="16"/>
              </w:rPr>
            </w:pPr>
            <w:r>
              <w:rPr>
                <w:b/>
                <w:bCs/>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4A506223" w14:textId="77777777" w:rsidR="008470EF" w:rsidRDefault="008470EF">
            <w:pPr>
              <w:jc w:val="center"/>
              <w:outlineLvl w:val="0"/>
              <w:rPr>
                <w:b/>
                <w:bCs/>
                <w:sz w:val="16"/>
                <w:szCs w:val="16"/>
              </w:rPr>
            </w:pPr>
            <w:r>
              <w:rPr>
                <w:b/>
                <w:bCs/>
                <w:sz w:val="16"/>
                <w:szCs w:val="16"/>
              </w:rPr>
              <w:t> </w:t>
            </w:r>
          </w:p>
        </w:tc>
      </w:tr>
      <w:tr w:rsidR="008470EF" w14:paraId="284FB223" w14:textId="77777777" w:rsidTr="00A50BDF">
        <w:trPr>
          <w:trHeight w:val="38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F540AB" w14:textId="77777777" w:rsidR="008470EF" w:rsidRDefault="008470EF">
            <w:pPr>
              <w:jc w:val="center"/>
              <w:outlineLvl w:val="0"/>
              <w:rPr>
                <w:b/>
                <w:bCs/>
                <w:sz w:val="16"/>
                <w:szCs w:val="16"/>
              </w:rPr>
            </w:pPr>
            <w:r>
              <w:rPr>
                <w:b/>
                <w:bCs/>
                <w:sz w:val="16"/>
                <w:szCs w:val="16"/>
              </w:rPr>
              <w:t>(4)</w:t>
            </w:r>
          </w:p>
        </w:tc>
        <w:tc>
          <w:tcPr>
            <w:tcW w:w="2953" w:type="dxa"/>
            <w:tcBorders>
              <w:top w:val="nil"/>
              <w:left w:val="nil"/>
              <w:bottom w:val="single" w:sz="4" w:space="0" w:color="auto"/>
              <w:right w:val="single" w:sz="4" w:space="0" w:color="auto"/>
            </w:tcBorders>
            <w:shd w:val="clear" w:color="auto" w:fill="auto"/>
            <w:hideMark/>
          </w:tcPr>
          <w:p w14:paraId="2EBEDA2E" w14:textId="77777777" w:rsidR="008470EF" w:rsidRDefault="008470EF">
            <w:pPr>
              <w:outlineLvl w:val="0"/>
              <w:rPr>
                <w:b/>
                <w:bCs/>
                <w:sz w:val="16"/>
                <w:szCs w:val="16"/>
              </w:rPr>
            </w:pPr>
            <w:proofErr w:type="spellStart"/>
            <w:r>
              <w:rPr>
                <w:b/>
                <w:bCs/>
                <w:sz w:val="16"/>
                <w:szCs w:val="16"/>
              </w:rPr>
              <w:t>Bố</w:t>
            </w:r>
            <w:proofErr w:type="spellEnd"/>
            <w:r>
              <w:rPr>
                <w:b/>
                <w:bCs/>
                <w:sz w:val="16"/>
                <w:szCs w:val="16"/>
              </w:rPr>
              <w:t xml:space="preserve"> </w:t>
            </w:r>
            <w:proofErr w:type="spellStart"/>
            <w:r>
              <w:rPr>
                <w:b/>
                <w:bCs/>
                <w:sz w:val="16"/>
                <w:szCs w:val="16"/>
              </w:rPr>
              <w:t>trí</w:t>
            </w:r>
            <w:proofErr w:type="spellEnd"/>
            <w:r>
              <w:rPr>
                <w:b/>
                <w:bCs/>
                <w:sz w:val="16"/>
                <w:szCs w:val="16"/>
              </w:rPr>
              <w:t xml:space="preserve"> </w:t>
            </w:r>
            <w:proofErr w:type="spellStart"/>
            <w:r>
              <w:rPr>
                <w:b/>
                <w:bCs/>
                <w:sz w:val="16"/>
                <w:szCs w:val="16"/>
              </w:rPr>
              <w:t>chuẩn</w:t>
            </w:r>
            <w:proofErr w:type="spellEnd"/>
            <w:r>
              <w:rPr>
                <w:b/>
                <w:bCs/>
                <w:sz w:val="16"/>
                <w:szCs w:val="16"/>
              </w:rPr>
              <w:t xml:space="preserve"> </w:t>
            </w:r>
            <w:proofErr w:type="spellStart"/>
            <w:r>
              <w:rPr>
                <w:b/>
                <w:bCs/>
                <w:sz w:val="16"/>
                <w:szCs w:val="16"/>
              </w:rPr>
              <w:t>bị</w:t>
            </w:r>
            <w:proofErr w:type="spellEnd"/>
            <w:r>
              <w:rPr>
                <w:b/>
                <w:bCs/>
                <w:sz w:val="16"/>
                <w:szCs w:val="16"/>
              </w:rPr>
              <w:t xml:space="preserve"> </w:t>
            </w:r>
            <w:proofErr w:type="spellStart"/>
            <w:r>
              <w:rPr>
                <w:b/>
                <w:bCs/>
                <w:sz w:val="16"/>
                <w:szCs w:val="16"/>
              </w:rPr>
              <w:t>đầu</w:t>
            </w:r>
            <w:proofErr w:type="spellEnd"/>
            <w:r>
              <w:rPr>
                <w:b/>
                <w:bCs/>
                <w:sz w:val="16"/>
                <w:szCs w:val="16"/>
              </w:rPr>
              <w:t xml:space="preserve"> </w:t>
            </w:r>
            <w:proofErr w:type="spellStart"/>
            <w:r>
              <w:rPr>
                <w:b/>
                <w:bCs/>
                <w:sz w:val="16"/>
                <w:szCs w:val="16"/>
              </w:rPr>
              <w:t>tư</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6AC4EC80" w14:textId="77777777" w:rsidR="008470EF" w:rsidRDefault="008470EF">
            <w:pPr>
              <w:jc w:val="right"/>
              <w:outlineLvl w:val="0"/>
              <w:rPr>
                <w:b/>
                <w:bCs/>
                <w:sz w:val="16"/>
                <w:szCs w:val="16"/>
              </w:rPr>
            </w:pPr>
            <w:r>
              <w:rPr>
                <w:b/>
                <w:bCs/>
                <w:sz w:val="16"/>
                <w:szCs w:val="16"/>
              </w:rPr>
              <w:t>9.589</w:t>
            </w:r>
          </w:p>
        </w:tc>
        <w:tc>
          <w:tcPr>
            <w:tcW w:w="1306" w:type="dxa"/>
            <w:tcBorders>
              <w:top w:val="nil"/>
              <w:left w:val="nil"/>
              <w:bottom w:val="single" w:sz="4" w:space="0" w:color="auto"/>
              <w:right w:val="single" w:sz="4" w:space="0" w:color="auto"/>
            </w:tcBorders>
            <w:shd w:val="clear" w:color="auto" w:fill="auto"/>
            <w:vAlign w:val="center"/>
            <w:hideMark/>
          </w:tcPr>
          <w:p w14:paraId="1FB1E9E1" w14:textId="77777777" w:rsidR="008470EF" w:rsidRDefault="008470EF">
            <w:pPr>
              <w:jc w:val="right"/>
              <w:outlineLvl w:val="0"/>
              <w:rPr>
                <w:b/>
                <w:bCs/>
                <w:i/>
                <w:iCs/>
                <w:sz w:val="16"/>
                <w:szCs w:val="16"/>
              </w:rPr>
            </w:pPr>
            <w:r>
              <w:rPr>
                <w:b/>
                <w:bCs/>
                <w:i/>
                <w:iCs/>
                <w:sz w:val="16"/>
                <w:szCs w:val="16"/>
              </w:rPr>
              <w:t>9.589</w:t>
            </w:r>
          </w:p>
        </w:tc>
        <w:tc>
          <w:tcPr>
            <w:tcW w:w="1194" w:type="dxa"/>
            <w:tcBorders>
              <w:top w:val="nil"/>
              <w:left w:val="nil"/>
              <w:bottom w:val="single" w:sz="4" w:space="0" w:color="auto"/>
              <w:right w:val="single" w:sz="4" w:space="0" w:color="auto"/>
            </w:tcBorders>
            <w:shd w:val="clear" w:color="auto" w:fill="auto"/>
            <w:vAlign w:val="center"/>
            <w:hideMark/>
          </w:tcPr>
          <w:p w14:paraId="07662E7D" w14:textId="77777777" w:rsidR="008470EF" w:rsidRDefault="008470EF">
            <w:pPr>
              <w:jc w:val="right"/>
              <w:outlineLvl w:val="0"/>
              <w:rPr>
                <w:b/>
                <w:bCs/>
                <w:i/>
                <w:iCs/>
                <w:sz w:val="16"/>
                <w:szCs w:val="16"/>
              </w:rPr>
            </w:pPr>
            <w:r>
              <w:rPr>
                <w:b/>
                <w:bCs/>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76122B67" w14:textId="77777777" w:rsidR="008470EF" w:rsidRDefault="008470EF">
            <w:pPr>
              <w:jc w:val="right"/>
              <w:outlineLvl w:val="0"/>
              <w:rPr>
                <w:b/>
                <w:bCs/>
                <w:sz w:val="16"/>
                <w:szCs w:val="16"/>
              </w:rPr>
            </w:pPr>
            <w:r>
              <w:rPr>
                <w:b/>
                <w:bCs/>
                <w:sz w:val="16"/>
                <w:szCs w:val="16"/>
              </w:rPr>
              <w:t>9.589</w:t>
            </w:r>
          </w:p>
        </w:tc>
        <w:tc>
          <w:tcPr>
            <w:tcW w:w="1339" w:type="dxa"/>
            <w:tcBorders>
              <w:top w:val="nil"/>
              <w:left w:val="nil"/>
              <w:bottom w:val="single" w:sz="4" w:space="0" w:color="auto"/>
              <w:right w:val="single" w:sz="4" w:space="0" w:color="auto"/>
            </w:tcBorders>
            <w:shd w:val="clear" w:color="auto" w:fill="auto"/>
            <w:vAlign w:val="center"/>
            <w:hideMark/>
          </w:tcPr>
          <w:p w14:paraId="3217FEE3" w14:textId="77777777" w:rsidR="008470EF" w:rsidRDefault="008470EF">
            <w:pPr>
              <w:jc w:val="right"/>
              <w:outlineLvl w:val="0"/>
              <w:rPr>
                <w:b/>
                <w:bCs/>
                <w:i/>
                <w:iCs/>
                <w:sz w:val="16"/>
                <w:szCs w:val="16"/>
              </w:rPr>
            </w:pPr>
            <w:r>
              <w:rPr>
                <w:b/>
                <w:bCs/>
                <w:i/>
                <w:iCs/>
                <w:sz w:val="16"/>
                <w:szCs w:val="16"/>
              </w:rPr>
              <w:t>9.589</w:t>
            </w:r>
          </w:p>
        </w:tc>
        <w:tc>
          <w:tcPr>
            <w:tcW w:w="1144" w:type="dxa"/>
            <w:tcBorders>
              <w:top w:val="nil"/>
              <w:left w:val="nil"/>
              <w:bottom w:val="single" w:sz="4" w:space="0" w:color="auto"/>
              <w:right w:val="single" w:sz="4" w:space="0" w:color="auto"/>
            </w:tcBorders>
            <w:shd w:val="clear" w:color="auto" w:fill="auto"/>
            <w:vAlign w:val="center"/>
            <w:hideMark/>
          </w:tcPr>
          <w:p w14:paraId="5D9A16AA" w14:textId="77777777" w:rsidR="008470EF" w:rsidRDefault="008470EF">
            <w:pPr>
              <w:jc w:val="right"/>
              <w:outlineLvl w:val="0"/>
              <w:rPr>
                <w:b/>
                <w:bCs/>
                <w:i/>
                <w:iCs/>
                <w:sz w:val="16"/>
                <w:szCs w:val="16"/>
              </w:rPr>
            </w:pPr>
            <w:r>
              <w:rPr>
                <w:b/>
                <w:bCs/>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7B646D8B" w14:textId="77777777" w:rsidR="008470EF" w:rsidRDefault="008470EF">
            <w:pPr>
              <w:jc w:val="right"/>
              <w:outlineLvl w:val="0"/>
              <w:rPr>
                <w:b/>
                <w:bCs/>
                <w:sz w:val="16"/>
                <w:szCs w:val="16"/>
              </w:rPr>
            </w:pPr>
            <w:r>
              <w:rPr>
                <w:b/>
                <w:b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56CB5C04" w14:textId="77777777" w:rsidR="008470EF" w:rsidRDefault="008470EF">
            <w:pPr>
              <w:jc w:val="right"/>
              <w:outlineLvl w:val="0"/>
              <w:rPr>
                <w:b/>
                <w:bCs/>
                <w:i/>
                <w:iCs/>
                <w:sz w:val="16"/>
                <w:szCs w:val="16"/>
              </w:rPr>
            </w:pPr>
            <w:r>
              <w:rPr>
                <w:b/>
                <w:bCs/>
                <w:i/>
                <w:iCs/>
                <w:sz w:val="16"/>
                <w:szCs w:val="16"/>
              </w:rPr>
              <w:t> </w:t>
            </w:r>
          </w:p>
        </w:tc>
        <w:tc>
          <w:tcPr>
            <w:tcW w:w="1033" w:type="dxa"/>
            <w:tcBorders>
              <w:top w:val="nil"/>
              <w:left w:val="nil"/>
              <w:bottom w:val="single" w:sz="4" w:space="0" w:color="auto"/>
              <w:right w:val="single" w:sz="4" w:space="0" w:color="auto"/>
            </w:tcBorders>
            <w:shd w:val="clear" w:color="auto" w:fill="auto"/>
            <w:vAlign w:val="center"/>
            <w:hideMark/>
          </w:tcPr>
          <w:p w14:paraId="5295DC4B" w14:textId="77777777" w:rsidR="008470EF" w:rsidRDefault="008470EF">
            <w:pPr>
              <w:jc w:val="right"/>
              <w:outlineLvl w:val="0"/>
              <w:rPr>
                <w:b/>
                <w:bCs/>
                <w:i/>
                <w:iCs/>
                <w:sz w:val="16"/>
                <w:szCs w:val="16"/>
              </w:rPr>
            </w:pPr>
            <w:r>
              <w:rPr>
                <w:b/>
                <w:bCs/>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5A311717" w14:textId="77777777" w:rsidR="008470EF" w:rsidRDefault="008470EF">
            <w:pPr>
              <w:jc w:val="center"/>
              <w:outlineLvl w:val="0"/>
              <w:rPr>
                <w:b/>
                <w:bCs/>
                <w:sz w:val="16"/>
                <w:szCs w:val="16"/>
              </w:rPr>
            </w:pPr>
            <w:r>
              <w:rPr>
                <w:b/>
                <w:bCs/>
                <w:sz w:val="16"/>
                <w:szCs w:val="16"/>
              </w:rPr>
              <w:t> </w:t>
            </w:r>
          </w:p>
        </w:tc>
      </w:tr>
      <w:tr w:rsidR="008470EF" w14:paraId="4441EC9F" w14:textId="77777777" w:rsidTr="00A50BDF">
        <w:trPr>
          <w:trHeight w:val="53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71A7F5" w14:textId="77777777" w:rsidR="008470EF" w:rsidRDefault="008470EF">
            <w:pPr>
              <w:jc w:val="center"/>
              <w:outlineLvl w:val="0"/>
              <w:rPr>
                <w:b/>
                <w:bCs/>
                <w:sz w:val="16"/>
                <w:szCs w:val="16"/>
              </w:rPr>
            </w:pPr>
            <w:r>
              <w:rPr>
                <w:b/>
                <w:bCs/>
                <w:sz w:val="16"/>
                <w:szCs w:val="16"/>
              </w:rPr>
              <w:t>(5)</w:t>
            </w:r>
          </w:p>
        </w:tc>
        <w:tc>
          <w:tcPr>
            <w:tcW w:w="2953" w:type="dxa"/>
            <w:tcBorders>
              <w:top w:val="nil"/>
              <w:left w:val="nil"/>
              <w:bottom w:val="single" w:sz="4" w:space="0" w:color="auto"/>
              <w:right w:val="single" w:sz="4" w:space="0" w:color="auto"/>
            </w:tcBorders>
            <w:shd w:val="clear" w:color="auto" w:fill="auto"/>
            <w:hideMark/>
          </w:tcPr>
          <w:p w14:paraId="6745212B" w14:textId="77777777" w:rsidR="008470EF" w:rsidRDefault="008470EF">
            <w:pPr>
              <w:outlineLvl w:val="0"/>
              <w:rPr>
                <w:b/>
                <w:bCs/>
                <w:sz w:val="16"/>
                <w:szCs w:val="16"/>
              </w:rPr>
            </w:pPr>
            <w:proofErr w:type="spellStart"/>
            <w:r>
              <w:rPr>
                <w:b/>
                <w:bCs/>
                <w:sz w:val="16"/>
                <w:szCs w:val="16"/>
              </w:rPr>
              <w:t>Bố</w:t>
            </w:r>
            <w:proofErr w:type="spellEnd"/>
            <w:r>
              <w:rPr>
                <w:b/>
                <w:bCs/>
                <w:sz w:val="16"/>
                <w:szCs w:val="16"/>
              </w:rPr>
              <w:t xml:space="preserve"> </w:t>
            </w:r>
            <w:proofErr w:type="spellStart"/>
            <w:r>
              <w:rPr>
                <w:b/>
                <w:bCs/>
                <w:sz w:val="16"/>
                <w:szCs w:val="16"/>
              </w:rPr>
              <w:t>trí</w:t>
            </w:r>
            <w:proofErr w:type="spellEnd"/>
            <w:r>
              <w:rPr>
                <w:b/>
                <w:bCs/>
                <w:sz w:val="16"/>
                <w:szCs w:val="16"/>
              </w:rPr>
              <w:t xml:space="preserve"> </w:t>
            </w:r>
            <w:proofErr w:type="spellStart"/>
            <w:r>
              <w:rPr>
                <w:b/>
                <w:bCs/>
                <w:sz w:val="16"/>
                <w:szCs w:val="16"/>
              </w:rPr>
              <w:t>thực</w:t>
            </w:r>
            <w:proofErr w:type="spellEnd"/>
            <w:r>
              <w:rPr>
                <w:b/>
                <w:bCs/>
                <w:sz w:val="16"/>
                <w:szCs w:val="16"/>
              </w:rPr>
              <w:t xml:space="preserve"> </w:t>
            </w:r>
            <w:proofErr w:type="spellStart"/>
            <w:r>
              <w:rPr>
                <w:b/>
                <w:bCs/>
                <w:sz w:val="16"/>
                <w:szCs w:val="16"/>
              </w:rPr>
              <w:t>hiện</w:t>
            </w:r>
            <w:proofErr w:type="spellEnd"/>
            <w:r>
              <w:rPr>
                <w:b/>
                <w:bCs/>
                <w:sz w:val="16"/>
                <w:szCs w:val="16"/>
              </w:rPr>
              <w:t xml:space="preserve"> </w:t>
            </w:r>
            <w:proofErr w:type="spellStart"/>
            <w:r>
              <w:rPr>
                <w:b/>
                <w:bCs/>
                <w:sz w:val="16"/>
                <w:szCs w:val="16"/>
              </w:rPr>
              <w:t>dự</w:t>
            </w:r>
            <w:proofErr w:type="spellEnd"/>
            <w:r>
              <w:rPr>
                <w:b/>
                <w:bCs/>
                <w:sz w:val="16"/>
                <w:szCs w:val="16"/>
              </w:rPr>
              <w:t xml:space="preserve"> </w:t>
            </w:r>
            <w:proofErr w:type="spellStart"/>
            <w:r>
              <w:rPr>
                <w:b/>
                <w:bCs/>
                <w:sz w:val="16"/>
                <w:szCs w:val="16"/>
              </w:rPr>
              <w:t>án</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62164D2E" w14:textId="77777777" w:rsidR="008470EF" w:rsidRDefault="008470EF">
            <w:pPr>
              <w:jc w:val="right"/>
              <w:outlineLvl w:val="0"/>
              <w:rPr>
                <w:b/>
                <w:bCs/>
                <w:sz w:val="16"/>
                <w:szCs w:val="16"/>
              </w:rPr>
            </w:pPr>
            <w:r>
              <w:rPr>
                <w:b/>
                <w:bCs/>
                <w:sz w:val="16"/>
                <w:szCs w:val="16"/>
              </w:rPr>
              <w:t>10.292.562</w:t>
            </w:r>
          </w:p>
        </w:tc>
        <w:tc>
          <w:tcPr>
            <w:tcW w:w="1306" w:type="dxa"/>
            <w:tcBorders>
              <w:top w:val="nil"/>
              <w:left w:val="nil"/>
              <w:bottom w:val="single" w:sz="4" w:space="0" w:color="auto"/>
              <w:right w:val="single" w:sz="4" w:space="0" w:color="auto"/>
            </w:tcBorders>
            <w:shd w:val="clear" w:color="auto" w:fill="auto"/>
            <w:vAlign w:val="center"/>
            <w:hideMark/>
          </w:tcPr>
          <w:p w14:paraId="0C9BC065" w14:textId="77777777" w:rsidR="008470EF" w:rsidRDefault="008470EF">
            <w:pPr>
              <w:jc w:val="right"/>
              <w:outlineLvl w:val="0"/>
              <w:rPr>
                <w:b/>
                <w:bCs/>
                <w:i/>
                <w:iCs/>
                <w:sz w:val="16"/>
                <w:szCs w:val="16"/>
              </w:rPr>
            </w:pPr>
            <w:r>
              <w:rPr>
                <w:b/>
                <w:bCs/>
                <w:i/>
                <w:iCs/>
                <w:sz w:val="16"/>
                <w:szCs w:val="16"/>
              </w:rPr>
              <w:t>10.292.562</w:t>
            </w:r>
          </w:p>
        </w:tc>
        <w:tc>
          <w:tcPr>
            <w:tcW w:w="1194" w:type="dxa"/>
            <w:tcBorders>
              <w:top w:val="nil"/>
              <w:left w:val="nil"/>
              <w:bottom w:val="single" w:sz="4" w:space="0" w:color="auto"/>
              <w:right w:val="single" w:sz="4" w:space="0" w:color="auto"/>
            </w:tcBorders>
            <w:shd w:val="clear" w:color="auto" w:fill="auto"/>
            <w:vAlign w:val="center"/>
            <w:hideMark/>
          </w:tcPr>
          <w:p w14:paraId="4E309EA2" w14:textId="77777777" w:rsidR="008470EF" w:rsidRDefault="008470EF">
            <w:pPr>
              <w:jc w:val="right"/>
              <w:outlineLvl w:val="0"/>
              <w:rPr>
                <w:b/>
                <w:bCs/>
                <w:i/>
                <w:iCs/>
                <w:sz w:val="16"/>
                <w:szCs w:val="16"/>
              </w:rPr>
            </w:pPr>
            <w:r>
              <w:rPr>
                <w:b/>
                <w:bCs/>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3A4292AE" w14:textId="77777777" w:rsidR="008470EF" w:rsidRDefault="008470EF">
            <w:pPr>
              <w:jc w:val="right"/>
              <w:outlineLvl w:val="0"/>
              <w:rPr>
                <w:b/>
                <w:bCs/>
                <w:sz w:val="16"/>
                <w:szCs w:val="16"/>
              </w:rPr>
            </w:pPr>
            <w:r>
              <w:rPr>
                <w:b/>
                <w:bCs/>
                <w:sz w:val="16"/>
                <w:szCs w:val="16"/>
              </w:rPr>
              <w:t>5.806.202</w:t>
            </w:r>
          </w:p>
        </w:tc>
        <w:tc>
          <w:tcPr>
            <w:tcW w:w="1339" w:type="dxa"/>
            <w:tcBorders>
              <w:top w:val="nil"/>
              <w:left w:val="nil"/>
              <w:bottom w:val="single" w:sz="4" w:space="0" w:color="auto"/>
              <w:right w:val="single" w:sz="4" w:space="0" w:color="auto"/>
            </w:tcBorders>
            <w:shd w:val="clear" w:color="auto" w:fill="auto"/>
            <w:vAlign w:val="center"/>
            <w:hideMark/>
          </w:tcPr>
          <w:p w14:paraId="2701F148" w14:textId="77777777" w:rsidR="008470EF" w:rsidRDefault="008470EF">
            <w:pPr>
              <w:jc w:val="right"/>
              <w:outlineLvl w:val="0"/>
              <w:rPr>
                <w:b/>
                <w:bCs/>
                <w:sz w:val="16"/>
                <w:szCs w:val="16"/>
              </w:rPr>
            </w:pPr>
            <w:r>
              <w:rPr>
                <w:b/>
                <w:bCs/>
                <w:sz w:val="16"/>
                <w:szCs w:val="16"/>
              </w:rPr>
              <w:t>5.806.202</w:t>
            </w:r>
          </w:p>
        </w:tc>
        <w:tc>
          <w:tcPr>
            <w:tcW w:w="1144" w:type="dxa"/>
            <w:tcBorders>
              <w:top w:val="nil"/>
              <w:left w:val="nil"/>
              <w:bottom w:val="single" w:sz="4" w:space="0" w:color="auto"/>
              <w:right w:val="single" w:sz="4" w:space="0" w:color="auto"/>
            </w:tcBorders>
            <w:shd w:val="clear" w:color="auto" w:fill="auto"/>
            <w:vAlign w:val="center"/>
            <w:hideMark/>
          </w:tcPr>
          <w:p w14:paraId="1092295B" w14:textId="77777777" w:rsidR="008470EF" w:rsidRDefault="008470EF">
            <w:pPr>
              <w:jc w:val="right"/>
              <w:outlineLvl w:val="0"/>
              <w:rPr>
                <w:b/>
                <w:bCs/>
                <w:sz w:val="16"/>
                <w:szCs w:val="16"/>
              </w:rPr>
            </w:pPr>
            <w:r>
              <w:rPr>
                <w:b/>
                <w:b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52494580" w14:textId="77777777" w:rsidR="008470EF" w:rsidRDefault="008470EF">
            <w:pPr>
              <w:jc w:val="right"/>
              <w:outlineLvl w:val="0"/>
              <w:rPr>
                <w:b/>
                <w:bCs/>
                <w:sz w:val="16"/>
                <w:szCs w:val="16"/>
              </w:rPr>
            </w:pPr>
            <w:r>
              <w:rPr>
                <w:b/>
                <w:bCs/>
                <w:sz w:val="16"/>
                <w:szCs w:val="16"/>
              </w:rPr>
              <w:t>4.486.360</w:t>
            </w:r>
          </w:p>
        </w:tc>
        <w:tc>
          <w:tcPr>
            <w:tcW w:w="1194" w:type="dxa"/>
            <w:tcBorders>
              <w:top w:val="nil"/>
              <w:left w:val="nil"/>
              <w:bottom w:val="single" w:sz="4" w:space="0" w:color="auto"/>
              <w:right w:val="single" w:sz="4" w:space="0" w:color="auto"/>
            </w:tcBorders>
            <w:shd w:val="clear" w:color="auto" w:fill="auto"/>
            <w:vAlign w:val="center"/>
            <w:hideMark/>
          </w:tcPr>
          <w:p w14:paraId="5FFC173D" w14:textId="77777777" w:rsidR="008470EF" w:rsidRDefault="008470EF">
            <w:pPr>
              <w:jc w:val="right"/>
              <w:outlineLvl w:val="0"/>
              <w:rPr>
                <w:b/>
                <w:bCs/>
                <w:sz w:val="16"/>
                <w:szCs w:val="16"/>
              </w:rPr>
            </w:pPr>
            <w:r>
              <w:rPr>
                <w:b/>
                <w:bCs/>
                <w:sz w:val="16"/>
                <w:szCs w:val="16"/>
              </w:rPr>
              <w:t>4.486.360</w:t>
            </w:r>
          </w:p>
        </w:tc>
        <w:tc>
          <w:tcPr>
            <w:tcW w:w="1033" w:type="dxa"/>
            <w:tcBorders>
              <w:top w:val="nil"/>
              <w:left w:val="nil"/>
              <w:bottom w:val="single" w:sz="4" w:space="0" w:color="auto"/>
              <w:right w:val="single" w:sz="4" w:space="0" w:color="auto"/>
            </w:tcBorders>
            <w:shd w:val="clear" w:color="auto" w:fill="auto"/>
            <w:vAlign w:val="center"/>
            <w:hideMark/>
          </w:tcPr>
          <w:p w14:paraId="651473E6" w14:textId="77777777" w:rsidR="008470EF" w:rsidRDefault="008470EF">
            <w:pPr>
              <w:jc w:val="right"/>
              <w:outlineLvl w:val="0"/>
              <w:rPr>
                <w:b/>
                <w:bCs/>
                <w:sz w:val="16"/>
                <w:szCs w:val="16"/>
              </w:rPr>
            </w:pPr>
            <w:r>
              <w:rPr>
                <w:b/>
                <w:b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5CAF183E" w14:textId="77777777" w:rsidR="008470EF" w:rsidRDefault="008470EF">
            <w:pPr>
              <w:jc w:val="center"/>
              <w:outlineLvl w:val="0"/>
              <w:rPr>
                <w:b/>
                <w:bCs/>
                <w:sz w:val="16"/>
                <w:szCs w:val="16"/>
              </w:rPr>
            </w:pPr>
            <w:r>
              <w:rPr>
                <w:b/>
                <w:bCs/>
                <w:sz w:val="16"/>
                <w:szCs w:val="16"/>
              </w:rPr>
              <w:t> </w:t>
            </w:r>
          </w:p>
        </w:tc>
      </w:tr>
      <w:tr w:rsidR="008470EF" w14:paraId="4135BC9F" w14:textId="77777777" w:rsidTr="00A50BDF">
        <w:trPr>
          <w:trHeight w:val="39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01F7165" w14:textId="77777777" w:rsidR="008470EF" w:rsidRDefault="008470EF">
            <w:pPr>
              <w:jc w:val="center"/>
              <w:outlineLvl w:val="0"/>
              <w:rPr>
                <w:sz w:val="16"/>
                <w:szCs w:val="16"/>
              </w:rPr>
            </w:pPr>
            <w:r>
              <w:rPr>
                <w:sz w:val="16"/>
                <w:szCs w:val="16"/>
              </w:rPr>
              <w:t>-</w:t>
            </w:r>
          </w:p>
        </w:tc>
        <w:tc>
          <w:tcPr>
            <w:tcW w:w="2953" w:type="dxa"/>
            <w:tcBorders>
              <w:top w:val="nil"/>
              <w:left w:val="nil"/>
              <w:bottom w:val="single" w:sz="4" w:space="0" w:color="auto"/>
              <w:right w:val="single" w:sz="4" w:space="0" w:color="auto"/>
            </w:tcBorders>
            <w:shd w:val="clear" w:color="000000" w:fill="FFFFFF"/>
            <w:hideMark/>
          </w:tcPr>
          <w:p w14:paraId="414DFD2B" w14:textId="77777777" w:rsidR="008470EF" w:rsidRDefault="008470EF">
            <w:pPr>
              <w:outlineLvl w:val="0"/>
              <w:rPr>
                <w:sz w:val="16"/>
                <w:szCs w:val="16"/>
              </w:rPr>
            </w:pPr>
            <w:proofErr w:type="spellStart"/>
            <w:r>
              <w:rPr>
                <w:sz w:val="16"/>
                <w:szCs w:val="16"/>
              </w:rPr>
              <w:t>Đối</w:t>
            </w:r>
            <w:proofErr w:type="spellEnd"/>
            <w:r>
              <w:rPr>
                <w:sz w:val="16"/>
                <w:szCs w:val="16"/>
              </w:rPr>
              <w:t xml:space="preserve"> </w:t>
            </w:r>
            <w:proofErr w:type="spellStart"/>
            <w:r>
              <w:rPr>
                <w:sz w:val="16"/>
                <w:szCs w:val="16"/>
              </w:rPr>
              <w:t>ứng</w:t>
            </w:r>
            <w:proofErr w:type="spellEnd"/>
            <w:r>
              <w:rPr>
                <w:sz w:val="16"/>
                <w:szCs w:val="16"/>
              </w:rPr>
              <w:t xml:space="preserve"> </w:t>
            </w:r>
            <w:proofErr w:type="spellStart"/>
            <w:r>
              <w:rPr>
                <w:sz w:val="16"/>
                <w:szCs w:val="16"/>
              </w:rPr>
              <w:t>vốn</w:t>
            </w:r>
            <w:proofErr w:type="spellEnd"/>
            <w:r>
              <w:rPr>
                <w:sz w:val="16"/>
                <w:szCs w:val="16"/>
              </w:rPr>
              <w:t xml:space="preserve"> NSTW</w:t>
            </w:r>
          </w:p>
        </w:tc>
        <w:tc>
          <w:tcPr>
            <w:tcW w:w="1339" w:type="dxa"/>
            <w:tcBorders>
              <w:top w:val="nil"/>
              <w:left w:val="nil"/>
              <w:bottom w:val="single" w:sz="4" w:space="0" w:color="auto"/>
              <w:right w:val="single" w:sz="4" w:space="0" w:color="auto"/>
            </w:tcBorders>
            <w:shd w:val="clear" w:color="auto" w:fill="auto"/>
            <w:vAlign w:val="center"/>
            <w:hideMark/>
          </w:tcPr>
          <w:p w14:paraId="67F62D6A" w14:textId="4312FAEF" w:rsidR="008470EF" w:rsidRDefault="008470EF">
            <w:pPr>
              <w:jc w:val="right"/>
              <w:outlineLvl w:val="0"/>
              <w:rPr>
                <w:sz w:val="16"/>
                <w:szCs w:val="16"/>
              </w:rPr>
            </w:pPr>
            <w:r>
              <w:rPr>
                <w:noProof/>
                <w:sz w:val="16"/>
                <w:szCs w:val="16"/>
              </w:rPr>
              <mc:AlternateContent>
                <mc:Choice Requires="wps">
                  <w:drawing>
                    <wp:anchor distT="0" distB="0" distL="114300" distR="114300" simplePos="0" relativeHeight="251672064" behindDoc="0" locked="0" layoutInCell="1" allowOverlap="1" wp14:anchorId="652C88B3" wp14:editId="7D94732A">
                      <wp:simplePos x="0" y="0"/>
                      <wp:positionH relativeFrom="column">
                        <wp:posOffset>304800</wp:posOffset>
                      </wp:positionH>
                      <wp:positionV relativeFrom="paragraph">
                        <wp:posOffset>215900</wp:posOffset>
                      </wp:positionV>
                      <wp:extent cx="0" cy="635000"/>
                      <wp:effectExtent l="95250" t="0" r="95250" b="0"/>
                      <wp:wrapNone/>
                      <wp:docPr id="13" name="Text Box 13">
                        <a:extLst xmlns:a="http://schemas.openxmlformats.org/drawingml/2006/main">
                          <a:ext uri="{FF2B5EF4-FFF2-40B4-BE49-F238E27FC236}">
                            <a16:creationId xmlns:a16="http://schemas.microsoft.com/office/drawing/2014/main" id="{8A0DFF3A-A75B-4832-9800-151DC0FFC5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35393"/>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BF031C" id="Text Box 13" o:spid="_x0000_s1026" type="#_x0000_t202" style="position:absolute;margin-left:24pt;margin-top:17pt;width:0;height:5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" filled="f" stroked="f"/>
                  </w:pict>
                </mc:Fallback>
              </mc:AlternateContent>
            </w:r>
            <w:r>
              <w:rPr>
                <w:noProof/>
                <w:sz w:val="16"/>
                <w:szCs w:val="16"/>
              </w:rPr>
              <mc:AlternateContent>
                <mc:Choice Requires="wps">
                  <w:drawing>
                    <wp:anchor distT="0" distB="0" distL="114300" distR="114300" simplePos="0" relativeHeight="251673088" behindDoc="0" locked="0" layoutInCell="1" allowOverlap="1" wp14:anchorId="78852D37" wp14:editId="62471EDB">
                      <wp:simplePos x="0" y="0"/>
                      <wp:positionH relativeFrom="column">
                        <wp:posOffset>304800</wp:posOffset>
                      </wp:positionH>
                      <wp:positionV relativeFrom="paragraph">
                        <wp:posOffset>215900</wp:posOffset>
                      </wp:positionV>
                      <wp:extent cx="0" cy="628650"/>
                      <wp:effectExtent l="95250" t="0" r="95250" b="0"/>
                      <wp:wrapNone/>
                      <wp:docPr id="14" name="Text Box 14">
                        <a:extLst xmlns:a="http://schemas.openxmlformats.org/drawingml/2006/main">
                          <a:ext uri="{FF2B5EF4-FFF2-40B4-BE49-F238E27FC236}">
                            <a16:creationId xmlns:a16="http://schemas.microsoft.com/office/drawing/2014/main" id="{393C2785-FA87-4C26-B7B3-4E63E5E736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3437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7B1D11" id="Text Box 14" o:spid="_x0000_s1026" type="#_x0000_t202" style="position:absolute;margin-left:24pt;margin-top:17pt;width:0;height:4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" filled="f" stroked="f"/>
                  </w:pict>
                </mc:Fallback>
              </mc:AlternateContent>
            </w:r>
            <w:r>
              <w:rPr>
                <w:noProof/>
                <w:sz w:val="16"/>
                <w:szCs w:val="16"/>
              </w:rPr>
              <mc:AlternateContent>
                <mc:Choice Requires="wps">
                  <w:drawing>
                    <wp:anchor distT="0" distB="0" distL="114300" distR="114300" simplePos="0" relativeHeight="251674112" behindDoc="0" locked="0" layoutInCell="1" allowOverlap="1" wp14:anchorId="2824904B" wp14:editId="2CAA909D">
                      <wp:simplePos x="0" y="0"/>
                      <wp:positionH relativeFrom="column">
                        <wp:posOffset>304800</wp:posOffset>
                      </wp:positionH>
                      <wp:positionV relativeFrom="paragraph">
                        <wp:posOffset>215900</wp:posOffset>
                      </wp:positionV>
                      <wp:extent cx="0" cy="628650"/>
                      <wp:effectExtent l="95250" t="0" r="95250" b="0"/>
                      <wp:wrapNone/>
                      <wp:docPr id="15" name="Text Box 15">
                        <a:extLst xmlns:a="http://schemas.openxmlformats.org/drawingml/2006/main">
                          <a:ext uri="{FF2B5EF4-FFF2-40B4-BE49-F238E27FC236}">
                            <a16:creationId xmlns:a16="http://schemas.microsoft.com/office/drawing/2014/main" id="{E879D4E9-9EB2-46FD-B0FD-FCBA814E3B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3437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A2EA9B" id="Text Box 15" o:spid="_x0000_s1026" type="#_x0000_t202" style="position:absolute;margin-left:24pt;margin-top:17pt;width:0;height:4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" filled="f" stroked="f"/>
                  </w:pict>
                </mc:Fallback>
              </mc:AlternateContent>
            </w:r>
            <w:r>
              <w:rPr>
                <w:noProof/>
                <w:sz w:val="16"/>
                <w:szCs w:val="16"/>
              </w:rPr>
              <mc:AlternateContent>
                <mc:Choice Requires="wps">
                  <w:drawing>
                    <wp:anchor distT="0" distB="0" distL="114300" distR="114300" simplePos="0" relativeHeight="251675136" behindDoc="0" locked="0" layoutInCell="1" allowOverlap="1" wp14:anchorId="1DC043B9" wp14:editId="75698E18">
                      <wp:simplePos x="0" y="0"/>
                      <wp:positionH relativeFrom="column">
                        <wp:posOffset>304800</wp:posOffset>
                      </wp:positionH>
                      <wp:positionV relativeFrom="paragraph">
                        <wp:posOffset>215900</wp:posOffset>
                      </wp:positionV>
                      <wp:extent cx="0" cy="590550"/>
                      <wp:effectExtent l="95250" t="0" r="95250" b="0"/>
                      <wp:wrapNone/>
                      <wp:docPr id="16" name="Text Box 16">
                        <a:extLst xmlns:a="http://schemas.openxmlformats.org/drawingml/2006/main">
                          <a:ext uri="{FF2B5EF4-FFF2-40B4-BE49-F238E27FC236}">
                            <a16:creationId xmlns:a16="http://schemas.microsoft.com/office/drawing/2014/main" id="{DD5C261A-26CC-465F-A3F6-795DA5043A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2F33C6" id="Text Box 16" o:spid="_x0000_s1026" type="#_x0000_t202" style="position:absolute;margin-left:24pt;margin-top:17pt;width:0;height:4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" filled="f" stroked="f"/>
                  </w:pict>
                </mc:Fallback>
              </mc:AlternateContent>
            </w:r>
            <w:r>
              <w:rPr>
                <w:noProof/>
                <w:sz w:val="16"/>
                <w:szCs w:val="16"/>
              </w:rPr>
              <mc:AlternateContent>
                <mc:Choice Requires="wps">
                  <w:drawing>
                    <wp:anchor distT="0" distB="0" distL="114300" distR="114300" simplePos="0" relativeHeight="251676160" behindDoc="0" locked="0" layoutInCell="1" allowOverlap="1" wp14:anchorId="73F2C5B4" wp14:editId="1E5D6764">
                      <wp:simplePos x="0" y="0"/>
                      <wp:positionH relativeFrom="column">
                        <wp:posOffset>304800</wp:posOffset>
                      </wp:positionH>
                      <wp:positionV relativeFrom="paragraph">
                        <wp:posOffset>215900</wp:posOffset>
                      </wp:positionV>
                      <wp:extent cx="0" cy="596900"/>
                      <wp:effectExtent l="95250" t="0" r="95250" b="0"/>
                      <wp:wrapNone/>
                      <wp:docPr id="17" name="Text Box 17">
                        <a:extLst xmlns:a="http://schemas.openxmlformats.org/drawingml/2006/main">
                          <a:ext uri="{FF2B5EF4-FFF2-40B4-BE49-F238E27FC236}">
                            <a16:creationId xmlns:a16="http://schemas.microsoft.com/office/drawing/2014/main" id="{B36951F4-C511-4F54-AF61-E5A8A40BB6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20097E" id="Text Box 17" o:spid="_x0000_s1026" type="#_x0000_t202" style="position:absolute;margin-left:24pt;margin-top:17pt;width:0;height:4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" filled="f" stroked="f"/>
                  </w:pict>
                </mc:Fallback>
              </mc:AlternateContent>
            </w:r>
            <w:r>
              <w:rPr>
                <w:noProof/>
                <w:sz w:val="16"/>
                <w:szCs w:val="16"/>
              </w:rPr>
              <mc:AlternateContent>
                <mc:Choice Requires="wps">
                  <w:drawing>
                    <wp:anchor distT="0" distB="0" distL="114300" distR="114300" simplePos="0" relativeHeight="251677184" behindDoc="0" locked="0" layoutInCell="1" allowOverlap="1" wp14:anchorId="43977EC1" wp14:editId="68F86C48">
                      <wp:simplePos x="0" y="0"/>
                      <wp:positionH relativeFrom="column">
                        <wp:posOffset>304800</wp:posOffset>
                      </wp:positionH>
                      <wp:positionV relativeFrom="paragraph">
                        <wp:posOffset>215900</wp:posOffset>
                      </wp:positionV>
                      <wp:extent cx="0" cy="596900"/>
                      <wp:effectExtent l="95250" t="0" r="95250" b="0"/>
                      <wp:wrapNone/>
                      <wp:docPr id="18" name="Text Box 18">
                        <a:extLst xmlns:a="http://schemas.openxmlformats.org/drawingml/2006/main">
                          <a:ext uri="{FF2B5EF4-FFF2-40B4-BE49-F238E27FC236}">
                            <a16:creationId xmlns:a16="http://schemas.microsoft.com/office/drawing/2014/main" id="{50110CF8-076C-43FD-A21F-053CBBAF9B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945594" id="Text Box 18" o:spid="_x0000_s1026" type="#_x0000_t202" style="position:absolute;margin-left:24pt;margin-top:17pt;width:0;height:4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" filled="f" stroked="f"/>
                  </w:pict>
                </mc:Fallback>
              </mc:AlternateContent>
            </w:r>
            <w:r>
              <w:rPr>
                <w:sz w:val="16"/>
                <w:szCs w:val="16"/>
              </w:rPr>
              <w:t>1.719.578</w:t>
            </w:r>
          </w:p>
        </w:tc>
        <w:tc>
          <w:tcPr>
            <w:tcW w:w="1306" w:type="dxa"/>
            <w:tcBorders>
              <w:top w:val="nil"/>
              <w:left w:val="nil"/>
              <w:bottom w:val="single" w:sz="4" w:space="0" w:color="auto"/>
              <w:right w:val="single" w:sz="4" w:space="0" w:color="auto"/>
            </w:tcBorders>
            <w:shd w:val="clear" w:color="auto" w:fill="auto"/>
            <w:vAlign w:val="center"/>
            <w:hideMark/>
          </w:tcPr>
          <w:p w14:paraId="6A3930B2" w14:textId="77777777" w:rsidR="008470EF" w:rsidRDefault="008470EF">
            <w:pPr>
              <w:jc w:val="right"/>
              <w:outlineLvl w:val="0"/>
              <w:rPr>
                <w:sz w:val="16"/>
                <w:szCs w:val="16"/>
              </w:rPr>
            </w:pPr>
            <w:r>
              <w:rPr>
                <w:sz w:val="16"/>
                <w:szCs w:val="16"/>
              </w:rPr>
              <w:t>1.719.578</w:t>
            </w:r>
          </w:p>
        </w:tc>
        <w:tc>
          <w:tcPr>
            <w:tcW w:w="1194" w:type="dxa"/>
            <w:tcBorders>
              <w:top w:val="nil"/>
              <w:left w:val="nil"/>
              <w:bottom w:val="single" w:sz="4" w:space="0" w:color="auto"/>
              <w:right w:val="single" w:sz="4" w:space="0" w:color="auto"/>
            </w:tcBorders>
            <w:shd w:val="clear" w:color="auto" w:fill="auto"/>
            <w:vAlign w:val="center"/>
            <w:hideMark/>
          </w:tcPr>
          <w:p w14:paraId="2F0DF9CD" w14:textId="77777777" w:rsidR="008470EF" w:rsidRDefault="008470EF">
            <w:pPr>
              <w:jc w:val="right"/>
              <w:outlineLvl w:val="0"/>
              <w:rPr>
                <w:sz w:val="16"/>
                <w:szCs w:val="16"/>
              </w:rPr>
            </w:pPr>
            <w:r>
              <w:rPr>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4634FED8" w14:textId="77777777" w:rsidR="008470EF" w:rsidRDefault="008470EF">
            <w:pPr>
              <w:jc w:val="right"/>
              <w:outlineLvl w:val="0"/>
              <w:rPr>
                <w:sz w:val="16"/>
                <w:szCs w:val="16"/>
              </w:rPr>
            </w:pPr>
            <w:r>
              <w:rPr>
                <w:sz w:val="16"/>
                <w:szCs w:val="16"/>
              </w:rPr>
              <w:t>861.000</w:t>
            </w:r>
          </w:p>
        </w:tc>
        <w:tc>
          <w:tcPr>
            <w:tcW w:w="1339" w:type="dxa"/>
            <w:tcBorders>
              <w:top w:val="nil"/>
              <w:left w:val="nil"/>
              <w:bottom w:val="single" w:sz="4" w:space="0" w:color="auto"/>
              <w:right w:val="single" w:sz="4" w:space="0" w:color="auto"/>
            </w:tcBorders>
            <w:shd w:val="clear" w:color="auto" w:fill="auto"/>
            <w:vAlign w:val="center"/>
            <w:hideMark/>
          </w:tcPr>
          <w:p w14:paraId="7A218858" w14:textId="77777777" w:rsidR="008470EF" w:rsidRDefault="008470EF">
            <w:pPr>
              <w:jc w:val="right"/>
              <w:outlineLvl w:val="0"/>
              <w:rPr>
                <w:sz w:val="16"/>
                <w:szCs w:val="16"/>
              </w:rPr>
            </w:pPr>
            <w:r>
              <w:rPr>
                <w:sz w:val="16"/>
                <w:szCs w:val="16"/>
              </w:rPr>
              <w:t>861.000</w:t>
            </w:r>
          </w:p>
        </w:tc>
        <w:tc>
          <w:tcPr>
            <w:tcW w:w="1144" w:type="dxa"/>
            <w:tcBorders>
              <w:top w:val="nil"/>
              <w:left w:val="nil"/>
              <w:bottom w:val="single" w:sz="4" w:space="0" w:color="auto"/>
              <w:right w:val="single" w:sz="4" w:space="0" w:color="auto"/>
            </w:tcBorders>
            <w:shd w:val="clear" w:color="auto" w:fill="auto"/>
            <w:vAlign w:val="center"/>
            <w:hideMark/>
          </w:tcPr>
          <w:p w14:paraId="73789D0A" w14:textId="77777777" w:rsidR="008470EF" w:rsidRDefault="008470EF">
            <w:pPr>
              <w:jc w:val="right"/>
              <w:outlineLvl w:val="0"/>
              <w:rPr>
                <w:sz w:val="16"/>
                <w:szCs w:val="16"/>
              </w:rPr>
            </w:pPr>
            <w:r>
              <w:rPr>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752D793F" w14:textId="77777777" w:rsidR="008470EF" w:rsidRDefault="008470EF">
            <w:pPr>
              <w:jc w:val="right"/>
              <w:outlineLvl w:val="0"/>
              <w:rPr>
                <w:sz w:val="16"/>
                <w:szCs w:val="16"/>
              </w:rPr>
            </w:pPr>
            <w:r>
              <w:rPr>
                <w:sz w:val="16"/>
                <w:szCs w:val="16"/>
              </w:rPr>
              <w:t>858.578</w:t>
            </w:r>
          </w:p>
        </w:tc>
        <w:tc>
          <w:tcPr>
            <w:tcW w:w="1194" w:type="dxa"/>
            <w:tcBorders>
              <w:top w:val="nil"/>
              <w:left w:val="nil"/>
              <w:bottom w:val="single" w:sz="4" w:space="0" w:color="auto"/>
              <w:right w:val="single" w:sz="4" w:space="0" w:color="auto"/>
            </w:tcBorders>
            <w:shd w:val="clear" w:color="auto" w:fill="auto"/>
            <w:vAlign w:val="center"/>
            <w:hideMark/>
          </w:tcPr>
          <w:p w14:paraId="6C916663" w14:textId="77777777" w:rsidR="008470EF" w:rsidRDefault="008470EF">
            <w:pPr>
              <w:jc w:val="right"/>
              <w:outlineLvl w:val="0"/>
              <w:rPr>
                <w:sz w:val="16"/>
                <w:szCs w:val="16"/>
              </w:rPr>
            </w:pPr>
            <w:r>
              <w:rPr>
                <w:sz w:val="16"/>
                <w:szCs w:val="16"/>
              </w:rPr>
              <w:t>858.578</w:t>
            </w:r>
          </w:p>
        </w:tc>
        <w:tc>
          <w:tcPr>
            <w:tcW w:w="1033" w:type="dxa"/>
            <w:tcBorders>
              <w:top w:val="nil"/>
              <w:left w:val="nil"/>
              <w:bottom w:val="single" w:sz="4" w:space="0" w:color="auto"/>
              <w:right w:val="single" w:sz="4" w:space="0" w:color="auto"/>
            </w:tcBorders>
            <w:shd w:val="clear" w:color="auto" w:fill="auto"/>
            <w:vAlign w:val="center"/>
            <w:hideMark/>
          </w:tcPr>
          <w:p w14:paraId="2111D196" w14:textId="77777777" w:rsidR="008470EF" w:rsidRDefault="008470EF">
            <w:pPr>
              <w:jc w:val="right"/>
              <w:outlineLvl w:val="0"/>
              <w:rPr>
                <w:sz w:val="16"/>
                <w:szCs w:val="16"/>
              </w:rPr>
            </w:pPr>
            <w:r>
              <w:rPr>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43A23771" w14:textId="77777777" w:rsidR="008470EF" w:rsidRDefault="008470EF">
            <w:pPr>
              <w:jc w:val="center"/>
              <w:outlineLvl w:val="0"/>
              <w:rPr>
                <w:sz w:val="16"/>
                <w:szCs w:val="16"/>
              </w:rPr>
            </w:pPr>
            <w:r>
              <w:rPr>
                <w:sz w:val="16"/>
                <w:szCs w:val="16"/>
              </w:rPr>
              <w:t> </w:t>
            </w:r>
          </w:p>
        </w:tc>
      </w:tr>
      <w:tr w:rsidR="008470EF" w14:paraId="2900D1FC" w14:textId="77777777" w:rsidTr="00A50BDF">
        <w:trPr>
          <w:trHeight w:val="5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92000B" w14:textId="77777777" w:rsidR="008470EF" w:rsidRDefault="008470EF">
            <w:pPr>
              <w:jc w:val="center"/>
              <w:outlineLvl w:val="0"/>
              <w:rPr>
                <w:sz w:val="16"/>
                <w:szCs w:val="16"/>
              </w:rPr>
            </w:pPr>
            <w:r>
              <w:rPr>
                <w:sz w:val="16"/>
                <w:szCs w:val="16"/>
              </w:rPr>
              <w:t>-</w:t>
            </w:r>
          </w:p>
        </w:tc>
        <w:tc>
          <w:tcPr>
            <w:tcW w:w="2953" w:type="dxa"/>
            <w:tcBorders>
              <w:top w:val="nil"/>
              <w:left w:val="nil"/>
              <w:bottom w:val="single" w:sz="4" w:space="0" w:color="auto"/>
              <w:right w:val="single" w:sz="4" w:space="0" w:color="auto"/>
            </w:tcBorders>
            <w:shd w:val="clear" w:color="auto" w:fill="auto"/>
            <w:hideMark/>
          </w:tcPr>
          <w:p w14:paraId="0D188F80" w14:textId="77777777" w:rsidR="008470EF" w:rsidRDefault="008470EF">
            <w:pPr>
              <w:outlineLvl w:val="0"/>
              <w:rPr>
                <w:sz w:val="16"/>
                <w:szCs w:val="16"/>
              </w:rPr>
            </w:pPr>
            <w:proofErr w:type="spellStart"/>
            <w:r>
              <w:rPr>
                <w:sz w:val="16"/>
                <w:szCs w:val="16"/>
              </w:rPr>
              <w:t>Dự</w:t>
            </w:r>
            <w:proofErr w:type="spellEnd"/>
            <w:r>
              <w:rPr>
                <w:sz w:val="16"/>
                <w:szCs w:val="16"/>
              </w:rPr>
              <w:t xml:space="preserve"> </w:t>
            </w:r>
            <w:proofErr w:type="spellStart"/>
            <w:r>
              <w:rPr>
                <w:sz w:val="16"/>
                <w:szCs w:val="16"/>
              </w:rPr>
              <w:t>án</w:t>
            </w:r>
            <w:proofErr w:type="spellEnd"/>
            <w:r>
              <w:rPr>
                <w:sz w:val="16"/>
                <w:szCs w:val="16"/>
              </w:rPr>
              <w:t xml:space="preserve"> </w:t>
            </w:r>
            <w:proofErr w:type="spellStart"/>
            <w:r>
              <w:rPr>
                <w:sz w:val="16"/>
                <w:szCs w:val="16"/>
              </w:rPr>
              <w:t>chuyển</w:t>
            </w:r>
            <w:proofErr w:type="spellEnd"/>
            <w:r>
              <w:rPr>
                <w:sz w:val="16"/>
                <w:szCs w:val="16"/>
              </w:rPr>
              <w:t xml:space="preserve"> </w:t>
            </w:r>
            <w:proofErr w:type="spellStart"/>
            <w:r>
              <w:rPr>
                <w:sz w:val="16"/>
                <w:szCs w:val="16"/>
              </w:rPr>
              <w:t>tiếp</w:t>
            </w:r>
            <w:proofErr w:type="spellEnd"/>
            <w:r>
              <w:rPr>
                <w:sz w:val="16"/>
                <w:szCs w:val="16"/>
              </w:rPr>
              <w:t xml:space="preserve"> </w:t>
            </w:r>
            <w:proofErr w:type="spellStart"/>
            <w:r>
              <w:rPr>
                <w:sz w:val="16"/>
                <w:szCs w:val="16"/>
              </w:rPr>
              <w:t>từ</w:t>
            </w:r>
            <w:proofErr w:type="spellEnd"/>
            <w:r>
              <w:rPr>
                <w:sz w:val="16"/>
                <w:szCs w:val="16"/>
              </w:rPr>
              <w:t xml:space="preserve"> </w:t>
            </w:r>
            <w:proofErr w:type="spellStart"/>
            <w:r>
              <w:rPr>
                <w:sz w:val="16"/>
                <w:szCs w:val="16"/>
              </w:rPr>
              <w:t>giai</w:t>
            </w:r>
            <w:proofErr w:type="spellEnd"/>
            <w:r>
              <w:rPr>
                <w:sz w:val="16"/>
                <w:szCs w:val="16"/>
              </w:rPr>
              <w:t xml:space="preserve"> </w:t>
            </w:r>
            <w:proofErr w:type="spellStart"/>
            <w:r>
              <w:rPr>
                <w:sz w:val="16"/>
                <w:szCs w:val="16"/>
              </w:rPr>
              <w:t>đoạn</w:t>
            </w:r>
            <w:proofErr w:type="spellEnd"/>
            <w:r>
              <w:rPr>
                <w:sz w:val="16"/>
                <w:szCs w:val="16"/>
              </w:rPr>
              <w:t xml:space="preserve"> 2016-2020</w:t>
            </w:r>
          </w:p>
        </w:tc>
        <w:tc>
          <w:tcPr>
            <w:tcW w:w="1339" w:type="dxa"/>
            <w:tcBorders>
              <w:top w:val="nil"/>
              <w:left w:val="nil"/>
              <w:bottom w:val="single" w:sz="4" w:space="0" w:color="auto"/>
              <w:right w:val="single" w:sz="4" w:space="0" w:color="auto"/>
            </w:tcBorders>
            <w:shd w:val="clear" w:color="auto" w:fill="auto"/>
            <w:vAlign w:val="center"/>
            <w:hideMark/>
          </w:tcPr>
          <w:p w14:paraId="0245CB64" w14:textId="77777777" w:rsidR="008470EF" w:rsidRDefault="008470EF">
            <w:pPr>
              <w:jc w:val="right"/>
              <w:outlineLvl w:val="0"/>
              <w:rPr>
                <w:sz w:val="16"/>
                <w:szCs w:val="16"/>
              </w:rPr>
            </w:pPr>
            <w:r>
              <w:rPr>
                <w:sz w:val="16"/>
                <w:szCs w:val="16"/>
              </w:rPr>
              <w:t>2.159.503</w:t>
            </w:r>
          </w:p>
        </w:tc>
        <w:tc>
          <w:tcPr>
            <w:tcW w:w="1306" w:type="dxa"/>
            <w:tcBorders>
              <w:top w:val="nil"/>
              <w:left w:val="nil"/>
              <w:bottom w:val="single" w:sz="4" w:space="0" w:color="auto"/>
              <w:right w:val="single" w:sz="4" w:space="0" w:color="auto"/>
            </w:tcBorders>
            <w:shd w:val="clear" w:color="auto" w:fill="auto"/>
            <w:vAlign w:val="center"/>
            <w:hideMark/>
          </w:tcPr>
          <w:p w14:paraId="4A985D0C" w14:textId="77777777" w:rsidR="008470EF" w:rsidRDefault="008470EF">
            <w:pPr>
              <w:jc w:val="right"/>
              <w:outlineLvl w:val="0"/>
              <w:rPr>
                <w:i/>
                <w:iCs/>
                <w:sz w:val="16"/>
                <w:szCs w:val="16"/>
              </w:rPr>
            </w:pPr>
            <w:r>
              <w:rPr>
                <w:i/>
                <w:iCs/>
                <w:sz w:val="16"/>
                <w:szCs w:val="16"/>
              </w:rPr>
              <w:t>2.159.503</w:t>
            </w:r>
          </w:p>
        </w:tc>
        <w:tc>
          <w:tcPr>
            <w:tcW w:w="1194" w:type="dxa"/>
            <w:tcBorders>
              <w:top w:val="nil"/>
              <w:left w:val="nil"/>
              <w:bottom w:val="single" w:sz="4" w:space="0" w:color="auto"/>
              <w:right w:val="single" w:sz="4" w:space="0" w:color="auto"/>
            </w:tcBorders>
            <w:shd w:val="clear" w:color="auto" w:fill="auto"/>
            <w:vAlign w:val="center"/>
            <w:hideMark/>
          </w:tcPr>
          <w:p w14:paraId="52366529"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0BD3B189" w14:textId="77777777" w:rsidR="008470EF" w:rsidRDefault="008470EF">
            <w:pPr>
              <w:jc w:val="right"/>
              <w:outlineLvl w:val="0"/>
              <w:rPr>
                <w:sz w:val="16"/>
                <w:szCs w:val="16"/>
              </w:rPr>
            </w:pPr>
            <w:r>
              <w:rPr>
                <w:sz w:val="16"/>
                <w:szCs w:val="16"/>
              </w:rPr>
              <w:t>1.654.612</w:t>
            </w:r>
          </w:p>
        </w:tc>
        <w:tc>
          <w:tcPr>
            <w:tcW w:w="1339" w:type="dxa"/>
            <w:tcBorders>
              <w:top w:val="nil"/>
              <w:left w:val="nil"/>
              <w:bottom w:val="single" w:sz="4" w:space="0" w:color="auto"/>
              <w:right w:val="single" w:sz="4" w:space="0" w:color="auto"/>
            </w:tcBorders>
            <w:shd w:val="clear" w:color="auto" w:fill="auto"/>
            <w:vAlign w:val="center"/>
            <w:hideMark/>
          </w:tcPr>
          <w:p w14:paraId="534E8DDD" w14:textId="77777777" w:rsidR="008470EF" w:rsidRDefault="008470EF">
            <w:pPr>
              <w:jc w:val="right"/>
              <w:outlineLvl w:val="0"/>
              <w:rPr>
                <w:i/>
                <w:iCs/>
                <w:sz w:val="16"/>
                <w:szCs w:val="16"/>
              </w:rPr>
            </w:pPr>
            <w:r>
              <w:rPr>
                <w:i/>
                <w:iCs/>
                <w:sz w:val="16"/>
                <w:szCs w:val="16"/>
              </w:rPr>
              <w:t>1.654.612</w:t>
            </w:r>
          </w:p>
        </w:tc>
        <w:tc>
          <w:tcPr>
            <w:tcW w:w="1144" w:type="dxa"/>
            <w:tcBorders>
              <w:top w:val="nil"/>
              <w:left w:val="nil"/>
              <w:bottom w:val="single" w:sz="4" w:space="0" w:color="auto"/>
              <w:right w:val="single" w:sz="4" w:space="0" w:color="auto"/>
            </w:tcBorders>
            <w:shd w:val="clear" w:color="auto" w:fill="auto"/>
            <w:vAlign w:val="center"/>
            <w:hideMark/>
          </w:tcPr>
          <w:p w14:paraId="07A540DD" w14:textId="77777777" w:rsidR="008470EF" w:rsidRDefault="008470EF">
            <w:pPr>
              <w:jc w:val="right"/>
              <w:outlineLvl w:val="0"/>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69B60F23" w14:textId="77777777" w:rsidR="008470EF" w:rsidRDefault="008470EF">
            <w:pPr>
              <w:jc w:val="right"/>
              <w:outlineLvl w:val="0"/>
              <w:rPr>
                <w:sz w:val="16"/>
                <w:szCs w:val="16"/>
              </w:rPr>
            </w:pPr>
            <w:r>
              <w:rPr>
                <w:sz w:val="16"/>
                <w:szCs w:val="16"/>
              </w:rPr>
              <w:t>504.891</w:t>
            </w:r>
          </w:p>
        </w:tc>
        <w:tc>
          <w:tcPr>
            <w:tcW w:w="1194" w:type="dxa"/>
            <w:tcBorders>
              <w:top w:val="nil"/>
              <w:left w:val="nil"/>
              <w:bottom w:val="single" w:sz="4" w:space="0" w:color="auto"/>
              <w:right w:val="single" w:sz="4" w:space="0" w:color="auto"/>
            </w:tcBorders>
            <w:shd w:val="clear" w:color="auto" w:fill="auto"/>
            <w:vAlign w:val="center"/>
            <w:hideMark/>
          </w:tcPr>
          <w:p w14:paraId="086F9C0B" w14:textId="77777777" w:rsidR="008470EF" w:rsidRDefault="008470EF">
            <w:pPr>
              <w:jc w:val="right"/>
              <w:outlineLvl w:val="0"/>
              <w:rPr>
                <w:i/>
                <w:iCs/>
                <w:sz w:val="16"/>
                <w:szCs w:val="16"/>
              </w:rPr>
            </w:pPr>
            <w:r>
              <w:rPr>
                <w:i/>
                <w:iCs/>
                <w:sz w:val="16"/>
                <w:szCs w:val="16"/>
              </w:rPr>
              <w:t>504.891</w:t>
            </w:r>
          </w:p>
        </w:tc>
        <w:tc>
          <w:tcPr>
            <w:tcW w:w="1033" w:type="dxa"/>
            <w:tcBorders>
              <w:top w:val="nil"/>
              <w:left w:val="nil"/>
              <w:bottom w:val="single" w:sz="4" w:space="0" w:color="auto"/>
              <w:right w:val="single" w:sz="4" w:space="0" w:color="auto"/>
            </w:tcBorders>
            <w:shd w:val="clear" w:color="auto" w:fill="auto"/>
            <w:vAlign w:val="center"/>
            <w:hideMark/>
          </w:tcPr>
          <w:p w14:paraId="3CC1FBCE"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78E5F54F" w14:textId="77777777" w:rsidR="008470EF" w:rsidRDefault="008470EF">
            <w:pPr>
              <w:jc w:val="center"/>
              <w:outlineLvl w:val="0"/>
              <w:rPr>
                <w:sz w:val="16"/>
                <w:szCs w:val="16"/>
              </w:rPr>
            </w:pPr>
            <w:r>
              <w:rPr>
                <w:sz w:val="16"/>
                <w:szCs w:val="16"/>
              </w:rPr>
              <w:t> </w:t>
            </w:r>
          </w:p>
        </w:tc>
      </w:tr>
      <w:tr w:rsidR="008470EF" w14:paraId="27384A27" w14:textId="77777777" w:rsidTr="00A50BDF">
        <w:trPr>
          <w:trHeight w:val="49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F8474CF" w14:textId="77777777" w:rsidR="008470EF" w:rsidRDefault="008470EF">
            <w:pPr>
              <w:jc w:val="center"/>
              <w:outlineLvl w:val="0"/>
              <w:rPr>
                <w:sz w:val="16"/>
                <w:szCs w:val="16"/>
              </w:rPr>
            </w:pPr>
            <w:r>
              <w:rPr>
                <w:sz w:val="16"/>
                <w:szCs w:val="16"/>
              </w:rPr>
              <w:t>-</w:t>
            </w:r>
          </w:p>
        </w:tc>
        <w:tc>
          <w:tcPr>
            <w:tcW w:w="2953" w:type="dxa"/>
            <w:tcBorders>
              <w:top w:val="nil"/>
              <w:left w:val="nil"/>
              <w:bottom w:val="single" w:sz="4" w:space="0" w:color="auto"/>
              <w:right w:val="single" w:sz="4" w:space="0" w:color="auto"/>
            </w:tcBorders>
            <w:shd w:val="clear" w:color="auto" w:fill="auto"/>
            <w:hideMark/>
          </w:tcPr>
          <w:p w14:paraId="3781EEE2" w14:textId="77777777" w:rsidR="008470EF" w:rsidRDefault="008470EF">
            <w:pPr>
              <w:outlineLvl w:val="0"/>
              <w:rPr>
                <w:sz w:val="16"/>
                <w:szCs w:val="16"/>
              </w:rPr>
            </w:pPr>
            <w:proofErr w:type="spellStart"/>
            <w:r>
              <w:rPr>
                <w:sz w:val="16"/>
                <w:szCs w:val="16"/>
              </w:rPr>
              <w:t>Dự</w:t>
            </w:r>
            <w:proofErr w:type="spellEnd"/>
            <w:r>
              <w:rPr>
                <w:sz w:val="16"/>
                <w:szCs w:val="16"/>
              </w:rPr>
              <w:t xml:space="preserve"> </w:t>
            </w:r>
            <w:proofErr w:type="spellStart"/>
            <w:r>
              <w:rPr>
                <w:sz w:val="16"/>
                <w:szCs w:val="16"/>
              </w:rPr>
              <w:t>án</w:t>
            </w:r>
            <w:proofErr w:type="spellEnd"/>
            <w:r>
              <w:rPr>
                <w:sz w:val="16"/>
                <w:szCs w:val="16"/>
              </w:rPr>
              <w:t xml:space="preserve"> KCM </w:t>
            </w:r>
            <w:proofErr w:type="spellStart"/>
            <w:r>
              <w:rPr>
                <w:sz w:val="16"/>
                <w:szCs w:val="16"/>
              </w:rPr>
              <w:t>giai</w:t>
            </w:r>
            <w:proofErr w:type="spellEnd"/>
            <w:r>
              <w:rPr>
                <w:sz w:val="16"/>
                <w:szCs w:val="16"/>
              </w:rPr>
              <w:t xml:space="preserve"> </w:t>
            </w:r>
            <w:proofErr w:type="spellStart"/>
            <w:r>
              <w:rPr>
                <w:sz w:val="16"/>
                <w:szCs w:val="16"/>
              </w:rPr>
              <w:t>đoạn</w:t>
            </w:r>
            <w:proofErr w:type="spellEnd"/>
            <w:r>
              <w:rPr>
                <w:sz w:val="16"/>
                <w:szCs w:val="16"/>
              </w:rPr>
              <w:t xml:space="preserve"> 2021 - 2025</w:t>
            </w:r>
          </w:p>
        </w:tc>
        <w:tc>
          <w:tcPr>
            <w:tcW w:w="1339" w:type="dxa"/>
            <w:tcBorders>
              <w:top w:val="nil"/>
              <w:left w:val="nil"/>
              <w:bottom w:val="single" w:sz="4" w:space="0" w:color="auto"/>
              <w:right w:val="single" w:sz="4" w:space="0" w:color="auto"/>
            </w:tcBorders>
            <w:shd w:val="clear" w:color="auto" w:fill="auto"/>
            <w:vAlign w:val="center"/>
            <w:hideMark/>
          </w:tcPr>
          <w:p w14:paraId="0EB62B19" w14:textId="77777777" w:rsidR="008470EF" w:rsidRDefault="008470EF">
            <w:pPr>
              <w:jc w:val="right"/>
              <w:outlineLvl w:val="0"/>
              <w:rPr>
                <w:sz w:val="16"/>
                <w:szCs w:val="16"/>
              </w:rPr>
            </w:pPr>
            <w:r>
              <w:rPr>
                <w:sz w:val="16"/>
                <w:szCs w:val="16"/>
              </w:rPr>
              <w:t>6.413.481</w:t>
            </w:r>
          </w:p>
        </w:tc>
        <w:tc>
          <w:tcPr>
            <w:tcW w:w="1306" w:type="dxa"/>
            <w:tcBorders>
              <w:top w:val="nil"/>
              <w:left w:val="nil"/>
              <w:bottom w:val="single" w:sz="4" w:space="0" w:color="auto"/>
              <w:right w:val="single" w:sz="4" w:space="0" w:color="auto"/>
            </w:tcBorders>
            <w:shd w:val="clear" w:color="auto" w:fill="auto"/>
            <w:vAlign w:val="center"/>
            <w:hideMark/>
          </w:tcPr>
          <w:p w14:paraId="7DA00D22" w14:textId="77777777" w:rsidR="008470EF" w:rsidRDefault="008470EF">
            <w:pPr>
              <w:jc w:val="right"/>
              <w:outlineLvl w:val="0"/>
              <w:rPr>
                <w:i/>
                <w:iCs/>
                <w:sz w:val="16"/>
                <w:szCs w:val="16"/>
              </w:rPr>
            </w:pPr>
            <w:r>
              <w:rPr>
                <w:i/>
                <w:iCs/>
                <w:sz w:val="16"/>
                <w:szCs w:val="16"/>
              </w:rPr>
              <w:t>6.413.481</w:t>
            </w:r>
          </w:p>
        </w:tc>
        <w:tc>
          <w:tcPr>
            <w:tcW w:w="1194" w:type="dxa"/>
            <w:tcBorders>
              <w:top w:val="nil"/>
              <w:left w:val="nil"/>
              <w:bottom w:val="single" w:sz="4" w:space="0" w:color="auto"/>
              <w:right w:val="single" w:sz="4" w:space="0" w:color="auto"/>
            </w:tcBorders>
            <w:shd w:val="clear" w:color="auto" w:fill="auto"/>
            <w:vAlign w:val="center"/>
            <w:hideMark/>
          </w:tcPr>
          <w:p w14:paraId="0024D441"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1FEF81AE" w14:textId="77777777" w:rsidR="008470EF" w:rsidRDefault="008470EF">
            <w:pPr>
              <w:jc w:val="right"/>
              <w:outlineLvl w:val="0"/>
              <w:rPr>
                <w:sz w:val="16"/>
                <w:szCs w:val="16"/>
              </w:rPr>
            </w:pPr>
            <w:r>
              <w:rPr>
                <w:sz w:val="16"/>
                <w:szCs w:val="16"/>
              </w:rPr>
              <w:t>3.290.590</w:t>
            </w:r>
          </w:p>
        </w:tc>
        <w:tc>
          <w:tcPr>
            <w:tcW w:w="1339" w:type="dxa"/>
            <w:tcBorders>
              <w:top w:val="nil"/>
              <w:left w:val="nil"/>
              <w:bottom w:val="single" w:sz="4" w:space="0" w:color="auto"/>
              <w:right w:val="single" w:sz="4" w:space="0" w:color="auto"/>
            </w:tcBorders>
            <w:shd w:val="clear" w:color="auto" w:fill="auto"/>
            <w:vAlign w:val="center"/>
            <w:hideMark/>
          </w:tcPr>
          <w:p w14:paraId="424EAF4D" w14:textId="77777777" w:rsidR="008470EF" w:rsidRDefault="008470EF">
            <w:pPr>
              <w:jc w:val="right"/>
              <w:outlineLvl w:val="0"/>
              <w:rPr>
                <w:sz w:val="16"/>
                <w:szCs w:val="16"/>
              </w:rPr>
            </w:pPr>
            <w:r>
              <w:rPr>
                <w:sz w:val="16"/>
                <w:szCs w:val="16"/>
              </w:rPr>
              <w:t>3.290.590</w:t>
            </w:r>
          </w:p>
        </w:tc>
        <w:tc>
          <w:tcPr>
            <w:tcW w:w="1144" w:type="dxa"/>
            <w:tcBorders>
              <w:top w:val="nil"/>
              <w:left w:val="nil"/>
              <w:bottom w:val="single" w:sz="4" w:space="0" w:color="auto"/>
              <w:right w:val="single" w:sz="4" w:space="0" w:color="auto"/>
            </w:tcBorders>
            <w:shd w:val="clear" w:color="auto" w:fill="auto"/>
            <w:vAlign w:val="center"/>
            <w:hideMark/>
          </w:tcPr>
          <w:p w14:paraId="5FA802F3" w14:textId="77777777" w:rsidR="008470EF" w:rsidRDefault="008470EF">
            <w:pPr>
              <w:jc w:val="right"/>
              <w:outlineLvl w:val="0"/>
              <w:rPr>
                <w:sz w:val="16"/>
                <w:szCs w:val="16"/>
              </w:rPr>
            </w:pPr>
            <w:r>
              <w:rPr>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4B860648" w14:textId="77777777" w:rsidR="008470EF" w:rsidRDefault="008470EF">
            <w:pPr>
              <w:jc w:val="right"/>
              <w:outlineLvl w:val="0"/>
              <w:rPr>
                <w:sz w:val="16"/>
                <w:szCs w:val="16"/>
              </w:rPr>
            </w:pPr>
            <w:r>
              <w:rPr>
                <w:sz w:val="16"/>
                <w:szCs w:val="16"/>
              </w:rPr>
              <w:t>3.122.891</w:t>
            </w:r>
          </w:p>
        </w:tc>
        <w:tc>
          <w:tcPr>
            <w:tcW w:w="1194" w:type="dxa"/>
            <w:tcBorders>
              <w:top w:val="nil"/>
              <w:left w:val="nil"/>
              <w:bottom w:val="single" w:sz="4" w:space="0" w:color="auto"/>
              <w:right w:val="single" w:sz="4" w:space="0" w:color="auto"/>
            </w:tcBorders>
            <w:shd w:val="clear" w:color="auto" w:fill="auto"/>
            <w:vAlign w:val="center"/>
            <w:hideMark/>
          </w:tcPr>
          <w:p w14:paraId="6FABE879" w14:textId="77777777" w:rsidR="008470EF" w:rsidRDefault="008470EF">
            <w:pPr>
              <w:jc w:val="right"/>
              <w:outlineLvl w:val="0"/>
              <w:rPr>
                <w:sz w:val="16"/>
                <w:szCs w:val="16"/>
              </w:rPr>
            </w:pPr>
            <w:r>
              <w:rPr>
                <w:sz w:val="16"/>
                <w:szCs w:val="16"/>
              </w:rPr>
              <w:t>3.122.891</w:t>
            </w:r>
          </w:p>
        </w:tc>
        <w:tc>
          <w:tcPr>
            <w:tcW w:w="1033" w:type="dxa"/>
            <w:tcBorders>
              <w:top w:val="nil"/>
              <w:left w:val="nil"/>
              <w:bottom w:val="single" w:sz="4" w:space="0" w:color="auto"/>
              <w:right w:val="single" w:sz="4" w:space="0" w:color="auto"/>
            </w:tcBorders>
            <w:shd w:val="clear" w:color="auto" w:fill="auto"/>
            <w:vAlign w:val="center"/>
            <w:hideMark/>
          </w:tcPr>
          <w:p w14:paraId="31024E83" w14:textId="77777777" w:rsidR="008470EF" w:rsidRDefault="008470EF">
            <w:pPr>
              <w:jc w:val="right"/>
              <w:outlineLvl w:val="0"/>
              <w:rPr>
                <w:sz w:val="16"/>
                <w:szCs w:val="16"/>
              </w:rPr>
            </w:pPr>
            <w:r>
              <w:rPr>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408AC870" w14:textId="77777777" w:rsidR="008470EF" w:rsidRDefault="008470EF">
            <w:pPr>
              <w:jc w:val="center"/>
              <w:outlineLvl w:val="0"/>
              <w:rPr>
                <w:sz w:val="16"/>
                <w:szCs w:val="16"/>
              </w:rPr>
            </w:pPr>
            <w:r>
              <w:rPr>
                <w:sz w:val="16"/>
                <w:szCs w:val="16"/>
              </w:rPr>
              <w:t> </w:t>
            </w:r>
          </w:p>
        </w:tc>
      </w:tr>
      <w:tr w:rsidR="008470EF" w14:paraId="1E540662" w14:textId="77777777" w:rsidTr="00A50BDF">
        <w:trPr>
          <w:trHeight w:val="4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818F5D" w14:textId="77777777" w:rsidR="008470EF" w:rsidRDefault="008470EF">
            <w:pPr>
              <w:jc w:val="center"/>
              <w:rPr>
                <w:i/>
                <w:iCs/>
                <w:sz w:val="16"/>
                <w:szCs w:val="16"/>
              </w:rPr>
            </w:pPr>
            <w:r>
              <w:rPr>
                <w:i/>
                <w:iCs/>
                <w:sz w:val="16"/>
                <w:szCs w:val="16"/>
              </w:rPr>
              <w:t>+</w:t>
            </w:r>
          </w:p>
        </w:tc>
        <w:tc>
          <w:tcPr>
            <w:tcW w:w="2953" w:type="dxa"/>
            <w:tcBorders>
              <w:top w:val="nil"/>
              <w:left w:val="nil"/>
              <w:bottom w:val="single" w:sz="4" w:space="0" w:color="auto"/>
              <w:right w:val="single" w:sz="4" w:space="0" w:color="auto"/>
            </w:tcBorders>
            <w:shd w:val="clear" w:color="000000" w:fill="FFFFFF"/>
            <w:hideMark/>
          </w:tcPr>
          <w:p w14:paraId="4665AA6B" w14:textId="77777777" w:rsidR="008470EF" w:rsidRDefault="008470EF">
            <w:pPr>
              <w:rPr>
                <w:i/>
                <w:iCs/>
                <w:sz w:val="16"/>
                <w:szCs w:val="16"/>
              </w:rPr>
            </w:pPr>
            <w:proofErr w:type="spellStart"/>
            <w:r>
              <w:rPr>
                <w:i/>
                <w:iCs/>
                <w:sz w:val="16"/>
                <w:szCs w:val="16"/>
              </w:rPr>
              <w:t>Vốn</w:t>
            </w:r>
            <w:proofErr w:type="spellEnd"/>
            <w:r>
              <w:rPr>
                <w:i/>
                <w:iCs/>
                <w:sz w:val="16"/>
                <w:szCs w:val="16"/>
              </w:rPr>
              <w:t xml:space="preserve"> </w:t>
            </w:r>
            <w:proofErr w:type="spellStart"/>
            <w:r>
              <w:rPr>
                <w:i/>
                <w:iCs/>
                <w:sz w:val="16"/>
                <w:szCs w:val="16"/>
              </w:rPr>
              <w:t>đã</w:t>
            </w:r>
            <w:proofErr w:type="spellEnd"/>
            <w:r>
              <w:rPr>
                <w:i/>
                <w:iCs/>
                <w:sz w:val="16"/>
                <w:szCs w:val="16"/>
              </w:rPr>
              <w:t xml:space="preserve"> </w:t>
            </w:r>
            <w:proofErr w:type="spellStart"/>
            <w:r>
              <w:rPr>
                <w:i/>
                <w:iCs/>
                <w:sz w:val="16"/>
                <w:szCs w:val="16"/>
              </w:rPr>
              <w:t>phân</w:t>
            </w:r>
            <w:proofErr w:type="spellEnd"/>
            <w:r>
              <w:rPr>
                <w:i/>
                <w:iCs/>
                <w:sz w:val="16"/>
                <w:szCs w:val="16"/>
              </w:rPr>
              <w:t xml:space="preserve"> </w:t>
            </w:r>
            <w:proofErr w:type="spellStart"/>
            <w:r>
              <w:rPr>
                <w:i/>
                <w:iCs/>
                <w:sz w:val="16"/>
                <w:szCs w:val="16"/>
              </w:rPr>
              <w:t>bổ</w:t>
            </w:r>
            <w:proofErr w:type="spellEnd"/>
            <w:r>
              <w:rPr>
                <w:i/>
                <w:iCs/>
                <w:sz w:val="16"/>
                <w:szCs w:val="16"/>
              </w:rPr>
              <w:t xml:space="preserve"> </w:t>
            </w:r>
            <w:proofErr w:type="spellStart"/>
            <w:r>
              <w:rPr>
                <w:i/>
                <w:iCs/>
                <w:sz w:val="16"/>
                <w:szCs w:val="16"/>
              </w:rPr>
              <w:t>các</w:t>
            </w:r>
            <w:proofErr w:type="spellEnd"/>
            <w:r>
              <w:rPr>
                <w:i/>
                <w:iCs/>
                <w:sz w:val="16"/>
                <w:szCs w:val="16"/>
              </w:rPr>
              <w:t xml:space="preserve"> </w:t>
            </w:r>
            <w:proofErr w:type="spellStart"/>
            <w:r>
              <w:rPr>
                <w:i/>
                <w:iCs/>
                <w:sz w:val="16"/>
                <w:szCs w:val="16"/>
              </w:rPr>
              <w:t>dự</w:t>
            </w:r>
            <w:proofErr w:type="spellEnd"/>
            <w:r>
              <w:rPr>
                <w:i/>
                <w:iCs/>
                <w:sz w:val="16"/>
                <w:szCs w:val="16"/>
              </w:rPr>
              <w:t xml:space="preserve"> </w:t>
            </w:r>
            <w:proofErr w:type="spellStart"/>
            <w:r>
              <w:rPr>
                <w:i/>
                <w:iCs/>
                <w:sz w:val="16"/>
                <w:szCs w:val="16"/>
              </w:rPr>
              <w:t>án</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45479739" w14:textId="77777777" w:rsidR="008470EF" w:rsidRDefault="008470EF">
            <w:pPr>
              <w:jc w:val="right"/>
              <w:rPr>
                <w:i/>
                <w:iCs/>
                <w:sz w:val="16"/>
                <w:szCs w:val="16"/>
              </w:rPr>
            </w:pPr>
            <w:r>
              <w:rPr>
                <w:i/>
                <w:iCs/>
                <w:sz w:val="16"/>
                <w:szCs w:val="16"/>
              </w:rPr>
              <w:t>6.413.481</w:t>
            </w:r>
          </w:p>
        </w:tc>
        <w:tc>
          <w:tcPr>
            <w:tcW w:w="1306" w:type="dxa"/>
            <w:tcBorders>
              <w:top w:val="nil"/>
              <w:left w:val="nil"/>
              <w:bottom w:val="single" w:sz="4" w:space="0" w:color="auto"/>
              <w:right w:val="single" w:sz="4" w:space="0" w:color="auto"/>
            </w:tcBorders>
            <w:shd w:val="clear" w:color="auto" w:fill="auto"/>
            <w:vAlign w:val="center"/>
            <w:hideMark/>
          </w:tcPr>
          <w:p w14:paraId="66814311" w14:textId="77777777" w:rsidR="008470EF" w:rsidRDefault="008470EF">
            <w:pPr>
              <w:jc w:val="right"/>
              <w:rPr>
                <w:i/>
                <w:iCs/>
                <w:sz w:val="16"/>
                <w:szCs w:val="16"/>
              </w:rPr>
            </w:pPr>
            <w:r>
              <w:rPr>
                <w:i/>
                <w:iCs/>
                <w:sz w:val="16"/>
                <w:szCs w:val="16"/>
              </w:rPr>
              <w:t>6.413.481</w:t>
            </w:r>
          </w:p>
        </w:tc>
        <w:tc>
          <w:tcPr>
            <w:tcW w:w="1194" w:type="dxa"/>
            <w:tcBorders>
              <w:top w:val="nil"/>
              <w:left w:val="nil"/>
              <w:bottom w:val="single" w:sz="4" w:space="0" w:color="auto"/>
              <w:right w:val="single" w:sz="4" w:space="0" w:color="auto"/>
            </w:tcBorders>
            <w:shd w:val="clear" w:color="auto" w:fill="auto"/>
            <w:vAlign w:val="center"/>
            <w:hideMark/>
          </w:tcPr>
          <w:p w14:paraId="07F6C975" w14:textId="77777777" w:rsidR="008470EF" w:rsidRDefault="008470EF">
            <w:pPr>
              <w:jc w:val="right"/>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219B3EA9" w14:textId="77777777" w:rsidR="008470EF" w:rsidRDefault="008470EF">
            <w:pPr>
              <w:jc w:val="right"/>
              <w:rPr>
                <w:i/>
                <w:iCs/>
                <w:sz w:val="16"/>
                <w:szCs w:val="16"/>
              </w:rPr>
            </w:pPr>
            <w:r>
              <w:rPr>
                <w:i/>
                <w:iCs/>
                <w:sz w:val="16"/>
                <w:szCs w:val="16"/>
              </w:rPr>
              <w:t>3.290.590</w:t>
            </w:r>
          </w:p>
        </w:tc>
        <w:tc>
          <w:tcPr>
            <w:tcW w:w="1339" w:type="dxa"/>
            <w:tcBorders>
              <w:top w:val="nil"/>
              <w:left w:val="nil"/>
              <w:bottom w:val="single" w:sz="4" w:space="0" w:color="auto"/>
              <w:right w:val="single" w:sz="4" w:space="0" w:color="auto"/>
            </w:tcBorders>
            <w:shd w:val="clear" w:color="auto" w:fill="auto"/>
            <w:vAlign w:val="center"/>
            <w:hideMark/>
          </w:tcPr>
          <w:p w14:paraId="5BBF92DD" w14:textId="77777777" w:rsidR="008470EF" w:rsidRDefault="008470EF">
            <w:pPr>
              <w:jc w:val="right"/>
              <w:rPr>
                <w:i/>
                <w:iCs/>
                <w:sz w:val="16"/>
                <w:szCs w:val="16"/>
              </w:rPr>
            </w:pPr>
            <w:r>
              <w:rPr>
                <w:i/>
                <w:iCs/>
                <w:sz w:val="16"/>
                <w:szCs w:val="16"/>
              </w:rPr>
              <w:t>3.290.590</w:t>
            </w:r>
          </w:p>
        </w:tc>
        <w:tc>
          <w:tcPr>
            <w:tcW w:w="1144" w:type="dxa"/>
            <w:tcBorders>
              <w:top w:val="nil"/>
              <w:left w:val="nil"/>
              <w:bottom w:val="single" w:sz="4" w:space="0" w:color="auto"/>
              <w:right w:val="single" w:sz="4" w:space="0" w:color="auto"/>
            </w:tcBorders>
            <w:shd w:val="clear" w:color="auto" w:fill="auto"/>
            <w:vAlign w:val="center"/>
            <w:hideMark/>
          </w:tcPr>
          <w:p w14:paraId="5F720E56" w14:textId="77777777" w:rsidR="008470EF" w:rsidRDefault="008470EF">
            <w:pPr>
              <w:jc w:val="right"/>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359CE238" w14:textId="77777777" w:rsidR="008470EF" w:rsidRDefault="008470EF">
            <w:pPr>
              <w:jc w:val="right"/>
              <w:rPr>
                <w:i/>
                <w:iCs/>
                <w:sz w:val="16"/>
                <w:szCs w:val="16"/>
              </w:rPr>
            </w:pPr>
            <w:r>
              <w:rPr>
                <w:i/>
                <w:iCs/>
                <w:sz w:val="16"/>
                <w:szCs w:val="16"/>
              </w:rPr>
              <w:t>3.122.891</w:t>
            </w:r>
          </w:p>
        </w:tc>
        <w:tc>
          <w:tcPr>
            <w:tcW w:w="1194" w:type="dxa"/>
            <w:tcBorders>
              <w:top w:val="nil"/>
              <w:left w:val="nil"/>
              <w:bottom w:val="single" w:sz="4" w:space="0" w:color="auto"/>
              <w:right w:val="single" w:sz="4" w:space="0" w:color="auto"/>
            </w:tcBorders>
            <w:shd w:val="clear" w:color="auto" w:fill="auto"/>
            <w:vAlign w:val="center"/>
            <w:hideMark/>
          </w:tcPr>
          <w:p w14:paraId="5E9F442D" w14:textId="77777777" w:rsidR="008470EF" w:rsidRDefault="008470EF">
            <w:pPr>
              <w:jc w:val="right"/>
              <w:rPr>
                <w:i/>
                <w:iCs/>
                <w:sz w:val="16"/>
                <w:szCs w:val="16"/>
              </w:rPr>
            </w:pPr>
            <w:r>
              <w:rPr>
                <w:i/>
                <w:iCs/>
                <w:sz w:val="16"/>
                <w:szCs w:val="16"/>
              </w:rPr>
              <w:t>3.122.891</w:t>
            </w:r>
          </w:p>
        </w:tc>
        <w:tc>
          <w:tcPr>
            <w:tcW w:w="1033" w:type="dxa"/>
            <w:tcBorders>
              <w:top w:val="nil"/>
              <w:left w:val="nil"/>
              <w:bottom w:val="single" w:sz="4" w:space="0" w:color="auto"/>
              <w:right w:val="single" w:sz="4" w:space="0" w:color="auto"/>
            </w:tcBorders>
            <w:shd w:val="clear" w:color="auto" w:fill="auto"/>
            <w:vAlign w:val="center"/>
            <w:hideMark/>
          </w:tcPr>
          <w:p w14:paraId="1F075747" w14:textId="77777777" w:rsidR="008470EF" w:rsidRDefault="008470EF">
            <w:pPr>
              <w:jc w:val="right"/>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77AC0BF7" w14:textId="77777777" w:rsidR="008470EF" w:rsidRDefault="008470EF">
            <w:pPr>
              <w:jc w:val="center"/>
              <w:rPr>
                <w:i/>
                <w:iCs/>
                <w:sz w:val="16"/>
                <w:szCs w:val="16"/>
              </w:rPr>
            </w:pPr>
            <w:r>
              <w:rPr>
                <w:i/>
                <w:iCs/>
                <w:sz w:val="16"/>
                <w:szCs w:val="16"/>
              </w:rPr>
              <w:t> </w:t>
            </w:r>
          </w:p>
        </w:tc>
      </w:tr>
      <w:tr w:rsidR="008470EF" w14:paraId="0DD9DB40" w14:textId="77777777" w:rsidTr="00A50BDF">
        <w:trPr>
          <w:trHeight w:val="74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88596A0" w14:textId="77777777" w:rsidR="008470EF" w:rsidRDefault="008470EF">
            <w:pPr>
              <w:jc w:val="center"/>
              <w:rPr>
                <w:i/>
                <w:iCs/>
                <w:sz w:val="16"/>
                <w:szCs w:val="16"/>
              </w:rPr>
            </w:pPr>
            <w:r>
              <w:rPr>
                <w:i/>
                <w:iCs/>
                <w:sz w:val="16"/>
                <w:szCs w:val="16"/>
              </w:rPr>
              <w:lastRenderedPageBreak/>
              <w:t>+</w:t>
            </w:r>
          </w:p>
        </w:tc>
        <w:tc>
          <w:tcPr>
            <w:tcW w:w="2953" w:type="dxa"/>
            <w:tcBorders>
              <w:top w:val="nil"/>
              <w:left w:val="nil"/>
              <w:bottom w:val="single" w:sz="4" w:space="0" w:color="auto"/>
              <w:right w:val="single" w:sz="4" w:space="0" w:color="auto"/>
            </w:tcBorders>
            <w:shd w:val="clear" w:color="000000" w:fill="FFFFFF"/>
            <w:hideMark/>
          </w:tcPr>
          <w:p w14:paraId="57F0345E" w14:textId="77777777" w:rsidR="008470EF" w:rsidRDefault="008470EF">
            <w:pPr>
              <w:rPr>
                <w:i/>
                <w:iCs/>
                <w:sz w:val="16"/>
                <w:szCs w:val="16"/>
              </w:rPr>
            </w:pPr>
            <w:proofErr w:type="spellStart"/>
            <w:r>
              <w:rPr>
                <w:i/>
                <w:iCs/>
                <w:sz w:val="16"/>
                <w:szCs w:val="16"/>
              </w:rPr>
              <w:t>Vốn</w:t>
            </w:r>
            <w:proofErr w:type="spellEnd"/>
            <w:r>
              <w:rPr>
                <w:i/>
                <w:iCs/>
                <w:sz w:val="16"/>
                <w:szCs w:val="16"/>
              </w:rPr>
              <w:t xml:space="preserve"> </w:t>
            </w:r>
            <w:proofErr w:type="spellStart"/>
            <w:r>
              <w:rPr>
                <w:i/>
                <w:iCs/>
                <w:sz w:val="16"/>
                <w:szCs w:val="16"/>
              </w:rPr>
              <w:t>chưa</w:t>
            </w:r>
            <w:proofErr w:type="spellEnd"/>
            <w:r>
              <w:rPr>
                <w:i/>
                <w:iCs/>
                <w:sz w:val="16"/>
                <w:szCs w:val="16"/>
              </w:rPr>
              <w:t xml:space="preserve"> </w:t>
            </w:r>
            <w:proofErr w:type="spellStart"/>
            <w:r>
              <w:rPr>
                <w:i/>
                <w:iCs/>
                <w:sz w:val="16"/>
                <w:szCs w:val="16"/>
              </w:rPr>
              <w:t>phân</w:t>
            </w:r>
            <w:proofErr w:type="spellEnd"/>
            <w:r>
              <w:rPr>
                <w:i/>
                <w:iCs/>
                <w:sz w:val="16"/>
                <w:szCs w:val="16"/>
              </w:rPr>
              <w:t xml:space="preserve"> </w:t>
            </w:r>
            <w:proofErr w:type="spellStart"/>
            <w:r>
              <w:rPr>
                <w:i/>
                <w:iCs/>
                <w:sz w:val="16"/>
                <w:szCs w:val="16"/>
              </w:rPr>
              <w:t>bổ</w:t>
            </w:r>
            <w:proofErr w:type="spellEnd"/>
            <w:r>
              <w:rPr>
                <w:i/>
                <w:iCs/>
                <w:sz w:val="16"/>
                <w:szCs w:val="16"/>
              </w:rPr>
              <w:t xml:space="preserve"> (</w:t>
            </w:r>
            <w:proofErr w:type="spellStart"/>
            <w:r>
              <w:rPr>
                <w:i/>
                <w:iCs/>
                <w:sz w:val="16"/>
                <w:szCs w:val="16"/>
              </w:rPr>
              <w:t>chờ</w:t>
            </w:r>
            <w:proofErr w:type="spellEnd"/>
            <w:r>
              <w:rPr>
                <w:i/>
                <w:iCs/>
                <w:sz w:val="16"/>
                <w:szCs w:val="16"/>
              </w:rPr>
              <w:t xml:space="preserve"> </w:t>
            </w:r>
            <w:proofErr w:type="spellStart"/>
            <w:r>
              <w:rPr>
                <w:i/>
                <w:iCs/>
                <w:sz w:val="16"/>
                <w:szCs w:val="16"/>
              </w:rPr>
              <w:t>giao</w:t>
            </w:r>
            <w:proofErr w:type="spellEnd"/>
            <w:r>
              <w:rPr>
                <w:i/>
                <w:iCs/>
                <w:sz w:val="16"/>
                <w:szCs w:val="16"/>
              </w:rPr>
              <w:t xml:space="preserve"> </w:t>
            </w:r>
            <w:proofErr w:type="spellStart"/>
            <w:r>
              <w:rPr>
                <w:i/>
                <w:iCs/>
                <w:sz w:val="16"/>
                <w:szCs w:val="16"/>
              </w:rPr>
              <w:t>chính</w:t>
            </w:r>
            <w:proofErr w:type="spellEnd"/>
            <w:r>
              <w:rPr>
                <w:i/>
                <w:iCs/>
                <w:sz w:val="16"/>
                <w:szCs w:val="16"/>
              </w:rPr>
              <w:t xml:space="preserve"> </w:t>
            </w:r>
            <w:proofErr w:type="spellStart"/>
            <w:r>
              <w:rPr>
                <w:i/>
                <w:iCs/>
                <w:sz w:val="16"/>
                <w:szCs w:val="16"/>
              </w:rPr>
              <w:t>thức</w:t>
            </w:r>
            <w:proofErr w:type="spellEnd"/>
            <w:r>
              <w:rPr>
                <w:i/>
                <w:iCs/>
                <w:sz w:val="16"/>
                <w:szCs w:val="16"/>
              </w:rPr>
              <w:t xml:space="preserve"> </w:t>
            </w:r>
            <w:proofErr w:type="spellStart"/>
            <w:r>
              <w:rPr>
                <w:i/>
                <w:iCs/>
                <w:sz w:val="16"/>
                <w:szCs w:val="16"/>
              </w:rPr>
              <w:t>khi</w:t>
            </w:r>
            <w:proofErr w:type="spellEnd"/>
            <w:r>
              <w:rPr>
                <w:i/>
                <w:iCs/>
                <w:sz w:val="16"/>
                <w:szCs w:val="16"/>
              </w:rPr>
              <w:t xml:space="preserve"> </w:t>
            </w:r>
            <w:proofErr w:type="spellStart"/>
            <w:r>
              <w:rPr>
                <w:i/>
                <w:iCs/>
                <w:sz w:val="16"/>
                <w:szCs w:val="16"/>
              </w:rPr>
              <w:t>dự</w:t>
            </w:r>
            <w:proofErr w:type="spellEnd"/>
            <w:r>
              <w:rPr>
                <w:i/>
                <w:iCs/>
                <w:sz w:val="16"/>
                <w:szCs w:val="16"/>
              </w:rPr>
              <w:t xml:space="preserve"> </w:t>
            </w:r>
            <w:proofErr w:type="spellStart"/>
            <w:r>
              <w:rPr>
                <w:i/>
                <w:iCs/>
                <w:sz w:val="16"/>
                <w:szCs w:val="16"/>
              </w:rPr>
              <w:t>án</w:t>
            </w:r>
            <w:proofErr w:type="spellEnd"/>
            <w:r>
              <w:rPr>
                <w:i/>
                <w:iCs/>
                <w:sz w:val="16"/>
                <w:szCs w:val="16"/>
              </w:rPr>
              <w:t xml:space="preserve"> </w:t>
            </w:r>
            <w:proofErr w:type="spellStart"/>
            <w:r>
              <w:rPr>
                <w:i/>
                <w:iCs/>
                <w:sz w:val="16"/>
                <w:szCs w:val="16"/>
              </w:rPr>
              <w:t>đủ</w:t>
            </w:r>
            <w:proofErr w:type="spellEnd"/>
            <w:r>
              <w:rPr>
                <w:i/>
                <w:iCs/>
                <w:sz w:val="16"/>
                <w:szCs w:val="16"/>
              </w:rPr>
              <w:t xml:space="preserve"> </w:t>
            </w:r>
            <w:proofErr w:type="spellStart"/>
            <w:r>
              <w:rPr>
                <w:i/>
                <w:iCs/>
                <w:sz w:val="16"/>
                <w:szCs w:val="16"/>
              </w:rPr>
              <w:t>điều</w:t>
            </w:r>
            <w:proofErr w:type="spellEnd"/>
            <w:r>
              <w:rPr>
                <w:i/>
                <w:iCs/>
                <w:sz w:val="16"/>
                <w:szCs w:val="16"/>
              </w:rPr>
              <w:t xml:space="preserve"> </w:t>
            </w:r>
            <w:proofErr w:type="spellStart"/>
            <w:r>
              <w:rPr>
                <w:i/>
                <w:iCs/>
                <w:sz w:val="16"/>
                <w:szCs w:val="16"/>
              </w:rPr>
              <w:t>kiện</w:t>
            </w:r>
            <w:proofErr w:type="spellEnd"/>
            <w:r>
              <w:rPr>
                <w:i/>
                <w:iCs/>
                <w:sz w:val="16"/>
                <w:szCs w:val="16"/>
              </w:rPr>
              <w:t>)</w:t>
            </w:r>
          </w:p>
        </w:tc>
        <w:tc>
          <w:tcPr>
            <w:tcW w:w="1339" w:type="dxa"/>
            <w:tcBorders>
              <w:top w:val="nil"/>
              <w:left w:val="nil"/>
              <w:bottom w:val="single" w:sz="4" w:space="0" w:color="auto"/>
              <w:right w:val="single" w:sz="4" w:space="0" w:color="auto"/>
            </w:tcBorders>
            <w:shd w:val="clear" w:color="auto" w:fill="auto"/>
            <w:vAlign w:val="center"/>
            <w:hideMark/>
          </w:tcPr>
          <w:p w14:paraId="3515D57D" w14:textId="77777777" w:rsidR="008470EF" w:rsidRDefault="008470EF">
            <w:pPr>
              <w:jc w:val="right"/>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21ABDFFF" w14:textId="77777777" w:rsidR="008470EF" w:rsidRDefault="008470EF">
            <w:pPr>
              <w:jc w:val="right"/>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59BD0D55" w14:textId="77777777" w:rsidR="008470EF" w:rsidRDefault="008470EF">
            <w:pPr>
              <w:jc w:val="right"/>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44B54B99" w14:textId="77777777" w:rsidR="008470EF" w:rsidRDefault="008470EF">
            <w:pPr>
              <w:jc w:val="right"/>
              <w:rPr>
                <w:i/>
                <w:iCs/>
                <w:sz w:val="16"/>
                <w:szCs w:val="16"/>
              </w:rPr>
            </w:pPr>
            <w:r>
              <w:rPr>
                <w:i/>
                <w:iCs/>
                <w:sz w:val="16"/>
                <w:szCs w:val="16"/>
              </w:rPr>
              <w:t> </w:t>
            </w:r>
          </w:p>
        </w:tc>
        <w:tc>
          <w:tcPr>
            <w:tcW w:w="1339" w:type="dxa"/>
            <w:tcBorders>
              <w:top w:val="nil"/>
              <w:left w:val="nil"/>
              <w:bottom w:val="single" w:sz="4" w:space="0" w:color="auto"/>
              <w:right w:val="single" w:sz="4" w:space="0" w:color="auto"/>
            </w:tcBorders>
            <w:shd w:val="clear" w:color="auto" w:fill="auto"/>
            <w:vAlign w:val="center"/>
            <w:hideMark/>
          </w:tcPr>
          <w:p w14:paraId="7A21FEA0" w14:textId="77777777" w:rsidR="008470EF" w:rsidRDefault="008470EF">
            <w:pPr>
              <w:jc w:val="right"/>
              <w:rPr>
                <w:i/>
                <w:iCs/>
                <w:sz w:val="16"/>
                <w:szCs w:val="16"/>
              </w:rPr>
            </w:pPr>
            <w:r>
              <w:rPr>
                <w:i/>
                <w:iCs/>
                <w:sz w:val="16"/>
                <w:szCs w:val="16"/>
              </w:rPr>
              <w:t> </w:t>
            </w:r>
          </w:p>
        </w:tc>
        <w:tc>
          <w:tcPr>
            <w:tcW w:w="1144" w:type="dxa"/>
            <w:tcBorders>
              <w:top w:val="nil"/>
              <w:left w:val="nil"/>
              <w:bottom w:val="single" w:sz="4" w:space="0" w:color="auto"/>
              <w:right w:val="single" w:sz="4" w:space="0" w:color="auto"/>
            </w:tcBorders>
            <w:shd w:val="clear" w:color="auto" w:fill="auto"/>
            <w:vAlign w:val="center"/>
            <w:hideMark/>
          </w:tcPr>
          <w:p w14:paraId="05323C5C" w14:textId="77777777" w:rsidR="008470EF" w:rsidRDefault="008470EF">
            <w:pPr>
              <w:jc w:val="right"/>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73424F30" w14:textId="77777777" w:rsidR="008470EF" w:rsidRDefault="008470EF">
            <w:pPr>
              <w:jc w:val="right"/>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51E4E65D" w14:textId="77777777" w:rsidR="008470EF" w:rsidRDefault="008470EF">
            <w:pPr>
              <w:jc w:val="right"/>
              <w:rPr>
                <w:i/>
                <w:iCs/>
                <w:sz w:val="16"/>
                <w:szCs w:val="16"/>
              </w:rPr>
            </w:pPr>
            <w:r>
              <w:rPr>
                <w:i/>
                <w:iCs/>
                <w:sz w:val="16"/>
                <w:szCs w:val="16"/>
              </w:rPr>
              <w:t> </w:t>
            </w:r>
          </w:p>
        </w:tc>
        <w:tc>
          <w:tcPr>
            <w:tcW w:w="1033" w:type="dxa"/>
            <w:tcBorders>
              <w:top w:val="nil"/>
              <w:left w:val="nil"/>
              <w:bottom w:val="single" w:sz="4" w:space="0" w:color="auto"/>
              <w:right w:val="single" w:sz="4" w:space="0" w:color="auto"/>
            </w:tcBorders>
            <w:shd w:val="clear" w:color="auto" w:fill="auto"/>
            <w:vAlign w:val="center"/>
            <w:hideMark/>
          </w:tcPr>
          <w:p w14:paraId="5566566D" w14:textId="77777777" w:rsidR="008470EF" w:rsidRDefault="008470EF">
            <w:pPr>
              <w:jc w:val="right"/>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520E68DE" w14:textId="77777777" w:rsidR="008470EF" w:rsidRDefault="008470EF">
            <w:pPr>
              <w:jc w:val="center"/>
              <w:rPr>
                <w:i/>
                <w:iCs/>
                <w:sz w:val="16"/>
                <w:szCs w:val="16"/>
              </w:rPr>
            </w:pPr>
            <w:r>
              <w:rPr>
                <w:i/>
                <w:iCs/>
                <w:sz w:val="16"/>
                <w:szCs w:val="16"/>
              </w:rPr>
              <w:t> </w:t>
            </w:r>
          </w:p>
        </w:tc>
      </w:tr>
      <w:tr w:rsidR="008470EF" w14:paraId="504B7925" w14:textId="77777777" w:rsidTr="00A50BDF">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BCEE7A" w14:textId="77777777" w:rsidR="008470EF" w:rsidRDefault="008470EF">
            <w:pPr>
              <w:jc w:val="center"/>
              <w:rPr>
                <w:b/>
                <w:bCs/>
                <w:sz w:val="16"/>
                <w:szCs w:val="16"/>
              </w:rPr>
            </w:pPr>
            <w:r>
              <w:rPr>
                <w:b/>
                <w:bCs/>
                <w:sz w:val="16"/>
                <w:szCs w:val="16"/>
              </w:rPr>
              <w:t>4</w:t>
            </w:r>
          </w:p>
        </w:tc>
        <w:tc>
          <w:tcPr>
            <w:tcW w:w="2953" w:type="dxa"/>
            <w:tcBorders>
              <w:top w:val="nil"/>
              <w:left w:val="nil"/>
              <w:bottom w:val="single" w:sz="4" w:space="0" w:color="auto"/>
              <w:right w:val="single" w:sz="4" w:space="0" w:color="auto"/>
            </w:tcBorders>
            <w:shd w:val="clear" w:color="auto" w:fill="auto"/>
            <w:vAlign w:val="center"/>
            <w:hideMark/>
          </w:tcPr>
          <w:p w14:paraId="6015C26B" w14:textId="77777777" w:rsidR="008470EF" w:rsidRDefault="008470EF">
            <w:pPr>
              <w:rPr>
                <w:b/>
                <w:bCs/>
                <w:sz w:val="16"/>
                <w:szCs w:val="16"/>
              </w:rPr>
            </w:pPr>
            <w:proofErr w:type="spellStart"/>
            <w:r>
              <w:rPr>
                <w:b/>
                <w:bCs/>
                <w:sz w:val="16"/>
                <w:szCs w:val="16"/>
              </w:rPr>
              <w:t>Nguồn</w:t>
            </w:r>
            <w:proofErr w:type="spellEnd"/>
            <w:r>
              <w:rPr>
                <w:b/>
                <w:bCs/>
                <w:sz w:val="16"/>
                <w:szCs w:val="16"/>
              </w:rPr>
              <w:t xml:space="preserve"> </w:t>
            </w:r>
            <w:proofErr w:type="spellStart"/>
            <w:r>
              <w:rPr>
                <w:b/>
                <w:bCs/>
                <w:sz w:val="16"/>
                <w:szCs w:val="16"/>
              </w:rPr>
              <w:t>thu</w:t>
            </w:r>
            <w:proofErr w:type="spellEnd"/>
            <w:r>
              <w:rPr>
                <w:b/>
                <w:bCs/>
                <w:sz w:val="16"/>
                <w:szCs w:val="16"/>
              </w:rPr>
              <w:t xml:space="preserve"> </w:t>
            </w:r>
            <w:proofErr w:type="spellStart"/>
            <w:r>
              <w:rPr>
                <w:b/>
                <w:bCs/>
                <w:sz w:val="16"/>
                <w:szCs w:val="16"/>
              </w:rPr>
              <w:t>từ</w:t>
            </w:r>
            <w:proofErr w:type="spellEnd"/>
            <w:r>
              <w:rPr>
                <w:b/>
                <w:bCs/>
                <w:sz w:val="16"/>
                <w:szCs w:val="16"/>
              </w:rPr>
              <w:t xml:space="preserve"> </w:t>
            </w:r>
            <w:proofErr w:type="spellStart"/>
            <w:r>
              <w:rPr>
                <w:b/>
                <w:bCs/>
                <w:sz w:val="16"/>
                <w:szCs w:val="16"/>
              </w:rPr>
              <w:t>sắp</w:t>
            </w:r>
            <w:proofErr w:type="spellEnd"/>
            <w:r>
              <w:rPr>
                <w:b/>
                <w:bCs/>
                <w:sz w:val="16"/>
                <w:szCs w:val="16"/>
              </w:rPr>
              <w:t xml:space="preserve"> </w:t>
            </w:r>
            <w:proofErr w:type="spellStart"/>
            <w:r>
              <w:rPr>
                <w:b/>
                <w:bCs/>
                <w:sz w:val="16"/>
                <w:szCs w:val="16"/>
              </w:rPr>
              <w:t>xếp</w:t>
            </w:r>
            <w:proofErr w:type="spellEnd"/>
            <w:r>
              <w:rPr>
                <w:b/>
                <w:bCs/>
                <w:sz w:val="16"/>
                <w:szCs w:val="16"/>
              </w:rPr>
              <w:t xml:space="preserve"> </w:t>
            </w:r>
            <w:proofErr w:type="spellStart"/>
            <w:r>
              <w:rPr>
                <w:b/>
                <w:bCs/>
                <w:sz w:val="16"/>
                <w:szCs w:val="16"/>
              </w:rPr>
              <w:t>lại</w:t>
            </w:r>
            <w:proofErr w:type="spellEnd"/>
            <w:r>
              <w:rPr>
                <w:b/>
                <w:bCs/>
                <w:sz w:val="16"/>
                <w:szCs w:val="16"/>
              </w:rPr>
              <w:t xml:space="preserve">, </w:t>
            </w:r>
            <w:proofErr w:type="spellStart"/>
            <w:r>
              <w:rPr>
                <w:b/>
                <w:bCs/>
                <w:sz w:val="16"/>
                <w:szCs w:val="16"/>
              </w:rPr>
              <w:t>xử</w:t>
            </w:r>
            <w:proofErr w:type="spellEnd"/>
            <w:r>
              <w:rPr>
                <w:b/>
                <w:bCs/>
                <w:sz w:val="16"/>
                <w:szCs w:val="16"/>
              </w:rPr>
              <w:t xml:space="preserve"> </w:t>
            </w:r>
            <w:proofErr w:type="spellStart"/>
            <w:r>
              <w:rPr>
                <w:b/>
                <w:bCs/>
                <w:sz w:val="16"/>
                <w:szCs w:val="16"/>
              </w:rPr>
              <w:t>lý</w:t>
            </w:r>
            <w:proofErr w:type="spellEnd"/>
            <w:r>
              <w:rPr>
                <w:b/>
                <w:bCs/>
                <w:sz w:val="16"/>
                <w:szCs w:val="16"/>
              </w:rPr>
              <w:t xml:space="preserve"> </w:t>
            </w:r>
            <w:proofErr w:type="spellStart"/>
            <w:r>
              <w:rPr>
                <w:b/>
                <w:bCs/>
                <w:sz w:val="16"/>
                <w:szCs w:val="16"/>
              </w:rPr>
              <w:t>nhà</w:t>
            </w:r>
            <w:proofErr w:type="spellEnd"/>
            <w:r>
              <w:rPr>
                <w:b/>
                <w:bCs/>
                <w:sz w:val="16"/>
                <w:szCs w:val="16"/>
              </w:rPr>
              <w:t xml:space="preserve">, </w:t>
            </w:r>
            <w:proofErr w:type="spellStart"/>
            <w:r>
              <w:rPr>
                <w:b/>
                <w:bCs/>
                <w:sz w:val="16"/>
                <w:szCs w:val="16"/>
              </w:rPr>
              <w:t>đất</w:t>
            </w:r>
            <w:proofErr w:type="spellEnd"/>
            <w:r>
              <w:rPr>
                <w:b/>
                <w:bCs/>
                <w:sz w:val="16"/>
                <w:szCs w:val="16"/>
              </w:rPr>
              <w:t xml:space="preserve"> </w:t>
            </w:r>
            <w:proofErr w:type="spellStart"/>
            <w:r>
              <w:rPr>
                <w:b/>
                <w:bCs/>
                <w:sz w:val="16"/>
                <w:szCs w:val="16"/>
              </w:rPr>
              <w:t>thuộc</w:t>
            </w:r>
            <w:proofErr w:type="spellEnd"/>
            <w:r>
              <w:rPr>
                <w:b/>
                <w:bCs/>
                <w:sz w:val="16"/>
                <w:szCs w:val="16"/>
              </w:rPr>
              <w:t xml:space="preserve"> </w:t>
            </w:r>
            <w:proofErr w:type="spellStart"/>
            <w:r>
              <w:rPr>
                <w:b/>
                <w:bCs/>
                <w:sz w:val="16"/>
                <w:szCs w:val="16"/>
              </w:rPr>
              <w:t>sở</w:t>
            </w:r>
            <w:proofErr w:type="spellEnd"/>
            <w:r>
              <w:rPr>
                <w:b/>
                <w:bCs/>
                <w:sz w:val="16"/>
                <w:szCs w:val="16"/>
              </w:rPr>
              <w:t xml:space="preserve"> </w:t>
            </w:r>
            <w:proofErr w:type="spellStart"/>
            <w:r>
              <w:rPr>
                <w:b/>
                <w:bCs/>
                <w:sz w:val="16"/>
                <w:szCs w:val="16"/>
              </w:rPr>
              <w:t>hữu</w:t>
            </w:r>
            <w:proofErr w:type="spellEnd"/>
            <w:r>
              <w:rPr>
                <w:b/>
                <w:bCs/>
                <w:sz w:val="16"/>
                <w:szCs w:val="16"/>
              </w:rPr>
              <w:t xml:space="preserve"> </w:t>
            </w:r>
            <w:proofErr w:type="spellStart"/>
            <w:r>
              <w:rPr>
                <w:b/>
                <w:bCs/>
                <w:sz w:val="16"/>
                <w:szCs w:val="16"/>
              </w:rPr>
              <w:t>nhà</w:t>
            </w:r>
            <w:proofErr w:type="spellEnd"/>
            <w:r>
              <w:rPr>
                <w:b/>
                <w:bCs/>
                <w:sz w:val="16"/>
                <w:szCs w:val="16"/>
              </w:rPr>
              <w:t xml:space="preserve"> </w:t>
            </w:r>
            <w:proofErr w:type="spellStart"/>
            <w:r>
              <w:rPr>
                <w:b/>
                <w:bCs/>
                <w:sz w:val="16"/>
                <w:szCs w:val="16"/>
              </w:rPr>
              <w:t>nước</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3DD065B4" w14:textId="77777777" w:rsidR="008470EF" w:rsidRDefault="008470EF">
            <w:pPr>
              <w:jc w:val="right"/>
              <w:rPr>
                <w:b/>
                <w:bCs/>
                <w:sz w:val="16"/>
                <w:szCs w:val="16"/>
              </w:rPr>
            </w:pPr>
            <w:r>
              <w:rPr>
                <w:b/>
                <w:bCs/>
                <w:sz w:val="16"/>
                <w:szCs w:val="16"/>
              </w:rPr>
              <w:t>254.631</w:t>
            </w:r>
          </w:p>
        </w:tc>
        <w:tc>
          <w:tcPr>
            <w:tcW w:w="1306" w:type="dxa"/>
            <w:tcBorders>
              <w:top w:val="nil"/>
              <w:left w:val="nil"/>
              <w:bottom w:val="single" w:sz="4" w:space="0" w:color="auto"/>
              <w:right w:val="single" w:sz="4" w:space="0" w:color="auto"/>
            </w:tcBorders>
            <w:shd w:val="clear" w:color="auto" w:fill="auto"/>
            <w:vAlign w:val="center"/>
            <w:hideMark/>
          </w:tcPr>
          <w:p w14:paraId="7EDA7444" w14:textId="77777777" w:rsidR="008470EF" w:rsidRDefault="008470EF">
            <w:pPr>
              <w:jc w:val="right"/>
              <w:rPr>
                <w:b/>
                <w:bCs/>
                <w:i/>
                <w:iCs/>
                <w:sz w:val="16"/>
                <w:szCs w:val="16"/>
              </w:rPr>
            </w:pPr>
            <w:r>
              <w:rPr>
                <w:b/>
                <w:bCs/>
                <w:i/>
                <w:iCs/>
                <w:sz w:val="16"/>
                <w:szCs w:val="16"/>
              </w:rPr>
              <w:t>254.631</w:t>
            </w:r>
          </w:p>
        </w:tc>
        <w:tc>
          <w:tcPr>
            <w:tcW w:w="1194" w:type="dxa"/>
            <w:tcBorders>
              <w:top w:val="nil"/>
              <w:left w:val="nil"/>
              <w:bottom w:val="single" w:sz="4" w:space="0" w:color="auto"/>
              <w:right w:val="single" w:sz="4" w:space="0" w:color="auto"/>
            </w:tcBorders>
            <w:shd w:val="clear" w:color="auto" w:fill="auto"/>
            <w:vAlign w:val="center"/>
            <w:hideMark/>
          </w:tcPr>
          <w:p w14:paraId="1DAB58A7" w14:textId="77777777" w:rsidR="008470EF" w:rsidRDefault="008470EF">
            <w:pPr>
              <w:jc w:val="right"/>
              <w:rPr>
                <w:b/>
                <w:bCs/>
                <w:i/>
                <w:iCs/>
                <w:sz w:val="16"/>
                <w:szCs w:val="16"/>
              </w:rPr>
            </w:pPr>
            <w:r>
              <w:rPr>
                <w:b/>
                <w:bCs/>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5174D390" w14:textId="77777777" w:rsidR="008470EF" w:rsidRDefault="008470EF">
            <w:pPr>
              <w:jc w:val="right"/>
              <w:rPr>
                <w:b/>
                <w:bCs/>
                <w:sz w:val="16"/>
                <w:szCs w:val="16"/>
              </w:rPr>
            </w:pPr>
            <w:r>
              <w:rPr>
                <w:b/>
                <w:bCs/>
                <w:sz w:val="16"/>
                <w:szCs w:val="16"/>
              </w:rPr>
              <w:t>254.631</w:t>
            </w:r>
          </w:p>
        </w:tc>
        <w:tc>
          <w:tcPr>
            <w:tcW w:w="1339" w:type="dxa"/>
            <w:tcBorders>
              <w:top w:val="nil"/>
              <w:left w:val="nil"/>
              <w:bottom w:val="single" w:sz="4" w:space="0" w:color="auto"/>
              <w:right w:val="single" w:sz="4" w:space="0" w:color="auto"/>
            </w:tcBorders>
            <w:shd w:val="clear" w:color="auto" w:fill="auto"/>
            <w:vAlign w:val="center"/>
            <w:hideMark/>
          </w:tcPr>
          <w:p w14:paraId="09E50D70" w14:textId="77777777" w:rsidR="008470EF" w:rsidRDefault="008470EF">
            <w:pPr>
              <w:jc w:val="right"/>
              <w:rPr>
                <w:b/>
                <w:bCs/>
                <w:i/>
                <w:iCs/>
                <w:sz w:val="16"/>
                <w:szCs w:val="16"/>
              </w:rPr>
            </w:pPr>
            <w:r>
              <w:rPr>
                <w:b/>
                <w:bCs/>
                <w:i/>
                <w:iCs/>
                <w:sz w:val="16"/>
                <w:szCs w:val="16"/>
              </w:rPr>
              <w:t>254.631</w:t>
            </w:r>
          </w:p>
        </w:tc>
        <w:tc>
          <w:tcPr>
            <w:tcW w:w="1144" w:type="dxa"/>
            <w:tcBorders>
              <w:top w:val="nil"/>
              <w:left w:val="nil"/>
              <w:bottom w:val="single" w:sz="4" w:space="0" w:color="auto"/>
              <w:right w:val="single" w:sz="4" w:space="0" w:color="auto"/>
            </w:tcBorders>
            <w:shd w:val="clear" w:color="auto" w:fill="auto"/>
            <w:vAlign w:val="center"/>
            <w:hideMark/>
          </w:tcPr>
          <w:p w14:paraId="33413829" w14:textId="77777777" w:rsidR="008470EF" w:rsidRDefault="008470EF">
            <w:pPr>
              <w:jc w:val="right"/>
              <w:rPr>
                <w:b/>
                <w:bCs/>
                <w:i/>
                <w:iCs/>
                <w:sz w:val="16"/>
                <w:szCs w:val="16"/>
              </w:rPr>
            </w:pPr>
            <w:r>
              <w:rPr>
                <w:b/>
                <w:bCs/>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681458C1" w14:textId="77777777" w:rsidR="008470EF" w:rsidRDefault="008470EF">
            <w:pPr>
              <w:jc w:val="right"/>
              <w:rPr>
                <w:b/>
                <w:bCs/>
                <w:sz w:val="16"/>
                <w:szCs w:val="16"/>
              </w:rPr>
            </w:pPr>
            <w:r>
              <w:rPr>
                <w:b/>
                <w:b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6F9DD879" w14:textId="77777777" w:rsidR="008470EF" w:rsidRDefault="008470EF">
            <w:pPr>
              <w:jc w:val="right"/>
              <w:rPr>
                <w:b/>
                <w:bCs/>
                <w:i/>
                <w:iCs/>
                <w:sz w:val="16"/>
                <w:szCs w:val="16"/>
              </w:rPr>
            </w:pPr>
            <w:r>
              <w:rPr>
                <w:b/>
                <w:bCs/>
                <w:i/>
                <w:iCs/>
                <w:sz w:val="16"/>
                <w:szCs w:val="16"/>
              </w:rPr>
              <w:t> </w:t>
            </w:r>
          </w:p>
        </w:tc>
        <w:tc>
          <w:tcPr>
            <w:tcW w:w="1033" w:type="dxa"/>
            <w:tcBorders>
              <w:top w:val="nil"/>
              <w:left w:val="nil"/>
              <w:bottom w:val="single" w:sz="4" w:space="0" w:color="auto"/>
              <w:right w:val="single" w:sz="4" w:space="0" w:color="auto"/>
            </w:tcBorders>
            <w:shd w:val="clear" w:color="auto" w:fill="auto"/>
            <w:vAlign w:val="center"/>
            <w:hideMark/>
          </w:tcPr>
          <w:p w14:paraId="15869D89" w14:textId="77777777" w:rsidR="008470EF" w:rsidRDefault="008470EF">
            <w:pPr>
              <w:jc w:val="right"/>
              <w:rPr>
                <w:b/>
                <w:bCs/>
                <w:i/>
                <w:iCs/>
                <w:sz w:val="16"/>
                <w:szCs w:val="16"/>
              </w:rPr>
            </w:pPr>
            <w:r>
              <w:rPr>
                <w:b/>
                <w:bCs/>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685642BF" w14:textId="77777777" w:rsidR="008470EF" w:rsidRDefault="008470EF">
            <w:pPr>
              <w:jc w:val="center"/>
              <w:rPr>
                <w:b/>
                <w:bCs/>
                <w:sz w:val="16"/>
                <w:szCs w:val="16"/>
              </w:rPr>
            </w:pPr>
            <w:r>
              <w:rPr>
                <w:b/>
                <w:bCs/>
                <w:sz w:val="16"/>
                <w:szCs w:val="16"/>
              </w:rPr>
              <w:t> </w:t>
            </w:r>
          </w:p>
        </w:tc>
      </w:tr>
      <w:tr w:rsidR="008470EF" w14:paraId="0BFCAD1D" w14:textId="77777777" w:rsidTr="00A50BDF">
        <w:trPr>
          <w:trHeight w:val="5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A735F86" w14:textId="77777777" w:rsidR="008470EF" w:rsidRDefault="008470EF">
            <w:pPr>
              <w:jc w:val="center"/>
              <w:outlineLvl w:val="0"/>
              <w:rPr>
                <w:b/>
                <w:bCs/>
                <w:sz w:val="16"/>
                <w:szCs w:val="16"/>
              </w:rPr>
            </w:pPr>
            <w:r>
              <w:rPr>
                <w:b/>
                <w:bCs/>
                <w:sz w:val="16"/>
                <w:szCs w:val="16"/>
              </w:rPr>
              <w:t>4.1</w:t>
            </w:r>
          </w:p>
        </w:tc>
        <w:tc>
          <w:tcPr>
            <w:tcW w:w="2953" w:type="dxa"/>
            <w:tcBorders>
              <w:top w:val="nil"/>
              <w:left w:val="nil"/>
              <w:bottom w:val="single" w:sz="4" w:space="0" w:color="auto"/>
              <w:right w:val="single" w:sz="4" w:space="0" w:color="auto"/>
            </w:tcBorders>
            <w:shd w:val="clear" w:color="auto" w:fill="auto"/>
            <w:hideMark/>
          </w:tcPr>
          <w:p w14:paraId="372484C7" w14:textId="77777777" w:rsidR="008470EF" w:rsidRDefault="008470EF">
            <w:pPr>
              <w:outlineLvl w:val="0"/>
              <w:rPr>
                <w:b/>
                <w:bCs/>
                <w:sz w:val="16"/>
                <w:szCs w:val="16"/>
              </w:rPr>
            </w:pPr>
            <w:proofErr w:type="spellStart"/>
            <w:r>
              <w:rPr>
                <w:b/>
                <w:bCs/>
                <w:sz w:val="16"/>
                <w:szCs w:val="16"/>
              </w:rPr>
              <w:t>Khởi</w:t>
            </w:r>
            <w:proofErr w:type="spellEnd"/>
            <w:r>
              <w:rPr>
                <w:b/>
                <w:bCs/>
                <w:sz w:val="16"/>
                <w:szCs w:val="16"/>
              </w:rPr>
              <w:t xml:space="preserve"> </w:t>
            </w:r>
            <w:proofErr w:type="spellStart"/>
            <w:r>
              <w:rPr>
                <w:b/>
                <w:bCs/>
                <w:sz w:val="16"/>
                <w:szCs w:val="16"/>
              </w:rPr>
              <w:t>công</w:t>
            </w:r>
            <w:proofErr w:type="spellEnd"/>
            <w:r>
              <w:rPr>
                <w:b/>
                <w:bCs/>
                <w:sz w:val="16"/>
                <w:szCs w:val="16"/>
              </w:rPr>
              <w:t xml:space="preserve"> </w:t>
            </w:r>
            <w:proofErr w:type="spellStart"/>
            <w:r>
              <w:rPr>
                <w:b/>
                <w:bCs/>
                <w:sz w:val="16"/>
                <w:szCs w:val="16"/>
              </w:rPr>
              <w:t>mới</w:t>
            </w:r>
            <w:proofErr w:type="spellEnd"/>
            <w:r>
              <w:rPr>
                <w:b/>
                <w:bCs/>
                <w:sz w:val="16"/>
                <w:szCs w:val="16"/>
              </w:rPr>
              <w:t xml:space="preserve"> </w:t>
            </w:r>
            <w:proofErr w:type="spellStart"/>
            <w:r>
              <w:rPr>
                <w:b/>
                <w:bCs/>
                <w:sz w:val="16"/>
                <w:szCs w:val="16"/>
              </w:rPr>
              <w:t>giai</w:t>
            </w:r>
            <w:proofErr w:type="spellEnd"/>
            <w:r>
              <w:rPr>
                <w:b/>
                <w:bCs/>
                <w:sz w:val="16"/>
                <w:szCs w:val="16"/>
              </w:rPr>
              <w:t xml:space="preserve"> </w:t>
            </w:r>
            <w:proofErr w:type="spellStart"/>
            <w:r>
              <w:rPr>
                <w:b/>
                <w:bCs/>
                <w:sz w:val="16"/>
                <w:szCs w:val="16"/>
              </w:rPr>
              <w:t>đoạn</w:t>
            </w:r>
            <w:proofErr w:type="spellEnd"/>
            <w:r>
              <w:rPr>
                <w:b/>
                <w:bCs/>
                <w:sz w:val="16"/>
                <w:szCs w:val="16"/>
              </w:rPr>
              <w:t xml:space="preserve"> 2021 - 2025</w:t>
            </w:r>
          </w:p>
        </w:tc>
        <w:tc>
          <w:tcPr>
            <w:tcW w:w="1339" w:type="dxa"/>
            <w:tcBorders>
              <w:top w:val="nil"/>
              <w:left w:val="nil"/>
              <w:bottom w:val="single" w:sz="4" w:space="0" w:color="auto"/>
              <w:right w:val="single" w:sz="4" w:space="0" w:color="auto"/>
            </w:tcBorders>
            <w:shd w:val="clear" w:color="auto" w:fill="auto"/>
            <w:vAlign w:val="center"/>
            <w:hideMark/>
          </w:tcPr>
          <w:p w14:paraId="0F068BC1" w14:textId="77777777" w:rsidR="008470EF" w:rsidRDefault="008470EF">
            <w:pPr>
              <w:jc w:val="right"/>
              <w:outlineLvl w:val="0"/>
              <w:rPr>
                <w:sz w:val="16"/>
                <w:szCs w:val="16"/>
              </w:rPr>
            </w:pPr>
            <w:r>
              <w:rPr>
                <w:sz w:val="16"/>
                <w:szCs w:val="16"/>
              </w:rPr>
              <w:t>254.331</w:t>
            </w:r>
          </w:p>
        </w:tc>
        <w:tc>
          <w:tcPr>
            <w:tcW w:w="1306" w:type="dxa"/>
            <w:tcBorders>
              <w:top w:val="nil"/>
              <w:left w:val="nil"/>
              <w:bottom w:val="single" w:sz="4" w:space="0" w:color="auto"/>
              <w:right w:val="single" w:sz="4" w:space="0" w:color="auto"/>
            </w:tcBorders>
            <w:shd w:val="clear" w:color="auto" w:fill="auto"/>
            <w:vAlign w:val="center"/>
            <w:hideMark/>
          </w:tcPr>
          <w:p w14:paraId="092C2D34" w14:textId="77777777" w:rsidR="008470EF" w:rsidRDefault="008470EF">
            <w:pPr>
              <w:jc w:val="right"/>
              <w:outlineLvl w:val="0"/>
              <w:rPr>
                <w:i/>
                <w:iCs/>
                <w:sz w:val="16"/>
                <w:szCs w:val="16"/>
              </w:rPr>
            </w:pPr>
            <w:r>
              <w:rPr>
                <w:i/>
                <w:iCs/>
                <w:sz w:val="16"/>
                <w:szCs w:val="16"/>
              </w:rPr>
              <w:t>254.331</w:t>
            </w:r>
          </w:p>
        </w:tc>
        <w:tc>
          <w:tcPr>
            <w:tcW w:w="1194" w:type="dxa"/>
            <w:tcBorders>
              <w:top w:val="nil"/>
              <w:left w:val="nil"/>
              <w:bottom w:val="single" w:sz="4" w:space="0" w:color="auto"/>
              <w:right w:val="single" w:sz="4" w:space="0" w:color="auto"/>
            </w:tcBorders>
            <w:shd w:val="clear" w:color="auto" w:fill="auto"/>
            <w:vAlign w:val="center"/>
            <w:hideMark/>
          </w:tcPr>
          <w:p w14:paraId="7ECEDF4E"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6159B51C" w14:textId="77777777" w:rsidR="008470EF" w:rsidRDefault="008470EF">
            <w:pPr>
              <w:jc w:val="right"/>
              <w:outlineLvl w:val="0"/>
              <w:rPr>
                <w:sz w:val="16"/>
                <w:szCs w:val="16"/>
              </w:rPr>
            </w:pPr>
            <w:r>
              <w:rPr>
                <w:sz w:val="16"/>
                <w:szCs w:val="16"/>
              </w:rPr>
              <w:t>254.331</w:t>
            </w:r>
          </w:p>
        </w:tc>
        <w:tc>
          <w:tcPr>
            <w:tcW w:w="1339" w:type="dxa"/>
            <w:tcBorders>
              <w:top w:val="nil"/>
              <w:left w:val="nil"/>
              <w:bottom w:val="single" w:sz="4" w:space="0" w:color="auto"/>
              <w:right w:val="single" w:sz="4" w:space="0" w:color="auto"/>
            </w:tcBorders>
            <w:shd w:val="clear" w:color="auto" w:fill="auto"/>
            <w:vAlign w:val="center"/>
            <w:hideMark/>
          </w:tcPr>
          <w:p w14:paraId="4985E417" w14:textId="77777777" w:rsidR="008470EF" w:rsidRDefault="008470EF">
            <w:pPr>
              <w:jc w:val="right"/>
              <w:outlineLvl w:val="0"/>
              <w:rPr>
                <w:i/>
                <w:iCs/>
                <w:sz w:val="16"/>
                <w:szCs w:val="16"/>
              </w:rPr>
            </w:pPr>
            <w:r>
              <w:rPr>
                <w:i/>
                <w:iCs/>
                <w:sz w:val="16"/>
                <w:szCs w:val="16"/>
              </w:rPr>
              <w:t>254.331</w:t>
            </w:r>
          </w:p>
        </w:tc>
        <w:tc>
          <w:tcPr>
            <w:tcW w:w="1144" w:type="dxa"/>
            <w:tcBorders>
              <w:top w:val="nil"/>
              <w:left w:val="nil"/>
              <w:bottom w:val="single" w:sz="4" w:space="0" w:color="auto"/>
              <w:right w:val="single" w:sz="4" w:space="0" w:color="auto"/>
            </w:tcBorders>
            <w:shd w:val="clear" w:color="auto" w:fill="auto"/>
            <w:vAlign w:val="center"/>
            <w:hideMark/>
          </w:tcPr>
          <w:p w14:paraId="308C15EE" w14:textId="77777777" w:rsidR="008470EF" w:rsidRDefault="008470EF">
            <w:pPr>
              <w:jc w:val="right"/>
              <w:outlineLvl w:val="0"/>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0932218F" w14:textId="77777777" w:rsidR="008470EF" w:rsidRDefault="008470EF">
            <w:pPr>
              <w:jc w:val="right"/>
              <w:outlineLvl w:val="0"/>
              <w:rPr>
                <w:sz w:val="16"/>
                <w:szCs w:val="16"/>
              </w:rPr>
            </w:pPr>
            <w:r>
              <w:rPr>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633E131C" w14:textId="77777777" w:rsidR="008470EF" w:rsidRDefault="008470EF">
            <w:pPr>
              <w:jc w:val="right"/>
              <w:outlineLvl w:val="0"/>
              <w:rPr>
                <w:i/>
                <w:iCs/>
                <w:sz w:val="16"/>
                <w:szCs w:val="16"/>
              </w:rPr>
            </w:pPr>
            <w:r>
              <w:rPr>
                <w:i/>
                <w:iCs/>
                <w:sz w:val="16"/>
                <w:szCs w:val="16"/>
              </w:rPr>
              <w:t> </w:t>
            </w:r>
          </w:p>
        </w:tc>
        <w:tc>
          <w:tcPr>
            <w:tcW w:w="1033" w:type="dxa"/>
            <w:tcBorders>
              <w:top w:val="nil"/>
              <w:left w:val="nil"/>
              <w:bottom w:val="single" w:sz="4" w:space="0" w:color="auto"/>
              <w:right w:val="single" w:sz="4" w:space="0" w:color="auto"/>
            </w:tcBorders>
            <w:shd w:val="clear" w:color="auto" w:fill="auto"/>
            <w:vAlign w:val="center"/>
            <w:hideMark/>
          </w:tcPr>
          <w:p w14:paraId="5F7000CC"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66DB73F7" w14:textId="77777777" w:rsidR="008470EF" w:rsidRDefault="008470EF">
            <w:pPr>
              <w:outlineLvl w:val="0"/>
              <w:rPr>
                <w:sz w:val="16"/>
                <w:szCs w:val="16"/>
              </w:rPr>
            </w:pPr>
            <w:r>
              <w:rPr>
                <w:sz w:val="16"/>
                <w:szCs w:val="16"/>
              </w:rPr>
              <w:t> </w:t>
            </w:r>
          </w:p>
        </w:tc>
      </w:tr>
      <w:tr w:rsidR="008470EF" w14:paraId="44C5A1D8" w14:textId="77777777" w:rsidTr="00A50BDF">
        <w:trPr>
          <w:trHeight w:val="41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89F7F7" w14:textId="77777777" w:rsidR="008470EF" w:rsidRDefault="008470EF">
            <w:pPr>
              <w:jc w:val="center"/>
              <w:outlineLvl w:val="0"/>
              <w:rPr>
                <w:b/>
                <w:bCs/>
                <w:sz w:val="16"/>
                <w:szCs w:val="16"/>
              </w:rPr>
            </w:pPr>
            <w:r>
              <w:rPr>
                <w:b/>
                <w:bCs/>
                <w:sz w:val="16"/>
                <w:szCs w:val="16"/>
              </w:rPr>
              <w:t>4.2</w:t>
            </w:r>
          </w:p>
        </w:tc>
        <w:tc>
          <w:tcPr>
            <w:tcW w:w="2953" w:type="dxa"/>
            <w:tcBorders>
              <w:top w:val="nil"/>
              <w:left w:val="nil"/>
              <w:bottom w:val="single" w:sz="4" w:space="0" w:color="auto"/>
              <w:right w:val="single" w:sz="4" w:space="0" w:color="auto"/>
            </w:tcBorders>
            <w:shd w:val="clear" w:color="auto" w:fill="auto"/>
            <w:hideMark/>
          </w:tcPr>
          <w:p w14:paraId="02FAB50C" w14:textId="77777777" w:rsidR="008470EF" w:rsidRDefault="008470EF">
            <w:pPr>
              <w:outlineLvl w:val="0"/>
              <w:rPr>
                <w:b/>
                <w:bCs/>
                <w:sz w:val="16"/>
                <w:szCs w:val="16"/>
              </w:rPr>
            </w:pPr>
            <w:proofErr w:type="spellStart"/>
            <w:r>
              <w:rPr>
                <w:b/>
                <w:bCs/>
                <w:sz w:val="16"/>
                <w:szCs w:val="16"/>
              </w:rPr>
              <w:t>Vốn</w:t>
            </w:r>
            <w:proofErr w:type="spellEnd"/>
            <w:r>
              <w:rPr>
                <w:b/>
                <w:bCs/>
                <w:sz w:val="16"/>
                <w:szCs w:val="16"/>
              </w:rPr>
              <w:t xml:space="preserve"> </w:t>
            </w:r>
            <w:proofErr w:type="spellStart"/>
            <w:r>
              <w:rPr>
                <w:b/>
                <w:bCs/>
                <w:sz w:val="16"/>
                <w:szCs w:val="16"/>
              </w:rPr>
              <w:t>chuẩn</w:t>
            </w:r>
            <w:proofErr w:type="spellEnd"/>
            <w:r>
              <w:rPr>
                <w:b/>
                <w:bCs/>
                <w:sz w:val="16"/>
                <w:szCs w:val="16"/>
              </w:rPr>
              <w:t xml:space="preserve"> </w:t>
            </w:r>
            <w:proofErr w:type="spellStart"/>
            <w:r>
              <w:rPr>
                <w:b/>
                <w:bCs/>
                <w:sz w:val="16"/>
                <w:szCs w:val="16"/>
              </w:rPr>
              <w:t>bị</w:t>
            </w:r>
            <w:proofErr w:type="spellEnd"/>
            <w:r>
              <w:rPr>
                <w:b/>
                <w:bCs/>
                <w:sz w:val="16"/>
                <w:szCs w:val="16"/>
              </w:rPr>
              <w:t xml:space="preserve"> </w:t>
            </w:r>
            <w:proofErr w:type="spellStart"/>
            <w:r>
              <w:rPr>
                <w:b/>
                <w:bCs/>
                <w:sz w:val="16"/>
                <w:szCs w:val="16"/>
              </w:rPr>
              <w:t>đầu</w:t>
            </w:r>
            <w:proofErr w:type="spellEnd"/>
            <w:r>
              <w:rPr>
                <w:b/>
                <w:bCs/>
                <w:sz w:val="16"/>
                <w:szCs w:val="16"/>
              </w:rPr>
              <w:t xml:space="preserve"> </w:t>
            </w:r>
            <w:proofErr w:type="spellStart"/>
            <w:r>
              <w:rPr>
                <w:b/>
                <w:bCs/>
                <w:sz w:val="16"/>
                <w:szCs w:val="16"/>
              </w:rPr>
              <w:t>tư</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670039A4" w14:textId="77777777" w:rsidR="008470EF" w:rsidRDefault="008470EF">
            <w:pPr>
              <w:jc w:val="right"/>
              <w:outlineLvl w:val="0"/>
              <w:rPr>
                <w:sz w:val="16"/>
                <w:szCs w:val="16"/>
              </w:rPr>
            </w:pPr>
            <w:r>
              <w:rPr>
                <w:sz w:val="16"/>
                <w:szCs w:val="16"/>
              </w:rPr>
              <w:t>300</w:t>
            </w:r>
          </w:p>
        </w:tc>
        <w:tc>
          <w:tcPr>
            <w:tcW w:w="1306" w:type="dxa"/>
            <w:tcBorders>
              <w:top w:val="nil"/>
              <w:left w:val="nil"/>
              <w:bottom w:val="single" w:sz="4" w:space="0" w:color="auto"/>
              <w:right w:val="single" w:sz="4" w:space="0" w:color="auto"/>
            </w:tcBorders>
            <w:shd w:val="clear" w:color="auto" w:fill="auto"/>
            <w:vAlign w:val="center"/>
            <w:hideMark/>
          </w:tcPr>
          <w:p w14:paraId="0EB02FD6" w14:textId="77777777" w:rsidR="008470EF" w:rsidRDefault="008470EF">
            <w:pPr>
              <w:jc w:val="right"/>
              <w:outlineLvl w:val="0"/>
              <w:rPr>
                <w:i/>
                <w:iCs/>
                <w:sz w:val="16"/>
                <w:szCs w:val="16"/>
              </w:rPr>
            </w:pPr>
            <w:r>
              <w:rPr>
                <w:i/>
                <w:iCs/>
                <w:sz w:val="16"/>
                <w:szCs w:val="16"/>
              </w:rPr>
              <w:t>300</w:t>
            </w:r>
          </w:p>
        </w:tc>
        <w:tc>
          <w:tcPr>
            <w:tcW w:w="1194" w:type="dxa"/>
            <w:tcBorders>
              <w:top w:val="nil"/>
              <w:left w:val="nil"/>
              <w:bottom w:val="single" w:sz="4" w:space="0" w:color="auto"/>
              <w:right w:val="single" w:sz="4" w:space="0" w:color="auto"/>
            </w:tcBorders>
            <w:shd w:val="clear" w:color="auto" w:fill="auto"/>
            <w:vAlign w:val="center"/>
            <w:hideMark/>
          </w:tcPr>
          <w:p w14:paraId="1827D466" w14:textId="77777777" w:rsidR="008470EF" w:rsidRDefault="008470EF">
            <w:pPr>
              <w:jc w:val="right"/>
              <w:outlineLvl w:val="0"/>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4B0C149C" w14:textId="77777777" w:rsidR="008470EF" w:rsidRDefault="008470EF">
            <w:pPr>
              <w:jc w:val="right"/>
              <w:outlineLvl w:val="0"/>
              <w:rPr>
                <w:sz w:val="16"/>
                <w:szCs w:val="16"/>
              </w:rPr>
            </w:pPr>
            <w:r>
              <w:rPr>
                <w:sz w:val="16"/>
                <w:szCs w:val="16"/>
              </w:rPr>
              <w:t>300</w:t>
            </w:r>
          </w:p>
        </w:tc>
        <w:tc>
          <w:tcPr>
            <w:tcW w:w="1339" w:type="dxa"/>
            <w:tcBorders>
              <w:top w:val="nil"/>
              <w:left w:val="nil"/>
              <w:bottom w:val="single" w:sz="4" w:space="0" w:color="auto"/>
              <w:right w:val="single" w:sz="4" w:space="0" w:color="auto"/>
            </w:tcBorders>
            <w:shd w:val="clear" w:color="auto" w:fill="auto"/>
            <w:vAlign w:val="center"/>
            <w:hideMark/>
          </w:tcPr>
          <w:p w14:paraId="297F906C" w14:textId="77777777" w:rsidR="008470EF" w:rsidRDefault="008470EF">
            <w:pPr>
              <w:jc w:val="right"/>
              <w:outlineLvl w:val="0"/>
              <w:rPr>
                <w:i/>
                <w:iCs/>
                <w:sz w:val="16"/>
                <w:szCs w:val="16"/>
              </w:rPr>
            </w:pPr>
            <w:r>
              <w:rPr>
                <w:i/>
                <w:iCs/>
                <w:sz w:val="16"/>
                <w:szCs w:val="16"/>
              </w:rPr>
              <w:t>300</w:t>
            </w:r>
          </w:p>
        </w:tc>
        <w:tc>
          <w:tcPr>
            <w:tcW w:w="1144" w:type="dxa"/>
            <w:tcBorders>
              <w:top w:val="nil"/>
              <w:left w:val="nil"/>
              <w:bottom w:val="single" w:sz="4" w:space="0" w:color="auto"/>
              <w:right w:val="single" w:sz="4" w:space="0" w:color="auto"/>
            </w:tcBorders>
            <w:shd w:val="clear" w:color="auto" w:fill="auto"/>
            <w:vAlign w:val="center"/>
            <w:hideMark/>
          </w:tcPr>
          <w:p w14:paraId="1DD43A5B" w14:textId="77777777" w:rsidR="008470EF" w:rsidRDefault="008470EF">
            <w:pPr>
              <w:jc w:val="right"/>
              <w:outlineLvl w:val="0"/>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71CF7498" w14:textId="77777777" w:rsidR="008470EF" w:rsidRDefault="008470EF">
            <w:pPr>
              <w:jc w:val="right"/>
              <w:outlineLvl w:val="0"/>
              <w:rPr>
                <w:sz w:val="16"/>
                <w:szCs w:val="16"/>
              </w:rPr>
            </w:pPr>
            <w:r>
              <w:rPr>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3EB8EC9F" w14:textId="77777777" w:rsidR="008470EF" w:rsidRDefault="008470EF">
            <w:pPr>
              <w:jc w:val="right"/>
              <w:outlineLvl w:val="0"/>
              <w:rPr>
                <w:i/>
                <w:iCs/>
                <w:sz w:val="16"/>
                <w:szCs w:val="16"/>
              </w:rPr>
            </w:pPr>
            <w:r>
              <w:rPr>
                <w:i/>
                <w:iCs/>
                <w:sz w:val="16"/>
                <w:szCs w:val="16"/>
              </w:rPr>
              <w:t> </w:t>
            </w:r>
          </w:p>
        </w:tc>
        <w:tc>
          <w:tcPr>
            <w:tcW w:w="1033" w:type="dxa"/>
            <w:tcBorders>
              <w:top w:val="nil"/>
              <w:left w:val="nil"/>
              <w:bottom w:val="single" w:sz="4" w:space="0" w:color="auto"/>
              <w:right w:val="single" w:sz="4" w:space="0" w:color="auto"/>
            </w:tcBorders>
            <w:shd w:val="clear" w:color="auto" w:fill="auto"/>
            <w:vAlign w:val="center"/>
            <w:hideMark/>
          </w:tcPr>
          <w:p w14:paraId="575A5DE9" w14:textId="77777777" w:rsidR="008470EF" w:rsidRDefault="008470EF">
            <w:pPr>
              <w:jc w:val="right"/>
              <w:outlineLvl w:val="0"/>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40D19ECB" w14:textId="77777777" w:rsidR="008470EF" w:rsidRDefault="008470EF">
            <w:pPr>
              <w:outlineLvl w:val="0"/>
              <w:rPr>
                <w:sz w:val="16"/>
                <w:szCs w:val="16"/>
              </w:rPr>
            </w:pPr>
            <w:r>
              <w:rPr>
                <w:sz w:val="16"/>
                <w:szCs w:val="16"/>
              </w:rPr>
              <w:t> </w:t>
            </w:r>
          </w:p>
        </w:tc>
      </w:tr>
      <w:tr w:rsidR="008470EF" w14:paraId="3948BB2B" w14:textId="77777777" w:rsidTr="00A50BDF">
        <w:trPr>
          <w:trHeight w:val="58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DEBBF9" w14:textId="77777777" w:rsidR="008470EF" w:rsidRDefault="008470EF">
            <w:pPr>
              <w:jc w:val="center"/>
              <w:rPr>
                <w:b/>
                <w:bCs/>
                <w:sz w:val="16"/>
                <w:szCs w:val="16"/>
              </w:rPr>
            </w:pPr>
            <w:r>
              <w:rPr>
                <w:b/>
                <w:bCs/>
                <w:sz w:val="16"/>
                <w:szCs w:val="16"/>
              </w:rPr>
              <w:t>5</w:t>
            </w:r>
          </w:p>
        </w:tc>
        <w:tc>
          <w:tcPr>
            <w:tcW w:w="2953" w:type="dxa"/>
            <w:tcBorders>
              <w:top w:val="nil"/>
              <w:left w:val="nil"/>
              <w:bottom w:val="single" w:sz="4" w:space="0" w:color="auto"/>
              <w:right w:val="single" w:sz="4" w:space="0" w:color="auto"/>
            </w:tcBorders>
            <w:shd w:val="clear" w:color="auto" w:fill="auto"/>
            <w:vAlign w:val="center"/>
            <w:hideMark/>
          </w:tcPr>
          <w:p w14:paraId="37DE3DDD" w14:textId="77777777" w:rsidR="008470EF" w:rsidRDefault="008470EF">
            <w:pPr>
              <w:rPr>
                <w:b/>
                <w:bCs/>
                <w:sz w:val="16"/>
                <w:szCs w:val="16"/>
              </w:rPr>
            </w:pPr>
            <w:proofErr w:type="spellStart"/>
            <w:r>
              <w:rPr>
                <w:b/>
                <w:bCs/>
                <w:sz w:val="16"/>
                <w:szCs w:val="16"/>
              </w:rPr>
              <w:t>Đầu</w:t>
            </w:r>
            <w:proofErr w:type="spellEnd"/>
            <w:r>
              <w:rPr>
                <w:b/>
                <w:bCs/>
                <w:sz w:val="16"/>
                <w:szCs w:val="16"/>
              </w:rPr>
              <w:t xml:space="preserve"> </w:t>
            </w:r>
            <w:proofErr w:type="spellStart"/>
            <w:r>
              <w:rPr>
                <w:b/>
                <w:bCs/>
                <w:sz w:val="16"/>
                <w:szCs w:val="16"/>
              </w:rPr>
              <w:t>tư</w:t>
            </w:r>
            <w:proofErr w:type="spellEnd"/>
            <w:r>
              <w:rPr>
                <w:b/>
                <w:bCs/>
                <w:sz w:val="16"/>
                <w:szCs w:val="16"/>
              </w:rPr>
              <w:t xml:space="preserve"> </w:t>
            </w:r>
            <w:proofErr w:type="spellStart"/>
            <w:r>
              <w:rPr>
                <w:b/>
                <w:bCs/>
                <w:sz w:val="16"/>
                <w:szCs w:val="16"/>
              </w:rPr>
              <w:t>từ</w:t>
            </w:r>
            <w:proofErr w:type="spellEnd"/>
            <w:r>
              <w:rPr>
                <w:b/>
                <w:bCs/>
                <w:sz w:val="16"/>
                <w:szCs w:val="16"/>
              </w:rPr>
              <w:t xml:space="preserve"> </w:t>
            </w:r>
            <w:proofErr w:type="spellStart"/>
            <w:r>
              <w:rPr>
                <w:b/>
                <w:bCs/>
                <w:sz w:val="16"/>
                <w:szCs w:val="16"/>
              </w:rPr>
              <w:t>nguồn</w:t>
            </w:r>
            <w:proofErr w:type="spellEnd"/>
            <w:r>
              <w:rPr>
                <w:b/>
                <w:bCs/>
                <w:sz w:val="16"/>
                <w:szCs w:val="16"/>
              </w:rPr>
              <w:t xml:space="preserve"> </w:t>
            </w:r>
            <w:proofErr w:type="spellStart"/>
            <w:r>
              <w:rPr>
                <w:b/>
                <w:bCs/>
                <w:sz w:val="16"/>
                <w:szCs w:val="16"/>
              </w:rPr>
              <w:t>bội</w:t>
            </w:r>
            <w:proofErr w:type="spellEnd"/>
            <w:r>
              <w:rPr>
                <w:b/>
                <w:bCs/>
                <w:sz w:val="16"/>
                <w:szCs w:val="16"/>
              </w:rPr>
              <w:t xml:space="preserve"> chi </w:t>
            </w:r>
            <w:proofErr w:type="spellStart"/>
            <w:r>
              <w:rPr>
                <w:b/>
                <w:bCs/>
                <w:sz w:val="16"/>
                <w:szCs w:val="16"/>
              </w:rPr>
              <w:t>ngân</w:t>
            </w:r>
            <w:proofErr w:type="spellEnd"/>
            <w:r>
              <w:rPr>
                <w:b/>
                <w:bCs/>
                <w:sz w:val="16"/>
                <w:szCs w:val="16"/>
              </w:rPr>
              <w:t xml:space="preserve"> </w:t>
            </w:r>
            <w:proofErr w:type="spellStart"/>
            <w:r>
              <w:rPr>
                <w:b/>
                <w:bCs/>
                <w:sz w:val="16"/>
                <w:szCs w:val="16"/>
              </w:rPr>
              <w:t>sách</w:t>
            </w:r>
            <w:proofErr w:type="spellEnd"/>
            <w:r>
              <w:rPr>
                <w:b/>
                <w:bCs/>
                <w:sz w:val="16"/>
                <w:szCs w:val="16"/>
              </w:rPr>
              <w:t xml:space="preserve"> </w:t>
            </w:r>
            <w:proofErr w:type="spellStart"/>
            <w:r>
              <w:rPr>
                <w:b/>
                <w:bCs/>
                <w:sz w:val="16"/>
                <w:szCs w:val="16"/>
              </w:rPr>
              <w:t>địa</w:t>
            </w:r>
            <w:proofErr w:type="spellEnd"/>
            <w:r>
              <w:rPr>
                <w:b/>
                <w:bCs/>
                <w:sz w:val="16"/>
                <w:szCs w:val="16"/>
              </w:rPr>
              <w:t xml:space="preserve"> </w:t>
            </w:r>
            <w:proofErr w:type="spellStart"/>
            <w:r>
              <w:rPr>
                <w:b/>
                <w:bCs/>
                <w:sz w:val="16"/>
                <w:szCs w:val="16"/>
              </w:rPr>
              <w:t>phương</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63F80B3E" w14:textId="77777777" w:rsidR="008470EF" w:rsidRDefault="008470EF">
            <w:pPr>
              <w:jc w:val="right"/>
              <w:rPr>
                <w:b/>
                <w:bCs/>
                <w:sz w:val="16"/>
                <w:szCs w:val="16"/>
              </w:rPr>
            </w:pPr>
            <w:r>
              <w:rPr>
                <w:b/>
                <w:bCs/>
                <w:sz w:val="16"/>
                <w:szCs w:val="16"/>
              </w:rPr>
              <w:t>575.600</w:t>
            </w:r>
          </w:p>
        </w:tc>
        <w:tc>
          <w:tcPr>
            <w:tcW w:w="1306" w:type="dxa"/>
            <w:tcBorders>
              <w:top w:val="nil"/>
              <w:left w:val="nil"/>
              <w:bottom w:val="single" w:sz="4" w:space="0" w:color="auto"/>
              <w:right w:val="single" w:sz="4" w:space="0" w:color="auto"/>
            </w:tcBorders>
            <w:shd w:val="clear" w:color="auto" w:fill="auto"/>
            <w:vAlign w:val="center"/>
            <w:hideMark/>
          </w:tcPr>
          <w:p w14:paraId="3DD4400F" w14:textId="77777777" w:rsidR="008470EF" w:rsidRDefault="008470EF">
            <w:pPr>
              <w:jc w:val="right"/>
              <w:rPr>
                <w:b/>
                <w:bCs/>
                <w:i/>
                <w:iCs/>
                <w:sz w:val="16"/>
                <w:szCs w:val="16"/>
              </w:rPr>
            </w:pPr>
            <w:r>
              <w:rPr>
                <w:b/>
                <w:bCs/>
                <w:i/>
                <w:iCs/>
                <w:sz w:val="16"/>
                <w:szCs w:val="16"/>
              </w:rPr>
              <w:t>575.600</w:t>
            </w:r>
          </w:p>
        </w:tc>
        <w:tc>
          <w:tcPr>
            <w:tcW w:w="1194" w:type="dxa"/>
            <w:tcBorders>
              <w:top w:val="nil"/>
              <w:left w:val="nil"/>
              <w:bottom w:val="single" w:sz="4" w:space="0" w:color="auto"/>
              <w:right w:val="single" w:sz="4" w:space="0" w:color="auto"/>
            </w:tcBorders>
            <w:shd w:val="clear" w:color="auto" w:fill="auto"/>
            <w:vAlign w:val="center"/>
            <w:hideMark/>
          </w:tcPr>
          <w:p w14:paraId="12AA66EE" w14:textId="77777777" w:rsidR="008470EF" w:rsidRDefault="008470EF">
            <w:pPr>
              <w:jc w:val="right"/>
              <w:rPr>
                <w:b/>
                <w:bCs/>
                <w:i/>
                <w:iCs/>
                <w:sz w:val="16"/>
                <w:szCs w:val="16"/>
              </w:rPr>
            </w:pPr>
            <w:r>
              <w:rPr>
                <w:b/>
                <w:bCs/>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2E3B6605" w14:textId="77777777" w:rsidR="008470EF" w:rsidRDefault="008470EF">
            <w:pPr>
              <w:jc w:val="right"/>
              <w:rPr>
                <w:b/>
                <w:bCs/>
                <w:sz w:val="16"/>
                <w:szCs w:val="16"/>
              </w:rPr>
            </w:pPr>
            <w:r>
              <w:rPr>
                <w:b/>
                <w:bCs/>
                <w:sz w:val="16"/>
                <w:szCs w:val="16"/>
              </w:rPr>
              <w:t>491.700</w:t>
            </w:r>
          </w:p>
        </w:tc>
        <w:tc>
          <w:tcPr>
            <w:tcW w:w="1339" w:type="dxa"/>
            <w:tcBorders>
              <w:top w:val="nil"/>
              <w:left w:val="nil"/>
              <w:bottom w:val="single" w:sz="4" w:space="0" w:color="auto"/>
              <w:right w:val="single" w:sz="4" w:space="0" w:color="auto"/>
            </w:tcBorders>
            <w:shd w:val="clear" w:color="auto" w:fill="auto"/>
            <w:vAlign w:val="center"/>
            <w:hideMark/>
          </w:tcPr>
          <w:p w14:paraId="37C59214" w14:textId="77777777" w:rsidR="008470EF" w:rsidRDefault="008470EF">
            <w:pPr>
              <w:jc w:val="right"/>
              <w:rPr>
                <w:b/>
                <w:bCs/>
                <w:i/>
                <w:iCs/>
                <w:sz w:val="16"/>
                <w:szCs w:val="16"/>
              </w:rPr>
            </w:pPr>
            <w:r>
              <w:rPr>
                <w:b/>
                <w:bCs/>
                <w:i/>
                <w:iCs/>
                <w:sz w:val="16"/>
                <w:szCs w:val="16"/>
              </w:rPr>
              <w:t>491.700</w:t>
            </w:r>
          </w:p>
        </w:tc>
        <w:tc>
          <w:tcPr>
            <w:tcW w:w="1144" w:type="dxa"/>
            <w:tcBorders>
              <w:top w:val="nil"/>
              <w:left w:val="nil"/>
              <w:bottom w:val="single" w:sz="4" w:space="0" w:color="auto"/>
              <w:right w:val="single" w:sz="4" w:space="0" w:color="auto"/>
            </w:tcBorders>
            <w:shd w:val="clear" w:color="auto" w:fill="auto"/>
            <w:vAlign w:val="center"/>
            <w:hideMark/>
          </w:tcPr>
          <w:p w14:paraId="3181CEF3" w14:textId="77777777" w:rsidR="008470EF" w:rsidRDefault="008470EF">
            <w:pPr>
              <w:jc w:val="right"/>
              <w:rPr>
                <w:b/>
                <w:bCs/>
                <w:i/>
                <w:iCs/>
                <w:sz w:val="16"/>
                <w:szCs w:val="16"/>
              </w:rPr>
            </w:pPr>
            <w:r>
              <w:rPr>
                <w:b/>
                <w:bCs/>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5BED1745" w14:textId="77777777" w:rsidR="008470EF" w:rsidRDefault="008470EF">
            <w:pPr>
              <w:jc w:val="right"/>
              <w:rPr>
                <w:b/>
                <w:bCs/>
                <w:sz w:val="16"/>
                <w:szCs w:val="16"/>
              </w:rPr>
            </w:pPr>
            <w:r>
              <w:rPr>
                <w:b/>
                <w:bCs/>
                <w:sz w:val="16"/>
                <w:szCs w:val="16"/>
              </w:rPr>
              <w:t>83.900</w:t>
            </w:r>
          </w:p>
        </w:tc>
        <w:tc>
          <w:tcPr>
            <w:tcW w:w="1194" w:type="dxa"/>
            <w:tcBorders>
              <w:top w:val="nil"/>
              <w:left w:val="nil"/>
              <w:bottom w:val="single" w:sz="4" w:space="0" w:color="auto"/>
              <w:right w:val="single" w:sz="4" w:space="0" w:color="auto"/>
            </w:tcBorders>
            <w:shd w:val="clear" w:color="auto" w:fill="auto"/>
            <w:vAlign w:val="center"/>
            <w:hideMark/>
          </w:tcPr>
          <w:p w14:paraId="31A2877C" w14:textId="77777777" w:rsidR="008470EF" w:rsidRDefault="008470EF">
            <w:pPr>
              <w:jc w:val="right"/>
              <w:rPr>
                <w:b/>
                <w:bCs/>
                <w:i/>
                <w:iCs/>
                <w:sz w:val="16"/>
                <w:szCs w:val="16"/>
              </w:rPr>
            </w:pPr>
            <w:r>
              <w:rPr>
                <w:b/>
                <w:bCs/>
                <w:i/>
                <w:iCs/>
                <w:sz w:val="16"/>
                <w:szCs w:val="16"/>
              </w:rPr>
              <w:t>83.900</w:t>
            </w:r>
          </w:p>
        </w:tc>
        <w:tc>
          <w:tcPr>
            <w:tcW w:w="1033" w:type="dxa"/>
            <w:tcBorders>
              <w:top w:val="nil"/>
              <w:left w:val="nil"/>
              <w:bottom w:val="single" w:sz="4" w:space="0" w:color="auto"/>
              <w:right w:val="single" w:sz="4" w:space="0" w:color="auto"/>
            </w:tcBorders>
            <w:shd w:val="clear" w:color="auto" w:fill="auto"/>
            <w:vAlign w:val="center"/>
            <w:hideMark/>
          </w:tcPr>
          <w:p w14:paraId="43347C95" w14:textId="77777777" w:rsidR="008470EF" w:rsidRDefault="008470EF">
            <w:pPr>
              <w:jc w:val="right"/>
              <w:rPr>
                <w:b/>
                <w:bCs/>
                <w:i/>
                <w:iCs/>
                <w:sz w:val="16"/>
                <w:szCs w:val="16"/>
              </w:rPr>
            </w:pPr>
            <w:r>
              <w:rPr>
                <w:b/>
                <w:bCs/>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4F9C467B" w14:textId="77777777" w:rsidR="008470EF" w:rsidRDefault="008470EF">
            <w:pPr>
              <w:jc w:val="center"/>
              <w:rPr>
                <w:b/>
                <w:bCs/>
                <w:sz w:val="16"/>
                <w:szCs w:val="16"/>
              </w:rPr>
            </w:pPr>
            <w:r>
              <w:rPr>
                <w:b/>
                <w:bCs/>
                <w:sz w:val="16"/>
                <w:szCs w:val="16"/>
              </w:rPr>
              <w:t> </w:t>
            </w:r>
          </w:p>
        </w:tc>
      </w:tr>
      <w:tr w:rsidR="008470EF" w14:paraId="45629658" w14:textId="77777777" w:rsidTr="00A50BDF">
        <w:trPr>
          <w:trHeight w:val="8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413C56" w14:textId="77777777" w:rsidR="008470EF" w:rsidRDefault="008470EF">
            <w:pPr>
              <w:jc w:val="center"/>
              <w:rPr>
                <w:b/>
                <w:bCs/>
                <w:sz w:val="16"/>
                <w:szCs w:val="16"/>
              </w:rPr>
            </w:pPr>
            <w:r>
              <w:rPr>
                <w:b/>
                <w:bCs/>
                <w:sz w:val="16"/>
                <w:szCs w:val="16"/>
              </w:rPr>
              <w:t>II</w:t>
            </w:r>
          </w:p>
        </w:tc>
        <w:tc>
          <w:tcPr>
            <w:tcW w:w="2953" w:type="dxa"/>
            <w:tcBorders>
              <w:top w:val="nil"/>
              <w:left w:val="nil"/>
              <w:bottom w:val="single" w:sz="4" w:space="0" w:color="auto"/>
              <w:right w:val="single" w:sz="4" w:space="0" w:color="auto"/>
            </w:tcBorders>
            <w:shd w:val="clear" w:color="auto" w:fill="auto"/>
            <w:vAlign w:val="center"/>
            <w:hideMark/>
          </w:tcPr>
          <w:p w14:paraId="7FB46F4D" w14:textId="77777777" w:rsidR="008470EF" w:rsidRDefault="008470EF">
            <w:pPr>
              <w:rPr>
                <w:b/>
                <w:bCs/>
                <w:sz w:val="16"/>
                <w:szCs w:val="16"/>
              </w:rPr>
            </w:pPr>
            <w:r>
              <w:rPr>
                <w:b/>
                <w:bCs/>
                <w:sz w:val="16"/>
                <w:szCs w:val="16"/>
              </w:rPr>
              <w:t xml:space="preserve">Chi </w:t>
            </w:r>
            <w:proofErr w:type="spellStart"/>
            <w:r>
              <w:rPr>
                <w:b/>
                <w:bCs/>
                <w:sz w:val="16"/>
                <w:szCs w:val="16"/>
              </w:rPr>
              <w:t>từ</w:t>
            </w:r>
            <w:proofErr w:type="spellEnd"/>
            <w:r>
              <w:rPr>
                <w:b/>
                <w:bCs/>
                <w:sz w:val="16"/>
                <w:szCs w:val="16"/>
              </w:rPr>
              <w:t xml:space="preserve"> </w:t>
            </w:r>
            <w:proofErr w:type="spellStart"/>
            <w:r>
              <w:rPr>
                <w:b/>
                <w:bCs/>
                <w:sz w:val="16"/>
                <w:szCs w:val="16"/>
              </w:rPr>
              <w:t>nguồn</w:t>
            </w:r>
            <w:proofErr w:type="spellEnd"/>
            <w:r>
              <w:rPr>
                <w:b/>
                <w:bCs/>
                <w:sz w:val="16"/>
                <w:szCs w:val="16"/>
              </w:rPr>
              <w:t xml:space="preserve"> </w:t>
            </w:r>
            <w:proofErr w:type="spellStart"/>
            <w:r>
              <w:rPr>
                <w:b/>
                <w:bCs/>
                <w:sz w:val="16"/>
                <w:szCs w:val="16"/>
              </w:rPr>
              <w:t>thu</w:t>
            </w:r>
            <w:proofErr w:type="spellEnd"/>
            <w:r>
              <w:rPr>
                <w:b/>
                <w:bCs/>
                <w:sz w:val="16"/>
                <w:szCs w:val="16"/>
              </w:rPr>
              <w:t xml:space="preserve"> </w:t>
            </w:r>
            <w:proofErr w:type="spellStart"/>
            <w:r>
              <w:rPr>
                <w:b/>
                <w:bCs/>
                <w:sz w:val="16"/>
                <w:szCs w:val="16"/>
              </w:rPr>
              <w:t>để</w:t>
            </w:r>
            <w:proofErr w:type="spellEnd"/>
            <w:r>
              <w:rPr>
                <w:b/>
                <w:bCs/>
                <w:sz w:val="16"/>
                <w:szCs w:val="16"/>
              </w:rPr>
              <w:t xml:space="preserve"> </w:t>
            </w:r>
            <w:proofErr w:type="spellStart"/>
            <w:r>
              <w:rPr>
                <w:b/>
                <w:bCs/>
                <w:sz w:val="16"/>
                <w:szCs w:val="16"/>
              </w:rPr>
              <w:t>lại</w:t>
            </w:r>
            <w:proofErr w:type="spellEnd"/>
            <w:r>
              <w:rPr>
                <w:b/>
                <w:bCs/>
                <w:sz w:val="16"/>
                <w:szCs w:val="16"/>
              </w:rPr>
              <w:t xml:space="preserve"> </w:t>
            </w:r>
            <w:proofErr w:type="spellStart"/>
            <w:r>
              <w:rPr>
                <w:b/>
                <w:bCs/>
                <w:sz w:val="16"/>
                <w:szCs w:val="16"/>
              </w:rPr>
              <w:t>chưa</w:t>
            </w:r>
            <w:proofErr w:type="spellEnd"/>
            <w:r>
              <w:rPr>
                <w:b/>
                <w:bCs/>
                <w:sz w:val="16"/>
                <w:szCs w:val="16"/>
              </w:rPr>
              <w:t xml:space="preserve"> </w:t>
            </w:r>
            <w:proofErr w:type="spellStart"/>
            <w:r>
              <w:rPr>
                <w:b/>
                <w:bCs/>
                <w:sz w:val="16"/>
                <w:szCs w:val="16"/>
              </w:rPr>
              <w:t>đưa</w:t>
            </w:r>
            <w:proofErr w:type="spellEnd"/>
            <w:r>
              <w:rPr>
                <w:b/>
                <w:bCs/>
                <w:sz w:val="16"/>
                <w:szCs w:val="16"/>
              </w:rPr>
              <w:t xml:space="preserve"> </w:t>
            </w:r>
            <w:proofErr w:type="spellStart"/>
            <w:r>
              <w:rPr>
                <w:b/>
                <w:bCs/>
                <w:sz w:val="16"/>
                <w:szCs w:val="16"/>
              </w:rPr>
              <w:t>vào</w:t>
            </w:r>
            <w:proofErr w:type="spellEnd"/>
            <w:r>
              <w:rPr>
                <w:b/>
                <w:bCs/>
                <w:sz w:val="16"/>
                <w:szCs w:val="16"/>
              </w:rPr>
              <w:t xml:space="preserve"> </w:t>
            </w:r>
            <w:proofErr w:type="spellStart"/>
            <w:r>
              <w:rPr>
                <w:b/>
                <w:bCs/>
                <w:sz w:val="16"/>
                <w:szCs w:val="16"/>
              </w:rPr>
              <w:t>cân</w:t>
            </w:r>
            <w:proofErr w:type="spellEnd"/>
            <w:r>
              <w:rPr>
                <w:b/>
                <w:bCs/>
                <w:sz w:val="16"/>
                <w:szCs w:val="16"/>
              </w:rPr>
              <w:t xml:space="preserve"> </w:t>
            </w:r>
            <w:proofErr w:type="spellStart"/>
            <w:r>
              <w:rPr>
                <w:b/>
                <w:bCs/>
                <w:sz w:val="16"/>
                <w:szCs w:val="16"/>
              </w:rPr>
              <w:t>đối</w:t>
            </w:r>
            <w:proofErr w:type="spellEnd"/>
            <w:r>
              <w:rPr>
                <w:b/>
                <w:bCs/>
                <w:sz w:val="16"/>
                <w:szCs w:val="16"/>
              </w:rPr>
              <w:t xml:space="preserve"> </w:t>
            </w:r>
            <w:proofErr w:type="spellStart"/>
            <w:r>
              <w:rPr>
                <w:b/>
                <w:bCs/>
                <w:sz w:val="16"/>
                <w:szCs w:val="16"/>
              </w:rPr>
              <w:t>ngân</w:t>
            </w:r>
            <w:proofErr w:type="spellEnd"/>
            <w:r>
              <w:rPr>
                <w:b/>
                <w:bCs/>
                <w:sz w:val="16"/>
                <w:szCs w:val="16"/>
              </w:rPr>
              <w:t xml:space="preserve"> </w:t>
            </w:r>
            <w:proofErr w:type="spellStart"/>
            <w:r>
              <w:rPr>
                <w:b/>
                <w:bCs/>
                <w:sz w:val="16"/>
                <w:szCs w:val="16"/>
              </w:rPr>
              <w:t>sách</w:t>
            </w:r>
            <w:proofErr w:type="spellEnd"/>
            <w:r>
              <w:rPr>
                <w:b/>
                <w:bCs/>
                <w:sz w:val="16"/>
                <w:szCs w:val="16"/>
              </w:rPr>
              <w:t xml:space="preserve"> </w:t>
            </w:r>
            <w:proofErr w:type="spellStart"/>
            <w:r>
              <w:rPr>
                <w:b/>
                <w:bCs/>
                <w:sz w:val="16"/>
                <w:szCs w:val="16"/>
              </w:rPr>
              <w:t>địa</w:t>
            </w:r>
            <w:proofErr w:type="spellEnd"/>
            <w:r>
              <w:rPr>
                <w:b/>
                <w:bCs/>
                <w:sz w:val="16"/>
                <w:szCs w:val="16"/>
              </w:rPr>
              <w:t xml:space="preserve"> </w:t>
            </w:r>
            <w:proofErr w:type="spellStart"/>
            <w:r>
              <w:rPr>
                <w:b/>
                <w:bCs/>
                <w:sz w:val="16"/>
                <w:szCs w:val="16"/>
              </w:rPr>
              <w:t>phương</w:t>
            </w:r>
            <w:proofErr w:type="spellEnd"/>
          </w:p>
        </w:tc>
        <w:tc>
          <w:tcPr>
            <w:tcW w:w="1339" w:type="dxa"/>
            <w:tcBorders>
              <w:top w:val="nil"/>
              <w:left w:val="nil"/>
              <w:bottom w:val="single" w:sz="4" w:space="0" w:color="auto"/>
              <w:right w:val="single" w:sz="4" w:space="0" w:color="auto"/>
            </w:tcBorders>
            <w:shd w:val="clear" w:color="auto" w:fill="auto"/>
            <w:vAlign w:val="center"/>
            <w:hideMark/>
          </w:tcPr>
          <w:p w14:paraId="481EE8CA" w14:textId="77777777" w:rsidR="008470EF" w:rsidRDefault="008470EF">
            <w:pPr>
              <w:jc w:val="right"/>
              <w:rPr>
                <w:b/>
                <w:bCs/>
                <w:sz w:val="16"/>
                <w:szCs w:val="16"/>
              </w:rPr>
            </w:pPr>
            <w:r>
              <w:rPr>
                <w:b/>
                <w:bCs/>
                <w:sz w:val="16"/>
                <w:szCs w:val="16"/>
              </w:rPr>
              <w:t>34.460</w:t>
            </w:r>
          </w:p>
        </w:tc>
        <w:tc>
          <w:tcPr>
            <w:tcW w:w="1306" w:type="dxa"/>
            <w:tcBorders>
              <w:top w:val="nil"/>
              <w:left w:val="nil"/>
              <w:bottom w:val="single" w:sz="4" w:space="0" w:color="auto"/>
              <w:right w:val="single" w:sz="4" w:space="0" w:color="auto"/>
            </w:tcBorders>
            <w:shd w:val="clear" w:color="auto" w:fill="auto"/>
            <w:vAlign w:val="center"/>
            <w:hideMark/>
          </w:tcPr>
          <w:p w14:paraId="64D5651F" w14:textId="77777777" w:rsidR="008470EF" w:rsidRDefault="008470EF">
            <w:pPr>
              <w:jc w:val="right"/>
              <w:rPr>
                <w:b/>
                <w:bCs/>
                <w:i/>
                <w:iCs/>
                <w:sz w:val="16"/>
                <w:szCs w:val="16"/>
              </w:rPr>
            </w:pPr>
            <w:r>
              <w:rPr>
                <w:b/>
                <w:bCs/>
                <w:i/>
                <w:iCs/>
                <w:sz w:val="16"/>
                <w:szCs w:val="16"/>
              </w:rPr>
              <w:t>34.460</w:t>
            </w:r>
          </w:p>
        </w:tc>
        <w:tc>
          <w:tcPr>
            <w:tcW w:w="1194" w:type="dxa"/>
            <w:tcBorders>
              <w:top w:val="nil"/>
              <w:left w:val="nil"/>
              <w:bottom w:val="single" w:sz="4" w:space="0" w:color="auto"/>
              <w:right w:val="single" w:sz="4" w:space="0" w:color="auto"/>
            </w:tcBorders>
            <w:shd w:val="clear" w:color="auto" w:fill="auto"/>
            <w:vAlign w:val="center"/>
            <w:hideMark/>
          </w:tcPr>
          <w:p w14:paraId="69954AFF" w14:textId="77777777" w:rsidR="008470EF" w:rsidRDefault="008470EF">
            <w:pPr>
              <w:jc w:val="right"/>
              <w:rPr>
                <w:b/>
                <w:bCs/>
                <w:i/>
                <w:iCs/>
                <w:sz w:val="16"/>
                <w:szCs w:val="16"/>
              </w:rPr>
            </w:pPr>
            <w:r>
              <w:rPr>
                <w:b/>
                <w:bCs/>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1F6B18B1" w14:textId="77777777" w:rsidR="008470EF" w:rsidRDefault="008470EF">
            <w:pPr>
              <w:jc w:val="right"/>
              <w:rPr>
                <w:b/>
                <w:bCs/>
                <w:sz w:val="16"/>
                <w:szCs w:val="16"/>
              </w:rPr>
            </w:pPr>
            <w:r>
              <w:rPr>
                <w:b/>
                <w:bCs/>
                <w:sz w:val="16"/>
                <w:szCs w:val="16"/>
              </w:rPr>
              <w:t> </w:t>
            </w:r>
          </w:p>
        </w:tc>
        <w:tc>
          <w:tcPr>
            <w:tcW w:w="1339" w:type="dxa"/>
            <w:tcBorders>
              <w:top w:val="nil"/>
              <w:left w:val="nil"/>
              <w:bottom w:val="single" w:sz="4" w:space="0" w:color="auto"/>
              <w:right w:val="single" w:sz="4" w:space="0" w:color="auto"/>
            </w:tcBorders>
            <w:shd w:val="clear" w:color="auto" w:fill="auto"/>
            <w:vAlign w:val="center"/>
            <w:hideMark/>
          </w:tcPr>
          <w:p w14:paraId="6A9F0209" w14:textId="77777777" w:rsidR="008470EF" w:rsidRDefault="008470EF">
            <w:pPr>
              <w:jc w:val="right"/>
              <w:rPr>
                <w:b/>
                <w:bCs/>
                <w:i/>
                <w:iCs/>
                <w:sz w:val="16"/>
                <w:szCs w:val="16"/>
              </w:rPr>
            </w:pPr>
            <w:r>
              <w:rPr>
                <w:b/>
                <w:bCs/>
                <w:i/>
                <w:iCs/>
                <w:sz w:val="16"/>
                <w:szCs w:val="16"/>
              </w:rPr>
              <w:t> </w:t>
            </w:r>
          </w:p>
        </w:tc>
        <w:tc>
          <w:tcPr>
            <w:tcW w:w="1144" w:type="dxa"/>
            <w:tcBorders>
              <w:top w:val="nil"/>
              <w:left w:val="nil"/>
              <w:bottom w:val="single" w:sz="4" w:space="0" w:color="auto"/>
              <w:right w:val="single" w:sz="4" w:space="0" w:color="auto"/>
            </w:tcBorders>
            <w:shd w:val="clear" w:color="auto" w:fill="auto"/>
            <w:vAlign w:val="center"/>
            <w:hideMark/>
          </w:tcPr>
          <w:p w14:paraId="711DF4E6" w14:textId="77777777" w:rsidR="008470EF" w:rsidRDefault="008470EF">
            <w:pPr>
              <w:jc w:val="right"/>
              <w:rPr>
                <w:b/>
                <w:bCs/>
                <w:i/>
                <w:iCs/>
                <w:sz w:val="16"/>
                <w:szCs w:val="16"/>
              </w:rPr>
            </w:pPr>
            <w:r>
              <w:rPr>
                <w:b/>
                <w:bCs/>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25490F65" w14:textId="77777777" w:rsidR="008470EF" w:rsidRDefault="008470EF">
            <w:pPr>
              <w:jc w:val="right"/>
              <w:rPr>
                <w:b/>
                <w:bCs/>
                <w:sz w:val="16"/>
                <w:szCs w:val="16"/>
              </w:rPr>
            </w:pPr>
            <w:r>
              <w:rPr>
                <w:b/>
                <w:bCs/>
                <w:sz w:val="16"/>
                <w:szCs w:val="16"/>
              </w:rPr>
              <w:t>34.460</w:t>
            </w:r>
          </w:p>
        </w:tc>
        <w:tc>
          <w:tcPr>
            <w:tcW w:w="1194" w:type="dxa"/>
            <w:tcBorders>
              <w:top w:val="nil"/>
              <w:left w:val="nil"/>
              <w:bottom w:val="single" w:sz="4" w:space="0" w:color="auto"/>
              <w:right w:val="single" w:sz="4" w:space="0" w:color="auto"/>
            </w:tcBorders>
            <w:shd w:val="clear" w:color="auto" w:fill="auto"/>
            <w:vAlign w:val="center"/>
            <w:hideMark/>
          </w:tcPr>
          <w:p w14:paraId="7EE068A2" w14:textId="77777777" w:rsidR="008470EF" w:rsidRDefault="008470EF">
            <w:pPr>
              <w:jc w:val="right"/>
              <w:rPr>
                <w:b/>
                <w:bCs/>
                <w:i/>
                <w:iCs/>
                <w:sz w:val="16"/>
                <w:szCs w:val="16"/>
              </w:rPr>
            </w:pPr>
            <w:r>
              <w:rPr>
                <w:b/>
                <w:bCs/>
                <w:i/>
                <w:iCs/>
                <w:sz w:val="16"/>
                <w:szCs w:val="16"/>
              </w:rPr>
              <w:t>34.460</w:t>
            </w:r>
          </w:p>
        </w:tc>
        <w:tc>
          <w:tcPr>
            <w:tcW w:w="1033" w:type="dxa"/>
            <w:tcBorders>
              <w:top w:val="nil"/>
              <w:left w:val="nil"/>
              <w:bottom w:val="single" w:sz="4" w:space="0" w:color="auto"/>
              <w:right w:val="single" w:sz="4" w:space="0" w:color="auto"/>
            </w:tcBorders>
            <w:shd w:val="clear" w:color="auto" w:fill="auto"/>
            <w:vAlign w:val="center"/>
            <w:hideMark/>
          </w:tcPr>
          <w:p w14:paraId="021B11FB" w14:textId="77777777" w:rsidR="008470EF" w:rsidRDefault="008470EF">
            <w:pPr>
              <w:jc w:val="right"/>
              <w:rPr>
                <w:b/>
                <w:bCs/>
                <w:i/>
                <w:iCs/>
                <w:sz w:val="16"/>
                <w:szCs w:val="16"/>
              </w:rPr>
            </w:pPr>
            <w:r>
              <w:rPr>
                <w:b/>
                <w:bCs/>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638D78DD" w14:textId="77777777" w:rsidR="008470EF" w:rsidRDefault="008470EF">
            <w:pPr>
              <w:jc w:val="center"/>
              <w:rPr>
                <w:b/>
                <w:bCs/>
                <w:sz w:val="16"/>
                <w:szCs w:val="16"/>
              </w:rPr>
            </w:pPr>
            <w:r>
              <w:rPr>
                <w:b/>
                <w:bCs/>
                <w:sz w:val="16"/>
                <w:szCs w:val="16"/>
              </w:rPr>
              <w:t> </w:t>
            </w:r>
          </w:p>
        </w:tc>
      </w:tr>
      <w:tr w:rsidR="008470EF" w14:paraId="1D7D2102" w14:textId="77777777" w:rsidTr="00A50BDF">
        <w:trPr>
          <w:trHeight w:val="96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2E9990" w14:textId="77777777" w:rsidR="008470EF" w:rsidRDefault="008470EF">
            <w:pPr>
              <w:jc w:val="center"/>
              <w:rPr>
                <w:sz w:val="16"/>
                <w:szCs w:val="16"/>
              </w:rPr>
            </w:pPr>
            <w:r>
              <w:rPr>
                <w:sz w:val="16"/>
                <w:szCs w:val="16"/>
              </w:rPr>
              <w:t>1</w:t>
            </w:r>
          </w:p>
        </w:tc>
        <w:tc>
          <w:tcPr>
            <w:tcW w:w="2953" w:type="dxa"/>
            <w:tcBorders>
              <w:top w:val="nil"/>
              <w:left w:val="nil"/>
              <w:bottom w:val="single" w:sz="4" w:space="0" w:color="auto"/>
              <w:right w:val="single" w:sz="4" w:space="0" w:color="auto"/>
            </w:tcBorders>
            <w:shd w:val="clear" w:color="auto" w:fill="auto"/>
            <w:vAlign w:val="center"/>
            <w:hideMark/>
          </w:tcPr>
          <w:p w14:paraId="00C6233A" w14:textId="77777777" w:rsidR="008470EF" w:rsidRDefault="008470EF">
            <w:pPr>
              <w:rPr>
                <w:sz w:val="16"/>
                <w:szCs w:val="16"/>
              </w:rPr>
            </w:pPr>
            <w:proofErr w:type="spellStart"/>
            <w:r>
              <w:rPr>
                <w:sz w:val="16"/>
                <w:szCs w:val="16"/>
              </w:rPr>
              <w:t>Phí</w:t>
            </w:r>
            <w:proofErr w:type="spellEnd"/>
            <w:r>
              <w:rPr>
                <w:sz w:val="16"/>
                <w:szCs w:val="16"/>
              </w:rPr>
              <w:t xml:space="preserve"> </w:t>
            </w:r>
            <w:proofErr w:type="spellStart"/>
            <w:r>
              <w:rPr>
                <w:sz w:val="16"/>
                <w:szCs w:val="16"/>
              </w:rPr>
              <w:t>sử</w:t>
            </w:r>
            <w:proofErr w:type="spellEnd"/>
            <w:r>
              <w:rPr>
                <w:sz w:val="16"/>
                <w:szCs w:val="16"/>
              </w:rPr>
              <w:t xml:space="preserve"> </w:t>
            </w:r>
            <w:proofErr w:type="spellStart"/>
            <w:r>
              <w:rPr>
                <w:sz w:val="16"/>
                <w:szCs w:val="16"/>
              </w:rPr>
              <w:t>dụng</w:t>
            </w:r>
            <w:proofErr w:type="spellEnd"/>
            <w:r>
              <w:rPr>
                <w:sz w:val="16"/>
                <w:szCs w:val="16"/>
              </w:rPr>
              <w:t xml:space="preserve"> </w:t>
            </w:r>
            <w:proofErr w:type="spellStart"/>
            <w:r>
              <w:rPr>
                <w:sz w:val="16"/>
                <w:szCs w:val="16"/>
              </w:rPr>
              <w:t>các</w:t>
            </w:r>
            <w:proofErr w:type="spellEnd"/>
            <w:r>
              <w:rPr>
                <w:sz w:val="16"/>
                <w:szCs w:val="16"/>
              </w:rPr>
              <w:t xml:space="preserve"> </w:t>
            </w:r>
            <w:proofErr w:type="spellStart"/>
            <w:r>
              <w:rPr>
                <w:sz w:val="16"/>
                <w:szCs w:val="16"/>
              </w:rPr>
              <w:t>công</w:t>
            </w:r>
            <w:proofErr w:type="spellEnd"/>
            <w:r>
              <w:rPr>
                <w:sz w:val="16"/>
                <w:szCs w:val="16"/>
              </w:rPr>
              <w:t xml:space="preserve"> </w:t>
            </w:r>
            <w:proofErr w:type="spellStart"/>
            <w:r>
              <w:rPr>
                <w:sz w:val="16"/>
                <w:szCs w:val="16"/>
              </w:rPr>
              <w:t>trình</w:t>
            </w:r>
            <w:proofErr w:type="spellEnd"/>
            <w:r>
              <w:rPr>
                <w:sz w:val="16"/>
                <w:szCs w:val="16"/>
              </w:rPr>
              <w:t xml:space="preserve"> </w:t>
            </w:r>
            <w:proofErr w:type="spellStart"/>
            <w:r>
              <w:rPr>
                <w:sz w:val="16"/>
                <w:szCs w:val="16"/>
              </w:rPr>
              <w:t>kết</w:t>
            </w:r>
            <w:proofErr w:type="spellEnd"/>
            <w:r>
              <w:rPr>
                <w:sz w:val="16"/>
                <w:szCs w:val="16"/>
              </w:rPr>
              <w:t xml:space="preserve"> </w:t>
            </w:r>
            <w:proofErr w:type="spellStart"/>
            <w:r>
              <w:rPr>
                <w:sz w:val="16"/>
                <w:szCs w:val="16"/>
              </w:rPr>
              <w:t>cấu</w:t>
            </w:r>
            <w:proofErr w:type="spellEnd"/>
            <w:r>
              <w:rPr>
                <w:sz w:val="16"/>
                <w:szCs w:val="16"/>
              </w:rPr>
              <w:t xml:space="preserve"> </w:t>
            </w:r>
            <w:proofErr w:type="spellStart"/>
            <w:r>
              <w:rPr>
                <w:sz w:val="16"/>
                <w:szCs w:val="16"/>
              </w:rPr>
              <w:t>hạ</w:t>
            </w:r>
            <w:proofErr w:type="spellEnd"/>
            <w:r>
              <w:rPr>
                <w:sz w:val="16"/>
                <w:szCs w:val="16"/>
              </w:rPr>
              <w:t xml:space="preserve"> </w:t>
            </w:r>
            <w:proofErr w:type="spellStart"/>
            <w:r>
              <w:rPr>
                <w:sz w:val="16"/>
                <w:szCs w:val="16"/>
              </w:rPr>
              <w:t>tầng</w:t>
            </w:r>
            <w:proofErr w:type="spellEnd"/>
            <w:r>
              <w:rPr>
                <w:sz w:val="16"/>
                <w:szCs w:val="16"/>
              </w:rPr>
              <w:t xml:space="preserve"> </w:t>
            </w:r>
            <w:proofErr w:type="spellStart"/>
            <w:r>
              <w:rPr>
                <w:sz w:val="16"/>
                <w:szCs w:val="16"/>
              </w:rPr>
              <w:t>trong</w:t>
            </w:r>
            <w:proofErr w:type="spellEnd"/>
            <w:r>
              <w:rPr>
                <w:sz w:val="16"/>
                <w:szCs w:val="16"/>
              </w:rPr>
              <w:t xml:space="preserve"> </w:t>
            </w:r>
            <w:proofErr w:type="spellStart"/>
            <w:r>
              <w:rPr>
                <w:sz w:val="16"/>
                <w:szCs w:val="16"/>
              </w:rPr>
              <w:t>khu</w:t>
            </w:r>
            <w:proofErr w:type="spellEnd"/>
            <w:r>
              <w:rPr>
                <w:sz w:val="16"/>
                <w:szCs w:val="16"/>
              </w:rPr>
              <w:t xml:space="preserve"> </w:t>
            </w:r>
            <w:proofErr w:type="spellStart"/>
            <w:r>
              <w:rPr>
                <w:sz w:val="16"/>
                <w:szCs w:val="16"/>
              </w:rPr>
              <w:t>kinh</w:t>
            </w:r>
            <w:proofErr w:type="spellEnd"/>
            <w:r>
              <w:rPr>
                <w:sz w:val="16"/>
                <w:szCs w:val="16"/>
              </w:rPr>
              <w:t xml:space="preserve"> </w:t>
            </w:r>
            <w:proofErr w:type="spellStart"/>
            <w:r>
              <w:rPr>
                <w:sz w:val="16"/>
                <w:szCs w:val="16"/>
              </w:rPr>
              <w:t>tế</w:t>
            </w:r>
            <w:proofErr w:type="spellEnd"/>
            <w:r>
              <w:rPr>
                <w:sz w:val="16"/>
                <w:szCs w:val="16"/>
              </w:rPr>
              <w:t xml:space="preserve"> </w:t>
            </w:r>
            <w:proofErr w:type="spellStart"/>
            <w:r>
              <w:rPr>
                <w:sz w:val="16"/>
                <w:szCs w:val="16"/>
              </w:rPr>
              <w:t>cửa</w:t>
            </w:r>
            <w:proofErr w:type="spellEnd"/>
            <w:r>
              <w:rPr>
                <w:sz w:val="16"/>
                <w:szCs w:val="16"/>
              </w:rPr>
              <w:t xml:space="preserve"> </w:t>
            </w:r>
            <w:proofErr w:type="spellStart"/>
            <w:r>
              <w:rPr>
                <w:sz w:val="16"/>
                <w:szCs w:val="16"/>
              </w:rPr>
              <w:t>khẩu</w:t>
            </w:r>
            <w:proofErr w:type="spellEnd"/>
            <w:r>
              <w:rPr>
                <w:sz w:val="16"/>
                <w:szCs w:val="16"/>
              </w:rPr>
              <w:t xml:space="preserve"> </w:t>
            </w:r>
            <w:proofErr w:type="spellStart"/>
            <w:r>
              <w:rPr>
                <w:sz w:val="16"/>
                <w:szCs w:val="16"/>
              </w:rPr>
              <w:t>quốc</w:t>
            </w:r>
            <w:proofErr w:type="spellEnd"/>
            <w:r>
              <w:rPr>
                <w:sz w:val="16"/>
                <w:szCs w:val="16"/>
              </w:rPr>
              <w:t xml:space="preserve"> </w:t>
            </w:r>
            <w:proofErr w:type="spellStart"/>
            <w:r>
              <w:rPr>
                <w:sz w:val="16"/>
                <w:szCs w:val="16"/>
              </w:rPr>
              <w:t>tế</w:t>
            </w:r>
            <w:proofErr w:type="spellEnd"/>
            <w:r>
              <w:rPr>
                <w:sz w:val="16"/>
                <w:szCs w:val="16"/>
              </w:rPr>
              <w:t xml:space="preserve"> </w:t>
            </w:r>
            <w:proofErr w:type="spellStart"/>
            <w:r>
              <w:rPr>
                <w:sz w:val="16"/>
                <w:szCs w:val="16"/>
              </w:rPr>
              <w:t>Bờ</w:t>
            </w:r>
            <w:proofErr w:type="spellEnd"/>
            <w:r>
              <w:rPr>
                <w:sz w:val="16"/>
                <w:szCs w:val="16"/>
              </w:rPr>
              <w:t xml:space="preserve"> Y</w:t>
            </w:r>
          </w:p>
        </w:tc>
        <w:tc>
          <w:tcPr>
            <w:tcW w:w="1339" w:type="dxa"/>
            <w:tcBorders>
              <w:top w:val="nil"/>
              <w:left w:val="nil"/>
              <w:bottom w:val="single" w:sz="4" w:space="0" w:color="auto"/>
              <w:right w:val="single" w:sz="4" w:space="0" w:color="auto"/>
            </w:tcBorders>
            <w:shd w:val="clear" w:color="auto" w:fill="auto"/>
            <w:vAlign w:val="center"/>
            <w:hideMark/>
          </w:tcPr>
          <w:p w14:paraId="4C420990" w14:textId="77777777" w:rsidR="008470EF" w:rsidRDefault="008470EF">
            <w:pPr>
              <w:jc w:val="right"/>
              <w:rPr>
                <w:sz w:val="16"/>
                <w:szCs w:val="16"/>
              </w:rPr>
            </w:pPr>
            <w:r>
              <w:rPr>
                <w:sz w:val="16"/>
                <w:szCs w:val="16"/>
              </w:rPr>
              <w:t>34.460</w:t>
            </w:r>
          </w:p>
        </w:tc>
        <w:tc>
          <w:tcPr>
            <w:tcW w:w="1306" w:type="dxa"/>
            <w:tcBorders>
              <w:top w:val="nil"/>
              <w:left w:val="nil"/>
              <w:bottom w:val="single" w:sz="4" w:space="0" w:color="auto"/>
              <w:right w:val="single" w:sz="4" w:space="0" w:color="auto"/>
            </w:tcBorders>
            <w:shd w:val="clear" w:color="auto" w:fill="auto"/>
            <w:vAlign w:val="center"/>
            <w:hideMark/>
          </w:tcPr>
          <w:p w14:paraId="1C75BA93" w14:textId="77777777" w:rsidR="008470EF" w:rsidRDefault="008470EF">
            <w:pPr>
              <w:jc w:val="right"/>
              <w:rPr>
                <w:i/>
                <w:iCs/>
                <w:sz w:val="16"/>
                <w:szCs w:val="16"/>
              </w:rPr>
            </w:pPr>
            <w:r>
              <w:rPr>
                <w:i/>
                <w:iCs/>
                <w:sz w:val="16"/>
                <w:szCs w:val="16"/>
              </w:rPr>
              <w:t>34.460</w:t>
            </w:r>
          </w:p>
        </w:tc>
        <w:tc>
          <w:tcPr>
            <w:tcW w:w="1194" w:type="dxa"/>
            <w:tcBorders>
              <w:top w:val="nil"/>
              <w:left w:val="nil"/>
              <w:bottom w:val="single" w:sz="4" w:space="0" w:color="auto"/>
              <w:right w:val="single" w:sz="4" w:space="0" w:color="auto"/>
            </w:tcBorders>
            <w:shd w:val="clear" w:color="auto" w:fill="auto"/>
            <w:vAlign w:val="center"/>
            <w:hideMark/>
          </w:tcPr>
          <w:p w14:paraId="6B834F80" w14:textId="77777777" w:rsidR="008470EF" w:rsidRDefault="008470EF">
            <w:pPr>
              <w:jc w:val="right"/>
              <w:rPr>
                <w:i/>
                <w:iCs/>
                <w:sz w:val="16"/>
                <w:szCs w:val="16"/>
              </w:rPr>
            </w:pPr>
            <w:r>
              <w:rPr>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278DC0E3" w14:textId="77777777" w:rsidR="008470EF" w:rsidRDefault="008470EF">
            <w:pPr>
              <w:jc w:val="right"/>
              <w:rPr>
                <w:sz w:val="16"/>
                <w:szCs w:val="16"/>
              </w:rPr>
            </w:pPr>
            <w:r>
              <w:rPr>
                <w:sz w:val="16"/>
                <w:szCs w:val="16"/>
              </w:rPr>
              <w:t> </w:t>
            </w:r>
          </w:p>
        </w:tc>
        <w:tc>
          <w:tcPr>
            <w:tcW w:w="1339" w:type="dxa"/>
            <w:tcBorders>
              <w:top w:val="nil"/>
              <w:left w:val="nil"/>
              <w:bottom w:val="single" w:sz="4" w:space="0" w:color="auto"/>
              <w:right w:val="single" w:sz="4" w:space="0" w:color="auto"/>
            </w:tcBorders>
            <w:shd w:val="clear" w:color="auto" w:fill="auto"/>
            <w:vAlign w:val="center"/>
            <w:hideMark/>
          </w:tcPr>
          <w:p w14:paraId="042D80C9" w14:textId="77777777" w:rsidR="008470EF" w:rsidRDefault="008470EF">
            <w:pPr>
              <w:jc w:val="right"/>
              <w:rPr>
                <w:i/>
                <w:iCs/>
                <w:sz w:val="16"/>
                <w:szCs w:val="16"/>
              </w:rPr>
            </w:pPr>
            <w:r>
              <w:rPr>
                <w:i/>
                <w:iCs/>
                <w:sz w:val="16"/>
                <w:szCs w:val="16"/>
              </w:rPr>
              <w:t> </w:t>
            </w:r>
          </w:p>
        </w:tc>
        <w:tc>
          <w:tcPr>
            <w:tcW w:w="1144" w:type="dxa"/>
            <w:tcBorders>
              <w:top w:val="nil"/>
              <w:left w:val="nil"/>
              <w:bottom w:val="single" w:sz="4" w:space="0" w:color="auto"/>
              <w:right w:val="single" w:sz="4" w:space="0" w:color="auto"/>
            </w:tcBorders>
            <w:shd w:val="clear" w:color="auto" w:fill="auto"/>
            <w:vAlign w:val="center"/>
            <w:hideMark/>
          </w:tcPr>
          <w:p w14:paraId="60B25AF6" w14:textId="77777777" w:rsidR="008470EF" w:rsidRDefault="008470EF">
            <w:pPr>
              <w:jc w:val="right"/>
              <w:rPr>
                <w:i/>
                <w:iCs/>
                <w:sz w:val="16"/>
                <w:szCs w:val="16"/>
              </w:rPr>
            </w:pPr>
            <w:r>
              <w:rPr>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35587532" w14:textId="77777777" w:rsidR="008470EF" w:rsidRDefault="008470EF">
            <w:pPr>
              <w:jc w:val="right"/>
              <w:rPr>
                <w:sz w:val="16"/>
                <w:szCs w:val="16"/>
              </w:rPr>
            </w:pPr>
            <w:r>
              <w:rPr>
                <w:sz w:val="16"/>
                <w:szCs w:val="16"/>
              </w:rPr>
              <w:t>34.460</w:t>
            </w:r>
          </w:p>
        </w:tc>
        <w:tc>
          <w:tcPr>
            <w:tcW w:w="1194" w:type="dxa"/>
            <w:tcBorders>
              <w:top w:val="nil"/>
              <w:left w:val="nil"/>
              <w:bottom w:val="single" w:sz="4" w:space="0" w:color="auto"/>
              <w:right w:val="single" w:sz="4" w:space="0" w:color="auto"/>
            </w:tcBorders>
            <w:shd w:val="clear" w:color="auto" w:fill="auto"/>
            <w:vAlign w:val="center"/>
            <w:hideMark/>
          </w:tcPr>
          <w:p w14:paraId="1D94D33C" w14:textId="77777777" w:rsidR="008470EF" w:rsidRDefault="008470EF">
            <w:pPr>
              <w:jc w:val="right"/>
              <w:rPr>
                <w:i/>
                <w:iCs/>
                <w:sz w:val="16"/>
                <w:szCs w:val="16"/>
              </w:rPr>
            </w:pPr>
            <w:r>
              <w:rPr>
                <w:i/>
                <w:iCs/>
                <w:sz w:val="16"/>
                <w:szCs w:val="16"/>
              </w:rPr>
              <w:t>34.460</w:t>
            </w:r>
          </w:p>
        </w:tc>
        <w:tc>
          <w:tcPr>
            <w:tcW w:w="1033" w:type="dxa"/>
            <w:tcBorders>
              <w:top w:val="nil"/>
              <w:left w:val="nil"/>
              <w:bottom w:val="single" w:sz="4" w:space="0" w:color="auto"/>
              <w:right w:val="single" w:sz="4" w:space="0" w:color="auto"/>
            </w:tcBorders>
            <w:shd w:val="clear" w:color="auto" w:fill="auto"/>
            <w:vAlign w:val="center"/>
            <w:hideMark/>
          </w:tcPr>
          <w:p w14:paraId="717876FE" w14:textId="77777777" w:rsidR="008470EF" w:rsidRDefault="008470EF">
            <w:pPr>
              <w:jc w:val="right"/>
              <w:rPr>
                <w:i/>
                <w:iCs/>
                <w:sz w:val="16"/>
                <w:szCs w:val="16"/>
              </w:rPr>
            </w:pPr>
            <w:r>
              <w:rPr>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3579D214" w14:textId="77777777" w:rsidR="008470EF" w:rsidRDefault="008470EF">
            <w:pPr>
              <w:rPr>
                <w:sz w:val="16"/>
                <w:szCs w:val="16"/>
              </w:rPr>
            </w:pPr>
            <w:r>
              <w:rPr>
                <w:sz w:val="16"/>
                <w:szCs w:val="16"/>
              </w:rPr>
              <w:t> </w:t>
            </w:r>
          </w:p>
        </w:tc>
      </w:tr>
      <w:tr w:rsidR="008470EF" w14:paraId="594DC944" w14:textId="77777777" w:rsidTr="00A50BDF">
        <w:trPr>
          <w:trHeight w:val="89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68181A" w14:textId="77777777" w:rsidR="008470EF" w:rsidRDefault="008470EF">
            <w:pPr>
              <w:jc w:val="center"/>
              <w:rPr>
                <w:b/>
                <w:bCs/>
                <w:sz w:val="16"/>
                <w:szCs w:val="16"/>
              </w:rPr>
            </w:pPr>
            <w:r>
              <w:rPr>
                <w:b/>
                <w:bCs/>
                <w:sz w:val="16"/>
                <w:szCs w:val="16"/>
              </w:rPr>
              <w:t>III</w:t>
            </w:r>
          </w:p>
        </w:tc>
        <w:tc>
          <w:tcPr>
            <w:tcW w:w="2953" w:type="dxa"/>
            <w:tcBorders>
              <w:top w:val="nil"/>
              <w:left w:val="nil"/>
              <w:bottom w:val="single" w:sz="4" w:space="0" w:color="auto"/>
              <w:right w:val="single" w:sz="4" w:space="0" w:color="auto"/>
            </w:tcBorders>
            <w:shd w:val="clear" w:color="auto" w:fill="auto"/>
            <w:vAlign w:val="center"/>
            <w:hideMark/>
          </w:tcPr>
          <w:p w14:paraId="08717723" w14:textId="77777777" w:rsidR="008470EF" w:rsidRDefault="008470EF">
            <w:pPr>
              <w:rPr>
                <w:b/>
                <w:bCs/>
                <w:sz w:val="16"/>
                <w:szCs w:val="16"/>
              </w:rPr>
            </w:pPr>
            <w:proofErr w:type="spellStart"/>
            <w:r>
              <w:rPr>
                <w:b/>
                <w:bCs/>
                <w:sz w:val="16"/>
                <w:szCs w:val="16"/>
              </w:rPr>
              <w:t>Nguồn</w:t>
            </w:r>
            <w:proofErr w:type="spellEnd"/>
            <w:r>
              <w:rPr>
                <w:b/>
                <w:bCs/>
                <w:sz w:val="16"/>
                <w:szCs w:val="16"/>
              </w:rPr>
              <w:t xml:space="preserve"> </w:t>
            </w:r>
            <w:proofErr w:type="spellStart"/>
            <w:r>
              <w:rPr>
                <w:b/>
                <w:bCs/>
                <w:sz w:val="16"/>
                <w:szCs w:val="16"/>
              </w:rPr>
              <w:t>ngân</w:t>
            </w:r>
            <w:proofErr w:type="spellEnd"/>
            <w:r>
              <w:rPr>
                <w:b/>
                <w:bCs/>
                <w:sz w:val="16"/>
                <w:szCs w:val="16"/>
              </w:rPr>
              <w:t xml:space="preserve"> </w:t>
            </w:r>
            <w:proofErr w:type="spellStart"/>
            <w:r>
              <w:rPr>
                <w:b/>
                <w:bCs/>
                <w:sz w:val="16"/>
                <w:szCs w:val="16"/>
              </w:rPr>
              <w:t>sách</w:t>
            </w:r>
            <w:proofErr w:type="spellEnd"/>
            <w:r>
              <w:rPr>
                <w:b/>
                <w:bCs/>
                <w:sz w:val="16"/>
                <w:szCs w:val="16"/>
              </w:rPr>
              <w:t xml:space="preserve"> </w:t>
            </w:r>
            <w:proofErr w:type="spellStart"/>
            <w:r>
              <w:rPr>
                <w:b/>
                <w:bCs/>
                <w:sz w:val="16"/>
                <w:szCs w:val="16"/>
              </w:rPr>
              <w:t>địa</w:t>
            </w:r>
            <w:proofErr w:type="spellEnd"/>
            <w:r>
              <w:rPr>
                <w:b/>
                <w:bCs/>
                <w:sz w:val="16"/>
                <w:szCs w:val="16"/>
              </w:rPr>
              <w:t xml:space="preserve"> </w:t>
            </w:r>
            <w:proofErr w:type="spellStart"/>
            <w:r>
              <w:rPr>
                <w:b/>
                <w:bCs/>
                <w:sz w:val="16"/>
                <w:szCs w:val="16"/>
              </w:rPr>
              <w:t>phương</w:t>
            </w:r>
            <w:proofErr w:type="spellEnd"/>
            <w:r>
              <w:rPr>
                <w:b/>
                <w:bCs/>
                <w:sz w:val="16"/>
                <w:szCs w:val="16"/>
              </w:rPr>
              <w:t xml:space="preserve"> (</w:t>
            </w:r>
            <w:proofErr w:type="spellStart"/>
            <w:r>
              <w:rPr>
                <w:b/>
                <w:bCs/>
                <w:sz w:val="16"/>
                <w:szCs w:val="16"/>
              </w:rPr>
              <w:t>ngân</w:t>
            </w:r>
            <w:proofErr w:type="spellEnd"/>
            <w:r>
              <w:rPr>
                <w:b/>
                <w:bCs/>
                <w:sz w:val="16"/>
                <w:szCs w:val="16"/>
              </w:rPr>
              <w:t xml:space="preserve"> </w:t>
            </w:r>
            <w:proofErr w:type="spellStart"/>
            <w:r>
              <w:rPr>
                <w:b/>
                <w:bCs/>
                <w:sz w:val="16"/>
                <w:szCs w:val="16"/>
              </w:rPr>
              <w:t>sách</w:t>
            </w:r>
            <w:proofErr w:type="spellEnd"/>
            <w:r>
              <w:rPr>
                <w:b/>
                <w:bCs/>
                <w:sz w:val="16"/>
                <w:szCs w:val="16"/>
              </w:rPr>
              <w:t xml:space="preserve"> Thành </w:t>
            </w:r>
            <w:proofErr w:type="spellStart"/>
            <w:r>
              <w:rPr>
                <w:b/>
                <w:bCs/>
                <w:sz w:val="16"/>
                <w:szCs w:val="16"/>
              </w:rPr>
              <w:t>phố</w:t>
            </w:r>
            <w:proofErr w:type="spellEnd"/>
            <w:r>
              <w:rPr>
                <w:b/>
                <w:bCs/>
                <w:sz w:val="16"/>
                <w:szCs w:val="16"/>
              </w:rPr>
              <w:t xml:space="preserve"> Hà </w:t>
            </w:r>
            <w:proofErr w:type="spellStart"/>
            <w:r>
              <w:rPr>
                <w:b/>
                <w:bCs/>
                <w:sz w:val="16"/>
                <w:szCs w:val="16"/>
              </w:rPr>
              <w:t>Nội</w:t>
            </w:r>
            <w:proofErr w:type="spellEnd"/>
            <w:r>
              <w:rPr>
                <w:b/>
                <w:bCs/>
                <w:sz w:val="16"/>
                <w:szCs w:val="16"/>
              </w:rPr>
              <w:t xml:space="preserve"> </w:t>
            </w:r>
            <w:proofErr w:type="spellStart"/>
            <w:r>
              <w:rPr>
                <w:b/>
                <w:bCs/>
                <w:sz w:val="16"/>
                <w:szCs w:val="16"/>
              </w:rPr>
              <w:t>hỗ</w:t>
            </w:r>
            <w:proofErr w:type="spellEnd"/>
            <w:r>
              <w:rPr>
                <w:b/>
                <w:bCs/>
                <w:sz w:val="16"/>
                <w:szCs w:val="16"/>
              </w:rPr>
              <w:t xml:space="preserve"> </w:t>
            </w:r>
            <w:proofErr w:type="spellStart"/>
            <w:r>
              <w:rPr>
                <w:b/>
                <w:bCs/>
                <w:sz w:val="16"/>
                <w:szCs w:val="16"/>
              </w:rPr>
              <w:t>trợ</w:t>
            </w:r>
            <w:proofErr w:type="spellEnd"/>
            <w:r>
              <w:rPr>
                <w:b/>
                <w:bCs/>
                <w:sz w:val="16"/>
                <w:szCs w:val="16"/>
              </w:rPr>
              <w:t>)</w:t>
            </w:r>
          </w:p>
        </w:tc>
        <w:tc>
          <w:tcPr>
            <w:tcW w:w="1339" w:type="dxa"/>
            <w:tcBorders>
              <w:top w:val="nil"/>
              <w:left w:val="nil"/>
              <w:bottom w:val="single" w:sz="4" w:space="0" w:color="auto"/>
              <w:right w:val="single" w:sz="4" w:space="0" w:color="auto"/>
            </w:tcBorders>
            <w:shd w:val="clear" w:color="auto" w:fill="auto"/>
            <w:vAlign w:val="center"/>
            <w:hideMark/>
          </w:tcPr>
          <w:p w14:paraId="03F43D74" w14:textId="77777777" w:rsidR="008470EF" w:rsidRDefault="008470EF">
            <w:pPr>
              <w:jc w:val="right"/>
              <w:rPr>
                <w:b/>
                <w:bCs/>
                <w:sz w:val="16"/>
                <w:szCs w:val="16"/>
              </w:rPr>
            </w:pPr>
            <w:r>
              <w:rPr>
                <w:b/>
                <w:bCs/>
                <w:sz w:val="16"/>
                <w:szCs w:val="16"/>
              </w:rPr>
              <w:t>49.500</w:t>
            </w:r>
          </w:p>
        </w:tc>
        <w:tc>
          <w:tcPr>
            <w:tcW w:w="1306" w:type="dxa"/>
            <w:tcBorders>
              <w:top w:val="nil"/>
              <w:left w:val="nil"/>
              <w:bottom w:val="single" w:sz="4" w:space="0" w:color="auto"/>
              <w:right w:val="single" w:sz="4" w:space="0" w:color="auto"/>
            </w:tcBorders>
            <w:shd w:val="clear" w:color="auto" w:fill="auto"/>
            <w:vAlign w:val="center"/>
            <w:hideMark/>
          </w:tcPr>
          <w:p w14:paraId="4BE64669" w14:textId="77777777" w:rsidR="008470EF" w:rsidRDefault="008470EF">
            <w:pPr>
              <w:jc w:val="right"/>
              <w:rPr>
                <w:b/>
                <w:bCs/>
                <w:i/>
                <w:iCs/>
                <w:sz w:val="16"/>
                <w:szCs w:val="16"/>
              </w:rPr>
            </w:pPr>
            <w:r>
              <w:rPr>
                <w:b/>
                <w:bCs/>
                <w:i/>
                <w:iCs/>
                <w:sz w:val="16"/>
                <w:szCs w:val="16"/>
              </w:rPr>
              <w:t>49.500</w:t>
            </w:r>
          </w:p>
        </w:tc>
        <w:tc>
          <w:tcPr>
            <w:tcW w:w="1194" w:type="dxa"/>
            <w:tcBorders>
              <w:top w:val="nil"/>
              <w:left w:val="nil"/>
              <w:bottom w:val="single" w:sz="4" w:space="0" w:color="auto"/>
              <w:right w:val="single" w:sz="4" w:space="0" w:color="auto"/>
            </w:tcBorders>
            <w:shd w:val="clear" w:color="auto" w:fill="auto"/>
            <w:vAlign w:val="center"/>
            <w:hideMark/>
          </w:tcPr>
          <w:p w14:paraId="5C27F79E" w14:textId="77777777" w:rsidR="008470EF" w:rsidRDefault="008470EF">
            <w:pPr>
              <w:jc w:val="right"/>
              <w:rPr>
                <w:b/>
                <w:bCs/>
                <w:i/>
                <w:iCs/>
                <w:sz w:val="16"/>
                <w:szCs w:val="16"/>
              </w:rPr>
            </w:pPr>
            <w:r>
              <w:rPr>
                <w:b/>
                <w:bCs/>
                <w:i/>
                <w:iCs/>
                <w:sz w:val="16"/>
                <w:szCs w:val="16"/>
              </w:rPr>
              <w:t> </w:t>
            </w:r>
          </w:p>
        </w:tc>
        <w:tc>
          <w:tcPr>
            <w:tcW w:w="1306" w:type="dxa"/>
            <w:tcBorders>
              <w:top w:val="nil"/>
              <w:left w:val="nil"/>
              <w:bottom w:val="single" w:sz="4" w:space="0" w:color="auto"/>
              <w:right w:val="single" w:sz="4" w:space="0" w:color="auto"/>
            </w:tcBorders>
            <w:shd w:val="clear" w:color="auto" w:fill="auto"/>
            <w:vAlign w:val="center"/>
            <w:hideMark/>
          </w:tcPr>
          <w:p w14:paraId="04536190" w14:textId="77777777" w:rsidR="008470EF" w:rsidRDefault="008470EF">
            <w:pPr>
              <w:jc w:val="right"/>
              <w:rPr>
                <w:b/>
                <w:bCs/>
                <w:sz w:val="16"/>
                <w:szCs w:val="16"/>
              </w:rPr>
            </w:pPr>
            <w:r>
              <w:rPr>
                <w:b/>
                <w:bCs/>
                <w:sz w:val="16"/>
                <w:szCs w:val="16"/>
              </w:rPr>
              <w:t> </w:t>
            </w:r>
          </w:p>
        </w:tc>
        <w:tc>
          <w:tcPr>
            <w:tcW w:w="1339" w:type="dxa"/>
            <w:tcBorders>
              <w:top w:val="nil"/>
              <w:left w:val="nil"/>
              <w:bottom w:val="single" w:sz="4" w:space="0" w:color="auto"/>
              <w:right w:val="single" w:sz="4" w:space="0" w:color="auto"/>
            </w:tcBorders>
            <w:shd w:val="clear" w:color="auto" w:fill="auto"/>
            <w:vAlign w:val="center"/>
            <w:hideMark/>
          </w:tcPr>
          <w:p w14:paraId="0DD279C7" w14:textId="77777777" w:rsidR="008470EF" w:rsidRDefault="008470EF">
            <w:pPr>
              <w:jc w:val="right"/>
              <w:rPr>
                <w:b/>
                <w:bCs/>
                <w:i/>
                <w:iCs/>
                <w:sz w:val="16"/>
                <w:szCs w:val="16"/>
              </w:rPr>
            </w:pPr>
            <w:r>
              <w:rPr>
                <w:b/>
                <w:bCs/>
                <w:i/>
                <w:iCs/>
                <w:sz w:val="16"/>
                <w:szCs w:val="16"/>
              </w:rPr>
              <w:t> </w:t>
            </w:r>
          </w:p>
        </w:tc>
        <w:tc>
          <w:tcPr>
            <w:tcW w:w="1144" w:type="dxa"/>
            <w:tcBorders>
              <w:top w:val="nil"/>
              <w:left w:val="nil"/>
              <w:bottom w:val="single" w:sz="4" w:space="0" w:color="auto"/>
              <w:right w:val="single" w:sz="4" w:space="0" w:color="auto"/>
            </w:tcBorders>
            <w:shd w:val="clear" w:color="auto" w:fill="auto"/>
            <w:vAlign w:val="center"/>
            <w:hideMark/>
          </w:tcPr>
          <w:p w14:paraId="5E967E10" w14:textId="77777777" w:rsidR="008470EF" w:rsidRDefault="008470EF">
            <w:pPr>
              <w:jc w:val="right"/>
              <w:rPr>
                <w:b/>
                <w:bCs/>
                <w:i/>
                <w:iCs/>
                <w:sz w:val="16"/>
                <w:szCs w:val="16"/>
              </w:rPr>
            </w:pPr>
            <w:r>
              <w:rPr>
                <w:b/>
                <w:bCs/>
                <w:i/>
                <w:iCs/>
                <w:sz w:val="16"/>
                <w:szCs w:val="16"/>
              </w:rPr>
              <w:t> </w:t>
            </w:r>
          </w:p>
        </w:tc>
        <w:tc>
          <w:tcPr>
            <w:tcW w:w="1194" w:type="dxa"/>
            <w:tcBorders>
              <w:top w:val="nil"/>
              <w:left w:val="nil"/>
              <w:bottom w:val="single" w:sz="4" w:space="0" w:color="auto"/>
              <w:right w:val="single" w:sz="4" w:space="0" w:color="auto"/>
            </w:tcBorders>
            <w:shd w:val="clear" w:color="auto" w:fill="auto"/>
            <w:vAlign w:val="center"/>
            <w:hideMark/>
          </w:tcPr>
          <w:p w14:paraId="4E6F238C" w14:textId="77777777" w:rsidR="008470EF" w:rsidRDefault="008470EF">
            <w:pPr>
              <w:jc w:val="right"/>
              <w:rPr>
                <w:b/>
                <w:bCs/>
                <w:sz w:val="16"/>
                <w:szCs w:val="16"/>
              </w:rPr>
            </w:pPr>
            <w:r>
              <w:rPr>
                <w:b/>
                <w:bCs/>
                <w:sz w:val="16"/>
                <w:szCs w:val="16"/>
              </w:rPr>
              <w:t>49.500</w:t>
            </w:r>
          </w:p>
        </w:tc>
        <w:tc>
          <w:tcPr>
            <w:tcW w:w="1194" w:type="dxa"/>
            <w:tcBorders>
              <w:top w:val="nil"/>
              <w:left w:val="nil"/>
              <w:bottom w:val="single" w:sz="4" w:space="0" w:color="auto"/>
              <w:right w:val="single" w:sz="4" w:space="0" w:color="auto"/>
            </w:tcBorders>
            <w:shd w:val="clear" w:color="auto" w:fill="auto"/>
            <w:vAlign w:val="center"/>
            <w:hideMark/>
          </w:tcPr>
          <w:p w14:paraId="18B395BE" w14:textId="77777777" w:rsidR="008470EF" w:rsidRDefault="008470EF">
            <w:pPr>
              <w:jc w:val="right"/>
              <w:rPr>
                <w:b/>
                <w:bCs/>
                <w:i/>
                <w:iCs/>
                <w:sz w:val="16"/>
                <w:szCs w:val="16"/>
              </w:rPr>
            </w:pPr>
            <w:r>
              <w:rPr>
                <w:b/>
                <w:bCs/>
                <w:i/>
                <w:iCs/>
                <w:sz w:val="16"/>
                <w:szCs w:val="16"/>
              </w:rPr>
              <w:t>49.500</w:t>
            </w:r>
          </w:p>
        </w:tc>
        <w:tc>
          <w:tcPr>
            <w:tcW w:w="1033" w:type="dxa"/>
            <w:tcBorders>
              <w:top w:val="nil"/>
              <w:left w:val="nil"/>
              <w:bottom w:val="single" w:sz="4" w:space="0" w:color="auto"/>
              <w:right w:val="single" w:sz="4" w:space="0" w:color="auto"/>
            </w:tcBorders>
            <w:shd w:val="clear" w:color="auto" w:fill="auto"/>
            <w:vAlign w:val="center"/>
            <w:hideMark/>
          </w:tcPr>
          <w:p w14:paraId="3C84525F" w14:textId="77777777" w:rsidR="008470EF" w:rsidRDefault="008470EF">
            <w:pPr>
              <w:jc w:val="right"/>
              <w:rPr>
                <w:b/>
                <w:bCs/>
                <w:i/>
                <w:iCs/>
                <w:sz w:val="16"/>
                <w:szCs w:val="16"/>
              </w:rPr>
            </w:pPr>
            <w:r>
              <w:rPr>
                <w:b/>
                <w:bCs/>
                <w:i/>
                <w:iCs/>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14:paraId="3B58D0C4" w14:textId="77777777" w:rsidR="008470EF" w:rsidRDefault="008470EF">
            <w:pPr>
              <w:jc w:val="center"/>
              <w:rPr>
                <w:b/>
                <w:bCs/>
                <w:sz w:val="16"/>
                <w:szCs w:val="16"/>
              </w:rPr>
            </w:pPr>
            <w:r>
              <w:rPr>
                <w:b/>
                <w:bCs/>
                <w:sz w:val="16"/>
                <w:szCs w:val="16"/>
              </w:rPr>
              <w:t> </w:t>
            </w:r>
          </w:p>
        </w:tc>
      </w:tr>
      <w:tr w:rsidR="008470EF" w14:paraId="7EA2CEF3" w14:textId="77777777" w:rsidTr="00A50BDF">
        <w:trPr>
          <w:trHeight w:val="28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2F1C48" w14:textId="77777777" w:rsidR="008470EF" w:rsidRDefault="008470EF">
            <w:pPr>
              <w:rPr>
                <w:sz w:val="16"/>
                <w:szCs w:val="16"/>
              </w:rPr>
            </w:pPr>
            <w:r>
              <w:rPr>
                <w:sz w:val="16"/>
                <w:szCs w:val="16"/>
              </w:rPr>
              <w:t> </w:t>
            </w:r>
          </w:p>
        </w:tc>
        <w:tc>
          <w:tcPr>
            <w:tcW w:w="2953" w:type="dxa"/>
            <w:tcBorders>
              <w:top w:val="nil"/>
              <w:left w:val="nil"/>
              <w:bottom w:val="single" w:sz="4" w:space="0" w:color="auto"/>
              <w:right w:val="single" w:sz="4" w:space="0" w:color="auto"/>
            </w:tcBorders>
            <w:shd w:val="clear" w:color="auto" w:fill="auto"/>
            <w:noWrap/>
            <w:vAlign w:val="bottom"/>
            <w:hideMark/>
          </w:tcPr>
          <w:p w14:paraId="625CC32E" w14:textId="77777777" w:rsidR="008470EF" w:rsidRDefault="008470EF">
            <w:pPr>
              <w:rPr>
                <w:sz w:val="16"/>
                <w:szCs w:val="16"/>
              </w:rPr>
            </w:pPr>
            <w:r>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14:paraId="1BB8B16D" w14:textId="77777777" w:rsidR="008470EF" w:rsidRDefault="008470EF">
            <w:pPr>
              <w:rPr>
                <w:sz w:val="16"/>
                <w:szCs w:val="16"/>
              </w:rPr>
            </w:pPr>
            <w:r>
              <w:rPr>
                <w:sz w:val="16"/>
                <w:szCs w:val="16"/>
              </w:rPr>
              <w:t> </w:t>
            </w:r>
          </w:p>
        </w:tc>
        <w:tc>
          <w:tcPr>
            <w:tcW w:w="1306" w:type="dxa"/>
            <w:tcBorders>
              <w:top w:val="nil"/>
              <w:left w:val="nil"/>
              <w:bottom w:val="single" w:sz="4" w:space="0" w:color="auto"/>
              <w:right w:val="single" w:sz="4" w:space="0" w:color="auto"/>
            </w:tcBorders>
            <w:shd w:val="clear" w:color="auto" w:fill="auto"/>
            <w:noWrap/>
            <w:vAlign w:val="bottom"/>
            <w:hideMark/>
          </w:tcPr>
          <w:p w14:paraId="177B63CA" w14:textId="77777777" w:rsidR="008470EF" w:rsidRDefault="008470EF">
            <w:pPr>
              <w:rPr>
                <w:sz w:val="16"/>
                <w:szCs w:val="16"/>
              </w:rPr>
            </w:pPr>
            <w:r>
              <w:rPr>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14:paraId="73AFF0E8" w14:textId="77777777" w:rsidR="008470EF" w:rsidRDefault="008470EF">
            <w:pPr>
              <w:rPr>
                <w:sz w:val="16"/>
                <w:szCs w:val="16"/>
              </w:rPr>
            </w:pPr>
            <w:r>
              <w:rPr>
                <w:sz w:val="16"/>
                <w:szCs w:val="16"/>
              </w:rPr>
              <w:t> </w:t>
            </w:r>
          </w:p>
        </w:tc>
        <w:tc>
          <w:tcPr>
            <w:tcW w:w="1306" w:type="dxa"/>
            <w:tcBorders>
              <w:top w:val="nil"/>
              <w:left w:val="nil"/>
              <w:bottom w:val="single" w:sz="4" w:space="0" w:color="auto"/>
              <w:right w:val="single" w:sz="4" w:space="0" w:color="auto"/>
            </w:tcBorders>
            <w:shd w:val="clear" w:color="auto" w:fill="auto"/>
            <w:noWrap/>
            <w:vAlign w:val="bottom"/>
            <w:hideMark/>
          </w:tcPr>
          <w:p w14:paraId="3FB9DAC9" w14:textId="77777777" w:rsidR="008470EF" w:rsidRDefault="008470EF">
            <w:pPr>
              <w:rPr>
                <w:sz w:val="16"/>
                <w:szCs w:val="16"/>
              </w:rPr>
            </w:pPr>
            <w:r>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14:paraId="580B1714" w14:textId="77777777" w:rsidR="008470EF" w:rsidRDefault="008470EF">
            <w:pPr>
              <w:rPr>
                <w:sz w:val="16"/>
                <w:szCs w:val="16"/>
              </w:rPr>
            </w:pPr>
            <w:r>
              <w:rPr>
                <w:sz w:val="16"/>
                <w:szCs w:val="16"/>
              </w:rPr>
              <w:t> </w:t>
            </w:r>
          </w:p>
        </w:tc>
        <w:tc>
          <w:tcPr>
            <w:tcW w:w="1144" w:type="dxa"/>
            <w:tcBorders>
              <w:top w:val="nil"/>
              <w:left w:val="nil"/>
              <w:bottom w:val="single" w:sz="4" w:space="0" w:color="auto"/>
              <w:right w:val="single" w:sz="4" w:space="0" w:color="auto"/>
            </w:tcBorders>
            <w:shd w:val="clear" w:color="auto" w:fill="auto"/>
            <w:noWrap/>
            <w:vAlign w:val="bottom"/>
            <w:hideMark/>
          </w:tcPr>
          <w:p w14:paraId="3C812DBC" w14:textId="77777777" w:rsidR="008470EF" w:rsidRDefault="008470EF">
            <w:pPr>
              <w:rPr>
                <w:sz w:val="16"/>
                <w:szCs w:val="16"/>
              </w:rPr>
            </w:pPr>
            <w:r>
              <w:rPr>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14:paraId="42C46C79" w14:textId="77777777" w:rsidR="008470EF" w:rsidRDefault="008470EF">
            <w:pPr>
              <w:rPr>
                <w:sz w:val="16"/>
                <w:szCs w:val="16"/>
              </w:rPr>
            </w:pPr>
            <w:r>
              <w:rPr>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14:paraId="04823C5F" w14:textId="77777777" w:rsidR="008470EF" w:rsidRDefault="008470EF">
            <w:pPr>
              <w:rPr>
                <w:sz w:val="16"/>
                <w:szCs w:val="16"/>
              </w:rPr>
            </w:pPr>
            <w:r>
              <w:rPr>
                <w:sz w:val="16"/>
                <w:szCs w:val="16"/>
              </w:rPr>
              <w:t> </w:t>
            </w:r>
          </w:p>
        </w:tc>
        <w:tc>
          <w:tcPr>
            <w:tcW w:w="1033" w:type="dxa"/>
            <w:tcBorders>
              <w:top w:val="nil"/>
              <w:left w:val="nil"/>
              <w:bottom w:val="single" w:sz="4" w:space="0" w:color="auto"/>
              <w:right w:val="single" w:sz="4" w:space="0" w:color="auto"/>
            </w:tcBorders>
            <w:shd w:val="clear" w:color="auto" w:fill="auto"/>
            <w:noWrap/>
            <w:vAlign w:val="bottom"/>
            <w:hideMark/>
          </w:tcPr>
          <w:p w14:paraId="1352B6E5" w14:textId="77777777" w:rsidR="008470EF" w:rsidRDefault="008470EF">
            <w:pPr>
              <w:rPr>
                <w:sz w:val="16"/>
                <w:szCs w:val="16"/>
              </w:rPr>
            </w:pPr>
            <w:r>
              <w:rPr>
                <w:sz w:val="16"/>
                <w:szCs w:val="16"/>
              </w:rPr>
              <w:t> </w:t>
            </w:r>
          </w:p>
        </w:tc>
        <w:tc>
          <w:tcPr>
            <w:tcW w:w="1199" w:type="dxa"/>
            <w:tcBorders>
              <w:top w:val="nil"/>
              <w:left w:val="nil"/>
              <w:bottom w:val="single" w:sz="4" w:space="0" w:color="auto"/>
              <w:right w:val="single" w:sz="4" w:space="0" w:color="auto"/>
            </w:tcBorders>
            <w:shd w:val="clear" w:color="auto" w:fill="auto"/>
            <w:noWrap/>
            <w:vAlign w:val="bottom"/>
            <w:hideMark/>
          </w:tcPr>
          <w:p w14:paraId="673F3360" w14:textId="77777777" w:rsidR="008470EF" w:rsidRDefault="008470EF">
            <w:pPr>
              <w:rPr>
                <w:sz w:val="16"/>
                <w:szCs w:val="16"/>
              </w:rPr>
            </w:pPr>
            <w:r>
              <w:rPr>
                <w:sz w:val="16"/>
                <w:szCs w:val="16"/>
              </w:rPr>
              <w:t> </w:t>
            </w:r>
          </w:p>
        </w:tc>
      </w:tr>
      <w:tr w:rsidR="008470EF" w14:paraId="23E95E29" w14:textId="77777777" w:rsidTr="00C94018">
        <w:trPr>
          <w:trHeight w:val="1118"/>
        </w:trPr>
        <w:tc>
          <w:tcPr>
            <w:tcW w:w="15910" w:type="dxa"/>
            <w:gridSpan w:val="12"/>
            <w:tcBorders>
              <w:top w:val="single" w:sz="4" w:space="0" w:color="auto"/>
              <w:left w:val="nil"/>
              <w:bottom w:val="nil"/>
              <w:right w:val="nil"/>
            </w:tcBorders>
            <w:shd w:val="clear" w:color="auto" w:fill="auto"/>
            <w:vAlign w:val="bottom"/>
            <w:hideMark/>
          </w:tcPr>
          <w:p w14:paraId="46EA41C1" w14:textId="77777777" w:rsidR="008470EF" w:rsidRDefault="008470EF">
            <w:pPr>
              <w:rPr>
                <w:sz w:val="16"/>
                <w:szCs w:val="16"/>
              </w:rPr>
            </w:pPr>
            <w:proofErr w:type="spellStart"/>
            <w:r>
              <w:rPr>
                <w:b/>
                <w:bCs/>
                <w:sz w:val="16"/>
                <w:szCs w:val="16"/>
              </w:rPr>
              <w:t>Ghi</w:t>
            </w:r>
            <w:proofErr w:type="spellEnd"/>
            <w:r>
              <w:rPr>
                <w:b/>
                <w:bCs/>
                <w:sz w:val="16"/>
                <w:szCs w:val="16"/>
              </w:rPr>
              <w:t xml:space="preserve"> </w:t>
            </w:r>
            <w:proofErr w:type="spellStart"/>
            <w:r>
              <w:rPr>
                <w:b/>
                <w:bCs/>
                <w:sz w:val="16"/>
                <w:szCs w:val="16"/>
              </w:rPr>
              <w:t>chú</w:t>
            </w:r>
            <w:proofErr w:type="spellEnd"/>
            <w:r>
              <w:rPr>
                <w:b/>
                <w:bCs/>
                <w:sz w:val="16"/>
                <w:szCs w:val="16"/>
              </w:rPr>
              <w:t>:</w:t>
            </w:r>
            <w:r>
              <w:rPr>
                <w:sz w:val="16"/>
                <w:szCs w:val="16"/>
              </w:rPr>
              <w:t xml:space="preserve"> Giao </w:t>
            </w:r>
            <w:proofErr w:type="spellStart"/>
            <w:r>
              <w:rPr>
                <w:sz w:val="16"/>
                <w:szCs w:val="16"/>
              </w:rPr>
              <w:t>Ủy</w:t>
            </w:r>
            <w:proofErr w:type="spellEnd"/>
            <w:r>
              <w:rPr>
                <w:sz w:val="16"/>
                <w:szCs w:val="16"/>
              </w:rPr>
              <w:t xml:space="preserve"> ban </w:t>
            </w:r>
            <w:proofErr w:type="spellStart"/>
            <w:r>
              <w:rPr>
                <w:sz w:val="16"/>
                <w:szCs w:val="16"/>
              </w:rPr>
              <w:t>nhân</w:t>
            </w:r>
            <w:proofErr w:type="spellEnd"/>
            <w:r>
              <w:rPr>
                <w:sz w:val="16"/>
                <w:szCs w:val="16"/>
              </w:rPr>
              <w:t xml:space="preserve"> </w:t>
            </w:r>
            <w:proofErr w:type="spellStart"/>
            <w:r>
              <w:rPr>
                <w:sz w:val="16"/>
                <w:szCs w:val="16"/>
              </w:rPr>
              <w:t>dân</w:t>
            </w:r>
            <w:proofErr w:type="spellEnd"/>
            <w:r>
              <w:rPr>
                <w:sz w:val="16"/>
                <w:szCs w:val="16"/>
              </w:rPr>
              <w:t xml:space="preserve"> </w:t>
            </w:r>
            <w:proofErr w:type="spellStart"/>
            <w:r>
              <w:rPr>
                <w:sz w:val="16"/>
                <w:szCs w:val="16"/>
              </w:rPr>
              <w:t>tỉnh</w:t>
            </w:r>
            <w:proofErr w:type="spellEnd"/>
            <w:r>
              <w:rPr>
                <w:sz w:val="16"/>
                <w:szCs w:val="16"/>
              </w:rPr>
              <w:t xml:space="preserve"> </w:t>
            </w:r>
            <w:proofErr w:type="spellStart"/>
            <w:r>
              <w:rPr>
                <w:sz w:val="16"/>
                <w:szCs w:val="16"/>
              </w:rPr>
              <w:t>quyết</w:t>
            </w:r>
            <w:proofErr w:type="spellEnd"/>
            <w:r>
              <w:rPr>
                <w:sz w:val="16"/>
                <w:szCs w:val="16"/>
              </w:rPr>
              <w:t xml:space="preserve"> </w:t>
            </w:r>
            <w:proofErr w:type="spellStart"/>
            <w:r>
              <w:rPr>
                <w:sz w:val="16"/>
                <w:szCs w:val="16"/>
              </w:rPr>
              <w:t>định</w:t>
            </w:r>
            <w:proofErr w:type="spellEnd"/>
            <w:r>
              <w:rPr>
                <w:sz w:val="16"/>
                <w:szCs w:val="16"/>
              </w:rPr>
              <w:t xml:space="preserve"> </w:t>
            </w:r>
            <w:proofErr w:type="spellStart"/>
            <w:r>
              <w:rPr>
                <w:sz w:val="16"/>
                <w:szCs w:val="16"/>
              </w:rPr>
              <w:t>việc</w:t>
            </w:r>
            <w:proofErr w:type="spellEnd"/>
            <w:r>
              <w:rPr>
                <w:sz w:val="16"/>
                <w:szCs w:val="16"/>
              </w:rPr>
              <w:t xml:space="preserve"> </w:t>
            </w:r>
            <w:proofErr w:type="spellStart"/>
            <w:r>
              <w:rPr>
                <w:sz w:val="16"/>
                <w:szCs w:val="16"/>
              </w:rPr>
              <w:t>điều</w:t>
            </w:r>
            <w:proofErr w:type="spellEnd"/>
            <w:r>
              <w:rPr>
                <w:sz w:val="16"/>
                <w:szCs w:val="16"/>
              </w:rPr>
              <w:t xml:space="preserve"> </w:t>
            </w:r>
            <w:proofErr w:type="spellStart"/>
            <w:r>
              <w:rPr>
                <w:sz w:val="16"/>
                <w:szCs w:val="16"/>
              </w:rPr>
              <w:t>chỉnh</w:t>
            </w:r>
            <w:proofErr w:type="spellEnd"/>
            <w:r>
              <w:rPr>
                <w:sz w:val="16"/>
                <w:szCs w:val="16"/>
              </w:rPr>
              <w:t xml:space="preserve"> </w:t>
            </w:r>
            <w:proofErr w:type="spellStart"/>
            <w:r>
              <w:rPr>
                <w:sz w:val="16"/>
                <w:szCs w:val="16"/>
              </w:rPr>
              <w:t>Kế</w:t>
            </w:r>
            <w:proofErr w:type="spellEnd"/>
            <w:r>
              <w:rPr>
                <w:sz w:val="16"/>
                <w:szCs w:val="16"/>
              </w:rPr>
              <w:t xml:space="preserve"> </w:t>
            </w:r>
            <w:proofErr w:type="spellStart"/>
            <w:r>
              <w:rPr>
                <w:sz w:val="16"/>
                <w:szCs w:val="16"/>
              </w:rPr>
              <w:t>hoạch</w:t>
            </w:r>
            <w:proofErr w:type="spellEnd"/>
            <w:r>
              <w:rPr>
                <w:sz w:val="16"/>
                <w:szCs w:val="16"/>
              </w:rPr>
              <w:t xml:space="preserve"> </w:t>
            </w:r>
            <w:proofErr w:type="spellStart"/>
            <w:r>
              <w:rPr>
                <w:sz w:val="16"/>
                <w:szCs w:val="16"/>
              </w:rPr>
              <w:t>đầu</w:t>
            </w:r>
            <w:proofErr w:type="spellEnd"/>
            <w:r>
              <w:rPr>
                <w:sz w:val="16"/>
                <w:szCs w:val="16"/>
              </w:rPr>
              <w:t xml:space="preserve"> </w:t>
            </w:r>
            <w:proofErr w:type="spellStart"/>
            <w:r>
              <w:rPr>
                <w:sz w:val="16"/>
                <w:szCs w:val="16"/>
              </w:rPr>
              <w:t>tư</w:t>
            </w:r>
            <w:proofErr w:type="spellEnd"/>
            <w:r>
              <w:rPr>
                <w:sz w:val="16"/>
                <w:szCs w:val="16"/>
              </w:rPr>
              <w:t xml:space="preserve"> </w:t>
            </w:r>
            <w:proofErr w:type="spellStart"/>
            <w:r>
              <w:rPr>
                <w:sz w:val="16"/>
                <w:szCs w:val="16"/>
              </w:rPr>
              <w:t>công</w:t>
            </w:r>
            <w:proofErr w:type="spellEnd"/>
            <w:r>
              <w:rPr>
                <w:sz w:val="16"/>
                <w:szCs w:val="16"/>
              </w:rPr>
              <w:t xml:space="preserve"> </w:t>
            </w:r>
            <w:proofErr w:type="spellStart"/>
            <w:r>
              <w:rPr>
                <w:sz w:val="16"/>
                <w:szCs w:val="16"/>
              </w:rPr>
              <w:t>trung</w:t>
            </w:r>
            <w:proofErr w:type="spellEnd"/>
            <w:r>
              <w:rPr>
                <w:sz w:val="16"/>
                <w:szCs w:val="16"/>
              </w:rPr>
              <w:t xml:space="preserve"> </w:t>
            </w:r>
            <w:proofErr w:type="spellStart"/>
            <w:r>
              <w:rPr>
                <w:sz w:val="16"/>
                <w:szCs w:val="16"/>
              </w:rPr>
              <w:t>hạn</w:t>
            </w:r>
            <w:proofErr w:type="spellEnd"/>
            <w:r>
              <w:rPr>
                <w:sz w:val="16"/>
                <w:szCs w:val="16"/>
              </w:rPr>
              <w:t xml:space="preserve"> </w:t>
            </w:r>
            <w:proofErr w:type="spellStart"/>
            <w:r>
              <w:rPr>
                <w:sz w:val="16"/>
                <w:szCs w:val="16"/>
              </w:rPr>
              <w:t>giai</w:t>
            </w:r>
            <w:proofErr w:type="spellEnd"/>
            <w:r>
              <w:rPr>
                <w:sz w:val="16"/>
                <w:szCs w:val="16"/>
              </w:rPr>
              <w:t xml:space="preserve"> </w:t>
            </w:r>
            <w:proofErr w:type="spellStart"/>
            <w:r>
              <w:rPr>
                <w:sz w:val="16"/>
                <w:szCs w:val="16"/>
              </w:rPr>
              <w:t>đoạn</w:t>
            </w:r>
            <w:proofErr w:type="spellEnd"/>
            <w:r>
              <w:rPr>
                <w:sz w:val="16"/>
                <w:szCs w:val="16"/>
              </w:rPr>
              <w:t xml:space="preserve"> 2021-2025 </w:t>
            </w:r>
            <w:proofErr w:type="spellStart"/>
            <w:r>
              <w:rPr>
                <w:sz w:val="16"/>
                <w:szCs w:val="16"/>
              </w:rPr>
              <w:t>của</w:t>
            </w:r>
            <w:proofErr w:type="spellEnd"/>
            <w:r>
              <w:rPr>
                <w:sz w:val="16"/>
                <w:szCs w:val="16"/>
              </w:rPr>
              <w:t xml:space="preserve"> </w:t>
            </w:r>
            <w:proofErr w:type="spellStart"/>
            <w:r>
              <w:rPr>
                <w:sz w:val="16"/>
                <w:szCs w:val="16"/>
              </w:rPr>
              <w:t>ngân</w:t>
            </w:r>
            <w:proofErr w:type="spellEnd"/>
            <w:r>
              <w:rPr>
                <w:sz w:val="16"/>
                <w:szCs w:val="16"/>
              </w:rPr>
              <w:t xml:space="preserve"> </w:t>
            </w:r>
            <w:proofErr w:type="spellStart"/>
            <w:r>
              <w:rPr>
                <w:sz w:val="16"/>
                <w:szCs w:val="16"/>
              </w:rPr>
              <w:t>sách</w:t>
            </w:r>
            <w:proofErr w:type="spellEnd"/>
            <w:r>
              <w:rPr>
                <w:sz w:val="16"/>
                <w:szCs w:val="16"/>
              </w:rPr>
              <w:t xml:space="preserve"> </w:t>
            </w:r>
            <w:proofErr w:type="spellStart"/>
            <w:r>
              <w:rPr>
                <w:sz w:val="16"/>
                <w:szCs w:val="16"/>
              </w:rPr>
              <w:t>cấp</w:t>
            </w:r>
            <w:proofErr w:type="spellEnd"/>
            <w:r>
              <w:rPr>
                <w:sz w:val="16"/>
                <w:szCs w:val="16"/>
              </w:rPr>
              <w:t xml:space="preserve"> </w:t>
            </w:r>
            <w:proofErr w:type="spellStart"/>
            <w:r>
              <w:rPr>
                <w:sz w:val="16"/>
                <w:szCs w:val="16"/>
              </w:rPr>
              <w:t>huyện</w:t>
            </w:r>
            <w:proofErr w:type="spellEnd"/>
            <w:r>
              <w:rPr>
                <w:sz w:val="16"/>
                <w:szCs w:val="16"/>
              </w:rPr>
              <w:t xml:space="preserve"> (bao </w:t>
            </w:r>
            <w:proofErr w:type="spellStart"/>
            <w:r>
              <w:rPr>
                <w:sz w:val="16"/>
                <w:szCs w:val="16"/>
              </w:rPr>
              <w:t>gồm</w:t>
            </w:r>
            <w:proofErr w:type="spellEnd"/>
            <w:r>
              <w:rPr>
                <w:sz w:val="16"/>
                <w:szCs w:val="16"/>
              </w:rPr>
              <w:t xml:space="preserve"> </w:t>
            </w:r>
            <w:proofErr w:type="spellStart"/>
            <w:r>
              <w:rPr>
                <w:sz w:val="16"/>
                <w:szCs w:val="16"/>
              </w:rPr>
              <w:t>phần</w:t>
            </w:r>
            <w:proofErr w:type="spellEnd"/>
            <w:r>
              <w:rPr>
                <w:sz w:val="16"/>
                <w:szCs w:val="16"/>
              </w:rPr>
              <w:t xml:space="preserve"> </w:t>
            </w:r>
            <w:proofErr w:type="spellStart"/>
            <w:r>
              <w:rPr>
                <w:sz w:val="16"/>
                <w:szCs w:val="16"/>
              </w:rPr>
              <w:t>ngân</w:t>
            </w:r>
            <w:proofErr w:type="spellEnd"/>
            <w:r>
              <w:rPr>
                <w:sz w:val="16"/>
                <w:szCs w:val="16"/>
              </w:rPr>
              <w:t xml:space="preserve"> </w:t>
            </w:r>
            <w:proofErr w:type="spellStart"/>
            <w:r>
              <w:rPr>
                <w:sz w:val="16"/>
                <w:szCs w:val="16"/>
              </w:rPr>
              <w:t>sách</w:t>
            </w:r>
            <w:proofErr w:type="spellEnd"/>
            <w:r>
              <w:rPr>
                <w:sz w:val="16"/>
                <w:szCs w:val="16"/>
              </w:rPr>
              <w:t xml:space="preserve"> </w:t>
            </w:r>
            <w:proofErr w:type="spellStart"/>
            <w:r>
              <w:rPr>
                <w:sz w:val="16"/>
                <w:szCs w:val="16"/>
              </w:rPr>
              <w:t>tỉnh</w:t>
            </w:r>
            <w:proofErr w:type="spellEnd"/>
            <w:r>
              <w:rPr>
                <w:sz w:val="16"/>
                <w:szCs w:val="16"/>
              </w:rPr>
              <w:t xml:space="preserve"> </w:t>
            </w:r>
            <w:proofErr w:type="spellStart"/>
            <w:r>
              <w:rPr>
                <w:sz w:val="16"/>
                <w:szCs w:val="16"/>
              </w:rPr>
              <w:t>bố</w:t>
            </w:r>
            <w:proofErr w:type="spellEnd"/>
            <w:r>
              <w:rPr>
                <w:sz w:val="16"/>
                <w:szCs w:val="16"/>
              </w:rPr>
              <w:t xml:space="preserve"> </w:t>
            </w:r>
            <w:proofErr w:type="spellStart"/>
            <w:r>
              <w:rPr>
                <w:sz w:val="16"/>
                <w:szCs w:val="16"/>
              </w:rPr>
              <w:t>trí</w:t>
            </w:r>
            <w:proofErr w:type="spellEnd"/>
            <w:r>
              <w:rPr>
                <w:sz w:val="16"/>
                <w:szCs w:val="16"/>
              </w:rPr>
              <w:t xml:space="preserve"> </w:t>
            </w:r>
            <w:proofErr w:type="spellStart"/>
            <w:r>
              <w:rPr>
                <w:sz w:val="16"/>
                <w:szCs w:val="16"/>
              </w:rPr>
              <w:t>từ</w:t>
            </w:r>
            <w:proofErr w:type="spellEnd"/>
            <w:r>
              <w:rPr>
                <w:sz w:val="16"/>
                <w:szCs w:val="16"/>
              </w:rPr>
              <w:t xml:space="preserve"> </w:t>
            </w:r>
            <w:proofErr w:type="spellStart"/>
            <w:r>
              <w:rPr>
                <w:sz w:val="16"/>
                <w:szCs w:val="16"/>
              </w:rPr>
              <w:t>nguồn</w:t>
            </w:r>
            <w:proofErr w:type="spellEnd"/>
            <w:r>
              <w:rPr>
                <w:sz w:val="16"/>
                <w:szCs w:val="16"/>
              </w:rPr>
              <w:t xml:space="preserve"> </w:t>
            </w:r>
            <w:proofErr w:type="spellStart"/>
            <w:r>
              <w:rPr>
                <w:sz w:val="16"/>
                <w:szCs w:val="16"/>
              </w:rPr>
              <w:t>vốn</w:t>
            </w:r>
            <w:proofErr w:type="spellEnd"/>
            <w:r>
              <w:rPr>
                <w:sz w:val="16"/>
                <w:szCs w:val="16"/>
              </w:rPr>
              <w:t xml:space="preserve"> </w:t>
            </w:r>
            <w:proofErr w:type="spellStart"/>
            <w:r>
              <w:rPr>
                <w:sz w:val="16"/>
                <w:szCs w:val="16"/>
              </w:rPr>
              <w:t>phân</w:t>
            </w:r>
            <w:proofErr w:type="spellEnd"/>
            <w:r>
              <w:rPr>
                <w:sz w:val="16"/>
                <w:szCs w:val="16"/>
              </w:rPr>
              <w:t xml:space="preserve"> </w:t>
            </w:r>
            <w:proofErr w:type="spellStart"/>
            <w:r>
              <w:rPr>
                <w:sz w:val="16"/>
                <w:szCs w:val="16"/>
              </w:rPr>
              <w:t>cấp</w:t>
            </w:r>
            <w:proofErr w:type="spellEnd"/>
            <w:r>
              <w:rPr>
                <w:sz w:val="16"/>
                <w:szCs w:val="16"/>
              </w:rPr>
              <w:t xml:space="preserve"> </w:t>
            </w:r>
            <w:proofErr w:type="spellStart"/>
            <w:r>
              <w:rPr>
                <w:sz w:val="16"/>
                <w:szCs w:val="16"/>
              </w:rPr>
              <w:t>tại</w:t>
            </w:r>
            <w:proofErr w:type="spellEnd"/>
            <w:r>
              <w:rPr>
                <w:sz w:val="16"/>
                <w:szCs w:val="16"/>
              </w:rPr>
              <w:t xml:space="preserve"> </w:t>
            </w:r>
            <w:proofErr w:type="spellStart"/>
            <w:r>
              <w:rPr>
                <w:sz w:val="16"/>
                <w:szCs w:val="16"/>
              </w:rPr>
              <w:t>Mục</w:t>
            </w:r>
            <w:proofErr w:type="spellEnd"/>
            <w:r>
              <w:rPr>
                <w:sz w:val="16"/>
                <w:szCs w:val="16"/>
              </w:rPr>
              <w:t xml:space="preserve"> 1.1 (3.010.955 </w:t>
            </w:r>
            <w:proofErr w:type="spellStart"/>
            <w:r>
              <w:rPr>
                <w:sz w:val="16"/>
                <w:szCs w:val="16"/>
              </w:rPr>
              <w:t>triệu</w:t>
            </w:r>
            <w:proofErr w:type="spellEnd"/>
            <w:r>
              <w:rPr>
                <w:sz w:val="16"/>
                <w:szCs w:val="16"/>
              </w:rPr>
              <w:t xml:space="preserve"> </w:t>
            </w:r>
            <w:proofErr w:type="spellStart"/>
            <w:r>
              <w:rPr>
                <w:sz w:val="16"/>
                <w:szCs w:val="16"/>
              </w:rPr>
              <w:t>đồng</w:t>
            </w:r>
            <w:proofErr w:type="spellEnd"/>
            <w:r>
              <w:rPr>
                <w:sz w:val="16"/>
                <w:szCs w:val="16"/>
              </w:rPr>
              <w:t xml:space="preserve">) </w:t>
            </w:r>
            <w:proofErr w:type="spellStart"/>
            <w:r>
              <w:rPr>
                <w:sz w:val="16"/>
                <w:szCs w:val="16"/>
              </w:rPr>
              <w:t>và</w:t>
            </w:r>
            <w:proofErr w:type="spellEnd"/>
            <w:r>
              <w:rPr>
                <w:sz w:val="16"/>
                <w:szCs w:val="16"/>
              </w:rPr>
              <w:t xml:space="preserve"> </w:t>
            </w:r>
            <w:proofErr w:type="spellStart"/>
            <w:r>
              <w:rPr>
                <w:sz w:val="16"/>
                <w:szCs w:val="16"/>
              </w:rPr>
              <w:t>nguồn</w:t>
            </w:r>
            <w:proofErr w:type="spellEnd"/>
            <w:r>
              <w:rPr>
                <w:sz w:val="16"/>
                <w:szCs w:val="16"/>
              </w:rPr>
              <w:t xml:space="preserve"> </w:t>
            </w:r>
            <w:proofErr w:type="spellStart"/>
            <w:r>
              <w:rPr>
                <w:sz w:val="16"/>
                <w:szCs w:val="16"/>
              </w:rPr>
              <w:t>thu</w:t>
            </w:r>
            <w:proofErr w:type="spellEnd"/>
            <w:r>
              <w:rPr>
                <w:sz w:val="16"/>
                <w:szCs w:val="16"/>
              </w:rPr>
              <w:t xml:space="preserve"> </w:t>
            </w:r>
            <w:proofErr w:type="spellStart"/>
            <w:r>
              <w:rPr>
                <w:sz w:val="16"/>
                <w:szCs w:val="16"/>
              </w:rPr>
              <w:t>sử</w:t>
            </w:r>
            <w:proofErr w:type="spellEnd"/>
            <w:r>
              <w:rPr>
                <w:sz w:val="16"/>
                <w:szCs w:val="16"/>
              </w:rPr>
              <w:t xml:space="preserve"> </w:t>
            </w:r>
            <w:proofErr w:type="spellStart"/>
            <w:r>
              <w:rPr>
                <w:sz w:val="16"/>
                <w:szCs w:val="16"/>
              </w:rPr>
              <w:t>dụng</w:t>
            </w:r>
            <w:proofErr w:type="spellEnd"/>
            <w:r>
              <w:rPr>
                <w:sz w:val="16"/>
                <w:szCs w:val="16"/>
              </w:rPr>
              <w:t xml:space="preserve"> </w:t>
            </w:r>
            <w:proofErr w:type="spellStart"/>
            <w:r>
              <w:rPr>
                <w:sz w:val="16"/>
                <w:szCs w:val="16"/>
              </w:rPr>
              <w:t>đất</w:t>
            </w:r>
            <w:proofErr w:type="spellEnd"/>
            <w:r>
              <w:rPr>
                <w:sz w:val="16"/>
                <w:szCs w:val="16"/>
              </w:rPr>
              <w:t xml:space="preserve"> </w:t>
            </w:r>
            <w:proofErr w:type="spellStart"/>
            <w:r>
              <w:rPr>
                <w:sz w:val="16"/>
                <w:szCs w:val="16"/>
              </w:rPr>
              <w:t>và</w:t>
            </w:r>
            <w:proofErr w:type="spellEnd"/>
            <w:r>
              <w:rPr>
                <w:sz w:val="16"/>
                <w:szCs w:val="16"/>
              </w:rPr>
              <w:t xml:space="preserve"> </w:t>
            </w:r>
            <w:proofErr w:type="spellStart"/>
            <w:r>
              <w:rPr>
                <w:sz w:val="16"/>
                <w:szCs w:val="16"/>
              </w:rPr>
              <w:t>các</w:t>
            </w:r>
            <w:proofErr w:type="spellEnd"/>
            <w:r>
              <w:rPr>
                <w:sz w:val="16"/>
                <w:szCs w:val="16"/>
              </w:rPr>
              <w:t xml:space="preserve"> </w:t>
            </w:r>
            <w:proofErr w:type="spellStart"/>
            <w:r>
              <w:rPr>
                <w:sz w:val="16"/>
                <w:szCs w:val="16"/>
              </w:rPr>
              <w:t>nguồn</w:t>
            </w:r>
            <w:proofErr w:type="spellEnd"/>
            <w:r>
              <w:rPr>
                <w:sz w:val="16"/>
                <w:szCs w:val="16"/>
              </w:rPr>
              <w:t xml:space="preserve"> </w:t>
            </w:r>
            <w:proofErr w:type="spellStart"/>
            <w:r>
              <w:rPr>
                <w:sz w:val="16"/>
                <w:szCs w:val="16"/>
              </w:rPr>
              <w:t>vốn</w:t>
            </w:r>
            <w:proofErr w:type="spellEnd"/>
            <w:r>
              <w:rPr>
                <w:sz w:val="16"/>
                <w:szCs w:val="16"/>
              </w:rPr>
              <w:t xml:space="preserve"> </w:t>
            </w:r>
            <w:proofErr w:type="spellStart"/>
            <w:r>
              <w:rPr>
                <w:sz w:val="16"/>
                <w:szCs w:val="16"/>
              </w:rPr>
              <w:t>hợp</w:t>
            </w:r>
            <w:proofErr w:type="spellEnd"/>
            <w:r>
              <w:rPr>
                <w:sz w:val="16"/>
                <w:szCs w:val="16"/>
              </w:rPr>
              <w:t xml:space="preserve"> </w:t>
            </w:r>
            <w:proofErr w:type="spellStart"/>
            <w:r>
              <w:rPr>
                <w:sz w:val="16"/>
                <w:szCs w:val="16"/>
              </w:rPr>
              <w:t>pháp</w:t>
            </w:r>
            <w:proofErr w:type="spellEnd"/>
            <w:r>
              <w:rPr>
                <w:sz w:val="16"/>
                <w:szCs w:val="16"/>
              </w:rPr>
              <w:t xml:space="preserve"> </w:t>
            </w:r>
            <w:proofErr w:type="spellStart"/>
            <w:r>
              <w:rPr>
                <w:sz w:val="16"/>
                <w:szCs w:val="16"/>
              </w:rPr>
              <w:t>khác</w:t>
            </w:r>
            <w:proofErr w:type="spellEnd"/>
            <w:r>
              <w:rPr>
                <w:sz w:val="16"/>
                <w:szCs w:val="16"/>
              </w:rPr>
              <w:t xml:space="preserve"> </w:t>
            </w:r>
            <w:proofErr w:type="spellStart"/>
            <w:r>
              <w:rPr>
                <w:sz w:val="16"/>
                <w:szCs w:val="16"/>
              </w:rPr>
              <w:t>tại</w:t>
            </w:r>
            <w:proofErr w:type="spellEnd"/>
            <w:r>
              <w:rPr>
                <w:sz w:val="16"/>
                <w:szCs w:val="16"/>
              </w:rPr>
              <w:t xml:space="preserve"> </w:t>
            </w:r>
            <w:proofErr w:type="spellStart"/>
            <w:r>
              <w:rPr>
                <w:sz w:val="16"/>
                <w:szCs w:val="16"/>
              </w:rPr>
              <w:t>Mục</w:t>
            </w:r>
            <w:proofErr w:type="spellEnd"/>
            <w:r>
              <w:rPr>
                <w:sz w:val="16"/>
                <w:szCs w:val="16"/>
              </w:rPr>
              <w:t xml:space="preserve"> 3.1 (4.097.931 </w:t>
            </w:r>
            <w:proofErr w:type="spellStart"/>
            <w:r>
              <w:rPr>
                <w:sz w:val="16"/>
                <w:szCs w:val="16"/>
              </w:rPr>
              <w:t>triệu</w:t>
            </w:r>
            <w:proofErr w:type="spellEnd"/>
            <w:r>
              <w:rPr>
                <w:sz w:val="16"/>
                <w:szCs w:val="16"/>
              </w:rPr>
              <w:t xml:space="preserve"> </w:t>
            </w:r>
            <w:proofErr w:type="spellStart"/>
            <w:r>
              <w:rPr>
                <w:sz w:val="16"/>
                <w:szCs w:val="16"/>
              </w:rPr>
              <w:t>đồng</w:t>
            </w:r>
            <w:proofErr w:type="spellEnd"/>
            <w:r>
              <w:rPr>
                <w:sz w:val="16"/>
                <w:szCs w:val="16"/>
              </w:rPr>
              <w:t xml:space="preserve">) </w:t>
            </w:r>
            <w:proofErr w:type="spellStart"/>
            <w:r>
              <w:rPr>
                <w:sz w:val="16"/>
                <w:szCs w:val="16"/>
              </w:rPr>
              <w:t>đã</w:t>
            </w:r>
            <w:proofErr w:type="spellEnd"/>
            <w:r>
              <w:rPr>
                <w:sz w:val="16"/>
                <w:szCs w:val="16"/>
              </w:rPr>
              <w:t xml:space="preserve"> </w:t>
            </w:r>
            <w:proofErr w:type="spellStart"/>
            <w:r>
              <w:rPr>
                <w:sz w:val="16"/>
                <w:szCs w:val="16"/>
              </w:rPr>
              <w:t>giao</w:t>
            </w:r>
            <w:proofErr w:type="spellEnd"/>
            <w:r>
              <w:rPr>
                <w:sz w:val="16"/>
                <w:szCs w:val="16"/>
              </w:rPr>
              <w:t xml:space="preserve"> </w:t>
            </w:r>
            <w:proofErr w:type="spellStart"/>
            <w:r>
              <w:rPr>
                <w:sz w:val="16"/>
                <w:szCs w:val="16"/>
              </w:rPr>
              <w:t>cho</w:t>
            </w:r>
            <w:proofErr w:type="spellEnd"/>
            <w:r>
              <w:rPr>
                <w:sz w:val="16"/>
                <w:szCs w:val="16"/>
              </w:rPr>
              <w:t xml:space="preserve"> </w:t>
            </w:r>
            <w:proofErr w:type="spellStart"/>
            <w:r>
              <w:rPr>
                <w:sz w:val="16"/>
                <w:szCs w:val="16"/>
              </w:rPr>
              <w:t>các</w:t>
            </w:r>
            <w:proofErr w:type="spellEnd"/>
            <w:r>
              <w:rPr>
                <w:sz w:val="16"/>
                <w:szCs w:val="16"/>
              </w:rPr>
              <w:t xml:space="preserve"> </w:t>
            </w:r>
            <w:proofErr w:type="spellStart"/>
            <w:r>
              <w:rPr>
                <w:sz w:val="16"/>
                <w:szCs w:val="16"/>
              </w:rPr>
              <w:t>địa</w:t>
            </w:r>
            <w:proofErr w:type="spellEnd"/>
            <w:r>
              <w:rPr>
                <w:sz w:val="16"/>
                <w:szCs w:val="16"/>
              </w:rPr>
              <w:t xml:space="preserve"> </w:t>
            </w:r>
            <w:proofErr w:type="spellStart"/>
            <w:r>
              <w:rPr>
                <w:sz w:val="16"/>
                <w:szCs w:val="16"/>
              </w:rPr>
              <w:t>phương</w:t>
            </w:r>
            <w:proofErr w:type="spellEnd"/>
            <w:r>
              <w:rPr>
                <w:sz w:val="16"/>
                <w:szCs w:val="16"/>
              </w:rPr>
              <w:t xml:space="preserve">) </w:t>
            </w:r>
            <w:proofErr w:type="spellStart"/>
            <w:r>
              <w:rPr>
                <w:sz w:val="16"/>
                <w:szCs w:val="16"/>
              </w:rPr>
              <w:t>vào</w:t>
            </w:r>
            <w:proofErr w:type="spellEnd"/>
            <w:r>
              <w:rPr>
                <w:sz w:val="16"/>
                <w:szCs w:val="16"/>
              </w:rPr>
              <w:t xml:space="preserve"> </w:t>
            </w:r>
            <w:proofErr w:type="spellStart"/>
            <w:r>
              <w:rPr>
                <w:sz w:val="16"/>
                <w:szCs w:val="16"/>
              </w:rPr>
              <w:t>Kế</w:t>
            </w:r>
            <w:proofErr w:type="spellEnd"/>
            <w:r>
              <w:rPr>
                <w:sz w:val="16"/>
                <w:szCs w:val="16"/>
              </w:rPr>
              <w:t xml:space="preserve"> </w:t>
            </w:r>
            <w:proofErr w:type="spellStart"/>
            <w:r>
              <w:rPr>
                <w:sz w:val="16"/>
                <w:szCs w:val="16"/>
              </w:rPr>
              <w:t>hoạch</w:t>
            </w:r>
            <w:proofErr w:type="spellEnd"/>
            <w:r>
              <w:rPr>
                <w:sz w:val="16"/>
                <w:szCs w:val="16"/>
              </w:rPr>
              <w:t xml:space="preserve"> </w:t>
            </w:r>
            <w:proofErr w:type="spellStart"/>
            <w:r>
              <w:rPr>
                <w:sz w:val="16"/>
                <w:szCs w:val="16"/>
              </w:rPr>
              <w:t>đầu</w:t>
            </w:r>
            <w:proofErr w:type="spellEnd"/>
            <w:r>
              <w:rPr>
                <w:sz w:val="16"/>
                <w:szCs w:val="16"/>
              </w:rPr>
              <w:t xml:space="preserve"> </w:t>
            </w:r>
            <w:proofErr w:type="spellStart"/>
            <w:r>
              <w:rPr>
                <w:sz w:val="16"/>
                <w:szCs w:val="16"/>
              </w:rPr>
              <w:t>tư</w:t>
            </w:r>
            <w:proofErr w:type="spellEnd"/>
            <w:r>
              <w:rPr>
                <w:sz w:val="16"/>
                <w:szCs w:val="16"/>
              </w:rPr>
              <w:t xml:space="preserve"> </w:t>
            </w:r>
            <w:proofErr w:type="spellStart"/>
            <w:r>
              <w:rPr>
                <w:sz w:val="16"/>
                <w:szCs w:val="16"/>
              </w:rPr>
              <w:t>công</w:t>
            </w:r>
            <w:proofErr w:type="spellEnd"/>
            <w:r>
              <w:rPr>
                <w:sz w:val="16"/>
                <w:szCs w:val="16"/>
              </w:rPr>
              <w:t xml:space="preserve"> </w:t>
            </w:r>
            <w:proofErr w:type="spellStart"/>
            <w:r>
              <w:rPr>
                <w:sz w:val="16"/>
                <w:szCs w:val="16"/>
              </w:rPr>
              <w:t>trung</w:t>
            </w:r>
            <w:proofErr w:type="spellEnd"/>
            <w:r>
              <w:rPr>
                <w:sz w:val="16"/>
                <w:szCs w:val="16"/>
              </w:rPr>
              <w:t xml:space="preserve"> </w:t>
            </w:r>
            <w:proofErr w:type="spellStart"/>
            <w:r>
              <w:rPr>
                <w:sz w:val="16"/>
                <w:szCs w:val="16"/>
              </w:rPr>
              <w:t>hạn</w:t>
            </w:r>
            <w:proofErr w:type="spellEnd"/>
            <w:r>
              <w:rPr>
                <w:sz w:val="16"/>
                <w:szCs w:val="16"/>
              </w:rPr>
              <w:t xml:space="preserve"> </w:t>
            </w:r>
            <w:proofErr w:type="spellStart"/>
            <w:r>
              <w:rPr>
                <w:sz w:val="16"/>
                <w:szCs w:val="16"/>
              </w:rPr>
              <w:t>giai</w:t>
            </w:r>
            <w:proofErr w:type="spellEnd"/>
            <w:r>
              <w:rPr>
                <w:sz w:val="16"/>
                <w:szCs w:val="16"/>
              </w:rPr>
              <w:t xml:space="preserve"> </w:t>
            </w:r>
            <w:proofErr w:type="spellStart"/>
            <w:r>
              <w:rPr>
                <w:sz w:val="16"/>
                <w:szCs w:val="16"/>
              </w:rPr>
              <w:t>đoạn</w:t>
            </w:r>
            <w:proofErr w:type="spellEnd"/>
            <w:r>
              <w:rPr>
                <w:sz w:val="16"/>
                <w:szCs w:val="16"/>
              </w:rPr>
              <w:t xml:space="preserve"> 2021-2025 </w:t>
            </w:r>
            <w:proofErr w:type="spellStart"/>
            <w:r>
              <w:rPr>
                <w:sz w:val="16"/>
                <w:szCs w:val="16"/>
              </w:rPr>
              <w:t>của</w:t>
            </w:r>
            <w:proofErr w:type="spellEnd"/>
            <w:r>
              <w:rPr>
                <w:sz w:val="16"/>
                <w:szCs w:val="16"/>
              </w:rPr>
              <w:t xml:space="preserve"> </w:t>
            </w:r>
            <w:proofErr w:type="spellStart"/>
            <w:r>
              <w:rPr>
                <w:sz w:val="16"/>
                <w:szCs w:val="16"/>
              </w:rPr>
              <w:t>cấp</w:t>
            </w:r>
            <w:proofErr w:type="spellEnd"/>
            <w:r>
              <w:rPr>
                <w:sz w:val="16"/>
                <w:szCs w:val="16"/>
              </w:rPr>
              <w:t xml:space="preserve"> </w:t>
            </w:r>
            <w:proofErr w:type="spellStart"/>
            <w:r>
              <w:rPr>
                <w:sz w:val="16"/>
                <w:szCs w:val="16"/>
              </w:rPr>
              <w:t>tỉnh</w:t>
            </w:r>
            <w:proofErr w:type="spellEnd"/>
            <w:r>
              <w:rPr>
                <w:sz w:val="16"/>
                <w:szCs w:val="16"/>
              </w:rPr>
              <w:t xml:space="preserve"> </w:t>
            </w:r>
            <w:proofErr w:type="spellStart"/>
            <w:r>
              <w:rPr>
                <w:sz w:val="16"/>
                <w:szCs w:val="16"/>
              </w:rPr>
              <w:t>hoặc</w:t>
            </w:r>
            <w:proofErr w:type="spellEnd"/>
            <w:r>
              <w:rPr>
                <w:sz w:val="16"/>
                <w:szCs w:val="16"/>
              </w:rPr>
              <w:t xml:space="preserve"> </w:t>
            </w:r>
            <w:proofErr w:type="spellStart"/>
            <w:r>
              <w:rPr>
                <w:sz w:val="16"/>
                <w:szCs w:val="16"/>
              </w:rPr>
              <w:t>Kế</w:t>
            </w:r>
            <w:proofErr w:type="spellEnd"/>
            <w:r>
              <w:rPr>
                <w:sz w:val="16"/>
                <w:szCs w:val="16"/>
              </w:rPr>
              <w:t xml:space="preserve"> </w:t>
            </w:r>
            <w:proofErr w:type="spellStart"/>
            <w:r>
              <w:rPr>
                <w:sz w:val="16"/>
                <w:szCs w:val="16"/>
              </w:rPr>
              <w:t>hoạch</w:t>
            </w:r>
            <w:proofErr w:type="spellEnd"/>
            <w:r>
              <w:rPr>
                <w:sz w:val="16"/>
                <w:szCs w:val="16"/>
              </w:rPr>
              <w:t xml:space="preserve"> </w:t>
            </w:r>
            <w:proofErr w:type="spellStart"/>
            <w:r>
              <w:rPr>
                <w:sz w:val="16"/>
                <w:szCs w:val="16"/>
              </w:rPr>
              <w:t>đầu</w:t>
            </w:r>
            <w:proofErr w:type="spellEnd"/>
            <w:r>
              <w:rPr>
                <w:sz w:val="16"/>
                <w:szCs w:val="16"/>
              </w:rPr>
              <w:t xml:space="preserve"> </w:t>
            </w:r>
            <w:proofErr w:type="spellStart"/>
            <w:r>
              <w:rPr>
                <w:sz w:val="16"/>
                <w:szCs w:val="16"/>
              </w:rPr>
              <w:t>tư</w:t>
            </w:r>
            <w:proofErr w:type="spellEnd"/>
            <w:r>
              <w:rPr>
                <w:sz w:val="16"/>
                <w:szCs w:val="16"/>
              </w:rPr>
              <w:t xml:space="preserve"> </w:t>
            </w:r>
            <w:proofErr w:type="spellStart"/>
            <w:r>
              <w:rPr>
                <w:sz w:val="16"/>
                <w:szCs w:val="16"/>
              </w:rPr>
              <w:t>công</w:t>
            </w:r>
            <w:proofErr w:type="spellEnd"/>
            <w:r>
              <w:rPr>
                <w:sz w:val="16"/>
                <w:szCs w:val="16"/>
              </w:rPr>
              <w:t xml:space="preserve"> </w:t>
            </w:r>
            <w:proofErr w:type="spellStart"/>
            <w:r>
              <w:rPr>
                <w:sz w:val="16"/>
                <w:szCs w:val="16"/>
              </w:rPr>
              <w:t>trung</w:t>
            </w:r>
            <w:proofErr w:type="spellEnd"/>
            <w:r>
              <w:rPr>
                <w:sz w:val="16"/>
                <w:szCs w:val="16"/>
              </w:rPr>
              <w:t xml:space="preserve"> </w:t>
            </w:r>
            <w:proofErr w:type="spellStart"/>
            <w:r>
              <w:rPr>
                <w:sz w:val="16"/>
                <w:szCs w:val="16"/>
              </w:rPr>
              <w:t>hạn</w:t>
            </w:r>
            <w:proofErr w:type="spellEnd"/>
            <w:r>
              <w:rPr>
                <w:sz w:val="16"/>
                <w:szCs w:val="16"/>
              </w:rPr>
              <w:t xml:space="preserve"> </w:t>
            </w:r>
            <w:proofErr w:type="spellStart"/>
            <w:r>
              <w:rPr>
                <w:sz w:val="16"/>
                <w:szCs w:val="16"/>
              </w:rPr>
              <w:t>giai</w:t>
            </w:r>
            <w:proofErr w:type="spellEnd"/>
            <w:r>
              <w:rPr>
                <w:sz w:val="16"/>
                <w:szCs w:val="16"/>
              </w:rPr>
              <w:t xml:space="preserve"> </w:t>
            </w:r>
            <w:proofErr w:type="spellStart"/>
            <w:r>
              <w:rPr>
                <w:sz w:val="16"/>
                <w:szCs w:val="16"/>
              </w:rPr>
              <w:t>đoạn</w:t>
            </w:r>
            <w:proofErr w:type="spellEnd"/>
            <w:r>
              <w:rPr>
                <w:sz w:val="16"/>
                <w:szCs w:val="16"/>
              </w:rPr>
              <w:t xml:space="preserve"> 2021-2025 </w:t>
            </w:r>
            <w:proofErr w:type="spellStart"/>
            <w:r>
              <w:rPr>
                <w:sz w:val="16"/>
                <w:szCs w:val="16"/>
              </w:rPr>
              <w:t>của</w:t>
            </w:r>
            <w:proofErr w:type="spellEnd"/>
            <w:r>
              <w:rPr>
                <w:sz w:val="16"/>
                <w:szCs w:val="16"/>
              </w:rPr>
              <w:t xml:space="preserve"> </w:t>
            </w:r>
            <w:proofErr w:type="spellStart"/>
            <w:r>
              <w:rPr>
                <w:sz w:val="16"/>
                <w:szCs w:val="16"/>
              </w:rPr>
              <w:t>cấp</w:t>
            </w:r>
            <w:proofErr w:type="spellEnd"/>
            <w:r>
              <w:rPr>
                <w:sz w:val="16"/>
                <w:szCs w:val="16"/>
              </w:rPr>
              <w:t xml:space="preserve"> </w:t>
            </w:r>
            <w:proofErr w:type="spellStart"/>
            <w:r>
              <w:rPr>
                <w:sz w:val="16"/>
                <w:szCs w:val="16"/>
              </w:rPr>
              <w:t>xã</w:t>
            </w:r>
            <w:proofErr w:type="spellEnd"/>
            <w:r>
              <w:rPr>
                <w:sz w:val="16"/>
                <w:szCs w:val="16"/>
              </w:rPr>
              <w:t xml:space="preserve">.  </w:t>
            </w:r>
          </w:p>
        </w:tc>
      </w:tr>
    </w:tbl>
    <w:p w14:paraId="639EE807" w14:textId="25CA588D" w:rsidR="008470EF" w:rsidRDefault="008470EF" w:rsidP="008F0135">
      <w:pPr>
        <w:rPr>
          <w:lang w:val="vi-VN"/>
        </w:rPr>
      </w:pPr>
    </w:p>
    <w:p w14:paraId="1206B504" w14:textId="77777777" w:rsidR="00252EC8" w:rsidRDefault="00252EC8" w:rsidP="008F0135">
      <w:pPr>
        <w:rPr>
          <w:lang w:val="vi-VN"/>
        </w:rPr>
      </w:pPr>
    </w:p>
    <w:p w14:paraId="265B0756" w14:textId="77777777" w:rsidR="00252EC8" w:rsidRDefault="00252EC8" w:rsidP="008F0135">
      <w:pPr>
        <w:rPr>
          <w:lang w:val="vi-VN"/>
        </w:rPr>
      </w:pPr>
    </w:p>
    <w:p w14:paraId="763BCBE2" w14:textId="77777777" w:rsidR="00DD7CE7" w:rsidRDefault="00DD7CE7" w:rsidP="008F0135">
      <w:pPr>
        <w:rPr>
          <w:lang w:val="vi-VN"/>
        </w:rPr>
      </w:pPr>
    </w:p>
    <w:p w14:paraId="6F098A92" w14:textId="77777777" w:rsidR="00DD7CE7" w:rsidRDefault="00DD7CE7" w:rsidP="008F0135">
      <w:pPr>
        <w:rPr>
          <w:lang w:val="vi-VN"/>
        </w:rPr>
      </w:pPr>
    </w:p>
    <w:p w14:paraId="5C15EB6A" w14:textId="77777777" w:rsidR="00DD7CE7" w:rsidRDefault="00DD7CE7" w:rsidP="008F0135">
      <w:pPr>
        <w:rPr>
          <w:lang w:val="vi-VN"/>
        </w:rPr>
      </w:pPr>
    </w:p>
    <w:p w14:paraId="4FF51C65" w14:textId="77777777" w:rsidR="00DD7CE7" w:rsidRDefault="00DD7CE7" w:rsidP="008F0135">
      <w:pPr>
        <w:rPr>
          <w:lang w:val="vi-VN"/>
        </w:rPr>
      </w:pPr>
    </w:p>
    <w:p w14:paraId="0D354084" w14:textId="77777777" w:rsidR="00252EC8" w:rsidRDefault="00252EC8" w:rsidP="008F0135">
      <w:pPr>
        <w:rPr>
          <w:lang w:val="vi-VN"/>
        </w:rPr>
      </w:pPr>
    </w:p>
    <w:p w14:paraId="2ADE58E6" w14:textId="77777777" w:rsidR="00252EC8" w:rsidRDefault="00252EC8" w:rsidP="008F0135">
      <w:pPr>
        <w:rPr>
          <w:lang w:val="vi-VN"/>
        </w:rPr>
      </w:pPr>
    </w:p>
    <w:tbl>
      <w:tblPr>
        <w:tblW w:w="15440" w:type="dxa"/>
        <w:tblInd w:w="-459" w:type="dxa"/>
        <w:tblLook w:val="04A0" w:firstRow="1" w:lastRow="0" w:firstColumn="1" w:lastColumn="0" w:noHBand="0" w:noVBand="1"/>
      </w:tblPr>
      <w:tblGrid>
        <w:gridCol w:w="1123"/>
        <w:gridCol w:w="3453"/>
        <w:gridCol w:w="1519"/>
        <w:gridCol w:w="1818"/>
        <w:gridCol w:w="1220"/>
        <w:gridCol w:w="1197"/>
        <w:gridCol w:w="1220"/>
        <w:gridCol w:w="1220"/>
        <w:gridCol w:w="2670"/>
      </w:tblGrid>
      <w:tr w:rsidR="00252EC8" w14:paraId="3DE2A9D8" w14:textId="77777777" w:rsidTr="00C94018">
        <w:trPr>
          <w:trHeight w:val="378"/>
        </w:trPr>
        <w:tc>
          <w:tcPr>
            <w:tcW w:w="15440" w:type="dxa"/>
            <w:gridSpan w:val="9"/>
            <w:tcBorders>
              <w:top w:val="nil"/>
              <w:left w:val="nil"/>
              <w:bottom w:val="nil"/>
              <w:right w:val="nil"/>
            </w:tcBorders>
            <w:shd w:val="clear" w:color="auto" w:fill="auto"/>
            <w:hideMark/>
          </w:tcPr>
          <w:p w14:paraId="72C6561E" w14:textId="77777777" w:rsidR="00252EC8" w:rsidRPr="00252EC8" w:rsidRDefault="00252EC8">
            <w:pPr>
              <w:jc w:val="center"/>
              <w:rPr>
                <w:b/>
                <w:bCs/>
                <w:sz w:val="28"/>
                <w:szCs w:val="28"/>
              </w:rPr>
            </w:pPr>
            <w:proofErr w:type="spellStart"/>
            <w:r w:rsidRPr="00252EC8">
              <w:rPr>
                <w:b/>
                <w:bCs/>
                <w:sz w:val="28"/>
                <w:szCs w:val="28"/>
              </w:rPr>
              <w:lastRenderedPageBreak/>
              <w:t>Phụ</w:t>
            </w:r>
            <w:proofErr w:type="spellEnd"/>
            <w:r w:rsidRPr="00252EC8">
              <w:rPr>
                <w:b/>
                <w:bCs/>
                <w:sz w:val="28"/>
                <w:szCs w:val="28"/>
              </w:rPr>
              <w:t xml:space="preserve"> </w:t>
            </w:r>
            <w:proofErr w:type="spellStart"/>
            <w:r w:rsidRPr="00252EC8">
              <w:rPr>
                <w:b/>
                <w:bCs/>
                <w:sz w:val="28"/>
                <w:szCs w:val="28"/>
              </w:rPr>
              <w:t>lục</w:t>
            </w:r>
            <w:proofErr w:type="spellEnd"/>
            <w:r w:rsidRPr="00252EC8">
              <w:rPr>
                <w:b/>
                <w:bCs/>
                <w:sz w:val="28"/>
                <w:szCs w:val="28"/>
              </w:rPr>
              <w:t xml:space="preserve"> 1</w:t>
            </w:r>
          </w:p>
        </w:tc>
      </w:tr>
      <w:tr w:rsidR="00252EC8" w14:paraId="3632AA21" w14:textId="77777777" w:rsidTr="00C94018">
        <w:trPr>
          <w:trHeight w:val="413"/>
        </w:trPr>
        <w:tc>
          <w:tcPr>
            <w:tcW w:w="15440" w:type="dxa"/>
            <w:gridSpan w:val="9"/>
            <w:tcBorders>
              <w:top w:val="nil"/>
              <w:left w:val="nil"/>
              <w:bottom w:val="nil"/>
              <w:right w:val="nil"/>
            </w:tcBorders>
            <w:shd w:val="clear" w:color="auto" w:fill="auto"/>
            <w:hideMark/>
          </w:tcPr>
          <w:p w14:paraId="3B9AA181" w14:textId="77777777" w:rsidR="00252EC8" w:rsidRPr="00252EC8" w:rsidRDefault="00252EC8">
            <w:pPr>
              <w:jc w:val="center"/>
              <w:rPr>
                <w:b/>
                <w:bCs/>
                <w:sz w:val="28"/>
                <w:szCs w:val="28"/>
              </w:rPr>
            </w:pPr>
            <w:r w:rsidRPr="00252EC8">
              <w:rPr>
                <w:b/>
                <w:bCs/>
                <w:sz w:val="28"/>
                <w:szCs w:val="28"/>
              </w:rPr>
              <w:t>KẾ HOẠCH ĐẦU TƯ CÔNG GIAI ĐOẠN 2021 - 2025</w:t>
            </w:r>
          </w:p>
        </w:tc>
      </w:tr>
      <w:tr w:rsidR="00252EC8" w14:paraId="5FE6917F" w14:textId="77777777" w:rsidTr="00C94018">
        <w:trPr>
          <w:trHeight w:val="413"/>
        </w:trPr>
        <w:tc>
          <w:tcPr>
            <w:tcW w:w="15440" w:type="dxa"/>
            <w:gridSpan w:val="9"/>
            <w:tcBorders>
              <w:top w:val="nil"/>
              <w:left w:val="nil"/>
              <w:bottom w:val="nil"/>
              <w:right w:val="nil"/>
            </w:tcBorders>
            <w:shd w:val="clear" w:color="auto" w:fill="auto"/>
            <w:hideMark/>
          </w:tcPr>
          <w:p w14:paraId="50B58CC7" w14:textId="77777777" w:rsidR="00252EC8" w:rsidRPr="00252EC8" w:rsidRDefault="00252EC8">
            <w:pPr>
              <w:jc w:val="center"/>
              <w:rPr>
                <w:b/>
                <w:bCs/>
                <w:sz w:val="28"/>
                <w:szCs w:val="28"/>
              </w:rPr>
            </w:pPr>
            <w:r w:rsidRPr="00252EC8">
              <w:rPr>
                <w:b/>
                <w:bCs/>
                <w:sz w:val="28"/>
                <w:szCs w:val="28"/>
              </w:rPr>
              <w:t xml:space="preserve">Danh </w:t>
            </w:r>
            <w:proofErr w:type="spellStart"/>
            <w:r w:rsidRPr="00252EC8">
              <w:rPr>
                <w:b/>
                <w:bCs/>
                <w:sz w:val="28"/>
                <w:szCs w:val="28"/>
              </w:rPr>
              <w:t>mục</w:t>
            </w:r>
            <w:proofErr w:type="spellEnd"/>
            <w:r w:rsidRPr="00252EC8">
              <w:rPr>
                <w:b/>
                <w:bCs/>
                <w:sz w:val="28"/>
                <w:szCs w:val="28"/>
              </w:rPr>
              <w:t xml:space="preserve"> </w:t>
            </w:r>
            <w:proofErr w:type="spellStart"/>
            <w:r w:rsidRPr="00252EC8">
              <w:rPr>
                <w:b/>
                <w:bCs/>
                <w:sz w:val="28"/>
                <w:szCs w:val="28"/>
              </w:rPr>
              <w:t>các</w:t>
            </w:r>
            <w:proofErr w:type="spellEnd"/>
            <w:r w:rsidRPr="00252EC8">
              <w:rPr>
                <w:b/>
                <w:bCs/>
                <w:sz w:val="28"/>
                <w:szCs w:val="28"/>
              </w:rPr>
              <w:t xml:space="preserve"> </w:t>
            </w:r>
            <w:proofErr w:type="spellStart"/>
            <w:r w:rsidRPr="00252EC8">
              <w:rPr>
                <w:b/>
                <w:bCs/>
                <w:sz w:val="28"/>
                <w:szCs w:val="28"/>
              </w:rPr>
              <w:t>khoản</w:t>
            </w:r>
            <w:proofErr w:type="spellEnd"/>
            <w:r w:rsidRPr="00252EC8">
              <w:rPr>
                <w:b/>
                <w:bCs/>
                <w:sz w:val="28"/>
                <w:szCs w:val="28"/>
              </w:rPr>
              <w:t xml:space="preserve"> </w:t>
            </w:r>
            <w:proofErr w:type="spellStart"/>
            <w:r w:rsidRPr="00252EC8">
              <w:rPr>
                <w:b/>
                <w:bCs/>
                <w:sz w:val="28"/>
                <w:szCs w:val="28"/>
              </w:rPr>
              <w:t>hoàn</w:t>
            </w:r>
            <w:proofErr w:type="spellEnd"/>
            <w:r w:rsidRPr="00252EC8">
              <w:rPr>
                <w:b/>
                <w:bCs/>
                <w:sz w:val="28"/>
                <w:szCs w:val="28"/>
              </w:rPr>
              <w:t xml:space="preserve"> </w:t>
            </w:r>
            <w:proofErr w:type="spellStart"/>
            <w:r w:rsidRPr="00252EC8">
              <w:rPr>
                <w:b/>
                <w:bCs/>
                <w:sz w:val="28"/>
                <w:szCs w:val="28"/>
              </w:rPr>
              <w:t>trả</w:t>
            </w:r>
            <w:proofErr w:type="spellEnd"/>
            <w:r w:rsidRPr="00252EC8">
              <w:rPr>
                <w:b/>
                <w:bCs/>
                <w:sz w:val="28"/>
                <w:szCs w:val="28"/>
              </w:rPr>
              <w:t xml:space="preserve"> </w:t>
            </w:r>
            <w:proofErr w:type="spellStart"/>
            <w:r w:rsidRPr="00252EC8">
              <w:rPr>
                <w:b/>
                <w:bCs/>
                <w:sz w:val="28"/>
                <w:szCs w:val="28"/>
              </w:rPr>
              <w:t>tạm</w:t>
            </w:r>
            <w:proofErr w:type="spellEnd"/>
            <w:r w:rsidRPr="00252EC8">
              <w:rPr>
                <w:b/>
                <w:bCs/>
                <w:sz w:val="28"/>
                <w:szCs w:val="28"/>
              </w:rPr>
              <w:t xml:space="preserve"> </w:t>
            </w:r>
            <w:proofErr w:type="spellStart"/>
            <w:r w:rsidRPr="00252EC8">
              <w:rPr>
                <w:b/>
                <w:bCs/>
                <w:sz w:val="28"/>
                <w:szCs w:val="28"/>
              </w:rPr>
              <w:t>ứng</w:t>
            </w:r>
            <w:proofErr w:type="spellEnd"/>
            <w:r w:rsidRPr="00252EC8">
              <w:rPr>
                <w:b/>
                <w:bCs/>
                <w:sz w:val="28"/>
                <w:szCs w:val="28"/>
              </w:rPr>
              <w:t xml:space="preserve">, </w:t>
            </w:r>
            <w:proofErr w:type="spellStart"/>
            <w:r w:rsidRPr="00252EC8">
              <w:rPr>
                <w:b/>
                <w:bCs/>
                <w:sz w:val="28"/>
                <w:szCs w:val="28"/>
              </w:rPr>
              <w:t>ứng</w:t>
            </w:r>
            <w:proofErr w:type="spellEnd"/>
            <w:r w:rsidRPr="00252EC8">
              <w:rPr>
                <w:b/>
                <w:bCs/>
                <w:sz w:val="28"/>
                <w:szCs w:val="28"/>
              </w:rPr>
              <w:t xml:space="preserve"> </w:t>
            </w:r>
            <w:proofErr w:type="spellStart"/>
            <w:r w:rsidRPr="00252EC8">
              <w:rPr>
                <w:b/>
                <w:bCs/>
                <w:sz w:val="28"/>
                <w:szCs w:val="28"/>
              </w:rPr>
              <w:t>trước</w:t>
            </w:r>
            <w:proofErr w:type="spellEnd"/>
            <w:r w:rsidRPr="00252EC8">
              <w:rPr>
                <w:b/>
                <w:bCs/>
                <w:sz w:val="28"/>
                <w:szCs w:val="28"/>
              </w:rPr>
              <w:t xml:space="preserve"> </w:t>
            </w:r>
            <w:proofErr w:type="spellStart"/>
            <w:r w:rsidRPr="00252EC8">
              <w:rPr>
                <w:b/>
                <w:bCs/>
                <w:sz w:val="28"/>
                <w:szCs w:val="28"/>
              </w:rPr>
              <w:t>và</w:t>
            </w:r>
            <w:proofErr w:type="spellEnd"/>
            <w:r w:rsidRPr="00252EC8">
              <w:rPr>
                <w:b/>
                <w:bCs/>
                <w:sz w:val="28"/>
                <w:szCs w:val="28"/>
              </w:rPr>
              <w:t xml:space="preserve"> </w:t>
            </w:r>
            <w:proofErr w:type="spellStart"/>
            <w:r w:rsidRPr="00252EC8">
              <w:rPr>
                <w:b/>
                <w:bCs/>
                <w:sz w:val="28"/>
                <w:szCs w:val="28"/>
              </w:rPr>
              <w:t>trả</w:t>
            </w:r>
            <w:proofErr w:type="spellEnd"/>
            <w:r w:rsidRPr="00252EC8">
              <w:rPr>
                <w:b/>
                <w:bCs/>
                <w:sz w:val="28"/>
                <w:szCs w:val="28"/>
              </w:rPr>
              <w:t xml:space="preserve"> </w:t>
            </w:r>
            <w:proofErr w:type="spellStart"/>
            <w:r w:rsidRPr="00252EC8">
              <w:rPr>
                <w:b/>
                <w:bCs/>
                <w:sz w:val="28"/>
                <w:szCs w:val="28"/>
              </w:rPr>
              <w:t>nợ</w:t>
            </w:r>
            <w:proofErr w:type="spellEnd"/>
            <w:r w:rsidRPr="00252EC8">
              <w:rPr>
                <w:b/>
                <w:bCs/>
                <w:sz w:val="28"/>
                <w:szCs w:val="28"/>
              </w:rPr>
              <w:t xml:space="preserve"> </w:t>
            </w:r>
            <w:proofErr w:type="spellStart"/>
            <w:r w:rsidRPr="00252EC8">
              <w:rPr>
                <w:b/>
                <w:bCs/>
                <w:sz w:val="28"/>
                <w:szCs w:val="28"/>
              </w:rPr>
              <w:t>gốc</w:t>
            </w:r>
            <w:proofErr w:type="spellEnd"/>
          </w:p>
        </w:tc>
      </w:tr>
      <w:tr w:rsidR="00252EC8" w14:paraId="68163DE6" w14:textId="77777777" w:rsidTr="00C94018">
        <w:trPr>
          <w:trHeight w:val="413"/>
        </w:trPr>
        <w:tc>
          <w:tcPr>
            <w:tcW w:w="15440" w:type="dxa"/>
            <w:gridSpan w:val="9"/>
            <w:tcBorders>
              <w:top w:val="nil"/>
              <w:left w:val="nil"/>
              <w:bottom w:val="nil"/>
              <w:right w:val="nil"/>
            </w:tcBorders>
            <w:shd w:val="clear" w:color="auto" w:fill="auto"/>
            <w:hideMark/>
          </w:tcPr>
          <w:p w14:paraId="2B68A1DC" w14:textId="77777777" w:rsidR="00252EC8" w:rsidRPr="00252EC8" w:rsidRDefault="00252EC8">
            <w:pPr>
              <w:jc w:val="center"/>
              <w:rPr>
                <w:b/>
                <w:bCs/>
                <w:sz w:val="28"/>
                <w:szCs w:val="28"/>
              </w:rPr>
            </w:pPr>
            <w:proofErr w:type="spellStart"/>
            <w:r w:rsidRPr="00252EC8">
              <w:rPr>
                <w:b/>
                <w:bCs/>
                <w:sz w:val="28"/>
                <w:szCs w:val="28"/>
              </w:rPr>
              <w:t>Chuyển</w:t>
            </w:r>
            <w:proofErr w:type="spellEnd"/>
            <w:r w:rsidRPr="00252EC8">
              <w:rPr>
                <w:b/>
                <w:bCs/>
                <w:sz w:val="28"/>
                <w:szCs w:val="28"/>
              </w:rPr>
              <w:t xml:space="preserve"> </w:t>
            </w:r>
            <w:proofErr w:type="spellStart"/>
            <w:r w:rsidRPr="00252EC8">
              <w:rPr>
                <w:b/>
                <w:bCs/>
                <w:sz w:val="28"/>
                <w:szCs w:val="28"/>
              </w:rPr>
              <w:t>kế</w:t>
            </w:r>
            <w:proofErr w:type="spellEnd"/>
            <w:r w:rsidRPr="00252EC8">
              <w:rPr>
                <w:b/>
                <w:bCs/>
                <w:sz w:val="28"/>
                <w:szCs w:val="28"/>
              </w:rPr>
              <w:t xml:space="preserve"> </w:t>
            </w:r>
            <w:proofErr w:type="spellStart"/>
            <w:r w:rsidRPr="00252EC8">
              <w:rPr>
                <w:b/>
                <w:bCs/>
                <w:sz w:val="28"/>
                <w:szCs w:val="28"/>
              </w:rPr>
              <w:t>hoạch</w:t>
            </w:r>
            <w:proofErr w:type="spellEnd"/>
            <w:r w:rsidRPr="00252EC8">
              <w:rPr>
                <w:b/>
                <w:bCs/>
                <w:sz w:val="28"/>
                <w:szCs w:val="28"/>
              </w:rPr>
              <w:t xml:space="preserve"> </w:t>
            </w:r>
            <w:proofErr w:type="spellStart"/>
            <w:r w:rsidRPr="00252EC8">
              <w:rPr>
                <w:b/>
                <w:bCs/>
                <w:sz w:val="28"/>
                <w:szCs w:val="28"/>
              </w:rPr>
              <w:t>đầu</w:t>
            </w:r>
            <w:proofErr w:type="spellEnd"/>
            <w:r w:rsidRPr="00252EC8">
              <w:rPr>
                <w:b/>
                <w:bCs/>
                <w:sz w:val="28"/>
                <w:szCs w:val="28"/>
              </w:rPr>
              <w:t xml:space="preserve"> </w:t>
            </w:r>
            <w:proofErr w:type="spellStart"/>
            <w:r w:rsidRPr="00252EC8">
              <w:rPr>
                <w:b/>
                <w:bCs/>
                <w:sz w:val="28"/>
                <w:szCs w:val="28"/>
              </w:rPr>
              <w:t>tư</w:t>
            </w:r>
            <w:proofErr w:type="spellEnd"/>
            <w:r w:rsidRPr="00252EC8">
              <w:rPr>
                <w:b/>
                <w:bCs/>
                <w:sz w:val="28"/>
                <w:szCs w:val="28"/>
              </w:rPr>
              <w:t xml:space="preserve"> </w:t>
            </w:r>
            <w:proofErr w:type="spellStart"/>
            <w:r w:rsidRPr="00252EC8">
              <w:rPr>
                <w:b/>
                <w:bCs/>
                <w:sz w:val="28"/>
                <w:szCs w:val="28"/>
              </w:rPr>
              <w:t>công</w:t>
            </w:r>
            <w:proofErr w:type="spellEnd"/>
            <w:r w:rsidRPr="00252EC8">
              <w:rPr>
                <w:b/>
                <w:bCs/>
                <w:sz w:val="28"/>
                <w:szCs w:val="28"/>
              </w:rPr>
              <w:t xml:space="preserve"> </w:t>
            </w:r>
            <w:proofErr w:type="spellStart"/>
            <w:r w:rsidRPr="00252EC8">
              <w:rPr>
                <w:b/>
                <w:bCs/>
                <w:sz w:val="28"/>
                <w:szCs w:val="28"/>
              </w:rPr>
              <w:t>trung</w:t>
            </w:r>
            <w:proofErr w:type="spellEnd"/>
            <w:r w:rsidRPr="00252EC8">
              <w:rPr>
                <w:b/>
                <w:bCs/>
                <w:sz w:val="28"/>
                <w:szCs w:val="28"/>
              </w:rPr>
              <w:t xml:space="preserve"> </w:t>
            </w:r>
            <w:proofErr w:type="spellStart"/>
            <w:r w:rsidRPr="00252EC8">
              <w:rPr>
                <w:b/>
                <w:bCs/>
                <w:sz w:val="28"/>
                <w:szCs w:val="28"/>
              </w:rPr>
              <w:t>hạn</w:t>
            </w:r>
            <w:proofErr w:type="spellEnd"/>
            <w:r w:rsidRPr="00252EC8">
              <w:rPr>
                <w:b/>
                <w:bCs/>
                <w:sz w:val="28"/>
                <w:szCs w:val="28"/>
              </w:rPr>
              <w:t xml:space="preserve"> </w:t>
            </w:r>
            <w:proofErr w:type="spellStart"/>
            <w:r w:rsidRPr="00252EC8">
              <w:rPr>
                <w:b/>
                <w:bCs/>
                <w:sz w:val="28"/>
                <w:szCs w:val="28"/>
              </w:rPr>
              <w:t>giai</w:t>
            </w:r>
            <w:proofErr w:type="spellEnd"/>
            <w:r w:rsidRPr="00252EC8">
              <w:rPr>
                <w:b/>
                <w:bCs/>
                <w:sz w:val="28"/>
                <w:szCs w:val="28"/>
              </w:rPr>
              <w:t xml:space="preserve"> </w:t>
            </w:r>
            <w:proofErr w:type="spellStart"/>
            <w:r w:rsidRPr="00252EC8">
              <w:rPr>
                <w:b/>
                <w:bCs/>
                <w:sz w:val="28"/>
                <w:szCs w:val="28"/>
              </w:rPr>
              <w:t>đoạn</w:t>
            </w:r>
            <w:proofErr w:type="spellEnd"/>
            <w:r w:rsidRPr="00252EC8">
              <w:rPr>
                <w:b/>
                <w:bCs/>
                <w:sz w:val="28"/>
                <w:szCs w:val="28"/>
              </w:rPr>
              <w:t xml:space="preserve"> 2021-2025 </w:t>
            </w:r>
            <w:proofErr w:type="spellStart"/>
            <w:r w:rsidRPr="00252EC8">
              <w:rPr>
                <w:b/>
                <w:bCs/>
                <w:sz w:val="28"/>
                <w:szCs w:val="28"/>
              </w:rPr>
              <w:t>của</w:t>
            </w:r>
            <w:proofErr w:type="spellEnd"/>
            <w:r w:rsidRPr="00252EC8">
              <w:rPr>
                <w:b/>
                <w:bCs/>
                <w:sz w:val="28"/>
                <w:szCs w:val="28"/>
              </w:rPr>
              <w:t xml:space="preserve"> </w:t>
            </w:r>
            <w:proofErr w:type="spellStart"/>
            <w:r w:rsidRPr="00252EC8">
              <w:rPr>
                <w:b/>
                <w:bCs/>
                <w:sz w:val="28"/>
                <w:szCs w:val="28"/>
              </w:rPr>
              <w:t>tỉnh</w:t>
            </w:r>
            <w:proofErr w:type="spellEnd"/>
            <w:r w:rsidRPr="00252EC8">
              <w:rPr>
                <w:b/>
                <w:bCs/>
                <w:sz w:val="28"/>
                <w:szCs w:val="28"/>
              </w:rPr>
              <w:t xml:space="preserve"> </w:t>
            </w:r>
            <w:proofErr w:type="spellStart"/>
            <w:r w:rsidRPr="00252EC8">
              <w:rPr>
                <w:b/>
                <w:bCs/>
                <w:sz w:val="28"/>
                <w:szCs w:val="28"/>
              </w:rPr>
              <w:t>Quảng</w:t>
            </w:r>
            <w:proofErr w:type="spellEnd"/>
            <w:r w:rsidRPr="00252EC8">
              <w:rPr>
                <w:b/>
                <w:bCs/>
                <w:sz w:val="28"/>
                <w:szCs w:val="28"/>
              </w:rPr>
              <w:t xml:space="preserve"> </w:t>
            </w:r>
            <w:proofErr w:type="spellStart"/>
            <w:r w:rsidRPr="00252EC8">
              <w:rPr>
                <w:b/>
                <w:bCs/>
                <w:sz w:val="28"/>
                <w:szCs w:val="28"/>
              </w:rPr>
              <w:t>Ngãi</w:t>
            </w:r>
            <w:proofErr w:type="spellEnd"/>
            <w:r w:rsidRPr="00252EC8">
              <w:rPr>
                <w:b/>
                <w:bCs/>
                <w:sz w:val="28"/>
                <w:szCs w:val="28"/>
              </w:rPr>
              <w:t xml:space="preserve"> (</w:t>
            </w:r>
            <w:proofErr w:type="spellStart"/>
            <w:r w:rsidRPr="00252EC8">
              <w:rPr>
                <w:b/>
                <w:bCs/>
                <w:sz w:val="28"/>
                <w:szCs w:val="28"/>
              </w:rPr>
              <w:t>cũ</w:t>
            </w:r>
            <w:proofErr w:type="spellEnd"/>
            <w:r w:rsidRPr="00252EC8">
              <w:rPr>
                <w:b/>
                <w:bCs/>
                <w:sz w:val="28"/>
                <w:szCs w:val="28"/>
              </w:rPr>
              <w:t xml:space="preserve">) </w:t>
            </w:r>
            <w:proofErr w:type="spellStart"/>
            <w:r w:rsidRPr="00252EC8">
              <w:rPr>
                <w:b/>
                <w:bCs/>
                <w:sz w:val="28"/>
                <w:szCs w:val="28"/>
              </w:rPr>
              <w:t>vào</w:t>
            </w:r>
            <w:proofErr w:type="spellEnd"/>
            <w:r w:rsidRPr="00252EC8">
              <w:rPr>
                <w:b/>
                <w:bCs/>
                <w:sz w:val="28"/>
                <w:szCs w:val="28"/>
              </w:rPr>
              <w:t xml:space="preserve"> </w:t>
            </w:r>
            <w:proofErr w:type="spellStart"/>
            <w:r w:rsidRPr="00252EC8">
              <w:rPr>
                <w:b/>
                <w:bCs/>
                <w:sz w:val="28"/>
                <w:szCs w:val="28"/>
              </w:rPr>
              <w:t>tỉnh</w:t>
            </w:r>
            <w:proofErr w:type="spellEnd"/>
            <w:r w:rsidRPr="00252EC8">
              <w:rPr>
                <w:b/>
                <w:bCs/>
                <w:sz w:val="28"/>
                <w:szCs w:val="28"/>
              </w:rPr>
              <w:t xml:space="preserve"> </w:t>
            </w:r>
            <w:proofErr w:type="spellStart"/>
            <w:r w:rsidRPr="00252EC8">
              <w:rPr>
                <w:b/>
                <w:bCs/>
                <w:sz w:val="28"/>
                <w:szCs w:val="28"/>
              </w:rPr>
              <w:t>Quảng</w:t>
            </w:r>
            <w:proofErr w:type="spellEnd"/>
            <w:r w:rsidRPr="00252EC8">
              <w:rPr>
                <w:b/>
                <w:bCs/>
                <w:sz w:val="28"/>
                <w:szCs w:val="28"/>
              </w:rPr>
              <w:t xml:space="preserve"> </w:t>
            </w:r>
            <w:proofErr w:type="spellStart"/>
            <w:r w:rsidRPr="00252EC8">
              <w:rPr>
                <w:b/>
                <w:bCs/>
                <w:sz w:val="28"/>
                <w:szCs w:val="28"/>
              </w:rPr>
              <w:t>Ngãi</w:t>
            </w:r>
            <w:proofErr w:type="spellEnd"/>
            <w:r w:rsidRPr="00252EC8">
              <w:rPr>
                <w:b/>
                <w:bCs/>
                <w:sz w:val="28"/>
                <w:szCs w:val="28"/>
              </w:rPr>
              <w:t xml:space="preserve"> (</w:t>
            </w:r>
            <w:proofErr w:type="spellStart"/>
            <w:r w:rsidRPr="00252EC8">
              <w:rPr>
                <w:b/>
                <w:bCs/>
                <w:sz w:val="28"/>
                <w:szCs w:val="28"/>
              </w:rPr>
              <w:t>mới</w:t>
            </w:r>
            <w:proofErr w:type="spellEnd"/>
            <w:r w:rsidRPr="00252EC8">
              <w:rPr>
                <w:b/>
                <w:bCs/>
                <w:sz w:val="28"/>
                <w:szCs w:val="28"/>
              </w:rPr>
              <w:t>)</w:t>
            </w:r>
          </w:p>
        </w:tc>
      </w:tr>
      <w:tr w:rsidR="00252EC8" w14:paraId="2E184995" w14:textId="77777777" w:rsidTr="00C94018">
        <w:trPr>
          <w:trHeight w:val="484"/>
        </w:trPr>
        <w:tc>
          <w:tcPr>
            <w:tcW w:w="15440" w:type="dxa"/>
            <w:gridSpan w:val="9"/>
            <w:tcBorders>
              <w:top w:val="nil"/>
              <w:left w:val="nil"/>
              <w:bottom w:val="nil"/>
              <w:right w:val="nil"/>
            </w:tcBorders>
            <w:shd w:val="clear" w:color="auto" w:fill="auto"/>
            <w:hideMark/>
          </w:tcPr>
          <w:p w14:paraId="38519D9C" w14:textId="77777777" w:rsidR="00252EC8" w:rsidRPr="00252EC8" w:rsidRDefault="00252EC8">
            <w:pPr>
              <w:jc w:val="center"/>
              <w:rPr>
                <w:i/>
                <w:iCs/>
                <w:sz w:val="28"/>
                <w:szCs w:val="28"/>
              </w:rPr>
            </w:pPr>
            <w:r w:rsidRPr="00252EC8">
              <w:rPr>
                <w:i/>
                <w:iCs/>
                <w:sz w:val="28"/>
                <w:szCs w:val="28"/>
              </w:rPr>
              <w:t>(</w:t>
            </w:r>
            <w:proofErr w:type="spellStart"/>
            <w:r w:rsidRPr="00252EC8">
              <w:rPr>
                <w:i/>
                <w:iCs/>
                <w:sz w:val="28"/>
                <w:szCs w:val="28"/>
              </w:rPr>
              <w:t>Kèm</w:t>
            </w:r>
            <w:proofErr w:type="spellEnd"/>
            <w:r w:rsidRPr="00252EC8">
              <w:rPr>
                <w:i/>
                <w:iCs/>
                <w:sz w:val="28"/>
                <w:szCs w:val="28"/>
              </w:rPr>
              <w:t xml:space="preserve"> </w:t>
            </w:r>
            <w:proofErr w:type="spellStart"/>
            <w:r w:rsidRPr="00252EC8">
              <w:rPr>
                <w:i/>
                <w:iCs/>
                <w:sz w:val="28"/>
                <w:szCs w:val="28"/>
              </w:rPr>
              <w:t>theo</w:t>
            </w:r>
            <w:proofErr w:type="spellEnd"/>
            <w:r w:rsidRPr="00252EC8">
              <w:rPr>
                <w:i/>
                <w:iCs/>
                <w:sz w:val="28"/>
                <w:szCs w:val="28"/>
              </w:rPr>
              <w:t xml:space="preserve"> </w:t>
            </w:r>
            <w:proofErr w:type="spellStart"/>
            <w:r w:rsidRPr="00252EC8">
              <w:rPr>
                <w:i/>
                <w:iCs/>
                <w:sz w:val="28"/>
                <w:szCs w:val="28"/>
              </w:rPr>
              <w:t>Nghị</w:t>
            </w:r>
            <w:proofErr w:type="spellEnd"/>
            <w:r w:rsidRPr="00252EC8">
              <w:rPr>
                <w:i/>
                <w:iCs/>
                <w:sz w:val="28"/>
                <w:szCs w:val="28"/>
              </w:rPr>
              <w:t xml:space="preserve"> </w:t>
            </w:r>
            <w:proofErr w:type="spellStart"/>
            <w:r w:rsidRPr="00252EC8">
              <w:rPr>
                <w:i/>
                <w:iCs/>
                <w:sz w:val="28"/>
                <w:szCs w:val="28"/>
              </w:rPr>
              <w:t>quyết</w:t>
            </w:r>
            <w:proofErr w:type="spellEnd"/>
            <w:r w:rsidRPr="00252EC8">
              <w:rPr>
                <w:i/>
                <w:iCs/>
                <w:sz w:val="28"/>
                <w:szCs w:val="28"/>
              </w:rPr>
              <w:t xml:space="preserve"> </w:t>
            </w:r>
            <w:proofErr w:type="spellStart"/>
            <w:r w:rsidRPr="00252EC8">
              <w:rPr>
                <w:i/>
                <w:iCs/>
                <w:sz w:val="28"/>
                <w:szCs w:val="28"/>
              </w:rPr>
              <w:t>số</w:t>
            </w:r>
            <w:proofErr w:type="spellEnd"/>
            <w:r w:rsidRPr="00252EC8">
              <w:rPr>
                <w:i/>
                <w:iCs/>
                <w:sz w:val="28"/>
                <w:szCs w:val="28"/>
              </w:rPr>
              <w:t xml:space="preserve"> 08NQ/HĐND </w:t>
            </w:r>
            <w:proofErr w:type="spellStart"/>
            <w:r w:rsidRPr="00252EC8">
              <w:rPr>
                <w:i/>
                <w:iCs/>
                <w:sz w:val="28"/>
                <w:szCs w:val="28"/>
              </w:rPr>
              <w:t>ngày</w:t>
            </w:r>
            <w:proofErr w:type="spellEnd"/>
            <w:r w:rsidRPr="00252EC8">
              <w:rPr>
                <w:i/>
                <w:iCs/>
                <w:sz w:val="28"/>
                <w:szCs w:val="28"/>
              </w:rPr>
              <w:t xml:space="preserve"> 14/7/2025 </w:t>
            </w:r>
            <w:proofErr w:type="spellStart"/>
            <w:r w:rsidRPr="00252EC8">
              <w:rPr>
                <w:i/>
                <w:iCs/>
                <w:sz w:val="28"/>
                <w:szCs w:val="28"/>
              </w:rPr>
              <w:t>của</w:t>
            </w:r>
            <w:proofErr w:type="spellEnd"/>
            <w:r w:rsidRPr="00252EC8">
              <w:rPr>
                <w:i/>
                <w:iCs/>
                <w:sz w:val="28"/>
                <w:szCs w:val="28"/>
              </w:rPr>
              <w:t xml:space="preserve"> </w:t>
            </w:r>
            <w:proofErr w:type="spellStart"/>
            <w:r w:rsidRPr="00252EC8">
              <w:rPr>
                <w:i/>
                <w:iCs/>
                <w:sz w:val="28"/>
                <w:szCs w:val="28"/>
              </w:rPr>
              <w:t>Hội</w:t>
            </w:r>
            <w:proofErr w:type="spellEnd"/>
            <w:r w:rsidRPr="00252EC8">
              <w:rPr>
                <w:i/>
                <w:iCs/>
                <w:sz w:val="28"/>
                <w:szCs w:val="28"/>
              </w:rPr>
              <w:t xml:space="preserve"> </w:t>
            </w:r>
            <w:proofErr w:type="spellStart"/>
            <w:r w:rsidRPr="00252EC8">
              <w:rPr>
                <w:i/>
                <w:iCs/>
                <w:sz w:val="28"/>
                <w:szCs w:val="28"/>
              </w:rPr>
              <w:t>đồng</w:t>
            </w:r>
            <w:proofErr w:type="spellEnd"/>
            <w:r w:rsidRPr="00252EC8">
              <w:rPr>
                <w:i/>
                <w:iCs/>
                <w:sz w:val="28"/>
                <w:szCs w:val="28"/>
              </w:rPr>
              <w:t xml:space="preserve"> </w:t>
            </w:r>
            <w:proofErr w:type="spellStart"/>
            <w:r w:rsidRPr="00252EC8">
              <w:rPr>
                <w:i/>
                <w:iCs/>
                <w:sz w:val="28"/>
                <w:szCs w:val="28"/>
              </w:rPr>
              <w:t>nhân</w:t>
            </w:r>
            <w:proofErr w:type="spellEnd"/>
            <w:r w:rsidRPr="00252EC8">
              <w:rPr>
                <w:i/>
                <w:iCs/>
                <w:sz w:val="28"/>
                <w:szCs w:val="28"/>
              </w:rPr>
              <w:t xml:space="preserve"> </w:t>
            </w:r>
            <w:proofErr w:type="spellStart"/>
            <w:r w:rsidRPr="00252EC8">
              <w:rPr>
                <w:i/>
                <w:iCs/>
                <w:sz w:val="28"/>
                <w:szCs w:val="28"/>
              </w:rPr>
              <w:t>dân</w:t>
            </w:r>
            <w:proofErr w:type="spellEnd"/>
            <w:r w:rsidRPr="00252EC8">
              <w:rPr>
                <w:i/>
                <w:iCs/>
                <w:sz w:val="28"/>
                <w:szCs w:val="28"/>
              </w:rPr>
              <w:t xml:space="preserve"> </w:t>
            </w:r>
            <w:proofErr w:type="spellStart"/>
            <w:r w:rsidRPr="00252EC8">
              <w:rPr>
                <w:i/>
                <w:iCs/>
                <w:sz w:val="28"/>
                <w:szCs w:val="28"/>
              </w:rPr>
              <w:t>tỉnh</w:t>
            </w:r>
            <w:proofErr w:type="spellEnd"/>
            <w:r w:rsidRPr="00252EC8">
              <w:rPr>
                <w:i/>
                <w:iCs/>
                <w:sz w:val="28"/>
                <w:szCs w:val="28"/>
              </w:rPr>
              <w:t xml:space="preserve"> </w:t>
            </w:r>
            <w:proofErr w:type="spellStart"/>
            <w:r w:rsidRPr="00252EC8">
              <w:rPr>
                <w:i/>
                <w:iCs/>
                <w:sz w:val="28"/>
                <w:szCs w:val="28"/>
              </w:rPr>
              <w:t>Quảng</w:t>
            </w:r>
            <w:proofErr w:type="spellEnd"/>
            <w:r w:rsidRPr="00252EC8">
              <w:rPr>
                <w:i/>
                <w:iCs/>
                <w:sz w:val="28"/>
                <w:szCs w:val="28"/>
              </w:rPr>
              <w:t xml:space="preserve"> </w:t>
            </w:r>
            <w:proofErr w:type="spellStart"/>
            <w:r w:rsidRPr="00252EC8">
              <w:rPr>
                <w:i/>
                <w:iCs/>
                <w:sz w:val="28"/>
                <w:szCs w:val="28"/>
              </w:rPr>
              <w:t>Ngãi</w:t>
            </w:r>
            <w:proofErr w:type="spellEnd"/>
            <w:r w:rsidRPr="00252EC8">
              <w:rPr>
                <w:i/>
                <w:iCs/>
                <w:sz w:val="28"/>
                <w:szCs w:val="28"/>
              </w:rPr>
              <w:t>)</w:t>
            </w:r>
          </w:p>
        </w:tc>
      </w:tr>
      <w:tr w:rsidR="00252EC8" w14:paraId="04D2D7FD" w14:textId="77777777" w:rsidTr="00C94018">
        <w:trPr>
          <w:trHeight w:val="378"/>
        </w:trPr>
        <w:tc>
          <w:tcPr>
            <w:tcW w:w="1123" w:type="dxa"/>
            <w:tcBorders>
              <w:top w:val="nil"/>
              <w:left w:val="nil"/>
              <w:bottom w:val="nil"/>
              <w:right w:val="nil"/>
            </w:tcBorders>
            <w:shd w:val="clear" w:color="auto" w:fill="auto"/>
            <w:hideMark/>
          </w:tcPr>
          <w:p w14:paraId="74CB9FC9" w14:textId="77777777" w:rsidR="00252EC8" w:rsidRDefault="00252EC8">
            <w:pPr>
              <w:jc w:val="center"/>
              <w:rPr>
                <w:i/>
                <w:iCs/>
              </w:rPr>
            </w:pPr>
          </w:p>
        </w:tc>
        <w:tc>
          <w:tcPr>
            <w:tcW w:w="3453" w:type="dxa"/>
            <w:tcBorders>
              <w:top w:val="nil"/>
              <w:left w:val="nil"/>
              <w:bottom w:val="nil"/>
              <w:right w:val="nil"/>
            </w:tcBorders>
            <w:shd w:val="clear" w:color="auto" w:fill="auto"/>
            <w:hideMark/>
          </w:tcPr>
          <w:p w14:paraId="42BDC6E0" w14:textId="77777777" w:rsidR="00252EC8" w:rsidRDefault="00252EC8">
            <w:pPr>
              <w:jc w:val="center"/>
              <w:rPr>
                <w:i/>
                <w:iCs/>
              </w:rPr>
            </w:pPr>
          </w:p>
        </w:tc>
        <w:tc>
          <w:tcPr>
            <w:tcW w:w="1519" w:type="dxa"/>
            <w:tcBorders>
              <w:top w:val="nil"/>
              <w:left w:val="nil"/>
              <w:bottom w:val="nil"/>
              <w:right w:val="nil"/>
            </w:tcBorders>
            <w:shd w:val="clear" w:color="auto" w:fill="auto"/>
            <w:hideMark/>
          </w:tcPr>
          <w:p w14:paraId="058345BD" w14:textId="77777777" w:rsidR="00252EC8" w:rsidRDefault="00252EC8">
            <w:pPr>
              <w:jc w:val="center"/>
              <w:rPr>
                <w:i/>
                <w:iCs/>
              </w:rPr>
            </w:pPr>
          </w:p>
        </w:tc>
        <w:tc>
          <w:tcPr>
            <w:tcW w:w="1818" w:type="dxa"/>
            <w:tcBorders>
              <w:top w:val="nil"/>
              <w:left w:val="nil"/>
              <w:bottom w:val="nil"/>
              <w:right w:val="nil"/>
            </w:tcBorders>
            <w:shd w:val="clear" w:color="auto" w:fill="auto"/>
            <w:hideMark/>
          </w:tcPr>
          <w:p w14:paraId="18170648" w14:textId="77777777" w:rsidR="00252EC8" w:rsidRDefault="00252EC8">
            <w:pPr>
              <w:jc w:val="center"/>
              <w:rPr>
                <w:i/>
                <w:iCs/>
              </w:rPr>
            </w:pPr>
          </w:p>
        </w:tc>
        <w:tc>
          <w:tcPr>
            <w:tcW w:w="1220" w:type="dxa"/>
            <w:tcBorders>
              <w:top w:val="nil"/>
              <w:left w:val="nil"/>
              <w:bottom w:val="nil"/>
              <w:right w:val="nil"/>
            </w:tcBorders>
            <w:shd w:val="clear" w:color="auto" w:fill="auto"/>
            <w:hideMark/>
          </w:tcPr>
          <w:p w14:paraId="4658A87C" w14:textId="77777777" w:rsidR="00252EC8" w:rsidRDefault="00252EC8">
            <w:pPr>
              <w:jc w:val="center"/>
              <w:rPr>
                <w:i/>
                <w:iCs/>
              </w:rPr>
            </w:pPr>
          </w:p>
        </w:tc>
        <w:tc>
          <w:tcPr>
            <w:tcW w:w="1197" w:type="dxa"/>
            <w:tcBorders>
              <w:top w:val="nil"/>
              <w:left w:val="nil"/>
              <w:bottom w:val="nil"/>
              <w:right w:val="nil"/>
            </w:tcBorders>
            <w:shd w:val="clear" w:color="auto" w:fill="auto"/>
            <w:hideMark/>
          </w:tcPr>
          <w:p w14:paraId="52447CF4" w14:textId="77777777" w:rsidR="00252EC8" w:rsidRDefault="00252EC8">
            <w:pPr>
              <w:jc w:val="center"/>
              <w:rPr>
                <w:i/>
                <w:iCs/>
              </w:rPr>
            </w:pPr>
          </w:p>
        </w:tc>
        <w:tc>
          <w:tcPr>
            <w:tcW w:w="1220" w:type="dxa"/>
            <w:tcBorders>
              <w:top w:val="nil"/>
              <w:left w:val="nil"/>
              <w:bottom w:val="nil"/>
              <w:right w:val="nil"/>
            </w:tcBorders>
            <w:shd w:val="clear" w:color="auto" w:fill="auto"/>
            <w:hideMark/>
          </w:tcPr>
          <w:p w14:paraId="287A89AA" w14:textId="77777777" w:rsidR="00252EC8" w:rsidRDefault="00252EC8">
            <w:pPr>
              <w:jc w:val="center"/>
              <w:rPr>
                <w:i/>
                <w:iCs/>
              </w:rPr>
            </w:pPr>
          </w:p>
        </w:tc>
        <w:tc>
          <w:tcPr>
            <w:tcW w:w="1220" w:type="dxa"/>
            <w:tcBorders>
              <w:top w:val="nil"/>
              <w:left w:val="nil"/>
              <w:bottom w:val="nil"/>
              <w:right w:val="nil"/>
            </w:tcBorders>
            <w:shd w:val="clear" w:color="auto" w:fill="auto"/>
            <w:hideMark/>
          </w:tcPr>
          <w:p w14:paraId="7FFFFD3F" w14:textId="77777777" w:rsidR="00252EC8" w:rsidRDefault="00252EC8">
            <w:pPr>
              <w:jc w:val="center"/>
              <w:rPr>
                <w:i/>
                <w:iCs/>
              </w:rPr>
            </w:pPr>
          </w:p>
        </w:tc>
        <w:tc>
          <w:tcPr>
            <w:tcW w:w="2670" w:type="dxa"/>
            <w:tcBorders>
              <w:top w:val="nil"/>
              <w:left w:val="nil"/>
              <w:bottom w:val="nil"/>
              <w:right w:val="nil"/>
            </w:tcBorders>
            <w:shd w:val="clear" w:color="auto" w:fill="auto"/>
            <w:hideMark/>
          </w:tcPr>
          <w:p w14:paraId="1AA34676" w14:textId="77777777" w:rsidR="00252EC8" w:rsidRDefault="00252EC8">
            <w:pPr>
              <w:jc w:val="center"/>
              <w:rPr>
                <w:i/>
                <w:iCs/>
              </w:rPr>
            </w:pPr>
          </w:p>
        </w:tc>
      </w:tr>
      <w:tr w:rsidR="00252EC8" w14:paraId="79C552DA" w14:textId="77777777" w:rsidTr="00C94018">
        <w:trPr>
          <w:trHeight w:val="312"/>
        </w:trPr>
        <w:tc>
          <w:tcPr>
            <w:tcW w:w="1123" w:type="dxa"/>
            <w:tcBorders>
              <w:top w:val="nil"/>
              <w:left w:val="nil"/>
              <w:bottom w:val="nil"/>
              <w:right w:val="nil"/>
            </w:tcBorders>
            <w:shd w:val="clear" w:color="auto" w:fill="auto"/>
            <w:noWrap/>
            <w:hideMark/>
          </w:tcPr>
          <w:p w14:paraId="27B4C473" w14:textId="77777777" w:rsidR="00252EC8" w:rsidRDefault="00252EC8">
            <w:pPr>
              <w:jc w:val="center"/>
              <w:rPr>
                <w:i/>
                <w:iCs/>
                <w:sz w:val="22"/>
                <w:szCs w:val="22"/>
              </w:rPr>
            </w:pPr>
          </w:p>
        </w:tc>
        <w:tc>
          <w:tcPr>
            <w:tcW w:w="3453" w:type="dxa"/>
            <w:tcBorders>
              <w:top w:val="nil"/>
              <w:left w:val="nil"/>
              <w:bottom w:val="nil"/>
              <w:right w:val="nil"/>
            </w:tcBorders>
            <w:shd w:val="clear" w:color="auto" w:fill="auto"/>
            <w:noWrap/>
            <w:hideMark/>
          </w:tcPr>
          <w:p w14:paraId="5CE14AD0" w14:textId="77777777" w:rsidR="00252EC8" w:rsidRDefault="00252EC8">
            <w:pPr>
              <w:jc w:val="center"/>
              <w:rPr>
                <w:i/>
                <w:iCs/>
                <w:sz w:val="22"/>
                <w:szCs w:val="22"/>
              </w:rPr>
            </w:pPr>
          </w:p>
        </w:tc>
        <w:tc>
          <w:tcPr>
            <w:tcW w:w="1519" w:type="dxa"/>
            <w:tcBorders>
              <w:top w:val="nil"/>
              <w:left w:val="nil"/>
              <w:bottom w:val="nil"/>
              <w:right w:val="nil"/>
            </w:tcBorders>
            <w:shd w:val="clear" w:color="auto" w:fill="auto"/>
            <w:noWrap/>
            <w:hideMark/>
          </w:tcPr>
          <w:p w14:paraId="4A000200" w14:textId="77777777" w:rsidR="00252EC8" w:rsidRDefault="00252EC8">
            <w:pPr>
              <w:jc w:val="center"/>
              <w:rPr>
                <w:i/>
                <w:iCs/>
                <w:sz w:val="22"/>
                <w:szCs w:val="22"/>
              </w:rPr>
            </w:pPr>
          </w:p>
        </w:tc>
        <w:tc>
          <w:tcPr>
            <w:tcW w:w="1818" w:type="dxa"/>
            <w:tcBorders>
              <w:top w:val="nil"/>
              <w:left w:val="nil"/>
              <w:bottom w:val="nil"/>
              <w:right w:val="nil"/>
            </w:tcBorders>
            <w:shd w:val="clear" w:color="auto" w:fill="auto"/>
            <w:noWrap/>
            <w:hideMark/>
          </w:tcPr>
          <w:p w14:paraId="7D599E2D" w14:textId="77777777" w:rsidR="00252EC8" w:rsidRDefault="00252EC8">
            <w:pPr>
              <w:jc w:val="center"/>
              <w:rPr>
                <w:i/>
                <w:iCs/>
                <w:sz w:val="22"/>
                <w:szCs w:val="22"/>
              </w:rPr>
            </w:pPr>
          </w:p>
        </w:tc>
        <w:tc>
          <w:tcPr>
            <w:tcW w:w="1220" w:type="dxa"/>
            <w:tcBorders>
              <w:top w:val="nil"/>
              <w:left w:val="nil"/>
              <w:bottom w:val="single" w:sz="4" w:space="0" w:color="auto"/>
              <w:right w:val="nil"/>
            </w:tcBorders>
            <w:shd w:val="clear" w:color="auto" w:fill="auto"/>
            <w:noWrap/>
            <w:hideMark/>
          </w:tcPr>
          <w:p w14:paraId="72161EED" w14:textId="77777777" w:rsidR="00252EC8" w:rsidRDefault="00252EC8">
            <w:pPr>
              <w:rPr>
                <w:i/>
                <w:iCs/>
                <w:sz w:val="22"/>
                <w:szCs w:val="22"/>
              </w:rPr>
            </w:pPr>
            <w:r>
              <w:rPr>
                <w:i/>
                <w:iCs/>
                <w:sz w:val="22"/>
                <w:szCs w:val="22"/>
              </w:rPr>
              <w:t> </w:t>
            </w:r>
          </w:p>
        </w:tc>
        <w:tc>
          <w:tcPr>
            <w:tcW w:w="6307" w:type="dxa"/>
            <w:gridSpan w:val="4"/>
            <w:tcBorders>
              <w:top w:val="nil"/>
              <w:left w:val="nil"/>
              <w:bottom w:val="single" w:sz="4" w:space="0" w:color="auto"/>
              <w:right w:val="nil"/>
            </w:tcBorders>
            <w:shd w:val="clear" w:color="auto" w:fill="auto"/>
            <w:noWrap/>
            <w:hideMark/>
          </w:tcPr>
          <w:p w14:paraId="55AD7098" w14:textId="77777777" w:rsidR="00252EC8" w:rsidRDefault="00252EC8">
            <w:pPr>
              <w:jc w:val="right"/>
              <w:rPr>
                <w:i/>
                <w:iCs/>
              </w:rPr>
            </w:pPr>
            <w:proofErr w:type="spellStart"/>
            <w:r>
              <w:rPr>
                <w:i/>
                <w:iCs/>
              </w:rPr>
              <w:t>Đơn</w:t>
            </w:r>
            <w:proofErr w:type="spellEnd"/>
            <w:r>
              <w:rPr>
                <w:i/>
                <w:iCs/>
              </w:rPr>
              <w:t xml:space="preserve"> </w:t>
            </w:r>
            <w:proofErr w:type="spellStart"/>
            <w:r>
              <w:rPr>
                <w:i/>
                <w:iCs/>
              </w:rPr>
              <w:t>vị</w:t>
            </w:r>
            <w:proofErr w:type="spellEnd"/>
            <w:r>
              <w:rPr>
                <w:i/>
                <w:iCs/>
              </w:rPr>
              <w:t xml:space="preserve">: </w:t>
            </w:r>
            <w:proofErr w:type="spellStart"/>
            <w:r>
              <w:rPr>
                <w:i/>
                <w:iCs/>
              </w:rPr>
              <w:t>Triệu</w:t>
            </w:r>
            <w:proofErr w:type="spellEnd"/>
            <w:r>
              <w:rPr>
                <w:i/>
                <w:iCs/>
              </w:rPr>
              <w:t xml:space="preserve"> </w:t>
            </w:r>
            <w:proofErr w:type="spellStart"/>
            <w:r>
              <w:rPr>
                <w:i/>
                <w:iCs/>
              </w:rPr>
              <w:t>đồng</w:t>
            </w:r>
            <w:proofErr w:type="spellEnd"/>
          </w:p>
        </w:tc>
      </w:tr>
      <w:tr w:rsidR="00252EC8" w14:paraId="43E8309B" w14:textId="77777777" w:rsidTr="00C94018">
        <w:trPr>
          <w:trHeight w:val="650"/>
        </w:trPr>
        <w:tc>
          <w:tcPr>
            <w:tcW w:w="11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87B05" w14:textId="77777777" w:rsidR="00252EC8" w:rsidRDefault="00252EC8">
            <w:pPr>
              <w:jc w:val="center"/>
              <w:rPr>
                <w:b/>
                <w:bCs/>
                <w:sz w:val="20"/>
                <w:szCs w:val="20"/>
              </w:rPr>
            </w:pPr>
            <w:r>
              <w:rPr>
                <w:b/>
                <w:bCs/>
                <w:sz w:val="20"/>
                <w:szCs w:val="20"/>
              </w:rPr>
              <w:t>TT</w:t>
            </w:r>
          </w:p>
        </w:tc>
        <w:tc>
          <w:tcPr>
            <w:tcW w:w="3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64322D" w14:textId="77777777" w:rsidR="00252EC8" w:rsidRDefault="00252EC8">
            <w:pPr>
              <w:jc w:val="center"/>
              <w:rPr>
                <w:b/>
                <w:bCs/>
                <w:sz w:val="20"/>
                <w:szCs w:val="20"/>
              </w:rPr>
            </w:pPr>
            <w:r>
              <w:rPr>
                <w:b/>
                <w:bCs/>
                <w:sz w:val="20"/>
                <w:szCs w:val="20"/>
              </w:rPr>
              <w:t>TÊN DỰ ÁN</w:t>
            </w:r>
          </w:p>
        </w:tc>
        <w:tc>
          <w:tcPr>
            <w:tcW w:w="1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E5CD81" w14:textId="77777777" w:rsidR="00252EC8" w:rsidRDefault="00252EC8">
            <w:pPr>
              <w:jc w:val="center"/>
              <w:rPr>
                <w:b/>
                <w:bCs/>
                <w:sz w:val="20"/>
                <w:szCs w:val="20"/>
              </w:rPr>
            </w:pPr>
            <w:proofErr w:type="spellStart"/>
            <w:r>
              <w:rPr>
                <w:b/>
                <w:bCs/>
                <w:sz w:val="20"/>
                <w:szCs w:val="20"/>
              </w:rPr>
              <w:t>Đầu</w:t>
            </w:r>
            <w:proofErr w:type="spellEnd"/>
            <w:r>
              <w:rPr>
                <w:b/>
                <w:bCs/>
                <w:sz w:val="20"/>
                <w:szCs w:val="20"/>
              </w:rPr>
              <w:t xml:space="preserve"> </w:t>
            </w:r>
            <w:proofErr w:type="spellStart"/>
            <w:r>
              <w:rPr>
                <w:b/>
                <w:bCs/>
                <w:sz w:val="20"/>
                <w:szCs w:val="20"/>
              </w:rPr>
              <w:t>mối</w:t>
            </w:r>
            <w:proofErr w:type="spellEnd"/>
            <w:r>
              <w:rPr>
                <w:b/>
                <w:bCs/>
                <w:sz w:val="20"/>
                <w:szCs w:val="20"/>
              </w:rPr>
              <w:t xml:space="preserve"> </w:t>
            </w:r>
            <w:proofErr w:type="spellStart"/>
            <w:r>
              <w:rPr>
                <w:b/>
                <w:bCs/>
                <w:sz w:val="20"/>
                <w:szCs w:val="20"/>
              </w:rPr>
              <w:t>giao</w:t>
            </w:r>
            <w:proofErr w:type="spellEnd"/>
            <w:r>
              <w:rPr>
                <w:b/>
                <w:bCs/>
                <w:sz w:val="20"/>
                <w:szCs w:val="20"/>
              </w:rPr>
              <w:t xml:space="preserve"> </w:t>
            </w:r>
            <w:r>
              <w:rPr>
                <w:b/>
                <w:bCs/>
                <w:sz w:val="20"/>
                <w:szCs w:val="20"/>
              </w:rPr>
              <w:br/>
            </w:r>
            <w:proofErr w:type="spellStart"/>
            <w:r>
              <w:rPr>
                <w:b/>
                <w:bCs/>
                <w:sz w:val="20"/>
                <w:szCs w:val="20"/>
              </w:rPr>
              <w:t>kế</w:t>
            </w:r>
            <w:proofErr w:type="spellEnd"/>
            <w:r>
              <w:rPr>
                <w:b/>
                <w:bCs/>
                <w:sz w:val="20"/>
                <w:szCs w:val="20"/>
              </w:rPr>
              <w:t xml:space="preserve"> </w:t>
            </w:r>
            <w:proofErr w:type="spellStart"/>
            <w:r>
              <w:rPr>
                <w:b/>
                <w:bCs/>
                <w:sz w:val="20"/>
                <w:szCs w:val="20"/>
              </w:rPr>
              <w:t>hoạch</w:t>
            </w:r>
            <w:proofErr w:type="spellEnd"/>
          </w:p>
        </w:tc>
        <w:tc>
          <w:tcPr>
            <w:tcW w:w="30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098994" w14:textId="77777777" w:rsidR="00252EC8" w:rsidRDefault="00252EC8">
            <w:pPr>
              <w:jc w:val="center"/>
              <w:rPr>
                <w:b/>
                <w:bCs/>
                <w:sz w:val="20"/>
                <w:szCs w:val="20"/>
              </w:rPr>
            </w:pPr>
            <w:proofErr w:type="spellStart"/>
            <w:r>
              <w:rPr>
                <w:b/>
                <w:bCs/>
                <w:sz w:val="20"/>
                <w:szCs w:val="20"/>
              </w:rPr>
              <w:t>Dư</w:t>
            </w:r>
            <w:proofErr w:type="spellEnd"/>
            <w:r>
              <w:rPr>
                <w:b/>
                <w:bCs/>
                <w:sz w:val="20"/>
                <w:szCs w:val="20"/>
              </w:rPr>
              <w:t xml:space="preserve"> </w:t>
            </w:r>
            <w:proofErr w:type="spellStart"/>
            <w:r>
              <w:rPr>
                <w:b/>
                <w:bCs/>
                <w:sz w:val="20"/>
                <w:szCs w:val="20"/>
              </w:rPr>
              <w:t>nợ</w:t>
            </w:r>
            <w:proofErr w:type="spellEnd"/>
            <w:r>
              <w:rPr>
                <w:b/>
                <w:bCs/>
                <w:sz w:val="20"/>
                <w:szCs w:val="20"/>
              </w:rPr>
              <w:t xml:space="preserve"> </w:t>
            </w:r>
            <w:proofErr w:type="spellStart"/>
            <w:r>
              <w:rPr>
                <w:b/>
                <w:bCs/>
                <w:sz w:val="20"/>
                <w:szCs w:val="20"/>
              </w:rPr>
              <w:t>ứng</w:t>
            </w:r>
            <w:proofErr w:type="spellEnd"/>
            <w:r>
              <w:rPr>
                <w:b/>
                <w:bCs/>
                <w:sz w:val="20"/>
                <w:szCs w:val="20"/>
              </w:rPr>
              <w:t xml:space="preserve"> </w:t>
            </w:r>
            <w:proofErr w:type="spellStart"/>
            <w:r>
              <w:rPr>
                <w:b/>
                <w:bCs/>
                <w:sz w:val="20"/>
                <w:szCs w:val="20"/>
              </w:rPr>
              <w:t>trước</w:t>
            </w:r>
            <w:proofErr w:type="spellEnd"/>
            <w:r>
              <w:rPr>
                <w:b/>
                <w:bCs/>
                <w:sz w:val="20"/>
                <w:szCs w:val="20"/>
              </w:rPr>
              <w:t xml:space="preserve"> </w:t>
            </w:r>
            <w:proofErr w:type="spellStart"/>
            <w:r>
              <w:rPr>
                <w:b/>
                <w:bCs/>
                <w:sz w:val="20"/>
                <w:szCs w:val="20"/>
              </w:rPr>
              <w:t>đến</w:t>
            </w:r>
            <w:proofErr w:type="spellEnd"/>
            <w:r>
              <w:rPr>
                <w:b/>
                <w:bCs/>
                <w:sz w:val="20"/>
                <w:szCs w:val="20"/>
              </w:rPr>
              <w:t xml:space="preserve"> </w:t>
            </w:r>
            <w:proofErr w:type="spellStart"/>
            <w:r>
              <w:rPr>
                <w:b/>
                <w:bCs/>
                <w:sz w:val="20"/>
                <w:szCs w:val="20"/>
              </w:rPr>
              <w:t>ngày</w:t>
            </w:r>
            <w:proofErr w:type="spellEnd"/>
            <w:r>
              <w:rPr>
                <w:b/>
                <w:bCs/>
                <w:sz w:val="20"/>
                <w:szCs w:val="20"/>
              </w:rPr>
              <w:t xml:space="preserve"> 31/12/2020 </w:t>
            </w:r>
            <w:proofErr w:type="spellStart"/>
            <w:r>
              <w:rPr>
                <w:b/>
                <w:bCs/>
                <w:sz w:val="20"/>
                <w:szCs w:val="20"/>
              </w:rPr>
              <w:t>thuộc</w:t>
            </w:r>
            <w:proofErr w:type="spellEnd"/>
            <w:r>
              <w:rPr>
                <w:b/>
                <w:bCs/>
                <w:sz w:val="20"/>
                <w:szCs w:val="20"/>
              </w:rPr>
              <w:t xml:space="preserve"> </w:t>
            </w:r>
            <w:proofErr w:type="spellStart"/>
            <w:r>
              <w:rPr>
                <w:b/>
                <w:bCs/>
                <w:sz w:val="20"/>
                <w:szCs w:val="20"/>
              </w:rPr>
              <w:t>nhiệm</w:t>
            </w:r>
            <w:proofErr w:type="spellEnd"/>
            <w:r>
              <w:rPr>
                <w:b/>
                <w:bCs/>
                <w:sz w:val="20"/>
                <w:szCs w:val="20"/>
              </w:rPr>
              <w:t xml:space="preserve"> </w:t>
            </w:r>
            <w:proofErr w:type="spellStart"/>
            <w:r>
              <w:rPr>
                <w:b/>
                <w:bCs/>
                <w:sz w:val="20"/>
                <w:szCs w:val="20"/>
              </w:rPr>
              <w:t>vụ</w:t>
            </w:r>
            <w:proofErr w:type="spellEnd"/>
            <w:r>
              <w:rPr>
                <w:b/>
                <w:bCs/>
                <w:sz w:val="20"/>
                <w:szCs w:val="20"/>
              </w:rPr>
              <w:t xml:space="preserve"> chi </w:t>
            </w:r>
            <w:proofErr w:type="spellStart"/>
            <w:r>
              <w:rPr>
                <w:b/>
                <w:bCs/>
                <w:sz w:val="20"/>
                <w:szCs w:val="20"/>
              </w:rPr>
              <w:t>của</w:t>
            </w:r>
            <w:proofErr w:type="spellEnd"/>
            <w:r>
              <w:rPr>
                <w:b/>
                <w:bCs/>
                <w:sz w:val="20"/>
                <w:szCs w:val="20"/>
              </w:rPr>
              <w:t xml:space="preserve"> </w:t>
            </w:r>
            <w:proofErr w:type="spellStart"/>
            <w:r>
              <w:rPr>
                <w:b/>
                <w:bCs/>
                <w:sz w:val="20"/>
                <w:szCs w:val="20"/>
              </w:rPr>
              <w:t>ngân</w:t>
            </w:r>
            <w:proofErr w:type="spellEnd"/>
            <w:r>
              <w:rPr>
                <w:b/>
                <w:bCs/>
                <w:sz w:val="20"/>
                <w:szCs w:val="20"/>
              </w:rPr>
              <w:t xml:space="preserve"> </w:t>
            </w:r>
            <w:proofErr w:type="spellStart"/>
            <w:r>
              <w:rPr>
                <w:b/>
                <w:bCs/>
                <w:sz w:val="20"/>
                <w:szCs w:val="20"/>
              </w:rPr>
              <w:t>sách</w:t>
            </w:r>
            <w:proofErr w:type="spellEnd"/>
            <w:r>
              <w:rPr>
                <w:b/>
                <w:bCs/>
                <w:sz w:val="20"/>
                <w:szCs w:val="20"/>
              </w:rPr>
              <w:t xml:space="preserve"> </w:t>
            </w:r>
            <w:proofErr w:type="spellStart"/>
            <w:r>
              <w:rPr>
                <w:b/>
                <w:bCs/>
                <w:sz w:val="20"/>
                <w:szCs w:val="20"/>
              </w:rPr>
              <w:t>tỉnh</w:t>
            </w:r>
            <w:proofErr w:type="spellEnd"/>
          </w:p>
        </w:tc>
        <w:tc>
          <w:tcPr>
            <w:tcW w:w="3637"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14:paraId="37EFEA0D" w14:textId="77777777" w:rsidR="00252EC8" w:rsidRDefault="00252EC8">
            <w:pPr>
              <w:jc w:val="center"/>
              <w:rPr>
                <w:b/>
                <w:bCs/>
                <w:sz w:val="20"/>
                <w:szCs w:val="20"/>
              </w:rPr>
            </w:pPr>
            <w:proofErr w:type="spellStart"/>
            <w:r>
              <w:rPr>
                <w:b/>
                <w:bCs/>
                <w:sz w:val="20"/>
                <w:szCs w:val="20"/>
              </w:rPr>
              <w:t>Kế</w:t>
            </w:r>
            <w:proofErr w:type="spellEnd"/>
            <w:r>
              <w:rPr>
                <w:b/>
                <w:bCs/>
                <w:sz w:val="20"/>
                <w:szCs w:val="20"/>
              </w:rPr>
              <w:t xml:space="preserve"> </w:t>
            </w:r>
            <w:proofErr w:type="spellStart"/>
            <w:r>
              <w:rPr>
                <w:b/>
                <w:bCs/>
                <w:sz w:val="20"/>
                <w:szCs w:val="20"/>
              </w:rPr>
              <w:t>hoạch</w:t>
            </w:r>
            <w:proofErr w:type="spellEnd"/>
            <w:r>
              <w:rPr>
                <w:b/>
                <w:bCs/>
                <w:sz w:val="20"/>
                <w:szCs w:val="20"/>
              </w:rPr>
              <w:t xml:space="preserve"> </w:t>
            </w:r>
            <w:proofErr w:type="spellStart"/>
            <w:r>
              <w:rPr>
                <w:b/>
                <w:bCs/>
                <w:sz w:val="20"/>
                <w:szCs w:val="20"/>
              </w:rPr>
              <w:t>đầu</w:t>
            </w:r>
            <w:proofErr w:type="spellEnd"/>
            <w:r>
              <w:rPr>
                <w:b/>
                <w:bCs/>
                <w:sz w:val="20"/>
                <w:szCs w:val="20"/>
              </w:rPr>
              <w:t xml:space="preserve"> </w:t>
            </w:r>
            <w:proofErr w:type="spellStart"/>
            <w:r>
              <w:rPr>
                <w:b/>
                <w:bCs/>
                <w:sz w:val="20"/>
                <w:szCs w:val="20"/>
              </w:rPr>
              <w:t>tư</w:t>
            </w:r>
            <w:proofErr w:type="spellEnd"/>
            <w:r>
              <w:rPr>
                <w:b/>
                <w:bCs/>
                <w:sz w:val="20"/>
                <w:szCs w:val="20"/>
              </w:rPr>
              <w:t xml:space="preserve"> </w:t>
            </w:r>
            <w:proofErr w:type="spellStart"/>
            <w:r>
              <w:rPr>
                <w:b/>
                <w:bCs/>
                <w:sz w:val="20"/>
                <w:szCs w:val="20"/>
              </w:rPr>
              <w:t>công</w:t>
            </w:r>
            <w:proofErr w:type="spellEnd"/>
            <w:r>
              <w:rPr>
                <w:b/>
                <w:bCs/>
                <w:sz w:val="20"/>
                <w:szCs w:val="20"/>
              </w:rPr>
              <w:t xml:space="preserve"> </w:t>
            </w:r>
            <w:proofErr w:type="spellStart"/>
            <w:r>
              <w:rPr>
                <w:b/>
                <w:bCs/>
                <w:sz w:val="20"/>
                <w:szCs w:val="20"/>
              </w:rPr>
              <w:t>trung</w:t>
            </w:r>
            <w:proofErr w:type="spellEnd"/>
            <w:r>
              <w:rPr>
                <w:b/>
                <w:bCs/>
                <w:sz w:val="20"/>
                <w:szCs w:val="20"/>
              </w:rPr>
              <w:t xml:space="preserve"> </w:t>
            </w:r>
            <w:proofErr w:type="spellStart"/>
            <w:r>
              <w:rPr>
                <w:b/>
                <w:bCs/>
                <w:sz w:val="20"/>
                <w:szCs w:val="20"/>
              </w:rPr>
              <w:t>hạn</w:t>
            </w:r>
            <w:proofErr w:type="spellEnd"/>
            <w:r>
              <w:rPr>
                <w:b/>
                <w:bCs/>
                <w:sz w:val="20"/>
                <w:szCs w:val="20"/>
              </w:rPr>
              <w:t xml:space="preserve"> </w:t>
            </w:r>
            <w:proofErr w:type="spellStart"/>
            <w:r>
              <w:rPr>
                <w:b/>
                <w:bCs/>
                <w:sz w:val="20"/>
                <w:szCs w:val="20"/>
              </w:rPr>
              <w:t>giai</w:t>
            </w:r>
            <w:proofErr w:type="spellEnd"/>
            <w:r>
              <w:rPr>
                <w:b/>
                <w:bCs/>
                <w:sz w:val="20"/>
                <w:szCs w:val="20"/>
              </w:rPr>
              <w:t xml:space="preserve"> </w:t>
            </w:r>
            <w:proofErr w:type="spellStart"/>
            <w:r>
              <w:rPr>
                <w:b/>
                <w:bCs/>
                <w:sz w:val="20"/>
                <w:szCs w:val="20"/>
              </w:rPr>
              <w:t>đoạn</w:t>
            </w:r>
            <w:proofErr w:type="spellEnd"/>
            <w:r>
              <w:rPr>
                <w:b/>
                <w:bCs/>
                <w:sz w:val="20"/>
                <w:szCs w:val="20"/>
              </w:rPr>
              <w:t xml:space="preserve"> 2021 - 2025</w:t>
            </w:r>
          </w:p>
        </w:tc>
        <w:tc>
          <w:tcPr>
            <w:tcW w:w="2670" w:type="dxa"/>
            <w:vMerge w:val="restart"/>
            <w:tcBorders>
              <w:top w:val="nil"/>
              <w:left w:val="single" w:sz="4" w:space="0" w:color="auto"/>
              <w:bottom w:val="single" w:sz="4" w:space="0" w:color="auto"/>
              <w:right w:val="single" w:sz="4" w:space="0" w:color="auto"/>
            </w:tcBorders>
            <w:shd w:val="clear" w:color="auto" w:fill="auto"/>
            <w:vAlign w:val="center"/>
            <w:hideMark/>
          </w:tcPr>
          <w:p w14:paraId="09F2D529" w14:textId="77777777" w:rsidR="00252EC8" w:rsidRDefault="00252EC8">
            <w:pPr>
              <w:jc w:val="center"/>
              <w:rPr>
                <w:b/>
                <w:bCs/>
                <w:sz w:val="20"/>
                <w:szCs w:val="20"/>
              </w:rPr>
            </w:pPr>
            <w:proofErr w:type="spellStart"/>
            <w:r>
              <w:rPr>
                <w:b/>
                <w:bCs/>
                <w:sz w:val="20"/>
                <w:szCs w:val="20"/>
              </w:rPr>
              <w:t>Ghi</w:t>
            </w:r>
            <w:proofErr w:type="spellEnd"/>
            <w:r>
              <w:rPr>
                <w:b/>
                <w:bCs/>
                <w:sz w:val="20"/>
                <w:szCs w:val="20"/>
              </w:rPr>
              <w:t xml:space="preserve"> </w:t>
            </w:r>
            <w:proofErr w:type="spellStart"/>
            <w:r>
              <w:rPr>
                <w:b/>
                <w:bCs/>
                <w:sz w:val="20"/>
                <w:szCs w:val="20"/>
              </w:rPr>
              <w:t>chú</w:t>
            </w:r>
            <w:proofErr w:type="spellEnd"/>
          </w:p>
        </w:tc>
      </w:tr>
      <w:tr w:rsidR="00252EC8" w14:paraId="2E072B32" w14:textId="77777777" w:rsidTr="00C94018">
        <w:trPr>
          <w:trHeight w:val="393"/>
        </w:trPr>
        <w:tc>
          <w:tcPr>
            <w:tcW w:w="1123" w:type="dxa"/>
            <w:vMerge/>
            <w:tcBorders>
              <w:top w:val="single" w:sz="4" w:space="0" w:color="auto"/>
              <w:left w:val="single" w:sz="4" w:space="0" w:color="auto"/>
              <w:bottom w:val="single" w:sz="4" w:space="0" w:color="auto"/>
              <w:right w:val="single" w:sz="4" w:space="0" w:color="auto"/>
            </w:tcBorders>
            <w:vAlign w:val="center"/>
            <w:hideMark/>
          </w:tcPr>
          <w:p w14:paraId="3D9D7251" w14:textId="77777777" w:rsidR="00252EC8" w:rsidRDefault="00252EC8">
            <w:pPr>
              <w:rPr>
                <w:b/>
                <w:bCs/>
                <w:sz w:val="20"/>
                <w:szCs w:val="20"/>
              </w:rPr>
            </w:pPr>
          </w:p>
        </w:tc>
        <w:tc>
          <w:tcPr>
            <w:tcW w:w="3453" w:type="dxa"/>
            <w:vMerge/>
            <w:tcBorders>
              <w:top w:val="single" w:sz="4" w:space="0" w:color="auto"/>
              <w:left w:val="single" w:sz="4" w:space="0" w:color="auto"/>
              <w:bottom w:val="single" w:sz="4" w:space="0" w:color="auto"/>
              <w:right w:val="single" w:sz="4" w:space="0" w:color="auto"/>
            </w:tcBorders>
            <w:vAlign w:val="center"/>
            <w:hideMark/>
          </w:tcPr>
          <w:p w14:paraId="5C375641" w14:textId="77777777" w:rsidR="00252EC8" w:rsidRDefault="00252EC8">
            <w:pPr>
              <w:rPr>
                <w:b/>
                <w:bCs/>
                <w:sz w:val="20"/>
                <w:szCs w:val="20"/>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51F4EABB" w14:textId="77777777" w:rsidR="00252EC8" w:rsidRDefault="00252EC8">
            <w:pPr>
              <w:rPr>
                <w:b/>
                <w:bCs/>
                <w:sz w:val="20"/>
                <w:szCs w:val="20"/>
              </w:rPr>
            </w:pPr>
          </w:p>
        </w:tc>
        <w:tc>
          <w:tcPr>
            <w:tcW w:w="3038" w:type="dxa"/>
            <w:gridSpan w:val="2"/>
            <w:vMerge/>
            <w:tcBorders>
              <w:top w:val="single" w:sz="4" w:space="0" w:color="auto"/>
              <w:left w:val="single" w:sz="4" w:space="0" w:color="auto"/>
              <w:bottom w:val="single" w:sz="4" w:space="0" w:color="auto"/>
              <w:right w:val="single" w:sz="4" w:space="0" w:color="auto"/>
            </w:tcBorders>
            <w:vAlign w:val="center"/>
            <w:hideMark/>
          </w:tcPr>
          <w:p w14:paraId="3BDDF016" w14:textId="77777777" w:rsidR="00252EC8" w:rsidRDefault="00252EC8">
            <w:pPr>
              <w:rPr>
                <w:b/>
                <w:bCs/>
                <w:sz w:val="20"/>
                <w:szCs w:val="20"/>
              </w:rPr>
            </w:pPr>
          </w:p>
        </w:tc>
        <w:tc>
          <w:tcPr>
            <w:tcW w:w="3637" w:type="dxa"/>
            <w:gridSpan w:val="3"/>
            <w:vMerge/>
            <w:tcBorders>
              <w:top w:val="single" w:sz="4" w:space="0" w:color="auto"/>
              <w:left w:val="single" w:sz="4" w:space="0" w:color="auto"/>
              <w:bottom w:val="nil"/>
              <w:right w:val="single" w:sz="4" w:space="0" w:color="000000"/>
            </w:tcBorders>
            <w:vAlign w:val="center"/>
            <w:hideMark/>
          </w:tcPr>
          <w:p w14:paraId="4C5041E6" w14:textId="77777777" w:rsidR="00252EC8" w:rsidRDefault="00252EC8">
            <w:pPr>
              <w:rPr>
                <w:b/>
                <w:bCs/>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14:paraId="3DFD0074" w14:textId="77777777" w:rsidR="00252EC8" w:rsidRDefault="00252EC8">
            <w:pPr>
              <w:rPr>
                <w:b/>
                <w:bCs/>
                <w:sz w:val="20"/>
                <w:szCs w:val="20"/>
              </w:rPr>
            </w:pPr>
          </w:p>
        </w:tc>
      </w:tr>
      <w:tr w:rsidR="00252EC8" w14:paraId="744025A1" w14:textId="77777777" w:rsidTr="00C94018">
        <w:trPr>
          <w:trHeight w:val="363"/>
        </w:trPr>
        <w:tc>
          <w:tcPr>
            <w:tcW w:w="1123" w:type="dxa"/>
            <w:vMerge/>
            <w:tcBorders>
              <w:top w:val="single" w:sz="4" w:space="0" w:color="auto"/>
              <w:left w:val="single" w:sz="4" w:space="0" w:color="auto"/>
              <w:bottom w:val="single" w:sz="4" w:space="0" w:color="auto"/>
              <w:right w:val="single" w:sz="4" w:space="0" w:color="auto"/>
            </w:tcBorders>
            <w:vAlign w:val="center"/>
            <w:hideMark/>
          </w:tcPr>
          <w:p w14:paraId="6410FAD3" w14:textId="77777777" w:rsidR="00252EC8" w:rsidRDefault="00252EC8">
            <w:pPr>
              <w:rPr>
                <w:b/>
                <w:bCs/>
                <w:sz w:val="20"/>
                <w:szCs w:val="20"/>
              </w:rPr>
            </w:pPr>
          </w:p>
        </w:tc>
        <w:tc>
          <w:tcPr>
            <w:tcW w:w="3453" w:type="dxa"/>
            <w:vMerge/>
            <w:tcBorders>
              <w:top w:val="single" w:sz="4" w:space="0" w:color="auto"/>
              <w:left w:val="single" w:sz="4" w:space="0" w:color="auto"/>
              <w:bottom w:val="single" w:sz="4" w:space="0" w:color="auto"/>
              <w:right w:val="single" w:sz="4" w:space="0" w:color="auto"/>
            </w:tcBorders>
            <w:vAlign w:val="center"/>
            <w:hideMark/>
          </w:tcPr>
          <w:p w14:paraId="7A734C70" w14:textId="77777777" w:rsidR="00252EC8" w:rsidRDefault="00252EC8">
            <w:pPr>
              <w:rPr>
                <w:b/>
                <w:bCs/>
                <w:sz w:val="20"/>
                <w:szCs w:val="20"/>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34485215" w14:textId="77777777" w:rsidR="00252EC8" w:rsidRDefault="00252EC8">
            <w:pPr>
              <w:rPr>
                <w:b/>
                <w:bCs/>
                <w:sz w:val="20"/>
                <w:szCs w:val="20"/>
              </w:rPr>
            </w:pPr>
          </w:p>
        </w:tc>
        <w:tc>
          <w:tcPr>
            <w:tcW w:w="1818" w:type="dxa"/>
            <w:vMerge w:val="restart"/>
            <w:tcBorders>
              <w:top w:val="nil"/>
              <w:left w:val="single" w:sz="4" w:space="0" w:color="auto"/>
              <w:bottom w:val="single" w:sz="4" w:space="0" w:color="auto"/>
              <w:right w:val="single" w:sz="4" w:space="0" w:color="auto"/>
            </w:tcBorders>
            <w:shd w:val="clear" w:color="auto" w:fill="auto"/>
            <w:vAlign w:val="center"/>
            <w:hideMark/>
          </w:tcPr>
          <w:p w14:paraId="5581D0F6" w14:textId="77777777" w:rsidR="00252EC8" w:rsidRDefault="00252EC8">
            <w:pPr>
              <w:jc w:val="center"/>
              <w:rPr>
                <w:b/>
                <w:bCs/>
                <w:sz w:val="20"/>
                <w:szCs w:val="20"/>
              </w:rPr>
            </w:pPr>
            <w:proofErr w:type="spellStart"/>
            <w:r>
              <w:rPr>
                <w:b/>
                <w:bCs/>
                <w:sz w:val="20"/>
                <w:szCs w:val="20"/>
              </w:rPr>
              <w:t>Quyết</w:t>
            </w:r>
            <w:proofErr w:type="spellEnd"/>
            <w:r>
              <w:rPr>
                <w:b/>
                <w:bCs/>
                <w:sz w:val="20"/>
                <w:szCs w:val="20"/>
              </w:rPr>
              <w:t xml:space="preserve"> </w:t>
            </w:r>
            <w:proofErr w:type="spellStart"/>
            <w:r>
              <w:rPr>
                <w:b/>
                <w:bCs/>
                <w:sz w:val="20"/>
                <w:szCs w:val="20"/>
              </w:rPr>
              <w:t>định</w:t>
            </w:r>
            <w:proofErr w:type="spellEnd"/>
            <w:r>
              <w:rPr>
                <w:b/>
                <w:bCs/>
                <w:sz w:val="20"/>
                <w:szCs w:val="20"/>
              </w:rPr>
              <w:t xml:space="preserve"> </w:t>
            </w:r>
            <w:proofErr w:type="spellStart"/>
            <w:r>
              <w:rPr>
                <w:b/>
                <w:bCs/>
                <w:sz w:val="20"/>
                <w:szCs w:val="20"/>
              </w:rPr>
              <w:t>ứng</w:t>
            </w:r>
            <w:proofErr w:type="spellEnd"/>
            <w:r>
              <w:rPr>
                <w:b/>
                <w:bCs/>
                <w:sz w:val="20"/>
                <w:szCs w:val="20"/>
              </w:rPr>
              <w:t xml:space="preserve"> </w:t>
            </w:r>
            <w:proofErr w:type="spellStart"/>
            <w:r>
              <w:rPr>
                <w:b/>
                <w:bCs/>
                <w:sz w:val="20"/>
                <w:szCs w:val="20"/>
              </w:rPr>
              <w:t>trước</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703A4555" w14:textId="77777777" w:rsidR="00252EC8" w:rsidRDefault="00252EC8">
            <w:pPr>
              <w:jc w:val="center"/>
              <w:rPr>
                <w:b/>
                <w:bCs/>
                <w:sz w:val="20"/>
                <w:szCs w:val="20"/>
              </w:rPr>
            </w:pPr>
            <w:proofErr w:type="spellStart"/>
            <w:r>
              <w:rPr>
                <w:b/>
                <w:bCs/>
                <w:sz w:val="20"/>
                <w:szCs w:val="20"/>
              </w:rPr>
              <w:t>Số</w:t>
            </w:r>
            <w:proofErr w:type="spellEnd"/>
            <w:r>
              <w:rPr>
                <w:b/>
                <w:bCs/>
                <w:sz w:val="20"/>
                <w:szCs w:val="20"/>
              </w:rPr>
              <w:t xml:space="preserve"> </w:t>
            </w:r>
            <w:proofErr w:type="spellStart"/>
            <w:r>
              <w:rPr>
                <w:b/>
                <w:bCs/>
                <w:sz w:val="20"/>
                <w:szCs w:val="20"/>
              </w:rPr>
              <w:t>thực</w:t>
            </w:r>
            <w:proofErr w:type="spellEnd"/>
            <w:r>
              <w:rPr>
                <w:b/>
                <w:bCs/>
                <w:sz w:val="20"/>
                <w:szCs w:val="20"/>
              </w:rPr>
              <w:t xml:space="preserve"> </w:t>
            </w:r>
            <w:proofErr w:type="spellStart"/>
            <w:r>
              <w:rPr>
                <w:b/>
                <w:bCs/>
                <w:sz w:val="20"/>
                <w:szCs w:val="20"/>
              </w:rPr>
              <w:t>tế</w:t>
            </w:r>
            <w:proofErr w:type="spellEnd"/>
            <w:r>
              <w:rPr>
                <w:b/>
                <w:bCs/>
                <w:sz w:val="20"/>
                <w:szCs w:val="20"/>
              </w:rPr>
              <w:t xml:space="preserve"> </w:t>
            </w:r>
            <w:proofErr w:type="spellStart"/>
            <w:r>
              <w:rPr>
                <w:b/>
                <w:bCs/>
                <w:sz w:val="20"/>
                <w:szCs w:val="20"/>
              </w:rPr>
              <w:t>giải</w:t>
            </w:r>
            <w:proofErr w:type="spellEnd"/>
            <w:r>
              <w:rPr>
                <w:b/>
                <w:bCs/>
                <w:sz w:val="20"/>
                <w:szCs w:val="20"/>
              </w:rPr>
              <w:t xml:space="preserve"> </w:t>
            </w:r>
            <w:proofErr w:type="spellStart"/>
            <w:r>
              <w:rPr>
                <w:b/>
                <w:bCs/>
                <w:sz w:val="20"/>
                <w:szCs w:val="20"/>
              </w:rPr>
              <w:t>ngân</w:t>
            </w:r>
            <w:proofErr w:type="spellEnd"/>
          </w:p>
        </w:tc>
        <w:tc>
          <w:tcPr>
            <w:tcW w:w="11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82B12A" w14:textId="77777777" w:rsidR="00252EC8" w:rsidRDefault="00252EC8">
            <w:pPr>
              <w:jc w:val="center"/>
              <w:rPr>
                <w:b/>
                <w:bCs/>
                <w:sz w:val="20"/>
                <w:szCs w:val="20"/>
              </w:rPr>
            </w:pPr>
            <w:proofErr w:type="spellStart"/>
            <w:r>
              <w:rPr>
                <w:b/>
                <w:bCs/>
                <w:sz w:val="20"/>
                <w:szCs w:val="20"/>
              </w:rPr>
              <w:t>Tổng</w:t>
            </w:r>
            <w:proofErr w:type="spellEnd"/>
            <w:r>
              <w:rPr>
                <w:b/>
                <w:bCs/>
                <w:sz w:val="20"/>
                <w:szCs w:val="20"/>
              </w:rPr>
              <w:t xml:space="preserve"> </w:t>
            </w:r>
            <w:proofErr w:type="spellStart"/>
            <w:r>
              <w:rPr>
                <w:b/>
                <w:bCs/>
                <w:sz w:val="20"/>
                <w:szCs w:val="20"/>
              </w:rPr>
              <w:t>số</w:t>
            </w:r>
            <w:proofErr w:type="spellEnd"/>
          </w:p>
        </w:tc>
        <w:tc>
          <w:tcPr>
            <w:tcW w:w="2440" w:type="dxa"/>
            <w:gridSpan w:val="2"/>
            <w:tcBorders>
              <w:top w:val="single" w:sz="4" w:space="0" w:color="auto"/>
              <w:left w:val="nil"/>
              <w:bottom w:val="single" w:sz="4" w:space="0" w:color="auto"/>
              <w:right w:val="single" w:sz="4" w:space="0" w:color="auto"/>
            </w:tcBorders>
            <w:shd w:val="clear" w:color="auto" w:fill="auto"/>
            <w:hideMark/>
          </w:tcPr>
          <w:p w14:paraId="5ED33F4B" w14:textId="77777777" w:rsidR="00252EC8" w:rsidRDefault="00252EC8">
            <w:pPr>
              <w:jc w:val="center"/>
              <w:rPr>
                <w:b/>
                <w:bCs/>
                <w:sz w:val="20"/>
                <w:szCs w:val="20"/>
              </w:rPr>
            </w:pPr>
            <w:r>
              <w:rPr>
                <w:b/>
                <w:bCs/>
                <w:sz w:val="20"/>
                <w:szCs w:val="20"/>
              </w:rPr>
              <w:t xml:space="preserve">Trong </w:t>
            </w:r>
            <w:proofErr w:type="spellStart"/>
            <w:r>
              <w:rPr>
                <w:b/>
                <w:bCs/>
                <w:sz w:val="20"/>
                <w:szCs w:val="20"/>
              </w:rPr>
              <w:t>đó</w:t>
            </w:r>
            <w:proofErr w:type="spellEnd"/>
            <w:r>
              <w:rPr>
                <w:b/>
                <w:bCs/>
                <w:sz w:val="20"/>
                <w:szCs w:val="20"/>
              </w:rPr>
              <w:t>:</w:t>
            </w:r>
          </w:p>
        </w:tc>
        <w:tc>
          <w:tcPr>
            <w:tcW w:w="2670" w:type="dxa"/>
            <w:vMerge/>
            <w:tcBorders>
              <w:top w:val="nil"/>
              <w:left w:val="single" w:sz="4" w:space="0" w:color="auto"/>
              <w:bottom w:val="single" w:sz="4" w:space="0" w:color="auto"/>
              <w:right w:val="single" w:sz="4" w:space="0" w:color="auto"/>
            </w:tcBorders>
            <w:vAlign w:val="center"/>
            <w:hideMark/>
          </w:tcPr>
          <w:p w14:paraId="6930126F" w14:textId="77777777" w:rsidR="00252EC8" w:rsidRDefault="00252EC8">
            <w:pPr>
              <w:rPr>
                <w:b/>
                <w:bCs/>
                <w:sz w:val="20"/>
                <w:szCs w:val="20"/>
              </w:rPr>
            </w:pPr>
          </w:p>
        </w:tc>
      </w:tr>
      <w:tr w:rsidR="00252EC8" w14:paraId="00A7823E" w14:textId="77777777" w:rsidTr="00C94018">
        <w:trPr>
          <w:trHeight w:val="302"/>
        </w:trPr>
        <w:tc>
          <w:tcPr>
            <w:tcW w:w="1123" w:type="dxa"/>
            <w:vMerge/>
            <w:tcBorders>
              <w:top w:val="single" w:sz="4" w:space="0" w:color="auto"/>
              <w:left w:val="single" w:sz="4" w:space="0" w:color="auto"/>
              <w:bottom w:val="single" w:sz="4" w:space="0" w:color="auto"/>
              <w:right w:val="single" w:sz="4" w:space="0" w:color="auto"/>
            </w:tcBorders>
            <w:vAlign w:val="center"/>
            <w:hideMark/>
          </w:tcPr>
          <w:p w14:paraId="5BF0949D" w14:textId="77777777" w:rsidR="00252EC8" w:rsidRDefault="00252EC8">
            <w:pPr>
              <w:rPr>
                <w:b/>
                <w:bCs/>
                <w:sz w:val="20"/>
                <w:szCs w:val="20"/>
              </w:rPr>
            </w:pPr>
          </w:p>
        </w:tc>
        <w:tc>
          <w:tcPr>
            <w:tcW w:w="3453" w:type="dxa"/>
            <w:vMerge/>
            <w:tcBorders>
              <w:top w:val="single" w:sz="4" w:space="0" w:color="auto"/>
              <w:left w:val="single" w:sz="4" w:space="0" w:color="auto"/>
              <w:bottom w:val="single" w:sz="4" w:space="0" w:color="auto"/>
              <w:right w:val="single" w:sz="4" w:space="0" w:color="auto"/>
            </w:tcBorders>
            <w:vAlign w:val="center"/>
            <w:hideMark/>
          </w:tcPr>
          <w:p w14:paraId="37822014" w14:textId="77777777" w:rsidR="00252EC8" w:rsidRDefault="00252EC8">
            <w:pPr>
              <w:rPr>
                <w:b/>
                <w:bCs/>
                <w:sz w:val="20"/>
                <w:szCs w:val="20"/>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16157F54" w14:textId="77777777" w:rsidR="00252EC8" w:rsidRDefault="00252EC8">
            <w:pPr>
              <w:rPr>
                <w:b/>
                <w:bCs/>
                <w:sz w:val="20"/>
                <w:szCs w:val="20"/>
              </w:rPr>
            </w:pPr>
          </w:p>
        </w:tc>
        <w:tc>
          <w:tcPr>
            <w:tcW w:w="1818" w:type="dxa"/>
            <w:vMerge/>
            <w:tcBorders>
              <w:top w:val="nil"/>
              <w:left w:val="single" w:sz="4" w:space="0" w:color="auto"/>
              <w:bottom w:val="single" w:sz="4" w:space="0" w:color="auto"/>
              <w:right w:val="single" w:sz="4" w:space="0" w:color="auto"/>
            </w:tcBorders>
            <w:vAlign w:val="center"/>
            <w:hideMark/>
          </w:tcPr>
          <w:p w14:paraId="51C267BF" w14:textId="77777777" w:rsidR="00252EC8" w:rsidRDefault="00252EC8">
            <w:pPr>
              <w:rPr>
                <w:b/>
                <w:bCs/>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14:paraId="2A12E700" w14:textId="77777777" w:rsidR="00252EC8" w:rsidRDefault="00252EC8">
            <w:pPr>
              <w:rPr>
                <w:b/>
                <w:bCs/>
                <w:sz w:val="20"/>
                <w:szCs w:val="20"/>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14:paraId="3234B1F5" w14:textId="77777777" w:rsidR="00252EC8" w:rsidRDefault="00252EC8">
            <w:pPr>
              <w:rPr>
                <w:b/>
                <w:bCs/>
                <w:sz w:val="20"/>
                <w:szCs w:val="20"/>
              </w:rPr>
            </w:pP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2A9BDE5E" w14:textId="77777777" w:rsidR="00252EC8" w:rsidRDefault="00252EC8">
            <w:pPr>
              <w:jc w:val="center"/>
              <w:rPr>
                <w:b/>
                <w:bCs/>
                <w:i/>
                <w:iCs/>
                <w:sz w:val="20"/>
                <w:szCs w:val="20"/>
              </w:rPr>
            </w:pPr>
            <w:r>
              <w:rPr>
                <w:b/>
                <w:bCs/>
                <w:i/>
                <w:iCs/>
                <w:sz w:val="20"/>
                <w:szCs w:val="20"/>
              </w:rPr>
              <w:t xml:space="preserve">XDCB </w:t>
            </w:r>
            <w:proofErr w:type="spellStart"/>
            <w:r>
              <w:rPr>
                <w:b/>
                <w:bCs/>
                <w:i/>
                <w:iCs/>
                <w:sz w:val="20"/>
                <w:szCs w:val="20"/>
              </w:rPr>
              <w:t>tập</w:t>
            </w:r>
            <w:proofErr w:type="spellEnd"/>
            <w:r>
              <w:rPr>
                <w:b/>
                <w:bCs/>
                <w:i/>
                <w:iCs/>
                <w:sz w:val="20"/>
                <w:szCs w:val="20"/>
              </w:rPr>
              <w:t xml:space="preserve"> </w:t>
            </w:r>
            <w:proofErr w:type="spellStart"/>
            <w:r>
              <w:rPr>
                <w:b/>
                <w:bCs/>
                <w:i/>
                <w:iCs/>
                <w:sz w:val="20"/>
                <w:szCs w:val="20"/>
              </w:rPr>
              <w:t>trung</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38AE983C" w14:textId="77777777" w:rsidR="00252EC8" w:rsidRDefault="00252EC8">
            <w:pPr>
              <w:jc w:val="center"/>
              <w:rPr>
                <w:b/>
                <w:bCs/>
                <w:i/>
                <w:iCs/>
                <w:sz w:val="20"/>
                <w:szCs w:val="20"/>
              </w:rPr>
            </w:pPr>
            <w:proofErr w:type="spellStart"/>
            <w:r>
              <w:rPr>
                <w:b/>
                <w:bCs/>
                <w:i/>
                <w:iCs/>
                <w:sz w:val="20"/>
                <w:szCs w:val="20"/>
              </w:rPr>
              <w:t>Nguồn</w:t>
            </w:r>
            <w:proofErr w:type="spellEnd"/>
            <w:r>
              <w:rPr>
                <w:b/>
                <w:bCs/>
                <w:i/>
                <w:iCs/>
                <w:sz w:val="20"/>
                <w:szCs w:val="20"/>
              </w:rPr>
              <w:t xml:space="preserve"> </w:t>
            </w:r>
            <w:proofErr w:type="spellStart"/>
            <w:r>
              <w:rPr>
                <w:b/>
                <w:bCs/>
                <w:i/>
                <w:iCs/>
                <w:sz w:val="20"/>
                <w:szCs w:val="20"/>
              </w:rPr>
              <w:t>thu</w:t>
            </w:r>
            <w:proofErr w:type="spellEnd"/>
            <w:r>
              <w:rPr>
                <w:b/>
                <w:bCs/>
                <w:i/>
                <w:iCs/>
                <w:sz w:val="20"/>
                <w:szCs w:val="20"/>
              </w:rPr>
              <w:t xml:space="preserve"> </w:t>
            </w:r>
            <w:proofErr w:type="spellStart"/>
            <w:r>
              <w:rPr>
                <w:b/>
                <w:bCs/>
                <w:i/>
                <w:iCs/>
                <w:sz w:val="20"/>
                <w:szCs w:val="20"/>
              </w:rPr>
              <w:t>tiền</w:t>
            </w:r>
            <w:proofErr w:type="spellEnd"/>
            <w:r>
              <w:rPr>
                <w:b/>
                <w:bCs/>
                <w:i/>
                <w:iCs/>
                <w:sz w:val="20"/>
                <w:szCs w:val="20"/>
              </w:rPr>
              <w:t xml:space="preserve"> SDĐ</w:t>
            </w:r>
          </w:p>
        </w:tc>
        <w:tc>
          <w:tcPr>
            <w:tcW w:w="2670" w:type="dxa"/>
            <w:vMerge/>
            <w:tcBorders>
              <w:top w:val="nil"/>
              <w:left w:val="single" w:sz="4" w:space="0" w:color="auto"/>
              <w:bottom w:val="single" w:sz="4" w:space="0" w:color="auto"/>
              <w:right w:val="single" w:sz="4" w:space="0" w:color="auto"/>
            </w:tcBorders>
            <w:vAlign w:val="center"/>
            <w:hideMark/>
          </w:tcPr>
          <w:p w14:paraId="1D1318B4" w14:textId="77777777" w:rsidR="00252EC8" w:rsidRDefault="00252EC8">
            <w:pPr>
              <w:rPr>
                <w:b/>
                <w:bCs/>
                <w:sz w:val="20"/>
                <w:szCs w:val="20"/>
              </w:rPr>
            </w:pPr>
          </w:p>
        </w:tc>
      </w:tr>
      <w:tr w:rsidR="00252EC8" w14:paraId="26D67DEB" w14:textId="77777777" w:rsidTr="00C94018">
        <w:trPr>
          <w:trHeight w:val="710"/>
        </w:trPr>
        <w:tc>
          <w:tcPr>
            <w:tcW w:w="1123" w:type="dxa"/>
            <w:vMerge/>
            <w:tcBorders>
              <w:top w:val="single" w:sz="4" w:space="0" w:color="auto"/>
              <w:left w:val="single" w:sz="4" w:space="0" w:color="auto"/>
              <w:bottom w:val="single" w:sz="4" w:space="0" w:color="auto"/>
              <w:right w:val="single" w:sz="4" w:space="0" w:color="auto"/>
            </w:tcBorders>
            <w:vAlign w:val="center"/>
            <w:hideMark/>
          </w:tcPr>
          <w:p w14:paraId="353C37A0" w14:textId="77777777" w:rsidR="00252EC8" w:rsidRDefault="00252EC8">
            <w:pPr>
              <w:rPr>
                <w:b/>
                <w:bCs/>
                <w:sz w:val="20"/>
                <w:szCs w:val="20"/>
              </w:rPr>
            </w:pPr>
          </w:p>
        </w:tc>
        <w:tc>
          <w:tcPr>
            <w:tcW w:w="3453" w:type="dxa"/>
            <w:vMerge/>
            <w:tcBorders>
              <w:top w:val="single" w:sz="4" w:space="0" w:color="auto"/>
              <w:left w:val="single" w:sz="4" w:space="0" w:color="auto"/>
              <w:bottom w:val="single" w:sz="4" w:space="0" w:color="auto"/>
              <w:right w:val="single" w:sz="4" w:space="0" w:color="auto"/>
            </w:tcBorders>
            <w:vAlign w:val="center"/>
            <w:hideMark/>
          </w:tcPr>
          <w:p w14:paraId="622ECA51" w14:textId="77777777" w:rsidR="00252EC8" w:rsidRDefault="00252EC8">
            <w:pPr>
              <w:rPr>
                <w:b/>
                <w:bCs/>
                <w:sz w:val="20"/>
                <w:szCs w:val="20"/>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38147EEC" w14:textId="77777777" w:rsidR="00252EC8" w:rsidRDefault="00252EC8">
            <w:pPr>
              <w:rPr>
                <w:b/>
                <w:bCs/>
                <w:sz w:val="20"/>
                <w:szCs w:val="20"/>
              </w:rPr>
            </w:pPr>
          </w:p>
        </w:tc>
        <w:tc>
          <w:tcPr>
            <w:tcW w:w="1818" w:type="dxa"/>
            <w:vMerge/>
            <w:tcBorders>
              <w:top w:val="nil"/>
              <w:left w:val="single" w:sz="4" w:space="0" w:color="auto"/>
              <w:bottom w:val="single" w:sz="4" w:space="0" w:color="auto"/>
              <w:right w:val="single" w:sz="4" w:space="0" w:color="auto"/>
            </w:tcBorders>
            <w:vAlign w:val="center"/>
            <w:hideMark/>
          </w:tcPr>
          <w:p w14:paraId="0555FEB4" w14:textId="77777777" w:rsidR="00252EC8" w:rsidRDefault="00252EC8">
            <w:pPr>
              <w:rPr>
                <w:b/>
                <w:bCs/>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14:paraId="4F18E022" w14:textId="77777777" w:rsidR="00252EC8" w:rsidRDefault="00252EC8">
            <w:pPr>
              <w:rPr>
                <w:b/>
                <w:bCs/>
                <w:sz w:val="20"/>
                <w:szCs w:val="20"/>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14:paraId="085B60A8" w14:textId="77777777" w:rsidR="00252EC8" w:rsidRDefault="00252EC8">
            <w:pPr>
              <w:rPr>
                <w:b/>
                <w:bCs/>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14:paraId="3497BA84" w14:textId="77777777" w:rsidR="00252EC8" w:rsidRDefault="00252EC8">
            <w:pPr>
              <w:rPr>
                <w:b/>
                <w:bCs/>
                <w:i/>
                <w:iCs/>
                <w:sz w:val="20"/>
                <w:szCs w:val="20"/>
              </w:rPr>
            </w:pPr>
          </w:p>
        </w:tc>
        <w:tc>
          <w:tcPr>
            <w:tcW w:w="1220" w:type="dxa"/>
            <w:vMerge/>
            <w:tcBorders>
              <w:top w:val="nil"/>
              <w:left w:val="single" w:sz="4" w:space="0" w:color="auto"/>
              <w:bottom w:val="single" w:sz="4" w:space="0" w:color="auto"/>
              <w:right w:val="single" w:sz="4" w:space="0" w:color="auto"/>
            </w:tcBorders>
            <w:vAlign w:val="center"/>
            <w:hideMark/>
          </w:tcPr>
          <w:p w14:paraId="3BDB173F" w14:textId="77777777" w:rsidR="00252EC8" w:rsidRDefault="00252EC8">
            <w:pPr>
              <w:rPr>
                <w:b/>
                <w:bCs/>
                <w:i/>
                <w:iCs/>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14:paraId="5F1795B1" w14:textId="77777777" w:rsidR="00252EC8" w:rsidRDefault="00252EC8">
            <w:pPr>
              <w:rPr>
                <w:b/>
                <w:bCs/>
                <w:sz w:val="20"/>
                <w:szCs w:val="20"/>
              </w:rPr>
            </w:pPr>
          </w:p>
        </w:tc>
      </w:tr>
      <w:tr w:rsidR="00252EC8" w14:paraId="3AF37B57" w14:textId="77777777" w:rsidTr="00C94018">
        <w:trPr>
          <w:trHeight w:val="574"/>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0DA97950" w14:textId="77777777" w:rsidR="00252EC8" w:rsidRDefault="00252EC8">
            <w:pPr>
              <w:jc w:val="center"/>
              <w:rPr>
                <w:b/>
                <w:bCs/>
                <w:sz w:val="20"/>
                <w:szCs w:val="20"/>
              </w:rPr>
            </w:pPr>
            <w:r>
              <w:rPr>
                <w:b/>
                <w:bCs/>
                <w:sz w:val="20"/>
                <w:szCs w:val="20"/>
              </w:rPr>
              <w:t> </w:t>
            </w:r>
          </w:p>
        </w:tc>
        <w:tc>
          <w:tcPr>
            <w:tcW w:w="3453" w:type="dxa"/>
            <w:tcBorders>
              <w:top w:val="nil"/>
              <w:left w:val="nil"/>
              <w:bottom w:val="single" w:sz="4" w:space="0" w:color="auto"/>
              <w:right w:val="single" w:sz="4" w:space="0" w:color="auto"/>
            </w:tcBorders>
            <w:shd w:val="clear" w:color="auto" w:fill="auto"/>
            <w:vAlign w:val="center"/>
            <w:hideMark/>
          </w:tcPr>
          <w:p w14:paraId="399FBCD7" w14:textId="77777777" w:rsidR="00252EC8" w:rsidRDefault="00252EC8">
            <w:pPr>
              <w:jc w:val="center"/>
              <w:rPr>
                <w:b/>
                <w:bCs/>
                <w:sz w:val="20"/>
                <w:szCs w:val="20"/>
              </w:rPr>
            </w:pPr>
            <w:proofErr w:type="spellStart"/>
            <w:r>
              <w:rPr>
                <w:b/>
                <w:bCs/>
                <w:sz w:val="20"/>
                <w:szCs w:val="20"/>
              </w:rPr>
              <w:t>Tổng</w:t>
            </w:r>
            <w:proofErr w:type="spellEnd"/>
            <w:r>
              <w:rPr>
                <w:b/>
                <w:bCs/>
                <w:sz w:val="20"/>
                <w:szCs w:val="20"/>
              </w:rPr>
              <w:t xml:space="preserve"> </w:t>
            </w:r>
            <w:proofErr w:type="spellStart"/>
            <w:r>
              <w:rPr>
                <w:b/>
                <w:bCs/>
                <w:sz w:val="20"/>
                <w:szCs w:val="20"/>
              </w:rPr>
              <w:t>cộng</w:t>
            </w:r>
            <w:proofErr w:type="spellEnd"/>
          </w:p>
        </w:tc>
        <w:tc>
          <w:tcPr>
            <w:tcW w:w="1519" w:type="dxa"/>
            <w:tcBorders>
              <w:top w:val="nil"/>
              <w:left w:val="nil"/>
              <w:bottom w:val="single" w:sz="4" w:space="0" w:color="auto"/>
              <w:right w:val="single" w:sz="4" w:space="0" w:color="auto"/>
            </w:tcBorders>
            <w:shd w:val="clear" w:color="auto" w:fill="auto"/>
            <w:vAlign w:val="center"/>
            <w:hideMark/>
          </w:tcPr>
          <w:p w14:paraId="401C6896" w14:textId="77777777" w:rsidR="00252EC8" w:rsidRDefault="00252EC8">
            <w:pPr>
              <w:jc w:val="center"/>
              <w:rPr>
                <w:b/>
                <w:bCs/>
                <w:sz w:val="20"/>
                <w:szCs w:val="20"/>
              </w:rPr>
            </w:pPr>
            <w:r>
              <w:rPr>
                <w:b/>
                <w:bCs/>
                <w:sz w:val="20"/>
                <w:szCs w:val="20"/>
              </w:rPr>
              <w:t> </w:t>
            </w:r>
          </w:p>
        </w:tc>
        <w:tc>
          <w:tcPr>
            <w:tcW w:w="1818" w:type="dxa"/>
            <w:tcBorders>
              <w:top w:val="nil"/>
              <w:left w:val="nil"/>
              <w:bottom w:val="single" w:sz="4" w:space="0" w:color="auto"/>
              <w:right w:val="single" w:sz="4" w:space="0" w:color="auto"/>
            </w:tcBorders>
            <w:shd w:val="clear" w:color="auto" w:fill="auto"/>
            <w:vAlign w:val="center"/>
            <w:hideMark/>
          </w:tcPr>
          <w:p w14:paraId="1CE50C39" w14:textId="77777777" w:rsidR="00252EC8" w:rsidRDefault="00252EC8">
            <w:pPr>
              <w:jc w:val="center"/>
              <w:rPr>
                <w:b/>
                <w:bCs/>
                <w:sz w:val="20"/>
                <w:szCs w:val="20"/>
              </w:rPr>
            </w:pPr>
            <w:r>
              <w:rPr>
                <w:b/>
                <w:bCs/>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1A12B65C" w14:textId="77777777" w:rsidR="00252EC8" w:rsidRDefault="00252EC8">
            <w:pPr>
              <w:jc w:val="right"/>
              <w:rPr>
                <w:b/>
                <w:bCs/>
                <w:sz w:val="20"/>
                <w:szCs w:val="20"/>
              </w:rPr>
            </w:pPr>
            <w:r>
              <w:rPr>
                <w:b/>
                <w:bCs/>
                <w:sz w:val="20"/>
                <w:szCs w:val="20"/>
              </w:rPr>
              <w:t xml:space="preserve">     372.493 </w:t>
            </w:r>
          </w:p>
        </w:tc>
        <w:tc>
          <w:tcPr>
            <w:tcW w:w="1197" w:type="dxa"/>
            <w:tcBorders>
              <w:top w:val="nil"/>
              <w:left w:val="nil"/>
              <w:bottom w:val="single" w:sz="4" w:space="0" w:color="auto"/>
              <w:right w:val="single" w:sz="4" w:space="0" w:color="auto"/>
            </w:tcBorders>
            <w:shd w:val="clear" w:color="auto" w:fill="auto"/>
            <w:vAlign w:val="center"/>
            <w:hideMark/>
          </w:tcPr>
          <w:p w14:paraId="5AEA9E1E" w14:textId="77777777" w:rsidR="00252EC8" w:rsidRDefault="00252EC8">
            <w:pPr>
              <w:jc w:val="right"/>
              <w:rPr>
                <w:b/>
                <w:bCs/>
                <w:sz w:val="20"/>
                <w:szCs w:val="20"/>
              </w:rPr>
            </w:pPr>
            <w:r>
              <w:rPr>
                <w:b/>
                <w:bCs/>
                <w:sz w:val="20"/>
                <w:szCs w:val="20"/>
              </w:rPr>
              <w:t xml:space="preserve">     338.081 </w:t>
            </w:r>
          </w:p>
        </w:tc>
        <w:tc>
          <w:tcPr>
            <w:tcW w:w="1220" w:type="dxa"/>
            <w:tcBorders>
              <w:top w:val="nil"/>
              <w:left w:val="nil"/>
              <w:bottom w:val="single" w:sz="4" w:space="0" w:color="auto"/>
              <w:right w:val="single" w:sz="4" w:space="0" w:color="auto"/>
            </w:tcBorders>
            <w:shd w:val="clear" w:color="auto" w:fill="auto"/>
            <w:vAlign w:val="center"/>
            <w:hideMark/>
          </w:tcPr>
          <w:p w14:paraId="75C0D5AA" w14:textId="77777777" w:rsidR="00252EC8" w:rsidRDefault="00252EC8">
            <w:pPr>
              <w:jc w:val="right"/>
              <w:rPr>
                <w:b/>
                <w:bCs/>
                <w:sz w:val="20"/>
                <w:szCs w:val="20"/>
              </w:rPr>
            </w:pPr>
            <w:r>
              <w:rPr>
                <w:b/>
                <w:bCs/>
                <w:sz w:val="20"/>
                <w:szCs w:val="20"/>
              </w:rPr>
              <w:t xml:space="preserve">     192.410 </w:t>
            </w:r>
          </w:p>
        </w:tc>
        <w:tc>
          <w:tcPr>
            <w:tcW w:w="1220" w:type="dxa"/>
            <w:tcBorders>
              <w:top w:val="nil"/>
              <w:left w:val="nil"/>
              <w:bottom w:val="single" w:sz="4" w:space="0" w:color="auto"/>
              <w:right w:val="single" w:sz="4" w:space="0" w:color="auto"/>
            </w:tcBorders>
            <w:shd w:val="clear" w:color="auto" w:fill="auto"/>
            <w:vAlign w:val="center"/>
            <w:hideMark/>
          </w:tcPr>
          <w:p w14:paraId="01D1C2C3" w14:textId="77777777" w:rsidR="00252EC8" w:rsidRDefault="00252EC8">
            <w:pPr>
              <w:jc w:val="right"/>
              <w:rPr>
                <w:b/>
                <w:bCs/>
                <w:sz w:val="20"/>
                <w:szCs w:val="20"/>
              </w:rPr>
            </w:pPr>
            <w:r>
              <w:rPr>
                <w:b/>
                <w:bCs/>
                <w:sz w:val="20"/>
                <w:szCs w:val="20"/>
              </w:rPr>
              <w:t xml:space="preserve">     145.671 </w:t>
            </w:r>
          </w:p>
        </w:tc>
        <w:tc>
          <w:tcPr>
            <w:tcW w:w="2670" w:type="dxa"/>
            <w:tcBorders>
              <w:top w:val="nil"/>
              <w:left w:val="nil"/>
              <w:bottom w:val="single" w:sz="4" w:space="0" w:color="auto"/>
              <w:right w:val="single" w:sz="4" w:space="0" w:color="auto"/>
            </w:tcBorders>
            <w:shd w:val="clear" w:color="auto" w:fill="auto"/>
            <w:vAlign w:val="center"/>
            <w:hideMark/>
          </w:tcPr>
          <w:p w14:paraId="67296ACF" w14:textId="77777777" w:rsidR="00252EC8" w:rsidRDefault="00252EC8">
            <w:pPr>
              <w:jc w:val="right"/>
              <w:rPr>
                <w:b/>
                <w:bCs/>
                <w:sz w:val="20"/>
                <w:szCs w:val="20"/>
              </w:rPr>
            </w:pPr>
            <w:r>
              <w:rPr>
                <w:b/>
                <w:bCs/>
                <w:sz w:val="20"/>
                <w:szCs w:val="20"/>
              </w:rPr>
              <w:t> </w:t>
            </w:r>
          </w:p>
        </w:tc>
      </w:tr>
      <w:tr w:rsidR="00252EC8" w14:paraId="1382B4EB" w14:textId="77777777" w:rsidTr="00C94018">
        <w:trPr>
          <w:trHeight w:val="574"/>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29CF97EA" w14:textId="77777777" w:rsidR="00252EC8" w:rsidRDefault="00252EC8">
            <w:pPr>
              <w:jc w:val="center"/>
              <w:rPr>
                <w:b/>
                <w:bCs/>
                <w:sz w:val="20"/>
                <w:szCs w:val="20"/>
              </w:rPr>
            </w:pPr>
            <w:r>
              <w:rPr>
                <w:b/>
                <w:bCs/>
                <w:sz w:val="20"/>
                <w:szCs w:val="20"/>
              </w:rPr>
              <w:t>I</w:t>
            </w:r>
          </w:p>
        </w:tc>
        <w:tc>
          <w:tcPr>
            <w:tcW w:w="3453" w:type="dxa"/>
            <w:tcBorders>
              <w:top w:val="nil"/>
              <w:left w:val="nil"/>
              <w:bottom w:val="single" w:sz="4" w:space="0" w:color="auto"/>
              <w:right w:val="single" w:sz="4" w:space="0" w:color="auto"/>
            </w:tcBorders>
            <w:shd w:val="clear" w:color="auto" w:fill="auto"/>
            <w:vAlign w:val="center"/>
            <w:hideMark/>
          </w:tcPr>
          <w:p w14:paraId="1C03C7A6" w14:textId="77777777" w:rsidR="00252EC8" w:rsidRDefault="00252EC8">
            <w:pPr>
              <w:rPr>
                <w:b/>
                <w:bCs/>
                <w:sz w:val="20"/>
                <w:szCs w:val="20"/>
              </w:rPr>
            </w:pPr>
            <w:proofErr w:type="spellStart"/>
            <w:r>
              <w:rPr>
                <w:b/>
                <w:bCs/>
                <w:sz w:val="20"/>
                <w:szCs w:val="20"/>
              </w:rPr>
              <w:t>Các</w:t>
            </w:r>
            <w:proofErr w:type="spellEnd"/>
            <w:r>
              <w:rPr>
                <w:b/>
                <w:bCs/>
                <w:sz w:val="20"/>
                <w:szCs w:val="20"/>
              </w:rPr>
              <w:t xml:space="preserve"> </w:t>
            </w:r>
            <w:proofErr w:type="spellStart"/>
            <w:r>
              <w:rPr>
                <w:b/>
                <w:bCs/>
                <w:sz w:val="20"/>
                <w:szCs w:val="20"/>
              </w:rPr>
              <w:t>khoản</w:t>
            </w:r>
            <w:proofErr w:type="spellEnd"/>
            <w:r>
              <w:rPr>
                <w:b/>
                <w:bCs/>
                <w:sz w:val="20"/>
                <w:szCs w:val="20"/>
              </w:rPr>
              <w:t xml:space="preserve"> </w:t>
            </w:r>
            <w:proofErr w:type="spellStart"/>
            <w:r>
              <w:rPr>
                <w:b/>
                <w:bCs/>
                <w:sz w:val="20"/>
                <w:szCs w:val="20"/>
              </w:rPr>
              <w:t>dư</w:t>
            </w:r>
            <w:proofErr w:type="spellEnd"/>
            <w:r>
              <w:rPr>
                <w:b/>
                <w:bCs/>
                <w:sz w:val="20"/>
                <w:szCs w:val="20"/>
              </w:rPr>
              <w:t xml:space="preserve"> </w:t>
            </w:r>
            <w:proofErr w:type="spellStart"/>
            <w:r>
              <w:rPr>
                <w:b/>
                <w:bCs/>
                <w:sz w:val="20"/>
                <w:szCs w:val="20"/>
              </w:rPr>
              <w:t>nợ</w:t>
            </w:r>
            <w:proofErr w:type="spellEnd"/>
            <w:r>
              <w:rPr>
                <w:b/>
                <w:bCs/>
                <w:sz w:val="20"/>
                <w:szCs w:val="20"/>
              </w:rPr>
              <w:t xml:space="preserve"> </w:t>
            </w:r>
            <w:proofErr w:type="spellStart"/>
            <w:r>
              <w:rPr>
                <w:b/>
                <w:bCs/>
                <w:sz w:val="20"/>
                <w:szCs w:val="20"/>
              </w:rPr>
              <w:t>ứng</w:t>
            </w:r>
            <w:proofErr w:type="spellEnd"/>
            <w:r>
              <w:rPr>
                <w:b/>
                <w:bCs/>
                <w:sz w:val="20"/>
                <w:szCs w:val="20"/>
              </w:rPr>
              <w:t xml:space="preserve"> </w:t>
            </w:r>
            <w:proofErr w:type="spellStart"/>
            <w:r>
              <w:rPr>
                <w:b/>
                <w:bCs/>
                <w:sz w:val="20"/>
                <w:szCs w:val="20"/>
              </w:rPr>
              <w:t>trước</w:t>
            </w:r>
            <w:proofErr w:type="spellEnd"/>
          </w:p>
        </w:tc>
        <w:tc>
          <w:tcPr>
            <w:tcW w:w="1519" w:type="dxa"/>
            <w:tcBorders>
              <w:top w:val="nil"/>
              <w:left w:val="nil"/>
              <w:bottom w:val="single" w:sz="4" w:space="0" w:color="auto"/>
              <w:right w:val="single" w:sz="4" w:space="0" w:color="auto"/>
            </w:tcBorders>
            <w:shd w:val="clear" w:color="auto" w:fill="auto"/>
            <w:vAlign w:val="center"/>
            <w:hideMark/>
          </w:tcPr>
          <w:p w14:paraId="580EE466" w14:textId="77777777" w:rsidR="00252EC8" w:rsidRDefault="00252EC8">
            <w:pPr>
              <w:jc w:val="center"/>
              <w:rPr>
                <w:b/>
                <w:bCs/>
                <w:sz w:val="20"/>
                <w:szCs w:val="20"/>
              </w:rPr>
            </w:pPr>
            <w:r>
              <w:rPr>
                <w:b/>
                <w:bCs/>
                <w:sz w:val="20"/>
                <w:szCs w:val="20"/>
              </w:rPr>
              <w:t> </w:t>
            </w:r>
          </w:p>
        </w:tc>
        <w:tc>
          <w:tcPr>
            <w:tcW w:w="1818" w:type="dxa"/>
            <w:tcBorders>
              <w:top w:val="nil"/>
              <w:left w:val="nil"/>
              <w:bottom w:val="single" w:sz="4" w:space="0" w:color="auto"/>
              <w:right w:val="single" w:sz="4" w:space="0" w:color="auto"/>
            </w:tcBorders>
            <w:shd w:val="clear" w:color="auto" w:fill="auto"/>
            <w:vAlign w:val="center"/>
            <w:hideMark/>
          </w:tcPr>
          <w:p w14:paraId="4E5D06A1" w14:textId="77777777" w:rsidR="00252EC8" w:rsidRDefault="00252EC8">
            <w:pPr>
              <w:jc w:val="center"/>
              <w:rPr>
                <w:b/>
                <w:bCs/>
                <w:sz w:val="20"/>
                <w:szCs w:val="20"/>
              </w:rPr>
            </w:pPr>
            <w:r>
              <w:rPr>
                <w:b/>
                <w:bCs/>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61D425B4" w14:textId="77777777" w:rsidR="00252EC8" w:rsidRDefault="00252EC8">
            <w:pPr>
              <w:jc w:val="right"/>
              <w:rPr>
                <w:b/>
                <w:bCs/>
                <w:sz w:val="20"/>
                <w:szCs w:val="20"/>
              </w:rPr>
            </w:pPr>
            <w:r>
              <w:rPr>
                <w:b/>
                <w:bCs/>
                <w:sz w:val="20"/>
                <w:szCs w:val="20"/>
              </w:rPr>
              <w:t xml:space="preserve">     364.493 </w:t>
            </w:r>
          </w:p>
        </w:tc>
        <w:tc>
          <w:tcPr>
            <w:tcW w:w="1197" w:type="dxa"/>
            <w:tcBorders>
              <w:top w:val="nil"/>
              <w:left w:val="nil"/>
              <w:bottom w:val="single" w:sz="4" w:space="0" w:color="auto"/>
              <w:right w:val="single" w:sz="4" w:space="0" w:color="auto"/>
            </w:tcBorders>
            <w:shd w:val="clear" w:color="auto" w:fill="auto"/>
            <w:vAlign w:val="center"/>
            <w:hideMark/>
          </w:tcPr>
          <w:p w14:paraId="22B754B7" w14:textId="77777777" w:rsidR="00252EC8" w:rsidRDefault="00252EC8">
            <w:pPr>
              <w:jc w:val="right"/>
              <w:rPr>
                <w:b/>
                <w:bCs/>
                <w:sz w:val="20"/>
                <w:szCs w:val="20"/>
              </w:rPr>
            </w:pPr>
            <w:r>
              <w:rPr>
                <w:b/>
                <w:bCs/>
                <w:sz w:val="20"/>
                <w:szCs w:val="20"/>
              </w:rPr>
              <w:t xml:space="preserve">     313.253 </w:t>
            </w:r>
          </w:p>
        </w:tc>
        <w:tc>
          <w:tcPr>
            <w:tcW w:w="1220" w:type="dxa"/>
            <w:tcBorders>
              <w:top w:val="nil"/>
              <w:left w:val="nil"/>
              <w:bottom w:val="single" w:sz="4" w:space="0" w:color="auto"/>
              <w:right w:val="single" w:sz="4" w:space="0" w:color="auto"/>
            </w:tcBorders>
            <w:shd w:val="clear" w:color="auto" w:fill="auto"/>
            <w:vAlign w:val="center"/>
            <w:hideMark/>
          </w:tcPr>
          <w:p w14:paraId="6E39C0A7" w14:textId="77777777" w:rsidR="00252EC8" w:rsidRDefault="00252EC8">
            <w:pPr>
              <w:jc w:val="right"/>
              <w:rPr>
                <w:b/>
                <w:bCs/>
                <w:sz w:val="20"/>
                <w:szCs w:val="20"/>
              </w:rPr>
            </w:pPr>
            <w:r>
              <w:rPr>
                <w:b/>
                <w:bCs/>
                <w:sz w:val="20"/>
                <w:szCs w:val="20"/>
              </w:rPr>
              <w:t xml:space="preserve">     167.582 </w:t>
            </w:r>
          </w:p>
        </w:tc>
        <w:tc>
          <w:tcPr>
            <w:tcW w:w="1220" w:type="dxa"/>
            <w:tcBorders>
              <w:top w:val="nil"/>
              <w:left w:val="nil"/>
              <w:bottom w:val="single" w:sz="4" w:space="0" w:color="auto"/>
              <w:right w:val="single" w:sz="4" w:space="0" w:color="auto"/>
            </w:tcBorders>
            <w:shd w:val="clear" w:color="auto" w:fill="auto"/>
            <w:vAlign w:val="center"/>
            <w:hideMark/>
          </w:tcPr>
          <w:p w14:paraId="38A0AE25" w14:textId="77777777" w:rsidR="00252EC8" w:rsidRDefault="00252EC8">
            <w:pPr>
              <w:jc w:val="right"/>
              <w:rPr>
                <w:b/>
                <w:bCs/>
                <w:sz w:val="20"/>
                <w:szCs w:val="20"/>
              </w:rPr>
            </w:pPr>
            <w:r>
              <w:rPr>
                <w:b/>
                <w:bCs/>
                <w:sz w:val="20"/>
                <w:szCs w:val="20"/>
              </w:rPr>
              <w:t xml:space="preserve">     145.671 </w:t>
            </w:r>
          </w:p>
        </w:tc>
        <w:tc>
          <w:tcPr>
            <w:tcW w:w="2670" w:type="dxa"/>
            <w:tcBorders>
              <w:top w:val="nil"/>
              <w:left w:val="nil"/>
              <w:bottom w:val="single" w:sz="4" w:space="0" w:color="auto"/>
              <w:right w:val="single" w:sz="4" w:space="0" w:color="auto"/>
            </w:tcBorders>
            <w:shd w:val="clear" w:color="auto" w:fill="auto"/>
            <w:vAlign w:val="center"/>
            <w:hideMark/>
          </w:tcPr>
          <w:p w14:paraId="07459571" w14:textId="77777777" w:rsidR="00252EC8" w:rsidRDefault="00252EC8">
            <w:pPr>
              <w:jc w:val="right"/>
              <w:rPr>
                <w:b/>
                <w:bCs/>
                <w:sz w:val="20"/>
                <w:szCs w:val="20"/>
              </w:rPr>
            </w:pPr>
            <w:r>
              <w:rPr>
                <w:b/>
                <w:bCs/>
                <w:sz w:val="20"/>
                <w:szCs w:val="20"/>
              </w:rPr>
              <w:t> </w:t>
            </w:r>
          </w:p>
        </w:tc>
      </w:tr>
      <w:tr w:rsidR="00252EC8" w14:paraId="43D6FD95" w14:textId="77777777" w:rsidTr="00C94018">
        <w:trPr>
          <w:trHeight w:val="675"/>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18635CF0" w14:textId="77777777" w:rsidR="00252EC8" w:rsidRDefault="00252EC8">
            <w:pPr>
              <w:jc w:val="center"/>
              <w:outlineLvl w:val="0"/>
              <w:rPr>
                <w:sz w:val="20"/>
                <w:szCs w:val="20"/>
              </w:rPr>
            </w:pPr>
            <w:r>
              <w:rPr>
                <w:sz w:val="20"/>
                <w:szCs w:val="20"/>
              </w:rPr>
              <w:t>1</w:t>
            </w:r>
          </w:p>
        </w:tc>
        <w:tc>
          <w:tcPr>
            <w:tcW w:w="3453" w:type="dxa"/>
            <w:tcBorders>
              <w:top w:val="nil"/>
              <w:left w:val="nil"/>
              <w:bottom w:val="single" w:sz="4" w:space="0" w:color="auto"/>
              <w:right w:val="single" w:sz="4" w:space="0" w:color="auto"/>
            </w:tcBorders>
            <w:shd w:val="clear" w:color="auto" w:fill="auto"/>
            <w:vAlign w:val="center"/>
            <w:hideMark/>
          </w:tcPr>
          <w:p w14:paraId="36F11431" w14:textId="77777777" w:rsidR="00252EC8" w:rsidRDefault="00252EC8">
            <w:pPr>
              <w:outlineLvl w:val="0"/>
              <w:rPr>
                <w:sz w:val="20"/>
                <w:szCs w:val="20"/>
              </w:rPr>
            </w:pPr>
            <w:r>
              <w:rPr>
                <w:sz w:val="20"/>
                <w:szCs w:val="20"/>
              </w:rPr>
              <w:t xml:space="preserve"> Xe </w:t>
            </w:r>
            <w:proofErr w:type="spellStart"/>
            <w:r>
              <w:rPr>
                <w:sz w:val="20"/>
                <w:szCs w:val="20"/>
              </w:rPr>
              <w:t>Truyền</w:t>
            </w:r>
            <w:proofErr w:type="spellEnd"/>
            <w:r>
              <w:rPr>
                <w:sz w:val="20"/>
                <w:szCs w:val="20"/>
              </w:rPr>
              <w:t xml:space="preserve"> </w:t>
            </w:r>
            <w:proofErr w:type="spellStart"/>
            <w:r>
              <w:rPr>
                <w:sz w:val="20"/>
                <w:szCs w:val="20"/>
              </w:rPr>
              <w:t>hình</w:t>
            </w:r>
            <w:proofErr w:type="spellEnd"/>
            <w:r>
              <w:rPr>
                <w:sz w:val="20"/>
                <w:szCs w:val="20"/>
              </w:rPr>
              <w:t xml:space="preserve"> </w:t>
            </w:r>
            <w:proofErr w:type="spellStart"/>
            <w:r>
              <w:rPr>
                <w:sz w:val="20"/>
                <w:szCs w:val="20"/>
              </w:rPr>
              <w:t>lưu</w:t>
            </w:r>
            <w:proofErr w:type="spellEnd"/>
            <w:r>
              <w:rPr>
                <w:sz w:val="20"/>
                <w:szCs w:val="20"/>
              </w:rPr>
              <w:t xml:space="preserve"> </w:t>
            </w:r>
            <w:proofErr w:type="spellStart"/>
            <w:r>
              <w:rPr>
                <w:sz w:val="20"/>
                <w:szCs w:val="20"/>
              </w:rPr>
              <w:t>động</w:t>
            </w:r>
            <w:proofErr w:type="spellEnd"/>
            <w:r>
              <w:rPr>
                <w:sz w:val="20"/>
                <w:szCs w:val="20"/>
              </w:rPr>
              <w:t xml:space="preserve"> 05 camera </w:t>
            </w:r>
          </w:p>
        </w:tc>
        <w:tc>
          <w:tcPr>
            <w:tcW w:w="1519" w:type="dxa"/>
            <w:tcBorders>
              <w:top w:val="nil"/>
              <w:left w:val="nil"/>
              <w:bottom w:val="single" w:sz="4" w:space="0" w:color="auto"/>
              <w:right w:val="single" w:sz="4" w:space="0" w:color="auto"/>
            </w:tcBorders>
            <w:shd w:val="clear" w:color="auto" w:fill="auto"/>
            <w:vAlign w:val="center"/>
            <w:hideMark/>
          </w:tcPr>
          <w:p w14:paraId="59A06DB2" w14:textId="77777777" w:rsidR="00252EC8" w:rsidRDefault="00252EC8">
            <w:pPr>
              <w:jc w:val="center"/>
              <w:outlineLvl w:val="0"/>
              <w:rPr>
                <w:sz w:val="20"/>
                <w:szCs w:val="20"/>
              </w:rPr>
            </w:pPr>
            <w:r>
              <w:rPr>
                <w:sz w:val="20"/>
                <w:szCs w:val="20"/>
              </w:rPr>
              <w:t xml:space="preserve"> </w:t>
            </w:r>
            <w:proofErr w:type="spellStart"/>
            <w:r>
              <w:rPr>
                <w:sz w:val="20"/>
                <w:szCs w:val="20"/>
              </w:rPr>
              <w:t>Đài</w:t>
            </w:r>
            <w:proofErr w:type="spellEnd"/>
            <w:r>
              <w:rPr>
                <w:sz w:val="20"/>
                <w:szCs w:val="20"/>
              </w:rPr>
              <w:t xml:space="preserve"> </w:t>
            </w:r>
            <w:proofErr w:type="spellStart"/>
            <w:r>
              <w:rPr>
                <w:sz w:val="20"/>
                <w:szCs w:val="20"/>
              </w:rPr>
              <w:t>Phát</w:t>
            </w:r>
            <w:proofErr w:type="spellEnd"/>
            <w:r>
              <w:rPr>
                <w:sz w:val="20"/>
                <w:szCs w:val="20"/>
              </w:rPr>
              <w:t xml:space="preserve"> </w:t>
            </w:r>
            <w:proofErr w:type="spellStart"/>
            <w:r>
              <w:rPr>
                <w:sz w:val="20"/>
                <w:szCs w:val="20"/>
              </w:rPr>
              <w:t>thanh-Truyền</w:t>
            </w:r>
            <w:proofErr w:type="spellEnd"/>
            <w:r>
              <w:rPr>
                <w:sz w:val="20"/>
                <w:szCs w:val="20"/>
              </w:rPr>
              <w:t xml:space="preserve"> </w:t>
            </w:r>
            <w:proofErr w:type="spellStart"/>
            <w:r>
              <w:rPr>
                <w:sz w:val="20"/>
                <w:szCs w:val="20"/>
              </w:rPr>
              <w:t>hình</w:t>
            </w:r>
            <w:proofErr w:type="spellEnd"/>
            <w:r>
              <w:rPr>
                <w:sz w:val="20"/>
                <w:szCs w:val="20"/>
              </w:rPr>
              <w:t xml:space="preserve"> </w:t>
            </w:r>
            <w:proofErr w:type="spellStart"/>
            <w:r>
              <w:rPr>
                <w:sz w:val="20"/>
                <w:szCs w:val="20"/>
              </w:rPr>
              <w:t>tỉnh</w:t>
            </w:r>
            <w:proofErr w:type="spellEnd"/>
            <w:r>
              <w:rPr>
                <w:sz w:val="20"/>
                <w:szCs w:val="20"/>
              </w:rPr>
              <w:t xml:space="preserve"> </w:t>
            </w:r>
          </w:p>
        </w:tc>
        <w:tc>
          <w:tcPr>
            <w:tcW w:w="1818" w:type="dxa"/>
            <w:tcBorders>
              <w:top w:val="nil"/>
              <w:left w:val="nil"/>
              <w:bottom w:val="single" w:sz="4" w:space="0" w:color="auto"/>
              <w:right w:val="single" w:sz="4" w:space="0" w:color="auto"/>
            </w:tcBorders>
            <w:shd w:val="clear" w:color="auto" w:fill="auto"/>
            <w:vAlign w:val="center"/>
            <w:hideMark/>
          </w:tcPr>
          <w:p w14:paraId="7A9D33F5" w14:textId="77777777" w:rsidR="00252EC8" w:rsidRDefault="00252EC8">
            <w:pPr>
              <w:jc w:val="center"/>
              <w:outlineLvl w:val="0"/>
              <w:rPr>
                <w:sz w:val="20"/>
                <w:szCs w:val="20"/>
              </w:rPr>
            </w:pPr>
            <w:r>
              <w:rPr>
                <w:sz w:val="20"/>
                <w:szCs w:val="20"/>
              </w:rPr>
              <w:t xml:space="preserve">1322/QĐ-UBND </w:t>
            </w:r>
            <w:proofErr w:type="spellStart"/>
            <w:r>
              <w:rPr>
                <w:sz w:val="20"/>
                <w:szCs w:val="20"/>
              </w:rPr>
              <w:t>ngày</w:t>
            </w:r>
            <w:proofErr w:type="spellEnd"/>
            <w:r>
              <w:rPr>
                <w:sz w:val="20"/>
                <w:szCs w:val="20"/>
              </w:rPr>
              <w:t xml:space="preserve"> 08/7/2015</w:t>
            </w:r>
          </w:p>
        </w:tc>
        <w:tc>
          <w:tcPr>
            <w:tcW w:w="1220" w:type="dxa"/>
            <w:tcBorders>
              <w:top w:val="nil"/>
              <w:left w:val="nil"/>
              <w:bottom w:val="single" w:sz="4" w:space="0" w:color="auto"/>
              <w:right w:val="single" w:sz="4" w:space="0" w:color="auto"/>
            </w:tcBorders>
            <w:shd w:val="clear" w:color="auto" w:fill="auto"/>
            <w:vAlign w:val="center"/>
            <w:hideMark/>
          </w:tcPr>
          <w:p w14:paraId="7BDF263A" w14:textId="77777777" w:rsidR="00252EC8" w:rsidRDefault="00252EC8">
            <w:pPr>
              <w:jc w:val="right"/>
              <w:outlineLvl w:val="0"/>
              <w:rPr>
                <w:sz w:val="20"/>
                <w:szCs w:val="20"/>
              </w:rPr>
            </w:pPr>
            <w:r>
              <w:rPr>
                <w:sz w:val="20"/>
                <w:szCs w:val="20"/>
              </w:rPr>
              <w:t xml:space="preserve">       15.000 </w:t>
            </w:r>
          </w:p>
        </w:tc>
        <w:tc>
          <w:tcPr>
            <w:tcW w:w="1197" w:type="dxa"/>
            <w:tcBorders>
              <w:top w:val="nil"/>
              <w:left w:val="nil"/>
              <w:bottom w:val="single" w:sz="4" w:space="0" w:color="auto"/>
              <w:right w:val="single" w:sz="4" w:space="0" w:color="auto"/>
            </w:tcBorders>
            <w:shd w:val="clear" w:color="auto" w:fill="auto"/>
            <w:vAlign w:val="center"/>
            <w:hideMark/>
          </w:tcPr>
          <w:p w14:paraId="3ACA7263" w14:textId="77777777" w:rsidR="00252EC8" w:rsidRDefault="00252EC8">
            <w:pPr>
              <w:jc w:val="right"/>
              <w:outlineLvl w:val="0"/>
              <w:rPr>
                <w:sz w:val="20"/>
                <w:szCs w:val="20"/>
              </w:rPr>
            </w:pPr>
            <w:r>
              <w:rPr>
                <w:sz w:val="20"/>
                <w:szCs w:val="20"/>
              </w:rPr>
              <w:t xml:space="preserve">       15.000 </w:t>
            </w:r>
          </w:p>
        </w:tc>
        <w:tc>
          <w:tcPr>
            <w:tcW w:w="1220" w:type="dxa"/>
            <w:tcBorders>
              <w:top w:val="nil"/>
              <w:left w:val="nil"/>
              <w:bottom w:val="single" w:sz="4" w:space="0" w:color="auto"/>
              <w:right w:val="single" w:sz="4" w:space="0" w:color="auto"/>
            </w:tcBorders>
            <w:shd w:val="clear" w:color="auto" w:fill="auto"/>
            <w:vAlign w:val="center"/>
            <w:hideMark/>
          </w:tcPr>
          <w:p w14:paraId="0393086D" w14:textId="77777777" w:rsidR="00252EC8" w:rsidRDefault="00252EC8">
            <w:pPr>
              <w:jc w:val="right"/>
              <w:outlineLvl w:val="0"/>
              <w:rPr>
                <w:sz w:val="20"/>
                <w:szCs w:val="20"/>
              </w:rPr>
            </w:pPr>
            <w:r>
              <w:rPr>
                <w:sz w:val="20"/>
                <w:szCs w:val="20"/>
              </w:rPr>
              <w:t xml:space="preserve">       15.000 </w:t>
            </w:r>
          </w:p>
        </w:tc>
        <w:tc>
          <w:tcPr>
            <w:tcW w:w="1220" w:type="dxa"/>
            <w:tcBorders>
              <w:top w:val="nil"/>
              <w:left w:val="nil"/>
              <w:bottom w:val="single" w:sz="4" w:space="0" w:color="auto"/>
              <w:right w:val="single" w:sz="4" w:space="0" w:color="auto"/>
            </w:tcBorders>
            <w:shd w:val="clear" w:color="auto" w:fill="auto"/>
            <w:vAlign w:val="center"/>
            <w:hideMark/>
          </w:tcPr>
          <w:p w14:paraId="3AB6E383" w14:textId="77777777" w:rsidR="00252EC8" w:rsidRDefault="00252EC8">
            <w:pPr>
              <w:jc w:val="right"/>
              <w:outlineLvl w:val="0"/>
              <w:rPr>
                <w:sz w:val="20"/>
                <w:szCs w:val="20"/>
              </w:rPr>
            </w:pPr>
            <w:r>
              <w:rPr>
                <w:sz w:val="20"/>
                <w:szCs w:val="20"/>
              </w:rPr>
              <w:t xml:space="preserve">               -   </w:t>
            </w:r>
          </w:p>
        </w:tc>
        <w:tc>
          <w:tcPr>
            <w:tcW w:w="2670" w:type="dxa"/>
            <w:tcBorders>
              <w:top w:val="nil"/>
              <w:left w:val="nil"/>
              <w:bottom w:val="single" w:sz="4" w:space="0" w:color="auto"/>
              <w:right w:val="single" w:sz="4" w:space="0" w:color="auto"/>
            </w:tcBorders>
            <w:shd w:val="clear" w:color="auto" w:fill="auto"/>
            <w:vAlign w:val="center"/>
            <w:hideMark/>
          </w:tcPr>
          <w:p w14:paraId="1542EEFC" w14:textId="77777777" w:rsidR="00252EC8" w:rsidRDefault="00252EC8">
            <w:pPr>
              <w:jc w:val="center"/>
              <w:outlineLvl w:val="0"/>
              <w:rPr>
                <w:sz w:val="20"/>
                <w:szCs w:val="20"/>
              </w:rPr>
            </w:pPr>
            <w:r>
              <w:rPr>
                <w:sz w:val="20"/>
                <w:szCs w:val="20"/>
              </w:rPr>
              <w:t> </w:t>
            </w:r>
          </w:p>
        </w:tc>
      </w:tr>
      <w:tr w:rsidR="00252EC8" w14:paraId="0ABFCAD0" w14:textId="77777777" w:rsidTr="00C94018">
        <w:trPr>
          <w:trHeight w:val="877"/>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29CB1446" w14:textId="77777777" w:rsidR="00252EC8" w:rsidRDefault="00252EC8">
            <w:pPr>
              <w:jc w:val="center"/>
              <w:outlineLvl w:val="0"/>
              <w:rPr>
                <w:sz w:val="20"/>
                <w:szCs w:val="20"/>
              </w:rPr>
            </w:pPr>
            <w:r>
              <w:rPr>
                <w:sz w:val="20"/>
                <w:szCs w:val="20"/>
              </w:rPr>
              <w:t>2</w:t>
            </w:r>
          </w:p>
        </w:tc>
        <w:tc>
          <w:tcPr>
            <w:tcW w:w="3453" w:type="dxa"/>
            <w:tcBorders>
              <w:top w:val="nil"/>
              <w:left w:val="nil"/>
              <w:bottom w:val="single" w:sz="4" w:space="0" w:color="auto"/>
              <w:right w:val="single" w:sz="4" w:space="0" w:color="auto"/>
            </w:tcBorders>
            <w:shd w:val="clear" w:color="auto" w:fill="auto"/>
            <w:vAlign w:val="center"/>
            <w:hideMark/>
          </w:tcPr>
          <w:p w14:paraId="6ED57E6B" w14:textId="77777777" w:rsidR="00252EC8" w:rsidRDefault="00252EC8">
            <w:pPr>
              <w:outlineLvl w:val="0"/>
              <w:rPr>
                <w:sz w:val="20"/>
                <w:szCs w:val="20"/>
              </w:rPr>
            </w:pPr>
            <w:proofErr w:type="spellStart"/>
            <w:r>
              <w:rPr>
                <w:sz w:val="20"/>
                <w:szCs w:val="20"/>
              </w:rPr>
              <w:t>Khu</w:t>
            </w:r>
            <w:proofErr w:type="spellEnd"/>
            <w:r>
              <w:rPr>
                <w:sz w:val="20"/>
                <w:szCs w:val="20"/>
              </w:rPr>
              <w:t xml:space="preserve"> </w:t>
            </w:r>
            <w:proofErr w:type="spellStart"/>
            <w:r>
              <w:rPr>
                <w:sz w:val="20"/>
                <w:szCs w:val="20"/>
              </w:rPr>
              <w:t>đô</w:t>
            </w:r>
            <w:proofErr w:type="spellEnd"/>
            <w:r>
              <w:rPr>
                <w:sz w:val="20"/>
                <w:szCs w:val="20"/>
              </w:rPr>
              <w:t xml:space="preserve"> </w:t>
            </w:r>
            <w:proofErr w:type="spellStart"/>
            <w:r>
              <w:rPr>
                <w:sz w:val="20"/>
                <w:szCs w:val="20"/>
              </w:rPr>
              <w:t>thị</w:t>
            </w:r>
            <w:proofErr w:type="spellEnd"/>
            <w:r>
              <w:rPr>
                <w:sz w:val="20"/>
                <w:szCs w:val="20"/>
              </w:rPr>
              <w:t xml:space="preserve"> </w:t>
            </w:r>
            <w:proofErr w:type="spellStart"/>
            <w:r>
              <w:rPr>
                <w:sz w:val="20"/>
                <w:szCs w:val="20"/>
              </w:rPr>
              <w:t>mới</w:t>
            </w:r>
            <w:proofErr w:type="spellEnd"/>
            <w:r>
              <w:rPr>
                <w:sz w:val="20"/>
                <w:szCs w:val="20"/>
              </w:rPr>
              <w:t xml:space="preserve"> </w:t>
            </w:r>
            <w:proofErr w:type="spellStart"/>
            <w:r>
              <w:rPr>
                <w:sz w:val="20"/>
                <w:szCs w:val="20"/>
              </w:rPr>
              <w:t>phục</w:t>
            </w:r>
            <w:proofErr w:type="spellEnd"/>
            <w:r>
              <w:rPr>
                <w:sz w:val="20"/>
                <w:szCs w:val="20"/>
              </w:rPr>
              <w:t xml:space="preserve"> </w:t>
            </w:r>
            <w:proofErr w:type="spellStart"/>
            <w:r>
              <w:rPr>
                <w:sz w:val="20"/>
                <w:szCs w:val="20"/>
              </w:rPr>
              <w:t>vụ</w:t>
            </w:r>
            <w:proofErr w:type="spellEnd"/>
            <w:r>
              <w:rPr>
                <w:sz w:val="20"/>
                <w:szCs w:val="20"/>
              </w:rPr>
              <w:t xml:space="preserve"> </w:t>
            </w:r>
            <w:proofErr w:type="spellStart"/>
            <w:r>
              <w:rPr>
                <w:sz w:val="20"/>
                <w:szCs w:val="20"/>
              </w:rPr>
              <w:t>tái</w:t>
            </w:r>
            <w:proofErr w:type="spellEnd"/>
            <w:r>
              <w:rPr>
                <w:sz w:val="20"/>
                <w:szCs w:val="20"/>
              </w:rPr>
              <w:t xml:space="preserve"> </w:t>
            </w:r>
            <w:proofErr w:type="spellStart"/>
            <w:r>
              <w:rPr>
                <w:sz w:val="20"/>
                <w:szCs w:val="20"/>
              </w:rPr>
              <w:t>định</w:t>
            </w:r>
            <w:proofErr w:type="spellEnd"/>
            <w:r>
              <w:rPr>
                <w:sz w:val="20"/>
                <w:szCs w:val="20"/>
              </w:rPr>
              <w:t xml:space="preserve"> </w:t>
            </w:r>
            <w:proofErr w:type="spellStart"/>
            <w:r>
              <w:rPr>
                <w:sz w:val="20"/>
                <w:szCs w:val="20"/>
              </w:rPr>
              <w:t>cư</w:t>
            </w:r>
            <w:proofErr w:type="spellEnd"/>
            <w:r>
              <w:rPr>
                <w:sz w:val="20"/>
                <w:szCs w:val="20"/>
              </w:rPr>
              <w:t xml:space="preserve"> </w:t>
            </w:r>
            <w:proofErr w:type="spellStart"/>
            <w:r>
              <w:rPr>
                <w:sz w:val="20"/>
                <w:szCs w:val="20"/>
              </w:rPr>
              <w:t>khu</w:t>
            </w:r>
            <w:proofErr w:type="spellEnd"/>
            <w:r>
              <w:rPr>
                <w:sz w:val="20"/>
                <w:szCs w:val="20"/>
              </w:rPr>
              <w:t xml:space="preserve"> II </w:t>
            </w:r>
            <w:proofErr w:type="spellStart"/>
            <w:r>
              <w:rPr>
                <w:sz w:val="20"/>
                <w:szCs w:val="20"/>
              </w:rPr>
              <w:t>đê</w:t>
            </w:r>
            <w:proofErr w:type="spellEnd"/>
            <w:r>
              <w:rPr>
                <w:sz w:val="20"/>
                <w:szCs w:val="20"/>
              </w:rPr>
              <w:t xml:space="preserve"> bao, TPQN</w:t>
            </w:r>
          </w:p>
        </w:tc>
        <w:tc>
          <w:tcPr>
            <w:tcW w:w="1519" w:type="dxa"/>
            <w:tcBorders>
              <w:top w:val="nil"/>
              <w:left w:val="nil"/>
              <w:bottom w:val="single" w:sz="4" w:space="0" w:color="auto"/>
              <w:right w:val="single" w:sz="4" w:space="0" w:color="auto"/>
            </w:tcBorders>
            <w:shd w:val="clear" w:color="auto" w:fill="auto"/>
            <w:vAlign w:val="center"/>
            <w:hideMark/>
          </w:tcPr>
          <w:p w14:paraId="0F5FC988" w14:textId="77777777" w:rsidR="00252EC8" w:rsidRDefault="00252EC8">
            <w:pPr>
              <w:jc w:val="center"/>
              <w:outlineLvl w:val="0"/>
              <w:rPr>
                <w:sz w:val="20"/>
                <w:szCs w:val="20"/>
              </w:rPr>
            </w:pPr>
            <w:r>
              <w:rPr>
                <w:sz w:val="20"/>
                <w:szCs w:val="20"/>
              </w:rPr>
              <w:t xml:space="preserve">UBND </w:t>
            </w:r>
            <w:proofErr w:type="spellStart"/>
            <w:r>
              <w:rPr>
                <w:sz w:val="20"/>
                <w:szCs w:val="20"/>
              </w:rPr>
              <w:t>thành</w:t>
            </w:r>
            <w:proofErr w:type="spellEnd"/>
            <w:r>
              <w:rPr>
                <w:sz w:val="20"/>
                <w:szCs w:val="20"/>
              </w:rPr>
              <w:t xml:space="preserve"> </w:t>
            </w:r>
            <w:proofErr w:type="spellStart"/>
            <w:r>
              <w:rPr>
                <w:sz w:val="20"/>
                <w:szCs w:val="20"/>
              </w:rPr>
              <w:t>phố</w:t>
            </w:r>
            <w:proofErr w:type="spellEnd"/>
            <w:r>
              <w:rPr>
                <w:sz w:val="20"/>
                <w:szCs w:val="20"/>
              </w:rPr>
              <w:t xml:space="preserve"> </w:t>
            </w:r>
            <w:proofErr w:type="spellStart"/>
            <w:r>
              <w:rPr>
                <w:sz w:val="20"/>
                <w:szCs w:val="20"/>
              </w:rPr>
              <w:t>Quảng</w:t>
            </w:r>
            <w:proofErr w:type="spellEnd"/>
            <w:r>
              <w:rPr>
                <w:sz w:val="20"/>
                <w:szCs w:val="20"/>
              </w:rPr>
              <w:t xml:space="preserve"> </w:t>
            </w:r>
            <w:proofErr w:type="spellStart"/>
            <w:r>
              <w:rPr>
                <w:sz w:val="20"/>
                <w:szCs w:val="20"/>
              </w:rPr>
              <w:t>Ngãi</w:t>
            </w:r>
            <w:proofErr w:type="spellEnd"/>
          </w:p>
        </w:tc>
        <w:tc>
          <w:tcPr>
            <w:tcW w:w="1818" w:type="dxa"/>
            <w:tcBorders>
              <w:top w:val="nil"/>
              <w:left w:val="nil"/>
              <w:bottom w:val="single" w:sz="4" w:space="0" w:color="auto"/>
              <w:right w:val="single" w:sz="4" w:space="0" w:color="auto"/>
            </w:tcBorders>
            <w:shd w:val="clear" w:color="auto" w:fill="auto"/>
            <w:vAlign w:val="center"/>
            <w:hideMark/>
          </w:tcPr>
          <w:p w14:paraId="68C32738" w14:textId="77777777" w:rsidR="00252EC8" w:rsidRDefault="00252EC8">
            <w:pPr>
              <w:jc w:val="center"/>
              <w:outlineLvl w:val="0"/>
              <w:rPr>
                <w:sz w:val="20"/>
                <w:szCs w:val="20"/>
              </w:rPr>
            </w:pPr>
            <w:r>
              <w:rPr>
                <w:sz w:val="20"/>
                <w:szCs w:val="20"/>
              </w:rPr>
              <w:t xml:space="preserve">549/QĐ-UBND </w:t>
            </w:r>
            <w:proofErr w:type="spellStart"/>
            <w:r>
              <w:rPr>
                <w:sz w:val="20"/>
                <w:szCs w:val="20"/>
              </w:rPr>
              <w:t>ngày</w:t>
            </w:r>
            <w:proofErr w:type="spellEnd"/>
            <w:r>
              <w:rPr>
                <w:sz w:val="20"/>
                <w:szCs w:val="20"/>
              </w:rPr>
              <w:t xml:space="preserve"> 04/4/2016</w:t>
            </w:r>
          </w:p>
        </w:tc>
        <w:tc>
          <w:tcPr>
            <w:tcW w:w="1220" w:type="dxa"/>
            <w:tcBorders>
              <w:top w:val="nil"/>
              <w:left w:val="nil"/>
              <w:bottom w:val="single" w:sz="4" w:space="0" w:color="auto"/>
              <w:right w:val="single" w:sz="4" w:space="0" w:color="auto"/>
            </w:tcBorders>
            <w:shd w:val="clear" w:color="auto" w:fill="auto"/>
            <w:vAlign w:val="center"/>
            <w:hideMark/>
          </w:tcPr>
          <w:p w14:paraId="21C46DC1" w14:textId="77777777" w:rsidR="00252EC8" w:rsidRDefault="00252EC8">
            <w:pPr>
              <w:jc w:val="right"/>
              <w:outlineLvl w:val="0"/>
              <w:rPr>
                <w:sz w:val="20"/>
                <w:szCs w:val="20"/>
              </w:rPr>
            </w:pPr>
            <w:r>
              <w:rPr>
                <w:sz w:val="20"/>
                <w:szCs w:val="20"/>
              </w:rPr>
              <w:t xml:space="preserve">       83.080 </w:t>
            </w:r>
          </w:p>
        </w:tc>
        <w:tc>
          <w:tcPr>
            <w:tcW w:w="1197" w:type="dxa"/>
            <w:tcBorders>
              <w:top w:val="nil"/>
              <w:left w:val="nil"/>
              <w:bottom w:val="single" w:sz="4" w:space="0" w:color="auto"/>
              <w:right w:val="single" w:sz="4" w:space="0" w:color="auto"/>
            </w:tcBorders>
            <w:shd w:val="clear" w:color="auto" w:fill="auto"/>
            <w:vAlign w:val="center"/>
            <w:hideMark/>
          </w:tcPr>
          <w:p w14:paraId="07B359DC" w14:textId="77777777" w:rsidR="00252EC8" w:rsidRDefault="00252EC8">
            <w:pPr>
              <w:jc w:val="right"/>
              <w:outlineLvl w:val="0"/>
              <w:rPr>
                <w:sz w:val="20"/>
                <w:szCs w:val="20"/>
              </w:rPr>
            </w:pPr>
            <w:r>
              <w:rPr>
                <w:sz w:val="20"/>
                <w:szCs w:val="20"/>
              </w:rPr>
              <w:t xml:space="preserve">       63.840 </w:t>
            </w:r>
          </w:p>
        </w:tc>
        <w:tc>
          <w:tcPr>
            <w:tcW w:w="1220" w:type="dxa"/>
            <w:tcBorders>
              <w:top w:val="nil"/>
              <w:left w:val="nil"/>
              <w:bottom w:val="single" w:sz="4" w:space="0" w:color="auto"/>
              <w:right w:val="single" w:sz="4" w:space="0" w:color="auto"/>
            </w:tcBorders>
            <w:shd w:val="clear" w:color="auto" w:fill="auto"/>
            <w:vAlign w:val="center"/>
            <w:hideMark/>
          </w:tcPr>
          <w:p w14:paraId="068B111C" w14:textId="77777777" w:rsidR="00252EC8" w:rsidRDefault="00252EC8">
            <w:pPr>
              <w:jc w:val="right"/>
              <w:outlineLvl w:val="0"/>
              <w:rPr>
                <w:sz w:val="20"/>
                <w:szCs w:val="20"/>
              </w:rPr>
            </w:pPr>
            <w:r>
              <w:rPr>
                <w:sz w:val="20"/>
                <w:szCs w:val="20"/>
              </w:rPr>
              <w:t xml:space="preserve">       63.840 </w:t>
            </w:r>
          </w:p>
        </w:tc>
        <w:tc>
          <w:tcPr>
            <w:tcW w:w="1220" w:type="dxa"/>
            <w:tcBorders>
              <w:top w:val="nil"/>
              <w:left w:val="nil"/>
              <w:bottom w:val="single" w:sz="4" w:space="0" w:color="auto"/>
              <w:right w:val="single" w:sz="4" w:space="0" w:color="auto"/>
            </w:tcBorders>
            <w:shd w:val="clear" w:color="auto" w:fill="auto"/>
            <w:vAlign w:val="center"/>
            <w:hideMark/>
          </w:tcPr>
          <w:p w14:paraId="201C1DE4" w14:textId="77777777" w:rsidR="00252EC8" w:rsidRDefault="00252EC8">
            <w:pPr>
              <w:jc w:val="right"/>
              <w:outlineLvl w:val="0"/>
              <w:rPr>
                <w:sz w:val="20"/>
                <w:szCs w:val="20"/>
              </w:rPr>
            </w:pPr>
            <w:r>
              <w:rPr>
                <w:sz w:val="20"/>
                <w:szCs w:val="20"/>
              </w:rPr>
              <w:t xml:space="preserve">               -   </w:t>
            </w:r>
          </w:p>
        </w:tc>
        <w:tc>
          <w:tcPr>
            <w:tcW w:w="2670" w:type="dxa"/>
            <w:tcBorders>
              <w:top w:val="nil"/>
              <w:left w:val="nil"/>
              <w:bottom w:val="single" w:sz="4" w:space="0" w:color="auto"/>
              <w:right w:val="single" w:sz="4" w:space="0" w:color="auto"/>
            </w:tcBorders>
            <w:shd w:val="clear" w:color="auto" w:fill="auto"/>
            <w:vAlign w:val="center"/>
            <w:hideMark/>
          </w:tcPr>
          <w:p w14:paraId="71B36893" w14:textId="77777777" w:rsidR="00252EC8" w:rsidRDefault="00252EC8">
            <w:pPr>
              <w:outlineLvl w:val="0"/>
              <w:rPr>
                <w:sz w:val="20"/>
                <w:szCs w:val="20"/>
              </w:rPr>
            </w:pPr>
            <w:proofErr w:type="spellStart"/>
            <w:r>
              <w:rPr>
                <w:sz w:val="20"/>
                <w:szCs w:val="20"/>
              </w:rPr>
              <w:t>Đã</w:t>
            </w:r>
            <w:proofErr w:type="spellEnd"/>
            <w:r>
              <w:rPr>
                <w:sz w:val="20"/>
                <w:szCs w:val="20"/>
              </w:rPr>
              <w:t xml:space="preserve"> </w:t>
            </w:r>
            <w:proofErr w:type="spellStart"/>
            <w:r>
              <w:rPr>
                <w:sz w:val="20"/>
                <w:szCs w:val="20"/>
              </w:rPr>
              <w:t>bố</w:t>
            </w:r>
            <w:proofErr w:type="spellEnd"/>
            <w:r>
              <w:rPr>
                <w:sz w:val="20"/>
                <w:szCs w:val="20"/>
              </w:rPr>
              <w:t xml:space="preserve"> </w:t>
            </w:r>
            <w:proofErr w:type="spellStart"/>
            <w:r>
              <w:rPr>
                <w:sz w:val="20"/>
                <w:szCs w:val="20"/>
              </w:rPr>
              <w:t>trí</w:t>
            </w:r>
            <w:proofErr w:type="spellEnd"/>
            <w:r>
              <w:rPr>
                <w:sz w:val="20"/>
                <w:szCs w:val="20"/>
              </w:rPr>
              <w:t xml:space="preserve"> </w:t>
            </w:r>
            <w:proofErr w:type="spellStart"/>
            <w:r>
              <w:rPr>
                <w:sz w:val="20"/>
                <w:szCs w:val="20"/>
              </w:rPr>
              <w:t>bổ</w:t>
            </w:r>
            <w:proofErr w:type="spellEnd"/>
            <w:r>
              <w:rPr>
                <w:sz w:val="20"/>
                <w:szCs w:val="20"/>
              </w:rPr>
              <w:t xml:space="preserve"> sung </w:t>
            </w:r>
            <w:proofErr w:type="spellStart"/>
            <w:r>
              <w:rPr>
                <w:sz w:val="20"/>
                <w:szCs w:val="20"/>
              </w:rPr>
              <w:t>hoàn</w:t>
            </w:r>
            <w:proofErr w:type="spellEnd"/>
            <w:r>
              <w:rPr>
                <w:sz w:val="20"/>
                <w:szCs w:val="20"/>
              </w:rPr>
              <w:t xml:space="preserve"> </w:t>
            </w:r>
            <w:proofErr w:type="spellStart"/>
            <w:r>
              <w:rPr>
                <w:sz w:val="20"/>
                <w:szCs w:val="20"/>
              </w:rPr>
              <w:t>ứng</w:t>
            </w:r>
            <w:proofErr w:type="spellEnd"/>
            <w:r>
              <w:rPr>
                <w:sz w:val="20"/>
                <w:szCs w:val="20"/>
              </w:rPr>
              <w:t xml:space="preserve"> </w:t>
            </w:r>
            <w:proofErr w:type="spellStart"/>
            <w:r>
              <w:rPr>
                <w:sz w:val="20"/>
                <w:szCs w:val="20"/>
              </w:rPr>
              <w:t>là</w:t>
            </w:r>
            <w:proofErr w:type="spellEnd"/>
            <w:r>
              <w:rPr>
                <w:sz w:val="20"/>
                <w:szCs w:val="20"/>
              </w:rPr>
              <w:t xml:space="preserve"> 19,239 </w:t>
            </w:r>
            <w:proofErr w:type="spellStart"/>
            <w:r>
              <w:rPr>
                <w:sz w:val="20"/>
                <w:szCs w:val="20"/>
              </w:rPr>
              <w:t>tỷ</w:t>
            </w:r>
            <w:proofErr w:type="spellEnd"/>
            <w:r>
              <w:rPr>
                <w:sz w:val="20"/>
                <w:szCs w:val="20"/>
              </w:rPr>
              <w:t xml:space="preserve"> </w:t>
            </w:r>
            <w:proofErr w:type="spellStart"/>
            <w:r>
              <w:rPr>
                <w:sz w:val="20"/>
                <w:szCs w:val="20"/>
              </w:rPr>
              <w:t>đồng</w:t>
            </w:r>
            <w:proofErr w:type="spellEnd"/>
            <w:r>
              <w:rPr>
                <w:sz w:val="20"/>
                <w:szCs w:val="20"/>
              </w:rPr>
              <w:t xml:space="preserve"> </w:t>
            </w:r>
            <w:proofErr w:type="spellStart"/>
            <w:r>
              <w:rPr>
                <w:sz w:val="20"/>
                <w:szCs w:val="20"/>
              </w:rPr>
              <w:t>từ</w:t>
            </w:r>
            <w:proofErr w:type="spellEnd"/>
            <w:r>
              <w:rPr>
                <w:sz w:val="20"/>
                <w:szCs w:val="20"/>
              </w:rPr>
              <w:t xml:space="preserve"> </w:t>
            </w:r>
            <w:proofErr w:type="spellStart"/>
            <w:r>
              <w:rPr>
                <w:sz w:val="20"/>
                <w:szCs w:val="20"/>
              </w:rPr>
              <w:t>nguồn</w:t>
            </w:r>
            <w:proofErr w:type="spellEnd"/>
            <w:r>
              <w:rPr>
                <w:sz w:val="20"/>
                <w:szCs w:val="20"/>
              </w:rPr>
              <w:t xml:space="preserve"> 2020 </w:t>
            </w:r>
            <w:proofErr w:type="spellStart"/>
            <w:r>
              <w:rPr>
                <w:sz w:val="20"/>
                <w:szCs w:val="20"/>
              </w:rPr>
              <w:t>kéo</w:t>
            </w:r>
            <w:proofErr w:type="spellEnd"/>
            <w:r>
              <w:rPr>
                <w:sz w:val="20"/>
                <w:szCs w:val="20"/>
              </w:rPr>
              <w:t xml:space="preserve"> </w:t>
            </w:r>
            <w:proofErr w:type="spellStart"/>
            <w:r>
              <w:rPr>
                <w:sz w:val="20"/>
                <w:szCs w:val="20"/>
              </w:rPr>
              <w:t>dài</w:t>
            </w:r>
            <w:proofErr w:type="spellEnd"/>
            <w:r>
              <w:rPr>
                <w:sz w:val="20"/>
                <w:szCs w:val="20"/>
              </w:rPr>
              <w:t xml:space="preserve"> </w:t>
            </w:r>
          </w:p>
        </w:tc>
      </w:tr>
      <w:tr w:rsidR="00252EC8" w14:paraId="43D2E23B" w14:textId="77777777" w:rsidTr="00C94018">
        <w:trPr>
          <w:trHeight w:val="806"/>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7AD44754" w14:textId="77777777" w:rsidR="00252EC8" w:rsidRDefault="00252EC8">
            <w:pPr>
              <w:jc w:val="center"/>
              <w:outlineLvl w:val="0"/>
              <w:rPr>
                <w:sz w:val="20"/>
                <w:szCs w:val="20"/>
              </w:rPr>
            </w:pPr>
            <w:r>
              <w:rPr>
                <w:sz w:val="20"/>
                <w:szCs w:val="20"/>
              </w:rPr>
              <w:t>3</w:t>
            </w:r>
          </w:p>
        </w:tc>
        <w:tc>
          <w:tcPr>
            <w:tcW w:w="3453" w:type="dxa"/>
            <w:tcBorders>
              <w:top w:val="nil"/>
              <w:left w:val="nil"/>
              <w:bottom w:val="single" w:sz="4" w:space="0" w:color="auto"/>
              <w:right w:val="single" w:sz="4" w:space="0" w:color="auto"/>
            </w:tcBorders>
            <w:shd w:val="clear" w:color="auto" w:fill="auto"/>
            <w:vAlign w:val="center"/>
            <w:hideMark/>
          </w:tcPr>
          <w:p w14:paraId="3CC16371" w14:textId="77777777" w:rsidR="00252EC8" w:rsidRDefault="00252EC8">
            <w:pPr>
              <w:outlineLvl w:val="0"/>
              <w:rPr>
                <w:sz w:val="20"/>
                <w:szCs w:val="20"/>
              </w:rPr>
            </w:pPr>
            <w:proofErr w:type="spellStart"/>
            <w:r>
              <w:rPr>
                <w:sz w:val="20"/>
                <w:szCs w:val="20"/>
              </w:rPr>
              <w:t>Khu</w:t>
            </w:r>
            <w:proofErr w:type="spellEnd"/>
            <w:r>
              <w:rPr>
                <w:sz w:val="20"/>
                <w:szCs w:val="20"/>
              </w:rPr>
              <w:t xml:space="preserve"> TĐC </w:t>
            </w:r>
            <w:proofErr w:type="spellStart"/>
            <w:r>
              <w:rPr>
                <w:sz w:val="20"/>
                <w:szCs w:val="20"/>
              </w:rPr>
              <w:t>thôn</w:t>
            </w:r>
            <w:proofErr w:type="spellEnd"/>
            <w:r>
              <w:rPr>
                <w:sz w:val="20"/>
                <w:szCs w:val="20"/>
              </w:rPr>
              <w:t xml:space="preserve"> </w:t>
            </w:r>
            <w:proofErr w:type="spellStart"/>
            <w:r>
              <w:rPr>
                <w:sz w:val="20"/>
                <w:szCs w:val="20"/>
              </w:rPr>
              <w:t>Thế</w:t>
            </w:r>
            <w:proofErr w:type="spellEnd"/>
            <w:r>
              <w:rPr>
                <w:sz w:val="20"/>
                <w:szCs w:val="20"/>
              </w:rPr>
              <w:t xml:space="preserve"> Long, </w:t>
            </w:r>
            <w:proofErr w:type="spellStart"/>
            <w:r>
              <w:rPr>
                <w:sz w:val="20"/>
                <w:szCs w:val="20"/>
              </w:rPr>
              <w:t>xã</w:t>
            </w:r>
            <w:proofErr w:type="spellEnd"/>
            <w:r>
              <w:rPr>
                <w:sz w:val="20"/>
                <w:szCs w:val="20"/>
              </w:rPr>
              <w:t xml:space="preserve"> </w:t>
            </w:r>
            <w:proofErr w:type="spellStart"/>
            <w:r>
              <w:rPr>
                <w:sz w:val="20"/>
                <w:szCs w:val="20"/>
              </w:rPr>
              <w:t>Tịnh</w:t>
            </w:r>
            <w:proofErr w:type="spellEnd"/>
            <w:r>
              <w:rPr>
                <w:sz w:val="20"/>
                <w:szCs w:val="20"/>
              </w:rPr>
              <w:t xml:space="preserve"> Phong, </w:t>
            </w:r>
            <w:proofErr w:type="spellStart"/>
            <w:r>
              <w:rPr>
                <w:sz w:val="20"/>
                <w:szCs w:val="20"/>
              </w:rPr>
              <w:t>huyện</w:t>
            </w:r>
            <w:proofErr w:type="spellEnd"/>
            <w:r>
              <w:rPr>
                <w:sz w:val="20"/>
                <w:szCs w:val="20"/>
              </w:rPr>
              <w:t xml:space="preserve"> </w:t>
            </w:r>
            <w:proofErr w:type="spellStart"/>
            <w:r>
              <w:rPr>
                <w:sz w:val="20"/>
                <w:szCs w:val="20"/>
              </w:rPr>
              <w:t>Sơn</w:t>
            </w:r>
            <w:proofErr w:type="spellEnd"/>
            <w:r>
              <w:rPr>
                <w:sz w:val="20"/>
                <w:szCs w:val="20"/>
              </w:rPr>
              <w:t xml:space="preserve"> </w:t>
            </w:r>
            <w:proofErr w:type="spellStart"/>
            <w:r>
              <w:rPr>
                <w:sz w:val="20"/>
                <w:szCs w:val="20"/>
              </w:rPr>
              <w:t>Tịnh</w:t>
            </w:r>
            <w:proofErr w:type="spellEnd"/>
          </w:p>
        </w:tc>
        <w:tc>
          <w:tcPr>
            <w:tcW w:w="1519" w:type="dxa"/>
            <w:tcBorders>
              <w:top w:val="nil"/>
              <w:left w:val="nil"/>
              <w:bottom w:val="single" w:sz="4" w:space="0" w:color="auto"/>
              <w:right w:val="single" w:sz="4" w:space="0" w:color="auto"/>
            </w:tcBorders>
            <w:shd w:val="clear" w:color="auto" w:fill="auto"/>
            <w:vAlign w:val="center"/>
            <w:hideMark/>
          </w:tcPr>
          <w:p w14:paraId="6210BEB0" w14:textId="77777777" w:rsidR="00252EC8" w:rsidRDefault="00252EC8">
            <w:pPr>
              <w:jc w:val="center"/>
              <w:outlineLvl w:val="0"/>
              <w:rPr>
                <w:sz w:val="20"/>
                <w:szCs w:val="20"/>
              </w:rPr>
            </w:pPr>
            <w:r>
              <w:rPr>
                <w:sz w:val="20"/>
                <w:szCs w:val="20"/>
              </w:rPr>
              <w:t xml:space="preserve">UBND </w:t>
            </w:r>
            <w:proofErr w:type="spellStart"/>
            <w:r>
              <w:rPr>
                <w:sz w:val="20"/>
                <w:szCs w:val="20"/>
              </w:rPr>
              <w:t>huyện</w:t>
            </w:r>
            <w:proofErr w:type="spellEnd"/>
            <w:r>
              <w:rPr>
                <w:sz w:val="20"/>
                <w:szCs w:val="20"/>
              </w:rPr>
              <w:t xml:space="preserve"> </w:t>
            </w:r>
            <w:proofErr w:type="spellStart"/>
            <w:r>
              <w:rPr>
                <w:sz w:val="20"/>
                <w:szCs w:val="20"/>
              </w:rPr>
              <w:t>Sơn</w:t>
            </w:r>
            <w:proofErr w:type="spellEnd"/>
            <w:r>
              <w:rPr>
                <w:sz w:val="20"/>
                <w:szCs w:val="20"/>
              </w:rPr>
              <w:t xml:space="preserve"> </w:t>
            </w:r>
            <w:proofErr w:type="spellStart"/>
            <w:r>
              <w:rPr>
                <w:sz w:val="20"/>
                <w:szCs w:val="20"/>
              </w:rPr>
              <w:t>Tịnh</w:t>
            </w:r>
            <w:proofErr w:type="spellEnd"/>
          </w:p>
        </w:tc>
        <w:tc>
          <w:tcPr>
            <w:tcW w:w="1818" w:type="dxa"/>
            <w:tcBorders>
              <w:top w:val="nil"/>
              <w:left w:val="nil"/>
              <w:bottom w:val="single" w:sz="4" w:space="0" w:color="auto"/>
              <w:right w:val="single" w:sz="4" w:space="0" w:color="auto"/>
            </w:tcBorders>
            <w:shd w:val="clear" w:color="auto" w:fill="auto"/>
            <w:vAlign w:val="center"/>
            <w:hideMark/>
          </w:tcPr>
          <w:p w14:paraId="37706192" w14:textId="77777777" w:rsidR="00252EC8" w:rsidRDefault="00252EC8">
            <w:pPr>
              <w:jc w:val="center"/>
              <w:outlineLvl w:val="0"/>
              <w:rPr>
                <w:sz w:val="20"/>
                <w:szCs w:val="20"/>
              </w:rPr>
            </w:pPr>
            <w:r>
              <w:rPr>
                <w:sz w:val="20"/>
                <w:szCs w:val="20"/>
              </w:rPr>
              <w:t xml:space="preserve">791/QĐ-UBND </w:t>
            </w:r>
            <w:proofErr w:type="spellStart"/>
            <w:r>
              <w:rPr>
                <w:sz w:val="20"/>
                <w:szCs w:val="20"/>
              </w:rPr>
              <w:t>ngày</w:t>
            </w:r>
            <w:proofErr w:type="spellEnd"/>
            <w:r>
              <w:rPr>
                <w:sz w:val="20"/>
                <w:szCs w:val="20"/>
              </w:rPr>
              <w:t xml:space="preserve"> 10/5/2016</w:t>
            </w:r>
          </w:p>
        </w:tc>
        <w:tc>
          <w:tcPr>
            <w:tcW w:w="1220" w:type="dxa"/>
            <w:tcBorders>
              <w:top w:val="nil"/>
              <w:left w:val="nil"/>
              <w:bottom w:val="single" w:sz="4" w:space="0" w:color="auto"/>
              <w:right w:val="single" w:sz="4" w:space="0" w:color="auto"/>
            </w:tcBorders>
            <w:shd w:val="clear" w:color="auto" w:fill="auto"/>
            <w:vAlign w:val="center"/>
            <w:hideMark/>
          </w:tcPr>
          <w:p w14:paraId="6D5BECA3" w14:textId="77777777" w:rsidR="00252EC8" w:rsidRDefault="00252EC8">
            <w:pPr>
              <w:jc w:val="right"/>
              <w:outlineLvl w:val="0"/>
              <w:rPr>
                <w:sz w:val="20"/>
                <w:szCs w:val="20"/>
              </w:rPr>
            </w:pPr>
            <w:r>
              <w:rPr>
                <w:sz w:val="20"/>
                <w:szCs w:val="20"/>
              </w:rPr>
              <w:t xml:space="preserve">       10.520 </w:t>
            </w:r>
          </w:p>
        </w:tc>
        <w:tc>
          <w:tcPr>
            <w:tcW w:w="1197" w:type="dxa"/>
            <w:tcBorders>
              <w:top w:val="nil"/>
              <w:left w:val="nil"/>
              <w:bottom w:val="single" w:sz="4" w:space="0" w:color="auto"/>
              <w:right w:val="single" w:sz="4" w:space="0" w:color="auto"/>
            </w:tcBorders>
            <w:shd w:val="clear" w:color="auto" w:fill="auto"/>
            <w:vAlign w:val="center"/>
            <w:hideMark/>
          </w:tcPr>
          <w:p w14:paraId="7A9217CE" w14:textId="77777777" w:rsidR="00252EC8" w:rsidRDefault="00252EC8">
            <w:pPr>
              <w:jc w:val="right"/>
              <w:outlineLvl w:val="0"/>
              <w:rPr>
                <w:sz w:val="20"/>
                <w:szCs w:val="20"/>
              </w:rPr>
            </w:pPr>
            <w:r>
              <w:rPr>
                <w:sz w:val="20"/>
                <w:szCs w:val="20"/>
              </w:rPr>
              <w:t xml:space="preserve">       10.520 </w:t>
            </w:r>
          </w:p>
        </w:tc>
        <w:tc>
          <w:tcPr>
            <w:tcW w:w="1220" w:type="dxa"/>
            <w:tcBorders>
              <w:top w:val="nil"/>
              <w:left w:val="nil"/>
              <w:bottom w:val="single" w:sz="4" w:space="0" w:color="auto"/>
              <w:right w:val="single" w:sz="4" w:space="0" w:color="auto"/>
            </w:tcBorders>
            <w:shd w:val="clear" w:color="auto" w:fill="auto"/>
            <w:vAlign w:val="center"/>
            <w:hideMark/>
          </w:tcPr>
          <w:p w14:paraId="51A83DEF" w14:textId="77777777" w:rsidR="00252EC8" w:rsidRDefault="00252EC8">
            <w:pPr>
              <w:jc w:val="right"/>
              <w:outlineLvl w:val="0"/>
              <w:rPr>
                <w:sz w:val="20"/>
                <w:szCs w:val="20"/>
              </w:rPr>
            </w:pPr>
            <w:r>
              <w:rPr>
                <w:sz w:val="20"/>
                <w:szCs w:val="20"/>
              </w:rPr>
              <w:t xml:space="preserve">       10.520 </w:t>
            </w:r>
          </w:p>
        </w:tc>
        <w:tc>
          <w:tcPr>
            <w:tcW w:w="1220" w:type="dxa"/>
            <w:tcBorders>
              <w:top w:val="nil"/>
              <w:left w:val="nil"/>
              <w:bottom w:val="single" w:sz="4" w:space="0" w:color="auto"/>
              <w:right w:val="single" w:sz="4" w:space="0" w:color="auto"/>
            </w:tcBorders>
            <w:shd w:val="clear" w:color="auto" w:fill="auto"/>
            <w:vAlign w:val="center"/>
            <w:hideMark/>
          </w:tcPr>
          <w:p w14:paraId="3E5CDCA8" w14:textId="77777777" w:rsidR="00252EC8" w:rsidRDefault="00252EC8">
            <w:pPr>
              <w:jc w:val="right"/>
              <w:outlineLvl w:val="0"/>
              <w:rPr>
                <w:sz w:val="20"/>
                <w:szCs w:val="20"/>
              </w:rPr>
            </w:pPr>
            <w:r>
              <w:rPr>
                <w:sz w:val="20"/>
                <w:szCs w:val="20"/>
              </w:rPr>
              <w:t xml:space="preserve">               -   </w:t>
            </w:r>
          </w:p>
        </w:tc>
        <w:tc>
          <w:tcPr>
            <w:tcW w:w="2670" w:type="dxa"/>
            <w:tcBorders>
              <w:top w:val="nil"/>
              <w:left w:val="nil"/>
              <w:bottom w:val="single" w:sz="4" w:space="0" w:color="auto"/>
              <w:right w:val="single" w:sz="4" w:space="0" w:color="auto"/>
            </w:tcBorders>
            <w:shd w:val="clear" w:color="auto" w:fill="auto"/>
            <w:vAlign w:val="center"/>
            <w:hideMark/>
          </w:tcPr>
          <w:p w14:paraId="0B89E2EA" w14:textId="77777777" w:rsidR="00252EC8" w:rsidRDefault="00252EC8">
            <w:pPr>
              <w:jc w:val="right"/>
              <w:outlineLvl w:val="0"/>
              <w:rPr>
                <w:sz w:val="20"/>
                <w:szCs w:val="20"/>
              </w:rPr>
            </w:pPr>
            <w:r>
              <w:rPr>
                <w:sz w:val="20"/>
                <w:szCs w:val="20"/>
              </w:rPr>
              <w:t> </w:t>
            </w:r>
          </w:p>
        </w:tc>
      </w:tr>
      <w:tr w:rsidR="00252EC8" w14:paraId="3CF7A201" w14:textId="77777777" w:rsidTr="00C94018">
        <w:trPr>
          <w:trHeight w:val="685"/>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0C3DC642" w14:textId="77777777" w:rsidR="00252EC8" w:rsidRDefault="00252EC8">
            <w:pPr>
              <w:jc w:val="center"/>
              <w:outlineLvl w:val="0"/>
              <w:rPr>
                <w:sz w:val="20"/>
                <w:szCs w:val="20"/>
              </w:rPr>
            </w:pPr>
            <w:r>
              <w:rPr>
                <w:sz w:val="20"/>
                <w:szCs w:val="20"/>
              </w:rPr>
              <w:t>4</w:t>
            </w:r>
          </w:p>
        </w:tc>
        <w:tc>
          <w:tcPr>
            <w:tcW w:w="3453" w:type="dxa"/>
            <w:tcBorders>
              <w:top w:val="nil"/>
              <w:left w:val="nil"/>
              <w:bottom w:val="single" w:sz="4" w:space="0" w:color="auto"/>
              <w:right w:val="single" w:sz="4" w:space="0" w:color="auto"/>
            </w:tcBorders>
            <w:shd w:val="clear" w:color="auto" w:fill="auto"/>
            <w:vAlign w:val="center"/>
            <w:hideMark/>
          </w:tcPr>
          <w:p w14:paraId="38EB76C4" w14:textId="77777777" w:rsidR="00252EC8" w:rsidRDefault="00252EC8">
            <w:pPr>
              <w:outlineLvl w:val="0"/>
              <w:rPr>
                <w:sz w:val="20"/>
                <w:szCs w:val="20"/>
              </w:rPr>
            </w:pPr>
            <w:proofErr w:type="spellStart"/>
            <w:r>
              <w:rPr>
                <w:sz w:val="20"/>
                <w:szCs w:val="20"/>
              </w:rPr>
              <w:t>Hạ</w:t>
            </w:r>
            <w:proofErr w:type="spellEnd"/>
            <w:r>
              <w:rPr>
                <w:sz w:val="20"/>
                <w:szCs w:val="20"/>
              </w:rPr>
              <w:t xml:space="preserve"> </w:t>
            </w:r>
            <w:proofErr w:type="spellStart"/>
            <w:r>
              <w:rPr>
                <w:sz w:val="20"/>
                <w:szCs w:val="20"/>
              </w:rPr>
              <w:t>tầng</w:t>
            </w:r>
            <w:proofErr w:type="spellEnd"/>
            <w:r>
              <w:rPr>
                <w:sz w:val="20"/>
                <w:szCs w:val="20"/>
              </w:rPr>
              <w:t xml:space="preserve"> </w:t>
            </w:r>
            <w:proofErr w:type="spellStart"/>
            <w:r>
              <w:rPr>
                <w:sz w:val="20"/>
                <w:szCs w:val="20"/>
              </w:rPr>
              <w:t>kỹ</w:t>
            </w:r>
            <w:proofErr w:type="spellEnd"/>
            <w:r>
              <w:rPr>
                <w:sz w:val="20"/>
                <w:szCs w:val="20"/>
              </w:rPr>
              <w:t xml:space="preserve"> </w:t>
            </w:r>
            <w:proofErr w:type="spellStart"/>
            <w:r>
              <w:rPr>
                <w:sz w:val="20"/>
                <w:szCs w:val="20"/>
              </w:rPr>
              <w:t>thuật</w:t>
            </w:r>
            <w:proofErr w:type="spellEnd"/>
            <w:r>
              <w:rPr>
                <w:sz w:val="20"/>
                <w:szCs w:val="20"/>
              </w:rPr>
              <w:t xml:space="preserve"> </w:t>
            </w:r>
            <w:proofErr w:type="spellStart"/>
            <w:r>
              <w:rPr>
                <w:sz w:val="20"/>
                <w:szCs w:val="20"/>
              </w:rPr>
              <w:t>khu</w:t>
            </w:r>
            <w:proofErr w:type="spellEnd"/>
            <w:r>
              <w:rPr>
                <w:sz w:val="20"/>
                <w:szCs w:val="20"/>
              </w:rPr>
              <w:t xml:space="preserve"> TĐC </w:t>
            </w:r>
            <w:proofErr w:type="spellStart"/>
            <w:r>
              <w:rPr>
                <w:sz w:val="20"/>
                <w:szCs w:val="20"/>
              </w:rPr>
              <w:t>Thôn</w:t>
            </w:r>
            <w:proofErr w:type="spellEnd"/>
            <w:r>
              <w:rPr>
                <w:sz w:val="20"/>
                <w:szCs w:val="20"/>
              </w:rPr>
              <w:t xml:space="preserve"> </w:t>
            </w:r>
            <w:proofErr w:type="spellStart"/>
            <w:r>
              <w:rPr>
                <w:sz w:val="20"/>
                <w:szCs w:val="20"/>
              </w:rPr>
              <w:t>Thế</w:t>
            </w:r>
            <w:proofErr w:type="spellEnd"/>
            <w:r>
              <w:rPr>
                <w:sz w:val="20"/>
                <w:szCs w:val="20"/>
              </w:rPr>
              <w:t xml:space="preserve"> </w:t>
            </w:r>
            <w:proofErr w:type="spellStart"/>
            <w:r>
              <w:rPr>
                <w:sz w:val="20"/>
                <w:szCs w:val="20"/>
              </w:rPr>
              <w:t>lợi</w:t>
            </w:r>
            <w:proofErr w:type="spellEnd"/>
          </w:p>
        </w:tc>
        <w:tc>
          <w:tcPr>
            <w:tcW w:w="1519" w:type="dxa"/>
            <w:tcBorders>
              <w:top w:val="nil"/>
              <w:left w:val="nil"/>
              <w:bottom w:val="single" w:sz="4" w:space="0" w:color="auto"/>
              <w:right w:val="single" w:sz="4" w:space="0" w:color="auto"/>
            </w:tcBorders>
            <w:shd w:val="clear" w:color="auto" w:fill="auto"/>
            <w:vAlign w:val="center"/>
            <w:hideMark/>
          </w:tcPr>
          <w:p w14:paraId="3C381E29" w14:textId="77777777" w:rsidR="00252EC8" w:rsidRDefault="00252EC8">
            <w:pPr>
              <w:jc w:val="center"/>
              <w:outlineLvl w:val="0"/>
              <w:rPr>
                <w:sz w:val="20"/>
                <w:szCs w:val="20"/>
              </w:rPr>
            </w:pPr>
            <w:r>
              <w:rPr>
                <w:sz w:val="20"/>
                <w:szCs w:val="20"/>
              </w:rPr>
              <w:t xml:space="preserve">UBND </w:t>
            </w:r>
            <w:proofErr w:type="spellStart"/>
            <w:r>
              <w:rPr>
                <w:sz w:val="20"/>
                <w:szCs w:val="20"/>
              </w:rPr>
              <w:t>huyện</w:t>
            </w:r>
            <w:proofErr w:type="spellEnd"/>
            <w:r>
              <w:rPr>
                <w:sz w:val="20"/>
                <w:szCs w:val="20"/>
              </w:rPr>
              <w:br/>
            </w:r>
            <w:proofErr w:type="spellStart"/>
            <w:r>
              <w:rPr>
                <w:sz w:val="20"/>
                <w:szCs w:val="20"/>
              </w:rPr>
              <w:t>Sơn</w:t>
            </w:r>
            <w:proofErr w:type="spellEnd"/>
            <w:r>
              <w:rPr>
                <w:sz w:val="20"/>
                <w:szCs w:val="20"/>
              </w:rPr>
              <w:t xml:space="preserve"> </w:t>
            </w:r>
            <w:proofErr w:type="spellStart"/>
            <w:r>
              <w:rPr>
                <w:sz w:val="20"/>
                <w:szCs w:val="20"/>
              </w:rPr>
              <w:t>Tịnh</w:t>
            </w:r>
            <w:proofErr w:type="spellEnd"/>
          </w:p>
        </w:tc>
        <w:tc>
          <w:tcPr>
            <w:tcW w:w="1818" w:type="dxa"/>
            <w:tcBorders>
              <w:top w:val="nil"/>
              <w:left w:val="nil"/>
              <w:bottom w:val="single" w:sz="4" w:space="0" w:color="auto"/>
              <w:right w:val="single" w:sz="4" w:space="0" w:color="auto"/>
            </w:tcBorders>
            <w:shd w:val="clear" w:color="auto" w:fill="auto"/>
            <w:vAlign w:val="center"/>
            <w:hideMark/>
          </w:tcPr>
          <w:p w14:paraId="4FE9E662" w14:textId="77777777" w:rsidR="00252EC8" w:rsidRDefault="00252EC8">
            <w:pPr>
              <w:jc w:val="center"/>
              <w:outlineLvl w:val="0"/>
              <w:rPr>
                <w:sz w:val="20"/>
                <w:szCs w:val="20"/>
              </w:rPr>
            </w:pPr>
            <w:r>
              <w:rPr>
                <w:sz w:val="20"/>
                <w:szCs w:val="20"/>
              </w:rPr>
              <w:t xml:space="preserve">2207/QĐ-UBND </w:t>
            </w:r>
            <w:proofErr w:type="spellStart"/>
            <w:r>
              <w:rPr>
                <w:sz w:val="20"/>
                <w:szCs w:val="20"/>
              </w:rPr>
              <w:t>ngày</w:t>
            </w:r>
            <w:proofErr w:type="spellEnd"/>
            <w:r>
              <w:rPr>
                <w:sz w:val="20"/>
                <w:szCs w:val="20"/>
              </w:rPr>
              <w:t xml:space="preserve"> 31/12/2013</w:t>
            </w:r>
          </w:p>
        </w:tc>
        <w:tc>
          <w:tcPr>
            <w:tcW w:w="1220" w:type="dxa"/>
            <w:tcBorders>
              <w:top w:val="nil"/>
              <w:left w:val="nil"/>
              <w:bottom w:val="single" w:sz="4" w:space="0" w:color="auto"/>
              <w:right w:val="single" w:sz="4" w:space="0" w:color="auto"/>
            </w:tcBorders>
            <w:shd w:val="clear" w:color="auto" w:fill="auto"/>
            <w:vAlign w:val="center"/>
            <w:hideMark/>
          </w:tcPr>
          <w:p w14:paraId="5B380F1F" w14:textId="77777777" w:rsidR="00252EC8" w:rsidRDefault="00252EC8">
            <w:pPr>
              <w:jc w:val="right"/>
              <w:outlineLvl w:val="0"/>
              <w:rPr>
                <w:sz w:val="20"/>
                <w:szCs w:val="20"/>
              </w:rPr>
            </w:pPr>
            <w:r>
              <w:rPr>
                <w:sz w:val="20"/>
                <w:szCs w:val="20"/>
              </w:rPr>
              <w:t xml:space="preserve">         6.765 </w:t>
            </w:r>
          </w:p>
        </w:tc>
        <w:tc>
          <w:tcPr>
            <w:tcW w:w="1197" w:type="dxa"/>
            <w:tcBorders>
              <w:top w:val="nil"/>
              <w:left w:val="nil"/>
              <w:bottom w:val="single" w:sz="4" w:space="0" w:color="auto"/>
              <w:right w:val="single" w:sz="4" w:space="0" w:color="auto"/>
            </w:tcBorders>
            <w:shd w:val="clear" w:color="auto" w:fill="auto"/>
            <w:vAlign w:val="center"/>
            <w:hideMark/>
          </w:tcPr>
          <w:p w14:paraId="10A90A15" w14:textId="77777777" w:rsidR="00252EC8" w:rsidRDefault="00252EC8">
            <w:pPr>
              <w:jc w:val="right"/>
              <w:outlineLvl w:val="0"/>
              <w:rPr>
                <w:sz w:val="20"/>
                <w:szCs w:val="20"/>
              </w:rPr>
            </w:pPr>
            <w:r>
              <w:rPr>
                <w:sz w:val="20"/>
                <w:szCs w:val="20"/>
              </w:rPr>
              <w:t xml:space="preserve">         6.765 </w:t>
            </w:r>
          </w:p>
        </w:tc>
        <w:tc>
          <w:tcPr>
            <w:tcW w:w="1220" w:type="dxa"/>
            <w:tcBorders>
              <w:top w:val="nil"/>
              <w:left w:val="nil"/>
              <w:bottom w:val="single" w:sz="4" w:space="0" w:color="auto"/>
              <w:right w:val="single" w:sz="4" w:space="0" w:color="auto"/>
            </w:tcBorders>
            <w:shd w:val="clear" w:color="auto" w:fill="auto"/>
            <w:vAlign w:val="center"/>
            <w:hideMark/>
          </w:tcPr>
          <w:p w14:paraId="3FF477BC" w14:textId="77777777" w:rsidR="00252EC8" w:rsidRDefault="00252EC8">
            <w:pPr>
              <w:jc w:val="right"/>
              <w:outlineLvl w:val="0"/>
              <w:rPr>
                <w:i/>
                <w:iCs/>
                <w:sz w:val="20"/>
                <w:szCs w:val="20"/>
              </w:rPr>
            </w:pPr>
            <w:r>
              <w:rPr>
                <w:i/>
                <w:iCs/>
                <w:sz w:val="20"/>
                <w:szCs w:val="20"/>
              </w:rPr>
              <w:t xml:space="preserve">         6.765 </w:t>
            </w:r>
          </w:p>
        </w:tc>
        <w:tc>
          <w:tcPr>
            <w:tcW w:w="1220" w:type="dxa"/>
            <w:tcBorders>
              <w:top w:val="nil"/>
              <w:left w:val="nil"/>
              <w:bottom w:val="single" w:sz="4" w:space="0" w:color="auto"/>
              <w:right w:val="single" w:sz="4" w:space="0" w:color="auto"/>
            </w:tcBorders>
            <w:shd w:val="clear" w:color="auto" w:fill="auto"/>
            <w:vAlign w:val="center"/>
            <w:hideMark/>
          </w:tcPr>
          <w:p w14:paraId="20A2324D" w14:textId="77777777" w:rsidR="00252EC8" w:rsidRDefault="00252EC8">
            <w:pPr>
              <w:jc w:val="right"/>
              <w:outlineLvl w:val="0"/>
              <w:rPr>
                <w:i/>
                <w:iCs/>
                <w:sz w:val="20"/>
                <w:szCs w:val="20"/>
              </w:rPr>
            </w:pPr>
            <w:r>
              <w:rPr>
                <w:i/>
                <w:iCs/>
                <w:sz w:val="20"/>
                <w:szCs w:val="20"/>
              </w:rPr>
              <w:t xml:space="preserve">              -   </w:t>
            </w:r>
          </w:p>
        </w:tc>
        <w:tc>
          <w:tcPr>
            <w:tcW w:w="2670" w:type="dxa"/>
            <w:tcBorders>
              <w:top w:val="nil"/>
              <w:left w:val="nil"/>
              <w:bottom w:val="single" w:sz="4" w:space="0" w:color="auto"/>
              <w:right w:val="single" w:sz="4" w:space="0" w:color="auto"/>
            </w:tcBorders>
            <w:shd w:val="clear" w:color="auto" w:fill="auto"/>
            <w:vAlign w:val="center"/>
            <w:hideMark/>
          </w:tcPr>
          <w:p w14:paraId="097086FF" w14:textId="77777777" w:rsidR="00252EC8" w:rsidRDefault="00252EC8">
            <w:pPr>
              <w:outlineLvl w:val="0"/>
              <w:rPr>
                <w:i/>
                <w:iCs/>
                <w:sz w:val="20"/>
                <w:szCs w:val="20"/>
              </w:rPr>
            </w:pPr>
            <w:r>
              <w:rPr>
                <w:i/>
                <w:iCs/>
                <w:sz w:val="20"/>
                <w:szCs w:val="20"/>
              </w:rPr>
              <w:t> </w:t>
            </w:r>
          </w:p>
        </w:tc>
      </w:tr>
      <w:tr w:rsidR="00252EC8" w14:paraId="402889F6" w14:textId="77777777" w:rsidTr="00C94018">
        <w:trPr>
          <w:trHeight w:val="715"/>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030ED124" w14:textId="77777777" w:rsidR="00252EC8" w:rsidRDefault="00252EC8">
            <w:pPr>
              <w:jc w:val="center"/>
              <w:outlineLvl w:val="0"/>
              <w:rPr>
                <w:sz w:val="20"/>
                <w:szCs w:val="20"/>
              </w:rPr>
            </w:pPr>
            <w:r>
              <w:rPr>
                <w:sz w:val="20"/>
                <w:szCs w:val="20"/>
              </w:rPr>
              <w:lastRenderedPageBreak/>
              <w:t>5</w:t>
            </w:r>
          </w:p>
        </w:tc>
        <w:tc>
          <w:tcPr>
            <w:tcW w:w="3453" w:type="dxa"/>
            <w:tcBorders>
              <w:top w:val="nil"/>
              <w:left w:val="nil"/>
              <w:bottom w:val="single" w:sz="4" w:space="0" w:color="auto"/>
              <w:right w:val="single" w:sz="4" w:space="0" w:color="auto"/>
            </w:tcBorders>
            <w:shd w:val="clear" w:color="auto" w:fill="auto"/>
            <w:vAlign w:val="center"/>
            <w:hideMark/>
          </w:tcPr>
          <w:p w14:paraId="6A79FE35" w14:textId="77777777" w:rsidR="00252EC8" w:rsidRDefault="00252EC8">
            <w:pPr>
              <w:outlineLvl w:val="0"/>
              <w:rPr>
                <w:sz w:val="20"/>
                <w:szCs w:val="20"/>
              </w:rPr>
            </w:pPr>
            <w:proofErr w:type="spellStart"/>
            <w:r>
              <w:rPr>
                <w:sz w:val="20"/>
                <w:szCs w:val="20"/>
              </w:rPr>
              <w:t>Hạ</w:t>
            </w:r>
            <w:proofErr w:type="spellEnd"/>
            <w:r>
              <w:rPr>
                <w:sz w:val="20"/>
                <w:szCs w:val="20"/>
              </w:rPr>
              <w:t xml:space="preserve"> </w:t>
            </w:r>
            <w:proofErr w:type="spellStart"/>
            <w:r>
              <w:rPr>
                <w:sz w:val="20"/>
                <w:szCs w:val="20"/>
              </w:rPr>
              <w:t>tầng</w:t>
            </w:r>
            <w:proofErr w:type="spellEnd"/>
            <w:r>
              <w:rPr>
                <w:sz w:val="20"/>
                <w:szCs w:val="20"/>
              </w:rPr>
              <w:t xml:space="preserve"> </w:t>
            </w:r>
            <w:proofErr w:type="spellStart"/>
            <w:r>
              <w:rPr>
                <w:sz w:val="20"/>
                <w:szCs w:val="20"/>
              </w:rPr>
              <w:t>kỹ</w:t>
            </w:r>
            <w:proofErr w:type="spellEnd"/>
            <w:r>
              <w:rPr>
                <w:sz w:val="20"/>
                <w:szCs w:val="20"/>
              </w:rPr>
              <w:t xml:space="preserve"> </w:t>
            </w:r>
            <w:proofErr w:type="spellStart"/>
            <w:r>
              <w:rPr>
                <w:sz w:val="20"/>
                <w:szCs w:val="20"/>
              </w:rPr>
              <w:t>thuật</w:t>
            </w:r>
            <w:proofErr w:type="spellEnd"/>
            <w:r>
              <w:rPr>
                <w:sz w:val="20"/>
                <w:szCs w:val="20"/>
              </w:rPr>
              <w:t xml:space="preserve"> </w:t>
            </w:r>
            <w:proofErr w:type="spellStart"/>
            <w:r>
              <w:rPr>
                <w:sz w:val="20"/>
                <w:szCs w:val="20"/>
              </w:rPr>
              <w:t>khu</w:t>
            </w:r>
            <w:proofErr w:type="spellEnd"/>
            <w:r>
              <w:rPr>
                <w:sz w:val="20"/>
                <w:szCs w:val="20"/>
              </w:rPr>
              <w:t xml:space="preserve"> TĐC </w:t>
            </w:r>
            <w:proofErr w:type="spellStart"/>
            <w:r>
              <w:rPr>
                <w:sz w:val="20"/>
                <w:szCs w:val="20"/>
              </w:rPr>
              <w:t>Thôn</w:t>
            </w:r>
            <w:proofErr w:type="spellEnd"/>
            <w:r>
              <w:rPr>
                <w:sz w:val="20"/>
                <w:szCs w:val="20"/>
              </w:rPr>
              <w:t xml:space="preserve"> Phong </w:t>
            </w:r>
            <w:proofErr w:type="spellStart"/>
            <w:r>
              <w:rPr>
                <w:sz w:val="20"/>
                <w:szCs w:val="20"/>
              </w:rPr>
              <w:t>Niên</w:t>
            </w:r>
            <w:proofErr w:type="spellEnd"/>
          </w:p>
        </w:tc>
        <w:tc>
          <w:tcPr>
            <w:tcW w:w="1519" w:type="dxa"/>
            <w:tcBorders>
              <w:top w:val="nil"/>
              <w:left w:val="nil"/>
              <w:bottom w:val="single" w:sz="4" w:space="0" w:color="auto"/>
              <w:right w:val="single" w:sz="4" w:space="0" w:color="auto"/>
            </w:tcBorders>
            <w:shd w:val="clear" w:color="auto" w:fill="auto"/>
            <w:vAlign w:val="center"/>
            <w:hideMark/>
          </w:tcPr>
          <w:p w14:paraId="651A36EF" w14:textId="77777777" w:rsidR="00252EC8" w:rsidRDefault="00252EC8">
            <w:pPr>
              <w:jc w:val="center"/>
              <w:outlineLvl w:val="0"/>
              <w:rPr>
                <w:sz w:val="20"/>
                <w:szCs w:val="20"/>
              </w:rPr>
            </w:pPr>
            <w:r>
              <w:rPr>
                <w:sz w:val="20"/>
                <w:szCs w:val="20"/>
              </w:rPr>
              <w:t xml:space="preserve">UBND </w:t>
            </w:r>
            <w:proofErr w:type="spellStart"/>
            <w:r>
              <w:rPr>
                <w:sz w:val="20"/>
                <w:szCs w:val="20"/>
              </w:rPr>
              <w:t>huyện</w:t>
            </w:r>
            <w:proofErr w:type="spellEnd"/>
            <w:r>
              <w:rPr>
                <w:sz w:val="20"/>
                <w:szCs w:val="20"/>
              </w:rPr>
              <w:t xml:space="preserve"> </w:t>
            </w:r>
            <w:r>
              <w:rPr>
                <w:sz w:val="20"/>
                <w:szCs w:val="20"/>
              </w:rPr>
              <w:br/>
            </w:r>
            <w:proofErr w:type="spellStart"/>
            <w:r>
              <w:rPr>
                <w:sz w:val="20"/>
                <w:szCs w:val="20"/>
              </w:rPr>
              <w:t>Sơn</w:t>
            </w:r>
            <w:proofErr w:type="spellEnd"/>
            <w:r>
              <w:rPr>
                <w:sz w:val="20"/>
                <w:szCs w:val="20"/>
              </w:rPr>
              <w:t xml:space="preserve"> </w:t>
            </w:r>
            <w:proofErr w:type="spellStart"/>
            <w:r>
              <w:rPr>
                <w:sz w:val="20"/>
                <w:szCs w:val="20"/>
              </w:rPr>
              <w:t>Tịnh</w:t>
            </w:r>
            <w:proofErr w:type="spellEnd"/>
          </w:p>
        </w:tc>
        <w:tc>
          <w:tcPr>
            <w:tcW w:w="1818" w:type="dxa"/>
            <w:tcBorders>
              <w:top w:val="nil"/>
              <w:left w:val="nil"/>
              <w:bottom w:val="single" w:sz="4" w:space="0" w:color="auto"/>
              <w:right w:val="single" w:sz="4" w:space="0" w:color="auto"/>
            </w:tcBorders>
            <w:shd w:val="clear" w:color="auto" w:fill="auto"/>
            <w:vAlign w:val="center"/>
            <w:hideMark/>
          </w:tcPr>
          <w:p w14:paraId="39BA4D16" w14:textId="77777777" w:rsidR="00252EC8" w:rsidRDefault="00252EC8">
            <w:pPr>
              <w:jc w:val="center"/>
              <w:outlineLvl w:val="0"/>
              <w:rPr>
                <w:sz w:val="20"/>
                <w:szCs w:val="20"/>
              </w:rPr>
            </w:pPr>
            <w:r>
              <w:rPr>
                <w:sz w:val="20"/>
                <w:szCs w:val="20"/>
              </w:rPr>
              <w:t xml:space="preserve">2207/QĐ-UBND </w:t>
            </w:r>
            <w:proofErr w:type="spellStart"/>
            <w:r>
              <w:rPr>
                <w:sz w:val="20"/>
                <w:szCs w:val="20"/>
              </w:rPr>
              <w:t>ngày</w:t>
            </w:r>
            <w:proofErr w:type="spellEnd"/>
            <w:r>
              <w:rPr>
                <w:sz w:val="20"/>
                <w:szCs w:val="20"/>
              </w:rPr>
              <w:t xml:space="preserve"> 31/12/2013</w:t>
            </w:r>
          </w:p>
        </w:tc>
        <w:tc>
          <w:tcPr>
            <w:tcW w:w="1220" w:type="dxa"/>
            <w:tcBorders>
              <w:top w:val="nil"/>
              <w:left w:val="nil"/>
              <w:bottom w:val="single" w:sz="4" w:space="0" w:color="auto"/>
              <w:right w:val="single" w:sz="4" w:space="0" w:color="auto"/>
            </w:tcBorders>
            <w:shd w:val="clear" w:color="auto" w:fill="auto"/>
            <w:vAlign w:val="center"/>
            <w:hideMark/>
          </w:tcPr>
          <w:p w14:paraId="3B2C0BCD" w14:textId="77777777" w:rsidR="00252EC8" w:rsidRDefault="00252EC8">
            <w:pPr>
              <w:jc w:val="right"/>
              <w:outlineLvl w:val="0"/>
              <w:rPr>
                <w:sz w:val="20"/>
                <w:szCs w:val="20"/>
              </w:rPr>
            </w:pPr>
            <w:r>
              <w:rPr>
                <w:sz w:val="20"/>
                <w:szCs w:val="20"/>
              </w:rPr>
              <w:t xml:space="preserve">         1.472 </w:t>
            </w:r>
          </w:p>
        </w:tc>
        <w:tc>
          <w:tcPr>
            <w:tcW w:w="1197" w:type="dxa"/>
            <w:tcBorders>
              <w:top w:val="nil"/>
              <w:left w:val="nil"/>
              <w:bottom w:val="single" w:sz="4" w:space="0" w:color="auto"/>
              <w:right w:val="single" w:sz="4" w:space="0" w:color="auto"/>
            </w:tcBorders>
            <w:shd w:val="clear" w:color="auto" w:fill="auto"/>
            <w:vAlign w:val="center"/>
            <w:hideMark/>
          </w:tcPr>
          <w:p w14:paraId="23CD83E7" w14:textId="77777777" w:rsidR="00252EC8" w:rsidRDefault="00252EC8">
            <w:pPr>
              <w:jc w:val="right"/>
              <w:outlineLvl w:val="0"/>
              <w:rPr>
                <w:sz w:val="20"/>
                <w:szCs w:val="20"/>
              </w:rPr>
            </w:pPr>
            <w:r>
              <w:rPr>
                <w:sz w:val="20"/>
                <w:szCs w:val="20"/>
              </w:rPr>
              <w:t xml:space="preserve">         1.472 </w:t>
            </w:r>
          </w:p>
        </w:tc>
        <w:tc>
          <w:tcPr>
            <w:tcW w:w="1220" w:type="dxa"/>
            <w:tcBorders>
              <w:top w:val="nil"/>
              <w:left w:val="nil"/>
              <w:bottom w:val="single" w:sz="4" w:space="0" w:color="auto"/>
              <w:right w:val="single" w:sz="4" w:space="0" w:color="auto"/>
            </w:tcBorders>
            <w:shd w:val="clear" w:color="auto" w:fill="auto"/>
            <w:vAlign w:val="center"/>
            <w:hideMark/>
          </w:tcPr>
          <w:p w14:paraId="1E49F2E3" w14:textId="77777777" w:rsidR="00252EC8" w:rsidRDefault="00252EC8">
            <w:pPr>
              <w:jc w:val="right"/>
              <w:outlineLvl w:val="0"/>
              <w:rPr>
                <w:i/>
                <w:iCs/>
                <w:sz w:val="20"/>
                <w:szCs w:val="20"/>
              </w:rPr>
            </w:pPr>
            <w:r>
              <w:rPr>
                <w:i/>
                <w:iCs/>
                <w:sz w:val="20"/>
                <w:szCs w:val="20"/>
              </w:rPr>
              <w:t xml:space="preserve">         1.472 </w:t>
            </w:r>
          </w:p>
        </w:tc>
        <w:tc>
          <w:tcPr>
            <w:tcW w:w="1220" w:type="dxa"/>
            <w:tcBorders>
              <w:top w:val="nil"/>
              <w:left w:val="nil"/>
              <w:bottom w:val="single" w:sz="4" w:space="0" w:color="auto"/>
              <w:right w:val="single" w:sz="4" w:space="0" w:color="auto"/>
            </w:tcBorders>
            <w:shd w:val="clear" w:color="auto" w:fill="auto"/>
            <w:vAlign w:val="center"/>
            <w:hideMark/>
          </w:tcPr>
          <w:p w14:paraId="15F7AA43" w14:textId="77777777" w:rsidR="00252EC8" w:rsidRDefault="00252EC8">
            <w:pPr>
              <w:jc w:val="right"/>
              <w:outlineLvl w:val="0"/>
              <w:rPr>
                <w:i/>
                <w:iCs/>
                <w:sz w:val="20"/>
                <w:szCs w:val="20"/>
              </w:rPr>
            </w:pPr>
            <w:r>
              <w:rPr>
                <w:i/>
                <w:iCs/>
                <w:sz w:val="20"/>
                <w:szCs w:val="20"/>
              </w:rPr>
              <w:t xml:space="preserve">              -   </w:t>
            </w:r>
          </w:p>
        </w:tc>
        <w:tc>
          <w:tcPr>
            <w:tcW w:w="2670" w:type="dxa"/>
            <w:tcBorders>
              <w:top w:val="nil"/>
              <w:left w:val="nil"/>
              <w:bottom w:val="single" w:sz="4" w:space="0" w:color="auto"/>
              <w:right w:val="single" w:sz="4" w:space="0" w:color="auto"/>
            </w:tcBorders>
            <w:shd w:val="clear" w:color="auto" w:fill="auto"/>
            <w:vAlign w:val="center"/>
            <w:hideMark/>
          </w:tcPr>
          <w:p w14:paraId="594B7DDE" w14:textId="77777777" w:rsidR="00252EC8" w:rsidRDefault="00252EC8">
            <w:pPr>
              <w:outlineLvl w:val="0"/>
              <w:rPr>
                <w:i/>
                <w:iCs/>
                <w:sz w:val="20"/>
                <w:szCs w:val="20"/>
              </w:rPr>
            </w:pPr>
            <w:r>
              <w:rPr>
                <w:i/>
                <w:iCs/>
                <w:sz w:val="20"/>
                <w:szCs w:val="20"/>
              </w:rPr>
              <w:t> </w:t>
            </w:r>
          </w:p>
        </w:tc>
      </w:tr>
      <w:tr w:rsidR="00252EC8" w14:paraId="16D4573C" w14:textId="77777777" w:rsidTr="00C94018">
        <w:trPr>
          <w:trHeight w:val="725"/>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6E4173D0" w14:textId="77777777" w:rsidR="00252EC8" w:rsidRDefault="00252EC8">
            <w:pPr>
              <w:jc w:val="center"/>
              <w:outlineLvl w:val="0"/>
              <w:rPr>
                <w:sz w:val="20"/>
                <w:szCs w:val="20"/>
              </w:rPr>
            </w:pPr>
            <w:r>
              <w:rPr>
                <w:sz w:val="20"/>
                <w:szCs w:val="20"/>
              </w:rPr>
              <w:t>6</w:t>
            </w:r>
          </w:p>
        </w:tc>
        <w:tc>
          <w:tcPr>
            <w:tcW w:w="3453" w:type="dxa"/>
            <w:tcBorders>
              <w:top w:val="nil"/>
              <w:left w:val="nil"/>
              <w:bottom w:val="single" w:sz="4" w:space="0" w:color="auto"/>
              <w:right w:val="single" w:sz="4" w:space="0" w:color="auto"/>
            </w:tcBorders>
            <w:shd w:val="clear" w:color="auto" w:fill="auto"/>
            <w:vAlign w:val="center"/>
            <w:hideMark/>
          </w:tcPr>
          <w:p w14:paraId="6004DD69" w14:textId="77777777" w:rsidR="00252EC8" w:rsidRDefault="00252EC8">
            <w:pPr>
              <w:outlineLvl w:val="0"/>
              <w:rPr>
                <w:sz w:val="20"/>
                <w:szCs w:val="20"/>
              </w:rPr>
            </w:pPr>
            <w:proofErr w:type="spellStart"/>
            <w:r>
              <w:rPr>
                <w:sz w:val="20"/>
                <w:szCs w:val="20"/>
              </w:rPr>
              <w:t>Ứng</w:t>
            </w:r>
            <w:proofErr w:type="spellEnd"/>
            <w:r>
              <w:rPr>
                <w:sz w:val="20"/>
                <w:szCs w:val="20"/>
              </w:rPr>
              <w:t xml:space="preserve"> </w:t>
            </w:r>
            <w:proofErr w:type="spellStart"/>
            <w:r>
              <w:rPr>
                <w:sz w:val="20"/>
                <w:szCs w:val="20"/>
              </w:rPr>
              <w:t>trước</w:t>
            </w:r>
            <w:proofErr w:type="spellEnd"/>
            <w:r>
              <w:rPr>
                <w:sz w:val="20"/>
                <w:szCs w:val="20"/>
              </w:rPr>
              <w:t xml:space="preserve"> </w:t>
            </w:r>
            <w:proofErr w:type="spellStart"/>
            <w:r>
              <w:rPr>
                <w:sz w:val="20"/>
                <w:szCs w:val="20"/>
              </w:rPr>
              <w:t>thực</w:t>
            </w:r>
            <w:proofErr w:type="spellEnd"/>
            <w:r>
              <w:rPr>
                <w:sz w:val="20"/>
                <w:szCs w:val="20"/>
              </w:rPr>
              <w:t xml:space="preserve"> </w:t>
            </w:r>
            <w:proofErr w:type="spellStart"/>
            <w:r>
              <w:rPr>
                <w:sz w:val="20"/>
                <w:szCs w:val="20"/>
              </w:rPr>
              <w:t>hiện</w:t>
            </w:r>
            <w:proofErr w:type="spellEnd"/>
            <w:r>
              <w:rPr>
                <w:sz w:val="20"/>
                <w:szCs w:val="20"/>
              </w:rPr>
              <w:t xml:space="preserve"> </w:t>
            </w:r>
            <w:proofErr w:type="spellStart"/>
            <w:r>
              <w:rPr>
                <w:sz w:val="20"/>
                <w:szCs w:val="20"/>
              </w:rPr>
              <w:t>khắc</w:t>
            </w:r>
            <w:proofErr w:type="spellEnd"/>
            <w:r>
              <w:rPr>
                <w:sz w:val="20"/>
                <w:szCs w:val="20"/>
              </w:rPr>
              <w:t xml:space="preserve"> </w:t>
            </w:r>
            <w:proofErr w:type="spellStart"/>
            <w:r>
              <w:rPr>
                <w:sz w:val="20"/>
                <w:szCs w:val="20"/>
              </w:rPr>
              <w:t>phục</w:t>
            </w:r>
            <w:proofErr w:type="spellEnd"/>
            <w:r>
              <w:rPr>
                <w:sz w:val="20"/>
                <w:szCs w:val="20"/>
              </w:rPr>
              <w:t xml:space="preserve"> </w:t>
            </w:r>
            <w:proofErr w:type="spellStart"/>
            <w:r>
              <w:rPr>
                <w:sz w:val="20"/>
                <w:szCs w:val="20"/>
              </w:rPr>
              <w:t>hậu</w:t>
            </w:r>
            <w:proofErr w:type="spellEnd"/>
            <w:r>
              <w:rPr>
                <w:sz w:val="20"/>
                <w:szCs w:val="20"/>
              </w:rPr>
              <w:t xml:space="preserve"> </w:t>
            </w:r>
            <w:proofErr w:type="spellStart"/>
            <w:r>
              <w:rPr>
                <w:sz w:val="20"/>
                <w:szCs w:val="20"/>
              </w:rPr>
              <w:t>quả</w:t>
            </w:r>
            <w:proofErr w:type="spellEnd"/>
            <w:r>
              <w:rPr>
                <w:sz w:val="20"/>
                <w:szCs w:val="20"/>
              </w:rPr>
              <w:t xml:space="preserve"> </w:t>
            </w:r>
            <w:proofErr w:type="spellStart"/>
            <w:r>
              <w:rPr>
                <w:sz w:val="20"/>
                <w:szCs w:val="20"/>
              </w:rPr>
              <w:t>lũ</w:t>
            </w:r>
            <w:proofErr w:type="spellEnd"/>
            <w:r>
              <w:rPr>
                <w:sz w:val="20"/>
                <w:szCs w:val="20"/>
              </w:rPr>
              <w:t xml:space="preserve"> </w:t>
            </w:r>
            <w:proofErr w:type="spellStart"/>
            <w:r>
              <w:rPr>
                <w:sz w:val="20"/>
                <w:szCs w:val="20"/>
              </w:rPr>
              <w:t>lụt</w:t>
            </w:r>
            <w:proofErr w:type="spellEnd"/>
            <w:r>
              <w:rPr>
                <w:sz w:val="20"/>
                <w:szCs w:val="20"/>
              </w:rPr>
              <w:t xml:space="preserve"> (</w:t>
            </w:r>
            <w:proofErr w:type="spellStart"/>
            <w:r>
              <w:rPr>
                <w:sz w:val="20"/>
                <w:szCs w:val="20"/>
              </w:rPr>
              <w:t>bước</w:t>
            </w:r>
            <w:proofErr w:type="spellEnd"/>
            <w:r>
              <w:rPr>
                <w:sz w:val="20"/>
                <w:szCs w:val="20"/>
              </w:rPr>
              <w:t xml:space="preserve"> 2)</w:t>
            </w:r>
          </w:p>
        </w:tc>
        <w:tc>
          <w:tcPr>
            <w:tcW w:w="1519" w:type="dxa"/>
            <w:tcBorders>
              <w:top w:val="nil"/>
              <w:left w:val="nil"/>
              <w:bottom w:val="single" w:sz="4" w:space="0" w:color="auto"/>
              <w:right w:val="single" w:sz="4" w:space="0" w:color="auto"/>
            </w:tcBorders>
            <w:shd w:val="clear" w:color="auto" w:fill="auto"/>
            <w:vAlign w:val="center"/>
            <w:hideMark/>
          </w:tcPr>
          <w:p w14:paraId="35AEDFE2" w14:textId="77777777" w:rsidR="00252EC8" w:rsidRDefault="00252EC8">
            <w:pPr>
              <w:jc w:val="center"/>
              <w:outlineLvl w:val="0"/>
              <w:rPr>
                <w:sz w:val="20"/>
                <w:szCs w:val="20"/>
              </w:rPr>
            </w:pPr>
            <w:proofErr w:type="spellStart"/>
            <w:r>
              <w:rPr>
                <w:sz w:val="20"/>
                <w:szCs w:val="20"/>
              </w:rPr>
              <w:t>Sở</w:t>
            </w:r>
            <w:proofErr w:type="spellEnd"/>
            <w:r>
              <w:rPr>
                <w:sz w:val="20"/>
                <w:szCs w:val="20"/>
              </w:rPr>
              <w:t xml:space="preserve"> Giao </w:t>
            </w:r>
            <w:proofErr w:type="spellStart"/>
            <w:r>
              <w:rPr>
                <w:sz w:val="20"/>
                <w:szCs w:val="20"/>
              </w:rPr>
              <w:t>thông</w:t>
            </w:r>
            <w:proofErr w:type="spellEnd"/>
            <w:r>
              <w:rPr>
                <w:sz w:val="20"/>
                <w:szCs w:val="20"/>
              </w:rPr>
              <w:t xml:space="preserve"> </w:t>
            </w:r>
            <w:proofErr w:type="spellStart"/>
            <w:r>
              <w:rPr>
                <w:sz w:val="20"/>
                <w:szCs w:val="20"/>
              </w:rPr>
              <w:t>vận</w:t>
            </w:r>
            <w:proofErr w:type="spellEnd"/>
            <w:r>
              <w:rPr>
                <w:sz w:val="20"/>
                <w:szCs w:val="20"/>
              </w:rPr>
              <w:t xml:space="preserve"> </w:t>
            </w:r>
            <w:proofErr w:type="spellStart"/>
            <w:r>
              <w:rPr>
                <w:sz w:val="20"/>
                <w:szCs w:val="20"/>
              </w:rPr>
              <w:t>tải</w:t>
            </w:r>
            <w:proofErr w:type="spellEnd"/>
          </w:p>
        </w:tc>
        <w:tc>
          <w:tcPr>
            <w:tcW w:w="1818" w:type="dxa"/>
            <w:tcBorders>
              <w:top w:val="nil"/>
              <w:left w:val="nil"/>
              <w:bottom w:val="single" w:sz="4" w:space="0" w:color="auto"/>
              <w:right w:val="single" w:sz="4" w:space="0" w:color="auto"/>
            </w:tcBorders>
            <w:shd w:val="clear" w:color="auto" w:fill="auto"/>
            <w:vAlign w:val="center"/>
            <w:hideMark/>
          </w:tcPr>
          <w:p w14:paraId="10CFB9AC" w14:textId="77777777" w:rsidR="00252EC8" w:rsidRDefault="00252EC8">
            <w:pPr>
              <w:jc w:val="center"/>
              <w:outlineLvl w:val="0"/>
              <w:rPr>
                <w:sz w:val="20"/>
                <w:szCs w:val="20"/>
              </w:rPr>
            </w:pPr>
            <w:r>
              <w:rPr>
                <w:sz w:val="20"/>
                <w:szCs w:val="20"/>
              </w:rPr>
              <w:t xml:space="preserve">644/QĐ-UBND </w:t>
            </w:r>
            <w:proofErr w:type="spellStart"/>
            <w:r>
              <w:rPr>
                <w:sz w:val="20"/>
                <w:szCs w:val="20"/>
              </w:rPr>
              <w:t>ngày</w:t>
            </w:r>
            <w:proofErr w:type="spellEnd"/>
            <w:r>
              <w:rPr>
                <w:sz w:val="20"/>
                <w:szCs w:val="20"/>
              </w:rPr>
              <w:t xml:space="preserve"> 15/9/2017</w:t>
            </w:r>
          </w:p>
        </w:tc>
        <w:tc>
          <w:tcPr>
            <w:tcW w:w="1220" w:type="dxa"/>
            <w:tcBorders>
              <w:top w:val="nil"/>
              <w:left w:val="nil"/>
              <w:bottom w:val="single" w:sz="4" w:space="0" w:color="auto"/>
              <w:right w:val="single" w:sz="4" w:space="0" w:color="auto"/>
            </w:tcBorders>
            <w:shd w:val="clear" w:color="auto" w:fill="auto"/>
            <w:vAlign w:val="center"/>
            <w:hideMark/>
          </w:tcPr>
          <w:p w14:paraId="0C12A36D" w14:textId="77777777" w:rsidR="00252EC8" w:rsidRDefault="00252EC8">
            <w:pPr>
              <w:jc w:val="right"/>
              <w:outlineLvl w:val="0"/>
              <w:rPr>
                <w:sz w:val="20"/>
                <w:szCs w:val="20"/>
              </w:rPr>
            </w:pPr>
            <w:r>
              <w:rPr>
                <w:sz w:val="20"/>
                <w:szCs w:val="20"/>
              </w:rPr>
              <w:t xml:space="preserve">       40.000 </w:t>
            </w:r>
          </w:p>
        </w:tc>
        <w:tc>
          <w:tcPr>
            <w:tcW w:w="1197" w:type="dxa"/>
            <w:tcBorders>
              <w:top w:val="nil"/>
              <w:left w:val="nil"/>
              <w:bottom w:val="single" w:sz="4" w:space="0" w:color="auto"/>
              <w:right w:val="single" w:sz="4" w:space="0" w:color="auto"/>
            </w:tcBorders>
            <w:shd w:val="clear" w:color="auto" w:fill="auto"/>
            <w:vAlign w:val="center"/>
            <w:hideMark/>
          </w:tcPr>
          <w:p w14:paraId="421438F5" w14:textId="77777777" w:rsidR="00252EC8" w:rsidRDefault="00252EC8">
            <w:pPr>
              <w:jc w:val="right"/>
              <w:outlineLvl w:val="0"/>
              <w:rPr>
                <w:sz w:val="20"/>
                <w:szCs w:val="20"/>
              </w:rPr>
            </w:pPr>
            <w:r>
              <w:rPr>
                <w:sz w:val="20"/>
                <w:szCs w:val="20"/>
              </w:rPr>
              <w:t xml:space="preserve">       40.000 </w:t>
            </w:r>
          </w:p>
        </w:tc>
        <w:tc>
          <w:tcPr>
            <w:tcW w:w="1220" w:type="dxa"/>
            <w:tcBorders>
              <w:top w:val="nil"/>
              <w:left w:val="nil"/>
              <w:bottom w:val="single" w:sz="4" w:space="0" w:color="auto"/>
              <w:right w:val="single" w:sz="4" w:space="0" w:color="auto"/>
            </w:tcBorders>
            <w:shd w:val="clear" w:color="auto" w:fill="auto"/>
            <w:vAlign w:val="center"/>
            <w:hideMark/>
          </w:tcPr>
          <w:p w14:paraId="1CD9D6DD" w14:textId="77777777" w:rsidR="00252EC8" w:rsidRDefault="00252EC8">
            <w:pPr>
              <w:jc w:val="right"/>
              <w:outlineLvl w:val="0"/>
              <w:rPr>
                <w:i/>
                <w:iCs/>
                <w:sz w:val="20"/>
                <w:szCs w:val="20"/>
              </w:rPr>
            </w:pPr>
            <w:r>
              <w:rPr>
                <w:i/>
                <w:iCs/>
                <w:sz w:val="20"/>
                <w:szCs w:val="20"/>
              </w:rPr>
              <w:t xml:space="preserve">       40.000 </w:t>
            </w:r>
          </w:p>
        </w:tc>
        <w:tc>
          <w:tcPr>
            <w:tcW w:w="1220" w:type="dxa"/>
            <w:tcBorders>
              <w:top w:val="nil"/>
              <w:left w:val="nil"/>
              <w:bottom w:val="single" w:sz="4" w:space="0" w:color="auto"/>
              <w:right w:val="single" w:sz="4" w:space="0" w:color="auto"/>
            </w:tcBorders>
            <w:shd w:val="clear" w:color="auto" w:fill="auto"/>
            <w:vAlign w:val="center"/>
            <w:hideMark/>
          </w:tcPr>
          <w:p w14:paraId="6C14972D" w14:textId="77777777" w:rsidR="00252EC8" w:rsidRDefault="00252EC8">
            <w:pPr>
              <w:jc w:val="right"/>
              <w:outlineLvl w:val="0"/>
              <w:rPr>
                <w:i/>
                <w:iCs/>
                <w:sz w:val="20"/>
                <w:szCs w:val="20"/>
              </w:rPr>
            </w:pPr>
            <w:r>
              <w:rPr>
                <w:i/>
                <w:iCs/>
                <w:sz w:val="20"/>
                <w:szCs w:val="20"/>
              </w:rPr>
              <w:t xml:space="preserve">              -   </w:t>
            </w:r>
          </w:p>
        </w:tc>
        <w:tc>
          <w:tcPr>
            <w:tcW w:w="2670" w:type="dxa"/>
            <w:tcBorders>
              <w:top w:val="nil"/>
              <w:left w:val="nil"/>
              <w:bottom w:val="single" w:sz="4" w:space="0" w:color="auto"/>
              <w:right w:val="single" w:sz="4" w:space="0" w:color="auto"/>
            </w:tcBorders>
            <w:shd w:val="clear" w:color="auto" w:fill="auto"/>
            <w:vAlign w:val="center"/>
            <w:hideMark/>
          </w:tcPr>
          <w:p w14:paraId="6CF890B5" w14:textId="77777777" w:rsidR="00252EC8" w:rsidRDefault="00252EC8">
            <w:pPr>
              <w:outlineLvl w:val="0"/>
              <w:rPr>
                <w:i/>
                <w:iCs/>
                <w:sz w:val="20"/>
                <w:szCs w:val="20"/>
              </w:rPr>
            </w:pPr>
            <w:r>
              <w:rPr>
                <w:i/>
                <w:iCs/>
                <w:sz w:val="20"/>
                <w:szCs w:val="20"/>
              </w:rPr>
              <w:t> </w:t>
            </w:r>
          </w:p>
        </w:tc>
      </w:tr>
      <w:tr w:rsidR="00252EC8" w14:paraId="48D4F105" w14:textId="77777777" w:rsidTr="00C94018">
        <w:trPr>
          <w:trHeight w:val="1189"/>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6B23466D" w14:textId="77777777" w:rsidR="00252EC8" w:rsidRDefault="00252EC8">
            <w:pPr>
              <w:jc w:val="center"/>
              <w:outlineLvl w:val="0"/>
              <w:rPr>
                <w:sz w:val="20"/>
                <w:szCs w:val="20"/>
              </w:rPr>
            </w:pPr>
            <w:r>
              <w:rPr>
                <w:sz w:val="20"/>
                <w:szCs w:val="20"/>
              </w:rPr>
              <w:t>7</w:t>
            </w:r>
          </w:p>
        </w:tc>
        <w:tc>
          <w:tcPr>
            <w:tcW w:w="3453" w:type="dxa"/>
            <w:tcBorders>
              <w:top w:val="nil"/>
              <w:left w:val="nil"/>
              <w:bottom w:val="single" w:sz="4" w:space="0" w:color="auto"/>
              <w:right w:val="single" w:sz="4" w:space="0" w:color="auto"/>
            </w:tcBorders>
            <w:shd w:val="clear" w:color="auto" w:fill="auto"/>
            <w:vAlign w:val="center"/>
            <w:hideMark/>
          </w:tcPr>
          <w:p w14:paraId="4351B530" w14:textId="77777777" w:rsidR="00252EC8" w:rsidRDefault="00252EC8">
            <w:pPr>
              <w:outlineLvl w:val="0"/>
              <w:rPr>
                <w:sz w:val="20"/>
                <w:szCs w:val="20"/>
              </w:rPr>
            </w:pPr>
            <w:r>
              <w:rPr>
                <w:sz w:val="20"/>
                <w:szCs w:val="20"/>
              </w:rPr>
              <w:t xml:space="preserve">Chi </w:t>
            </w:r>
            <w:proofErr w:type="spellStart"/>
            <w:r>
              <w:rPr>
                <w:sz w:val="20"/>
                <w:szCs w:val="20"/>
              </w:rPr>
              <w:t>trả</w:t>
            </w:r>
            <w:proofErr w:type="spellEnd"/>
            <w:r>
              <w:rPr>
                <w:sz w:val="20"/>
                <w:szCs w:val="20"/>
              </w:rPr>
              <w:t xml:space="preserve"> </w:t>
            </w:r>
            <w:proofErr w:type="spellStart"/>
            <w:r>
              <w:rPr>
                <w:sz w:val="20"/>
                <w:szCs w:val="20"/>
              </w:rPr>
              <w:t>bồi</w:t>
            </w:r>
            <w:proofErr w:type="spellEnd"/>
            <w:r>
              <w:rPr>
                <w:sz w:val="20"/>
                <w:szCs w:val="20"/>
              </w:rPr>
              <w:t xml:space="preserve"> </w:t>
            </w:r>
            <w:proofErr w:type="spellStart"/>
            <w:r>
              <w:rPr>
                <w:sz w:val="20"/>
                <w:szCs w:val="20"/>
              </w:rPr>
              <w:t>thường</w:t>
            </w:r>
            <w:proofErr w:type="spellEnd"/>
            <w:r>
              <w:rPr>
                <w:sz w:val="20"/>
                <w:szCs w:val="20"/>
              </w:rPr>
              <w:t xml:space="preserve">, </w:t>
            </w:r>
            <w:proofErr w:type="spellStart"/>
            <w:r>
              <w:rPr>
                <w:sz w:val="20"/>
                <w:szCs w:val="20"/>
              </w:rPr>
              <w:t>hỗ</w:t>
            </w:r>
            <w:proofErr w:type="spellEnd"/>
            <w:r>
              <w:rPr>
                <w:sz w:val="20"/>
                <w:szCs w:val="20"/>
              </w:rPr>
              <w:t xml:space="preserve"> </w:t>
            </w:r>
            <w:proofErr w:type="spellStart"/>
            <w:r>
              <w:rPr>
                <w:sz w:val="20"/>
                <w:szCs w:val="20"/>
              </w:rPr>
              <w:t>trợ</w:t>
            </w:r>
            <w:proofErr w:type="spellEnd"/>
            <w:r>
              <w:rPr>
                <w:sz w:val="20"/>
                <w:szCs w:val="20"/>
              </w:rPr>
              <w:t xml:space="preserve"> </w:t>
            </w:r>
            <w:proofErr w:type="spellStart"/>
            <w:r>
              <w:rPr>
                <w:sz w:val="20"/>
                <w:szCs w:val="20"/>
              </w:rPr>
              <w:t>và</w:t>
            </w:r>
            <w:proofErr w:type="spellEnd"/>
            <w:r>
              <w:rPr>
                <w:sz w:val="20"/>
                <w:szCs w:val="20"/>
              </w:rPr>
              <w:t xml:space="preserve"> </w:t>
            </w:r>
            <w:proofErr w:type="spellStart"/>
            <w:r>
              <w:rPr>
                <w:sz w:val="20"/>
                <w:szCs w:val="20"/>
              </w:rPr>
              <w:t>tái</w:t>
            </w:r>
            <w:proofErr w:type="spellEnd"/>
            <w:r>
              <w:rPr>
                <w:sz w:val="20"/>
                <w:szCs w:val="20"/>
              </w:rPr>
              <w:t xml:space="preserve"> </w:t>
            </w:r>
            <w:proofErr w:type="spellStart"/>
            <w:r>
              <w:rPr>
                <w:sz w:val="20"/>
                <w:szCs w:val="20"/>
              </w:rPr>
              <w:t>định</w:t>
            </w:r>
            <w:proofErr w:type="spellEnd"/>
            <w:r>
              <w:rPr>
                <w:sz w:val="20"/>
                <w:szCs w:val="20"/>
              </w:rPr>
              <w:t xml:space="preserve"> </w:t>
            </w:r>
            <w:proofErr w:type="spellStart"/>
            <w:r>
              <w:rPr>
                <w:sz w:val="20"/>
                <w:szCs w:val="20"/>
              </w:rPr>
              <w:t>cư</w:t>
            </w:r>
            <w:proofErr w:type="spellEnd"/>
            <w:r>
              <w:rPr>
                <w:sz w:val="20"/>
                <w:szCs w:val="20"/>
              </w:rPr>
              <w:t xml:space="preserve"> DA </w:t>
            </w:r>
            <w:proofErr w:type="spellStart"/>
            <w:r>
              <w:rPr>
                <w:sz w:val="20"/>
                <w:szCs w:val="20"/>
              </w:rPr>
              <w:t>Hệ</w:t>
            </w:r>
            <w:proofErr w:type="spellEnd"/>
            <w:r>
              <w:rPr>
                <w:sz w:val="20"/>
                <w:szCs w:val="20"/>
              </w:rPr>
              <w:t xml:space="preserve"> </w:t>
            </w:r>
            <w:proofErr w:type="spellStart"/>
            <w:r>
              <w:rPr>
                <w:sz w:val="20"/>
                <w:szCs w:val="20"/>
              </w:rPr>
              <w:t>thống</w:t>
            </w:r>
            <w:proofErr w:type="spellEnd"/>
            <w:r>
              <w:rPr>
                <w:sz w:val="20"/>
                <w:szCs w:val="20"/>
              </w:rPr>
              <w:t xml:space="preserve"> HTKT </w:t>
            </w:r>
            <w:proofErr w:type="spellStart"/>
            <w:r>
              <w:rPr>
                <w:sz w:val="20"/>
                <w:szCs w:val="20"/>
              </w:rPr>
              <w:t>khu</w:t>
            </w:r>
            <w:proofErr w:type="spellEnd"/>
            <w:r>
              <w:rPr>
                <w:sz w:val="20"/>
                <w:szCs w:val="20"/>
              </w:rPr>
              <w:t xml:space="preserve"> </w:t>
            </w:r>
            <w:proofErr w:type="spellStart"/>
            <w:r>
              <w:rPr>
                <w:sz w:val="20"/>
                <w:szCs w:val="20"/>
              </w:rPr>
              <w:t>dân</w:t>
            </w:r>
            <w:proofErr w:type="spellEnd"/>
            <w:r>
              <w:rPr>
                <w:sz w:val="20"/>
                <w:szCs w:val="20"/>
              </w:rPr>
              <w:t xml:space="preserve"> </w:t>
            </w:r>
            <w:proofErr w:type="spellStart"/>
            <w:r>
              <w:rPr>
                <w:sz w:val="20"/>
                <w:szCs w:val="20"/>
              </w:rPr>
              <w:t>cư</w:t>
            </w:r>
            <w:proofErr w:type="spellEnd"/>
            <w:r>
              <w:rPr>
                <w:sz w:val="20"/>
                <w:szCs w:val="20"/>
              </w:rPr>
              <w:t xml:space="preserve"> </w:t>
            </w:r>
            <w:proofErr w:type="spellStart"/>
            <w:r>
              <w:rPr>
                <w:sz w:val="20"/>
                <w:szCs w:val="20"/>
              </w:rPr>
              <w:t>trục</w:t>
            </w:r>
            <w:proofErr w:type="spellEnd"/>
            <w:r>
              <w:rPr>
                <w:sz w:val="20"/>
                <w:szCs w:val="20"/>
              </w:rPr>
              <w:t xml:space="preserve"> </w:t>
            </w:r>
            <w:proofErr w:type="spellStart"/>
            <w:r>
              <w:rPr>
                <w:sz w:val="20"/>
                <w:szCs w:val="20"/>
              </w:rPr>
              <w:t>đường</w:t>
            </w:r>
            <w:proofErr w:type="spellEnd"/>
            <w:r>
              <w:rPr>
                <w:sz w:val="20"/>
                <w:szCs w:val="20"/>
              </w:rPr>
              <w:t xml:space="preserve"> </w:t>
            </w:r>
            <w:proofErr w:type="spellStart"/>
            <w:r>
              <w:rPr>
                <w:sz w:val="20"/>
                <w:szCs w:val="20"/>
              </w:rPr>
              <w:t>Bầu</w:t>
            </w:r>
            <w:proofErr w:type="spellEnd"/>
            <w:r>
              <w:rPr>
                <w:sz w:val="20"/>
                <w:szCs w:val="20"/>
              </w:rPr>
              <w:t xml:space="preserve"> Giang-</w:t>
            </w:r>
            <w:proofErr w:type="spellStart"/>
            <w:r>
              <w:rPr>
                <w:sz w:val="20"/>
                <w:szCs w:val="20"/>
              </w:rPr>
              <w:t>Cầu</w:t>
            </w:r>
            <w:proofErr w:type="spellEnd"/>
            <w:r>
              <w:rPr>
                <w:sz w:val="20"/>
                <w:szCs w:val="20"/>
              </w:rPr>
              <w:t xml:space="preserve"> </w:t>
            </w:r>
            <w:proofErr w:type="spellStart"/>
            <w:r>
              <w:rPr>
                <w:sz w:val="20"/>
                <w:szCs w:val="20"/>
              </w:rPr>
              <w:t>Mới</w:t>
            </w:r>
            <w:proofErr w:type="spellEnd"/>
          </w:p>
        </w:tc>
        <w:tc>
          <w:tcPr>
            <w:tcW w:w="1519" w:type="dxa"/>
            <w:tcBorders>
              <w:top w:val="nil"/>
              <w:left w:val="nil"/>
              <w:bottom w:val="single" w:sz="4" w:space="0" w:color="auto"/>
              <w:right w:val="single" w:sz="4" w:space="0" w:color="auto"/>
            </w:tcBorders>
            <w:shd w:val="clear" w:color="auto" w:fill="auto"/>
            <w:vAlign w:val="center"/>
            <w:hideMark/>
          </w:tcPr>
          <w:p w14:paraId="30A0DA5D" w14:textId="77777777" w:rsidR="00252EC8" w:rsidRDefault="00252EC8">
            <w:pPr>
              <w:jc w:val="center"/>
              <w:outlineLvl w:val="0"/>
              <w:rPr>
                <w:sz w:val="20"/>
                <w:szCs w:val="20"/>
              </w:rPr>
            </w:pPr>
            <w:r>
              <w:rPr>
                <w:sz w:val="20"/>
                <w:szCs w:val="20"/>
              </w:rPr>
              <w:t xml:space="preserve">Trung </w:t>
            </w:r>
            <w:proofErr w:type="spellStart"/>
            <w:r>
              <w:rPr>
                <w:sz w:val="20"/>
                <w:szCs w:val="20"/>
              </w:rPr>
              <w:t>tâm</w:t>
            </w:r>
            <w:proofErr w:type="spellEnd"/>
            <w:r>
              <w:rPr>
                <w:sz w:val="20"/>
                <w:szCs w:val="20"/>
              </w:rPr>
              <w:t xml:space="preserve"> PTQĐ </w:t>
            </w:r>
            <w:proofErr w:type="spellStart"/>
            <w:r>
              <w:rPr>
                <w:sz w:val="20"/>
                <w:szCs w:val="20"/>
              </w:rPr>
              <w:t>tỉnh</w:t>
            </w:r>
            <w:proofErr w:type="spellEnd"/>
          </w:p>
        </w:tc>
        <w:tc>
          <w:tcPr>
            <w:tcW w:w="1818" w:type="dxa"/>
            <w:tcBorders>
              <w:top w:val="nil"/>
              <w:left w:val="nil"/>
              <w:bottom w:val="single" w:sz="4" w:space="0" w:color="auto"/>
              <w:right w:val="single" w:sz="4" w:space="0" w:color="auto"/>
            </w:tcBorders>
            <w:shd w:val="clear" w:color="auto" w:fill="auto"/>
            <w:vAlign w:val="center"/>
            <w:hideMark/>
          </w:tcPr>
          <w:p w14:paraId="25E5F927" w14:textId="77777777" w:rsidR="00252EC8" w:rsidRDefault="00252EC8">
            <w:pPr>
              <w:jc w:val="center"/>
              <w:outlineLvl w:val="0"/>
              <w:rPr>
                <w:sz w:val="20"/>
                <w:szCs w:val="20"/>
              </w:rPr>
            </w:pPr>
            <w:r>
              <w:rPr>
                <w:sz w:val="20"/>
                <w:szCs w:val="20"/>
              </w:rPr>
              <w:t xml:space="preserve">610/QĐ-UBND, 14/12/2009; 155/QĐ-UBND </w:t>
            </w:r>
            <w:proofErr w:type="spellStart"/>
            <w:r>
              <w:rPr>
                <w:sz w:val="20"/>
                <w:szCs w:val="20"/>
              </w:rPr>
              <w:t>ngày</w:t>
            </w:r>
            <w:proofErr w:type="spellEnd"/>
            <w:r>
              <w:rPr>
                <w:sz w:val="20"/>
                <w:szCs w:val="20"/>
              </w:rPr>
              <w:t xml:space="preserve"> 02/3/2010</w:t>
            </w:r>
          </w:p>
        </w:tc>
        <w:tc>
          <w:tcPr>
            <w:tcW w:w="1220" w:type="dxa"/>
            <w:tcBorders>
              <w:top w:val="nil"/>
              <w:left w:val="nil"/>
              <w:bottom w:val="single" w:sz="4" w:space="0" w:color="auto"/>
              <w:right w:val="single" w:sz="4" w:space="0" w:color="auto"/>
            </w:tcBorders>
            <w:shd w:val="clear" w:color="auto" w:fill="auto"/>
            <w:vAlign w:val="center"/>
            <w:hideMark/>
          </w:tcPr>
          <w:p w14:paraId="02941F12" w14:textId="77777777" w:rsidR="00252EC8" w:rsidRDefault="00252EC8">
            <w:pPr>
              <w:jc w:val="right"/>
              <w:outlineLvl w:val="0"/>
              <w:rPr>
                <w:sz w:val="20"/>
                <w:szCs w:val="20"/>
              </w:rPr>
            </w:pPr>
            <w:r>
              <w:rPr>
                <w:sz w:val="20"/>
                <w:szCs w:val="20"/>
              </w:rPr>
              <w:t xml:space="preserve">       20.934 </w:t>
            </w:r>
          </w:p>
        </w:tc>
        <w:tc>
          <w:tcPr>
            <w:tcW w:w="1197" w:type="dxa"/>
            <w:tcBorders>
              <w:top w:val="nil"/>
              <w:left w:val="nil"/>
              <w:bottom w:val="single" w:sz="4" w:space="0" w:color="auto"/>
              <w:right w:val="single" w:sz="4" w:space="0" w:color="auto"/>
            </w:tcBorders>
            <w:shd w:val="clear" w:color="auto" w:fill="auto"/>
            <w:vAlign w:val="center"/>
            <w:hideMark/>
          </w:tcPr>
          <w:p w14:paraId="0778971C" w14:textId="77777777" w:rsidR="00252EC8" w:rsidRDefault="00252EC8">
            <w:pPr>
              <w:jc w:val="right"/>
              <w:outlineLvl w:val="0"/>
              <w:rPr>
                <w:sz w:val="20"/>
                <w:szCs w:val="20"/>
              </w:rPr>
            </w:pPr>
            <w:r>
              <w:rPr>
                <w:sz w:val="20"/>
                <w:szCs w:val="20"/>
              </w:rPr>
              <w:t xml:space="preserve">       20.934 </w:t>
            </w:r>
          </w:p>
        </w:tc>
        <w:tc>
          <w:tcPr>
            <w:tcW w:w="1220" w:type="dxa"/>
            <w:tcBorders>
              <w:top w:val="nil"/>
              <w:left w:val="nil"/>
              <w:bottom w:val="single" w:sz="4" w:space="0" w:color="auto"/>
              <w:right w:val="single" w:sz="4" w:space="0" w:color="auto"/>
            </w:tcBorders>
            <w:shd w:val="clear" w:color="auto" w:fill="auto"/>
            <w:vAlign w:val="center"/>
            <w:hideMark/>
          </w:tcPr>
          <w:p w14:paraId="3849CF09" w14:textId="77777777" w:rsidR="00252EC8" w:rsidRDefault="00252EC8">
            <w:pPr>
              <w:jc w:val="right"/>
              <w:outlineLvl w:val="0"/>
              <w:rPr>
                <w:sz w:val="20"/>
                <w:szCs w:val="20"/>
              </w:rPr>
            </w:pPr>
            <w:r>
              <w:rPr>
                <w:sz w:val="20"/>
                <w:szCs w:val="20"/>
              </w:rPr>
              <w:t xml:space="preserve">               -   </w:t>
            </w:r>
          </w:p>
        </w:tc>
        <w:tc>
          <w:tcPr>
            <w:tcW w:w="1220" w:type="dxa"/>
            <w:tcBorders>
              <w:top w:val="nil"/>
              <w:left w:val="nil"/>
              <w:bottom w:val="single" w:sz="4" w:space="0" w:color="auto"/>
              <w:right w:val="single" w:sz="4" w:space="0" w:color="auto"/>
            </w:tcBorders>
            <w:shd w:val="clear" w:color="auto" w:fill="auto"/>
            <w:vAlign w:val="center"/>
            <w:hideMark/>
          </w:tcPr>
          <w:p w14:paraId="02987025" w14:textId="77777777" w:rsidR="00252EC8" w:rsidRDefault="00252EC8">
            <w:pPr>
              <w:jc w:val="right"/>
              <w:outlineLvl w:val="0"/>
              <w:rPr>
                <w:sz w:val="20"/>
                <w:szCs w:val="20"/>
              </w:rPr>
            </w:pPr>
            <w:r>
              <w:rPr>
                <w:sz w:val="20"/>
                <w:szCs w:val="20"/>
              </w:rPr>
              <w:t xml:space="preserve">       20.934 </w:t>
            </w:r>
          </w:p>
        </w:tc>
        <w:tc>
          <w:tcPr>
            <w:tcW w:w="2670" w:type="dxa"/>
            <w:tcBorders>
              <w:top w:val="nil"/>
              <w:left w:val="nil"/>
              <w:bottom w:val="single" w:sz="4" w:space="0" w:color="auto"/>
              <w:right w:val="single" w:sz="4" w:space="0" w:color="auto"/>
            </w:tcBorders>
            <w:shd w:val="clear" w:color="auto" w:fill="auto"/>
            <w:vAlign w:val="center"/>
            <w:hideMark/>
          </w:tcPr>
          <w:p w14:paraId="2D12E481" w14:textId="77777777" w:rsidR="00252EC8" w:rsidRDefault="00252EC8">
            <w:pPr>
              <w:outlineLvl w:val="0"/>
              <w:rPr>
                <w:sz w:val="20"/>
                <w:szCs w:val="20"/>
              </w:rPr>
            </w:pPr>
            <w:proofErr w:type="spellStart"/>
            <w:r>
              <w:rPr>
                <w:sz w:val="20"/>
                <w:szCs w:val="20"/>
              </w:rPr>
              <w:t>Năm</w:t>
            </w:r>
            <w:proofErr w:type="spellEnd"/>
            <w:r>
              <w:rPr>
                <w:sz w:val="20"/>
                <w:szCs w:val="20"/>
              </w:rPr>
              <w:t xml:space="preserve"> 2021 </w:t>
            </w:r>
            <w:proofErr w:type="spellStart"/>
            <w:r>
              <w:rPr>
                <w:sz w:val="20"/>
                <w:szCs w:val="20"/>
              </w:rPr>
              <w:t>hoàn</w:t>
            </w:r>
            <w:proofErr w:type="spellEnd"/>
            <w:r>
              <w:rPr>
                <w:sz w:val="20"/>
                <w:szCs w:val="20"/>
              </w:rPr>
              <w:t xml:space="preserve"> </w:t>
            </w:r>
            <w:proofErr w:type="spellStart"/>
            <w:r>
              <w:rPr>
                <w:sz w:val="20"/>
                <w:szCs w:val="20"/>
              </w:rPr>
              <w:t>ứng</w:t>
            </w:r>
            <w:proofErr w:type="spellEnd"/>
            <w:r>
              <w:rPr>
                <w:sz w:val="20"/>
                <w:szCs w:val="20"/>
              </w:rPr>
              <w:t xml:space="preserve"> </w:t>
            </w:r>
            <w:proofErr w:type="spellStart"/>
            <w:r>
              <w:rPr>
                <w:sz w:val="20"/>
                <w:szCs w:val="20"/>
              </w:rPr>
              <w:t>bằng</w:t>
            </w:r>
            <w:proofErr w:type="spellEnd"/>
            <w:r>
              <w:rPr>
                <w:sz w:val="20"/>
                <w:szCs w:val="20"/>
              </w:rPr>
              <w:t xml:space="preserve"> </w:t>
            </w:r>
            <w:proofErr w:type="spellStart"/>
            <w:r>
              <w:rPr>
                <w:sz w:val="20"/>
                <w:szCs w:val="20"/>
              </w:rPr>
              <w:t>nguồn</w:t>
            </w:r>
            <w:proofErr w:type="spellEnd"/>
            <w:r>
              <w:rPr>
                <w:sz w:val="20"/>
                <w:szCs w:val="20"/>
              </w:rPr>
              <w:t xml:space="preserve"> </w:t>
            </w:r>
            <w:proofErr w:type="spellStart"/>
            <w:r>
              <w:rPr>
                <w:sz w:val="20"/>
                <w:szCs w:val="20"/>
              </w:rPr>
              <w:t>thu</w:t>
            </w:r>
            <w:proofErr w:type="spellEnd"/>
            <w:r>
              <w:rPr>
                <w:sz w:val="20"/>
                <w:szCs w:val="20"/>
              </w:rPr>
              <w:t xml:space="preserve"> </w:t>
            </w:r>
            <w:proofErr w:type="spellStart"/>
            <w:r>
              <w:rPr>
                <w:sz w:val="20"/>
                <w:szCs w:val="20"/>
              </w:rPr>
              <w:t>tiền</w:t>
            </w:r>
            <w:proofErr w:type="spellEnd"/>
            <w:r>
              <w:rPr>
                <w:sz w:val="20"/>
                <w:szCs w:val="20"/>
              </w:rPr>
              <w:t xml:space="preserve"> </w:t>
            </w:r>
            <w:proofErr w:type="spellStart"/>
            <w:r>
              <w:rPr>
                <w:sz w:val="20"/>
                <w:szCs w:val="20"/>
              </w:rPr>
              <w:t>sử</w:t>
            </w:r>
            <w:proofErr w:type="spellEnd"/>
            <w:r>
              <w:rPr>
                <w:sz w:val="20"/>
                <w:szCs w:val="20"/>
              </w:rPr>
              <w:t xml:space="preserve"> </w:t>
            </w:r>
            <w:proofErr w:type="spellStart"/>
            <w:r>
              <w:rPr>
                <w:sz w:val="20"/>
                <w:szCs w:val="20"/>
              </w:rPr>
              <w:t>dụng</w:t>
            </w:r>
            <w:proofErr w:type="spellEnd"/>
            <w:r>
              <w:rPr>
                <w:sz w:val="20"/>
                <w:szCs w:val="20"/>
              </w:rPr>
              <w:t xml:space="preserve"> </w:t>
            </w:r>
            <w:proofErr w:type="spellStart"/>
            <w:r>
              <w:rPr>
                <w:sz w:val="20"/>
                <w:szCs w:val="20"/>
              </w:rPr>
              <w:t>đất</w:t>
            </w:r>
            <w:proofErr w:type="spellEnd"/>
          </w:p>
        </w:tc>
      </w:tr>
      <w:tr w:rsidR="00252EC8" w14:paraId="11B26B2B" w14:textId="77777777" w:rsidTr="00C94018">
        <w:trPr>
          <w:trHeight w:val="665"/>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2C2F3A96" w14:textId="77777777" w:rsidR="00252EC8" w:rsidRDefault="00252EC8">
            <w:pPr>
              <w:jc w:val="center"/>
              <w:outlineLvl w:val="0"/>
              <w:rPr>
                <w:sz w:val="20"/>
                <w:szCs w:val="20"/>
              </w:rPr>
            </w:pPr>
            <w:r>
              <w:rPr>
                <w:sz w:val="20"/>
                <w:szCs w:val="20"/>
              </w:rPr>
              <w:t>8</w:t>
            </w:r>
          </w:p>
        </w:tc>
        <w:tc>
          <w:tcPr>
            <w:tcW w:w="3453" w:type="dxa"/>
            <w:tcBorders>
              <w:top w:val="nil"/>
              <w:left w:val="nil"/>
              <w:bottom w:val="single" w:sz="4" w:space="0" w:color="auto"/>
              <w:right w:val="single" w:sz="4" w:space="0" w:color="auto"/>
            </w:tcBorders>
            <w:shd w:val="clear" w:color="auto" w:fill="auto"/>
            <w:vAlign w:val="center"/>
            <w:hideMark/>
          </w:tcPr>
          <w:p w14:paraId="2AE76A4E" w14:textId="77777777" w:rsidR="00252EC8" w:rsidRDefault="00252EC8">
            <w:pPr>
              <w:outlineLvl w:val="0"/>
              <w:rPr>
                <w:sz w:val="20"/>
                <w:szCs w:val="20"/>
              </w:rPr>
            </w:pPr>
            <w:proofErr w:type="spellStart"/>
            <w:r>
              <w:rPr>
                <w:sz w:val="20"/>
                <w:szCs w:val="20"/>
              </w:rPr>
              <w:t>Ứng</w:t>
            </w:r>
            <w:proofErr w:type="spellEnd"/>
            <w:r>
              <w:rPr>
                <w:sz w:val="20"/>
                <w:szCs w:val="20"/>
              </w:rPr>
              <w:t xml:space="preserve"> </w:t>
            </w:r>
            <w:proofErr w:type="spellStart"/>
            <w:r>
              <w:rPr>
                <w:sz w:val="20"/>
                <w:szCs w:val="20"/>
              </w:rPr>
              <w:t>trước</w:t>
            </w:r>
            <w:proofErr w:type="spellEnd"/>
            <w:r>
              <w:rPr>
                <w:sz w:val="20"/>
                <w:szCs w:val="20"/>
              </w:rPr>
              <w:t xml:space="preserve"> </w:t>
            </w:r>
            <w:proofErr w:type="spellStart"/>
            <w:r>
              <w:rPr>
                <w:sz w:val="20"/>
                <w:szCs w:val="20"/>
              </w:rPr>
              <w:t>mua</w:t>
            </w:r>
            <w:proofErr w:type="spellEnd"/>
            <w:r>
              <w:rPr>
                <w:sz w:val="20"/>
                <w:szCs w:val="20"/>
              </w:rPr>
              <w:t xml:space="preserve"> xi </w:t>
            </w:r>
            <w:proofErr w:type="spellStart"/>
            <w:r>
              <w:rPr>
                <w:sz w:val="20"/>
                <w:szCs w:val="20"/>
              </w:rPr>
              <w:t>măng</w:t>
            </w:r>
            <w:proofErr w:type="spellEnd"/>
            <w:r>
              <w:rPr>
                <w:sz w:val="20"/>
                <w:szCs w:val="20"/>
              </w:rPr>
              <w:t xml:space="preserve"> </w:t>
            </w:r>
            <w:proofErr w:type="spellStart"/>
            <w:r>
              <w:rPr>
                <w:sz w:val="20"/>
                <w:szCs w:val="20"/>
              </w:rPr>
              <w:t>để</w:t>
            </w:r>
            <w:proofErr w:type="spellEnd"/>
            <w:r>
              <w:rPr>
                <w:sz w:val="20"/>
                <w:szCs w:val="20"/>
              </w:rPr>
              <w:t xml:space="preserve"> </w:t>
            </w:r>
            <w:proofErr w:type="spellStart"/>
            <w:r>
              <w:rPr>
                <w:sz w:val="20"/>
                <w:szCs w:val="20"/>
              </w:rPr>
              <w:t>làm</w:t>
            </w:r>
            <w:proofErr w:type="spellEnd"/>
            <w:r>
              <w:rPr>
                <w:sz w:val="20"/>
                <w:szCs w:val="20"/>
              </w:rPr>
              <w:t xml:space="preserve"> </w:t>
            </w:r>
            <w:proofErr w:type="spellStart"/>
            <w:r>
              <w:rPr>
                <w:sz w:val="20"/>
                <w:szCs w:val="20"/>
              </w:rPr>
              <w:t>giao</w:t>
            </w:r>
            <w:proofErr w:type="spellEnd"/>
            <w:r>
              <w:rPr>
                <w:sz w:val="20"/>
                <w:szCs w:val="20"/>
              </w:rPr>
              <w:t xml:space="preserve"> </w:t>
            </w:r>
            <w:proofErr w:type="spellStart"/>
            <w:r>
              <w:rPr>
                <w:sz w:val="20"/>
                <w:szCs w:val="20"/>
              </w:rPr>
              <w:t>thông</w:t>
            </w:r>
            <w:proofErr w:type="spellEnd"/>
            <w:r>
              <w:rPr>
                <w:sz w:val="20"/>
                <w:szCs w:val="20"/>
              </w:rPr>
              <w:t xml:space="preserve"> </w:t>
            </w:r>
            <w:proofErr w:type="spellStart"/>
            <w:r>
              <w:rPr>
                <w:sz w:val="20"/>
                <w:szCs w:val="20"/>
              </w:rPr>
              <w:t>nông</w:t>
            </w:r>
            <w:proofErr w:type="spellEnd"/>
            <w:r>
              <w:rPr>
                <w:sz w:val="20"/>
                <w:szCs w:val="20"/>
              </w:rPr>
              <w:t xml:space="preserve"> </w:t>
            </w:r>
            <w:proofErr w:type="spellStart"/>
            <w:r>
              <w:rPr>
                <w:sz w:val="20"/>
                <w:szCs w:val="20"/>
              </w:rPr>
              <w:t>thôn</w:t>
            </w:r>
            <w:proofErr w:type="spellEnd"/>
          </w:p>
        </w:tc>
        <w:tc>
          <w:tcPr>
            <w:tcW w:w="1519" w:type="dxa"/>
            <w:tcBorders>
              <w:top w:val="nil"/>
              <w:left w:val="nil"/>
              <w:bottom w:val="single" w:sz="4" w:space="0" w:color="auto"/>
              <w:right w:val="single" w:sz="4" w:space="0" w:color="auto"/>
            </w:tcBorders>
            <w:shd w:val="clear" w:color="auto" w:fill="auto"/>
            <w:vAlign w:val="center"/>
            <w:hideMark/>
          </w:tcPr>
          <w:p w14:paraId="0AE5F5B3" w14:textId="77777777" w:rsidR="00252EC8" w:rsidRDefault="00252EC8">
            <w:pPr>
              <w:jc w:val="center"/>
              <w:outlineLvl w:val="0"/>
              <w:rPr>
                <w:sz w:val="20"/>
                <w:szCs w:val="20"/>
              </w:rPr>
            </w:pPr>
            <w:proofErr w:type="spellStart"/>
            <w:r>
              <w:rPr>
                <w:sz w:val="20"/>
                <w:szCs w:val="20"/>
              </w:rPr>
              <w:t>Sở</w:t>
            </w:r>
            <w:proofErr w:type="spellEnd"/>
            <w:r>
              <w:rPr>
                <w:sz w:val="20"/>
                <w:szCs w:val="20"/>
              </w:rPr>
              <w:t xml:space="preserve"> Giao </w:t>
            </w:r>
            <w:proofErr w:type="spellStart"/>
            <w:r>
              <w:rPr>
                <w:sz w:val="20"/>
                <w:szCs w:val="20"/>
              </w:rPr>
              <w:t>thông</w:t>
            </w:r>
            <w:proofErr w:type="spellEnd"/>
            <w:r>
              <w:rPr>
                <w:sz w:val="20"/>
                <w:szCs w:val="20"/>
              </w:rPr>
              <w:br/>
            </w:r>
            <w:proofErr w:type="spellStart"/>
            <w:r>
              <w:rPr>
                <w:sz w:val="20"/>
                <w:szCs w:val="20"/>
              </w:rPr>
              <w:t>vận</w:t>
            </w:r>
            <w:proofErr w:type="spellEnd"/>
            <w:r>
              <w:rPr>
                <w:sz w:val="20"/>
                <w:szCs w:val="20"/>
              </w:rPr>
              <w:t xml:space="preserve"> </w:t>
            </w:r>
            <w:proofErr w:type="spellStart"/>
            <w:r>
              <w:rPr>
                <w:sz w:val="20"/>
                <w:szCs w:val="20"/>
              </w:rPr>
              <w:t>tải</w:t>
            </w:r>
            <w:proofErr w:type="spellEnd"/>
          </w:p>
        </w:tc>
        <w:tc>
          <w:tcPr>
            <w:tcW w:w="1818" w:type="dxa"/>
            <w:tcBorders>
              <w:top w:val="nil"/>
              <w:left w:val="nil"/>
              <w:bottom w:val="single" w:sz="4" w:space="0" w:color="auto"/>
              <w:right w:val="single" w:sz="4" w:space="0" w:color="auto"/>
            </w:tcBorders>
            <w:shd w:val="clear" w:color="auto" w:fill="auto"/>
            <w:vAlign w:val="center"/>
            <w:hideMark/>
          </w:tcPr>
          <w:p w14:paraId="330F92D2" w14:textId="77777777" w:rsidR="00252EC8" w:rsidRDefault="00252EC8">
            <w:pPr>
              <w:jc w:val="center"/>
              <w:outlineLvl w:val="0"/>
              <w:rPr>
                <w:sz w:val="20"/>
                <w:szCs w:val="20"/>
              </w:rPr>
            </w:pPr>
            <w:r>
              <w:rPr>
                <w:sz w:val="20"/>
                <w:szCs w:val="20"/>
              </w:rPr>
              <w:t xml:space="preserve">1312/QĐ-UBND </w:t>
            </w:r>
            <w:proofErr w:type="spellStart"/>
            <w:r>
              <w:rPr>
                <w:sz w:val="20"/>
                <w:szCs w:val="20"/>
              </w:rPr>
              <w:t>ngày</w:t>
            </w:r>
            <w:proofErr w:type="spellEnd"/>
            <w:r>
              <w:rPr>
                <w:sz w:val="20"/>
                <w:szCs w:val="20"/>
              </w:rPr>
              <w:t xml:space="preserve"> 20/7/2016</w:t>
            </w:r>
          </w:p>
        </w:tc>
        <w:tc>
          <w:tcPr>
            <w:tcW w:w="1220" w:type="dxa"/>
            <w:tcBorders>
              <w:top w:val="nil"/>
              <w:left w:val="nil"/>
              <w:bottom w:val="single" w:sz="4" w:space="0" w:color="auto"/>
              <w:right w:val="single" w:sz="4" w:space="0" w:color="auto"/>
            </w:tcBorders>
            <w:shd w:val="clear" w:color="auto" w:fill="auto"/>
            <w:vAlign w:val="center"/>
            <w:hideMark/>
          </w:tcPr>
          <w:p w14:paraId="77803E01" w14:textId="77777777" w:rsidR="00252EC8" w:rsidRDefault="00252EC8">
            <w:pPr>
              <w:jc w:val="right"/>
              <w:outlineLvl w:val="0"/>
              <w:rPr>
                <w:sz w:val="20"/>
                <w:szCs w:val="20"/>
              </w:rPr>
            </w:pPr>
            <w:r>
              <w:rPr>
                <w:sz w:val="20"/>
                <w:szCs w:val="20"/>
              </w:rPr>
              <w:t xml:space="preserve">       29.985 </w:t>
            </w:r>
          </w:p>
        </w:tc>
        <w:tc>
          <w:tcPr>
            <w:tcW w:w="1197" w:type="dxa"/>
            <w:tcBorders>
              <w:top w:val="nil"/>
              <w:left w:val="nil"/>
              <w:bottom w:val="single" w:sz="4" w:space="0" w:color="auto"/>
              <w:right w:val="single" w:sz="4" w:space="0" w:color="auto"/>
            </w:tcBorders>
            <w:shd w:val="clear" w:color="auto" w:fill="auto"/>
            <w:vAlign w:val="center"/>
            <w:hideMark/>
          </w:tcPr>
          <w:p w14:paraId="0DD7A3A7" w14:textId="77777777" w:rsidR="00252EC8" w:rsidRDefault="00252EC8">
            <w:pPr>
              <w:jc w:val="right"/>
              <w:outlineLvl w:val="0"/>
              <w:rPr>
                <w:sz w:val="20"/>
                <w:szCs w:val="20"/>
              </w:rPr>
            </w:pPr>
            <w:r>
              <w:rPr>
                <w:sz w:val="20"/>
                <w:szCs w:val="20"/>
              </w:rPr>
              <w:t xml:space="preserve">       29.985 </w:t>
            </w:r>
          </w:p>
        </w:tc>
        <w:tc>
          <w:tcPr>
            <w:tcW w:w="1220" w:type="dxa"/>
            <w:tcBorders>
              <w:top w:val="nil"/>
              <w:left w:val="nil"/>
              <w:bottom w:val="single" w:sz="4" w:space="0" w:color="auto"/>
              <w:right w:val="single" w:sz="4" w:space="0" w:color="auto"/>
            </w:tcBorders>
            <w:shd w:val="clear" w:color="auto" w:fill="auto"/>
            <w:vAlign w:val="center"/>
            <w:hideMark/>
          </w:tcPr>
          <w:p w14:paraId="24ADF7BD" w14:textId="77777777" w:rsidR="00252EC8" w:rsidRDefault="00252EC8">
            <w:pPr>
              <w:jc w:val="right"/>
              <w:outlineLvl w:val="0"/>
              <w:rPr>
                <w:i/>
                <w:iCs/>
                <w:sz w:val="20"/>
                <w:szCs w:val="20"/>
              </w:rPr>
            </w:pPr>
            <w:r>
              <w:rPr>
                <w:i/>
                <w:iCs/>
                <w:sz w:val="20"/>
                <w:szCs w:val="20"/>
              </w:rPr>
              <w:t xml:space="preserve">       29.985 </w:t>
            </w:r>
          </w:p>
        </w:tc>
        <w:tc>
          <w:tcPr>
            <w:tcW w:w="1220" w:type="dxa"/>
            <w:tcBorders>
              <w:top w:val="nil"/>
              <w:left w:val="nil"/>
              <w:bottom w:val="single" w:sz="4" w:space="0" w:color="auto"/>
              <w:right w:val="single" w:sz="4" w:space="0" w:color="auto"/>
            </w:tcBorders>
            <w:shd w:val="clear" w:color="auto" w:fill="auto"/>
            <w:vAlign w:val="center"/>
            <w:hideMark/>
          </w:tcPr>
          <w:p w14:paraId="4105DEBC" w14:textId="77777777" w:rsidR="00252EC8" w:rsidRDefault="00252EC8">
            <w:pPr>
              <w:jc w:val="right"/>
              <w:outlineLvl w:val="0"/>
              <w:rPr>
                <w:i/>
                <w:iCs/>
                <w:sz w:val="20"/>
                <w:szCs w:val="20"/>
              </w:rPr>
            </w:pPr>
            <w:r>
              <w:rPr>
                <w:i/>
                <w:iCs/>
                <w:sz w:val="20"/>
                <w:szCs w:val="20"/>
              </w:rPr>
              <w:t xml:space="preserve">              -   </w:t>
            </w:r>
          </w:p>
        </w:tc>
        <w:tc>
          <w:tcPr>
            <w:tcW w:w="2670" w:type="dxa"/>
            <w:tcBorders>
              <w:top w:val="nil"/>
              <w:left w:val="nil"/>
              <w:bottom w:val="single" w:sz="4" w:space="0" w:color="auto"/>
              <w:right w:val="single" w:sz="4" w:space="0" w:color="auto"/>
            </w:tcBorders>
            <w:shd w:val="clear" w:color="auto" w:fill="auto"/>
            <w:vAlign w:val="center"/>
            <w:hideMark/>
          </w:tcPr>
          <w:p w14:paraId="193E9A4E" w14:textId="77777777" w:rsidR="00252EC8" w:rsidRDefault="00252EC8">
            <w:pPr>
              <w:outlineLvl w:val="0"/>
              <w:rPr>
                <w:i/>
                <w:iCs/>
                <w:sz w:val="20"/>
                <w:szCs w:val="20"/>
              </w:rPr>
            </w:pPr>
            <w:r>
              <w:rPr>
                <w:i/>
                <w:iCs/>
                <w:sz w:val="20"/>
                <w:szCs w:val="20"/>
              </w:rPr>
              <w:t> </w:t>
            </w:r>
          </w:p>
        </w:tc>
      </w:tr>
      <w:tr w:rsidR="00252EC8" w14:paraId="347FA44E" w14:textId="77777777" w:rsidTr="00C94018">
        <w:trPr>
          <w:trHeight w:val="1652"/>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04C61961" w14:textId="77777777" w:rsidR="00252EC8" w:rsidRDefault="00252EC8">
            <w:pPr>
              <w:jc w:val="center"/>
              <w:outlineLvl w:val="0"/>
              <w:rPr>
                <w:sz w:val="20"/>
                <w:szCs w:val="20"/>
              </w:rPr>
            </w:pPr>
            <w:r>
              <w:rPr>
                <w:sz w:val="20"/>
                <w:szCs w:val="20"/>
              </w:rPr>
              <w:t>9</w:t>
            </w:r>
          </w:p>
        </w:tc>
        <w:tc>
          <w:tcPr>
            <w:tcW w:w="3453" w:type="dxa"/>
            <w:tcBorders>
              <w:top w:val="nil"/>
              <w:left w:val="nil"/>
              <w:bottom w:val="single" w:sz="4" w:space="0" w:color="auto"/>
              <w:right w:val="single" w:sz="4" w:space="0" w:color="auto"/>
            </w:tcBorders>
            <w:shd w:val="clear" w:color="auto" w:fill="auto"/>
            <w:vAlign w:val="center"/>
            <w:hideMark/>
          </w:tcPr>
          <w:p w14:paraId="3EC86007" w14:textId="77777777" w:rsidR="00252EC8" w:rsidRDefault="00252EC8">
            <w:pPr>
              <w:outlineLvl w:val="0"/>
              <w:rPr>
                <w:sz w:val="20"/>
                <w:szCs w:val="20"/>
              </w:rPr>
            </w:pPr>
            <w:proofErr w:type="spellStart"/>
            <w:r>
              <w:rPr>
                <w:sz w:val="20"/>
                <w:szCs w:val="20"/>
              </w:rPr>
              <w:t>Ứng</w:t>
            </w:r>
            <w:proofErr w:type="spellEnd"/>
            <w:r>
              <w:rPr>
                <w:sz w:val="20"/>
                <w:szCs w:val="20"/>
              </w:rPr>
              <w:t xml:space="preserve"> </w:t>
            </w:r>
            <w:proofErr w:type="spellStart"/>
            <w:r>
              <w:rPr>
                <w:sz w:val="20"/>
                <w:szCs w:val="20"/>
              </w:rPr>
              <w:t>trước</w:t>
            </w:r>
            <w:proofErr w:type="spellEnd"/>
            <w:r>
              <w:rPr>
                <w:sz w:val="20"/>
                <w:szCs w:val="20"/>
              </w:rPr>
              <w:t xml:space="preserve"> </w:t>
            </w:r>
            <w:proofErr w:type="spellStart"/>
            <w:r>
              <w:rPr>
                <w:sz w:val="20"/>
                <w:szCs w:val="20"/>
              </w:rPr>
              <w:t>ngân</w:t>
            </w:r>
            <w:proofErr w:type="spellEnd"/>
            <w:r>
              <w:rPr>
                <w:sz w:val="20"/>
                <w:szCs w:val="20"/>
              </w:rPr>
              <w:t xml:space="preserve"> </w:t>
            </w:r>
            <w:proofErr w:type="spellStart"/>
            <w:r>
              <w:rPr>
                <w:sz w:val="20"/>
                <w:szCs w:val="20"/>
              </w:rPr>
              <w:t>sách</w:t>
            </w:r>
            <w:proofErr w:type="spellEnd"/>
            <w:r>
              <w:rPr>
                <w:sz w:val="20"/>
                <w:szCs w:val="20"/>
              </w:rPr>
              <w:t xml:space="preserve"> </w:t>
            </w:r>
            <w:proofErr w:type="spellStart"/>
            <w:r>
              <w:rPr>
                <w:sz w:val="20"/>
                <w:szCs w:val="20"/>
              </w:rPr>
              <w:t>tỉnh</w:t>
            </w:r>
            <w:proofErr w:type="spellEnd"/>
            <w:r>
              <w:rPr>
                <w:sz w:val="20"/>
                <w:szCs w:val="20"/>
              </w:rPr>
              <w:t xml:space="preserve"> </w:t>
            </w:r>
            <w:proofErr w:type="spellStart"/>
            <w:r>
              <w:rPr>
                <w:sz w:val="20"/>
                <w:szCs w:val="20"/>
              </w:rPr>
              <w:t>để</w:t>
            </w:r>
            <w:proofErr w:type="spellEnd"/>
            <w:r>
              <w:rPr>
                <w:sz w:val="20"/>
                <w:szCs w:val="20"/>
              </w:rPr>
              <w:t xml:space="preserve"> </w:t>
            </w:r>
            <w:proofErr w:type="spellStart"/>
            <w:r>
              <w:rPr>
                <w:sz w:val="20"/>
                <w:szCs w:val="20"/>
              </w:rPr>
              <w:t>thực</w:t>
            </w:r>
            <w:proofErr w:type="spellEnd"/>
            <w:r>
              <w:rPr>
                <w:sz w:val="20"/>
                <w:szCs w:val="20"/>
              </w:rPr>
              <w:t xml:space="preserve"> </w:t>
            </w:r>
            <w:proofErr w:type="spellStart"/>
            <w:r>
              <w:rPr>
                <w:sz w:val="20"/>
                <w:szCs w:val="20"/>
              </w:rPr>
              <w:t>hiện</w:t>
            </w:r>
            <w:proofErr w:type="spellEnd"/>
            <w:r>
              <w:rPr>
                <w:sz w:val="20"/>
                <w:szCs w:val="20"/>
              </w:rPr>
              <w:t xml:space="preserve"> </w:t>
            </w:r>
            <w:proofErr w:type="spellStart"/>
            <w:r>
              <w:rPr>
                <w:sz w:val="20"/>
                <w:szCs w:val="20"/>
              </w:rPr>
              <w:t>cung</w:t>
            </w:r>
            <w:proofErr w:type="spellEnd"/>
            <w:r>
              <w:rPr>
                <w:sz w:val="20"/>
                <w:szCs w:val="20"/>
              </w:rPr>
              <w:t xml:space="preserve"> </w:t>
            </w:r>
            <w:proofErr w:type="spellStart"/>
            <w:r>
              <w:rPr>
                <w:sz w:val="20"/>
                <w:szCs w:val="20"/>
              </w:rPr>
              <w:t>ứng</w:t>
            </w:r>
            <w:proofErr w:type="spellEnd"/>
            <w:r>
              <w:rPr>
                <w:sz w:val="20"/>
                <w:szCs w:val="20"/>
              </w:rPr>
              <w:t xml:space="preserve"> xi </w:t>
            </w:r>
            <w:proofErr w:type="spellStart"/>
            <w:r>
              <w:rPr>
                <w:sz w:val="20"/>
                <w:szCs w:val="20"/>
              </w:rPr>
              <w:t>măng</w:t>
            </w:r>
            <w:proofErr w:type="spellEnd"/>
            <w:r>
              <w:rPr>
                <w:sz w:val="20"/>
                <w:szCs w:val="20"/>
              </w:rPr>
              <w:t xml:space="preserve"> </w:t>
            </w:r>
            <w:proofErr w:type="spellStart"/>
            <w:r>
              <w:rPr>
                <w:sz w:val="20"/>
                <w:szCs w:val="20"/>
              </w:rPr>
              <w:t>cho</w:t>
            </w:r>
            <w:proofErr w:type="spellEnd"/>
            <w:r>
              <w:rPr>
                <w:sz w:val="20"/>
                <w:szCs w:val="20"/>
              </w:rPr>
              <w:t xml:space="preserve"> </w:t>
            </w:r>
            <w:proofErr w:type="spellStart"/>
            <w:r>
              <w:rPr>
                <w:sz w:val="20"/>
                <w:szCs w:val="20"/>
              </w:rPr>
              <w:t>các</w:t>
            </w:r>
            <w:proofErr w:type="spellEnd"/>
            <w:r>
              <w:rPr>
                <w:sz w:val="20"/>
                <w:szCs w:val="20"/>
              </w:rPr>
              <w:t xml:space="preserve"> </w:t>
            </w:r>
            <w:proofErr w:type="spellStart"/>
            <w:r>
              <w:rPr>
                <w:sz w:val="20"/>
                <w:szCs w:val="20"/>
              </w:rPr>
              <w:t>xã</w:t>
            </w:r>
            <w:proofErr w:type="spellEnd"/>
            <w:r>
              <w:rPr>
                <w:sz w:val="20"/>
                <w:szCs w:val="20"/>
              </w:rPr>
              <w:t xml:space="preserve"> </w:t>
            </w:r>
            <w:proofErr w:type="spellStart"/>
            <w:r>
              <w:rPr>
                <w:sz w:val="20"/>
                <w:szCs w:val="20"/>
              </w:rPr>
              <w:t>làm</w:t>
            </w:r>
            <w:proofErr w:type="spellEnd"/>
            <w:r>
              <w:rPr>
                <w:sz w:val="20"/>
                <w:szCs w:val="20"/>
              </w:rPr>
              <w:t xml:space="preserve"> </w:t>
            </w:r>
            <w:proofErr w:type="spellStart"/>
            <w:r>
              <w:rPr>
                <w:sz w:val="20"/>
                <w:szCs w:val="20"/>
              </w:rPr>
              <w:t>đường</w:t>
            </w:r>
            <w:proofErr w:type="spellEnd"/>
            <w:r>
              <w:rPr>
                <w:sz w:val="20"/>
                <w:szCs w:val="20"/>
              </w:rPr>
              <w:t xml:space="preserve"> </w:t>
            </w:r>
            <w:proofErr w:type="spellStart"/>
            <w:r>
              <w:rPr>
                <w:sz w:val="20"/>
                <w:szCs w:val="20"/>
              </w:rPr>
              <w:t>giao</w:t>
            </w:r>
            <w:proofErr w:type="spellEnd"/>
            <w:r>
              <w:rPr>
                <w:sz w:val="20"/>
                <w:szCs w:val="20"/>
              </w:rPr>
              <w:t xml:space="preserve"> </w:t>
            </w:r>
            <w:proofErr w:type="spellStart"/>
            <w:r>
              <w:rPr>
                <w:sz w:val="20"/>
                <w:szCs w:val="20"/>
              </w:rPr>
              <w:t>thông</w:t>
            </w:r>
            <w:proofErr w:type="spellEnd"/>
            <w:r>
              <w:rPr>
                <w:sz w:val="20"/>
                <w:szCs w:val="20"/>
              </w:rPr>
              <w:t xml:space="preserve"> </w:t>
            </w:r>
            <w:proofErr w:type="spellStart"/>
            <w:r>
              <w:rPr>
                <w:sz w:val="20"/>
                <w:szCs w:val="20"/>
              </w:rPr>
              <w:t>nông</w:t>
            </w:r>
            <w:proofErr w:type="spellEnd"/>
            <w:r>
              <w:rPr>
                <w:sz w:val="20"/>
                <w:szCs w:val="20"/>
              </w:rPr>
              <w:t xml:space="preserve"> </w:t>
            </w:r>
            <w:proofErr w:type="spellStart"/>
            <w:r>
              <w:rPr>
                <w:sz w:val="20"/>
                <w:szCs w:val="20"/>
              </w:rPr>
              <w:t>thôn</w:t>
            </w:r>
            <w:proofErr w:type="spellEnd"/>
            <w:r>
              <w:rPr>
                <w:sz w:val="20"/>
                <w:szCs w:val="20"/>
              </w:rPr>
              <w:t xml:space="preserve">, </w:t>
            </w:r>
            <w:proofErr w:type="spellStart"/>
            <w:r>
              <w:rPr>
                <w:sz w:val="20"/>
                <w:szCs w:val="20"/>
              </w:rPr>
              <w:t>thực</w:t>
            </w:r>
            <w:proofErr w:type="spellEnd"/>
            <w:r>
              <w:rPr>
                <w:sz w:val="20"/>
                <w:szCs w:val="20"/>
              </w:rPr>
              <w:t xml:space="preserve"> </w:t>
            </w:r>
            <w:proofErr w:type="spellStart"/>
            <w:r>
              <w:rPr>
                <w:sz w:val="20"/>
                <w:szCs w:val="20"/>
              </w:rPr>
              <w:t>hiện</w:t>
            </w:r>
            <w:proofErr w:type="spellEnd"/>
            <w:r>
              <w:rPr>
                <w:sz w:val="20"/>
                <w:szCs w:val="20"/>
              </w:rPr>
              <w:t xml:space="preserve"> CTMTQG </w:t>
            </w:r>
            <w:proofErr w:type="spellStart"/>
            <w:r>
              <w:rPr>
                <w:sz w:val="20"/>
                <w:szCs w:val="20"/>
              </w:rPr>
              <w:t>nông</w:t>
            </w:r>
            <w:proofErr w:type="spellEnd"/>
            <w:r>
              <w:rPr>
                <w:sz w:val="20"/>
                <w:szCs w:val="20"/>
              </w:rPr>
              <w:t xml:space="preserve"> </w:t>
            </w:r>
            <w:proofErr w:type="spellStart"/>
            <w:r>
              <w:rPr>
                <w:sz w:val="20"/>
                <w:szCs w:val="20"/>
              </w:rPr>
              <w:t>thôn</w:t>
            </w:r>
            <w:proofErr w:type="spellEnd"/>
            <w:r>
              <w:rPr>
                <w:sz w:val="20"/>
                <w:szCs w:val="20"/>
              </w:rPr>
              <w:t xml:space="preserve"> </w:t>
            </w:r>
            <w:proofErr w:type="spellStart"/>
            <w:r>
              <w:rPr>
                <w:sz w:val="20"/>
                <w:szCs w:val="20"/>
              </w:rPr>
              <w:t>mới</w:t>
            </w:r>
            <w:proofErr w:type="spellEnd"/>
            <w:r>
              <w:rPr>
                <w:sz w:val="20"/>
                <w:szCs w:val="20"/>
              </w:rPr>
              <w:t xml:space="preserve"> </w:t>
            </w:r>
            <w:proofErr w:type="spellStart"/>
            <w:r>
              <w:rPr>
                <w:sz w:val="20"/>
                <w:szCs w:val="20"/>
              </w:rPr>
              <w:t>năm</w:t>
            </w:r>
            <w:proofErr w:type="spellEnd"/>
            <w:r>
              <w:rPr>
                <w:sz w:val="20"/>
                <w:szCs w:val="20"/>
              </w:rPr>
              <w:t xml:space="preserve"> 2017</w:t>
            </w:r>
          </w:p>
        </w:tc>
        <w:tc>
          <w:tcPr>
            <w:tcW w:w="1519" w:type="dxa"/>
            <w:tcBorders>
              <w:top w:val="nil"/>
              <w:left w:val="nil"/>
              <w:bottom w:val="single" w:sz="4" w:space="0" w:color="auto"/>
              <w:right w:val="single" w:sz="4" w:space="0" w:color="auto"/>
            </w:tcBorders>
            <w:shd w:val="clear" w:color="auto" w:fill="auto"/>
            <w:vAlign w:val="center"/>
            <w:hideMark/>
          </w:tcPr>
          <w:p w14:paraId="2818B274" w14:textId="77777777" w:rsidR="00252EC8" w:rsidRDefault="00252EC8">
            <w:pPr>
              <w:jc w:val="center"/>
              <w:outlineLvl w:val="0"/>
              <w:rPr>
                <w:sz w:val="20"/>
                <w:szCs w:val="20"/>
              </w:rPr>
            </w:pPr>
            <w:proofErr w:type="spellStart"/>
            <w:r>
              <w:rPr>
                <w:sz w:val="20"/>
                <w:szCs w:val="20"/>
              </w:rPr>
              <w:t>Sở</w:t>
            </w:r>
            <w:proofErr w:type="spellEnd"/>
            <w:r>
              <w:rPr>
                <w:sz w:val="20"/>
                <w:szCs w:val="20"/>
              </w:rPr>
              <w:t xml:space="preserve"> Giao </w:t>
            </w:r>
            <w:proofErr w:type="spellStart"/>
            <w:r>
              <w:rPr>
                <w:sz w:val="20"/>
                <w:szCs w:val="20"/>
              </w:rPr>
              <w:t>thông</w:t>
            </w:r>
            <w:proofErr w:type="spellEnd"/>
            <w:r>
              <w:rPr>
                <w:sz w:val="20"/>
                <w:szCs w:val="20"/>
              </w:rPr>
              <w:t xml:space="preserve"> </w:t>
            </w:r>
            <w:r>
              <w:rPr>
                <w:sz w:val="20"/>
                <w:szCs w:val="20"/>
              </w:rPr>
              <w:br/>
            </w:r>
            <w:proofErr w:type="spellStart"/>
            <w:r>
              <w:rPr>
                <w:sz w:val="20"/>
                <w:szCs w:val="20"/>
              </w:rPr>
              <w:t>vận</w:t>
            </w:r>
            <w:proofErr w:type="spellEnd"/>
            <w:r>
              <w:rPr>
                <w:sz w:val="20"/>
                <w:szCs w:val="20"/>
              </w:rPr>
              <w:t xml:space="preserve"> </w:t>
            </w:r>
            <w:proofErr w:type="spellStart"/>
            <w:r>
              <w:rPr>
                <w:sz w:val="20"/>
                <w:szCs w:val="20"/>
              </w:rPr>
              <w:t>tải</w:t>
            </w:r>
            <w:proofErr w:type="spellEnd"/>
          </w:p>
        </w:tc>
        <w:tc>
          <w:tcPr>
            <w:tcW w:w="1818" w:type="dxa"/>
            <w:tcBorders>
              <w:top w:val="nil"/>
              <w:left w:val="nil"/>
              <w:bottom w:val="single" w:sz="4" w:space="0" w:color="auto"/>
              <w:right w:val="single" w:sz="4" w:space="0" w:color="auto"/>
            </w:tcBorders>
            <w:shd w:val="clear" w:color="auto" w:fill="auto"/>
            <w:vAlign w:val="center"/>
            <w:hideMark/>
          </w:tcPr>
          <w:p w14:paraId="5682D1AC" w14:textId="77777777" w:rsidR="00252EC8" w:rsidRDefault="00252EC8">
            <w:pPr>
              <w:jc w:val="center"/>
              <w:outlineLvl w:val="0"/>
              <w:rPr>
                <w:sz w:val="20"/>
                <w:szCs w:val="20"/>
              </w:rPr>
            </w:pPr>
            <w:r>
              <w:rPr>
                <w:sz w:val="20"/>
                <w:szCs w:val="20"/>
              </w:rPr>
              <w:t xml:space="preserve">632/QĐ-UBND </w:t>
            </w:r>
            <w:proofErr w:type="spellStart"/>
            <w:r>
              <w:rPr>
                <w:sz w:val="20"/>
                <w:szCs w:val="20"/>
              </w:rPr>
              <w:t>ngày</w:t>
            </w:r>
            <w:proofErr w:type="spellEnd"/>
            <w:r>
              <w:rPr>
                <w:sz w:val="20"/>
                <w:szCs w:val="20"/>
              </w:rPr>
              <w:t xml:space="preserve"> 08/9/2017</w:t>
            </w:r>
          </w:p>
        </w:tc>
        <w:tc>
          <w:tcPr>
            <w:tcW w:w="1220" w:type="dxa"/>
            <w:tcBorders>
              <w:top w:val="nil"/>
              <w:left w:val="nil"/>
              <w:bottom w:val="single" w:sz="4" w:space="0" w:color="auto"/>
              <w:right w:val="single" w:sz="4" w:space="0" w:color="auto"/>
            </w:tcBorders>
            <w:shd w:val="clear" w:color="auto" w:fill="auto"/>
            <w:vAlign w:val="center"/>
            <w:hideMark/>
          </w:tcPr>
          <w:p w14:paraId="73B2A2E6" w14:textId="77777777" w:rsidR="00252EC8" w:rsidRDefault="00252EC8">
            <w:pPr>
              <w:jc w:val="right"/>
              <w:outlineLvl w:val="0"/>
              <w:rPr>
                <w:sz w:val="20"/>
                <w:szCs w:val="20"/>
              </w:rPr>
            </w:pPr>
            <w:r>
              <w:rPr>
                <w:sz w:val="20"/>
                <w:szCs w:val="20"/>
              </w:rPr>
              <w:t>32.000</w:t>
            </w:r>
          </w:p>
        </w:tc>
        <w:tc>
          <w:tcPr>
            <w:tcW w:w="1197" w:type="dxa"/>
            <w:tcBorders>
              <w:top w:val="nil"/>
              <w:left w:val="nil"/>
              <w:bottom w:val="single" w:sz="4" w:space="0" w:color="auto"/>
              <w:right w:val="single" w:sz="4" w:space="0" w:color="auto"/>
            </w:tcBorders>
            <w:shd w:val="clear" w:color="auto" w:fill="auto"/>
            <w:vAlign w:val="center"/>
            <w:hideMark/>
          </w:tcPr>
          <w:p w14:paraId="27205595" w14:textId="77777777" w:rsidR="00252EC8" w:rsidRDefault="00252EC8">
            <w:pPr>
              <w:jc w:val="right"/>
              <w:outlineLvl w:val="0"/>
              <w:rPr>
                <w:sz w:val="20"/>
                <w:szCs w:val="20"/>
              </w:rPr>
            </w:pPr>
            <w:r>
              <w:rPr>
                <w:sz w:val="20"/>
                <w:szCs w:val="20"/>
              </w:rPr>
              <w:t xml:space="preserve">              -   </w:t>
            </w:r>
          </w:p>
        </w:tc>
        <w:tc>
          <w:tcPr>
            <w:tcW w:w="1220" w:type="dxa"/>
            <w:tcBorders>
              <w:top w:val="nil"/>
              <w:left w:val="nil"/>
              <w:bottom w:val="single" w:sz="4" w:space="0" w:color="auto"/>
              <w:right w:val="single" w:sz="4" w:space="0" w:color="auto"/>
            </w:tcBorders>
            <w:shd w:val="clear" w:color="auto" w:fill="auto"/>
            <w:vAlign w:val="center"/>
            <w:hideMark/>
          </w:tcPr>
          <w:p w14:paraId="1E7FEAB4" w14:textId="77777777" w:rsidR="00252EC8" w:rsidRDefault="00252EC8">
            <w:pPr>
              <w:jc w:val="right"/>
              <w:outlineLvl w:val="0"/>
              <w:rPr>
                <w:i/>
                <w:iCs/>
                <w:sz w:val="20"/>
                <w:szCs w:val="20"/>
              </w:rPr>
            </w:pPr>
            <w:r>
              <w:rPr>
                <w:i/>
                <w:iCs/>
                <w:sz w:val="20"/>
                <w:szCs w:val="20"/>
              </w:rPr>
              <w:t xml:space="preserve">              -   </w:t>
            </w:r>
          </w:p>
        </w:tc>
        <w:tc>
          <w:tcPr>
            <w:tcW w:w="1220" w:type="dxa"/>
            <w:tcBorders>
              <w:top w:val="nil"/>
              <w:left w:val="nil"/>
              <w:bottom w:val="single" w:sz="4" w:space="0" w:color="auto"/>
              <w:right w:val="single" w:sz="4" w:space="0" w:color="auto"/>
            </w:tcBorders>
            <w:shd w:val="clear" w:color="auto" w:fill="auto"/>
            <w:vAlign w:val="center"/>
            <w:hideMark/>
          </w:tcPr>
          <w:p w14:paraId="2C5BD05C" w14:textId="77777777" w:rsidR="00252EC8" w:rsidRDefault="00252EC8">
            <w:pPr>
              <w:jc w:val="right"/>
              <w:outlineLvl w:val="0"/>
              <w:rPr>
                <w:i/>
                <w:iCs/>
                <w:sz w:val="20"/>
                <w:szCs w:val="20"/>
              </w:rPr>
            </w:pPr>
            <w:r>
              <w:rPr>
                <w:i/>
                <w:iCs/>
                <w:sz w:val="20"/>
                <w:szCs w:val="20"/>
              </w:rPr>
              <w:t xml:space="preserve">              -   </w:t>
            </w:r>
          </w:p>
        </w:tc>
        <w:tc>
          <w:tcPr>
            <w:tcW w:w="2670" w:type="dxa"/>
            <w:tcBorders>
              <w:top w:val="nil"/>
              <w:left w:val="nil"/>
              <w:bottom w:val="single" w:sz="4" w:space="0" w:color="auto"/>
              <w:right w:val="single" w:sz="4" w:space="0" w:color="auto"/>
            </w:tcBorders>
            <w:shd w:val="clear" w:color="auto" w:fill="auto"/>
            <w:vAlign w:val="center"/>
            <w:hideMark/>
          </w:tcPr>
          <w:p w14:paraId="59553283" w14:textId="77777777" w:rsidR="00252EC8" w:rsidRDefault="00252EC8">
            <w:pPr>
              <w:outlineLvl w:val="0"/>
              <w:rPr>
                <w:sz w:val="20"/>
                <w:szCs w:val="20"/>
              </w:rPr>
            </w:pPr>
            <w:proofErr w:type="spellStart"/>
            <w:r>
              <w:rPr>
                <w:sz w:val="20"/>
                <w:szCs w:val="20"/>
              </w:rPr>
              <w:t>Đã</w:t>
            </w:r>
            <w:proofErr w:type="spellEnd"/>
            <w:r>
              <w:rPr>
                <w:sz w:val="20"/>
                <w:szCs w:val="20"/>
              </w:rPr>
              <w:t xml:space="preserve"> </w:t>
            </w:r>
            <w:proofErr w:type="spellStart"/>
            <w:r>
              <w:rPr>
                <w:sz w:val="20"/>
                <w:szCs w:val="20"/>
              </w:rPr>
              <w:t>bố</w:t>
            </w:r>
            <w:proofErr w:type="spellEnd"/>
            <w:r>
              <w:rPr>
                <w:sz w:val="20"/>
                <w:szCs w:val="20"/>
              </w:rPr>
              <w:t xml:space="preserve"> </w:t>
            </w:r>
            <w:proofErr w:type="spellStart"/>
            <w:r>
              <w:rPr>
                <w:sz w:val="20"/>
                <w:szCs w:val="20"/>
              </w:rPr>
              <w:t>trí</w:t>
            </w:r>
            <w:proofErr w:type="spellEnd"/>
            <w:r>
              <w:rPr>
                <w:sz w:val="20"/>
                <w:szCs w:val="20"/>
              </w:rPr>
              <w:t xml:space="preserve"> </w:t>
            </w:r>
            <w:proofErr w:type="spellStart"/>
            <w:r>
              <w:rPr>
                <w:sz w:val="20"/>
                <w:szCs w:val="20"/>
              </w:rPr>
              <w:t>từ</w:t>
            </w:r>
            <w:proofErr w:type="spellEnd"/>
            <w:r>
              <w:rPr>
                <w:sz w:val="20"/>
                <w:szCs w:val="20"/>
              </w:rPr>
              <w:t xml:space="preserve"> </w:t>
            </w:r>
            <w:proofErr w:type="spellStart"/>
            <w:r>
              <w:rPr>
                <w:sz w:val="20"/>
                <w:szCs w:val="20"/>
              </w:rPr>
              <w:t>nguồn</w:t>
            </w:r>
            <w:proofErr w:type="spellEnd"/>
            <w:r>
              <w:rPr>
                <w:sz w:val="20"/>
                <w:szCs w:val="20"/>
              </w:rPr>
              <w:t xml:space="preserve"> </w:t>
            </w:r>
            <w:proofErr w:type="spellStart"/>
            <w:r>
              <w:rPr>
                <w:sz w:val="20"/>
                <w:szCs w:val="20"/>
              </w:rPr>
              <w:t>xử</w:t>
            </w:r>
            <w:proofErr w:type="spellEnd"/>
            <w:r>
              <w:rPr>
                <w:sz w:val="20"/>
                <w:szCs w:val="20"/>
              </w:rPr>
              <w:t xml:space="preserve"> </w:t>
            </w:r>
            <w:proofErr w:type="spellStart"/>
            <w:r>
              <w:rPr>
                <w:sz w:val="20"/>
                <w:szCs w:val="20"/>
              </w:rPr>
              <w:t>lý</w:t>
            </w:r>
            <w:proofErr w:type="spellEnd"/>
            <w:r>
              <w:rPr>
                <w:sz w:val="20"/>
                <w:szCs w:val="20"/>
              </w:rPr>
              <w:t xml:space="preserve"> </w:t>
            </w:r>
            <w:proofErr w:type="spellStart"/>
            <w:r>
              <w:rPr>
                <w:sz w:val="20"/>
                <w:szCs w:val="20"/>
              </w:rPr>
              <w:t>các</w:t>
            </w:r>
            <w:proofErr w:type="spellEnd"/>
            <w:r>
              <w:rPr>
                <w:sz w:val="20"/>
                <w:szCs w:val="20"/>
              </w:rPr>
              <w:t xml:space="preserve"> </w:t>
            </w:r>
            <w:proofErr w:type="spellStart"/>
            <w:r>
              <w:rPr>
                <w:sz w:val="20"/>
                <w:szCs w:val="20"/>
              </w:rPr>
              <w:t>nguồn</w:t>
            </w:r>
            <w:proofErr w:type="spellEnd"/>
            <w:r>
              <w:rPr>
                <w:sz w:val="20"/>
                <w:szCs w:val="20"/>
              </w:rPr>
              <w:t xml:space="preserve"> </w:t>
            </w:r>
            <w:proofErr w:type="spellStart"/>
            <w:r>
              <w:rPr>
                <w:sz w:val="20"/>
                <w:szCs w:val="20"/>
              </w:rPr>
              <w:t>còn</w:t>
            </w:r>
            <w:proofErr w:type="spellEnd"/>
            <w:r>
              <w:rPr>
                <w:sz w:val="20"/>
                <w:szCs w:val="20"/>
              </w:rPr>
              <w:t xml:space="preserve"> </w:t>
            </w:r>
            <w:proofErr w:type="spellStart"/>
            <w:r>
              <w:rPr>
                <w:sz w:val="20"/>
                <w:szCs w:val="20"/>
              </w:rPr>
              <w:t>lại</w:t>
            </w:r>
            <w:proofErr w:type="spellEnd"/>
            <w:r>
              <w:rPr>
                <w:sz w:val="20"/>
                <w:szCs w:val="20"/>
              </w:rPr>
              <w:t xml:space="preserve"> </w:t>
            </w:r>
            <w:proofErr w:type="spellStart"/>
            <w:r>
              <w:rPr>
                <w:sz w:val="20"/>
                <w:szCs w:val="20"/>
              </w:rPr>
              <w:t>của</w:t>
            </w:r>
            <w:proofErr w:type="spellEnd"/>
            <w:r>
              <w:rPr>
                <w:sz w:val="20"/>
                <w:szCs w:val="20"/>
              </w:rPr>
              <w:t xml:space="preserve"> </w:t>
            </w:r>
            <w:proofErr w:type="spellStart"/>
            <w:r>
              <w:rPr>
                <w:sz w:val="20"/>
                <w:szCs w:val="20"/>
              </w:rPr>
              <w:t>ngân</w:t>
            </w:r>
            <w:proofErr w:type="spellEnd"/>
            <w:r>
              <w:rPr>
                <w:sz w:val="20"/>
                <w:szCs w:val="20"/>
              </w:rPr>
              <w:t xml:space="preserve"> </w:t>
            </w:r>
            <w:proofErr w:type="spellStart"/>
            <w:r>
              <w:rPr>
                <w:sz w:val="20"/>
                <w:szCs w:val="20"/>
              </w:rPr>
              <w:t>sách</w:t>
            </w:r>
            <w:proofErr w:type="spellEnd"/>
            <w:r>
              <w:rPr>
                <w:sz w:val="20"/>
                <w:szCs w:val="20"/>
              </w:rPr>
              <w:t xml:space="preserve"> </w:t>
            </w:r>
            <w:proofErr w:type="spellStart"/>
            <w:r>
              <w:rPr>
                <w:sz w:val="20"/>
                <w:szCs w:val="20"/>
              </w:rPr>
              <w:t>tỉnh</w:t>
            </w:r>
            <w:proofErr w:type="spellEnd"/>
            <w:r>
              <w:rPr>
                <w:sz w:val="20"/>
                <w:szCs w:val="20"/>
              </w:rPr>
              <w:t xml:space="preserve"> </w:t>
            </w:r>
            <w:proofErr w:type="spellStart"/>
            <w:r>
              <w:rPr>
                <w:sz w:val="20"/>
                <w:szCs w:val="20"/>
              </w:rPr>
              <w:t>năm</w:t>
            </w:r>
            <w:proofErr w:type="spellEnd"/>
            <w:r>
              <w:rPr>
                <w:sz w:val="20"/>
                <w:szCs w:val="20"/>
              </w:rPr>
              <w:t xml:space="preserve"> 2021 (</w:t>
            </w:r>
            <w:proofErr w:type="spellStart"/>
            <w:r>
              <w:rPr>
                <w:sz w:val="20"/>
                <w:szCs w:val="20"/>
              </w:rPr>
              <w:t>Quyết</w:t>
            </w:r>
            <w:proofErr w:type="spellEnd"/>
            <w:r>
              <w:rPr>
                <w:sz w:val="20"/>
                <w:szCs w:val="20"/>
              </w:rPr>
              <w:t xml:space="preserve"> </w:t>
            </w:r>
            <w:proofErr w:type="spellStart"/>
            <w:r>
              <w:rPr>
                <w:sz w:val="20"/>
                <w:szCs w:val="20"/>
              </w:rPr>
              <w:t>định</w:t>
            </w:r>
            <w:proofErr w:type="spellEnd"/>
            <w:r>
              <w:rPr>
                <w:sz w:val="20"/>
                <w:szCs w:val="20"/>
              </w:rPr>
              <w:t xml:space="preserve"> </w:t>
            </w:r>
            <w:proofErr w:type="spellStart"/>
            <w:r>
              <w:rPr>
                <w:sz w:val="20"/>
                <w:szCs w:val="20"/>
              </w:rPr>
              <w:t>số</w:t>
            </w:r>
            <w:proofErr w:type="spellEnd"/>
            <w:r>
              <w:rPr>
                <w:sz w:val="20"/>
                <w:szCs w:val="20"/>
              </w:rPr>
              <w:t xml:space="preserve"> 120/QĐ-UBND </w:t>
            </w:r>
            <w:proofErr w:type="spellStart"/>
            <w:r>
              <w:rPr>
                <w:sz w:val="20"/>
                <w:szCs w:val="20"/>
              </w:rPr>
              <w:t>ngày</w:t>
            </w:r>
            <w:proofErr w:type="spellEnd"/>
            <w:r>
              <w:rPr>
                <w:sz w:val="20"/>
                <w:szCs w:val="20"/>
              </w:rPr>
              <w:t xml:space="preserve"> 28/01/2022 </w:t>
            </w:r>
            <w:proofErr w:type="spellStart"/>
            <w:r>
              <w:rPr>
                <w:sz w:val="20"/>
                <w:szCs w:val="20"/>
              </w:rPr>
              <w:t>của</w:t>
            </w:r>
            <w:proofErr w:type="spellEnd"/>
            <w:r>
              <w:rPr>
                <w:sz w:val="20"/>
                <w:szCs w:val="20"/>
              </w:rPr>
              <w:t xml:space="preserve"> UBND </w:t>
            </w:r>
            <w:proofErr w:type="spellStart"/>
            <w:r>
              <w:rPr>
                <w:sz w:val="20"/>
                <w:szCs w:val="20"/>
              </w:rPr>
              <w:t>tỉnh</w:t>
            </w:r>
            <w:proofErr w:type="spellEnd"/>
            <w:r>
              <w:rPr>
                <w:sz w:val="20"/>
                <w:szCs w:val="20"/>
              </w:rPr>
              <w:t>)</w:t>
            </w:r>
          </w:p>
        </w:tc>
      </w:tr>
      <w:tr w:rsidR="00252EC8" w14:paraId="1E5357DD" w14:textId="77777777" w:rsidTr="00C94018">
        <w:trPr>
          <w:trHeight w:val="887"/>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1FCF2093" w14:textId="77777777" w:rsidR="00252EC8" w:rsidRDefault="00252EC8">
            <w:pPr>
              <w:jc w:val="center"/>
              <w:outlineLvl w:val="0"/>
              <w:rPr>
                <w:sz w:val="20"/>
                <w:szCs w:val="20"/>
              </w:rPr>
            </w:pPr>
            <w:r>
              <w:rPr>
                <w:sz w:val="20"/>
                <w:szCs w:val="20"/>
              </w:rPr>
              <w:t>10</w:t>
            </w:r>
          </w:p>
        </w:tc>
        <w:tc>
          <w:tcPr>
            <w:tcW w:w="3453" w:type="dxa"/>
            <w:tcBorders>
              <w:top w:val="nil"/>
              <w:left w:val="nil"/>
              <w:bottom w:val="single" w:sz="4" w:space="0" w:color="auto"/>
              <w:right w:val="single" w:sz="4" w:space="0" w:color="auto"/>
            </w:tcBorders>
            <w:shd w:val="clear" w:color="auto" w:fill="auto"/>
            <w:vAlign w:val="center"/>
            <w:hideMark/>
          </w:tcPr>
          <w:p w14:paraId="682171E1" w14:textId="77777777" w:rsidR="00252EC8" w:rsidRDefault="00252EC8">
            <w:pPr>
              <w:jc w:val="both"/>
              <w:outlineLvl w:val="0"/>
              <w:rPr>
                <w:sz w:val="20"/>
                <w:szCs w:val="20"/>
              </w:rPr>
            </w:pPr>
            <w:proofErr w:type="spellStart"/>
            <w:r>
              <w:rPr>
                <w:sz w:val="20"/>
                <w:szCs w:val="20"/>
              </w:rPr>
              <w:t>Khu</w:t>
            </w:r>
            <w:proofErr w:type="spellEnd"/>
            <w:r>
              <w:rPr>
                <w:sz w:val="20"/>
                <w:szCs w:val="20"/>
              </w:rPr>
              <w:t xml:space="preserve"> </w:t>
            </w:r>
            <w:proofErr w:type="spellStart"/>
            <w:r>
              <w:rPr>
                <w:sz w:val="20"/>
                <w:szCs w:val="20"/>
              </w:rPr>
              <w:t>dân</w:t>
            </w:r>
            <w:proofErr w:type="spellEnd"/>
            <w:r>
              <w:rPr>
                <w:sz w:val="20"/>
                <w:szCs w:val="20"/>
              </w:rPr>
              <w:t xml:space="preserve"> </w:t>
            </w:r>
            <w:proofErr w:type="spellStart"/>
            <w:r>
              <w:rPr>
                <w:sz w:val="20"/>
                <w:szCs w:val="20"/>
              </w:rPr>
              <w:t>cư</w:t>
            </w:r>
            <w:proofErr w:type="spellEnd"/>
            <w:r>
              <w:rPr>
                <w:sz w:val="20"/>
                <w:szCs w:val="20"/>
              </w:rPr>
              <w:t xml:space="preserve"> </w:t>
            </w:r>
            <w:proofErr w:type="spellStart"/>
            <w:r>
              <w:rPr>
                <w:sz w:val="20"/>
                <w:szCs w:val="20"/>
              </w:rPr>
              <w:t>phía</w:t>
            </w:r>
            <w:proofErr w:type="spellEnd"/>
            <w:r>
              <w:rPr>
                <w:sz w:val="20"/>
                <w:szCs w:val="20"/>
              </w:rPr>
              <w:t xml:space="preserve"> </w:t>
            </w:r>
            <w:proofErr w:type="spellStart"/>
            <w:r>
              <w:rPr>
                <w:sz w:val="20"/>
                <w:szCs w:val="20"/>
              </w:rPr>
              <w:t>Bắc</w:t>
            </w:r>
            <w:proofErr w:type="spellEnd"/>
            <w:r>
              <w:rPr>
                <w:sz w:val="20"/>
                <w:szCs w:val="20"/>
              </w:rPr>
              <w:t xml:space="preserve"> </w:t>
            </w:r>
            <w:proofErr w:type="spellStart"/>
            <w:r>
              <w:rPr>
                <w:sz w:val="20"/>
                <w:szCs w:val="20"/>
              </w:rPr>
              <w:t>Đường</w:t>
            </w:r>
            <w:proofErr w:type="spellEnd"/>
            <w:r>
              <w:rPr>
                <w:sz w:val="20"/>
                <w:szCs w:val="20"/>
              </w:rPr>
              <w:t xml:space="preserve"> </w:t>
            </w:r>
            <w:proofErr w:type="spellStart"/>
            <w:r>
              <w:rPr>
                <w:sz w:val="20"/>
                <w:szCs w:val="20"/>
              </w:rPr>
              <w:t>Huỳnh</w:t>
            </w:r>
            <w:proofErr w:type="spellEnd"/>
            <w:r>
              <w:rPr>
                <w:sz w:val="20"/>
                <w:szCs w:val="20"/>
              </w:rPr>
              <w:t xml:space="preserve"> </w:t>
            </w:r>
            <w:proofErr w:type="spellStart"/>
            <w:r>
              <w:rPr>
                <w:sz w:val="20"/>
                <w:szCs w:val="20"/>
              </w:rPr>
              <w:t>Thúc</w:t>
            </w:r>
            <w:proofErr w:type="spellEnd"/>
            <w:r>
              <w:rPr>
                <w:sz w:val="20"/>
                <w:szCs w:val="20"/>
              </w:rPr>
              <w:t xml:space="preserve"> </w:t>
            </w:r>
            <w:proofErr w:type="spellStart"/>
            <w:r>
              <w:rPr>
                <w:sz w:val="20"/>
                <w:szCs w:val="20"/>
              </w:rPr>
              <w:t>Kháng</w:t>
            </w:r>
            <w:proofErr w:type="spellEnd"/>
          </w:p>
        </w:tc>
        <w:tc>
          <w:tcPr>
            <w:tcW w:w="1519" w:type="dxa"/>
            <w:tcBorders>
              <w:top w:val="nil"/>
              <w:left w:val="nil"/>
              <w:bottom w:val="single" w:sz="4" w:space="0" w:color="auto"/>
              <w:right w:val="single" w:sz="4" w:space="0" w:color="auto"/>
            </w:tcBorders>
            <w:shd w:val="clear" w:color="auto" w:fill="auto"/>
            <w:vAlign w:val="center"/>
            <w:hideMark/>
          </w:tcPr>
          <w:p w14:paraId="661AB3B5" w14:textId="77777777" w:rsidR="00252EC8" w:rsidRDefault="00252EC8">
            <w:pPr>
              <w:jc w:val="center"/>
              <w:outlineLvl w:val="0"/>
              <w:rPr>
                <w:sz w:val="20"/>
                <w:szCs w:val="20"/>
              </w:rPr>
            </w:pPr>
            <w:proofErr w:type="spellStart"/>
            <w:r>
              <w:rPr>
                <w:sz w:val="20"/>
                <w:szCs w:val="20"/>
              </w:rPr>
              <w:t>Sở</w:t>
            </w:r>
            <w:proofErr w:type="spellEnd"/>
            <w:r>
              <w:rPr>
                <w:sz w:val="20"/>
                <w:szCs w:val="20"/>
              </w:rPr>
              <w:t xml:space="preserve"> </w:t>
            </w:r>
            <w:proofErr w:type="spellStart"/>
            <w:r>
              <w:rPr>
                <w:sz w:val="20"/>
                <w:szCs w:val="20"/>
              </w:rPr>
              <w:t>Tài</w:t>
            </w:r>
            <w:proofErr w:type="spellEnd"/>
            <w:r>
              <w:rPr>
                <w:sz w:val="20"/>
                <w:szCs w:val="20"/>
              </w:rPr>
              <w:t xml:space="preserve"> </w:t>
            </w:r>
            <w:proofErr w:type="spellStart"/>
            <w:r>
              <w:rPr>
                <w:sz w:val="20"/>
                <w:szCs w:val="20"/>
              </w:rPr>
              <w:t>nguyên</w:t>
            </w:r>
            <w:proofErr w:type="spellEnd"/>
            <w:r>
              <w:rPr>
                <w:sz w:val="20"/>
                <w:szCs w:val="20"/>
              </w:rPr>
              <w:t xml:space="preserve"> - </w:t>
            </w:r>
            <w:proofErr w:type="spellStart"/>
            <w:r>
              <w:rPr>
                <w:sz w:val="20"/>
                <w:szCs w:val="20"/>
              </w:rPr>
              <w:t>Môi</w:t>
            </w:r>
            <w:proofErr w:type="spellEnd"/>
            <w:r>
              <w:rPr>
                <w:sz w:val="20"/>
                <w:szCs w:val="20"/>
              </w:rPr>
              <w:t xml:space="preserve"> </w:t>
            </w:r>
            <w:proofErr w:type="spellStart"/>
            <w:r>
              <w:rPr>
                <w:sz w:val="20"/>
                <w:szCs w:val="20"/>
              </w:rPr>
              <w:t>trường</w:t>
            </w:r>
            <w:proofErr w:type="spellEnd"/>
          </w:p>
        </w:tc>
        <w:tc>
          <w:tcPr>
            <w:tcW w:w="1818" w:type="dxa"/>
            <w:tcBorders>
              <w:top w:val="nil"/>
              <w:left w:val="nil"/>
              <w:bottom w:val="single" w:sz="4" w:space="0" w:color="auto"/>
              <w:right w:val="single" w:sz="4" w:space="0" w:color="auto"/>
            </w:tcBorders>
            <w:shd w:val="clear" w:color="auto" w:fill="auto"/>
            <w:vAlign w:val="center"/>
            <w:hideMark/>
          </w:tcPr>
          <w:p w14:paraId="296D00F8" w14:textId="77777777" w:rsidR="00252EC8" w:rsidRDefault="00252EC8">
            <w:pPr>
              <w:jc w:val="center"/>
              <w:outlineLvl w:val="0"/>
              <w:rPr>
                <w:sz w:val="20"/>
                <w:szCs w:val="20"/>
              </w:rPr>
            </w:pPr>
            <w:r>
              <w:rPr>
                <w:sz w:val="20"/>
                <w:szCs w:val="20"/>
              </w:rPr>
              <w:t xml:space="preserve">716/QĐ-UBND </w:t>
            </w:r>
            <w:proofErr w:type="spellStart"/>
            <w:r>
              <w:rPr>
                <w:sz w:val="20"/>
                <w:szCs w:val="20"/>
              </w:rPr>
              <w:t>ngày</w:t>
            </w:r>
            <w:proofErr w:type="spellEnd"/>
            <w:r>
              <w:rPr>
                <w:sz w:val="20"/>
                <w:szCs w:val="20"/>
              </w:rPr>
              <w:t xml:space="preserve"> 16/9/2019</w:t>
            </w:r>
          </w:p>
        </w:tc>
        <w:tc>
          <w:tcPr>
            <w:tcW w:w="1220" w:type="dxa"/>
            <w:tcBorders>
              <w:top w:val="nil"/>
              <w:left w:val="nil"/>
              <w:bottom w:val="single" w:sz="4" w:space="0" w:color="auto"/>
              <w:right w:val="single" w:sz="4" w:space="0" w:color="auto"/>
            </w:tcBorders>
            <w:shd w:val="clear" w:color="auto" w:fill="auto"/>
            <w:vAlign w:val="center"/>
            <w:hideMark/>
          </w:tcPr>
          <w:p w14:paraId="55CAF83E" w14:textId="77777777" w:rsidR="00252EC8" w:rsidRDefault="00252EC8">
            <w:pPr>
              <w:jc w:val="right"/>
              <w:outlineLvl w:val="0"/>
              <w:rPr>
                <w:sz w:val="20"/>
                <w:szCs w:val="20"/>
              </w:rPr>
            </w:pPr>
            <w:r>
              <w:rPr>
                <w:sz w:val="20"/>
                <w:szCs w:val="20"/>
              </w:rPr>
              <w:t>79.751</w:t>
            </w:r>
          </w:p>
        </w:tc>
        <w:tc>
          <w:tcPr>
            <w:tcW w:w="1197" w:type="dxa"/>
            <w:tcBorders>
              <w:top w:val="nil"/>
              <w:left w:val="nil"/>
              <w:bottom w:val="single" w:sz="4" w:space="0" w:color="auto"/>
              <w:right w:val="single" w:sz="4" w:space="0" w:color="auto"/>
            </w:tcBorders>
            <w:shd w:val="clear" w:color="auto" w:fill="auto"/>
            <w:vAlign w:val="center"/>
            <w:hideMark/>
          </w:tcPr>
          <w:p w14:paraId="66A24DAB" w14:textId="77777777" w:rsidR="00252EC8" w:rsidRDefault="00252EC8">
            <w:pPr>
              <w:jc w:val="right"/>
              <w:outlineLvl w:val="0"/>
              <w:rPr>
                <w:sz w:val="20"/>
                <w:szCs w:val="20"/>
              </w:rPr>
            </w:pPr>
            <w:r>
              <w:rPr>
                <w:sz w:val="20"/>
                <w:szCs w:val="20"/>
              </w:rPr>
              <w:t xml:space="preserve">       79.751 </w:t>
            </w:r>
          </w:p>
        </w:tc>
        <w:tc>
          <w:tcPr>
            <w:tcW w:w="1220" w:type="dxa"/>
            <w:tcBorders>
              <w:top w:val="nil"/>
              <w:left w:val="nil"/>
              <w:bottom w:val="single" w:sz="4" w:space="0" w:color="auto"/>
              <w:right w:val="single" w:sz="4" w:space="0" w:color="auto"/>
            </w:tcBorders>
            <w:shd w:val="clear" w:color="auto" w:fill="auto"/>
            <w:vAlign w:val="center"/>
            <w:hideMark/>
          </w:tcPr>
          <w:p w14:paraId="7B8A8F94" w14:textId="77777777" w:rsidR="00252EC8" w:rsidRDefault="00252EC8">
            <w:pPr>
              <w:jc w:val="right"/>
              <w:outlineLvl w:val="0"/>
              <w:rPr>
                <w:sz w:val="20"/>
                <w:szCs w:val="20"/>
              </w:rPr>
            </w:pPr>
            <w:r>
              <w:rPr>
                <w:sz w:val="20"/>
                <w:szCs w:val="20"/>
              </w:rPr>
              <w:t>0</w:t>
            </w:r>
          </w:p>
        </w:tc>
        <w:tc>
          <w:tcPr>
            <w:tcW w:w="1220" w:type="dxa"/>
            <w:tcBorders>
              <w:top w:val="nil"/>
              <w:left w:val="nil"/>
              <w:bottom w:val="single" w:sz="4" w:space="0" w:color="auto"/>
              <w:right w:val="single" w:sz="4" w:space="0" w:color="auto"/>
            </w:tcBorders>
            <w:shd w:val="clear" w:color="auto" w:fill="auto"/>
            <w:vAlign w:val="center"/>
            <w:hideMark/>
          </w:tcPr>
          <w:p w14:paraId="0DB327A4" w14:textId="77777777" w:rsidR="00252EC8" w:rsidRDefault="00252EC8">
            <w:pPr>
              <w:jc w:val="right"/>
              <w:outlineLvl w:val="0"/>
              <w:rPr>
                <w:sz w:val="20"/>
                <w:szCs w:val="20"/>
              </w:rPr>
            </w:pPr>
            <w:r>
              <w:rPr>
                <w:sz w:val="20"/>
                <w:szCs w:val="20"/>
              </w:rPr>
              <w:t>79.751</w:t>
            </w:r>
          </w:p>
        </w:tc>
        <w:tc>
          <w:tcPr>
            <w:tcW w:w="2670" w:type="dxa"/>
            <w:tcBorders>
              <w:top w:val="nil"/>
              <w:left w:val="nil"/>
              <w:bottom w:val="single" w:sz="4" w:space="0" w:color="auto"/>
              <w:right w:val="single" w:sz="4" w:space="0" w:color="auto"/>
            </w:tcBorders>
            <w:shd w:val="clear" w:color="auto" w:fill="auto"/>
            <w:vAlign w:val="center"/>
            <w:hideMark/>
          </w:tcPr>
          <w:p w14:paraId="2D047042" w14:textId="77777777" w:rsidR="00252EC8" w:rsidRDefault="00252EC8">
            <w:pPr>
              <w:outlineLvl w:val="0"/>
              <w:rPr>
                <w:sz w:val="20"/>
                <w:szCs w:val="20"/>
              </w:rPr>
            </w:pPr>
            <w:proofErr w:type="spellStart"/>
            <w:r>
              <w:rPr>
                <w:sz w:val="20"/>
                <w:szCs w:val="20"/>
              </w:rPr>
              <w:t>Bố</w:t>
            </w:r>
            <w:proofErr w:type="spellEnd"/>
            <w:r>
              <w:rPr>
                <w:sz w:val="20"/>
                <w:szCs w:val="20"/>
              </w:rPr>
              <w:t xml:space="preserve"> </w:t>
            </w:r>
            <w:proofErr w:type="spellStart"/>
            <w:r>
              <w:rPr>
                <w:sz w:val="20"/>
                <w:szCs w:val="20"/>
              </w:rPr>
              <w:t>trí</w:t>
            </w:r>
            <w:proofErr w:type="spellEnd"/>
            <w:r>
              <w:rPr>
                <w:sz w:val="20"/>
                <w:szCs w:val="20"/>
              </w:rPr>
              <w:t xml:space="preserve"> </w:t>
            </w:r>
            <w:proofErr w:type="spellStart"/>
            <w:r>
              <w:rPr>
                <w:sz w:val="20"/>
                <w:szCs w:val="20"/>
              </w:rPr>
              <w:t>hoàn</w:t>
            </w:r>
            <w:proofErr w:type="spellEnd"/>
            <w:r>
              <w:rPr>
                <w:sz w:val="20"/>
                <w:szCs w:val="20"/>
              </w:rPr>
              <w:t xml:space="preserve"> </w:t>
            </w:r>
            <w:proofErr w:type="spellStart"/>
            <w:r>
              <w:rPr>
                <w:sz w:val="20"/>
                <w:szCs w:val="20"/>
              </w:rPr>
              <w:t>ứng</w:t>
            </w:r>
            <w:proofErr w:type="spellEnd"/>
            <w:r>
              <w:rPr>
                <w:sz w:val="20"/>
                <w:szCs w:val="20"/>
              </w:rPr>
              <w:t xml:space="preserve"> </w:t>
            </w:r>
            <w:proofErr w:type="spellStart"/>
            <w:r>
              <w:rPr>
                <w:sz w:val="20"/>
                <w:szCs w:val="20"/>
              </w:rPr>
              <w:t>trong</w:t>
            </w:r>
            <w:proofErr w:type="spellEnd"/>
            <w:r>
              <w:rPr>
                <w:sz w:val="20"/>
                <w:szCs w:val="20"/>
              </w:rPr>
              <w:t xml:space="preserve"> KHV </w:t>
            </w:r>
            <w:proofErr w:type="spellStart"/>
            <w:r>
              <w:rPr>
                <w:sz w:val="20"/>
                <w:szCs w:val="20"/>
              </w:rPr>
              <w:t>năm</w:t>
            </w:r>
            <w:proofErr w:type="spellEnd"/>
            <w:r>
              <w:rPr>
                <w:sz w:val="20"/>
                <w:szCs w:val="20"/>
              </w:rPr>
              <w:t xml:space="preserve"> 2022 </w:t>
            </w:r>
            <w:proofErr w:type="spellStart"/>
            <w:r>
              <w:rPr>
                <w:sz w:val="20"/>
                <w:szCs w:val="20"/>
              </w:rPr>
              <w:t>nguồn</w:t>
            </w:r>
            <w:proofErr w:type="spellEnd"/>
            <w:r>
              <w:rPr>
                <w:sz w:val="20"/>
                <w:szCs w:val="20"/>
              </w:rPr>
              <w:t xml:space="preserve"> </w:t>
            </w:r>
            <w:proofErr w:type="spellStart"/>
            <w:r>
              <w:rPr>
                <w:sz w:val="20"/>
                <w:szCs w:val="20"/>
              </w:rPr>
              <w:t>thu</w:t>
            </w:r>
            <w:proofErr w:type="spellEnd"/>
            <w:r>
              <w:rPr>
                <w:sz w:val="20"/>
                <w:szCs w:val="20"/>
              </w:rPr>
              <w:t xml:space="preserve"> </w:t>
            </w:r>
            <w:proofErr w:type="spellStart"/>
            <w:r>
              <w:rPr>
                <w:sz w:val="20"/>
                <w:szCs w:val="20"/>
              </w:rPr>
              <w:t>tiền</w:t>
            </w:r>
            <w:proofErr w:type="spellEnd"/>
            <w:r>
              <w:rPr>
                <w:sz w:val="20"/>
                <w:szCs w:val="20"/>
              </w:rPr>
              <w:t xml:space="preserve"> </w:t>
            </w:r>
            <w:proofErr w:type="spellStart"/>
            <w:r>
              <w:rPr>
                <w:sz w:val="20"/>
                <w:szCs w:val="20"/>
              </w:rPr>
              <w:t>sử</w:t>
            </w:r>
            <w:proofErr w:type="spellEnd"/>
            <w:r>
              <w:rPr>
                <w:sz w:val="20"/>
                <w:szCs w:val="20"/>
              </w:rPr>
              <w:t xml:space="preserve"> </w:t>
            </w:r>
            <w:proofErr w:type="spellStart"/>
            <w:r>
              <w:rPr>
                <w:sz w:val="20"/>
                <w:szCs w:val="20"/>
              </w:rPr>
              <w:t>dụng</w:t>
            </w:r>
            <w:proofErr w:type="spellEnd"/>
            <w:r>
              <w:rPr>
                <w:sz w:val="20"/>
                <w:szCs w:val="20"/>
              </w:rPr>
              <w:t xml:space="preserve"> </w:t>
            </w:r>
            <w:proofErr w:type="spellStart"/>
            <w:r>
              <w:rPr>
                <w:sz w:val="20"/>
                <w:szCs w:val="20"/>
              </w:rPr>
              <w:t>đất</w:t>
            </w:r>
            <w:proofErr w:type="spellEnd"/>
          </w:p>
        </w:tc>
      </w:tr>
      <w:tr w:rsidR="00252EC8" w14:paraId="3B6BD9D6" w14:textId="77777777" w:rsidTr="00C94018">
        <w:trPr>
          <w:trHeight w:val="877"/>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7E5E827D" w14:textId="77777777" w:rsidR="00252EC8" w:rsidRDefault="00252EC8">
            <w:pPr>
              <w:jc w:val="center"/>
              <w:outlineLvl w:val="0"/>
              <w:rPr>
                <w:sz w:val="20"/>
                <w:szCs w:val="20"/>
              </w:rPr>
            </w:pPr>
            <w:r>
              <w:rPr>
                <w:sz w:val="20"/>
                <w:szCs w:val="20"/>
              </w:rPr>
              <w:t>11</w:t>
            </w:r>
          </w:p>
        </w:tc>
        <w:tc>
          <w:tcPr>
            <w:tcW w:w="3453" w:type="dxa"/>
            <w:tcBorders>
              <w:top w:val="nil"/>
              <w:left w:val="nil"/>
              <w:bottom w:val="single" w:sz="4" w:space="0" w:color="auto"/>
              <w:right w:val="single" w:sz="4" w:space="0" w:color="auto"/>
            </w:tcBorders>
            <w:shd w:val="clear" w:color="auto" w:fill="auto"/>
            <w:vAlign w:val="center"/>
            <w:hideMark/>
          </w:tcPr>
          <w:p w14:paraId="0AC0E103" w14:textId="77777777" w:rsidR="00252EC8" w:rsidRDefault="00252EC8">
            <w:pPr>
              <w:jc w:val="both"/>
              <w:outlineLvl w:val="0"/>
              <w:rPr>
                <w:sz w:val="20"/>
                <w:szCs w:val="20"/>
              </w:rPr>
            </w:pPr>
            <w:proofErr w:type="spellStart"/>
            <w:r>
              <w:rPr>
                <w:sz w:val="20"/>
                <w:szCs w:val="20"/>
              </w:rPr>
              <w:t>Kè</w:t>
            </w:r>
            <w:proofErr w:type="spellEnd"/>
            <w:r>
              <w:rPr>
                <w:sz w:val="20"/>
                <w:szCs w:val="20"/>
              </w:rPr>
              <w:t xml:space="preserve"> </w:t>
            </w:r>
            <w:proofErr w:type="spellStart"/>
            <w:r>
              <w:rPr>
                <w:sz w:val="20"/>
                <w:szCs w:val="20"/>
              </w:rPr>
              <w:t>và</w:t>
            </w:r>
            <w:proofErr w:type="spellEnd"/>
            <w:r>
              <w:rPr>
                <w:sz w:val="20"/>
                <w:szCs w:val="20"/>
              </w:rPr>
              <w:t xml:space="preserve"> </w:t>
            </w:r>
            <w:proofErr w:type="spellStart"/>
            <w:r>
              <w:rPr>
                <w:sz w:val="20"/>
                <w:szCs w:val="20"/>
              </w:rPr>
              <w:t>Khu</w:t>
            </w:r>
            <w:proofErr w:type="spellEnd"/>
            <w:r>
              <w:rPr>
                <w:sz w:val="20"/>
                <w:szCs w:val="20"/>
              </w:rPr>
              <w:t xml:space="preserve"> </w:t>
            </w:r>
            <w:proofErr w:type="spellStart"/>
            <w:r>
              <w:rPr>
                <w:sz w:val="20"/>
                <w:szCs w:val="20"/>
              </w:rPr>
              <w:t>dân</w:t>
            </w:r>
            <w:proofErr w:type="spellEnd"/>
            <w:r>
              <w:rPr>
                <w:sz w:val="20"/>
                <w:szCs w:val="20"/>
              </w:rPr>
              <w:t xml:space="preserve"> </w:t>
            </w:r>
            <w:proofErr w:type="spellStart"/>
            <w:r>
              <w:rPr>
                <w:sz w:val="20"/>
                <w:szCs w:val="20"/>
              </w:rPr>
              <w:t>cư</w:t>
            </w:r>
            <w:proofErr w:type="spellEnd"/>
            <w:r>
              <w:rPr>
                <w:sz w:val="20"/>
                <w:szCs w:val="20"/>
              </w:rPr>
              <w:t xml:space="preserve"> </w:t>
            </w:r>
            <w:proofErr w:type="spellStart"/>
            <w:r>
              <w:rPr>
                <w:sz w:val="20"/>
                <w:szCs w:val="20"/>
              </w:rPr>
              <w:t>nam</w:t>
            </w:r>
            <w:proofErr w:type="spellEnd"/>
            <w:r>
              <w:rPr>
                <w:sz w:val="20"/>
                <w:szCs w:val="20"/>
              </w:rPr>
              <w:t xml:space="preserve"> </w:t>
            </w:r>
            <w:proofErr w:type="spellStart"/>
            <w:r>
              <w:rPr>
                <w:sz w:val="20"/>
                <w:szCs w:val="20"/>
              </w:rPr>
              <w:t>sông</w:t>
            </w:r>
            <w:proofErr w:type="spellEnd"/>
            <w:r>
              <w:rPr>
                <w:sz w:val="20"/>
                <w:szCs w:val="20"/>
              </w:rPr>
              <w:t xml:space="preserve"> </w:t>
            </w:r>
            <w:proofErr w:type="spellStart"/>
            <w:r>
              <w:rPr>
                <w:sz w:val="20"/>
                <w:szCs w:val="20"/>
              </w:rPr>
              <w:t>Vệ</w:t>
            </w:r>
            <w:proofErr w:type="spellEnd"/>
          </w:p>
        </w:tc>
        <w:tc>
          <w:tcPr>
            <w:tcW w:w="1519" w:type="dxa"/>
            <w:tcBorders>
              <w:top w:val="nil"/>
              <w:left w:val="nil"/>
              <w:bottom w:val="single" w:sz="4" w:space="0" w:color="auto"/>
              <w:right w:val="single" w:sz="4" w:space="0" w:color="auto"/>
            </w:tcBorders>
            <w:shd w:val="clear" w:color="auto" w:fill="auto"/>
            <w:vAlign w:val="center"/>
            <w:hideMark/>
          </w:tcPr>
          <w:p w14:paraId="2484DD46" w14:textId="77777777" w:rsidR="00252EC8" w:rsidRDefault="00252EC8">
            <w:pPr>
              <w:jc w:val="center"/>
              <w:outlineLvl w:val="0"/>
              <w:rPr>
                <w:sz w:val="20"/>
                <w:szCs w:val="20"/>
              </w:rPr>
            </w:pPr>
            <w:proofErr w:type="spellStart"/>
            <w:r>
              <w:rPr>
                <w:sz w:val="20"/>
                <w:szCs w:val="20"/>
              </w:rPr>
              <w:t>Sở</w:t>
            </w:r>
            <w:proofErr w:type="spellEnd"/>
            <w:r>
              <w:rPr>
                <w:sz w:val="20"/>
                <w:szCs w:val="20"/>
              </w:rPr>
              <w:t xml:space="preserve"> </w:t>
            </w:r>
            <w:proofErr w:type="spellStart"/>
            <w:r>
              <w:rPr>
                <w:sz w:val="20"/>
                <w:szCs w:val="20"/>
              </w:rPr>
              <w:t>Tài</w:t>
            </w:r>
            <w:proofErr w:type="spellEnd"/>
            <w:r>
              <w:rPr>
                <w:sz w:val="20"/>
                <w:szCs w:val="20"/>
              </w:rPr>
              <w:t xml:space="preserve"> </w:t>
            </w:r>
            <w:proofErr w:type="spellStart"/>
            <w:r>
              <w:rPr>
                <w:sz w:val="20"/>
                <w:szCs w:val="20"/>
              </w:rPr>
              <w:t>nguyên</w:t>
            </w:r>
            <w:proofErr w:type="spellEnd"/>
            <w:r>
              <w:rPr>
                <w:sz w:val="20"/>
                <w:szCs w:val="20"/>
              </w:rPr>
              <w:t xml:space="preserve"> - </w:t>
            </w:r>
            <w:proofErr w:type="spellStart"/>
            <w:r>
              <w:rPr>
                <w:sz w:val="20"/>
                <w:szCs w:val="20"/>
              </w:rPr>
              <w:t>Môi</w:t>
            </w:r>
            <w:proofErr w:type="spellEnd"/>
            <w:r>
              <w:rPr>
                <w:sz w:val="20"/>
                <w:szCs w:val="20"/>
              </w:rPr>
              <w:t xml:space="preserve"> </w:t>
            </w:r>
            <w:proofErr w:type="spellStart"/>
            <w:r>
              <w:rPr>
                <w:sz w:val="20"/>
                <w:szCs w:val="20"/>
              </w:rPr>
              <w:t>trường</w:t>
            </w:r>
            <w:proofErr w:type="spellEnd"/>
          </w:p>
        </w:tc>
        <w:tc>
          <w:tcPr>
            <w:tcW w:w="1818" w:type="dxa"/>
            <w:tcBorders>
              <w:top w:val="nil"/>
              <w:left w:val="nil"/>
              <w:bottom w:val="single" w:sz="4" w:space="0" w:color="auto"/>
              <w:right w:val="single" w:sz="4" w:space="0" w:color="auto"/>
            </w:tcBorders>
            <w:shd w:val="clear" w:color="auto" w:fill="auto"/>
            <w:vAlign w:val="center"/>
            <w:hideMark/>
          </w:tcPr>
          <w:p w14:paraId="18298E37" w14:textId="77777777" w:rsidR="00252EC8" w:rsidRDefault="00252EC8">
            <w:pPr>
              <w:jc w:val="center"/>
              <w:outlineLvl w:val="0"/>
              <w:rPr>
                <w:sz w:val="20"/>
                <w:szCs w:val="20"/>
              </w:rPr>
            </w:pPr>
            <w:r>
              <w:rPr>
                <w:sz w:val="20"/>
                <w:szCs w:val="20"/>
              </w:rPr>
              <w:t xml:space="preserve">716/QĐ-UBND </w:t>
            </w:r>
            <w:proofErr w:type="spellStart"/>
            <w:r>
              <w:rPr>
                <w:sz w:val="20"/>
                <w:szCs w:val="20"/>
              </w:rPr>
              <w:t>ngày</w:t>
            </w:r>
            <w:proofErr w:type="spellEnd"/>
            <w:r>
              <w:rPr>
                <w:sz w:val="20"/>
                <w:szCs w:val="20"/>
              </w:rPr>
              <w:t xml:space="preserve"> 16/9/2019</w:t>
            </w:r>
          </w:p>
        </w:tc>
        <w:tc>
          <w:tcPr>
            <w:tcW w:w="1220" w:type="dxa"/>
            <w:tcBorders>
              <w:top w:val="nil"/>
              <w:left w:val="nil"/>
              <w:bottom w:val="single" w:sz="4" w:space="0" w:color="auto"/>
              <w:right w:val="single" w:sz="4" w:space="0" w:color="auto"/>
            </w:tcBorders>
            <w:shd w:val="clear" w:color="auto" w:fill="auto"/>
            <w:vAlign w:val="center"/>
            <w:hideMark/>
          </w:tcPr>
          <w:p w14:paraId="0D4187E9" w14:textId="77777777" w:rsidR="00252EC8" w:rsidRDefault="00252EC8">
            <w:pPr>
              <w:jc w:val="right"/>
              <w:outlineLvl w:val="0"/>
              <w:rPr>
                <w:sz w:val="20"/>
                <w:szCs w:val="20"/>
              </w:rPr>
            </w:pPr>
            <w:r>
              <w:rPr>
                <w:sz w:val="20"/>
                <w:szCs w:val="20"/>
              </w:rPr>
              <w:t>44.986</w:t>
            </w:r>
          </w:p>
        </w:tc>
        <w:tc>
          <w:tcPr>
            <w:tcW w:w="1197" w:type="dxa"/>
            <w:tcBorders>
              <w:top w:val="nil"/>
              <w:left w:val="nil"/>
              <w:bottom w:val="single" w:sz="4" w:space="0" w:color="auto"/>
              <w:right w:val="single" w:sz="4" w:space="0" w:color="auto"/>
            </w:tcBorders>
            <w:shd w:val="clear" w:color="auto" w:fill="auto"/>
            <w:vAlign w:val="center"/>
            <w:hideMark/>
          </w:tcPr>
          <w:p w14:paraId="2607A467" w14:textId="77777777" w:rsidR="00252EC8" w:rsidRDefault="00252EC8">
            <w:pPr>
              <w:jc w:val="right"/>
              <w:outlineLvl w:val="0"/>
              <w:rPr>
                <w:sz w:val="20"/>
                <w:szCs w:val="20"/>
              </w:rPr>
            </w:pPr>
            <w:r>
              <w:rPr>
                <w:sz w:val="20"/>
                <w:szCs w:val="20"/>
              </w:rPr>
              <w:t xml:space="preserve">       44.986 </w:t>
            </w:r>
          </w:p>
        </w:tc>
        <w:tc>
          <w:tcPr>
            <w:tcW w:w="1220" w:type="dxa"/>
            <w:tcBorders>
              <w:top w:val="nil"/>
              <w:left w:val="nil"/>
              <w:bottom w:val="single" w:sz="4" w:space="0" w:color="auto"/>
              <w:right w:val="single" w:sz="4" w:space="0" w:color="auto"/>
            </w:tcBorders>
            <w:shd w:val="clear" w:color="auto" w:fill="auto"/>
            <w:vAlign w:val="center"/>
            <w:hideMark/>
          </w:tcPr>
          <w:p w14:paraId="0E3AC416" w14:textId="77777777" w:rsidR="00252EC8" w:rsidRDefault="00252EC8">
            <w:pPr>
              <w:jc w:val="right"/>
              <w:outlineLvl w:val="0"/>
              <w:rPr>
                <w:sz w:val="20"/>
                <w:szCs w:val="20"/>
              </w:rPr>
            </w:pPr>
            <w:r>
              <w:rPr>
                <w:sz w:val="20"/>
                <w:szCs w:val="20"/>
              </w:rPr>
              <w:t>0</w:t>
            </w:r>
          </w:p>
        </w:tc>
        <w:tc>
          <w:tcPr>
            <w:tcW w:w="1220" w:type="dxa"/>
            <w:tcBorders>
              <w:top w:val="nil"/>
              <w:left w:val="nil"/>
              <w:bottom w:val="single" w:sz="4" w:space="0" w:color="auto"/>
              <w:right w:val="single" w:sz="4" w:space="0" w:color="auto"/>
            </w:tcBorders>
            <w:shd w:val="clear" w:color="auto" w:fill="auto"/>
            <w:vAlign w:val="center"/>
            <w:hideMark/>
          </w:tcPr>
          <w:p w14:paraId="7F812A19" w14:textId="77777777" w:rsidR="00252EC8" w:rsidRDefault="00252EC8">
            <w:pPr>
              <w:jc w:val="right"/>
              <w:outlineLvl w:val="0"/>
              <w:rPr>
                <w:sz w:val="20"/>
                <w:szCs w:val="20"/>
              </w:rPr>
            </w:pPr>
            <w:r>
              <w:rPr>
                <w:sz w:val="20"/>
                <w:szCs w:val="20"/>
              </w:rPr>
              <w:t>44.986</w:t>
            </w:r>
          </w:p>
        </w:tc>
        <w:tc>
          <w:tcPr>
            <w:tcW w:w="2670" w:type="dxa"/>
            <w:tcBorders>
              <w:top w:val="nil"/>
              <w:left w:val="nil"/>
              <w:bottom w:val="single" w:sz="4" w:space="0" w:color="auto"/>
              <w:right w:val="single" w:sz="4" w:space="0" w:color="auto"/>
            </w:tcBorders>
            <w:shd w:val="clear" w:color="auto" w:fill="auto"/>
            <w:vAlign w:val="center"/>
            <w:hideMark/>
          </w:tcPr>
          <w:p w14:paraId="1939046F" w14:textId="77777777" w:rsidR="00252EC8" w:rsidRDefault="00252EC8">
            <w:pPr>
              <w:outlineLvl w:val="0"/>
              <w:rPr>
                <w:sz w:val="20"/>
                <w:szCs w:val="20"/>
              </w:rPr>
            </w:pPr>
            <w:proofErr w:type="spellStart"/>
            <w:r>
              <w:rPr>
                <w:sz w:val="20"/>
                <w:szCs w:val="20"/>
              </w:rPr>
              <w:t>Bố</w:t>
            </w:r>
            <w:proofErr w:type="spellEnd"/>
            <w:r>
              <w:rPr>
                <w:sz w:val="20"/>
                <w:szCs w:val="20"/>
              </w:rPr>
              <w:t xml:space="preserve"> </w:t>
            </w:r>
            <w:proofErr w:type="spellStart"/>
            <w:r>
              <w:rPr>
                <w:sz w:val="20"/>
                <w:szCs w:val="20"/>
              </w:rPr>
              <w:t>trí</w:t>
            </w:r>
            <w:proofErr w:type="spellEnd"/>
            <w:r>
              <w:rPr>
                <w:sz w:val="20"/>
                <w:szCs w:val="20"/>
              </w:rPr>
              <w:t xml:space="preserve"> </w:t>
            </w:r>
            <w:proofErr w:type="spellStart"/>
            <w:r>
              <w:rPr>
                <w:sz w:val="20"/>
                <w:szCs w:val="20"/>
              </w:rPr>
              <w:t>hoàn</w:t>
            </w:r>
            <w:proofErr w:type="spellEnd"/>
            <w:r>
              <w:rPr>
                <w:sz w:val="20"/>
                <w:szCs w:val="20"/>
              </w:rPr>
              <w:t xml:space="preserve"> </w:t>
            </w:r>
            <w:proofErr w:type="spellStart"/>
            <w:r>
              <w:rPr>
                <w:sz w:val="20"/>
                <w:szCs w:val="20"/>
              </w:rPr>
              <w:t>ứng</w:t>
            </w:r>
            <w:proofErr w:type="spellEnd"/>
            <w:r>
              <w:rPr>
                <w:sz w:val="20"/>
                <w:szCs w:val="20"/>
              </w:rPr>
              <w:t xml:space="preserve"> </w:t>
            </w:r>
            <w:proofErr w:type="spellStart"/>
            <w:r>
              <w:rPr>
                <w:sz w:val="20"/>
                <w:szCs w:val="20"/>
              </w:rPr>
              <w:t>trong</w:t>
            </w:r>
            <w:proofErr w:type="spellEnd"/>
            <w:r>
              <w:rPr>
                <w:sz w:val="20"/>
                <w:szCs w:val="20"/>
              </w:rPr>
              <w:t xml:space="preserve"> KHV </w:t>
            </w:r>
            <w:proofErr w:type="spellStart"/>
            <w:r>
              <w:rPr>
                <w:sz w:val="20"/>
                <w:szCs w:val="20"/>
              </w:rPr>
              <w:t>năm</w:t>
            </w:r>
            <w:proofErr w:type="spellEnd"/>
            <w:r>
              <w:rPr>
                <w:sz w:val="20"/>
                <w:szCs w:val="20"/>
              </w:rPr>
              <w:t xml:space="preserve"> 2022 </w:t>
            </w:r>
            <w:proofErr w:type="spellStart"/>
            <w:r>
              <w:rPr>
                <w:sz w:val="20"/>
                <w:szCs w:val="20"/>
              </w:rPr>
              <w:t>nguồn</w:t>
            </w:r>
            <w:proofErr w:type="spellEnd"/>
            <w:r>
              <w:rPr>
                <w:sz w:val="20"/>
                <w:szCs w:val="20"/>
              </w:rPr>
              <w:t xml:space="preserve"> </w:t>
            </w:r>
            <w:proofErr w:type="spellStart"/>
            <w:r>
              <w:rPr>
                <w:sz w:val="20"/>
                <w:szCs w:val="20"/>
              </w:rPr>
              <w:t>thu</w:t>
            </w:r>
            <w:proofErr w:type="spellEnd"/>
            <w:r>
              <w:rPr>
                <w:sz w:val="20"/>
                <w:szCs w:val="20"/>
              </w:rPr>
              <w:t xml:space="preserve"> </w:t>
            </w:r>
            <w:proofErr w:type="spellStart"/>
            <w:r>
              <w:rPr>
                <w:sz w:val="20"/>
                <w:szCs w:val="20"/>
              </w:rPr>
              <w:t>tiền</w:t>
            </w:r>
            <w:proofErr w:type="spellEnd"/>
            <w:r>
              <w:rPr>
                <w:sz w:val="20"/>
                <w:szCs w:val="20"/>
              </w:rPr>
              <w:t xml:space="preserve"> </w:t>
            </w:r>
            <w:proofErr w:type="spellStart"/>
            <w:r>
              <w:rPr>
                <w:sz w:val="20"/>
                <w:szCs w:val="20"/>
              </w:rPr>
              <w:t>sử</w:t>
            </w:r>
            <w:proofErr w:type="spellEnd"/>
            <w:r>
              <w:rPr>
                <w:sz w:val="20"/>
                <w:szCs w:val="20"/>
              </w:rPr>
              <w:t xml:space="preserve"> </w:t>
            </w:r>
            <w:proofErr w:type="spellStart"/>
            <w:r>
              <w:rPr>
                <w:sz w:val="20"/>
                <w:szCs w:val="20"/>
              </w:rPr>
              <w:t>dụng</w:t>
            </w:r>
            <w:proofErr w:type="spellEnd"/>
            <w:r>
              <w:rPr>
                <w:sz w:val="20"/>
                <w:szCs w:val="20"/>
              </w:rPr>
              <w:t xml:space="preserve"> </w:t>
            </w:r>
            <w:proofErr w:type="spellStart"/>
            <w:r>
              <w:rPr>
                <w:sz w:val="20"/>
                <w:szCs w:val="20"/>
              </w:rPr>
              <w:t>đất</w:t>
            </w:r>
            <w:proofErr w:type="spellEnd"/>
          </w:p>
        </w:tc>
      </w:tr>
      <w:tr w:rsidR="00252EC8" w14:paraId="2E0DEE1B" w14:textId="77777777" w:rsidTr="00C94018">
        <w:trPr>
          <w:trHeight w:val="438"/>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3390B378" w14:textId="77777777" w:rsidR="00252EC8" w:rsidRDefault="00252EC8">
            <w:pPr>
              <w:jc w:val="center"/>
              <w:rPr>
                <w:b/>
                <w:bCs/>
                <w:sz w:val="20"/>
                <w:szCs w:val="20"/>
              </w:rPr>
            </w:pPr>
            <w:r>
              <w:rPr>
                <w:b/>
                <w:bCs/>
                <w:sz w:val="20"/>
                <w:szCs w:val="20"/>
              </w:rPr>
              <w:t>II</w:t>
            </w:r>
          </w:p>
        </w:tc>
        <w:tc>
          <w:tcPr>
            <w:tcW w:w="3453" w:type="dxa"/>
            <w:tcBorders>
              <w:top w:val="nil"/>
              <w:left w:val="nil"/>
              <w:bottom w:val="single" w:sz="4" w:space="0" w:color="auto"/>
              <w:right w:val="single" w:sz="4" w:space="0" w:color="auto"/>
            </w:tcBorders>
            <w:shd w:val="clear" w:color="auto" w:fill="auto"/>
            <w:vAlign w:val="center"/>
            <w:hideMark/>
          </w:tcPr>
          <w:p w14:paraId="5141DC6F" w14:textId="77777777" w:rsidR="00252EC8" w:rsidRDefault="00252EC8">
            <w:pPr>
              <w:rPr>
                <w:b/>
                <w:bCs/>
                <w:sz w:val="20"/>
                <w:szCs w:val="20"/>
              </w:rPr>
            </w:pPr>
            <w:proofErr w:type="spellStart"/>
            <w:r>
              <w:rPr>
                <w:b/>
                <w:bCs/>
                <w:sz w:val="20"/>
                <w:szCs w:val="20"/>
              </w:rPr>
              <w:t>Bố</w:t>
            </w:r>
            <w:proofErr w:type="spellEnd"/>
            <w:r>
              <w:rPr>
                <w:b/>
                <w:bCs/>
                <w:sz w:val="20"/>
                <w:szCs w:val="20"/>
              </w:rPr>
              <w:t xml:space="preserve"> </w:t>
            </w:r>
            <w:proofErr w:type="spellStart"/>
            <w:r>
              <w:rPr>
                <w:b/>
                <w:bCs/>
                <w:sz w:val="20"/>
                <w:szCs w:val="20"/>
              </w:rPr>
              <w:t>trí</w:t>
            </w:r>
            <w:proofErr w:type="spellEnd"/>
            <w:r>
              <w:rPr>
                <w:b/>
                <w:bCs/>
                <w:sz w:val="20"/>
                <w:szCs w:val="20"/>
              </w:rPr>
              <w:t xml:space="preserve"> </w:t>
            </w:r>
            <w:proofErr w:type="spellStart"/>
            <w:r>
              <w:rPr>
                <w:b/>
                <w:bCs/>
                <w:sz w:val="20"/>
                <w:szCs w:val="20"/>
              </w:rPr>
              <w:t>trả</w:t>
            </w:r>
            <w:proofErr w:type="spellEnd"/>
            <w:r>
              <w:rPr>
                <w:b/>
                <w:bCs/>
                <w:sz w:val="20"/>
                <w:szCs w:val="20"/>
              </w:rPr>
              <w:t xml:space="preserve"> </w:t>
            </w:r>
            <w:proofErr w:type="spellStart"/>
            <w:r>
              <w:rPr>
                <w:b/>
                <w:bCs/>
                <w:sz w:val="20"/>
                <w:szCs w:val="20"/>
              </w:rPr>
              <w:t>nợ</w:t>
            </w:r>
            <w:proofErr w:type="spellEnd"/>
            <w:r>
              <w:rPr>
                <w:b/>
                <w:bCs/>
                <w:sz w:val="20"/>
                <w:szCs w:val="20"/>
              </w:rPr>
              <w:t xml:space="preserve"> </w:t>
            </w:r>
            <w:proofErr w:type="spellStart"/>
            <w:r>
              <w:rPr>
                <w:b/>
                <w:bCs/>
                <w:sz w:val="20"/>
                <w:szCs w:val="20"/>
              </w:rPr>
              <w:t>gốc</w:t>
            </w:r>
            <w:proofErr w:type="spellEnd"/>
          </w:p>
        </w:tc>
        <w:tc>
          <w:tcPr>
            <w:tcW w:w="1519" w:type="dxa"/>
            <w:tcBorders>
              <w:top w:val="nil"/>
              <w:left w:val="nil"/>
              <w:bottom w:val="single" w:sz="4" w:space="0" w:color="auto"/>
              <w:right w:val="single" w:sz="4" w:space="0" w:color="auto"/>
            </w:tcBorders>
            <w:shd w:val="clear" w:color="auto" w:fill="auto"/>
            <w:vAlign w:val="center"/>
            <w:hideMark/>
          </w:tcPr>
          <w:p w14:paraId="66B25FFE" w14:textId="77777777" w:rsidR="00252EC8" w:rsidRDefault="00252EC8">
            <w:pPr>
              <w:jc w:val="center"/>
              <w:rPr>
                <w:b/>
                <w:bCs/>
                <w:sz w:val="20"/>
                <w:szCs w:val="20"/>
              </w:rPr>
            </w:pPr>
            <w:r>
              <w:rPr>
                <w:b/>
                <w:bCs/>
                <w:sz w:val="20"/>
                <w:szCs w:val="20"/>
              </w:rPr>
              <w:t> </w:t>
            </w:r>
          </w:p>
        </w:tc>
        <w:tc>
          <w:tcPr>
            <w:tcW w:w="1818" w:type="dxa"/>
            <w:tcBorders>
              <w:top w:val="nil"/>
              <w:left w:val="nil"/>
              <w:bottom w:val="single" w:sz="4" w:space="0" w:color="auto"/>
              <w:right w:val="single" w:sz="4" w:space="0" w:color="auto"/>
            </w:tcBorders>
            <w:shd w:val="clear" w:color="auto" w:fill="auto"/>
            <w:vAlign w:val="center"/>
            <w:hideMark/>
          </w:tcPr>
          <w:p w14:paraId="64199306" w14:textId="77777777" w:rsidR="00252EC8" w:rsidRDefault="00252EC8">
            <w:pPr>
              <w:jc w:val="center"/>
              <w:rPr>
                <w:b/>
                <w:bCs/>
                <w:sz w:val="20"/>
                <w:szCs w:val="20"/>
              </w:rPr>
            </w:pPr>
            <w:r>
              <w:rPr>
                <w:b/>
                <w:bCs/>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14:paraId="442A41C5" w14:textId="77777777" w:rsidR="00252EC8" w:rsidRDefault="00252EC8">
            <w:pPr>
              <w:jc w:val="right"/>
              <w:rPr>
                <w:b/>
                <w:bCs/>
                <w:sz w:val="20"/>
                <w:szCs w:val="20"/>
              </w:rPr>
            </w:pPr>
            <w:r>
              <w:rPr>
                <w:b/>
                <w:bCs/>
                <w:sz w:val="20"/>
                <w:szCs w:val="20"/>
              </w:rPr>
              <w:t xml:space="preserve">         8.000 </w:t>
            </w:r>
          </w:p>
        </w:tc>
        <w:tc>
          <w:tcPr>
            <w:tcW w:w="1197" w:type="dxa"/>
            <w:tcBorders>
              <w:top w:val="nil"/>
              <w:left w:val="nil"/>
              <w:bottom w:val="single" w:sz="4" w:space="0" w:color="auto"/>
              <w:right w:val="single" w:sz="4" w:space="0" w:color="auto"/>
            </w:tcBorders>
            <w:shd w:val="clear" w:color="auto" w:fill="auto"/>
            <w:vAlign w:val="center"/>
            <w:hideMark/>
          </w:tcPr>
          <w:p w14:paraId="2429EE52" w14:textId="77777777" w:rsidR="00252EC8" w:rsidRDefault="00252EC8">
            <w:pPr>
              <w:jc w:val="right"/>
              <w:rPr>
                <w:b/>
                <w:bCs/>
                <w:sz w:val="20"/>
                <w:szCs w:val="20"/>
              </w:rPr>
            </w:pPr>
            <w:r>
              <w:rPr>
                <w:b/>
                <w:bCs/>
                <w:sz w:val="20"/>
                <w:szCs w:val="20"/>
              </w:rPr>
              <w:t xml:space="preserve">       24.828 </w:t>
            </w:r>
          </w:p>
        </w:tc>
        <w:tc>
          <w:tcPr>
            <w:tcW w:w="1220" w:type="dxa"/>
            <w:tcBorders>
              <w:top w:val="nil"/>
              <w:left w:val="nil"/>
              <w:bottom w:val="single" w:sz="4" w:space="0" w:color="auto"/>
              <w:right w:val="single" w:sz="4" w:space="0" w:color="auto"/>
            </w:tcBorders>
            <w:shd w:val="clear" w:color="auto" w:fill="auto"/>
            <w:vAlign w:val="center"/>
            <w:hideMark/>
          </w:tcPr>
          <w:p w14:paraId="77A88BC3" w14:textId="77777777" w:rsidR="00252EC8" w:rsidRDefault="00252EC8">
            <w:pPr>
              <w:jc w:val="right"/>
              <w:rPr>
                <w:b/>
                <w:bCs/>
                <w:sz w:val="20"/>
                <w:szCs w:val="20"/>
              </w:rPr>
            </w:pPr>
            <w:r>
              <w:rPr>
                <w:b/>
                <w:bCs/>
                <w:sz w:val="20"/>
                <w:szCs w:val="20"/>
              </w:rPr>
              <w:t xml:space="preserve">       24.828 </w:t>
            </w:r>
          </w:p>
        </w:tc>
        <w:tc>
          <w:tcPr>
            <w:tcW w:w="1220" w:type="dxa"/>
            <w:tcBorders>
              <w:top w:val="nil"/>
              <w:left w:val="nil"/>
              <w:bottom w:val="single" w:sz="4" w:space="0" w:color="auto"/>
              <w:right w:val="single" w:sz="4" w:space="0" w:color="auto"/>
            </w:tcBorders>
            <w:shd w:val="clear" w:color="auto" w:fill="auto"/>
            <w:vAlign w:val="center"/>
            <w:hideMark/>
          </w:tcPr>
          <w:p w14:paraId="1806BF17" w14:textId="77777777" w:rsidR="00252EC8" w:rsidRDefault="00252EC8">
            <w:pPr>
              <w:jc w:val="right"/>
              <w:rPr>
                <w:b/>
                <w:bCs/>
                <w:sz w:val="20"/>
                <w:szCs w:val="20"/>
              </w:rPr>
            </w:pPr>
            <w:r>
              <w:rPr>
                <w:b/>
                <w:bCs/>
                <w:sz w:val="20"/>
                <w:szCs w:val="20"/>
              </w:rPr>
              <w:t xml:space="preserve">               -   </w:t>
            </w:r>
          </w:p>
        </w:tc>
        <w:tc>
          <w:tcPr>
            <w:tcW w:w="2670" w:type="dxa"/>
            <w:tcBorders>
              <w:top w:val="nil"/>
              <w:left w:val="nil"/>
              <w:bottom w:val="single" w:sz="4" w:space="0" w:color="auto"/>
              <w:right w:val="single" w:sz="4" w:space="0" w:color="auto"/>
            </w:tcBorders>
            <w:shd w:val="clear" w:color="auto" w:fill="auto"/>
            <w:vAlign w:val="center"/>
            <w:hideMark/>
          </w:tcPr>
          <w:p w14:paraId="55DD8396" w14:textId="77777777" w:rsidR="00252EC8" w:rsidRDefault="00252EC8">
            <w:pPr>
              <w:rPr>
                <w:b/>
                <w:bCs/>
                <w:sz w:val="20"/>
                <w:szCs w:val="20"/>
              </w:rPr>
            </w:pPr>
            <w:r>
              <w:rPr>
                <w:b/>
                <w:bCs/>
                <w:sz w:val="20"/>
                <w:szCs w:val="20"/>
              </w:rPr>
              <w:t> </w:t>
            </w:r>
          </w:p>
        </w:tc>
      </w:tr>
    </w:tbl>
    <w:p w14:paraId="2F05280D" w14:textId="77777777" w:rsidR="00252EC8" w:rsidRDefault="00252EC8" w:rsidP="008F0135">
      <w:pPr>
        <w:rPr>
          <w:lang w:val="vi-VN"/>
        </w:rPr>
      </w:pPr>
    </w:p>
    <w:p w14:paraId="38A1CA1B" w14:textId="77777777" w:rsidR="00252EC8" w:rsidRDefault="00252EC8" w:rsidP="008F0135">
      <w:pPr>
        <w:rPr>
          <w:lang w:val="vi-VN"/>
        </w:rPr>
      </w:pPr>
    </w:p>
    <w:p w14:paraId="31D34327" w14:textId="77777777" w:rsidR="00252EC8" w:rsidRDefault="00252EC8" w:rsidP="008F0135">
      <w:pPr>
        <w:rPr>
          <w:lang w:val="vi-VN"/>
        </w:rPr>
      </w:pPr>
    </w:p>
    <w:p w14:paraId="10C404BD" w14:textId="77777777" w:rsidR="00252EC8" w:rsidRDefault="00252EC8" w:rsidP="008F0135">
      <w:pPr>
        <w:rPr>
          <w:lang w:val="vi-VN"/>
        </w:rPr>
      </w:pPr>
    </w:p>
    <w:p w14:paraId="4AF68AC5" w14:textId="77777777" w:rsidR="00252EC8" w:rsidRDefault="00252EC8" w:rsidP="008F0135">
      <w:pPr>
        <w:rPr>
          <w:lang w:val="vi-VN"/>
        </w:rPr>
      </w:pPr>
    </w:p>
    <w:p w14:paraId="6F3685AC" w14:textId="77777777" w:rsidR="00252EC8" w:rsidRDefault="00252EC8" w:rsidP="008F0135">
      <w:pPr>
        <w:rPr>
          <w:lang w:val="vi-VN"/>
        </w:rPr>
      </w:pPr>
    </w:p>
    <w:p w14:paraId="19B31D16" w14:textId="77777777" w:rsidR="00252EC8" w:rsidRDefault="00252EC8" w:rsidP="008F0135">
      <w:pPr>
        <w:rPr>
          <w:lang w:val="vi-VN"/>
        </w:rPr>
      </w:pPr>
    </w:p>
    <w:p w14:paraId="076F8360" w14:textId="77777777" w:rsidR="00252EC8" w:rsidRDefault="00252EC8" w:rsidP="008F0135">
      <w:pPr>
        <w:rPr>
          <w:lang w:val="vi-VN"/>
        </w:rPr>
      </w:pPr>
    </w:p>
    <w:p w14:paraId="5C0FBE0F" w14:textId="77777777" w:rsidR="00252EC8" w:rsidRDefault="00252EC8" w:rsidP="008F0135">
      <w:pPr>
        <w:rPr>
          <w:lang w:val="vi-VN"/>
        </w:rPr>
      </w:pPr>
    </w:p>
    <w:tbl>
      <w:tblPr>
        <w:tblW w:w="16293" w:type="dxa"/>
        <w:tblInd w:w="-601" w:type="dxa"/>
        <w:tblLayout w:type="fixed"/>
        <w:tblLook w:val="04A0" w:firstRow="1" w:lastRow="0" w:firstColumn="1" w:lastColumn="0" w:noHBand="0" w:noVBand="1"/>
      </w:tblPr>
      <w:tblGrid>
        <w:gridCol w:w="709"/>
        <w:gridCol w:w="1560"/>
        <w:gridCol w:w="480"/>
        <w:gridCol w:w="229"/>
        <w:gridCol w:w="568"/>
        <w:gridCol w:w="140"/>
        <w:gridCol w:w="96"/>
        <w:gridCol w:w="471"/>
        <w:gridCol w:w="96"/>
        <w:gridCol w:w="1463"/>
        <w:gridCol w:w="96"/>
        <w:gridCol w:w="896"/>
        <w:gridCol w:w="96"/>
        <w:gridCol w:w="896"/>
        <w:gridCol w:w="96"/>
        <w:gridCol w:w="592"/>
        <w:gridCol w:w="96"/>
        <w:gridCol w:w="776"/>
        <w:gridCol w:w="96"/>
        <w:gridCol w:w="612"/>
        <w:gridCol w:w="96"/>
        <w:gridCol w:w="897"/>
        <w:gridCol w:w="96"/>
        <w:gridCol w:w="897"/>
        <w:gridCol w:w="96"/>
        <w:gridCol w:w="754"/>
        <w:gridCol w:w="96"/>
        <w:gridCol w:w="896"/>
        <w:gridCol w:w="96"/>
        <w:gridCol w:w="896"/>
        <w:gridCol w:w="96"/>
        <w:gridCol w:w="1217"/>
        <w:gridCol w:w="96"/>
      </w:tblGrid>
      <w:tr w:rsidR="008E5862" w:rsidRPr="00F51AA0" w14:paraId="47D2F4B4" w14:textId="77777777" w:rsidTr="00C94018">
        <w:trPr>
          <w:gridAfter w:val="1"/>
          <w:wAfter w:w="96" w:type="dxa"/>
          <w:trHeight w:val="410"/>
        </w:trPr>
        <w:tc>
          <w:tcPr>
            <w:tcW w:w="16197" w:type="dxa"/>
            <w:gridSpan w:val="32"/>
            <w:tcBorders>
              <w:top w:val="nil"/>
              <w:left w:val="nil"/>
              <w:bottom w:val="nil"/>
              <w:right w:val="nil"/>
            </w:tcBorders>
            <w:shd w:val="clear" w:color="auto" w:fill="auto"/>
            <w:noWrap/>
            <w:vAlign w:val="center"/>
            <w:hideMark/>
          </w:tcPr>
          <w:p w14:paraId="66E705B6" w14:textId="77777777" w:rsidR="008E5862" w:rsidRPr="00F51AA0" w:rsidRDefault="008E5862">
            <w:pPr>
              <w:jc w:val="center"/>
              <w:rPr>
                <w:b/>
                <w:bCs/>
                <w:sz w:val="28"/>
                <w:szCs w:val="28"/>
              </w:rPr>
            </w:pPr>
            <w:bookmarkStart w:id="8" w:name="RANGE!A1:Y39"/>
            <w:proofErr w:type="spellStart"/>
            <w:r w:rsidRPr="00F51AA0">
              <w:rPr>
                <w:b/>
                <w:bCs/>
                <w:sz w:val="28"/>
                <w:szCs w:val="28"/>
              </w:rPr>
              <w:lastRenderedPageBreak/>
              <w:t>Phụ</w:t>
            </w:r>
            <w:proofErr w:type="spellEnd"/>
            <w:r w:rsidRPr="00F51AA0">
              <w:rPr>
                <w:b/>
                <w:bCs/>
                <w:sz w:val="28"/>
                <w:szCs w:val="28"/>
              </w:rPr>
              <w:t xml:space="preserve"> </w:t>
            </w:r>
            <w:proofErr w:type="spellStart"/>
            <w:r w:rsidRPr="00F51AA0">
              <w:rPr>
                <w:b/>
                <w:bCs/>
                <w:sz w:val="28"/>
                <w:szCs w:val="28"/>
              </w:rPr>
              <w:t>lục</w:t>
            </w:r>
            <w:proofErr w:type="spellEnd"/>
            <w:r w:rsidRPr="00F51AA0">
              <w:rPr>
                <w:b/>
                <w:bCs/>
                <w:sz w:val="28"/>
                <w:szCs w:val="28"/>
              </w:rPr>
              <w:t xml:space="preserve"> 2</w:t>
            </w:r>
            <w:bookmarkEnd w:id="8"/>
          </w:p>
        </w:tc>
      </w:tr>
      <w:tr w:rsidR="008E5862" w:rsidRPr="00F51AA0" w14:paraId="0FE44CC6" w14:textId="77777777" w:rsidTr="00C94018">
        <w:trPr>
          <w:gridAfter w:val="1"/>
          <w:wAfter w:w="96" w:type="dxa"/>
          <w:trHeight w:val="885"/>
        </w:trPr>
        <w:tc>
          <w:tcPr>
            <w:tcW w:w="16197" w:type="dxa"/>
            <w:gridSpan w:val="32"/>
            <w:tcBorders>
              <w:top w:val="nil"/>
              <w:left w:val="nil"/>
              <w:bottom w:val="nil"/>
              <w:right w:val="nil"/>
            </w:tcBorders>
            <w:shd w:val="clear" w:color="auto" w:fill="auto"/>
            <w:vAlign w:val="center"/>
            <w:hideMark/>
          </w:tcPr>
          <w:p w14:paraId="03027237" w14:textId="77777777" w:rsidR="008E5862" w:rsidRPr="00F51AA0" w:rsidRDefault="008E5862">
            <w:pPr>
              <w:jc w:val="center"/>
              <w:rPr>
                <w:b/>
                <w:bCs/>
                <w:sz w:val="28"/>
                <w:szCs w:val="28"/>
              </w:rPr>
            </w:pPr>
            <w:r w:rsidRPr="00F51AA0">
              <w:rPr>
                <w:b/>
                <w:bCs/>
                <w:sz w:val="28"/>
                <w:szCs w:val="28"/>
              </w:rPr>
              <w:t xml:space="preserve">KẾ HOẠCH ĐẦU TƯ TRUNG HẠN CÁC DỰ ÁN SỬ DỤNG VỐN NƯỚC NGOÀI (ODA) VÀ VỐN VAY ƯU ĐÃI </w:t>
            </w:r>
            <w:r w:rsidRPr="00F51AA0">
              <w:rPr>
                <w:b/>
                <w:bCs/>
                <w:sz w:val="28"/>
                <w:szCs w:val="28"/>
              </w:rPr>
              <w:br/>
              <w:t>CỦA CÁC NHÀ TÀI TRỢ NƯỚC NGOÀI GIAI ĐOẠN 2021-2025</w:t>
            </w:r>
          </w:p>
        </w:tc>
      </w:tr>
      <w:tr w:rsidR="008E5862" w:rsidRPr="00F51AA0" w14:paraId="7F07C12B" w14:textId="77777777" w:rsidTr="00C94018">
        <w:trPr>
          <w:gridAfter w:val="1"/>
          <w:wAfter w:w="96" w:type="dxa"/>
          <w:trHeight w:val="400"/>
        </w:trPr>
        <w:tc>
          <w:tcPr>
            <w:tcW w:w="16197" w:type="dxa"/>
            <w:gridSpan w:val="32"/>
            <w:tcBorders>
              <w:top w:val="nil"/>
              <w:left w:val="nil"/>
              <w:bottom w:val="nil"/>
              <w:right w:val="nil"/>
            </w:tcBorders>
            <w:shd w:val="clear" w:color="auto" w:fill="auto"/>
            <w:noWrap/>
            <w:vAlign w:val="center"/>
            <w:hideMark/>
          </w:tcPr>
          <w:p w14:paraId="44620287" w14:textId="77777777" w:rsidR="008E5862" w:rsidRPr="00F51AA0" w:rsidRDefault="008E5862">
            <w:pPr>
              <w:jc w:val="center"/>
              <w:rPr>
                <w:b/>
                <w:bCs/>
                <w:sz w:val="28"/>
                <w:szCs w:val="28"/>
              </w:rPr>
            </w:pPr>
            <w:proofErr w:type="spellStart"/>
            <w:r w:rsidRPr="00F51AA0">
              <w:rPr>
                <w:b/>
                <w:bCs/>
                <w:sz w:val="28"/>
                <w:szCs w:val="28"/>
              </w:rPr>
              <w:t>Nguồn</w:t>
            </w:r>
            <w:proofErr w:type="spellEnd"/>
            <w:r w:rsidRPr="00F51AA0">
              <w:rPr>
                <w:b/>
                <w:bCs/>
                <w:sz w:val="28"/>
                <w:szCs w:val="28"/>
              </w:rPr>
              <w:t xml:space="preserve"> </w:t>
            </w:r>
            <w:proofErr w:type="spellStart"/>
            <w:r w:rsidRPr="00F51AA0">
              <w:rPr>
                <w:b/>
                <w:bCs/>
                <w:sz w:val="28"/>
                <w:szCs w:val="28"/>
              </w:rPr>
              <w:t>vốn</w:t>
            </w:r>
            <w:proofErr w:type="spellEnd"/>
            <w:r w:rsidRPr="00F51AA0">
              <w:rPr>
                <w:b/>
                <w:bCs/>
                <w:sz w:val="28"/>
                <w:szCs w:val="28"/>
              </w:rPr>
              <w:t xml:space="preserve">: </w:t>
            </w:r>
            <w:proofErr w:type="spellStart"/>
            <w:r w:rsidRPr="00F51AA0">
              <w:rPr>
                <w:b/>
                <w:bCs/>
                <w:sz w:val="28"/>
                <w:szCs w:val="28"/>
              </w:rPr>
              <w:t>Đối</w:t>
            </w:r>
            <w:proofErr w:type="spellEnd"/>
            <w:r w:rsidRPr="00F51AA0">
              <w:rPr>
                <w:b/>
                <w:bCs/>
                <w:sz w:val="28"/>
                <w:szCs w:val="28"/>
              </w:rPr>
              <w:t xml:space="preserve"> </w:t>
            </w:r>
            <w:proofErr w:type="spellStart"/>
            <w:r w:rsidRPr="00F51AA0">
              <w:rPr>
                <w:b/>
                <w:bCs/>
                <w:sz w:val="28"/>
                <w:szCs w:val="28"/>
              </w:rPr>
              <w:t>ứng</w:t>
            </w:r>
            <w:proofErr w:type="spellEnd"/>
            <w:r w:rsidRPr="00F51AA0">
              <w:rPr>
                <w:b/>
                <w:bCs/>
                <w:sz w:val="28"/>
                <w:szCs w:val="28"/>
              </w:rPr>
              <w:t xml:space="preserve"> </w:t>
            </w:r>
            <w:proofErr w:type="spellStart"/>
            <w:r w:rsidRPr="00F51AA0">
              <w:rPr>
                <w:b/>
                <w:bCs/>
                <w:sz w:val="28"/>
                <w:szCs w:val="28"/>
              </w:rPr>
              <w:t>của</w:t>
            </w:r>
            <w:proofErr w:type="spellEnd"/>
            <w:r w:rsidRPr="00F51AA0">
              <w:rPr>
                <w:b/>
                <w:bCs/>
                <w:sz w:val="28"/>
                <w:szCs w:val="28"/>
              </w:rPr>
              <w:t xml:space="preserve"> </w:t>
            </w:r>
            <w:proofErr w:type="spellStart"/>
            <w:r w:rsidRPr="00F51AA0">
              <w:rPr>
                <w:b/>
                <w:bCs/>
                <w:sz w:val="28"/>
                <w:szCs w:val="28"/>
              </w:rPr>
              <w:t>ngân</w:t>
            </w:r>
            <w:proofErr w:type="spellEnd"/>
            <w:r w:rsidRPr="00F51AA0">
              <w:rPr>
                <w:b/>
                <w:bCs/>
                <w:sz w:val="28"/>
                <w:szCs w:val="28"/>
              </w:rPr>
              <w:t xml:space="preserve"> </w:t>
            </w:r>
            <w:proofErr w:type="spellStart"/>
            <w:r w:rsidRPr="00F51AA0">
              <w:rPr>
                <w:b/>
                <w:bCs/>
                <w:sz w:val="28"/>
                <w:szCs w:val="28"/>
              </w:rPr>
              <w:t>sách</w:t>
            </w:r>
            <w:proofErr w:type="spellEnd"/>
            <w:r w:rsidRPr="00F51AA0">
              <w:rPr>
                <w:b/>
                <w:bCs/>
                <w:sz w:val="28"/>
                <w:szCs w:val="28"/>
              </w:rPr>
              <w:t xml:space="preserve"> </w:t>
            </w:r>
            <w:proofErr w:type="spellStart"/>
            <w:r w:rsidRPr="00F51AA0">
              <w:rPr>
                <w:b/>
                <w:bCs/>
                <w:sz w:val="28"/>
                <w:szCs w:val="28"/>
              </w:rPr>
              <w:t>tỉnh</w:t>
            </w:r>
            <w:proofErr w:type="spellEnd"/>
            <w:r w:rsidRPr="00F51AA0">
              <w:rPr>
                <w:b/>
                <w:bCs/>
                <w:sz w:val="28"/>
                <w:szCs w:val="28"/>
              </w:rPr>
              <w:t xml:space="preserve"> </w:t>
            </w:r>
            <w:proofErr w:type="spellStart"/>
            <w:r w:rsidRPr="00F51AA0">
              <w:rPr>
                <w:b/>
                <w:bCs/>
                <w:sz w:val="28"/>
                <w:szCs w:val="28"/>
              </w:rPr>
              <w:t>từ</w:t>
            </w:r>
            <w:proofErr w:type="spellEnd"/>
            <w:r w:rsidRPr="00F51AA0">
              <w:rPr>
                <w:b/>
                <w:bCs/>
                <w:sz w:val="28"/>
                <w:szCs w:val="28"/>
              </w:rPr>
              <w:t xml:space="preserve"> </w:t>
            </w:r>
            <w:proofErr w:type="spellStart"/>
            <w:r w:rsidRPr="00F51AA0">
              <w:rPr>
                <w:b/>
                <w:bCs/>
                <w:sz w:val="28"/>
                <w:szCs w:val="28"/>
              </w:rPr>
              <w:t>nguồn</w:t>
            </w:r>
            <w:proofErr w:type="spellEnd"/>
            <w:r w:rsidRPr="00F51AA0">
              <w:rPr>
                <w:b/>
                <w:bCs/>
                <w:sz w:val="28"/>
                <w:szCs w:val="28"/>
              </w:rPr>
              <w:t xml:space="preserve"> XDCB </w:t>
            </w:r>
            <w:proofErr w:type="spellStart"/>
            <w:r w:rsidRPr="00F51AA0">
              <w:rPr>
                <w:b/>
                <w:bCs/>
                <w:sz w:val="28"/>
                <w:szCs w:val="28"/>
              </w:rPr>
              <w:t>tập</w:t>
            </w:r>
            <w:proofErr w:type="spellEnd"/>
            <w:r w:rsidRPr="00F51AA0">
              <w:rPr>
                <w:b/>
                <w:bCs/>
                <w:sz w:val="28"/>
                <w:szCs w:val="28"/>
              </w:rPr>
              <w:t xml:space="preserve"> </w:t>
            </w:r>
            <w:proofErr w:type="spellStart"/>
            <w:r w:rsidRPr="00F51AA0">
              <w:rPr>
                <w:b/>
                <w:bCs/>
                <w:sz w:val="28"/>
                <w:szCs w:val="28"/>
              </w:rPr>
              <w:t>trung</w:t>
            </w:r>
            <w:proofErr w:type="spellEnd"/>
          </w:p>
        </w:tc>
      </w:tr>
      <w:tr w:rsidR="008E5862" w:rsidRPr="00F51AA0" w14:paraId="46FB2467" w14:textId="77777777" w:rsidTr="00C94018">
        <w:trPr>
          <w:gridAfter w:val="1"/>
          <w:wAfter w:w="96" w:type="dxa"/>
          <w:trHeight w:val="400"/>
        </w:trPr>
        <w:tc>
          <w:tcPr>
            <w:tcW w:w="16197" w:type="dxa"/>
            <w:gridSpan w:val="32"/>
            <w:tcBorders>
              <w:top w:val="nil"/>
              <w:left w:val="nil"/>
              <w:bottom w:val="nil"/>
              <w:right w:val="nil"/>
            </w:tcBorders>
            <w:shd w:val="clear" w:color="auto" w:fill="auto"/>
            <w:noWrap/>
            <w:vAlign w:val="center"/>
            <w:hideMark/>
          </w:tcPr>
          <w:p w14:paraId="678A7D70" w14:textId="77777777" w:rsidR="008E5862" w:rsidRPr="00F51AA0" w:rsidRDefault="008E5862">
            <w:pPr>
              <w:jc w:val="center"/>
              <w:rPr>
                <w:b/>
                <w:bCs/>
                <w:sz w:val="28"/>
                <w:szCs w:val="28"/>
              </w:rPr>
            </w:pPr>
            <w:proofErr w:type="spellStart"/>
            <w:r w:rsidRPr="00F51AA0">
              <w:rPr>
                <w:b/>
                <w:bCs/>
                <w:sz w:val="28"/>
                <w:szCs w:val="28"/>
              </w:rPr>
              <w:t>Chuyển</w:t>
            </w:r>
            <w:proofErr w:type="spellEnd"/>
            <w:r w:rsidRPr="00F51AA0">
              <w:rPr>
                <w:b/>
                <w:bCs/>
                <w:sz w:val="28"/>
                <w:szCs w:val="28"/>
              </w:rPr>
              <w:t xml:space="preserve"> </w:t>
            </w:r>
            <w:proofErr w:type="spellStart"/>
            <w:r w:rsidRPr="00F51AA0">
              <w:rPr>
                <w:b/>
                <w:bCs/>
                <w:sz w:val="28"/>
                <w:szCs w:val="28"/>
              </w:rPr>
              <w:t>kế</w:t>
            </w:r>
            <w:proofErr w:type="spellEnd"/>
            <w:r w:rsidRPr="00F51AA0">
              <w:rPr>
                <w:b/>
                <w:bCs/>
                <w:sz w:val="28"/>
                <w:szCs w:val="28"/>
              </w:rPr>
              <w:t xml:space="preserve"> </w:t>
            </w:r>
            <w:proofErr w:type="spellStart"/>
            <w:r w:rsidRPr="00F51AA0">
              <w:rPr>
                <w:b/>
                <w:bCs/>
                <w:sz w:val="28"/>
                <w:szCs w:val="28"/>
              </w:rPr>
              <w:t>hoạch</w:t>
            </w:r>
            <w:proofErr w:type="spellEnd"/>
            <w:r w:rsidRPr="00F51AA0">
              <w:rPr>
                <w:b/>
                <w:bCs/>
                <w:sz w:val="28"/>
                <w:szCs w:val="28"/>
              </w:rPr>
              <w:t xml:space="preserve"> </w:t>
            </w:r>
            <w:proofErr w:type="spellStart"/>
            <w:r w:rsidRPr="00F51AA0">
              <w:rPr>
                <w:b/>
                <w:bCs/>
                <w:sz w:val="28"/>
                <w:szCs w:val="28"/>
              </w:rPr>
              <w:t>đầu</w:t>
            </w:r>
            <w:proofErr w:type="spellEnd"/>
            <w:r w:rsidRPr="00F51AA0">
              <w:rPr>
                <w:b/>
                <w:bCs/>
                <w:sz w:val="28"/>
                <w:szCs w:val="28"/>
              </w:rPr>
              <w:t xml:space="preserve"> </w:t>
            </w:r>
            <w:proofErr w:type="spellStart"/>
            <w:r w:rsidRPr="00F51AA0">
              <w:rPr>
                <w:b/>
                <w:bCs/>
                <w:sz w:val="28"/>
                <w:szCs w:val="28"/>
              </w:rPr>
              <w:t>tư</w:t>
            </w:r>
            <w:proofErr w:type="spellEnd"/>
            <w:r w:rsidRPr="00F51AA0">
              <w:rPr>
                <w:b/>
                <w:bCs/>
                <w:sz w:val="28"/>
                <w:szCs w:val="28"/>
              </w:rPr>
              <w:t xml:space="preserve"> </w:t>
            </w:r>
            <w:proofErr w:type="spellStart"/>
            <w:r w:rsidRPr="00F51AA0">
              <w:rPr>
                <w:b/>
                <w:bCs/>
                <w:sz w:val="28"/>
                <w:szCs w:val="28"/>
              </w:rPr>
              <w:t>công</w:t>
            </w:r>
            <w:proofErr w:type="spellEnd"/>
            <w:r w:rsidRPr="00F51AA0">
              <w:rPr>
                <w:b/>
                <w:bCs/>
                <w:sz w:val="28"/>
                <w:szCs w:val="28"/>
              </w:rPr>
              <w:t xml:space="preserve"> </w:t>
            </w:r>
            <w:proofErr w:type="spellStart"/>
            <w:r w:rsidRPr="00F51AA0">
              <w:rPr>
                <w:b/>
                <w:bCs/>
                <w:sz w:val="28"/>
                <w:szCs w:val="28"/>
              </w:rPr>
              <w:t>trung</w:t>
            </w:r>
            <w:proofErr w:type="spellEnd"/>
            <w:r w:rsidRPr="00F51AA0">
              <w:rPr>
                <w:b/>
                <w:bCs/>
                <w:sz w:val="28"/>
                <w:szCs w:val="28"/>
              </w:rPr>
              <w:t xml:space="preserve"> </w:t>
            </w:r>
            <w:proofErr w:type="spellStart"/>
            <w:r w:rsidRPr="00F51AA0">
              <w:rPr>
                <w:b/>
                <w:bCs/>
                <w:sz w:val="28"/>
                <w:szCs w:val="28"/>
              </w:rPr>
              <w:t>hạn</w:t>
            </w:r>
            <w:proofErr w:type="spellEnd"/>
            <w:r w:rsidRPr="00F51AA0">
              <w:rPr>
                <w:b/>
                <w:bCs/>
                <w:sz w:val="28"/>
                <w:szCs w:val="28"/>
              </w:rPr>
              <w:t xml:space="preserve"> </w:t>
            </w:r>
            <w:proofErr w:type="spellStart"/>
            <w:r w:rsidRPr="00F51AA0">
              <w:rPr>
                <w:b/>
                <w:bCs/>
                <w:sz w:val="28"/>
                <w:szCs w:val="28"/>
              </w:rPr>
              <w:t>giai</w:t>
            </w:r>
            <w:proofErr w:type="spellEnd"/>
            <w:r w:rsidRPr="00F51AA0">
              <w:rPr>
                <w:b/>
                <w:bCs/>
                <w:sz w:val="28"/>
                <w:szCs w:val="28"/>
              </w:rPr>
              <w:t xml:space="preserve"> </w:t>
            </w:r>
            <w:proofErr w:type="spellStart"/>
            <w:r w:rsidRPr="00F51AA0">
              <w:rPr>
                <w:b/>
                <w:bCs/>
                <w:sz w:val="28"/>
                <w:szCs w:val="28"/>
              </w:rPr>
              <w:t>đoạn</w:t>
            </w:r>
            <w:proofErr w:type="spellEnd"/>
            <w:r w:rsidRPr="00F51AA0">
              <w:rPr>
                <w:b/>
                <w:bCs/>
                <w:sz w:val="28"/>
                <w:szCs w:val="28"/>
              </w:rPr>
              <w:t xml:space="preserve"> 2021-2025 </w:t>
            </w:r>
            <w:proofErr w:type="spellStart"/>
            <w:r w:rsidRPr="00F51AA0">
              <w:rPr>
                <w:b/>
                <w:bCs/>
                <w:sz w:val="28"/>
                <w:szCs w:val="28"/>
              </w:rPr>
              <w:t>của</w:t>
            </w:r>
            <w:proofErr w:type="spellEnd"/>
            <w:r w:rsidRPr="00F51AA0">
              <w:rPr>
                <w:b/>
                <w:bCs/>
                <w:sz w:val="28"/>
                <w:szCs w:val="28"/>
              </w:rPr>
              <w:t xml:space="preserve"> </w:t>
            </w:r>
            <w:proofErr w:type="spellStart"/>
            <w:r w:rsidRPr="00F51AA0">
              <w:rPr>
                <w:b/>
                <w:bCs/>
                <w:sz w:val="28"/>
                <w:szCs w:val="28"/>
              </w:rPr>
              <w:t>tỉnh</w:t>
            </w:r>
            <w:proofErr w:type="spellEnd"/>
            <w:r w:rsidRPr="00F51AA0">
              <w:rPr>
                <w:b/>
                <w:bCs/>
                <w:sz w:val="28"/>
                <w:szCs w:val="28"/>
              </w:rPr>
              <w:t xml:space="preserve"> </w:t>
            </w:r>
            <w:proofErr w:type="spellStart"/>
            <w:r w:rsidRPr="00F51AA0">
              <w:rPr>
                <w:b/>
                <w:bCs/>
                <w:sz w:val="28"/>
                <w:szCs w:val="28"/>
              </w:rPr>
              <w:t>Quảng</w:t>
            </w:r>
            <w:proofErr w:type="spellEnd"/>
            <w:r w:rsidRPr="00F51AA0">
              <w:rPr>
                <w:b/>
                <w:bCs/>
                <w:sz w:val="28"/>
                <w:szCs w:val="28"/>
              </w:rPr>
              <w:t xml:space="preserve"> </w:t>
            </w:r>
            <w:proofErr w:type="spellStart"/>
            <w:r w:rsidRPr="00F51AA0">
              <w:rPr>
                <w:b/>
                <w:bCs/>
                <w:sz w:val="28"/>
                <w:szCs w:val="28"/>
              </w:rPr>
              <w:t>Ngãi</w:t>
            </w:r>
            <w:proofErr w:type="spellEnd"/>
            <w:r w:rsidRPr="00F51AA0">
              <w:rPr>
                <w:b/>
                <w:bCs/>
                <w:sz w:val="28"/>
                <w:szCs w:val="28"/>
              </w:rPr>
              <w:t xml:space="preserve"> (</w:t>
            </w:r>
            <w:proofErr w:type="spellStart"/>
            <w:r w:rsidRPr="00F51AA0">
              <w:rPr>
                <w:b/>
                <w:bCs/>
                <w:sz w:val="28"/>
                <w:szCs w:val="28"/>
              </w:rPr>
              <w:t>cũ</w:t>
            </w:r>
            <w:proofErr w:type="spellEnd"/>
            <w:r w:rsidRPr="00F51AA0">
              <w:rPr>
                <w:b/>
                <w:bCs/>
                <w:sz w:val="28"/>
                <w:szCs w:val="28"/>
              </w:rPr>
              <w:t xml:space="preserve">) </w:t>
            </w:r>
            <w:proofErr w:type="spellStart"/>
            <w:r w:rsidRPr="00F51AA0">
              <w:rPr>
                <w:b/>
                <w:bCs/>
                <w:sz w:val="28"/>
                <w:szCs w:val="28"/>
              </w:rPr>
              <w:t>vào</w:t>
            </w:r>
            <w:proofErr w:type="spellEnd"/>
            <w:r w:rsidRPr="00F51AA0">
              <w:rPr>
                <w:b/>
                <w:bCs/>
                <w:sz w:val="28"/>
                <w:szCs w:val="28"/>
              </w:rPr>
              <w:t xml:space="preserve"> </w:t>
            </w:r>
            <w:proofErr w:type="spellStart"/>
            <w:r w:rsidRPr="00F51AA0">
              <w:rPr>
                <w:b/>
                <w:bCs/>
                <w:sz w:val="28"/>
                <w:szCs w:val="28"/>
              </w:rPr>
              <w:t>tỉnh</w:t>
            </w:r>
            <w:proofErr w:type="spellEnd"/>
            <w:r w:rsidRPr="00F51AA0">
              <w:rPr>
                <w:b/>
                <w:bCs/>
                <w:sz w:val="28"/>
                <w:szCs w:val="28"/>
              </w:rPr>
              <w:t xml:space="preserve"> </w:t>
            </w:r>
            <w:proofErr w:type="spellStart"/>
            <w:r w:rsidRPr="00F51AA0">
              <w:rPr>
                <w:b/>
                <w:bCs/>
                <w:sz w:val="28"/>
                <w:szCs w:val="28"/>
              </w:rPr>
              <w:t>Quảng</w:t>
            </w:r>
            <w:proofErr w:type="spellEnd"/>
            <w:r w:rsidRPr="00F51AA0">
              <w:rPr>
                <w:b/>
                <w:bCs/>
                <w:sz w:val="28"/>
                <w:szCs w:val="28"/>
              </w:rPr>
              <w:t xml:space="preserve"> </w:t>
            </w:r>
            <w:proofErr w:type="spellStart"/>
            <w:r w:rsidRPr="00F51AA0">
              <w:rPr>
                <w:b/>
                <w:bCs/>
                <w:sz w:val="28"/>
                <w:szCs w:val="28"/>
              </w:rPr>
              <w:t>Ngãi</w:t>
            </w:r>
            <w:proofErr w:type="spellEnd"/>
            <w:r w:rsidRPr="00F51AA0">
              <w:rPr>
                <w:b/>
                <w:bCs/>
                <w:sz w:val="28"/>
                <w:szCs w:val="28"/>
              </w:rPr>
              <w:t xml:space="preserve"> (</w:t>
            </w:r>
            <w:proofErr w:type="spellStart"/>
            <w:r w:rsidRPr="00F51AA0">
              <w:rPr>
                <w:b/>
                <w:bCs/>
                <w:sz w:val="28"/>
                <w:szCs w:val="28"/>
              </w:rPr>
              <w:t>mới</w:t>
            </w:r>
            <w:proofErr w:type="spellEnd"/>
            <w:r w:rsidRPr="00F51AA0">
              <w:rPr>
                <w:b/>
                <w:bCs/>
                <w:sz w:val="28"/>
                <w:szCs w:val="28"/>
              </w:rPr>
              <w:t>)</w:t>
            </w:r>
          </w:p>
        </w:tc>
      </w:tr>
      <w:tr w:rsidR="008E5862" w:rsidRPr="00F51AA0" w14:paraId="287D9892" w14:textId="77777777" w:rsidTr="00C94018">
        <w:trPr>
          <w:gridAfter w:val="1"/>
          <w:wAfter w:w="96" w:type="dxa"/>
          <w:trHeight w:val="310"/>
        </w:trPr>
        <w:tc>
          <w:tcPr>
            <w:tcW w:w="16197" w:type="dxa"/>
            <w:gridSpan w:val="32"/>
            <w:tcBorders>
              <w:top w:val="nil"/>
              <w:left w:val="nil"/>
              <w:bottom w:val="nil"/>
              <w:right w:val="nil"/>
            </w:tcBorders>
            <w:shd w:val="clear" w:color="auto" w:fill="auto"/>
            <w:noWrap/>
            <w:vAlign w:val="center"/>
            <w:hideMark/>
          </w:tcPr>
          <w:p w14:paraId="2BB060C8" w14:textId="77777777" w:rsidR="008E5862" w:rsidRPr="00F51AA0" w:rsidRDefault="008E5862">
            <w:pPr>
              <w:jc w:val="center"/>
              <w:rPr>
                <w:i/>
                <w:iCs/>
                <w:sz w:val="28"/>
                <w:szCs w:val="28"/>
              </w:rPr>
            </w:pPr>
            <w:r w:rsidRPr="00F51AA0">
              <w:rPr>
                <w:i/>
                <w:iCs/>
                <w:sz w:val="28"/>
                <w:szCs w:val="28"/>
              </w:rPr>
              <w:t>(</w:t>
            </w:r>
            <w:proofErr w:type="spellStart"/>
            <w:r w:rsidRPr="00F51AA0">
              <w:rPr>
                <w:i/>
                <w:iCs/>
                <w:sz w:val="28"/>
                <w:szCs w:val="28"/>
              </w:rPr>
              <w:t>Kèm</w:t>
            </w:r>
            <w:proofErr w:type="spellEnd"/>
            <w:r w:rsidRPr="00F51AA0">
              <w:rPr>
                <w:i/>
                <w:iCs/>
                <w:sz w:val="28"/>
                <w:szCs w:val="28"/>
              </w:rPr>
              <w:t xml:space="preserve"> </w:t>
            </w:r>
            <w:proofErr w:type="spellStart"/>
            <w:r w:rsidRPr="00F51AA0">
              <w:rPr>
                <w:i/>
                <w:iCs/>
                <w:sz w:val="28"/>
                <w:szCs w:val="28"/>
              </w:rPr>
              <w:t>theo</w:t>
            </w:r>
            <w:proofErr w:type="spellEnd"/>
            <w:r w:rsidRPr="00F51AA0">
              <w:rPr>
                <w:i/>
                <w:iCs/>
                <w:sz w:val="28"/>
                <w:szCs w:val="28"/>
              </w:rPr>
              <w:t xml:space="preserve"> </w:t>
            </w:r>
            <w:proofErr w:type="spellStart"/>
            <w:r w:rsidRPr="00F51AA0">
              <w:rPr>
                <w:i/>
                <w:iCs/>
                <w:sz w:val="28"/>
                <w:szCs w:val="28"/>
              </w:rPr>
              <w:t>Nghị</w:t>
            </w:r>
            <w:proofErr w:type="spellEnd"/>
            <w:r w:rsidRPr="00F51AA0">
              <w:rPr>
                <w:i/>
                <w:iCs/>
                <w:sz w:val="28"/>
                <w:szCs w:val="28"/>
              </w:rPr>
              <w:t xml:space="preserve"> </w:t>
            </w:r>
            <w:proofErr w:type="spellStart"/>
            <w:r w:rsidRPr="00F51AA0">
              <w:rPr>
                <w:i/>
                <w:iCs/>
                <w:sz w:val="28"/>
                <w:szCs w:val="28"/>
              </w:rPr>
              <w:t>quyết</w:t>
            </w:r>
            <w:proofErr w:type="spellEnd"/>
            <w:r w:rsidRPr="00F51AA0">
              <w:rPr>
                <w:i/>
                <w:iCs/>
                <w:sz w:val="28"/>
                <w:szCs w:val="28"/>
              </w:rPr>
              <w:t xml:space="preserve"> </w:t>
            </w:r>
            <w:proofErr w:type="spellStart"/>
            <w:r w:rsidRPr="00F51AA0">
              <w:rPr>
                <w:i/>
                <w:iCs/>
                <w:sz w:val="28"/>
                <w:szCs w:val="28"/>
              </w:rPr>
              <w:t>số</w:t>
            </w:r>
            <w:proofErr w:type="spellEnd"/>
            <w:r w:rsidRPr="00F51AA0">
              <w:rPr>
                <w:i/>
                <w:iCs/>
                <w:sz w:val="28"/>
                <w:szCs w:val="28"/>
              </w:rPr>
              <w:t xml:space="preserve"> 08NQ/HĐND </w:t>
            </w:r>
            <w:proofErr w:type="spellStart"/>
            <w:r w:rsidRPr="00F51AA0">
              <w:rPr>
                <w:i/>
                <w:iCs/>
                <w:sz w:val="28"/>
                <w:szCs w:val="28"/>
              </w:rPr>
              <w:t>ngày</w:t>
            </w:r>
            <w:proofErr w:type="spellEnd"/>
            <w:r w:rsidRPr="00F51AA0">
              <w:rPr>
                <w:i/>
                <w:iCs/>
                <w:sz w:val="28"/>
                <w:szCs w:val="28"/>
              </w:rPr>
              <w:t xml:space="preserve"> 14/7/2025 </w:t>
            </w:r>
            <w:proofErr w:type="spellStart"/>
            <w:r w:rsidRPr="00F51AA0">
              <w:rPr>
                <w:i/>
                <w:iCs/>
                <w:sz w:val="28"/>
                <w:szCs w:val="28"/>
              </w:rPr>
              <w:t>của</w:t>
            </w:r>
            <w:proofErr w:type="spellEnd"/>
            <w:r w:rsidRPr="00F51AA0">
              <w:rPr>
                <w:i/>
                <w:iCs/>
                <w:sz w:val="28"/>
                <w:szCs w:val="28"/>
              </w:rPr>
              <w:t xml:space="preserve"> </w:t>
            </w:r>
            <w:proofErr w:type="spellStart"/>
            <w:r w:rsidRPr="00F51AA0">
              <w:rPr>
                <w:i/>
                <w:iCs/>
                <w:sz w:val="28"/>
                <w:szCs w:val="28"/>
              </w:rPr>
              <w:t>Hội</w:t>
            </w:r>
            <w:proofErr w:type="spellEnd"/>
            <w:r w:rsidRPr="00F51AA0">
              <w:rPr>
                <w:i/>
                <w:iCs/>
                <w:sz w:val="28"/>
                <w:szCs w:val="28"/>
              </w:rPr>
              <w:t xml:space="preserve"> </w:t>
            </w:r>
            <w:proofErr w:type="spellStart"/>
            <w:r w:rsidRPr="00F51AA0">
              <w:rPr>
                <w:i/>
                <w:iCs/>
                <w:sz w:val="28"/>
                <w:szCs w:val="28"/>
              </w:rPr>
              <w:t>đồng</w:t>
            </w:r>
            <w:proofErr w:type="spellEnd"/>
            <w:r w:rsidRPr="00F51AA0">
              <w:rPr>
                <w:i/>
                <w:iCs/>
                <w:sz w:val="28"/>
                <w:szCs w:val="28"/>
              </w:rPr>
              <w:t xml:space="preserve"> </w:t>
            </w:r>
            <w:proofErr w:type="spellStart"/>
            <w:r w:rsidRPr="00F51AA0">
              <w:rPr>
                <w:i/>
                <w:iCs/>
                <w:sz w:val="28"/>
                <w:szCs w:val="28"/>
              </w:rPr>
              <w:t>nhân</w:t>
            </w:r>
            <w:proofErr w:type="spellEnd"/>
            <w:r w:rsidRPr="00F51AA0">
              <w:rPr>
                <w:i/>
                <w:iCs/>
                <w:sz w:val="28"/>
                <w:szCs w:val="28"/>
              </w:rPr>
              <w:t xml:space="preserve"> </w:t>
            </w:r>
            <w:proofErr w:type="spellStart"/>
            <w:r w:rsidRPr="00F51AA0">
              <w:rPr>
                <w:i/>
                <w:iCs/>
                <w:sz w:val="28"/>
                <w:szCs w:val="28"/>
              </w:rPr>
              <w:t>dân</w:t>
            </w:r>
            <w:proofErr w:type="spellEnd"/>
            <w:r w:rsidRPr="00F51AA0">
              <w:rPr>
                <w:i/>
                <w:iCs/>
                <w:sz w:val="28"/>
                <w:szCs w:val="28"/>
              </w:rPr>
              <w:t xml:space="preserve"> </w:t>
            </w:r>
            <w:proofErr w:type="spellStart"/>
            <w:r w:rsidRPr="00F51AA0">
              <w:rPr>
                <w:i/>
                <w:iCs/>
                <w:sz w:val="28"/>
                <w:szCs w:val="28"/>
              </w:rPr>
              <w:t>tỉnh</w:t>
            </w:r>
            <w:proofErr w:type="spellEnd"/>
            <w:r w:rsidRPr="00F51AA0">
              <w:rPr>
                <w:i/>
                <w:iCs/>
                <w:sz w:val="28"/>
                <w:szCs w:val="28"/>
              </w:rPr>
              <w:t xml:space="preserve"> </w:t>
            </w:r>
            <w:proofErr w:type="spellStart"/>
            <w:r w:rsidRPr="00F51AA0">
              <w:rPr>
                <w:i/>
                <w:iCs/>
                <w:sz w:val="28"/>
                <w:szCs w:val="28"/>
              </w:rPr>
              <w:t>Quảng</w:t>
            </w:r>
            <w:proofErr w:type="spellEnd"/>
            <w:r w:rsidRPr="00F51AA0">
              <w:rPr>
                <w:i/>
                <w:iCs/>
                <w:sz w:val="28"/>
                <w:szCs w:val="28"/>
              </w:rPr>
              <w:t xml:space="preserve"> </w:t>
            </w:r>
            <w:proofErr w:type="spellStart"/>
            <w:r w:rsidRPr="00F51AA0">
              <w:rPr>
                <w:i/>
                <w:iCs/>
                <w:sz w:val="28"/>
                <w:szCs w:val="28"/>
              </w:rPr>
              <w:t>Ngãi</w:t>
            </w:r>
            <w:proofErr w:type="spellEnd"/>
            <w:r w:rsidRPr="00F51AA0">
              <w:rPr>
                <w:i/>
                <w:iCs/>
                <w:sz w:val="28"/>
                <w:szCs w:val="28"/>
              </w:rPr>
              <w:t>)</w:t>
            </w:r>
          </w:p>
        </w:tc>
      </w:tr>
      <w:tr w:rsidR="008E5862" w:rsidRPr="00F51AA0" w14:paraId="776893BA" w14:textId="77777777" w:rsidTr="00C94018">
        <w:trPr>
          <w:trHeight w:val="360"/>
        </w:trPr>
        <w:tc>
          <w:tcPr>
            <w:tcW w:w="709" w:type="dxa"/>
            <w:tcBorders>
              <w:top w:val="nil"/>
              <w:left w:val="nil"/>
              <w:bottom w:val="nil"/>
              <w:right w:val="nil"/>
            </w:tcBorders>
            <w:shd w:val="clear" w:color="auto" w:fill="auto"/>
            <w:noWrap/>
            <w:vAlign w:val="center"/>
            <w:hideMark/>
          </w:tcPr>
          <w:p w14:paraId="7552F08D" w14:textId="77777777" w:rsidR="008E5862" w:rsidRPr="00F51AA0" w:rsidRDefault="008E5862">
            <w:pPr>
              <w:jc w:val="center"/>
              <w:rPr>
                <w:i/>
                <w:iCs/>
                <w:sz w:val="12"/>
                <w:szCs w:val="12"/>
              </w:rPr>
            </w:pPr>
          </w:p>
        </w:tc>
        <w:tc>
          <w:tcPr>
            <w:tcW w:w="2040" w:type="dxa"/>
            <w:gridSpan w:val="2"/>
            <w:tcBorders>
              <w:top w:val="nil"/>
              <w:left w:val="nil"/>
              <w:bottom w:val="nil"/>
              <w:right w:val="nil"/>
            </w:tcBorders>
            <w:shd w:val="clear" w:color="auto" w:fill="auto"/>
            <w:noWrap/>
            <w:vAlign w:val="center"/>
            <w:hideMark/>
          </w:tcPr>
          <w:p w14:paraId="09E3576C" w14:textId="77777777" w:rsidR="008E5862" w:rsidRPr="00F51AA0" w:rsidRDefault="008E5862">
            <w:pPr>
              <w:jc w:val="center"/>
              <w:rPr>
                <w:i/>
                <w:iCs/>
                <w:sz w:val="12"/>
                <w:szCs w:val="12"/>
              </w:rPr>
            </w:pPr>
          </w:p>
        </w:tc>
        <w:tc>
          <w:tcPr>
            <w:tcW w:w="797" w:type="dxa"/>
            <w:gridSpan w:val="2"/>
            <w:tcBorders>
              <w:top w:val="nil"/>
              <w:left w:val="nil"/>
              <w:bottom w:val="nil"/>
              <w:right w:val="nil"/>
            </w:tcBorders>
            <w:shd w:val="clear" w:color="auto" w:fill="auto"/>
            <w:noWrap/>
            <w:vAlign w:val="center"/>
            <w:hideMark/>
          </w:tcPr>
          <w:p w14:paraId="719D89FF" w14:textId="77777777" w:rsidR="008E5862" w:rsidRPr="00F51AA0" w:rsidRDefault="008E5862">
            <w:pPr>
              <w:jc w:val="center"/>
              <w:rPr>
                <w:i/>
                <w:iCs/>
                <w:sz w:val="12"/>
                <w:szCs w:val="12"/>
              </w:rPr>
            </w:pPr>
          </w:p>
        </w:tc>
        <w:tc>
          <w:tcPr>
            <w:tcW w:w="236" w:type="dxa"/>
            <w:gridSpan w:val="2"/>
            <w:tcBorders>
              <w:top w:val="nil"/>
              <w:left w:val="nil"/>
              <w:bottom w:val="nil"/>
              <w:right w:val="nil"/>
            </w:tcBorders>
            <w:shd w:val="clear" w:color="auto" w:fill="auto"/>
            <w:noWrap/>
            <w:vAlign w:val="center"/>
            <w:hideMark/>
          </w:tcPr>
          <w:p w14:paraId="43C3EB94" w14:textId="77777777" w:rsidR="008E5862" w:rsidRPr="00F51AA0" w:rsidRDefault="008E5862">
            <w:pPr>
              <w:jc w:val="center"/>
              <w:rPr>
                <w:i/>
                <w:iCs/>
                <w:sz w:val="12"/>
                <w:szCs w:val="12"/>
              </w:rPr>
            </w:pPr>
          </w:p>
        </w:tc>
        <w:tc>
          <w:tcPr>
            <w:tcW w:w="567" w:type="dxa"/>
            <w:gridSpan w:val="2"/>
            <w:tcBorders>
              <w:top w:val="nil"/>
              <w:left w:val="nil"/>
              <w:bottom w:val="nil"/>
              <w:right w:val="nil"/>
            </w:tcBorders>
            <w:shd w:val="clear" w:color="auto" w:fill="auto"/>
            <w:noWrap/>
            <w:vAlign w:val="center"/>
            <w:hideMark/>
          </w:tcPr>
          <w:p w14:paraId="4E3174FE" w14:textId="77777777" w:rsidR="008E5862" w:rsidRPr="00F51AA0" w:rsidRDefault="008E5862">
            <w:pPr>
              <w:jc w:val="center"/>
              <w:rPr>
                <w:i/>
                <w:iCs/>
                <w:sz w:val="12"/>
                <w:szCs w:val="12"/>
              </w:rPr>
            </w:pPr>
          </w:p>
        </w:tc>
        <w:tc>
          <w:tcPr>
            <w:tcW w:w="1559" w:type="dxa"/>
            <w:gridSpan w:val="2"/>
            <w:tcBorders>
              <w:top w:val="nil"/>
              <w:left w:val="nil"/>
              <w:bottom w:val="nil"/>
              <w:right w:val="nil"/>
            </w:tcBorders>
            <w:shd w:val="clear" w:color="auto" w:fill="auto"/>
            <w:noWrap/>
            <w:vAlign w:val="center"/>
            <w:hideMark/>
          </w:tcPr>
          <w:p w14:paraId="5A620126" w14:textId="77777777" w:rsidR="008E5862" w:rsidRPr="00F51AA0" w:rsidRDefault="008E5862">
            <w:pPr>
              <w:jc w:val="center"/>
              <w:rPr>
                <w:i/>
                <w:iCs/>
                <w:sz w:val="12"/>
                <w:szCs w:val="12"/>
              </w:rPr>
            </w:pPr>
          </w:p>
        </w:tc>
        <w:tc>
          <w:tcPr>
            <w:tcW w:w="992" w:type="dxa"/>
            <w:gridSpan w:val="2"/>
            <w:tcBorders>
              <w:top w:val="nil"/>
              <w:left w:val="nil"/>
              <w:bottom w:val="nil"/>
              <w:right w:val="nil"/>
            </w:tcBorders>
            <w:shd w:val="clear" w:color="auto" w:fill="auto"/>
            <w:noWrap/>
            <w:vAlign w:val="center"/>
            <w:hideMark/>
          </w:tcPr>
          <w:p w14:paraId="7CD2F694" w14:textId="77777777" w:rsidR="008E5862" w:rsidRPr="00F51AA0" w:rsidRDefault="008E5862">
            <w:pPr>
              <w:jc w:val="center"/>
              <w:rPr>
                <w:i/>
                <w:iCs/>
                <w:sz w:val="12"/>
                <w:szCs w:val="12"/>
              </w:rPr>
            </w:pPr>
          </w:p>
        </w:tc>
        <w:tc>
          <w:tcPr>
            <w:tcW w:w="992" w:type="dxa"/>
            <w:gridSpan w:val="2"/>
            <w:tcBorders>
              <w:top w:val="nil"/>
              <w:left w:val="nil"/>
              <w:bottom w:val="nil"/>
              <w:right w:val="nil"/>
            </w:tcBorders>
            <w:shd w:val="clear" w:color="auto" w:fill="auto"/>
            <w:noWrap/>
            <w:vAlign w:val="center"/>
            <w:hideMark/>
          </w:tcPr>
          <w:p w14:paraId="444A7B8F" w14:textId="77777777" w:rsidR="008E5862" w:rsidRPr="00F51AA0" w:rsidRDefault="008E5862">
            <w:pPr>
              <w:jc w:val="center"/>
              <w:rPr>
                <w:i/>
                <w:iCs/>
                <w:sz w:val="12"/>
                <w:szCs w:val="12"/>
              </w:rPr>
            </w:pPr>
          </w:p>
        </w:tc>
        <w:tc>
          <w:tcPr>
            <w:tcW w:w="688" w:type="dxa"/>
            <w:gridSpan w:val="2"/>
            <w:tcBorders>
              <w:top w:val="nil"/>
              <w:left w:val="nil"/>
              <w:bottom w:val="nil"/>
              <w:right w:val="nil"/>
            </w:tcBorders>
            <w:shd w:val="clear" w:color="auto" w:fill="auto"/>
            <w:noWrap/>
            <w:vAlign w:val="center"/>
            <w:hideMark/>
          </w:tcPr>
          <w:p w14:paraId="7872F716" w14:textId="77777777" w:rsidR="008E5862" w:rsidRPr="00F51AA0" w:rsidRDefault="008E5862">
            <w:pPr>
              <w:jc w:val="center"/>
              <w:rPr>
                <w:i/>
                <w:iCs/>
                <w:sz w:val="12"/>
                <w:szCs w:val="12"/>
              </w:rPr>
            </w:pPr>
          </w:p>
        </w:tc>
        <w:tc>
          <w:tcPr>
            <w:tcW w:w="872" w:type="dxa"/>
            <w:gridSpan w:val="2"/>
            <w:tcBorders>
              <w:top w:val="nil"/>
              <w:left w:val="nil"/>
              <w:bottom w:val="nil"/>
              <w:right w:val="nil"/>
            </w:tcBorders>
            <w:shd w:val="clear" w:color="auto" w:fill="auto"/>
            <w:noWrap/>
            <w:vAlign w:val="center"/>
            <w:hideMark/>
          </w:tcPr>
          <w:p w14:paraId="6D7DF489" w14:textId="77777777" w:rsidR="008E5862" w:rsidRPr="00F51AA0" w:rsidRDefault="008E5862">
            <w:pPr>
              <w:jc w:val="center"/>
              <w:rPr>
                <w:i/>
                <w:iCs/>
                <w:sz w:val="12"/>
                <w:szCs w:val="12"/>
              </w:rPr>
            </w:pPr>
          </w:p>
        </w:tc>
        <w:tc>
          <w:tcPr>
            <w:tcW w:w="708" w:type="dxa"/>
            <w:gridSpan w:val="2"/>
            <w:tcBorders>
              <w:top w:val="nil"/>
              <w:left w:val="nil"/>
              <w:bottom w:val="nil"/>
              <w:right w:val="nil"/>
            </w:tcBorders>
            <w:shd w:val="clear" w:color="auto" w:fill="auto"/>
            <w:noWrap/>
            <w:vAlign w:val="center"/>
            <w:hideMark/>
          </w:tcPr>
          <w:p w14:paraId="141B1B31" w14:textId="77777777" w:rsidR="008E5862" w:rsidRPr="00F51AA0" w:rsidRDefault="008E5862">
            <w:pPr>
              <w:jc w:val="center"/>
              <w:rPr>
                <w:i/>
                <w:iCs/>
                <w:sz w:val="12"/>
                <w:szCs w:val="12"/>
              </w:rPr>
            </w:pPr>
          </w:p>
        </w:tc>
        <w:tc>
          <w:tcPr>
            <w:tcW w:w="993" w:type="dxa"/>
            <w:gridSpan w:val="2"/>
            <w:tcBorders>
              <w:top w:val="nil"/>
              <w:left w:val="nil"/>
              <w:bottom w:val="nil"/>
              <w:right w:val="nil"/>
            </w:tcBorders>
            <w:shd w:val="clear" w:color="auto" w:fill="auto"/>
            <w:noWrap/>
            <w:vAlign w:val="center"/>
            <w:hideMark/>
          </w:tcPr>
          <w:p w14:paraId="6EEEDE2C" w14:textId="77777777" w:rsidR="008E5862" w:rsidRPr="00F51AA0" w:rsidRDefault="008E5862">
            <w:pPr>
              <w:jc w:val="center"/>
              <w:rPr>
                <w:i/>
                <w:iCs/>
                <w:sz w:val="12"/>
                <w:szCs w:val="12"/>
              </w:rPr>
            </w:pPr>
          </w:p>
        </w:tc>
        <w:tc>
          <w:tcPr>
            <w:tcW w:w="993" w:type="dxa"/>
            <w:gridSpan w:val="2"/>
            <w:tcBorders>
              <w:top w:val="nil"/>
              <w:left w:val="nil"/>
              <w:bottom w:val="nil"/>
              <w:right w:val="nil"/>
            </w:tcBorders>
            <w:shd w:val="clear" w:color="auto" w:fill="auto"/>
            <w:noWrap/>
            <w:vAlign w:val="center"/>
            <w:hideMark/>
          </w:tcPr>
          <w:p w14:paraId="5CCE20BD" w14:textId="77777777" w:rsidR="008E5862" w:rsidRPr="00F51AA0" w:rsidRDefault="008E5862">
            <w:pPr>
              <w:jc w:val="center"/>
              <w:rPr>
                <w:i/>
                <w:iCs/>
                <w:sz w:val="12"/>
                <w:szCs w:val="12"/>
              </w:rPr>
            </w:pPr>
          </w:p>
        </w:tc>
        <w:tc>
          <w:tcPr>
            <w:tcW w:w="850" w:type="dxa"/>
            <w:gridSpan w:val="2"/>
            <w:tcBorders>
              <w:top w:val="nil"/>
              <w:left w:val="nil"/>
              <w:bottom w:val="nil"/>
              <w:right w:val="nil"/>
            </w:tcBorders>
            <w:shd w:val="clear" w:color="auto" w:fill="auto"/>
            <w:noWrap/>
            <w:vAlign w:val="center"/>
            <w:hideMark/>
          </w:tcPr>
          <w:p w14:paraId="6ACADC15" w14:textId="77777777" w:rsidR="008E5862" w:rsidRPr="00F51AA0" w:rsidRDefault="008E5862">
            <w:pPr>
              <w:jc w:val="center"/>
              <w:rPr>
                <w:i/>
                <w:iCs/>
                <w:sz w:val="12"/>
                <w:szCs w:val="12"/>
              </w:rPr>
            </w:pPr>
          </w:p>
        </w:tc>
        <w:tc>
          <w:tcPr>
            <w:tcW w:w="992" w:type="dxa"/>
            <w:gridSpan w:val="2"/>
            <w:tcBorders>
              <w:top w:val="nil"/>
              <w:left w:val="nil"/>
              <w:bottom w:val="nil"/>
              <w:right w:val="nil"/>
            </w:tcBorders>
            <w:shd w:val="clear" w:color="auto" w:fill="auto"/>
            <w:noWrap/>
            <w:vAlign w:val="center"/>
            <w:hideMark/>
          </w:tcPr>
          <w:p w14:paraId="036A0147" w14:textId="77777777" w:rsidR="008E5862" w:rsidRPr="00F51AA0" w:rsidRDefault="008E5862">
            <w:pPr>
              <w:jc w:val="center"/>
              <w:rPr>
                <w:i/>
                <w:iCs/>
                <w:sz w:val="12"/>
                <w:szCs w:val="12"/>
              </w:rPr>
            </w:pPr>
          </w:p>
        </w:tc>
        <w:tc>
          <w:tcPr>
            <w:tcW w:w="992" w:type="dxa"/>
            <w:gridSpan w:val="2"/>
            <w:tcBorders>
              <w:top w:val="nil"/>
              <w:left w:val="nil"/>
              <w:bottom w:val="nil"/>
              <w:right w:val="nil"/>
            </w:tcBorders>
            <w:shd w:val="clear" w:color="auto" w:fill="auto"/>
            <w:noWrap/>
            <w:vAlign w:val="center"/>
            <w:hideMark/>
          </w:tcPr>
          <w:p w14:paraId="14BFA6C9" w14:textId="77777777" w:rsidR="008E5862" w:rsidRPr="00F51AA0" w:rsidRDefault="008E5862">
            <w:pPr>
              <w:jc w:val="center"/>
              <w:rPr>
                <w:i/>
                <w:iCs/>
                <w:sz w:val="12"/>
                <w:szCs w:val="12"/>
              </w:rPr>
            </w:pPr>
          </w:p>
        </w:tc>
        <w:tc>
          <w:tcPr>
            <w:tcW w:w="1313" w:type="dxa"/>
            <w:gridSpan w:val="2"/>
            <w:tcBorders>
              <w:top w:val="nil"/>
              <w:left w:val="nil"/>
              <w:bottom w:val="nil"/>
              <w:right w:val="nil"/>
            </w:tcBorders>
            <w:shd w:val="clear" w:color="auto" w:fill="auto"/>
            <w:noWrap/>
            <w:vAlign w:val="center"/>
            <w:hideMark/>
          </w:tcPr>
          <w:p w14:paraId="176E2405" w14:textId="77777777" w:rsidR="008E5862" w:rsidRPr="00F51AA0" w:rsidRDefault="008E5862">
            <w:pPr>
              <w:jc w:val="center"/>
              <w:rPr>
                <w:i/>
                <w:iCs/>
                <w:sz w:val="12"/>
                <w:szCs w:val="12"/>
              </w:rPr>
            </w:pPr>
          </w:p>
        </w:tc>
      </w:tr>
      <w:tr w:rsidR="008E5862" w:rsidRPr="00F51AA0" w14:paraId="2C66CF9D" w14:textId="77777777" w:rsidTr="00C94018">
        <w:trPr>
          <w:gridAfter w:val="1"/>
          <w:wAfter w:w="96" w:type="dxa"/>
          <w:trHeight w:val="315"/>
        </w:trPr>
        <w:tc>
          <w:tcPr>
            <w:tcW w:w="16197" w:type="dxa"/>
            <w:gridSpan w:val="32"/>
            <w:tcBorders>
              <w:top w:val="nil"/>
              <w:left w:val="nil"/>
              <w:bottom w:val="single" w:sz="4" w:space="0" w:color="auto"/>
              <w:right w:val="nil"/>
            </w:tcBorders>
            <w:shd w:val="clear" w:color="auto" w:fill="auto"/>
            <w:vAlign w:val="center"/>
            <w:hideMark/>
          </w:tcPr>
          <w:p w14:paraId="01F84474" w14:textId="77777777" w:rsidR="008E5862" w:rsidRPr="00F51AA0" w:rsidRDefault="008E5862">
            <w:pPr>
              <w:jc w:val="right"/>
              <w:rPr>
                <w:i/>
                <w:iCs/>
                <w:sz w:val="12"/>
                <w:szCs w:val="12"/>
              </w:rPr>
            </w:pPr>
            <w:proofErr w:type="spellStart"/>
            <w:r w:rsidRPr="00F51AA0">
              <w:rPr>
                <w:i/>
                <w:iCs/>
                <w:sz w:val="12"/>
                <w:szCs w:val="12"/>
              </w:rPr>
              <w:t>Đơn</w:t>
            </w:r>
            <w:proofErr w:type="spellEnd"/>
            <w:r w:rsidRPr="00F51AA0">
              <w:rPr>
                <w:i/>
                <w:iCs/>
                <w:sz w:val="12"/>
                <w:szCs w:val="12"/>
              </w:rPr>
              <w:t xml:space="preserve"> </w:t>
            </w:r>
            <w:proofErr w:type="spellStart"/>
            <w:r w:rsidRPr="00F51AA0">
              <w:rPr>
                <w:i/>
                <w:iCs/>
                <w:sz w:val="12"/>
                <w:szCs w:val="12"/>
              </w:rPr>
              <w:t>vị</w:t>
            </w:r>
            <w:proofErr w:type="spellEnd"/>
            <w:r w:rsidRPr="00F51AA0">
              <w:rPr>
                <w:i/>
                <w:iCs/>
                <w:sz w:val="12"/>
                <w:szCs w:val="12"/>
              </w:rPr>
              <w:t xml:space="preserve">: </w:t>
            </w:r>
            <w:proofErr w:type="spellStart"/>
            <w:r w:rsidRPr="00F51AA0">
              <w:rPr>
                <w:i/>
                <w:iCs/>
                <w:sz w:val="12"/>
                <w:szCs w:val="12"/>
              </w:rPr>
              <w:t>Triệu</w:t>
            </w:r>
            <w:proofErr w:type="spellEnd"/>
            <w:r w:rsidRPr="00F51AA0">
              <w:rPr>
                <w:i/>
                <w:iCs/>
                <w:sz w:val="12"/>
                <w:szCs w:val="12"/>
              </w:rPr>
              <w:t xml:space="preserve"> </w:t>
            </w:r>
            <w:proofErr w:type="spellStart"/>
            <w:r w:rsidRPr="00F51AA0">
              <w:rPr>
                <w:i/>
                <w:iCs/>
                <w:sz w:val="12"/>
                <w:szCs w:val="12"/>
              </w:rPr>
              <w:t>đồng</w:t>
            </w:r>
            <w:proofErr w:type="spellEnd"/>
          </w:p>
        </w:tc>
      </w:tr>
      <w:tr w:rsidR="00F51AA0" w:rsidRPr="00F51AA0" w14:paraId="2ACADC40" w14:textId="77777777" w:rsidTr="00C94018">
        <w:trPr>
          <w:gridAfter w:val="1"/>
          <w:wAfter w:w="96" w:type="dxa"/>
          <w:trHeight w:val="42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F3779B9" w14:textId="77777777" w:rsidR="008E5862" w:rsidRPr="00C94018" w:rsidRDefault="008E5862">
            <w:pPr>
              <w:jc w:val="center"/>
              <w:rPr>
                <w:b/>
                <w:bCs/>
                <w:sz w:val="16"/>
                <w:szCs w:val="16"/>
              </w:rPr>
            </w:pPr>
            <w:r w:rsidRPr="00C94018">
              <w:rPr>
                <w:b/>
                <w:bCs/>
                <w:sz w:val="16"/>
                <w:szCs w:val="16"/>
              </w:rPr>
              <w:t>STT</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E45AE30" w14:textId="77777777" w:rsidR="008E5862" w:rsidRPr="00C94018" w:rsidRDefault="008E5862">
            <w:pPr>
              <w:jc w:val="center"/>
              <w:rPr>
                <w:b/>
                <w:bCs/>
                <w:sz w:val="16"/>
                <w:szCs w:val="16"/>
              </w:rPr>
            </w:pPr>
            <w:r w:rsidRPr="00C94018">
              <w:rPr>
                <w:b/>
                <w:bCs/>
                <w:sz w:val="16"/>
                <w:szCs w:val="16"/>
              </w:rPr>
              <w:t xml:space="preserve">Danh </w:t>
            </w:r>
            <w:proofErr w:type="spellStart"/>
            <w:r w:rsidRPr="00C94018">
              <w:rPr>
                <w:b/>
                <w:bCs/>
                <w:sz w:val="16"/>
                <w:szCs w:val="16"/>
              </w:rPr>
              <w:t>mục</w:t>
            </w:r>
            <w:proofErr w:type="spellEnd"/>
            <w:r w:rsidRPr="00C94018">
              <w:rPr>
                <w:b/>
                <w:bCs/>
                <w:sz w:val="16"/>
                <w:szCs w:val="16"/>
              </w:rPr>
              <w:t xml:space="preserve"> </w:t>
            </w:r>
            <w:proofErr w:type="spellStart"/>
            <w:r w:rsidRPr="00C94018">
              <w:rPr>
                <w:b/>
                <w:bCs/>
                <w:sz w:val="16"/>
                <w:szCs w:val="16"/>
              </w:rPr>
              <w:t>dự</w:t>
            </w:r>
            <w:proofErr w:type="spellEnd"/>
            <w:r w:rsidRPr="00C94018">
              <w:rPr>
                <w:b/>
                <w:bCs/>
                <w:sz w:val="16"/>
                <w:szCs w:val="16"/>
              </w:rPr>
              <w:t xml:space="preserve"> </w:t>
            </w:r>
            <w:proofErr w:type="spellStart"/>
            <w:r w:rsidRPr="00C94018">
              <w:rPr>
                <w:b/>
                <w:bCs/>
                <w:sz w:val="16"/>
                <w:szCs w:val="16"/>
              </w:rPr>
              <w:t>án</w:t>
            </w:r>
            <w:proofErr w:type="spellEnd"/>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382435" w14:textId="77777777" w:rsidR="008E5862" w:rsidRPr="00C94018" w:rsidRDefault="008E5862">
            <w:pPr>
              <w:jc w:val="center"/>
              <w:rPr>
                <w:b/>
                <w:bCs/>
                <w:sz w:val="16"/>
                <w:szCs w:val="16"/>
              </w:rPr>
            </w:pPr>
            <w:proofErr w:type="spellStart"/>
            <w:r w:rsidRPr="00C94018">
              <w:rPr>
                <w:b/>
                <w:bCs/>
                <w:sz w:val="16"/>
                <w:szCs w:val="16"/>
              </w:rPr>
              <w:t>Đầu</w:t>
            </w:r>
            <w:proofErr w:type="spellEnd"/>
            <w:r w:rsidRPr="00C94018">
              <w:rPr>
                <w:b/>
                <w:bCs/>
                <w:sz w:val="16"/>
                <w:szCs w:val="16"/>
              </w:rPr>
              <w:t xml:space="preserve"> </w:t>
            </w:r>
            <w:proofErr w:type="spellStart"/>
            <w:r w:rsidRPr="00C94018">
              <w:rPr>
                <w:b/>
                <w:bCs/>
                <w:sz w:val="16"/>
                <w:szCs w:val="16"/>
              </w:rPr>
              <w:t>mối</w:t>
            </w:r>
            <w:proofErr w:type="spellEnd"/>
            <w:r w:rsidRPr="00C94018">
              <w:rPr>
                <w:b/>
                <w:bCs/>
                <w:sz w:val="16"/>
                <w:szCs w:val="16"/>
              </w:rPr>
              <w:t xml:space="preserve"> </w:t>
            </w:r>
            <w:proofErr w:type="spellStart"/>
            <w:r w:rsidRPr="00C94018">
              <w:rPr>
                <w:b/>
                <w:bCs/>
                <w:sz w:val="16"/>
                <w:szCs w:val="16"/>
              </w:rPr>
              <w:t>giao</w:t>
            </w:r>
            <w:proofErr w:type="spellEnd"/>
            <w:r w:rsidRPr="00C94018">
              <w:rPr>
                <w:b/>
                <w:bCs/>
                <w:sz w:val="16"/>
                <w:szCs w:val="16"/>
              </w:rPr>
              <w:t xml:space="preserve"> </w:t>
            </w:r>
            <w:proofErr w:type="spellStart"/>
            <w:r w:rsidRPr="00C94018">
              <w:rPr>
                <w:b/>
                <w:bCs/>
                <w:sz w:val="16"/>
                <w:szCs w:val="16"/>
              </w:rPr>
              <w:t>kế</w:t>
            </w:r>
            <w:proofErr w:type="spellEnd"/>
            <w:r w:rsidRPr="00C94018">
              <w:rPr>
                <w:b/>
                <w:bCs/>
                <w:sz w:val="16"/>
                <w:szCs w:val="16"/>
              </w:rPr>
              <w:t xml:space="preserve"> </w:t>
            </w:r>
            <w:proofErr w:type="spellStart"/>
            <w:r w:rsidRPr="00C94018">
              <w:rPr>
                <w:b/>
                <w:bCs/>
                <w:sz w:val="16"/>
                <w:szCs w:val="16"/>
              </w:rPr>
              <w:t>hoạch</w:t>
            </w:r>
            <w:proofErr w:type="spellEnd"/>
          </w:p>
        </w:tc>
        <w:tc>
          <w:tcPr>
            <w:tcW w:w="70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ED1C4A4" w14:textId="77777777" w:rsidR="008E5862" w:rsidRPr="00C94018" w:rsidRDefault="008E5862">
            <w:pPr>
              <w:jc w:val="center"/>
              <w:rPr>
                <w:b/>
                <w:bCs/>
                <w:sz w:val="16"/>
                <w:szCs w:val="16"/>
              </w:rPr>
            </w:pPr>
            <w:proofErr w:type="spellStart"/>
            <w:r w:rsidRPr="00C94018">
              <w:rPr>
                <w:b/>
                <w:bCs/>
                <w:sz w:val="16"/>
                <w:szCs w:val="16"/>
              </w:rPr>
              <w:t>Thời</w:t>
            </w:r>
            <w:proofErr w:type="spellEnd"/>
            <w:r w:rsidRPr="00C94018">
              <w:rPr>
                <w:b/>
                <w:bCs/>
                <w:sz w:val="16"/>
                <w:szCs w:val="16"/>
              </w:rPr>
              <w:br/>
              <w:t xml:space="preserve"> </w:t>
            </w:r>
            <w:proofErr w:type="spellStart"/>
            <w:r w:rsidRPr="00C94018">
              <w:rPr>
                <w:b/>
                <w:bCs/>
                <w:sz w:val="16"/>
                <w:szCs w:val="16"/>
              </w:rPr>
              <w:t>gian</w:t>
            </w:r>
            <w:proofErr w:type="spellEnd"/>
            <w:r w:rsidRPr="00C94018">
              <w:rPr>
                <w:b/>
                <w:bCs/>
                <w:sz w:val="16"/>
                <w:szCs w:val="16"/>
              </w:rPr>
              <w:br/>
              <w:t xml:space="preserve"> </w:t>
            </w:r>
            <w:proofErr w:type="spellStart"/>
            <w:r w:rsidRPr="00C94018">
              <w:rPr>
                <w:b/>
                <w:bCs/>
                <w:sz w:val="16"/>
                <w:szCs w:val="16"/>
              </w:rPr>
              <w:t>bắt</w:t>
            </w:r>
            <w:proofErr w:type="spellEnd"/>
            <w:r w:rsidRPr="00C94018">
              <w:rPr>
                <w:b/>
                <w:bCs/>
                <w:sz w:val="16"/>
                <w:szCs w:val="16"/>
              </w:rPr>
              <w:br/>
              <w:t xml:space="preserve"> </w:t>
            </w:r>
            <w:proofErr w:type="spellStart"/>
            <w:r w:rsidRPr="00C94018">
              <w:rPr>
                <w:b/>
                <w:bCs/>
                <w:sz w:val="16"/>
                <w:szCs w:val="16"/>
              </w:rPr>
              <w:t>đầu</w:t>
            </w:r>
            <w:proofErr w:type="spellEnd"/>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071BB0B" w14:textId="77777777" w:rsidR="008E5862" w:rsidRPr="00C94018" w:rsidRDefault="008E5862">
            <w:pPr>
              <w:jc w:val="center"/>
              <w:rPr>
                <w:b/>
                <w:bCs/>
                <w:sz w:val="16"/>
                <w:szCs w:val="16"/>
              </w:rPr>
            </w:pPr>
            <w:proofErr w:type="spellStart"/>
            <w:r w:rsidRPr="00C94018">
              <w:rPr>
                <w:b/>
                <w:bCs/>
                <w:sz w:val="16"/>
                <w:szCs w:val="16"/>
              </w:rPr>
              <w:t>Thời</w:t>
            </w:r>
            <w:proofErr w:type="spellEnd"/>
            <w:r w:rsidRPr="00C94018">
              <w:rPr>
                <w:b/>
                <w:bCs/>
                <w:sz w:val="16"/>
                <w:szCs w:val="16"/>
              </w:rPr>
              <w:br/>
              <w:t xml:space="preserve"> </w:t>
            </w:r>
            <w:proofErr w:type="spellStart"/>
            <w:r w:rsidRPr="00C94018">
              <w:rPr>
                <w:b/>
                <w:bCs/>
                <w:sz w:val="16"/>
                <w:szCs w:val="16"/>
              </w:rPr>
              <w:t>gian</w:t>
            </w:r>
            <w:proofErr w:type="spellEnd"/>
            <w:r w:rsidRPr="00C94018">
              <w:rPr>
                <w:b/>
                <w:bCs/>
                <w:sz w:val="16"/>
                <w:szCs w:val="16"/>
              </w:rPr>
              <w:t xml:space="preserve"> </w:t>
            </w:r>
            <w:r w:rsidRPr="00C94018">
              <w:rPr>
                <w:b/>
                <w:bCs/>
                <w:sz w:val="16"/>
                <w:szCs w:val="16"/>
              </w:rPr>
              <w:br/>
            </w:r>
            <w:proofErr w:type="spellStart"/>
            <w:r w:rsidRPr="00C94018">
              <w:rPr>
                <w:b/>
                <w:bCs/>
                <w:sz w:val="16"/>
                <w:szCs w:val="16"/>
              </w:rPr>
              <w:t>kết</w:t>
            </w:r>
            <w:proofErr w:type="spellEnd"/>
            <w:r w:rsidRPr="00C94018">
              <w:rPr>
                <w:b/>
                <w:bCs/>
                <w:sz w:val="16"/>
                <w:szCs w:val="16"/>
              </w:rPr>
              <w:t xml:space="preserve"> </w:t>
            </w:r>
            <w:r w:rsidRPr="00C94018">
              <w:rPr>
                <w:b/>
                <w:bCs/>
                <w:sz w:val="16"/>
                <w:szCs w:val="16"/>
              </w:rPr>
              <w:br/>
            </w:r>
            <w:proofErr w:type="spellStart"/>
            <w:r w:rsidRPr="00C94018">
              <w:rPr>
                <w:b/>
                <w:bCs/>
                <w:sz w:val="16"/>
                <w:szCs w:val="16"/>
              </w:rPr>
              <w:t>thúc</w:t>
            </w:r>
            <w:proofErr w:type="spellEnd"/>
          </w:p>
        </w:tc>
        <w:tc>
          <w:tcPr>
            <w:tcW w:w="9639" w:type="dxa"/>
            <w:gridSpan w:val="20"/>
            <w:tcBorders>
              <w:top w:val="single" w:sz="4" w:space="0" w:color="auto"/>
              <w:left w:val="nil"/>
              <w:bottom w:val="single" w:sz="4" w:space="0" w:color="auto"/>
              <w:right w:val="single" w:sz="4" w:space="0" w:color="000000"/>
            </w:tcBorders>
            <w:shd w:val="clear" w:color="auto" w:fill="auto"/>
            <w:vAlign w:val="center"/>
            <w:hideMark/>
          </w:tcPr>
          <w:p w14:paraId="16216B51" w14:textId="77777777" w:rsidR="008E5862" w:rsidRPr="00C94018" w:rsidRDefault="008E5862">
            <w:pPr>
              <w:jc w:val="center"/>
              <w:rPr>
                <w:b/>
                <w:bCs/>
                <w:sz w:val="16"/>
                <w:szCs w:val="16"/>
              </w:rPr>
            </w:pPr>
            <w:proofErr w:type="spellStart"/>
            <w:r w:rsidRPr="00C94018">
              <w:rPr>
                <w:b/>
                <w:bCs/>
                <w:sz w:val="16"/>
                <w:szCs w:val="16"/>
              </w:rPr>
              <w:t>Quyết</w:t>
            </w:r>
            <w:proofErr w:type="spellEnd"/>
            <w:r w:rsidRPr="00C94018">
              <w:rPr>
                <w:b/>
                <w:bCs/>
                <w:sz w:val="16"/>
                <w:szCs w:val="16"/>
              </w:rPr>
              <w:t xml:space="preserve"> </w:t>
            </w:r>
            <w:proofErr w:type="spellStart"/>
            <w:r w:rsidRPr="00C94018">
              <w:rPr>
                <w:b/>
                <w:bCs/>
                <w:sz w:val="16"/>
                <w:szCs w:val="16"/>
              </w:rPr>
              <w:t>định</w:t>
            </w:r>
            <w:proofErr w:type="spellEnd"/>
            <w:r w:rsidRPr="00C94018">
              <w:rPr>
                <w:b/>
                <w:bCs/>
                <w:sz w:val="16"/>
                <w:szCs w:val="16"/>
              </w:rPr>
              <w:t xml:space="preserve"> </w:t>
            </w:r>
            <w:proofErr w:type="spellStart"/>
            <w:r w:rsidRPr="00C94018">
              <w:rPr>
                <w:b/>
                <w:bCs/>
                <w:sz w:val="16"/>
                <w:szCs w:val="16"/>
              </w:rPr>
              <w:t>đầu</w:t>
            </w:r>
            <w:proofErr w:type="spellEnd"/>
            <w:r w:rsidRPr="00C94018">
              <w:rPr>
                <w:b/>
                <w:bCs/>
                <w:sz w:val="16"/>
                <w:szCs w:val="16"/>
              </w:rPr>
              <w:t xml:space="preserve"> </w:t>
            </w:r>
            <w:proofErr w:type="spellStart"/>
            <w:r w:rsidRPr="00C94018">
              <w:rPr>
                <w:b/>
                <w:bCs/>
                <w:sz w:val="16"/>
                <w:szCs w:val="16"/>
              </w:rPr>
              <w:t>tư</w:t>
            </w:r>
            <w:proofErr w:type="spellEnd"/>
            <w:r w:rsidRPr="00C94018">
              <w:rPr>
                <w:b/>
                <w:bCs/>
                <w:sz w:val="16"/>
                <w:szCs w:val="16"/>
              </w:rPr>
              <w:t xml:space="preserve">/ </w:t>
            </w:r>
            <w:proofErr w:type="spellStart"/>
            <w:r w:rsidRPr="00C94018">
              <w:rPr>
                <w:b/>
                <w:bCs/>
                <w:sz w:val="16"/>
                <w:szCs w:val="16"/>
              </w:rPr>
              <w:t>Quyết</w:t>
            </w:r>
            <w:proofErr w:type="spellEnd"/>
            <w:r w:rsidRPr="00C94018">
              <w:rPr>
                <w:b/>
                <w:bCs/>
                <w:sz w:val="16"/>
                <w:szCs w:val="16"/>
              </w:rPr>
              <w:t xml:space="preserve"> </w:t>
            </w:r>
            <w:proofErr w:type="spellStart"/>
            <w:r w:rsidRPr="00C94018">
              <w:rPr>
                <w:b/>
                <w:bCs/>
                <w:sz w:val="16"/>
                <w:szCs w:val="16"/>
              </w:rPr>
              <w:t>định</w:t>
            </w:r>
            <w:proofErr w:type="spellEnd"/>
            <w:r w:rsidRPr="00C94018">
              <w:rPr>
                <w:b/>
                <w:bCs/>
                <w:sz w:val="16"/>
                <w:szCs w:val="16"/>
              </w:rPr>
              <w:t xml:space="preserve"> </w:t>
            </w:r>
            <w:proofErr w:type="spellStart"/>
            <w:r w:rsidRPr="00C94018">
              <w:rPr>
                <w:b/>
                <w:bCs/>
                <w:sz w:val="16"/>
                <w:szCs w:val="16"/>
              </w:rPr>
              <w:t>chủ</w:t>
            </w:r>
            <w:proofErr w:type="spellEnd"/>
            <w:r w:rsidRPr="00C94018">
              <w:rPr>
                <w:b/>
                <w:bCs/>
                <w:sz w:val="16"/>
                <w:szCs w:val="16"/>
              </w:rPr>
              <w:t xml:space="preserve"> </w:t>
            </w:r>
            <w:proofErr w:type="spellStart"/>
            <w:r w:rsidRPr="00C94018">
              <w:rPr>
                <w:b/>
                <w:bCs/>
                <w:sz w:val="16"/>
                <w:szCs w:val="16"/>
              </w:rPr>
              <w:t>trương</w:t>
            </w:r>
            <w:proofErr w:type="spellEnd"/>
            <w:r w:rsidRPr="00C94018">
              <w:rPr>
                <w:b/>
                <w:bCs/>
                <w:sz w:val="16"/>
                <w:szCs w:val="16"/>
              </w:rPr>
              <w:t xml:space="preserve"> </w:t>
            </w:r>
            <w:proofErr w:type="spellStart"/>
            <w:r w:rsidRPr="00C94018">
              <w:rPr>
                <w:b/>
                <w:bCs/>
                <w:sz w:val="16"/>
                <w:szCs w:val="16"/>
              </w:rPr>
              <w:t>đầu</w:t>
            </w:r>
            <w:proofErr w:type="spellEnd"/>
            <w:r w:rsidRPr="00C94018">
              <w:rPr>
                <w:b/>
                <w:bCs/>
                <w:sz w:val="16"/>
                <w:szCs w:val="16"/>
              </w:rPr>
              <w:t xml:space="preserve"> </w:t>
            </w:r>
            <w:proofErr w:type="spellStart"/>
            <w:r w:rsidRPr="00C94018">
              <w:rPr>
                <w:b/>
                <w:bCs/>
                <w:sz w:val="16"/>
                <w:szCs w:val="16"/>
              </w:rPr>
              <w:t>tư</w:t>
            </w:r>
            <w:proofErr w:type="spellEnd"/>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B1EBF7F" w14:textId="77777777" w:rsidR="008E5862" w:rsidRPr="00C94018" w:rsidRDefault="008E5862">
            <w:pPr>
              <w:jc w:val="center"/>
              <w:rPr>
                <w:b/>
                <w:bCs/>
                <w:sz w:val="16"/>
                <w:szCs w:val="16"/>
              </w:rPr>
            </w:pPr>
            <w:proofErr w:type="spellStart"/>
            <w:r w:rsidRPr="00C94018">
              <w:rPr>
                <w:b/>
                <w:bCs/>
                <w:sz w:val="16"/>
                <w:szCs w:val="16"/>
              </w:rPr>
              <w:t>Kế</w:t>
            </w:r>
            <w:proofErr w:type="spellEnd"/>
            <w:r w:rsidRPr="00C94018">
              <w:rPr>
                <w:b/>
                <w:bCs/>
                <w:sz w:val="16"/>
                <w:szCs w:val="16"/>
              </w:rPr>
              <w:t xml:space="preserve"> </w:t>
            </w:r>
            <w:proofErr w:type="spellStart"/>
            <w:r w:rsidRPr="00C94018">
              <w:rPr>
                <w:b/>
                <w:bCs/>
                <w:sz w:val="16"/>
                <w:szCs w:val="16"/>
              </w:rPr>
              <w:t>hoạch</w:t>
            </w:r>
            <w:proofErr w:type="spellEnd"/>
            <w:r w:rsidRPr="00C94018">
              <w:rPr>
                <w:b/>
                <w:bCs/>
                <w:sz w:val="16"/>
                <w:szCs w:val="16"/>
              </w:rPr>
              <w:t xml:space="preserve"> </w:t>
            </w:r>
            <w:proofErr w:type="spellStart"/>
            <w:r w:rsidRPr="00C94018">
              <w:rPr>
                <w:b/>
                <w:bCs/>
                <w:sz w:val="16"/>
                <w:szCs w:val="16"/>
              </w:rPr>
              <w:t>vốn</w:t>
            </w:r>
            <w:proofErr w:type="spellEnd"/>
            <w:r w:rsidRPr="00C94018">
              <w:rPr>
                <w:b/>
                <w:bCs/>
                <w:sz w:val="16"/>
                <w:szCs w:val="16"/>
              </w:rPr>
              <w:t xml:space="preserve"> </w:t>
            </w:r>
            <w:proofErr w:type="spellStart"/>
            <w:r w:rsidRPr="00C94018">
              <w:rPr>
                <w:b/>
                <w:bCs/>
                <w:sz w:val="16"/>
                <w:szCs w:val="16"/>
              </w:rPr>
              <w:t>trung</w:t>
            </w:r>
            <w:proofErr w:type="spellEnd"/>
            <w:r w:rsidRPr="00C94018">
              <w:rPr>
                <w:b/>
                <w:bCs/>
                <w:sz w:val="16"/>
                <w:szCs w:val="16"/>
              </w:rPr>
              <w:t xml:space="preserve"> </w:t>
            </w:r>
            <w:proofErr w:type="spellStart"/>
            <w:r w:rsidRPr="00C94018">
              <w:rPr>
                <w:b/>
                <w:bCs/>
                <w:sz w:val="16"/>
                <w:szCs w:val="16"/>
              </w:rPr>
              <w:t>hạn</w:t>
            </w:r>
            <w:proofErr w:type="spellEnd"/>
            <w:r w:rsidRPr="00C94018">
              <w:rPr>
                <w:b/>
                <w:bCs/>
                <w:sz w:val="16"/>
                <w:szCs w:val="16"/>
              </w:rPr>
              <w:t xml:space="preserve"> </w:t>
            </w:r>
            <w:proofErr w:type="spellStart"/>
            <w:r w:rsidRPr="00C94018">
              <w:rPr>
                <w:b/>
                <w:bCs/>
                <w:sz w:val="16"/>
                <w:szCs w:val="16"/>
              </w:rPr>
              <w:t>đối</w:t>
            </w:r>
            <w:proofErr w:type="spellEnd"/>
            <w:r w:rsidRPr="00C94018">
              <w:rPr>
                <w:b/>
                <w:bCs/>
                <w:sz w:val="16"/>
                <w:szCs w:val="16"/>
              </w:rPr>
              <w:t xml:space="preserve"> </w:t>
            </w:r>
            <w:proofErr w:type="spellStart"/>
            <w:r w:rsidRPr="00C94018">
              <w:rPr>
                <w:b/>
                <w:bCs/>
                <w:sz w:val="16"/>
                <w:szCs w:val="16"/>
              </w:rPr>
              <w:t>ứng</w:t>
            </w:r>
            <w:proofErr w:type="spellEnd"/>
            <w:r w:rsidRPr="00C94018">
              <w:rPr>
                <w:b/>
                <w:bCs/>
                <w:sz w:val="16"/>
                <w:szCs w:val="16"/>
              </w:rPr>
              <w:t xml:space="preserve"> </w:t>
            </w:r>
            <w:proofErr w:type="spellStart"/>
            <w:r w:rsidRPr="00C94018">
              <w:rPr>
                <w:b/>
                <w:bCs/>
                <w:sz w:val="16"/>
                <w:szCs w:val="16"/>
              </w:rPr>
              <w:t>giai</w:t>
            </w:r>
            <w:proofErr w:type="spellEnd"/>
            <w:r w:rsidRPr="00C94018">
              <w:rPr>
                <w:b/>
                <w:bCs/>
                <w:sz w:val="16"/>
                <w:szCs w:val="16"/>
              </w:rPr>
              <w:t xml:space="preserve"> </w:t>
            </w:r>
            <w:proofErr w:type="spellStart"/>
            <w:r w:rsidRPr="00C94018">
              <w:rPr>
                <w:b/>
                <w:bCs/>
                <w:sz w:val="16"/>
                <w:szCs w:val="16"/>
              </w:rPr>
              <w:t>đoạn</w:t>
            </w:r>
            <w:proofErr w:type="spellEnd"/>
            <w:r w:rsidRPr="00C94018">
              <w:rPr>
                <w:b/>
                <w:bCs/>
                <w:sz w:val="16"/>
                <w:szCs w:val="16"/>
              </w:rPr>
              <w:t xml:space="preserve"> 2021-2025 </w:t>
            </w:r>
            <w:proofErr w:type="spellStart"/>
            <w:r w:rsidRPr="00C94018">
              <w:rPr>
                <w:b/>
                <w:bCs/>
                <w:sz w:val="16"/>
                <w:szCs w:val="16"/>
              </w:rPr>
              <w:t>sau</w:t>
            </w:r>
            <w:proofErr w:type="spellEnd"/>
            <w:r w:rsidRPr="00C94018">
              <w:rPr>
                <w:b/>
                <w:bCs/>
                <w:sz w:val="16"/>
                <w:szCs w:val="16"/>
              </w:rPr>
              <w:t xml:space="preserve"> </w:t>
            </w:r>
            <w:proofErr w:type="spellStart"/>
            <w:r w:rsidRPr="00C94018">
              <w:rPr>
                <w:b/>
                <w:bCs/>
                <w:sz w:val="16"/>
                <w:szCs w:val="16"/>
              </w:rPr>
              <w:t>điều</w:t>
            </w:r>
            <w:proofErr w:type="spellEnd"/>
            <w:r w:rsidRPr="00C94018">
              <w:rPr>
                <w:b/>
                <w:bCs/>
                <w:sz w:val="16"/>
                <w:szCs w:val="16"/>
              </w:rPr>
              <w:t xml:space="preserve"> </w:t>
            </w:r>
            <w:proofErr w:type="spellStart"/>
            <w:r w:rsidRPr="00C94018">
              <w:rPr>
                <w:b/>
                <w:bCs/>
                <w:sz w:val="16"/>
                <w:szCs w:val="16"/>
              </w:rPr>
              <w:t>chỉnh</w:t>
            </w:r>
            <w:proofErr w:type="spellEnd"/>
            <w:r w:rsidRPr="00C94018">
              <w:rPr>
                <w:b/>
                <w:bCs/>
                <w:sz w:val="16"/>
                <w:szCs w:val="16"/>
              </w:rPr>
              <w:t xml:space="preserve"> </w:t>
            </w:r>
          </w:p>
        </w:tc>
        <w:tc>
          <w:tcPr>
            <w:tcW w:w="131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A5200A" w14:textId="77777777" w:rsidR="008E5862" w:rsidRPr="00C94018" w:rsidRDefault="008E5862">
            <w:pPr>
              <w:jc w:val="center"/>
              <w:rPr>
                <w:b/>
                <w:bCs/>
                <w:sz w:val="16"/>
                <w:szCs w:val="16"/>
              </w:rPr>
            </w:pPr>
            <w:proofErr w:type="spellStart"/>
            <w:r w:rsidRPr="00C94018">
              <w:rPr>
                <w:b/>
                <w:bCs/>
                <w:sz w:val="16"/>
                <w:szCs w:val="16"/>
              </w:rPr>
              <w:t>Ghi</w:t>
            </w:r>
            <w:proofErr w:type="spellEnd"/>
            <w:r w:rsidRPr="00C94018">
              <w:rPr>
                <w:b/>
                <w:bCs/>
                <w:sz w:val="16"/>
                <w:szCs w:val="16"/>
              </w:rPr>
              <w:t xml:space="preserve"> </w:t>
            </w:r>
            <w:proofErr w:type="spellStart"/>
            <w:r w:rsidRPr="00C94018">
              <w:rPr>
                <w:b/>
                <w:bCs/>
                <w:sz w:val="16"/>
                <w:szCs w:val="16"/>
              </w:rPr>
              <w:t>chú</w:t>
            </w:r>
            <w:proofErr w:type="spellEnd"/>
          </w:p>
        </w:tc>
      </w:tr>
      <w:tr w:rsidR="00F51AA0" w:rsidRPr="00F51AA0" w14:paraId="7B4FE011" w14:textId="77777777" w:rsidTr="00C94018">
        <w:trPr>
          <w:gridAfter w:val="1"/>
          <w:wAfter w:w="96" w:type="dxa"/>
          <w:trHeight w:val="280"/>
        </w:trPr>
        <w:tc>
          <w:tcPr>
            <w:tcW w:w="709" w:type="dxa"/>
            <w:vMerge/>
            <w:tcBorders>
              <w:top w:val="nil"/>
              <w:left w:val="single" w:sz="4" w:space="0" w:color="auto"/>
              <w:bottom w:val="single" w:sz="4" w:space="0" w:color="000000"/>
              <w:right w:val="single" w:sz="4" w:space="0" w:color="auto"/>
            </w:tcBorders>
            <w:vAlign w:val="center"/>
            <w:hideMark/>
          </w:tcPr>
          <w:p w14:paraId="43705B11" w14:textId="77777777" w:rsidR="008E5862" w:rsidRPr="00C94018" w:rsidRDefault="008E5862">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8627085" w14:textId="77777777" w:rsidR="008E5862" w:rsidRPr="00C94018" w:rsidRDefault="008E5862">
            <w:pPr>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038373E3" w14:textId="77777777" w:rsidR="008E5862" w:rsidRPr="00C94018" w:rsidRDefault="008E5862">
            <w:pPr>
              <w:rPr>
                <w:b/>
                <w:bCs/>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14:paraId="65018F93" w14:textId="77777777" w:rsidR="008E5862" w:rsidRPr="00C94018" w:rsidRDefault="008E5862">
            <w:pPr>
              <w:rPr>
                <w:b/>
                <w:bCs/>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14:paraId="07EDD884" w14:textId="77777777" w:rsidR="008E5862" w:rsidRPr="00C94018" w:rsidRDefault="008E5862">
            <w:pPr>
              <w:rPr>
                <w:b/>
                <w:bCs/>
                <w:sz w:val="16"/>
                <w:szCs w:val="16"/>
              </w:rPr>
            </w:pP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97F8D3" w14:textId="77777777" w:rsidR="008E5862" w:rsidRPr="00C94018" w:rsidRDefault="008E5862">
            <w:pPr>
              <w:jc w:val="center"/>
              <w:rPr>
                <w:b/>
                <w:bCs/>
                <w:sz w:val="16"/>
                <w:szCs w:val="16"/>
              </w:rPr>
            </w:pPr>
            <w:proofErr w:type="spellStart"/>
            <w:r w:rsidRPr="00C94018">
              <w:rPr>
                <w:b/>
                <w:bCs/>
                <w:sz w:val="16"/>
                <w:szCs w:val="16"/>
              </w:rPr>
              <w:t>Số</w:t>
            </w:r>
            <w:proofErr w:type="spellEnd"/>
            <w:r w:rsidRPr="00C94018">
              <w:rPr>
                <w:b/>
                <w:bCs/>
                <w:sz w:val="16"/>
                <w:szCs w:val="16"/>
              </w:rPr>
              <w:t xml:space="preserve"> </w:t>
            </w:r>
            <w:r w:rsidRPr="00C94018">
              <w:rPr>
                <w:b/>
                <w:bCs/>
                <w:sz w:val="16"/>
                <w:szCs w:val="16"/>
              </w:rPr>
              <w:br/>
            </w:r>
            <w:proofErr w:type="spellStart"/>
            <w:r w:rsidRPr="00C94018">
              <w:rPr>
                <w:b/>
                <w:bCs/>
                <w:sz w:val="16"/>
                <w:szCs w:val="16"/>
              </w:rPr>
              <w:t>quyết</w:t>
            </w:r>
            <w:proofErr w:type="spellEnd"/>
            <w:r w:rsidRPr="00C94018">
              <w:rPr>
                <w:b/>
                <w:bCs/>
                <w:sz w:val="16"/>
                <w:szCs w:val="16"/>
              </w:rPr>
              <w:t xml:space="preserve"> </w:t>
            </w:r>
            <w:proofErr w:type="spellStart"/>
            <w:r w:rsidRPr="00C94018">
              <w:rPr>
                <w:b/>
                <w:bCs/>
                <w:sz w:val="16"/>
                <w:szCs w:val="16"/>
              </w:rPr>
              <w:t>định</w:t>
            </w:r>
            <w:proofErr w:type="spellEnd"/>
            <w:r w:rsidRPr="00C94018">
              <w:rPr>
                <w:b/>
                <w:bCs/>
                <w:sz w:val="16"/>
                <w:szCs w:val="16"/>
              </w:rPr>
              <w:t xml:space="preserve">; </w:t>
            </w:r>
            <w:r w:rsidRPr="00C94018">
              <w:rPr>
                <w:b/>
                <w:bCs/>
                <w:sz w:val="16"/>
                <w:szCs w:val="16"/>
              </w:rPr>
              <w:br/>
            </w:r>
            <w:proofErr w:type="spellStart"/>
            <w:r w:rsidRPr="00C94018">
              <w:rPr>
                <w:b/>
                <w:bCs/>
                <w:sz w:val="16"/>
                <w:szCs w:val="16"/>
              </w:rPr>
              <w:t>ngày</w:t>
            </w:r>
            <w:proofErr w:type="spellEnd"/>
            <w:r w:rsidRPr="00C94018">
              <w:rPr>
                <w:b/>
                <w:bCs/>
                <w:sz w:val="16"/>
                <w:szCs w:val="16"/>
              </w:rPr>
              <w:t>,</w:t>
            </w:r>
            <w:r w:rsidRPr="00C94018">
              <w:rPr>
                <w:b/>
                <w:bCs/>
                <w:sz w:val="16"/>
                <w:szCs w:val="16"/>
              </w:rPr>
              <w:br/>
              <w:t xml:space="preserve"> </w:t>
            </w:r>
            <w:proofErr w:type="spellStart"/>
            <w:r w:rsidRPr="00C94018">
              <w:rPr>
                <w:b/>
                <w:bCs/>
                <w:sz w:val="16"/>
                <w:szCs w:val="16"/>
              </w:rPr>
              <w:t>tháng</w:t>
            </w:r>
            <w:proofErr w:type="spellEnd"/>
            <w:r w:rsidRPr="00C94018">
              <w:rPr>
                <w:b/>
                <w:bCs/>
                <w:sz w:val="16"/>
                <w:szCs w:val="16"/>
              </w:rPr>
              <w:t>,</w:t>
            </w:r>
            <w:r w:rsidRPr="00C94018">
              <w:rPr>
                <w:b/>
                <w:bCs/>
                <w:sz w:val="16"/>
                <w:szCs w:val="16"/>
              </w:rPr>
              <w:br/>
              <w:t xml:space="preserve"> </w:t>
            </w:r>
            <w:proofErr w:type="spellStart"/>
            <w:r w:rsidRPr="00C94018">
              <w:rPr>
                <w:b/>
                <w:bCs/>
                <w:sz w:val="16"/>
                <w:szCs w:val="16"/>
              </w:rPr>
              <w:t>năm</w:t>
            </w:r>
            <w:proofErr w:type="spellEnd"/>
            <w:r w:rsidRPr="00C94018">
              <w:rPr>
                <w:b/>
                <w:bCs/>
                <w:sz w:val="16"/>
                <w:szCs w:val="16"/>
              </w:rPr>
              <w:t xml:space="preserve"> </w:t>
            </w:r>
          </w:p>
        </w:tc>
        <w:tc>
          <w:tcPr>
            <w:tcW w:w="8080" w:type="dxa"/>
            <w:gridSpan w:val="18"/>
            <w:tcBorders>
              <w:top w:val="single" w:sz="4" w:space="0" w:color="auto"/>
              <w:left w:val="nil"/>
              <w:bottom w:val="single" w:sz="4" w:space="0" w:color="auto"/>
              <w:right w:val="single" w:sz="4" w:space="0" w:color="000000"/>
            </w:tcBorders>
            <w:shd w:val="clear" w:color="auto" w:fill="auto"/>
            <w:vAlign w:val="center"/>
            <w:hideMark/>
          </w:tcPr>
          <w:p w14:paraId="43318B52" w14:textId="77777777" w:rsidR="008E5862" w:rsidRPr="00C94018" w:rsidRDefault="008E5862">
            <w:pPr>
              <w:jc w:val="center"/>
              <w:rPr>
                <w:b/>
                <w:bCs/>
                <w:sz w:val="16"/>
                <w:szCs w:val="16"/>
              </w:rPr>
            </w:pPr>
            <w:r w:rsidRPr="00C94018">
              <w:rPr>
                <w:b/>
                <w:bCs/>
                <w:sz w:val="16"/>
                <w:szCs w:val="16"/>
              </w:rPr>
              <w:t>TMĐT</w:t>
            </w:r>
          </w:p>
        </w:tc>
        <w:tc>
          <w:tcPr>
            <w:tcW w:w="992" w:type="dxa"/>
            <w:gridSpan w:val="2"/>
            <w:vMerge/>
            <w:tcBorders>
              <w:top w:val="nil"/>
              <w:left w:val="single" w:sz="4" w:space="0" w:color="auto"/>
              <w:bottom w:val="single" w:sz="4" w:space="0" w:color="000000"/>
              <w:right w:val="single" w:sz="4" w:space="0" w:color="auto"/>
            </w:tcBorders>
            <w:vAlign w:val="center"/>
            <w:hideMark/>
          </w:tcPr>
          <w:p w14:paraId="5EBAAC5E" w14:textId="77777777" w:rsidR="008E5862" w:rsidRPr="00C94018" w:rsidRDefault="008E5862">
            <w:pPr>
              <w:rPr>
                <w:b/>
                <w:bCs/>
                <w:sz w:val="16"/>
                <w:szCs w:val="16"/>
              </w:rPr>
            </w:pPr>
          </w:p>
        </w:tc>
        <w:tc>
          <w:tcPr>
            <w:tcW w:w="1313" w:type="dxa"/>
            <w:gridSpan w:val="2"/>
            <w:vMerge/>
            <w:tcBorders>
              <w:top w:val="nil"/>
              <w:left w:val="single" w:sz="4" w:space="0" w:color="auto"/>
              <w:bottom w:val="single" w:sz="4" w:space="0" w:color="000000"/>
              <w:right w:val="single" w:sz="4" w:space="0" w:color="auto"/>
            </w:tcBorders>
            <w:vAlign w:val="center"/>
            <w:hideMark/>
          </w:tcPr>
          <w:p w14:paraId="3A737B59" w14:textId="77777777" w:rsidR="008E5862" w:rsidRPr="00C94018" w:rsidRDefault="008E5862">
            <w:pPr>
              <w:rPr>
                <w:b/>
                <w:bCs/>
                <w:sz w:val="16"/>
                <w:szCs w:val="16"/>
              </w:rPr>
            </w:pPr>
          </w:p>
        </w:tc>
      </w:tr>
      <w:tr w:rsidR="00F51AA0" w:rsidRPr="00F51AA0" w14:paraId="2243290B" w14:textId="77777777" w:rsidTr="00C94018">
        <w:trPr>
          <w:gridAfter w:val="1"/>
          <w:wAfter w:w="96" w:type="dxa"/>
          <w:trHeight w:val="240"/>
        </w:trPr>
        <w:tc>
          <w:tcPr>
            <w:tcW w:w="709" w:type="dxa"/>
            <w:vMerge/>
            <w:tcBorders>
              <w:top w:val="nil"/>
              <w:left w:val="single" w:sz="4" w:space="0" w:color="auto"/>
              <w:bottom w:val="single" w:sz="4" w:space="0" w:color="000000"/>
              <w:right w:val="single" w:sz="4" w:space="0" w:color="auto"/>
            </w:tcBorders>
            <w:vAlign w:val="center"/>
            <w:hideMark/>
          </w:tcPr>
          <w:p w14:paraId="4253EB1B" w14:textId="77777777" w:rsidR="008E5862" w:rsidRPr="00C94018" w:rsidRDefault="008E5862">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86F3943" w14:textId="77777777" w:rsidR="008E5862" w:rsidRPr="00C94018" w:rsidRDefault="008E5862">
            <w:pPr>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4DF479A2" w14:textId="77777777" w:rsidR="008E5862" w:rsidRPr="00C94018" w:rsidRDefault="008E5862">
            <w:pPr>
              <w:rPr>
                <w:b/>
                <w:bCs/>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14:paraId="36EB21D4" w14:textId="77777777" w:rsidR="008E5862" w:rsidRPr="00C94018" w:rsidRDefault="008E5862">
            <w:pPr>
              <w:rPr>
                <w:b/>
                <w:bCs/>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14:paraId="757DA405" w14:textId="77777777" w:rsidR="008E5862" w:rsidRPr="00C94018" w:rsidRDefault="008E5862">
            <w:pPr>
              <w:rPr>
                <w:b/>
                <w:bCs/>
                <w:sz w:val="16"/>
                <w:szCs w:val="16"/>
              </w:rPr>
            </w:pPr>
          </w:p>
        </w:tc>
        <w:tc>
          <w:tcPr>
            <w:tcW w:w="1559" w:type="dxa"/>
            <w:gridSpan w:val="2"/>
            <w:vMerge/>
            <w:tcBorders>
              <w:top w:val="nil"/>
              <w:left w:val="single" w:sz="4" w:space="0" w:color="auto"/>
              <w:bottom w:val="single" w:sz="4" w:space="0" w:color="000000"/>
              <w:right w:val="single" w:sz="4" w:space="0" w:color="auto"/>
            </w:tcBorders>
            <w:vAlign w:val="center"/>
            <w:hideMark/>
          </w:tcPr>
          <w:p w14:paraId="700A4422" w14:textId="77777777" w:rsidR="008E5862" w:rsidRPr="00C94018" w:rsidRDefault="008E5862">
            <w:pPr>
              <w:rPr>
                <w:b/>
                <w:bCs/>
                <w:sz w:val="16"/>
                <w:szCs w:val="16"/>
              </w:rPr>
            </w:pP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4E4B0FB" w14:textId="77777777" w:rsidR="008E5862" w:rsidRPr="00C94018" w:rsidRDefault="008E5862">
            <w:pPr>
              <w:jc w:val="center"/>
              <w:rPr>
                <w:b/>
                <w:bCs/>
                <w:sz w:val="16"/>
                <w:szCs w:val="16"/>
              </w:rPr>
            </w:pPr>
            <w:proofErr w:type="spellStart"/>
            <w:r w:rsidRPr="00C94018">
              <w:rPr>
                <w:b/>
                <w:bCs/>
                <w:sz w:val="16"/>
                <w:szCs w:val="16"/>
              </w:rPr>
              <w:t>Tổng</w:t>
            </w:r>
            <w:proofErr w:type="spellEnd"/>
            <w:r w:rsidRPr="00C94018">
              <w:rPr>
                <w:b/>
                <w:bCs/>
                <w:sz w:val="16"/>
                <w:szCs w:val="16"/>
              </w:rPr>
              <w:t xml:space="preserve"> </w:t>
            </w:r>
            <w:proofErr w:type="spellStart"/>
            <w:r w:rsidRPr="00C94018">
              <w:rPr>
                <w:b/>
                <w:bCs/>
                <w:sz w:val="16"/>
                <w:szCs w:val="16"/>
              </w:rPr>
              <w:t>số</w:t>
            </w:r>
            <w:proofErr w:type="spellEnd"/>
            <w:r w:rsidRPr="00C94018">
              <w:rPr>
                <w:b/>
                <w:bCs/>
                <w:sz w:val="16"/>
                <w:szCs w:val="16"/>
              </w:rPr>
              <w:br/>
              <w:t xml:space="preserve"> (</w:t>
            </w:r>
            <w:proofErr w:type="spellStart"/>
            <w:r w:rsidRPr="00C94018">
              <w:rPr>
                <w:b/>
                <w:bCs/>
                <w:sz w:val="16"/>
                <w:szCs w:val="16"/>
              </w:rPr>
              <w:t>tất</w:t>
            </w:r>
            <w:proofErr w:type="spellEnd"/>
            <w:r w:rsidRPr="00C94018">
              <w:rPr>
                <w:b/>
                <w:bCs/>
                <w:sz w:val="16"/>
                <w:szCs w:val="16"/>
              </w:rPr>
              <w:t xml:space="preserve"> </w:t>
            </w:r>
            <w:proofErr w:type="spellStart"/>
            <w:r w:rsidRPr="00C94018">
              <w:rPr>
                <w:b/>
                <w:bCs/>
                <w:sz w:val="16"/>
                <w:szCs w:val="16"/>
              </w:rPr>
              <w:t>cả</w:t>
            </w:r>
            <w:proofErr w:type="spellEnd"/>
            <w:r w:rsidRPr="00C94018">
              <w:rPr>
                <w:b/>
                <w:bCs/>
                <w:sz w:val="16"/>
                <w:szCs w:val="16"/>
              </w:rPr>
              <w:t xml:space="preserve"> </w:t>
            </w:r>
            <w:proofErr w:type="spellStart"/>
            <w:r w:rsidRPr="00C94018">
              <w:rPr>
                <w:b/>
                <w:bCs/>
                <w:sz w:val="16"/>
                <w:szCs w:val="16"/>
              </w:rPr>
              <w:t>các</w:t>
            </w:r>
            <w:proofErr w:type="spellEnd"/>
            <w:r w:rsidRPr="00C94018">
              <w:rPr>
                <w:b/>
                <w:bCs/>
                <w:sz w:val="16"/>
                <w:szCs w:val="16"/>
              </w:rPr>
              <w:br/>
              <w:t xml:space="preserve"> </w:t>
            </w:r>
            <w:proofErr w:type="spellStart"/>
            <w:r w:rsidRPr="00C94018">
              <w:rPr>
                <w:b/>
                <w:bCs/>
                <w:sz w:val="16"/>
                <w:szCs w:val="16"/>
              </w:rPr>
              <w:t>nguồn</w:t>
            </w:r>
            <w:proofErr w:type="spellEnd"/>
            <w:r w:rsidRPr="00C94018">
              <w:rPr>
                <w:b/>
                <w:bCs/>
                <w:sz w:val="16"/>
                <w:szCs w:val="16"/>
              </w:rPr>
              <w:t xml:space="preserve"> </w:t>
            </w:r>
            <w:proofErr w:type="spellStart"/>
            <w:r w:rsidRPr="00C94018">
              <w:rPr>
                <w:b/>
                <w:bCs/>
                <w:sz w:val="16"/>
                <w:szCs w:val="16"/>
              </w:rPr>
              <w:t>vốn</w:t>
            </w:r>
            <w:proofErr w:type="spellEnd"/>
            <w:r w:rsidRPr="00C94018">
              <w:rPr>
                <w:b/>
                <w:bCs/>
                <w:sz w:val="16"/>
                <w:szCs w:val="16"/>
              </w:rPr>
              <w:t>)</w:t>
            </w:r>
          </w:p>
        </w:tc>
        <w:tc>
          <w:tcPr>
            <w:tcW w:w="7088" w:type="dxa"/>
            <w:gridSpan w:val="16"/>
            <w:tcBorders>
              <w:top w:val="single" w:sz="4" w:space="0" w:color="auto"/>
              <w:left w:val="nil"/>
              <w:bottom w:val="single" w:sz="4" w:space="0" w:color="auto"/>
              <w:right w:val="single" w:sz="4" w:space="0" w:color="000000"/>
            </w:tcBorders>
            <w:shd w:val="clear" w:color="auto" w:fill="auto"/>
            <w:vAlign w:val="center"/>
            <w:hideMark/>
          </w:tcPr>
          <w:p w14:paraId="646664EC" w14:textId="77777777" w:rsidR="008E5862" w:rsidRPr="00C94018" w:rsidRDefault="008E5862">
            <w:pPr>
              <w:jc w:val="center"/>
              <w:rPr>
                <w:b/>
                <w:bCs/>
                <w:sz w:val="16"/>
                <w:szCs w:val="16"/>
              </w:rPr>
            </w:pPr>
            <w:r w:rsidRPr="00C94018">
              <w:rPr>
                <w:b/>
                <w:bCs/>
                <w:sz w:val="16"/>
                <w:szCs w:val="16"/>
              </w:rPr>
              <w:t xml:space="preserve">Trong </w:t>
            </w:r>
            <w:proofErr w:type="spellStart"/>
            <w:r w:rsidRPr="00C94018">
              <w:rPr>
                <w:b/>
                <w:bCs/>
                <w:sz w:val="16"/>
                <w:szCs w:val="16"/>
              </w:rPr>
              <w:t>đó</w:t>
            </w:r>
            <w:proofErr w:type="spellEnd"/>
            <w:r w:rsidRPr="00C94018">
              <w:rPr>
                <w:b/>
                <w:bCs/>
                <w:sz w:val="16"/>
                <w:szCs w:val="16"/>
              </w:rPr>
              <w:t xml:space="preserve">: </w:t>
            </w:r>
          </w:p>
        </w:tc>
        <w:tc>
          <w:tcPr>
            <w:tcW w:w="992" w:type="dxa"/>
            <w:gridSpan w:val="2"/>
            <w:vMerge/>
            <w:tcBorders>
              <w:top w:val="nil"/>
              <w:left w:val="single" w:sz="4" w:space="0" w:color="auto"/>
              <w:bottom w:val="single" w:sz="4" w:space="0" w:color="000000"/>
              <w:right w:val="single" w:sz="4" w:space="0" w:color="auto"/>
            </w:tcBorders>
            <w:vAlign w:val="center"/>
            <w:hideMark/>
          </w:tcPr>
          <w:p w14:paraId="473AA679" w14:textId="77777777" w:rsidR="008E5862" w:rsidRPr="00C94018" w:rsidRDefault="008E5862">
            <w:pPr>
              <w:rPr>
                <w:b/>
                <w:bCs/>
                <w:sz w:val="16"/>
                <w:szCs w:val="16"/>
              </w:rPr>
            </w:pPr>
          </w:p>
        </w:tc>
        <w:tc>
          <w:tcPr>
            <w:tcW w:w="1313" w:type="dxa"/>
            <w:gridSpan w:val="2"/>
            <w:vMerge/>
            <w:tcBorders>
              <w:top w:val="nil"/>
              <w:left w:val="single" w:sz="4" w:space="0" w:color="auto"/>
              <w:bottom w:val="single" w:sz="4" w:space="0" w:color="000000"/>
              <w:right w:val="single" w:sz="4" w:space="0" w:color="auto"/>
            </w:tcBorders>
            <w:vAlign w:val="center"/>
            <w:hideMark/>
          </w:tcPr>
          <w:p w14:paraId="301149A6" w14:textId="77777777" w:rsidR="008E5862" w:rsidRPr="00C94018" w:rsidRDefault="008E5862">
            <w:pPr>
              <w:rPr>
                <w:b/>
                <w:bCs/>
                <w:sz w:val="16"/>
                <w:szCs w:val="16"/>
              </w:rPr>
            </w:pPr>
          </w:p>
        </w:tc>
      </w:tr>
      <w:tr w:rsidR="00F51AA0" w:rsidRPr="00F51AA0" w14:paraId="49DD8749" w14:textId="77777777" w:rsidTr="00C94018">
        <w:trPr>
          <w:gridAfter w:val="1"/>
          <w:wAfter w:w="96" w:type="dxa"/>
          <w:trHeight w:val="375"/>
        </w:trPr>
        <w:tc>
          <w:tcPr>
            <w:tcW w:w="709" w:type="dxa"/>
            <w:vMerge/>
            <w:tcBorders>
              <w:top w:val="nil"/>
              <w:left w:val="single" w:sz="4" w:space="0" w:color="auto"/>
              <w:bottom w:val="single" w:sz="4" w:space="0" w:color="000000"/>
              <w:right w:val="single" w:sz="4" w:space="0" w:color="auto"/>
            </w:tcBorders>
            <w:vAlign w:val="center"/>
            <w:hideMark/>
          </w:tcPr>
          <w:p w14:paraId="058A4645" w14:textId="77777777" w:rsidR="008E5862" w:rsidRPr="00C94018" w:rsidRDefault="008E5862">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24B66C2E" w14:textId="77777777" w:rsidR="008E5862" w:rsidRPr="00C94018" w:rsidRDefault="008E5862">
            <w:pPr>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0560F383" w14:textId="77777777" w:rsidR="008E5862" w:rsidRPr="00C94018" w:rsidRDefault="008E5862">
            <w:pPr>
              <w:rPr>
                <w:b/>
                <w:bCs/>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14:paraId="736A910C" w14:textId="77777777" w:rsidR="008E5862" w:rsidRPr="00C94018" w:rsidRDefault="008E5862">
            <w:pPr>
              <w:rPr>
                <w:b/>
                <w:bCs/>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14:paraId="5A4B7CDB" w14:textId="77777777" w:rsidR="008E5862" w:rsidRPr="00C94018" w:rsidRDefault="008E5862">
            <w:pPr>
              <w:rPr>
                <w:b/>
                <w:bCs/>
                <w:sz w:val="16"/>
                <w:szCs w:val="16"/>
              </w:rPr>
            </w:pPr>
          </w:p>
        </w:tc>
        <w:tc>
          <w:tcPr>
            <w:tcW w:w="1559" w:type="dxa"/>
            <w:gridSpan w:val="2"/>
            <w:vMerge/>
            <w:tcBorders>
              <w:top w:val="nil"/>
              <w:left w:val="single" w:sz="4" w:space="0" w:color="auto"/>
              <w:bottom w:val="single" w:sz="4" w:space="0" w:color="000000"/>
              <w:right w:val="single" w:sz="4" w:space="0" w:color="auto"/>
            </w:tcBorders>
            <w:vAlign w:val="center"/>
            <w:hideMark/>
          </w:tcPr>
          <w:p w14:paraId="1D01D55F" w14:textId="77777777" w:rsidR="008E5862" w:rsidRPr="00C94018" w:rsidRDefault="008E5862">
            <w:pPr>
              <w:rPr>
                <w:b/>
                <w:bCs/>
                <w:sz w:val="16"/>
                <w:szCs w:val="16"/>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6A6361FE" w14:textId="77777777" w:rsidR="008E5862" w:rsidRPr="00C94018" w:rsidRDefault="008E5862">
            <w:pPr>
              <w:rPr>
                <w:b/>
                <w:bCs/>
                <w:sz w:val="16"/>
                <w:szCs w:val="16"/>
              </w:rPr>
            </w:pPr>
          </w:p>
        </w:tc>
        <w:tc>
          <w:tcPr>
            <w:tcW w:w="2552" w:type="dxa"/>
            <w:gridSpan w:val="6"/>
            <w:tcBorders>
              <w:top w:val="single" w:sz="4" w:space="0" w:color="auto"/>
              <w:left w:val="nil"/>
              <w:bottom w:val="single" w:sz="4" w:space="0" w:color="auto"/>
              <w:right w:val="single" w:sz="4" w:space="0" w:color="000000"/>
            </w:tcBorders>
            <w:shd w:val="clear" w:color="auto" w:fill="auto"/>
            <w:vAlign w:val="center"/>
            <w:hideMark/>
          </w:tcPr>
          <w:p w14:paraId="01B34E3B" w14:textId="77777777" w:rsidR="008E5862" w:rsidRPr="00C94018" w:rsidRDefault="008E5862">
            <w:pPr>
              <w:jc w:val="center"/>
              <w:rPr>
                <w:b/>
                <w:bCs/>
                <w:sz w:val="16"/>
                <w:szCs w:val="16"/>
              </w:rPr>
            </w:pPr>
            <w:proofErr w:type="spellStart"/>
            <w:r w:rsidRPr="00C94018">
              <w:rPr>
                <w:b/>
                <w:bCs/>
                <w:sz w:val="16"/>
                <w:szCs w:val="16"/>
              </w:rPr>
              <w:t>Vốn</w:t>
            </w:r>
            <w:proofErr w:type="spellEnd"/>
            <w:r w:rsidRPr="00C94018">
              <w:rPr>
                <w:b/>
                <w:bCs/>
                <w:sz w:val="16"/>
                <w:szCs w:val="16"/>
              </w:rPr>
              <w:t xml:space="preserve"> </w:t>
            </w:r>
            <w:proofErr w:type="spellStart"/>
            <w:r w:rsidRPr="00C94018">
              <w:rPr>
                <w:b/>
                <w:bCs/>
                <w:sz w:val="16"/>
                <w:szCs w:val="16"/>
              </w:rPr>
              <w:t>đối</w:t>
            </w:r>
            <w:proofErr w:type="spellEnd"/>
            <w:r w:rsidRPr="00C94018">
              <w:rPr>
                <w:b/>
                <w:bCs/>
                <w:sz w:val="16"/>
                <w:szCs w:val="16"/>
              </w:rPr>
              <w:t xml:space="preserve"> </w:t>
            </w:r>
            <w:proofErr w:type="spellStart"/>
            <w:r w:rsidRPr="00C94018">
              <w:rPr>
                <w:b/>
                <w:bCs/>
                <w:sz w:val="16"/>
                <w:szCs w:val="16"/>
              </w:rPr>
              <w:t>ứng</w:t>
            </w:r>
            <w:proofErr w:type="spellEnd"/>
          </w:p>
        </w:tc>
        <w:tc>
          <w:tcPr>
            <w:tcW w:w="4536" w:type="dxa"/>
            <w:gridSpan w:val="10"/>
            <w:tcBorders>
              <w:top w:val="single" w:sz="4" w:space="0" w:color="auto"/>
              <w:left w:val="nil"/>
              <w:bottom w:val="single" w:sz="4" w:space="0" w:color="auto"/>
              <w:right w:val="single" w:sz="4" w:space="0" w:color="000000"/>
            </w:tcBorders>
            <w:shd w:val="clear" w:color="auto" w:fill="auto"/>
            <w:vAlign w:val="center"/>
            <w:hideMark/>
          </w:tcPr>
          <w:p w14:paraId="56CCD1B3" w14:textId="77777777" w:rsidR="008E5862" w:rsidRPr="00C94018" w:rsidRDefault="008E5862">
            <w:pPr>
              <w:jc w:val="center"/>
              <w:rPr>
                <w:b/>
                <w:bCs/>
                <w:sz w:val="16"/>
                <w:szCs w:val="16"/>
              </w:rPr>
            </w:pPr>
            <w:proofErr w:type="spellStart"/>
            <w:r w:rsidRPr="00C94018">
              <w:rPr>
                <w:b/>
                <w:bCs/>
                <w:sz w:val="16"/>
                <w:szCs w:val="16"/>
              </w:rPr>
              <w:t>Vốn</w:t>
            </w:r>
            <w:proofErr w:type="spellEnd"/>
            <w:r w:rsidRPr="00C94018">
              <w:rPr>
                <w:b/>
                <w:bCs/>
                <w:sz w:val="16"/>
                <w:szCs w:val="16"/>
              </w:rPr>
              <w:t xml:space="preserve"> </w:t>
            </w:r>
            <w:proofErr w:type="spellStart"/>
            <w:r w:rsidRPr="00C94018">
              <w:rPr>
                <w:b/>
                <w:bCs/>
                <w:sz w:val="16"/>
                <w:szCs w:val="16"/>
              </w:rPr>
              <w:t>nước</w:t>
            </w:r>
            <w:proofErr w:type="spellEnd"/>
            <w:r w:rsidRPr="00C94018">
              <w:rPr>
                <w:b/>
                <w:bCs/>
                <w:sz w:val="16"/>
                <w:szCs w:val="16"/>
              </w:rPr>
              <w:t xml:space="preserve"> </w:t>
            </w:r>
            <w:proofErr w:type="spellStart"/>
            <w:r w:rsidRPr="00C94018">
              <w:rPr>
                <w:b/>
                <w:bCs/>
                <w:sz w:val="16"/>
                <w:szCs w:val="16"/>
              </w:rPr>
              <w:t>ngoài</w:t>
            </w:r>
            <w:proofErr w:type="spellEnd"/>
            <w:r w:rsidRPr="00C94018">
              <w:rPr>
                <w:b/>
                <w:bCs/>
                <w:sz w:val="16"/>
                <w:szCs w:val="16"/>
              </w:rPr>
              <w:t xml:space="preserve"> (</w:t>
            </w:r>
            <w:proofErr w:type="spellStart"/>
            <w:r w:rsidRPr="00C94018">
              <w:rPr>
                <w:b/>
                <w:bCs/>
                <w:sz w:val="16"/>
                <w:szCs w:val="16"/>
              </w:rPr>
              <w:t>theo</w:t>
            </w:r>
            <w:proofErr w:type="spellEnd"/>
            <w:r w:rsidRPr="00C94018">
              <w:rPr>
                <w:b/>
                <w:bCs/>
                <w:sz w:val="16"/>
                <w:szCs w:val="16"/>
              </w:rPr>
              <w:t xml:space="preserve"> </w:t>
            </w:r>
            <w:proofErr w:type="spellStart"/>
            <w:r w:rsidRPr="00C94018">
              <w:rPr>
                <w:b/>
                <w:bCs/>
                <w:sz w:val="16"/>
                <w:szCs w:val="16"/>
              </w:rPr>
              <w:t>Hiệp</w:t>
            </w:r>
            <w:proofErr w:type="spellEnd"/>
            <w:r w:rsidRPr="00C94018">
              <w:rPr>
                <w:b/>
                <w:bCs/>
                <w:sz w:val="16"/>
                <w:szCs w:val="16"/>
              </w:rPr>
              <w:t xml:space="preserve"> </w:t>
            </w:r>
            <w:proofErr w:type="spellStart"/>
            <w:r w:rsidRPr="00C94018">
              <w:rPr>
                <w:b/>
                <w:bCs/>
                <w:sz w:val="16"/>
                <w:szCs w:val="16"/>
              </w:rPr>
              <w:t>định</w:t>
            </w:r>
            <w:proofErr w:type="spellEnd"/>
            <w:r w:rsidRPr="00C94018">
              <w:rPr>
                <w:b/>
                <w:bCs/>
                <w:sz w:val="16"/>
                <w:szCs w:val="16"/>
              </w:rPr>
              <w:t>)</w:t>
            </w:r>
          </w:p>
        </w:tc>
        <w:tc>
          <w:tcPr>
            <w:tcW w:w="992" w:type="dxa"/>
            <w:gridSpan w:val="2"/>
            <w:vMerge/>
            <w:tcBorders>
              <w:top w:val="nil"/>
              <w:left w:val="single" w:sz="4" w:space="0" w:color="auto"/>
              <w:bottom w:val="single" w:sz="4" w:space="0" w:color="000000"/>
              <w:right w:val="single" w:sz="4" w:space="0" w:color="auto"/>
            </w:tcBorders>
            <w:vAlign w:val="center"/>
            <w:hideMark/>
          </w:tcPr>
          <w:p w14:paraId="0A959693" w14:textId="77777777" w:rsidR="008E5862" w:rsidRPr="00C94018" w:rsidRDefault="008E5862">
            <w:pPr>
              <w:rPr>
                <w:b/>
                <w:bCs/>
                <w:sz w:val="16"/>
                <w:szCs w:val="16"/>
              </w:rPr>
            </w:pPr>
          </w:p>
        </w:tc>
        <w:tc>
          <w:tcPr>
            <w:tcW w:w="1313" w:type="dxa"/>
            <w:gridSpan w:val="2"/>
            <w:vMerge/>
            <w:tcBorders>
              <w:top w:val="nil"/>
              <w:left w:val="single" w:sz="4" w:space="0" w:color="auto"/>
              <w:bottom w:val="single" w:sz="4" w:space="0" w:color="000000"/>
              <w:right w:val="single" w:sz="4" w:space="0" w:color="auto"/>
            </w:tcBorders>
            <w:vAlign w:val="center"/>
            <w:hideMark/>
          </w:tcPr>
          <w:p w14:paraId="27BE4804" w14:textId="77777777" w:rsidR="008E5862" w:rsidRPr="00C94018" w:rsidRDefault="008E5862">
            <w:pPr>
              <w:rPr>
                <w:b/>
                <w:bCs/>
                <w:sz w:val="16"/>
                <w:szCs w:val="16"/>
              </w:rPr>
            </w:pPr>
          </w:p>
        </w:tc>
      </w:tr>
      <w:tr w:rsidR="00F51AA0" w:rsidRPr="00F51AA0" w14:paraId="2997169D" w14:textId="77777777" w:rsidTr="00C94018">
        <w:trPr>
          <w:gridAfter w:val="1"/>
          <w:wAfter w:w="96" w:type="dxa"/>
          <w:trHeight w:val="360"/>
        </w:trPr>
        <w:tc>
          <w:tcPr>
            <w:tcW w:w="709" w:type="dxa"/>
            <w:vMerge/>
            <w:tcBorders>
              <w:top w:val="nil"/>
              <w:left w:val="single" w:sz="4" w:space="0" w:color="auto"/>
              <w:bottom w:val="single" w:sz="4" w:space="0" w:color="000000"/>
              <w:right w:val="single" w:sz="4" w:space="0" w:color="auto"/>
            </w:tcBorders>
            <w:vAlign w:val="center"/>
            <w:hideMark/>
          </w:tcPr>
          <w:p w14:paraId="529BE072" w14:textId="77777777" w:rsidR="008E5862" w:rsidRPr="00C94018" w:rsidRDefault="008E5862">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40FE68F4" w14:textId="77777777" w:rsidR="008E5862" w:rsidRPr="00C94018" w:rsidRDefault="008E5862">
            <w:pPr>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7B0D35EC" w14:textId="77777777" w:rsidR="008E5862" w:rsidRPr="00C94018" w:rsidRDefault="008E5862">
            <w:pPr>
              <w:rPr>
                <w:b/>
                <w:bCs/>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14:paraId="44DAA468" w14:textId="77777777" w:rsidR="008E5862" w:rsidRPr="00C94018" w:rsidRDefault="008E5862">
            <w:pPr>
              <w:rPr>
                <w:b/>
                <w:bCs/>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14:paraId="12E2056C" w14:textId="77777777" w:rsidR="008E5862" w:rsidRPr="00C94018" w:rsidRDefault="008E5862">
            <w:pPr>
              <w:rPr>
                <w:b/>
                <w:bCs/>
                <w:sz w:val="16"/>
                <w:szCs w:val="16"/>
              </w:rPr>
            </w:pPr>
          </w:p>
        </w:tc>
        <w:tc>
          <w:tcPr>
            <w:tcW w:w="1559" w:type="dxa"/>
            <w:gridSpan w:val="2"/>
            <w:vMerge/>
            <w:tcBorders>
              <w:top w:val="nil"/>
              <w:left w:val="single" w:sz="4" w:space="0" w:color="auto"/>
              <w:bottom w:val="single" w:sz="4" w:space="0" w:color="000000"/>
              <w:right w:val="single" w:sz="4" w:space="0" w:color="auto"/>
            </w:tcBorders>
            <w:vAlign w:val="center"/>
            <w:hideMark/>
          </w:tcPr>
          <w:p w14:paraId="03F6B955" w14:textId="77777777" w:rsidR="008E5862" w:rsidRPr="00C94018" w:rsidRDefault="008E5862">
            <w:pPr>
              <w:rPr>
                <w:b/>
                <w:bCs/>
                <w:sz w:val="16"/>
                <w:szCs w:val="16"/>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2B30B517" w14:textId="77777777" w:rsidR="008E5862" w:rsidRPr="00C94018" w:rsidRDefault="008E5862">
            <w:pPr>
              <w:rPr>
                <w:b/>
                <w:bCs/>
                <w:sz w:val="16"/>
                <w:szCs w:val="16"/>
              </w:rPr>
            </w:pP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6A00A93" w14:textId="77777777" w:rsidR="008E5862" w:rsidRPr="00C94018" w:rsidRDefault="008E5862">
            <w:pPr>
              <w:jc w:val="center"/>
              <w:rPr>
                <w:b/>
                <w:bCs/>
                <w:sz w:val="16"/>
                <w:szCs w:val="16"/>
              </w:rPr>
            </w:pPr>
            <w:proofErr w:type="spellStart"/>
            <w:r w:rsidRPr="00C94018">
              <w:rPr>
                <w:b/>
                <w:bCs/>
                <w:sz w:val="16"/>
                <w:szCs w:val="16"/>
              </w:rPr>
              <w:t>Tổng</w:t>
            </w:r>
            <w:proofErr w:type="spellEnd"/>
            <w:r w:rsidRPr="00C94018">
              <w:rPr>
                <w:b/>
                <w:bCs/>
                <w:sz w:val="16"/>
                <w:szCs w:val="16"/>
              </w:rPr>
              <w:t xml:space="preserve"> </w:t>
            </w:r>
            <w:proofErr w:type="spellStart"/>
            <w:r w:rsidRPr="00C94018">
              <w:rPr>
                <w:b/>
                <w:bCs/>
                <w:sz w:val="16"/>
                <w:szCs w:val="16"/>
              </w:rPr>
              <w:t>số</w:t>
            </w:r>
            <w:proofErr w:type="spellEnd"/>
          </w:p>
        </w:tc>
        <w:tc>
          <w:tcPr>
            <w:tcW w:w="1560" w:type="dxa"/>
            <w:gridSpan w:val="4"/>
            <w:tcBorders>
              <w:top w:val="single" w:sz="4" w:space="0" w:color="auto"/>
              <w:left w:val="nil"/>
              <w:bottom w:val="single" w:sz="4" w:space="0" w:color="auto"/>
              <w:right w:val="single" w:sz="4" w:space="0" w:color="000000"/>
            </w:tcBorders>
            <w:shd w:val="clear" w:color="auto" w:fill="auto"/>
            <w:vAlign w:val="center"/>
            <w:hideMark/>
          </w:tcPr>
          <w:p w14:paraId="44C26D5D" w14:textId="77777777" w:rsidR="008E5862" w:rsidRPr="00C94018" w:rsidRDefault="008E5862">
            <w:pPr>
              <w:jc w:val="center"/>
              <w:rPr>
                <w:b/>
                <w:bCs/>
                <w:sz w:val="16"/>
                <w:szCs w:val="16"/>
              </w:rPr>
            </w:pPr>
            <w:r w:rsidRPr="00C94018">
              <w:rPr>
                <w:b/>
                <w:bCs/>
                <w:sz w:val="16"/>
                <w:szCs w:val="16"/>
              </w:rPr>
              <w:t xml:space="preserve">Trong </w:t>
            </w:r>
            <w:proofErr w:type="spellStart"/>
            <w:r w:rsidRPr="00C94018">
              <w:rPr>
                <w:b/>
                <w:bCs/>
                <w:sz w:val="16"/>
                <w:szCs w:val="16"/>
              </w:rPr>
              <w:t>đó</w:t>
            </w:r>
            <w:proofErr w:type="spellEnd"/>
            <w:r w:rsidRPr="00C94018">
              <w:rPr>
                <w:b/>
                <w:bCs/>
                <w:sz w:val="16"/>
                <w:szCs w:val="16"/>
              </w:rPr>
              <w:t>:</w:t>
            </w:r>
          </w:p>
        </w:tc>
        <w:tc>
          <w:tcPr>
            <w:tcW w:w="70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1EA58F5" w14:textId="77777777" w:rsidR="008E5862" w:rsidRPr="00C94018" w:rsidRDefault="008E5862">
            <w:pPr>
              <w:jc w:val="center"/>
              <w:rPr>
                <w:b/>
                <w:bCs/>
                <w:sz w:val="16"/>
                <w:szCs w:val="16"/>
              </w:rPr>
            </w:pPr>
            <w:proofErr w:type="spellStart"/>
            <w:r w:rsidRPr="00C94018">
              <w:rPr>
                <w:b/>
                <w:bCs/>
                <w:sz w:val="16"/>
                <w:szCs w:val="16"/>
              </w:rPr>
              <w:t>Tính</w:t>
            </w:r>
            <w:proofErr w:type="spellEnd"/>
            <w:r w:rsidRPr="00C94018">
              <w:rPr>
                <w:b/>
                <w:bCs/>
                <w:sz w:val="16"/>
                <w:szCs w:val="16"/>
              </w:rPr>
              <w:t xml:space="preserve"> </w:t>
            </w:r>
            <w:proofErr w:type="spellStart"/>
            <w:r w:rsidRPr="00C94018">
              <w:rPr>
                <w:b/>
                <w:bCs/>
                <w:sz w:val="16"/>
                <w:szCs w:val="16"/>
              </w:rPr>
              <w:t>bằng</w:t>
            </w:r>
            <w:proofErr w:type="spellEnd"/>
            <w:r w:rsidRPr="00C94018">
              <w:rPr>
                <w:b/>
                <w:bCs/>
                <w:sz w:val="16"/>
                <w:szCs w:val="16"/>
              </w:rPr>
              <w:t xml:space="preserve"> </w:t>
            </w:r>
            <w:proofErr w:type="spellStart"/>
            <w:r w:rsidRPr="00C94018">
              <w:rPr>
                <w:b/>
                <w:bCs/>
                <w:sz w:val="16"/>
                <w:szCs w:val="16"/>
              </w:rPr>
              <w:t>nguyên</w:t>
            </w:r>
            <w:proofErr w:type="spellEnd"/>
            <w:r w:rsidRPr="00C94018">
              <w:rPr>
                <w:b/>
                <w:bCs/>
                <w:sz w:val="16"/>
                <w:szCs w:val="16"/>
              </w:rPr>
              <w:t xml:space="preserve"> </w:t>
            </w:r>
            <w:proofErr w:type="spellStart"/>
            <w:r w:rsidRPr="00C94018">
              <w:rPr>
                <w:b/>
                <w:bCs/>
                <w:sz w:val="16"/>
                <w:szCs w:val="16"/>
              </w:rPr>
              <w:t>tệ</w:t>
            </w:r>
            <w:proofErr w:type="spellEnd"/>
          </w:p>
        </w:tc>
        <w:tc>
          <w:tcPr>
            <w:tcW w:w="3828" w:type="dxa"/>
            <w:gridSpan w:val="8"/>
            <w:tcBorders>
              <w:top w:val="single" w:sz="4" w:space="0" w:color="auto"/>
              <w:left w:val="nil"/>
              <w:bottom w:val="single" w:sz="4" w:space="0" w:color="auto"/>
              <w:right w:val="single" w:sz="4" w:space="0" w:color="000000"/>
            </w:tcBorders>
            <w:shd w:val="clear" w:color="auto" w:fill="auto"/>
            <w:vAlign w:val="center"/>
            <w:hideMark/>
          </w:tcPr>
          <w:p w14:paraId="4663967B" w14:textId="77777777" w:rsidR="008E5862" w:rsidRPr="00C94018" w:rsidRDefault="008E5862">
            <w:pPr>
              <w:jc w:val="center"/>
              <w:rPr>
                <w:b/>
                <w:bCs/>
                <w:sz w:val="16"/>
                <w:szCs w:val="16"/>
              </w:rPr>
            </w:pPr>
            <w:r w:rsidRPr="00C94018">
              <w:rPr>
                <w:b/>
                <w:bCs/>
                <w:sz w:val="16"/>
                <w:szCs w:val="16"/>
              </w:rPr>
              <w:t xml:space="preserve">Quy </w:t>
            </w:r>
            <w:proofErr w:type="spellStart"/>
            <w:r w:rsidRPr="00C94018">
              <w:rPr>
                <w:b/>
                <w:bCs/>
                <w:sz w:val="16"/>
                <w:szCs w:val="16"/>
              </w:rPr>
              <w:t>đổi</w:t>
            </w:r>
            <w:proofErr w:type="spellEnd"/>
            <w:r w:rsidRPr="00C94018">
              <w:rPr>
                <w:b/>
                <w:bCs/>
                <w:sz w:val="16"/>
                <w:szCs w:val="16"/>
              </w:rPr>
              <w:t xml:space="preserve"> </w:t>
            </w:r>
            <w:proofErr w:type="spellStart"/>
            <w:r w:rsidRPr="00C94018">
              <w:rPr>
                <w:b/>
                <w:bCs/>
                <w:sz w:val="16"/>
                <w:szCs w:val="16"/>
              </w:rPr>
              <w:t>ra</w:t>
            </w:r>
            <w:proofErr w:type="spellEnd"/>
            <w:r w:rsidRPr="00C94018">
              <w:rPr>
                <w:b/>
                <w:bCs/>
                <w:sz w:val="16"/>
                <w:szCs w:val="16"/>
              </w:rPr>
              <w:t xml:space="preserve"> </w:t>
            </w:r>
            <w:proofErr w:type="spellStart"/>
            <w:r w:rsidRPr="00C94018">
              <w:rPr>
                <w:b/>
                <w:bCs/>
                <w:sz w:val="16"/>
                <w:szCs w:val="16"/>
              </w:rPr>
              <w:t>tiền</w:t>
            </w:r>
            <w:proofErr w:type="spellEnd"/>
            <w:r w:rsidRPr="00C94018">
              <w:rPr>
                <w:b/>
                <w:bCs/>
                <w:sz w:val="16"/>
                <w:szCs w:val="16"/>
              </w:rPr>
              <w:t xml:space="preserve"> </w:t>
            </w:r>
            <w:proofErr w:type="spellStart"/>
            <w:r w:rsidRPr="00C94018">
              <w:rPr>
                <w:b/>
                <w:bCs/>
                <w:sz w:val="16"/>
                <w:szCs w:val="16"/>
              </w:rPr>
              <w:t>Việt</w:t>
            </w:r>
            <w:proofErr w:type="spellEnd"/>
          </w:p>
        </w:tc>
        <w:tc>
          <w:tcPr>
            <w:tcW w:w="992" w:type="dxa"/>
            <w:gridSpan w:val="2"/>
            <w:vMerge/>
            <w:tcBorders>
              <w:top w:val="nil"/>
              <w:left w:val="single" w:sz="4" w:space="0" w:color="auto"/>
              <w:bottom w:val="single" w:sz="4" w:space="0" w:color="000000"/>
              <w:right w:val="single" w:sz="4" w:space="0" w:color="auto"/>
            </w:tcBorders>
            <w:vAlign w:val="center"/>
            <w:hideMark/>
          </w:tcPr>
          <w:p w14:paraId="7590C0AD" w14:textId="77777777" w:rsidR="008E5862" w:rsidRPr="00C94018" w:rsidRDefault="008E5862">
            <w:pPr>
              <w:rPr>
                <w:b/>
                <w:bCs/>
                <w:sz w:val="16"/>
                <w:szCs w:val="16"/>
              </w:rPr>
            </w:pPr>
          </w:p>
        </w:tc>
        <w:tc>
          <w:tcPr>
            <w:tcW w:w="1313" w:type="dxa"/>
            <w:gridSpan w:val="2"/>
            <w:vMerge/>
            <w:tcBorders>
              <w:top w:val="nil"/>
              <w:left w:val="single" w:sz="4" w:space="0" w:color="auto"/>
              <w:bottom w:val="single" w:sz="4" w:space="0" w:color="000000"/>
              <w:right w:val="single" w:sz="4" w:space="0" w:color="auto"/>
            </w:tcBorders>
            <w:vAlign w:val="center"/>
            <w:hideMark/>
          </w:tcPr>
          <w:p w14:paraId="4D3C9E70" w14:textId="77777777" w:rsidR="008E5862" w:rsidRPr="00C94018" w:rsidRDefault="008E5862">
            <w:pPr>
              <w:rPr>
                <w:b/>
                <w:bCs/>
                <w:sz w:val="16"/>
                <w:szCs w:val="16"/>
              </w:rPr>
            </w:pPr>
          </w:p>
        </w:tc>
      </w:tr>
      <w:tr w:rsidR="00F51AA0" w:rsidRPr="00F51AA0" w14:paraId="23E5AA73" w14:textId="77777777" w:rsidTr="00C94018">
        <w:trPr>
          <w:gridAfter w:val="1"/>
          <w:wAfter w:w="96" w:type="dxa"/>
          <w:trHeight w:val="280"/>
        </w:trPr>
        <w:tc>
          <w:tcPr>
            <w:tcW w:w="709" w:type="dxa"/>
            <w:vMerge/>
            <w:tcBorders>
              <w:top w:val="nil"/>
              <w:left w:val="single" w:sz="4" w:space="0" w:color="auto"/>
              <w:bottom w:val="single" w:sz="4" w:space="0" w:color="000000"/>
              <w:right w:val="single" w:sz="4" w:space="0" w:color="auto"/>
            </w:tcBorders>
            <w:vAlign w:val="center"/>
            <w:hideMark/>
          </w:tcPr>
          <w:p w14:paraId="244B5C67" w14:textId="77777777" w:rsidR="008E5862" w:rsidRPr="00C94018" w:rsidRDefault="008E5862">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A24AD50" w14:textId="77777777" w:rsidR="008E5862" w:rsidRPr="00C94018" w:rsidRDefault="008E5862">
            <w:pPr>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6C19C45B" w14:textId="77777777" w:rsidR="008E5862" w:rsidRPr="00C94018" w:rsidRDefault="008E5862">
            <w:pPr>
              <w:rPr>
                <w:b/>
                <w:bCs/>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14:paraId="338EBF49" w14:textId="77777777" w:rsidR="008E5862" w:rsidRPr="00C94018" w:rsidRDefault="008E5862">
            <w:pPr>
              <w:rPr>
                <w:b/>
                <w:bCs/>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14:paraId="064D207A" w14:textId="77777777" w:rsidR="008E5862" w:rsidRPr="00C94018" w:rsidRDefault="008E5862">
            <w:pPr>
              <w:rPr>
                <w:b/>
                <w:bCs/>
                <w:sz w:val="16"/>
                <w:szCs w:val="16"/>
              </w:rPr>
            </w:pPr>
          </w:p>
        </w:tc>
        <w:tc>
          <w:tcPr>
            <w:tcW w:w="1559" w:type="dxa"/>
            <w:gridSpan w:val="2"/>
            <w:vMerge/>
            <w:tcBorders>
              <w:top w:val="nil"/>
              <w:left w:val="single" w:sz="4" w:space="0" w:color="auto"/>
              <w:bottom w:val="single" w:sz="4" w:space="0" w:color="000000"/>
              <w:right w:val="single" w:sz="4" w:space="0" w:color="auto"/>
            </w:tcBorders>
            <w:vAlign w:val="center"/>
            <w:hideMark/>
          </w:tcPr>
          <w:p w14:paraId="57E38A56" w14:textId="77777777" w:rsidR="008E5862" w:rsidRPr="00C94018" w:rsidRDefault="008E5862">
            <w:pPr>
              <w:rPr>
                <w:b/>
                <w:bCs/>
                <w:sz w:val="16"/>
                <w:szCs w:val="16"/>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4F3EF0EA" w14:textId="77777777" w:rsidR="008E5862" w:rsidRPr="00C94018" w:rsidRDefault="008E5862">
            <w:pPr>
              <w:rPr>
                <w:b/>
                <w:bCs/>
                <w:sz w:val="16"/>
                <w:szCs w:val="16"/>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3CAD1B86" w14:textId="77777777" w:rsidR="008E5862" w:rsidRPr="00C94018" w:rsidRDefault="008E5862">
            <w:pPr>
              <w:rPr>
                <w:b/>
                <w:bCs/>
                <w:sz w:val="16"/>
                <w:szCs w:val="16"/>
              </w:rPr>
            </w:pPr>
          </w:p>
        </w:tc>
        <w:tc>
          <w:tcPr>
            <w:tcW w:w="68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805A757" w14:textId="77777777" w:rsidR="008E5862" w:rsidRPr="00C94018" w:rsidRDefault="008E5862">
            <w:pPr>
              <w:jc w:val="center"/>
              <w:rPr>
                <w:b/>
                <w:bCs/>
                <w:sz w:val="16"/>
                <w:szCs w:val="16"/>
              </w:rPr>
            </w:pPr>
            <w:r w:rsidRPr="00C94018">
              <w:rPr>
                <w:b/>
                <w:bCs/>
                <w:sz w:val="16"/>
                <w:szCs w:val="16"/>
              </w:rPr>
              <w:t>NSTW</w:t>
            </w:r>
          </w:p>
        </w:tc>
        <w:tc>
          <w:tcPr>
            <w:tcW w:w="87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F18F44" w14:textId="77777777" w:rsidR="008E5862" w:rsidRPr="00C94018" w:rsidRDefault="008E5862">
            <w:pPr>
              <w:jc w:val="center"/>
              <w:rPr>
                <w:b/>
                <w:bCs/>
                <w:sz w:val="16"/>
                <w:szCs w:val="16"/>
              </w:rPr>
            </w:pPr>
            <w:r w:rsidRPr="00C94018">
              <w:rPr>
                <w:b/>
                <w:bCs/>
                <w:sz w:val="16"/>
                <w:szCs w:val="16"/>
              </w:rPr>
              <w:t>NSĐP</w:t>
            </w:r>
          </w:p>
        </w:tc>
        <w:tc>
          <w:tcPr>
            <w:tcW w:w="708" w:type="dxa"/>
            <w:gridSpan w:val="2"/>
            <w:vMerge/>
            <w:tcBorders>
              <w:top w:val="nil"/>
              <w:left w:val="single" w:sz="4" w:space="0" w:color="auto"/>
              <w:bottom w:val="single" w:sz="4" w:space="0" w:color="000000"/>
              <w:right w:val="single" w:sz="4" w:space="0" w:color="auto"/>
            </w:tcBorders>
            <w:vAlign w:val="center"/>
            <w:hideMark/>
          </w:tcPr>
          <w:p w14:paraId="2D121BAA" w14:textId="77777777" w:rsidR="008E5862" w:rsidRPr="00C94018" w:rsidRDefault="008E5862">
            <w:pPr>
              <w:rPr>
                <w:b/>
                <w:bCs/>
                <w:sz w:val="16"/>
                <w:szCs w:val="16"/>
              </w:rPr>
            </w:pP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ABC1B41" w14:textId="77777777" w:rsidR="008E5862" w:rsidRPr="00C94018" w:rsidRDefault="008E5862">
            <w:pPr>
              <w:jc w:val="center"/>
              <w:rPr>
                <w:b/>
                <w:bCs/>
                <w:sz w:val="16"/>
                <w:szCs w:val="16"/>
              </w:rPr>
            </w:pPr>
            <w:proofErr w:type="spellStart"/>
            <w:r w:rsidRPr="00C94018">
              <w:rPr>
                <w:b/>
                <w:bCs/>
                <w:sz w:val="16"/>
                <w:szCs w:val="16"/>
              </w:rPr>
              <w:t>Tổng</w:t>
            </w:r>
            <w:proofErr w:type="spellEnd"/>
            <w:r w:rsidRPr="00C94018">
              <w:rPr>
                <w:b/>
                <w:bCs/>
                <w:sz w:val="16"/>
                <w:szCs w:val="16"/>
              </w:rPr>
              <w:t xml:space="preserve"> </w:t>
            </w:r>
            <w:proofErr w:type="spellStart"/>
            <w:r w:rsidRPr="00C94018">
              <w:rPr>
                <w:b/>
                <w:bCs/>
                <w:sz w:val="16"/>
                <w:szCs w:val="16"/>
              </w:rPr>
              <w:t>số</w:t>
            </w:r>
            <w:proofErr w:type="spellEnd"/>
          </w:p>
        </w:tc>
        <w:tc>
          <w:tcPr>
            <w:tcW w:w="2835" w:type="dxa"/>
            <w:gridSpan w:val="6"/>
            <w:tcBorders>
              <w:top w:val="single" w:sz="4" w:space="0" w:color="auto"/>
              <w:left w:val="nil"/>
              <w:bottom w:val="single" w:sz="4" w:space="0" w:color="auto"/>
              <w:right w:val="single" w:sz="4" w:space="0" w:color="000000"/>
            </w:tcBorders>
            <w:shd w:val="clear" w:color="auto" w:fill="auto"/>
            <w:vAlign w:val="center"/>
            <w:hideMark/>
          </w:tcPr>
          <w:p w14:paraId="0D6E65EE" w14:textId="77777777" w:rsidR="008E5862" w:rsidRPr="00C94018" w:rsidRDefault="008E5862">
            <w:pPr>
              <w:jc w:val="center"/>
              <w:rPr>
                <w:b/>
                <w:bCs/>
                <w:sz w:val="16"/>
                <w:szCs w:val="16"/>
              </w:rPr>
            </w:pPr>
            <w:r w:rsidRPr="00C94018">
              <w:rPr>
                <w:b/>
                <w:bCs/>
                <w:sz w:val="16"/>
                <w:szCs w:val="16"/>
              </w:rPr>
              <w:t xml:space="preserve">Trong </w:t>
            </w:r>
            <w:proofErr w:type="spellStart"/>
            <w:r w:rsidRPr="00C94018">
              <w:rPr>
                <w:b/>
                <w:bCs/>
                <w:sz w:val="16"/>
                <w:szCs w:val="16"/>
              </w:rPr>
              <w:t>đó</w:t>
            </w:r>
            <w:proofErr w:type="spellEnd"/>
            <w:r w:rsidRPr="00C94018">
              <w:rPr>
                <w:b/>
                <w:bCs/>
                <w:sz w:val="16"/>
                <w:szCs w:val="16"/>
              </w:rPr>
              <w:t>:</w:t>
            </w:r>
          </w:p>
        </w:tc>
        <w:tc>
          <w:tcPr>
            <w:tcW w:w="992" w:type="dxa"/>
            <w:gridSpan w:val="2"/>
            <w:vMerge/>
            <w:tcBorders>
              <w:top w:val="nil"/>
              <w:left w:val="single" w:sz="4" w:space="0" w:color="auto"/>
              <w:bottom w:val="single" w:sz="4" w:space="0" w:color="000000"/>
              <w:right w:val="single" w:sz="4" w:space="0" w:color="auto"/>
            </w:tcBorders>
            <w:vAlign w:val="center"/>
            <w:hideMark/>
          </w:tcPr>
          <w:p w14:paraId="5F4922B7" w14:textId="77777777" w:rsidR="008E5862" w:rsidRPr="00C94018" w:rsidRDefault="008E5862">
            <w:pPr>
              <w:rPr>
                <w:b/>
                <w:bCs/>
                <w:sz w:val="16"/>
                <w:szCs w:val="16"/>
              </w:rPr>
            </w:pPr>
          </w:p>
        </w:tc>
        <w:tc>
          <w:tcPr>
            <w:tcW w:w="1313" w:type="dxa"/>
            <w:gridSpan w:val="2"/>
            <w:vMerge/>
            <w:tcBorders>
              <w:top w:val="nil"/>
              <w:left w:val="single" w:sz="4" w:space="0" w:color="auto"/>
              <w:bottom w:val="single" w:sz="4" w:space="0" w:color="000000"/>
              <w:right w:val="single" w:sz="4" w:space="0" w:color="auto"/>
            </w:tcBorders>
            <w:vAlign w:val="center"/>
            <w:hideMark/>
          </w:tcPr>
          <w:p w14:paraId="13C5BCB8" w14:textId="77777777" w:rsidR="008E5862" w:rsidRPr="00C94018" w:rsidRDefault="008E5862">
            <w:pPr>
              <w:rPr>
                <w:b/>
                <w:bCs/>
                <w:sz w:val="16"/>
                <w:szCs w:val="16"/>
              </w:rPr>
            </w:pPr>
          </w:p>
        </w:tc>
      </w:tr>
      <w:tr w:rsidR="00F51AA0" w:rsidRPr="00F51AA0" w14:paraId="2E61F891" w14:textId="77777777" w:rsidTr="00C94018">
        <w:trPr>
          <w:gridAfter w:val="1"/>
          <w:wAfter w:w="96" w:type="dxa"/>
          <w:trHeight w:val="559"/>
        </w:trPr>
        <w:tc>
          <w:tcPr>
            <w:tcW w:w="709" w:type="dxa"/>
            <w:vMerge/>
            <w:tcBorders>
              <w:top w:val="nil"/>
              <w:left w:val="single" w:sz="4" w:space="0" w:color="auto"/>
              <w:bottom w:val="single" w:sz="4" w:space="0" w:color="000000"/>
              <w:right w:val="single" w:sz="4" w:space="0" w:color="auto"/>
            </w:tcBorders>
            <w:vAlign w:val="center"/>
            <w:hideMark/>
          </w:tcPr>
          <w:p w14:paraId="3CC8BBD2" w14:textId="77777777" w:rsidR="008E5862" w:rsidRPr="00C94018" w:rsidRDefault="008E5862">
            <w:pPr>
              <w:rPr>
                <w:b/>
                <w:bCs/>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14:paraId="7BDA2A0C" w14:textId="77777777" w:rsidR="008E5862" w:rsidRPr="00C94018" w:rsidRDefault="008E5862">
            <w:pPr>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7B8C087D" w14:textId="77777777" w:rsidR="008E5862" w:rsidRPr="00C94018" w:rsidRDefault="008E5862">
            <w:pPr>
              <w:rPr>
                <w:b/>
                <w:bCs/>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14:paraId="462EA69C" w14:textId="77777777" w:rsidR="008E5862" w:rsidRPr="00C94018" w:rsidRDefault="008E5862">
            <w:pPr>
              <w:rPr>
                <w:b/>
                <w:bCs/>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14:paraId="06BA8A9D" w14:textId="77777777" w:rsidR="008E5862" w:rsidRPr="00C94018" w:rsidRDefault="008E5862">
            <w:pPr>
              <w:rPr>
                <w:b/>
                <w:bCs/>
                <w:sz w:val="16"/>
                <w:szCs w:val="16"/>
              </w:rPr>
            </w:pPr>
          </w:p>
        </w:tc>
        <w:tc>
          <w:tcPr>
            <w:tcW w:w="1559" w:type="dxa"/>
            <w:gridSpan w:val="2"/>
            <w:vMerge/>
            <w:tcBorders>
              <w:top w:val="nil"/>
              <w:left w:val="single" w:sz="4" w:space="0" w:color="auto"/>
              <w:bottom w:val="single" w:sz="4" w:space="0" w:color="000000"/>
              <w:right w:val="single" w:sz="4" w:space="0" w:color="auto"/>
            </w:tcBorders>
            <w:vAlign w:val="center"/>
            <w:hideMark/>
          </w:tcPr>
          <w:p w14:paraId="3D6457A4" w14:textId="77777777" w:rsidR="008E5862" w:rsidRPr="00C94018" w:rsidRDefault="008E5862">
            <w:pPr>
              <w:rPr>
                <w:b/>
                <w:bCs/>
                <w:sz w:val="16"/>
                <w:szCs w:val="16"/>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4D8307AB" w14:textId="77777777" w:rsidR="008E5862" w:rsidRPr="00C94018" w:rsidRDefault="008E5862">
            <w:pPr>
              <w:rPr>
                <w:b/>
                <w:bCs/>
                <w:sz w:val="16"/>
                <w:szCs w:val="16"/>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36CA03D6" w14:textId="77777777" w:rsidR="008E5862" w:rsidRPr="00C94018" w:rsidRDefault="008E5862">
            <w:pPr>
              <w:rPr>
                <w:b/>
                <w:bCs/>
                <w:sz w:val="16"/>
                <w:szCs w:val="16"/>
              </w:rPr>
            </w:pPr>
          </w:p>
        </w:tc>
        <w:tc>
          <w:tcPr>
            <w:tcW w:w="688" w:type="dxa"/>
            <w:gridSpan w:val="2"/>
            <w:vMerge/>
            <w:tcBorders>
              <w:top w:val="nil"/>
              <w:left w:val="single" w:sz="4" w:space="0" w:color="auto"/>
              <w:bottom w:val="single" w:sz="4" w:space="0" w:color="000000"/>
              <w:right w:val="single" w:sz="4" w:space="0" w:color="auto"/>
            </w:tcBorders>
            <w:vAlign w:val="center"/>
            <w:hideMark/>
          </w:tcPr>
          <w:p w14:paraId="7F0204FA" w14:textId="77777777" w:rsidR="008E5862" w:rsidRPr="00C94018" w:rsidRDefault="008E5862">
            <w:pPr>
              <w:rPr>
                <w:b/>
                <w:bCs/>
                <w:sz w:val="16"/>
                <w:szCs w:val="16"/>
              </w:rPr>
            </w:pPr>
          </w:p>
        </w:tc>
        <w:tc>
          <w:tcPr>
            <w:tcW w:w="872" w:type="dxa"/>
            <w:gridSpan w:val="2"/>
            <w:vMerge/>
            <w:tcBorders>
              <w:top w:val="nil"/>
              <w:left w:val="single" w:sz="4" w:space="0" w:color="auto"/>
              <w:bottom w:val="single" w:sz="4" w:space="0" w:color="000000"/>
              <w:right w:val="single" w:sz="4" w:space="0" w:color="auto"/>
            </w:tcBorders>
            <w:vAlign w:val="center"/>
            <w:hideMark/>
          </w:tcPr>
          <w:p w14:paraId="0B85DBAA" w14:textId="77777777" w:rsidR="008E5862" w:rsidRPr="00C94018" w:rsidRDefault="008E5862">
            <w:pPr>
              <w:rPr>
                <w:b/>
                <w:bCs/>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14:paraId="2948D184" w14:textId="77777777" w:rsidR="008E5862" w:rsidRPr="00C94018" w:rsidRDefault="008E5862">
            <w:pPr>
              <w:rPr>
                <w:b/>
                <w:bCs/>
                <w:sz w:val="16"/>
                <w:szCs w:val="16"/>
              </w:rPr>
            </w:pPr>
          </w:p>
        </w:tc>
        <w:tc>
          <w:tcPr>
            <w:tcW w:w="993" w:type="dxa"/>
            <w:gridSpan w:val="2"/>
            <w:vMerge/>
            <w:tcBorders>
              <w:top w:val="nil"/>
              <w:left w:val="single" w:sz="4" w:space="0" w:color="auto"/>
              <w:bottom w:val="single" w:sz="4" w:space="0" w:color="000000"/>
              <w:right w:val="single" w:sz="4" w:space="0" w:color="auto"/>
            </w:tcBorders>
            <w:vAlign w:val="center"/>
            <w:hideMark/>
          </w:tcPr>
          <w:p w14:paraId="699A76BD" w14:textId="77777777" w:rsidR="008E5862" w:rsidRPr="00C94018" w:rsidRDefault="008E5862">
            <w:pPr>
              <w:rPr>
                <w:b/>
                <w:bCs/>
                <w:sz w:val="16"/>
                <w:szCs w:val="16"/>
              </w:rPr>
            </w:pPr>
          </w:p>
        </w:tc>
        <w:tc>
          <w:tcPr>
            <w:tcW w:w="993" w:type="dxa"/>
            <w:gridSpan w:val="2"/>
            <w:tcBorders>
              <w:top w:val="nil"/>
              <w:left w:val="nil"/>
              <w:bottom w:val="single" w:sz="4" w:space="0" w:color="auto"/>
              <w:right w:val="single" w:sz="4" w:space="0" w:color="auto"/>
            </w:tcBorders>
            <w:shd w:val="clear" w:color="auto" w:fill="auto"/>
            <w:vAlign w:val="center"/>
            <w:hideMark/>
          </w:tcPr>
          <w:p w14:paraId="65CA1CEE" w14:textId="77777777" w:rsidR="008E5862" w:rsidRPr="00C94018" w:rsidRDefault="008E5862">
            <w:pPr>
              <w:jc w:val="center"/>
              <w:rPr>
                <w:b/>
                <w:bCs/>
                <w:sz w:val="16"/>
                <w:szCs w:val="16"/>
              </w:rPr>
            </w:pPr>
            <w:proofErr w:type="spellStart"/>
            <w:r w:rsidRPr="00C94018">
              <w:rPr>
                <w:b/>
                <w:bCs/>
                <w:sz w:val="16"/>
                <w:szCs w:val="16"/>
              </w:rPr>
              <w:t>Đưa</w:t>
            </w:r>
            <w:proofErr w:type="spellEnd"/>
            <w:r w:rsidRPr="00C94018">
              <w:rPr>
                <w:b/>
                <w:bCs/>
                <w:sz w:val="16"/>
                <w:szCs w:val="16"/>
              </w:rPr>
              <w:t xml:space="preserve"> </w:t>
            </w:r>
            <w:proofErr w:type="spellStart"/>
            <w:r w:rsidRPr="00C94018">
              <w:rPr>
                <w:b/>
                <w:bCs/>
                <w:sz w:val="16"/>
                <w:szCs w:val="16"/>
              </w:rPr>
              <w:t>vào</w:t>
            </w:r>
            <w:proofErr w:type="spellEnd"/>
            <w:r w:rsidRPr="00C94018">
              <w:rPr>
                <w:b/>
                <w:bCs/>
                <w:sz w:val="16"/>
                <w:szCs w:val="16"/>
              </w:rPr>
              <w:t xml:space="preserve"> </w:t>
            </w:r>
            <w:proofErr w:type="spellStart"/>
            <w:r w:rsidRPr="00C94018">
              <w:rPr>
                <w:b/>
                <w:bCs/>
                <w:sz w:val="16"/>
                <w:szCs w:val="16"/>
              </w:rPr>
              <w:t>cân</w:t>
            </w:r>
            <w:proofErr w:type="spellEnd"/>
            <w:r w:rsidRPr="00C94018">
              <w:rPr>
                <w:b/>
                <w:bCs/>
                <w:sz w:val="16"/>
                <w:szCs w:val="16"/>
              </w:rPr>
              <w:t xml:space="preserve"> </w:t>
            </w:r>
            <w:proofErr w:type="spellStart"/>
            <w:r w:rsidRPr="00C94018">
              <w:rPr>
                <w:b/>
                <w:bCs/>
                <w:sz w:val="16"/>
                <w:szCs w:val="16"/>
              </w:rPr>
              <w:t>đối</w:t>
            </w:r>
            <w:proofErr w:type="spellEnd"/>
            <w:r w:rsidRPr="00C94018">
              <w:rPr>
                <w:b/>
                <w:bCs/>
                <w:sz w:val="16"/>
                <w:szCs w:val="16"/>
              </w:rPr>
              <w:t xml:space="preserve"> NSTW</w:t>
            </w:r>
          </w:p>
        </w:tc>
        <w:tc>
          <w:tcPr>
            <w:tcW w:w="850" w:type="dxa"/>
            <w:gridSpan w:val="2"/>
            <w:tcBorders>
              <w:top w:val="nil"/>
              <w:left w:val="nil"/>
              <w:bottom w:val="single" w:sz="4" w:space="0" w:color="auto"/>
              <w:right w:val="single" w:sz="4" w:space="0" w:color="auto"/>
            </w:tcBorders>
            <w:shd w:val="clear" w:color="auto" w:fill="auto"/>
            <w:vAlign w:val="center"/>
            <w:hideMark/>
          </w:tcPr>
          <w:p w14:paraId="15C4C25C" w14:textId="77777777" w:rsidR="008E5862" w:rsidRPr="00C94018" w:rsidRDefault="008E5862">
            <w:pPr>
              <w:jc w:val="center"/>
              <w:rPr>
                <w:b/>
                <w:bCs/>
                <w:sz w:val="16"/>
                <w:szCs w:val="16"/>
              </w:rPr>
            </w:pPr>
            <w:proofErr w:type="spellStart"/>
            <w:r w:rsidRPr="00C94018">
              <w:rPr>
                <w:b/>
                <w:bCs/>
                <w:sz w:val="16"/>
                <w:szCs w:val="16"/>
              </w:rPr>
              <w:t>Viện</w:t>
            </w:r>
            <w:proofErr w:type="spellEnd"/>
            <w:r w:rsidRPr="00C94018">
              <w:rPr>
                <w:b/>
                <w:bCs/>
                <w:sz w:val="16"/>
                <w:szCs w:val="16"/>
              </w:rPr>
              <w:t xml:space="preserve"> </w:t>
            </w:r>
            <w:proofErr w:type="spellStart"/>
            <w:r w:rsidRPr="00C94018">
              <w:rPr>
                <w:b/>
                <w:bCs/>
                <w:sz w:val="16"/>
                <w:szCs w:val="16"/>
              </w:rPr>
              <w:t>trợ</w:t>
            </w:r>
            <w:proofErr w:type="spellEnd"/>
            <w:r w:rsidRPr="00C94018">
              <w:rPr>
                <w:b/>
                <w:bCs/>
                <w:sz w:val="16"/>
                <w:szCs w:val="16"/>
              </w:rPr>
              <w:t xml:space="preserve"> </w:t>
            </w:r>
            <w:proofErr w:type="spellStart"/>
            <w:r w:rsidRPr="00C94018">
              <w:rPr>
                <w:b/>
                <w:bCs/>
                <w:sz w:val="16"/>
                <w:szCs w:val="16"/>
              </w:rPr>
              <w:t>không</w:t>
            </w:r>
            <w:proofErr w:type="spellEnd"/>
            <w:r w:rsidRPr="00C94018">
              <w:rPr>
                <w:b/>
                <w:bCs/>
                <w:sz w:val="16"/>
                <w:szCs w:val="16"/>
              </w:rPr>
              <w:t xml:space="preserve"> </w:t>
            </w:r>
            <w:proofErr w:type="spellStart"/>
            <w:r w:rsidRPr="00C94018">
              <w:rPr>
                <w:b/>
                <w:bCs/>
                <w:sz w:val="16"/>
                <w:szCs w:val="16"/>
              </w:rPr>
              <w:t>hoàn</w:t>
            </w:r>
            <w:proofErr w:type="spellEnd"/>
            <w:r w:rsidRPr="00C94018">
              <w:rPr>
                <w:b/>
                <w:bCs/>
                <w:sz w:val="16"/>
                <w:szCs w:val="16"/>
              </w:rPr>
              <w:t xml:space="preserve"> </w:t>
            </w:r>
            <w:proofErr w:type="spellStart"/>
            <w:r w:rsidRPr="00C94018">
              <w:rPr>
                <w:b/>
                <w:bCs/>
                <w:sz w:val="16"/>
                <w:szCs w:val="16"/>
              </w:rPr>
              <w:t>lại</w:t>
            </w:r>
            <w:proofErr w:type="spellEnd"/>
          </w:p>
        </w:tc>
        <w:tc>
          <w:tcPr>
            <w:tcW w:w="992" w:type="dxa"/>
            <w:gridSpan w:val="2"/>
            <w:tcBorders>
              <w:top w:val="nil"/>
              <w:left w:val="nil"/>
              <w:bottom w:val="single" w:sz="4" w:space="0" w:color="auto"/>
              <w:right w:val="single" w:sz="4" w:space="0" w:color="auto"/>
            </w:tcBorders>
            <w:shd w:val="clear" w:color="auto" w:fill="auto"/>
            <w:vAlign w:val="center"/>
            <w:hideMark/>
          </w:tcPr>
          <w:p w14:paraId="38610C7A" w14:textId="77777777" w:rsidR="008E5862" w:rsidRPr="00C94018" w:rsidRDefault="008E5862">
            <w:pPr>
              <w:jc w:val="center"/>
              <w:rPr>
                <w:b/>
                <w:bCs/>
                <w:sz w:val="16"/>
                <w:szCs w:val="16"/>
              </w:rPr>
            </w:pPr>
            <w:r w:rsidRPr="00C94018">
              <w:rPr>
                <w:b/>
                <w:bCs/>
                <w:sz w:val="16"/>
                <w:szCs w:val="16"/>
              </w:rPr>
              <w:t xml:space="preserve">Vay </w:t>
            </w:r>
            <w:proofErr w:type="spellStart"/>
            <w:r w:rsidRPr="00C94018">
              <w:rPr>
                <w:b/>
                <w:bCs/>
                <w:sz w:val="16"/>
                <w:szCs w:val="16"/>
              </w:rPr>
              <w:t>lại</w:t>
            </w:r>
            <w:proofErr w:type="spellEnd"/>
          </w:p>
        </w:tc>
        <w:tc>
          <w:tcPr>
            <w:tcW w:w="992" w:type="dxa"/>
            <w:gridSpan w:val="2"/>
            <w:vMerge/>
            <w:tcBorders>
              <w:top w:val="nil"/>
              <w:left w:val="single" w:sz="4" w:space="0" w:color="auto"/>
              <w:bottom w:val="single" w:sz="4" w:space="0" w:color="000000"/>
              <w:right w:val="single" w:sz="4" w:space="0" w:color="auto"/>
            </w:tcBorders>
            <w:vAlign w:val="center"/>
            <w:hideMark/>
          </w:tcPr>
          <w:p w14:paraId="7E2881FA" w14:textId="77777777" w:rsidR="008E5862" w:rsidRPr="00C94018" w:rsidRDefault="008E5862">
            <w:pPr>
              <w:rPr>
                <w:b/>
                <w:bCs/>
                <w:sz w:val="16"/>
                <w:szCs w:val="16"/>
              </w:rPr>
            </w:pPr>
          </w:p>
        </w:tc>
        <w:tc>
          <w:tcPr>
            <w:tcW w:w="1313" w:type="dxa"/>
            <w:gridSpan w:val="2"/>
            <w:vMerge/>
            <w:tcBorders>
              <w:top w:val="nil"/>
              <w:left w:val="single" w:sz="4" w:space="0" w:color="auto"/>
              <w:bottom w:val="single" w:sz="4" w:space="0" w:color="000000"/>
              <w:right w:val="single" w:sz="4" w:space="0" w:color="auto"/>
            </w:tcBorders>
            <w:vAlign w:val="center"/>
            <w:hideMark/>
          </w:tcPr>
          <w:p w14:paraId="730F55F8" w14:textId="77777777" w:rsidR="008E5862" w:rsidRPr="00C94018" w:rsidRDefault="008E5862">
            <w:pPr>
              <w:rPr>
                <w:b/>
                <w:bCs/>
                <w:sz w:val="16"/>
                <w:szCs w:val="16"/>
              </w:rPr>
            </w:pPr>
          </w:p>
        </w:tc>
      </w:tr>
      <w:tr w:rsidR="00F51AA0" w:rsidRPr="00F51AA0" w14:paraId="5A9FF6F0" w14:textId="77777777" w:rsidTr="00C94018">
        <w:trPr>
          <w:gridAfter w:val="1"/>
          <w:wAfter w:w="96" w:type="dxa"/>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8994AF" w14:textId="77777777" w:rsidR="008E5862" w:rsidRPr="00C94018" w:rsidRDefault="008E5862">
            <w:pPr>
              <w:jc w:val="center"/>
              <w:rPr>
                <w:b/>
                <w:bCs/>
                <w:sz w:val="16"/>
                <w:szCs w:val="16"/>
              </w:rPr>
            </w:pPr>
            <w:r w:rsidRPr="00C94018">
              <w:rPr>
                <w:b/>
                <w:bCs/>
                <w:sz w:val="16"/>
                <w:szCs w:val="16"/>
              </w:rPr>
              <w:t>1</w:t>
            </w:r>
          </w:p>
        </w:tc>
        <w:tc>
          <w:tcPr>
            <w:tcW w:w="1560" w:type="dxa"/>
            <w:tcBorders>
              <w:top w:val="nil"/>
              <w:left w:val="nil"/>
              <w:bottom w:val="single" w:sz="4" w:space="0" w:color="auto"/>
              <w:right w:val="single" w:sz="4" w:space="0" w:color="auto"/>
            </w:tcBorders>
            <w:shd w:val="clear" w:color="auto" w:fill="auto"/>
            <w:vAlign w:val="center"/>
            <w:hideMark/>
          </w:tcPr>
          <w:p w14:paraId="5C19FEC0" w14:textId="77777777" w:rsidR="008E5862" w:rsidRPr="00C94018" w:rsidRDefault="008E5862">
            <w:pPr>
              <w:jc w:val="center"/>
              <w:rPr>
                <w:b/>
                <w:bCs/>
                <w:sz w:val="16"/>
                <w:szCs w:val="16"/>
              </w:rPr>
            </w:pPr>
            <w:r w:rsidRPr="00C94018">
              <w:rPr>
                <w:b/>
                <w:bCs/>
                <w:sz w:val="16"/>
                <w:szCs w:val="16"/>
              </w:rPr>
              <w:t>2</w:t>
            </w:r>
          </w:p>
        </w:tc>
        <w:tc>
          <w:tcPr>
            <w:tcW w:w="709" w:type="dxa"/>
            <w:gridSpan w:val="2"/>
            <w:tcBorders>
              <w:top w:val="nil"/>
              <w:left w:val="nil"/>
              <w:bottom w:val="single" w:sz="4" w:space="0" w:color="auto"/>
              <w:right w:val="single" w:sz="4" w:space="0" w:color="auto"/>
            </w:tcBorders>
            <w:shd w:val="clear" w:color="auto" w:fill="auto"/>
            <w:vAlign w:val="center"/>
            <w:hideMark/>
          </w:tcPr>
          <w:p w14:paraId="6C4EEB48" w14:textId="77777777" w:rsidR="008E5862" w:rsidRPr="00C94018" w:rsidRDefault="008E5862">
            <w:pPr>
              <w:jc w:val="center"/>
              <w:rPr>
                <w:b/>
                <w:bCs/>
                <w:sz w:val="16"/>
                <w:szCs w:val="16"/>
              </w:rPr>
            </w:pPr>
            <w:r w:rsidRPr="00C94018">
              <w:rPr>
                <w:b/>
                <w:bCs/>
                <w:sz w:val="16"/>
                <w:szCs w:val="16"/>
              </w:rPr>
              <w:t>3</w:t>
            </w:r>
          </w:p>
        </w:tc>
        <w:tc>
          <w:tcPr>
            <w:tcW w:w="708" w:type="dxa"/>
            <w:gridSpan w:val="2"/>
            <w:tcBorders>
              <w:top w:val="nil"/>
              <w:left w:val="nil"/>
              <w:bottom w:val="single" w:sz="4" w:space="0" w:color="auto"/>
              <w:right w:val="single" w:sz="4" w:space="0" w:color="auto"/>
            </w:tcBorders>
            <w:shd w:val="clear" w:color="auto" w:fill="auto"/>
            <w:vAlign w:val="center"/>
            <w:hideMark/>
          </w:tcPr>
          <w:p w14:paraId="2AA519B3" w14:textId="77777777" w:rsidR="008E5862" w:rsidRPr="00C94018" w:rsidRDefault="008E5862">
            <w:pPr>
              <w:jc w:val="center"/>
              <w:rPr>
                <w:b/>
                <w:bCs/>
                <w:sz w:val="16"/>
                <w:szCs w:val="16"/>
              </w:rPr>
            </w:pPr>
            <w:r w:rsidRPr="00C94018">
              <w:rPr>
                <w:b/>
                <w:bCs/>
                <w:sz w:val="16"/>
                <w:szCs w:val="16"/>
              </w:rPr>
              <w:t>4</w:t>
            </w:r>
          </w:p>
        </w:tc>
        <w:tc>
          <w:tcPr>
            <w:tcW w:w="567" w:type="dxa"/>
            <w:gridSpan w:val="2"/>
            <w:tcBorders>
              <w:top w:val="nil"/>
              <w:left w:val="nil"/>
              <w:bottom w:val="single" w:sz="4" w:space="0" w:color="auto"/>
              <w:right w:val="single" w:sz="4" w:space="0" w:color="auto"/>
            </w:tcBorders>
            <w:shd w:val="clear" w:color="auto" w:fill="auto"/>
            <w:vAlign w:val="center"/>
            <w:hideMark/>
          </w:tcPr>
          <w:p w14:paraId="1AD7BB46" w14:textId="77777777" w:rsidR="008E5862" w:rsidRPr="00C94018" w:rsidRDefault="008E5862">
            <w:pPr>
              <w:jc w:val="center"/>
              <w:rPr>
                <w:b/>
                <w:bCs/>
                <w:sz w:val="16"/>
                <w:szCs w:val="16"/>
              </w:rPr>
            </w:pPr>
            <w:r w:rsidRPr="00C94018">
              <w:rPr>
                <w:b/>
                <w:bCs/>
                <w:sz w:val="16"/>
                <w:szCs w:val="16"/>
              </w:rPr>
              <w:t>5</w:t>
            </w:r>
          </w:p>
        </w:tc>
        <w:tc>
          <w:tcPr>
            <w:tcW w:w="1559" w:type="dxa"/>
            <w:gridSpan w:val="2"/>
            <w:tcBorders>
              <w:top w:val="nil"/>
              <w:left w:val="nil"/>
              <w:bottom w:val="single" w:sz="4" w:space="0" w:color="auto"/>
              <w:right w:val="single" w:sz="4" w:space="0" w:color="auto"/>
            </w:tcBorders>
            <w:shd w:val="clear" w:color="auto" w:fill="auto"/>
            <w:vAlign w:val="center"/>
            <w:hideMark/>
          </w:tcPr>
          <w:p w14:paraId="61383EB3" w14:textId="77777777" w:rsidR="008E5862" w:rsidRPr="00C94018" w:rsidRDefault="008E5862">
            <w:pPr>
              <w:jc w:val="center"/>
              <w:rPr>
                <w:b/>
                <w:bCs/>
                <w:sz w:val="16"/>
                <w:szCs w:val="16"/>
              </w:rPr>
            </w:pPr>
            <w:r w:rsidRPr="00C94018">
              <w:rPr>
                <w:b/>
                <w:bCs/>
                <w:sz w:val="16"/>
                <w:szCs w:val="16"/>
              </w:rPr>
              <w:t>6</w:t>
            </w:r>
          </w:p>
        </w:tc>
        <w:tc>
          <w:tcPr>
            <w:tcW w:w="992" w:type="dxa"/>
            <w:gridSpan w:val="2"/>
            <w:tcBorders>
              <w:top w:val="nil"/>
              <w:left w:val="nil"/>
              <w:bottom w:val="single" w:sz="4" w:space="0" w:color="auto"/>
              <w:right w:val="single" w:sz="4" w:space="0" w:color="auto"/>
            </w:tcBorders>
            <w:shd w:val="clear" w:color="auto" w:fill="auto"/>
            <w:vAlign w:val="center"/>
            <w:hideMark/>
          </w:tcPr>
          <w:p w14:paraId="45CA43CD" w14:textId="77777777" w:rsidR="008E5862" w:rsidRPr="00C94018" w:rsidRDefault="008E5862">
            <w:pPr>
              <w:jc w:val="center"/>
              <w:rPr>
                <w:b/>
                <w:bCs/>
                <w:sz w:val="16"/>
                <w:szCs w:val="16"/>
              </w:rPr>
            </w:pPr>
            <w:r w:rsidRPr="00C94018">
              <w:rPr>
                <w:b/>
                <w:bCs/>
                <w:sz w:val="16"/>
                <w:szCs w:val="16"/>
              </w:rPr>
              <w:t>7</w:t>
            </w:r>
          </w:p>
        </w:tc>
        <w:tc>
          <w:tcPr>
            <w:tcW w:w="992" w:type="dxa"/>
            <w:gridSpan w:val="2"/>
            <w:tcBorders>
              <w:top w:val="nil"/>
              <w:left w:val="nil"/>
              <w:bottom w:val="single" w:sz="4" w:space="0" w:color="auto"/>
              <w:right w:val="single" w:sz="4" w:space="0" w:color="auto"/>
            </w:tcBorders>
            <w:shd w:val="clear" w:color="auto" w:fill="auto"/>
            <w:vAlign w:val="center"/>
            <w:hideMark/>
          </w:tcPr>
          <w:p w14:paraId="7B97E317" w14:textId="77777777" w:rsidR="008E5862" w:rsidRPr="00C94018" w:rsidRDefault="008E5862">
            <w:pPr>
              <w:jc w:val="center"/>
              <w:rPr>
                <w:b/>
                <w:bCs/>
                <w:sz w:val="16"/>
                <w:szCs w:val="16"/>
              </w:rPr>
            </w:pPr>
            <w:r w:rsidRPr="00C94018">
              <w:rPr>
                <w:b/>
                <w:bCs/>
                <w:sz w:val="16"/>
                <w:szCs w:val="16"/>
              </w:rPr>
              <w:t>8</w:t>
            </w:r>
          </w:p>
        </w:tc>
        <w:tc>
          <w:tcPr>
            <w:tcW w:w="688" w:type="dxa"/>
            <w:gridSpan w:val="2"/>
            <w:tcBorders>
              <w:top w:val="nil"/>
              <w:left w:val="nil"/>
              <w:bottom w:val="single" w:sz="4" w:space="0" w:color="auto"/>
              <w:right w:val="single" w:sz="4" w:space="0" w:color="auto"/>
            </w:tcBorders>
            <w:shd w:val="clear" w:color="auto" w:fill="auto"/>
            <w:vAlign w:val="center"/>
            <w:hideMark/>
          </w:tcPr>
          <w:p w14:paraId="0CEFDE79" w14:textId="77777777" w:rsidR="008E5862" w:rsidRPr="00C94018" w:rsidRDefault="008E5862">
            <w:pPr>
              <w:jc w:val="center"/>
              <w:rPr>
                <w:b/>
                <w:bCs/>
                <w:sz w:val="16"/>
                <w:szCs w:val="16"/>
              </w:rPr>
            </w:pPr>
            <w:r w:rsidRPr="00C94018">
              <w:rPr>
                <w:b/>
                <w:bCs/>
                <w:sz w:val="16"/>
                <w:szCs w:val="16"/>
              </w:rPr>
              <w:t>9</w:t>
            </w:r>
          </w:p>
        </w:tc>
        <w:tc>
          <w:tcPr>
            <w:tcW w:w="872" w:type="dxa"/>
            <w:gridSpan w:val="2"/>
            <w:tcBorders>
              <w:top w:val="nil"/>
              <w:left w:val="nil"/>
              <w:bottom w:val="single" w:sz="4" w:space="0" w:color="auto"/>
              <w:right w:val="single" w:sz="4" w:space="0" w:color="auto"/>
            </w:tcBorders>
            <w:shd w:val="clear" w:color="auto" w:fill="auto"/>
            <w:vAlign w:val="center"/>
            <w:hideMark/>
          </w:tcPr>
          <w:p w14:paraId="693677D6" w14:textId="77777777" w:rsidR="008E5862" w:rsidRPr="00C94018" w:rsidRDefault="008E5862">
            <w:pPr>
              <w:jc w:val="center"/>
              <w:rPr>
                <w:b/>
                <w:bCs/>
                <w:sz w:val="16"/>
                <w:szCs w:val="16"/>
              </w:rPr>
            </w:pPr>
            <w:r w:rsidRPr="00C94018">
              <w:rPr>
                <w:b/>
                <w:bCs/>
                <w:sz w:val="16"/>
                <w:szCs w:val="16"/>
              </w:rPr>
              <w:t>10</w:t>
            </w:r>
          </w:p>
        </w:tc>
        <w:tc>
          <w:tcPr>
            <w:tcW w:w="708" w:type="dxa"/>
            <w:gridSpan w:val="2"/>
            <w:tcBorders>
              <w:top w:val="nil"/>
              <w:left w:val="nil"/>
              <w:bottom w:val="single" w:sz="4" w:space="0" w:color="auto"/>
              <w:right w:val="single" w:sz="4" w:space="0" w:color="auto"/>
            </w:tcBorders>
            <w:shd w:val="clear" w:color="auto" w:fill="auto"/>
            <w:vAlign w:val="center"/>
            <w:hideMark/>
          </w:tcPr>
          <w:p w14:paraId="69A02934" w14:textId="77777777" w:rsidR="008E5862" w:rsidRPr="00C94018" w:rsidRDefault="008E5862">
            <w:pPr>
              <w:jc w:val="center"/>
              <w:rPr>
                <w:b/>
                <w:bCs/>
                <w:sz w:val="16"/>
                <w:szCs w:val="16"/>
              </w:rPr>
            </w:pPr>
            <w:r w:rsidRPr="00C94018">
              <w:rPr>
                <w:b/>
                <w:bCs/>
                <w:sz w:val="16"/>
                <w:szCs w:val="16"/>
              </w:rPr>
              <w:t>11</w:t>
            </w:r>
          </w:p>
        </w:tc>
        <w:tc>
          <w:tcPr>
            <w:tcW w:w="993" w:type="dxa"/>
            <w:gridSpan w:val="2"/>
            <w:tcBorders>
              <w:top w:val="nil"/>
              <w:left w:val="nil"/>
              <w:bottom w:val="single" w:sz="4" w:space="0" w:color="auto"/>
              <w:right w:val="single" w:sz="4" w:space="0" w:color="auto"/>
            </w:tcBorders>
            <w:shd w:val="clear" w:color="auto" w:fill="auto"/>
            <w:vAlign w:val="center"/>
            <w:hideMark/>
          </w:tcPr>
          <w:p w14:paraId="40598F46" w14:textId="77777777" w:rsidR="008E5862" w:rsidRPr="00C94018" w:rsidRDefault="008E5862">
            <w:pPr>
              <w:jc w:val="center"/>
              <w:rPr>
                <w:b/>
                <w:bCs/>
                <w:sz w:val="16"/>
                <w:szCs w:val="16"/>
              </w:rPr>
            </w:pPr>
            <w:r w:rsidRPr="00C94018">
              <w:rPr>
                <w:b/>
                <w:bCs/>
                <w:sz w:val="16"/>
                <w:szCs w:val="16"/>
              </w:rPr>
              <w:t>12</w:t>
            </w:r>
          </w:p>
        </w:tc>
        <w:tc>
          <w:tcPr>
            <w:tcW w:w="993" w:type="dxa"/>
            <w:gridSpan w:val="2"/>
            <w:tcBorders>
              <w:top w:val="nil"/>
              <w:left w:val="nil"/>
              <w:bottom w:val="single" w:sz="4" w:space="0" w:color="auto"/>
              <w:right w:val="single" w:sz="4" w:space="0" w:color="auto"/>
            </w:tcBorders>
            <w:shd w:val="clear" w:color="auto" w:fill="auto"/>
            <w:vAlign w:val="center"/>
            <w:hideMark/>
          </w:tcPr>
          <w:p w14:paraId="46DA5309" w14:textId="77777777" w:rsidR="008E5862" w:rsidRPr="00C94018" w:rsidRDefault="008E5862">
            <w:pPr>
              <w:jc w:val="center"/>
              <w:rPr>
                <w:b/>
                <w:bCs/>
                <w:sz w:val="16"/>
                <w:szCs w:val="16"/>
              </w:rPr>
            </w:pPr>
            <w:r w:rsidRPr="00C94018">
              <w:rPr>
                <w:b/>
                <w:bCs/>
                <w:sz w:val="16"/>
                <w:szCs w:val="16"/>
              </w:rPr>
              <w:t>13</w:t>
            </w:r>
          </w:p>
        </w:tc>
        <w:tc>
          <w:tcPr>
            <w:tcW w:w="850" w:type="dxa"/>
            <w:gridSpan w:val="2"/>
            <w:tcBorders>
              <w:top w:val="nil"/>
              <w:left w:val="nil"/>
              <w:bottom w:val="single" w:sz="4" w:space="0" w:color="auto"/>
              <w:right w:val="single" w:sz="4" w:space="0" w:color="auto"/>
            </w:tcBorders>
            <w:shd w:val="clear" w:color="auto" w:fill="auto"/>
            <w:vAlign w:val="center"/>
            <w:hideMark/>
          </w:tcPr>
          <w:p w14:paraId="40B05B9B" w14:textId="77777777" w:rsidR="008E5862" w:rsidRPr="00C94018" w:rsidRDefault="008E5862">
            <w:pPr>
              <w:jc w:val="center"/>
              <w:rPr>
                <w:b/>
                <w:bCs/>
                <w:sz w:val="16"/>
                <w:szCs w:val="16"/>
              </w:rPr>
            </w:pPr>
            <w:r w:rsidRPr="00C94018">
              <w:rPr>
                <w:b/>
                <w:bCs/>
                <w:sz w:val="16"/>
                <w:szCs w:val="16"/>
              </w:rPr>
              <w:t>14</w:t>
            </w:r>
          </w:p>
        </w:tc>
        <w:tc>
          <w:tcPr>
            <w:tcW w:w="992" w:type="dxa"/>
            <w:gridSpan w:val="2"/>
            <w:tcBorders>
              <w:top w:val="nil"/>
              <w:left w:val="nil"/>
              <w:bottom w:val="single" w:sz="4" w:space="0" w:color="auto"/>
              <w:right w:val="single" w:sz="4" w:space="0" w:color="auto"/>
            </w:tcBorders>
            <w:shd w:val="clear" w:color="auto" w:fill="auto"/>
            <w:vAlign w:val="center"/>
            <w:hideMark/>
          </w:tcPr>
          <w:p w14:paraId="48B73342" w14:textId="77777777" w:rsidR="008E5862" w:rsidRPr="00C94018" w:rsidRDefault="008E5862">
            <w:pPr>
              <w:jc w:val="center"/>
              <w:rPr>
                <w:b/>
                <w:bCs/>
                <w:sz w:val="16"/>
                <w:szCs w:val="16"/>
              </w:rPr>
            </w:pPr>
            <w:r w:rsidRPr="00C94018">
              <w:rPr>
                <w:b/>
                <w:bCs/>
                <w:sz w:val="16"/>
                <w:szCs w:val="16"/>
              </w:rPr>
              <w:t>15</w:t>
            </w:r>
          </w:p>
        </w:tc>
        <w:tc>
          <w:tcPr>
            <w:tcW w:w="992" w:type="dxa"/>
            <w:gridSpan w:val="2"/>
            <w:tcBorders>
              <w:top w:val="nil"/>
              <w:left w:val="nil"/>
              <w:bottom w:val="single" w:sz="4" w:space="0" w:color="auto"/>
              <w:right w:val="single" w:sz="4" w:space="0" w:color="auto"/>
            </w:tcBorders>
            <w:shd w:val="clear" w:color="auto" w:fill="auto"/>
            <w:vAlign w:val="center"/>
            <w:hideMark/>
          </w:tcPr>
          <w:p w14:paraId="37363EAC" w14:textId="77777777" w:rsidR="008E5862" w:rsidRPr="00C94018" w:rsidRDefault="008E5862">
            <w:pPr>
              <w:jc w:val="center"/>
              <w:rPr>
                <w:b/>
                <w:bCs/>
                <w:sz w:val="16"/>
                <w:szCs w:val="16"/>
              </w:rPr>
            </w:pPr>
            <w:r w:rsidRPr="00C94018">
              <w:rPr>
                <w:b/>
                <w:bCs/>
                <w:sz w:val="16"/>
                <w:szCs w:val="16"/>
              </w:rPr>
              <w:t>16</w:t>
            </w:r>
          </w:p>
        </w:tc>
        <w:tc>
          <w:tcPr>
            <w:tcW w:w="1313" w:type="dxa"/>
            <w:gridSpan w:val="2"/>
            <w:tcBorders>
              <w:top w:val="nil"/>
              <w:left w:val="nil"/>
              <w:bottom w:val="single" w:sz="4" w:space="0" w:color="auto"/>
              <w:right w:val="single" w:sz="4" w:space="0" w:color="auto"/>
            </w:tcBorders>
            <w:shd w:val="clear" w:color="auto" w:fill="auto"/>
            <w:vAlign w:val="center"/>
            <w:hideMark/>
          </w:tcPr>
          <w:p w14:paraId="370F2234" w14:textId="77777777" w:rsidR="008E5862" w:rsidRPr="00C94018" w:rsidRDefault="008E5862">
            <w:pPr>
              <w:jc w:val="center"/>
              <w:rPr>
                <w:b/>
                <w:bCs/>
                <w:sz w:val="16"/>
                <w:szCs w:val="16"/>
              </w:rPr>
            </w:pPr>
            <w:r w:rsidRPr="00C94018">
              <w:rPr>
                <w:b/>
                <w:bCs/>
                <w:sz w:val="16"/>
                <w:szCs w:val="16"/>
              </w:rPr>
              <w:t>17</w:t>
            </w:r>
          </w:p>
        </w:tc>
      </w:tr>
      <w:tr w:rsidR="00F51AA0" w:rsidRPr="00F51AA0" w14:paraId="49F63594" w14:textId="77777777" w:rsidTr="00C94018">
        <w:trPr>
          <w:gridAfter w:val="1"/>
          <w:wAfter w:w="96" w:type="dxa"/>
          <w:trHeight w:val="4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D12B0E" w14:textId="77777777" w:rsidR="008E5862" w:rsidRPr="00C94018" w:rsidRDefault="008E5862">
            <w:pPr>
              <w:jc w:val="center"/>
              <w:rPr>
                <w:b/>
                <w:bCs/>
                <w:sz w:val="16"/>
                <w:szCs w:val="16"/>
              </w:rPr>
            </w:pPr>
            <w:r w:rsidRPr="00C94018">
              <w:rPr>
                <w:b/>
                <w:bCs/>
                <w:sz w:val="16"/>
                <w:szCs w:val="16"/>
              </w:rPr>
              <w:t> </w:t>
            </w:r>
          </w:p>
        </w:tc>
        <w:tc>
          <w:tcPr>
            <w:tcW w:w="1560" w:type="dxa"/>
            <w:tcBorders>
              <w:top w:val="nil"/>
              <w:left w:val="nil"/>
              <w:bottom w:val="single" w:sz="4" w:space="0" w:color="auto"/>
              <w:right w:val="single" w:sz="4" w:space="0" w:color="auto"/>
            </w:tcBorders>
            <w:shd w:val="clear" w:color="auto" w:fill="auto"/>
            <w:vAlign w:val="center"/>
            <w:hideMark/>
          </w:tcPr>
          <w:p w14:paraId="046D9813" w14:textId="77777777" w:rsidR="008E5862" w:rsidRPr="00C94018" w:rsidRDefault="008E5862">
            <w:pPr>
              <w:rPr>
                <w:b/>
                <w:bCs/>
                <w:sz w:val="16"/>
                <w:szCs w:val="16"/>
              </w:rPr>
            </w:pPr>
            <w:r w:rsidRPr="00C94018">
              <w:rPr>
                <w:b/>
                <w:bCs/>
                <w:sz w:val="16"/>
                <w:szCs w:val="16"/>
              </w:rPr>
              <w:t>TỔNG SỐ</w:t>
            </w:r>
          </w:p>
        </w:tc>
        <w:tc>
          <w:tcPr>
            <w:tcW w:w="709" w:type="dxa"/>
            <w:gridSpan w:val="2"/>
            <w:tcBorders>
              <w:top w:val="nil"/>
              <w:left w:val="nil"/>
              <w:bottom w:val="single" w:sz="4" w:space="0" w:color="auto"/>
              <w:right w:val="single" w:sz="4" w:space="0" w:color="auto"/>
            </w:tcBorders>
            <w:shd w:val="clear" w:color="auto" w:fill="auto"/>
            <w:vAlign w:val="center"/>
            <w:hideMark/>
          </w:tcPr>
          <w:p w14:paraId="7B6FB829" w14:textId="77777777" w:rsidR="008E5862" w:rsidRPr="00C94018" w:rsidRDefault="008E5862">
            <w:pPr>
              <w:jc w:val="center"/>
              <w:rPr>
                <w:b/>
                <w:bCs/>
                <w:sz w:val="16"/>
                <w:szCs w:val="16"/>
              </w:rPr>
            </w:pPr>
            <w:r w:rsidRPr="00C94018">
              <w:rPr>
                <w:b/>
                <w:bCs/>
                <w:sz w:val="16"/>
                <w:szCs w:val="16"/>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7F903FE" w14:textId="77777777" w:rsidR="008E5862" w:rsidRPr="00C94018" w:rsidRDefault="008E5862">
            <w:pPr>
              <w:jc w:val="center"/>
              <w:rPr>
                <w:b/>
                <w:bCs/>
                <w:sz w:val="16"/>
                <w:szCs w:val="16"/>
              </w:rPr>
            </w:pPr>
            <w:r w:rsidRPr="00C94018">
              <w:rPr>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771AEDEE" w14:textId="77777777" w:rsidR="008E5862" w:rsidRPr="00C94018" w:rsidRDefault="008E5862">
            <w:pPr>
              <w:jc w:val="center"/>
              <w:rPr>
                <w:b/>
                <w:bCs/>
                <w:sz w:val="16"/>
                <w:szCs w:val="16"/>
              </w:rPr>
            </w:pPr>
            <w:r w:rsidRPr="00C94018">
              <w:rPr>
                <w:b/>
                <w:bCs/>
                <w:sz w:val="16"/>
                <w:szCs w:val="16"/>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5F26A850" w14:textId="77777777" w:rsidR="008E5862" w:rsidRPr="00C94018" w:rsidRDefault="008E5862">
            <w:pPr>
              <w:jc w:val="center"/>
              <w:rPr>
                <w:b/>
                <w:bCs/>
                <w:sz w:val="16"/>
                <w:szCs w:val="16"/>
              </w:rPr>
            </w:pPr>
            <w:r w:rsidRPr="00C94018">
              <w:rPr>
                <w:b/>
                <w:bCs/>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913F1C8" w14:textId="77777777" w:rsidR="008E5862" w:rsidRPr="00C94018" w:rsidRDefault="008E5862">
            <w:pPr>
              <w:rPr>
                <w:b/>
                <w:bCs/>
                <w:sz w:val="16"/>
                <w:szCs w:val="16"/>
              </w:rPr>
            </w:pPr>
            <w:r w:rsidRPr="00C94018">
              <w:rPr>
                <w:b/>
                <w:bCs/>
                <w:sz w:val="16"/>
                <w:szCs w:val="16"/>
              </w:rPr>
              <w:t xml:space="preserve">                7.976.164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D2F7500" w14:textId="77777777" w:rsidR="008E5862" w:rsidRPr="00C94018" w:rsidRDefault="008E5862">
            <w:pPr>
              <w:rPr>
                <w:b/>
                <w:bCs/>
                <w:sz w:val="16"/>
                <w:szCs w:val="16"/>
              </w:rPr>
            </w:pPr>
            <w:r w:rsidRPr="00C94018">
              <w:rPr>
                <w:b/>
                <w:bCs/>
                <w:sz w:val="16"/>
                <w:szCs w:val="16"/>
              </w:rPr>
              <w:t xml:space="preserve">             2.224.125 </w:t>
            </w:r>
          </w:p>
        </w:tc>
        <w:tc>
          <w:tcPr>
            <w:tcW w:w="688" w:type="dxa"/>
            <w:gridSpan w:val="2"/>
            <w:tcBorders>
              <w:top w:val="nil"/>
              <w:left w:val="nil"/>
              <w:bottom w:val="single" w:sz="4" w:space="0" w:color="auto"/>
              <w:right w:val="single" w:sz="4" w:space="0" w:color="auto"/>
            </w:tcBorders>
            <w:shd w:val="clear" w:color="auto" w:fill="auto"/>
            <w:vAlign w:val="center"/>
            <w:hideMark/>
          </w:tcPr>
          <w:p w14:paraId="60A857B1" w14:textId="77777777" w:rsidR="008E5862" w:rsidRPr="00C94018" w:rsidRDefault="008E5862">
            <w:pPr>
              <w:rPr>
                <w:sz w:val="16"/>
                <w:szCs w:val="16"/>
              </w:rPr>
            </w:pPr>
            <w:r w:rsidRPr="00C94018">
              <w:rPr>
                <w:sz w:val="16"/>
                <w:szCs w:val="16"/>
              </w:rPr>
              <w:t xml:space="preserve">           -   </w:t>
            </w:r>
          </w:p>
        </w:tc>
        <w:tc>
          <w:tcPr>
            <w:tcW w:w="872" w:type="dxa"/>
            <w:gridSpan w:val="2"/>
            <w:tcBorders>
              <w:top w:val="nil"/>
              <w:left w:val="nil"/>
              <w:bottom w:val="single" w:sz="4" w:space="0" w:color="auto"/>
              <w:right w:val="single" w:sz="4" w:space="0" w:color="auto"/>
            </w:tcBorders>
            <w:shd w:val="clear" w:color="auto" w:fill="auto"/>
            <w:noWrap/>
            <w:vAlign w:val="center"/>
            <w:hideMark/>
          </w:tcPr>
          <w:p w14:paraId="35390136" w14:textId="77777777" w:rsidR="008E5862" w:rsidRPr="00C94018" w:rsidRDefault="008E5862">
            <w:pPr>
              <w:rPr>
                <w:b/>
                <w:bCs/>
                <w:sz w:val="16"/>
                <w:szCs w:val="16"/>
              </w:rPr>
            </w:pPr>
            <w:r w:rsidRPr="00C94018">
              <w:rPr>
                <w:b/>
                <w:bCs/>
                <w:sz w:val="16"/>
                <w:szCs w:val="16"/>
              </w:rPr>
              <w:t xml:space="preserve">              2.224.125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66F03B46" w14:textId="77777777" w:rsidR="008E5862" w:rsidRPr="00C94018" w:rsidRDefault="008E5862">
            <w:pPr>
              <w:rPr>
                <w:b/>
                <w:bCs/>
                <w:sz w:val="16"/>
                <w:szCs w:val="16"/>
              </w:rPr>
            </w:pPr>
            <w:r w:rsidRPr="00C94018">
              <w:rPr>
                <w:b/>
                <w:bCs/>
                <w:sz w:val="16"/>
                <w:szCs w:val="16"/>
              </w:rPr>
              <w:t xml:space="preserve">                     -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91ED149" w14:textId="77777777" w:rsidR="008E5862" w:rsidRPr="00C94018" w:rsidRDefault="008E5862">
            <w:pPr>
              <w:rPr>
                <w:b/>
                <w:bCs/>
                <w:sz w:val="16"/>
                <w:szCs w:val="16"/>
              </w:rPr>
            </w:pPr>
            <w:r w:rsidRPr="00C94018">
              <w:rPr>
                <w:b/>
                <w:bCs/>
                <w:sz w:val="16"/>
                <w:szCs w:val="16"/>
              </w:rPr>
              <w:t xml:space="preserve">             5.752.039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E4FA3BB" w14:textId="77777777" w:rsidR="008E5862" w:rsidRPr="00C94018" w:rsidRDefault="008E5862">
            <w:pPr>
              <w:rPr>
                <w:b/>
                <w:bCs/>
                <w:sz w:val="16"/>
                <w:szCs w:val="16"/>
              </w:rPr>
            </w:pPr>
            <w:r w:rsidRPr="00C94018">
              <w:rPr>
                <w:b/>
                <w:bCs/>
                <w:sz w:val="16"/>
                <w:szCs w:val="16"/>
              </w:rPr>
              <w:t xml:space="preserve">            2.354.147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048F7F9" w14:textId="77777777" w:rsidR="008E5862" w:rsidRPr="00C94018" w:rsidRDefault="008E5862">
            <w:pPr>
              <w:rPr>
                <w:b/>
                <w:bCs/>
                <w:sz w:val="16"/>
                <w:szCs w:val="16"/>
              </w:rPr>
            </w:pPr>
            <w:r w:rsidRPr="00C94018">
              <w:rPr>
                <w:b/>
                <w:bCs/>
                <w:sz w:val="16"/>
                <w:szCs w:val="16"/>
              </w:rPr>
              <w:t xml:space="preserve">              177.398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A5E10C1" w14:textId="77777777" w:rsidR="008E5862" w:rsidRPr="00C94018" w:rsidRDefault="008E5862">
            <w:pPr>
              <w:rPr>
                <w:b/>
                <w:bCs/>
                <w:sz w:val="16"/>
                <w:szCs w:val="16"/>
              </w:rPr>
            </w:pPr>
            <w:r w:rsidRPr="00C94018">
              <w:rPr>
                <w:b/>
                <w:bCs/>
                <w:sz w:val="16"/>
                <w:szCs w:val="16"/>
              </w:rPr>
              <w:t xml:space="preserve">              3.220.495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5B59B59" w14:textId="77777777" w:rsidR="008E5862" w:rsidRPr="00C94018" w:rsidRDefault="008E5862">
            <w:pPr>
              <w:rPr>
                <w:b/>
                <w:bCs/>
                <w:sz w:val="16"/>
                <w:szCs w:val="16"/>
              </w:rPr>
            </w:pPr>
            <w:r w:rsidRPr="00C94018">
              <w:rPr>
                <w:b/>
                <w:bCs/>
                <w:sz w:val="16"/>
                <w:szCs w:val="16"/>
              </w:rPr>
              <w:t xml:space="preserve">                     91.744 </w:t>
            </w:r>
          </w:p>
        </w:tc>
        <w:tc>
          <w:tcPr>
            <w:tcW w:w="1313" w:type="dxa"/>
            <w:gridSpan w:val="2"/>
            <w:tcBorders>
              <w:top w:val="nil"/>
              <w:left w:val="nil"/>
              <w:bottom w:val="single" w:sz="4" w:space="0" w:color="auto"/>
              <w:right w:val="single" w:sz="4" w:space="0" w:color="auto"/>
            </w:tcBorders>
            <w:shd w:val="clear" w:color="auto" w:fill="auto"/>
            <w:noWrap/>
            <w:vAlign w:val="center"/>
            <w:hideMark/>
          </w:tcPr>
          <w:p w14:paraId="63157A00" w14:textId="77777777" w:rsidR="008E5862" w:rsidRPr="00C94018" w:rsidRDefault="008E5862">
            <w:pPr>
              <w:rPr>
                <w:rFonts w:ascii="Calibri" w:hAnsi="Calibri" w:cs="Calibri"/>
                <w:b/>
                <w:bCs/>
                <w:sz w:val="16"/>
                <w:szCs w:val="16"/>
              </w:rPr>
            </w:pPr>
            <w:r w:rsidRPr="00C94018">
              <w:rPr>
                <w:rFonts w:ascii="Calibri" w:hAnsi="Calibri" w:cs="Calibri"/>
                <w:b/>
                <w:bCs/>
                <w:sz w:val="16"/>
                <w:szCs w:val="16"/>
              </w:rPr>
              <w:t> </w:t>
            </w:r>
          </w:p>
        </w:tc>
      </w:tr>
      <w:tr w:rsidR="00F51AA0" w:rsidRPr="00F51AA0" w14:paraId="3DE9E201" w14:textId="77777777" w:rsidTr="00C94018">
        <w:trPr>
          <w:gridAfter w:val="1"/>
          <w:wAfter w:w="96" w:type="dxa"/>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57257F8" w14:textId="77777777" w:rsidR="008E5862" w:rsidRPr="00C94018" w:rsidRDefault="008E5862">
            <w:pPr>
              <w:jc w:val="center"/>
              <w:rPr>
                <w:b/>
                <w:bCs/>
                <w:sz w:val="16"/>
                <w:szCs w:val="16"/>
              </w:rPr>
            </w:pPr>
            <w:r w:rsidRPr="00C94018">
              <w:rPr>
                <w:b/>
                <w:bCs/>
                <w:sz w:val="16"/>
                <w:szCs w:val="16"/>
              </w:rPr>
              <w:t>I.</w:t>
            </w:r>
          </w:p>
        </w:tc>
        <w:tc>
          <w:tcPr>
            <w:tcW w:w="1560" w:type="dxa"/>
            <w:tcBorders>
              <w:top w:val="nil"/>
              <w:left w:val="nil"/>
              <w:bottom w:val="single" w:sz="4" w:space="0" w:color="auto"/>
              <w:right w:val="single" w:sz="4" w:space="0" w:color="auto"/>
            </w:tcBorders>
            <w:shd w:val="clear" w:color="auto" w:fill="auto"/>
            <w:vAlign w:val="center"/>
            <w:hideMark/>
          </w:tcPr>
          <w:p w14:paraId="0EA57979" w14:textId="77777777" w:rsidR="008E5862" w:rsidRPr="00C94018" w:rsidRDefault="008E5862">
            <w:pPr>
              <w:rPr>
                <w:b/>
                <w:bCs/>
                <w:sz w:val="16"/>
                <w:szCs w:val="16"/>
              </w:rPr>
            </w:pPr>
            <w:proofErr w:type="spellStart"/>
            <w:r w:rsidRPr="00C94018">
              <w:rPr>
                <w:b/>
                <w:bCs/>
                <w:sz w:val="16"/>
                <w:szCs w:val="16"/>
              </w:rPr>
              <w:t>Kế</w:t>
            </w:r>
            <w:proofErr w:type="spellEnd"/>
            <w:r w:rsidRPr="00C94018">
              <w:rPr>
                <w:b/>
                <w:bCs/>
                <w:sz w:val="16"/>
                <w:szCs w:val="16"/>
              </w:rPr>
              <w:t xml:space="preserve"> </w:t>
            </w:r>
            <w:proofErr w:type="spellStart"/>
            <w:r w:rsidRPr="00C94018">
              <w:rPr>
                <w:b/>
                <w:bCs/>
                <w:sz w:val="16"/>
                <w:szCs w:val="16"/>
              </w:rPr>
              <w:t>hoạch</w:t>
            </w:r>
            <w:proofErr w:type="spellEnd"/>
            <w:r w:rsidRPr="00C94018">
              <w:rPr>
                <w:b/>
                <w:bCs/>
                <w:sz w:val="16"/>
                <w:szCs w:val="16"/>
              </w:rPr>
              <w:t xml:space="preserve"> </w:t>
            </w:r>
            <w:proofErr w:type="spellStart"/>
            <w:r w:rsidRPr="00C94018">
              <w:rPr>
                <w:b/>
                <w:bCs/>
                <w:sz w:val="16"/>
                <w:szCs w:val="16"/>
              </w:rPr>
              <w:t>vốn</w:t>
            </w:r>
            <w:proofErr w:type="spellEnd"/>
            <w:r w:rsidRPr="00C94018">
              <w:rPr>
                <w:b/>
                <w:bCs/>
                <w:sz w:val="16"/>
                <w:szCs w:val="16"/>
              </w:rPr>
              <w:t xml:space="preserve"> </w:t>
            </w:r>
            <w:proofErr w:type="spellStart"/>
            <w:r w:rsidRPr="00C94018">
              <w:rPr>
                <w:b/>
                <w:bCs/>
                <w:sz w:val="16"/>
                <w:szCs w:val="16"/>
              </w:rPr>
              <w:t>đã</w:t>
            </w:r>
            <w:proofErr w:type="spellEnd"/>
            <w:r w:rsidRPr="00C94018">
              <w:rPr>
                <w:b/>
                <w:bCs/>
                <w:sz w:val="16"/>
                <w:szCs w:val="16"/>
              </w:rPr>
              <w:t xml:space="preserve"> </w:t>
            </w:r>
            <w:proofErr w:type="spellStart"/>
            <w:r w:rsidRPr="00C94018">
              <w:rPr>
                <w:b/>
                <w:bCs/>
                <w:sz w:val="16"/>
                <w:szCs w:val="16"/>
              </w:rPr>
              <w:t>phân</w:t>
            </w:r>
            <w:proofErr w:type="spellEnd"/>
            <w:r w:rsidRPr="00C94018">
              <w:rPr>
                <w:b/>
                <w:bCs/>
                <w:sz w:val="16"/>
                <w:szCs w:val="16"/>
              </w:rPr>
              <w:t xml:space="preserve"> </w:t>
            </w:r>
            <w:proofErr w:type="spellStart"/>
            <w:r w:rsidRPr="00C94018">
              <w:rPr>
                <w:b/>
                <w:bCs/>
                <w:sz w:val="16"/>
                <w:szCs w:val="16"/>
              </w:rPr>
              <w:t>khai</w:t>
            </w:r>
            <w:proofErr w:type="spellEnd"/>
          </w:p>
        </w:tc>
        <w:tc>
          <w:tcPr>
            <w:tcW w:w="709" w:type="dxa"/>
            <w:gridSpan w:val="2"/>
            <w:tcBorders>
              <w:top w:val="nil"/>
              <w:left w:val="nil"/>
              <w:bottom w:val="single" w:sz="4" w:space="0" w:color="auto"/>
              <w:right w:val="single" w:sz="4" w:space="0" w:color="auto"/>
            </w:tcBorders>
            <w:shd w:val="clear" w:color="auto" w:fill="auto"/>
            <w:vAlign w:val="center"/>
            <w:hideMark/>
          </w:tcPr>
          <w:p w14:paraId="7D31C928" w14:textId="77777777" w:rsidR="008E5862" w:rsidRPr="00C94018" w:rsidRDefault="008E5862">
            <w:pPr>
              <w:jc w:val="center"/>
              <w:rPr>
                <w:b/>
                <w:bCs/>
                <w:sz w:val="16"/>
                <w:szCs w:val="16"/>
              </w:rPr>
            </w:pPr>
            <w:r w:rsidRPr="00C94018">
              <w:rPr>
                <w:b/>
                <w:bCs/>
                <w:sz w:val="16"/>
                <w:szCs w:val="16"/>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9FEF831" w14:textId="77777777" w:rsidR="008E5862" w:rsidRPr="00C94018" w:rsidRDefault="008E5862">
            <w:pPr>
              <w:jc w:val="center"/>
              <w:rPr>
                <w:b/>
                <w:bCs/>
                <w:sz w:val="16"/>
                <w:szCs w:val="16"/>
              </w:rPr>
            </w:pPr>
            <w:r w:rsidRPr="00C94018">
              <w:rPr>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458468F6" w14:textId="77777777" w:rsidR="008E5862" w:rsidRPr="00C94018" w:rsidRDefault="008E5862">
            <w:pPr>
              <w:jc w:val="center"/>
              <w:rPr>
                <w:b/>
                <w:bCs/>
                <w:sz w:val="16"/>
                <w:szCs w:val="16"/>
              </w:rPr>
            </w:pPr>
            <w:r w:rsidRPr="00C94018">
              <w:rPr>
                <w:b/>
                <w:bCs/>
                <w:sz w:val="16"/>
                <w:szCs w:val="16"/>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03BB7445" w14:textId="77777777" w:rsidR="008E5862" w:rsidRPr="00C94018" w:rsidRDefault="008E5862">
            <w:pPr>
              <w:jc w:val="center"/>
              <w:rPr>
                <w:b/>
                <w:bCs/>
                <w:sz w:val="16"/>
                <w:szCs w:val="16"/>
              </w:rPr>
            </w:pPr>
            <w:r w:rsidRPr="00C94018">
              <w:rPr>
                <w:b/>
                <w:bCs/>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96838CF" w14:textId="77777777" w:rsidR="008E5862" w:rsidRPr="00C94018" w:rsidRDefault="008E5862">
            <w:pPr>
              <w:rPr>
                <w:b/>
                <w:bCs/>
                <w:sz w:val="16"/>
                <w:szCs w:val="16"/>
              </w:rPr>
            </w:pPr>
            <w:r w:rsidRPr="00C94018">
              <w:rPr>
                <w:b/>
                <w:bCs/>
                <w:sz w:val="16"/>
                <w:szCs w:val="16"/>
              </w:rPr>
              <w:t xml:space="preserve">                2.382.435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E582A73" w14:textId="77777777" w:rsidR="008E5862" w:rsidRPr="00C94018" w:rsidRDefault="008E5862">
            <w:pPr>
              <w:rPr>
                <w:b/>
                <w:bCs/>
                <w:sz w:val="16"/>
                <w:szCs w:val="16"/>
              </w:rPr>
            </w:pPr>
            <w:r w:rsidRPr="00C94018">
              <w:rPr>
                <w:b/>
                <w:bCs/>
                <w:sz w:val="16"/>
                <w:szCs w:val="16"/>
              </w:rPr>
              <w:t xml:space="preserve">                429.301 </w:t>
            </w:r>
          </w:p>
        </w:tc>
        <w:tc>
          <w:tcPr>
            <w:tcW w:w="688" w:type="dxa"/>
            <w:gridSpan w:val="2"/>
            <w:tcBorders>
              <w:top w:val="nil"/>
              <w:left w:val="nil"/>
              <w:bottom w:val="single" w:sz="4" w:space="0" w:color="auto"/>
              <w:right w:val="single" w:sz="4" w:space="0" w:color="auto"/>
            </w:tcBorders>
            <w:shd w:val="clear" w:color="auto" w:fill="auto"/>
            <w:vAlign w:val="center"/>
            <w:hideMark/>
          </w:tcPr>
          <w:p w14:paraId="57616208" w14:textId="77777777" w:rsidR="008E5862" w:rsidRPr="00C94018" w:rsidRDefault="008E5862">
            <w:pPr>
              <w:rPr>
                <w:sz w:val="16"/>
                <w:szCs w:val="16"/>
              </w:rPr>
            </w:pPr>
            <w:r w:rsidRPr="00C94018">
              <w:rPr>
                <w:sz w:val="16"/>
                <w:szCs w:val="16"/>
              </w:rPr>
              <w:t xml:space="preserve">           -   </w:t>
            </w:r>
          </w:p>
        </w:tc>
        <w:tc>
          <w:tcPr>
            <w:tcW w:w="872" w:type="dxa"/>
            <w:gridSpan w:val="2"/>
            <w:tcBorders>
              <w:top w:val="nil"/>
              <w:left w:val="nil"/>
              <w:bottom w:val="single" w:sz="4" w:space="0" w:color="auto"/>
              <w:right w:val="single" w:sz="4" w:space="0" w:color="auto"/>
            </w:tcBorders>
            <w:shd w:val="clear" w:color="auto" w:fill="auto"/>
            <w:noWrap/>
            <w:vAlign w:val="center"/>
            <w:hideMark/>
          </w:tcPr>
          <w:p w14:paraId="4DFAA818" w14:textId="77777777" w:rsidR="008E5862" w:rsidRPr="00C94018" w:rsidRDefault="008E5862">
            <w:pPr>
              <w:rPr>
                <w:b/>
                <w:bCs/>
                <w:sz w:val="16"/>
                <w:szCs w:val="16"/>
              </w:rPr>
            </w:pPr>
            <w:r w:rsidRPr="00C94018">
              <w:rPr>
                <w:b/>
                <w:bCs/>
                <w:sz w:val="16"/>
                <w:szCs w:val="16"/>
              </w:rPr>
              <w:t xml:space="preserve">                 429.301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240F7CBC" w14:textId="77777777" w:rsidR="008E5862" w:rsidRPr="00C94018" w:rsidRDefault="008E5862">
            <w:pPr>
              <w:rPr>
                <w:b/>
                <w:bCs/>
                <w:sz w:val="16"/>
                <w:szCs w:val="16"/>
              </w:rPr>
            </w:pPr>
            <w:r w:rsidRPr="00C94018">
              <w:rPr>
                <w:b/>
                <w:bCs/>
                <w:sz w:val="16"/>
                <w:szCs w:val="16"/>
              </w:rPr>
              <w:t xml:space="preserve">                     -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130EDE0" w14:textId="77777777" w:rsidR="008E5862" w:rsidRPr="00C94018" w:rsidRDefault="008E5862">
            <w:pPr>
              <w:rPr>
                <w:b/>
                <w:bCs/>
                <w:sz w:val="16"/>
                <w:szCs w:val="16"/>
              </w:rPr>
            </w:pPr>
            <w:r w:rsidRPr="00C94018">
              <w:rPr>
                <w:b/>
                <w:bCs/>
                <w:sz w:val="16"/>
                <w:szCs w:val="16"/>
              </w:rPr>
              <w:t xml:space="preserve">             1.953.134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D2258FB" w14:textId="77777777" w:rsidR="008E5862" w:rsidRPr="00C94018" w:rsidRDefault="008E5862">
            <w:pPr>
              <w:rPr>
                <w:b/>
                <w:bCs/>
                <w:sz w:val="16"/>
                <w:szCs w:val="16"/>
              </w:rPr>
            </w:pPr>
            <w:r w:rsidRPr="00C94018">
              <w:rPr>
                <w:b/>
                <w:bCs/>
                <w:sz w:val="16"/>
                <w:szCs w:val="16"/>
              </w:rPr>
              <w:t xml:space="preserve">            1.242.387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9BC6E46" w14:textId="77777777" w:rsidR="008E5862" w:rsidRPr="00C94018" w:rsidRDefault="008E5862">
            <w:pPr>
              <w:rPr>
                <w:b/>
                <w:bCs/>
                <w:sz w:val="16"/>
                <w:szCs w:val="16"/>
              </w:rPr>
            </w:pPr>
            <w:r w:rsidRPr="00C94018">
              <w:rPr>
                <w:b/>
                <w:bCs/>
                <w:sz w:val="16"/>
                <w:szCs w:val="16"/>
              </w:rPr>
              <w:t xml:space="preserve">              154.658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CDF579D" w14:textId="77777777" w:rsidR="008E5862" w:rsidRPr="00C94018" w:rsidRDefault="008E5862">
            <w:pPr>
              <w:rPr>
                <w:b/>
                <w:bCs/>
                <w:sz w:val="16"/>
                <w:szCs w:val="16"/>
              </w:rPr>
            </w:pPr>
            <w:r w:rsidRPr="00C94018">
              <w:rPr>
                <w:b/>
                <w:bCs/>
                <w:sz w:val="16"/>
                <w:szCs w:val="16"/>
              </w:rPr>
              <w:t xml:space="preserve">                 556.089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F30CFE4" w14:textId="77777777" w:rsidR="008E5862" w:rsidRPr="00C94018" w:rsidRDefault="008E5862">
            <w:pPr>
              <w:rPr>
                <w:b/>
                <w:bCs/>
                <w:sz w:val="16"/>
                <w:szCs w:val="16"/>
              </w:rPr>
            </w:pPr>
            <w:r w:rsidRPr="00C94018">
              <w:rPr>
                <w:b/>
                <w:bCs/>
                <w:sz w:val="16"/>
                <w:szCs w:val="16"/>
              </w:rPr>
              <w:t xml:space="preserve">                     91.744 </w:t>
            </w:r>
          </w:p>
        </w:tc>
        <w:tc>
          <w:tcPr>
            <w:tcW w:w="1313" w:type="dxa"/>
            <w:gridSpan w:val="2"/>
            <w:tcBorders>
              <w:top w:val="nil"/>
              <w:left w:val="nil"/>
              <w:bottom w:val="single" w:sz="4" w:space="0" w:color="auto"/>
              <w:right w:val="single" w:sz="4" w:space="0" w:color="auto"/>
            </w:tcBorders>
            <w:shd w:val="clear" w:color="auto" w:fill="auto"/>
            <w:noWrap/>
            <w:vAlign w:val="center"/>
            <w:hideMark/>
          </w:tcPr>
          <w:p w14:paraId="3EA43DF6" w14:textId="77777777" w:rsidR="008E5862" w:rsidRPr="00C94018" w:rsidRDefault="008E5862">
            <w:pPr>
              <w:rPr>
                <w:rFonts w:ascii="Calibri" w:hAnsi="Calibri" w:cs="Calibri"/>
                <w:b/>
                <w:bCs/>
                <w:sz w:val="16"/>
                <w:szCs w:val="16"/>
              </w:rPr>
            </w:pPr>
            <w:r w:rsidRPr="00C94018">
              <w:rPr>
                <w:rFonts w:ascii="Calibri" w:hAnsi="Calibri" w:cs="Calibri"/>
                <w:b/>
                <w:bCs/>
                <w:sz w:val="16"/>
                <w:szCs w:val="16"/>
              </w:rPr>
              <w:t> </w:t>
            </w:r>
          </w:p>
        </w:tc>
      </w:tr>
      <w:tr w:rsidR="00F51AA0" w:rsidRPr="00F51AA0" w14:paraId="79F8DBFF" w14:textId="77777777" w:rsidTr="00C94018">
        <w:trPr>
          <w:gridAfter w:val="1"/>
          <w:wAfter w:w="96" w:type="dxa"/>
          <w:trHeight w:val="5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901FD2" w14:textId="77777777" w:rsidR="008E5862" w:rsidRPr="00C94018" w:rsidRDefault="008E5862">
            <w:pPr>
              <w:jc w:val="center"/>
              <w:rPr>
                <w:b/>
                <w:bCs/>
                <w:sz w:val="16"/>
                <w:szCs w:val="16"/>
              </w:rPr>
            </w:pPr>
            <w:r w:rsidRPr="00C94018">
              <w:rPr>
                <w:b/>
                <w:bCs/>
                <w:sz w:val="16"/>
                <w:szCs w:val="16"/>
              </w:rPr>
              <w:t>I.1</w:t>
            </w:r>
          </w:p>
        </w:tc>
        <w:tc>
          <w:tcPr>
            <w:tcW w:w="1560" w:type="dxa"/>
            <w:tcBorders>
              <w:top w:val="nil"/>
              <w:left w:val="nil"/>
              <w:bottom w:val="single" w:sz="4" w:space="0" w:color="auto"/>
              <w:right w:val="single" w:sz="4" w:space="0" w:color="auto"/>
            </w:tcBorders>
            <w:shd w:val="clear" w:color="auto" w:fill="auto"/>
            <w:vAlign w:val="center"/>
            <w:hideMark/>
          </w:tcPr>
          <w:p w14:paraId="4421A4DD" w14:textId="77777777" w:rsidR="008E5862" w:rsidRPr="00C94018" w:rsidRDefault="008E5862">
            <w:pPr>
              <w:rPr>
                <w:b/>
                <w:bCs/>
                <w:sz w:val="16"/>
                <w:szCs w:val="16"/>
              </w:rPr>
            </w:pPr>
            <w:proofErr w:type="spellStart"/>
            <w:r w:rsidRPr="00C94018">
              <w:rPr>
                <w:b/>
                <w:bCs/>
                <w:sz w:val="16"/>
                <w:szCs w:val="16"/>
              </w:rPr>
              <w:t>Thực</w:t>
            </w:r>
            <w:proofErr w:type="spellEnd"/>
            <w:r w:rsidRPr="00C94018">
              <w:rPr>
                <w:b/>
                <w:bCs/>
                <w:sz w:val="16"/>
                <w:szCs w:val="16"/>
              </w:rPr>
              <w:t xml:space="preserve"> </w:t>
            </w:r>
            <w:proofErr w:type="spellStart"/>
            <w:r w:rsidRPr="00C94018">
              <w:rPr>
                <w:b/>
                <w:bCs/>
                <w:sz w:val="16"/>
                <w:szCs w:val="16"/>
              </w:rPr>
              <w:t>hiện</w:t>
            </w:r>
            <w:proofErr w:type="spellEnd"/>
            <w:r w:rsidRPr="00C94018">
              <w:rPr>
                <w:b/>
                <w:bCs/>
                <w:sz w:val="16"/>
                <w:szCs w:val="16"/>
              </w:rPr>
              <w:t xml:space="preserve"> </w:t>
            </w:r>
            <w:proofErr w:type="spellStart"/>
            <w:r w:rsidRPr="00C94018">
              <w:rPr>
                <w:b/>
                <w:bCs/>
                <w:sz w:val="16"/>
                <w:szCs w:val="16"/>
              </w:rPr>
              <w:t>đầu</w:t>
            </w:r>
            <w:proofErr w:type="spellEnd"/>
            <w:r w:rsidRPr="00C94018">
              <w:rPr>
                <w:b/>
                <w:bCs/>
                <w:sz w:val="16"/>
                <w:szCs w:val="16"/>
              </w:rPr>
              <w:t xml:space="preserve"> </w:t>
            </w:r>
            <w:proofErr w:type="spellStart"/>
            <w:r w:rsidRPr="00C94018">
              <w:rPr>
                <w:b/>
                <w:bCs/>
                <w:sz w:val="16"/>
                <w:szCs w:val="16"/>
              </w:rPr>
              <w:t>tư</w:t>
            </w:r>
            <w:proofErr w:type="spellEnd"/>
          </w:p>
        </w:tc>
        <w:tc>
          <w:tcPr>
            <w:tcW w:w="709" w:type="dxa"/>
            <w:gridSpan w:val="2"/>
            <w:tcBorders>
              <w:top w:val="nil"/>
              <w:left w:val="nil"/>
              <w:bottom w:val="single" w:sz="4" w:space="0" w:color="auto"/>
              <w:right w:val="single" w:sz="4" w:space="0" w:color="auto"/>
            </w:tcBorders>
            <w:shd w:val="clear" w:color="auto" w:fill="auto"/>
            <w:vAlign w:val="center"/>
            <w:hideMark/>
          </w:tcPr>
          <w:p w14:paraId="59BE8980" w14:textId="582C5074" w:rsidR="008E5862" w:rsidRPr="00C94018" w:rsidRDefault="008E5862">
            <w:pPr>
              <w:jc w:val="center"/>
              <w:rPr>
                <w:b/>
                <w:bCs/>
                <w:sz w:val="16"/>
                <w:szCs w:val="16"/>
              </w:rPr>
            </w:pPr>
            <w:r w:rsidRPr="00C94018">
              <w:rPr>
                <w:b/>
                <w:bCs/>
                <w:noProof/>
                <w:sz w:val="16"/>
                <w:szCs w:val="16"/>
              </w:rPr>
              <mc:AlternateContent>
                <mc:Choice Requires="wps">
                  <w:drawing>
                    <wp:anchor distT="0" distB="0" distL="114300" distR="114300" simplePos="0" relativeHeight="251679232" behindDoc="0" locked="0" layoutInCell="1" allowOverlap="1" wp14:anchorId="6DFE2A00" wp14:editId="06467612">
                      <wp:simplePos x="0" y="0"/>
                      <wp:positionH relativeFrom="column">
                        <wp:posOffset>349250</wp:posOffset>
                      </wp:positionH>
                      <wp:positionV relativeFrom="paragraph">
                        <wp:posOffset>234950</wp:posOffset>
                      </wp:positionV>
                      <wp:extent cx="0" cy="603250"/>
                      <wp:effectExtent l="95250" t="0" r="95250" b="0"/>
                      <wp:wrapNone/>
                      <wp:docPr id="88" name="Text Box 88">
                        <a:extLst xmlns:a="http://schemas.openxmlformats.org/drawingml/2006/main">
                          <a:ext uri="{FF2B5EF4-FFF2-40B4-BE49-F238E27FC236}">
                            <a16:creationId xmlns:a16="http://schemas.microsoft.com/office/drawing/2014/main" id="{00000000-0008-0000-0F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37BCFF" id="Text Box 88" o:spid="_x0000_s1026" type="#_x0000_t202" style="position:absolute;margin-left:27.5pt;margin-top:18.5pt;width:0;height:4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" filled="f" stroked="f"/>
                  </w:pict>
                </mc:Fallback>
              </mc:AlternateContent>
            </w:r>
            <w:r w:rsidRPr="00C94018">
              <w:rPr>
                <w:b/>
                <w:bCs/>
                <w:noProof/>
                <w:sz w:val="16"/>
                <w:szCs w:val="16"/>
              </w:rPr>
              <mc:AlternateContent>
                <mc:Choice Requires="wps">
                  <w:drawing>
                    <wp:anchor distT="0" distB="0" distL="114300" distR="114300" simplePos="0" relativeHeight="251680256" behindDoc="0" locked="0" layoutInCell="1" allowOverlap="1" wp14:anchorId="4A9E2402" wp14:editId="1D03468E">
                      <wp:simplePos x="0" y="0"/>
                      <wp:positionH relativeFrom="column">
                        <wp:posOffset>349250</wp:posOffset>
                      </wp:positionH>
                      <wp:positionV relativeFrom="paragraph">
                        <wp:posOffset>234950</wp:posOffset>
                      </wp:positionV>
                      <wp:extent cx="0" cy="603250"/>
                      <wp:effectExtent l="95250" t="0" r="95250" b="0"/>
                      <wp:wrapNone/>
                      <wp:docPr id="87" name="Text Box 87">
                        <a:extLst xmlns:a="http://schemas.openxmlformats.org/drawingml/2006/main">
                          <a:ext uri="{FF2B5EF4-FFF2-40B4-BE49-F238E27FC236}">
                            <a16:creationId xmlns:a16="http://schemas.microsoft.com/office/drawing/2014/main" id="{00000000-0008-0000-0F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C81244" id="Text Box 87" o:spid="_x0000_s1026" type="#_x0000_t202" style="position:absolute;margin-left:27.5pt;margin-top:18.5pt;width:0;height: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" filled="f" stroked="f"/>
                  </w:pict>
                </mc:Fallback>
              </mc:AlternateContent>
            </w:r>
            <w:r w:rsidRPr="00C94018">
              <w:rPr>
                <w:b/>
                <w:bCs/>
                <w:sz w:val="16"/>
                <w:szCs w:val="16"/>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DADDDD2" w14:textId="77777777" w:rsidR="008E5862" w:rsidRPr="00C94018" w:rsidRDefault="008E5862">
            <w:pPr>
              <w:jc w:val="center"/>
              <w:rPr>
                <w:b/>
                <w:bCs/>
                <w:sz w:val="16"/>
                <w:szCs w:val="16"/>
              </w:rPr>
            </w:pPr>
            <w:r w:rsidRPr="00C94018">
              <w:rPr>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1223B7D4" w14:textId="77777777" w:rsidR="008E5862" w:rsidRPr="00C94018" w:rsidRDefault="008E5862">
            <w:pPr>
              <w:jc w:val="center"/>
              <w:rPr>
                <w:b/>
                <w:bCs/>
                <w:sz w:val="16"/>
                <w:szCs w:val="16"/>
              </w:rPr>
            </w:pPr>
            <w:r w:rsidRPr="00C94018">
              <w:rPr>
                <w:b/>
                <w:bCs/>
                <w:sz w:val="16"/>
                <w:szCs w:val="16"/>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7F500146" w14:textId="77777777" w:rsidR="008E5862" w:rsidRPr="00C94018" w:rsidRDefault="008E5862">
            <w:pPr>
              <w:jc w:val="center"/>
              <w:rPr>
                <w:b/>
                <w:bCs/>
                <w:sz w:val="16"/>
                <w:szCs w:val="16"/>
              </w:rPr>
            </w:pPr>
            <w:r w:rsidRPr="00C94018">
              <w:rPr>
                <w:b/>
                <w:bCs/>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B4DE2A6" w14:textId="77777777" w:rsidR="008E5862" w:rsidRPr="00C94018" w:rsidRDefault="008E5862">
            <w:pPr>
              <w:rPr>
                <w:b/>
                <w:bCs/>
                <w:sz w:val="16"/>
                <w:szCs w:val="16"/>
              </w:rPr>
            </w:pPr>
            <w:r w:rsidRPr="00C94018">
              <w:rPr>
                <w:b/>
                <w:bCs/>
                <w:sz w:val="16"/>
                <w:szCs w:val="16"/>
              </w:rPr>
              <w:t xml:space="preserve">                2.382.435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5FCDCD6" w14:textId="77777777" w:rsidR="008E5862" w:rsidRPr="00C94018" w:rsidRDefault="008E5862">
            <w:pPr>
              <w:rPr>
                <w:b/>
                <w:bCs/>
                <w:sz w:val="16"/>
                <w:szCs w:val="16"/>
              </w:rPr>
            </w:pPr>
            <w:r w:rsidRPr="00C94018">
              <w:rPr>
                <w:b/>
                <w:bCs/>
                <w:sz w:val="16"/>
                <w:szCs w:val="16"/>
              </w:rPr>
              <w:t xml:space="preserve">                429.301 </w:t>
            </w:r>
          </w:p>
        </w:tc>
        <w:tc>
          <w:tcPr>
            <w:tcW w:w="688" w:type="dxa"/>
            <w:gridSpan w:val="2"/>
            <w:tcBorders>
              <w:top w:val="nil"/>
              <w:left w:val="nil"/>
              <w:bottom w:val="single" w:sz="4" w:space="0" w:color="auto"/>
              <w:right w:val="single" w:sz="4" w:space="0" w:color="auto"/>
            </w:tcBorders>
            <w:shd w:val="clear" w:color="auto" w:fill="auto"/>
            <w:vAlign w:val="center"/>
            <w:hideMark/>
          </w:tcPr>
          <w:p w14:paraId="40B0D21D" w14:textId="77777777" w:rsidR="008E5862" w:rsidRPr="00C94018" w:rsidRDefault="008E5862">
            <w:pPr>
              <w:rPr>
                <w:sz w:val="16"/>
                <w:szCs w:val="16"/>
              </w:rPr>
            </w:pPr>
            <w:r w:rsidRPr="00C94018">
              <w:rPr>
                <w:sz w:val="16"/>
                <w:szCs w:val="16"/>
              </w:rPr>
              <w:t xml:space="preserve">           -   </w:t>
            </w:r>
          </w:p>
        </w:tc>
        <w:tc>
          <w:tcPr>
            <w:tcW w:w="872" w:type="dxa"/>
            <w:gridSpan w:val="2"/>
            <w:tcBorders>
              <w:top w:val="nil"/>
              <w:left w:val="nil"/>
              <w:bottom w:val="single" w:sz="4" w:space="0" w:color="auto"/>
              <w:right w:val="single" w:sz="4" w:space="0" w:color="auto"/>
            </w:tcBorders>
            <w:shd w:val="clear" w:color="auto" w:fill="auto"/>
            <w:noWrap/>
            <w:vAlign w:val="center"/>
            <w:hideMark/>
          </w:tcPr>
          <w:p w14:paraId="5A796A3E" w14:textId="77777777" w:rsidR="008E5862" w:rsidRPr="00C94018" w:rsidRDefault="008E5862">
            <w:pPr>
              <w:rPr>
                <w:b/>
                <w:bCs/>
                <w:sz w:val="16"/>
                <w:szCs w:val="16"/>
              </w:rPr>
            </w:pPr>
            <w:r w:rsidRPr="00C94018">
              <w:rPr>
                <w:b/>
                <w:bCs/>
                <w:sz w:val="16"/>
                <w:szCs w:val="16"/>
              </w:rPr>
              <w:t xml:space="preserve">                 429.301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EED9FD7" w14:textId="77777777" w:rsidR="008E5862" w:rsidRPr="00C94018" w:rsidRDefault="008E5862">
            <w:pPr>
              <w:rPr>
                <w:b/>
                <w:bCs/>
                <w:sz w:val="16"/>
                <w:szCs w:val="16"/>
              </w:rPr>
            </w:pPr>
            <w:r w:rsidRPr="00C94018">
              <w:rPr>
                <w:b/>
                <w:bCs/>
                <w:sz w:val="16"/>
                <w:szCs w:val="16"/>
              </w:rPr>
              <w:t xml:space="preserve">                     -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D19FAB4" w14:textId="77777777" w:rsidR="008E5862" w:rsidRPr="00C94018" w:rsidRDefault="008E5862">
            <w:pPr>
              <w:rPr>
                <w:b/>
                <w:bCs/>
                <w:sz w:val="16"/>
                <w:szCs w:val="16"/>
              </w:rPr>
            </w:pPr>
            <w:r w:rsidRPr="00C94018">
              <w:rPr>
                <w:b/>
                <w:bCs/>
                <w:sz w:val="16"/>
                <w:szCs w:val="16"/>
              </w:rPr>
              <w:t xml:space="preserve">             1.953.134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8B3D87A" w14:textId="77777777" w:rsidR="008E5862" w:rsidRPr="00C94018" w:rsidRDefault="008E5862">
            <w:pPr>
              <w:rPr>
                <w:b/>
                <w:bCs/>
                <w:sz w:val="16"/>
                <w:szCs w:val="16"/>
              </w:rPr>
            </w:pPr>
            <w:r w:rsidRPr="00C94018">
              <w:rPr>
                <w:b/>
                <w:bCs/>
                <w:sz w:val="16"/>
                <w:szCs w:val="16"/>
              </w:rPr>
              <w:t xml:space="preserve">            1.242.387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684C1B8" w14:textId="77777777" w:rsidR="008E5862" w:rsidRPr="00C94018" w:rsidRDefault="008E5862">
            <w:pPr>
              <w:rPr>
                <w:b/>
                <w:bCs/>
                <w:sz w:val="16"/>
                <w:szCs w:val="16"/>
              </w:rPr>
            </w:pPr>
            <w:r w:rsidRPr="00C94018">
              <w:rPr>
                <w:b/>
                <w:bCs/>
                <w:sz w:val="16"/>
                <w:szCs w:val="16"/>
              </w:rPr>
              <w:t xml:space="preserve">              154.658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E08A448" w14:textId="77777777" w:rsidR="008E5862" w:rsidRPr="00C94018" w:rsidRDefault="008E5862">
            <w:pPr>
              <w:rPr>
                <w:b/>
                <w:bCs/>
                <w:sz w:val="16"/>
                <w:szCs w:val="16"/>
              </w:rPr>
            </w:pPr>
            <w:r w:rsidRPr="00C94018">
              <w:rPr>
                <w:b/>
                <w:bCs/>
                <w:sz w:val="16"/>
                <w:szCs w:val="16"/>
              </w:rPr>
              <w:t xml:space="preserve">                 556.089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C934255" w14:textId="77777777" w:rsidR="008E5862" w:rsidRPr="00C94018" w:rsidRDefault="008E5862">
            <w:pPr>
              <w:rPr>
                <w:b/>
                <w:bCs/>
                <w:sz w:val="16"/>
                <w:szCs w:val="16"/>
              </w:rPr>
            </w:pPr>
            <w:r w:rsidRPr="00C94018">
              <w:rPr>
                <w:b/>
                <w:bCs/>
                <w:sz w:val="16"/>
                <w:szCs w:val="16"/>
              </w:rPr>
              <w:t xml:space="preserve">                     91.744 </w:t>
            </w:r>
          </w:p>
        </w:tc>
        <w:tc>
          <w:tcPr>
            <w:tcW w:w="1313" w:type="dxa"/>
            <w:gridSpan w:val="2"/>
            <w:tcBorders>
              <w:top w:val="nil"/>
              <w:left w:val="nil"/>
              <w:bottom w:val="single" w:sz="4" w:space="0" w:color="auto"/>
              <w:right w:val="single" w:sz="4" w:space="0" w:color="auto"/>
            </w:tcBorders>
            <w:shd w:val="clear" w:color="auto" w:fill="auto"/>
            <w:noWrap/>
            <w:vAlign w:val="center"/>
            <w:hideMark/>
          </w:tcPr>
          <w:p w14:paraId="6864B176" w14:textId="77777777" w:rsidR="008E5862" w:rsidRPr="00C94018" w:rsidRDefault="008E5862">
            <w:pPr>
              <w:rPr>
                <w:rFonts w:ascii="Calibri" w:hAnsi="Calibri" w:cs="Calibri"/>
                <w:b/>
                <w:bCs/>
                <w:sz w:val="16"/>
                <w:szCs w:val="16"/>
              </w:rPr>
            </w:pPr>
            <w:r w:rsidRPr="00C94018">
              <w:rPr>
                <w:rFonts w:ascii="Calibri" w:hAnsi="Calibri" w:cs="Calibri"/>
                <w:b/>
                <w:bCs/>
                <w:sz w:val="16"/>
                <w:szCs w:val="16"/>
              </w:rPr>
              <w:t> </w:t>
            </w:r>
          </w:p>
        </w:tc>
      </w:tr>
      <w:tr w:rsidR="00F51AA0" w:rsidRPr="00F51AA0" w14:paraId="6BBF7724" w14:textId="77777777" w:rsidTr="00C94018">
        <w:trPr>
          <w:gridAfter w:val="1"/>
          <w:wAfter w:w="96" w:type="dxa"/>
          <w:trHeight w:val="8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1CC790" w14:textId="77777777" w:rsidR="008E5862" w:rsidRPr="00C94018" w:rsidRDefault="008E5862">
            <w:pPr>
              <w:jc w:val="center"/>
              <w:outlineLvl w:val="0"/>
              <w:rPr>
                <w:b/>
                <w:bCs/>
                <w:sz w:val="16"/>
                <w:szCs w:val="16"/>
              </w:rPr>
            </w:pPr>
            <w:r w:rsidRPr="00C94018">
              <w:rPr>
                <w:b/>
                <w:bCs/>
                <w:sz w:val="16"/>
                <w:szCs w:val="16"/>
              </w:rPr>
              <w:t>*</w:t>
            </w:r>
          </w:p>
        </w:tc>
        <w:tc>
          <w:tcPr>
            <w:tcW w:w="1560" w:type="dxa"/>
            <w:tcBorders>
              <w:top w:val="nil"/>
              <w:left w:val="nil"/>
              <w:bottom w:val="single" w:sz="4" w:space="0" w:color="auto"/>
              <w:right w:val="single" w:sz="4" w:space="0" w:color="auto"/>
            </w:tcBorders>
            <w:shd w:val="clear" w:color="auto" w:fill="auto"/>
            <w:vAlign w:val="center"/>
            <w:hideMark/>
          </w:tcPr>
          <w:p w14:paraId="7A20B7F3" w14:textId="77777777" w:rsidR="008E5862" w:rsidRPr="00C94018" w:rsidRDefault="008E5862">
            <w:pPr>
              <w:outlineLvl w:val="0"/>
              <w:rPr>
                <w:b/>
                <w:bCs/>
                <w:sz w:val="16"/>
                <w:szCs w:val="16"/>
              </w:rPr>
            </w:pPr>
            <w:proofErr w:type="spellStart"/>
            <w:r w:rsidRPr="00C94018">
              <w:rPr>
                <w:b/>
                <w:bCs/>
                <w:sz w:val="16"/>
                <w:szCs w:val="16"/>
              </w:rPr>
              <w:t>Dự</w:t>
            </w:r>
            <w:proofErr w:type="spellEnd"/>
            <w:r w:rsidRPr="00C94018">
              <w:rPr>
                <w:b/>
                <w:bCs/>
                <w:sz w:val="16"/>
                <w:szCs w:val="16"/>
              </w:rPr>
              <w:t xml:space="preserve"> </w:t>
            </w:r>
            <w:proofErr w:type="spellStart"/>
            <w:r w:rsidRPr="00C94018">
              <w:rPr>
                <w:b/>
                <w:bCs/>
                <w:sz w:val="16"/>
                <w:szCs w:val="16"/>
              </w:rPr>
              <w:t>án</w:t>
            </w:r>
            <w:proofErr w:type="spellEnd"/>
            <w:r w:rsidRPr="00C94018">
              <w:rPr>
                <w:b/>
                <w:bCs/>
                <w:sz w:val="16"/>
                <w:szCs w:val="16"/>
              </w:rPr>
              <w:t xml:space="preserve"> </w:t>
            </w:r>
            <w:proofErr w:type="spellStart"/>
            <w:r w:rsidRPr="00C94018">
              <w:rPr>
                <w:b/>
                <w:bCs/>
                <w:sz w:val="16"/>
                <w:szCs w:val="16"/>
              </w:rPr>
              <w:t>chuyển</w:t>
            </w:r>
            <w:proofErr w:type="spellEnd"/>
            <w:r w:rsidRPr="00C94018">
              <w:rPr>
                <w:b/>
                <w:bCs/>
                <w:sz w:val="16"/>
                <w:szCs w:val="16"/>
              </w:rPr>
              <w:t xml:space="preserve"> </w:t>
            </w:r>
            <w:proofErr w:type="spellStart"/>
            <w:r w:rsidRPr="00C94018">
              <w:rPr>
                <w:b/>
                <w:bCs/>
                <w:sz w:val="16"/>
                <w:szCs w:val="16"/>
              </w:rPr>
              <w:t>tiếp</w:t>
            </w:r>
            <w:proofErr w:type="spellEnd"/>
            <w:r w:rsidRPr="00C94018">
              <w:rPr>
                <w:b/>
                <w:bCs/>
                <w:sz w:val="16"/>
                <w:szCs w:val="16"/>
              </w:rPr>
              <w:t xml:space="preserve"> </w:t>
            </w:r>
            <w:proofErr w:type="spellStart"/>
            <w:r w:rsidRPr="00C94018">
              <w:rPr>
                <w:b/>
                <w:bCs/>
                <w:sz w:val="16"/>
                <w:szCs w:val="16"/>
              </w:rPr>
              <w:t>giai</w:t>
            </w:r>
            <w:proofErr w:type="spellEnd"/>
            <w:r w:rsidRPr="00C94018">
              <w:rPr>
                <w:b/>
                <w:bCs/>
                <w:sz w:val="16"/>
                <w:szCs w:val="16"/>
              </w:rPr>
              <w:t xml:space="preserve"> </w:t>
            </w:r>
            <w:proofErr w:type="spellStart"/>
            <w:r w:rsidRPr="00C94018">
              <w:rPr>
                <w:b/>
                <w:bCs/>
                <w:sz w:val="16"/>
                <w:szCs w:val="16"/>
              </w:rPr>
              <w:t>đoạn</w:t>
            </w:r>
            <w:proofErr w:type="spellEnd"/>
            <w:r w:rsidRPr="00C94018">
              <w:rPr>
                <w:b/>
                <w:bCs/>
                <w:sz w:val="16"/>
                <w:szCs w:val="16"/>
              </w:rPr>
              <w:t xml:space="preserve"> 2016-2020</w:t>
            </w:r>
          </w:p>
        </w:tc>
        <w:tc>
          <w:tcPr>
            <w:tcW w:w="709" w:type="dxa"/>
            <w:gridSpan w:val="2"/>
            <w:tcBorders>
              <w:top w:val="nil"/>
              <w:left w:val="nil"/>
              <w:bottom w:val="single" w:sz="4" w:space="0" w:color="auto"/>
              <w:right w:val="single" w:sz="4" w:space="0" w:color="auto"/>
            </w:tcBorders>
            <w:shd w:val="clear" w:color="auto" w:fill="auto"/>
            <w:vAlign w:val="center"/>
            <w:hideMark/>
          </w:tcPr>
          <w:p w14:paraId="543DE0E8" w14:textId="77777777" w:rsidR="008E5862" w:rsidRPr="00C94018" w:rsidRDefault="008E5862">
            <w:pPr>
              <w:outlineLvl w:val="0"/>
              <w:rPr>
                <w:b/>
                <w:bCs/>
                <w:sz w:val="16"/>
                <w:szCs w:val="16"/>
              </w:rPr>
            </w:pPr>
            <w:r w:rsidRPr="00C94018">
              <w:rPr>
                <w:b/>
                <w:bCs/>
                <w:sz w:val="16"/>
                <w:szCs w:val="16"/>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64EA1964" w14:textId="77777777" w:rsidR="008E5862" w:rsidRPr="00C94018" w:rsidRDefault="008E5862">
            <w:pPr>
              <w:outlineLvl w:val="0"/>
              <w:rPr>
                <w:b/>
                <w:bCs/>
                <w:sz w:val="16"/>
                <w:szCs w:val="16"/>
              </w:rPr>
            </w:pPr>
            <w:r w:rsidRPr="00C94018">
              <w:rPr>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03DD0DDD" w14:textId="77777777" w:rsidR="008E5862" w:rsidRPr="00C94018" w:rsidRDefault="008E5862">
            <w:pPr>
              <w:outlineLvl w:val="0"/>
              <w:rPr>
                <w:b/>
                <w:bCs/>
                <w:sz w:val="16"/>
                <w:szCs w:val="16"/>
              </w:rPr>
            </w:pPr>
            <w:r w:rsidRPr="00C94018">
              <w:rPr>
                <w:b/>
                <w:bCs/>
                <w:sz w:val="16"/>
                <w:szCs w:val="16"/>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5269866A" w14:textId="77777777" w:rsidR="008E5862" w:rsidRPr="00C94018" w:rsidRDefault="008E5862">
            <w:pPr>
              <w:outlineLvl w:val="0"/>
              <w:rPr>
                <w:b/>
                <w:bCs/>
                <w:sz w:val="16"/>
                <w:szCs w:val="16"/>
              </w:rPr>
            </w:pPr>
            <w:r w:rsidRPr="00C94018">
              <w:rPr>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5567403" w14:textId="77777777" w:rsidR="008E5862" w:rsidRPr="00C94018" w:rsidRDefault="008E5862">
            <w:pPr>
              <w:outlineLvl w:val="0"/>
              <w:rPr>
                <w:b/>
                <w:bCs/>
                <w:sz w:val="16"/>
                <w:szCs w:val="16"/>
              </w:rPr>
            </w:pPr>
            <w:r w:rsidRPr="00C94018">
              <w:rPr>
                <w:b/>
                <w:bCs/>
                <w:sz w:val="16"/>
                <w:szCs w:val="16"/>
              </w:rPr>
              <w:t xml:space="preserve">                1.613.108 </w:t>
            </w:r>
          </w:p>
        </w:tc>
        <w:tc>
          <w:tcPr>
            <w:tcW w:w="992" w:type="dxa"/>
            <w:gridSpan w:val="2"/>
            <w:tcBorders>
              <w:top w:val="nil"/>
              <w:left w:val="nil"/>
              <w:bottom w:val="single" w:sz="4" w:space="0" w:color="auto"/>
              <w:right w:val="single" w:sz="4" w:space="0" w:color="auto"/>
            </w:tcBorders>
            <w:shd w:val="clear" w:color="auto" w:fill="auto"/>
            <w:vAlign w:val="center"/>
            <w:hideMark/>
          </w:tcPr>
          <w:p w14:paraId="50AD7952" w14:textId="77777777" w:rsidR="008E5862" w:rsidRPr="00C94018" w:rsidRDefault="008E5862">
            <w:pPr>
              <w:outlineLvl w:val="0"/>
              <w:rPr>
                <w:b/>
                <w:bCs/>
                <w:sz w:val="16"/>
                <w:szCs w:val="16"/>
              </w:rPr>
            </w:pPr>
            <w:r w:rsidRPr="00C94018">
              <w:rPr>
                <w:b/>
                <w:bCs/>
                <w:sz w:val="16"/>
                <w:szCs w:val="16"/>
              </w:rPr>
              <w:t xml:space="preserve">                290.066 </w:t>
            </w:r>
          </w:p>
        </w:tc>
        <w:tc>
          <w:tcPr>
            <w:tcW w:w="688" w:type="dxa"/>
            <w:gridSpan w:val="2"/>
            <w:tcBorders>
              <w:top w:val="nil"/>
              <w:left w:val="nil"/>
              <w:bottom w:val="single" w:sz="4" w:space="0" w:color="auto"/>
              <w:right w:val="single" w:sz="4" w:space="0" w:color="auto"/>
            </w:tcBorders>
            <w:shd w:val="clear" w:color="auto" w:fill="auto"/>
            <w:vAlign w:val="center"/>
            <w:hideMark/>
          </w:tcPr>
          <w:p w14:paraId="2A141DA6" w14:textId="77777777" w:rsidR="008E5862" w:rsidRPr="00C94018" w:rsidRDefault="008E5862">
            <w:pPr>
              <w:outlineLvl w:val="0"/>
              <w:rPr>
                <w:sz w:val="16"/>
                <w:szCs w:val="16"/>
              </w:rPr>
            </w:pPr>
            <w:r w:rsidRPr="00C94018">
              <w:rPr>
                <w:sz w:val="16"/>
                <w:szCs w:val="16"/>
              </w:rPr>
              <w:t xml:space="preserve">           -   </w:t>
            </w:r>
          </w:p>
        </w:tc>
        <w:tc>
          <w:tcPr>
            <w:tcW w:w="872" w:type="dxa"/>
            <w:gridSpan w:val="2"/>
            <w:tcBorders>
              <w:top w:val="nil"/>
              <w:left w:val="nil"/>
              <w:bottom w:val="single" w:sz="4" w:space="0" w:color="auto"/>
              <w:right w:val="single" w:sz="4" w:space="0" w:color="auto"/>
            </w:tcBorders>
            <w:shd w:val="clear" w:color="auto" w:fill="auto"/>
            <w:vAlign w:val="center"/>
            <w:hideMark/>
          </w:tcPr>
          <w:p w14:paraId="60C2417E" w14:textId="77777777" w:rsidR="008E5862" w:rsidRPr="00C94018" w:rsidRDefault="008E5862">
            <w:pPr>
              <w:outlineLvl w:val="0"/>
              <w:rPr>
                <w:b/>
                <w:bCs/>
                <w:sz w:val="16"/>
                <w:szCs w:val="16"/>
              </w:rPr>
            </w:pPr>
            <w:r w:rsidRPr="00C94018">
              <w:rPr>
                <w:b/>
                <w:bCs/>
                <w:sz w:val="16"/>
                <w:szCs w:val="16"/>
              </w:rPr>
              <w:t xml:space="preserve">                 290.066 </w:t>
            </w:r>
          </w:p>
        </w:tc>
        <w:tc>
          <w:tcPr>
            <w:tcW w:w="708" w:type="dxa"/>
            <w:gridSpan w:val="2"/>
            <w:tcBorders>
              <w:top w:val="nil"/>
              <w:left w:val="nil"/>
              <w:bottom w:val="single" w:sz="4" w:space="0" w:color="auto"/>
              <w:right w:val="single" w:sz="4" w:space="0" w:color="auto"/>
            </w:tcBorders>
            <w:shd w:val="clear" w:color="auto" w:fill="auto"/>
            <w:vAlign w:val="center"/>
            <w:hideMark/>
          </w:tcPr>
          <w:p w14:paraId="175776F6" w14:textId="77777777" w:rsidR="008E5862" w:rsidRPr="00C94018" w:rsidRDefault="008E5862">
            <w:pPr>
              <w:outlineLvl w:val="0"/>
              <w:rPr>
                <w:b/>
                <w:bCs/>
                <w:sz w:val="16"/>
                <w:szCs w:val="16"/>
              </w:rPr>
            </w:pPr>
            <w:r w:rsidRPr="00C94018">
              <w:rPr>
                <w:b/>
                <w:bCs/>
                <w:sz w:val="16"/>
                <w:szCs w:val="16"/>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117B7C55" w14:textId="77777777" w:rsidR="008E5862" w:rsidRPr="00C94018" w:rsidRDefault="008E5862">
            <w:pPr>
              <w:outlineLvl w:val="0"/>
              <w:rPr>
                <w:b/>
                <w:bCs/>
                <w:sz w:val="16"/>
                <w:szCs w:val="16"/>
              </w:rPr>
            </w:pPr>
            <w:r w:rsidRPr="00C94018">
              <w:rPr>
                <w:b/>
                <w:bCs/>
                <w:sz w:val="16"/>
                <w:szCs w:val="16"/>
              </w:rPr>
              <w:t xml:space="preserve">             1.323.042 </w:t>
            </w:r>
          </w:p>
        </w:tc>
        <w:tc>
          <w:tcPr>
            <w:tcW w:w="993" w:type="dxa"/>
            <w:gridSpan w:val="2"/>
            <w:tcBorders>
              <w:top w:val="nil"/>
              <w:left w:val="nil"/>
              <w:bottom w:val="single" w:sz="4" w:space="0" w:color="auto"/>
              <w:right w:val="single" w:sz="4" w:space="0" w:color="auto"/>
            </w:tcBorders>
            <w:shd w:val="clear" w:color="auto" w:fill="auto"/>
            <w:vAlign w:val="center"/>
            <w:hideMark/>
          </w:tcPr>
          <w:p w14:paraId="495D8EDD" w14:textId="77777777" w:rsidR="008E5862" w:rsidRPr="00C94018" w:rsidRDefault="008E5862">
            <w:pPr>
              <w:outlineLvl w:val="0"/>
              <w:rPr>
                <w:b/>
                <w:bCs/>
                <w:sz w:val="16"/>
                <w:szCs w:val="16"/>
              </w:rPr>
            </w:pPr>
            <w:r w:rsidRPr="00C94018">
              <w:rPr>
                <w:b/>
                <w:bCs/>
                <w:sz w:val="16"/>
                <w:szCs w:val="16"/>
              </w:rPr>
              <w:t xml:space="preserve">            1.099.757 </w:t>
            </w:r>
          </w:p>
        </w:tc>
        <w:tc>
          <w:tcPr>
            <w:tcW w:w="850" w:type="dxa"/>
            <w:gridSpan w:val="2"/>
            <w:tcBorders>
              <w:top w:val="nil"/>
              <w:left w:val="nil"/>
              <w:bottom w:val="single" w:sz="4" w:space="0" w:color="auto"/>
              <w:right w:val="single" w:sz="4" w:space="0" w:color="auto"/>
            </w:tcBorders>
            <w:shd w:val="clear" w:color="auto" w:fill="auto"/>
            <w:vAlign w:val="center"/>
            <w:hideMark/>
          </w:tcPr>
          <w:p w14:paraId="253E80CA" w14:textId="77777777" w:rsidR="008E5862" w:rsidRPr="00C94018" w:rsidRDefault="008E5862">
            <w:pPr>
              <w:outlineLvl w:val="0"/>
              <w:rPr>
                <w:b/>
                <w:bCs/>
                <w:sz w:val="16"/>
                <w:szCs w:val="16"/>
              </w:rPr>
            </w:pPr>
            <w:r w:rsidRPr="00C94018">
              <w:rPr>
                <w:b/>
                <w:bCs/>
                <w:sz w:val="16"/>
                <w:szCs w:val="16"/>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14:paraId="69DF8A51" w14:textId="77777777" w:rsidR="008E5862" w:rsidRPr="00C94018" w:rsidRDefault="008E5862">
            <w:pPr>
              <w:outlineLvl w:val="0"/>
              <w:rPr>
                <w:b/>
                <w:bCs/>
                <w:sz w:val="16"/>
                <w:szCs w:val="16"/>
              </w:rPr>
            </w:pPr>
            <w:r w:rsidRPr="00C94018">
              <w:rPr>
                <w:b/>
                <w:bCs/>
                <w:sz w:val="16"/>
                <w:szCs w:val="16"/>
              </w:rPr>
              <w:t xml:space="preserve">                 223.285 </w:t>
            </w:r>
          </w:p>
        </w:tc>
        <w:tc>
          <w:tcPr>
            <w:tcW w:w="992" w:type="dxa"/>
            <w:gridSpan w:val="2"/>
            <w:tcBorders>
              <w:top w:val="nil"/>
              <w:left w:val="nil"/>
              <w:bottom w:val="single" w:sz="4" w:space="0" w:color="auto"/>
              <w:right w:val="single" w:sz="4" w:space="0" w:color="auto"/>
            </w:tcBorders>
            <w:shd w:val="clear" w:color="auto" w:fill="auto"/>
            <w:vAlign w:val="center"/>
            <w:hideMark/>
          </w:tcPr>
          <w:p w14:paraId="3FCA2376" w14:textId="77777777" w:rsidR="008E5862" w:rsidRPr="00C94018" w:rsidRDefault="008E5862">
            <w:pPr>
              <w:outlineLvl w:val="0"/>
              <w:rPr>
                <w:b/>
                <w:bCs/>
                <w:sz w:val="16"/>
                <w:szCs w:val="16"/>
              </w:rPr>
            </w:pPr>
            <w:r w:rsidRPr="00C94018">
              <w:rPr>
                <w:b/>
                <w:bCs/>
                <w:sz w:val="16"/>
                <w:szCs w:val="16"/>
              </w:rPr>
              <w:t xml:space="preserve">                     77.648 </w:t>
            </w:r>
          </w:p>
        </w:tc>
        <w:tc>
          <w:tcPr>
            <w:tcW w:w="1313" w:type="dxa"/>
            <w:gridSpan w:val="2"/>
            <w:tcBorders>
              <w:top w:val="nil"/>
              <w:left w:val="nil"/>
              <w:bottom w:val="single" w:sz="4" w:space="0" w:color="auto"/>
              <w:right w:val="single" w:sz="4" w:space="0" w:color="auto"/>
            </w:tcBorders>
            <w:shd w:val="clear" w:color="auto" w:fill="auto"/>
            <w:vAlign w:val="center"/>
            <w:hideMark/>
          </w:tcPr>
          <w:p w14:paraId="48BF3E22" w14:textId="77777777" w:rsidR="008E5862" w:rsidRPr="00C94018" w:rsidRDefault="008E5862">
            <w:pPr>
              <w:outlineLvl w:val="0"/>
              <w:rPr>
                <w:b/>
                <w:bCs/>
                <w:sz w:val="16"/>
                <w:szCs w:val="16"/>
              </w:rPr>
            </w:pPr>
            <w:r w:rsidRPr="00C94018">
              <w:rPr>
                <w:b/>
                <w:bCs/>
                <w:sz w:val="16"/>
                <w:szCs w:val="16"/>
              </w:rPr>
              <w:t> </w:t>
            </w:r>
          </w:p>
        </w:tc>
      </w:tr>
      <w:tr w:rsidR="00F51AA0" w:rsidRPr="00F51AA0" w14:paraId="051DE9FE" w14:textId="77777777" w:rsidTr="00C94018">
        <w:trPr>
          <w:gridAfter w:val="1"/>
          <w:wAfter w:w="96" w:type="dxa"/>
          <w:trHeight w:val="27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4A8349" w14:textId="77777777" w:rsidR="008E5862" w:rsidRPr="00C94018" w:rsidRDefault="008E5862">
            <w:pPr>
              <w:jc w:val="center"/>
              <w:outlineLvl w:val="1"/>
              <w:rPr>
                <w:sz w:val="16"/>
                <w:szCs w:val="16"/>
              </w:rPr>
            </w:pPr>
            <w:r w:rsidRPr="00C94018">
              <w:rPr>
                <w:sz w:val="16"/>
                <w:szCs w:val="16"/>
              </w:rPr>
              <w:lastRenderedPageBreak/>
              <w:t>1</w:t>
            </w:r>
          </w:p>
        </w:tc>
        <w:tc>
          <w:tcPr>
            <w:tcW w:w="1560" w:type="dxa"/>
            <w:tcBorders>
              <w:top w:val="nil"/>
              <w:left w:val="nil"/>
              <w:bottom w:val="single" w:sz="4" w:space="0" w:color="auto"/>
              <w:right w:val="single" w:sz="4" w:space="0" w:color="auto"/>
            </w:tcBorders>
            <w:shd w:val="clear" w:color="auto" w:fill="auto"/>
            <w:vAlign w:val="center"/>
            <w:hideMark/>
          </w:tcPr>
          <w:p w14:paraId="649B4DE0" w14:textId="77777777" w:rsidR="008E5862" w:rsidRPr="00C94018" w:rsidRDefault="008E5862">
            <w:pPr>
              <w:outlineLvl w:val="1"/>
              <w:rPr>
                <w:sz w:val="16"/>
                <w:szCs w:val="16"/>
              </w:rPr>
            </w:pPr>
            <w:proofErr w:type="spellStart"/>
            <w:r w:rsidRPr="00C94018">
              <w:rPr>
                <w:sz w:val="16"/>
                <w:szCs w:val="16"/>
              </w:rPr>
              <w:t>Sữa</w:t>
            </w:r>
            <w:proofErr w:type="spellEnd"/>
            <w:r w:rsidRPr="00C94018">
              <w:rPr>
                <w:sz w:val="16"/>
                <w:szCs w:val="16"/>
              </w:rPr>
              <w:t xml:space="preserve"> </w:t>
            </w:r>
            <w:proofErr w:type="spellStart"/>
            <w:r w:rsidRPr="00C94018">
              <w:rPr>
                <w:sz w:val="16"/>
                <w:szCs w:val="16"/>
              </w:rPr>
              <w:t>chữa</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nâng</w:t>
            </w:r>
            <w:proofErr w:type="spellEnd"/>
            <w:r w:rsidRPr="00C94018">
              <w:rPr>
                <w:sz w:val="16"/>
                <w:szCs w:val="16"/>
              </w:rPr>
              <w:t xml:space="preserve"> </w:t>
            </w:r>
            <w:proofErr w:type="spellStart"/>
            <w:r w:rsidRPr="00C94018">
              <w:rPr>
                <w:sz w:val="16"/>
                <w:szCs w:val="16"/>
              </w:rPr>
              <w:t>cao</w:t>
            </w:r>
            <w:proofErr w:type="spellEnd"/>
            <w:r w:rsidRPr="00C94018">
              <w:rPr>
                <w:sz w:val="16"/>
                <w:szCs w:val="16"/>
              </w:rPr>
              <w:t xml:space="preserve"> an </w:t>
            </w:r>
            <w:proofErr w:type="spellStart"/>
            <w:r w:rsidRPr="00C94018">
              <w:rPr>
                <w:sz w:val="16"/>
                <w:szCs w:val="16"/>
              </w:rPr>
              <w:t>toàn</w:t>
            </w:r>
            <w:proofErr w:type="spellEnd"/>
            <w:r w:rsidRPr="00C94018">
              <w:rPr>
                <w:sz w:val="16"/>
                <w:szCs w:val="16"/>
              </w:rPr>
              <w:t xml:space="preserve"> </w:t>
            </w:r>
            <w:proofErr w:type="spellStart"/>
            <w:r w:rsidRPr="00C94018">
              <w:rPr>
                <w:sz w:val="16"/>
                <w:szCs w:val="16"/>
              </w:rPr>
              <w:t>đập</w:t>
            </w:r>
            <w:proofErr w:type="spellEnd"/>
            <w:r w:rsidRPr="00C94018">
              <w:rPr>
                <w:sz w:val="16"/>
                <w:szCs w:val="16"/>
              </w:rPr>
              <w:t xml:space="preserve"> (WB8)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r w:rsidRPr="00C94018">
              <w:rPr>
                <w:sz w:val="16"/>
                <w:szCs w:val="16"/>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350779B8" w14:textId="77777777" w:rsidR="008E5862" w:rsidRPr="00C94018" w:rsidRDefault="008E5862">
            <w:pPr>
              <w:jc w:val="center"/>
              <w:outlineLvl w:val="1"/>
              <w:rPr>
                <w:sz w:val="16"/>
                <w:szCs w:val="16"/>
              </w:rPr>
            </w:pPr>
            <w:proofErr w:type="spellStart"/>
            <w:r w:rsidRPr="00C94018">
              <w:rPr>
                <w:sz w:val="16"/>
                <w:szCs w:val="16"/>
              </w:rPr>
              <w:t>Sở</w:t>
            </w:r>
            <w:proofErr w:type="spellEnd"/>
            <w:r w:rsidRPr="00C94018">
              <w:rPr>
                <w:sz w:val="16"/>
                <w:szCs w:val="16"/>
              </w:rPr>
              <w:t xml:space="preserve"> </w:t>
            </w:r>
            <w:proofErr w:type="spellStart"/>
            <w:r w:rsidRPr="00C94018">
              <w:rPr>
                <w:sz w:val="16"/>
                <w:szCs w:val="16"/>
              </w:rPr>
              <w:t>Nông</w:t>
            </w:r>
            <w:proofErr w:type="spellEnd"/>
            <w:r w:rsidRPr="00C94018">
              <w:rPr>
                <w:sz w:val="16"/>
                <w:szCs w:val="16"/>
              </w:rPr>
              <w:t xml:space="preserve"> </w:t>
            </w:r>
            <w:proofErr w:type="spellStart"/>
            <w:r w:rsidRPr="00C94018">
              <w:rPr>
                <w:sz w:val="16"/>
                <w:szCs w:val="16"/>
              </w:rPr>
              <w:t>nghiệp</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Môi</w:t>
            </w:r>
            <w:proofErr w:type="spellEnd"/>
            <w:r w:rsidRPr="00C94018">
              <w:rPr>
                <w:sz w:val="16"/>
                <w:szCs w:val="16"/>
              </w:rPr>
              <w:t xml:space="preserve"> </w:t>
            </w:r>
            <w:proofErr w:type="spellStart"/>
            <w:r w:rsidRPr="00C94018">
              <w:rPr>
                <w:sz w:val="16"/>
                <w:szCs w:val="16"/>
              </w:rPr>
              <w:t>trường</w:t>
            </w:r>
            <w:proofErr w:type="spellEnd"/>
          </w:p>
        </w:tc>
        <w:tc>
          <w:tcPr>
            <w:tcW w:w="708" w:type="dxa"/>
            <w:gridSpan w:val="2"/>
            <w:tcBorders>
              <w:top w:val="nil"/>
              <w:left w:val="nil"/>
              <w:bottom w:val="single" w:sz="4" w:space="0" w:color="auto"/>
              <w:right w:val="single" w:sz="4" w:space="0" w:color="auto"/>
            </w:tcBorders>
            <w:shd w:val="clear" w:color="auto" w:fill="auto"/>
            <w:vAlign w:val="center"/>
            <w:hideMark/>
          </w:tcPr>
          <w:p w14:paraId="7AD55E88" w14:textId="77777777" w:rsidR="008E5862" w:rsidRPr="00C94018" w:rsidRDefault="008E5862">
            <w:pPr>
              <w:jc w:val="center"/>
              <w:outlineLvl w:val="1"/>
              <w:rPr>
                <w:sz w:val="16"/>
                <w:szCs w:val="16"/>
              </w:rPr>
            </w:pPr>
            <w:r w:rsidRPr="00C94018">
              <w:rPr>
                <w:sz w:val="16"/>
                <w:szCs w:val="16"/>
              </w:rPr>
              <w:t>2016</w:t>
            </w:r>
          </w:p>
        </w:tc>
        <w:tc>
          <w:tcPr>
            <w:tcW w:w="567" w:type="dxa"/>
            <w:gridSpan w:val="2"/>
            <w:tcBorders>
              <w:top w:val="nil"/>
              <w:left w:val="nil"/>
              <w:bottom w:val="single" w:sz="4" w:space="0" w:color="auto"/>
              <w:right w:val="single" w:sz="4" w:space="0" w:color="auto"/>
            </w:tcBorders>
            <w:shd w:val="clear" w:color="auto" w:fill="auto"/>
            <w:vAlign w:val="center"/>
            <w:hideMark/>
          </w:tcPr>
          <w:p w14:paraId="66988DAD" w14:textId="77777777" w:rsidR="008E5862" w:rsidRPr="00C94018" w:rsidRDefault="008E5862">
            <w:pPr>
              <w:jc w:val="center"/>
              <w:outlineLvl w:val="1"/>
              <w:rPr>
                <w:sz w:val="16"/>
                <w:szCs w:val="16"/>
              </w:rPr>
            </w:pPr>
            <w:r w:rsidRPr="00C94018">
              <w:rPr>
                <w:sz w:val="16"/>
                <w:szCs w:val="16"/>
              </w:rPr>
              <w:t>2023</w:t>
            </w:r>
          </w:p>
        </w:tc>
        <w:tc>
          <w:tcPr>
            <w:tcW w:w="1559" w:type="dxa"/>
            <w:gridSpan w:val="2"/>
            <w:tcBorders>
              <w:top w:val="nil"/>
              <w:left w:val="nil"/>
              <w:bottom w:val="single" w:sz="4" w:space="0" w:color="auto"/>
              <w:right w:val="single" w:sz="4" w:space="0" w:color="auto"/>
            </w:tcBorders>
            <w:shd w:val="clear" w:color="auto" w:fill="auto"/>
            <w:vAlign w:val="center"/>
            <w:hideMark/>
          </w:tcPr>
          <w:p w14:paraId="058012DF" w14:textId="77777777" w:rsidR="008E5862" w:rsidRPr="00C94018" w:rsidRDefault="008E5862">
            <w:pPr>
              <w:jc w:val="center"/>
              <w:outlineLvl w:val="1"/>
              <w:rPr>
                <w:sz w:val="16"/>
                <w:szCs w:val="16"/>
              </w:rPr>
            </w:pPr>
            <w:r w:rsidRPr="00C94018">
              <w:rPr>
                <w:sz w:val="16"/>
                <w:szCs w:val="16"/>
              </w:rPr>
              <w:t xml:space="preserve">4638/QĐ-BNN-HTQT, 09/11/2015; 546/QĐ-UBND, 04/4/2016; 912/QĐ-UBND, 11/6/2018; 1117/QĐ-UBND, 05/8/2020; 354/QĐ-UBND, 19/3/2019; 160/QĐ-UBND </w:t>
            </w:r>
            <w:proofErr w:type="spellStart"/>
            <w:r w:rsidRPr="00C94018">
              <w:rPr>
                <w:sz w:val="16"/>
                <w:szCs w:val="16"/>
              </w:rPr>
              <w:t>ngày</w:t>
            </w:r>
            <w:proofErr w:type="spellEnd"/>
            <w:r w:rsidRPr="00C94018">
              <w:rPr>
                <w:sz w:val="16"/>
                <w:szCs w:val="16"/>
              </w:rPr>
              <w:t xml:space="preserve"> 07/02/2023.</w:t>
            </w:r>
          </w:p>
        </w:tc>
        <w:tc>
          <w:tcPr>
            <w:tcW w:w="992" w:type="dxa"/>
            <w:gridSpan w:val="2"/>
            <w:tcBorders>
              <w:top w:val="nil"/>
              <w:left w:val="nil"/>
              <w:bottom w:val="single" w:sz="4" w:space="0" w:color="auto"/>
              <w:right w:val="single" w:sz="4" w:space="0" w:color="auto"/>
            </w:tcBorders>
            <w:shd w:val="clear" w:color="auto" w:fill="auto"/>
            <w:vAlign w:val="center"/>
            <w:hideMark/>
          </w:tcPr>
          <w:p w14:paraId="1D60B381" w14:textId="77777777" w:rsidR="008E5862" w:rsidRPr="00C94018" w:rsidRDefault="008E5862">
            <w:pPr>
              <w:outlineLvl w:val="1"/>
              <w:rPr>
                <w:sz w:val="16"/>
                <w:szCs w:val="16"/>
              </w:rPr>
            </w:pPr>
            <w:r w:rsidRPr="00C94018">
              <w:rPr>
                <w:sz w:val="16"/>
                <w:szCs w:val="16"/>
              </w:rPr>
              <w:t xml:space="preserve">                   337.725 </w:t>
            </w:r>
          </w:p>
        </w:tc>
        <w:tc>
          <w:tcPr>
            <w:tcW w:w="992" w:type="dxa"/>
            <w:gridSpan w:val="2"/>
            <w:tcBorders>
              <w:top w:val="nil"/>
              <w:left w:val="nil"/>
              <w:bottom w:val="single" w:sz="4" w:space="0" w:color="auto"/>
              <w:right w:val="single" w:sz="4" w:space="0" w:color="auto"/>
            </w:tcBorders>
            <w:shd w:val="clear" w:color="auto" w:fill="auto"/>
            <w:vAlign w:val="center"/>
            <w:hideMark/>
          </w:tcPr>
          <w:p w14:paraId="21D32213" w14:textId="77777777" w:rsidR="008E5862" w:rsidRPr="00C94018" w:rsidRDefault="008E5862">
            <w:pPr>
              <w:outlineLvl w:val="1"/>
              <w:rPr>
                <w:sz w:val="16"/>
                <w:szCs w:val="16"/>
              </w:rPr>
            </w:pPr>
            <w:r w:rsidRPr="00C94018">
              <w:rPr>
                <w:sz w:val="16"/>
                <w:szCs w:val="16"/>
              </w:rPr>
              <w:t xml:space="preserve">                  50.208 </w:t>
            </w:r>
          </w:p>
        </w:tc>
        <w:tc>
          <w:tcPr>
            <w:tcW w:w="688" w:type="dxa"/>
            <w:gridSpan w:val="2"/>
            <w:tcBorders>
              <w:top w:val="nil"/>
              <w:left w:val="nil"/>
              <w:bottom w:val="single" w:sz="4" w:space="0" w:color="auto"/>
              <w:right w:val="single" w:sz="4" w:space="0" w:color="auto"/>
            </w:tcBorders>
            <w:shd w:val="clear" w:color="auto" w:fill="auto"/>
            <w:vAlign w:val="center"/>
            <w:hideMark/>
          </w:tcPr>
          <w:p w14:paraId="3BCEEDF2" w14:textId="77777777" w:rsidR="008E5862" w:rsidRPr="00C94018" w:rsidRDefault="008E5862">
            <w:pPr>
              <w:outlineLvl w:val="1"/>
              <w:rPr>
                <w:sz w:val="16"/>
                <w:szCs w:val="16"/>
              </w:rPr>
            </w:pPr>
            <w:r w:rsidRPr="00C94018">
              <w:rPr>
                <w:sz w:val="16"/>
                <w:szCs w:val="16"/>
              </w:rPr>
              <w:t xml:space="preserve">           -   </w:t>
            </w:r>
          </w:p>
        </w:tc>
        <w:tc>
          <w:tcPr>
            <w:tcW w:w="872" w:type="dxa"/>
            <w:gridSpan w:val="2"/>
            <w:tcBorders>
              <w:top w:val="nil"/>
              <w:left w:val="nil"/>
              <w:bottom w:val="single" w:sz="4" w:space="0" w:color="auto"/>
              <w:right w:val="single" w:sz="4" w:space="0" w:color="auto"/>
            </w:tcBorders>
            <w:shd w:val="clear" w:color="auto" w:fill="auto"/>
            <w:vAlign w:val="center"/>
            <w:hideMark/>
          </w:tcPr>
          <w:p w14:paraId="0C8B3BDA" w14:textId="77777777" w:rsidR="008E5862" w:rsidRPr="00C94018" w:rsidRDefault="008E5862">
            <w:pPr>
              <w:outlineLvl w:val="1"/>
              <w:rPr>
                <w:sz w:val="16"/>
                <w:szCs w:val="16"/>
              </w:rPr>
            </w:pPr>
            <w:r w:rsidRPr="00C94018">
              <w:rPr>
                <w:sz w:val="16"/>
                <w:szCs w:val="16"/>
              </w:rPr>
              <w:t xml:space="preserve">                   50.208 </w:t>
            </w:r>
          </w:p>
        </w:tc>
        <w:tc>
          <w:tcPr>
            <w:tcW w:w="708" w:type="dxa"/>
            <w:gridSpan w:val="2"/>
            <w:tcBorders>
              <w:top w:val="nil"/>
              <w:left w:val="nil"/>
              <w:bottom w:val="single" w:sz="4" w:space="0" w:color="auto"/>
              <w:right w:val="single" w:sz="4" w:space="0" w:color="auto"/>
            </w:tcBorders>
            <w:shd w:val="clear" w:color="auto" w:fill="auto"/>
            <w:vAlign w:val="center"/>
            <w:hideMark/>
          </w:tcPr>
          <w:p w14:paraId="5483D2FD" w14:textId="77777777" w:rsidR="008E5862" w:rsidRPr="00C94018" w:rsidRDefault="008E5862">
            <w:pPr>
              <w:jc w:val="center"/>
              <w:outlineLvl w:val="1"/>
              <w:rPr>
                <w:sz w:val="16"/>
                <w:szCs w:val="16"/>
              </w:rPr>
            </w:pPr>
            <w:r w:rsidRPr="00C94018">
              <w:rPr>
                <w:sz w:val="16"/>
                <w:szCs w:val="16"/>
              </w:rPr>
              <w:t xml:space="preserve">12,625 </w:t>
            </w:r>
            <w:proofErr w:type="spellStart"/>
            <w:r w:rsidRPr="00C94018">
              <w:rPr>
                <w:sz w:val="16"/>
                <w:szCs w:val="16"/>
              </w:rPr>
              <w:t>triệu</w:t>
            </w:r>
            <w:proofErr w:type="spellEnd"/>
            <w:r w:rsidRPr="00C94018">
              <w:rPr>
                <w:sz w:val="16"/>
                <w:szCs w:val="16"/>
              </w:rPr>
              <w:t xml:space="preserve"> USD</w:t>
            </w:r>
          </w:p>
        </w:tc>
        <w:tc>
          <w:tcPr>
            <w:tcW w:w="993" w:type="dxa"/>
            <w:gridSpan w:val="2"/>
            <w:tcBorders>
              <w:top w:val="nil"/>
              <w:left w:val="nil"/>
              <w:bottom w:val="single" w:sz="4" w:space="0" w:color="auto"/>
              <w:right w:val="single" w:sz="4" w:space="0" w:color="auto"/>
            </w:tcBorders>
            <w:shd w:val="clear" w:color="auto" w:fill="auto"/>
            <w:vAlign w:val="center"/>
            <w:hideMark/>
          </w:tcPr>
          <w:p w14:paraId="604227F9" w14:textId="77777777" w:rsidR="008E5862" w:rsidRPr="00C94018" w:rsidRDefault="008E5862">
            <w:pPr>
              <w:outlineLvl w:val="1"/>
              <w:rPr>
                <w:sz w:val="16"/>
                <w:szCs w:val="16"/>
              </w:rPr>
            </w:pPr>
            <w:r w:rsidRPr="00C94018">
              <w:rPr>
                <w:sz w:val="16"/>
                <w:szCs w:val="16"/>
              </w:rPr>
              <w:t xml:space="preserve">                287.517 </w:t>
            </w:r>
          </w:p>
        </w:tc>
        <w:tc>
          <w:tcPr>
            <w:tcW w:w="993" w:type="dxa"/>
            <w:gridSpan w:val="2"/>
            <w:tcBorders>
              <w:top w:val="nil"/>
              <w:left w:val="nil"/>
              <w:bottom w:val="single" w:sz="4" w:space="0" w:color="auto"/>
              <w:right w:val="single" w:sz="4" w:space="0" w:color="auto"/>
            </w:tcBorders>
            <w:shd w:val="clear" w:color="auto" w:fill="auto"/>
            <w:vAlign w:val="center"/>
            <w:hideMark/>
          </w:tcPr>
          <w:p w14:paraId="65046328" w14:textId="77777777" w:rsidR="008E5862" w:rsidRPr="00C94018" w:rsidRDefault="008E5862">
            <w:pPr>
              <w:outlineLvl w:val="1"/>
              <w:rPr>
                <w:sz w:val="16"/>
                <w:szCs w:val="16"/>
              </w:rPr>
            </w:pPr>
            <w:r w:rsidRPr="00C94018">
              <w:rPr>
                <w:sz w:val="16"/>
                <w:szCs w:val="16"/>
              </w:rPr>
              <w:t xml:space="preserve">               215.638 </w:t>
            </w:r>
          </w:p>
        </w:tc>
        <w:tc>
          <w:tcPr>
            <w:tcW w:w="850" w:type="dxa"/>
            <w:gridSpan w:val="2"/>
            <w:tcBorders>
              <w:top w:val="nil"/>
              <w:left w:val="nil"/>
              <w:bottom w:val="single" w:sz="4" w:space="0" w:color="auto"/>
              <w:right w:val="single" w:sz="4" w:space="0" w:color="auto"/>
            </w:tcBorders>
            <w:shd w:val="clear" w:color="auto" w:fill="auto"/>
            <w:vAlign w:val="center"/>
            <w:hideMark/>
          </w:tcPr>
          <w:p w14:paraId="745CDE5A" w14:textId="77777777" w:rsidR="008E5862" w:rsidRPr="00C94018" w:rsidRDefault="008E5862">
            <w:pPr>
              <w:outlineLvl w:val="1"/>
              <w:rPr>
                <w:sz w:val="16"/>
                <w:szCs w:val="16"/>
              </w:rPr>
            </w:pPr>
            <w:r w:rsidRPr="00C94018">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9CB2752" w14:textId="77777777" w:rsidR="008E5862" w:rsidRPr="00C94018" w:rsidRDefault="008E5862">
            <w:pPr>
              <w:outlineLvl w:val="1"/>
              <w:rPr>
                <w:sz w:val="16"/>
                <w:szCs w:val="16"/>
              </w:rPr>
            </w:pPr>
            <w:r w:rsidRPr="00C94018">
              <w:rPr>
                <w:sz w:val="16"/>
                <w:szCs w:val="16"/>
              </w:rPr>
              <w:t xml:space="preserve">                   71.879 </w:t>
            </w:r>
          </w:p>
        </w:tc>
        <w:tc>
          <w:tcPr>
            <w:tcW w:w="992" w:type="dxa"/>
            <w:gridSpan w:val="2"/>
            <w:tcBorders>
              <w:top w:val="nil"/>
              <w:left w:val="nil"/>
              <w:bottom w:val="single" w:sz="4" w:space="0" w:color="auto"/>
              <w:right w:val="single" w:sz="4" w:space="0" w:color="auto"/>
            </w:tcBorders>
            <w:shd w:val="clear" w:color="auto" w:fill="auto"/>
            <w:vAlign w:val="center"/>
            <w:hideMark/>
          </w:tcPr>
          <w:p w14:paraId="71B03BBE" w14:textId="77777777" w:rsidR="008E5862" w:rsidRPr="00C94018" w:rsidRDefault="008E5862">
            <w:pPr>
              <w:jc w:val="right"/>
              <w:outlineLvl w:val="1"/>
              <w:rPr>
                <w:sz w:val="16"/>
                <w:szCs w:val="16"/>
              </w:rPr>
            </w:pPr>
            <w:r w:rsidRPr="00C94018">
              <w:rPr>
                <w:sz w:val="16"/>
                <w:szCs w:val="16"/>
              </w:rPr>
              <w:t>19.134</w:t>
            </w:r>
          </w:p>
        </w:tc>
        <w:tc>
          <w:tcPr>
            <w:tcW w:w="1313" w:type="dxa"/>
            <w:gridSpan w:val="2"/>
            <w:tcBorders>
              <w:top w:val="nil"/>
              <w:left w:val="nil"/>
              <w:bottom w:val="single" w:sz="4" w:space="0" w:color="auto"/>
              <w:right w:val="single" w:sz="4" w:space="0" w:color="auto"/>
            </w:tcBorders>
            <w:shd w:val="clear" w:color="auto" w:fill="auto"/>
            <w:vAlign w:val="center"/>
            <w:hideMark/>
          </w:tcPr>
          <w:p w14:paraId="10F0E8C1" w14:textId="77777777" w:rsidR="008E5862" w:rsidRPr="00C94018" w:rsidRDefault="008E5862">
            <w:pPr>
              <w:jc w:val="center"/>
              <w:outlineLvl w:val="1"/>
              <w:rPr>
                <w:sz w:val="16"/>
                <w:szCs w:val="16"/>
              </w:rPr>
            </w:pPr>
            <w:r w:rsidRPr="00C94018">
              <w:rPr>
                <w:sz w:val="16"/>
                <w:szCs w:val="16"/>
              </w:rPr>
              <w:t> </w:t>
            </w:r>
          </w:p>
        </w:tc>
      </w:tr>
      <w:tr w:rsidR="00F51AA0" w:rsidRPr="00F51AA0" w14:paraId="3E8EBB29" w14:textId="77777777" w:rsidTr="00C94018">
        <w:trPr>
          <w:gridAfter w:val="1"/>
          <w:wAfter w:w="96" w:type="dxa"/>
          <w:trHeight w:val="16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A65963" w14:textId="77777777" w:rsidR="008E5862" w:rsidRPr="00C94018" w:rsidRDefault="008E5862">
            <w:pPr>
              <w:jc w:val="center"/>
              <w:outlineLvl w:val="1"/>
              <w:rPr>
                <w:sz w:val="16"/>
                <w:szCs w:val="16"/>
              </w:rPr>
            </w:pPr>
            <w:r w:rsidRPr="00C94018">
              <w:rPr>
                <w:sz w:val="16"/>
                <w:szCs w:val="16"/>
              </w:rPr>
              <w:t>2</w:t>
            </w:r>
          </w:p>
        </w:tc>
        <w:tc>
          <w:tcPr>
            <w:tcW w:w="1560" w:type="dxa"/>
            <w:tcBorders>
              <w:top w:val="nil"/>
              <w:left w:val="nil"/>
              <w:bottom w:val="single" w:sz="4" w:space="0" w:color="auto"/>
              <w:right w:val="single" w:sz="4" w:space="0" w:color="auto"/>
            </w:tcBorders>
            <w:shd w:val="clear" w:color="auto" w:fill="auto"/>
            <w:vAlign w:val="center"/>
            <w:hideMark/>
          </w:tcPr>
          <w:p w14:paraId="73C019EE" w14:textId="77777777" w:rsidR="008E5862" w:rsidRPr="00C94018" w:rsidRDefault="008E5862">
            <w:pPr>
              <w:outlineLvl w:val="1"/>
              <w:rPr>
                <w:sz w:val="16"/>
                <w:szCs w:val="16"/>
              </w:rPr>
            </w:pP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w:t>
            </w:r>
            <w:proofErr w:type="spellStart"/>
            <w:r w:rsidRPr="00C94018">
              <w:rPr>
                <w:sz w:val="16"/>
                <w:szCs w:val="16"/>
              </w:rPr>
              <w:t>Phục</w:t>
            </w:r>
            <w:proofErr w:type="spellEnd"/>
            <w:r w:rsidRPr="00C94018">
              <w:rPr>
                <w:sz w:val="16"/>
                <w:szCs w:val="16"/>
              </w:rPr>
              <w:t xml:space="preserve"> </w:t>
            </w:r>
            <w:proofErr w:type="spellStart"/>
            <w:r w:rsidRPr="00C94018">
              <w:rPr>
                <w:sz w:val="16"/>
                <w:szCs w:val="16"/>
              </w:rPr>
              <w:t>hồi</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Quản</w:t>
            </w:r>
            <w:proofErr w:type="spellEnd"/>
            <w:r w:rsidRPr="00C94018">
              <w:rPr>
                <w:sz w:val="16"/>
                <w:szCs w:val="16"/>
              </w:rPr>
              <w:t xml:space="preserve"> </w:t>
            </w:r>
            <w:proofErr w:type="spellStart"/>
            <w:r w:rsidRPr="00C94018">
              <w:rPr>
                <w:sz w:val="16"/>
                <w:szCs w:val="16"/>
              </w:rPr>
              <w:t>lý</w:t>
            </w:r>
            <w:proofErr w:type="spellEnd"/>
            <w:r w:rsidRPr="00C94018">
              <w:rPr>
                <w:sz w:val="16"/>
                <w:szCs w:val="16"/>
              </w:rPr>
              <w:t xml:space="preserve"> </w:t>
            </w:r>
            <w:proofErr w:type="spellStart"/>
            <w:r w:rsidRPr="00C94018">
              <w:rPr>
                <w:sz w:val="16"/>
                <w:szCs w:val="16"/>
              </w:rPr>
              <w:t>bền</w:t>
            </w:r>
            <w:proofErr w:type="spellEnd"/>
            <w:r w:rsidRPr="00C94018">
              <w:rPr>
                <w:sz w:val="16"/>
                <w:szCs w:val="16"/>
              </w:rPr>
              <w:t xml:space="preserve"> </w:t>
            </w:r>
            <w:proofErr w:type="spellStart"/>
            <w:r w:rsidRPr="00C94018">
              <w:rPr>
                <w:sz w:val="16"/>
                <w:szCs w:val="16"/>
              </w:rPr>
              <w:t>vững</w:t>
            </w:r>
            <w:proofErr w:type="spellEnd"/>
            <w:r w:rsidRPr="00C94018">
              <w:rPr>
                <w:sz w:val="16"/>
                <w:szCs w:val="16"/>
              </w:rPr>
              <w:t xml:space="preserve"> </w:t>
            </w:r>
            <w:proofErr w:type="spellStart"/>
            <w:r w:rsidRPr="00C94018">
              <w:rPr>
                <w:sz w:val="16"/>
                <w:szCs w:val="16"/>
              </w:rPr>
              <w:t>rừng</w:t>
            </w:r>
            <w:proofErr w:type="spellEnd"/>
            <w:r w:rsidRPr="00C94018">
              <w:rPr>
                <w:sz w:val="16"/>
                <w:szCs w:val="16"/>
              </w:rPr>
              <w:t xml:space="preserve"> </w:t>
            </w:r>
            <w:proofErr w:type="spellStart"/>
            <w:r w:rsidRPr="00C94018">
              <w:rPr>
                <w:sz w:val="16"/>
                <w:szCs w:val="16"/>
              </w:rPr>
              <w:t>phòng</w:t>
            </w:r>
            <w:proofErr w:type="spellEnd"/>
            <w:r w:rsidRPr="00C94018">
              <w:rPr>
                <w:sz w:val="16"/>
                <w:szCs w:val="16"/>
              </w:rPr>
              <w:t xml:space="preserve"> </w:t>
            </w:r>
            <w:proofErr w:type="spellStart"/>
            <w:proofErr w:type="gramStart"/>
            <w:r w:rsidRPr="00C94018">
              <w:rPr>
                <w:sz w:val="16"/>
                <w:szCs w:val="16"/>
              </w:rPr>
              <w:t>hộ</w:t>
            </w:r>
            <w:proofErr w:type="spellEnd"/>
            <w:r w:rsidRPr="00C94018">
              <w:rPr>
                <w:sz w:val="16"/>
                <w:szCs w:val="16"/>
              </w:rPr>
              <w:t xml:space="preserve">  (</w:t>
            </w:r>
            <w:proofErr w:type="gramEnd"/>
            <w:r w:rsidRPr="00C94018">
              <w:rPr>
                <w:sz w:val="16"/>
                <w:szCs w:val="16"/>
              </w:rPr>
              <w:t>JICA2)</w:t>
            </w:r>
          </w:p>
        </w:tc>
        <w:tc>
          <w:tcPr>
            <w:tcW w:w="709" w:type="dxa"/>
            <w:gridSpan w:val="2"/>
            <w:tcBorders>
              <w:top w:val="nil"/>
              <w:left w:val="nil"/>
              <w:bottom w:val="single" w:sz="4" w:space="0" w:color="auto"/>
              <w:right w:val="single" w:sz="4" w:space="0" w:color="auto"/>
            </w:tcBorders>
            <w:shd w:val="clear" w:color="auto" w:fill="auto"/>
            <w:vAlign w:val="center"/>
            <w:hideMark/>
          </w:tcPr>
          <w:p w14:paraId="2BAFC00A" w14:textId="77777777" w:rsidR="008E5862" w:rsidRPr="00C94018" w:rsidRDefault="008E5862">
            <w:pPr>
              <w:jc w:val="center"/>
              <w:outlineLvl w:val="1"/>
              <w:rPr>
                <w:sz w:val="16"/>
                <w:szCs w:val="16"/>
              </w:rPr>
            </w:pPr>
            <w:proofErr w:type="spellStart"/>
            <w:r w:rsidRPr="00C94018">
              <w:rPr>
                <w:sz w:val="16"/>
                <w:szCs w:val="16"/>
              </w:rPr>
              <w:t>Sở</w:t>
            </w:r>
            <w:proofErr w:type="spellEnd"/>
            <w:r w:rsidRPr="00C94018">
              <w:rPr>
                <w:sz w:val="16"/>
                <w:szCs w:val="16"/>
              </w:rPr>
              <w:t xml:space="preserve"> </w:t>
            </w:r>
            <w:proofErr w:type="spellStart"/>
            <w:r w:rsidRPr="00C94018">
              <w:rPr>
                <w:sz w:val="16"/>
                <w:szCs w:val="16"/>
              </w:rPr>
              <w:t>Nông</w:t>
            </w:r>
            <w:proofErr w:type="spellEnd"/>
            <w:r w:rsidRPr="00C94018">
              <w:rPr>
                <w:sz w:val="16"/>
                <w:szCs w:val="16"/>
              </w:rPr>
              <w:t xml:space="preserve"> </w:t>
            </w:r>
            <w:proofErr w:type="spellStart"/>
            <w:r w:rsidRPr="00C94018">
              <w:rPr>
                <w:sz w:val="16"/>
                <w:szCs w:val="16"/>
              </w:rPr>
              <w:t>nghiệp</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Môi</w:t>
            </w:r>
            <w:proofErr w:type="spellEnd"/>
            <w:r w:rsidRPr="00C94018">
              <w:rPr>
                <w:sz w:val="16"/>
                <w:szCs w:val="16"/>
              </w:rPr>
              <w:t xml:space="preserve"> </w:t>
            </w:r>
            <w:proofErr w:type="spellStart"/>
            <w:r w:rsidRPr="00C94018">
              <w:rPr>
                <w:sz w:val="16"/>
                <w:szCs w:val="16"/>
              </w:rPr>
              <w:t>trường</w:t>
            </w:r>
            <w:proofErr w:type="spellEnd"/>
          </w:p>
        </w:tc>
        <w:tc>
          <w:tcPr>
            <w:tcW w:w="708" w:type="dxa"/>
            <w:gridSpan w:val="2"/>
            <w:tcBorders>
              <w:top w:val="nil"/>
              <w:left w:val="nil"/>
              <w:bottom w:val="single" w:sz="4" w:space="0" w:color="auto"/>
              <w:right w:val="single" w:sz="4" w:space="0" w:color="auto"/>
            </w:tcBorders>
            <w:shd w:val="clear" w:color="auto" w:fill="auto"/>
            <w:vAlign w:val="center"/>
            <w:hideMark/>
          </w:tcPr>
          <w:p w14:paraId="10670DC9" w14:textId="77777777" w:rsidR="008E5862" w:rsidRPr="00C94018" w:rsidRDefault="008E5862">
            <w:pPr>
              <w:jc w:val="center"/>
              <w:outlineLvl w:val="1"/>
              <w:rPr>
                <w:sz w:val="16"/>
                <w:szCs w:val="16"/>
              </w:rPr>
            </w:pPr>
            <w:r w:rsidRPr="00C94018">
              <w:rPr>
                <w:sz w:val="16"/>
                <w:szCs w:val="16"/>
              </w:rPr>
              <w:t>2012</w:t>
            </w:r>
          </w:p>
        </w:tc>
        <w:tc>
          <w:tcPr>
            <w:tcW w:w="567" w:type="dxa"/>
            <w:gridSpan w:val="2"/>
            <w:tcBorders>
              <w:top w:val="nil"/>
              <w:left w:val="nil"/>
              <w:bottom w:val="single" w:sz="4" w:space="0" w:color="auto"/>
              <w:right w:val="single" w:sz="4" w:space="0" w:color="auto"/>
            </w:tcBorders>
            <w:shd w:val="clear" w:color="auto" w:fill="auto"/>
            <w:vAlign w:val="center"/>
            <w:hideMark/>
          </w:tcPr>
          <w:p w14:paraId="5C889CCD" w14:textId="77777777" w:rsidR="008E5862" w:rsidRPr="00C94018" w:rsidRDefault="008E5862">
            <w:pPr>
              <w:jc w:val="center"/>
              <w:outlineLvl w:val="1"/>
              <w:rPr>
                <w:sz w:val="16"/>
                <w:szCs w:val="16"/>
              </w:rPr>
            </w:pPr>
            <w:r w:rsidRPr="00C94018">
              <w:rPr>
                <w:sz w:val="16"/>
                <w:szCs w:val="16"/>
              </w:rPr>
              <w:t>2022</w:t>
            </w:r>
          </w:p>
        </w:tc>
        <w:tc>
          <w:tcPr>
            <w:tcW w:w="1559" w:type="dxa"/>
            <w:gridSpan w:val="2"/>
            <w:tcBorders>
              <w:top w:val="nil"/>
              <w:left w:val="nil"/>
              <w:bottom w:val="single" w:sz="4" w:space="0" w:color="auto"/>
              <w:right w:val="single" w:sz="4" w:space="0" w:color="auto"/>
            </w:tcBorders>
            <w:shd w:val="clear" w:color="auto" w:fill="auto"/>
            <w:vAlign w:val="center"/>
            <w:hideMark/>
          </w:tcPr>
          <w:p w14:paraId="7FF45AEE" w14:textId="77777777" w:rsidR="008E5862" w:rsidRPr="00C94018" w:rsidRDefault="008E5862">
            <w:pPr>
              <w:jc w:val="center"/>
              <w:outlineLvl w:val="1"/>
              <w:rPr>
                <w:sz w:val="16"/>
                <w:szCs w:val="16"/>
              </w:rPr>
            </w:pPr>
            <w:r w:rsidRPr="00C94018">
              <w:rPr>
                <w:sz w:val="16"/>
                <w:szCs w:val="16"/>
              </w:rPr>
              <w:t xml:space="preserve">1417/QĐ-UBND </w:t>
            </w:r>
            <w:proofErr w:type="spellStart"/>
            <w:r w:rsidRPr="00C94018">
              <w:rPr>
                <w:sz w:val="16"/>
                <w:szCs w:val="16"/>
              </w:rPr>
              <w:t>ngày</w:t>
            </w:r>
            <w:proofErr w:type="spellEnd"/>
            <w:r w:rsidRPr="00C94018">
              <w:rPr>
                <w:sz w:val="16"/>
                <w:szCs w:val="16"/>
              </w:rPr>
              <w:t xml:space="preserve"> 26/9/2012;1658/QĐ-UBND </w:t>
            </w:r>
            <w:proofErr w:type="spellStart"/>
            <w:r w:rsidRPr="00C94018">
              <w:rPr>
                <w:sz w:val="16"/>
                <w:szCs w:val="16"/>
              </w:rPr>
              <w:t>ngày</w:t>
            </w:r>
            <w:proofErr w:type="spellEnd"/>
            <w:r w:rsidRPr="00C94018">
              <w:rPr>
                <w:sz w:val="16"/>
                <w:szCs w:val="16"/>
              </w:rPr>
              <w:t xml:space="preserve"> 6/9/2017;317/QĐ-UBND </w:t>
            </w:r>
            <w:proofErr w:type="spellStart"/>
            <w:r w:rsidRPr="00C94018">
              <w:rPr>
                <w:sz w:val="16"/>
                <w:szCs w:val="16"/>
              </w:rPr>
              <w:t>ngày</w:t>
            </w:r>
            <w:proofErr w:type="spellEnd"/>
            <w:r w:rsidRPr="00C94018">
              <w:rPr>
                <w:sz w:val="16"/>
                <w:szCs w:val="16"/>
              </w:rPr>
              <w:t xml:space="preserve"> 15/3/2022.</w:t>
            </w:r>
          </w:p>
        </w:tc>
        <w:tc>
          <w:tcPr>
            <w:tcW w:w="992" w:type="dxa"/>
            <w:gridSpan w:val="2"/>
            <w:tcBorders>
              <w:top w:val="nil"/>
              <w:left w:val="nil"/>
              <w:bottom w:val="single" w:sz="4" w:space="0" w:color="auto"/>
              <w:right w:val="single" w:sz="4" w:space="0" w:color="auto"/>
            </w:tcBorders>
            <w:shd w:val="clear" w:color="auto" w:fill="auto"/>
            <w:vAlign w:val="center"/>
            <w:hideMark/>
          </w:tcPr>
          <w:p w14:paraId="5C516355" w14:textId="77777777" w:rsidR="008E5862" w:rsidRPr="00C94018" w:rsidRDefault="008E5862">
            <w:pPr>
              <w:outlineLvl w:val="1"/>
              <w:rPr>
                <w:sz w:val="16"/>
                <w:szCs w:val="16"/>
              </w:rPr>
            </w:pPr>
            <w:r w:rsidRPr="00C94018">
              <w:rPr>
                <w:sz w:val="16"/>
                <w:szCs w:val="16"/>
              </w:rPr>
              <w:t xml:space="preserve">                   201.986 </w:t>
            </w:r>
          </w:p>
        </w:tc>
        <w:tc>
          <w:tcPr>
            <w:tcW w:w="992" w:type="dxa"/>
            <w:gridSpan w:val="2"/>
            <w:tcBorders>
              <w:top w:val="nil"/>
              <w:left w:val="nil"/>
              <w:bottom w:val="single" w:sz="4" w:space="0" w:color="auto"/>
              <w:right w:val="single" w:sz="4" w:space="0" w:color="auto"/>
            </w:tcBorders>
            <w:shd w:val="clear" w:color="auto" w:fill="auto"/>
            <w:vAlign w:val="center"/>
            <w:hideMark/>
          </w:tcPr>
          <w:p w14:paraId="395C8BEC" w14:textId="77777777" w:rsidR="008E5862" w:rsidRPr="00C94018" w:rsidRDefault="008E5862">
            <w:pPr>
              <w:outlineLvl w:val="1"/>
              <w:rPr>
                <w:sz w:val="16"/>
                <w:szCs w:val="16"/>
              </w:rPr>
            </w:pPr>
            <w:r w:rsidRPr="00C94018">
              <w:rPr>
                <w:sz w:val="16"/>
                <w:szCs w:val="16"/>
              </w:rPr>
              <w:t xml:space="preserve">                  24.845 </w:t>
            </w:r>
          </w:p>
        </w:tc>
        <w:tc>
          <w:tcPr>
            <w:tcW w:w="688" w:type="dxa"/>
            <w:gridSpan w:val="2"/>
            <w:tcBorders>
              <w:top w:val="nil"/>
              <w:left w:val="nil"/>
              <w:bottom w:val="single" w:sz="4" w:space="0" w:color="auto"/>
              <w:right w:val="single" w:sz="4" w:space="0" w:color="auto"/>
            </w:tcBorders>
            <w:shd w:val="clear" w:color="auto" w:fill="auto"/>
            <w:vAlign w:val="center"/>
            <w:hideMark/>
          </w:tcPr>
          <w:p w14:paraId="2E70A09F" w14:textId="77777777" w:rsidR="008E5862" w:rsidRPr="00C94018" w:rsidRDefault="008E5862">
            <w:pPr>
              <w:outlineLvl w:val="1"/>
              <w:rPr>
                <w:sz w:val="16"/>
                <w:szCs w:val="16"/>
              </w:rPr>
            </w:pPr>
            <w:r w:rsidRPr="00C94018">
              <w:rPr>
                <w:sz w:val="16"/>
                <w:szCs w:val="16"/>
              </w:rPr>
              <w:t xml:space="preserve">           -   </w:t>
            </w:r>
          </w:p>
        </w:tc>
        <w:tc>
          <w:tcPr>
            <w:tcW w:w="872" w:type="dxa"/>
            <w:gridSpan w:val="2"/>
            <w:tcBorders>
              <w:top w:val="nil"/>
              <w:left w:val="nil"/>
              <w:bottom w:val="single" w:sz="4" w:space="0" w:color="auto"/>
              <w:right w:val="single" w:sz="4" w:space="0" w:color="auto"/>
            </w:tcBorders>
            <w:shd w:val="clear" w:color="auto" w:fill="auto"/>
            <w:vAlign w:val="center"/>
            <w:hideMark/>
          </w:tcPr>
          <w:p w14:paraId="31CEBCF8" w14:textId="77777777" w:rsidR="008E5862" w:rsidRPr="00C94018" w:rsidRDefault="008E5862">
            <w:pPr>
              <w:outlineLvl w:val="1"/>
              <w:rPr>
                <w:sz w:val="16"/>
                <w:szCs w:val="16"/>
              </w:rPr>
            </w:pPr>
            <w:r w:rsidRPr="00C94018">
              <w:rPr>
                <w:sz w:val="16"/>
                <w:szCs w:val="16"/>
              </w:rPr>
              <w:t xml:space="preserve">                   24.845 </w:t>
            </w:r>
          </w:p>
        </w:tc>
        <w:tc>
          <w:tcPr>
            <w:tcW w:w="708" w:type="dxa"/>
            <w:gridSpan w:val="2"/>
            <w:tcBorders>
              <w:top w:val="nil"/>
              <w:left w:val="nil"/>
              <w:bottom w:val="single" w:sz="4" w:space="0" w:color="auto"/>
              <w:right w:val="single" w:sz="4" w:space="0" w:color="auto"/>
            </w:tcBorders>
            <w:shd w:val="clear" w:color="auto" w:fill="auto"/>
            <w:vAlign w:val="center"/>
            <w:hideMark/>
          </w:tcPr>
          <w:p w14:paraId="63343B53" w14:textId="77777777" w:rsidR="008E5862" w:rsidRPr="00C94018" w:rsidRDefault="008E5862">
            <w:pPr>
              <w:jc w:val="center"/>
              <w:outlineLvl w:val="1"/>
              <w:rPr>
                <w:sz w:val="16"/>
                <w:szCs w:val="16"/>
              </w:rPr>
            </w:pPr>
            <w:r w:rsidRPr="00C94018">
              <w:rPr>
                <w:sz w:val="16"/>
                <w:szCs w:val="16"/>
              </w:rPr>
              <w:t xml:space="preserve">928 </w:t>
            </w:r>
            <w:proofErr w:type="spellStart"/>
            <w:r w:rsidRPr="00C94018">
              <w:rPr>
                <w:sz w:val="16"/>
                <w:szCs w:val="16"/>
              </w:rPr>
              <w:t>triệu</w:t>
            </w:r>
            <w:proofErr w:type="spellEnd"/>
            <w:r w:rsidRPr="00C94018">
              <w:rPr>
                <w:sz w:val="16"/>
                <w:szCs w:val="16"/>
              </w:rPr>
              <w:t xml:space="preserve"> </w:t>
            </w:r>
            <w:proofErr w:type="spellStart"/>
            <w:r w:rsidRPr="00C94018">
              <w:rPr>
                <w:sz w:val="16"/>
                <w:szCs w:val="16"/>
              </w:rPr>
              <w:t>yên</w:t>
            </w:r>
            <w:proofErr w:type="spellEnd"/>
          </w:p>
        </w:tc>
        <w:tc>
          <w:tcPr>
            <w:tcW w:w="993" w:type="dxa"/>
            <w:gridSpan w:val="2"/>
            <w:tcBorders>
              <w:top w:val="nil"/>
              <w:left w:val="nil"/>
              <w:bottom w:val="single" w:sz="4" w:space="0" w:color="auto"/>
              <w:right w:val="single" w:sz="4" w:space="0" w:color="auto"/>
            </w:tcBorders>
            <w:shd w:val="clear" w:color="auto" w:fill="auto"/>
            <w:vAlign w:val="center"/>
            <w:hideMark/>
          </w:tcPr>
          <w:p w14:paraId="65D4D90F" w14:textId="77777777" w:rsidR="008E5862" w:rsidRPr="00C94018" w:rsidRDefault="008E5862">
            <w:pPr>
              <w:outlineLvl w:val="1"/>
              <w:rPr>
                <w:sz w:val="16"/>
                <w:szCs w:val="16"/>
              </w:rPr>
            </w:pPr>
            <w:r w:rsidRPr="00C94018">
              <w:rPr>
                <w:sz w:val="16"/>
                <w:szCs w:val="16"/>
              </w:rPr>
              <w:t xml:space="preserve">                177.141 </w:t>
            </w:r>
          </w:p>
        </w:tc>
        <w:tc>
          <w:tcPr>
            <w:tcW w:w="993" w:type="dxa"/>
            <w:gridSpan w:val="2"/>
            <w:tcBorders>
              <w:top w:val="nil"/>
              <w:left w:val="nil"/>
              <w:bottom w:val="single" w:sz="4" w:space="0" w:color="auto"/>
              <w:right w:val="single" w:sz="4" w:space="0" w:color="auto"/>
            </w:tcBorders>
            <w:shd w:val="clear" w:color="auto" w:fill="auto"/>
            <w:vAlign w:val="center"/>
            <w:hideMark/>
          </w:tcPr>
          <w:p w14:paraId="31980298" w14:textId="77777777" w:rsidR="008E5862" w:rsidRPr="00C94018" w:rsidRDefault="008E5862">
            <w:pPr>
              <w:outlineLvl w:val="1"/>
              <w:rPr>
                <w:sz w:val="16"/>
                <w:szCs w:val="16"/>
              </w:rPr>
            </w:pPr>
            <w:r w:rsidRPr="00C94018">
              <w:rPr>
                <w:sz w:val="16"/>
                <w:szCs w:val="16"/>
              </w:rPr>
              <w:t xml:space="preserve">               177.141 </w:t>
            </w:r>
          </w:p>
        </w:tc>
        <w:tc>
          <w:tcPr>
            <w:tcW w:w="850" w:type="dxa"/>
            <w:gridSpan w:val="2"/>
            <w:tcBorders>
              <w:top w:val="nil"/>
              <w:left w:val="nil"/>
              <w:bottom w:val="single" w:sz="4" w:space="0" w:color="auto"/>
              <w:right w:val="single" w:sz="4" w:space="0" w:color="auto"/>
            </w:tcBorders>
            <w:shd w:val="clear" w:color="auto" w:fill="auto"/>
            <w:vAlign w:val="center"/>
            <w:hideMark/>
          </w:tcPr>
          <w:p w14:paraId="2FA85B82" w14:textId="77777777" w:rsidR="008E5862" w:rsidRPr="00C94018" w:rsidRDefault="008E5862">
            <w:pPr>
              <w:outlineLvl w:val="1"/>
              <w:rPr>
                <w:sz w:val="16"/>
                <w:szCs w:val="16"/>
              </w:rPr>
            </w:pPr>
            <w:r w:rsidRPr="00C94018">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8CB5F58" w14:textId="77777777" w:rsidR="008E5862" w:rsidRPr="00C94018" w:rsidRDefault="008E5862">
            <w:pPr>
              <w:outlineLvl w:val="1"/>
              <w:rPr>
                <w:sz w:val="16"/>
                <w:szCs w:val="16"/>
              </w:rPr>
            </w:pPr>
            <w:r w:rsidRPr="00C94018">
              <w:rPr>
                <w:sz w:val="16"/>
                <w:szCs w:val="16"/>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14:paraId="5D1599FE" w14:textId="77777777" w:rsidR="008E5862" w:rsidRPr="00C94018" w:rsidRDefault="008E5862">
            <w:pPr>
              <w:jc w:val="right"/>
              <w:outlineLvl w:val="1"/>
              <w:rPr>
                <w:sz w:val="16"/>
                <w:szCs w:val="16"/>
              </w:rPr>
            </w:pPr>
            <w:r w:rsidRPr="00C94018">
              <w:rPr>
                <w:sz w:val="16"/>
                <w:szCs w:val="16"/>
              </w:rPr>
              <w:t>1.500</w:t>
            </w:r>
          </w:p>
        </w:tc>
        <w:tc>
          <w:tcPr>
            <w:tcW w:w="1313" w:type="dxa"/>
            <w:gridSpan w:val="2"/>
            <w:tcBorders>
              <w:top w:val="nil"/>
              <w:left w:val="nil"/>
              <w:bottom w:val="single" w:sz="4" w:space="0" w:color="auto"/>
              <w:right w:val="single" w:sz="4" w:space="0" w:color="auto"/>
            </w:tcBorders>
            <w:shd w:val="clear" w:color="auto" w:fill="auto"/>
            <w:vAlign w:val="center"/>
            <w:hideMark/>
          </w:tcPr>
          <w:p w14:paraId="20C19C1D" w14:textId="77777777" w:rsidR="008E5862" w:rsidRPr="00C94018" w:rsidRDefault="008E5862">
            <w:pPr>
              <w:jc w:val="center"/>
              <w:outlineLvl w:val="1"/>
              <w:rPr>
                <w:sz w:val="16"/>
                <w:szCs w:val="16"/>
              </w:rPr>
            </w:pPr>
            <w:r w:rsidRPr="00C94018">
              <w:rPr>
                <w:sz w:val="16"/>
                <w:szCs w:val="16"/>
              </w:rPr>
              <w:t> </w:t>
            </w:r>
          </w:p>
        </w:tc>
      </w:tr>
      <w:tr w:rsidR="00F51AA0" w:rsidRPr="00F51AA0" w14:paraId="2A36C2E0" w14:textId="77777777" w:rsidTr="00C94018">
        <w:trPr>
          <w:gridAfter w:val="1"/>
          <w:wAfter w:w="96" w:type="dxa"/>
          <w:trHeight w:val="13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AED755" w14:textId="77777777" w:rsidR="008E5862" w:rsidRPr="00C94018" w:rsidRDefault="008E5862">
            <w:pPr>
              <w:jc w:val="center"/>
              <w:outlineLvl w:val="1"/>
              <w:rPr>
                <w:sz w:val="16"/>
                <w:szCs w:val="16"/>
              </w:rPr>
            </w:pPr>
            <w:r w:rsidRPr="00C94018">
              <w:rPr>
                <w:sz w:val="16"/>
                <w:szCs w:val="16"/>
              </w:rPr>
              <w:t>3</w:t>
            </w:r>
          </w:p>
        </w:tc>
        <w:tc>
          <w:tcPr>
            <w:tcW w:w="1560" w:type="dxa"/>
            <w:tcBorders>
              <w:top w:val="nil"/>
              <w:left w:val="nil"/>
              <w:bottom w:val="single" w:sz="4" w:space="0" w:color="auto"/>
              <w:right w:val="single" w:sz="4" w:space="0" w:color="auto"/>
            </w:tcBorders>
            <w:shd w:val="clear" w:color="auto" w:fill="auto"/>
            <w:vAlign w:val="center"/>
            <w:hideMark/>
          </w:tcPr>
          <w:p w14:paraId="42879DA3" w14:textId="77777777" w:rsidR="008E5862" w:rsidRPr="00C94018" w:rsidRDefault="008E5862">
            <w:pPr>
              <w:outlineLvl w:val="1"/>
              <w:rPr>
                <w:sz w:val="16"/>
                <w:szCs w:val="16"/>
              </w:rPr>
            </w:pPr>
            <w:proofErr w:type="spellStart"/>
            <w:r w:rsidRPr="00C94018">
              <w:rPr>
                <w:sz w:val="16"/>
                <w:szCs w:val="16"/>
              </w:rPr>
              <w:t>Khắc</w:t>
            </w:r>
            <w:proofErr w:type="spellEnd"/>
            <w:r w:rsidRPr="00C94018">
              <w:rPr>
                <w:sz w:val="16"/>
                <w:szCs w:val="16"/>
              </w:rPr>
              <w:t xml:space="preserve"> </w:t>
            </w:r>
            <w:proofErr w:type="spellStart"/>
            <w:r w:rsidRPr="00C94018">
              <w:rPr>
                <w:sz w:val="16"/>
                <w:szCs w:val="16"/>
              </w:rPr>
              <w:t>phục</w:t>
            </w:r>
            <w:proofErr w:type="spellEnd"/>
            <w:r w:rsidRPr="00C94018">
              <w:rPr>
                <w:sz w:val="16"/>
                <w:szCs w:val="16"/>
              </w:rPr>
              <w:t xml:space="preserve"> </w:t>
            </w:r>
            <w:proofErr w:type="spellStart"/>
            <w:r w:rsidRPr="00C94018">
              <w:rPr>
                <w:sz w:val="16"/>
                <w:szCs w:val="16"/>
              </w:rPr>
              <w:t>khẩn</w:t>
            </w:r>
            <w:proofErr w:type="spellEnd"/>
            <w:r w:rsidRPr="00C94018">
              <w:rPr>
                <w:sz w:val="16"/>
                <w:szCs w:val="16"/>
              </w:rPr>
              <w:t xml:space="preserve"> </w:t>
            </w:r>
            <w:proofErr w:type="spellStart"/>
            <w:r w:rsidRPr="00C94018">
              <w:rPr>
                <w:sz w:val="16"/>
                <w:szCs w:val="16"/>
              </w:rPr>
              <w:t>cấp</w:t>
            </w:r>
            <w:proofErr w:type="spellEnd"/>
            <w:r w:rsidRPr="00C94018">
              <w:rPr>
                <w:sz w:val="16"/>
                <w:szCs w:val="16"/>
              </w:rPr>
              <w:t xml:space="preserve"> </w:t>
            </w:r>
            <w:proofErr w:type="spellStart"/>
            <w:r w:rsidRPr="00C94018">
              <w:rPr>
                <w:sz w:val="16"/>
                <w:szCs w:val="16"/>
              </w:rPr>
              <w:t>hậu</w:t>
            </w:r>
            <w:proofErr w:type="spellEnd"/>
            <w:r w:rsidRPr="00C94018">
              <w:rPr>
                <w:sz w:val="16"/>
                <w:szCs w:val="16"/>
              </w:rPr>
              <w:t xml:space="preserve"> </w:t>
            </w:r>
            <w:proofErr w:type="spellStart"/>
            <w:r w:rsidRPr="00C94018">
              <w:rPr>
                <w:sz w:val="16"/>
                <w:szCs w:val="16"/>
              </w:rPr>
              <w:t>quả</w:t>
            </w:r>
            <w:proofErr w:type="spellEnd"/>
            <w:r w:rsidRPr="00C94018">
              <w:rPr>
                <w:sz w:val="16"/>
                <w:szCs w:val="16"/>
              </w:rPr>
              <w:t xml:space="preserve"> </w:t>
            </w:r>
            <w:proofErr w:type="spellStart"/>
            <w:r w:rsidRPr="00C94018">
              <w:rPr>
                <w:sz w:val="16"/>
                <w:szCs w:val="16"/>
              </w:rPr>
              <w:t>thiên</w:t>
            </w:r>
            <w:proofErr w:type="spellEnd"/>
            <w:r w:rsidRPr="00C94018">
              <w:rPr>
                <w:sz w:val="16"/>
                <w:szCs w:val="16"/>
              </w:rPr>
              <w:t xml:space="preserve"> tai </w:t>
            </w:r>
            <w:proofErr w:type="spellStart"/>
            <w:r w:rsidRPr="00C94018">
              <w:rPr>
                <w:sz w:val="16"/>
                <w:szCs w:val="16"/>
              </w:rPr>
              <w:t>tại</w:t>
            </w:r>
            <w:proofErr w:type="spellEnd"/>
            <w:r w:rsidRPr="00C94018">
              <w:rPr>
                <w:sz w:val="16"/>
                <w:szCs w:val="16"/>
              </w:rPr>
              <w:t xml:space="preserve"> </w:t>
            </w:r>
            <w:proofErr w:type="spellStart"/>
            <w:r w:rsidRPr="00C94018">
              <w:rPr>
                <w:sz w:val="16"/>
                <w:szCs w:val="16"/>
              </w:rPr>
              <w:t>một</w:t>
            </w:r>
            <w:proofErr w:type="spellEnd"/>
            <w:r w:rsidRPr="00C94018">
              <w:rPr>
                <w:sz w:val="16"/>
                <w:szCs w:val="16"/>
              </w:rPr>
              <w:t xml:space="preserve"> </w:t>
            </w:r>
            <w:proofErr w:type="spellStart"/>
            <w:r w:rsidRPr="00C94018">
              <w:rPr>
                <w:sz w:val="16"/>
                <w:szCs w:val="16"/>
              </w:rPr>
              <w:t>số</w:t>
            </w:r>
            <w:proofErr w:type="spellEnd"/>
            <w:r w:rsidRPr="00C94018">
              <w:rPr>
                <w:sz w:val="16"/>
                <w:szCs w:val="16"/>
              </w:rPr>
              <w:t xml:space="preserve">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miền</w:t>
            </w:r>
            <w:proofErr w:type="spellEnd"/>
            <w:r w:rsidRPr="00C94018">
              <w:rPr>
                <w:sz w:val="16"/>
                <w:szCs w:val="16"/>
              </w:rPr>
              <w:t xml:space="preserve"> Trung -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p>
        </w:tc>
        <w:tc>
          <w:tcPr>
            <w:tcW w:w="709" w:type="dxa"/>
            <w:gridSpan w:val="2"/>
            <w:tcBorders>
              <w:top w:val="nil"/>
              <w:left w:val="nil"/>
              <w:bottom w:val="single" w:sz="4" w:space="0" w:color="auto"/>
              <w:right w:val="single" w:sz="4" w:space="0" w:color="auto"/>
            </w:tcBorders>
            <w:shd w:val="clear" w:color="auto" w:fill="auto"/>
            <w:vAlign w:val="center"/>
            <w:hideMark/>
          </w:tcPr>
          <w:p w14:paraId="67B7542C" w14:textId="77777777" w:rsidR="008E5862" w:rsidRPr="00C94018" w:rsidRDefault="008E5862">
            <w:pPr>
              <w:jc w:val="center"/>
              <w:outlineLvl w:val="1"/>
              <w:rPr>
                <w:sz w:val="16"/>
                <w:szCs w:val="16"/>
              </w:rPr>
            </w:pPr>
            <w:r w:rsidRPr="00C94018">
              <w:rPr>
                <w:sz w:val="16"/>
                <w:szCs w:val="16"/>
              </w:rPr>
              <w:t xml:space="preserve">BQL </w:t>
            </w: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ĐTXD </w:t>
            </w:r>
            <w:proofErr w:type="spellStart"/>
            <w:r w:rsidRPr="00C94018">
              <w:rPr>
                <w:sz w:val="16"/>
                <w:szCs w:val="16"/>
              </w:rPr>
              <w:t>các</w:t>
            </w:r>
            <w:proofErr w:type="spellEnd"/>
            <w:r w:rsidRPr="00C94018">
              <w:rPr>
                <w:sz w:val="16"/>
                <w:szCs w:val="16"/>
              </w:rPr>
              <w:t xml:space="preserve"> </w:t>
            </w:r>
            <w:proofErr w:type="spellStart"/>
            <w:r w:rsidRPr="00C94018">
              <w:rPr>
                <w:sz w:val="16"/>
                <w:szCs w:val="16"/>
              </w:rPr>
              <w:t>công</w:t>
            </w:r>
            <w:proofErr w:type="spellEnd"/>
            <w:r w:rsidRPr="00C94018">
              <w:rPr>
                <w:sz w:val="16"/>
                <w:szCs w:val="16"/>
              </w:rPr>
              <w:t xml:space="preserve"> </w:t>
            </w:r>
            <w:proofErr w:type="spellStart"/>
            <w:r w:rsidRPr="00C94018">
              <w:rPr>
                <w:sz w:val="16"/>
                <w:szCs w:val="16"/>
              </w:rPr>
              <w:t>trình</w:t>
            </w:r>
            <w:proofErr w:type="spellEnd"/>
            <w:r w:rsidRPr="00C94018">
              <w:rPr>
                <w:sz w:val="16"/>
                <w:szCs w:val="16"/>
              </w:rPr>
              <w:t xml:space="preserve"> Giao </w:t>
            </w:r>
            <w:proofErr w:type="spellStart"/>
            <w:r w:rsidRPr="00C94018">
              <w:rPr>
                <w:sz w:val="16"/>
                <w:szCs w:val="16"/>
              </w:rPr>
              <w:t>thông</w:t>
            </w:r>
            <w:proofErr w:type="spellEnd"/>
          </w:p>
        </w:tc>
        <w:tc>
          <w:tcPr>
            <w:tcW w:w="708" w:type="dxa"/>
            <w:gridSpan w:val="2"/>
            <w:tcBorders>
              <w:top w:val="nil"/>
              <w:left w:val="nil"/>
              <w:bottom w:val="single" w:sz="4" w:space="0" w:color="auto"/>
              <w:right w:val="single" w:sz="4" w:space="0" w:color="auto"/>
            </w:tcBorders>
            <w:shd w:val="clear" w:color="auto" w:fill="auto"/>
            <w:vAlign w:val="center"/>
            <w:hideMark/>
          </w:tcPr>
          <w:p w14:paraId="7F2513A4" w14:textId="77777777" w:rsidR="008E5862" w:rsidRPr="00C94018" w:rsidRDefault="008E5862">
            <w:pPr>
              <w:jc w:val="center"/>
              <w:outlineLvl w:val="1"/>
              <w:rPr>
                <w:sz w:val="16"/>
                <w:szCs w:val="16"/>
              </w:rPr>
            </w:pPr>
            <w:r w:rsidRPr="00C94018">
              <w:rPr>
                <w:sz w:val="16"/>
                <w:szCs w:val="16"/>
              </w:rPr>
              <w:t>2019</w:t>
            </w:r>
          </w:p>
        </w:tc>
        <w:tc>
          <w:tcPr>
            <w:tcW w:w="567" w:type="dxa"/>
            <w:gridSpan w:val="2"/>
            <w:tcBorders>
              <w:top w:val="nil"/>
              <w:left w:val="nil"/>
              <w:bottom w:val="single" w:sz="4" w:space="0" w:color="auto"/>
              <w:right w:val="single" w:sz="4" w:space="0" w:color="auto"/>
            </w:tcBorders>
            <w:shd w:val="clear" w:color="auto" w:fill="auto"/>
            <w:vAlign w:val="center"/>
            <w:hideMark/>
          </w:tcPr>
          <w:p w14:paraId="4C6F7DDA" w14:textId="77777777" w:rsidR="008E5862" w:rsidRPr="00C94018" w:rsidRDefault="008E5862">
            <w:pPr>
              <w:jc w:val="center"/>
              <w:outlineLvl w:val="1"/>
              <w:rPr>
                <w:sz w:val="16"/>
                <w:szCs w:val="16"/>
              </w:rPr>
            </w:pPr>
            <w:r w:rsidRPr="00C94018">
              <w:rPr>
                <w:sz w:val="16"/>
                <w:szCs w:val="16"/>
              </w:rPr>
              <w:t>2021</w:t>
            </w:r>
          </w:p>
        </w:tc>
        <w:tc>
          <w:tcPr>
            <w:tcW w:w="1559" w:type="dxa"/>
            <w:gridSpan w:val="2"/>
            <w:tcBorders>
              <w:top w:val="nil"/>
              <w:left w:val="nil"/>
              <w:bottom w:val="single" w:sz="4" w:space="0" w:color="auto"/>
              <w:right w:val="single" w:sz="4" w:space="0" w:color="auto"/>
            </w:tcBorders>
            <w:shd w:val="clear" w:color="auto" w:fill="auto"/>
            <w:vAlign w:val="center"/>
            <w:hideMark/>
          </w:tcPr>
          <w:p w14:paraId="6C3BF706" w14:textId="77777777" w:rsidR="008E5862" w:rsidRPr="00C94018" w:rsidRDefault="008E5862">
            <w:pPr>
              <w:jc w:val="center"/>
              <w:outlineLvl w:val="1"/>
              <w:rPr>
                <w:sz w:val="16"/>
                <w:szCs w:val="16"/>
              </w:rPr>
            </w:pPr>
            <w:r w:rsidRPr="00C94018">
              <w:rPr>
                <w:sz w:val="16"/>
                <w:szCs w:val="16"/>
              </w:rPr>
              <w:t xml:space="preserve">542/QĐ-UBND </w:t>
            </w:r>
            <w:proofErr w:type="spellStart"/>
            <w:r w:rsidRPr="00C94018">
              <w:rPr>
                <w:sz w:val="16"/>
                <w:szCs w:val="16"/>
              </w:rPr>
              <w:t>ngày</w:t>
            </w:r>
            <w:proofErr w:type="spellEnd"/>
            <w:r w:rsidRPr="00C94018">
              <w:rPr>
                <w:sz w:val="16"/>
                <w:szCs w:val="16"/>
              </w:rPr>
              <w:t xml:space="preserve"> 29/3/2017; 1359/QĐ-UBND </w:t>
            </w:r>
            <w:proofErr w:type="spellStart"/>
            <w:r w:rsidRPr="00C94018">
              <w:rPr>
                <w:sz w:val="16"/>
                <w:szCs w:val="16"/>
              </w:rPr>
              <w:t>ngày</w:t>
            </w:r>
            <w:proofErr w:type="spellEnd"/>
            <w:r w:rsidRPr="00C94018">
              <w:rPr>
                <w:sz w:val="16"/>
                <w:szCs w:val="16"/>
              </w:rPr>
              <w:t xml:space="preserve"> 15/9/2020</w:t>
            </w:r>
          </w:p>
        </w:tc>
        <w:tc>
          <w:tcPr>
            <w:tcW w:w="992" w:type="dxa"/>
            <w:gridSpan w:val="2"/>
            <w:tcBorders>
              <w:top w:val="nil"/>
              <w:left w:val="nil"/>
              <w:bottom w:val="single" w:sz="4" w:space="0" w:color="auto"/>
              <w:right w:val="single" w:sz="4" w:space="0" w:color="auto"/>
            </w:tcBorders>
            <w:shd w:val="clear" w:color="auto" w:fill="auto"/>
            <w:vAlign w:val="center"/>
            <w:hideMark/>
          </w:tcPr>
          <w:p w14:paraId="5380916C" w14:textId="77777777" w:rsidR="008E5862" w:rsidRPr="00C94018" w:rsidRDefault="008E5862">
            <w:pPr>
              <w:outlineLvl w:val="1"/>
              <w:rPr>
                <w:sz w:val="16"/>
                <w:szCs w:val="16"/>
              </w:rPr>
            </w:pPr>
            <w:r w:rsidRPr="00C94018">
              <w:rPr>
                <w:sz w:val="16"/>
                <w:szCs w:val="16"/>
              </w:rPr>
              <w:t xml:space="preserve">                   437.227 </w:t>
            </w:r>
          </w:p>
        </w:tc>
        <w:tc>
          <w:tcPr>
            <w:tcW w:w="992" w:type="dxa"/>
            <w:gridSpan w:val="2"/>
            <w:tcBorders>
              <w:top w:val="nil"/>
              <w:left w:val="nil"/>
              <w:bottom w:val="single" w:sz="4" w:space="0" w:color="auto"/>
              <w:right w:val="single" w:sz="4" w:space="0" w:color="auto"/>
            </w:tcBorders>
            <w:shd w:val="clear" w:color="auto" w:fill="auto"/>
            <w:vAlign w:val="center"/>
            <w:hideMark/>
          </w:tcPr>
          <w:p w14:paraId="0657B9F9" w14:textId="77777777" w:rsidR="008E5862" w:rsidRPr="00C94018" w:rsidRDefault="008E5862">
            <w:pPr>
              <w:outlineLvl w:val="1"/>
              <w:rPr>
                <w:sz w:val="16"/>
                <w:szCs w:val="16"/>
              </w:rPr>
            </w:pPr>
            <w:r w:rsidRPr="00C94018">
              <w:rPr>
                <w:sz w:val="16"/>
                <w:szCs w:val="16"/>
              </w:rPr>
              <w:t xml:space="preserve">                  75.627 </w:t>
            </w:r>
          </w:p>
        </w:tc>
        <w:tc>
          <w:tcPr>
            <w:tcW w:w="688" w:type="dxa"/>
            <w:gridSpan w:val="2"/>
            <w:tcBorders>
              <w:top w:val="nil"/>
              <w:left w:val="nil"/>
              <w:bottom w:val="single" w:sz="4" w:space="0" w:color="auto"/>
              <w:right w:val="single" w:sz="4" w:space="0" w:color="auto"/>
            </w:tcBorders>
            <w:shd w:val="clear" w:color="auto" w:fill="auto"/>
            <w:vAlign w:val="center"/>
            <w:hideMark/>
          </w:tcPr>
          <w:p w14:paraId="6E8641D9" w14:textId="77777777" w:rsidR="008E5862" w:rsidRPr="00C94018" w:rsidRDefault="008E5862">
            <w:pPr>
              <w:outlineLvl w:val="1"/>
              <w:rPr>
                <w:sz w:val="16"/>
                <w:szCs w:val="16"/>
              </w:rPr>
            </w:pPr>
            <w:r w:rsidRPr="00C94018">
              <w:rPr>
                <w:sz w:val="16"/>
                <w:szCs w:val="16"/>
              </w:rPr>
              <w:t xml:space="preserve">           -   </w:t>
            </w:r>
          </w:p>
        </w:tc>
        <w:tc>
          <w:tcPr>
            <w:tcW w:w="872" w:type="dxa"/>
            <w:gridSpan w:val="2"/>
            <w:tcBorders>
              <w:top w:val="nil"/>
              <w:left w:val="nil"/>
              <w:bottom w:val="single" w:sz="4" w:space="0" w:color="auto"/>
              <w:right w:val="single" w:sz="4" w:space="0" w:color="auto"/>
            </w:tcBorders>
            <w:shd w:val="clear" w:color="auto" w:fill="auto"/>
            <w:vAlign w:val="center"/>
            <w:hideMark/>
          </w:tcPr>
          <w:p w14:paraId="2F990B1C" w14:textId="77777777" w:rsidR="008E5862" w:rsidRPr="00C94018" w:rsidRDefault="008E5862">
            <w:pPr>
              <w:outlineLvl w:val="1"/>
              <w:rPr>
                <w:sz w:val="16"/>
                <w:szCs w:val="16"/>
              </w:rPr>
            </w:pPr>
            <w:r w:rsidRPr="00C94018">
              <w:rPr>
                <w:sz w:val="16"/>
                <w:szCs w:val="16"/>
              </w:rPr>
              <w:t xml:space="preserve">                   75.627 </w:t>
            </w:r>
          </w:p>
        </w:tc>
        <w:tc>
          <w:tcPr>
            <w:tcW w:w="708" w:type="dxa"/>
            <w:gridSpan w:val="2"/>
            <w:tcBorders>
              <w:top w:val="nil"/>
              <w:left w:val="nil"/>
              <w:bottom w:val="single" w:sz="4" w:space="0" w:color="auto"/>
              <w:right w:val="single" w:sz="4" w:space="0" w:color="auto"/>
            </w:tcBorders>
            <w:shd w:val="clear" w:color="auto" w:fill="auto"/>
            <w:vAlign w:val="center"/>
            <w:hideMark/>
          </w:tcPr>
          <w:p w14:paraId="1D4BEC98" w14:textId="77777777" w:rsidR="008E5862" w:rsidRPr="00C94018" w:rsidRDefault="008E5862">
            <w:pPr>
              <w:jc w:val="center"/>
              <w:outlineLvl w:val="1"/>
              <w:rPr>
                <w:sz w:val="16"/>
                <w:szCs w:val="16"/>
              </w:rPr>
            </w:pPr>
            <w:r w:rsidRPr="00C94018">
              <w:rPr>
                <w:sz w:val="16"/>
                <w:szCs w:val="16"/>
              </w:rPr>
              <w:t xml:space="preserve">16 </w:t>
            </w:r>
            <w:proofErr w:type="spellStart"/>
            <w:r w:rsidRPr="00C94018">
              <w:rPr>
                <w:sz w:val="16"/>
                <w:szCs w:val="16"/>
              </w:rPr>
              <w:t>triệu</w:t>
            </w:r>
            <w:proofErr w:type="spellEnd"/>
            <w:r w:rsidRPr="00C94018">
              <w:rPr>
                <w:sz w:val="16"/>
                <w:szCs w:val="16"/>
              </w:rPr>
              <w:t xml:space="preserve"> USD</w:t>
            </w:r>
          </w:p>
        </w:tc>
        <w:tc>
          <w:tcPr>
            <w:tcW w:w="993" w:type="dxa"/>
            <w:gridSpan w:val="2"/>
            <w:tcBorders>
              <w:top w:val="nil"/>
              <w:left w:val="nil"/>
              <w:bottom w:val="single" w:sz="4" w:space="0" w:color="auto"/>
              <w:right w:val="single" w:sz="4" w:space="0" w:color="auto"/>
            </w:tcBorders>
            <w:shd w:val="clear" w:color="auto" w:fill="auto"/>
            <w:vAlign w:val="center"/>
            <w:hideMark/>
          </w:tcPr>
          <w:p w14:paraId="04C03846" w14:textId="77777777" w:rsidR="008E5862" w:rsidRPr="00C94018" w:rsidRDefault="008E5862">
            <w:pPr>
              <w:outlineLvl w:val="1"/>
              <w:rPr>
                <w:sz w:val="16"/>
                <w:szCs w:val="16"/>
              </w:rPr>
            </w:pPr>
            <w:r w:rsidRPr="00C94018">
              <w:rPr>
                <w:sz w:val="16"/>
                <w:szCs w:val="16"/>
              </w:rPr>
              <w:t xml:space="preserve">                361.600 </w:t>
            </w:r>
          </w:p>
        </w:tc>
        <w:tc>
          <w:tcPr>
            <w:tcW w:w="993" w:type="dxa"/>
            <w:gridSpan w:val="2"/>
            <w:tcBorders>
              <w:top w:val="nil"/>
              <w:left w:val="nil"/>
              <w:bottom w:val="single" w:sz="4" w:space="0" w:color="auto"/>
              <w:right w:val="single" w:sz="4" w:space="0" w:color="auto"/>
            </w:tcBorders>
            <w:shd w:val="clear" w:color="auto" w:fill="auto"/>
            <w:vAlign w:val="center"/>
            <w:hideMark/>
          </w:tcPr>
          <w:p w14:paraId="5D3B799E" w14:textId="77777777" w:rsidR="008E5862" w:rsidRPr="00C94018" w:rsidRDefault="008E5862">
            <w:pPr>
              <w:outlineLvl w:val="1"/>
              <w:rPr>
                <w:sz w:val="16"/>
                <w:szCs w:val="16"/>
              </w:rPr>
            </w:pPr>
            <w:r w:rsidRPr="00C94018">
              <w:rPr>
                <w:sz w:val="16"/>
                <w:szCs w:val="16"/>
              </w:rPr>
              <w:t xml:space="preserve">               361.600 </w:t>
            </w:r>
          </w:p>
        </w:tc>
        <w:tc>
          <w:tcPr>
            <w:tcW w:w="850" w:type="dxa"/>
            <w:gridSpan w:val="2"/>
            <w:tcBorders>
              <w:top w:val="nil"/>
              <w:left w:val="nil"/>
              <w:bottom w:val="single" w:sz="4" w:space="0" w:color="auto"/>
              <w:right w:val="single" w:sz="4" w:space="0" w:color="auto"/>
            </w:tcBorders>
            <w:shd w:val="clear" w:color="auto" w:fill="auto"/>
            <w:vAlign w:val="center"/>
            <w:hideMark/>
          </w:tcPr>
          <w:p w14:paraId="4DB59856" w14:textId="77777777" w:rsidR="008E5862" w:rsidRPr="00C94018" w:rsidRDefault="008E5862">
            <w:pPr>
              <w:outlineLvl w:val="1"/>
              <w:rPr>
                <w:sz w:val="16"/>
                <w:szCs w:val="16"/>
              </w:rPr>
            </w:pPr>
            <w:r w:rsidRPr="00C94018">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AA1F156" w14:textId="77777777" w:rsidR="008E5862" w:rsidRPr="00C94018" w:rsidRDefault="008E5862">
            <w:pPr>
              <w:outlineLvl w:val="1"/>
              <w:rPr>
                <w:sz w:val="16"/>
                <w:szCs w:val="16"/>
              </w:rPr>
            </w:pPr>
            <w:r w:rsidRPr="00C94018">
              <w:rPr>
                <w:sz w:val="16"/>
                <w:szCs w:val="16"/>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14:paraId="41B43EC4" w14:textId="77777777" w:rsidR="008E5862" w:rsidRPr="00C94018" w:rsidRDefault="008E5862">
            <w:pPr>
              <w:jc w:val="right"/>
              <w:outlineLvl w:val="1"/>
              <w:rPr>
                <w:sz w:val="16"/>
                <w:szCs w:val="16"/>
              </w:rPr>
            </w:pPr>
            <w:r w:rsidRPr="00C94018">
              <w:rPr>
                <w:sz w:val="16"/>
                <w:szCs w:val="16"/>
              </w:rPr>
              <w:t>926</w:t>
            </w:r>
          </w:p>
        </w:tc>
        <w:tc>
          <w:tcPr>
            <w:tcW w:w="1313" w:type="dxa"/>
            <w:gridSpan w:val="2"/>
            <w:tcBorders>
              <w:top w:val="nil"/>
              <w:left w:val="nil"/>
              <w:bottom w:val="single" w:sz="4" w:space="0" w:color="auto"/>
              <w:right w:val="single" w:sz="4" w:space="0" w:color="auto"/>
            </w:tcBorders>
            <w:shd w:val="clear" w:color="auto" w:fill="auto"/>
            <w:vAlign w:val="center"/>
            <w:hideMark/>
          </w:tcPr>
          <w:p w14:paraId="3AD8CCD4" w14:textId="77777777" w:rsidR="008E5862" w:rsidRPr="00C94018" w:rsidRDefault="008E5862">
            <w:pPr>
              <w:jc w:val="center"/>
              <w:outlineLvl w:val="1"/>
              <w:rPr>
                <w:sz w:val="16"/>
                <w:szCs w:val="16"/>
              </w:rPr>
            </w:pPr>
            <w:r w:rsidRPr="00C94018">
              <w:rPr>
                <w:sz w:val="16"/>
                <w:szCs w:val="16"/>
              </w:rPr>
              <w:t> </w:t>
            </w:r>
          </w:p>
        </w:tc>
      </w:tr>
      <w:tr w:rsidR="00F51AA0" w:rsidRPr="00F51AA0" w14:paraId="4074F4CC" w14:textId="77777777" w:rsidTr="00C94018">
        <w:trPr>
          <w:gridAfter w:val="1"/>
          <w:wAfter w:w="96" w:type="dxa"/>
          <w:trHeight w:val="239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1DEC765" w14:textId="77777777" w:rsidR="008E5862" w:rsidRPr="00C94018" w:rsidRDefault="008E5862">
            <w:pPr>
              <w:jc w:val="center"/>
              <w:outlineLvl w:val="1"/>
              <w:rPr>
                <w:sz w:val="16"/>
                <w:szCs w:val="16"/>
              </w:rPr>
            </w:pPr>
            <w:r w:rsidRPr="00C94018">
              <w:rPr>
                <w:sz w:val="16"/>
                <w:szCs w:val="16"/>
              </w:rPr>
              <w:t>4</w:t>
            </w:r>
          </w:p>
        </w:tc>
        <w:tc>
          <w:tcPr>
            <w:tcW w:w="1560" w:type="dxa"/>
            <w:tcBorders>
              <w:top w:val="nil"/>
              <w:left w:val="nil"/>
              <w:bottom w:val="single" w:sz="4" w:space="0" w:color="auto"/>
              <w:right w:val="single" w:sz="4" w:space="0" w:color="auto"/>
            </w:tcBorders>
            <w:shd w:val="clear" w:color="auto" w:fill="auto"/>
            <w:vAlign w:val="center"/>
            <w:hideMark/>
          </w:tcPr>
          <w:p w14:paraId="2A943420" w14:textId="77777777" w:rsidR="008E5862" w:rsidRPr="00C94018" w:rsidRDefault="008E5862">
            <w:pPr>
              <w:outlineLvl w:val="1"/>
              <w:rPr>
                <w:sz w:val="16"/>
                <w:szCs w:val="16"/>
              </w:rPr>
            </w:pPr>
            <w:proofErr w:type="spellStart"/>
            <w:r w:rsidRPr="00C94018">
              <w:rPr>
                <w:sz w:val="16"/>
                <w:szCs w:val="16"/>
              </w:rPr>
              <w:t>Xây</w:t>
            </w:r>
            <w:proofErr w:type="spellEnd"/>
            <w:r w:rsidRPr="00C94018">
              <w:rPr>
                <w:sz w:val="16"/>
                <w:szCs w:val="16"/>
              </w:rPr>
              <w:t xml:space="preserve"> </w:t>
            </w:r>
            <w:proofErr w:type="spellStart"/>
            <w:r w:rsidRPr="00C94018">
              <w:rPr>
                <w:sz w:val="16"/>
                <w:szCs w:val="16"/>
              </w:rPr>
              <w:t>dựng</w:t>
            </w:r>
            <w:proofErr w:type="spellEnd"/>
            <w:r w:rsidRPr="00C94018">
              <w:rPr>
                <w:sz w:val="16"/>
                <w:szCs w:val="16"/>
              </w:rPr>
              <w:t xml:space="preserve"> </w:t>
            </w:r>
            <w:proofErr w:type="spellStart"/>
            <w:r w:rsidRPr="00C94018">
              <w:rPr>
                <w:sz w:val="16"/>
                <w:szCs w:val="16"/>
              </w:rPr>
              <w:t>tuyến</w:t>
            </w:r>
            <w:proofErr w:type="spellEnd"/>
            <w:r w:rsidRPr="00C94018">
              <w:rPr>
                <w:sz w:val="16"/>
                <w:szCs w:val="16"/>
              </w:rPr>
              <w:t xml:space="preserve"> </w:t>
            </w:r>
            <w:proofErr w:type="spellStart"/>
            <w:r w:rsidRPr="00C94018">
              <w:rPr>
                <w:sz w:val="16"/>
                <w:szCs w:val="16"/>
              </w:rPr>
              <w:t>đê</w:t>
            </w:r>
            <w:proofErr w:type="spellEnd"/>
            <w:r w:rsidRPr="00C94018">
              <w:rPr>
                <w:sz w:val="16"/>
                <w:szCs w:val="16"/>
              </w:rPr>
              <w:t xml:space="preserve"> </w:t>
            </w:r>
            <w:proofErr w:type="spellStart"/>
            <w:r w:rsidRPr="00C94018">
              <w:rPr>
                <w:sz w:val="16"/>
                <w:szCs w:val="16"/>
              </w:rPr>
              <w:t>biển</w:t>
            </w:r>
            <w:proofErr w:type="spellEnd"/>
            <w:r w:rsidRPr="00C94018">
              <w:rPr>
                <w:sz w:val="16"/>
                <w:szCs w:val="16"/>
              </w:rPr>
              <w:t xml:space="preserve"> </w:t>
            </w:r>
            <w:proofErr w:type="spellStart"/>
            <w:r w:rsidRPr="00C94018">
              <w:rPr>
                <w:sz w:val="16"/>
                <w:szCs w:val="16"/>
              </w:rPr>
              <w:t>nhằm</w:t>
            </w:r>
            <w:proofErr w:type="spellEnd"/>
            <w:r w:rsidRPr="00C94018">
              <w:rPr>
                <w:sz w:val="16"/>
                <w:szCs w:val="16"/>
              </w:rPr>
              <w:t xml:space="preserve"> </w:t>
            </w:r>
            <w:proofErr w:type="spellStart"/>
            <w:r w:rsidRPr="00C94018">
              <w:rPr>
                <w:sz w:val="16"/>
                <w:szCs w:val="16"/>
              </w:rPr>
              <w:t>ứng</w:t>
            </w:r>
            <w:proofErr w:type="spellEnd"/>
            <w:r w:rsidRPr="00C94018">
              <w:rPr>
                <w:sz w:val="16"/>
                <w:szCs w:val="16"/>
              </w:rPr>
              <w:t xml:space="preserve"> </w:t>
            </w:r>
            <w:proofErr w:type="spellStart"/>
            <w:r w:rsidRPr="00C94018">
              <w:rPr>
                <w:sz w:val="16"/>
                <w:szCs w:val="16"/>
              </w:rPr>
              <w:t>phó</w:t>
            </w:r>
            <w:proofErr w:type="spellEnd"/>
            <w:r w:rsidRPr="00C94018">
              <w:rPr>
                <w:sz w:val="16"/>
                <w:szCs w:val="16"/>
              </w:rPr>
              <w:t xml:space="preserve"> </w:t>
            </w:r>
            <w:proofErr w:type="spellStart"/>
            <w:r w:rsidRPr="00C94018">
              <w:rPr>
                <w:sz w:val="16"/>
                <w:szCs w:val="16"/>
              </w:rPr>
              <w:t>với</w:t>
            </w:r>
            <w:proofErr w:type="spellEnd"/>
            <w:r w:rsidRPr="00C94018">
              <w:rPr>
                <w:sz w:val="16"/>
                <w:szCs w:val="16"/>
              </w:rPr>
              <w:t xml:space="preserve"> </w:t>
            </w:r>
            <w:proofErr w:type="spellStart"/>
            <w:r w:rsidRPr="00C94018">
              <w:rPr>
                <w:sz w:val="16"/>
                <w:szCs w:val="16"/>
              </w:rPr>
              <w:t>biến</w:t>
            </w:r>
            <w:proofErr w:type="spellEnd"/>
            <w:r w:rsidRPr="00C94018">
              <w:rPr>
                <w:sz w:val="16"/>
                <w:szCs w:val="16"/>
              </w:rPr>
              <w:t xml:space="preserve"> </w:t>
            </w:r>
            <w:proofErr w:type="spellStart"/>
            <w:r w:rsidRPr="00C94018">
              <w:rPr>
                <w:sz w:val="16"/>
                <w:szCs w:val="16"/>
              </w:rPr>
              <w:t>đổi</w:t>
            </w:r>
            <w:proofErr w:type="spellEnd"/>
            <w:r w:rsidRPr="00C94018">
              <w:rPr>
                <w:sz w:val="16"/>
                <w:szCs w:val="16"/>
              </w:rPr>
              <w:t xml:space="preserve"> </w:t>
            </w:r>
            <w:proofErr w:type="spellStart"/>
            <w:r w:rsidRPr="00C94018">
              <w:rPr>
                <w:sz w:val="16"/>
                <w:szCs w:val="16"/>
              </w:rPr>
              <w:t>khí</w:t>
            </w:r>
            <w:proofErr w:type="spellEnd"/>
            <w:r w:rsidRPr="00C94018">
              <w:rPr>
                <w:sz w:val="16"/>
                <w:szCs w:val="16"/>
              </w:rPr>
              <w:t xml:space="preserve"> </w:t>
            </w:r>
            <w:proofErr w:type="spellStart"/>
            <w:r w:rsidRPr="00C94018">
              <w:rPr>
                <w:sz w:val="16"/>
                <w:szCs w:val="16"/>
              </w:rPr>
              <w:t>hậu</w:t>
            </w:r>
            <w:proofErr w:type="spellEnd"/>
            <w:r w:rsidRPr="00C94018">
              <w:rPr>
                <w:sz w:val="16"/>
                <w:szCs w:val="16"/>
              </w:rPr>
              <w:t xml:space="preserve"> </w:t>
            </w:r>
            <w:proofErr w:type="spellStart"/>
            <w:r w:rsidRPr="00C94018">
              <w:rPr>
                <w:sz w:val="16"/>
                <w:szCs w:val="16"/>
              </w:rPr>
              <w:t>tại</w:t>
            </w:r>
            <w:proofErr w:type="spellEnd"/>
            <w:r w:rsidRPr="00C94018">
              <w:rPr>
                <w:sz w:val="16"/>
                <w:szCs w:val="16"/>
              </w:rPr>
              <w:t xml:space="preserve"> </w:t>
            </w:r>
            <w:proofErr w:type="spellStart"/>
            <w:r w:rsidRPr="00C94018">
              <w:rPr>
                <w:sz w:val="16"/>
                <w:szCs w:val="16"/>
              </w:rPr>
              <w:t>khu</w:t>
            </w:r>
            <w:proofErr w:type="spellEnd"/>
            <w:r w:rsidRPr="00C94018">
              <w:rPr>
                <w:sz w:val="16"/>
                <w:szCs w:val="16"/>
              </w:rPr>
              <w:t xml:space="preserve"> </w:t>
            </w:r>
            <w:proofErr w:type="spellStart"/>
            <w:r w:rsidRPr="00C94018">
              <w:rPr>
                <w:sz w:val="16"/>
                <w:szCs w:val="16"/>
              </w:rPr>
              <w:t>vực</w:t>
            </w:r>
            <w:proofErr w:type="spellEnd"/>
            <w:r w:rsidRPr="00C94018">
              <w:rPr>
                <w:sz w:val="16"/>
                <w:szCs w:val="16"/>
              </w:rPr>
              <w:t xml:space="preserve"> </w:t>
            </w:r>
            <w:proofErr w:type="spellStart"/>
            <w:r w:rsidRPr="00C94018">
              <w:rPr>
                <w:sz w:val="16"/>
                <w:szCs w:val="16"/>
              </w:rPr>
              <w:t>thôn</w:t>
            </w:r>
            <w:proofErr w:type="spellEnd"/>
            <w:r w:rsidRPr="00C94018">
              <w:rPr>
                <w:sz w:val="16"/>
                <w:szCs w:val="16"/>
              </w:rPr>
              <w:t xml:space="preserve"> </w:t>
            </w:r>
            <w:proofErr w:type="spellStart"/>
            <w:r w:rsidRPr="00C94018">
              <w:rPr>
                <w:sz w:val="16"/>
                <w:szCs w:val="16"/>
              </w:rPr>
              <w:t>Thạnh</w:t>
            </w:r>
            <w:proofErr w:type="spellEnd"/>
            <w:r w:rsidRPr="00C94018">
              <w:rPr>
                <w:sz w:val="16"/>
                <w:szCs w:val="16"/>
              </w:rPr>
              <w:t xml:space="preserve"> </w:t>
            </w:r>
            <w:proofErr w:type="spellStart"/>
            <w:r w:rsidRPr="00C94018">
              <w:rPr>
                <w:sz w:val="16"/>
                <w:szCs w:val="16"/>
              </w:rPr>
              <w:t>Đức</w:t>
            </w:r>
            <w:proofErr w:type="spellEnd"/>
            <w:r w:rsidRPr="00C94018">
              <w:rPr>
                <w:sz w:val="16"/>
                <w:szCs w:val="16"/>
              </w:rPr>
              <w:t xml:space="preserve">, </w:t>
            </w:r>
            <w:proofErr w:type="spellStart"/>
            <w:r w:rsidRPr="00C94018">
              <w:rPr>
                <w:sz w:val="16"/>
                <w:szCs w:val="16"/>
              </w:rPr>
              <w:t>xã</w:t>
            </w:r>
            <w:proofErr w:type="spellEnd"/>
            <w:r w:rsidRPr="00C94018">
              <w:rPr>
                <w:sz w:val="16"/>
                <w:szCs w:val="16"/>
              </w:rPr>
              <w:t xml:space="preserve"> </w:t>
            </w:r>
            <w:proofErr w:type="spellStart"/>
            <w:r w:rsidRPr="00C94018">
              <w:rPr>
                <w:sz w:val="16"/>
                <w:szCs w:val="16"/>
              </w:rPr>
              <w:t>Phổ</w:t>
            </w:r>
            <w:proofErr w:type="spellEnd"/>
            <w:r w:rsidRPr="00C94018">
              <w:rPr>
                <w:sz w:val="16"/>
                <w:szCs w:val="16"/>
              </w:rPr>
              <w:t xml:space="preserve"> </w:t>
            </w:r>
            <w:proofErr w:type="spellStart"/>
            <w:r w:rsidRPr="00C94018">
              <w:rPr>
                <w:sz w:val="16"/>
                <w:szCs w:val="16"/>
              </w:rPr>
              <w:t>Thạnh</w:t>
            </w:r>
            <w:proofErr w:type="spellEnd"/>
            <w:r w:rsidRPr="00C94018">
              <w:rPr>
                <w:sz w:val="16"/>
                <w:szCs w:val="16"/>
              </w:rPr>
              <w:t xml:space="preserve">, </w:t>
            </w:r>
            <w:proofErr w:type="spellStart"/>
            <w:r w:rsidRPr="00C94018">
              <w:rPr>
                <w:sz w:val="16"/>
                <w:szCs w:val="16"/>
              </w:rPr>
              <w:t>huyện</w:t>
            </w:r>
            <w:proofErr w:type="spellEnd"/>
            <w:r w:rsidRPr="00C94018">
              <w:rPr>
                <w:sz w:val="16"/>
                <w:szCs w:val="16"/>
              </w:rPr>
              <w:t xml:space="preserve"> </w:t>
            </w:r>
            <w:proofErr w:type="spellStart"/>
            <w:r w:rsidRPr="00C94018">
              <w:rPr>
                <w:sz w:val="16"/>
                <w:szCs w:val="16"/>
              </w:rPr>
              <w:t>Đức</w:t>
            </w:r>
            <w:proofErr w:type="spellEnd"/>
            <w:r w:rsidRPr="00C94018">
              <w:rPr>
                <w:sz w:val="16"/>
                <w:szCs w:val="16"/>
              </w:rPr>
              <w:t xml:space="preserve"> </w:t>
            </w:r>
            <w:proofErr w:type="spellStart"/>
            <w:r w:rsidRPr="00C94018">
              <w:rPr>
                <w:sz w:val="16"/>
                <w:szCs w:val="16"/>
              </w:rPr>
              <w:t>Phổ</w:t>
            </w:r>
            <w:proofErr w:type="spellEnd"/>
            <w:r w:rsidRPr="00C94018">
              <w:rPr>
                <w:sz w:val="16"/>
                <w:szCs w:val="16"/>
              </w:rPr>
              <w:t xml:space="preserve">,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p>
        </w:tc>
        <w:tc>
          <w:tcPr>
            <w:tcW w:w="709" w:type="dxa"/>
            <w:gridSpan w:val="2"/>
            <w:tcBorders>
              <w:top w:val="nil"/>
              <w:left w:val="nil"/>
              <w:bottom w:val="single" w:sz="4" w:space="0" w:color="auto"/>
              <w:right w:val="single" w:sz="4" w:space="0" w:color="auto"/>
            </w:tcBorders>
            <w:shd w:val="clear" w:color="auto" w:fill="auto"/>
            <w:vAlign w:val="center"/>
            <w:hideMark/>
          </w:tcPr>
          <w:p w14:paraId="12A07F94" w14:textId="77777777" w:rsidR="008E5862" w:rsidRPr="00C94018" w:rsidRDefault="008E5862">
            <w:pPr>
              <w:jc w:val="center"/>
              <w:outlineLvl w:val="1"/>
              <w:rPr>
                <w:sz w:val="16"/>
                <w:szCs w:val="16"/>
              </w:rPr>
            </w:pPr>
            <w:r w:rsidRPr="00C94018">
              <w:rPr>
                <w:sz w:val="16"/>
                <w:szCs w:val="16"/>
              </w:rPr>
              <w:t xml:space="preserve">BQL </w:t>
            </w: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ĐTXD </w:t>
            </w:r>
            <w:proofErr w:type="spellStart"/>
            <w:r w:rsidRPr="00C94018">
              <w:rPr>
                <w:sz w:val="16"/>
                <w:szCs w:val="16"/>
              </w:rPr>
              <w:t>các</w:t>
            </w:r>
            <w:proofErr w:type="spellEnd"/>
            <w:r w:rsidRPr="00C94018">
              <w:rPr>
                <w:sz w:val="16"/>
                <w:szCs w:val="16"/>
              </w:rPr>
              <w:t xml:space="preserve"> </w:t>
            </w:r>
            <w:proofErr w:type="spellStart"/>
            <w:r w:rsidRPr="00C94018">
              <w:rPr>
                <w:sz w:val="16"/>
                <w:szCs w:val="16"/>
              </w:rPr>
              <w:t>công</w:t>
            </w:r>
            <w:proofErr w:type="spellEnd"/>
            <w:r w:rsidRPr="00C94018">
              <w:rPr>
                <w:sz w:val="16"/>
                <w:szCs w:val="16"/>
              </w:rPr>
              <w:t xml:space="preserve"> </w:t>
            </w:r>
            <w:proofErr w:type="spellStart"/>
            <w:r w:rsidRPr="00C94018">
              <w:rPr>
                <w:sz w:val="16"/>
                <w:szCs w:val="16"/>
              </w:rPr>
              <w:t>trình</w:t>
            </w:r>
            <w:proofErr w:type="spellEnd"/>
            <w:r w:rsidRPr="00C94018">
              <w:rPr>
                <w:sz w:val="16"/>
                <w:szCs w:val="16"/>
              </w:rPr>
              <w:t xml:space="preserve"> Giao </w:t>
            </w:r>
            <w:proofErr w:type="spellStart"/>
            <w:r w:rsidRPr="00C94018">
              <w:rPr>
                <w:sz w:val="16"/>
                <w:szCs w:val="16"/>
              </w:rPr>
              <w:t>thông</w:t>
            </w:r>
            <w:proofErr w:type="spellEnd"/>
          </w:p>
        </w:tc>
        <w:tc>
          <w:tcPr>
            <w:tcW w:w="708" w:type="dxa"/>
            <w:gridSpan w:val="2"/>
            <w:tcBorders>
              <w:top w:val="nil"/>
              <w:left w:val="nil"/>
              <w:bottom w:val="single" w:sz="4" w:space="0" w:color="auto"/>
              <w:right w:val="single" w:sz="4" w:space="0" w:color="auto"/>
            </w:tcBorders>
            <w:shd w:val="clear" w:color="auto" w:fill="auto"/>
            <w:vAlign w:val="center"/>
            <w:hideMark/>
          </w:tcPr>
          <w:p w14:paraId="324AFCF9" w14:textId="77777777" w:rsidR="008E5862" w:rsidRPr="00C94018" w:rsidRDefault="008E5862">
            <w:pPr>
              <w:jc w:val="center"/>
              <w:outlineLvl w:val="1"/>
              <w:rPr>
                <w:sz w:val="16"/>
                <w:szCs w:val="16"/>
              </w:rPr>
            </w:pPr>
            <w:r w:rsidRPr="00C94018">
              <w:rPr>
                <w:sz w:val="16"/>
                <w:szCs w:val="16"/>
              </w:rPr>
              <w:t>2018</w:t>
            </w:r>
          </w:p>
        </w:tc>
        <w:tc>
          <w:tcPr>
            <w:tcW w:w="567" w:type="dxa"/>
            <w:gridSpan w:val="2"/>
            <w:tcBorders>
              <w:top w:val="nil"/>
              <w:left w:val="nil"/>
              <w:bottom w:val="single" w:sz="4" w:space="0" w:color="auto"/>
              <w:right w:val="single" w:sz="4" w:space="0" w:color="auto"/>
            </w:tcBorders>
            <w:shd w:val="clear" w:color="auto" w:fill="auto"/>
            <w:vAlign w:val="center"/>
            <w:hideMark/>
          </w:tcPr>
          <w:p w14:paraId="01D7BCBE" w14:textId="77777777" w:rsidR="008E5862" w:rsidRPr="00C94018" w:rsidRDefault="008E5862">
            <w:pPr>
              <w:jc w:val="center"/>
              <w:outlineLvl w:val="1"/>
              <w:rPr>
                <w:sz w:val="16"/>
                <w:szCs w:val="16"/>
              </w:rPr>
            </w:pPr>
            <w:r w:rsidRPr="00C94018">
              <w:rPr>
                <w:sz w:val="16"/>
                <w:szCs w:val="16"/>
              </w:rPr>
              <w:t>2022</w:t>
            </w:r>
          </w:p>
        </w:tc>
        <w:tc>
          <w:tcPr>
            <w:tcW w:w="1559" w:type="dxa"/>
            <w:gridSpan w:val="2"/>
            <w:tcBorders>
              <w:top w:val="nil"/>
              <w:left w:val="nil"/>
              <w:bottom w:val="single" w:sz="4" w:space="0" w:color="auto"/>
              <w:right w:val="single" w:sz="4" w:space="0" w:color="auto"/>
            </w:tcBorders>
            <w:shd w:val="clear" w:color="auto" w:fill="auto"/>
            <w:vAlign w:val="center"/>
            <w:hideMark/>
          </w:tcPr>
          <w:p w14:paraId="4C708829" w14:textId="77777777" w:rsidR="008E5862" w:rsidRPr="00C94018" w:rsidRDefault="008E5862">
            <w:pPr>
              <w:jc w:val="center"/>
              <w:outlineLvl w:val="1"/>
              <w:rPr>
                <w:sz w:val="16"/>
                <w:szCs w:val="16"/>
              </w:rPr>
            </w:pPr>
            <w:r w:rsidRPr="00C94018">
              <w:rPr>
                <w:sz w:val="16"/>
                <w:szCs w:val="16"/>
              </w:rPr>
              <w:t xml:space="preserve">1573/QĐ-UBND </w:t>
            </w:r>
            <w:proofErr w:type="spellStart"/>
            <w:r w:rsidRPr="00C94018">
              <w:rPr>
                <w:sz w:val="16"/>
                <w:szCs w:val="16"/>
              </w:rPr>
              <w:t>ngày</w:t>
            </w:r>
            <w:proofErr w:type="spellEnd"/>
            <w:r w:rsidRPr="00C94018">
              <w:rPr>
                <w:sz w:val="16"/>
                <w:szCs w:val="16"/>
              </w:rPr>
              <w:t xml:space="preserve"> 17/9/2018; 256/QĐ-UBND </w:t>
            </w:r>
            <w:proofErr w:type="spellStart"/>
            <w:r w:rsidRPr="00C94018">
              <w:rPr>
                <w:sz w:val="16"/>
                <w:szCs w:val="16"/>
              </w:rPr>
              <w:t>ngày</w:t>
            </w:r>
            <w:proofErr w:type="spellEnd"/>
            <w:r w:rsidRPr="00C94018">
              <w:rPr>
                <w:sz w:val="16"/>
                <w:szCs w:val="16"/>
              </w:rPr>
              <w:t xml:space="preserve"> 26/02/2020; 2058/QĐ-UBND </w:t>
            </w:r>
            <w:proofErr w:type="spellStart"/>
            <w:r w:rsidRPr="00C94018">
              <w:rPr>
                <w:sz w:val="16"/>
                <w:szCs w:val="16"/>
              </w:rPr>
              <w:t>ngày</w:t>
            </w:r>
            <w:proofErr w:type="spellEnd"/>
            <w:r w:rsidRPr="00C94018">
              <w:rPr>
                <w:sz w:val="16"/>
                <w:szCs w:val="16"/>
              </w:rPr>
              <w:t xml:space="preserve"> 25/12/2020; 1970/QĐ-UBND </w:t>
            </w:r>
            <w:proofErr w:type="spellStart"/>
            <w:r w:rsidRPr="00C94018">
              <w:rPr>
                <w:sz w:val="16"/>
                <w:szCs w:val="16"/>
              </w:rPr>
              <w:t>ngày</w:t>
            </w:r>
            <w:proofErr w:type="spellEnd"/>
            <w:r w:rsidRPr="00C94018">
              <w:rPr>
                <w:sz w:val="16"/>
                <w:szCs w:val="16"/>
              </w:rPr>
              <w:t xml:space="preserve"> 13/12/2021.</w:t>
            </w:r>
          </w:p>
        </w:tc>
        <w:tc>
          <w:tcPr>
            <w:tcW w:w="992" w:type="dxa"/>
            <w:gridSpan w:val="2"/>
            <w:tcBorders>
              <w:top w:val="nil"/>
              <w:left w:val="nil"/>
              <w:bottom w:val="single" w:sz="4" w:space="0" w:color="auto"/>
              <w:right w:val="single" w:sz="4" w:space="0" w:color="auto"/>
            </w:tcBorders>
            <w:shd w:val="clear" w:color="auto" w:fill="auto"/>
            <w:vAlign w:val="center"/>
            <w:hideMark/>
          </w:tcPr>
          <w:p w14:paraId="14245D26" w14:textId="77777777" w:rsidR="008E5862" w:rsidRPr="00C94018" w:rsidRDefault="008E5862">
            <w:pPr>
              <w:outlineLvl w:val="1"/>
              <w:rPr>
                <w:sz w:val="16"/>
                <w:szCs w:val="16"/>
              </w:rPr>
            </w:pPr>
            <w:r w:rsidRPr="00C94018">
              <w:rPr>
                <w:sz w:val="16"/>
                <w:szCs w:val="16"/>
              </w:rPr>
              <w:t xml:space="preserve">                   146.155 </w:t>
            </w:r>
          </w:p>
        </w:tc>
        <w:tc>
          <w:tcPr>
            <w:tcW w:w="992" w:type="dxa"/>
            <w:gridSpan w:val="2"/>
            <w:tcBorders>
              <w:top w:val="nil"/>
              <w:left w:val="nil"/>
              <w:bottom w:val="single" w:sz="4" w:space="0" w:color="auto"/>
              <w:right w:val="single" w:sz="4" w:space="0" w:color="auto"/>
            </w:tcBorders>
            <w:shd w:val="clear" w:color="auto" w:fill="auto"/>
            <w:vAlign w:val="center"/>
            <w:hideMark/>
          </w:tcPr>
          <w:p w14:paraId="52163386" w14:textId="77777777" w:rsidR="008E5862" w:rsidRPr="00C94018" w:rsidRDefault="008E5862">
            <w:pPr>
              <w:outlineLvl w:val="1"/>
              <w:rPr>
                <w:sz w:val="16"/>
                <w:szCs w:val="16"/>
              </w:rPr>
            </w:pPr>
            <w:r w:rsidRPr="00C94018">
              <w:rPr>
                <w:sz w:val="16"/>
                <w:szCs w:val="16"/>
              </w:rPr>
              <w:t xml:space="preserve">                  49.800 </w:t>
            </w:r>
          </w:p>
        </w:tc>
        <w:tc>
          <w:tcPr>
            <w:tcW w:w="688" w:type="dxa"/>
            <w:gridSpan w:val="2"/>
            <w:tcBorders>
              <w:top w:val="nil"/>
              <w:left w:val="nil"/>
              <w:bottom w:val="single" w:sz="4" w:space="0" w:color="auto"/>
              <w:right w:val="single" w:sz="4" w:space="0" w:color="auto"/>
            </w:tcBorders>
            <w:shd w:val="clear" w:color="auto" w:fill="auto"/>
            <w:vAlign w:val="center"/>
            <w:hideMark/>
          </w:tcPr>
          <w:p w14:paraId="38C388C7" w14:textId="77777777" w:rsidR="008E5862" w:rsidRPr="00C94018" w:rsidRDefault="008E5862">
            <w:pPr>
              <w:outlineLvl w:val="1"/>
              <w:rPr>
                <w:sz w:val="16"/>
                <w:szCs w:val="16"/>
              </w:rPr>
            </w:pPr>
            <w:r w:rsidRPr="00C94018">
              <w:rPr>
                <w:sz w:val="16"/>
                <w:szCs w:val="16"/>
              </w:rPr>
              <w:t xml:space="preserve">           -   </w:t>
            </w:r>
          </w:p>
        </w:tc>
        <w:tc>
          <w:tcPr>
            <w:tcW w:w="872" w:type="dxa"/>
            <w:gridSpan w:val="2"/>
            <w:tcBorders>
              <w:top w:val="nil"/>
              <w:left w:val="nil"/>
              <w:bottom w:val="single" w:sz="4" w:space="0" w:color="auto"/>
              <w:right w:val="single" w:sz="4" w:space="0" w:color="auto"/>
            </w:tcBorders>
            <w:shd w:val="clear" w:color="auto" w:fill="auto"/>
            <w:vAlign w:val="center"/>
            <w:hideMark/>
          </w:tcPr>
          <w:p w14:paraId="4062FFC0" w14:textId="77777777" w:rsidR="008E5862" w:rsidRPr="00C94018" w:rsidRDefault="008E5862">
            <w:pPr>
              <w:outlineLvl w:val="1"/>
              <w:rPr>
                <w:sz w:val="16"/>
                <w:szCs w:val="16"/>
              </w:rPr>
            </w:pPr>
            <w:r w:rsidRPr="00C94018">
              <w:rPr>
                <w:sz w:val="16"/>
                <w:szCs w:val="16"/>
              </w:rPr>
              <w:t xml:space="preserve">                   49.800 </w:t>
            </w:r>
          </w:p>
        </w:tc>
        <w:tc>
          <w:tcPr>
            <w:tcW w:w="708" w:type="dxa"/>
            <w:gridSpan w:val="2"/>
            <w:tcBorders>
              <w:top w:val="nil"/>
              <w:left w:val="nil"/>
              <w:bottom w:val="single" w:sz="4" w:space="0" w:color="auto"/>
              <w:right w:val="single" w:sz="4" w:space="0" w:color="auto"/>
            </w:tcBorders>
            <w:shd w:val="clear" w:color="auto" w:fill="auto"/>
            <w:vAlign w:val="center"/>
            <w:hideMark/>
          </w:tcPr>
          <w:p w14:paraId="30FA5134" w14:textId="77777777" w:rsidR="008E5862" w:rsidRPr="00C94018" w:rsidRDefault="008E5862">
            <w:pPr>
              <w:outlineLvl w:val="1"/>
              <w:rPr>
                <w:sz w:val="16"/>
                <w:szCs w:val="16"/>
              </w:rPr>
            </w:pPr>
            <w:r w:rsidRPr="00C94018">
              <w:rPr>
                <w:sz w:val="16"/>
                <w:szCs w:val="16"/>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E09F350" w14:textId="77777777" w:rsidR="008E5862" w:rsidRPr="00C94018" w:rsidRDefault="008E5862">
            <w:pPr>
              <w:outlineLvl w:val="1"/>
              <w:rPr>
                <w:sz w:val="16"/>
                <w:szCs w:val="16"/>
              </w:rPr>
            </w:pPr>
            <w:r w:rsidRPr="00C94018">
              <w:rPr>
                <w:sz w:val="16"/>
                <w:szCs w:val="16"/>
              </w:rPr>
              <w:t xml:space="preserve">                  96.355 </w:t>
            </w:r>
          </w:p>
        </w:tc>
        <w:tc>
          <w:tcPr>
            <w:tcW w:w="993" w:type="dxa"/>
            <w:gridSpan w:val="2"/>
            <w:tcBorders>
              <w:top w:val="nil"/>
              <w:left w:val="nil"/>
              <w:bottom w:val="single" w:sz="4" w:space="0" w:color="auto"/>
              <w:right w:val="single" w:sz="4" w:space="0" w:color="auto"/>
            </w:tcBorders>
            <w:shd w:val="clear" w:color="auto" w:fill="auto"/>
            <w:vAlign w:val="center"/>
            <w:hideMark/>
          </w:tcPr>
          <w:p w14:paraId="2EC7F91D" w14:textId="77777777" w:rsidR="008E5862" w:rsidRPr="00C94018" w:rsidRDefault="008E5862">
            <w:pPr>
              <w:outlineLvl w:val="1"/>
              <w:rPr>
                <w:sz w:val="16"/>
                <w:szCs w:val="16"/>
              </w:rPr>
            </w:pPr>
            <w:r w:rsidRPr="00C94018">
              <w:rPr>
                <w:sz w:val="16"/>
                <w:szCs w:val="16"/>
              </w:rPr>
              <w:t xml:space="preserve">                 96.355 </w:t>
            </w:r>
          </w:p>
        </w:tc>
        <w:tc>
          <w:tcPr>
            <w:tcW w:w="850" w:type="dxa"/>
            <w:gridSpan w:val="2"/>
            <w:tcBorders>
              <w:top w:val="nil"/>
              <w:left w:val="nil"/>
              <w:bottom w:val="single" w:sz="4" w:space="0" w:color="auto"/>
              <w:right w:val="single" w:sz="4" w:space="0" w:color="auto"/>
            </w:tcBorders>
            <w:shd w:val="clear" w:color="auto" w:fill="auto"/>
            <w:vAlign w:val="center"/>
            <w:hideMark/>
          </w:tcPr>
          <w:p w14:paraId="48AC9817" w14:textId="77777777" w:rsidR="008E5862" w:rsidRPr="00C94018" w:rsidRDefault="008E5862">
            <w:pPr>
              <w:outlineLvl w:val="1"/>
              <w:rPr>
                <w:sz w:val="16"/>
                <w:szCs w:val="16"/>
              </w:rPr>
            </w:pPr>
            <w:r w:rsidRPr="00C94018">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05379EE" w14:textId="77777777" w:rsidR="008E5862" w:rsidRPr="00C94018" w:rsidRDefault="008E5862">
            <w:pPr>
              <w:outlineLvl w:val="1"/>
              <w:rPr>
                <w:sz w:val="16"/>
                <w:szCs w:val="16"/>
              </w:rPr>
            </w:pPr>
            <w:r w:rsidRPr="00C94018">
              <w:rPr>
                <w:sz w:val="16"/>
                <w:szCs w:val="16"/>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14:paraId="3D79758E" w14:textId="77777777" w:rsidR="008E5862" w:rsidRPr="00C94018" w:rsidRDefault="008E5862">
            <w:pPr>
              <w:jc w:val="right"/>
              <w:outlineLvl w:val="1"/>
              <w:rPr>
                <w:sz w:val="16"/>
                <w:szCs w:val="16"/>
              </w:rPr>
            </w:pPr>
            <w:r w:rsidRPr="00C94018">
              <w:rPr>
                <w:sz w:val="16"/>
                <w:szCs w:val="16"/>
              </w:rPr>
              <w:t>16.000</w:t>
            </w:r>
          </w:p>
        </w:tc>
        <w:tc>
          <w:tcPr>
            <w:tcW w:w="1313" w:type="dxa"/>
            <w:gridSpan w:val="2"/>
            <w:tcBorders>
              <w:top w:val="nil"/>
              <w:left w:val="nil"/>
              <w:bottom w:val="single" w:sz="4" w:space="0" w:color="auto"/>
              <w:right w:val="single" w:sz="4" w:space="0" w:color="auto"/>
            </w:tcBorders>
            <w:shd w:val="clear" w:color="auto" w:fill="auto"/>
            <w:vAlign w:val="center"/>
            <w:hideMark/>
          </w:tcPr>
          <w:p w14:paraId="779F971C" w14:textId="77777777" w:rsidR="008E5862" w:rsidRPr="00C94018" w:rsidRDefault="008E5862">
            <w:pPr>
              <w:jc w:val="center"/>
              <w:outlineLvl w:val="1"/>
              <w:rPr>
                <w:sz w:val="16"/>
                <w:szCs w:val="16"/>
              </w:rPr>
            </w:pPr>
            <w:r w:rsidRPr="00C94018">
              <w:rPr>
                <w:sz w:val="16"/>
                <w:szCs w:val="16"/>
              </w:rPr>
              <w:t> </w:t>
            </w:r>
          </w:p>
        </w:tc>
      </w:tr>
      <w:tr w:rsidR="00F51AA0" w:rsidRPr="00F51AA0" w14:paraId="6BE616B8" w14:textId="77777777" w:rsidTr="00C94018">
        <w:trPr>
          <w:gridAfter w:val="1"/>
          <w:wAfter w:w="96" w:type="dxa"/>
          <w:trHeight w:val="13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1E0180A" w14:textId="77777777" w:rsidR="008E5862" w:rsidRPr="00C94018" w:rsidRDefault="008E5862">
            <w:pPr>
              <w:jc w:val="center"/>
              <w:outlineLvl w:val="1"/>
              <w:rPr>
                <w:sz w:val="16"/>
                <w:szCs w:val="16"/>
              </w:rPr>
            </w:pPr>
            <w:r w:rsidRPr="00C94018">
              <w:rPr>
                <w:sz w:val="16"/>
                <w:szCs w:val="16"/>
              </w:rPr>
              <w:t>5</w:t>
            </w:r>
          </w:p>
        </w:tc>
        <w:tc>
          <w:tcPr>
            <w:tcW w:w="1560" w:type="dxa"/>
            <w:tcBorders>
              <w:top w:val="nil"/>
              <w:left w:val="nil"/>
              <w:bottom w:val="single" w:sz="4" w:space="0" w:color="auto"/>
              <w:right w:val="single" w:sz="4" w:space="0" w:color="auto"/>
            </w:tcBorders>
            <w:shd w:val="clear" w:color="auto" w:fill="auto"/>
            <w:vAlign w:val="center"/>
            <w:hideMark/>
          </w:tcPr>
          <w:p w14:paraId="6D0720FB" w14:textId="77777777" w:rsidR="008E5862" w:rsidRPr="00C94018" w:rsidRDefault="008E5862">
            <w:pPr>
              <w:outlineLvl w:val="1"/>
              <w:rPr>
                <w:sz w:val="16"/>
                <w:szCs w:val="16"/>
              </w:rPr>
            </w:pP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w:t>
            </w:r>
            <w:proofErr w:type="spellStart"/>
            <w:r w:rsidRPr="00C94018">
              <w:rPr>
                <w:sz w:val="16"/>
                <w:szCs w:val="16"/>
              </w:rPr>
              <w:t>Cấp</w:t>
            </w:r>
            <w:proofErr w:type="spellEnd"/>
            <w:r w:rsidRPr="00C94018">
              <w:rPr>
                <w:sz w:val="16"/>
                <w:szCs w:val="16"/>
              </w:rPr>
              <w:t xml:space="preserve"> </w:t>
            </w:r>
            <w:proofErr w:type="spellStart"/>
            <w:r w:rsidRPr="00C94018">
              <w:rPr>
                <w:sz w:val="16"/>
                <w:szCs w:val="16"/>
              </w:rPr>
              <w:t>điện</w:t>
            </w:r>
            <w:proofErr w:type="spellEnd"/>
            <w:r w:rsidRPr="00C94018">
              <w:rPr>
                <w:sz w:val="16"/>
                <w:szCs w:val="16"/>
              </w:rPr>
              <w:t xml:space="preserve"> </w:t>
            </w:r>
            <w:proofErr w:type="spellStart"/>
            <w:r w:rsidRPr="00C94018">
              <w:rPr>
                <w:sz w:val="16"/>
                <w:szCs w:val="16"/>
              </w:rPr>
              <w:t>nông</w:t>
            </w:r>
            <w:proofErr w:type="spellEnd"/>
            <w:r w:rsidRPr="00C94018">
              <w:rPr>
                <w:sz w:val="16"/>
                <w:szCs w:val="16"/>
              </w:rPr>
              <w:t xml:space="preserve"> </w:t>
            </w:r>
            <w:proofErr w:type="spellStart"/>
            <w:r w:rsidRPr="00C94018">
              <w:rPr>
                <w:sz w:val="16"/>
                <w:szCs w:val="16"/>
              </w:rPr>
              <w:t>thôn</w:t>
            </w:r>
            <w:proofErr w:type="spellEnd"/>
            <w:r w:rsidRPr="00C94018">
              <w:rPr>
                <w:sz w:val="16"/>
                <w:szCs w:val="16"/>
              </w:rPr>
              <w:t xml:space="preserve"> </w:t>
            </w:r>
            <w:proofErr w:type="spellStart"/>
            <w:r w:rsidRPr="00C94018">
              <w:rPr>
                <w:sz w:val="16"/>
                <w:szCs w:val="16"/>
              </w:rPr>
              <w:t>từ</w:t>
            </w:r>
            <w:proofErr w:type="spellEnd"/>
            <w:r w:rsidRPr="00C94018">
              <w:rPr>
                <w:sz w:val="16"/>
                <w:szCs w:val="16"/>
              </w:rPr>
              <w:t xml:space="preserve"> </w:t>
            </w:r>
            <w:proofErr w:type="spellStart"/>
            <w:r w:rsidRPr="00C94018">
              <w:rPr>
                <w:sz w:val="16"/>
                <w:szCs w:val="16"/>
              </w:rPr>
              <w:t>lưới</w:t>
            </w:r>
            <w:proofErr w:type="spellEnd"/>
            <w:r w:rsidRPr="00C94018">
              <w:rPr>
                <w:sz w:val="16"/>
                <w:szCs w:val="16"/>
              </w:rPr>
              <w:t xml:space="preserve"> </w:t>
            </w:r>
            <w:proofErr w:type="spellStart"/>
            <w:r w:rsidRPr="00C94018">
              <w:rPr>
                <w:sz w:val="16"/>
                <w:szCs w:val="16"/>
              </w:rPr>
              <w:t>điện</w:t>
            </w:r>
            <w:proofErr w:type="spellEnd"/>
            <w:r w:rsidRPr="00C94018">
              <w:rPr>
                <w:sz w:val="16"/>
                <w:szCs w:val="16"/>
              </w:rPr>
              <w:t xml:space="preserve"> </w:t>
            </w:r>
            <w:proofErr w:type="spellStart"/>
            <w:r w:rsidRPr="00C94018">
              <w:rPr>
                <w:sz w:val="16"/>
                <w:szCs w:val="16"/>
              </w:rPr>
              <w:t>quốc</w:t>
            </w:r>
            <w:proofErr w:type="spellEnd"/>
            <w:r w:rsidRPr="00C94018">
              <w:rPr>
                <w:sz w:val="16"/>
                <w:szCs w:val="16"/>
              </w:rPr>
              <w:t xml:space="preserve"> </w:t>
            </w:r>
            <w:proofErr w:type="spellStart"/>
            <w:r w:rsidRPr="00C94018">
              <w:rPr>
                <w:sz w:val="16"/>
                <w:szCs w:val="16"/>
              </w:rPr>
              <w:t>gia</w:t>
            </w:r>
            <w:proofErr w:type="spellEnd"/>
            <w:r w:rsidRPr="00C94018">
              <w:rPr>
                <w:sz w:val="16"/>
                <w:szCs w:val="16"/>
              </w:rPr>
              <w:t xml:space="preserve">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r w:rsidRPr="00C94018">
              <w:rPr>
                <w:sz w:val="16"/>
                <w:szCs w:val="16"/>
              </w:rPr>
              <w:t xml:space="preserve">, </w:t>
            </w:r>
            <w:proofErr w:type="spellStart"/>
            <w:r w:rsidRPr="00C94018">
              <w:rPr>
                <w:sz w:val="16"/>
                <w:szCs w:val="16"/>
              </w:rPr>
              <w:t>giai</w:t>
            </w:r>
            <w:proofErr w:type="spellEnd"/>
            <w:r w:rsidRPr="00C94018">
              <w:rPr>
                <w:sz w:val="16"/>
                <w:szCs w:val="16"/>
              </w:rPr>
              <w:t xml:space="preserve"> </w:t>
            </w:r>
            <w:proofErr w:type="spellStart"/>
            <w:r w:rsidRPr="00C94018">
              <w:rPr>
                <w:sz w:val="16"/>
                <w:szCs w:val="16"/>
              </w:rPr>
              <w:t>đoạn</w:t>
            </w:r>
            <w:proofErr w:type="spellEnd"/>
            <w:r w:rsidRPr="00C94018">
              <w:rPr>
                <w:sz w:val="16"/>
                <w:szCs w:val="16"/>
              </w:rPr>
              <w:t xml:space="preserve"> 2018 - 2020 - EU </w:t>
            </w:r>
            <w:proofErr w:type="spellStart"/>
            <w:r w:rsidRPr="00C94018">
              <w:rPr>
                <w:sz w:val="16"/>
                <w:szCs w:val="16"/>
              </w:rPr>
              <w:t>tài</w:t>
            </w:r>
            <w:proofErr w:type="spellEnd"/>
            <w:r w:rsidRPr="00C94018">
              <w:rPr>
                <w:sz w:val="16"/>
                <w:szCs w:val="16"/>
              </w:rPr>
              <w:t xml:space="preserve"> </w:t>
            </w:r>
            <w:proofErr w:type="spellStart"/>
            <w:r w:rsidRPr="00C94018">
              <w:rPr>
                <w:sz w:val="16"/>
                <w:szCs w:val="16"/>
              </w:rPr>
              <w:t>trợ</w:t>
            </w:r>
            <w:proofErr w:type="spellEnd"/>
          </w:p>
        </w:tc>
        <w:tc>
          <w:tcPr>
            <w:tcW w:w="709" w:type="dxa"/>
            <w:gridSpan w:val="2"/>
            <w:tcBorders>
              <w:top w:val="nil"/>
              <w:left w:val="nil"/>
              <w:bottom w:val="single" w:sz="4" w:space="0" w:color="auto"/>
              <w:right w:val="single" w:sz="4" w:space="0" w:color="auto"/>
            </w:tcBorders>
            <w:shd w:val="clear" w:color="auto" w:fill="auto"/>
            <w:vAlign w:val="center"/>
            <w:hideMark/>
          </w:tcPr>
          <w:p w14:paraId="458925DC" w14:textId="77777777" w:rsidR="008E5862" w:rsidRPr="00C94018" w:rsidRDefault="008E5862">
            <w:pPr>
              <w:jc w:val="center"/>
              <w:outlineLvl w:val="1"/>
              <w:rPr>
                <w:sz w:val="16"/>
                <w:szCs w:val="16"/>
              </w:rPr>
            </w:pPr>
            <w:proofErr w:type="spellStart"/>
            <w:r w:rsidRPr="00C94018">
              <w:rPr>
                <w:sz w:val="16"/>
                <w:szCs w:val="16"/>
              </w:rPr>
              <w:t>Sở</w:t>
            </w:r>
            <w:proofErr w:type="spellEnd"/>
            <w:r w:rsidRPr="00C94018">
              <w:rPr>
                <w:sz w:val="16"/>
                <w:szCs w:val="16"/>
              </w:rPr>
              <w:t xml:space="preserve"> </w:t>
            </w:r>
            <w:proofErr w:type="spellStart"/>
            <w:r w:rsidRPr="00C94018">
              <w:rPr>
                <w:sz w:val="16"/>
                <w:szCs w:val="16"/>
              </w:rPr>
              <w:t>Công</w:t>
            </w:r>
            <w:proofErr w:type="spellEnd"/>
            <w:r w:rsidRPr="00C94018">
              <w:rPr>
                <w:sz w:val="16"/>
                <w:szCs w:val="16"/>
              </w:rPr>
              <w:t xml:space="preserve"> </w:t>
            </w:r>
            <w:proofErr w:type="spellStart"/>
            <w:r w:rsidRPr="00C94018">
              <w:rPr>
                <w:sz w:val="16"/>
                <w:szCs w:val="16"/>
              </w:rPr>
              <w:t>thương</w:t>
            </w:r>
            <w:proofErr w:type="spellEnd"/>
          </w:p>
        </w:tc>
        <w:tc>
          <w:tcPr>
            <w:tcW w:w="708" w:type="dxa"/>
            <w:gridSpan w:val="2"/>
            <w:tcBorders>
              <w:top w:val="nil"/>
              <w:left w:val="nil"/>
              <w:bottom w:val="single" w:sz="4" w:space="0" w:color="auto"/>
              <w:right w:val="single" w:sz="4" w:space="0" w:color="auto"/>
            </w:tcBorders>
            <w:shd w:val="clear" w:color="auto" w:fill="auto"/>
            <w:vAlign w:val="center"/>
            <w:hideMark/>
          </w:tcPr>
          <w:p w14:paraId="397E3952" w14:textId="77777777" w:rsidR="008E5862" w:rsidRPr="00C94018" w:rsidRDefault="008E5862">
            <w:pPr>
              <w:jc w:val="center"/>
              <w:outlineLvl w:val="1"/>
              <w:rPr>
                <w:sz w:val="16"/>
                <w:szCs w:val="16"/>
              </w:rPr>
            </w:pPr>
            <w:r w:rsidRPr="00C94018">
              <w:rPr>
                <w:sz w:val="16"/>
                <w:szCs w:val="16"/>
              </w:rPr>
              <w:t>2018</w:t>
            </w:r>
          </w:p>
        </w:tc>
        <w:tc>
          <w:tcPr>
            <w:tcW w:w="567" w:type="dxa"/>
            <w:gridSpan w:val="2"/>
            <w:tcBorders>
              <w:top w:val="nil"/>
              <w:left w:val="nil"/>
              <w:bottom w:val="single" w:sz="4" w:space="0" w:color="auto"/>
              <w:right w:val="single" w:sz="4" w:space="0" w:color="auto"/>
            </w:tcBorders>
            <w:shd w:val="clear" w:color="auto" w:fill="auto"/>
            <w:vAlign w:val="center"/>
            <w:hideMark/>
          </w:tcPr>
          <w:p w14:paraId="3A69D4CF" w14:textId="77777777" w:rsidR="008E5862" w:rsidRPr="00C94018" w:rsidRDefault="008E5862">
            <w:pPr>
              <w:jc w:val="center"/>
              <w:outlineLvl w:val="1"/>
              <w:rPr>
                <w:sz w:val="16"/>
                <w:szCs w:val="16"/>
              </w:rPr>
            </w:pPr>
            <w:r w:rsidRPr="00C94018">
              <w:rPr>
                <w:sz w:val="16"/>
                <w:szCs w:val="16"/>
              </w:rPr>
              <w:t>2021</w:t>
            </w:r>
          </w:p>
        </w:tc>
        <w:tc>
          <w:tcPr>
            <w:tcW w:w="1559" w:type="dxa"/>
            <w:gridSpan w:val="2"/>
            <w:tcBorders>
              <w:top w:val="nil"/>
              <w:left w:val="nil"/>
              <w:bottom w:val="single" w:sz="4" w:space="0" w:color="auto"/>
              <w:right w:val="single" w:sz="4" w:space="0" w:color="auto"/>
            </w:tcBorders>
            <w:shd w:val="clear" w:color="auto" w:fill="auto"/>
            <w:vAlign w:val="center"/>
            <w:hideMark/>
          </w:tcPr>
          <w:p w14:paraId="0915D0C2" w14:textId="77777777" w:rsidR="008E5862" w:rsidRPr="00C94018" w:rsidRDefault="008E5862">
            <w:pPr>
              <w:jc w:val="center"/>
              <w:outlineLvl w:val="1"/>
              <w:rPr>
                <w:sz w:val="16"/>
                <w:szCs w:val="16"/>
              </w:rPr>
            </w:pPr>
            <w:r w:rsidRPr="00C94018">
              <w:rPr>
                <w:sz w:val="16"/>
                <w:szCs w:val="16"/>
              </w:rPr>
              <w:t xml:space="preserve">3337/QĐ-BCT </w:t>
            </w:r>
            <w:proofErr w:type="spellStart"/>
            <w:r w:rsidRPr="00C94018">
              <w:rPr>
                <w:sz w:val="16"/>
                <w:szCs w:val="16"/>
              </w:rPr>
              <w:t>ngày</w:t>
            </w:r>
            <w:proofErr w:type="spellEnd"/>
            <w:r w:rsidRPr="00C94018">
              <w:rPr>
                <w:sz w:val="16"/>
                <w:szCs w:val="16"/>
              </w:rPr>
              <w:t xml:space="preserve"> 17/9/2018 </w:t>
            </w:r>
            <w:proofErr w:type="spellStart"/>
            <w:r w:rsidRPr="00C94018">
              <w:rPr>
                <w:sz w:val="16"/>
                <w:szCs w:val="16"/>
              </w:rPr>
              <w:t>va</w:t>
            </w:r>
            <w:proofErr w:type="spellEnd"/>
            <w:r w:rsidRPr="00C94018">
              <w:rPr>
                <w:sz w:val="16"/>
                <w:szCs w:val="16"/>
              </w:rPr>
              <w:t xml:space="preserve">̀ 981/QĐ-UBND </w:t>
            </w:r>
            <w:proofErr w:type="spellStart"/>
            <w:r w:rsidRPr="00C94018">
              <w:rPr>
                <w:sz w:val="16"/>
                <w:szCs w:val="16"/>
              </w:rPr>
              <w:t>ngày</w:t>
            </w:r>
            <w:proofErr w:type="spellEnd"/>
            <w:r w:rsidRPr="00C94018">
              <w:rPr>
                <w:sz w:val="16"/>
                <w:szCs w:val="16"/>
              </w:rPr>
              <w:t xml:space="preserve"> 11/7/2019</w:t>
            </w:r>
          </w:p>
        </w:tc>
        <w:tc>
          <w:tcPr>
            <w:tcW w:w="992" w:type="dxa"/>
            <w:gridSpan w:val="2"/>
            <w:tcBorders>
              <w:top w:val="nil"/>
              <w:left w:val="nil"/>
              <w:bottom w:val="single" w:sz="4" w:space="0" w:color="auto"/>
              <w:right w:val="single" w:sz="4" w:space="0" w:color="auto"/>
            </w:tcBorders>
            <w:shd w:val="clear" w:color="auto" w:fill="auto"/>
            <w:vAlign w:val="center"/>
            <w:hideMark/>
          </w:tcPr>
          <w:p w14:paraId="24F667DD" w14:textId="77777777" w:rsidR="008E5862" w:rsidRPr="00C94018" w:rsidRDefault="008E5862">
            <w:pPr>
              <w:outlineLvl w:val="1"/>
              <w:rPr>
                <w:sz w:val="16"/>
                <w:szCs w:val="16"/>
              </w:rPr>
            </w:pPr>
            <w:r w:rsidRPr="00C94018">
              <w:rPr>
                <w:sz w:val="16"/>
                <w:szCs w:val="16"/>
              </w:rPr>
              <w:t xml:space="preserve">                   127.789 </w:t>
            </w:r>
          </w:p>
        </w:tc>
        <w:tc>
          <w:tcPr>
            <w:tcW w:w="992" w:type="dxa"/>
            <w:gridSpan w:val="2"/>
            <w:tcBorders>
              <w:top w:val="nil"/>
              <w:left w:val="nil"/>
              <w:bottom w:val="single" w:sz="4" w:space="0" w:color="auto"/>
              <w:right w:val="single" w:sz="4" w:space="0" w:color="auto"/>
            </w:tcBorders>
            <w:shd w:val="clear" w:color="auto" w:fill="auto"/>
            <w:vAlign w:val="center"/>
            <w:hideMark/>
          </w:tcPr>
          <w:p w14:paraId="1BFB4468" w14:textId="77777777" w:rsidR="008E5862" w:rsidRPr="00C94018" w:rsidRDefault="008E5862">
            <w:pPr>
              <w:outlineLvl w:val="1"/>
              <w:rPr>
                <w:sz w:val="16"/>
                <w:szCs w:val="16"/>
              </w:rPr>
            </w:pPr>
            <w:r w:rsidRPr="00C94018">
              <w:rPr>
                <w:sz w:val="16"/>
                <w:szCs w:val="16"/>
              </w:rPr>
              <w:t xml:space="preserve">                  19.168 </w:t>
            </w:r>
          </w:p>
        </w:tc>
        <w:tc>
          <w:tcPr>
            <w:tcW w:w="688" w:type="dxa"/>
            <w:gridSpan w:val="2"/>
            <w:tcBorders>
              <w:top w:val="nil"/>
              <w:left w:val="nil"/>
              <w:bottom w:val="single" w:sz="4" w:space="0" w:color="auto"/>
              <w:right w:val="single" w:sz="4" w:space="0" w:color="auto"/>
            </w:tcBorders>
            <w:shd w:val="clear" w:color="auto" w:fill="auto"/>
            <w:vAlign w:val="center"/>
            <w:hideMark/>
          </w:tcPr>
          <w:p w14:paraId="117C0953" w14:textId="77777777" w:rsidR="008E5862" w:rsidRPr="00C94018" w:rsidRDefault="008E5862">
            <w:pPr>
              <w:outlineLvl w:val="1"/>
              <w:rPr>
                <w:sz w:val="16"/>
                <w:szCs w:val="16"/>
              </w:rPr>
            </w:pPr>
            <w:r w:rsidRPr="00C94018">
              <w:rPr>
                <w:sz w:val="16"/>
                <w:szCs w:val="16"/>
              </w:rPr>
              <w:t xml:space="preserve">           -   </w:t>
            </w:r>
          </w:p>
        </w:tc>
        <w:tc>
          <w:tcPr>
            <w:tcW w:w="872" w:type="dxa"/>
            <w:gridSpan w:val="2"/>
            <w:tcBorders>
              <w:top w:val="nil"/>
              <w:left w:val="nil"/>
              <w:bottom w:val="single" w:sz="4" w:space="0" w:color="auto"/>
              <w:right w:val="single" w:sz="4" w:space="0" w:color="auto"/>
            </w:tcBorders>
            <w:shd w:val="clear" w:color="auto" w:fill="auto"/>
            <w:vAlign w:val="center"/>
            <w:hideMark/>
          </w:tcPr>
          <w:p w14:paraId="5E7E69D3" w14:textId="77777777" w:rsidR="008E5862" w:rsidRPr="00C94018" w:rsidRDefault="008E5862">
            <w:pPr>
              <w:outlineLvl w:val="1"/>
              <w:rPr>
                <w:sz w:val="16"/>
                <w:szCs w:val="16"/>
              </w:rPr>
            </w:pPr>
            <w:r w:rsidRPr="00C94018">
              <w:rPr>
                <w:sz w:val="16"/>
                <w:szCs w:val="16"/>
              </w:rPr>
              <w:t xml:space="preserve">                   19.168 </w:t>
            </w:r>
          </w:p>
        </w:tc>
        <w:tc>
          <w:tcPr>
            <w:tcW w:w="708" w:type="dxa"/>
            <w:gridSpan w:val="2"/>
            <w:tcBorders>
              <w:top w:val="nil"/>
              <w:left w:val="nil"/>
              <w:bottom w:val="single" w:sz="4" w:space="0" w:color="auto"/>
              <w:right w:val="single" w:sz="4" w:space="0" w:color="auto"/>
            </w:tcBorders>
            <w:shd w:val="clear" w:color="auto" w:fill="auto"/>
            <w:vAlign w:val="center"/>
            <w:hideMark/>
          </w:tcPr>
          <w:p w14:paraId="32AEB818" w14:textId="77777777" w:rsidR="008E5862" w:rsidRPr="00C94018" w:rsidRDefault="008E5862">
            <w:pPr>
              <w:jc w:val="center"/>
              <w:outlineLvl w:val="1"/>
              <w:rPr>
                <w:sz w:val="16"/>
                <w:szCs w:val="16"/>
              </w:rPr>
            </w:pPr>
            <w:r w:rsidRPr="00C94018">
              <w:rPr>
                <w:sz w:val="16"/>
                <w:szCs w:val="16"/>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73D92E88" w14:textId="77777777" w:rsidR="008E5862" w:rsidRPr="00C94018" w:rsidRDefault="008E5862">
            <w:pPr>
              <w:outlineLvl w:val="1"/>
              <w:rPr>
                <w:sz w:val="16"/>
                <w:szCs w:val="16"/>
              </w:rPr>
            </w:pPr>
            <w:r w:rsidRPr="00C94018">
              <w:rPr>
                <w:sz w:val="16"/>
                <w:szCs w:val="16"/>
              </w:rPr>
              <w:t xml:space="preserve">                108.621 </w:t>
            </w:r>
          </w:p>
        </w:tc>
        <w:tc>
          <w:tcPr>
            <w:tcW w:w="993" w:type="dxa"/>
            <w:gridSpan w:val="2"/>
            <w:tcBorders>
              <w:top w:val="nil"/>
              <w:left w:val="nil"/>
              <w:bottom w:val="single" w:sz="4" w:space="0" w:color="auto"/>
              <w:right w:val="single" w:sz="4" w:space="0" w:color="auto"/>
            </w:tcBorders>
            <w:shd w:val="clear" w:color="auto" w:fill="auto"/>
            <w:vAlign w:val="center"/>
            <w:hideMark/>
          </w:tcPr>
          <w:p w14:paraId="6DDB11FD" w14:textId="77777777" w:rsidR="008E5862" w:rsidRPr="00C94018" w:rsidRDefault="008E5862">
            <w:pPr>
              <w:outlineLvl w:val="1"/>
              <w:rPr>
                <w:sz w:val="16"/>
                <w:szCs w:val="16"/>
              </w:rPr>
            </w:pPr>
            <w:r w:rsidRPr="00C94018">
              <w:rPr>
                <w:sz w:val="16"/>
                <w:szCs w:val="16"/>
              </w:rPr>
              <w:t xml:space="preserve">               108.621 </w:t>
            </w:r>
          </w:p>
        </w:tc>
        <w:tc>
          <w:tcPr>
            <w:tcW w:w="850" w:type="dxa"/>
            <w:gridSpan w:val="2"/>
            <w:tcBorders>
              <w:top w:val="nil"/>
              <w:left w:val="nil"/>
              <w:bottom w:val="single" w:sz="4" w:space="0" w:color="auto"/>
              <w:right w:val="single" w:sz="4" w:space="0" w:color="auto"/>
            </w:tcBorders>
            <w:shd w:val="clear" w:color="auto" w:fill="auto"/>
            <w:vAlign w:val="center"/>
            <w:hideMark/>
          </w:tcPr>
          <w:p w14:paraId="084DF70C" w14:textId="77777777" w:rsidR="008E5862" w:rsidRPr="00C94018" w:rsidRDefault="008E5862">
            <w:pPr>
              <w:outlineLvl w:val="1"/>
              <w:rPr>
                <w:sz w:val="16"/>
                <w:szCs w:val="16"/>
              </w:rPr>
            </w:pPr>
            <w:r w:rsidRPr="00C94018">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20B3CA2" w14:textId="77777777" w:rsidR="008E5862" w:rsidRPr="00C94018" w:rsidRDefault="008E5862">
            <w:pPr>
              <w:outlineLvl w:val="1"/>
              <w:rPr>
                <w:sz w:val="16"/>
                <w:szCs w:val="16"/>
              </w:rPr>
            </w:pPr>
            <w:r w:rsidRPr="00C94018">
              <w:rPr>
                <w:sz w:val="16"/>
                <w:szCs w:val="16"/>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14:paraId="7421F24F" w14:textId="77777777" w:rsidR="008E5862" w:rsidRPr="00C94018" w:rsidRDefault="008E5862">
            <w:pPr>
              <w:jc w:val="right"/>
              <w:outlineLvl w:val="1"/>
              <w:rPr>
                <w:sz w:val="16"/>
                <w:szCs w:val="16"/>
              </w:rPr>
            </w:pPr>
            <w:r w:rsidRPr="00C94018">
              <w:rPr>
                <w:sz w:val="16"/>
                <w:szCs w:val="16"/>
              </w:rPr>
              <w:t>3.000</w:t>
            </w:r>
          </w:p>
        </w:tc>
        <w:tc>
          <w:tcPr>
            <w:tcW w:w="1313" w:type="dxa"/>
            <w:gridSpan w:val="2"/>
            <w:tcBorders>
              <w:top w:val="nil"/>
              <w:left w:val="nil"/>
              <w:bottom w:val="single" w:sz="4" w:space="0" w:color="auto"/>
              <w:right w:val="single" w:sz="4" w:space="0" w:color="auto"/>
            </w:tcBorders>
            <w:shd w:val="clear" w:color="auto" w:fill="auto"/>
            <w:vAlign w:val="center"/>
            <w:hideMark/>
          </w:tcPr>
          <w:p w14:paraId="5559AA46" w14:textId="77777777" w:rsidR="008E5862" w:rsidRPr="00C94018" w:rsidRDefault="008E5862">
            <w:pPr>
              <w:jc w:val="center"/>
              <w:outlineLvl w:val="1"/>
              <w:rPr>
                <w:sz w:val="16"/>
                <w:szCs w:val="16"/>
              </w:rPr>
            </w:pPr>
            <w:r w:rsidRPr="00C94018">
              <w:rPr>
                <w:sz w:val="16"/>
                <w:szCs w:val="16"/>
              </w:rPr>
              <w:t> </w:t>
            </w:r>
          </w:p>
        </w:tc>
      </w:tr>
      <w:tr w:rsidR="00F51AA0" w:rsidRPr="00F51AA0" w14:paraId="47EA9BB1" w14:textId="77777777" w:rsidTr="00C94018">
        <w:trPr>
          <w:gridAfter w:val="1"/>
          <w:wAfter w:w="96" w:type="dxa"/>
          <w:trHeight w:val="20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5028222" w14:textId="77777777" w:rsidR="008E5862" w:rsidRPr="00C94018" w:rsidRDefault="008E5862">
            <w:pPr>
              <w:jc w:val="center"/>
              <w:outlineLvl w:val="1"/>
              <w:rPr>
                <w:sz w:val="16"/>
                <w:szCs w:val="16"/>
              </w:rPr>
            </w:pPr>
            <w:r w:rsidRPr="00C94018">
              <w:rPr>
                <w:sz w:val="16"/>
                <w:szCs w:val="16"/>
              </w:rPr>
              <w:lastRenderedPageBreak/>
              <w:t>6</w:t>
            </w:r>
          </w:p>
        </w:tc>
        <w:tc>
          <w:tcPr>
            <w:tcW w:w="1560" w:type="dxa"/>
            <w:tcBorders>
              <w:top w:val="nil"/>
              <w:left w:val="nil"/>
              <w:bottom w:val="single" w:sz="4" w:space="0" w:color="auto"/>
              <w:right w:val="single" w:sz="4" w:space="0" w:color="auto"/>
            </w:tcBorders>
            <w:shd w:val="clear" w:color="auto" w:fill="auto"/>
            <w:vAlign w:val="center"/>
            <w:hideMark/>
          </w:tcPr>
          <w:p w14:paraId="7C4744C4" w14:textId="77777777" w:rsidR="008E5862" w:rsidRPr="00C94018" w:rsidRDefault="008E5862">
            <w:pPr>
              <w:outlineLvl w:val="1"/>
              <w:rPr>
                <w:sz w:val="16"/>
                <w:szCs w:val="16"/>
              </w:rPr>
            </w:pPr>
            <w:proofErr w:type="spellStart"/>
            <w:r w:rsidRPr="00C94018">
              <w:rPr>
                <w:sz w:val="16"/>
                <w:szCs w:val="16"/>
              </w:rPr>
              <w:t>Giáo</w:t>
            </w:r>
            <w:proofErr w:type="spellEnd"/>
            <w:r w:rsidRPr="00C94018">
              <w:rPr>
                <w:sz w:val="16"/>
                <w:szCs w:val="16"/>
              </w:rPr>
              <w:t xml:space="preserve"> </w:t>
            </w:r>
            <w:proofErr w:type="spellStart"/>
            <w:r w:rsidRPr="00C94018">
              <w:rPr>
                <w:sz w:val="16"/>
                <w:szCs w:val="16"/>
              </w:rPr>
              <w:t>dục</w:t>
            </w:r>
            <w:proofErr w:type="spellEnd"/>
            <w:r w:rsidRPr="00C94018">
              <w:rPr>
                <w:sz w:val="16"/>
                <w:szCs w:val="16"/>
              </w:rPr>
              <w:t xml:space="preserve"> </w:t>
            </w:r>
            <w:proofErr w:type="spellStart"/>
            <w:r w:rsidRPr="00C94018">
              <w:rPr>
                <w:sz w:val="16"/>
                <w:szCs w:val="16"/>
              </w:rPr>
              <w:t>trung</w:t>
            </w:r>
            <w:proofErr w:type="spellEnd"/>
            <w:r w:rsidRPr="00C94018">
              <w:rPr>
                <w:sz w:val="16"/>
                <w:szCs w:val="16"/>
              </w:rPr>
              <w:t xml:space="preserve"> </w:t>
            </w:r>
            <w:proofErr w:type="spellStart"/>
            <w:r w:rsidRPr="00C94018">
              <w:rPr>
                <w:sz w:val="16"/>
                <w:szCs w:val="16"/>
              </w:rPr>
              <w:t>học</w:t>
            </w:r>
            <w:proofErr w:type="spellEnd"/>
            <w:r w:rsidRPr="00C94018">
              <w:rPr>
                <w:sz w:val="16"/>
                <w:szCs w:val="16"/>
              </w:rPr>
              <w:t xml:space="preserve"> </w:t>
            </w:r>
            <w:proofErr w:type="spellStart"/>
            <w:r w:rsidRPr="00C94018">
              <w:rPr>
                <w:sz w:val="16"/>
                <w:szCs w:val="16"/>
              </w:rPr>
              <w:t>cơ</w:t>
            </w:r>
            <w:proofErr w:type="spellEnd"/>
            <w:r w:rsidRPr="00C94018">
              <w:rPr>
                <w:sz w:val="16"/>
                <w:szCs w:val="16"/>
              </w:rPr>
              <w:t xml:space="preserve"> </w:t>
            </w:r>
            <w:proofErr w:type="spellStart"/>
            <w:r w:rsidRPr="00C94018">
              <w:rPr>
                <w:sz w:val="16"/>
                <w:szCs w:val="16"/>
              </w:rPr>
              <w:t>sở</w:t>
            </w:r>
            <w:proofErr w:type="spellEnd"/>
            <w:r w:rsidRPr="00C94018">
              <w:rPr>
                <w:sz w:val="16"/>
                <w:szCs w:val="16"/>
              </w:rPr>
              <w:t xml:space="preserve"> </w:t>
            </w:r>
            <w:proofErr w:type="spellStart"/>
            <w:r w:rsidRPr="00C94018">
              <w:rPr>
                <w:sz w:val="16"/>
                <w:szCs w:val="16"/>
              </w:rPr>
              <w:t>khu</w:t>
            </w:r>
            <w:proofErr w:type="spellEnd"/>
            <w:r w:rsidRPr="00C94018">
              <w:rPr>
                <w:sz w:val="16"/>
                <w:szCs w:val="16"/>
              </w:rPr>
              <w:t xml:space="preserve"> </w:t>
            </w:r>
            <w:proofErr w:type="spellStart"/>
            <w:r w:rsidRPr="00C94018">
              <w:rPr>
                <w:sz w:val="16"/>
                <w:szCs w:val="16"/>
              </w:rPr>
              <w:t>vực</w:t>
            </w:r>
            <w:proofErr w:type="spellEnd"/>
            <w:r w:rsidRPr="00C94018">
              <w:rPr>
                <w:sz w:val="16"/>
                <w:szCs w:val="16"/>
              </w:rPr>
              <w:t xml:space="preserve"> </w:t>
            </w:r>
            <w:proofErr w:type="spellStart"/>
            <w:r w:rsidRPr="00C94018">
              <w:rPr>
                <w:sz w:val="16"/>
                <w:szCs w:val="16"/>
              </w:rPr>
              <w:t>khó</w:t>
            </w:r>
            <w:proofErr w:type="spellEnd"/>
            <w:r w:rsidRPr="00C94018">
              <w:rPr>
                <w:sz w:val="16"/>
                <w:szCs w:val="16"/>
              </w:rPr>
              <w:t xml:space="preserve"> </w:t>
            </w:r>
            <w:proofErr w:type="spellStart"/>
            <w:r w:rsidRPr="00C94018">
              <w:rPr>
                <w:sz w:val="16"/>
                <w:szCs w:val="16"/>
              </w:rPr>
              <w:t>khăn</w:t>
            </w:r>
            <w:proofErr w:type="spellEnd"/>
            <w:r w:rsidRPr="00C94018">
              <w:rPr>
                <w:sz w:val="16"/>
                <w:szCs w:val="16"/>
              </w:rPr>
              <w:t xml:space="preserve"> </w:t>
            </w:r>
            <w:proofErr w:type="spellStart"/>
            <w:r w:rsidRPr="00C94018">
              <w:rPr>
                <w:sz w:val="16"/>
                <w:szCs w:val="16"/>
              </w:rPr>
              <w:t>nhất</w:t>
            </w:r>
            <w:proofErr w:type="spellEnd"/>
            <w:r w:rsidRPr="00C94018">
              <w:rPr>
                <w:sz w:val="16"/>
                <w:szCs w:val="16"/>
              </w:rPr>
              <w:t xml:space="preserve"> </w:t>
            </w:r>
            <w:proofErr w:type="spellStart"/>
            <w:r w:rsidRPr="00C94018">
              <w:rPr>
                <w:sz w:val="16"/>
                <w:szCs w:val="16"/>
              </w:rPr>
              <w:t>giai</w:t>
            </w:r>
            <w:proofErr w:type="spellEnd"/>
            <w:r w:rsidRPr="00C94018">
              <w:rPr>
                <w:sz w:val="16"/>
                <w:szCs w:val="16"/>
              </w:rPr>
              <w:t xml:space="preserve"> </w:t>
            </w:r>
            <w:proofErr w:type="spellStart"/>
            <w:r w:rsidRPr="00C94018">
              <w:rPr>
                <w:sz w:val="16"/>
                <w:szCs w:val="16"/>
              </w:rPr>
              <w:t>đoạn</w:t>
            </w:r>
            <w:proofErr w:type="spellEnd"/>
            <w:r w:rsidRPr="00C94018">
              <w:rPr>
                <w:sz w:val="16"/>
                <w:szCs w:val="16"/>
              </w:rPr>
              <w:t xml:space="preserve"> 2</w:t>
            </w:r>
          </w:p>
        </w:tc>
        <w:tc>
          <w:tcPr>
            <w:tcW w:w="709" w:type="dxa"/>
            <w:gridSpan w:val="2"/>
            <w:tcBorders>
              <w:top w:val="nil"/>
              <w:left w:val="nil"/>
              <w:bottom w:val="single" w:sz="4" w:space="0" w:color="auto"/>
              <w:right w:val="single" w:sz="4" w:space="0" w:color="auto"/>
            </w:tcBorders>
            <w:shd w:val="clear" w:color="auto" w:fill="auto"/>
            <w:vAlign w:val="center"/>
            <w:hideMark/>
          </w:tcPr>
          <w:p w14:paraId="5525FB21" w14:textId="77777777" w:rsidR="008E5862" w:rsidRPr="00C94018" w:rsidRDefault="008E5862">
            <w:pPr>
              <w:jc w:val="center"/>
              <w:outlineLvl w:val="1"/>
              <w:rPr>
                <w:sz w:val="16"/>
                <w:szCs w:val="16"/>
              </w:rPr>
            </w:pPr>
            <w:proofErr w:type="spellStart"/>
            <w:r w:rsidRPr="00C94018">
              <w:rPr>
                <w:sz w:val="16"/>
                <w:szCs w:val="16"/>
              </w:rPr>
              <w:t>Sở</w:t>
            </w:r>
            <w:proofErr w:type="spellEnd"/>
            <w:r w:rsidRPr="00C94018">
              <w:rPr>
                <w:sz w:val="16"/>
                <w:szCs w:val="16"/>
              </w:rPr>
              <w:t xml:space="preserve"> </w:t>
            </w:r>
            <w:proofErr w:type="spellStart"/>
            <w:r w:rsidRPr="00C94018">
              <w:rPr>
                <w:sz w:val="16"/>
                <w:szCs w:val="16"/>
              </w:rPr>
              <w:t>Giáo</w:t>
            </w:r>
            <w:proofErr w:type="spellEnd"/>
            <w:r w:rsidRPr="00C94018">
              <w:rPr>
                <w:sz w:val="16"/>
                <w:szCs w:val="16"/>
              </w:rPr>
              <w:t xml:space="preserve"> </w:t>
            </w:r>
            <w:proofErr w:type="spellStart"/>
            <w:r w:rsidRPr="00C94018">
              <w:rPr>
                <w:sz w:val="16"/>
                <w:szCs w:val="16"/>
              </w:rPr>
              <w:t>dục</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Đào</w:t>
            </w:r>
            <w:proofErr w:type="spellEnd"/>
            <w:r w:rsidRPr="00C94018">
              <w:rPr>
                <w:sz w:val="16"/>
                <w:szCs w:val="16"/>
              </w:rPr>
              <w:t xml:space="preserve"> </w:t>
            </w:r>
            <w:proofErr w:type="spellStart"/>
            <w:r w:rsidRPr="00C94018">
              <w:rPr>
                <w:sz w:val="16"/>
                <w:szCs w:val="16"/>
              </w:rPr>
              <w:t>tạo</w:t>
            </w:r>
            <w:proofErr w:type="spellEnd"/>
          </w:p>
        </w:tc>
        <w:tc>
          <w:tcPr>
            <w:tcW w:w="708" w:type="dxa"/>
            <w:gridSpan w:val="2"/>
            <w:tcBorders>
              <w:top w:val="nil"/>
              <w:left w:val="nil"/>
              <w:bottom w:val="single" w:sz="4" w:space="0" w:color="auto"/>
              <w:right w:val="single" w:sz="4" w:space="0" w:color="auto"/>
            </w:tcBorders>
            <w:shd w:val="clear" w:color="auto" w:fill="auto"/>
            <w:vAlign w:val="center"/>
            <w:hideMark/>
          </w:tcPr>
          <w:p w14:paraId="2D1FF86E" w14:textId="77777777" w:rsidR="008E5862" w:rsidRPr="00C94018" w:rsidRDefault="008E5862">
            <w:pPr>
              <w:jc w:val="center"/>
              <w:outlineLvl w:val="1"/>
              <w:rPr>
                <w:sz w:val="16"/>
                <w:szCs w:val="16"/>
              </w:rPr>
            </w:pPr>
            <w:r w:rsidRPr="00C94018">
              <w:rPr>
                <w:sz w:val="16"/>
                <w:szCs w:val="16"/>
              </w:rPr>
              <w:t>2017</w:t>
            </w:r>
          </w:p>
        </w:tc>
        <w:tc>
          <w:tcPr>
            <w:tcW w:w="567" w:type="dxa"/>
            <w:gridSpan w:val="2"/>
            <w:tcBorders>
              <w:top w:val="nil"/>
              <w:left w:val="nil"/>
              <w:bottom w:val="single" w:sz="4" w:space="0" w:color="auto"/>
              <w:right w:val="single" w:sz="4" w:space="0" w:color="auto"/>
            </w:tcBorders>
            <w:shd w:val="clear" w:color="auto" w:fill="auto"/>
            <w:vAlign w:val="center"/>
            <w:hideMark/>
          </w:tcPr>
          <w:p w14:paraId="3E8A6CD4" w14:textId="77777777" w:rsidR="008E5862" w:rsidRPr="00C94018" w:rsidRDefault="008E5862">
            <w:pPr>
              <w:jc w:val="center"/>
              <w:outlineLvl w:val="1"/>
              <w:rPr>
                <w:sz w:val="16"/>
                <w:szCs w:val="16"/>
              </w:rPr>
            </w:pPr>
            <w:r w:rsidRPr="00C94018">
              <w:rPr>
                <w:sz w:val="16"/>
                <w:szCs w:val="16"/>
              </w:rPr>
              <w:t>2021</w:t>
            </w:r>
          </w:p>
        </w:tc>
        <w:tc>
          <w:tcPr>
            <w:tcW w:w="1559" w:type="dxa"/>
            <w:gridSpan w:val="2"/>
            <w:tcBorders>
              <w:top w:val="nil"/>
              <w:left w:val="nil"/>
              <w:bottom w:val="single" w:sz="4" w:space="0" w:color="auto"/>
              <w:right w:val="single" w:sz="4" w:space="0" w:color="auto"/>
            </w:tcBorders>
            <w:shd w:val="clear" w:color="auto" w:fill="auto"/>
            <w:vAlign w:val="center"/>
            <w:hideMark/>
          </w:tcPr>
          <w:p w14:paraId="5F7DC4D3" w14:textId="77777777" w:rsidR="008E5862" w:rsidRPr="00C94018" w:rsidRDefault="008E5862">
            <w:pPr>
              <w:jc w:val="center"/>
              <w:outlineLvl w:val="1"/>
              <w:rPr>
                <w:sz w:val="16"/>
                <w:szCs w:val="16"/>
              </w:rPr>
            </w:pPr>
            <w:r w:rsidRPr="00C94018">
              <w:rPr>
                <w:sz w:val="16"/>
                <w:szCs w:val="16"/>
              </w:rPr>
              <w:t xml:space="preserve">1538/QĐ-UBND </w:t>
            </w:r>
            <w:proofErr w:type="spellStart"/>
            <w:r w:rsidRPr="00C94018">
              <w:rPr>
                <w:sz w:val="16"/>
                <w:szCs w:val="16"/>
              </w:rPr>
              <w:t>ngày</w:t>
            </w:r>
            <w:proofErr w:type="spellEnd"/>
            <w:r w:rsidRPr="00C94018">
              <w:rPr>
                <w:sz w:val="16"/>
                <w:szCs w:val="16"/>
              </w:rPr>
              <w:t xml:space="preserve"> 09/9/ 2015; 1462/QĐ-UBND </w:t>
            </w:r>
            <w:proofErr w:type="spellStart"/>
            <w:r w:rsidRPr="00C94018">
              <w:rPr>
                <w:sz w:val="16"/>
                <w:szCs w:val="16"/>
              </w:rPr>
              <w:t>ngày</w:t>
            </w:r>
            <w:proofErr w:type="spellEnd"/>
            <w:r w:rsidRPr="00C94018">
              <w:rPr>
                <w:sz w:val="16"/>
                <w:szCs w:val="16"/>
              </w:rPr>
              <w:t xml:space="preserve"> 27/8/ 2015; 1601/QĐ-UBND </w:t>
            </w:r>
            <w:proofErr w:type="spellStart"/>
            <w:r w:rsidRPr="00C94018">
              <w:rPr>
                <w:sz w:val="16"/>
                <w:szCs w:val="16"/>
              </w:rPr>
              <w:t>ngày</w:t>
            </w:r>
            <w:proofErr w:type="spellEnd"/>
            <w:r w:rsidRPr="00C94018">
              <w:rPr>
                <w:sz w:val="16"/>
                <w:szCs w:val="16"/>
              </w:rPr>
              <w:t xml:space="preserve"> 22/9/ 2015; 1600/QĐ-UBND </w:t>
            </w:r>
            <w:proofErr w:type="spellStart"/>
            <w:r w:rsidRPr="00C94018">
              <w:rPr>
                <w:sz w:val="16"/>
                <w:szCs w:val="16"/>
              </w:rPr>
              <w:t>ngày</w:t>
            </w:r>
            <w:proofErr w:type="spellEnd"/>
            <w:r w:rsidRPr="00C94018">
              <w:rPr>
                <w:sz w:val="16"/>
                <w:szCs w:val="16"/>
              </w:rPr>
              <w:t xml:space="preserve"> 22/9/ 2015</w:t>
            </w:r>
          </w:p>
        </w:tc>
        <w:tc>
          <w:tcPr>
            <w:tcW w:w="992" w:type="dxa"/>
            <w:gridSpan w:val="2"/>
            <w:tcBorders>
              <w:top w:val="nil"/>
              <w:left w:val="nil"/>
              <w:bottom w:val="single" w:sz="4" w:space="0" w:color="auto"/>
              <w:right w:val="single" w:sz="4" w:space="0" w:color="auto"/>
            </w:tcBorders>
            <w:shd w:val="clear" w:color="auto" w:fill="auto"/>
            <w:vAlign w:val="center"/>
            <w:hideMark/>
          </w:tcPr>
          <w:p w14:paraId="76F4BB40" w14:textId="77777777" w:rsidR="008E5862" w:rsidRPr="00C94018" w:rsidRDefault="008E5862">
            <w:pPr>
              <w:outlineLvl w:val="1"/>
              <w:rPr>
                <w:sz w:val="16"/>
                <w:szCs w:val="16"/>
              </w:rPr>
            </w:pPr>
            <w:r w:rsidRPr="00C94018">
              <w:rPr>
                <w:sz w:val="16"/>
                <w:szCs w:val="16"/>
              </w:rPr>
              <w:t xml:space="preserve">                     28.600 </w:t>
            </w:r>
          </w:p>
        </w:tc>
        <w:tc>
          <w:tcPr>
            <w:tcW w:w="992" w:type="dxa"/>
            <w:gridSpan w:val="2"/>
            <w:tcBorders>
              <w:top w:val="nil"/>
              <w:left w:val="nil"/>
              <w:bottom w:val="single" w:sz="4" w:space="0" w:color="auto"/>
              <w:right w:val="single" w:sz="4" w:space="0" w:color="auto"/>
            </w:tcBorders>
            <w:shd w:val="clear" w:color="auto" w:fill="auto"/>
            <w:vAlign w:val="center"/>
            <w:hideMark/>
          </w:tcPr>
          <w:p w14:paraId="25C075F8" w14:textId="77777777" w:rsidR="008E5862" w:rsidRPr="00C94018" w:rsidRDefault="008E5862">
            <w:pPr>
              <w:outlineLvl w:val="1"/>
              <w:rPr>
                <w:sz w:val="16"/>
                <w:szCs w:val="16"/>
              </w:rPr>
            </w:pPr>
            <w:r w:rsidRPr="00C94018">
              <w:rPr>
                <w:sz w:val="16"/>
                <w:szCs w:val="16"/>
              </w:rPr>
              <w:t xml:space="preserve">                    6.600 </w:t>
            </w:r>
          </w:p>
        </w:tc>
        <w:tc>
          <w:tcPr>
            <w:tcW w:w="688" w:type="dxa"/>
            <w:gridSpan w:val="2"/>
            <w:tcBorders>
              <w:top w:val="nil"/>
              <w:left w:val="nil"/>
              <w:bottom w:val="single" w:sz="4" w:space="0" w:color="auto"/>
              <w:right w:val="single" w:sz="4" w:space="0" w:color="auto"/>
            </w:tcBorders>
            <w:shd w:val="clear" w:color="auto" w:fill="auto"/>
            <w:vAlign w:val="center"/>
            <w:hideMark/>
          </w:tcPr>
          <w:p w14:paraId="637A7E56" w14:textId="77777777" w:rsidR="008E5862" w:rsidRPr="00C94018" w:rsidRDefault="008E5862">
            <w:pPr>
              <w:outlineLvl w:val="1"/>
              <w:rPr>
                <w:sz w:val="16"/>
                <w:szCs w:val="16"/>
              </w:rPr>
            </w:pPr>
            <w:r w:rsidRPr="00C94018">
              <w:rPr>
                <w:sz w:val="16"/>
                <w:szCs w:val="16"/>
              </w:rPr>
              <w:t xml:space="preserve">           -   </w:t>
            </w:r>
          </w:p>
        </w:tc>
        <w:tc>
          <w:tcPr>
            <w:tcW w:w="872" w:type="dxa"/>
            <w:gridSpan w:val="2"/>
            <w:tcBorders>
              <w:top w:val="nil"/>
              <w:left w:val="nil"/>
              <w:bottom w:val="single" w:sz="4" w:space="0" w:color="auto"/>
              <w:right w:val="single" w:sz="4" w:space="0" w:color="auto"/>
            </w:tcBorders>
            <w:shd w:val="clear" w:color="auto" w:fill="auto"/>
            <w:vAlign w:val="center"/>
            <w:hideMark/>
          </w:tcPr>
          <w:p w14:paraId="6D4DA1E0" w14:textId="77777777" w:rsidR="008E5862" w:rsidRPr="00C94018" w:rsidRDefault="008E5862">
            <w:pPr>
              <w:outlineLvl w:val="1"/>
              <w:rPr>
                <w:sz w:val="16"/>
                <w:szCs w:val="16"/>
              </w:rPr>
            </w:pPr>
            <w:r w:rsidRPr="00C94018">
              <w:rPr>
                <w:sz w:val="16"/>
                <w:szCs w:val="16"/>
              </w:rPr>
              <w:t xml:space="preserve">                     6.600 </w:t>
            </w:r>
          </w:p>
        </w:tc>
        <w:tc>
          <w:tcPr>
            <w:tcW w:w="708" w:type="dxa"/>
            <w:gridSpan w:val="2"/>
            <w:tcBorders>
              <w:top w:val="nil"/>
              <w:left w:val="nil"/>
              <w:bottom w:val="single" w:sz="4" w:space="0" w:color="auto"/>
              <w:right w:val="single" w:sz="4" w:space="0" w:color="auto"/>
            </w:tcBorders>
            <w:shd w:val="clear" w:color="auto" w:fill="auto"/>
            <w:vAlign w:val="center"/>
            <w:hideMark/>
          </w:tcPr>
          <w:p w14:paraId="5647F926" w14:textId="77777777" w:rsidR="008E5862" w:rsidRPr="00C94018" w:rsidRDefault="008E5862">
            <w:pPr>
              <w:jc w:val="center"/>
              <w:outlineLvl w:val="1"/>
              <w:rPr>
                <w:sz w:val="16"/>
                <w:szCs w:val="16"/>
              </w:rPr>
            </w:pPr>
            <w:r w:rsidRPr="00C94018">
              <w:rPr>
                <w:sz w:val="16"/>
                <w:szCs w:val="16"/>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22DFA80" w14:textId="77777777" w:rsidR="008E5862" w:rsidRPr="00C94018" w:rsidRDefault="008E5862">
            <w:pPr>
              <w:outlineLvl w:val="1"/>
              <w:rPr>
                <w:sz w:val="16"/>
                <w:szCs w:val="16"/>
              </w:rPr>
            </w:pPr>
            <w:r w:rsidRPr="00C94018">
              <w:rPr>
                <w:sz w:val="16"/>
                <w:szCs w:val="16"/>
              </w:rPr>
              <w:t xml:space="preserve">                  22.000 </w:t>
            </w:r>
          </w:p>
        </w:tc>
        <w:tc>
          <w:tcPr>
            <w:tcW w:w="993" w:type="dxa"/>
            <w:gridSpan w:val="2"/>
            <w:tcBorders>
              <w:top w:val="nil"/>
              <w:left w:val="nil"/>
              <w:bottom w:val="single" w:sz="4" w:space="0" w:color="auto"/>
              <w:right w:val="single" w:sz="4" w:space="0" w:color="auto"/>
            </w:tcBorders>
            <w:shd w:val="clear" w:color="auto" w:fill="auto"/>
            <w:vAlign w:val="center"/>
            <w:hideMark/>
          </w:tcPr>
          <w:p w14:paraId="58EFD637" w14:textId="77777777" w:rsidR="008E5862" w:rsidRPr="00C94018" w:rsidRDefault="008E5862">
            <w:pPr>
              <w:outlineLvl w:val="1"/>
              <w:rPr>
                <w:sz w:val="16"/>
                <w:szCs w:val="16"/>
              </w:rPr>
            </w:pPr>
            <w:r w:rsidRPr="00C94018">
              <w:rPr>
                <w:sz w:val="16"/>
                <w:szCs w:val="16"/>
              </w:rPr>
              <w:t xml:space="preserve">                 22.000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03F9F465" w14:textId="77777777" w:rsidR="008E5862" w:rsidRPr="00C94018" w:rsidRDefault="008E5862">
            <w:pPr>
              <w:outlineLvl w:val="1"/>
              <w:rPr>
                <w:sz w:val="16"/>
                <w:szCs w:val="16"/>
              </w:rPr>
            </w:pPr>
            <w:r w:rsidRPr="00C94018">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7217633" w14:textId="77777777" w:rsidR="008E5862" w:rsidRPr="00C94018" w:rsidRDefault="008E5862">
            <w:pPr>
              <w:outlineLvl w:val="1"/>
              <w:rPr>
                <w:sz w:val="16"/>
                <w:szCs w:val="16"/>
              </w:rPr>
            </w:pPr>
            <w:r w:rsidRPr="00C94018">
              <w:rPr>
                <w:sz w:val="16"/>
                <w:szCs w:val="16"/>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14:paraId="49C03C26" w14:textId="77777777" w:rsidR="008E5862" w:rsidRPr="00C94018" w:rsidRDefault="008E5862">
            <w:pPr>
              <w:jc w:val="right"/>
              <w:outlineLvl w:val="1"/>
              <w:rPr>
                <w:sz w:val="16"/>
                <w:szCs w:val="16"/>
              </w:rPr>
            </w:pPr>
            <w:r w:rsidRPr="00C94018">
              <w:rPr>
                <w:sz w:val="16"/>
                <w:szCs w:val="16"/>
              </w:rPr>
              <w:t>732</w:t>
            </w:r>
          </w:p>
        </w:tc>
        <w:tc>
          <w:tcPr>
            <w:tcW w:w="1313" w:type="dxa"/>
            <w:gridSpan w:val="2"/>
            <w:tcBorders>
              <w:top w:val="nil"/>
              <w:left w:val="nil"/>
              <w:bottom w:val="single" w:sz="4" w:space="0" w:color="auto"/>
              <w:right w:val="single" w:sz="4" w:space="0" w:color="auto"/>
            </w:tcBorders>
            <w:shd w:val="clear" w:color="auto" w:fill="auto"/>
            <w:vAlign w:val="center"/>
            <w:hideMark/>
          </w:tcPr>
          <w:p w14:paraId="6ED04B6E" w14:textId="77777777" w:rsidR="008E5862" w:rsidRPr="00C94018" w:rsidRDefault="008E5862">
            <w:pPr>
              <w:jc w:val="center"/>
              <w:outlineLvl w:val="1"/>
              <w:rPr>
                <w:sz w:val="16"/>
                <w:szCs w:val="16"/>
              </w:rPr>
            </w:pPr>
            <w:r w:rsidRPr="00C94018">
              <w:rPr>
                <w:sz w:val="16"/>
                <w:szCs w:val="16"/>
              </w:rPr>
              <w:t> </w:t>
            </w:r>
          </w:p>
        </w:tc>
      </w:tr>
      <w:tr w:rsidR="00F51AA0" w:rsidRPr="00F51AA0" w14:paraId="617AC697" w14:textId="77777777" w:rsidTr="00C94018">
        <w:trPr>
          <w:gridAfter w:val="1"/>
          <w:wAfter w:w="96" w:type="dxa"/>
          <w:trHeight w:val="21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63C253" w14:textId="77777777" w:rsidR="008E5862" w:rsidRPr="00C94018" w:rsidRDefault="008E5862">
            <w:pPr>
              <w:jc w:val="center"/>
              <w:outlineLvl w:val="1"/>
              <w:rPr>
                <w:sz w:val="16"/>
                <w:szCs w:val="16"/>
              </w:rPr>
            </w:pPr>
            <w:r w:rsidRPr="00C94018">
              <w:rPr>
                <w:sz w:val="16"/>
                <w:szCs w:val="16"/>
              </w:rPr>
              <w:t>7</w:t>
            </w:r>
          </w:p>
        </w:tc>
        <w:tc>
          <w:tcPr>
            <w:tcW w:w="1560" w:type="dxa"/>
            <w:tcBorders>
              <w:top w:val="nil"/>
              <w:left w:val="nil"/>
              <w:bottom w:val="single" w:sz="4" w:space="0" w:color="auto"/>
              <w:right w:val="single" w:sz="4" w:space="0" w:color="auto"/>
            </w:tcBorders>
            <w:shd w:val="clear" w:color="auto" w:fill="auto"/>
            <w:vAlign w:val="center"/>
            <w:hideMark/>
          </w:tcPr>
          <w:p w14:paraId="2422A8A5" w14:textId="77777777" w:rsidR="008E5862" w:rsidRPr="00C94018" w:rsidRDefault="008E5862">
            <w:pPr>
              <w:outlineLvl w:val="1"/>
              <w:rPr>
                <w:sz w:val="16"/>
                <w:szCs w:val="16"/>
              </w:rPr>
            </w:pPr>
            <w:proofErr w:type="spellStart"/>
            <w:r w:rsidRPr="00C94018">
              <w:rPr>
                <w:sz w:val="16"/>
                <w:szCs w:val="16"/>
              </w:rPr>
              <w:t>Đầu</w:t>
            </w:r>
            <w:proofErr w:type="spellEnd"/>
            <w:r w:rsidRPr="00C94018">
              <w:rPr>
                <w:sz w:val="16"/>
                <w:szCs w:val="16"/>
              </w:rPr>
              <w:t xml:space="preserve"> </w:t>
            </w:r>
            <w:proofErr w:type="spellStart"/>
            <w:r w:rsidRPr="00C94018">
              <w:rPr>
                <w:sz w:val="16"/>
                <w:szCs w:val="16"/>
              </w:rPr>
              <w:t>tư</w:t>
            </w:r>
            <w:proofErr w:type="spellEnd"/>
            <w:r w:rsidRPr="00C94018">
              <w:rPr>
                <w:sz w:val="16"/>
                <w:szCs w:val="16"/>
              </w:rPr>
              <w:t xml:space="preserve"> </w:t>
            </w:r>
            <w:proofErr w:type="spellStart"/>
            <w:r w:rsidRPr="00C94018">
              <w:rPr>
                <w:sz w:val="16"/>
                <w:szCs w:val="16"/>
              </w:rPr>
              <w:t>xây</w:t>
            </w:r>
            <w:proofErr w:type="spellEnd"/>
            <w:r w:rsidRPr="00C94018">
              <w:rPr>
                <w:sz w:val="16"/>
                <w:szCs w:val="16"/>
              </w:rPr>
              <w:t xml:space="preserve"> </w:t>
            </w:r>
            <w:proofErr w:type="spellStart"/>
            <w:r w:rsidRPr="00C94018">
              <w:rPr>
                <w:sz w:val="16"/>
                <w:szCs w:val="16"/>
              </w:rPr>
              <w:t>dựng</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phát</w:t>
            </w:r>
            <w:proofErr w:type="spellEnd"/>
            <w:r w:rsidRPr="00C94018">
              <w:rPr>
                <w:sz w:val="16"/>
                <w:szCs w:val="16"/>
              </w:rPr>
              <w:t xml:space="preserve"> </w:t>
            </w:r>
            <w:proofErr w:type="spellStart"/>
            <w:r w:rsidRPr="00C94018">
              <w:rPr>
                <w:sz w:val="16"/>
                <w:szCs w:val="16"/>
              </w:rPr>
              <w:t>triển</w:t>
            </w:r>
            <w:proofErr w:type="spellEnd"/>
            <w:r w:rsidRPr="00C94018">
              <w:rPr>
                <w:sz w:val="16"/>
                <w:szCs w:val="16"/>
              </w:rPr>
              <w:t xml:space="preserve"> </w:t>
            </w:r>
            <w:proofErr w:type="spellStart"/>
            <w:r w:rsidRPr="00C94018">
              <w:rPr>
                <w:sz w:val="16"/>
                <w:szCs w:val="16"/>
              </w:rPr>
              <w:t>hệ</w:t>
            </w:r>
            <w:proofErr w:type="spellEnd"/>
            <w:r w:rsidRPr="00C94018">
              <w:rPr>
                <w:sz w:val="16"/>
                <w:szCs w:val="16"/>
              </w:rPr>
              <w:t xml:space="preserve"> </w:t>
            </w:r>
            <w:proofErr w:type="spellStart"/>
            <w:r w:rsidRPr="00C94018">
              <w:rPr>
                <w:sz w:val="16"/>
                <w:szCs w:val="16"/>
              </w:rPr>
              <w:t>thống</w:t>
            </w:r>
            <w:proofErr w:type="spellEnd"/>
            <w:r w:rsidRPr="00C94018">
              <w:rPr>
                <w:sz w:val="16"/>
                <w:szCs w:val="16"/>
              </w:rPr>
              <w:t xml:space="preserve"> </w:t>
            </w:r>
            <w:proofErr w:type="spellStart"/>
            <w:r w:rsidRPr="00C94018">
              <w:rPr>
                <w:sz w:val="16"/>
                <w:szCs w:val="16"/>
              </w:rPr>
              <w:t>cung</w:t>
            </w:r>
            <w:proofErr w:type="spellEnd"/>
            <w:r w:rsidRPr="00C94018">
              <w:rPr>
                <w:sz w:val="16"/>
                <w:szCs w:val="16"/>
              </w:rPr>
              <w:t xml:space="preserve"> </w:t>
            </w:r>
            <w:proofErr w:type="spellStart"/>
            <w:r w:rsidRPr="00C94018">
              <w:rPr>
                <w:sz w:val="16"/>
                <w:szCs w:val="16"/>
              </w:rPr>
              <w:t>ứng</w:t>
            </w:r>
            <w:proofErr w:type="spellEnd"/>
            <w:r w:rsidRPr="00C94018">
              <w:rPr>
                <w:sz w:val="16"/>
                <w:szCs w:val="16"/>
              </w:rPr>
              <w:t xml:space="preserve"> </w:t>
            </w:r>
            <w:proofErr w:type="spellStart"/>
            <w:r w:rsidRPr="00C94018">
              <w:rPr>
                <w:sz w:val="16"/>
                <w:szCs w:val="16"/>
              </w:rPr>
              <w:t>dịch</w:t>
            </w:r>
            <w:proofErr w:type="spellEnd"/>
            <w:r w:rsidRPr="00C94018">
              <w:rPr>
                <w:sz w:val="16"/>
                <w:szCs w:val="16"/>
              </w:rPr>
              <w:t xml:space="preserve"> </w:t>
            </w:r>
            <w:proofErr w:type="spellStart"/>
            <w:r w:rsidRPr="00C94018">
              <w:rPr>
                <w:sz w:val="16"/>
                <w:szCs w:val="16"/>
              </w:rPr>
              <w:t>vụ</w:t>
            </w:r>
            <w:proofErr w:type="spellEnd"/>
            <w:r w:rsidRPr="00C94018">
              <w:rPr>
                <w:sz w:val="16"/>
                <w:szCs w:val="16"/>
              </w:rPr>
              <w:t xml:space="preserve"> y </w:t>
            </w:r>
            <w:proofErr w:type="spellStart"/>
            <w:r w:rsidRPr="00C94018">
              <w:rPr>
                <w:sz w:val="16"/>
                <w:szCs w:val="16"/>
              </w:rPr>
              <w:t>tế</w:t>
            </w:r>
            <w:proofErr w:type="spellEnd"/>
            <w:r w:rsidRPr="00C94018">
              <w:rPr>
                <w:sz w:val="16"/>
                <w:szCs w:val="16"/>
              </w:rPr>
              <w:t xml:space="preserve"> </w:t>
            </w:r>
            <w:proofErr w:type="spellStart"/>
            <w:r w:rsidRPr="00C94018">
              <w:rPr>
                <w:sz w:val="16"/>
                <w:szCs w:val="16"/>
              </w:rPr>
              <w:t>tuyến</w:t>
            </w:r>
            <w:proofErr w:type="spellEnd"/>
            <w:r w:rsidRPr="00C94018">
              <w:rPr>
                <w:sz w:val="16"/>
                <w:szCs w:val="16"/>
              </w:rPr>
              <w:t xml:space="preserve"> </w:t>
            </w:r>
            <w:proofErr w:type="spellStart"/>
            <w:r w:rsidRPr="00C94018">
              <w:rPr>
                <w:sz w:val="16"/>
                <w:szCs w:val="16"/>
              </w:rPr>
              <w:t>cơ</w:t>
            </w:r>
            <w:proofErr w:type="spellEnd"/>
            <w:r w:rsidRPr="00C94018">
              <w:rPr>
                <w:sz w:val="16"/>
                <w:szCs w:val="16"/>
              </w:rPr>
              <w:t xml:space="preserve"> </w:t>
            </w:r>
            <w:proofErr w:type="spellStart"/>
            <w:r w:rsidRPr="00C94018">
              <w:rPr>
                <w:sz w:val="16"/>
                <w:szCs w:val="16"/>
              </w:rPr>
              <w:t>sở</w:t>
            </w:r>
            <w:proofErr w:type="spellEnd"/>
            <w:r w:rsidRPr="00C94018">
              <w:rPr>
                <w:sz w:val="16"/>
                <w:szCs w:val="16"/>
              </w:rPr>
              <w:t xml:space="preserve"> - </w:t>
            </w: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w:t>
            </w:r>
            <w:proofErr w:type="spellStart"/>
            <w:r w:rsidRPr="00C94018">
              <w:rPr>
                <w:sz w:val="16"/>
                <w:szCs w:val="16"/>
              </w:rPr>
              <w:t>thành</w:t>
            </w:r>
            <w:proofErr w:type="spellEnd"/>
            <w:r w:rsidRPr="00C94018">
              <w:rPr>
                <w:sz w:val="16"/>
                <w:szCs w:val="16"/>
              </w:rPr>
              <w:t xml:space="preserve"> </w:t>
            </w:r>
            <w:proofErr w:type="spellStart"/>
            <w:r w:rsidRPr="00C94018">
              <w:rPr>
                <w:sz w:val="16"/>
                <w:szCs w:val="16"/>
              </w:rPr>
              <w:t>phần</w:t>
            </w:r>
            <w:proofErr w:type="spellEnd"/>
            <w:r w:rsidRPr="00C94018">
              <w:rPr>
                <w:sz w:val="16"/>
                <w:szCs w:val="16"/>
              </w:rPr>
              <w:t xml:space="preserve">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p>
        </w:tc>
        <w:tc>
          <w:tcPr>
            <w:tcW w:w="709" w:type="dxa"/>
            <w:gridSpan w:val="2"/>
            <w:tcBorders>
              <w:top w:val="nil"/>
              <w:left w:val="nil"/>
              <w:bottom w:val="single" w:sz="4" w:space="0" w:color="auto"/>
              <w:right w:val="single" w:sz="4" w:space="0" w:color="auto"/>
            </w:tcBorders>
            <w:shd w:val="clear" w:color="auto" w:fill="auto"/>
            <w:vAlign w:val="center"/>
            <w:hideMark/>
          </w:tcPr>
          <w:p w14:paraId="60AC8826" w14:textId="3326F788" w:rsidR="008E5862" w:rsidRPr="00C94018" w:rsidRDefault="008E5862">
            <w:pPr>
              <w:jc w:val="center"/>
              <w:outlineLvl w:val="1"/>
              <w:rPr>
                <w:sz w:val="16"/>
                <w:szCs w:val="16"/>
              </w:rPr>
            </w:pPr>
            <w:r w:rsidRPr="00C94018">
              <w:rPr>
                <w:noProof/>
                <w:sz w:val="16"/>
                <w:szCs w:val="16"/>
              </w:rPr>
              <mc:AlternateContent>
                <mc:Choice Requires="wps">
                  <w:drawing>
                    <wp:anchor distT="0" distB="0" distL="114300" distR="114300" simplePos="0" relativeHeight="251690496" behindDoc="0" locked="0" layoutInCell="1" allowOverlap="1" wp14:anchorId="2FD82AAF" wp14:editId="688E38D3">
                      <wp:simplePos x="0" y="0"/>
                      <wp:positionH relativeFrom="column">
                        <wp:posOffset>349250</wp:posOffset>
                      </wp:positionH>
                      <wp:positionV relativeFrom="paragraph">
                        <wp:posOffset>685800</wp:posOffset>
                      </wp:positionV>
                      <wp:extent cx="0" cy="603250"/>
                      <wp:effectExtent l="95250" t="0" r="95250" b="0"/>
                      <wp:wrapNone/>
                      <wp:docPr id="86" name="Text Box 86">
                        <a:extLst xmlns:a="http://schemas.openxmlformats.org/drawingml/2006/main">
                          <a:ext uri="{FF2B5EF4-FFF2-40B4-BE49-F238E27FC236}">
                            <a16:creationId xmlns:a16="http://schemas.microsoft.com/office/drawing/2014/main" id="{00000000-0008-0000-0F00-00000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49D946" id="Text Box 86" o:spid="_x0000_s1026" type="#_x0000_t202" style="position:absolute;margin-left:27.5pt;margin-top:54pt;width:0;height:4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" filled="f" stroked="f"/>
                  </w:pict>
                </mc:Fallback>
              </mc:AlternateContent>
            </w:r>
            <w:r w:rsidRPr="00C94018">
              <w:rPr>
                <w:noProof/>
                <w:sz w:val="16"/>
                <w:szCs w:val="16"/>
              </w:rPr>
              <mc:AlternateContent>
                <mc:Choice Requires="wps">
                  <w:drawing>
                    <wp:anchor distT="0" distB="0" distL="114300" distR="114300" simplePos="0" relativeHeight="251691520" behindDoc="0" locked="0" layoutInCell="1" allowOverlap="1" wp14:anchorId="12EA39C5" wp14:editId="2E5E742D">
                      <wp:simplePos x="0" y="0"/>
                      <wp:positionH relativeFrom="column">
                        <wp:posOffset>349250</wp:posOffset>
                      </wp:positionH>
                      <wp:positionV relativeFrom="paragraph">
                        <wp:posOffset>685800</wp:posOffset>
                      </wp:positionV>
                      <wp:extent cx="0" cy="603250"/>
                      <wp:effectExtent l="95250" t="0" r="95250" b="0"/>
                      <wp:wrapNone/>
                      <wp:docPr id="85" name="Text Box 85">
                        <a:extLst xmlns:a="http://schemas.openxmlformats.org/drawingml/2006/main">
                          <a:ext uri="{FF2B5EF4-FFF2-40B4-BE49-F238E27FC236}">
                            <a16:creationId xmlns:a16="http://schemas.microsoft.com/office/drawing/2014/main" id="{00000000-0008-0000-0F00-00000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41DDB8" id="Text Box 85" o:spid="_x0000_s1026" type="#_x0000_t202" style="position:absolute;margin-left:27.5pt;margin-top:54pt;width:0;height:4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" filled="f" stroked="f"/>
                  </w:pict>
                </mc:Fallback>
              </mc:AlternateContent>
            </w:r>
            <w:proofErr w:type="spellStart"/>
            <w:r w:rsidRPr="00C94018">
              <w:rPr>
                <w:sz w:val="16"/>
                <w:szCs w:val="16"/>
              </w:rPr>
              <w:t>Sở</w:t>
            </w:r>
            <w:proofErr w:type="spellEnd"/>
            <w:r w:rsidRPr="00C94018">
              <w:rPr>
                <w:sz w:val="16"/>
                <w:szCs w:val="16"/>
              </w:rPr>
              <w:t xml:space="preserve"> Y </w:t>
            </w:r>
            <w:proofErr w:type="spellStart"/>
            <w:r w:rsidRPr="00C94018">
              <w:rPr>
                <w:sz w:val="16"/>
                <w:szCs w:val="16"/>
              </w:rPr>
              <w:t>tế</w:t>
            </w:r>
            <w:proofErr w:type="spellEnd"/>
          </w:p>
        </w:tc>
        <w:tc>
          <w:tcPr>
            <w:tcW w:w="708" w:type="dxa"/>
            <w:gridSpan w:val="2"/>
            <w:tcBorders>
              <w:top w:val="nil"/>
              <w:left w:val="nil"/>
              <w:bottom w:val="single" w:sz="4" w:space="0" w:color="auto"/>
              <w:right w:val="single" w:sz="4" w:space="0" w:color="auto"/>
            </w:tcBorders>
            <w:shd w:val="clear" w:color="auto" w:fill="auto"/>
            <w:vAlign w:val="center"/>
            <w:hideMark/>
          </w:tcPr>
          <w:p w14:paraId="55EFFB36" w14:textId="77777777" w:rsidR="008E5862" w:rsidRPr="00C94018" w:rsidRDefault="008E5862">
            <w:pPr>
              <w:jc w:val="center"/>
              <w:outlineLvl w:val="1"/>
              <w:rPr>
                <w:sz w:val="16"/>
                <w:szCs w:val="16"/>
              </w:rPr>
            </w:pPr>
            <w:r w:rsidRPr="00C94018">
              <w:rPr>
                <w:sz w:val="16"/>
                <w:szCs w:val="16"/>
              </w:rPr>
              <w:t>2020</w:t>
            </w:r>
          </w:p>
        </w:tc>
        <w:tc>
          <w:tcPr>
            <w:tcW w:w="567" w:type="dxa"/>
            <w:gridSpan w:val="2"/>
            <w:tcBorders>
              <w:top w:val="nil"/>
              <w:left w:val="nil"/>
              <w:bottom w:val="single" w:sz="4" w:space="0" w:color="auto"/>
              <w:right w:val="single" w:sz="4" w:space="0" w:color="auto"/>
            </w:tcBorders>
            <w:shd w:val="clear" w:color="auto" w:fill="auto"/>
            <w:vAlign w:val="center"/>
            <w:hideMark/>
          </w:tcPr>
          <w:p w14:paraId="7285258C" w14:textId="77777777" w:rsidR="008E5862" w:rsidRPr="00C94018" w:rsidRDefault="008E5862">
            <w:pPr>
              <w:jc w:val="center"/>
              <w:outlineLvl w:val="1"/>
              <w:rPr>
                <w:sz w:val="16"/>
                <w:szCs w:val="16"/>
              </w:rPr>
            </w:pPr>
            <w:r w:rsidRPr="00C94018">
              <w:rPr>
                <w:sz w:val="16"/>
                <w:szCs w:val="16"/>
              </w:rPr>
              <w:t>2024</w:t>
            </w:r>
          </w:p>
        </w:tc>
        <w:tc>
          <w:tcPr>
            <w:tcW w:w="1559" w:type="dxa"/>
            <w:gridSpan w:val="2"/>
            <w:tcBorders>
              <w:top w:val="nil"/>
              <w:left w:val="nil"/>
              <w:bottom w:val="single" w:sz="4" w:space="0" w:color="auto"/>
              <w:right w:val="single" w:sz="4" w:space="0" w:color="auto"/>
            </w:tcBorders>
            <w:shd w:val="clear" w:color="auto" w:fill="auto"/>
            <w:vAlign w:val="center"/>
            <w:hideMark/>
          </w:tcPr>
          <w:p w14:paraId="78FE7161" w14:textId="77777777" w:rsidR="008E5862" w:rsidRPr="00C94018" w:rsidRDefault="008E5862">
            <w:pPr>
              <w:jc w:val="center"/>
              <w:outlineLvl w:val="1"/>
              <w:rPr>
                <w:sz w:val="16"/>
                <w:szCs w:val="16"/>
              </w:rPr>
            </w:pPr>
            <w:r w:rsidRPr="00C94018">
              <w:rPr>
                <w:sz w:val="16"/>
                <w:szCs w:val="16"/>
              </w:rPr>
              <w:t xml:space="preserve">439/QĐ-UBND </w:t>
            </w:r>
            <w:proofErr w:type="spellStart"/>
            <w:r w:rsidRPr="00C94018">
              <w:rPr>
                <w:sz w:val="16"/>
                <w:szCs w:val="16"/>
              </w:rPr>
              <w:t>ngày</w:t>
            </w:r>
            <w:proofErr w:type="spellEnd"/>
            <w:r w:rsidRPr="00C94018">
              <w:rPr>
                <w:sz w:val="16"/>
                <w:szCs w:val="16"/>
              </w:rPr>
              <w:t xml:space="preserve"> 29/3/2019; 232/QĐ-UBND </w:t>
            </w:r>
            <w:proofErr w:type="spellStart"/>
            <w:r w:rsidRPr="00C94018">
              <w:rPr>
                <w:sz w:val="16"/>
                <w:szCs w:val="16"/>
              </w:rPr>
              <w:t>ngày</w:t>
            </w:r>
            <w:proofErr w:type="spellEnd"/>
            <w:r w:rsidRPr="00C94018">
              <w:rPr>
                <w:sz w:val="16"/>
                <w:szCs w:val="16"/>
              </w:rPr>
              <w:t xml:space="preserve"> 21/02/</w:t>
            </w:r>
            <w:proofErr w:type="gramStart"/>
            <w:r w:rsidRPr="00C94018">
              <w:rPr>
                <w:sz w:val="16"/>
                <w:szCs w:val="16"/>
              </w:rPr>
              <w:t>2020;  45</w:t>
            </w:r>
            <w:proofErr w:type="gramEnd"/>
            <w:r w:rsidRPr="00C94018">
              <w:rPr>
                <w:sz w:val="16"/>
                <w:szCs w:val="16"/>
              </w:rPr>
              <w:t xml:space="preserve">/QĐ-CTN </w:t>
            </w:r>
            <w:proofErr w:type="spellStart"/>
            <w:r w:rsidRPr="00C94018">
              <w:rPr>
                <w:sz w:val="16"/>
                <w:szCs w:val="16"/>
              </w:rPr>
              <w:t>ngày</w:t>
            </w:r>
            <w:proofErr w:type="spellEnd"/>
            <w:r w:rsidRPr="00C94018">
              <w:rPr>
                <w:sz w:val="16"/>
                <w:szCs w:val="16"/>
              </w:rPr>
              <w:t xml:space="preserve"> 10/01/2020; 402/QĐ-UBND 25/5/2021.</w:t>
            </w:r>
          </w:p>
        </w:tc>
        <w:tc>
          <w:tcPr>
            <w:tcW w:w="992" w:type="dxa"/>
            <w:gridSpan w:val="2"/>
            <w:tcBorders>
              <w:top w:val="nil"/>
              <w:left w:val="nil"/>
              <w:bottom w:val="single" w:sz="4" w:space="0" w:color="auto"/>
              <w:right w:val="single" w:sz="4" w:space="0" w:color="auto"/>
            </w:tcBorders>
            <w:shd w:val="clear" w:color="auto" w:fill="auto"/>
            <w:vAlign w:val="center"/>
            <w:hideMark/>
          </w:tcPr>
          <w:p w14:paraId="54508A73" w14:textId="77777777" w:rsidR="008E5862" w:rsidRPr="00C94018" w:rsidRDefault="008E5862">
            <w:pPr>
              <w:outlineLvl w:val="1"/>
              <w:rPr>
                <w:sz w:val="16"/>
                <w:szCs w:val="16"/>
              </w:rPr>
            </w:pPr>
            <w:r w:rsidRPr="00C94018">
              <w:rPr>
                <w:sz w:val="16"/>
                <w:szCs w:val="16"/>
              </w:rPr>
              <w:t xml:space="preserve">                   220.708 </w:t>
            </w:r>
          </w:p>
        </w:tc>
        <w:tc>
          <w:tcPr>
            <w:tcW w:w="992" w:type="dxa"/>
            <w:gridSpan w:val="2"/>
            <w:tcBorders>
              <w:top w:val="nil"/>
              <w:left w:val="nil"/>
              <w:bottom w:val="single" w:sz="4" w:space="0" w:color="auto"/>
              <w:right w:val="single" w:sz="4" w:space="0" w:color="auto"/>
            </w:tcBorders>
            <w:shd w:val="clear" w:color="auto" w:fill="auto"/>
            <w:vAlign w:val="center"/>
            <w:hideMark/>
          </w:tcPr>
          <w:p w14:paraId="30DC537E" w14:textId="77777777" w:rsidR="008E5862" w:rsidRPr="00C94018" w:rsidRDefault="008E5862">
            <w:pPr>
              <w:outlineLvl w:val="1"/>
              <w:rPr>
                <w:sz w:val="16"/>
                <w:szCs w:val="16"/>
              </w:rPr>
            </w:pPr>
            <w:r w:rsidRPr="00C94018">
              <w:rPr>
                <w:sz w:val="16"/>
                <w:szCs w:val="16"/>
              </w:rPr>
              <w:t xml:space="preserve">                  44.551 </w:t>
            </w:r>
          </w:p>
        </w:tc>
        <w:tc>
          <w:tcPr>
            <w:tcW w:w="688" w:type="dxa"/>
            <w:gridSpan w:val="2"/>
            <w:tcBorders>
              <w:top w:val="nil"/>
              <w:left w:val="nil"/>
              <w:bottom w:val="single" w:sz="4" w:space="0" w:color="auto"/>
              <w:right w:val="single" w:sz="4" w:space="0" w:color="auto"/>
            </w:tcBorders>
            <w:shd w:val="clear" w:color="auto" w:fill="auto"/>
            <w:vAlign w:val="center"/>
            <w:hideMark/>
          </w:tcPr>
          <w:p w14:paraId="0F7BC9F7" w14:textId="77777777" w:rsidR="008E5862" w:rsidRPr="00C94018" w:rsidRDefault="008E5862">
            <w:pPr>
              <w:outlineLvl w:val="1"/>
              <w:rPr>
                <w:sz w:val="16"/>
                <w:szCs w:val="16"/>
              </w:rPr>
            </w:pPr>
            <w:r w:rsidRPr="00C94018">
              <w:rPr>
                <w:sz w:val="16"/>
                <w:szCs w:val="16"/>
              </w:rPr>
              <w:t xml:space="preserve">           -   </w:t>
            </w:r>
          </w:p>
        </w:tc>
        <w:tc>
          <w:tcPr>
            <w:tcW w:w="872" w:type="dxa"/>
            <w:gridSpan w:val="2"/>
            <w:tcBorders>
              <w:top w:val="nil"/>
              <w:left w:val="nil"/>
              <w:bottom w:val="single" w:sz="4" w:space="0" w:color="auto"/>
              <w:right w:val="single" w:sz="4" w:space="0" w:color="auto"/>
            </w:tcBorders>
            <w:shd w:val="clear" w:color="auto" w:fill="auto"/>
            <w:vAlign w:val="center"/>
            <w:hideMark/>
          </w:tcPr>
          <w:p w14:paraId="1AFFBD42" w14:textId="77777777" w:rsidR="008E5862" w:rsidRPr="00C94018" w:rsidRDefault="008E5862">
            <w:pPr>
              <w:outlineLvl w:val="1"/>
              <w:rPr>
                <w:sz w:val="16"/>
                <w:szCs w:val="16"/>
              </w:rPr>
            </w:pPr>
            <w:r w:rsidRPr="00C94018">
              <w:rPr>
                <w:sz w:val="16"/>
                <w:szCs w:val="16"/>
              </w:rPr>
              <w:t xml:space="preserve">                   44.551 </w:t>
            </w:r>
          </w:p>
        </w:tc>
        <w:tc>
          <w:tcPr>
            <w:tcW w:w="708" w:type="dxa"/>
            <w:gridSpan w:val="2"/>
            <w:tcBorders>
              <w:top w:val="nil"/>
              <w:left w:val="nil"/>
              <w:bottom w:val="single" w:sz="4" w:space="0" w:color="auto"/>
              <w:right w:val="single" w:sz="4" w:space="0" w:color="auto"/>
            </w:tcBorders>
            <w:shd w:val="clear" w:color="auto" w:fill="auto"/>
            <w:vAlign w:val="center"/>
            <w:hideMark/>
          </w:tcPr>
          <w:p w14:paraId="600C4D1D" w14:textId="77777777" w:rsidR="008E5862" w:rsidRPr="00C94018" w:rsidRDefault="008E5862">
            <w:pPr>
              <w:jc w:val="center"/>
              <w:outlineLvl w:val="1"/>
              <w:rPr>
                <w:sz w:val="16"/>
                <w:szCs w:val="16"/>
              </w:rPr>
            </w:pPr>
            <w:r w:rsidRPr="00C94018">
              <w:rPr>
                <w:sz w:val="16"/>
                <w:szCs w:val="16"/>
              </w:rPr>
              <w:t xml:space="preserve">7,75 </w:t>
            </w:r>
            <w:proofErr w:type="spellStart"/>
            <w:r w:rsidRPr="00C94018">
              <w:rPr>
                <w:sz w:val="16"/>
                <w:szCs w:val="16"/>
              </w:rPr>
              <w:t>triệu</w:t>
            </w:r>
            <w:proofErr w:type="spellEnd"/>
            <w:r w:rsidRPr="00C94018">
              <w:rPr>
                <w:sz w:val="16"/>
                <w:szCs w:val="16"/>
              </w:rPr>
              <w:t xml:space="preserve"> USD</w:t>
            </w:r>
          </w:p>
        </w:tc>
        <w:tc>
          <w:tcPr>
            <w:tcW w:w="993" w:type="dxa"/>
            <w:gridSpan w:val="2"/>
            <w:tcBorders>
              <w:top w:val="nil"/>
              <w:left w:val="nil"/>
              <w:bottom w:val="single" w:sz="4" w:space="0" w:color="auto"/>
              <w:right w:val="single" w:sz="4" w:space="0" w:color="auto"/>
            </w:tcBorders>
            <w:shd w:val="clear" w:color="auto" w:fill="auto"/>
            <w:vAlign w:val="center"/>
            <w:hideMark/>
          </w:tcPr>
          <w:p w14:paraId="52F73DF5" w14:textId="77777777" w:rsidR="008E5862" w:rsidRPr="00C94018" w:rsidRDefault="008E5862">
            <w:pPr>
              <w:outlineLvl w:val="1"/>
              <w:rPr>
                <w:sz w:val="16"/>
                <w:szCs w:val="16"/>
              </w:rPr>
            </w:pPr>
            <w:r w:rsidRPr="00C94018">
              <w:rPr>
                <w:sz w:val="16"/>
                <w:szCs w:val="16"/>
              </w:rPr>
              <w:t xml:space="preserve">                176.158 </w:t>
            </w:r>
          </w:p>
        </w:tc>
        <w:tc>
          <w:tcPr>
            <w:tcW w:w="993" w:type="dxa"/>
            <w:gridSpan w:val="2"/>
            <w:tcBorders>
              <w:top w:val="nil"/>
              <w:left w:val="nil"/>
              <w:bottom w:val="single" w:sz="4" w:space="0" w:color="auto"/>
              <w:right w:val="single" w:sz="4" w:space="0" w:color="auto"/>
            </w:tcBorders>
            <w:shd w:val="clear" w:color="auto" w:fill="auto"/>
            <w:vAlign w:val="center"/>
            <w:hideMark/>
          </w:tcPr>
          <w:p w14:paraId="7210B379" w14:textId="77777777" w:rsidR="008E5862" w:rsidRPr="00C94018" w:rsidRDefault="008E5862">
            <w:pPr>
              <w:outlineLvl w:val="1"/>
              <w:rPr>
                <w:sz w:val="16"/>
                <w:szCs w:val="16"/>
              </w:rPr>
            </w:pPr>
            <w:r w:rsidRPr="00C94018">
              <w:rPr>
                <w:sz w:val="16"/>
                <w:szCs w:val="16"/>
              </w:rPr>
              <w:t xml:space="preserve">                 52.847 </w:t>
            </w:r>
          </w:p>
        </w:tc>
        <w:tc>
          <w:tcPr>
            <w:tcW w:w="850" w:type="dxa"/>
            <w:gridSpan w:val="2"/>
            <w:tcBorders>
              <w:top w:val="nil"/>
              <w:left w:val="nil"/>
              <w:bottom w:val="single" w:sz="4" w:space="0" w:color="auto"/>
              <w:right w:val="single" w:sz="4" w:space="0" w:color="auto"/>
            </w:tcBorders>
            <w:shd w:val="clear" w:color="auto" w:fill="auto"/>
            <w:vAlign w:val="center"/>
            <w:hideMark/>
          </w:tcPr>
          <w:p w14:paraId="05C21023" w14:textId="77777777" w:rsidR="008E5862" w:rsidRPr="00C94018" w:rsidRDefault="008E5862">
            <w:pPr>
              <w:outlineLvl w:val="1"/>
              <w:rPr>
                <w:sz w:val="16"/>
                <w:szCs w:val="16"/>
              </w:rPr>
            </w:pPr>
            <w:r w:rsidRPr="00C94018">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0F1C6D7" w14:textId="77777777" w:rsidR="008E5862" w:rsidRPr="00C94018" w:rsidRDefault="008E5862">
            <w:pPr>
              <w:outlineLvl w:val="1"/>
              <w:rPr>
                <w:sz w:val="16"/>
                <w:szCs w:val="16"/>
              </w:rPr>
            </w:pPr>
            <w:r w:rsidRPr="00C94018">
              <w:rPr>
                <w:sz w:val="16"/>
                <w:szCs w:val="16"/>
              </w:rPr>
              <w:t xml:space="preserve">                 123.310 </w:t>
            </w:r>
          </w:p>
        </w:tc>
        <w:tc>
          <w:tcPr>
            <w:tcW w:w="992" w:type="dxa"/>
            <w:gridSpan w:val="2"/>
            <w:tcBorders>
              <w:top w:val="nil"/>
              <w:left w:val="nil"/>
              <w:bottom w:val="single" w:sz="4" w:space="0" w:color="auto"/>
              <w:right w:val="single" w:sz="4" w:space="0" w:color="auto"/>
            </w:tcBorders>
            <w:shd w:val="clear" w:color="auto" w:fill="auto"/>
            <w:vAlign w:val="center"/>
            <w:hideMark/>
          </w:tcPr>
          <w:p w14:paraId="5665DB74" w14:textId="77777777" w:rsidR="008E5862" w:rsidRPr="00C94018" w:rsidRDefault="008E5862">
            <w:pPr>
              <w:jc w:val="right"/>
              <w:outlineLvl w:val="1"/>
              <w:rPr>
                <w:sz w:val="16"/>
                <w:szCs w:val="16"/>
              </w:rPr>
            </w:pPr>
            <w:r w:rsidRPr="00C94018">
              <w:rPr>
                <w:sz w:val="16"/>
                <w:szCs w:val="16"/>
              </w:rPr>
              <w:t>24.930</w:t>
            </w:r>
          </w:p>
        </w:tc>
        <w:tc>
          <w:tcPr>
            <w:tcW w:w="1313" w:type="dxa"/>
            <w:gridSpan w:val="2"/>
            <w:tcBorders>
              <w:top w:val="nil"/>
              <w:left w:val="nil"/>
              <w:bottom w:val="single" w:sz="4" w:space="0" w:color="auto"/>
              <w:right w:val="single" w:sz="4" w:space="0" w:color="auto"/>
            </w:tcBorders>
            <w:shd w:val="clear" w:color="auto" w:fill="auto"/>
            <w:vAlign w:val="center"/>
            <w:hideMark/>
          </w:tcPr>
          <w:p w14:paraId="1CA0D792" w14:textId="77777777" w:rsidR="008E5862" w:rsidRPr="00C94018" w:rsidRDefault="008E5862">
            <w:pPr>
              <w:jc w:val="center"/>
              <w:outlineLvl w:val="1"/>
              <w:rPr>
                <w:sz w:val="16"/>
                <w:szCs w:val="16"/>
              </w:rPr>
            </w:pPr>
            <w:r w:rsidRPr="00C94018">
              <w:rPr>
                <w:sz w:val="16"/>
                <w:szCs w:val="16"/>
              </w:rPr>
              <w:t xml:space="preserve">Theo </w:t>
            </w:r>
            <w:proofErr w:type="spellStart"/>
            <w:r w:rsidRPr="00C94018">
              <w:rPr>
                <w:sz w:val="16"/>
                <w:szCs w:val="16"/>
              </w:rPr>
              <w:t>đề</w:t>
            </w:r>
            <w:proofErr w:type="spellEnd"/>
            <w:r w:rsidRPr="00C94018">
              <w:rPr>
                <w:sz w:val="16"/>
                <w:szCs w:val="16"/>
              </w:rPr>
              <w:t xml:space="preserve"> </w:t>
            </w:r>
            <w:proofErr w:type="spellStart"/>
            <w:r w:rsidRPr="00C94018">
              <w:rPr>
                <w:sz w:val="16"/>
                <w:szCs w:val="16"/>
              </w:rPr>
              <w:t>nghị</w:t>
            </w:r>
            <w:proofErr w:type="spellEnd"/>
            <w:r w:rsidRPr="00C94018">
              <w:rPr>
                <w:sz w:val="16"/>
                <w:szCs w:val="16"/>
              </w:rPr>
              <w:t xml:space="preserve"> </w:t>
            </w:r>
            <w:proofErr w:type="spellStart"/>
            <w:r w:rsidRPr="00C94018">
              <w:rPr>
                <w:sz w:val="16"/>
                <w:szCs w:val="16"/>
              </w:rPr>
              <w:t>của</w:t>
            </w:r>
            <w:proofErr w:type="spellEnd"/>
            <w:r w:rsidRPr="00C94018">
              <w:rPr>
                <w:sz w:val="16"/>
                <w:szCs w:val="16"/>
              </w:rPr>
              <w:t xml:space="preserve"> </w:t>
            </w:r>
            <w:proofErr w:type="spellStart"/>
            <w:r w:rsidRPr="00C94018">
              <w:rPr>
                <w:sz w:val="16"/>
                <w:szCs w:val="16"/>
              </w:rPr>
              <w:t>Sở</w:t>
            </w:r>
            <w:proofErr w:type="spellEnd"/>
            <w:r w:rsidRPr="00C94018">
              <w:rPr>
                <w:sz w:val="16"/>
                <w:szCs w:val="16"/>
              </w:rPr>
              <w:t xml:space="preserve"> Y </w:t>
            </w:r>
            <w:proofErr w:type="spellStart"/>
            <w:r w:rsidRPr="00C94018">
              <w:rPr>
                <w:sz w:val="16"/>
                <w:szCs w:val="16"/>
              </w:rPr>
              <w:t>tế</w:t>
            </w:r>
            <w:proofErr w:type="spellEnd"/>
            <w:r w:rsidRPr="00C94018">
              <w:rPr>
                <w:sz w:val="16"/>
                <w:szCs w:val="16"/>
              </w:rPr>
              <w:t xml:space="preserve"> </w:t>
            </w:r>
            <w:proofErr w:type="spellStart"/>
            <w:r w:rsidRPr="00C94018">
              <w:rPr>
                <w:sz w:val="16"/>
                <w:szCs w:val="16"/>
              </w:rPr>
              <w:t>tại</w:t>
            </w:r>
            <w:proofErr w:type="spellEnd"/>
            <w:r w:rsidRPr="00C94018">
              <w:rPr>
                <w:sz w:val="16"/>
                <w:szCs w:val="16"/>
              </w:rPr>
              <w:t xml:space="preserve"> </w:t>
            </w:r>
            <w:proofErr w:type="spellStart"/>
            <w:r w:rsidRPr="00C94018">
              <w:rPr>
                <w:sz w:val="16"/>
                <w:szCs w:val="16"/>
              </w:rPr>
              <w:t>Báo</w:t>
            </w:r>
            <w:proofErr w:type="spellEnd"/>
            <w:r w:rsidRPr="00C94018">
              <w:rPr>
                <w:sz w:val="16"/>
                <w:szCs w:val="16"/>
              </w:rPr>
              <w:t xml:space="preserve"> </w:t>
            </w:r>
            <w:proofErr w:type="spellStart"/>
            <w:r w:rsidRPr="00C94018">
              <w:rPr>
                <w:sz w:val="16"/>
                <w:szCs w:val="16"/>
              </w:rPr>
              <w:t>cáo</w:t>
            </w:r>
            <w:proofErr w:type="spellEnd"/>
            <w:r w:rsidRPr="00C94018">
              <w:rPr>
                <w:sz w:val="16"/>
                <w:szCs w:val="16"/>
              </w:rPr>
              <w:t xml:space="preserve"> </w:t>
            </w:r>
            <w:proofErr w:type="spellStart"/>
            <w:r w:rsidRPr="00C94018">
              <w:rPr>
                <w:sz w:val="16"/>
                <w:szCs w:val="16"/>
              </w:rPr>
              <w:t>số</w:t>
            </w:r>
            <w:proofErr w:type="spellEnd"/>
            <w:r w:rsidRPr="00C94018">
              <w:rPr>
                <w:sz w:val="16"/>
                <w:szCs w:val="16"/>
              </w:rPr>
              <w:t xml:space="preserve"> 1404/BC-SYT </w:t>
            </w:r>
            <w:proofErr w:type="spellStart"/>
            <w:r w:rsidRPr="00C94018">
              <w:rPr>
                <w:sz w:val="16"/>
                <w:szCs w:val="16"/>
              </w:rPr>
              <w:t>ngày</w:t>
            </w:r>
            <w:proofErr w:type="spellEnd"/>
            <w:r w:rsidRPr="00C94018">
              <w:rPr>
                <w:sz w:val="16"/>
                <w:szCs w:val="16"/>
              </w:rPr>
              <w:t xml:space="preserve"> 7/8/2024</w:t>
            </w:r>
          </w:p>
        </w:tc>
      </w:tr>
      <w:tr w:rsidR="00F51AA0" w:rsidRPr="00F51AA0" w14:paraId="35E5B697" w14:textId="77777777" w:rsidTr="00C94018">
        <w:trPr>
          <w:gridAfter w:val="1"/>
          <w:wAfter w:w="96" w:type="dxa"/>
          <w:trHeight w:val="19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E2184CB" w14:textId="77777777" w:rsidR="008E5862" w:rsidRPr="00C94018" w:rsidRDefault="008E5862">
            <w:pPr>
              <w:jc w:val="center"/>
              <w:outlineLvl w:val="1"/>
              <w:rPr>
                <w:sz w:val="16"/>
                <w:szCs w:val="16"/>
              </w:rPr>
            </w:pPr>
            <w:r w:rsidRPr="00C94018">
              <w:rPr>
                <w:sz w:val="16"/>
                <w:szCs w:val="16"/>
              </w:rPr>
              <w:t>8</w:t>
            </w:r>
          </w:p>
        </w:tc>
        <w:tc>
          <w:tcPr>
            <w:tcW w:w="1560" w:type="dxa"/>
            <w:tcBorders>
              <w:top w:val="nil"/>
              <w:left w:val="nil"/>
              <w:bottom w:val="single" w:sz="4" w:space="0" w:color="auto"/>
              <w:right w:val="single" w:sz="4" w:space="0" w:color="auto"/>
            </w:tcBorders>
            <w:shd w:val="clear" w:color="auto" w:fill="auto"/>
            <w:vAlign w:val="center"/>
            <w:hideMark/>
          </w:tcPr>
          <w:p w14:paraId="26F035D7" w14:textId="77777777" w:rsidR="008E5862" w:rsidRPr="00C94018" w:rsidRDefault="008E5862">
            <w:pPr>
              <w:outlineLvl w:val="1"/>
              <w:rPr>
                <w:sz w:val="16"/>
                <w:szCs w:val="16"/>
              </w:rPr>
            </w:pPr>
            <w:proofErr w:type="spellStart"/>
            <w:r w:rsidRPr="00C94018">
              <w:rPr>
                <w:sz w:val="16"/>
                <w:szCs w:val="16"/>
              </w:rPr>
              <w:t>Tăng</w:t>
            </w:r>
            <w:proofErr w:type="spellEnd"/>
            <w:r w:rsidRPr="00C94018">
              <w:rPr>
                <w:sz w:val="16"/>
                <w:szCs w:val="16"/>
              </w:rPr>
              <w:t xml:space="preserve"> </w:t>
            </w:r>
            <w:proofErr w:type="spellStart"/>
            <w:r w:rsidRPr="00C94018">
              <w:rPr>
                <w:sz w:val="16"/>
                <w:szCs w:val="16"/>
              </w:rPr>
              <w:t>cường</w:t>
            </w:r>
            <w:proofErr w:type="spellEnd"/>
            <w:r w:rsidRPr="00C94018">
              <w:rPr>
                <w:sz w:val="16"/>
                <w:szCs w:val="16"/>
              </w:rPr>
              <w:t xml:space="preserve"> </w:t>
            </w:r>
            <w:proofErr w:type="spellStart"/>
            <w:r w:rsidRPr="00C94018">
              <w:rPr>
                <w:sz w:val="16"/>
                <w:szCs w:val="16"/>
              </w:rPr>
              <w:t>quản</w:t>
            </w:r>
            <w:proofErr w:type="spellEnd"/>
            <w:r w:rsidRPr="00C94018">
              <w:rPr>
                <w:sz w:val="16"/>
                <w:szCs w:val="16"/>
              </w:rPr>
              <w:t xml:space="preserve"> </w:t>
            </w:r>
            <w:proofErr w:type="spellStart"/>
            <w:r w:rsidRPr="00C94018">
              <w:rPr>
                <w:sz w:val="16"/>
                <w:szCs w:val="16"/>
              </w:rPr>
              <w:t>lý</w:t>
            </w:r>
            <w:proofErr w:type="spellEnd"/>
            <w:r w:rsidRPr="00C94018">
              <w:rPr>
                <w:sz w:val="16"/>
                <w:szCs w:val="16"/>
              </w:rPr>
              <w:t xml:space="preserve"> </w:t>
            </w:r>
            <w:proofErr w:type="spellStart"/>
            <w:r w:rsidRPr="00C94018">
              <w:rPr>
                <w:sz w:val="16"/>
                <w:szCs w:val="16"/>
              </w:rPr>
              <w:t>đất</w:t>
            </w:r>
            <w:proofErr w:type="spellEnd"/>
            <w:r w:rsidRPr="00C94018">
              <w:rPr>
                <w:sz w:val="16"/>
                <w:szCs w:val="16"/>
              </w:rPr>
              <w:t xml:space="preserve"> </w:t>
            </w:r>
            <w:proofErr w:type="spellStart"/>
            <w:r w:rsidRPr="00C94018">
              <w:rPr>
                <w:sz w:val="16"/>
                <w:szCs w:val="16"/>
              </w:rPr>
              <w:t>đai</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cơ</w:t>
            </w:r>
            <w:proofErr w:type="spellEnd"/>
            <w:r w:rsidRPr="00C94018">
              <w:rPr>
                <w:sz w:val="16"/>
                <w:szCs w:val="16"/>
              </w:rPr>
              <w:t xml:space="preserve"> </w:t>
            </w:r>
            <w:proofErr w:type="spellStart"/>
            <w:r w:rsidRPr="00C94018">
              <w:rPr>
                <w:sz w:val="16"/>
                <w:szCs w:val="16"/>
              </w:rPr>
              <w:t>sở</w:t>
            </w:r>
            <w:proofErr w:type="spellEnd"/>
            <w:r w:rsidRPr="00C94018">
              <w:rPr>
                <w:sz w:val="16"/>
                <w:szCs w:val="16"/>
              </w:rPr>
              <w:t xml:space="preserve"> </w:t>
            </w:r>
            <w:proofErr w:type="spellStart"/>
            <w:r w:rsidRPr="00C94018">
              <w:rPr>
                <w:sz w:val="16"/>
                <w:szCs w:val="16"/>
              </w:rPr>
              <w:t>dữ</w:t>
            </w:r>
            <w:proofErr w:type="spellEnd"/>
            <w:r w:rsidRPr="00C94018">
              <w:rPr>
                <w:sz w:val="16"/>
                <w:szCs w:val="16"/>
              </w:rPr>
              <w:t xml:space="preserve"> </w:t>
            </w:r>
            <w:proofErr w:type="spellStart"/>
            <w:r w:rsidRPr="00C94018">
              <w:rPr>
                <w:sz w:val="16"/>
                <w:szCs w:val="16"/>
              </w:rPr>
              <w:t>liệu</w:t>
            </w:r>
            <w:proofErr w:type="spellEnd"/>
            <w:r w:rsidRPr="00C94018">
              <w:rPr>
                <w:sz w:val="16"/>
                <w:szCs w:val="16"/>
              </w:rPr>
              <w:t xml:space="preserve"> </w:t>
            </w:r>
            <w:proofErr w:type="spellStart"/>
            <w:r w:rsidRPr="00C94018">
              <w:rPr>
                <w:sz w:val="16"/>
                <w:szCs w:val="16"/>
              </w:rPr>
              <w:t>đất</w:t>
            </w:r>
            <w:proofErr w:type="spellEnd"/>
            <w:r w:rsidRPr="00C94018">
              <w:rPr>
                <w:sz w:val="16"/>
                <w:szCs w:val="16"/>
              </w:rPr>
              <w:t xml:space="preserve"> </w:t>
            </w:r>
            <w:proofErr w:type="spellStart"/>
            <w:r w:rsidRPr="00C94018">
              <w:rPr>
                <w:sz w:val="16"/>
                <w:szCs w:val="16"/>
              </w:rPr>
              <w:t>đai</w:t>
            </w:r>
            <w:proofErr w:type="spellEnd"/>
            <w:r w:rsidRPr="00C94018">
              <w:rPr>
                <w:sz w:val="16"/>
                <w:szCs w:val="16"/>
              </w:rPr>
              <w:t xml:space="preserve"> </w:t>
            </w:r>
            <w:proofErr w:type="spellStart"/>
            <w:r w:rsidRPr="00C94018">
              <w:rPr>
                <w:sz w:val="16"/>
                <w:szCs w:val="16"/>
              </w:rPr>
              <w:t>thực</w:t>
            </w:r>
            <w:proofErr w:type="spellEnd"/>
            <w:r w:rsidRPr="00C94018">
              <w:rPr>
                <w:sz w:val="16"/>
                <w:szCs w:val="16"/>
              </w:rPr>
              <w:t xml:space="preserve"> </w:t>
            </w:r>
            <w:proofErr w:type="spellStart"/>
            <w:r w:rsidRPr="00C94018">
              <w:rPr>
                <w:sz w:val="16"/>
                <w:szCs w:val="16"/>
              </w:rPr>
              <w:t>hiện</w:t>
            </w:r>
            <w:proofErr w:type="spellEnd"/>
            <w:r w:rsidRPr="00C94018">
              <w:rPr>
                <w:sz w:val="16"/>
                <w:szCs w:val="16"/>
              </w:rPr>
              <w:t xml:space="preserve"> </w:t>
            </w:r>
            <w:proofErr w:type="spellStart"/>
            <w:r w:rsidRPr="00C94018">
              <w:rPr>
                <w:sz w:val="16"/>
                <w:szCs w:val="16"/>
              </w:rPr>
              <w:t>tại</w:t>
            </w:r>
            <w:proofErr w:type="spellEnd"/>
            <w:r w:rsidRPr="00C94018">
              <w:rPr>
                <w:sz w:val="16"/>
                <w:szCs w:val="16"/>
              </w:rPr>
              <w:t xml:space="preserve">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p>
        </w:tc>
        <w:tc>
          <w:tcPr>
            <w:tcW w:w="709" w:type="dxa"/>
            <w:gridSpan w:val="2"/>
            <w:tcBorders>
              <w:top w:val="nil"/>
              <w:left w:val="nil"/>
              <w:bottom w:val="single" w:sz="4" w:space="0" w:color="auto"/>
              <w:right w:val="single" w:sz="4" w:space="0" w:color="auto"/>
            </w:tcBorders>
            <w:shd w:val="clear" w:color="auto" w:fill="auto"/>
            <w:vAlign w:val="center"/>
            <w:hideMark/>
          </w:tcPr>
          <w:p w14:paraId="684E47A1" w14:textId="77777777" w:rsidR="008E5862" w:rsidRPr="00C94018" w:rsidRDefault="008E5862">
            <w:pPr>
              <w:jc w:val="center"/>
              <w:outlineLvl w:val="1"/>
              <w:rPr>
                <w:sz w:val="16"/>
                <w:szCs w:val="16"/>
              </w:rPr>
            </w:pPr>
            <w:proofErr w:type="spellStart"/>
            <w:r w:rsidRPr="00C94018">
              <w:rPr>
                <w:sz w:val="16"/>
                <w:szCs w:val="16"/>
              </w:rPr>
              <w:t>Sở</w:t>
            </w:r>
            <w:proofErr w:type="spellEnd"/>
            <w:r w:rsidRPr="00C94018">
              <w:rPr>
                <w:sz w:val="16"/>
                <w:szCs w:val="16"/>
              </w:rPr>
              <w:t xml:space="preserve"> </w:t>
            </w:r>
            <w:proofErr w:type="spellStart"/>
            <w:r w:rsidRPr="00C94018">
              <w:rPr>
                <w:sz w:val="16"/>
                <w:szCs w:val="16"/>
              </w:rPr>
              <w:t>Nông</w:t>
            </w:r>
            <w:proofErr w:type="spellEnd"/>
            <w:r w:rsidRPr="00C94018">
              <w:rPr>
                <w:sz w:val="16"/>
                <w:szCs w:val="16"/>
              </w:rPr>
              <w:t xml:space="preserve"> </w:t>
            </w:r>
            <w:proofErr w:type="spellStart"/>
            <w:r w:rsidRPr="00C94018">
              <w:rPr>
                <w:sz w:val="16"/>
                <w:szCs w:val="16"/>
              </w:rPr>
              <w:t>nghiệp</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Môi</w:t>
            </w:r>
            <w:proofErr w:type="spellEnd"/>
            <w:r w:rsidRPr="00C94018">
              <w:rPr>
                <w:sz w:val="16"/>
                <w:szCs w:val="16"/>
              </w:rPr>
              <w:t xml:space="preserve"> </w:t>
            </w:r>
            <w:proofErr w:type="spellStart"/>
            <w:r w:rsidRPr="00C94018">
              <w:rPr>
                <w:sz w:val="16"/>
                <w:szCs w:val="16"/>
              </w:rPr>
              <w:t>trường</w:t>
            </w:r>
            <w:proofErr w:type="spellEnd"/>
          </w:p>
        </w:tc>
        <w:tc>
          <w:tcPr>
            <w:tcW w:w="708" w:type="dxa"/>
            <w:gridSpan w:val="2"/>
            <w:tcBorders>
              <w:top w:val="nil"/>
              <w:left w:val="nil"/>
              <w:bottom w:val="single" w:sz="4" w:space="0" w:color="auto"/>
              <w:right w:val="single" w:sz="4" w:space="0" w:color="auto"/>
            </w:tcBorders>
            <w:shd w:val="clear" w:color="auto" w:fill="auto"/>
            <w:vAlign w:val="center"/>
            <w:hideMark/>
          </w:tcPr>
          <w:p w14:paraId="1E1ED31E" w14:textId="77777777" w:rsidR="008E5862" w:rsidRPr="00C94018" w:rsidRDefault="008E5862">
            <w:pPr>
              <w:jc w:val="center"/>
              <w:outlineLvl w:val="1"/>
              <w:rPr>
                <w:sz w:val="16"/>
                <w:szCs w:val="16"/>
              </w:rPr>
            </w:pPr>
            <w:r w:rsidRPr="00C94018">
              <w:rPr>
                <w:sz w:val="16"/>
                <w:szCs w:val="16"/>
              </w:rPr>
              <w:t>2017</w:t>
            </w:r>
          </w:p>
        </w:tc>
        <w:tc>
          <w:tcPr>
            <w:tcW w:w="567" w:type="dxa"/>
            <w:gridSpan w:val="2"/>
            <w:tcBorders>
              <w:top w:val="nil"/>
              <w:left w:val="nil"/>
              <w:bottom w:val="single" w:sz="4" w:space="0" w:color="auto"/>
              <w:right w:val="single" w:sz="4" w:space="0" w:color="auto"/>
            </w:tcBorders>
            <w:shd w:val="clear" w:color="auto" w:fill="auto"/>
            <w:vAlign w:val="center"/>
            <w:hideMark/>
          </w:tcPr>
          <w:p w14:paraId="1F95E165" w14:textId="77777777" w:rsidR="008E5862" w:rsidRPr="00C94018" w:rsidRDefault="008E5862">
            <w:pPr>
              <w:jc w:val="center"/>
              <w:outlineLvl w:val="1"/>
              <w:rPr>
                <w:sz w:val="16"/>
                <w:szCs w:val="16"/>
              </w:rPr>
            </w:pPr>
            <w:r w:rsidRPr="00C94018">
              <w:rPr>
                <w:sz w:val="16"/>
                <w:szCs w:val="16"/>
              </w:rPr>
              <w:t>2023</w:t>
            </w:r>
          </w:p>
        </w:tc>
        <w:tc>
          <w:tcPr>
            <w:tcW w:w="1559" w:type="dxa"/>
            <w:gridSpan w:val="2"/>
            <w:tcBorders>
              <w:top w:val="nil"/>
              <w:left w:val="nil"/>
              <w:bottom w:val="single" w:sz="4" w:space="0" w:color="auto"/>
              <w:right w:val="single" w:sz="4" w:space="0" w:color="auto"/>
            </w:tcBorders>
            <w:shd w:val="clear" w:color="auto" w:fill="auto"/>
            <w:vAlign w:val="center"/>
            <w:hideMark/>
          </w:tcPr>
          <w:p w14:paraId="53F49BB5" w14:textId="77777777" w:rsidR="008E5862" w:rsidRPr="00C94018" w:rsidRDefault="008E5862">
            <w:pPr>
              <w:jc w:val="center"/>
              <w:outlineLvl w:val="1"/>
              <w:rPr>
                <w:sz w:val="16"/>
                <w:szCs w:val="16"/>
              </w:rPr>
            </w:pPr>
            <w:r w:rsidRPr="00C94018">
              <w:rPr>
                <w:sz w:val="16"/>
                <w:szCs w:val="16"/>
              </w:rPr>
              <w:t xml:space="preserve">1236/QĐ-BTNMT, 30/5/2016; 2198/QĐ-UBND </w:t>
            </w:r>
            <w:proofErr w:type="spellStart"/>
            <w:r w:rsidRPr="00C94018">
              <w:rPr>
                <w:sz w:val="16"/>
                <w:szCs w:val="16"/>
              </w:rPr>
              <w:t>ngày</w:t>
            </w:r>
            <w:proofErr w:type="spellEnd"/>
            <w:r w:rsidRPr="00C94018">
              <w:rPr>
                <w:sz w:val="16"/>
                <w:szCs w:val="16"/>
              </w:rPr>
              <w:t xml:space="preserve"> 08/11/2016; 316/QĐ-UBND 4/5/2021; 2264/QĐ-UBND </w:t>
            </w:r>
            <w:proofErr w:type="spellStart"/>
            <w:r w:rsidRPr="00C94018">
              <w:rPr>
                <w:sz w:val="16"/>
                <w:szCs w:val="16"/>
              </w:rPr>
              <w:t>ngày</w:t>
            </w:r>
            <w:proofErr w:type="spellEnd"/>
            <w:r w:rsidRPr="00C94018">
              <w:rPr>
                <w:sz w:val="16"/>
                <w:szCs w:val="16"/>
              </w:rPr>
              <w:t xml:space="preserve"> 31/12/2021.</w:t>
            </w:r>
          </w:p>
        </w:tc>
        <w:tc>
          <w:tcPr>
            <w:tcW w:w="992" w:type="dxa"/>
            <w:gridSpan w:val="2"/>
            <w:tcBorders>
              <w:top w:val="nil"/>
              <w:left w:val="nil"/>
              <w:bottom w:val="single" w:sz="4" w:space="0" w:color="auto"/>
              <w:right w:val="single" w:sz="4" w:space="0" w:color="auto"/>
            </w:tcBorders>
            <w:shd w:val="clear" w:color="auto" w:fill="auto"/>
            <w:vAlign w:val="center"/>
            <w:hideMark/>
          </w:tcPr>
          <w:p w14:paraId="6A065B8C" w14:textId="77777777" w:rsidR="008E5862" w:rsidRPr="00C94018" w:rsidRDefault="008E5862">
            <w:pPr>
              <w:outlineLvl w:val="1"/>
              <w:rPr>
                <w:sz w:val="16"/>
                <w:szCs w:val="16"/>
              </w:rPr>
            </w:pPr>
            <w:r w:rsidRPr="00C94018">
              <w:rPr>
                <w:sz w:val="16"/>
                <w:szCs w:val="16"/>
              </w:rPr>
              <w:t xml:space="preserve">                   112.918 </w:t>
            </w:r>
          </w:p>
        </w:tc>
        <w:tc>
          <w:tcPr>
            <w:tcW w:w="992" w:type="dxa"/>
            <w:gridSpan w:val="2"/>
            <w:tcBorders>
              <w:top w:val="nil"/>
              <w:left w:val="nil"/>
              <w:bottom w:val="single" w:sz="4" w:space="0" w:color="auto"/>
              <w:right w:val="single" w:sz="4" w:space="0" w:color="auto"/>
            </w:tcBorders>
            <w:shd w:val="clear" w:color="auto" w:fill="auto"/>
            <w:vAlign w:val="center"/>
            <w:hideMark/>
          </w:tcPr>
          <w:p w14:paraId="10F3002D" w14:textId="77777777" w:rsidR="008E5862" w:rsidRPr="00C94018" w:rsidRDefault="008E5862">
            <w:pPr>
              <w:outlineLvl w:val="1"/>
              <w:rPr>
                <w:sz w:val="16"/>
                <w:szCs w:val="16"/>
              </w:rPr>
            </w:pPr>
            <w:r w:rsidRPr="00C94018">
              <w:rPr>
                <w:sz w:val="16"/>
                <w:szCs w:val="16"/>
              </w:rPr>
              <w:t xml:space="preserve">                  19.268 </w:t>
            </w:r>
          </w:p>
        </w:tc>
        <w:tc>
          <w:tcPr>
            <w:tcW w:w="688" w:type="dxa"/>
            <w:gridSpan w:val="2"/>
            <w:tcBorders>
              <w:top w:val="nil"/>
              <w:left w:val="nil"/>
              <w:bottom w:val="single" w:sz="4" w:space="0" w:color="auto"/>
              <w:right w:val="single" w:sz="4" w:space="0" w:color="auto"/>
            </w:tcBorders>
            <w:shd w:val="clear" w:color="auto" w:fill="auto"/>
            <w:vAlign w:val="center"/>
            <w:hideMark/>
          </w:tcPr>
          <w:p w14:paraId="555A6A8E" w14:textId="77777777" w:rsidR="008E5862" w:rsidRPr="00C94018" w:rsidRDefault="008E5862">
            <w:pPr>
              <w:outlineLvl w:val="1"/>
              <w:rPr>
                <w:sz w:val="16"/>
                <w:szCs w:val="16"/>
              </w:rPr>
            </w:pPr>
            <w:r w:rsidRPr="00C94018">
              <w:rPr>
                <w:sz w:val="16"/>
                <w:szCs w:val="16"/>
              </w:rPr>
              <w:t xml:space="preserve">           -   </w:t>
            </w:r>
          </w:p>
        </w:tc>
        <w:tc>
          <w:tcPr>
            <w:tcW w:w="872" w:type="dxa"/>
            <w:gridSpan w:val="2"/>
            <w:tcBorders>
              <w:top w:val="nil"/>
              <w:left w:val="nil"/>
              <w:bottom w:val="single" w:sz="4" w:space="0" w:color="auto"/>
              <w:right w:val="single" w:sz="4" w:space="0" w:color="auto"/>
            </w:tcBorders>
            <w:shd w:val="clear" w:color="auto" w:fill="auto"/>
            <w:vAlign w:val="center"/>
            <w:hideMark/>
          </w:tcPr>
          <w:p w14:paraId="08B6A9DF" w14:textId="77777777" w:rsidR="008E5862" w:rsidRPr="00C94018" w:rsidRDefault="008E5862">
            <w:pPr>
              <w:outlineLvl w:val="1"/>
              <w:rPr>
                <w:sz w:val="16"/>
                <w:szCs w:val="16"/>
              </w:rPr>
            </w:pPr>
            <w:r w:rsidRPr="00C94018">
              <w:rPr>
                <w:sz w:val="16"/>
                <w:szCs w:val="16"/>
              </w:rPr>
              <w:t xml:space="preserve">                   19.268 </w:t>
            </w:r>
          </w:p>
        </w:tc>
        <w:tc>
          <w:tcPr>
            <w:tcW w:w="708" w:type="dxa"/>
            <w:gridSpan w:val="2"/>
            <w:tcBorders>
              <w:top w:val="nil"/>
              <w:left w:val="nil"/>
              <w:bottom w:val="single" w:sz="4" w:space="0" w:color="auto"/>
              <w:right w:val="single" w:sz="4" w:space="0" w:color="auto"/>
            </w:tcBorders>
            <w:shd w:val="clear" w:color="auto" w:fill="auto"/>
            <w:vAlign w:val="center"/>
            <w:hideMark/>
          </w:tcPr>
          <w:p w14:paraId="629F9325" w14:textId="77777777" w:rsidR="008E5862" w:rsidRPr="00C94018" w:rsidRDefault="008E5862">
            <w:pPr>
              <w:jc w:val="center"/>
              <w:outlineLvl w:val="1"/>
              <w:rPr>
                <w:sz w:val="16"/>
                <w:szCs w:val="16"/>
              </w:rPr>
            </w:pPr>
            <w:r w:rsidRPr="00C94018">
              <w:rPr>
                <w:sz w:val="16"/>
                <w:szCs w:val="16"/>
              </w:rPr>
              <w:t xml:space="preserve">4,05 </w:t>
            </w:r>
            <w:proofErr w:type="spellStart"/>
            <w:r w:rsidRPr="00C94018">
              <w:rPr>
                <w:sz w:val="16"/>
                <w:szCs w:val="16"/>
              </w:rPr>
              <w:t>triệu</w:t>
            </w:r>
            <w:proofErr w:type="spellEnd"/>
            <w:r w:rsidRPr="00C94018">
              <w:rPr>
                <w:sz w:val="16"/>
                <w:szCs w:val="16"/>
              </w:rPr>
              <w:t xml:space="preserve"> USD</w:t>
            </w:r>
          </w:p>
        </w:tc>
        <w:tc>
          <w:tcPr>
            <w:tcW w:w="993" w:type="dxa"/>
            <w:gridSpan w:val="2"/>
            <w:tcBorders>
              <w:top w:val="nil"/>
              <w:left w:val="nil"/>
              <w:bottom w:val="single" w:sz="4" w:space="0" w:color="auto"/>
              <w:right w:val="single" w:sz="4" w:space="0" w:color="auto"/>
            </w:tcBorders>
            <w:shd w:val="clear" w:color="auto" w:fill="auto"/>
            <w:vAlign w:val="center"/>
            <w:hideMark/>
          </w:tcPr>
          <w:p w14:paraId="1EDCE90E" w14:textId="77777777" w:rsidR="008E5862" w:rsidRPr="00C94018" w:rsidRDefault="008E5862">
            <w:pPr>
              <w:outlineLvl w:val="1"/>
              <w:rPr>
                <w:sz w:val="16"/>
                <w:szCs w:val="16"/>
              </w:rPr>
            </w:pPr>
            <w:r w:rsidRPr="00C94018">
              <w:rPr>
                <w:sz w:val="16"/>
                <w:szCs w:val="16"/>
              </w:rPr>
              <w:t xml:space="preserve">                  93.650 </w:t>
            </w:r>
          </w:p>
        </w:tc>
        <w:tc>
          <w:tcPr>
            <w:tcW w:w="993" w:type="dxa"/>
            <w:gridSpan w:val="2"/>
            <w:tcBorders>
              <w:top w:val="nil"/>
              <w:left w:val="nil"/>
              <w:bottom w:val="single" w:sz="4" w:space="0" w:color="auto"/>
              <w:right w:val="single" w:sz="4" w:space="0" w:color="auto"/>
            </w:tcBorders>
            <w:shd w:val="clear" w:color="auto" w:fill="auto"/>
            <w:vAlign w:val="center"/>
            <w:hideMark/>
          </w:tcPr>
          <w:p w14:paraId="1BE5862B" w14:textId="77777777" w:rsidR="008E5862" w:rsidRPr="00C94018" w:rsidRDefault="008E5862">
            <w:pPr>
              <w:outlineLvl w:val="1"/>
              <w:rPr>
                <w:sz w:val="16"/>
                <w:szCs w:val="16"/>
              </w:rPr>
            </w:pPr>
            <w:r w:rsidRPr="00C94018">
              <w:rPr>
                <w:sz w:val="16"/>
                <w:szCs w:val="16"/>
              </w:rPr>
              <w:t xml:space="preserve">                 65.555 </w:t>
            </w:r>
          </w:p>
        </w:tc>
        <w:tc>
          <w:tcPr>
            <w:tcW w:w="850" w:type="dxa"/>
            <w:gridSpan w:val="2"/>
            <w:tcBorders>
              <w:top w:val="nil"/>
              <w:left w:val="nil"/>
              <w:bottom w:val="single" w:sz="4" w:space="0" w:color="auto"/>
              <w:right w:val="single" w:sz="4" w:space="0" w:color="auto"/>
            </w:tcBorders>
            <w:shd w:val="clear" w:color="auto" w:fill="auto"/>
            <w:vAlign w:val="center"/>
            <w:hideMark/>
          </w:tcPr>
          <w:p w14:paraId="4F58EF6B" w14:textId="77777777" w:rsidR="008E5862" w:rsidRPr="00C94018" w:rsidRDefault="008E5862">
            <w:pPr>
              <w:outlineLvl w:val="1"/>
              <w:rPr>
                <w:sz w:val="16"/>
                <w:szCs w:val="16"/>
              </w:rPr>
            </w:pPr>
            <w:r w:rsidRPr="00C94018">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1E5C6DF" w14:textId="77777777" w:rsidR="008E5862" w:rsidRPr="00C94018" w:rsidRDefault="008E5862">
            <w:pPr>
              <w:outlineLvl w:val="1"/>
              <w:rPr>
                <w:sz w:val="16"/>
                <w:szCs w:val="16"/>
              </w:rPr>
            </w:pPr>
            <w:r w:rsidRPr="00C94018">
              <w:rPr>
                <w:sz w:val="16"/>
                <w:szCs w:val="16"/>
              </w:rPr>
              <w:t xml:space="preserve">                   28.095 </w:t>
            </w:r>
          </w:p>
        </w:tc>
        <w:tc>
          <w:tcPr>
            <w:tcW w:w="992" w:type="dxa"/>
            <w:gridSpan w:val="2"/>
            <w:tcBorders>
              <w:top w:val="nil"/>
              <w:left w:val="nil"/>
              <w:bottom w:val="single" w:sz="4" w:space="0" w:color="auto"/>
              <w:right w:val="single" w:sz="4" w:space="0" w:color="auto"/>
            </w:tcBorders>
            <w:shd w:val="clear" w:color="auto" w:fill="auto"/>
            <w:vAlign w:val="center"/>
            <w:hideMark/>
          </w:tcPr>
          <w:p w14:paraId="070B1B2D" w14:textId="77777777" w:rsidR="008E5862" w:rsidRPr="00C94018" w:rsidRDefault="008E5862">
            <w:pPr>
              <w:jc w:val="right"/>
              <w:outlineLvl w:val="1"/>
              <w:rPr>
                <w:sz w:val="16"/>
                <w:szCs w:val="16"/>
              </w:rPr>
            </w:pPr>
            <w:r w:rsidRPr="00C94018">
              <w:rPr>
                <w:sz w:val="16"/>
                <w:szCs w:val="16"/>
              </w:rPr>
              <w:t>11.426</w:t>
            </w:r>
          </w:p>
        </w:tc>
        <w:tc>
          <w:tcPr>
            <w:tcW w:w="1313" w:type="dxa"/>
            <w:gridSpan w:val="2"/>
            <w:tcBorders>
              <w:top w:val="nil"/>
              <w:left w:val="nil"/>
              <w:bottom w:val="single" w:sz="4" w:space="0" w:color="auto"/>
              <w:right w:val="single" w:sz="4" w:space="0" w:color="auto"/>
            </w:tcBorders>
            <w:shd w:val="clear" w:color="auto" w:fill="auto"/>
            <w:vAlign w:val="center"/>
            <w:hideMark/>
          </w:tcPr>
          <w:p w14:paraId="501E4FBC" w14:textId="77777777" w:rsidR="008E5862" w:rsidRPr="00C94018" w:rsidRDefault="008E5862">
            <w:pPr>
              <w:jc w:val="center"/>
              <w:outlineLvl w:val="1"/>
              <w:rPr>
                <w:sz w:val="16"/>
                <w:szCs w:val="16"/>
              </w:rPr>
            </w:pPr>
            <w:r w:rsidRPr="00C94018">
              <w:rPr>
                <w:sz w:val="16"/>
                <w:szCs w:val="16"/>
              </w:rPr>
              <w:t> </w:t>
            </w:r>
          </w:p>
        </w:tc>
      </w:tr>
      <w:tr w:rsidR="00F51AA0" w:rsidRPr="00F51AA0" w14:paraId="7CA3EF0D" w14:textId="77777777" w:rsidTr="00C94018">
        <w:trPr>
          <w:gridAfter w:val="1"/>
          <w:wAfter w:w="96" w:type="dxa"/>
          <w:trHeight w:val="92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9A89C9" w14:textId="77777777" w:rsidR="008E5862" w:rsidRPr="00C94018" w:rsidRDefault="008E5862">
            <w:pPr>
              <w:jc w:val="center"/>
              <w:outlineLvl w:val="0"/>
              <w:rPr>
                <w:b/>
                <w:bCs/>
                <w:sz w:val="16"/>
                <w:szCs w:val="16"/>
              </w:rPr>
            </w:pPr>
            <w:r w:rsidRPr="00C94018">
              <w:rPr>
                <w:b/>
                <w:bCs/>
                <w:sz w:val="16"/>
                <w:szCs w:val="16"/>
              </w:rPr>
              <w:t>*</w:t>
            </w:r>
          </w:p>
        </w:tc>
        <w:tc>
          <w:tcPr>
            <w:tcW w:w="1560" w:type="dxa"/>
            <w:tcBorders>
              <w:top w:val="nil"/>
              <w:left w:val="nil"/>
              <w:bottom w:val="single" w:sz="4" w:space="0" w:color="auto"/>
              <w:right w:val="single" w:sz="4" w:space="0" w:color="auto"/>
            </w:tcBorders>
            <w:shd w:val="clear" w:color="auto" w:fill="auto"/>
            <w:vAlign w:val="center"/>
            <w:hideMark/>
          </w:tcPr>
          <w:p w14:paraId="6BA4B012" w14:textId="77777777" w:rsidR="008E5862" w:rsidRPr="00C94018" w:rsidRDefault="008E5862">
            <w:pPr>
              <w:outlineLvl w:val="0"/>
              <w:rPr>
                <w:b/>
                <w:bCs/>
                <w:sz w:val="16"/>
                <w:szCs w:val="16"/>
              </w:rPr>
            </w:pPr>
            <w:proofErr w:type="spellStart"/>
            <w:r w:rsidRPr="00C94018">
              <w:rPr>
                <w:b/>
                <w:bCs/>
                <w:sz w:val="16"/>
                <w:szCs w:val="16"/>
              </w:rPr>
              <w:t>Dự</w:t>
            </w:r>
            <w:proofErr w:type="spellEnd"/>
            <w:r w:rsidRPr="00C94018">
              <w:rPr>
                <w:b/>
                <w:bCs/>
                <w:sz w:val="16"/>
                <w:szCs w:val="16"/>
              </w:rPr>
              <w:t xml:space="preserve"> </w:t>
            </w:r>
            <w:proofErr w:type="spellStart"/>
            <w:r w:rsidRPr="00C94018">
              <w:rPr>
                <w:b/>
                <w:bCs/>
                <w:sz w:val="16"/>
                <w:szCs w:val="16"/>
              </w:rPr>
              <w:t>án</w:t>
            </w:r>
            <w:proofErr w:type="spellEnd"/>
            <w:r w:rsidRPr="00C94018">
              <w:rPr>
                <w:b/>
                <w:bCs/>
                <w:sz w:val="16"/>
                <w:szCs w:val="16"/>
              </w:rPr>
              <w:t xml:space="preserve"> </w:t>
            </w:r>
            <w:proofErr w:type="spellStart"/>
            <w:r w:rsidRPr="00C94018">
              <w:rPr>
                <w:b/>
                <w:bCs/>
                <w:sz w:val="16"/>
                <w:szCs w:val="16"/>
              </w:rPr>
              <w:t>khởi</w:t>
            </w:r>
            <w:proofErr w:type="spellEnd"/>
            <w:r w:rsidRPr="00C94018">
              <w:rPr>
                <w:b/>
                <w:bCs/>
                <w:sz w:val="16"/>
                <w:szCs w:val="16"/>
              </w:rPr>
              <w:t xml:space="preserve"> </w:t>
            </w:r>
            <w:proofErr w:type="spellStart"/>
            <w:r w:rsidRPr="00C94018">
              <w:rPr>
                <w:b/>
                <w:bCs/>
                <w:sz w:val="16"/>
                <w:szCs w:val="16"/>
              </w:rPr>
              <w:t>công</w:t>
            </w:r>
            <w:proofErr w:type="spellEnd"/>
            <w:r w:rsidRPr="00C94018">
              <w:rPr>
                <w:b/>
                <w:bCs/>
                <w:sz w:val="16"/>
                <w:szCs w:val="16"/>
              </w:rPr>
              <w:t xml:space="preserve"> </w:t>
            </w:r>
            <w:proofErr w:type="spellStart"/>
            <w:r w:rsidRPr="00C94018">
              <w:rPr>
                <w:b/>
                <w:bCs/>
                <w:sz w:val="16"/>
                <w:szCs w:val="16"/>
              </w:rPr>
              <w:t>mới</w:t>
            </w:r>
            <w:proofErr w:type="spellEnd"/>
            <w:r w:rsidRPr="00C94018">
              <w:rPr>
                <w:b/>
                <w:bCs/>
                <w:sz w:val="16"/>
                <w:szCs w:val="16"/>
              </w:rPr>
              <w:t xml:space="preserve"> </w:t>
            </w:r>
            <w:proofErr w:type="spellStart"/>
            <w:r w:rsidRPr="00C94018">
              <w:rPr>
                <w:b/>
                <w:bCs/>
                <w:sz w:val="16"/>
                <w:szCs w:val="16"/>
              </w:rPr>
              <w:t>giai</w:t>
            </w:r>
            <w:proofErr w:type="spellEnd"/>
            <w:r w:rsidRPr="00C94018">
              <w:rPr>
                <w:b/>
                <w:bCs/>
                <w:sz w:val="16"/>
                <w:szCs w:val="16"/>
              </w:rPr>
              <w:t xml:space="preserve"> </w:t>
            </w:r>
            <w:proofErr w:type="spellStart"/>
            <w:r w:rsidRPr="00C94018">
              <w:rPr>
                <w:b/>
                <w:bCs/>
                <w:sz w:val="16"/>
                <w:szCs w:val="16"/>
              </w:rPr>
              <w:t>đoạn</w:t>
            </w:r>
            <w:proofErr w:type="spellEnd"/>
            <w:r w:rsidRPr="00C94018">
              <w:rPr>
                <w:b/>
                <w:bCs/>
                <w:sz w:val="16"/>
                <w:szCs w:val="16"/>
              </w:rPr>
              <w:t xml:space="preserve"> 2021-2025</w:t>
            </w:r>
          </w:p>
        </w:tc>
        <w:tc>
          <w:tcPr>
            <w:tcW w:w="709" w:type="dxa"/>
            <w:gridSpan w:val="2"/>
            <w:tcBorders>
              <w:top w:val="nil"/>
              <w:left w:val="nil"/>
              <w:bottom w:val="single" w:sz="4" w:space="0" w:color="auto"/>
              <w:right w:val="single" w:sz="4" w:space="0" w:color="auto"/>
            </w:tcBorders>
            <w:shd w:val="clear" w:color="auto" w:fill="auto"/>
            <w:vAlign w:val="center"/>
            <w:hideMark/>
          </w:tcPr>
          <w:p w14:paraId="28038A64" w14:textId="2462241A" w:rsidR="008E5862" w:rsidRPr="00C94018" w:rsidRDefault="008E5862">
            <w:pPr>
              <w:jc w:val="center"/>
              <w:outlineLvl w:val="0"/>
              <w:rPr>
                <w:b/>
                <w:bCs/>
                <w:sz w:val="16"/>
                <w:szCs w:val="16"/>
              </w:rPr>
            </w:pPr>
            <w:r w:rsidRPr="00C94018">
              <w:rPr>
                <w:b/>
                <w:bCs/>
                <w:noProof/>
                <w:sz w:val="16"/>
                <w:szCs w:val="16"/>
              </w:rPr>
              <mc:AlternateContent>
                <mc:Choice Requires="wps">
                  <w:drawing>
                    <wp:anchor distT="0" distB="0" distL="114300" distR="114300" simplePos="0" relativeHeight="251692544" behindDoc="0" locked="0" layoutInCell="1" allowOverlap="1" wp14:anchorId="3EB6E4E7" wp14:editId="78A671A1">
                      <wp:simplePos x="0" y="0"/>
                      <wp:positionH relativeFrom="column">
                        <wp:posOffset>349250</wp:posOffset>
                      </wp:positionH>
                      <wp:positionV relativeFrom="paragraph">
                        <wp:posOffset>495300</wp:posOffset>
                      </wp:positionV>
                      <wp:extent cx="0" cy="603250"/>
                      <wp:effectExtent l="95250" t="0" r="95250" b="0"/>
                      <wp:wrapNone/>
                      <wp:docPr id="84" name="Text Box 84">
                        <a:extLst xmlns:a="http://schemas.openxmlformats.org/drawingml/2006/main">
                          <a:ext uri="{FF2B5EF4-FFF2-40B4-BE49-F238E27FC236}">
                            <a16:creationId xmlns:a16="http://schemas.microsoft.com/office/drawing/2014/main" id="{00000000-0008-0000-0F00-00000F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41612A" id="Text Box 84" o:spid="_x0000_s1026" type="#_x0000_t202" style="position:absolute;margin-left:27.5pt;margin-top:39pt;width:0;height:4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" filled="f" stroked="f"/>
                  </w:pict>
                </mc:Fallback>
              </mc:AlternateContent>
            </w:r>
            <w:r w:rsidRPr="00C94018">
              <w:rPr>
                <w:b/>
                <w:bCs/>
                <w:noProof/>
                <w:sz w:val="16"/>
                <w:szCs w:val="16"/>
              </w:rPr>
              <mc:AlternateContent>
                <mc:Choice Requires="wps">
                  <w:drawing>
                    <wp:anchor distT="0" distB="0" distL="114300" distR="114300" simplePos="0" relativeHeight="251693568" behindDoc="0" locked="0" layoutInCell="1" allowOverlap="1" wp14:anchorId="09783D73" wp14:editId="1745A0A2">
                      <wp:simplePos x="0" y="0"/>
                      <wp:positionH relativeFrom="column">
                        <wp:posOffset>349250</wp:posOffset>
                      </wp:positionH>
                      <wp:positionV relativeFrom="paragraph">
                        <wp:posOffset>495300</wp:posOffset>
                      </wp:positionV>
                      <wp:extent cx="0" cy="603250"/>
                      <wp:effectExtent l="95250" t="0" r="95250" b="0"/>
                      <wp:wrapNone/>
                      <wp:docPr id="83" name="Text Box 83">
                        <a:extLst xmlns:a="http://schemas.openxmlformats.org/drawingml/2006/main">
                          <a:ext uri="{FF2B5EF4-FFF2-40B4-BE49-F238E27FC236}">
                            <a16:creationId xmlns:a16="http://schemas.microsoft.com/office/drawing/2014/main" id="{00000000-0008-0000-0F00-000010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EE64BF" id="Text Box 83" o:spid="_x0000_s1026" type="#_x0000_t202" style="position:absolute;margin-left:27.5pt;margin-top:39pt;width:0;height:4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" filled="f" stroked="f"/>
                  </w:pict>
                </mc:Fallback>
              </mc:AlternateContent>
            </w:r>
            <w:r w:rsidRPr="00C94018">
              <w:rPr>
                <w:b/>
                <w:bCs/>
                <w:sz w:val="16"/>
                <w:szCs w:val="16"/>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2AE0EEE1" w14:textId="77777777" w:rsidR="008E5862" w:rsidRPr="00C94018" w:rsidRDefault="008E5862">
            <w:pPr>
              <w:jc w:val="center"/>
              <w:outlineLvl w:val="0"/>
              <w:rPr>
                <w:b/>
                <w:bCs/>
                <w:sz w:val="16"/>
                <w:szCs w:val="16"/>
              </w:rPr>
            </w:pPr>
            <w:r w:rsidRPr="00C94018">
              <w:rPr>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1238EB55" w14:textId="77777777" w:rsidR="008E5862" w:rsidRPr="00C94018" w:rsidRDefault="008E5862">
            <w:pPr>
              <w:jc w:val="center"/>
              <w:outlineLvl w:val="0"/>
              <w:rPr>
                <w:b/>
                <w:bCs/>
                <w:sz w:val="16"/>
                <w:szCs w:val="16"/>
              </w:rPr>
            </w:pPr>
            <w:r w:rsidRPr="00C94018">
              <w:rPr>
                <w:b/>
                <w:bCs/>
                <w:sz w:val="16"/>
                <w:szCs w:val="16"/>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2CA8DB32" w14:textId="77777777" w:rsidR="008E5862" w:rsidRPr="00C94018" w:rsidRDefault="008E5862">
            <w:pPr>
              <w:jc w:val="center"/>
              <w:outlineLvl w:val="0"/>
              <w:rPr>
                <w:b/>
                <w:bCs/>
                <w:sz w:val="16"/>
                <w:szCs w:val="16"/>
              </w:rPr>
            </w:pPr>
            <w:r w:rsidRPr="00C94018">
              <w:rPr>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4EDD34C" w14:textId="77777777" w:rsidR="008E5862" w:rsidRPr="00C94018" w:rsidRDefault="008E5862">
            <w:pPr>
              <w:outlineLvl w:val="0"/>
              <w:rPr>
                <w:b/>
                <w:bCs/>
                <w:sz w:val="16"/>
                <w:szCs w:val="16"/>
              </w:rPr>
            </w:pPr>
            <w:r w:rsidRPr="00C94018">
              <w:rPr>
                <w:b/>
                <w:bCs/>
                <w:sz w:val="16"/>
                <w:szCs w:val="16"/>
              </w:rPr>
              <w:t xml:space="preserve">                   769.327 </w:t>
            </w:r>
          </w:p>
        </w:tc>
        <w:tc>
          <w:tcPr>
            <w:tcW w:w="992" w:type="dxa"/>
            <w:gridSpan w:val="2"/>
            <w:tcBorders>
              <w:top w:val="nil"/>
              <w:left w:val="nil"/>
              <w:bottom w:val="single" w:sz="4" w:space="0" w:color="auto"/>
              <w:right w:val="single" w:sz="4" w:space="0" w:color="auto"/>
            </w:tcBorders>
            <w:shd w:val="clear" w:color="auto" w:fill="auto"/>
            <w:vAlign w:val="center"/>
            <w:hideMark/>
          </w:tcPr>
          <w:p w14:paraId="12CFE50D" w14:textId="77777777" w:rsidR="008E5862" w:rsidRPr="00C94018" w:rsidRDefault="008E5862">
            <w:pPr>
              <w:outlineLvl w:val="0"/>
              <w:rPr>
                <w:b/>
                <w:bCs/>
                <w:sz w:val="16"/>
                <w:szCs w:val="16"/>
              </w:rPr>
            </w:pPr>
            <w:r w:rsidRPr="00C94018">
              <w:rPr>
                <w:b/>
                <w:bCs/>
                <w:sz w:val="16"/>
                <w:szCs w:val="16"/>
              </w:rPr>
              <w:t xml:space="preserve">                139.235 </w:t>
            </w:r>
          </w:p>
        </w:tc>
        <w:tc>
          <w:tcPr>
            <w:tcW w:w="688" w:type="dxa"/>
            <w:gridSpan w:val="2"/>
            <w:tcBorders>
              <w:top w:val="nil"/>
              <w:left w:val="nil"/>
              <w:bottom w:val="single" w:sz="4" w:space="0" w:color="auto"/>
              <w:right w:val="single" w:sz="4" w:space="0" w:color="auto"/>
            </w:tcBorders>
            <w:shd w:val="clear" w:color="auto" w:fill="auto"/>
            <w:vAlign w:val="center"/>
            <w:hideMark/>
          </w:tcPr>
          <w:p w14:paraId="4C92E06A" w14:textId="77777777" w:rsidR="008E5862" w:rsidRPr="00C94018" w:rsidRDefault="008E5862">
            <w:pPr>
              <w:outlineLvl w:val="0"/>
              <w:rPr>
                <w:b/>
                <w:bCs/>
                <w:sz w:val="16"/>
                <w:szCs w:val="16"/>
              </w:rPr>
            </w:pPr>
            <w:r w:rsidRPr="00C94018">
              <w:rPr>
                <w:b/>
                <w:bCs/>
                <w:sz w:val="16"/>
                <w:szCs w:val="16"/>
              </w:rPr>
              <w:t xml:space="preserve">           -   </w:t>
            </w:r>
          </w:p>
        </w:tc>
        <w:tc>
          <w:tcPr>
            <w:tcW w:w="872" w:type="dxa"/>
            <w:gridSpan w:val="2"/>
            <w:tcBorders>
              <w:top w:val="nil"/>
              <w:left w:val="nil"/>
              <w:bottom w:val="single" w:sz="4" w:space="0" w:color="auto"/>
              <w:right w:val="single" w:sz="4" w:space="0" w:color="auto"/>
            </w:tcBorders>
            <w:shd w:val="clear" w:color="auto" w:fill="auto"/>
            <w:vAlign w:val="center"/>
            <w:hideMark/>
          </w:tcPr>
          <w:p w14:paraId="39B8214B" w14:textId="77777777" w:rsidR="008E5862" w:rsidRPr="00C94018" w:rsidRDefault="008E5862">
            <w:pPr>
              <w:outlineLvl w:val="0"/>
              <w:rPr>
                <w:b/>
                <w:bCs/>
                <w:sz w:val="16"/>
                <w:szCs w:val="16"/>
              </w:rPr>
            </w:pPr>
            <w:r w:rsidRPr="00C94018">
              <w:rPr>
                <w:b/>
                <w:bCs/>
                <w:sz w:val="16"/>
                <w:szCs w:val="16"/>
              </w:rPr>
              <w:t xml:space="preserve">                 139.235 </w:t>
            </w:r>
          </w:p>
        </w:tc>
        <w:tc>
          <w:tcPr>
            <w:tcW w:w="708" w:type="dxa"/>
            <w:gridSpan w:val="2"/>
            <w:tcBorders>
              <w:top w:val="nil"/>
              <w:left w:val="nil"/>
              <w:bottom w:val="single" w:sz="4" w:space="0" w:color="auto"/>
              <w:right w:val="single" w:sz="4" w:space="0" w:color="auto"/>
            </w:tcBorders>
            <w:shd w:val="clear" w:color="auto" w:fill="auto"/>
            <w:vAlign w:val="center"/>
            <w:hideMark/>
          </w:tcPr>
          <w:p w14:paraId="67E20B77" w14:textId="77777777" w:rsidR="008E5862" w:rsidRPr="00C94018" w:rsidRDefault="008E5862">
            <w:pPr>
              <w:jc w:val="center"/>
              <w:outlineLvl w:val="0"/>
              <w:rPr>
                <w:b/>
                <w:bCs/>
                <w:sz w:val="16"/>
                <w:szCs w:val="16"/>
              </w:rPr>
            </w:pPr>
            <w:r w:rsidRPr="00C94018">
              <w:rPr>
                <w:b/>
                <w:bCs/>
                <w:sz w:val="16"/>
                <w:szCs w:val="16"/>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5DED089" w14:textId="77777777" w:rsidR="008E5862" w:rsidRPr="00C94018" w:rsidRDefault="008E5862">
            <w:pPr>
              <w:outlineLvl w:val="0"/>
              <w:rPr>
                <w:b/>
                <w:bCs/>
                <w:sz w:val="16"/>
                <w:szCs w:val="16"/>
              </w:rPr>
            </w:pPr>
            <w:r w:rsidRPr="00C94018">
              <w:rPr>
                <w:b/>
                <w:bCs/>
                <w:sz w:val="16"/>
                <w:szCs w:val="16"/>
              </w:rPr>
              <w:t xml:space="preserve">                630.092 </w:t>
            </w:r>
          </w:p>
        </w:tc>
        <w:tc>
          <w:tcPr>
            <w:tcW w:w="993" w:type="dxa"/>
            <w:gridSpan w:val="2"/>
            <w:tcBorders>
              <w:top w:val="nil"/>
              <w:left w:val="nil"/>
              <w:bottom w:val="single" w:sz="4" w:space="0" w:color="auto"/>
              <w:right w:val="single" w:sz="4" w:space="0" w:color="auto"/>
            </w:tcBorders>
            <w:shd w:val="clear" w:color="auto" w:fill="auto"/>
            <w:vAlign w:val="center"/>
            <w:hideMark/>
          </w:tcPr>
          <w:p w14:paraId="2FF2FEB9" w14:textId="77777777" w:rsidR="008E5862" w:rsidRPr="00C94018" w:rsidRDefault="008E5862">
            <w:pPr>
              <w:outlineLvl w:val="0"/>
              <w:rPr>
                <w:b/>
                <w:bCs/>
                <w:sz w:val="16"/>
                <w:szCs w:val="16"/>
              </w:rPr>
            </w:pPr>
            <w:r w:rsidRPr="00C94018">
              <w:rPr>
                <w:b/>
                <w:bCs/>
                <w:sz w:val="16"/>
                <w:szCs w:val="16"/>
              </w:rPr>
              <w:t xml:space="preserve">               142.630 </w:t>
            </w:r>
          </w:p>
        </w:tc>
        <w:tc>
          <w:tcPr>
            <w:tcW w:w="850" w:type="dxa"/>
            <w:gridSpan w:val="2"/>
            <w:tcBorders>
              <w:top w:val="nil"/>
              <w:left w:val="nil"/>
              <w:bottom w:val="single" w:sz="4" w:space="0" w:color="auto"/>
              <w:right w:val="single" w:sz="4" w:space="0" w:color="auto"/>
            </w:tcBorders>
            <w:shd w:val="clear" w:color="auto" w:fill="auto"/>
            <w:vAlign w:val="center"/>
            <w:hideMark/>
          </w:tcPr>
          <w:p w14:paraId="1822C8B7" w14:textId="77777777" w:rsidR="008E5862" w:rsidRPr="00C94018" w:rsidRDefault="008E5862">
            <w:pPr>
              <w:outlineLvl w:val="0"/>
              <w:rPr>
                <w:b/>
                <w:bCs/>
                <w:sz w:val="16"/>
                <w:szCs w:val="16"/>
              </w:rPr>
            </w:pPr>
            <w:r w:rsidRPr="00C94018">
              <w:rPr>
                <w:b/>
                <w:bCs/>
                <w:sz w:val="16"/>
                <w:szCs w:val="16"/>
              </w:rPr>
              <w:t xml:space="preserve">              154.658 </w:t>
            </w:r>
          </w:p>
        </w:tc>
        <w:tc>
          <w:tcPr>
            <w:tcW w:w="992" w:type="dxa"/>
            <w:gridSpan w:val="2"/>
            <w:tcBorders>
              <w:top w:val="nil"/>
              <w:left w:val="nil"/>
              <w:bottom w:val="single" w:sz="4" w:space="0" w:color="auto"/>
              <w:right w:val="single" w:sz="4" w:space="0" w:color="auto"/>
            </w:tcBorders>
            <w:shd w:val="clear" w:color="auto" w:fill="auto"/>
            <w:vAlign w:val="center"/>
            <w:hideMark/>
          </w:tcPr>
          <w:p w14:paraId="097ACF3A" w14:textId="77777777" w:rsidR="008E5862" w:rsidRPr="00C94018" w:rsidRDefault="008E5862">
            <w:pPr>
              <w:outlineLvl w:val="0"/>
              <w:rPr>
                <w:b/>
                <w:bCs/>
                <w:sz w:val="16"/>
                <w:szCs w:val="16"/>
              </w:rPr>
            </w:pPr>
            <w:r w:rsidRPr="00C94018">
              <w:rPr>
                <w:b/>
                <w:bCs/>
                <w:sz w:val="16"/>
                <w:szCs w:val="16"/>
              </w:rPr>
              <w:t xml:space="preserve">                 332.804 </w:t>
            </w:r>
          </w:p>
        </w:tc>
        <w:tc>
          <w:tcPr>
            <w:tcW w:w="992" w:type="dxa"/>
            <w:gridSpan w:val="2"/>
            <w:tcBorders>
              <w:top w:val="nil"/>
              <w:left w:val="nil"/>
              <w:bottom w:val="single" w:sz="4" w:space="0" w:color="auto"/>
              <w:right w:val="single" w:sz="4" w:space="0" w:color="auto"/>
            </w:tcBorders>
            <w:shd w:val="clear" w:color="auto" w:fill="auto"/>
            <w:vAlign w:val="center"/>
            <w:hideMark/>
          </w:tcPr>
          <w:p w14:paraId="476CA722" w14:textId="77777777" w:rsidR="008E5862" w:rsidRPr="00C94018" w:rsidRDefault="008E5862">
            <w:pPr>
              <w:outlineLvl w:val="0"/>
              <w:rPr>
                <w:b/>
                <w:bCs/>
                <w:sz w:val="16"/>
                <w:szCs w:val="16"/>
              </w:rPr>
            </w:pPr>
            <w:r w:rsidRPr="00C94018">
              <w:rPr>
                <w:b/>
                <w:bCs/>
                <w:sz w:val="16"/>
                <w:szCs w:val="16"/>
              </w:rPr>
              <w:t xml:space="preserve">                     14.096 </w:t>
            </w:r>
          </w:p>
        </w:tc>
        <w:tc>
          <w:tcPr>
            <w:tcW w:w="1313" w:type="dxa"/>
            <w:gridSpan w:val="2"/>
            <w:tcBorders>
              <w:top w:val="nil"/>
              <w:left w:val="nil"/>
              <w:bottom w:val="single" w:sz="4" w:space="0" w:color="auto"/>
              <w:right w:val="single" w:sz="4" w:space="0" w:color="auto"/>
            </w:tcBorders>
            <w:shd w:val="clear" w:color="auto" w:fill="auto"/>
            <w:vAlign w:val="center"/>
            <w:hideMark/>
          </w:tcPr>
          <w:p w14:paraId="2E548CA2" w14:textId="77777777" w:rsidR="008E5862" w:rsidRPr="00C94018" w:rsidRDefault="008E5862">
            <w:pPr>
              <w:outlineLvl w:val="0"/>
              <w:rPr>
                <w:b/>
                <w:bCs/>
                <w:sz w:val="16"/>
                <w:szCs w:val="16"/>
              </w:rPr>
            </w:pPr>
            <w:r w:rsidRPr="00C94018">
              <w:rPr>
                <w:b/>
                <w:bCs/>
                <w:sz w:val="16"/>
                <w:szCs w:val="16"/>
              </w:rPr>
              <w:t> </w:t>
            </w:r>
          </w:p>
        </w:tc>
      </w:tr>
      <w:tr w:rsidR="00F51AA0" w:rsidRPr="00F51AA0" w14:paraId="4C8861FE" w14:textId="77777777" w:rsidTr="00C94018">
        <w:trPr>
          <w:gridAfter w:val="1"/>
          <w:wAfter w:w="96" w:type="dxa"/>
          <w:trHeight w:val="225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16BB83" w14:textId="77777777" w:rsidR="008E5862" w:rsidRPr="00C94018" w:rsidRDefault="008E5862">
            <w:pPr>
              <w:jc w:val="center"/>
              <w:outlineLvl w:val="1"/>
              <w:rPr>
                <w:sz w:val="16"/>
                <w:szCs w:val="16"/>
              </w:rPr>
            </w:pPr>
            <w:r w:rsidRPr="00C94018">
              <w:rPr>
                <w:sz w:val="16"/>
                <w:szCs w:val="16"/>
              </w:rPr>
              <w:t>1</w:t>
            </w:r>
          </w:p>
        </w:tc>
        <w:tc>
          <w:tcPr>
            <w:tcW w:w="1560" w:type="dxa"/>
            <w:tcBorders>
              <w:top w:val="nil"/>
              <w:left w:val="nil"/>
              <w:bottom w:val="single" w:sz="4" w:space="0" w:color="auto"/>
              <w:right w:val="single" w:sz="4" w:space="0" w:color="auto"/>
            </w:tcBorders>
            <w:shd w:val="clear" w:color="auto" w:fill="auto"/>
            <w:vAlign w:val="center"/>
            <w:hideMark/>
          </w:tcPr>
          <w:p w14:paraId="5B2458BF" w14:textId="77777777" w:rsidR="008E5862" w:rsidRPr="00C94018" w:rsidRDefault="008E5862">
            <w:pPr>
              <w:outlineLvl w:val="1"/>
              <w:rPr>
                <w:sz w:val="16"/>
                <w:szCs w:val="16"/>
              </w:rPr>
            </w:pP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w:t>
            </w:r>
            <w:proofErr w:type="spellStart"/>
            <w:r w:rsidRPr="00C94018">
              <w:rPr>
                <w:sz w:val="16"/>
                <w:szCs w:val="16"/>
              </w:rPr>
              <w:t>Hiện</w:t>
            </w:r>
            <w:proofErr w:type="spellEnd"/>
            <w:r w:rsidRPr="00C94018">
              <w:rPr>
                <w:sz w:val="16"/>
                <w:szCs w:val="16"/>
              </w:rPr>
              <w:t xml:space="preserve"> </w:t>
            </w:r>
            <w:proofErr w:type="spellStart"/>
            <w:r w:rsidRPr="00C94018">
              <w:rPr>
                <w:sz w:val="16"/>
                <w:szCs w:val="16"/>
              </w:rPr>
              <w:t>đại</w:t>
            </w:r>
            <w:proofErr w:type="spellEnd"/>
            <w:r w:rsidRPr="00C94018">
              <w:rPr>
                <w:sz w:val="16"/>
                <w:szCs w:val="16"/>
              </w:rPr>
              <w:t xml:space="preserve"> </w:t>
            </w:r>
            <w:proofErr w:type="spellStart"/>
            <w:r w:rsidRPr="00C94018">
              <w:rPr>
                <w:sz w:val="16"/>
                <w:szCs w:val="16"/>
              </w:rPr>
              <w:t>hóa</w:t>
            </w:r>
            <w:proofErr w:type="spellEnd"/>
            <w:r w:rsidRPr="00C94018">
              <w:rPr>
                <w:sz w:val="16"/>
                <w:szCs w:val="16"/>
              </w:rPr>
              <w:t xml:space="preserve"> </w:t>
            </w:r>
            <w:proofErr w:type="spellStart"/>
            <w:r w:rsidRPr="00C94018">
              <w:rPr>
                <w:sz w:val="16"/>
                <w:szCs w:val="16"/>
              </w:rPr>
              <w:t>thủy</w:t>
            </w:r>
            <w:proofErr w:type="spellEnd"/>
            <w:r w:rsidRPr="00C94018">
              <w:rPr>
                <w:sz w:val="16"/>
                <w:szCs w:val="16"/>
              </w:rPr>
              <w:t xml:space="preserve"> </w:t>
            </w:r>
            <w:proofErr w:type="spellStart"/>
            <w:r w:rsidRPr="00C94018">
              <w:rPr>
                <w:sz w:val="16"/>
                <w:szCs w:val="16"/>
              </w:rPr>
              <w:t>lợi</w:t>
            </w:r>
            <w:proofErr w:type="spellEnd"/>
            <w:r w:rsidRPr="00C94018">
              <w:rPr>
                <w:sz w:val="16"/>
                <w:szCs w:val="16"/>
              </w:rPr>
              <w:t xml:space="preserve"> </w:t>
            </w:r>
            <w:proofErr w:type="spellStart"/>
            <w:r w:rsidRPr="00C94018">
              <w:rPr>
                <w:sz w:val="16"/>
                <w:szCs w:val="16"/>
              </w:rPr>
              <w:t>thích</w:t>
            </w:r>
            <w:proofErr w:type="spellEnd"/>
            <w:r w:rsidRPr="00C94018">
              <w:rPr>
                <w:sz w:val="16"/>
                <w:szCs w:val="16"/>
              </w:rPr>
              <w:t xml:space="preserve"> </w:t>
            </w:r>
            <w:proofErr w:type="spellStart"/>
            <w:r w:rsidRPr="00C94018">
              <w:rPr>
                <w:sz w:val="16"/>
                <w:szCs w:val="16"/>
              </w:rPr>
              <w:t>ứng</w:t>
            </w:r>
            <w:proofErr w:type="spellEnd"/>
            <w:r w:rsidRPr="00C94018">
              <w:rPr>
                <w:sz w:val="16"/>
                <w:szCs w:val="16"/>
              </w:rPr>
              <w:t xml:space="preserve"> </w:t>
            </w:r>
            <w:proofErr w:type="spellStart"/>
            <w:r w:rsidRPr="00C94018">
              <w:rPr>
                <w:sz w:val="16"/>
                <w:szCs w:val="16"/>
              </w:rPr>
              <w:t>biến</w:t>
            </w:r>
            <w:proofErr w:type="spellEnd"/>
            <w:r w:rsidRPr="00C94018">
              <w:rPr>
                <w:sz w:val="16"/>
                <w:szCs w:val="16"/>
              </w:rPr>
              <w:t xml:space="preserve"> </w:t>
            </w:r>
            <w:proofErr w:type="spellStart"/>
            <w:r w:rsidRPr="00C94018">
              <w:rPr>
                <w:sz w:val="16"/>
                <w:szCs w:val="16"/>
              </w:rPr>
              <w:t>đổi</w:t>
            </w:r>
            <w:proofErr w:type="spellEnd"/>
            <w:r w:rsidRPr="00C94018">
              <w:rPr>
                <w:sz w:val="16"/>
                <w:szCs w:val="16"/>
              </w:rPr>
              <w:t xml:space="preserve"> </w:t>
            </w:r>
            <w:proofErr w:type="spellStart"/>
            <w:r w:rsidRPr="00C94018">
              <w:rPr>
                <w:sz w:val="16"/>
                <w:szCs w:val="16"/>
              </w:rPr>
              <w:t>khí</w:t>
            </w:r>
            <w:proofErr w:type="spellEnd"/>
            <w:r w:rsidRPr="00C94018">
              <w:rPr>
                <w:sz w:val="16"/>
                <w:szCs w:val="16"/>
              </w:rPr>
              <w:t xml:space="preserve"> </w:t>
            </w:r>
            <w:proofErr w:type="spellStart"/>
            <w:r w:rsidRPr="00C94018">
              <w:rPr>
                <w:sz w:val="16"/>
                <w:szCs w:val="16"/>
              </w:rPr>
              <w:t>hậu</w:t>
            </w:r>
            <w:proofErr w:type="spellEnd"/>
            <w:r w:rsidRPr="00C94018">
              <w:rPr>
                <w:sz w:val="16"/>
                <w:szCs w:val="16"/>
              </w:rPr>
              <w:t xml:space="preserve">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r w:rsidRPr="00C94018">
              <w:rPr>
                <w:sz w:val="16"/>
                <w:szCs w:val="16"/>
              </w:rPr>
              <w:t xml:space="preserve"> (ADB9)</w:t>
            </w:r>
          </w:p>
        </w:tc>
        <w:tc>
          <w:tcPr>
            <w:tcW w:w="709" w:type="dxa"/>
            <w:gridSpan w:val="2"/>
            <w:tcBorders>
              <w:top w:val="nil"/>
              <w:left w:val="nil"/>
              <w:bottom w:val="single" w:sz="4" w:space="0" w:color="auto"/>
              <w:right w:val="single" w:sz="4" w:space="0" w:color="auto"/>
            </w:tcBorders>
            <w:shd w:val="clear" w:color="auto" w:fill="auto"/>
            <w:vAlign w:val="center"/>
            <w:hideMark/>
          </w:tcPr>
          <w:p w14:paraId="1C6D6E28" w14:textId="77777777" w:rsidR="008E5862" w:rsidRPr="00C94018" w:rsidRDefault="008E5862">
            <w:pPr>
              <w:jc w:val="center"/>
              <w:outlineLvl w:val="1"/>
              <w:rPr>
                <w:sz w:val="16"/>
                <w:szCs w:val="16"/>
              </w:rPr>
            </w:pPr>
            <w:proofErr w:type="spellStart"/>
            <w:r w:rsidRPr="00C94018">
              <w:rPr>
                <w:sz w:val="16"/>
                <w:szCs w:val="16"/>
              </w:rPr>
              <w:t>Sở</w:t>
            </w:r>
            <w:proofErr w:type="spellEnd"/>
            <w:r w:rsidRPr="00C94018">
              <w:rPr>
                <w:sz w:val="16"/>
                <w:szCs w:val="16"/>
              </w:rPr>
              <w:t xml:space="preserve"> </w:t>
            </w:r>
            <w:proofErr w:type="spellStart"/>
            <w:r w:rsidRPr="00C94018">
              <w:rPr>
                <w:sz w:val="16"/>
                <w:szCs w:val="16"/>
              </w:rPr>
              <w:t>Nông</w:t>
            </w:r>
            <w:proofErr w:type="spellEnd"/>
            <w:r w:rsidRPr="00C94018">
              <w:rPr>
                <w:sz w:val="16"/>
                <w:szCs w:val="16"/>
              </w:rPr>
              <w:t xml:space="preserve"> </w:t>
            </w:r>
            <w:proofErr w:type="spellStart"/>
            <w:r w:rsidRPr="00C94018">
              <w:rPr>
                <w:sz w:val="16"/>
                <w:szCs w:val="16"/>
              </w:rPr>
              <w:t>nghiệp</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Phát</w:t>
            </w:r>
            <w:proofErr w:type="spellEnd"/>
            <w:r w:rsidRPr="00C94018">
              <w:rPr>
                <w:sz w:val="16"/>
                <w:szCs w:val="16"/>
              </w:rPr>
              <w:t xml:space="preserve"> </w:t>
            </w:r>
            <w:proofErr w:type="spellStart"/>
            <w:r w:rsidRPr="00C94018">
              <w:rPr>
                <w:sz w:val="16"/>
                <w:szCs w:val="16"/>
              </w:rPr>
              <w:t>triển</w:t>
            </w:r>
            <w:proofErr w:type="spellEnd"/>
            <w:r w:rsidRPr="00C94018">
              <w:rPr>
                <w:sz w:val="16"/>
                <w:szCs w:val="16"/>
              </w:rPr>
              <w:t xml:space="preserve"> </w:t>
            </w:r>
            <w:proofErr w:type="spellStart"/>
            <w:r w:rsidRPr="00C94018">
              <w:rPr>
                <w:sz w:val="16"/>
                <w:szCs w:val="16"/>
              </w:rPr>
              <w:t>nông</w:t>
            </w:r>
            <w:proofErr w:type="spellEnd"/>
            <w:r w:rsidRPr="00C94018">
              <w:rPr>
                <w:sz w:val="16"/>
                <w:szCs w:val="16"/>
              </w:rPr>
              <w:t xml:space="preserve"> </w:t>
            </w:r>
            <w:proofErr w:type="spellStart"/>
            <w:r w:rsidRPr="00C94018">
              <w:rPr>
                <w:sz w:val="16"/>
                <w:szCs w:val="16"/>
              </w:rPr>
              <w:t>thôn</w:t>
            </w:r>
            <w:proofErr w:type="spellEnd"/>
          </w:p>
        </w:tc>
        <w:tc>
          <w:tcPr>
            <w:tcW w:w="708" w:type="dxa"/>
            <w:gridSpan w:val="2"/>
            <w:tcBorders>
              <w:top w:val="nil"/>
              <w:left w:val="nil"/>
              <w:bottom w:val="single" w:sz="4" w:space="0" w:color="auto"/>
              <w:right w:val="single" w:sz="4" w:space="0" w:color="auto"/>
            </w:tcBorders>
            <w:shd w:val="clear" w:color="auto" w:fill="auto"/>
            <w:vAlign w:val="center"/>
            <w:hideMark/>
          </w:tcPr>
          <w:p w14:paraId="2D27B50C" w14:textId="77777777" w:rsidR="008E5862" w:rsidRPr="00C94018" w:rsidRDefault="008E5862">
            <w:pPr>
              <w:jc w:val="center"/>
              <w:outlineLvl w:val="1"/>
              <w:rPr>
                <w:sz w:val="16"/>
                <w:szCs w:val="16"/>
              </w:rPr>
            </w:pPr>
            <w:r w:rsidRPr="00C94018">
              <w:rPr>
                <w:sz w:val="16"/>
                <w:szCs w:val="16"/>
              </w:rPr>
              <w:t>2022</w:t>
            </w:r>
          </w:p>
        </w:tc>
        <w:tc>
          <w:tcPr>
            <w:tcW w:w="567" w:type="dxa"/>
            <w:gridSpan w:val="2"/>
            <w:tcBorders>
              <w:top w:val="nil"/>
              <w:left w:val="nil"/>
              <w:bottom w:val="single" w:sz="4" w:space="0" w:color="auto"/>
              <w:right w:val="single" w:sz="4" w:space="0" w:color="auto"/>
            </w:tcBorders>
            <w:shd w:val="clear" w:color="auto" w:fill="auto"/>
            <w:vAlign w:val="center"/>
            <w:hideMark/>
          </w:tcPr>
          <w:p w14:paraId="67594FE5" w14:textId="77777777" w:rsidR="008E5862" w:rsidRPr="00C94018" w:rsidRDefault="008E5862">
            <w:pPr>
              <w:jc w:val="center"/>
              <w:outlineLvl w:val="1"/>
              <w:rPr>
                <w:sz w:val="16"/>
                <w:szCs w:val="16"/>
              </w:rPr>
            </w:pPr>
            <w:r w:rsidRPr="00C94018">
              <w:rPr>
                <w:sz w:val="16"/>
                <w:szCs w:val="16"/>
              </w:rPr>
              <w:t>2026</w:t>
            </w:r>
          </w:p>
        </w:tc>
        <w:tc>
          <w:tcPr>
            <w:tcW w:w="1559" w:type="dxa"/>
            <w:gridSpan w:val="2"/>
            <w:tcBorders>
              <w:top w:val="nil"/>
              <w:left w:val="nil"/>
              <w:bottom w:val="single" w:sz="4" w:space="0" w:color="auto"/>
              <w:right w:val="single" w:sz="4" w:space="0" w:color="auto"/>
            </w:tcBorders>
            <w:shd w:val="clear" w:color="auto" w:fill="auto"/>
            <w:vAlign w:val="center"/>
            <w:hideMark/>
          </w:tcPr>
          <w:p w14:paraId="685AE96B" w14:textId="77777777" w:rsidR="008E5862" w:rsidRPr="00C94018" w:rsidRDefault="008E5862">
            <w:pPr>
              <w:jc w:val="center"/>
              <w:outlineLvl w:val="1"/>
              <w:rPr>
                <w:sz w:val="16"/>
                <w:szCs w:val="16"/>
              </w:rPr>
            </w:pPr>
            <w:r w:rsidRPr="00C94018">
              <w:rPr>
                <w:sz w:val="16"/>
                <w:szCs w:val="16"/>
              </w:rPr>
              <w:t>305/QĐ-</w:t>
            </w:r>
            <w:proofErr w:type="spellStart"/>
            <w:r w:rsidRPr="00C94018">
              <w:rPr>
                <w:sz w:val="16"/>
                <w:szCs w:val="16"/>
              </w:rPr>
              <w:t>TTg</w:t>
            </w:r>
            <w:proofErr w:type="spellEnd"/>
            <w:r w:rsidRPr="00C94018">
              <w:rPr>
                <w:sz w:val="16"/>
                <w:szCs w:val="16"/>
              </w:rPr>
              <w:t xml:space="preserve"> </w:t>
            </w:r>
            <w:proofErr w:type="spellStart"/>
            <w:r w:rsidRPr="00C94018">
              <w:rPr>
                <w:sz w:val="16"/>
                <w:szCs w:val="16"/>
              </w:rPr>
              <w:t>ngày</w:t>
            </w:r>
            <w:proofErr w:type="spellEnd"/>
            <w:r w:rsidRPr="00C94018">
              <w:rPr>
                <w:sz w:val="16"/>
                <w:szCs w:val="16"/>
              </w:rPr>
              <w:t xml:space="preserve"> 04/3/2022; 1919/QĐ-UBND </w:t>
            </w:r>
            <w:proofErr w:type="spellStart"/>
            <w:r w:rsidRPr="00C94018">
              <w:rPr>
                <w:sz w:val="16"/>
                <w:szCs w:val="16"/>
              </w:rPr>
              <w:t>ngày</w:t>
            </w:r>
            <w:proofErr w:type="spellEnd"/>
            <w:r w:rsidRPr="00C94018">
              <w:rPr>
                <w:sz w:val="16"/>
                <w:szCs w:val="16"/>
              </w:rPr>
              <w:t xml:space="preserve"> 31/12/2022</w:t>
            </w:r>
          </w:p>
        </w:tc>
        <w:tc>
          <w:tcPr>
            <w:tcW w:w="992" w:type="dxa"/>
            <w:gridSpan w:val="2"/>
            <w:tcBorders>
              <w:top w:val="nil"/>
              <w:left w:val="nil"/>
              <w:bottom w:val="single" w:sz="4" w:space="0" w:color="auto"/>
              <w:right w:val="single" w:sz="4" w:space="0" w:color="auto"/>
            </w:tcBorders>
            <w:shd w:val="clear" w:color="auto" w:fill="auto"/>
            <w:vAlign w:val="center"/>
            <w:hideMark/>
          </w:tcPr>
          <w:p w14:paraId="02B996ED" w14:textId="77777777" w:rsidR="008E5862" w:rsidRPr="00C94018" w:rsidRDefault="008E5862">
            <w:pPr>
              <w:jc w:val="right"/>
              <w:outlineLvl w:val="1"/>
              <w:rPr>
                <w:sz w:val="16"/>
                <w:szCs w:val="16"/>
              </w:rPr>
            </w:pPr>
            <w:r w:rsidRPr="00C94018">
              <w:rPr>
                <w:sz w:val="16"/>
                <w:szCs w:val="16"/>
              </w:rPr>
              <w:t>553.998</w:t>
            </w:r>
          </w:p>
        </w:tc>
        <w:tc>
          <w:tcPr>
            <w:tcW w:w="992" w:type="dxa"/>
            <w:gridSpan w:val="2"/>
            <w:tcBorders>
              <w:top w:val="nil"/>
              <w:left w:val="nil"/>
              <w:bottom w:val="single" w:sz="4" w:space="0" w:color="auto"/>
              <w:right w:val="single" w:sz="4" w:space="0" w:color="auto"/>
            </w:tcBorders>
            <w:shd w:val="clear" w:color="auto" w:fill="auto"/>
            <w:vAlign w:val="center"/>
            <w:hideMark/>
          </w:tcPr>
          <w:p w14:paraId="24DFA88A" w14:textId="77777777" w:rsidR="008E5862" w:rsidRPr="00C94018" w:rsidRDefault="008E5862">
            <w:pPr>
              <w:jc w:val="right"/>
              <w:outlineLvl w:val="1"/>
              <w:rPr>
                <w:sz w:val="16"/>
                <w:szCs w:val="16"/>
              </w:rPr>
            </w:pPr>
            <w:r w:rsidRPr="00C94018">
              <w:rPr>
                <w:sz w:val="16"/>
                <w:szCs w:val="16"/>
              </w:rPr>
              <w:t>105.348</w:t>
            </w:r>
          </w:p>
        </w:tc>
        <w:tc>
          <w:tcPr>
            <w:tcW w:w="688" w:type="dxa"/>
            <w:gridSpan w:val="2"/>
            <w:tcBorders>
              <w:top w:val="nil"/>
              <w:left w:val="nil"/>
              <w:bottom w:val="single" w:sz="4" w:space="0" w:color="auto"/>
              <w:right w:val="single" w:sz="4" w:space="0" w:color="auto"/>
            </w:tcBorders>
            <w:shd w:val="clear" w:color="auto" w:fill="auto"/>
            <w:vAlign w:val="center"/>
            <w:hideMark/>
          </w:tcPr>
          <w:p w14:paraId="33517095" w14:textId="77777777" w:rsidR="008E5862" w:rsidRPr="00C94018" w:rsidRDefault="008E5862">
            <w:pPr>
              <w:outlineLvl w:val="1"/>
              <w:rPr>
                <w:sz w:val="16"/>
                <w:szCs w:val="16"/>
              </w:rPr>
            </w:pPr>
            <w:r w:rsidRPr="00C94018">
              <w:rPr>
                <w:sz w:val="16"/>
                <w:szCs w:val="16"/>
              </w:rPr>
              <w:t> </w:t>
            </w:r>
          </w:p>
        </w:tc>
        <w:tc>
          <w:tcPr>
            <w:tcW w:w="872" w:type="dxa"/>
            <w:gridSpan w:val="2"/>
            <w:tcBorders>
              <w:top w:val="nil"/>
              <w:left w:val="nil"/>
              <w:bottom w:val="single" w:sz="4" w:space="0" w:color="auto"/>
              <w:right w:val="single" w:sz="4" w:space="0" w:color="auto"/>
            </w:tcBorders>
            <w:shd w:val="clear" w:color="auto" w:fill="auto"/>
            <w:vAlign w:val="center"/>
            <w:hideMark/>
          </w:tcPr>
          <w:p w14:paraId="5658C251" w14:textId="77777777" w:rsidR="008E5862" w:rsidRPr="00C94018" w:rsidRDefault="008E5862">
            <w:pPr>
              <w:jc w:val="right"/>
              <w:outlineLvl w:val="1"/>
              <w:rPr>
                <w:sz w:val="16"/>
                <w:szCs w:val="16"/>
              </w:rPr>
            </w:pPr>
            <w:r w:rsidRPr="00C94018">
              <w:rPr>
                <w:sz w:val="16"/>
                <w:szCs w:val="16"/>
              </w:rPr>
              <w:t>105.348</w:t>
            </w:r>
          </w:p>
        </w:tc>
        <w:tc>
          <w:tcPr>
            <w:tcW w:w="708" w:type="dxa"/>
            <w:gridSpan w:val="2"/>
            <w:tcBorders>
              <w:top w:val="nil"/>
              <w:left w:val="nil"/>
              <w:bottom w:val="single" w:sz="4" w:space="0" w:color="auto"/>
              <w:right w:val="single" w:sz="4" w:space="0" w:color="auto"/>
            </w:tcBorders>
            <w:shd w:val="clear" w:color="auto" w:fill="auto"/>
            <w:vAlign w:val="center"/>
            <w:hideMark/>
          </w:tcPr>
          <w:p w14:paraId="2623947D" w14:textId="77777777" w:rsidR="008E5862" w:rsidRPr="00C94018" w:rsidRDefault="008E5862">
            <w:pPr>
              <w:jc w:val="center"/>
              <w:outlineLvl w:val="1"/>
              <w:rPr>
                <w:sz w:val="16"/>
                <w:szCs w:val="16"/>
              </w:rPr>
            </w:pPr>
            <w:r w:rsidRPr="00C94018">
              <w:rPr>
                <w:sz w:val="16"/>
                <w:szCs w:val="16"/>
              </w:rPr>
              <w:t xml:space="preserve">19,32 </w:t>
            </w:r>
            <w:proofErr w:type="spellStart"/>
            <w:r w:rsidRPr="00C94018">
              <w:rPr>
                <w:sz w:val="16"/>
                <w:szCs w:val="16"/>
              </w:rPr>
              <w:t>triệu</w:t>
            </w:r>
            <w:proofErr w:type="spellEnd"/>
            <w:r w:rsidRPr="00C94018">
              <w:rPr>
                <w:sz w:val="16"/>
                <w:szCs w:val="16"/>
              </w:rPr>
              <w:t xml:space="preserve"> USD</w:t>
            </w:r>
          </w:p>
        </w:tc>
        <w:tc>
          <w:tcPr>
            <w:tcW w:w="993" w:type="dxa"/>
            <w:gridSpan w:val="2"/>
            <w:tcBorders>
              <w:top w:val="nil"/>
              <w:left w:val="nil"/>
              <w:bottom w:val="single" w:sz="4" w:space="0" w:color="auto"/>
              <w:right w:val="single" w:sz="4" w:space="0" w:color="auto"/>
            </w:tcBorders>
            <w:shd w:val="clear" w:color="auto" w:fill="auto"/>
            <w:vAlign w:val="center"/>
            <w:hideMark/>
          </w:tcPr>
          <w:p w14:paraId="3E044AF0" w14:textId="77777777" w:rsidR="008E5862" w:rsidRPr="00C94018" w:rsidRDefault="008E5862">
            <w:pPr>
              <w:jc w:val="right"/>
              <w:outlineLvl w:val="1"/>
              <w:rPr>
                <w:sz w:val="16"/>
                <w:szCs w:val="16"/>
              </w:rPr>
            </w:pPr>
            <w:r w:rsidRPr="00C94018">
              <w:rPr>
                <w:sz w:val="16"/>
                <w:szCs w:val="16"/>
              </w:rPr>
              <w:t>448.650</w:t>
            </w:r>
          </w:p>
        </w:tc>
        <w:tc>
          <w:tcPr>
            <w:tcW w:w="993" w:type="dxa"/>
            <w:gridSpan w:val="2"/>
            <w:tcBorders>
              <w:top w:val="nil"/>
              <w:left w:val="nil"/>
              <w:bottom w:val="single" w:sz="4" w:space="0" w:color="auto"/>
              <w:right w:val="single" w:sz="4" w:space="0" w:color="auto"/>
            </w:tcBorders>
            <w:shd w:val="clear" w:color="auto" w:fill="auto"/>
            <w:vAlign w:val="center"/>
            <w:hideMark/>
          </w:tcPr>
          <w:p w14:paraId="45BBB6A0" w14:textId="77777777" w:rsidR="008E5862" w:rsidRPr="00C94018" w:rsidRDefault="008E5862">
            <w:pPr>
              <w:jc w:val="right"/>
              <w:outlineLvl w:val="1"/>
              <w:rPr>
                <w:sz w:val="16"/>
                <w:szCs w:val="16"/>
              </w:rPr>
            </w:pPr>
            <w:r w:rsidRPr="00C94018">
              <w:rPr>
                <w:sz w:val="16"/>
                <w:szCs w:val="16"/>
              </w:rPr>
              <w:t>132.505</w:t>
            </w:r>
          </w:p>
        </w:tc>
        <w:tc>
          <w:tcPr>
            <w:tcW w:w="850" w:type="dxa"/>
            <w:gridSpan w:val="2"/>
            <w:tcBorders>
              <w:top w:val="nil"/>
              <w:left w:val="nil"/>
              <w:bottom w:val="single" w:sz="4" w:space="0" w:color="auto"/>
              <w:right w:val="single" w:sz="4" w:space="0" w:color="auto"/>
            </w:tcBorders>
            <w:shd w:val="clear" w:color="auto" w:fill="auto"/>
            <w:vAlign w:val="center"/>
            <w:hideMark/>
          </w:tcPr>
          <w:p w14:paraId="4D59DF02" w14:textId="77777777" w:rsidR="008E5862" w:rsidRPr="00C94018" w:rsidRDefault="008E5862">
            <w:pPr>
              <w:jc w:val="right"/>
              <w:outlineLvl w:val="1"/>
              <w:rPr>
                <w:sz w:val="16"/>
                <w:szCs w:val="16"/>
              </w:rPr>
            </w:pPr>
            <w:r w:rsidRPr="00C94018">
              <w:rPr>
                <w:sz w:val="16"/>
                <w:szCs w:val="16"/>
              </w:rPr>
              <w:t>6.966</w:t>
            </w:r>
          </w:p>
        </w:tc>
        <w:tc>
          <w:tcPr>
            <w:tcW w:w="992" w:type="dxa"/>
            <w:gridSpan w:val="2"/>
            <w:tcBorders>
              <w:top w:val="nil"/>
              <w:left w:val="nil"/>
              <w:bottom w:val="single" w:sz="4" w:space="0" w:color="auto"/>
              <w:right w:val="single" w:sz="4" w:space="0" w:color="auto"/>
            </w:tcBorders>
            <w:shd w:val="clear" w:color="auto" w:fill="auto"/>
            <w:vAlign w:val="center"/>
            <w:hideMark/>
          </w:tcPr>
          <w:p w14:paraId="0BCD2320" w14:textId="77777777" w:rsidR="008E5862" w:rsidRPr="00C94018" w:rsidRDefault="008E5862">
            <w:pPr>
              <w:jc w:val="right"/>
              <w:outlineLvl w:val="1"/>
              <w:rPr>
                <w:sz w:val="16"/>
                <w:szCs w:val="16"/>
              </w:rPr>
            </w:pPr>
            <w:r w:rsidRPr="00C94018">
              <w:rPr>
                <w:sz w:val="16"/>
                <w:szCs w:val="16"/>
              </w:rPr>
              <w:t>309.179</w:t>
            </w:r>
          </w:p>
        </w:tc>
        <w:tc>
          <w:tcPr>
            <w:tcW w:w="992" w:type="dxa"/>
            <w:gridSpan w:val="2"/>
            <w:tcBorders>
              <w:top w:val="nil"/>
              <w:left w:val="nil"/>
              <w:bottom w:val="single" w:sz="4" w:space="0" w:color="auto"/>
              <w:right w:val="single" w:sz="4" w:space="0" w:color="auto"/>
            </w:tcBorders>
            <w:shd w:val="clear" w:color="auto" w:fill="auto"/>
            <w:vAlign w:val="center"/>
            <w:hideMark/>
          </w:tcPr>
          <w:p w14:paraId="57C93C78" w14:textId="77777777" w:rsidR="008E5862" w:rsidRPr="00C94018" w:rsidRDefault="008E5862">
            <w:pPr>
              <w:jc w:val="right"/>
              <w:outlineLvl w:val="1"/>
              <w:rPr>
                <w:sz w:val="16"/>
                <w:szCs w:val="16"/>
              </w:rPr>
            </w:pPr>
            <w:r w:rsidRPr="00C94018">
              <w:rPr>
                <w:sz w:val="16"/>
                <w:szCs w:val="16"/>
              </w:rPr>
              <w:t>8.841</w:t>
            </w:r>
          </w:p>
        </w:tc>
        <w:tc>
          <w:tcPr>
            <w:tcW w:w="1313" w:type="dxa"/>
            <w:gridSpan w:val="2"/>
            <w:tcBorders>
              <w:top w:val="nil"/>
              <w:left w:val="nil"/>
              <w:bottom w:val="single" w:sz="4" w:space="0" w:color="auto"/>
              <w:right w:val="single" w:sz="4" w:space="0" w:color="auto"/>
            </w:tcBorders>
            <w:shd w:val="clear" w:color="auto" w:fill="auto"/>
            <w:vAlign w:val="center"/>
            <w:hideMark/>
          </w:tcPr>
          <w:p w14:paraId="5E21AA1F" w14:textId="77777777" w:rsidR="008E5862" w:rsidRPr="00C94018" w:rsidRDefault="008E5862">
            <w:pPr>
              <w:jc w:val="center"/>
              <w:outlineLvl w:val="1"/>
              <w:rPr>
                <w:sz w:val="16"/>
                <w:szCs w:val="16"/>
              </w:rPr>
            </w:pPr>
            <w:r w:rsidRPr="00C94018">
              <w:rPr>
                <w:sz w:val="16"/>
                <w:szCs w:val="16"/>
              </w:rPr>
              <w:t xml:space="preserve">Ban </w:t>
            </w:r>
            <w:proofErr w:type="spellStart"/>
            <w:r w:rsidRPr="00C94018">
              <w:rPr>
                <w:sz w:val="16"/>
                <w:szCs w:val="16"/>
              </w:rPr>
              <w:t>cán</w:t>
            </w:r>
            <w:proofErr w:type="spellEnd"/>
            <w:r w:rsidRPr="00C94018">
              <w:rPr>
                <w:sz w:val="16"/>
                <w:szCs w:val="16"/>
              </w:rPr>
              <w:t xml:space="preserve"> </w:t>
            </w:r>
            <w:proofErr w:type="spellStart"/>
            <w:r w:rsidRPr="00C94018">
              <w:rPr>
                <w:sz w:val="16"/>
                <w:szCs w:val="16"/>
              </w:rPr>
              <w:t>sự</w:t>
            </w:r>
            <w:proofErr w:type="spellEnd"/>
            <w:r w:rsidRPr="00C94018">
              <w:rPr>
                <w:sz w:val="16"/>
                <w:szCs w:val="16"/>
              </w:rPr>
              <w:t xml:space="preserve"> </w:t>
            </w:r>
            <w:proofErr w:type="spellStart"/>
            <w:r w:rsidRPr="00C94018">
              <w:rPr>
                <w:sz w:val="16"/>
                <w:szCs w:val="16"/>
              </w:rPr>
              <w:t>Đảng</w:t>
            </w:r>
            <w:proofErr w:type="spellEnd"/>
            <w:r w:rsidRPr="00C94018">
              <w:rPr>
                <w:sz w:val="16"/>
                <w:szCs w:val="16"/>
              </w:rPr>
              <w:t xml:space="preserve"> UBND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đã</w:t>
            </w:r>
            <w:proofErr w:type="spellEnd"/>
            <w:r w:rsidRPr="00C94018">
              <w:rPr>
                <w:sz w:val="16"/>
                <w:szCs w:val="16"/>
              </w:rPr>
              <w:t xml:space="preserve"> </w:t>
            </w:r>
            <w:proofErr w:type="spellStart"/>
            <w:r w:rsidRPr="00C94018">
              <w:rPr>
                <w:sz w:val="16"/>
                <w:szCs w:val="16"/>
              </w:rPr>
              <w:t>có</w:t>
            </w:r>
            <w:proofErr w:type="spellEnd"/>
            <w:r w:rsidRPr="00C94018">
              <w:rPr>
                <w:sz w:val="16"/>
                <w:szCs w:val="16"/>
              </w:rPr>
              <w:t xml:space="preserve"> ý </w:t>
            </w:r>
            <w:proofErr w:type="spellStart"/>
            <w:r w:rsidRPr="00C94018">
              <w:rPr>
                <w:sz w:val="16"/>
                <w:szCs w:val="16"/>
              </w:rPr>
              <w:t>kiến</w:t>
            </w:r>
            <w:proofErr w:type="spellEnd"/>
            <w:r w:rsidRPr="00C94018">
              <w:rPr>
                <w:sz w:val="16"/>
                <w:szCs w:val="16"/>
              </w:rPr>
              <w:t xml:space="preserve"> </w:t>
            </w:r>
            <w:proofErr w:type="spellStart"/>
            <w:r w:rsidRPr="00C94018">
              <w:rPr>
                <w:sz w:val="16"/>
                <w:szCs w:val="16"/>
              </w:rPr>
              <w:t>không</w:t>
            </w:r>
            <w:proofErr w:type="spellEnd"/>
            <w:r w:rsidRPr="00C94018">
              <w:rPr>
                <w:sz w:val="16"/>
                <w:szCs w:val="16"/>
              </w:rPr>
              <w:t xml:space="preserve"> </w:t>
            </w:r>
            <w:proofErr w:type="spellStart"/>
            <w:r w:rsidRPr="00C94018">
              <w:rPr>
                <w:sz w:val="16"/>
                <w:szCs w:val="16"/>
              </w:rPr>
              <w:t>tham</w:t>
            </w:r>
            <w:proofErr w:type="spellEnd"/>
            <w:r w:rsidRPr="00C94018">
              <w:rPr>
                <w:sz w:val="16"/>
                <w:szCs w:val="16"/>
              </w:rPr>
              <w:t xml:space="preserve"> </w:t>
            </w:r>
            <w:proofErr w:type="spellStart"/>
            <w:r w:rsidRPr="00C94018">
              <w:rPr>
                <w:sz w:val="16"/>
                <w:szCs w:val="16"/>
              </w:rPr>
              <w:t>gia</w:t>
            </w:r>
            <w:proofErr w:type="spellEnd"/>
            <w:r w:rsidRPr="00C94018">
              <w:rPr>
                <w:sz w:val="16"/>
                <w:szCs w:val="16"/>
              </w:rPr>
              <w:t xml:space="preserve"> </w:t>
            </w:r>
            <w:proofErr w:type="spellStart"/>
            <w:r w:rsidRPr="00C94018">
              <w:rPr>
                <w:sz w:val="16"/>
                <w:szCs w:val="16"/>
              </w:rPr>
              <w:t>vay</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ODA </w:t>
            </w:r>
            <w:proofErr w:type="spellStart"/>
            <w:r w:rsidRPr="00C94018">
              <w:rPr>
                <w:sz w:val="16"/>
                <w:szCs w:val="16"/>
              </w:rPr>
              <w:t>thực</w:t>
            </w:r>
            <w:proofErr w:type="spellEnd"/>
            <w:r w:rsidRPr="00C94018">
              <w:rPr>
                <w:sz w:val="16"/>
                <w:szCs w:val="16"/>
              </w:rPr>
              <w:t xml:space="preserve"> </w:t>
            </w:r>
            <w:proofErr w:type="spellStart"/>
            <w:r w:rsidRPr="00C94018">
              <w:rPr>
                <w:sz w:val="16"/>
                <w:szCs w:val="16"/>
              </w:rPr>
              <w:t>hiện</w:t>
            </w:r>
            <w:proofErr w:type="spellEnd"/>
            <w:r w:rsidRPr="00C94018">
              <w:rPr>
                <w:sz w:val="16"/>
                <w:szCs w:val="16"/>
              </w:rPr>
              <w:t xml:space="preserve"> </w:t>
            </w: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w:t>
            </w:r>
            <w:proofErr w:type="spellStart"/>
            <w:r w:rsidRPr="00C94018">
              <w:rPr>
                <w:sz w:val="16"/>
                <w:szCs w:val="16"/>
              </w:rPr>
              <w:t>tại</w:t>
            </w:r>
            <w:proofErr w:type="spellEnd"/>
            <w:r w:rsidRPr="00C94018">
              <w:rPr>
                <w:sz w:val="16"/>
                <w:szCs w:val="16"/>
              </w:rPr>
              <w:t xml:space="preserve"> </w:t>
            </w:r>
            <w:proofErr w:type="spellStart"/>
            <w:r w:rsidRPr="00C94018">
              <w:rPr>
                <w:sz w:val="16"/>
                <w:szCs w:val="16"/>
              </w:rPr>
              <w:t>Kết</w:t>
            </w:r>
            <w:proofErr w:type="spellEnd"/>
            <w:r w:rsidRPr="00C94018">
              <w:rPr>
                <w:sz w:val="16"/>
                <w:szCs w:val="16"/>
              </w:rPr>
              <w:t xml:space="preserve"> </w:t>
            </w:r>
            <w:proofErr w:type="spellStart"/>
            <w:r w:rsidRPr="00C94018">
              <w:rPr>
                <w:sz w:val="16"/>
                <w:szCs w:val="16"/>
              </w:rPr>
              <w:t>luận</w:t>
            </w:r>
            <w:proofErr w:type="spellEnd"/>
            <w:r w:rsidRPr="00C94018">
              <w:rPr>
                <w:sz w:val="16"/>
                <w:szCs w:val="16"/>
              </w:rPr>
              <w:t xml:space="preserve"> </w:t>
            </w:r>
            <w:proofErr w:type="spellStart"/>
            <w:r w:rsidRPr="00C94018">
              <w:rPr>
                <w:sz w:val="16"/>
                <w:szCs w:val="16"/>
              </w:rPr>
              <w:t>số</w:t>
            </w:r>
            <w:proofErr w:type="spellEnd"/>
            <w:r w:rsidRPr="00C94018">
              <w:rPr>
                <w:sz w:val="16"/>
                <w:szCs w:val="16"/>
              </w:rPr>
              <w:t xml:space="preserve"> 1555-KL/BCS </w:t>
            </w:r>
            <w:proofErr w:type="spellStart"/>
            <w:r w:rsidRPr="00C94018">
              <w:rPr>
                <w:sz w:val="16"/>
                <w:szCs w:val="16"/>
              </w:rPr>
              <w:t>ngày</w:t>
            </w:r>
            <w:proofErr w:type="spellEnd"/>
            <w:r w:rsidRPr="00C94018">
              <w:rPr>
                <w:sz w:val="16"/>
                <w:szCs w:val="16"/>
              </w:rPr>
              <w:t xml:space="preserve"> 01/4/2024.</w:t>
            </w:r>
          </w:p>
        </w:tc>
      </w:tr>
      <w:tr w:rsidR="00F51AA0" w:rsidRPr="00F51AA0" w14:paraId="05454C9F" w14:textId="77777777" w:rsidTr="00C94018">
        <w:trPr>
          <w:gridAfter w:val="1"/>
          <w:wAfter w:w="96" w:type="dxa"/>
          <w:trHeight w:val="225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7243B58" w14:textId="77777777" w:rsidR="008E5862" w:rsidRPr="00C94018" w:rsidRDefault="008E5862">
            <w:pPr>
              <w:jc w:val="center"/>
              <w:outlineLvl w:val="1"/>
              <w:rPr>
                <w:sz w:val="16"/>
                <w:szCs w:val="16"/>
              </w:rPr>
            </w:pPr>
            <w:r w:rsidRPr="00C94018">
              <w:rPr>
                <w:sz w:val="16"/>
                <w:szCs w:val="16"/>
              </w:rPr>
              <w:lastRenderedPageBreak/>
              <w:t>2</w:t>
            </w:r>
          </w:p>
        </w:tc>
        <w:tc>
          <w:tcPr>
            <w:tcW w:w="1560" w:type="dxa"/>
            <w:tcBorders>
              <w:top w:val="nil"/>
              <w:left w:val="nil"/>
              <w:bottom w:val="single" w:sz="4" w:space="0" w:color="auto"/>
              <w:right w:val="single" w:sz="4" w:space="0" w:color="auto"/>
            </w:tcBorders>
            <w:shd w:val="clear" w:color="auto" w:fill="auto"/>
            <w:vAlign w:val="center"/>
            <w:hideMark/>
          </w:tcPr>
          <w:p w14:paraId="3405724A" w14:textId="77777777" w:rsidR="008E5862" w:rsidRPr="00C94018" w:rsidRDefault="008E5862">
            <w:pPr>
              <w:outlineLvl w:val="1"/>
              <w:rPr>
                <w:sz w:val="16"/>
                <w:szCs w:val="16"/>
              </w:rPr>
            </w:pP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w:t>
            </w:r>
            <w:proofErr w:type="spellStart"/>
            <w:r w:rsidRPr="00C94018">
              <w:rPr>
                <w:sz w:val="16"/>
                <w:szCs w:val="16"/>
              </w:rPr>
              <w:t>Làng</w:t>
            </w:r>
            <w:proofErr w:type="spellEnd"/>
            <w:r w:rsidRPr="00C94018">
              <w:rPr>
                <w:sz w:val="16"/>
                <w:szCs w:val="16"/>
              </w:rPr>
              <w:t xml:space="preserve"> </w:t>
            </w:r>
            <w:proofErr w:type="spellStart"/>
            <w:r w:rsidRPr="00C94018">
              <w:rPr>
                <w:sz w:val="16"/>
                <w:szCs w:val="16"/>
              </w:rPr>
              <w:t>Hòa</w:t>
            </w:r>
            <w:proofErr w:type="spellEnd"/>
            <w:r w:rsidRPr="00C94018">
              <w:rPr>
                <w:sz w:val="16"/>
                <w:szCs w:val="16"/>
              </w:rPr>
              <w:t xml:space="preserve"> </w:t>
            </w:r>
            <w:proofErr w:type="spellStart"/>
            <w:r w:rsidRPr="00C94018">
              <w:rPr>
                <w:sz w:val="16"/>
                <w:szCs w:val="16"/>
              </w:rPr>
              <w:t>bình</w:t>
            </w:r>
            <w:proofErr w:type="spellEnd"/>
            <w:r w:rsidRPr="00C94018">
              <w:rPr>
                <w:sz w:val="16"/>
                <w:szCs w:val="16"/>
              </w:rPr>
              <w:t xml:space="preserve"> </w:t>
            </w:r>
            <w:proofErr w:type="spellStart"/>
            <w:r w:rsidRPr="00C94018">
              <w:rPr>
                <w:sz w:val="16"/>
                <w:szCs w:val="16"/>
              </w:rPr>
              <w:t>Việt</w:t>
            </w:r>
            <w:proofErr w:type="spellEnd"/>
            <w:r w:rsidRPr="00C94018">
              <w:rPr>
                <w:sz w:val="16"/>
                <w:szCs w:val="16"/>
              </w:rPr>
              <w:t xml:space="preserve"> Nam – </w:t>
            </w:r>
            <w:proofErr w:type="spellStart"/>
            <w:r w:rsidRPr="00C94018">
              <w:rPr>
                <w:sz w:val="16"/>
                <w:szCs w:val="16"/>
              </w:rPr>
              <w:t>Hàn</w:t>
            </w:r>
            <w:proofErr w:type="spellEnd"/>
            <w:r w:rsidRPr="00C94018">
              <w:rPr>
                <w:sz w:val="16"/>
                <w:szCs w:val="16"/>
              </w:rPr>
              <w:t xml:space="preserve"> </w:t>
            </w:r>
            <w:proofErr w:type="spellStart"/>
            <w:r w:rsidRPr="00C94018">
              <w:rPr>
                <w:sz w:val="16"/>
                <w:szCs w:val="16"/>
              </w:rPr>
              <w:t>Quốc</w:t>
            </w:r>
            <w:proofErr w:type="spellEnd"/>
            <w:r w:rsidRPr="00C94018">
              <w:rPr>
                <w:sz w:val="16"/>
                <w:szCs w:val="16"/>
              </w:rPr>
              <w:t xml:space="preserve"> (KVPVP) </w:t>
            </w:r>
            <w:proofErr w:type="spellStart"/>
            <w:r w:rsidRPr="00C94018">
              <w:rPr>
                <w:sz w:val="16"/>
                <w:szCs w:val="16"/>
              </w:rPr>
              <w:t>tại</w:t>
            </w:r>
            <w:proofErr w:type="spellEnd"/>
            <w:r w:rsidRPr="00C94018">
              <w:rPr>
                <w:sz w:val="16"/>
                <w:szCs w:val="16"/>
              </w:rPr>
              <w:t xml:space="preserve">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p>
        </w:tc>
        <w:tc>
          <w:tcPr>
            <w:tcW w:w="709" w:type="dxa"/>
            <w:gridSpan w:val="2"/>
            <w:tcBorders>
              <w:top w:val="nil"/>
              <w:left w:val="nil"/>
              <w:bottom w:val="single" w:sz="4" w:space="0" w:color="auto"/>
              <w:right w:val="single" w:sz="4" w:space="0" w:color="auto"/>
            </w:tcBorders>
            <w:shd w:val="clear" w:color="auto" w:fill="auto"/>
            <w:vAlign w:val="center"/>
            <w:hideMark/>
          </w:tcPr>
          <w:p w14:paraId="4FFE5A1F" w14:textId="4DF7553F" w:rsidR="008E5862" w:rsidRPr="00C94018" w:rsidRDefault="008E5862">
            <w:pPr>
              <w:jc w:val="center"/>
              <w:outlineLvl w:val="1"/>
              <w:rPr>
                <w:sz w:val="16"/>
                <w:szCs w:val="16"/>
              </w:rPr>
            </w:pPr>
            <w:r w:rsidRPr="00C94018">
              <w:rPr>
                <w:noProof/>
                <w:sz w:val="16"/>
                <w:szCs w:val="16"/>
              </w:rPr>
              <mc:AlternateContent>
                <mc:Choice Requires="wps">
                  <w:drawing>
                    <wp:anchor distT="0" distB="0" distL="114300" distR="114300" simplePos="0" relativeHeight="251700736" behindDoc="0" locked="0" layoutInCell="1" allowOverlap="1" wp14:anchorId="64DA1BD9" wp14:editId="5D638522">
                      <wp:simplePos x="0" y="0"/>
                      <wp:positionH relativeFrom="column">
                        <wp:posOffset>349250</wp:posOffset>
                      </wp:positionH>
                      <wp:positionV relativeFrom="paragraph">
                        <wp:posOffset>57150</wp:posOffset>
                      </wp:positionV>
                      <wp:extent cx="0" cy="596900"/>
                      <wp:effectExtent l="95250" t="0" r="95250" b="0"/>
                      <wp:wrapNone/>
                      <wp:docPr id="82" name="Text Box 82">
                        <a:extLst xmlns:a="http://schemas.openxmlformats.org/drawingml/2006/main">
                          <a:ext uri="{FF2B5EF4-FFF2-40B4-BE49-F238E27FC236}">
                            <a16:creationId xmlns:a16="http://schemas.microsoft.com/office/drawing/2014/main" id="{00000000-0008-0000-0F00-00001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50DCFD" id="Text Box 82" o:spid="_x0000_s1026" type="#_x0000_t202" style="position:absolute;margin-left:27.5pt;margin-top:4.5pt;width:0;height:4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" filled="f" stroked="f"/>
                  </w:pict>
                </mc:Fallback>
              </mc:AlternateContent>
            </w:r>
            <w:r w:rsidRPr="00C94018">
              <w:rPr>
                <w:noProof/>
                <w:sz w:val="16"/>
                <w:szCs w:val="16"/>
              </w:rPr>
              <mc:AlternateContent>
                <mc:Choice Requires="wps">
                  <w:drawing>
                    <wp:anchor distT="0" distB="0" distL="114300" distR="114300" simplePos="0" relativeHeight="251701760" behindDoc="0" locked="0" layoutInCell="1" allowOverlap="1" wp14:anchorId="1E6B4114" wp14:editId="74ABC7D0">
                      <wp:simplePos x="0" y="0"/>
                      <wp:positionH relativeFrom="column">
                        <wp:posOffset>349250</wp:posOffset>
                      </wp:positionH>
                      <wp:positionV relativeFrom="paragraph">
                        <wp:posOffset>57150</wp:posOffset>
                      </wp:positionV>
                      <wp:extent cx="0" cy="603250"/>
                      <wp:effectExtent l="95250" t="0" r="95250" b="0"/>
                      <wp:wrapNone/>
                      <wp:docPr id="81" name="Text Box 81">
                        <a:extLst xmlns:a="http://schemas.openxmlformats.org/drawingml/2006/main">
                          <a:ext uri="{FF2B5EF4-FFF2-40B4-BE49-F238E27FC236}">
                            <a16:creationId xmlns:a16="http://schemas.microsoft.com/office/drawing/2014/main" id="{00000000-0008-0000-0F00-00001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1459AF" id="Text Box 81" o:spid="_x0000_s1026" type="#_x0000_t202" style="position:absolute;margin-left:27.5pt;margin-top:4.5pt;width:0;height:4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" filled="f" stroked="f"/>
                  </w:pict>
                </mc:Fallback>
              </mc:AlternateContent>
            </w:r>
            <w:r w:rsidRPr="00C94018">
              <w:rPr>
                <w:noProof/>
                <w:sz w:val="16"/>
                <w:szCs w:val="16"/>
              </w:rPr>
              <mc:AlternateContent>
                <mc:Choice Requires="wps">
                  <w:drawing>
                    <wp:anchor distT="0" distB="0" distL="114300" distR="114300" simplePos="0" relativeHeight="251702784" behindDoc="0" locked="0" layoutInCell="1" allowOverlap="1" wp14:anchorId="13AC6FAA" wp14:editId="1496D150">
                      <wp:simplePos x="0" y="0"/>
                      <wp:positionH relativeFrom="column">
                        <wp:posOffset>349250</wp:posOffset>
                      </wp:positionH>
                      <wp:positionV relativeFrom="paragraph">
                        <wp:posOffset>57150</wp:posOffset>
                      </wp:positionV>
                      <wp:extent cx="0" cy="603250"/>
                      <wp:effectExtent l="95250" t="0" r="95250" b="0"/>
                      <wp:wrapNone/>
                      <wp:docPr id="80" name="Text Box 80">
                        <a:extLst xmlns:a="http://schemas.openxmlformats.org/drawingml/2006/main">
                          <a:ext uri="{FF2B5EF4-FFF2-40B4-BE49-F238E27FC236}">
                            <a16:creationId xmlns:a16="http://schemas.microsoft.com/office/drawing/2014/main" id="{00000000-0008-0000-0F00-00001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755E9F" id="Text Box 80" o:spid="_x0000_s1026" type="#_x0000_t202" style="position:absolute;margin-left:27.5pt;margin-top:4.5pt;width:0;height:4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" filled="f" stroked="f"/>
                  </w:pict>
                </mc:Fallback>
              </mc:AlternateContent>
            </w:r>
            <w:r w:rsidRPr="00C94018">
              <w:rPr>
                <w:noProof/>
                <w:sz w:val="16"/>
                <w:szCs w:val="16"/>
              </w:rPr>
              <mc:AlternateContent>
                <mc:Choice Requires="wps">
                  <w:drawing>
                    <wp:anchor distT="0" distB="0" distL="114300" distR="114300" simplePos="0" relativeHeight="251703808" behindDoc="0" locked="0" layoutInCell="1" allowOverlap="1" wp14:anchorId="5944869A" wp14:editId="2A16510E">
                      <wp:simplePos x="0" y="0"/>
                      <wp:positionH relativeFrom="column">
                        <wp:posOffset>349250</wp:posOffset>
                      </wp:positionH>
                      <wp:positionV relativeFrom="paragraph">
                        <wp:posOffset>57150</wp:posOffset>
                      </wp:positionV>
                      <wp:extent cx="0" cy="596900"/>
                      <wp:effectExtent l="95250" t="0" r="95250" b="0"/>
                      <wp:wrapNone/>
                      <wp:docPr id="79" name="Text Box 79">
                        <a:extLst xmlns:a="http://schemas.openxmlformats.org/drawingml/2006/main">
                          <a:ext uri="{FF2B5EF4-FFF2-40B4-BE49-F238E27FC236}">
                            <a16:creationId xmlns:a16="http://schemas.microsoft.com/office/drawing/2014/main" id="{00000000-0008-0000-0F00-00001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119A43" id="Text Box 79" o:spid="_x0000_s1026" type="#_x0000_t202" style="position:absolute;margin-left:27.5pt;margin-top:4.5pt;width:0;height:4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" filled="f" stroked="f"/>
                  </w:pict>
                </mc:Fallback>
              </mc:AlternateContent>
            </w:r>
            <w:r w:rsidRPr="00C94018">
              <w:rPr>
                <w:noProof/>
                <w:sz w:val="16"/>
                <w:szCs w:val="16"/>
              </w:rPr>
              <mc:AlternateContent>
                <mc:Choice Requires="wps">
                  <w:drawing>
                    <wp:anchor distT="0" distB="0" distL="114300" distR="114300" simplePos="0" relativeHeight="251704832" behindDoc="0" locked="0" layoutInCell="1" allowOverlap="1" wp14:anchorId="34ECA47A" wp14:editId="2A4946DB">
                      <wp:simplePos x="0" y="0"/>
                      <wp:positionH relativeFrom="column">
                        <wp:posOffset>349250</wp:posOffset>
                      </wp:positionH>
                      <wp:positionV relativeFrom="paragraph">
                        <wp:posOffset>57150</wp:posOffset>
                      </wp:positionV>
                      <wp:extent cx="0" cy="603250"/>
                      <wp:effectExtent l="95250" t="0" r="95250" b="0"/>
                      <wp:wrapNone/>
                      <wp:docPr id="78" name="Text Box 78">
                        <a:extLst xmlns:a="http://schemas.openxmlformats.org/drawingml/2006/main">
                          <a:ext uri="{FF2B5EF4-FFF2-40B4-BE49-F238E27FC236}">
                            <a16:creationId xmlns:a16="http://schemas.microsoft.com/office/drawing/2014/main" id="{00000000-0008-0000-0F00-00001B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AC7A41" id="Text Box 78" o:spid="_x0000_s1026" type="#_x0000_t202" style="position:absolute;margin-left:27.5pt;margin-top:4.5pt;width:0;height:4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" filled="f" stroked="f"/>
                  </w:pict>
                </mc:Fallback>
              </mc:AlternateContent>
            </w:r>
            <w:r w:rsidRPr="00C94018">
              <w:rPr>
                <w:noProof/>
                <w:sz w:val="16"/>
                <w:szCs w:val="16"/>
              </w:rPr>
              <mc:AlternateContent>
                <mc:Choice Requires="wps">
                  <w:drawing>
                    <wp:anchor distT="0" distB="0" distL="114300" distR="114300" simplePos="0" relativeHeight="251705856" behindDoc="0" locked="0" layoutInCell="1" allowOverlap="1" wp14:anchorId="756EB0B0" wp14:editId="3B1FC175">
                      <wp:simplePos x="0" y="0"/>
                      <wp:positionH relativeFrom="column">
                        <wp:posOffset>349250</wp:posOffset>
                      </wp:positionH>
                      <wp:positionV relativeFrom="paragraph">
                        <wp:posOffset>57150</wp:posOffset>
                      </wp:positionV>
                      <wp:extent cx="0" cy="603250"/>
                      <wp:effectExtent l="95250" t="0" r="95250" b="0"/>
                      <wp:wrapNone/>
                      <wp:docPr id="77" name="Text Box 77">
                        <a:extLst xmlns:a="http://schemas.openxmlformats.org/drawingml/2006/main">
                          <a:ext uri="{FF2B5EF4-FFF2-40B4-BE49-F238E27FC236}">
                            <a16:creationId xmlns:a16="http://schemas.microsoft.com/office/drawing/2014/main" id="{00000000-0008-0000-0F00-00001C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EA9F84" id="Text Box 77" o:spid="_x0000_s1026" type="#_x0000_t202" style="position:absolute;margin-left:27.5pt;margin-top:4.5pt;width:0;height:4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" filled="f" stroked="f"/>
                  </w:pict>
                </mc:Fallback>
              </mc:AlternateContent>
            </w:r>
            <w:r w:rsidRPr="00C94018">
              <w:rPr>
                <w:noProof/>
                <w:sz w:val="16"/>
                <w:szCs w:val="16"/>
              </w:rPr>
              <mc:AlternateContent>
                <mc:Choice Requires="wps">
                  <w:drawing>
                    <wp:anchor distT="0" distB="0" distL="114300" distR="114300" simplePos="0" relativeHeight="251706880" behindDoc="0" locked="0" layoutInCell="1" allowOverlap="1" wp14:anchorId="327D3E02" wp14:editId="019D3EC7">
                      <wp:simplePos x="0" y="0"/>
                      <wp:positionH relativeFrom="column">
                        <wp:posOffset>349250</wp:posOffset>
                      </wp:positionH>
                      <wp:positionV relativeFrom="paragraph">
                        <wp:posOffset>57150</wp:posOffset>
                      </wp:positionV>
                      <wp:extent cx="0" cy="596900"/>
                      <wp:effectExtent l="95250" t="0" r="95250" b="0"/>
                      <wp:wrapNone/>
                      <wp:docPr id="76" name="Text Box 76">
                        <a:extLst xmlns:a="http://schemas.openxmlformats.org/drawingml/2006/main">
                          <a:ext uri="{FF2B5EF4-FFF2-40B4-BE49-F238E27FC236}">
                            <a16:creationId xmlns:a16="http://schemas.microsoft.com/office/drawing/2014/main" id="{00000000-0008-0000-0F00-00001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B22D8A" id="Text Box 76" o:spid="_x0000_s1026" type="#_x0000_t202" style="position:absolute;margin-left:27.5pt;margin-top:4.5pt;width:0;height:4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" filled="f" stroked="f"/>
                  </w:pict>
                </mc:Fallback>
              </mc:AlternateContent>
            </w:r>
            <w:r w:rsidRPr="00C94018">
              <w:rPr>
                <w:noProof/>
                <w:sz w:val="16"/>
                <w:szCs w:val="16"/>
              </w:rPr>
              <mc:AlternateContent>
                <mc:Choice Requires="wps">
                  <w:drawing>
                    <wp:anchor distT="0" distB="0" distL="114300" distR="114300" simplePos="0" relativeHeight="251707904" behindDoc="0" locked="0" layoutInCell="1" allowOverlap="1" wp14:anchorId="09C0A620" wp14:editId="4E0753E1">
                      <wp:simplePos x="0" y="0"/>
                      <wp:positionH relativeFrom="column">
                        <wp:posOffset>349250</wp:posOffset>
                      </wp:positionH>
                      <wp:positionV relativeFrom="paragraph">
                        <wp:posOffset>57150</wp:posOffset>
                      </wp:positionV>
                      <wp:extent cx="0" cy="603250"/>
                      <wp:effectExtent l="95250" t="0" r="95250" b="0"/>
                      <wp:wrapNone/>
                      <wp:docPr id="75" name="Text Box 75">
                        <a:extLst xmlns:a="http://schemas.openxmlformats.org/drawingml/2006/main">
                          <a:ext uri="{FF2B5EF4-FFF2-40B4-BE49-F238E27FC236}">
                            <a16:creationId xmlns:a16="http://schemas.microsoft.com/office/drawing/2014/main" id="{00000000-0008-0000-0F00-00001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06EBB7" id="Text Box 75" o:spid="_x0000_s1026" type="#_x0000_t202" style="position:absolute;margin-left:27.5pt;margin-top:4.5pt;width:0;height:4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" filled="f" stroked="f"/>
                  </w:pict>
                </mc:Fallback>
              </mc:AlternateContent>
            </w:r>
            <w:r w:rsidRPr="00C94018">
              <w:rPr>
                <w:noProof/>
                <w:sz w:val="16"/>
                <w:szCs w:val="16"/>
              </w:rPr>
              <mc:AlternateContent>
                <mc:Choice Requires="wps">
                  <w:drawing>
                    <wp:anchor distT="0" distB="0" distL="114300" distR="114300" simplePos="0" relativeHeight="251708928" behindDoc="0" locked="0" layoutInCell="1" allowOverlap="1" wp14:anchorId="3EB1D378" wp14:editId="2BFE9338">
                      <wp:simplePos x="0" y="0"/>
                      <wp:positionH relativeFrom="column">
                        <wp:posOffset>349250</wp:posOffset>
                      </wp:positionH>
                      <wp:positionV relativeFrom="paragraph">
                        <wp:posOffset>57150</wp:posOffset>
                      </wp:positionV>
                      <wp:extent cx="0" cy="603250"/>
                      <wp:effectExtent l="95250" t="0" r="95250" b="0"/>
                      <wp:wrapNone/>
                      <wp:docPr id="74" name="Text Box 74">
                        <a:extLst xmlns:a="http://schemas.openxmlformats.org/drawingml/2006/main">
                          <a:ext uri="{FF2B5EF4-FFF2-40B4-BE49-F238E27FC236}">
                            <a16:creationId xmlns:a16="http://schemas.microsoft.com/office/drawing/2014/main" id="{00000000-0008-0000-0F00-00001F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A8BDCD" id="Text Box 74" o:spid="_x0000_s1026" type="#_x0000_t202" style="position:absolute;margin-left:27.5pt;margin-top:4.5pt;width:0;height:4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" filled="f" stroked="f"/>
                  </w:pict>
                </mc:Fallback>
              </mc:AlternateContent>
            </w:r>
            <w:r w:rsidRPr="00C94018">
              <w:rPr>
                <w:noProof/>
                <w:sz w:val="16"/>
                <w:szCs w:val="16"/>
              </w:rPr>
              <mc:AlternateContent>
                <mc:Choice Requires="wps">
                  <w:drawing>
                    <wp:anchor distT="0" distB="0" distL="114300" distR="114300" simplePos="0" relativeHeight="251709952" behindDoc="0" locked="0" layoutInCell="1" allowOverlap="1" wp14:anchorId="470A8520" wp14:editId="01E34249">
                      <wp:simplePos x="0" y="0"/>
                      <wp:positionH relativeFrom="column">
                        <wp:posOffset>349250</wp:posOffset>
                      </wp:positionH>
                      <wp:positionV relativeFrom="paragraph">
                        <wp:posOffset>57150</wp:posOffset>
                      </wp:positionV>
                      <wp:extent cx="0" cy="603250"/>
                      <wp:effectExtent l="95250" t="0" r="95250" b="0"/>
                      <wp:wrapNone/>
                      <wp:docPr id="73" name="Text Box 73">
                        <a:extLst xmlns:a="http://schemas.openxmlformats.org/drawingml/2006/main">
                          <a:ext uri="{FF2B5EF4-FFF2-40B4-BE49-F238E27FC236}">
                            <a16:creationId xmlns:a16="http://schemas.microsoft.com/office/drawing/2014/main" id="{00000000-0008-0000-0F00-000020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FBEFCE" id="Text Box 73" o:spid="_x0000_s1026" type="#_x0000_t202" style="position:absolute;margin-left:27.5pt;margin-top:4.5pt;width:0;height:4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" filled="f" stroked="f"/>
                  </w:pict>
                </mc:Fallback>
              </mc:AlternateContent>
            </w:r>
            <w:r w:rsidRPr="00C94018">
              <w:rPr>
                <w:noProof/>
                <w:sz w:val="16"/>
                <w:szCs w:val="16"/>
              </w:rPr>
              <mc:AlternateContent>
                <mc:Choice Requires="wps">
                  <w:drawing>
                    <wp:anchor distT="0" distB="0" distL="114300" distR="114300" simplePos="0" relativeHeight="251710976" behindDoc="0" locked="0" layoutInCell="1" allowOverlap="1" wp14:anchorId="79A1F0FE" wp14:editId="51B39E09">
                      <wp:simplePos x="0" y="0"/>
                      <wp:positionH relativeFrom="column">
                        <wp:posOffset>349250</wp:posOffset>
                      </wp:positionH>
                      <wp:positionV relativeFrom="paragraph">
                        <wp:posOffset>57150</wp:posOffset>
                      </wp:positionV>
                      <wp:extent cx="0" cy="603250"/>
                      <wp:effectExtent l="95250" t="0" r="95250" b="0"/>
                      <wp:wrapNone/>
                      <wp:docPr id="72" name="Text Box 72">
                        <a:extLst xmlns:a="http://schemas.openxmlformats.org/drawingml/2006/main">
                          <a:ext uri="{FF2B5EF4-FFF2-40B4-BE49-F238E27FC236}">
                            <a16:creationId xmlns:a16="http://schemas.microsoft.com/office/drawing/2014/main" id="{00000000-0008-0000-0F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ED2122" id="Text Box 72" o:spid="_x0000_s1026" type="#_x0000_t202" style="position:absolute;margin-left:27.5pt;margin-top:4.5pt;width:0;height:4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" filled="f" stroked="f"/>
                  </w:pict>
                </mc:Fallback>
              </mc:AlternateContent>
            </w:r>
            <w:r w:rsidRPr="00C94018">
              <w:rPr>
                <w:noProof/>
                <w:sz w:val="16"/>
                <w:szCs w:val="16"/>
              </w:rPr>
              <mc:AlternateContent>
                <mc:Choice Requires="wps">
                  <w:drawing>
                    <wp:anchor distT="0" distB="0" distL="114300" distR="114300" simplePos="0" relativeHeight="251712000" behindDoc="0" locked="0" layoutInCell="1" allowOverlap="1" wp14:anchorId="54A72E58" wp14:editId="2A7EA38D">
                      <wp:simplePos x="0" y="0"/>
                      <wp:positionH relativeFrom="column">
                        <wp:posOffset>349250</wp:posOffset>
                      </wp:positionH>
                      <wp:positionV relativeFrom="paragraph">
                        <wp:posOffset>57150</wp:posOffset>
                      </wp:positionV>
                      <wp:extent cx="0" cy="603250"/>
                      <wp:effectExtent l="95250" t="0" r="95250" b="0"/>
                      <wp:wrapNone/>
                      <wp:docPr id="71" name="Text Box 71">
                        <a:extLst xmlns:a="http://schemas.openxmlformats.org/drawingml/2006/main">
                          <a:ext uri="{FF2B5EF4-FFF2-40B4-BE49-F238E27FC236}">
                            <a16:creationId xmlns:a16="http://schemas.microsoft.com/office/drawing/2014/main" id="{00000000-0008-0000-0F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CAD6C4" id="Text Box 71" o:spid="_x0000_s1026" type="#_x0000_t202" style="position:absolute;margin-left:27.5pt;margin-top:4.5pt;width:0;height:4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" filled="f" stroked="f"/>
                  </w:pict>
                </mc:Fallback>
              </mc:AlternateContent>
            </w:r>
            <w:r w:rsidRPr="00C94018">
              <w:rPr>
                <w:noProof/>
                <w:sz w:val="16"/>
                <w:szCs w:val="16"/>
              </w:rPr>
              <mc:AlternateContent>
                <mc:Choice Requires="wps">
                  <w:drawing>
                    <wp:anchor distT="0" distB="0" distL="114300" distR="114300" simplePos="0" relativeHeight="251713024" behindDoc="0" locked="0" layoutInCell="1" allowOverlap="1" wp14:anchorId="2CA9B95E" wp14:editId="63BE3706">
                      <wp:simplePos x="0" y="0"/>
                      <wp:positionH relativeFrom="column">
                        <wp:posOffset>349250</wp:posOffset>
                      </wp:positionH>
                      <wp:positionV relativeFrom="paragraph">
                        <wp:posOffset>57150</wp:posOffset>
                      </wp:positionV>
                      <wp:extent cx="0" cy="603250"/>
                      <wp:effectExtent l="95250" t="0" r="95250" b="0"/>
                      <wp:wrapNone/>
                      <wp:docPr id="70" name="Text Box 70">
                        <a:extLst xmlns:a="http://schemas.openxmlformats.org/drawingml/2006/main">
                          <a:ext uri="{FF2B5EF4-FFF2-40B4-BE49-F238E27FC236}">
                            <a16:creationId xmlns:a16="http://schemas.microsoft.com/office/drawing/2014/main" id="{00000000-0008-0000-0F00-00002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E3B562" id="Text Box 70" o:spid="_x0000_s1026" type="#_x0000_t202" style="position:absolute;margin-left:27.5pt;margin-top:4.5pt;width:0;height:4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" filled="f" stroked="f"/>
                  </w:pict>
                </mc:Fallback>
              </mc:AlternateContent>
            </w:r>
            <w:proofErr w:type="spellStart"/>
            <w:r w:rsidRPr="00C94018">
              <w:rPr>
                <w:sz w:val="16"/>
                <w:szCs w:val="16"/>
              </w:rPr>
              <w:t>Sở</w:t>
            </w:r>
            <w:proofErr w:type="spellEnd"/>
            <w:r w:rsidRPr="00C94018">
              <w:rPr>
                <w:sz w:val="16"/>
                <w:szCs w:val="16"/>
              </w:rPr>
              <w:t xml:space="preserve"> </w:t>
            </w:r>
            <w:proofErr w:type="spellStart"/>
            <w:r w:rsidRPr="00C94018">
              <w:rPr>
                <w:sz w:val="16"/>
                <w:szCs w:val="16"/>
              </w:rPr>
              <w:t>Tài</w:t>
            </w:r>
            <w:proofErr w:type="spellEnd"/>
            <w:r w:rsidRPr="00C94018">
              <w:rPr>
                <w:sz w:val="16"/>
                <w:szCs w:val="16"/>
              </w:rPr>
              <w:t xml:space="preserve"> </w:t>
            </w:r>
            <w:proofErr w:type="spellStart"/>
            <w:r w:rsidRPr="00C94018">
              <w:rPr>
                <w:sz w:val="16"/>
                <w:szCs w:val="16"/>
              </w:rPr>
              <w:t>chính</w:t>
            </w:r>
            <w:proofErr w:type="spellEnd"/>
          </w:p>
        </w:tc>
        <w:tc>
          <w:tcPr>
            <w:tcW w:w="708" w:type="dxa"/>
            <w:gridSpan w:val="2"/>
            <w:tcBorders>
              <w:top w:val="nil"/>
              <w:left w:val="nil"/>
              <w:bottom w:val="single" w:sz="4" w:space="0" w:color="auto"/>
              <w:right w:val="single" w:sz="4" w:space="0" w:color="auto"/>
            </w:tcBorders>
            <w:shd w:val="clear" w:color="auto" w:fill="auto"/>
            <w:vAlign w:val="center"/>
            <w:hideMark/>
          </w:tcPr>
          <w:p w14:paraId="6BD43DE9" w14:textId="77777777" w:rsidR="008E5862" w:rsidRPr="00C94018" w:rsidRDefault="008E5862">
            <w:pPr>
              <w:jc w:val="center"/>
              <w:outlineLvl w:val="1"/>
              <w:rPr>
                <w:sz w:val="16"/>
                <w:szCs w:val="16"/>
              </w:rPr>
            </w:pPr>
            <w:r w:rsidRPr="00C94018">
              <w:rPr>
                <w:sz w:val="16"/>
                <w:szCs w:val="16"/>
              </w:rPr>
              <w:t>2022</w:t>
            </w:r>
          </w:p>
        </w:tc>
        <w:tc>
          <w:tcPr>
            <w:tcW w:w="567" w:type="dxa"/>
            <w:gridSpan w:val="2"/>
            <w:tcBorders>
              <w:top w:val="nil"/>
              <w:left w:val="nil"/>
              <w:bottom w:val="single" w:sz="4" w:space="0" w:color="auto"/>
              <w:right w:val="single" w:sz="4" w:space="0" w:color="auto"/>
            </w:tcBorders>
            <w:shd w:val="clear" w:color="auto" w:fill="auto"/>
            <w:vAlign w:val="center"/>
            <w:hideMark/>
          </w:tcPr>
          <w:p w14:paraId="48580E01" w14:textId="77777777" w:rsidR="008E5862" w:rsidRPr="00C94018" w:rsidRDefault="008E5862">
            <w:pPr>
              <w:jc w:val="center"/>
              <w:outlineLvl w:val="1"/>
              <w:rPr>
                <w:sz w:val="16"/>
                <w:szCs w:val="16"/>
              </w:rPr>
            </w:pPr>
            <w:r w:rsidRPr="00C94018">
              <w:rPr>
                <w:sz w:val="16"/>
                <w:szCs w:val="16"/>
              </w:rPr>
              <w:t>2026</w:t>
            </w:r>
          </w:p>
        </w:tc>
        <w:tc>
          <w:tcPr>
            <w:tcW w:w="1559" w:type="dxa"/>
            <w:gridSpan w:val="2"/>
            <w:tcBorders>
              <w:top w:val="nil"/>
              <w:left w:val="nil"/>
              <w:bottom w:val="single" w:sz="4" w:space="0" w:color="auto"/>
              <w:right w:val="single" w:sz="4" w:space="0" w:color="auto"/>
            </w:tcBorders>
            <w:shd w:val="clear" w:color="auto" w:fill="auto"/>
            <w:vAlign w:val="center"/>
            <w:hideMark/>
          </w:tcPr>
          <w:p w14:paraId="751E07AA" w14:textId="77777777" w:rsidR="008E5862" w:rsidRPr="00C94018" w:rsidRDefault="008E5862">
            <w:pPr>
              <w:jc w:val="center"/>
              <w:outlineLvl w:val="1"/>
              <w:rPr>
                <w:sz w:val="16"/>
                <w:szCs w:val="16"/>
              </w:rPr>
            </w:pPr>
            <w:r w:rsidRPr="00C94018">
              <w:rPr>
                <w:sz w:val="16"/>
                <w:szCs w:val="16"/>
              </w:rPr>
              <w:t xml:space="preserve">NQ </w:t>
            </w:r>
            <w:proofErr w:type="spellStart"/>
            <w:r w:rsidRPr="00C94018">
              <w:rPr>
                <w:sz w:val="16"/>
                <w:szCs w:val="16"/>
              </w:rPr>
              <w:t>sô</w:t>
            </w:r>
            <w:proofErr w:type="spellEnd"/>
            <w:r w:rsidRPr="00C94018">
              <w:rPr>
                <w:sz w:val="16"/>
                <w:szCs w:val="16"/>
              </w:rPr>
              <w:t xml:space="preserve">́ 45/NQ-HĐND </w:t>
            </w:r>
            <w:proofErr w:type="spellStart"/>
            <w:r w:rsidRPr="00C94018">
              <w:rPr>
                <w:sz w:val="16"/>
                <w:szCs w:val="16"/>
              </w:rPr>
              <w:t>ngày</w:t>
            </w:r>
            <w:proofErr w:type="spellEnd"/>
            <w:r w:rsidRPr="00C94018">
              <w:rPr>
                <w:sz w:val="16"/>
                <w:szCs w:val="16"/>
              </w:rPr>
              <w:t xml:space="preserve"> 30/9/2022 </w:t>
            </w:r>
            <w:proofErr w:type="spellStart"/>
            <w:r w:rsidRPr="00C94018">
              <w:rPr>
                <w:sz w:val="16"/>
                <w:szCs w:val="16"/>
              </w:rPr>
              <w:t>của</w:t>
            </w:r>
            <w:proofErr w:type="spellEnd"/>
            <w:r w:rsidRPr="00C94018">
              <w:rPr>
                <w:sz w:val="16"/>
                <w:szCs w:val="16"/>
              </w:rPr>
              <w:t xml:space="preserve"> HĐND </w:t>
            </w:r>
            <w:proofErr w:type="spellStart"/>
            <w:proofErr w:type="gramStart"/>
            <w:r w:rsidRPr="00C94018">
              <w:rPr>
                <w:sz w:val="16"/>
                <w:szCs w:val="16"/>
              </w:rPr>
              <w:t>tỉnh</w:t>
            </w:r>
            <w:proofErr w:type="spellEnd"/>
            <w:r w:rsidRPr="00C94018">
              <w:rPr>
                <w:sz w:val="16"/>
                <w:szCs w:val="16"/>
              </w:rPr>
              <w:t>;  1794</w:t>
            </w:r>
            <w:proofErr w:type="gramEnd"/>
            <w:r w:rsidRPr="00C94018">
              <w:rPr>
                <w:sz w:val="16"/>
                <w:szCs w:val="16"/>
              </w:rPr>
              <w:t xml:space="preserve">/QĐ-UBND </w:t>
            </w:r>
            <w:proofErr w:type="spellStart"/>
            <w:r w:rsidRPr="00C94018">
              <w:rPr>
                <w:sz w:val="16"/>
                <w:szCs w:val="16"/>
              </w:rPr>
              <w:t>ngày</w:t>
            </w:r>
            <w:proofErr w:type="spellEnd"/>
            <w:r w:rsidRPr="00C94018">
              <w:rPr>
                <w:sz w:val="16"/>
                <w:szCs w:val="16"/>
              </w:rPr>
              <w:t xml:space="preserve"> 23/12/2022 </w:t>
            </w:r>
            <w:proofErr w:type="spellStart"/>
            <w:r w:rsidRPr="00C94018">
              <w:rPr>
                <w:sz w:val="16"/>
                <w:szCs w:val="16"/>
              </w:rPr>
              <w:t>của</w:t>
            </w:r>
            <w:proofErr w:type="spellEnd"/>
            <w:r w:rsidRPr="00C94018">
              <w:rPr>
                <w:sz w:val="16"/>
                <w:szCs w:val="16"/>
              </w:rPr>
              <w:t xml:space="preserve"> UBND </w:t>
            </w:r>
            <w:proofErr w:type="spellStart"/>
            <w:r w:rsidRPr="00C94018">
              <w:rPr>
                <w:sz w:val="16"/>
                <w:szCs w:val="16"/>
              </w:rPr>
              <w:t>tỉnh</w:t>
            </w:r>
            <w:proofErr w:type="spellEnd"/>
            <w:r w:rsidRPr="00C94018">
              <w:rPr>
                <w:sz w:val="16"/>
                <w:szCs w:val="16"/>
              </w:rPr>
              <w:t>.</w:t>
            </w:r>
          </w:p>
        </w:tc>
        <w:tc>
          <w:tcPr>
            <w:tcW w:w="992" w:type="dxa"/>
            <w:gridSpan w:val="2"/>
            <w:tcBorders>
              <w:top w:val="nil"/>
              <w:left w:val="nil"/>
              <w:bottom w:val="single" w:sz="4" w:space="0" w:color="auto"/>
              <w:right w:val="single" w:sz="4" w:space="0" w:color="auto"/>
            </w:tcBorders>
            <w:shd w:val="clear" w:color="auto" w:fill="auto"/>
            <w:vAlign w:val="center"/>
            <w:hideMark/>
          </w:tcPr>
          <w:p w14:paraId="1C18F3A7" w14:textId="77777777" w:rsidR="008E5862" w:rsidRPr="00C94018" w:rsidRDefault="008E5862">
            <w:pPr>
              <w:jc w:val="right"/>
              <w:outlineLvl w:val="1"/>
              <w:rPr>
                <w:sz w:val="16"/>
                <w:szCs w:val="16"/>
              </w:rPr>
            </w:pPr>
            <w:r w:rsidRPr="00C94018">
              <w:rPr>
                <w:sz w:val="16"/>
                <w:szCs w:val="16"/>
              </w:rPr>
              <w:t>100.579</w:t>
            </w:r>
          </w:p>
        </w:tc>
        <w:tc>
          <w:tcPr>
            <w:tcW w:w="992" w:type="dxa"/>
            <w:gridSpan w:val="2"/>
            <w:tcBorders>
              <w:top w:val="nil"/>
              <w:left w:val="nil"/>
              <w:bottom w:val="single" w:sz="4" w:space="0" w:color="auto"/>
              <w:right w:val="single" w:sz="4" w:space="0" w:color="auto"/>
            </w:tcBorders>
            <w:shd w:val="clear" w:color="auto" w:fill="auto"/>
            <w:vAlign w:val="center"/>
            <w:hideMark/>
          </w:tcPr>
          <w:p w14:paraId="044820EB" w14:textId="77777777" w:rsidR="008E5862" w:rsidRPr="00C94018" w:rsidRDefault="008E5862">
            <w:pPr>
              <w:jc w:val="right"/>
              <w:outlineLvl w:val="1"/>
              <w:rPr>
                <w:sz w:val="16"/>
                <w:szCs w:val="16"/>
              </w:rPr>
            </w:pPr>
            <w:r w:rsidRPr="00C94018">
              <w:rPr>
                <w:sz w:val="16"/>
                <w:szCs w:val="16"/>
              </w:rPr>
              <w:t>9.587</w:t>
            </w:r>
          </w:p>
        </w:tc>
        <w:tc>
          <w:tcPr>
            <w:tcW w:w="688" w:type="dxa"/>
            <w:gridSpan w:val="2"/>
            <w:tcBorders>
              <w:top w:val="nil"/>
              <w:left w:val="nil"/>
              <w:bottom w:val="single" w:sz="4" w:space="0" w:color="auto"/>
              <w:right w:val="single" w:sz="4" w:space="0" w:color="auto"/>
            </w:tcBorders>
            <w:shd w:val="clear" w:color="auto" w:fill="auto"/>
            <w:vAlign w:val="center"/>
            <w:hideMark/>
          </w:tcPr>
          <w:p w14:paraId="5E238347" w14:textId="77777777" w:rsidR="008E5862" w:rsidRPr="00C94018" w:rsidRDefault="008E5862">
            <w:pPr>
              <w:outlineLvl w:val="1"/>
              <w:rPr>
                <w:sz w:val="16"/>
                <w:szCs w:val="16"/>
              </w:rPr>
            </w:pPr>
            <w:r w:rsidRPr="00C94018">
              <w:rPr>
                <w:sz w:val="16"/>
                <w:szCs w:val="16"/>
              </w:rPr>
              <w:t> </w:t>
            </w:r>
          </w:p>
        </w:tc>
        <w:tc>
          <w:tcPr>
            <w:tcW w:w="872" w:type="dxa"/>
            <w:gridSpan w:val="2"/>
            <w:tcBorders>
              <w:top w:val="nil"/>
              <w:left w:val="nil"/>
              <w:bottom w:val="single" w:sz="4" w:space="0" w:color="auto"/>
              <w:right w:val="single" w:sz="4" w:space="0" w:color="auto"/>
            </w:tcBorders>
            <w:shd w:val="clear" w:color="auto" w:fill="auto"/>
            <w:vAlign w:val="center"/>
            <w:hideMark/>
          </w:tcPr>
          <w:p w14:paraId="13702592" w14:textId="77777777" w:rsidR="008E5862" w:rsidRPr="00C94018" w:rsidRDefault="008E5862">
            <w:pPr>
              <w:jc w:val="right"/>
              <w:outlineLvl w:val="1"/>
              <w:rPr>
                <w:sz w:val="16"/>
                <w:szCs w:val="16"/>
              </w:rPr>
            </w:pPr>
            <w:r w:rsidRPr="00C94018">
              <w:rPr>
                <w:sz w:val="16"/>
                <w:szCs w:val="16"/>
              </w:rPr>
              <w:t>9.587</w:t>
            </w:r>
          </w:p>
        </w:tc>
        <w:tc>
          <w:tcPr>
            <w:tcW w:w="708" w:type="dxa"/>
            <w:gridSpan w:val="2"/>
            <w:tcBorders>
              <w:top w:val="nil"/>
              <w:left w:val="nil"/>
              <w:bottom w:val="single" w:sz="4" w:space="0" w:color="auto"/>
              <w:right w:val="single" w:sz="4" w:space="0" w:color="auto"/>
            </w:tcBorders>
            <w:shd w:val="clear" w:color="auto" w:fill="auto"/>
            <w:vAlign w:val="center"/>
            <w:hideMark/>
          </w:tcPr>
          <w:p w14:paraId="505DFF4C" w14:textId="77777777" w:rsidR="008E5862" w:rsidRPr="00C94018" w:rsidRDefault="008E5862">
            <w:pPr>
              <w:jc w:val="center"/>
              <w:outlineLvl w:val="1"/>
              <w:rPr>
                <w:sz w:val="16"/>
                <w:szCs w:val="16"/>
              </w:rPr>
            </w:pPr>
            <w:r w:rsidRPr="00C94018">
              <w:rPr>
                <w:sz w:val="16"/>
                <w:szCs w:val="16"/>
              </w:rPr>
              <w:t xml:space="preserve">3,925 </w:t>
            </w:r>
            <w:proofErr w:type="spellStart"/>
            <w:r w:rsidRPr="00C94018">
              <w:rPr>
                <w:sz w:val="16"/>
                <w:szCs w:val="16"/>
              </w:rPr>
              <w:t>triệu</w:t>
            </w:r>
            <w:proofErr w:type="spellEnd"/>
            <w:r w:rsidRPr="00C94018">
              <w:rPr>
                <w:sz w:val="16"/>
                <w:szCs w:val="16"/>
              </w:rPr>
              <w:t xml:space="preserve"> USD</w:t>
            </w:r>
          </w:p>
        </w:tc>
        <w:tc>
          <w:tcPr>
            <w:tcW w:w="993" w:type="dxa"/>
            <w:gridSpan w:val="2"/>
            <w:tcBorders>
              <w:top w:val="nil"/>
              <w:left w:val="nil"/>
              <w:bottom w:val="single" w:sz="4" w:space="0" w:color="auto"/>
              <w:right w:val="single" w:sz="4" w:space="0" w:color="auto"/>
            </w:tcBorders>
            <w:shd w:val="clear" w:color="auto" w:fill="auto"/>
            <w:vAlign w:val="center"/>
            <w:hideMark/>
          </w:tcPr>
          <w:p w14:paraId="4117D55C" w14:textId="77777777" w:rsidR="008E5862" w:rsidRPr="00C94018" w:rsidRDefault="008E5862">
            <w:pPr>
              <w:jc w:val="right"/>
              <w:outlineLvl w:val="1"/>
              <w:rPr>
                <w:sz w:val="16"/>
                <w:szCs w:val="16"/>
              </w:rPr>
            </w:pPr>
            <w:r w:rsidRPr="00C94018">
              <w:rPr>
                <w:sz w:val="16"/>
                <w:szCs w:val="16"/>
              </w:rPr>
              <w:t>90.992</w:t>
            </w:r>
          </w:p>
        </w:tc>
        <w:tc>
          <w:tcPr>
            <w:tcW w:w="993" w:type="dxa"/>
            <w:gridSpan w:val="2"/>
            <w:tcBorders>
              <w:top w:val="nil"/>
              <w:left w:val="nil"/>
              <w:bottom w:val="single" w:sz="4" w:space="0" w:color="auto"/>
              <w:right w:val="single" w:sz="4" w:space="0" w:color="auto"/>
            </w:tcBorders>
            <w:shd w:val="clear" w:color="auto" w:fill="auto"/>
            <w:vAlign w:val="center"/>
            <w:hideMark/>
          </w:tcPr>
          <w:p w14:paraId="4A610097" w14:textId="77777777" w:rsidR="008E5862" w:rsidRPr="00C94018" w:rsidRDefault="008E5862">
            <w:pPr>
              <w:outlineLvl w:val="1"/>
              <w:rPr>
                <w:sz w:val="16"/>
                <w:szCs w:val="16"/>
              </w:rPr>
            </w:pPr>
            <w:r w:rsidRPr="00C94018">
              <w:rPr>
                <w:sz w:val="16"/>
                <w:szCs w:val="16"/>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660765A" w14:textId="77777777" w:rsidR="008E5862" w:rsidRPr="00C94018" w:rsidRDefault="008E5862">
            <w:pPr>
              <w:jc w:val="right"/>
              <w:outlineLvl w:val="1"/>
              <w:rPr>
                <w:sz w:val="16"/>
                <w:szCs w:val="16"/>
              </w:rPr>
            </w:pPr>
            <w:r w:rsidRPr="00C94018">
              <w:rPr>
                <w:sz w:val="16"/>
                <w:szCs w:val="16"/>
              </w:rPr>
              <w:t>90.992</w:t>
            </w:r>
          </w:p>
        </w:tc>
        <w:tc>
          <w:tcPr>
            <w:tcW w:w="992" w:type="dxa"/>
            <w:gridSpan w:val="2"/>
            <w:tcBorders>
              <w:top w:val="nil"/>
              <w:left w:val="nil"/>
              <w:bottom w:val="single" w:sz="4" w:space="0" w:color="auto"/>
              <w:right w:val="single" w:sz="4" w:space="0" w:color="auto"/>
            </w:tcBorders>
            <w:shd w:val="clear" w:color="auto" w:fill="auto"/>
            <w:vAlign w:val="center"/>
            <w:hideMark/>
          </w:tcPr>
          <w:p w14:paraId="3DA917D6" w14:textId="77777777" w:rsidR="008E5862" w:rsidRPr="00C94018" w:rsidRDefault="008E5862">
            <w:pPr>
              <w:outlineLvl w:val="1"/>
              <w:rPr>
                <w:sz w:val="16"/>
                <w:szCs w:val="16"/>
              </w:rPr>
            </w:pPr>
            <w:r w:rsidRPr="00C94018">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B044EFA" w14:textId="77777777" w:rsidR="008E5862" w:rsidRPr="00C94018" w:rsidRDefault="008E5862">
            <w:pPr>
              <w:jc w:val="right"/>
              <w:outlineLvl w:val="1"/>
              <w:rPr>
                <w:sz w:val="16"/>
                <w:szCs w:val="16"/>
              </w:rPr>
            </w:pPr>
            <w:r w:rsidRPr="00C94018">
              <w:rPr>
                <w:sz w:val="16"/>
                <w:szCs w:val="16"/>
              </w:rPr>
              <w:t>5.255</w:t>
            </w:r>
          </w:p>
        </w:tc>
        <w:tc>
          <w:tcPr>
            <w:tcW w:w="1313" w:type="dxa"/>
            <w:gridSpan w:val="2"/>
            <w:tcBorders>
              <w:top w:val="nil"/>
              <w:left w:val="nil"/>
              <w:bottom w:val="single" w:sz="4" w:space="0" w:color="auto"/>
              <w:right w:val="single" w:sz="4" w:space="0" w:color="auto"/>
            </w:tcBorders>
            <w:shd w:val="clear" w:color="auto" w:fill="auto"/>
            <w:vAlign w:val="center"/>
            <w:hideMark/>
          </w:tcPr>
          <w:p w14:paraId="0F568552" w14:textId="77777777" w:rsidR="008E5862" w:rsidRPr="00C94018" w:rsidRDefault="008E5862">
            <w:pPr>
              <w:jc w:val="center"/>
              <w:outlineLvl w:val="1"/>
              <w:rPr>
                <w:sz w:val="16"/>
                <w:szCs w:val="16"/>
              </w:rPr>
            </w:pPr>
            <w:r w:rsidRPr="00C94018">
              <w:rPr>
                <w:sz w:val="16"/>
                <w:szCs w:val="16"/>
              </w:rPr>
              <w:t xml:space="preserve">Theo </w:t>
            </w:r>
            <w:proofErr w:type="spellStart"/>
            <w:r w:rsidRPr="00C94018">
              <w:rPr>
                <w:sz w:val="16"/>
                <w:szCs w:val="16"/>
              </w:rPr>
              <w:t>đề</w:t>
            </w:r>
            <w:proofErr w:type="spellEnd"/>
            <w:r w:rsidRPr="00C94018">
              <w:rPr>
                <w:sz w:val="16"/>
                <w:szCs w:val="16"/>
              </w:rPr>
              <w:t xml:space="preserve"> </w:t>
            </w:r>
            <w:proofErr w:type="spellStart"/>
            <w:r w:rsidRPr="00C94018">
              <w:rPr>
                <w:sz w:val="16"/>
                <w:szCs w:val="16"/>
              </w:rPr>
              <w:t>nghị</w:t>
            </w:r>
            <w:proofErr w:type="spellEnd"/>
            <w:r w:rsidRPr="00C94018">
              <w:rPr>
                <w:sz w:val="16"/>
                <w:szCs w:val="16"/>
              </w:rPr>
              <w:t xml:space="preserve"> </w:t>
            </w:r>
            <w:proofErr w:type="spellStart"/>
            <w:r w:rsidRPr="00C94018">
              <w:rPr>
                <w:sz w:val="16"/>
                <w:szCs w:val="16"/>
              </w:rPr>
              <w:t>của</w:t>
            </w:r>
            <w:proofErr w:type="spellEnd"/>
            <w:r w:rsidRPr="00C94018">
              <w:rPr>
                <w:sz w:val="16"/>
                <w:szCs w:val="16"/>
              </w:rPr>
              <w:t xml:space="preserve"> BQL </w:t>
            </w: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w:t>
            </w:r>
            <w:proofErr w:type="spellStart"/>
            <w:r w:rsidRPr="00C94018">
              <w:rPr>
                <w:sz w:val="16"/>
                <w:szCs w:val="16"/>
              </w:rPr>
              <w:t>Làng</w:t>
            </w:r>
            <w:proofErr w:type="spellEnd"/>
            <w:r w:rsidRPr="00C94018">
              <w:rPr>
                <w:sz w:val="16"/>
                <w:szCs w:val="16"/>
              </w:rPr>
              <w:t xml:space="preserve"> </w:t>
            </w:r>
            <w:proofErr w:type="spellStart"/>
            <w:r w:rsidRPr="00C94018">
              <w:rPr>
                <w:sz w:val="16"/>
                <w:szCs w:val="16"/>
              </w:rPr>
              <w:t>Hoà</w:t>
            </w:r>
            <w:proofErr w:type="spellEnd"/>
            <w:r w:rsidRPr="00C94018">
              <w:rPr>
                <w:sz w:val="16"/>
                <w:szCs w:val="16"/>
              </w:rPr>
              <w:t xml:space="preserve"> </w:t>
            </w:r>
            <w:proofErr w:type="spellStart"/>
            <w:r w:rsidRPr="00C94018">
              <w:rPr>
                <w:sz w:val="16"/>
                <w:szCs w:val="16"/>
              </w:rPr>
              <w:t>bình</w:t>
            </w:r>
            <w:proofErr w:type="spellEnd"/>
            <w:r w:rsidRPr="00C94018">
              <w:rPr>
                <w:sz w:val="16"/>
                <w:szCs w:val="16"/>
              </w:rPr>
              <w:t xml:space="preserve"> </w:t>
            </w:r>
            <w:proofErr w:type="spellStart"/>
            <w:r w:rsidRPr="00C94018">
              <w:rPr>
                <w:sz w:val="16"/>
                <w:szCs w:val="16"/>
              </w:rPr>
              <w:t>Việt</w:t>
            </w:r>
            <w:proofErr w:type="spellEnd"/>
            <w:r w:rsidRPr="00C94018">
              <w:rPr>
                <w:sz w:val="16"/>
                <w:szCs w:val="16"/>
              </w:rPr>
              <w:t xml:space="preserve"> Nam – </w:t>
            </w:r>
            <w:proofErr w:type="spellStart"/>
            <w:r w:rsidRPr="00C94018">
              <w:rPr>
                <w:sz w:val="16"/>
                <w:szCs w:val="16"/>
              </w:rPr>
              <w:t>Hàn</w:t>
            </w:r>
            <w:proofErr w:type="spellEnd"/>
            <w:r w:rsidRPr="00C94018">
              <w:rPr>
                <w:sz w:val="16"/>
                <w:szCs w:val="16"/>
              </w:rPr>
              <w:t xml:space="preserve"> </w:t>
            </w:r>
            <w:proofErr w:type="spellStart"/>
            <w:r w:rsidRPr="00C94018">
              <w:rPr>
                <w:sz w:val="16"/>
                <w:szCs w:val="16"/>
              </w:rPr>
              <w:t>Quốc</w:t>
            </w:r>
            <w:proofErr w:type="spellEnd"/>
            <w:r w:rsidRPr="00C94018">
              <w:rPr>
                <w:sz w:val="16"/>
                <w:szCs w:val="16"/>
              </w:rPr>
              <w:t xml:space="preserve">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r w:rsidRPr="00C94018">
              <w:rPr>
                <w:sz w:val="16"/>
                <w:szCs w:val="16"/>
              </w:rPr>
              <w:t xml:space="preserve"> </w:t>
            </w:r>
            <w:proofErr w:type="spellStart"/>
            <w:r w:rsidRPr="00C94018">
              <w:rPr>
                <w:sz w:val="16"/>
                <w:szCs w:val="16"/>
              </w:rPr>
              <w:t>tại</w:t>
            </w:r>
            <w:proofErr w:type="spellEnd"/>
            <w:r w:rsidRPr="00C94018">
              <w:rPr>
                <w:sz w:val="16"/>
                <w:szCs w:val="16"/>
              </w:rPr>
              <w:t xml:space="preserve"> </w:t>
            </w:r>
            <w:proofErr w:type="spellStart"/>
            <w:r w:rsidRPr="00C94018">
              <w:rPr>
                <w:sz w:val="16"/>
                <w:szCs w:val="16"/>
              </w:rPr>
              <w:t>Báo</w:t>
            </w:r>
            <w:proofErr w:type="spellEnd"/>
            <w:r w:rsidRPr="00C94018">
              <w:rPr>
                <w:sz w:val="16"/>
                <w:szCs w:val="16"/>
              </w:rPr>
              <w:t xml:space="preserve"> </w:t>
            </w:r>
            <w:proofErr w:type="spellStart"/>
            <w:r w:rsidRPr="00C94018">
              <w:rPr>
                <w:sz w:val="16"/>
                <w:szCs w:val="16"/>
              </w:rPr>
              <w:t>cáo</w:t>
            </w:r>
            <w:proofErr w:type="spellEnd"/>
            <w:r w:rsidRPr="00C94018">
              <w:rPr>
                <w:sz w:val="16"/>
                <w:szCs w:val="16"/>
              </w:rPr>
              <w:t xml:space="preserve"> </w:t>
            </w:r>
            <w:proofErr w:type="spellStart"/>
            <w:r w:rsidRPr="00C94018">
              <w:rPr>
                <w:sz w:val="16"/>
                <w:szCs w:val="16"/>
              </w:rPr>
              <w:t>số</w:t>
            </w:r>
            <w:proofErr w:type="spellEnd"/>
            <w:r w:rsidRPr="00C94018">
              <w:rPr>
                <w:sz w:val="16"/>
                <w:szCs w:val="16"/>
              </w:rPr>
              <w:t xml:space="preserve"> 36/BC-BQLDA </w:t>
            </w:r>
            <w:proofErr w:type="spellStart"/>
            <w:r w:rsidRPr="00C94018">
              <w:rPr>
                <w:sz w:val="16"/>
                <w:szCs w:val="16"/>
              </w:rPr>
              <w:t>ngày</w:t>
            </w:r>
            <w:proofErr w:type="spellEnd"/>
            <w:r w:rsidRPr="00C94018">
              <w:rPr>
                <w:sz w:val="16"/>
                <w:szCs w:val="16"/>
              </w:rPr>
              <w:t xml:space="preserve"> 8/8/2024</w:t>
            </w:r>
          </w:p>
        </w:tc>
      </w:tr>
      <w:tr w:rsidR="00F51AA0" w:rsidRPr="00F51AA0" w14:paraId="3770012A" w14:textId="77777777" w:rsidTr="00C94018">
        <w:trPr>
          <w:gridAfter w:val="1"/>
          <w:wAfter w:w="96" w:type="dxa"/>
          <w:trHeight w:val="21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E991B38" w14:textId="77777777" w:rsidR="008E5862" w:rsidRPr="00C94018" w:rsidRDefault="008E5862">
            <w:pPr>
              <w:jc w:val="center"/>
              <w:outlineLvl w:val="1"/>
              <w:rPr>
                <w:sz w:val="16"/>
                <w:szCs w:val="16"/>
              </w:rPr>
            </w:pPr>
            <w:r w:rsidRPr="00C94018">
              <w:rPr>
                <w:sz w:val="16"/>
                <w:szCs w:val="16"/>
              </w:rPr>
              <w:t>3</w:t>
            </w:r>
          </w:p>
        </w:tc>
        <w:tc>
          <w:tcPr>
            <w:tcW w:w="1560" w:type="dxa"/>
            <w:tcBorders>
              <w:top w:val="nil"/>
              <w:left w:val="nil"/>
              <w:bottom w:val="single" w:sz="4" w:space="0" w:color="auto"/>
              <w:right w:val="single" w:sz="4" w:space="0" w:color="auto"/>
            </w:tcBorders>
            <w:shd w:val="clear" w:color="auto" w:fill="auto"/>
            <w:vAlign w:val="center"/>
            <w:hideMark/>
          </w:tcPr>
          <w:p w14:paraId="62B61AAB" w14:textId="77777777" w:rsidR="008E5862" w:rsidRPr="00C94018" w:rsidRDefault="008E5862">
            <w:pPr>
              <w:outlineLvl w:val="1"/>
              <w:rPr>
                <w:sz w:val="16"/>
                <w:szCs w:val="16"/>
              </w:rPr>
            </w:pPr>
            <w:proofErr w:type="spellStart"/>
            <w:r w:rsidRPr="00C94018">
              <w:rPr>
                <w:sz w:val="16"/>
                <w:szCs w:val="16"/>
              </w:rPr>
              <w:t>Phục</w:t>
            </w:r>
            <w:proofErr w:type="spellEnd"/>
            <w:r w:rsidRPr="00C94018">
              <w:rPr>
                <w:sz w:val="16"/>
                <w:szCs w:val="16"/>
              </w:rPr>
              <w:t xml:space="preserve"> </w:t>
            </w:r>
            <w:proofErr w:type="spellStart"/>
            <w:r w:rsidRPr="00C94018">
              <w:rPr>
                <w:sz w:val="16"/>
                <w:szCs w:val="16"/>
              </w:rPr>
              <w:t>hồi</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Quản</w:t>
            </w:r>
            <w:proofErr w:type="spellEnd"/>
            <w:r w:rsidRPr="00C94018">
              <w:rPr>
                <w:sz w:val="16"/>
                <w:szCs w:val="16"/>
              </w:rPr>
              <w:t xml:space="preserve"> </w:t>
            </w:r>
            <w:proofErr w:type="spellStart"/>
            <w:r w:rsidRPr="00C94018">
              <w:rPr>
                <w:sz w:val="16"/>
                <w:szCs w:val="16"/>
              </w:rPr>
              <w:t>lý</w:t>
            </w:r>
            <w:proofErr w:type="spellEnd"/>
            <w:r w:rsidRPr="00C94018">
              <w:rPr>
                <w:sz w:val="16"/>
                <w:szCs w:val="16"/>
              </w:rPr>
              <w:t xml:space="preserve"> </w:t>
            </w:r>
            <w:proofErr w:type="spellStart"/>
            <w:r w:rsidRPr="00C94018">
              <w:rPr>
                <w:sz w:val="16"/>
                <w:szCs w:val="16"/>
              </w:rPr>
              <w:t>rừng</w:t>
            </w:r>
            <w:proofErr w:type="spellEnd"/>
            <w:r w:rsidRPr="00C94018">
              <w:rPr>
                <w:sz w:val="16"/>
                <w:szCs w:val="16"/>
              </w:rPr>
              <w:t xml:space="preserve"> </w:t>
            </w:r>
            <w:proofErr w:type="spellStart"/>
            <w:r w:rsidRPr="00C94018">
              <w:rPr>
                <w:sz w:val="16"/>
                <w:szCs w:val="16"/>
              </w:rPr>
              <w:t>bền</w:t>
            </w:r>
            <w:proofErr w:type="spellEnd"/>
            <w:r w:rsidRPr="00C94018">
              <w:rPr>
                <w:sz w:val="16"/>
                <w:szCs w:val="16"/>
              </w:rPr>
              <w:t xml:space="preserve"> </w:t>
            </w:r>
            <w:proofErr w:type="spellStart"/>
            <w:r w:rsidRPr="00C94018">
              <w:rPr>
                <w:sz w:val="16"/>
                <w:szCs w:val="16"/>
              </w:rPr>
              <w:t>vững</w:t>
            </w:r>
            <w:proofErr w:type="spellEnd"/>
            <w:r w:rsidRPr="00C94018">
              <w:rPr>
                <w:sz w:val="16"/>
                <w:szCs w:val="16"/>
              </w:rPr>
              <w:t xml:space="preserve"> </w:t>
            </w:r>
            <w:proofErr w:type="spellStart"/>
            <w:r w:rsidRPr="00C94018">
              <w:rPr>
                <w:sz w:val="16"/>
                <w:szCs w:val="16"/>
              </w:rPr>
              <w:t>khu</w:t>
            </w:r>
            <w:proofErr w:type="spellEnd"/>
            <w:r w:rsidRPr="00C94018">
              <w:rPr>
                <w:sz w:val="16"/>
                <w:szCs w:val="16"/>
              </w:rPr>
              <w:t xml:space="preserve"> </w:t>
            </w:r>
            <w:proofErr w:type="spellStart"/>
            <w:r w:rsidRPr="00C94018">
              <w:rPr>
                <w:sz w:val="16"/>
                <w:szCs w:val="16"/>
              </w:rPr>
              <w:t>vực</w:t>
            </w:r>
            <w:proofErr w:type="spellEnd"/>
            <w:r w:rsidRPr="00C94018">
              <w:rPr>
                <w:sz w:val="16"/>
                <w:szCs w:val="16"/>
              </w:rPr>
              <w:t xml:space="preserve"> </w:t>
            </w:r>
            <w:proofErr w:type="spellStart"/>
            <w:r w:rsidRPr="00C94018">
              <w:rPr>
                <w:sz w:val="16"/>
                <w:szCs w:val="16"/>
              </w:rPr>
              <w:t>miền</w:t>
            </w:r>
            <w:proofErr w:type="spellEnd"/>
            <w:r w:rsidRPr="00C94018">
              <w:rPr>
                <w:sz w:val="16"/>
                <w:szCs w:val="16"/>
              </w:rPr>
              <w:t xml:space="preserve"> Trung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miền</w:t>
            </w:r>
            <w:proofErr w:type="spellEnd"/>
            <w:r w:rsidRPr="00C94018">
              <w:rPr>
                <w:sz w:val="16"/>
                <w:szCs w:val="16"/>
              </w:rPr>
              <w:t xml:space="preserve"> </w:t>
            </w:r>
            <w:proofErr w:type="spellStart"/>
            <w:r w:rsidRPr="00C94018">
              <w:rPr>
                <w:sz w:val="16"/>
                <w:szCs w:val="16"/>
              </w:rPr>
              <w:t>Bắc</w:t>
            </w:r>
            <w:proofErr w:type="spellEnd"/>
            <w:r w:rsidRPr="00C94018">
              <w:rPr>
                <w:sz w:val="16"/>
                <w:szCs w:val="16"/>
              </w:rPr>
              <w:t xml:space="preserve"> </w:t>
            </w:r>
            <w:proofErr w:type="spellStart"/>
            <w:r w:rsidRPr="00C94018">
              <w:rPr>
                <w:sz w:val="16"/>
                <w:szCs w:val="16"/>
              </w:rPr>
              <w:t>Việt</w:t>
            </w:r>
            <w:proofErr w:type="spellEnd"/>
            <w:r w:rsidRPr="00C94018">
              <w:rPr>
                <w:sz w:val="16"/>
                <w:szCs w:val="16"/>
              </w:rPr>
              <w:t xml:space="preserve"> Nam - </w:t>
            </w: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KFW9 (</w:t>
            </w:r>
            <w:proofErr w:type="spellStart"/>
            <w:r w:rsidRPr="00C94018">
              <w:rPr>
                <w:sz w:val="16"/>
                <w:szCs w:val="16"/>
              </w:rPr>
              <w:t>giai</w:t>
            </w:r>
            <w:proofErr w:type="spellEnd"/>
            <w:r w:rsidRPr="00C94018">
              <w:rPr>
                <w:sz w:val="16"/>
                <w:szCs w:val="16"/>
              </w:rPr>
              <w:t xml:space="preserve"> </w:t>
            </w:r>
            <w:proofErr w:type="spellStart"/>
            <w:r w:rsidRPr="00C94018">
              <w:rPr>
                <w:sz w:val="16"/>
                <w:szCs w:val="16"/>
              </w:rPr>
              <w:t>đoạn</w:t>
            </w:r>
            <w:proofErr w:type="spellEnd"/>
            <w:r w:rsidRPr="00C94018">
              <w:rPr>
                <w:sz w:val="16"/>
                <w:szCs w:val="16"/>
              </w:rPr>
              <w:t xml:space="preserve"> 1)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p>
        </w:tc>
        <w:tc>
          <w:tcPr>
            <w:tcW w:w="709" w:type="dxa"/>
            <w:gridSpan w:val="2"/>
            <w:tcBorders>
              <w:top w:val="nil"/>
              <w:left w:val="nil"/>
              <w:bottom w:val="single" w:sz="4" w:space="0" w:color="auto"/>
              <w:right w:val="single" w:sz="4" w:space="0" w:color="auto"/>
            </w:tcBorders>
            <w:shd w:val="clear" w:color="auto" w:fill="auto"/>
            <w:vAlign w:val="center"/>
            <w:hideMark/>
          </w:tcPr>
          <w:p w14:paraId="7F29FE77" w14:textId="64600DCF" w:rsidR="008E5862" w:rsidRPr="00C94018" w:rsidRDefault="008E5862">
            <w:pPr>
              <w:jc w:val="center"/>
              <w:outlineLvl w:val="1"/>
              <w:rPr>
                <w:sz w:val="16"/>
                <w:szCs w:val="16"/>
              </w:rPr>
            </w:pPr>
            <w:r w:rsidRPr="00C94018">
              <w:rPr>
                <w:noProof/>
                <w:sz w:val="16"/>
                <w:szCs w:val="16"/>
              </w:rPr>
              <mc:AlternateContent>
                <mc:Choice Requires="wps">
                  <w:drawing>
                    <wp:anchor distT="0" distB="0" distL="114300" distR="114300" simplePos="0" relativeHeight="251681280" behindDoc="0" locked="0" layoutInCell="1" allowOverlap="1" wp14:anchorId="063904FF" wp14:editId="51A93B98">
                      <wp:simplePos x="0" y="0"/>
                      <wp:positionH relativeFrom="column">
                        <wp:posOffset>349250</wp:posOffset>
                      </wp:positionH>
                      <wp:positionV relativeFrom="paragraph">
                        <wp:posOffset>1517650</wp:posOffset>
                      </wp:positionV>
                      <wp:extent cx="0" cy="590550"/>
                      <wp:effectExtent l="95250" t="0" r="95250" b="0"/>
                      <wp:wrapNone/>
                      <wp:docPr id="69" name="Text Box 69">
                        <a:extLst xmlns:a="http://schemas.openxmlformats.org/drawingml/2006/main">
                          <a:ext uri="{FF2B5EF4-FFF2-40B4-BE49-F238E27FC236}">
                            <a16:creationId xmlns:a16="http://schemas.microsoft.com/office/drawing/2014/main" id="{00000000-0008-0000-0F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2923F3" id="Text Box 69" o:spid="_x0000_s1026" type="#_x0000_t202" style="position:absolute;margin-left:27.5pt;margin-top:119.5pt;width:0;height:4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" filled="f" stroked="f"/>
                  </w:pict>
                </mc:Fallback>
              </mc:AlternateContent>
            </w:r>
            <w:r w:rsidRPr="00C94018">
              <w:rPr>
                <w:noProof/>
                <w:sz w:val="16"/>
                <w:szCs w:val="16"/>
              </w:rPr>
              <mc:AlternateContent>
                <mc:Choice Requires="wps">
                  <w:drawing>
                    <wp:anchor distT="0" distB="0" distL="114300" distR="114300" simplePos="0" relativeHeight="251682304" behindDoc="0" locked="0" layoutInCell="1" allowOverlap="1" wp14:anchorId="548166CE" wp14:editId="49CC645B">
                      <wp:simplePos x="0" y="0"/>
                      <wp:positionH relativeFrom="column">
                        <wp:posOffset>349250</wp:posOffset>
                      </wp:positionH>
                      <wp:positionV relativeFrom="paragraph">
                        <wp:posOffset>1517650</wp:posOffset>
                      </wp:positionV>
                      <wp:extent cx="0" cy="603250"/>
                      <wp:effectExtent l="95250" t="0" r="95250" b="0"/>
                      <wp:wrapNone/>
                      <wp:docPr id="68" name="Text Box 68">
                        <a:extLst xmlns:a="http://schemas.openxmlformats.org/drawingml/2006/main">
                          <a:ext uri="{FF2B5EF4-FFF2-40B4-BE49-F238E27FC236}">
                            <a16:creationId xmlns:a16="http://schemas.microsoft.com/office/drawing/2014/main" id="{00000000-0008-0000-0F00-00000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BD1690" id="Text Box 68" o:spid="_x0000_s1026" type="#_x0000_t202" style="position:absolute;margin-left:27.5pt;margin-top:119.5pt;width:0;height:4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" filled="f" stroked="f"/>
                  </w:pict>
                </mc:Fallback>
              </mc:AlternateContent>
            </w:r>
            <w:r w:rsidRPr="00C94018">
              <w:rPr>
                <w:noProof/>
                <w:sz w:val="16"/>
                <w:szCs w:val="16"/>
              </w:rPr>
              <mc:AlternateContent>
                <mc:Choice Requires="wps">
                  <w:drawing>
                    <wp:anchor distT="0" distB="0" distL="114300" distR="114300" simplePos="0" relativeHeight="251683328" behindDoc="0" locked="0" layoutInCell="1" allowOverlap="1" wp14:anchorId="0351C136" wp14:editId="0F55945A">
                      <wp:simplePos x="0" y="0"/>
                      <wp:positionH relativeFrom="column">
                        <wp:posOffset>349250</wp:posOffset>
                      </wp:positionH>
                      <wp:positionV relativeFrom="paragraph">
                        <wp:posOffset>1517650</wp:posOffset>
                      </wp:positionV>
                      <wp:extent cx="0" cy="603250"/>
                      <wp:effectExtent l="95250" t="0" r="95250" b="0"/>
                      <wp:wrapNone/>
                      <wp:docPr id="67" name="Text Box 67">
                        <a:extLst xmlns:a="http://schemas.openxmlformats.org/drawingml/2006/main">
                          <a:ext uri="{FF2B5EF4-FFF2-40B4-BE49-F238E27FC236}">
                            <a16:creationId xmlns:a16="http://schemas.microsoft.com/office/drawing/2014/main" id="{00000000-0008-0000-0F00-00000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A0621F" id="Text Box 67" o:spid="_x0000_s1026" type="#_x0000_t202" style="position:absolute;margin-left:27.5pt;margin-top:119.5pt;width:0;height:4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" filled="f" stroked="f"/>
                  </w:pict>
                </mc:Fallback>
              </mc:AlternateContent>
            </w:r>
            <w:r w:rsidRPr="00C94018">
              <w:rPr>
                <w:noProof/>
                <w:sz w:val="16"/>
                <w:szCs w:val="16"/>
              </w:rPr>
              <mc:AlternateContent>
                <mc:Choice Requires="wps">
                  <w:drawing>
                    <wp:anchor distT="0" distB="0" distL="114300" distR="114300" simplePos="0" relativeHeight="251684352" behindDoc="0" locked="0" layoutInCell="1" allowOverlap="1" wp14:anchorId="726DD5F5" wp14:editId="70161F2B">
                      <wp:simplePos x="0" y="0"/>
                      <wp:positionH relativeFrom="column">
                        <wp:posOffset>349250</wp:posOffset>
                      </wp:positionH>
                      <wp:positionV relativeFrom="paragraph">
                        <wp:posOffset>1517650</wp:posOffset>
                      </wp:positionV>
                      <wp:extent cx="0" cy="590550"/>
                      <wp:effectExtent l="95250" t="0" r="95250" b="0"/>
                      <wp:wrapNone/>
                      <wp:docPr id="66" name="Text Box 66">
                        <a:extLst xmlns:a="http://schemas.openxmlformats.org/drawingml/2006/main">
                          <a:ext uri="{FF2B5EF4-FFF2-40B4-BE49-F238E27FC236}">
                            <a16:creationId xmlns:a16="http://schemas.microsoft.com/office/drawing/2014/main" id="{00000000-0008-0000-0F00-00000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264B7F" id="Text Box 66" o:spid="_x0000_s1026" type="#_x0000_t202" style="position:absolute;margin-left:27.5pt;margin-top:119.5pt;width:0;height:4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" filled="f" stroked="f"/>
                  </w:pict>
                </mc:Fallback>
              </mc:AlternateContent>
            </w:r>
            <w:r w:rsidRPr="00C94018">
              <w:rPr>
                <w:noProof/>
                <w:sz w:val="16"/>
                <w:szCs w:val="16"/>
              </w:rPr>
              <mc:AlternateContent>
                <mc:Choice Requires="wps">
                  <w:drawing>
                    <wp:anchor distT="0" distB="0" distL="114300" distR="114300" simplePos="0" relativeHeight="251685376" behindDoc="0" locked="0" layoutInCell="1" allowOverlap="1" wp14:anchorId="7AB611B0" wp14:editId="2EF3B598">
                      <wp:simplePos x="0" y="0"/>
                      <wp:positionH relativeFrom="column">
                        <wp:posOffset>349250</wp:posOffset>
                      </wp:positionH>
                      <wp:positionV relativeFrom="paragraph">
                        <wp:posOffset>1517650</wp:posOffset>
                      </wp:positionV>
                      <wp:extent cx="0" cy="603250"/>
                      <wp:effectExtent l="95250" t="0" r="95250" b="0"/>
                      <wp:wrapNone/>
                      <wp:docPr id="65" name="Text Box 65">
                        <a:extLst xmlns:a="http://schemas.openxmlformats.org/drawingml/2006/main">
                          <a:ext uri="{FF2B5EF4-FFF2-40B4-BE49-F238E27FC236}">
                            <a16:creationId xmlns:a16="http://schemas.microsoft.com/office/drawing/2014/main" id="{00000000-0008-0000-0F00-00000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93F20E" id="Text Box 65" o:spid="_x0000_s1026" type="#_x0000_t202" style="position:absolute;margin-left:27.5pt;margin-top:119.5pt;width:0;height:4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" filled="f" stroked="f"/>
                  </w:pict>
                </mc:Fallback>
              </mc:AlternateContent>
            </w:r>
            <w:r w:rsidRPr="00C94018">
              <w:rPr>
                <w:noProof/>
                <w:sz w:val="16"/>
                <w:szCs w:val="16"/>
              </w:rPr>
              <mc:AlternateContent>
                <mc:Choice Requires="wps">
                  <w:drawing>
                    <wp:anchor distT="0" distB="0" distL="114300" distR="114300" simplePos="0" relativeHeight="251686400" behindDoc="0" locked="0" layoutInCell="1" allowOverlap="1" wp14:anchorId="35D17D42" wp14:editId="3674C8A7">
                      <wp:simplePos x="0" y="0"/>
                      <wp:positionH relativeFrom="column">
                        <wp:posOffset>349250</wp:posOffset>
                      </wp:positionH>
                      <wp:positionV relativeFrom="paragraph">
                        <wp:posOffset>1517650</wp:posOffset>
                      </wp:positionV>
                      <wp:extent cx="0" cy="603250"/>
                      <wp:effectExtent l="95250" t="0" r="95250" b="0"/>
                      <wp:wrapNone/>
                      <wp:docPr id="64" name="Text Box 64">
                        <a:extLst xmlns:a="http://schemas.openxmlformats.org/drawingml/2006/main">
                          <a:ext uri="{FF2B5EF4-FFF2-40B4-BE49-F238E27FC236}">
                            <a16:creationId xmlns:a16="http://schemas.microsoft.com/office/drawing/2014/main" id="{00000000-0008-0000-0F00-00000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BE49E0" id="Text Box 64" o:spid="_x0000_s1026" type="#_x0000_t202" style="position:absolute;margin-left:27.5pt;margin-top:119.5pt;width:0;height:4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" filled="f" stroked="f"/>
                  </w:pict>
                </mc:Fallback>
              </mc:AlternateContent>
            </w:r>
            <w:r w:rsidRPr="00C94018">
              <w:rPr>
                <w:noProof/>
                <w:sz w:val="16"/>
                <w:szCs w:val="16"/>
              </w:rPr>
              <mc:AlternateContent>
                <mc:Choice Requires="wps">
                  <w:drawing>
                    <wp:anchor distT="0" distB="0" distL="114300" distR="114300" simplePos="0" relativeHeight="251687424" behindDoc="0" locked="0" layoutInCell="1" allowOverlap="1" wp14:anchorId="40BF0B3E" wp14:editId="3F9CECE5">
                      <wp:simplePos x="0" y="0"/>
                      <wp:positionH relativeFrom="column">
                        <wp:posOffset>349250</wp:posOffset>
                      </wp:positionH>
                      <wp:positionV relativeFrom="paragraph">
                        <wp:posOffset>1517650</wp:posOffset>
                      </wp:positionV>
                      <wp:extent cx="0" cy="590550"/>
                      <wp:effectExtent l="95250" t="0" r="95250" b="0"/>
                      <wp:wrapNone/>
                      <wp:docPr id="63" name="Text Box 63">
                        <a:extLst xmlns:a="http://schemas.openxmlformats.org/drawingml/2006/main">
                          <a:ext uri="{FF2B5EF4-FFF2-40B4-BE49-F238E27FC236}">
                            <a16:creationId xmlns:a16="http://schemas.microsoft.com/office/drawing/2014/main" id="{00000000-0008-0000-0F00-00000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51977F" id="Text Box 63" o:spid="_x0000_s1026" type="#_x0000_t202" style="position:absolute;margin-left:27.5pt;margin-top:119.5pt;width:0;height:4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" filled="f" stroked="f"/>
                  </w:pict>
                </mc:Fallback>
              </mc:AlternateContent>
            </w:r>
            <w:r w:rsidRPr="00C94018">
              <w:rPr>
                <w:noProof/>
                <w:sz w:val="16"/>
                <w:szCs w:val="16"/>
              </w:rPr>
              <mc:AlternateContent>
                <mc:Choice Requires="wps">
                  <w:drawing>
                    <wp:anchor distT="0" distB="0" distL="114300" distR="114300" simplePos="0" relativeHeight="251688448" behindDoc="0" locked="0" layoutInCell="1" allowOverlap="1" wp14:anchorId="7C1F2130" wp14:editId="505C2E92">
                      <wp:simplePos x="0" y="0"/>
                      <wp:positionH relativeFrom="column">
                        <wp:posOffset>349250</wp:posOffset>
                      </wp:positionH>
                      <wp:positionV relativeFrom="paragraph">
                        <wp:posOffset>1517650</wp:posOffset>
                      </wp:positionV>
                      <wp:extent cx="0" cy="603250"/>
                      <wp:effectExtent l="95250" t="0" r="95250" b="0"/>
                      <wp:wrapNone/>
                      <wp:docPr id="62" name="Text Box 62">
                        <a:extLst xmlns:a="http://schemas.openxmlformats.org/drawingml/2006/main">
                          <a:ext uri="{FF2B5EF4-FFF2-40B4-BE49-F238E27FC236}">
                            <a16:creationId xmlns:a16="http://schemas.microsoft.com/office/drawing/2014/main" id="{00000000-0008-0000-0F00-00000B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C5E952" id="Text Box 62" o:spid="_x0000_s1026" type="#_x0000_t202" style="position:absolute;margin-left:27.5pt;margin-top:119.5pt;width:0;height:4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" filled="f" stroked="f"/>
                  </w:pict>
                </mc:Fallback>
              </mc:AlternateContent>
            </w:r>
            <w:r w:rsidRPr="00C94018">
              <w:rPr>
                <w:noProof/>
                <w:sz w:val="16"/>
                <w:szCs w:val="16"/>
              </w:rPr>
              <mc:AlternateContent>
                <mc:Choice Requires="wps">
                  <w:drawing>
                    <wp:anchor distT="0" distB="0" distL="114300" distR="114300" simplePos="0" relativeHeight="251689472" behindDoc="0" locked="0" layoutInCell="1" allowOverlap="1" wp14:anchorId="51491C35" wp14:editId="2A6CFA11">
                      <wp:simplePos x="0" y="0"/>
                      <wp:positionH relativeFrom="column">
                        <wp:posOffset>349250</wp:posOffset>
                      </wp:positionH>
                      <wp:positionV relativeFrom="paragraph">
                        <wp:posOffset>1517650</wp:posOffset>
                      </wp:positionV>
                      <wp:extent cx="0" cy="603250"/>
                      <wp:effectExtent l="95250" t="0" r="95250" b="0"/>
                      <wp:wrapNone/>
                      <wp:docPr id="61" name="Text Box 61">
                        <a:extLst xmlns:a="http://schemas.openxmlformats.org/drawingml/2006/main">
                          <a:ext uri="{FF2B5EF4-FFF2-40B4-BE49-F238E27FC236}">
                            <a16:creationId xmlns:a16="http://schemas.microsoft.com/office/drawing/2014/main" id="{00000000-0008-0000-0F00-00000C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94E213" id="Text Box 61" o:spid="_x0000_s1026" type="#_x0000_t202" style="position:absolute;margin-left:27.5pt;margin-top:119.5pt;width:0;height:4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" filled="f" stroked="f"/>
                  </w:pict>
                </mc:Fallback>
              </mc:AlternateContent>
            </w:r>
            <w:r w:rsidRPr="00C94018">
              <w:rPr>
                <w:noProof/>
                <w:sz w:val="16"/>
                <w:szCs w:val="16"/>
              </w:rPr>
              <mc:AlternateContent>
                <mc:Choice Requires="wps">
                  <w:drawing>
                    <wp:anchor distT="0" distB="0" distL="114300" distR="114300" simplePos="0" relativeHeight="251694592" behindDoc="0" locked="0" layoutInCell="1" allowOverlap="1" wp14:anchorId="7CCBFB23" wp14:editId="098956D2">
                      <wp:simplePos x="0" y="0"/>
                      <wp:positionH relativeFrom="column">
                        <wp:posOffset>349250</wp:posOffset>
                      </wp:positionH>
                      <wp:positionV relativeFrom="paragraph">
                        <wp:posOffset>1517650</wp:posOffset>
                      </wp:positionV>
                      <wp:extent cx="0" cy="603250"/>
                      <wp:effectExtent l="95250" t="0" r="95250" b="0"/>
                      <wp:wrapNone/>
                      <wp:docPr id="60" name="Text Box 60">
                        <a:extLst xmlns:a="http://schemas.openxmlformats.org/drawingml/2006/main">
                          <a:ext uri="{FF2B5EF4-FFF2-40B4-BE49-F238E27FC236}">
                            <a16:creationId xmlns:a16="http://schemas.microsoft.com/office/drawing/2014/main" id="{00000000-0008-0000-0F00-00001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F1BC51" id="Text Box 60" o:spid="_x0000_s1026" type="#_x0000_t202" style="position:absolute;margin-left:27.5pt;margin-top:119.5pt;width:0;height:4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" filled="f" stroked="f"/>
                  </w:pict>
                </mc:Fallback>
              </mc:AlternateContent>
            </w:r>
            <w:r w:rsidRPr="00C94018">
              <w:rPr>
                <w:noProof/>
                <w:sz w:val="16"/>
                <w:szCs w:val="16"/>
              </w:rPr>
              <mc:AlternateContent>
                <mc:Choice Requires="wps">
                  <w:drawing>
                    <wp:anchor distT="0" distB="0" distL="114300" distR="114300" simplePos="0" relativeHeight="251695616" behindDoc="0" locked="0" layoutInCell="1" allowOverlap="1" wp14:anchorId="386E5E68" wp14:editId="592A5884">
                      <wp:simplePos x="0" y="0"/>
                      <wp:positionH relativeFrom="column">
                        <wp:posOffset>349250</wp:posOffset>
                      </wp:positionH>
                      <wp:positionV relativeFrom="paragraph">
                        <wp:posOffset>1517650</wp:posOffset>
                      </wp:positionV>
                      <wp:extent cx="0" cy="603250"/>
                      <wp:effectExtent l="95250" t="0" r="95250" b="0"/>
                      <wp:wrapNone/>
                      <wp:docPr id="59" name="Text Box 59">
                        <a:extLst xmlns:a="http://schemas.openxmlformats.org/drawingml/2006/main">
                          <a:ext uri="{FF2B5EF4-FFF2-40B4-BE49-F238E27FC236}">
                            <a16:creationId xmlns:a16="http://schemas.microsoft.com/office/drawing/2014/main" id="{00000000-0008-0000-0F00-00001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07F61B" id="Text Box 59" o:spid="_x0000_s1026" type="#_x0000_t202" style="position:absolute;margin-left:27.5pt;margin-top:119.5pt;width:0;height:4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" filled="f" stroked="f"/>
                  </w:pict>
                </mc:Fallback>
              </mc:AlternateContent>
            </w:r>
            <w:r w:rsidRPr="00C94018">
              <w:rPr>
                <w:noProof/>
                <w:sz w:val="16"/>
                <w:szCs w:val="16"/>
              </w:rPr>
              <mc:AlternateContent>
                <mc:Choice Requires="wps">
                  <w:drawing>
                    <wp:anchor distT="0" distB="0" distL="114300" distR="114300" simplePos="0" relativeHeight="251696640" behindDoc="0" locked="0" layoutInCell="1" allowOverlap="1" wp14:anchorId="7D289CCF" wp14:editId="0BFCA4C1">
                      <wp:simplePos x="0" y="0"/>
                      <wp:positionH relativeFrom="column">
                        <wp:posOffset>349250</wp:posOffset>
                      </wp:positionH>
                      <wp:positionV relativeFrom="paragraph">
                        <wp:posOffset>1517650</wp:posOffset>
                      </wp:positionV>
                      <wp:extent cx="0" cy="603250"/>
                      <wp:effectExtent l="95250" t="0" r="95250" b="0"/>
                      <wp:wrapNone/>
                      <wp:docPr id="58" name="Text Box 58">
                        <a:extLst xmlns:a="http://schemas.openxmlformats.org/drawingml/2006/main">
                          <a:ext uri="{FF2B5EF4-FFF2-40B4-BE49-F238E27FC236}">
                            <a16:creationId xmlns:a16="http://schemas.microsoft.com/office/drawing/2014/main" id="{00000000-0008-0000-0F00-00001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36A53F" id="Text Box 58" o:spid="_x0000_s1026" type="#_x0000_t202" style="position:absolute;margin-left:27.5pt;margin-top:119.5pt;width:0;height:4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" filled="f" stroked="f"/>
                  </w:pict>
                </mc:Fallback>
              </mc:AlternateContent>
            </w:r>
            <w:r w:rsidRPr="00C94018">
              <w:rPr>
                <w:noProof/>
                <w:sz w:val="16"/>
                <w:szCs w:val="16"/>
              </w:rPr>
              <mc:AlternateContent>
                <mc:Choice Requires="wps">
                  <w:drawing>
                    <wp:anchor distT="0" distB="0" distL="114300" distR="114300" simplePos="0" relativeHeight="251697664" behindDoc="0" locked="0" layoutInCell="1" allowOverlap="1" wp14:anchorId="1A14BA05" wp14:editId="2C22F847">
                      <wp:simplePos x="0" y="0"/>
                      <wp:positionH relativeFrom="column">
                        <wp:posOffset>349250</wp:posOffset>
                      </wp:positionH>
                      <wp:positionV relativeFrom="paragraph">
                        <wp:posOffset>1517650</wp:posOffset>
                      </wp:positionV>
                      <wp:extent cx="0" cy="603250"/>
                      <wp:effectExtent l="95250" t="0" r="95250" b="0"/>
                      <wp:wrapNone/>
                      <wp:docPr id="57" name="Text Box 57">
                        <a:extLst xmlns:a="http://schemas.openxmlformats.org/drawingml/2006/main">
                          <a:ext uri="{FF2B5EF4-FFF2-40B4-BE49-F238E27FC236}">
                            <a16:creationId xmlns:a16="http://schemas.microsoft.com/office/drawing/2014/main" id="{00000000-0008-0000-0F00-00001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D3F599" id="Text Box 57" o:spid="_x0000_s1026" type="#_x0000_t202" style="position:absolute;margin-left:27.5pt;margin-top:119.5pt;width:0;height:4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" filled="f" stroked="f"/>
                  </w:pict>
                </mc:Fallback>
              </mc:AlternateContent>
            </w:r>
            <w:r w:rsidRPr="00C94018">
              <w:rPr>
                <w:noProof/>
                <w:sz w:val="16"/>
                <w:szCs w:val="16"/>
              </w:rPr>
              <mc:AlternateContent>
                <mc:Choice Requires="wps">
                  <w:drawing>
                    <wp:anchor distT="0" distB="0" distL="114300" distR="114300" simplePos="0" relativeHeight="251698688" behindDoc="0" locked="0" layoutInCell="1" allowOverlap="1" wp14:anchorId="28311F5E" wp14:editId="497D3FBF">
                      <wp:simplePos x="0" y="0"/>
                      <wp:positionH relativeFrom="column">
                        <wp:posOffset>349250</wp:posOffset>
                      </wp:positionH>
                      <wp:positionV relativeFrom="paragraph">
                        <wp:posOffset>1517650</wp:posOffset>
                      </wp:positionV>
                      <wp:extent cx="0" cy="603250"/>
                      <wp:effectExtent l="95250" t="0" r="95250" b="0"/>
                      <wp:wrapNone/>
                      <wp:docPr id="56" name="Text Box 56">
                        <a:extLst xmlns:a="http://schemas.openxmlformats.org/drawingml/2006/main">
                          <a:ext uri="{FF2B5EF4-FFF2-40B4-BE49-F238E27FC236}">
                            <a16:creationId xmlns:a16="http://schemas.microsoft.com/office/drawing/2014/main" id="{00000000-0008-0000-0F00-00001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9FCEE8" id="Text Box 56" o:spid="_x0000_s1026" type="#_x0000_t202" style="position:absolute;margin-left:27.5pt;margin-top:119.5pt;width:0;height:4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" filled="f" stroked="f"/>
                  </w:pict>
                </mc:Fallback>
              </mc:AlternateContent>
            </w:r>
            <w:r w:rsidRPr="00C94018">
              <w:rPr>
                <w:noProof/>
                <w:sz w:val="16"/>
                <w:szCs w:val="16"/>
              </w:rPr>
              <mc:AlternateContent>
                <mc:Choice Requires="wps">
                  <w:drawing>
                    <wp:anchor distT="0" distB="0" distL="114300" distR="114300" simplePos="0" relativeHeight="251699712" behindDoc="0" locked="0" layoutInCell="1" allowOverlap="1" wp14:anchorId="7F8D32E9" wp14:editId="14D94C6B">
                      <wp:simplePos x="0" y="0"/>
                      <wp:positionH relativeFrom="column">
                        <wp:posOffset>349250</wp:posOffset>
                      </wp:positionH>
                      <wp:positionV relativeFrom="paragraph">
                        <wp:posOffset>1517650</wp:posOffset>
                      </wp:positionV>
                      <wp:extent cx="0" cy="603250"/>
                      <wp:effectExtent l="95250" t="0" r="95250" b="0"/>
                      <wp:wrapNone/>
                      <wp:docPr id="55" name="Text Box 55">
                        <a:extLst xmlns:a="http://schemas.openxmlformats.org/drawingml/2006/main">
                          <a:ext uri="{FF2B5EF4-FFF2-40B4-BE49-F238E27FC236}">
                            <a16:creationId xmlns:a16="http://schemas.microsoft.com/office/drawing/2014/main" id="{00000000-0008-0000-0F00-00001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BAB329" id="Text Box 55" o:spid="_x0000_s1026" type="#_x0000_t202" style="position:absolute;margin-left:27.5pt;margin-top:119.5pt;width:0;height:4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" filled="f" stroked="f"/>
                  </w:pict>
                </mc:Fallback>
              </mc:AlternateContent>
            </w:r>
            <w:proofErr w:type="spellStart"/>
            <w:r w:rsidRPr="00C94018">
              <w:rPr>
                <w:sz w:val="16"/>
                <w:szCs w:val="16"/>
              </w:rPr>
              <w:t>Sở</w:t>
            </w:r>
            <w:proofErr w:type="spellEnd"/>
            <w:r w:rsidRPr="00C94018">
              <w:rPr>
                <w:sz w:val="16"/>
                <w:szCs w:val="16"/>
              </w:rPr>
              <w:t xml:space="preserve"> </w:t>
            </w:r>
            <w:proofErr w:type="spellStart"/>
            <w:r w:rsidRPr="00C94018">
              <w:rPr>
                <w:sz w:val="16"/>
                <w:szCs w:val="16"/>
              </w:rPr>
              <w:t>Nông</w:t>
            </w:r>
            <w:proofErr w:type="spellEnd"/>
            <w:r w:rsidRPr="00C94018">
              <w:rPr>
                <w:sz w:val="16"/>
                <w:szCs w:val="16"/>
              </w:rPr>
              <w:t xml:space="preserve"> </w:t>
            </w:r>
            <w:proofErr w:type="spellStart"/>
            <w:r w:rsidRPr="00C94018">
              <w:rPr>
                <w:sz w:val="16"/>
                <w:szCs w:val="16"/>
              </w:rPr>
              <w:t>nghiệp</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Môi</w:t>
            </w:r>
            <w:proofErr w:type="spellEnd"/>
            <w:r w:rsidRPr="00C94018">
              <w:rPr>
                <w:sz w:val="16"/>
                <w:szCs w:val="16"/>
              </w:rPr>
              <w:t xml:space="preserve"> </w:t>
            </w:r>
            <w:proofErr w:type="spellStart"/>
            <w:r w:rsidRPr="00C94018">
              <w:rPr>
                <w:sz w:val="16"/>
                <w:szCs w:val="16"/>
              </w:rPr>
              <w:t>trường</w:t>
            </w:r>
            <w:proofErr w:type="spellEnd"/>
          </w:p>
        </w:tc>
        <w:tc>
          <w:tcPr>
            <w:tcW w:w="708" w:type="dxa"/>
            <w:gridSpan w:val="2"/>
            <w:tcBorders>
              <w:top w:val="nil"/>
              <w:left w:val="nil"/>
              <w:bottom w:val="single" w:sz="4" w:space="0" w:color="auto"/>
              <w:right w:val="single" w:sz="4" w:space="0" w:color="auto"/>
            </w:tcBorders>
            <w:shd w:val="clear" w:color="auto" w:fill="auto"/>
            <w:vAlign w:val="center"/>
            <w:hideMark/>
          </w:tcPr>
          <w:p w14:paraId="09140E19" w14:textId="77777777" w:rsidR="008E5862" w:rsidRPr="00C94018" w:rsidRDefault="008E5862">
            <w:pPr>
              <w:jc w:val="center"/>
              <w:outlineLvl w:val="1"/>
              <w:rPr>
                <w:sz w:val="16"/>
                <w:szCs w:val="16"/>
              </w:rPr>
            </w:pPr>
            <w:r w:rsidRPr="00C94018">
              <w:rPr>
                <w:sz w:val="16"/>
                <w:szCs w:val="16"/>
              </w:rPr>
              <w:t>2023</w:t>
            </w:r>
          </w:p>
        </w:tc>
        <w:tc>
          <w:tcPr>
            <w:tcW w:w="567" w:type="dxa"/>
            <w:gridSpan w:val="2"/>
            <w:tcBorders>
              <w:top w:val="nil"/>
              <w:left w:val="nil"/>
              <w:bottom w:val="single" w:sz="4" w:space="0" w:color="auto"/>
              <w:right w:val="single" w:sz="4" w:space="0" w:color="auto"/>
            </w:tcBorders>
            <w:shd w:val="clear" w:color="auto" w:fill="auto"/>
            <w:vAlign w:val="center"/>
            <w:hideMark/>
          </w:tcPr>
          <w:p w14:paraId="616D9A17" w14:textId="77777777" w:rsidR="008E5862" w:rsidRPr="00C94018" w:rsidRDefault="008E5862">
            <w:pPr>
              <w:jc w:val="center"/>
              <w:outlineLvl w:val="1"/>
              <w:rPr>
                <w:sz w:val="16"/>
                <w:szCs w:val="16"/>
              </w:rPr>
            </w:pPr>
            <w:r w:rsidRPr="00C94018">
              <w:rPr>
                <w:sz w:val="16"/>
                <w:szCs w:val="16"/>
              </w:rPr>
              <w:t>2029</w:t>
            </w:r>
          </w:p>
        </w:tc>
        <w:tc>
          <w:tcPr>
            <w:tcW w:w="1559" w:type="dxa"/>
            <w:gridSpan w:val="2"/>
            <w:tcBorders>
              <w:top w:val="nil"/>
              <w:left w:val="nil"/>
              <w:bottom w:val="single" w:sz="4" w:space="0" w:color="auto"/>
              <w:right w:val="single" w:sz="4" w:space="0" w:color="auto"/>
            </w:tcBorders>
            <w:shd w:val="clear" w:color="auto" w:fill="auto"/>
            <w:vAlign w:val="center"/>
            <w:hideMark/>
          </w:tcPr>
          <w:p w14:paraId="44BD495C" w14:textId="77777777" w:rsidR="008E5862" w:rsidRPr="00C94018" w:rsidRDefault="008E5862">
            <w:pPr>
              <w:jc w:val="center"/>
              <w:outlineLvl w:val="1"/>
              <w:rPr>
                <w:sz w:val="16"/>
                <w:szCs w:val="16"/>
              </w:rPr>
            </w:pPr>
            <w:proofErr w:type="spellStart"/>
            <w:r w:rsidRPr="00C94018">
              <w:rPr>
                <w:sz w:val="16"/>
                <w:szCs w:val="16"/>
              </w:rPr>
              <w:t>Quyết</w:t>
            </w:r>
            <w:proofErr w:type="spellEnd"/>
            <w:r w:rsidRPr="00C94018">
              <w:rPr>
                <w:sz w:val="16"/>
                <w:szCs w:val="16"/>
              </w:rPr>
              <w:t xml:space="preserve"> </w:t>
            </w:r>
            <w:proofErr w:type="spellStart"/>
            <w:r w:rsidRPr="00C94018">
              <w:rPr>
                <w:sz w:val="16"/>
                <w:szCs w:val="16"/>
              </w:rPr>
              <w:t>định</w:t>
            </w:r>
            <w:proofErr w:type="spellEnd"/>
            <w:r w:rsidRPr="00C94018">
              <w:rPr>
                <w:sz w:val="16"/>
                <w:szCs w:val="16"/>
              </w:rPr>
              <w:t xml:space="preserve"> </w:t>
            </w:r>
            <w:proofErr w:type="spellStart"/>
            <w:r w:rsidRPr="00C94018">
              <w:rPr>
                <w:sz w:val="16"/>
                <w:szCs w:val="16"/>
              </w:rPr>
              <w:t>số</w:t>
            </w:r>
            <w:proofErr w:type="spellEnd"/>
            <w:r w:rsidRPr="00C94018">
              <w:rPr>
                <w:sz w:val="16"/>
                <w:szCs w:val="16"/>
              </w:rPr>
              <w:t xml:space="preserve"> 1398/QĐ-UBND </w:t>
            </w:r>
            <w:proofErr w:type="spellStart"/>
            <w:r w:rsidRPr="00C94018">
              <w:rPr>
                <w:sz w:val="16"/>
                <w:szCs w:val="16"/>
              </w:rPr>
              <w:t>ngày</w:t>
            </w:r>
            <w:proofErr w:type="spellEnd"/>
            <w:r w:rsidRPr="00C94018">
              <w:rPr>
                <w:sz w:val="16"/>
                <w:szCs w:val="16"/>
              </w:rPr>
              <w:t xml:space="preserve"> 12/10/2022 </w:t>
            </w:r>
            <w:proofErr w:type="spellStart"/>
            <w:r w:rsidRPr="00C94018">
              <w:rPr>
                <w:sz w:val="16"/>
                <w:szCs w:val="16"/>
              </w:rPr>
              <w:t>của</w:t>
            </w:r>
            <w:proofErr w:type="spellEnd"/>
            <w:r w:rsidRPr="00C94018">
              <w:rPr>
                <w:sz w:val="16"/>
                <w:szCs w:val="16"/>
              </w:rPr>
              <w:t xml:space="preserve"> UBND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p>
        </w:tc>
        <w:tc>
          <w:tcPr>
            <w:tcW w:w="992" w:type="dxa"/>
            <w:gridSpan w:val="2"/>
            <w:tcBorders>
              <w:top w:val="nil"/>
              <w:left w:val="nil"/>
              <w:bottom w:val="single" w:sz="4" w:space="0" w:color="auto"/>
              <w:right w:val="single" w:sz="4" w:space="0" w:color="auto"/>
            </w:tcBorders>
            <w:shd w:val="clear" w:color="auto" w:fill="auto"/>
            <w:vAlign w:val="center"/>
            <w:hideMark/>
          </w:tcPr>
          <w:p w14:paraId="2CB42291" w14:textId="77777777" w:rsidR="008E5862" w:rsidRPr="00C94018" w:rsidRDefault="008E5862">
            <w:pPr>
              <w:jc w:val="right"/>
              <w:outlineLvl w:val="1"/>
              <w:rPr>
                <w:sz w:val="16"/>
                <w:szCs w:val="16"/>
              </w:rPr>
            </w:pPr>
            <w:r w:rsidRPr="00C94018">
              <w:rPr>
                <w:sz w:val="16"/>
                <w:szCs w:val="16"/>
              </w:rPr>
              <w:t>114.750</w:t>
            </w:r>
          </w:p>
        </w:tc>
        <w:tc>
          <w:tcPr>
            <w:tcW w:w="992" w:type="dxa"/>
            <w:gridSpan w:val="2"/>
            <w:tcBorders>
              <w:top w:val="nil"/>
              <w:left w:val="nil"/>
              <w:bottom w:val="single" w:sz="4" w:space="0" w:color="auto"/>
              <w:right w:val="single" w:sz="4" w:space="0" w:color="auto"/>
            </w:tcBorders>
            <w:shd w:val="clear" w:color="auto" w:fill="auto"/>
            <w:vAlign w:val="center"/>
            <w:hideMark/>
          </w:tcPr>
          <w:p w14:paraId="159EEDD8" w14:textId="77777777" w:rsidR="008E5862" w:rsidRPr="00C94018" w:rsidRDefault="008E5862">
            <w:pPr>
              <w:jc w:val="right"/>
              <w:outlineLvl w:val="1"/>
              <w:rPr>
                <w:sz w:val="16"/>
                <w:szCs w:val="16"/>
              </w:rPr>
            </w:pPr>
            <w:r w:rsidRPr="00C94018">
              <w:rPr>
                <w:sz w:val="16"/>
                <w:szCs w:val="16"/>
              </w:rPr>
              <w:t>24.300</w:t>
            </w:r>
          </w:p>
        </w:tc>
        <w:tc>
          <w:tcPr>
            <w:tcW w:w="688" w:type="dxa"/>
            <w:gridSpan w:val="2"/>
            <w:tcBorders>
              <w:top w:val="nil"/>
              <w:left w:val="nil"/>
              <w:bottom w:val="single" w:sz="4" w:space="0" w:color="auto"/>
              <w:right w:val="single" w:sz="4" w:space="0" w:color="auto"/>
            </w:tcBorders>
            <w:shd w:val="clear" w:color="auto" w:fill="auto"/>
            <w:vAlign w:val="center"/>
            <w:hideMark/>
          </w:tcPr>
          <w:p w14:paraId="0D1730CB" w14:textId="77777777" w:rsidR="008E5862" w:rsidRPr="00C94018" w:rsidRDefault="008E5862">
            <w:pPr>
              <w:outlineLvl w:val="1"/>
              <w:rPr>
                <w:sz w:val="16"/>
                <w:szCs w:val="16"/>
              </w:rPr>
            </w:pPr>
            <w:r w:rsidRPr="00C94018">
              <w:rPr>
                <w:sz w:val="16"/>
                <w:szCs w:val="16"/>
              </w:rPr>
              <w:t xml:space="preserve">      -   </w:t>
            </w:r>
          </w:p>
        </w:tc>
        <w:tc>
          <w:tcPr>
            <w:tcW w:w="872" w:type="dxa"/>
            <w:gridSpan w:val="2"/>
            <w:tcBorders>
              <w:top w:val="nil"/>
              <w:left w:val="nil"/>
              <w:bottom w:val="single" w:sz="4" w:space="0" w:color="auto"/>
              <w:right w:val="single" w:sz="4" w:space="0" w:color="auto"/>
            </w:tcBorders>
            <w:shd w:val="clear" w:color="auto" w:fill="auto"/>
            <w:vAlign w:val="center"/>
            <w:hideMark/>
          </w:tcPr>
          <w:p w14:paraId="4DB78D7F" w14:textId="77777777" w:rsidR="008E5862" w:rsidRPr="00C94018" w:rsidRDefault="008E5862">
            <w:pPr>
              <w:jc w:val="right"/>
              <w:outlineLvl w:val="1"/>
              <w:rPr>
                <w:sz w:val="16"/>
                <w:szCs w:val="16"/>
              </w:rPr>
            </w:pPr>
            <w:r w:rsidRPr="00C94018">
              <w:rPr>
                <w:sz w:val="16"/>
                <w:szCs w:val="16"/>
              </w:rPr>
              <w:t>24.300</w:t>
            </w:r>
          </w:p>
        </w:tc>
        <w:tc>
          <w:tcPr>
            <w:tcW w:w="708" w:type="dxa"/>
            <w:gridSpan w:val="2"/>
            <w:tcBorders>
              <w:top w:val="nil"/>
              <w:left w:val="nil"/>
              <w:bottom w:val="single" w:sz="4" w:space="0" w:color="auto"/>
              <w:right w:val="single" w:sz="4" w:space="0" w:color="auto"/>
            </w:tcBorders>
            <w:shd w:val="clear" w:color="auto" w:fill="auto"/>
            <w:vAlign w:val="center"/>
            <w:hideMark/>
          </w:tcPr>
          <w:p w14:paraId="15BC325B" w14:textId="77777777" w:rsidR="008E5862" w:rsidRPr="00C94018" w:rsidRDefault="008E5862">
            <w:pPr>
              <w:jc w:val="center"/>
              <w:outlineLvl w:val="1"/>
              <w:rPr>
                <w:sz w:val="16"/>
                <w:szCs w:val="16"/>
              </w:rPr>
            </w:pPr>
            <w:r w:rsidRPr="00C94018">
              <w:rPr>
                <w:sz w:val="16"/>
                <w:szCs w:val="16"/>
              </w:rPr>
              <w:t xml:space="preserve">4,052783 </w:t>
            </w:r>
            <w:proofErr w:type="spellStart"/>
            <w:r w:rsidRPr="00C94018">
              <w:rPr>
                <w:sz w:val="16"/>
                <w:szCs w:val="16"/>
              </w:rPr>
              <w:t>triệu</w:t>
            </w:r>
            <w:proofErr w:type="spellEnd"/>
            <w:r w:rsidRPr="00C94018">
              <w:rPr>
                <w:sz w:val="16"/>
                <w:szCs w:val="16"/>
              </w:rPr>
              <w:t xml:space="preserve"> USD</w:t>
            </w:r>
          </w:p>
        </w:tc>
        <w:tc>
          <w:tcPr>
            <w:tcW w:w="993" w:type="dxa"/>
            <w:gridSpan w:val="2"/>
            <w:tcBorders>
              <w:top w:val="nil"/>
              <w:left w:val="nil"/>
              <w:bottom w:val="single" w:sz="4" w:space="0" w:color="auto"/>
              <w:right w:val="single" w:sz="4" w:space="0" w:color="auto"/>
            </w:tcBorders>
            <w:shd w:val="clear" w:color="auto" w:fill="auto"/>
            <w:vAlign w:val="center"/>
            <w:hideMark/>
          </w:tcPr>
          <w:p w14:paraId="6FE49224" w14:textId="77777777" w:rsidR="008E5862" w:rsidRPr="00C94018" w:rsidRDefault="008E5862">
            <w:pPr>
              <w:jc w:val="right"/>
              <w:outlineLvl w:val="1"/>
              <w:rPr>
                <w:sz w:val="16"/>
                <w:szCs w:val="16"/>
              </w:rPr>
            </w:pPr>
            <w:r w:rsidRPr="00C94018">
              <w:rPr>
                <w:sz w:val="16"/>
                <w:szCs w:val="16"/>
              </w:rPr>
              <w:t>90.450</w:t>
            </w:r>
          </w:p>
        </w:tc>
        <w:tc>
          <w:tcPr>
            <w:tcW w:w="993" w:type="dxa"/>
            <w:gridSpan w:val="2"/>
            <w:tcBorders>
              <w:top w:val="nil"/>
              <w:left w:val="nil"/>
              <w:bottom w:val="single" w:sz="4" w:space="0" w:color="auto"/>
              <w:right w:val="single" w:sz="4" w:space="0" w:color="auto"/>
            </w:tcBorders>
            <w:shd w:val="clear" w:color="auto" w:fill="auto"/>
            <w:vAlign w:val="center"/>
            <w:hideMark/>
          </w:tcPr>
          <w:p w14:paraId="2EC75B0D" w14:textId="77777777" w:rsidR="008E5862" w:rsidRPr="00C94018" w:rsidRDefault="008E5862">
            <w:pPr>
              <w:jc w:val="right"/>
              <w:outlineLvl w:val="1"/>
              <w:rPr>
                <w:sz w:val="16"/>
                <w:szCs w:val="16"/>
              </w:rPr>
            </w:pPr>
            <w:r w:rsidRPr="00C94018">
              <w:rPr>
                <w:sz w:val="16"/>
                <w:szCs w:val="16"/>
              </w:rPr>
              <w:t>10.125</w:t>
            </w:r>
          </w:p>
        </w:tc>
        <w:tc>
          <w:tcPr>
            <w:tcW w:w="850" w:type="dxa"/>
            <w:gridSpan w:val="2"/>
            <w:tcBorders>
              <w:top w:val="nil"/>
              <w:left w:val="nil"/>
              <w:bottom w:val="single" w:sz="4" w:space="0" w:color="auto"/>
              <w:right w:val="single" w:sz="4" w:space="0" w:color="auto"/>
            </w:tcBorders>
            <w:shd w:val="clear" w:color="auto" w:fill="auto"/>
            <w:vAlign w:val="center"/>
            <w:hideMark/>
          </w:tcPr>
          <w:p w14:paraId="30FCD1D2" w14:textId="77777777" w:rsidR="008E5862" w:rsidRPr="00C94018" w:rsidRDefault="008E5862">
            <w:pPr>
              <w:jc w:val="right"/>
              <w:outlineLvl w:val="1"/>
              <w:rPr>
                <w:sz w:val="16"/>
                <w:szCs w:val="16"/>
              </w:rPr>
            </w:pPr>
            <w:r w:rsidRPr="00C94018">
              <w:rPr>
                <w:sz w:val="16"/>
                <w:szCs w:val="16"/>
              </w:rPr>
              <w:t>56.700</w:t>
            </w:r>
          </w:p>
        </w:tc>
        <w:tc>
          <w:tcPr>
            <w:tcW w:w="992" w:type="dxa"/>
            <w:gridSpan w:val="2"/>
            <w:tcBorders>
              <w:top w:val="nil"/>
              <w:left w:val="nil"/>
              <w:bottom w:val="single" w:sz="4" w:space="0" w:color="auto"/>
              <w:right w:val="single" w:sz="4" w:space="0" w:color="auto"/>
            </w:tcBorders>
            <w:shd w:val="clear" w:color="auto" w:fill="auto"/>
            <w:vAlign w:val="center"/>
            <w:hideMark/>
          </w:tcPr>
          <w:p w14:paraId="6E0A45CB" w14:textId="77777777" w:rsidR="008E5862" w:rsidRPr="00C94018" w:rsidRDefault="008E5862">
            <w:pPr>
              <w:jc w:val="right"/>
              <w:outlineLvl w:val="1"/>
              <w:rPr>
                <w:sz w:val="16"/>
                <w:szCs w:val="16"/>
              </w:rPr>
            </w:pPr>
            <w:r w:rsidRPr="00C94018">
              <w:rPr>
                <w:sz w:val="16"/>
                <w:szCs w:val="16"/>
              </w:rPr>
              <w:t>23.625</w:t>
            </w:r>
          </w:p>
        </w:tc>
        <w:tc>
          <w:tcPr>
            <w:tcW w:w="992" w:type="dxa"/>
            <w:gridSpan w:val="2"/>
            <w:tcBorders>
              <w:top w:val="nil"/>
              <w:left w:val="nil"/>
              <w:bottom w:val="single" w:sz="4" w:space="0" w:color="auto"/>
              <w:right w:val="single" w:sz="4" w:space="0" w:color="auto"/>
            </w:tcBorders>
            <w:shd w:val="clear" w:color="auto" w:fill="auto"/>
            <w:vAlign w:val="center"/>
            <w:hideMark/>
          </w:tcPr>
          <w:p w14:paraId="1B247B27" w14:textId="77777777" w:rsidR="008E5862" w:rsidRPr="00C94018" w:rsidRDefault="008E5862">
            <w:pPr>
              <w:outlineLvl w:val="1"/>
              <w:rPr>
                <w:sz w:val="16"/>
                <w:szCs w:val="16"/>
              </w:rPr>
            </w:pPr>
            <w:r w:rsidRPr="00C94018">
              <w:rPr>
                <w:sz w:val="16"/>
                <w:szCs w:val="16"/>
              </w:rPr>
              <w:t xml:space="preserve">                 -   </w:t>
            </w:r>
          </w:p>
        </w:tc>
        <w:tc>
          <w:tcPr>
            <w:tcW w:w="1313" w:type="dxa"/>
            <w:gridSpan w:val="2"/>
            <w:tcBorders>
              <w:top w:val="nil"/>
              <w:left w:val="nil"/>
              <w:bottom w:val="single" w:sz="4" w:space="0" w:color="auto"/>
              <w:right w:val="single" w:sz="4" w:space="0" w:color="auto"/>
            </w:tcBorders>
            <w:shd w:val="clear" w:color="auto" w:fill="auto"/>
            <w:vAlign w:val="center"/>
            <w:hideMark/>
          </w:tcPr>
          <w:p w14:paraId="61954B20" w14:textId="77777777" w:rsidR="008E5862" w:rsidRPr="00C94018" w:rsidRDefault="008E5862">
            <w:pPr>
              <w:outlineLvl w:val="1"/>
              <w:rPr>
                <w:sz w:val="16"/>
                <w:szCs w:val="16"/>
              </w:rPr>
            </w:pPr>
            <w:r w:rsidRPr="00C94018">
              <w:rPr>
                <w:sz w:val="16"/>
                <w:szCs w:val="16"/>
              </w:rPr>
              <w:t xml:space="preserve">Theo </w:t>
            </w:r>
            <w:proofErr w:type="spellStart"/>
            <w:r w:rsidRPr="00C94018">
              <w:rPr>
                <w:sz w:val="16"/>
                <w:szCs w:val="16"/>
              </w:rPr>
              <w:t>văn</w:t>
            </w:r>
            <w:proofErr w:type="spellEnd"/>
            <w:r w:rsidRPr="00C94018">
              <w:rPr>
                <w:sz w:val="16"/>
                <w:szCs w:val="16"/>
              </w:rPr>
              <w:t xml:space="preserve"> </w:t>
            </w:r>
            <w:proofErr w:type="spellStart"/>
            <w:r w:rsidRPr="00C94018">
              <w:rPr>
                <w:sz w:val="16"/>
                <w:szCs w:val="16"/>
              </w:rPr>
              <w:t>bản</w:t>
            </w:r>
            <w:proofErr w:type="spellEnd"/>
            <w:r w:rsidRPr="00C94018">
              <w:rPr>
                <w:sz w:val="16"/>
                <w:szCs w:val="16"/>
              </w:rPr>
              <w:t xml:space="preserve"> </w:t>
            </w:r>
            <w:proofErr w:type="spellStart"/>
            <w:r w:rsidRPr="00C94018">
              <w:rPr>
                <w:sz w:val="16"/>
                <w:szCs w:val="16"/>
              </w:rPr>
              <w:t>thông</w:t>
            </w:r>
            <w:proofErr w:type="spellEnd"/>
            <w:r w:rsidRPr="00C94018">
              <w:rPr>
                <w:sz w:val="16"/>
                <w:szCs w:val="16"/>
              </w:rPr>
              <w:t xml:space="preserve"> </w:t>
            </w:r>
            <w:proofErr w:type="spellStart"/>
            <w:r w:rsidRPr="00C94018">
              <w:rPr>
                <w:sz w:val="16"/>
                <w:szCs w:val="16"/>
              </w:rPr>
              <w:t>báo</w:t>
            </w:r>
            <w:proofErr w:type="spellEnd"/>
            <w:r w:rsidRPr="00C94018">
              <w:rPr>
                <w:sz w:val="16"/>
                <w:szCs w:val="16"/>
              </w:rPr>
              <w:t xml:space="preserve"> </w:t>
            </w:r>
            <w:proofErr w:type="spellStart"/>
            <w:r w:rsidRPr="00C94018">
              <w:rPr>
                <w:sz w:val="16"/>
                <w:szCs w:val="16"/>
              </w:rPr>
              <w:t>của</w:t>
            </w:r>
            <w:proofErr w:type="spellEnd"/>
            <w:r w:rsidRPr="00C94018">
              <w:rPr>
                <w:sz w:val="16"/>
                <w:szCs w:val="16"/>
              </w:rPr>
              <w:t xml:space="preserve"> </w:t>
            </w:r>
            <w:proofErr w:type="spellStart"/>
            <w:r w:rsidRPr="00C94018">
              <w:rPr>
                <w:sz w:val="16"/>
                <w:szCs w:val="16"/>
              </w:rPr>
              <w:t>Bộ</w:t>
            </w:r>
            <w:proofErr w:type="spellEnd"/>
            <w:r w:rsidRPr="00C94018">
              <w:rPr>
                <w:sz w:val="16"/>
                <w:szCs w:val="16"/>
              </w:rPr>
              <w:t xml:space="preserve"> </w:t>
            </w:r>
            <w:proofErr w:type="spellStart"/>
            <w:r w:rsidRPr="00C94018">
              <w:rPr>
                <w:sz w:val="16"/>
                <w:szCs w:val="16"/>
              </w:rPr>
              <w:t>Tài</w:t>
            </w:r>
            <w:proofErr w:type="spellEnd"/>
            <w:r w:rsidRPr="00C94018">
              <w:rPr>
                <w:sz w:val="16"/>
                <w:szCs w:val="16"/>
              </w:rPr>
              <w:t xml:space="preserve"> </w:t>
            </w:r>
            <w:proofErr w:type="spellStart"/>
            <w:r w:rsidRPr="00C94018">
              <w:rPr>
                <w:sz w:val="16"/>
                <w:szCs w:val="16"/>
              </w:rPr>
              <w:t>chính</w:t>
            </w:r>
            <w:proofErr w:type="spellEnd"/>
            <w:r w:rsidRPr="00C94018">
              <w:rPr>
                <w:sz w:val="16"/>
                <w:szCs w:val="16"/>
              </w:rPr>
              <w:t xml:space="preserve"> (1611/BTC-QLN </w:t>
            </w:r>
            <w:proofErr w:type="spellStart"/>
            <w:r w:rsidRPr="00C94018">
              <w:rPr>
                <w:sz w:val="16"/>
                <w:szCs w:val="16"/>
              </w:rPr>
              <w:t>ngày</w:t>
            </w:r>
            <w:proofErr w:type="spellEnd"/>
            <w:r w:rsidRPr="00C94018">
              <w:rPr>
                <w:sz w:val="16"/>
                <w:szCs w:val="16"/>
              </w:rPr>
              <w:t xml:space="preserve"> 21/02/2023) </w:t>
            </w:r>
            <w:proofErr w:type="spellStart"/>
            <w:r w:rsidRPr="00C94018">
              <w:rPr>
                <w:sz w:val="16"/>
                <w:szCs w:val="16"/>
              </w:rPr>
              <w:t>không</w:t>
            </w:r>
            <w:proofErr w:type="spellEnd"/>
            <w:r w:rsidRPr="00C94018">
              <w:rPr>
                <w:sz w:val="16"/>
                <w:szCs w:val="16"/>
              </w:rPr>
              <w:t xml:space="preserve"> </w:t>
            </w:r>
            <w:proofErr w:type="spellStart"/>
            <w:r w:rsidRPr="00C94018">
              <w:rPr>
                <w:sz w:val="16"/>
                <w:szCs w:val="16"/>
              </w:rPr>
              <w:t>thể</w:t>
            </w:r>
            <w:proofErr w:type="spellEnd"/>
            <w:r w:rsidRPr="00C94018">
              <w:rPr>
                <w:sz w:val="16"/>
                <w:szCs w:val="16"/>
              </w:rPr>
              <w:t xml:space="preserve"> </w:t>
            </w:r>
            <w:proofErr w:type="spellStart"/>
            <w:r w:rsidRPr="00C94018">
              <w:rPr>
                <w:sz w:val="16"/>
                <w:szCs w:val="16"/>
              </w:rPr>
              <w:t>huy</w:t>
            </w:r>
            <w:proofErr w:type="spellEnd"/>
            <w:r w:rsidRPr="00C94018">
              <w:rPr>
                <w:sz w:val="16"/>
                <w:szCs w:val="16"/>
              </w:rPr>
              <w:t xml:space="preserve"> </w:t>
            </w:r>
            <w:proofErr w:type="spellStart"/>
            <w:r w:rsidRPr="00C94018">
              <w:rPr>
                <w:sz w:val="16"/>
                <w:szCs w:val="16"/>
              </w:rPr>
              <w:t>động</w:t>
            </w:r>
            <w:proofErr w:type="spellEnd"/>
            <w:r w:rsidRPr="00C94018">
              <w:rPr>
                <w:sz w:val="16"/>
                <w:szCs w:val="16"/>
              </w:rPr>
              <w:t xml:space="preserve"> </w:t>
            </w:r>
            <w:proofErr w:type="spellStart"/>
            <w:r w:rsidRPr="00C94018">
              <w:rPr>
                <w:sz w:val="16"/>
                <w:szCs w:val="16"/>
              </w:rPr>
              <w:t>nguồn</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w:t>
            </w:r>
            <w:proofErr w:type="spellStart"/>
            <w:r w:rsidRPr="00C94018">
              <w:rPr>
                <w:sz w:val="16"/>
                <w:szCs w:val="16"/>
              </w:rPr>
              <w:t>vay</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viện</w:t>
            </w:r>
            <w:proofErr w:type="spellEnd"/>
            <w:r w:rsidRPr="00C94018">
              <w:rPr>
                <w:sz w:val="16"/>
                <w:szCs w:val="16"/>
              </w:rPr>
              <w:t xml:space="preserve"> </w:t>
            </w:r>
            <w:proofErr w:type="spellStart"/>
            <w:r w:rsidRPr="00C94018">
              <w:rPr>
                <w:sz w:val="16"/>
                <w:szCs w:val="16"/>
              </w:rPr>
              <w:t>trợ</w:t>
            </w:r>
            <w:proofErr w:type="spellEnd"/>
            <w:r w:rsidRPr="00C94018">
              <w:rPr>
                <w:sz w:val="16"/>
                <w:szCs w:val="16"/>
              </w:rPr>
              <w:t xml:space="preserve"> </w:t>
            </w:r>
            <w:proofErr w:type="spellStart"/>
            <w:r w:rsidRPr="00C94018">
              <w:rPr>
                <w:sz w:val="16"/>
                <w:szCs w:val="16"/>
              </w:rPr>
              <w:t>của</w:t>
            </w:r>
            <w:proofErr w:type="spellEnd"/>
            <w:r w:rsidRPr="00C94018">
              <w:rPr>
                <w:sz w:val="16"/>
                <w:szCs w:val="16"/>
              </w:rPr>
              <w:t xml:space="preserve"> </w:t>
            </w:r>
            <w:proofErr w:type="spellStart"/>
            <w:r w:rsidRPr="00C94018">
              <w:rPr>
                <w:sz w:val="16"/>
                <w:szCs w:val="16"/>
              </w:rPr>
              <w:t>Chính</w:t>
            </w:r>
            <w:proofErr w:type="spellEnd"/>
            <w:r w:rsidRPr="00C94018">
              <w:rPr>
                <w:sz w:val="16"/>
                <w:szCs w:val="16"/>
              </w:rPr>
              <w:t xml:space="preserve"> </w:t>
            </w:r>
            <w:proofErr w:type="spellStart"/>
            <w:r w:rsidRPr="00C94018">
              <w:rPr>
                <w:sz w:val="16"/>
                <w:szCs w:val="16"/>
              </w:rPr>
              <w:t>phủ</w:t>
            </w:r>
            <w:proofErr w:type="spellEnd"/>
            <w:r w:rsidRPr="00C94018">
              <w:rPr>
                <w:sz w:val="16"/>
                <w:szCs w:val="16"/>
              </w:rPr>
              <w:t xml:space="preserve"> </w:t>
            </w:r>
            <w:proofErr w:type="spellStart"/>
            <w:r w:rsidRPr="00C94018">
              <w:rPr>
                <w:sz w:val="16"/>
                <w:szCs w:val="16"/>
              </w:rPr>
              <w:t>Đức</w:t>
            </w:r>
            <w:proofErr w:type="spellEnd"/>
            <w:r w:rsidRPr="00C94018">
              <w:rPr>
                <w:sz w:val="16"/>
                <w:szCs w:val="16"/>
              </w:rPr>
              <w:t xml:space="preserve"> </w:t>
            </w:r>
            <w:proofErr w:type="spellStart"/>
            <w:r w:rsidRPr="00C94018">
              <w:rPr>
                <w:sz w:val="16"/>
                <w:szCs w:val="16"/>
              </w:rPr>
              <w:t>để</w:t>
            </w:r>
            <w:proofErr w:type="spellEnd"/>
            <w:r w:rsidRPr="00C94018">
              <w:rPr>
                <w:sz w:val="16"/>
                <w:szCs w:val="16"/>
              </w:rPr>
              <w:t xml:space="preserve"> </w:t>
            </w:r>
            <w:proofErr w:type="spellStart"/>
            <w:r w:rsidRPr="00C94018">
              <w:rPr>
                <w:sz w:val="16"/>
                <w:szCs w:val="16"/>
              </w:rPr>
              <w:t>thực</w:t>
            </w:r>
            <w:proofErr w:type="spellEnd"/>
            <w:r w:rsidRPr="00C94018">
              <w:rPr>
                <w:sz w:val="16"/>
                <w:szCs w:val="16"/>
              </w:rPr>
              <w:t xml:space="preserve"> </w:t>
            </w:r>
            <w:proofErr w:type="spellStart"/>
            <w:r w:rsidRPr="00C94018">
              <w:rPr>
                <w:sz w:val="16"/>
                <w:szCs w:val="16"/>
              </w:rPr>
              <w:t>hiện</w:t>
            </w:r>
            <w:proofErr w:type="spellEnd"/>
            <w:r w:rsidRPr="00C94018">
              <w:rPr>
                <w:sz w:val="16"/>
                <w:szCs w:val="16"/>
              </w:rPr>
              <w:t xml:space="preserve"> </w:t>
            </w: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KfW9</w:t>
            </w:r>
          </w:p>
        </w:tc>
      </w:tr>
      <w:tr w:rsidR="00F51AA0" w:rsidRPr="00F51AA0" w14:paraId="584E189F" w14:textId="77777777" w:rsidTr="00C94018">
        <w:trPr>
          <w:gridAfter w:val="1"/>
          <w:wAfter w:w="96" w:type="dxa"/>
          <w:trHeight w:val="13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E9695E" w14:textId="77777777" w:rsidR="008E5862" w:rsidRPr="00C94018" w:rsidRDefault="008E5862">
            <w:pPr>
              <w:jc w:val="center"/>
              <w:outlineLvl w:val="1"/>
              <w:rPr>
                <w:b/>
                <w:bCs/>
                <w:sz w:val="16"/>
                <w:szCs w:val="16"/>
              </w:rPr>
            </w:pPr>
            <w:r w:rsidRPr="00C94018">
              <w:rPr>
                <w:b/>
                <w:bCs/>
                <w:sz w:val="16"/>
                <w:szCs w:val="16"/>
              </w:rPr>
              <w:t>I.2</w:t>
            </w:r>
          </w:p>
        </w:tc>
        <w:tc>
          <w:tcPr>
            <w:tcW w:w="1560" w:type="dxa"/>
            <w:tcBorders>
              <w:top w:val="nil"/>
              <w:left w:val="nil"/>
              <w:bottom w:val="single" w:sz="4" w:space="0" w:color="auto"/>
              <w:right w:val="single" w:sz="4" w:space="0" w:color="auto"/>
            </w:tcBorders>
            <w:shd w:val="clear" w:color="auto" w:fill="auto"/>
            <w:vAlign w:val="center"/>
            <w:hideMark/>
          </w:tcPr>
          <w:p w14:paraId="3B7C356F" w14:textId="77777777" w:rsidR="008E5862" w:rsidRPr="00C94018" w:rsidRDefault="008E5862">
            <w:pPr>
              <w:outlineLvl w:val="1"/>
              <w:rPr>
                <w:b/>
                <w:bCs/>
                <w:sz w:val="16"/>
                <w:szCs w:val="16"/>
              </w:rPr>
            </w:pPr>
            <w:proofErr w:type="spellStart"/>
            <w:r w:rsidRPr="00C94018">
              <w:rPr>
                <w:b/>
                <w:bCs/>
                <w:sz w:val="16"/>
                <w:szCs w:val="16"/>
              </w:rPr>
              <w:t>Bố</w:t>
            </w:r>
            <w:proofErr w:type="spellEnd"/>
            <w:r w:rsidRPr="00C94018">
              <w:rPr>
                <w:b/>
                <w:bCs/>
                <w:sz w:val="16"/>
                <w:szCs w:val="16"/>
              </w:rPr>
              <w:t xml:space="preserve"> </w:t>
            </w:r>
            <w:proofErr w:type="spellStart"/>
            <w:r w:rsidRPr="00C94018">
              <w:rPr>
                <w:b/>
                <w:bCs/>
                <w:sz w:val="16"/>
                <w:szCs w:val="16"/>
              </w:rPr>
              <w:t>trí</w:t>
            </w:r>
            <w:proofErr w:type="spellEnd"/>
            <w:r w:rsidRPr="00C94018">
              <w:rPr>
                <w:b/>
                <w:bCs/>
                <w:sz w:val="16"/>
                <w:szCs w:val="16"/>
              </w:rPr>
              <w:t xml:space="preserve"> </w:t>
            </w:r>
            <w:proofErr w:type="spellStart"/>
            <w:r w:rsidRPr="00C94018">
              <w:rPr>
                <w:b/>
                <w:bCs/>
                <w:sz w:val="16"/>
                <w:szCs w:val="16"/>
              </w:rPr>
              <w:t>thực</w:t>
            </w:r>
            <w:proofErr w:type="spellEnd"/>
            <w:r w:rsidRPr="00C94018">
              <w:rPr>
                <w:b/>
                <w:bCs/>
                <w:sz w:val="16"/>
                <w:szCs w:val="16"/>
              </w:rPr>
              <w:t xml:space="preserve"> </w:t>
            </w:r>
            <w:proofErr w:type="spellStart"/>
            <w:r w:rsidRPr="00C94018">
              <w:rPr>
                <w:b/>
                <w:bCs/>
                <w:sz w:val="16"/>
                <w:szCs w:val="16"/>
              </w:rPr>
              <w:t>hiện</w:t>
            </w:r>
            <w:proofErr w:type="spellEnd"/>
            <w:r w:rsidRPr="00C94018">
              <w:rPr>
                <w:b/>
                <w:bCs/>
                <w:sz w:val="16"/>
                <w:szCs w:val="16"/>
              </w:rPr>
              <w:t xml:space="preserve"> </w:t>
            </w:r>
            <w:proofErr w:type="spellStart"/>
            <w:r w:rsidRPr="00C94018">
              <w:rPr>
                <w:b/>
                <w:bCs/>
                <w:sz w:val="16"/>
                <w:szCs w:val="16"/>
              </w:rPr>
              <w:t>nhiệm</w:t>
            </w:r>
            <w:proofErr w:type="spellEnd"/>
            <w:r w:rsidRPr="00C94018">
              <w:rPr>
                <w:b/>
                <w:bCs/>
                <w:sz w:val="16"/>
                <w:szCs w:val="16"/>
              </w:rPr>
              <w:t xml:space="preserve"> </w:t>
            </w:r>
            <w:proofErr w:type="spellStart"/>
            <w:r w:rsidRPr="00C94018">
              <w:rPr>
                <w:b/>
                <w:bCs/>
                <w:sz w:val="16"/>
                <w:szCs w:val="16"/>
              </w:rPr>
              <w:t>vụ</w:t>
            </w:r>
            <w:proofErr w:type="spellEnd"/>
            <w:r w:rsidRPr="00C94018">
              <w:rPr>
                <w:b/>
                <w:bCs/>
                <w:sz w:val="16"/>
                <w:szCs w:val="16"/>
              </w:rPr>
              <w:t xml:space="preserve"> </w:t>
            </w:r>
            <w:proofErr w:type="spellStart"/>
            <w:r w:rsidRPr="00C94018">
              <w:rPr>
                <w:b/>
                <w:bCs/>
                <w:sz w:val="16"/>
                <w:szCs w:val="16"/>
              </w:rPr>
              <w:t>chuẩn</w:t>
            </w:r>
            <w:proofErr w:type="spellEnd"/>
            <w:r w:rsidRPr="00C94018">
              <w:rPr>
                <w:b/>
                <w:bCs/>
                <w:sz w:val="16"/>
                <w:szCs w:val="16"/>
              </w:rPr>
              <w:t xml:space="preserve"> </w:t>
            </w:r>
            <w:proofErr w:type="spellStart"/>
            <w:r w:rsidRPr="00C94018">
              <w:rPr>
                <w:b/>
                <w:bCs/>
                <w:sz w:val="16"/>
                <w:szCs w:val="16"/>
              </w:rPr>
              <w:t>bị</w:t>
            </w:r>
            <w:proofErr w:type="spellEnd"/>
            <w:r w:rsidRPr="00C94018">
              <w:rPr>
                <w:b/>
                <w:bCs/>
                <w:sz w:val="16"/>
                <w:szCs w:val="16"/>
              </w:rPr>
              <w:t xml:space="preserve"> </w:t>
            </w:r>
            <w:proofErr w:type="spellStart"/>
            <w:r w:rsidRPr="00C94018">
              <w:rPr>
                <w:b/>
                <w:bCs/>
                <w:sz w:val="16"/>
                <w:szCs w:val="16"/>
              </w:rPr>
              <w:t>đầu</w:t>
            </w:r>
            <w:proofErr w:type="spellEnd"/>
            <w:r w:rsidRPr="00C94018">
              <w:rPr>
                <w:b/>
                <w:bCs/>
                <w:sz w:val="16"/>
                <w:szCs w:val="16"/>
              </w:rPr>
              <w:t xml:space="preserve"> </w:t>
            </w:r>
            <w:proofErr w:type="spellStart"/>
            <w:r w:rsidRPr="00C94018">
              <w:rPr>
                <w:b/>
                <w:bCs/>
                <w:sz w:val="16"/>
                <w:szCs w:val="16"/>
              </w:rPr>
              <w:t>tư</w:t>
            </w:r>
            <w:proofErr w:type="spellEnd"/>
          </w:p>
        </w:tc>
        <w:tc>
          <w:tcPr>
            <w:tcW w:w="709" w:type="dxa"/>
            <w:gridSpan w:val="2"/>
            <w:tcBorders>
              <w:top w:val="nil"/>
              <w:left w:val="nil"/>
              <w:bottom w:val="single" w:sz="4" w:space="0" w:color="auto"/>
              <w:right w:val="single" w:sz="4" w:space="0" w:color="auto"/>
            </w:tcBorders>
            <w:shd w:val="clear" w:color="auto" w:fill="auto"/>
            <w:vAlign w:val="center"/>
            <w:hideMark/>
          </w:tcPr>
          <w:p w14:paraId="271AA796" w14:textId="77777777" w:rsidR="008E5862" w:rsidRPr="00C94018" w:rsidRDefault="008E5862">
            <w:pPr>
              <w:jc w:val="center"/>
              <w:outlineLvl w:val="1"/>
              <w:rPr>
                <w:b/>
                <w:bCs/>
                <w:sz w:val="16"/>
                <w:szCs w:val="16"/>
              </w:rPr>
            </w:pPr>
            <w:r w:rsidRPr="00C94018">
              <w:rPr>
                <w:b/>
                <w:bCs/>
                <w:sz w:val="16"/>
                <w:szCs w:val="16"/>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449BEB2D" w14:textId="77777777" w:rsidR="008E5862" w:rsidRPr="00C94018" w:rsidRDefault="008E5862">
            <w:pPr>
              <w:jc w:val="center"/>
              <w:outlineLvl w:val="1"/>
              <w:rPr>
                <w:b/>
                <w:bCs/>
                <w:sz w:val="16"/>
                <w:szCs w:val="16"/>
              </w:rPr>
            </w:pPr>
            <w:r w:rsidRPr="00C94018">
              <w:rPr>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2C99F457" w14:textId="77777777" w:rsidR="008E5862" w:rsidRPr="00C94018" w:rsidRDefault="008E5862">
            <w:pPr>
              <w:jc w:val="center"/>
              <w:outlineLvl w:val="1"/>
              <w:rPr>
                <w:b/>
                <w:bCs/>
                <w:sz w:val="16"/>
                <w:szCs w:val="16"/>
              </w:rPr>
            </w:pPr>
            <w:r w:rsidRPr="00C94018">
              <w:rPr>
                <w:b/>
                <w:bCs/>
                <w:sz w:val="16"/>
                <w:szCs w:val="16"/>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293F8307" w14:textId="77777777" w:rsidR="008E5862" w:rsidRPr="00C94018" w:rsidRDefault="008E5862">
            <w:pPr>
              <w:jc w:val="center"/>
              <w:outlineLvl w:val="1"/>
              <w:rPr>
                <w:b/>
                <w:bCs/>
                <w:sz w:val="16"/>
                <w:szCs w:val="16"/>
              </w:rPr>
            </w:pPr>
            <w:r w:rsidRPr="00C94018">
              <w:rPr>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49259B8" w14:textId="77777777" w:rsidR="008E5862" w:rsidRPr="00C94018" w:rsidRDefault="008E5862">
            <w:pPr>
              <w:outlineLvl w:val="1"/>
              <w:rPr>
                <w:b/>
                <w:bCs/>
                <w:sz w:val="16"/>
                <w:szCs w:val="16"/>
              </w:rPr>
            </w:pPr>
            <w:r w:rsidRPr="00C94018">
              <w:rPr>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D88A7D4" w14:textId="77777777" w:rsidR="008E5862" w:rsidRPr="00C94018" w:rsidRDefault="008E5862">
            <w:pPr>
              <w:outlineLvl w:val="1"/>
              <w:rPr>
                <w:b/>
                <w:bCs/>
                <w:sz w:val="16"/>
                <w:szCs w:val="16"/>
              </w:rPr>
            </w:pPr>
            <w:r w:rsidRPr="00C94018">
              <w:rPr>
                <w:b/>
                <w:bCs/>
                <w:sz w:val="16"/>
                <w:szCs w:val="16"/>
              </w:rPr>
              <w:t> </w:t>
            </w:r>
          </w:p>
        </w:tc>
        <w:tc>
          <w:tcPr>
            <w:tcW w:w="688" w:type="dxa"/>
            <w:gridSpan w:val="2"/>
            <w:tcBorders>
              <w:top w:val="nil"/>
              <w:left w:val="nil"/>
              <w:bottom w:val="single" w:sz="4" w:space="0" w:color="auto"/>
              <w:right w:val="single" w:sz="4" w:space="0" w:color="auto"/>
            </w:tcBorders>
            <w:shd w:val="clear" w:color="auto" w:fill="auto"/>
            <w:vAlign w:val="center"/>
            <w:hideMark/>
          </w:tcPr>
          <w:p w14:paraId="7E9B74DC" w14:textId="77777777" w:rsidR="008E5862" w:rsidRPr="00C94018" w:rsidRDefault="008E5862">
            <w:pPr>
              <w:outlineLvl w:val="1"/>
              <w:rPr>
                <w:sz w:val="16"/>
                <w:szCs w:val="16"/>
              </w:rPr>
            </w:pPr>
            <w:r w:rsidRPr="00C94018">
              <w:rPr>
                <w:sz w:val="16"/>
                <w:szCs w:val="16"/>
              </w:rPr>
              <w:t> </w:t>
            </w:r>
          </w:p>
        </w:tc>
        <w:tc>
          <w:tcPr>
            <w:tcW w:w="872" w:type="dxa"/>
            <w:gridSpan w:val="2"/>
            <w:tcBorders>
              <w:top w:val="nil"/>
              <w:left w:val="nil"/>
              <w:bottom w:val="single" w:sz="4" w:space="0" w:color="auto"/>
              <w:right w:val="single" w:sz="4" w:space="0" w:color="auto"/>
            </w:tcBorders>
            <w:shd w:val="clear" w:color="auto" w:fill="auto"/>
            <w:vAlign w:val="center"/>
            <w:hideMark/>
          </w:tcPr>
          <w:p w14:paraId="2CDF1E13" w14:textId="77777777" w:rsidR="008E5862" w:rsidRPr="00C94018" w:rsidRDefault="008E5862">
            <w:pPr>
              <w:outlineLvl w:val="1"/>
              <w:rPr>
                <w:b/>
                <w:bCs/>
                <w:sz w:val="16"/>
                <w:szCs w:val="16"/>
              </w:rPr>
            </w:pPr>
            <w:r w:rsidRPr="00C94018">
              <w:rPr>
                <w:b/>
                <w:bCs/>
                <w:sz w:val="16"/>
                <w:szCs w:val="16"/>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06918603" w14:textId="77777777" w:rsidR="008E5862" w:rsidRPr="00C94018" w:rsidRDefault="008E5862">
            <w:pPr>
              <w:jc w:val="center"/>
              <w:outlineLvl w:val="1"/>
              <w:rPr>
                <w:b/>
                <w:bCs/>
                <w:sz w:val="16"/>
                <w:szCs w:val="16"/>
              </w:rPr>
            </w:pPr>
            <w:r w:rsidRPr="00C94018">
              <w:rPr>
                <w:b/>
                <w:bCs/>
                <w:sz w:val="16"/>
                <w:szCs w:val="16"/>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17CEE308" w14:textId="77777777" w:rsidR="008E5862" w:rsidRPr="00C94018" w:rsidRDefault="008E5862">
            <w:pPr>
              <w:outlineLvl w:val="1"/>
              <w:rPr>
                <w:b/>
                <w:bCs/>
                <w:sz w:val="16"/>
                <w:szCs w:val="16"/>
              </w:rPr>
            </w:pPr>
            <w:r w:rsidRPr="00C94018">
              <w:rPr>
                <w:b/>
                <w:bCs/>
                <w:sz w:val="16"/>
                <w:szCs w:val="16"/>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76E85762" w14:textId="77777777" w:rsidR="008E5862" w:rsidRPr="00C94018" w:rsidRDefault="008E5862">
            <w:pPr>
              <w:outlineLvl w:val="1"/>
              <w:rPr>
                <w:b/>
                <w:bCs/>
                <w:sz w:val="16"/>
                <w:szCs w:val="16"/>
              </w:rPr>
            </w:pPr>
            <w:r w:rsidRPr="00C94018">
              <w:rPr>
                <w:b/>
                <w:bCs/>
                <w:sz w:val="16"/>
                <w:szCs w:val="16"/>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A6D549F" w14:textId="77777777" w:rsidR="008E5862" w:rsidRPr="00C94018" w:rsidRDefault="008E5862">
            <w:pPr>
              <w:outlineLvl w:val="1"/>
              <w:rPr>
                <w:b/>
                <w:bCs/>
                <w:sz w:val="16"/>
                <w:szCs w:val="16"/>
              </w:rPr>
            </w:pPr>
            <w:r w:rsidRPr="00C94018">
              <w:rPr>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F5421B7" w14:textId="77777777" w:rsidR="008E5862" w:rsidRPr="00C94018" w:rsidRDefault="008E5862">
            <w:pPr>
              <w:outlineLvl w:val="1"/>
              <w:rPr>
                <w:b/>
                <w:bCs/>
                <w:sz w:val="16"/>
                <w:szCs w:val="16"/>
              </w:rPr>
            </w:pPr>
            <w:r w:rsidRPr="00C94018">
              <w:rPr>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99E4E09" w14:textId="77777777" w:rsidR="008E5862" w:rsidRPr="00C94018" w:rsidRDefault="008E5862">
            <w:pPr>
              <w:outlineLvl w:val="1"/>
              <w:rPr>
                <w:sz w:val="16"/>
                <w:szCs w:val="16"/>
              </w:rPr>
            </w:pPr>
            <w:r w:rsidRPr="00C94018">
              <w:rPr>
                <w:sz w:val="16"/>
                <w:szCs w:val="16"/>
              </w:rPr>
              <w:t xml:space="preserve">                 -   </w:t>
            </w:r>
          </w:p>
        </w:tc>
        <w:tc>
          <w:tcPr>
            <w:tcW w:w="1313" w:type="dxa"/>
            <w:gridSpan w:val="2"/>
            <w:tcBorders>
              <w:top w:val="nil"/>
              <w:left w:val="nil"/>
              <w:bottom w:val="single" w:sz="4" w:space="0" w:color="auto"/>
              <w:right w:val="single" w:sz="4" w:space="0" w:color="auto"/>
            </w:tcBorders>
            <w:shd w:val="clear" w:color="auto" w:fill="auto"/>
            <w:vAlign w:val="center"/>
            <w:hideMark/>
          </w:tcPr>
          <w:p w14:paraId="09247FF9" w14:textId="77777777" w:rsidR="008E5862" w:rsidRPr="00C94018" w:rsidRDefault="008E5862">
            <w:pPr>
              <w:outlineLvl w:val="1"/>
              <w:rPr>
                <w:sz w:val="16"/>
                <w:szCs w:val="16"/>
              </w:rPr>
            </w:pPr>
            <w:r w:rsidRPr="00C94018">
              <w:rPr>
                <w:sz w:val="16"/>
                <w:szCs w:val="16"/>
              </w:rPr>
              <w:t> </w:t>
            </w:r>
          </w:p>
        </w:tc>
      </w:tr>
      <w:tr w:rsidR="00F51AA0" w:rsidRPr="00F51AA0" w14:paraId="547954DF" w14:textId="77777777" w:rsidTr="00C94018">
        <w:trPr>
          <w:gridAfter w:val="1"/>
          <w:wAfter w:w="96" w:type="dxa"/>
          <w:trHeight w:val="164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136932" w14:textId="77777777" w:rsidR="008E5862" w:rsidRPr="00C94018" w:rsidRDefault="008E5862">
            <w:pPr>
              <w:jc w:val="center"/>
              <w:outlineLvl w:val="1"/>
              <w:rPr>
                <w:b/>
                <w:bCs/>
                <w:sz w:val="16"/>
                <w:szCs w:val="16"/>
              </w:rPr>
            </w:pPr>
            <w:r w:rsidRPr="00C94018">
              <w:rPr>
                <w:b/>
                <w:bCs/>
                <w:sz w:val="16"/>
                <w:szCs w:val="16"/>
              </w:rPr>
              <w:t>II</w:t>
            </w:r>
          </w:p>
        </w:tc>
        <w:tc>
          <w:tcPr>
            <w:tcW w:w="1560" w:type="dxa"/>
            <w:tcBorders>
              <w:top w:val="nil"/>
              <w:left w:val="nil"/>
              <w:bottom w:val="single" w:sz="4" w:space="0" w:color="auto"/>
              <w:right w:val="single" w:sz="4" w:space="0" w:color="auto"/>
            </w:tcBorders>
            <w:shd w:val="clear" w:color="auto" w:fill="auto"/>
            <w:vAlign w:val="center"/>
            <w:hideMark/>
          </w:tcPr>
          <w:p w14:paraId="4EB79069" w14:textId="77777777" w:rsidR="008E5862" w:rsidRPr="00C94018" w:rsidRDefault="008E5862">
            <w:pPr>
              <w:outlineLvl w:val="1"/>
              <w:rPr>
                <w:b/>
                <w:bCs/>
                <w:sz w:val="16"/>
                <w:szCs w:val="16"/>
              </w:rPr>
            </w:pPr>
            <w:r w:rsidRPr="00C94018">
              <w:rPr>
                <w:b/>
                <w:bCs/>
                <w:sz w:val="16"/>
                <w:szCs w:val="16"/>
              </w:rPr>
              <w:t xml:space="preserve"> </w:t>
            </w:r>
            <w:proofErr w:type="spellStart"/>
            <w:r w:rsidRPr="00C94018">
              <w:rPr>
                <w:b/>
                <w:bCs/>
                <w:sz w:val="16"/>
                <w:szCs w:val="16"/>
              </w:rPr>
              <w:t>Kế</w:t>
            </w:r>
            <w:proofErr w:type="spellEnd"/>
            <w:r w:rsidRPr="00C94018">
              <w:rPr>
                <w:b/>
                <w:bCs/>
                <w:sz w:val="16"/>
                <w:szCs w:val="16"/>
              </w:rPr>
              <w:t xml:space="preserve"> </w:t>
            </w:r>
            <w:proofErr w:type="spellStart"/>
            <w:r w:rsidRPr="00C94018">
              <w:rPr>
                <w:b/>
                <w:bCs/>
                <w:sz w:val="16"/>
                <w:szCs w:val="16"/>
              </w:rPr>
              <w:t>hoạch</w:t>
            </w:r>
            <w:proofErr w:type="spellEnd"/>
            <w:r w:rsidRPr="00C94018">
              <w:rPr>
                <w:b/>
                <w:bCs/>
                <w:sz w:val="16"/>
                <w:szCs w:val="16"/>
              </w:rPr>
              <w:t xml:space="preserve"> </w:t>
            </w:r>
            <w:proofErr w:type="spellStart"/>
            <w:r w:rsidRPr="00C94018">
              <w:rPr>
                <w:b/>
                <w:bCs/>
                <w:sz w:val="16"/>
                <w:szCs w:val="16"/>
              </w:rPr>
              <w:t>vốn</w:t>
            </w:r>
            <w:proofErr w:type="spellEnd"/>
            <w:r w:rsidRPr="00C94018">
              <w:rPr>
                <w:b/>
                <w:bCs/>
                <w:sz w:val="16"/>
                <w:szCs w:val="16"/>
              </w:rPr>
              <w:t xml:space="preserve"> </w:t>
            </w:r>
            <w:proofErr w:type="spellStart"/>
            <w:r w:rsidRPr="00C94018">
              <w:rPr>
                <w:b/>
                <w:bCs/>
                <w:sz w:val="16"/>
                <w:szCs w:val="16"/>
              </w:rPr>
              <w:t>chưa</w:t>
            </w:r>
            <w:proofErr w:type="spellEnd"/>
            <w:r w:rsidRPr="00C94018">
              <w:rPr>
                <w:b/>
                <w:bCs/>
                <w:sz w:val="16"/>
                <w:szCs w:val="16"/>
              </w:rPr>
              <w:t xml:space="preserve"> </w:t>
            </w:r>
            <w:proofErr w:type="spellStart"/>
            <w:r w:rsidRPr="00C94018">
              <w:rPr>
                <w:b/>
                <w:bCs/>
                <w:sz w:val="16"/>
                <w:szCs w:val="16"/>
              </w:rPr>
              <w:t>phân</w:t>
            </w:r>
            <w:proofErr w:type="spellEnd"/>
            <w:r w:rsidRPr="00C94018">
              <w:rPr>
                <w:b/>
                <w:bCs/>
                <w:sz w:val="16"/>
                <w:szCs w:val="16"/>
              </w:rPr>
              <w:t xml:space="preserve"> </w:t>
            </w:r>
            <w:proofErr w:type="spellStart"/>
            <w:r w:rsidRPr="00C94018">
              <w:rPr>
                <w:b/>
                <w:bCs/>
                <w:sz w:val="16"/>
                <w:szCs w:val="16"/>
              </w:rPr>
              <w:t>khai</w:t>
            </w:r>
            <w:proofErr w:type="spellEnd"/>
            <w:r w:rsidRPr="00C94018">
              <w:rPr>
                <w:b/>
                <w:bCs/>
                <w:sz w:val="16"/>
                <w:szCs w:val="16"/>
              </w:rPr>
              <w:t xml:space="preserve"> (</w:t>
            </w:r>
            <w:proofErr w:type="spellStart"/>
            <w:r w:rsidRPr="00C94018">
              <w:rPr>
                <w:b/>
                <w:bCs/>
                <w:sz w:val="16"/>
                <w:szCs w:val="16"/>
              </w:rPr>
              <w:t>dự</w:t>
            </w:r>
            <w:proofErr w:type="spellEnd"/>
            <w:r w:rsidRPr="00C94018">
              <w:rPr>
                <w:b/>
                <w:bCs/>
                <w:sz w:val="16"/>
                <w:szCs w:val="16"/>
              </w:rPr>
              <w:t xml:space="preserve"> </w:t>
            </w:r>
            <w:proofErr w:type="spellStart"/>
            <w:r w:rsidRPr="00C94018">
              <w:rPr>
                <w:b/>
                <w:bCs/>
                <w:sz w:val="16"/>
                <w:szCs w:val="16"/>
              </w:rPr>
              <w:t>kiến</w:t>
            </w:r>
            <w:proofErr w:type="spellEnd"/>
            <w:r w:rsidRPr="00C94018">
              <w:rPr>
                <w:b/>
                <w:bCs/>
                <w:sz w:val="16"/>
                <w:szCs w:val="16"/>
              </w:rPr>
              <w:t xml:space="preserve"> </w:t>
            </w:r>
            <w:proofErr w:type="spellStart"/>
            <w:r w:rsidRPr="00C94018">
              <w:rPr>
                <w:b/>
                <w:bCs/>
                <w:sz w:val="16"/>
                <w:szCs w:val="16"/>
              </w:rPr>
              <w:t>giao</w:t>
            </w:r>
            <w:proofErr w:type="spellEnd"/>
            <w:r w:rsidRPr="00C94018">
              <w:rPr>
                <w:b/>
                <w:bCs/>
                <w:sz w:val="16"/>
                <w:szCs w:val="16"/>
              </w:rPr>
              <w:t xml:space="preserve"> </w:t>
            </w:r>
            <w:proofErr w:type="spellStart"/>
            <w:r w:rsidRPr="00C94018">
              <w:rPr>
                <w:b/>
                <w:bCs/>
                <w:sz w:val="16"/>
                <w:szCs w:val="16"/>
              </w:rPr>
              <w:t>khi</w:t>
            </w:r>
            <w:proofErr w:type="spellEnd"/>
            <w:r w:rsidRPr="00C94018">
              <w:rPr>
                <w:b/>
                <w:bCs/>
                <w:sz w:val="16"/>
                <w:szCs w:val="16"/>
              </w:rPr>
              <w:t xml:space="preserve"> </w:t>
            </w:r>
            <w:proofErr w:type="spellStart"/>
            <w:r w:rsidRPr="00C94018">
              <w:rPr>
                <w:b/>
                <w:bCs/>
                <w:sz w:val="16"/>
                <w:szCs w:val="16"/>
              </w:rPr>
              <w:t>các</w:t>
            </w:r>
            <w:proofErr w:type="spellEnd"/>
            <w:r w:rsidRPr="00C94018">
              <w:rPr>
                <w:b/>
                <w:bCs/>
                <w:sz w:val="16"/>
                <w:szCs w:val="16"/>
              </w:rPr>
              <w:t xml:space="preserve"> </w:t>
            </w:r>
            <w:proofErr w:type="spellStart"/>
            <w:r w:rsidRPr="00C94018">
              <w:rPr>
                <w:b/>
                <w:bCs/>
                <w:sz w:val="16"/>
                <w:szCs w:val="16"/>
              </w:rPr>
              <w:t>dự</w:t>
            </w:r>
            <w:proofErr w:type="spellEnd"/>
            <w:r w:rsidRPr="00C94018">
              <w:rPr>
                <w:b/>
                <w:bCs/>
                <w:sz w:val="16"/>
                <w:szCs w:val="16"/>
              </w:rPr>
              <w:t xml:space="preserve"> </w:t>
            </w:r>
            <w:proofErr w:type="spellStart"/>
            <w:r w:rsidRPr="00C94018">
              <w:rPr>
                <w:b/>
                <w:bCs/>
                <w:sz w:val="16"/>
                <w:szCs w:val="16"/>
              </w:rPr>
              <w:t>án</w:t>
            </w:r>
            <w:proofErr w:type="spellEnd"/>
            <w:r w:rsidRPr="00C94018">
              <w:rPr>
                <w:b/>
                <w:bCs/>
                <w:sz w:val="16"/>
                <w:szCs w:val="16"/>
              </w:rPr>
              <w:t xml:space="preserve"> </w:t>
            </w:r>
            <w:proofErr w:type="spellStart"/>
            <w:r w:rsidRPr="00C94018">
              <w:rPr>
                <w:b/>
                <w:bCs/>
                <w:sz w:val="16"/>
                <w:szCs w:val="16"/>
              </w:rPr>
              <w:t>đủ</w:t>
            </w:r>
            <w:proofErr w:type="spellEnd"/>
            <w:r w:rsidRPr="00C94018">
              <w:rPr>
                <w:b/>
                <w:bCs/>
                <w:sz w:val="16"/>
                <w:szCs w:val="16"/>
              </w:rPr>
              <w:t xml:space="preserve"> </w:t>
            </w:r>
            <w:proofErr w:type="spellStart"/>
            <w:r w:rsidRPr="00C94018">
              <w:rPr>
                <w:b/>
                <w:bCs/>
                <w:sz w:val="16"/>
                <w:szCs w:val="16"/>
              </w:rPr>
              <w:t>điều</w:t>
            </w:r>
            <w:proofErr w:type="spellEnd"/>
            <w:r w:rsidRPr="00C94018">
              <w:rPr>
                <w:b/>
                <w:bCs/>
                <w:sz w:val="16"/>
                <w:szCs w:val="16"/>
              </w:rPr>
              <w:t xml:space="preserve"> </w:t>
            </w:r>
            <w:proofErr w:type="spellStart"/>
            <w:r w:rsidRPr="00C94018">
              <w:rPr>
                <w:b/>
                <w:bCs/>
                <w:sz w:val="16"/>
                <w:szCs w:val="16"/>
              </w:rPr>
              <w:t>kiện</w:t>
            </w:r>
            <w:proofErr w:type="spellEnd"/>
            <w:r w:rsidRPr="00C94018">
              <w:rPr>
                <w:b/>
                <w:bCs/>
                <w:sz w:val="16"/>
                <w:szCs w:val="16"/>
              </w:rPr>
              <w:t xml:space="preserve">) </w:t>
            </w:r>
          </w:p>
        </w:tc>
        <w:tc>
          <w:tcPr>
            <w:tcW w:w="709" w:type="dxa"/>
            <w:gridSpan w:val="2"/>
            <w:tcBorders>
              <w:top w:val="nil"/>
              <w:left w:val="nil"/>
              <w:bottom w:val="single" w:sz="4" w:space="0" w:color="auto"/>
              <w:right w:val="single" w:sz="4" w:space="0" w:color="auto"/>
            </w:tcBorders>
            <w:shd w:val="clear" w:color="auto" w:fill="auto"/>
            <w:vAlign w:val="center"/>
            <w:hideMark/>
          </w:tcPr>
          <w:p w14:paraId="732BDF89" w14:textId="77777777" w:rsidR="008E5862" w:rsidRPr="00C94018" w:rsidRDefault="008E5862">
            <w:pPr>
              <w:jc w:val="center"/>
              <w:outlineLvl w:val="1"/>
              <w:rPr>
                <w:b/>
                <w:bCs/>
                <w:sz w:val="16"/>
                <w:szCs w:val="16"/>
              </w:rPr>
            </w:pPr>
            <w:r w:rsidRPr="00C94018">
              <w:rPr>
                <w:b/>
                <w:bCs/>
                <w:sz w:val="16"/>
                <w:szCs w:val="16"/>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752B9156" w14:textId="77777777" w:rsidR="008E5862" w:rsidRPr="00C94018" w:rsidRDefault="008E5862">
            <w:pPr>
              <w:jc w:val="center"/>
              <w:outlineLvl w:val="1"/>
              <w:rPr>
                <w:b/>
                <w:bCs/>
                <w:sz w:val="16"/>
                <w:szCs w:val="16"/>
              </w:rPr>
            </w:pPr>
            <w:r w:rsidRPr="00C94018">
              <w:rPr>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23739923" w14:textId="77777777" w:rsidR="008E5862" w:rsidRPr="00C94018" w:rsidRDefault="008E5862">
            <w:pPr>
              <w:jc w:val="center"/>
              <w:outlineLvl w:val="1"/>
              <w:rPr>
                <w:b/>
                <w:bCs/>
                <w:sz w:val="16"/>
                <w:szCs w:val="16"/>
              </w:rPr>
            </w:pPr>
            <w:r w:rsidRPr="00C94018">
              <w:rPr>
                <w:b/>
                <w:bCs/>
                <w:sz w:val="16"/>
                <w:szCs w:val="16"/>
              </w:rPr>
              <w:t> </w:t>
            </w:r>
          </w:p>
        </w:tc>
        <w:tc>
          <w:tcPr>
            <w:tcW w:w="1559" w:type="dxa"/>
            <w:gridSpan w:val="2"/>
            <w:tcBorders>
              <w:top w:val="nil"/>
              <w:left w:val="nil"/>
              <w:bottom w:val="single" w:sz="4" w:space="0" w:color="auto"/>
              <w:right w:val="single" w:sz="4" w:space="0" w:color="auto"/>
            </w:tcBorders>
            <w:shd w:val="clear" w:color="auto" w:fill="auto"/>
            <w:vAlign w:val="center"/>
            <w:hideMark/>
          </w:tcPr>
          <w:p w14:paraId="24C6A829" w14:textId="77777777" w:rsidR="008E5862" w:rsidRPr="00C94018" w:rsidRDefault="008E5862">
            <w:pPr>
              <w:jc w:val="center"/>
              <w:outlineLvl w:val="1"/>
              <w:rPr>
                <w:b/>
                <w:bCs/>
                <w:sz w:val="16"/>
                <w:szCs w:val="16"/>
              </w:rPr>
            </w:pPr>
            <w:r w:rsidRPr="00C94018">
              <w:rPr>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42DFB91" w14:textId="77777777" w:rsidR="008E5862" w:rsidRPr="00C94018" w:rsidRDefault="008E5862">
            <w:pPr>
              <w:jc w:val="right"/>
              <w:outlineLvl w:val="1"/>
              <w:rPr>
                <w:b/>
                <w:bCs/>
                <w:sz w:val="16"/>
                <w:szCs w:val="16"/>
              </w:rPr>
            </w:pPr>
            <w:r w:rsidRPr="00C94018">
              <w:rPr>
                <w:b/>
                <w:bCs/>
                <w:sz w:val="16"/>
                <w:szCs w:val="16"/>
              </w:rPr>
              <w:t>5.593.729</w:t>
            </w:r>
          </w:p>
        </w:tc>
        <w:tc>
          <w:tcPr>
            <w:tcW w:w="992" w:type="dxa"/>
            <w:gridSpan w:val="2"/>
            <w:tcBorders>
              <w:top w:val="nil"/>
              <w:left w:val="nil"/>
              <w:bottom w:val="single" w:sz="4" w:space="0" w:color="auto"/>
              <w:right w:val="single" w:sz="4" w:space="0" w:color="auto"/>
            </w:tcBorders>
            <w:shd w:val="clear" w:color="auto" w:fill="auto"/>
            <w:vAlign w:val="center"/>
            <w:hideMark/>
          </w:tcPr>
          <w:p w14:paraId="2318DF3E" w14:textId="77777777" w:rsidR="008E5862" w:rsidRPr="00C94018" w:rsidRDefault="008E5862">
            <w:pPr>
              <w:jc w:val="right"/>
              <w:outlineLvl w:val="1"/>
              <w:rPr>
                <w:b/>
                <w:bCs/>
                <w:sz w:val="16"/>
                <w:szCs w:val="16"/>
              </w:rPr>
            </w:pPr>
            <w:r w:rsidRPr="00C94018">
              <w:rPr>
                <w:b/>
                <w:bCs/>
                <w:sz w:val="16"/>
                <w:szCs w:val="16"/>
              </w:rPr>
              <w:t>1.794.824</w:t>
            </w:r>
          </w:p>
        </w:tc>
        <w:tc>
          <w:tcPr>
            <w:tcW w:w="688" w:type="dxa"/>
            <w:gridSpan w:val="2"/>
            <w:tcBorders>
              <w:top w:val="nil"/>
              <w:left w:val="nil"/>
              <w:bottom w:val="single" w:sz="4" w:space="0" w:color="auto"/>
              <w:right w:val="single" w:sz="4" w:space="0" w:color="auto"/>
            </w:tcBorders>
            <w:shd w:val="clear" w:color="auto" w:fill="auto"/>
            <w:vAlign w:val="center"/>
            <w:hideMark/>
          </w:tcPr>
          <w:p w14:paraId="0C3900DA" w14:textId="77777777" w:rsidR="008E5862" w:rsidRPr="00C94018" w:rsidRDefault="008E5862">
            <w:pPr>
              <w:outlineLvl w:val="1"/>
              <w:rPr>
                <w:sz w:val="16"/>
                <w:szCs w:val="16"/>
              </w:rPr>
            </w:pPr>
            <w:r w:rsidRPr="00C94018">
              <w:rPr>
                <w:sz w:val="16"/>
                <w:szCs w:val="16"/>
              </w:rPr>
              <w:t xml:space="preserve">      -   </w:t>
            </w:r>
          </w:p>
        </w:tc>
        <w:tc>
          <w:tcPr>
            <w:tcW w:w="872" w:type="dxa"/>
            <w:gridSpan w:val="2"/>
            <w:tcBorders>
              <w:top w:val="nil"/>
              <w:left w:val="nil"/>
              <w:bottom w:val="single" w:sz="4" w:space="0" w:color="auto"/>
              <w:right w:val="single" w:sz="4" w:space="0" w:color="auto"/>
            </w:tcBorders>
            <w:shd w:val="clear" w:color="auto" w:fill="auto"/>
            <w:vAlign w:val="center"/>
            <w:hideMark/>
          </w:tcPr>
          <w:p w14:paraId="01E26EEF" w14:textId="77777777" w:rsidR="008E5862" w:rsidRPr="00C94018" w:rsidRDefault="008E5862">
            <w:pPr>
              <w:jc w:val="right"/>
              <w:outlineLvl w:val="1"/>
              <w:rPr>
                <w:b/>
                <w:bCs/>
                <w:sz w:val="16"/>
                <w:szCs w:val="16"/>
              </w:rPr>
            </w:pPr>
            <w:r w:rsidRPr="00C94018">
              <w:rPr>
                <w:b/>
                <w:bCs/>
                <w:sz w:val="16"/>
                <w:szCs w:val="16"/>
              </w:rPr>
              <w:t>1.794.824</w:t>
            </w:r>
          </w:p>
        </w:tc>
        <w:tc>
          <w:tcPr>
            <w:tcW w:w="708" w:type="dxa"/>
            <w:gridSpan w:val="2"/>
            <w:tcBorders>
              <w:top w:val="nil"/>
              <w:left w:val="nil"/>
              <w:bottom w:val="single" w:sz="4" w:space="0" w:color="auto"/>
              <w:right w:val="single" w:sz="4" w:space="0" w:color="auto"/>
            </w:tcBorders>
            <w:shd w:val="clear" w:color="auto" w:fill="auto"/>
            <w:vAlign w:val="center"/>
            <w:hideMark/>
          </w:tcPr>
          <w:p w14:paraId="66C68217" w14:textId="77777777" w:rsidR="008E5862" w:rsidRPr="00C94018" w:rsidRDefault="008E5862">
            <w:pPr>
              <w:outlineLvl w:val="1"/>
              <w:rPr>
                <w:sz w:val="16"/>
                <w:szCs w:val="16"/>
              </w:rPr>
            </w:pPr>
            <w:r w:rsidRPr="00C94018">
              <w:rPr>
                <w:sz w:val="16"/>
                <w:szCs w:val="16"/>
              </w:rPr>
              <w:t xml:space="preserve">            -   </w:t>
            </w:r>
          </w:p>
        </w:tc>
        <w:tc>
          <w:tcPr>
            <w:tcW w:w="993" w:type="dxa"/>
            <w:gridSpan w:val="2"/>
            <w:tcBorders>
              <w:top w:val="nil"/>
              <w:left w:val="nil"/>
              <w:bottom w:val="single" w:sz="4" w:space="0" w:color="auto"/>
              <w:right w:val="single" w:sz="4" w:space="0" w:color="auto"/>
            </w:tcBorders>
            <w:shd w:val="clear" w:color="auto" w:fill="auto"/>
            <w:vAlign w:val="center"/>
            <w:hideMark/>
          </w:tcPr>
          <w:p w14:paraId="6879A032" w14:textId="77777777" w:rsidR="008E5862" w:rsidRPr="00C94018" w:rsidRDefault="008E5862">
            <w:pPr>
              <w:jc w:val="right"/>
              <w:outlineLvl w:val="1"/>
              <w:rPr>
                <w:b/>
                <w:bCs/>
                <w:sz w:val="16"/>
                <w:szCs w:val="16"/>
              </w:rPr>
            </w:pPr>
            <w:r w:rsidRPr="00C94018">
              <w:rPr>
                <w:b/>
                <w:bCs/>
                <w:sz w:val="16"/>
                <w:szCs w:val="16"/>
              </w:rPr>
              <w:t>3.798.905</w:t>
            </w:r>
          </w:p>
        </w:tc>
        <w:tc>
          <w:tcPr>
            <w:tcW w:w="993" w:type="dxa"/>
            <w:gridSpan w:val="2"/>
            <w:tcBorders>
              <w:top w:val="nil"/>
              <w:left w:val="nil"/>
              <w:bottom w:val="single" w:sz="4" w:space="0" w:color="auto"/>
              <w:right w:val="single" w:sz="4" w:space="0" w:color="auto"/>
            </w:tcBorders>
            <w:shd w:val="clear" w:color="auto" w:fill="auto"/>
            <w:vAlign w:val="center"/>
            <w:hideMark/>
          </w:tcPr>
          <w:p w14:paraId="1D0387F7" w14:textId="77777777" w:rsidR="008E5862" w:rsidRPr="00C94018" w:rsidRDefault="008E5862">
            <w:pPr>
              <w:jc w:val="right"/>
              <w:outlineLvl w:val="1"/>
              <w:rPr>
                <w:b/>
                <w:bCs/>
                <w:sz w:val="16"/>
                <w:szCs w:val="16"/>
              </w:rPr>
            </w:pPr>
            <w:r w:rsidRPr="00C94018">
              <w:rPr>
                <w:b/>
                <w:bCs/>
                <w:sz w:val="16"/>
                <w:szCs w:val="16"/>
              </w:rPr>
              <w:t>1.111.759</w:t>
            </w:r>
          </w:p>
        </w:tc>
        <w:tc>
          <w:tcPr>
            <w:tcW w:w="850" w:type="dxa"/>
            <w:gridSpan w:val="2"/>
            <w:tcBorders>
              <w:top w:val="nil"/>
              <w:left w:val="nil"/>
              <w:bottom w:val="single" w:sz="4" w:space="0" w:color="auto"/>
              <w:right w:val="single" w:sz="4" w:space="0" w:color="auto"/>
            </w:tcBorders>
            <w:shd w:val="clear" w:color="auto" w:fill="auto"/>
            <w:vAlign w:val="center"/>
            <w:hideMark/>
          </w:tcPr>
          <w:p w14:paraId="2B83D47E" w14:textId="77777777" w:rsidR="008E5862" w:rsidRPr="00C94018" w:rsidRDefault="008E5862">
            <w:pPr>
              <w:jc w:val="right"/>
              <w:outlineLvl w:val="1"/>
              <w:rPr>
                <w:b/>
                <w:bCs/>
                <w:sz w:val="16"/>
                <w:szCs w:val="16"/>
              </w:rPr>
            </w:pPr>
            <w:r w:rsidRPr="00C94018">
              <w:rPr>
                <w:b/>
                <w:bCs/>
                <w:sz w:val="16"/>
                <w:szCs w:val="16"/>
              </w:rPr>
              <w:t>22.740</w:t>
            </w:r>
          </w:p>
        </w:tc>
        <w:tc>
          <w:tcPr>
            <w:tcW w:w="992" w:type="dxa"/>
            <w:gridSpan w:val="2"/>
            <w:tcBorders>
              <w:top w:val="nil"/>
              <w:left w:val="nil"/>
              <w:bottom w:val="single" w:sz="4" w:space="0" w:color="auto"/>
              <w:right w:val="single" w:sz="4" w:space="0" w:color="auto"/>
            </w:tcBorders>
            <w:shd w:val="clear" w:color="auto" w:fill="auto"/>
            <w:vAlign w:val="center"/>
            <w:hideMark/>
          </w:tcPr>
          <w:p w14:paraId="7B7B9D5E" w14:textId="77777777" w:rsidR="008E5862" w:rsidRPr="00C94018" w:rsidRDefault="008E5862">
            <w:pPr>
              <w:jc w:val="right"/>
              <w:outlineLvl w:val="1"/>
              <w:rPr>
                <w:b/>
                <w:bCs/>
                <w:sz w:val="16"/>
                <w:szCs w:val="16"/>
              </w:rPr>
            </w:pPr>
            <w:r w:rsidRPr="00C94018">
              <w:rPr>
                <w:b/>
                <w:bCs/>
                <w:sz w:val="16"/>
                <w:szCs w:val="16"/>
              </w:rPr>
              <w:t>2.664.406</w:t>
            </w:r>
          </w:p>
        </w:tc>
        <w:tc>
          <w:tcPr>
            <w:tcW w:w="992" w:type="dxa"/>
            <w:gridSpan w:val="2"/>
            <w:tcBorders>
              <w:top w:val="nil"/>
              <w:left w:val="nil"/>
              <w:bottom w:val="single" w:sz="4" w:space="0" w:color="auto"/>
              <w:right w:val="single" w:sz="4" w:space="0" w:color="auto"/>
            </w:tcBorders>
            <w:shd w:val="clear" w:color="auto" w:fill="auto"/>
            <w:vAlign w:val="center"/>
            <w:hideMark/>
          </w:tcPr>
          <w:p w14:paraId="505116CF" w14:textId="77777777" w:rsidR="008E5862" w:rsidRPr="00C94018" w:rsidRDefault="008E5862">
            <w:pPr>
              <w:outlineLvl w:val="1"/>
              <w:rPr>
                <w:sz w:val="16"/>
                <w:szCs w:val="16"/>
              </w:rPr>
            </w:pPr>
            <w:r w:rsidRPr="00C94018">
              <w:rPr>
                <w:sz w:val="16"/>
                <w:szCs w:val="16"/>
              </w:rPr>
              <w:t xml:space="preserve">                 -   </w:t>
            </w:r>
          </w:p>
        </w:tc>
        <w:tc>
          <w:tcPr>
            <w:tcW w:w="1313" w:type="dxa"/>
            <w:gridSpan w:val="2"/>
            <w:tcBorders>
              <w:top w:val="nil"/>
              <w:left w:val="nil"/>
              <w:bottom w:val="single" w:sz="4" w:space="0" w:color="auto"/>
              <w:right w:val="single" w:sz="4" w:space="0" w:color="auto"/>
            </w:tcBorders>
            <w:shd w:val="clear" w:color="auto" w:fill="auto"/>
            <w:vAlign w:val="center"/>
            <w:hideMark/>
          </w:tcPr>
          <w:p w14:paraId="51E4E02F" w14:textId="77777777" w:rsidR="008E5862" w:rsidRPr="00C94018" w:rsidRDefault="008E5862">
            <w:pPr>
              <w:outlineLvl w:val="1"/>
              <w:rPr>
                <w:b/>
                <w:bCs/>
                <w:sz w:val="16"/>
                <w:szCs w:val="16"/>
              </w:rPr>
            </w:pPr>
            <w:r w:rsidRPr="00C94018">
              <w:rPr>
                <w:b/>
                <w:bCs/>
                <w:sz w:val="16"/>
                <w:szCs w:val="16"/>
              </w:rPr>
              <w:t> </w:t>
            </w:r>
          </w:p>
        </w:tc>
      </w:tr>
      <w:tr w:rsidR="00F51AA0" w:rsidRPr="00F51AA0" w14:paraId="4A37D405" w14:textId="77777777" w:rsidTr="00C94018">
        <w:trPr>
          <w:gridAfter w:val="1"/>
          <w:wAfter w:w="96" w:type="dxa"/>
          <w:trHeight w:val="211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B9DB22" w14:textId="77777777" w:rsidR="008E5862" w:rsidRPr="00C94018" w:rsidRDefault="008E5862">
            <w:pPr>
              <w:jc w:val="center"/>
              <w:outlineLvl w:val="1"/>
              <w:rPr>
                <w:sz w:val="16"/>
                <w:szCs w:val="16"/>
              </w:rPr>
            </w:pPr>
            <w:r w:rsidRPr="00C94018">
              <w:rPr>
                <w:sz w:val="16"/>
                <w:szCs w:val="16"/>
              </w:rPr>
              <w:t>1</w:t>
            </w:r>
          </w:p>
        </w:tc>
        <w:tc>
          <w:tcPr>
            <w:tcW w:w="1560" w:type="dxa"/>
            <w:tcBorders>
              <w:top w:val="nil"/>
              <w:left w:val="nil"/>
              <w:bottom w:val="single" w:sz="4" w:space="0" w:color="auto"/>
              <w:right w:val="single" w:sz="4" w:space="0" w:color="auto"/>
            </w:tcBorders>
            <w:shd w:val="clear" w:color="auto" w:fill="auto"/>
            <w:vAlign w:val="center"/>
            <w:hideMark/>
          </w:tcPr>
          <w:p w14:paraId="6E18854F" w14:textId="77777777" w:rsidR="008E5862" w:rsidRPr="00C94018" w:rsidRDefault="008E5862">
            <w:pPr>
              <w:outlineLvl w:val="1"/>
              <w:rPr>
                <w:sz w:val="16"/>
                <w:szCs w:val="16"/>
              </w:rPr>
            </w:pPr>
            <w:proofErr w:type="spellStart"/>
            <w:r w:rsidRPr="00C94018">
              <w:rPr>
                <w:sz w:val="16"/>
                <w:szCs w:val="16"/>
              </w:rPr>
              <w:t>Xây</w:t>
            </w:r>
            <w:proofErr w:type="spellEnd"/>
            <w:r w:rsidRPr="00C94018">
              <w:rPr>
                <w:sz w:val="16"/>
                <w:szCs w:val="16"/>
              </w:rPr>
              <w:t xml:space="preserve"> </w:t>
            </w:r>
            <w:proofErr w:type="spellStart"/>
            <w:r w:rsidRPr="00C94018">
              <w:rPr>
                <w:sz w:val="16"/>
                <w:szCs w:val="16"/>
              </w:rPr>
              <w:t>dựng</w:t>
            </w:r>
            <w:proofErr w:type="spellEnd"/>
            <w:r w:rsidRPr="00C94018">
              <w:rPr>
                <w:sz w:val="16"/>
                <w:szCs w:val="16"/>
              </w:rPr>
              <w:t xml:space="preserve"> </w:t>
            </w:r>
            <w:proofErr w:type="spellStart"/>
            <w:r w:rsidRPr="00C94018">
              <w:rPr>
                <w:sz w:val="16"/>
                <w:szCs w:val="16"/>
              </w:rPr>
              <w:t>cơ</w:t>
            </w:r>
            <w:proofErr w:type="spellEnd"/>
            <w:r w:rsidRPr="00C94018">
              <w:rPr>
                <w:sz w:val="16"/>
                <w:szCs w:val="16"/>
              </w:rPr>
              <w:t xml:space="preserve"> </w:t>
            </w:r>
            <w:proofErr w:type="spellStart"/>
            <w:r w:rsidRPr="00C94018">
              <w:rPr>
                <w:sz w:val="16"/>
                <w:szCs w:val="16"/>
              </w:rPr>
              <w:t>sở</w:t>
            </w:r>
            <w:proofErr w:type="spellEnd"/>
            <w:r w:rsidRPr="00C94018">
              <w:rPr>
                <w:sz w:val="16"/>
                <w:szCs w:val="16"/>
              </w:rPr>
              <w:t xml:space="preserve"> </w:t>
            </w:r>
            <w:proofErr w:type="spellStart"/>
            <w:r w:rsidRPr="00C94018">
              <w:rPr>
                <w:sz w:val="16"/>
                <w:szCs w:val="16"/>
              </w:rPr>
              <w:t>hạ</w:t>
            </w:r>
            <w:proofErr w:type="spellEnd"/>
            <w:r w:rsidRPr="00C94018">
              <w:rPr>
                <w:sz w:val="16"/>
                <w:szCs w:val="16"/>
              </w:rPr>
              <w:t xml:space="preserve"> </w:t>
            </w:r>
            <w:proofErr w:type="spellStart"/>
            <w:r w:rsidRPr="00C94018">
              <w:rPr>
                <w:sz w:val="16"/>
                <w:szCs w:val="16"/>
              </w:rPr>
              <w:t>tầng</w:t>
            </w:r>
            <w:proofErr w:type="spellEnd"/>
            <w:r w:rsidRPr="00C94018">
              <w:rPr>
                <w:sz w:val="16"/>
                <w:szCs w:val="16"/>
              </w:rPr>
              <w:t xml:space="preserve"> </w:t>
            </w:r>
            <w:proofErr w:type="spellStart"/>
            <w:r w:rsidRPr="00C94018">
              <w:rPr>
                <w:sz w:val="16"/>
                <w:szCs w:val="16"/>
              </w:rPr>
              <w:t>thích</w:t>
            </w:r>
            <w:proofErr w:type="spellEnd"/>
            <w:r w:rsidRPr="00C94018">
              <w:rPr>
                <w:sz w:val="16"/>
                <w:szCs w:val="16"/>
              </w:rPr>
              <w:t xml:space="preserve"> </w:t>
            </w:r>
            <w:proofErr w:type="spellStart"/>
            <w:r w:rsidRPr="00C94018">
              <w:rPr>
                <w:sz w:val="16"/>
                <w:szCs w:val="16"/>
              </w:rPr>
              <w:t>ứng</w:t>
            </w:r>
            <w:proofErr w:type="spellEnd"/>
            <w:r w:rsidRPr="00C94018">
              <w:rPr>
                <w:sz w:val="16"/>
                <w:szCs w:val="16"/>
              </w:rPr>
              <w:t xml:space="preserve"> </w:t>
            </w:r>
            <w:proofErr w:type="spellStart"/>
            <w:r w:rsidRPr="00C94018">
              <w:rPr>
                <w:sz w:val="16"/>
                <w:szCs w:val="16"/>
              </w:rPr>
              <w:t>với</w:t>
            </w:r>
            <w:proofErr w:type="spellEnd"/>
            <w:r w:rsidRPr="00C94018">
              <w:rPr>
                <w:sz w:val="16"/>
                <w:szCs w:val="16"/>
              </w:rPr>
              <w:t xml:space="preserve"> </w:t>
            </w:r>
            <w:proofErr w:type="spellStart"/>
            <w:r w:rsidRPr="00C94018">
              <w:rPr>
                <w:sz w:val="16"/>
                <w:szCs w:val="16"/>
              </w:rPr>
              <w:t>biến</w:t>
            </w:r>
            <w:proofErr w:type="spellEnd"/>
            <w:r w:rsidRPr="00C94018">
              <w:rPr>
                <w:sz w:val="16"/>
                <w:szCs w:val="16"/>
              </w:rPr>
              <w:t xml:space="preserve"> </w:t>
            </w:r>
            <w:proofErr w:type="spellStart"/>
            <w:r w:rsidRPr="00C94018">
              <w:rPr>
                <w:sz w:val="16"/>
                <w:szCs w:val="16"/>
              </w:rPr>
              <w:t>đổi</w:t>
            </w:r>
            <w:proofErr w:type="spellEnd"/>
            <w:r w:rsidRPr="00C94018">
              <w:rPr>
                <w:sz w:val="16"/>
                <w:szCs w:val="16"/>
              </w:rPr>
              <w:t xml:space="preserve"> </w:t>
            </w:r>
            <w:proofErr w:type="spellStart"/>
            <w:r w:rsidRPr="00C94018">
              <w:rPr>
                <w:sz w:val="16"/>
                <w:szCs w:val="16"/>
              </w:rPr>
              <w:t>khí</w:t>
            </w:r>
            <w:proofErr w:type="spellEnd"/>
            <w:r w:rsidRPr="00C94018">
              <w:rPr>
                <w:sz w:val="16"/>
                <w:szCs w:val="16"/>
              </w:rPr>
              <w:t xml:space="preserve"> </w:t>
            </w:r>
            <w:proofErr w:type="spellStart"/>
            <w:r w:rsidRPr="00C94018">
              <w:rPr>
                <w:sz w:val="16"/>
                <w:szCs w:val="16"/>
              </w:rPr>
              <w:t>hậu</w:t>
            </w:r>
            <w:proofErr w:type="spellEnd"/>
            <w:r w:rsidRPr="00C94018">
              <w:rPr>
                <w:sz w:val="16"/>
                <w:szCs w:val="16"/>
              </w:rPr>
              <w:t xml:space="preserve"> </w:t>
            </w:r>
            <w:proofErr w:type="spellStart"/>
            <w:r w:rsidRPr="00C94018">
              <w:rPr>
                <w:sz w:val="16"/>
                <w:szCs w:val="16"/>
              </w:rPr>
              <w:t>cho</w:t>
            </w:r>
            <w:proofErr w:type="spellEnd"/>
            <w:r w:rsidRPr="00C94018">
              <w:rPr>
                <w:sz w:val="16"/>
                <w:szCs w:val="16"/>
              </w:rPr>
              <w:t xml:space="preserve"> </w:t>
            </w:r>
            <w:proofErr w:type="spellStart"/>
            <w:r w:rsidRPr="00C94018">
              <w:rPr>
                <w:sz w:val="16"/>
                <w:szCs w:val="16"/>
              </w:rPr>
              <w:t>đồng</w:t>
            </w:r>
            <w:proofErr w:type="spellEnd"/>
            <w:r w:rsidRPr="00C94018">
              <w:rPr>
                <w:sz w:val="16"/>
                <w:szCs w:val="16"/>
              </w:rPr>
              <w:t xml:space="preserve"> </w:t>
            </w:r>
            <w:proofErr w:type="spellStart"/>
            <w:r w:rsidRPr="00C94018">
              <w:rPr>
                <w:sz w:val="16"/>
                <w:szCs w:val="16"/>
              </w:rPr>
              <w:t>bào</w:t>
            </w:r>
            <w:proofErr w:type="spellEnd"/>
            <w:r w:rsidRPr="00C94018">
              <w:rPr>
                <w:sz w:val="16"/>
                <w:szCs w:val="16"/>
              </w:rPr>
              <w:t xml:space="preserve"> </w:t>
            </w:r>
            <w:proofErr w:type="spellStart"/>
            <w:r w:rsidRPr="00C94018">
              <w:rPr>
                <w:sz w:val="16"/>
                <w:szCs w:val="16"/>
              </w:rPr>
              <w:t>dân</w:t>
            </w:r>
            <w:proofErr w:type="spellEnd"/>
            <w:r w:rsidRPr="00C94018">
              <w:rPr>
                <w:sz w:val="16"/>
                <w:szCs w:val="16"/>
              </w:rPr>
              <w:t xml:space="preserve"> </w:t>
            </w:r>
            <w:proofErr w:type="spellStart"/>
            <w:r w:rsidRPr="00C94018">
              <w:rPr>
                <w:sz w:val="16"/>
                <w:szCs w:val="16"/>
              </w:rPr>
              <w:t>tộc</w:t>
            </w:r>
            <w:proofErr w:type="spellEnd"/>
            <w:r w:rsidRPr="00C94018">
              <w:rPr>
                <w:sz w:val="16"/>
                <w:szCs w:val="16"/>
              </w:rPr>
              <w:t xml:space="preserve"> </w:t>
            </w:r>
            <w:proofErr w:type="spellStart"/>
            <w:r w:rsidRPr="00C94018">
              <w:rPr>
                <w:sz w:val="16"/>
                <w:szCs w:val="16"/>
              </w:rPr>
              <w:t>thiểu</w:t>
            </w:r>
            <w:proofErr w:type="spellEnd"/>
            <w:r w:rsidRPr="00C94018">
              <w:rPr>
                <w:sz w:val="16"/>
                <w:szCs w:val="16"/>
              </w:rPr>
              <w:t xml:space="preserve"> </w:t>
            </w:r>
            <w:proofErr w:type="spellStart"/>
            <w:r w:rsidRPr="00C94018">
              <w:rPr>
                <w:sz w:val="16"/>
                <w:szCs w:val="16"/>
              </w:rPr>
              <w:t>số</w:t>
            </w:r>
            <w:proofErr w:type="spellEnd"/>
            <w:r w:rsidRPr="00C94018">
              <w:rPr>
                <w:sz w:val="16"/>
                <w:szCs w:val="16"/>
              </w:rPr>
              <w:t xml:space="preserve"> (CRIEM)</w:t>
            </w:r>
          </w:p>
        </w:tc>
        <w:tc>
          <w:tcPr>
            <w:tcW w:w="709" w:type="dxa"/>
            <w:gridSpan w:val="2"/>
            <w:tcBorders>
              <w:top w:val="nil"/>
              <w:left w:val="nil"/>
              <w:bottom w:val="single" w:sz="4" w:space="0" w:color="auto"/>
              <w:right w:val="single" w:sz="4" w:space="0" w:color="auto"/>
            </w:tcBorders>
            <w:shd w:val="clear" w:color="auto" w:fill="auto"/>
            <w:vAlign w:val="center"/>
            <w:hideMark/>
          </w:tcPr>
          <w:p w14:paraId="3DBF1F5C" w14:textId="77777777" w:rsidR="008E5862" w:rsidRPr="00C94018" w:rsidRDefault="008E5862">
            <w:pPr>
              <w:jc w:val="center"/>
              <w:outlineLvl w:val="1"/>
              <w:rPr>
                <w:sz w:val="16"/>
                <w:szCs w:val="16"/>
              </w:rPr>
            </w:pPr>
            <w:proofErr w:type="spellStart"/>
            <w:r w:rsidRPr="00C94018">
              <w:rPr>
                <w:sz w:val="16"/>
                <w:szCs w:val="16"/>
              </w:rPr>
              <w:t>Sở</w:t>
            </w:r>
            <w:proofErr w:type="spellEnd"/>
            <w:r w:rsidRPr="00C94018">
              <w:rPr>
                <w:sz w:val="16"/>
                <w:szCs w:val="16"/>
              </w:rPr>
              <w:t xml:space="preserve"> </w:t>
            </w:r>
            <w:proofErr w:type="spellStart"/>
            <w:r w:rsidRPr="00C94018">
              <w:rPr>
                <w:sz w:val="16"/>
                <w:szCs w:val="16"/>
              </w:rPr>
              <w:t>Nông</w:t>
            </w:r>
            <w:proofErr w:type="spellEnd"/>
            <w:r w:rsidRPr="00C94018">
              <w:rPr>
                <w:sz w:val="16"/>
                <w:szCs w:val="16"/>
              </w:rPr>
              <w:t xml:space="preserve"> </w:t>
            </w:r>
            <w:proofErr w:type="spellStart"/>
            <w:r w:rsidRPr="00C94018">
              <w:rPr>
                <w:sz w:val="16"/>
                <w:szCs w:val="16"/>
              </w:rPr>
              <w:t>nghiệp</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Phát</w:t>
            </w:r>
            <w:proofErr w:type="spellEnd"/>
            <w:r w:rsidRPr="00C94018">
              <w:rPr>
                <w:sz w:val="16"/>
                <w:szCs w:val="16"/>
              </w:rPr>
              <w:t xml:space="preserve"> </w:t>
            </w:r>
            <w:proofErr w:type="spellStart"/>
            <w:r w:rsidRPr="00C94018">
              <w:rPr>
                <w:sz w:val="16"/>
                <w:szCs w:val="16"/>
              </w:rPr>
              <w:t>triển</w:t>
            </w:r>
            <w:proofErr w:type="spellEnd"/>
            <w:r w:rsidRPr="00C94018">
              <w:rPr>
                <w:sz w:val="16"/>
                <w:szCs w:val="16"/>
              </w:rPr>
              <w:t xml:space="preserve"> </w:t>
            </w:r>
            <w:proofErr w:type="spellStart"/>
            <w:r w:rsidRPr="00C94018">
              <w:rPr>
                <w:sz w:val="16"/>
                <w:szCs w:val="16"/>
              </w:rPr>
              <w:t>nông</w:t>
            </w:r>
            <w:proofErr w:type="spellEnd"/>
            <w:r w:rsidRPr="00C94018">
              <w:rPr>
                <w:sz w:val="16"/>
                <w:szCs w:val="16"/>
              </w:rPr>
              <w:t xml:space="preserve"> </w:t>
            </w:r>
            <w:proofErr w:type="spellStart"/>
            <w:r w:rsidRPr="00C94018">
              <w:rPr>
                <w:sz w:val="16"/>
                <w:szCs w:val="16"/>
              </w:rPr>
              <w:t>thôn</w:t>
            </w:r>
            <w:proofErr w:type="spellEnd"/>
          </w:p>
        </w:tc>
        <w:tc>
          <w:tcPr>
            <w:tcW w:w="708" w:type="dxa"/>
            <w:gridSpan w:val="2"/>
            <w:tcBorders>
              <w:top w:val="nil"/>
              <w:left w:val="nil"/>
              <w:bottom w:val="single" w:sz="4" w:space="0" w:color="auto"/>
              <w:right w:val="single" w:sz="4" w:space="0" w:color="auto"/>
            </w:tcBorders>
            <w:shd w:val="clear" w:color="auto" w:fill="auto"/>
            <w:vAlign w:val="center"/>
            <w:hideMark/>
          </w:tcPr>
          <w:p w14:paraId="6822E968" w14:textId="77777777" w:rsidR="008E5862" w:rsidRPr="00C94018" w:rsidRDefault="008E5862">
            <w:pPr>
              <w:jc w:val="center"/>
              <w:outlineLvl w:val="1"/>
              <w:rPr>
                <w:sz w:val="16"/>
                <w:szCs w:val="16"/>
              </w:rPr>
            </w:pPr>
            <w:r w:rsidRPr="00C94018">
              <w:rPr>
                <w:sz w:val="16"/>
                <w:szCs w:val="16"/>
              </w:rPr>
              <w:t>2023</w:t>
            </w:r>
          </w:p>
        </w:tc>
        <w:tc>
          <w:tcPr>
            <w:tcW w:w="567" w:type="dxa"/>
            <w:gridSpan w:val="2"/>
            <w:tcBorders>
              <w:top w:val="nil"/>
              <w:left w:val="nil"/>
              <w:bottom w:val="single" w:sz="4" w:space="0" w:color="auto"/>
              <w:right w:val="single" w:sz="4" w:space="0" w:color="auto"/>
            </w:tcBorders>
            <w:shd w:val="clear" w:color="auto" w:fill="auto"/>
            <w:vAlign w:val="center"/>
            <w:hideMark/>
          </w:tcPr>
          <w:p w14:paraId="1E612495" w14:textId="77777777" w:rsidR="008E5862" w:rsidRPr="00C94018" w:rsidRDefault="008E5862">
            <w:pPr>
              <w:jc w:val="center"/>
              <w:outlineLvl w:val="1"/>
              <w:rPr>
                <w:sz w:val="16"/>
                <w:szCs w:val="16"/>
              </w:rPr>
            </w:pPr>
            <w:r w:rsidRPr="00C94018">
              <w:rPr>
                <w:sz w:val="16"/>
                <w:szCs w:val="16"/>
              </w:rPr>
              <w:t>2026</w:t>
            </w:r>
          </w:p>
        </w:tc>
        <w:tc>
          <w:tcPr>
            <w:tcW w:w="1559" w:type="dxa"/>
            <w:gridSpan w:val="2"/>
            <w:tcBorders>
              <w:top w:val="nil"/>
              <w:left w:val="nil"/>
              <w:bottom w:val="single" w:sz="4" w:space="0" w:color="auto"/>
              <w:right w:val="single" w:sz="4" w:space="0" w:color="auto"/>
            </w:tcBorders>
            <w:shd w:val="clear" w:color="auto" w:fill="auto"/>
            <w:vAlign w:val="center"/>
            <w:hideMark/>
          </w:tcPr>
          <w:p w14:paraId="0FC52DE4" w14:textId="77777777" w:rsidR="008E5862" w:rsidRPr="00C94018" w:rsidRDefault="008E5862">
            <w:pPr>
              <w:jc w:val="center"/>
              <w:outlineLvl w:val="1"/>
              <w:rPr>
                <w:sz w:val="16"/>
                <w:szCs w:val="16"/>
              </w:rPr>
            </w:pPr>
            <w:r w:rsidRPr="00C94018">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A7E3B6D" w14:textId="77777777" w:rsidR="008E5862" w:rsidRPr="00C94018" w:rsidRDefault="008E5862">
            <w:pPr>
              <w:jc w:val="right"/>
              <w:outlineLvl w:val="1"/>
              <w:rPr>
                <w:sz w:val="16"/>
                <w:szCs w:val="16"/>
              </w:rPr>
            </w:pPr>
            <w:r w:rsidRPr="00C94018">
              <w:rPr>
                <w:sz w:val="16"/>
                <w:szCs w:val="16"/>
              </w:rPr>
              <w:t>750.208</w:t>
            </w:r>
          </w:p>
        </w:tc>
        <w:tc>
          <w:tcPr>
            <w:tcW w:w="992" w:type="dxa"/>
            <w:gridSpan w:val="2"/>
            <w:tcBorders>
              <w:top w:val="nil"/>
              <w:left w:val="nil"/>
              <w:bottom w:val="single" w:sz="4" w:space="0" w:color="auto"/>
              <w:right w:val="single" w:sz="4" w:space="0" w:color="auto"/>
            </w:tcBorders>
            <w:shd w:val="clear" w:color="auto" w:fill="auto"/>
            <w:vAlign w:val="center"/>
            <w:hideMark/>
          </w:tcPr>
          <w:p w14:paraId="77BA95E4" w14:textId="77777777" w:rsidR="008E5862" w:rsidRPr="00C94018" w:rsidRDefault="008E5862">
            <w:pPr>
              <w:jc w:val="right"/>
              <w:outlineLvl w:val="1"/>
              <w:rPr>
                <w:sz w:val="16"/>
                <w:szCs w:val="16"/>
              </w:rPr>
            </w:pPr>
            <w:r w:rsidRPr="00C94018">
              <w:rPr>
                <w:sz w:val="16"/>
                <w:szCs w:val="16"/>
              </w:rPr>
              <w:t>193.018</w:t>
            </w:r>
          </w:p>
        </w:tc>
        <w:tc>
          <w:tcPr>
            <w:tcW w:w="688" w:type="dxa"/>
            <w:gridSpan w:val="2"/>
            <w:tcBorders>
              <w:top w:val="nil"/>
              <w:left w:val="nil"/>
              <w:bottom w:val="single" w:sz="4" w:space="0" w:color="auto"/>
              <w:right w:val="single" w:sz="4" w:space="0" w:color="auto"/>
            </w:tcBorders>
            <w:shd w:val="clear" w:color="auto" w:fill="auto"/>
            <w:vAlign w:val="center"/>
            <w:hideMark/>
          </w:tcPr>
          <w:p w14:paraId="4C154F1A" w14:textId="77777777" w:rsidR="008E5862" w:rsidRPr="00C94018" w:rsidRDefault="008E5862">
            <w:pPr>
              <w:outlineLvl w:val="1"/>
              <w:rPr>
                <w:sz w:val="16"/>
                <w:szCs w:val="16"/>
              </w:rPr>
            </w:pPr>
            <w:r w:rsidRPr="00C94018">
              <w:rPr>
                <w:sz w:val="16"/>
                <w:szCs w:val="16"/>
              </w:rPr>
              <w:t xml:space="preserve">      -   </w:t>
            </w:r>
          </w:p>
        </w:tc>
        <w:tc>
          <w:tcPr>
            <w:tcW w:w="872" w:type="dxa"/>
            <w:gridSpan w:val="2"/>
            <w:tcBorders>
              <w:top w:val="nil"/>
              <w:left w:val="nil"/>
              <w:bottom w:val="single" w:sz="4" w:space="0" w:color="auto"/>
              <w:right w:val="single" w:sz="4" w:space="0" w:color="auto"/>
            </w:tcBorders>
            <w:shd w:val="clear" w:color="auto" w:fill="auto"/>
            <w:vAlign w:val="center"/>
            <w:hideMark/>
          </w:tcPr>
          <w:p w14:paraId="68887B46" w14:textId="77777777" w:rsidR="008E5862" w:rsidRPr="00C94018" w:rsidRDefault="008E5862">
            <w:pPr>
              <w:jc w:val="right"/>
              <w:outlineLvl w:val="1"/>
              <w:rPr>
                <w:sz w:val="16"/>
                <w:szCs w:val="16"/>
              </w:rPr>
            </w:pPr>
            <w:r w:rsidRPr="00C94018">
              <w:rPr>
                <w:sz w:val="16"/>
                <w:szCs w:val="16"/>
              </w:rPr>
              <w:t>193.018</w:t>
            </w:r>
          </w:p>
        </w:tc>
        <w:tc>
          <w:tcPr>
            <w:tcW w:w="708" w:type="dxa"/>
            <w:gridSpan w:val="2"/>
            <w:tcBorders>
              <w:top w:val="nil"/>
              <w:left w:val="nil"/>
              <w:bottom w:val="single" w:sz="4" w:space="0" w:color="auto"/>
              <w:right w:val="single" w:sz="4" w:space="0" w:color="auto"/>
            </w:tcBorders>
            <w:shd w:val="clear" w:color="auto" w:fill="auto"/>
            <w:vAlign w:val="center"/>
            <w:hideMark/>
          </w:tcPr>
          <w:p w14:paraId="56EE1CAC" w14:textId="77777777" w:rsidR="008E5862" w:rsidRPr="00C94018" w:rsidRDefault="008E5862">
            <w:pPr>
              <w:jc w:val="center"/>
              <w:outlineLvl w:val="1"/>
              <w:rPr>
                <w:sz w:val="16"/>
                <w:szCs w:val="16"/>
              </w:rPr>
            </w:pPr>
            <w:r w:rsidRPr="00C94018">
              <w:rPr>
                <w:sz w:val="16"/>
                <w:szCs w:val="16"/>
              </w:rPr>
              <w:t xml:space="preserve">24,503 </w:t>
            </w:r>
            <w:proofErr w:type="spellStart"/>
            <w:r w:rsidRPr="00C94018">
              <w:rPr>
                <w:sz w:val="16"/>
                <w:szCs w:val="16"/>
              </w:rPr>
              <w:t>triệu</w:t>
            </w:r>
            <w:proofErr w:type="spellEnd"/>
            <w:r w:rsidRPr="00C94018">
              <w:rPr>
                <w:sz w:val="16"/>
                <w:szCs w:val="16"/>
              </w:rPr>
              <w:t xml:space="preserve"> USD</w:t>
            </w:r>
          </w:p>
        </w:tc>
        <w:tc>
          <w:tcPr>
            <w:tcW w:w="993" w:type="dxa"/>
            <w:gridSpan w:val="2"/>
            <w:tcBorders>
              <w:top w:val="nil"/>
              <w:left w:val="nil"/>
              <w:bottom w:val="single" w:sz="4" w:space="0" w:color="auto"/>
              <w:right w:val="single" w:sz="4" w:space="0" w:color="auto"/>
            </w:tcBorders>
            <w:shd w:val="clear" w:color="auto" w:fill="auto"/>
            <w:vAlign w:val="center"/>
            <w:hideMark/>
          </w:tcPr>
          <w:p w14:paraId="07CED013" w14:textId="77777777" w:rsidR="008E5862" w:rsidRPr="00C94018" w:rsidRDefault="008E5862">
            <w:pPr>
              <w:jc w:val="right"/>
              <w:outlineLvl w:val="1"/>
              <w:rPr>
                <w:sz w:val="16"/>
                <w:szCs w:val="16"/>
              </w:rPr>
            </w:pPr>
            <w:r w:rsidRPr="00C94018">
              <w:rPr>
                <w:sz w:val="16"/>
                <w:szCs w:val="16"/>
              </w:rPr>
              <w:t>557.190</w:t>
            </w:r>
          </w:p>
        </w:tc>
        <w:tc>
          <w:tcPr>
            <w:tcW w:w="993" w:type="dxa"/>
            <w:gridSpan w:val="2"/>
            <w:tcBorders>
              <w:top w:val="nil"/>
              <w:left w:val="nil"/>
              <w:bottom w:val="single" w:sz="4" w:space="0" w:color="auto"/>
              <w:right w:val="single" w:sz="4" w:space="0" w:color="auto"/>
            </w:tcBorders>
            <w:shd w:val="clear" w:color="auto" w:fill="auto"/>
            <w:vAlign w:val="center"/>
            <w:hideMark/>
          </w:tcPr>
          <w:p w14:paraId="2411175C" w14:textId="77777777" w:rsidR="008E5862" w:rsidRPr="00C94018" w:rsidRDefault="008E5862">
            <w:pPr>
              <w:jc w:val="right"/>
              <w:outlineLvl w:val="1"/>
              <w:rPr>
                <w:sz w:val="16"/>
                <w:szCs w:val="16"/>
              </w:rPr>
            </w:pPr>
            <w:r w:rsidRPr="00C94018">
              <w:rPr>
                <w:sz w:val="16"/>
                <w:szCs w:val="16"/>
              </w:rPr>
              <w:t>160.335</w:t>
            </w:r>
          </w:p>
        </w:tc>
        <w:tc>
          <w:tcPr>
            <w:tcW w:w="850" w:type="dxa"/>
            <w:gridSpan w:val="2"/>
            <w:tcBorders>
              <w:top w:val="nil"/>
              <w:left w:val="nil"/>
              <w:bottom w:val="single" w:sz="4" w:space="0" w:color="auto"/>
              <w:right w:val="single" w:sz="4" w:space="0" w:color="auto"/>
            </w:tcBorders>
            <w:shd w:val="clear" w:color="auto" w:fill="auto"/>
            <w:vAlign w:val="center"/>
            <w:hideMark/>
          </w:tcPr>
          <w:p w14:paraId="3EB9EF93" w14:textId="77777777" w:rsidR="008E5862" w:rsidRPr="00C94018" w:rsidRDefault="008E5862">
            <w:pPr>
              <w:jc w:val="right"/>
              <w:outlineLvl w:val="1"/>
              <w:rPr>
                <w:sz w:val="16"/>
                <w:szCs w:val="16"/>
              </w:rPr>
            </w:pPr>
            <w:r w:rsidRPr="00C94018">
              <w:rPr>
                <w:sz w:val="16"/>
                <w:szCs w:val="16"/>
              </w:rPr>
              <w:t>22.740</w:t>
            </w:r>
          </w:p>
        </w:tc>
        <w:tc>
          <w:tcPr>
            <w:tcW w:w="992" w:type="dxa"/>
            <w:gridSpan w:val="2"/>
            <w:tcBorders>
              <w:top w:val="nil"/>
              <w:left w:val="nil"/>
              <w:bottom w:val="single" w:sz="4" w:space="0" w:color="auto"/>
              <w:right w:val="single" w:sz="4" w:space="0" w:color="auto"/>
            </w:tcBorders>
            <w:shd w:val="clear" w:color="auto" w:fill="auto"/>
            <w:vAlign w:val="center"/>
            <w:hideMark/>
          </w:tcPr>
          <w:p w14:paraId="7E28BB5B" w14:textId="77777777" w:rsidR="008E5862" w:rsidRPr="00C94018" w:rsidRDefault="008E5862">
            <w:pPr>
              <w:jc w:val="right"/>
              <w:outlineLvl w:val="1"/>
              <w:rPr>
                <w:sz w:val="16"/>
                <w:szCs w:val="16"/>
              </w:rPr>
            </w:pPr>
            <w:r w:rsidRPr="00C94018">
              <w:rPr>
                <w:sz w:val="16"/>
                <w:szCs w:val="16"/>
              </w:rPr>
              <w:t>374.115</w:t>
            </w:r>
          </w:p>
        </w:tc>
        <w:tc>
          <w:tcPr>
            <w:tcW w:w="992" w:type="dxa"/>
            <w:gridSpan w:val="2"/>
            <w:tcBorders>
              <w:top w:val="nil"/>
              <w:left w:val="nil"/>
              <w:bottom w:val="single" w:sz="4" w:space="0" w:color="auto"/>
              <w:right w:val="single" w:sz="4" w:space="0" w:color="auto"/>
            </w:tcBorders>
            <w:shd w:val="clear" w:color="auto" w:fill="auto"/>
            <w:vAlign w:val="center"/>
            <w:hideMark/>
          </w:tcPr>
          <w:p w14:paraId="7BA893E8" w14:textId="77777777" w:rsidR="008E5862" w:rsidRPr="00C94018" w:rsidRDefault="008E5862">
            <w:pPr>
              <w:outlineLvl w:val="1"/>
              <w:rPr>
                <w:sz w:val="16"/>
                <w:szCs w:val="16"/>
              </w:rPr>
            </w:pPr>
            <w:r w:rsidRPr="00C94018">
              <w:rPr>
                <w:sz w:val="16"/>
                <w:szCs w:val="16"/>
              </w:rPr>
              <w:t> </w:t>
            </w:r>
          </w:p>
        </w:tc>
        <w:tc>
          <w:tcPr>
            <w:tcW w:w="1313" w:type="dxa"/>
            <w:gridSpan w:val="2"/>
            <w:tcBorders>
              <w:top w:val="nil"/>
              <w:left w:val="nil"/>
              <w:bottom w:val="single" w:sz="4" w:space="0" w:color="auto"/>
              <w:right w:val="single" w:sz="4" w:space="0" w:color="auto"/>
            </w:tcBorders>
            <w:shd w:val="clear" w:color="auto" w:fill="auto"/>
            <w:vAlign w:val="center"/>
            <w:hideMark/>
          </w:tcPr>
          <w:p w14:paraId="0D3F233F" w14:textId="77777777" w:rsidR="008E5862" w:rsidRPr="00C94018" w:rsidRDefault="008E5862">
            <w:pPr>
              <w:jc w:val="center"/>
              <w:outlineLvl w:val="1"/>
              <w:rPr>
                <w:sz w:val="16"/>
                <w:szCs w:val="16"/>
              </w:rPr>
            </w:pPr>
            <w:r w:rsidRPr="00C94018">
              <w:rPr>
                <w:sz w:val="16"/>
                <w:szCs w:val="16"/>
              </w:rPr>
              <w:t xml:space="preserve">UBND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thông</w:t>
            </w:r>
            <w:proofErr w:type="spellEnd"/>
            <w:r w:rsidRPr="00C94018">
              <w:rPr>
                <w:sz w:val="16"/>
                <w:szCs w:val="16"/>
              </w:rPr>
              <w:t xml:space="preserve"> </w:t>
            </w:r>
            <w:proofErr w:type="spellStart"/>
            <w:r w:rsidRPr="00C94018">
              <w:rPr>
                <w:sz w:val="16"/>
                <w:szCs w:val="16"/>
              </w:rPr>
              <w:t>báo</w:t>
            </w:r>
            <w:proofErr w:type="spellEnd"/>
            <w:r w:rsidRPr="00C94018">
              <w:rPr>
                <w:sz w:val="16"/>
                <w:szCs w:val="16"/>
              </w:rPr>
              <w:t xml:space="preserve"> </w:t>
            </w:r>
            <w:proofErr w:type="spellStart"/>
            <w:r w:rsidRPr="00C94018">
              <w:rPr>
                <w:sz w:val="16"/>
                <w:szCs w:val="16"/>
              </w:rPr>
              <w:t>với</w:t>
            </w:r>
            <w:proofErr w:type="spellEnd"/>
            <w:r w:rsidRPr="00C94018">
              <w:rPr>
                <w:sz w:val="16"/>
                <w:szCs w:val="16"/>
              </w:rPr>
              <w:t xml:space="preserve"> </w:t>
            </w:r>
            <w:proofErr w:type="spellStart"/>
            <w:r w:rsidRPr="00C94018">
              <w:rPr>
                <w:sz w:val="16"/>
                <w:szCs w:val="16"/>
              </w:rPr>
              <w:t>nhà</w:t>
            </w:r>
            <w:proofErr w:type="spellEnd"/>
            <w:r w:rsidRPr="00C94018">
              <w:rPr>
                <w:sz w:val="16"/>
                <w:szCs w:val="16"/>
              </w:rPr>
              <w:t xml:space="preserve"> </w:t>
            </w:r>
            <w:proofErr w:type="spellStart"/>
            <w:r w:rsidRPr="00C94018">
              <w:rPr>
                <w:sz w:val="16"/>
                <w:szCs w:val="16"/>
              </w:rPr>
              <w:t>tài</w:t>
            </w:r>
            <w:proofErr w:type="spellEnd"/>
            <w:r w:rsidRPr="00C94018">
              <w:rPr>
                <w:sz w:val="16"/>
                <w:szCs w:val="16"/>
              </w:rPr>
              <w:t xml:space="preserve"> </w:t>
            </w:r>
            <w:proofErr w:type="spellStart"/>
            <w:r w:rsidRPr="00C94018">
              <w:rPr>
                <w:sz w:val="16"/>
                <w:szCs w:val="16"/>
              </w:rPr>
              <w:t>trợ</w:t>
            </w:r>
            <w:proofErr w:type="spellEnd"/>
            <w:r w:rsidRPr="00C94018">
              <w:rPr>
                <w:sz w:val="16"/>
                <w:szCs w:val="16"/>
              </w:rPr>
              <w:t xml:space="preserve"> ADB </w:t>
            </w:r>
            <w:proofErr w:type="spellStart"/>
            <w:r w:rsidRPr="00C94018">
              <w:rPr>
                <w:sz w:val="16"/>
                <w:szCs w:val="16"/>
              </w:rPr>
              <w:t>không</w:t>
            </w:r>
            <w:proofErr w:type="spellEnd"/>
            <w:r w:rsidRPr="00C94018">
              <w:rPr>
                <w:sz w:val="16"/>
                <w:szCs w:val="16"/>
              </w:rPr>
              <w:t xml:space="preserve"> </w:t>
            </w:r>
            <w:proofErr w:type="spellStart"/>
            <w:r w:rsidRPr="00C94018">
              <w:rPr>
                <w:sz w:val="16"/>
                <w:szCs w:val="16"/>
              </w:rPr>
              <w:t>đăng</w:t>
            </w:r>
            <w:proofErr w:type="spellEnd"/>
            <w:r w:rsidRPr="00C94018">
              <w:rPr>
                <w:sz w:val="16"/>
                <w:szCs w:val="16"/>
              </w:rPr>
              <w:t xml:space="preserve"> </w:t>
            </w:r>
            <w:proofErr w:type="spellStart"/>
            <w:r w:rsidRPr="00C94018">
              <w:rPr>
                <w:sz w:val="16"/>
                <w:szCs w:val="16"/>
              </w:rPr>
              <w:t>ký</w:t>
            </w:r>
            <w:proofErr w:type="spellEnd"/>
            <w:r w:rsidRPr="00C94018">
              <w:rPr>
                <w:sz w:val="16"/>
                <w:szCs w:val="16"/>
              </w:rPr>
              <w:t xml:space="preserve"> </w:t>
            </w:r>
            <w:proofErr w:type="spellStart"/>
            <w:r w:rsidRPr="00C94018">
              <w:rPr>
                <w:sz w:val="16"/>
                <w:szCs w:val="16"/>
              </w:rPr>
              <w:t>danh</w:t>
            </w:r>
            <w:proofErr w:type="spellEnd"/>
            <w:r w:rsidRPr="00C94018">
              <w:rPr>
                <w:sz w:val="16"/>
                <w:szCs w:val="16"/>
              </w:rPr>
              <w:t xml:space="preserve"> </w:t>
            </w:r>
            <w:proofErr w:type="spellStart"/>
            <w:r w:rsidRPr="00C94018">
              <w:rPr>
                <w:sz w:val="16"/>
                <w:szCs w:val="16"/>
              </w:rPr>
              <w:t>mục</w:t>
            </w:r>
            <w:proofErr w:type="spellEnd"/>
            <w:r w:rsidRPr="00C94018">
              <w:rPr>
                <w:sz w:val="16"/>
                <w:szCs w:val="16"/>
              </w:rPr>
              <w:t xml:space="preserve"> </w:t>
            </w:r>
            <w:proofErr w:type="spellStart"/>
            <w:r w:rsidRPr="00C94018">
              <w:rPr>
                <w:sz w:val="16"/>
                <w:szCs w:val="16"/>
              </w:rPr>
              <w:t>vay</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ADB </w:t>
            </w:r>
            <w:proofErr w:type="spellStart"/>
            <w:r w:rsidRPr="00C94018">
              <w:rPr>
                <w:sz w:val="16"/>
                <w:szCs w:val="16"/>
              </w:rPr>
              <w:t>để</w:t>
            </w:r>
            <w:proofErr w:type="spellEnd"/>
            <w:r w:rsidRPr="00C94018">
              <w:rPr>
                <w:sz w:val="16"/>
                <w:szCs w:val="16"/>
              </w:rPr>
              <w:t xml:space="preserve"> </w:t>
            </w:r>
            <w:proofErr w:type="spellStart"/>
            <w:r w:rsidRPr="00C94018">
              <w:rPr>
                <w:sz w:val="16"/>
                <w:szCs w:val="16"/>
              </w:rPr>
              <w:t>thực</w:t>
            </w:r>
            <w:proofErr w:type="spellEnd"/>
            <w:r w:rsidRPr="00C94018">
              <w:rPr>
                <w:sz w:val="16"/>
                <w:szCs w:val="16"/>
              </w:rPr>
              <w:t xml:space="preserve"> </w:t>
            </w:r>
            <w:proofErr w:type="spellStart"/>
            <w:r w:rsidRPr="00C94018">
              <w:rPr>
                <w:sz w:val="16"/>
                <w:szCs w:val="16"/>
              </w:rPr>
              <w:t>hiện</w:t>
            </w:r>
            <w:proofErr w:type="spellEnd"/>
            <w:r w:rsidRPr="00C94018">
              <w:rPr>
                <w:sz w:val="16"/>
                <w:szCs w:val="16"/>
              </w:rPr>
              <w:t xml:space="preserve"> </w:t>
            </w: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w:t>
            </w:r>
            <w:proofErr w:type="spellStart"/>
            <w:r w:rsidRPr="00C94018">
              <w:rPr>
                <w:sz w:val="16"/>
                <w:szCs w:val="16"/>
              </w:rPr>
              <w:t>tại</w:t>
            </w:r>
            <w:proofErr w:type="spellEnd"/>
            <w:r w:rsidRPr="00C94018">
              <w:rPr>
                <w:sz w:val="16"/>
                <w:szCs w:val="16"/>
              </w:rPr>
              <w:t xml:space="preserve"> </w:t>
            </w:r>
            <w:proofErr w:type="spellStart"/>
            <w:r w:rsidRPr="00C94018">
              <w:rPr>
                <w:sz w:val="16"/>
                <w:szCs w:val="16"/>
              </w:rPr>
              <w:t>Công</w:t>
            </w:r>
            <w:proofErr w:type="spellEnd"/>
            <w:r w:rsidRPr="00C94018">
              <w:rPr>
                <w:sz w:val="16"/>
                <w:szCs w:val="16"/>
              </w:rPr>
              <w:t xml:space="preserve"> </w:t>
            </w:r>
            <w:proofErr w:type="spellStart"/>
            <w:r w:rsidRPr="00C94018">
              <w:rPr>
                <w:sz w:val="16"/>
                <w:szCs w:val="16"/>
              </w:rPr>
              <w:t>văn</w:t>
            </w:r>
            <w:proofErr w:type="spellEnd"/>
            <w:r w:rsidRPr="00C94018">
              <w:rPr>
                <w:sz w:val="16"/>
                <w:szCs w:val="16"/>
              </w:rPr>
              <w:t xml:space="preserve"> </w:t>
            </w:r>
            <w:proofErr w:type="spellStart"/>
            <w:r w:rsidRPr="00C94018">
              <w:rPr>
                <w:sz w:val="16"/>
                <w:szCs w:val="16"/>
              </w:rPr>
              <w:t>số</w:t>
            </w:r>
            <w:proofErr w:type="spellEnd"/>
            <w:r w:rsidRPr="00C94018">
              <w:rPr>
                <w:sz w:val="16"/>
                <w:szCs w:val="16"/>
              </w:rPr>
              <w:t xml:space="preserve"> 1776/UBND-KGVX </w:t>
            </w:r>
            <w:proofErr w:type="spellStart"/>
            <w:r w:rsidRPr="00C94018">
              <w:rPr>
                <w:sz w:val="16"/>
                <w:szCs w:val="16"/>
              </w:rPr>
              <w:t>ngày</w:t>
            </w:r>
            <w:proofErr w:type="spellEnd"/>
            <w:r w:rsidRPr="00C94018">
              <w:rPr>
                <w:sz w:val="16"/>
                <w:szCs w:val="16"/>
              </w:rPr>
              <w:t xml:space="preserve"> 9/4/2024.</w:t>
            </w:r>
          </w:p>
        </w:tc>
      </w:tr>
      <w:tr w:rsidR="00F51AA0" w:rsidRPr="00F51AA0" w14:paraId="4D4114AA" w14:textId="77777777" w:rsidTr="00C94018">
        <w:trPr>
          <w:gridAfter w:val="1"/>
          <w:wAfter w:w="96" w:type="dxa"/>
          <w:trHeight w:val="183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ACD9D21" w14:textId="77777777" w:rsidR="008E5862" w:rsidRPr="00C94018" w:rsidRDefault="008E5862">
            <w:pPr>
              <w:jc w:val="center"/>
              <w:outlineLvl w:val="1"/>
              <w:rPr>
                <w:sz w:val="16"/>
                <w:szCs w:val="16"/>
              </w:rPr>
            </w:pPr>
            <w:r w:rsidRPr="00C94018">
              <w:rPr>
                <w:sz w:val="16"/>
                <w:szCs w:val="16"/>
              </w:rPr>
              <w:lastRenderedPageBreak/>
              <w:t>2</w:t>
            </w:r>
          </w:p>
        </w:tc>
        <w:tc>
          <w:tcPr>
            <w:tcW w:w="1560" w:type="dxa"/>
            <w:tcBorders>
              <w:top w:val="nil"/>
              <w:left w:val="nil"/>
              <w:bottom w:val="single" w:sz="4" w:space="0" w:color="auto"/>
              <w:right w:val="single" w:sz="4" w:space="0" w:color="auto"/>
            </w:tcBorders>
            <w:shd w:val="clear" w:color="auto" w:fill="auto"/>
            <w:vAlign w:val="center"/>
            <w:hideMark/>
          </w:tcPr>
          <w:p w14:paraId="1D11E89C" w14:textId="77777777" w:rsidR="008E5862" w:rsidRPr="00C94018" w:rsidRDefault="008E5862">
            <w:pPr>
              <w:outlineLvl w:val="1"/>
              <w:rPr>
                <w:sz w:val="16"/>
                <w:szCs w:val="16"/>
              </w:rPr>
            </w:pP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w:t>
            </w:r>
            <w:proofErr w:type="spellStart"/>
            <w:r w:rsidRPr="00C94018">
              <w:rPr>
                <w:sz w:val="16"/>
                <w:szCs w:val="16"/>
              </w:rPr>
              <w:t>Phát</w:t>
            </w:r>
            <w:proofErr w:type="spellEnd"/>
            <w:r w:rsidRPr="00C94018">
              <w:rPr>
                <w:sz w:val="16"/>
                <w:szCs w:val="16"/>
              </w:rPr>
              <w:t xml:space="preserve"> </w:t>
            </w:r>
            <w:proofErr w:type="spellStart"/>
            <w:r w:rsidRPr="00C94018">
              <w:rPr>
                <w:sz w:val="16"/>
                <w:szCs w:val="16"/>
              </w:rPr>
              <w:t>triển</w:t>
            </w:r>
            <w:proofErr w:type="spellEnd"/>
            <w:r w:rsidRPr="00C94018">
              <w:rPr>
                <w:sz w:val="16"/>
                <w:szCs w:val="16"/>
              </w:rPr>
              <w:t xml:space="preserve"> </w:t>
            </w:r>
            <w:proofErr w:type="spellStart"/>
            <w:r w:rsidRPr="00C94018">
              <w:rPr>
                <w:sz w:val="16"/>
                <w:szCs w:val="16"/>
              </w:rPr>
              <w:t>hạ</w:t>
            </w:r>
            <w:proofErr w:type="spellEnd"/>
            <w:r w:rsidRPr="00C94018">
              <w:rPr>
                <w:sz w:val="16"/>
                <w:szCs w:val="16"/>
              </w:rPr>
              <w:t xml:space="preserve"> </w:t>
            </w:r>
            <w:proofErr w:type="spellStart"/>
            <w:r w:rsidRPr="00C94018">
              <w:rPr>
                <w:sz w:val="16"/>
                <w:szCs w:val="16"/>
              </w:rPr>
              <w:t>tầng</w:t>
            </w:r>
            <w:proofErr w:type="spellEnd"/>
            <w:r w:rsidRPr="00C94018">
              <w:rPr>
                <w:sz w:val="16"/>
                <w:szCs w:val="16"/>
              </w:rPr>
              <w:t xml:space="preserve"> </w:t>
            </w:r>
            <w:proofErr w:type="spellStart"/>
            <w:r w:rsidRPr="00C94018">
              <w:rPr>
                <w:sz w:val="16"/>
                <w:szCs w:val="16"/>
              </w:rPr>
              <w:t>thích</w:t>
            </w:r>
            <w:proofErr w:type="spellEnd"/>
            <w:r w:rsidRPr="00C94018">
              <w:rPr>
                <w:sz w:val="16"/>
                <w:szCs w:val="16"/>
              </w:rPr>
              <w:t xml:space="preserve"> </w:t>
            </w:r>
            <w:proofErr w:type="spellStart"/>
            <w:r w:rsidRPr="00C94018">
              <w:rPr>
                <w:sz w:val="16"/>
                <w:szCs w:val="16"/>
              </w:rPr>
              <w:t>ứng</w:t>
            </w:r>
            <w:proofErr w:type="spellEnd"/>
            <w:r w:rsidRPr="00C94018">
              <w:rPr>
                <w:sz w:val="16"/>
                <w:szCs w:val="16"/>
              </w:rPr>
              <w:t xml:space="preserve"> </w:t>
            </w:r>
            <w:proofErr w:type="spellStart"/>
            <w:r w:rsidRPr="00C94018">
              <w:rPr>
                <w:sz w:val="16"/>
                <w:szCs w:val="16"/>
              </w:rPr>
              <w:t>thành</w:t>
            </w:r>
            <w:proofErr w:type="spellEnd"/>
            <w:r w:rsidRPr="00C94018">
              <w:rPr>
                <w:sz w:val="16"/>
                <w:szCs w:val="16"/>
              </w:rPr>
              <w:t xml:space="preserve"> </w:t>
            </w:r>
            <w:proofErr w:type="spellStart"/>
            <w:r w:rsidRPr="00C94018">
              <w:rPr>
                <w:sz w:val="16"/>
                <w:szCs w:val="16"/>
              </w:rPr>
              <w:t>phố</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r w:rsidRPr="00C94018">
              <w:rPr>
                <w:sz w:val="16"/>
                <w:szCs w:val="16"/>
              </w:rPr>
              <w:t xml:space="preserve">,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p>
        </w:tc>
        <w:tc>
          <w:tcPr>
            <w:tcW w:w="709" w:type="dxa"/>
            <w:gridSpan w:val="2"/>
            <w:tcBorders>
              <w:top w:val="nil"/>
              <w:left w:val="nil"/>
              <w:bottom w:val="single" w:sz="4" w:space="0" w:color="auto"/>
              <w:right w:val="single" w:sz="4" w:space="0" w:color="auto"/>
            </w:tcBorders>
            <w:shd w:val="clear" w:color="auto" w:fill="auto"/>
            <w:vAlign w:val="center"/>
            <w:hideMark/>
          </w:tcPr>
          <w:p w14:paraId="5315788B" w14:textId="77777777" w:rsidR="008E5862" w:rsidRPr="00C94018" w:rsidRDefault="008E5862">
            <w:pPr>
              <w:jc w:val="center"/>
              <w:outlineLvl w:val="1"/>
              <w:rPr>
                <w:sz w:val="16"/>
                <w:szCs w:val="16"/>
              </w:rPr>
            </w:pPr>
            <w:r w:rsidRPr="00C94018">
              <w:rPr>
                <w:sz w:val="16"/>
                <w:szCs w:val="16"/>
              </w:rPr>
              <w:t xml:space="preserve">BQL </w:t>
            </w: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ĐTXD </w:t>
            </w:r>
            <w:proofErr w:type="spellStart"/>
            <w:r w:rsidRPr="00C94018">
              <w:rPr>
                <w:sz w:val="16"/>
                <w:szCs w:val="16"/>
              </w:rPr>
              <w:t>các</w:t>
            </w:r>
            <w:proofErr w:type="spellEnd"/>
            <w:r w:rsidRPr="00C94018">
              <w:rPr>
                <w:sz w:val="16"/>
                <w:szCs w:val="16"/>
              </w:rPr>
              <w:t xml:space="preserve"> </w:t>
            </w:r>
            <w:proofErr w:type="spellStart"/>
            <w:r w:rsidRPr="00C94018">
              <w:rPr>
                <w:sz w:val="16"/>
                <w:szCs w:val="16"/>
              </w:rPr>
              <w:t>công</w:t>
            </w:r>
            <w:proofErr w:type="spellEnd"/>
            <w:r w:rsidRPr="00C94018">
              <w:rPr>
                <w:sz w:val="16"/>
                <w:szCs w:val="16"/>
              </w:rPr>
              <w:t xml:space="preserve"> </w:t>
            </w:r>
            <w:proofErr w:type="spellStart"/>
            <w:r w:rsidRPr="00C94018">
              <w:rPr>
                <w:sz w:val="16"/>
                <w:szCs w:val="16"/>
              </w:rPr>
              <w:t>trình</w:t>
            </w:r>
            <w:proofErr w:type="spellEnd"/>
            <w:r w:rsidRPr="00C94018">
              <w:rPr>
                <w:sz w:val="16"/>
                <w:szCs w:val="16"/>
              </w:rPr>
              <w:t xml:space="preserve"> </w:t>
            </w:r>
            <w:proofErr w:type="spellStart"/>
            <w:r w:rsidRPr="00C94018">
              <w:rPr>
                <w:sz w:val="16"/>
                <w:szCs w:val="16"/>
              </w:rPr>
              <w:t>Dân</w:t>
            </w:r>
            <w:proofErr w:type="spellEnd"/>
            <w:r w:rsidRPr="00C94018">
              <w:rPr>
                <w:sz w:val="16"/>
                <w:szCs w:val="16"/>
              </w:rPr>
              <w:t xml:space="preserve"> </w:t>
            </w:r>
            <w:proofErr w:type="spellStart"/>
            <w:r w:rsidRPr="00C94018">
              <w:rPr>
                <w:sz w:val="16"/>
                <w:szCs w:val="16"/>
              </w:rPr>
              <w:t>dụng</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Công</w:t>
            </w:r>
            <w:proofErr w:type="spellEnd"/>
            <w:r w:rsidRPr="00C94018">
              <w:rPr>
                <w:sz w:val="16"/>
                <w:szCs w:val="16"/>
              </w:rPr>
              <w:t xml:space="preserve"> </w:t>
            </w:r>
            <w:proofErr w:type="spellStart"/>
            <w:r w:rsidRPr="00C94018">
              <w:rPr>
                <w:sz w:val="16"/>
                <w:szCs w:val="16"/>
              </w:rPr>
              <w:t>nghiệp</w:t>
            </w:r>
            <w:proofErr w:type="spellEnd"/>
          </w:p>
        </w:tc>
        <w:tc>
          <w:tcPr>
            <w:tcW w:w="708" w:type="dxa"/>
            <w:gridSpan w:val="2"/>
            <w:tcBorders>
              <w:top w:val="nil"/>
              <w:left w:val="nil"/>
              <w:bottom w:val="single" w:sz="4" w:space="0" w:color="auto"/>
              <w:right w:val="single" w:sz="4" w:space="0" w:color="auto"/>
            </w:tcBorders>
            <w:shd w:val="clear" w:color="auto" w:fill="auto"/>
            <w:vAlign w:val="center"/>
            <w:hideMark/>
          </w:tcPr>
          <w:p w14:paraId="79BE5E75" w14:textId="77777777" w:rsidR="008E5862" w:rsidRPr="00C94018" w:rsidRDefault="008E5862">
            <w:pPr>
              <w:jc w:val="center"/>
              <w:outlineLvl w:val="1"/>
              <w:rPr>
                <w:sz w:val="16"/>
                <w:szCs w:val="16"/>
              </w:rPr>
            </w:pPr>
            <w:r w:rsidRPr="00C94018">
              <w:rPr>
                <w:sz w:val="16"/>
                <w:szCs w:val="16"/>
              </w:rPr>
              <w:t>2022</w:t>
            </w:r>
          </w:p>
        </w:tc>
        <w:tc>
          <w:tcPr>
            <w:tcW w:w="567" w:type="dxa"/>
            <w:gridSpan w:val="2"/>
            <w:tcBorders>
              <w:top w:val="nil"/>
              <w:left w:val="nil"/>
              <w:bottom w:val="single" w:sz="4" w:space="0" w:color="auto"/>
              <w:right w:val="single" w:sz="4" w:space="0" w:color="auto"/>
            </w:tcBorders>
            <w:shd w:val="clear" w:color="auto" w:fill="auto"/>
            <w:vAlign w:val="center"/>
            <w:hideMark/>
          </w:tcPr>
          <w:p w14:paraId="173AB946" w14:textId="77777777" w:rsidR="008E5862" w:rsidRPr="00C94018" w:rsidRDefault="008E5862">
            <w:pPr>
              <w:jc w:val="center"/>
              <w:outlineLvl w:val="1"/>
              <w:rPr>
                <w:sz w:val="16"/>
                <w:szCs w:val="16"/>
              </w:rPr>
            </w:pPr>
            <w:r w:rsidRPr="00C94018">
              <w:rPr>
                <w:sz w:val="16"/>
                <w:szCs w:val="16"/>
              </w:rPr>
              <w:t>2029</w:t>
            </w:r>
          </w:p>
        </w:tc>
        <w:tc>
          <w:tcPr>
            <w:tcW w:w="1559" w:type="dxa"/>
            <w:gridSpan w:val="2"/>
            <w:tcBorders>
              <w:top w:val="nil"/>
              <w:left w:val="nil"/>
              <w:bottom w:val="single" w:sz="4" w:space="0" w:color="auto"/>
              <w:right w:val="single" w:sz="4" w:space="0" w:color="auto"/>
            </w:tcBorders>
            <w:shd w:val="clear" w:color="auto" w:fill="auto"/>
            <w:vAlign w:val="center"/>
            <w:hideMark/>
          </w:tcPr>
          <w:p w14:paraId="42E27531" w14:textId="77777777" w:rsidR="008E5862" w:rsidRPr="00C94018" w:rsidRDefault="008E5862">
            <w:pPr>
              <w:jc w:val="center"/>
              <w:outlineLvl w:val="1"/>
              <w:rPr>
                <w:sz w:val="16"/>
                <w:szCs w:val="16"/>
              </w:rPr>
            </w:pPr>
            <w:r w:rsidRPr="00C94018">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4B6AC93" w14:textId="77777777" w:rsidR="008E5862" w:rsidRPr="00C94018" w:rsidRDefault="008E5862">
            <w:pPr>
              <w:jc w:val="right"/>
              <w:outlineLvl w:val="1"/>
              <w:rPr>
                <w:sz w:val="16"/>
                <w:szCs w:val="16"/>
              </w:rPr>
            </w:pPr>
            <w:r w:rsidRPr="00C94018">
              <w:rPr>
                <w:sz w:val="16"/>
                <w:szCs w:val="16"/>
              </w:rPr>
              <w:t>4.150.000</w:t>
            </w:r>
          </w:p>
        </w:tc>
        <w:tc>
          <w:tcPr>
            <w:tcW w:w="992" w:type="dxa"/>
            <w:gridSpan w:val="2"/>
            <w:tcBorders>
              <w:top w:val="nil"/>
              <w:left w:val="nil"/>
              <w:bottom w:val="single" w:sz="4" w:space="0" w:color="auto"/>
              <w:right w:val="single" w:sz="4" w:space="0" w:color="auto"/>
            </w:tcBorders>
            <w:shd w:val="clear" w:color="auto" w:fill="auto"/>
            <w:vAlign w:val="center"/>
            <w:hideMark/>
          </w:tcPr>
          <w:p w14:paraId="6F0739B9" w14:textId="77777777" w:rsidR="008E5862" w:rsidRPr="00C94018" w:rsidRDefault="008E5862">
            <w:pPr>
              <w:jc w:val="right"/>
              <w:outlineLvl w:val="1"/>
              <w:rPr>
                <w:sz w:val="16"/>
                <w:szCs w:val="16"/>
              </w:rPr>
            </w:pPr>
            <w:r w:rsidRPr="00C94018">
              <w:rPr>
                <w:sz w:val="16"/>
                <w:szCs w:val="16"/>
              </w:rPr>
              <w:t>1.514.603</w:t>
            </w:r>
          </w:p>
        </w:tc>
        <w:tc>
          <w:tcPr>
            <w:tcW w:w="688" w:type="dxa"/>
            <w:gridSpan w:val="2"/>
            <w:tcBorders>
              <w:top w:val="nil"/>
              <w:left w:val="nil"/>
              <w:bottom w:val="single" w:sz="4" w:space="0" w:color="auto"/>
              <w:right w:val="single" w:sz="4" w:space="0" w:color="auto"/>
            </w:tcBorders>
            <w:shd w:val="clear" w:color="auto" w:fill="auto"/>
            <w:vAlign w:val="center"/>
            <w:hideMark/>
          </w:tcPr>
          <w:p w14:paraId="033E6280" w14:textId="77777777" w:rsidR="008E5862" w:rsidRPr="00C94018" w:rsidRDefault="008E5862">
            <w:pPr>
              <w:outlineLvl w:val="1"/>
              <w:rPr>
                <w:sz w:val="16"/>
                <w:szCs w:val="16"/>
              </w:rPr>
            </w:pPr>
            <w:r w:rsidRPr="00C94018">
              <w:rPr>
                <w:sz w:val="16"/>
                <w:szCs w:val="16"/>
              </w:rPr>
              <w:t xml:space="preserve">      -   </w:t>
            </w:r>
          </w:p>
        </w:tc>
        <w:tc>
          <w:tcPr>
            <w:tcW w:w="872" w:type="dxa"/>
            <w:gridSpan w:val="2"/>
            <w:tcBorders>
              <w:top w:val="nil"/>
              <w:left w:val="nil"/>
              <w:bottom w:val="single" w:sz="4" w:space="0" w:color="auto"/>
              <w:right w:val="single" w:sz="4" w:space="0" w:color="auto"/>
            </w:tcBorders>
            <w:shd w:val="clear" w:color="auto" w:fill="auto"/>
            <w:vAlign w:val="center"/>
            <w:hideMark/>
          </w:tcPr>
          <w:p w14:paraId="0B557862" w14:textId="77777777" w:rsidR="008E5862" w:rsidRPr="00C94018" w:rsidRDefault="008E5862">
            <w:pPr>
              <w:jc w:val="right"/>
              <w:outlineLvl w:val="1"/>
              <w:rPr>
                <w:sz w:val="16"/>
                <w:szCs w:val="16"/>
              </w:rPr>
            </w:pPr>
            <w:r w:rsidRPr="00C94018">
              <w:rPr>
                <w:sz w:val="16"/>
                <w:szCs w:val="16"/>
              </w:rPr>
              <w:t>1.514.603</w:t>
            </w:r>
          </w:p>
        </w:tc>
        <w:tc>
          <w:tcPr>
            <w:tcW w:w="708" w:type="dxa"/>
            <w:gridSpan w:val="2"/>
            <w:tcBorders>
              <w:top w:val="nil"/>
              <w:left w:val="nil"/>
              <w:bottom w:val="single" w:sz="4" w:space="0" w:color="auto"/>
              <w:right w:val="single" w:sz="4" w:space="0" w:color="auto"/>
            </w:tcBorders>
            <w:shd w:val="clear" w:color="auto" w:fill="auto"/>
            <w:vAlign w:val="center"/>
            <w:hideMark/>
          </w:tcPr>
          <w:p w14:paraId="68F7FDB3" w14:textId="77777777" w:rsidR="008E5862" w:rsidRPr="00C94018" w:rsidRDefault="008E5862">
            <w:pPr>
              <w:jc w:val="center"/>
              <w:outlineLvl w:val="1"/>
              <w:rPr>
                <w:sz w:val="16"/>
                <w:szCs w:val="16"/>
              </w:rPr>
            </w:pPr>
            <w:r w:rsidRPr="00C94018">
              <w:rPr>
                <w:sz w:val="16"/>
                <w:szCs w:val="16"/>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CCCB268" w14:textId="77777777" w:rsidR="008E5862" w:rsidRPr="00C94018" w:rsidRDefault="008E5862">
            <w:pPr>
              <w:jc w:val="right"/>
              <w:outlineLvl w:val="1"/>
              <w:rPr>
                <w:sz w:val="16"/>
                <w:szCs w:val="16"/>
              </w:rPr>
            </w:pPr>
            <w:r w:rsidRPr="00C94018">
              <w:rPr>
                <w:sz w:val="16"/>
                <w:szCs w:val="16"/>
              </w:rPr>
              <w:t>2.635.397</w:t>
            </w:r>
          </w:p>
        </w:tc>
        <w:tc>
          <w:tcPr>
            <w:tcW w:w="993" w:type="dxa"/>
            <w:gridSpan w:val="2"/>
            <w:tcBorders>
              <w:top w:val="nil"/>
              <w:left w:val="nil"/>
              <w:bottom w:val="single" w:sz="4" w:space="0" w:color="auto"/>
              <w:right w:val="single" w:sz="4" w:space="0" w:color="auto"/>
            </w:tcBorders>
            <w:shd w:val="clear" w:color="auto" w:fill="auto"/>
            <w:vAlign w:val="center"/>
            <w:hideMark/>
          </w:tcPr>
          <w:p w14:paraId="23E50A0A" w14:textId="77777777" w:rsidR="008E5862" w:rsidRPr="00C94018" w:rsidRDefault="008E5862">
            <w:pPr>
              <w:jc w:val="right"/>
              <w:outlineLvl w:val="1"/>
              <w:rPr>
                <w:sz w:val="16"/>
                <w:szCs w:val="16"/>
              </w:rPr>
            </w:pPr>
            <w:r w:rsidRPr="00C94018">
              <w:rPr>
                <w:sz w:val="16"/>
                <w:szCs w:val="16"/>
              </w:rPr>
              <w:t>790.619</w:t>
            </w:r>
          </w:p>
        </w:tc>
        <w:tc>
          <w:tcPr>
            <w:tcW w:w="850" w:type="dxa"/>
            <w:gridSpan w:val="2"/>
            <w:tcBorders>
              <w:top w:val="nil"/>
              <w:left w:val="nil"/>
              <w:bottom w:val="single" w:sz="4" w:space="0" w:color="auto"/>
              <w:right w:val="single" w:sz="4" w:space="0" w:color="auto"/>
            </w:tcBorders>
            <w:shd w:val="clear" w:color="auto" w:fill="auto"/>
            <w:vAlign w:val="center"/>
            <w:hideMark/>
          </w:tcPr>
          <w:p w14:paraId="24BED556" w14:textId="77777777" w:rsidR="008E5862" w:rsidRPr="00C94018" w:rsidRDefault="008E5862">
            <w:pPr>
              <w:outlineLvl w:val="1"/>
              <w:rPr>
                <w:sz w:val="16"/>
                <w:szCs w:val="16"/>
              </w:rPr>
            </w:pPr>
            <w:r w:rsidRPr="00C94018">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80B0475" w14:textId="77777777" w:rsidR="008E5862" w:rsidRPr="00C94018" w:rsidRDefault="008E5862">
            <w:pPr>
              <w:jc w:val="right"/>
              <w:outlineLvl w:val="1"/>
              <w:rPr>
                <w:sz w:val="16"/>
                <w:szCs w:val="16"/>
              </w:rPr>
            </w:pPr>
            <w:r w:rsidRPr="00C94018">
              <w:rPr>
                <w:sz w:val="16"/>
                <w:szCs w:val="16"/>
              </w:rPr>
              <w:t>1.844.778</w:t>
            </w:r>
          </w:p>
        </w:tc>
        <w:tc>
          <w:tcPr>
            <w:tcW w:w="992" w:type="dxa"/>
            <w:gridSpan w:val="2"/>
            <w:tcBorders>
              <w:top w:val="nil"/>
              <w:left w:val="nil"/>
              <w:bottom w:val="single" w:sz="4" w:space="0" w:color="auto"/>
              <w:right w:val="single" w:sz="4" w:space="0" w:color="auto"/>
            </w:tcBorders>
            <w:shd w:val="clear" w:color="auto" w:fill="auto"/>
            <w:vAlign w:val="center"/>
            <w:hideMark/>
          </w:tcPr>
          <w:p w14:paraId="69B6C987" w14:textId="77777777" w:rsidR="008E5862" w:rsidRPr="00C94018" w:rsidRDefault="008E5862">
            <w:pPr>
              <w:outlineLvl w:val="1"/>
              <w:rPr>
                <w:sz w:val="16"/>
                <w:szCs w:val="16"/>
              </w:rPr>
            </w:pPr>
            <w:r w:rsidRPr="00C94018">
              <w:rPr>
                <w:sz w:val="16"/>
                <w:szCs w:val="16"/>
              </w:rPr>
              <w:t> </w:t>
            </w:r>
          </w:p>
        </w:tc>
        <w:tc>
          <w:tcPr>
            <w:tcW w:w="1313" w:type="dxa"/>
            <w:gridSpan w:val="2"/>
            <w:tcBorders>
              <w:top w:val="nil"/>
              <w:left w:val="nil"/>
              <w:bottom w:val="single" w:sz="4" w:space="0" w:color="auto"/>
              <w:right w:val="single" w:sz="4" w:space="0" w:color="auto"/>
            </w:tcBorders>
            <w:shd w:val="clear" w:color="auto" w:fill="auto"/>
            <w:vAlign w:val="center"/>
            <w:hideMark/>
          </w:tcPr>
          <w:p w14:paraId="245E35C2" w14:textId="77777777" w:rsidR="008E5862" w:rsidRPr="00C94018" w:rsidRDefault="008E5862">
            <w:pPr>
              <w:jc w:val="center"/>
              <w:outlineLvl w:val="1"/>
              <w:rPr>
                <w:sz w:val="16"/>
                <w:szCs w:val="16"/>
              </w:rPr>
            </w:pPr>
            <w:r w:rsidRPr="00C94018">
              <w:rPr>
                <w:sz w:val="16"/>
                <w:szCs w:val="16"/>
              </w:rPr>
              <w:t xml:space="preserve">UBND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thống</w:t>
            </w:r>
            <w:proofErr w:type="spellEnd"/>
            <w:r w:rsidRPr="00C94018">
              <w:rPr>
                <w:sz w:val="16"/>
                <w:szCs w:val="16"/>
              </w:rPr>
              <w:t xml:space="preserve"> </w:t>
            </w:r>
            <w:proofErr w:type="spellStart"/>
            <w:r w:rsidRPr="00C94018">
              <w:rPr>
                <w:sz w:val="16"/>
                <w:szCs w:val="16"/>
              </w:rPr>
              <w:t>nhất</w:t>
            </w:r>
            <w:proofErr w:type="spellEnd"/>
            <w:r w:rsidRPr="00C94018">
              <w:rPr>
                <w:sz w:val="16"/>
                <w:szCs w:val="16"/>
              </w:rPr>
              <w:t xml:space="preserve"> </w:t>
            </w:r>
            <w:proofErr w:type="spellStart"/>
            <w:r w:rsidRPr="00C94018">
              <w:rPr>
                <w:sz w:val="16"/>
                <w:szCs w:val="16"/>
              </w:rPr>
              <w:t>tạm</w:t>
            </w:r>
            <w:proofErr w:type="spellEnd"/>
            <w:r w:rsidRPr="00C94018">
              <w:rPr>
                <w:sz w:val="16"/>
                <w:szCs w:val="16"/>
              </w:rPr>
              <w:t xml:space="preserve"> </w:t>
            </w:r>
            <w:proofErr w:type="spellStart"/>
            <w:r w:rsidRPr="00C94018">
              <w:rPr>
                <w:sz w:val="16"/>
                <w:szCs w:val="16"/>
              </w:rPr>
              <w:t>thời</w:t>
            </w:r>
            <w:proofErr w:type="spellEnd"/>
            <w:r w:rsidRPr="00C94018">
              <w:rPr>
                <w:sz w:val="16"/>
                <w:szCs w:val="16"/>
              </w:rPr>
              <w:t xml:space="preserve"> </w:t>
            </w:r>
            <w:proofErr w:type="spellStart"/>
            <w:r w:rsidRPr="00C94018">
              <w:rPr>
                <w:sz w:val="16"/>
                <w:szCs w:val="16"/>
              </w:rPr>
              <w:t>chưa</w:t>
            </w:r>
            <w:proofErr w:type="spellEnd"/>
            <w:r w:rsidRPr="00C94018">
              <w:rPr>
                <w:sz w:val="16"/>
                <w:szCs w:val="16"/>
              </w:rPr>
              <w:t xml:space="preserve"> </w:t>
            </w:r>
            <w:proofErr w:type="spellStart"/>
            <w:r w:rsidRPr="00C94018">
              <w:rPr>
                <w:sz w:val="16"/>
                <w:szCs w:val="16"/>
              </w:rPr>
              <w:t>vay</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ADB </w:t>
            </w:r>
            <w:proofErr w:type="spellStart"/>
            <w:r w:rsidRPr="00C94018">
              <w:rPr>
                <w:sz w:val="16"/>
                <w:szCs w:val="16"/>
              </w:rPr>
              <w:t>để</w:t>
            </w:r>
            <w:proofErr w:type="spellEnd"/>
            <w:r w:rsidRPr="00C94018">
              <w:rPr>
                <w:sz w:val="16"/>
                <w:szCs w:val="16"/>
              </w:rPr>
              <w:t xml:space="preserve"> </w:t>
            </w:r>
            <w:proofErr w:type="spellStart"/>
            <w:r w:rsidRPr="00C94018">
              <w:rPr>
                <w:sz w:val="16"/>
                <w:szCs w:val="16"/>
              </w:rPr>
              <w:t>thực</w:t>
            </w:r>
            <w:proofErr w:type="spellEnd"/>
            <w:r w:rsidRPr="00C94018">
              <w:rPr>
                <w:sz w:val="16"/>
                <w:szCs w:val="16"/>
              </w:rPr>
              <w:t xml:space="preserve"> </w:t>
            </w:r>
            <w:proofErr w:type="spellStart"/>
            <w:r w:rsidRPr="00C94018">
              <w:rPr>
                <w:sz w:val="16"/>
                <w:szCs w:val="16"/>
              </w:rPr>
              <w:t>hiện</w:t>
            </w:r>
            <w:proofErr w:type="spellEnd"/>
            <w:r w:rsidRPr="00C94018">
              <w:rPr>
                <w:sz w:val="16"/>
                <w:szCs w:val="16"/>
              </w:rPr>
              <w:t xml:space="preserve"> </w:t>
            </w: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w:t>
            </w:r>
            <w:proofErr w:type="spellStart"/>
            <w:r w:rsidRPr="00C94018">
              <w:rPr>
                <w:sz w:val="16"/>
                <w:szCs w:val="16"/>
              </w:rPr>
              <w:t>tại</w:t>
            </w:r>
            <w:proofErr w:type="spellEnd"/>
            <w:r w:rsidRPr="00C94018">
              <w:rPr>
                <w:sz w:val="16"/>
                <w:szCs w:val="16"/>
              </w:rPr>
              <w:t xml:space="preserve"> Thông </w:t>
            </w:r>
            <w:proofErr w:type="spellStart"/>
            <w:r w:rsidRPr="00C94018">
              <w:rPr>
                <w:sz w:val="16"/>
                <w:szCs w:val="16"/>
              </w:rPr>
              <w:t>báo</w:t>
            </w:r>
            <w:proofErr w:type="spellEnd"/>
            <w:r w:rsidRPr="00C94018">
              <w:rPr>
                <w:sz w:val="16"/>
                <w:szCs w:val="16"/>
              </w:rPr>
              <w:t xml:space="preserve"> </w:t>
            </w:r>
            <w:proofErr w:type="spellStart"/>
            <w:r w:rsidRPr="00C94018">
              <w:rPr>
                <w:sz w:val="16"/>
                <w:szCs w:val="16"/>
              </w:rPr>
              <w:t>số</w:t>
            </w:r>
            <w:proofErr w:type="spellEnd"/>
            <w:r w:rsidRPr="00C94018">
              <w:rPr>
                <w:sz w:val="16"/>
                <w:szCs w:val="16"/>
              </w:rPr>
              <w:t xml:space="preserve"> 362/TB-UBND </w:t>
            </w:r>
            <w:proofErr w:type="spellStart"/>
            <w:r w:rsidRPr="00C94018">
              <w:rPr>
                <w:sz w:val="16"/>
                <w:szCs w:val="16"/>
              </w:rPr>
              <w:t>ngày</w:t>
            </w:r>
            <w:proofErr w:type="spellEnd"/>
            <w:r w:rsidRPr="00C94018">
              <w:rPr>
                <w:sz w:val="16"/>
                <w:szCs w:val="16"/>
              </w:rPr>
              <w:t xml:space="preserve"> 19/7/2024; </w:t>
            </w:r>
            <w:proofErr w:type="spellStart"/>
            <w:r w:rsidRPr="00C94018">
              <w:rPr>
                <w:sz w:val="16"/>
                <w:szCs w:val="16"/>
              </w:rPr>
              <w:t>đang</w:t>
            </w:r>
            <w:proofErr w:type="spellEnd"/>
            <w:r w:rsidRPr="00C94018">
              <w:rPr>
                <w:sz w:val="16"/>
                <w:szCs w:val="16"/>
              </w:rPr>
              <w:t xml:space="preserve"> </w:t>
            </w:r>
            <w:proofErr w:type="spellStart"/>
            <w:r w:rsidRPr="00C94018">
              <w:rPr>
                <w:sz w:val="16"/>
                <w:szCs w:val="16"/>
              </w:rPr>
              <w:t>chờ</w:t>
            </w:r>
            <w:proofErr w:type="spellEnd"/>
            <w:r w:rsidRPr="00C94018">
              <w:rPr>
                <w:sz w:val="16"/>
                <w:szCs w:val="16"/>
              </w:rPr>
              <w:t xml:space="preserve"> BTV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ủy</w:t>
            </w:r>
            <w:proofErr w:type="spellEnd"/>
            <w:r w:rsidRPr="00C94018">
              <w:rPr>
                <w:sz w:val="16"/>
                <w:szCs w:val="16"/>
              </w:rPr>
              <w:t xml:space="preserve"> </w:t>
            </w:r>
            <w:proofErr w:type="spellStart"/>
            <w:r w:rsidRPr="00C94018">
              <w:rPr>
                <w:sz w:val="16"/>
                <w:szCs w:val="16"/>
              </w:rPr>
              <w:t>xem</w:t>
            </w:r>
            <w:proofErr w:type="spellEnd"/>
            <w:r w:rsidRPr="00C94018">
              <w:rPr>
                <w:sz w:val="16"/>
                <w:szCs w:val="16"/>
              </w:rPr>
              <w:t xml:space="preserve"> </w:t>
            </w:r>
            <w:proofErr w:type="spellStart"/>
            <w:r w:rsidRPr="00C94018">
              <w:rPr>
                <w:sz w:val="16"/>
                <w:szCs w:val="16"/>
              </w:rPr>
              <w:t>xét</w:t>
            </w:r>
            <w:proofErr w:type="spellEnd"/>
            <w:r w:rsidRPr="00C94018">
              <w:rPr>
                <w:sz w:val="16"/>
                <w:szCs w:val="16"/>
              </w:rPr>
              <w:t xml:space="preserve">, </w:t>
            </w:r>
            <w:proofErr w:type="spellStart"/>
            <w:r w:rsidRPr="00C94018">
              <w:rPr>
                <w:sz w:val="16"/>
                <w:szCs w:val="16"/>
              </w:rPr>
              <w:t>cho</w:t>
            </w:r>
            <w:proofErr w:type="spellEnd"/>
            <w:r w:rsidRPr="00C94018">
              <w:rPr>
                <w:sz w:val="16"/>
                <w:szCs w:val="16"/>
              </w:rPr>
              <w:t xml:space="preserve"> ý </w:t>
            </w:r>
            <w:proofErr w:type="spellStart"/>
            <w:r w:rsidRPr="00C94018">
              <w:rPr>
                <w:sz w:val="16"/>
                <w:szCs w:val="16"/>
              </w:rPr>
              <w:t>kiến</w:t>
            </w:r>
            <w:proofErr w:type="spellEnd"/>
            <w:r w:rsidRPr="00C94018">
              <w:rPr>
                <w:sz w:val="16"/>
                <w:szCs w:val="16"/>
              </w:rPr>
              <w:t>.</w:t>
            </w:r>
          </w:p>
        </w:tc>
      </w:tr>
      <w:tr w:rsidR="00F51AA0" w:rsidRPr="00F51AA0" w14:paraId="59738339" w14:textId="77777777" w:rsidTr="00C94018">
        <w:trPr>
          <w:gridAfter w:val="1"/>
          <w:wAfter w:w="96" w:type="dxa"/>
          <w:trHeight w:val="13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C298A5" w14:textId="77777777" w:rsidR="008E5862" w:rsidRPr="00C94018" w:rsidRDefault="008E5862">
            <w:pPr>
              <w:jc w:val="center"/>
              <w:outlineLvl w:val="0"/>
              <w:rPr>
                <w:sz w:val="16"/>
                <w:szCs w:val="16"/>
              </w:rPr>
            </w:pPr>
            <w:r w:rsidRPr="00C94018">
              <w:rPr>
                <w:sz w:val="16"/>
                <w:szCs w:val="16"/>
              </w:rPr>
              <w:t>3</w:t>
            </w:r>
          </w:p>
        </w:tc>
        <w:tc>
          <w:tcPr>
            <w:tcW w:w="1560" w:type="dxa"/>
            <w:tcBorders>
              <w:top w:val="nil"/>
              <w:left w:val="nil"/>
              <w:bottom w:val="single" w:sz="4" w:space="0" w:color="auto"/>
              <w:right w:val="single" w:sz="4" w:space="0" w:color="auto"/>
            </w:tcBorders>
            <w:shd w:val="clear" w:color="auto" w:fill="auto"/>
            <w:vAlign w:val="center"/>
            <w:hideMark/>
          </w:tcPr>
          <w:p w14:paraId="4866D871" w14:textId="77777777" w:rsidR="008E5862" w:rsidRPr="00C94018" w:rsidRDefault="008E5862">
            <w:pPr>
              <w:outlineLvl w:val="0"/>
              <w:rPr>
                <w:sz w:val="16"/>
                <w:szCs w:val="16"/>
              </w:rPr>
            </w:pPr>
            <w:proofErr w:type="spellStart"/>
            <w:r w:rsidRPr="00C94018">
              <w:rPr>
                <w:sz w:val="16"/>
                <w:szCs w:val="16"/>
              </w:rPr>
              <w:t>Cấp</w:t>
            </w:r>
            <w:proofErr w:type="spellEnd"/>
            <w:r w:rsidRPr="00C94018">
              <w:rPr>
                <w:sz w:val="16"/>
                <w:szCs w:val="16"/>
              </w:rPr>
              <w:t xml:space="preserve"> </w:t>
            </w:r>
            <w:proofErr w:type="spellStart"/>
            <w:r w:rsidRPr="00C94018">
              <w:rPr>
                <w:sz w:val="16"/>
                <w:szCs w:val="16"/>
              </w:rPr>
              <w:t>điện</w:t>
            </w:r>
            <w:proofErr w:type="spellEnd"/>
            <w:r w:rsidRPr="00C94018">
              <w:rPr>
                <w:sz w:val="16"/>
                <w:szCs w:val="16"/>
              </w:rPr>
              <w:t xml:space="preserve"> </w:t>
            </w:r>
            <w:proofErr w:type="spellStart"/>
            <w:r w:rsidRPr="00C94018">
              <w:rPr>
                <w:sz w:val="16"/>
                <w:szCs w:val="16"/>
              </w:rPr>
              <w:t>nông</w:t>
            </w:r>
            <w:proofErr w:type="spellEnd"/>
            <w:r w:rsidRPr="00C94018">
              <w:rPr>
                <w:sz w:val="16"/>
                <w:szCs w:val="16"/>
              </w:rPr>
              <w:t xml:space="preserve"> </w:t>
            </w:r>
            <w:proofErr w:type="spellStart"/>
            <w:r w:rsidRPr="00C94018">
              <w:rPr>
                <w:sz w:val="16"/>
                <w:szCs w:val="16"/>
              </w:rPr>
              <w:t>thôn</w:t>
            </w:r>
            <w:proofErr w:type="spellEnd"/>
            <w:r w:rsidRPr="00C94018">
              <w:rPr>
                <w:sz w:val="16"/>
                <w:szCs w:val="16"/>
              </w:rPr>
              <w:t xml:space="preserve"> </w:t>
            </w:r>
            <w:proofErr w:type="spellStart"/>
            <w:r w:rsidRPr="00C94018">
              <w:rPr>
                <w:sz w:val="16"/>
                <w:szCs w:val="16"/>
              </w:rPr>
              <w:t>từ</w:t>
            </w:r>
            <w:proofErr w:type="spellEnd"/>
            <w:r w:rsidRPr="00C94018">
              <w:rPr>
                <w:sz w:val="16"/>
                <w:szCs w:val="16"/>
              </w:rPr>
              <w:t xml:space="preserve"> </w:t>
            </w:r>
            <w:proofErr w:type="spellStart"/>
            <w:r w:rsidRPr="00C94018">
              <w:rPr>
                <w:sz w:val="16"/>
                <w:szCs w:val="16"/>
              </w:rPr>
              <w:t>nguồn</w:t>
            </w:r>
            <w:proofErr w:type="spellEnd"/>
            <w:r w:rsidRPr="00C94018">
              <w:rPr>
                <w:sz w:val="16"/>
                <w:szCs w:val="16"/>
              </w:rPr>
              <w:t xml:space="preserve"> </w:t>
            </w:r>
            <w:proofErr w:type="spellStart"/>
            <w:r w:rsidRPr="00C94018">
              <w:rPr>
                <w:sz w:val="16"/>
                <w:szCs w:val="16"/>
              </w:rPr>
              <w:t>năng</w:t>
            </w:r>
            <w:proofErr w:type="spellEnd"/>
            <w:r w:rsidRPr="00C94018">
              <w:rPr>
                <w:sz w:val="16"/>
                <w:szCs w:val="16"/>
              </w:rPr>
              <w:t xml:space="preserve"> </w:t>
            </w:r>
            <w:proofErr w:type="spellStart"/>
            <w:r w:rsidRPr="00C94018">
              <w:rPr>
                <w:sz w:val="16"/>
                <w:szCs w:val="16"/>
              </w:rPr>
              <w:t>lượng</w:t>
            </w:r>
            <w:proofErr w:type="spellEnd"/>
            <w:r w:rsidRPr="00C94018">
              <w:rPr>
                <w:sz w:val="16"/>
                <w:szCs w:val="16"/>
              </w:rPr>
              <w:t xml:space="preserve"> </w:t>
            </w:r>
            <w:proofErr w:type="spellStart"/>
            <w:r w:rsidRPr="00C94018">
              <w:rPr>
                <w:sz w:val="16"/>
                <w:szCs w:val="16"/>
              </w:rPr>
              <w:t>tái</w:t>
            </w:r>
            <w:proofErr w:type="spellEnd"/>
            <w:r w:rsidRPr="00C94018">
              <w:rPr>
                <w:sz w:val="16"/>
                <w:szCs w:val="16"/>
              </w:rPr>
              <w:t xml:space="preserve"> </w:t>
            </w:r>
            <w:proofErr w:type="spellStart"/>
            <w:r w:rsidRPr="00C94018">
              <w:rPr>
                <w:sz w:val="16"/>
                <w:szCs w:val="16"/>
              </w:rPr>
              <w:t>tạo</w:t>
            </w:r>
            <w:proofErr w:type="spellEnd"/>
            <w:r w:rsidRPr="00C94018">
              <w:rPr>
                <w:sz w:val="16"/>
                <w:szCs w:val="16"/>
              </w:rPr>
              <w:t xml:space="preserve">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p>
        </w:tc>
        <w:tc>
          <w:tcPr>
            <w:tcW w:w="709" w:type="dxa"/>
            <w:gridSpan w:val="2"/>
            <w:tcBorders>
              <w:top w:val="nil"/>
              <w:left w:val="nil"/>
              <w:bottom w:val="single" w:sz="4" w:space="0" w:color="auto"/>
              <w:right w:val="single" w:sz="4" w:space="0" w:color="auto"/>
            </w:tcBorders>
            <w:shd w:val="clear" w:color="auto" w:fill="auto"/>
            <w:vAlign w:val="center"/>
            <w:hideMark/>
          </w:tcPr>
          <w:p w14:paraId="2C8A5379" w14:textId="77777777" w:rsidR="008E5862" w:rsidRPr="00C94018" w:rsidRDefault="008E5862">
            <w:pPr>
              <w:jc w:val="center"/>
              <w:outlineLvl w:val="0"/>
              <w:rPr>
                <w:sz w:val="16"/>
                <w:szCs w:val="16"/>
              </w:rPr>
            </w:pPr>
            <w:proofErr w:type="spellStart"/>
            <w:r w:rsidRPr="00C94018">
              <w:rPr>
                <w:sz w:val="16"/>
                <w:szCs w:val="16"/>
              </w:rPr>
              <w:t>Sở</w:t>
            </w:r>
            <w:proofErr w:type="spellEnd"/>
            <w:r w:rsidRPr="00C94018">
              <w:rPr>
                <w:sz w:val="16"/>
                <w:szCs w:val="16"/>
              </w:rPr>
              <w:t xml:space="preserve"> </w:t>
            </w:r>
            <w:proofErr w:type="spellStart"/>
            <w:r w:rsidRPr="00C94018">
              <w:rPr>
                <w:sz w:val="16"/>
                <w:szCs w:val="16"/>
              </w:rPr>
              <w:t>Công</w:t>
            </w:r>
            <w:proofErr w:type="spellEnd"/>
            <w:r w:rsidRPr="00C94018">
              <w:rPr>
                <w:sz w:val="16"/>
                <w:szCs w:val="16"/>
              </w:rPr>
              <w:t xml:space="preserve"> </w:t>
            </w:r>
            <w:proofErr w:type="spellStart"/>
            <w:r w:rsidRPr="00C94018">
              <w:rPr>
                <w:sz w:val="16"/>
                <w:szCs w:val="16"/>
              </w:rPr>
              <w:t>thương</w:t>
            </w:r>
            <w:proofErr w:type="spellEnd"/>
          </w:p>
        </w:tc>
        <w:tc>
          <w:tcPr>
            <w:tcW w:w="708" w:type="dxa"/>
            <w:gridSpan w:val="2"/>
            <w:tcBorders>
              <w:top w:val="nil"/>
              <w:left w:val="nil"/>
              <w:bottom w:val="single" w:sz="4" w:space="0" w:color="auto"/>
              <w:right w:val="single" w:sz="4" w:space="0" w:color="auto"/>
            </w:tcBorders>
            <w:shd w:val="clear" w:color="auto" w:fill="auto"/>
            <w:vAlign w:val="center"/>
            <w:hideMark/>
          </w:tcPr>
          <w:p w14:paraId="51B11C6D" w14:textId="77777777" w:rsidR="008E5862" w:rsidRPr="00C94018" w:rsidRDefault="008E5862">
            <w:pPr>
              <w:jc w:val="center"/>
              <w:outlineLvl w:val="0"/>
              <w:rPr>
                <w:sz w:val="16"/>
                <w:szCs w:val="16"/>
              </w:rPr>
            </w:pPr>
            <w:r w:rsidRPr="00C94018">
              <w:rPr>
                <w:sz w:val="16"/>
                <w:szCs w:val="16"/>
              </w:rPr>
              <w:t>2021</w:t>
            </w:r>
          </w:p>
        </w:tc>
        <w:tc>
          <w:tcPr>
            <w:tcW w:w="567" w:type="dxa"/>
            <w:gridSpan w:val="2"/>
            <w:tcBorders>
              <w:top w:val="nil"/>
              <w:left w:val="nil"/>
              <w:bottom w:val="single" w:sz="4" w:space="0" w:color="auto"/>
              <w:right w:val="single" w:sz="4" w:space="0" w:color="auto"/>
            </w:tcBorders>
            <w:shd w:val="clear" w:color="auto" w:fill="auto"/>
            <w:vAlign w:val="center"/>
            <w:hideMark/>
          </w:tcPr>
          <w:p w14:paraId="129C68C7" w14:textId="77777777" w:rsidR="008E5862" w:rsidRPr="00C94018" w:rsidRDefault="008E5862">
            <w:pPr>
              <w:jc w:val="center"/>
              <w:outlineLvl w:val="0"/>
              <w:rPr>
                <w:sz w:val="16"/>
                <w:szCs w:val="16"/>
              </w:rPr>
            </w:pPr>
            <w:r w:rsidRPr="00C94018">
              <w:rPr>
                <w:sz w:val="16"/>
                <w:szCs w:val="16"/>
              </w:rPr>
              <w:t>2025</w:t>
            </w:r>
          </w:p>
        </w:tc>
        <w:tc>
          <w:tcPr>
            <w:tcW w:w="1559" w:type="dxa"/>
            <w:gridSpan w:val="2"/>
            <w:tcBorders>
              <w:top w:val="nil"/>
              <w:left w:val="nil"/>
              <w:bottom w:val="single" w:sz="4" w:space="0" w:color="auto"/>
              <w:right w:val="single" w:sz="4" w:space="0" w:color="auto"/>
            </w:tcBorders>
            <w:shd w:val="clear" w:color="auto" w:fill="auto"/>
            <w:vAlign w:val="center"/>
            <w:hideMark/>
          </w:tcPr>
          <w:p w14:paraId="156C5258" w14:textId="77777777" w:rsidR="008E5862" w:rsidRPr="00C94018" w:rsidRDefault="008E5862">
            <w:pPr>
              <w:jc w:val="center"/>
              <w:outlineLvl w:val="0"/>
              <w:rPr>
                <w:b/>
                <w:bCs/>
                <w:sz w:val="16"/>
                <w:szCs w:val="16"/>
              </w:rPr>
            </w:pPr>
            <w:r w:rsidRPr="00C94018">
              <w:rPr>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79FA859" w14:textId="77777777" w:rsidR="008E5862" w:rsidRPr="00C94018" w:rsidRDefault="008E5862">
            <w:pPr>
              <w:jc w:val="right"/>
              <w:outlineLvl w:val="0"/>
              <w:rPr>
                <w:sz w:val="16"/>
                <w:szCs w:val="16"/>
              </w:rPr>
            </w:pPr>
            <w:r w:rsidRPr="00C94018">
              <w:rPr>
                <w:sz w:val="16"/>
                <w:szCs w:val="16"/>
              </w:rPr>
              <w:t>82.700</w:t>
            </w:r>
          </w:p>
        </w:tc>
        <w:tc>
          <w:tcPr>
            <w:tcW w:w="992" w:type="dxa"/>
            <w:gridSpan w:val="2"/>
            <w:tcBorders>
              <w:top w:val="nil"/>
              <w:left w:val="nil"/>
              <w:bottom w:val="single" w:sz="4" w:space="0" w:color="auto"/>
              <w:right w:val="single" w:sz="4" w:space="0" w:color="auto"/>
            </w:tcBorders>
            <w:shd w:val="clear" w:color="auto" w:fill="auto"/>
            <w:vAlign w:val="center"/>
            <w:hideMark/>
          </w:tcPr>
          <w:p w14:paraId="430A48E1" w14:textId="77777777" w:rsidR="008E5862" w:rsidRPr="00C94018" w:rsidRDefault="008E5862">
            <w:pPr>
              <w:jc w:val="right"/>
              <w:outlineLvl w:val="0"/>
              <w:rPr>
                <w:sz w:val="16"/>
                <w:szCs w:val="16"/>
              </w:rPr>
            </w:pPr>
            <w:r w:rsidRPr="00C94018">
              <w:rPr>
                <w:sz w:val="16"/>
                <w:szCs w:val="16"/>
              </w:rPr>
              <w:t>12.400</w:t>
            </w:r>
          </w:p>
        </w:tc>
        <w:tc>
          <w:tcPr>
            <w:tcW w:w="688" w:type="dxa"/>
            <w:gridSpan w:val="2"/>
            <w:tcBorders>
              <w:top w:val="nil"/>
              <w:left w:val="nil"/>
              <w:bottom w:val="single" w:sz="4" w:space="0" w:color="auto"/>
              <w:right w:val="single" w:sz="4" w:space="0" w:color="auto"/>
            </w:tcBorders>
            <w:shd w:val="clear" w:color="auto" w:fill="auto"/>
            <w:vAlign w:val="center"/>
            <w:hideMark/>
          </w:tcPr>
          <w:p w14:paraId="7C9AC4F7" w14:textId="77777777" w:rsidR="008E5862" w:rsidRPr="00C94018" w:rsidRDefault="008E5862">
            <w:pPr>
              <w:outlineLvl w:val="0"/>
              <w:rPr>
                <w:sz w:val="16"/>
                <w:szCs w:val="16"/>
              </w:rPr>
            </w:pPr>
            <w:r w:rsidRPr="00C94018">
              <w:rPr>
                <w:sz w:val="16"/>
                <w:szCs w:val="16"/>
              </w:rPr>
              <w:t xml:space="preserve">      -   </w:t>
            </w:r>
          </w:p>
        </w:tc>
        <w:tc>
          <w:tcPr>
            <w:tcW w:w="872" w:type="dxa"/>
            <w:gridSpan w:val="2"/>
            <w:tcBorders>
              <w:top w:val="nil"/>
              <w:left w:val="nil"/>
              <w:bottom w:val="single" w:sz="4" w:space="0" w:color="auto"/>
              <w:right w:val="single" w:sz="4" w:space="0" w:color="auto"/>
            </w:tcBorders>
            <w:shd w:val="clear" w:color="auto" w:fill="auto"/>
            <w:vAlign w:val="center"/>
            <w:hideMark/>
          </w:tcPr>
          <w:p w14:paraId="588320C7" w14:textId="77777777" w:rsidR="008E5862" w:rsidRPr="00C94018" w:rsidRDefault="008E5862">
            <w:pPr>
              <w:jc w:val="right"/>
              <w:outlineLvl w:val="0"/>
              <w:rPr>
                <w:sz w:val="16"/>
                <w:szCs w:val="16"/>
              </w:rPr>
            </w:pPr>
            <w:r w:rsidRPr="00C94018">
              <w:rPr>
                <w:sz w:val="16"/>
                <w:szCs w:val="16"/>
              </w:rPr>
              <w:t>12.400</w:t>
            </w:r>
          </w:p>
        </w:tc>
        <w:tc>
          <w:tcPr>
            <w:tcW w:w="708" w:type="dxa"/>
            <w:gridSpan w:val="2"/>
            <w:tcBorders>
              <w:top w:val="nil"/>
              <w:left w:val="nil"/>
              <w:bottom w:val="single" w:sz="4" w:space="0" w:color="auto"/>
              <w:right w:val="single" w:sz="4" w:space="0" w:color="auto"/>
            </w:tcBorders>
            <w:shd w:val="clear" w:color="auto" w:fill="auto"/>
            <w:vAlign w:val="center"/>
            <w:hideMark/>
          </w:tcPr>
          <w:p w14:paraId="398D659C" w14:textId="77777777" w:rsidR="008E5862" w:rsidRPr="00C94018" w:rsidRDefault="008E5862">
            <w:pPr>
              <w:jc w:val="center"/>
              <w:outlineLvl w:val="0"/>
              <w:rPr>
                <w:sz w:val="16"/>
                <w:szCs w:val="16"/>
              </w:rPr>
            </w:pPr>
            <w:r w:rsidRPr="00C94018">
              <w:rPr>
                <w:sz w:val="16"/>
                <w:szCs w:val="16"/>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07FDA0F" w14:textId="77777777" w:rsidR="008E5862" w:rsidRPr="00C94018" w:rsidRDefault="008E5862">
            <w:pPr>
              <w:jc w:val="right"/>
              <w:outlineLvl w:val="0"/>
              <w:rPr>
                <w:sz w:val="16"/>
                <w:szCs w:val="16"/>
              </w:rPr>
            </w:pPr>
            <w:r w:rsidRPr="00C94018">
              <w:rPr>
                <w:sz w:val="16"/>
                <w:szCs w:val="16"/>
              </w:rPr>
              <w:t>70.300</w:t>
            </w:r>
          </w:p>
        </w:tc>
        <w:tc>
          <w:tcPr>
            <w:tcW w:w="993" w:type="dxa"/>
            <w:gridSpan w:val="2"/>
            <w:tcBorders>
              <w:top w:val="nil"/>
              <w:left w:val="nil"/>
              <w:bottom w:val="single" w:sz="4" w:space="0" w:color="auto"/>
              <w:right w:val="single" w:sz="4" w:space="0" w:color="auto"/>
            </w:tcBorders>
            <w:shd w:val="clear" w:color="auto" w:fill="auto"/>
            <w:vAlign w:val="center"/>
            <w:hideMark/>
          </w:tcPr>
          <w:p w14:paraId="43DD1065" w14:textId="77777777" w:rsidR="008E5862" w:rsidRPr="00C94018" w:rsidRDefault="008E5862">
            <w:pPr>
              <w:jc w:val="right"/>
              <w:outlineLvl w:val="0"/>
              <w:rPr>
                <w:sz w:val="16"/>
                <w:szCs w:val="16"/>
              </w:rPr>
            </w:pPr>
            <w:r w:rsidRPr="00C94018">
              <w:rPr>
                <w:sz w:val="16"/>
                <w:szCs w:val="16"/>
              </w:rPr>
              <w:t>0</w:t>
            </w:r>
          </w:p>
        </w:tc>
        <w:tc>
          <w:tcPr>
            <w:tcW w:w="850" w:type="dxa"/>
            <w:gridSpan w:val="2"/>
            <w:tcBorders>
              <w:top w:val="nil"/>
              <w:left w:val="nil"/>
              <w:bottom w:val="single" w:sz="4" w:space="0" w:color="auto"/>
              <w:right w:val="single" w:sz="4" w:space="0" w:color="auto"/>
            </w:tcBorders>
            <w:shd w:val="clear" w:color="auto" w:fill="auto"/>
            <w:vAlign w:val="center"/>
            <w:hideMark/>
          </w:tcPr>
          <w:p w14:paraId="12CACD36" w14:textId="77777777" w:rsidR="008E5862" w:rsidRPr="00C94018" w:rsidRDefault="008E5862">
            <w:pPr>
              <w:outlineLvl w:val="0"/>
              <w:rPr>
                <w:sz w:val="16"/>
                <w:szCs w:val="16"/>
              </w:rPr>
            </w:pPr>
            <w:r w:rsidRPr="00C94018">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92F3962" w14:textId="77777777" w:rsidR="008E5862" w:rsidRPr="00C94018" w:rsidRDefault="008E5862">
            <w:pPr>
              <w:jc w:val="right"/>
              <w:outlineLvl w:val="0"/>
              <w:rPr>
                <w:sz w:val="16"/>
                <w:szCs w:val="16"/>
              </w:rPr>
            </w:pPr>
            <w:r w:rsidRPr="00C94018">
              <w:rPr>
                <w:sz w:val="16"/>
                <w:szCs w:val="16"/>
              </w:rPr>
              <w:t>70.300</w:t>
            </w:r>
          </w:p>
        </w:tc>
        <w:tc>
          <w:tcPr>
            <w:tcW w:w="992" w:type="dxa"/>
            <w:gridSpan w:val="2"/>
            <w:tcBorders>
              <w:top w:val="nil"/>
              <w:left w:val="nil"/>
              <w:bottom w:val="single" w:sz="4" w:space="0" w:color="auto"/>
              <w:right w:val="single" w:sz="4" w:space="0" w:color="auto"/>
            </w:tcBorders>
            <w:shd w:val="clear" w:color="auto" w:fill="auto"/>
            <w:vAlign w:val="center"/>
            <w:hideMark/>
          </w:tcPr>
          <w:p w14:paraId="73B910E2" w14:textId="77777777" w:rsidR="008E5862" w:rsidRPr="00C94018" w:rsidRDefault="008E5862">
            <w:pPr>
              <w:outlineLvl w:val="0"/>
              <w:rPr>
                <w:b/>
                <w:bCs/>
                <w:sz w:val="16"/>
                <w:szCs w:val="16"/>
              </w:rPr>
            </w:pPr>
            <w:r w:rsidRPr="00C94018">
              <w:rPr>
                <w:b/>
                <w:bCs/>
                <w:sz w:val="16"/>
                <w:szCs w:val="16"/>
              </w:rPr>
              <w:t> </w:t>
            </w:r>
          </w:p>
        </w:tc>
        <w:tc>
          <w:tcPr>
            <w:tcW w:w="1313" w:type="dxa"/>
            <w:gridSpan w:val="2"/>
            <w:tcBorders>
              <w:top w:val="nil"/>
              <w:left w:val="nil"/>
              <w:bottom w:val="single" w:sz="4" w:space="0" w:color="auto"/>
              <w:right w:val="single" w:sz="4" w:space="0" w:color="auto"/>
            </w:tcBorders>
            <w:shd w:val="clear" w:color="auto" w:fill="auto"/>
            <w:vAlign w:val="center"/>
            <w:hideMark/>
          </w:tcPr>
          <w:p w14:paraId="1DC9955B" w14:textId="77777777" w:rsidR="008E5862" w:rsidRPr="00C94018" w:rsidRDefault="008E5862">
            <w:pPr>
              <w:jc w:val="center"/>
              <w:outlineLvl w:val="0"/>
              <w:rPr>
                <w:sz w:val="16"/>
                <w:szCs w:val="16"/>
              </w:rPr>
            </w:pPr>
            <w:proofErr w:type="spellStart"/>
            <w:r w:rsidRPr="00C94018">
              <w:rPr>
                <w:sz w:val="16"/>
                <w:szCs w:val="16"/>
              </w:rPr>
              <w:t>Chờ</w:t>
            </w:r>
            <w:proofErr w:type="spellEnd"/>
            <w:r w:rsidRPr="00C94018">
              <w:rPr>
                <w:sz w:val="16"/>
                <w:szCs w:val="16"/>
              </w:rPr>
              <w:t xml:space="preserve"> </w:t>
            </w:r>
            <w:proofErr w:type="spellStart"/>
            <w:r w:rsidRPr="00C94018">
              <w:rPr>
                <w:sz w:val="16"/>
                <w:szCs w:val="16"/>
              </w:rPr>
              <w:t>hướng</w:t>
            </w:r>
            <w:proofErr w:type="spellEnd"/>
            <w:r w:rsidRPr="00C94018">
              <w:rPr>
                <w:sz w:val="16"/>
                <w:szCs w:val="16"/>
              </w:rPr>
              <w:t xml:space="preserve"> </w:t>
            </w:r>
            <w:proofErr w:type="spellStart"/>
            <w:r w:rsidRPr="00C94018">
              <w:rPr>
                <w:sz w:val="16"/>
                <w:szCs w:val="16"/>
              </w:rPr>
              <w:t>dẫn</w:t>
            </w:r>
            <w:proofErr w:type="spellEnd"/>
            <w:r w:rsidRPr="00C94018">
              <w:rPr>
                <w:sz w:val="16"/>
                <w:szCs w:val="16"/>
              </w:rPr>
              <w:t xml:space="preserve"> </w:t>
            </w:r>
            <w:proofErr w:type="spellStart"/>
            <w:r w:rsidRPr="00C94018">
              <w:rPr>
                <w:sz w:val="16"/>
                <w:szCs w:val="16"/>
              </w:rPr>
              <w:t>của</w:t>
            </w:r>
            <w:proofErr w:type="spellEnd"/>
            <w:r w:rsidRPr="00C94018">
              <w:rPr>
                <w:sz w:val="16"/>
                <w:szCs w:val="16"/>
              </w:rPr>
              <w:t xml:space="preserve"> </w:t>
            </w:r>
            <w:proofErr w:type="spellStart"/>
            <w:r w:rsidRPr="00C94018">
              <w:rPr>
                <w:sz w:val="16"/>
                <w:szCs w:val="16"/>
              </w:rPr>
              <w:t>Bộ</w:t>
            </w:r>
            <w:proofErr w:type="spellEnd"/>
            <w:r w:rsidRPr="00C94018">
              <w:rPr>
                <w:sz w:val="16"/>
                <w:szCs w:val="16"/>
              </w:rPr>
              <w:t xml:space="preserve"> </w:t>
            </w:r>
            <w:proofErr w:type="spellStart"/>
            <w:r w:rsidRPr="00C94018">
              <w:rPr>
                <w:sz w:val="16"/>
                <w:szCs w:val="16"/>
              </w:rPr>
              <w:t>Công</w:t>
            </w:r>
            <w:proofErr w:type="spellEnd"/>
            <w:r w:rsidRPr="00C94018">
              <w:rPr>
                <w:sz w:val="16"/>
                <w:szCs w:val="16"/>
              </w:rPr>
              <w:t xml:space="preserve"> </w:t>
            </w:r>
            <w:proofErr w:type="spellStart"/>
            <w:r w:rsidRPr="00C94018">
              <w:rPr>
                <w:sz w:val="16"/>
                <w:szCs w:val="16"/>
              </w:rPr>
              <w:t>thương</w:t>
            </w:r>
            <w:proofErr w:type="spellEnd"/>
          </w:p>
        </w:tc>
      </w:tr>
      <w:tr w:rsidR="00F51AA0" w:rsidRPr="00F51AA0" w14:paraId="71D59294" w14:textId="77777777" w:rsidTr="00C94018">
        <w:trPr>
          <w:gridAfter w:val="1"/>
          <w:wAfter w:w="96" w:type="dxa"/>
          <w:trHeight w:val="14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7E0044" w14:textId="77777777" w:rsidR="008E5862" w:rsidRPr="00C94018" w:rsidRDefault="008E5862">
            <w:pPr>
              <w:jc w:val="center"/>
              <w:outlineLvl w:val="0"/>
              <w:rPr>
                <w:sz w:val="16"/>
                <w:szCs w:val="16"/>
              </w:rPr>
            </w:pPr>
            <w:r w:rsidRPr="00C94018">
              <w:rPr>
                <w:sz w:val="16"/>
                <w:szCs w:val="16"/>
              </w:rPr>
              <w:t>4</w:t>
            </w:r>
          </w:p>
        </w:tc>
        <w:tc>
          <w:tcPr>
            <w:tcW w:w="1560" w:type="dxa"/>
            <w:tcBorders>
              <w:top w:val="nil"/>
              <w:left w:val="nil"/>
              <w:bottom w:val="single" w:sz="4" w:space="0" w:color="auto"/>
              <w:right w:val="single" w:sz="4" w:space="0" w:color="auto"/>
            </w:tcBorders>
            <w:shd w:val="clear" w:color="auto" w:fill="auto"/>
            <w:vAlign w:val="center"/>
            <w:hideMark/>
          </w:tcPr>
          <w:p w14:paraId="5FDD1362" w14:textId="77777777" w:rsidR="008E5862" w:rsidRPr="00C94018" w:rsidRDefault="008E5862">
            <w:pPr>
              <w:outlineLvl w:val="0"/>
              <w:rPr>
                <w:sz w:val="16"/>
                <w:szCs w:val="16"/>
              </w:rPr>
            </w:pPr>
            <w:proofErr w:type="spellStart"/>
            <w:r w:rsidRPr="00C94018">
              <w:rPr>
                <w:sz w:val="16"/>
                <w:szCs w:val="16"/>
              </w:rPr>
              <w:t>Đầu</w:t>
            </w:r>
            <w:proofErr w:type="spellEnd"/>
            <w:r w:rsidRPr="00C94018">
              <w:rPr>
                <w:sz w:val="16"/>
                <w:szCs w:val="16"/>
              </w:rPr>
              <w:t xml:space="preserve"> </w:t>
            </w:r>
            <w:proofErr w:type="spellStart"/>
            <w:r w:rsidRPr="00C94018">
              <w:rPr>
                <w:sz w:val="16"/>
                <w:szCs w:val="16"/>
              </w:rPr>
              <w:t>tư</w:t>
            </w:r>
            <w:proofErr w:type="spellEnd"/>
            <w:r w:rsidRPr="00C94018">
              <w:rPr>
                <w:sz w:val="16"/>
                <w:szCs w:val="16"/>
              </w:rPr>
              <w:t xml:space="preserve"> </w:t>
            </w:r>
            <w:proofErr w:type="spellStart"/>
            <w:r w:rsidRPr="00C94018">
              <w:rPr>
                <w:sz w:val="16"/>
                <w:szCs w:val="16"/>
              </w:rPr>
              <w:t>trang</w:t>
            </w:r>
            <w:proofErr w:type="spellEnd"/>
            <w:r w:rsidRPr="00C94018">
              <w:rPr>
                <w:sz w:val="16"/>
                <w:szCs w:val="16"/>
              </w:rPr>
              <w:t xml:space="preserve"> </w:t>
            </w:r>
            <w:proofErr w:type="spellStart"/>
            <w:r w:rsidRPr="00C94018">
              <w:rPr>
                <w:sz w:val="16"/>
                <w:szCs w:val="16"/>
              </w:rPr>
              <w:t>thiết</w:t>
            </w:r>
            <w:proofErr w:type="spellEnd"/>
            <w:r w:rsidRPr="00C94018">
              <w:rPr>
                <w:sz w:val="16"/>
                <w:szCs w:val="16"/>
              </w:rPr>
              <w:t xml:space="preserve"> </w:t>
            </w:r>
            <w:proofErr w:type="spellStart"/>
            <w:r w:rsidRPr="00C94018">
              <w:rPr>
                <w:sz w:val="16"/>
                <w:szCs w:val="16"/>
              </w:rPr>
              <w:t>bị</w:t>
            </w:r>
            <w:proofErr w:type="spellEnd"/>
            <w:r w:rsidRPr="00C94018">
              <w:rPr>
                <w:sz w:val="16"/>
                <w:szCs w:val="16"/>
              </w:rPr>
              <w:t xml:space="preserve"> y </w:t>
            </w:r>
            <w:proofErr w:type="spellStart"/>
            <w:r w:rsidRPr="00C94018">
              <w:rPr>
                <w:sz w:val="16"/>
                <w:szCs w:val="16"/>
              </w:rPr>
              <w:t>tế</w:t>
            </w:r>
            <w:proofErr w:type="spellEnd"/>
            <w:r w:rsidRPr="00C94018">
              <w:rPr>
                <w:sz w:val="16"/>
                <w:szCs w:val="16"/>
              </w:rPr>
              <w:t xml:space="preserve"> </w:t>
            </w:r>
            <w:proofErr w:type="spellStart"/>
            <w:r w:rsidRPr="00C94018">
              <w:rPr>
                <w:sz w:val="16"/>
                <w:szCs w:val="16"/>
              </w:rPr>
              <w:t>Bệnh</w:t>
            </w:r>
            <w:proofErr w:type="spellEnd"/>
            <w:r w:rsidRPr="00C94018">
              <w:rPr>
                <w:sz w:val="16"/>
                <w:szCs w:val="16"/>
              </w:rPr>
              <w:t xml:space="preserve"> </w:t>
            </w:r>
            <w:proofErr w:type="spellStart"/>
            <w:r w:rsidRPr="00C94018">
              <w:rPr>
                <w:sz w:val="16"/>
                <w:szCs w:val="16"/>
              </w:rPr>
              <w:t>viện</w:t>
            </w:r>
            <w:proofErr w:type="spellEnd"/>
            <w:r w:rsidRPr="00C94018">
              <w:rPr>
                <w:sz w:val="16"/>
                <w:szCs w:val="16"/>
              </w:rPr>
              <w:t xml:space="preserve"> </w:t>
            </w:r>
            <w:proofErr w:type="spellStart"/>
            <w:r w:rsidRPr="00C94018">
              <w:rPr>
                <w:sz w:val="16"/>
                <w:szCs w:val="16"/>
              </w:rPr>
              <w:t>đa</w:t>
            </w:r>
            <w:proofErr w:type="spellEnd"/>
            <w:r w:rsidRPr="00C94018">
              <w:rPr>
                <w:sz w:val="16"/>
                <w:szCs w:val="16"/>
              </w:rPr>
              <w:t xml:space="preserve"> khoa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p>
        </w:tc>
        <w:tc>
          <w:tcPr>
            <w:tcW w:w="709" w:type="dxa"/>
            <w:gridSpan w:val="2"/>
            <w:tcBorders>
              <w:top w:val="nil"/>
              <w:left w:val="nil"/>
              <w:bottom w:val="single" w:sz="4" w:space="0" w:color="auto"/>
              <w:right w:val="single" w:sz="4" w:space="0" w:color="auto"/>
            </w:tcBorders>
            <w:shd w:val="clear" w:color="auto" w:fill="auto"/>
            <w:vAlign w:val="center"/>
            <w:hideMark/>
          </w:tcPr>
          <w:p w14:paraId="3F3D78E8" w14:textId="77777777" w:rsidR="008E5862" w:rsidRPr="00C94018" w:rsidRDefault="008E5862">
            <w:pPr>
              <w:jc w:val="center"/>
              <w:outlineLvl w:val="0"/>
              <w:rPr>
                <w:sz w:val="16"/>
                <w:szCs w:val="16"/>
              </w:rPr>
            </w:pPr>
            <w:proofErr w:type="spellStart"/>
            <w:r w:rsidRPr="00C94018">
              <w:rPr>
                <w:sz w:val="16"/>
                <w:szCs w:val="16"/>
              </w:rPr>
              <w:t>Sở</w:t>
            </w:r>
            <w:proofErr w:type="spellEnd"/>
            <w:r w:rsidRPr="00C94018">
              <w:rPr>
                <w:sz w:val="16"/>
                <w:szCs w:val="16"/>
              </w:rPr>
              <w:t xml:space="preserve"> Y </w:t>
            </w:r>
            <w:proofErr w:type="spellStart"/>
            <w:r w:rsidRPr="00C94018">
              <w:rPr>
                <w:sz w:val="16"/>
                <w:szCs w:val="16"/>
              </w:rPr>
              <w:t>tế</w:t>
            </w:r>
            <w:proofErr w:type="spellEnd"/>
          </w:p>
        </w:tc>
        <w:tc>
          <w:tcPr>
            <w:tcW w:w="708" w:type="dxa"/>
            <w:gridSpan w:val="2"/>
            <w:tcBorders>
              <w:top w:val="nil"/>
              <w:left w:val="nil"/>
              <w:bottom w:val="single" w:sz="4" w:space="0" w:color="auto"/>
              <w:right w:val="single" w:sz="4" w:space="0" w:color="auto"/>
            </w:tcBorders>
            <w:shd w:val="clear" w:color="auto" w:fill="auto"/>
            <w:vAlign w:val="center"/>
            <w:hideMark/>
          </w:tcPr>
          <w:p w14:paraId="3454421C" w14:textId="77777777" w:rsidR="008E5862" w:rsidRPr="00C94018" w:rsidRDefault="008E5862">
            <w:pPr>
              <w:jc w:val="center"/>
              <w:outlineLvl w:val="0"/>
              <w:rPr>
                <w:sz w:val="16"/>
                <w:szCs w:val="16"/>
              </w:rPr>
            </w:pPr>
            <w:r w:rsidRPr="00C94018">
              <w:rPr>
                <w:sz w:val="16"/>
                <w:szCs w:val="16"/>
              </w:rPr>
              <w:t>2021</w:t>
            </w:r>
          </w:p>
        </w:tc>
        <w:tc>
          <w:tcPr>
            <w:tcW w:w="567" w:type="dxa"/>
            <w:gridSpan w:val="2"/>
            <w:tcBorders>
              <w:top w:val="nil"/>
              <w:left w:val="nil"/>
              <w:bottom w:val="single" w:sz="4" w:space="0" w:color="auto"/>
              <w:right w:val="single" w:sz="4" w:space="0" w:color="auto"/>
            </w:tcBorders>
            <w:shd w:val="clear" w:color="auto" w:fill="auto"/>
            <w:vAlign w:val="center"/>
            <w:hideMark/>
          </w:tcPr>
          <w:p w14:paraId="1F79003E" w14:textId="77777777" w:rsidR="008E5862" w:rsidRPr="00C94018" w:rsidRDefault="008E5862">
            <w:pPr>
              <w:jc w:val="center"/>
              <w:outlineLvl w:val="0"/>
              <w:rPr>
                <w:sz w:val="16"/>
                <w:szCs w:val="16"/>
              </w:rPr>
            </w:pPr>
            <w:r w:rsidRPr="00C94018">
              <w:rPr>
                <w:sz w:val="16"/>
                <w:szCs w:val="16"/>
              </w:rPr>
              <w:t>2025</w:t>
            </w:r>
          </w:p>
        </w:tc>
        <w:tc>
          <w:tcPr>
            <w:tcW w:w="1559" w:type="dxa"/>
            <w:gridSpan w:val="2"/>
            <w:tcBorders>
              <w:top w:val="nil"/>
              <w:left w:val="nil"/>
              <w:bottom w:val="single" w:sz="4" w:space="0" w:color="auto"/>
              <w:right w:val="single" w:sz="4" w:space="0" w:color="auto"/>
            </w:tcBorders>
            <w:shd w:val="clear" w:color="auto" w:fill="auto"/>
            <w:vAlign w:val="center"/>
            <w:hideMark/>
          </w:tcPr>
          <w:p w14:paraId="000B1CB9" w14:textId="77777777" w:rsidR="008E5862" w:rsidRPr="00C94018" w:rsidRDefault="008E5862">
            <w:pPr>
              <w:jc w:val="center"/>
              <w:outlineLvl w:val="0"/>
              <w:rPr>
                <w:b/>
                <w:bCs/>
                <w:sz w:val="16"/>
                <w:szCs w:val="16"/>
              </w:rPr>
            </w:pPr>
            <w:r w:rsidRPr="00C94018">
              <w:rPr>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559A2A6" w14:textId="77777777" w:rsidR="008E5862" w:rsidRPr="00C94018" w:rsidRDefault="008E5862">
            <w:pPr>
              <w:jc w:val="right"/>
              <w:outlineLvl w:val="0"/>
              <w:rPr>
                <w:sz w:val="16"/>
                <w:szCs w:val="16"/>
              </w:rPr>
            </w:pPr>
            <w:r w:rsidRPr="00C94018">
              <w:rPr>
                <w:sz w:val="16"/>
                <w:szCs w:val="16"/>
              </w:rPr>
              <w:t>259.821</w:t>
            </w:r>
          </w:p>
        </w:tc>
        <w:tc>
          <w:tcPr>
            <w:tcW w:w="992" w:type="dxa"/>
            <w:gridSpan w:val="2"/>
            <w:tcBorders>
              <w:top w:val="nil"/>
              <w:left w:val="nil"/>
              <w:bottom w:val="single" w:sz="4" w:space="0" w:color="auto"/>
              <w:right w:val="single" w:sz="4" w:space="0" w:color="auto"/>
            </w:tcBorders>
            <w:shd w:val="clear" w:color="auto" w:fill="auto"/>
            <w:vAlign w:val="center"/>
            <w:hideMark/>
          </w:tcPr>
          <w:p w14:paraId="1AC1920D" w14:textId="77777777" w:rsidR="008E5862" w:rsidRPr="00C94018" w:rsidRDefault="008E5862">
            <w:pPr>
              <w:jc w:val="right"/>
              <w:outlineLvl w:val="0"/>
              <w:rPr>
                <w:sz w:val="16"/>
                <w:szCs w:val="16"/>
              </w:rPr>
            </w:pPr>
            <w:r w:rsidRPr="00C94018">
              <w:rPr>
                <w:sz w:val="16"/>
                <w:szCs w:val="16"/>
              </w:rPr>
              <w:t>28.251</w:t>
            </w:r>
          </w:p>
        </w:tc>
        <w:tc>
          <w:tcPr>
            <w:tcW w:w="688" w:type="dxa"/>
            <w:gridSpan w:val="2"/>
            <w:tcBorders>
              <w:top w:val="nil"/>
              <w:left w:val="nil"/>
              <w:bottom w:val="single" w:sz="4" w:space="0" w:color="auto"/>
              <w:right w:val="single" w:sz="4" w:space="0" w:color="auto"/>
            </w:tcBorders>
            <w:shd w:val="clear" w:color="auto" w:fill="auto"/>
            <w:vAlign w:val="center"/>
            <w:hideMark/>
          </w:tcPr>
          <w:p w14:paraId="0F0CB260" w14:textId="77777777" w:rsidR="008E5862" w:rsidRPr="00C94018" w:rsidRDefault="008E5862">
            <w:pPr>
              <w:outlineLvl w:val="0"/>
              <w:rPr>
                <w:sz w:val="16"/>
                <w:szCs w:val="16"/>
              </w:rPr>
            </w:pPr>
            <w:r w:rsidRPr="00C94018">
              <w:rPr>
                <w:sz w:val="16"/>
                <w:szCs w:val="16"/>
              </w:rPr>
              <w:t xml:space="preserve">      -   </w:t>
            </w:r>
          </w:p>
        </w:tc>
        <w:tc>
          <w:tcPr>
            <w:tcW w:w="872" w:type="dxa"/>
            <w:gridSpan w:val="2"/>
            <w:tcBorders>
              <w:top w:val="nil"/>
              <w:left w:val="nil"/>
              <w:bottom w:val="single" w:sz="4" w:space="0" w:color="auto"/>
              <w:right w:val="single" w:sz="4" w:space="0" w:color="auto"/>
            </w:tcBorders>
            <w:shd w:val="clear" w:color="auto" w:fill="auto"/>
            <w:vAlign w:val="center"/>
            <w:hideMark/>
          </w:tcPr>
          <w:p w14:paraId="7523C272" w14:textId="77777777" w:rsidR="008E5862" w:rsidRPr="00C94018" w:rsidRDefault="008E5862">
            <w:pPr>
              <w:jc w:val="right"/>
              <w:outlineLvl w:val="0"/>
              <w:rPr>
                <w:sz w:val="16"/>
                <w:szCs w:val="16"/>
              </w:rPr>
            </w:pPr>
            <w:r w:rsidRPr="00C94018">
              <w:rPr>
                <w:sz w:val="16"/>
                <w:szCs w:val="16"/>
              </w:rPr>
              <w:t>28.251</w:t>
            </w:r>
          </w:p>
        </w:tc>
        <w:tc>
          <w:tcPr>
            <w:tcW w:w="708" w:type="dxa"/>
            <w:gridSpan w:val="2"/>
            <w:tcBorders>
              <w:top w:val="nil"/>
              <w:left w:val="nil"/>
              <w:bottom w:val="single" w:sz="4" w:space="0" w:color="auto"/>
              <w:right w:val="single" w:sz="4" w:space="0" w:color="auto"/>
            </w:tcBorders>
            <w:shd w:val="clear" w:color="auto" w:fill="auto"/>
            <w:vAlign w:val="center"/>
            <w:hideMark/>
          </w:tcPr>
          <w:p w14:paraId="77E78ABE" w14:textId="77777777" w:rsidR="008E5862" w:rsidRPr="00C94018" w:rsidRDefault="008E5862">
            <w:pPr>
              <w:jc w:val="center"/>
              <w:outlineLvl w:val="0"/>
              <w:rPr>
                <w:sz w:val="16"/>
                <w:szCs w:val="16"/>
              </w:rPr>
            </w:pPr>
            <w:r w:rsidRPr="00C94018">
              <w:rPr>
                <w:sz w:val="16"/>
                <w:szCs w:val="16"/>
              </w:rPr>
              <w:t xml:space="preserve">10 </w:t>
            </w:r>
            <w:proofErr w:type="spellStart"/>
            <w:r w:rsidRPr="00C94018">
              <w:rPr>
                <w:sz w:val="16"/>
                <w:szCs w:val="16"/>
              </w:rPr>
              <w:t>triệu</w:t>
            </w:r>
            <w:proofErr w:type="spellEnd"/>
            <w:r w:rsidRPr="00C94018">
              <w:rPr>
                <w:sz w:val="16"/>
                <w:szCs w:val="16"/>
              </w:rPr>
              <w:t xml:space="preserve"> USD</w:t>
            </w:r>
          </w:p>
        </w:tc>
        <w:tc>
          <w:tcPr>
            <w:tcW w:w="993" w:type="dxa"/>
            <w:gridSpan w:val="2"/>
            <w:tcBorders>
              <w:top w:val="nil"/>
              <w:left w:val="nil"/>
              <w:bottom w:val="single" w:sz="4" w:space="0" w:color="auto"/>
              <w:right w:val="single" w:sz="4" w:space="0" w:color="auto"/>
            </w:tcBorders>
            <w:shd w:val="clear" w:color="auto" w:fill="auto"/>
            <w:vAlign w:val="center"/>
            <w:hideMark/>
          </w:tcPr>
          <w:p w14:paraId="08C29AA1" w14:textId="77777777" w:rsidR="008E5862" w:rsidRPr="00C94018" w:rsidRDefault="008E5862">
            <w:pPr>
              <w:jc w:val="right"/>
              <w:outlineLvl w:val="0"/>
              <w:rPr>
                <w:sz w:val="16"/>
                <w:szCs w:val="16"/>
              </w:rPr>
            </w:pPr>
            <w:r w:rsidRPr="00C94018">
              <w:rPr>
                <w:sz w:val="16"/>
                <w:szCs w:val="16"/>
              </w:rPr>
              <w:t>231.570</w:t>
            </w:r>
          </w:p>
        </w:tc>
        <w:tc>
          <w:tcPr>
            <w:tcW w:w="993" w:type="dxa"/>
            <w:gridSpan w:val="2"/>
            <w:tcBorders>
              <w:top w:val="nil"/>
              <w:left w:val="nil"/>
              <w:bottom w:val="single" w:sz="4" w:space="0" w:color="auto"/>
              <w:right w:val="single" w:sz="4" w:space="0" w:color="auto"/>
            </w:tcBorders>
            <w:shd w:val="clear" w:color="auto" w:fill="auto"/>
            <w:vAlign w:val="center"/>
            <w:hideMark/>
          </w:tcPr>
          <w:p w14:paraId="2CB2D2DA" w14:textId="77777777" w:rsidR="008E5862" w:rsidRPr="00C94018" w:rsidRDefault="008E5862">
            <w:pPr>
              <w:jc w:val="right"/>
              <w:outlineLvl w:val="0"/>
              <w:rPr>
                <w:sz w:val="16"/>
                <w:szCs w:val="16"/>
              </w:rPr>
            </w:pPr>
            <w:r w:rsidRPr="00C94018">
              <w:rPr>
                <w:sz w:val="16"/>
                <w:szCs w:val="16"/>
              </w:rPr>
              <w:t>69.471</w:t>
            </w:r>
          </w:p>
        </w:tc>
        <w:tc>
          <w:tcPr>
            <w:tcW w:w="850" w:type="dxa"/>
            <w:gridSpan w:val="2"/>
            <w:tcBorders>
              <w:top w:val="nil"/>
              <w:left w:val="nil"/>
              <w:bottom w:val="single" w:sz="4" w:space="0" w:color="auto"/>
              <w:right w:val="single" w:sz="4" w:space="0" w:color="auto"/>
            </w:tcBorders>
            <w:shd w:val="clear" w:color="auto" w:fill="auto"/>
            <w:vAlign w:val="center"/>
            <w:hideMark/>
          </w:tcPr>
          <w:p w14:paraId="634FD028" w14:textId="77777777" w:rsidR="008E5862" w:rsidRPr="00C94018" w:rsidRDefault="008E5862">
            <w:pPr>
              <w:outlineLvl w:val="0"/>
              <w:rPr>
                <w:sz w:val="16"/>
                <w:szCs w:val="16"/>
              </w:rPr>
            </w:pPr>
            <w:r w:rsidRPr="00C94018">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7F17C01" w14:textId="77777777" w:rsidR="008E5862" w:rsidRPr="00C94018" w:rsidRDefault="008E5862">
            <w:pPr>
              <w:jc w:val="right"/>
              <w:outlineLvl w:val="0"/>
              <w:rPr>
                <w:sz w:val="16"/>
                <w:szCs w:val="16"/>
              </w:rPr>
            </w:pPr>
            <w:r w:rsidRPr="00C94018">
              <w:rPr>
                <w:sz w:val="16"/>
                <w:szCs w:val="16"/>
              </w:rPr>
              <w:t>162.099</w:t>
            </w:r>
          </w:p>
        </w:tc>
        <w:tc>
          <w:tcPr>
            <w:tcW w:w="992" w:type="dxa"/>
            <w:gridSpan w:val="2"/>
            <w:tcBorders>
              <w:top w:val="nil"/>
              <w:left w:val="nil"/>
              <w:bottom w:val="single" w:sz="4" w:space="0" w:color="auto"/>
              <w:right w:val="single" w:sz="4" w:space="0" w:color="auto"/>
            </w:tcBorders>
            <w:shd w:val="clear" w:color="auto" w:fill="auto"/>
            <w:vAlign w:val="center"/>
            <w:hideMark/>
          </w:tcPr>
          <w:p w14:paraId="562EF44D" w14:textId="77777777" w:rsidR="008E5862" w:rsidRPr="00C94018" w:rsidRDefault="008E5862">
            <w:pPr>
              <w:outlineLvl w:val="0"/>
              <w:rPr>
                <w:b/>
                <w:bCs/>
                <w:sz w:val="16"/>
                <w:szCs w:val="16"/>
              </w:rPr>
            </w:pPr>
            <w:r w:rsidRPr="00C94018">
              <w:rPr>
                <w:b/>
                <w:bCs/>
                <w:sz w:val="16"/>
                <w:szCs w:val="16"/>
              </w:rPr>
              <w:t> </w:t>
            </w:r>
          </w:p>
        </w:tc>
        <w:tc>
          <w:tcPr>
            <w:tcW w:w="1313" w:type="dxa"/>
            <w:gridSpan w:val="2"/>
            <w:tcBorders>
              <w:top w:val="nil"/>
              <w:left w:val="nil"/>
              <w:bottom w:val="single" w:sz="4" w:space="0" w:color="auto"/>
              <w:right w:val="single" w:sz="4" w:space="0" w:color="auto"/>
            </w:tcBorders>
            <w:shd w:val="clear" w:color="auto" w:fill="auto"/>
            <w:vAlign w:val="center"/>
            <w:hideMark/>
          </w:tcPr>
          <w:p w14:paraId="625F01D1" w14:textId="77777777" w:rsidR="008E5862" w:rsidRPr="00C94018" w:rsidRDefault="008E5862">
            <w:pPr>
              <w:jc w:val="center"/>
              <w:outlineLvl w:val="0"/>
              <w:rPr>
                <w:sz w:val="16"/>
                <w:szCs w:val="16"/>
              </w:rPr>
            </w:pPr>
            <w:proofErr w:type="spellStart"/>
            <w:r w:rsidRPr="00C94018">
              <w:rPr>
                <w:sz w:val="16"/>
                <w:szCs w:val="16"/>
              </w:rPr>
              <w:t>Chờ</w:t>
            </w:r>
            <w:proofErr w:type="spellEnd"/>
            <w:r w:rsidRPr="00C94018">
              <w:rPr>
                <w:sz w:val="16"/>
                <w:szCs w:val="16"/>
              </w:rPr>
              <w:t xml:space="preserve"> </w:t>
            </w:r>
            <w:proofErr w:type="spellStart"/>
            <w:r w:rsidRPr="00C94018">
              <w:rPr>
                <w:sz w:val="16"/>
                <w:szCs w:val="16"/>
              </w:rPr>
              <w:t>hướng</w:t>
            </w:r>
            <w:proofErr w:type="spellEnd"/>
            <w:r w:rsidRPr="00C94018">
              <w:rPr>
                <w:sz w:val="16"/>
                <w:szCs w:val="16"/>
              </w:rPr>
              <w:t xml:space="preserve"> </w:t>
            </w:r>
            <w:proofErr w:type="spellStart"/>
            <w:r w:rsidRPr="00C94018">
              <w:rPr>
                <w:sz w:val="16"/>
                <w:szCs w:val="16"/>
              </w:rPr>
              <w:t>dẫn</w:t>
            </w:r>
            <w:proofErr w:type="spellEnd"/>
            <w:r w:rsidRPr="00C94018">
              <w:rPr>
                <w:sz w:val="16"/>
                <w:szCs w:val="16"/>
              </w:rPr>
              <w:t xml:space="preserve"> </w:t>
            </w:r>
            <w:proofErr w:type="spellStart"/>
            <w:r w:rsidRPr="00C94018">
              <w:rPr>
                <w:sz w:val="16"/>
                <w:szCs w:val="16"/>
              </w:rPr>
              <w:t>của</w:t>
            </w:r>
            <w:proofErr w:type="spellEnd"/>
            <w:r w:rsidRPr="00C94018">
              <w:rPr>
                <w:sz w:val="16"/>
                <w:szCs w:val="16"/>
              </w:rPr>
              <w:t xml:space="preserve"> </w:t>
            </w:r>
            <w:proofErr w:type="spellStart"/>
            <w:r w:rsidRPr="00C94018">
              <w:rPr>
                <w:sz w:val="16"/>
                <w:szCs w:val="16"/>
              </w:rPr>
              <w:t>Bộ</w:t>
            </w:r>
            <w:proofErr w:type="spellEnd"/>
            <w:r w:rsidRPr="00C94018">
              <w:rPr>
                <w:sz w:val="16"/>
                <w:szCs w:val="16"/>
              </w:rPr>
              <w:t xml:space="preserve"> Y </w:t>
            </w:r>
            <w:proofErr w:type="spellStart"/>
            <w:r w:rsidRPr="00C94018">
              <w:rPr>
                <w:sz w:val="16"/>
                <w:szCs w:val="16"/>
              </w:rPr>
              <w:t>tế</w:t>
            </w:r>
            <w:proofErr w:type="spellEnd"/>
          </w:p>
        </w:tc>
      </w:tr>
      <w:tr w:rsidR="00F51AA0" w:rsidRPr="00F51AA0" w14:paraId="3AA6BE3D" w14:textId="77777777" w:rsidTr="00C94018">
        <w:trPr>
          <w:gridAfter w:val="1"/>
          <w:wAfter w:w="96" w:type="dxa"/>
          <w:trHeight w:val="184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6527EF" w14:textId="77777777" w:rsidR="008E5862" w:rsidRPr="00C94018" w:rsidRDefault="008E5862">
            <w:pPr>
              <w:jc w:val="center"/>
              <w:rPr>
                <w:sz w:val="16"/>
                <w:szCs w:val="16"/>
              </w:rPr>
            </w:pPr>
            <w:r w:rsidRPr="00C94018">
              <w:rPr>
                <w:sz w:val="16"/>
                <w:szCs w:val="16"/>
              </w:rPr>
              <w:t>5</w:t>
            </w:r>
          </w:p>
        </w:tc>
        <w:tc>
          <w:tcPr>
            <w:tcW w:w="1560" w:type="dxa"/>
            <w:tcBorders>
              <w:top w:val="nil"/>
              <w:left w:val="nil"/>
              <w:bottom w:val="single" w:sz="4" w:space="0" w:color="auto"/>
              <w:right w:val="single" w:sz="4" w:space="0" w:color="auto"/>
            </w:tcBorders>
            <w:shd w:val="clear" w:color="auto" w:fill="auto"/>
            <w:vAlign w:val="center"/>
            <w:hideMark/>
          </w:tcPr>
          <w:p w14:paraId="28B9D285" w14:textId="77777777" w:rsidR="008E5862" w:rsidRPr="00C94018" w:rsidRDefault="008E5862">
            <w:pPr>
              <w:rPr>
                <w:sz w:val="16"/>
                <w:szCs w:val="16"/>
              </w:rPr>
            </w:pPr>
            <w:proofErr w:type="spellStart"/>
            <w:r w:rsidRPr="00C94018">
              <w:rPr>
                <w:sz w:val="16"/>
                <w:szCs w:val="16"/>
              </w:rPr>
              <w:t>Nước</w:t>
            </w:r>
            <w:proofErr w:type="spellEnd"/>
            <w:r w:rsidRPr="00C94018">
              <w:rPr>
                <w:sz w:val="16"/>
                <w:szCs w:val="16"/>
              </w:rPr>
              <w:t xml:space="preserve"> </w:t>
            </w:r>
            <w:proofErr w:type="spellStart"/>
            <w:r w:rsidRPr="00C94018">
              <w:rPr>
                <w:sz w:val="16"/>
                <w:szCs w:val="16"/>
              </w:rPr>
              <w:t>sạch</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vệ</w:t>
            </w:r>
            <w:proofErr w:type="spellEnd"/>
            <w:r w:rsidRPr="00C94018">
              <w:rPr>
                <w:sz w:val="16"/>
                <w:szCs w:val="16"/>
              </w:rPr>
              <w:t xml:space="preserve"> </w:t>
            </w:r>
            <w:proofErr w:type="spellStart"/>
            <w:r w:rsidRPr="00C94018">
              <w:rPr>
                <w:sz w:val="16"/>
                <w:szCs w:val="16"/>
              </w:rPr>
              <w:t>sinh</w:t>
            </w:r>
            <w:proofErr w:type="spellEnd"/>
            <w:r w:rsidRPr="00C94018">
              <w:rPr>
                <w:sz w:val="16"/>
                <w:szCs w:val="16"/>
              </w:rPr>
              <w:t xml:space="preserve"> </w:t>
            </w:r>
            <w:proofErr w:type="spellStart"/>
            <w:r w:rsidRPr="00C94018">
              <w:rPr>
                <w:sz w:val="16"/>
                <w:szCs w:val="16"/>
              </w:rPr>
              <w:t>nông</w:t>
            </w:r>
            <w:proofErr w:type="spellEnd"/>
            <w:r w:rsidRPr="00C94018">
              <w:rPr>
                <w:sz w:val="16"/>
                <w:szCs w:val="16"/>
              </w:rPr>
              <w:t xml:space="preserve"> </w:t>
            </w:r>
            <w:proofErr w:type="spellStart"/>
            <w:r w:rsidRPr="00C94018">
              <w:rPr>
                <w:sz w:val="16"/>
                <w:szCs w:val="16"/>
              </w:rPr>
              <w:t>thôn</w:t>
            </w:r>
            <w:proofErr w:type="spellEnd"/>
            <w:r w:rsidRPr="00C94018">
              <w:rPr>
                <w:sz w:val="16"/>
                <w:szCs w:val="16"/>
              </w:rPr>
              <w:t xml:space="preserve"> </w:t>
            </w:r>
            <w:proofErr w:type="spellStart"/>
            <w:r w:rsidRPr="00C94018">
              <w:rPr>
                <w:sz w:val="16"/>
                <w:szCs w:val="16"/>
              </w:rPr>
              <w:t>bền</w:t>
            </w:r>
            <w:proofErr w:type="spellEnd"/>
            <w:r w:rsidRPr="00C94018">
              <w:rPr>
                <w:sz w:val="16"/>
                <w:szCs w:val="16"/>
              </w:rPr>
              <w:t xml:space="preserve"> </w:t>
            </w:r>
            <w:proofErr w:type="spellStart"/>
            <w:r w:rsidRPr="00C94018">
              <w:rPr>
                <w:sz w:val="16"/>
                <w:szCs w:val="16"/>
              </w:rPr>
              <w:t>vững</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ứng</w:t>
            </w:r>
            <w:proofErr w:type="spellEnd"/>
            <w:r w:rsidRPr="00C94018">
              <w:rPr>
                <w:sz w:val="16"/>
                <w:szCs w:val="16"/>
              </w:rPr>
              <w:t xml:space="preserve"> </w:t>
            </w:r>
            <w:proofErr w:type="spellStart"/>
            <w:r w:rsidRPr="00C94018">
              <w:rPr>
                <w:sz w:val="16"/>
                <w:szCs w:val="16"/>
              </w:rPr>
              <w:t>phó</w:t>
            </w:r>
            <w:proofErr w:type="spellEnd"/>
            <w:r w:rsidRPr="00C94018">
              <w:rPr>
                <w:sz w:val="16"/>
                <w:szCs w:val="16"/>
              </w:rPr>
              <w:t xml:space="preserve"> </w:t>
            </w:r>
            <w:proofErr w:type="spellStart"/>
            <w:r w:rsidRPr="00C94018">
              <w:rPr>
                <w:sz w:val="16"/>
                <w:szCs w:val="16"/>
              </w:rPr>
              <w:t>với</w:t>
            </w:r>
            <w:proofErr w:type="spellEnd"/>
            <w:r w:rsidRPr="00C94018">
              <w:rPr>
                <w:sz w:val="16"/>
                <w:szCs w:val="16"/>
              </w:rPr>
              <w:t xml:space="preserve"> </w:t>
            </w:r>
            <w:proofErr w:type="spellStart"/>
            <w:r w:rsidRPr="00C94018">
              <w:rPr>
                <w:sz w:val="16"/>
                <w:szCs w:val="16"/>
              </w:rPr>
              <w:t>biến</w:t>
            </w:r>
            <w:proofErr w:type="spellEnd"/>
            <w:r w:rsidRPr="00C94018">
              <w:rPr>
                <w:sz w:val="16"/>
                <w:szCs w:val="16"/>
              </w:rPr>
              <w:t xml:space="preserve"> </w:t>
            </w:r>
            <w:proofErr w:type="spellStart"/>
            <w:r w:rsidRPr="00C94018">
              <w:rPr>
                <w:sz w:val="16"/>
                <w:szCs w:val="16"/>
              </w:rPr>
              <w:t>đổi</w:t>
            </w:r>
            <w:proofErr w:type="spellEnd"/>
            <w:r w:rsidRPr="00C94018">
              <w:rPr>
                <w:sz w:val="16"/>
                <w:szCs w:val="16"/>
              </w:rPr>
              <w:t xml:space="preserve"> </w:t>
            </w:r>
            <w:proofErr w:type="spellStart"/>
            <w:r w:rsidRPr="00C94018">
              <w:rPr>
                <w:sz w:val="16"/>
                <w:szCs w:val="16"/>
              </w:rPr>
              <w:t>khí</w:t>
            </w:r>
            <w:proofErr w:type="spellEnd"/>
            <w:r w:rsidRPr="00C94018">
              <w:rPr>
                <w:sz w:val="16"/>
                <w:szCs w:val="16"/>
              </w:rPr>
              <w:t xml:space="preserve"> </w:t>
            </w:r>
            <w:proofErr w:type="spellStart"/>
            <w:r w:rsidRPr="00C94018">
              <w:rPr>
                <w:sz w:val="16"/>
                <w:szCs w:val="16"/>
              </w:rPr>
              <w:t>hậu</w:t>
            </w:r>
            <w:proofErr w:type="spellEnd"/>
            <w:r w:rsidRPr="00C94018">
              <w:rPr>
                <w:sz w:val="16"/>
                <w:szCs w:val="16"/>
              </w:rPr>
              <w:t xml:space="preserve">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p>
        </w:tc>
        <w:tc>
          <w:tcPr>
            <w:tcW w:w="709" w:type="dxa"/>
            <w:gridSpan w:val="2"/>
            <w:tcBorders>
              <w:top w:val="nil"/>
              <w:left w:val="nil"/>
              <w:bottom w:val="single" w:sz="4" w:space="0" w:color="auto"/>
              <w:right w:val="single" w:sz="4" w:space="0" w:color="auto"/>
            </w:tcBorders>
            <w:shd w:val="clear" w:color="auto" w:fill="auto"/>
            <w:vAlign w:val="center"/>
            <w:hideMark/>
          </w:tcPr>
          <w:p w14:paraId="7BCDF1DC" w14:textId="77777777" w:rsidR="008E5862" w:rsidRPr="00C94018" w:rsidRDefault="008E5862">
            <w:pPr>
              <w:jc w:val="center"/>
              <w:rPr>
                <w:sz w:val="16"/>
                <w:szCs w:val="16"/>
              </w:rPr>
            </w:pPr>
            <w:proofErr w:type="spellStart"/>
            <w:r w:rsidRPr="00C94018">
              <w:rPr>
                <w:sz w:val="16"/>
                <w:szCs w:val="16"/>
              </w:rPr>
              <w:t>Sở</w:t>
            </w:r>
            <w:proofErr w:type="spellEnd"/>
            <w:r w:rsidRPr="00C94018">
              <w:rPr>
                <w:sz w:val="16"/>
                <w:szCs w:val="16"/>
              </w:rPr>
              <w:t xml:space="preserve"> </w:t>
            </w:r>
            <w:proofErr w:type="spellStart"/>
            <w:r w:rsidRPr="00C94018">
              <w:rPr>
                <w:sz w:val="16"/>
                <w:szCs w:val="16"/>
              </w:rPr>
              <w:t>Nông</w:t>
            </w:r>
            <w:proofErr w:type="spellEnd"/>
            <w:r w:rsidRPr="00C94018">
              <w:rPr>
                <w:sz w:val="16"/>
                <w:szCs w:val="16"/>
              </w:rPr>
              <w:t xml:space="preserve"> </w:t>
            </w:r>
            <w:proofErr w:type="spellStart"/>
            <w:r w:rsidRPr="00C94018">
              <w:rPr>
                <w:sz w:val="16"/>
                <w:szCs w:val="16"/>
              </w:rPr>
              <w:t>nghiệp</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Phát</w:t>
            </w:r>
            <w:proofErr w:type="spellEnd"/>
            <w:r w:rsidRPr="00C94018">
              <w:rPr>
                <w:sz w:val="16"/>
                <w:szCs w:val="16"/>
              </w:rPr>
              <w:t xml:space="preserve"> </w:t>
            </w:r>
            <w:proofErr w:type="spellStart"/>
            <w:r w:rsidRPr="00C94018">
              <w:rPr>
                <w:sz w:val="16"/>
                <w:szCs w:val="16"/>
              </w:rPr>
              <w:t>triển</w:t>
            </w:r>
            <w:proofErr w:type="spellEnd"/>
            <w:r w:rsidRPr="00C94018">
              <w:rPr>
                <w:sz w:val="16"/>
                <w:szCs w:val="16"/>
              </w:rPr>
              <w:t xml:space="preserve"> </w:t>
            </w:r>
            <w:proofErr w:type="spellStart"/>
            <w:r w:rsidRPr="00C94018">
              <w:rPr>
                <w:sz w:val="16"/>
                <w:szCs w:val="16"/>
              </w:rPr>
              <w:t>nông</w:t>
            </w:r>
            <w:proofErr w:type="spellEnd"/>
            <w:r w:rsidRPr="00C94018">
              <w:rPr>
                <w:sz w:val="16"/>
                <w:szCs w:val="16"/>
              </w:rPr>
              <w:t xml:space="preserve"> </w:t>
            </w:r>
            <w:proofErr w:type="spellStart"/>
            <w:r w:rsidRPr="00C94018">
              <w:rPr>
                <w:sz w:val="16"/>
                <w:szCs w:val="16"/>
              </w:rPr>
              <w:t>thôn</w:t>
            </w:r>
            <w:proofErr w:type="spellEnd"/>
          </w:p>
        </w:tc>
        <w:tc>
          <w:tcPr>
            <w:tcW w:w="708" w:type="dxa"/>
            <w:gridSpan w:val="2"/>
            <w:tcBorders>
              <w:top w:val="nil"/>
              <w:left w:val="nil"/>
              <w:bottom w:val="single" w:sz="4" w:space="0" w:color="auto"/>
              <w:right w:val="single" w:sz="4" w:space="0" w:color="auto"/>
            </w:tcBorders>
            <w:shd w:val="clear" w:color="auto" w:fill="auto"/>
            <w:vAlign w:val="center"/>
            <w:hideMark/>
          </w:tcPr>
          <w:p w14:paraId="26C471F2" w14:textId="77777777" w:rsidR="008E5862" w:rsidRPr="00C94018" w:rsidRDefault="008E5862">
            <w:pPr>
              <w:jc w:val="center"/>
              <w:rPr>
                <w:sz w:val="16"/>
                <w:szCs w:val="16"/>
              </w:rPr>
            </w:pPr>
            <w:r w:rsidRPr="00C94018">
              <w:rPr>
                <w:sz w:val="16"/>
                <w:szCs w:val="16"/>
              </w:rPr>
              <w:t>2022</w:t>
            </w:r>
          </w:p>
        </w:tc>
        <w:tc>
          <w:tcPr>
            <w:tcW w:w="567" w:type="dxa"/>
            <w:gridSpan w:val="2"/>
            <w:tcBorders>
              <w:top w:val="nil"/>
              <w:left w:val="nil"/>
              <w:bottom w:val="single" w:sz="4" w:space="0" w:color="auto"/>
              <w:right w:val="single" w:sz="4" w:space="0" w:color="auto"/>
            </w:tcBorders>
            <w:shd w:val="clear" w:color="auto" w:fill="auto"/>
            <w:vAlign w:val="center"/>
            <w:hideMark/>
          </w:tcPr>
          <w:p w14:paraId="59540F7A" w14:textId="77777777" w:rsidR="008E5862" w:rsidRPr="00C94018" w:rsidRDefault="008E5862">
            <w:pPr>
              <w:jc w:val="center"/>
              <w:rPr>
                <w:sz w:val="16"/>
                <w:szCs w:val="16"/>
              </w:rPr>
            </w:pPr>
            <w:r w:rsidRPr="00C94018">
              <w:rPr>
                <w:sz w:val="16"/>
                <w:szCs w:val="16"/>
              </w:rPr>
              <w:t>2026</w:t>
            </w:r>
          </w:p>
        </w:tc>
        <w:tc>
          <w:tcPr>
            <w:tcW w:w="1559" w:type="dxa"/>
            <w:gridSpan w:val="2"/>
            <w:tcBorders>
              <w:top w:val="nil"/>
              <w:left w:val="nil"/>
              <w:bottom w:val="single" w:sz="4" w:space="0" w:color="auto"/>
              <w:right w:val="single" w:sz="4" w:space="0" w:color="auto"/>
            </w:tcBorders>
            <w:shd w:val="clear" w:color="auto" w:fill="auto"/>
            <w:vAlign w:val="center"/>
            <w:hideMark/>
          </w:tcPr>
          <w:p w14:paraId="08E2AEDD" w14:textId="77777777" w:rsidR="008E5862" w:rsidRPr="00C94018" w:rsidRDefault="008E5862">
            <w:pPr>
              <w:jc w:val="center"/>
              <w:rPr>
                <w:b/>
                <w:bCs/>
                <w:sz w:val="16"/>
                <w:szCs w:val="16"/>
              </w:rPr>
            </w:pPr>
            <w:r w:rsidRPr="00C94018">
              <w:rPr>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B5B0B34" w14:textId="77777777" w:rsidR="008E5862" w:rsidRPr="00C94018" w:rsidRDefault="008E5862">
            <w:pPr>
              <w:jc w:val="right"/>
              <w:rPr>
                <w:sz w:val="16"/>
                <w:szCs w:val="16"/>
              </w:rPr>
            </w:pPr>
            <w:r w:rsidRPr="00C94018">
              <w:rPr>
                <w:sz w:val="16"/>
                <w:szCs w:val="16"/>
              </w:rPr>
              <w:t>351.000</w:t>
            </w:r>
          </w:p>
        </w:tc>
        <w:tc>
          <w:tcPr>
            <w:tcW w:w="992" w:type="dxa"/>
            <w:gridSpan w:val="2"/>
            <w:tcBorders>
              <w:top w:val="nil"/>
              <w:left w:val="nil"/>
              <w:bottom w:val="single" w:sz="4" w:space="0" w:color="auto"/>
              <w:right w:val="single" w:sz="4" w:space="0" w:color="auto"/>
            </w:tcBorders>
            <w:shd w:val="clear" w:color="auto" w:fill="auto"/>
            <w:vAlign w:val="center"/>
            <w:hideMark/>
          </w:tcPr>
          <w:p w14:paraId="6EC9CF8F" w14:textId="77777777" w:rsidR="008E5862" w:rsidRPr="00C94018" w:rsidRDefault="008E5862">
            <w:pPr>
              <w:jc w:val="right"/>
              <w:rPr>
                <w:sz w:val="16"/>
                <w:szCs w:val="16"/>
              </w:rPr>
            </w:pPr>
            <w:r w:rsidRPr="00C94018">
              <w:rPr>
                <w:sz w:val="16"/>
                <w:szCs w:val="16"/>
              </w:rPr>
              <w:t>46.552</w:t>
            </w:r>
          </w:p>
        </w:tc>
        <w:tc>
          <w:tcPr>
            <w:tcW w:w="688" w:type="dxa"/>
            <w:gridSpan w:val="2"/>
            <w:tcBorders>
              <w:top w:val="nil"/>
              <w:left w:val="nil"/>
              <w:bottom w:val="single" w:sz="4" w:space="0" w:color="auto"/>
              <w:right w:val="single" w:sz="4" w:space="0" w:color="auto"/>
            </w:tcBorders>
            <w:shd w:val="clear" w:color="auto" w:fill="auto"/>
            <w:vAlign w:val="center"/>
            <w:hideMark/>
          </w:tcPr>
          <w:p w14:paraId="4F2CA2F3" w14:textId="77777777" w:rsidR="008E5862" w:rsidRPr="00C94018" w:rsidRDefault="008E5862">
            <w:pPr>
              <w:rPr>
                <w:sz w:val="16"/>
                <w:szCs w:val="16"/>
              </w:rPr>
            </w:pPr>
            <w:r w:rsidRPr="00C94018">
              <w:rPr>
                <w:sz w:val="16"/>
                <w:szCs w:val="16"/>
              </w:rPr>
              <w:t xml:space="preserve">      -   </w:t>
            </w:r>
          </w:p>
        </w:tc>
        <w:tc>
          <w:tcPr>
            <w:tcW w:w="872" w:type="dxa"/>
            <w:gridSpan w:val="2"/>
            <w:tcBorders>
              <w:top w:val="nil"/>
              <w:left w:val="nil"/>
              <w:bottom w:val="single" w:sz="4" w:space="0" w:color="auto"/>
              <w:right w:val="single" w:sz="4" w:space="0" w:color="auto"/>
            </w:tcBorders>
            <w:shd w:val="clear" w:color="auto" w:fill="auto"/>
            <w:vAlign w:val="center"/>
            <w:hideMark/>
          </w:tcPr>
          <w:p w14:paraId="7E7423CF" w14:textId="77777777" w:rsidR="008E5862" w:rsidRPr="00C94018" w:rsidRDefault="008E5862">
            <w:pPr>
              <w:jc w:val="right"/>
              <w:rPr>
                <w:sz w:val="16"/>
                <w:szCs w:val="16"/>
              </w:rPr>
            </w:pPr>
            <w:r w:rsidRPr="00C94018">
              <w:rPr>
                <w:sz w:val="16"/>
                <w:szCs w:val="16"/>
              </w:rPr>
              <w:t>46.552</w:t>
            </w:r>
          </w:p>
        </w:tc>
        <w:tc>
          <w:tcPr>
            <w:tcW w:w="708" w:type="dxa"/>
            <w:gridSpan w:val="2"/>
            <w:tcBorders>
              <w:top w:val="nil"/>
              <w:left w:val="nil"/>
              <w:bottom w:val="single" w:sz="4" w:space="0" w:color="auto"/>
              <w:right w:val="single" w:sz="4" w:space="0" w:color="auto"/>
            </w:tcBorders>
            <w:shd w:val="clear" w:color="auto" w:fill="auto"/>
            <w:vAlign w:val="center"/>
            <w:hideMark/>
          </w:tcPr>
          <w:p w14:paraId="488EACBE" w14:textId="77777777" w:rsidR="008E5862" w:rsidRPr="00C94018" w:rsidRDefault="008E5862">
            <w:pPr>
              <w:jc w:val="center"/>
              <w:rPr>
                <w:sz w:val="16"/>
                <w:szCs w:val="16"/>
              </w:rPr>
            </w:pPr>
            <w:r w:rsidRPr="00C94018">
              <w:rPr>
                <w:sz w:val="16"/>
                <w:szCs w:val="16"/>
              </w:rPr>
              <w:t xml:space="preserve">13,11 </w:t>
            </w:r>
            <w:proofErr w:type="spellStart"/>
            <w:r w:rsidRPr="00C94018">
              <w:rPr>
                <w:sz w:val="16"/>
                <w:szCs w:val="16"/>
              </w:rPr>
              <w:t>triệu</w:t>
            </w:r>
            <w:proofErr w:type="spellEnd"/>
            <w:r w:rsidRPr="00C94018">
              <w:rPr>
                <w:sz w:val="16"/>
                <w:szCs w:val="16"/>
              </w:rPr>
              <w:t xml:space="preserve"> USD</w:t>
            </w:r>
          </w:p>
        </w:tc>
        <w:tc>
          <w:tcPr>
            <w:tcW w:w="993" w:type="dxa"/>
            <w:gridSpan w:val="2"/>
            <w:tcBorders>
              <w:top w:val="nil"/>
              <w:left w:val="nil"/>
              <w:bottom w:val="single" w:sz="4" w:space="0" w:color="auto"/>
              <w:right w:val="single" w:sz="4" w:space="0" w:color="auto"/>
            </w:tcBorders>
            <w:shd w:val="clear" w:color="auto" w:fill="auto"/>
            <w:vAlign w:val="center"/>
            <w:hideMark/>
          </w:tcPr>
          <w:p w14:paraId="2485C845" w14:textId="77777777" w:rsidR="008E5862" w:rsidRPr="00C94018" w:rsidRDefault="008E5862">
            <w:pPr>
              <w:jc w:val="right"/>
              <w:rPr>
                <w:sz w:val="16"/>
                <w:szCs w:val="16"/>
              </w:rPr>
            </w:pPr>
            <w:r w:rsidRPr="00C94018">
              <w:rPr>
                <w:sz w:val="16"/>
                <w:szCs w:val="16"/>
              </w:rPr>
              <w:t>304.448</w:t>
            </w:r>
          </w:p>
        </w:tc>
        <w:tc>
          <w:tcPr>
            <w:tcW w:w="993" w:type="dxa"/>
            <w:gridSpan w:val="2"/>
            <w:tcBorders>
              <w:top w:val="nil"/>
              <w:left w:val="nil"/>
              <w:bottom w:val="single" w:sz="4" w:space="0" w:color="auto"/>
              <w:right w:val="single" w:sz="4" w:space="0" w:color="auto"/>
            </w:tcBorders>
            <w:shd w:val="clear" w:color="auto" w:fill="auto"/>
            <w:vAlign w:val="center"/>
            <w:hideMark/>
          </w:tcPr>
          <w:p w14:paraId="3B60D157" w14:textId="77777777" w:rsidR="008E5862" w:rsidRPr="00C94018" w:rsidRDefault="008E5862">
            <w:pPr>
              <w:jc w:val="right"/>
              <w:rPr>
                <w:sz w:val="16"/>
                <w:szCs w:val="16"/>
              </w:rPr>
            </w:pPr>
            <w:r w:rsidRPr="00C94018">
              <w:rPr>
                <w:sz w:val="16"/>
                <w:szCs w:val="16"/>
              </w:rPr>
              <w:t>91.334</w:t>
            </w:r>
          </w:p>
        </w:tc>
        <w:tc>
          <w:tcPr>
            <w:tcW w:w="850" w:type="dxa"/>
            <w:gridSpan w:val="2"/>
            <w:tcBorders>
              <w:top w:val="nil"/>
              <w:left w:val="nil"/>
              <w:bottom w:val="single" w:sz="4" w:space="0" w:color="auto"/>
              <w:right w:val="single" w:sz="4" w:space="0" w:color="auto"/>
            </w:tcBorders>
            <w:shd w:val="clear" w:color="auto" w:fill="auto"/>
            <w:vAlign w:val="center"/>
            <w:hideMark/>
          </w:tcPr>
          <w:p w14:paraId="0C4BBB05" w14:textId="77777777" w:rsidR="008E5862" w:rsidRPr="00C94018" w:rsidRDefault="008E5862">
            <w:pPr>
              <w:rPr>
                <w:sz w:val="16"/>
                <w:szCs w:val="16"/>
              </w:rPr>
            </w:pPr>
            <w:r w:rsidRPr="00C94018">
              <w:rPr>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0525C13" w14:textId="77777777" w:rsidR="008E5862" w:rsidRPr="00C94018" w:rsidRDefault="008E5862">
            <w:pPr>
              <w:jc w:val="right"/>
              <w:rPr>
                <w:sz w:val="16"/>
                <w:szCs w:val="16"/>
              </w:rPr>
            </w:pPr>
            <w:r w:rsidRPr="00C94018">
              <w:rPr>
                <w:sz w:val="16"/>
                <w:szCs w:val="16"/>
              </w:rPr>
              <w:t>213.114</w:t>
            </w:r>
          </w:p>
        </w:tc>
        <w:tc>
          <w:tcPr>
            <w:tcW w:w="992" w:type="dxa"/>
            <w:gridSpan w:val="2"/>
            <w:tcBorders>
              <w:top w:val="nil"/>
              <w:left w:val="nil"/>
              <w:bottom w:val="single" w:sz="4" w:space="0" w:color="auto"/>
              <w:right w:val="single" w:sz="4" w:space="0" w:color="auto"/>
            </w:tcBorders>
            <w:shd w:val="clear" w:color="auto" w:fill="auto"/>
            <w:vAlign w:val="center"/>
            <w:hideMark/>
          </w:tcPr>
          <w:p w14:paraId="02A313A8" w14:textId="77777777" w:rsidR="008E5862" w:rsidRPr="00C94018" w:rsidRDefault="008E5862">
            <w:pPr>
              <w:rPr>
                <w:b/>
                <w:bCs/>
                <w:sz w:val="16"/>
                <w:szCs w:val="16"/>
              </w:rPr>
            </w:pPr>
            <w:r w:rsidRPr="00C94018">
              <w:rPr>
                <w:b/>
                <w:bCs/>
                <w:sz w:val="16"/>
                <w:szCs w:val="16"/>
              </w:rPr>
              <w:t> </w:t>
            </w:r>
          </w:p>
        </w:tc>
        <w:tc>
          <w:tcPr>
            <w:tcW w:w="1313" w:type="dxa"/>
            <w:gridSpan w:val="2"/>
            <w:tcBorders>
              <w:top w:val="nil"/>
              <w:left w:val="nil"/>
              <w:bottom w:val="single" w:sz="4" w:space="0" w:color="auto"/>
              <w:right w:val="single" w:sz="4" w:space="0" w:color="auto"/>
            </w:tcBorders>
            <w:shd w:val="clear" w:color="auto" w:fill="auto"/>
            <w:vAlign w:val="center"/>
            <w:hideMark/>
          </w:tcPr>
          <w:p w14:paraId="4535C3D6" w14:textId="77777777" w:rsidR="008E5862" w:rsidRPr="00C94018" w:rsidRDefault="008E5862">
            <w:pPr>
              <w:jc w:val="center"/>
              <w:rPr>
                <w:sz w:val="16"/>
                <w:szCs w:val="16"/>
              </w:rPr>
            </w:pPr>
            <w:r w:rsidRPr="00C94018">
              <w:rPr>
                <w:sz w:val="16"/>
                <w:szCs w:val="16"/>
              </w:rPr>
              <w:t xml:space="preserve">UBND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đã</w:t>
            </w:r>
            <w:proofErr w:type="spellEnd"/>
            <w:r w:rsidRPr="00C94018">
              <w:rPr>
                <w:sz w:val="16"/>
                <w:szCs w:val="16"/>
              </w:rPr>
              <w:t xml:space="preserve"> </w:t>
            </w:r>
            <w:proofErr w:type="spellStart"/>
            <w:r w:rsidRPr="00C94018">
              <w:rPr>
                <w:sz w:val="16"/>
                <w:szCs w:val="16"/>
              </w:rPr>
              <w:t>có</w:t>
            </w:r>
            <w:proofErr w:type="spellEnd"/>
            <w:r w:rsidRPr="00C94018">
              <w:rPr>
                <w:sz w:val="16"/>
                <w:szCs w:val="16"/>
              </w:rPr>
              <w:t xml:space="preserve"> ý </w:t>
            </w:r>
            <w:proofErr w:type="spellStart"/>
            <w:r w:rsidRPr="00C94018">
              <w:rPr>
                <w:sz w:val="16"/>
                <w:szCs w:val="16"/>
              </w:rPr>
              <w:t>kiến</w:t>
            </w:r>
            <w:proofErr w:type="spellEnd"/>
            <w:r w:rsidRPr="00C94018">
              <w:rPr>
                <w:sz w:val="16"/>
                <w:szCs w:val="16"/>
              </w:rPr>
              <w:t xml:space="preserve"> </w:t>
            </w:r>
            <w:proofErr w:type="spellStart"/>
            <w:r w:rsidRPr="00C94018">
              <w:rPr>
                <w:sz w:val="16"/>
                <w:szCs w:val="16"/>
              </w:rPr>
              <w:t>tạm</w:t>
            </w:r>
            <w:proofErr w:type="spellEnd"/>
            <w:r w:rsidRPr="00C94018">
              <w:rPr>
                <w:sz w:val="16"/>
                <w:szCs w:val="16"/>
              </w:rPr>
              <w:t xml:space="preserve"> </w:t>
            </w:r>
            <w:proofErr w:type="spellStart"/>
            <w:r w:rsidRPr="00C94018">
              <w:rPr>
                <w:sz w:val="16"/>
                <w:szCs w:val="16"/>
              </w:rPr>
              <w:t>dừng</w:t>
            </w:r>
            <w:proofErr w:type="spellEnd"/>
            <w:r w:rsidRPr="00C94018">
              <w:rPr>
                <w:sz w:val="16"/>
                <w:szCs w:val="16"/>
              </w:rPr>
              <w:t xml:space="preserve"> </w:t>
            </w:r>
            <w:proofErr w:type="spellStart"/>
            <w:r w:rsidRPr="00C94018">
              <w:rPr>
                <w:sz w:val="16"/>
                <w:szCs w:val="16"/>
              </w:rPr>
              <w:t>đề</w:t>
            </w:r>
            <w:proofErr w:type="spellEnd"/>
            <w:r w:rsidRPr="00C94018">
              <w:rPr>
                <w:sz w:val="16"/>
                <w:szCs w:val="16"/>
              </w:rPr>
              <w:t xml:space="preserve"> </w:t>
            </w:r>
            <w:proofErr w:type="spellStart"/>
            <w:r w:rsidRPr="00C94018">
              <w:rPr>
                <w:sz w:val="16"/>
                <w:szCs w:val="16"/>
              </w:rPr>
              <w:t>xuất</w:t>
            </w:r>
            <w:proofErr w:type="spellEnd"/>
            <w:r w:rsidRPr="00C94018">
              <w:rPr>
                <w:sz w:val="16"/>
                <w:szCs w:val="16"/>
              </w:rPr>
              <w:t xml:space="preserve"> </w:t>
            </w:r>
            <w:proofErr w:type="spellStart"/>
            <w:r w:rsidRPr="00C94018">
              <w:rPr>
                <w:sz w:val="16"/>
                <w:szCs w:val="16"/>
              </w:rPr>
              <w:t>thực</w:t>
            </w:r>
            <w:proofErr w:type="spellEnd"/>
            <w:r w:rsidRPr="00C94018">
              <w:rPr>
                <w:sz w:val="16"/>
                <w:szCs w:val="16"/>
              </w:rPr>
              <w:t xml:space="preserve"> </w:t>
            </w:r>
            <w:proofErr w:type="spellStart"/>
            <w:r w:rsidRPr="00C94018">
              <w:rPr>
                <w:sz w:val="16"/>
                <w:szCs w:val="16"/>
              </w:rPr>
              <w:t>hiện</w:t>
            </w:r>
            <w:proofErr w:type="spellEnd"/>
            <w:r w:rsidRPr="00C94018">
              <w:rPr>
                <w:sz w:val="16"/>
                <w:szCs w:val="16"/>
              </w:rPr>
              <w:t xml:space="preserve"> </w:t>
            </w: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w:t>
            </w:r>
            <w:proofErr w:type="spellStart"/>
            <w:r w:rsidRPr="00C94018">
              <w:rPr>
                <w:sz w:val="16"/>
                <w:szCs w:val="16"/>
              </w:rPr>
              <w:t>tại</w:t>
            </w:r>
            <w:proofErr w:type="spellEnd"/>
            <w:r w:rsidRPr="00C94018">
              <w:rPr>
                <w:sz w:val="16"/>
                <w:szCs w:val="16"/>
              </w:rPr>
              <w:t xml:space="preserve"> </w:t>
            </w:r>
            <w:proofErr w:type="spellStart"/>
            <w:r w:rsidRPr="00C94018">
              <w:rPr>
                <w:sz w:val="16"/>
                <w:szCs w:val="16"/>
              </w:rPr>
              <w:t>Công</w:t>
            </w:r>
            <w:proofErr w:type="spellEnd"/>
            <w:r w:rsidRPr="00C94018">
              <w:rPr>
                <w:sz w:val="16"/>
                <w:szCs w:val="16"/>
              </w:rPr>
              <w:t xml:space="preserve"> </w:t>
            </w:r>
            <w:proofErr w:type="spellStart"/>
            <w:r w:rsidRPr="00C94018">
              <w:rPr>
                <w:sz w:val="16"/>
                <w:szCs w:val="16"/>
              </w:rPr>
              <w:t>văn</w:t>
            </w:r>
            <w:proofErr w:type="spellEnd"/>
            <w:r w:rsidRPr="00C94018">
              <w:rPr>
                <w:sz w:val="16"/>
                <w:szCs w:val="16"/>
              </w:rPr>
              <w:t xml:space="preserve"> </w:t>
            </w:r>
            <w:proofErr w:type="spellStart"/>
            <w:r w:rsidRPr="00C94018">
              <w:rPr>
                <w:sz w:val="16"/>
                <w:szCs w:val="16"/>
              </w:rPr>
              <w:t>số</w:t>
            </w:r>
            <w:proofErr w:type="spellEnd"/>
            <w:r w:rsidRPr="00C94018">
              <w:rPr>
                <w:sz w:val="16"/>
                <w:szCs w:val="16"/>
              </w:rPr>
              <w:t xml:space="preserve"> 4939/UBND-KTN </w:t>
            </w:r>
            <w:proofErr w:type="spellStart"/>
            <w:r w:rsidRPr="00C94018">
              <w:rPr>
                <w:sz w:val="16"/>
                <w:szCs w:val="16"/>
              </w:rPr>
              <w:t>ngày</w:t>
            </w:r>
            <w:proofErr w:type="spellEnd"/>
            <w:r w:rsidRPr="00C94018">
              <w:rPr>
                <w:sz w:val="16"/>
                <w:szCs w:val="16"/>
              </w:rPr>
              <w:t xml:space="preserve"> 5/10/2023</w:t>
            </w:r>
          </w:p>
        </w:tc>
      </w:tr>
      <w:tr w:rsidR="00F51AA0" w:rsidRPr="00F51AA0" w14:paraId="17A1C30F" w14:textId="77777777" w:rsidTr="00C94018">
        <w:trPr>
          <w:gridAfter w:val="1"/>
          <w:wAfter w:w="96" w:type="dxa"/>
          <w:trHeight w:val="6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9DCFE4E" w14:textId="77777777" w:rsidR="008E5862" w:rsidRPr="00C94018" w:rsidRDefault="008E5862">
            <w:pPr>
              <w:jc w:val="center"/>
              <w:rPr>
                <w:sz w:val="16"/>
                <w:szCs w:val="16"/>
              </w:rPr>
            </w:pPr>
            <w:r w:rsidRPr="00C94018">
              <w:rPr>
                <w:sz w:val="16"/>
                <w:szCs w:val="16"/>
              </w:rPr>
              <w:t> </w:t>
            </w:r>
          </w:p>
        </w:tc>
        <w:tc>
          <w:tcPr>
            <w:tcW w:w="1560" w:type="dxa"/>
            <w:tcBorders>
              <w:top w:val="nil"/>
              <w:left w:val="nil"/>
              <w:bottom w:val="single" w:sz="4" w:space="0" w:color="auto"/>
              <w:right w:val="single" w:sz="4" w:space="0" w:color="auto"/>
            </w:tcBorders>
            <w:shd w:val="clear" w:color="000000" w:fill="FFFFFF"/>
            <w:noWrap/>
            <w:vAlign w:val="center"/>
            <w:hideMark/>
          </w:tcPr>
          <w:p w14:paraId="1E14CF81" w14:textId="77777777" w:rsidR="008E5862" w:rsidRPr="00C94018" w:rsidRDefault="008E5862">
            <w:pPr>
              <w:rPr>
                <w:sz w:val="16"/>
                <w:szCs w:val="16"/>
              </w:rPr>
            </w:pPr>
            <w:r w:rsidRPr="00C94018">
              <w:rPr>
                <w:sz w:val="16"/>
                <w:szCs w:val="16"/>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1F694130" w14:textId="77777777" w:rsidR="008E5862" w:rsidRPr="00C94018" w:rsidRDefault="008E5862">
            <w:pPr>
              <w:rPr>
                <w:sz w:val="16"/>
                <w:szCs w:val="16"/>
              </w:rPr>
            </w:pPr>
            <w:r w:rsidRPr="00C9401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3F68031" w14:textId="77777777" w:rsidR="008E5862" w:rsidRPr="00C94018" w:rsidRDefault="008E5862">
            <w:pPr>
              <w:rPr>
                <w:sz w:val="16"/>
                <w:szCs w:val="16"/>
              </w:rPr>
            </w:pPr>
            <w:r w:rsidRPr="00C94018">
              <w:rP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42A0A2A8" w14:textId="77777777" w:rsidR="008E5862" w:rsidRPr="00C94018" w:rsidRDefault="008E5862">
            <w:pPr>
              <w:rPr>
                <w:sz w:val="16"/>
                <w:szCs w:val="16"/>
              </w:rPr>
            </w:pPr>
            <w:r w:rsidRPr="00C94018">
              <w:rPr>
                <w:sz w:val="16"/>
                <w:szCs w:val="16"/>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278CCC1E" w14:textId="77777777" w:rsidR="008E5862" w:rsidRPr="00C94018" w:rsidRDefault="008E5862">
            <w:pPr>
              <w:rPr>
                <w:sz w:val="16"/>
                <w:szCs w:val="16"/>
              </w:rPr>
            </w:pPr>
            <w:r w:rsidRPr="00C94018">
              <w:rPr>
                <w:sz w:val="16"/>
                <w:szCs w:val="16"/>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F7F6081" w14:textId="77777777" w:rsidR="008E5862" w:rsidRPr="00C94018" w:rsidRDefault="008E5862">
            <w:pPr>
              <w:rPr>
                <w:sz w:val="16"/>
                <w:szCs w:val="16"/>
              </w:rPr>
            </w:pPr>
            <w:r w:rsidRPr="00C94018">
              <w:rPr>
                <w:sz w:val="16"/>
                <w:szCs w:val="16"/>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4A62B40" w14:textId="77777777" w:rsidR="008E5862" w:rsidRPr="00C94018" w:rsidRDefault="008E5862">
            <w:pPr>
              <w:rPr>
                <w:sz w:val="16"/>
                <w:szCs w:val="16"/>
              </w:rPr>
            </w:pPr>
            <w:r w:rsidRPr="00C94018">
              <w:rPr>
                <w:sz w:val="16"/>
                <w:szCs w:val="16"/>
              </w:rPr>
              <w:t> </w:t>
            </w:r>
          </w:p>
        </w:tc>
        <w:tc>
          <w:tcPr>
            <w:tcW w:w="688" w:type="dxa"/>
            <w:gridSpan w:val="2"/>
            <w:tcBorders>
              <w:top w:val="nil"/>
              <w:left w:val="nil"/>
              <w:bottom w:val="single" w:sz="4" w:space="0" w:color="auto"/>
              <w:right w:val="single" w:sz="4" w:space="0" w:color="auto"/>
            </w:tcBorders>
            <w:shd w:val="clear" w:color="000000" w:fill="FFFFFF"/>
            <w:noWrap/>
            <w:vAlign w:val="center"/>
            <w:hideMark/>
          </w:tcPr>
          <w:p w14:paraId="65D60FCA" w14:textId="77777777" w:rsidR="008E5862" w:rsidRPr="00C94018" w:rsidRDefault="008E5862">
            <w:pPr>
              <w:rPr>
                <w:sz w:val="16"/>
                <w:szCs w:val="16"/>
              </w:rPr>
            </w:pPr>
            <w:r w:rsidRPr="00C94018">
              <w:rPr>
                <w:sz w:val="16"/>
                <w:szCs w:val="16"/>
              </w:rPr>
              <w:t> </w:t>
            </w:r>
          </w:p>
        </w:tc>
        <w:tc>
          <w:tcPr>
            <w:tcW w:w="872" w:type="dxa"/>
            <w:gridSpan w:val="2"/>
            <w:tcBorders>
              <w:top w:val="nil"/>
              <w:left w:val="nil"/>
              <w:bottom w:val="single" w:sz="4" w:space="0" w:color="auto"/>
              <w:right w:val="single" w:sz="4" w:space="0" w:color="auto"/>
            </w:tcBorders>
            <w:shd w:val="clear" w:color="000000" w:fill="FFFFFF"/>
            <w:noWrap/>
            <w:vAlign w:val="center"/>
            <w:hideMark/>
          </w:tcPr>
          <w:p w14:paraId="6028948B" w14:textId="77777777" w:rsidR="008E5862" w:rsidRPr="00C94018" w:rsidRDefault="008E5862">
            <w:pPr>
              <w:rPr>
                <w:sz w:val="16"/>
                <w:szCs w:val="16"/>
              </w:rPr>
            </w:pPr>
            <w:r w:rsidRPr="00C94018">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FD7825F" w14:textId="77777777" w:rsidR="008E5862" w:rsidRPr="00C94018" w:rsidRDefault="008E5862">
            <w:pPr>
              <w:rPr>
                <w:sz w:val="16"/>
                <w:szCs w:val="16"/>
              </w:rPr>
            </w:pPr>
            <w:r w:rsidRPr="00C94018">
              <w:rPr>
                <w:sz w:val="16"/>
                <w:szCs w:val="16"/>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59B1433D" w14:textId="77777777" w:rsidR="008E5862" w:rsidRPr="00C94018" w:rsidRDefault="008E5862">
            <w:pPr>
              <w:rPr>
                <w:sz w:val="16"/>
                <w:szCs w:val="16"/>
              </w:rPr>
            </w:pPr>
            <w:r w:rsidRPr="00C94018">
              <w:rPr>
                <w:sz w:val="16"/>
                <w:szCs w:val="16"/>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06D5501" w14:textId="77777777" w:rsidR="008E5862" w:rsidRPr="00C94018" w:rsidRDefault="008E5862">
            <w:pPr>
              <w:rPr>
                <w:sz w:val="16"/>
                <w:szCs w:val="16"/>
              </w:rPr>
            </w:pPr>
            <w:r w:rsidRPr="00C94018">
              <w:rPr>
                <w:sz w:val="16"/>
                <w:szCs w:val="16"/>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D62B2AB" w14:textId="77777777" w:rsidR="008E5862" w:rsidRPr="00C94018" w:rsidRDefault="008E5862">
            <w:pPr>
              <w:rPr>
                <w:sz w:val="16"/>
                <w:szCs w:val="16"/>
              </w:rPr>
            </w:pPr>
            <w:r w:rsidRPr="00C94018">
              <w:rPr>
                <w:sz w:val="16"/>
                <w:szCs w:val="16"/>
              </w:rPr>
              <w:t>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E6D49E0" w14:textId="77777777" w:rsidR="008E5862" w:rsidRPr="00C94018" w:rsidRDefault="008E5862">
            <w:pPr>
              <w:rPr>
                <w:sz w:val="16"/>
                <w:szCs w:val="16"/>
              </w:rPr>
            </w:pPr>
            <w:r w:rsidRPr="00C94018">
              <w:rPr>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1B7F037" w14:textId="77777777" w:rsidR="008E5862" w:rsidRPr="00C94018" w:rsidRDefault="008E5862">
            <w:pPr>
              <w:rPr>
                <w:sz w:val="16"/>
                <w:szCs w:val="16"/>
              </w:rPr>
            </w:pPr>
            <w:r w:rsidRPr="00C94018">
              <w:rPr>
                <w:sz w:val="16"/>
                <w:szCs w:val="16"/>
              </w:rPr>
              <w:t> </w:t>
            </w:r>
          </w:p>
        </w:tc>
        <w:tc>
          <w:tcPr>
            <w:tcW w:w="1313" w:type="dxa"/>
            <w:gridSpan w:val="2"/>
            <w:tcBorders>
              <w:top w:val="nil"/>
              <w:left w:val="nil"/>
              <w:bottom w:val="single" w:sz="4" w:space="0" w:color="auto"/>
              <w:right w:val="single" w:sz="4" w:space="0" w:color="auto"/>
            </w:tcBorders>
            <w:shd w:val="clear" w:color="000000" w:fill="FFFFFF"/>
            <w:noWrap/>
            <w:vAlign w:val="center"/>
            <w:hideMark/>
          </w:tcPr>
          <w:p w14:paraId="18873FA8" w14:textId="77777777" w:rsidR="008E5862" w:rsidRPr="00C94018" w:rsidRDefault="008E5862">
            <w:pPr>
              <w:rPr>
                <w:sz w:val="16"/>
                <w:szCs w:val="16"/>
              </w:rPr>
            </w:pPr>
            <w:r w:rsidRPr="00C94018">
              <w:rPr>
                <w:sz w:val="16"/>
                <w:szCs w:val="16"/>
              </w:rPr>
              <w:t> </w:t>
            </w:r>
          </w:p>
        </w:tc>
      </w:tr>
      <w:tr w:rsidR="00F51AA0" w:rsidRPr="00F51AA0" w14:paraId="31182D79" w14:textId="77777777" w:rsidTr="00C94018">
        <w:trPr>
          <w:gridAfter w:val="1"/>
          <w:wAfter w:w="96" w:type="dxa"/>
          <w:trHeight w:val="360"/>
        </w:trPr>
        <w:tc>
          <w:tcPr>
            <w:tcW w:w="709" w:type="dxa"/>
            <w:tcBorders>
              <w:top w:val="nil"/>
              <w:left w:val="nil"/>
              <w:bottom w:val="nil"/>
              <w:right w:val="nil"/>
            </w:tcBorders>
            <w:shd w:val="clear" w:color="000000" w:fill="FFFFFF"/>
            <w:noWrap/>
            <w:vAlign w:val="center"/>
            <w:hideMark/>
          </w:tcPr>
          <w:p w14:paraId="33C4E4AD" w14:textId="77777777" w:rsidR="008E5862" w:rsidRPr="00F51AA0" w:rsidRDefault="008E5862">
            <w:pPr>
              <w:jc w:val="center"/>
              <w:rPr>
                <w:sz w:val="12"/>
                <w:szCs w:val="12"/>
              </w:rPr>
            </w:pPr>
            <w:r w:rsidRPr="00F51AA0">
              <w:rPr>
                <w:sz w:val="12"/>
                <w:szCs w:val="12"/>
              </w:rPr>
              <w:t> </w:t>
            </w:r>
          </w:p>
        </w:tc>
        <w:tc>
          <w:tcPr>
            <w:tcW w:w="1560" w:type="dxa"/>
            <w:tcBorders>
              <w:top w:val="nil"/>
              <w:left w:val="nil"/>
              <w:bottom w:val="nil"/>
              <w:right w:val="nil"/>
            </w:tcBorders>
            <w:shd w:val="clear" w:color="000000" w:fill="FFFFFF"/>
            <w:noWrap/>
            <w:vAlign w:val="center"/>
            <w:hideMark/>
          </w:tcPr>
          <w:p w14:paraId="23858C9A" w14:textId="77777777" w:rsidR="008E5862" w:rsidRPr="00F51AA0" w:rsidRDefault="008E5862">
            <w:pPr>
              <w:rPr>
                <w:sz w:val="12"/>
                <w:szCs w:val="12"/>
              </w:rPr>
            </w:pPr>
            <w:r w:rsidRPr="00F51AA0">
              <w:rPr>
                <w:sz w:val="12"/>
                <w:szCs w:val="12"/>
              </w:rPr>
              <w:t> </w:t>
            </w:r>
          </w:p>
        </w:tc>
        <w:tc>
          <w:tcPr>
            <w:tcW w:w="709" w:type="dxa"/>
            <w:gridSpan w:val="2"/>
            <w:tcBorders>
              <w:top w:val="nil"/>
              <w:left w:val="nil"/>
              <w:bottom w:val="nil"/>
              <w:right w:val="nil"/>
            </w:tcBorders>
            <w:shd w:val="clear" w:color="000000" w:fill="FFFFFF"/>
            <w:noWrap/>
            <w:vAlign w:val="center"/>
            <w:hideMark/>
          </w:tcPr>
          <w:p w14:paraId="556FBBEC" w14:textId="77777777" w:rsidR="008E5862" w:rsidRPr="00F51AA0" w:rsidRDefault="008E5862">
            <w:pPr>
              <w:rPr>
                <w:sz w:val="12"/>
                <w:szCs w:val="12"/>
              </w:rPr>
            </w:pPr>
            <w:r w:rsidRPr="00F51AA0">
              <w:rPr>
                <w:sz w:val="12"/>
                <w:szCs w:val="12"/>
              </w:rPr>
              <w:t> </w:t>
            </w:r>
          </w:p>
        </w:tc>
        <w:tc>
          <w:tcPr>
            <w:tcW w:w="708" w:type="dxa"/>
            <w:gridSpan w:val="2"/>
            <w:tcBorders>
              <w:top w:val="nil"/>
              <w:left w:val="nil"/>
              <w:bottom w:val="nil"/>
              <w:right w:val="nil"/>
            </w:tcBorders>
            <w:shd w:val="clear" w:color="000000" w:fill="FFFFFF"/>
            <w:noWrap/>
            <w:vAlign w:val="center"/>
            <w:hideMark/>
          </w:tcPr>
          <w:p w14:paraId="3A892D9E" w14:textId="77777777" w:rsidR="008E5862" w:rsidRPr="00F51AA0" w:rsidRDefault="008E5862">
            <w:pPr>
              <w:rPr>
                <w:sz w:val="12"/>
                <w:szCs w:val="12"/>
              </w:rPr>
            </w:pPr>
            <w:r w:rsidRPr="00F51AA0">
              <w:rPr>
                <w:sz w:val="12"/>
                <w:szCs w:val="12"/>
              </w:rPr>
              <w:t> </w:t>
            </w:r>
          </w:p>
        </w:tc>
        <w:tc>
          <w:tcPr>
            <w:tcW w:w="567" w:type="dxa"/>
            <w:gridSpan w:val="2"/>
            <w:tcBorders>
              <w:top w:val="nil"/>
              <w:left w:val="nil"/>
              <w:bottom w:val="nil"/>
              <w:right w:val="nil"/>
            </w:tcBorders>
            <w:shd w:val="clear" w:color="000000" w:fill="FFFFFF"/>
            <w:noWrap/>
            <w:vAlign w:val="center"/>
            <w:hideMark/>
          </w:tcPr>
          <w:p w14:paraId="3BA7DAEB" w14:textId="77777777" w:rsidR="008E5862" w:rsidRPr="00F51AA0" w:rsidRDefault="008E5862">
            <w:pPr>
              <w:rPr>
                <w:sz w:val="12"/>
                <w:szCs w:val="12"/>
              </w:rPr>
            </w:pPr>
            <w:r w:rsidRPr="00F51AA0">
              <w:rPr>
                <w:sz w:val="12"/>
                <w:szCs w:val="12"/>
              </w:rPr>
              <w:t> </w:t>
            </w:r>
          </w:p>
        </w:tc>
        <w:tc>
          <w:tcPr>
            <w:tcW w:w="1559" w:type="dxa"/>
            <w:gridSpan w:val="2"/>
            <w:tcBorders>
              <w:top w:val="nil"/>
              <w:left w:val="nil"/>
              <w:bottom w:val="nil"/>
              <w:right w:val="nil"/>
            </w:tcBorders>
            <w:shd w:val="clear" w:color="000000" w:fill="FFFFFF"/>
            <w:noWrap/>
            <w:vAlign w:val="center"/>
            <w:hideMark/>
          </w:tcPr>
          <w:p w14:paraId="31863F04" w14:textId="77777777" w:rsidR="008E5862" w:rsidRPr="00F51AA0" w:rsidRDefault="008E5862">
            <w:pPr>
              <w:rPr>
                <w:sz w:val="12"/>
                <w:szCs w:val="12"/>
              </w:rPr>
            </w:pPr>
            <w:r w:rsidRPr="00F51AA0">
              <w:rPr>
                <w:sz w:val="12"/>
                <w:szCs w:val="12"/>
              </w:rPr>
              <w:t> </w:t>
            </w:r>
          </w:p>
        </w:tc>
        <w:tc>
          <w:tcPr>
            <w:tcW w:w="992" w:type="dxa"/>
            <w:gridSpan w:val="2"/>
            <w:tcBorders>
              <w:top w:val="nil"/>
              <w:left w:val="nil"/>
              <w:bottom w:val="nil"/>
              <w:right w:val="nil"/>
            </w:tcBorders>
            <w:shd w:val="clear" w:color="000000" w:fill="FFFFFF"/>
            <w:noWrap/>
            <w:vAlign w:val="center"/>
            <w:hideMark/>
          </w:tcPr>
          <w:p w14:paraId="062C4789" w14:textId="77777777" w:rsidR="008E5862" w:rsidRPr="00F51AA0" w:rsidRDefault="008E5862">
            <w:pPr>
              <w:rPr>
                <w:sz w:val="12"/>
                <w:szCs w:val="12"/>
              </w:rPr>
            </w:pPr>
            <w:r w:rsidRPr="00F51AA0">
              <w:rPr>
                <w:sz w:val="12"/>
                <w:szCs w:val="12"/>
              </w:rPr>
              <w:t> </w:t>
            </w:r>
          </w:p>
        </w:tc>
        <w:tc>
          <w:tcPr>
            <w:tcW w:w="992" w:type="dxa"/>
            <w:gridSpan w:val="2"/>
            <w:tcBorders>
              <w:top w:val="nil"/>
              <w:left w:val="nil"/>
              <w:bottom w:val="nil"/>
              <w:right w:val="nil"/>
            </w:tcBorders>
            <w:shd w:val="clear" w:color="000000" w:fill="FFFFFF"/>
            <w:noWrap/>
            <w:vAlign w:val="center"/>
            <w:hideMark/>
          </w:tcPr>
          <w:p w14:paraId="6BC10665" w14:textId="77777777" w:rsidR="008E5862" w:rsidRPr="00F51AA0" w:rsidRDefault="008E5862">
            <w:pPr>
              <w:rPr>
                <w:sz w:val="12"/>
                <w:szCs w:val="12"/>
              </w:rPr>
            </w:pPr>
            <w:r w:rsidRPr="00F51AA0">
              <w:rPr>
                <w:sz w:val="12"/>
                <w:szCs w:val="12"/>
              </w:rPr>
              <w:t> </w:t>
            </w:r>
          </w:p>
        </w:tc>
        <w:tc>
          <w:tcPr>
            <w:tcW w:w="688" w:type="dxa"/>
            <w:gridSpan w:val="2"/>
            <w:tcBorders>
              <w:top w:val="nil"/>
              <w:left w:val="nil"/>
              <w:bottom w:val="nil"/>
              <w:right w:val="nil"/>
            </w:tcBorders>
            <w:shd w:val="clear" w:color="000000" w:fill="FFFFFF"/>
            <w:noWrap/>
            <w:vAlign w:val="center"/>
            <w:hideMark/>
          </w:tcPr>
          <w:p w14:paraId="671F304C" w14:textId="77777777" w:rsidR="008E5862" w:rsidRPr="00F51AA0" w:rsidRDefault="008E5862">
            <w:pPr>
              <w:rPr>
                <w:sz w:val="12"/>
                <w:szCs w:val="12"/>
              </w:rPr>
            </w:pPr>
            <w:r w:rsidRPr="00F51AA0">
              <w:rPr>
                <w:sz w:val="12"/>
                <w:szCs w:val="12"/>
              </w:rPr>
              <w:t> </w:t>
            </w:r>
          </w:p>
        </w:tc>
        <w:tc>
          <w:tcPr>
            <w:tcW w:w="872" w:type="dxa"/>
            <w:gridSpan w:val="2"/>
            <w:tcBorders>
              <w:top w:val="nil"/>
              <w:left w:val="nil"/>
              <w:bottom w:val="nil"/>
              <w:right w:val="nil"/>
            </w:tcBorders>
            <w:shd w:val="clear" w:color="000000" w:fill="FFFFFF"/>
            <w:noWrap/>
            <w:vAlign w:val="center"/>
            <w:hideMark/>
          </w:tcPr>
          <w:p w14:paraId="328CCB1F" w14:textId="77777777" w:rsidR="008E5862" w:rsidRPr="00F51AA0" w:rsidRDefault="008E5862">
            <w:pPr>
              <w:rPr>
                <w:sz w:val="12"/>
                <w:szCs w:val="12"/>
              </w:rPr>
            </w:pPr>
            <w:r w:rsidRPr="00F51AA0">
              <w:rPr>
                <w:sz w:val="12"/>
                <w:szCs w:val="12"/>
              </w:rPr>
              <w:t> </w:t>
            </w:r>
          </w:p>
        </w:tc>
        <w:tc>
          <w:tcPr>
            <w:tcW w:w="708" w:type="dxa"/>
            <w:gridSpan w:val="2"/>
            <w:tcBorders>
              <w:top w:val="nil"/>
              <w:left w:val="nil"/>
              <w:bottom w:val="nil"/>
              <w:right w:val="nil"/>
            </w:tcBorders>
            <w:shd w:val="clear" w:color="000000" w:fill="FFFFFF"/>
            <w:noWrap/>
            <w:vAlign w:val="center"/>
            <w:hideMark/>
          </w:tcPr>
          <w:p w14:paraId="5E59333C" w14:textId="77777777" w:rsidR="008E5862" w:rsidRPr="00F51AA0" w:rsidRDefault="008E5862">
            <w:pPr>
              <w:rPr>
                <w:sz w:val="12"/>
                <w:szCs w:val="12"/>
              </w:rPr>
            </w:pPr>
            <w:r w:rsidRPr="00F51AA0">
              <w:rPr>
                <w:sz w:val="12"/>
                <w:szCs w:val="12"/>
              </w:rPr>
              <w:t> </w:t>
            </w:r>
          </w:p>
        </w:tc>
        <w:tc>
          <w:tcPr>
            <w:tcW w:w="993" w:type="dxa"/>
            <w:gridSpan w:val="2"/>
            <w:tcBorders>
              <w:top w:val="nil"/>
              <w:left w:val="nil"/>
              <w:bottom w:val="nil"/>
              <w:right w:val="nil"/>
            </w:tcBorders>
            <w:shd w:val="clear" w:color="000000" w:fill="FFFFFF"/>
            <w:noWrap/>
            <w:vAlign w:val="center"/>
            <w:hideMark/>
          </w:tcPr>
          <w:p w14:paraId="1F0F6FDF" w14:textId="77777777" w:rsidR="008E5862" w:rsidRPr="00F51AA0" w:rsidRDefault="008E5862">
            <w:pPr>
              <w:rPr>
                <w:sz w:val="12"/>
                <w:szCs w:val="12"/>
              </w:rPr>
            </w:pPr>
            <w:r w:rsidRPr="00F51AA0">
              <w:rPr>
                <w:sz w:val="12"/>
                <w:szCs w:val="12"/>
              </w:rPr>
              <w:t> </w:t>
            </w:r>
          </w:p>
        </w:tc>
        <w:tc>
          <w:tcPr>
            <w:tcW w:w="993" w:type="dxa"/>
            <w:gridSpan w:val="2"/>
            <w:tcBorders>
              <w:top w:val="nil"/>
              <w:left w:val="nil"/>
              <w:bottom w:val="nil"/>
              <w:right w:val="nil"/>
            </w:tcBorders>
            <w:shd w:val="clear" w:color="000000" w:fill="FFFFFF"/>
            <w:noWrap/>
            <w:vAlign w:val="center"/>
            <w:hideMark/>
          </w:tcPr>
          <w:p w14:paraId="2E438725" w14:textId="77777777" w:rsidR="008E5862" w:rsidRPr="00F51AA0" w:rsidRDefault="008E5862">
            <w:pPr>
              <w:rPr>
                <w:sz w:val="12"/>
                <w:szCs w:val="12"/>
              </w:rPr>
            </w:pPr>
            <w:r w:rsidRPr="00F51AA0">
              <w:rPr>
                <w:sz w:val="12"/>
                <w:szCs w:val="12"/>
              </w:rPr>
              <w:t> </w:t>
            </w:r>
          </w:p>
        </w:tc>
        <w:tc>
          <w:tcPr>
            <w:tcW w:w="850" w:type="dxa"/>
            <w:gridSpan w:val="2"/>
            <w:tcBorders>
              <w:top w:val="nil"/>
              <w:left w:val="nil"/>
              <w:bottom w:val="nil"/>
              <w:right w:val="nil"/>
            </w:tcBorders>
            <w:shd w:val="clear" w:color="000000" w:fill="FFFFFF"/>
            <w:noWrap/>
            <w:vAlign w:val="center"/>
            <w:hideMark/>
          </w:tcPr>
          <w:p w14:paraId="6FA454B4" w14:textId="77777777" w:rsidR="008E5862" w:rsidRPr="00F51AA0" w:rsidRDefault="008E5862">
            <w:pPr>
              <w:rPr>
                <w:sz w:val="12"/>
                <w:szCs w:val="12"/>
              </w:rPr>
            </w:pPr>
            <w:r w:rsidRPr="00F51AA0">
              <w:rPr>
                <w:sz w:val="12"/>
                <w:szCs w:val="12"/>
              </w:rPr>
              <w:t> </w:t>
            </w:r>
          </w:p>
        </w:tc>
        <w:tc>
          <w:tcPr>
            <w:tcW w:w="992" w:type="dxa"/>
            <w:gridSpan w:val="2"/>
            <w:tcBorders>
              <w:top w:val="nil"/>
              <w:left w:val="nil"/>
              <w:bottom w:val="nil"/>
              <w:right w:val="nil"/>
            </w:tcBorders>
            <w:shd w:val="clear" w:color="000000" w:fill="FFFFFF"/>
            <w:noWrap/>
            <w:vAlign w:val="center"/>
            <w:hideMark/>
          </w:tcPr>
          <w:p w14:paraId="0E527B6C" w14:textId="77777777" w:rsidR="008E5862" w:rsidRPr="00F51AA0" w:rsidRDefault="008E5862">
            <w:pPr>
              <w:rPr>
                <w:sz w:val="12"/>
                <w:szCs w:val="12"/>
              </w:rPr>
            </w:pPr>
            <w:r w:rsidRPr="00F51AA0">
              <w:rPr>
                <w:sz w:val="12"/>
                <w:szCs w:val="12"/>
              </w:rPr>
              <w:t> </w:t>
            </w:r>
          </w:p>
        </w:tc>
        <w:tc>
          <w:tcPr>
            <w:tcW w:w="992" w:type="dxa"/>
            <w:gridSpan w:val="2"/>
            <w:tcBorders>
              <w:top w:val="nil"/>
              <w:left w:val="nil"/>
              <w:bottom w:val="nil"/>
              <w:right w:val="nil"/>
            </w:tcBorders>
            <w:shd w:val="clear" w:color="auto" w:fill="auto"/>
            <w:noWrap/>
            <w:vAlign w:val="center"/>
            <w:hideMark/>
          </w:tcPr>
          <w:p w14:paraId="0D55A5CB" w14:textId="77777777" w:rsidR="008E5862" w:rsidRPr="00F51AA0" w:rsidRDefault="008E5862">
            <w:pPr>
              <w:rPr>
                <w:sz w:val="12"/>
                <w:szCs w:val="12"/>
              </w:rPr>
            </w:pPr>
          </w:p>
        </w:tc>
        <w:tc>
          <w:tcPr>
            <w:tcW w:w="1313" w:type="dxa"/>
            <w:gridSpan w:val="2"/>
            <w:tcBorders>
              <w:top w:val="nil"/>
              <w:left w:val="nil"/>
              <w:bottom w:val="nil"/>
              <w:right w:val="nil"/>
            </w:tcBorders>
            <w:shd w:val="clear" w:color="000000" w:fill="FFFFFF"/>
            <w:noWrap/>
            <w:vAlign w:val="center"/>
            <w:hideMark/>
          </w:tcPr>
          <w:p w14:paraId="29C62222" w14:textId="77777777" w:rsidR="008E5862" w:rsidRPr="00F51AA0" w:rsidRDefault="008E5862">
            <w:pPr>
              <w:rPr>
                <w:sz w:val="12"/>
                <w:szCs w:val="12"/>
              </w:rPr>
            </w:pPr>
            <w:r w:rsidRPr="00F51AA0">
              <w:rPr>
                <w:sz w:val="12"/>
                <w:szCs w:val="12"/>
              </w:rPr>
              <w:t> </w:t>
            </w:r>
          </w:p>
        </w:tc>
      </w:tr>
    </w:tbl>
    <w:p w14:paraId="7297AAA5" w14:textId="77777777" w:rsidR="00F51AA0" w:rsidRDefault="00F51AA0" w:rsidP="008F0135">
      <w:pPr>
        <w:rPr>
          <w:sz w:val="12"/>
          <w:szCs w:val="12"/>
          <w:lang w:val="vi-VN"/>
        </w:rPr>
      </w:pPr>
    </w:p>
    <w:p w14:paraId="094F3532" w14:textId="77777777" w:rsidR="00DD7CE7" w:rsidRDefault="00DD7CE7" w:rsidP="008F0135">
      <w:pPr>
        <w:rPr>
          <w:sz w:val="12"/>
          <w:szCs w:val="12"/>
          <w:lang w:val="vi-VN"/>
        </w:rPr>
      </w:pPr>
    </w:p>
    <w:p w14:paraId="3EB88539" w14:textId="77777777" w:rsidR="00DD7CE7" w:rsidRDefault="00DD7CE7" w:rsidP="008F0135">
      <w:pPr>
        <w:rPr>
          <w:sz w:val="12"/>
          <w:szCs w:val="12"/>
          <w:lang w:val="vi-VN"/>
        </w:rPr>
      </w:pPr>
    </w:p>
    <w:p w14:paraId="47DBAF2D" w14:textId="77777777" w:rsidR="00DD7CE7" w:rsidRDefault="00DD7CE7" w:rsidP="008F0135">
      <w:pPr>
        <w:rPr>
          <w:sz w:val="12"/>
          <w:szCs w:val="12"/>
          <w:lang w:val="vi-VN"/>
        </w:rPr>
      </w:pPr>
    </w:p>
    <w:p w14:paraId="51DC3886" w14:textId="77777777" w:rsidR="00DD7CE7" w:rsidRDefault="00DD7CE7" w:rsidP="008F0135">
      <w:pPr>
        <w:rPr>
          <w:sz w:val="12"/>
          <w:szCs w:val="12"/>
          <w:lang w:val="vi-VN"/>
        </w:rPr>
      </w:pPr>
    </w:p>
    <w:p w14:paraId="08714B18" w14:textId="77777777" w:rsidR="00DD7CE7" w:rsidRDefault="00DD7CE7" w:rsidP="008F0135">
      <w:pPr>
        <w:rPr>
          <w:sz w:val="12"/>
          <w:szCs w:val="12"/>
          <w:lang w:val="vi-VN"/>
        </w:rPr>
      </w:pPr>
    </w:p>
    <w:p w14:paraId="7D5A8619" w14:textId="77777777" w:rsidR="00DD7CE7" w:rsidRDefault="00DD7CE7" w:rsidP="008F0135">
      <w:pPr>
        <w:rPr>
          <w:sz w:val="12"/>
          <w:szCs w:val="12"/>
          <w:lang w:val="vi-VN"/>
        </w:rPr>
      </w:pPr>
    </w:p>
    <w:p w14:paraId="14D757A2" w14:textId="77777777" w:rsidR="00DD7CE7" w:rsidRDefault="00DD7CE7" w:rsidP="008F0135">
      <w:pPr>
        <w:rPr>
          <w:sz w:val="12"/>
          <w:szCs w:val="12"/>
          <w:lang w:val="vi-VN"/>
        </w:rPr>
      </w:pPr>
    </w:p>
    <w:p w14:paraId="2449A0B8" w14:textId="77777777" w:rsidR="00DD7CE7" w:rsidRDefault="00DD7CE7" w:rsidP="008F0135">
      <w:pPr>
        <w:rPr>
          <w:sz w:val="12"/>
          <w:szCs w:val="12"/>
          <w:lang w:val="vi-VN"/>
        </w:rPr>
      </w:pPr>
    </w:p>
    <w:p w14:paraId="37A77588" w14:textId="77777777" w:rsidR="00DD7CE7" w:rsidRDefault="00DD7CE7" w:rsidP="008F0135">
      <w:pPr>
        <w:rPr>
          <w:sz w:val="12"/>
          <w:szCs w:val="12"/>
          <w:lang w:val="vi-VN"/>
        </w:rPr>
      </w:pPr>
    </w:p>
    <w:p w14:paraId="2E54AF36" w14:textId="77777777" w:rsidR="00DD7CE7" w:rsidRDefault="00DD7CE7" w:rsidP="008F0135">
      <w:pPr>
        <w:rPr>
          <w:sz w:val="12"/>
          <w:szCs w:val="12"/>
          <w:lang w:val="vi-VN"/>
        </w:rPr>
      </w:pPr>
    </w:p>
    <w:p w14:paraId="01D26511" w14:textId="77777777" w:rsidR="00DD7CE7" w:rsidRDefault="00DD7CE7" w:rsidP="008F0135">
      <w:pPr>
        <w:rPr>
          <w:sz w:val="12"/>
          <w:szCs w:val="12"/>
          <w:lang w:val="vi-VN"/>
        </w:rPr>
      </w:pPr>
    </w:p>
    <w:p w14:paraId="7F7BE45C" w14:textId="77777777" w:rsidR="00DD7CE7" w:rsidRDefault="00DD7CE7" w:rsidP="008F0135">
      <w:pPr>
        <w:rPr>
          <w:sz w:val="12"/>
          <w:szCs w:val="12"/>
          <w:lang w:val="vi-VN"/>
        </w:rPr>
      </w:pPr>
    </w:p>
    <w:p w14:paraId="4EF49D8D" w14:textId="77777777" w:rsidR="00DD7CE7" w:rsidRDefault="00DD7CE7" w:rsidP="008F0135">
      <w:pPr>
        <w:rPr>
          <w:sz w:val="12"/>
          <w:szCs w:val="12"/>
          <w:lang w:val="vi-VN"/>
        </w:rPr>
      </w:pPr>
    </w:p>
    <w:p w14:paraId="194D0C02" w14:textId="77777777" w:rsidR="00DD7CE7" w:rsidRDefault="00DD7CE7" w:rsidP="008F0135">
      <w:pPr>
        <w:rPr>
          <w:sz w:val="12"/>
          <w:szCs w:val="12"/>
          <w:lang w:val="vi-VN"/>
        </w:rPr>
      </w:pPr>
    </w:p>
    <w:tbl>
      <w:tblPr>
        <w:tblW w:w="16068" w:type="dxa"/>
        <w:tblInd w:w="-459" w:type="dxa"/>
        <w:tblLook w:val="04A0" w:firstRow="1" w:lastRow="0" w:firstColumn="1" w:lastColumn="0" w:noHBand="0" w:noVBand="1"/>
      </w:tblPr>
      <w:tblGrid>
        <w:gridCol w:w="567"/>
        <w:gridCol w:w="523"/>
        <w:gridCol w:w="1351"/>
        <w:gridCol w:w="709"/>
        <w:gridCol w:w="640"/>
        <w:gridCol w:w="20"/>
        <w:gridCol w:w="1041"/>
        <w:gridCol w:w="167"/>
        <w:gridCol w:w="683"/>
        <w:gridCol w:w="356"/>
        <w:gridCol w:w="495"/>
        <w:gridCol w:w="850"/>
        <w:gridCol w:w="685"/>
        <w:gridCol w:w="166"/>
        <w:gridCol w:w="850"/>
        <w:gridCol w:w="365"/>
        <w:gridCol w:w="352"/>
        <w:gridCol w:w="851"/>
        <w:gridCol w:w="25"/>
        <w:gridCol w:w="1219"/>
        <w:gridCol w:w="9"/>
        <w:gridCol w:w="841"/>
        <w:gridCol w:w="851"/>
        <w:gridCol w:w="105"/>
        <w:gridCol w:w="887"/>
        <w:gridCol w:w="910"/>
        <w:gridCol w:w="550"/>
      </w:tblGrid>
      <w:tr w:rsidR="00F51AA0" w14:paraId="2EB6A7A4" w14:textId="77777777" w:rsidTr="00C94018">
        <w:trPr>
          <w:gridAfter w:val="1"/>
          <w:wAfter w:w="550" w:type="dxa"/>
          <w:trHeight w:val="387"/>
        </w:trPr>
        <w:tc>
          <w:tcPr>
            <w:tcW w:w="15518" w:type="dxa"/>
            <w:gridSpan w:val="26"/>
            <w:tcBorders>
              <w:top w:val="nil"/>
              <w:left w:val="nil"/>
              <w:bottom w:val="nil"/>
              <w:right w:val="nil"/>
            </w:tcBorders>
            <w:shd w:val="clear" w:color="auto" w:fill="auto"/>
            <w:hideMark/>
          </w:tcPr>
          <w:p w14:paraId="7A050C52" w14:textId="77777777" w:rsidR="00F51AA0" w:rsidRPr="00F51AA0" w:rsidRDefault="00F51AA0">
            <w:pPr>
              <w:jc w:val="center"/>
              <w:rPr>
                <w:b/>
                <w:bCs/>
                <w:sz w:val="28"/>
                <w:szCs w:val="28"/>
              </w:rPr>
            </w:pPr>
            <w:proofErr w:type="spellStart"/>
            <w:r w:rsidRPr="00F51AA0">
              <w:rPr>
                <w:b/>
                <w:bCs/>
                <w:sz w:val="28"/>
                <w:szCs w:val="28"/>
              </w:rPr>
              <w:lastRenderedPageBreak/>
              <w:t>Phụ</w:t>
            </w:r>
            <w:proofErr w:type="spellEnd"/>
            <w:r w:rsidRPr="00F51AA0">
              <w:rPr>
                <w:b/>
                <w:bCs/>
                <w:sz w:val="28"/>
                <w:szCs w:val="28"/>
              </w:rPr>
              <w:t xml:space="preserve"> </w:t>
            </w:r>
            <w:proofErr w:type="spellStart"/>
            <w:r w:rsidRPr="00F51AA0">
              <w:rPr>
                <w:b/>
                <w:bCs/>
                <w:sz w:val="28"/>
                <w:szCs w:val="28"/>
              </w:rPr>
              <w:t>lục</w:t>
            </w:r>
            <w:proofErr w:type="spellEnd"/>
            <w:r w:rsidRPr="00F51AA0">
              <w:rPr>
                <w:b/>
                <w:bCs/>
                <w:sz w:val="28"/>
                <w:szCs w:val="28"/>
              </w:rPr>
              <w:t xml:space="preserve"> 3</w:t>
            </w:r>
          </w:p>
        </w:tc>
      </w:tr>
      <w:tr w:rsidR="00F51AA0" w14:paraId="245B60C5" w14:textId="77777777" w:rsidTr="00C94018">
        <w:trPr>
          <w:gridAfter w:val="1"/>
          <w:wAfter w:w="550" w:type="dxa"/>
          <w:trHeight w:val="387"/>
        </w:trPr>
        <w:tc>
          <w:tcPr>
            <w:tcW w:w="15518" w:type="dxa"/>
            <w:gridSpan w:val="26"/>
            <w:tcBorders>
              <w:top w:val="nil"/>
              <w:left w:val="nil"/>
              <w:bottom w:val="nil"/>
              <w:right w:val="nil"/>
            </w:tcBorders>
            <w:shd w:val="clear" w:color="auto" w:fill="auto"/>
            <w:hideMark/>
          </w:tcPr>
          <w:p w14:paraId="304A102D" w14:textId="77777777" w:rsidR="00F51AA0" w:rsidRPr="00F51AA0" w:rsidRDefault="00F51AA0">
            <w:pPr>
              <w:jc w:val="center"/>
              <w:rPr>
                <w:b/>
                <w:bCs/>
                <w:sz w:val="28"/>
                <w:szCs w:val="28"/>
              </w:rPr>
            </w:pPr>
            <w:r w:rsidRPr="00F51AA0">
              <w:rPr>
                <w:b/>
                <w:bCs/>
                <w:sz w:val="28"/>
                <w:szCs w:val="28"/>
              </w:rPr>
              <w:t xml:space="preserve">KẾ </w:t>
            </w:r>
            <w:proofErr w:type="gramStart"/>
            <w:r w:rsidRPr="00F51AA0">
              <w:rPr>
                <w:b/>
                <w:bCs/>
                <w:sz w:val="28"/>
                <w:szCs w:val="28"/>
              </w:rPr>
              <w:t>HOẠCH  ĐẦU</w:t>
            </w:r>
            <w:proofErr w:type="gramEnd"/>
            <w:r w:rsidRPr="00F51AA0">
              <w:rPr>
                <w:b/>
                <w:bCs/>
                <w:sz w:val="28"/>
                <w:szCs w:val="28"/>
              </w:rPr>
              <w:t xml:space="preserve"> TƯ CÔNG GIAI ĐOẠN 2021-2025</w:t>
            </w:r>
          </w:p>
        </w:tc>
      </w:tr>
      <w:tr w:rsidR="00F51AA0" w14:paraId="6419D762" w14:textId="77777777" w:rsidTr="00C94018">
        <w:trPr>
          <w:gridAfter w:val="1"/>
          <w:wAfter w:w="550" w:type="dxa"/>
          <w:trHeight w:val="387"/>
        </w:trPr>
        <w:tc>
          <w:tcPr>
            <w:tcW w:w="15518" w:type="dxa"/>
            <w:gridSpan w:val="26"/>
            <w:tcBorders>
              <w:top w:val="nil"/>
              <w:left w:val="nil"/>
              <w:bottom w:val="nil"/>
              <w:right w:val="nil"/>
            </w:tcBorders>
            <w:shd w:val="clear" w:color="auto" w:fill="auto"/>
            <w:hideMark/>
          </w:tcPr>
          <w:p w14:paraId="609C37E9" w14:textId="77777777" w:rsidR="00F51AA0" w:rsidRPr="00F51AA0" w:rsidRDefault="00F51AA0">
            <w:pPr>
              <w:jc w:val="center"/>
              <w:rPr>
                <w:b/>
                <w:bCs/>
                <w:sz w:val="28"/>
                <w:szCs w:val="28"/>
              </w:rPr>
            </w:pPr>
            <w:r w:rsidRPr="00F51AA0">
              <w:rPr>
                <w:b/>
                <w:bCs/>
                <w:sz w:val="28"/>
                <w:szCs w:val="28"/>
              </w:rPr>
              <w:t xml:space="preserve"> THỰC HIỆN NHIỆM VỤ QUY HOẠCH TỈNH</w:t>
            </w:r>
          </w:p>
        </w:tc>
      </w:tr>
      <w:tr w:rsidR="00F51AA0" w14:paraId="23AC645B" w14:textId="77777777" w:rsidTr="00C94018">
        <w:trPr>
          <w:gridAfter w:val="1"/>
          <w:wAfter w:w="550" w:type="dxa"/>
          <w:trHeight w:val="376"/>
        </w:trPr>
        <w:tc>
          <w:tcPr>
            <w:tcW w:w="15518" w:type="dxa"/>
            <w:gridSpan w:val="26"/>
            <w:tcBorders>
              <w:top w:val="nil"/>
              <w:left w:val="nil"/>
              <w:bottom w:val="nil"/>
              <w:right w:val="nil"/>
            </w:tcBorders>
            <w:shd w:val="clear" w:color="auto" w:fill="auto"/>
            <w:noWrap/>
            <w:hideMark/>
          </w:tcPr>
          <w:p w14:paraId="4E68C077" w14:textId="77777777" w:rsidR="00F51AA0" w:rsidRPr="00F51AA0" w:rsidRDefault="00F51AA0">
            <w:pPr>
              <w:jc w:val="center"/>
              <w:rPr>
                <w:b/>
                <w:bCs/>
                <w:sz w:val="28"/>
                <w:szCs w:val="28"/>
              </w:rPr>
            </w:pPr>
            <w:proofErr w:type="spellStart"/>
            <w:r w:rsidRPr="00F51AA0">
              <w:rPr>
                <w:b/>
                <w:bCs/>
                <w:sz w:val="28"/>
                <w:szCs w:val="28"/>
              </w:rPr>
              <w:t>Nguồn</w:t>
            </w:r>
            <w:proofErr w:type="spellEnd"/>
            <w:r w:rsidRPr="00F51AA0">
              <w:rPr>
                <w:b/>
                <w:bCs/>
                <w:sz w:val="28"/>
                <w:szCs w:val="28"/>
              </w:rPr>
              <w:t xml:space="preserve"> </w:t>
            </w:r>
            <w:proofErr w:type="spellStart"/>
            <w:r w:rsidRPr="00F51AA0">
              <w:rPr>
                <w:b/>
                <w:bCs/>
                <w:sz w:val="28"/>
                <w:szCs w:val="28"/>
              </w:rPr>
              <w:t>vốn</w:t>
            </w:r>
            <w:proofErr w:type="spellEnd"/>
            <w:r w:rsidRPr="00F51AA0">
              <w:rPr>
                <w:b/>
                <w:bCs/>
                <w:sz w:val="28"/>
                <w:szCs w:val="28"/>
              </w:rPr>
              <w:t xml:space="preserve">: </w:t>
            </w:r>
            <w:proofErr w:type="spellStart"/>
            <w:r w:rsidRPr="00F51AA0">
              <w:rPr>
                <w:b/>
                <w:bCs/>
                <w:sz w:val="28"/>
                <w:szCs w:val="28"/>
              </w:rPr>
              <w:t>Xây</w:t>
            </w:r>
            <w:proofErr w:type="spellEnd"/>
            <w:r w:rsidRPr="00F51AA0">
              <w:rPr>
                <w:b/>
                <w:bCs/>
                <w:sz w:val="28"/>
                <w:szCs w:val="28"/>
              </w:rPr>
              <w:t xml:space="preserve"> </w:t>
            </w:r>
            <w:proofErr w:type="spellStart"/>
            <w:r w:rsidRPr="00F51AA0">
              <w:rPr>
                <w:b/>
                <w:bCs/>
                <w:sz w:val="28"/>
                <w:szCs w:val="28"/>
              </w:rPr>
              <w:t>dựng</w:t>
            </w:r>
            <w:proofErr w:type="spellEnd"/>
            <w:r w:rsidRPr="00F51AA0">
              <w:rPr>
                <w:b/>
                <w:bCs/>
                <w:sz w:val="28"/>
                <w:szCs w:val="28"/>
              </w:rPr>
              <w:t xml:space="preserve"> </w:t>
            </w:r>
            <w:proofErr w:type="spellStart"/>
            <w:r w:rsidRPr="00F51AA0">
              <w:rPr>
                <w:b/>
                <w:bCs/>
                <w:sz w:val="28"/>
                <w:szCs w:val="28"/>
              </w:rPr>
              <w:t>cơ</w:t>
            </w:r>
            <w:proofErr w:type="spellEnd"/>
            <w:r w:rsidRPr="00F51AA0">
              <w:rPr>
                <w:b/>
                <w:bCs/>
                <w:sz w:val="28"/>
                <w:szCs w:val="28"/>
              </w:rPr>
              <w:t xml:space="preserve"> </w:t>
            </w:r>
            <w:proofErr w:type="spellStart"/>
            <w:r w:rsidRPr="00F51AA0">
              <w:rPr>
                <w:b/>
                <w:bCs/>
                <w:sz w:val="28"/>
                <w:szCs w:val="28"/>
              </w:rPr>
              <w:t>bản</w:t>
            </w:r>
            <w:proofErr w:type="spellEnd"/>
            <w:r w:rsidRPr="00F51AA0">
              <w:rPr>
                <w:b/>
                <w:bCs/>
                <w:sz w:val="28"/>
                <w:szCs w:val="28"/>
              </w:rPr>
              <w:t xml:space="preserve"> </w:t>
            </w:r>
            <w:proofErr w:type="spellStart"/>
            <w:r w:rsidRPr="00F51AA0">
              <w:rPr>
                <w:b/>
                <w:bCs/>
                <w:sz w:val="28"/>
                <w:szCs w:val="28"/>
              </w:rPr>
              <w:t>tập</w:t>
            </w:r>
            <w:proofErr w:type="spellEnd"/>
            <w:r w:rsidRPr="00F51AA0">
              <w:rPr>
                <w:b/>
                <w:bCs/>
                <w:sz w:val="28"/>
                <w:szCs w:val="28"/>
              </w:rPr>
              <w:t xml:space="preserve"> </w:t>
            </w:r>
            <w:proofErr w:type="spellStart"/>
            <w:r w:rsidRPr="00F51AA0">
              <w:rPr>
                <w:b/>
                <w:bCs/>
                <w:sz w:val="28"/>
                <w:szCs w:val="28"/>
              </w:rPr>
              <w:t>trung</w:t>
            </w:r>
            <w:proofErr w:type="spellEnd"/>
          </w:p>
        </w:tc>
      </w:tr>
      <w:tr w:rsidR="00F51AA0" w14:paraId="4550E5A4" w14:textId="77777777" w:rsidTr="00C94018">
        <w:trPr>
          <w:gridAfter w:val="1"/>
          <w:wAfter w:w="550" w:type="dxa"/>
          <w:trHeight w:val="376"/>
        </w:trPr>
        <w:tc>
          <w:tcPr>
            <w:tcW w:w="15518" w:type="dxa"/>
            <w:gridSpan w:val="26"/>
            <w:tcBorders>
              <w:top w:val="nil"/>
              <w:left w:val="nil"/>
              <w:bottom w:val="nil"/>
              <w:right w:val="nil"/>
            </w:tcBorders>
            <w:shd w:val="clear" w:color="auto" w:fill="auto"/>
            <w:noWrap/>
            <w:hideMark/>
          </w:tcPr>
          <w:p w14:paraId="2792C9B5" w14:textId="77777777" w:rsidR="00F51AA0" w:rsidRPr="00F51AA0" w:rsidRDefault="00F51AA0">
            <w:pPr>
              <w:jc w:val="center"/>
              <w:rPr>
                <w:b/>
                <w:bCs/>
                <w:sz w:val="28"/>
                <w:szCs w:val="28"/>
              </w:rPr>
            </w:pPr>
            <w:proofErr w:type="spellStart"/>
            <w:r w:rsidRPr="00F51AA0">
              <w:rPr>
                <w:b/>
                <w:bCs/>
                <w:sz w:val="28"/>
                <w:szCs w:val="28"/>
              </w:rPr>
              <w:t>Chuyển</w:t>
            </w:r>
            <w:proofErr w:type="spellEnd"/>
            <w:r w:rsidRPr="00F51AA0">
              <w:rPr>
                <w:b/>
                <w:bCs/>
                <w:sz w:val="28"/>
                <w:szCs w:val="28"/>
              </w:rPr>
              <w:t xml:space="preserve"> </w:t>
            </w:r>
            <w:proofErr w:type="spellStart"/>
            <w:r w:rsidRPr="00F51AA0">
              <w:rPr>
                <w:b/>
                <w:bCs/>
                <w:sz w:val="28"/>
                <w:szCs w:val="28"/>
              </w:rPr>
              <w:t>kế</w:t>
            </w:r>
            <w:proofErr w:type="spellEnd"/>
            <w:r w:rsidRPr="00F51AA0">
              <w:rPr>
                <w:b/>
                <w:bCs/>
                <w:sz w:val="28"/>
                <w:szCs w:val="28"/>
              </w:rPr>
              <w:t xml:space="preserve"> </w:t>
            </w:r>
            <w:proofErr w:type="spellStart"/>
            <w:r w:rsidRPr="00F51AA0">
              <w:rPr>
                <w:b/>
                <w:bCs/>
                <w:sz w:val="28"/>
                <w:szCs w:val="28"/>
              </w:rPr>
              <w:t>hoạch</w:t>
            </w:r>
            <w:proofErr w:type="spellEnd"/>
            <w:r w:rsidRPr="00F51AA0">
              <w:rPr>
                <w:b/>
                <w:bCs/>
                <w:sz w:val="28"/>
                <w:szCs w:val="28"/>
              </w:rPr>
              <w:t xml:space="preserve"> </w:t>
            </w:r>
            <w:proofErr w:type="spellStart"/>
            <w:r w:rsidRPr="00F51AA0">
              <w:rPr>
                <w:b/>
                <w:bCs/>
                <w:sz w:val="28"/>
                <w:szCs w:val="28"/>
              </w:rPr>
              <w:t>đầu</w:t>
            </w:r>
            <w:proofErr w:type="spellEnd"/>
            <w:r w:rsidRPr="00F51AA0">
              <w:rPr>
                <w:b/>
                <w:bCs/>
                <w:sz w:val="28"/>
                <w:szCs w:val="28"/>
              </w:rPr>
              <w:t xml:space="preserve"> </w:t>
            </w:r>
            <w:proofErr w:type="spellStart"/>
            <w:r w:rsidRPr="00F51AA0">
              <w:rPr>
                <w:b/>
                <w:bCs/>
                <w:sz w:val="28"/>
                <w:szCs w:val="28"/>
              </w:rPr>
              <w:t>tư</w:t>
            </w:r>
            <w:proofErr w:type="spellEnd"/>
            <w:r w:rsidRPr="00F51AA0">
              <w:rPr>
                <w:b/>
                <w:bCs/>
                <w:sz w:val="28"/>
                <w:szCs w:val="28"/>
              </w:rPr>
              <w:t xml:space="preserve"> </w:t>
            </w:r>
            <w:proofErr w:type="spellStart"/>
            <w:r w:rsidRPr="00F51AA0">
              <w:rPr>
                <w:b/>
                <w:bCs/>
                <w:sz w:val="28"/>
                <w:szCs w:val="28"/>
              </w:rPr>
              <w:t>công</w:t>
            </w:r>
            <w:proofErr w:type="spellEnd"/>
            <w:r w:rsidRPr="00F51AA0">
              <w:rPr>
                <w:b/>
                <w:bCs/>
                <w:sz w:val="28"/>
                <w:szCs w:val="28"/>
              </w:rPr>
              <w:t xml:space="preserve"> </w:t>
            </w:r>
            <w:proofErr w:type="spellStart"/>
            <w:r w:rsidRPr="00F51AA0">
              <w:rPr>
                <w:b/>
                <w:bCs/>
                <w:sz w:val="28"/>
                <w:szCs w:val="28"/>
              </w:rPr>
              <w:t>trung</w:t>
            </w:r>
            <w:proofErr w:type="spellEnd"/>
            <w:r w:rsidRPr="00F51AA0">
              <w:rPr>
                <w:b/>
                <w:bCs/>
                <w:sz w:val="28"/>
                <w:szCs w:val="28"/>
              </w:rPr>
              <w:t xml:space="preserve"> </w:t>
            </w:r>
            <w:proofErr w:type="spellStart"/>
            <w:r w:rsidRPr="00F51AA0">
              <w:rPr>
                <w:b/>
                <w:bCs/>
                <w:sz w:val="28"/>
                <w:szCs w:val="28"/>
              </w:rPr>
              <w:t>hạn</w:t>
            </w:r>
            <w:proofErr w:type="spellEnd"/>
            <w:r w:rsidRPr="00F51AA0">
              <w:rPr>
                <w:b/>
                <w:bCs/>
                <w:sz w:val="28"/>
                <w:szCs w:val="28"/>
              </w:rPr>
              <w:t xml:space="preserve"> </w:t>
            </w:r>
            <w:proofErr w:type="spellStart"/>
            <w:r w:rsidRPr="00F51AA0">
              <w:rPr>
                <w:b/>
                <w:bCs/>
                <w:sz w:val="28"/>
                <w:szCs w:val="28"/>
              </w:rPr>
              <w:t>giai</w:t>
            </w:r>
            <w:proofErr w:type="spellEnd"/>
            <w:r w:rsidRPr="00F51AA0">
              <w:rPr>
                <w:b/>
                <w:bCs/>
                <w:sz w:val="28"/>
                <w:szCs w:val="28"/>
              </w:rPr>
              <w:t xml:space="preserve"> </w:t>
            </w:r>
            <w:proofErr w:type="spellStart"/>
            <w:r w:rsidRPr="00F51AA0">
              <w:rPr>
                <w:b/>
                <w:bCs/>
                <w:sz w:val="28"/>
                <w:szCs w:val="28"/>
              </w:rPr>
              <w:t>đoạn</w:t>
            </w:r>
            <w:proofErr w:type="spellEnd"/>
            <w:r w:rsidRPr="00F51AA0">
              <w:rPr>
                <w:b/>
                <w:bCs/>
                <w:sz w:val="28"/>
                <w:szCs w:val="28"/>
              </w:rPr>
              <w:t xml:space="preserve"> 2021-2025 </w:t>
            </w:r>
            <w:proofErr w:type="spellStart"/>
            <w:r w:rsidRPr="00F51AA0">
              <w:rPr>
                <w:b/>
                <w:bCs/>
                <w:sz w:val="28"/>
                <w:szCs w:val="28"/>
              </w:rPr>
              <w:t>của</w:t>
            </w:r>
            <w:proofErr w:type="spellEnd"/>
            <w:r w:rsidRPr="00F51AA0">
              <w:rPr>
                <w:b/>
                <w:bCs/>
                <w:sz w:val="28"/>
                <w:szCs w:val="28"/>
              </w:rPr>
              <w:t xml:space="preserve"> </w:t>
            </w:r>
            <w:proofErr w:type="spellStart"/>
            <w:r w:rsidRPr="00F51AA0">
              <w:rPr>
                <w:b/>
                <w:bCs/>
                <w:sz w:val="28"/>
                <w:szCs w:val="28"/>
              </w:rPr>
              <w:t>tỉnh</w:t>
            </w:r>
            <w:proofErr w:type="spellEnd"/>
            <w:r w:rsidRPr="00F51AA0">
              <w:rPr>
                <w:b/>
                <w:bCs/>
                <w:sz w:val="28"/>
                <w:szCs w:val="28"/>
              </w:rPr>
              <w:t xml:space="preserve"> </w:t>
            </w:r>
            <w:proofErr w:type="spellStart"/>
            <w:r w:rsidRPr="00F51AA0">
              <w:rPr>
                <w:b/>
                <w:bCs/>
                <w:sz w:val="28"/>
                <w:szCs w:val="28"/>
              </w:rPr>
              <w:t>Quảng</w:t>
            </w:r>
            <w:proofErr w:type="spellEnd"/>
            <w:r w:rsidRPr="00F51AA0">
              <w:rPr>
                <w:b/>
                <w:bCs/>
                <w:sz w:val="28"/>
                <w:szCs w:val="28"/>
              </w:rPr>
              <w:t xml:space="preserve"> </w:t>
            </w:r>
            <w:proofErr w:type="spellStart"/>
            <w:r w:rsidRPr="00F51AA0">
              <w:rPr>
                <w:b/>
                <w:bCs/>
                <w:sz w:val="28"/>
                <w:szCs w:val="28"/>
              </w:rPr>
              <w:t>Ngãi</w:t>
            </w:r>
            <w:proofErr w:type="spellEnd"/>
            <w:r w:rsidRPr="00F51AA0">
              <w:rPr>
                <w:b/>
                <w:bCs/>
                <w:sz w:val="28"/>
                <w:szCs w:val="28"/>
              </w:rPr>
              <w:t xml:space="preserve"> (</w:t>
            </w:r>
            <w:proofErr w:type="spellStart"/>
            <w:r w:rsidRPr="00F51AA0">
              <w:rPr>
                <w:b/>
                <w:bCs/>
                <w:sz w:val="28"/>
                <w:szCs w:val="28"/>
              </w:rPr>
              <w:t>cũ</w:t>
            </w:r>
            <w:proofErr w:type="spellEnd"/>
            <w:r w:rsidRPr="00F51AA0">
              <w:rPr>
                <w:b/>
                <w:bCs/>
                <w:sz w:val="28"/>
                <w:szCs w:val="28"/>
              </w:rPr>
              <w:t xml:space="preserve">) </w:t>
            </w:r>
            <w:proofErr w:type="spellStart"/>
            <w:r w:rsidRPr="00F51AA0">
              <w:rPr>
                <w:b/>
                <w:bCs/>
                <w:sz w:val="28"/>
                <w:szCs w:val="28"/>
              </w:rPr>
              <w:t>vào</w:t>
            </w:r>
            <w:proofErr w:type="spellEnd"/>
            <w:r w:rsidRPr="00F51AA0">
              <w:rPr>
                <w:b/>
                <w:bCs/>
                <w:sz w:val="28"/>
                <w:szCs w:val="28"/>
              </w:rPr>
              <w:t xml:space="preserve"> </w:t>
            </w:r>
            <w:proofErr w:type="spellStart"/>
            <w:r w:rsidRPr="00F51AA0">
              <w:rPr>
                <w:b/>
                <w:bCs/>
                <w:sz w:val="28"/>
                <w:szCs w:val="28"/>
              </w:rPr>
              <w:t>tỉnh</w:t>
            </w:r>
            <w:proofErr w:type="spellEnd"/>
            <w:r w:rsidRPr="00F51AA0">
              <w:rPr>
                <w:b/>
                <w:bCs/>
                <w:sz w:val="28"/>
                <w:szCs w:val="28"/>
              </w:rPr>
              <w:t xml:space="preserve"> </w:t>
            </w:r>
            <w:proofErr w:type="spellStart"/>
            <w:r w:rsidRPr="00F51AA0">
              <w:rPr>
                <w:b/>
                <w:bCs/>
                <w:sz w:val="28"/>
                <w:szCs w:val="28"/>
              </w:rPr>
              <w:t>Quảng</w:t>
            </w:r>
            <w:proofErr w:type="spellEnd"/>
            <w:r w:rsidRPr="00F51AA0">
              <w:rPr>
                <w:b/>
                <w:bCs/>
                <w:sz w:val="28"/>
                <w:szCs w:val="28"/>
              </w:rPr>
              <w:t xml:space="preserve"> </w:t>
            </w:r>
            <w:proofErr w:type="spellStart"/>
            <w:r w:rsidRPr="00F51AA0">
              <w:rPr>
                <w:b/>
                <w:bCs/>
                <w:sz w:val="28"/>
                <w:szCs w:val="28"/>
              </w:rPr>
              <w:t>Ngãi</w:t>
            </w:r>
            <w:proofErr w:type="spellEnd"/>
            <w:r w:rsidRPr="00F51AA0">
              <w:rPr>
                <w:b/>
                <w:bCs/>
                <w:sz w:val="28"/>
                <w:szCs w:val="28"/>
              </w:rPr>
              <w:t xml:space="preserve"> (</w:t>
            </w:r>
            <w:proofErr w:type="spellStart"/>
            <w:r w:rsidRPr="00F51AA0">
              <w:rPr>
                <w:b/>
                <w:bCs/>
                <w:sz w:val="28"/>
                <w:szCs w:val="28"/>
              </w:rPr>
              <w:t>mới</w:t>
            </w:r>
            <w:proofErr w:type="spellEnd"/>
            <w:r w:rsidRPr="00F51AA0">
              <w:rPr>
                <w:b/>
                <w:bCs/>
                <w:sz w:val="28"/>
                <w:szCs w:val="28"/>
              </w:rPr>
              <w:t>)</w:t>
            </w:r>
          </w:p>
        </w:tc>
      </w:tr>
      <w:tr w:rsidR="00F51AA0" w14:paraId="0832ECA1" w14:textId="77777777" w:rsidTr="00C94018">
        <w:trPr>
          <w:gridAfter w:val="1"/>
          <w:wAfter w:w="550" w:type="dxa"/>
          <w:trHeight w:val="400"/>
        </w:trPr>
        <w:tc>
          <w:tcPr>
            <w:tcW w:w="15518" w:type="dxa"/>
            <w:gridSpan w:val="26"/>
            <w:tcBorders>
              <w:top w:val="nil"/>
              <w:left w:val="nil"/>
              <w:bottom w:val="nil"/>
              <w:right w:val="nil"/>
            </w:tcBorders>
            <w:shd w:val="clear" w:color="auto" w:fill="auto"/>
            <w:noWrap/>
            <w:hideMark/>
          </w:tcPr>
          <w:p w14:paraId="4B86A9F5" w14:textId="77777777" w:rsidR="00F51AA0" w:rsidRPr="00F51AA0" w:rsidRDefault="00F51AA0">
            <w:pPr>
              <w:jc w:val="center"/>
              <w:rPr>
                <w:i/>
                <w:iCs/>
                <w:sz w:val="28"/>
                <w:szCs w:val="28"/>
              </w:rPr>
            </w:pPr>
            <w:r w:rsidRPr="00F51AA0">
              <w:rPr>
                <w:i/>
                <w:iCs/>
                <w:sz w:val="28"/>
                <w:szCs w:val="28"/>
              </w:rPr>
              <w:t>(</w:t>
            </w:r>
            <w:proofErr w:type="spellStart"/>
            <w:r w:rsidRPr="00F51AA0">
              <w:rPr>
                <w:i/>
                <w:iCs/>
                <w:sz w:val="28"/>
                <w:szCs w:val="28"/>
              </w:rPr>
              <w:t>Kèm</w:t>
            </w:r>
            <w:proofErr w:type="spellEnd"/>
            <w:r w:rsidRPr="00F51AA0">
              <w:rPr>
                <w:i/>
                <w:iCs/>
                <w:sz w:val="28"/>
                <w:szCs w:val="28"/>
              </w:rPr>
              <w:t xml:space="preserve"> </w:t>
            </w:r>
            <w:proofErr w:type="spellStart"/>
            <w:r w:rsidRPr="00F51AA0">
              <w:rPr>
                <w:i/>
                <w:iCs/>
                <w:sz w:val="28"/>
                <w:szCs w:val="28"/>
              </w:rPr>
              <w:t>theo</w:t>
            </w:r>
            <w:proofErr w:type="spellEnd"/>
            <w:r w:rsidRPr="00F51AA0">
              <w:rPr>
                <w:i/>
                <w:iCs/>
                <w:sz w:val="28"/>
                <w:szCs w:val="28"/>
              </w:rPr>
              <w:t xml:space="preserve"> </w:t>
            </w:r>
            <w:proofErr w:type="spellStart"/>
            <w:r w:rsidRPr="00F51AA0">
              <w:rPr>
                <w:i/>
                <w:iCs/>
                <w:sz w:val="28"/>
                <w:szCs w:val="28"/>
              </w:rPr>
              <w:t>Nghị</w:t>
            </w:r>
            <w:proofErr w:type="spellEnd"/>
            <w:r w:rsidRPr="00F51AA0">
              <w:rPr>
                <w:i/>
                <w:iCs/>
                <w:sz w:val="28"/>
                <w:szCs w:val="28"/>
              </w:rPr>
              <w:t xml:space="preserve"> </w:t>
            </w:r>
            <w:proofErr w:type="spellStart"/>
            <w:r w:rsidRPr="00F51AA0">
              <w:rPr>
                <w:i/>
                <w:iCs/>
                <w:sz w:val="28"/>
                <w:szCs w:val="28"/>
              </w:rPr>
              <w:t>quyết</w:t>
            </w:r>
            <w:proofErr w:type="spellEnd"/>
            <w:r w:rsidRPr="00F51AA0">
              <w:rPr>
                <w:i/>
                <w:iCs/>
                <w:sz w:val="28"/>
                <w:szCs w:val="28"/>
              </w:rPr>
              <w:t xml:space="preserve"> </w:t>
            </w:r>
            <w:proofErr w:type="spellStart"/>
            <w:r w:rsidRPr="00F51AA0">
              <w:rPr>
                <w:i/>
                <w:iCs/>
                <w:sz w:val="28"/>
                <w:szCs w:val="28"/>
              </w:rPr>
              <w:t>số</w:t>
            </w:r>
            <w:proofErr w:type="spellEnd"/>
            <w:r w:rsidRPr="00F51AA0">
              <w:rPr>
                <w:i/>
                <w:iCs/>
                <w:sz w:val="28"/>
                <w:szCs w:val="28"/>
              </w:rPr>
              <w:t xml:space="preserve"> 08NQ/HĐND </w:t>
            </w:r>
            <w:proofErr w:type="spellStart"/>
            <w:r w:rsidRPr="00F51AA0">
              <w:rPr>
                <w:i/>
                <w:iCs/>
                <w:sz w:val="28"/>
                <w:szCs w:val="28"/>
              </w:rPr>
              <w:t>ngày</w:t>
            </w:r>
            <w:proofErr w:type="spellEnd"/>
            <w:r w:rsidRPr="00F51AA0">
              <w:rPr>
                <w:i/>
                <w:iCs/>
                <w:sz w:val="28"/>
                <w:szCs w:val="28"/>
              </w:rPr>
              <w:t xml:space="preserve"> 14/7/2025 </w:t>
            </w:r>
            <w:proofErr w:type="spellStart"/>
            <w:r w:rsidRPr="00F51AA0">
              <w:rPr>
                <w:i/>
                <w:iCs/>
                <w:sz w:val="28"/>
                <w:szCs w:val="28"/>
              </w:rPr>
              <w:t>của</w:t>
            </w:r>
            <w:proofErr w:type="spellEnd"/>
            <w:r w:rsidRPr="00F51AA0">
              <w:rPr>
                <w:i/>
                <w:iCs/>
                <w:sz w:val="28"/>
                <w:szCs w:val="28"/>
              </w:rPr>
              <w:t xml:space="preserve"> </w:t>
            </w:r>
            <w:proofErr w:type="spellStart"/>
            <w:r w:rsidRPr="00F51AA0">
              <w:rPr>
                <w:i/>
                <w:iCs/>
                <w:sz w:val="28"/>
                <w:szCs w:val="28"/>
              </w:rPr>
              <w:t>Hội</w:t>
            </w:r>
            <w:proofErr w:type="spellEnd"/>
            <w:r w:rsidRPr="00F51AA0">
              <w:rPr>
                <w:i/>
                <w:iCs/>
                <w:sz w:val="28"/>
                <w:szCs w:val="28"/>
              </w:rPr>
              <w:t xml:space="preserve"> </w:t>
            </w:r>
            <w:proofErr w:type="spellStart"/>
            <w:r w:rsidRPr="00F51AA0">
              <w:rPr>
                <w:i/>
                <w:iCs/>
                <w:sz w:val="28"/>
                <w:szCs w:val="28"/>
              </w:rPr>
              <w:t>đồng</w:t>
            </w:r>
            <w:proofErr w:type="spellEnd"/>
            <w:r w:rsidRPr="00F51AA0">
              <w:rPr>
                <w:i/>
                <w:iCs/>
                <w:sz w:val="28"/>
                <w:szCs w:val="28"/>
              </w:rPr>
              <w:t xml:space="preserve"> </w:t>
            </w:r>
            <w:proofErr w:type="spellStart"/>
            <w:r w:rsidRPr="00F51AA0">
              <w:rPr>
                <w:i/>
                <w:iCs/>
                <w:sz w:val="28"/>
                <w:szCs w:val="28"/>
              </w:rPr>
              <w:t>nhân</w:t>
            </w:r>
            <w:proofErr w:type="spellEnd"/>
            <w:r w:rsidRPr="00F51AA0">
              <w:rPr>
                <w:i/>
                <w:iCs/>
                <w:sz w:val="28"/>
                <w:szCs w:val="28"/>
              </w:rPr>
              <w:t xml:space="preserve"> </w:t>
            </w:r>
            <w:proofErr w:type="spellStart"/>
            <w:r w:rsidRPr="00F51AA0">
              <w:rPr>
                <w:i/>
                <w:iCs/>
                <w:sz w:val="28"/>
                <w:szCs w:val="28"/>
              </w:rPr>
              <w:t>dân</w:t>
            </w:r>
            <w:proofErr w:type="spellEnd"/>
            <w:r w:rsidRPr="00F51AA0">
              <w:rPr>
                <w:i/>
                <w:iCs/>
                <w:sz w:val="28"/>
                <w:szCs w:val="28"/>
              </w:rPr>
              <w:t xml:space="preserve"> </w:t>
            </w:r>
            <w:proofErr w:type="spellStart"/>
            <w:r w:rsidRPr="00F51AA0">
              <w:rPr>
                <w:i/>
                <w:iCs/>
                <w:sz w:val="28"/>
                <w:szCs w:val="28"/>
              </w:rPr>
              <w:t>tỉnh</w:t>
            </w:r>
            <w:proofErr w:type="spellEnd"/>
            <w:r w:rsidRPr="00F51AA0">
              <w:rPr>
                <w:i/>
                <w:iCs/>
                <w:sz w:val="28"/>
                <w:szCs w:val="28"/>
              </w:rPr>
              <w:t xml:space="preserve"> </w:t>
            </w:r>
            <w:proofErr w:type="spellStart"/>
            <w:r w:rsidRPr="00F51AA0">
              <w:rPr>
                <w:i/>
                <w:iCs/>
                <w:sz w:val="28"/>
                <w:szCs w:val="28"/>
              </w:rPr>
              <w:t>Quảng</w:t>
            </w:r>
            <w:proofErr w:type="spellEnd"/>
            <w:r w:rsidRPr="00F51AA0">
              <w:rPr>
                <w:i/>
                <w:iCs/>
                <w:sz w:val="28"/>
                <w:szCs w:val="28"/>
              </w:rPr>
              <w:t xml:space="preserve"> </w:t>
            </w:r>
            <w:proofErr w:type="spellStart"/>
            <w:r w:rsidRPr="00F51AA0">
              <w:rPr>
                <w:i/>
                <w:iCs/>
                <w:sz w:val="28"/>
                <w:szCs w:val="28"/>
              </w:rPr>
              <w:t>Ngãi</w:t>
            </w:r>
            <w:proofErr w:type="spellEnd"/>
            <w:r w:rsidRPr="00F51AA0">
              <w:rPr>
                <w:i/>
                <w:iCs/>
                <w:sz w:val="28"/>
                <w:szCs w:val="28"/>
              </w:rPr>
              <w:t>)</w:t>
            </w:r>
          </w:p>
        </w:tc>
      </w:tr>
      <w:tr w:rsidR="00F51AA0" w14:paraId="29751D03" w14:textId="77777777" w:rsidTr="00C94018">
        <w:trPr>
          <w:gridAfter w:val="1"/>
          <w:wAfter w:w="550" w:type="dxa"/>
          <w:trHeight w:val="387"/>
        </w:trPr>
        <w:tc>
          <w:tcPr>
            <w:tcW w:w="1090" w:type="dxa"/>
            <w:gridSpan w:val="2"/>
            <w:tcBorders>
              <w:top w:val="nil"/>
              <w:left w:val="nil"/>
              <w:bottom w:val="nil"/>
              <w:right w:val="nil"/>
            </w:tcBorders>
            <w:shd w:val="clear" w:color="auto" w:fill="auto"/>
            <w:noWrap/>
            <w:hideMark/>
          </w:tcPr>
          <w:p w14:paraId="24ACA10D" w14:textId="77777777" w:rsidR="00F51AA0" w:rsidRDefault="00F51AA0">
            <w:pPr>
              <w:jc w:val="center"/>
              <w:rPr>
                <w:i/>
                <w:iCs/>
                <w:sz w:val="32"/>
                <w:szCs w:val="32"/>
              </w:rPr>
            </w:pPr>
          </w:p>
        </w:tc>
        <w:tc>
          <w:tcPr>
            <w:tcW w:w="2700" w:type="dxa"/>
            <w:gridSpan w:val="3"/>
            <w:tcBorders>
              <w:top w:val="nil"/>
              <w:left w:val="nil"/>
              <w:bottom w:val="nil"/>
              <w:right w:val="nil"/>
            </w:tcBorders>
            <w:shd w:val="clear" w:color="auto" w:fill="auto"/>
            <w:noWrap/>
            <w:hideMark/>
          </w:tcPr>
          <w:p w14:paraId="0DAB2AEB" w14:textId="77777777" w:rsidR="00F51AA0" w:rsidRDefault="00F51AA0">
            <w:pPr>
              <w:jc w:val="center"/>
              <w:rPr>
                <w:i/>
                <w:iCs/>
                <w:sz w:val="32"/>
                <w:szCs w:val="32"/>
              </w:rPr>
            </w:pPr>
          </w:p>
        </w:tc>
        <w:tc>
          <w:tcPr>
            <w:tcW w:w="1228" w:type="dxa"/>
            <w:gridSpan w:val="3"/>
            <w:tcBorders>
              <w:top w:val="nil"/>
              <w:left w:val="nil"/>
              <w:bottom w:val="nil"/>
              <w:right w:val="nil"/>
            </w:tcBorders>
            <w:shd w:val="clear" w:color="auto" w:fill="auto"/>
            <w:noWrap/>
            <w:hideMark/>
          </w:tcPr>
          <w:p w14:paraId="7A9A3FE0" w14:textId="77777777" w:rsidR="00F51AA0" w:rsidRDefault="00F51AA0">
            <w:pPr>
              <w:jc w:val="center"/>
              <w:rPr>
                <w:i/>
                <w:iCs/>
                <w:sz w:val="32"/>
                <w:szCs w:val="32"/>
              </w:rPr>
            </w:pPr>
          </w:p>
        </w:tc>
        <w:tc>
          <w:tcPr>
            <w:tcW w:w="1039" w:type="dxa"/>
            <w:gridSpan w:val="2"/>
            <w:tcBorders>
              <w:top w:val="nil"/>
              <w:left w:val="nil"/>
              <w:bottom w:val="nil"/>
              <w:right w:val="nil"/>
            </w:tcBorders>
            <w:shd w:val="clear" w:color="auto" w:fill="auto"/>
            <w:noWrap/>
            <w:hideMark/>
          </w:tcPr>
          <w:p w14:paraId="0A9171A9" w14:textId="77777777" w:rsidR="00F51AA0" w:rsidRDefault="00F51AA0">
            <w:pPr>
              <w:jc w:val="center"/>
              <w:rPr>
                <w:i/>
                <w:iCs/>
                <w:sz w:val="32"/>
                <w:szCs w:val="32"/>
              </w:rPr>
            </w:pPr>
          </w:p>
        </w:tc>
        <w:tc>
          <w:tcPr>
            <w:tcW w:w="2030" w:type="dxa"/>
            <w:gridSpan w:val="3"/>
            <w:tcBorders>
              <w:top w:val="nil"/>
              <w:left w:val="nil"/>
              <w:bottom w:val="nil"/>
              <w:right w:val="nil"/>
            </w:tcBorders>
            <w:shd w:val="clear" w:color="auto" w:fill="auto"/>
            <w:noWrap/>
            <w:hideMark/>
          </w:tcPr>
          <w:p w14:paraId="08C2087C" w14:textId="77777777" w:rsidR="00F51AA0" w:rsidRDefault="00F51AA0">
            <w:pPr>
              <w:jc w:val="center"/>
              <w:rPr>
                <w:i/>
                <w:iCs/>
                <w:sz w:val="32"/>
                <w:szCs w:val="32"/>
              </w:rPr>
            </w:pPr>
          </w:p>
        </w:tc>
        <w:tc>
          <w:tcPr>
            <w:tcW w:w="1381" w:type="dxa"/>
            <w:gridSpan w:val="3"/>
            <w:tcBorders>
              <w:top w:val="nil"/>
              <w:left w:val="nil"/>
              <w:bottom w:val="nil"/>
              <w:right w:val="nil"/>
            </w:tcBorders>
            <w:shd w:val="clear" w:color="auto" w:fill="auto"/>
            <w:noWrap/>
            <w:hideMark/>
          </w:tcPr>
          <w:p w14:paraId="16CC3758" w14:textId="77777777" w:rsidR="00F51AA0" w:rsidRDefault="00F51AA0">
            <w:pPr>
              <w:jc w:val="center"/>
              <w:rPr>
                <w:i/>
                <w:iCs/>
                <w:sz w:val="32"/>
                <w:szCs w:val="32"/>
              </w:rPr>
            </w:pPr>
          </w:p>
        </w:tc>
        <w:tc>
          <w:tcPr>
            <w:tcW w:w="1228" w:type="dxa"/>
            <w:gridSpan w:val="3"/>
            <w:tcBorders>
              <w:top w:val="nil"/>
              <w:left w:val="nil"/>
              <w:bottom w:val="nil"/>
              <w:right w:val="nil"/>
            </w:tcBorders>
            <w:shd w:val="clear" w:color="auto" w:fill="auto"/>
            <w:noWrap/>
            <w:hideMark/>
          </w:tcPr>
          <w:p w14:paraId="3373EA95" w14:textId="77777777" w:rsidR="00F51AA0" w:rsidRDefault="00F51AA0">
            <w:pPr>
              <w:jc w:val="center"/>
              <w:rPr>
                <w:i/>
                <w:iCs/>
                <w:sz w:val="32"/>
                <w:szCs w:val="32"/>
              </w:rPr>
            </w:pPr>
          </w:p>
        </w:tc>
        <w:tc>
          <w:tcPr>
            <w:tcW w:w="1228" w:type="dxa"/>
            <w:gridSpan w:val="2"/>
            <w:tcBorders>
              <w:top w:val="nil"/>
              <w:left w:val="nil"/>
              <w:bottom w:val="nil"/>
              <w:right w:val="nil"/>
            </w:tcBorders>
            <w:shd w:val="clear" w:color="auto" w:fill="auto"/>
            <w:noWrap/>
            <w:hideMark/>
          </w:tcPr>
          <w:p w14:paraId="00FB3824" w14:textId="77777777" w:rsidR="00F51AA0" w:rsidRDefault="00F51AA0">
            <w:pPr>
              <w:jc w:val="center"/>
              <w:rPr>
                <w:i/>
                <w:iCs/>
                <w:sz w:val="32"/>
                <w:szCs w:val="32"/>
              </w:rPr>
            </w:pPr>
          </w:p>
        </w:tc>
        <w:tc>
          <w:tcPr>
            <w:tcW w:w="1797" w:type="dxa"/>
            <w:gridSpan w:val="3"/>
            <w:tcBorders>
              <w:top w:val="nil"/>
              <w:left w:val="nil"/>
              <w:bottom w:val="nil"/>
              <w:right w:val="nil"/>
            </w:tcBorders>
            <w:shd w:val="clear" w:color="auto" w:fill="auto"/>
            <w:noWrap/>
            <w:hideMark/>
          </w:tcPr>
          <w:p w14:paraId="40A560AB" w14:textId="77777777" w:rsidR="00F51AA0" w:rsidRDefault="00F51AA0">
            <w:pPr>
              <w:jc w:val="center"/>
              <w:rPr>
                <w:i/>
                <w:iCs/>
                <w:sz w:val="32"/>
                <w:szCs w:val="32"/>
              </w:rPr>
            </w:pPr>
          </w:p>
        </w:tc>
        <w:tc>
          <w:tcPr>
            <w:tcW w:w="1797" w:type="dxa"/>
            <w:gridSpan w:val="2"/>
            <w:tcBorders>
              <w:top w:val="nil"/>
              <w:left w:val="nil"/>
              <w:bottom w:val="nil"/>
              <w:right w:val="nil"/>
            </w:tcBorders>
            <w:shd w:val="clear" w:color="auto" w:fill="auto"/>
            <w:noWrap/>
            <w:hideMark/>
          </w:tcPr>
          <w:p w14:paraId="237A64AE" w14:textId="77777777" w:rsidR="00F51AA0" w:rsidRDefault="00F51AA0">
            <w:pPr>
              <w:jc w:val="center"/>
              <w:rPr>
                <w:i/>
                <w:iCs/>
                <w:sz w:val="32"/>
                <w:szCs w:val="32"/>
              </w:rPr>
            </w:pPr>
          </w:p>
        </w:tc>
      </w:tr>
      <w:tr w:rsidR="00F51AA0" w14:paraId="25529F5B" w14:textId="77777777" w:rsidTr="00C94018">
        <w:trPr>
          <w:gridAfter w:val="1"/>
          <w:wAfter w:w="550" w:type="dxa"/>
          <w:trHeight w:val="345"/>
        </w:trPr>
        <w:tc>
          <w:tcPr>
            <w:tcW w:w="1090" w:type="dxa"/>
            <w:gridSpan w:val="2"/>
            <w:tcBorders>
              <w:top w:val="nil"/>
              <w:left w:val="nil"/>
              <w:bottom w:val="nil"/>
              <w:right w:val="nil"/>
            </w:tcBorders>
            <w:shd w:val="clear" w:color="auto" w:fill="auto"/>
            <w:noWrap/>
            <w:hideMark/>
          </w:tcPr>
          <w:p w14:paraId="0CE6BF9B" w14:textId="77777777" w:rsidR="00F51AA0" w:rsidRDefault="00F51AA0">
            <w:pPr>
              <w:jc w:val="center"/>
              <w:rPr>
                <w:i/>
                <w:iCs/>
                <w:sz w:val="22"/>
                <w:szCs w:val="22"/>
              </w:rPr>
            </w:pPr>
          </w:p>
        </w:tc>
        <w:tc>
          <w:tcPr>
            <w:tcW w:w="2700" w:type="dxa"/>
            <w:gridSpan w:val="3"/>
            <w:tcBorders>
              <w:top w:val="nil"/>
              <w:left w:val="nil"/>
              <w:bottom w:val="nil"/>
              <w:right w:val="nil"/>
            </w:tcBorders>
            <w:shd w:val="clear" w:color="auto" w:fill="auto"/>
            <w:noWrap/>
            <w:hideMark/>
          </w:tcPr>
          <w:p w14:paraId="0B5143AD" w14:textId="77777777" w:rsidR="00F51AA0" w:rsidRDefault="00F51AA0">
            <w:pPr>
              <w:jc w:val="center"/>
              <w:rPr>
                <w:i/>
                <w:iCs/>
                <w:sz w:val="22"/>
                <w:szCs w:val="22"/>
              </w:rPr>
            </w:pPr>
          </w:p>
        </w:tc>
        <w:tc>
          <w:tcPr>
            <w:tcW w:w="1228" w:type="dxa"/>
            <w:gridSpan w:val="3"/>
            <w:tcBorders>
              <w:top w:val="nil"/>
              <w:left w:val="nil"/>
              <w:bottom w:val="nil"/>
              <w:right w:val="nil"/>
            </w:tcBorders>
            <w:shd w:val="clear" w:color="auto" w:fill="auto"/>
            <w:noWrap/>
            <w:hideMark/>
          </w:tcPr>
          <w:p w14:paraId="479DF753" w14:textId="77777777" w:rsidR="00F51AA0" w:rsidRDefault="00F51AA0">
            <w:pPr>
              <w:jc w:val="center"/>
              <w:rPr>
                <w:i/>
                <w:iCs/>
                <w:sz w:val="22"/>
                <w:szCs w:val="22"/>
              </w:rPr>
            </w:pPr>
          </w:p>
        </w:tc>
        <w:tc>
          <w:tcPr>
            <w:tcW w:w="1039" w:type="dxa"/>
            <w:gridSpan w:val="2"/>
            <w:tcBorders>
              <w:top w:val="nil"/>
              <w:left w:val="nil"/>
              <w:bottom w:val="nil"/>
              <w:right w:val="nil"/>
            </w:tcBorders>
            <w:shd w:val="clear" w:color="auto" w:fill="auto"/>
            <w:noWrap/>
            <w:hideMark/>
          </w:tcPr>
          <w:p w14:paraId="1225FCD4" w14:textId="77777777" w:rsidR="00F51AA0" w:rsidRDefault="00F51AA0">
            <w:pPr>
              <w:jc w:val="center"/>
              <w:rPr>
                <w:i/>
                <w:iCs/>
                <w:sz w:val="22"/>
                <w:szCs w:val="22"/>
              </w:rPr>
            </w:pPr>
          </w:p>
        </w:tc>
        <w:tc>
          <w:tcPr>
            <w:tcW w:w="2030" w:type="dxa"/>
            <w:gridSpan w:val="3"/>
            <w:tcBorders>
              <w:top w:val="nil"/>
              <w:left w:val="nil"/>
              <w:bottom w:val="nil"/>
              <w:right w:val="nil"/>
            </w:tcBorders>
            <w:shd w:val="clear" w:color="auto" w:fill="auto"/>
            <w:noWrap/>
            <w:hideMark/>
          </w:tcPr>
          <w:p w14:paraId="5661040A" w14:textId="77777777" w:rsidR="00F51AA0" w:rsidRDefault="00F51AA0">
            <w:pPr>
              <w:jc w:val="center"/>
              <w:rPr>
                <w:i/>
                <w:iCs/>
                <w:sz w:val="20"/>
                <w:szCs w:val="20"/>
              </w:rPr>
            </w:pPr>
          </w:p>
        </w:tc>
        <w:tc>
          <w:tcPr>
            <w:tcW w:w="1381" w:type="dxa"/>
            <w:gridSpan w:val="3"/>
            <w:tcBorders>
              <w:top w:val="nil"/>
              <w:left w:val="nil"/>
              <w:bottom w:val="nil"/>
              <w:right w:val="nil"/>
            </w:tcBorders>
            <w:shd w:val="clear" w:color="auto" w:fill="auto"/>
            <w:noWrap/>
            <w:hideMark/>
          </w:tcPr>
          <w:p w14:paraId="62E4E838" w14:textId="77777777" w:rsidR="00F51AA0" w:rsidRDefault="00F51AA0">
            <w:pPr>
              <w:jc w:val="center"/>
              <w:rPr>
                <w:i/>
                <w:iCs/>
                <w:sz w:val="22"/>
                <w:szCs w:val="22"/>
              </w:rPr>
            </w:pPr>
          </w:p>
        </w:tc>
        <w:tc>
          <w:tcPr>
            <w:tcW w:w="1228" w:type="dxa"/>
            <w:gridSpan w:val="3"/>
            <w:tcBorders>
              <w:top w:val="nil"/>
              <w:left w:val="nil"/>
              <w:bottom w:val="nil"/>
              <w:right w:val="nil"/>
            </w:tcBorders>
            <w:shd w:val="clear" w:color="auto" w:fill="auto"/>
            <w:noWrap/>
            <w:hideMark/>
          </w:tcPr>
          <w:p w14:paraId="02AD9E77" w14:textId="77777777" w:rsidR="00F51AA0" w:rsidRDefault="00F51AA0">
            <w:pPr>
              <w:jc w:val="center"/>
              <w:rPr>
                <w:i/>
                <w:iCs/>
                <w:sz w:val="22"/>
                <w:szCs w:val="22"/>
              </w:rPr>
            </w:pPr>
          </w:p>
        </w:tc>
        <w:tc>
          <w:tcPr>
            <w:tcW w:w="4822" w:type="dxa"/>
            <w:gridSpan w:val="7"/>
            <w:tcBorders>
              <w:top w:val="nil"/>
              <w:left w:val="nil"/>
              <w:bottom w:val="single" w:sz="4" w:space="0" w:color="auto"/>
              <w:right w:val="nil"/>
            </w:tcBorders>
            <w:shd w:val="clear" w:color="auto" w:fill="auto"/>
            <w:noWrap/>
            <w:vAlign w:val="bottom"/>
            <w:hideMark/>
          </w:tcPr>
          <w:p w14:paraId="59A4E0D8" w14:textId="77777777" w:rsidR="00F51AA0" w:rsidRDefault="00F51AA0">
            <w:pPr>
              <w:jc w:val="right"/>
              <w:rPr>
                <w:i/>
                <w:iCs/>
                <w:sz w:val="28"/>
                <w:szCs w:val="28"/>
              </w:rPr>
            </w:pPr>
            <w:proofErr w:type="spellStart"/>
            <w:r>
              <w:rPr>
                <w:i/>
                <w:iCs/>
                <w:sz w:val="28"/>
                <w:szCs w:val="28"/>
              </w:rPr>
              <w:t>Đơn</w:t>
            </w:r>
            <w:proofErr w:type="spellEnd"/>
            <w:r>
              <w:rPr>
                <w:i/>
                <w:iCs/>
                <w:sz w:val="28"/>
                <w:szCs w:val="28"/>
              </w:rPr>
              <w:t xml:space="preserve"> </w:t>
            </w:r>
            <w:proofErr w:type="spellStart"/>
            <w:r>
              <w:rPr>
                <w:i/>
                <w:iCs/>
                <w:sz w:val="28"/>
                <w:szCs w:val="28"/>
              </w:rPr>
              <w:t>vị</w:t>
            </w:r>
            <w:proofErr w:type="spellEnd"/>
            <w:r>
              <w:rPr>
                <w:i/>
                <w:iCs/>
                <w:sz w:val="28"/>
                <w:szCs w:val="28"/>
              </w:rPr>
              <w:t xml:space="preserve">: </w:t>
            </w:r>
            <w:proofErr w:type="spellStart"/>
            <w:r>
              <w:rPr>
                <w:i/>
                <w:iCs/>
                <w:sz w:val="28"/>
                <w:szCs w:val="28"/>
              </w:rPr>
              <w:t>triệu</w:t>
            </w:r>
            <w:proofErr w:type="spellEnd"/>
            <w:r>
              <w:rPr>
                <w:i/>
                <w:iCs/>
                <w:sz w:val="28"/>
                <w:szCs w:val="28"/>
              </w:rPr>
              <w:t xml:space="preserve"> </w:t>
            </w:r>
            <w:proofErr w:type="spellStart"/>
            <w:r>
              <w:rPr>
                <w:i/>
                <w:iCs/>
                <w:sz w:val="28"/>
                <w:szCs w:val="28"/>
              </w:rPr>
              <w:t>đồng</w:t>
            </w:r>
            <w:proofErr w:type="spellEnd"/>
          </w:p>
        </w:tc>
      </w:tr>
      <w:tr w:rsidR="00F51AA0" w14:paraId="27CCC455" w14:textId="77777777" w:rsidTr="00C94018">
        <w:trPr>
          <w:gridAfter w:val="1"/>
          <w:wAfter w:w="550" w:type="dxa"/>
          <w:trHeight w:val="580"/>
        </w:trPr>
        <w:tc>
          <w:tcPr>
            <w:tcW w:w="10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82B37" w14:textId="77777777" w:rsidR="00F51AA0" w:rsidRDefault="00F51AA0">
            <w:pPr>
              <w:jc w:val="center"/>
              <w:rPr>
                <w:b/>
                <w:bCs/>
                <w:sz w:val="20"/>
                <w:szCs w:val="20"/>
              </w:rPr>
            </w:pPr>
            <w:r>
              <w:rPr>
                <w:b/>
                <w:bCs/>
                <w:sz w:val="20"/>
                <w:szCs w:val="20"/>
              </w:rPr>
              <w:t>TT</w:t>
            </w:r>
          </w:p>
        </w:tc>
        <w:tc>
          <w:tcPr>
            <w:tcW w:w="27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5ECFEC" w14:textId="77777777" w:rsidR="00F51AA0" w:rsidRDefault="00F51AA0">
            <w:pPr>
              <w:jc w:val="center"/>
              <w:rPr>
                <w:b/>
                <w:bCs/>
                <w:sz w:val="20"/>
                <w:szCs w:val="20"/>
              </w:rPr>
            </w:pPr>
            <w:r>
              <w:rPr>
                <w:b/>
                <w:bCs/>
                <w:sz w:val="20"/>
                <w:szCs w:val="20"/>
              </w:rPr>
              <w:t>TÊN DỰ ÁN</w:t>
            </w:r>
          </w:p>
        </w:tc>
        <w:tc>
          <w:tcPr>
            <w:tcW w:w="12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5B5CC9" w14:textId="77777777" w:rsidR="00F51AA0" w:rsidRDefault="00F51AA0">
            <w:pPr>
              <w:jc w:val="center"/>
              <w:rPr>
                <w:b/>
                <w:bCs/>
                <w:sz w:val="20"/>
                <w:szCs w:val="20"/>
              </w:rPr>
            </w:pPr>
            <w:proofErr w:type="spellStart"/>
            <w:r>
              <w:rPr>
                <w:b/>
                <w:bCs/>
                <w:sz w:val="20"/>
                <w:szCs w:val="20"/>
              </w:rPr>
              <w:t>Đầu</w:t>
            </w:r>
            <w:proofErr w:type="spellEnd"/>
            <w:r>
              <w:rPr>
                <w:b/>
                <w:bCs/>
                <w:sz w:val="20"/>
                <w:szCs w:val="20"/>
              </w:rPr>
              <w:t xml:space="preserve"> </w:t>
            </w:r>
            <w:proofErr w:type="spellStart"/>
            <w:r>
              <w:rPr>
                <w:b/>
                <w:bCs/>
                <w:sz w:val="20"/>
                <w:szCs w:val="20"/>
              </w:rPr>
              <w:t>mối</w:t>
            </w:r>
            <w:proofErr w:type="spellEnd"/>
            <w:r>
              <w:rPr>
                <w:b/>
                <w:bCs/>
                <w:sz w:val="20"/>
                <w:szCs w:val="20"/>
              </w:rPr>
              <w:t xml:space="preserve"> </w:t>
            </w:r>
            <w:proofErr w:type="spellStart"/>
            <w:r>
              <w:rPr>
                <w:b/>
                <w:bCs/>
                <w:sz w:val="20"/>
                <w:szCs w:val="20"/>
              </w:rPr>
              <w:t>giao</w:t>
            </w:r>
            <w:proofErr w:type="spellEnd"/>
            <w:r>
              <w:rPr>
                <w:b/>
                <w:bCs/>
                <w:sz w:val="20"/>
                <w:szCs w:val="20"/>
              </w:rPr>
              <w:t xml:space="preserve"> </w:t>
            </w:r>
            <w:proofErr w:type="spellStart"/>
            <w:r>
              <w:rPr>
                <w:b/>
                <w:bCs/>
                <w:sz w:val="20"/>
                <w:szCs w:val="20"/>
              </w:rPr>
              <w:t>kế</w:t>
            </w:r>
            <w:proofErr w:type="spellEnd"/>
            <w:r>
              <w:rPr>
                <w:b/>
                <w:bCs/>
                <w:sz w:val="20"/>
                <w:szCs w:val="20"/>
              </w:rPr>
              <w:t xml:space="preserve"> </w:t>
            </w:r>
            <w:proofErr w:type="spellStart"/>
            <w:r>
              <w:rPr>
                <w:b/>
                <w:bCs/>
                <w:sz w:val="20"/>
                <w:szCs w:val="20"/>
              </w:rPr>
              <w:t>hoạch</w:t>
            </w:r>
            <w:proofErr w:type="spellEnd"/>
          </w:p>
        </w:tc>
        <w:tc>
          <w:tcPr>
            <w:tcW w:w="10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372DF" w14:textId="77777777" w:rsidR="00F51AA0" w:rsidRDefault="00F51AA0">
            <w:pPr>
              <w:jc w:val="center"/>
              <w:rPr>
                <w:b/>
                <w:bCs/>
                <w:sz w:val="20"/>
                <w:szCs w:val="20"/>
              </w:rPr>
            </w:pPr>
            <w:proofErr w:type="spellStart"/>
            <w:r>
              <w:rPr>
                <w:b/>
                <w:bCs/>
                <w:sz w:val="20"/>
                <w:szCs w:val="20"/>
              </w:rPr>
              <w:t>Thời</w:t>
            </w:r>
            <w:proofErr w:type="spellEnd"/>
            <w:r>
              <w:rPr>
                <w:b/>
                <w:bCs/>
                <w:sz w:val="20"/>
                <w:szCs w:val="20"/>
              </w:rPr>
              <w:t xml:space="preserve"> </w:t>
            </w:r>
            <w:r>
              <w:rPr>
                <w:b/>
                <w:bCs/>
                <w:sz w:val="20"/>
                <w:szCs w:val="20"/>
              </w:rPr>
              <w:br/>
            </w:r>
            <w:proofErr w:type="spellStart"/>
            <w:r>
              <w:rPr>
                <w:b/>
                <w:bCs/>
                <w:sz w:val="20"/>
                <w:szCs w:val="20"/>
              </w:rPr>
              <w:t>gian</w:t>
            </w:r>
            <w:proofErr w:type="spellEnd"/>
            <w:r>
              <w:rPr>
                <w:b/>
                <w:bCs/>
                <w:sz w:val="20"/>
                <w:szCs w:val="20"/>
              </w:rPr>
              <w:br/>
            </w:r>
            <w:proofErr w:type="spellStart"/>
            <w:r>
              <w:rPr>
                <w:b/>
                <w:bCs/>
                <w:sz w:val="20"/>
                <w:szCs w:val="20"/>
              </w:rPr>
              <w:t>thực</w:t>
            </w:r>
            <w:proofErr w:type="spellEnd"/>
            <w:r>
              <w:rPr>
                <w:b/>
                <w:bCs/>
                <w:sz w:val="20"/>
                <w:szCs w:val="20"/>
              </w:rPr>
              <w:t xml:space="preserve"> </w:t>
            </w:r>
            <w:r>
              <w:rPr>
                <w:b/>
                <w:bCs/>
                <w:sz w:val="20"/>
                <w:szCs w:val="20"/>
              </w:rPr>
              <w:br/>
            </w:r>
            <w:proofErr w:type="spellStart"/>
            <w:r>
              <w:rPr>
                <w:b/>
                <w:bCs/>
                <w:sz w:val="20"/>
                <w:szCs w:val="20"/>
              </w:rPr>
              <w:t>hiện</w:t>
            </w:r>
            <w:proofErr w:type="spellEnd"/>
          </w:p>
        </w:tc>
        <w:tc>
          <w:tcPr>
            <w:tcW w:w="4639" w:type="dxa"/>
            <w:gridSpan w:val="9"/>
            <w:tcBorders>
              <w:top w:val="single" w:sz="4" w:space="0" w:color="auto"/>
              <w:left w:val="nil"/>
              <w:bottom w:val="single" w:sz="4" w:space="0" w:color="auto"/>
              <w:right w:val="single" w:sz="4" w:space="0" w:color="auto"/>
            </w:tcBorders>
            <w:shd w:val="clear" w:color="auto" w:fill="auto"/>
            <w:vAlign w:val="center"/>
            <w:hideMark/>
          </w:tcPr>
          <w:p w14:paraId="0C5AA56A" w14:textId="77777777" w:rsidR="00F51AA0" w:rsidRDefault="00F51AA0">
            <w:pPr>
              <w:jc w:val="center"/>
              <w:rPr>
                <w:b/>
                <w:bCs/>
                <w:sz w:val="20"/>
                <w:szCs w:val="20"/>
              </w:rPr>
            </w:pPr>
            <w:proofErr w:type="spellStart"/>
            <w:r>
              <w:rPr>
                <w:b/>
                <w:bCs/>
                <w:sz w:val="20"/>
                <w:szCs w:val="20"/>
              </w:rPr>
              <w:t>Quyết</w:t>
            </w:r>
            <w:proofErr w:type="spellEnd"/>
            <w:r>
              <w:rPr>
                <w:b/>
                <w:bCs/>
                <w:sz w:val="20"/>
                <w:szCs w:val="20"/>
              </w:rPr>
              <w:t xml:space="preserve"> </w:t>
            </w:r>
            <w:proofErr w:type="spellStart"/>
            <w:r>
              <w:rPr>
                <w:b/>
                <w:bCs/>
                <w:sz w:val="20"/>
                <w:szCs w:val="20"/>
              </w:rPr>
              <w:t>định</w:t>
            </w:r>
            <w:proofErr w:type="spellEnd"/>
            <w:r>
              <w:rPr>
                <w:b/>
                <w:bCs/>
                <w:sz w:val="20"/>
                <w:szCs w:val="20"/>
              </w:rPr>
              <w:t xml:space="preserve"> </w:t>
            </w:r>
            <w:proofErr w:type="spellStart"/>
            <w:r>
              <w:rPr>
                <w:b/>
                <w:bCs/>
                <w:sz w:val="20"/>
                <w:szCs w:val="20"/>
              </w:rPr>
              <w:t>đầu</w:t>
            </w:r>
            <w:proofErr w:type="spellEnd"/>
            <w:r>
              <w:rPr>
                <w:b/>
                <w:bCs/>
                <w:sz w:val="20"/>
                <w:szCs w:val="20"/>
              </w:rPr>
              <w:t xml:space="preserve"> </w:t>
            </w:r>
            <w:proofErr w:type="spellStart"/>
            <w:r>
              <w:rPr>
                <w:b/>
                <w:bCs/>
                <w:sz w:val="20"/>
                <w:szCs w:val="20"/>
              </w:rPr>
              <w:t>tư</w:t>
            </w:r>
            <w:proofErr w:type="spellEnd"/>
          </w:p>
        </w:tc>
        <w:tc>
          <w:tcPr>
            <w:tcW w:w="12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C88832A" w14:textId="77777777" w:rsidR="00F51AA0" w:rsidRDefault="00F51AA0">
            <w:pPr>
              <w:jc w:val="center"/>
              <w:rPr>
                <w:b/>
                <w:bCs/>
                <w:sz w:val="20"/>
                <w:szCs w:val="20"/>
              </w:rPr>
            </w:pPr>
            <w:proofErr w:type="spellStart"/>
            <w:r>
              <w:rPr>
                <w:b/>
                <w:bCs/>
                <w:sz w:val="20"/>
                <w:szCs w:val="20"/>
              </w:rPr>
              <w:t>Lũy</w:t>
            </w:r>
            <w:proofErr w:type="spellEnd"/>
            <w:r>
              <w:rPr>
                <w:b/>
                <w:bCs/>
                <w:sz w:val="20"/>
                <w:szCs w:val="20"/>
              </w:rPr>
              <w:t xml:space="preserve"> </w:t>
            </w:r>
            <w:proofErr w:type="spellStart"/>
            <w:r>
              <w:rPr>
                <w:b/>
                <w:bCs/>
                <w:sz w:val="20"/>
                <w:szCs w:val="20"/>
              </w:rPr>
              <w:t>kế</w:t>
            </w:r>
            <w:proofErr w:type="spellEnd"/>
            <w:r>
              <w:rPr>
                <w:b/>
                <w:bCs/>
                <w:sz w:val="20"/>
                <w:szCs w:val="20"/>
              </w:rPr>
              <w:t xml:space="preserve"> </w:t>
            </w:r>
            <w:proofErr w:type="spellStart"/>
            <w:r>
              <w:rPr>
                <w:b/>
                <w:bCs/>
                <w:sz w:val="20"/>
                <w:szCs w:val="20"/>
              </w:rPr>
              <w:t>vốn</w:t>
            </w:r>
            <w:proofErr w:type="spellEnd"/>
            <w:r>
              <w:rPr>
                <w:b/>
                <w:bCs/>
                <w:sz w:val="20"/>
                <w:szCs w:val="20"/>
              </w:rPr>
              <w:t xml:space="preserve"> </w:t>
            </w:r>
            <w:proofErr w:type="spellStart"/>
            <w:r>
              <w:rPr>
                <w:b/>
                <w:bCs/>
                <w:sz w:val="20"/>
                <w:szCs w:val="20"/>
              </w:rPr>
              <w:t>bố</w:t>
            </w:r>
            <w:proofErr w:type="spellEnd"/>
            <w:r>
              <w:rPr>
                <w:b/>
                <w:bCs/>
                <w:sz w:val="20"/>
                <w:szCs w:val="20"/>
              </w:rPr>
              <w:t xml:space="preserve"> </w:t>
            </w:r>
            <w:proofErr w:type="spellStart"/>
            <w:r>
              <w:rPr>
                <w:b/>
                <w:bCs/>
                <w:sz w:val="20"/>
                <w:szCs w:val="20"/>
              </w:rPr>
              <w:t>trí</w:t>
            </w:r>
            <w:proofErr w:type="spellEnd"/>
            <w:r>
              <w:rPr>
                <w:b/>
                <w:bCs/>
                <w:sz w:val="20"/>
                <w:szCs w:val="20"/>
              </w:rPr>
              <w:t xml:space="preserve"> </w:t>
            </w:r>
            <w:proofErr w:type="spellStart"/>
            <w:r>
              <w:rPr>
                <w:b/>
                <w:bCs/>
                <w:sz w:val="20"/>
                <w:szCs w:val="20"/>
              </w:rPr>
              <w:t>đến</w:t>
            </w:r>
            <w:proofErr w:type="spellEnd"/>
            <w:r>
              <w:rPr>
                <w:b/>
                <w:bCs/>
                <w:sz w:val="20"/>
                <w:szCs w:val="20"/>
              </w:rPr>
              <w:t xml:space="preserve"> </w:t>
            </w:r>
            <w:proofErr w:type="spellStart"/>
            <w:r>
              <w:rPr>
                <w:b/>
                <w:bCs/>
                <w:sz w:val="20"/>
                <w:szCs w:val="20"/>
              </w:rPr>
              <w:t>năm</w:t>
            </w:r>
            <w:proofErr w:type="spellEnd"/>
            <w:r>
              <w:rPr>
                <w:b/>
                <w:bCs/>
                <w:sz w:val="20"/>
                <w:szCs w:val="20"/>
              </w:rPr>
              <w:t xml:space="preserve"> 2020</w:t>
            </w:r>
          </w:p>
        </w:tc>
        <w:tc>
          <w:tcPr>
            <w:tcW w:w="179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C1CA9D0" w14:textId="77777777" w:rsidR="00F51AA0" w:rsidRDefault="00F51AA0">
            <w:pPr>
              <w:jc w:val="center"/>
              <w:rPr>
                <w:b/>
                <w:bCs/>
                <w:sz w:val="20"/>
                <w:szCs w:val="20"/>
              </w:rPr>
            </w:pPr>
            <w:proofErr w:type="spellStart"/>
            <w:r>
              <w:rPr>
                <w:b/>
                <w:bCs/>
                <w:sz w:val="20"/>
                <w:szCs w:val="20"/>
              </w:rPr>
              <w:t>Kế</w:t>
            </w:r>
            <w:proofErr w:type="spellEnd"/>
            <w:r>
              <w:rPr>
                <w:b/>
                <w:bCs/>
                <w:sz w:val="20"/>
                <w:szCs w:val="20"/>
              </w:rPr>
              <w:t xml:space="preserve"> </w:t>
            </w:r>
            <w:proofErr w:type="spellStart"/>
            <w:r>
              <w:rPr>
                <w:b/>
                <w:bCs/>
                <w:sz w:val="20"/>
                <w:szCs w:val="20"/>
              </w:rPr>
              <w:t>hoạch</w:t>
            </w:r>
            <w:proofErr w:type="spellEnd"/>
            <w:r>
              <w:rPr>
                <w:b/>
                <w:bCs/>
                <w:sz w:val="20"/>
                <w:szCs w:val="20"/>
              </w:rPr>
              <w:t xml:space="preserve"> </w:t>
            </w:r>
            <w:proofErr w:type="spellStart"/>
            <w:r>
              <w:rPr>
                <w:b/>
                <w:bCs/>
                <w:sz w:val="20"/>
                <w:szCs w:val="20"/>
              </w:rPr>
              <w:t>trung</w:t>
            </w:r>
            <w:proofErr w:type="spellEnd"/>
            <w:r>
              <w:rPr>
                <w:b/>
                <w:bCs/>
                <w:sz w:val="20"/>
                <w:szCs w:val="20"/>
              </w:rPr>
              <w:t xml:space="preserve"> </w:t>
            </w:r>
            <w:proofErr w:type="spellStart"/>
            <w:r>
              <w:rPr>
                <w:b/>
                <w:bCs/>
                <w:sz w:val="20"/>
                <w:szCs w:val="20"/>
              </w:rPr>
              <w:t>hạn</w:t>
            </w:r>
            <w:proofErr w:type="spellEnd"/>
            <w:r>
              <w:rPr>
                <w:b/>
                <w:bCs/>
                <w:sz w:val="20"/>
                <w:szCs w:val="20"/>
              </w:rPr>
              <w:t xml:space="preserve"> 2021-2025 </w:t>
            </w:r>
            <w:proofErr w:type="spellStart"/>
            <w:r>
              <w:rPr>
                <w:b/>
                <w:bCs/>
                <w:sz w:val="20"/>
                <w:szCs w:val="20"/>
              </w:rPr>
              <w:t>sau</w:t>
            </w:r>
            <w:proofErr w:type="spellEnd"/>
            <w:r>
              <w:rPr>
                <w:b/>
                <w:bCs/>
                <w:sz w:val="20"/>
                <w:szCs w:val="20"/>
              </w:rPr>
              <w:t xml:space="preserve"> </w:t>
            </w:r>
            <w:proofErr w:type="spellStart"/>
            <w:r>
              <w:rPr>
                <w:b/>
                <w:bCs/>
                <w:sz w:val="20"/>
                <w:szCs w:val="20"/>
              </w:rPr>
              <w:t>điều</w:t>
            </w:r>
            <w:proofErr w:type="spellEnd"/>
            <w:r>
              <w:rPr>
                <w:b/>
                <w:bCs/>
                <w:sz w:val="20"/>
                <w:szCs w:val="20"/>
              </w:rPr>
              <w:t xml:space="preserve"> </w:t>
            </w:r>
            <w:proofErr w:type="spellStart"/>
            <w:r>
              <w:rPr>
                <w:b/>
                <w:bCs/>
                <w:sz w:val="20"/>
                <w:szCs w:val="20"/>
              </w:rPr>
              <w:t>chỉnh</w:t>
            </w:r>
            <w:proofErr w:type="spellEnd"/>
          </w:p>
        </w:tc>
        <w:tc>
          <w:tcPr>
            <w:tcW w:w="17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2AB7C50" w14:textId="77777777" w:rsidR="00F51AA0" w:rsidRDefault="00F51AA0">
            <w:pPr>
              <w:jc w:val="center"/>
              <w:rPr>
                <w:b/>
                <w:bCs/>
                <w:sz w:val="20"/>
                <w:szCs w:val="20"/>
              </w:rPr>
            </w:pPr>
            <w:proofErr w:type="spellStart"/>
            <w:r>
              <w:rPr>
                <w:b/>
                <w:bCs/>
                <w:sz w:val="20"/>
                <w:szCs w:val="20"/>
              </w:rPr>
              <w:t>Ghi</w:t>
            </w:r>
            <w:proofErr w:type="spellEnd"/>
            <w:r>
              <w:rPr>
                <w:b/>
                <w:bCs/>
                <w:sz w:val="20"/>
                <w:szCs w:val="20"/>
              </w:rPr>
              <w:t xml:space="preserve"> </w:t>
            </w:r>
            <w:proofErr w:type="spellStart"/>
            <w:r>
              <w:rPr>
                <w:b/>
                <w:bCs/>
                <w:sz w:val="20"/>
                <w:szCs w:val="20"/>
              </w:rPr>
              <w:t>chú</w:t>
            </w:r>
            <w:proofErr w:type="spellEnd"/>
          </w:p>
        </w:tc>
      </w:tr>
      <w:tr w:rsidR="00F51AA0" w14:paraId="5D104A5E" w14:textId="77777777" w:rsidTr="00C94018">
        <w:trPr>
          <w:gridAfter w:val="1"/>
          <w:wAfter w:w="550" w:type="dxa"/>
          <w:trHeight w:val="442"/>
        </w:trPr>
        <w:tc>
          <w:tcPr>
            <w:tcW w:w="1090" w:type="dxa"/>
            <w:gridSpan w:val="2"/>
            <w:vMerge/>
            <w:tcBorders>
              <w:top w:val="single" w:sz="4" w:space="0" w:color="auto"/>
              <w:left w:val="single" w:sz="4" w:space="0" w:color="auto"/>
              <w:bottom w:val="single" w:sz="4" w:space="0" w:color="auto"/>
              <w:right w:val="single" w:sz="4" w:space="0" w:color="auto"/>
            </w:tcBorders>
            <w:vAlign w:val="center"/>
            <w:hideMark/>
          </w:tcPr>
          <w:p w14:paraId="7594BE5A" w14:textId="77777777" w:rsidR="00F51AA0" w:rsidRDefault="00F51AA0">
            <w:pPr>
              <w:rPr>
                <w:b/>
                <w:bCs/>
                <w:sz w:val="20"/>
                <w:szCs w:val="20"/>
              </w:rPr>
            </w:pPr>
          </w:p>
        </w:tc>
        <w:tc>
          <w:tcPr>
            <w:tcW w:w="2700" w:type="dxa"/>
            <w:gridSpan w:val="3"/>
            <w:vMerge/>
            <w:tcBorders>
              <w:top w:val="single" w:sz="4" w:space="0" w:color="auto"/>
              <w:left w:val="single" w:sz="4" w:space="0" w:color="auto"/>
              <w:bottom w:val="single" w:sz="4" w:space="0" w:color="auto"/>
              <w:right w:val="single" w:sz="4" w:space="0" w:color="auto"/>
            </w:tcBorders>
            <w:vAlign w:val="center"/>
            <w:hideMark/>
          </w:tcPr>
          <w:p w14:paraId="66577BDA" w14:textId="77777777" w:rsidR="00F51AA0" w:rsidRDefault="00F51AA0">
            <w:pPr>
              <w:rPr>
                <w:b/>
                <w:bCs/>
                <w:sz w:val="20"/>
                <w:szCs w:val="20"/>
              </w:rPr>
            </w:pPr>
          </w:p>
        </w:tc>
        <w:tc>
          <w:tcPr>
            <w:tcW w:w="1228" w:type="dxa"/>
            <w:gridSpan w:val="3"/>
            <w:vMerge/>
            <w:tcBorders>
              <w:top w:val="single" w:sz="4" w:space="0" w:color="auto"/>
              <w:left w:val="single" w:sz="4" w:space="0" w:color="auto"/>
              <w:bottom w:val="single" w:sz="4" w:space="0" w:color="auto"/>
              <w:right w:val="single" w:sz="4" w:space="0" w:color="auto"/>
            </w:tcBorders>
            <w:vAlign w:val="center"/>
            <w:hideMark/>
          </w:tcPr>
          <w:p w14:paraId="45374F75" w14:textId="77777777" w:rsidR="00F51AA0" w:rsidRDefault="00F51AA0">
            <w:pPr>
              <w:rPr>
                <w:b/>
                <w:bCs/>
                <w:sz w:val="20"/>
                <w:szCs w:val="20"/>
              </w:rPr>
            </w:pPr>
          </w:p>
        </w:tc>
        <w:tc>
          <w:tcPr>
            <w:tcW w:w="1039" w:type="dxa"/>
            <w:gridSpan w:val="2"/>
            <w:vMerge/>
            <w:tcBorders>
              <w:top w:val="single" w:sz="4" w:space="0" w:color="auto"/>
              <w:left w:val="single" w:sz="4" w:space="0" w:color="auto"/>
              <w:bottom w:val="single" w:sz="4" w:space="0" w:color="auto"/>
              <w:right w:val="single" w:sz="4" w:space="0" w:color="auto"/>
            </w:tcBorders>
            <w:vAlign w:val="center"/>
            <w:hideMark/>
          </w:tcPr>
          <w:p w14:paraId="75F01F9B" w14:textId="77777777" w:rsidR="00F51AA0" w:rsidRDefault="00F51AA0">
            <w:pPr>
              <w:rPr>
                <w:b/>
                <w:bCs/>
                <w:sz w:val="20"/>
                <w:szCs w:val="20"/>
              </w:rPr>
            </w:pPr>
          </w:p>
        </w:tc>
        <w:tc>
          <w:tcPr>
            <w:tcW w:w="203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7F970ED" w14:textId="77777777" w:rsidR="00F51AA0" w:rsidRDefault="00F51AA0">
            <w:pPr>
              <w:jc w:val="center"/>
              <w:rPr>
                <w:b/>
                <w:bCs/>
                <w:sz w:val="20"/>
                <w:szCs w:val="20"/>
              </w:rPr>
            </w:pPr>
            <w:proofErr w:type="spellStart"/>
            <w:r>
              <w:rPr>
                <w:b/>
                <w:bCs/>
                <w:sz w:val="20"/>
                <w:szCs w:val="20"/>
              </w:rPr>
              <w:t>Số</w:t>
            </w:r>
            <w:proofErr w:type="spellEnd"/>
            <w:r>
              <w:rPr>
                <w:b/>
                <w:bCs/>
                <w:sz w:val="20"/>
                <w:szCs w:val="20"/>
              </w:rPr>
              <w:t xml:space="preserve"> </w:t>
            </w:r>
            <w:r>
              <w:rPr>
                <w:b/>
                <w:bCs/>
                <w:sz w:val="20"/>
                <w:szCs w:val="20"/>
              </w:rPr>
              <w:br/>
            </w:r>
            <w:proofErr w:type="spellStart"/>
            <w:r>
              <w:rPr>
                <w:b/>
                <w:bCs/>
                <w:sz w:val="20"/>
                <w:szCs w:val="20"/>
              </w:rPr>
              <w:t>Quyết</w:t>
            </w:r>
            <w:proofErr w:type="spellEnd"/>
            <w:r>
              <w:rPr>
                <w:b/>
                <w:bCs/>
                <w:sz w:val="20"/>
                <w:szCs w:val="20"/>
              </w:rPr>
              <w:t xml:space="preserve"> </w:t>
            </w:r>
            <w:proofErr w:type="spellStart"/>
            <w:r>
              <w:rPr>
                <w:b/>
                <w:bCs/>
                <w:sz w:val="20"/>
                <w:szCs w:val="20"/>
              </w:rPr>
              <w:t>định</w:t>
            </w:r>
            <w:proofErr w:type="spellEnd"/>
          </w:p>
        </w:tc>
        <w:tc>
          <w:tcPr>
            <w:tcW w:w="2609" w:type="dxa"/>
            <w:gridSpan w:val="6"/>
            <w:tcBorders>
              <w:top w:val="single" w:sz="4" w:space="0" w:color="auto"/>
              <w:left w:val="nil"/>
              <w:bottom w:val="single" w:sz="4" w:space="0" w:color="auto"/>
              <w:right w:val="single" w:sz="4" w:space="0" w:color="auto"/>
            </w:tcBorders>
            <w:shd w:val="clear" w:color="auto" w:fill="auto"/>
            <w:vAlign w:val="center"/>
            <w:hideMark/>
          </w:tcPr>
          <w:p w14:paraId="576DF210" w14:textId="77777777" w:rsidR="00F51AA0" w:rsidRDefault="00F51AA0">
            <w:pPr>
              <w:jc w:val="center"/>
              <w:rPr>
                <w:b/>
                <w:bCs/>
                <w:sz w:val="20"/>
                <w:szCs w:val="20"/>
              </w:rPr>
            </w:pPr>
            <w:proofErr w:type="spellStart"/>
            <w:r>
              <w:rPr>
                <w:b/>
                <w:bCs/>
                <w:sz w:val="20"/>
                <w:szCs w:val="20"/>
              </w:rPr>
              <w:t>Tổng</w:t>
            </w:r>
            <w:proofErr w:type="spellEnd"/>
            <w:r>
              <w:rPr>
                <w:b/>
                <w:bCs/>
                <w:sz w:val="20"/>
                <w:szCs w:val="20"/>
              </w:rPr>
              <w:t xml:space="preserve"> </w:t>
            </w:r>
            <w:proofErr w:type="spellStart"/>
            <w:r>
              <w:rPr>
                <w:b/>
                <w:bCs/>
                <w:sz w:val="20"/>
                <w:szCs w:val="20"/>
              </w:rPr>
              <w:t>mức</w:t>
            </w:r>
            <w:proofErr w:type="spellEnd"/>
            <w:r>
              <w:rPr>
                <w:b/>
                <w:bCs/>
                <w:sz w:val="20"/>
                <w:szCs w:val="20"/>
              </w:rPr>
              <w:t xml:space="preserve"> </w:t>
            </w:r>
            <w:proofErr w:type="spellStart"/>
            <w:r>
              <w:rPr>
                <w:b/>
                <w:bCs/>
                <w:sz w:val="20"/>
                <w:szCs w:val="20"/>
              </w:rPr>
              <w:t>đầu</w:t>
            </w:r>
            <w:proofErr w:type="spellEnd"/>
            <w:r>
              <w:rPr>
                <w:b/>
                <w:bCs/>
                <w:sz w:val="20"/>
                <w:szCs w:val="20"/>
              </w:rPr>
              <w:t xml:space="preserve"> </w:t>
            </w:r>
            <w:proofErr w:type="spellStart"/>
            <w:r>
              <w:rPr>
                <w:b/>
                <w:bCs/>
                <w:sz w:val="20"/>
                <w:szCs w:val="20"/>
              </w:rPr>
              <w:t>tư</w:t>
            </w:r>
            <w:proofErr w:type="spellEnd"/>
            <w:r>
              <w:rPr>
                <w:b/>
                <w:bCs/>
                <w:sz w:val="20"/>
                <w:szCs w:val="20"/>
              </w:rPr>
              <w:t>/</w:t>
            </w:r>
            <w:proofErr w:type="spellStart"/>
            <w:r>
              <w:rPr>
                <w:b/>
                <w:bCs/>
                <w:sz w:val="20"/>
                <w:szCs w:val="20"/>
              </w:rPr>
              <w:t>Dự</w:t>
            </w:r>
            <w:proofErr w:type="spellEnd"/>
            <w:r>
              <w:rPr>
                <w:b/>
                <w:bCs/>
                <w:sz w:val="20"/>
                <w:szCs w:val="20"/>
              </w:rPr>
              <w:t xml:space="preserve"> </w:t>
            </w:r>
            <w:proofErr w:type="spellStart"/>
            <w:r>
              <w:rPr>
                <w:b/>
                <w:bCs/>
                <w:sz w:val="20"/>
                <w:szCs w:val="20"/>
              </w:rPr>
              <w:t>toán</w:t>
            </w:r>
            <w:proofErr w:type="spellEnd"/>
          </w:p>
        </w:tc>
        <w:tc>
          <w:tcPr>
            <w:tcW w:w="1228" w:type="dxa"/>
            <w:gridSpan w:val="2"/>
            <w:vMerge/>
            <w:tcBorders>
              <w:top w:val="nil"/>
              <w:left w:val="single" w:sz="4" w:space="0" w:color="auto"/>
              <w:bottom w:val="single" w:sz="4" w:space="0" w:color="000000"/>
              <w:right w:val="single" w:sz="4" w:space="0" w:color="auto"/>
            </w:tcBorders>
            <w:vAlign w:val="center"/>
            <w:hideMark/>
          </w:tcPr>
          <w:p w14:paraId="2FEC31F8" w14:textId="77777777" w:rsidR="00F51AA0" w:rsidRDefault="00F51AA0">
            <w:pPr>
              <w:rPr>
                <w:b/>
                <w:bCs/>
                <w:sz w:val="20"/>
                <w:szCs w:val="20"/>
              </w:rPr>
            </w:pPr>
          </w:p>
        </w:tc>
        <w:tc>
          <w:tcPr>
            <w:tcW w:w="1797" w:type="dxa"/>
            <w:gridSpan w:val="3"/>
            <w:vMerge/>
            <w:tcBorders>
              <w:top w:val="nil"/>
              <w:left w:val="single" w:sz="4" w:space="0" w:color="auto"/>
              <w:bottom w:val="single" w:sz="4" w:space="0" w:color="000000"/>
              <w:right w:val="single" w:sz="4" w:space="0" w:color="auto"/>
            </w:tcBorders>
            <w:vAlign w:val="center"/>
            <w:hideMark/>
          </w:tcPr>
          <w:p w14:paraId="1345CEFD" w14:textId="77777777" w:rsidR="00F51AA0" w:rsidRDefault="00F51AA0">
            <w:pPr>
              <w:rPr>
                <w:b/>
                <w:bCs/>
                <w:sz w:val="20"/>
                <w:szCs w:val="20"/>
              </w:rPr>
            </w:pPr>
          </w:p>
        </w:tc>
        <w:tc>
          <w:tcPr>
            <w:tcW w:w="1797" w:type="dxa"/>
            <w:gridSpan w:val="2"/>
            <w:vMerge/>
            <w:tcBorders>
              <w:top w:val="nil"/>
              <w:left w:val="single" w:sz="4" w:space="0" w:color="auto"/>
              <w:bottom w:val="single" w:sz="4" w:space="0" w:color="auto"/>
              <w:right w:val="single" w:sz="4" w:space="0" w:color="auto"/>
            </w:tcBorders>
            <w:vAlign w:val="center"/>
            <w:hideMark/>
          </w:tcPr>
          <w:p w14:paraId="782275DB" w14:textId="77777777" w:rsidR="00F51AA0" w:rsidRDefault="00F51AA0">
            <w:pPr>
              <w:rPr>
                <w:b/>
                <w:bCs/>
                <w:sz w:val="20"/>
                <w:szCs w:val="20"/>
              </w:rPr>
            </w:pPr>
          </w:p>
        </w:tc>
      </w:tr>
      <w:tr w:rsidR="00F51AA0" w14:paraId="67A8D801" w14:textId="77777777" w:rsidTr="00C94018">
        <w:trPr>
          <w:gridAfter w:val="1"/>
          <w:wAfter w:w="550" w:type="dxa"/>
          <w:trHeight w:val="304"/>
        </w:trPr>
        <w:tc>
          <w:tcPr>
            <w:tcW w:w="1090" w:type="dxa"/>
            <w:gridSpan w:val="2"/>
            <w:vMerge/>
            <w:tcBorders>
              <w:top w:val="single" w:sz="4" w:space="0" w:color="auto"/>
              <w:left w:val="single" w:sz="4" w:space="0" w:color="auto"/>
              <w:bottom w:val="single" w:sz="4" w:space="0" w:color="auto"/>
              <w:right w:val="single" w:sz="4" w:space="0" w:color="auto"/>
            </w:tcBorders>
            <w:vAlign w:val="center"/>
            <w:hideMark/>
          </w:tcPr>
          <w:p w14:paraId="5501E312" w14:textId="77777777" w:rsidR="00F51AA0" w:rsidRDefault="00F51AA0">
            <w:pPr>
              <w:rPr>
                <w:b/>
                <w:bCs/>
                <w:sz w:val="20"/>
                <w:szCs w:val="20"/>
              </w:rPr>
            </w:pPr>
          </w:p>
        </w:tc>
        <w:tc>
          <w:tcPr>
            <w:tcW w:w="2700" w:type="dxa"/>
            <w:gridSpan w:val="3"/>
            <w:vMerge/>
            <w:tcBorders>
              <w:top w:val="single" w:sz="4" w:space="0" w:color="auto"/>
              <w:left w:val="single" w:sz="4" w:space="0" w:color="auto"/>
              <w:bottom w:val="single" w:sz="4" w:space="0" w:color="auto"/>
              <w:right w:val="single" w:sz="4" w:space="0" w:color="auto"/>
            </w:tcBorders>
            <w:vAlign w:val="center"/>
            <w:hideMark/>
          </w:tcPr>
          <w:p w14:paraId="44710B19" w14:textId="77777777" w:rsidR="00F51AA0" w:rsidRDefault="00F51AA0">
            <w:pPr>
              <w:rPr>
                <w:b/>
                <w:bCs/>
                <w:sz w:val="20"/>
                <w:szCs w:val="20"/>
              </w:rPr>
            </w:pPr>
          </w:p>
        </w:tc>
        <w:tc>
          <w:tcPr>
            <w:tcW w:w="1228" w:type="dxa"/>
            <w:gridSpan w:val="3"/>
            <w:vMerge/>
            <w:tcBorders>
              <w:top w:val="single" w:sz="4" w:space="0" w:color="auto"/>
              <w:left w:val="single" w:sz="4" w:space="0" w:color="auto"/>
              <w:bottom w:val="single" w:sz="4" w:space="0" w:color="auto"/>
              <w:right w:val="single" w:sz="4" w:space="0" w:color="auto"/>
            </w:tcBorders>
            <w:vAlign w:val="center"/>
            <w:hideMark/>
          </w:tcPr>
          <w:p w14:paraId="3FC38497" w14:textId="77777777" w:rsidR="00F51AA0" w:rsidRDefault="00F51AA0">
            <w:pPr>
              <w:rPr>
                <w:b/>
                <w:bCs/>
                <w:sz w:val="20"/>
                <w:szCs w:val="20"/>
              </w:rPr>
            </w:pPr>
          </w:p>
        </w:tc>
        <w:tc>
          <w:tcPr>
            <w:tcW w:w="1039" w:type="dxa"/>
            <w:gridSpan w:val="2"/>
            <w:vMerge/>
            <w:tcBorders>
              <w:top w:val="single" w:sz="4" w:space="0" w:color="auto"/>
              <w:left w:val="single" w:sz="4" w:space="0" w:color="auto"/>
              <w:bottom w:val="single" w:sz="4" w:space="0" w:color="auto"/>
              <w:right w:val="single" w:sz="4" w:space="0" w:color="auto"/>
            </w:tcBorders>
            <w:vAlign w:val="center"/>
            <w:hideMark/>
          </w:tcPr>
          <w:p w14:paraId="4AC26BC6" w14:textId="77777777" w:rsidR="00F51AA0" w:rsidRDefault="00F51AA0">
            <w:pPr>
              <w:rPr>
                <w:b/>
                <w:bCs/>
                <w:sz w:val="20"/>
                <w:szCs w:val="20"/>
              </w:rPr>
            </w:pPr>
          </w:p>
        </w:tc>
        <w:tc>
          <w:tcPr>
            <w:tcW w:w="2030" w:type="dxa"/>
            <w:gridSpan w:val="3"/>
            <w:vMerge/>
            <w:tcBorders>
              <w:top w:val="nil"/>
              <w:left w:val="single" w:sz="4" w:space="0" w:color="auto"/>
              <w:bottom w:val="single" w:sz="4" w:space="0" w:color="auto"/>
              <w:right w:val="single" w:sz="4" w:space="0" w:color="auto"/>
            </w:tcBorders>
            <w:vAlign w:val="center"/>
            <w:hideMark/>
          </w:tcPr>
          <w:p w14:paraId="1FAD5962" w14:textId="77777777" w:rsidR="00F51AA0" w:rsidRDefault="00F51AA0">
            <w:pPr>
              <w:rPr>
                <w:b/>
                <w:bCs/>
                <w:sz w:val="20"/>
                <w:szCs w:val="20"/>
              </w:rPr>
            </w:pPr>
          </w:p>
        </w:tc>
        <w:tc>
          <w:tcPr>
            <w:tcW w:w="138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84ABEE5" w14:textId="77777777" w:rsidR="00F51AA0" w:rsidRDefault="00F51AA0">
            <w:pPr>
              <w:jc w:val="center"/>
              <w:rPr>
                <w:b/>
                <w:bCs/>
                <w:sz w:val="20"/>
                <w:szCs w:val="20"/>
              </w:rPr>
            </w:pPr>
            <w:proofErr w:type="spellStart"/>
            <w:r>
              <w:rPr>
                <w:b/>
                <w:bCs/>
                <w:sz w:val="20"/>
                <w:szCs w:val="20"/>
              </w:rPr>
              <w:t>Tổng</w:t>
            </w:r>
            <w:proofErr w:type="spellEnd"/>
            <w:r>
              <w:rPr>
                <w:b/>
                <w:bCs/>
                <w:sz w:val="20"/>
                <w:szCs w:val="20"/>
              </w:rPr>
              <w:t xml:space="preserve"> </w:t>
            </w:r>
            <w:proofErr w:type="spellStart"/>
            <w:r>
              <w:rPr>
                <w:b/>
                <w:bCs/>
                <w:sz w:val="20"/>
                <w:szCs w:val="20"/>
              </w:rPr>
              <w:t>số</w:t>
            </w:r>
            <w:proofErr w:type="spellEnd"/>
          </w:p>
        </w:tc>
        <w:tc>
          <w:tcPr>
            <w:tcW w:w="122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68A3D2B" w14:textId="77777777" w:rsidR="00F51AA0" w:rsidRDefault="00F51AA0">
            <w:pPr>
              <w:jc w:val="center"/>
              <w:rPr>
                <w:b/>
                <w:bCs/>
                <w:sz w:val="20"/>
                <w:szCs w:val="20"/>
              </w:rPr>
            </w:pPr>
            <w:r>
              <w:rPr>
                <w:b/>
                <w:bCs/>
                <w:sz w:val="20"/>
                <w:szCs w:val="20"/>
              </w:rPr>
              <w:t xml:space="preserve">Trong </w:t>
            </w:r>
            <w:proofErr w:type="spellStart"/>
            <w:r>
              <w:rPr>
                <w:b/>
                <w:bCs/>
                <w:sz w:val="20"/>
                <w:szCs w:val="20"/>
              </w:rPr>
              <w:t>đó</w:t>
            </w:r>
            <w:proofErr w:type="spellEnd"/>
            <w:r>
              <w:rPr>
                <w:b/>
                <w:bCs/>
                <w:sz w:val="20"/>
                <w:szCs w:val="20"/>
              </w:rPr>
              <w:t>: NSĐP</w:t>
            </w:r>
          </w:p>
        </w:tc>
        <w:tc>
          <w:tcPr>
            <w:tcW w:w="1228" w:type="dxa"/>
            <w:gridSpan w:val="2"/>
            <w:vMerge/>
            <w:tcBorders>
              <w:top w:val="nil"/>
              <w:left w:val="single" w:sz="4" w:space="0" w:color="auto"/>
              <w:bottom w:val="single" w:sz="4" w:space="0" w:color="000000"/>
              <w:right w:val="single" w:sz="4" w:space="0" w:color="auto"/>
            </w:tcBorders>
            <w:vAlign w:val="center"/>
            <w:hideMark/>
          </w:tcPr>
          <w:p w14:paraId="40597CA1" w14:textId="77777777" w:rsidR="00F51AA0" w:rsidRDefault="00F51AA0">
            <w:pPr>
              <w:rPr>
                <w:b/>
                <w:bCs/>
                <w:sz w:val="20"/>
                <w:szCs w:val="20"/>
              </w:rPr>
            </w:pPr>
          </w:p>
        </w:tc>
        <w:tc>
          <w:tcPr>
            <w:tcW w:w="1797" w:type="dxa"/>
            <w:gridSpan w:val="3"/>
            <w:vMerge/>
            <w:tcBorders>
              <w:top w:val="nil"/>
              <w:left w:val="single" w:sz="4" w:space="0" w:color="auto"/>
              <w:bottom w:val="single" w:sz="4" w:space="0" w:color="000000"/>
              <w:right w:val="single" w:sz="4" w:space="0" w:color="auto"/>
            </w:tcBorders>
            <w:vAlign w:val="center"/>
            <w:hideMark/>
          </w:tcPr>
          <w:p w14:paraId="440EF671" w14:textId="77777777" w:rsidR="00F51AA0" w:rsidRDefault="00F51AA0">
            <w:pPr>
              <w:rPr>
                <w:b/>
                <w:bCs/>
                <w:sz w:val="20"/>
                <w:szCs w:val="20"/>
              </w:rPr>
            </w:pPr>
          </w:p>
        </w:tc>
        <w:tc>
          <w:tcPr>
            <w:tcW w:w="1797" w:type="dxa"/>
            <w:gridSpan w:val="2"/>
            <w:vMerge/>
            <w:tcBorders>
              <w:top w:val="nil"/>
              <w:left w:val="single" w:sz="4" w:space="0" w:color="auto"/>
              <w:bottom w:val="single" w:sz="4" w:space="0" w:color="auto"/>
              <w:right w:val="single" w:sz="4" w:space="0" w:color="auto"/>
            </w:tcBorders>
            <w:vAlign w:val="center"/>
            <w:hideMark/>
          </w:tcPr>
          <w:p w14:paraId="0D11319C" w14:textId="77777777" w:rsidR="00F51AA0" w:rsidRDefault="00F51AA0">
            <w:pPr>
              <w:rPr>
                <w:b/>
                <w:bCs/>
                <w:sz w:val="20"/>
                <w:szCs w:val="20"/>
              </w:rPr>
            </w:pPr>
          </w:p>
        </w:tc>
      </w:tr>
      <w:tr w:rsidR="00F51AA0" w14:paraId="645B8F36" w14:textId="77777777" w:rsidTr="00C94018">
        <w:trPr>
          <w:gridAfter w:val="1"/>
          <w:wAfter w:w="550" w:type="dxa"/>
          <w:trHeight w:val="730"/>
        </w:trPr>
        <w:tc>
          <w:tcPr>
            <w:tcW w:w="1090" w:type="dxa"/>
            <w:gridSpan w:val="2"/>
            <w:vMerge/>
            <w:tcBorders>
              <w:top w:val="single" w:sz="4" w:space="0" w:color="auto"/>
              <w:left w:val="single" w:sz="4" w:space="0" w:color="auto"/>
              <w:bottom w:val="single" w:sz="4" w:space="0" w:color="auto"/>
              <w:right w:val="single" w:sz="4" w:space="0" w:color="auto"/>
            </w:tcBorders>
            <w:vAlign w:val="center"/>
            <w:hideMark/>
          </w:tcPr>
          <w:p w14:paraId="53739041" w14:textId="77777777" w:rsidR="00F51AA0" w:rsidRDefault="00F51AA0">
            <w:pPr>
              <w:rPr>
                <w:b/>
                <w:bCs/>
                <w:sz w:val="20"/>
                <w:szCs w:val="20"/>
              </w:rPr>
            </w:pPr>
          </w:p>
        </w:tc>
        <w:tc>
          <w:tcPr>
            <w:tcW w:w="2700" w:type="dxa"/>
            <w:gridSpan w:val="3"/>
            <w:vMerge/>
            <w:tcBorders>
              <w:top w:val="single" w:sz="4" w:space="0" w:color="auto"/>
              <w:left w:val="single" w:sz="4" w:space="0" w:color="auto"/>
              <w:bottom w:val="single" w:sz="4" w:space="0" w:color="auto"/>
              <w:right w:val="single" w:sz="4" w:space="0" w:color="auto"/>
            </w:tcBorders>
            <w:vAlign w:val="center"/>
            <w:hideMark/>
          </w:tcPr>
          <w:p w14:paraId="1371EB0D" w14:textId="77777777" w:rsidR="00F51AA0" w:rsidRDefault="00F51AA0">
            <w:pPr>
              <w:rPr>
                <w:b/>
                <w:bCs/>
                <w:sz w:val="20"/>
                <w:szCs w:val="20"/>
              </w:rPr>
            </w:pPr>
          </w:p>
        </w:tc>
        <w:tc>
          <w:tcPr>
            <w:tcW w:w="1228" w:type="dxa"/>
            <w:gridSpan w:val="3"/>
            <w:vMerge/>
            <w:tcBorders>
              <w:top w:val="single" w:sz="4" w:space="0" w:color="auto"/>
              <w:left w:val="single" w:sz="4" w:space="0" w:color="auto"/>
              <w:bottom w:val="single" w:sz="4" w:space="0" w:color="auto"/>
              <w:right w:val="single" w:sz="4" w:space="0" w:color="auto"/>
            </w:tcBorders>
            <w:vAlign w:val="center"/>
            <w:hideMark/>
          </w:tcPr>
          <w:p w14:paraId="1453189C" w14:textId="77777777" w:rsidR="00F51AA0" w:rsidRDefault="00F51AA0">
            <w:pPr>
              <w:rPr>
                <w:b/>
                <w:bCs/>
                <w:sz w:val="20"/>
                <w:szCs w:val="20"/>
              </w:rPr>
            </w:pPr>
          </w:p>
        </w:tc>
        <w:tc>
          <w:tcPr>
            <w:tcW w:w="1039" w:type="dxa"/>
            <w:gridSpan w:val="2"/>
            <w:vMerge/>
            <w:tcBorders>
              <w:top w:val="single" w:sz="4" w:space="0" w:color="auto"/>
              <w:left w:val="single" w:sz="4" w:space="0" w:color="auto"/>
              <w:bottom w:val="single" w:sz="4" w:space="0" w:color="auto"/>
              <w:right w:val="single" w:sz="4" w:space="0" w:color="auto"/>
            </w:tcBorders>
            <w:vAlign w:val="center"/>
            <w:hideMark/>
          </w:tcPr>
          <w:p w14:paraId="52E3C5B4" w14:textId="77777777" w:rsidR="00F51AA0" w:rsidRDefault="00F51AA0">
            <w:pPr>
              <w:rPr>
                <w:b/>
                <w:bCs/>
                <w:sz w:val="20"/>
                <w:szCs w:val="20"/>
              </w:rPr>
            </w:pPr>
          </w:p>
        </w:tc>
        <w:tc>
          <w:tcPr>
            <w:tcW w:w="2030" w:type="dxa"/>
            <w:gridSpan w:val="3"/>
            <w:vMerge/>
            <w:tcBorders>
              <w:top w:val="nil"/>
              <w:left w:val="single" w:sz="4" w:space="0" w:color="auto"/>
              <w:bottom w:val="single" w:sz="4" w:space="0" w:color="auto"/>
              <w:right w:val="single" w:sz="4" w:space="0" w:color="auto"/>
            </w:tcBorders>
            <w:vAlign w:val="center"/>
            <w:hideMark/>
          </w:tcPr>
          <w:p w14:paraId="07246A9A" w14:textId="77777777" w:rsidR="00F51AA0" w:rsidRDefault="00F51AA0">
            <w:pPr>
              <w:rPr>
                <w:b/>
                <w:bCs/>
                <w:sz w:val="20"/>
                <w:szCs w:val="20"/>
              </w:rPr>
            </w:pPr>
          </w:p>
        </w:tc>
        <w:tc>
          <w:tcPr>
            <w:tcW w:w="1381" w:type="dxa"/>
            <w:gridSpan w:val="3"/>
            <w:vMerge/>
            <w:tcBorders>
              <w:top w:val="nil"/>
              <w:left w:val="single" w:sz="4" w:space="0" w:color="auto"/>
              <w:bottom w:val="single" w:sz="4" w:space="0" w:color="auto"/>
              <w:right w:val="single" w:sz="4" w:space="0" w:color="auto"/>
            </w:tcBorders>
            <w:vAlign w:val="center"/>
            <w:hideMark/>
          </w:tcPr>
          <w:p w14:paraId="1B1A521E" w14:textId="77777777" w:rsidR="00F51AA0" w:rsidRDefault="00F51AA0">
            <w:pPr>
              <w:rPr>
                <w:b/>
                <w:bCs/>
                <w:sz w:val="20"/>
                <w:szCs w:val="20"/>
              </w:rPr>
            </w:pPr>
          </w:p>
        </w:tc>
        <w:tc>
          <w:tcPr>
            <w:tcW w:w="1228" w:type="dxa"/>
            <w:gridSpan w:val="3"/>
            <w:vMerge/>
            <w:tcBorders>
              <w:top w:val="nil"/>
              <w:left w:val="single" w:sz="4" w:space="0" w:color="auto"/>
              <w:bottom w:val="single" w:sz="4" w:space="0" w:color="auto"/>
              <w:right w:val="single" w:sz="4" w:space="0" w:color="auto"/>
            </w:tcBorders>
            <w:vAlign w:val="center"/>
            <w:hideMark/>
          </w:tcPr>
          <w:p w14:paraId="5BCCF6E7" w14:textId="77777777" w:rsidR="00F51AA0" w:rsidRDefault="00F51AA0">
            <w:pPr>
              <w:rPr>
                <w:b/>
                <w:bCs/>
                <w:sz w:val="20"/>
                <w:szCs w:val="20"/>
              </w:rPr>
            </w:pPr>
          </w:p>
        </w:tc>
        <w:tc>
          <w:tcPr>
            <w:tcW w:w="1228" w:type="dxa"/>
            <w:gridSpan w:val="2"/>
            <w:vMerge/>
            <w:tcBorders>
              <w:top w:val="nil"/>
              <w:left w:val="single" w:sz="4" w:space="0" w:color="auto"/>
              <w:bottom w:val="single" w:sz="4" w:space="0" w:color="000000"/>
              <w:right w:val="single" w:sz="4" w:space="0" w:color="auto"/>
            </w:tcBorders>
            <w:vAlign w:val="center"/>
            <w:hideMark/>
          </w:tcPr>
          <w:p w14:paraId="6128E9FC" w14:textId="77777777" w:rsidR="00F51AA0" w:rsidRDefault="00F51AA0">
            <w:pPr>
              <w:rPr>
                <w:b/>
                <w:bCs/>
                <w:sz w:val="20"/>
                <w:szCs w:val="20"/>
              </w:rPr>
            </w:pPr>
          </w:p>
        </w:tc>
        <w:tc>
          <w:tcPr>
            <w:tcW w:w="1797" w:type="dxa"/>
            <w:gridSpan w:val="3"/>
            <w:vMerge/>
            <w:tcBorders>
              <w:top w:val="nil"/>
              <w:left w:val="single" w:sz="4" w:space="0" w:color="auto"/>
              <w:bottom w:val="single" w:sz="4" w:space="0" w:color="000000"/>
              <w:right w:val="single" w:sz="4" w:space="0" w:color="auto"/>
            </w:tcBorders>
            <w:vAlign w:val="center"/>
            <w:hideMark/>
          </w:tcPr>
          <w:p w14:paraId="79A5623A" w14:textId="77777777" w:rsidR="00F51AA0" w:rsidRDefault="00F51AA0">
            <w:pPr>
              <w:rPr>
                <w:b/>
                <w:bCs/>
                <w:sz w:val="20"/>
                <w:szCs w:val="20"/>
              </w:rPr>
            </w:pPr>
          </w:p>
        </w:tc>
        <w:tc>
          <w:tcPr>
            <w:tcW w:w="1797" w:type="dxa"/>
            <w:gridSpan w:val="2"/>
            <w:vMerge/>
            <w:tcBorders>
              <w:top w:val="nil"/>
              <w:left w:val="single" w:sz="4" w:space="0" w:color="auto"/>
              <w:bottom w:val="single" w:sz="4" w:space="0" w:color="auto"/>
              <w:right w:val="single" w:sz="4" w:space="0" w:color="auto"/>
            </w:tcBorders>
            <w:vAlign w:val="center"/>
            <w:hideMark/>
          </w:tcPr>
          <w:p w14:paraId="58B64AAC" w14:textId="77777777" w:rsidR="00F51AA0" w:rsidRDefault="00F51AA0">
            <w:pPr>
              <w:rPr>
                <w:b/>
                <w:bCs/>
                <w:sz w:val="20"/>
                <w:szCs w:val="20"/>
              </w:rPr>
            </w:pPr>
          </w:p>
        </w:tc>
      </w:tr>
      <w:tr w:rsidR="00F51AA0" w14:paraId="27D504BC" w14:textId="77777777" w:rsidTr="00C94018">
        <w:trPr>
          <w:gridAfter w:val="1"/>
          <w:wAfter w:w="550" w:type="dxa"/>
          <w:trHeight w:val="456"/>
        </w:trPr>
        <w:tc>
          <w:tcPr>
            <w:tcW w:w="1090" w:type="dxa"/>
            <w:gridSpan w:val="2"/>
            <w:tcBorders>
              <w:top w:val="nil"/>
              <w:left w:val="single" w:sz="4" w:space="0" w:color="auto"/>
              <w:bottom w:val="single" w:sz="4" w:space="0" w:color="auto"/>
              <w:right w:val="single" w:sz="4" w:space="0" w:color="auto"/>
            </w:tcBorders>
            <w:shd w:val="clear" w:color="auto" w:fill="auto"/>
            <w:vAlign w:val="center"/>
            <w:hideMark/>
          </w:tcPr>
          <w:p w14:paraId="2791E595" w14:textId="77777777" w:rsidR="00F51AA0" w:rsidRDefault="00F51AA0">
            <w:pPr>
              <w:jc w:val="center"/>
              <w:rPr>
                <w:b/>
                <w:bCs/>
                <w:sz w:val="20"/>
                <w:szCs w:val="20"/>
              </w:rPr>
            </w:pPr>
            <w:r>
              <w:rPr>
                <w:b/>
                <w:bCs/>
                <w:sz w:val="20"/>
                <w:szCs w:val="20"/>
              </w:rPr>
              <w:t> </w:t>
            </w:r>
          </w:p>
        </w:tc>
        <w:tc>
          <w:tcPr>
            <w:tcW w:w="2700" w:type="dxa"/>
            <w:gridSpan w:val="3"/>
            <w:tcBorders>
              <w:top w:val="nil"/>
              <w:left w:val="nil"/>
              <w:bottom w:val="single" w:sz="4" w:space="0" w:color="auto"/>
              <w:right w:val="single" w:sz="4" w:space="0" w:color="auto"/>
            </w:tcBorders>
            <w:shd w:val="clear" w:color="auto" w:fill="auto"/>
            <w:vAlign w:val="center"/>
            <w:hideMark/>
          </w:tcPr>
          <w:p w14:paraId="23214C3D" w14:textId="77777777" w:rsidR="00F51AA0" w:rsidRDefault="00F51AA0">
            <w:pPr>
              <w:jc w:val="center"/>
              <w:rPr>
                <w:b/>
                <w:bCs/>
                <w:sz w:val="20"/>
                <w:szCs w:val="20"/>
              </w:rPr>
            </w:pPr>
            <w:proofErr w:type="spellStart"/>
            <w:r>
              <w:rPr>
                <w:b/>
                <w:bCs/>
                <w:sz w:val="20"/>
                <w:szCs w:val="20"/>
              </w:rPr>
              <w:t>Tổng</w:t>
            </w:r>
            <w:proofErr w:type="spellEnd"/>
            <w:r>
              <w:rPr>
                <w:b/>
                <w:bCs/>
                <w:sz w:val="20"/>
                <w:szCs w:val="20"/>
              </w:rPr>
              <w:t xml:space="preserve"> </w:t>
            </w:r>
            <w:proofErr w:type="spellStart"/>
            <w:r>
              <w:rPr>
                <w:b/>
                <w:bCs/>
                <w:sz w:val="20"/>
                <w:szCs w:val="20"/>
              </w:rPr>
              <w:t>cộng</w:t>
            </w:r>
            <w:proofErr w:type="spellEnd"/>
          </w:p>
        </w:tc>
        <w:tc>
          <w:tcPr>
            <w:tcW w:w="1228" w:type="dxa"/>
            <w:gridSpan w:val="3"/>
            <w:tcBorders>
              <w:top w:val="nil"/>
              <w:left w:val="nil"/>
              <w:bottom w:val="single" w:sz="4" w:space="0" w:color="auto"/>
              <w:right w:val="single" w:sz="4" w:space="0" w:color="auto"/>
            </w:tcBorders>
            <w:shd w:val="clear" w:color="auto" w:fill="auto"/>
            <w:vAlign w:val="center"/>
            <w:hideMark/>
          </w:tcPr>
          <w:p w14:paraId="4F768219" w14:textId="77777777" w:rsidR="00F51AA0" w:rsidRDefault="00F51AA0">
            <w:pPr>
              <w:jc w:val="center"/>
              <w:rPr>
                <w:b/>
                <w:bCs/>
                <w:sz w:val="20"/>
                <w:szCs w:val="20"/>
              </w:rPr>
            </w:pPr>
            <w:r>
              <w:rPr>
                <w:b/>
                <w:bCs/>
                <w:sz w:val="20"/>
                <w:szCs w:val="20"/>
              </w:rPr>
              <w:t> </w:t>
            </w:r>
          </w:p>
        </w:tc>
        <w:tc>
          <w:tcPr>
            <w:tcW w:w="1039" w:type="dxa"/>
            <w:gridSpan w:val="2"/>
            <w:tcBorders>
              <w:top w:val="nil"/>
              <w:left w:val="nil"/>
              <w:bottom w:val="single" w:sz="4" w:space="0" w:color="auto"/>
              <w:right w:val="single" w:sz="4" w:space="0" w:color="auto"/>
            </w:tcBorders>
            <w:shd w:val="clear" w:color="auto" w:fill="auto"/>
            <w:vAlign w:val="center"/>
            <w:hideMark/>
          </w:tcPr>
          <w:p w14:paraId="1069CCEE" w14:textId="77777777" w:rsidR="00F51AA0" w:rsidRDefault="00F51AA0">
            <w:pPr>
              <w:jc w:val="center"/>
              <w:rPr>
                <w:b/>
                <w:bCs/>
                <w:sz w:val="20"/>
                <w:szCs w:val="20"/>
              </w:rPr>
            </w:pPr>
            <w:r>
              <w:rPr>
                <w:b/>
                <w:bCs/>
                <w:sz w:val="20"/>
                <w:szCs w:val="20"/>
              </w:rPr>
              <w:t> </w:t>
            </w:r>
          </w:p>
        </w:tc>
        <w:tc>
          <w:tcPr>
            <w:tcW w:w="2030" w:type="dxa"/>
            <w:gridSpan w:val="3"/>
            <w:tcBorders>
              <w:top w:val="nil"/>
              <w:left w:val="nil"/>
              <w:bottom w:val="single" w:sz="4" w:space="0" w:color="auto"/>
              <w:right w:val="single" w:sz="4" w:space="0" w:color="auto"/>
            </w:tcBorders>
            <w:shd w:val="clear" w:color="auto" w:fill="auto"/>
            <w:vAlign w:val="center"/>
            <w:hideMark/>
          </w:tcPr>
          <w:p w14:paraId="45E783C1" w14:textId="77777777" w:rsidR="00F51AA0" w:rsidRDefault="00F51AA0">
            <w:pPr>
              <w:jc w:val="center"/>
              <w:rPr>
                <w:b/>
                <w:bCs/>
                <w:sz w:val="20"/>
                <w:szCs w:val="20"/>
              </w:rPr>
            </w:pPr>
            <w:r>
              <w:rPr>
                <w:b/>
                <w:bCs/>
                <w:sz w:val="20"/>
                <w:szCs w:val="20"/>
              </w:rPr>
              <w:t> </w:t>
            </w:r>
          </w:p>
        </w:tc>
        <w:tc>
          <w:tcPr>
            <w:tcW w:w="1381" w:type="dxa"/>
            <w:gridSpan w:val="3"/>
            <w:tcBorders>
              <w:top w:val="nil"/>
              <w:left w:val="nil"/>
              <w:bottom w:val="single" w:sz="4" w:space="0" w:color="auto"/>
              <w:right w:val="single" w:sz="4" w:space="0" w:color="auto"/>
            </w:tcBorders>
            <w:shd w:val="clear" w:color="auto" w:fill="auto"/>
            <w:vAlign w:val="center"/>
            <w:hideMark/>
          </w:tcPr>
          <w:p w14:paraId="5DB64CEB" w14:textId="77777777" w:rsidR="00F51AA0" w:rsidRDefault="00F51AA0">
            <w:pPr>
              <w:jc w:val="center"/>
              <w:rPr>
                <w:b/>
                <w:bCs/>
                <w:sz w:val="20"/>
                <w:szCs w:val="20"/>
              </w:rPr>
            </w:pPr>
            <w:r>
              <w:rPr>
                <w:b/>
                <w:bCs/>
                <w:sz w:val="20"/>
                <w:szCs w:val="20"/>
              </w:rPr>
              <w:t xml:space="preserve">                     64.961 </w:t>
            </w:r>
          </w:p>
        </w:tc>
        <w:tc>
          <w:tcPr>
            <w:tcW w:w="1228" w:type="dxa"/>
            <w:gridSpan w:val="3"/>
            <w:tcBorders>
              <w:top w:val="nil"/>
              <w:left w:val="nil"/>
              <w:bottom w:val="single" w:sz="4" w:space="0" w:color="auto"/>
              <w:right w:val="single" w:sz="4" w:space="0" w:color="auto"/>
            </w:tcBorders>
            <w:shd w:val="clear" w:color="auto" w:fill="auto"/>
            <w:vAlign w:val="center"/>
            <w:hideMark/>
          </w:tcPr>
          <w:p w14:paraId="35B1A9FD" w14:textId="77777777" w:rsidR="00F51AA0" w:rsidRDefault="00F51AA0">
            <w:pPr>
              <w:jc w:val="center"/>
              <w:rPr>
                <w:b/>
                <w:bCs/>
                <w:sz w:val="20"/>
                <w:szCs w:val="20"/>
              </w:rPr>
            </w:pPr>
            <w:r>
              <w:rPr>
                <w:b/>
                <w:bCs/>
                <w:sz w:val="20"/>
                <w:szCs w:val="20"/>
              </w:rPr>
              <w:t xml:space="preserve">                   64.961 </w:t>
            </w:r>
          </w:p>
        </w:tc>
        <w:tc>
          <w:tcPr>
            <w:tcW w:w="1228" w:type="dxa"/>
            <w:gridSpan w:val="2"/>
            <w:tcBorders>
              <w:top w:val="nil"/>
              <w:left w:val="nil"/>
              <w:bottom w:val="single" w:sz="4" w:space="0" w:color="auto"/>
              <w:right w:val="single" w:sz="4" w:space="0" w:color="auto"/>
            </w:tcBorders>
            <w:shd w:val="clear" w:color="auto" w:fill="auto"/>
            <w:vAlign w:val="center"/>
            <w:hideMark/>
          </w:tcPr>
          <w:p w14:paraId="7BD327D9" w14:textId="77777777" w:rsidR="00F51AA0" w:rsidRDefault="00F51AA0">
            <w:pPr>
              <w:jc w:val="center"/>
              <w:rPr>
                <w:b/>
                <w:bCs/>
                <w:sz w:val="20"/>
                <w:szCs w:val="20"/>
              </w:rPr>
            </w:pPr>
            <w:r>
              <w:rPr>
                <w:b/>
                <w:bCs/>
                <w:sz w:val="20"/>
                <w:szCs w:val="20"/>
              </w:rPr>
              <w:t xml:space="preserve">             8.000 </w:t>
            </w:r>
          </w:p>
        </w:tc>
        <w:tc>
          <w:tcPr>
            <w:tcW w:w="1797" w:type="dxa"/>
            <w:gridSpan w:val="3"/>
            <w:tcBorders>
              <w:top w:val="nil"/>
              <w:left w:val="nil"/>
              <w:bottom w:val="single" w:sz="4" w:space="0" w:color="auto"/>
              <w:right w:val="single" w:sz="4" w:space="0" w:color="auto"/>
            </w:tcBorders>
            <w:shd w:val="clear" w:color="auto" w:fill="auto"/>
            <w:vAlign w:val="center"/>
            <w:hideMark/>
          </w:tcPr>
          <w:p w14:paraId="6EACA0F9" w14:textId="77777777" w:rsidR="00F51AA0" w:rsidRDefault="00F51AA0">
            <w:pPr>
              <w:jc w:val="center"/>
              <w:rPr>
                <w:b/>
                <w:bCs/>
                <w:sz w:val="20"/>
                <w:szCs w:val="20"/>
              </w:rPr>
            </w:pPr>
            <w:r>
              <w:rPr>
                <w:b/>
                <w:bCs/>
                <w:sz w:val="20"/>
                <w:szCs w:val="20"/>
              </w:rPr>
              <w:t xml:space="preserve">                   35.000 </w:t>
            </w:r>
          </w:p>
        </w:tc>
        <w:tc>
          <w:tcPr>
            <w:tcW w:w="1797" w:type="dxa"/>
            <w:gridSpan w:val="2"/>
            <w:tcBorders>
              <w:top w:val="nil"/>
              <w:left w:val="nil"/>
              <w:bottom w:val="single" w:sz="4" w:space="0" w:color="auto"/>
              <w:right w:val="single" w:sz="4" w:space="0" w:color="auto"/>
            </w:tcBorders>
            <w:shd w:val="clear" w:color="auto" w:fill="auto"/>
            <w:vAlign w:val="center"/>
            <w:hideMark/>
          </w:tcPr>
          <w:p w14:paraId="6FA85515" w14:textId="77777777" w:rsidR="00F51AA0" w:rsidRDefault="00F51AA0">
            <w:pPr>
              <w:jc w:val="right"/>
              <w:rPr>
                <w:b/>
                <w:bCs/>
                <w:sz w:val="20"/>
                <w:szCs w:val="20"/>
              </w:rPr>
            </w:pPr>
            <w:r>
              <w:rPr>
                <w:b/>
                <w:bCs/>
                <w:sz w:val="20"/>
                <w:szCs w:val="20"/>
              </w:rPr>
              <w:t> </w:t>
            </w:r>
          </w:p>
        </w:tc>
      </w:tr>
      <w:tr w:rsidR="00F51AA0" w14:paraId="5D6AC342" w14:textId="77777777" w:rsidTr="00C94018">
        <w:trPr>
          <w:gridAfter w:val="1"/>
          <w:wAfter w:w="550" w:type="dxa"/>
          <w:trHeight w:val="3106"/>
        </w:trPr>
        <w:tc>
          <w:tcPr>
            <w:tcW w:w="1090" w:type="dxa"/>
            <w:gridSpan w:val="2"/>
            <w:tcBorders>
              <w:top w:val="nil"/>
              <w:left w:val="single" w:sz="4" w:space="0" w:color="auto"/>
              <w:bottom w:val="single" w:sz="4" w:space="0" w:color="auto"/>
              <w:right w:val="single" w:sz="4" w:space="0" w:color="auto"/>
            </w:tcBorders>
            <w:shd w:val="clear" w:color="auto" w:fill="auto"/>
            <w:vAlign w:val="center"/>
            <w:hideMark/>
          </w:tcPr>
          <w:p w14:paraId="32236EBF" w14:textId="77777777" w:rsidR="00F51AA0" w:rsidRDefault="00F51AA0">
            <w:pPr>
              <w:jc w:val="center"/>
              <w:rPr>
                <w:sz w:val="20"/>
                <w:szCs w:val="20"/>
              </w:rPr>
            </w:pPr>
            <w:r>
              <w:rPr>
                <w:sz w:val="20"/>
                <w:szCs w:val="20"/>
              </w:rPr>
              <w:t>1</w:t>
            </w:r>
          </w:p>
        </w:tc>
        <w:tc>
          <w:tcPr>
            <w:tcW w:w="2700" w:type="dxa"/>
            <w:gridSpan w:val="3"/>
            <w:tcBorders>
              <w:top w:val="nil"/>
              <w:left w:val="nil"/>
              <w:bottom w:val="single" w:sz="4" w:space="0" w:color="auto"/>
              <w:right w:val="single" w:sz="4" w:space="0" w:color="auto"/>
            </w:tcBorders>
            <w:shd w:val="clear" w:color="auto" w:fill="auto"/>
            <w:vAlign w:val="center"/>
            <w:hideMark/>
          </w:tcPr>
          <w:p w14:paraId="145C760C" w14:textId="77777777" w:rsidR="00F51AA0" w:rsidRDefault="00F51AA0">
            <w:pPr>
              <w:rPr>
                <w:sz w:val="20"/>
                <w:szCs w:val="20"/>
              </w:rPr>
            </w:pPr>
            <w:r>
              <w:rPr>
                <w:sz w:val="20"/>
                <w:szCs w:val="20"/>
              </w:rPr>
              <w:t xml:space="preserve">Quy </w:t>
            </w:r>
            <w:proofErr w:type="spellStart"/>
            <w:r>
              <w:rPr>
                <w:sz w:val="20"/>
                <w:szCs w:val="20"/>
              </w:rPr>
              <w:t>hoạch</w:t>
            </w:r>
            <w:proofErr w:type="spellEnd"/>
            <w:r>
              <w:rPr>
                <w:sz w:val="20"/>
                <w:szCs w:val="20"/>
              </w:rPr>
              <w:t xml:space="preserve"> </w:t>
            </w:r>
            <w:proofErr w:type="spellStart"/>
            <w:r>
              <w:rPr>
                <w:sz w:val="20"/>
                <w:szCs w:val="20"/>
              </w:rPr>
              <w:t>tỉnh</w:t>
            </w:r>
            <w:proofErr w:type="spellEnd"/>
            <w:r>
              <w:rPr>
                <w:sz w:val="20"/>
                <w:szCs w:val="20"/>
              </w:rPr>
              <w:t xml:space="preserve"> </w:t>
            </w:r>
            <w:proofErr w:type="spellStart"/>
            <w:r>
              <w:rPr>
                <w:sz w:val="20"/>
                <w:szCs w:val="20"/>
              </w:rPr>
              <w:t>Quảng</w:t>
            </w:r>
            <w:proofErr w:type="spellEnd"/>
            <w:r>
              <w:rPr>
                <w:sz w:val="20"/>
                <w:szCs w:val="20"/>
              </w:rPr>
              <w:t xml:space="preserve"> </w:t>
            </w:r>
            <w:proofErr w:type="spellStart"/>
            <w:r>
              <w:rPr>
                <w:sz w:val="20"/>
                <w:szCs w:val="20"/>
              </w:rPr>
              <w:t>Ngãi</w:t>
            </w:r>
            <w:proofErr w:type="spellEnd"/>
            <w:r>
              <w:rPr>
                <w:sz w:val="20"/>
                <w:szCs w:val="20"/>
              </w:rPr>
              <w:t xml:space="preserve"> </w:t>
            </w:r>
            <w:proofErr w:type="spellStart"/>
            <w:r>
              <w:rPr>
                <w:sz w:val="20"/>
                <w:szCs w:val="20"/>
              </w:rPr>
              <w:t>thời</w:t>
            </w:r>
            <w:proofErr w:type="spellEnd"/>
            <w:r>
              <w:rPr>
                <w:sz w:val="20"/>
                <w:szCs w:val="20"/>
              </w:rPr>
              <w:t xml:space="preserve"> </w:t>
            </w:r>
            <w:proofErr w:type="spellStart"/>
            <w:r>
              <w:rPr>
                <w:sz w:val="20"/>
                <w:szCs w:val="20"/>
              </w:rPr>
              <w:t>kỳ</w:t>
            </w:r>
            <w:proofErr w:type="spellEnd"/>
            <w:r>
              <w:rPr>
                <w:sz w:val="20"/>
                <w:szCs w:val="20"/>
              </w:rPr>
              <w:t xml:space="preserve"> 2021-2030, </w:t>
            </w:r>
            <w:proofErr w:type="spellStart"/>
            <w:r>
              <w:rPr>
                <w:sz w:val="20"/>
                <w:szCs w:val="20"/>
              </w:rPr>
              <w:t>tầm</w:t>
            </w:r>
            <w:proofErr w:type="spellEnd"/>
            <w:r>
              <w:rPr>
                <w:sz w:val="20"/>
                <w:szCs w:val="20"/>
              </w:rPr>
              <w:t xml:space="preserve"> </w:t>
            </w:r>
            <w:proofErr w:type="spellStart"/>
            <w:r>
              <w:rPr>
                <w:sz w:val="20"/>
                <w:szCs w:val="20"/>
              </w:rPr>
              <w:t>nhìn</w:t>
            </w:r>
            <w:proofErr w:type="spellEnd"/>
            <w:r>
              <w:rPr>
                <w:sz w:val="20"/>
                <w:szCs w:val="20"/>
              </w:rPr>
              <w:t xml:space="preserve"> </w:t>
            </w:r>
            <w:proofErr w:type="spellStart"/>
            <w:r>
              <w:rPr>
                <w:sz w:val="20"/>
                <w:szCs w:val="20"/>
              </w:rPr>
              <w:t>đến</w:t>
            </w:r>
            <w:proofErr w:type="spellEnd"/>
            <w:r>
              <w:rPr>
                <w:sz w:val="20"/>
                <w:szCs w:val="20"/>
              </w:rPr>
              <w:t xml:space="preserve"> </w:t>
            </w:r>
            <w:proofErr w:type="spellStart"/>
            <w:r>
              <w:rPr>
                <w:sz w:val="20"/>
                <w:szCs w:val="20"/>
              </w:rPr>
              <w:t>năm</w:t>
            </w:r>
            <w:proofErr w:type="spellEnd"/>
            <w:r>
              <w:rPr>
                <w:sz w:val="20"/>
                <w:szCs w:val="20"/>
              </w:rPr>
              <w:t xml:space="preserve"> 2050</w:t>
            </w:r>
          </w:p>
        </w:tc>
        <w:tc>
          <w:tcPr>
            <w:tcW w:w="1228" w:type="dxa"/>
            <w:gridSpan w:val="3"/>
            <w:tcBorders>
              <w:top w:val="nil"/>
              <w:left w:val="nil"/>
              <w:bottom w:val="single" w:sz="4" w:space="0" w:color="auto"/>
              <w:right w:val="single" w:sz="4" w:space="0" w:color="auto"/>
            </w:tcBorders>
            <w:shd w:val="clear" w:color="auto" w:fill="auto"/>
            <w:vAlign w:val="center"/>
            <w:hideMark/>
          </w:tcPr>
          <w:p w14:paraId="3A2969F9" w14:textId="77777777" w:rsidR="00F51AA0" w:rsidRDefault="00F51AA0">
            <w:pPr>
              <w:jc w:val="center"/>
              <w:rPr>
                <w:sz w:val="20"/>
                <w:szCs w:val="20"/>
              </w:rPr>
            </w:pPr>
            <w:proofErr w:type="spellStart"/>
            <w:r>
              <w:rPr>
                <w:sz w:val="20"/>
                <w:szCs w:val="20"/>
              </w:rPr>
              <w:t>Sở</w:t>
            </w:r>
            <w:proofErr w:type="spellEnd"/>
            <w:r>
              <w:rPr>
                <w:sz w:val="20"/>
                <w:szCs w:val="20"/>
              </w:rPr>
              <w:t xml:space="preserve"> </w:t>
            </w:r>
            <w:proofErr w:type="spellStart"/>
            <w:r>
              <w:rPr>
                <w:sz w:val="20"/>
                <w:szCs w:val="20"/>
              </w:rPr>
              <w:t>Tài</w:t>
            </w:r>
            <w:proofErr w:type="spellEnd"/>
            <w:r>
              <w:rPr>
                <w:sz w:val="20"/>
                <w:szCs w:val="20"/>
              </w:rPr>
              <w:t xml:space="preserve"> </w:t>
            </w:r>
            <w:proofErr w:type="spellStart"/>
            <w:r>
              <w:rPr>
                <w:sz w:val="20"/>
                <w:szCs w:val="20"/>
              </w:rPr>
              <w:t>chính</w:t>
            </w:r>
            <w:proofErr w:type="spellEnd"/>
          </w:p>
        </w:tc>
        <w:tc>
          <w:tcPr>
            <w:tcW w:w="1039" w:type="dxa"/>
            <w:gridSpan w:val="2"/>
            <w:tcBorders>
              <w:top w:val="nil"/>
              <w:left w:val="nil"/>
              <w:bottom w:val="single" w:sz="4" w:space="0" w:color="auto"/>
              <w:right w:val="single" w:sz="4" w:space="0" w:color="auto"/>
            </w:tcBorders>
            <w:shd w:val="clear" w:color="auto" w:fill="auto"/>
            <w:vAlign w:val="center"/>
            <w:hideMark/>
          </w:tcPr>
          <w:p w14:paraId="61D35776" w14:textId="77777777" w:rsidR="00F51AA0" w:rsidRDefault="00F51AA0">
            <w:pPr>
              <w:jc w:val="center"/>
              <w:rPr>
                <w:sz w:val="20"/>
                <w:szCs w:val="20"/>
              </w:rPr>
            </w:pPr>
            <w:r>
              <w:rPr>
                <w:sz w:val="20"/>
                <w:szCs w:val="20"/>
              </w:rPr>
              <w:t>2020-2023</w:t>
            </w:r>
          </w:p>
        </w:tc>
        <w:tc>
          <w:tcPr>
            <w:tcW w:w="2030" w:type="dxa"/>
            <w:gridSpan w:val="3"/>
            <w:tcBorders>
              <w:top w:val="nil"/>
              <w:left w:val="nil"/>
              <w:bottom w:val="single" w:sz="4" w:space="0" w:color="auto"/>
              <w:right w:val="single" w:sz="4" w:space="0" w:color="auto"/>
            </w:tcBorders>
            <w:shd w:val="clear" w:color="auto" w:fill="auto"/>
            <w:vAlign w:val="center"/>
            <w:hideMark/>
          </w:tcPr>
          <w:p w14:paraId="03CF3A30" w14:textId="77777777" w:rsidR="00F51AA0" w:rsidRDefault="00F51AA0">
            <w:pPr>
              <w:jc w:val="center"/>
              <w:rPr>
                <w:sz w:val="20"/>
                <w:szCs w:val="20"/>
              </w:rPr>
            </w:pPr>
            <w:proofErr w:type="spellStart"/>
            <w:r>
              <w:rPr>
                <w:sz w:val="20"/>
                <w:szCs w:val="20"/>
              </w:rPr>
              <w:t>Quyết</w:t>
            </w:r>
            <w:proofErr w:type="spellEnd"/>
            <w:r>
              <w:rPr>
                <w:sz w:val="20"/>
                <w:szCs w:val="20"/>
              </w:rPr>
              <w:t xml:space="preserve"> </w:t>
            </w:r>
            <w:proofErr w:type="spellStart"/>
            <w:r>
              <w:rPr>
                <w:sz w:val="20"/>
                <w:szCs w:val="20"/>
              </w:rPr>
              <w:t>định</w:t>
            </w:r>
            <w:proofErr w:type="spellEnd"/>
            <w:r>
              <w:rPr>
                <w:sz w:val="20"/>
                <w:szCs w:val="20"/>
              </w:rPr>
              <w:t xml:space="preserve"> </w:t>
            </w:r>
            <w:proofErr w:type="spellStart"/>
            <w:r>
              <w:rPr>
                <w:sz w:val="20"/>
                <w:szCs w:val="20"/>
              </w:rPr>
              <w:t>số</w:t>
            </w:r>
            <w:proofErr w:type="spellEnd"/>
            <w:r>
              <w:rPr>
                <w:sz w:val="20"/>
                <w:szCs w:val="20"/>
              </w:rPr>
              <w:t xml:space="preserve"> 1574/QĐ-</w:t>
            </w:r>
            <w:proofErr w:type="spellStart"/>
            <w:r>
              <w:rPr>
                <w:sz w:val="20"/>
                <w:szCs w:val="20"/>
              </w:rPr>
              <w:t>TTg</w:t>
            </w:r>
            <w:proofErr w:type="spellEnd"/>
            <w:r>
              <w:rPr>
                <w:sz w:val="20"/>
                <w:szCs w:val="20"/>
              </w:rPr>
              <w:t xml:space="preserve"> </w:t>
            </w:r>
            <w:proofErr w:type="spellStart"/>
            <w:r>
              <w:rPr>
                <w:sz w:val="20"/>
                <w:szCs w:val="20"/>
              </w:rPr>
              <w:t>ngày</w:t>
            </w:r>
            <w:proofErr w:type="spellEnd"/>
            <w:r>
              <w:rPr>
                <w:sz w:val="20"/>
                <w:szCs w:val="20"/>
              </w:rPr>
              <w:t xml:space="preserve"> 12/10/2020 </w:t>
            </w:r>
            <w:proofErr w:type="spellStart"/>
            <w:r>
              <w:rPr>
                <w:sz w:val="20"/>
                <w:szCs w:val="20"/>
              </w:rPr>
              <w:t>của</w:t>
            </w:r>
            <w:proofErr w:type="spellEnd"/>
            <w:r>
              <w:rPr>
                <w:sz w:val="20"/>
                <w:szCs w:val="20"/>
              </w:rPr>
              <w:t xml:space="preserve"> </w:t>
            </w:r>
            <w:proofErr w:type="spellStart"/>
            <w:r>
              <w:rPr>
                <w:sz w:val="20"/>
                <w:szCs w:val="20"/>
              </w:rPr>
              <w:t>Thủ</w:t>
            </w:r>
            <w:proofErr w:type="spellEnd"/>
            <w:r>
              <w:rPr>
                <w:sz w:val="20"/>
                <w:szCs w:val="20"/>
              </w:rPr>
              <w:t xml:space="preserve"> </w:t>
            </w:r>
            <w:proofErr w:type="spellStart"/>
            <w:r>
              <w:rPr>
                <w:sz w:val="20"/>
                <w:szCs w:val="20"/>
              </w:rPr>
              <w:t>tướng</w:t>
            </w:r>
            <w:proofErr w:type="spellEnd"/>
            <w:r>
              <w:rPr>
                <w:sz w:val="20"/>
                <w:szCs w:val="20"/>
              </w:rPr>
              <w:t xml:space="preserve"> </w:t>
            </w:r>
            <w:proofErr w:type="spellStart"/>
            <w:r>
              <w:rPr>
                <w:sz w:val="20"/>
                <w:szCs w:val="20"/>
              </w:rPr>
              <w:t>Chính</w:t>
            </w:r>
            <w:proofErr w:type="spellEnd"/>
            <w:r>
              <w:rPr>
                <w:sz w:val="20"/>
                <w:szCs w:val="20"/>
              </w:rPr>
              <w:t xml:space="preserve"> </w:t>
            </w:r>
            <w:proofErr w:type="spellStart"/>
            <w:r>
              <w:rPr>
                <w:sz w:val="20"/>
                <w:szCs w:val="20"/>
              </w:rPr>
              <w:t>phủ</w:t>
            </w:r>
            <w:proofErr w:type="spellEnd"/>
            <w:r>
              <w:rPr>
                <w:sz w:val="20"/>
                <w:szCs w:val="20"/>
              </w:rPr>
              <w:t xml:space="preserve"> </w:t>
            </w:r>
            <w:proofErr w:type="spellStart"/>
            <w:r>
              <w:rPr>
                <w:sz w:val="20"/>
                <w:szCs w:val="20"/>
              </w:rPr>
              <w:t>và</w:t>
            </w:r>
            <w:proofErr w:type="spellEnd"/>
            <w:r>
              <w:rPr>
                <w:sz w:val="20"/>
                <w:szCs w:val="20"/>
              </w:rPr>
              <w:t xml:space="preserve"> </w:t>
            </w:r>
            <w:proofErr w:type="spellStart"/>
            <w:r>
              <w:rPr>
                <w:sz w:val="20"/>
                <w:szCs w:val="20"/>
              </w:rPr>
              <w:t>số</w:t>
            </w:r>
            <w:proofErr w:type="spellEnd"/>
            <w:r>
              <w:rPr>
                <w:sz w:val="20"/>
                <w:szCs w:val="20"/>
              </w:rPr>
              <w:t xml:space="preserve"> 323/QĐ-UBND </w:t>
            </w:r>
            <w:proofErr w:type="spellStart"/>
            <w:r>
              <w:rPr>
                <w:sz w:val="20"/>
                <w:szCs w:val="20"/>
              </w:rPr>
              <w:t>ngày</w:t>
            </w:r>
            <w:proofErr w:type="spellEnd"/>
            <w:r>
              <w:rPr>
                <w:sz w:val="20"/>
                <w:szCs w:val="20"/>
              </w:rPr>
              <w:t xml:space="preserve"> 05/3/2021 </w:t>
            </w:r>
            <w:proofErr w:type="spellStart"/>
            <w:r>
              <w:rPr>
                <w:sz w:val="20"/>
                <w:szCs w:val="20"/>
              </w:rPr>
              <w:t>của</w:t>
            </w:r>
            <w:proofErr w:type="spellEnd"/>
            <w:r>
              <w:rPr>
                <w:sz w:val="20"/>
                <w:szCs w:val="20"/>
              </w:rPr>
              <w:t xml:space="preserve"> </w:t>
            </w:r>
            <w:proofErr w:type="spellStart"/>
            <w:r>
              <w:rPr>
                <w:sz w:val="20"/>
                <w:szCs w:val="20"/>
              </w:rPr>
              <w:t>Chủ</w:t>
            </w:r>
            <w:proofErr w:type="spellEnd"/>
            <w:r>
              <w:rPr>
                <w:sz w:val="20"/>
                <w:szCs w:val="20"/>
              </w:rPr>
              <w:t xml:space="preserve"> </w:t>
            </w:r>
            <w:proofErr w:type="spellStart"/>
            <w:r>
              <w:rPr>
                <w:sz w:val="20"/>
                <w:szCs w:val="20"/>
              </w:rPr>
              <w:t>tịch</w:t>
            </w:r>
            <w:proofErr w:type="spellEnd"/>
            <w:r>
              <w:rPr>
                <w:sz w:val="20"/>
                <w:szCs w:val="20"/>
              </w:rPr>
              <w:t xml:space="preserve"> UBND </w:t>
            </w:r>
            <w:proofErr w:type="spellStart"/>
            <w:r>
              <w:rPr>
                <w:sz w:val="20"/>
                <w:szCs w:val="20"/>
              </w:rPr>
              <w:t>tỉnh</w:t>
            </w:r>
            <w:proofErr w:type="spellEnd"/>
            <w:r>
              <w:rPr>
                <w:sz w:val="20"/>
                <w:szCs w:val="20"/>
              </w:rPr>
              <w:t xml:space="preserve"> </w:t>
            </w:r>
            <w:proofErr w:type="spellStart"/>
            <w:r>
              <w:rPr>
                <w:sz w:val="20"/>
                <w:szCs w:val="20"/>
              </w:rPr>
              <w:t>Quảng</w:t>
            </w:r>
            <w:proofErr w:type="spellEnd"/>
            <w:r>
              <w:rPr>
                <w:sz w:val="20"/>
                <w:szCs w:val="20"/>
              </w:rPr>
              <w:t xml:space="preserve"> </w:t>
            </w:r>
            <w:proofErr w:type="spellStart"/>
            <w:r>
              <w:rPr>
                <w:sz w:val="20"/>
                <w:szCs w:val="20"/>
              </w:rPr>
              <w:t>Ngãi</w:t>
            </w:r>
            <w:proofErr w:type="spellEnd"/>
          </w:p>
        </w:tc>
        <w:tc>
          <w:tcPr>
            <w:tcW w:w="1381" w:type="dxa"/>
            <w:gridSpan w:val="3"/>
            <w:tcBorders>
              <w:top w:val="nil"/>
              <w:left w:val="nil"/>
              <w:bottom w:val="single" w:sz="4" w:space="0" w:color="auto"/>
              <w:right w:val="single" w:sz="4" w:space="0" w:color="auto"/>
            </w:tcBorders>
            <w:shd w:val="clear" w:color="auto" w:fill="auto"/>
            <w:vAlign w:val="center"/>
            <w:hideMark/>
          </w:tcPr>
          <w:p w14:paraId="3FF801A1" w14:textId="77777777" w:rsidR="00F51AA0" w:rsidRDefault="00F51AA0">
            <w:pPr>
              <w:jc w:val="right"/>
              <w:rPr>
                <w:sz w:val="20"/>
                <w:szCs w:val="20"/>
              </w:rPr>
            </w:pPr>
            <w:r>
              <w:rPr>
                <w:sz w:val="20"/>
                <w:szCs w:val="20"/>
              </w:rPr>
              <w:t>64.961</w:t>
            </w:r>
          </w:p>
        </w:tc>
        <w:tc>
          <w:tcPr>
            <w:tcW w:w="1228" w:type="dxa"/>
            <w:gridSpan w:val="3"/>
            <w:tcBorders>
              <w:top w:val="nil"/>
              <w:left w:val="nil"/>
              <w:bottom w:val="single" w:sz="4" w:space="0" w:color="auto"/>
              <w:right w:val="single" w:sz="4" w:space="0" w:color="auto"/>
            </w:tcBorders>
            <w:shd w:val="clear" w:color="auto" w:fill="auto"/>
            <w:vAlign w:val="center"/>
            <w:hideMark/>
          </w:tcPr>
          <w:p w14:paraId="28634E30" w14:textId="77777777" w:rsidR="00F51AA0" w:rsidRDefault="00F51AA0">
            <w:pPr>
              <w:jc w:val="right"/>
              <w:rPr>
                <w:sz w:val="20"/>
                <w:szCs w:val="20"/>
              </w:rPr>
            </w:pPr>
            <w:r>
              <w:rPr>
                <w:sz w:val="20"/>
                <w:szCs w:val="20"/>
              </w:rPr>
              <w:t>64.961</w:t>
            </w:r>
          </w:p>
        </w:tc>
        <w:tc>
          <w:tcPr>
            <w:tcW w:w="1228" w:type="dxa"/>
            <w:gridSpan w:val="2"/>
            <w:tcBorders>
              <w:top w:val="nil"/>
              <w:left w:val="nil"/>
              <w:bottom w:val="single" w:sz="4" w:space="0" w:color="auto"/>
              <w:right w:val="single" w:sz="4" w:space="0" w:color="auto"/>
            </w:tcBorders>
            <w:shd w:val="clear" w:color="auto" w:fill="auto"/>
            <w:vAlign w:val="center"/>
            <w:hideMark/>
          </w:tcPr>
          <w:p w14:paraId="04BB52F8" w14:textId="77777777" w:rsidR="00F51AA0" w:rsidRDefault="00F51AA0">
            <w:pPr>
              <w:jc w:val="center"/>
              <w:rPr>
                <w:sz w:val="20"/>
                <w:szCs w:val="20"/>
              </w:rPr>
            </w:pPr>
            <w:r>
              <w:rPr>
                <w:sz w:val="20"/>
                <w:szCs w:val="20"/>
              </w:rPr>
              <w:t xml:space="preserve">             8.000 </w:t>
            </w:r>
          </w:p>
        </w:tc>
        <w:tc>
          <w:tcPr>
            <w:tcW w:w="1797" w:type="dxa"/>
            <w:gridSpan w:val="3"/>
            <w:tcBorders>
              <w:top w:val="nil"/>
              <w:left w:val="nil"/>
              <w:bottom w:val="single" w:sz="4" w:space="0" w:color="auto"/>
              <w:right w:val="single" w:sz="4" w:space="0" w:color="auto"/>
            </w:tcBorders>
            <w:shd w:val="clear" w:color="auto" w:fill="auto"/>
            <w:vAlign w:val="center"/>
            <w:hideMark/>
          </w:tcPr>
          <w:p w14:paraId="216AAB2B" w14:textId="77777777" w:rsidR="00F51AA0" w:rsidRDefault="00F51AA0">
            <w:pPr>
              <w:jc w:val="center"/>
              <w:rPr>
                <w:sz w:val="20"/>
                <w:szCs w:val="20"/>
              </w:rPr>
            </w:pPr>
            <w:r>
              <w:rPr>
                <w:sz w:val="20"/>
                <w:szCs w:val="20"/>
              </w:rPr>
              <w:t xml:space="preserve">                   35.000 </w:t>
            </w:r>
          </w:p>
        </w:tc>
        <w:tc>
          <w:tcPr>
            <w:tcW w:w="1797" w:type="dxa"/>
            <w:gridSpan w:val="2"/>
            <w:tcBorders>
              <w:top w:val="nil"/>
              <w:left w:val="nil"/>
              <w:bottom w:val="single" w:sz="4" w:space="0" w:color="auto"/>
              <w:right w:val="single" w:sz="4" w:space="0" w:color="auto"/>
            </w:tcBorders>
            <w:shd w:val="clear" w:color="auto" w:fill="auto"/>
            <w:vAlign w:val="center"/>
            <w:hideMark/>
          </w:tcPr>
          <w:p w14:paraId="14355782" w14:textId="77777777" w:rsidR="00F51AA0" w:rsidRDefault="00F51AA0">
            <w:pPr>
              <w:jc w:val="center"/>
              <w:rPr>
                <w:sz w:val="20"/>
                <w:szCs w:val="20"/>
              </w:rPr>
            </w:pPr>
            <w:r>
              <w:rPr>
                <w:sz w:val="20"/>
                <w:szCs w:val="20"/>
              </w:rPr>
              <w:t xml:space="preserve"> </w:t>
            </w:r>
            <w:proofErr w:type="spellStart"/>
            <w:r>
              <w:rPr>
                <w:sz w:val="20"/>
                <w:szCs w:val="20"/>
              </w:rPr>
              <w:t>Đã</w:t>
            </w:r>
            <w:proofErr w:type="spellEnd"/>
            <w:r>
              <w:rPr>
                <w:sz w:val="20"/>
                <w:szCs w:val="20"/>
              </w:rPr>
              <w:t xml:space="preserve"> QT </w:t>
            </w:r>
          </w:p>
        </w:tc>
      </w:tr>
      <w:tr w:rsidR="00F51AA0" w14:paraId="096608D2" w14:textId="77777777" w:rsidTr="00C94018">
        <w:trPr>
          <w:gridAfter w:val="1"/>
          <w:wAfter w:w="550" w:type="dxa"/>
          <w:trHeight w:val="267"/>
        </w:trPr>
        <w:tc>
          <w:tcPr>
            <w:tcW w:w="1090" w:type="dxa"/>
            <w:gridSpan w:val="2"/>
            <w:tcBorders>
              <w:top w:val="nil"/>
              <w:left w:val="single" w:sz="4" w:space="0" w:color="auto"/>
              <w:bottom w:val="single" w:sz="4" w:space="0" w:color="auto"/>
              <w:right w:val="single" w:sz="4" w:space="0" w:color="auto"/>
            </w:tcBorders>
            <w:shd w:val="clear" w:color="auto" w:fill="auto"/>
            <w:noWrap/>
            <w:hideMark/>
          </w:tcPr>
          <w:p w14:paraId="63D19B2F" w14:textId="77777777" w:rsidR="00F51AA0" w:rsidRDefault="00F51AA0">
            <w:pPr>
              <w:jc w:val="center"/>
              <w:rPr>
                <w:sz w:val="20"/>
                <w:szCs w:val="20"/>
              </w:rPr>
            </w:pPr>
            <w:r>
              <w:rPr>
                <w:sz w:val="20"/>
                <w:szCs w:val="20"/>
              </w:rPr>
              <w:t> </w:t>
            </w:r>
          </w:p>
        </w:tc>
        <w:tc>
          <w:tcPr>
            <w:tcW w:w="2700" w:type="dxa"/>
            <w:gridSpan w:val="3"/>
            <w:tcBorders>
              <w:top w:val="nil"/>
              <w:left w:val="nil"/>
              <w:bottom w:val="single" w:sz="4" w:space="0" w:color="auto"/>
              <w:right w:val="single" w:sz="4" w:space="0" w:color="auto"/>
            </w:tcBorders>
            <w:shd w:val="clear" w:color="auto" w:fill="auto"/>
            <w:noWrap/>
            <w:hideMark/>
          </w:tcPr>
          <w:p w14:paraId="7B3B3C9A" w14:textId="77777777" w:rsidR="00F51AA0" w:rsidRDefault="00F51AA0">
            <w:pPr>
              <w:rPr>
                <w:sz w:val="20"/>
                <w:szCs w:val="20"/>
              </w:rPr>
            </w:pPr>
            <w:r>
              <w:rPr>
                <w:sz w:val="20"/>
                <w:szCs w:val="20"/>
              </w:rPr>
              <w:t> </w:t>
            </w:r>
          </w:p>
        </w:tc>
        <w:tc>
          <w:tcPr>
            <w:tcW w:w="1228" w:type="dxa"/>
            <w:gridSpan w:val="3"/>
            <w:tcBorders>
              <w:top w:val="nil"/>
              <w:left w:val="nil"/>
              <w:bottom w:val="single" w:sz="4" w:space="0" w:color="auto"/>
              <w:right w:val="single" w:sz="4" w:space="0" w:color="auto"/>
            </w:tcBorders>
            <w:shd w:val="clear" w:color="auto" w:fill="auto"/>
            <w:noWrap/>
            <w:hideMark/>
          </w:tcPr>
          <w:p w14:paraId="2A90DAAE" w14:textId="77777777" w:rsidR="00F51AA0" w:rsidRDefault="00F51AA0">
            <w:pPr>
              <w:jc w:val="center"/>
              <w:rPr>
                <w:sz w:val="20"/>
                <w:szCs w:val="20"/>
              </w:rPr>
            </w:pPr>
            <w:r>
              <w:rPr>
                <w:sz w:val="20"/>
                <w:szCs w:val="20"/>
              </w:rPr>
              <w:t> </w:t>
            </w:r>
          </w:p>
        </w:tc>
        <w:tc>
          <w:tcPr>
            <w:tcW w:w="1039" w:type="dxa"/>
            <w:gridSpan w:val="2"/>
            <w:tcBorders>
              <w:top w:val="nil"/>
              <w:left w:val="nil"/>
              <w:bottom w:val="single" w:sz="4" w:space="0" w:color="auto"/>
              <w:right w:val="single" w:sz="4" w:space="0" w:color="auto"/>
            </w:tcBorders>
            <w:shd w:val="clear" w:color="auto" w:fill="auto"/>
            <w:noWrap/>
            <w:hideMark/>
          </w:tcPr>
          <w:p w14:paraId="12220D12" w14:textId="77777777" w:rsidR="00F51AA0" w:rsidRDefault="00F51AA0">
            <w:pPr>
              <w:jc w:val="center"/>
              <w:rPr>
                <w:sz w:val="20"/>
                <w:szCs w:val="20"/>
              </w:rPr>
            </w:pPr>
            <w:r>
              <w:rPr>
                <w:sz w:val="20"/>
                <w:szCs w:val="20"/>
              </w:rPr>
              <w:t> </w:t>
            </w:r>
          </w:p>
        </w:tc>
        <w:tc>
          <w:tcPr>
            <w:tcW w:w="2030" w:type="dxa"/>
            <w:gridSpan w:val="3"/>
            <w:tcBorders>
              <w:top w:val="nil"/>
              <w:left w:val="nil"/>
              <w:bottom w:val="single" w:sz="4" w:space="0" w:color="auto"/>
              <w:right w:val="single" w:sz="4" w:space="0" w:color="auto"/>
            </w:tcBorders>
            <w:shd w:val="clear" w:color="auto" w:fill="auto"/>
            <w:noWrap/>
            <w:hideMark/>
          </w:tcPr>
          <w:p w14:paraId="3F5C266F" w14:textId="77777777" w:rsidR="00F51AA0" w:rsidRDefault="00F51AA0">
            <w:pPr>
              <w:rPr>
                <w:sz w:val="20"/>
                <w:szCs w:val="20"/>
              </w:rPr>
            </w:pPr>
            <w:r>
              <w:rPr>
                <w:sz w:val="20"/>
                <w:szCs w:val="20"/>
              </w:rPr>
              <w:t> </w:t>
            </w:r>
          </w:p>
        </w:tc>
        <w:tc>
          <w:tcPr>
            <w:tcW w:w="1381" w:type="dxa"/>
            <w:gridSpan w:val="3"/>
            <w:tcBorders>
              <w:top w:val="nil"/>
              <w:left w:val="nil"/>
              <w:bottom w:val="single" w:sz="4" w:space="0" w:color="auto"/>
              <w:right w:val="single" w:sz="4" w:space="0" w:color="auto"/>
            </w:tcBorders>
            <w:shd w:val="clear" w:color="auto" w:fill="auto"/>
            <w:noWrap/>
            <w:hideMark/>
          </w:tcPr>
          <w:p w14:paraId="4D3B4152" w14:textId="77777777" w:rsidR="00F51AA0" w:rsidRDefault="00F51AA0">
            <w:pPr>
              <w:rPr>
                <w:sz w:val="20"/>
                <w:szCs w:val="20"/>
              </w:rPr>
            </w:pPr>
            <w:r>
              <w:rPr>
                <w:sz w:val="20"/>
                <w:szCs w:val="20"/>
              </w:rPr>
              <w:t> </w:t>
            </w:r>
          </w:p>
        </w:tc>
        <w:tc>
          <w:tcPr>
            <w:tcW w:w="1228" w:type="dxa"/>
            <w:gridSpan w:val="3"/>
            <w:tcBorders>
              <w:top w:val="nil"/>
              <w:left w:val="nil"/>
              <w:bottom w:val="single" w:sz="4" w:space="0" w:color="auto"/>
              <w:right w:val="single" w:sz="4" w:space="0" w:color="auto"/>
            </w:tcBorders>
            <w:shd w:val="clear" w:color="auto" w:fill="auto"/>
            <w:noWrap/>
            <w:hideMark/>
          </w:tcPr>
          <w:p w14:paraId="7545CE30" w14:textId="77777777" w:rsidR="00F51AA0" w:rsidRDefault="00F51AA0">
            <w:pPr>
              <w:rPr>
                <w:sz w:val="20"/>
                <w:szCs w:val="20"/>
              </w:rPr>
            </w:pPr>
            <w:r>
              <w:rPr>
                <w:sz w:val="20"/>
                <w:szCs w:val="20"/>
              </w:rPr>
              <w:t> </w:t>
            </w:r>
          </w:p>
        </w:tc>
        <w:tc>
          <w:tcPr>
            <w:tcW w:w="1228" w:type="dxa"/>
            <w:gridSpan w:val="2"/>
            <w:tcBorders>
              <w:top w:val="nil"/>
              <w:left w:val="nil"/>
              <w:bottom w:val="single" w:sz="4" w:space="0" w:color="auto"/>
              <w:right w:val="single" w:sz="4" w:space="0" w:color="auto"/>
            </w:tcBorders>
            <w:shd w:val="clear" w:color="auto" w:fill="auto"/>
            <w:noWrap/>
            <w:hideMark/>
          </w:tcPr>
          <w:p w14:paraId="1203FAC1" w14:textId="77777777" w:rsidR="00F51AA0" w:rsidRDefault="00F51AA0">
            <w:pPr>
              <w:jc w:val="center"/>
              <w:rPr>
                <w:sz w:val="20"/>
                <w:szCs w:val="20"/>
              </w:rPr>
            </w:pPr>
            <w:r>
              <w:rPr>
                <w:sz w:val="20"/>
                <w:szCs w:val="20"/>
              </w:rPr>
              <w:t> </w:t>
            </w:r>
          </w:p>
        </w:tc>
        <w:tc>
          <w:tcPr>
            <w:tcW w:w="1797" w:type="dxa"/>
            <w:gridSpan w:val="3"/>
            <w:tcBorders>
              <w:top w:val="nil"/>
              <w:left w:val="nil"/>
              <w:bottom w:val="single" w:sz="4" w:space="0" w:color="auto"/>
              <w:right w:val="single" w:sz="4" w:space="0" w:color="auto"/>
            </w:tcBorders>
            <w:shd w:val="clear" w:color="auto" w:fill="auto"/>
            <w:noWrap/>
            <w:hideMark/>
          </w:tcPr>
          <w:p w14:paraId="3DB78692" w14:textId="77777777" w:rsidR="00F51AA0" w:rsidRDefault="00F51AA0">
            <w:pPr>
              <w:jc w:val="center"/>
              <w:rPr>
                <w:sz w:val="20"/>
                <w:szCs w:val="20"/>
              </w:rPr>
            </w:pPr>
            <w:r>
              <w:rPr>
                <w:sz w:val="20"/>
                <w:szCs w:val="20"/>
              </w:rPr>
              <w:t> </w:t>
            </w:r>
          </w:p>
        </w:tc>
        <w:tc>
          <w:tcPr>
            <w:tcW w:w="1797" w:type="dxa"/>
            <w:gridSpan w:val="2"/>
            <w:tcBorders>
              <w:top w:val="nil"/>
              <w:left w:val="nil"/>
              <w:bottom w:val="single" w:sz="4" w:space="0" w:color="auto"/>
              <w:right w:val="single" w:sz="4" w:space="0" w:color="auto"/>
            </w:tcBorders>
            <w:shd w:val="clear" w:color="auto" w:fill="auto"/>
            <w:noWrap/>
            <w:hideMark/>
          </w:tcPr>
          <w:p w14:paraId="44B25B51" w14:textId="77777777" w:rsidR="00F51AA0" w:rsidRDefault="00F51AA0">
            <w:pPr>
              <w:jc w:val="center"/>
              <w:rPr>
                <w:sz w:val="20"/>
                <w:szCs w:val="20"/>
              </w:rPr>
            </w:pPr>
            <w:r>
              <w:rPr>
                <w:sz w:val="20"/>
                <w:szCs w:val="20"/>
              </w:rPr>
              <w:t> </w:t>
            </w:r>
          </w:p>
        </w:tc>
      </w:tr>
      <w:tr w:rsidR="00F51AA0" w:rsidRPr="00F51AA0" w14:paraId="08FAAF7C" w14:textId="77777777" w:rsidTr="00C94018">
        <w:trPr>
          <w:trHeight w:val="375"/>
        </w:trPr>
        <w:tc>
          <w:tcPr>
            <w:tcW w:w="16068" w:type="dxa"/>
            <w:gridSpan w:val="27"/>
            <w:tcBorders>
              <w:top w:val="nil"/>
              <w:left w:val="nil"/>
              <w:bottom w:val="nil"/>
              <w:right w:val="nil"/>
            </w:tcBorders>
            <w:shd w:val="clear" w:color="auto" w:fill="auto"/>
            <w:vAlign w:val="center"/>
            <w:hideMark/>
          </w:tcPr>
          <w:p w14:paraId="3BD25DC7" w14:textId="77777777" w:rsidR="00DD7CE7" w:rsidRDefault="00DD7CE7" w:rsidP="00F51AA0">
            <w:pPr>
              <w:jc w:val="center"/>
              <w:rPr>
                <w:b/>
                <w:bCs/>
                <w:sz w:val="28"/>
                <w:szCs w:val="28"/>
                <w:lang w:val="vi-VN"/>
              </w:rPr>
            </w:pPr>
            <w:bookmarkStart w:id="9" w:name="RANGE!B1:ET73"/>
          </w:p>
          <w:p w14:paraId="106465DA" w14:textId="77777777" w:rsidR="00DD7CE7" w:rsidRDefault="00DD7CE7" w:rsidP="00F51AA0">
            <w:pPr>
              <w:jc w:val="center"/>
              <w:rPr>
                <w:b/>
                <w:bCs/>
                <w:sz w:val="28"/>
                <w:szCs w:val="28"/>
                <w:lang w:val="vi-VN"/>
              </w:rPr>
            </w:pPr>
          </w:p>
          <w:p w14:paraId="76A40567" w14:textId="77777777" w:rsidR="00DD7CE7" w:rsidRDefault="00DD7CE7" w:rsidP="00F51AA0">
            <w:pPr>
              <w:jc w:val="center"/>
              <w:rPr>
                <w:b/>
                <w:bCs/>
                <w:sz w:val="28"/>
                <w:szCs w:val="28"/>
                <w:lang w:val="vi-VN"/>
              </w:rPr>
            </w:pPr>
          </w:p>
          <w:p w14:paraId="6EC7FB25" w14:textId="77777777" w:rsidR="00F51AA0" w:rsidRPr="00C94018" w:rsidRDefault="00F51AA0" w:rsidP="00F51AA0">
            <w:pPr>
              <w:jc w:val="center"/>
              <w:rPr>
                <w:b/>
                <w:bCs/>
                <w:sz w:val="28"/>
                <w:szCs w:val="28"/>
              </w:rPr>
            </w:pPr>
            <w:proofErr w:type="spellStart"/>
            <w:r w:rsidRPr="00C94018">
              <w:rPr>
                <w:b/>
                <w:bCs/>
                <w:sz w:val="28"/>
                <w:szCs w:val="28"/>
              </w:rPr>
              <w:lastRenderedPageBreak/>
              <w:t>Phụ</w:t>
            </w:r>
            <w:proofErr w:type="spellEnd"/>
            <w:r w:rsidRPr="00C94018">
              <w:rPr>
                <w:b/>
                <w:bCs/>
                <w:sz w:val="28"/>
                <w:szCs w:val="28"/>
              </w:rPr>
              <w:t xml:space="preserve"> </w:t>
            </w:r>
            <w:proofErr w:type="spellStart"/>
            <w:r w:rsidRPr="00C94018">
              <w:rPr>
                <w:b/>
                <w:bCs/>
                <w:sz w:val="28"/>
                <w:szCs w:val="28"/>
              </w:rPr>
              <w:t>lục</w:t>
            </w:r>
            <w:proofErr w:type="spellEnd"/>
            <w:r w:rsidRPr="00C94018">
              <w:rPr>
                <w:b/>
                <w:bCs/>
                <w:sz w:val="28"/>
                <w:szCs w:val="28"/>
              </w:rPr>
              <w:t xml:space="preserve"> 4</w:t>
            </w:r>
            <w:bookmarkEnd w:id="9"/>
          </w:p>
        </w:tc>
      </w:tr>
      <w:tr w:rsidR="00F51AA0" w:rsidRPr="00F51AA0" w14:paraId="49A20775" w14:textId="77777777" w:rsidTr="00C94018">
        <w:trPr>
          <w:trHeight w:val="450"/>
        </w:trPr>
        <w:tc>
          <w:tcPr>
            <w:tcW w:w="16068" w:type="dxa"/>
            <w:gridSpan w:val="27"/>
            <w:tcBorders>
              <w:top w:val="nil"/>
              <w:left w:val="nil"/>
              <w:bottom w:val="nil"/>
              <w:right w:val="nil"/>
            </w:tcBorders>
            <w:shd w:val="clear" w:color="auto" w:fill="auto"/>
            <w:vAlign w:val="center"/>
            <w:hideMark/>
          </w:tcPr>
          <w:p w14:paraId="142AD109" w14:textId="77777777" w:rsidR="00F51AA0" w:rsidRPr="00C94018" w:rsidRDefault="00F51AA0" w:rsidP="00F51AA0">
            <w:pPr>
              <w:jc w:val="center"/>
              <w:rPr>
                <w:b/>
                <w:bCs/>
                <w:sz w:val="28"/>
                <w:szCs w:val="28"/>
              </w:rPr>
            </w:pPr>
            <w:r w:rsidRPr="00C94018">
              <w:rPr>
                <w:b/>
                <w:bCs/>
                <w:sz w:val="28"/>
                <w:szCs w:val="28"/>
              </w:rPr>
              <w:lastRenderedPageBreak/>
              <w:t>KẾ HOẠCH ĐẦU TƯ CÔNG GIAI ĐOẠN 2021 - 2025</w:t>
            </w:r>
          </w:p>
        </w:tc>
      </w:tr>
      <w:tr w:rsidR="00F51AA0" w:rsidRPr="00F51AA0" w14:paraId="203A58D5" w14:textId="77777777" w:rsidTr="00C94018">
        <w:trPr>
          <w:trHeight w:val="495"/>
        </w:trPr>
        <w:tc>
          <w:tcPr>
            <w:tcW w:w="16068" w:type="dxa"/>
            <w:gridSpan w:val="27"/>
            <w:tcBorders>
              <w:top w:val="nil"/>
              <w:left w:val="nil"/>
              <w:bottom w:val="nil"/>
              <w:right w:val="nil"/>
            </w:tcBorders>
            <w:shd w:val="clear" w:color="auto" w:fill="auto"/>
            <w:vAlign w:val="center"/>
            <w:hideMark/>
          </w:tcPr>
          <w:p w14:paraId="6804EE64" w14:textId="77777777" w:rsidR="00F51AA0" w:rsidRPr="00C94018" w:rsidRDefault="00F51AA0" w:rsidP="00F51AA0">
            <w:pPr>
              <w:jc w:val="center"/>
              <w:rPr>
                <w:b/>
                <w:bCs/>
                <w:sz w:val="28"/>
                <w:szCs w:val="28"/>
              </w:rPr>
            </w:pPr>
            <w:r w:rsidRPr="00C94018">
              <w:rPr>
                <w:b/>
                <w:bCs/>
                <w:sz w:val="28"/>
                <w:szCs w:val="28"/>
              </w:rPr>
              <w:t xml:space="preserve">Danh </w:t>
            </w:r>
            <w:proofErr w:type="spellStart"/>
            <w:r w:rsidRPr="00C94018">
              <w:rPr>
                <w:b/>
                <w:bCs/>
                <w:sz w:val="28"/>
                <w:szCs w:val="28"/>
              </w:rPr>
              <w:t>mục</w:t>
            </w:r>
            <w:proofErr w:type="spellEnd"/>
            <w:r w:rsidRPr="00C94018">
              <w:rPr>
                <w:b/>
                <w:bCs/>
                <w:sz w:val="28"/>
                <w:szCs w:val="28"/>
              </w:rPr>
              <w:t xml:space="preserve"> </w:t>
            </w:r>
            <w:proofErr w:type="spellStart"/>
            <w:r w:rsidRPr="00C94018">
              <w:rPr>
                <w:b/>
                <w:bCs/>
                <w:sz w:val="28"/>
                <w:szCs w:val="28"/>
              </w:rPr>
              <w:t>dự</w:t>
            </w:r>
            <w:proofErr w:type="spellEnd"/>
            <w:r w:rsidRPr="00C94018">
              <w:rPr>
                <w:b/>
                <w:bCs/>
                <w:sz w:val="28"/>
                <w:szCs w:val="28"/>
              </w:rPr>
              <w:t xml:space="preserve"> </w:t>
            </w:r>
            <w:proofErr w:type="spellStart"/>
            <w:r w:rsidRPr="00C94018">
              <w:rPr>
                <w:b/>
                <w:bCs/>
                <w:sz w:val="28"/>
                <w:szCs w:val="28"/>
              </w:rPr>
              <w:t>án</w:t>
            </w:r>
            <w:proofErr w:type="spellEnd"/>
            <w:r w:rsidRPr="00C94018">
              <w:rPr>
                <w:b/>
                <w:bCs/>
                <w:sz w:val="28"/>
                <w:szCs w:val="28"/>
              </w:rPr>
              <w:t xml:space="preserve"> </w:t>
            </w:r>
            <w:proofErr w:type="spellStart"/>
            <w:r w:rsidRPr="00C94018">
              <w:rPr>
                <w:b/>
                <w:bCs/>
                <w:sz w:val="28"/>
                <w:szCs w:val="28"/>
              </w:rPr>
              <w:t>đối</w:t>
            </w:r>
            <w:proofErr w:type="spellEnd"/>
            <w:r w:rsidRPr="00C94018">
              <w:rPr>
                <w:b/>
                <w:bCs/>
                <w:sz w:val="28"/>
                <w:szCs w:val="28"/>
              </w:rPr>
              <w:t xml:space="preserve"> </w:t>
            </w:r>
            <w:proofErr w:type="spellStart"/>
            <w:r w:rsidRPr="00C94018">
              <w:rPr>
                <w:b/>
                <w:bCs/>
                <w:sz w:val="28"/>
                <w:szCs w:val="28"/>
              </w:rPr>
              <w:t>ứng</w:t>
            </w:r>
            <w:proofErr w:type="spellEnd"/>
            <w:r w:rsidRPr="00C94018">
              <w:rPr>
                <w:b/>
                <w:bCs/>
                <w:sz w:val="28"/>
                <w:szCs w:val="28"/>
              </w:rPr>
              <w:t xml:space="preserve"> </w:t>
            </w:r>
            <w:proofErr w:type="spellStart"/>
            <w:r w:rsidRPr="00C94018">
              <w:rPr>
                <w:b/>
                <w:bCs/>
                <w:sz w:val="28"/>
                <w:szCs w:val="28"/>
              </w:rPr>
              <w:t>vốn</w:t>
            </w:r>
            <w:proofErr w:type="spellEnd"/>
            <w:r w:rsidRPr="00C94018">
              <w:rPr>
                <w:b/>
                <w:bCs/>
                <w:sz w:val="28"/>
                <w:szCs w:val="28"/>
              </w:rPr>
              <w:t xml:space="preserve"> </w:t>
            </w:r>
            <w:proofErr w:type="spellStart"/>
            <w:r w:rsidRPr="00C94018">
              <w:rPr>
                <w:b/>
                <w:bCs/>
                <w:sz w:val="28"/>
                <w:szCs w:val="28"/>
              </w:rPr>
              <w:t>ngân</w:t>
            </w:r>
            <w:proofErr w:type="spellEnd"/>
            <w:r w:rsidRPr="00C94018">
              <w:rPr>
                <w:b/>
                <w:bCs/>
                <w:sz w:val="28"/>
                <w:szCs w:val="28"/>
              </w:rPr>
              <w:t xml:space="preserve"> </w:t>
            </w:r>
            <w:proofErr w:type="spellStart"/>
            <w:r w:rsidRPr="00C94018">
              <w:rPr>
                <w:b/>
                <w:bCs/>
                <w:sz w:val="28"/>
                <w:szCs w:val="28"/>
              </w:rPr>
              <w:t>sách</w:t>
            </w:r>
            <w:proofErr w:type="spellEnd"/>
            <w:r w:rsidRPr="00C94018">
              <w:rPr>
                <w:b/>
                <w:bCs/>
                <w:sz w:val="28"/>
                <w:szCs w:val="28"/>
              </w:rPr>
              <w:t xml:space="preserve"> </w:t>
            </w:r>
            <w:proofErr w:type="spellStart"/>
            <w:r w:rsidRPr="00C94018">
              <w:rPr>
                <w:b/>
                <w:bCs/>
                <w:sz w:val="28"/>
                <w:szCs w:val="28"/>
              </w:rPr>
              <w:t>trung</w:t>
            </w:r>
            <w:proofErr w:type="spellEnd"/>
            <w:r w:rsidRPr="00C94018">
              <w:rPr>
                <w:b/>
                <w:bCs/>
                <w:sz w:val="28"/>
                <w:szCs w:val="28"/>
              </w:rPr>
              <w:t xml:space="preserve"> </w:t>
            </w:r>
            <w:proofErr w:type="spellStart"/>
            <w:r w:rsidRPr="00C94018">
              <w:rPr>
                <w:b/>
                <w:bCs/>
                <w:sz w:val="28"/>
                <w:szCs w:val="28"/>
              </w:rPr>
              <w:t>ương</w:t>
            </w:r>
            <w:proofErr w:type="spellEnd"/>
          </w:p>
        </w:tc>
      </w:tr>
      <w:tr w:rsidR="00F51AA0" w:rsidRPr="00F51AA0" w14:paraId="25670129" w14:textId="77777777" w:rsidTr="00C94018">
        <w:trPr>
          <w:trHeight w:val="330"/>
        </w:trPr>
        <w:tc>
          <w:tcPr>
            <w:tcW w:w="16068" w:type="dxa"/>
            <w:gridSpan w:val="27"/>
            <w:tcBorders>
              <w:top w:val="nil"/>
              <w:left w:val="nil"/>
              <w:bottom w:val="nil"/>
              <w:right w:val="nil"/>
            </w:tcBorders>
            <w:shd w:val="clear" w:color="auto" w:fill="auto"/>
            <w:vAlign w:val="center"/>
            <w:hideMark/>
          </w:tcPr>
          <w:p w14:paraId="796EA96F" w14:textId="77777777" w:rsidR="00F51AA0" w:rsidRPr="00C94018" w:rsidRDefault="00F51AA0" w:rsidP="00F51AA0">
            <w:pPr>
              <w:jc w:val="center"/>
              <w:rPr>
                <w:b/>
                <w:bCs/>
                <w:sz w:val="28"/>
                <w:szCs w:val="28"/>
              </w:rPr>
            </w:pPr>
            <w:proofErr w:type="spellStart"/>
            <w:r w:rsidRPr="00C94018">
              <w:rPr>
                <w:b/>
                <w:bCs/>
                <w:sz w:val="28"/>
                <w:szCs w:val="28"/>
              </w:rPr>
              <w:t>Chuyển</w:t>
            </w:r>
            <w:proofErr w:type="spellEnd"/>
            <w:r w:rsidRPr="00C94018">
              <w:rPr>
                <w:b/>
                <w:bCs/>
                <w:sz w:val="28"/>
                <w:szCs w:val="28"/>
              </w:rPr>
              <w:t xml:space="preserve"> </w:t>
            </w:r>
            <w:proofErr w:type="spellStart"/>
            <w:r w:rsidRPr="00C94018">
              <w:rPr>
                <w:b/>
                <w:bCs/>
                <w:sz w:val="28"/>
                <w:szCs w:val="28"/>
              </w:rPr>
              <w:t>kế</w:t>
            </w:r>
            <w:proofErr w:type="spellEnd"/>
            <w:r w:rsidRPr="00C94018">
              <w:rPr>
                <w:b/>
                <w:bCs/>
                <w:sz w:val="28"/>
                <w:szCs w:val="28"/>
              </w:rPr>
              <w:t xml:space="preserve"> </w:t>
            </w:r>
            <w:proofErr w:type="spellStart"/>
            <w:r w:rsidRPr="00C94018">
              <w:rPr>
                <w:b/>
                <w:bCs/>
                <w:sz w:val="28"/>
                <w:szCs w:val="28"/>
              </w:rPr>
              <w:t>hoạch</w:t>
            </w:r>
            <w:proofErr w:type="spellEnd"/>
            <w:r w:rsidRPr="00C94018">
              <w:rPr>
                <w:b/>
                <w:bCs/>
                <w:sz w:val="28"/>
                <w:szCs w:val="28"/>
              </w:rPr>
              <w:t xml:space="preserve"> </w:t>
            </w:r>
            <w:proofErr w:type="spellStart"/>
            <w:r w:rsidRPr="00C94018">
              <w:rPr>
                <w:b/>
                <w:bCs/>
                <w:sz w:val="28"/>
                <w:szCs w:val="28"/>
              </w:rPr>
              <w:t>đầu</w:t>
            </w:r>
            <w:proofErr w:type="spellEnd"/>
            <w:r w:rsidRPr="00C94018">
              <w:rPr>
                <w:b/>
                <w:bCs/>
                <w:sz w:val="28"/>
                <w:szCs w:val="28"/>
              </w:rPr>
              <w:t xml:space="preserve"> </w:t>
            </w:r>
            <w:proofErr w:type="spellStart"/>
            <w:r w:rsidRPr="00C94018">
              <w:rPr>
                <w:b/>
                <w:bCs/>
                <w:sz w:val="28"/>
                <w:szCs w:val="28"/>
              </w:rPr>
              <w:t>tư</w:t>
            </w:r>
            <w:proofErr w:type="spellEnd"/>
            <w:r w:rsidRPr="00C94018">
              <w:rPr>
                <w:b/>
                <w:bCs/>
                <w:sz w:val="28"/>
                <w:szCs w:val="28"/>
              </w:rPr>
              <w:t xml:space="preserve"> </w:t>
            </w:r>
            <w:proofErr w:type="spellStart"/>
            <w:r w:rsidRPr="00C94018">
              <w:rPr>
                <w:b/>
                <w:bCs/>
                <w:sz w:val="28"/>
                <w:szCs w:val="28"/>
              </w:rPr>
              <w:t>công</w:t>
            </w:r>
            <w:proofErr w:type="spellEnd"/>
            <w:r w:rsidRPr="00C94018">
              <w:rPr>
                <w:b/>
                <w:bCs/>
                <w:sz w:val="28"/>
                <w:szCs w:val="28"/>
              </w:rPr>
              <w:t xml:space="preserve"> </w:t>
            </w:r>
            <w:proofErr w:type="spellStart"/>
            <w:r w:rsidRPr="00C94018">
              <w:rPr>
                <w:b/>
                <w:bCs/>
                <w:sz w:val="28"/>
                <w:szCs w:val="28"/>
              </w:rPr>
              <w:t>trung</w:t>
            </w:r>
            <w:proofErr w:type="spellEnd"/>
            <w:r w:rsidRPr="00C94018">
              <w:rPr>
                <w:b/>
                <w:bCs/>
                <w:sz w:val="28"/>
                <w:szCs w:val="28"/>
              </w:rPr>
              <w:t xml:space="preserve"> </w:t>
            </w:r>
            <w:proofErr w:type="spellStart"/>
            <w:r w:rsidRPr="00C94018">
              <w:rPr>
                <w:b/>
                <w:bCs/>
                <w:sz w:val="28"/>
                <w:szCs w:val="28"/>
              </w:rPr>
              <w:t>hạn</w:t>
            </w:r>
            <w:proofErr w:type="spellEnd"/>
            <w:r w:rsidRPr="00C94018">
              <w:rPr>
                <w:b/>
                <w:bCs/>
                <w:sz w:val="28"/>
                <w:szCs w:val="28"/>
              </w:rPr>
              <w:t xml:space="preserve"> </w:t>
            </w:r>
            <w:proofErr w:type="spellStart"/>
            <w:r w:rsidRPr="00C94018">
              <w:rPr>
                <w:b/>
                <w:bCs/>
                <w:sz w:val="28"/>
                <w:szCs w:val="28"/>
              </w:rPr>
              <w:t>giai</w:t>
            </w:r>
            <w:proofErr w:type="spellEnd"/>
            <w:r w:rsidRPr="00C94018">
              <w:rPr>
                <w:b/>
                <w:bCs/>
                <w:sz w:val="28"/>
                <w:szCs w:val="28"/>
              </w:rPr>
              <w:t xml:space="preserve"> </w:t>
            </w:r>
            <w:proofErr w:type="spellStart"/>
            <w:r w:rsidRPr="00C94018">
              <w:rPr>
                <w:b/>
                <w:bCs/>
                <w:sz w:val="28"/>
                <w:szCs w:val="28"/>
              </w:rPr>
              <w:t>đoạn</w:t>
            </w:r>
            <w:proofErr w:type="spellEnd"/>
            <w:r w:rsidRPr="00C94018">
              <w:rPr>
                <w:b/>
                <w:bCs/>
                <w:sz w:val="28"/>
                <w:szCs w:val="28"/>
              </w:rPr>
              <w:t xml:space="preserve"> 2021-2025 </w:t>
            </w:r>
            <w:proofErr w:type="spellStart"/>
            <w:r w:rsidRPr="00C94018">
              <w:rPr>
                <w:b/>
                <w:bCs/>
                <w:sz w:val="28"/>
                <w:szCs w:val="28"/>
              </w:rPr>
              <w:t>của</w:t>
            </w:r>
            <w:proofErr w:type="spellEnd"/>
            <w:r w:rsidRPr="00C94018">
              <w:rPr>
                <w:b/>
                <w:bCs/>
                <w:sz w:val="28"/>
                <w:szCs w:val="28"/>
              </w:rPr>
              <w:t xml:space="preserve"> </w:t>
            </w:r>
            <w:proofErr w:type="spellStart"/>
            <w:r w:rsidRPr="00C94018">
              <w:rPr>
                <w:b/>
                <w:bCs/>
                <w:sz w:val="28"/>
                <w:szCs w:val="28"/>
              </w:rPr>
              <w:t>tỉnh</w:t>
            </w:r>
            <w:proofErr w:type="spellEnd"/>
            <w:r w:rsidRPr="00C94018">
              <w:rPr>
                <w:b/>
                <w:bCs/>
                <w:sz w:val="28"/>
                <w:szCs w:val="28"/>
              </w:rPr>
              <w:t xml:space="preserve"> </w:t>
            </w:r>
            <w:proofErr w:type="spellStart"/>
            <w:r w:rsidRPr="00C94018">
              <w:rPr>
                <w:b/>
                <w:bCs/>
                <w:sz w:val="28"/>
                <w:szCs w:val="28"/>
              </w:rPr>
              <w:t>Quảng</w:t>
            </w:r>
            <w:proofErr w:type="spellEnd"/>
            <w:r w:rsidRPr="00C94018">
              <w:rPr>
                <w:b/>
                <w:bCs/>
                <w:sz w:val="28"/>
                <w:szCs w:val="28"/>
              </w:rPr>
              <w:t xml:space="preserve"> </w:t>
            </w:r>
            <w:proofErr w:type="spellStart"/>
            <w:r w:rsidRPr="00C94018">
              <w:rPr>
                <w:b/>
                <w:bCs/>
                <w:sz w:val="28"/>
                <w:szCs w:val="28"/>
              </w:rPr>
              <w:t>Ngãi</w:t>
            </w:r>
            <w:proofErr w:type="spellEnd"/>
            <w:r w:rsidRPr="00C94018">
              <w:rPr>
                <w:b/>
                <w:bCs/>
                <w:sz w:val="28"/>
                <w:szCs w:val="28"/>
              </w:rPr>
              <w:t xml:space="preserve"> (</w:t>
            </w:r>
            <w:proofErr w:type="spellStart"/>
            <w:r w:rsidRPr="00C94018">
              <w:rPr>
                <w:b/>
                <w:bCs/>
                <w:sz w:val="28"/>
                <w:szCs w:val="28"/>
              </w:rPr>
              <w:t>cũ</w:t>
            </w:r>
            <w:proofErr w:type="spellEnd"/>
            <w:r w:rsidRPr="00C94018">
              <w:rPr>
                <w:b/>
                <w:bCs/>
                <w:sz w:val="28"/>
                <w:szCs w:val="28"/>
              </w:rPr>
              <w:t xml:space="preserve">) </w:t>
            </w:r>
            <w:proofErr w:type="spellStart"/>
            <w:r w:rsidRPr="00C94018">
              <w:rPr>
                <w:b/>
                <w:bCs/>
                <w:sz w:val="28"/>
                <w:szCs w:val="28"/>
              </w:rPr>
              <w:t>vào</w:t>
            </w:r>
            <w:proofErr w:type="spellEnd"/>
            <w:r w:rsidRPr="00C94018">
              <w:rPr>
                <w:b/>
                <w:bCs/>
                <w:sz w:val="28"/>
                <w:szCs w:val="28"/>
              </w:rPr>
              <w:t xml:space="preserve"> </w:t>
            </w:r>
            <w:proofErr w:type="spellStart"/>
            <w:r w:rsidRPr="00C94018">
              <w:rPr>
                <w:b/>
                <w:bCs/>
                <w:sz w:val="28"/>
                <w:szCs w:val="28"/>
              </w:rPr>
              <w:t>tỉnh</w:t>
            </w:r>
            <w:proofErr w:type="spellEnd"/>
            <w:r w:rsidRPr="00C94018">
              <w:rPr>
                <w:b/>
                <w:bCs/>
                <w:sz w:val="28"/>
                <w:szCs w:val="28"/>
              </w:rPr>
              <w:t xml:space="preserve"> </w:t>
            </w:r>
            <w:proofErr w:type="spellStart"/>
            <w:r w:rsidRPr="00C94018">
              <w:rPr>
                <w:b/>
                <w:bCs/>
                <w:sz w:val="28"/>
                <w:szCs w:val="28"/>
              </w:rPr>
              <w:t>Quảng</w:t>
            </w:r>
            <w:proofErr w:type="spellEnd"/>
            <w:r w:rsidRPr="00C94018">
              <w:rPr>
                <w:b/>
                <w:bCs/>
                <w:sz w:val="28"/>
                <w:szCs w:val="28"/>
              </w:rPr>
              <w:t xml:space="preserve"> </w:t>
            </w:r>
            <w:proofErr w:type="spellStart"/>
            <w:r w:rsidRPr="00C94018">
              <w:rPr>
                <w:b/>
                <w:bCs/>
                <w:sz w:val="28"/>
                <w:szCs w:val="28"/>
              </w:rPr>
              <w:t>Ngãi</w:t>
            </w:r>
            <w:proofErr w:type="spellEnd"/>
            <w:r w:rsidRPr="00C94018">
              <w:rPr>
                <w:b/>
                <w:bCs/>
                <w:sz w:val="28"/>
                <w:szCs w:val="28"/>
              </w:rPr>
              <w:t xml:space="preserve"> (</w:t>
            </w:r>
            <w:proofErr w:type="spellStart"/>
            <w:r w:rsidRPr="00C94018">
              <w:rPr>
                <w:b/>
                <w:bCs/>
                <w:sz w:val="28"/>
                <w:szCs w:val="28"/>
              </w:rPr>
              <w:t>mới</w:t>
            </w:r>
            <w:proofErr w:type="spellEnd"/>
            <w:r w:rsidRPr="00C94018">
              <w:rPr>
                <w:b/>
                <w:bCs/>
                <w:sz w:val="28"/>
                <w:szCs w:val="28"/>
              </w:rPr>
              <w:t>)</w:t>
            </w:r>
          </w:p>
        </w:tc>
      </w:tr>
      <w:tr w:rsidR="00F51AA0" w:rsidRPr="00F51AA0" w14:paraId="67A5B7E7" w14:textId="77777777" w:rsidTr="00C94018">
        <w:trPr>
          <w:trHeight w:val="465"/>
        </w:trPr>
        <w:tc>
          <w:tcPr>
            <w:tcW w:w="16068" w:type="dxa"/>
            <w:gridSpan w:val="27"/>
            <w:tcBorders>
              <w:top w:val="nil"/>
              <w:left w:val="nil"/>
              <w:bottom w:val="nil"/>
              <w:right w:val="nil"/>
            </w:tcBorders>
            <w:shd w:val="clear" w:color="auto" w:fill="auto"/>
            <w:noWrap/>
            <w:vAlign w:val="center"/>
            <w:hideMark/>
          </w:tcPr>
          <w:p w14:paraId="7BA442DB" w14:textId="77777777" w:rsidR="00F51AA0" w:rsidRPr="00C94018" w:rsidRDefault="00F51AA0" w:rsidP="00F51AA0">
            <w:pPr>
              <w:jc w:val="center"/>
              <w:rPr>
                <w:i/>
                <w:iCs/>
                <w:sz w:val="28"/>
                <w:szCs w:val="28"/>
              </w:rPr>
            </w:pPr>
            <w:r w:rsidRPr="00C94018">
              <w:rPr>
                <w:i/>
                <w:iCs/>
                <w:sz w:val="28"/>
                <w:szCs w:val="28"/>
              </w:rPr>
              <w:t>(</w:t>
            </w:r>
            <w:proofErr w:type="spellStart"/>
            <w:r w:rsidRPr="00C94018">
              <w:rPr>
                <w:i/>
                <w:iCs/>
                <w:sz w:val="28"/>
                <w:szCs w:val="28"/>
              </w:rPr>
              <w:t>Kèm</w:t>
            </w:r>
            <w:proofErr w:type="spellEnd"/>
            <w:r w:rsidRPr="00C94018">
              <w:rPr>
                <w:i/>
                <w:iCs/>
                <w:sz w:val="28"/>
                <w:szCs w:val="28"/>
              </w:rPr>
              <w:t xml:space="preserve"> </w:t>
            </w:r>
            <w:proofErr w:type="spellStart"/>
            <w:r w:rsidRPr="00C94018">
              <w:rPr>
                <w:i/>
                <w:iCs/>
                <w:sz w:val="28"/>
                <w:szCs w:val="28"/>
              </w:rPr>
              <w:t>theo</w:t>
            </w:r>
            <w:proofErr w:type="spellEnd"/>
            <w:r w:rsidRPr="00C94018">
              <w:rPr>
                <w:i/>
                <w:iCs/>
                <w:sz w:val="28"/>
                <w:szCs w:val="28"/>
              </w:rPr>
              <w:t xml:space="preserve"> </w:t>
            </w:r>
            <w:proofErr w:type="spellStart"/>
            <w:r w:rsidRPr="00C94018">
              <w:rPr>
                <w:i/>
                <w:iCs/>
                <w:sz w:val="28"/>
                <w:szCs w:val="28"/>
              </w:rPr>
              <w:t>Nghị</w:t>
            </w:r>
            <w:proofErr w:type="spellEnd"/>
            <w:r w:rsidRPr="00C94018">
              <w:rPr>
                <w:i/>
                <w:iCs/>
                <w:sz w:val="28"/>
                <w:szCs w:val="28"/>
              </w:rPr>
              <w:t xml:space="preserve"> </w:t>
            </w:r>
            <w:proofErr w:type="spellStart"/>
            <w:r w:rsidRPr="00C94018">
              <w:rPr>
                <w:i/>
                <w:iCs/>
                <w:sz w:val="28"/>
                <w:szCs w:val="28"/>
              </w:rPr>
              <w:t>quyết</w:t>
            </w:r>
            <w:proofErr w:type="spellEnd"/>
            <w:r w:rsidRPr="00C94018">
              <w:rPr>
                <w:i/>
                <w:iCs/>
                <w:sz w:val="28"/>
                <w:szCs w:val="28"/>
              </w:rPr>
              <w:t xml:space="preserve"> </w:t>
            </w:r>
            <w:proofErr w:type="spellStart"/>
            <w:r w:rsidRPr="00C94018">
              <w:rPr>
                <w:i/>
                <w:iCs/>
                <w:sz w:val="28"/>
                <w:szCs w:val="28"/>
              </w:rPr>
              <w:t>số</w:t>
            </w:r>
            <w:proofErr w:type="spellEnd"/>
            <w:r w:rsidRPr="00C94018">
              <w:rPr>
                <w:i/>
                <w:iCs/>
                <w:sz w:val="28"/>
                <w:szCs w:val="28"/>
              </w:rPr>
              <w:t xml:space="preserve"> 08NQ/HĐND </w:t>
            </w:r>
            <w:proofErr w:type="spellStart"/>
            <w:r w:rsidRPr="00C94018">
              <w:rPr>
                <w:i/>
                <w:iCs/>
                <w:sz w:val="28"/>
                <w:szCs w:val="28"/>
              </w:rPr>
              <w:t>ngày</w:t>
            </w:r>
            <w:proofErr w:type="spellEnd"/>
            <w:r w:rsidRPr="00C94018">
              <w:rPr>
                <w:i/>
                <w:iCs/>
                <w:sz w:val="28"/>
                <w:szCs w:val="28"/>
              </w:rPr>
              <w:t xml:space="preserve"> 14/7/2025 </w:t>
            </w:r>
            <w:proofErr w:type="spellStart"/>
            <w:r w:rsidRPr="00C94018">
              <w:rPr>
                <w:i/>
                <w:iCs/>
                <w:sz w:val="28"/>
                <w:szCs w:val="28"/>
              </w:rPr>
              <w:t>của</w:t>
            </w:r>
            <w:proofErr w:type="spellEnd"/>
            <w:r w:rsidRPr="00C94018">
              <w:rPr>
                <w:i/>
                <w:iCs/>
                <w:sz w:val="28"/>
                <w:szCs w:val="28"/>
              </w:rPr>
              <w:t xml:space="preserve"> </w:t>
            </w:r>
            <w:proofErr w:type="spellStart"/>
            <w:r w:rsidRPr="00C94018">
              <w:rPr>
                <w:i/>
                <w:iCs/>
                <w:sz w:val="28"/>
                <w:szCs w:val="28"/>
              </w:rPr>
              <w:t>Hội</w:t>
            </w:r>
            <w:proofErr w:type="spellEnd"/>
            <w:r w:rsidRPr="00C94018">
              <w:rPr>
                <w:i/>
                <w:iCs/>
                <w:sz w:val="28"/>
                <w:szCs w:val="28"/>
              </w:rPr>
              <w:t xml:space="preserve"> </w:t>
            </w:r>
            <w:proofErr w:type="spellStart"/>
            <w:r w:rsidRPr="00C94018">
              <w:rPr>
                <w:i/>
                <w:iCs/>
                <w:sz w:val="28"/>
                <w:szCs w:val="28"/>
              </w:rPr>
              <w:t>đồng</w:t>
            </w:r>
            <w:proofErr w:type="spellEnd"/>
            <w:r w:rsidRPr="00C94018">
              <w:rPr>
                <w:i/>
                <w:iCs/>
                <w:sz w:val="28"/>
                <w:szCs w:val="28"/>
              </w:rPr>
              <w:t xml:space="preserve"> </w:t>
            </w:r>
            <w:proofErr w:type="spellStart"/>
            <w:r w:rsidRPr="00C94018">
              <w:rPr>
                <w:i/>
                <w:iCs/>
                <w:sz w:val="28"/>
                <w:szCs w:val="28"/>
              </w:rPr>
              <w:t>nhân</w:t>
            </w:r>
            <w:proofErr w:type="spellEnd"/>
            <w:r w:rsidRPr="00C94018">
              <w:rPr>
                <w:i/>
                <w:iCs/>
                <w:sz w:val="28"/>
                <w:szCs w:val="28"/>
              </w:rPr>
              <w:t xml:space="preserve"> </w:t>
            </w:r>
            <w:proofErr w:type="spellStart"/>
            <w:r w:rsidRPr="00C94018">
              <w:rPr>
                <w:i/>
                <w:iCs/>
                <w:sz w:val="28"/>
                <w:szCs w:val="28"/>
              </w:rPr>
              <w:t>dân</w:t>
            </w:r>
            <w:proofErr w:type="spellEnd"/>
            <w:r w:rsidRPr="00C94018">
              <w:rPr>
                <w:i/>
                <w:iCs/>
                <w:sz w:val="28"/>
                <w:szCs w:val="28"/>
              </w:rPr>
              <w:t xml:space="preserve"> </w:t>
            </w:r>
            <w:proofErr w:type="spellStart"/>
            <w:r w:rsidRPr="00C94018">
              <w:rPr>
                <w:i/>
                <w:iCs/>
                <w:sz w:val="28"/>
                <w:szCs w:val="28"/>
              </w:rPr>
              <w:t>tỉnh</w:t>
            </w:r>
            <w:proofErr w:type="spellEnd"/>
            <w:r w:rsidRPr="00C94018">
              <w:rPr>
                <w:i/>
                <w:iCs/>
                <w:sz w:val="28"/>
                <w:szCs w:val="28"/>
              </w:rPr>
              <w:t xml:space="preserve"> </w:t>
            </w:r>
            <w:proofErr w:type="spellStart"/>
            <w:r w:rsidRPr="00C94018">
              <w:rPr>
                <w:i/>
                <w:iCs/>
                <w:sz w:val="28"/>
                <w:szCs w:val="28"/>
              </w:rPr>
              <w:t>Quảng</w:t>
            </w:r>
            <w:proofErr w:type="spellEnd"/>
            <w:r w:rsidRPr="00C94018">
              <w:rPr>
                <w:i/>
                <w:iCs/>
                <w:sz w:val="28"/>
                <w:szCs w:val="28"/>
              </w:rPr>
              <w:t xml:space="preserve"> </w:t>
            </w:r>
            <w:proofErr w:type="spellStart"/>
            <w:r w:rsidRPr="00C94018">
              <w:rPr>
                <w:i/>
                <w:iCs/>
                <w:sz w:val="28"/>
                <w:szCs w:val="28"/>
              </w:rPr>
              <w:t>Ngãi</w:t>
            </w:r>
            <w:proofErr w:type="spellEnd"/>
            <w:r w:rsidRPr="00C94018">
              <w:rPr>
                <w:i/>
                <w:iCs/>
                <w:sz w:val="28"/>
                <w:szCs w:val="28"/>
              </w:rPr>
              <w:t>)</w:t>
            </w:r>
          </w:p>
        </w:tc>
      </w:tr>
      <w:tr w:rsidR="00F51AA0" w:rsidRPr="00F51AA0" w14:paraId="54666D24" w14:textId="77777777" w:rsidTr="00C94018">
        <w:trPr>
          <w:trHeight w:val="510"/>
        </w:trPr>
        <w:tc>
          <w:tcPr>
            <w:tcW w:w="567" w:type="dxa"/>
            <w:tcBorders>
              <w:top w:val="nil"/>
              <w:left w:val="nil"/>
              <w:bottom w:val="nil"/>
              <w:right w:val="nil"/>
            </w:tcBorders>
            <w:shd w:val="clear" w:color="auto" w:fill="auto"/>
            <w:noWrap/>
            <w:vAlign w:val="center"/>
            <w:hideMark/>
          </w:tcPr>
          <w:p w14:paraId="5B8D0BEE" w14:textId="77777777" w:rsidR="00F51AA0" w:rsidRPr="00F51AA0" w:rsidRDefault="00F51AA0" w:rsidP="00F51AA0">
            <w:pPr>
              <w:jc w:val="center"/>
              <w:rPr>
                <w:i/>
                <w:iCs/>
                <w:sz w:val="12"/>
                <w:szCs w:val="12"/>
              </w:rPr>
            </w:pPr>
          </w:p>
        </w:tc>
        <w:tc>
          <w:tcPr>
            <w:tcW w:w="1874" w:type="dxa"/>
            <w:gridSpan w:val="2"/>
            <w:tcBorders>
              <w:top w:val="nil"/>
              <w:left w:val="nil"/>
              <w:bottom w:val="nil"/>
              <w:right w:val="nil"/>
            </w:tcBorders>
            <w:shd w:val="clear" w:color="auto" w:fill="auto"/>
            <w:noWrap/>
            <w:vAlign w:val="center"/>
            <w:hideMark/>
          </w:tcPr>
          <w:p w14:paraId="4D0FA2B2" w14:textId="77777777" w:rsidR="00F51AA0" w:rsidRPr="00F51AA0" w:rsidRDefault="00F51AA0" w:rsidP="00F51AA0">
            <w:pPr>
              <w:jc w:val="center"/>
              <w:rPr>
                <w:i/>
                <w:iCs/>
                <w:sz w:val="12"/>
                <w:szCs w:val="12"/>
              </w:rPr>
            </w:pPr>
          </w:p>
        </w:tc>
        <w:tc>
          <w:tcPr>
            <w:tcW w:w="709" w:type="dxa"/>
            <w:tcBorders>
              <w:top w:val="nil"/>
              <w:left w:val="nil"/>
              <w:bottom w:val="nil"/>
              <w:right w:val="nil"/>
            </w:tcBorders>
            <w:shd w:val="clear" w:color="auto" w:fill="auto"/>
            <w:noWrap/>
            <w:vAlign w:val="center"/>
            <w:hideMark/>
          </w:tcPr>
          <w:p w14:paraId="6BE15C74" w14:textId="77777777" w:rsidR="00F51AA0" w:rsidRPr="00F51AA0" w:rsidRDefault="00F51AA0" w:rsidP="00F51AA0">
            <w:pPr>
              <w:jc w:val="center"/>
              <w:rPr>
                <w:i/>
                <w:iCs/>
                <w:sz w:val="12"/>
                <w:szCs w:val="12"/>
              </w:rPr>
            </w:pPr>
          </w:p>
        </w:tc>
        <w:tc>
          <w:tcPr>
            <w:tcW w:w="660" w:type="dxa"/>
            <w:gridSpan w:val="2"/>
            <w:tcBorders>
              <w:top w:val="nil"/>
              <w:left w:val="nil"/>
              <w:bottom w:val="nil"/>
              <w:right w:val="nil"/>
            </w:tcBorders>
            <w:shd w:val="clear" w:color="auto" w:fill="auto"/>
            <w:noWrap/>
            <w:vAlign w:val="center"/>
            <w:hideMark/>
          </w:tcPr>
          <w:p w14:paraId="3FA4CD85" w14:textId="77777777" w:rsidR="00F51AA0" w:rsidRPr="00F51AA0" w:rsidRDefault="00F51AA0" w:rsidP="00F51AA0">
            <w:pPr>
              <w:jc w:val="center"/>
              <w:rPr>
                <w:i/>
                <w:iCs/>
                <w:sz w:val="12"/>
                <w:szCs w:val="12"/>
              </w:rPr>
            </w:pPr>
          </w:p>
        </w:tc>
        <w:tc>
          <w:tcPr>
            <w:tcW w:w="1041" w:type="dxa"/>
            <w:tcBorders>
              <w:top w:val="nil"/>
              <w:left w:val="nil"/>
              <w:bottom w:val="nil"/>
              <w:right w:val="nil"/>
            </w:tcBorders>
            <w:shd w:val="clear" w:color="auto" w:fill="auto"/>
            <w:noWrap/>
            <w:vAlign w:val="center"/>
            <w:hideMark/>
          </w:tcPr>
          <w:p w14:paraId="306D3910" w14:textId="77777777" w:rsidR="00F51AA0" w:rsidRPr="00F51AA0" w:rsidRDefault="00F51AA0" w:rsidP="00F51AA0">
            <w:pPr>
              <w:jc w:val="center"/>
              <w:rPr>
                <w:i/>
                <w:iCs/>
                <w:sz w:val="12"/>
                <w:szCs w:val="12"/>
              </w:rPr>
            </w:pPr>
          </w:p>
        </w:tc>
        <w:tc>
          <w:tcPr>
            <w:tcW w:w="850" w:type="dxa"/>
            <w:gridSpan w:val="2"/>
            <w:tcBorders>
              <w:top w:val="nil"/>
              <w:left w:val="nil"/>
              <w:bottom w:val="nil"/>
              <w:right w:val="nil"/>
            </w:tcBorders>
            <w:shd w:val="clear" w:color="auto" w:fill="auto"/>
            <w:noWrap/>
            <w:vAlign w:val="center"/>
            <w:hideMark/>
          </w:tcPr>
          <w:p w14:paraId="6932FB2B" w14:textId="77777777" w:rsidR="00F51AA0" w:rsidRPr="00F51AA0" w:rsidRDefault="00F51AA0" w:rsidP="00F51AA0">
            <w:pPr>
              <w:jc w:val="center"/>
              <w:rPr>
                <w:i/>
                <w:iCs/>
                <w:sz w:val="12"/>
                <w:szCs w:val="12"/>
              </w:rPr>
            </w:pPr>
          </w:p>
        </w:tc>
        <w:tc>
          <w:tcPr>
            <w:tcW w:w="851" w:type="dxa"/>
            <w:gridSpan w:val="2"/>
            <w:tcBorders>
              <w:top w:val="nil"/>
              <w:left w:val="nil"/>
              <w:bottom w:val="single" w:sz="4" w:space="0" w:color="auto"/>
              <w:right w:val="nil"/>
            </w:tcBorders>
            <w:shd w:val="clear" w:color="auto" w:fill="auto"/>
            <w:noWrap/>
            <w:vAlign w:val="center"/>
            <w:hideMark/>
          </w:tcPr>
          <w:p w14:paraId="63DA9116" w14:textId="77777777" w:rsidR="00F51AA0" w:rsidRPr="00F51AA0" w:rsidRDefault="00F51AA0" w:rsidP="00F51AA0">
            <w:pPr>
              <w:jc w:val="center"/>
              <w:rPr>
                <w:i/>
                <w:iCs/>
                <w:sz w:val="12"/>
                <w:szCs w:val="12"/>
              </w:rPr>
            </w:pPr>
            <w:r w:rsidRPr="00F51AA0">
              <w:rPr>
                <w:i/>
                <w:iCs/>
                <w:sz w:val="12"/>
                <w:szCs w:val="12"/>
              </w:rPr>
              <w:t> </w:t>
            </w:r>
          </w:p>
        </w:tc>
        <w:tc>
          <w:tcPr>
            <w:tcW w:w="850" w:type="dxa"/>
            <w:tcBorders>
              <w:top w:val="nil"/>
              <w:left w:val="nil"/>
              <w:bottom w:val="single" w:sz="4" w:space="0" w:color="auto"/>
              <w:right w:val="nil"/>
            </w:tcBorders>
            <w:shd w:val="clear" w:color="auto" w:fill="auto"/>
            <w:noWrap/>
            <w:vAlign w:val="center"/>
            <w:hideMark/>
          </w:tcPr>
          <w:p w14:paraId="52FCEB7B" w14:textId="77777777" w:rsidR="00F51AA0" w:rsidRPr="00F51AA0" w:rsidRDefault="00F51AA0" w:rsidP="00F51AA0">
            <w:pPr>
              <w:jc w:val="center"/>
              <w:rPr>
                <w:i/>
                <w:iCs/>
                <w:sz w:val="12"/>
                <w:szCs w:val="12"/>
              </w:rPr>
            </w:pPr>
            <w:r w:rsidRPr="00F51AA0">
              <w:rPr>
                <w:i/>
                <w:iCs/>
                <w:sz w:val="12"/>
                <w:szCs w:val="12"/>
              </w:rPr>
              <w:t> </w:t>
            </w:r>
          </w:p>
        </w:tc>
        <w:tc>
          <w:tcPr>
            <w:tcW w:w="8666" w:type="dxa"/>
            <w:gridSpan w:val="15"/>
            <w:tcBorders>
              <w:top w:val="nil"/>
              <w:left w:val="nil"/>
              <w:bottom w:val="single" w:sz="4" w:space="0" w:color="auto"/>
              <w:right w:val="nil"/>
            </w:tcBorders>
            <w:shd w:val="clear" w:color="auto" w:fill="auto"/>
            <w:noWrap/>
            <w:vAlign w:val="center"/>
            <w:hideMark/>
          </w:tcPr>
          <w:p w14:paraId="4BE2BC81" w14:textId="77777777" w:rsidR="00F51AA0" w:rsidRPr="00F51AA0" w:rsidRDefault="00F51AA0" w:rsidP="00F51AA0">
            <w:pPr>
              <w:jc w:val="right"/>
              <w:rPr>
                <w:i/>
                <w:iCs/>
                <w:sz w:val="12"/>
                <w:szCs w:val="12"/>
              </w:rPr>
            </w:pPr>
            <w:proofErr w:type="spellStart"/>
            <w:r w:rsidRPr="00F51AA0">
              <w:rPr>
                <w:i/>
                <w:iCs/>
                <w:sz w:val="12"/>
                <w:szCs w:val="12"/>
              </w:rPr>
              <w:t>Đơn</w:t>
            </w:r>
            <w:proofErr w:type="spellEnd"/>
            <w:r w:rsidRPr="00F51AA0">
              <w:rPr>
                <w:i/>
                <w:iCs/>
                <w:sz w:val="12"/>
                <w:szCs w:val="12"/>
              </w:rPr>
              <w:t xml:space="preserve"> </w:t>
            </w:r>
            <w:proofErr w:type="spellStart"/>
            <w:r w:rsidRPr="00F51AA0">
              <w:rPr>
                <w:i/>
                <w:iCs/>
                <w:sz w:val="12"/>
                <w:szCs w:val="12"/>
              </w:rPr>
              <w:t>vị</w:t>
            </w:r>
            <w:proofErr w:type="spellEnd"/>
            <w:r w:rsidRPr="00F51AA0">
              <w:rPr>
                <w:i/>
                <w:iCs/>
                <w:sz w:val="12"/>
                <w:szCs w:val="12"/>
              </w:rPr>
              <w:t xml:space="preserve">: </w:t>
            </w:r>
            <w:proofErr w:type="spellStart"/>
            <w:r w:rsidRPr="00F51AA0">
              <w:rPr>
                <w:i/>
                <w:iCs/>
                <w:sz w:val="12"/>
                <w:szCs w:val="12"/>
              </w:rPr>
              <w:t>Triệu</w:t>
            </w:r>
            <w:proofErr w:type="spellEnd"/>
            <w:r w:rsidRPr="00F51AA0">
              <w:rPr>
                <w:i/>
                <w:iCs/>
                <w:sz w:val="12"/>
                <w:szCs w:val="12"/>
              </w:rPr>
              <w:t xml:space="preserve"> </w:t>
            </w:r>
            <w:proofErr w:type="spellStart"/>
            <w:r w:rsidRPr="00F51AA0">
              <w:rPr>
                <w:i/>
                <w:iCs/>
                <w:sz w:val="12"/>
                <w:szCs w:val="12"/>
              </w:rPr>
              <w:t>đồng</w:t>
            </w:r>
            <w:proofErr w:type="spellEnd"/>
          </w:p>
        </w:tc>
      </w:tr>
      <w:tr w:rsidR="00F51AA0" w:rsidRPr="00F51AA0" w14:paraId="49AD653D" w14:textId="77777777" w:rsidTr="00C94018">
        <w:trPr>
          <w:trHeight w:val="64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75D478" w14:textId="77777777" w:rsidR="00F51AA0" w:rsidRPr="00F51AA0" w:rsidRDefault="00F51AA0" w:rsidP="00F51AA0">
            <w:pPr>
              <w:jc w:val="center"/>
              <w:rPr>
                <w:b/>
                <w:bCs/>
                <w:sz w:val="18"/>
                <w:szCs w:val="18"/>
              </w:rPr>
            </w:pPr>
            <w:r w:rsidRPr="00F51AA0">
              <w:rPr>
                <w:b/>
                <w:bCs/>
                <w:sz w:val="18"/>
                <w:szCs w:val="18"/>
              </w:rPr>
              <w:t>TT</w:t>
            </w:r>
          </w:p>
        </w:tc>
        <w:tc>
          <w:tcPr>
            <w:tcW w:w="187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64E9FE" w14:textId="77777777" w:rsidR="00F51AA0" w:rsidRPr="00F51AA0" w:rsidRDefault="00F51AA0" w:rsidP="00F51AA0">
            <w:pPr>
              <w:jc w:val="center"/>
              <w:rPr>
                <w:b/>
                <w:bCs/>
                <w:sz w:val="18"/>
                <w:szCs w:val="18"/>
              </w:rPr>
            </w:pPr>
            <w:r w:rsidRPr="00F51AA0">
              <w:rPr>
                <w:b/>
                <w:bCs/>
                <w:sz w:val="18"/>
                <w:szCs w:val="18"/>
              </w:rPr>
              <w:t>TÊN DỰ ÁN</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718C6A" w14:textId="77777777" w:rsidR="00F51AA0" w:rsidRPr="00F51AA0" w:rsidRDefault="00F51AA0" w:rsidP="00F51AA0">
            <w:pPr>
              <w:jc w:val="center"/>
              <w:rPr>
                <w:b/>
                <w:bCs/>
                <w:sz w:val="18"/>
                <w:szCs w:val="18"/>
              </w:rPr>
            </w:pPr>
            <w:proofErr w:type="spellStart"/>
            <w:r w:rsidRPr="00F51AA0">
              <w:rPr>
                <w:b/>
                <w:bCs/>
                <w:sz w:val="18"/>
                <w:szCs w:val="18"/>
              </w:rPr>
              <w:t>Chủ</w:t>
            </w:r>
            <w:proofErr w:type="spellEnd"/>
            <w:r w:rsidRPr="00F51AA0">
              <w:rPr>
                <w:b/>
                <w:bCs/>
                <w:sz w:val="18"/>
                <w:szCs w:val="18"/>
              </w:rPr>
              <w:t xml:space="preserve"> </w:t>
            </w:r>
            <w:proofErr w:type="spellStart"/>
            <w:r w:rsidRPr="00F51AA0">
              <w:rPr>
                <w:b/>
                <w:bCs/>
                <w:sz w:val="18"/>
                <w:szCs w:val="18"/>
              </w:rPr>
              <w:t>đầu</w:t>
            </w:r>
            <w:proofErr w:type="spellEnd"/>
            <w:r w:rsidRPr="00F51AA0">
              <w:rPr>
                <w:b/>
                <w:bCs/>
                <w:sz w:val="18"/>
                <w:szCs w:val="18"/>
              </w:rPr>
              <w:t xml:space="preserve"> </w:t>
            </w:r>
            <w:proofErr w:type="spellStart"/>
            <w:r w:rsidRPr="00F51AA0">
              <w:rPr>
                <w:b/>
                <w:bCs/>
                <w:sz w:val="18"/>
                <w:szCs w:val="18"/>
              </w:rPr>
              <w:t>tư</w:t>
            </w:r>
            <w:proofErr w:type="spellEnd"/>
          </w:p>
        </w:tc>
        <w:tc>
          <w:tcPr>
            <w:tcW w:w="6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24A1DD" w14:textId="77777777" w:rsidR="00F51AA0" w:rsidRPr="00F51AA0" w:rsidRDefault="00F51AA0" w:rsidP="00F51AA0">
            <w:pPr>
              <w:jc w:val="center"/>
              <w:rPr>
                <w:b/>
                <w:bCs/>
                <w:sz w:val="18"/>
                <w:szCs w:val="18"/>
              </w:rPr>
            </w:pPr>
            <w:proofErr w:type="spellStart"/>
            <w:r w:rsidRPr="00F51AA0">
              <w:rPr>
                <w:b/>
                <w:bCs/>
                <w:sz w:val="18"/>
                <w:szCs w:val="18"/>
              </w:rPr>
              <w:t>Thời</w:t>
            </w:r>
            <w:proofErr w:type="spellEnd"/>
            <w:r w:rsidRPr="00F51AA0">
              <w:rPr>
                <w:b/>
                <w:bCs/>
                <w:sz w:val="18"/>
                <w:szCs w:val="18"/>
              </w:rPr>
              <w:t xml:space="preserve"> </w:t>
            </w:r>
            <w:r w:rsidRPr="00F51AA0">
              <w:rPr>
                <w:b/>
                <w:bCs/>
                <w:sz w:val="18"/>
                <w:szCs w:val="18"/>
              </w:rPr>
              <w:br/>
            </w:r>
            <w:proofErr w:type="spellStart"/>
            <w:r w:rsidRPr="00F51AA0">
              <w:rPr>
                <w:b/>
                <w:bCs/>
                <w:sz w:val="18"/>
                <w:szCs w:val="18"/>
              </w:rPr>
              <w:t>gian</w:t>
            </w:r>
            <w:proofErr w:type="spellEnd"/>
            <w:r w:rsidRPr="00F51AA0">
              <w:rPr>
                <w:b/>
                <w:bCs/>
                <w:sz w:val="18"/>
                <w:szCs w:val="18"/>
              </w:rPr>
              <w:br/>
            </w:r>
            <w:proofErr w:type="spellStart"/>
            <w:r w:rsidRPr="00F51AA0">
              <w:rPr>
                <w:b/>
                <w:bCs/>
                <w:sz w:val="18"/>
                <w:szCs w:val="18"/>
              </w:rPr>
              <w:t>thực</w:t>
            </w:r>
            <w:proofErr w:type="spellEnd"/>
            <w:r w:rsidRPr="00F51AA0">
              <w:rPr>
                <w:b/>
                <w:bCs/>
                <w:sz w:val="18"/>
                <w:szCs w:val="18"/>
              </w:rPr>
              <w:t xml:space="preserve"> </w:t>
            </w:r>
            <w:r w:rsidRPr="00F51AA0">
              <w:rPr>
                <w:b/>
                <w:bCs/>
                <w:sz w:val="18"/>
                <w:szCs w:val="18"/>
              </w:rPr>
              <w:br/>
            </w:r>
            <w:proofErr w:type="spellStart"/>
            <w:r w:rsidRPr="00F51AA0">
              <w:rPr>
                <w:b/>
                <w:bCs/>
                <w:sz w:val="18"/>
                <w:szCs w:val="18"/>
              </w:rPr>
              <w:t>hiện</w:t>
            </w:r>
            <w:proofErr w:type="spellEnd"/>
          </w:p>
        </w:tc>
        <w:tc>
          <w:tcPr>
            <w:tcW w:w="3592" w:type="dxa"/>
            <w:gridSpan w:val="6"/>
            <w:tcBorders>
              <w:top w:val="single" w:sz="4" w:space="0" w:color="auto"/>
              <w:left w:val="nil"/>
              <w:bottom w:val="single" w:sz="4" w:space="0" w:color="auto"/>
              <w:right w:val="nil"/>
            </w:tcBorders>
            <w:shd w:val="clear" w:color="auto" w:fill="auto"/>
            <w:vAlign w:val="center"/>
            <w:hideMark/>
          </w:tcPr>
          <w:p w14:paraId="2C626F95" w14:textId="77777777" w:rsidR="00F51AA0" w:rsidRPr="00F51AA0" w:rsidRDefault="00F51AA0" w:rsidP="00F51AA0">
            <w:pPr>
              <w:jc w:val="center"/>
              <w:rPr>
                <w:b/>
                <w:bCs/>
                <w:sz w:val="18"/>
                <w:szCs w:val="18"/>
              </w:rPr>
            </w:pPr>
            <w:proofErr w:type="spellStart"/>
            <w:r w:rsidRPr="00F51AA0">
              <w:rPr>
                <w:b/>
                <w:bCs/>
                <w:sz w:val="18"/>
                <w:szCs w:val="18"/>
              </w:rPr>
              <w:t>Quyết</w:t>
            </w:r>
            <w:proofErr w:type="spellEnd"/>
            <w:r w:rsidRPr="00F51AA0">
              <w:rPr>
                <w:b/>
                <w:bCs/>
                <w:sz w:val="18"/>
                <w:szCs w:val="18"/>
              </w:rPr>
              <w:t xml:space="preserve"> </w:t>
            </w:r>
            <w:proofErr w:type="spellStart"/>
            <w:r w:rsidRPr="00F51AA0">
              <w:rPr>
                <w:b/>
                <w:bCs/>
                <w:sz w:val="18"/>
                <w:szCs w:val="18"/>
              </w:rPr>
              <w:t>định</w:t>
            </w:r>
            <w:proofErr w:type="spellEnd"/>
            <w:r w:rsidRPr="00F51AA0">
              <w:rPr>
                <w:b/>
                <w:bCs/>
                <w:sz w:val="18"/>
                <w:szCs w:val="18"/>
              </w:rPr>
              <w:t xml:space="preserve"> </w:t>
            </w:r>
            <w:proofErr w:type="spellStart"/>
            <w:r w:rsidRPr="00F51AA0">
              <w:rPr>
                <w:b/>
                <w:bCs/>
                <w:sz w:val="18"/>
                <w:szCs w:val="18"/>
              </w:rPr>
              <w:t>đầu</w:t>
            </w:r>
            <w:proofErr w:type="spellEnd"/>
            <w:r w:rsidRPr="00F51AA0">
              <w:rPr>
                <w:b/>
                <w:bCs/>
                <w:sz w:val="18"/>
                <w:szCs w:val="18"/>
              </w:rPr>
              <w:t xml:space="preserve"> </w:t>
            </w:r>
            <w:proofErr w:type="spellStart"/>
            <w:r w:rsidRPr="00F51AA0">
              <w:rPr>
                <w:b/>
                <w:bCs/>
                <w:sz w:val="18"/>
                <w:szCs w:val="18"/>
              </w:rPr>
              <w:t>tư</w:t>
            </w:r>
            <w:proofErr w:type="spellEnd"/>
          </w:p>
        </w:tc>
        <w:tc>
          <w:tcPr>
            <w:tcW w:w="1701" w:type="dxa"/>
            <w:gridSpan w:val="3"/>
            <w:tcBorders>
              <w:top w:val="single" w:sz="4" w:space="0" w:color="auto"/>
              <w:left w:val="nil"/>
              <w:bottom w:val="single" w:sz="4" w:space="0" w:color="auto"/>
              <w:right w:val="nil"/>
            </w:tcBorders>
            <w:shd w:val="clear" w:color="auto" w:fill="auto"/>
            <w:vAlign w:val="center"/>
            <w:hideMark/>
          </w:tcPr>
          <w:p w14:paraId="575F67DE" w14:textId="77777777" w:rsidR="00F51AA0" w:rsidRPr="00F51AA0" w:rsidRDefault="00F51AA0" w:rsidP="00F51AA0">
            <w:pPr>
              <w:jc w:val="center"/>
              <w:rPr>
                <w:b/>
                <w:bCs/>
                <w:sz w:val="18"/>
                <w:szCs w:val="18"/>
              </w:rPr>
            </w:pPr>
            <w:proofErr w:type="spellStart"/>
            <w:r w:rsidRPr="00F51AA0">
              <w:rPr>
                <w:b/>
                <w:bCs/>
                <w:sz w:val="18"/>
                <w:szCs w:val="18"/>
              </w:rPr>
              <w:t>Lũy</w:t>
            </w:r>
            <w:proofErr w:type="spellEnd"/>
            <w:r w:rsidRPr="00F51AA0">
              <w:rPr>
                <w:b/>
                <w:bCs/>
                <w:sz w:val="18"/>
                <w:szCs w:val="18"/>
              </w:rPr>
              <w:t xml:space="preserve"> </w:t>
            </w:r>
            <w:proofErr w:type="spellStart"/>
            <w:r w:rsidRPr="00F51AA0">
              <w:rPr>
                <w:b/>
                <w:bCs/>
                <w:sz w:val="18"/>
                <w:szCs w:val="18"/>
              </w:rPr>
              <w:t>kế</w:t>
            </w:r>
            <w:proofErr w:type="spellEnd"/>
            <w:r w:rsidRPr="00F51AA0">
              <w:rPr>
                <w:b/>
                <w:bCs/>
                <w:sz w:val="18"/>
                <w:szCs w:val="18"/>
              </w:rPr>
              <w:t xml:space="preserve"> </w:t>
            </w:r>
            <w:proofErr w:type="spellStart"/>
            <w:r w:rsidRPr="00F51AA0">
              <w:rPr>
                <w:b/>
                <w:bCs/>
                <w:sz w:val="18"/>
                <w:szCs w:val="18"/>
              </w:rPr>
              <w:t>vốn</w:t>
            </w:r>
            <w:proofErr w:type="spellEnd"/>
            <w:r w:rsidRPr="00F51AA0">
              <w:rPr>
                <w:b/>
                <w:bCs/>
                <w:sz w:val="18"/>
                <w:szCs w:val="18"/>
              </w:rPr>
              <w:t xml:space="preserve"> </w:t>
            </w:r>
            <w:proofErr w:type="spellStart"/>
            <w:r w:rsidRPr="00F51AA0">
              <w:rPr>
                <w:b/>
                <w:bCs/>
                <w:sz w:val="18"/>
                <w:szCs w:val="18"/>
              </w:rPr>
              <w:t>đã</w:t>
            </w:r>
            <w:proofErr w:type="spellEnd"/>
            <w:r w:rsidRPr="00F51AA0">
              <w:rPr>
                <w:b/>
                <w:bCs/>
                <w:sz w:val="18"/>
                <w:szCs w:val="18"/>
              </w:rPr>
              <w:t xml:space="preserve"> </w:t>
            </w:r>
            <w:proofErr w:type="spellStart"/>
            <w:r w:rsidRPr="00F51AA0">
              <w:rPr>
                <w:b/>
                <w:bCs/>
                <w:sz w:val="18"/>
                <w:szCs w:val="18"/>
              </w:rPr>
              <w:t>bố</w:t>
            </w:r>
            <w:proofErr w:type="spellEnd"/>
            <w:r w:rsidRPr="00F51AA0">
              <w:rPr>
                <w:b/>
                <w:bCs/>
                <w:sz w:val="18"/>
                <w:szCs w:val="18"/>
              </w:rPr>
              <w:t xml:space="preserve"> </w:t>
            </w:r>
            <w:proofErr w:type="spellStart"/>
            <w:r w:rsidRPr="00F51AA0">
              <w:rPr>
                <w:b/>
                <w:bCs/>
                <w:sz w:val="18"/>
                <w:szCs w:val="18"/>
              </w:rPr>
              <w:t>trí</w:t>
            </w:r>
            <w:proofErr w:type="spellEnd"/>
            <w:r w:rsidRPr="00F51AA0">
              <w:rPr>
                <w:b/>
                <w:bCs/>
                <w:sz w:val="18"/>
                <w:szCs w:val="18"/>
              </w:rPr>
              <w:t xml:space="preserve"> </w:t>
            </w:r>
            <w:proofErr w:type="spellStart"/>
            <w:r w:rsidRPr="00F51AA0">
              <w:rPr>
                <w:b/>
                <w:bCs/>
                <w:sz w:val="18"/>
                <w:szCs w:val="18"/>
              </w:rPr>
              <w:t>đến</w:t>
            </w:r>
            <w:proofErr w:type="spellEnd"/>
            <w:r w:rsidRPr="00F51AA0">
              <w:rPr>
                <w:b/>
                <w:bCs/>
                <w:sz w:val="18"/>
                <w:szCs w:val="18"/>
              </w:rPr>
              <w:t xml:space="preserve"> </w:t>
            </w:r>
            <w:proofErr w:type="spellStart"/>
            <w:r w:rsidRPr="00F51AA0">
              <w:rPr>
                <w:b/>
                <w:bCs/>
                <w:sz w:val="18"/>
                <w:szCs w:val="18"/>
              </w:rPr>
              <w:t>năm</w:t>
            </w:r>
            <w:proofErr w:type="spellEnd"/>
            <w:r w:rsidRPr="00F51AA0">
              <w:rPr>
                <w:b/>
                <w:bCs/>
                <w:sz w:val="18"/>
                <w:szCs w:val="18"/>
              </w:rPr>
              <w:t xml:space="preserve"> 2020</w:t>
            </w:r>
          </w:p>
        </w:tc>
        <w:tc>
          <w:tcPr>
            <w:tcW w:w="7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2208718" w14:textId="77777777" w:rsidR="00F51AA0" w:rsidRPr="00F51AA0" w:rsidRDefault="00F51AA0" w:rsidP="00F51AA0">
            <w:pPr>
              <w:jc w:val="center"/>
              <w:rPr>
                <w:b/>
                <w:bCs/>
                <w:sz w:val="18"/>
                <w:szCs w:val="18"/>
              </w:rPr>
            </w:pPr>
            <w:proofErr w:type="spellStart"/>
            <w:r w:rsidRPr="00F51AA0">
              <w:rPr>
                <w:b/>
                <w:bCs/>
                <w:sz w:val="18"/>
                <w:szCs w:val="18"/>
              </w:rPr>
              <w:t>Đã</w:t>
            </w:r>
            <w:proofErr w:type="spellEnd"/>
            <w:r w:rsidRPr="00F51AA0">
              <w:rPr>
                <w:b/>
                <w:bCs/>
                <w:sz w:val="18"/>
                <w:szCs w:val="18"/>
              </w:rPr>
              <w:t xml:space="preserve"> </w:t>
            </w:r>
            <w:proofErr w:type="spellStart"/>
            <w:r w:rsidRPr="00F51AA0">
              <w:rPr>
                <w:b/>
                <w:bCs/>
                <w:sz w:val="18"/>
                <w:szCs w:val="18"/>
              </w:rPr>
              <w:t>bố</w:t>
            </w:r>
            <w:proofErr w:type="spellEnd"/>
            <w:r w:rsidRPr="00F51AA0">
              <w:rPr>
                <w:b/>
                <w:bCs/>
                <w:sz w:val="18"/>
                <w:szCs w:val="18"/>
              </w:rPr>
              <w:t xml:space="preserve"> </w:t>
            </w:r>
            <w:proofErr w:type="spellStart"/>
            <w:r w:rsidRPr="00F51AA0">
              <w:rPr>
                <w:b/>
                <w:bCs/>
                <w:sz w:val="18"/>
                <w:szCs w:val="18"/>
              </w:rPr>
              <w:t>trí</w:t>
            </w:r>
            <w:proofErr w:type="spellEnd"/>
            <w:r w:rsidRPr="00F51AA0">
              <w:rPr>
                <w:b/>
                <w:bCs/>
                <w:sz w:val="18"/>
                <w:szCs w:val="18"/>
              </w:rPr>
              <w:t xml:space="preserve"> </w:t>
            </w:r>
            <w:proofErr w:type="spellStart"/>
            <w:r w:rsidRPr="00F51AA0">
              <w:rPr>
                <w:b/>
                <w:bCs/>
                <w:sz w:val="18"/>
                <w:szCs w:val="18"/>
              </w:rPr>
              <w:t>vốn</w:t>
            </w:r>
            <w:proofErr w:type="spellEnd"/>
            <w:r w:rsidRPr="00F51AA0">
              <w:rPr>
                <w:b/>
                <w:bCs/>
                <w:sz w:val="18"/>
                <w:szCs w:val="18"/>
              </w:rPr>
              <w:t xml:space="preserve"> CBĐT </w:t>
            </w:r>
            <w:proofErr w:type="spellStart"/>
            <w:r w:rsidRPr="00F51AA0">
              <w:rPr>
                <w:b/>
                <w:bCs/>
                <w:sz w:val="18"/>
                <w:szCs w:val="18"/>
              </w:rPr>
              <w:t>giai</w:t>
            </w:r>
            <w:proofErr w:type="spellEnd"/>
            <w:r w:rsidRPr="00F51AA0">
              <w:rPr>
                <w:b/>
                <w:bCs/>
                <w:sz w:val="18"/>
                <w:szCs w:val="18"/>
              </w:rPr>
              <w:t xml:space="preserve"> </w:t>
            </w:r>
            <w:proofErr w:type="spellStart"/>
            <w:r w:rsidRPr="00F51AA0">
              <w:rPr>
                <w:b/>
                <w:bCs/>
                <w:sz w:val="18"/>
                <w:szCs w:val="18"/>
              </w:rPr>
              <w:t>đoạn</w:t>
            </w:r>
            <w:proofErr w:type="spellEnd"/>
            <w:r w:rsidRPr="00F51AA0">
              <w:rPr>
                <w:b/>
                <w:bCs/>
                <w:sz w:val="18"/>
                <w:szCs w:val="18"/>
              </w:rPr>
              <w:t xml:space="preserve"> 2021-2025</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4EB5639" w14:textId="77777777" w:rsidR="00F51AA0" w:rsidRPr="00F51AA0" w:rsidRDefault="00F51AA0" w:rsidP="00F51AA0">
            <w:pPr>
              <w:jc w:val="center"/>
              <w:rPr>
                <w:b/>
                <w:bCs/>
                <w:sz w:val="18"/>
                <w:szCs w:val="18"/>
              </w:rPr>
            </w:pPr>
            <w:proofErr w:type="spellStart"/>
            <w:r w:rsidRPr="00F51AA0">
              <w:rPr>
                <w:b/>
                <w:bCs/>
                <w:sz w:val="18"/>
                <w:szCs w:val="18"/>
              </w:rPr>
              <w:t>Vốn</w:t>
            </w:r>
            <w:proofErr w:type="spellEnd"/>
            <w:r w:rsidRPr="00F51AA0">
              <w:rPr>
                <w:b/>
                <w:bCs/>
                <w:sz w:val="18"/>
                <w:szCs w:val="18"/>
              </w:rPr>
              <w:t xml:space="preserve"> </w:t>
            </w:r>
            <w:proofErr w:type="spellStart"/>
            <w:r w:rsidRPr="00F51AA0">
              <w:rPr>
                <w:b/>
                <w:bCs/>
                <w:sz w:val="18"/>
                <w:szCs w:val="18"/>
              </w:rPr>
              <w:t>bổ</w:t>
            </w:r>
            <w:proofErr w:type="spellEnd"/>
            <w:r w:rsidRPr="00F51AA0">
              <w:rPr>
                <w:b/>
                <w:bCs/>
                <w:sz w:val="18"/>
                <w:szCs w:val="18"/>
              </w:rPr>
              <w:t xml:space="preserve"> sung </w:t>
            </w:r>
            <w:proofErr w:type="spellStart"/>
            <w:r w:rsidRPr="00F51AA0">
              <w:rPr>
                <w:b/>
                <w:bCs/>
                <w:sz w:val="18"/>
                <w:szCs w:val="18"/>
              </w:rPr>
              <w:t>ngoài</w:t>
            </w:r>
            <w:proofErr w:type="spellEnd"/>
            <w:r w:rsidRPr="00F51AA0">
              <w:rPr>
                <w:b/>
                <w:bCs/>
                <w:sz w:val="18"/>
                <w:szCs w:val="18"/>
              </w:rPr>
              <w:t xml:space="preserve"> </w:t>
            </w:r>
            <w:proofErr w:type="spellStart"/>
            <w:r w:rsidRPr="00F51AA0">
              <w:rPr>
                <w:b/>
                <w:bCs/>
                <w:sz w:val="18"/>
                <w:szCs w:val="18"/>
              </w:rPr>
              <w:t>kế</w:t>
            </w:r>
            <w:proofErr w:type="spellEnd"/>
            <w:r w:rsidRPr="00F51AA0">
              <w:rPr>
                <w:b/>
                <w:bCs/>
                <w:sz w:val="18"/>
                <w:szCs w:val="18"/>
              </w:rPr>
              <w:t xml:space="preserve"> </w:t>
            </w:r>
            <w:proofErr w:type="spellStart"/>
            <w:r w:rsidRPr="00F51AA0">
              <w:rPr>
                <w:b/>
                <w:bCs/>
                <w:sz w:val="18"/>
                <w:szCs w:val="18"/>
              </w:rPr>
              <w:t>hoạch</w:t>
            </w:r>
            <w:proofErr w:type="spellEnd"/>
            <w:r w:rsidRPr="00F51AA0">
              <w:rPr>
                <w:b/>
                <w:bCs/>
                <w:sz w:val="18"/>
                <w:szCs w:val="18"/>
              </w:rPr>
              <w:t xml:space="preserve"> </w:t>
            </w:r>
            <w:proofErr w:type="spellStart"/>
            <w:r w:rsidRPr="00F51AA0">
              <w:rPr>
                <w:b/>
                <w:bCs/>
                <w:sz w:val="18"/>
                <w:szCs w:val="18"/>
              </w:rPr>
              <w:t>trung</w:t>
            </w:r>
            <w:proofErr w:type="spellEnd"/>
            <w:r w:rsidRPr="00F51AA0">
              <w:rPr>
                <w:b/>
                <w:bCs/>
                <w:sz w:val="18"/>
                <w:szCs w:val="18"/>
              </w:rPr>
              <w:t xml:space="preserve"> </w:t>
            </w:r>
            <w:proofErr w:type="spellStart"/>
            <w:r w:rsidRPr="00F51AA0">
              <w:rPr>
                <w:b/>
                <w:bCs/>
                <w:sz w:val="18"/>
                <w:szCs w:val="18"/>
              </w:rPr>
              <w:t>hạn</w:t>
            </w:r>
            <w:proofErr w:type="spellEnd"/>
            <w:r w:rsidRPr="00F51AA0">
              <w:rPr>
                <w:b/>
                <w:bCs/>
                <w:sz w:val="18"/>
                <w:szCs w:val="18"/>
              </w:rPr>
              <w:t xml:space="preserve"> </w:t>
            </w:r>
            <w:r w:rsidRPr="00F51AA0">
              <w:rPr>
                <w:b/>
                <w:bCs/>
                <w:sz w:val="18"/>
                <w:szCs w:val="18"/>
                <w:vertAlign w:val="superscript"/>
              </w:rPr>
              <w:t>(*)</w:t>
            </w:r>
          </w:p>
        </w:tc>
        <w:tc>
          <w:tcPr>
            <w:tcW w:w="3937" w:type="dxa"/>
            <w:gridSpan w:val="7"/>
            <w:tcBorders>
              <w:top w:val="single" w:sz="4" w:space="0" w:color="auto"/>
              <w:left w:val="nil"/>
              <w:bottom w:val="single" w:sz="4" w:space="0" w:color="auto"/>
              <w:right w:val="single" w:sz="4" w:space="0" w:color="000000"/>
            </w:tcBorders>
            <w:shd w:val="clear" w:color="auto" w:fill="auto"/>
            <w:vAlign w:val="center"/>
            <w:hideMark/>
          </w:tcPr>
          <w:p w14:paraId="43578C85" w14:textId="77777777" w:rsidR="00F51AA0" w:rsidRPr="00F51AA0" w:rsidRDefault="00F51AA0" w:rsidP="00F51AA0">
            <w:pPr>
              <w:jc w:val="center"/>
              <w:rPr>
                <w:b/>
                <w:bCs/>
                <w:sz w:val="18"/>
                <w:szCs w:val="18"/>
              </w:rPr>
            </w:pPr>
            <w:proofErr w:type="spellStart"/>
            <w:r w:rsidRPr="00F51AA0">
              <w:rPr>
                <w:b/>
                <w:bCs/>
                <w:sz w:val="18"/>
                <w:szCs w:val="18"/>
              </w:rPr>
              <w:t>Kế</w:t>
            </w:r>
            <w:proofErr w:type="spellEnd"/>
            <w:r w:rsidRPr="00F51AA0">
              <w:rPr>
                <w:b/>
                <w:bCs/>
                <w:sz w:val="18"/>
                <w:szCs w:val="18"/>
              </w:rPr>
              <w:t xml:space="preserve"> </w:t>
            </w:r>
            <w:proofErr w:type="spellStart"/>
            <w:r w:rsidRPr="00F51AA0">
              <w:rPr>
                <w:b/>
                <w:bCs/>
                <w:sz w:val="18"/>
                <w:szCs w:val="18"/>
              </w:rPr>
              <w:t>hoạch</w:t>
            </w:r>
            <w:proofErr w:type="spellEnd"/>
            <w:r w:rsidRPr="00F51AA0">
              <w:rPr>
                <w:b/>
                <w:bCs/>
                <w:sz w:val="18"/>
                <w:szCs w:val="18"/>
              </w:rPr>
              <w:t xml:space="preserve"> </w:t>
            </w:r>
            <w:proofErr w:type="spellStart"/>
            <w:r w:rsidRPr="00F51AA0">
              <w:rPr>
                <w:b/>
                <w:bCs/>
                <w:sz w:val="18"/>
                <w:szCs w:val="18"/>
              </w:rPr>
              <w:t>trung</w:t>
            </w:r>
            <w:proofErr w:type="spellEnd"/>
            <w:r w:rsidRPr="00F51AA0">
              <w:rPr>
                <w:b/>
                <w:bCs/>
                <w:sz w:val="18"/>
                <w:szCs w:val="18"/>
              </w:rPr>
              <w:t xml:space="preserve"> </w:t>
            </w:r>
            <w:proofErr w:type="spellStart"/>
            <w:r w:rsidRPr="00F51AA0">
              <w:rPr>
                <w:b/>
                <w:bCs/>
                <w:sz w:val="18"/>
                <w:szCs w:val="18"/>
              </w:rPr>
              <w:t>hạn</w:t>
            </w:r>
            <w:proofErr w:type="spellEnd"/>
            <w:r w:rsidRPr="00F51AA0">
              <w:rPr>
                <w:b/>
                <w:bCs/>
                <w:sz w:val="18"/>
                <w:szCs w:val="18"/>
              </w:rPr>
              <w:t xml:space="preserve"> 2021-2025 </w:t>
            </w:r>
            <w:proofErr w:type="spellStart"/>
            <w:r w:rsidRPr="00F51AA0">
              <w:rPr>
                <w:b/>
                <w:bCs/>
                <w:sz w:val="18"/>
                <w:szCs w:val="18"/>
              </w:rPr>
              <w:t>sau</w:t>
            </w:r>
            <w:proofErr w:type="spellEnd"/>
            <w:r w:rsidRPr="00F51AA0">
              <w:rPr>
                <w:b/>
                <w:bCs/>
                <w:sz w:val="18"/>
                <w:szCs w:val="18"/>
              </w:rPr>
              <w:t xml:space="preserve"> </w:t>
            </w:r>
            <w:proofErr w:type="spellStart"/>
            <w:r w:rsidRPr="00F51AA0">
              <w:rPr>
                <w:b/>
                <w:bCs/>
                <w:sz w:val="18"/>
                <w:szCs w:val="18"/>
              </w:rPr>
              <w:t>điều</w:t>
            </w:r>
            <w:proofErr w:type="spellEnd"/>
            <w:r w:rsidRPr="00F51AA0">
              <w:rPr>
                <w:b/>
                <w:bCs/>
                <w:sz w:val="18"/>
                <w:szCs w:val="18"/>
              </w:rPr>
              <w:t xml:space="preserve"> </w:t>
            </w:r>
            <w:proofErr w:type="spellStart"/>
            <w:r w:rsidRPr="00F51AA0">
              <w:rPr>
                <w:b/>
                <w:bCs/>
                <w:sz w:val="18"/>
                <w:szCs w:val="18"/>
              </w:rPr>
              <w:t>chỉnh</w:t>
            </w:r>
            <w:proofErr w:type="spellEnd"/>
          </w:p>
        </w:tc>
        <w:tc>
          <w:tcPr>
            <w:tcW w:w="14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B6A38F" w14:textId="77777777" w:rsidR="00F51AA0" w:rsidRPr="00F51AA0" w:rsidRDefault="00F51AA0" w:rsidP="00F51AA0">
            <w:pPr>
              <w:jc w:val="center"/>
              <w:rPr>
                <w:b/>
                <w:bCs/>
                <w:sz w:val="18"/>
                <w:szCs w:val="18"/>
              </w:rPr>
            </w:pPr>
            <w:proofErr w:type="spellStart"/>
            <w:r w:rsidRPr="00F51AA0">
              <w:rPr>
                <w:b/>
                <w:bCs/>
                <w:sz w:val="18"/>
                <w:szCs w:val="18"/>
              </w:rPr>
              <w:t>Ghi</w:t>
            </w:r>
            <w:proofErr w:type="spellEnd"/>
            <w:r w:rsidRPr="00F51AA0">
              <w:rPr>
                <w:b/>
                <w:bCs/>
                <w:sz w:val="18"/>
                <w:szCs w:val="18"/>
              </w:rPr>
              <w:t xml:space="preserve"> </w:t>
            </w:r>
            <w:proofErr w:type="spellStart"/>
            <w:r w:rsidRPr="00F51AA0">
              <w:rPr>
                <w:b/>
                <w:bCs/>
                <w:sz w:val="18"/>
                <w:szCs w:val="18"/>
              </w:rPr>
              <w:t>chú</w:t>
            </w:r>
            <w:proofErr w:type="spellEnd"/>
          </w:p>
        </w:tc>
      </w:tr>
      <w:tr w:rsidR="00F51AA0" w:rsidRPr="00F51AA0" w14:paraId="23D1613F" w14:textId="77777777" w:rsidTr="00C94018">
        <w:trPr>
          <w:trHeight w:val="570"/>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C11A928" w14:textId="77777777" w:rsidR="00F51AA0" w:rsidRPr="00F51AA0" w:rsidRDefault="00F51AA0" w:rsidP="00F51AA0">
            <w:pPr>
              <w:rPr>
                <w:b/>
                <w:bCs/>
                <w:sz w:val="18"/>
                <w:szCs w:val="18"/>
              </w:rPr>
            </w:pPr>
          </w:p>
        </w:tc>
        <w:tc>
          <w:tcPr>
            <w:tcW w:w="1874" w:type="dxa"/>
            <w:gridSpan w:val="2"/>
            <w:vMerge/>
            <w:tcBorders>
              <w:top w:val="single" w:sz="4" w:space="0" w:color="auto"/>
              <w:left w:val="single" w:sz="4" w:space="0" w:color="auto"/>
              <w:bottom w:val="single" w:sz="4" w:space="0" w:color="000000"/>
              <w:right w:val="single" w:sz="4" w:space="0" w:color="auto"/>
            </w:tcBorders>
            <w:vAlign w:val="center"/>
            <w:hideMark/>
          </w:tcPr>
          <w:p w14:paraId="6C932EC2" w14:textId="77777777" w:rsidR="00F51AA0" w:rsidRPr="00F51AA0" w:rsidRDefault="00F51AA0" w:rsidP="00F51AA0">
            <w:pPr>
              <w:rPr>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575B066" w14:textId="77777777" w:rsidR="00F51AA0" w:rsidRPr="00F51AA0" w:rsidRDefault="00F51AA0" w:rsidP="00F51AA0">
            <w:pPr>
              <w:rPr>
                <w:b/>
                <w:bCs/>
                <w:sz w:val="18"/>
                <w:szCs w:val="18"/>
              </w:rPr>
            </w:pPr>
          </w:p>
        </w:tc>
        <w:tc>
          <w:tcPr>
            <w:tcW w:w="660" w:type="dxa"/>
            <w:gridSpan w:val="2"/>
            <w:vMerge/>
            <w:tcBorders>
              <w:top w:val="single" w:sz="4" w:space="0" w:color="auto"/>
              <w:left w:val="single" w:sz="4" w:space="0" w:color="auto"/>
              <w:bottom w:val="single" w:sz="4" w:space="0" w:color="000000"/>
              <w:right w:val="single" w:sz="4" w:space="0" w:color="auto"/>
            </w:tcBorders>
            <w:vAlign w:val="center"/>
            <w:hideMark/>
          </w:tcPr>
          <w:p w14:paraId="6EFD36DB" w14:textId="77777777" w:rsidR="00F51AA0" w:rsidRPr="00F51AA0" w:rsidRDefault="00F51AA0" w:rsidP="00F51AA0">
            <w:pPr>
              <w:rPr>
                <w:b/>
                <w:bCs/>
                <w:sz w:val="18"/>
                <w:szCs w:val="18"/>
              </w:rPr>
            </w:pPr>
          </w:p>
        </w:tc>
        <w:tc>
          <w:tcPr>
            <w:tcW w:w="1041" w:type="dxa"/>
            <w:vMerge w:val="restart"/>
            <w:tcBorders>
              <w:top w:val="nil"/>
              <w:left w:val="single" w:sz="4" w:space="0" w:color="auto"/>
              <w:bottom w:val="single" w:sz="4" w:space="0" w:color="000000"/>
              <w:right w:val="single" w:sz="4" w:space="0" w:color="auto"/>
            </w:tcBorders>
            <w:shd w:val="clear" w:color="auto" w:fill="auto"/>
            <w:vAlign w:val="center"/>
            <w:hideMark/>
          </w:tcPr>
          <w:p w14:paraId="032E6ECA" w14:textId="77777777" w:rsidR="00F51AA0" w:rsidRPr="00F51AA0" w:rsidRDefault="00F51AA0" w:rsidP="00F51AA0">
            <w:pPr>
              <w:jc w:val="center"/>
              <w:rPr>
                <w:b/>
                <w:bCs/>
                <w:sz w:val="18"/>
                <w:szCs w:val="18"/>
              </w:rPr>
            </w:pPr>
            <w:proofErr w:type="spellStart"/>
            <w:r w:rsidRPr="00F51AA0">
              <w:rPr>
                <w:b/>
                <w:bCs/>
                <w:sz w:val="18"/>
                <w:szCs w:val="18"/>
              </w:rPr>
              <w:t>Số</w:t>
            </w:r>
            <w:proofErr w:type="spellEnd"/>
            <w:r w:rsidRPr="00F51AA0">
              <w:rPr>
                <w:b/>
                <w:bCs/>
                <w:sz w:val="18"/>
                <w:szCs w:val="18"/>
              </w:rPr>
              <w:t xml:space="preserve"> </w:t>
            </w:r>
            <w:r w:rsidRPr="00F51AA0">
              <w:rPr>
                <w:b/>
                <w:bCs/>
                <w:sz w:val="18"/>
                <w:szCs w:val="18"/>
              </w:rPr>
              <w:br/>
            </w:r>
            <w:proofErr w:type="spellStart"/>
            <w:r w:rsidRPr="00F51AA0">
              <w:rPr>
                <w:b/>
                <w:bCs/>
                <w:sz w:val="18"/>
                <w:szCs w:val="18"/>
              </w:rPr>
              <w:t>Quyết</w:t>
            </w:r>
            <w:proofErr w:type="spellEnd"/>
            <w:r w:rsidRPr="00F51AA0">
              <w:rPr>
                <w:b/>
                <w:bCs/>
                <w:sz w:val="18"/>
                <w:szCs w:val="18"/>
              </w:rPr>
              <w:t xml:space="preserve"> </w:t>
            </w:r>
            <w:proofErr w:type="spellStart"/>
            <w:r w:rsidRPr="00F51AA0">
              <w:rPr>
                <w:b/>
                <w:bCs/>
                <w:sz w:val="18"/>
                <w:szCs w:val="18"/>
              </w:rPr>
              <w:t>định</w:t>
            </w:r>
            <w:proofErr w:type="spellEnd"/>
            <w:r w:rsidRPr="00F51AA0">
              <w:rPr>
                <w:b/>
                <w:bCs/>
                <w:sz w:val="18"/>
                <w:szCs w:val="18"/>
              </w:rPr>
              <w:t xml:space="preserve"> </w:t>
            </w:r>
            <w:proofErr w:type="spellStart"/>
            <w:r w:rsidRPr="00F51AA0">
              <w:rPr>
                <w:b/>
                <w:bCs/>
                <w:sz w:val="18"/>
                <w:szCs w:val="18"/>
              </w:rPr>
              <w:t>Chủ</w:t>
            </w:r>
            <w:proofErr w:type="spellEnd"/>
            <w:r w:rsidRPr="00F51AA0">
              <w:rPr>
                <w:b/>
                <w:bCs/>
                <w:sz w:val="18"/>
                <w:szCs w:val="18"/>
              </w:rPr>
              <w:t xml:space="preserve"> </w:t>
            </w:r>
            <w:proofErr w:type="spellStart"/>
            <w:r w:rsidRPr="00F51AA0">
              <w:rPr>
                <w:b/>
                <w:bCs/>
                <w:sz w:val="18"/>
                <w:szCs w:val="18"/>
              </w:rPr>
              <w:t>trương</w:t>
            </w:r>
            <w:proofErr w:type="spellEnd"/>
            <w:r w:rsidRPr="00F51AA0">
              <w:rPr>
                <w:b/>
                <w:bCs/>
                <w:sz w:val="18"/>
                <w:szCs w:val="18"/>
              </w:rPr>
              <w:t xml:space="preserve"> </w:t>
            </w:r>
            <w:proofErr w:type="spellStart"/>
            <w:r w:rsidRPr="00F51AA0">
              <w:rPr>
                <w:b/>
                <w:bCs/>
                <w:sz w:val="18"/>
                <w:szCs w:val="18"/>
              </w:rPr>
              <w:t>đầu</w:t>
            </w:r>
            <w:proofErr w:type="spellEnd"/>
            <w:r w:rsidRPr="00F51AA0">
              <w:rPr>
                <w:b/>
                <w:bCs/>
                <w:sz w:val="18"/>
                <w:szCs w:val="18"/>
              </w:rPr>
              <w:t xml:space="preserve"> </w:t>
            </w:r>
            <w:proofErr w:type="spellStart"/>
            <w:r w:rsidRPr="00F51AA0">
              <w:rPr>
                <w:b/>
                <w:bCs/>
                <w:sz w:val="18"/>
                <w:szCs w:val="18"/>
              </w:rPr>
              <w:t>tư</w:t>
            </w:r>
            <w:proofErr w:type="spellEnd"/>
            <w:r w:rsidRPr="00F51AA0">
              <w:rPr>
                <w:b/>
                <w:bCs/>
                <w:sz w:val="18"/>
                <w:szCs w:val="18"/>
              </w:rPr>
              <w:t xml:space="preserve">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5CFF58" w14:textId="77777777" w:rsidR="00F51AA0" w:rsidRPr="00F51AA0" w:rsidRDefault="00F51AA0" w:rsidP="00F51AA0">
            <w:pPr>
              <w:jc w:val="center"/>
              <w:rPr>
                <w:b/>
                <w:bCs/>
                <w:sz w:val="18"/>
                <w:szCs w:val="18"/>
              </w:rPr>
            </w:pPr>
            <w:proofErr w:type="spellStart"/>
            <w:r w:rsidRPr="00F51AA0">
              <w:rPr>
                <w:b/>
                <w:bCs/>
                <w:sz w:val="18"/>
                <w:szCs w:val="18"/>
              </w:rPr>
              <w:t>Tổng</w:t>
            </w:r>
            <w:proofErr w:type="spellEnd"/>
            <w:r w:rsidRPr="00F51AA0">
              <w:rPr>
                <w:b/>
                <w:bCs/>
                <w:sz w:val="18"/>
                <w:szCs w:val="18"/>
              </w:rPr>
              <w:t xml:space="preserve"> </w:t>
            </w:r>
            <w:proofErr w:type="spellStart"/>
            <w:r w:rsidRPr="00F51AA0">
              <w:rPr>
                <w:b/>
                <w:bCs/>
                <w:sz w:val="18"/>
                <w:szCs w:val="18"/>
              </w:rPr>
              <w:t>mức</w:t>
            </w:r>
            <w:proofErr w:type="spellEnd"/>
            <w:r w:rsidRPr="00F51AA0">
              <w:rPr>
                <w:b/>
                <w:bCs/>
                <w:sz w:val="18"/>
                <w:szCs w:val="18"/>
              </w:rPr>
              <w:t xml:space="preserve"> </w:t>
            </w:r>
            <w:proofErr w:type="spellStart"/>
            <w:r w:rsidRPr="00F51AA0">
              <w:rPr>
                <w:b/>
                <w:bCs/>
                <w:sz w:val="18"/>
                <w:szCs w:val="18"/>
              </w:rPr>
              <w:t>đầu</w:t>
            </w:r>
            <w:proofErr w:type="spellEnd"/>
            <w:r w:rsidRPr="00F51AA0">
              <w:rPr>
                <w:b/>
                <w:bCs/>
                <w:sz w:val="18"/>
                <w:szCs w:val="18"/>
              </w:rPr>
              <w:t xml:space="preserve"> </w:t>
            </w:r>
            <w:proofErr w:type="spellStart"/>
            <w:r w:rsidRPr="00F51AA0">
              <w:rPr>
                <w:b/>
                <w:bCs/>
                <w:sz w:val="18"/>
                <w:szCs w:val="18"/>
              </w:rPr>
              <w:t>tư</w:t>
            </w:r>
            <w:proofErr w:type="spellEnd"/>
          </w:p>
        </w:tc>
        <w:tc>
          <w:tcPr>
            <w:tcW w:w="1701" w:type="dxa"/>
            <w:gridSpan w:val="3"/>
            <w:tcBorders>
              <w:top w:val="single" w:sz="4" w:space="0" w:color="auto"/>
              <w:left w:val="nil"/>
              <w:bottom w:val="single" w:sz="4" w:space="0" w:color="auto"/>
              <w:right w:val="single" w:sz="4" w:space="0" w:color="000000"/>
            </w:tcBorders>
            <w:shd w:val="clear" w:color="auto" w:fill="auto"/>
            <w:vAlign w:val="center"/>
            <w:hideMark/>
          </w:tcPr>
          <w:p w14:paraId="35BCA325" w14:textId="77777777" w:rsidR="00F51AA0" w:rsidRPr="00F51AA0" w:rsidRDefault="00F51AA0" w:rsidP="00F51AA0">
            <w:pPr>
              <w:jc w:val="center"/>
              <w:rPr>
                <w:b/>
                <w:bCs/>
                <w:sz w:val="18"/>
                <w:szCs w:val="18"/>
              </w:rPr>
            </w:pPr>
            <w:r w:rsidRPr="00F51AA0">
              <w:rPr>
                <w:b/>
                <w:bCs/>
                <w:sz w:val="18"/>
                <w:szCs w:val="18"/>
              </w:rPr>
              <w:t xml:space="preserve">Trong </w:t>
            </w:r>
            <w:proofErr w:type="spellStart"/>
            <w:r w:rsidRPr="00F51AA0">
              <w:rPr>
                <w:b/>
                <w:bCs/>
                <w:sz w:val="18"/>
                <w:szCs w:val="18"/>
              </w:rPr>
              <w:t>đó</w:t>
            </w:r>
            <w:proofErr w:type="spellEnd"/>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0CB9A8F" w14:textId="77777777" w:rsidR="00F51AA0" w:rsidRPr="00F51AA0" w:rsidRDefault="00F51AA0" w:rsidP="00F51AA0">
            <w:pPr>
              <w:jc w:val="center"/>
              <w:rPr>
                <w:b/>
                <w:bCs/>
                <w:sz w:val="18"/>
                <w:szCs w:val="18"/>
              </w:rPr>
            </w:pPr>
            <w:proofErr w:type="spellStart"/>
            <w:r w:rsidRPr="00F51AA0">
              <w:rPr>
                <w:b/>
                <w:bCs/>
                <w:sz w:val="18"/>
                <w:szCs w:val="18"/>
              </w:rPr>
              <w:t>Tổng</w:t>
            </w:r>
            <w:proofErr w:type="spellEnd"/>
            <w:r w:rsidRPr="00F51AA0">
              <w:rPr>
                <w:b/>
                <w:bCs/>
                <w:sz w:val="18"/>
                <w:szCs w:val="18"/>
              </w:rPr>
              <w:t xml:space="preserve"> </w:t>
            </w:r>
            <w:proofErr w:type="spellStart"/>
            <w:r w:rsidRPr="00F51AA0">
              <w:rPr>
                <w:b/>
                <w:bCs/>
                <w:sz w:val="18"/>
                <w:szCs w:val="18"/>
              </w:rPr>
              <w:t>số</w:t>
            </w:r>
            <w:proofErr w:type="spellEnd"/>
            <w:r w:rsidRPr="00F51AA0">
              <w:rPr>
                <w:b/>
                <w:bCs/>
                <w:sz w:val="18"/>
                <w:szCs w:val="18"/>
              </w:rPr>
              <w:t xml:space="preserve"> (</w:t>
            </w:r>
            <w:proofErr w:type="spellStart"/>
            <w:r w:rsidRPr="00F51AA0">
              <w:rPr>
                <w:b/>
                <w:bCs/>
                <w:sz w:val="18"/>
                <w:szCs w:val="18"/>
              </w:rPr>
              <w:t>tất</w:t>
            </w:r>
            <w:proofErr w:type="spellEnd"/>
            <w:r w:rsidRPr="00F51AA0">
              <w:rPr>
                <w:b/>
                <w:bCs/>
                <w:sz w:val="18"/>
                <w:szCs w:val="18"/>
              </w:rPr>
              <w:t xml:space="preserve"> </w:t>
            </w:r>
            <w:proofErr w:type="spellStart"/>
            <w:r w:rsidRPr="00F51AA0">
              <w:rPr>
                <w:b/>
                <w:bCs/>
                <w:sz w:val="18"/>
                <w:szCs w:val="18"/>
              </w:rPr>
              <w:t>cả</w:t>
            </w:r>
            <w:proofErr w:type="spellEnd"/>
            <w:r w:rsidRPr="00F51AA0">
              <w:rPr>
                <w:b/>
                <w:bCs/>
                <w:sz w:val="18"/>
                <w:szCs w:val="18"/>
              </w:rPr>
              <w:t xml:space="preserve"> </w:t>
            </w:r>
            <w:proofErr w:type="spellStart"/>
            <w:r w:rsidRPr="00F51AA0">
              <w:rPr>
                <w:b/>
                <w:bCs/>
                <w:sz w:val="18"/>
                <w:szCs w:val="18"/>
              </w:rPr>
              <w:t>các</w:t>
            </w:r>
            <w:proofErr w:type="spellEnd"/>
            <w:r w:rsidRPr="00F51AA0">
              <w:rPr>
                <w:b/>
                <w:bCs/>
                <w:sz w:val="18"/>
                <w:szCs w:val="18"/>
              </w:rPr>
              <w:t xml:space="preserve"> </w:t>
            </w:r>
            <w:proofErr w:type="spellStart"/>
            <w:r w:rsidRPr="00F51AA0">
              <w:rPr>
                <w:b/>
                <w:bCs/>
                <w:sz w:val="18"/>
                <w:szCs w:val="18"/>
              </w:rPr>
              <w:t>nguồn</w:t>
            </w:r>
            <w:proofErr w:type="spellEnd"/>
            <w:r w:rsidRPr="00F51AA0">
              <w:rPr>
                <w:b/>
                <w:bCs/>
                <w:sz w:val="18"/>
                <w:szCs w:val="18"/>
              </w:rPr>
              <w:t xml:space="preserve"> </w:t>
            </w:r>
            <w:proofErr w:type="spellStart"/>
            <w:r w:rsidRPr="00F51AA0">
              <w:rPr>
                <w:b/>
                <w:bCs/>
                <w:sz w:val="18"/>
                <w:szCs w:val="18"/>
              </w:rPr>
              <w:t>vốn</w:t>
            </w:r>
            <w:proofErr w:type="spellEnd"/>
            <w:r w:rsidRPr="00F51AA0">
              <w:rPr>
                <w:b/>
                <w:bCs/>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DF52ACE" w14:textId="77777777" w:rsidR="00F51AA0" w:rsidRPr="00F51AA0" w:rsidRDefault="00F51AA0" w:rsidP="00F51AA0">
            <w:pPr>
              <w:jc w:val="center"/>
              <w:rPr>
                <w:b/>
                <w:bCs/>
                <w:sz w:val="18"/>
                <w:szCs w:val="18"/>
              </w:rPr>
            </w:pPr>
            <w:r w:rsidRPr="00F51AA0">
              <w:rPr>
                <w:b/>
                <w:bCs/>
                <w:sz w:val="18"/>
                <w:szCs w:val="18"/>
              </w:rPr>
              <w:t xml:space="preserve">Trong </w:t>
            </w:r>
            <w:proofErr w:type="spellStart"/>
            <w:r w:rsidRPr="00F51AA0">
              <w:rPr>
                <w:b/>
                <w:bCs/>
                <w:sz w:val="18"/>
                <w:szCs w:val="18"/>
              </w:rPr>
              <w:t>đó</w:t>
            </w:r>
            <w:proofErr w:type="spellEnd"/>
            <w:r w:rsidRPr="00F51AA0">
              <w:rPr>
                <w:b/>
                <w:bCs/>
                <w:sz w:val="18"/>
                <w:szCs w:val="18"/>
              </w:rPr>
              <w:t>:</w:t>
            </w:r>
          </w:p>
        </w:tc>
        <w:tc>
          <w:tcPr>
            <w:tcW w:w="717" w:type="dxa"/>
            <w:gridSpan w:val="2"/>
            <w:vMerge/>
            <w:tcBorders>
              <w:top w:val="nil"/>
              <w:left w:val="single" w:sz="4" w:space="0" w:color="auto"/>
              <w:bottom w:val="single" w:sz="4" w:space="0" w:color="000000"/>
              <w:right w:val="single" w:sz="4" w:space="0" w:color="auto"/>
            </w:tcBorders>
            <w:vAlign w:val="center"/>
            <w:hideMark/>
          </w:tcPr>
          <w:p w14:paraId="0177E5ED" w14:textId="77777777" w:rsidR="00F51AA0" w:rsidRPr="00F51AA0" w:rsidRDefault="00F51AA0" w:rsidP="00F51AA0">
            <w:pPr>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6FBC5457" w14:textId="77777777" w:rsidR="00F51AA0" w:rsidRPr="00F51AA0" w:rsidRDefault="00F51AA0" w:rsidP="00F51AA0">
            <w:pPr>
              <w:rPr>
                <w:b/>
                <w:bCs/>
                <w:sz w:val="18"/>
                <w:szCs w:val="18"/>
              </w:rPr>
            </w:pPr>
          </w:p>
        </w:tc>
        <w:tc>
          <w:tcPr>
            <w:tcW w:w="12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6FC83FF" w14:textId="77777777" w:rsidR="00F51AA0" w:rsidRPr="00F51AA0" w:rsidRDefault="00F51AA0" w:rsidP="00F51AA0">
            <w:pPr>
              <w:jc w:val="center"/>
              <w:rPr>
                <w:b/>
                <w:bCs/>
                <w:sz w:val="18"/>
                <w:szCs w:val="18"/>
              </w:rPr>
            </w:pPr>
            <w:proofErr w:type="spellStart"/>
            <w:r w:rsidRPr="00F51AA0">
              <w:rPr>
                <w:b/>
                <w:bCs/>
                <w:sz w:val="18"/>
                <w:szCs w:val="18"/>
              </w:rPr>
              <w:t>Tổng</w:t>
            </w:r>
            <w:proofErr w:type="spellEnd"/>
            <w:r w:rsidRPr="00F51AA0">
              <w:rPr>
                <w:b/>
                <w:bCs/>
                <w:sz w:val="18"/>
                <w:szCs w:val="18"/>
              </w:rPr>
              <w:t xml:space="preserve"> </w:t>
            </w:r>
            <w:proofErr w:type="spellStart"/>
            <w:r w:rsidRPr="00F51AA0">
              <w:rPr>
                <w:b/>
                <w:bCs/>
                <w:sz w:val="18"/>
                <w:szCs w:val="18"/>
              </w:rPr>
              <w:t>số</w:t>
            </w:r>
            <w:proofErr w:type="spellEnd"/>
            <w:r w:rsidRPr="00F51AA0">
              <w:rPr>
                <w:b/>
                <w:bCs/>
                <w:sz w:val="18"/>
                <w:szCs w:val="18"/>
              </w:rPr>
              <w:t xml:space="preserve"> (NSĐP)</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14:paraId="40608C5A" w14:textId="77777777" w:rsidR="00F51AA0" w:rsidRPr="00F51AA0" w:rsidRDefault="00F51AA0" w:rsidP="00F51AA0">
            <w:pPr>
              <w:jc w:val="center"/>
              <w:rPr>
                <w:b/>
                <w:bCs/>
                <w:sz w:val="18"/>
                <w:szCs w:val="18"/>
              </w:rPr>
            </w:pPr>
            <w:r w:rsidRPr="00F51AA0">
              <w:rPr>
                <w:b/>
                <w:bCs/>
                <w:sz w:val="18"/>
                <w:szCs w:val="18"/>
              </w:rPr>
              <w:t xml:space="preserve">Trong </w:t>
            </w:r>
            <w:proofErr w:type="spellStart"/>
            <w:r w:rsidRPr="00F51AA0">
              <w:rPr>
                <w:b/>
                <w:bCs/>
                <w:sz w:val="18"/>
                <w:szCs w:val="18"/>
              </w:rPr>
              <w:t>đó</w:t>
            </w:r>
            <w:proofErr w:type="spellEnd"/>
            <w:r w:rsidRPr="00F51AA0">
              <w:rPr>
                <w:b/>
                <w:bCs/>
                <w:sz w:val="18"/>
                <w:szCs w:val="18"/>
              </w:rPr>
              <w:t>:</w:t>
            </w:r>
          </w:p>
        </w:tc>
        <w:tc>
          <w:tcPr>
            <w:tcW w:w="1460" w:type="dxa"/>
            <w:gridSpan w:val="2"/>
            <w:vMerge/>
            <w:tcBorders>
              <w:top w:val="nil"/>
              <w:left w:val="single" w:sz="4" w:space="0" w:color="auto"/>
              <w:bottom w:val="single" w:sz="4" w:space="0" w:color="000000"/>
              <w:right w:val="single" w:sz="4" w:space="0" w:color="auto"/>
            </w:tcBorders>
            <w:vAlign w:val="center"/>
            <w:hideMark/>
          </w:tcPr>
          <w:p w14:paraId="52F533CF" w14:textId="77777777" w:rsidR="00F51AA0" w:rsidRPr="00F51AA0" w:rsidRDefault="00F51AA0" w:rsidP="00F51AA0">
            <w:pPr>
              <w:rPr>
                <w:b/>
                <w:bCs/>
                <w:sz w:val="18"/>
                <w:szCs w:val="18"/>
              </w:rPr>
            </w:pPr>
          </w:p>
        </w:tc>
      </w:tr>
      <w:tr w:rsidR="00F51AA0" w:rsidRPr="00F51AA0" w14:paraId="03415AC8" w14:textId="77777777" w:rsidTr="00C94018">
        <w:trPr>
          <w:trHeight w:val="373"/>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328C6795" w14:textId="77777777" w:rsidR="00F51AA0" w:rsidRPr="00F51AA0" w:rsidRDefault="00F51AA0" w:rsidP="00F51AA0">
            <w:pPr>
              <w:rPr>
                <w:b/>
                <w:bCs/>
                <w:sz w:val="18"/>
                <w:szCs w:val="18"/>
              </w:rPr>
            </w:pPr>
          </w:p>
        </w:tc>
        <w:tc>
          <w:tcPr>
            <w:tcW w:w="1874" w:type="dxa"/>
            <w:gridSpan w:val="2"/>
            <w:vMerge/>
            <w:tcBorders>
              <w:top w:val="single" w:sz="4" w:space="0" w:color="auto"/>
              <w:left w:val="single" w:sz="4" w:space="0" w:color="auto"/>
              <w:bottom w:val="single" w:sz="4" w:space="0" w:color="000000"/>
              <w:right w:val="single" w:sz="4" w:space="0" w:color="auto"/>
            </w:tcBorders>
            <w:vAlign w:val="center"/>
            <w:hideMark/>
          </w:tcPr>
          <w:p w14:paraId="4F6E93B9" w14:textId="77777777" w:rsidR="00F51AA0" w:rsidRPr="00F51AA0" w:rsidRDefault="00F51AA0" w:rsidP="00F51AA0">
            <w:pPr>
              <w:rPr>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025FCD1" w14:textId="77777777" w:rsidR="00F51AA0" w:rsidRPr="00F51AA0" w:rsidRDefault="00F51AA0" w:rsidP="00F51AA0">
            <w:pPr>
              <w:rPr>
                <w:b/>
                <w:bCs/>
                <w:sz w:val="18"/>
                <w:szCs w:val="18"/>
              </w:rPr>
            </w:pPr>
          </w:p>
        </w:tc>
        <w:tc>
          <w:tcPr>
            <w:tcW w:w="660" w:type="dxa"/>
            <w:gridSpan w:val="2"/>
            <w:vMerge/>
            <w:tcBorders>
              <w:top w:val="single" w:sz="4" w:space="0" w:color="auto"/>
              <w:left w:val="single" w:sz="4" w:space="0" w:color="auto"/>
              <w:bottom w:val="single" w:sz="4" w:space="0" w:color="000000"/>
              <w:right w:val="single" w:sz="4" w:space="0" w:color="auto"/>
            </w:tcBorders>
            <w:vAlign w:val="center"/>
            <w:hideMark/>
          </w:tcPr>
          <w:p w14:paraId="2C60CB3F" w14:textId="77777777" w:rsidR="00F51AA0" w:rsidRPr="00F51AA0" w:rsidRDefault="00F51AA0" w:rsidP="00F51AA0">
            <w:pPr>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14:paraId="18620A41" w14:textId="77777777" w:rsidR="00F51AA0" w:rsidRPr="00F51AA0" w:rsidRDefault="00F51AA0" w:rsidP="00F51AA0">
            <w:pPr>
              <w:rPr>
                <w:b/>
                <w:bCs/>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04301557" w14:textId="77777777" w:rsidR="00F51AA0" w:rsidRPr="00F51AA0" w:rsidRDefault="00F51AA0" w:rsidP="00F51AA0">
            <w:pPr>
              <w:rPr>
                <w:b/>
                <w:bCs/>
                <w:sz w:val="18"/>
                <w:szCs w:val="18"/>
              </w:rPr>
            </w:pP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AF6726" w14:textId="77777777" w:rsidR="00F51AA0" w:rsidRPr="00F51AA0" w:rsidRDefault="00F51AA0" w:rsidP="00F51AA0">
            <w:pPr>
              <w:jc w:val="center"/>
              <w:rPr>
                <w:b/>
                <w:bCs/>
                <w:sz w:val="18"/>
                <w:szCs w:val="18"/>
              </w:rPr>
            </w:pPr>
            <w:r w:rsidRPr="00F51AA0">
              <w:rPr>
                <w:b/>
                <w:bCs/>
                <w:sz w:val="18"/>
                <w:szCs w:val="18"/>
              </w:rPr>
              <w:t>NSTW</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B14EDA7" w14:textId="77777777" w:rsidR="00F51AA0" w:rsidRPr="00F51AA0" w:rsidRDefault="00F51AA0" w:rsidP="00F51AA0">
            <w:pPr>
              <w:jc w:val="center"/>
              <w:rPr>
                <w:b/>
                <w:bCs/>
                <w:sz w:val="18"/>
                <w:szCs w:val="18"/>
              </w:rPr>
            </w:pPr>
            <w:r w:rsidRPr="00F51AA0">
              <w:rPr>
                <w:b/>
                <w:bCs/>
                <w:sz w:val="18"/>
                <w:szCs w:val="18"/>
              </w:rPr>
              <w:t>NSĐP</w:t>
            </w:r>
            <w:r w:rsidRPr="00F51AA0">
              <w:rPr>
                <w:b/>
                <w:bCs/>
                <w:sz w:val="18"/>
                <w:szCs w:val="18"/>
              </w:rPr>
              <w:br/>
              <w:t xml:space="preserve">(NS </w:t>
            </w:r>
            <w:proofErr w:type="spellStart"/>
            <w:r w:rsidRPr="00F51AA0">
              <w:rPr>
                <w:b/>
                <w:bCs/>
                <w:sz w:val="18"/>
                <w:szCs w:val="18"/>
              </w:rPr>
              <w:t>tỉnh</w:t>
            </w:r>
            <w:proofErr w:type="spellEnd"/>
            <w:r w:rsidRPr="00F51AA0">
              <w:rPr>
                <w:b/>
                <w:bCs/>
                <w:sz w:val="18"/>
                <w:szCs w:val="18"/>
              </w:rPr>
              <w:t>)</w:t>
            </w:r>
          </w:p>
        </w:tc>
        <w:tc>
          <w:tcPr>
            <w:tcW w:w="851" w:type="dxa"/>
            <w:gridSpan w:val="2"/>
            <w:vMerge/>
            <w:tcBorders>
              <w:top w:val="nil"/>
              <w:left w:val="single" w:sz="4" w:space="0" w:color="auto"/>
              <w:bottom w:val="single" w:sz="4" w:space="0" w:color="000000"/>
              <w:right w:val="single" w:sz="4" w:space="0" w:color="auto"/>
            </w:tcBorders>
            <w:vAlign w:val="center"/>
            <w:hideMark/>
          </w:tcPr>
          <w:p w14:paraId="2CEDF922" w14:textId="77777777" w:rsidR="00F51AA0" w:rsidRPr="00F51AA0" w:rsidRDefault="00F51AA0" w:rsidP="00F51AA0">
            <w:pPr>
              <w:rPr>
                <w:b/>
                <w:bCs/>
                <w:sz w:val="18"/>
                <w:szCs w:val="18"/>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07B628C" w14:textId="77777777" w:rsidR="00F51AA0" w:rsidRPr="00F51AA0" w:rsidRDefault="00F51AA0" w:rsidP="00F51AA0">
            <w:pPr>
              <w:jc w:val="center"/>
              <w:rPr>
                <w:b/>
                <w:bCs/>
                <w:sz w:val="18"/>
                <w:szCs w:val="18"/>
              </w:rPr>
            </w:pPr>
            <w:r w:rsidRPr="00F51AA0">
              <w:rPr>
                <w:b/>
                <w:bCs/>
                <w:sz w:val="18"/>
                <w:szCs w:val="18"/>
              </w:rPr>
              <w:t xml:space="preserve">NSĐP </w:t>
            </w:r>
            <w:r w:rsidRPr="00F51AA0">
              <w:rPr>
                <w:b/>
                <w:bCs/>
                <w:sz w:val="18"/>
                <w:szCs w:val="18"/>
              </w:rPr>
              <w:br/>
              <w:t xml:space="preserve">(NS </w:t>
            </w:r>
            <w:proofErr w:type="spellStart"/>
            <w:r w:rsidRPr="00F51AA0">
              <w:rPr>
                <w:b/>
                <w:bCs/>
                <w:sz w:val="18"/>
                <w:szCs w:val="18"/>
              </w:rPr>
              <w:t>tỉnh</w:t>
            </w:r>
            <w:proofErr w:type="spellEnd"/>
            <w:r w:rsidRPr="00F51AA0">
              <w:rPr>
                <w:b/>
                <w:bCs/>
                <w:sz w:val="18"/>
                <w:szCs w:val="18"/>
              </w:rPr>
              <w:t>)</w:t>
            </w:r>
          </w:p>
        </w:tc>
        <w:tc>
          <w:tcPr>
            <w:tcW w:w="717" w:type="dxa"/>
            <w:gridSpan w:val="2"/>
            <w:vMerge/>
            <w:tcBorders>
              <w:top w:val="nil"/>
              <w:left w:val="single" w:sz="4" w:space="0" w:color="auto"/>
              <w:bottom w:val="single" w:sz="4" w:space="0" w:color="000000"/>
              <w:right w:val="single" w:sz="4" w:space="0" w:color="auto"/>
            </w:tcBorders>
            <w:vAlign w:val="center"/>
            <w:hideMark/>
          </w:tcPr>
          <w:p w14:paraId="58805C7D" w14:textId="77777777" w:rsidR="00F51AA0" w:rsidRPr="00F51AA0" w:rsidRDefault="00F51AA0" w:rsidP="00F51AA0">
            <w:pPr>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4F691A20" w14:textId="77777777" w:rsidR="00F51AA0" w:rsidRPr="00F51AA0" w:rsidRDefault="00F51AA0" w:rsidP="00F51AA0">
            <w:pPr>
              <w:rPr>
                <w:b/>
                <w:bCs/>
                <w:sz w:val="18"/>
                <w:szCs w:val="18"/>
              </w:rPr>
            </w:pPr>
          </w:p>
        </w:tc>
        <w:tc>
          <w:tcPr>
            <w:tcW w:w="1244" w:type="dxa"/>
            <w:gridSpan w:val="2"/>
            <w:vMerge/>
            <w:tcBorders>
              <w:top w:val="nil"/>
              <w:left w:val="single" w:sz="4" w:space="0" w:color="auto"/>
              <w:bottom w:val="single" w:sz="4" w:space="0" w:color="auto"/>
              <w:right w:val="single" w:sz="4" w:space="0" w:color="auto"/>
            </w:tcBorders>
            <w:vAlign w:val="center"/>
            <w:hideMark/>
          </w:tcPr>
          <w:p w14:paraId="0E1C1AFD" w14:textId="77777777" w:rsidR="00F51AA0" w:rsidRPr="00F51AA0" w:rsidRDefault="00F51AA0" w:rsidP="00F51AA0">
            <w:pPr>
              <w:rPr>
                <w:b/>
                <w:bCs/>
                <w:sz w:val="18"/>
                <w:szCs w:val="18"/>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7441BD2" w14:textId="77777777" w:rsidR="00F51AA0" w:rsidRPr="00F51AA0" w:rsidRDefault="00F51AA0" w:rsidP="00F51AA0">
            <w:pPr>
              <w:jc w:val="center"/>
              <w:rPr>
                <w:b/>
                <w:bCs/>
                <w:i/>
                <w:iCs/>
                <w:sz w:val="18"/>
                <w:szCs w:val="18"/>
              </w:rPr>
            </w:pPr>
            <w:r w:rsidRPr="00F51AA0">
              <w:rPr>
                <w:b/>
                <w:bCs/>
                <w:i/>
                <w:iCs/>
                <w:sz w:val="18"/>
                <w:szCs w:val="18"/>
              </w:rPr>
              <w:t xml:space="preserve">XDCB </w:t>
            </w:r>
            <w:proofErr w:type="spellStart"/>
            <w:r w:rsidRPr="00F51AA0">
              <w:rPr>
                <w:b/>
                <w:bCs/>
                <w:i/>
                <w:iCs/>
                <w:sz w:val="18"/>
                <w:szCs w:val="18"/>
              </w:rPr>
              <w:t>tập</w:t>
            </w:r>
            <w:proofErr w:type="spellEnd"/>
            <w:r w:rsidRPr="00F51AA0">
              <w:rPr>
                <w:b/>
                <w:bCs/>
                <w:i/>
                <w:iCs/>
                <w:sz w:val="18"/>
                <w:szCs w:val="18"/>
              </w:rPr>
              <w:t xml:space="preserve"> </w:t>
            </w:r>
            <w:proofErr w:type="spellStart"/>
            <w:r w:rsidRPr="00F51AA0">
              <w:rPr>
                <w:b/>
                <w:bCs/>
                <w:i/>
                <w:iCs/>
                <w:sz w:val="18"/>
                <w:szCs w:val="18"/>
              </w:rPr>
              <w:t>trung</w:t>
            </w:r>
            <w:proofErr w:type="spellEnd"/>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AEC452B" w14:textId="77777777" w:rsidR="00F51AA0" w:rsidRPr="00F51AA0" w:rsidRDefault="00F51AA0" w:rsidP="00F51AA0">
            <w:pPr>
              <w:jc w:val="center"/>
              <w:rPr>
                <w:b/>
                <w:bCs/>
                <w:i/>
                <w:iCs/>
                <w:sz w:val="18"/>
                <w:szCs w:val="18"/>
              </w:rPr>
            </w:pPr>
            <w:r w:rsidRPr="00F51AA0">
              <w:rPr>
                <w:b/>
                <w:bCs/>
                <w:i/>
                <w:iCs/>
                <w:sz w:val="18"/>
                <w:szCs w:val="18"/>
              </w:rPr>
              <w:t>Thu SDĐ</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5266275" w14:textId="77777777" w:rsidR="00F51AA0" w:rsidRPr="00F51AA0" w:rsidRDefault="00F51AA0" w:rsidP="00F51AA0">
            <w:pPr>
              <w:jc w:val="center"/>
              <w:rPr>
                <w:b/>
                <w:bCs/>
                <w:i/>
                <w:iCs/>
                <w:sz w:val="18"/>
                <w:szCs w:val="18"/>
              </w:rPr>
            </w:pPr>
            <w:r w:rsidRPr="00F51AA0">
              <w:rPr>
                <w:b/>
                <w:bCs/>
                <w:i/>
                <w:iCs/>
                <w:sz w:val="18"/>
                <w:szCs w:val="18"/>
              </w:rPr>
              <w:t xml:space="preserve">Thu </w:t>
            </w:r>
            <w:proofErr w:type="spellStart"/>
            <w:r w:rsidRPr="00F51AA0">
              <w:rPr>
                <w:b/>
                <w:bCs/>
                <w:i/>
                <w:iCs/>
                <w:sz w:val="18"/>
                <w:szCs w:val="18"/>
              </w:rPr>
              <w:t>từ</w:t>
            </w:r>
            <w:proofErr w:type="spellEnd"/>
            <w:r w:rsidRPr="00F51AA0">
              <w:rPr>
                <w:b/>
                <w:bCs/>
                <w:i/>
                <w:iCs/>
                <w:sz w:val="18"/>
                <w:szCs w:val="18"/>
              </w:rPr>
              <w:t xml:space="preserve"> </w:t>
            </w:r>
            <w:proofErr w:type="spellStart"/>
            <w:r w:rsidRPr="00F51AA0">
              <w:rPr>
                <w:b/>
                <w:bCs/>
                <w:i/>
                <w:iCs/>
                <w:sz w:val="18"/>
                <w:szCs w:val="18"/>
              </w:rPr>
              <w:t>sắp</w:t>
            </w:r>
            <w:proofErr w:type="spellEnd"/>
            <w:r w:rsidRPr="00F51AA0">
              <w:rPr>
                <w:b/>
                <w:bCs/>
                <w:i/>
                <w:iCs/>
                <w:sz w:val="18"/>
                <w:szCs w:val="18"/>
              </w:rPr>
              <w:t xml:space="preserve"> </w:t>
            </w:r>
            <w:proofErr w:type="spellStart"/>
            <w:r w:rsidRPr="00F51AA0">
              <w:rPr>
                <w:b/>
                <w:bCs/>
                <w:i/>
                <w:iCs/>
                <w:sz w:val="18"/>
                <w:szCs w:val="18"/>
              </w:rPr>
              <w:t>xếp</w:t>
            </w:r>
            <w:proofErr w:type="spellEnd"/>
            <w:r w:rsidRPr="00F51AA0">
              <w:rPr>
                <w:b/>
                <w:bCs/>
                <w:i/>
                <w:iCs/>
                <w:sz w:val="18"/>
                <w:szCs w:val="18"/>
              </w:rPr>
              <w:t xml:space="preserve"> </w:t>
            </w:r>
            <w:proofErr w:type="spellStart"/>
            <w:r w:rsidRPr="00F51AA0">
              <w:rPr>
                <w:b/>
                <w:bCs/>
                <w:i/>
                <w:iCs/>
                <w:sz w:val="18"/>
                <w:szCs w:val="18"/>
              </w:rPr>
              <w:t>lại</w:t>
            </w:r>
            <w:proofErr w:type="spellEnd"/>
            <w:r w:rsidRPr="00F51AA0">
              <w:rPr>
                <w:b/>
                <w:bCs/>
                <w:i/>
                <w:iCs/>
                <w:sz w:val="18"/>
                <w:szCs w:val="18"/>
              </w:rPr>
              <w:t xml:space="preserve">, </w:t>
            </w:r>
            <w:proofErr w:type="spellStart"/>
            <w:r w:rsidRPr="00F51AA0">
              <w:rPr>
                <w:b/>
                <w:bCs/>
                <w:i/>
                <w:iCs/>
                <w:sz w:val="18"/>
                <w:szCs w:val="18"/>
              </w:rPr>
              <w:t>xử</w:t>
            </w:r>
            <w:proofErr w:type="spellEnd"/>
            <w:r w:rsidRPr="00F51AA0">
              <w:rPr>
                <w:b/>
                <w:bCs/>
                <w:i/>
                <w:iCs/>
                <w:sz w:val="18"/>
                <w:szCs w:val="18"/>
              </w:rPr>
              <w:t xml:space="preserve"> </w:t>
            </w:r>
            <w:proofErr w:type="spellStart"/>
            <w:r w:rsidRPr="00F51AA0">
              <w:rPr>
                <w:b/>
                <w:bCs/>
                <w:i/>
                <w:iCs/>
                <w:sz w:val="18"/>
                <w:szCs w:val="18"/>
              </w:rPr>
              <w:t>lý</w:t>
            </w:r>
            <w:proofErr w:type="spellEnd"/>
            <w:r w:rsidRPr="00F51AA0">
              <w:rPr>
                <w:b/>
                <w:bCs/>
                <w:i/>
                <w:iCs/>
                <w:sz w:val="18"/>
                <w:szCs w:val="18"/>
              </w:rPr>
              <w:t xml:space="preserve"> </w:t>
            </w:r>
            <w:proofErr w:type="spellStart"/>
            <w:r w:rsidRPr="00F51AA0">
              <w:rPr>
                <w:b/>
                <w:bCs/>
                <w:i/>
                <w:iCs/>
                <w:sz w:val="18"/>
                <w:szCs w:val="18"/>
              </w:rPr>
              <w:t>nhà</w:t>
            </w:r>
            <w:proofErr w:type="spellEnd"/>
            <w:r w:rsidRPr="00F51AA0">
              <w:rPr>
                <w:b/>
                <w:bCs/>
                <w:i/>
                <w:iCs/>
                <w:sz w:val="18"/>
                <w:szCs w:val="18"/>
              </w:rPr>
              <w:t xml:space="preserve">, </w:t>
            </w:r>
            <w:proofErr w:type="spellStart"/>
            <w:r w:rsidRPr="00F51AA0">
              <w:rPr>
                <w:b/>
                <w:bCs/>
                <w:i/>
                <w:iCs/>
                <w:sz w:val="18"/>
                <w:szCs w:val="18"/>
              </w:rPr>
              <w:t>đất</w:t>
            </w:r>
            <w:proofErr w:type="spellEnd"/>
            <w:r w:rsidRPr="00F51AA0">
              <w:rPr>
                <w:b/>
                <w:bCs/>
                <w:i/>
                <w:iCs/>
                <w:sz w:val="18"/>
                <w:szCs w:val="18"/>
              </w:rPr>
              <w:t xml:space="preserve"> </w:t>
            </w:r>
            <w:proofErr w:type="spellStart"/>
            <w:r w:rsidRPr="00F51AA0">
              <w:rPr>
                <w:b/>
                <w:bCs/>
                <w:i/>
                <w:iCs/>
                <w:sz w:val="18"/>
                <w:szCs w:val="18"/>
              </w:rPr>
              <w:t>thuộc</w:t>
            </w:r>
            <w:proofErr w:type="spellEnd"/>
            <w:r w:rsidRPr="00F51AA0">
              <w:rPr>
                <w:b/>
                <w:bCs/>
                <w:i/>
                <w:iCs/>
                <w:sz w:val="18"/>
                <w:szCs w:val="18"/>
              </w:rPr>
              <w:t xml:space="preserve"> </w:t>
            </w:r>
            <w:proofErr w:type="spellStart"/>
            <w:r w:rsidRPr="00F51AA0">
              <w:rPr>
                <w:b/>
                <w:bCs/>
                <w:i/>
                <w:iCs/>
                <w:sz w:val="18"/>
                <w:szCs w:val="18"/>
              </w:rPr>
              <w:t>sở</w:t>
            </w:r>
            <w:proofErr w:type="spellEnd"/>
            <w:r w:rsidRPr="00F51AA0">
              <w:rPr>
                <w:b/>
                <w:bCs/>
                <w:i/>
                <w:iCs/>
                <w:sz w:val="18"/>
                <w:szCs w:val="18"/>
              </w:rPr>
              <w:t xml:space="preserve"> </w:t>
            </w:r>
            <w:proofErr w:type="spellStart"/>
            <w:r w:rsidRPr="00F51AA0">
              <w:rPr>
                <w:b/>
                <w:bCs/>
                <w:i/>
                <w:iCs/>
                <w:sz w:val="18"/>
                <w:szCs w:val="18"/>
              </w:rPr>
              <w:t>hữu</w:t>
            </w:r>
            <w:proofErr w:type="spellEnd"/>
            <w:r w:rsidRPr="00F51AA0">
              <w:rPr>
                <w:b/>
                <w:bCs/>
                <w:i/>
                <w:iCs/>
                <w:sz w:val="18"/>
                <w:szCs w:val="18"/>
              </w:rPr>
              <w:t xml:space="preserve"> </w:t>
            </w:r>
            <w:proofErr w:type="spellStart"/>
            <w:r w:rsidRPr="00F51AA0">
              <w:rPr>
                <w:b/>
                <w:bCs/>
                <w:i/>
                <w:iCs/>
                <w:sz w:val="18"/>
                <w:szCs w:val="18"/>
              </w:rPr>
              <w:t>nhà</w:t>
            </w:r>
            <w:proofErr w:type="spellEnd"/>
            <w:r w:rsidRPr="00F51AA0">
              <w:rPr>
                <w:b/>
                <w:bCs/>
                <w:i/>
                <w:iCs/>
                <w:sz w:val="18"/>
                <w:szCs w:val="18"/>
              </w:rPr>
              <w:t xml:space="preserve"> </w:t>
            </w:r>
            <w:proofErr w:type="spellStart"/>
            <w:r w:rsidRPr="00F51AA0">
              <w:rPr>
                <w:b/>
                <w:bCs/>
                <w:i/>
                <w:iCs/>
                <w:sz w:val="18"/>
                <w:szCs w:val="18"/>
              </w:rPr>
              <w:t>nước</w:t>
            </w:r>
            <w:proofErr w:type="spellEnd"/>
          </w:p>
        </w:tc>
        <w:tc>
          <w:tcPr>
            <w:tcW w:w="1460" w:type="dxa"/>
            <w:gridSpan w:val="2"/>
            <w:vMerge/>
            <w:tcBorders>
              <w:top w:val="nil"/>
              <w:left w:val="single" w:sz="4" w:space="0" w:color="auto"/>
              <w:bottom w:val="single" w:sz="4" w:space="0" w:color="000000"/>
              <w:right w:val="single" w:sz="4" w:space="0" w:color="auto"/>
            </w:tcBorders>
            <w:vAlign w:val="center"/>
            <w:hideMark/>
          </w:tcPr>
          <w:p w14:paraId="7C9BE231" w14:textId="77777777" w:rsidR="00F51AA0" w:rsidRPr="00F51AA0" w:rsidRDefault="00F51AA0" w:rsidP="00F51AA0">
            <w:pPr>
              <w:rPr>
                <w:b/>
                <w:bCs/>
                <w:sz w:val="18"/>
                <w:szCs w:val="18"/>
              </w:rPr>
            </w:pPr>
          </w:p>
        </w:tc>
      </w:tr>
      <w:tr w:rsidR="00F51AA0" w:rsidRPr="00F51AA0" w14:paraId="376E5612" w14:textId="77777777" w:rsidTr="00C94018">
        <w:trPr>
          <w:trHeight w:val="38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7D444A33" w14:textId="77777777" w:rsidR="00F51AA0" w:rsidRPr="00F51AA0" w:rsidRDefault="00F51AA0" w:rsidP="00F51AA0">
            <w:pPr>
              <w:rPr>
                <w:b/>
                <w:bCs/>
                <w:sz w:val="18"/>
                <w:szCs w:val="18"/>
              </w:rPr>
            </w:pPr>
          </w:p>
        </w:tc>
        <w:tc>
          <w:tcPr>
            <w:tcW w:w="1874" w:type="dxa"/>
            <w:gridSpan w:val="2"/>
            <w:vMerge/>
            <w:tcBorders>
              <w:top w:val="single" w:sz="4" w:space="0" w:color="auto"/>
              <w:left w:val="single" w:sz="4" w:space="0" w:color="auto"/>
              <w:bottom w:val="single" w:sz="4" w:space="0" w:color="000000"/>
              <w:right w:val="single" w:sz="4" w:space="0" w:color="auto"/>
            </w:tcBorders>
            <w:vAlign w:val="center"/>
            <w:hideMark/>
          </w:tcPr>
          <w:p w14:paraId="3FDF726D" w14:textId="77777777" w:rsidR="00F51AA0" w:rsidRPr="00F51AA0" w:rsidRDefault="00F51AA0" w:rsidP="00F51AA0">
            <w:pPr>
              <w:rPr>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A359FBA" w14:textId="77777777" w:rsidR="00F51AA0" w:rsidRPr="00F51AA0" w:rsidRDefault="00F51AA0" w:rsidP="00F51AA0">
            <w:pPr>
              <w:rPr>
                <w:b/>
                <w:bCs/>
                <w:sz w:val="18"/>
                <w:szCs w:val="18"/>
              </w:rPr>
            </w:pPr>
          </w:p>
        </w:tc>
        <w:tc>
          <w:tcPr>
            <w:tcW w:w="660" w:type="dxa"/>
            <w:gridSpan w:val="2"/>
            <w:vMerge/>
            <w:tcBorders>
              <w:top w:val="single" w:sz="4" w:space="0" w:color="auto"/>
              <w:left w:val="single" w:sz="4" w:space="0" w:color="auto"/>
              <w:bottom w:val="single" w:sz="4" w:space="0" w:color="000000"/>
              <w:right w:val="single" w:sz="4" w:space="0" w:color="auto"/>
            </w:tcBorders>
            <w:vAlign w:val="center"/>
            <w:hideMark/>
          </w:tcPr>
          <w:p w14:paraId="763DA47E" w14:textId="77777777" w:rsidR="00F51AA0" w:rsidRPr="00F51AA0" w:rsidRDefault="00F51AA0" w:rsidP="00F51AA0">
            <w:pPr>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14:paraId="35DC74C7" w14:textId="77777777" w:rsidR="00F51AA0" w:rsidRPr="00F51AA0" w:rsidRDefault="00F51AA0" w:rsidP="00F51AA0">
            <w:pPr>
              <w:rPr>
                <w:b/>
                <w:bCs/>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6578CBA2" w14:textId="77777777" w:rsidR="00F51AA0" w:rsidRPr="00F51AA0" w:rsidRDefault="00F51AA0" w:rsidP="00F51AA0">
            <w:pPr>
              <w:rPr>
                <w:b/>
                <w:bCs/>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662901C8" w14:textId="77777777" w:rsidR="00F51AA0" w:rsidRPr="00F51AA0" w:rsidRDefault="00F51AA0" w:rsidP="00F51AA0">
            <w:pPr>
              <w:rPr>
                <w:b/>
                <w:bCs/>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4E364021" w14:textId="77777777" w:rsidR="00F51AA0" w:rsidRPr="00F51AA0" w:rsidRDefault="00F51AA0" w:rsidP="00F51AA0">
            <w:pPr>
              <w:rPr>
                <w:b/>
                <w:bCs/>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1247101A" w14:textId="77777777" w:rsidR="00F51AA0" w:rsidRPr="00F51AA0" w:rsidRDefault="00F51AA0" w:rsidP="00F51AA0">
            <w:pPr>
              <w:rPr>
                <w:b/>
                <w:bCs/>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4B416E51" w14:textId="77777777" w:rsidR="00F51AA0" w:rsidRPr="00F51AA0" w:rsidRDefault="00F51AA0" w:rsidP="00F51AA0">
            <w:pPr>
              <w:rPr>
                <w:b/>
                <w:bCs/>
                <w:sz w:val="18"/>
                <w:szCs w:val="18"/>
              </w:rPr>
            </w:pPr>
          </w:p>
        </w:tc>
        <w:tc>
          <w:tcPr>
            <w:tcW w:w="717" w:type="dxa"/>
            <w:gridSpan w:val="2"/>
            <w:vMerge/>
            <w:tcBorders>
              <w:top w:val="nil"/>
              <w:left w:val="single" w:sz="4" w:space="0" w:color="auto"/>
              <w:bottom w:val="single" w:sz="4" w:space="0" w:color="000000"/>
              <w:right w:val="single" w:sz="4" w:space="0" w:color="auto"/>
            </w:tcBorders>
            <w:vAlign w:val="center"/>
            <w:hideMark/>
          </w:tcPr>
          <w:p w14:paraId="2831EE19" w14:textId="77777777" w:rsidR="00F51AA0" w:rsidRPr="00F51AA0" w:rsidRDefault="00F51AA0" w:rsidP="00F51AA0">
            <w:pPr>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1E87F24D" w14:textId="77777777" w:rsidR="00F51AA0" w:rsidRPr="00F51AA0" w:rsidRDefault="00F51AA0" w:rsidP="00F51AA0">
            <w:pPr>
              <w:rPr>
                <w:b/>
                <w:bCs/>
                <w:sz w:val="18"/>
                <w:szCs w:val="18"/>
              </w:rPr>
            </w:pPr>
          </w:p>
        </w:tc>
        <w:tc>
          <w:tcPr>
            <w:tcW w:w="1244" w:type="dxa"/>
            <w:gridSpan w:val="2"/>
            <w:vMerge/>
            <w:tcBorders>
              <w:top w:val="nil"/>
              <w:left w:val="single" w:sz="4" w:space="0" w:color="auto"/>
              <w:bottom w:val="single" w:sz="4" w:space="0" w:color="auto"/>
              <w:right w:val="single" w:sz="4" w:space="0" w:color="auto"/>
            </w:tcBorders>
            <w:vAlign w:val="center"/>
            <w:hideMark/>
          </w:tcPr>
          <w:p w14:paraId="606736CF" w14:textId="77777777" w:rsidR="00F51AA0" w:rsidRPr="00F51AA0" w:rsidRDefault="00F51AA0" w:rsidP="00F51AA0">
            <w:pPr>
              <w:rPr>
                <w:b/>
                <w:bCs/>
                <w:sz w:val="18"/>
                <w:szCs w:val="18"/>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72AE7DEF" w14:textId="77777777" w:rsidR="00F51AA0" w:rsidRPr="00F51AA0" w:rsidRDefault="00F51AA0" w:rsidP="00F51AA0">
            <w:pPr>
              <w:rPr>
                <w:b/>
                <w:bCs/>
                <w:i/>
                <w:iCs/>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2B2238C1" w14:textId="77777777" w:rsidR="00F51AA0" w:rsidRPr="00F51AA0" w:rsidRDefault="00F51AA0" w:rsidP="00F51AA0">
            <w:pPr>
              <w:rPr>
                <w:b/>
                <w:bCs/>
                <w:i/>
                <w:iCs/>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5AE81290" w14:textId="77777777" w:rsidR="00F51AA0" w:rsidRPr="00F51AA0" w:rsidRDefault="00F51AA0" w:rsidP="00F51AA0">
            <w:pPr>
              <w:rPr>
                <w:b/>
                <w:bCs/>
                <w:i/>
                <w:iCs/>
                <w:sz w:val="18"/>
                <w:szCs w:val="18"/>
              </w:rPr>
            </w:pPr>
          </w:p>
        </w:tc>
        <w:tc>
          <w:tcPr>
            <w:tcW w:w="1460" w:type="dxa"/>
            <w:gridSpan w:val="2"/>
            <w:vMerge/>
            <w:tcBorders>
              <w:top w:val="nil"/>
              <w:left w:val="single" w:sz="4" w:space="0" w:color="auto"/>
              <w:bottom w:val="single" w:sz="4" w:space="0" w:color="000000"/>
              <w:right w:val="single" w:sz="4" w:space="0" w:color="auto"/>
            </w:tcBorders>
            <w:vAlign w:val="center"/>
            <w:hideMark/>
          </w:tcPr>
          <w:p w14:paraId="141CFEF9" w14:textId="77777777" w:rsidR="00F51AA0" w:rsidRPr="00F51AA0" w:rsidRDefault="00F51AA0" w:rsidP="00F51AA0">
            <w:pPr>
              <w:rPr>
                <w:b/>
                <w:bCs/>
                <w:sz w:val="18"/>
                <w:szCs w:val="18"/>
              </w:rPr>
            </w:pPr>
          </w:p>
        </w:tc>
      </w:tr>
      <w:tr w:rsidR="00F51AA0" w:rsidRPr="00F51AA0" w14:paraId="4A521757" w14:textId="77777777" w:rsidTr="00C94018">
        <w:trPr>
          <w:trHeight w:val="1380"/>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EE8D28C" w14:textId="77777777" w:rsidR="00F51AA0" w:rsidRPr="00F51AA0" w:rsidRDefault="00F51AA0" w:rsidP="00F51AA0">
            <w:pPr>
              <w:rPr>
                <w:b/>
                <w:bCs/>
                <w:sz w:val="18"/>
                <w:szCs w:val="18"/>
              </w:rPr>
            </w:pPr>
          </w:p>
        </w:tc>
        <w:tc>
          <w:tcPr>
            <w:tcW w:w="1874" w:type="dxa"/>
            <w:gridSpan w:val="2"/>
            <w:vMerge/>
            <w:tcBorders>
              <w:top w:val="single" w:sz="4" w:space="0" w:color="auto"/>
              <w:left w:val="single" w:sz="4" w:space="0" w:color="auto"/>
              <w:bottom w:val="single" w:sz="4" w:space="0" w:color="000000"/>
              <w:right w:val="single" w:sz="4" w:space="0" w:color="auto"/>
            </w:tcBorders>
            <w:vAlign w:val="center"/>
            <w:hideMark/>
          </w:tcPr>
          <w:p w14:paraId="64E20ED0" w14:textId="77777777" w:rsidR="00F51AA0" w:rsidRPr="00F51AA0" w:rsidRDefault="00F51AA0" w:rsidP="00F51AA0">
            <w:pPr>
              <w:rPr>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F5F261E" w14:textId="77777777" w:rsidR="00F51AA0" w:rsidRPr="00F51AA0" w:rsidRDefault="00F51AA0" w:rsidP="00F51AA0">
            <w:pPr>
              <w:rPr>
                <w:b/>
                <w:bCs/>
                <w:sz w:val="18"/>
                <w:szCs w:val="18"/>
              </w:rPr>
            </w:pPr>
          </w:p>
        </w:tc>
        <w:tc>
          <w:tcPr>
            <w:tcW w:w="660" w:type="dxa"/>
            <w:gridSpan w:val="2"/>
            <w:vMerge/>
            <w:tcBorders>
              <w:top w:val="single" w:sz="4" w:space="0" w:color="auto"/>
              <w:left w:val="single" w:sz="4" w:space="0" w:color="auto"/>
              <w:bottom w:val="single" w:sz="4" w:space="0" w:color="000000"/>
              <w:right w:val="single" w:sz="4" w:space="0" w:color="auto"/>
            </w:tcBorders>
            <w:vAlign w:val="center"/>
            <w:hideMark/>
          </w:tcPr>
          <w:p w14:paraId="10461D99" w14:textId="77777777" w:rsidR="00F51AA0" w:rsidRPr="00F51AA0" w:rsidRDefault="00F51AA0" w:rsidP="00F51AA0">
            <w:pPr>
              <w:rPr>
                <w:b/>
                <w:bCs/>
                <w:sz w:val="18"/>
                <w:szCs w:val="18"/>
              </w:rPr>
            </w:pPr>
          </w:p>
        </w:tc>
        <w:tc>
          <w:tcPr>
            <w:tcW w:w="1041" w:type="dxa"/>
            <w:vMerge/>
            <w:tcBorders>
              <w:top w:val="nil"/>
              <w:left w:val="single" w:sz="4" w:space="0" w:color="auto"/>
              <w:bottom w:val="single" w:sz="4" w:space="0" w:color="000000"/>
              <w:right w:val="single" w:sz="4" w:space="0" w:color="auto"/>
            </w:tcBorders>
            <w:vAlign w:val="center"/>
            <w:hideMark/>
          </w:tcPr>
          <w:p w14:paraId="6CEA421B" w14:textId="77777777" w:rsidR="00F51AA0" w:rsidRPr="00F51AA0" w:rsidRDefault="00F51AA0" w:rsidP="00F51AA0">
            <w:pPr>
              <w:rPr>
                <w:b/>
                <w:bCs/>
                <w:sz w:val="18"/>
                <w:szCs w:val="18"/>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71F7099B" w14:textId="77777777" w:rsidR="00F51AA0" w:rsidRPr="00F51AA0" w:rsidRDefault="00F51AA0" w:rsidP="00F51AA0">
            <w:pPr>
              <w:rPr>
                <w:b/>
                <w:bCs/>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2D386CA1" w14:textId="77777777" w:rsidR="00F51AA0" w:rsidRPr="00F51AA0" w:rsidRDefault="00F51AA0" w:rsidP="00F51AA0">
            <w:pPr>
              <w:rPr>
                <w:b/>
                <w:bCs/>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68AC36ED" w14:textId="77777777" w:rsidR="00F51AA0" w:rsidRPr="00F51AA0" w:rsidRDefault="00F51AA0" w:rsidP="00F51AA0">
            <w:pPr>
              <w:rPr>
                <w:b/>
                <w:bCs/>
                <w:sz w:val="18"/>
                <w:szCs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31C40527" w14:textId="77777777" w:rsidR="00F51AA0" w:rsidRPr="00F51AA0" w:rsidRDefault="00F51AA0" w:rsidP="00F51AA0">
            <w:pPr>
              <w:rPr>
                <w:b/>
                <w:bCs/>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480687F4" w14:textId="77777777" w:rsidR="00F51AA0" w:rsidRPr="00F51AA0" w:rsidRDefault="00F51AA0" w:rsidP="00F51AA0">
            <w:pPr>
              <w:rPr>
                <w:b/>
                <w:bCs/>
                <w:sz w:val="18"/>
                <w:szCs w:val="18"/>
              </w:rPr>
            </w:pPr>
          </w:p>
        </w:tc>
        <w:tc>
          <w:tcPr>
            <w:tcW w:w="717" w:type="dxa"/>
            <w:gridSpan w:val="2"/>
            <w:vMerge/>
            <w:tcBorders>
              <w:top w:val="nil"/>
              <w:left w:val="single" w:sz="4" w:space="0" w:color="auto"/>
              <w:bottom w:val="single" w:sz="4" w:space="0" w:color="000000"/>
              <w:right w:val="single" w:sz="4" w:space="0" w:color="auto"/>
            </w:tcBorders>
            <w:vAlign w:val="center"/>
            <w:hideMark/>
          </w:tcPr>
          <w:p w14:paraId="3D9A6CDD" w14:textId="77777777" w:rsidR="00F51AA0" w:rsidRPr="00F51AA0" w:rsidRDefault="00F51AA0" w:rsidP="00F51AA0">
            <w:pPr>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684F303A" w14:textId="77777777" w:rsidR="00F51AA0" w:rsidRPr="00F51AA0" w:rsidRDefault="00F51AA0" w:rsidP="00F51AA0">
            <w:pPr>
              <w:rPr>
                <w:b/>
                <w:bCs/>
                <w:sz w:val="18"/>
                <w:szCs w:val="18"/>
              </w:rPr>
            </w:pPr>
          </w:p>
        </w:tc>
        <w:tc>
          <w:tcPr>
            <w:tcW w:w="1244" w:type="dxa"/>
            <w:gridSpan w:val="2"/>
            <w:vMerge/>
            <w:tcBorders>
              <w:top w:val="nil"/>
              <w:left w:val="single" w:sz="4" w:space="0" w:color="auto"/>
              <w:bottom w:val="single" w:sz="4" w:space="0" w:color="auto"/>
              <w:right w:val="single" w:sz="4" w:space="0" w:color="auto"/>
            </w:tcBorders>
            <w:vAlign w:val="center"/>
            <w:hideMark/>
          </w:tcPr>
          <w:p w14:paraId="40FA0806" w14:textId="77777777" w:rsidR="00F51AA0" w:rsidRPr="00F51AA0" w:rsidRDefault="00F51AA0" w:rsidP="00F51AA0">
            <w:pPr>
              <w:rPr>
                <w:b/>
                <w:bCs/>
                <w:sz w:val="18"/>
                <w:szCs w:val="18"/>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531297AF" w14:textId="77777777" w:rsidR="00F51AA0" w:rsidRPr="00F51AA0" w:rsidRDefault="00F51AA0" w:rsidP="00F51AA0">
            <w:pPr>
              <w:rPr>
                <w:b/>
                <w:bCs/>
                <w:i/>
                <w:iCs/>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0B51F5AF" w14:textId="77777777" w:rsidR="00F51AA0" w:rsidRPr="00F51AA0" w:rsidRDefault="00F51AA0" w:rsidP="00F51AA0">
            <w:pPr>
              <w:rPr>
                <w:b/>
                <w:bCs/>
                <w:i/>
                <w:iCs/>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624AFDA2" w14:textId="77777777" w:rsidR="00F51AA0" w:rsidRPr="00F51AA0" w:rsidRDefault="00F51AA0" w:rsidP="00F51AA0">
            <w:pPr>
              <w:rPr>
                <w:b/>
                <w:bCs/>
                <w:i/>
                <w:iCs/>
                <w:sz w:val="18"/>
                <w:szCs w:val="18"/>
              </w:rPr>
            </w:pPr>
          </w:p>
        </w:tc>
        <w:tc>
          <w:tcPr>
            <w:tcW w:w="1460" w:type="dxa"/>
            <w:gridSpan w:val="2"/>
            <w:vMerge/>
            <w:tcBorders>
              <w:top w:val="nil"/>
              <w:left w:val="single" w:sz="4" w:space="0" w:color="auto"/>
              <w:bottom w:val="single" w:sz="4" w:space="0" w:color="000000"/>
              <w:right w:val="single" w:sz="4" w:space="0" w:color="auto"/>
            </w:tcBorders>
            <w:vAlign w:val="center"/>
            <w:hideMark/>
          </w:tcPr>
          <w:p w14:paraId="71F11F7E" w14:textId="77777777" w:rsidR="00F51AA0" w:rsidRPr="00F51AA0" w:rsidRDefault="00F51AA0" w:rsidP="00F51AA0">
            <w:pPr>
              <w:rPr>
                <w:b/>
                <w:bCs/>
                <w:sz w:val="18"/>
                <w:szCs w:val="18"/>
              </w:rPr>
            </w:pPr>
          </w:p>
        </w:tc>
      </w:tr>
      <w:tr w:rsidR="00F51AA0" w:rsidRPr="00F51AA0" w14:paraId="2940AFEB" w14:textId="77777777" w:rsidTr="00C94018">
        <w:trPr>
          <w:trHeight w:val="3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56341B" w14:textId="77777777" w:rsidR="00F51AA0" w:rsidRPr="00F51AA0" w:rsidRDefault="00F51AA0" w:rsidP="00F51AA0">
            <w:pPr>
              <w:jc w:val="center"/>
              <w:rPr>
                <w:b/>
                <w:bCs/>
                <w:sz w:val="18"/>
                <w:szCs w:val="18"/>
              </w:rPr>
            </w:pPr>
            <w:r w:rsidRPr="00F51AA0">
              <w:rPr>
                <w:b/>
                <w:bCs/>
                <w:sz w:val="18"/>
                <w:szCs w:val="18"/>
              </w:rPr>
              <w:t>1</w:t>
            </w:r>
          </w:p>
        </w:tc>
        <w:tc>
          <w:tcPr>
            <w:tcW w:w="1874" w:type="dxa"/>
            <w:gridSpan w:val="2"/>
            <w:tcBorders>
              <w:top w:val="nil"/>
              <w:left w:val="nil"/>
              <w:bottom w:val="single" w:sz="4" w:space="0" w:color="auto"/>
              <w:right w:val="single" w:sz="4" w:space="0" w:color="auto"/>
            </w:tcBorders>
            <w:shd w:val="clear" w:color="auto" w:fill="auto"/>
            <w:vAlign w:val="center"/>
            <w:hideMark/>
          </w:tcPr>
          <w:p w14:paraId="6819BEEE" w14:textId="77777777" w:rsidR="00F51AA0" w:rsidRPr="00F51AA0" w:rsidRDefault="00F51AA0" w:rsidP="00F51AA0">
            <w:pPr>
              <w:jc w:val="center"/>
              <w:rPr>
                <w:b/>
                <w:bCs/>
                <w:sz w:val="18"/>
                <w:szCs w:val="18"/>
              </w:rPr>
            </w:pPr>
            <w:r w:rsidRPr="00F51AA0">
              <w:rPr>
                <w:b/>
                <w:bCs/>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14:paraId="3EBEA978" w14:textId="77777777" w:rsidR="00F51AA0" w:rsidRPr="00F51AA0" w:rsidRDefault="00F51AA0" w:rsidP="00F51AA0">
            <w:pPr>
              <w:jc w:val="center"/>
              <w:rPr>
                <w:b/>
                <w:bCs/>
                <w:sz w:val="18"/>
                <w:szCs w:val="18"/>
              </w:rPr>
            </w:pPr>
            <w:r w:rsidRPr="00F51AA0">
              <w:rPr>
                <w:b/>
                <w:bCs/>
                <w:sz w:val="18"/>
                <w:szCs w:val="18"/>
              </w:rPr>
              <w:t>3</w:t>
            </w:r>
          </w:p>
        </w:tc>
        <w:tc>
          <w:tcPr>
            <w:tcW w:w="660" w:type="dxa"/>
            <w:gridSpan w:val="2"/>
            <w:tcBorders>
              <w:top w:val="nil"/>
              <w:left w:val="nil"/>
              <w:bottom w:val="single" w:sz="4" w:space="0" w:color="auto"/>
              <w:right w:val="single" w:sz="4" w:space="0" w:color="auto"/>
            </w:tcBorders>
            <w:shd w:val="clear" w:color="auto" w:fill="auto"/>
            <w:vAlign w:val="center"/>
            <w:hideMark/>
          </w:tcPr>
          <w:p w14:paraId="337847D9" w14:textId="77777777" w:rsidR="00F51AA0" w:rsidRPr="00F51AA0" w:rsidRDefault="00F51AA0" w:rsidP="00F51AA0">
            <w:pPr>
              <w:jc w:val="center"/>
              <w:rPr>
                <w:b/>
                <w:bCs/>
                <w:sz w:val="18"/>
                <w:szCs w:val="18"/>
              </w:rPr>
            </w:pPr>
            <w:r w:rsidRPr="00F51AA0">
              <w:rPr>
                <w:b/>
                <w:bCs/>
                <w:sz w:val="18"/>
                <w:szCs w:val="18"/>
              </w:rPr>
              <w:t>4</w:t>
            </w:r>
          </w:p>
        </w:tc>
        <w:tc>
          <w:tcPr>
            <w:tcW w:w="1041" w:type="dxa"/>
            <w:tcBorders>
              <w:top w:val="nil"/>
              <w:left w:val="nil"/>
              <w:bottom w:val="single" w:sz="4" w:space="0" w:color="auto"/>
              <w:right w:val="single" w:sz="4" w:space="0" w:color="auto"/>
            </w:tcBorders>
            <w:shd w:val="clear" w:color="auto" w:fill="auto"/>
            <w:vAlign w:val="center"/>
            <w:hideMark/>
          </w:tcPr>
          <w:p w14:paraId="28690ED9" w14:textId="77777777" w:rsidR="00F51AA0" w:rsidRPr="00F51AA0" w:rsidRDefault="00F51AA0" w:rsidP="00F51AA0">
            <w:pPr>
              <w:jc w:val="center"/>
              <w:rPr>
                <w:b/>
                <w:bCs/>
                <w:sz w:val="18"/>
                <w:szCs w:val="18"/>
              </w:rPr>
            </w:pPr>
            <w:r w:rsidRPr="00F51AA0">
              <w:rPr>
                <w:b/>
                <w:bCs/>
                <w:sz w:val="18"/>
                <w:szCs w:val="18"/>
              </w:rPr>
              <w:t>5</w:t>
            </w:r>
          </w:p>
        </w:tc>
        <w:tc>
          <w:tcPr>
            <w:tcW w:w="850" w:type="dxa"/>
            <w:gridSpan w:val="2"/>
            <w:tcBorders>
              <w:top w:val="nil"/>
              <w:left w:val="nil"/>
              <w:bottom w:val="single" w:sz="4" w:space="0" w:color="auto"/>
              <w:right w:val="single" w:sz="4" w:space="0" w:color="auto"/>
            </w:tcBorders>
            <w:shd w:val="clear" w:color="auto" w:fill="auto"/>
            <w:vAlign w:val="center"/>
            <w:hideMark/>
          </w:tcPr>
          <w:p w14:paraId="616B6B74" w14:textId="77777777" w:rsidR="00F51AA0" w:rsidRPr="00F51AA0" w:rsidRDefault="00F51AA0" w:rsidP="00F51AA0">
            <w:pPr>
              <w:jc w:val="center"/>
              <w:rPr>
                <w:b/>
                <w:bCs/>
                <w:sz w:val="18"/>
                <w:szCs w:val="18"/>
              </w:rPr>
            </w:pPr>
            <w:r w:rsidRPr="00F51AA0">
              <w:rPr>
                <w:b/>
                <w:bCs/>
                <w:sz w:val="18"/>
                <w:szCs w:val="18"/>
              </w:rPr>
              <w:t>6=7+8</w:t>
            </w:r>
          </w:p>
        </w:tc>
        <w:tc>
          <w:tcPr>
            <w:tcW w:w="851" w:type="dxa"/>
            <w:gridSpan w:val="2"/>
            <w:tcBorders>
              <w:top w:val="nil"/>
              <w:left w:val="nil"/>
              <w:bottom w:val="single" w:sz="4" w:space="0" w:color="auto"/>
              <w:right w:val="single" w:sz="4" w:space="0" w:color="auto"/>
            </w:tcBorders>
            <w:shd w:val="clear" w:color="auto" w:fill="auto"/>
            <w:vAlign w:val="center"/>
            <w:hideMark/>
          </w:tcPr>
          <w:p w14:paraId="71062C10" w14:textId="77777777" w:rsidR="00F51AA0" w:rsidRPr="00F51AA0" w:rsidRDefault="00F51AA0" w:rsidP="00F51AA0">
            <w:pPr>
              <w:jc w:val="center"/>
              <w:rPr>
                <w:b/>
                <w:bCs/>
                <w:sz w:val="18"/>
                <w:szCs w:val="18"/>
              </w:rPr>
            </w:pPr>
            <w:r w:rsidRPr="00F51AA0">
              <w:rPr>
                <w:b/>
                <w:bCs/>
                <w:sz w:val="18"/>
                <w:szCs w:val="18"/>
              </w:rPr>
              <w:t>7</w:t>
            </w:r>
          </w:p>
        </w:tc>
        <w:tc>
          <w:tcPr>
            <w:tcW w:w="850" w:type="dxa"/>
            <w:tcBorders>
              <w:top w:val="nil"/>
              <w:left w:val="nil"/>
              <w:bottom w:val="single" w:sz="4" w:space="0" w:color="auto"/>
              <w:right w:val="single" w:sz="4" w:space="0" w:color="auto"/>
            </w:tcBorders>
            <w:shd w:val="clear" w:color="auto" w:fill="auto"/>
            <w:vAlign w:val="center"/>
            <w:hideMark/>
          </w:tcPr>
          <w:p w14:paraId="14D5435F" w14:textId="77777777" w:rsidR="00F51AA0" w:rsidRPr="00F51AA0" w:rsidRDefault="00F51AA0" w:rsidP="00F51AA0">
            <w:pPr>
              <w:jc w:val="center"/>
              <w:rPr>
                <w:b/>
                <w:bCs/>
                <w:sz w:val="18"/>
                <w:szCs w:val="18"/>
              </w:rPr>
            </w:pPr>
            <w:r w:rsidRPr="00F51AA0">
              <w:rPr>
                <w:b/>
                <w:bCs/>
                <w:sz w:val="18"/>
                <w:szCs w:val="18"/>
              </w:rPr>
              <w:t>8</w:t>
            </w:r>
          </w:p>
        </w:tc>
        <w:tc>
          <w:tcPr>
            <w:tcW w:w="851" w:type="dxa"/>
            <w:gridSpan w:val="2"/>
            <w:tcBorders>
              <w:top w:val="nil"/>
              <w:left w:val="nil"/>
              <w:bottom w:val="single" w:sz="4" w:space="0" w:color="auto"/>
              <w:right w:val="single" w:sz="4" w:space="0" w:color="auto"/>
            </w:tcBorders>
            <w:shd w:val="clear" w:color="auto" w:fill="auto"/>
            <w:vAlign w:val="center"/>
            <w:hideMark/>
          </w:tcPr>
          <w:p w14:paraId="54865A2B" w14:textId="77777777" w:rsidR="00F51AA0" w:rsidRPr="00F51AA0" w:rsidRDefault="00F51AA0" w:rsidP="00F51AA0">
            <w:pPr>
              <w:jc w:val="center"/>
              <w:rPr>
                <w:b/>
                <w:bCs/>
                <w:sz w:val="18"/>
                <w:szCs w:val="18"/>
              </w:rPr>
            </w:pPr>
            <w:r w:rsidRPr="00F51AA0">
              <w:rPr>
                <w:b/>
                <w:bCs/>
                <w:sz w:val="18"/>
                <w:szCs w:val="18"/>
              </w:rPr>
              <w:t>9</w:t>
            </w:r>
          </w:p>
        </w:tc>
        <w:tc>
          <w:tcPr>
            <w:tcW w:w="850" w:type="dxa"/>
            <w:tcBorders>
              <w:top w:val="nil"/>
              <w:left w:val="nil"/>
              <w:bottom w:val="single" w:sz="4" w:space="0" w:color="auto"/>
              <w:right w:val="single" w:sz="4" w:space="0" w:color="auto"/>
            </w:tcBorders>
            <w:shd w:val="clear" w:color="auto" w:fill="auto"/>
            <w:vAlign w:val="center"/>
            <w:hideMark/>
          </w:tcPr>
          <w:p w14:paraId="413E087A" w14:textId="77777777" w:rsidR="00F51AA0" w:rsidRPr="00F51AA0" w:rsidRDefault="00F51AA0" w:rsidP="00F51AA0">
            <w:pPr>
              <w:jc w:val="center"/>
              <w:rPr>
                <w:b/>
                <w:bCs/>
                <w:sz w:val="18"/>
                <w:szCs w:val="18"/>
              </w:rPr>
            </w:pPr>
            <w:r w:rsidRPr="00F51AA0">
              <w:rPr>
                <w:b/>
                <w:bCs/>
                <w:sz w:val="18"/>
                <w:szCs w:val="18"/>
              </w:rPr>
              <w:t>10</w:t>
            </w:r>
          </w:p>
        </w:tc>
        <w:tc>
          <w:tcPr>
            <w:tcW w:w="717" w:type="dxa"/>
            <w:gridSpan w:val="2"/>
            <w:tcBorders>
              <w:top w:val="nil"/>
              <w:left w:val="nil"/>
              <w:bottom w:val="single" w:sz="4" w:space="0" w:color="auto"/>
              <w:right w:val="single" w:sz="4" w:space="0" w:color="auto"/>
            </w:tcBorders>
            <w:shd w:val="clear" w:color="auto" w:fill="auto"/>
            <w:vAlign w:val="center"/>
            <w:hideMark/>
          </w:tcPr>
          <w:p w14:paraId="03D7F688" w14:textId="77777777" w:rsidR="00F51AA0" w:rsidRPr="00F51AA0" w:rsidRDefault="00F51AA0" w:rsidP="00F51AA0">
            <w:pPr>
              <w:jc w:val="center"/>
              <w:rPr>
                <w:b/>
                <w:bCs/>
                <w:sz w:val="18"/>
                <w:szCs w:val="18"/>
              </w:rPr>
            </w:pPr>
            <w:r w:rsidRPr="00F51AA0">
              <w:rPr>
                <w:b/>
                <w:bCs/>
                <w:sz w:val="18"/>
                <w:szCs w:val="18"/>
              </w:rPr>
              <w:t>11</w:t>
            </w:r>
          </w:p>
        </w:tc>
        <w:tc>
          <w:tcPr>
            <w:tcW w:w="851" w:type="dxa"/>
            <w:tcBorders>
              <w:top w:val="nil"/>
              <w:left w:val="nil"/>
              <w:bottom w:val="single" w:sz="4" w:space="0" w:color="auto"/>
              <w:right w:val="single" w:sz="4" w:space="0" w:color="auto"/>
            </w:tcBorders>
            <w:shd w:val="clear" w:color="auto" w:fill="auto"/>
            <w:vAlign w:val="center"/>
            <w:hideMark/>
          </w:tcPr>
          <w:p w14:paraId="0F197A74" w14:textId="77777777" w:rsidR="00F51AA0" w:rsidRPr="00F51AA0" w:rsidRDefault="00F51AA0" w:rsidP="00F51AA0">
            <w:pPr>
              <w:jc w:val="center"/>
              <w:rPr>
                <w:b/>
                <w:bCs/>
                <w:sz w:val="18"/>
                <w:szCs w:val="18"/>
              </w:rPr>
            </w:pPr>
            <w:r w:rsidRPr="00F51AA0">
              <w:rPr>
                <w:b/>
                <w:bCs/>
                <w:sz w:val="18"/>
                <w:szCs w:val="18"/>
              </w:rPr>
              <w:t>12</w:t>
            </w:r>
          </w:p>
        </w:tc>
        <w:tc>
          <w:tcPr>
            <w:tcW w:w="1244" w:type="dxa"/>
            <w:gridSpan w:val="2"/>
            <w:tcBorders>
              <w:top w:val="nil"/>
              <w:left w:val="nil"/>
              <w:bottom w:val="single" w:sz="4" w:space="0" w:color="auto"/>
              <w:right w:val="single" w:sz="4" w:space="0" w:color="auto"/>
            </w:tcBorders>
            <w:shd w:val="clear" w:color="auto" w:fill="auto"/>
            <w:vAlign w:val="center"/>
            <w:hideMark/>
          </w:tcPr>
          <w:p w14:paraId="5F7B6CB6" w14:textId="77777777" w:rsidR="00F51AA0" w:rsidRPr="00F51AA0" w:rsidRDefault="00F51AA0" w:rsidP="00F51AA0">
            <w:pPr>
              <w:jc w:val="center"/>
              <w:rPr>
                <w:b/>
                <w:bCs/>
                <w:sz w:val="18"/>
                <w:szCs w:val="18"/>
              </w:rPr>
            </w:pPr>
            <w:r w:rsidRPr="00F51AA0">
              <w:rPr>
                <w:b/>
                <w:bCs/>
                <w:sz w:val="18"/>
                <w:szCs w:val="18"/>
              </w:rPr>
              <w:t>13=14+15+16</w:t>
            </w:r>
          </w:p>
        </w:tc>
        <w:tc>
          <w:tcPr>
            <w:tcW w:w="850" w:type="dxa"/>
            <w:gridSpan w:val="2"/>
            <w:tcBorders>
              <w:top w:val="nil"/>
              <w:left w:val="nil"/>
              <w:bottom w:val="single" w:sz="4" w:space="0" w:color="auto"/>
              <w:right w:val="single" w:sz="4" w:space="0" w:color="auto"/>
            </w:tcBorders>
            <w:shd w:val="clear" w:color="auto" w:fill="auto"/>
            <w:vAlign w:val="center"/>
            <w:hideMark/>
          </w:tcPr>
          <w:p w14:paraId="1D066147" w14:textId="77777777" w:rsidR="00F51AA0" w:rsidRPr="00F51AA0" w:rsidRDefault="00F51AA0" w:rsidP="00F51AA0">
            <w:pPr>
              <w:jc w:val="center"/>
              <w:rPr>
                <w:b/>
                <w:bCs/>
                <w:sz w:val="18"/>
                <w:szCs w:val="18"/>
              </w:rPr>
            </w:pPr>
            <w:r w:rsidRPr="00F51AA0">
              <w:rPr>
                <w:b/>
                <w:bCs/>
                <w:sz w:val="18"/>
                <w:szCs w:val="18"/>
              </w:rPr>
              <w:t>14</w:t>
            </w:r>
          </w:p>
        </w:tc>
        <w:tc>
          <w:tcPr>
            <w:tcW w:w="851" w:type="dxa"/>
            <w:tcBorders>
              <w:top w:val="nil"/>
              <w:left w:val="nil"/>
              <w:bottom w:val="single" w:sz="4" w:space="0" w:color="auto"/>
              <w:right w:val="single" w:sz="4" w:space="0" w:color="auto"/>
            </w:tcBorders>
            <w:shd w:val="clear" w:color="auto" w:fill="auto"/>
            <w:vAlign w:val="center"/>
            <w:hideMark/>
          </w:tcPr>
          <w:p w14:paraId="18CEAE7F" w14:textId="77777777" w:rsidR="00F51AA0" w:rsidRPr="00F51AA0" w:rsidRDefault="00F51AA0" w:rsidP="00F51AA0">
            <w:pPr>
              <w:jc w:val="center"/>
              <w:rPr>
                <w:b/>
                <w:bCs/>
                <w:sz w:val="18"/>
                <w:szCs w:val="18"/>
              </w:rPr>
            </w:pPr>
            <w:r w:rsidRPr="00F51AA0">
              <w:rPr>
                <w:b/>
                <w:bCs/>
                <w:sz w:val="18"/>
                <w:szCs w:val="18"/>
              </w:rPr>
              <w:t>15</w:t>
            </w:r>
          </w:p>
        </w:tc>
        <w:tc>
          <w:tcPr>
            <w:tcW w:w="992" w:type="dxa"/>
            <w:gridSpan w:val="2"/>
            <w:tcBorders>
              <w:top w:val="nil"/>
              <w:left w:val="nil"/>
              <w:bottom w:val="single" w:sz="4" w:space="0" w:color="auto"/>
              <w:right w:val="single" w:sz="4" w:space="0" w:color="auto"/>
            </w:tcBorders>
            <w:shd w:val="clear" w:color="auto" w:fill="auto"/>
            <w:vAlign w:val="center"/>
            <w:hideMark/>
          </w:tcPr>
          <w:p w14:paraId="4C08FF79" w14:textId="77777777" w:rsidR="00F51AA0" w:rsidRPr="00F51AA0" w:rsidRDefault="00F51AA0" w:rsidP="00F51AA0">
            <w:pPr>
              <w:jc w:val="center"/>
              <w:rPr>
                <w:b/>
                <w:bCs/>
                <w:sz w:val="18"/>
                <w:szCs w:val="18"/>
              </w:rPr>
            </w:pPr>
            <w:r w:rsidRPr="00F51AA0">
              <w:rPr>
                <w:b/>
                <w:bCs/>
                <w:sz w:val="18"/>
                <w:szCs w:val="18"/>
              </w:rPr>
              <w:t>16</w:t>
            </w:r>
          </w:p>
        </w:tc>
        <w:tc>
          <w:tcPr>
            <w:tcW w:w="1460" w:type="dxa"/>
            <w:gridSpan w:val="2"/>
            <w:tcBorders>
              <w:top w:val="nil"/>
              <w:left w:val="nil"/>
              <w:bottom w:val="single" w:sz="4" w:space="0" w:color="auto"/>
              <w:right w:val="single" w:sz="4" w:space="0" w:color="auto"/>
            </w:tcBorders>
            <w:shd w:val="clear" w:color="auto" w:fill="auto"/>
            <w:vAlign w:val="center"/>
            <w:hideMark/>
          </w:tcPr>
          <w:p w14:paraId="103DADC9" w14:textId="77777777" w:rsidR="00F51AA0" w:rsidRPr="00F51AA0" w:rsidRDefault="00F51AA0" w:rsidP="00F51AA0">
            <w:pPr>
              <w:jc w:val="center"/>
              <w:rPr>
                <w:b/>
                <w:bCs/>
                <w:sz w:val="18"/>
                <w:szCs w:val="18"/>
              </w:rPr>
            </w:pPr>
            <w:r w:rsidRPr="00F51AA0">
              <w:rPr>
                <w:b/>
                <w:bCs/>
                <w:sz w:val="18"/>
                <w:szCs w:val="18"/>
              </w:rPr>
              <w:t>17</w:t>
            </w:r>
          </w:p>
        </w:tc>
      </w:tr>
      <w:tr w:rsidR="00F51AA0" w:rsidRPr="00F51AA0" w14:paraId="4497E174" w14:textId="77777777" w:rsidTr="00C94018">
        <w:trPr>
          <w:trHeight w:val="510"/>
        </w:trPr>
        <w:tc>
          <w:tcPr>
            <w:tcW w:w="567" w:type="dxa"/>
            <w:tcBorders>
              <w:top w:val="nil"/>
              <w:left w:val="single" w:sz="4" w:space="0" w:color="auto"/>
              <w:bottom w:val="nil"/>
              <w:right w:val="single" w:sz="4" w:space="0" w:color="auto"/>
            </w:tcBorders>
            <w:shd w:val="clear" w:color="auto" w:fill="auto"/>
            <w:vAlign w:val="center"/>
            <w:hideMark/>
          </w:tcPr>
          <w:p w14:paraId="31A9912E" w14:textId="77777777" w:rsidR="00F51AA0" w:rsidRPr="00F51AA0" w:rsidRDefault="00F51AA0" w:rsidP="00F51AA0">
            <w:pPr>
              <w:jc w:val="right"/>
              <w:rPr>
                <w:b/>
                <w:bCs/>
                <w:sz w:val="12"/>
                <w:szCs w:val="12"/>
              </w:rPr>
            </w:pPr>
            <w:r w:rsidRPr="00F51AA0">
              <w:rPr>
                <w:b/>
                <w:bCs/>
                <w:sz w:val="12"/>
                <w:szCs w:val="12"/>
              </w:rPr>
              <w:t> </w:t>
            </w:r>
          </w:p>
        </w:tc>
        <w:tc>
          <w:tcPr>
            <w:tcW w:w="1874" w:type="dxa"/>
            <w:gridSpan w:val="2"/>
            <w:tcBorders>
              <w:top w:val="nil"/>
              <w:left w:val="nil"/>
              <w:bottom w:val="nil"/>
              <w:right w:val="single" w:sz="4" w:space="0" w:color="auto"/>
            </w:tcBorders>
            <w:shd w:val="clear" w:color="auto" w:fill="auto"/>
            <w:vAlign w:val="center"/>
            <w:hideMark/>
          </w:tcPr>
          <w:p w14:paraId="51335E23" w14:textId="77777777" w:rsidR="00F51AA0" w:rsidRPr="00F51AA0" w:rsidRDefault="00F51AA0" w:rsidP="00F51AA0">
            <w:pPr>
              <w:jc w:val="center"/>
              <w:rPr>
                <w:b/>
                <w:bCs/>
                <w:sz w:val="12"/>
                <w:szCs w:val="12"/>
              </w:rPr>
            </w:pPr>
            <w:r w:rsidRPr="00F51AA0">
              <w:rPr>
                <w:b/>
                <w:bCs/>
                <w:sz w:val="12"/>
                <w:szCs w:val="12"/>
              </w:rPr>
              <w:t>TỔNG CỘNG</w:t>
            </w:r>
          </w:p>
        </w:tc>
        <w:tc>
          <w:tcPr>
            <w:tcW w:w="709" w:type="dxa"/>
            <w:tcBorders>
              <w:top w:val="nil"/>
              <w:left w:val="nil"/>
              <w:bottom w:val="nil"/>
              <w:right w:val="single" w:sz="4" w:space="0" w:color="auto"/>
            </w:tcBorders>
            <w:shd w:val="clear" w:color="auto" w:fill="auto"/>
            <w:vAlign w:val="center"/>
            <w:hideMark/>
          </w:tcPr>
          <w:p w14:paraId="3AAF490B" w14:textId="77777777" w:rsidR="00F51AA0" w:rsidRPr="00F51AA0" w:rsidRDefault="00F51AA0" w:rsidP="00F51AA0">
            <w:pPr>
              <w:jc w:val="right"/>
              <w:rPr>
                <w:b/>
                <w:bCs/>
                <w:sz w:val="12"/>
                <w:szCs w:val="12"/>
              </w:rPr>
            </w:pPr>
            <w:r w:rsidRPr="00F51AA0">
              <w:rPr>
                <w:b/>
                <w:bCs/>
                <w:sz w:val="12"/>
                <w:szCs w:val="12"/>
              </w:rPr>
              <w:t> </w:t>
            </w:r>
          </w:p>
        </w:tc>
        <w:tc>
          <w:tcPr>
            <w:tcW w:w="660" w:type="dxa"/>
            <w:gridSpan w:val="2"/>
            <w:tcBorders>
              <w:top w:val="nil"/>
              <w:left w:val="nil"/>
              <w:bottom w:val="nil"/>
              <w:right w:val="single" w:sz="4" w:space="0" w:color="auto"/>
            </w:tcBorders>
            <w:shd w:val="clear" w:color="auto" w:fill="auto"/>
            <w:vAlign w:val="center"/>
            <w:hideMark/>
          </w:tcPr>
          <w:p w14:paraId="71920D26" w14:textId="77777777" w:rsidR="00F51AA0" w:rsidRPr="00F51AA0" w:rsidRDefault="00F51AA0" w:rsidP="00F51AA0">
            <w:pPr>
              <w:jc w:val="right"/>
              <w:rPr>
                <w:b/>
                <w:bCs/>
                <w:sz w:val="12"/>
                <w:szCs w:val="12"/>
              </w:rPr>
            </w:pPr>
            <w:r w:rsidRPr="00F51AA0">
              <w:rPr>
                <w:b/>
                <w:bCs/>
                <w:sz w:val="12"/>
                <w:szCs w:val="12"/>
              </w:rPr>
              <w:t> </w:t>
            </w:r>
          </w:p>
        </w:tc>
        <w:tc>
          <w:tcPr>
            <w:tcW w:w="1041" w:type="dxa"/>
            <w:tcBorders>
              <w:top w:val="nil"/>
              <w:left w:val="nil"/>
              <w:bottom w:val="nil"/>
              <w:right w:val="single" w:sz="4" w:space="0" w:color="auto"/>
            </w:tcBorders>
            <w:shd w:val="clear" w:color="auto" w:fill="auto"/>
            <w:vAlign w:val="center"/>
            <w:hideMark/>
          </w:tcPr>
          <w:p w14:paraId="0B0F6910" w14:textId="77777777" w:rsidR="00F51AA0" w:rsidRPr="00F51AA0" w:rsidRDefault="00F51AA0" w:rsidP="00F51AA0">
            <w:pPr>
              <w:jc w:val="right"/>
              <w:rPr>
                <w:b/>
                <w:bCs/>
                <w:sz w:val="12"/>
                <w:szCs w:val="12"/>
              </w:rPr>
            </w:pPr>
            <w:r w:rsidRPr="00F51AA0">
              <w:rPr>
                <w:b/>
                <w:bCs/>
                <w:sz w:val="12"/>
                <w:szCs w:val="12"/>
              </w:rPr>
              <w:t> </w:t>
            </w:r>
          </w:p>
        </w:tc>
        <w:tc>
          <w:tcPr>
            <w:tcW w:w="850" w:type="dxa"/>
            <w:gridSpan w:val="2"/>
            <w:tcBorders>
              <w:top w:val="nil"/>
              <w:left w:val="nil"/>
              <w:bottom w:val="nil"/>
              <w:right w:val="single" w:sz="4" w:space="0" w:color="auto"/>
            </w:tcBorders>
            <w:shd w:val="clear" w:color="auto" w:fill="auto"/>
            <w:vAlign w:val="center"/>
            <w:hideMark/>
          </w:tcPr>
          <w:p w14:paraId="693E40D5" w14:textId="77777777" w:rsidR="00F51AA0" w:rsidRPr="00F51AA0" w:rsidRDefault="00F51AA0" w:rsidP="00F51AA0">
            <w:pPr>
              <w:jc w:val="right"/>
              <w:rPr>
                <w:b/>
                <w:bCs/>
                <w:sz w:val="12"/>
                <w:szCs w:val="12"/>
              </w:rPr>
            </w:pPr>
            <w:r w:rsidRPr="00F51AA0">
              <w:rPr>
                <w:b/>
                <w:bCs/>
                <w:sz w:val="12"/>
                <w:szCs w:val="12"/>
              </w:rPr>
              <w:t xml:space="preserve">             10.518.322 </w:t>
            </w:r>
          </w:p>
        </w:tc>
        <w:tc>
          <w:tcPr>
            <w:tcW w:w="851" w:type="dxa"/>
            <w:gridSpan w:val="2"/>
            <w:tcBorders>
              <w:top w:val="nil"/>
              <w:left w:val="nil"/>
              <w:bottom w:val="nil"/>
              <w:right w:val="single" w:sz="4" w:space="0" w:color="auto"/>
            </w:tcBorders>
            <w:shd w:val="clear" w:color="auto" w:fill="auto"/>
            <w:vAlign w:val="center"/>
            <w:hideMark/>
          </w:tcPr>
          <w:p w14:paraId="144A2A29" w14:textId="77777777" w:rsidR="00F51AA0" w:rsidRPr="00F51AA0" w:rsidRDefault="00F51AA0" w:rsidP="00F51AA0">
            <w:pPr>
              <w:jc w:val="right"/>
              <w:rPr>
                <w:b/>
                <w:bCs/>
                <w:sz w:val="12"/>
                <w:szCs w:val="12"/>
              </w:rPr>
            </w:pPr>
            <w:r w:rsidRPr="00F51AA0">
              <w:rPr>
                <w:b/>
                <w:bCs/>
                <w:sz w:val="12"/>
                <w:szCs w:val="12"/>
              </w:rPr>
              <w:t xml:space="preserve">           6.374.424 </w:t>
            </w:r>
          </w:p>
        </w:tc>
        <w:tc>
          <w:tcPr>
            <w:tcW w:w="850" w:type="dxa"/>
            <w:tcBorders>
              <w:top w:val="nil"/>
              <w:left w:val="nil"/>
              <w:bottom w:val="nil"/>
              <w:right w:val="single" w:sz="4" w:space="0" w:color="auto"/>
            </w:tcBorders>
            <w:shd w:val="clear" w:color="auto" w:fill="auto"/>
            <w:vAlign w:val="center"/>
            <w:hideMark/>
          </w:tcPr>
          <w:p w14:paraId="7C402741" w14:textId="77777777" w:rsidR="00F51AA0" w:rsidRPr="00F51AA0" w:rsidRDefault="00F51AA0" w:rsidP="00F51AA0">
            <w:pPr>
              <w:jc w:val="right"/>
              <w:rPr>
                <w:b/>
                <w:bCs/>
                <w:sz w:val="12"/>
                <w:szCs w:val="12"/>
              </w:rPr>
            </w:pPr>
            <w:r w:rsidRPr="00F51AA0">
              <w:rPr>
                <w:b/>
                <w:bCs/>
                <w:sz w:val="12"/>
                <w:szCs w:val="12"/>
              </w:rPr>
              <w:t xml:space="preserve">           4.143.898 </w:t>
            </w:r>
          </w:p>
        </w:tc>
        <w:tc>
          <w:tcPr>
            <w:tcW w:w="851" w:type="dxa"/>
            <w:gridSpan w:val="2"/>
            <w:tcBorders>
              <w:top w:val="nil"/>
              <w:left w:val="nil"/>
              <w:bottom w:val="nil"/>
              <w:right w:val="single" w:sz="4" w:space="0" w:color="auto"/>
            </w:tcBorders>
            <w:shd w:val="clear" w:color="auto" w:fill="auto"/>
            <w:vAlign w:val="center"/>
            <w:hideMark/>
          </w:tcPr>
          <w:p w14:paraId="442EE9F1" w14:textId="77777777" w:rsidR="00F51AA0" w:rsidRPr="00F51AA0" w:rsidRDefault="00F51AA0" w:rsidP="00F51AA0">
            <w:pPr>
              <w:jc w:val="right"/>
              <w:rPr>
                <w:b/>
                <w:bCs/>
                <w:sz w:val="12"/>
                <w:szCs w:val="12"/>
              </w:rPr>
            </w:pPr>
            <w:r w:rsidRPr="00F51AA0">
              <w:rPr>
                <w:b/>
                <w:bCs/>
                <w:sz w:val="12"/>
                <w:szCs w:val="12"/>
              </w:rPr>
              <w:t xml:space="preserve">          638.205 </w:t>
            </w:r>
          </w:p>
        </w:tc>
        <w:tc>
          <w:tcPr>
            <w:tcW w:w="850" w:type="dxa"/>
            <w:tcBorders>
              <w:top w:val="nil"/>
              <w:left w:val="nil"/>
              <w:bottom w:val="nil"/>
              <w:right w:val="single" w:sz="4" w:space="0" w:color="auto"/>
            </w:tcBorders>
            <w:shd w:val="clear" w:color="auto" w:fill="auto"/>
            <w:vAlign w:val="center"/>
            <w:hideMark/>
          </w:tcPr>
          <w:p w14:paraId="56D189CE" w14:textId="77777777" w:rsidR="00F51AA0" w:rsidRPr="00F51AA0" w:rsidRDefault="00F51AA0" w:rsidP="00F51AA0">
            <w:pPr>
              <w:jc w:val="right"/>
              <w:rPr>
                <w:b/>
                <w:bCs/>
                <w:sz w:val="12"/>
                <w:szCs w:val="12"/>
              </w:rPr>
            </w:pPr>
            <w:r w:rsidRPr="00F51AA0">
              <w:rPr>
                <w:b/>
                <w:bCs/>
                <w:sz w:val="12"/>
                <w:szCs w:val="12"/>
              </w:rPr>
              <w:t xml:space="preserve">               71.228 </w:t>
            </w:r>
          </w:p>
        </w:tc>
        <w:tc>
          <w:tcPr>
            <w:tcW w:w="717" w:type="dxa"/>
            <w:gridSpan w:val="2"/>
            <w:tcBorders>
              <w:top w:val="nil"/>
              <w:left w:val="nil"/>
              <w:bottom w:val="nil"/>
              <w:right w:val="single" w:sz="4" w:space="0" w:color="auto"/>
            </w:tcBorders>
            <w:shd w:val="clear" w:color="auto" w:fill="auto"/>
            <w:vAlign w:val="center"/>
            <w:hideMark/>
          </w:tcPr>
          <w:p w14:paraId="3FA09A13" w14:textId="77777777" w:rsidR="00F51AA0" w:rsidRPr="00F51AA0" w:rsidRDefault="00F51AA0" w:rsidP="00F51AA0">
            <w:pPr>
              <w:jc w:val="right"/>
              <w:rPr>
                <w:b/>
                <w:bCs/>
                <w:sz w:val="12"/>
                <w:szCs w:val="12"/>
              </w:rPr>
            </w:pPr>
            <w:r w:rsidRPr="00F51AA0">
              <w:rPr>
                <w:b/>
                <w:bCs/>
                <w:sz w:val="12"/>
                <w:szCs w:val="12"/>
              </w:rPr>
              <w:t xml:space="preserve">          3.150 </w:t>
            </w:r>
          </w:p>
        </w:tc>
        <w:tc>
          <w:tcPr>
            <w:tcW w:w="851" w:type="dxa"/>
            <w:tcBorders>
              <w:top w:val="nil"/>
              <w:left w:val="nil"/>
              <w:bottom w:val="nil"/>
              <w:right w:val="single" w:sz="4" w:space="0" w:color="auto"/>
            </w:tcBorders>
            <w:shd w:val="clear" w:color="auto" w:fill="auto"/>
            <w:vAlign w:val="center"/>
            <w:hideMark/>
          </w:tcPr>
          <w:p w14:paraId="0F439682" w14:textId="77777777" w:rsidR="00F51AA0" w:rsidRPr="00F51AA0" w:rsidRDefault="00F51AA0" w:rsidP="00F51AA0">
            <w:pPr>
              <w:jc w:val="right"/>
              <w:rPr>
                <w:b/>
                <w:bCs/>
                <w:sz w:val="12"/>
                <w:szCs w:val="12"/>
              </w:rPr>
            </w:pPr>
            <w:r w:rsidRPr="00F51AA0">
              <w:rPr>
                <w:b/>
                <w:bCs/>
                <w:sz w:val="12"/>
                <w:szCs w:val="12"/>
              </w:rPr>
              <w:t xml:space="preserve">             20.000 </w:t>
            </w:r>
          </w:p>
        </w:tc>
        <w:tc>
          <w:tcPr>
            <w:tcW w:w="1244" w:type="dxa"/>
            <w:gridSpan w:val="2"/>
            <w:tcBorders>
              <w:top w:val="nil"/>
              <w:left w:val="nil"/>
              <w:bottom w:val="nil"/>
              <w:right w:val="single" w:sz="4" w:space="0" w:color="auto"/>
            </w:tcBorders>
            <w:shd w:val="clear" w:color="auto" w:fill="auto"/>
            <w:vAlign w:val="center"/>
            <w:hideMark/>
          </w:tcPr>
          <w:p w14:paraId="2EF1B745" w14:textId="77777777" w:rsidR="00F51AA0" w:rsidRPr="00F51AA0" w:rsidRDefault="00F51AA0" w:rsidP="00F51AA0">
            <w:pPr>
              <w:jc w:val="right"/>
              <w:rPr>
                <w:b/>
                <w:bCs/>
                <w:sz w:val="12"/>
                <w:szCs w:val="12"/>
              </w:rPr>
            </w:pPr>
            <w:r w:rsidRPr="00F51AA0">
              <w:rPr>
                <w:b/>
                <w:bCs/>
                <w:sz w:val="12"/>
                <w:szCs w:val="12"/>
              </w:rPr>
              <w:t xml:space="preserve">                 1.916.810 </w:t>
            </w:r>
          </w:p>
        </w:tc>
        <w:tc>
          <w:tcPr>
            <w:tcW w:w="850" w:type="dxa"/>
            <w:gridSpan w:val="2"/>
            <w:tcBorders>
              <w:top w:val="nil"/>
              <w:left w:val="nil"/>
              <w:bottom w:val="nil"/>
              <w:right w:val="single" w:sz="4" w:space="0" w:color="auto"/>
            </w:tcBorders>
            <w:shd w:val="clear" w:color="auto" w:fill="auto"/>
            <w:vAlign w:val="center"/>
            <w:hideMark/>
          </w:tcPr>
          <w:p w14:paraId="0A1094D5" w14:textId="77777777" w:rsidR="00F51AA0" w:rsidRPr="00F51AA0" w:rsidRDefault="00F51AA0" w:rsidP="00F51AA0">
            <w:pPr>
              <w:jc w:val="right"/>
              <w:rPr>
                <w:b/>
                <w:bCs/>
                <w:sz w:val="12"/>
                <w:szCs w:val="12"/>
              </w:rPr>
            </w:pPr>
            <w:r w:rsidRPr="00F51AA0">
              <w:rPr>
                <w:b/>
                <w:bCs/>
                <w:sz w:val="12"/>
                <w:szCs w:val="12"/>
              </w:rPr>
              <w:t xml:space="preserve">              1.043.710 </w:t>
            </w:r>
          </w:p>
        </w:tc>
        <w:tc>
          <w:tcPr>
            <w:tcW w:w="851" w:type="dxa"/>
            <w:tcBorders>
              <w:top w:val="nil"/>
              <w:left w:val="nil"/>
              <w:bottom w:val="nil"/>
              <w:right w:val="single" w:sz="4" w:space="0" w:color="auto"/>
            </w:tcBorders>
            <w:shd w:val="clear" w:color="auto" w:fill="auto"/>
            <w:vAlign w:val="center"/>
            <w:hideMark/>
          </w:tcPr>
          <w:p w14:paraId="392A5CC9" w14:textId="77777777" w:rsidR="00F51AA0" w:rsidRPr="00F51AA0" w:rsidRDefault="00F51AA0" w:rsidP="00F51AA0">
            <w:pPr>
              <w:jc w:val="right"/>
              <w:rPr>
                <w:b/>
                <w:bCs/>
                <w:sz w:val="12"/>
                <w:szCs w:val="12"/>
              </w:rPr>
            </w:pPr>
            <w:r w:rsidRPr="00F51AA0">
              <w:rPr>
                <w:b/>
                <w:bCs/>
                <w:sz w:val="12"/>
                <w:szCs w:val="12"/>
              </w:rPr>
              <w:t xml:space="preserve">             861.000 </w:t>
            </w:r>
          </w:p>
        </w:tc>
        <w:tc>
          <w:tcPr>
            <w:tcW w:w="992" w:type="dxa"/>
            <w:gridSpan w:val="2"/>
            <w:tcBorders>
              <w:top w:val="nil"/>
              <w:left w:val="nil"/>
              <w:bottom w:val="nil"/>
              <w:right w:val="single" w:sz="4" w:space="0" w:color="auto"/>
            </w:tcBorders>
            <w:shd w:val="clear" w:color="auto" w:fill="auto"/>
            <w:vAlign w:val="center"/>
            <w:hideMark/>
          </w:tcPr>
          <w:p w14:paraId="293667B5" w14:textId="77777777" w:rsidR="00F51AA0" w:rsidRPr="00F51AA0" w:rsidRDefault="00F51AA0" w:rsidP="00F51AA0">
            <w:pPr>
              <w:jc w:val="right"/>
              <w:rPr>
                <w:b/>
                <w:bCs/>
                <w:sz w:val="12"/>
                <w:szCs w:val="12"/>
              </w:rPr>
            </w:pPr>
            <w:r w:rsidRPr="00F51AA0">
              <w:rPr>
                <w:b/>
                <w:bCs/>
                <w:sz w:val="12"/>
                <w:szCs w:val="12"/>
              </w:rPr>
              <w:t xml:space="preserve">             12.100 </w:t>
            </w:r>
          </w:p>
        </w:tc>
        <w:tc>
          <w:tcPr>
            <w:tcW w:w="1460" w:type="dxa"/>
            <w:gridSpan w:val="2"/>
            <w:tcBorders>
              <w:top w:val="nil"/>
              <w:left w:val="nil"/>
              <w:bottom w:val="nil"/>
              <w:right w:val="single" w:sz="4" w:space="0" w:color="auto"/>
            </w:tcBorders>
            <w:shd w:val="clear" w:color="auto" w:fill="auto"/>
            <w:vAlign w:val="center"/>
            <w:hideMark/>
          </w:tcPr>
          <w:p w14:paraId="273558AE" w14:textId="77777777" w:rsidR="00F51AA0" w:rsidRPr="00F51AA0" w:rsidRDefault="00F51AA0" w:rsidP="00F51AA0">
            <w:pPr>
              <w:jc w:val="right"/>
              <w:rPr>
                <w:b/>
                <w:bCs/>
                <w:sz w:val="12"/>
                <w:szCs w:val="12"/>
              </w:rPr>
            </w:pPr>
            <w:r w:rsidRPr="00F51AA0">
              <w:rPr>
                <w:b/>
                <w:bCs/>
                <w:sz w:val="12"/>
                <w:szCs w:val="12"/>
              </w:rPr>
              <w:t> </w:t>
            </w:r>
          </w:p>
        </w:tc>
      </w:tr>
      <w:tr w:rsidR="00F51AA0" w:rsidRPr="00F51AA0" w14:paraId="71F11D1E" w14:textId="77777777" w:rsidTr="00C94018">
        <w:trPr>
          <w:trHeight w:val="690"/>
        </w:trPr>
        <w:tc>
          <w:tcPr>
            <w:tcW w:w="567"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1B0FB9B" w14:textId="77777777" w:rsidR="00F51AA0" w:rsidRPr="00F51AA0" w:rsidRDefault="00F51AA0" w:rsidP="00F51AA0">
            <w:pPr>
              <w:jc w:val="center"/>
              <w:rPr>
                <w:b/>
                <w:bCs/>
                <w:sz w:val="12"/>
                <w:szCs w:val="12"/>
              </w:rPr>
            </w:pPr>
            <w:r w:rsidRPr="00F51AA0">
              <w:rPr>
                <w:b/>
                <w:bCs/>
                <w:sz w:val="12"/>
                <w:szCs w:val="12"/>
              </w:rPr>
              <w:t>A</w:t>
            </w:r>
          </w:p>
        </w:tc>
        <w:tc>
          <w:tcPr>
            <w:tcW w:w="1874" w:type="dxa"/>
            <w:gridSpan w:val="2"/>
            <w:tcBorders>
              <w:top w:val="single" w:sz="4" w:space="0" w:color="auto"/>
              <w:left w:val="nil"/>
              <w:bottom w:val="single" w:sz="4" w:space="0" w:color="auto"/>
              <w:right w:val="single" w:sz="4" w:space="0" w:color="auto"/>
            </w:tcBorders>
            <w:shd w:val="clear" w:color="000000" w:fill="E2EFDA"/>
            <w:vAlign w:val="center"/>
            <w:hideMark/>
          </w:tcPr>
          <w:p w14:paraId="4DB12254" w14:textId="77777777" w:rsidR="00F51AA0" w:rsidRPr="00F51AA0" w:rsidRDefault="00F51AA0" w:rsidP="00F51AA0">
            <w:pPr>
              <w:rPr>
                <w:b/>
                <w:bCs/>
                <w:sz w:val="12"/>
                <w:szCs w:val="12"/>
              </w:rPr>
            </w:pPr>
            <w:proofErr w:type="spellStart"/>
            <w:r w:rsidRPr="00F51AA0">
              <w:rPr>
                <w:b/>
                <w:bCs/>
                <w:sz w:val="12"/>
                <w:szCs w:val="12"/>
              </w:rPr>
              <w:t>Đối</w:t>
            </w:r>
            <w:proofErr w:type="spellEnd"/>
            <w:r w:rsidRPr="00F51AA0">
              <w:rPr>
                <w:b/>
                <w:bCs/>
                <w:sz w:val="12"/>
                <w:szCs w:val="12"/>
              </w:rPr>
              <w:t xml:space="preserve"> </w:t>
            </w:r>
            <w:proofErr w:type="spellStart"/>
            <w:r w:rsidRPr="00F51AA0">
              <w:rPr>
                <w:b/>
                <w:bCs/>
                <w:sz w:val="12"/>
                <w:szCs w:val="12"/>
              </w:rPr>
              <w:t>ứng</w:t>
            </w:r>
            <w:proofErr w:type="spellEnd"/>
            <w:r w:rsidRPr="00F51AA0">
              <w:rPr>
                <w:b/>
                <w:bCs/>
                <w:sz w:val="12"/>
                <w:szCs w:val="12"/>
              </w:rPr>
              <w:t xml:space="preserve"> </w:t>
            </w:r>
            <w:proofErr w:type="spellStart"/>
            <w:r w:rsidRPr="00F51AA0">
              <w:rPr>
                <w:b/>
                <w:bCs/>
                <w:sz w:val="12"/>
                <w:szCs w:val="12"/>
              </w:rPr>
              <w:t>kế</w:t>
            </w:r>
            <w:proofErr w:type="spellEnd"/>
            <w:r w:rsidRPr="00F51AA0">
              <w:rPr>
                <w:b/>
                <w:bCs/>
                <w:sz w:val="12"/>
                <w:szCs w:val="12"/>
              </w:rPr>
              <w:t xml:space="preserve"> </w:t>
            </w:r>
            <w:proofErr w:type="spellStart"/>
            <w:r w:rsidRPr="00F51AA0">
              <w:rPr>
                <w:b/>
                <w:bCs/>
                <w:sz w:val="12"/>
                <w:szCs w:val="12"/>
              </w:rPr>
              <w:t>hoạch</w:t>
            </w:r>
            <w:proofErr w:type="spellEnd"/>
            <w:r w:rsidRPr="00F51AA0">
              <w:rPr>
                <w:b/>
                <w:bCs/>
                <w:sz w:val="12"/>
                <w:szCs w:val="12"/>
              </w:rPr>
              <w:t xml:space="preserve"> </w:t>
            </w:r>
            <w:proofErr w:type="spellStart"/>
            <w:r w:rsidRPr="00F51AA0">
              <w:rPr>
                <w:b/>
                <w:bCs/>
                <w:sz w:val="12"/>
                <w:szCs w:val="12"/>
              </w:rPr>
              <w:t>trung</w:t>
            </w:r>
            <w:proofErr w:type="spellEnd"/>
            <w:r w:rsidRPr="00F51AA0">
              <w:rPr>
                <w:b/>
                <w:bCs/>
                <w:sz w:val="12"/>
                <w:szCs w:val="12"/>
              </w:rPr>
              <w:t xml:space="preserve"> </w:t>
            </w:r>
            <w:proofErr w:type="spellStart"/>
            <w:r w:rsidRPr="00F51AA0">
              <w:rPr>
                <w:b/>
                <w:bCs/>
                <w:sz w:val="12"/>
                <w:szCs w:val="12"/>
              </w:rPr>
              <w:t>hạn</w:t>
            </w:r>
            <w:proofErr w:type="spellEnd"/>
            <w:r w:rsidRPr="00F51AA0">
              <w:rPr>
                <w:b/>
                <w:bCs/>
                <w:sz w:val="12"/>
                <w:szCs w:val="12"/>
              </w:rPr>
              <w:t xml:space="preserve"> NSTW </w:t>
            </w:r>
            <w:proofErr w:type="spellStart"/>
            <w:r w:rsidRPr="00F51AA0">
              <w:rPr>
                <w:b/>
                <w:bCs/>
                <w:sz w:val="12"/>
                <w:szCs w:val="12"/>
              </w:rPr>
              <w:t>của</w:t>
            </w:r>
            <w:proofErr w:type="spellEnd"/>
            <w:r w:rsidRPr="00F51AA0">
              <w:rPr>
                <w:b/>
                <w:bCs/>
                <w:sz w:val="12"/>
                <w:szCs w:val="12"/>
              </w:rPr>
              <w:t xml:space="preserve"> </w:t>
            </w:r>
            <w:proofErr w:type="spellStart"/>
            <w:r w:rsidRPr="00F51AA0">
              <w:rPr>
                <w:b/>
                <w:bCs/>
                <w:sz w:val="12"/>
                <w:szCs w:val="12"/>
              </w:rPr>
              <w:t>tỉnh</w:t>
            </w:r>
            <w:proofErr w:type="spellEnd"/>
          </w:p>
        </w:tc>
        <w:tc>
          <w:tcPr>
            <w:tcW w:w="709" w:type="dxa"/>
            <w:tcBorders>
              <w:top w:val="single" w:sz="4" w:space="0" w:color="auto"/>
              <w:left w:val="nil"/>
              <w:bottom w:val="single" w:sz="4" w:space="0" w:color="auto"/>
              <w:right w:val="single" w:sz="4" w:space="0" w:color="auto"/>
            </w:tcBorders>
            <w:shd w:val="clear" w:color="000000" w:fill="E2EFDA"/>
            <w:vAlign w:val="center"/>
            <w:hideMark/>
          </w:tcPr>
          <w:p w14:paraId="1F7ED320" w14:textId="77777777" w:rsidR="00F51AA0" w:rsidRPr="00F51AA0" w:rsidRDefault="00F51AA0" w:rsidP="00F51AA0">
            <w:pPr>
              <w:jc w:val="right"/>
              <w:rPr>
                <w:b/>
                <w:bCs/>
                <w:sz w:val="12"/>
                <w:szCs w:val="12"/>
              </w:rPr>
            </w:pPr>
            <w:r w:rsidRPr="00F51AA0">
              <w:rPr>
                <w:b/>
                <w:bCs/>
                <w:sz w:val="12"/>
                <w:szCs w:val="12"/>
              </w:rPr>
              <w:t> </w:t>
            </w:r>
          </w:p>
        </w:tc>
        <w:tc>
          <w:tcPr>
            <w:tcW w:w="660" w:type="dxa"/>
            <w:gridSpan w:val="2"/>
            <w:tcBorders>
              <w:top w:val="single" w:sz="4" w:space="0" w:color="auto"/>
              <w:left w:val="nil"/>
              <w:bottom w:val="single" w:sz="4" w:space="0" w:color="auto"/>
              <w:right w:val="single" w:sz="4" w:space="0" w:color="auto"/>
            </w:tcBorders>
            <w:shd w:val="clear" w:color="000000" w:fill="E2EFDA"/>
            <w:vAlign w:val="center"/>
            <w:hideMark/>
          </w:tcPr>
          <w:p w14:paraId="5F762799" w14:textId="77777777" w:rsidR="00F51AA0" w:rsidRPr="00F51AA0" w:rsidRDefault="00F51AA0" w:rsidP="00F51AA0">
            <w:pPr>
              <w:jc w:val="right"/>
              <w:rPr>
                <w:b/>
                <w:bCs/>
                <w:sz w:val="12"/>
                <w:szCs w:val="12"/>
              </w:rPr>
            </w:pPr>
            <w:r w:rsidRPr="00F51AA0">
              <w:rPr>
                <w:b/>
                <w:bCs/>
                <w:sz w:val="12"/>
                <w:szCs w:val="12"/>
              </w:rPr>
              <w:t> </w:t>
            </w:r>
          </w:p>
        </w:tc>
        <w:tc>
          <w:tcPr>
            <w:tcW w:w="1041" w:type="dxa"/>
            <w:tcBorders>
              <w:top w:val="single" w:sz="4" w:space="0" w:color="auto"/>
              <w:left w:val="nil"/>
              <w:bottom w:val="single" w:sz="4" w:space="0" w:color="auto"/>
              <w:right w:val="single" w:sz="4" w:space="0" w:color="auto"/>
            </w:tcBorders>
            <w:shd w:val="clear" w:color="000000" w:fill="E2EFDA"/>
            <w:vAlign w:val="center"/>
            <w:hideMark/>
          </w:tcPr>
          <w:p w14:paraId="52DA0288" w14:textId="77777777" w:rsidR="00F51AA0" w:rsidRPr="00F51AA0" w:rsidRDefault="00F51AA0" w:rsidP="00F51AA0">
            <w:pPr>
              <w:jc w:val="right"/>
              <w:rPr>
                <w:b/>
                <w:bCs/>
                <w:sz w:val="12"/>
                <w:szCs w:val="12"/>
              </w:rPr>
            </w:pPr>
            <w:r w:rsidRPr="00F51AA0">
              <w:rPr>
                <w:b/>
                <w:bCs/>
                <w:sz w:val="12"/>
                <w:szCs w:val="12"/>
              </w:rPr>
              <w:t> </w:t>
            </w:r>
          </w:p>
        </w:tc>
        <w:tc>
          <w:tcPr>
            <w:tcW w:w="850" w:type="dxa"/>
            <w:gridSpan w:val="2"/>
            <w:tcBorders>
              <w:top w:val="single" w:sz="4" w:space="0" w:color="auto"/>
              <w:left w:val="nil"/>
              <w:bottom w:val="single" w:sz="4" w:space="0" w:color="auto"/>
              <w:right w:val="single" w:sz="4" w:space="0" w:color="auto"/>
            </w:tcBorders>
            <w:shd w:val="clear" w:color="000000" w:fill="E2EFDA"/>
            <w:vAlign w:val="center"/>
            <w:hideMark/>
          </w:tcPr>
          <w:p w14:paraId="109FEF1B" w14:textId="77777777" w:rsidR="00F51AA0" w:rsidRPr="00F51AA0" w:rsidRDefault="00F51AA0" w:rsidP="00F51AA0">
            <w:pPr>
              <w:jc w:val="right"/>
              <w:rPr>
                <w:b/>
                <w:bCs/>
                <w:sz w:val="12"/>
                <w:szCs w:val="12"/>
              </w:rPr>
            </w:pPr>
            <w:r w:rsidRPr="00F51AA0">
              <w:rPr>
                <w:b/>
                <w:bCs/>
                <w:sz w:val="12"/>
                <w:szCs w:val="12"/>
              </w:rPr>
              <w:t xml:space="preserve">               9.262.122 </w:t>
            </w:r>
          </w:p>
        </w:tc>
        <w:tc>
          <w:tcPr>
            <w:tcW w:w="851" w:type="dxa"/>
            <w:gridSpan w:val="2"/>
            <w:tcBorders>
              <w:top w:val="single" w:sz="4" w:space="0" w:color="auto"/>
              <w:left w:val="nil"/>
              <w:bottom w:val="single" w:sz="4" w:space="0" w:color="auto"/>
              <w:right w:val="single" w:sz="4" w:space="0" w:color="auto"/>
            </w:tcBorders>
            <w:shd w:val="clear" w:color="000000" w:fill="E2EFDA"/>
            <w:vAlign w:val="center"/>
            <w:hideMark/>
          </w:tcPr>
          <w:p w14:paraId="62A48E29" w14:textId="77777777" w:rsidR="00F51AA0" w:rsidRPr="00F51AA0" w:rsidRDefault="00F51AA0" w:rsidP="00F51AA0">
            <w:pPr>
              <w:jc w:val="right"/>
              <w:rPr>
                <w:b/>
                <w:bCs/>
                <w:sz w:val="12"/>
                <w:szCs w:val="12"/>
              </w:rPr>
            </w:pPr>
            <w:r w:rsidRPr="00F51AA0">
              <w:rPr>
                <w:b/>
                <w:bCs/>
                <w:sz w:val="12"/>
                <w:szCs w:val="12"/>
              </w:rPr>
              <w:t xml:space="preserve">           5.343.124 </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5DEEB34E" w14:textId="77777777" w:rsidR="00F51AA0" w:rsidRPr="00F51AA0" w:rsidRDefault="00F51AA0" w:rsidP="00F51AA0">
            <w:pPr>
              <w:jc w:val="right"/>
              <w:rPr>
                <w:b/>
                <w:bCs/>
                <w:sz w:val="12"/>
                <w:szCs w:val="12"/>
              </w:rPr>
            </w:pPr>
            <w:r w:rsidRPr="00F51AA0">
              <w:rPr>
                <w:b/>
                <w:bCs/>
                <w:sz w:val="12"/>
                <w:szCs w:val="12"/>
              </w:rPr>
              <w:t xml:space="preserve">           3.918.998 </w:t>
            </w:r>
          </w:p>
        </w:tc>
        <w:tc>
          <w:tcPr>
            <w:tcW w:w="851" w:type="dxa"/>
            <w:gridSpan w:val="2"/>
            <w:tcBorders>
              <w:top w:val="single" w:sz="4" w:space="0" w:color="auto"/>
              <w:left w:val="nil"/>
              <w:bottom w:val="single" w:sz="4" w:space="0" w:color="auto"/>
              <w:right w:val="single" w:sz="4" w:space="0" w:color="auto"/>
            </w:tcBorders>
            <w:shd w:val="clear" w:color="000000" w:fill="E2EFDA"/>
            <w:vAlign w:val="center"/>
            <w:hideMark/>
          </w:tcPr>
          <w:p w14:paraId="29618D35" w14:textId="77777777" w:rsidR="00F51AA0" w:rsidRPr="00F51AA0" w:rsidRDefault="00F51AA0" w:rsidP="00F51AA0">
            <w:pPr>
              <w:jc w:val="right"/>
              <w:rPr>
                <w:b/>
                <w:bCs/>
                <w:sz w:val="12"/>
                <w:szCs w:val="12"/>
              </w:rPr>
            </w:pPr>
            <w:r w:rsidRPr="00F51AA0">
              <w:rPr>
                <w:b/>
                <w:bCs/>
                <w:sz w:val="12"/>
                <w:szCs w:val="12"/>
              </w:rPr>
              <w:t xml:space="preserve">          638.205 </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1E72E3E0" w14:textId="77777777" w:rsidR="00F51AA0" w:rsidRPr="00F51AA0" w:rsidRDefault="00F51AA0" w:rsidP="00F51AA0">
            <w:pPr>
              <w:jc w:val="right"/>
              <w:rPr>
                <w:b/>
                <w:bCs/>
                <w:sz w:val="12"/>
                <w:szCs w:val="12"/>
              </w:rPr>
            </w:pPr>
            <w:r w:rsidRPr="00F51AA0">
              <w:rPr>
                <w:b/>
                <w:bCs/>
                <w:sz w:val="12"/>
                <w:szCs w:val="12"/>
              </w:rPr>
              <w:t xml:space="preserve">               71.228 </w:t>
            </w:r>
          </w:p>
        </w:tc>
        <w:tc>
          <w:tcPr>
            <w:tcW w:w="717" w:type="dxa"/>
            <w:gridSpan w:val="2"/>
            <w:tcBorders>
              <w:top w:val="single" w:sz="4" w:space="0" w:color="auto"/>
              <w:left w:val="nil"/>
              <w:bottom w:val="single" w:sz="4" w:space="0" w:color="auto"/>
              <w:right w:val="single" w:sz="4" w:space="0" w:color="auto"/>
            </w:tcBorders>
            <w:shd w:val="clear" w:color="000000" w:fill="E2EFDA"/>
            <w:vAlign w:val="center"/>
            <w:hideMark/>
          </w:tcPr>
          <w:p w14:paraId="389CD600" w14:textId="77777777" w:rsidR="00F51AA0" w:rsidRPr="00F51AA0" w:rsidRDefault="00F51AA0" w:rsidP="00F51AA0">
            <w:pPr>
              <w:jc w:val="right"/>
              <w:rPr>
                <w:b/>
                <w:bCs/>
                <w:sz w:val="12"/>
                <w:szCs w:val="12"/>
              </w:rPr>
            </w:pPr>
            <w:r w:rsidRPr="00F51AA0">
              <w:rPr>
                <w:b/>
                <w:bCs/>
                <w:sz w:val="12"/>
                <w:szCs w:val="12"/>
              </w:rPr>
              <w:t xml:space="preserve">          2.350 </w:t>
            </w:r>
          </w:p>
        </w:tc>
        <w:tc>
          <w:tcPr>
            <w:tcW w:w="851" w:type="dxa"/>
            <w:tcBorders>
              <w:top w:val="single" w:sz="4" w:space="0" w:color="auto"/>
              <w:left w:val="nil"/>
              <w:bottom w:val="single" w:sz="4" w:space="0" w:color="auto"/>
              <w:right w:val="single" w:sz="4" w:space="0" w:color="auto"/>
            </w:tcBorders>
            <w:shd w:val="clear" w:color="000000" w:fill="E2EFDA"/>
            <w:vAlign w:val="center"/>
            <w:hideMark/>
          </w:tcPr>
          <w:p w14:paraId="73CA9EBB" w14:textId="77777777" w:rsidR="00F51AA0" w:rsidRPr="00F51AA0" w:rsidRDefault="00F51AA0" w:rsidP="00F51AA0">
            <w:pPr>
              <w:jc w:val="right"/>
              <w:rPr>
                <w:b/>
                <w:bCs/>
                <w:sz w:val="12"/>
                <w:szCs w:val="12"/>
              </w:rPr>
            </w:pPr>
            <w:r w:rsidRPr="00F51AA0">
              <w:rPr>
                <w:b/>
                <w:bCs/>
                <w:sz w:val="12"/>
                <w:szCs w:val="12"/>
              </w:rPr>
              <w:t xml:space="preserve">             20.000 </w:t>
            </w:r>
          </w:p>
        </w:tc>
        <w:tc>
          <w:tcPr>
            <w:tcW w:w="1244" w:type="dxa"/>
            <w:gridSpan w:val="2"/>
            <w:tcBorders>
              <w:top w:val="single" w:sz="4" w:space="0" w:color="auto"/>
              <w:left w:val="nil"/>
              <w:bottom w:val="single" w:sz="4" w:space="0" w:color="auto"/>
              <w:right w:val="single" w:sz="4" w:space="0" w:color="auto"/>
            </w:tcBorders>
            <w:shd w:val="clear" w:color="000000" w:fill="E2EFDA"/>
            <w:vAlign w:val="center"/>
            <w:hideMark/>
          </w:tcPr>
          <w:p w14:paraId="3F3858E1" w14:textId="77777777" w:rsidR="00F51AA0" w:rsidRPr="00F51AA0" w:rsidRDefault="00F51AA0" w:rsidP="00F51AA0">
            <w:pPr>
              <w:jc w:val="right"/>
              <w:rPr>
                <w:b/>
                <w:bCs/>
                <w:sz w:val="12"/>
                <w:szCs w:val="12"/>
              </w:rPr>
            </w:pPr>
            <w:r w:rsidRPr="00F51AA0">
              <w:rPr>
                <w:b/>
                <w:bCs/>
                <w:sz w:val="12"/>
                <w:szCs w:val="12"/>
              </w:rPr>
              <w:t xml:space="preserve">                 1.735.110 </w:t>
            </w:r>
          </w:p>
        </w:tc>
        <w:tc>
          <w:tcPr>
            <w:tcW w:w="850" w:type="dxa"/>
            <w:gridSpan w:val="2"/>
            <w:tcBorders>
              <w:top w:val="single" w:sz="4" w:space="0" w:color="auto"/>
              <w:left w:val="nil"/>
              <w:bottom w:val="single" w:sz="4" w:space="0" w:color="auto"/>
              <w:right w:val="single" w:sz="4" w:space="0" w:color="auto"/>
            </w:tcBorders>
            <w:shd w:val="clear" w:color="000000" w:fill="E2EFDA"/>
            <w:vAlign w:val="center"/>
            <w:hideMark/>
          </w:tcPr>
          <w:p w14:paraId="6FB68DC5" w14:textId="77777777" w:rsidR="00F51AA0" w:rsidRPr="00F51AA0" w:rsidRDefault="00F51AA0" w:rsidP="00F51AA0">
            <w:pPr>
              <w:jc w:val="right"/>
              <w:rPr>
                <w:b/>
                <w:bCs/>
                <w:sz w:val="12"/>
                <w:szCs w:val="12"/>
              </w:rPr>
            </w:pPr>
            <w:r w:rsidRPr="00F51AA0">
              <w:rPr>
                <w:b/>
                <w:bCs/>
                <w:sz w:val="12"/>
                <w:szCs w:val="12"/>
              </w:rPr>
              <w:t xml:space="preserve">                 862.010 </w:t>
            </w:r>
          </w:p>
        </w:tc>
        <w:tc>
          <w:tcPr>
            <w:tcW w:w="851" w:type="dxa"/>
            <w:tcBorders>
              <w:top w:val="single" w:sz="4" w:space="0" w:color="auto"/>
              <w:left w:val="nil"/>
              <w:bottom w:val="single" w:sz="4" w:space="0" w:color="auto"/>
              <w:right w:val="single" w:sz="4" w:space="0" w:color="auto"/>
            </w:tcBorders>
            <w:shd w:val="clear" w:color="000000" w:fill="E2EFDA"/>
            <w:vAlign w:val="center"/>
            <w:hideMark/>
          </w:tcPr>
          <w:p w14:paraId="4969BD32" w14:textId="77777777" w:rsidR="00F51AA0" w:rsidRPr="00F51AA0" w:rsidRDefault="00F51AA0" w:rsidP="00F51AA0">
            <w:pPr>
              <w:jc w:val="right"/>
              <w:rPr>
                <w:b/>
                <w:bCs/>
                <w:sz w:val="12"/>
                <w:szCs w:val="12"/>
              </w:rPr>
            </w:pPr>
            <w:r w:rsidRPr="00F51AA0">
              <w:rPr>
                <w:b/>
                <w:bCs/>
                <w:sz w:val="12"/>
                <w:szCs w:val="12"/>
              </w:rPr>
              <w:t xml:space="preserve">             861.000 </w:t>
            </w:r>
          </w:p>
        </w:tc>
        <w:tc>
          <w:tcPr>
            <w:tcW w:w="992" w:type="dxa"/>
            <w:gridSpan w:val="2"/>
            <w:tcBorders>
              <w:top w:val="single" w:sz="4" w:space="0" w:color="auto"/>
              <w:left w:val="nil"/>
              <w:bottom w:val="single" w:sz="4" w:space="0" w:color="auto"/>
              <w:right w:val="single" w:sz="4" w:space="0" w:color="auto"/>
            </w:tcBorders>
            <w:shd w:val="clear" w:color="000000" w:fill="E2EFDA"/>
            <w:vAlign w:val="center"/>
            <w:hideMark/>
          </w:tcPr>
          <w:p w14:paraId="788C001A" w14:textId="77777777" w:rsidR="00F51AA0" w:rsidRPr="00F51AA0" w:rsidRDefault="00F51AA0" w:rsidP="00F51AA0">
            <w:pPr>
              <w:jc w:val="right"/>
              <w:rPr>
                <w:b/>
                <w:bCs/>
                <w:sz w:val="12"/>
                <w:szCs w:val="12"/>
              </w:rPr>
            </w:pPr>
            <w:r w:rsidRPr="00F51AA0">
              <w:rPr>
                <w:b/>
                <w:bCs/>
                <w:sz w:val="12"/>
                <w:szCs w:val="12"/>
              </w:rPr>
              <w:t xml:space="preserve">             12.100 </w:t>
            </w:r>
          </w:p>
        </w:tc>
        <w:tc>
          <w:tcPr>
            <w:tcW w:w="1460" w:type="dxa"/>
            <w:gridSpan w:val="2"/>
            <w:tcBorders>
              <w:top w:val="single" w:sz="4" w:space="0" w:color="auto"/>
              <w:left w:val="nil"/>
              <w:bottom w:val="single" w:sz="4" w:space="0" w:color="auto"/>
              <w:right w:val="single" w:sz="4" w:space="0" w:color="auto"/>
            </w:tcBorders>
            <w:shd w:val="clear" w:color="000000" w:fill="E2EFDA"/>
            <w:vAlign w:val="center"/>
            <w:hideMark/>
          </w:tcPr>
          <w:p w14:paraId="2DECD697" w14:textId="77777777" w:rsidR="00F51AA0" w:rsidRPr="00F51AA0" w:rsidRDefault="00F51AA0" w:rsidP="00F51AA0">
            <w:pPr>
              <w:jc w:val="right"/>
              <w:rPr>
                <w:b/>
                <w:bCs/>
                <w:sz w:val="12"/>
                <w:szCs w:val="12"/>
              </w:rPr>
            </w:pPr>
            <w:r w:rsidRPr="00F51AA0">
              <w:rPr>
                <w:b/>
                <w:bCs/>
                <w:sz w:val="12"/>
                <w:szCs w:val="12"/>
              </w:rPr>
              <w:t> </w:t>
            </w:r>
          </w:p>
        </w:tc>
      </w:tr>
      <w:tr w:rsidR="00F51AA0" w:rsidRPr="00F51AA0" w14:paraId="1B6A591D" w14:textId="77777777" w:rsidTr="00C94018">
        <w:trPr>
          <w:trHeight w:val="645"/>
        </w:trPr>
        <w:tc>
          <w:tcPr>
            <w:tcW w:w="567" w:type="dxa"/>
            <w:tcBorders>
              <w:top w:val="nil"/>
              <w:left w:val="single" w:sz="4" w:space="0" w:color="auto"/>
              <w:bottom w:val="single" w:sz="4" w:space="0" w:color="auto"/>
              <w:right w:val="single" w:sz="4" w:space="0" w:color="auto"/>
            </w:tcBorders>
            <w:shd w:val="clear" w:color="000000" w:fill="FFF2CC"/>
            <w:vAlign w:val="center"/>
            <w:hideMark/>
          </w:tcPr>
          <w:p w14:paraId="49F705ED" w14:textId="77777777" w:rsidR="00F51AA0" w:rsidRPr="00F51AA0" w:rsidRDefault="00F51AA0" w:rsidP="00F51AA0">
            <w:pPr>
              <w:jc w:val="center"/>
              <w:rPr>
                <w:b/>
                <w:bCs/>
                <w:sz w:val="12"/>
                <w:szCs w:val="12"/>
              </w:rPr>
            </w:pPr>
            <w:r w:rsidRPr="00F51AA0">
              <w:rPr>
                <w:b/>
                <w:bCs/>
                <w:sz w:val="12"/>
                <w:szCs w:val="12"/>
              </w:rPr>
              <w:t>I</w:t>
            </w:r>
          </w:p>
        </w:tc>
        <w:tc>
          <w:tcPr>
            <w:tcW w:w="1874" w:type="dxa"/>
            <w:gridSpan w:val="2"/>
            <w:tcBorders>
              <w:top w:val="nil"/>
              <w:left w:val="nil"/>
              <w:bottom w:val="single" w:sz="4" w:space="0" w:color="auto"/>
              <w:right w:val="single" w:sz="4" w:space="0" w:color="auto"/>
            </w:tcBorders>
            <w:shd w:val="clear" w:color="000000" w:fill="FFF2CC"/>
            <w:vAlign w:val="center"/>
            <w:hideMark/>
          </w:tcPr>
          <w:p w14:paraId="24AB4305" w14:textId="77777777" w:rsidR="00F51AA0" w:rsidRPr="00F51AA0" w:rsidRDefault="00F51AA0" w:rsidP="00F51AA0">
            <w:pPr>
              <w:rPr>
                <w:b/>
                <w:bCs/>
                <w:sz w:val="12"/>
                <w:szCs w:val="12"/>
              </w:rPr>
            </w:pPr>
            <w:r w:rsidRPr="00F51AA0">
              <w:rPr>
                <w:b/>
                <w:bCs/>
                <w:sz w:val="12"/>
                <w:szCs w:val="12"/>
              </w:rPr>
              <w:t xml:space="preserve">BQLDA ĐTXD </w:t>
            </w:r>
            <w:proofErr w:type="spellStart"/>
            <w:r w:rsidRPr="00F51AA0">
              <w:rPr>
                <w:b/>
                <w:bCs/>
                <w:sz w:val="12"/>
                <w:szCs w:val="12"/>
              </w:rPr>
              <w:t>các</w:t>
            </w:r>
            <w:proofErr w:type="spellEnd"/>
            <w:r w:rsidRPr="00F51AA0">
              <w:rPr>
                <w:b/>
                <w:bCs/>
                <w:sz w:val="12"/>
                <w:szCs w:val="12"/>
              </w:rPr>
              <w:t xml:space="preserve"> </w:t>
            </w:r>
            <w:proofErr w:type="spellStart"/>
            <w:r w:rsidRPr="00F51AA0">
              <w:rPr>
                <w:b/>
                <w:bCs/>
                <w:sz w:val="12"/>
                <w:szCs w:val="12"/>
              </w:rPr>
              <w:t>công</w:t>
            </w:r>
            <w:proofErr w:type="spellEnd"/>
            <w:r w:rsidRPr="00F51AA0">
              <w:rPr>
                <w:b/>
                <w:bCs/>
                <w:sz w:val="12"/>
                <w:szCs w:val="12"/>
              </w:rPr>
              <w:t xml:space="preserve"> </w:t>
            </w:r>
            <w:proofErr w:type="spellStart"/>
            <w:r w:rsidRPr="00F51AA0">
              <w:rPr>
                <w:b/>
                <w:bCs/>
                <w:sz w:val="12"/>
                <w:szCs w:val="12"/>
              </w:rPr>
              <w:t>trình</w:t>
            </w:r>
            <w:proofErr w:type="spellEnd"/>
            <w:r w:rsidRPr="00F51AA0">
              <w:rPr>
                <w:b/>
                <w:bCs/>
                <w:sz w:val="12"/>
                <w:szCs w:val="12"/>
              </w:rPr>
              <w:t xml:space="preserve"> Giao </w:t>
            </w:r>
            <w:proofErr w:type="spellStart"/>
            <w:r w:rsidRPr="00F51AA0">
              <w:rPr>
                <w:b/>
                <w:bCs/>
                <w:sz w:val="12"/>
                <w:szCs w:val="12"/>
              </w:rPr>
              <w:t>thông</w:t>
            </w:r>
            <w:proofErr w:type="spellEnd"/>
            <w:r w:rsidRPr="00F51AA0">
              <w:rPr>
                <w:b/>
                <w:bCs/>
                <w:sz w:val="12"/>
                <w:szCs w:val="12"/>
              </w:rPr>
              <w:t xml:space="preserve"> </w:t>
            </w:r>
            <w:proofErr w:type="spellStart"/>
            <w:r w:rsidRPr="00F51AA0">
              <w:rPr>
                <w:b/>
                <w:bCs/>
                <w:sz w:val="12"/>
                <w:szCs w:val="12"/>
              </w:rPr>
              <w:t>tỉnh</w:t>
            </w:r>
            <w:proofErr w:type="spellEnd"/>
          </w:p>
        </w:tc>
        <w:tc>
          <w:tcPr>
            <w:tcW w:w="709" w:type="dxa"/>
            <w:tcBorders>
              <w:top w:val="nil"/>
              <w:left w:val="nil"/>
              <w:bottom w:val="single" w:sz="4" w:space="0" w:color="auto"/>
              <w:right w:val="single" w:sz="4" w:space="0" w:color="auto"/>
            </w:tcBorders>
            <w:shd w:val="clear" w:color="000000" w:fill="FFF2CC"/>
            <w:vAlign w:val="center"/>
            <w:hideMark/>
          </w:tcPr>
          <w:p w14:paraId="5936DC33" w14:textId="77777777" w:rsidR="00F51AA0" w:rsidRPr="00F51AA0" w:rsidRDefault="00F51AA0" w:rsidP="00F51AA0">
            <w:pPr>
              <w:jc w:val="center"/>
              <w:rPr>
                <w:b/>
                <w:bCs/>
                <w:sz w:val="12"/>
                <w:szCs w:val="12"/>
              </w:rPr>
            </w:pPr>
            <w:r w:rsidRPr="00F51AA0">
              <w:rPr>
                <w:b/>
                <w:bCs/>
                <w:sz w:val="12"/>
                <w:szCs w:val="12"/>
              </w:rPr>
              <w:t> </w:t>
            </w:r>
          </w:p>
        </w:tc>
        <w:tc>
          <w:tcPr>
            <w:tcW w:w="660" w:type="dxa"/>
            <w:gridSpan w:val="2"/>
            <w:tcBorders>
              <w:top w:val="nil"/>
              <w:left w:val="nil"/>
              <w:bottom w:val="single" w:sz="4" w:space="0" w:color="auto"/>
              <w:right w:val="single" w:sz="4" w:space="0" w:color="auto"/>
            </w:tcBorders>
            <w:shd w:val="clear" w:color="000000" w:fill="FFF2CC"/>
            <w:vAlign w:val="center"/>
            <w:hideMark/>
          </w:tcPr>
          <w:p w14:paraId="28AA7203" w14:textId="77777777" w:rsidR="00F51AA0" w:rsidRPr="00F51AA0" w:rsidRDefault="00F51AA0" w:rsidP="00F51AA0">
            <w:pPr>
              <w:jc w:val="center"/>
              <w:rPr>
                <w:b/>
                <w:bCs/>
                <w:sz w:val="12"/>
                <w:szCs w:val="12"/>
              </w:rPr>
            </w:pPr>
            <w:r w:rsidRPr="00F51AA0">
              <w:rPr>
                <w:b/>
                <w:bCs/>
                <w:sz w:val="12"/>
                <w:szCs w:val="12"/>
              </w:rPr>
              <w:t> </w:t>
            </w:r>
          </w:p>
        </w:tc>
        <w:tc>
          <w:tcPr>
            <w:tcW w:w="1041" w:type="dxa"/>
            <w:tcBorders>
              <w:top w:val="nil"/>
              <w:left w:val="nil"/>
              <w:bottom w:val="single" w:sz="4" w:space="0" w:color="auto"/>
              <w:right w:val="single" w:sz="4" w:space="0" w:color="auto"/>
            </w:tcBorders>
            <w:shd w:val="clear" w:color="000000" w:fill="FFF2CC"/>
            <w:vAlign w:val="center"/>
            <w:hideMark/>
          </w:tcPr>
          <w:p w14:paraId="2DE49CA1" w14:textId="77777777" w:rsidR="00F51AA0" w:rsidRPr="00F51AA0" w:rsidRDefault="00F51AA0" w:rsidP="00F51AA0">
            <w:pPr>
              <w:jc w:val="center"/>
              <w:rPr>
                <w:b/>
                <w:bCs/>
                <w:sz w:val="12"/>
                <w:szCs w:val="12"/>
              </w:rPr>
            </w:pPr>
            <w:r w:rsidRPr="00F51AA0">
              <w:rPr>
                <w:b/>
                <w:bCs/>
                <w:sz w:val="12"/>
                <w:szCs w:val="12"/>
              </w:rPr>
              <w:t> </w:t>
            </w:r>
          </w:p>
        </w:tc>
        <w:tc>
          <w:tcPr>
            <w:tcW w:w="850" w:type="dxa"/>
            <w:gridSpan w:val="2"/>
            <w:tcBorders>
              <w:top w:val="nil"/>
              <w:left w:val="nil"/>
              <w:bottom w:val="single" w:sz="4" w:space="0" w:color="auto"/>
              <w:right w:val="single" w:sz="4" w:space="0" w:color="auto"/>
            </w:tcBorders>
            <w:shd w:val="clear" w:color="000000" w:fill="FFF2CC"/>
            <w:vAlign w:val="center"/>
            <w:hideMark/>
          </w:tcPr>
          <w:p w14:paraId="3659A787" w14:textId="77777777" w:rsidR="00F51AA0" w:rsidRPr="00F51AA0" w:rsidRDefault="00F51AA0" w:rsidP="00F51AA0">
            <w:pPr>
              <w:jc w:val="right"/>
              <w:rPr>
                <w:b/>
                <w:bCs/>
                <w:sz w:val="12"/>
                <w:szCs w:val="12"/>
              </w:rPr>
            </w:pPr>
            <w:r w:rsidRPr="00F51AA0">
              <w:rPr>
                <w:b/>
                <w:bCs/>
                <w:sz w:val="12"/>
                <w:szCs w:val="12"/>
              </w:rPr>
              <w:t xml:space="preserve">               8.014.351 </w:t>
            </w:r>
          </w:p>
        </w:tc>
        <w:tc>
          <w:tcPr>
            <w:tcW w:w="851" w:type="dxa"/>
            <w:gridSpan w:val="2"/>
            <w:tcBorders>
              <w:top w:val="nil"/>
              <w:left w:val="nil"/>
              <w:bottom w:val="single" w:sz="4" w:space="0" w:color="auto"/>
              <w:right w:val="single" w:sz="4" w:space="0" w:color="auto"/>
            </w:tcBorders>
            <w:shd w:val="clear" w:color="000000" w:fill="FFF2CC"/>
            <w:vAlign w:val="center"/>
            <w:hideMark/>
          </w:tcPr>
          <w:p w14:paraId="287CB41F" w14:textId="77777777" w:rsidR="00F51AA0" w:rsidRPr="00F51AA0" w:rsidRDefault="00F51AA0" w:rsidP="00F51AA0">
            <w:pPr>
              <w:jc w:val="right"/>
              <w:rPr>
                <w:b/>
                <w:bCs/>
                <w:sz w:val="12"/>
                <w:szCs w:val="12"/>
              </w:rPr>
            </w:pPr>
            <w:r w:rsidRPr="00F51AA0">
              <w:rPr>
                <w:b/>
                <w:bCs/>
                <w:sz w:val="12"/>
                <w:szCs w:val="12"/>
              </w:rPr>
              <w:t xml:space="preserve">           4.413.977 </w:t>
            </w:r>
          </w:p>
        </w:tc>
        <w:tc>
          <w:tcPr>
            <w:tcW w:w="850" w:type="dxa"/>
            <w:tcBorders>
              <w:top w:val="nil"/>
              <w:left w:val="nil"/>
              <w:bottom w:val="single" w:sz="4" w:space="0" w:color="auto"/>
              <w:right w:val="single" w:sz="4" w:space="0" w:color="auto"/>
            </w:tcBorders>
            <w:shd w:val="clear" w:color="000000" w:fill="FFF2CC"/>
            <w:vAlign w:val="center"/>
            <w:hideMark/>
          </w:tcPr>
          <w:p w14:paraId="5316C714" w14:textId="77777777" w:rsidR="00F51AA0" w:rsidRPr="00F51AA0" w:rsidRDefault="00F51AA0" w:rsidP="00F51AA0">
            <w:pPr>
              <w:jc w:val="right"/>
              <w:rPr>
                <w:b/>
                <w:bCs/>
                <w:sz w:val="12"/>
                <w:szCs w:val="12"/>
              </w:rPr>
            </w:pPr>
            <w:r w:rsidRPr="00F51AA0">
              <w:rPr>
                <w:b/>
                <w:bCs/>
                <w:sz w:val="12"/>
                <w:szCs w:val="12"/>
              </w:rPr>
              <w:t xml:space="preserve">           3.600.374 </w:t>
            </w:r>
          </w:p>
        </w:tc>
        <w:tc>
          <w:tcPr>
            <w:tcW w:w="851" w:type="dxa"/>
            <w:gridSpan w:val="2"/>
            <w:tcBorders>
              <w:top w:val="nil"/>
              <w:left w:val="nil"/>
              <w:bottom w:val="single" w:sz="4" w:space="0" w:color="auto"/>
              <w:right w:val="single" w:sz="4" w:space="0" w:color="auto"/>
            </w:tcBorders>
            <w:shd w:val="clear" w:color="000000" w:fill="FFF2CC"/>
            <w:vAlign w:val="center"/>
            <w:hideMark/>
          </w:tcPr>
          <w:p w14:paraId="2BE01E7D" w14:textId="77777777" w:rsidR="00F51AA0" w:rsidRPr="00F51AA0" w:rsidRDefault="00F51AA0" w:rsidP="00F51AA0">
            <w:pPr>
              <w:jc w:val="right"/>
              <w:rPr>
                <w:b/>
                <w:bCs/>
                <w:sz w:val="12"/>
                <w:szCs w:val="12"/>
              </w:rPr>
            </w:pPr>
            <w:r w:rsidRPr="00F51AA0">
              <w:rPr>
                <w:b/>
                <w:bCs/>
                <w:sz w:val="12"/>
                <w:szCs w:val="12"/>
              </w:rPr>
              <w:t xml:space="preserve">          554.205 </w:t>
            </w:r>
          </w:p>
        </w:tc>
        <w:tc>
          <w:tcPr>
            <w:tcW w:w="850" w:type="dxa"/>
            <w:tcBorders>
              <w:top w:val="nil"/>
              <w:left w:val="nil"/>
              <w:bottom w:val="single" w:sz="4" w:space="0" w:color="auto"/>
              <w:right w:val="single" w:sz="4" w:space="0" w:color="auto"/>
            </w:tcBorders>
            <w:shd w:val="clear" w:color="000000" w:fill="FFF2CC"/>
            <w:vAlign w:val="center"/>
            <w:hideMark/>
          </w:tcPr>
          <w:p w14:paraId="4FFE5B2E" w14:textId="77777777" w:rsidR="00F51AA0" w:rsidRPr="00F51AA0" w:rsidRDefault="00F51AA0" w:rsidP="00F51AA0">
            <w:pPr>
              <w:jc w:val="right"/>
              <w:rPr>
                <w:b/>
                <w:bCs/>
                <w:sz w:val="12"/>
                <w:szCs w:val="12"/>
              </w:rPr>
            </w:pPr>
            <w:r w:rsidRPr="00F51AA0">
              <w:rPr>
                <w:b/>
                <w:bCs/>
                <w:sz w:val="12"/>
                <w:szCs w:val="12"/>
              </w:rPr>
              <w:t xml:space="preserve">               61.228 </w:t>
            </w:r>
          </w:p>
        </w:tc>
        <w:tc>
          <w:tcPr>
            <w:tcW w:w="717" w:type="dxa"/>
            <w:gridSpan w:val="2"/>
            <w:tcBorders>
              <w:top w:val="nil"/>
              <w:left w:val="nil"/>
              <w:bottom w:val="single" w:sz="4" w:space="0" w:color="auto"/>
              <w:right w:val="single" w:sz="4" w:space="0" w:color="auto"/>
            </w:tcBorders>
            <w:shd w:val="clear" w:color="000000" w:fill="FFF2CC"/>
            <w:vAlign w:val="center"/>
            <w:hideMark/>
          </w:tcPr>
          <w:p w14:paraId="6BFCCF45" w14:textId="77777777" w:rsidR="00F51AA0" w:rsidRPr="00F51AA0" w:rsidRDefault="00F51AA0" w:rsidP="00F51AA0">
            <w:pPr>
              <w:jc w:val="right"/>
              <w:rPr>
                <w:b/>
                <w:bCs/>
                <w:sz w:val="12"/>
                <w:szCs w:val="12"/>
              </w:rPr>
            </w:pPr>
            <w:r w:rsidRPr="00F51AA0">
              <w:rPr>
                <w:b/>
                <w:bCs/>
                <w:sz w:val="12"/>
                <w:szCs w:val="12"/>
              </w:rPr>
              <w:t xml:space="preserve">          2.050 </w:t>
            </w:r>
          </w:p>
        </w:tc>
        <w:tc>
          <w:tcPr>
            <w:tcW w:w="851" w:type="dxa"/>
            <w:tcBorders>
              <w:top w:val="nil"/>
              <w:left w:val="nil"/>
              <w:bottom w:val="single" w:sz="4" w:space="0" w:color="auto"/>
              <w:right w:val="single" w:sz="4" w:space="0" w:color="auto"/>
            </w:tcBorders>
            <w:shd w:val="clear" w:color="000000" w:fill="FFF2CC"/>
            <w:vAlign w:val="center"/>
            <w:hideMark/>
          </w:tcPr>
          <w:p w14:paraId="5CA888EB" w14:textId="77777777" w:rsidR="00F51AA0" w:rsidRPr="00F51AA0" w:rsidRDefault="00F51AA0" w:rsidP="00F51AA0">
            <w:pPr>
              <w:jc w:val="right"/>
              <w:rPr>
                <w:b/>
                <w:bCs/>
                <w:sz w:val="12"/>
                <w:szCs w:val="12"/>
              </w:rPr>
            </w:pPr>
            <w:r w:rsidRPr="00F51AA0">
              <w:rPr>
                <w:b/>
                <w:bCs/>
                <w:sz w:val="12"/>
                <w:szCs w:val="12"/>
              </w:rPr>
              <w:t xml:space="preserve">             20.000 </w:t>
            </w:r>
          </w:p>
        </w:tc>
        <w:tc>
          <w:tcPr>
            <w:tcW w:w="1244" w:type="dxa"/>
            <w:gridSpan w:val="2"/>
            <w:tcBorders>
              <w:top w:val="nil"/>
              <w:left w:val="nil"/>
              <w:bottom w:val="single" w:sz="4" w:space="0" w:color="auto"/>
              <w:right w:val="single" w:sz="4" w:space="0" w:color="auto"/>
            </w:tcBorders>
            <w:shd w:val="clear" w:color="000000" w:fill="FFF2CC"/>
            <w:vAlign w:val="center"/>
            <w:hideMark/>
          </w:tcPr>
          <w:p w14:paraId="48998D24" w14:textId="77777777" w:rsidR="00F51AA0" w:rsidRPr="00F51AA0" w:rsidRDefault="00F51AA0" w:rsidP="00F51AA0">
            <w:pPr>
              <w:jc w:val="right"/>
              <w:rPr>
                <w:b/>
                <w:bCs/>
                <w:sz w:val="12"/>
                <w:szCs w:val="12"/>
              </w:rPr>
            </w:pPr>
            <w:r w:rsidRPr="00F51AA0">
              <w:rPr>
                <w:b/>
                <w:bCs/>
                <w:sz w:val="12"/>
                <w:szCs w:val="12"/>
              </w:rPr>
              <w:t xml:space="preserve">                 1.462.170 </w:t>
            </w:r>
          </w:p>
        </w:tc>
        <w:tc>
          <w:tcPr>
            <w:tcW w:w="850" w:type="dxa"/>
            <w:gridSpan w:val="2"/>
            <w:tcBorders>
              <w:top w:val="nil"/>
              <w:left w:val="nil"/>
              <w:bottom w:val="single" w:sz="4" w:space="0" w:color="auto"/>
              <w:right w:val="single" w:sz="4" w:space="0" w:color="auto"/>
            </w:tcBorders>
            <w:shd w:val="clear" w:color="000000" w:fill="FFF2CC"/>
            <w:vAlign w:val="center"/>
            <w:hideMark/>
          </w:tcPr>
          <w:p w14:paraId="45C87BE3" w14:textId="77777777" w:rsidR="00F51AA0" w:rsidRPr="00F51AA0" w:rsidRDefault="00F51AA0" w:rsidP="00F51AA0">
            <w:pPr>
              <w:jc w:val="right"/>
              <w:rPr>
                <w:b/>
                <w:bCs/>
                <w:sz w:val="12"/>
                <w:szCs w:val="12"/>
              </w:rPr>
            </w:pPr>
            <w:r w:rsidRPr="00F51AA0">
              <w:rPr>
                <w:b/>
                <w:bCs/>
                <w:sz w:val="12"/>
                <w:szCs w:val="12"/>
              </w:rPr>
              <w:t xml:space="preserve">                 601.170 </w:t>
            </w:r>
          </w:p>
        </w:tc>
        <w:tc>
          <w:tcPr>
            <w:tcW w:w="851" w:type="dxa"/>
            <w:tcBorders>
              <w:top w:val="nil"/>
              <w:left w:val="nil"/>
              <w:bottom w:val="single" w:sz="4" w:space="0" w:color="auto"/>
              <w:right w:val="single" w:sz="4" w:space="0" w:color="auto"/>
            </w:tcBorders>
            <w:shd w:val="clear" w:color="000000" w:fill="FFF2CC"/>
            <w:vAlign w:val="center"/>
            <w:hideMark/>
          </w:tcPr>
          <w:p w14:paraId="37459D31" w14:textId="77777777" w:rsidR="00F51AA0" w:rsidRPr="00F51AA0" w:rsidRDefault="00F51AA0" w:rsidP="00F51AA0">
            <w:pPr>
              <w:jc w:val="right"/>
              <w:rPr>
                <w:b/>
                <w:bCs/>
                <w:sz w:val="12"/>
                <w:szCs w:val="12"/>
              </w:rPr>
            </w:pPr>
            <w:r w:rsidRPr="00F51AA0">
              <w:rPr>
                <w:b/>
                <w:bCs/>
                <w:sz w:val="12"/>
                <w:szCs w:val="12"/>
              </w:rPr>
              <w:t xml:space="preserve">             861.000 </w:t>
            </w:r>
          </w:p>
        </w:tc>
        <w:tc>
          <w:tcPr>
            <w:tcW w:w="992" w:type="dxa"/>
            <w:gridSpan w:val="2"/>
            <w:tcBorders>
              <w:top w:val="nil"/>
              <w:left w:val="nil"/>
              <w:bottom w:val="single" w:sz="4" w:space="0" w:color="auto"/>
              <w:right w:val="single" w:sz="4" w:space="0" w:color="auto"/>
            </w:tcBorders>
            <w:shd w:val="clear" w:color="000000" w:fill="FFF2CC"/>
            <w:vAlign w:val="center"/>
            <w:hideMark/>
          </w:tcPr>
          <w:p w14:paraId="04AC1F98" w14:textId="77777777" w:rsidR="00F51AA0" w:rsidRPr="00F51AA0" w:rsidRDefault="00F51AA0" w:rsidP="00F51AA0">
            <w:pPr>
              <w:jc w:val="right"/>
              <w:rPr>
                <w:b/>
                <w:bCs/>
                <w:sz w:val="12"/>
                <w:szCs w:val="12"/>
              </w:rPr>
            </w:pPr>
            <w:r w:rsidRPr="00F51AA0">
              <w:rPr>
                <w:b/>
                <w:bCs/>
                <w:sz w:val="12"/>
                <w:szCs w:val="12"/>
              </w:rPr>
              <w:t xml:space="preserve">                     -   </w:t>
            </w:r>
          </w:p>
        </w:tc>
        <w:tc>
          <w:tcPr>
            <w:tcW w:w="1460" w:type="dxa"/>
            <w:gridSpan w:val="2"/>
            <w:tcBorders>
              <w:top w:val="nil"/>
              <w:left w:val="nil"/>
              <w:bottom w:val="single" w:sz="4" w:space="0" w:color="auto"/>
              <w:right w:val="single" w:sz="4" w:space="0" w:color="auto"/>
            </w:tcBorders>
            <w:shd w:val="clear" w:color="000000" w:fill="FFF2CC"/>
            <w:vAlign w:val="center"/>
            <w:hideMark/>
          </w:tcPr>
          <w:p w14:paraId="5A44C5EF" w14:textId="77777777" w:rsidR="00F51AA0" w:rsidRPr="00F51AA0" w:rsidRDefault="00F51AA0" w:rsidP="00F51AA0">
            <w:pPr>
              <w:jc w:val="right"/>
              <w:rPr>
                <w:b/>
                <w:bCs/>
                <w:sz w:val="12"/>
                <w:szCs w:val="12"/>
              </w:rPr>
            </w:pPr>
            <w:r w:rsidRPr="00F51AA0">
              <w:rPr>
                <w:b/>
                <w:bCs/>
                <w:sz w:val="12"/>
                <w:szCs w:val="12"/>
              </w:rPr>
              <w:t> </w:t>
            </w:r>
          </w:p>
        </w:tc>
      </w:tr>
      <w:tr w:rsidR="00F51AA0" w:rsidRPr="00F51AA0" w14:paraId="6662C645" w14:textId="77777777" w:rsidTr="00C94018">
        <w:trPr>
          <w:trHeight w:val="6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9E9679A" w14:textId="77777777" w:rsidR="00F51AA0" w:rsidRPr="00F51AA0" w:rsidRDefault="00F51AA0" w:rsidP="00F51AA0">
            <w:pPr>
              <w:jc w:val="center"/>
              <w:outlineLvl w:val="0"/>
              <w:rPr>
                <w:b/>
                <w:bCs/>
                <w:sz w:val="12"/>
                <w:szCs w:val="12"/>
              </w:rPr>
            </w:pPr>
            <w:r w:rsidRPr="00F51AA0">
              <w:rPr>
                <w:b/>
                <w:bCs/>
                <w:sz w:val="12"/>
                <w:szCs w:val="12"/>
              </w:rPr>
              <w:t>-</w:t>
            </w:r>
          </w:p>
        </w:tc>
        <w:tc>
          <w:tcPr>
            <w:tcW w:w="1874" w:type="dxa"/>
            <w:gridSpan w:val="2"/>
            <w:tcBorders>
              <w:top w:val="nil"/>
              <w:left w:val="nil"/>
              <w:bottom w:val="single" w:sz="4" w:space="0" w:color="auto"/>
              <w:right w:val="single" w:sz="4" w:space="0" w:color="auto"/>
            </w:tcBorders>
            <w:shd w:val="clear" w:color="000000" w:fill="FFFFFF"/>
            <w:vAlign w:val="center"/>
            <w:hideMark/>
          </w:tcPr>
          <w:p w14:paraId="6A387661" w14:textId="77777777" w:rsidR="00F51AA0" w:rsidRPr="00F51AA0" w:rsidRDefault="00F51AA0" w:rsidP="00F51AA0">
            <w:pPr>
              <w:outlineLvl w:val="0"/>
              <w:rPr>
                <w:b/>
                <w:bCs/>
                <w:sz w:val="12"/>
                <w:szCs w:val="12"/>
              </w:rPr>
            </w:pPr>
            <w:proofErr w:type="spellStart"/>
            <w:r w:rsidRPr="00F51AA0">
              <w:rPr>
                <w:b/>
                <w:bCs/>
                <w:sz w:val="12"/>
                <w:szCs w:val="12"/>
              </w:rPr>
              <w:t>Dự</w:t>
            </w:r>
            <w:proofErr w:type="spellEnd"/>
            <w:r w:rsidRPr="00F51AA0">
              <w:rPr>
                <w:b/>
                <w:bCs/>
                <w:sz w:val="12"/>
                <w:szCs w:val="12"/>
              </w:rPr>
              <w:t xml:space="preserve"> </w:t>
            </w:r>
            <w:proofErr w:type="spellStart"/>
            <w:r w:rsidRPr="00F51AA0">
              <w:rPr>
                <w:b/>
                <w:bCs/>
                <w:sz w:val="12"/>
                <w:szCs w:val="12"/>
              </w:rPr>
              <w:t>án</w:t>
            </w:r>
            <w:proofErr w:type="spellEnd"/>
            <w:r w:rsidRPr="00F51AA0">
              <w:rPr>
                <w:b/>
                <w:bCs/>
                <w:sz w:val="12"/>
                <w:szCs w:val="12"/>
              </w:rPr>
              <w:t xml:space="preserve"> </w:t>
            </w:r>
            <w:proofErr w:type="spellStart"/>
            <w:r w:rsidRPr="00F51AA0">
              <w:rPr>
                <w:b/>
                <w:bCs/>
                <w:sz w:val="12"/>
                <w:szCs w:val="12"/>
              </w:rPr>
              <w:t>chuyển</w:t>
            </w:r>
            <w:proofErr w:type="spellEnd"/>
            <w:r w:rsidRPr="00F51AA0">
              <w:rPr>
                <w:b/>
                <w:bCs/>
                <w:sz w:val="12"/>
                <w:szCs w:val="12"/>
              </w:rPr>
              <w:t xml:space="preserve"> </w:t>
            </w:r>
            <w:proofErr w:type="spellStart"/>
            <w:r w:rsidRPr="00F51AA0">
              <w:rPr>
                <w:b/>
                <w:bCs/>
                <w:sz w:val="12"/>
                <w:szCs w:val="12"/>
              </w:rPr>
              <w:t>tiếp</w:t>
            </w:r>
            <w:proofErr w:type="spellEnd"/>
            <w:r w:rsidRPr="00F51AA0">
              <w:rPr>
                <w:b/>
                <w:bCs/>
                <w:sz w:val="12"/>
                <w:szCs w:val="12"/>
              </w:rPr>
              <w:t xml:space="preserve"> </w:t>
            </w:r>
            <w:proofErr w:type="spellStart"/>
            <w:r w:rsidRPr="00F51AA0">
              <w:rPr>
                <w:b/>
                <w:bCs/>
                <w:sz w:val="12"/>
                <w:szCs w:val="12"/>
              </w:rPr>
              <w:t>từ</w:t>
            </w:r>
            <w:proofErr w:type="spellEnd"/>
            <w:r w:rsidRPr="00F51AA0">
              <w:rPr>
                <w:b/>
                <w:bCs/>
                <w:sz w:val="12"/>
                <w:szCs w:val="12"/>
              </w:rPr>
              <w:t xml:space="preserve"> </w:t>
            </w:r>
            <w:proofErr w:type="spellStart"/>
            <w:r w:rsidRPr="00F51AA0">
              <w:rPr>
                <w:b/>
                <w:bCs/>
                <w:sz w:val="12"/>
                <w:szCs w:val="12"/>
              </w:rPr>
              <w:t>giai</w:t>
            </w:r>
            <w:proofErr w:type="spellEnd"/>
            <w:r w:rsidRPr="00F51AA0">
              <w:rPr>
                <w:b/>
                <w:bCs/>
                <w:sz w:val="12"/>
                <w:szCs w:val="12"/>
              </w:rPr>
              <w:t xml:space="preserve"> </w:t>
            </w:r>
            <w:proofErr w:type="spellStart"/>
            <w:r w:rsidRPr="00F51AA0">
              <w:rPr>
                <w:b/>
                <w:bCs/>
                <w:sz w:val="12"/>
                <w:szCs w:val="12"/>
              </w:rPr>
              <w:t>đoạn</w:t>
            </w:r>
            <w:proofErr w:type="spellEnd"/>
            <w:r w:rsidRPr="00F51AA0">
              <w:rPr>
                <w:b/>
                <w:bCs/>
                <w:sz w:val="12"/>
                <w:szCs w:val="12"/>
              </w:rPr>
              <w:t xml:space="preserve"> 2016-2020</w:t>
            </w:r>
          </w:p>
        </w:tc>
        <w:tc>
          <w:tcPr>
            <w:tcW w:w="709" w:type="dxa"/>
            <w:tcBorders>
              <w:top w:val="nil"/>
              <w:left w:val="nil"/>
              <w:bottom w:val="single" w:sz="4" w:space="0" w:color="auto"/>
              <w:right w:val="single" w:sz="4" w:space="0" w:color="auto"/>
            </w:tcBorders>
            <w:shd w:val="clear" w:color="auto" w:fill="auto"/>
            <w:vAlign w:val="center"/>
            <w:hideMark/>
          </w:tcPr>
          <w:p w14:paraId="1322559C" w14:textId="77777777" w:rsidR="00F51AA0" w:rsidRPr="00F51AA0" w:rsidRDefault="00F51AA0" w:rsidP="00F51AA0">
            <w:pPr>
              <w:jc w:val="center"/>
              <w:outlineLvl w:val="0"/>
              <w:rPr>
                <w:b/>
                <w:bCs/>
                <w:sz w:val="12"/>
                <w:szCs w:val="12"/>
              </w:rPr>
            </w:pPr>
            <w:r w:rsidRPr="00F51AA0">
              <w:rPr>
                <w:b/>
                <w:bCs/>
                <w:sz w:val="12"/>
                <w:szCs w:val="12"/>
              </w:rPr>
              <w:t> </w:t>
            </w:r>
          </w:p>
        </w:tc>
        <w:tc>
          <w:tcPr>
            <w:tcW w:w="660" w:type="dxa"/>
            <w:gridSpan w:val="2"/>
            <w:tcBorders>
              <w:top w:val="nil"/>
              <w:left w:val="nil"/>
              <w:bottom w:val="single" w:sz="4" w:space="0" w:color="auto"/>
              <w:right w:val="single" w:sz="4" w:space="0" w:color="auto"/>
            </w:tcBorders>
            <w:shd w:val="clear" w:color="auto" w:fill="auto"/>
            <w:vAlign w:val="center"/>
            <w:hideMark/>
          </w:tcPr>
          <w:p w14:paraId="273B0A81" w14:textId="77777777" w:rsidR="00F51AA0" w:rsidRPr="00F51AA0" w:rsidRDefault="00F51AA0" w:rsidP="00F51AA0">
            <w:pPr>
              <w:jc w:val="center"/>
              <w:outlineLvl w:val="0"/>
              <w:rPr>
                <w:b/>
                <w:bCs/>
                <w:sz w:val="12"/>
                <w:szCs w:val="12"/>
              </w:rPr>
            </w:pPr>
            <w:r w:rsidRPr="00F51AA0">
              <w:rPr>
                <w:b/>
                <w:bCs/>
                <w:sz w:val="12"/>
                <w:szCs w:val="12"/>
              </w:rPr>
              <w:t> </w:t>
            </w:r>
          </w:p>
        </w:tc>
        <w:tc>
          <w:tcPr>
            <w:tcW w:w="1041" w:type="dxa"/>
            <w:tcBorders>
              <w:top w:val="nil"/>
              <w:left w:val="nil"/>
              <w:bottom w:val="single" w:sz="4" w:space="0" w:color="auto"/>
              <w:right w:val="single" w:sz="4" w:space="0" w:color="auto"/>
            </w:tcBorders>
            <w:shd w:val="clear" w:color="auto" w:fill="auto"/>
            <w:vAlign w:val="center"/>
            <w:hideMark/>
          </w:tcPr>
          <w:p w14:paraId="1F0EBF9F" w14:textId="77777777" w:rsidR="00F51AA0" w:rsidRPr="00F51AA0" w:rsidRDefault="00F51AA0" w:rsidP="00F51AA0">
            <w:pPr>
              <w:jc w:val="center"/>
              <w:outlineLvl w:val="0"/>
              <w:rPr>
                <w:b/>
                <w:bCs/>
                <w:sz w:val="12"/>
                <w:szCs w:val="12"/>
              </w:rPr>
            </w:pPr>
            <w:r w:rsidRPr="00F51AA0">
              <w:rPr>
                <w:b/>
                <w:bCs/>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13D9F88D" w14:textId="77777777" w:rsidR="00F51AA0" w:rsidRPr="00F51AA0" w:rsidRDefault="00F51AA0" w:rsidP="00F51AA0">
            <w:pPr>
              <w:jc w:val="right"/>
              <w:outlineLvl w:val="0"/>
              <w:rPr>
                <w:b/>
                <w:bCs/>
                <w:sz w:val="12"/>
                <w:szCs w:val="12"/>
              </w:rPr>
            </w:pPr>
            <w:r w:rsidRPr="00F51AA0">
              <w:rPr>
                <w:b/>
                <w:bCs/>
                <w:sz w:val="12"/>
                <w:szCs w:val="12"/>
              </w:rPr>
              <w:t xml:space="preserve">                  934.351 </w:t>
            </w:r>
          </w:p>
        </w:tc>
        <w:tc>
          <w:tcPr>
            <w:tcW w:w="851" w:type="dxa"/>
            <w:gridSpan w:val="2"/>
            <w:tcBorders>
              <w:top w:val="nil"/>
              <w:left w:val="nil"/>
              <w:bottom w:val="single" w:sz="4" w:space="0" w:color="auto"/>
              <w:right w:val="single" w:sz="4" w:space="0" w:color="auto"/>
            </w:tcBorders>
            <w:shd w:val="clear" w:color="auto" w:fill="auto"/>
            <w:vAlign w:val="center"/>
            <w:hideMark/>
          </w:tcPr>
          <w:p w14:paraId="2C20FF22" w14:textId="77777777" w:rsidR="00F51AA0" w:rsidRPr="00F51AA0" w:rsidRDefault="00F51AA0" w:rsidP="00F51AA0">
            <w:pPr>
              <w:jc w:val="right"/>
              <w:outlineLvl w:val="0"/>
              <w:rPr>
                <w:b/>
                <w:bCs/>
                <w:sz w:val="12"/>
                <w:szCs w:val="12"/>
              </w:rPr>
            </w:pPr>
            <w:r w:rsidRPr="00F51AA0">
              <w:rPr>
                <w:b/>
                <w:bCs/>
                <w:sz w:val="12"/>
                <w:szCs w:val="12"/>
              </w:rPr>
              <w:t xml:space="preserve">              517.977 </w:t>
            </w:r>
          </w:p>
        </w:tc>
        <w:tc>
          <w:tcPr>
            <w:tcW w:w="850" w:type="dxa"/>
            <w:tcBorders>
              <w:top w:val="nil"/>
              <w:left w:val="nil"/>
              <w:bottom w:val="single" w:sz="4" w:space="0" w:color="auto"/>
              <w:right w:val="single" w:sz="4" w:space="0" w:color="auto"/>
            </w:tcBorders>
            <w:shd w:val="clear" w:color="auto" w:fill="auto"/>
            <w:vAlign w:val="center"/>
            <w:hideMark/>
          </w:tcPr>
          <w:p w14:paraId="08E880E4" w14:textId="77777777" w:rsidR="00F51AA0" w:rsidRPr="00F51AA0" w:rsidRDefault="00F51AA0" w:rsidP="00F51AA0">
            <w:pPr>
              <w:jc w:val="right"/>
              <w:outlineLvl w:val="0"/>
              <w:rPr>
                <w:b/>
                <w:bCs/>
                <w:sz w:val="12"/>
                <w:szCs w:val="12"/>
              </w:rPr>
            </w:pPr>
            <w:r w:rsidRPr="00F51AA0">
              <w:rPr>
                <w:b/>
                <w:bCs/>
                <w:sz w:val="12"/>
                <w:szCs w:val="12"/>
              </w:rPr>
              <w:t xml:space="preserve">              416.374 </w:t>
            </w:r>
          </w:p>
        </w:tc>
        <w:tc>
          <w:tcPr>
            <w:tcW w:w="851" w:type="dxa"/>
            <w:gridSpan w:val="2"/>
            <w:tcBorders>
              <w:top w:val="nil"/>
              <w:left w:val="nil"/>
              <w:bottom w:val="single" w:sz="4" w:space="0" w:color="auto"/>
              <w:right w:val="single" w:sz="4" w:space="0" w:color="auto"/>
            </w:tcBorders>
            <w:shd w:val="clear" w:color="auto" w:fill="auto"/>
            <w:vAlign w:val="center"/>
            <w:hideMark/>
          </w:tcPr>
          <w:p w14:paraId="5AA54D85" w14:textId="77777777" w:rsidR="00F51AA0" w:rsidRPr="00F51AA0" w:rsidRDefault="00F51AA0" w:rsidP="00F51AA0">
            <w:pPr>
              <w:jc w:val="right"/>
              <w:outlineLvl w:val="0"/>
              <w:rPr>
                <w:b/>
                <w:bCs/>
                <w:sz w:val="12"/>
                <w:szCs w:val="12"/>
              </w:rPr>
            </w:pPr>
            <w:r w:rsidRPr="00F51AA0">
              <w:rPr>
                <w:b/>
                <w:bCs/>
                <w:sz w:val="12"/>
                <w:szCs w:val="12"/>
              </w:rPr>
              <w:t xml:space="preserve">          537.305 </w:t>
            </w:r>
          </w:p>
        </w:tc>
        <w:tc>
          <w:tcPr>
            <w:tcW w:w="850" w:type="dxa"/>
            <w:tcBorders>
              <w:top w:val="nil"/>
              <w:left w:val="nil"/>
              <w:bottom w:val="single" w:sz="4" w:space="0" w:color="auto"/>
              <w:right w:val="single" w:sz="4" w:space="0" w:color="auto"/>
            </w:tcBorders>
            <w:shd w:val="clear" w:color="auto" w:fill="auto"/>
            <w:vAlign w:val="center"/>
            <w:hideMark/>
          </w:tcPr>
          <w:p w14:paraId="129BC4FB" w14:textId="77777777" w:rsidR="00F51AA0" w:rsidRPr="00F51AA0" w:rsidRDefault="00F51AA0" w:rsidP="00F51AA0">
            <w:pPr>
              <w:jc w:val="right"/>
              <w:outlineLvl w:val="0"/>
              <w:rPr>
                <w:b/>
                <w:bCs/>
                <w:sz w:val="12"/>
                <w:szCs w:val="12"/>
              </w:rPr>
            </w:pPr>
            <w:r w:rsidRPr="00F51AA0">
              <w:rPr>
                <w:b/>
                <w:bCs/>
                <w:sz w:val="12"/>
                <w:szCs w:val="12"/>
              </w:rPr>
              <w:t xml:space="preserve">               44.328 </w:t>
            </w:r>
          </w:p>
        </w:tc>
        <w:tc>
          <w:tcPr>
            <w:tcW w:w="717" w:type="dxa"/>
            <w:gridSpan w:val="2"/>
            <w:tcBorders>
              <w:top w:val="nil"/>
              <w:left w:val="nil"/>
              <w:bottom w:val="single" w:sz="4" w:space="0" w:color="auto"/>
              <w:right w:val="single" w:sz="4" w:space="0" w:color="auto"/>
            </w:tcBorders>
            <w:shd w:val="clear" w:color="auto" w:fill="auto"/>
            <w:vAlign w:val="center"/>
            <w:hideMark/>
          </w:tcPr>
          <w:p w14:paraId="7CE0869B"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4C98D5B4"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1E4B3BBA" w14:textId="77777777" w:rsidR="00F51AA0" w:rsidRPr="00F51AA0" w:rsidRDefault="00F51AA0" w:rsidP="00F51AA0">
            <w:pPr>
              <w:jc w:val="right"/>
              <w:outlineLvl w:val="0"/>
              <w:rPr>
                <w:b/>
                <w:bCs/>
                <w:sz w:val="12"/>
                <w:szCs w:val="12"/>
              </w:rPr>
            </w:pPr>
            <w:r w:rsidRPr="00F51AA0">
              <w:rPr>
                <w:b/>
                <w:bCs/>
                <w:sz w:val="12"/>
                <w:szCs w:val="12"/>
              </w:rPr>
              <w:t xml:space="preserve">                    117.660 </w:t>
            </w:r>
          </w:p>
        </w:tc>
        <w:tc>
          <w:tcPr>
            <w:tcW w:w="850" w:type="dxa"/>
            <w:gridSpan w:val="2"/>
            <w:tcBorders>
              <w:top w:val="nil"/>
              <w:left w:val="nil"/>
              <w:bottom w:val="single" w:sz="4" w:space="0" w:color="auto"/>
              <w:right w:val="single" w:sz="4" w:space="0" w:color="auto"/>
            </w:tcBorders>
            <w:shd w:val="clear" w:color="auto" w:fill="auto"/>
            <w:vAlign w:val="center"/>
            <w:hideMark/>
          </w:tcPr>
          <w:p w14:paraId="473F002C" w14:textId="77777777" w:rsidR="00F51AA0" w:rsidRPr="00F51AA0" w:rsidRDefault="00F51AA0" w:rsidP="00F51AA0">
            <w:pPr>
              <w:jc w:val="right"/>
              <w:outlineLvl w:val="0"/>
              <w:rPr>
                <w:b/>
                <w:bCs/>
                <w:sz w:val="12"/>
                <w:szCs w:val="12"/>
              </w:rPr>
            </w:pPr>
            <w:r w:rsidRPr="00F51AA0">
              <w:rPr>
                <w:b/>
                <w:bCs/>
                <w:sz w:val="12"/>
                <w:szCs w:val="12"/>
              </w:rPr>
              <w:t xml:space="preserve">                 117.660 </w:t>
            </w:r>
          </w:p>
        </w:tc>
        <w:tc>
          <w:tcPr>
            <w:tcW w:w="851" w:type="dxa"/>
            <w:tcBorders>
              <w:top w:val="nil"/>
              <w:left w:val="nil"/>
              <w:bottom w:val="single" w:sz="4" w:space="0" w:color="auto"/>
              <w:right w:val="single" w:sz="4" w:space="0" w:color="auto"/>
            </w:tcBorders>
            <w:shd w:val="clear" w:color="auto" w:fill="auto"/>
            <w:vAlign w:val="center"/>
            <w:hideMark/>
          </w:tcPr>
          <w:p w14:paraId="56F67B43"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14:paraId="48E3AD07"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1460" w:type="dxa"/>
            <w:gridSpan w:val="2"/>
            <w:tcBorders>
              <w:top w:val="nil"/>
              <w:left w:val="nil"/>
              <w:bottom w:val="single" w:sz="4" w:space="0" w:color="auto"/>
              <w:right w:val="single" w:sz="4" w:space="0" w:color="auto"/>
            </w:tcBorders>
            <w:shd w:val="clear" w:color="auto" w:fill="auto"/>
            <w:vAlign w:val="center"/>
            <w:hideMark/>
          </w:tcPr>
          <w:p w14:paraId="6171D0C3" w14:textId="77777777" w:rsidR="00F51AA0" w:rsidRPr="00F51AA0" w:rsidRDefault="00F51AA0" w:rsidP="00F51AA0">
            <w:pPr>
              <w:jc w:val="right"/>
              <w:outlineLvl w:val="0"/>
              <w:rPr>
                <w:b/>
                <w:bCs/>
                <w:sz w:val="12"/>
                <w:szCs w:val="12"/>
              </w:rPr>
            </w:pPr>
            <w:r w:rsidRPr="00F51AA0">
              <w:rPr>
                <w:b/>
                <w:bCs/>
                <w:sz w:val="12"/>
                <w:szCs w:val="12"/>
              </w:rPr>
              <w:t> </w:t>
            </w:r>
          </w:p>
        </w:tc>
      </w:tr>
      <w:tr w:rsidR="00F51AA0" w:rsidRPr="00F51AA0" w14:paraId="0FC37899" w14:textId="77777777" w:rsidTr="00C94018">
        <w:trPr>
          <w:trHeight w:val="12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65D2173" w14:textId="77777777" w:rsidR="00F51AA0" w:rsidRPr="00F51AA0" w:rsidRDefault="00F51AA0" w:rsidP="00F51AA0">
            <w:pPr>
              <w:jc w:val="center"/>
              <w:outlineLvl w:val="1"/>
              <w:rPr>
                <w:sz w:val="12"/>
                <w:szCs w:val="12"/>
              </w:rPr>
            </w:pPr>
            <w:r w:rsidRPr="00F51AA0">
              <w:rPr>
                <w:sz w:val="12"/>
                <w:szCs w:val="12"/>
              </w:rPr>
              <w:lastRenderedPageBreak/>
              <w:t>1</w:t>
            </w:r>
          </w:p>
        </w:tc>
        <w:tc>
          <w:tcPr>
            <w:tcW w:w="1874" w:type="dxa"/>
            <w:gridSpan w:val="2"/>
            <w:tcBorders>
              <w:top w:val="nil"/>
              <w:left w:val="nil"/>
              <w:bottom w:val="single" w:sz="4" w:space="0" w:color="auto"/>
              <w:right w:val="single" w:sz="4" w:space="0" w:color="auto"/>
            </w:tcBorders>
            <w:shd w:val="clear" w:color="auto" w:fill="auto"/>
            <w:vAlign w:val="center"/>
            <w:hideMark/>
          </w:tcPr>
          <w:p w14:paraId="6DD9378E" w14:textId="77777777" w:rsidR="00F51AA0" w:rsidRPr="00F51AA0" w:rsidRDefault="00F51AA0" w:rsidP="00F51AA0">
            <w:pPr>
              <w:outlineLvl w:val="1"/>
              <w:rPr>
                <w:sz w:val="12"/>
                <w:szCs w:val="12"/>
              </w:rPr>
            </w:pPr>
            <w:proofErr w:type="spellStart"/>
            <w:r w:rsidRPr="00F51AA0">
              <w:rPr>
                <w:sz w:val="12"/>
                <w:szCs w:val="12"/>
              </w:rPr>
              <w:t>Nâng</w:t>
            </w:r>
            <w:proofErr w:type="spellEnd"/>
            <w:r w:rsidRPr="00F51AA0">
              <w:rPr>
                <w:sz w:val="12"/>
                <w:szCs w:val="12"/>
              </w:rPr>
              <w:t xml:space="preserve"> </w:t>
            </w:r>
            <w:proofErr w:type="spellStart"/>
            <w:r w:rsidRPr="00F51AA0">
              <w:rPr>
                <w:sz w:val="12"/>
                <w:szCs w:val="12"/>
              </w:rPr>
              <w:t>cấp</w:t>
            </w:r>
            <w:proofErr w:type="spellEnd"/>
            <w:r w:rsidRPr="00F51AA0">
              <w:rPr>
                <w:sz w:val="12"/>
                <w:szCs w:val="12"/>
              </w:rPr>
              <w:t xml:space="preserve">, </w:t>
            </w:r>
            <w:proofErr w:type="spellStart"/>
            <w:r w:rsidRPr="00F51AA0">
              <w:rPr>
                <w:sz w:val="12"/>
                <w:szCs w:val="12"/>
              </w:rPr>
              <w:t>mở</w:t>
            </w:r>
            <w:proofErr w:type="spellEnd"/>
            <w:r w:rsidRPr="00F51AA0">
              <w:rPr>
                <w:sz w:val="12"/>
                <w:szCs w:val="12"/>
              </w:rPr>
              <w:t xml:space="preserve"> </w:t>
            </w:r>
            <w:proofErr w:type="spellStart"/>
            <w:r w:rsidRPr="00F51AA0">
              <w:rPr>
                <w:sz w:val="12"/>
                <w:szCs w:val="12"/>
              </w:rPr>
              <w:t>rộng</w:t>
            </w:r>
            <w:proofErr w:type="spellEnd"/>
            <w:r w:rsidRPr="00F51AA0">
              <w:rPr>
                <w:sz w:val="12"/>
                <w:szCs w:val="12"/>
              </w:rPr>
              <w:t xml:space="preserve"> </w:t>
            </w:r>
            <w:proofErr w:type="spellStart"/>
            <w:r w:rsidRPr="00F51AA0">
              <w:rPr>
                <w:sz w:val="12"/>
                <w:szCs w:val="12"/>
              </w:rPr>
              <w:t>đường</w:t>
            </w:r>
            <w:proofErr w:type="spellEnd"/>
            <w:r w:rsidRPr="00F51AA0">
              <w:rPr>
                <w:sz w:val="12"/>
                <w:szCs w:val="12"/>
              </w:rPr>
              <w:t xml:space="preserve"> </w:t>
            </w:r>
            <w:proofErr w:type="spellStart"/>
            <w:r w:rsidRPr="00F51AA0">
              <w:rPr>
                <w:sz w:val="12"/>
                <w:szCs w:val="12"/>
              </w:rPr>
              <w:t>tỉnh</w:t>
            </w:r>
            <w:proofErr w:type="spellEnd"/>
            <w:r w:rsidRPr="00F51AA0">
              <w:rPr>
                <w:sz w:val="12"/>
                <w:szCs w:val="12"/>
              </w:rPr>
              <w:t xml:space="preserve"> </w:t>
            </w:r>
            <w:proofErr w:type="spellStart"/>
            <w:r w:rsidRPr="00F51AA0">
              <w:rPr>
                <w:sz w:val="12"/>
                <w:szCs w:val="12"/>
              </w:rPr>
              <w:t>Quảng</w:t>
            </w:r>
            <w:proofErr w:type="spellEnd"/>
            <w:r w:rsidRPr="00F51AA0">
              <w:rPr>
                <w:sz w:val="12"/>
                <w:szCs w:val="12"/>
              </w:rPr>
              <w:t xml:space="preserve"> </w:t>
            </w:r>
            <w:proofErr w:type="spellStart"/>
            <w:r w:rsidRPr="00F51AA0">
              <w:rPr>
                <w:sz w:val="12"/>
                <w:szCs w:val="12"/>
              </w:rPr>
              <w:t>Ngãi-Chợ</w:t>
            </w:r>
            <w:proofErr w:type="spellEnd"/>
            <w:r w:rsidRPr="00F51AA0">
              <w:rPr>
                <w:sz w:val="12"/>
                <w:szCs w:val="12"/>
              </w:rPr>
              <w:t xml:space="preserve"> </w:t>
            </w:r>
            <w:proofErr w:type="spellStart"/>
            <w:r w:rsidRPr="00F51AA0">
              <w:rPr>
                <w:sz w:val="12"/>
                <w:szCs w:val="12"/>
              </w:rPr>
              <w:t>Chùa</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1352950" w14:textId="77777777" w:rsidR="00F51AA0" w:rsidRPr="00F51AA0" w:rsidRDefault="00F51AA0" w:rsidP="00F51AA0">
            <w:pPr>
              <w:jc w:val="center"/>
              <w:outlineLvl w:val="1"/>
              <w:rPr>
                <w:sz w:val="12"/>
                <w:szCs w:val="12"/>
              </w:rPr>
            </w:pPr>
            <w:r w:rsidRPr="00F51AA0">
              <w:rPr>
                <w:sz w:val="12"/>
                <w:szCs w:val="12"/>
              </w:rPr>
              <w:t xml:space="preserve">BQLDA ĐTXD </w:t>
            </w:r>
            <w:proofErr w:type="spellStart"/>
            <w:r w:rsidRPr="00F51AA0">
              <w:rPr>
                <w:sz w:val="12"/>
                <w:szCs w:val="12"/>
              </w:rPr>
              <w:t>công</w:t>
            </w:r>
            <w:proofErr w:type="spellEnd"/>
            <w:r w:rsidRPr="00F51AA0">
              <w:rPr>
                <w:sz w:val="12"/>
                <w:szCs w:val="12"/>
              </w:rPr>
              <w:t xml:space="preserve"> </w:t>
            </w:r>
            <w:proofErr w:type="spellStart"/>
            <w:r w:rsidRPr="00F51AA0">
              <w:rPr>
                <w:sz w:val="12"/>
                <w:szCs w:val="12"/>
              </w:rPr>
              <w:t>trình</w:t>
            </w:r>
            <w:proofErr w:type="spellEnd"/>
            <w:r w:rsidRPr="00F51AA0">
              <w:rPr>
                <w:sz w:val="12"/>
                <w:szCs w:val="12"/>
              </w:rPr>
              <w:t xml:space="preserve"> Giao </w:t>
            </w:r>
            <w:proofErr w:type="spellStart"/>
            <w:r w:rsidRPr="00F51AA0">
              <w:rPr>
                <w:sz w:val="12"/>
                <w:szCs w:val="12"/>
              </w:rPr>
              <w:t>thông</w:t>
            </w:r>
            <w:proofErr w:type="spellEnd"/>
            <w:r w:rsidRPr="00F51AA0">
              <w:rPr>
                <w:sz w:val="12"/>
                <w:szCs w:val="12"/>
              </w:rPr>
              <w:t xml:space="preserve"> </w:t>
            </w:r>
            <w:proofErr w:type="spellStart"/>
            <w:r w:rsidRPr="00F51AA0">
              <w:rPr>
                <w:sz w:val="12"/>
                <w:szCs w:val="12"/>
              </w:rPr>
              <w:t>tỉnh</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2F7EBD1A" w14:textId="77777777" w:rsidR="00F51AA0" w:rsidRPr="00F51AA0" w:rsidRDefault="00F51AA0" w:rsidP="00F51AA0">
            <w:pPr>
              <w:jc w:val="center"/>
              <w:outlineLvl w:val="1"/>
              <w:rPr>
                <w:sz w:val="12"/>
                <w:szCs w:val="12"/>
              </w:rPr>
            </w:pPr>
            <w:r w:rsidRPr="00F51AA0">
              <w:rPr>
                <w:sz w:val="12"/>
                <w:szCs w:val="12"/>
              </w:rPr>
              <w:t>2017-2023</w:t>
            </w:r>
          </w:p>
        </w:tc>
        <w:tc>
          <w:tcPr>
            <w:tcW w:w="1041" w:type="dxa"/>
            <w:tcBorders>
              <w:top w:val="nil"/>
              <w:left w:val="nil"/>
              <w:bottom w:val="single" w:sz="4" w:space="0" w:color="auto"/>
              <w:right w:val="single" w:sz="4" w:space="0" w:color="auto"/>
            </w:tcBorders>
            <w:shd w:val="clear" w:color="auto" w:fill="auto"/>
            <w:vAlign w:val="center"/>
            <w:hideMark/>
          </w:tcPr>
          <w:p w14:paraId="2C295C86" w14:textId="77777777" w:rsidR="00F51AA0" w:rsidRPr="00F51AA0" w:rsidRDefault="00F51AA0" w:rsidP="00F51AA0">
            <w:pPr>
              <w:jc w:val="center"/>
              <w:outlineLvl w:val="1"/>
              <w:rPr>
                <w:sz w:val="12"/>
                <w:szCs w:val="12"/>
              </w:rPr>
            </w:pPr>
            <w:r w:rsidRPr="00F51AA0">
              <w:rPr>
                <w:sz w:val="12"/>
                <w:szCs w:val="12"/>
              </w:rPr>
              <w:t xml:space="preserve">1827/QĐ-UBND </w:t>
            </w:r>
            <w:proofErr w:type="spellStart"/>
            <w:r w:rsidRPr="00F51AA0">
              <w:rPr>
                <w:sz w:val="12"/>
                <w:szCs w:val="12"/>
              </w:rPr>
              <w:t>ngày</w:t>
            </w:r>
            <w:proofErr w:type="spellEnd"/>
            <w:r w:rsidRPr="00F51AA0">
              <w:rPr>
                <w:sz w:val="12"/>
                <w:szCs w:val="12"/>
              </w:rPr>
              <w:t xml:space="preserve"> 07/10/2016</w:t>
            </w:r>
          </w:p>
        </w:tc>
        <w:tc>
          <w:tcPr>
            <w:tcW w:w="850" w:type="dxa"/>
            <w:gridSpan w:val="2"/>
            <w:tcBorders>
              <w:top w:val="nil"/>
              <w:left w:val="nil"/>
              <w:bottom w:val="single" w:sz="4" w:space="0" w:color="auto"/>
              <w:right w:val="single" w:sz="4" w:space="0" w:color="auto"/>
            </w:tcBorders>
            <w:shd w:val="clear" w:color="auto" w:fill="auto"/>
            <w:vAlign w:val="center"/>
            <w:hideMark/>
          </w:tcPr>
          <w:p w14:paraId="49CF3E7F" w14:textId="77777777" w:rsidR="00F51AA0" w:rsidRPr="00F51AA0" w:rsidRDefault="00F51AA0" w:rsidP="00F51AA0">
            <w:pPr>
              <w:jc w:val="right"/>
              <w:outlineLvl w:val="1"/>
              <w:rPr>
                <w:sz w:val="12"/>
                <w:szCs w:val="12"/>
              </w:rPr>
            </w:pPr>
            <w:r w:rsidRPr="00F51AA0">
              <w:rPr>
                <w:sz w:val="12"/>
                <w:szCs w:val="12"/>
              </w:rPr>
              <w:t xml:space="preserve">                  146.978 </w:t>
            </w:r>
          </w:p>
        </w:tc>
        <w:tc>
          <w:tcPr>
            <w:tcW w:w="851" w:type="dxa"/>
            <w:gridSpan w:val="2"/>
            <w:tcBorders>
              <w:top w:val="nil"/>
              <w:left w:val="nil"/>
              <w:bottom w:val="single" w:sz="4" w:space="0" w:color="auto"/>
              <w:right w:val="single" w:sz="4" w:space="0" w:color="auto"/>
            </w:tcBorders>
            <w:shd w:val="clear" w:color="auto" w:fill="auto"/>
            <w:vAlign w:val="center"/>
            <w:hideMark/>
          </w:tcPr>
          <w:p w14:paraId="2E9D625C" w14:textId="77777777" w:rsidR="00F51AA0" w:rsidRPr="00F51AA0" w:rsidRDefault="00F51AA0" w:rsidP="00F51AA0">
            <w:pPr>
              <w:jc w:val="right"/>
              <w:outlineLvl w:val="1"/>
              <w:rPr>
                <w:sz w:val="12"/>
                <w:szCs w:val="12"/>
              </w:rPr>
            </w:pPr>
            <w:r w:rsidRPr="00F51AA0">
              <w:rPr>
                <w:sz w:val="12"/>
                <w:szCs w:val="12"/>
              </w:rPr>
              <w:t xml:space="preserve">                69.629 </w:t>
            </w:r>
          </w:p>
        </w:tc>
        <w:tc>
          <w:tcPr>
            <w:tcW w:w="850" w:type="dxa"/>
            <w:tcBorders>
              <w:top w:val="nil"/>
              <w:left w:val="nil"/>
              <w:bottom w:val="single" w:sz="4" w:space="0" w:color="auto"/>
              <w:right w:val="single" w:sz="4" w:space="0" w:color="auto"/>
            </w:tcBorders>
            <w:shd w:val="clear" w:color="auto" w:fill="auto"/>
            <w:vAlign w:val="center"/>
            <w:hideMark/>
          </w:tcPr>
          <w:p w14:paraId="66D31D31" w14:textId="77777777" w:rsidR="00F51AA0" w:rsidRPr="00F51AA0" w:rsidRDefault="00F51AA0" w:rsidP="00F51AA0">
            <w:pPr>
              <w:jc w:val="right"/>
              <w:outlineLvl w:val="1"/>
              <w:rPr>
                <w:sz w:val="12"/>
                <w:szCs w:val="12"/>
              </w:rPr>
            </w:pPr>
            <w:r w:rsidRPr="00F51AA0">
              <w:rPr>
                <w:sz w:val="12"/>
                <w:szCs w:val="12"/>
              </w:rPr>
              <w:t xml:space="preserve">                77.349 </w:t>
            </w:r>
          </w:p>
        </w:tc>
        <w:tc>
          <w:tcPr>
            <w:tcW w:w="851" w:type="dxa"/>
            <w:gridSpan w:val="2"/>
            <w:tcBorders>
              <w:top w:val="nil"/>
              <w:left w:val="nil"/>
              <w:bottom w:val="single" w:sz="4" w:space="0" w:color="auto"/>
              <w:right w:val="single" w:sz="4" w:space="0" w:color="auto"/>
            </w:tcBorders>
            <w:shd w:val="clear" w:color="auto" w:fill="auto"/>
            <w:vAlign w:val="center"/>
            <w:hideMark/>
          </w:tcPr>
          <w:p w14:paraId="4C13BC5D" w14:textId="77777777" w:rsidR="00F51AA0" w:rsidRPr="00F51AA0" w:rsidRDefault="00F51AA0" w:rsidP="00F51AA0">
            <w:pPr>
              <w:jc w:val="right"/>
              <w:outlineLvl w:val="1"/>
              <w:rPr>
                <w:sz w:val="12"/>
                <w:szCs w:val="12"/>
              </w:rPr>
            </w:pPr>
            <w:r w:rsidRPr="00F51AA0">
              <w:rPr>
                <w:sz w:val="12"/>
                <w:szCs w:val="12"/>
              </w:rPr>
              <w:t xml:space="preserve">            87.770 </w:t>
            </w:r>
          </w:p>
        </w:tc>
        <w:tc>
          <w:tcPr>
            <w:tcW w:w="850" w:type="dxa"/>
            <w:tcBorders>
              <w:top w:val="nil"/>
              <w:left w:val="nil"/>
              <w:bottom w:val="single" w:sz="4" w:space="0" w:color="auto"/>
              <w:right w:val="single" w:sz="4" w:space="0" w:color="auto"/>
            </w:tcBorders>
            <w:shd w:val="clear" w:color="auto" w:fill="auto"/>
            <w:vAlign w:val="center"/>
            <w:hideMark/>
          </w:tcPr>
          <w:p w14:paraId="2C2E1447" w14:textId="77777777" w:rsidR="00F51AA0" w:rsidRPr="00F51AA0" w:rsidRDefault="00F51AA0" w:rsidP="00F51AA0">
            <w:pPr>
              <w:jc w:val="right"/>
              <w:outlineLvl w:val="1"/>
              <w:rPr>
                <w:sz w:val="12"/>
                <w:szCs w:val="12"/>
              </w:rPr>
            </w:pPr>
            <w:r w:rsidRPr="00F51AA0">
              <w:rPr>
                <w:sz w:val="12"/>
                <w:szCs w:val="12"/>
              </w:rPr>
              <w:t xml:space="preserve">               43.141 </w:t>
            </w:r>
          </w:p>
        </w:tc>
        <w:tc>
          <w:tcPr>
            <w:tcW w:w="717" w:type="dxa"/>
            <w:gridSpan w:val="2"/>
            <w:tcBorders>
              <w:top w:val="nil"/>
              <w:left w:val="nil"/>
              <w:bottom w:val="single" w:sz="4" w:space="0" w:color="auto"/>
              <w:right w:val="single" w:sz="4" w:space="0" w:color="auto"/>
            </w:tcBorders>
            <w:shd w:val="clear" w:color="auto" w:fill="auto"/>
            <w:vAlign w:val="center"/>
            <w:hideMark/>
          </w:tcPr>
          <w:p w14:paraId="7ECCAF1F" w14:textId="77777777" w:rsidR="00F51AA0" w:rsidRPr="00F51AA0" w:rsidRDefault="00F51AA0" w:rsidP="00F51AA0">
            <w:pPr>
              <w:jc w:val="right"/>
              <w:outlineLvl w:val="1"/>
              <w:rPr>
                <w:sz w:val="12"/>
                <w:szCs w:val="12"/>
              </w:rPr>
            </w:pPr>
            <w:r w:rsidRPr="00F51AA0">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D673578" w14:textId="77777777" w:rsidR="00F51AA0" w:rsidRPr="00F51AA0" w:rsidRDefault="00F51AA0" w:rsidP="00F51AA0">
            <w:pPr>
              <w:jc w:val="right"/>
              <w:outlineLvl w:val="1"/>
              <w:rPr>
                <w:sz w:val="12"/>
                <w:szCs w:val="12"/>
              </w:rPr>
            </w:pPr>
            <w:r w:rsidRPr="00F51AA0">
              <w:rPr>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4B7B0426" w14:textId="77777777" w:rsidR="00F51AA0" w:rsidRPr="00F51AA0" w:rsidRDefault="00F51AA0" w:rsidP="00F51AA0">
            <w:pPr>
              <w:jc w:val="right"/>
              <w:outlineLvl w:val="1"/>
              <w:rPr>
                <w:sz w:val="12"/>
                <w:szCs w:val="12"/>
              </w:rPr>
            </w:pPr>
            <w:r w:rsidRPr="00F51AA0">
              <w:rPr>
                <w:sz w:val="12"/>
                <w:szCs w:val="12"/>
              </w:rPr>
              <w:t xml:space="preserve">                        9.360 </w:t>
            </w:r>
          </w:p>
        </w:tc>
        <w:tc>
          <w:tcPr>
            <w:tcW w:w="850" w:type="dxa"/>
            <w:gridSpan w:val="2"/>
            <w:tcBorders>
              <w:top w:val="nil"/>
              <w:left w:val="nil"/>
              <w:bottom w:val="single" w:sz="4" w:space="0" w:color="auto"/>
              <w:right w:val="single" w:sz="4" w:space="0" w:color="auto"/>
            </w:tcBorders>
            <w:shd w:val="clear" w:color="auto" w:fill="auto"/>
            <w:vAlign w:val="center"/>
            <w:hideMark/>
          </w:tcPr>
          <w:p w14:paraId="495B118D" w14:textId="77777777" w:rsidR="00F51AA0" w:rsidRPr="00F51AA0" w:rsidRDefault="00F51AA0" w:rsidP="00F51AA0">
            <w:pPr>
              <w:jc w:val="right"/>
              <w:outlineLvl w:val="1"/>
              <w:rPr>
                <w:i/>
                <w:iCs/>
                <w:sz w:val="12"/>
                <w:szCs w:val="12"/>
              </w:rPr>
            </w:pPr>
            <w:r w:rsidRPr="00F51AA0">
              <w:rPr>
                <w:i/>
                <w:iCs/>
                <w:sz w:val="12"/>
                <w:szCs w:val="12"/>
              </w:rPr>
              <w:t xml:space="preserve">                    9.360 </w:t>
            </w:r>
          </w:p>
        </w:tc>
        <w:tc>
          <w:tcPr>
            <w:tcW w:w="851" w:type="dxa"/>
            <w:tcBorders>
              <w:top w:val="nil"/>
              <w:left w:val="nil"/>
              <w:bottom w:val="single" w:sz="4" w:space="0" w:color="auto"/>
              <w:right w:val="single" w:sz="4" w:space="0" w:color="auto"/>
            </w:tcBorders>
            <w:shd w:val="clear" w:color="auto" w:fill="auto"/>
            <w:vAlign w:val="center"/>
            <w:hideMark/>
          </w:tcPr>
          <w:p w14:paraId="45BD2FB4"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5DBF24C"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61EB0248" w14:textId="77777777" w:rsidR="00F51AA0" w:rsidRPr="00F51AA0" w:rsidRDefault="00F51AA0" w:rsidP="00F51AA0">
            <w:pPr>
              <w:jc w:val="center"/>
              <w:outlineLvl w:val="1"/>
              <w:rPr>
                <w:sz w:val="12"/>
                <w:szCs w:val="12"/>
              </w:rPr>
            </w:pPr>
            <w:r w:rsidRPr="00F51AA0">
              <w:rPr>
                <w:sz w:val="12"/>
                <w:szCs w:val="12"/>
              </w:rPr>
              <w:t xml:space="preserve"> HT </w:t>
            </w:r>
          </w:p>
        </w:tc>
      </w:tr>
      <w:tr w:rsidR="00F51AA0" w:rsidRPr="00F51AA0" w14:paraId="74989FDB" w14:textId="77777777" w:rsidTr="00C94018">
        <w:trPr>
          <w:trHeight w:val="1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F64366" w14:textId="77777777" w:rsidR="00F51AA0" w:rsidRPr="00F51AA0" w:rsidRDefault="00F51AA0" w:rsidP="00F51AA0">
            <w:pPr>
              <w:jc w:val="center"/>
              <w:outlineLvl w:val="1"/>
              <w:rPr>
                <w:sz w:val="12"/>
                <w:szCs w:val="12"/>
              </w:rPr>
            </w:pPr>
            <w:r w:rsidRPr="00F51AA0">
              <w:rPr>
                <w:sz w:val="12"/>
                <w:szCs w:val="12"/>
              </w:rPr>
              <w:t>2</w:t>
            </w:r>
          </w:p>
        </w:tc>
        <w:tc>
          <w:tcPr>
            <w:tcW w:w="1874" w:type="dxa"/>
            <w:gridSpan w:val="2"/>
            <w:tcBorders>
              <w:top w:val="nil"/>
              <w:left w:val="nil"/>
              <w:bottom w:val="single" w:sz="4" w:space="0" w:color="auto"/>
              <w:right w:val="single" w:sz="4" w:space="0" w:color="auto"/>
            </w:tcBorders>
            <w:shd w:val="clear" w:color="auto" w:fill="auto"/>
            <w:vAlign w:val="center"/>
            <w:hideMark/>
          </w:tcPr>
          <w:p w14:paraId="7A847445" w14:textId="77777777" w:rsidR="00F51AA0" w:rsidRPr="00F51AA0" w:rsidRDefault="00F51AA0" w:rsidP="00F51AA0">
            <w:pPr>
              <w:outlineLvl w:val="1"/>
              <w:rPr>
                <w:sz w:val="12"/>
                <w:szCs w:val="12"/>
              </w:rPr>
            </w:pPr>
            <w:proofErr w:type="spellStart"/>
            <w:r w:rsidRPr="00F51AA0">
              <w:rPr>
                <w:sz w:val="12"/>
                <w:szCs w:val="12"/>
              </w:rPr>
              <w:t>Vũng</w:t>
            </w:r>
            <w:proofErr w:type="spellEnd"/>
            <w:r w:rsidRPr="00F51AA0">
              <w:rPr>
                <w:sz w:val="12"/>
                <w:szCs w:val="12"/>
              </w:rPr>
              <w:t xml:space="preserve"> neo </w:t>
            </w:r>
            <w:proofErr w:type="spellStart"/>
            <w:r w:rsidRPr="00F51AA0">
              <w:rPr>
                <w:sz w:val="12"/>
                <w:szCs w:val="12"/>
              </w:rPr>
              <w:t>đậu</w:t>
            </w:r>
            <w:proofErr w:type="spellEnd"/>
            <w:r w:rsidRPr="00F51AA0">
              <w:rPr>
                <w:sz w:val="12"/>
                <w:szCs w:val="12"/>
              </w:rPr>
              <w:t xml:space="preserve"> </w:t>
            </w:r>
            <w:proofErr w:type="spellStart"/>
            <w:r w:rsidRPr="00F51AA0">
              <w:rPr>
                <w:sz w:val="12"/>
                <w:szCs w:val="12"/>
              </w:rPr>
              <w:t>tàu</w:t>
            </w:r>
            <w:proofErr w:type="spellEnd"/>
            <w:r w:rsidRPr="00F51AA0">
              <w:rPr>
                <w:sz w:val="12"/>
                <w:szCs w:val="12"/>
              </w:rPr>
              <w:t xml:space="preserve"> </w:t>
            </w:r>
            <w:proofErr w:type="spellStart"/>
            <w:r w:rsidRPr="00F51AA0">
              <w:rPr>
                <w:sz w:val="12"/>
                <w:szCs w:val="12"/>
              </w:rPr>
              <w:t>thuyền</w:t>
            </w:r>
            <w:proofErr w:type="spellEnd"/>
            <w:r w:rsidRPr="00F51AA0">
              <w:rPr>
                <w:sz w:val="12"/>
                <w:szCs w:val="12"/>
              </w:rPr>
              <w:t xml:space="preserve"> </w:t>
            </w:r>
            <w:proofErr w:type="spellStart"/>
            <w:r w:rsidRPr="00F51AA0">
              <w:rPr>
                <w:sz w:val="12"/>
                <w:szCs w:val="12"/>
              </w:rPr>
              <w:t>đảo</w:t>
            </w:r>
            <w:proofErr w:type="spellEnd"/>
            <w:r w:rsidRPr="00F51AA0">
              <w:rPr>
                <w:sz w:val="12"/>
                <w:szCs w:val="12"/>
              </w:rPr>
              <w:t xml:space="preserve"> Lý </w:t>
            </w:r>
            <w:proofErr w:type="spellStart"/>
            <w:r w:rsidRPr="00F51AA0">
              <w:rPr>
                <w:sz w:val="12"/>
                <w:szCs w:val="12"/>
              </w:rPr>
              <w:t>Sơn</w:t>
            </w:r>
            <w:proofErr w:type="spellEnd"/>
            <w:r w:rsidRPr="00F51AA0">
              <w:rPr>
                <w:sz w:val="12"/>
                <w:szCs w:val="12"/>
              </w:rPr>
              <w:t xml:space="preserve"> (</w:t>
            </w:r>
            <w:proofErr w:type="spellStart"/>
            <w:r w:rsidRPr="00F51AA0">
              <w:rPr>
                <w:sz w:val="12"/>
                <w:szCs w:val="12"/>
              </w:rPr>
              <w:t>giai</w:t>
            </w:r>
            <w:proofErr w:type="spellEnd"/>
            <w:r w:rsidRPr="00F51AA0">
              <w:rPr>
                <w:sz w:val="12"/>
                <w:szCs w:val="12"/>
              </w:rPr>
              <w:t xml:space="preserve"> </w:t>
            </w:r>
            <w:proofErr w:type="spellStart"/>
            <w:r w:rsidRPr="00F51AA0">
              <w:rPr>
                <w:sz w:val="12"/>
                <w:szCs w:val="12"/>
              </w:rPr>
              <w:t>đoạn</w:t>
            </w:r>
            <w:proofErr w:type="spellEnd"/>
            <w:r w:rsidRPr="00F51AA0">
              <w:rPr>
                <w:sz w:val="12"/>
                <w:szCs w:val="12"/>
              </w:rPr>
              <w:t xml:space="preserve"> 2)</w:t>
            </w:r>
          </w:p>
        </w:tc>
        <w:tc>
          <w:tcPr>
            <w:tcW w:w="709" w:type="dxa"/>
            <w:tcBorders>
              <w:top w:val="nil"/>
              <w:left w:val="nil"/>
              <w:bottom w:val="single" w:sz="4" w:space="0" w:color="auto"/>
              <w:right w:val="single" w:sz="4" w:space="0" w:color="auto"/>
            </w:tcBorders>
            <w:shd w:val="clear" w:color="auto" w:fill="auto"/>
            <w:vAlign w:val="center"/>
            <w:hideMark/>
          </w:tcPr>
          <w:p w14:paraId="466D8190" w14:textId="77777777" w:rsidR="00F51AA0" w:rsidRPr="00F51AA0" w:rsidRDefault="00F51AA0" w:rsidP="00F51AA0">
            <w:pPr>
              <w:jc w:val="center"/>
              <w:outlineLvl w:val="1"/>
              <w:rPr>
                <w:sz w:val="12"/>
                <w:szCs w:val="12"/>
              </w:rPr>
            </w:pPr>
            <w:r w:rsidRPr="00F51AA0">
              <w:rPr>
                <w:sz w:val="12"/>
                <w:szCs w:val="12"/>
              </w:rPr>
              <w:t xml:space="preserve">BQLDA ĐTXD </w:t>
            </w:r>
            <w:proofErr w:type="spellStart"/>
            <w:r w:rsidRPr="00F51AA0">
              <w:rPr>
                <w:sz w:val="12"/>
                <w:szCs w:val="12"/>
              </w:rPr>
              <w:t>công</w:t>
            </w:r>
            <w:proofErr w:type="spellEnd"/>
            <w:r w:rsidRPr="00F51AA0">
              <w:rPr>
                <w:sz w:val="12"/>
                <w:szCs w:val="12"/>
              </w:rPr>
              <w:t xml:space="preserve"> </w:t>
            </w:r>
            <w:proofErr w:type="spellStart"/>
            <w:r w:rsidRPr="00F51AA0">
              <w:rPr>
                <w:sz w:val="12"/>
                <w:szCs w:val="12"/>
              </w:rPr>
              <w:t>trình</w:t>
            </w:r>
            <w:proofErr w:type="spellEnd"/>
            <w:r w:rsidRPr="00F51AA0">
              <w:rPr>
                <w:sz w:val="12"/>
                <w:szCs w:val="12"/>
              </w:rPr>
              <w:t xml:space="preserve"> Giao </w:t>
            </w:r>
            <w:proofErr w:type="spellStart"/>
            <w:r w:rsidRPr="00F51AA0">
              <w:rPr>
                <w:sz w:val="12"/>
                <w:szCs w:val="12"/>
              </w:rPr>
              <w:t>thông</w:t>
            </w:r>
            <w:proofErr w:type="spellEnd"/>
            <w:r w:rsidRPr="00F51AA0">
              <w:rPr>
                <w:sz w:val="12"/>
                <w:szCs w:val="12"/>
              </w:rPr>
              <w:t xml:space="preserve"> </w:t>
            </w:r>
            <w:proofErr w:type="spellStart"/>
            <w:r w:rsidRPr="00F51AA0">
              <w:rPr>
                <w:sz w:val="12"/>
                <w:szCs w:val="12"/>
              </w:rPr>
              <w:t>tỉnh</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72104CF2" w14:textId="77777777" w:rsidR="00F51AA0" w:rsidRPr="00F51AA0" w:rsidRDefault="00F51AA0" w:rsidP="00F51AA0">
            <w:pPr>
              <w:jc w:val="center"/>
              <w:outlineLvl w:val="1"/>
              <w:rPr>
                <w:sz w:val="12"/>
                <w:szCs w:val="12"/>
              </w:rPr>
            </w:pPr>
            <w:r w:rsidRPr="00F51AA0">
              <w:rPr>
                <w:sz w:val="12"/>
                <w:szCs w:val="12"/>
              </w:rPr>
              <w:t>2012-2023</w:t>
            </w:r>
          </w:p>
        </w:tc>
        <w:tc>
          <w:tcPr>
            <w:tcW w:w="1041" w:type="dxa"/>
            <w:tcBorders>
              <w:top w:val="nil"/>
              <w:left w:val="nil"/>
              <w:bottom w:val="single" w:sz="4" w:space="0" w:color="auto"/>
              <w:right w:val="single" w:sz="4" w:space="0" w:color="auto"/>
            </w:tcBorders>
            <w:shd w:val="clear" w:color="auto" w:fill="auto"/>
            <w:vAlign w:val="center"/>
            <w:hideMark/>
          </w:tcPr>
          <w:p w14:paraId="7664E5BC" w14:textId="77777777" w:rsidR="00F51AA0" w:rsidRPr="00F51AA0" w:rsidRDefault="00F51AA0" w:rsidP="00F51AA0">
            <w:pPr>
              <w:jc w:val="center"/>
              <w:outlineLvl w:val="1"/>
              <w:rPr>
                <w:sz w:val="12"/>
                <w:szCs w:val="12"/>
              </w:rPr>
            </w:pPr>
            <w:r w:rsidRPr="00F51AA0">
              <w:rPr>
                <w:sz w:val="12"/>
                <w:szCs w:val="12"/>
              </w:rPr>
              <w:t xml:space="preserve">1476/QĐ-UBND </w:t>
            </w:r>
            <w:proofErr w:type="spellStart"/>
            <w:r w:rsidRPr="00F51AA0">
              <w:rPr>
                <w:sz w:val="12"/>
                <w:szCs w:val="12"/>
              </w:rPr>
              <w:t>ngày</w:t>
            </w:r>
            <w:proofErr w:type="spellEnd"/>
            <w:r w:rsidRPr="00F51AA0">
              <w:rPr>
                <w:sz w:val="12"/>
                <w:szCs w:val="12"/>
              </w:rPr>
              <w:t xml:space="preserve"> 27/10/2020</w:t>
            </w:r>
          </w:p>
        </w:tc>
        <w:tc>
          <w:tcPr>
            <w:tcW w:w="850" w:type="dxa"/>
            <w:gridSpan w:val="2"/>
            <w:tcBorders>
              <w:top w:val="nil"/>
              <w:left w:val="nil"/>
              <w:bottom w:val="single" w:sz="4" w:space="0" w:color="auto"/>
              <w:right w:val="single" w:sz="4" w:space="0" w:color="auto"/>
            </w:tcBorders>
            <w:shd w:val="clear" w:color="auto" w:fill="auto"/>
            <w:vAlign w:val="center"/>
            <w:hideMark/>
          </w:tcPr>
          <w:p w14:paraId="17CE4706" w14:textId="77777777" w:rsidR="00F51AA0" w:rsidRPr="00F51AA0" w:rsidRDefault="00F51AA0" w:rsidP="00F51AA0">
            <w:pPr>
              <w:jc w:val="right"/>
              <w:outlineLvl w:val="1"/>
              <w:rPr>
                <w:sz w:val="12"/>
                <w:szCs w:val="12"/>
              </w:rPr>
            </w:pPr>
            <w:r w:rsidRPr="00F51AA0">
              <w:rPr>
                <w:sz w:val="12"/>
                <w:szCs w:val="12"/>
              </w:rPr>
              <w:t xml:space="preserve">                  401.097 </w:t>
            </w:r>
          </w:p>
        </w:tc>
        <w:tc>
          <w:tcPr>
            <w:tcW w:w="851" w:type="dxa"/>
            <w:gridSpan w:val="2"/>
            <w:tcBorders>
              <w:top w:val="nil"/>
              <w:left w:val="nil"/>
              <w:bottom w:val="single" w:sz="4" w:space="0" w:color="auto"/>
              <w:right w:val="single" w:sz="4" w:space="0" w:color="auto"/>
            </w:tcBorders>
            <w:shd w:val="clear" w:color="auto" w:fill="auto"/>
            <w:vAlign w:val="center"/>
            <w:hideMark/>
          </w:tcPr>
          <w:p w14:paraId="5F87700B" w14:textId="77777777" w:rsidR="00F51AA0" w:rsidRPr="00F51AA0" w:rsidRDefault="00F51AA0" w:rsidP="00F51AA0">
            <w:pPr>
              <w:jc w:val="right"/>
              <w:outlineLvl w:val="1"/>
              <w:rPr>
                <w:sz w:val="12"/>
                <w:szCs w:val="12"/>
              </w:rPr>
            </w:pPr>
            <w:r w:rsidRPr="00F51AA0">
              <w:rPr>
                <w:sz w:val="12"/>
                <w:szCs w:val="12"/>
              </w:rPr>
              <w:t xml:space="preserve">              319.200 </w:t>
            </w:r>
          </w:p>
        </w:tc>
        <w:tc>
          <w:tcPr>
            <w:tcW w:w="850" w:type="dxa"/>
            <w:tcBorders>
              <w:top w:val="nil"/>
              <w:left w:val="nil"/>
              <w:bottom w:val="single" w:sz="4" w:space="0" w:color="auto"/>
              <w:right w:val="single" w:sz="4" w:space="0" w:color="auto"/>
            </w:tcBorders>
            <w:shd w:val="clear" w:color="auto" w:fill="auto"/>
            <w:vAlign w:val="center"/>
            <w:hideMark/>
          </w:tcPr>
          <w:p w14:paraId="69E23F0B" w14:textId="77777777" w:rsidR="00F51AA0" w:rsidRPr="00F51AA0" w:rsidRDefault="00F51AA0" w:rsidP="00F51AA0">
            <w:pPr>
              <w:jc w:val="right"/>
              <w:outlineLvl w:val="1"/>
              <w:rPr>
                <w:sz w:val="12"/>
                <w:szCs w:val="12"/>
              </w:rPr>
            </w:pPr>
            <w:r w:rsidRPr="00F51AA0">
              <w:rPr>
                <w:sz w:val="12"/>
                <w:szCs w:val="12"/>
              </w:rPr>
              <w:t xml:space="preserve">                81.897 </w:t>
            </w:r>
          </w:p>
        </w:tc>
        <w:tc>
          <w:tcPr>
            <w:tcW w:w="851" w:type="dxa"/>
            <w:gridSpan w:val="2"/>
            <w:tcBorders>
              <w:top w:val="nil"/>
              <w:left w:val="nil"/>
              <w:bottom w:val="single" w:sz="4" w:space="0" w:color="auto"/>
              <w:right w:val="single" w:sz="4" w:space="0" w:color="auto"/>
            </w:tcBorders>
            <w:shd w:val="clear" w:color="auto" w:fill="auto"/>
            <w:vAlign w:val="center"/>
            <w:hideMark/>
          </w:tcPr>
          <w:p w14:paraId="27997C2A" w14:textId="77777777" w:rsidR="00F51AA0" w:rsidRPr="00F51AA0" w:rsidRDefault="00F51AA0" w:rsidP="00F51AA0">
            <w:pPr>
              <w:jc w:val="right"/>
              <w:outlineLvl w:val="1"/>
              <w:rPr>
                <w:sz w:val="12"/>
                <w:szCs w:val="12"/>
              </w:rPr>
            </w:pPr>
            <w:r w:rsidRPr="00F51AA0">
              <w:rPr>
                <w:sz w:val="12"/>
                <w:szCs w:val="12"/>
              </w:rPr>
              <w:t xml:space="preserve">          320.387 </w:t>
            </w:r>
          </w:p>
        </w:tc>
        <w:tc>
          <w:tcPr>
            <w:tcW w:w="850" w:type="dxa"/>
            <w:tcBorders>
              <w:top w:val="nil"/>
              <w:left w:val="nil"/>
              <w:bottom w:val="single" w:sz="4" w:space="0" w:color="auto"/>
              <w:right w:val="single" w:sz="4" w:space="0" w:color="auto"/>
            </w:tcBorders>
            <w:shd w:val="clear" w:color="auto" w:fill="auto"/>
            <w:vAlign w:val="center"/>
            <w:hideMark/>
          </w:tcPr>
          <w:p w14:paraId="463D11B4" w14:textId="77777777" w:rsidR="00F51AA0" w:rsidRPr="00F51AA0" w:rsidRDefault="00F51AA0" w:rsidP="00F51AA0">
            <w:pPr>
              <w:jc w:val="right"/>
              <w:outlineLvl w:val="1"/>
              <w:rPr>
                <w:sz w:val="12"/>
                <w:szCs w:val="12"/>
              </w:rPr>
            </w:pPr>
            <w:r w:rsidRPr="00F51AA0">
              <w:rPr>
                <w:sz w:val="12"/>
                <w:szCs w:val="12"/>
              </w:rPr>
              <w:t xml:space="preserve">                 1.187 </w:t>
            </w:r>
          </w:p>
        </w:tc>
        <w:tc>
          <w:tcPr>
            <w:tcW w:w="717" w:type="dxa"/>
            <w:gridSpan w:val="2"/>
            <w:tcBorders>
              <w:top w:val="nil"/>
              <w:left w:val="nil"/>
              <w:bottom w:val="single" w:sz="4" w:space="0" w:color="auto"/>
              <w:right w:val="single" w:sz="4" w:space="0" w:color="auto"/>
            </w:tcBorders>
            <w:shd w:val="clear" w:color="auto" w:fill="auto"/>
            <w:vAlign w:val="center"/>
            <w:hideMark/>
          </w:tcPr>
          <w:p w14:paraId="2FDCF3F1" w14:textId="77777777" w:rsidR="00F51AA0" w:rsidRPr="00F51AA0" w:rsidRDefault="00F51AA0" w:rsidP="00F51AA0">
            <w:pPr>
              <w:jc w:val="right"/>
              <w:outlineLvl w:val="1"/>
              <w:rPr>
                <w:sz w:val="12"/>
                <w:szCs w:val="12"/>
              </w:rPr>
            </w:pPr>
            <w:r w:rsidRPr="00F51AA0">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A873E51" w14:textId="77777777" w:rsidR="00F51AA0" w:rsidRPr="00F51AA0" w:rsidRDefault="00F51AA0" w:rsidP="00F51AA0">
            <w:pPr>
              <w:jc w:val="right"/>
              <w:outlineLvl w:val="1"/>
              <w:rPr>
                <w:sz w:val="12"/>
                <w:szCs w:val="12"/>
              </w:rPr>
            </w:pPr>
            <w:r w:rsidRPr="00F51AA0">
              <w:rPr>
                <w:sz w:val="12"/>
                <w:szCs w:val="12"/>
              </w:rPr>
              <w:t> </w:t>
            </w:r>
          </w:p>
        </w:tc>
        <w:tc>
          <w:tcPr>
            <w:tcW w:w="1244" w:type="dxa"/>
            <w:gridSpan w:val="2"/>
            <w:tcBorders>
              <w:top w:val="nil"/>
              <w:left w:val="nil"/>
              <w:bottom w:val="single" w:sz="4" w:space="0" w:color="auto"/>
              <w:right w:val="single" w:sz="4" w:space="0" w:color="auto"/>
            </w:tcBorders>
            <w:shd w:val="clear" w:color="auto" w:fill="auto"/>
            <w:vAlign w:val="center"/>
            <w:hideMark/>
          </w:tcPr>
          <w:p w14:paraId="416E7421" w14:textId="77777777" w:rsidR="00F51AA0" w:rsidRPr="00F51AA0" w:rsidRDefault="00F51AA0" w:rsidP="00F51AA0">
            <w:pPr>
              <w:jc w:val="right"/>
              <w:outlineLvl w:val="1"/>
              <w:rPr>
                <w:sz w:val="12"/>
                <w:szCs w:val="12"/>
              </w:rPr>
            </w:pPr>
            <w:r w:rsidRPr="00F51AA0">
              <w:rPr>
                <w:sz w:val="12"/>
                <w:szCs w:val="12"/>
              </w:rPr>
              <w:t xml:space="preserve">                      38.300 </w:t>
            </w:r>
          </w:p>
        </w:tc>
        <w:tc>
          <w:tcPr>
            <w:tcW w:w="850" w:type="dxa"/>
            <w:gridSpan w:val="2"/>
            <w:tcBorders>
              <w:top w:val="nil"/>
              <w:left w:val="nil"/>
              <w:bottom w:val="single" w:sz="4" w:space="0" w:color="auto"/>
              <w:right w:val="single" w:sz="4" w:space="0" w:color="auto"/>
            </w:tcBorders>
            <w:shd w:val="clear" w:color="auto" w:fill="auto"/>
            <w:vAlign w:val="center"/>
            <w:hideMark/>
          </w:tcPr>
          <w:p w14:paraId="4569F380" w14:textId="77777777" w:rsidR="00F51AA0" w:rsidRPr="00F51AA0" w:rsidRDefault="00F51AA0" w:rsidP="00F51AA0">
            <w:pPr>
              <w:jc w:val="right"/>
              <w:outlineLvl w:val="1"/>
              <w:rPr>
                <w:i/>
                <w:iCs/>
                <w:sz w:val="12"/>
                <w:szCs w:val="12"/>
              </w:rPr>
            </w:pPr>
            <w:r w:rsidRPr="00F51AA0">
              <w:rPr>
                <w:i/>
                <w:iCs/>
                <w:sz w:val="12"/>
                <w:szCs w:val="12"/>
              </w:rPr>
              <w:t xml:space="preserve">                  38.300 </w:t>
            </w:r>
          </w:p>
        </w:tc>
        <w:tc>
          <w:tcPr>
            <w:tcW w:w="851" w:type="dxa"/>
            <w:tcBorders>
              <w:top w:val="nil"/>
              <w:left w:val="nil"/>
              <w:bottom w:val="single" w:sz="4" w:space="0" w:color="auto"/>
              <w:right w:val="single" w:sz="4" w:space="0" w:color="auto"/>
            </w:tcBorders>
            <w:shd w:val="clear" w:color="auto" w:fill="auto"/>
            <w:vAlign w:val="center"/>
            <w:hideMark/>
          </w:tcPr>
          <w:p w14:paraId="0CAF435B"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AB7A2F8"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31F3E4AD" w14:textId="77777777" w:rsidR="00F51AA0" w:rsidRPr="00F51AA0" w:rsidRDefault="00F51AA0" w:rsidP="00F51AA0">
            <w:pPr>
              <w:jc w:val="center"/>
              <w:outlineLvl w:val="1"/>
              <w:rPr>
                <w:sz w:val="12"/>
                <w:szCs w:val="12"/>
              </w:rPr>
            </w:pPr>
            <w:r w:rsidRPr="00F51AA0">
              <w:rPr>
                <w:sz w:val="12"/>
                <w:szCs w:val="12"/>
              </w:rPr>
              <w:t xml:space="preserve"> QT </w:t>
            </w:r>
          </w:p>
        </w:tc>
      </w:tr>
      <w:tr w:rsidR="00F51AA0" w:rsidRPr="00F51AA0" w14:paraId="0254805E" w14:textId="77777777" w:rsidTr="00C94018">
        <w:trPr>
          <w:trHeight w:val="8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397AB0" w14:textId="77777777" w:rsidR="00F51AA0" w:rsidRPr="00F51AA0" w:rsidRDefault="00F51AA0" w:rsidP="00F51AA0">
            <w:pPr>
              <w:jc w:val="center"/>
              <w:outlineLvl w:val="1"/>
              <w:rPr>
                <w:sz w:val="12"/>
                <w:szCs w:val="12"/>
              </w:rPr>
            </w:pPr>
            <w:r w:rsidRPr="00F51AA0">
              <w:rPr>
                <w:sz w:val="12"/>
                <w:szCs w:val="12"/>
              </w:rPr>
              <w:t>3</w:t>
            </w:r>
          </w:p>
        </w:tc>
        <w:tc>
          <w:tcPr>
            <w:tcW w:w="1874" w:type="dxa"/>
            <w:gridSpan w:val="2"/>
            <w:tcBorders>
              <w:top w:val="nil"/>
              <w:left w:val="nil"/>
              <w:bottom w:val="single" w:sz="4" w:space="0" w:color="auto"/>
              <w:right w:val="single" w:sz="4" w:space="0" w:color="auto"/>
            </w:tcBorders>
            <w:shd w:val="clear" w:color="auto" w:fill="auto"/>
            <w:vAlign w:val="center"/>
            <w:hideMark/>
          </w:tcPr>
          <w:p w14:paraId="1E247B98" w14:textId="77777777" w:rsidR="00F51AA0" w:rsidRPr="00F51AA0" w:rsidRDefault="00F51AA0" w:rsidP="00F51AA0">
            <w:pPr>
              <w:outlineLvl w:val="1"/>
              <w:rPr>
                <w:sz w:val="12"/>
                <w:szCs w:val="12"/>
              </w:rPr>
            </w:pPr>
            <w:proofErr w:type="spellStart"/>
            <w:r w:rsidRPr="00F51AA0">
              <w:rPr>
                <w:sz w:val="12"/>
                <w:szCs w:val="12"/>
              </w:rPr>
              <w:t>Các</w:t>
            </w:r>
            <w:proofErr w:type="spellEnd"/>
            <w:r w:rsidRPr="00F51AA0">
              <w:rPr>
                <w:sz w:val="12"/>
                <w:szCs w:val="12"/>
              </w:rPr>
              <w:t xml:space="preserve"> </w:t>
            </w:r>
            <w:proofErr w:type="spellStart"/>
            <w:r w:rsidRPr="00F51AA0">
              <w:rPr>
                <w:sz w:val="12"/>
                <w:szCs w:val="12"/>
              </w:rPr>
              <w:t>tuyến</w:t>
            </w:r>
            <w:proofErr w:type="spellEnd"/>
            <w:r w:rsidRPr="00F51AA0">
              <w:rPr>
                <w:sz w:val="12"/>
                <w:szCs w:val="12"/>
              </w:rPr>
              <w:t xml:space="preserve"> </w:t>
            </w:r>
            <w:proofErr w:type="spellStart"/>
            <w:r w:rsidRPr="00F51AA0">
              <w:rPr>
                <w:sz w:val="12"/>
                <w:szCs w:val="12"/>
              </w:rPr>
              <w:t>đường</w:t>
            </w:r>
            <w:proofErr w:type="spellEnd"/>
            <w:r w:rsidRPr="00F51AA0">
              <w:rPr>
                <w:sz w:val="12"/>
                <w:szCs w:val="12"/>
              </w:rPr>
              <w:t xml:space="preserve"> </w:t>
            </w:r>
            <w:proofErr w:type="spellStart"/>
            <w:r w:rsidRPr="00F51AA0">
              <w:rPr>
                <w:sz w:val="12"/>
                <w:szCs w:val="12"/>
              </w:rPr>
              <w:t>trục</w:t>
            </w:r>
            <w:proofErr w:type="spellEnd"/>
            <w:r w:rsidRPr="00F51AA0">
              <w:rPr>
                <w:sz w:val="12"/>
                <w:szCs w:val="12"/>
              </w:rPr>
              <w:t xml:space="preserve"> </w:t>
            </w:r>
            <w:proofErr w:type="spellStart"/>
            <w:r w:rsidRPr="00F51AA0">
              <w:rPr>
                <w:sz w:val="12"/>
                <w:szCs w:val="12"/>
              </w:rPr>
              <w:t>vào</w:t>
            </w:r>
            <w:proofErr w:type="spellEnd"/>
            <w:r w:rsidRPr="00F51AA0">
              <w:rPr>
                <w:sz w:val="12"/>
                <w:szCs w:val="12"/>
              </w:rPr>
              <w:t xml:space="preserve"> KCN </w:t>
            </w:r>
            <w:proofErr w:type="spellStart"/>
            <w:r w:rsidRPr="00F51AA0">
              <w:rPr>
                <w:sz w:val="12"/>
                <w:szCs w:val="12"/>
              </w:rPr>
              <w:t>nặng</w:t>
            </w:r>
            <w:proofErr w:type="spellEnd"/>
            <w:r w:rsidRPr="00F51AA0">
              <w:rPr>
                <w:sz w:val="12"/>
                <w:szCs w:val="12"/>
              </w:rPr>
              <w:t xml:space="preserve"> Dung </w:t>
            </w:r>
            <w:proofErr w:type="spellStart"/>
            <w:r w:rsidRPr="00F51AA0">
              <w:rPr>
                <w:sz w:val="12"/>
                <w:szCs w:val="12"/>
              </w:rPr>
              <w:t>Quất</w:t>
            </w:r>
            <w:proofErr w:type="spellEnd"/>
            <w:r w:rsidRPr="00F51AA0">
              <w:rPr>
                <w:sz w:val="12"/>
                <w:szCs w:val="12"/>
              </w:rPr>
              <w:t xml:space="preserve"> </w:t>
            </w:r>
            <w:proofErr w:type="spellStart"/>
            <w:r w:rsidRPr="00F51AA0">
              <w:rPr>
                <w:sz w:val="12"/>
                <w:szCs w:val="12"/>
              </w:rPr>
              <w:t>phía</w:t>
            </w:r>
            <w:proofErr w:type="spellEnd"/>
            <w:r w:rsidRPr="00F51AA0">
              <w:rPr>
                <w:sz w:val="12"/>
                <w:szCs w:val="12"/>
              </w:rPr>
              <w:t xml:space="preserve"> </w:t>
            </w:r>
            <w:proofErr w:type="spellStart"/>
            <w:r w:rsidRPr="00F51AA0">
              <w:rPr>
                <w:sz w:val="12"/>
                <w:szCs w:val="12"/>
              </w:rPr>
              <w:t>Đông</w:t>
            </w:r>
            <w:proofErr w:type="spellEnd"/>
            <w:r w:rsidRPr="00F51AA0">
              <w:rPr>
                <w:sz w:val="12"/>
                <w:szCs w:val="12"/>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8A63EE5" w14:textId="77777777" w:rsidR="00F51AA0" w:rsidRPr="00F51AA0" w:rsidRDefault="00F51AA0" w:rsidP="00F51AA0">
            <w:pPr>
              <w:jc w:val="center"/>
              <w:outlineLvl w:val="1"/>
              <w:rPr>
                <w:sz w:val="12"/>
                <w:szCs w:val="12"/>
              </w:rPr>
            </w:pPr>
            <w:r w:rsidRPr="00F51AA0">
              <w:rPr>
                <w:sz w:val="12"/>
                <w:szCs w:val="12"/>
              </w:rPr>
              <w:t xml:space="preserve">BQLDA ĐTXD </w:t>
            </w:r>
            <w:proofErr w:type="spellStart"/>
            <w:r w:rsidRPr="00F51AA0">
              <w:rPr>
                <w:sz w:val="12"/>
                <w:szCs w:val="12"/>
              </w:rPr>
              <w:t>công</w:t>
            </w:r>
            <w:proofErr w:type="spellEnd"/>
            <w:r w:rsidRPr="00F51AA0">
              <w:rPr>
                <w:sz w:val="12"/>
                <w:szCs w:val="12"/>
              </w:rPr>
              <w:t xml:space="preserve"> </w:t>
            </w:r>
            <w:proofErr w:type="spellStart"/>
            <w:r w:rsidRPr="00F51AA0">
              <w:rPr>
                <w:sz w:val="12"/>
                <w:szCs w:val="12"/>
              </w:rPr>
              <w:t>trình</w:t>
            </w:r>
            <w:proofErr w:type="spellEnd"/>
            <w:r w:rsidRPr="00F51AA0">
              <w:rPr>
                <w:sz w:val="12"/>
                <w:szCs w:val="12"/>
              </w:rPr>
              <w:t xml:space="preserve"> Giao </w:t>
            </w:r>
            <w:proofErr w:type="spellStart"/>
            <w:r w:rsidRPr="00F51AA0">
              <w:rPr>
                <w:sz w:val="12"/>
                <w:szCs w:val="12"/>
              </w:rPr>
              <w:t>thông</w:t>
            </w:r>
            <w:proofErr w:type="spellEnd"/>
            <w:r w:rsidRPr="00F51AA0">
              <w:rPr>
                <w:sz w:val="12"/>
                <w:szCs w:val="12"/>
              </w:rPr>
              <w:t xml:space="preserve"> </w:t>
            </w:r>
            <w:proofErr w:type="spellStart"/>
            <w:r w:rsidRPr="00F51AA0">
              <w:rPr>
                <w:sz w:val="12"/>
                <w:szCs w:val="12"/>
              </w:rPr>
              <w:t>tỉnh</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1CC7DEBD" w14:textId="77777777" w:rsidR="00F51AA0" w:rsidRPr="00F51AA0" w:rsidRDefault="00F51AA0" w:rsidP="00F51AA0">
            <w:pPr>
              <w:jc w:val="center"/>
              <w:outlineLvl w:val="1"/>
              <w:rPr>
                <w:sz w:val="12"/>
                <w:szCs w:val="12"/>
              </w:rPr>
            </w:pPr>
            <w:r w:rsidRPr="00F51AA0">
              <w:rPr>
                <w:sz w:val="12"/>
                <w:szCs w:val="12"/>
              </w:rPr>
              <w:t>2016-2024</w:t>
            </w:r>
          </w:p>
        </w:tc>
        <w:tc>
          <w:tcPr>
            <w:tcW w:w="1041" w:type="dxa"/>
            <w:tcBorders>
              <w:top w:val="nil"/>
              <w:left w:val="nil"/>
              <w:bottom w:val="single" w:sz="4" w:space="0" w:color="auto"/>
              <w:right w:val="single" w:sz="4" w:space="0" w:color="auto"/>
            </w:tcBorders>
            <w:shd w:val="clear" w:color="auto" w:fill="auto"/>
            <w:vAlign w:val="center"/>
            <w:hideMark/>
          </w:tcPr>
          <w:p w14:paraId="3AB8C2C4" w14:textId="77777777" w:rsidR="00F51AA0" w:rsidRPr="00F51AA0" w:rsidRDefault="00F51AA0" w:rsidP="00F51AA0">
            <w:pPr>
              <w:jc w:val="center"/>
              <w:outlineLvl w:val="1"/>
              <w:rPr>
                <w:sz w:val="12"/>
                <w:szCs w:val="12"/>
              </w:rPr>
            </w:pPr>
            <w:r w:rsidRPr="00F51AA0">
              <w:rPr>
                <w:sz w:val="12"/>
                <w:szCs w:val="12"/>
              </w:rPr>
              <w:t>1967e/QĐ-UBND, 31/10/</w:t>
            </w:r>
            <w:proofErr w:type="gramStart"/>
            <w:r w:rsidRPr="00F51AA0">
              <w:rPr>
                <w:sz w:val="12"/>
                <w:szCs w:val="12"/>
              </w:rPr>
              <w:t>2015;  1405</w:t>
            </w:r>
            <w:proofErr w:type="gramEnd"/>
            <w:r w:rsidRPr="00F51AA0">
              <w:rPr>
                <w:sz w:val="12"/>
                <w:szCs w:val="12"/>
              </w:rPr>
              <w:t>/QĐ-UBND, 21/9/2023</w:t>
            </w:r>
          </w:p>
        </w:tc>
        <w:tc>
          <w:tcPr>
            <w:tcW w:w="850" w:type="dxa"/>
            <w:gridSpan w:val="2"/>
            <w:tcBorders>
              <w:top w:val="nil"/>
              <w:left w:val="nil"/>
              <w:bottom w:val="single" w:sz="4" w:space="0" w:color="auto"/>
              <w:right w:val="single" w:sz="4" w:space="0" w:color="auto"/>
            </w:tcBorders>
            <w:shd w:val="clear" w:color="auto" w:fill="auto"/>
            <w:vAlign w:val="center"/>
            <w:hideMark/>
          </w:tcPr>
          <w:p w14:paraId="5D14A554" w14:textId="77777777" w:rsidR="00F51AA0" w:rsidRPr="00F51AA0" w:rsidRDefault="00F51AA0" w:rsidP="00F51AA0">
            <w:pPr>
              <w:jc w:val="right"/>
              <w:outlineLvl w:val="1"/>
              <w:rPr>
                <w:sz w:val="12"/>
                <w:szCs w:val="12"/>
              </w:rPr>
            </w:pPr>
            <w:r w:rsidRPr="00F51AA0">
              <w:rPr>
                <w:sz w:val="12"/>
                <w:szCs w:val="12"/>
              </w:rPr>
              <w:t xml:space="preserve">                  239.400 </w:t>
            </w:r>
          </w:p>
        </w:tc>
        <w:tc>
          <w:tcPr>
            <w:tcW w:w="851" w:type="dxa"/>
            <w:gridSpan w:val="2"/>
            <w:tcBorders>
              <w:top w:val="nil"/>
              <w:left w:val="nil"/>
              <w:bottom w:val="single" w:sz="4" w:space="0" w:color="auto"/>
              <w:right w:val="single" w:sz="4" w:space="0" w:color="auto"/>
            </w:tcBorders>
            <w:shd w:val="clear" w:color="auto" w:fill="auto"/>
            <w:vAlign w:val="center"/>
            <w:hideMark/>
          </w:tcPr>
          <w:p w14:paraId="7C177655" w14:textId="77777777" w:rsidR="00F51AA0" w:rsidRPr="00F51AA0" w:rsidRDefault="00F51AA0" w:rsidP="00F51AA0">
            <w:pPr>
              <w:jc w:val="right"/>
              <w:outlineLvl w:val="1"/>
              <w:rPr>
                <w:sz w:val="12"/>
                <w:szCs w:val="12"/>
              </w:rPr>
            </w:pPr>
            <w:r w:rsidRPr="00F51AA0">
              <w:rPr>
                <w:sz w:val="12"/>
                <w:szCs w:val="12"/>
              </w:rPr>
              <w:t xml:space="preserve">                80.000 </w:t>
            </w:r>
          </w:p>
        </w:tc>
        <w:tc>
          <w:tcPr>
            <w:tcW w:w="850" w:type="dxa"/>
            <w:tcBorders>
              <w:top w:val="nil"/>
              <w:left w:val="nil"/>
              <w:bottom w:val="single" w:sz="4" w:space="0" w:color="auto"/>
              <w:right w:val="single" w:sz="4" w:space="0" w:color="auto"/>
            </w:tcBorders>
            <w:shd w:val="clear" w:color="000000" w:fill="FFFFFF"/>
            <w:vAlign w:val="center"/>
            <w:hideMark/>
          </w:tcPr>
          <w:p w14:paraId="2B238D85" w14:textId="77777777" w:rsidR="00F51AA0" w:rsidRPr="00F51AA0" w:rsidRDefault="00F51AA0" w:rsidP="00F51AA0">
            <w:pPr>
              <w:jc w:val="right"/>
              <w:outlineLvl w:val="1"/>
              <w:rPr>
                <w:sz w:val="12"/>
                <w:szCs w:val="12"/>
              </w:rPr>
            </w:pPr>
            <w:r w:rsidRPr="00F51AA0">
              <w:rPr>
                <w:sz w:val="12"/>
                <w:szCs w:val="12"/>
              </w:rPr>
              <w:t xml:space="preserve">              159.400 </w:t>
            </w:r>
          </w:p>
        </w:tc>
        <w:tc>
          <w:tcPr>
            <w:tcW w:w="851" w:type="dxa"/>
            <w:gridSpan w:val="2"/>
            <w:tcBorders>
              <w:top w:val="nil"/>
              <w:left w:val="nil"/>
              <w:bottom w:val="single" w:sz="4" w:space="0" w:color="auto"/>
              <w:right w:val="single" w:sz="4" w:space="0" w:color="auto"/>
            </w:tcBorders>
            <w:shd w:val="clear" w:color="auto" w:fill="auto"/>
            <w:vAlign w:val="center"/>
            <w:hideMark/>
          </w:tcPr>
          <w:p w14:paraId="0DF8FDDD" w14:textId="77777777" w:rsidR="00F51AA0" w:rsidRPr="00F51AA0" w:rsidRDefault="00F51AA0" w:rsidP="00F51AA0">
            <w:pPr>
              <w:jc w:val="right"/>
              <w:outlineLvl w:val="1"/>
              <w:rPr>
                <w:sz w:val="12"/>
                <w:szCs w:val="12"/>
              </w:rPr>
            </w:pPr>
            <w:r w:rsidRPr="00F51AA0">
              <w:rPr>
                <w:sz w:val="12"/>
                <w:szCs w:val="12"/>
              </w:rPr>
              <w:t xml:space="preserve">            80.000 </w:t>
            </w:r>
          </w:p>
        </w:tc>
        <w:tc>
          <w:tcPr>
            <w:tcW w:w="850" w:type="dxa"/>
            <w:tcBorders>
              <w:top w:val="nil"/>
              <w:left w:val="nil"/>
              <w:bottom w:val="single" w:sz="4" w:space="0" w:color="auto"/>
              <w:right w:val="single" w:sz="4" w:space="0" w:color="auto"/>
            </w:tcBorders>
            <w:shd w:val="clear" w:color="auto" w:fill="auto"/>
            <w:vAlign w:val="center"/>
            <w:hideMark/>
          </w:tcPr>
          <w:p w14:paraId="242FB2E5" w14:textId="77777777" w:rsidR="00F51AA0" w:rsidRPr="00F51AA0" w:rsidRDefault="00F51AA0" w:rsidP="00F51AA0">
            <w:pPr>
              <w:jc w:val="right"/>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54EECA17" w14:textId="77777777" w:rsidR="00F51AA0" w:rsidRPr="00F51AA0" w:rsidRDefault="00F51AA0" w:rsidP="00F51AA0">
            <w:pPr>
              <w:jc w:val="right"/>
              <w:outlineLvl w:val="1"/>
              <w:rPr>
                <w:sz w:val="12"/>
                <w:szCs w:val="12"/>
              </w:rPr>
            </w:pPr>
            <w:r w:rsidRPr="00F51AA0">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7CBB875" w14:textId="77777777" w:rsidR="00F51AA0" w:rsidRPr="00F51AA0" w:rsidRDefault="00F51AA0" w:rsidP="00F51AA0">
            <w:pPr>
              <w:jc w:val="right"/>
              <w:outlineLvl w:val="1"/>
              <w:rPr>
                <w:sz w:val="12"/>
                <w:szCs w:val="12"/>
              </w:rPr>
            </w:pPr>
            <w:r w:rsidRPr="00F51AA0">
              <w:rPr>
                <w:sz w:val="12"/>
                <w:szCs w:val="12"/>
              </w:rPr>
              <w:t> </w:t>
            </w:r>
          </w:p>
        </w:tc>
        <w:tc>
          <w:tcPr>
            <w:tcW w:w="1244" w:type="dxa"/>
            <w:gridSpan w:val="2"/>
            <w:tcBorders>
              <w:top w:val="nil"/>
              <w:left w:val="nil"/>
              <w:bottom w:val="single" w:sz="4" w:space="0" w:color="auto"/>
              <w:right w:val="single" w:sz="4" w:space="0" w:color="auto"/>
            </w:tcBorders>
            <w:shd w:val="clear" w:color="auto" w:fill="auto"/>
            <w:vAlign w:val="center"/>
            <w:hideMark/>
          </w:tcPr>
          <w:p w14:paraId="0D70541F" w14:textId="77777777" w:rsidR="00F51AA0" w:rsidRPr="00F51AA0" w:rsidRDefault="00F51AA0" w:rsidP="00F51AA0">
            <w:pPr>
              <w:jc w:val="right"/>
              <w:outlineLvl w:val="1"/>
              <w:rPr>
                <w:sz w:val="12"/>
                <w:szCs w:val="12"/>
              </w:rPr>
            </w:pPr>
            <w:r w:rsidRPr="00F51AA0">
              <w:rPr>
                <w:sz w:val="12"/>
                <w:szCs w:val="12"/>
              </w:rPr>
              <w:t xml:space="preserve">                        5.000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957E727" w14:textId="77777777" w:rsidR="00F51AA0" w:rsidRPr="00F51AA0" w:rsidRDefault="00F51AA0" w:rsidP="00F51AA0">
            <w:pPr>
              <w:jc w:val="right"/>
              <w:outlineLvl w:val="1"/>
              <w:rPr>
                <w:sz w:val="12"/>
                <w:szCs w:val="12"/>
              </w:rPr>
            </w:pPr>
            <w:r w:rsidRPr="00F51AA0">
              <w:rPr>
                <w:sz w:val="12"/>
                <w:szCs w:val="12"/>
              </w:rPr>
              <w:t>5.000</w:t>
            </w:r>
          </w:p>
        </w:tc>
        <w:tc>
          <w:tcPr>
            <w:tcW w:w="851" w:type="dxa"/>
            <w:tcBorders>
              <w:top w:val="nil"/>
              <w:left w:val="nil"/>
              <w:bottom w:val="single" w:sz="4" w:space="0" w:color="auto"/>
              <w:right w:val="single" w:sz="4" w:space="0" w:color="auto"/>
            </w:tcBorders>
            <w:shd w:val="clear" w:color="auto" w:fill="auto"/>
            <w:vAlign w:val="center"/>
            <w:hideMark/>
          </w:tcPr>
          <w:p w14:paraId="2C4B9E5B"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C06E511"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5F8EBF79" w14:textId="77777777" w:rsidR="00F51AA0" w:rsidRPr="00F51AA0" w:rsidRDefault="00F51AA0" w:rsidP="00F51AA0">
            <w:pPr>
              <w:jc w:val="center"/>
              <w:outlineLvl w:val="1"/>
              <w:rPr>
                <w:sz w:val="12"/>
                <w:szCs w:val="12"/>
              </w:rPr>
            </w:pPr>
            <w:r w:rsidRPr="00F51AA0">
              <w:rPr>
                <w:sz w:val="12"/>
                <w:szCs w:val="12"/>
              </w:rPr>
              <w:t xml:space="preserve">HĐND </w:t>
            </w:r>
            <w:proofErr w:type="spellStart"/>
            <w:r w:rsidRPr="00F51AA0">
              <w:rPr>
                <w:sz w:val="12"/>
                <w:szCs w:val="12"/>
              </w:rPr>
              <w:t>tỉnh</w:t>
            </w:r>
            <w:proofErr w:type="spellEnd"/>
            <w:r w:rsidRPr="00F51AA0">
              <w:rPr>
                <w:sz w:val="12"/>
                <w:szCs w:val="12"/>
              </w:rPr>
              <w:t xml:space="preserve"> </w:t>
            </w:r>
            <w:proofErr w:type="spellStart"/>
            <w:r w:rsidRPr="00F51AA0">
              <w:rPr>
                <w:sz w:val="12"/>
                <w:szCs w:val="12"/>
              </w:rPr>
              <w:t>thống</w:t>
            </w:r>
            <w:proofErr w:type="spellEnd"/>
            <w:r w:rsidRPr="00F51AA0">
              <w:rPr>
                <w:sz w:val="12"/>
                <w:szCs w:val="12"/>
              </w:rPr>
              <w:t xml:space="preserve"> </w:t>
            </w:r>
            <w:proofErr w:type="spellStart"/>
            <w:r w:rsidRPr="00F51AA0">
              <w:rPr>
                <w:sz w:val="12"/>
                <w:szCs w:val="12"/>
              </w:rPr>
              <w:t>nhất</w:t>
            </w:r>
            <w:proofErr w:type="spellEnd"/>
            <w:r w:rsidRPr="00F51AA0">
              <w:rPr>
                <w:sz w:val="12"/>
                <w:szCs w:val="12"/>
              </w:rPr>
              <w:t xml:space="preserve"> </w:t>
            </w:r>
            <w:proofErr w:type="spellStart"/>
            <w:r w:rsidRPr="00F51AA0">
              <w:rPr>
                <w:sz w:val="12"/>
                <w:szCs w:val="12"/>
              </w:rPr>
              <w:t>kéo</w:t>
            </w:r>
            <w:proofErr w:type="spellEnd"/>
            <w:r w:rsidRPr="00F51AA0">
              <w:rPr>
                <w:sz w:val="12"/>
                <w:szCs w:val="12"/>
              </w:rPr>
              <w:t xml:space="preserve"> </w:t>
            </w:r>
            <w:proofErr w:type="spellStart"/>
            <w:r w:rsidRPr="00F51AA0">
              <w:rPr>
                <w:sz w:val="12"/>
                <w:szCs w:val="12"/>
              </w:rPr>
              <w:t>dài</w:t>
            </w:r>
            <w:proofErr w:type="spellEnd"/>
            <w:r w:rsidRPr="00F51AA0">
              <w:rPr>
                <w:sz w:val="12"/>
                <w:szCs w:val="12"/>
              </w:rPr>
              <w:t xml:space="preserve"> </w:t>
            </w:r>
            <w:proofErr w:type="spellStart"/>
            <w:r w:rsidRPr="00F51AA0">
              <w:rPr>
                <w:sz w:val="12"/>
                <w:szCs w:val="12"/>
              </w:rPr>
              <w:t>thời</w:t>
            </w:r>
            <w:proofErr w:type="spellEnd"/>
            <w:r w:rsidRPr="00F51AA0">
              <w:rPr>
                <w:sz w:val="12"/>
                <w:szCs w:val="12"/>
              </w:rPr>
              <w:t xml:space="preserve"> </w:t>
            </w:r>
            <w:proofErr w:type="spellStart"/>
            <w:r w:rsidRPr="00F51AA0">
              <w:rPr>
                <w:sz w:val="12"/>
                <w:szCs w:val="12"/>
              </w:rPr>
              <w:t>gian</w:t>
            </w:r>
            <w:proofErr w:type="spellEnd"/>
            <w:r w:rsidRPr="00F51AA0">
              <w:rPr>
                <w:sz w:val="12"/>
                <w:szCs w:val="12"/>
              </w:rPr>
              <w:t xml:space="preserve"> </w:t>
            </w:r>
            <w:proofErr w:type="spellStart"/>
            <w:r w:rsidRPr="00F51AA0">
              <w:rPr>
                <w:sz w:val="12"/>
                <w:szCs w:val="12"/>
              </w:rPr>
              <w:t>bố</w:t>
            </w:r>
            <w:proofErr w:type="spellEnd"/>
            <w:r w:rsidRPr="00F51AA0">
              <w:rPr>
                <w:sz w:val="12"/>
                <w:szCs w:val="12"/>
              </w:rPr>
              <w:t xml:space="preserve"> </w:t>
            </w:r>
            <w:proofErr w:type="spellStart"/>
            <w:r w:rsidRPr="00F51AA0">
              <w:rPr>
                <w:sz w:val="12"/>
                <w:szCs w:val="12"/>
              </w:rPr>
              <w:t>trí</w:t>
            </w:r>
            <w:proofErr w:type="spellEnd"/>
            <w:r w:rsidRPr="00F51AA0">
              <w:rPr>
                <w:sz w:val="12"/>
                <w:szCs w:val="12"/>
              </w:rPr>
              <w:t xml:space="preserve"> </w:t>
            </w:r>
            <w:proofErr w:type="spellStart"/>
            <w:r w:rsidRPr="00F51AA0">
              <w:rPr>
                <w:sz w:val="12"/>
                <w:szCs w:val="12"/>
              </w:rPr>
              <w:t>vốn</w:t>
            </w:r>
            <w:proofErr w:type="spellEnd"/>
            <w:r w:rsidRPr="00F51AA0">
              <w:rPr>
                <w:sz w:val="12"/>
                <w:szCs w:val="12"/>
              </w:rPr>
              <w:t xml:space="preserve"> </w:t>
            </w:r>
            <w:proofErr w:type="spellStart"/>
            <w:r w:rsidRPr="00F51AA0">
              <w:rPr>
                <w:sz w:val="12"/>
                <w:szCs w:val="12"/>
              </w:rPr>
              <w:t>đến</w:t>
            </w:r>
            <w:proofErr w:type="spellEnd"/>
            <w:r w:rsidRPr="00F51AA0">
              <w:rPr>
                <w:sz w:val="12"/>
                <w:szCs w:val="12"/>
              </w:rPr>
              <w:t xml:space="preserve"> </w:t>
            </w:r>
            <w:proofErr w:type="spellStart"/>
            <w:r w:rsidRPr="00F51AA0">
              <w:rPr>
                <w:sz w:val="12"/>
                <w:szCs w:val="12"/>
              </w:rPr>
              <w:t>năm</w:t>
            </w:r>
            <w:proofErr w:type="spellEnd"/>
            <w:r w:rsidRPr="00F51AA0">
              <w:rPr>
                <w:sz w:val="12"/>
                <w:szCs w:val="12"/>
              </w:rPr>
              <w:t xml:space="preserve"> 2024</w:t>
            </w:r>
          </w:p>
        </w:tc>
      </w:tr>
      <w:tr w:rsidR="00F51AA0" w:rsidRPr="00F51AA0" w14:paraId="269E2AFB" w14:textId="77777777" w:rsidTr="00C94018">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CD4FD7" w14:textId="77777777" w:rsidR="00F51AA0" w:rsidRPr="00F51AA0" w:rsidRDefault="00F51AA0" w:rsidP="00F51AA0">
            <w:pPr>
              <w:jc w:val="center"/>
              <w:outlineLvl w:val="1"/>
              <w:rPr>
                <w:sz w:val="12"/>
                <w:szCs w:val="12"/>
              </w:rPr>
            </w:pPr>
            <w:r w:rsidRPr="00F51AA0">
              <w:rPr>
                <w:sz w:val="12"/>
                <w:szCs w:val="12"/>
              </w:rPr>
              <w:t>4</w:t>
            </w:r>
          </w:p>
        </w:tc>
        <w:tc>
          <w:tcPr>
            <w:tcW w:w="1874" w:type="dxa"/>
            <w:gridSpan w:val="2"/>
            <w:tcBorders>
              <w:top w:val="nil"/>
              <w:left w:val="nil"/>
              <w:bottom w:val="single" w:sz="4" w:space="0" w:color="auto"/>
              <w:right w:val="single" w:sz="4" w:space="0" w:color="auto"/>
            </w:tcBorders>
            <w:shd w:val="clear" w:color="auto" w:fill="auto"/>
            <w:vAlign w:val="center"/>
            <w:hideMark/>
          </w:tcPr>
          <w:p w14:paraId="257CE611" w14:textId="77777777" w:rsidR="00F51AA0" w:rsidRPr="00F51AA0" w:rsidRDefault="00F51AA0" w:rsidP="00F51AA0">
            <w:pPr>
              <w:outlineLvl w:val="1"/>
              <w:rPr>
                <w:sz w:val="12"/>
                <w:szCs w:val="12"/>
              </w:rPr>
            </w:pPr>
            <w:proofErr w:type="spellStart"/>
            <w:r w:rsidRPr="00F51AA0">
              <w:rPr>
                <w:sz w:val="12"/>
                <w:szCs w:val="12"/>
              </w:rPr>
              <w:t>Tuyến</w:t>
            </w:r>
            <w:proofErr w:type="spellEnd"/>
            <w:r w:rsidRPr="00F51AA0">
              <w:rPr>
                <w:sz w:val="12"/>
                <w:szCs w:val="12"/>
              </w:rPr>
              <w:t xml:space="preserve"> </w:t>
            </w:r>
            <w:proofErr w:type="spellStart"/>
            <w:r w:rsidRPr="00F51AA0">
              <w:rPr>
                <w:sz w:val="12"/>
                <w:szCs w:val="12"/>
              </w:rPr>
              <w:t>đường</w:t>
            </w:r>
            <w:proofErr w:type="spellEnd"/>
            <w:r w:rsidRPr="00F51AA0">
              <w:rPr>
                <w:sz w:val="12"/>
                <w:szCs w:val="12"/>
              </w:rPr>
              <w:t xml:space="preserve"> </w:t>
            </w:r>
            <w:proofErr w:type="spellStart"/>
            <w:r w:rsidRPr="00F51AA0">
              <w:rPr>
                <w:sz w:val="12"/>
                <w:szCs w:val="12"/>
              </w:rPr>
              <w:t>trục</w:t>
            </w:r>
            <w:proofErr w:type="spellEnd"/>
            <w:r w:rsidRPr="00F51AA0">
              <w:rPr>
                <w:sz w:val="12"/>
                <w:szCs w:val="12"/>
              </w:rPr>
              <w:t xml:space="preserve"> </w:t>
            </w:r>
            <w:proofErr w:type="spellStart"/>
            <w:r w:rsidRPr="00F51AA0">
              <w:rPr>
                <w:sz w:val="12"/>
                <w:szCs w:val="12"/>
              </w:rPr>
              <w:t>liên</w:t>
            </w:r>
            <w:proofErr w:type="spellEnd"/>
            <w:r w:rsidRPr="00F51AA0">
              <w:rPr>
                <w:sz w:val="12"/>
                <w:szCs w:val="12"/>
              </w:rPr>
              <w:t xml:space="preserve"> </w:t>
            </w:r>
            <w:proofErr w:type="spellStart"/>
            <w:r w:rsidRPr="00F51AA0">
              <w:rPr>
                <w:sz w:val="12"/>
                <w:szCs w:val="12"/>
              </w:rPr>
              <w:t>cảng</w:t>
            </w:r>
            <w:proofErr w:type="spellEnd"/>
            <w:r w:rsidRPr="00F51AA0">
              <w:rPr>
                <w:sz w:val="12"/>
                <w:szCs w:val="12"/>
              </w:rPr>
              <w:t xml:space="preserve"> Dung </w:t>
            </w:r>
            <w:proofErr w:type="spellStart"/>
            <w:r w:rsidRPr="00F51AA0">
              <w:rPr>
                <w:sz w:val="12"/>
                <w:szCs w:val="12"/>
              </w:rPr>
              <w:t>Quất</w:t>
            </w:r>
            <w:proofErr w:type="spellEnd"/>
            <w:r w:rsidRPr="00F51AA0">
              <w:rPr>
                <w:sz w:val="12"/>
                <w:szCs w:val="12"/>
              </w:rPr>
              <w:t xml:space="preserve"> 1</w:t>
            </w:r>
          </w:p>
        </w:tc>
        <w:tc>
          <w:tcPr>
            <w:tcW w:w="709" w:type="dxa"/>
            <w:tcBorders>
              <w:top w:val="nil"/>
              <w:left w:val="nil"/>
              <w:bottom w:val="single" w:sz="4" w:space="0" w:color="auto"/>
              <w:right w:val="single" w:sz="4" w:space="0" w:color="auto"/>
            </w:tcBorders>
            <w:shd w:val="clear" w:color="auto" w:fill="auto"/>
            <w:vAlign w:val="center"/>
            <w:hideMark/>
          </w:tcPr>
          <w:p w14:paraId="4392E76D" w14:textId="77777777" w:rsidR="00F51AA0" w:rsidRPr="00F51AA0" w:rsidRDefault="00F51AA0" w:rsidP="00F51AA0">
            <w:pPr>
              <w:jc w:val="center"/>
              <w:outlineLvl w:val="1"/>
              <w:rPr>
                <w:sz w:val="12"/>
                <w:szCs w:val="12"/>
              </w:rPr>
            </w:pPr>
            <w:r w:rsidRPr="00F51AA0">
              <w:rPr>
                <w:sz w:val="12"/>
                <w:szCs w:val="12"/>
              </w:rPr>
              <w:t xml:space="preserve">BQLDA ĐTXD </w:t>
            </w:r>
            <w:proofErr w:type="spellStart"/>
            <w:r w:rsidRPr="00F51AA0">
              <w:rPr>
                <w:sz w:val="12"/>
                <w:szCs w:val="12"/>
              </w:rPr>
              <w:t>công</w:t>
            </w:r>
            <w:proofErr w:type="spellEnd"/>
            <w:r w:rsidRPr="00F51AA0">
              <w:rPr>
                <w:sz w:val="12"/>
                <w:szCs w:val="12"/>
              </w:rPr>
              <w:t xml:space="preserve"> </w:t>
            </w:r>
            <w:proofErr w:type="spellStart"/>
            <w:r w:rsidRPr="00F51AA0">
              <w:rPr>
                <w:sz w:val="12"/>
                <w:szCs w:val="12"/>
              </w:rPr>
              <w:t>trình</w:t>
            </w:r>
            <w:proofErr w:type="spellEnd"/>
            <w:r w:rsidRPr="00F51AA0">
              <w:rPr>
                <w:sz w:val="12"/>
                <w:szCs w:val="12"/>
              </w:rPr>
              <w:t xml:space="preserve"> Giao </w:t>
            </w:r>
            <w:proofErr w:type="spellStart"/>
            <w:r w:rsidRPr="00F51AA0">
              <w:rPr>
                <w:sz w:val="12"/>
                <w:szCs w:val="12"/>
              </w:rPr>
              <w:t>thông</w:t>
            </w:r>
            <w:proofErr w:type="spellEnd"/>
            <w:r w:rsidRPr="00F51AA0">
              <w:rPr>
                <w:sz w:val="12"/>
                <w:szCs w:val="12"/>
              </w:rPr>
              <w:t xml:space="preserve"> </w:t>
            </w:r>
            <w:proofErr w:type="spellStart"/>
            <w:r w:rsidRPr="00F51AA0">
              <w:rPr>
                <w:sz w:val="12"/>
                <w:szCs w:val="12"/>
              </w:rPr>
              <w:t>tỉnh</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75C524D9" w14:textId="77777777" w:rsidR="00F51AA0" w:rsidRPr="00F51AA0" w:rsidRDefault="00F51AA0" w:rsidP="00F51AA0">
            <w:pPr>
              <w:jc w:val="center"/>
              <w:outlineLvl w:val="1"/>
              <w:rPr>
                <w:sz w:val="12"/>
                <w:szCs w:val="12"/>
              </w:rPr>
            </w:pPr>
            <w:r w:rsidRPr="00F51AA0">
              <w:rPr>
                <w:sz w:val="12"/>
                <w:szCs w:val="12"/>
              </w:rPr>
              <w:t>2018-2024</w:t>
            </w:r>
          </w:p>
        </w:tc>
        <w:tc>
          <w:tcPr>
            <w:tcW w:w="1041" w:type="dxa"/>
            <w:tcBorders>
              <w:top w:val="nil"/>
              <w:left w:val="nil"/>
              <w:bottom w:val="single" w:sz="4" w:space="0" w:color="auto"/>
              <w:right w:val="single" w:sz="4" w:space="0" w:color="auto"/>
            </w:tcBorders>
            <w:shd w:val="clear" w:color="auto" w:fill="auto"/>
            <w:vAlign w:val="center"/>
            <w:hideMark/>
          </w:tcPr>
          <w:p w14:paraId="27239A63" w14:textId="77777777" w:rsidR="00F51AA0" w:rsidRPr="00F51AA0" w:rsidRDefault="00F51AA0" w:rsidP="00F51AA0">
            <w:pPr>
              <w:jc w:val="center"/>
              <w:outlineLvl w:val="1"/>
              <w:rPr>
                <w:sz w:val="12"/>
                <w:szCs w:val="12"/>
              </w:rPr>
            </w:pPr>
            <w:r w:rsidRPr="00F51AA0">
              <w:rPr>
                <w:sz w:val="12"/>
                <w:szCs w:val="12"/>
              </w:rPr>
              <w:t>2671/QĐ-UBND, 19/12/2016; 1404/QĐ-UBND, 21/9/2023</w:t>
            </w:r>
          </w:p>
        </w:tc>
        <w:tc>
          <w:tcPr>
            <w:tcW w:w="850" w:type="dxa"/>
            <w:gridSpan w:val="2"/>
            <w:tcBorders>
              <w:top w:val="nil"/>
              <w:left w:val="nil"/>
              <w:bottom w:val="single" w:sz="4" w:space="0" w:color="auto"/>
              <w:right w:val="single" w:sz="4" w:space="0" w:color="auto"/>
            </w:tcBorders>
            <w:shd w:val="clear" w:color="auto" w:fill="auto"/>
            <w:vAlign w:val="center"/>
            <w:hideMark/>
          </w:tcPr>
          <w:p w14:paraId="1BE67DB1" w14:textId="77777777" w:rsidR="00F51AA0" w:rsidRPr="00F51AA0" w:rsidRDefault="00F51AA0" w:rsidP="00F51AA0">
            <w:pPr>
              <w:jc w:val="right"/>
              <w:outlineLvl w:val="1"/>
              <w:rPr>
                <w:sz w:val="12"/>
                <w:szCs w:val="12"/>
              </w:rPr>
            </w:pPr>
            <w:r w:rsidRPr="00F51AA0">
              <w:rPr>
                <w:sz w:val="12"/>
                <w:szCs w:val="12"/>
              </w:rPr>
              <w:t xml:space="preserve">                  146.876 </w:t>
            </w:r>
          </w:p>
        </w:tc>
        <w:tc>
          <w:tcPr>
            <w:tcW w:w="851" w:type="dxa"/>
            <w:gridSpan w:val="2"/>
            <w:tcBorders>
              <w:top w:val="nil"/>
              <w:left w:val="nil"/>
              <w:bottom w:val="single" w:sz="4" w:space="0" w:color="auto"/>
              <w:right w:val="single" w:sz="4" w:space="0" w:color="auto"/>
            </w:tcBorders>
            <w:shd w:val="clear" w:color="auto" w:fill="auto"/>
            <w:vAlign w:val="center"/>
            <w:hideMark/>
          </w:tcPr>
          <w:p w14:paraId="7470ABD7" w14:textId="77777777" w:rsidR="00F51AA0" w:rsidRPr="00F51AA0" w:rsidRDefault="00F51AA0" w:rsidP="00F51AA0">
            <w:pPr>
              <w:jc w:val="right"/>
              <w:outlineLvl w:val="1"/>
              <w:rPr>
                <w:sz w:val="12"/>
                <w:szCs w:val="12"/>
              </w:rPr>
            </w:pPr>
            <w:r w:rsidRPr="00F51AA0">
              <w:rPr>
                <w:sz w:val="12"/>
                <w:szCs w:val="12"/>
              </w:rPr>
              <w:t xml:space="preserve">                49.148 </w:t>
            </w:r>
          </w:p>
        </w:tc>
        <w:tc>
          <w:tcPr>
            <w:tcW w:w="850" w:type="dxa"/>
            <w:tcBorders>
              <w:top w:val="nil"/>
              <w:left w:val="nil"/>
              <w:bottom w:val="single" w:sz="4" w:space="0" w:color="auto"/>
              <w:right w:val="single" w:sz="4" w:space="0" w:color="auto"/>
            </w:tcBorders>
            <w:shd w:val="clear" w:color="000000" w:fill="FFFFFF"/>
            <w:vAlign w:val="center"/>
            <w:hideMark/>
          </w:tcPr>
          <w:p w14:paraId="217D4E52" w14:textId="77777777" w:rsidR="00F51AA0" w:rsidRPr="00F51AA0" w:rsidRDefault="00F51AA0" w:rsidP="00F51AA0">
            <w:pPr>
              <w:jc w:val="right"/>
              <w:outlineLvl w:val="1"/>
              <w:rPr>
                <w:sz w:val="12"/>
                <w:szCs w:val="12"/>
              </w:rPr>
            </w:pPr>
            <w:r w:rsidRPr="00F51AA0">
              <w:rPr>
                <w:sz w:val="12"/>
                <w:szCs w:val="12"/>
              </w:rPr>
              <w:t xml:space="preserve">                97.728 </w:t>
            </w:r>
          </w:p>
        </w:tc>
        <w:tc>
          <w:tcPr>
            <w:tcW w:w="851" w:type="dxa"/>
            <w:gridSpan w:val="2"/>
            <w:tcBorders>
              <w:top w:val="nil"/>
              <w:left w:val="nil"/>
              <w:bottom w:val="single" w:sz="4" w:space="0" w:color="auto"/>
              <w:right w:val="single" w:sz="4" w:space="0" w:color="auto"/>
            </w:tcBorders>
            <w:shd w:val="clear" w:color="auto" w:fill="auto"/>
            <w:vAlign w:val="center"/>
            <w:hideMark/>
          </w:tcPr>
          <w:p w14:paraId="5F3252F7" w14:textId="77777777" w:rsidR="00F51AA0" w:rsidRPr="00F51AA0" w:rsidRDefault="00F51AA0" w:rsidP="00F51AA0">
            <w:pPr>
              <w:jc w:val="right"/>
              <w:outlineLvl w:val="1"/>
              <w:rPr>
                <w:sz w:val="12"/>
                <w:szCs w:val="12"/>
              </w:rPr>
            </w:pPr>
            <w:r w:rsidRPr="00F51AA0">
              <w:rPr>
                <w:sz w:val="12"/>
                <w:szCs w:val="12"/>
              </w:rPr>
              <w:t xml:space="preserve">            49.148 </w:t>
            </w:r>
          </w:p>
        </w:tc>
        <w:tc>
          <w:tcPr>
            <w:tcW w:w="850" w:type="dxa"/>
            <w:tcBorders>
              <w:top w:val="nil"/>
              <w:left w:val="nil"/>
              <w:bottom w:val="single" w:sz="4" w:space="0" w:color="auto"/>
              <w:right w:val="single" w:sz="4" w:space="0" w:color="auto"/>
            </w:tcBorders>
            <w:shd w:val="clear" w:color="auto" w:fill="auto"/>
            <w:vAlign w:val="center"/>
            <w:hideMark/>
          </w:tcPr>
          <w:p w14:paraId="28A5A9E5" w14:textId="77777777" w:rsidR="00F51AA0" w:rsidRPr="00F51AA0" w:rsidRDefault="00F51AA0" w:rsidP="00F51AA0">
            <w:pPr>
              <w:jc w:val="right"/>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767379B3" w14:textId="77777777" w:rsidR="00F51AA0" w:rsidRPr="00F51AA0" w:rsidRDefault="00F51AA0" w:rsidP="00F51AA0">
            <w:pPr>
              <w:jc w:val="right"/>
              <w:outlineLvl w:val="1"/>
              <w:rPr>
                <w:sz w:val="12"/>
                <w:szCs w:val="12"/>
              </w:rPr>
            </w:pPr>
            <w:r w:rsidRPr="00F51AA0">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710BB1E" w14:textId="77777777" w:rsidR="00F51AA0" w:rsidRPr="00F51AA0" w:rsidRDefault="00F51AA0" w:rsidP="00F51AA0">
            <w:pPr>
              <w:jc w:val="right"/>
              <w:outlineLvl w:val="1"/>
              <w:rPr>
                <w:sz w:val="12"/>
                <w:szCs w:val="12"/>
              </w:rPr>
            </w:pPr>
            <w:r w:rsidRPr="00F51AA0">
              <w:rPr>
                <w:sz w:val="12"/>
                <w:szCs w:val="12"/>
              </w:rPr>
              <w:t> </w:t>
            </w:r>
          </w:p>
        </w:tc>
        <w:tc>
          <w:tcPr>
            <w:tcW w:w="1244" w:type="dxa"/>
            <w:gridSpan w:val="2"/>
            <w:tcBorders>
              <w:top w:val="nil"/>
              <w:left w:val="nil"/>
              <w:bottom w:val="single" w:sz="4" w:space="0" w:color="auto"/>
              <w:right w:val="single" w:sz="4" w:space="0" w:color="auto"/>
            </w:tcBorders>
            <w:shd w:val="clear" w:color="auto" w:fill="auto"/>
            <w:vAlign w:val="center"/>
            <w:hideMark/>
          </w:tcPr>
          <w:p w14:paraId="67E747BC" w14:textId="77777777" w:rsidR="00F51AA0" w:rsidRPr="00F51AA0" w:rsidRDefault="00F51AA0" w:rsidP="00F51AA0">
            <w:pPr>
              <w:jc w:val="right"/>
              <w:outlineLvl w:val="1"/>
              <w:rPr>
                <w:sz w:val="12"/>
                <w:szCs w:val="12"/>
              </w:rPr>
            </w:pPr>
            <w:r w:rsidRPr="00F51AA0">
              <w:rPr>
                <w:sz w:val="12"/>
                <w:szCs w:val="12"/>
              </w:rPr>
              <w:t xml:space="preserve">                      65.000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EB7EF55" w14:textId="77777777" w:rsidR="00F51AA0" w:rsidRPr="00F51AA0" w:rsidRDefault="00F51AA0" w:rsidP="00F51AA0">
            <w:pPr>
              <w:jc w:val="right"/>
              <w:outlineLvl w:val="1"/>
              <w:rPr>
                <w:sz w:val="12"/>
                <w:szCs w:val="12"/>
              </w:rPr>
            </w:pPr>
            <w:r w:rsidRPr="00F51AA0">
              <w:rPr>
                <w:sz w:val="12"/>
                <w:szCs w:val="12"/>
              </w:rPr>
              <w:t>65.000</w:t>
            </w:r>
          </w:p>
        </w:tc>
        <w:tc>
          <w:tcPr>
            <w:tcW w:w="851" w:type="dxa"/>
            <w:tcBorders>
              <w:top w:val="nil"/>
              <w:left w:val="nil"/>
              <w:bottom w:val="single" w:sz="4" w:space="0" w:color="auto"/>
              <w:right w:val="single" w:sz="4" w:space="0" w:color="auto"/>
            </w:tcBorders>
            <w:shd w:val="clear" w:color="auto" w:fill="auto"/>
            <w:vAlign w:val="center"/>
            <w:hideMark/>
          </w:tcPr>
          <w:p w14:paraId="61656944"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A844A4C"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1022EB00" w14:textId="77777777" w:rsidR="00F51AA0" w:rsidRPr="00F51AA0" w:rsidRDefault="00F51AA0" w:rsidP="00F51AA0">
            <w:pPr>
              <w:jc w:val="center"/>
              <w:outlineLvl w:val="1"/>
              <w:rPr>
                <w:sz w:val="12"/>
                <w:szCs w:val="12"/>
              </w:rPr>
            </w:pPr>
            <w:r w:rsidRPr="00F51AA0">
              <w:rPr>
                <w:sz w:val="12"/>
                <w:szCs w:val="12"/>
              </w:rPr>
              <w:t xml:space="preserve">HĐND </w:t>
            </w:r>
            <w:proofErr w:type="spellStart"/>
            <w:r w:rsidRPr="00F51AA0">
              <w:rPr>
                <w:sz w:val="12"/>
                <w:szCs w:val="12"/>
              </w:rPr>
              <w:t>tỉnh</w:t>
            </w:r>
            <w:proofErr w:type="spellEnd"/>
            <w:r w:rsidRPr="00F51AA0">
              <w:rPr>
                <w:sz w:val="12"/>
                <w:szCs w:val="12"/>
              </w:rPr>
              <w:t xml:space="preserve"> </w:t>
            </w:r>
            <w:proofErr w:type="spellStart"/>
            <w:r w:rsidRPr="00F51AA0">
              <w:rPr>
                <w:sz w:val="12"/>
                <w:szCs w:val="12"/>
              </w:rPr>
              <w:t>thống</w:t>
            </w:r>
            <w:proofErr w:type="spellEnd"/>
            <w:r w:rsidRPr="00F51AA0">
              <w:rPr>
                <w:sz w:val="12"/>
                <w:szCs w:val="12"/>
              </w:rPr>
              <w:t xml:space="preserve"> </w:t>
            </w:r>
            <w:proofErr w:type="spellStart"/>
            <w:r w:rsidRPr="00F51AA0">
              <w:rPr>
                <w:sz w:val="12"/>
                <w:szCs w:val="12"/>
              </w:rPr>
              <w:t>nhất</w:t>
            </w:r>
            <w:proofErr w:type="spellEnd"/>
            <w:r w:rsidRPr="00F51AA0">
              <w:rPr>
                <w:sz w:val="12"/>
                <w:szCs w:val="12"/>
              </w:rPr>
              <w:t xml:space="preserve"> </w:t>
            </w:r>
            <w:proofErr w:type="spellStart"/>
            <w:r w:rsidRPr="00F51AA0">
              <w:rPr>
                <w:sz w:val="12"/>
                <w:szCs w:val="12"/>
              </w:rPr>
              <w:t>kéo</w:t>
            </w:r>
            <w:proofErr w:type="spellEnd"/>
            <w:r w:rsidRPr="00F51AA0">
              <w:rPr>
                <w:sz w:val="12"/>
                <w:szCs w:val="12"/>
              </w:rPr>
              <w:t xml:space="preserve"> </w:t>
            </w:r>
            <w:proofErr w:type="spellStart"/>
            <w:r w:rsidRPr="00F51AA0">
              <w:rPr>
                <w:sz w:val="12"/>
                <w:szCs w:val="12"/>
              </w:rPr>
              <w:t>dài</w:t>
            </w:r>
            <w:proofErr w:type="spellEnd"/>
            <w:r w:rsidRPr="00F51AA0">
              <w:rPr>
                <w:sz w:val="12"/>
                <w:szCs w:val="12"/>
              </w:rPr>
              <w:t xml:space="preserve"> </w:t>
            </w:r>
            <w:proofErr w:type="spellStart"/>
            <w:r w:rsidRPr="00F51AA0">
              <w:rPr>
                <w:sz w:val="12"/>
                <w:szCs w:val="12"/>
              </w:rPr>
              <w:t>thời</w:t>
            </w:r>
            <w:proofErr w:type="spellEnd"/>
            <w:r w:rsidRPr="00F51AA0">
              <w:rPr>
                <w:sz w:val="12"/>
                <w:szCs w:val="12"/>
              </w:rPr>
              <w:t xml:space="preserve"> </w:t>
            </w:r>
            <w:proofErr w:type="spellStart"/>
            <w:r w:rsidRPr="00F51AA0">
              <w:rPr>
                <w:sz w:val="12"/>
                <w:szCs w:val="12"/>
              </w:rPr>
              <w:t>gian</w:t>
            </w:r>
            <w:proofErr w:type="spellEnd"/>
            <w:r w:rsidRPr="00F51AA0">
              <w:rPr>
                <w:sz w:val="12"/>
                <w:szCs w:val="12"/>
              </w:rPr>
              <w:t xml:space="preserve"> </w:t>
            </w:r>
            <w:proofErr w:type="spellStart"/>
            <w:r w:rsidRPr="00F51AA0">
              <w:rPr>
                <w:sz w:val="12"/>
                <w:szCs w:val="12"/>
              </w:rPr>
              <w:t>bố</w:t>
            </w:r>
            <w:proofErr w:type="spellEnd"/>
            <w:r w:rsidRPr="00F51AA0">
              <w:rPr>
                <w:sz w:val="12"/>
                <w:szCs w:val="12"/>
              </w:rPr>
              <w:t xml:space="preserve"> </w:t>
            </w:r>
            <w:proofErr w:type="spellStart"/>
            <w:r w:rsidRPr="00F51AA0">
              <w:rPr>
                <w:sz w:val="12"/>
                <w:szCs w:val="12"/>
              </w:rPr>
              <w:t>trí</w:t>
            </w:r>
            <w:proofErr w:type="spellEnd"/>
            <w:r w:rsidRPr="00F51AA0">
              <w:rPr>
                <w:sz w:val="12"/>
                <w:szCs w:val="12"/>
              </w:rPr>
              <w:t xml:space="preserve"> </w:t>
            </w:r>
            <w:proofErr w:type="spellStart"/>
            <w:r w:rsidRPr="00F51AA0">
              <w:rPr>
                <w:sz w:val="12"/>
                <w:szCs w:val="12"/>
              </w:rPr>
              <w:t>vốn</w:t>
            </w:r>
            <w:proofErr w:type="spellEnd"/>
            <w:r w:rsidRPr="00F51AA0">
              <w:rPr>
                <w:sz w:val="12"/>
                <w:szCs w:val="12"/>
              </w:rPr>
              <w:t xml:space="preserve"> </w:t>
            </w:r>
            <w:proofErr w:type="spellStart"/>
            <w:r w:rsidRPr="00F51AA0">
              <w:rPr>
                <w:sz w:val="12"/>
                <w:szCs w:val="12"/>
              </w:rPr>
              <w:t>đến</w:t>
            </w:r>
            <w:proofErr w:type="spellEnd"/>
            <w:r w:rsidRPr="00F51AA0">
              <w:rPr>
                <w:sz w:val="12"/>
                <w:szCs w:val="12"/>
              </w:rPr>
              <w:t xml:space="preserve"> </w:t>
            </w:r>
            <w:proofErr w:type="spellStart"/>
            <w:r w:rsidRPr="00F51AA0">
              <w:rPr>
                <w:sz w:val="12"/>
                <w:szCs w:val="12"/>
              </w:rPr>
              <w:t>năm</w:t>
            </w:r>
            <w:proofErr w:type="spellEnd"/>
            <w:r w:rsidRPr="00F51AA0">
              <w:rPr>
                <w:sz w:val="12"/>
                <w:szCs w:val="12"/>
              </w:rPr>
              <w:t xml:space="preserve"> 2024</w:t>
            </w:r>
          </w:p>
        </w:tc>
      </w:tr>
      <w:tr w:rsidR="00F51AA0" w:rsidRPr="00F51AA0" w14:paraId="36028C85" w14:textId="77777777" w:rsidTr="00C94018">
        <w:trPr>
          <w:trHeight w:val="64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CE399B4" w14:textId="77777777" w:rsidR="00F51AA0" w:rsidRPr="00F51AA0" w:rsidRDefault="00F51AA0" w:rsidP="00F51AA0">
            <w:pPr>
              <w:jc w:val="center"/>
              <w:outlineLvl w:val="0"/>
              <w:rPr>
                <w:b/>
                <w:bCs/>
                <w:sz w:val="12"/>
                <w:szCs w:val="12"/>
              </w:rPr>
            </w:pPr>
            <w:r w:rsidRPr="00F51AA0">
              <w:rPr>
                <w:b/>
                <w:bCs/>
                <w:sz w:val="12"/>
                <w:szCs w:val="12"/>
              </w:rPr>
              <w:t>-</w:t>
            </w:r>
          </w:p>
        </w:tc>
        <w:tc>
          <w:tcPr>
            <w:tcW w:w="1874" w:type="dxa"/>
            <w:gridSpan w:val="2"/>
            <w:tcBorders>
              <w:top w:val="nil"/>
              <w:left w:val="nil"/>
              <w:bottom w:val="single" w:sz="4" w:space="0" w:color="auto"/>
              <w:right w:val="single" w:sz="4" w:space="0" w:color="auto"/>
            </w:tcBorders>
            <w:shd w:val="clear" w:color="auto" w:fill="auto"/>
            <w:vAlign w:val="center"/>
            <w:hideMark/>
          </w:tcPr>
          <w:p w14:paraId="628C62E8" w14:textId="77777777" w:rsidR="00F51AA0" w:rsidRPr="00F51AA0" w:rsidRDefault="00F51AA0" w:rsidP="00F51AA0">
            <w:pPr>
              <w:outlineLvl w:val="0"/>
              <w:rPr>
                <w:b/>
                <w:bCs/>
                <w:sz w:val="12"/>
                <w:szCs w:val="12"/>
              </w:rPr>
            </w:pPr>
            <w:proofErr w:type="spellStart"/>
            <w:r w:rsidRPr="00F51AA0">
              <w:rPr>
                <w:b/>
                <w:bCs/>
                <w:sz w:val="12"/>
                <w:szCs w:val="12"/>
              </w:rPr>
              <w:t>Dự</w:t>
            </w:r>
            <w:proofErr w:type="spellEnd"/>
            <w:r w:rsidRPr="00F51AA0">
              <w:rPr>
                <w:b/>
                <w:bCs/>
                <w:sz w:val="12"/>
                <w:szCs w:val="12"/>
              </w:rPr>
              <w:t xml:space="preserve"> </w:t>
            </w:r>
            <w:proofErr w:type="spellStart"/>
            <w:r w:rsidRPr="00F51AA0">
              <w:rPr>
                <w:b/>
                <w:bCs/>
                <w:sz w:val="12"/>
                <w:szCs w:val="12"/>
              </w:rPr>
              <w:t>án</w:t>
            </w:r>
            <w:proofErr w:type="spellEnd"/>
            <w:r w:rsidRPr="00F51AA0">
              <w:rPr>
                <w:b/>
                <w:bCs/>
                <w:sz w:val="12"/>
                <w:szCs w:val="12"/>
              </w:rPr>
              <w:t xml:space="preserve"> </w:t>
            </w:r>
            <w:proofErr w:type="spellStart"/>
            <w:r w:rsidRPr="00F51AA0">
              <w:rPr>
                <w:b/>
                <w:bCs/>
                <w:sz w:val="12"/>
                <w:szCs w:val="12"/>
              </w:rPr>
              <w:t>khởi</w:t>
            </w:r>
            <w:proofErr w:type="spellEnd"/>
            <w:r w:rsidRPr="00F51AA0">
              <w:rPr>
                <w:b/>
                <w:bCs/>
                <w:sz w:val="12"/>
                <w:szCs w:val="12"/>
              </w:rPr>
              <w:t xml:space="preserve"> </w:t>
            </w:r>
            <w:proofErr w:type="spellStart"/>
            <w:r w:rsidRPr="00F51AA0">
              <w:rPr>
                <w:b/>
                <w:bCs/>
                <w:sz w:val="12"/>
                <w:szCs w:val="12"/>
              </w:rPr>
              <w:t>công</w:t>
            </w:r>
            <w:proofErr w:type="spellEnd"/>
            <w:r w:rsidRPr="00F51AA0">
              <w:rPr>
                <w:b/>
                <w:bCs/>
                <w:sz w:val="12"/>
                <w:szCs w:val="12"/>
              </w:rPr>
              <w:t xml:space="preserve"> </w:t>
            </w:r>
            <w:proofErr w:type="spellStart"/>
            <w:r w:rsidRPr="00F51AA0">
              <w:rPr>
                <w:b/>
                <w:bCs/>
                <w:sz w:val="12"/>
                <w:szCs w:val="12"/>
              </w:rPr>
              <w:t>mới</w:t>
            </w:r>
            <w:proofErr w:type="spellEnd"/>
            <w:r w:rsidRPr="00F51AA0">
              <w:rPr>
                <w:b/>
                <w:bCs/>
                <w:sz w:val="12"/>
                <w:szCs w:val="12"/>
              </w:rPr>
              <w:t xml:space="preserve"> </w:t>
            </w:r>
            <w:proofErr w:type="spellStart"/>
            <w:r w:rsidRPr="00F51AA0">
              <w:rPr>
                <w:b/>
                <w:bCs/>
                <w:sz w:val="12"/>
                <w:szCs w:val="12"/>
              </w:rPr>
              <w:t>giai</w:t>
            </w:r>
            <w:proofErr w:type="spellEnd"/>
            <w:r w:rsidRPr="00F51AA0">
              <w:rPr>
                <w:b/>
                <w:bCs/>
                <w:sz w:val="12"/>
                <w:szCs w:val="12"/>
              </w:rPr>
              <w:t xml:space="preserve"> </w:t>
            </w:r>
            <w:proofErr w:type="spellStart"/>
            <w:r w:rsidRPr="00F51AA0">
              <w:rPr>
                <w:b/>
                <w:bCs/>
                <w:sz w:val="12"/>
                <w:szCs w:val="12"/>
              </w:rPr>
              <w:t>đoạn</w:t>
            </w:r>
            <w:proofErr w:type="spellEnd"/>
            <w:r w:rsidRPr="00F51AA0">
              <w:rPr>
                <w:b/>
                <w:bCs/>
                <w:sz w:val="12"/>
                <w:szCs w:val="12"/>
              </w:rPr>
              <w:t xml:space="preserve"> 2021-2025</w:t>
            </w:r>
          </w:p>
        </w:tc>
        <w:tc>
          <w:tcPr>
            <w:tcW w:w="709" w:type="dxa"/>
            <w:tcBorders>
              <w:top w:val="nil"/>
              <w:left w:val="nil"/>
              <w:bottom w:val="single" w:sz="4" w:space="0" w:color="auto"/>
              <w:right w:val="single" w:sz="4" w:space="0" w:color="auto"/>
            </w:tcBorders>
            <w:shd w:val="clear" w:color="auto" w:fill="auto"/>
            <w:vAlign w:val="center"/>
            <w:hideMark/>
          </w:tcPr>
          <w:p w14:paraId="3EBB5A4A" w14:textId="77777777" w:rsidR="00F51AA0" w:rsidRPr="00F51AA0" w:rsidRDefault="00F51AA0" w:rsidP="00F51AA0">
            <w:pPr>
              <w:jc w:val="center"/>
              <w:outlineLvl w:val="0"/>
              <w:rPr>
                <w:b/>
                <w:bCs/>
                <w:sz w:val="12"/>
                <w:szCs w:val="12"/>
              </w:rPr>
            </w:pPr>
            <w:r w:rsidRPr="00F51AA0">
              <w:rPr>
                <w:b/>
                <w:bCs/>
                <w:sz w:val="12"/>
                <w:szCs w:val="12"/>
              </w:rPr>
              <w:t> </w:t>
            </w:r>
          </w:p>
        </w:tc>
        <w:tc>
          <w:tcPr>
            <w:tcW w:w="660" w:type="dxa"/>
            <w:gridSpan w:val="2"/>
            <w:tcBorders>
              <w:top w:val="nil"/>
              <w:left w:val="nil"/>
              <w:bottom w:val="single" w:sz="4" w:space="0" w:color="auto"/>
              <w:right w:val="single" w:sz="4" w:space="0" w:color="auto"/>
            </w:tcBorders>
            <w:shd w:val="clear" w:color="auto" w:fill="auto"/>
            <w:vAlign w:val="center"/>
            <w:hideMark/>
          </w:tcPr>
          <w:p w14:paraId="348393F6" w14:textId="77777777" w:rsidR="00F51AA0" w:rsidRPr="00F51AA0" w:rsidRDefault="00F51AA0" w:rsidP="00F51AA0">
            <w:pPr>
              <w:jc w:val="center"/>
              <w:outlineLvl w:val="0"/>
              <w:rPr>
                <w:b/>
                <w:bCs/>
                <w:sz w:val="12"/>
                <w:szCs w:val="12"/>
              </w:rPr>
            </w:pPr>
            <w:r w:rsidRPr="00F51AA0">
              <w:rPr>
                <w:b/>
                <w:bCs/>
                <w:sz w:val="12"/>
                <w:szCs w:val="12"/>
              </w:rPr>
              <w:t> </w:t>
            </w:r>
          </w:p>
        </w:tc>
        <w:tc>
          <w:tcPr>
            <w:tcW w:w="1041" w:type="dxa"/>
            <w:tcBorders>
              <w:top w:val="nil"/>
              <w:left w:val="nil"/>
              <w:bottom w:val="single" w:sz="4" w:space="0" w:color="auto"/>
              <w:right w:val="single" w:sz="4" w:space="0" w:color="auto"/>
            </w:tcBorders>
            <w:shd w:val="clear" w:color="auto" w:fill="auto"/>
            <w:vAlign w:val="center"/>
            <w:hideMark/>
          </w:tcPr>
          <w:p w14:paraId="36D01E5B" w14:textId="77777777" w:rsidR="00F51AA0" w:rsidRPr="00F51AA0" w:rsidRDefault="00F51AA0" w:rsidP="00F51AA0">
            <w:pPr>
              <w:jc w:val="center"/>
              <w:outlineLvl w:val="0"/>
              <w:rPr>
                <w:b/>
                <w:bCs/>
                <w:sz w:val="12"/>
                <w:szCs w:val="12"/>
              </w:rPr>
            </w:pPr>
            <w:r w:rsidRPr="00F51AA0">
              <w:rPr>
                <w:b/>
                <w:bCs/>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92968AA" w14:textId="77777777" w:rsidR="00F51AA0" w:rsidRPr="00F51AA0" w:rsidRDefault="00F51AA0" w:rsidP="00F51AA0">
            <w:pPr>
              <w:jc w:val="right"/>
              <w:outlineLvl w:val="0"/>
              <w:rPr>
                <w:b/>
                <w:bCs/>
                <w:sz w:val="12"/>
                <w:szCs w:val="12"/>
              </w:rPr>
            </w:pPr>
            <w:r w:rsidRPr="00F51AA0">
              <w:rPr>
                <w:b/>
                <w:bCs/>
                <w:sz w:val="12"/>
                <w:szCs w:val="12"/>
              </w:rPr>
              <w:t xml:space="preserve">               7.080.000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74A13944" w14:textId="77777777" w:rsidR="00F51AA0" w:rsidRPr="00F51AA0" w:rsidRDefault="00F51AA0" w:rsidP="00F51AA0">
            <w:pPr>
              <w:jc w:val="right"/>
              <w:outlineLvl w:val="0"/>
              <w:rPr>
                <w:b/>
                <w:bCs/>
                <w:sz w:val="12"/>
                <w:szCs w:val="12"/>
              </w:rPr>
            </w:pPr>
            <w:r w:rsidRPr="00F51AA0">
              <w:rPr>
                <w:b/>
                <w:bCs/>
                <w:sz w:val="12"/>
                <w:szCs w:val="12"/>
              </w:rPr>
              <w:t xml:space="preserve">           3.896.000 </w:t>
            </w:r>
          </w:p>
        </w:tc>
        <w:tc>
          <w:tcPr>
            <w:tcW w:w="850" w:type="dxa"/>
            <w:tcBorders>
              <w:top w:val="nil"/>
              <w:left w:val="nil"/>
              <w:bottom w:val="single" w:sz="4" w:space="0" w:color="auto"/>
              <w:right w:val="single" w:sz="4" w:space="0" w:color="auto"/>
            </w:tcBorders>
            <w:shd w:val="clear" w:color="auto" w:fill="auto"/>
            <w:vAlign w:val="center"/>
            <w:hideMark/>
          </w:tcPr>
          <w:p w14:paraId="681EDB0A" w14:textId="77777777" w:rsidR="00F51AA0" w:rsidRPr="00F51AA0" w:rsidRDefault="00F51AA0" w:rsidP="00F51AA0">
            <w:pPr>
              <w:jc w:val="right"/>
              <w:outlineLvl w:val="0"/>
              <w:rPr>
                <w:b/>
                <w:bCs/>
                <w:sz w:val="12"/>
                <w:szCs w:val="12"/>
              </w:rPr>
            </w:pPr>
            <w:r w:rsidRPr="00F51AA0">
              <w:rPr>
                <w:b/>
                <w:bCs/>
                <w:sz w:val="12"/>
                <w:szCs w:val="12"/>
              </w:rPr>
              <w:t xml:space="preserve">           3.184.000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02C5F9DC" w14:textId="77777777" w:rsidR="00F51AA0" w:rsidRPr="00F51AA0" w:rsidRDefault="00F51AA0" w:rsidP="00F51AA0">
            <w:pPr>
              <w:jc w:val="right"/>
              <w:outlineLvl w:val="0"/>
              <w:rPr>
                <w:b/>
                <w:bCs/>
                <w:sz w:val="12"/>
                <w:szCs w:val="12"/>
              </w:rPr>
            </w:pPr>
            <w:r w:rsidRPr="00F51AA0">
              <w:rPr>
                <w:b/>
                <w:bCs/>
                <w:sz w:val="12"/>
                <w:szCs w:val="12"/>
              </w:rPr>
              <w:t xml:space="preserve">            16.900 </w:t>
            </w:r>
          </w:p>
        </w:tc>
        <w:tc>
          <w:tcPr>
            <w:tcW w:w="850" w:type="dxa"/>
            <w:tcBorders>
              <w:top w:val="nil"/>
              <w:left w:val="nil"/>
              <w:bottom w:val="single" w:sz="4" w:space="0" w:color="auto"/>
              <w:right w:val="single" w:sz="4" w:space="0" w:color="auto"/>
            </w:tcBorders>
            <w:shd w:val="clear" w:color="auto" w:fill="auto"/>
            <w:vAlign w:val="center"/>
            <w:hideMark/>
          </w:tcPr>
          <w:p w14:paraId="000F1DA1" w14:textId="77777777" w:rsidR="00F51AA0" w:rsidRPr="00F51AA0" w:rsidRDefault="00F51AA0" w:rsidP="00F51AA0">
            <w:pPr>
              <w:jc w:val="right"/>
              <w:outlineLvl w:val="0"/>
              <w:rPr>
                <w:b/>
                <w:bCs/>
                <w:sz w:val="12"/>
                <w:szCs w:val="12"/>
              </w:rPr>
            </w:pPr>
            <w:r w:rsidRPr="00F51AA0">
              <w:rPr>
                <w:b/>
                <w:bCs/>
                <w:sz w:val="12"/>
                <w:szCs w:val="12"/>
              </w:rPr>
              <w:t xml:space="preserve">               16.900 </w:t>
            </w:r>
          </w:p>
        </w:tc>
        <w:tc>
          <w:tcPr>
            <w:tcW w:w="717" w:type="dxa"/>
            <w:gridSpan w:val="2"/>
            <w:tcBorders>
              <w:top w:val="nil"/>
              <w:left w:val="nil"/>
              <w:bottom w:val="single" w:sz="4" w:space="0" w:color="auto"/>
              <w:right w:val="single" w:sz="4" w:space="0" w:color="auto"/>
            </w:tcBorders>
            <w:shd w:val="clear" w:color="auto" w:fill="auto"/>
            <w:vAlign w:val="center"/>
            <w:hideMark/>
          </w:tcPr>
          <w:p w14:paraId="5EF05F83" w14:textId="77777777" w:rsidR="00F51AA0" w:rsidRPr="00F51AA0" w:rsidRDefault="00F51AA0" w:rsidP="00F51AA0">
            <w:pPr>
              <w:jc w:val="right"/>
              <w:outlineLvl w:val="0"/>
              <w:rPr>
                <w:b/>
                <w:bCs/>
                <w:sz w:val="12"/>
                <w:szCs w:val="12"/>
              </w:rPr>
            </w:pPr>
            <w:r w:rsidRPr="00F51AA0">
              <w:rPr>
                <w:b/>
                <w:bCs/>
                <w:sz w:val="12"/>
                <w:szCs w:val="12"/>
              </w:rPr>
              <w:t xml:space="preserve">          2.050 </w:t>
            </w:r>
          </w:p>
        </w:tc>
        <w:tc>
          <w:tcPr>
            <w:tcW w:w="851" w:type="dxa"/>
            <w:tcBorders>
              <w:top w:val="nil"/>
              <w:left w:val="nil"/>
              <w:bottom w:val="single" w:sz="4" w:space="0" w:color="auto"/>
              <w:right w:val="single" w:sz="4" w:space="0" w:color="auto"/>
            </w:tcBorders>
            <w:shd w:val="clear" w:color="auto" w:fill="auto"/>
            <w:vAlign w:val="center"/>
            <w:hideMark/>
          </w:tcPr>
          <w:p w14:paraId="468D1401" w14:textId="77777777" w:rsidR="00F51AA0" w:rsidRPr="00F51AA0" w:rsidRDefault="00F51AA0" w:rsidP="00F51AA0">
            <w:pPr>
              <w:jc w:val="right"/>
              <w:outlineLvl w:val="0"/>
              <w:rPr>
                <w:b/>
                <w:bCs/>
                <w:sz w:val="12"/>
                <w:szCs w:val="12"/>
              </w:rPr>
            </w:pPr>
            <w:r w:rsidRPr="00F51AA0">
              <w:rPr>
                <w:b/>
                <w:bCs/>
                <w:sz w:val="12"/>
                <w:szCs w:val="12"/>
              </w:rPr>
              <w:t xml:space="preserve">             20.000 </w:t>
            </w:r>
          </w:p>
        </w:tc>
        <w:tc>
          <w:tcPr>
            <w:tcW w:w="1244" w:type="dxa"/>
            <w:gridSpan w:val="2"/>
            <w:tcBorders>
              <w:top w:val="nil"/>
              <w:left w:val="nil"/>
              <w:bottom w:val="single" w:sz="4" w:space="0" w:color="auto"/>
              <w:right w:val="single" w:sz="4" w:space="0" w:color="auto"/>
            </w:tcBorders>
            <w:shd w:val="clear" w:color="auto" w:fill="auto"/>
            <w:vAlign w:val="center"/>
            <w:hideMark/>
          </w:tcPr>
          <w:p w14:paraId="2D453717" w14:textId="77777777" w:rsidR="00F51AA0" w:rsidRPr="00F51AA0" w:rsidRDefault="00F51AA0" w:rsidP="00F51AA0">
            <w:pPr>
              <w:jc w:val="right"/>
              <w:outlineLvl w:val="0"/>
              <w:rPr>
                <w:b/>
                <w:bCs/>
                <w:sz w:val="12"/>
                <w:szCs w:val="12"/>
              </w:rPr>
            </w:pPr>
            <w:r w:rsidRPr="00F51AA0">
              <w:rPr>
                <w:b/>
                <w:bCs/>
                <w:sz w:val="12"/>
                <w:szCs w:val="12"/>
              </w:rPr>
              <w:t xml:space="preserve">                 1.344.510 </w:t>
            </w:r>
          </w:p>
        </w:tc>
        <w:tc>
          <w:tcPr>
            <w:tcW w:w="850" w:type="dxa"/>
            <w:gridSpan w:val="2"/>
            <w:tcBorders>
              <w:top w:val="nil"/>
              <w:left w:val="nil"/>
              <w:bottom w:val="single" w:sz="4" w:space="0" w:color="auto"/>
              <w:right w:val="single" w:sz="4" w:space="0" w:color="auto"/>
            </w:tcBorders>
            <w:shd w:val="clear" w:color="auto" w:fill="auto"/>
            <w:vAlign w:val="center"/>
            <w:hideMark/>
          </w:tcPr>
          <w:p w14:paraId="535F4732" w14:textId="77777777" w:rsidR="00F51AA0" w:rsidRPr="00F51AA0" w:rsidRDefault="00F51AA0" w:rsidP="00F51AA0">
            <w:pPr>
              <w:jc w:val="right"/>
              <w:outlineLvl w:val="0"/>
              <w:rPr>
                <w:b/>
                <w:bCs/>
                <w:sz w:val="12"/>
                <w:szCs w:val="12"/>
              </w:rPr>
            </w:pPr>
            <w:r w:rsidRPr="00F51AA0">
              <w:rPr>
                <w:b/>
                <w:bCs/>
                <w:sz w:val="12"/>
                <w:szCs w:val="12"/>
              </w:rPr>
              <w:t xml:space="preserve">                 483.510 </w:t>
            </w:r>
          </w:p>
        </w:tc>
        <w:tc>
          <w:tcPr>
            <w:tcW w:w="851" w:type="dxa"/>
            <w:tcBorders>
              <w:top w:val="nil"/>
              <w:left w:val="nil"/>
              <w:bottom w:val="single" w:sz="4" w:space="0" w:color="auto"/>
              <w:right w:val="single" w:sz="4" w:space="0" w:color="auto"/>
            </w:tcBorders>
            <w:shd w:val="clear" w:color="auto" w:fill="auto"/>
            <w:vAlign w:val="center"/>
            <w:hideMark/>
          </w:tcPr>
          <w:p w14:paraId="093B1AD7" w14:textId="77777777" w:rsidR="00F51AA0" w:rsidRPr="00F51AA0" w:rsidRDefault="00F51AA0" w:rsidP="00F51AA0">
            <w:pPr>
              <w:jc w:val="right"/>
              <w:outlineLvl w:val="0"/>
              <w:rPr>
                <w:b/>
                <w:bCs/>
                <w:sz w:val="12"/>
                <w:szCs w:val="12"/>
              </w:rPr>
            </w:pPr>
            <w:r w:rsidRPr="00F51AA0">
              <w:rPr>
                <w:b/>
                <w:bCs/>
                <w:sz w:val="12"/>
                <w:szCs w:val="12"/>
              </w:rPr>
              <w:t xml:space="preserve">             861.000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3B815D22"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1460" w:type="dxa"/>
            <w:gridSpan w:val="2"/>
            <w:tcBorders>
              <w:top w:val="nil"/>
              <w:left w:val="nil"/>
              <w:bottom w:val="single" w:sz="4" w:space="0" w:color="auto"/>
              <w:right w:val="single" w:sz="4" w:space="0" w:color="auto"/>
            </w:tcBorders>
            <w:shd w:val="clear" w:color="auto" w:fill="auto"/>
            <w:vAlign w:val="center"/>
            <w:hideMark/>
          </w:tcPr>
          <w:p w14:paraId="6CDEAF93" w14:textId="77777777" w:rsidR="00F51AA0" w:rsidRPr="00F51AA0" w:rsidRDefault="00F51AA0" w:rsidP="00F51AA0">
            <w:pPr>
              <w:jc w:val="center"/>
              <w:outlineLvl w:val="0"/>
              <w:rPr>
                <w:b/>
                <w:bCs/>
                <w:sz w:val="12"/>
                <w:szCs w:val="12"/>
              </w:rPr>
            </w:pPr>
            <w:r w:rsidRPr="00F51AA0">
              <w:rPr>
                <w:b/>
                <w:bCs/>
                <w:sz w:val="12"/>
                <w:szCs w:val="12"/>
              </w:rPr>
              <w:t> </w:t>
            </w:r>
          </w:p>
        </w:tc>
      </w:tr>
      <w:tr w:rsidR="00F51AA0" w:rsidRPr="00F51AA0" w14:paraId="45AECF0A" w14:textId="77777777" w:rsidTr="00C94018">
        <w:trPr>
          <w:trHeight w:val="2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AD5965F" w14:textId="77777777" w:rsidR="00F51AA0" w:rsidRPr="00F51AA0" w:rsidRDefault="00F51AA0" w:rsidP="00F51AA0">
            <w:pPr>
              <w:jc w:val="center"/>
              <w:outlineLvl w:val="1"/>
              <w:rPr>
                <w:b/>
                <w:bCs/>
                <w:i/>
                <w:iCs/>
                <w:sz w:val="12"/>
                <w:szCs w:val="12"/>
              </w:rPr>
            </w:pPr>
            <w:r w:rsidRPr="00F51AA0">
              <w:rPr>
                <w:b/>
                <w:bCs/>
                <w:i/>
                <w:iCs/>
                <w:sz w:val="12"/>
                <w:szCs w:val="12"/>
              </w:rPr>
              <w:t>+</w:t>
            </w:r>
          </w:p>
        </w:tc>
        <w:tc>
          <w:tcPr>
            <w:tcW w:w="1874" w:type="dxa"/>
            <w:gridSpan w:val="2"/>
            <w:tcBorders>
              <w:top w:val="nil"/>
              <w:left w:val="nil"/>
              <w:bottom w:val="single" w:sz="4" w:space="0" w:color="auto"/>
              <w:right w:val="single" w:sz="4" w:space="0" w:color="auto"/>
            </w:tcBorders>
            <w:shd w:val="clear" w:color="auto" w:fill="auto"/>
            <w:vAlign w:val="center"/>
            <w:hideMark/>
          </w:tcPr>
          <w:p w14:paraId="0EF67C01" w14:textId="77777777" w:rsidR="00F51AA0" w:rsidRPr="00F51AA0" w:rsidRDefault="00F51AA0" w:rsidP="00F51AA0">
            <w:pPr>
              <w:outlineLvl w:val="1"/>
              <w:rPr>
                <w:b/>
                <w:bCs/>
                <w:i/>
                <w:iCs/>
                <w:sz w:val="12"/>
                <w:szCs w:val="12"/>
              </w:rPr>
            </w:pPr>
            <w:proofErr w:type="spellStart"/>
            <w:r w:rsidRPr="00F51AA0">
              <w:rPr>
                <w:b/>
                <w:bCs/>
                <w:i/>
                <w:iCs/>
                <w:sz w:val="12"/>
                <w:szCs w:val="12"/>
              </w:rPr>
              <w:t>Khởi</w:t>
            </w:r>
            <w:proofErr w:type="spellEnd"/>
            <w:r w:rsidRPr="00F51AA0">
              <w:rPr>
                <w:b/>
                <w:bCs/>
                <w:i/>
                <w:iCs/>
                <w:sz w:val="12"/>
                <w:szCs w:val="12"/>
              </w:rPr>
              <w:t xml:space="preserve"> </w:t>
            </w:r>
            <w:proofErr w:type="spellStart"/>
            <w:r w:rsidRPr="00F51AA0">
              <w:rPr>
                <w:b/>
                <w:bCs/>
                <w:i/>
                <w:iCs/>
                <w:sz w:val="12"/>
                <w:szCs w:val="12"/>
              </w:rPr>
              <w:t>công</w:t>
            </w:r>
            <w:proofErr w:type="spellEnd"/>
            <w:r w:rsidRPr="00F51AA0">
              <w:rPr>
                <w:b/>
                <w:bCs/>
                <w:i/>
                <w:iCs/>
                <w:sz w:val="12"/>
                <w:szCs w:val="12"/>
              </w:rPr>
              <w:t xml:space="preserve"> </w:t>
            </w:r>
            <w:proofErr w:type="spellStart"/>
            <w:r w:rsidRPr="00F51AA0">
              <w:rPr>
                <w:b/>
                <w:bCs/>
                <w:i/>
                <w:iCs/>
                <w:sz w:val="12"/>
                <w:szCs w:val="12"/>
              </w:rPr>
              <w:t>mới</w:t>
            </w:r>
            <w:proofErr w:type="spellEnd"/>
            <w:r w:rsidRPr="00F51AA0">
              <w:rPr>
                <w:b/>
                <w:bCs/>
                <w:i/>
                <w:iCs/>
                <w:sz w:val="12"/>
                <w:szCs w:val="12"/>
              </w:rPr>
              <w:t xml:space="preserve"> 2021</w:t>
            </w:r>
          </w:p>
        </w:tc>
        <w:tc>
          <w:tcPr>
            <w:tcW w:w="709" w:type="dxa"/>
            <w:tcBorders>
              <w:top w:val="nil"/>
              <w:left w:val="nil"/>
              <w:bottom w:val="single" w:sz="4" w:space="0" w:color="auto"/>
              <w:right w:val="single" w:sz="4" w:space="0" w:color="auto"/>
            </w:tcBorders>
            <w:shd w:val="clear" w:color="auto" w:fill="auto"/>
            <w:vAlign w:val="center"/>
            <w:hideMark/>
          </w:tcPr>
          <w:p w14:paraId="20FFDC66"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660" w:type="dxa"/>
            <w:gridSpan w:val="2"/>
            <w:tcBorders>
              <w:top w:val="nil"/>
              <w:left w:val="nil"/>
              <w:bottom w:val="single" w:sz="4" w:space="0" w:color="auto"/>
              <w:right w:val="single" w:sz="4" w:space="0" w:color="auto"/>
            </w:tcBorders>
            <w:shd w:val="clear" w:color="auto" w:fill="auto"/>
            <w:vAlign w:val="center"/>
            <w:hideMark/>
          </w:tcPr>
          <w:p w14:paraId="12B70B13"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1041" w:type="dxa"/>
            <w:tcBorders>
              <w:top w:val="nil"/>
              <w:left w:val="nil"/>
              <w:bottom w:val="single" w:sz="4" w:space="0" w:color="auto"/>
              <w:right w:val="single" w:sz="4" w:space="0" w:color="auto"/>
            </w:tcBorders>
            <w:shd w:val="clear" w:color="auto" w:fill="auto"/>
            <w:vAlign w:val="center"/>
            <w:hideMark/>
          </w:tcPr>
          <w:p w14:paraId="13309F76"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B623740"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11EE73BC"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3DAB2D7"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780B96C7"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FA444BB"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0BED9E44"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5DD5292"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1244" w:type="dxa"/>
            <w:gridSpan w:val="2"/>
            <w:tcBorders>
              <w:top w:val="nil"/>
              <w:left w:val="nil"/>
              <w:bottom w:val="single" w:sz="4" w:space="0" w:color="auto"/>
              <w:right w:val="single" w:sz="4" w:space="0" w:color="auto"/>
            </w:tcBorders>
            <w:shd w:val="clear" w:color="auto" w:fill="auto"/>
            <w:vAlign w:val="center"/>
            <w:hideMark/>
          </w:tcPr>
          <w:p w14:paraId="06B589E7"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D7814BE"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2C0B536"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5F49995"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03B4AF1E" w14:textId="77777777" w:rsidR="00F51AA0" w:rsidRPr="00F51AA0" w:rsidRDefault="00F51AA0" w:rsidP="00F51AA0">
            <w:pPr>
              <w:jc w:val="center"/>
              <w:outlineLvl w:val="1"/>
              <w:rPr>
                <w:b/>
                <w:bCs/>
                <w:i/>
                <w:iCs/>
                <w:sz w:val="12"/>
                <w:szCs w:val="12"/>
              </w:rPr>
            </w:pPr>
            <w:r w:rsidRPr="00F51AA0">
              <w:rPr>
                <w:b/>
                <w:bCs/>
                <w:i/>
                <w:iCs/>
                <w:sz w:val="12"/>
                <w:szCs w:val="12"/>
              </w:rPr>
              <w:t> </w:t>
            </w:r>
          </w:p>
        </w:tc>
      </w:tr>
      <w:tr w:rsidR="00F51AA0" w:rsidRPr="00F51AA0" w14:paraId="663DD2F6" w14:textId="77777777" w:rsidTr="00C94018">
        <w:trPr>
          <w:trHeight w:val="8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4994DD" w14:textId="77777777" w:rsidR="00F51AA0" w:rsidRPr="00F51AA0" w:rsidRDefault="00F51AA0" w:rsidP="00F51AA0">
            <w:pPr>
              <w:jc w:val="center"/>
              <w:outlineLvl w:val="1"/>
              <w:rPr>
                <w:sz w:val="12"/>
                <w:szCs w:val="12"/>
              </w:rPr>
            </w:pPr>
            <w:r w:rsidRPr="00F51AA0">
              <w:rPr>
                <w:sz w:val="12"/>
                <w:szCs w:val="12"/>
              </w:rPr>
              <w:t>5</w:t>
            </w:r>
          </w:p>
        </w:tc>
        <w:tc>
          <w:tcPr>
            <w:tcW w:w="1874" w:type="dxa"/>
            <w:gridSpan w:val="2"/>
            <w:tcBorders>
              <w:top w:val="nil"/>
              <w:left w:val="nil"/>
              <w:bottom w:val="single" w:sz="4" w:space="0" w:color="auto"/>
              <w:right w:val="single" w:sz="4" w:space="0" w:color="auto"/>
            </w:tcBorders>
            <w:shd w:val="clear" w:color="auto" w:fill="auto"/>
            <w:vAlign w:val="center"/>
            <w:hideMark/>
          </w:tcPr>
          <w:p w14:paraId="47E0C125" w14:textId="77777777" w:rsidR="00F51AA0" w:rsidRPr="00F51AA0" w:rsidRDefault="00F51AA0" w:rsidP="00F51AA0">
            <w:pPr>
              <w:outlineLvl w:val="1"/>
              <w:rPr>
                <w:sz w:val="12"/>
                <w:szCs w:val="12"/>
              </w:rPr>
            </w:pPr>
            <w:proofErr w:type="spellStart"/>
            <w:r w:rsidRPr="00F51AA0">
              <w:rPr>
                <w:sz w:val="12"/>
                <w:szCs w:val="12"/>
              </w:rPr>
              <w:t>Đường</w:t>
            </w:r>
            <w:proofErr w:type="spellEnd"/>
            <w:r w:rsidRPr="00F51AA0">
              <w:rPr>
                <w:sz w:val="12"/>
                <w:szCs w:val="12"/>
              </w:rPr>
              <w:t xml:space="preserve"> </w:t>
            </w:r>
            <w:proofErr w:type="spellStart"/>
            <w:r w:rsidRPr="00F51AA0">
              <w:rPr>
                <w:sz w:val="12"/>
                <w:szCs w:val="12"/>
              </w:rPr>
              <w:t>ven</w:t>
            </w:r>
            <w:proofErr w:type="spellEnd"/>
            <w:r w:rsidRPr="00F51AA0">
              <w:rPr>
                <w:sz w:val="12"/>
                <w:szCs w:val="12"/>
              </w:rPr>
              <w:t xml:space="preserve"> </w:t>
            </w:r>
            <w:proofErr w:type="spellStart"/>
            <w:r w:rsidRPr="00F51AA0">
              <w:rPr>
                <w:sz w:val="12"/>
                <w:szCs w:val="12"/>
              </w:rPr>
              <w:t>biển</w:t>
            </w:r>
            <w:proofErr w:type="spellEnd"/>
            <w:r w:rsidRPr="00F51AA0">
              <w:rPr>
                <w:sz w:val="12"/>
                <w:szCs w:val="12"/>
              </w:rPr>
              <w:t xml:space="preserve"> Dung </w:t>
            </w:r>
            <w:proofErr w:type="spellStart"/>
            <w:r w:rsidRPr="00F51AA0">
              <w:rPr>
                <w:sz w:val="12"/>
                <w:szCs w:val="12"/>
              </w:rPr>
              <w:t>Quất</w:t>
            </w:r>
            <w:proofErr w:type="spellEnd"/>
            <w:r w:rsidRPr="00F51AA0">
              <w:rPr>
                <w:sz w:val="12"/>
                <w:szCs w:val="12"/>
              </w:rPr>
              <w:t xml:space="preserve"> - Sa </w:t>
            </w:r>
            <w:proofErr w:type="spellStart"/>
            <w:r w:rsidRPr="00F51AA0">
              <w:rPr>
                <w:sz w:val="12"/>
                <w:szCs w:val="12"/>
              </w:rPr>
              <w:t>Huỳnh</w:t>
            </w:r>
            <w:proofErr w:type="spellEnd"/>
            <w:r w:rsidRPr="00F51AA0">
              <w:rPr>
                <w:sz w:val="12"/>
                <w:szCs w:val="12"/>
              </w:rPr>
              <w:t xml:space="preserve">, </w:t>
            </w:r>
            <w:proofErr w:type="spellStart"/>
            <w:r w:rsidRPr="00F51AA0">
              <w:rPr>
                <w:sz w:val="12"/>
                <w:szCs w:val="12"/>
              </w:rPr>
              <w:t>giai</w:t>
            </w:r>
            <w:proofErr w:type="spellEnd"/>
            <w:r w:rsidRPr="00F51AA0">
              <w:rPr>
                <w:sz w:val="12"/>
                <w:szCs w:val="12"/>
              </w:rPr>
              <w:t xml:space="preserve"> </w:t>
            </w:r>
            <w:proofErr w:type="spellStart"/>
            <w:r w:rsidRPr="00F51AA0">
              <w:rPr>
                <w:sz w:val="12"/>
                <w:szCs w:val="12"/>
              </w:rPr>
              <w:t>đoạn</w:t>
            </w:r>
            <w:proofErr w:type="spellEnd"/>
            <w:r w:rsidRPr="00F51AA0">
              <w:rPr>
                <w:sz w:val="12"/>
                <w:szCs w:val="12"/>
              </w:rPr>
              <w:t xml:space="preserve"> </w:t>
            </w:r>
            <w:proofErr w:type="spellStart"/>
            <w:r w:rsidRPr="00F51AA0">
              <w:rPr>
                <w:sz w:val="12"/>
                <w:szCs w:val="12"/>
              </w:rPr>
              <w:t>IIa</w:t>
            </w:r>
            <w:proofErr w:type="spellEnd"/>
            <w:r w:rsidRPr="00F51AA0">
              <w:rPr>
                <w:sz w:val="12"/>
                <w:szCs w:val="12"/>
              </w:rPr>
              <w:t xml:space="preserve">, </w:t>
            </w:r>
            <w:proofErr w:type="spellStart"/>
            <w:r w:rsidRPr="00F51AA0">
              <w:rPr>
                <w:sz w:val="12"/>
                <w:szCs w:val="12"/>
              </w:rPr>
              <w:t>thành</w:t>
            </w:r>
            <w:proofErr w:type="spellEnd"/>
            <w:r w:rsidRPr="00F51AA0">
              <w:rPr>
                <w:sz w:val="12"/>
                <w:szCs w:val="12"/>
              </w:rPr>
              <w:t xml:space="preserve"> </w:t>
            </w:r>
            <w:proofErr w:type="spellStart"/>
            <w:r w:rsidRPr="00F51AA0">
              <w:rPr>
                <w:sz w:val="12"/>
                <w:szCs w:val="12"/>
              </w:rPr>
              <w:t>phần</w:t>
            </w:r>
            <w:proofErr w:type="spellEnd"/>
            <w:r w:rsidRPr="00F51AA0">
              <w:rPr>
                <w:sz w:val="12"/>
                <w:szCs w:val="12"/>
              </w:rPr>
              <w:t xml:space="preserve"> 1</w:t>
            </w:r>
          </w:p>
        </w:tc>
        <w:tc>
          <w:tcPr>
            <w:tcW w:w="709" w:type="dxa"/>
            <w:tcBorders>
              <w:top w:val="nil"/>
              <w:left w:val="nil"/>
              <w:bottom w:val="single" w:sz="4" w:space="0" w:color="auto"/>
              <w:right w:val="single" w:sz="4" w:space="0" w:color="auto"/>
            </w:tcBorders>
            <w:shd w:val="clear" w:color="auto" w:fill="auto"/>
            <w:vAlign w:val="center"/>
            <w:hideMark/>
          </w:tcPr>
          <w:p w14:paraId="145E80A3" w14:textId="77777777" w:rsidR="00F51AA0" w:rsidRPr="00F51AA0" w:rsidRDefault="00F51AA0" w:rsidP="00F51AA0">
            <w:pPr>
              <w:jc w:val="center"/>
              <w:outlineLvl w:val="1"/>
              <w:rPr>
                <w:sz w:val="12"/>
                <w:szCs w:val="12"/>
              </w:rPr>
            </w:pPr>
            <w:r w:rsidRPr="00F51AA0">
              <w:rPr>
                <w:sz w:val="12"/>
                <w:szCs w:val="12"/>
              </w:rPr>
              <w:t xml:space="preserve">BQLDA ĐTXD </w:t>
            </w:r>
            <w:proofErr w:type="spellStart"/>
            <w:r w:rsidRPr="00F51AA0">
              <w:rPr>
                <w:sz w:val="12"/>
                <w:szCs w:val="12"/>
              </w:rPr>
              <w:t>công</w:t>
            </w:r>
            <w:proofErr w:type="spellEnd"/>
            <w:r w:rsidRPr="00F51AA0">
              <w:rPr>
                <w:sz w:val="12"/>
                <w:szCs w:val="12"/>
              </w:rPr>
              <w:t xml:space="preserve"> </w:t>
            </w:r>
            <w:proofErr w:type="spellStart"/>
            <w:r w:rsidRPr="00F51AA0">
              <w:rPr>
                <w:sz w:val="12"/>
                <w:szCs w:val="12"/>
              </w:rPr>
              <w:t>trình</w:t>
            </w:r>
            <w:proofErr w:type="spellEnd"/>
            <w:r w:rsidRPr="00F51AA0">
              <w:rPr>
                <w:sz w:val="12"/>
                <w:szCs w:val="12"/>
              </w:rPr>
              <w:t xml:space="preserve"> Giao </w:t>
            </w:r>
            <w:proofErr w:type="spellStart"/>
            <w:r w:rsidRPr="00F51AA0">
              <w:rPr>
                <w:sz w:val="12"/>
                <w:szCs w:val="12"/>
              </w:rPr>
              <w:t>thông</w:t>
            </w:r>
            <w:proofErr w:type="spellEnd"/>
            <w:r w:rsidRPr="00F51AA0">
              <w:rPr>
                <w:sz w:val="12"/>
                <w:szCs w:val="12"/>
              </w:rPr>
              <w:t xml:space="preserve"> </w:t>
            </w:r>
            <w:proofErr w:type="spellStart"/>
            <w:r w:rsidRPr="00F51AA0">
              <w:rPr>
                <w:sz w:val="12"/>
                <w:szCs w:val="12"/>
              </w:rPr>
              <w:t>tỉnh</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087998AD" w14:textId="77777777" w:rsidR="00F51AA0" w:rsidRPr="00F51AA0" w:rsidRDefault="00F51AA0" w:rsidP="00F51AA0">
            <w:pPr>
              <w:jc w:val="center"/>
              <w:outlineLvl w:val="1"/>
              <w:rPr>
                <w:sz w:val="12"/>
                <w:szCs w:val="12"/>
              </w:rPr>
            </w:pPr>
            <w:r w:rsidRPr="00F51AA0">
              <w:rPr>
                <w:sz w:val="12"/>
                <w:szCs w:val="12"/>
              </w:rPr>
              <w:t>2020-2023</w:t>
            </w:r>
          </w:p>
        </w:tc>
        <w:tc>
          <w:tcPr>
            <w:tcW w:w="1041" w:type="dxa"/>
            <w:tcBorders>
              <w:top w:val="nil"/>
              <w:left w:val="nil"/>
              <w:bottom w:val="single" w:sz="4" w:space="0" w:color="auto"/>
              <w:right w:val="single" w:sz="4" w:space="0" w:color="auto"/>
            </w:tcBorders>
            <w:shd w:val="clear" w:color="auto" w:fill="auto"/>
            <w:vAlign w:val="center"/>
            <w:hideMark/>
          </w:tcPr>
          <w:p w14:paraId="3BE2E5D0" w14:textId="77777777" w:rsidR="00F51AA0" w:rsidRPr="00F51AA0" w:rsidRDefault="00F51AA0" w:rsidP="00F51AA0">
            <w:pPr>
              <w:jc w:val="center"/>
              <w:outlineLvl w:val="1"/>
              <w:rPr>
                <w:sz w:val="12"/>
                <w:szCs w:val="12"/>
              </w:rPr>
            </w:pPr>
            <w:r w:rsidRPr="00F51AA0">
              <w:rPr>
                <w:sz w:val="12"/>
                <w:szCs w:val="12"/>
              </w:rPr>
              <w:t>592/QĐ-UBND, 23/4/2020;</w:t>
            </w:r>
            <w:r w:rsidRPr="00F51AA0">
              <w:rPr>
                <w:sz w:val="12"/>
                <w:szCs w:val="12"/>
              </w:rPr>
              <w:br/>
              <w:t>43/NQ-HĐND, 21/7/2021</w:t>
            </w:r>
          </w:p>
        </w:tc>
        <w:tc>
          <w:tcPr>
            <w:tcW w:w="850" w:type="dxa"/>
            <w:gridSpan w:val="2"/>
            <w:tcBorders>
              <w:top w:val="nil"/>
              <w:left w:val="nil"/>
              <w:bottom w:val="single" w:sz="4" w:space="0" w:color="auto"/>
              <w:right w:val="single" w:sz="4" w:space="0" w:color="auto"/>
            </w:tcBorders>
            <w:shd w:val="clear" w:color="auto" w:fill="auto"/>
            <w:vAlign w:val="center"/>
            <w:hideMark/>
          </w:tcPr>
          <w:p w14:paraId="0A97228D" w14:textId="77777777" w:rsidR="00F51AA0" w:rsidRPr="00F51AA0" w:rsidRDefault="00F51AA0" w:rsidP="00F51AA0">
            <w:pPr>
              <w:jc w:val="right"/>
              <w:outlineLvl w:val="1"/>
              <w:rPr>
                <w:sz w:val="12"/>
                <w:szCs w:val="12"/>
              </w:rPr>
            </w:pPr>
            <w:r w:rsidRPr="00F51AA0">
              <w:rPr>
                <w:sz w:val="12"/>
                <w:szCs w:val="12"/>
              </w:rPr>
              <w:t xml:space="preserve">               1.200.000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6315215C" w14:textId="77777777" w:rsidR="00F51AA0" w:rsidRPr="00F51AA0" w:rsidRDefault="00F51AA0" w:rsidP="00F51AA0">
            <w:pPr>
              <w:jc w:val="right"/>
              <w:outlineLvl w:val="1"/>
              <w:rPr>
                <w:sz w:val="12"/>
                <w:szCs w:val="12"/>
              </w:rPr>
            </w:pPr>
            <w:r w:rsidRPr="00F51AA0">
              <w:rPr>
                <w:sz w:val="12"/>
                <w:szCs w:val="12"/>
              </w:rPr>
              <w:t xml:space="preserve">              800.000 </w:t>
            </w:r>
          </w:p>
        </w:tc>
        <w:tc>
          <w:tcPr>
            <w:tcW w:w="850" w:type="dxa"/>
            <w:tcBorders>
              <w:top w:val="nil"/>
              <w:left w:val="nil"/>
              <w:bottom w:val="single" w:sz="4" w:space="0" w:color="auto"/>
              <w:right w:val="single" w:sz="4" w:space="0" w:color="auto"/>
            </w:tcBorders>
            <w:shd w:val="clear" w:color="auto" w:fill="auto"/>
            <w:vAlign w:val="center"/>
            <w:hideMark/>
          </w:tcPr>
          <w:p w14:paraId="3CADB1B8" w14:textId="77777777" w:rsidR="00F51AA0" w:rsidRPr="00F51AA0" w:rsidRDefault="00F51AA0" w:rsidP="00F51AA0">
            <w:pPr>
              <w:jc w:val="right"/>
              <w:outlineLvl w:val="1"/>
              <w:rPr>
                <w:sz w:val="12"/>
                <w:szCs w:val="12"/>
              </w:rPr>
            </w:pPr>
            <w:r w:rsidRPr="00F51AA0">
              <w:rPr>
                <w:sz w:val="12"/>
                <w:szCs w:val="12"/>
              </w:rPr>
              <w:t xml:space="preserve">              400.000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6E87BDE0" w14:textId="77777777" w:rsidR="00F51AA0" w:rsidRPr="00F51AA0" w:rsidRDefault="00F51AA0" w:rsidP="00F51AA0">
            <w:pPr>
              <w:jc w:val="right"/>
              <w:outlineLvl w:val="1"/>
              <w:rPr>
                <w:sz w:val="12"/>
                <w:szCs w:val="12"/>
              </w:rPr>
            </w:pPr>
            <w:r w:rsidRPr="00F51AA0">
              <w:rPr>
                <w:sz w:val="12"/>
                <w:szCs w:val="12"/>
              </w:rPr>
              <w:t xml:space="preserve">            16.900 </w:t>
            </w:r>
          </w:p>
        </w:tc>
        <w:tc>
          <w:tcPr>
            <w:tcW w:w="850" w:type="dxa"/>
            <w:tcBorders>
              <w:top w:val="nil"/>
              <w:left w:val="nil"/>
              <w:bottom w:val="single" w:sz="4" w:space="0" w:color="auto"/>
              <w:right w:val="single" w:sz="4" w:space="0" w:color="auto"/>
            </w:tcBorders>
            <w:shd w:val="clear" w:color="auto" w:fill="auto"/>
            <w:vAlign w:val="center"/>
            <w:hideMark/>
          </w:tcPr>
          <w:p w14:paraId="688C3900" w14:textId="77777777" w:rsidR="00F51AA0" w:rsidRPr="00F51AA0" w:rsidRDefault="00F51AA0" w:rsidP="00F51AA0">
            <w:pPr>
              <w:jc w:val="right"/>
              <w:outlineLvl w:val="1"/>
              <w:rPr>
                <w:sz w:val="12"/>
                <w:szCs w:val="12"/>
              </w:rPr>
            </w:pPr>
            <w:r w:rsidRPr="00F51AA0">
              <w:rPr>
                <w:sz w:val="12"/>
                <w:szCs w:val="12"/>
              </w:rPr>
              <w:t xml:space="preserve">               16.900 </w:t>
            </w:r>
          </w:p>
        </w:tc>
        <w:tc>
          <w:tcPr>
            <w:tcW w:w="717" w:type="dxa"/>
            <w:gridSpan w:val="2"/>
            <w:tcBorders>
              <w:top w:val="nil"/>
              <w:left w:val="nil"/>
              <w:bottom w:val="single" w:sz="4" w:space="0" w:color="auto"/>
              <w:right w:val="single" w:sz="4" w:space="0" w:color="auto"/>
            </w:tcBorders>
            <w:shd w:val="clear" w:color="auto" w:fill="auto"/>
            <w:vAlign w:val="center"/>
            <w:hideMark/>
          </w:tcPr>
          <w:p w14:paraId="6673B44D" w14:textId="77777777" w:rsidR="00F51AA0" w:rsidRPr="00F51AA0" w:rsidRDefault="00F51AA0" w:rsidP="00F51AA0">
            <w:pPr>
              <w:jc w:val="right"/>
              <w:outlineLvl w:val="1"/>
              <w:rPr>
                <w:sz w:val="12"/>
                <w:szCs w:val="12"/>
              </w:rPr>
            </w:pPr>
            <w:r w:rsidRPr="00F51AA0">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FD8DF1C" w14:textId="77777777" w:rsidR="00F51AA0" w:rsidRPr="00F51AA0" w:rsidRDefault="00F51AA0" w:rsidP="00F51AA0">
            <w:pPr>
              <w:jc w:val="right"/>
              <w:outlineLvl w:val="1"/>
              <w:rPr>
                <w:sz w:val="12"/>
                <w:szCs w:val="12"/>
              </w:rPr>
            </w:pPr>
            <w:r w:rsidRPr="00F51AA0">
              <w:rPr>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3DF44004" w14:textId="77777777" w:rsidR="00F51AA0" w:rsidRPr="00F51AA0" w:rsidRDefault="00F51AA0" w:rsidP="00F51AA0">
            <w:pPr>
              <w:jc w:val="right"/>
              <w:outlineLvl w:val="1"/>
              <w:rPr>
                <w:sz w:val="12"/>
                <w:szCs w:val="12"/>
              </w:rPr>
            </w:pPr>
            <w:r w:rsidRPr="00F51AA0">
              <w:rPr>
                <w:sz w:val="12"/>
                <w:szCs w:val="12"/>
              </w:rPr>
              <w:t xml:space="preserve">                    125.650 </w:t>
            </w:r>
          </w:p>
        </w:tc>
        <w:tc>
          <w:tcPr>
            <w:tcW w:w="850" w:type="dxa"/>
            <w:gridSpan w:val="2"/>
            <w:tcBorders>
              <w:top w:val="nil"/>
              <w:left w:val="nil"/>
              <w:bottom w:val="single" w:sz="4" w:space="0" w:color="auto"/>
              <w:right w:val="single" w:sz="4" w:space="0" w:color="auto"/>
            </w:tcBorders>
            <w:shd w:val="clear" w:color="auto" w:fill="auto"/>
            <w:vAlign w:val="center"/>
            <w:hideMark/>
          </w:tcPr>
          <w:p w14:paraId="5E48A342" w14:textId="77777777" w:rsidR="00F51AA0" w:rsidRPr="00F51AA0" w:rsidRDefault="00F51AA0" w:rsidP="00F51AA0">
            <w:pPr>
              <w:jc w:val="right"/>
              <w:outlineLvl w:val="1"/>
              <w:rPr>
                <w:i/>
                <w:iCs/>
                <w:sz w:val="12"/>
                <w:szCs w:val="12"/>
              </w:rPr>
            </w:pPr>
            <w:r w:rsidRPr="00F51AA0">
              <w:rPr>
                <w:i/>
                <w:iCs/>
                <w:sz w:val="12"/>
                <w:szCs w:val="12"/>
              </w:rPr>
              <w:t xml:space="preserve">                125.650 </w:t>
            </w:r>
          </w:p>
        </w:tc>
        <w:tc>
          <w:tcPr>
            <w:tcW w:w="851" w:type="dxa"/>
            <w:tcBorders>
              <w:top w:val="nil"/>
              <w:left w:val="nil"/>
              <w:bottom w:val="single" w:sz="4" w:space="0" w:color="auto"/>
              <w:right w:val="single" w:sz="4" w:space="0" w:color="auto"/>
            </w:tcBorders>
            <w:shd w:val="clear" w:color="auto" w:fill="auto"/>
            <w:vAlign w:val="center"/>
            <w:hideMark/>
          </w:tcPr>
          <w:p w14:paraId="23ABF199" w14:textId="77777777" w:rsidR="00F51AA0" w:rsidRPr="00F51AA0" w:rsidRDefault="00F51AA0" w:rsidP="00F51AA0">
            <w:pPr>
              <w:jc w:val="right"/>
              <w:outlineLvl w:val="1"/>
              <w:rPr>
                <w:i/>
                <w:iCs/>
                <w:sz w:val="12"/>
                <w:szCs w:val="12"/>
              </w:rPr>
            </w:pPr>
            <w:r w:rsidRPr="00F51AA0">
              <w:rPr>
                <w:i/>
                <w:iCs/>
                <w:sz w:val="12"/>
                <w:szCs w:val="12"/>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14:paraId="16602D29"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02B148AD" w14:textId="77777777" w:rsidR="00F51AA0" w:rsidRPr="00F51AA0" w:rsidRDefault="00F51AA0" w:rsidP="00F51AA0">
            <w:pPr>
              <w:outlineLvl w:val="1"/>
              <w:rPr>
                <w:sz w:val="12"/>
                <w:szCs w:val="12"/>
              </w:rPr>
            </w:pPr>
            <w:r w:rsidRPr="00F51AA0">
              <w:rPr>
                <w:sz w:val="12"/>
                <w:szCs w:val="12"/>
              </w:rPr>
              <w:t> </w:t>
            </w:r>
          </w:p>
        </w:tc>
      </w:tr>
      <w:tr w:rsidR="00F51AA0" w:rsidRPr="00F51AA0" w14:paraId="24EC2418" w14:textId="77777777" w:rsidTr="00C94018">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CD31776" w14:textId="77777777" w:rsidR="00F51AA0" w:rsidRPr="00F51AA0" w:rsidRDefault="00F51AA0" w:rsidP="00F51AA0">
            <w:pPr>
              <w:jc w:val="center"/>
              <w:outlineLvl w:val="1"/>
              <w:rPr>
                <w:b/>
                <w:bCs/>
                <w:i/>
                <w:iCs/>
                <w:sz w:val="12"/>
                <w:szCs w:val="12"/>
              </w:rPr>
            </w:pPr>
            <w:r w:rsidRPr="00F51AA0">
              <w:rPr>
                <w:b/>
                <w:bCs/>
                <w:i/>
                <w:iCs/>
                <w:sz w:val="12"/>
                <w:szCs w:val="12"/>
              </w:rPr>
              <w:t>+</w:t>
            </w:r>
          </w:p>
        </w:tc>
        <w:tc>
          <w:tcPr>
            <w:tcW w:w="1874" w:type="dxa"/>
            <w:gridSpan w:val="2"/>
            <w:tcBorders>
              <w:top w:val="nil"/>
              <w:left w:val="nil"/>
              <w:bottom w:val="single" w:sz="4" w:space="0" w:color="auto"/>
              <w:right w:val="single" w:sz="4" w:space="0" w:color="auto"/>
            </w:tcBorders>
            <w:shd w:val="clear" w:color="auto" w:fill="auto"/>
            <w:vAlign w:val="center"/>
            <w:hideMark/>
          </w:tcPr>
          <w:p w14:paraId="7937F084" w14:textId="77777777" w:rsidR="00F51AA0" w:rsidRPr="00F51AA0" w:rsidRDefault="00F51AA0" w:rsidP="00F51AA0">
            <w:pPr>
              <w:outlineLvl w:val="1"/>
              <w:rPr>
                <w:b/>
                <w:bCs/>
                <w:i/>
                <w:iCs/>
                <w:sz w:val="12"/>
                <w:szCs w:val="12"/>
              </w:rPr>
            </w:pPr>
            <w:proofErr w:type="spellStart"/>
            <w:r w:rsidRPr="00F51AA0">
              <w:rPr>
                <w:b/>
                <w:bCs/>
                <w:i/>
                <w:iCs/>
                <w:sz w:val="12"/>
                <w:szCs w:val="12"/>
              </w:rPr>
              <w:t>Khởi</w:t>
            </w:r>
            <w:proofErr w:type="spellEnd"/>
            <w:r w:rsidRPr="00F51AA0">
              <w:rPr>
                <w:b/>
                <w:bCs/>
                <w:i/>
                <w:iCs/>
                <w:sz w:val="12"/>
                <w:szCs w:val="12"/>
              </w:rPr>
              <w:t xml:space="preserve"> </w:t>
            </w:r>
            <w:proofErr w:type="spellStart"/>
            <w:r w:rsidRPr="00F51AA0">
              <w:rPr>
                <w:b/>
                <w:bCs/>
                <w:i/>
                <w:iCs/>
                <w:sz w:val="12"/>
                <w:szCs w:val="12"/>
              </w:rPr>
              <w:t>công</w:t>
            </w:r>
            <w:proofErr w:type="spellEnd"/>
            <w:r w:rsidRPr="00F51AA0">
              <w:rPr>
                <w:b/>
                <w:bCs/>
                <w:i/>
                <w:iCs/>
                <w:sz w:val="12"/>
                <w:szCs w:val="12"/>
              </w:rPr>
              <w:t xml:space="preserve"> </w:t>
            </w:r>
            <w:proofErr w:type="spellStart"/>
            <w:r w:rsidRPr="00F51AA0">
              <w:rPr>
                <w:b/>
                <w:bCs/>
                <w:i/>
                <w:iCs/>
                <w:sz w:val="12"/>
                <w:szCs w:val="12"/>
              </w:rPr>
              <w:t>mới</w:t>
            </w:r>
            <w:proofErr w:type="spellEnd"/>
            <w:r w:rsidRPr="00F51AA0">
              <w:rPr>
                <w:b/>
                <w:bCs/>
                <w:i/>
                <w:iCs/>
                <w:sz w:val="12"/>
                <w:szCs w:val="12"/>
              </w:rPr>
              <w:t xml:space="preserve"> 2022</w:t>
            </w:r>
          </w:p>
        </w:tc>
        <w:tc>
          <w:tcPr>
            <w:tcW w:w="709" w:type="dxa"/>
            <w:tcBorders>
              <w:top w:val="nil"/>
              <w:left w:val="nil"/>
              <w:bottom w:val="single" w:sz="4" w:space="0" w:color="auto"/>
              <w:right w:val="single" w:sz="4" w:space="0" w:color="auto"/>
            </w:tcBorders>
            <w:shd w:val="clear" w:color="auto" w:fill="auto"/>
            <w:vAlign w:val="center"/>
            <w:hideMark/>
          </w:tcPr>
          <w:p w14:paraId="7212F275"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660" w:type="dxa"/>
            <w:gridSpan w:val="2"/>
            <w:tcBorders>
              <w:top w:val="nil"/>
              <w:left w:val="nil"/>
              <w:bottom w:val="single" w:sz="4" w:space="0" w:color="auto"/>
              <w:right w:val="single" w:sz="4" w:space="0" w:color="auto"/>
            </w:tcBorders>
            <w:shd w:val="clear" w:color="auto" w:fill="auto"/>
            <w:vAlign w:val="center"/>
            <w:hideMark/>
          </w:tcPr>
          <w:p w14:paraId="5BEC721B"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1041" w:type="dxa"/>
            <w:tcBorders>
              <w:top w:val="nil"/>
              <w:left w:val="nil"/>
              <w:bottom w:val="single" w:sz="4" w:space="0" w:color="auto"/>
              <w:right w:val="single" w:sz="4" w:space="0" w:color="auto"/>
            </w:tcBorders>
            <w:shd w:val="clear" w:color="auto" w:fill="auto"/>
            <w:vAlign w:val="center"/>
            <w:hideMark/>
          </w:tcPr>
          <w:p w14:paraId="18E25C8A"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F04CEBC"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367BC968"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5EA5CB8"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4AF3D2B0"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6E68D99"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55D2CA06"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29D1ECD"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1244" w:type="dxa"/>
            <w:gridSpan w:val="2"/>
            <w:tcBorders>
              <w:top w:val="nil"/>
              <w:left w:val="nil"/>
              <w:bottom w:val="single" w:sz="4" w:space="0" w:color="auto"/>
              <w:right w:val="single" w:sz="4" w:space="0" w:color="auto"/>
            </w:tcBorders>
            <w:shd w:val="clear" w:color="auto" w:fill="auto"/>
            <w:vAlign w:val="center"/>
            <w:hideMark/>
          </w:tcPr>
          <w:p w14:paraId="30B3510D"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A392A80"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E2054FB"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968EAEA"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3908E2A8" w14:textId="77777777" w:rsidR="00F51AA0" w:rsidRPr="00F51AA0" w:rsidRDefault="00F51AA0" w:rsidP="00F51AA0">
            <w:pPr>
              <w:jc w:val="center"/>
              <w:outlineLvl w:val="1"/>
              <w:rPr>
                <w:b/>
                <w:bCs/>
                <w:i/>
                <w:iCs/>
                <w:sz w:val="12"/>
                <w:szCs w:val="12"/>
              </w:rPr>
            </w:pPr>
            <w:r w:rsidRPr="00F51AA0">
              <w:rPr>
                <w:b/>
                <w:bCs/>
                <w:i/>
                <w:iCs/>
                <w:sz w:val="12"/>
                <w:szCs w:val="12"/>
              </w:rPr>
              <w:t> </w:t>
            </w:r>
          </w:p>
        </w:tc>
      </w:tr>
      <w:tr w:rsidR="00F51AA0" w:rsidRPr="00F51AA0" w14:paraId="6DD56171" w14:textId="77777777" w:rsidTr="00C94018">
        <w:trPr>
          <w:trHeight w:val="13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317720" w14:textId="77777777" w:rsidR="00F51AA0" w:rsidRPr="00F51AA0" w:rsidRDefault="00F51AA0" w:rsidP="00F51AA0">
            <w:pPr>
              <w:jc w:val="center"/>
              <w:outlineLvl w:val="1"/>
              <w:rPr>
                <w:sz w:val="12"/>
                <w:szCs w:val="12"/>
              </w:rPr>
            </w:pPr>
            <w:r w:rsidRPr="00F51AA0">
              <w:rPr>
                <w:sz w:val="12"/>
                <w:szCs w:val="12"/>
              </w:rPr>
              <w:t>6</w:t>
            </w:r>
          </w:p>
        </w:tc>
        <w:tc>
          <w:tcPr>
            <w:tcW w:w="1874" w:type="dxa"/>
            <w:gridSpan w:val="2"/>
            <w:tcBorders>
              <w:top w:val="nil"/>
              <w:left w:val="nil"/>
              <w:bottom w:val="single" w:sz="4" w:space="0" w:color="auto"/>
              <w:right w:val="single" w:sz="4" w:space="0" w:color="auto"/>
            </w:tcBorders>
            <w:shd w:val="clear" w:color="auto" w:fill="auto"/>
            <w:vAlign w:val="center"/>
            <w:hideMark/>
          </w:tcPr>
          <w:p w14:paraId="0EB3C844" w14:textId="77777777" w:rsidR="00F51AA0" w:rsidRPr="00F51AA0" w:rsidRDefault="00F51AA0" w:rsidP="00F51AA0">
            <w:pPr>
              <w:outlineLvl w:val="1"/>
              <w:rPr>
                <w:sz w:val="12"/>
                <w:szCs w:val="12"/>
              </w:rPr>
            </w:pPr>
            <w:proofErr w:type="spellStart"/>
            <w:r w:rsidRPr="00F51AA0">
              <w:rPr>
                <w:sz w:val="12"/>
                <w:szCs w:val="12"/>
              </w:rPr>
              <w:t>Cầu</w:t>
            </w:r>
            <w:proofErr w:type="spellEnd"/>
            <w:r w:rsidRPr="00F51AA0">
              <w:rPr>
                <w:sz w:val="12"/>
                <w:szCs w:val="12"/>
              </w:rPr>
              <w:t xml:space="preserve"> </w:t>
            </w:r>
            <w:proofErr w:type="spellStart"/>
            <w:r w:rsidRPr="00F51AA0">
              <w:rPr>
                <w:sz w:val="12"/>
                <w:szCs w:val="12"/>
              </w:rPr>
              <w:t>và</w:t>
            </w:r>
            <w:proofErr w:type="spellEnd"/>
            <w:r w:rsidRPr="00F51AA0">
              <w:rPr>
                <w:sz w:val="12"/>
                <w:szCs w:val="12"/>
              </w:rPr>
              <w:t xml:space="preserve"> </w:t>
            </w:r>
            <w:proofErr w:type="spellStart"/>
            <w:r w:rsidRPr="00F51AA0">
              <w:rPr>
                <w:sz w:val="12"/>
                <w:szCs w:val="12"/>
              </w:rPr>
              <w:t>đường</w:t>
            </w:r>
            <w:proofErr w:type="spellEnd"/>
            <w:r w:rsidRPr="00F51AA0">
              <w:rPr>
                <w:sz w:val="12"/>
                <w:szCs w:val="12"/>
              </w:rPr>
              <w:t xml:space="preserve"> </w:t>
            </w:r>
            <w:proofErr w:type="spellStart"/>
            <w:r w:rsidRPr="00F51AA0">
              <w:rPr>
                <w:sz w:val="12"/>
                <w:szCs w:val="12"/>
              </w:rPr>
              <w:t>nối</w:t>
            </w:r>
            <w:proofErr w:type="spellEnd"/>
            <w:r w:rsidRPr="00F51AA0">
              <w:rPr>
                <w:sz w:val="12"/>
                <w:szCs w:val="12"/>
              </w:rPr>
              <w:t xml:space="preserve"> </w:t>
            </w:r>
            <w:proofErr w:type="spellStart"/>
            <w:r w:rsidRPr="00F51AA0">
              <w:rPr>
                <w:sz w:val="12"/>
                <w:szCs w:val="12"/>
              </w:rPr>
              <w:t>từ</w:t>
            </w:r>
            <w:proofErr w:type="spellEnd"/>
            <w:r w:rsidRPr="00F51AA0">
              <w:rPr>
                <w:sz w:val="12"/>
                <w:szCs w:val="12"/>
              </w:rPr>
              <w:t xml:space="preserve"> </w:t>
            </w:r>
            <w:proofErr w:type="spellStart"/>
            <w:r w:rsidRPr="00F51AA0">
              <w:rPr>
                <w:sz w:val="12"/>
                <w:szCs w:val="12"/>
              </w:rPr>
              <w:t>trung</w:t>
            </w:r>
            <w:proofErr w:type="spellEnd"/>
            <w:r w:rsidRPr="00F51AA0">
              <w:rPr>
                <w:sz w:val="12"/>
                <w:szCs w:val="12"/>
              </w:rPr>
              <w:t xml:space="preserve"> </w:t>
            </w:r>
            <w:proofErr w:type="spellStart"/>
            <w:r w:rsidRPr="00F51AA0">
              <w:rPr>
                <w:sz w:val="12"/>
                <w:szCs w:val="12"/>
              </w:rPr>
              <w:t>tâm</w:t>
            </w:r>
            <w:proofErr w:type="spellEnd"/>
            <w:r w:rsidRPr="00F51AA0">
              <w:rPr>
                <w:sz w:val="12"/>
                <w:szCs w:val="12"/>
              </w:rPr>
              <w:t xml:space="preserve"> </w:t>
            </w:r>
            <w:proofErr w:type="spellStart"/>
            <w:r w:rsidRPr="00F51AA0">
              <w:rPr>
                <w:sz w:val="12"/>
                <w:szCs w:val="12"/>
              </w:rPr>
              <w:t>huyện</w:t>
            </w:r>
            <w:proofErr w:type="spellEnd"/>
            <w:r w:rsidRPr="00F51AA0">
              <w:rPr>
                <w:sz w:val="12"/>
                <w:szCs w:val="12"/>
              </w:rPr>
              <w:t xml:space="preserve"> </w:t>
            </w:r>
            <w:proofErr w:type="spellStart"/>
            <w:r w:rsidRPr="00F51AA0">
              <w:rPr>
                <w:sz w:val="12"/>
                <w:szCs w:val="12"/>
              </w:rPr>
              <w:t>lỵ</w:t>
            </w:r>
            <w:proofErr w:type="spellEnd"/>
            <w:r w:rsidRPr="00F51AA0">
              <w:rPr>
                <w:sz w:val="12"/>
                <w:szCs w:val="12"/>
              </w:rPr>
              <w:t xml:space="preserve"> </w:t>
            </w:r>
            <w:proofErr w:type="spellStart"/>
            <w:r w:rsidRPr="00F51AA0">
              <w:rPr>
                <w:sz w:val="12"/>
                <w:szCs w:val="12"/>
              </w:rPr>
              <w:t>Sơn</w:t>
            </w:r>
            <w:proofErr w:type="spellEnd"/>
            <w:r w:rsidRPr="00F51AA0">
              <w:rPr>
                <w:sz w:val="12"/>
                <w:szCs w:val="12"/>
              </w:rPr>
              <w:t xml:space="preserve"> </w:t>
            </w:r>
            <w:proofErr w:type="spellStart"/>
            <w:r w:rsidRPr="00F51AA0">
              <w:rPr>
                <w:sz w:val="12"/>
                <w:szCs w:val="12"/>
              </w:rPr>
              <w:t>Tịnh</w:t>
            </w:r>
            <w:proofErr w:type="spellEnd"/>
            <w:r w:rsidRPr="00F51AA0">
              <w:rPr>
                <w:sz w:val="12"/>
                <w:szCs w:val="12"/>
              </w:rPr>
              <w:t xml:space="preserve"> </w:t>
            </w:r>
            <w:proofErr w:type="spellStart"/>
            <w:r w:rsidRPr="00F51AA0">
              <w:rPr>
                <w:sz w:val="12"/>
                <w:szCs w:val="12"/>
              </w:rPr>
              <w:t>đến</w:t>
            </w:r>
            <w:proofErr w:type="spellEnd"/>
            <w:r w:rsidRPr="00F51AA0">
              <w:rPr>
                <w:sz w:val="12"/>
                <w:szCs w:val="12"/>
              </w:rPr>
              <w:t xml:space="preserve"> </w:t>
            </w:r>
            <w:proofErr w:type="spellStart"/>
            <w:r w:rsidRPr="00F51AA0">
              <w:rPr>
                <w:sz w:val="12"/>
                <w:szCs w:val="12"/>
              </w:rPr>
              <w:t>huyện</w:t>
            </w:r>
            <w:proofErr w:type="spellEnd"/>
            <w:r w:rsidRPr="00F51AA0">
              <w:rPr>
                <w:sz w:val="12"/>
                <w:szCs w:val="12"/>
              </w:rPr>
              <w:t xml:space="preserve"> </w:t>
            </w:r>
            <w:proofErr w:type="spellStart"/>
            <w:r w:rsidRPr="00F51AA0">
              <w:rPr>
                <w:sz w:val="12"/>
                <w:szCs w:val="12"/>
              </w:rPr>
              <w:t>Tư</w:t>
            </w:r>
            <w:proofErr w:type="spellEnd"/>
            <w:r w:rsidRPr="00F51AA0">
              <w:rPr>
                <w:sz w:val="12"/>
                <w:szCs w:val="12"/>
              </w:rPr>
              <w:t xml:space="preserve"> </w:t>
            </w:r>
            <w:proofErr w:type="spellStart"/>
            <w:r w:rsidRPr="00F51AA0">
              <w:rPr>
                <w:sz w:val="12"/>
                <w:szCs w:val="12"/>
              </w:rPr>
              <w:t>Nghĩa</w:t>
            </w:r>
            <w:proofErr w:type="spellEnd"/>
            <w:r w:rsidRPr="00F51AA0">
              <w:rPr>
                <w:sz w:val="12"/>
                <w:szCs w:val="12"/>
              </w:rPr>
              <w:t xml:space="preserve"> (</w:t>
            </w:r>
            <w:proofErr w:type="spellStart"/>
            <w:r w:rsidRPr="00F51AA0">
              <w:rPr>
                <w:sz w:val="12"/>
                <w:szCs w:val="12"/>
              </w:rPr>
              <w:t>Cầu</w:t>
            </w:r>
            <w:proofErr w:type="spellEnd"/>
            <w:r w:rsidRPr="00F51AA0">
              <w:rPr>
                <w:sz w:val="12"/>
                <w:szCs w:val="12"/>
              </w:rPr>
              <w:t xml:space="preserve"> </w:t>
            </w:r>
            <w:proofErr w:type="spellStart"/>
            <w:r w:rsidRPr="00F51AA0">
              <w:rPr>
                <w:sz w:val="12"/>
                <w:szCs w:val="12"/>
              </w:rPr>
              <w:t>Trà</w:t>
            </w:r>
            <w:proofErr w:type="spellEnd"/>
            <w:r w:rsidRPr="00F51AA0">
              <w:rPr>
                <w:sz w:val="12"/>
                <w:szCs w:val="12"/>
              </w:rPr>
              <w:t xml:space="preserve"> </w:t>
            </w:r>
            <w:proofErr w:type="spellStart"/>
            <w:r w:rsidRPr="00F51AA0">
              <w:rPr>
                <w:sz w:val="12"/>
                <w:szCs w:val="12"/>
              </w:rPr>
              <w:t>Khúc</w:t>
            </w:r>
            <w:proofErr w:type="spellEnd"/>
            <w:r w:rsidRPr="00F51AA0">
              <w:rPr>
                <w:sz w:val="12"/>
                <w:szCs w:val="12"/>
              </w:rPr>
              <w:t xml:space="preserve"> 3)</w:t>
            </w:r>
          </w:p>
        </w:tc>
        <w:tc>
          <w:tcPr>
            <w:tcW w:w="709" w:type="dxa"/>
            <w:tcBorders>
              <w:top w:val="nil"/>
              <w:left w:val="nil"/>
              <w:bottom w:val="single" w:sz="4" w:space="0" w:color="auto"/>
              <w:right w:val="single" w:sz="4" w:space="0" w:color="auto"/>
            </w:tcBorders>
            <w:shd w:val="clear" w:color="auto" w:fill="auto"/>
            <w:vAlign w:val="center"/>
            <w:hideMark/>
          </w:tcPr>
          <w:p w14:paraId="221690AD" w14:textId="77777777" w:rsidR="00F51AA0" w:rsidRPr="00F51AA0" w:rsidRDefault="00F51AA0" w:rsidP="00F51AA0">
            <w:pPr>
              <w:jc w:val="center"/>
              <w:outlineLvl w:val="1"/>
              <w:rPr>
                <w:sz w:val="12"/>
                <w:szCs w:val="12"/>
              </w:rPr>
            </w:pPr>
            <w:r w:rsidRPr="00F51AA0">
              <w:rPr>
                <w:sz w:val="12"/>
                <w:szCs w:val="12"/>
              </w:rPr>
              <w:t xml:space="preserve">BQLDA ĐTXD </w:t>
            </w:r>
            <w:proofErr w:type="spellStart"/>
            <w:r w:rsidRPr="00F51AA0">
              <w:rPr>
                <w:sz w:val="12"/>
                <w:szCs w:val="12"/>
              </w:rPr>
              <w:t>công</w:t>
            </w:r>
            <w:proofErr w:type="spellEnd"/>
            <w:r w:rsidRPr="00F51AA0">
              <w:rPr>
                <w:sz w:val="12"/>
                <w:szCs w:val="12"/>
              </w:rPr>
              <w:t xml:space="preserve"> </w:t>
            </w:r>
            <w:proofErr w:type="spellStart"/>
            <w:r w:rsidRPr="00F51AA0">
              <w:rPr>
                <w:sz w:val="12"/>
                <w:szCs w:val="12"/>
              </w:rPr>
              <w:t>trình</w:t>
            </w:r>
            <w:proofErr w:type="spellEnd"/>
            <w:r w:rsidRPr="00F51AA0">
              <w:rPr>
                <w:sz w:val="12"/>
                <w:szCs w:val="12"/>
              </w:rPr>
              <w:t xml:space="preserve"> Giao </w:t>
            </w:r>
            <w:proofErr w:type="spellStart"/>
            <w:r w:rsidRPr="00F51AA0">
              <w:rPr>
                <w:sz w:val="12"/>
                <w:szCs w:val="12"/>
              </w:rPr>
              <w:t>thông</w:t>
            </w:r>
            <w:proofErr w:type="spellEnd"/>
            <w:r w:rsidRPr="00F51AA0">
              <w:rPr>
                <w:sz w:val="12"/>
                <w:szCs w:val="12"/>
              </w:rPr>
              <w:t xml:space="preserve"> </w:t>
            </w:r>
            <w:proofErr w:type="spellStart"/>
            <w:r w:rsidRPr="00F51AA0">
              <w:rPr>
                <w:sz w:val="12"/>
                <w:szCs w:val="12"/>
              </w:rPr>
              <w:t>tỉnh</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56B90A9F" w14:textId="77777777" w:rsidR="00F51AA0" w:rsidRPr="00F51AA0" w:rsidRDefault="00F51AA0" w:rsidP="00F51AA0">
            <w:pPr>
              <w:jc w:val="center"/>
              <w:outlineLvl w:val="1"/>
              <w:rPr>
                <w:sz w:val="12"/>
                <w:szCs w:val="12"/>
              </w:rPr>
            </w:pPr>
            <w:r w:rsidRPr="00F51AA0">
              <w:rPr>
                <w:sz w:val="12"/>
                <w:szCs w:val="12"/>
              </w:rPr>
              <w:t>2022-2025</w:t>
            </w:r>
          </w:p>
        </w:tc>
        <w:tc>
          <w:tcPr>
            <w:tcW w:w="1041" w:type="dxa"/>
            <w:tcBorders>
              <w:top w:val="nil"/>
              <w:left w:val="nil"/>
              <w:bottom w:val="single" w:sz="4" w:space="0" w:color="auto"/>
              <w:right w:val="single" w:sz="4" w:space="0" w:color="auto"/>
            </w:tcBorders>
            <w:shd w:val="clear" w:color="auto" w:fill="auto"/>
            <w:vAlign w:val="center"/>
            <w:hideMark/>
          </w:tcPr>
          <w:p w14:paraId="13D9646F" w14:textId="77777777" w:rsidR="00F51AA0" w:rsidRPr="00F51AA0" w:rsidRDefault="00F51AA0" w:rsidP="00F51AA0">
            <w:pPr>
              <w:jc w:val="center"/>
              <w:outlineLvl w:val="1"/>
              <w:rPr>
                <w:sz w:val="12"/>
                <w:szCs w:val="12"/>
              </w:rPr>
            </w:pPr>
            <w:r w:rsidRPr="00F51AA0">
              <w:rPr>
                <w:sz w:val="12"/>
                <w:szCs w:val="12"/>
              </w:rPr>
              <w:t xml:space="preserve">64/NQ-HĐND </w:t>
            </w:r>
            <w:proofErr w:type="spellStart"/>
            <w:r w:rsidRPr="00F51AA0">
              <w:rPr>
                <w:sz w:val="12"/>
                <w:szCs w:val="12"/>
              </w:rPr>
              <w:t>ngày</w:t>
            </w:r>
            <w:proofErr w:type="spellEnd"/>
            <w:r w:rsidRPr="00F51AA0">
              <w:rPr>
                <w:sz w:val="12"/>
                <w:szCs w:val="12"/>
              </w:rPr>
              <w:t xml:space="preserve"> 08/9/2021</w:t>
            </w:r>
          </w:p>
        </w:tc>
        <w:tc>
          <w:tcPr>
            <w:tcW w:w="850" w:type="dxa"/>
            <w:gridSpan w:val="2"/>
            <w:tcBorders>
              <w:top w:val="nil"/>
              <w:left w:val="nil"/>
              <w:bottom w:val="single" w:sz="4" w:space="0" w:color="auto"/>
              <w:right w:val="single" w:sz="4" w:space="0" w:color="auto"/>
            </w:tcBorders>
            <w:shd w:val="clear" w:color="auto" w:fill="auto"/>
            <w:vAlign w:val="center"/>
            <w:hideMark/>
          </w:tcPr>
          <w:p w14:paraId="15EEB4AB" w14:textId="77777777" w:rsidR="00F51AA0" w:rsidRPr="00F51AA0" w:rsidRDefault="00F51AA0" w:rsidP="00F51AA0">
            <w:pPr>
              <w:jc w:val="right"/>
              <w:outlineLvl w:val="1"/>
              <w:rPr>
                <w:sz w:val="12"/>
                <w:szCs w:val="12"/>
              </w:rPr>
            </w:pPr>
            <w:r w:rsidRPr="00F51AA0">
              <w:rPr>
                <w:sz w:val="12"/>
                <w:szCs w:val="12"/>
              </w:rPr>
              <w:t xml:space="preserve">                  850.000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0195BC65" w14:textId="77777777" w:rsidR="00F51AA0" w:rsidRPr="00F51AA0" w:rsidRDefault="00F51AA0" w:rsidP="00F51AA0">
            <w:pPr>
              <w:jc w:val="right"/>
              <w:outlineLvl w:val="1"/>
              <w:rPr>
                <w:sz w:val="12"/>
                <w:szCs w:val="12"/>
              </w:rPr>
            </w:pPr>
            <w:r w:rsidRPr="00F51AA0">
              <w:rPr>
                <w:sz w:val="12"/>
                <w:szCs w:val="12"/>
              </w:rPr>
              <w:t xml:space="preserve">              525.000 </w:t>
            </w:r>
          </w:p>
        </w:tc>
        <w:tc>
          <w:tcPr>
            <w:tcW w:w="850" w:type="dxa"/>
            <w:tcBorders>
              <w:top w:val="nil"/>
              <w:left w:val="nil"/>
              <w:bottom w:val="single" w:sz="4" w:space="0" w:color="auto"/>
              <w:right w:val="single" w:sz="4" w:space="0" w:color="auto"/>
            </w:tcBorders>
            <w:shd w:val="clear" w:color="auto" w:fill="auto"/>
            <w:vAlign w:val="center"/>
            <w:hideMark/>
          </w:tcPr>
          <w:p w14:paraId="686931FA" w14:textId="77777777" w:rsidR="00F51AA0" w:rsidRPr="00F51AA0" w:rsidRDefault="00F51AA0" w:rsidP="00F51AA0">
            <w:pPr>
              <w:jc w:val="right"/>
              <w:outlineLvl w:val="1"/>
              <w:rPr>
                <w:sz w:val="12"/>
                <w:szCs w:val="12"/>
              </w:rPr>
            </w:pPr>
            <w:r w:rsidRPr="00F51AA0">
              <w:rPr>
                <w:sz w:val="12"/>
                <w:szCs w:val="12"/>
              </w:rPr>
              <w:t xml:space="preserve">              325.000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26AF2202" w14:textId="77777777" w:rsidR="00F51AA0" w:rsidRPr="00F51AA0" w:rsidRDefault="00F51AA0" w:rsidP="00F51AA0">
            <w:pPr>
              <w:jc w:val="right"/>
              <w:outlineLvl w:val="1"/>
              <w:rPr>
                <w:sz w:val="12"/>
                <w:szCs w:val="12"/>
              </w:rPr>
            </w:pPr>
            <w:r w:rsidRPr="00F51AA0">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7B87208" w14:textId="77777777" w:rsidR="00F51AA0" w:rsidRPr="00F51AA0" w:rsidRDefault="00F51AA0" w:rsidP="00F51AA0">
            <w:pPr>
              <w:jc w:val="right"/>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69FB656F" w14:textId="77777777" w:rsidR="00F51AA0" w:rsidRPr="00F51AA0" w:rsidRDefault="00F51AA0" w:rsidP="00F51AA0">
            <w:pPr>
              <w:jc w:val="right"/>
              <w:outlineLvl w:val="1"/>
              <w:rPr>
                <w:sz w:val="12"/>
                <w:szCs w:val="12"/>
              </w:rPr>
            </w:pPr>
            <w:r w:rsidRPr="00F51AA0">
              <w:rPr>
                <w:sz w:val="12"/>
                <w:szCs w:val="12"/>
              </w:rPr>
              <w:t xml:space="preserve">             150 </w:t>
            </w:r>
          </w:p>
        </w:tc>
        <w:tc>
          <w:tcPr>
            <w:tcW w:w="851" w:type="dxa"/>
            <w:tcBorders>
              <w:top w:val="nil"/>
              <w:left w:val="nil"/>
              <w:bottom w:val="single" w:sz="4" w:space="0" w:color="auto"/>
              <w:right w:val="single" w:sz="4" w:space="0" w:color="auto"/>
            </w:tcBorders>
            <w:shd w:val="clear" w:color="auto" w:fill="auto"/>
            <w:vAlign w:val="center"/>
            <w:hideMark/>
          </w:tcPr>
          <w:p w14:paraId="6C6F4CEE" w14:textId="77777777" w:rsidR="00F51AA0" w:rsidRPr="00F51AA0" w:rsidRDefault="00F51AA0" w:rsidP="00F51AA0">
            <w:pPr>
              <w:jc w:val="right"/>
              <w:outlineLvl w:val="1"/>
              <w:rPr>
                <w:sz w:val="12"/>
                <w:szCs w:val="12"/>
              </w:rPr>
            </w:pPr>
            <w:r w:rsidRPr="00F51AA0">
              <w:rPr>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04E73F19" w14:textId="77777777" w:rsidR="00F51AA0" w:rsidRPr="00F51AA0" w:rsidRDefault="00F51AA0" w:rsidP="00F51AA0">
            <w:pPr>
              <w:jc w:val="right"/>
              <w:outlineLvl w:val="1"/>
              <w:rPr>
                <w:sz w:val="12"/>
                <w:szCs w:val="12"/>
              </w:rPr>
            </w:pPr>
            <w:r w:rsidRPr="00F51AA0">
              <w:rPr>
                <w:sz w:val="12"/>
                <w:szCs w:val="12"/>
              </w:rPr>
              <w:t xml:space="preserve">                    240.360 </w:t>
            </w:r>
          </w:p>
        </w:tc>
        <w:tc>
          <w:tcPr>
            <w:tcW w:w="850" w:type="dxa"/>
            <w:gridSpan w:val="2"/>
            <w:tcBorders>
              <w:top w:val="nil"/>
              <w:left w:val="nil"/>
              <w:bottom w:val="single" w:sz="4" w:space="0" w:color="auto"/>
              <w:right w:val="single" w:sz="4" w:space="0" w:color="auto"/>
            </w:tcBorders>
            <w:shd w:val="clear" w:color="auto" w:fill="auto"/>
            <w:vAlign w:val="center"/>
            <w:hideMark/>
          </w:tcPr>
          <w:p w14:paraId="366C66A4" w14:textId="77777777" w:rsidR="00F51AA0" w:rsidRPr="00F51AA0" w:rsidRDefault="00F51AA0" w:rsidP="00F51AA0">
            <w:pPr>
              <w:jc w:val="right"/>
              <w:outlineLvl w:val="1"/>
              <w:rPr>
                <w:i/>
                <w:iCs/>
                <w:sz w:val="12"/>
                <w:szCs w:val="12"/>
              </w:rPr>
            </w:pPr>
            <w:r w:rsidRPr="00F51AA0">
              <w:rPr>
                <w:i/>
                <w:iCs/>
                <w:sz w:val="12"/>
                <w:szCs w:val="12"/>
              </w:rPr>
              <w:t xml:space="preserve">                240.360 </w:t>
            </w:r>
          </w:p>
        </w:tc>
        <w:tc>
          <w:tcPr>
            <w:tcW w:w="851" w:type="dxa"/>
            <w:tcBorders>
              <w:top w:val="nil"/>
              <w:left w:val="nil"/>
              <w:bottom w:val="single" w:sz="4" w:space="0" w:color="auto"/>
              <w:right w:val="single" w:sz="4" w:space="0" w:color="auto"/>
            </w:tcBorders>
            <w:shd w:val="clear" w:color="auto" w:fill="auto"/>
            <w:vAlign w:val="center"/>
            <w:hideMark/>
          </w:tcPr>
          <w:p w14:paraId="77AA8322"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3759C38"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31F70DB3" w14:textId="77777777" w:rsidR="00F51AA0" w:rsidRPr="00F51AA0" w:rsidRDefault="00F51AA0" w:rsidP="00F51AA0">
            <w:pPr>
              <w:outlineLvl w:val="1"/>
              <w:rPr>
                <w:sz w:val="12"/>
                <w:szCs w:val="12"/>
              </w:rPr>
            </w:pPr>
            <w:r w:rsidRPr="00F51AA0">
              <w:rPr>
                <w:sz w:val="12"/>
                <w:szCs w:val="12"/>
              </w:rPr>
              <w:t> </w:t>
            </w:r>
          </w:p>
        </w:tc>
      </w:tr>
      <w:tr w:rsidR="00F51AA0" w:rsidRPr="00F51AA0" w14:paraId="5F785E67" w14:textId="77777777" w:rsidTr="00C94018">
        <w:trPr>
          <w:trHeight w:val="11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082EF4" w14:textId="77777777" w:rsidR="00F51AA0" w:rsidRPr="00F51AA0" w:rsidRDefault="00F51AA0" w:rsidP="00F51AA0">
            <w:pPr>
              <w:jc w:val="center"/>
              <w:outlineLvl w:val="1"/>
              <w:rPr>
                <w:sz w:val="12"/>
                <w:szCs w:val="12"/>
              </w:rPr>
            </w:pPr>
            <w:r w:rsidRPr="00F51AA0">
              <w:rPr>
                <w:sz w:val="12"/>
                <w:szCs w:val="12"/>
              </w:rPr>
              <w:t>7</w:t>
            </w:r>
          </w:p>
        </w:tc>
        <w:tc>
          <w:tcPr>
            <w:tcW w:w="1874" w:type="dxa"/>
            <w:gridSpan w:val="2"/>
            <w:tcBorders>
              <w:top w:val="nil"/>
              <w:left w:val="nil"/>
              <w:bottom w:val="single" w:sz="4" w:space="0" w:color="auto"/>
              <w:right w:val="single" w:sz="4" w:space="0" w:color="auto"/>
            </w:tcBorders>
            <w:shd w:val="clear" w:color="auto" w:fill="auto"/>
            <w:vAlign w:val="center"/>
            <w:hideMark/>
          </w:tcPr>
          <w:p w14:paraId="0AFE06B5" w14:textId="77777777" w:rsidR="00F51AA0" w:rsidRPr="00F51AA0" w:rsidRDefault="00F51AA0" w:rsidP="00F51AA0">
            <w:pPr>
              <w:outlineLvl w:val="1"/>
              <w:rPr>
                <w:sz w:val="12"/>
                <w:szCs w:val="12"/>
              </w:rPr>
            </w:pPr>
            <w:proofErr w:type="spellStart"/>
            <w:r w:rsidRPr="00F51AA0">
              <w:rPr>
                <w:sz w:val="12"/>
                <w:szCs w:val="12"/>
              </w:rPr>
              <w:t>Đường</w:t>
            </w:r>
            <w:proofErr w:type="spellEnd"/>
            <w:r w:rsidRPr="00F51AA0">
              <w:rPr>
                <w:sz w:val="12"/>
                <w:szCs w:val="12"/>
              </w:rPr>
              <w:t xml:space="preserve"> </w:t>
            </w:r>
            <w:proofErr w:type="spellStart"/>
            <w:r w:rsidRPr="00F51AA0">
              <w:rPr>
                <w:sz w:val="12"/>
                <w:szCs w:val="12"/>
              </w:rPr>
              <w:t>ven</w:t>
            </w:r>
            <w:proofErr w:type="spellEnd"/>
            <w:r w:rsidRPr="00F51AA0">
              <w:rPr>
                <w:sz w:val="12"/>
                <w:szCs w:val="12"/>
              </w:rPr>
              <w:t xml:space="preserve"> </w:t>
            </w:r>
            <w:proofErr w:type="spellStart"/>
            <w:r w:rsidRPr="00F51AA0">
              <w:rPr>
                <w:sz w:val="12"/>
                <w:szCs w:val="12"/>
              </w:rPr>
              <w:t>biển</w:t>
            </w:r>
            <w:proofErr w:type="spellEnd"/>
            <w:r w:rsidRPr="00F51AA0">
              <w:rPr>
                <w:sz w:val="12"/>
                <w:szCs w:val="12"/>
              </w:rPr>
              <w:t xml:space="preserve"> Dung </w:t>
            </w:r>
            <w:proofErr w:type="spellStart"/>
            <w:r w:rsidRPr="00F51AA0">
              <w:rPr>
                <w:sz w:val="12"/>
                <w:szCs w:val="12"/>
              </w:rPr>
              <w:t>Quất</w:t>
            </w:r>
            <w:proofErr w:type="spellEnd"/>
            <w:r w:rsidRPr="00F51AA0">
              <w:rPr>
                <w:sz w:val="12"/>
                <w:szCs w:val="12"/>
              </w:rPr>
              <w:t xml:space="preserve"> - Sa </w:t>
            </w:r>
            <w:proofErr w:type="spellStart"/>
            <w:r w:rsidRPr="00F51AA0">
              <w:rPr>
                <w:sz w:val="12"/>
                <w:szCs w:val="12"/>
              </w:rPr>
              <w:t>Huỳnh</w:t>
            </w:r>
            <w:proofErr w:type="spellEnd"/>
            <w:r w:rsidRPr="00F51AA0">
              <w:rPr>
                <w:sz w:val="12"/>
                <w:szCs w:val="12"/>
              </w:rPr>
              <w:t xml:space="preserve"> </w:t>
            </w:r>
            <w:proofErr w:type="spellStart"/>
            <w:r w:rsidRPr="00F51AA0">
              <w:rPr>
                <w:sz w:val="12"/>
                <w:szCs w:val="12"/>
              </w:rPr>
              <w:t>giai</w:t>
            </w:r>
            <w:proofErr w:type="spellEnd"/>
            <w:r w:rsidRPr="00F51AA0">
              <w:rPr>
                <w:sz w:val="12"/>
                <w:szCs w:val="12"/>
              </w:rPr>
              <w:t xml:space="preserve"> </w:t>
            </w:r>
            <w:proofErr w:type="spellStart"/>
            <w:r w:rsidRPr="00F51AA0">
              <w:rPr>
                <w:sz w:val="12"/>
                <w:szCs w:val="12"/>
              </w:rPr>
              <w:t>đoạn</w:t>
            </w:r>
            <w:proofErr w:type="spellEnd"/>
            <w:r w:rsidRPr="00F51AA0">
              <w:rPr>
                <w:sz w:val="12"/>
                <w:szCs w:val="12"/>
              </w:rPr>
              <w:t xml:space="preserve"> IIb</w:t>
            </w:r>
          </w:p>
        </w:tc>
        <w:tc>
          <w:tcPr>
            <w:tcW w:w="709" w:type="dxa"/>
            <w:tcBorders>
              <w:top w:val="nil"/>
              <w:left w:val="nil"/>
              <w:bottom w:val="single" w:sz="4" w:space="0" w:color="auto"/>
              <w:right w:val="single" w:sz="4" w:space="0" w:color="auto"/>
            </w:tcBorders>
            <w:shd w:val="clear" w:color="auto" w:fill="auto"/>
            <w:vAlign w:val="center"/>
            <w:hideMark/>
          </w:tcPr>
          <w:p w14:paraId="4E540CD8" w14:textId="77777777" w:rsidR="00F51AA0" w:rsidRPr="00F51AA0" w:rsidRDefault="00F51AA0" w:rsidP="00F51AA0">
            <w:pPr>
              <w:jc w:val="center"/>
              <w:outlineLvl w:val="1"/>
              <w:rPr>
                <w:sz w:val="12"/>
                <w:szCs w:val="12"/>
              </w:rPr>
            </w:pPr>
            <w:r w:rsidRPr="00F51AA0">
              <w:rPr>
                <w:sz w:val="12"/>
                <w:szCs w:val="12"/>
              </w:rPr>
              <w:t xml:space="preserve">BQLDA ĐTXD </w:t>
            </w:r>
            <w:proofErr w:type="spellStart"/>
            <w:r w:rsidRPr="00F51AA0">
              <w:rPr>
                <w:sz w:val="12"/>
                <w:szCs w:val="12"/>
              </w:rPr>
              <w:t>công</w:t>
            </w:r>
            <w:proofErr w:type="spellEnd"/>
            <w:r w:rsidRPr="00F51AA0">
              <w:rPr>
                <w:sz w:val="12"/>
                <w:szCs w:val="12"/>
              </w:rPr>
              <w:t xml:space="preserve"> </w:t>
            </w:r>
            <w:proofErr w:type="spellStart"/>
            <w:r w:rsidRPr="00F51AA0">
              <w:rPr>
                <w:sz w:val="12"/>
                <w:szCs w:val="12"/>
              </w:rPr>
              <w:t>trình</w:t>
            </w:r>
            <w:proofErr w:type="spellEnd"/>
            <w:r w:rsidRPr="00F51AA0">
              <w:rPr>
                <w:sz w:val="12"/>
                <w:szCs w:val="12"/>
              </w:rPr>
              <w:t xml:space="preserve"> Giao </w:t>
            </w:r>
            <w:proofErr w:type="spellStart"/>
            <w:r w:rsidRPr="00F51AA0">
              <w:rPr>
                <w:sz w:val="12"/>
                <w:szCs w:val="12"/>
              </w:rPr>
              <w:t>thông</w:t>
            </w:r>
            <w:proofErr w:type="spellEnd"/>
            <w:r w:rsidRPr="00F51AA0">
              <w:rPr>
                <w:sz w:val="12"/>
                <w:szCs w:val="12"/>
              </w:rPr>
              <w:t xml:space="preserve"> </w:t>
            </w:r>
            <w:proofErr w:type="spellStart"/>
            <w:r w:rsidRPr="00F51AA0">
              <w:rPr>
                <w:sz w:val="12"/>
                <w:szCs w:val="12"/>
              </w:rPr>
              <w:t>tỉnh</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097D9210" w14:textId="77777777" w:rsidR="00F51AA0" w:rsidRPr="00F51AA0" w:rsidRDefault="00F51AA0" w:rsidP="00F51AA0">
            <w:pPr>
              <w:jc w:val="center"/>
              <w:outlineLvl w:val="1"/>
              <w:rPr>
                <w:sz w:val="12"/>
                <w:szCs w:val="12"/>
              </w:rPr>
            </w:pPr>
            <w:r w:rsidRPr="00F51AA0">
              <w:rPr>
                <w:sz w:val="12"/>
                <w:szCs w:val="12"/>
              </w:rPr>
              <w:t>2022-2025</w:t>
            </w:r>
          </w:p>
        </w:tc>
        <w:tc>
          <w:tcPr>
            <w:tcW w:w="1041" w:type="dxa"/>
            <w:tcBorders>
              <w:top w:val="nil"/>
              <w:left w:val="nil"/>
              <w:bottom w:val="single" w:sz="4" w:space="0" w:color="auto"/>
              <w:right w:val="single" w:sz="4" w:space="0" w:color="auto"/>
            </w:tcBorders>
            <w:shd w:val="clear" w:color="auto" w:fill="auto"/>
            <w:vAlign w:val="center"/>
            <w:hideMark/>
          </w:tcPr>
          <w:p w14:paraId="31593041" w14:textId="77777777" w:rsidR="00F51AA0" w:rsidRPr="00F51AA0" w:rsidRDefault="00F51AA0" w:rsidP="00F51AA0">
            <w:pPr>
              <w:jc w:val="center"/>
              <w:outlineLvl w:val="1"/>
              <w:rPr>
                <w:sz w:val="12"/>
                <w:szCs w:val="12"/>
              </w:rPr>
            </w:pPr>
            <w:r w:rsidRPr="00F51AA0">
              <w:rPr>
                <w:sz w:val="12"/>
                <w:szCs w:val="12"/>
              </w:rPr>
              <w:t>50/NQ-HĐND, 21/7/2021</w:t>
            </w:r>
          </w:p>
        </w:tc>
        <w:tc>
          <w:tcPr>
            <w:tcW w:w="850" w:type="dxa"/>
            <w:gridSpan w:val="2"/>
            <w:tcBorders>
              <w:top w:val="nil"/>
              <w:left w:val="nil"/>
              <w:bottom w:val="single" w:sz="4" w:space="0" w:color="auto"/>
              <w:right w:val="single" w:sz="4" w:space="0" w:color="auto"/>
            </w:tcBorders>
            <w:shd w:val="clear" w:color="auto" w:fill="auto"/>
            <w:vAlign w:val="center"/>
            <w:hideMark/>
          </w:tcPr>
          <w:p w14:paraId="459CE92E" w14:textId="77777777" w:rsidR="00F51AA0" w:rsidRPr="00F51AA0" w:rsidRDefault="00F51AA0" w:rsidP="00F51AA0">
            <w:pPr>
              <w:jc w:val="right"/>
              <w:outlineLvl w:val="1"/>
              <w:rPr>
                <w:sz w:val="12"/>
                <w:szCs w:val="12"/>
              </w:rPr>
            </w:pPr>
            <w:r w:rsidRPr="00F51AA0">
              <w:rPr>
                <w:sz w:val="12"/>
                <w:szCs w:val="12"/>
              </w:rPr>
              <w:t xml:space="preserve">                  900.000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2FAA7310" w14:textId="77777777" w:rsidR="00F51AA0" w:rsidRPr="00F51AA0" w:rsidRDefault="00F51AA0" w:rsidP="00F51AA0">
            <w:pPr>
              <w:jc w:val="right"/>
              <w:outlineLvl w:val="1"/>
              <w:rPr>
                <w:sz w:val="12"/>
                <w:szCs w:val="12"/>
              </w:rPr>
            </w:pPr>
            <w:r w:rsidRPr="00F51AA0">
              <w:rPr>
                <w:sz w:val="12"/>
                <w:szCs w:val="12"/>
              </w:rPr>
              <w:t xml:space="preserve">              840.000 </w:t>
            </w:r>
          </w:p>
        </w:tc>
        <w:tc>
          <w:tcPr>
            <w:tcW w:w="850" w:type="dxa"/>
            <w:tcBorders>
              <w:top w:val="nil"/>
              <w:left w:val="nil"/>
              <w:bottom w:val="single" w:sz="4" w:space="0" w:color="auto"/>
              <w:right w:val="single" w:sz="4" w:space="0" w:color="auto"/>
            </w:tcBorders>
            <w:shd w:val="clear" w:color="auto" w:fill="auto"/>
            <w:vAlign w:val="center"/>
            <w:hideMark/>
          </w:tcPr>
          <w:p w14:paraId="390CEF20" w14:textId="77777777" w:rsidR="00F51AA0" w:rsidRPr="00F51AA0" w:rsidRDefault="00F51AA0" w:rsidP="00F51AA0">
            <w:pPr>
              <w:jc w:val="right"/>
              <w:outlineLvl w:val="1"/>
              <w:rPr>
                <w:sz w:val="12"/>
                <w:szCs w:val="12"/>
              </w:rPr>
            </w:pPr>
            <w:r w:rsidRPr="00F51AA0">
              <w:rPr>
                <w:sz w:val="12"/>
                <w:szCs w:val="12"/>
              </w:rPr>
              <w:t xml:space="preserve">                60.000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403E6EF3" w14:textId="77777777" w:rsidR="00F51AA0" w:rsidRPr="00F51AA0" w:rsidRDefault="00F51AA0" w:rsidP="00F51AA0">
            <w:pPr>
              <w:jc w:val="right"/>
              <w:outlineLvl w:val="1"/>
              <w:rPr>
                <w:sz w:val="12"/>
                <w:szCs w:val="12"/>
              </w:rPr>
            </w:pPr>
            <w:r w:rsidRPr="00F51AA0">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6332F54" w14:textId="77777777" w:rsidR="00F51AA0" w:rsidRPr="00F51AA0" w:rsidRDefault="00F51AA0" w:rsidP="00F51AA0">
            <w:pPr>
              <w:jc w:val="right"/>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64AB7531" w14:textId="77777777" w:rsidR="00F51AA0" w:rsidRPr="00F51AA0" w:rsidRDefault="00F51AA0" w:rsidP="00F51AA0">
            <w:pPr>
              <w:jc w:val="right"/>
              <w:outlineLvl w:val="1"/>
              <w:rPr>
                <w:sz w:val="12"/>
                <w:szCs w:val="12"/>
              </w:rPr>
            </w:pPr>
            <w:r w:rsidRPr="00F51AA0">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0BBC42D" w14:textId="77777777" w:rsidR="00F51AA0" w:rsidRPr="00F51AA0" w:rsidRDefault="00F51AA0" w:rsidP="00F51AA0">
            <w:pPr>
              <w:jc w:val="right"/>
              <w:outlineLvl w:val="1"/>
              <w:rPr>
                <w:sz w:val="12"/>
                <w:szCs w:val="12"/>
              </w:rPr>
            </w:pPr>
            <w:r w:rsidRPr="00F51AA0">
              <w:rPr>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5E61B0FC" w14:textId="77777777" w:rsidR="00F51AA0" w:rsidRPr="00F51AA0" w:rsidRDefault="00F51AA0" w:rsidP="00F51AA0">
            <w:pPr>
              <w:jc w:val="right"/>
              <w:outlineLvl w:val="1"/>
              <w:rPr>
                <w:sz w:val="12"/>
                <w:szCs w:val="12"/>
              </w:rPr>
            </w:pPr>
            <w:r w:rsidRPr="00F51AA0">
              <w:rPr>
                <w:sz w:val="12"/>
                <w:szCs w:val="12"/>
              </w:rPr>
              <w:t xml:space="preserve">                      60.000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64CFAE0D" w14:textId="77777777" w:rsidR="00F51AA0" w:rsidRPr="00F51AA0" w:rsidRDefault="00F51AA0" w:rsidP="00F51AA0">
            <w:pPr>
              <w:jc w:val="right"/>
              <w:outlineLvl w:val="1"/>
              <w:rPr>
                <w:i/>
                <w:iCs/>
                <w:sz w:val="12"/>
                <w:szCs w:val="12"/>
              </w:rPr>
            </w:pPr>
            <w:r w:rsidRPr="00F51AA0">
              <w:rPr>
                <w:i/>
                <w:iCs/>
                <w:sz w:val="12"/>
                <w:szCs w:val="12"/>
              </w:rPr>
              <w:t xml:space="preserve">                  60.000 </w:t>
            </w:r>
          </w:p>
        </w:tc>
        <w:tc>
          <w:tcPr>
            <w:tcW w:w="851" w:type="dxa"/>
            <w:tcBorders>
              <w:top w:val="nil"/>
              <w:left w:val="nil"/>
              <w:bottom w:val="single" w:sz="4" w:space="0" w:color="auto"/>
              <w:right w:val="single" w:sz="4" w:space="0" w:color="auto"/>
            </w:tcBorders>
            <w:shd w:val="clear" w:color="auto" w:fill="auto"/>
            <w:vAlign w:val="center"/>
            <w:hideMark/>
          </w:tcPr>
          <w:p w14:paraId="0E552841"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3F5FEEE"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3F41EEF1" w14:textId="77777777" w:rsidR="00F51AA0" w:rsidRPr="00F51AA0" w:rsidRDefault="00F51AA0" w:rsidP="00F51AA0">
            <w:pPr>
              <w:outlineLvl w:val="1"/>
              <w:rPr>
                <w:sz w:val="12"/>
                <w:szCs w:val="12"/>
              </w:rPr>
            </w:pPr>
            <w:r w:rsidRPr="00F51AA0">
              <w:rPr>
                <w:sz w:val="12"/>
                <w:szCs w:val="12"/>
              </w:rPr>
              <w:t> </w:t>
            </w:r>
          </w:p>
        </w:tc>
      </w:tr>
      <w:tr w:rsidR="00F51AA0" w:rsidRPr="00F51AA0" w14:paraId="0A208197" w14:textId="77777777" w:rsidTr="00C94018">
        <w:trPr>
          <w:trHeight w:val="2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7CA80DE" w14:textId="77777777" w:rsidR="00F51AA0" w:rsidRPr="00F51AA0" w:rsidRDefault="00F51AA0" w:rsidP="00F51AA0">
            <w:pPr>
              <w:jc w:val="center"/>
              <w:outlineLvl w:val="1"/>
              <w:rPr>
                <w:b/>
                <w:bCs/>
                <w:i/>
                <w:iCs/>
                <w:sz w:val="12"/>
                <w:szCs w:val="12"/>
              </w:rPr>
            </w:pPr>
            <w:r w:rsidRPr="00F51AA0">
              <w:rPr>
                <w:b/>
                <w:bCs/>
                <w:i/>
                <w:iCs/>
                <w:sz w:val="12"/>
                <w:szCs w:val="12"/>
              </w:rPr>
              <w:t>+</w:t>
            </w:r>
          </w:p>
        </w:tc>
        <w:tc>
          <w:tcPr>
            <w:tcW w:w="1874" w:type="dxa"/>
            <w:gridSpan w:val="2"/>
            <w:tcBorders>
              <w:top w:val="nil"/>
              <w:left w:val="nil"/>
              <w:bottom w:val="single" w:sz="4" w:space="0" w:color="auto"/>
              <w:right w:val="single" w:sz="4" w:space="0" w:color="auto"/>
            </w:tcBorders>
            <w:shd w:val="clear" w:color="auto" w:fill="auto"/>
            <w:vAlign w:val="center"/>
            <w:hideMark/>
          </w:tcPr>
          <w:p w14:paraId="1EBE8A42" w14:textId="77777777" w:rsidR="00F51AA0" w:rsidRPr="00F51AA0" w:rsidRDefault="00F51AA0" w:rsidP="00F51AA0">
            <w:pPr>
              <w:outlineLvl w:val="1"/>
              <w:rPr>
                <w:b/>
                <w:bCs/>
                <w:i/>
                <w:iCs/>
                <w:sz w:val="12"/>
                <w:szCs w:val="12"/>
              </w:rPr>
            </w:pPr>
            <w:proofErr w:type="spellStart"/>
            <w:r w:rsidRPr="00F51AA0">
              <w:rPr>
                <w:b/>
                <w:bCs/>
                <w:i/>
                <w:iCs/>
                <w:sz w:val="12"/>
                <w:szCs w:val="12"/>
              </w:rPr>
              <w:t>Khởi</w:t>
            </w:r>
            <w:proofErr w:type="spellEnd"/>
            <w:r w:rsidRPr="00F51AA0">
              <w:rPr>
                <w:b/>
                <w:bCs/>
                <w:i/>
                <w:iCs/>
                <w:sz w:val="12"/>
                <w:szCs w:val="12"/>
              </w:rPr>
              <w:t xml:space="preserve"> </w:t>
            </w:r>
            <w:proofErr w:type="spellStart"/>
            <w:r w:rsidRPr="00F51AA0">
              <w:rPr>
                <w:b/>
                <w:bCs/>
                <w:i/>
                <w:iCs/>
                <w:sz w:val="12"/>
                <w:szCs w:val="12"/>
              </w:rPr>
              <w:t>công</w:t>
            </w:r>
            <w:proofErr w:type="spellEnd"/>
            <w:r w:rsidRPr="00F51AA0">
              <w:rPr>
                <w:b/>
                <w:bCs/>
                <w:i/>
                <w:iCs/>
                <w:sz w:val="12"/>
                <w:szCs w:val="12"/>
              </w:rPr>
              <w:t xml:space="preserve"> </w:t>
            </w:r>
            <w:proofErr w:type="spellStart"/>
            <w:r w:rsidRPr="00F51AA0">
              <w:rPr>
                <w:b/>
                <w:bCs/>
                <w:i/>
                <w:iCs/>
                <w:sz w:val="12"/>
                <w:szCs w:val="12"/>
              </w:rPr>
              <w:t>mới</w:t>
            </w:r>
            <w:proofErr w:type="spellEnd"/>
            <w:r w:rsidRPr="00F51AA0">
              <w:rPr>
                <w:b/>
                <w:bCs/>
                <w:i/>
                <w:iCs/>
                <w:sz w:val="12"/>
                <w:szCs w:val="12"/>
              </w:rPr>
              <w:t xml:space="preserve"> 2023</w:t>
            </w:r>
          </w:p>
        </w:tc>
        <w:tc>
          <w:tcPr>
            <w:tcW w:w="709" w:type="dxa"/>
            <w:tcBorders>
              <w:top w:val="nil"/>
              <w:left w:val="nil"/>
              <w:bottom w:val="single" w:sz="4" w:space="0" w:color="auto"/>
              <w:right w:val="single" w:sz="4" w:space="0" w:color="auto"/>
            </w:tcBorders>
            <w:shd w:val="clear" w:color="auto" w:fill="auto"/>
            <w:vAlign w:val="center"/>
            <w:hideMark/>
          </w:tcPr>
          <w:p w14:paraId="0ECAD601"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660" w:type="dxa"/>
            <w:gridSpan w:val="2"/>
            <w:tcBorders>
              <w:top w:val="nil"/>
              <w:left w:val="nil"/>
              <w:bottom w:val="single" w:sz="4" w:space="0" w:color="auto"/>
              <w:right w:val="single" w:sz="4" w:space="0" w:color="auto"/>
            </w:tcBorders>
            <w:shd w:val="clear" w:color="auto" w:fill="auto"/>
            <w:vAlign w:val="center"/>
            <w:hideMark/>
          </w:tcPr>
          <w:p w14:paraId="1680978B"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1041" w:type="dxa"/>
            <w:tcBorders>
              <w:top w:val="nil"/>
              <w:left w:val="nil"/>
              <w:bottom w:val="single" w:sz="4" w:space="0" w:color="auto"/>
              <w:right w:val="single" w:sz="4" w:space="0" w:color="auto"/>
            </w:tcBorders>
            <w:shd w:val="clear" w:color="auto" w:fill="auto"/>
            <w:vAlign w:val="center"/>
            <w:hideMark/>
          </w:tcPr>
          <w:p w14:paraId="5E42654B"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434D81F"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6A53E9FC"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04468C0"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4B735F6C"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4208BA0"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0F99475A"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6531374"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1244" w:type="dxa"/>
            <w:gridSpan w:val="2"/>
            <w:tcBorders>
              <w:top w:val="nil"/>
              <w:left w:val="nil"/>
              <w:bottom w:val="single" w:sz="4" w:space="0" w:color="auto"/>
              <w:right w:val="single" w:sz="4" w:space="0" w:color="auto"/>
            </w:tcBorders>
            <w:shd w:val="clear" w:color="auto" w:fill="auto"/>
            <w:vAlign w:val="center"/>
            <w:hideMark/>
          </w:tcPr>
          <w:p w14:paraId="3C1DEEC1"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635D42FE"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BE00529"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C32A52D"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2DF77A6D" w14:textId="77777777" w:rsidR="00F51AA0" w:rsidRPr="00F51AA0" w:rsidRDefault="00F51AA0" w:rsidP="00F51AA0">
            <w:pPr>
              <w:jc w:val="center"/>
              <w:outlineLvl w:val="1"/>
              <w:rPr>
                <w:b/>
                <w:bCs/>
                <w:i/>
                <w:iCs/>
                <w:sz w:val="12"/>
                <w:szCs w:val="12"/>
              </w:rPr>
            </w:pPr>
            <w:r w:rsidRPr="00F51AA0">
              <w:rPr>
                <w:b/>
                <w:bCs/>
                <w:i/>
                <w:iCs/>
                <w:sz w:val="12"/>
                <w:szCs w:val="12"/>
              </w:rPr>
              <w:t> </w:t>
            </w:r>
          </w:p>
        </w:tc>
      </w:tr>
      <w:tr w:rsidR="00F51AA0" w:rsidRPr="00F51AA0" w14:paraId="4FBC701D" w14:textId="77777777" w:rsidTr="00C94018">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18371A" w14:textId="77777777" w:rsidR="00F51AA0" w:rsidRPr="00F51AA0" w:rsidRDefault="00F51AA0" w:rsidP="00F51AA0">
            <w:pPr>
              <w:jc w:val="center"/>
              <w:outlineLvl w:val="1"/>
              <w:rPr>
                <w:sz w:val="12"/>
                <w:szCs w:val="12"/>
              </w:rPr>
            </w:pPr>
            <w:r w:rsidRPr="00F51AA0">
              <w:rPr>
                <w:sz w:val="12"/>
                <w:szCs w:val="12"/>
              </w:rPr>
              <w:lastRenderedPageBreak/>
              <w:t>8</w:t>
            </w:r>
          </w:p>
        </w:tc>
        <w:tc>
          <w:tcPr>
            <w:tcW w:w="1874" w:type="dxa"/>
            <w:gridSpan w:val="2"/>
            <w:tcBorders>
              <w:top w:val="nil"/>
              <w:left w:val="nil"/>
              <w:bottom w:val="single" w:sz="4" w:space="0" w:color="auto"/>
              <w:right w:val="single" w:sz="4" w:space="0" w:color="auto"/>
            </w:tcBorders>
            <w:shd w:val="clear" w:color="000000" w:fill="FFFFFF"/>
            <w:vAlign w:val="center"/>
            <w:hideMark/>
          </w:tcPr>
          <w:p w14:paraId="6806B197" w14:textId="77777777" w:rsidR="00F51AA0" w:rsidRPr="00F51AA0" w:rsidRDefault="00F51AA0" w:rsidP="00F51AA0">
            <w:pPr>
              <w:outlineLvl w:val="1"/>
              <w:rPr>
                <w:sz w:val="12"/>
                <w:szCs w:val="12"/>
              </w:rPr>
            </w:pPr>
            <w:proofErr w:type="spellStart"/>
            <w:r w:rsidRPr="00F51AA0">
              <w:rPr>
                <w:sz w:val="12"/>
                <w:szCs w:val="12"/>
              </w:rPr>
              <w:t>Kè</w:t>
            </w:r>
            <w:proofErr w:type="spellEnd"/>
            <w:r w:rsidRPr="00F51AA0">
              <w:rPr>
                <w:sz w:val="12"/>
                <w:szCs w:val="12"/>
              </w:rPr>
              <w:t xml:space="preserve"> </w:t>
            </w:r>
            <w:proofErr w:type="spellStart"/>
            <w:r w:rsidRPr="00F51AA0">
              <w:rPr>
                <w:sz w:val="12"/>
                <w:szCs w:val="12"/>
              </w:rPr>
              <w:t>chống</w:t>
            </w:r>
            <w:proofErr w:type="spellEnd"/>
            <w:r w:rsidRPr="00F51AA0">
              <w:rPr>
                <w:sz w:val="12"/>
                <w:szCs w:val="12"/>
              </w:rPr>
              <w:t xml:space="preserve"> </w:t>
            </w:r>
            <w:proofErr w:type="spellStart"/>
            <w:r w:rsidRPr="00F51AA0">
              <w:rPr>
                <w:sz w:val="12"/>
                <w:szCs w:val="12"/>
              </w:rPr>
              <w:t>sạt</w:t>
            </w:r>
            <w:proofErr w:type="spellEnd"/>
            <w:r w:rsidRPr="00F51AA0">
              <w:rPr>
                <w:sz w:val="12"/>
                <w:szCs w:val="12"/>
              </w:rPr>
              <w:t xml:space="preserve"> </w:t>
            </w:r>
            <w:proofErr w:type="spellStart"/>
            <w:r w:rsidRPr="00F51AA0">
              <w:rPr>
                <w:sz w:val="12"/>
                <w:szCs w:val="12"/>
              </w:rPr>
              <w:t>lở</w:t>
            </w:r>
            <w:proofErr w:type="spellEnd"/>
            <w:r w:rsidRPr="00F51AA0">
              <w:rPr>
                <w:sz w:val="12"/>
                <w:szCs w:val="12"/>
              </w:rPr>
              <w:t xml:space="preserve"> </w:t>
            </w:r>
            <w:proofErr w:type="spellStart"/>
            <w:r w:rsidRPr="00F51AA0">
              <w:rPr>
                <w:sz w:val="12"/>
                <w:szCs w:val="12"/>
              </w:rPr>
              <w:t>và</w:t>
            </w:r>
            <w:proofErr w:type="spellEnd"/>
            <w:r w:rsidRPr="00F51AA0">
              <w:rPr>
                <w:sz w:val="12"/>
                <w:szCs w:val="12"/>
              </w:rPr>
              <w:t xml:space="preserve"> </w:t>
            </w:r>
            <w:proofErr w:type="spellStart"/>
            <w:r w:rsidRPr="00F51AA0">
              <w:rPr>
                <w:sz w:val="12"/>
                <w:szCs w:val="12"/>
              </w:rPr>
              <w:t>tôn</w:t>
            </w:r>
            <w:proofErr w:type="spellEnd"/>
            <w:r w:rsidRPr="00F51AA0">
              <w:rPr>
                <w:sz w:val="12"/>
                <w:szCs w:val="12"/>
              </w:rPr>
              <w:t xml:space="preserve"> </w:t>
            </w:r>
            <w:proofErr w:type="spellStart"/>
            <w:r w:rsidRPr="00F51AA0">
              <w:rPr>
                <w:sz w:val="12"/>
                <w:szCs w:val="12"/>
              </w:rPr>
              <w:t>tạo</w:t>
            </w:r>
            <w:proofErr w:type="spellEnd"/>
            <w:r w:rsidRPr="00F51AA0">
              <w:rPr>
                <w:sz w:val="12"/>
                <w:szCs w:val="12"/>
              </w:rPr>
              <w:t xml:space="preserve"> </w:t>
            </w:r>
            <w:proofErr w:type="spellStart"/>
            <w:r w:rsidRPr="00F51AA0">
              <w:rPr>
                <w:sz w:val="12"/>
                <w:szCs w:val="12"/>
              </w:rPr>
              <w:t>cảnh</w:t>
            </w:r>
            <w:proofErr w:type="spellEnd"/>
            <w:r w:rsidRPr="00F51AA0">
              <w:rPr>
                <w:sz w:val="12"/>
                <w:szCs w:val="12"/>
              </w:rPr>
              <w:t xml:space="preserve"> </w:t>
            </w:r>
            <w:proofErr w:type="spellStart"/>
            <w:r w:rsidRPr="00F51AA0">
              <w:rPr>
                <w:sz w:val="12"/>
                <w:szCs w:val="12"/>
              </w:rPr>
              <w:t>quan</w:t>
            </w:r>
            <w:proofErr w:type="spellEnd"/>
            <w:r w:rsidRPr="00F51AA0">
              <w:rPr>
                <w:sz w:val="12"/>
                <w:szCs w:val="12"/>
              </w:rPr>
              <w:t xml:space="preserve"> </w:t>
            </w:r>
            <w:proofErr w:type="spellStart"/>
            <w:r w:rsidRPr="00F51AA0">
              <w:rPr>
                <w:sz w:val="12"/>
                <w:szCs w:val="12"/>
              </w:rPr>
              <w:t>bờ</w:t>
            </w:r>
            <w:proofErr w:type="spellEnd"/>
            <w:r w:rsidRPr="00F51AA0">
              <w:rPr>
                <w:sz w:val="12"/>
                <w:szCs w:val="12"/>
              </w:rPr>
              <w:t xml:space="preserve"> Nam </w:t>
            </w:r>
            <w:proofErr w:type="spellStart"/>
            <w:r w:rsidRPr="00F51AA0">
              <w:rPr>
                <w:sz w:val="12"/>
                <w:szCs w:val="12"/>
              </w:rPr>
              <w:t>sông</w:t>
            </w:r>
            <w:proofErr w:type="spellEnd"/>
            <w:r w:rsidRPr="00F51AA0">
              <w:rPr>
                <w:sz w:val="12"/>
                <w:szCs w:val="12"/>
              </w:rPr>
              <w:t xml:space="preserve"> </w:t>
            </w:r>
            <w:proofErr w:type="spellStart"/>
            <w:r w:rsidRPr="00F51AA0">
              <w:rPr>
                <w:sz w:val="12"/>
                <w:szCs w:val="12"/>
              </w:rPr>
              <w:t>Trà</w:t>
            </w:r>
            <w:proofErr w:type="spellEnd"/>
            <w:r w:rsidRPr="00F51AA0">
              <w:rPr>
                <w:sz w:val="12"/>
                <w:szCs w:val="12"/>
              </w:rPr>
              <w:t xml:space="preserve"> </w:t>
            </w:r>
            <w:proofErr w:type="spellStart"/>
            <w:r w:rsidRPr="00F51AA0">
              <w:rPr>
                <w:sz w:val="12"/>
                <w:szCs w:val="12"/>
              </w:rPr>
              <w:t>Khúc</w:t>
            </w:r>
            <w:proofErr w:type="spellEnd"/>
            <w:r w:rsidRPr="00F51AA0">
              <w:rPr>
                <w:sz w:val="12"/>
                <w:szCs w:val="12"/>
              </w:rPr>
              <w:t xml:space="preserve"> (</w:t>
            </w:r>
            <w:proofErr w:type="spellStart"/>
            <w:r w:rsidRPr="00F51AA0">
              <w:rPr>
                <w:sz w:val="12"/>
                <w:szCs w:val="12"/>
              </w:rPr>
              <w:t>Cầu</w:t>
            </w:r>
            <w:proofErr w:type="spellEnd"/>
            <w:r w:rsidRPr="00F51AA0">
              <w:rPr>
                <w:sz w:val="12"/>
                <w:szCs w:val="12"/>
              </w:rPr>
              <w:t xml:space="preserve"> </w:t>
            </w:r>
            <w:proofErr w:type="spellStart"/>
            <w:r w:rsidRPr="00F51AA0">
              <w:rPr>
                <w:sz w:val="12"/>
                <w:szCs w:val="12"/>
              </w:rPr>
              <w:t>Trà</w:t>
            </w:r>
            <w:proofErr w:type="spellEnd"/>
            <w:r w:rsidRPr="00F51AA0">
              <w:rPr>
                <w:sz w:val="12"/>
                <w:szCs w:val="12"/>
              </w:rPr>
              <w:t xml:space="preserve"> </w:t>
            </w:r>
            <w:proofErr w:type="spellStart"/>
            <w:r w:rsidRPr="00F51AA0">
              <w:rPr>
                <w:sz w:val="12"/>
                <w:szCs w:val="12"/>
              </w:rPr>
              <w:t>Khúc</w:t>
            </w:r>
            <w:proofErr w:type="spellEnd"/>
            <w:r w:rsidRPr="00F51AA0">
              <w:rPr>
                <w:sz w:val="12"/>
                <w:szCs w:val="12"/>
              </w:rPr>
              <w:t xml:space="preserve"> I - </w:t>
            </w:r>
            <w:proofErr w:type="spellStart"/>
            <w:r w:rsidRPr="00F51AA0">
              <w:rPr>
                <w:sz w:val="12"/>
                <w:szCs w:val="12"/>
              </w:rPr>
              <w:t>bến</w:t>
            </w:r>
            <w:proofErr w:type="spellEnd"/>
            <w:r w:rsidRPr="00F51AA0">
              <w:rPr>
                <w:sz w:val="12"/>
                <w:szCs w:val="12"/>
              </w:rPr>
              <w:t xml:space="preserve"> Tam </w:t>
            </w:r>
            <w:proofErr w:type="spellStart"/>
            <w:r w:rsidRPr="00F51AA0">
              <w:rPr>
                <w:sz w:val="12"/>
                <w:szCs w:val="12"/>
              </w:rPr>
              <w:t>Thương</w:t>
            </w:r>
            <w:proofErr w:type="spellEnd"/>
            <w:r w:rsidRPr="00F51AA0">
              <w:rPr>
                <w:sz w:val="12"/>
                <w:szCs w:val="12"/>
              </w:rPr>
              <w:t>)</w:t>
            </w:r>
          </w:p>
        </w:tc>
        <w:tc>
          <w:tcPr>
            <w:tcW w:w="709" w:type="dxa"/>
            <w:tcBorders>
              <w:top w:val="nil"/>
              <w:left w:val="nil"/>
              <w:bottom w:val="single" w:sz="4" w:space="0" w:color="auto"/>
              <w:right w:val="single" w:sz="4" w:space="0" w:color="auto"/>
            </w:tcBorders>
            <w:shd w:val="clear" w:color="auto" w:fill="auto"/>
            <w:vAlign w:val="center"/>
            <w:hideMark/>
          </w:tcPr>
          <w:p w14:paraId="63D7E331" w14:textId="77777777" w:rsidR="00F51AA0" w:rsidRPr="00F51AA0" w:rsidRDefault="00F51AA0" w:rsidP="00F51AA0">
            <w:pPr>
              <w:jc w:val="center"/>
              <w:outlineLvl w:val="1"/>
              <w:rPr>
                <w:sz w:val="12"/>
                <w:szCs w:val="12"/>
              </w:rPr>
            </w:pPr>
            <w:r w:rsidRPr="00F51AA0">
              <w:rPr>
                <w:sz w:val="12"/>
                <w:szCs w:val="12"/>
              </w:rPr>
              <w:t xml:space="preserve">BQLDA ĐTXD </w:t>
            </w:r>
            <w:proofErr w:type="spellStart"/>
            <w:r w:rsidRPr="00F51AA0">
              <w:rPr>
                <w:sz w:val="12"/>
                <w:szCs w:val="12"/>
              </w:rPr>
              <w:t>công</w:t>
            </w:r>
            <w:proofErr w:type="spellEnd"/>
            <w:r w:rsidRPr="00F51AA0">
              <w:rPr>
                <w:sz w:val="12"/>
                <w:szCs w:val="12"/>
              </w:rPr>
              <w:t xml:space="preserve"> </w:t>
            </w:r>
            <w:proofErr w:type="spellStart"/>
            <w:r w:rsidRPr="00F51AA0">
              <w:rPr>
                <w:sz w:val="12"/>
                <w:szCs w:val="12"/>
              </w:rPr>
              <w:t>trình</w:t>
            </w:r>
            <w:proofErr w:type="spellEnd"/>
            <w:r w:rsidRPr="00F51AA0">
              <w:rPr>
                <w:sz w:val="12"/>
                <w:szCs w:val="12"/>
              </w:rPr>
              <w:t xml:space="preserve"> Giao </w:t>
            </w:r>
            <w:proofErr w:type="spellStart"/>
            <w:r w:rsidRPr="00F51AA0">
              <w:rPr>
                <w:sz w:val="12"/>
                <w:szCs w:val="12"/>
              </w:rPr>
              <w:t>thông</w:t>
            </w:r>
            <w:proofErr w:type="spellEnd"/>
            <w:r w:rsidRPr="00F51AA0">
              <w:rPr>
                <w:sz w:val="12"/>
                <w:szCs w:val="12"/>
              </w:rPr>
              <w:t xml:space="preserve"> </w:t>
            </w:r>
            <w:proofErr w:type="spellStart"/>
            <w:r w:rsidRPr="00F51AA0">
              <w:rPr>
                <w:sz w:val="12"/>
                <w:szCs w:val="12"/>
              </w:rPr>
              <w:t>tỉnh</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6C33B9DF" w14:textId="77777777" w:rsidR="00F51AA0" w:rsidRPr="00F51AA0" w:rsidRDefault="00F51AA0" w:rsidP="00F51AA0">
            <w:pPr>
              <w:jc w:val="center"/>
              <w:outlineLvl w:val="1"/>
              <w:rPr>
                <w:sz w:val="12"/>
                <w:szCs w:val="12"/>
              </w:rPr>
            </w:pPr>
            <w:r w:rsidRPr="00F51AA0">
              <w:rPr>
                <w:sz w:val="12"/>
                <w:szCs w:val="12"/>
              </w:rPr>
              <w:t>2023-2026</w:t>
            </w:r>
          </w:p>
        </w:tc>
        <w:tc>
          <w:tcPr>
            <w:tcW w:w="1041" w:type="dxa"/>
            <w:tcBorders>
              <w:top w:val="nil"/>
              <w:left w:val="nil"/>
              <w:bottom w:val="single" w:sz="4" w:space="0" w:color="auto"/>
              <w:right w:val="single" w:sz="4" w:space="0" w:color="auto"/>
            </w:tcBorders>
            <w:shd w:val="clear" w:color="auto" w:fill="auto"/>
            <w:vAlign w:val="center"/>
            <w:hideMark/>
          </w:tcPr>
          <w:p w14:paraId="176E8F82" w14:textId="77777777" w:rsidR="00F51AA0" w:rsidRPr="00F51AA0" w:rsidRDefault="00F51AA0" w:rsidP="00F51AA0">
            <w:pPr>
              <w:jc w:val="center"/>
              <w:outlineLvl w:val="1"/>
              <w:rPr>
                <w:sz w:val="12"/>
                <w:szCs w:val="12"/>
              </w:rPr>
            </w:pPr>
            <w:r w:rsidRPr="00F51AA0">
              <w:rPr>
                <w:sz w:val="12"/>
                <w:szCs w:val="12"/>
              </w:rPr>
              <w:t>74/NQ-HĐND, 12/10/2021</w:t>
            </w:r>
          </w:p>
        </w:tc>
        <w:tc>
          <w:tcPr>
            <w:tcW w:w="850" w:type="dxa"/>
            <w:gridSpan w:val="2"/>
            <w:tcBorders>
              <w:top w:val="nil"/>
              <w:left w:val="nil"/>
              <w:bottom w:val="single" w:sz="4" w:space="0" w:color="auto"/>
              <w:right w:val="single" w:sz="4" w:space="0" w:color="auto"/>
            </w:tcBorders>
            <w:shd w:val="clear" w:color="auto" w:fill="auto"/>
            <w:vAlign w:val="center"/>
            <w:hideMark/>
          </w:tcPr>
          <w:p w14:paraId="07842C7F" w14:textId="77777777" w:rsidR="00F51AA0" w:rsidRPr="00F51AA0" w:rsidRDefault="00F51AA0" w:rsidP="00F51AA0">
            <w:pPr>
              <w:jc w:val="right"/>
              <w:outlineLvl w:val="1"/>
              <w:rPr>
                <w:sz w:val="12"/>
                <w:szCs w:val="12"/>
              </w:rPr>
            </w:pPr>
            <w:r w:rsidRPr="00F51AA0">
              <w:rPr>
                <w:sz w:val="12"/>
                <w:szCs w:val="12"/>
              </w:rPr>
              <w:t xml:space="preserve">                  380.000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74ABB570" w14:textId="77777777" w:rsidR="00F51AA0" w:rsidRPr="00F51AA0" w:rsidRDefault="00F51AA0" w:rsidP="00F51AA0">
            <w:pPr>
              <w:jc w:val="right"/>
              <w:outlineLvl w:val="1"/>
              <w:rPr>
                <w:sz w:val="12"/>
                <w:szCs w:val="12"/>
              </w:rPr>
            </w:pPr>
            <w:r w:rsidRPr="00F51AA0">
              <w:rPr>
                <w:sz w:val="12"/>
                <w:szCs w:val="12"/>
              </w:rPr>
              <w:t xml:space="preserve">              256.000 </w:t>
            </w:r>
          </w:p>
        </w:tc>
        <w:tc>
          <w:tcPr>
            <w:tcW w:w="850" w:type="dxa"/>
            <w:tcBorders>
              <w:top w:val="nil"/>
              <w:left w:val="nil"/>
              <w:bottom w:val="single" w:sz="4" w:space="0" w:color="auto"/>
              <w:right w:val="single" w:sz="4" w:space="0" w:color="auto"/>
            </w:tcBorders>
            <w:shd w:val="clear" w:color="auto" w:fill="auto"/>
            <w:vAlign w:val="center"/>
            <w:hideMark/>
          </w:tcPr>
          <w:p w14:paraId="7A5C7774" w14:textId="77777777" w:rsidR="00F51AA0" w:rsidRPr="00F51AA0" w:rsidRDefault="00F51AA0" w:rsidP="00F51AA0">
            <w:pPr>
              <w:jc w:val="right"/>
              <w:outlineLvl w:val="1"/>
              <w:rPr>
                <w:sz w:val="12"/>
                <w:szCs w:val="12"/>
              </w:rPr>
            </w:pPr>
            <w:r w:rsidRPr="00F51AA0">
              <w:rPr>
                <w:sz w:val="12"/>
                <w:szCs w:val="12"/>
              </w:rPr>
              <w:t xml:space="preserve">              124.000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485FA164" w14:textId="77777777" w:rsidR="00F51AA0" w:rsidRPr="00F51AA0" w:rsidRDefault="00F51AA0" w:rsidP="00F51AA0">
            <w:pPr>
              <w:jc w:val="right"/>
              <w:outlineLvl w:val="1"/>
              <w:rPr>
                <w:sz w:val="12"/>
                <w:szCs w:val="12"/>
              </w:rPr>
            </w:pPr>
            <w:r w:rsidRPr="00F51AA0">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7BF43BC" w14:textId="77777777" w:rsidR="00F51AA0" w:rsidRPr="00F51AA0" w:rsidRDefault="00F51AA0" w:rsidP="00F51AA0">
            <w:pPr>
              <w:jc w:val="right"/>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1F9644F0" w14:textId="77777777" w:rsidR="00F51AA0" w:rsidRPr="00F51AA0" w:rsidRDefault="00F51AA0" w:rsidP="00F51AA0">
            <w:pPr>
              <w:jc w:val="right"/>
              <w:outlineLvl w:val="1"/>
              <w:rPr>
                <w:sz w:val="12"/>
                <w:szCs w:val="12"/>
              </w:rPr>
            </w:pPr>
            <w:r w:rsidRPr="00F51AA0">
              <w:rPr>
                <w:sz w:val="12"/>
                <w:szCs w:val="12"/>
              </w:rPr>
              <w:t xml:space="preserve">             200 </w:t>
            </w:r>
          </w:p>
        </w:tc>
        <w:tc>
          <w:tcPr>
            <w:tcW w:w="851" w:type="dxa"/>
            <w:tcBorders>
              <w:top w:val="nil"/>
              <w:left w:val="nil"/>
              <w:bottom w:val="single" w:sz="4" w:space="0" w:color="auto"/>
              <w:right w:val="single" w:sz="4" w:space="0" w:color="auto"/>
            </w:tcBorders>
            <w:shd w:val="clear" w:color="auto" w:fill="auto"/>
            <w:vAlign w:val="center"/>
            <w:hideMark/>
          </w:tcPr>
          <w:p w14:paraId="62DF6328" w14:textId="77777777" w:rsidR="00F51AA0" w:rsidRPr="00F51AA0" w:rsidRDefault="00F51AA0" w:rsidP="00F51AA0">
            <w:pPr>
              <w:jc w:val="right"/>
              <w:outlineLvl w:val="1"/>
              <w:rPr>
                <w:sz w:val="12"/>
                <w:szCs w:val="12"/>
              </w:rPr>
            </w:pPr>
            <w:r w:rsidRPr="00F51AA0">
              <w:rPr>
                <w:sz w:val="12"/>
                <w:szCs w:val="12"/>
              </w:rPr>
              <w:t xml:space="preserve">             20.000 </w:t>
            </w:r>
          </w:p>
        </w:tc>
        <w:tc>
          <w:tcPr>
            <w:tcW w:w="1244" w:type="dxa"/>
            <w:gridSpan w:val="2"/>
            <w:tcBorders>
              <w:top w:val="nil"/>
              <w:left w:val="nil"/>
              <w:bottom w:val="single" w:sz="4" w:space="0" w:color="auto"/>
              <w:right w:val="single" w:sz="4" w:space="0" w:color="auto"/>
            </w:tcBorders>
            <w:shd w:val="clear" w:color="auto" w:fill="auto"/>
            <w:vAlign w:val="center"/>
            <w:hideMark/>
          </w:tcPr>
          <w:p w14:paraId="2EEBE9AC" w14:textId="77777777" w:rsidR="00F51AA0" w:rsidRPr="00F51AA0" w:rsidRDefault="00F51AA0" w:rsidP="00F51AA0">
            <w:pPr>
              <w:jc w:val="right"/>
              <w:outlineLvl w:val="1"/>
              <w:rPr>
                <w:sz w:val="12"/>
                <w:szCs w:val="12"/>
              </w:rPr>
            </w:pPr>
            <w:r w:rsidRPr="00F51AA0">
              <w:rPr>
                <w:sz w:val="12"/>
                <w:szCs w:val="12"/>
              </w:rPr>
              <w:t xml:space="preserve">                              -   </w:t>
            </w:r>
          </w:p>
        </w:tc>
        <w:tc>
          <w:tcPr>
            <w:tcW w:w="850" w:type="dxa"/>
            <w:gridSpan w:val="2"/>
            <w:tcBorders>
              <w:top w:val="nil"/>
              <w:left w:val="nil"/>
              <w:bottom w:val="single" w:sz="4" w:space="0" w:color="auto"/>
              <w:right w:val="single" w:sz="4" w:space="0" w:color="auto"/>
            </w:tcBorders>
            <w:shd w:val="clear" w:color="auto" w:fill="auto"/>
            <w:vAlign w:val="center"/>
            <w:hideMark/>
          </w:tcPr>
          <w:p w14:paraId="2B7033CB" w14:textId="77777777" w:rsidR="00F51AA0" w:rsidRPr="00F51AA0" w:rsidRDefault="00F51AA0" w:rsidP="00F51AA0">
            <w:pPr>
              <w:jc w:val="right"/>
              <w:outlineLvl w:val="1"/>
              <w:rPr>
                <w:i/>
                <w:iCs/>
                <w:sz w:val="12"/>
                <w:szCs w:val="12"/>
              </w:rPr>
            </w:pPr>
            <w:r w:rsidRPr="00F51AA0">
              <w:rPr>
                <w:i/>
                <w:iCs/>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0A7FB117"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FB977A0"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692F1EC6" w14:textId="77777777" w:rsidR="00F51AA0" w:rsidRPr="00F51AA0" w:rsidRDefault="00F51AA0" w:rsidP="00F51AA0">
            <w:pPr>
              <w:outlineLvl w:val="1"/>
              <w:rPr>
                <w:sz w:val="12"/>
                <w:szCs w:val="12"/>
              </w:rPr>
            </w:pPr>
            <w:r w:rsidRPr="00F51AA0">
              <w:rPr>
                <w:sz w:val="12"/>
                <w:szCs w:val="12"/>
              </w:rPr>
              <w:t> </w:t>
            </w:r>
          </w:p>
        </w:tc>
      </w:tr>
      <w:tr w:rsidR="00F51AA0" w:rsidRPr="00F51AA0" w14:paraId="06315DCF" w14:textId="77777777" w:rsidTr="00C94018">
        <w:trPr>
          <w:trHeight w:val="1120"/>
        </w:trPr>
        <w:tc>
          <w:tcPr>
            <w:tcW w:w="567" w:type="dxa"/>
            <w:tcBorders>
              <w:top w:val="nil"/>
              <w:left w:val="single" w:sz="4" w:space="0" w:color="auto"/>
              <w:bottom w:val="single" w:sz="4" w:space="0" w:color="auto"/>
              <w:right w:val="single" w:sz="4" w:space="0" w:color="auto"/>
            </w:tcBorders>
            <w:shd w:val="clear" w:color="auto" w:fill="auto"/>
            <w:noWrap/>
            <w:hideMark/>
          </w:tcPr>
          <w:p w14:paraId="0B25EEBE" w14:textId="77777777" w:rsidR="00F51AA0" w:rsidRPr="00F51AA0" w:rsidRDefault="00F51AA0" w:rsidP="00F51AA0">
            <w:pPr>
              <w:jc w:val="center"/>
              <w:outlineLvl w:val="1"/>
              <w:rPr>
                <w:sz w:val="12"/>
                <w:szCs w:val="12"/>
              </w:rPr>
            </w:pPr>
            <w:r w:rsidRPr="00F51AA0">
              <w:rPr>
                <w:sz w:val="12"/>
                <w:szCs w:val="12"/>
              </w:rPr>
              <w:t>9</w:t>
            </w:r>
          </w:p>
        </w:tc>
        <w:tc>
          <w:tcPr>
            <w:tcW w:w="1874" w:type="dxa"/>
            <w:gridSpan w:val="2"/>
            <w:tcBorders>
              <w:top w:val="nil"/>
              <w:left w:val="nil"/>
              <w:bottom w:val="single" w:sz="4" w:space="0" w:color="auto"/>
              <w:right w:val="single" w:sz="4" w:space="0" w:color="auto"/>
            </w:tcBorders>
            <w:shd w:val="clear" w:color="auto" w:fill="auto"/>
            <w:hideMark/>
          </w:tcPr>
          <w:p w14:paraId="49449935" w14:textId="77777777" w:rsidR="00F51AA0" w:rsidRPr="00F51AA0" w:rsidRDefault="00F51AA0" w:rsidP="00F51AA0">
            <w:pPr>
              <w:outlineLvl w:val="1"/>
              <w:rPr>
                <w:sz w:val="12"/>
                <w:szCs w:val="12"/>
              </w:rPr>
            </w:pPr>
            <w:proofErr w:type="spellStart"/>
            <w:r w:rsidRPr="00F51AA0">
              <w:rPr>
                <w:sz w:val="12"/>
                <w:szCs w:val="12"/>
              </w:rPr>
              <w:t>Đê</w:t>
            </w:r>
            <w:proofErr w:type="spellEnd"/>
            <w:r w:rsidRPr="00F51AA0">
              <w:rPr>
                <w:sz w:val="12"/>
                <w:szCs w:val="12"/>
              </w:rPr>
              <w:t xml:space="preserve"> </w:t>
            </w:r>
            <w:proofErr w:type="spellStart"/>
            <w:r w:rsidRPr="00F51AA0">
              <w:rPr>
                <w:sz w:val="12"/>
                <w:szCs w:val="12"/>
              </w:rPr>
              <w:t>chắn</w:t>
            </w:r>
            <w:proofErr w:type="spellEnd"/>
            <w:r w:rsidRPr="00F51AA0">
              <w:rPr>
                <w:sz w:val="12"/>
                <w:szCs w:val="12"/>
              </w:rPr>
              <w:t xml:space="preserve"> </w:t>
            </w:r>
            <w:proofErr w:type="spellStart"/>
            <w:r w:rsidRPr="00F51AA0">
              <w:rPr>
                <w:sz w:val="12"/>
                <w:szCs w:val="12"/>
              </w:rPr>
              <w:t>sóng</w:t>
            </w:r>
            <w:proofErr w:type="spellEnd"/>
            <w:r w:rsidRPr="00F51AA0">
              <w:rPr>
                <w:sz w:val="12"/>
                <w:szCs w:val="12"/>
              </w:rPr>
              <w:t xml:space="preserve"> </w:t>
            </w:r>
            <w:proofErr w:type="spellStart"/>
            <w:r w:rsidRPr="00F51AA0">
              <w:rPr>
                <w:sz w:val="12"/>
                <w:szCs w:val="12"/>
              </w:rPr>
              <w:t>bến</w:t>
            </w:r>
            <w:proofErr w:type="spellEnd"/>
            <w:r w:rsidRPr="00F51AA0">
              <w:rPr>
                <w:sz w:val="12"/>
                <w:szCs w:val="12"/>
              </w:rPr>
              <w:t xml:space="preserve"> </w:t>
            </w:r>
            <w:proofErr w:type="spellStart"/>
            <w:r w:rsidRPr="00F51AA0">
              <w:rPr>
                <w:sz w:val="12"/>
                <w:szCs w:val="12"/>
              </w:rPr>
              <w:t>Cảng</w:t>
            </w:r>
            <w:proofErr w:type="spellEnd"/>
            <w:r w:rsidRPr="00F51AA0">
              <w:rPr>
                <w:sz w:val="12"/>
                <w:szCs w:val="12"/>
              </w:rPr>
              <w:t xml:space="preserve"> </w:t>
            </w:r>
            <w:proofErr w:type="spellStart"/>
            <w:r w:rsidRPr="00F51AA0">
              <w:rPr>
                <w:sz w:val="12"/>
                <w:szCs w:val="12"/>
              </w:rPr>
              <w:t>Bến</w:t>
            </w:r>
            <w:proofErr w:type="spellEnd"/>
            <w:r w:rsidRPr="00F51AA0">
              <w:rPr>
                <w:sz w:val="12"/>
                <w:szCs w:val="12"/>
              </w:rPr>
              <w:t xml:space="preserve"> </w:t>
            </w:r>
            <w:proofErr w:type="spellStart"/>
            <w:r w:rsidRPr="00F51AA0">
              <w:rPr>
                <w:sz w:val="12"/>
                <w:szCs w:val="12"/>
              </w:rPr>
              <w:t>Đình</w:t>
            </w:r>
            <w:proofErr w:type="spellEnd"/>
            <w:r w:rsidRPr="00F51AA0">
              <w:rPr>
                <w:sz w:val="12"/>
                <w:szCs w:val="12"/>
              </w:rPr>
              <w:t xml:space="preserve"> (</w:t>
            </w:r>
            <w:proofErr w:type="spellStart"/>
            <w:r w:rsidRPr="00F51AA0">
              <w:rPr>
                <w:sz w:val="12"/>
                <w:szCs w:val="12"/>
              </w:rPr>
              <w:t>đảo</w:t>
            </w:r>
            <w:proofErr w:type="spellEnd"/>
            <w:r w:rsidRPr="00F51AA0">
              <w:rPr>
                <w:sz w:val="12"/>
                <w:szCs w:val="12"/>
              </w:rPr>
              <w:t xml:space="preserve"> Lý </w:t>
            </w:r>
            <w:proofErr w:type="spellStart"/>
            <w:r w:rsidRPr="00F51AA0">
              <w:rPr>
                <w:sz w:val="12"/>
                <w:szCs w:val="12"/>
              </w:rPr>
              <w:t>Sơn</w:t>
            </w:r>
            <w:proofErr w:type="spellEnd"/>
            <w:r w:rsidRPr="00F51AA0">
              <w:rPr>
                <w:sz w:val="12"/>
                <w:szCs w:val="12"/>
              </w:rPr>
              <w:t>)</w:t>
            </w:r>
          </w:p>
        </w:tc>
        <w:tc>
          <w:tcPr>
            <w:tcW w:w="709" w:type="dxa"/>
            <w:tcBorders>
              <w:top w:val="nil"/>
              <w:left w:val="nil"/>
              <w:bottom w:val="single" w:sz="4" w:space="0" w:color="auto"/>
              <w:right w:val="single" w:sz="4" w:space="0" w:color="auto"/>
            </w:tcBorders>
            <w:shd w:val="clear" w:color="auto" w:fill="auto"/>
            <w:hideMark/>
          </w:tcPr>
          <w:p w14:paraId="67B66A35" w14:textId="77777777" w:rsidR="00F51AA0" w:rsidRPr="00F51AA0" w:rsidRDefault="00F51AA0" w:rsidP="00F51AA0">
            <w:pPr>
              <w:jc w:val="center"/>
              <w:outlineLvl w:val="1"/>
              <w:rPr>
                <w:sz w:val="12"/>
                <w:szCs w:val="12"/>
              </w:rPr>
            </w:pPr>
            <w:r w:rsidRPr="00F51AA0">
              <w:rPr>
                <w:sz w:val="12"/>
                <w:szCs w:val="12"/>
              </w:rPr>
              <w:t xml:space="preserve">BQLDA ĐTXD </w:t>
            </w:r>
            <w:proofErr w:type="spellStart"/>
            <w:r w:rsidRPr="00F51AA0">
              <w:rPr>
                <w:sz w:val="12"/>
                <w:szCs w:val="12"/>
              </w:rPr>
              <w:t>công</w:t>
            </w:r>
            <w:proofErr w:type="spellEnd"/>
            <w:r w:rsidRPr="00F51AA0">
              <w:rPr>
                <w:sz w:val="12"/>
                <w:szCs w:val="12"/>
              </w:rPr>
              <w:t xml:space="preserve"> </w:t>
            </w:r>
            <w:proofErr w:type="spellStart"/>
            <w:r w:rsidRPr="00F51AA0">
              <w:rPr>
                <w:sz w:val="12"/>
                <w:szCs w:val="12"/>
              </w:rPr>
              <w:t>trình</w:t>
            </w:r>
            <w:proofErr w:type="spellEnd"/>
            <w:r w:rsidRPr="00F51AA0">
              <w:rPr>
                <w:sz w:val="12"/>
                <w:szCs w:val="12"/>
              </w:rPr>
              <w:t xml:space="preserve"> Giao </w:t>
            </w:r>
            <w:proofErr w:type="spellStart"/>
            <w:r w:rsidRPr="00F51AA0">
              <w:rPr>
                <w:sz w:val="12"/>
                <w:szCs w:val="12"/>
              </w:rPr>
              <w:t>thông</w:t>
            </w:r>
            <w:proofErr w:type="spellEnd"/>
            <w:r w:rsidRPr="00F51AA0">
              <w:rPr>
                <w:sz w:val="12"/>
                <w:szCs w:val="12"/>
              </w:rPr>
              <w:t xml:space="preserve"> </w:t>
            </w:r>
            <w:proofErr w:type="spellStart"/>
            <w:r w:rsidRPr="00F51AA0">
              <w:rPr>
                <w:sz w:val="12"/>
                <w:szCs w:val="12"/>
              </w:rPr>
              <w:t>tỉnh</w:t>
            </w:r>
            <w:proofErr w:type="spellEnd"/>
          </w:p>
        </w:tc>
        <w:tc>
          <w:tcPr>
            <w:tcW w:w="660" w:type="dxa"/>
            <w:gridSpan w:val="2"/>
            <w:tcBorders>
              <w:top w:val="nil"/>
              <w:left w:val="nil"/>
              <w:bottom w:val="single" w:sz="4" w:space="0" w:color="auto"/>
              <w:right w:val="single" w:sz="4" w:space="0" w:color="auto"/>
            </w:tcBorders>
            <w:shd w:val="clear" w:color="auto" w:fill="auto"/>
            <w:hideMark/>
          </w:tcPr>
          <w:p w14:paraId="5C1558EE" w14:textId="77777777" w:rsidR="00F51AA0" w:rsidRPr="00F51AA0" w:rsidRDefault="00F51AA0" w:rsidP="00F51AA0">
            <w:pPr>
              <w:jc w:val="center"/>
              <w:outlineLvl w:val="1"/>
              <w:rPr>
                <w:sz w:val="12"/>
                <w:szCs w:val="12"/>
              </w:rPr>
            </w:pPr>
            <w:r w:rsidRPr="00F51AA0">
              <w:rPr>
                <w:sz w:val="12"/>
                <w:szCs w:val="12"/>
              </w:rPr>
              <w:t>2023-2026</w:t>
            </w:r>
          </w:p>
        </w:tc>
        <w:tc>
          <w:tcPr>
            <w:tcW w:w="1041" w:type="dxa"/>
            <w:tcBorders>
              <w:top w:val="nil"/>
              <w:left w:val="nil"/>
              <w:bottom w:val="single" w:sz="4" w:space="0" w:color="auto"/>
              <w:right w:val="single" w:sz="4" w:space="0" w:color="auto"/>
            </w:tcBorders>
            <w:shd w:val="clear" w:color="auto" w:fill="auto"/>
            <w:hideMark/>
          </w:tcPr>
          <w:p w14:paraId="3A018EF5" w14:textId="77777777" w:rsidR="00F51AA0" w:rsidRPr="00F51AA0" w:rsidRDefault="00F51AA0" w:rsidP="00F51AA0">
            <w:pPr>
              <w:jc w:val="center"/>
              <w:outlineLvl w:val="1"/>
              <w:rPr>
                <w:sz w:val="12"/>
                <w:szCs w:val="12"/>
              </w:rPr>
            </w:pPr>
            <w:r w:rsidRPr="00F51AA0">
              <w:rPr>
                <w:sz w:val="12"/>
                <w:szCs w:val="12"/>
              </w:rPr>
              <w:t>73/NQ-HĐND, 12/10/2021</w:t>
            </w:r>
          </w:p>
        </w:tc>
        <w:tc>
          <w:tcPr>
            <w:tcW w:w="850" w:type="dxa"/>
            <w:gridSpan w:val="2"/>
            <w:tcBorders>
              <w:top w:val="nil"/>
              <w:left w:val="nil"/>
              <w:bottom w:val="single" w:sz="4" w:space="0" w:color="auto"/>
              <w:right w:val="single" w:sz="4" w:space="0" w:color="auto"/>
            </w:tcBorders>
            <w:shd w:val="clear" w:color="auto" w:fill="auto"/>
            <w:hideMark/>
          </w:tcPr>
          <w:p w14:paraId="68D62771" w14:textId="77777777" w:rsidR="00F51AA0" w:rsidRPr="00F51AA0" w:rsidRDefault="00F51AA0" w:rsidP="00F51AA0">
            <w:pPr>
              <w:jc w:val="right"/>
              <w:outlineLvl w:val="1"/>
              <w:rPr>
                <w:sz w:val="12"/>
                <w:szCs w:val="12"/>
              </w:rPr>
            </w:pPr>
            <w:r w:rsidRPr="00F51AA0">
              <w:rPr>
                <w:sz w:val="12"/>
                <w:szCs w:val="12"/>
              </w:rPr>
              <w:t xml:space="preserve">                  250.000 </w:t>
            </w:r>
          </w:p>
        </w:tc>
        <w:tc>
          <w:tcPr>
            <w:tcW w:w="851" w:type="dxa"/>
            <w:gridSpan w:val="2"/>
            <w:tcBorders>
              <w:top w:val="nil"/>
              <w:left w:val="nil"/>
              <w:bottom w:val="single" w:sz="4" w:space="0" w:color="auto"/>
              <w:right w:val="single" w:sz="4" w:space="0" w:color="auto"/>
            </w:tcBorders>
            <w:shd w:val="clear" w:color="auto" w:fill="auto"/>
            <w:hideMark/>
          </w:tcPr>
          <w:p w14:paraId="7AB3FD1A" w14:textId="77777777" w:rsidR="00F51AA0" w:rsidRPr="00F51AA0" w:rsidRDefault="00F51AA0" w:rsidP="00F51AA0">
            <w:pPr>
              <w:jc w:val="right"/>
              <w:outlineLvl w:val="1"/>
              <w:rPr>
                <w:sz w:val="12"/>
                <w:szCs w:val="12"/>
              </w:rPr>
            </w:pPr>
            <w:r w:rsidRPr="00F51AA0">
              <w:rPr>
                <w:sz w:val="12"/>
                <w:szCs w:val="12"/>
              </w:rPr>
              <w:t xml:space="preserve">              175.000 </w:t>
            </w:r>
          </w:p>
        </w:tc>
        <w:tc>
          <w:tcPr>
            <w:tcW w:w="850" w:type="dxa"/>
            <w:tcBorders>
              <w:top w:val="nil"/>
              <w:left w:val="nil"/>
              <w:bottom w:val="single" w:sz="4" w:space="0" w:color="auto"/>
              <w:right w:val="single" w:sz="4" w:space="0" w:color="auto"/>
            </w:tcBorders>
            <w:shd w:val="clear" w:color="auto" w:fill="auto"/>
            <w:hideMark/>
          </w:tcPr>
          <w:p w14:paraId="6601D397" w14:textId="77777777" w:rsidR="00F51AA0" w:rsidRPr="00F51AA0" w:rsidRDefault="00F51AA0" w:rsidP="00F51AA0">
            <w:pPr>
              <w:jc w:val="right"/>
              <w:outlineLvl w:val="1"/>
              <w:rPr>
                <w:sz w:val="12"/>
                <w:szCs w:val="12"/>
              </w:rPr>
            </w:pPr>
            <w:r w:rsidRPr="00F51AA0">
              <w:rPr>
                <w:sz w:val="12"/>
                <w:szCs w:val="12"/>
              </w:rPr>
              <w:t xml:space="preserve">                75.000 </w:t>
            </w:r>
          </w:p>
        </w:tc>
        <w:tc>
          <w:tcPr>
            <w:tcW w:w="851" w:type="dxa"/>
            <w:gridSpan w:val="2"/>
            <w:tcBorders>
              <w:top w:val="nil"/>
              <w:left w:val="nil"/>
              <w:bottom w:val="single" w:sz="4" w:space="0" w:color="auto"/>
              <w:right w:val="single" w:sz="4" w:space="0" w:color="auto"/>
            </w:tcBorders>
            <w:shd w:val="clear" w:color="auto" w:fill="auto"/>
            <w:hideMark/>
          </w:tcPr>
          <w:p w14:paraId="6F1F3F83" w14:textId="77777777" w:rsidR="00F51AA0" w:rsidRPr="00F51AA0" w:rsidRDefault="00F51AA0" w:rsidP="00F51AA0">
            <w:pPr>
              <w:jc w:val="right"/>
              <w:outlineLvl w:val="1"/>
              <w:rPr>
                <w:sz w:val="12"/>
                <w:szCs w:val="12"/>
              </w:rPr>
            </w:pPr>
            <w:r w:rsidRPr="00F51AA0">
              <w:rPr>
                <w:sz w:val="12"/>
                <w:szCs w:val="12"/>
              </w:rPr>
              <w:t> </w:t>
            </w:r>
          </w:p>
        </w:tc>
        <w:tc>
          <w:tcPr>
            <w:tcW w:w="850" w:type="dxa"/>
            <w:tcBorders>
              <w:top w:val="nil"/>
              <w:left w:val="nil"/>
              <w:bottom w:val="single" w:sz="4" w:space="0" w:color="auto"/>
              <w:right w:val="single" w:sz="4" w:space="0" w:color="auto"/>
            </w:tcBorders>
            <w:shd w:val="clear" w:color="auto" w:fill="auto"/>
            <w:hideMark/>
          </w:tcPr>
          <w:p w14:paraId="1CD487DE" w14:textId="77777777" w:rsidR="00F51AA0" w:rsidRPr="00F51AA0" w:rsidRDefault="00F51AA0" w:rsidP="00F51AA0">
            <w:pPr>
              <w:jc w:val="right"/>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hideMark/>
          </w:tcPr>
          <w:p w14:paraId="206D0C1E" w14:textId="77777777" w:rsidR="00F51AA0" w:rsidRPr="00F51AA0" w:rsidRDefault="00F51AA0" w:rsidP="00F51AA0">
            <w:pPr>
              <w:jc w:val="right"/>
              <w:outlineLvl w:val="1"/>
              <w:rPr>
                <w:sz w:val="12"/>
                <w:szCs w:val="12"/>
              </w:rPr>
            </w:pPr>
            <w:r w:rsidRPr="00F51AA0">
              <w:rPr>
                <w:sz w:val="12"/>
                <w:szCs w:val="12"/>
              </w:rPr>
              <w:t xml:space="preserve">             250 </w:t>
            </w:r>
          </w:p>
        </w:tc>
        <w:tc>
          <w:tcPr>
            <w:tcW w:w="851" w:type="dxa"/>
            <w:tcBorders>
              <w:top w:val="nil"/>
              <w:left w:val="nil"/>
              <w:bottom w:val="single" w:sz="4" w:space="0" w:color="auto"/>
              <w:right w:val="single" w:sz="4" w:space="0" w:color="auto"/>
            </w:tcBorders>
            <w:shd w:val="clear" w:color="auto" w:fill="auto"/>
            <w:hideMark/>
          </w:tcPr>
          <w:p w14:paraId="1276A4C8" w14:textId="77777777" w:rsidR="00F51AA0" w:rsidRPr="00F51AA0" w:rsidRDefault="00F51AA0" w:rsidP="00F51AA0">
            <w:pPr>
              <w:jc w:val="right"/>
              <w:outlineLvl w:val="1"/>
              <w:rPr>
                <w:sz w:val="12"/>
                <w:szCs w:val="12"/>
              </w:rPr>
            </w:pPr>
            <w:r w:rsidRPr="00F51AA0">
              <w:rPr>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hideMark/>
          </w:tcPr>
          <w:p w14:paraId="6C9C43E0" w14:textId="77777777" w:rsidR="00F51AA0" w:rsidRPr="00F51AA0" w:rsidRDefault="00F51AA0" w:rsidP="00F51AA0">
            <w:pPr>
              <w:jc w:val="right"/>
              <w:outlineLvl w:val="1"/>
              <w:rPr>
                <w:sz w:val="12"/>
                <w:szCs w:val="12"/>
              </w:rPr>
            </w:pPr>
            <w:r w:rsidRPr="00F51AA0">
              <w:rPr>
                <w:sz w:val="12"/>
                <w:szCs w:val="12"/>
              </w:rPr>
              <w:t xml:space="preserve">                      57.500 </w:t>
            </w:r>
          </w:p>
        </w:tc>
        <w:tc>
          <w:tcPr>
            <w:tcW w:w="850" w:type="dxa"/>
            <w:gridSpan w:val="2"/>
            <w:tcBorders>
              <w:top w:val="nil"/>
              <w:left w:val="nil"/>
              <w:bottom w:val="single" w:sz="4" w:space="0" w:color="auto"/>
              <w:right w:val="single" w:sz="4" w:space="0" w:color="auto"/>
            </w:tcBorders>
            <w:shd w:val="clear" w:color="auto" w:fill="auto"/>
            <w:hideMark/>
          </w:tcPr>
          <w:p w14:paraId="41E4E38F" w14:textId="77777777" w:rsidR="00F51AA0" w:rsidRPr="00F51AA0" w:rsidRDefault="00F51AA0" w:rsidP="00F51AA0">
            <w:pPr>
              <w:jc w:val="right"/>
              <w:outlineLvl w:val="1"/>
              <w:rPr>
                <w:i/>
                <w:iCs/>
                <w:sz w:val="12"/>
                <w:szCs w:val="12"/>
              </w:rPr>
            </w:pPr>
            <w:r w:rsidRPr="00F51AA0">
              <w:rPr>
                <w:i/>
                <w:iCs/>
                <w:sz w:val="12"/>
                <w:szCs w:val="12"/>
              </w:rPr>
              <w:t xml:space="preserve">                  57.500 </w:t>
            </w:r>
          </w:p>
        </w:tc>
        <w:tc>
          <w:tcPr>
            <w:tcW w:w="851" w:type="dxa"/>
            <w:tcBorders>
              <w:top w:val="nil"/>
              <w:left w:val="nil"/>
              <w:bottom w:val="single" w:sz="4" w:space="0" w:color="auto"/>
              <w:right w:val="single" w:sz="4" w:space="0" w:color="auto"/>
            </w:tcBorders>
            <w:shd w:val="clear" w:color="auto" w:fill="auto"/>
            <w:hideMark/>
          </w:tcPr>
          <w:p w14:paraId="04FAB01B"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hideMark/>
          </w:tcPr>
          <w:p w14:paraId="2042B668"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hideMark/>
          </w:tcPr>
          <w:p w14:paraId="3A5C68E8" w14:textId="77777777" w:rsidR="00F51AA0" w:rsidRPr="00F51AA0" w:rsidRDefault="00F51AA0" w:rsidP="00F51AA0">
            <w:pPr>
              <w:jc w:val="center"/>
              <w:outlineLvl w:val="1"/>
              <w:rPr>
                <w:sz w:val="12"/>
                <w:szCs w:val="12"/>
              </w:rPr>
            </w:pPr>
            <w:proofErr w:type="spellStart"/>
            <w:r w:rsidRPr="00F51AA0">
              <w:rPr>
                <w:sz w:val="12"/>
                <w:szCs w:val="12"/>
              </w:rPr>
              <w:t>Tên</w:t>
            </w:r>
            <w:proofErr w:type="spellEnd"/>
            <w:r w:rsidRPr="00F51AA0">
              <w:rPr>
                <w:sz w:val="12"/>
                <w:szCs w:val="12"/>
              </w:rPr>
              <w:t xml:space="preserve"> </w:t>
            </w:r>
            <w:proofErr w:type="spellStart"/>
            <w:r w:rsidRPr="00F51AA0">
              <w:rPr>
                <w:sz w:val="12"/>
                <w:szCs w:val="12"/>
              </w:rPr>
              <w:t>cũ</w:t>
            </w:r>
            <w:proofErr w:type="spellEnd"/>
            <w:r w:rsidRPr="00F51AA0">
              <w:rPr>
                <w:sz w:val="12"/>
                <w:szCs w:val="12"/>
              </w:rPr>
              <w:t xml:space="preserve"> "</w:t>
            </w:r>
            <w:proofErr w:type="spellStart"/>
            <w:r w:rsidRPr="00F51AA0">
              <w:rPr>
                <w:sz w:val="12"/>
                <w:szCs w:val="12"/>
              </w:rPr>
              <w:t>Đê</w:t>
            </w:r>
            <w:proofErr w:type="spellEnd"/>
            <w:r w:rsidRPr="00F51AA0">
              <w:rPr>
                <w:sz w:val="12"/>
                <w:szCs w:val="12"/>
              </w:rPr>
              <w:t xml:space="preserve"> </w:t>
            </w:r>
            <w:proofErr w:type="spellStart"/>
            <w:r w:rsidRPr="00F51AA0">
              <w:rPr>
                <w:sz w:val="12"/>
                <w:szCs w:val="12"/>
              </w:rPr>
              <w:t>chắn</w:t>
            </w:r>
            <w:proofErr w:type="spellEnd"/>
            <w:r w:rsidRPr="00F51AA0">
              <w:rPr>
                <w:sz w:val="12"/>
                <w:szCs w:val="12"/>
              </w:rPr>
              <w:t xml:space="preserve"> </w:t>
            </w:r>
            <w:proofErr w:type="spellStart"/>
            <w:r w:rsidRPr="00F51AA0">
              <w:rPr>
                <w:sz w:val="12"/>
                <w:szCs w:val="12"/>
              </w:rPr>
              <w:t>sóng</w:t>
            </w:r>
            <w:proofErr w:type="spellEnd"/>
            <w:r w:rsidRPr="00F51AA0">
              <w:rPr>
                <w:sz w:val="12"/>
                <w:szCs w:val="12"/>
              </w:rPr>
              <w:t xml:space="preserve"> </w:t>
            </w:r>
            <w:proofErr w:type="spellStart"/>
            <w:r w:rsidRPr="00F51AA0">
              <w:rPr>
                <w:sz w:val="12"/>
                <w:szCs w:val="12"/>
              </w:rPr>
              <w:t>huyện</w:t>
            </w:r>
            <w:proofErr w:type="spellEnd"/>
            <w:r w:rsidRPr="00F51AA0">
              <w:rPr>
                <w:sz w:val="12"/>
                <w:szCs w:val="12"/>
              </w:rPr>
              <w:t xml:space="preserve"> Lý </w:t>
            </w:r>
            <w:proofErr w:type="spellStart"/>
            <w:r w:rsidRPr="00F51AA0">
              <w:rPr>
                <w:sz w:val="12"/>
                <w:szCs w:val="12"/>
              </w:rPr>
              <w:t>Sơn</w:t>
            </w:r>
            <w:proofErr w:type="spellEnd"/>
            <w:r w:rsidRPr="00F51AA0">
              <w:rPr>
                <w:sz w:val="12"/>
                <w:szCs w:val="12"/>
              </w:rPr>
              <w:t>"</w:t>
            </w:r>
          </w:p>
        </w:tc>
      </w:tr>
      <w:tr w:rsidR="00F51AA0" w:rsidRPr="00F51AA0" w14:paraId="1AE4DB45" w14:textId="77777777" w:rsidTr="00C94018">
        <w:trPr>
          <w:trHeight w:val="11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E8734A" w14:textId="77777777" w:rsidR="00F51AA0" w:rsidRPr="00F51AA0" w:rsidRDefault="00F51AA0" w:rsidP="00F51AA0">
            <w:pPr>
              <w:jc w:val="center"/>
              <w:outlineLvl w:val="1"/>
              <w:rPr>
                <w:sz w:val="12"/>
                <w:szCs w:val="12"/>
              </w:rPr>
            </w:pPr>
            <w:r w:rsidRPr="00F51AA0">
              <w:rPr>
                <w:sz w:val="12"/>
                <w:szCs w:val="12"/>
              </w:rPr>
              <w:t>10</w:t>
            </w:r>
          </w:p>
        </w:tc>
        <w:tc>
          <w:tcPr>
            <w:tcW w:w="1874" w:type="dxa"/>
            <w:gridSpan w:val="2"/>
            <w:tcBorders>
              <w:top w:val="nil"/>
              <w:left w:val="nil"/>
              <w:bottom w:val="single" w:sz="4" w:space="0" w:color="auto"/>
              <w:right w:val="single" w:sz="4" w:space="0" w:color="auto"/>
            </w:tcBorders>
            <w:shd w:val="clear" w:color="auto" w:fill="auto"/>
            <w:vAlign w:val="center"/>
            <w:hideMark/>
          </w:tcPr>
          <w:p w14:paraId="269BB45A" w14:textId="77777777" w:rsidR="00F51AA0" w:rsidRPr="00F51AA0" w:rsidRDefault="00F51AA0" w:rsidP="00F51AA0">
            <w:pPr>
              <w:outlineLvl w:val="1"/>
              <w:rPr>
                <w:sz w:val="12"/>
                <w:szCs w:val="12"/>
              </w:rPr>
            </w:pPr>
            <w:proofErr w:type="spellStart"/>
            <w:r w:rsidRPr="00F51AA0">
              <w:rPr>
                <w:sz w:val="12"/>
                <w:szCs w:val="12"/>
              </w:rPr>
              <w:t>Đường</w:t>
            </w:r>
            <w:proofErr w:type="spellEnd"/>
            <w:r w:rsidRPr="00F51AA0">
              <w:rPr>
                <w:sz w:val="12"/>
                <w:szCs w:val="12"/>
              </w:rPr>
              <w:t xml:space="preserve"> Hoàng Sa - </w:t>
            </w:r>
            <w:proofErr w:type="spellStart"/>
            <w:r w:rsidRPr="00F51AA0">
              <w:rPr>
                <w:sz w:val="12"/>
                <w:szCs w:val="12"/>
              </w:rPr>
              <w:t>Dốc</w:t>
            </w:r>
            <w:proofErr w:type="spellEnd"/>
            <w:r w:rsidRPr="00F51AA0">
              <w:rPr>
                <w:sz w:val="12"/>
                <w:szCs w:val="12"/>
              </w:rPr>
              <w:t xml:space="preserve"> </w:t>
            </w:r>
            <w:proofErr w:type="spellStart"/>
            <w:r w:rsidRPr="00F51AA0">
              <w:rPr>
                <w:sz w:val="12"/>
                <w:szCs w:val="12"/>
              </w:rPr>
              <w:t>Sỏi</w:t>
            </w:r>
            <w:proofErr w:type="spellEnd"/>
          </w:p>
        </w:tc>
        <w:tc>
          <w:tcPr>
            <w:tcW w:w="709" w:type="dxa"/>
            <w:tcBorders>
              <w:top w:val="nil"/>
              <w:left w:val="nil"/>
              <w:bottom w:val="single" w:sz="4" w:space="0" w:color="auto"/>
              <w:right w:val="single" w:sz="4" w:space="0" w:color="auto"/>
            </w:tcBorders>
            <w:shd w:val="clear" w:color="auto" w:fill="auto"/>
            <w:hideMark/>
          </w:tcPr>
          <w:p w14:paraId="3E62ABB3" w14:textId="77777777" w:rsidR="00F51AA0" w:rsidRPr="00F51AA0" w:rsidRDefault="00F51AA0" w:rsidP="00F51AA0">
            <w:pPr>
              <w:jc w:val="center"/>
              <w:outlineLvl w:val="1"/>
              <w:rPr>
                <w:sz w:val="12"/>
                <w:szCs w:val="12"/>
              </w:rPr>
            </w:pPr>
            <w:r w:rsidRPr="00F51AA0">
              <w:rPr>
                <w:sz w:val="12"/>
                <w:szCs w:val="12"/>
              </w:rPr>
              <w:t xml:space="preserve">BQLDA ĐTXD </w:t>
            </w:r>
            <w:proofErr w:type="spellStart"/>
            <w:r w:rsidRPr="00F51AA0">
              <w:rPr>
                <w:sz w:val="12"/>
                <w:szCs w:val="12"/>
              </w:rPr>
              <w:t>công</w:t>
            </w:r>
            <w:proofErr w:type="spellEnd"/>
            <w:r w:rsidRPr="00F51AA0">
              <w:rPr>
                <w:sz w:val="12"/>
                <w:szCs w:val="12"/>
              </w:rPr>
              <w:t xml:space="preserve"> </w:t>
            </w:r>
            <w:proofErr w:type="spellStart"/>
            <w:r w:rsidRPr="00F51AA0">
              <w:rPr>
                <w:sz w:val="12"/>
                <w:szCs w:val="12"/>
              </w:rPr>
              <w:t>trình</w:t>
            </w:r>
            <w:proofErr w:type="spellEnd"/>
            <w:r w:rsidRPr="00F51AA0">
              <w:rPr>
                <w:sz w:val="12"/>
                <w:szCs w:val="12"/>
              </w:rPr>
              <w:t xml:space="preserve"> Giao </w:t>
            </w:r>
            <w:proofErr w:type="spellStart"/>
            <w:r w:rsidRPr="00F51AA0">
              <w:rPr>
                <w:sz w:val="12"/>
                <w:szCs w:val="12"/>
              </w:rPr>
              <w:t>thông</w:t>
            </w:r>
            <w:proofErr w:type="spellEnd"/>
            <w:r w:rsidRPr="00F51AA0">
              <w:rPr>
                <w:sz w:val="12"/>
                <w:szCs w:val="12"/>
              </w:rPr>
              <w:t xml:space="preserve"> </w:t>
            </w:r>
            <w:proofErr w:type="spellStart"/>
            <w:r w:rsidRPr="00F51AA0">
              <w:rPr>
                <w:sz w:val="12"/>
                <w:szCs w:val="12"/>
              </w:rPr>
              <w:t>tỉnh</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6A61C50C" w14:textId="77777777" w:rsidR="00F51AA0" w:rsidRPr="00F51AA0" w:rsidRDefault="00F51AA0" w:rsidP="00F51AA0">
            <w:pPr>
              <w:jc w:val="center"/>
              <w:outlineLvl w:val="1"/>
              <w:rPr>
                <w:sz w:val="12"/>
                <w:szCs w:val="12"/>
              </w:rPr>
            </w:pPr>
            <w:r w:rsidRPr="00F51AA0">
              <w:rPr>
                <w:sz w:val="12"/>
                <w:szCs w:val="12"/>
              </w:rPr>
              <w:t xml:space="preserve"> 2023-2027 </w:t>
            </w:r>
          </w:p>
        </w:tc>
        <w:tc>
          <w:tcPr>
            <w:tcW w:w="1041" w:type="dxa"/>
            <w:tcBorders>
              <w:top w:val="nil"/>
              <w:left w:val="nil"/>
              <w:bottom w:val="single" w:sz="4" w:space="0" w:color="auto"/>
              <w:right w:val="single" w:sz="4" w:space="0" w:color="auto"/>
            </w:tcBorders>
            <w:shd w:val="clear" w:color="auto" w:fill="auto"/>
            <w:vAlign w:val="center"/>
            <w:hideMark/>
          </w:tcPr>
          <w:p w14:paraId="43D14117" w14:textId="77777777" w:rsidR="00F51AA0" w:rsidRPr="00F51AA0" w:rsidRDefault="00F51AA0" w:rsidP="00F51AA0">
            <w:pPr>
              <w:jc w:val="center"/>
              <w:outlineLvl w:val="1"/>
              <w:rPr>
                <w:sz w:val="12"/>
                <w:szCs w:val="12"/>
              </w:rPr>
            </w:pPr>
            <w:r w:rsidRPr="00F51AA0">
              <w:rPr>
                <w:sz w:val="12"/>
                <w:szCs w:val="12"/>
              </w:rPr>
              <w:t>72/NQ-HĐND, 12/10/2021</w:t>
            </w:r>
          </w:p>
        </w:tc>
        <w:tc>
          <w:tcPr>
            <w:tcW w:w="850" w:type="dxa"/>
            <w:gridSpan w:val="2"/>
            <w:tcBorders>
              <w:top w:val="nil"/>
              <w:left w:val="nil"/>
              <w:bottom w:val="single" w:sz="4" w:space="0" w:color="auto"/>
              <w:right w:val="single" w:sz="4" w:space="0" w:color="auto"/>
            </w:tcBorders>
            <w:shd w:val="clear" w:color="auto" w:fill="auto"/>
            <w:vAlign w:val="center"/>
            <w:hideMark/>
          </w:tcPr>
          <w:p w14:paraId="4DBAE021" w14:textId="77777777" w:rsidR="00F51AA0" w:rsidRPr="00F51AA0" w:rsidRDefault="00F51AA0" w:rsidP="00F51AA0">
            <w:pPr>
              <w:jc w:val="right"/>
              <w:outlineLvl w:val="1"/>
              <w:rPr>
                <w:sz w:val="12"/>
                <w:szCs w:val="12"/>
              </w:rPr>
            </w:pPr>
            <w:r w:rsidRPr="00F51AA0">
              <w:rPr>
                <w:sz w:val="12"/>
                <w:szCs w:val="12"/>
              </w:rPr>
              <w:t xml:space="preserve">               3.500.000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1535247D" w14:textId="77777777" w:rsidR="00F51AA0" w:rsidRPr="00F51AA0" w:rsidRDefault="00F51AA0" w:rsidP="00F51AA0">
            <w:pPr>
              <w:jc w:val="right"/>
              <w:outlineLvl w:val="1"/>
              <w:rPr>
                <w:sz w:val="12"/>
                <w:szCs w:val="12"/>
              </w:rPr>
            </w:pPr>
            <w:r w:rsidRPr="00F51AA0">
              <w:rPr>
                <w:sz w:val="12"/>
                <w:szCs w:val="12"/>
              </w:rPr>
              <w:t xml:space="preserve">           1.300.000 </w:t>
            </w:r>
          </w:p>
        </w:tc>
        <w:tc>
          <w:tcPr>
            <w:tcW w:w="850" w:type="dxa"/>
            <w:tcBorders>
              <w:top w:val="nil"/>
              <w:left w:val="nil"/>
              <w:bottom w:val="single" w:sz="4" w:space="0" w:color="auto"/>
              <w:right w:val="single" w:sz="4" w:space="0" w:color="auto"/>
            </w:tcBorders>
            <w:shd w:val="clear" w:color="auto" w:fill="auto"/>
            <w:vAlign w:val="center"/>
            <w:hideMark/>
          </w:tcPr>
          <w:p w14:paraId="32C5825D" w14:textId="77777777" w:rsidR="00F51AA0" w:rsidRPr="00F51AA0" w:rsidRDefault="00F51AA0" w:rsidP="00F51AA0">
            <w:pPr>
              <w:jc w:val="right"/>
              <w:outlineLvl w:val="1"/>
              <w:rPr>
                <w:sz w:val="12"/>
                <w:szCs w:val="12"/>
              </w:rPr>
            </w:pPr>
            <w:r w:rsidRPr="00F51AA0">
              <w:rPr>
                <w:sz w:val="12"/>
                <w:szCs w:val="12"/>
              </w:rPr>
              <w:t xml:space="preserve">           2.200.000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5E26F10A" w14:textId="77777777" w:rsidR="00F51AA0" w:rsidRPr="00F51AA0" w:rsidRDefault="00F51AA0" w:rsidP="00F51AA0">
            <w:pPr>
              <w:jc w:val="right"/>
              <w:outlineLvl w:val="1"/>
              <w:rPr>
                <w:sz w:val="12"/>
                <w:szCs w:val="12"/>
              </w:rPr>
            </w:pPr>
            <w:r w:rsidRPr="00F51AA0">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6FA02DF" w14:textId="77777777" w:rsidR="00F51AA0" w:rsidRPr="00F51AA0" w:rsidRDefault="00F51AA0" w:rsidP="00F51AA0">
            <w:pPr>
              <w:jc w:val="right"/>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000000" w:fill="FFFFFF"/>
            <w:vAlign w:val="center"/>
            <w:hideMark/>
          </w:tcPr>
          <w:p w14:paraId="104CF09E" w14:textId="77777777" w:rsidR="00F51AA0" w:rsidRPr="00F51AA0" w:rsidRDefault="00F51AA0" w:rsidP="00F51AA0">
            <w:pPr>
              <w:jc w:val="right"/>
              <w:outlineLvl w:val="1"/>
              <w:rPr>
                <w:sz w:val="12"/>
                <w:szCs w:val="12"/>
              </w:rPr>
            </w:pPr>
            <w:r w:rsidRPr="00F51AA0">
              <w:rPr>
                <w:sz w:val="12"/>
                <w:szCs w:val="12"/>
              </w:rPr>
              <w:t xml:space="preserve">          1.450 </w:t>
            </w:r>
          </w:p>
        </w:tc>
        <w:tc>
          <w:tcPr>
            <w:tcW w:w="851" w:type="dxa"/>
            <w:tcBorders>
              <w:top w:val="nil"/>
              <w:left w:val="nil"/>
              <w:bottom w:val="single" w:sz="4" w:space="0" w:color="auto"/>
              <w:right w:val="single" w:sz="4" w:space="0" w:color="auto"/>
            </w:tcBorders>
            <w:shd w:val="clear" w:color="auto" w:fill="auto"/>
            <w:vAlign w:val="center"/>
            <w:hideMark/>
          </w:tcPr>
          <w:p w14:paraId="72B79B70" w14:textId="77777777" w:rsidR="00F51AA0" w:rsidRPr="00F51AA0" w:rsidRDefault="00F51AA0" w:rsidP="00F51AA0">
            <w:pPr>
              <w:jc w:val="right"/>
              <w:outlineLvl w:val="1"/>
              <w:rPr>
                <w:sz w:val="12"/>
                <w:szCs w:val="12"/>
              </w:rPr>
            </w:pPr>
            <w:r w:rsidRPr="00F51AA0">
              <w:rPr>
                <w:sz w:val="12"/>
                <w:szCs w:val="12"/>
              </w:rPr>
              <w:t> </w:t>
            </w:r>
          </w:p>
        </w:tc>
        <w:tc>
          <w:tcPr>
            <w:tcW w:w="1244" w:type="dxa"/>
            <w:gridSpan w:val="2"/>
            <w:tcBorders>
              <w:top w:val="nil"/>
              <w:left w:val="nil"/>
              <w:bottom w:val="single" w:sz="4" w:space="0" w:color="auto"/>
              <w:right w:val="single" w:sz="4" w:space="0" w:color="auto"/>
            </w:tcBorders>
            <w:shd w:val="clear" w:color="auto" w:fill="auto"/>
            <w:vAlign w:val="center"/>
            <w:hideMark/>
          </w:tcPr>
          <w:p w14:paraId="08D300D1" w14:textId="77777777" w:rsidR="00F51AA0" w:rsidRPr="00F51AA0" w:rsidRDefault="00F51AA0" w:rsidP="00F51AA0">
            <w:pPr>
              <w:jc w:val="right"/>
              <w:outlineLvl w:val="1"/>
              <w:rPr>
                <w:sz w:val="12"/>
                <w:szCs w:val="12"/>
              </w:rPr>
            </w:pPr>
            <w:r w:rsidRPr="00F51AA0">
              <w:rPr>
                <w:sz w:val="12"/>
                <w:szCs w:val="12"/>
              </w:rPr>
              <w:t xml:space="preserve">                    861.000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21D2FF69" w14:textId="77777777" w:rsidR="00F51AA0" w:rsidRPr="00F51AA0" w:rsidRDefault="00F51AA0" w:rsidP="00F51AA0">
            <w:pPr>
              <w:jc w:val="right"/>
              <w:outlineLvl w:val="1"/>
              <w:rPr>
                <w:i/>
                <w:iCs/>
                <w:sz w:val="12"/>
                <w:szCs w:val="12"/>
              </w:rPr>
            </w:pPr>
            <w:r w:rsidRPr="00F51AA0">
              <w:rPr>
                <w:i/>
                <w:i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69D1C70" w14:textId="77777777" w:rsidR="00F51AA0" w:rsidRPr="00F51AA0" w:rsidRDefault="00F51AA0" w:rsidP="00F51AA0">
            <w:pPr>
              <w:jc w:val="right"/>
              <w:outlineLvl w:val="1"/>
              <w:rPr>
                <w:i/>
                <w:iCs/>
                <w:sz w:val="12"/>
                <w:szCs w:val="12"/>
              </w:rPr>
            </w:pPr>
            <w:r w:rsidRPr="00F51AA0">
              <w:rPr>
                <w:i/>
                <w:iCs/>
                <w:sz w:val="12"/>
                <w:szCs w:val="12"/>
              </w:rPr>
              <w:t xml:space="preserve">            861.000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4458BE7E"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1B90BE65" w14:textId="77777777" w:rsidR="00F51AA0" w:rsidRPr="00F51AA0" w:rsidRDefault="00F51AA0" w:rsidP="00F51AA0">
            <w:pPr>
              <w:outlineLvl w:val="1"/>
              <w:rPr>
                <w:sz w:val="12"/>
                <w:szCs w:val="12"/>
              </w:rPr>
            </w:pPr>
            <w:r w:rsidRPr="00F51AA0">
              <w:rPr>
                <w:sz w:val="12"/>
                <w:szCs w:val="12"/>
              </w:rPr>
              <w:t> </w:t>
            </w:r>
          </w:p>
        </w:tc>
      </w:tr>
      <w:tr w:rsidR="00F51AA0" w:rsidRPr="00F51AA0" w14:paraId="68E75518" w14:textId="77777777" w:rsidTr="00C94018">
        <w:trPr>
          <w:trHeight w:val="975"/>
        </w:trPr>
        <w:tc>
          <w:tcPr>
            <w:tcW w:w="567" w:type="dxa"/>
            <w:tcBorders>
              <w:top w:val="nil"/>
              <w:left w:val="single" w:sz="4" w:space="0" w:color="auto"/>
              <w:bottom w:val="single" w:sz="4" w:space="0" w:color="auto"/>
              <w:right w:val="single" w:sz="4" w:space="0" w:color="auto"/>
            </w:tcBorders>
            <w:shd w:val="clear" w:color="000000" w:fill="FFF2CC"/>
            <w:vAlign w:val="center"/>
            <w:hideMark/>
          </w:tcPr>
          <w:p w14:paraId="58BCB0D8" w14:textId="77777777" w:rsidR="00F51AA0" w:rsidRPr="00F51AA0" w:rsidRDefault="00F51AA0" w:rsidP="00F51AA0">
            <w:pPr>
              <w:jc w:val="center"/>
              <w:rPr>
                <w:b/>
                <w:bCs/>
                <w:sz w:val="12"/>
                <w:szCs w:val="12"/>
              </w:rPr>
            </w:pPr>
            <w:r w:rsidRPr="00F51AA0">
              <w:rPr>
                <w:b/>
                <w:bCs/>
                <w:sz w:val="12"/>
                <w:szCs w:val="12"/>
              </w:rPr>
              <w:t>II</w:t>
            </w:r>
          </w:p>
        </w:tc>
        <w:tc>
          <w:tcPr>
            <w:tcW w:w="1874" w:type="dxa"/>
            <w:gridSpan w:val="2"/>
            <w:tcBorders>
              <w:top w:val="nil"/>
              <w:left w:val="nil"/>
              <w:bottom w:val="single" w:sz="4" w:space="0" w:color="auto"/>
              <w:right w:val="single" w:sz="4" w:space="0" w:color="auto"/>
            </w:tcBorders>
            <w:shd w:val="clear" w:color="000000" w:fill="FFF2CC"/>
            <w:vAlign w:val="center"/>
            <w:hideMark/>
          </w:tcPr>
          <w:p w14:paraId="59D932F2" w14:textId="77777777" w:rsidR="00F51AA0" w:rsidRPr="00F51AA0" w:rsidRDefault="00F51AA0" w:rsidP="00F51AA0">
            <w:pPr>
              <w:rPr>
                <w:b/>
                <w:bCs/>
                <w:sz w:val="12"/>
                <w:szCs w:val="12"/>
              </w:rPr>
            </w:pPr>
            <w:r w:rsidRPr="00F51AA0">
              <w:rPr>
                <w:b/>
                <w:bCs/>
                <w:sz w:val="12"/>
                <w:szCs w:val="12"/>
              </w:rPr>
              <w:t xml:space="preserve">BQLDA ĐTXD </w:t>
            </w:r>
            <w:proofErr w:type="spellStart"/>
            <w:r w:rsidRPr="00F51AA0">
              <w:rPr>
                <w:b/>
                <w:bCs/>
                <w:sz w:val="12"/>
                <w:szCs w:val="12"/>
              </w:rPr>
              <w:t>các</w:t>
            </w:r>
            <w:proofErr w:type="spellEnd"/>
            <w:r w:rsidRPr="00F51AA0">
              <w:rPr>
                <w:b/>
                <w:bCs/>
                <w:sz w:val="12"/>
                <w:szCs w:val="12"/>
              </w:rPr>
              <w:t xml:space="preserve"> </w:t>
            </w:r>
            <w:proofErr w:type="spellStart"/>
            <w:r w:rsidRPr="00F51AA0">
              <w:rPr>
                <w:b/>
                <w:bCs/>
                <w:sz w:val="12"/>
                <w:szCs w:val="12"/>
              </w:rPr>
              <w:t>công</w:t>
            </w:r>
            <w:proofErr w:type="spellEnd"/>
            <w:r w:rsidRPr="00F51AA0">
              <w:rPr>
                <w:b/>
                <w:bCs/>
                <w:sz w:val="12"/>
                <w:szCs w:val="12"/>
              </w:rPr>
              <w:t xml:space="preserve"> </w:t>
            </w:r>
            <w:proofErr w:type="spellStart"/>
            <w:r w:rsidRPr="00F51AA0">
              <w:rPr>
                <w:b/>
                <w:bCs/>
                <w:sz w:val="12"/>
                <w:szCs w:val="12"/>
              </w:rPr>
              <w:t>trình</w:t>
            </w:r>
            <w:proofErr w:type="spellEnd"/>
            <w:r w:rsidRPr="00F51AA0">
              <w:rPr>
                <w:b/>
                <w:bCs/>
                <w:sz w:val="12"/>
                <w:szCs w:val="12"/>
              </w:rPr>
              <w:t xml:space="preserve"> </w:t>
            </w:r>
            <w:proofErr w:type="spellStart"/>
            <w:r w:rsidRPr="00F51AA0">
              <w:rPr>
                <w:b/>
                <w:bCs/>
                <w:sz w:val="12"/>
                <w:szCs w:val="12"/>
              </w:rPr>
              <w:t>Dân</w:t>
            </w:r>
            <w:proofErr w:type="spellEnd"/>
            <w:r w:rsidRPr="00F51AA0">
              <w:rPr>
                <w:b/>
                <w:bCs/>
                <w:sz w:val="12"/>
                <w:szCs w:val="12"/>
              </w:rPr>
              <w:t xml:space="preserve"> </w:t>
            </w:r>
            <w:proofErr w:type="spellStart"/>
            <w:r w:rsidRPr="00F51AA0">
              <w:rPr>
                <w:b/>
                <w:bCs/>
                <w:sz w:val="12"/>
                <w:szCs w:val="12"/>
              </w:rPr>
              <w:t>dụng</w:t>
            </w:r>
            <w:proofErr w:type="spellEnd"/>
            <w:r w:rsidRPr="00F51AA0">
              <w:rPr>
                <w:b/>
                <w:bCs/>
                <w:sz w:val="12"/>
                <w:szCs w:val="12"/>
              </w:rPr>
              <w:t xml:space="preserve"> </w:t>
            </w:r>
            <w:proofErr w:type="spellStart"/>
            <w:r w:rsidRPr="00F51AA0">
              <w:rPr>
                <w:b/>
                <w:bCs/>
                <w:sz w:val="12"/>
                <w:szCs w:val="12"/>
              </w:rPr>
              <w:t>và</w:t>
            </w:r>
            <w:proofErr w:type="spellEnd"/>
            <w:r w:rsidRPr="00F51AA0">
              <w:rPr>
                <w:b/>
                <w:bCs/>
                <w:sz w:val="12"/>
                <w:szCs w:val="12"/>
              </w:rPr>
              <w:t xml:space="preserve"> </w:t>
            </w:r>
            <w:proofErr w:type="spellStart"/>
            <w:r w:rsidRPr="00F51AA0">
              <w:rPr>
                <w:b/>
                <w:bCs/>
                <w:sz w:val="12"/>
                <w:szCs w:val="12"/>
              </w:rPr>
              <w:t>Công</w:t>
            </w:r>
            <w:proofErr w:type="spellEnd"/>
            <w:r w:rsidRPr="00F51AA0">
              <w:rPr>
                <w:b/>
                <w:bCs/>
                <w:sz w:val="12"/>
                <w:szCs w:val="12"/>
              </w:rPr>
              <w:t xml:space="preserve"> </w:t>
            </w:r>
            <w:proofErr w:type="spellStart"/>
            <w:r w:rsidRPr="00F51AA0">
              <w:rPr>
                <w:b/>
                <w:bCs/>
                <w:sz w:val="12"/>
                <w:szCs w:val="12"/>
              </w:rPr>
              <w:t>nghiệp</w:t>
            </w:r>
            <w:proofErr w:type="spellEnd"/>
            <w:r w:rsidRPr="00F51AA0">
              <w:rPr>
                <w:b/>
                <w:bCs/>
                <w:sz w:val="12"/>
                <w:szCs w:val="12"/>
              </w:rPr>
              <w:t xml:space="preserve"> </w:t>
            </w:r>
            <w:proofErr w:type="spellStart"/>
            <w:r w:rsidRPr="00F51AA0">
              <w:rPr>
                <w:b/>
                <w:bCs/>
                <w:sz w:val="12"/>
                <w:szCs w:val="12"/>
              </w:rPr>
              <w:t>tỉnh</w:t>
            </w:r>
            <w:proofErr w:type="spellEnd"/>
          </w:p>
        </w:tc>
        <w:tc>
          <w:tcPr>
            <w:tcW w:w="709" w:type="dxa"/>
            <w:tcBorders>
              <w:top w:val="nil"/>
              <w:left w:val="nil"/>
              <w:bottom w:val="single" w:sz="4" w:space="0" w:color="auto"/>
              <w:right w:val="single" w:sz="4" w:space="0" w:color="auto"/>
            </w:tcBorders>
            <w:shd w:val="clear" w:color="000000" w:fill="FFF2CC"/>
            <w:vAlign w:val="center"/>
            <w:hideMark/>
          </w:tcPr>
          <w:p w14:paraId="7C845E01" w14:textId="77777777" w:rsidR="00F51AA0" w:rsidRPr="00F51AA0" w:rsidRDefault="00F51AA0" w:rsidP="00F51AA0">
            <w:pPr>
              <w:jc w:val="center"/>
              <w:rPr>
                <w:b/>
                <w:bCs/>
                <w:sz w:val="12"/>
                <w:szCs w:val="12"/>
              </w:rPr>
            </w:pPr>
            <w:r w:rsidRPr="00F51AA0">
              <w:rPr>
                <w:b/>
                <w:bCs/>
                <w:sz w:val="12"/>
                <w:szCs w:val="12"/>
              </w:rPr>
              <w:t> </w:t>
            </w:r>
          </w:p>
        </w:tc>
        <w:tc>
          <w:tcPr>
            <w:tcW w:w="660" w:type="dxa"/>
            <w:gridSpan w:val="2"/>
            <w:tcBorders>
              <w:top w:val="nil"/>
              <w:left w:val="nil"/>
              <w:bottom w:val="single" w:sz="4" w:space="0" w:color="auto"/>
              <w:right w:val="single" w:sz="4" w:space="0" w:color="auto"/>
            </w:tcBorders>
            <w:shd w:val="clear" w:color="000000" w:fill="FFF2CC"/>
            <w:vAlign w:val="center"/>
            <w:hideMark/>
          </w:tcPr>
          <w:p w14:paraId="7D17425F" w14:textId="77777777" w:rsidR="00F51AA0" w:rsidRPr="00F51AA0" w:rsidRDefault="00F51AA0" w:rsidP="00F51AA0">
            <w:pPr>
              <w:jc w:val="center"/>
              <w:rPr>
                <w:b/>
                <w:bCs/>
                <w:sz w:val="12"/>
                <w:szCs w:val="12"/>
              </w:rPr>
            </w:pPr>
            <w:r w:rsidRPr="00F51AA0">
              <w:rPr>
                <w:b/>
                <w:bCs/>
                <w:sz w:val="12"/>
                <w:szCs w:val="12"/>
              </w:rPr>
              <w:t> </w:t>
            </w:r>
          </w:p>
        </w:tc>
        <w:tc>
          <w:tcPr>
            <w:tcW w:w="1041" w:type="dxa"/>
            <w:tcBorders>
              <w:top w:val="nil"/>
              <w:left w:val="nil"/>
              <w:bottom w:val="single" w:sz="4" w:space="0" w:color="auto"/>
              <w:right w:val="single" w:sz="4" w:space="0" w:color="auto"/>
            </w:tcBorders>
            <w:shd w:val="clear" w:color="000000" w:fill="FFF2CC"/>
            <w:vAlign w:val="center"/>
            <w:hideMark/>
          </w:tcPr>
          <w:p w14:paraId="005A3A04" w14:textId="77777777" w:rsidR="00F51AA0" w:rsidRPr="00F51AA0" w:rsidRDefault="00F51AA0" w:rsidP="00F51AA0">
            <w:pPr>
              <w:jc w:val="center"/>
              <w:rPr>
                <w:b/>
                <w:bCs/>
                <w:sz w:val="12"/>
                <w:szCs w:val="12"/>
              </w:rPr>
            </w:pPr>
            <w:r w:rsidRPr="00F51AA0">
              <w:rPr>
                <w:b/>
                <w:bCs/>
                <w:sz w:val="12"/>
                <w:szCs w:val="12"/>
              </w:rPr>
              <w:t> </w:t>
            </w:r>
          </w:p>
        </w:tc>
        <w:tc>
          <w:tcPr>
            <w:tcW w:w="850" w:type="dxa"/>
            <w:gridSpan w:val="2"/>
            <w:tcBorders>
              <w:top w:val="nil"/>
              <w:left w:val="nil"/>
              <w:bottom w:val="single" w:sz="4" w:space="0" w:color="auto"/>
              <w:right w:val="single" w:sz="4" w:space="0" w:color="auto"/>
            </w:tcBorders>
            <w:shd w:val="clear" w:color="000000" w:fill="FFF2CC"/>
            <w:vAlign w:val="center"/>
            <w:hideMark/>
          </w:tcPr>
          <w:p w14:paraId="2070568A" w14:textId="77777777" w:rsidR="00F51AA0" w:rsidRPr="00F51AA0" w:rsidRDefault="00F51AA0" w:rsidP="00F51AA0">
            <w:pPr>
              <w:jc w:val="right"/>
              <w:rPr>
                <w:b/>
                <w:bCs/>
                <w:sz w:val="12"/>
                <w:szCs w:val="12"/>
              </w:rPr>
            </w:pPr>
            <w:r w:rsidRPr="00F51AA0">
              <w:rPr>
                <w:b/>
                <w:bCs/>
                <w:sz w:val="12"/>
                <w:szCs w:val="12"/>
              </w:rPr>
              <w:t xml:space="preserve">                  960.771 </w:t>
            </w:r>
          </w:p>
        </w:tc>
        <w:tc>
          <w:tcPr>
            <w:tcW w:w="851" w:type="dxa"/>
            <w:gridSpan w:val="2"/>
            <w:tcBorders>
              <w:top w:val="nil"/>
              <w:left w:val="nil"/>
              <w:bottom w:val="single" w:sz="4" w:space="0" w:color="auto"/>
              <w:right w:val="single" w:sz="4" w:space="0" w:color="auto"/>
            </w:tcBorders>
            <w:shd w:val="clear" w:color="000000" w:fill="FFF2CC"/>
            <w:vAlign w:val="center"/>
            <w:hideMark/>
          </w:tcPr>
          <w:p w14:paraId="10B4B09F" w14:textId="77777777" w:rsidR="00F51AA0" w:rsidRPr="00F51AA0" w:rsidRDefault="00F51AA0" w:rsidP="00F51AA0">
            <w:pPr>
              <w:jc w:val="right"/>
              <w:rPr>
                <w:b/>
                <w:bCs/>
                <w:sz w:val="12"/>
                <w:szCs w:val="12"/>
              </w:rPr>
            </w:pPr>
            <w:r w:rsidRPr="00F51AA0">
              <w:rPr>
                <w:b/>
                <w:bCs/>
                <w:sz w:val="12"/>
                <w:szCs w:val="12"/>
              </w:rPr>
              <w:t xml:space="preserve">              667.245 </w:t>
            </w:r>
          </w:p>
        </w:tc>
        <w:tc>
          <w:tcPr>
            <w:tcW w:w="850" w:type="dxa"/>
            <w:tcBorders>
              <w:top w:val="nil"/>
              <w:left w:val="nil"/>
              <w:bottom w:val="single" w:sz="4" w:space="0" w:color="auto"/>
              <w:right w:val="single" w:sz="4" w:space="0" w:color="auto"/>
            </w:tcBorders>
            <w:shd w:val="clear" w:color="000000" w:fill="FFF2CC"/>
            <w:vAlign w:val="center"/>
            <w:hideMark/>
          </w:tcPr>
          <w:p w14:paraId="7EE8865F" w14:textId="77777777" w:rsidR="00F51AA0" w:rsidRPr="00F51AA0" w:rsidRDefault="00F51AA0" w:rsidP="00F51AA0">
            <w:pPr>
              <w:jc w:val="right"/>
              <w:rPr>
                <w:b/>
                <w:bCs/>
                <w:sz w:val="12"/>
                <w:szCs w:val="12"/>
              </w:rPr>
            </w:pPr>
            <w:r w:rsidRPr="00F51AA0">
              <w:rPr>
                <w:b/>
                <w:bCs/>
                <w:sz w:val="12"/>
                <w:szCs w:val="12"/>
              </w:rPr>
              <w:t xml:space="preserve">              293.526 </w:t>
            </w:r>
          </w:p>
        </w:tc>
        <w:tc>
          <w:tcPr>
            <w:tcW w:w="851" w:type="dxa"/>
            <w:gridSpan w:val="2"/>
            <w:tcBorders>
              <w:top w:val="nil"/>
              <w:left w:val="nil"/>
              <w:bottom w:val="single" w:sz="4" w:space="0" w:color="auto"/>
              <w:right w:val="single" w:sz="4" w:space="0" w:color="auto"/>
            </w:tcBorders>
            <w:shd w:val="clear" w:color="000000" w:fill="FFF2CC"/>
            <w:vAlign w:val="center"/>
            <w:hideMark/>
          </w:tcPr>
          <w:p w14:paraId="3977D6B5" w14:textId="77777777" w:rsidR="00F51AA0" w:rsidRPr="00F51AA0" w:rsidRDefault="00F51AA0" w:rsidP="00F51AA0">
            <w:pPr>
              <w:jc w:val="right"/>
              <w:rPr>
                <w:b/>
                <w:bCs/>
                <w:sz w:val="12"/>
                <w:szCs w:val="12"/>
              </w:rPr>
            </w:pPr>
            <w:r w:rsidRPr="00F51AA0">
              <w:rPr>
                <w:b/>
                <w:bCs/>
                <w:sz w:val="12"/>
                <w:szCs w:val="12"/>
              </w:rPr>
              <w:t xml:space="preserve">            44.000 </w:t>
            </w:r>
          </w:p>
        </w:tc>
        <w:tc>
          <w:tcPr>
            <w:tcW w:w="850" w:type="dxa"/>
            <w:tcBorders>
              <w:top w:val="nil"/>
              <w:left w:val="nil"/>
              <w:bottom w:val="single" w:sz="4" w:space="0" w:color="auto"/>
              <w:right w:val="single" w:sz="4" w:space="0" w:color="auto"/>
            </w:tcBorders>
            <w:shd w:val="clear" w:color="000000" w:fill="FFF2CC"/>
            <w:vAlign w:val="center"/>
            <w:hideMark/>
          </w:tcPr>
          <w:p w14:paraId="4574C2AF" w14:textId="77777777" w:rsidR="00F51AA0" w:rsidRPr="00F51AA0" w:rsidRDefault="00F51AA0" w:rsidP="00F51AA0">
            <w:pPr>
              <w:jc w:val="right"/>
              <w:rPr>
                <w:b/>
                <w:bCs/>
                <w:sz w:val="12"/>
                <w:szCs w:val="12"/>
              </w:rPr>
            </w:pPr>
            <w:r w:rsidRPr="00F51AA0">
              <w:rPr>
                <w:b/>
                <w:bCs/>
                <w:sz w:val="12"/>
                <w:szCs w:val="12"/>
              </w:rPr>
              <w:t xml:space="preserve">               10.000 </w:t>
            </w:r>
          </w:p>
        </w:tc>
        <w:tc>
          <w:tcPr>
            <w:tcW w:w="717" w:type="dxa"/>
            <w:gridSpan w:val="2"/>
            <w:tcBorders>
              <w:top w:val="nil"/>
              <w:left w:val="nil"/>
              <w:bottom w:val="single" w:sz="4" w:space="0" w:color="auto"/>
              <w:right w:val="single" w:sz="4" w:space="0" w:color="auto"/>
            </w:tcBorders>
            <w:shd w:val="clear" w:color="000000" w:fill="FFF2CC"/>
            <w:vAlign w:val="center"/>
            <w:hideMark/>
          </w:tcPr>
          <w:p w14:paraId="2B5D80C0" w14:textId="77777777" w:rsidR="00F51AA0" w:rsidRPr="00F51AA0" w:rsidRDefault="00F51AA0" w:rsidP="00F51AA0">
            <w:pPr>
              <w:jc w:val="right"/>
              <w:rPr>
                <w:b/>
                <w:bCs/>
                <w:sz w:val="12"/>
                <w:szCs w:val="12"/>
              </w:rPr>
            </w:pPr>
            <w:r w:rsidRPr="00F51AA0">
              <w:rPr>
                <w:b/>
                <w:bCs/>
                <w:sz w:val="12"/>
                <w:szCs w:val="12"/>
              </w:rPr>
              <w:t xml:space="preserve">             300 </w:t>
            </w:r>
          </w:p>
        </w:tc>
        <w:tc>
          <w:tcPr>
            <w:tcW w:w="851" w:type="dxa"/>
            <w:tcBorders>
              <w:top w:val="nil"/>
              <w:left w:val="nil"/>
              <w:bottom w:val="single" w:sz="4" w:space="0" w:color="auto"/>
              <w:right w:val="single" w:sz="4" w:space="0" w:color="auto"/>
            </w:tcBorders>
            <w:shd w:val="clear" w:color="000000" w:fill="FFF2CC"/>
            <w:vAlign w:val="center"/>
            <w:hideMark/>
          </w:tcPr>
          <w:p w14:paraId="3D212309" w14:textId="77777777" w:rsidR="00F51AA0" w:rsidRPr="00F51AA0" w:rsidRDefault="00F51AA0" w:rsidP="00F51AA0">
            <w:pPr>
              <w:jc w:val="right"/>
              <w:rPr>
                <w:b/>
                <w:bCs/>
                <w:sz w:val="12"/>
                <w:szCs w:val="12"/>
              </w:rPr>
            </w:pPr>
            <w:r w:rsidRPr="00F51AA0">
              <w:rPr>
                <w:b/>
                <w:bCs/>
                <w:sz w:val="12"/>
                <w:szCs w:val="12"/>
              </w:rPr>
              <w:t xml:space="preserve">                     -   </w:t>
            </w:r>
          </w:p>
        </w:tc>
        <w:tc>
          <w:tcPr>
            <w:tcW w:w="1244" w:type="dxa"/>
            <w:gridSpan w:val="2"/>
            <w:tcBorders>
              <w:top w:val="nil"/>
              <w:left w:val="nil"/>
              <w:bottom w:val="single" w:sz="4" w:space="0" w:color="auto"/>
              <w:right w:val="single" w:sz="4" w:space="0" w:color="auto"/>
            </w:tcBorders>
            <w:shd w:val="clear" w:color="000000" w:fill="FFF2CC"/>
            <w:vAlign w:val="center"/>
            <w:hideMark/>
          </w:tcPr>
          <w:p w14:paraId="3B49EF94" w14:textId="77777777" w:rsidR="00F51AA0" w:rsidRPr="00F51AA0" w:rsidRDefault="00F51AA0" w:rsidP="00F51AA0">
            <w:pPr>
              <w:jc w:val="right"/>
              <w:rPr>
                <w:b/>
                <w:bCs/>
                <w:sz w:val="12"/>
                <w:szCs w:val="12"/>
              </w:rPr>
            </w:pPr>
            <w:r w:rsidRPr="00F51AA0">
              <w:rPr>
                <w:b/>
                <w:bCs/>
                <w:sz w:val="12"/>
                <w:szCs w:val="12"/>
              </w:rPr>
              <w:t xml:space="preserve">                    249.440 </w:t>
            </w:r>
          </w:p>
        </w:tc>
        <w:tc>
          <w:tcPr>
            <w:tcW w:w="850" w:type="dxa"/>
            <w:gridSpan w:val="2"/>
            <w:tcBorders>
              <w:top w:val="nil"/>
              <w:left w:val="nil"/>
              <w:bottom w:val="single" w:sz="4" w:space="0" w:color="auto"/>
              <w:right w:val="single" w:sz="4" w:space="0" w:color="auto"/>
            </w:tcBorders>
            <w:shd w:val="clear" w:color="000000" w:fill="FFF2CC"/>
            <w:vAlign w:val="center"/>
            <w:hideMark/>
          </w:tcPr>
          <w:p w14:paraId="1E78DC68" w14:textId="77777777" w:rsidR="00F51AA0" w:rsidRPr="00F51AA0" w:rsidRDefault="00F51AA0" w:rsidP="00F51AA0">
            <w:pPr>
              <w:jc w:val="right"/>
              <w:rPr>
                <w:b/>
                <w:bCs/>
                <w:sz w:val="12"/>
                <w:szCs w:val="12"/>
              </w:rPr>
            </w:pPr>
            <w:r w:rsidRPr="00F51AA0">
              <w:rPr>
                <w:b/>
                <w:bCs/>
                <w:sz w:val="12"/>
                <w:szCs w:val="12"/>
              </w:rPr>
              <w:t xml:space="preserve">                 237.340 </w:t>
            </w:r>
          </w:p>
        </w:tc>
        <w:tc>
          <w:tcPr>
            <w:tcW w:w="851" w:type="dxa"/>
            <w:tcBorders>
              <w:top w:val="nil"/>
              <w:left w:val="nil"/>
              <w:bottom w:val="single" w:sz="4" w:space="0" w:color="auto"/>
              <w:right w:val="single" w:sz="4" w:space="0" w:color="auto"/>
            </w:tcBorders>
            <w:shd w:val="clear" w:color="000000" w:fill="FFF2CC"/>
            <w:vAlign w:val="center"/>
            <w:hideMark/>
          </w:tcPr>
          <w:p w14:paraId="1DAC3AE1" w14:textId="77777777" w:rsidR="00F51AA0" w:rsidRPr="00F51AA0" w:rsidRDefault="00F51AA0" w:rsidP="00F51AA0">
            <w:pPr>
              <w:jc w:val="right"/>
              <w:rPr>
                <w:b/>
                <w:bCs/>
                <w:sz w:val="12"/>
                <w:szCs w:val="12"/>
              </w:rPr>
            </w:pPr>
            <w:r w:rsidRPr="00F51AA0">
              <w:rPr>
                <w:b/>
                <w:bCs/>
                <w:sz w:val="12"/>
                <w:szCs w:val="12"/>
              </w:rPr>
              <w:t xml:space="preserve">                       -   </w:t>
            </w:r>
          </w:p>
        </w:tc>
        <w:tc>
          <w:tcPr>
            <w:tcW w:w="992" w:type="dxa"/>
            <w:gridSpan w:val="2"/>
            <w:tcBorders>
              <w:top w:val="nil"/>
              <w:left w:val="nil"/>
              <w:bottom w:val="single" w:sz="4" w:space="0" w:color="auto"/>
              <w:right w:val="single" w:sz="4" w:space="0" w:color="auto"/>
            </w:tcBorders>
            <w:shd w:val="clear" w:color="000000" w:fill="FFF2CC"/>
            <w:vAlign w:val="center"/>
            <w:hideMark/>
          </w:tcPr>
          <w:p w14:paraId="735B8CF2" w14:textId="77777777" w:rsidR="00F51AA0" w:rsidRPr="00F51AA0" w:rsidRDefault="00F51AA0" w:rsidP="00F51AA0">
            <w:pPr>
              <w:jc w:val="right"/>
              <w:rPr>
                <w:b/>
                <w:bCs/>
                <w:sz w:val="12"/>
                <w:szCs w:val="12"/>
              </w:rPr>
            </w:pPr>
            <w:r w:rsidRPr="00F51AA0">
              <w:rPr>
                <w:b/>
                <w:bCs/>
                <w:sz w:val="12"/>
                <w:szCs w:val="12"/>
              </w:rPr>
              <w:t xml:space="preserve">             12.100 </w:t>
            </w:r>
          </w:p>
        </w:tc>
        <w:tc>
          <w:tcPr>
            <w:tcW w:w="1460" w:type="dxa"/>
            <w:gridSpan w:val="2"/>
            <w:tcBorders>
              <w:top w:val="nil"/>
              <w:left w:val="nil"/>
              <w:bottom w:val="single" w:sz="4" w:space="0" w:color="auto"/>
              <w:right w:val="single" w:sz="4" w:space="0" w:color="auto"/>
            </w:tcBorders>
            <w:shd w:val="clear" w:color="000000" w:fill="FFF2CC"/>
            <w:vAlign w:val="center"/>
            <w:hideMark/>
          </w:tcPr>
          <w:p w14:paraId="1A3B1D7F" w14:textId="77777777" w:rsidR="00F51AA0" w:rsidRPr="00F51AA0" w:rsidRDefault="00F51AA0" w:rsidP="00F51AA0">
            <w:pPr>
              <w:jc w:val="center"/>
              <w:rPr>
                <w:b/>
                <w:bCs/>
                <w:sz w:val="12"/>
                <w:szCs w:val="12"/>
              </w:rPr>
            </w:pPr>
            <w:r w:rsidRPr="00F51AA0">
              <w:rPr>
                <w:b/>
                <w:bCs/>
                <w:sz w:val="12"/>
                <w:szCs w:val="12"/>
              </w:rPr>
              <w:t> </w:t>
            </w:r>
          </w:p>
        </w:tc>
      </w:tr>
      <w:tr w:rsidR="00F51AA0" w:rsidRPr="00F51AA0" w14:paraId="2B2EDDA0" w14:textId="77777777" w:rsidTr="00C94018">
        <w:trPr>
          <w:trHeight w:val="6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B87042" w14:textId="77777777" w:rsidR="00F51AA0" w:rsidRPr="00F51AA0" w:rsidRDefault="00F51AA0" w:rsidP="00F51AA0">
            <w:pPr>
              <w:jc w:val="center"/>
              <w:outlineLvl w:val="0"/>
              <w:rPr>
                <w:b/>
                <w:bCs/>
                <w:sz w:val="12"/>
                <w:szCs w:val="12"/>
              </w:rPr>
            </w:pPr>
            <w:r w:rsidRPr="00F51AA0">
              <w:rPr>
                <w:b/>
                <w:bCs/>
                <w:sz w:val="12"/>
                <w:szCs w:val="12"/>
              </w:rPr>
              <w:t>-</w:t>
            </w:r>
          </w:p>
        </w:tc>
        <w:tc>
          <w:tcPr>
            <w:tcW w:w="1874" w:type="dxa"/>
            <w:gridSpan w:val="2"/>
            <w:tcBorders>
              <w:top w:val="nil"/>
              <w:left w:val="nil"/>
              <w:bottom w:val="single" w:sz="4" w:space="0" w:color="auto"/>
              <w:right w:val="single" w:sz="4" w:space="0" w:color="auto"/>
            </w:tcBorders>
            <w:shd w:val="clear" w:color="000000" w:fill="FFFFFF"/>
            <w:vAlign w:val="center"/>
            <w:hideMark/>
          </w:tcPr>
          <w:p w14:paraId="77B75516" w14:textId="77777777" w:rsidR="00F51AA0" w:rsidRPr="00F51AA0" w:rsidRDefault="00F51AA0" w:rsidP="00F51AA0">
            <w:pPr>
              <w:outlineLvl w:val="0"/>
              <w:rPr>
                <w:b/>
                <w:bCs/>
                <w:sz w:val="12"/>
                <w:szCs w:val="12"/>
              </w:rPr>
            </w:pPr>
            <w:proofErr w:type="spellStart"/>
            <w:r w:rsidRPr="00F51AA0">
              <w:rPr>
                <w:b/>
                <w:bCs/>
                <w:sz w:val="12"/>
                <w:szCs w:val="12"/>
              </w:rPr>
              <w:t>Dự</w:t>
            </w:r>
            <w:proofErr w:type="spellEnd"/>
            <w:r w:rsidRPr="00F51AA0">
              <w:rPr>
                <w:b/>
                <w:bCs/>
                <w:sz w:val="12"/>
                <w:szCs w:val="12"/>
              </w:rPr>
              <w:t xml:space="preserve"> </w:t>
            </w:r>
            <w:proofErr w:type="spellStart"/>
            <w:r w:rsidRPr="00F51AA0">
              <w:rPr>
                <w:b/>
                <w:bCs/>
                <w:sz w:val="12"/>
                <w:szCs w:val="12"/>
              </w:rPr>
              <w:t>án</w:t>
            </w:r>
            <w:proofErr w:type="spellEnd"/>
            <w:r w:rsidRPr="00F51AA0">
              <w:rPr>
                <w:b/>
                <w:bCs/>
                <w:sz w:val="12"/>
                <w:szCs w:val="12"/>
              </w:rPr>
              <w:t xml:space="preserve"> </w:t>
            </w:r>
            <w:proofErr w:type="spellStart"/>
            <w:r w:rsidRPr="00F51AA0">
              <w:rPr>
                <w:b/>
                <w:bCs/>
                <w:sz w:val="12"/>
                <w:szCs w:val="12"/>
              </w:rPr>
              <w:t>chuyển</w:t>
            </w:r>
            <w:proofErr w:type="spellEnd"/>
            <w:r w:rsidRPr="00F51AA0">
              <w:rPr>
                <w:b/>
                <w:bCs/>
                <w:sz w:val="12"/>
                <w:szCs w:val="12"/>
              </w:rPr>
              <w:t xml:space="preserve"> </w:t>
            </w:r>
            <w:proofErr w:type="spellStart"/>
            <w:r w:rsidRPr="00F51AA0">
              <w:rPr>
                <w:b/>
                <w:bCs/>
                <w:sz w:val="12"/>
                <w:szCs w:val="12"/>
              </w:rPr>
              <w:t>tiếp</w:t>
            </w:r>
            <w:proofErr w:type="spellEnd"/>
            <w:r w:rsidRPr="00F51AA0">
              <w:rPr>
                <w:b/>
                <w:bCs/>
                <w:sz w:val="12"/>
                <w:szCs w:val="12"/>
              </w:rPr>
              <w:t xml:space="preserve"> </w:t>
            </w:r>
            <w:proofErr w:type="spellStart"/>
            <w:r w:rsidRPr="00F51AA0">
              <w:rPr>
                <w:b/>
                <w:bCs/>
                <w:sz w:val="12"/>
                <w:szCs w:val="12"/>
              </w:rPr>
              <w:t>từ</w:t>
            </w:r>
            <w:proofErr w:type="spellEnd"/>
            <w:r w:rsidRPr="00F51AA0">
              <w:rPr>
                <w:b/>
                <w:bCs/>
                <w:sz w:val="12"/>
                <w:szCs w:val="12"/>
              </w:rPr>
              <w:t xml:space="preserve"> </w:t>
            </w:r>
            <w:proofErr w:type="spellStart"/>
            <w:r w:rsidRPr="00F51AA0">
              <w:rPr>
                <w:b/>
                <w:bCs/>
                <w:sz w:val="12"/>
                <w:szCs w:val="12"/>
              </w:rPr>
              <w:t>giai</w:t>
            </w:r>
            <w:proofErr w:type="spellEnd"/>
            <w:r w:rsidRPr="00F51AA0">
              <w:rPr>
                <w:b/>
                <w:bCs/>
                <w:sz w:val="12"/>
                <w:szCs w:val="12"/>
              </w:rPr>
              <w:t xml:space="preserve"> </w:t>
            </w:r>
            <w:proofErr w:type="spellStart"/>
            <w:r w:rsidRPr="00F51AA0">
              <w:rPr>
                <w:b/>
                <w:bCs/>
                <w:sz w:val="12"/>
                <w:szCs w:val="12"/>
              </w:rPr>
              <w:t>đoạn</w:t>
            </w:r>
            <w:proofErr w:type="spellEnd"/>
            <w:r w:rsidRPr="00F51AA0">
              <w:rPr>
                <w:b/>
                <w:bCs/>
                <w:sz w:val="12"/>
                <w:szCs w:val="12"/>
              </w:rPr>
              <w:t xml:space="preserve"> 2016-2020</w:t>
            </w:r>
          </w:p>
        </w:tc>
        <w:tc>
          <w:tcPr>
            <w:tcW w:w="709" w:type="dxa"/>
            <w:tcBorders>
              <w:top w:val="nil"/>
              <w:left w:val="nil"/>
              <w:bottom w:val="single" w:sz="4" w:space="0" w:color="auto"/>
              <w:right w:val="single" w:sz="4" w:space="0" w:color="auto"/>
            </w:tcBorders>
            <w:shd w:val="clear" w:color="auto" w:fill="auto"/>
            <w:vAlign w:val="center"/>
            <w:hideMark/>
          </w:tcPr>
          <w:p w14:paraId="4F482746" w14:textId="77777777" w:rsidR="00F51AA0" w:rsidRPr="00F51AA0" w:rsidRDefault="00F51AA0" w:rsidP="00F51AA0">
            <w:pPr>
              <w:jc w:val="center"/>
              <w:outlineLvl w:val="0"/>
              <w:rPr>
                <w:b/>
                <w:bCs/>
                <w:sz w:val="12"/>
                <w:szCs w:val="12"/>
              </w:rPr>
            </w:pPr>
            <w:r w:rsidRPr="00F51AA0">
              <w:rPr>
                <w:b/>
                <w:bCs/>
                <w:sz w:val="12"/>
                <w:szCs w:val="12"/>
              </w:rPr>
              <w:t> </w:t>
            </w:r>
          </w:p>
        </w:tc>
        <w:tc>
          <w:tcPr>
            <w:tcW w:w="660" w:type="dxa"/>
            <w:gridSpan w:val="2"/>
            <w:tcBorders>
              <w:top w:val="nil"/>
              <w:left w:val="nil"/>
              <w:bottom w:val="single" w:sz="4" w:space="0" w:color="auto"/>
              <w:right w:val="single" w:sz="4" w:space="0" w:color="auto"/>
            </w:tcBorders>
            <w:shd w:val="clear" w:color="auto" w:fill="auto"/>
            <w:vAlign w:val="center"/>
            <w:hideMark/>
          </w:tcPr>
          <w:p w14:paraId="1E17930E" w14:textId="77777777" w:rsidR="00F51AA0" w:rsidRPr="00F51AA0" w:rsidRDefault="00F51AA0" w:rsidP="00F51AA0">
            <w:pPr>
              <w:jc w:val="center"/>
              <w:outlineLvl w:val="0"/>
              <w:rPr>
                <w:b/>
                <w:bCs/>
                <w:sz w:val="12"/>
                <w:szCs w:val="12"/>
              </w:rPr>
            </w:pPr>
            <w:r w:rsidRPr="00F51AA0">
              <w:rPr>
                <w:b/>
                <w:bCs/>
                <w:sz w:val="12"/>
                <w:szCs w:val="12"/>
              </w:rPr>
              <w:t> </w:t>
            </w:r>
          </w:p>
        </w:tc>
        <w:tc>
          <w:tcPr>
            <w:tcW w:w="1041" w:type="dxa"/>
            <w:tcBorders>
              <w:top w:val="nil"/>
              <w:left w:val="nil"/>
              <w:bottom w:val="single" w:sz="4" w:space="0" w:color="auto"/>
              <w:right w:val="single" w:sz="4" w:space="0" w:color="auto"/>
            </w:tcBorders>
            <w:shd w:val="clear" w:color="auto" w:fill="auto"/>
            <w:vAlign w:val="center"/>
            <w:hideMark/>
          </w:tcPr>
          <w:p w14:paraId="097145C6" w14:textId="77777777" w:rsidR="00F51AA0" w:rsidRPr="00F51AA0" w:rsidRDefault="00F51AA0" w:rsidP="00F51AA0">
            <w:pPr>
              <w:jc w:val="center"/>
              <w:outlineLvl w:val="0"/>
              <w:rPr>
                <w:b/>
                <w:bCs/>
                <w:sz w:val="12"/>
                <w:szCs w:val="12"/>
              </w:rPr>
            </w:pPr>
            <w:r w:rsidRPr="00F51AA0">
              <w:rPr>
                <w:b/>
                <w:bCs/>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98E6D8F" w14:textId="77777777" w:rsidR="00F51AA0" w:rsidRPr="00F51AA0" w:rsidRDefault="00F51AA0" w:rsidP="00F51AA0">
            <w:pPr>
              <w:jc w:val="right"/>
              <w:outlineLvl w:val="0"/>
              <w:rPr>
                <w:b/>
                <w:bCs/>
                <w:sz w:val="12"/>
                <w:szCs w:val="12"/>
              </w:rPr>
            </w:pPr>
            <w:r w:rsidRPr="00F51AA0">
              <w:rPr>
                <w:b/>
                <w:bCs/>
                <w:sz w:val="12"/>
                <w:szCs w:val="12"/>
              </w:rPr>
              <w:t xml:space="preserve">                    71.700 </w:t>
            </w:r>
          </w:p>
        </w:tc>
        <w:tc>
          <w:tcPr>
            <w:tcW w:w="851" w:type="dxa"/>
            <w:gridSpan w:val="2"/>
            <w:tcBorders>
              <w:top w:val="nil"/>
              <w:left w:val="nil"/>
              <w:bottom w:val="single" w:sz="4" w:space="0" w:color="auto"/>
              <w:right w:val="single" w:sz="4" w:space="0" w:color="auto"/>
            </w:tcBorders>
            <w:shd w:val="clear" w:color="auto" w:fill="auto"/>
            <w:vAlign w:val="center"/>
            <w:hideMark/>
          </w:tcPr>
          <w:p w14:paraId="480DDC5E" w14:textId="77777777" w:rsidR="00F51AA0" w:rsidRPr="00F51AA0" w:rsidRDefault="00F51AA0" w:rsidP="00F51AA0">
            <w:pPr>
              <w:jc w:val="right"/>
              <w:outlineLvl w:val="0"/>
              <w:rPr>
                <w:b/>
                <w:bCs/>
                <w:sz w:val="12"/>
                <w:szCs w:val="12"/>
              </w:rPr>
            </w:pPr>
            <w:r w:rsidRPr="00F51AA0">
              <w:rPr>
                <w:b/>
                <w:bCs/>
                <w:sz w:val="12"/>
                <w:szCs w:val="12"/>
              </w:rPr>
              <w:t xml:space="preserve">                51.845 </w:t>
            </w:r>
          </w:p>
        </w:tc>
        <w:tc>
          <w:tcPr>
            <w:tcW w:w="850" w:type="dxa"/>
            <w:tcBorders>
              <w:top w:val="nil"/>
              <w:left w:val="nil"/>
              <w:bottom w:val="single" w:sz="4" w:space="0" w:color="auto"/>
              <w:right w:val="single" w:sz="4" w:space="0" w:color="auto"/>
            </w:tcBorders>
            <w:shd w:val="clear" w:color="auto" w:fill="auto"/>
            <w:vAlign w:val="center"/>
            <w:hideMark/>
          </w:tcPr>
          <w:p w14:paraId="56CBDEAF" w14:textId="77777777" w:rsidR="00F51AA0" w:rsidRPr="00F51AA0" w:rsidRDefault="00F51AA0" w:rsidP="00F51AA0">
            <w:pPr>
              <w:jc w:val="right"/>
              <w:outlineLvl w:val="0"/>
              <w:rPr>
                <w:b/>
                <w:bCs/>
                <w:sz w:val="12"/>
                <w:szCs w:val="12"/>
              </w:rPr>
            </w:pPr>
            <w:r w:rsidRPr="00F51AA0">
              <w:rPr>
                <w:b/>
                <w:bCs/>
                <w:sz w:val="12"/>
                <w:szCs w:val="12"/>
              </w:rPr>
              <w:t xml:space="preserve">                19.855 </w:t>
            </w:r>
          </w:p>
        </w:tc>
        <w:tc>
          <w:tcPr>
            <w:tcW w:w="851" w:type="dxa"/>
            <w:gridSpan w:val="2"/>
            <w:tcBorders>
              <w:top w:val="nil"/>
              <w:left w:val="nil"/>
              <w:bottom w:val="single" w:sz="4" w:space="0" w:color="auto"/>
              <w:right w:val="single" w:sz="4" w:space="0" w:color="auto"/>
            </w:tcBorders>
            <w:shd w:val="clear" w:color="auto" w:fill="auto"/>
            <w:vAlign w:val="center"/>
            <w:hideMark/>
          </w:tcPr>
          <w:p w14:paraId="662AC5ED" w14:textId="77777777" w:rsidR="00F51AA0" w:rsidRPr="00F51AA0" w:rsidRDefault="00F51AA0" w:rsidP="00F51AA0">
            <w:pPr>
              <w:jc w:val="right"/>
              <w:outlineLvl w:val="0"/>
              <w:rPr>
                <w:b/>
                <w:bCs/>
                <w:sz w:val="12"/>
                <w:szCs w:val="12"/>
              </w:rPr>
            </w:pPr>
            <w:r w:rsidRPr="00F51AA0">
              <w:rPr>
                <w:b/>
                <w:bCs/>
                <w:sz w:val="12"/>
                <w:szCs w:val="12"/>
              </w:rPr>
              <w:t xml:space="preserve">            44.000 </w:t>
            </w:r>
          </w:p>
        </w:tc>
        <w:tc>
          <w:tcPr>
            <w:tcW w:w="850" w:type="dxa"/>
            <w:tcBorders>
              <w:top w:val="nil"/>
              <w:left w:val="nil"/>
              <w:bottom w:val="single" w:sz="4" w:space="0" w:color="auto"/>
              <w:right w:val="single" w:sz="4" w:space="0" w:color="auto"/>
            </w:tcBorders>
            <w:shd w:val="clear" w:color="auto" w:fill="auto"/>
            <w:vAlign w:val="center"/>
            <w:hideMark/>
          </w:tcPr>
          <w:p w14:paraId="11F7F396" w14:textId="77777777" w:rsidR="00F51AA0" w:rsidRPr="00F51AA0" w:rsidRDefault="00F51AA0" w:rsidP="00F51AA0">
            <w:pPr>
              <w:jc w:val="right"/>
              <w:outlineLvl w:val="0"/>
              <w:rPr>
                <w:b/>
                <w:bCs/>
                <w:sz w:val="12"/>
                <w:szCs w:val="12"/>
              </w:rPr>
            </w:pPr>
            <w:r w:rsidRPr="00F51AA0">
              <w:rPr>
                <w:b/>
                <w:bCs/>
                <w:sz w:val="12"/>
                <w:szCs w:val="12"/>
              </w:rPr>
              <w:t xml:space="preserve">               10.000 </w:t>
            </w:r>
          </w:p>
        </w:tc>
        <w:tc>
          <w:tcPr>
            <w:tcW w:w="717" w:type="dxa"/>
            <w:gridSpan w:val="2"/>
            <w:tcBorders>
              <w:top w:val="nil"/>
              <w:left w:val="nil"/>
              <w:bottom w:val="single" w:sz="4" w:space="0" w:color="auto"/>
              <w:right w:val="single" w:sz="4" w:space="0" w:color="auto"/>
            </w:tcBorders>
            <w:shd w:val="clear" w:color="auto" w:fill="auto"/>
            <w:vAlign w:val="center"/>
            <w:hideMark/>
          </w:tcPr>
          <w:p w14:paraId="704876D7"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2703FC89"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5EFBD2EF" w14:textId="77777777" w:rsidR="00F51AA0" w:rsidRPr="00F51AA0" w:rsidRDefault="00F51AA0" w:rsidP="00F51AA0">
            <w:pPr>
              <w:jc w:val="right"/>
              <w:outlineLvl w:val="0"/>
              <w:rPr>
                <w:b/>
                <w:bCs/>
                <w:sz w:val="12"/>
                <w:szCs w:val="12"/>
              </w:rPr>
            </w:pPr>
            <w:r w:rsidRPr="00F51AA0">
              <w:rPr>
                <w:b/>
                <w:bCs/>
                <w:sz w:val="12"/>
                <w:szCs w:val="12"/>
              </w:rPr>
              <w:t xml:space="preserve">                        6.000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7DD7F961" w14:textId="77777777" w:rsidR="00F51AA0" w:rsidRPr="00F51AA0" w:rsidRDefault="00F51AA0" w:rsidP="00F51AA0">
            <w:pPr>
              <w:jc w:val="right"/>
              <w:outlineLvl w:val="0"/>
              <w:rPr>
                <w:b/>
                <w:bCs/>
                <w:sz w:val="12"/>
                <w:szCs w:val="12"/>
              </w:rPr>
            </w:pPr>
            <w:r w:rsidRPr="00F51AA0">
              <w:rPr>
                <w:b/>
                <w:bCs/>
                <w:sz w:val="12"/>
                <w:szCs w:val="12"/>
              </w:rPr>
              <w:t xml:space="preserve">                     6.000 </w:t>
            </w:r>
          </w:p>
        </w:tc>
        <w:tc>
          <w:tcPr>
            <w:tcW w:w="851" w:type="dxa"/>
            <w:tcBorders>
              <w:top w:val="nil"/>
              <w:left w:val="nil"/>
              <w:bottom w:val="single" w:sz="4" w:space="0" w:color="auto"/>
              <w:right w:val="single" w:sz="4" w:space="0" w:color="auto"/>
            </w:tcBorders>
            <w:shd w:val="clear" w:color="auto" w:fill="auto"/>
            <w:vAlign w:val="center"/>
            <w:hideMark/>
          </w:tcPr>
          <w:p w14:paraId="61870748"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14:paraId="142F378A"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1460" w:type="dxa"/>
            <w:gridSpan w:val="2"/>
            <w:tcBorders>
              <w:top w:val="nil"/>
              <w:left w:val="nil"/>
              <w:bottom w:val="single" w:sz="4" w:space="0" w:color="auto"/>
              <w:right w:val="single" w:sz="4" w:space="0" w:color="auto"/>
            </w:tcBorders>
            <w:shd w:val="clear" w:color="auto" w:fill="auto"/>
            <w:vAlign w:val="center"/>
            <w:hideMark/>
          </w:tcPr>
          <w:p w14:paraId="72726F90" w14:textId="77777777" w:rsidR="00F51AA0" w:rsidRPr="00F51AA0" w:rsidRDefault="00F51AA0" w:rsidP="00F51AA0">
            <w:pPr>
              <w:jc w:val="center"/>
              <w:outlineLvl w:val="0"/>
              <w:rPr>
                <w:b/>
                <w:bCs/>
                <w:sz w:val="12"/>
                <w:szCs w:val="12"/>
              </w:rPr>
            </w:pPr>
            <w:r w:rsidRPr="00F51AA0">
              <w:rPr>
                <w:b/>
                <w:bCs/>
                <w:sz w:val="12"/>
                <w:szCs w:val="12"/>
              </w:rPr>
              <w:t> </w:t>
            </w:r>
          </w:p>
        </w:tc>
      </w:tr>
      <w:tr w:rsidR="00F51AA0" w:rsidRPr="00F51AA0" w14:paraId="4902998D" w14:textId="77777777" w:rsidTr="00C94018">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F915C5" w14:textId="77777777" w:rsidR="00F51AA0" w:rsidRPr="00F51AA0" w:rsidRDefault="00F51AA0" w:rsidP="00F51AA0">
            <w:pPr>
              <w:jc w:val="center"/>
              <w:outlineLvl w:val="1"/>
              <w:rPr>
                <w:sz w:val="12"/>
                <w:szCs w:val="12"/>
              </w:rPr>
            </w:pPr>
            <w:r w:rsidRPr="00F51AA0">
              <w:rPr>
                <w:sz w:val="12"/>
                <w:szCs w:val="12"/>
              </w:rPr>
              <w:t>11</w:t>
            </w:r>
          </w:p>
        </w:tc>
        <w:tc>
          <w:tcPr>
            <w:tcW w:w="1874" w:type="dxa"/>
            <w:gridSpan w:val="2"/>
            <w:tcBorders>
              <w:top w:val="nil"/>
              <w:left w:val="nil"/>
              <w:bottom w:val="single" w:sz="4" w:space="0" w:color="auto"/>
              <w:right w:val="single" w:sz="4" w:space="0" w:color="auto"/>
            </w:tcBorders>
            <w:shd w:val="clear" w:color="auto" w:fill="auto"/>
            <w:vAlign w:val="center"/>
            <w:hideMark/>
          </w:tcPr>
          <w:p w14:paraId="51C50DD1" w14:textId="77777777" w:rsidR="00F51AA0" w:rsidRPr="00F51AA0" w:rsidRDefault="00F51AA0" w:rsidP="00F51AA0">
            <w:pPr>
              <w:outlineLvl w:val="1"/>
              <w:rPr>
                <w:sz w:val="12"/>
                <w:szCs w:val="12"/>
              </w:rPr>
            </w:pPr>
            <w:proofErr w:type="spellStart"/>
            <w:r w:rsidRPr="00F51AA0">
              <w:rPr>
                <w:sz w:val="12"/>
                <w:szCs w:val="12"/>
              </w:rPr>
              <w:t>Hạ</w:t>
            </w:r>
            <w:proofErr w:type="spellEnd"/>
            <w:r w:rsidRPr="00F51AA0">
              <w:rPr>
                <w:sz w:val="12"/>
                <w:szCs w:val="12"/>
              </w:rPr>
              <w:t xml:space="preserve"> </w:t>
            </w:r>
            <w:proofErr w:type="spellStart"/>
            <w:r w:rsidRPr="00F51AA0">
              <w:rPr>
                <w:sz w:val="12"/>
                <w:szCs w:val="12"/>
              </w:rPr>
              <w:t>tầng</w:t>
            </w:r>
            <w:proofErr w:type="spellEnd"/>
            <w:r w:rsidRPr="00F51AA0">
              <w:rPr>
                <w:sz w:val="12"/>
                <w:szCs w:val="12"/>
              </w:rPr>
              <w:t xml:space="preserve"> </w:t>
            </w:r>
            <w:proofErr w:type="spellStart"/>
            <w:r w:rsidRPr="00F51AA0">
              <w:rPr>
                <w:sz w:val="12"/>
                <w:szCs w:val="12"/>
              </w:rPr>
              <w:t>Khu</w:t>
            </w:r>
            <w:proofErr w:type="spellEnd"/>
            <w:r w:rsidRPr="00F51AA0">
              <w:rPr>
                <w:sz w:val="12"/>
                <w:szCs w:val="12"/>
              </w:rPr>
              <w:t xml:space="preserve"> du </w:t>
            </w:r>
            <w:proofErr w:type="spellStart"/>
            <w:r w:rsidRPr="00F51AA0">
              <w:rPr>
                <w:sz w:val="12"/>
                <w:szCs w:val="12"/>
              </w:rPr>
              <w:t>lịch</w:t>
            </w:r>
            <w:proofErr w:type="spellEnd"/>
            <w:r w:rsidRPr="00F51AA0">
              <w:rPr>
                <w:sz w:val="12"/>
                <w:szCs w:val="12"/>
              </w:rPr>
              <w:t xml:space="preserve"> </w:t>
            </w:r>
            <w:proofErr w:type="spellStart"/>
            <w:r w:rsidRPr="00F51AA0">
              <w:rPr>
                <w:sz w:val="12"/>
                <w:szCs w:val="12"/>
              </w:rPr>
              <w:t>Mỹ</w:t>
            </w:r>
            <w:proofErr w:type="spellEnd"/>
            <w:r w:rsidRPr="00F51AA0">
              <w:rPr>
                <w:sz w:val="12"/>
                <w:szCs w:val="12"/>
              </w:rPr>
              <w:t xml:space="preserve"> </w:t>
            </w:r>
            <w:proofErr w:type="spellStart"/>
            <w:r w:rsidRPr="00F51AA0">
              <w:rPr>
                <w:sz w:val="12"/>
                <w:szCs w:val="12"/>
              </w:rPr>
              <w:t>Khê</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0FAFF04F" w14:textId="77777777" w:rsidR="00F51AA0" w:rsidRPr="00F51AA0" w:rsidRDefault="00F51AA0" w:rsidP="00F51AA0">
            <w:pPr>
              <w:jc w:val="center"/>
              <w:outlineLvl w:val="1"/>
              <w:rPr>
                <w:sz w:val="12"/>
                <w:szCs w:val="12"/>
              </w:rPr>
            </w:pPr>
            <w:r w:rsidRPr="00F51AA0">
              <w:rPr>
                <w:sz w:val="12"/>
                <w:szCs w:val="12"/>
              </w:rPr>
              <w:t xml:space="preserve">BQL </w:t>
            </w:r>
            <w:proofErr w:type="spellStart"/>
            <w:r w:rsidRPr="00F51AA0">
              <w:rPr>
                <w:sz w:val="12"/>
                <w:szCs w:val="12"/>
              </w:rPr>
              <w:t>Dự</w:t>
            </w:r>
            <w:proofErr w:type="spellEnd"/>
            <w:r w:rsidRPr="00F51AA0">
              <w:rPr>
                <w:sz w:val="12"/>
                <w:szCs w:val="12"/>
              </w:rPr>
              <w:t xml:space="preserve"> </w:t>
            </w:r>
            <w:proofErr w:type="spellStart"/>
            <w:r w:rsidRPr="00F51AA0">
              <w:rPr>
                <w:sz w:val="12"/>
                <w:szCs w:val="12"/>
              </w:rPr>
              <w:t>án</w:t>
            </w:r>
            <w:proofErr w:type="spellEnd"/>
            <w:r w:rsidRPr="00F51AA0">
              <w:rPr>
                <w:sz w:val="12"/>
                <w:szCs w:val="12"/>
              </w:rPr>
              <w:t xml:space="preserve"> ĐTXD </w:t>
            </w:r>
            <w:proofErr w:type="spellStart"/>
            <w:r w:rsidRPr="00F51AA0">
              <w:rPr>
                <w:sz w:val="12"/>
                <w:szCs w:val="12"/>
              </w:rPr>
              <w:t>các</w:t>
            </w:r>
            <w:proofErr w:type="spellEnd"/>
            <w:r w:rsidRPr="00F51AA0">
              <w:rPr>
                <w:sz w:val="12"/>
                <w:szCs w:val="12"/>
              </w:rPr>
              <w:t xml:space="preserve"> </w:t>
            </w:r>
            <w:proofErr w:type="spellStart"/>
            <w:r w:rsidRPr="00F51AA0">
              <w:rPr>
                <w:sz w:val="12"/>
                <w:szCs w:val="12"/>
              </w:rPr>
              <w:t>công</w:t>
            </w:r>
            <w:proofErr w:type="spellEnd"/>
            <w:r w:rsidRPr="00F51AA0">
              <w:rPr>
                <w:sz w:val="12"/>
                <w:szCs w:val="12"/>
              </w:rPr>
              <w:t xml:space="preserve"> </w:t>
            </w:r>
            <w:proofErr w:type="spellStart"/>
            <w:r w:rsidRPr="00F51AA0">
              <w:rPr>
                <w:sz w:val="12"/>
                <w:szCs w:val="12"/>
              </w:rPr>
              <w:t>trình</w:t>
            </w:r>
            <w:proofErr w:type="spellEnd"/>
            <w:r w:rsidRPr="00F51AA0">
              <w:rPr>
                <w:sz w:val="12"/>
                <w:szCs w:val="12"/>
              </w:rPr>
              <w:t xml:space="preserve"> DD </w:t>
            </w:r>
            <w:proofErr w:type="spellStart"/>
            <w:r w:rsidRPr="00F51AA0">
              <w:rPr>
                <w:sz w:val="12"/>
                <w:szCs w:val="12"/>
              </w:rPr>
              <w:t>và</w:t>
            </w:r>
            <w:proofErr w:type="spellEnd"/>
            <w:r w:rsidRPr="00F51AA0">
              <w:rPr>
                <w:sz w:val="12"/>
                <w:szCs w:val="12"/>
              </w:rPr>
              <w:t xml:space="preserve"> CN </w:t>
            </w:r>
            <w:proofErr w:type="spellStart"/>
            <w:r w:rsidRPr="00F51AA0">
              <w:rPr>
                <w:sz w:val="12"/>
                <w:szCs w:val="12"/>
              </w:rPr>
              <w:t>tỉnh</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6BA2B0F5" w14:textId="77777777" w:rsidR="00F51AA0" w:rsidRPr="00F51AA0" w:rsidRDefault="00F51AA0" w:rsidP="00F51AA0">
            <w:pPr>
              <w:jc w:val="center"/>
              <w:outlineLvl w:val="1"/>
              <w:rPr>
                <w:sz w:val="12"/>
                <w:szCs w:val="12"/>
              </w:rPr>
            </w:pPr>
            <w:r w:rsidRPr="00F51AA0">
              <w:rPr>
                <w:sz w:val="12"/>
                <w:szCs w:val="12"/>
              </w:rPr>
              <w:t>2017-2022</w:t>
            </w:r>
          </w:p>
        </w:tc>
        <w:tc>
          <w:tcPr>
            <w:tcW w:w="1041" w:type="dxa"/>
            <w:tcBorders>
              <w:top w:val="nil"/>
              <w:left w:val="nil"/>
              <w:bottom w:val="single" w:sz="4" w:space="0" w:color="auto"/>
              <w:right w:val="single" w:sz="4" w:space="0" w:color="auto"/>
            </w:tcBorders>
            <w:shd w:val="clear" w:color="auto" w:fill="auto"/>
            <w:vAlign w:val="center"/>
            <w:hideMark/>
          </w:tcPr>
          <w:p w14:paraId="5B6B91ED" w14:textId="77777777" w:rsidR="00F51AA0" w:rsidRPr="00F51AA0" w:rsidRDefault="00F51AA0" w:rsidP="00F51AA0">
            <w:pPr>
              <w:jc w:val="center"/>
              <w:outlineLvl w:val="1"/>
              <w:rPr>
                <w:sz w:val="12"/>
                <w:szCs w:val="12"/>
              </w:rPr>
            </w:pPr>
            <w:r w:rsidRPr="00F51AA0">
              <w:rPr>
                <w:sz w:val="12"/>
                <w:szCs w:val="12"/>
              </w:rPr>
              <w:t xml:space="preserve">1562/QĐ-UBND </w:t>
            </w:r>
            <w:proofErr w:type="spellStart"/>
            <w:r w:rsidRPr="00F51AA0">
              <w:rPr>
                <w:sz w:val="12"/>
                <w:szCs w:val="12"/>
              </w:rPr>
              <w:t>ngày</w:t>
            </w:r>
            <w:proofErr w:type="spellEnd"/>
            <w:r w:rsidRPr="00F51AA0">
              <w:rPr>
                <w:sz w:val="12"/>
                <w:szCs w:val="12"/>
              </w:rPr>
              <w:t xml:space="preserve"> 23/8/2017; 63/NQ-HĐND </w:t>
            </w:r>
            <w:proofErr w:type="spellStart"/>
            <w:r w:rsidRPr="00F51AA0">
              <w:rPr>
                <w:sz w:val="12"/>
                <w:szCs w:val="12"/>
              </w:rPr>
              <w:t>ngày</w:t>
            </w:r>
            <w:proofErr w:type="spellEnd"/>
            <w:r w:rsidRPr="00F51AA0">
              <w:rPr>
                <w:sz w:val="12"/>
                <w:szCs w:val="12"/>
              </w:rPr>
              <w:t xml:space="preserve"> 08/9/2021</w:t>
            </w:r>
          </w:p>
        </w:tc>
        <w:tc>
          <w:tcPr>
            <w:tcW w:w="850" w:type="dxa"/>
            <w:gridSpan w:val="2"/>
            <w:tcBorders>
              <w:top w:val="nil"/>
              <w:left w:val="nil"/>
              <w:bottom w:val="single" w:sz="4" w:space="0" w:color="auto"/>
              <w:right w:val="single" w:sz="4" w:space="0" w:color="auto"/>
            </w:tcBorders>
            <w:shd w:val="clear" w:color="auto" w:fill="auto"/>
            <w:vAlign w:val="center"/>
            <w:hideMark/>
          </w:tcPr>
          <w:p w14:paraId="48CA12BB" w14:textId="77777777" w:rsidR="00F51AA0" w:rsidRPr="00F51AA0" w:rsidRDefault="00F51AA0" w:rsidP="00F51AA0">
            <w:pPr>
              <w:jc w:val="right"/>
              <w:outlineLvl w:val="1"/>
              <w:rPr>
                <w:sz w:val="12"/>
                <w:szCs w:val="12"/>
              </w:rPr>
            </w:pPr>
            <w:r w:rsidRPr="00F51AA0">
              <w:rPr>
                <w:sz w:val="12"/>
                <w:szCs w:val="12"/>
              </w:rPr>
              <w:t xml:space="preserve">                    71.700 </w:t>
            </w:r>
          </w:p>
        </w:tc>
        <w:tc>
          <w:tcPr>
            <w:tcW w:w="851" w:type="dxa"/>
            <w:gridSpan w:val="2"/>
            <w:tcBorders>
              <w:top w:val="nil"/>
              <w:left w:val="nil"/>
              <w:bottom w:val="single" w:sz="4" w:space="0" w:color="auto"/>
              <w:right w:val="single" w:sz="4" w:space="0" w:color="auto"/>
            </w:tcBorders>
            <w:shd w:val="clear" w:color="auto" w:fill="auto"/>
            <w:vAlign w:val="center"/>
            <w:hideMark/>
          </w:tcPr>
          <w:p w14:paraId="0B3D5D6A" w14:textId="77777777" w:rsidR="00F51AA0" w:rsidRPr="00F51AA0" w:rsidRDefault="00F51AA0" w:rsidP="00F51AA0">
            <w:pPr>
              <w:jc w:val="right"/>
              <w:outlineLvl w:val="1"/>
              <w:rPr>
                <w:sz w:val="12"/>
                <w:szCs w:val="12"/>
              </w:rPr>
            </w:pPr>
            <w:r w:rsidRPr="00F51AA0">
              <w:rPr>
                <w:sz w:val="12"/>
                <w:szCs w:val="12"/>
              </w:rPr>
              <w:t xml:space="preserve">                51.845 </w:t>
            </w:r>
          </w:p>
        </w:tc>
        <w:tc>
          <w:tcPr>
            <w:tcW w:w="850" w:type="dxa"/>
            <w:tcBorders>
              <w:top w:val="nil"/>
              <w:left w:val="nil"/>
              <w:bottom w:val="single" w:sz="4" w:space="0" w:color="auto"/>
              <w:right w:val="single" w:sz="4" w:space="0" w:color="auto"/>
            </w:tcBorders>
            <w:shd w:val="clear" w:color="000000" w:fill="FFFFFF"/>
            <w:vAlign w:val="center"/>
            <w:hideMark/>
          </w:tcPr>
          <w:p w14:paraId="4C3557F1" w14:textId="77777777" w:rsidR="00F51AA0" w:rsidRPr="00F51AA0" w:rsidRDefault="00F51AA0" w:rsidP="00F51AA0">
            <w:pPr>
              <w:jc w:val="right"/>
              <w:outlineLvl w:val="1"/>
              <w:rPr>
                <w:b/>
                <w:bCs/>
                <w:i/>
                <w:iCs/>
                <w:sz w:val="12"/>
                <w:szCs w:val="12"/>
              </w:rPr>
            </w:pPr>
            <w:r w:rsidRPr="00F51AA0">
              <w:rPr>
                <w:b/>
                <w:bCs/>
                <w:i/>
                <w:iCs/>
                <w:sz w:val="12"/>
                <w:szCs w:val="12"/>
              </w:rPr>
              <w:t xml:space="preserve">                19.855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57B8760" w14:textId="77777777" w:rsidR="00F51AA0" w:rsidRPr="00F51AA0" w:rsidRDefault="00F51AA0" w:rsidP="00F51AA0">
            <w:pPr>
              <w:jc w:val="right"/>
              <w:outlineLvl w:val="1"/>
              <w:rPr>
                <w:sz w:val="12"/>
                <w:szCs w:val="12"/>
              </w:rPr>
            </w:pPr>
            <w:r w:rsidRPr="00F51AA0">
              <w:rPr>
                <w:sz w:val="12"/>
                <w:szCs w:val="12"/>
              </w:rPr>
              <w:t xml:space="preserve">            44.000 </w:t>
            </w:r>
          </w:p>
        </w:tc>
        <w:tc>
          <w:tcPr>
            <w:tcW w:w="850" w:type="dxa"/>
            <w:tcBorders>
              <w:top w:val="nil"/>
              <w:left w:val="nil"/>
              <w:bottom w:val="single" w:sz="4" w:space="0" w:color="auto"/>
              <w:right w:val="single" w:sz="4" w:space="0" w:color="auto"/>
            </w:tcBorders>
            <w:shd w:val="clear" w:color="auto" w:fill="auto"/>
            <w:vAlign w:val="center"/>
            <w:hideMark/>
          </w:tcPr>
          <w:p w14:paraId="5F054B02" w14:textId="77777777" w:rsidR="00F51AA0" w:rsidRPr="00F51AA0" w:rsidRDefault="00F51AA0" w:rsidP="00F51AA0">
            <w:pPr>
              <w:jc w:val="right"/>
              <w:outlineLvl w:val="1"/>
              <w:rPr>
                <w:sz w:val="12"/>
                <w:szCs w:val="12"/>
              </w:rPr>
            </w:pPr>
            <w:r w:rsidRPr="00F51AA0">
              <w:rPr>
                <w:sz w:val="12"/>
                <w:szCs w:val="12"/>
              </w:rPr>
              <w:t xml:space="preserve">               10.000 </w:t>
            </w:r>
          </w:p>
        </w:tc>
        <w:tc>
          <w:tcPr>
            <w:tcW w:w="717" w:type="dxa"/>
            <w:gridSpan w:val="2"/>
            <w:tcBorders>
              <w:top w:val="nil"/>
              <w:left w:val="nil"/>
              <w:bottom w:val="single" w:sz="4" w:space="0" w:color="auto"/>
              <w:right w:val="single" w:sz="4" w:space="0" w:color="auto"/>
            </w:tcBorders>
            <w:shd w:val="clear" w:color="auto" w:fill="auto"/>
            <w:vAlign w:val="center"/>
            <w:hideMark/>
          </w:tcPr>
          <w:p w14:paraId="691B8376" w14:textId="77777777" w:rsidR="00F51AA0" w:rsidRPr="00F51AA0" w:rsidRDefault="00F51AA0" w:rsidP="00F51AA0">
            <w:pPr>
              <w:jc w:val="right"/>
              <w:outlineLvl w:val="1"/>
              <w:rPr>
                <w:sz w:val="12"/>
                <w:szCs w:val="12"/>
              </w:rPr>
            </w:pPr>
            <w:r w:rsidRPr="00F51AA0">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F8F29BF" w14:textId="77777777" w:rsidR="00F51AA0" w:rsidRPr="00F51AA0" w:rsidRDefault="00F51AA0" w:rsidP="00F51AA0">
            <w:pPr>
              <w:jc w:val="right"/>
              <w:outlineLvl w:val="1"/>
              <w:rPr>
                <w:sz w:val="12"/>
                <w:szCs w:val="12"/>
              </w:rPr>
            </w:pPr>
            <w:r w:rsidRPr="00F51AA0">
              <w:rPr>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12416319" w14:textId="77777777" w:rsidR="00F51AA0" w:rsidRPr="00F51AA0" w:rsidRDefault="00F51AA0" w:rsidP="00F51AA0">
            <w:pPr>
              <w:jc w:val="right"/>
              <w:outlineLvl w:val="1"/>
              <w:rPr>
                <w:sz w:val="12"/>
                <w:szCs w:val="12"/>
              </w:rPr>
            </w:pPr>
            <w:r w:rsidRPr="00F51AA0">
              <w:rPr>
                <w:sz w:val="12"/>
                <w:szCs w:val="12"/>
              </w:rPr>
              <w:t xml:space="preserve">                        6.000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71838055" w14:textId="77777777" w:rsidR="00F51AA0" w:rsidRPr="00F51AA0" w:rsidRDefault="00F51AA0" w:rsidP="00F51AA0">
            <w:pPr>
              <w:jc w:val="right"/>
              <w:outlineLvl w:val="1"/>
              <w:rPr>
                <w:i/>
                <w:iCs/>
                <w:sz w:val="12"/>
                <w:szCs w:val="12"/>
              </w:rPr>
            </w:pPr>
            <w:r w:rsidRPr="00F51AA0">
              <w:rPr>
                <w:i/>
                <w:iCs/>
                <w:sz w:val="12"/>
                <w:szCs w:val="12"/>
              </w:rPr>
              <w:t xml:space="preserve">                    6.000 </w:t>
            </w:r>
          </w:p>
        </w:tc>
        <w:tc>
          <w:tcPr>
            <w:tcW w:w="851" w:type="dxa"/>
            <w:tcBorders>
              <w:top w:val="nil"/>
              <w:left w:val="nil"/>
              <w:bottom w:val="single" w:sz="4" w:space="0" w:color="auto"/>
              <w:right w:val="single" w:sz="4" w:space="0" w:color="auto"/>
            </w:tcBorders>
            <w:shd w:val="clear" w:color="auto" w:fill="auto"/>
            <w:vAlign w:val="center"/>
            <w:hideMark/>
          </w:tcPr>
          <w:p w14:paraId="5CDF3D4E"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B3FC00F"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57B800C6" w14:textId="77777777" w:rsidR="00F51AA0" w:rsidRPr="00F51AA0" w:rsidRDefault="00F51AA0" w:rsidP="00F51AA0">
            <w:pPr>
              <w:jc w:val="center"/>
              <w:outlineLvl w:val="1"/>
              <w:rPr>
                <w:sz w:val="12"/>
                <w:szCs w:val="12"/>
              </w:rPr>
            </w:pPr>
            <w:r w:rsidRPr="00F51AA0">
              <w:rPr>
                <w:sz w:val="12"/>
                <w:szCs w:val="12"/>
              </w:rPr>
              <w:t xml:space="preserve">QT </w:t>
            </w:r>
            <w:proofErr w:type="spellStart"/>
            <w:r w:rsidRPr="00F51AA0">
              <w:rPr>
                <w:sz w:val="12"/>
                <w:szCs w:val="12"/>
              </w:rPr>
              <w:t>rồi</w:t>
            </w:r>
            <w:proofErr w:type="spellEnd"/>
          </w:p>
        </w:tc>
      </w:tr>
      <w:tr w:rsidR="00F51AA0" w:rsidRPr="00F51AA0" w14:paraId="2B6489D4" w14:textId="77777777" w:rsidTr="00C94018">
        <w:trPr>
          <w:trHeight w:val="6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3C9861A" w14:textId="77777777" w:rsidR="00F51AA0" w:rsidRPr="00F51AA0" w:rsidRDefault="00F51AA0" w:rsidP="00F51AA0">
            <w:pPr>
              <w:jc w:val="center"/>
              <w:outlineLvl w:val="0"/>
              <w:rPr>
                <w:b/>
                <w:bCs/>
                <w:sz w:val="12"/>
                <w:szCs w:val="12"/>
              </w:rPr>
            </w:pPr>
            <w:r w:rsidRPr="00F51AA0">
              <w:rPr>
                <w:b/>
                <w:bCs/>
                <w:sz w:val="12"/>
                <w:szCs w:val="12"/>
              </w:rPr>
              <w:t>-</w:t>
            </w:r>
          </w:p>
        </w:tc>
        <w:tc>
          <w:tcPr>
            <w:tcW w:w="1874" w:type="dxa"/>
            <w:gridSpan w:val="2"/>
            <w:tcBorders>
              <w:top w:val="nil"/>
              <w:left w:val="nil"/>
              <w:bottom w:val="single" w:sz="4" w:space="0" w:color="auto"/>
              <w:right w:val="single" w:sz="4" w:space="0" w:color="auto"/>
            </w:tcBorders>
            <w:shd w:val="clear" w:color="auto" w:fill="auto"/>
            <w:vAlign w:val="center"/>
            <w:hideMark/>
          </w:tcPr>
          <w:p w14:paraId="652A38AF" w14:textId="77777777" w:rsidR="00F51AA0" w:rsidRPr="00F51AA0" w:rsidRDefault="00F51AA0" w:rsidP="00F51AA0">
            <w:pPr>
              <w:outlineLvl w:val="0"/>
              <w:rPr>
                <w:b/>
                <w:bCs/>
                <w:sz w:val="12"/>
                <w:szCs w:val="12"/>
              </w:rPr>
            </w:pPr>
            <w:proofErr w:type="spellStart"/>
            <w:r w:rsidRPr="00F51AA0">
              <w:rPr>
                <w:b/>
                <w:bCs/>
                <w:sz w:val="12"/>
                <w:szCs w:val="12"/>
              </w:rPr>
              <w:t>Dự</w:t>
            </w:r>
            <w:proofErr w:type="spellEnd"/>
            <w:r w:rsidRPr="00F51AA0">
              <w:rPr>
                <w:b/>
                <w:bCs/>
                <w:sz w:val="12"/>
                <w:szCs w:val="12"/>
              </w:rPr>
              <w:t xml:space="preserve"> </w:t>
            </w:r>
            <w:proofErr w:type="spellStart"/>
            <w:r w:rsidRPr="00F51AA0">
              <w:rPr>
                <w:b/>
                <w:bCs/>
                <w:sz w:val="12"/>
                <w:szCs w:val="12"/>
              </w:rPr>
              <w:t>án</w:t>
            </w:r>
            <w:proofErr w:type="spellEnd"/>
            <w:r w:rsidRPr="00F51AA0">
              <w:rPr>
                <w:b/>
                <w:bCs/>
                <w:sz w:val="12"/>
                <w:szCs w:val="12"/>
              </w:rPr>
              <w:t xml:space="preserve"> </w:t>
            </w:r>
            <w:proofErr w:type="spellStart"/>
            <w:r w:rsidRPr="00F51AA0">
              <w:rPr>
                <w:b/>
                <w:bCs/>
                <w:sz w:val="12"/>
                <w:szCs w:val="12"/>
              </w:rPr>
              <w:t>khởi</w:t>
            </w:r>
            <w:proofErr w:type="spellEnd"/>
            <w:r w:rsidRPr="00F51AA0">
              <w:rPr>
                <w:b/>
                <w:bCs/>
                <w:sz w:val="12"/>
                <w:szCs w:val="12"/>
              </w:rPr>
              <w:t xml:space="preserve"> </w:t>
            </w:r>
            <w:proofErr w:type="spellStart"/>
            <w:r w:rsidRPr="00F51AA0">
              <w:rPr>
                <w:b/>
                <w:bCs/>
                <w:sz w:val="12"/>
                <w:szCs w:val="12"/>
              </w:rPr>
              <w:t>công</w:t>
            </w:r>
            <w:proofErr w:type="spellEnd"/>
            <w:r w:rsidRPr="00F51AA0">
              <w:rPr>
                <w:b/>
                <w:bCs/>
                <w:sz w:val="12"/>
                <w:szCs w:val="12"/>
              </w:rPr>
              <w:t xml:space="preserve"> </w:t>
            </w:r>
            <w:proofErr w:type="spellStart"/>
            <w:r w:rsidRPr="00F51AA0">
              <w:rPr>
                <w:b/>
                <w:bCs/>
                <w:sz w:val="12"/>
                <w:szCs w:val="12"/>
              </w:rPr>
              <w:t>mới</w:t>
            </w:r>
            <w:proofErr w:type="spellEnd"/>
            <w:r w:rsidRPr="00F51AA0">
              <w:rPr>
                <w:b/>
                <w:bCs/>
                <w:sz w:val="12"/>
                <w:szCs w:val="12"/>
              </w:rPr>
              <w:t xml:space="preserve"> </w:t>
            </w:r>
            <w:proofErr w:type="spellStart"/>
            <w:r w:rsidRPr="00F51AA0">
              <w:rPr>
                <w:b/>
                <w:bCs/>
                <w:sz w:val="12"/>
                <w:szCs w:val="12"/>
              </w:rPr>
              <w:t>giai</w:t>
            </w:r>
            <w:proofErr w:type="spellEnd"/>
            <w:r w:rsidRPr="00F51AA0">
              <w:rPr>
                <w:b/>
                <w:bCs/>
                <w:sz w:val="12"/>
                <w:szCs w:val="12"/>
              </w:rPr>
              <w:t xml:space="preserve"> </w:t>
            </w:r>
            <w:proofErr w:type="spellStart"/>
            <w:r w:rsidRPr="00F51AA0">
              <w:rPr>
                <w:b/>
                <w:bCs/>
                <w:sz w:val="12"/>
                <w:szCs w:val="12"/>
              </w:rPr>
              <w:t>đoạn</w:t>
            </w:r>
            <w:proofErr w:type="spellEnd"/>
            <w:r w:rsidRPr="00F51AA0">
              <w:rPr>
                <w:b/>
                <w:bCs/>
                <w:sz w:val="12"/>
                <w:szCs w:val="12"/>
              </w:rPr>
              <w:t xml:space="preserve"> 2021-2025</w:t>
            </w:r>
          </w:p>
        </w:tc>
        <w:tc>
          <w:tcPr>
            <w:tcW w:w="709" w:type="dxa"/>
            <w:tcBorders>
              <w:top w:val="nil"/>
              <w:left w:val="nil"/>
              <w:bottom w:val="single" w:sz="4" w:space="0" w:color="auto"/>
              <w:right w:val="single" w:sz="4" w:space="0" w:color="auto"/>
            </w:tcBorders>
            <w:shd w:val="clear" w:color="auto" w:fill="auto"/>
            <w:vAlign w:val="center"/>
            <w:hideMark/>
          </w:tcPr>
          <w:p w14:paraId="1FCD75FB" w14:textId="77777777" w:rsidR="00F51AA0" w:rsidRPr="00F51AA0" w:rsidRDefault="00F51AA0" w:rsidP="00F51AA0">
            <w:pPr>
              <w:jc w:val="center"/>
              <w:outlineLvl w:val="0"/>
              <w:rPr>
                <w:b/>
                <w:bCs/>
                <w:sz w:val="12"/>
                <w:szCs w:val="12"/>
              </w:rPr>
            </w:pPr>
            <w:r w:rsidRPr="00F51AA0">
              <w:rPr>
                <w:b/>
                <w:bCs/>
                <w:sz w:val="12"/>
                <w:szCs w:val="12"/>
              </w:rPr>
              <w:t> </w:t>
            </w:r>
          </w:p>
        </w:tc>
        <w:tc>
          <w:tcPr>
            <w:tcW w:w="660" w:type="dxa"/>
            <w:gridSpan w:val="2"/>
            <w:tcBorders>
              <w:top w:val="nil"/>
              <w:left w:val="nil"/>
              <w:bottom w:val="single" w:sz="4" w:space="0" w:color="auto"/>
              <w:right w:val="single" w:sz="4" w:space="0" w:color="auto"/>
            </w:tcBorders>
            <w:shd w:val="clear" w:color="auto" w:fill="auto"/>
            <w:vAlign w:val="center"/>
            <w:hideMark/>
          </w:tcPr>
          <w:p w14:paraId="2833E0F2" w14:textId="77777777" w:rsidR="00F51AA0" w:rsidRPr="00F51AA0" w:rsidRDefault="00F51AA0" w:rsidP="00F51AA0">
            <w:pPr>
              <w:jc w:val="center"/>
              <w:outlineLvl w:val="0"/>
              <w:rPr>
                <w:b/>
                <w:bCs/>
                <w:sz w:val="12"/>
                <w:szCs w:val="12"/>
              </w:rPr>
            </w:pPr>
            <w:r w:rsidRPr="00F51AA0">
              <w:rPr>
                <w:b/>
                <w:bCs/>
                <w:sz w:val="12"/>
                <w:szCs w:val="12"/>
              </w:rPr>
              <w:t> </w:t>
            </w:r>
          </w:p>
        </w:tc>
        <w:tc>
          <w:tcPr>
            <w:tcW w:w="1041" w:type="dxa"/>
            <w:tcBorders>
              <w:top w:val="nil"/>
              <w:left w:val="nil"/>
              <w:bottom w:val="single" w:sz="4" w:space="0" w:color="auto"/>
              <w:right w:val="single" w:sz="4" w:space="0" w:color="auto"/>
            </w:tcBorders>
            <w:shd w:val="clear" w:color="auto" w:fill="auto"/>
            <w:vAlign w:val="center"/>
            <w:hideMark/>
          </w:tcPr>
          <w:p w14:paraId="694977AF" w14:textId="77777777" w:rsidR="00F51AA0" w:rsidRPr="00F51AA0" w:rsidRDefault="00F51AA0" w:rsidP="00F51AA0">
            <w:pPr>
              <w:jc w:val="center"/>
              <w:outlineLvl w:val="0"/>
              <w:rPr>
                <w:b/>
                <w:bCs/>
                <w:sz w:val="12"/>
                <w:szCs w:val="12"/>
              </w:rPr>
            </w:pPr>
            <w:r w:rsidRPr="00F51AA0">
              <w:rPr>
                <w:b/>
                <w:bCs/>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2815143" w14:textId="77777777" w:rsidR="00F51AA0" w:rsidRPr="00F51AA0" w:rsidRDefault="00F51AA0" w:rsidP="00F51AA0">
            <w:pPr>
              <w:jc w:val="right"/>
              <w:outlineLvl w:val="0"/>
              <w:rPr>
                <w:b/>
                <w:bCs/>
                <w:sz w:val="12"/>
                <w:szCs w:val="12"/>
              </w:rPr>
            </w:pPr>
            <w:r w:rsidRPr="00F51AA0">
              <w:rPr>
                <w:b/>
                <w:bCs/>
                <w:sz w:val="12"/>
                <w:szCs w:val="12"/>
              </w:rPr>
              <w:t xml:space="preserve">                  889.071 </w:t>
            </w:r>
          </w:p>
        </w:tc>
        <w:tc>
          <w:tcPr>
            <w:tcW w:w="851" w:type="dxa"/>
            <w:gridSpan w:val="2"/>
            <w:tcBorders>
              <w:top w:val="nil"/>
              <w:left w:val="nil"/>
              <w:bottom w:val="single" w:sz="4" w:space="0" w:color="auto"/>
              <w:right w:val="single" w:sz="4" w:space="0" w:color="auto"/>
            </w:tcBorders>
            <w:shd w:val="clear" w:color="auto" w:fill="auto"/>
            <w:vAlign w:val="center"/>
            <w:hideMark/>
          </w:tcPr>
          <w:p w14:paraId="76174543" w14:textId="77777777" w:rsidR="00F51AA0" w:rsidRPr="00F51AA0" w:rsidRDefault="00F51AA0" w:rsidP="00F51AA0">
            <w:pPr>
              <w:jc w:val="right"/>
              <w:outlineLvl w:val="0"/>
              <w:rPr>
                <w:b/>
                <w:bCs/>
                <w:sz w:val="12"/>
                <w:szCs w:val="12"/>
              </w:rPr>
            </w:pPr>
            <w:r w:rsidRPr="00F51AA0">
              <w:rPr>
                <w:b/>
                <w:bCs/>
                <w:sz w:val="12"/>
                <w:szCs w:val="12"/>
              </w:rPr>
              <w:t xml:space="preserve">              615.400 </w:t>
            </w:r>
          </w:p>
        </w:tc>
        <w:tc>
          <w:tcPr>
            <w:tcW w:w="850" w:type="dxa"/>
            <w:tcBorders>
              <w:top w:val="nil"/>
              <w:left w:val="nil"/>
              <w:bottom w:val="single" w:sz="4" w:space="0" w:color="auto"/>
              <w:right w:val="single" w:sz="4" w:space="0" w:color="auto"/>
            </w:tcBorders>
            <w:shd w:val="clear" w:color="auto" w:fill="auto"/>
            <w:vAlign w:val="center"/>
            <w:hideMark/>
          </w:tcPr>
          <w:p w14:paraId="75C917F1" w14:textId="77777777" w:rsidR="00F51AA0" w:rsidRPr="00F51AA0" w:rsidRDefault="00F51AA0" w:rsidP="00F51AA0">
            <w:pPr>
              <w:jc w:val="right"/>
              <w:outlineLvl w:val="0"/>
              <w:rPr>
                <w:b/>
                <w:bCs/>
                <w:sz w:val="12"/>
                <w:szCs w:val="12"/>
              </w:rPr>
            </w:pPr>
            <w:r w:rsidRPr="00F51AA0">
              <w:rPr>
                <w:b/>
                <w:bCs/>
                <w:sz w:val="12"/>
                <w:szCs w:val="12"/>
              </w:rPr>
              <w:t xml:space="preserve">              273.671 </w:t>
            </w:r>
          </w:p>
        </w:tc>
        <w:tc>
          <w:tcPr>
            <w:tcW w:w="851" w:type="dxa"/>
            <w:gridSpan w:val="2"/>
            <w:tcBorders>
              <w:top w:val="nil"/>
              <w:left w:val="nil"/>
              <w:bottom w:val="single" w:sz="4" w:space="0" w:color="auto"/>
              <w:right w:val="single" w:sz="4" w:space="0" w:color="auto"/>
            </w:tcBorders>
            <w:shd w:val="clear" w:color="auto" w:fill="auto"/>
            <w:vAlign w:val="center"/>
            <w:hideMark/>
          </w:tcPr>
          <w:p w14:paraId="3EA87B73"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850" w:type="dxa"/>
            <w:tcBorders>
              <w:top w:val="nil"/>
              <w:left w:val="nil"/>
              <w:bottom w:val="single" w:sz="4" w:space="0" w:color="auto"/>
              <w:right w:val="single" w:sz="4" w:space="0" w:color="auto"/>
            </w:tcBorders>
            <w:shd w:val="clear" w:color="auto" w:fill="auto"/>
            <w:vAlign w:val="center"/>
            <w:hideMark/>
          </w:tcPr>
          <w:p w14:paraId="6094D134"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717" w:type="dxa"/>
            <w:gridSpan w:val="2"/>
            <w:tcBorders>
              <w:top w:val="nil"/>
              <w:left w:val="nil"/>
              <w:bottom w:val="single" w:sz="4" w:space="0" w:color="auto"/>
              <w:right w:val="single" w:sz="4" w:space="0" w:color="auto"/>
            </w:tcBorders>
            <w:shd w:val="clear" w:color="auto" w:fill="auto"/>
            <w:vAlign w:val="center"/>
            <w:hideMark/>
          </w:tcPr>
          <w:p w14:paraId="482A9D58" w14:textId="77777777" w:rsidR="00F51AA0" w:rsidRPr="00F51AA0" w:rsidRDefault="00F51AA0" w:rsidP="00F51AA0">
            <w:pPr>
              <w:jc w:val="right"/>
              <w:outlineLvl w:val="0"/>
              <w:rPr>
                <w:b/>
                <w:bCs/>
                <w:sz w:val="12"/>
                <w:szCs w:val="12"/>
              </w:rPr>
            </w:pPr>
            <w:r w:rsidRPr="00F51AA0">
              <w:rPr>
                <w:b/>
                <w:bCs/>
                <w:sz w:val="12"/>
                <w:szCs w:val="12"/>
              </w:rPr>
              <w:t xml:space="preserve">             300 </w:t>
            </w:r>
          </w:p>
        </w:tc>
        <w:tc>
          <w:tcPr>
            <w:tcW w:w="851" w:type="dxa"/>
            <w:tcBorders>
              <w:top w:val="nil"/>
              <w:left w:val="nil"/>
              <w:bottom w:val="single" w:sz="4" w:space="0" w:color="auto"/>
              <w:right w:val="single" w:sz="4" w:space="0" w:color="auto"/>
            </w:tcBorders>
            <w:shd w:val="clear" w:color="auto" w:fill="auto"/>
            <w:vAlign w:val="center"/>
            <w:hideMark/>
          </w:tcPr>
          <w:p w14:paraId="25E31090"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12FF24C1" w14:textId="77777777" w:rsidR="00F51AA0" w:rsidRPr="00F51AA0" w:rsidRDefault="00F51AA0" w:rsidP="00F51AA0">
            <w:pPr>
              <w:jc w:val="right"/>
              <w:outlineLvl w:val="0"/>
              <w:rPr>
                <w:b/>
                <w:bCs/>
                <w:sz w:val="12"/>
                <w:szCs w:val="12"/>
              </w:rPr>
            </w:pPr>
            <w:r w:rsidRPr="00F51AA0">
              <w:rPr>
                <w:b/>
                <w:bCs/>
                <w:sz w:val="12"/>
                <w:szCs w:val="12"/>
              </w:rPr>
              <w:t xml:space="preserve">                    243.440 </w:t>
            </w:r>
          </w:p>
        </w:tc>
        <w:tc>
          <w:tcPr>
            <w:tcW w:w="850" w:type="dxa"/>
            <w:gridSpan w:val="2"/>
            <w:tcBorders>
              <w:top w:val="nil"/>
              <w:left w:val="nil"/>
              <w:bottom w:val="single" w:sz="4" w:space="0" w:color="auto"/>
              <w:right w:val="single" w:sz="4" w:space="0" w:color="auto"/>
            </w:tcBorders>
            <w:shd w:val="clear" w:color="auto" w:fill="auto"/>
            <w:vAlign w:val="center"/>
            <w:hideMark/>
          </w:tcPr>
          <w:p w14:paraId="6131BBAE" w14:textId="77777777" w:rsidR="00F51AA0" w:rsidRPr="00F51AA0" w:rsidRDefault="00F51AA0" w:rsidP="00F51AA0">
            <w:pPr>
              <w:jc w:val="right"/>
              <w:outlineLvl w:val="0"/>
              <w:rPr>
                <w:b/>
                <w:bCs/>
                <w:sz w:val="12"/>
                <w:szCs w:val="12"/>
              </w:rPr>
            </w:pPr>
            <w:r w:rsidRPr="00F51AA0">
              <w:rPr>
                <w:b/>
                <w:bCs/>
                <w:sz w:val="12"/>
                <w:szCs w:val="12"/>
              </w:rPr>
              <w:t xml:space="preserve">                 231.340 </w:t>
            </w:r>
          </w:p>
        </w:tc>
        <w:tc>
          <w:tcPr>
            <w:tcW w:w="851" w:type="dxa"/>
            <w:tcBorders>
              <w:top w:val="nil"/>
              <w:left w:val="nil"/>
              <w:bottom w:val="single" w:sz="4" w:space="0" w:color="auto"/>
              <w:right w:val="single" w:sz="4" w:space="0" w:color="auto"/>
            </w:tcBorders>
            <w:shd w:val="clear" w:color="auto" w:fill="auto"/>
            <w:vAlign w:val="center"/>
            <w:hideMark/>
          </w:tcPr>
          <w:p w14:paraId="4BF9EB8F"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14:paraId="4DCEB5A0" w14:textId="77777777" w:rsidR="00F51AA0" w:rsidRPr="00F51AA0" w:rsidRDefault="00F51AA0" w:rsidP="00F51AA0">
            <w:pPr>
              <w:jc w:val="right"/>
              <w:outlineLvl w:val="0"/>
              <w:rPr>
                <w:b/>
                <w:bCs/>
                <w:sz w:val="12"/>
                <w:szCs w:val="12"/>
              </w:rPr>
            </w:pPr>
            <w:r w:rsidRPr="00F51AA0">
              <w:rPr>
                <w:b/>
                <w:bCs/>
                <w:sz w:val="12"/>
                <w:szCs w:val="12"/>
              </w:rPr>
              <w:t xml:space="preserve">             12.100 </w:t>
            </w:r>
          </w:p>
        </w:tc>
        <w:tc>
          <w:tcPr>
            <w:tcW w:w="1460" w:type="dxa"/>
            <w:gridSpan w:val="2"/>
            <w:tcBorders>
              <w:top w:val="nil"/>
              <w:left w:val="nil"/>
              <w:bottom w:val="single" w:sz="4" w:space="0" w:color="auto"/>
              <w:right w:val="single" w:sz="4" w:space="0" w:color="auto"/>
            </w:tcBorders>
            <w:shd w:val="clear" w:color="auto" w:fill="auto"/>
            <w:vAlign w:val="center"/>
            <w:hideMark/>
          </w:tcPr>
          <w:p w14:paraId="0E1A8B74" w14:textId="77777777" w:rsidR="00F51AA0" w:rsidRPr="00F51AA0" w:rsidRDefault="00F51AA0" w:rsidP="00F51AA0">
            <w:pPr>
              <w:jc w:val="center"/>
              <w:outlineLvl w:val="0"/>
              <w:rPr>
                <w:b/>
                <w:bCs/>
                <w:sz w:val="12"/>
                <w:szCs w:val="12"/>
              </w:rPr>
            </w:pPr>
            <w:r w:rsidRPr="00F51AA0">
              <w:rPr>
                <w:b/>
                <w:bCs/>
                <w:sz w:val="12"/>
                <w:szCs w:val="12"/>
              </w:rPr>
              <w:t> </w:t>
            </w:r>
          </w:p>
        </w:tc>
      </w:tr>
      <w:tr w:rsidR="00F51AA0" w:rsidRPr="00F51AA0" w14:paraId="053498D6" w14:textId="77777777" w:rsidTr="00C94018">
        <w:trPr>
          <w:trHeight w:val="2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B0855B1" w14:textId="77777777" w:rsidR="00F51AA0" w:rsidRPr="00F51AA0" w:rsidRDefault="00F51AA0" w:rsidP="00F51AA0">
            <w:pPr>
              <w:jc w:val="center"/>
              <w:outlineLvl w:val="1"/>
              <w:rPr>
                <w:b/>
                <w:bCs/>
                <w:i/>
                <w:iCs/>
                <w:sz w:val="12"/>
                <w:szCs w:val="12"/>
              </w:rPr>
            </w:pPr>
            <w:r w:rsidRPr="00F51AA0">
              <w:rPr>
                <w:b/>
                <w:bCs/>
                <w:i/>
                <w:iCs/>
                <w:sz w:val="12"/>
                <w:szCs w:val="12"/>
              </w:rPr>
              <w:t>+</w:t>
            </w:r>
          </w:p>
        </w:tc>
        <w:tc>
          <w:tcPr>
            <w:tcW w:w="1874" w:type="dxa"/>
            <w:gridSpan w:val="2"/>
            <w:tcBorders>
              <w:top w:val="nil"/>
              <w:left w:val="nil"/>
              <w:bottom w:val="single" w:sz="4" w:space="0" w:color="auto"/>
              <w:right w:val="single" w:sz="4" w:space="0" w:color="auto"/>
            </w:tcBorders>
            <w:shd w:val="clear" w:color="auto" w:fill="auto"/>
            <w:vAlign w:val="center"/>
            <w:hideMark/>
          </w:tcPr>
          <w:p w14:paraId="19CC52AD" w14:textId="77777777" w:rsidR="00F51AA0" w:rsidRPr="00F51AA0" w:rsidRDefault="00F51AA0" w:rsidP="00F51AA0">
            <w:pPr>
              <w:outlineLvl w:val="1"/>
              <w:rPr>
                <w:b/>
                <w:bCs/>
                <w:i/>
                <w:iCs/>
                <w:sz w:val="12"/>
                <w:szCs w:val="12"/>
              </w:rPr>
            </w:pPr>
            <w:proofErr w:type="spellStart"/>
            <w:r w:rsidRPr="00F51AA0">
              <w:rPr>
                <w:b/>
                <w:bCs/>
                <w:i/>
                <w:iCs/>
                <w:sz w:val="12"/>
                <w:szCs w:val="12"/>
              </w:rPr>
              <w:t>Khởi</w:t>
            </w:r>
            <w:proofErr w:type="spellEnd"/>
            <w:r w:rsidRPr="00F51AA0">
              <w:rPr>
                <w:b/>
                <w:bCs/>
                <w:i/>
                <w:iCs/>
                <w:sz w:val="12"/>
                <w:szCs w:val="12"/>
              </w:rPr>
              <w:t xml:space="preserve"> </w:t>
            </w:r>
            <w:proofErr w:type="spellStart"/>
            <w:r w:rsidRPr="00F51AA0">
              <w:rPr>
                <w:b/>
                <w:bCs/>
                <w:i/>
                <w:iCs/>
                <w:sz w:val="12"/>
                <w:szCs w:val="12"/>
              </w:rPr>
              <w:t>công</w:t>
            </w:r>
            <w:proofErr w:type="spellEnd"/>
            <w:r w:rsidRPr="00F51AA0">
              <w:rPr>
                <w:b/>
                <w:bCs/>
                <w:i/>
                <w:iCs/>
                <w:sz w:val="12"/>
                <w:szCs w:val="12"/>
              </w:rPr>
              <w:t xml:space="preserve"> </w:t>
            </w:r>
            <w:proofErr w:type="spellStart"/>
            <w:r w:rsidRPr="00F51AA0">
              <w:rPr>
                <w:b/>
                <w:bCs/>
                <w:i/>
                <w:iCs/>
                <w:sz w:val="12"/>
                <w:szCs w:val="12"/>
              </w:rPr>
              <w:t>mới</w:t>
            </w:r>
            <w:proofErr w:type="spellEnd"/>
            <w:r w:rsidRPr="00F51AA0">
              <w:rPr>
                <w:b/>
                <w:bCs/>
                <w:i/>
                <w:iCs/>
                <w:sz w:val="12"/>
                <w:szCs w:val="12"/>
              </w:rPr>
              <w:t xml:space="preserve"> 2022</w:t>
            </w:r>
          </w:p>
        </w:tc>
        <w:tc>
          <w:tcPr>
            <w:tcW w:w="709" w:type="dxa"/>
            <w:tcBorders>
              <w:top w:val="nil"/>
              <w:left w:val="nil"/>
              <w:bottom w:val="single" w:sz="4" w:space="0" w:color="auto"/>
              <w:right w:val="single" w:sz="4" w:space="0" w:color="auto"/>
            </w:tcBorders>
            <w:shd w:val="clear" w:color="auto" w:fill="auto"/>
            <w:vAlign w:val="center"/>
            <w:hideMark/>
          </w:tcPr>
          <w:p w14:paraId="4E8C757D"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660" w:type="dxa"/>
            <w:gridSpan w:val="2"/>
            <w:tcBorders>
              <w:top w:val="nil"/>
              <w:left w:val="nil"/>
              <w:bottom w:val="single" w:sz="4" w:space="0" w:color="auto"/>
              <w:right w:val="single" w:sz="4" w:space="0" w:color="auto"/>
            </w:tcBorders>
            <w:shd w:val="clear" w:color="auto" w:fill="auto"/>
            <w:vAlign w:val="center"/>
            <w:hideMark/>
          </w:tcPr>
          <w:p w14:paraId="7D84108D"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1041" w:type="dxa"/>
            <w:tcBorders>
              <w:top w:val="nil"/>
              <w:left w:val="nil"/>
              <w:bottom w:val="single" w:sz="4" w:space="0" w:color="auto"/>
              <w:right w:val="single" w:sz="4" w:space="0" w:color="auto"/>
            </w:tcBorders>
            <w:shd w:val="clear" w:color="auto" w:fill="auto"/>
            <w:vAlign w:val="center"/>
            <w:hideMark/>
          </w:tcPr>
          <w:p w14:paraId="4E7BF0C0"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3CFD596"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57419B2E"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AEB1CB0"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78B851C4"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225D77E"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10C8F064"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7BAEA39"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1244" w:type="dxa"/>
            <w:gridSpan w:val="2"/>
            <w:tcBorders>
              <w:top w:val="nil"/>
              <w:left w:val="nil"/>
              <w:bottom w:val="single" w:sz="4" w:space="0" w:color="auto"/>
              <w:right w:val="single" w:sz="4" w:space="0" w:color="auto"/>
            </w:tcBorders>
            <w:shd w:val="clear" w:color="auto" w:fill="auto"/>
            <w:vAlign w:val="center"/>
            <w:hideMark/>
          </w:tcPr>
          <w:p w14:paraId="28B84189"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FB6DA6B"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4E616CE"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A05D82A" w14:textId="77777777" w:rsidR="00F51AA0" w:rsidRPr="00F51AA0" w:rsidRDefault="00F51AA0" w:rsidP="00F51AA0">
            <w:pPr>
              <w:jc w:val="right"/>
              <w:outlineLvl w:val="1"/>
              <w:rPr>
                <w:b/>
                <w:bCs/>
                <w:i/>
                <w:iCs/>
                <w:sz w:val="12"/>
                <w:szCs w:val="12"/>
              </w:rPr>
            </w:pPr>
            <w:r w:rsidRPr="00F51AA0">
              <w:rPr>
                <w:b/>
                <w:bCs/>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7D42C2B5" w14:textId="77777777" w:rsidR="00F51AA0" w:rsidRPr="00F51AA0" w:rsidRDefault="00F51AA0" w:rsidP="00F51AA0">
            <w:pPr>
              <w:jc w:val="center"/>
              <w:outlineLvl w:val="1"/>
              <w:rPr>
                <w:b/>
                <w:bCs/>
                <w:i/>
                <w:iCs/>
                <w:sz w:val="12"/>
                <w:szCs w:val="12"/>
              </w:rPr>
            </w:pPr>
            <w:r w:rsidRPr="00F51AA0">
              <w:rPr>
                <w:b/>
                <w:bCs/>
                <w:i/>
                <w:iCs/>
                <w:sz w:val="12"/>
                <w:szCs w:val="12"/>
              </w:rPr>
              <w:t> </w:t>
            </w:r>
          </w:p>
        </w:tc>
      </w:tr>
      <w:tr w:rsidR="00F51AA0" w:rsidRPr="00F51AA0" w14:paraId="532B6B64" w14:textId="77777777" w:rsidTr="00C94018">
        <w:trPr>
          <w:trHeight w:val="8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D7FF9D" w14:textId="77777777" w:rsidR="00F51AA0" w:rsidRPr="00F51AA0" w:rsidRDefault="00F51AA0" w:rsidP="00F51AA0">
            <w:pPr>
              <w:jc w:val="center"/>
              <w:outlineLvl w:val="1"/>
              <w:rPr>
                <w:sz w:val="12"/>
                <w:szCs w:val="12"/>
              </w:rPr>
            </w:pPr>
            <w:r w:rsidRPr="00F51AA0">
              <w:rPr>
                <w:sz w:val="12"/>
                <w:szCs w:val="12"/>
              </w:rPr>
              <w:t>12</w:t>
            </w:r>
          </w:p>
        </w:tc>
        <w:tc>
          <w:tcPr>
            <w:tcW w:w="1874" w:type="dxa"/>
            <w:gridSpan w:val="2"/>
            <w:tcBorders>
              <w:top w:val="nil"/>
              <w:left w:val="nil"/>
              <w:bottom w:val="single" w:sz="4" w:space="0" w:color="auto"/>
              <w:right w:val="single" w:sz="4" w:space="0" w:color="auto"/>
            </w:tcBorders>
            <w:shd w:val="clear" w:color="auto" w:fill="auto"/>
            <w:vAlign w:val="center"/>
            <w:hideMark/>
          </w:tcPr>
          <w:p w14:paraId="72761AE0" w14:textId="77777777" w:rsidR="00F51AA0" w:rsidRPr="00F51AA0" w:rsidRDefault="00F51AA0" w:rsidP="00F51AA0">
            <w:pPr>
              <w:outlineLvl w:val="1"/>
              <w:rPr>
                <w:sz w:val="12"/>
                <w:szCs w:val="12"/>
              </w:rPr>
            </w:pPr>
            <w:proofErr w:type="spellStart"/>
            <w:r w:rsidRPr="00F51AA0">
              <w:rPr>
                <w:sz w:val="12"/>
                <w:szCs w:val="12"/>
              </w:rPr>
              <w:t>Nâng</w:t>
            </w:r>
            <w:proofErr w:type="spellEnd"/>
            <w:r w:rsidRPr="00F51AA0">
              <w:rPr>
                <w:sz w:val="12"/>
                <w:szCs w:val="12"/>
              </w:rPr>
              <w:t xml:space="preserve"> </w:t>
            </w:r>
            <w:proofErr w:type="spellStart"/>
            <w:r w:rsidRPr="00F51AA0">
              <w:rPr>
                <w:sz w:val="12"/>
                <w:szCs w:val="12"/>
              </w:rPr>
              <w:t>cấp</w:t>
            </w:r>
            <w:proofErr w:type="spellEnd"/>
            <w:r w:rsidRPr="00F51AA0">
              <w:rPr>
                <w:sz w:val="12"/>
                <w:szCs w:val="12"/>
              </w:rPr>
              <w:t xml:space="preserve">, </w:t>
            </w:r>
            <w:proofErr w:type="spellStart"/>
            <w:r w:rsidRPr="00F51AA0">
              <w:rPr>
                <w:sz w:val="12"/>
                <w:szCs w:val="12"/>
              </w:rPr>
              <w:t>cải</w:t>
            </w:r>
            <w:proofErr w:type="spellEnd"/>
            <w:r w:rsidRPr="00F51AA0">
              <w:rPr>
                <w:sz w:val="12"/>
                <w:szCs w:val="12"/>
              </w:rPr>
              <w:t xml:space="preserve"> </w:t>
            </w:r>
            <w:proofErr w:type="spellStart"/>
            <w:r w:rsidRPr="00F51AA0">
              <w:rPr>
                <w:sz w:val="12"/>
                <w:szCs w:val="12"/>
              </w:rPr>
              <w:t>tạo</w:t>
            </w:r>
            <w:proofErr w:type="spellEnd"/>
            <w:r w:rsidRPr="00F51AA0">
              <w:rPr>
                <w:sz w:val="12"/>
                <w:szCs w:val="12"/>
              </w:rPr>
              <w:t xml:space="preserve"> </w:t>
            </w:r>
            <w:proofErr w:type="spellStart"/>
            <w:r w:rsidRPr="00F51AA0">
              <w:rPr>
                <w:sz w:val="12"/>
                <w:szCs w:val="12"/>
              </w:rPr>
              <w:t>sân</w:t>
            </w:r>
            <w:proofErr w:type="spellEnd"/>
            <w:r w:rsidRPr="00F51AA0">
              <w:rPr>
                <w:sz w:val="12"/>
                <w:szCs w:val="12"/>
              </w:rPr>
              <w:t xml:space="preserve"> </w:t>
            </w:r>
            <w:proofErr w:type="spellStart"/>
            <w:r w:rsidRPr="00F51AA0">
              <w:rPr>
                <w:sz w:val="12"/>
                <w:szCs w:val="12"/>
              </w:rPr>
              <w:t>vận</w:t>
            </w:r>
            <w:proofErr w:type="spellEnd"/>
            <w:r w:rsidRPr="00F51AA0">
              <w:rPr>
                <w:sz w:val="12"/>
                <w:szCs w:val="12"/>
              </w:rPr>
              <w:t xml:space="preserve"> </w:t>
            </w:r>
            <w:proofErr w:type="spellStart"/>
            <w:r w:rsidRPr="00F51AA0">
              <w:rPr>
                <w:sz w:val="12"/>
                <w:szCs w:val="12"/>
              </w:rPr>
              <w:t>động</w:t>
            </w:r>
            <w:proofErr w:type="spellEnd"/>
            <w:r w:rsidRPr="00F51AA0">
              <w:rPr>
                <w:sz w:val="12"/>
                <w:szCs w:val="12"/>
              </w:rPr>
              <w:t xml:space="preserve"> </w:t>
            </w:r>
            <w:proofErr w:type="spellStart"/>
            <w:r w:rsidRPr="00F51AA0">
              <w:rPr>
                <w:sz w:val="12"/>
                <w:szCs w:val="12"/>
              </w:rPr>
              <w:t>tỉnh</w:t>
            </w:r>
            <w:proofErr w:type="spellEnd"/>
            <w:r w:rsidRPr="00F51AA0">
              <w:rPr>
                <w:sz w:val="12"/>
                <w:szCs w:val="12"/>
              </w:rPr>
              <w:t xml:space="preserve"> </w:t>
            </w:r>
            <w:proofErr w:type="spellStart"/>
            <w:r w:rsidRPr="00F51AA0">
              <w:rPr>
                <w:sz w:val="12"/>
                <w:szCs w:val="12"/>
              </w:rPr>
              <w:t>và</w:t>
            </w:r>
            <w:proofErr w:type="spellEnd"/>
            <w:r w:rsidRPr="00F51AA0">
              <w:rPr>
                <w:sz w:val="12"/>
                <w:szCs w:val="12"/>
              </w:rPr>
              <w:t xml:space="preserve"> </w:t>
            </w:r>
            <w:proofErr w:type="spellStart"/>
            <w:r w:rsidRPr="00F51AA0">
              <w:rPr>
                <w:sz w:val="12"/>
                <w:szCs w:val="12"/>
              </w:rPr>
              <w:t>đường</w:t>
            </w:r>
            <w:proofErr w:type="spellEnd"/>
            <w:r w:rsidRPr="00F51AA0">
              <w:rPr>
                <w:sz w:val="12"/>
                <w:szCs w:val="12"/>
              </w:rPr>
              <w:t xml:space="preserve"> </w:t>
            </w:r>
            <w:proofErr w:type="spellStart"/>
            <w:r w:rsidRPr="00F51AA0">
              <w:rPr>
                <w:sz w:val="12"/>
                <w:szCs w:val="12"/>
              </w:rPr>
              <w:t>vành</w:t>
            </w:r>
            <w:proofErr w:type="spellEnd"/>
            <w:r w:rsidRPr="00F51AA0">
              <w:rPr>
                <w:sz w:val="12"/>
                <w:szCs w:val="12"/>
              </w:rPr>
              <w:t xml:space="preserve"> </w:t>
            </w:r>
            <w:proofErr w:type="spellStart"/>
            <w:r w:rsidRPr="00F51AA0">
              <w:rPr>
                <w:sz w:val="12"/>
                <w:szCs w:val="12"/>
              </w:rPr>
              <w:t>đai</w:t>
            </w:r>
            <w:proofErr w:type="spellEnd"/>
            <w:r w:rsidRPr="00F51AA0">
              <w:rPr>
                <w:sz w:val="12"/>
                <w:szCs w:val="12"/>
              </w:rPr>
              <w:t xml:space="preserve"> </w:t>
            </w:r>
            <w:proofErr w:type="spellStart"/>
            <w:r w:rsidRPr="00F51AA0">
              <w:rPr>
                <w:sz w:val="12"/>
                <w:szCs w:val="12"/>
              </w:rPr>
              <w:t>xung</w:t>
            </w:r>
            <w:proofErr w:type="spellEnd"/>
            <w:r w:rsidRPr="00F51AA0">
              <w:rPr>
                <w:sz w:val="12"/>
                <w:szCs w:val="12"/>
              </w:rPr>
              <w:t xml:space="preserve"> </w:t>
            </w:r>
            <w:proofErr w:type="spellStart"/>
            <w:r w:rsidRPr="00F51AA0">
              <w:rPr>
                <w:sz w:val="12"/>
                <w:szCs w:val="12"/>
              </w:rPr>
              <w:t>quanh</w:t>
            </w:r>
            <w:proofErr w:type="spellEnd"/>
            <w:r w:rsidRPr="00F51AA0">
              <w:rPr>
                <w:sz w:val="12"/>
                <w:szCs w:val="12"/>
              </w:rPr>
              <w:t xml:space="preserve"> </w:t>
            </w:r>
            <w:proofErr w:type="spellStart"/>
            <w:r w:rsidRPr="00F51AA0">
              <w:rPr>
                <w:sz w:val="12"/>
                <w:szCs w:val="12"/>
              </w:rPr>
              <w:t>sân</w:t>
            </w:r>
            <w:proofErr w:type="spellEnd"/>
            <w:r w:rsidRPr="00F51AA0">
              <w:rPr>
                <w:sz w:val="12"/>
                <w:szCs w:val="12"/>
              </w:rPr>
              <w:t xml:space="preserve"> </w:t>
            </w:r>
            <w:proofErr w:type="spellStart"/>
            <w:r w:rsidRPr="00F51AA0">
              <w:rPr>
                <w:sz w:val="12"/>
                <w:szCs w:val="12"/>
              </w:rPr>
              <w:t>vận</w:t>
            </w:r>
            <w:proofErr w:type="spellEnd"/>
            <w:r w:rsidRPr="00F51AA0">
              <w:rPr>
                <w:sz w:val="12"/>
                <w:szCs w:val="12"/>
              </w:rPr>
              <w:t xml:space="preserve"> </w:t>
            </w:r>
            <w:proofErr w:type="spellStart"/>
            <w:r w:rsidRPr="00F51AA0">
              <w:rPr>
                <w:sz w:val="12"/>
                <w:szCs w:val="12"/>
              </w:rPr>
              <w:t>động</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37F1F258" w14:textId="77777777" w:rsidR="00F51AA0" w:rsidRPr="00F51AA0" w:rsidRDefault="00F51AA0" w:rsidP="00F51AA0">
            <w:pPr>
              <w:jc w:val="center"/>
              <w:outlineLvl w:val="1"/>
              <w:rPr>
                <w:sz w:val="12"/>
                <w:szCs w:val="12"/>
              </w:rPr>
            </w:pPr>
            <w:r w:rsidRPr="00F51AA0">
              <w:rPr>
                <w:sz w:val="12"/>
                <w:szCs w:val="12"/>
              </w:rPr>
              <w:t xml:space="preserve">BQL </w:t>
            </w:r>
            <w:proofErr w:type="spellStart"/>
            <w:r w:rsidRPr="00F51AA0">
              <w:rPr>
                <w:sz w:val="12"/>
                <w:szCs w:val="12"/>
              </w:rPr>
              <w:t>Dự</w:t>
            </w:r>
            <w:proofErr w:type="spellEnd"/>
            <w:r w:rsidRPr="00F51AA0">
              <w:rPr>
                <w:sz w:val="12"/>
                <w:szCs w:val="12"/>
              </w:rPr>
              <w:t xml:space="preserve"> </w:t>
            </w:r>
            <w:proofErr w:type="spellStart"/>
            <w:r w:rsidRPr="00F51AA0">
              <w:rPr>
                <w:sz w:val="12"/>
                <w:szCs w:val="12"/>
              </w:rPr>
              <w:t>án</w:t>
            </w:r>
            <w:proofErr w:type="spellEnd"/>
            <w:r w:rsidRPr="00F51AA0">
              <w:rPr>
                <w:sz w:val="12"/>
                <w:szCs w:val="12"/>
              </w:rPr>
              <w:t xml:space="preserve"> ĐTXD </w:t>
            </w:r>
            <w:proofErr w:type="spellStart"/>
            <w:r w:rsidRPr="00F51AA0">
              <w:rPr>
                <w:sz w:val="12"/>
                <w:szCs w:val="12"/>
              </w:rPr>
              <w:t>các</w:t>
            </w:r>
            <w:proofErr w:type="spellEnd"/>
            <w:r w:rsidRPr="00F51AA0">
              <w:rPr>
                <w:sz w:val="12"/>
                <w:szCs w:val="12"/>
              </w:rPr>
              <w:t xml:space="preserve"> </w:t>
            </w:r>
            <w:proofErr w:type="spellStart"/>
            <w:r w:rsidRPr="00F51AA0">
              <w:rPr>
                <w:sz w:val="12"/>
                <w:szCs w:val="12"/>
              </w:rPr>
              <w:t>công</w:t>
            </w:r>
            <w:proofErr w:type="spellEnd"/>
            <w:r w:rsidRPr="00F51AA0">
              <w:rPr>
                <w:sz w:val="12"/>
                <w:szCs w:val="12"/>
              </w:rPr>
              <w:t xml:space="preserve"> </w:t>
            </w:r>
            <w:proofErr w:type="spellStart"/>
            <w:r w:rsidRPr="00F51AA0">
              <w:rPr>
                <w:sz w:val="12"/>
                <w:szCs w:val="12"/>
              </w:rPr>
              <w:t>trình</w:t>
            </w:r>
            <w:proofErr w:type="spellEnd"/>
            <w:r w:rsidRPr="00F51AA0">
              <w:rPr>
                <w:sz w:val="12"/>
                <w:szCs w:val="12"/>
              </w:rPr>
              <w:t xml:space="preserve"> DD </w:t>
            </w:r>
            <w:proofErr w:type="spellStart"/>
            <w:r w:rsidRPr="00F51AA0">
              <w:rPr>
                <w:sz w:val="12"/>
                <w:szCs w:val="12"/>
              </w:rPr>
              <w:t>và</w:t>
            </w:r>
            <w:proofErr w:type="spellEnd"/>
            <w:r w:rsidRPr="00F51AA0">
              <w:rPr>
                <w:sz w:val="12"/>
                <w:szCs w:val="12"/>
              </w:rPr>
              <w:t xml:space="preserve"> CN </w:t>
            </w:r>
            <w:proofErr w:type="spellStart"/>
            <w:r w:rsidRPr="00F51AA0">
              <w:rPr>
                <w:sz w:val="12"/>
                <w:szCs w:val="12"/>
              </w:rPr>
              <w:t>tỉnh</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57EAF442" w14:textId="77777777" w:rsidR="00F51AA0" w:rsidRPr="00F51AA0" w:rsidRDefault="00F51AA0" w:rsidP="00F51AA0">
            <w:pPr>
              <w:jc w:val="center"/>
              <w:outlineLvl w:val="1"/>
              <w:rPr>
                <w:sz w:val="12"/>
                <w:szCs w:val="12"/>
              </w:rPr>
            </w:pPr>
            <w:r w:rsidRPr="00F51AA0">
              <w:rPr>
                <w:sz w:val="12"/>
                <w:szCs w:val="12"/>
              </w:rPr>
              <w:t>2022-2025</w:t>
            </w:r>
          </w:p>
        </w:tc>
        <w:tc>
          <w:tcPr>
            <w:tcW w:w="1041" w:type="dxa"/>
            <w:tcBorders>
              <w:top w:val="nil"/>
              <w:left w:val="nil"/>
              <w:bottom w:val="single" w:sz="4" w:space="0" w:color="auto"/>
              <w:right w:val="single" w:sz="4" w:space="0" w:color="auto"/>
            </w:tcBorders>
            <w:shd w:val="clear" w:color="auto" w:fill="auto"/>
            <w:vAlign w:val="center"/>
            <w:hideMark/>
          </w:tcPr>
          <w:p w14:paraId="6BA95D18" w14:textId="77777777" w:rsidR="00F51AA0" w:rsidRPr="00F51AA0" w:rsidRDefault="00F51AA0" w:rsidP="00F51AA0">
            <w:pPr>
              <w:jc w:val="center"/>
              <w:outlineLvl w:val="1"/>
              <w:rPr>
                <w:sz w:val="12"/>
                <w:szCs w:val="12"/>
              </w:rPr>
            </w:pPr>
            <w:r w:rsidRPr="00F51AA0">
              <w:rPr>
                <w:sz w:val="12"/>
                <w:szCs w:val="12"/>
              </w:rPr>
              <w:t>49/NQ-HĐND, 21/7/2021</w:t>
            </w:r>
          </w:p>
        </w:tc>
        <w:tc>
          <w:tcPr>
            <w:tcW w:w="850" w:type="dxa"/>
            <w:gridSpan w:val="2"/>
            <w:tcBorders>
              <w:top w:val="nil"/>
              <w:left w:val="nil"/>
              <w:bottom w:val="single" w:sz="4" w:space="0" w:color="auto"/>
              <w:right w:val="single" w:sz="4" w:space="0" w:color="auto"/>
            </w:tcBorders>
            <w:shd w:val="clear" w:color="auto" w:fill="auto"/>
            <w:vAlign w:val="center"/>
            <w:hideMark/>
          </w:tcPr>
          <w:p w14:paraId="5B6548BE" w14:textId="77777777" w:rsidR="00F51AA0" w:rsidRPr="00F51AA0" w:rsidRDefault="00F51AA0" w:rsidP="00F51AA0">
            <w:pPr>
              <w:jc w:val="right"/>
              <w:outlineLvl w:val="1"/>
              <w:rPr>
                <w:sz w:val="12"/>
                <w:szCs w:val="12"/>
              </w:rPr>
            </w:pPr>
            <w:r w:rsidRPr="00F51AA0">
              <w:rPr>
                <w:sz w:val="12"/>
                <w:szCs w:val="12"/>
              </w:rPr>
              <w:t xml:space="preserve">                    90.000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57A497EF" w14:textId="77777777" w:rsidR="00F51AA0" w:rsidRPr="00F51AA0" w:rsidRDefault="00F51AA0" w:rsidP="00F51AA0">
            <w:pPr>
              <w:jc w:val="right"/>
              <w:outlineLvl w:val="1"/>
              <w:rPr>
                <w:sz w:val="12"/>
                <w:szCs w:val="12"/>
              </w:rPr>
            </w:pPr>
            <w:r w:rsidRPr="00F51AA0">
              <w:rPr>
                <w:sz w:val="12"/>
                <w:szCs w:val="12"/>
              </w:rPr>
              <w:t xml:space="preserve">                70.000 </w:t>
            </w:r>
          </w:p>
        </w:tc>
        <w:tc>
          <w:tcPr>
            <w:tcW w:w="850" w:type="dxa"/>
            <w:tcBorders>
              <w:top w:val="nil"/>
              <w:left w:val="nil"/>
              <w:bottom w:val="single" w:sz="4" w:space="0" w:color="auto"/>
              <w:right w:val="single" w:sz="4" w:space="0" w:color="auto"/>
            </w:tcBorders>
            <w:shd w:val="clear" w:color="000000" w:fill="FFFFFF"/>
            <w:vAlign w:val="center"/>
            <w:hideMark/>
          </w:tcPr>
          <w:p w14:paraId="60658FC7" w14:textId="77777777" w:rsidR="00F51AA0" w:rsidRPr="00F51AA0" w:rsidRDefault="00F51AA0" w:rsidP="00F51AA0">
            <w:pPr>
              <w:jc w:val="right"/>
              <w:outlineLvl w:val="1"/>
              <w:rPr>
                <w:sz w:val="12"/>
                <w:szCs w:val="12"/>
              </w:rPr>
            </w:pPr>
            <w:r w:rsidRPr="00F51AA0">
              <w:rPr>
                <w:sz w:val="12"/>
                <w:szCs w:val="12"/>
              </w:rPr>
              <w:t xml:space="preserve">                20.000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349AAF9" w14:textId="77777777" w:rsidR="00F51AA0" w:rsidRPr="00F51AA0" w:rsidRDefault="00F51AA0" w:rsidP="00F51AA0">
            <w:pPr>
              <w:jc w:val="right"/>
              <w:outlineLvl w:val="1"/>
              <w:rPr>
                <w:sz w:val="12"/>
                <w:szCs w:val="12"/>
              </w:rPr>
            </w:pPr>
            <w:r w:rsidRPr="00F51AA0">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C30D897" w14:textId="77777777" w:rsidR="00F51AA0" w:rsidRPr="00F51AA0" w:rsidRDefault="00F51AA0" w:rsidP="00F51AA0">
            <w:pPr>
              <w:jc w:val="right"/>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68F1F34B" w14:textId="77777777" w:rsidR="00F51AA0" w:rsidRPr="00F51AA0" w:rsidRDefault="00F51AA0" w:rsidP="00F51AA0">
            <w:pPr>
              <w:jc w:val="right"/>
              <w:outlineLvl w:val="1"/>
              <w:rPr>
                <w:sz w:val="12"/>
                <w:szCs w:val="12"/>
              </w:rPr>
            </w:pPr>
            <w:r w:rsidRPr="00F51AA0">
              <w:rPr>
                <w:sz w:val="12"/>
                <w:szCs w:val="12"/>
              </w:rPr>
              <w:t xml:space="preserve">               50 </w:t>
            </w:r>
          </w:p>
        </w:tc>
        <w:tc>
          <w:tcPr>
            <w:tcW w:w="851" w:type="dxa"/>
            <w:tcBorders>
              <w:top w:val="nil"/>
              <w:left w:val="nil"/>
              <w:bottom w:val="single" w:sz="4" w:space="0" w:color="auto"/>
              <w:right w:val="single" w:sz="4" w:space="0" w:color="auto"/>
            </w:tcBorders>
            <w:shd w:val="clear" w:color="auto" w:fill="auto"/>
            <w:vAlign w:val="center"/>
            <w:hideMark/>
          </w:tcPr>
          <w:p w14:paraId="250F674E" w14:textId="77777777" w:rsidR="00F51AA0" w:rsidRPr="00F51AA0" w:rsidRDefault="00F51AA0" w:rsidP="00F51AA0">
            <w:pPr>
              <w:jc w:val="right"/>
              <w:outlineLvl w:val="1"/>
              <w:rPr>
                <w:sz w:val="12"/>
                <w:szCs w:val="12"/>
              </w:rPr>
            </w:pPr>
            <w:r w:rsidRPr="00F51AA0">
              <w:rPr>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5AFAD3C1" w14:textId="77777777" w:rsidR="00F51AA0" w:rsidRPr="00F51AA0" w:rsidRDefault="00F51AA0" w:rsidP="00F51AA0">
            <w:pPr>
              <w:jc w:val="right"/>
              <w:outlineLvl w:val="1"/>
              <w:rPr>
                <w:sz w:val="12"/>
                <w:szCs w:val="12"/>
              </w:rPr>
            </w:pPr>
            <w:r w:rsidRPr="00F51AA0">
              <w:rPr>
                <w:sz w:val="12"/>
                <w:szCs w:val="12"/>
              </w:rPr>
              <w:t xml:space="preserve">                      15.000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639A8AB2" w14:textId="77777777" w:rsidR="00F51AA0" w:rsidRPr="00F51AA0" w:rsidRDefault="00F51AA0" w:rsidP="00F51AA0">
            <w:pPr>
              <w:jc w:val="right"/>
              <w:outlineLvl w:val="1"/>
              <w:rPr>
                <w:i/>
                <w:iCs/>
                <w:sz w:val="12"/>
                <w:szCs w:val="12"/>
              </w:rPr>
            </w:pPr>
            <w:r w:rsidRPr="00F51AA0">
              <w:rPr>
                <w:i/>
                <w:iCs/>
                <w:sz w:val="12"/>
                <w:szCs w:val="12"/>
              </w:rPr>
              <w:t xml:space="preserve">                  15.000 </w:t>
            </w:r>
          </w:p>
        </w:tc>
        <w:tc>
          <w:tcPr>
            <w:tcW w:w="851" w:type="dxa"/>
            <w:tcBorders>
              <w:top w:val="nil"/>
              <w:left w:val="nil"/>
              <w:bottom w:val="single" w:sz="4" w:space="0" w:color="auto"/>
              <w:right w:val="single" w:sz="4" w:space="0" w:color="auto"/>
            </w:tcBorders>
            <w:shd w:val="clear" w:color="auto" w:fill="auto"/>
            <w:vAlign w:val="center"/>
            <w:hideMark/>
          </w:tcPr>
          <w:p w14:paraId="3AC7CAF9"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DC2730C"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47C45CDD" w14:textId="77777777" w:rsidR="00F51AA0" w:rsidRPr="00F51AA0" w:rsidRDefault="00F51AA0" w:rsidP="00F51AA0">
            <w:pPr>
              <w:outlineLvl w:val="1"/>
              <w:rPr>
                <w:sz w:val="12"/>
                <w:szCs w:val="12"/>
              </w:rPr>
            </w:pPr>
            <w:r w:rsidRPr="00F51AA0">
              <w:rPr>
                <w:sz w:val="12"/>
                <w:szCs w:val="12"/>
              </w:rPr>
              <w:t> </w:t>
            </w:r>
          </w:p>
        </w:tc>
      </w:tr>
      <w:tr w:rsidR="00F51AA0" w:rsidRPr="00F51AA0" w14:paraId="748DD380" w14:textId="77777777" w:rsidTr="00C94018">
        <w:trPr>
          <w:trHeight w:val="8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C3C4C1" w14:textId="77777777" w:rsidR="00F51AA0" w:rsidRPr="00F51AA0" w:rsidRDefault="00F51AA0" w:rsidP="00F51AA0">
            <w:pPr>
              <w:jc w:val="center"/>
              <w:outlineLvl w:val="1"/>
              <w:rPr>
                <w:sz w:val="12"/>
                <w:szCs w:val="12"/>
              </w:rPr>
            </w:pPr>
            <w:r w:rsidRPr="00F51AA0">
              <w:rPr>
                <w:sz w:val="12"/>
                <w:szCs w:val="12"/>
              </w:rPr>
              <w:t>13</w:t>
            </w:r>
          </w:p>
        </w:tc>
        <w:tc>
          <w:tcPr>
            <w:tcW w:w="1874" w:type="dxa"/>
            <w:gridSpan w:val="2"/>
            <w:tcBorders>
              <w:top w:val="nil"/>
              <w:left w:val="nil"/>
              <w:bottom w:val="single" w:sz="4" w:space="0" w:color="auto"/>
              <w:right w:val="single" w:sz="4" w:space="0" w:color="auto"/>
            </w:tcBorders>
            <w:shd w:val="clear" w:color="auto" w:fill="auto"/>
            <w:vAlign w:val="center"/>
            <w:hideMark/>
          </w:tcPr>
          <w:p w14:paraId="485FE965" w14:textId="77777777" w:rsidR="00F51AA0" w:rsidRPr="00F51AA0" w:rsidRDefault="00F51AA0" w:rsidP="00F51AA0">
            <w:pPr>
              <w:outlineLvl w:val="1"/>
              <w:rPr>
                <w:sz w:val="12"/>
                <w:szCs w:val="12"/>
              </w:rPr>
            </w:pPr>
            <w:proofErr w:type="spellStart"/>
            <w:r w:rsidRPr="00F51AA0">
              <w:rPr>
                <w:sz w:val="12"/>
                <w:szCs w:val="12"/>
              </w:rPr>
              <w:t>Xây</w:t>
            </w:r>
            <w:proofErr w:type="spellEnd"/>
            <w:r w:rsidRPr="00F51AA0">
              <w:rPr>
                <w:sz w:val="12"/>
                <w:szCs w:val="12"/>
              </w:rPr>
              <w:t xml:space="preserve"> </w:t>
            </w:r>
            <w:proofErr w:type="spellStart"/>
            <w:r w:rsidRPr="00F51AA0">
              <w:rPr>
                <w:sz w:val="12"/>
                <w:szCs w:val="12"/>
              </w:rPr>
              <w:t>dựng</w:t>
            </w:r>
            <w:proofErr w:type="spellEnd"/>
            <w:r w:rsidRPr="00F51AA0">
              <w:rPr>
                <w:sz w:val="12"/>
                <w:szCs w:val="12"/>
              </w:rPr>
              <w:t xml:space="preserve"> </w:t>
            </w:r>
            <w:proofErr w:type="spellStart"/>
            <w:r w:rsidRPr="00F51AA0">
              <w:rPr>
                <w:sz w:val="12"/>
                <w:szCs w:val="12"/>
              </w:rPr>
              <w:t>Hội</w:t>
            </w:r>
            <w:proofErr w:type="spellEnd"/>
            <w:r w:rsidRPr="00F51AA0">
              <w:rPr>
                <w:sz w:val="12"/>
                <w:szCs w:val="12"/>
              </w:rPr>
              <w:t xml:space="preserve"> </w:t>
            </w:r>
            <w:proofErr w:type="spellStart"/>
            <w:r w:rsidRPr="00F51AA0">
              <w:rPr>
                <w:sz w:val="12"/>
                <w:szCs w:val="12"/>
              </w:rPr>
              <w:t>trường</w:t>
            </w:r>
            <w:proofErr w:type="spellEnd"/>
            <w:r w:rsidRPr="00F51AA0">
              <w:rPr>
                <w:sz w:val="12"/>
                <w:szCs w:val="12"/>
              </w:rPr>
              <w:t xml:space="preserve"> </w:t>
            </w:r>
            <w:proofErr w:type="spellStart"/>
            <w:r w:rsidRPr="00F51AA0">
              <w:rPr>
                <w:sz w:val="12"/>
                <w:szCs w:val="12"/>
              </w:rPr>
              <w:t>thuộc</w:t>
            </w:r>
            <w:proofErr w:type="spellEnd"/>
            <w:r w:rsidRPr="00F51AA0">
              <w:rPr>
                <w:sz w:val="12"/>
                <w:szCs w:val="12"/>
              </w:rPr>
              <w:t xml:space="preserve"> </w:t>
            </w:r>
            <w:proofErr w:type="spellStart"/>
            <w:r w:rsidRPr="00F51AA0">
              <w:rPr>
                <w:sz w:val="12"/>
                <w:szCs w:val="12"/>
              </w:rPr>
              <w:t>trụ</w:t>
            </w:r>
            <w:proofErr w:type="spellEnd"/>
            <w:r w:rsidRPr="00F51AA0">
              <w:rPr>
                <w:sz w:val="12"/>
                <w:szCs w:val="12"/>
              </w:rPr>
              <w:t xml:space="preserve"> </w:t>
            </w:r>
            <w:proofErr w:type="spellStart"/>
            <w:r w:rsidRPr="00F51AA0">
              <w:rPr>
                <w:sz w:val="12"/>
                <w:szCs w:val="12"/>
              </w:rPr>
              <w:t>sở</w:t>
            </w:r>
            <w:proofErr w:type="spellEnd"/>
            <w:r w:rsidRPr="00F51AA0">
              <w:rPr>
                <w:sz w:val="12"/>
                <w:szCs w:val="12"/>
              </w:rPr>
              <w:t xml:space="preserve"> UBND </w:t>
            </w:r>
            <w:proofErr w:type="spellStart"/>
            <w:r w:rsidRPr="00F51AA0">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228993E5" w14:textId="77777777" w:rsidR="00F51AA0" w:rsidRPr="00F51AA0" w:rsidRDefault="00F51AA0" w:rsidP="00F51AA0">
            <w:pPr>
              <w:jc w:val="center"/>
              <w:outlineLvl w:val="1"/>
              <w:rPr>
                <w:sz w:val="12"/>
                <w:szCs w:val="12"/>
              </w:rPr>
            </w:pPr>
            <w:r w:rsidRPr="00F51AA0">
              <w:rPr>
                <w:sz w:val="12"/>
                <w:szCs w:val="12"/>
              </w:rPr>
              <w:t xml:space="preserve">BQL </w:t>
            </w:r>
            <w:proofErr w:type="spellStart"/>
            <w:r w:rsidRPr="00F51AA0">
              <w:rPr>
                <w:sz w:val="12"/>
                <w:szCs w:val="12"/>
              </w:rPr>
              <w:t>Dự</w:t>
            </w:r>
            <w:proofErr w:type="spellEnd"/>
            <w:r w:rsidRPr="00F51AA0">
              <w:rPr>
                <w:sz w:val="12"/>
                <w:szCs w:val="12"/>
              </w:rPr>
              <w:t xml:space="preserve"> </w:t>
            </w:r>
            <w:proofErr w:type="spellStart"/>
            <w:r w:rsidRPr="00F51AA0">
              <w:rPr>
                <w:sz w:val="12"/>
                <w:szCs w:val="12"/>
              </w:rPr>
              <w:t>án</w:t>
            </w:r>
            <w:proofErr w:type="spellEnd"/>
            <w:r w:rsidRPr="00F51AA0">
              <w:rPr>
                <w:sz w:val="12"/>
                <w:szCs w:val="12"/>
              </w:rPr>
              <w:t xml:space="preserve"> ĐTXD </w:t>
            </w:r>
            <w:proofErr w:type="spellStart"/>
            <w:r w:rsidRPr="00F51AA0">
              <w:rPr>
                <w:sz w:val="12"/>
                <w:szCs w:val="12"/>
              </w:rPr>
              <w:t>các</w:t>
            </w:r>
            <w:proofErr w:type="spellEnd"/>
            <w:r w:rsidRPr="00F51AA0">
              <w:rPr>
                <w:sz w:val="12"/>
                <w:szCs w:val="12"/>
              </w:rPr>
              <w:t xml:space="preserve"> </w:t>
            </w:r>
            <w:proofErr w:type="spellStart"/>
            <w:r w:rsidRPr="00F51AA0">
              <w:rPr>
                <w:sz w:val="12"/>
                <w:szCs w:val="12"/>
              </w:rPr>
              <w:t>công</w:t>
            </w:r>
            <w:proofErr w:type="spellEnd"/>
            <w:r w:rsidRPr="00F51AA0">
              <w:rPr>
                <w:sz w:val="12"/>
                <w:szCs w:val="12"/>
              </w:rPr>
              <w:t xml:space="preserve"> </w:t>
            </w:r>
            <w:proofErr w:type="spellStart"/>
            <w:r w:rsidRPr="00F51AA0">
              <w:rPr>
                <w:sz w:val="12"/>
                <w:szCs w:val="12"/>
              </w:rPr>
              <w:t>trình</w:t>
            </w:r>
            <w:proofErr w:type="spellEnd"/>
            <w:r w:rsidRPr="00F51AA0">
              <w:rPr>
                <w:sz w:val="12"/>
                <w:szCs w:val="12"/>
              </w:rPr>
              <w:t xml:space="preserve"> DD </w:t>
            </w:r>
            <w:proofErr w:type="spellStart"/>
            <w:r w:rsidRPr="00F51AA0">
              <w:rPr>
                <w:sz w:val="12"/>
                <w:szCs w:val="12"/>
              </w:rPr>
              <w:t>và</w:t>
            </w:r>
            <w:proofErr w:type="spellEnd"/>
            <w:r w:rsidRPr="00F51AA0">
              <w:rPr>
                <w:sz w:val="12"/>
                <w:szCs w:val="12"/>
              </w:rPr>
              <w:t xml:space="preserve"> CN </w:t>
            </w:r>
            <w:proofErr w:type="spellStart"/>
            <w:r w:rsidRPr="00F51AA0">
              <w:rPr>
                <w:sz w:val="12"/>
                <w:szCs w:val="12"/>
              </w:rPr>
              <w:t>tỉnh</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12FB879E" w14:textId="77777777" w:rsidR="00F51AA0" w:rsidRPr="00F51AA0" w:rsidRDefault="00F51AA0" w:rsidP="00F51AA0">
            <w:pPr>
              <w:jc w:val="center"/>
              <w:outlineLvl w:val="1"/>
              <w:rPr>
                <w:sz w:val="12"/>
                <w:szCs w:val="12"/>
              </w:rPr>
            </w:pPr>
            <w:r w:rsidRPr="00F51AA0">
              <w:rPr>
                <w:sz w:val="12"/>
                <w:szCs w:val="12"/>
              </w:rPr>
              <w:t>2022-2025</w:t>
            </w:r>
          </w:p>
        </w:tc>
        <w:tc>
          <w:tcPr>
            <w:tcW w:w="1041" w:type="dxa"/>
            <w:tcBorders>
              <w:top w:val="nil"/>
              <w:left w:val="nil"/>
              <w:bottom w:val="single" w:sz="4" w:space="0" w:color="auto"/>
              <w:right w:val="single" w:sz="4" w:space="0" w:color="auto"/>
            </w:tcBorders>
            <w:shd w:val="clear" w:color="auto" w:fill="auto"/>
            <w:vAlign w:val="center"/>
            <w:hideMark/>
          </w:tcPr>
          <w:p w14:paraId="568E808E" w14:textId="77777777" w:rsidR="00F51AA0" w:rsidRPr="00F51AA0" w:rsidRDefault="00F51AA0" w:rsidP="00F51AA0">
            <w:pPr>
              <w:jc w:val="center"/>
              <w:outlineLvl w:val="1"/>
              <w:rPr>
                <w:sz w:val="12"/>
                <w:szCs w:val="12"/>
              </w:rPr>
            </w:pPr>
            <w:r w:rsidRPr="00F51AA0">
              <w:rPr>
                <w:sz w:val="12"/>
                <w:szCs w:val="12"/>
              </w:rPr>
              <w:t xml:space="preserve">65/NQ-HĐND </w:t>
            </w:r>
            <w:proofErr w:type="spellStart"/>
            <w:r w:rsidRPr="00F51AA0">
              <w:rPr>
                <w:sz w:val="12"/>
                <w:szCs w:val="12"/>
              </w:rPr>
              <w:t>ngày</w:t>
            </w:r>
            <w:proofErr w:type="spellEnd"/>
            <w:r w:rsidRPr="00F51AA0">
              <w:rPr>
                <w:sz w:val="12"/>
                <w:szCs w:val="12"/>
              </w:rPr>
              <w:t xml:space="preserve"> 08/9/2021</w:t>
            </w:r>
          </w:p>
        </w:tc>
        <w:tc>
          <w:tcPr>
            <w:tcW w:w="850" w:type="dxa"/>
            <w:gridSpan w:val="2"/>
            <w:tcBorders>
              <w:top w:val="nil"/>
              <w:left w:val="nil"/>
              <w:bottom w:val="single" w:sz="4" w:space="0" w:color="auto"/>
              <w:right w:val="single" w:sz="4" w:space="0" w:color="auto"/>
            </w:tcBorders>
            <w:shd w:val="clear" w:color="auto" w:fill="auto"/>
            <w:vAlign w:val="center"/>
            <w:hideMark/>
          </w:tcPr>
          <w:p w14:paraId="33E69E5B" w14:textId="77777777" w:rsidR="00F51AA0" w:rsidRPr="00F51AA0" w:rsidRDefault="00F51AA0" w:rsidP="00F51AA0">
            <w:pPr>
              <w:jc w:val="right"/>
              <w:outlineLvl w:val="1"/>
              <w:rPr>
                <w:sz w:val="12"/>
                <w:szCs w:val="12"/>
              </w:rPr>
            </w:pPr>
            <w:r w:rsidRPr="00F51AA0">
              <w:rPr>
                <w:sz w:val="12"/>
                <w:szCs w:val="12"/>
              </w:rPr>
              <w:t xml:space="preserve">                  149.300 </w:t>
            </w:r>
          </w:p>
        </w:tc>
        <w:tc>
          <w:tcPr>
            <w:tcW w:w="851" w:type="dxa"/>
            <w:gridSpan w:val="2"/>
            <w:tcBorders>
              <w:top w:val="nil"/>
              <w:left w:val="nil"/>
              <w:bottom w:val="single" w:sz="4" w:space="0" w:color="auto"/>
              <w:right w:val="single" w:sz="4" w:space="0" w:color="auto"/>
            </w:tcBorders>
            <w:shd w:val="clear" w:color="auto" w:fill="auto"/>
            <w:vAlign w:val="center"/>
            <w:hideMark/>
          </w:tcPr>
          <w:p w14:paraId="3155C993" w14:textId="77777777" w:rsidR="00F51AA0" w:rsidRPr="00F51AA0" w:rsidRDefault="00F51AA0" w:rsidP="00F51AA0">
            <w:pPr>
              <w:jc w:val="right"/>
              <w:outlineLvl w:val="1"/>
              <w:rPr>
                <w:sz w:val="12"/>
                <w:szCs w:val="12"/>
              </w:rPr>
            </w:pPr>
            <w:r w:rsidRPr="00F51AA0">
              <w:rPr>
                <w:sz w:val="12"/>
                <w:szCs w:val="12"/>
              </w:rPr>
              <w:t xml:space="preserve">                50.000 </w:t>
            </w:r>
          </w:p>
        </w:tc>
        <w:tc>
          <w:tcPr>
            <w:tcW w:w="850" w:type="dxa"/>
            <w:tcBorders>
              <w:top w:val="nil"/>
              <w:left w:val="nil"/>
              <w:bottom w:val="single" w:sz="4" w:space="0" w:color="auto"/>
              <w:right w:val="single" w:sz="4" w:space="0" w:color="auto"/>
            </w:tcBorders>
            <w:shd w:val="clear" w:color="000000" w:fill="FFFFFF"/>
            <w:vAlign w:val="center"/>
            <w:hideMark/>
          </w:tcPr>
          <w:p w14:paraId="4322CEF0" w14:textId="77777777" w:rsidR="00F51AA0" w:rsidRPr="00F51AA0" w:rsidRDefault="00F51AA0" w:rsidP="00F51AA0">
            <w:pPr>
              <w:jc w:val="right"/>
              <w:outlineLvl w:val="1"/>
              <w:rPr>
                <w:sz w:val="12"/>
                <w:szCs w:val="12"/>
              </w:rPr>
            </w:pPr>
            <w:r w:rsidRPr="00F51AA0">
              <w:rPr>
                <w:sz w:val="12"/>
                <w:szCs w:val="12"/>
              </w:rPr>
              <w:t xml:space="preserve">                99.300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969B26B" w14:textId="77777777" w:rsidR="00F51AA0" w:rsidRPr="00F51AA0" w:rsidRDefault="00F51AA0" w:rsidP="00F51AA0">
            <w:pPr>
              <w:jc w:val="right"/>
              <w:outlineLvl w:val="1"/>
              <w:rPr>
                <w:sz w:val="12"/>
                <w:szCs w:val="12"/>
              </w:rPr>
            </w:pPr>
            <w:r w:rsidRPr="00F51AA0">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6EE758E" w14:textId="77777777" w:rsidR="00F51AA0" w:rsidRPr="00F51AA0" w:rsidRDefault="00F51AA0" w:rsidP="00F51AA0">
            <w:pPr>
              <w:jc w:val="right"/>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1520BBC1" w14:textId="77777777" w:rsidR="00F51AA0" w:rsidRPr="00F51AA0" w:rsidRDefault="00F51AA0" w:rsidP="00F51AA0">
            <w:pPr>
              <w:jc w:val="right"/>
              <w:outlineLvl w:val="1"/>
              <w:rPr>
                <w:sz w:val="12"/>
                <w:szCs w:val="12"/>
              </w:rPr>
            </w:pPr>
            <w:r w:rsidRPr="00F51AA0">
              <w:rPr>
                <w:sz w:val="12"/>
                <w:szCs w:val="12"/>
              </w:rPr>
              <w:t xml:space="preserve">               50 </w:t>
            </w:r>
          </w:p>
        </w:tc>
        <w:tc>
          <w:tcPr>
            <w:tcW w:w="851" w:type="dxa"/>
            <w:tcBorders>
              <w:top w:val="nil"/>
              <w:left w:val="nil"/>
              <w:bottom w:val="single" w:sz="4" w:space="0" w:color="auto"/>
              <w:right w:val="single" w:sz="4" w:space="0" w:color="auto"/>
            </w:tcBorders>
            <w:shd w:val="clear" w:color="auto" w:fill="auto"/>
            <w:vAlign w:val="center"/>
            <w:hideMark/>
          </w:tcPr>
          <w:p w14:paraId="23CF958F" w14:textId="77777777" w:rsidR="00F51AA0" w:rsidRPr="00F51AA0" w:rsidRDefault="00F51AA0" w:rsidP="00F51AA0">
            <w:pPr>
              <w:jc w:val="right"/>
              <w:outlineLvl w:val="1"/>
              <w:rPr>
                <w:sz w:val="12"/>
                <w:szCs w:val="12"/>
              </w:rPr>
            </w:pPr>
            <w:r w:rsidRPr="00F51AA0">
              <w:rPr>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6DA95C7F" w14:textId="77777777" w:rsidR="00F51AA0" w:rsidRPr="00F51AA0" w:rsidRDefault="00F51AA0" w:rsidP="00F51AA0">
            <w:pPr>
              <w:jc w:val="right"/>
              <w:outlineLvl w:val="1"/>
              <w:rPr>
                <w:sz w:val="12"/>
                <w:szCs w:val="12"/>
              </w:rPr>
            </w:pPr>
            <w:r w:rsidRPr="00F51AA0">
              <w:rPr>
                <w:sz w:val="12"/>
                <w:szCs w:val="12"/>
              </w:rPr>
              <w:t xml:space="preserve">                      98.440 </w:t>
            </w:r>
          </w:p>
        </w:tc>
        <w:tc>
          <w:tcPr>
            <w:tcW w:w="850" w:type="dxa"/>
            <w:gridSpan w:val="2"/>
            <w:tcBorders>
              <w:top w:val="nil"/>
              <w:left w:val="nil"/>
              <w:bottom w:val="single" w:sz="4" w:space="0" w:color="auto"/>
              <w:right w:val="single" w:sz="4" w:space="0" w:color="auto"/>
            </w:tcBorders>
            <w:shd w:val="clear" w:color="auto" w:fill="auto"/>
            <w:vAlign w:val="center"/>
            <w:hideMark/>
          </w:tcPr>
          <w:p w14:paraId="154E7444" w14:textId="77777777" w:rsidR="00F51AA0" w:rsidRPr="00F51AA0" w:rsidRDefault="00F51AA0" w:rsidP="00F51AA0">
            <w:pPr>
              <w:jc w:val="right"/>
              <w:outlineLvl w:val="1"/>
              <w:rPr>
                <w:i/>
                <w:iCs/>
                <w:sz w:val="12"/>
                <w:szCs w:val="12"/>
              </w:rPr>
            </w:pPr>
            <w:r w:rsidRPr="00F51AA0">
              <w:rPr>
                <w:i/>
                <w:iCs/>
                <w:sz w:val="12"/>
                <w:szCs w:val="12"/>
              </w:rPr>
              <w:t xml:space="preserve">                  86.340 </w:t>
            </w:r>
          </w:p>
        </w:tc>
        <w:tc>
          <w:tcPr>
            <w:tcW w:w="851" w:type="dxa"/>
            <w:tcBorders>
              <w:top w:val="nil"/>
              <w:left w:val="nil"/>
              <w:bottom w:val="single" w:sz="4" w:space="0" w:color="auto"/>
              <w:right w:val="single" w:sz="4" w:space="0" w:color="auto"/>
            </w:tcBorders>
            <w:shd w:val="clear" w:color="auto" w:fill="auto"/>
            <w:vAlign w:val="center"/>
            <w:hideMark/>
          </w:tcPr>
          <w:p w14:paraId="7DCF1F8E"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DFA7609" w14:textId="77777777" w:rsidR="00F51AA0" w:rsidRPr="00F51AA0" w:rsidRDefault="00F51AA0" w:rsidP="00F51AA0">
            <w:pPr>
              <w:jc w:val="right"/>
              <w:outlineLvl w:val="1"/>
              <w:rPr>
                <w:i/>
                <w:iCs/>
                <w:sz w:val="12"/>
                <w:szCs w:val="12"/>
              </w:rPr>
            </w:pPr>
            <w:r w:rsidRPr="00F51AA0">
              <w:rPr>
                <w:i/>
                <w:iCs/>
                <w:sz w:val="12"/>
                <w:szCs w:val="12"/>
              </w:rPr>
              <w:t xml:space="preserve">            12.100 </w:t>
            </w:r>
          </w:p>
        </w:tc>
        <w:tc>
          <w:tcPr>
            <w:tcW w:w="1460" w:type="dxa"/>
            <w:gridSpan w:val="2"/>
            <w:tcBorders>
              <w:top w:val="nil"/>
              <w:left w:val="nil"/>
              <w:bottom w:val="single" w:sz="4" w:space="0" w:color="auto"/>
              <w:right w:val="single" w:sz="4" w:space="0" w:color="auto"/>
            </w:tcBorders>
            <w:shd w:val="clear" w:color="auto" w:fill="auto"/>
            <w:vAlign w:val="center"/>
            <w:hideMark/>
          </w:tcPr>
          <w:p w14:paraId="5C8EFD07" w14:textId="77777777" w:rsidR="00F51AA0" w:rsidRPr="00F51AA0" w:rsidRDefault="00F51AA0" w:rsidP="00F51AA0">
            <w:pPr>
              <w:jc w:val="center"/>
              <w:outlineLvl w:val="1"/>
              <w:rPr>
                <w:sz w:val="12"/>
                <w:szCs w:val="12"/>
              </w:rPr>
            </w:pPr>
            <w:r w:rsidRPr="00F51AA0">
              <w:rPr>
                <w:sz w:val="12"/>
                <w:szCs w:val="12"/>
              </w:rPr>
              <w:t> </w:t>
            </w:r>
          </w:p>
        </w:tc>
      </w:tr>
      <w:tr w:rsidR="00F51AA0" w:rsidRPr="00F51AA0" w14:paraId="2F7E51B9" w14:textId="77777777" w:rsidTr="00C94018">
        <w:trPr>
          <w:trHeight w:val="1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F7CD28" w14:textId="77777777" w:rsidR="00F51AA0" w:rsidRPr="00F51AA0" w:rsidRDefault="00F51AA0" w:rsidP="00F51AA0">
            <w:pPr>
              <w:jc w:val="center"/>
              <w:outlineLvl w:val="1"/>
              <w:rPr>
                <w:sz w:val="12"/>
                <w:szCs w:val="12"/>
              </w:rPr>
            </w:pPr>
            <w:r w:rsidRPr="00F51AA0">
              <w:rPr>
                <w:sz w:val="12"/>
                <w:szCs w:val="12"/>
              </w:rPr>
              <w:lastRenderedPageBreak/>
              <w:t>14</w:t>
            </w:r>
          </w:p>
        </w:tc>
        <w:tc>
          <w:tcPr>
            <w:tcW w:w="1874" w:type="dxa"/>
            <w:gridSpan w:val="2"/>
            <w:tcBorders>
              <w:top w:val="nil"/>
              <w:left w:val="nil"/>
              <w:bottom w:val="single" w:sz="4" w:space="0" w:color="auto"/>
              <w:right w:val="single" w:sz="4" w:space="0" w:color="auto"/>
            </w:tcBorders>
            <w:shd w:val="clear" w:color="auto" w:fill="auto"/>
            <w:vAlign w:val="center"/>
            <w:hideMark/>
          </w:tcPr>
          <w:p w14:paraId="60867AE1" w14:textId="77777777" w:rsidR="00F51AA0" w:rsidRPr="00F51AA0" w:rsidRDefault="00F51AA0" w:rsidP="00F51AA0">
            <w:pPr>
              <w:outlineLvl w:val="1"/>
              <w:rPr>
                <w:sz w:val="12"/>
                <w:szCs w:val="12"/>
              </w:rPr>
            </w:pPr>
            <w:proofErr w:type="spellStart"/>
            <w:r w:rsidRPr="00F51AA0">
              <w:rPr>
                <w:sz w:val="12"/>
                <w:szCs w:val="12"/>
              </w:rPr>
              <w:t>Nâng</w:t>
            </w:r>
            <w:proofErr w:type="spellEnd"/>
            <w:r w:rsidRPr="00F51AA0">
              <w:rPr>
                <w:sz w:val="12"/>
                <w:szCs w:val="12"/>
              </w:rPr>
              <w:t xml:space="preserve"> </w:t>
            </w:r>
            <w:proofErr w:type="spellStart"/>
            <w:r w:rsidRPr="00F51AA0">
              <w:rPr>
                <w:sz w:val="12"/>
                <w:szCs w:val="12"/>
              </w:rPr>
              <w:t>cấp</w:t>
            </w:r>
            <w:proofErr w:type="spellEnd"/>
            <w:r w:rsidRPr="00F51AA0">
              <w:rPr>
                <w:sz w:val="12"/>
                <w:szCs w:val="12"/>
              </w:rPr>
              <w:t xml:space="preserve"> </w:t>
            </w:r>
            <w:proofErr w:type="spellStart"/>
            <w:r w:rsidRPr="00F51AA0">
              <w:rPr>
                <w:sz w:val="12"/>
                <w:szCs w:val="12"/>
              </w:rPr>
              <w:t>bệnh</w:t>
            </w:r>
            <w:proofErr w:type="spellEnd"/>
            <w:r w:rsidRPr="00F51AA0">
              <w:rPr>
                <w:sz w:val="12"/>
                <w:szCs w:val="12"/>
              </w:rPr>
              <w:t xml:space="preserve"> </w:t>
            </w:r>
            <w:proofErr w:type="spellStart"/>
            <w:r w:rsidRPr="00F51AA0">
              <w:rPr>
                <w:sz w:val="12"/>
                <w:szCs w:val="12"/>
              </w:rPr>
              <w:t>viện</w:t>
            </w:r>
            <w:proofErr w:type="spellEnd"/>
            <w:r w:rsidRPr="00F51AA0">
              <w:rPr>
                <w:sz w:val="12"/>
                <w:szCs w:val="12"/>
              </w:rPr>
              <w:t xml:space="preserve"> </w:t>
            </w:r>
            <w:proofErr w:type="spellStart"/>
            <w:r w:rsidRPr="00F51AA0">
              <w:rPr>
                <w:sz w:val="12"/>
                <w:szCs w:val="12"/>
              </w:rPr>
              <w:t>đa</w:t>
            </w:r>
            <w:proofErr w:type="spellEnd"/>
            <w:r w:rsidRPr="00F51AA0">
              <w:rPr>
                <w:sz w:val="12"/>
                <w:szCs w:val="12"/>
              </w:rPr>
              <w:t xml:space="preserve"> khoa </w:t>
            </w:r>
            <w:proofErr w:type="spellStart"/>
            <w:r w:rsidRPr="00F51AA0">
              <w:rPr>
                <w:sz w:val="12"/>
                <w:szCs w:val="12"/>
              </w:rPr>
              <w:t>tỉnh</w:t>
            </w:r>
            <w:proofErr w:type="spellEnd"/>
            <w:r w:rsidRPr="00F51AA0">
              <w:rPr>
                <w:sz w:val="12"/>
                <w:szCs w:val="12"/>
              </w:rPr>
              <w:t xml:space="preserve"> (</w:t>
            </w:r>
            <w:proofErr w:type="spellStart"/>
            <w:r w:rsidRPr="00F51AA0">
              <w:rPr>
                <w:sz w:val="12"/>
                <w:szCs w:val="12"/>
              </w:rPr>
              <w:t>Hạng</w:t>
            </w:r>
            <w:proofErr w:type="spellEnd"/>
            <w:r w:rsidRPr="00F51AA0">
              <w:rPr>
                <w:sz w:val="12"/>
                <w:szCs w:val="12"/>
              </w:rPr>
              <w:t xml:space="preserve"> </w:t>
            </w:r>
            <w:proofErr w:type="spellStart"/>
            <w:r w:rsidRPr="00F51AA0">
              <w:rPr>
                <w:sz w:val="12"/>
                <w:szCs w:val="12"/>
              </w:rPr>
              <w:t>mục</w:t>
            </w:r>
            <w:proofErr w:type="spellEnd"/>
            <w:r w:rsidRPr="00F51AA0">
              <w:rPr>
                <w:sz w:val="12"/>
                <w:szCs w:val="12"/>
              </w:rPr>
              <w:t xml:space="preserve">: </w:t>
            </w:r>
            <w:proofErr w:type="spellStart"/>
            <w:r w:rsidRPr="00F51AA0">
              <w:rPr>
                <w:sz w:val="12"/>
                <w:szCs w:val="12"/>
              </w:rPr>
              <w:t>Khu</w:t>
            </w:r>
            <w:proofErr w:type="spellEnd"/>
            <w:r w:rsidRPr="00F51AA0">
              <w:rPr>
                <w:sz w:val="12"/>
                <w:szCs w:val="12"/>
              </w:rPr>
              <w:t xml:space="preserve"> </w:t>
            </w:r>
            <w:proofErr w:type="spellStart"/>
            <w:r w:rsidRPr="00F51AA0">
              <w:rPr>
                <w:sz w:val="12"/>
                <w:szCs w:val="12"/>
              </w:rPr>
              <w:t>điều</w:t>
            </w:r>
            <w:proofErr w:type="spellEnd"/>
            <w:r w:rsidRPr="00F51AA0">
              <w:rPr>
                <w:sz w:val="12"/>
                <w:szCs w:val="12"/>
              </w:rPr>
              <w:t xml:space="preserve"> </w:t>
            </w:r>
            <w:proofErr w:type="spellStart"/>
            <w:r w:rsidRPr="00F51AA0">
              <w:rPr>
                <w:sz w:val="12"/>
                <w:szCs w:val="12"/>
              </w:rPr>
              <w:t>trị</w:t>
            </w:r>
            <w:proofErr w:type="spellEnd"/>
            <w:r w:rsidRPr="00F51AA0">
              <w:rPr>
                <w:sz w:val="12"/>
                <w:szCs w:val="12"/>
              </w:rPr>
              <w:t xml:space="preserve"> </w:t>
            </w:r>
            <w:proofErr w:type="spellStart"/>
            <w:r w:rsidRPr="00F51AA0">
              <w:rPr>
                <w:sz w:val="12"/>
                <w:szCs w:val="12"/>
              </w:rPr>
              <w:t>cán</w:t>
            </w:r>
            <w:proofErr w:type="spellEnd"/>
            <w:r w:rsidRPr="00F51AA0">
              <w:rPr>
                <w:sz w:val="12"/>
                <w:szCs w:val="12"/>
              </w:rPr>
              <w:t xml:space="preserve"> </w:t>
            </w:r>
            <w:proofErr w:type="spellStart"/>
            <w:r w:rsidRPr="00F51AA0">
              <w:rPr>
                <w:sz w:val="12"/>
                <w:szCs w:val="12"/>
              </w:rPr>
              <w:t>bộ</w:t>
            </w:r>
            <w:proofErr w:type="spellEnd"/>
            <w:r w:rsidRPr="00F51AA0">
              <w:rPr>
                <w:sz w:val="12"/>
                <w:szCs w:val="12"/>
              </w:rPr>
              <w:t xml:space="preserve"> </w:t>
            </w:r>
            <w:proofErr w:type="spellStart"/>
            <w:r w:rsidRPr="00F51AA0">
              <w:rPr>
                <w:sz w:val="12"/>
                <w:szCs w:val="12"/>
              </w:rPr>
              <w:t>trung</w:t>
            </w:r>
            <w:proofErr w:type="spellEnd"/>
            <w:r w:rsidRPr="00F51AA0">
              <w:rPr>
                <w:sz w:val="12"/>
                <w:szCs w:val="12"/>
              </w:rPr>
              <w:t xml:space="preserve"> </w:t>
            </w:r>
            <w:proofErr w:type="spellStart"/>
            <w:r w:rsidRPr="00F51AA0">
              <w:rPr>
                <w:sz w:val="12"/>
                <w:szCs w:val="12"/>
              </w:rPr>
              <w:t>cao</w:t>
            </w:r>
            <w:proofErr w:type="spellEnd"/>
            <w:r w:rsidRPr="00F51AA0">
              <w:rPr>
                <w:sz w:val="12"/>
                <w:szCs w:val="12"/>
              </w:rPr>
              <w:t xml:space="preserve">, </w:t>
            </w:r>
            <w:proofErr w:type="spellStart"/>
            <w:r w:rsidRPr="00F51AA0">
              <w:rPr>
                <w:sz w:val="12"/>
                <w:szCs w:val="12"/>
              </w:rPr>
              <w:t>khu</w:t>
            </w:r>
            <w:proofErr w:type="spellEnd"/>
            <w:r w:rsidRPr="00F51AA0">
              <w:rPr>
                <w:sz w:val="12"/>
                <w:szCs w:val="12"/>
              </w:rPr>
              <w:t xml:space="preserve"> </w:t>
            </w:r>
            <w:proofErr w:type="spellStart"/>
            <w:r w:rsidRPr="00F51AA0">
              <w:rPr>
                <w:sz w:val="12"/>
                <w:szCs w:val="12"/>
              </w:rPr>
              <w:t>kỹ</w:t>
            </w:r>
            <w:proofErr w:type="spellEnd"/>
            <w:r w:rsidRPr="00F51AA0">
              <w:rPr>
                <w:sz w:val="12"/>
                <w:szCs w:val="12"/>
              </w:rPr>
              <w:t xml:space="preserve"> </w:t>
            </w:r>
            <w:proofErr w:type="spellStart"/>
            <w:r w:rsidRPr="00F51AA0">
              <w:rPr>
                <w:sz w:val="12"/>
                <w:szCs w:val="12"/>
              </w:rPr>
              <w:t>thuật</w:t>
            </w:r>
            <w:proofErr w:type="spellEnd"/>
            <w:r w:rsidRPr="00F51AA0">
              <w:rPr>
                <w:sz w:val="12"/>
                <w:szCs w:val="12"/>
              </w:rPr>
              <w:t xml:space="preserve"> </w:t>
            </w:r>
            <w:proofErr w:type="spellStart"/>
            <w:r w:rsidRPr="00F51AA0">
              <w:rPr>
                <w:sz w:val="12"/>
                <w:szCs w:val="12"/>
              </w:rPr>
              <w:t>cao</w:t>
            </w:r>
            <w:proofErr w:type="spellEnd"/>
            <w:r w:rsidRPr="00F51AA0">
              <w:rPr>
                <w:sz w:val="12"/>
                <w:szCs w:val="12"/>
              </w:rPr>
              <w:t xml:space="preserve">, </w:t>
            </w:r>
            <w:proofErr w:type="spellStart"/>
            <w:r w:rsidRPr="00F51AA0">
              <w:rPr>
                <w:sz w:val="12"/>
                <w:szCs w:val="12"/>
              </w:rPr>
              <w:t>các</w:t>
            </w:r>
            <w:proofErr w:type="spellEnd"/>
            <w:r w:rsidRPr="00F51AA0">
              <w:rPr>
                <w:sz w:val="12"/>
                <w:szCs w:val="12"/>
              </w:rPr>
              <w:t xml:space="preserve"> khoa </w:t>
            </w:r>
            <w:proofErr w:type="spellStart"/>
            <w:r w:rsidRPr="00F51AA0">
              <w:rPr>
                <w:sz w:val="12"/>
                <w:szCs w:val="12"/>
              </w:rPr>
              <w:t>phòng</w:t>
            </w:r>
            <w:proofErr w:type="spellEnd"/>
            <w:r w:rsidRPr="00F51AA0">
              <w:rPr>
                <w:sz w:val="12"/>
                <w:szCs w:val="12"/>
              </w:rPr>
              <w:t xml:space="preserve"> </w:t>
            </w:r>
            <w:proofErr w:type="spellStart"/>
            <w:r w:rsidRPr="00F51AA0">
              <w:rPr>
                <w:sz w:val="12"/>
                <w:szCs w:val="12"/>
              </w:rPr>
              <w:t>chức</w:t>
            </w:r>
            <w:proofErr w:type="spellEnd"/>
            <w:r w:rsidRPr="00F51AA0">
              <w:rPr>
                <w:sz w:val="12"/>
                <w:szCs w:val="12"/>
              </w:rPr>
              <w:t xml:space="preserve"> </w:t>
            </w:r>
            <w:proofErr w:type="spellStart"/>
            <w:r w:rsidRPr="00F51AA0">
              <w:rPr>
                <w:sz w:val="12"/>
                <w:szCs w:val="12"/>
              </w:rPr>
              <w:t>năng</w:t>
            </w:r>
            <w:proofErr w:type="spellEnd"/>
            <w:r w:rsidRPr="00F51AA0">
              <w:rPr>
                <w:sz w:val="12"/>
                <w:szCs w:val="12"/>
              </w:rPr>
              <w:t xml:space="preserve"> </w:t>
            </w:r>
            <w:proofErr w:type="spellStart"/>
            <w:r w:rsidRPr="00F51AA0">
              <w:rPr>
                <w:sz w:val="12"/>
                <w:szCs w:val="12"/>
              </w:rPr>
              <w:t>và</w:t>
            </w:r>
            <w:proofErr w:type="spellEnd"/>
            <w:r w:rsidRPr="00F51AA0">
              <w:rPr>
                <w:sz w:val="12"/>
                <w:szCs w:val="12"/>
              </w:rPr>
              <w:t xml:space="preserve"> </w:t>
            </w:r>
            <w:proofErr w:type="spellStart"/>
            <w:r w:rsidRPr="00F51AA0">
              <w:rPr>
                <w:sz w:val="12"/>
                <w:szCs w:val="12"/>
              </w:rPr>
              <w:t>hạng</w:t>
            </w:r>
            <w:proofErr w:type="spellEnd"/>
            <w:r w:rsidRPr="00F51AA0">
              <w:rPr>
                <w:sz w:val="12"/>
                <w:szCs w:val="12"/>
              </w:rPr>
              <w:t xml:space="preserve"> </w:t>
            </w:r>
            <w:proofErr w:type="spellStart"/>
            <w:r w:rsidRPr="00F51AA0">
              <w:rPr>
                <w:sz w:val="12"/>
                <w:szCs w:val="12"/>
              </w:rPr>
              <w:t>mục</w:t>
            </w:r>
            <w:proofErr w:type="spellEnd"/>
            <w:r w:rsidRPr="00F51AA0">
              <w:rPr>
                <w:sz w:val="12"/>
                <w:szCs w:val="12"/>
              </w:rPr>
              <w:t xml:space="preserve"> </w:t>
            </w:r>
            <w:proofErr w:type="spellStart"/>
            <w:r w:rsidRPr="00F51AA0">
              <w:rPr>
                <w:sz w:val="12"/>
                <w:szCs w:val="12"/>
              </w:rPr>
              <w:t>phụ</w:t>
            </w:r>
            <w:proofErr w:type="spellEnd"/>
            <w:r w:rsidRPr="00F51AA0">
              <w:rPr>
                <w:sz w:val="12"/>
                <w:szCs w:val="12"/>
              </w:rPr>
              <w:t xml:space="preserve"> </w:t>
            </w:r>
            <w:proofErr w:type="spellStart"/>
            <w:r w:rsidRPr="00F51AA0">
              <w:rPr>
                <w:sz w:val="12"/>
                <w:szCs w:val="12"/>
              </w:rPr>
              <w:t>trợ</w:t>
            </w:r>
            <w:proofErr w:type="spellEnd"/>
            <w:r w:rsidRPr="00F51AA0">
              <w:rPr>
                <w:sz w:val="12"/>
                <w:szCs w:val="12"/>
              </w:rPr>
              <w:t>)</w:t>
            </w:r>
          </w:p>
        </w:tc>
        <w:tc>
          <w:tcPr>
            <w:tcW w:w="709" w:type="dxa"/>
            <w:tcBorders>
              <w:top w:val="nil"/>
              <w:left w:val="nil"/>
              <w:bottom w:val="single" w:sz="4" w:space="0" w:color="auto"/>
              <w:right w:val="single" w:sz="4" w:space="0" w:color="auto"/>
            </w:tcBorders>
            <w:shd w:val="clear" w:color="auto" w:fill="auto"/>
            <w:vAlign w:val="center"/>
            <w:hideMark/>
          </w:tcPr>
          <w:p w14:paraId="2224F39D" w14:textId="77777777" w:rsidR="00F51AA0" w:rsidRPr="00F51AA0" w:rsidRDefault="00F51AA0" w:rsidP="00F51AA0">
            <w:pPr>
              <w:jc w:val="center"/>
              <w:outlineLvl w:val="1"/>
              <w:rPr>
                <w:sz w:val="12"/>
                <w:szCs w:val="12"/>
              </w:rPr>
            </w:pPr>
            <w:r w:rsidRPr="00F51AA0">
              <w:rPr>
                <w:sz w:val="12"/>
                <w:szCs w:val="12"/>
              </w:rPr>
              <w:t xml:space="preserve">BQL </w:t>
            </w:r>
            <w:proofErr w:type="spellStart"/>
            <w:r w:rsidRPr="00F51AA0">
              <w:rPr>
                <w:sz w:val="12"/>
                <w:szCs w:val="12"/>
              </w:rPr>
              <w:t>Dự</w:t>
            </w:r>
            <w:proofErr w:type="spellEnd"/>
            <w:r w:rsidRPr="00F51AA0">
              <w:rPr>
                <w:sz w:val="12"/>
                <w:szCs w:val="12"/>
              </w:rPr>
              <w:t xml:space="preserve"> </w:t>
            </w:r>
            <w:proofErr w:type="spellStart"/>
            <w:r w:rsidRPr="00F51AA0">
              <w:rPr>
                <w:sz w:val="12"/>
                <w:szCs w:val="12"/>
              </w:rPr>
              <w:t>án</w:t>
            </w:r>
            <w:proofErr w:type="spellEnd"/>
            <w:r w:rsidRPr="00F51AA0">
              <w:rPr>
                <w:sz w:val="12"/>
                <w:szCs w:val="12"/>
              </w:rPr>
              <w:t xml:space="preserve"> ĐTXD </w:t>
            </w:r>
            <w:proofErr w:type="spellStart"/>
            <w:r w:rsidRPr="00F51AA0">
              <w:rPr>
                <w:sz w:val="12"/>
                <w:szCs w:val="12"/>
              </w:rPr>
              <w:t>các</w:t>
            </w:r>
            <w:proofErr w:type="spellEnd"/>
            <w:r w:rsidRPr="00F51AA0">
              <w:rPr>
                <w:sz w:val="12"/>
                <w:szCs w:val="12"/>
              </w:rPr>
              <w:t xml:space="preserve"> </w:t>
            </w:r>
            <w:proofErr w:type="spellStart"/>
            <w:r w:rsidRPr="00F51AA0">
              <w:rPr>
                <w:sz w:val="12"/>
                <w:szCs w:val="12"/>
              </w:rPr>
              <w:t>công</w:t>
            </w:r>
            <w:proofErr w:type="spellEnd"/>
            <w:r w:rsidRPr="00F51AA0">
              <w:rPr>
                <w:sz w:val="12"/>
                <w:szCs w:val="12"/>
              </w:rPr>
              <w:t xml:space="preserve"> </w:t>
            </w:r>
            <w:proofErr w:type="spellStart"/>
            <w:r w:rsidRPr="00F51AA0">
              <w:rPr>
                <w:sz w:val="12"/>
                <w:szCs w:val="12"/>
              </w:rPr>
              <w:t>trình</w:t>
            </w:r>
            <w:proofErr w:type="spellEnd"/>
            <w:r w:rsidRPr="00F51AA0">
              <w:rPr>
                <w:sz w:val="12"/>
                <w:szCs w:val="12"/>
              </w:rPr>
              <w:t xml:space="preserve"> DD </w:t>
            </w:r>
            <w:proofErr w:type="spellStart"/>
            <w:r w:rsidRPr="00F51AA0">
              <w:rPr>
                <w:sz w:val="12"/>
                <w:szCs w:val="12"/>
              </w:rPr>
              <w:t>và</w:t>
            </w:r>
            <w:proofErr w:type="spellEnd"/>
            <w:r w:rsidRPr="00F51AA0">
              <w:rPr>
                <w:sz w:val="12"/>
                <w:szCs w:val="12"/>
              </w:rPr>
              <w:t xml:space="preserve"> CN </w:t>
            </w:r>
            <w:proofErr w:type="spellStart"/>
            <w:r w:rsidRPr="00F51AA0">
              <w:rPr>
                <w:sz w:val="12"/>
                <w:szCs w:val="12"/>
              </w:rPr>
              <w:t>tỉnh</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7EA29AC2" w14:textId="77777777" w:rsidR="00F51AA0" w:rsidRPr="00F51AA0" w:rsidRDefault="00F51AA0" w:rsidP="00F51AA0">
            <w:pPr>
              <w:jc w:val="center"/>
              <w:outlineLvl w:val="1"/>
              <w:rPr>
                <w:sz w:val="12"/>
                <w:szCs w:val="12"/>
              </w:rPr>
            </w:pPr>
            <w:r w:rsidRPr="00F51AA0">
              <w:rPr>
                <w:sz w:val="12"/>
                <w:szCs w:val="12"/>
              </w:rPr>
              <w:t>2022-2025</w:t>
            </w:r>
          </w:p>
        </w:tc>
        <w:tc>
          <w:tcPr>
            <w:tcW w:w="1041" w:type="dxa"/>
            <w:tcBorders>
              <w:top w:val="nil"/>
              <w:left w:val="nil"/>
              <w:bottom w:val="single" w:sz="4" w:space="0" w:color="auto"/>
              <w:right w:val="single" w:sz="4" w:space="0" w:color="auto"/>
            </w:tcBorders>
            <w:shd w:val="clear" w:color="auto" w:fill="auto"/>
            <w:vAlign w:val="center"/>
            <w:hideMark/>
          </w:tcPr>
          <w:p w14:paraId="3F1804AE" w14:textId="77777777" w:rsidR="00F51AA0" w:rsidRPr="00F51AA0" w:rsidRDefault="00F51AA0" w:rsidP="00F51AA0">
            <w:pPr>
              <w:jc w:val="center"/>
              <w:outlineLvl w:val="1"/>
              <w:rPr>
                <w:sz w:val="12"/>
                <w:szCs w:val="12"/>
              </w:rPr>
            </w:pPr>
            <w:r w:rsidRPr="00F51AA0">
              <w:rPr>
                <w:sz w:val="12"/>
                <w:szCs w:val="12"/>
              </w:rPr>
              <w:t>46/NQ-HĐND, 21/7/2021</w:t>
            </w:r>
          </w:p>
        </w:tc>
        <w:tc>
          <w:tcPr>
            <w:tcW w:w="850" w:type="dxa"/>
            <w:gridSpan w:val="2"/>
            <w:tcBorders>
              <w:top w:val="nil"/>
              <w:left w:val="nil"/>
              <w:bottom w:val="single" w:sz="4" w:space="0" w:color="auto"/>
              <w:right w:val="single" w:sz="4" w:space="0" w:color="auto"/>
            </w:tcBorders>
            <w:shd w:val="clear" w:color="auto" w:fill="auto"/>
            <w:vAlign w:val="center"/>
            <w:hideMark/>
          </w:tcPr>
          <w:p w14:paraId="177858F6" w14:textId="77777777" w:rsidR="00F51AA0" w:rsidRPr="00F51AA0" w:rsidRDefault="00F51AA0" w:rsidP="00F51AA0">
            <w:pPr>
              <w:jc w:val="right"/>
              <w:outlineLvl w:val="1"/>
              <w:rPr>
                <w:sz w:val="12"/>
                <w:szCs w:val="12"/>
              </w:rPr>
            </w:pPr>
            <w:r w:rsidRPr="00F51AA0">
              <w:rPr>
                <w:sz w:val="12"/>
                <w:szCs w:val="12"/>
              </w:rPr>
              <w:t xml:space="preserve">                  110.000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7EF98F5C" w14:textId="77777777" w:rsidR="00F51AA0" w:rsidRPr="00F51AA0" w:rsidRDefault="00F51AA0" w:rsidP="00F51AA0">
            <w:pPr>
              <w:jc w:val="right"/>
              <w:outlineLvl w:val="1"/>
              <w:rPr>
                <w:sz w:val="12"/>
                <w:szCs w:val="12"/>
              </w:rPr>
            </w:pPr>
            <w:r w:rsidRPr="00F51AA0">
              <w:rPr>
                <w:sz w:val="12"/>
                <w:szCs w:val="12"/>
              </w:rPr>
              <w:t xml:space="preserve">                90.000 </w:t>
            </w:r>
          </w:p>
        </w:tc>
        <w:tc>
          <w:tcPr>
            <w:tcW w:w="850" w:type="dxa"/>
            <w:tcBorders>
              <w:top w:val="nil"/>
              <w:left w:val="nil"/>
              <w:bottom w:val="single" w:sz="4" w:space="0" w:color="auto"/>
              <w:right w:val="single" w:sz="4" w:space="0" w:color="auto"/>
            </w:tcBorders>
            <w:shd w:val="clear" w:color="000000" w:fill="FFFFFF"/>
            <w:vAlign w:val="center"/>
            <w:hideMark/>
          </w:tcPr>
          <w:p w14:paraId="46FDACE4" w14:textId="77777777" w:rsidR="00F51AA0" w:rsidRPr="00F51AA0" w:rsidRDefault="00F51AA0" w:rsidP="00F51AA0">
            <w:pPr>
              <w:jc w:val="right"/>
              <w:outlineLvl w:val="1"/>
              <w:rPr>
                <w:sz w:val="12"/>
                <w:szCs w:val="12"/>
              </w:rPr>
            </w:pPr>
            <w:r w:rsidRPr="00F51AA0">
              <w:rPr>
                <w:sz w:val="12"/>
                <w:szCs w:val="12"/>
              </w:rPr>
              <w:t xml:space="preserve">                20.000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CDE7309" w14:textId="77777777" w:rsidR="00F51AA0" w:rsidRPr="00F51AA0" w:rsidRDefault="00F51AA0" w:rsidP="00F51AA0">
            <w:pPr>
              <w:jc w:val="right"/>
              <w:outlineLvl w:val="1"/>
              <w:rPr>
                <w:sz w:val="12"/>
                <w:szCs w:val="12"/>
              </w:rPr>
            </w:pPr>
            <w:r w:rsidRPr="00F51AA0">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CEFC954" w14:textId="77777777" w:rsidR="00F51AA0" w:rsidRPr="00F51AA0" w:rsidRDefault="00F51AA0" w:rsidP="00F51AA0">
            <w:pPr>
              <w:jc w:val="right"/>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260B8A09" w14:textId="77777777" w:rsidR="00F51AA0" w:rsidRPr="00F51AA0" w:rsidRDefault="00F51AA0" w:rsidP="00F51AA0">
            <w:pPr>
              <w:jc w:val="right"/>
              <w:outlineLvl w:val="1"/>
              <w:rPr>
                <w:sz w:val="12"/>
                <w:szCs w:val="12"/>
              </w:rPr>
            </w:pPr>
            <w:r w:rsidRPr="00F51AA0">
              <w:rPr>
                <w:sz w:val="12"/>
                <w:szCs w:val="12"/>
              </w:rPr>
              <w:t xml:space="preserve">               50 </w:t>
            </w:r>
          </w:p>
        </w:tc>
        <w:tc>
          <w:tcPr>
            <w:tcW w:w="851" w:type="dxa"/>
            <w:tcBorders>
              <w:top w:val="nil"/>
              <w:left w:val="nil"/>
              <w:bottom w:val="single" w:sz="4" w:space="0" w:color="auto"/>
              <w:right w:val="single" w:sz="4" w:space="0" w:color="auto"/>
            </w:tcBorders>
            <w:shd w:val="clear" w:color="auto" w:fill="auto"/>
            <w:vAlign w:val="center"/>
            <w:hideMark/>
          </w:tcPr>
          <w:p w14:paraId="23BB520A" w14:textId="77777777" w:rsidR="00F51AA0" w:rsidRPr="00F51AA0" w:rsidRDefault="00F51AA0" w:rsidP="00F51AA0">
            <w:pPr>
              <w:jc w:val="right"/>
              <w:outlineLvl w:val="1"/>
              <w:rPr>
                <w:sz w:val="12"/>
                <w:szCs w:val="12"/>
              </w:rPr>
            </w:pPr>
            <w:r w:rsidRPr="00F51AA0">
              <w:rPr>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64470A25" w14:textId="77777777" w:rsidR="00F51AA0" w:rsidRPr="00F51AA0" w:rsidRDefault="00F51AA0" w:rsidP="00F51AA0">
            <w:pPr>
              <w:jc w:val="right"/>
              <w:outlineLvl w:val="1"/>
              <w:rPr>
                <w:sz w:val="12"/>
                <w:szCs w:val="12"/>
              </w:rPr>
            </w:pPr>
            <w:r w:rsidRPr="00F51AA0">
              <w:rPr>
                <w:sz w:val="12"/>
                <w:szCs w:val="12"/>
              </w:rPr>
              <w:t xml:space="preserve">                      15.500 </w:t>
            </w:r>
          </w:p>
        </w:tc>
        <w:tc>
          <w:tcPr>
            <w:tcW w:w="850" w:type="dxa"/>
            <w:gridSpan w:val="2"/>
            <w:tcBorders>
              <w:top w:val="nil"/>
              <w:left w:val="nil"/>
              <w:bottom w:val="single" w:sz="4" w:space="0" w:color="auto"/>
              <w:right w:val="single" w:sz="4" w:space="0" w:color="auto"/>
            </w:tcBorders>
            <w:shd w:val="clear" w:color="auto" w:fill="auto"/>
            <w:vAlign w:val="center"/>
            <w:hideMark/>
          </w:tcPr>
          <w:p w14:paraId="145D1658" w14:textId="77777777" w:rsidR="00F51AA0" w:rsidRPr="00F51AA0" w:rsidRDefault="00F51AA0" w:rsidP="00F51AA0">
            <w:pPr>
              <w:jc w:val="right"/>
              <w:outlineLvl w:val="1"/>
              <w:rPr>
                <w:i/>
                <w:iCs/>
                <w:sz w:val="12"/>
                <w:szCs w:val="12"/>
              </w:rPr>
            </w:pPr>
            <w:r w:rsidRPr="00F51AA0">
              <w:rPr>
                <w:i/>
                <w:iCs/>
                <w:sz w:val="12"/>
                <w:szCs w:val="12"/>
              </w:rPr>
              <w:t xml:space="preserve">                  15.500 </w:t>
            </w:r>
          </w:p>
        </w:tc>
        <w:tc>
          <w:tcPr>
            <w:tcW w:w="851" w:type="dxa"/>
            <w:tcBorders>
              <w:top w:val="nil"/>
              <w:left w:val="nil"/>
              <w:bottom w:val="single" w:sz="4" w:space="0" w:color="auto"/>
              <w:right w:val="single" w:sz="4" w:space="0" w:color="auto"/>
            </w:tcBorders>
            <w:shd w:val="clear" w:color="auto" w:fill="auto"/>
            <w:vAlign w:val="center"/>
            <w:hideMark/>
          </w:tcPr>
          <w:p w14:paraId="522EECD5"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D40906D"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60F198C3" w14:textId="77777777" w:rsidR="00F51AA0" w:rsidRPr="00F51AA0" w:rsidRDefault="00F51AA0" w:rsidP="00F51AA0">
            <w:pPr>
              <w:jc w:val="center"/>
              <w:outlineLvl w:val="1"/>
              <w:rPr>
                <w:sz w:val="12"/>
                <w:szCs w:val="12"/>
              </w:rPr>
            </w:pPr>
            <w:proofErr w:type="spellStart"/>
            <w:r w:rsidRPr="00F51AA0">
              <w:rPr>
                <w:sz w:val="12"/>
                <w:szCs w:val="12"/>
              </w:rPr>
              <w:t>Dự</w:t>
            </w:r>
            <w:proofErr w:type="spellEnd"/>
            <w:r w:rsidRPr="00F51AA0">
              <w:rPr>
                <w:sz w:val="12"/>
                <w:szCs w:val="12"/>
              </w:rPr>
              <w:t xml:space="preserve"> </w:t>
            </w:r>
            <w:proofErr w:type="spellStart"/>
            <w:r w:rsidRPr="00F51AA0">
              <w:rPr>
                <w:sz w:val="12"/>
                <w:szCs w:val="12"/>
              </w:rPr>
              <w:t>kiến</w:t>
            </w:r>
            <w:proofErr w:type="spellEnd"/>
            <w:r w:rsidRPr="00F51AA0">
              <w:rPr>
                <w:sz w:val="12"/>
                <w:szCs w:val="12"/>
              </w:rPr>
              <w:t xml:space="preserve"> HT 2024</w:t>
            </w:r>
          </w:p>
        </w:tc>
      </w:tr>
      <w:tr w:rsidR="00F51AA0" w:rsidRPr="00F51AA0" w14:paraId="59000882" w14:textId="77777777" w:rsidTr="00C94018">
        <w:trPr>
          <w:trHeight w:val="8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11FABB" w14:textId="77777777" w:rsidR="00F51AA0" w:rsidRPr="00F51AA0" w:rsidRDefault="00F51AA0" w:rsidP="00F51AA0">
            <w:pPr>
              <w:jc w:val="center"/>
              <w:outlineLvl w:val="1"/>
              <w:rPr>
                <w:sz w:val="12"/>
                <w:szCs w:val="12"/>
              </w:rPr>
            </w:pPr>
            <w:r w:rsidRPr="00F51AA0">
              <w:rPr>
                <w:sz w:val="12"/>
                <w:szCs w:val="12"/>
              </w:rPr>
              <w:t>15</w:t>
            </w:r>
          </w:p>
        </w:tc>
        <w:tc>
          <w:tcPr>
            <w:tcW w:w="1874" w:type="dxa"/>
            <w:gridSpan w:val="2"/>
            <w:tcBorders>
              <w:top w:val="nil"/>
              <w:left w:val="nil"/>
              <w:bottom w:val="single" w:sz="4" w:space="0" w:color="auto"/>
              <w:right w:val="single" w:sz="4" w:space="0" w:color="auto"/>
            </w:tcBorders>
            <w:shd w:val="clear" w:color="auto" w:fill="auto"/>
            <w:vAlign w:val="center"/>
            <w:hideMark/>
          </w:tcPr>
          <w:p w14:paraId="78CC8736" w14:textId="77777777" w:rsidR="00F51AA0" w:rsidRPr="00F51AA0" w:rsidRDefault="00F51AA0" w:rsidP="00F51AA0">
            <w:pPr>
              <w:outlineLvl w:val="1"/>
              <w:rPr>
                <w:sz w:val="12"/>
                <w:szCs w:val="12"/>
              </w:rPr>
            </w:pPr>
            <w:r w:rsidRPr="00F51AA0">
              <w:rPr>
                <w:sz w:val="12"/>
                <w:szCs w:val="12"/>
              </w:rPr>
              <w:t xml:space="preserve">Trung </w:t>
            </w:r>
            <w:proofErr w:type="spellStart"/>
            <w:r w:rsidRPr="00F51AA0">
              <w:rPr>
                <w:sz w:val="12"/>
                <w:szCs w:val="12"/>
              </w:rPr>
              <w:t>tâm</w:t>
            </w:r>
            <w:proofErr w:type="spellEnd"/>
            <w:r w:rsidRPr="00F51AA0">
              <w:rPr>
                <w:sz w:val="12"/>
                <w:szCs w:val="12"/>
              </w:rPr>
              <w:t xml:space="preserve"> y </w:t>
            </w:r>
            <w:proofErr w:type="spellStart"/>
            <w:r w:rsidRPr="00F51AA0">
              <w:rPr>
                <w:sz w:val="12"/>
                <w:szCs w:val="12"/>
              </w:rPr>
              <w:t>tế</w:t>
            </w:r>
            <w:proofErr w:type="spellEnd"/>
            <w:r w:rsidRPr="00F51AA0">
              <w:rPr>
                <w:sz w:val="12"/>
                <w:szCs w:val="12"/>
              </w:rPr>
              <w:t xml:space="preserve"> </w:t>
            </w:r>
            <w:proofErr w:type="spellStart"/>
            <w:r w:rsidRPr="00F51AA0">
              <w:rPr>
                <w:sz w:val="12"/>
                <w:szCs w:val="12"/>
              </w:rPr>
              <w:t>huyện</w:t>
            </w:r>
            <w:proofErr w:type="spellEnd"/>
            <w:r w:rsidRPr="00F51AA0">
              <w:rPr>
                <w:sz w:val="12"/>
                <w:szCs w:val="12"/>
              </w:rPr>
              <w:t xml:space="preserve"> </w:t>
            </w:r>
            <w:proofErr w:type="spellStart"/>
            <w:r w:rsidRPr="00F51AA0">
              <w:rPr>
                <w:sz w:val="12"/>
                <w:szCs w:val="12"/>
              </w:rPr>
              <w:t>Sơn</w:t>
            </w:r>
            <w:proofErr w:type="spellEnd"/>
            <w:r w:rsidRPr="00F51AA0">
              <w:rPr>
                <w:sz w:val="12"/>
                <w:szCs w:val="12"/>
              </w:rPr>
              <w:t xml:space="preserve"> </w:t>
            </w:r>
            <w:proofErr w:type="spellStart"/>
            <w:r w:rsidRPr="00F51AA0">
              <w:rPr>
                <w:sz w:val="12"/>
                <w:szCs w:val="12"/>
              </w:rPr>
              <w:t>Tịnh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596C140F" w14:textId="77777777" w:rsidR="00F51AA0" w:rsidRPr="00F51AA0" w:rsidRDefault="00F51AA0" w:rsidP="00F51AA0">
            <w:pPr>
              <w:jc w:val="center"/>
              <w:outlineLvl w:val="1"/>
              <w:rPr>
                <w:sz w:val="12"/>
                <w:szCs w:val="12"/>
              </w:rPr>
            </w:pPr>
            <w:r w:rsidRPr="00F51AA0">
              <w:rPr>
                <w:sz w:val="12"/>
                <w:szCs w:val="12"/>
              </w:rPr>
              <w:t xml:space="preserve">BQL </w:t>
            </w:r>
            <w:proofErr w:type="spellStart"/>
            <w:r w:rsidRPr="00F51AA0">
              <w:rPr>
                <w:sz w:val="12"/>
                <w:szCs w:val="12"/>
              </w:rPr>
              <w:t>Dự</w:t>
            </w:r>
            <w:proofErr w:type="spellEnd"/>
            <w:r w:rsidRPr="00F51AA0">
              <w:rPr>
                <w:sz w:val="12"/>
                <w:szCs w:val="12"/>
              </w:rPr>
              <w:t xml:space="preserve"> </w:t>
            </w:r>
            <w:proofErr w:type="spellStart"/>
            <w:r w:rsidRPr="00F51AA0">
              <w:rPr>
                <w:sz w:val="12"/>
                <w:szCs w:val="12"/>
              </w:rPr>
              <w:t>án</w:t>
            </w:r>
            <w:proofErr w:type="spellEnd"/>
            <w:r w:rsidRPr="00F51AA0">
              <w:rPr>
                <w:sz w:val="12"/>
                <w:szCs w:val="12"/>
              </w:rPr>
              <w:t xml:space="preserve"> ĐTXD </w:t>
            </w:r>
            <w:proofErr w:type="spellStart"/>
            <w:r w:rsidRPr="00F51AA0">
              <w:rPr>
                <w:sz w:val="12"/>
                <w:szCs w:val="12"/>
              </w:rPr>
              <w:t>các</w:t>
            </w:r>
            <w:proofErr w:type="spellEnd"/>
            <w:r w:rsidRPr="00F51AA0">
              <w:rPr>
                <w:sz w:val="12"/>
                <w:szCs w:val="12"/>
              </w:rPr>
              <w:t xml:space="preserve"> </w:t>
            </w:r>
            <w:proofErr w:type="spellStart"/>
            <w:r w:rsidRPr="00F51AA0">
              <w:rPr>
                <w:sz w:val="12"/>
                <w:szCs w:val="12"/>
              </w:rPr>
              <w:t>công</w:t>
            </w:r>
            <w:proofErr w:type="spellEnd"/>
            <w:r w:rsidRPr="00F51AA0">
              <w:rPr>
                <w:sz w:val="12"/>
                <w:szCs w:val="12"/>
              </w:rPr>
              <w:t xml:space="preserve"> </w:t>
            </w:r>
            <w:proofErr w:type="spellStart"/>
            <w:r w:rsidRPr="00F51AA0">
              <w:rPr>
                <w:sz w:val="12"/>
                <w:szCs w:val="12"/>
              </w:rPr>
              <w:t>trình</w:t>
            </w:r>
            <w:proofErr w:type="spellEnd"/>
            <w:r w:rsidRPr="00F51AA0">
              <w:rPr>
                <w:sz w:val="12"/>
                <w:szCs w:val="12"/>
              </w:rPr>
              <w:t xml:space="preserve"> DD </w:t>
            </w:r>
            <w:proofErr w:type="spellStart"/>
            <w:r w:rsidRPr="00F51AA0">
              <w:rPr>
                <w:sz w:val="12"/>
                <w:szCs w:val="12"/>
              </w:rPr>
              <w:t>và</w:t>
            </w:r>
            <w:proofErr w:type="spellEnd"/>
            <w:r w:rsidRPr="00F51AA0">
              <w:rPr>
                <w:sz w:val="12"/>
                <w:szCs w:val="12"/>
              </w:rPr>
              <w:t xml:space="preserve"> CN </w:t>
            </w:r>
            <w:proofErr w:type="spellStart"/>
            <w:r w:rsidRPr="00F51AA0">
              <w:rPr>
                <w:sz w:val="12"/>
                <w:szCs w:val="12"/>
              </w:rPr>
              <w:t>tỉnh</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224A5D97" w14:textId="77777777" w:rsidR="00F51AA0" w:rsidRPr="00F51AA0" w:rsidRDefault="00F51AA0" w:rsidP="00F51AA0">
            <w:pPr>
              <w:jc w:val="center"/>
              <w:outlineLvl w:val="1"/>
              <w:rPr>
                <w:sz w:val="12"/>
                <w:szCs w:val="12"/>
              </w:rPr>
            </w:pPr>
            <w:r w:rsidRPr="00F51AA0">
              <w:rPr>
                <w:sz w:val="12"/>
                <w:szCs w:val="12"/>
              </w:rPr>
              <w:t>2022-2025</w:t>
            </w:r>
          </w:p>
        </w:tc>
        <w:tc>
          <w:tcPr>
            <w:tcW w:w="1041" w:type="dxa"/>
            <w:tcBorders>
              <w:top w:val="nil"/>
              <w:left w:val="nil"/>
              <w:bottom w:val="single" w:sz="4" w:space="0" w:color="auto"/>
              <w:right w:val="single" w:sz="4" w:space="0" w:color="auto"/>
            </w:tcBorders>
            <w:shd w:val="clear" w:color="auto" w:fill="auto"/>
            <w:vAlign w:val="center"/>
            <w:hideMark/>
          </w:tcPr>
          <w:p w14:paraId="19F5310A" w14:textId="77777777" w:rsidR="00F51AA0" w:rsidRPr="00F51AA0" w:rsidRDefault="00F51AA0" w:rsidP="00F51AA0">
            <w:pPr>
              <w:jc w:val="center"/>
              <w:outlineLvl w:val="1"/>
              <w:rPr>
                <w:sz w:val="12"/>
                <w:szCs w:val="12"/>
              </w:rPr>
            </w:pPr>
            <w:r w:rsidRPr="00F51AA0">
              <w:rPr>
                <w:sz w:val="12"/>
                <w:szCs w:val="12"/>
              </w:rPr>
              <w:t>47/NQ-HĐND, 21/7/2021</w:t>
            </w:r>
          </w:p>
        </w:tc>
        <w:tc>
          <w:tcPr>
            <w:tcW w:w="850" w:type="dxa"/>
            <w:gridSpan w:val="2"/>
            <w:tcBorders>
              <w:top w:val="nil"/>
              <w:left w:val="nil"/>
              <w:bottom w:val="single" w:sz="4" w:space="0" w:color="auto"/>
              <w:right w:val="single" w:sz="4" w:space="0" w:color="auto"/>
            </w:tcBorders>
            <w:shd w:val="clear" w:color="auto" w:fill="auto"/>
            <w:vAlign w:val="center"/>
            <w:hideMark/>
          </w:tcPr>
          <w:p w14:paraId="6E671589" w14:textId="77777777" w:rsidR="00F51AA0" w:rsidRPr="00F51AA0" w:rsidRDefault="00F51AA0" w:rsidP="00F51AA0">
            <w:pPr>
              <w:jc w:val="right"/>
              <w:outlineLvl w:val="1"/>
              <w:rPr>
                <w:sz w:val="12"/>
                <w:szCs w:val="12"/>
              </w:rPr>
            </w:pPr>
            <w:r w:rsidRPr="00F51AA0">
              <w:rPr>
                <w:sz w:val="12"/>
                <w:szCs w:val="12"/>
              </w:rPr>
              <w:t xml:space="preserve">                  145.399 </w:t>
            </w:r>
          </w:p>
        </w:tc>
        <w:tc>
          <w:tcPr>
            <w:tcW w:w="851" w:type="dxa"/>
            <w:gridSpan w:val="2"/>
            <w:tcBorders>
              <w:top w:val="nil"/>
              <w:left w:val="nil"/>
              <w:bottom w:val="single" w:sz="4" w:space="0" w:color="auto"/>
              <w:right w:val="single" w:sz="4" w:space="0" w:color="auto"/>
            </w:tcBorders>
            <w:shd w:val="clear" w:color="auto" w:fill="auto"/>
            <w:vAlign w:val="center"/>
            <w:hideMark/>
          </w:tcPr>
          <w:p w14:paraId="03B21EDC" w14:textId="77777777" w:rsidR="00F51AA0" w:rsidRPr="00F51AA0" w:rsidRDefault="00F51AA0" w:rsidP="00F51AA0">
            <w:pPr>
              <w:jc w:val="right"/>
              <w:outlineLvl w:val="1"/>
              <w:rPr>
                <w:sz w:val="12"/>
                <w:szCs w:val="12"/>
              </w:rPr>
            </w:pPr>
            <w:r w:rsidRPr="00F51AA0">
              <w:rPr>
                <w:sz w:val="12"/>
                <w:szCs w:val="12"/>
              </w:rPr>
              <w:t xml:space="preserve">              125.400 </w:t>
            </w:r>
          </w:p>
        </w:tc>
        <w:tc>
          <w:tcPr>
            <w:tcW w:w="850" w:type="dxa"/>
            <w:tcBorders>
              <w:top w:val="nil"/>
              <w:left w:val="nil"/>
              <w:bottom w:val="single" w:sz="4" w:space="0" w:color="auto"/>
              <w:right w:val="single" w:sz="4" w:space="0" w:color="auto"/>
            </w:tcBorders>
            <w:shd w:val="clear" w:color="000000" w:fill="FFFFFF"/>
            <w:vAlign w:val="center"/>
            <w:hideMark/>
          </w:tcPr>
          <w:p w14:paraId="63569B96" w14:textId="77777777" w:rsidR="00F51AA0" w:rsidRPr="00F51AA0" w:rsidRDefault="00F51AA0" w:rsidP="00F51AA0">
            <w:pPr>
              <w:jc w:val="right"/>
              <w:outlineLvl w:val="1"/>
              <w:rPr>
                <w:sz w:val="12"/>
                <w:szCs w:val="12"/>
              </w:rPr>
            </w:pPr>
            <w:r w:rsidRPr="00F51AA0">
              <w:rPr>
                <w:sz w:val="12"/>
                <w:szCs w:val="12"/>
              </w:rPr>
              <w:t xml:space="preserve">                19.999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C9BB624" w14:textId="77777777" w:rsidR="00F51AA0" w:rsidRPr="00F51AA0" w:rsidRDefault="00F51AA0" w:rsidP="00F51AA0">
            <w:pPr>
              <w:jc w:val="right"/>
              <w:outlineLvl w:val="1"/>
              <w:rPr>
                <w:sz w:val="12"/>
                <w:szCs w:val="12"/>
              </w:rPr>
            </w:pPr>
            <w:r w:rsidRPr="00F51AA0">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CA74517" w14:textId="77777777" w:rsidR="00F51AA0" w:rsidRPr="00F51AA0" w:rsidRDefault="00F51AA0" w:rsidP="00F51AA0">
            <w:pPr>
              <w:jc w:val="right"/>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48125E2B" w14:textId="77777777" w:rsidR="00F51AA0" w:rsidRPr="00F51AA0" w:rsidRDefault="00F51AA0" w:rsidP="00F51AA0">
            <w:pPr>
              <w:jc w:val="right"/>
              <w:outlineLvl w:val="1"/>
              <w:rPr>
                <w:sz w:val="12"/>
                <w:szCs w:val="12"/>
              </w:rPr>
            </w:pPr>
            <w:r w:rsidRPr="00F51AA0">
              <w:rPr>
                <w:sz w:val="12"/>
                <w:szCs w:val="12"/>
              </w:rPr>
              <w:t xml:space="preserve">               50 </w:t>
            </w:r>
          </w:p>
        </w:tc>
        <w:tc>
          <w:tcPr>
            <w:tcW w:w="851" w:type="dxa"/>
            <w:tcBorders>
              <w:top w:val="nil"/>
              <w:left w:val="nil"/>
              <w:bottom w:val="single" w:sz="4" w:space="0" w:color="auto"/>
              <w:right w:val="single" w:sz="4" w:space="0" w:color="auto"/>
            </w:tcBorders>
            <w:shd w:val="clear" w:color="auto" w:fill="auto"/>
            <w:vAlign w:val="center"/>
            <w:hideMark/>
          </w:tcPr>
          <w:p w14:paraId="03B37729" w14:textId="77777777" w:rsidR="00F51AA0" w:rsidRPr="00F51AA0" w:rsidRDefault="00F51AA0" w:rsidP="00F51AA0">
            <w:pPr>
              <w:jc w:val="right"/>
              <w:outlineLvl w:val="1"/>
              <w:rPr>
                <w:sz w:val="12"/>
                <w:szCs w:val="12"/>
              </w:rPr>
            </w:pPr>
            <w:r w:rsidRPr="00F51AA0">
              <w:rPr>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16EF03B7" w14:textId="77777777" w:rsidR="00F51AA0" w:rsidRPr="00F51AA0" w:rsidRDefault="00F51AA0" w:rsidP="00F51AA0">
            <w:pPr>
              <w:jc w:val="right"/>
              <w:outlineLvl w:val="1"/>
              <w:rPr>
                <w:sz w:val="12"/>
                <w:szCs w:val="12"/>
              </w:rPr>
            </w:pPr>
            <w:r w:rsidRPr="00F51AA0">
              <w:rPr>
                <w:sz w:val="12"/>
                <w:szCs w:val="12"/>
              </w:rPr>
              <w:t xml:space="preserve">                      11.000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6A6E3036" w14:textId="77777777" w:rsidR="00F51AA0" w:rsidRPr="00F51AA0" w:rsidRDefault="00F51AA0" w:rsidP="00F51AA0">
            <w:pPr>
              <w:jc w:val="right"/>
              <w:outlineLvl w:val="1"/>
              <w:rPr>
                <w:i/>
                <w:iCs/>
                <w:sz w:val="12"/>
                <w:szCs w:val="12"/>
              </w:rPr>
            </w:pPr>
            <w:r w:rsidRPr="00F51AA0">
              <w:rPr>
                <w:i/>
                <w:iCs/>
                <w:sz w:val="12"/>
                <w:szCs w:val="12"/>
              </w:rPr>
              <w:t xml:space="preserve">                  11.000 </w:t>
            </w:r>
          </w:p>
        </w:tc>
        <w:tc>
          <w:tcPr>
            <w:tcW w:w="851" w:type="dxa"/>
            <w:tcBorders>
              <w:top w:val="nil"/>
              <w:left w:val="nil"/>
              <w:bottom w:val="single" w:sz="4" w:space="0" w:color="auto"/>
              <w:right w:val="single" w:sz="4" w:space="0" w:color="auto"/>
            </w:tcBorders>
            <w:shd w:val="clear" w:color="auto" w:fill="auto"/>
            <w:vAlign w:val="center"/>
            <w:hideMark/>
          </w:tcPr>
          <w:p w14:paraId="203C7251"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9FA5A14"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245E8423" w14:textId="77777777" w:rsidR="00F51AA0" w:rsidRPr="00F51AA0" w:rsidRDefault="00F51AA0" w:rsidP="00F51AA0">
            <w:pPr>
              <w:outlineLvl w:val="1"/>
              <w:rPr>
                <w:sz w:val="12"/>
                <w:szCs w:val="12"/>
              </w:rPr>
            </w:pPr>
            <w:r w:rsidRPr="00F51AA0">
              <w:rPr>
                <w:sz w:val="12"/>
                <w:szCs w:val="12"/>
              </w:rPr>
              <w:t> </w:t>
            </w:r>
          </w:p>
        </w:tc>
      </w:tr>
      <w:tr w:rsidR="00F51AA0" w:rsidRPr="00F51AA0" w14:paraId="5F27716E" w14:textId="77777777" w:rsidTr="00C94018">
        <w:trPr>
          <w:trHeight w:val="14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533C3D" w14:textId="77777777" w:rsidR="00F51AA0" w:rsidRPr="00F51AA0" w:rsidRDefault="00F51AA0" w:rsidP="00F51AA0">
            <w:pPr>
              <w:jc w:val="center"/>
              <w:outlineLvl w:val="1"/>
              <w:rPr>
                <w:sz w:val="12"/>
                <w:szCs w:val="12"/>
              </w:rPr>
            </w:pPr>
            <w:r w:rsidRPr="00F51AA0">
              <w:rPr>
                <w:sz w:val="12"/>
                <w:szCs w:val="12"/>
              </w:rPr>
              <w:t>16</w:t>
            </w:r>
          </w:p>
        </w:tc>
        <w:tc>
          <w:tcPr>
            <w:tcW w:w="1874" w:type="dxa"/>
            <w:gridSpan w:val="2"/>
            <w:tcBorders>
              <w:top w:val="nil"/>
              <w:left w:val="nil"/>
              <w:bottom w:val="single" w:sz="4" w:space="0" w:color="auto"/>
              <w:right w:val="single" w:sz="4" w:space="0" w:color="auto"/>
            </w:tcBorders>
            <w:shd w:val="clear" w:color="auto" w:fill="auto"/>
            <w:vAlign w:val="center"/>
            <w:hideMark/>
          </w:tcPr>
          <w:p w14:paraId="213AE846" w14:textId="77777777" w:rsidR="00F51AA0" w:rsidRPr="00F51AA0" w:rsidRDefault="00F51AA0" w:rsidP="00F51AA0">
            <w:pPr>
              <w:outlineLvl w:val="1"/>
              <w:rPr>
                <w:sz w:val="12"/>
                <w:szCs w:val="12"/>
              </w:rPr>
            </w:pPr>
            <w:proofErr w:type="spellStart"/>
            <w:r w:rsidRPr="00F51AA0">
              <w:rPr>
                <w:sz w:val="12"/>
                <w:szCs w:val="12"/>
              </w:rPr>
              <w:t>Nâng</w:t>
            </w:r>
            <w:proofErr w:type="spellEnd"/>
            <w:r w:rsidRPr="00F51AA0">
              <w:rPr>
                <w:sz w:val="12"/>
                <w:szCs w:val="12"/>
              </w:rPr>
              <w:t xml:space="preserve"> </w:t>
            </w:r>
            <w:proofErr w:type="spellStart"/>
            <w:r w:rsidRPr="00F51AA0">
              <w:rPr>
                <w:sz w:val="12"/>
                <w:szCs w:val="12"/>
              </w:rPr>
              <w:t>cấp</w:t>
            </w:r>
            <w:proofErr w:type="spellEnd"/>
            <w:r w:rsidRPr="00F51AA0">
              <w:rPr>
                <w:sz w:val="12"/>
                <w:szCs w:val="12"/>
              </w:rPr>
              <w:t xml:space="preserve">, </w:t>
            </w:r>
            <w:proofErr w:type="spellStart"/>
            <w:r w:rsidRPr="00F51AA0">
              <w:rPr>
                <w:sz w:val="12"/>
                <w:szCs w:val="12"/>
              </w:rPr>
              <w:t>mở</w:t>
            </w:r>
            <w:proofErr w:type="spellEnd"/>
            <w:r w:rsidRPr="00F51AA0">
              <w:rPr>
                <w:sz w:val="12"/>
                <w:szCs w:val="12"/>
              </w:rPr>
              <w:t xml:space="preserve"> </w:t>
            </w:r>
            <w:proofErr w:type="spellStart"/>
            <w:r w:rsidRPr="00F51AA0">
              <w:rPr>
                <w:sz w:val="12"/>
                <w:szCs w:val="12"/>
              </w:rPr>
              <w:t>rộng</w:t>
            </w:r>
            <w:proofErr w:type="spellEnd"/>
            <w:r w:rsidRPr="00F51AA0">
              <w:rPr>
                <w:sz w:val="12"/>
                <w:szCs w:val="12"/>
              </w:rPr>
              <w:t xml:space="preserve"> </w:t>
            </w:r>
            <w:proofErr w:type="spellStart"/>
            <w:r w:rsidRPr="00F51AA0">
              <w:rPr>
                <w:sz w:val="12"/>
                <w:szCs w:val="12"/>
              </w:rPr>
              <w:t>Bệnh</w:t>
            </w:r>
            <w:proofErr w:type="spellEnd"/>
            <w:r w:rsidRPr="00F51AA0">
              <w:rPr>
                <w:sz w:val="12"/>
                <w:szCs w:val="12"/>
              </w:rPr>
              <w:t xml:space="preserve"> </w:t>
            </w:r>
            <w:proofErr w:type="spellStart"/>
            <w:r w:rsidRPr="00F51AA0">
              <w:rPr>
                <w:sz w:val="12"/>
                <w:szCs w:val="12"/>
              </w:rPr>
              <w:t>viện</w:t>
            </w:r>
            <w:proofErr w:type="spellEnd"/>
            <w:r w:rsidRPr="00F51AA0">
              <w:rPr>
                <w:sz w:val="12"/>
                <w:szCs w:val="12"/>
              </w:rPr>
              <w:t xml:space="preserve"> </w:t>
            </w:r>
            <w:proofErr w:type="spellStart"/>
            <w:r w:rsidRPr="00F51AA0">
              <w:rPr>
                <w:sz w:val="12"/>
                <w:szCs w:val="12"/>
              </w:rPr>
              <w:t>đa</w:t>
            </w:r>
            <w:proofErr w:type="spellEnd"/>
            <w:r w:rsidRPr="00F51AA0">
              <w:rPr>
                <w:sz w:val="12"/>
                <w:szCs w:val="12"/>
              </w:rPr>
              <w:t xml:space="preserve"> khoa </w:t>
            </w:r>
            <w:proofErr w:type="spellStart"/>
            <w:r w:rsidRPr="00F51AA0">
              <w:rPr>
                <w:sz w:val="12"/>
                <w:szCs w:val="12"/>
              </w:rPr>
              <w:t>Đặng</w:t>
            </w:r>
            <w:proofErr w:type="spellEnd"/>
            <w:r w:rsidRPr="00F51AA0">
              <w:rPr>
                <w:sz w:val="12"/>
                <w:szCs w:val="12"/>
              </w:rPr>
              <w:t xml:space="preserve"> </w:t>
            </w:r>
            <w:proofErr w:type="spellStart"/>
            <w:r w:rsidRPr="00F51AA0">
              <w:rPr>
                <w:sz w:val="12"/>
                <w:szCs w:val="12"/>
              </w:rPr>
              <w:t>Thùy</w:t>
            </w:r>
            <w:proofErr w:type="spellEnd"/>
            <w:r w:rsidRPr="00F51AA0">
              <w:rPr>
                <w:sz w:val="12"/>
                <w:szCs w:val="12"/>
              </w:rPr>
              <w:t xml:space="preserve"> </w:t>
            </w:r>
            <w:proofErr w:type="spellStart"/>
            <w:r w:rsidRPr="00F51AA0">
              <w:rPr>
                <w:sz w:val="12"/>
                <w:szCs w:val="12"/>
              </w:rPr>
              <w:t>Trâm</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6BED7F7F" w14:textId="77777777" w:rsidR="00F51AA0" w:rsidRPr="00F51AA0" w:rsidRDefault="00F51AA0" w:rsidP="00F51AA0">
            <w:pPr>
              <w:jc w:val="center"/>
              <w:outlineLvl w:val="1"/>
              <w:rPr>
                <w:sz w:val="12"/>
                <w:szCs w:val="12"/>
              </w:rPr>
            </w:pPr>
            <w:r w:rsidRPr="00F51AA0">
              <w:rPr>
                <w:sz w:val="12"/>
                <w:szCs w:val="12"/>
              </w:rPr>
              <w:t xml:space="preserve">BQL </w:t>
            </w:r>
            <w:proofErr w:type="spellStart"/>
            <w:r w:rsidRPr="00F51AA0">
              <w:rPr>
                <w:sz w:val="12"/>
                <w:szCs w:val="12"/>
              </w:rPr>
              <w:t>Dự</w:t>
            </w:r>
            <w:proofErr w:type="spellEnd"/>
            <w:r w:rsidRPr="00F51AA0">
              <w:rPr>
                <w:sz w:val="12"/>
                <w:szCs w:val="12"/>
              </w:rPr>
              <w:t xml:space="preserve"> </w:t>
            </w:r>
            <w:proofErr w:type="spellStart"/>
            <w:r w:rsidRPr="00F51AA0">
              <w:rPr>
                <w:sz w:val="12"/>
                <w:szCs w:val="12"/>
              </w:rPr>
              <w:t>án</w:t>
            </w:r>
            <w:proofErr w:type="spellEnd"/>
            <w:r w:rsidRPr="00F51AA0">
              <w:rPr>
                <w:sz w:val="12"/>
                <w:szCs w:val="12"/>
              </w:rPr>
              <w:t xml:space="preserve"> ĐTXD </w:t>
            </w:r>
            <w:proofErr w:type="spellStart"/>
            <w:r w:rsidRPr="00F51AA0">
              <w:rPr>
                <w:sz w:val="12"/>
                <w:szCs w:val="12"/>
              </w:rPr>
              <w:t>các</w:t>
            </w:r>
            <w:proofErr w:type="spellEnd"/>
            <w:r w:rsidRPr="00F51AA0">
              <w:rPr>
                <w:sz w:val="12"/>
                <w:szCs w:val="12"/>
              </w:rPr>
              <w:t xml:space="preserve"> </w:t>
            </w:r>
            <w:proofErr w:type="spellStart"/>
            <w:r w:rsidRPr="00F51AA0">
              <w:rPr>
                <w:sz w:val="12"/>
                <w:szCs w:val="12"/>
              </w:rPr>
              <w:t>công</w:t>
            </w:r>
            <w:proofErr w:type="spellEnd"/>
            <w:r w:rsidRPr="00F51AA0">
              <w:rPr>
                <w:sz w:val="12"/>
                <w:szCs w:val="12"/>
              </w:rPr>
              <w:t xml:space="preserve"> </w:t>
            </w:r>
            <w:proofErr w:type="spellStart"/>
            <w:r w:rsidRPr="00F51AA0">
              <w:rPr>
                <w:sz w:val="12"/>
                <w:szCs w:val="12"/>
              </w:rPr>
              <w:t>trình</w:t>
            </w:r>
            <w:proofErr w:type="spellEnd"/>
            <w:r w:rsidRPr="00F51AA0">
              <w:rPr>
                <w:sz w:val="12"/>
                <w:szCs w:val="12"/>
              </w:rPr>
              <w:t xml:space="preserve"> DD </w:t>
            </w:r>
            <w:proofErr w:type="spellStart"/>
            <w:r w:rsidRPr="00F51AA0">
              <w:rPr>
                <w:sz w:val="12"/>
                <w:szCs w:val="12"/>
              </w:rPr>
              <w:t>và</w:t>
            </w:r>
            <w:proofErr w:type="spellEnd"/>
            <w:r w:rsidRPr="00F51AA0">
              <w:rPr>
                <w:sz w:val="12"/>
                <w:szCs w:val="12"/>
              </w:rPr>
              <w:t xml:space="preserve"> CN </w:t>
            </w:r>
            <w:proofErr w:type="spellStart"/>
            <w:r w:rsidRPr="00F51AA0">
              <w:rPr>
                <w:sz w:val="12"/>
                <w:szCs w:val="12"/>
              </w:rPr>
              <w:t>tỉnh</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11412293" w14:textId="77777777" w:rsidR="00F51AA0" w:rsidRPr="00F51AA0" w:rsidRDefault="00F51AA0" w:rsidP="00F51AA0">
            <w:pPr>
              <w:jc w:val="center"/>
              <w:outlineLvl w:val="1"/>
              <w:rPr>
                <w:sz w:val="12"/>
                <w:szCs w:val="12"/>
              </w:rPr>
            </w:pPr>
            <w:r w:rsidRPr="00F51AA0">
              <w:rPr>
                <w:sz w:val="12"/>
                <w:szCs w:val="12"/>
              </w:rPr>
              <w:t>2022-2025</w:t>
            </w:r>
          </w:p>
        </w:tc>
        <w:tc>
          <w:tcPr>
            <w:tcW w:w="1041" w:type="dxa"/>
            <w:tcBorders>
              <w:top w:val="nil"/>
              <w:left w:val="nil"/>
              <w:bottom w:val="single" w:sz="4" w:space="0" w:color="auto"/>
              <w:right w:val="single" w:sz="4" w:space="0" w:color="auto"/>
            </w:tcBorders>
            <w:shd w:val="clear" w:color="auto" w:fill="auto"/>
            <w:vAlign w:val="center"/>
            <w:hideMark/>
          </w:tcPr>
          <w:p w14:paraId="0AD82990" w14:textId="77777777" w:rsidR="00F51AA0" w:rsidRPr="00F51AA0" w:rsidRDefault="00F51AA0" w:rsidP="00F51AA0">
            <w:pPr>
              <w:jc w:val="center"/>
              <w:outlineLvl w:val="1"/>
              <w:rPr>
                <w:sz w:val="12"/>
                <w:szCs w:val="12"/>
              </w:rPr>
            </w:pPr>
            <w:r w:rsidRPr="00F51AA0">
              <w:rPr>
                <w:sz w:val="12"/>
                <w:szCs w:val="12"/>
              </w:rPr>
              <w:t xml:space="preserve">48/NQ-HĐND, 21/7/2021; QĐ 2064/QĐ-UBND </w:t>
            </w:r>
            <w:proofErr w:type="spellStart"/>
            <w:r w:rsidRPr="00F51AA0">
              <w:rPr>
                <w:sz w:val="12"/>
                <w:szCs w:val="12"/>
              </w:rPr>
              <w:t>ngày</w:t>
            </w:r>
            <w:proofErr w:type="spellEnd"/>
            <w:r w:rsidRPr="00F51AA0">
              <w:rPr>
                <w:sz w:val="12"/>
                <w:szCs w:val="12"/>
              </w:rPr>
              <w:t xml:space="preserve"> 20/12/2021 </w:t>
            </w:r>
          </w:p>
        </w:tc>
        <w:tc>
          <w:tcPr>
            <w:tcW w:w="850" w:type="dxa"/>
            <w:gridSpan w:val="2"/>
            <w:tcBorders>
              <w:top w:val="nil"/>
              <w:left w:val="nil"/>
              <w:bottom w:val="single" w:sz="4" w:space="0" w:color="auto"/>
              <w:right w:val="single" w:sz="4" w:space="0" w:color="auto"/>
            </w:tcBorders>
            <w:shd w:val="clear" w:color="auto" w:fill="auto"/>
            <w:vAlign w:val="center"/>
            <w:hideMark/>
          </w:tcPr>
          <w:p w14:paraId="21BF29B8" w14:textId="77777777" w:rsidR="00F51AA0" w:rsidRPr="00F51AA0" w:rsidRDefault="00F51AA0" w:rsidP="00F51AA0">
            <w:pPr>
              <w:jc w:val="right"/>
              <w:outlineLvl w:val="1"/>
              <w:rPr>
                <w:sz w:val="12"/>
                <w:szCs w:val="12"/>
              </w:rPr>
            </w:pPr>
            <w:r w:rsidRPr="00F51AA0">
              <w:rPr>
                <w:sz w:val="12"/>
                <w:szCs w:val="12"/>
              </w:rPr>
              <w:t xml:space="preserve">                    94.372 </w:t>
            </w:r>
          </w:p>
        </w:tc>
        <w:tc>
          <w:tcPr>
            <w:tcW w:w="851" w:type="dxa"/>
            <w:gridSpan w:val="2"/>
            <w:tcBorders>
              <w:top w:val="nil"/>
              <w:left w:val="nil"/>
              <w:bottom w:val="single" w:sz="4" w:space="0" w:color="auto"/>
              <w:right w:val="single" w:sz="4" w:space="0" w:color="auto"/>
            </w:tcBorders>
            <w:shd w:val="clear" w:color="auto" w:fill="auto"/>
            <w:vAlign w:val="center"/>
            <w:hideMark/>
          </w:tcPr>
          <w:p w14:paraId="3DB0385C" w14:textId="77777777" w:rsidR="00F51AA0" w:rsidRPr="00F51AA0" w:rsidRDefault="00F51AA0" w:rsidP="00F51AA0">
            <w:pPr>
              <w:jc w:val="right"/>
              <w:outlineLvl w:val="1"/>
              <w:rPr>
                <w:sz w:val="12"/>
                <w:szCs w:val="12"/>
              </w:rPr>
            </w:pPr>
            <w:r w:rsidRPr="00F51AA0">
              <w:rPr>
                <w:sz w:val="12"/>
                <w:szCs w:val="12"/>
              </w:rPr>
              <w:t xml:space="preserve">                80.000 </w:t>
            </w:r>
          </w:p>
        </w:tc>
        <w:tc>
          <w:tcPr>
            <w:tcW w:w="850" w:type="dxa"/>
            <w:tcBorders>
              <w:top w:val="nil"/>
              <w:left w:val="nil"/>
              <w:bottom w:val="single" w:sz="4" w:space="0" w:color="auto"/>
              <w:right w:val="single" w:sz="4" w:space="0" w:color="auto"/>
            </w:tcBorders>
            <w:shd w:val="clear" w:color="000000" w:fill="FFFFFF"/>
            <w:vAlign w:val="center"/>
            <w:hideMark/>
          </w:tcPr>
          <w:p w14:paraId="2C6EE3F6" w14:textId="77777777" w:rsidR="00F51AA0" w:rsidRPr="00F51AA0" w:rsidRDefault="00F51AA0" w:rsidP="00F51AA0">
            <w:pPr>
              <w:jc w:val="right"/>
              <w:outlineLvl w:val="1"/>
              <w:rPr>
                <w:sz w:val="12"/>
                <w:szCs w:val="12"/>
              </w:rPr>
            </w:pPr>
            <w:r w:rsidRPr="00F51AA0">
              <w:rPr>
                <w:sz w:val="12"/>
                <w:szCs w:val="12"/>
              </w:rPr>
              <w:t xml:space="preserve">                14.372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52C133C" w14:textId="77777777" w:rsidR="00F51AA0" w:rsidRPr="00F51AA0" w:rsidRDefault="00F51AA0" w:rsidP="00F51AA0">
            <w:pPr>
              <w:jc w:val="right"/>
              <w:outlineLvl w:val="1"/>
              <w:rPr>
                <w:sz w:val="12"/>
                <w:szCs w:val="12"/>
              </w:rPr>
            </w:pPr>
            <w:r w:rsidRPr="00F51AA0">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6EAA77B" w14:textId="77777777" w:rsidR="00F51AA0" w:rsidRPr="00F51AA0" w:rsidRDefault="00F51AA0" w:rsidP="00F51AA0">
            <w:pPr>
              <w:jc w:val="right"/>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23280CDA" w14:textId="77777777" w:rsidR="00F51AA0" w:rsidRPr="00F51AA0" w:rsidRDefault="00F51AA0" w:rsidP="00F51AA0">
            <w:pPr>
              <w:jc w:val="right"/>
              <w:outlineLvl w:val="1"/>
              <w:rPr>
                <w:sz w:val="12"/>
                <w:szCs w:val="12"/>
              </w:rPr>
            </w:pPr>
            <w:r w:rsidRPr="00F51AA0">
              <w:rPr>
                <w:sz w:val="12"/>
                <w:szCs w:val="12"/>
              </w:rPr>
              <w:t xml:space="preserve">               50 </w:t>
            </w:r>
          </w:p>
        </w:tc>
        <w:tc>
          <w:tcPr>
            <w:tcW w:w="851" w:type="dxa"/>
            <w:tcBorders>
              <w:top w:val="nil"/>
              <w:left w:val="nil"/>
              <w:bottom w:val="single" w:sz="4" w:space="0" w:color="auto"/>
              <w:right w:val="single" w:sz="4" w:space="0" w:color="auto"/>
            </w:tcBorders>
            <w:shd w:val="clear" w:color="auto" w:fill="auto"/>
            <w:vAlign w:val="center"/>
            <w:hideMark/>
          </w:tcPr>
          <w:p w14:paraId="5281C1B7" w14:textId="77777777" w:rsidR="00F51AA0" w:rsidRPr="00F51AA0" w:rsidRDefault="00F51AA0" w:rsidP="00F51AA0">
            <w:pPr>
              <w:jc w:val="right"/>
              <w:outlineLvl w:val="1"/>
              <w:rPr>
                <w:sz w:val="12"/>
                <w:szCs w:val="12"/>
              </w:rPr>
            </w:pPr>
            <w:r w:rsidRPr="00F51AA0">
              <w:rPr>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56F15E00" w14:textId="77777777" w:rsidR="00F51AA0" w:rsidRPr="00F51AA0" w:rsidRDefault="00F51AA0" w:rsidP="00F51AA0">
            <w:pPr>
              <w:jc w:val="right"/>
              <w:outlineLvl w:val="1"/>
              <w:rPr>
                <w:sz w:val="12"/>
                <w:szCs w:val="12"/>
              </w:rPr>
            </w:pPr>
            <w:r w:rsidRPr="00F51AA0">
              <w:rPr>
                <w:sz w:val="12"/>
                <w:szCs w:val="12"/>
              </w:rPr>
              <w:t xml:space="preserve">                      14.000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04AFFBA6" w14:textId="77777777" w:rsidR="00F51AA0" w:rsidRPr="00F51AA0" w:rsidRDefault="00F51AA0" w:rsidP="00F51AA0">
            <w:pPr>
              <w:jc w:val="right"/>
              <w:outlineLvl w:val="1"/>
              <w:rPr>
                <w:i/>
                <w:iCs/>
                <w:sz w:val="12"/>
                <w:szCs w:val="12"/>
              </w:rPr>
            </w:pPr>
            <w:r w:rsidRPr="00F51AA0">
              <w:rPr>
                <w:i/>
                <w:iCs/>
                <w:sz w:val="12"/>
                <w:szCs w:val="12"/>
              </w:rPr>
              <w:t xml:space="preserve">                  14.000 </w:t>
            </w:r>
          </w:p>
        </w:tc>
        <w:tc>
          <w:tcPr>
            <w:tcW w:w="851" w:type="dxa"/>
            <w:tcBorders>
              <w:top w:val="nil"/>
              <w:left w:val="nil"/>
              <w:bottom w:val="single" w:sz="4" w:space="0" w:color="auto"/>
              <w:right w:val="single" w:sz="4" w:space="0" w:color="auto"/>
            </w:tcBorders>
            <w:shd w:val="clear" w:color="auto" w:fill="auto"/>
            <w:vAlign w:val="center"/>
            <w:hideMark/>
          </w:tcPr>
          <w:p w14:paraId="6E55B404"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8E7FDCE"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2700A785" w14:textId="77777777" w:rsidR="00F51AA0" w:rsidRPr="00F51AA0" w:rsidRDefault="00F51AA0" w:rsidP="00F51AA0">
            <w:pPr>
              <w:outlineLvl w:val="1"/>
              <w:rPr>
                <w:sz w:val="12"/>
                <w:szCs w:val="12"/>
              </w:rPr>
            </w:pPr>
            <w:r w:rsidRPr="00F51AA0">
              <w:rPr>
                <w:sz w:val="12"/>
                <w:szCs w:val="12"/>
              </w:rPr>
              <w:t> </w:t>
            </w:r>
          </w:p>
        </w:tc>
      </w:tr>
      <w:tr w:rsidR="00F51AA0" w:rsidRPr="00F51AA0" w14:paraId="02B554B6" w14:textId="77777777" w:rsidTr="00C94018">
        <w:trPr>
          <w:trHeight w:val="8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377A2E" w14:textId="77777777" w:rsidR="00F51AA0" w:rsidRPr="00F51AA0" w:rsidRDefault="00F51AA0" w:rsidP="00F51AA0">
            <w:pPr>
              <w:jc w:val="center"/>
              <w:outlineLvl w:val="1"/>
              <w:rPr>
                <w:sz w:val="12"/>
                <w:szCs w:val="12"/>
              </w:rPr>
            </w:pPr>
            <w:r w:rsidRPr="00F51AA0">
              <w:rPr>
                <w:sz w:val="12"/>
                <w:szCs w:val="12"/>
              </w:rPr>
              <w:t>17</w:t>
            </w:r>
          </w:p>
        </w:tc>
        <w:tc>
          <w:tcPr>
            <w:tcW w:w="1874" w:type="dxa"/>
            <w:gridSpan w:val="2"/>
            <w:tcBorders>
              <w:top w:val="nil"/>
              <w:left w:val="nil"/>
              <w:bottom w:val="single" w:sz="4" w:space="0" w:color="auto"/>
              <w:right w:val="single" w:sz="4" w:space="0" w:color="auto"/>
            </w:tcBorders>
            <w:shd w:val="clear" w:color="auto" w:fill="auto"/>
            <w:vAlign w:val="center"/>
            <w:hideMark/>
          </w:tcPr>
          <w:p w14:paraId="7656FBCB" w14:textId="77777777" w:rsidR="00F51AA0" w:rsidRPr="00F51AA0" w:rsidRDefault="00F51AA0" w:rsidP="00F51AA0">
            <w:pPr>
              <w:outlineLvl w:val="1"/>
              <w:rPr>
                <w:sz w:val="12"/>
                <w:szCs w:val="12"/>
              </w:rPr>
            </w:pPr>
            <w:r w:rsidRPr="00F51AA0">
              <w:rPr>
                <w:sz w:val="12"/>
                <w:szCs w:val="12"/>
              </w:rPr>
              <w:t xml:space="preserve">Trung </w:t>
            </w:r>
            <w:proofErr w:type="spellStart"/>
            <w:r w:rsidRPr="00F51AA0">
              <w:rPr>
                <w:sz w:val="12"/>
                <w:szCs w:val="12"/>
              </w:rPr>
              <w:t>tâm</w:t>
            </w:r>
            <w:proofErr w:type="spellEnd"/>
            <w:r w:rsidRPr="00F51AA0">
              <w:rPr>
                <w:sz w:val="12"/>
                <w:szCs w:val="12"/>
              </w:rPr>
              <w:t xml:space="preserve"> </w:t>
            </w:r>
            <w:proofErr w:type="spellStart"/>
            <w:r w:rsidRPr="00F51AA0">
              <w:rPr>
                <w:sz w:val="12"/>
                <w:szCs w:val="12"/>
              </w:rPr>
              <w:t>hội</w:t>
            </w:r>
            <w:proofErr w:type="spellEnd"/>
            <w:r w:rsidRPr="00F51AA0">
              <w:rPr>
                <w:sz w:val="12"/>
                <w:szCs w:val="12"/>
              </w:rPr>
              <w:t xml:space="preserve"> </w:t>
            </w:r>
            <w:proofErr w:type="spellStart"/>
            <w:r w:rsidRPr="00F51AA0">
              <w:rPr>
                <w:sz w:val="12"/>
                <w:szCs w:val="12"/>
              </w:rPr>
              <w:t>nghị</w:t>
            </w:r>
            <w:proofErr w:type="spellEnd"/>
            <w:r w:rsidRPr="00F51AA0">
              <w:rPr>
                <w:sz w:val="12"/>
                <w:szCs w:val="12"/>
              </w:rPr>
              <w:t xml:space="preserve"> </w:t>
            </w:r>
            <w:proofErr w:type="spellStart"/>
            <w:r w:rsidRPr="00F51AA0">
              <w:rPr>
                <w:sz w:val="12"/>
                <w:szCs w:val="12"/>
              </w:rPr>
              <w:t>và</w:t>
            </w:r>
            <w:proofErr w:type="spellEnd"/>
            <w:r w:rsidRPr="00F51AA0">
              <w:rPr>
                <w:sz w:val="12"/>
                <w:szCs w:val="12"/>
              </w:rPr>
              <w:t xml:space="preserve"> </w:t>
            </w:r>
            <w:proofErr w:type="spellStart"/>
            <w:r w:rsidRPr="00F51AA0">
              <w:rPr>
                <w:sz w:val="12"/>
                <w:szCs w:val="12"/>
              </w:rPr>
              <w:t>triển</w:t>
            </w:r>
            <w:proofErr w:type="spellEnd"/>
            <w:r w:rsidRPr="00F51AA0">
              <w:rPr>
                <w:sz w:val="12"/>
                <w:szCs w:val="12"/>
              </w:rPr>
              <w:t xml:space="preserve"> </w:t>
            </w:r>
            <w:proofErr w:type="spellStart"/>
            <w:r w:rsidRPr="00F51AA0">
              <w:rPr>
                <w:sz w:val="12"/>
                <w:szCs w:val="12"/>
              </w:rPr>
              <w:t>lãm</w:t>
            </w:r>
            <w:proofErr w:type="spellEnd"/>
            <w:r w:rsidRPr="00F51AA0">
              <w:rPr>
                <w:sz w:val="12"/>
                <w:szCs w:val="12"/>
              </w:rPr>
              <w:t xml:space="preserve"> </w:t>
            </w:r>
            <w:proofErr w:type="spellStart"/>
            <w:r w:rsidRPr="00F51AA0">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020686B9" w14:textId="77777777" w:rsidR="00F51AA0" w:rsidRPr="00F51AA0" w:rsidRDefault="00F51AA0" w:rsidP="00F51AA0">
            <w:pPr>
              <w:jc w:val="center"/>
              <w:outlineLvl w:val="1"/>
              <w:rPr>
                <w:sz w:val="12"/>
                <w:szCs w:val="12"/>
              </w:rPr>
            </w:pPr>
            <w:r w:rsidRPr="00F51AA0">
              <w:rPr>
                <w:sz w:val="12"/>
                <w:szCs w:val="12"/>
              </w:rPr>
              <w:t xml:space="preserve">BQL </w:t>
            </w:r>
            <w:proofErr w:type="spellStart"/>
            <w:r w:rsidRPr="00F51AA0">
              <w:rPr>
                <w:sz w:val="12"/>
                <w:szCs w:val="12"/>
              </w:rPr>
              <w:t>Dự</w:t>
            </w:r>
            <w:proofErr w:type="spellEnd"/>
            <w:r w:rsidRPr="00F51AA0">
              <w:rPr>
                <w:sz w:val="12"/>
                <w:szCs w:val="12"/>
              </w:rPr>
              <w:t xml:space="preserve"> </w:t>
            </w:r>
            <w:proofErr w:type="spellStart"/>
            <w:r w:rsidRPr="00F51AA0">
              <w:rPr>
                <w:sz w:val="12"/>
                <w:szCs w:val="12"/>
              </w:rPr>
              <w:t>án</w:t>
            </w:r>
            <w:proofErr w:type="spellEnd"/>
            <w:r w:rsidRPr="00F51AA0">
              <w:rPr>
                <w:sz w:val="12"/>
                <w:szCs w:val="12"/>
              </w:rPr>
              <w:t xml:space="preserve"> ĐTXD </w:t>
            </w:r>
            <w:proofErr w:type="spellStart"/>
            <w:r w:rsidRPr="00F51AA0">
              <w:rPr>
                <w:sz w:val="12"/>
                <w:szCs w:val="12"/>
              </w:rPr>
              <w:t>các</w:t>
            </w:r>
            <w:proofErr w:type="spellEnd"/>
            <w:r w:rsidRPr="00F51AA0">
              <w:rPr>
                <w:sz w:val="12"/>
                <w:szCs w:val="12"/>
              </w:rPr>
              <w:t xml:space="preserve"> </w:t>
            </w:r>
            <w:proofErr w:type="spellStart"/>
            <w:r w:rsidRPr="00F51AA0">
              <w:rPr>
                <w:sz w:val="12"/>
                <w:szCs w:val="12"/>
              </w:rPr>
              <w:t>công</w:t>
            </w:r>
            <w:proofErr w:type="spellEnd"/>
            <w:r w:rsidRPr="00F51AA0">
              <w:rPr>
                <w:sz w:val="12"/>
                <w:szCs w:val="12"/>
              </w:rPr>
              <w:t xml:space="preserve"> </w:t>
            </w:r>
            <w:proofErr w:type="spellStart"/>
            <w:r w:rsidRPr="00F51AA0">
              <w:rPr>
                <w:sz w:val="12"/>
                <w:szCs w:val="12"/>
              </w:rPr>
              <w:t>trình</w:t>
            </w:r>
            <w:proofErr w:type="spellEnd"/>
            <w:r w:rsidRPr="00F51AA0">
              <w:rPr>
                <w:sz w:val="12"/>
                <w:szCs w:val="12"/>
              </w:rPr>
              <w:t xml:space="preserve"> DD </w:t>
            </w:r>
            <w:proofErr w:type="spellStart"/>
            <w:r w:rsidRPr="00F51AA0">
              <w:rPr>
                <w:sz w:val="12"/>
                <w:szCs w:val="12"/>
              </w:rPr>
              <w:t>và</w:t>
            </w:r>
            <w:proofErr w:type="spellEnd"/>
            <w:r w:rsidRPr="00F51AA0">
              <w:rPr>
                <w:sz w:val="12"/>
                <w:szCs w:val="12"/>
              </w:rPr>
              <w:t xml:space="preserve"> CN </w:t>
            </w:r>
            <w:proofErr w:type="spellStart"/>
            <w:r w:rsidRPr="00F51AA0">
              <w:rPr>
                <w:sz w:val="12"/>
                <w:szCs w:val="12"/>
              </w:rPr>
              <w:t>tỉnh</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4F6B10F1" w14:textId="77777777" w:rsidR="00F51AA0" w:rsidRPr="00F51AA0" w:rsidRDefault="00F51AA0" w:rsidP="00F51AA0">
            <w:pPr>
              <w:jc w:val="center"/>
              <w:outlineLvl w:val="1"/>
              <w:rPr>
                <w:sz w:val="12"/>
                <w:szCs w:val="12"/>
              </w:rPr>
            </w:pPr>
            <w:r w:rsidRPr="00F51AA0">
              <w:rPr>
                <w:sz w:val="12"/>
                <w:szCs w:val="12"/>
              </w:rPr>
              <w:t>2022-2025</w:t>
            </w:r>
          </w:p>
        </w:tc>
        <w:tc>
          <w:tcPr>
            <w:tcW w:w="1041" w:type="dxa"/>
            <w:tcBorders>
              <w:top w:val="nil"/>
              <w:left w:val="nil"/>
              <w:bottom w:val="single" w:sz="4" w:space="0" w:color="auto"/>
              <w:right w:val="single" w:sz="4" w:space="0" w:color="auto"/>
            </w:tcBorders>
            <w:shd w:val="clear" w:color="auto" w:fill="auto"/>
            <w:vAlign w:val="center"/>
            <w:hideMark/>
          </w:tcPr>
          <w:p w14:paraId="5975CE0F" w14:textId="77777777" w:rsidR="00F51AA0" w:rsidRPr="00F51AA0" w:rsidRDefault="00F51AA0" w:rsidP="00F51AA0">
            <w:pPr>
              <w:jc w:val="center"/>
              <w:outlineLvl w:val="1"/>
              <w:rPr>
                <w:sz w:val="12"/>
                <w:szCs w:val="12"/>
              </w:rPr>
            </w:pPr>
            <w:r w:rsidRPr="00F51AA0">
              <w:rPr>
                <w:sz w:val="12"/>
                <w:szCs w:val="12"/>
              </w:rPr>
              <w:t>75/NQ-HĐND, 12/10/2021</w:t>
            </w:r>
          </w:p>
        </w:tc>
        <w:tc>
          <w:tcPr>
            <w:tcW w:w="850" w:type="dxa"/>
            <w:gridSpan w:val="2"/>
            <w:tcBorders>
              <w:top w:val="nil"/>
              <w:left w:val="nil"/>
              <w:bottom w:val="single" w:sz="4" w:space="0" w:color="auto"/>
              <w:right w:val="single" w:sz="4" w:space="0" w:color="auto"/>
            </w:tcBorders>
            <w:shd w:val="clear" w:color="auto" w:fill="auto"/>
            <w:vAlign w:val="center"/>
            <w:hideMark/>
          </w:tcPr>
          <w:p w14:paraId="176F047F" w14:textId="77777777" w:rsidR="00F51AA0" w:rsidRPr="00F51AA0" w:rsidRDefault="00F51AA0" w:rsidP="00F51AA0">
            <w:pPr>
              <w:jc w:val="right"/>
              <w:outlineLvl w:val="1"/>
              <w:rPr>
                <w:sz w:val="12"/>
                <w:szCs w:val="12"/>
              </w:rPr>
            </w:pPr>
            <w:r w:rsidRPr="00F51AA0">
              <w:rPr>
                <w:sz w:val="12"/>
                <w:szCs w:val="12"/>
              </w:rPr>
              <w:t xml:space="preserve">                  300.000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190C36F5" w14:textId="77777777" w:rsidR="00F51AA0" w:rsidRPr="00F51AA0" w:rsidRDefault="00F51AA0" w:rsidP="00F51AA0">
            <w:pPr>
              <w:jc w:val="right"/>
              <w:outlineLvl w:val="1"/>
              <w:rPr>
                <w:sz w:val="12"/>
                <w:szCs w:val="12"/>
              </w:rPr>
            </w:pPr>
            <w:r w:rsidRPr="00F51AA0">
              <w:rPr>
                <w:sz w:val="12"/>
                <w:szCs w:val="12"/>
              </w:rPr>
              <w:t xml:space="preserve">              200.000 </w:t>
            </w:r>
          </w:p>
        </w:tc>
        <w:tc>
          <w:tcPr>
            <w:tcW w:w="850" w:type="dxa"/>
            <w:tcBorders>
              <w:top w:val="nil"/>
              <w:left w:val="nil"/>
              <w:bottom w:val="single" w:sz="4" w:space="0" w:color="auto"/>
              <w:right w:val="single" w:sz="4" w:space="0" w:color="auto"/>
            </w:tcBorders>
            <w:shd w:val="clear" w:color="000000" w:fill="FFFFFF"/>
            <w:vAlign w:val="center"/>
            <w:hideMark/>
          </w:tcPr>
          <w:p w14:paraId="04A51F09" w14:textId="77777777" w:rsidR="00F51AA0" w:rsidRPr="00F51AA0" w:rsidRDefault="00F51AA0" w:rsidP="00F51AA0">
            <w:pPr>
              <w:jc w:val="right"/>
              <w:outlineLvl w:val="1"/>
              <w:rPr>
                <w:sz w:val="12"/>
                <w:szCs w:val="12"/>
              </w:rPr>
            </w:pPr>
            <w:r w:rsidRPr="00F51AA0">
              <w:rPr>
                <w:sz w:val="12"/>
                <w:szCs w:val="12"/>
              </w:rPr>
              <w:t xml:space="preserve">              100.000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DA4616E" w14:textId="77777777" w:rsidR="00F51AA0" w:rsidRPr="00F51AA0" w:rsidRDefault="00F51AA0" w:rsidP="00F51AA0">
            <w:pPr>
              <w:jc w:val="right"/>
              <w:outlineLvl w:val="1"/>
              <w:rPr>
                <w:sz w:val="12"/>
                <w:szCs w:val="12"/>
              </w:rPr>
            </w:pPr>
            <w:r w:rsidRPr="00F51AA0">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63A858A" w14:textId="77777777" w:rsidR="00F51AA0" w:rsidRPr="00F51AA0" w:rsidRDefault="00F51AA0" w:rsidP="00F51AA0">
            <w:pPr>
              <w:jc w:val="right"/>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7E21CB08" w14:textId="77777777" w:rsidR="00F51AA0" w:rsidRPr="00F51AA0" w:rsidRDefault="00F51AA0" w:rsidP="00F51AA0">
            <w:pPr>
              <w:jc w:val="right"/>
              <w:outlineLvl w:val="1"/>
              <w:rPr>
                <w:sz w:val="12"/>
                <w:szCs w:val="12"/>
              </w:rPr>
            </w:pPr>
            <w:r w:rsidRPr="00F51AA0">
              <w:rPr>
                <w:sz w:val="12"/>
                <w:szCs w:val="12"/>
              </w:rPr>
              <w:t xml:space="preserve">               50 </w:t>
            </w:r>
          </w:p>
        </w:tc>
        <w:tc>
          <w:tcPr>
            <w:tcW w:w="851" w:type="dxa"/>
            <w:tcBorders>
              <w:top w:val="nil"/>
              <w:left w:val="nil"/>
              <w:bottom w:val="single" w:sz="4" w:space="0" w:color="auto"/>
              <w:right w:val="single" w:sz="4" w:space="0" w:color="auto"/>
            </w:tcBorders>
            <w:shd w:val="clear" w:color="auto" w:fill="auto"/>
            <w:vAlign w:val="center"/>
            <w:hideMark/>
          </w:tcPr>
          <w:p w14:paraId="7176F22E" w14:textId="77777777" w:rsidR="00F51AA0" w:rsidRPr="00F51AA0" w:rsidRDefault="00F51AA0" w:rsidP="00F51AA0">
            <w:pPr>
              <w:jc w:val="right"/>
              <w:outlineLvl w:val="1"/>
              <w:rPr>
                <w:sz w:val="12"/>
                <w:szCs w:val="12"/>
              </w:rPr>
            </w:pPr>
            <w:r w:rsidRPr="00F51AA0">
              <w:rPr>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7B35CDB6" w14:textId="77777777" w:rsidR="00F51AA0" w:rsidRPr="00F51AA0" w:rsidRDefault="00F51AA0" w:rsidP="00F51AA0">
            <w:pPr>
              <w:jc w:val="right"/>
              <w:outlineLvl w:val="1"/>
              <w:rPr>
                <w:sz w:val="12"/>
                <w:szCs w:val="12"/>
              </w:rPr>
            </w:pPr>
            <w:r w:rsidRPr="00F51AA0">
              <w:rPr>
                <w:sz w:val="12"/>
                <w:szCs w:val="12"/>
              </w:rPr>
              <w:t xml:space="preserve">                      89.500 </w:t>
            </w:r>
          </w:p>
        </w:tc>
        <w:tc>
          <w:tcPr>
            <w:tcW w:w="850" w:type="dxa"/>
            <w:gridSpan w:val="2"/>
            <w:tcBorders>
              <w:top w:val="nil"/>
              <w:left w:val="nil"/>
              <w:bottom w:val="single" w:sz="4" w:space="0" w:color="auto"/>
              <w:right w:val="single" w:sz="4" w:space="0" w:color="auto"/>
            </w:tcBorders>
            <w:shd w:val="clear" w:color="auto" w:fill="auto"/>
            <w:vAlign w:val="center"/>
            <w:hideMark/>
          </w:tcPr>
          <w:p w14:paraId="5A21BAD3" w14:textId="77777777" w:rsidR="00F51AA0" w:rsidRPr="00F51AA0" w:rsidRDefault="00F51AA0" w:rsidP="00F51AA0">
            <w:pPr>
              <w:jc w:val="right"/>
              <w:outlineLvl w:val="1"/>
              <w:rPr>
                <w:i/>
                <w:iCs/>
                <w:sz w:val="12"/>
                <w:szCs w:val="12"/>
              </w:rPr>
            </w:pPr>
            <w:r w:rsidRPr="00F51AA0">
              <w:rPr>
                <w:i/>
                <w:iCs/>
                <w:sz w:val="12"/>
                <w:szCs w:val="12"/>
              </w:rPr>
              <w:t xml:space="preserve">                  89.500 </w:t>
            </w:r>
          </w:p>
        </w:tc>
        <w:tc>
          <w:tcPr>
            <w:tcW w:w="851" w:type="dxa"/>
            <w:tcBorders>
              <w:top w:val="nil"/>
              <w:left w:val="nil"/>
              <w:bottom w:val="single" w:sz="4" w:space="0" w:color="auto"/>
              <w:right w:val="single" w:sz="4" w:space="0" w:color="auto"/>
            </w:tcBorders>
            <w:shd w:val="clear" w:color="auto" w:fill="auto"/>
            <w:vAlign w:val="center"/>
            <w:hideMark/>
          </w:tcPr>
          <w:p w14:paraId="5B09064B"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4435CB1"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2747A5EE" w14:textId="77777777" w:rsidR="00F51AA0" w:rsidRPr="00F51AA0" w:rsidRDefault="00F51AA0" w:rsidP="00F51AA0">
            <w:pPr>
              <w:outlineLvl w:val="1"/>
              <w:rPr>
                <w:sz w:val="12"/>
                <w:szCs w:val="12"/>
              </w:rPr>
            </w:pPr>
            <w:r w:rsidRPr="00F51AA0">
              <w:rPr>
                <w:sz w:val="12"/>
                <w:szCs w:val="12"/>
              </w:rPr>
              <w:t> </w:t>
            </w:r>
          </w:p>
        </w:tc>
      </w:tr>
      <w:tr w:rsidR="00F51AA0" w:rsidRPr="00F51AA0" w14:paraId="7D2575DC" w14:textId="77777777" w:rsidTr="00C94018">
        <w:trPr>
          <w:trHeight w:val="555"/>
        </w:trPr>
        <w:tc>
          <w:tcPr>
            <w:tcW w:w="567" w:type="dxa"/>
            <w:tcBorders>
              <w:top w:val="nil"/>
              <w:left w:val="single" w:sz="4" w:space="0" w:color="auto"/>
              <w:bottom w:val="single" w:sz="4" w:space="0" w:color="auto"/>
              <w:right w:val="single" w:sz="4" w:space="0" w:color="auto"/>
            </w:tcBorders>
            <w:shd w:val="clear" w:color="000000" w:fill="FFF2CC"/>
            <w:vAlign w:val="center"/>
            <w:hideMark/>
          </w:tcPr>
          <w:p w14:paraId="017F74E8" w14:textId="77777777" w:rsidR="00F51AA0" w:rsidRPr="00F51AA0" w:rsidRDefault="00F51AA0" w:rsidP="00F51AA0">
            <w:pPr>
              <w:jc w:val="center"/>
              <w:rPr>
                <w:b/>
                <w:bCs/>
                <w:sz w:val="12"/>
                <w:szCs w:val="12"/>
              </w:rPr>
            </w:pPr>
            <w:r w:rsidRPr="00F51AA0">
              <w:rPr>
                <w:b/>
                <w:bCs/>
                <w:sz w:val="12"/>
                <w:szCs w:val="12"/>
              </w:rPr>
              <w:t>III</w:t>
            </w:r>
          </w:p>
        </w:tc>
        <w:tc>
          <w:tcPr>
            <w:tcW w:w="1874" w:type="dxa"/>
            <w:gridSpan w:val="2"/>
            <w:tcBorders>
              <w:top w:val="nil"/>
              <w:left w:val="nil"/>
              <w:bottom w:val="single" w:sz="4" w:space="0" w:color="auto"/>
              <w:right w:val="single" w:sz="4" w:space="0" w:color="auto"/>
            </w:tcBorders>
            <w:shd w:val="clear" w:color="000000" w:fill="FFF2CC"/>
            <w:vAlign w:val="center"/>
            <w:hideMark/>
          </w:tcPr>
          <w:p w14:paraId="11B490E6" w14:textId="77777777" w:rsidR="00F51AA0" w:rsidRPr="00F51AA0" w:rsidRDefault="00F51AA0" w:rsidP="00F51AA0">
            <w:pPr>
              <w:rPr>
                <w:b/>
                <w:bCs/>
                <w:sz w:val="12"/>
                <w:szCs w:val="12"/>
              </w:rPr>
            </w:pPr>
            <w:r w:rsidRPr="00F51AA0">
              <w:rPr>
                <w:b/>
                <w:bCs/>
                <w:sz w:val="12"/>
                <w:szCs w:val="12"/>
              </w:rPr>
              <w:t xml:space="preserve">UBND </w:t>
            </w:r>
            <w:proofErr w:type="spellStart"/>
            <w:r w:rsidRPr="00F51AA0">
              <w:rPr>
                <w:b/>
                <w:bCs/>
                <w:sz w:val="12"/>
                <w:szCs w:val="12"/>
              </w:rPr>
              <w:t>đặc</w:t>
            </w:r>
            <w:proofErr w:type="spellEnd"/>
            <w:r w:rsidRPr="00F51AA0">
              <w:rPr>
                <w:b/>
                <w:bCs/>
                <w:sz w:val="12"/>
                <w:szCs w:val="12"/>
              </w:rPr>
              <w:t xml:space="preserve"> </w:t>
            </w:r>
            <w:proofErr w:type="spellStart"/>
            <w:r w:rsidRPr="00F51AA0">
              <w:rPr>
                <w:b/>
                <w:bCs/>
                <w:sz w:val="12"/>
                <w:szCs w:val="12"/>
              </w:rPr>
              <w:t>khu</w:t>
            </w:r>
            <w:proofErr w:type="spellEnd"/>
            <w:r w:rsidRPr="00F51AA0">
              <w:rPr>
                <w:b/>
                <w:bCs/>
                <w:sz w:val="12"/>
                <w:szCs w:val="12"/>
              </w:rPr>
              <w:t xml:space="preserve"> Lý </w:t>
            </w:r>
            <w:proofErr w:type="spellStart"/>
            <w:r w:rsidRPr="00F51AA0">
              <w:rPr>
                <w:b/>
                <w:bCs/>
                <w:sz w:val="12"/>
                <w:szCs w:val="12"/>
              </w:rPr>
              <w:t>Sơn</w:t>
            </w:r>
            <w:proofErr w:type="spellEnd"/>
          </w:p>
        </w:tc>
        <w:tc>
          <w:tcPr>
            <w:tcW w:w="709" w:type="dxa"/>
            <w:tcBorders>
              <w:top w:val="nil"/>
              <w:left w:val="nil"/>
              <w:bottom w:val="single" w:sz="4" w:space="0" w:color="auto"/>
              <w:right w:val="single" w:sz="4" w:space="0" w:color="auto"/>
            </w:tcBorders>
            <w:shd w:val="clear" w:color="000000" w:fill="FFF2CC"/>
            <w:vAlign w:val="center"/>
            <w:hideMark/>
          </w:tcPr>
          <w:p w14:paraId="57277CE6" w14:textId="77777777" w:rsidR="00F51AA0" w:rsidRPr="00F51AA0" w:rsidRDefault="00F51AA0" w:rsidP="00F51AA0">
            <w:pPr>
              <w:jc w:val="center"/>
              <w:rPr>
                <w:b/>
                <w:bCs/>
                <w:sz w:val="12"/>
                <w:szCs w:val="12"/>
              </w:rPr>
            </w:pPr>
            <w:r w:rsidRPr="00F51AA0">
              <w:rPr>
                <w:b/>
                <w:bCs/>
                <w:sz w:val="12"/>
                <w:szCs w:val="12"/>
              </w:rPr>
              <w:t> </w:t>
            </w:r>
          </w:p>
        </w:tc>
        <w:tc>
          <w:tcPr>
            <w:tcW w:w="660" w:type="dxa"/>
            <w:gridSpan w:val="2"/>
            <w:tcBorders>
              <w:top w:val="nil"/>
              <w:left w:val="nil"/>
              <w:bottom w:val="single" w:sz="4" w:space="0" w:color="auto"/>
              <w:right w:val="single" w:sz="4" w:space="0" w:color="auto"/>
            </w:tcBorders>
            <w:shd w:val="clear" w:color="000000" w:fill="FFF2CC"/>
            <w:vAlign w:val="center"/>
            <w:hideMark/>
          </w:tcPr>
          <w:p w14:paraId="20EF56DC" w14:textId="77777777" w:rsidR="00F51AA0" w:rsidRPr="00F51AA0" w:rsidRDefault="00F51AA0" w:rsidP="00F51AA0">
            <w:pPr>
              <w:jc w:val="center"/>
              <w:rPr>
                <w:b/>
                <w:bCs/>
                <w:sz w:val="12"/>
                <w:szCs w:val="12"/>
              </w:rPr>
            </w:pPr>
            <w:r w:rsidRPr="00F51AA0">
              <w:rPr>
                <w:b/>
                <w:bCs/>
                <w:sz w:val="12"/>
                <w:szCs w:val="12"/>
              </w:rPr>
              <w:t> </w:t>
            </w:r>
          </w:p>
        </w:tc>
        <w:tc>
          <w:tcPr>
            <w:tcW w:w="1041" w:type="dxa"/>
            <w:tcBorders>
              <w:top w:val="nil"/>
              <w:left w:val="nil"/>
              <w:bottom w:val="single" w:sz="4" w:space="0" w:color="auto"/>
              <w:right w:val="single" w:sz="4" w:space="0" w:color="auto"/>
            </w:tcBorders>
            <w:shd w:val="clear" w:color="000000" w:fill="FFF2CC"/>
            <w:vAlign w:val="center"/>
            <w:hideMark/>
          </w:tcPr>
          <w:p w14:paraId="18E3F0AB" w14:textId="77777777" w:rsidR="00F51AA0" w:rsidRPr="00F51AA0" w:rsidRDefault="00F51AA0" w:rsidP="00F51AA0">
            <w:pPr>
              <w:jc w:val="center"/>
              <w:rPr>
                <w:b/>
                <w:bCs/>
                <w:sz w:val="12"/>
                <w:szCs w:val="12"/>
              </w:rPr>
            </w:pPr>
            <w:r w:rsidRPr="00F51AA0">
              <w:rPr>
                <w:b/>
                <w:bCs/>
                <w:sz w:val="12"/>
                <w:szCs w:val="12"/>
              </w:rPr>
              <w:t> </w:t>
            </w:r>
          </w:p>
        </w:tc>
        <w:tc>
          <w:tcPr>
            <w:tcW w:w="850" w:type="dxa"/>
            <w:gridSpan w:val="2"/>
            <w:tcBorders>
              <w:top w:val="nil"/>
              <w:left w:val="nil"/>
              <w:bottom w:val="single" w:sz="4" w:space="0" w:color="auto"/>
              <w:right w:val="single" w:sz="4" w:space="0" w:color="auto"/>
            </w:tcBorders>
            <w:shd w:val="clear" w:color="000000" w:fill="FFF2CC"/>
            <w:vAlign w:val="center"/>
            <w:hideMark/>
          </w:tcPr>
          <w:p w14:paraId="7B94932E" w14:textId="77777777" w:rsidR="00F51AA0" w:rsidRPr="00F51AA0" w:rsidRDefault="00F51AA0" w:rsidP="00F51AA0">
            <w:pPr>
              <w:jc w:val="right"/>
              <w:rPr>
                <w:b/>
                <w:bCs/>
                <w:sz w:val="12"/>
                <w:szCs w:val="12"/>
              </w:rPr>
            </w:pPr>
            <w:r w:rsidRPr="00F51AA0">
              <w:rPr>
                <w:b/>
                <w:bCs/>
                <w:sz w:val="12"/>
                <w:szCs w:val="12"/>
              </w:rPr>
              <w:t xml:space="preserve">                  287.000 </w:t>
            </w:r>
          </w:p>
        </w:tc>
        <w:tc>
          <w:tcPr>
            <w:tcW w:w="851" w:type="dxa"/>
            <w:gridSpan w:val="2"/>
            <w:tcBorders>
              <w:top w:val="nil"/>
              <w:left w:val="nil"/>
              <w:bottom w:val="single" w:sz="4" w:space="0" w:color="auto"/>
              <w:right w:val="single" w:sz="4" w:space="0" w:color="auto"/>
            </w:tcBorders>
            <w:shd w:val="clear" w:color="000000" w:fill="FFF2CC"/>
            <w:vAlign w:val="center"/>
            <w:hideMark/>
          </w:tcPr>
          <w:p w14:paraId="0DDF3B5C" w14:textId="77777777" w:rsidR="00F51AA0" w:rsidRPr="00F51AA0" w:rsidRDefault="00F51AA0" w:rsidP="00F51AA0">
            <w:pPr>
              <w:jc w:val="right"/>
              <w:rPr>
                <w:b/>
                <w:bCs/>
                <w:sz w:val="12"/>
                <w:szCs w:val="12"/>
              </w:rPr>
            </w:pPr>
            <w:r w:rsidRPr="00F51AA0">
              <w:rPr>
                <w:b/>
                <w:bCs/>
                <w:sz w:val="12"/>
                <w:szCs w:val="12"/>
              </w:rPr>
              <w:t xml:space="preserve">              261.902 </w:t>
            </w:r>
          </w:p>
        </w:tc>
        <w:tc>
          <w:tcPr>
            <w:tcW w:w="850" w:type="dxa"/>
            <w:tcBorders>
              <w:top w:val="nil"/>
              <w:left w:val="nil"/>
              <w:bottom w:val="single" w:sz="4" w:space="0" w:color="auto"/>
              <w:right w:val="single" w:sz="4" w:space="0" w:color="auto"/>
            </w:tcBorders>
            <w:shd w:val="clear" w:color="000000" w:fill="FFF2CC"/>
            <w:vAlign w:val="center"/>
            <w:hideMark/>
          </w:tcPr>
          <w:p w14:paraId="47F4DE69" w14:textId="77777777" w:rsidR="00F51AA0" w:rsidRPr="00F51AA0" w:rsidRDefault="00F51AA0" w:rsidP="00F51AA0">
            <w:pPr>
              <w:jc w:val="right"/>
              <w:rPr>
                <w:b/>
                <w:bCs/>
                <w:sz w:val="12"/>
                <w:szCs w:val="12"/>
              </w:rPr>
            </w:pPr>
            <w:r w:rsidRPr="00F51AA0">
              <w:rPr>
                <w:b/>
                <w:bCs/>
                <w:sz w:val="12"/>
                <w:szCs w:val="12"/>
              </w:rPr>
              <w:t xml:space="preserve">                25.098 </w:t>
            </w:r>
          </w:p>
        </w:tc>
        <w:tc>
          <w:tcPr>
            <w:tcW w:w="851" w:type="dxa"/>
            <w:gridSpan w:val="2"/>
            <w:tcBorders>
              <w:top w:val="nil"/>
              <w:left w:val="nil"/>
              <w:bottom w:val="single" w:sz="4" w:space="0" w:color="auto"/>
              <w:right w:val="single" w:sz="4" w:space="0" w:color="auto"/>
            </w:tcBorders>
            <w:shd w:val="clear" w:color="000000" w:fill="FFF2CC"/>
            <w:vAlign w:val="center"/>
            <w:hideMark/>
          </w:tcPr>
          <w:p w14:paraId="18053F82" w14:textId="77777777" w:rsidR="00F51AA0" w:rsidRPr="00F51AA0" w:rsidRDefault="00F51AA0" w:rsidP="00F51AA0">
            <w:pPr>
              <w:jc w:val="right"/>
              <w:rPr>
                <w:b/>
                <w:bCs/>
                <w:sz w:val="12"/>
                <w:szCs w:val="12"/>
              </w:rPr>
            </w:pPr>
            <w:r w:rsidRPr="00F51AA0">
              <w:rPr>
                <w:b/>
                <w:bCs/>
                <w:sz w:val="12"/>
                <w:szCs w:val="12"/>
              </w:rPr>
              <w:t xml:space="preserve">            40.000 </w:t>
            </w:r>
          </w:p>
        </w:tc>
        <w:tc>
          <w:tcPr>
            <w:tcW w:w="850" w:type="dxa"/>
            <w:tcBorders>
              <w:top w:val="nil"/>
              <w:left w:val="nil"/>
              <w:bottom w:val="single" w:sz="4" w:space="0" w:color="auto"/>
              <w:right w:val="single" w:sz="4" w:space="0" w:color="auto"/>
            </w:tcBorders>
            <w:shd w:val="clear" w:color="000000" w:fill="FFF2CC"/>
            <w:vAlign w:val="center"/>
            <w:hideMark/>
          </w:tcPr>
          <w:p w14:paraId="1C621E25" w14:textId="77777777" w:rsidR="00F51AA0" w:rsidRPr="00F51AA0" w:rsidRDefault="00F51AA0" w:rsidP="00F51AA0">
            <w:pPr>
              <w:jc w:val="right"/>
              <w:rPr>
                <w:b/>
                <w:bCs/>
                <w:sz w:val="12"/>
                <w:szCs w:val="12"/>
              </w:rPr>
            </w:pPr>
            <w:r w:rsidRPr="00F51AA0">
              <w:rPr>
                <w:b/>
                <w:bCs/>
                <w:sz w:val="12"/>
                <w:szCs w:val="12"/>
              </w:rPr>
              <w:t xml:space="preserve">                       -   </w:t>
            </w:r>
          </w:p>
        </w:tc>
        <w:tc>
          <w:tcPr>
            <w:tcW w:w="717" w:type="dxa"/>
            <w:gridSpan w:val="2"/>
            <w:tcBorders>
              <w:top w:val="nil"/>
              <w:left w:val="nil"/>
              <w:bottom w:val="single" w:sz="4" w:space="0" w:color="auto"/>
              <w:right w:val="single" w:sz="4" w:space="0" w:color="auto"/>
            </w:tcBorders>
            <w:shd w:val="clear" w:color="000000" w:fill="FFF2CC"/>
            <w:vAlign w:val="center"/>
            <w:hideMark/>
          </w:tcPr>
          <w:p w14:paraId="7B2B2297" w14:textId="77777777" w:rsidR="00F51AA0" w:rsidRPr="00F51AA0" w:rsidRDefault="00F51AA0" w:rsidP="00F51AA0">
            <w:pPr>
              <w:jc w:val="right"/>
              <w:rPr>
                <w:b/>
                <w:bCs/>
                <w:sz w:val="12"/>
                <w:szCs w:val="12"/>
              </w:rPr>
            </w:pPr>
            <w:r w:rsidRPr="00F51AA0">
              <w:rPr>
                <w:b/>
                <w:bCs/>
                <w:sz w:val="12"/>
                <w:szCs w:val="12"/>
              </w:rPr>
              <w:t xml:space="preserve">                -   </w:t>
            </w:r>
          </w:p>
        </w:tc>
        <w:tc>
          <w:tcPr>
            <w:tcW w:w="851" w:type="dxa"/>
            <w:tcBorders>
              <w:top w:val="nil"/>
              <w:left w:val="nil"/>
              <w:bottom w:val="single" w:sz="4" w:space="0" w:color="auto"/>
              <w:right w:val="single" w:sz="4" w:space="0" w:color="auto"/>
            </w:tcBorders>
            <w:shd w:val="clear" w:color="000000" w:fill="FFF2CC"/>
            <w:vAlign w:val="center"/>
            <w:hideMark/>
          </w:tcPr>
          <w:p w14:paraId="40DB010D" w14:textId="77777777" w:rsidR="00F51AA0" w:rsidRPr="00F51AA0" w:rsidRDefault="00F51AA0" w:rsidP="00F51AA0">
            <w:pPr>
              <w:jc w:val="right"/>
              <w:rPr>
                <w:b/>
                <w:bCs/>
                <w:sz w:val="12"/>
                <w:szCs w:val="12"/>
              </w:rPr>
            </w:pPr>
            <w:r w:rsidRPr="00F51AA0">
              <w:rPr>
                <w:b/>
                <w:bCs/>
                <w:sz w:val="12"/>
                <w:szCs w:val="12"/>
              </w:rPr>
              <w:t xml:space="preserve">                     -   </w:t>
            </w:r>
          </w:p>
        </w:tc>
        <w:tc>
          <w:tcPr>
            <w:tcW w:w="1244" w:type="dxa"/>
            <w:gridSpan w:val="2"/>
            <w:tcBorders>
              <w:top w:val="nil"/>
              <w:left w:val="nil"/>
              <w:bottom w:val="single" w:sz="4" w:space="0" w:color="auto"/>
              <w:right w:val="single" w:sz="4" w:space="0" w:color="auto"/>
            </w:tcBorders>
            <w:shd w:val="clear" w:color="000000" w:fill="FFF2CC"/>
            <w:vAlign w:val="center"/>
            <w:hideMark/>
          </w:tcPr>
          <w:p w14:paraId="2CC435DA" w14:textId="77777777" w:rsidR="00F51AA0" w:rsidRPr="00F51AA0" w:rsidRDefault="00F51AA0" w:rsidP="00F51AA0">
            <w:pPr>
              <w:jc w:val="right"/>
              <w:rPr>
                <w:b/>
                <w:bCs/>
                <w:sz w:val="12"/>
                <w:szCs w:val="12"/>
              </w:rPr>
            </w:pPr>
            <w:r w:rsidRPr="00F51AA0">
              <w:rPr>
                <w:b/>
                <w:bCs/>
                <w:sz w:val="12"/>
                <w:szCs w:val="12"/>
              </w:rPr>
              <w:t xml:space="preserve">                      23.500 </w:t>
            </w:r>
          </w:p>
        </w:tc>
        <w:tc>
          <w:tcPr>
            <w:tcW w:w="850" w:type="dxa"/>
            <w:gridSpan w:val="2"/>
            <w:tcBorders>
              <w:top w:val="nil"/>
              <w:left w:val="nil"/>
              <w:bottom w:val="single" w:sz="4" w:space="0" w:color="auto"/>
              <w:right w:val="single" w:sz="4" w:space="0" w:color="auto"/>
            </w:tcBorders>
            <w:shd w:val="clear" w:color="000000" w:fill="FFF2CC"/>
            <w:vAlign w:val="center"/>
            <w:hideMark/>
          </w:tcPr>
          <w:p w14:paraId="7E52B5C5" w14:textId="77777777" w:rsidR="00F51AA0" w:rsidRPr="00F51AA0" w:rsidRDefault="00F51AA0" w:rsidP="00F51AA0">
            <w:pPr>
              <w:jc w:val="right"/>
              <w:rPr>
                <w:b/>
                <w:bCs/>
                <w:sz w:val="12"/>
                <w:szCs w:val="12"/>
              </w:rPr>
            </w:pPr>
            <w:r w:rsidRPr="00F51AA0">
              <w:rPr>
                <w:b/>
                <w:bCs/>
                <w:sz w:val="12"/>
                <w:szCs w:val="12"/>
              </w:rPr>
              <w:t xml:space="preserve">                   23.500 </w:t>
            </w:r>
          </w:p>
        </w:tc>
        <w:tc>
          <w:tcPr>
            <w:tcW w:w="851" w:type="dxa"/>
            <w:tcBorders>
              <w:top w:val="nil"/>
              <w:left w:val="nil"/>
              <w:bottom w:val="single" w:sz="4" w:space="0" w:color="auto"/>
              <w:right w:val="single" w:sz="4" w:space="0" w:color="auto"/>
            </w:tcBorders>
            <w:shd w:val="clear" w:color="000000" w:fill="FFF2CC"/>
            <w:vAlign w:val="center"/>
            <w:hideMark/>
          </w:tcPr>
          <w:p w14:paraId="46145501" w14:textId="77777777" w:rsidR="00F51AA0" w:rsidRPr="00F51AA0" w:rsidRDefault="00F51AA0" w:rsidP="00F51AA0">
            <w:pPr>
              <w:jc w:val="right"/>
              <w:rPr>
                <w:b/>
                <w:bCs/>
                <w:sz w:val="12"/>
                <w:szCs w:val="12"/>
              </w:rPr>
            </w:pPr>
            <w:r w:rsidRPr="00F51AA0">
              <w:rPr>
                <w:b/>
                <w:bCs/>
                <w:sz w:val="12"/>
                <w:szCs w:val="12"/>
              </w:rPr>
              <w:t xml:space="preserve">                       -   </w:t>
            </w:r>
          </w:p>
        </w:tc>
        <w:tc>
          <w:tcPr>
            <w:tcW w:w="992" w:type="dxa"/>
            <w:gridSpan w:val="2"/>
            <w:tcBorders>
              <w:top w:val="nil"/>
              <w:left w:val="nil"/>
              <w:bottom w:val="single" w:sz="4" w:space="0" w:color="auto"/>
              <w:right w:val="single" w:sz="4" w:space="0" w:color="auto"/>
            </w:tcBorders>
            <w:shd w:val="clear" w:color="000000" w:fill="FFF2CC"/>
            <w:vAlign w:val="center"/>
            <w:hideMark/>
          </w:tcPr>
          <w:p w14:paraId="150DECBF" w14:textId="77777777" w:rsidR="00F51AA0" w:rsidRPr="00F51AA0" w:rsidRDefault="00F51AA0" w:rsidP="00F51AA0">
            <w:pPr>
              <w:jc w:val="right"/>
              <w:rPr>
                <w:b/>
                <w:bCs/>
                <w:sz w:val="12"/>
                <w:szCs w:val="12"/>
              </w:rPr>
            </w:pPr>
            <w:r w:rsidRPr="00F51AA0">
              <w:rPr>
                <w:b/>
                <w:bCs/>
                <w:sz w:val="12"/>
                <w:szCs w:val="12"/>
              </w:rPr>
              <w:t xml:space="preserve">                     -   </w:t>
            </w:r>
          </w:p>
        </w:tc>
        <w:tc>
          <w:tcPr>
            <w:tcW w:w="1460" w:type="dxa"/>
            <w:gridSpan w:val="2"/>
            <w:tcBorders>
              <w:top w:val="nil"/>
              <w:left w:val="nil"/>
              <w:bottom w:val="single" w:sz="4" w:space="0" w:color="auto"/>
              <w:right w:val="single" w:sz="4" w:space="0" w:color="auto"/>
            </w:tcBorders>
            <w:shd w:val="clear" w:color="000000" w:fill="FFF2CC"/>
            <w:vAlign w:val="center"/>
            <w:hideMark/>
          </w:tcPr>
          <w:p w14:paraId="524005A5" w14:textId="77777777" w:rsidR="00F51AA0" w:rsidRPr="00F51AA0" w:rsidRDefault="00F51AA0" w:rsidP="00F51AA0">
            <w:pPr>
              <w:jc w:val="right"/>
              <w:rPr>
                <w:b/>
                <w:bCs/>
                <w:sz w:val="12"/>
                <w:szCs w:val="12"/>
              </w:rPr>
            </w:pPr>
            <w:r w:rsidRPr="00F51AA0">
              <w:rPr>
                <w:b/>
                <w:bCs/>
                <w:sz w:val="12"/>
                <w:szCs w:val="12"/>
              </w:rPr>
              <w:t> </w:t>
            </w:r>
          </w:p>
        </w:tc>
      </w:tr>
      <w:tr w:rsidR="00F51AA0" w:rsidRPr="00F51AA0" w14:paraId="4885FFA8" w14:textId="77777777" w:rsidTr="00C94018">
        <w:trPr>
          <w:trHeight w:val="6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2780D8" w14:textId="77777777" w:rsidR="00F51AA0" w:rsidRPr="00F51AA0" w:rsidRDefault="00F51AA0" w:rsidP="00F51AA0">
            <w:pPr>
              <w:jc w:val="center"/>
              <w:outlineLvl w:val="0"/>
              <w:rPr>
                <w:b/>
                <w:bCs/>
                <w:sz w:val="12"/>
                <w:szCs w:val="12"/>
              </w:rPr>
            </w:pPr>
            <w:r w:rsidRPr="00F51AA0">
              <w:rPr>
                <w:b/>
                <w:bCs/>
                <w:sz w:val="12"/>
                <w:szCs w:val="12"/>
              </w:rPr>
              <w:t>-</w:t>
            </w:r>
          </w:p>
        </w:tc>
        <w:tc>
          <w:tcPr>
            <w:tcW w:w="1874" w:type="dxa"/>
            <w:gridSpan w:val="2"/>
            <w:tcBorders>
              <w:top w:val="nil"/>
              <w:left w:val="nil"/>
              <w:bottom w:val="single" w:sz="4" w:space="0" w:color="auto"/>
              <w:right w:val="single" w:sz="4" w:space="0" w:color="auto"/>
            </w:tcBorders>
            <w:shd w:val="clear" w:color="000000" w:fill="FFFFFF"/>
            <w:vAlign w:val="center"/>
            <w:hideMark/>
          </w:tcPr>
          <w:p w14:paraId="0386A521" w14:textId="77777777" w:rsidR="00F51AA0" w:rsidRPr="00F51AA0" w:rsidRDefault="00F51AA0" w:rsidP="00F51AA0">
            <w:pPr>
              <w:outlineLvl w:val="0"/>
              <w:rPr>
                <w:b/>
                <w:bCs/>
                <w:sz w:val="12"/>
                <w:szCs w:val="12"/>
              </w:rPr>
            </w:pPr>
            <w:proofErr w:type="spellStart"/>
            <w:r w:rsidRPr="00F51AA0">
              <w:rPr>
                <w:b/>
                <w:bCs/>
                <w:sz w:val="12"/>
                <w:szCs w:val="12"/>
              </w:rPr>
              <w:t>Dự</w:t>
            </w:r>
            <w:proofErr w:type="spellEnd"/>
            <w:r w:rsidRPr="00F51AA0">
              <w:rPr>
                <w:b/>
                <w:bCs/>
                <w:sz w:val="12"/>
                <w:szCs w:val="12"/>
              </w:rPr>
              <w:t xml:space="preserve"> </w:t>
            </w:r>
            <w:proofErr w:type="spellStart"/>
            <w:r w:rsidRPr="00F51AA0">
              <w:rPr>
                <w:b/>
                <w:bCs/>
                <w:sz w:val="12"/>
                <w:szCs w:val="12"/>
              </w:rPr>
              <w:t>án</w:t>
            </w:r>
            <w:proofErr w:type="spellEnd"/>
            <w:r w:rsidRPr="00F51AA0">
              <w:rPr>
                <w:b/>
                <w:bCs/>
                <w:sz w:val="12"/>
                <w:szCs w:val="12"/>
              </w:rPr>
              <w:t xml:space="preserve"> </w:t>
            </w:r>
            <w:proofErr w:type="spellStart"/>
            <w:r w:rsidRPr="00F51AA0">
              <w:rPr>
                <w:b/>
                <w:bCs/>
                <w:sz w:val="12"/>
                <w:szCs w:val="12"/>
              </w:rPr>
              <w:t>chuyển</w:t>
            </w:r>
            <w:proofErr w:type="spellEnd"/>
            <w:r w:rsidRPr="00F51AA0">
              <w:rPr>
                <w:b/>
                <w:bCs/>
                <w:sz w:val="12"/>
                <w:szCs w:val="12"/>
              </w:rPr>
              <w:t xml:space="preserve"> </w:t>
            </w:r>
            <w:proofErr w:type="spellStart"/>
            <w:r w:rsidRPr="00F51AA0">
              <w:rPr>
                <w:b/>
                <w:bCs/>
                <w:sz w:val="12"/>
                <w:szCs w:val="12"/>
              </w:rPr>
              <w:t>tiếp</w:t>
            </w:r>
            <w:proofErr w:type="spellEnd"/>
            <w:r w:rsidRPr="00F51AA0">
              <w:rPr>
                <w:b/>
                <w:bCs/>
                <w:sz w:val="12"/>
                <w:szCs w:val="12"/>
              </w:rPr>
              <w:t xml:space="preserve"> </w:t>
            </w:r>
            <w:proofErr w:type="spellStart"/>
            <w:r w:rsidRPr="00F51AA0">
              <w:rPr>
                <w:b/>
                <w:bCs/>
                <w:sz w:val="12"/>
                <w:szCs w:val="12"/>
              </w:rPr>
              <w:t>từ</w:t>
            </w:r>
            <w:proofErr w:type="spellEnd"/>
            <w:r w:rsidRPr="00F51AA0">
              <w:rPr>
                <w:b/>
                <w:bCs/>
                <w:sz w:val="12"/>
                <w:szCs w:val="12"/>
              </w:rPr>
              <w:t xml:space="preserve"> </w:t>
            </w:r>
            <w:proofErr w:type="spellStart"/>
            <w:r w:rsidRPr="00F51AA0">
              <w:rPr>
                <w:b/>
                <w:bCs/>
                <w:sz w:val="12"/>
                <w:szCs w:val="12"/>
              </w:rPr>
              <w:t>giai</w:t>
            </w:r>
            <w:proofErr w:type="spellEnd"/>
            <w:r w:rsidRPr="00F51AA0">
              <w:rPr>
                <w:b/>
                <w:bCs/>
                <w:sz w:val="12"/>
                <w:szCs w:val="12"/>
              </w:rPr>
              <w:t xml:space="preserve"> </w:t>
            </w:r>
            <w:proofErr w:type="spellStart"/>
            <w:r w:rsidRPr="00F51AA0">
              <w:rPr>
                <w:b/>
                <w:bCs/>
                <w:sz w:val="12"/>
                <w:szCs w:val="12"/>
              </w:rPr>
              <w:t>đoạn</w:t>
            </w:r>
            <w:proofErr w:type="spellEnd"/>
            <w:r w:rsidRPr="00F51AA0">
              <w:rPr>
                <w:b/>
                <w:bCs/>
                <w:sz w:val="12"/>
                <w:szCs w:val="12"/>
              </w:rPr>
              <w:t xml:space="preserve"> 2016-2020</w:t>
            </w:r>
          </w:p>
        </w:tc>
        <w:tc>
          <w:tcPr>
            <w:tcW w:w="709" w:type="dxa"/>
            <w:tcBorders>
              <w:top w:val="nil"/>
              <w:left w:val="nil"/>
              <w:bottom w:val="single" w:sz="4" w:space="0" w:color="auto"/>
              <w:right w:val="single" w:sz="4" w:space="0" w:color="auto"/>
            </w:tcBorders>
            <w:shd w:val="clear" w:color="auto" w:fill="auto"/>
            <w:vAlign w:val="center"/>
            <w:hideMark/>
          </w:tcPr>
          <w:p w14:paraId="5F79A17A" w14:textId="77777777" w:rsidR="00F51AA0" w:rsidRPr="00F51AA0" w:rsidRDefault="00F51AA0" w:rsidP="00F51AA0">
            <w:pPr>
              <w:jc w:val="center"/>
              <w:outlineLvl w:val="0"/>
              <w:rPr>
                <w:b/>
                <w:bCs/>
                <w:sz w:val="12"/>
                <w:szCs w:val="12"/>
              </w:rPr>
            </w:pPr>
            <w:r w:rsidRPr="00F51AA0">
              <w:rPr>
                <w:b/>
                <w:bCs/>
                <w:sz w:val="12"/>
                <w:szCs w:val="12"/>
              </w:rPr>
              <w:t> </w:t>
            </w:r>
          </w:p>
        </w:tc>
        <w:tc>
          <w:tcPr>
            <w:tcW w:w="660" w:type="dxa"/>
            <w:gridSpan w:val="2"/>
            <w:tcBorders>
              <w:top w:val="nil"/>
              <w:left w:val="nil"/>
              <w:bottom w:val="single" w:sz="4" w:space="0" w:color="auto"/>
              <w:right w:val="single" w:sz="4" w:space="0" w:color="auto"/>
            </w:tcBorders>
            <w:shd w:val="clear" w:color="auto" w:fill="auto"/>
            <w:vAlign w:val="center"/>
            <w:hideMark/>
          </w:tcPr>
          <w:p w14:paraId="5834B1E4" w14:textId="77777777" w:rsidR="00F51AA0" w:rsidRPr="00F51AA0" w:rsidRDefault="00F51AA0" w:rsidP="00F51AA0">
            <w:pPr>
              <w:jc w:val="center"/>
              <w:outlineLvl w:val="0"/>
              <w:rPr>
                <w:b/>
                <w:bCs/>
                <w:sz w:val="12"/>
                <w:szCs w:val="12"/>
              </w:rPr>
            </w:pPr>
            <w:r w:rsidRPr="00F51AA0">
              <w:rPr>
                <w:b/>
                <w:bCs/>
                <w:sz w:val="12"/>
                <w:szCs w:val="12"/>
              </w:rPr>
              <w:t> </w:t>
            </w:r>
          </w:p>
        </w:tc>
        <w:tc>
          <w:tcPr>
            <w:tcW w:w="1041" w:type="dxa"/>
            <w:tcBorders>
              <w:top w:val="nil"/>
              <w:left w:val="nil"/>
              <w:bottom w:val="single" w:sz="4" w:space="0" w:color="auto"/>
              <w:right w:val="single" w:sz="4" w:space="0" w:color="auto"/>
            </w:tcBorders>
            <w:shd w:val="clear" w:color="auto" w:fill="auto"/>
            <w:vAlign w:val="center"/>
            <w:hideMark/>
          </w:tcPr>
          <w:p w14:paraId="7899593B" w14:textId="77777777" w:rsidR="00F51AA0" w:rsidRPr="00F51AA0" w:rsidRDefault="00F51AA0" w:rsidP="00F51AA0">
            <w:pPr>
              <w:jc w:val="center"/>
              <w:outlineLvl w:val="0"/>
              <w:rPr>
                <w:b/>
                <w:bCs/>
                <w:sz w:val="12"/>
                <w:szCs w:val="12"/>
              </w:rPr>
            </w:pPr>
            <w:r w:rsidRPr="00F51AA0">
              <w:rPr>
                <w:b/>
                <w:bCs/>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2E0131BC" w14:textId="77777777" w:rsidR="00F51AA0" w:rsidRPr="00F51AA0" w:rsidRDefault="00F51AA0" w:rsidP="00F51AA0">
            <w:pPr>
              <w:jc w:val="right"/>
              <w:outlineLvl w:val="0"/>
              <w:rPr>
                <w:b/>
                <w:bCs/>
                <w:sz w:val="12"/>
                <w:szCs w:val="12"/>
              </w:rPr>
            </w:pPr>
            <w:r w:rsidRPr="00F51AA0">
              <w:rPr>
                <w:b/>
                <w:bCs/>
                <w:sz w:val="12"/>
                <w:szCs w:val="12"/>
              </w:rPr>
              <w:t xml:space="preserve">                  287.000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7EDDB22A" w14:textId="77777777" w:rsidR="00F51AA0" w:rsidRPr="00F51AA0" w:rsidRDefault="00F51AA0" w:rsidP="00F51AA0">
            <w:pPr>
              <w:jc w:val="right"/>
              <w:outlineLvl w:val="0"/>
              <w:rPr>
                <w:b/>
                <w:bCs/>
                <w:sz w:val="12"/>
                <w:szCs w:val="12"/>
              </w:rPr>
            </w:pPr>
            <w:r w:rsidRPr="00F51AA0">
              <w:rPr>
                <w:b/>
                <w:bCs/>
                <w:sz w:val="12"/>
                <w:szCs w:val="12"/>
              </w:rPr>
              <w:t xml:space="preserve">              261.902 </w:t>
            </w:r>
          </w:p>
        </w:tc>
        <w:tc>
          <w:tcPr>
            <w:tcW w:w="850" w:type="dxa"/>
            <w:tcBorders>
              <w:top w:val="nil"/>
              <w:left w:val="nil"/>
              <w:bottom w:val="single" w:sz="4" w:space="0" w:color="auto"/>
              <w:right w:val="single" w:sz="4" w:space="0" w:color="auto"/>
            </w:tcBorders>
            <w:shd w:val="clear" w:color="auto" w:fill="auto"/>
            <w:vAlign w:val="center"/>
            <w:hideMark/>
          </w:tcPr>
          <w:p w14:paraId="1A08F04B" w14:textId="77777777" w:rsidR="00F51AA0" w:rsidRPr="00F51AA0" w:rsidRDefault="00F51AA0" w:rsidP="00F51AA0">
            <w:pPr>
              <w:jc w:val="right"/>
              <w:outlineLvl w:val="0"/>
              <w:rPr>
                <w:b/>
                <w:bCs/>
                <w:sz w:val="12"/>
                <w:szCs w:val="12"/>
              </w:rPr>
            </w:pPr>
            <w:r w:rsidRPr="00F51AA0">
              <w:rPr>
                <w:b/>
                <w:bCs/>
                <w:sz w:val="12"/>
                <w:szCs w:val="12"/>
              </w:rPr>
              <w:t xml:space="preserve">                25.098 </w:t>
            </w:r>
          </w:p>
        </w:tc>
        <w:tc>
          <w:tcPr>
            <w:tcW w:w="851" w:type="dxa"/>
            <w:gridSpan w:val="2"/>
            <w:tcBorders>
              <w:top w:val="nil"/>
              <w:left w:val="nil"/>
              <w:bottom w:val="single" w:sz="4" w:space="0" w:color="auto"/>
              <w:right w:val="single" w:sz="4" w:space="0" w:color="auto"/>
            </w:tcBorders>
            <w:shd w:val="clear" w:color="auto" w:fill="auto"/>
            <w:vAlign w:val="center"/>
            <w:hideMark/>
          </w:tcPr>
          <w:p w14:paraId="63F72A9C" w14:textId="77777777" w:rsidR="00F51AA0" w:rsidRPr="00F51AA0" w:rsidRDefault="00F51AA0" w:rsidP="00F51AA0">
            <w:pPr>
              <w:jc w:val="right"/>
              <w:outlineLvl w:val="0"/>
              <w:rPr>
                <w:b/>
                <w:bCs/>
                <w:sz w:val="12"/>
                <w:szCs w:val="12"/>
              </w:rPr>
            </w:pPr>
            <w:r w:rsidRPr="00F51AA0">
              <w:rPr>
                <w:b/>
                <w:bCs/>
                <w:sz w:val="12"/>
                <w:szCs w:val="12"/>
              </w:rPr>
              <w:t xml:space="preserve">            40.000 </w:t>
            </w:r>
          </w:p>
        </w:tc>
        <w:tc>
          <w:tcPr>
            <w:tcW w:w="850" w:type="dxa"/>
            <w:tcBorders>
              <w:top w:val="nil"/>
              <w:left w:val="nil"/>
              <w:bottom w:val="single" w:sz="4" w:space="0" w:color="auto"/>
              <w:right w:val="single" w:sz="4" w:space="0" w:color="auto"/>
            </w:tcBorders>
            <w:shd w:val="clear" w:color="auto" w:fill="auto"/>
            <w:vAlign w:val="center"/>
            <w:hideMark/>
          </w:tcPr>
          <w:p w14:paraId="1C2A99CF"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717" w:type="dxa"/>
            <w:gridSpan w:val="2"/>
            <w:tcBorders>
              <w:top w:val="nil"/>
              <w:left w:val="nil"/>
              <w:bottom w:val="single" w:sz="4" w:space="0" w:color="auto"/>
              <w:right w:val="single" w:sz="4" w:space="0" w:color="auto"/>
            </w:tcBorders>
            <w:shd w:val="clear" w:color="auto" w:fill="auto"/>
            <w:vAlign w:val="center"/>
            <w:hideMark/>
          </w:tcPr>
          <w:p w14:paraId="295B6CB2"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3365C1FB"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61CF8170" w14:textId="77777777" w:rsidR="00F51AA0" w:rsidRPr="00F51AA0" w:rsidRDefault="00F51AA0" w:rsidP="00F51AA0">
            <w:pPr>
              <w:jc w:val="right"/>
              <w:outlineLvl w:val="0"/>
              <w:rPr>
                <w:b/>
                <w:bCs/>
                <w:sz w:val="12"/>
                <w:szCs w:val="12"/>
              </w:rPr>
            </w:pPr>
            <w:r w:rsidRPr="00F51AA0">
              <w:rPr>
                <w:b/>
                <w:bCs/>
                <w:sz w:val="12"/>
                <w:szCs w:val="12"/>
              </w:rPr>
              <w:t xml:space="preserve">                      23.500 </w:t>
            </w:r>
          </w:p>
        </w:tc>
        <w:tc>
          <w:tcPr>
            <w:tcW w:w="850" w:type="dxa"/>
            <w:gridSpan w:val="2"/>
            <w:tcBorders>
              <w:top w:val="nil"/>
              <w:left w:val="nil"/>
              <w:bottom w:val="single" w:sz="4" w:space="0" w:color="auto"/>
              <w:right w:val="single" w:sz="4" w:space="0" w:color="auto"/>
            </w:tcBorders>
            <w:shd w:val="clear" w:color="auto" w:fill="auto"/>
            <w:vAlign w:val="center"/>
            <w:hideMark/>
          </w:tcPr>
          <w:p w14:paraId="70A59BEC" w14:textId="77777777" w:rsidR="00F51AA0" w:rsidRPr="00F51AA0" w:rsidRDefault="00F51AA0" w:rsidP="00F51AA0">
            <w:pPr>
              <w:jc w:val="right"/>
              <w:outlineLvl w:val="0"/>
              <w:rPr>
                <w:b/>
                <w:bCs/>
                <w:sz w:val="12"/>
                <w:szCs w:val="12"/>
              </w:rPr>
            </w:pPr>
            <w:r w:rsidRPr="00F51AA0">
              <w:rPr>
                <w:b/>
                <w:bCs/>
                <w:sz w:val="12"/>
                <w:szCs w:val="12"/>
              </w:rPr>
              <w:t xml:space="preserve">                   23.500 </w:t>
            </w:r>
          </w:p>
        </w:tc>
        <w:tc>
          <w:tcPr>
            <w:tcW w:w="851" w:type="dxa"/>
            <w:tcBorders>
              <w:top w:val="nil"/>
              <w:left w:val="nil"/>
              <w:bottom w:val="single" w:sz="4" w:space="0" w:color="auto"/>
              <w:right w:val="single" w:sz="4" w:space="0" w:color="auto"/>
            </w:tcBorders>
            <w:shd w:val="clear" w:color="auto" w:fill="auto"/>
            <w:vAlign w:val="center"/>
            <w:hideMark/>
          </w:tcPr>
          <w:p w14:paraId="1C5B9EB4" w14:textId="77777777" w:rsidR="00F51AA0" w:rsidRPr="00F51AA0" w:rsidRDefault="00F51AA0" w:rsidP="00F51AA0">
            <w:pPr>
              <w:jc w:val="right"/>
              <w:outlineLvl w:val="0"/>
              <w:rPr>
                <w:b/>
                <w:bCs/>
                <w:i/>
                <w:iCs/>
                <w:sz w:val="12"/>
                <w:szCs w:val="12"/>
              </w:rPr>
            </w:pPr>
            <w:r w:rsidRPr="00F51AA0">
              <w:rPr>
                <w:b/>
                <w:bCs/>
                <w:i/>
                <w:iCs/>
                <w:sz w:val="12"/>
                <w:szCs w:val="12"/>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14:paraId="01E41D83" w14:textId="77777777" w:rsidR="00F51AA0" w:rsidRPr="00F51AA0" w:rsidRDefault="00F51AA0" w:rsidP="00F51AA0">
            <w:pPr>
              <w:jc w:val="right"/>
              <w:outlineLvl w:val="0"/>
              <w:rPr>
                <w:b/>
                <w:bCs/>
                <w:i/>
                <w:iCs/>
                <w:sz w:val="12"/>
                <w:szCs w:val="12"/>
              </w:rPr>
            </w:pPr>
            <w:r w:rsidRPr="00F51AA0">
              <w:rPr>
                <w:b/>
                <w:bCs/>
                <w:i/>
                <w:iCs/>
                <w:sz w:val="12"/>
                <w:szCs w:val="12"/>
              </w:rPr>
              <w:t xml:space="preserve">                    -   </w:t>
            </w:r>
          </w:p>
        </w:tc>
        <w:tc>
          <w:tcPr>
            <w:tcW w:w="1460" w:type="dxa"/>
            <w:gridSpan w:val="2"/>
            <w:tcBorders>
              <w:top w:val="nil"/>
              <w:left w:val="nil"/>
              <w:bottom w:val="single" w:sz="4" w:space="0" w:color="auto"/>
              <w:right w:val="single" w:sz="4" w:space="0" w:color="auto"/>
            </w:tcBorders>
            <w:shd w:val="clear" w:color="auto" w:fill="auto"/>
            <w:vAlign w:val="center"/>
            <w:hideMark/>
          </w:tcPr>
          <w:p w14:paraId="274CCDF5" w14:textId="77777777" w:rsidR="00F51AA0" w:rsidRPr="00F51AA0" w:rsidRDefault="00F51AA0" w:rsidP="00F51AA0">
            <w:pPr>
              <w:jc w:val="right"/>
              <w:outlineLvl w:val="0"/>
              <w:rPr>
                <w:b/>
                <w:bCs/>
                <w:sz w:val="12"/>
                <w:szCs w:val="12"/>
              </w:rPr>
            </w:pPr>
            <w:r w:rsidRPr="00F51AA0">
              <w:rPr>
                <w:b/>
                <w:bCs/>
                <w:sz w:val="12"/>
                <w:szCs w:val="12"/>
              </w:rPr>
              <w:t> </w:t>
            </w:r>
          </w:p>
        </w:tc>
      </w:tr>
      <w:tr w:rsidR="00F51AA0" w:rsidRPr="00F51AA0" w14:paraId="47C81EB4" w14:textId="77777777" w:rsidTr="00C94018">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AD9DBB" w14:textId="77777777" w:rsidR="00F51AA0" w:rsidRPr="00F51AA0" w:rsidRDefault="00F51AA0" w:rsidP="00F51AA0">
            <w:pPr>
              <w:jc w:val="center"/>
              <w:outlineLvl w:val="1"/>
              <w:rPr>
                <w:sz w:val="12"/>
                <w:szCs w:val="12"/>
              </w:rPr>
            </w:pPr>
            <w:r w:rsidRPr="00F51AA0">
              <w:rPr>
                <w:sz w:val="12"/>
                <w:szCs w:val="12"/>
              </w:rPr>
              <w:t>18</w:t>
            </w:r>
          </w:p>
        </w:tc>
        <w:tc>
          <w:tcPr>
            <w:tcW w:w="1874" w:type="dxa"/>
            <w:gridSpan w:val="2"/>
            <w:tcBorders>
              <w:top w:val="nil"/>
              <w:left w:val="nil"/>
              <w:bottom w:val="single" w:sz="4" w:space="0" w:color="auto"/>
              <w:right w:val="single" w:sz="4" w:space="0" w:color="auto"/>
            </w:tcBorders>
            <w:shd w:val="clear" w:color="auto" w:fill="auto"/>
            <w:vAlign w:val="center"/>
            <w:hideMark/>
          </w:tcPr>
          <w:p w14:paraId="3A88F6A3" w14:textId="77777777" w:rsidR="00F51AA0" w:rsidRPr="00F51AA0" w:rsidRDefault="00F51AA0" w:rsidP="00F51AA0">
            <w:pPr>
              <w:outlineLvl w:val="1"/>
              <w:rPr>
                <w:sz w:val="12"/>
                <w:szCs w:val="12"/>
              </w:rPr>
            </w:pPr>
            <w:proofErr w:type="spellStart"/>
            <w:r w:rsidRPr="00F51AA0">
              <w:rPr>
                <w:sz w:val="12"/>
                <w:szCs w:val="12"/>
              </w:rPr>
              <w:t>Dự</w:t>
            </w:r>
            <w:proofErr w:type="spellEnd"/>
            <w:r w:rsidRPr="00F51AA0">
              <w:rPr>
                <w:sz w:val="12"/>
                <w:szCs w:val="12"/>
              </w:rPr>
              <w:t xml:space="preserve"> </w:t>
            </w:r>
            <w:proofErr w:type="spellStart"/>
            <w:r w:rsidRPr="00F51AA0">
              <w:rPr>
                <w:sz w:val="12"/>
                <w:szCs w:val="12"/>
              </w:rPr>
              <w:t>án</w:t>
            </w:r>
            <w:proofErr w:type="spellEnd"/>
            <w:r w:rsidRPr="00F51AA0">
              <w:rPr>
                <w:sz w:val="12"/>
                <w:szCs w:val="12"/>
              </w:rPr>
              <w:t xml:space="preserve"> </w:t>
            </w:r>
            <w:proofErr w:type="spellStart"/>
            <w:r w:rsidRPr="00F51AA0">
              <w:rPr>
                <w:sz w:val="12"/>
                <w:szCs w:val="12"/>
              </w:rPr>
              <w:t>trung</w:t>
            </w:r>
            <w:proofErr w:type="spellEnd"/>
            <w:r w:rsidRPr="00F51AA0">
              <w:rPr>
                <w:sz w:val="12"/>
                <w:szCs w:val="12"/>
              </w:rPr>
              <w:t xml:space="preserve"> </w:t>
            </w:r>
            <w:proofErr w:type="spellStart"/>
            <w:r w:rsidRPr="00F51AA0">
              <w:rPr>
                <w:sz w:val="12"/>
                <w:szCs w:val="12"/>
              </w:rPr>
              <w:t>tâm</w:t>
            </w:r>
            <w:proofErr w:type="spellEnd"/>
            <w:r w:rsidRPr="00F51AA0">
              <w:rPr>
                <w:sz w:val="12"/>
                <w:szCs w:val="12"/>
              </w:rPr>
              <w:t xml:space="preserve"> y </w:t>
            </w:r>
            <w:proofErr w:type="spellStart"/>
            <w:r w:rsidRPr="00F51AA0">
              <w:rPr>
                <w:sz w:val="12"/>
                <w:szCs w:val="12"/>
              </w:rPr>
              <w:t>tế</w:t>
            </w:r>
            <w:proofErr w:type="spellEnd"/>
            <w:r w:rsidRPr="00F51AA0">
              <w:rPr>
                <w:sz w:val="12"/>
                <w:szCs w:val="12"/>
              </w:rPr>
              <w:t xml:space="preserve"> </w:t>
            </w:r>
            <w:proofErr w:type="spellStart"/>
            <w:r w:rsidRPr="00F51AA0">
              <w:rPr>
                <w:sz w:val="12"/>
                <w:szCs w:val="12"/>
              </w:rPr>
              <w:t>quân</w:t>
            </w:r>
            <w:proofErr w:type="spellEnd"/>
            <w:r w:rsidRPr="00F51AA0">
              <w:rPr>
                <w:sz w:val="12"/>
                <w:szCs w:val="12"/>
              </w:rPr>
              <w:t xml:space="preserve"> </w:t>
            </w:r>
            <w:proofErr w:type="spellStart"/>
            <w:r w:rsidRPr="00F51AA0">
              <w:rPr>
                <w:sz w:val="12"/>
                <w:szCs w:val="12"/>
              </w:rPr>
              <w:t>dân</w:t>
            </w:r>
            <w:proofErr w:type="spellEnd"/>
            <w:r w:rsidRPr="00F51AA0">
              <w:rPr>
                <w:sz w:val="12"/>
                <w:szCs w:val="12"/>
              </w:rPr>
              <w:t xml:space="preserve"> y </w:t>
            </w:r>
            <w:proofErr w:type="spellStart"/>
            <w:r w:rsidRPr="00F51AA0">
              <w:rPr>
                <w:sz w:val="12"/>
                <w:szCs w:val="12"/>
              </w:rPr>
              <w:t>kết</w:t>
            </w:r>
            <w:proofErr w:type="spellEnd"/>
            <w:r w:rsidRPr="00F51AA0">
              <w:rPr>
                <w:sz w:val="12"/>
                <w:szCs w:val="12"/>
              </w:rPr>
              <w:t xml:space="preserve"> </w:t>
            </w:r>
            <w:proofErr w:type="spellStart"/>
            <w:r w:rsidRPr="00F51AA0">
              <w:rPr>
                <w:sz w:val="12"/>
                <w:szCs w:val="12"/>
              </w:rPr>
              <w:t>hợp</w:t>
            </w:r>
            <w:proofErr w:type="spellEnd"/>
            <w:r w:rsidRPr="00F51AA0">
              <w:rPr>
                <w:sz w:val="12"/>
                <w:szCs w:val="12"/>
              </w:rPr>
              <w:t xml:space="preserve"> </w:t>
            </w:r>
            <w:proofErr w:type="spellStart"/>
            <w:r w:rsidRPr="00F51AA0">
              <w:rPr>
                <w:sz w:val="12"/>
                <w:szCs w:val="12"/>
              </w:rPr>
              <w:t>huyện</w:t>
            </w:r>
            <w:proofErr w:type="spellEnd"/>
            <w:r w:rsidRPr="00F51AA0">
              <w:rPr>
                <w:sz w:val="12"/>
                <w:szCs w:val="12"/>
              </w:rPr>
              <w:t xml:space="preserve"> Lý </w:t>
            </w:r>
            <w:proofErr w:type="spellStart"/>
            <w:r w:rsidRPr="00F51AA0">
              <w:rPr>
                <w:sz w:val="12"/>
                <w:szCs w:val="12"/>
              </w:rPr>
              <w:t>Sơn</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336A8DAD" w14:textId="77777777" w:rsidR="00F51AA0" w:rsidRPr="00F51AA0" w:rsidRDefault="00F51AA0" w:rsidP="00F51AA0">
            <w:pPr>
              <w:jc w:val="center"/>
              <w:outlineLvl w:val="1"/>
              <w:rPr>
                <w:sz w:val="12"/>
                <w:szCs w:val="12"/>
              </w:rPr>
            </w:pPr>
            <w:r w:rsidRPr="00F51AA0">
              <w:rPr>
                <w:sz w:val="12"/>
                <w:szCs w:val="12"/>
              </w:rPr>
              <w:t xml:space="preserve">UBND </w:t>
            </w:r>
            <w:proofErr w:type="spellStart"/>
            <w:r w:rsidRPr="00F51AA0">
              <w:rPr>
                <w:sz w:val="12"/>
                <w:szCs w:val="12"/>
              </w:rPr>
              <w:t>đặc</w:t>
            </w:r>
            <w:proofErr w:type="spellEnd"/>
            <w:r w:rsidRPr="00F51AA0">
              <w:rPr>
                <w:sz w:val="12"/>
                <w:szCs w:val="12"/>
              </w:rPr>
              <w:t xml:space="preserve"> </w:t>
            </w:r>
            <w:proofErr w:type="spellStart"/>
            <w:r w:rsidRPr="00F51AA0">
              <w:rPr>
                <w:sz w:val="12"/>
                <w:szCs w:val="12"/>
              </w:rPr>
              <w:t>khu</w:t>
            </w:r>
            <w:proofErr w:type="spellEnd"/>
            <w:r w:rsidRPr="00F51AA0">
              <w:rPr>
                <w:sz w:val="12"/>
                <w:szCs w:val="12"/>
              </w:rPr>
              <w:t xml:space="preserve"> Lý </w:t>
            </w:r>
            <w:proofErr w:type="spellStart"/>
            <w:r w:rsidRPr="00F51AA0">
              <w:rPr>
                <w:sz w:val="12"/>
                <w:szCs w:val="12"/>
              </w:rPr>
              <w:t>Sơn</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19CA041C" w14:textId="77777777" w:rsidR="00F51AA0" w:rsidRPr="00F51AA0" w:rsidRDefault="00F51AA0" w:rsidP="00F51AA0">
            <w:pPr>
              <w:jc w:val="center"/>
              <w:outlineLvl w:val="1"/>
              <w:rPr>
                <w:sz w:val="12"/>
                <w:szCs w:val="12"/>
              </w:rPr>
            </w:pPr>
            <w:r w:rsidRPr="00F51AA0">
              <w:rPr>
                <w:sz w:val="12"/>
                <w:szCs w:val="12"/>
              </w:rPr>
              <w:t>2019-2023</w:t>
            </w:r>
          </w:p>
        </w:tc>
        <w:tc>
          <w:tcPr>
            <w:tcW w:w="1041" w:type="dxa"/>
            <w:tcBorders>
              <w:top w:val="nil"/>
              <w:left w:val="nil"/>
              <w:bottom w:val="single" w:sz="4" w:space="0" w:color="auto"/>
              <w:right w:val="single" w:sz="4" w:space="0" w:color="auto"/>
            </w:tcBorders>
            <w:shd w:val="clear" w:color="auto" w:fill="auto"/>
            <w:vAlign w:val="center"/>
            <w:hideMark/>
          </w:tcPr>
          <w:p w14:paraId="760C6CFA" w14:textId="77777777" w:rsidR="00F51AA0" w:rsidRPr="00F51AA0" w:rsidRDefault="00F51AA0" w:rsidP="00F51AA0">
            <w:pPr>
              <w:jc w:val="center"/>
              <w:outlineLvl w:val="1"/>
              <w:rPr>
                <w:sz w:val="12"/>
                <w:szCs w:val="12"/>
              </w:rPr>
            </w:pPr>
            <w:r w:rsidRPr="00F51AA0">
              <w:rPr>
                <w:sz w:val="12"/>
                <w:szCs w:val="12"/>
              </w:rPr>
              <w:t>2104/QĐ-UBND, 31/12/2019; 1282/QĐ-UBND, 24/8/2023</w:t>
            </w:r>
          </w:p>
        </w:tc>
        <w:tc>
          <w:tcPr>
            <w:tcW w:w="850" w:type="dxa"/>
            <w:gridSpan w:val="2"/>
            <w:tcBorders>
              <w:top w:val="nil"/>
              <w:left w:val="nil"/>
              <w:bottom w:val="single" w:sz="4" w:space="0" w:color="auto"/>
              <w:right w:val="single" w:sz="4" w:space="0" w:color="auto"/>
            </w:tcBorders>
            <w:shd w:val="clear" w:color="auto" w:fill="auto"/>
            <w:vAlign w:val="center"/>
            <w:hideMark/>
          </w:tcPr>
          <w:p w14:paraId="55BDA59C" w14:textId="77777777" w:rsidR="00F51AA0" w:rsidRPr="00F51AA0" w:rsidRDefault="00F51AA0" w:rsidP="00F51AA0">
            <w:pPr>
              <w:jc w:val="right"/>
              <w:outlineLvl w:val="1"/>
              <w:rPr>
                <w:sz w:val="12"/>
                <w:szCs w:val="12"/>
              </w:rPr>
            </w:pPr>
            <w:r w:rsidRPr="00F51AA0">
              <w:rPr>
                <w:sz w:val="12"/>
                <w:szCs w:val="12"/>
              </w:rPr>
              <w:t xml:space="preserve">                  287.000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67873600" w14:textId="77777777" w:rsidR="00F51AA0" w:rsidRPr="00F51AA0" w:rsidRDefault="00F51AA0" w:rsidP="00F51AA0">
            <w:pPr>
              <w:jc w:val="right"/>
              <w:outlineLvl w:val="1"/>
              <w:rPr>
                <w:sz w:val="12"/>
                <w:szCs w:val="12"/>
              </w:rPr>
            </w:pPr>
            <w:r w:rsidRPr="00F51AA0">
              <w:rPr>
                <w:sz w:val="12"/>
                <w:szCs w:val="12"/>
              </w:rPr>
              <w:t xml:space="preserve">              261.902 </w:t>
            </w:r>
          </w:p>
        </w:tc>
        <w:tc>
          <w:tcPr>
            <w:tcW w:w="850" w:type="dxa"/>
            <w:tcBorders>
              <w:top w:val="nil"/>
              <w:left w:val="nil"/>
              <w:bottom w:val="single" w:sz="4" w:space="0" w:color="auto"/>
              <w:right w:val="single" w:sz="4" w:space="0" w:color="auto"/>
            </w:tcBorders>
            <w:shd w:val="clear" w:color="000000" w:fill="FFFFFF"/>
            <w:vAlign w:val="center"/>
            <w:hideMark/>
          </w:tcPr>
          <w:p w14:paraId="492F8028" w14:textId="77777777" w:rsidR="00F51AA0" w:rsidRPr="00F51AA0" w:rsidRDefault="00F51AA0" w:rsidP="00F51AA0">
            <w:pPr>
              <w:jc w:val="right"/>
              <w:outlineLvl w:val="1"/>
              <w:rPr>
                <w:sz w:val="12"/>
                <w:szCs w:val="12"/>
              </w:rPr>
            </w:pPr>
            <w:r w:rsidRPr="00F51AA0">
              <w:rPr>
                <w:sz w:val="12"/>
                <w:szCs w:val="12"/>
              </w:rPr>
              <w:t xml:space="preserve">                25.098 </w:t>
            </w:r>
          </w:p>
        </w:tc>
        <w:tc>
          <w:tcPr>
            <w:tcW w:w="851" w:type="dxa"/>
            <w:gridSpan w:val="2"/>
            <w:tcBorders>
              <w:top w:val="nil"/>
              <w:left w:val="nil"/>
              <w:bottom w:val="single" w:sz="4" w:space="0" w:color="auto"/>
              <w:right w:val="single" w:sz="4" w:space="0" w:color="auto"/>
            </w:tcBorders>
            <w:shd w:val="clear" w:color="auto" w:fill="auto"/>
            <w:vAlign w:val="center"/>
            <w:hideMark/>
          </w:tcPr>
          <w:p w14:paraId="3E54566C" w14:textId="77777777" w:rsidR="00F51AA0" w:rsidRPr="00F51AA0" w:rsidRDefault="00F51AA0" w:rsidP="00F51AA0">
            <w:pPr>
              <w:jc w:val="right"/>
              <w:outlineLvl w:val="1"/>
              <w:rPr>
                <w:sz w:val="12"/>
                <w:szCs w:val="12"/>
              </w:rPr>
            </w:pPr>
            <w:r w:rsidRPr="00F51AA0">
              <w:rPr>
                <w:sz w:val="12"/>
                <w:szCs w:val="12"/>
              </w:rPr>
              <w:t xml:space="preserve">            40.000 </w:t>
            </w:r>
          </w:p>
        </w:tc>
        <w:tc>
          <w:tcPr>
            <w:tcW w:w="850" w:type="dxa"/>
            <w:tcBorders>
              <w:top w:val="nil"/>
              <w:left w:val="nil"/>
              <w:bottom w:val="single" w:sz="4" w:space="0" w:color="auto"/>
              <w:right w:val="single" w:sz="4" w:space="0" w:color="auto"/>
            </w:tcBorders>
            <w:shd w:val="clear" w:color="auto" w:fill="auto"/>
            <w:vAlign w:val="center"/>
            <w:hideMark/>
          </w:tcPr>
          <w:p w14:paraId="4484498C" w14:textId="77777777" w:rsidR="00F51AA0" w:rsidRPr="00F51AA0" w:rsidRDefault="00F51AA0" w:rsidP="00F51AA0">
            <w:pPr>
              <w:jc w:val="right"/>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2206514F" w14:textId="77777777" w:rsidR="00F51AA0" w:rsidRPr="00F51AA0" w:rsidRDefault="00F51AA0" w:rsidP="00F51AA0">
            <w:pPr>
              <w:jc w:val="right"/>
              <w:outlineLvl w:val="1"/>
              <w:rPr>
                <w:sz w:val="12"/>
                <w:szCs w:val="12"/>
              </w:rPr>
            </w:pPr>
            <w:r w:rsidRPr="00F51AA0">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76A082E" w14:textId="77777777" w:rsidR="00F51AA0" w:rsidRPr="00F51AA0" w:rsidRDefault="00F51AA0" w:rsidP="00F51AA0">
            <w:pPr>
              <w:jc w:val="right"/>
              <w:outlineLvl w:val="1"/>
              <w:rPr>
                <w:sz w:val="12"/>
                <w:szCs w:val="12"/>
              </w:rPr>
            </w:pPr>
            <w:r w:rsidRPr="00F51AA0">
              <w:rPr>
                <w:sz w:val="12"/>
                <w:szCs w:val="12"/>
              </w:rPr>
              <w:t> </w:t>
            </w:r>
          </w:p>
        </w:tc>
        <w:tc>
          <w:tcPr>
            <w:tcW w:w="1244" w:type="dxa"/>
            <w:gridSpan w:val="2"/>
            <w:tcBorders>
              <w:top w:val="nil"/>
              <w:left w:val="nil"/>
              <w:bottom w:val="single" w:sz="4" w:space="0" w:color="auto"/>
              <w:right w:val="single" w:sz="4" w:space="0" w:color="auto"/>
            </w:tcBorders>
            <w:shd w:val="clear" w:color="auto" w:fill="auto"/>
            <w:vAlign w:val="center"/>
            <w:hideMark/>
          </w:tcPr>
          <w:p w14:paraId="69C8CDA9" w14:textId="77777777" w:rsidR="00F51AA0" w:rsidRPr="00F51AA0" w:rsidRDefault="00F51AA0" w:rsidP="00F51AA0">
            <w:pPr>
              <w:jc w:val="right"/>
              <w:outlineLvl w:val="1"/>
              <w:rPr>
                <w:sz w:val="12"/>
                <w:szCs w:val="12"/>
              </w:rPr>
            </w:pPr>
            <w:r w:rsidRPr="00F51AA0">
              <w:rPr>
                <w:sz w:val="12"/>
                <w:szCs w:val="12"/>
              </w:rPr>
              <w:t xml:space="preserve">                      23.500 </w:t>
            </w:r>
          </w:p>
        </w:tc>
        <w:tc>
          <w:tcPr>
            <w:tcW w:w="850" w:type="dxa"/>
            <w:gridSpan w:val="2"/>
            <w:tcBorders>
              <w:top w:val="nil"/>
              <w:left w:val="nil"/>
              <w:bottom w:val="single" w:sz="4" w:space="0" w:color="auto"/>
              <w:right w:val="single" w:sz="4" w:space="0" w:color="auto"/>
            </w:tcBorders>
            <w:shd w:val="clear" w:color="auto" w:fill="auto"/>
            <w:vAlign w:val="center"/>
            <w:hideMark/>
          </w:tcPr>
          <w:p w14:paraId="5786BD63" w14:textId="77777777" w:rsidR="00F51AA0" w:rsidRPr="00F51AA0" w:rsidRDefault="00F51AA0" w:rsidP="00F51AA0">
            <w:pPr>
              <w:jc w:val="right"/>
              <w:outlineLvl w:val="1"/>
              <w:rPr>
                <w:sz w:val="12"/>
                <w:szCs w:val="12"/>
              </w:rPr>
            </w:pPr>
            <w:r w:rsidRPr="00F51AA0">
              <w:rPr>
                <w:sz w:val="12"/>
                <w:szCs w:val="12"/>
              </w:rPr>
              <w:t xml:space="preserve">                   23.500 </w:t>
            </w:r>
          </w:p>
        </w:tc>
        <w:tc>
          <w:tcPr>
            <w:tcW w:w="851" w:type="dxa"/>
            <w:tcBorders>
              <w:top w:val="nil"/>
              <w:left w:val="nil"/>
              <w:bottom w:val="single" w:sz="4" w:space="0" w:color="auto"/>
              <w:right w:val="single" w:sz="4" w:space="0" w:color="auto"/>
            </w:tcBorders>
            <w:shd w:val="clear" w:color="auto" w:fill="auto"/>
            <w:vAlign w:val="center"/>
            <w:hideMark/>
          </w:tcPr>
          <w:p w14:paraId="671C5581"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5092E33"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0C3E296E" w14:textId="77777777" w:rsidR="00F51AA0" w:rsidRPr="00F51AA0" w:rsidRDefault="00F51AA0" w:rsidP="00F51AA0">
            <w:pPr>
              <w:outlineLvl w:val="1"/>
              <w:rPr>
                <w:sz w:val="12"/>
                <w:szCs w:val="12"/>
              </w:rPr>
            </w:pPr>
            <w:r w:rsidRPr="00F51AA0">
              <w:rPr>
                <w:sz w:val="12"/>
                <w:szCs w:val="12"/>
              </w:rPr>
              <w:t> </w:t>
            </w:r>
          </w:p>
        </w:tc>
      </w:tr>
      <w:tr w:rsidR="00F51AA0" w:rsidRPr="00F51AA0" w14:paraId="7A907319" w14:textId="77777777" w:rsidTr="00C94018">
        <w:trPr>
          <w:trHeight w:val="690"/>
        </w:trPr>
        <w:tc>
          <w:tcPr>
            <w:tcW w:w="567" w:type="dxa"/>
            <w:tcBorders>
              <w:top w:val="nil"/>
              <w:left w:val="single" w:sz="4" w:space="0" w:color="auto"/>
              <w:bottom w:val="single" w:sz="4" w:space="0" w:color="auto"/>
              <w:right w:val="single" w:sz="4" w:space="0" w:color="auto"/>
            </w:tcBorders>
            <w:shd w:val="clear" w:color="000000" w:fill="E2EFDA"/>
            <w:vAlign w:val="center"/>
            <w:hideMark/>
          </w:tcPr>
          <w:p w14:paraId="634EACA4" w14:textId="77777777" w:rsidR="00F51AA0" w:rsidRPr="00F51AA0" w:rsidRDefault="00F51AA0" w:rsidP="00F51AA0">
            <w:pPr>
              <w:jc w:val="center"/>
              <w:rPr>
                <w:b/>
                <w:bCs/>
                <w:sz w:val="12"/>
                <w:szCs w:val="12"/>
              </w:rPr>
            </w:pPr>
            <w:r w:rsidRPr="00F51AA0">
              <w:rPr>
                <w:b/>
                <w:bCs/>
                <w:sz w:val="12"/>
                <w:szCs w:val="12"/>
              </w:rPr>
              <w:t>B</w:t>
            </w:r>
          </w:p>
        </w:tc>
        <w:tc>
          <w:tcPr>
            <w:tcW w:w="1874" w:type="dxa"/>
            <w:gridSpan w:val="2"/>
            <w:tcBorders>
              <w:top w:val="nil"/>
              <w:left w:val="nil"/>
              <w:bottom w:val="single" w:sz="4" w:space="0" w:color="auto"/>
              <w:right w:val="single" w:sz="4" w:space="0" w:color="auto"/>
            </w:tcBorders>
            <w:shd w:val="clear" w:color="000000" w:fill="E2EFDA"/>
            <w:vAlign w:val="center"/>
            <w:hideMark/>
          </w:tcPr>
          <w:p w14:paraId="5C41F3D5" w14:textId="77777777" w:rsidR="00F51AA0" w:rsidRPr="00F51AA0" w:rsidRDefault="00F51AA0" w:rsidP="00F51AA0">
            <w:pPr>
              <w:rPr>
                <w:b/>
                <w:bCs/>
                <w:sz w:val="12"/>
                <w:szCs w:val="12"/>
              </w:rPr>
            </w:pPr>
            <w:proofErr w:type="spellStart"/>
            <w:r w:rsidRPr="00F51AA0">
              <w:rPr>
                <w:b/>
                <w:bCs/>
                <w:sz w:val="12"/>
                <w:szCs w:val="12"/>
              </w:rPr>
              <w:t>Đối</w:t>
            </w:r>
            <w:proofErr w:type="spellEnd"/>
            <w:r w:rsidRPr="00F51AA0">
              <w:rPr>
                <w:b/>
                <w:bCs/>
                <w:sz w:val="12"/>
                <w:szCs w:val="12"/>
              </w:rPr>
              <w:t xml:space="preserve"> </w:t>
            </w:r>
            <w:proofErr w:type="spellStart"/>
            <w:r w:rsidRPr="00F51AA0">
              <w:rPr>
                <w:b/>
                <w:bCs/>
                <w:sz w:val="12"/>
                <w:szCs w:val="12"/>
              </w:rPr>
              <w:t>ứng</w:t>
            </w:r>
            <w:proofErr w:type="spellEnd"/>
            <w:r w:rsidRPr="00F51AA0">
              <w:rPr>
                <w:b/>
                <w:bCs/>
                <w:sz w:val="12"/>
                <w:szCs w:val="12"/>
              </w:rPr>
              <w:t xml:space="preserve"> </w:t>
            </w:r>
            <w:proofErr w:type="spellStart"/>
            <w:r w:rsidRPr="00F51AA0">
              <w:rPr>
                <w:b/>
                <w:bCs/>
                <w:sz w:val="12"/>
                <w:szCs w:val="12"/>
              </w:rPr>
              <w:t>vốn</w:t>
            </w:r>
            <w:proofErr w:type="spellEnd"/>
            <w:r w:rsidRPr="00F51AA0">
              <w:rPr>
                <w:b/>
                <w:bCs/>
                <w:sz w:val="12"/>
                <w:szCs w:val="12"/>
              </w:rPr>
              <w:t xml:space="preserve"> </w:t>
            </w:r>
            <w:proofErr w:type="spellStart"/>
            <w:r w:rsidRPr="00F51AA0">
              <w:rPr>
                <w:b/>
                <w:bCs/>
                <w:sz w:val="12"/>
                <w:szCs w:val="12"/>
              </w:rPr>
              <w:t>của</w:t>
            </w:r>
            <w:proofErr w:type="spellEnd"/>
            <w:r w:rsidRPr="00F51AA0">
              <w:rPr>
                <w:b/>
                <w:bCs/>
                <w:sz w:val="12"/>
                <w:szCs w:val="12"/>
              </w:rPr>
              <w:t xml:space="preserve"> </w:t>
            </w:r>
            <w:proofErr w:type="spellStart"/>
            <w:r w:rsidRPr="00F51AA0">
              <w:rPr>
                <w:b/>
                <w:bCs/>
                <w:sz w:val="12"/>
                <w:szCs w:val="12"/>
              </w:rPr>
              <w:t>Bộ</w:t>
            </w:r>
            <w:proofErr w:type="spellEnd"/>
            <w:r w:rsidRPr="00F51AA0">
              <w:rPr>
                <w:b/>
                <w:bCs/>
                <w:sz w:val="12"/>
                <w:szCs w:val="12"/>
              </w:rPr>
              <w:t xml:space="preserve"> </w:t>
            </w:r>
            <w:proofErr w:type="spellStart"/>
            <w:r w:rsidRPr="00F51AA0">
              <w:rPr>
                <w:b/>
                <w:bCs/>
                <w:sz w:val="12"/>
                <w:szCs w:val="12"/>
              </w:rPr>
              <w:t>Ngành</w:t>
            </w:r>
            <w:proofErr w:type="spellEnd"/>
            <w:r w:rsidRPr="00F51AA0">
              <w:rPr>
                <w:b/>
                <w:bCs/>
                <w:sz w:val="12"/>
                <w:szCs w:val="12"/>
              </w:rPr>
              <w:t xml:space="preserve"> </w:t>
            </w:r>
            <w:proofErr w:type="spellStart"/>
            <w:r w:rsidRPr="00F51AA0">
              <w:rPr>
                <w:b/>
                <w:bCs/>
                <w:sz w:val="12"/>
                <w:szCs w:val="12"/>
              </w:rPr>
              <w:t>trung</w:t>
            </w:r>
            <w:proofErr w:type="spellEnd"/>
            <w:r w:rsidRPr="00F51AA0">
              <w:rPr>
                <w:b/>
                <w:bCs/>
                <w:sz w:val="12"/>
                <w:szCs w:val="12"/>
              </w:rPr>
              <w:t xml:space="preserve"> </w:t>
            </w:r>
            <w:proofErr w:type="spellStart"/>
            <w:r w:rsidRPr="00F51AA0">
              <w:rPr>
                <w:b/>
                <w:bCs/>
                <w:sz w:val="12"/>
                <w:szCs w:val="12"/>
              </w:rPr>
              <w:t>ương</w:t>
            </w:r>
            <w:proofErr w:type="spellEnd"/>
          </w:p>
        </w:tc>
        <w:tc>
          <w:tcPr>
            <w:tcW w:w="709" w:type="dxa"/>
            <w:tcBorders>
              <w:top w:val="nil"/>
              <w:left w:val="nil"/>
              <w:bottom w:val="single" w:sz="4" w:space="0" w:color="auto"/>
              <w:right w:val="single" w:sz="4" w:space="0" w:color="auto"/>
            </w:tcBorders>
            <w:shd w:val="clear" w:color="000000" w:fill="E2EFDA"/>
            <w:vAlign w:val="center"/>
            <w:hideMark/>
          </w:tcPr>
          <w:p w14:paraId="69340D90" w14:textId="77777777" w:rsidR="00F51AA0" w:rsidRPr="00F51AA0" w:rsidRDefault="00F51AA0" w:rsidP="00F51AA0">
            <w:pPr>
              <w:jc w:val="center"/>
              <w:rPr>
                <w:b/>
                <w:bCs/>
                <w:sz w:val="12"/>
                <w:szCs w:val="12"/>
              </w:rPr>
            </w:pPr>
            <w:r w:rsidRPr="00F51AA0">
              <w:rPr>
                <w:b/>
                <w:bCs/>
                <w:sz w:val="12"/>
                <w:szCs w:val="12"/>
              </w:rPr>
              <w:t> </w:t>
            </w:r>
          </w:p>
        </w:tc>
        <w:tc>
          <w:tcPr>
            <w:tcW w:w="660" w:type="dxa"/>
            <w:gridSpan w:val="2"/>
            <w:tcBorders>
              <w:top w:val="nil"/>
              <w:left w:val="nil"/>
              <w:bottom w:val="single" w:sz="4" w:space="0" w:color="auto"/>
              <w:right w:val="single" w:sz="4" w:space="0" w:color="auto"/>
            </w:tcBorders>
            <w:shd w:val="clear" w:color="000000" w:fill="E2EFDA"/>
            <w:vAlign w:val="center"/>
            <w:hideMark/>
          </w:tcPr>
          <w:p w14:paraId="0CF94FB1" w14:textId="77777777" w:rsidR="00F51AA0" w:rsidRPr="00F51AA0" w:rsidRDefault="00F51AA0" w:rsidP="00F51AA0">
            <w:pPr>
              <w:jc w:val="center"/>
              <w:rPr>
                <w:b/>
                <w:bCs/>
                <w:sz w:val="12"/>
                <w:szCs w:val="12"/>
              </w:rPr>
            </w:pPr>
            <w:r w:rsidRPr="00F51AA0">
              <w:rPr>
                <w:b/>
                <w:bCs/>
                <w:sz w:val="12"/>
                <w:szCs w:val="12"/>
              </w:rPr>
              <w:t> </w:t>
            </w:r>
          </w:p>
        </w:tc>
        <w:tc>
          <w:tcPr>
            <w:tcW w:w="1041" w:type="dxa"/>
            <w:tcBorders>
              <w:top w:val="nil"/>
              <w:left w:val="nil"/>
              <w:bottom w:val="single" w:sz="4" w:space="0" w:color="auto"/>
              <w:right w:val="single" w:sz="4" w:space="0" w:color="auto"/>
            </w:tcBorders>
            <w:shd w:val="clear" w:color="000000" w:fill="E2EFDA"/>
            <w:vAlign w:val="center"/>
            <w:hideMark/>
          </w:tcPr>
          <w:p w14:paraId="5372EEE0" w14:textId="77777777" w:rsidR="00F51AA0" w:rsidRPr="00F51AA0" w:rsidRDefault="00F51AA0" w:rsidP="00F51AA0">
            <w:pPr>
              <w:jc w:val="center"/>
              <w:rPr>
                <w:b/>
                <w:bCs/>
                <w:sz w:val="12"/>
                <w:szCs w:val="12"/>
              </w:rPr>
            </w:pPr>
            <w:r w:rsidRPr="00F51AA0">
              <w:rPr>
                <w:b/>
                <w:bCs/>
                <w:sz w:val="12"/>
                <w:szCs w:val="12"/>
              </w:rPr>
              <w:t> </w:t>
            </w:r>
          </w:p>
        </w:tc>
        <w:tc>
          <w:tcPr>
            <w:tcW w:w="850" w:type="dxa"/>
            <w:gridSpan w:val="2"/>
            <w:tcBorders>
              <w:top w:val="nil"/>
              <w:left w:val="nil"/>
              <w:bottom w:val="single" w:sz="4" w:space="0" w:color="auto"/>
              <w:right w:val="single" w:sz="4" w:space="0" w:color="auto"/>
            </w:tcBorders>
            <w:shd w:val="clear" w:color="000000" w:fill="E2EFDA"/>
            <w:vAlign w:val="center"/>
            <w:hideMark/>
          </w:tcPr>
          <w:p w14:paraId="7B42DC57" w14:textId="77777777" w:rsidR="00F51AA0" w:rsidRPr="00F51AA0" w:rsidRDefault="00F51AA0" w:rsidP="00F51AA0">
            <w:pPr>
              <w:jc w:val="right"/>
              <w:rPr>
                <w:b/>
                <w:bCs/>
                <w:sz w:val="12"/>
                <w:szCs w:val="12"/>
              </w:rPr>
            </w:pPr>
            <w:r w:rsidRPr="00F51AA0">
              <w:rPr>
                <w:b/>
                <w:bCs/>
                <w:sz w:val="12"/>
                <w:szCs w:val="12"/>
              </w:rPr>
              <w:t xml:space="preserve">                  886.400 </w:t>
            </w:r>
          </w:p>
        </w:tc>
        <w:tc>
          <w:tcPr>
            <w:tcW w:w="851" w:type="dxa"/>
            <w:gridSpan w:val="2"/>
            <w:tcBorders>
              <w:top w:val="nil"/>
              <w:left w:val="nil"/>
              <w:bottom w:val="single" w:sz="4" w:space="0" w:color="auto"/>
              <w:right w:val="single" w:sz="4" w:space="0" w:color="auto"/>
            </w:tcBorders>
            <w:shd w:val="clear" w:color="000000" w:fill="E2EFDA"/>
            <w:vAlign w:val="center"/>
            <w:hideMark/>
          </w:tcPr>
          <w:p w14:paraId="4F0BF50F" w14:textId="77777777" w:rsidR="00F51AA0" w:rsidRPr="00F51AA0" w:rsidRDefault="00F51AA0" w:rsidP="00F51AA0">
            <w:pPr>
              <w:jc w:val="right"/>
              <w:rPr>
                <w:b/>
                <w:bCs/>
                <w:sz w:val="12"/>
                <w:szCs w:val="12"/>
              </w:rPr>
            </w:pPr>
            <w:r w:rsidRPr="00F51AA0">
              <w:rPr>
                <w:b/>
                <w:bCs/>
                <w:sz w:val="12"/>
                <w:szCs w:val="12"/>
              </w:rPr>
              <w:t xml:space="preserve">              710.300 </w:t>
            </w:r>
          </w:p>
        </w:tc>
        <w:tc>
          <w:tcPr>
            <w:tcW w:w="850" w:type="dxa"/>
            <w:tcBorders>
              <w:top w:val="nil"/>
              <w:left w:val="nil"/>
              <w:bottom w:val="single" w:sz="4" w:space="0" w:color="auto"/>
              <w:right w:val="single" w:sz="4" w:space="0" w:color="auto"/>
            </w:tcBorders>
            <w:shd w:val="clear" w:color="000000" w:fill="E2EFDA"/>
            <w:vAlign w:val="center"/>
            <w:hideMark/>
          </w:tcPr>
          <w:p w14:paraId="18C5193E" w14:textId="77777777" w:rsidR="00F51AA0" w:rsidRPr="00F51AA0" w:rsidRDefault="00F51AA0" w:rsidP="00F51AA0">
            <w:pPr>
              <w:jc w:val="right"/>
              <w:rPr>
                <w:b/>
                <w:bCs/>
                <w:sz w:val="12"/>
                <w:szCs w:val="12"/>
              </w:rPr>
            </w:pPr>
            <w:r w:rsidRPr="00F51AA0">
              <w:rPr>
                <w:b/>
                <w:bCs/>
                <w:sz w:val="12"/>
                <w:szCs w:val="12"/>
              </w:rPr>
              <w:t xml:space="preserve">              176.100 </w:t>
            </w:r>
          </w:p>
        </w:tc>
        <w:tc>
          <w:tcPr>
            <w:tcW w:w="851" w:type="dxa"/>
            <w:gridSpan w:val="2"/>
            <w:tcBorders>
              <w:top w:val="nil"/>
              <w:left w:val="nil"/>
              <w:bottom w:val="single" w:sz="4" w:space="0" w:color="auto"/>
              <w:right w:val="single" w:sz="4" w:space="0" w:color="auto"/>
            </w:tcBorders>
            <w:shd w:val="clear" w:color="000000" w:fill="E2EFDA"/>
            <w:vAlign w:val="center"/>
            <w:hideMark/>
          </w:tcPr>
          <w:p w14:paraId="5C661C5D" w14:textId="77777777" w:rsidR="00F51AA0" w:rsidRPr="00F51AA0" w:rsidRDefault="00F51AA0" w:rsidP="00F51AA0">
            <w:pPr>
              <w:jc w:val="right"/>
              <w:rPr>
                <w:b/>
                <w:bCs/>
                <w:sz w:val="12"/>
                <w:szCs w:val="12"/>
              </w:rPr>
            </w:pPr>
            <w:r w:rsidRPr="00F51AA0">
              <w:rPr>
                <w:b/>
                <w:bCs/>
                <w:sz w:val="12"/>
                <w:szCs w:val="12"/>
              </w:rPr>
              <w:t xml:space="preserve">                    -   </w:t>
            </w:r>
          </w:p>
        </w:tc>
        <w:tc>
          <w:tcPr>
            <w:tcW w:w="850" w:type="dxa"/>
            <w:tcBorders>
              <w:top w:val="nil"/>
              <w:left w:val="nil"/>
              <w:bottom w:val="single" w:sz="4" w:space="0" w:color="auto"/>
              <w:right w:val="single" w:sz="4" w:space="0" w:color="auto"/>
            </w:tcBorders>
            <w:shd w:val="clear" w:color="000000" w:fill="E2EFDA"/>
            <w:vAlign w:val="center"/>
            <w:hideMark/>
          </w:tcPr>
          <w:p w14:paraId="545B0881" w14:textId="77777777" w:rsidR="00F51AA0" w:rsidRPr="00F51AA0" w:rsidRDefault="00F51AA0" w:rsidP="00F51AA0">
            <w:pPr>
              <w:jc w:val="right"/>
              <w:rPr>
                <w:b/>
                <w:bCs/>
                <w:sz w:val="12"/>
                <w:szCs w:val="12"/>
              </w:rPr>
            </w:pPr>
            <w:r w:rsidRPr="00F51AA0">
              <w:rPr>
                <w:b/>
                <w:bCs/>
                <w:sz w:val="12"/>
                <w:szCs w:val="12"/>
              </w:rPr>
              <w:t xml:space="preserve">                       -   </w:t>
            </w:r>
          </w:p>
        </w:tc>
        <w:tc>
          <w:tcPr>
            <w:tcW w:w="717" w:type="dxa"/>
            <w:gridSpan w:val="2"/>
            <w:tcBorders>
              <w:top w:val="nil"/>
              <w:left w:val="nil"/>
              <w:bottom w:val="single" w:sz="4" w:space="0" w:color="auto"/>
              <w:right w:val="single" w:sz="4" w:space="0" w:color="auto"/>
            </w:tcBorders>
            <w:shd w:val="clear" w:color="000000" w:fill="E2EFDA"/>
            <w:vAlign w:val="center"/>
            <w:hideMark/>
          </w:tcPr>
          <w:p w14:paraId="43622C35" w14:textId="77777777" w:rsidR="00F51AA0" w:rsidRPr="00F51AA0" w:rsidRDefault="00F51AA0" w:rsidP="00F51AA0">
            <w:pPr>
              <w:jc w:val="right"/>
              <w:rPr>
                <w:b/>
                <w:bCs/>
                <w:sz w:val="12"/>
                <w:szCs w:val="12"/>
              </w:rPr>
            </w:pPr>
            <w:r w:rsidRPr="00F51AA0">
              <w:rPr>
                <w:b/>
                <w:bCs/>
                <w:sz w:val="12"/>
                <w:szCs w:val="12"/>
              </w:rPr>
              <w:t xml:space="preserve">             250 </w:t>
            </w:r>
          </w:p>
        </w:tc>
        <w:tc>
          <w:tcPr>
            <w:tcW w:w="851" w:type="dxa"/>
            <w:tcBorders>
              <w:top w:val="nil"/>
              <w:left w:val="nil"/>
              <w:bottom w:val="single" w:sz="4" w:space="0" w:color="auto"/>
              <w:right w:val="single" w:sz="4" w:space="0" w:color="auto"/>
            </w:tcBorders>
            <w:shd w:val="clear" w:color="000000" w:fill="E2EFDA"/>
            <w:vAlign w:val="center"/>
            <w:hideMark/>
          </w:tcPr>
          <w:p w14:paraId="2846C3F3" w14:textId="77777777" w:rsidR="00F51AA0" w:rsidRPr="00F51AA0" w:rsidRDefault="00F51AA0" w:rsidP="00F51AA0">
            <w:pPr>
              <w:jc w:val="right"/>
              <w:rPr>
                <w:b/>
                <w:bCs/>
                <w:sz w:val="12"/>
                <w:szCs w:val="12"/>
              </w:rPr>
            </w:pPr>
            <w:r w:rsidRPr="00F51AA0">
              <w:rPr>
                <w:b/>
                <w:bCs/>
                <w:sz w:val="12"/>
                <w:szCs w:val="12"/>
              </w:rPr>
              <w:t xml:space="preserve">                     -   </w:t>
            </w:r>
          </w:p>
        </w:tc>
        <w:tc>
          <w:tcPr>
            <w:tcW w:w="1244" w:type="dxa"/>
            <w:gridSpan w:val="2"/>
            <w:tcBorders>
              <w:top w:val="nil"/>
              <w:left w:val="nil"/>
              <w:bottom w:val="single" w:sz="4" w:space="0" w:color="auto"/>
              <w:right w:val="single" w:sz="4" w:space="0" w:color="auto"/>
            </w:tcBorders>
            <w:shd w:val="clear" w:color="000000" w:fill="E2EFDA"/>
            <w:vAlign w:val="center"/>
            <w:hideMark/>
          </w:tcPr>
          <w:p w14:paraId="3DD7FAD3" w14:textId="77777777" w:rsidR="00F51AA0" w:rsidRPr="00F51AA0" w:rsidRDefault="00F51AA0" w:rsidP="00F51AA0">
            <w:pPr>
              <w:jc w:val="right"/>
              <w:rPr>
                <w:b/>
                <w:bCs/>
                <w:sz w:val="12"/>
                <w:szCs w:val="12"/>
              </w:rPr>
            </w:pPr>
            <w:r w:rsidRPr="00F51AA0">
              <w:rPr>
                <w:b/>
                <w:bCs/>
                <w:sz w:val="12"/>
                <w:szCs w:val="12"/>
              </w:rPr>
              <w:t xml:space="preserve">                    156.000 </w:t>
            </w:r>
          </w:p>
        </w:tc>
        <w:tc>
          <w:tcPr>
            <w:tcW w:w="850" w:type="dxa"/>
            <w:gridSpan w:val="2"/>
            <w:tcBorders>
              <w:top w:val="nil"/>
              <w:left w:val="nil"/>
              <w:bottom w:val="single" w:sz="4" w:space="0" w:color="auto"/>
              <w:right w:val="single" w:sz="4" w:space="0" w:color="auto"/>
            </w:tcBorders>
            <w:shd w:val="clear" w:color="000000" w:fill="E2EFDA"/>
            <w:vAlign w:val="center"/>
            <w:hideMark/>
          </w:tcPr>
          <w:p w14:paraId="21BE3750" w14:textId="77777777" w:rsidR="00F51AA0" w:rsidRPr="00F51AA0" w:rsidRDefault="00F51AA0" w:rsidP="00F51AA0">
            <w:pPr>
              <w:jc w:val="right"/>
              <w:rPr>
                <w:b/>
                <w:bCs/>
                <w:sz w:val="12"/>
                <w:szCs w:val="12"/>
              </w:rPr>
            </w:pPr>
            <w:r w:rsidRPr="00F51AA0">
              <w:rPr>
                <w:b/>
                <w:bCs/>
                <w:sz w:val="12"/>
                <w:szCs w:val="12"/>
              </w:rPr>
              <w:t xml:space="preserve">                 156.000 </w:t>
            </w:r>
          </w:p>
        </w:tc>
        <w:tc>
          <w:tcPr>
            <w:tcW w:w="851" w:type="dxa"/>
            <w:tcBorders>
              <w:top w:val="nil"/>
              <w:left w:val="nil"/>
              <w:bottom w:val="single" w:sz="4" w:space="0" w:color="auto"/>
              <w:right w:val="single" w:sz="4" w:space="0" w:color="auto"/>
            </w:tcBorders>
            <w:shd w:val="clear" w:color="000000" w:fill="E2EFDA"/>
            <w:vAlign w:val="center"/>
            <w:hideMark/>
          </w:tcPr>
          <w:p w14:paraId="195CB68E" w14:textId="77777777" w:rsidR="00F51AA0" w:rsidRPr="00F51AA0" w:rsidRDefault="00F51AA0" w:rsidP="00F51AA0">
            <w:pPr>
              <w:jc w:val="right"/>
              <w:rPr>
                <w:b/>
                <w:bCs/>
                <w:sz w:val="12"/>
                <w:szCs w:val="12"/>
              </w:rPr>
            </w:pPr>
            <w:r w:rsidRPr="00F51AA0">
              <w:rPr>
                <w:b/>
                <w:bCs/>
                <w:sz w:val="12"/>
                <w:szCs w:val="12"/>
              </w:rPr>
              <w:t xml:space="preserve">                       -   </w:t>
            </w:r>
          </w:p>
        </w:tc>
        <w:tc>
          <w:tcPr>
            <w:tcW w:w="992" w:type="dxa"/>
            <w:gridSpan w:val="2"/>
            <w:tcBorders>
              <w:top w:val="nil"/>
              <w:left w:val="nil"/>
              <w:bottom w:val="single" w:sz="4" w:space="0" w:color="auto"/>
              <w:right w:val="single" w:sz="4" w:space="0" w:color="auto"/>
            </w:tcBorders>
            <w:shd w:val="clear" w:color="000000" w:fill="E2EFDA"/>
            <w:vAlign w:val="center"/>
            <w:hideMark/>
          </w:tcPr>
          <w:p w14:paraId="14D42BCC" w14:textId="77777777" w:rsidR="00F51AA0" w:rsidRPr="00F51AA0" w:rsidRDefault="00F51AA0" w:rsidP="00F51AA0">
            <w:pPr>
              <w:jc w:val="right"/>
              <w:rPr>
                <w:b/>
                <w:bCs/>
                <w:sz w:val="12"/>
                <w:szCs w:val="12"/>
              </w:rPr>
            </w:pPr>
            <w:r w:rsidRPr="00F51AA0">
              <w:rPr>
                <w:b/>
                <w:bCs/>
                <w:sz w:val="12"/>
                <w:szCs w:val="12"/>
              </w:rPr>
              <w:t xml:space="preserve">                     -   </w:t>
            </w:r>
          </w:p>
        </w:tc>
        <w:tc>
          <w:tcPr>
            <w:tcW w:w="1460" w:type="dxa"/>
            <w:gridSpan w:val="2"/>
            <w:tcBorders>
              <w:top w:val="nil"/>
              <w:left w:val="nil"/>
              <w:bottom w:val="single" w:sz="4" w:space="0" w:color="auto"/>
              <w:right w:val="single" w:sz="4" w:space="0" w:color="auto"/>
            </w:tcBorders>
            <w:shd w:val="clear" w:color="000000" w:fill="E2EFDA"/>
            <w:vAlign w:val="center"/>
            <w:hideMark/>
          </w:tcPr>
          <w:p w14:paraId="2AA0EC28" w14:textId="77777777" w:rsidR="00F51AA0" w:rsidRPr="00F51AA0" w:rsidRDefault="00F51AA0" w:rsidP="00F51AA0">
            <w:pPr>
              <w:jc w:val="center"/>
              <w:rPr>
                <w:b/>
                <w:bCs/>
                <w:sz w:val="12"/>
                <w:szCs w:val="12"/>
              </w:rPr>
            </w:pPr>
            <w:r w:rsidRPr="00F51AA0">
              <w:rPr>
                <w:b/>
                <w:bCs/>
                <w:sz w:val="12"/>
                <w:szCs w:val="12"/>
              </w:rPr>
              <w:t> </w:t>
            </w:r>
          </w:p>
        </w:tc>
      </w:tr>
      <w:tr w:rsidR="00F51AA0" w:rsidRPr="00F51AA0" w14:paraId="7D182CAE" w14:textId="77777777" w:rsidTr="00C94018">
        <w:trPr>
          <w:trHeight w:val="648"/>
        </w:trPr>
        <w:tc>
          <w:tcPr>
            <w:tcW w:w="567" w:type="dxa"/>
            <w:tcBorders>
              <w:top w:val="nil"/>
              <w:left w:val="single" w:sz="4" w:space="0" w:color="auto"/>
              <w:bottom w:val="single" w:sz="4" w:space="0" w:color="auto"/>
              <w:right w:val="single" w:sz="4" w:space="0" w:color="auto"/>
            </w:tcBorders>
            <w:shd w:val="clear" w:color="000000" w:fill="FFF2CC"/>
            <w:vAlign w:val="center"/>
            <w:hideMark/>
          </w:tcPr>
          <w:p w14:paraId="129C8B9B" w14:textId="77777777" w:rsidR="00F51AA0" w:rsidRPr="00F51AA0" w:rsidRDefault="00F51AA0" w:rsidP="00F51AA0">
            <w:pPr>
              <w:jc w:val="center"/>
              <w:rPr>
                <w:b/>
                <w:bCs/>
                <w:sz w:val="12"/>
                <w:szCs w:val="12"/>
              </w:rPr>
            </w:pPr>
            <w:r w:rsidRPr="00F51AA0">
              <w:rPr>
                <w:b/>
                <w:bCs/>
                <w:sz w:val="12"/>
                <w:szCs w:val="12"/>
              </w:rPr>
              <w:t>I</w:t>
            </w:r>
          </w:p>
        </w:tc>
        <w:tc>
          <w:tcPr>
            <w:tcW w:w="1874" w:type="dxa"/>
            <w:gridSpan w:val="2"/>
            <w:tcBorders>
              <w:top w:val="nil"/>
              <w:left w:val="nil"/>
              <w:bottom w:val="single" w:sz="4" w:space="0" w:color="auto"/>
              <w:right w:val="single" w:sz="4" w:space="0" w:color="auto"/>
            </w:tcBorders>
            <w:shd w:val="clear" w:color="000000" w:fill="FFF2CC"/>
            <w:vAlign w:val="center"/>
            <w:hideMark/>
          </w:tcPr>
          <w:p w14:paraId="1AA48729" w14:textId="77777777" w:rsidR="00F51AA0" w:rsidRPr="00F51AA0" w:rsidRDefault="00F51AA0" w:rsidP="00F51AA0">
            <w:pPr>
              <w:rPr>
                <w:b/>
                <w:bCs/>
                <w:sz w:val="12"/>
                <w:szCs w:val="12"/>
              </w:rPr>
            </w:pPr>
            <w:proofErr w:type="spellStart"/>
            <w:r w:rsidRPr="00F51AA0">
              <w:rPr>
                <w:b/>
                <w:bCs/>
                <w:sz w:val="12"/>
                <w:szCs w:val="12"/>
              </w:rPr>
              <w:t>Sở</w:t>
            </w:r>
            <w:proofErr w:type="spellEnd"/>
            <w:r w:rsidRPr="00F51AA0">
              <w:rPr>
                <w:b/>
                <w:bCs/>
                <w:sz w:val="12"/>
                <w:szCs w:val="12"/>
              </w:rPr>
              <w:t xml:space="preserve"> </w:t>
            </w:r>
            <w:proofErr w:type="spellStart"/>
            <w:r w:rsidRPr="00F51AA0">
              <w:rPr>
                <w:b/>
                <w:bCs/>
                <w:sz w:val="12"/>
                <w:szCs w:val="12"/>
              </w:rPr>
              <w:t>Nông</w:t>
            </w:r>
            <w:proofErr w:type="spellEnd"/>
            <w:r w:rsidRPr="00F51AA0">
              <w:rPr>
                <w:b/>
                <w:bCs/>
                <w:sz w:val="12"/>
                <w:szCs w:val="12"/>
              </w:rPr>
              <w:t xml:space="preserve"> </w:t>
            </w:r>
            <w:proofErr w:type="spellStart"/>
            <w:r w:rsidRPr="00F51AA0">
              <w:rPr>
                <w:b/>
                <w:bCs/>
                <w:sz w:val="12"/>
                <w:szCs w:val="12"/>
              </w:rPr>
              <w:t>nghiệp</w:t>
            </w:r>
            <w:proofErr w:type="spellEnd"/>
            <w:r w:rsidRPr="00F51AA0">
              <w:rPr>
                <w:b/>
                <w:bCs/>
                <w:sz w:val="12"/>
                <w:szCs w:val="12"/>
              </w:rPr>
              <w:t xml:space="preserve"> </w:t>
            </w:r>
            <w:proofErr w:type="spellStart"/>
            <w:r w:rsidRPr="00F51AA0">
              <w:rPr>
                <w:b/>
                <w:bCs/>
                <w:sz w:val="12"/>
                <w:szCs w:val="12"/>
              </w:rPr>
              <w:t>và</w:t>
            </w:r>
            <w:proofErr w:type="spellEnd"/>
            <w:r w:rsidRPr="00F51AA0">
              <w:rPr>
                <w:b/>
                <w:bCs/>
                <w:sz w:val="12"/>
                <w:szCs w:val="12"/>
              </w:rPr>
              <w:t xml:space="preserve"> PTNT</w:t>
            </w:r>
          </w:p>
        </w:tc>
        <w:tc>
          <w:tcPr>
            <w:tcW w:w="709" w:type="dxa"/>
            <w:tcBorders>
              <w:top w:val="nil"/>
              <w:left w:val="nil"/>
              <w:bottom w:val="single" w:sz="4" w:space="0" w:color="auto"/>
              <w:right w:val="single" w:sz="4" w:space="0" w:color="auto"/>
            </w:tcBorders>
            <w:shd w:val="clear" w:color="000000" w:fill="FFF2CC"/>
            <w:vAlign w:val="center"/>
            <w:hideMark/>
          </w:tcPr>
          <w:p w14:paraId="34E1FF2B" w14:textId="77777777" w:rsidR="00F51AA0" w:rsidRPr="00F51AA0" w:rsidRDefault="00F51AA0" w:rsidP="00F51AA0">
            <w:pPr>
              <w:jc w:val="center"/>
              <w:rPr>
                <w:b/>
                <w:bCs/>
                <w:sz w:val="12"/>
                <w:szCs w:val="12"/>
              </w:rPr>
            </w:pPr>
            <w:r w:rsidRPr="00F51AA0">
              <w:rPr>
                <w:b/>
                <w:bCs/>
                <w:sz w:val="12"/>
                <w:szCs w:val="12"/>
              </w:rPr>
              <w:t> </w:t>
            </w:r>
          </w:p>
        </w:tc>
        <w:tc>
          <w:tcPr>
            <w:tcW w:w="660" w:type="dxa"/>
            <w:gridSpan w:val="2"/>
            <w:tcBorders>
              <w:top w:val="nil"/>
              <w:left w:val="nil"/>
              <w:bottom w:val="single" w:sz="4" w:space="0" w:color="auto"/>
              <w:right w:val="single" w:sz="4" w:space="0" w:color="auto"/>
            </w:tcBorders>
            <w:shd w:val="clear" w:color="000000" w:fill="FFF2CC"/>
            <w:vAlign w:val="center"/>
            <w:hideMark/>
          </w:tcPr>
          <w:p w14:paraId="5D06F534" w14:textId="77777777" w:rsidR="00F51AA0" w:rsidRPr="00F51AA0" w:rsidRDefault="00F51AA0" w:rsidP="00F51AA0">
            <w:pPr>
              <w:jc w:val="center"/>
              <w:rPr>
                <w:b/>
                <w:bCs/>
                <w:sz w:val="12"/>
                <w:szCs w:val="12"/>
              </w:rPr>
            </w:pPr>
            <w:r w:rsidRPr="00F51AA0">
              <w:rPr>
                <w:b/>
                <w:bCs/>
                <w:sz w:val="12"/>
                <w:szCs w:val="12"/>
              </w:rPr>
              <w:t> </w:t>
            </w:r>
          </w:p>
        </w:tc>
        <w:tc>
          <w:tcPr>
            <w:tcW w:w="1041" w:type="dxa"/>
            <w:tcBorders>
              <w:top w:val="nil"/>
              <w:left w:val="nil"/>
              <w:bottom w:val="single" w:sz="4" w:space="0" w:color="auto"/>
              <w:right w:val="single" w:sz="4" w:space="0" w:color="auto"/>
            </w:tcBorders>
            <w:shd w:val="clear" w:color="000000" w:fill="FFF2CC"/>
            <w:vAlign w:val="center"/>
            <w:hideMark/>
          </w:tcPr>
          <w:p w14:paraId="6EF9AAE6" w14:textId="77777777" w:rsidR="00F51AA0" w:rsidRPr="00F51AA0" w:rsidRDefault="00F51AA0" w:rsidP="00F51AA0">
            <w:pPr>
              <w:jc w:val="center"/>
              <w:rPr>
                <w:b/>
                <w:bCs/>
                <w:sz w:val="12"/>
                <w:szCs w:val="12"/>
              </w:rPr>
            </w:pPr>
            <w:r w:rsidRPr="00F51AA0">
              <w:rPr>
                <w:b/>
                <w:bCs/>
                <w:sz w:val="12"/>
                <w:szCs w:val="12"/>
              </w:rPr>
              <w:t> </w:t>
            </w:r>
          </w:p>
        </w:tc>
        <w:tc>
          <w:tcPr>
            <w:tcW w:w="850" w:type="dxa"/>
            <w:gridSpan w:val="2"/>
            <w:tcBorders>
              <w:top w:val="nil"/>
              <w:left w:val="nil"/>
              <w:bottom w:val="single" w:sz="4" w:space="0" w:color="auto"/>
              <w:right w:val="single" w:sz="4" w:space="0" w:color="auto"/>
            </w:tcBorders>
            <w:shd w:val="clear" w:color="000000" w:fill="FFF2CC"/>
            <w:vAlign w:val="center"/>
            <w:hideMark/>
          </w:tcPr>
          <w:p w14:paraId="7B1E1FAE" w14:textId="77777777" w:rsidR="00F51AA0" w:rsidRPr="00F51AA0" w:rsidRDefault="00F51AA0" w:rsidP="00F51AA0">
            <w:pPr>
              <w:jc w:val="right"/>
              <w:rPr>
                <w:b/>
                <w:bCs/>
                <w:sz w:val="12"/>
                <w:szCs w:val="12"/>
              </w:rPr>
            </w:pPr>
            <w:r w:rsidRPr="00F51AA0">
              <w:rPr>
                <w:b/>
                <w:bCs/>
                <w:sz w:val="12"/>
                <w:szCs w:val="12"/>
              </w:rPr>
              <w:t xml:space="preserve">                  460.000 </w:t>
            </w:r>
          </w:p>
        </w:tc>
        <w:tc>
          <w:tcPr>
            <w:tcW w:w="851" w:type="dxa"/>
            <w:gridSpan w:val="2"/>
            <w:tcBorders>
              <w:top w:val="nil"/>
              <w:left w:val="nil"/>
              <w:bottom w:val="single" w:sz="4" w:space="0" w:color="auto"/>
              <w:right w:val="single" w:sz="4" w:space="0" w:color="auto"/>
            </w:tcBorders>
            <w:shd w:val="clear" w:color="000000" w:fill="FFF2CC"/>
            <w:vAlign w:val="center"/>
            <w:hideMark/>
          </w:tcPr>
          <w:p w14:paraId="4DB2463A" w14:textId="77777777" w:rsidR="00F51AA0" w:rsidRPr="00F51AA0" w:rsidRDefault="00F51AA0" w:rsidP="00F51AA0">
            <w:pPr>
              <w:jc w:val="right"/>
              <w:rPr>
                <w:b/>
                <w:bCs/>
                <w:sz w:val="12"/>
                <w:szCs w:val="12"/>
              </w:rPr>
            </w:pPr>
            <w:r w:rsidRPr="00F51AA0">
              <w:rPr>
                <w:b/>
                <w:bCs/>
                <w:sz w:val="12"/>
                <w:szCs w:val="12"/>
              </w:rPr>
              <w:t xml:space="preserve">              400.000 </w:t>
            </w:r>
          </w:p>
        </w:tc>
        <w:tc>
          <w:tcPr>
            <w:tcW w:w="850" w:type="dxa"/>
            <w:tcBorders>
              <w:top w:val="nil"/>
              <w:left w:val="nil"/>
              <w:bottom w:val="single" w:sz="4" w:space="0" w:color="auto"/>
              <w:right w:val="single" w:sz="4" w:space="0" w:color="auto"/>
            </w:tcBorders>
            <w:shd w:val="clear" w:color="000000" w:fill="FFF2CC"/>
            <w:vAlign w:val="center"/>
            <w:hideMark/>
          </w:tcPr>
          <w:p w14:paraId="4B3D0E30" w14:textId="77777777" w:rsidR="00F51AA0" w:rsidRPr="00F51AA0" w:rsidRDefault="00F51AA0" w:rsidP="00F51AA0">
            <w:pPr>
              <w:jc w:val="right"/>
              <w:rPr>
                <w:b/>
                <w:bCs/>
                <w:sz w:val="12"/>
                <w:szCs w:val="12"/>
              </w:rPr>
            </w:pPr>
            <w:r w:rsidRPr="00F51AA0">
              <w:rPr>
                <w:b/>
                <w:bCs/>
                <w:sz w:val="12"/>
                <w:szCs w:val="12"/>
              </w:rPr>
              <w:t xml:space="preserve">                60.000 </w:t>
            </w:r>
          </w:p>
        </w:tc>
        <w:tc>
          <w:tcPr>
            <w:tcW w:w="851" w:type="dxa"/>
            <w:gridSpan w:val="2"/>
            <w:tcBorders>
              <w:top w:val="nil"/>
              <w:left w:val="nil"/>
              <w:bottom w:val="single" w:sz="4" w:space="0" w:color="auto"/>
              <w:right w:val="single" w:sz="4" w:space="0" w:color="auto"/>
            </w:tcBorders>
            <w:shd w:val="clear" w:color="000000" w:fill="FFF2CC"/>
            <w:vAlign w:val="center"/>
            <w:hideMark/>
          </w:tcPr>
          <w:p w14:paraId="00562F98" w14:textId="77777777" w:rsidR="00F51AA0" w:rsidRPr="00F51AA0" w:rsidRDefault="00F51AA0" w:rsidP="00F51AA0">
            <w:pPr>
              <w:jc w:val="right"/>
              <w:rPr>
                <w:b/>
                <w:bCs/>
                <w:sz w:val="12"/>
                <w:szCs w:val="12"/>
              </w:rPr>
            </w:pPr>
            <w:r w:rsidRPr="00F51AA0">
              <w:rPr>
                <w:b/>
                <w:bCs/>
                <w:sz w:val="12"/>
                <w:szCs w:val="12"/>
              </w:rPr>
              <w:t xml:space="preserve">                    -   </w:t>
            </w:r>
          </w:p>
        </w:tc>
        <w:tc>
          <w:tcPr>
            <w:tcW w:w="850" w:type="dxa"/>
            <w:tcBorders>
              <w:top w:val="nil"/>
              <w:left w:val="nil"/>
              <w:bottom w:val="single" w:sz="4" w:space="0" w:color="auto"/>
              <w:right w:val="single" w:sz="4" w:space="0" w:color="auto"/>
            </w:tcBorders>
            <w:shd w:val="clear" w:color="000000" w:fill="FFF2CC"/>
            <w:vAlign w:val="center"/>
            <w:hideMark/>
          </w:tcPr>
          <w:p w14:paraId="056C79C4" w14:textId="77777777" w:rsidR="00F51AA0" w:rsidRPr="00F51AA0" w:rsidRDefault="00F51AA0" w:rsidP="00F51AA0">
            <w:pPr>
              <w:jc w:val="right"/>
              <w:rPr>
                <w:b/>
                <w:bCs/>
                <w:sz w:val="12"/>
                <w:szCs w:val="12"/>
              </w:rPr>
            </w:pPr>
            <w:r w:rsidRPr="00F51AA0">
              <w:rPr>
                <w:b/>
                <w:bCs/>
                <w:sz w:val="12"/>
                <w:szCs w:val="12"/>
              </w:rPr>
              <w:t xml:space="preserve">                       -   </w:t>
            </w:r>
          </w:p>
        </w:tc>
        <w:tc>
          <w:tcPr>
            <w:tcW w:w="717" w:type="dxa"/>
            <w:gridSpan w:val="2"/>
            <w:tcBorders>
              <w:top w:val="nil"/>
              <w:left w:val="nil"/>
              <w:bottom w:val="single" w:sz="4" w:space="0" w:color="auto"/>
              <w:right w:val="single" w:sz="4" w:space="0" w:color="auto"/>
            </w:tcBorders>
            <w:shd w:val="clear" w:color="000000" w:fill="FFF2CC"/>
            <w:vAlign w:val="center"/>
            <w:hideMark/>
          </w:tcPr>
          <w:p w14:paraId="2D8819BD" w14:textId="77777777" w:rsidR="00F51AA0" w:rsidRPr="00F51AA0" w:rsidRDefault="00F51AA0" w:rsidP="00F51AA0">
            <w:pPr>
              <w:jc w:val="right"/>
              <w:rPr>
                <w:b/>
                <w:bCs/>
                <w:sz w:val="12"/>
                <w:szCs w:val="12"/>
              </w:rPr>
            </w:pPr>
            <w:r w:rsidRPr="00F51AA0">
              <w:rPr>
                <w:b/>
                <w:bCs/>
                <w:sz w:val="12"/>
                <w:szCs w:val="12"/>
              </w:rPr>
              <w:t xml:space="preserve">                -   </w:t>
            </w:r>
          </w:p>
        </w:tc>
        <w:tc>
          <w:tcPr>
            <w:tcW w:w="851" w:type="dxa"/>
            <w:tcBorders>
              <w:top w:val="nil"/>
              <w:left w:val="nil"/>
              <w:bottom w:val="single" w:sz="4" w:space="0" w:color="auto"/>
              <w:right w:val="single" w:sz="4" w:space="0" w:color="auto"/>
            </w:tcBorders>
            <w:shd w:val="clear" w:color="000000" w:fill="FFF2CC"/>
            <w:vAlign w:val="center"/>
            <w:hideMark/>
          </w:tcPr>
          <w:p w14:paraId="59503F16" w14:textId="77777777" w:rsidR="00F51AA0" w:rsidRPr="00F51AA0" w:rsidRDefault="00F51AA0" w:rsidP="00F51AA0">
            <w:pPr>
              <w:jc w:val="right"/>
              <w:rPr>
                <w:b/>
                <w:bCs/>
                <w:sz w:val="12"/>
                <w:szCs w:val="12"/>
              </w:rPr>
            </w:pPr>
            <w:r w:rsidRPr="00F51AA0">
              <w:rPr>
                <w:b/>
                <w:bCs/>
                <w:sz w:val="12"/>
                <w:szCs w:val="12"/>
              </w:rPr>
              <w:t xml:space="preserve">                     -   </w:t>
            </w:r>
          </w:p>
        </w:tc>
        <w:tc>
          <w:tcPr>
            <w:tcW w:w="1244" w:type="dxa"/>
            <w:gridSpan w:val="2"/>
            <w:tcBorders>
              <w:top w:val="nil"/>
              <w:left w:val="nil"/>
              <w:bottom w:val="single" w:sz="4" w:space="0" w:color="auto"/>
              <w:right w:val="single" w:sz="4" w:space="0" w:color="auto"/>
            </w:tcBorders>
            <w:shd w:val="clear" w:color="000000" w:fill="FFF2CC"/>
            <w:vAlign w:val="center"/>
            <w:hideMark/>
          </w:tcPr>
          <w:p w14:paraId="76911754" w14:textId="77777777" w:rsidR="00F51AA0" w:rsidRPr="00F51AA0" w:rsidRDefault="00F51AA0" w:rsidP="00F51AA0">
            <w:pPr>
              <w:jc w:val="right"/>
              <w:rPr>
                <w:b/>
                <w:bCs/>
                <w:sz w:val="12"/>
                <w:szCs w:val="12"/>
              </w:rPr>
            </w:pPr>
            <w:r w:rsidRPr="00F51AA0">
              <w:rPr>
                <w:b/>
                <w:bCs/>
                <w:sz w:val="12"/>
                <w:szCs w:val="12"/>
              </w:rPr>
              <w:t xml:space="preserve">                      60.000 </w:t>
            </w:r>
          </w:p>
        </w:tc>
        <w:tc>
          <w:tcPr>
            <w:tcW w:w="850" w:type="dxa"/>
            <w:gridSpan w:val="2"/>
            <w:tcBorders>
              <w:top w:val="nil"/>
              <w:left w:val="nil"/>
              <w:bottom w:val="single" w:sz="4" w:space="0" w:color="auto"/>
              <w:right w:val="single" w:sz="4" w:space="0" w:color="auto"/>
            </w:tcBorders>
            <w:shd w:val="clear" w:color="000000" w:fill="FFF2CC"/>
            <w:vAlign w:val="center"/>
            <w:hideMark/>
          </w:tcPr>
          <w:p w14:paraId="3738DC11" w14:textId="77777777" w:rsidR="00F51AA0" w:rsidRPr="00F51AA0" w:rsidRDefault="00F51AA0" w:rsidP="00F51AA0">
            <w:pPr>
              <w:jc w:val="right"/>
              <w:rPr>
                <w:b/>
                <w:bCs/>
                <w:sz w:val="12"/>
                <w:szCs w:val="12"/>
              </w:rPr>
            </w:pPr>
            <w:r w:rsidRPr="00F51AA0">
              <w:rPr>
                <w:b/>
                <w:bCs/>
                <w:sz w:val="12"/>
                <w:szCs w:val="12"/>
              </w:rPr>
              <w:t xml:space="preserve">                   60.000 </w:t>
            </w:r>
          </w:p>
        </w:tc>
        <w:tc>
          <w:tcPr>
            <w:tcW w:w="851" w:type="dxa"/>
            <w:tcBorders>
              <w:top w:val="nil"/>
              <w:left w:val="nil"/>
              <w:bottom w:val="single" w:sz="4" w:space="0" w:color="auto"/>
              <w:right w:val="single" w:sz="4" w:space="0" w:color="auto"/>
            </w:tcBorders>
            <w:shd w:val="clear" w:color="000000" w:fill="FFF2CC"/>
            <w:vAlign w:val="center"/>
            <w:hideMark/>
          </w:tcPr>
          <w:p w14:paraId="1B5F370B" w14:textId="77777777" w:rsidR="00F51AA0" w:rsidRPr="00F51AA0" w:rsidRDefault="00F51AA0" w:rsidP="00F51AA0">
            <w:pPr>
              <w:jc w:val="right"/>
              <w:rPr>
                <w:b/>
                <w:bCs/>
                <w:sz w:val="12"/>
                <w:szCs w:val="12"/>
              </w:rPr>
            </w:pPr>
            <w:r w:rsidRPr="00F51AA0">
              <w:rPr>
                <w:b/>
                <w:bCs/>
                <w:sz w:val="12"/>
                <w:szCs w:val="12"/>
              </w:rPr>
              <w:t xml:space="preserve">                       -   </w:t>
            </w:r>
          </w:p>
        </w:tc>
        <w:tc>
          <w:tcPr>
            <w:tcW w:w="992" w:type="dxa"/>
            <w:gridSpan w:val="2"/>
            <w:tcBorders>
              <w:top w:val="nil"/>
              <w:left w:val="nil"/>
              <w:bottom w:val="single" w:sz="4" w:space="0" w:color="auto"/>
              <w:right w:val="single" w:sz="4" w:space="0" w:color="auto"/>
            </w:tcBorders>
            <w:shd w:val="clear" w:color="000000" w:fill="FFF2CC"/>
            <w:vAlign w:val="center"/>
            <w:hideMark/>
          </w:tcPr>
          <w:p w14:paraId="2ECF63AF" w14:textId="77777777" w:rsidR="00F51AA0" w:rsidRPr="00F51AA0" w:rsidRDefault="00F51AA0" w:rsidP="00F51AA0">
            <w:pPr>
              <w:jc w:val="right"/>
              <w:rPr>
                <w:b/>
                <w:bCs/>
                <w:sz w:val="12"/>
                <w:szCs w:val="12"/>
              </w:rPr>
            </w:pPr>
            <w:r w:rsidRPr="00F51AA0">
              <w:rPr>
                <w:b/>
                <w:bCs/>
                <w:sz w:val="12"/>
                <w:szCs w:val="12"/>
              </w:rPr>
              <w:t xml:space="preserve">                     -   </w:t>
            </w:r>
          </w:p>
        </w:tc>
        <w:tc>
          <w:tcPr>
            <w:tcW w:w="1460" w:type="dxa"/>
            <w:gridSpan w:val="2"/>
            <w:tcBorders>
              <w:top w:val="nil"/>
              <w:left w:val="nil"/>
              <w:bottom w:val="single" w:sz="4" w:space="0" w:color="auto"/>
              <w:right w:val="single" w:sz="4" w:space="0" w:color="auto"/>
            </w:tcBorders>
            <w:shd w:val="clear" w:color="000000" w:fill="FFF2CC"/>
            <w:vAlign w:val="center"/>
            <w:hideMark/>
          </w:tcPr>
          <w:p w14:paraId="652FFD60" w14:textId="77777777" w:rsidR="00F51AA0" w:rsidRPr="00F51AA0" w:rsidRDefault="00F51AA0" w:rsidP="00F51AA0">
            <w:pPr>
              <w:jc w:val="center"/>
              <w:rPr>
                <w:b/>
                <w:bCs/>
                <w:sz w:val="12"/>
                <w:szCs w:val="12"/>
              </w:rPr>
            </w:pPr>
            <w:r w:rsidRPr="00F51AA0">
              <w:rPr>
                <w:b/>
                <w:bCs/>
                <w:sz w:val="12"/>
                <w:szCs w:val="12"/>
              </w:rPr>
              <w:t> </w:t>
            </w:r>
          </w:p>
        </w:tc>
      </w:tr>
      <w:tr w:rsidR="00F51AA0" w:rsidRPr="00F51AA0" w14:paraId="56B030B7" w14:textId="77777777" w:rsidTr="00C94018">
        <w:trPr>
          <w:trHeight w:val="64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770321" w14:textId="77777777" w:rsidR="00F51AA0" w:rsidRPr="00F51AA0" w:rsidRDefault="00F51AA0" w:rsidP="00F51AA0">
            <w:pPr>
              <w:jc w:val="center"/>
              <w:outlineLvl w:val="0"/>
              <w:rPr>
                <w:b/>
                <w:bCs/>
                <w:sz w:val="12"/>
                <w:szCs w:val="12"/>
              </w:rPr>
            </w:pPr>
            <w:r w:rsidRPr="00F51AA0">
              <w:rPr>
                <w:b/>
                <w:bCs/>
                <w:sz w:val="12"/>
                <w:szCs w:val="12"/>
              </w:rPr>
              <w:t>-</w:t>
            </w:r>
          </w:p>
        </w:tc>
        <w:tc>
          <w:tcPr>
            <w:tcW w:w="1874" w:type="dxa"/>
            <w:gridSpan w:val="2"/>
            <w:tcBorders>
              <w:top w:val="nil"/>
              <w:left w:val="nil"/>
              <w:bottom w:val="single" w:sz="4" w:space="0" w:color="auto"/>
              <w:right w:val="single" w:sz="4" w:space="0" w:color="auto"/>
            </w:tcBorders>
            <w:shd w:val="clear" w:color="auto" w:fill="auto"/>
            <w:vAlign w:val="center"/>
            <w:hideMark/>
          </w:tcPr>
          <w:p w14:paraId="27BFBC77" w14:textId="77777777" w:rsidR="00F51AA0" w:rsidRPr="00F51AA0" w:rsidRDefault="00F51AA0" w:rsidP="00F51AA0">
            <w:pPr>
              <w:outlineLvl w:val="0"/>
              <w:rPr>
                <w:b/>
                <w:bCs/>
                <w:sz w:val="12"/>
                <w:szCs w:val="12"/>
              </w:rPr>
            </w:pPr>
            <w:proofErr w:type="spellStart"/>
            <w:r w:rsidRPr="00F51AA0">
              <w:rPr>
                <w:b/>
                <w:bCs/>
                <w:sz w:val="12"/>
                <w:szCs w:val="12"/>
              </w:rPr>
              <w:t>Dự</w:t>
            </w:r>
            <w:proofErr w:type="spellEnd"/>
            <w:r w:rsidRPr="00F51AA0">
              <w:rPr>
                <w:b/>
                <w:bCs/>
                <w:sz w:val="12"/>
                <w:szCs w:val="12"/>
              </w:rPr>
              <w:t xml:space="preserve"> </w:t>
            </w:r>
            <w:proofErr w:type="spellStart"/>
            <w:r w:rsidRPr="00F51AA0">
              <w:rPr>
                <w:b/>
                <w:bCs/>
                <w:sz w:val="12"/>
                <w:szCs w:val="12"/>
              </w:rPr>
              <w:t>án</w:t>
            </w:r>
            <w:proofErr w:type="spellEnd"/>
            <w:r w:rsidRPr="00F51AA0">
              <w:rPr>
                <w:b/>
                <w:bCs/>
                <w:sz w:val="12"/>
                <w:szCs w:val="12"/>
              </w:rPr>
              <w:t xml:space="preserve"> </w:t>
            </w:r>
            <w:proofErr w:type="spellStart"/>
            <w:r w:rsidRPr="00F51AA0">
              <w:rPr>
                <w:b/>
                <w:bCs/>
                <w:sz w:val="12"/>
                <w:szCs w:val="12"/>
              </w:rPr>
              <w:t>khởi</w:t>
            </w:r>
            <w:proofErr w:type="spellEnd"/>
            <w:r w:rsidRPr="00F51AA0">
              <w:rPr>
                <w:b/>
                <w:bCs/>
                <w:sz w:val="12"/>
                <w:szCs w:val="12"/>
              </w:rPr>
              <w:t xml:space="preserve"> </w:t>
            </w:r>
            <w:proofErr w:type="spellStart"/>
            <w:r w:rsidRPr="00F51AA0">
              <w:rPr>
                <w:b/>
                <w:bCs/>
                <w:sz w:val="12"/>
                <w:szCs w:val="12"/>
              </w:rPr>
              <w:t>công</w:t>
            </w:r>
            <w:proofErr w:type="spellEnd"/>
            <w:r w:rsidRPr="00F51AA0">
              <w:rPr>
                <w:b/>
                <w:bCs/>
                <w:sz w:val="12"/>
                <w:szCs w:val="12"/>
              </w:rPr>
              <w:t xml:space="preserve"> </w:t>
            </w:r>
            <w:proofErr w:type="spellStart"/>
            <w:r w:rsidRPr="00F51AA0">
              <w:rPr>
                <w:b/>
                <w:bCs/>
                <w:sz w:val="12"/>
                <w:szCs w:val="12"/>
              </w:rPr>
              <w:t>mới</w:t>
            </w:r>
            <w:proofErr w:type="spellEnd"/>
            <w:r w:rsidRPr="00F51AA0">
              <w:rPr>
                <w:b/>
                <w:bCs/>
                <w:sz w:val="12"/>
                <w:szCs w:val="12"/>
              </w:rPr>
              <w:t xml:space="preserve"> </w:t>
            </w:r>
            <w:proofErr w:type="spellStart"/>
            <w:r w:rsidRPr="00F51AA0">
              <w:rPr>
                <w:b/>
                <w:bCs/>
                <w:sz w:val="12"/>
                <w:szCs w:val="12"/>
              </w:rPr>
              <w:t>giai</w:t>
            </w:r>
            <w:proofErr w:type="spellEnd"/>
            <w:r w:rsidRPr="00F51AA0">
              <w:rPr>
                <w:b/>
                <w:bCs/>
                <w:sz w:val="12"/>
                <w:szCs w:val="12"/>
              </w:rPr>
              <w:t xml:space="preserve"> </w:t>
            </w:r>
            <w:proofErr w:type="spellStart"/>
            <w:r w:rsidRPr="00F51AA0">
              <w:rPr>
                <w:b/>
                <w:bCs/>
                <w:sz w:val="12"/>
                <w:szCs w:val="12"/>
              </w:rPr>
              <w:t>đoạn</w:t>
            </w:r>
            <w:proofErr w:type="spellEnd"/>
            <w:r w:rsidRPr="00F51AA0">
              <w:rPr>
                <w:b/>
                <w:bCs/>
                <w:sz w:val="12"/>
                <w:szCs w:val="12"/>
              </w:rPr>
              <w:t xml:space="preserve"> 2021-2025</w:t>
            </w:r>
          </w:p>
        </w:tc>
        <w:tc>
          <w:tcPr>
            <w:tcW w:w="709" w:type="dxa"/>
            <w:tcBorders>
              <w:top w:val="nil"/>
              <w:left w:val="nil"/>
              <w:bottom w:val="single" w:sz="4" w:space="0" w:color="auto"/>
              <w:right w:val="single" w:sz="4" w:space="0" w:color="auto"/>
            </w:tcBorders>
            <w:shd w:val="clear" w:color="000000" w:fill="FFFFFF"/>
            <w:vAlign w:val="center"/>
            <w:hideMark/>
          </w:tcPr>
          <w:p w14:paraId="01ADF2E8" w14:textId="77777777" w:rsidR="00F51AA0" w:rsidRPr="00F51AA0" w:rsidRDefault="00F51AA0" w:rsidP="00F51AA0">
            <w:pPr>
              <w:jc w:val="center"/>
              <w:outlineLvl w:val="0"/>
              <w:rPr>
                <w:b/>
                <w:bCs/>
                <w:sz w:val="12"/>
                <w:szCs w:val="12"/>
              </w:rPr>
            </w:pPr>
            <w:r w:rsidRPr="00F51AA0">
              <w:rPr>
                <w:b/>
                <w:bCs/>
                <w:sz w:val="12"/>
                <w:szCs w:val="12"/>
              </w:rPr>
              <w:t> </w:t>
            </w:r>
          </w:p>
        </w:tc>
        <w:tc>
          <w:tcPr>
            <w:tcW w:w="660" w:type="dxa"/>
            <w:gridSpan w:val="2"/>
            <w:tcBorders>
              <w:top w:val="nil"/>
              <w:left w:val="nil"/>
              <w:bottom w:val="single" w:sz="4" w:space="0" w:color="auto"/>
              <w:right w:val="single" w:sz="4" w:space="0" w:color="auto"/>
            </w:tcBorders>
            <w:shd w:val="clear" w:color="000000" w:fill="FFFFFF"/>
            <w:vAlign w:val="center"/>
            <w:hideMark/>
          </w:tcPr>
          <w:p w14:paraId="094C6150" w14:textId="77777777" w:rsidR="00F51AA0" w:rsidRPr="00F51AA0" w:rsidRDefault="00F51AA0" w:rsidP="00F51AA0">
            <w:pPr>
              <w:jc w:val="center"/>
              <w:outlineLvl w:val="0"/>
              <w:rPr>
                <w:b/>
                <w:bCs/>
                <w:sz w:val="12"/>
                <w:szCs w:val="12"/>
              </w:rPr>
            </w:pPr>
            <w:r w:rsidRPr="00F51AA0">
              <w:rPr>
                <w:b/>
                <w:bCs/>
                <w:sz w:val="12"/>
                <w:szCs w:val="12"/>
              </w:rPr>
              <w:t> </w:t>
            </w:r>
          </w:p>
        </w:tc>
        <w:tc>
          <w:tcPr>
            <w:tcW w:w="1041" w:type="dxa"/>
            <w:tcBorders>
              <w:top w:val="nil"/>
              <w:left w:val="nil"/>
              <w:bottom w:val="single" w:sz="4" w:space="0" w:color="auto"/>
              <w:right w:val="single" w:sz="4" w:space="0" w:color="auto"/>
            </w:tcBorders>
            <w:shd w:val="clear" w:color="000000" w:fill="FFFFFF"/>
            <w:vAlign w:val="center"/>
            <w:hideMark/>
          </w:tcPr>
          <w:p w14:paraId="523DE1ED" w14:textId="77777777" w:rsidR="00F51AA0" w:rsidRPr="00F51AA0" w:rsidRDefault="00F51AA0" w:rsidP="00F51AA0">
            <w:pPr>
              <w:jc w:val="center"/>
              <w:outlineLvl w:val="0"/>
              <w:rPr>
                <w:b/>
                <w:bCs/>
                <w:sz w:val="12"/>
                <w:szCs w:val="12"/>
              </w:rPr>
            </w:pPr>
            <w:r w:rsidRPr="00F51AA0">
              <w:rPr>
                <w:b/>
                <w:bCs/>
                <w:sz w:val="12"/>
                <w:szCs w:val="12"/>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B1123D8" w14:textId="77777777" w:rsidR="00F51AA0" w:rsidRPr="00F51AA0" w:rsidRDefault="00F51AA0" w:rsidP="00F51AA0">
            <w:pPr>
              <w:jc w:val="right"/>
              <w:outlineLvl w:val="0"/>
              <w:rPr>
                <w:b/>
                <w:bCs/>
                <w:sz w:val="12"/>
                <w:szCs w:val="12"/>
              </w:rPr>
            </w:pPr>
            <w:r w:rsidRPr="00F51AA0">
              <w:rPr>
                <w:b/>
                <w:bCs/>
                <w:sz w:val="12"/>
                <w:szCs w:val="12"/>
              </w:rPr>
              <w:t xml:space="preserve">                  460.000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B98EF75" w14:textId="77777777" w:rsidR="00F51AA0" w:rsidRPr="00F51AA0" w:rsidRDefault="00F51AA0" w:rsidP="00F51AA0">
            <w:pPr>
              <w:jc w:val="right"/>
              <w:outlineLvl w:val="0"/>
              <w:rPr>
                <w:b/>
                <w:bCs/>
                <w:sz w:val="12"/>
                <w:szCs w:val="12"/>
              </w:rPr>
            </w:pPr>
            <w:r w:rsidRPr="00F51AA0">
              <w:rPr>
                <w:b/>
                <w:bCs/>
                <w:sz w:val="12"/>
                <w:szCs w:val="12"/>
              </w:rPr>
              <w:t xml:space="preserve">              400.000 </w:t>
            </w:r>
          </w:p>
        </w:tc>
        <w:tc>
          <w:tcPr>
            <w:tcW w:w="850" w:type="dxa"/>
            <w:tcBorders>
              <w:top w:val="nil"/>
              <w:left w:val="nil"/>
              <w:bottom w:val="single" w:sz="4" w:space="0" w:color="auto"/>
              <w:right w:val="single" w:sz="4" w:space="0" w:color="auto"/>
            </w:tcBorders>
            <w:shd w:val="clear" w:color="000000" w:fill="FFFFFF"/>
            <w:vAlign w:val="center"/>
            <w:hideMark/>
          </w:tcPr>
          <w:p w14:paraId="45273B1D" w14:textId="77777777" w:rsidR="00F51AA0" w:rsidRPr="00F51AA0" w:rsidRDefault="00F51AA0" w:rsidP="00F51AA0">
            <w:pPr>
              <w:jc w:val="right"/>
              <w:outlineLvl w:val="0"/>
              <w:rPr>
                <w:b/>
                <w:bCs/>
                <w:sz w:val="12"/>
                <w:szCs w:val="12"/>
              </w:rPr>
            </w:pPr>
            <w:r w:rsidRPr="00F51AA0">
              <w:rPr>
                <w:b/>
                <w:bCs/>
                <w:sz w:val="12"/>
                <w:szCs w:val="12"/>
              </w:rPr>
              <w:t xml:space="preserve">                60.000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D1398B0"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850" w:type="dxa"/>
            <w:tcBorders>
              <w:top w:val="nil"/>
              <w:left w:val="nil"/>
              <w:bottom w:val="single" w:sz="4" w:space="0" w:color="auto"/>
              <w:right w:val="single" w:sz="4" w:space="0" w:color="auto"/>
            </w:tcBorders>
            <w:shd w:val="clear" w:color="000000" w:fill="FFFFFF"/>
            <w:vAlign w:val="center"/>
            <w:hideMark/>
          </w:tcPr>
          <w:p w14:paraId="43D5408C"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717" w:type="dxa"/>
            <w:gridSpan w:val="2"/>
            <w:tcBorders>
              <w:top w:val="nil"/>
              <w:left w:val="nil"/>
              <w:bottom w:val="single" w:sz="4" w:space="0" w:color="auto"/>
              <w:right w:val="single" w:sz="4" w:space="0" w:color="auto"/>
            </w:tcBorders>
            <w:shd w:val="clear" w:color="000000" w:fill="FFFFFF"/>
            <w:vAlign w:val="center"/>
            <w:hideMark/>
          </w:tcPr>
          <w:p w14:paraId="671A25EE"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851" w:type="dxa"/>
            <w:tcBorders>
              <w:top w:val="nil"/>
              <w:left w:val="nil"/>
              <w:bottom w:val="single" w:sz="4" w:space="0" w:color="auto"/>
              <w:right w:val="single" w:sz="4" w:space="0" w:color="auto"/>
            </w:tcBorders>
            <w:shd w:val="clear" w:color="000000" w:fill="FFFFFF"/>
            <w:vAlign w:val="center"/>
            <w:hideMark/>
          </w:tcPr>
          <w:p w14:paraId="712E0AF4"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0E671746" w14:textId="77777777" w:rsidR="00F51AA0" w:rsidRPr="00F51AA0" w:rsidRDefault="00F51AA0" w:rsidP="00F51AA0">
            <w:pPr>
              <w:jc w:val="right"/>
              <w:outlineLvl w:val="0"/>
              <w:rPr>
                <w:b/>
                <w:bCs/>
                <w:sz w:val="12"/>
                <w:szCs w:val="12"/>
              </w:rPr>
            </w:pPr>
            <w:r w:rsidRPr="00F51AA0">
              <w:rPr>
                <w:b/>
                <w:bCs/>
                <w:sz w:val="12"/>
                <w:szCs w:val="12"/>
              </w:rPr>
              <w:t xml:space="preserve">                      60.000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23F489CF" w14:textId="77777777" w:rsidR="00F51AA0" w:rsidRPr="00F51AA0" w:rsidRDefault="00F51AA0" w:rsidP="00F51AA0">
            <w:pPr>
              <w:jc w:val="right"/>
              <w:outlineLvl w:val="0"/>
              <w:rPr>
                <w:b/>
                <w:bCs/>
                <w:sz w:val="12"/>
                <w:szCs w:val="12"/>
              </w:rPr>
            </w:pPr>
            <w:r w:rsidRPr="00F51AA0">
              <w:rPr>
                <w:b/>
                <w:bCs/>
                <w:sz w:val="12"/>
                <w:szCs w:val="12"/>
              </w:rPr>
              <w:t xml:space="preserve">                   60.000 </w:t>
            </w:r>
          </w:p>
        </w:tc>
        <w:tc>
          <w:tcPr>
            <w:tcW w:w="851" w:type="dxa"/>
            <w:tcBorders>
              <w:top w:val="nil"/>
              <w:left w:val="nil"/>
              <w:bottom w:val="single" w:sz="4" w:space="0" w:color="auto"/>
              <w:right w:val="single" w:sz="4" w:space="0" w:color="auto"/>
            </w:tcBorders>
            <w:shd w:val="clear" w:color="auto" w:fill="auto"/>
            <w:vAlign w:val="center"/>
            <w:hideMark/>
          </w:tcPr>
          <w:p w14:paraId="77579892"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14:paraId="76851917"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1460" w:type="dxa"/>
            <w:gridSpan w:val="2"/>
            <w:tcBorders>
              <w:top w:val="nil"/>
              <w:left w:val="nil"/>
              <w:bottom w:val="single" w:sz="4" w:space="0" w:color="auto"/>
              <w:right w:val="single" w:sz="4" w:space="0" w:color="auto"/>
            </w:tcBorders>
            <w:shd w:val="clear" w:color="000000" w:fill="FFFFFF"/>
            <w:vAlign w:val="center"/>
            <w:hideMark/>
          </w:tcPr>
          <w:p w14:paraId="6B207187" w14:textId="77777777" w:rsidR="00F51AA0" w:rsidRPr="00F51AA0" w:rsidRDefault="00F51AA0" w:rsidP="00F51AA0">
            <w:pPr>
              <w:jc w:val="center"/>
              <w:outlineLvl w:val="0"/>
              <w:rPr>
                <w:b/>
                <w:bCs/>
                <w:sz w:val="12"/>
                <w:szCs w:val="12"/>
              </w:rPr>
            </w:pPr>
            <w:r w:rsidRPr="00F51AA0">
              <w:rPr>
                <w:b/>
                <w:bCs/>
                <w:sz w:val="12"/>
                <w:szCs w:val="12"/>
              </w:rPr>
              <w:t> </w:t>
            </w:r>
          </w:p>
        </w:tc>
      </w:tr>
      <w:tr w:rsidR="00F51AA0" w:rsidRPr="00F51AA0" w14:paraId="0859481F" w14:textId="77777777" w:rsidTr="00C94018">
        <w:trPr>
          <w:trHeight w:val="2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49D33E" w14:textId="77777777" w:rsidR="00F51AA0" w:rsidRPr="00F51AA0" w:rsidRDefault="00F51AA0" w:rsidP="00F51AA0">
            <w:pPr>
              <w:jc w:val="center"/>
              <w:outlineLvl w:val="1"/>
              <w:rPr>
                <w:b/>
                <w:bCs/>
                <w:i/>
                <w:iCs/>
                <w:sz w:val="12"/>
                <w:szCs w:val="12"/>
              </w:rPr>
            </w:pPr>
            <w:r w:rsidRPr="00F51AA0">
              <w:rPr>
                <w:b/>
                <w:bCs/>
                <w:i/>
                <w:iCs/>
                <w:sz w:val="12"/>
                <w:szCs w:val="12"/>
              </w:rPr>
              <w:t>+</w:t>
            </w:r>
          </w:p>
        </w:tc>
        <w:tc>
          <w:tcPr>
            <w:tcW w:w="1874" w:type="dxa"/>
            <w:gridSpan w:val="2"/>
            <w:tcBorders>
              <w:top w:val="nil"/>
              <w:left w:val="nil"/>
              <w:bottom w:val="single" w:sz="4" w:space="0" w:color="auto"/>
              <w:right w:val="single" w:sz="4" w:space="0" w:color="auto"/>
            </w:tcBorders>
            <w:shd w:val="clear" w:color="auto" w:fill="auto"/>
            <w:vAlign w:val="center"/>
            <w:hideMark/>
          </w:tcPr>
          <w:p w14:paraId="6B39C78A" w14:textId="77777777" w:rsidR="00F51AA0" w:rsidRPr="00F51AA0" w:rsidRDefault="00F51AA0" w:rsidP="00F51AA0">
            <w:pPr>
              <w:outlineLvl w:val="1"/>
              <w:rPr>
                <w:b/>
                <w:bCs/>
                <w:i/>
                <w:iCs/>
                <w:sz w:val="12"/>
                <w:szCs w:val="12"/>
              </w:rPr>
            </w:pPr>
            <w:proofErr w:type="spellStart"/>
            <w:r w:rsidRPr="00F51AA0">
              <w:rPr>
                <w:b/>
                <w:bCs/>
                <w:i/>
                <w:iCs/>
                <w:sz w:val="12"/>
                <w:szCs w:val="12"/>
              </w:rPr>
              <w:t>Khởi</w:t>
            </w:r>
            <w:proofErr w:type="spellEnd"/>
            <w:r w:rsidRPr="00F51AA0">
              <w:rPr>
                <w:b/>
                <w:bCs/>
                <w:i/>
                <w:iCs/>
                <w:sz w:val="12"/>
                <w:szCs w:val="12"/>
              </w:rPr>
              <w:t xml:space="preserve"> </w:t>
            </w:r>
            <w:proofErr w:type="spellStart"/>
            <w:r w:rsidRPr="00F51AA0">
              <w:rPr>
                <w:b/>
                <w:bCs/>
                <w:i/>
                <w:iCs/>
                <w:sz w:val="12"/>
                <w:szCs w:val="12"/>
              </w:rPr>
              <w:t>công</w:t>
            </w:r>
            <w:proofErr w:type="spellEnd"/>
            <w:r w:rsidRPr="00F51AA0">
              <w:rPr>
                <w:b/>
                <w:bCs/>
                <w:i/>
                <w:iCs/>
                <w:sz w:val="12"/>
                <w:szCs w:val="12"/>
              </w:rPr>
              <w:t xml:space="preserve"> </w:t>
            </w:r>
            <w:proofErr w:type="spellStart"/>
            <w:r w:rsidRPr="00F51AA0">
              <w:rPr>
                <w:b/>
                <w:bCs/>
                <w:i/>
                <w:iCs/>
                <w:sz w:val="12"/>
                <w:szCs w:val="12"/>
              </w:rPr>
              <w:t>mới</w:t>
            </w:r>
            <w:proofErr w:type="spellEnd"/>
            <w:r w:rsidRPr="00F51AA0">
              <w:rPr>
                <w:b/>
                <w:bCs/>
                <w:i/>
                <w:iCs/>
                <w:sz w:val="12"/>
                <w:szCs w:val="12"/>
              </w:rPr>
              <w:t xml:space="preserve"> 2023</w:t>
            </w:r>
          </w:p>
        </w:tc>
        <w:tc>
          <w:tcPr>
            <w:tcW w:w="709" w:type="dxa"/>
            <w:tcBorders>
              <w:top w:val="nil"/>
              <w:left w:val="nil"/>
              <w:bottom w:val="single" w:sz="4" w:space="0" w:color="auto"/>
              <w:right w:val="single" w:sz="4" w:space="0" w:color="auto"/>
            </w:tcBorders>
            <w:shd w:val="clear" w:color="000000" w:fill="FFFFFF"/>
            <w:vAlign w:val="center"/>
            <w:hideMark/>
          </w:tcPr>
          <w:p w14:paraId="22A8E70E"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660" w:type="dxa"/>
            <w:gridSpan w:val="2"/>
            <w:tcBorders>
              <w:top w:val="nil"/>
              <w:left w:val="nil"/>
              <w:bottom w:val="single" w:sz="4" w:space="0" w:color="auto"/>
              <w:right w:val="single" w:sz="4" w:space="0" w:color="auto"/>
            </w:tcBorders>
            <w:shd w:val="clear" w:color="000000" w:fill="FFFFFF"/>
            <w:vAlign w:val="center"/>
            <w:hideMark/>
          </w:tcPr>
          <w:p w14:paraId="44B4C98B"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1041" w:type="dxa"/>
            <w:tcBorders>
              <w:top w:val="nil"/>
              <w:left w:val="nil"/>
              <w:bottom w:val="single" w:sz="4" w:space="0" w:color="auto"/>
              <w:right w:val="single" w:sz="4" w:space="0" w:color="auto"/>
            </w:tcBorders>
            <w:shd w:val="clear" w:color="000000" w:fill="FFFFFF"/>
            <w:vAlign w:val="center"/>
            <w:hideMark/>
          </w:tcPr>
          <w:p w14:paraId="66A4C1F2"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9B142B2" w14:textId="77777777" w:rsidR="00F51AA0" w:rsidRPr="00F51AA0" w:rsidRDefault="00F51AA0" w:rsidP="00F51AA0">
            <w:pPr>
              <w:jc w:val="right"/>
              <w:outlineLvl w:val="1"/>
              <w:rPr>
                <w:b/>
                <w:bCs/>
                <w:i/>
                <w:iCs/>
                <w:sz w:val="12"/>
                <w:szCs w:val="12"/>
              </w:rPr>
            </w:pPr>
            <w:r w:rsidRPr="00F51AA0">
              <w:rPr>
                <w:b/>
                <w:bCs/>
                <w:i/>
                <w:iCs/>
                <w:sz w:val="12"/>
                <w:szCs w:val="12"/>
              </w:rPr>
              <w:t xml:space="preserve">                 460.000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0588215" w14:textId="77777777" w:rsidR="00F51AA0" w:rsidRPr="00F51AA0" w:rsidRDefault="00F51AA0" w:rsidP="00F51AA0">
            <w:pPr>
              <w:jc w:val="right"/>
              <w:outlineLvl w:val="1"/>
              <w:rPr>
                <w:b/>
                <w:bCs/>
                <w:i/>
                <w:iCs/>
                <w:sz w:val="12"/>
                <w:szCs w:val="12"/>
              </w:rPr>
            </w:pPr>
            <w:r w:rsidRPr="00F51AA0">
              <w:rPr>
                <w:b/>
                <w:bCs/>
                <w:i/>
                <w:iCs/>
                <w:sz w:val="12"/>
                <w:szCs w:val="12"/>
              </w:rPr>
              <w:t xml:space="preserve">              400.000 </w:t>
            </w:r>
          </w:p>
        </w:tc>
        <w:tc>
          <w:tcPr>
            <w:tcW w:w="850" w:type="dxa"/>
            <w:tcBorders>
              <w:top w:val="nil"/>
              <w:left w:val="nil"/>
              <w:bottom w:val="single" w:sz="4" w:space="0" w:color="auto"/>
              <w:right w:val="single" w:sz="4" w:space="0" w:color="auto"/>
            </w:tcBorders>
            <w:shd w:val="clear" w:color="000000" w:fill="FFFFFF"/>
            <w:vAlign w:val="center"/>
            <w:hideMark/>
          </w:tcPr>
          <w:p w14:paraId="5E8303D1" w14:textId="77777777" w:rsidR="00F51AA0" w:rsidRPr="00F51AA0" w:rsidRDefault="00F51AA0" w:rsidP="00F51AA0">
            <w:pPr>
              <w:jc w:val="right"/>
              <w:outlineLvl w:val="1"/>
              <w:rPr>
                <w:b/>
                <w:bCs/>
                <w:i/>
                <w:iCs/>
                <w:sz w:val="12"/>
                <w:szCs w:val="12"/>
              </w:rPr>
            </w:pPr>
            <w:r w:rsidRPr="00F51AA0">
              <w:rPr>
                <w:b/>
                <w:bCs/>
                <w:i/>
                <w:iCs/>
                <w:sz w:val="12"/>
                <w:szCs w:val="12"/>
              </w:rPr>
              <w:t xml:space="preserve">                60.000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3365EDD" w14:textId="77777777" w:rsidR="00F51AA0" w:rsidRPr="00F51AA0" w:rsidRDefault="00F51AA0" w:rsidP="00F51AA0">
            <w:pPr>
              <w:jc w:val="right"/>
              <w:outlineLvl w:val="1"/>
              <w:rPr>
                <w:b/>
                <w:bCs/>
                <w:i/>
                <w:iCs/>
                <w:sz w:val="12"/>
                <w:szCs w:val="12"/>
              </w:rPr>
            </w:pPr>
            <w:r w:rsidRPr="00F51AA0">
              <w:rPr>
                <w:b/>
                <w:bCs/>
                <w:i/>
                <w:iCs/>
                <w:sz w:val="12"/>
                <w:szCs w:val="12"/>
              </w:rPr>
              <w:t xml:space="preserve">                   -   </w:t>
            </w:r>
          </w:p>
        </w:tc>
        <w:tc>
          <w:tcPr>
            <w:tcW w:w="850" w:type="dxa"/>
            <w:tcBorders>
              <w:top w:val="nil"/>
              <w:left w:val="nil"/>
              <w:bottom w:val="single" w:sz="4" w:space="0" w:color="auto"/>
              <w:right w:val="single" w:sz="4" w:space="0" w:color="auto"/>
            </w:tcBorders>
            <w:shd w:val="clear" w:color="000000" w:fill="FFFFFF"/>
            <w:vAlign w:val="center"/>
            <w:hideMark/>
          </w:tcPr>
          <w:p w14:paraId="37E228C4" w14:textId="77777777" w:rsidR="00F51AA0" w:rsidRPr="00F51AA0" w:rsidRDefault="00F51AA0" w:rsidP="00F51AA0">
            <w:pPr>
              <w:jc w:val="right"/>
              <w:outlineLvl w:val="1"/>
              <w:rPr>
                <w:b/>
                <w:bCs/>
                <w:i/>
                <w:iCs/>
                <w:sz w:val="12"/>
                <w:szCs w:val="12"/>
              </w:rPr>
            </w:pPr>
            <w:r w:rsidRPr="00F51AA0">
              <w:rPr>
                <w:b/>
                <w:bCs/>
                <w:i/>
                <w:iCs/>
                <w:sz w:val="12"/>
                <w:szCs w:val="12"/>
              </w:rPr>
              <w:t xml:space="preserve">                      -   </w:t>
            </w:r>
          </w:p>
        </w:tc>
        <w:tc>
          <w:tcPr>
            <w:tcW w:w="717" w:type="dxa"/>
            <w:gridSpan w:val="2"/>
            <w:tcBorders>
              <w:top w:val="nil"/>
              <w:left w:val="nil"/>
              <w:bottom w:val="single" w:sz="4" w:space="0" w:color="auto"/>
              <w:right w:val="single" w:sz="4" w:space="0" w:color="auto"/>
            </w:tcBorders>
            <w:shd w:val="clear" w:color="000000" w:fill="FFFFFF"/>
            <w:vAlign w:val="center"/>
            <w:hideMark/>
          </w:tcPr>
          <w:p w14:paraId="7A42B0EE" w14:textId="77777777" w:rsidR="00F51AA0" w:rsidRPr="00F51AA0" w:rsidRDefault="00F51AA0" w:rsidP="00F51AA0">
            <w:pPr>
              <w:jc w:val="right"/>
              <w:outlineLvl w:val="1"/>
              <w:rPr>
                <w:b/>
                <w:bCs/>
                <w:i/>
                <w:iCs/>
                <w:sz w:val="12"/>
                <w:szCs w:val="12"/>
              </w:rPr>
            </w:pPr>
            <w:r w:rsidRPr="00F51AA0">
              <w:rPr>
                <w:b/>
                <w:bCs/>
                <w:i/>
                <w:iCs/>
                <w:sz w:val="12"/>
                <w:szCs w:val="12"/>
              </w:rPr>
              <w:t xml:space="preserve">               -   </w:t>
            </w:r>
          </w:p>
        </w:tc>
        <w:tc>
          <w:tcPr>
            <w:tcW w:w="851" w:type="dxa"/>
            <w:tcBorders>
              <w:top w:val="nil"/>
              <w:left w:val="nil"/>
              <w:bottom w:val="single" w:sz="4" w:space="0" w:color="auto"/>
              <w:right w:val="single" w:sz="4" w:space="0" w:color="auto"/>
            </w:tcBorders>
            <w:shd w:val="clear" w:color="000000" w:fill="FFFFFF"/>
            <w:vAlign w:val="center"/>
            <w:hideMark/>
          </w:tcPr>
          <w:p w14:paraId="6B8A9078" w14:textId="77777777" w:rsidR="00F51AA0" w:rsidRPr="00F51AA0" w:rsidRDefault="00F51AA0" w:rsidP="00F51AA0">
            <w:pPr>
              <w:jc w:val="right"/>
              <w:outlineLvl w:val="1"/>
              <w:rPr>
                <w:b/>
                <w:bCs/>
                <w:i/>
                <w:iCs/>
                <w:sz w:val="12"/>
                <w:szCs w:val="12"/>
              </w:rPr>
            </w:pPr>
            <w:r w:rsidRPr="00F51AA0">
              <w:rPr>
                <w:b/>
                <w:bCs/>
                <w:i/>
                <w:iCs/>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3DD54F18" w14:textId="77777777" w:rsidR="00F51AA0" w:rsidRPr="00F51AA0" w:rsidRDefault="00F51AA0" w:rsidP="00F51AA0">
            <w:pPr>
              <w:jc w:val="right"/>
              <w:outlineLvl w:val="1"/>
              <w:rPr>
                <w:b/>
                <w:bCs/>
                <w:i/>
                <w:iCs/>
                <w:sz w:val="12"/>
                <w:szCs w:val="12"/>
              </w:rPr>
            </w:pPr>
            <w:r w:rsidRPr="00F51AA0">
              <w:rPr>
                <w:b/>
                <w:bCs/>
                <w:i/>
                <w:iCs/>
                <w:sz w:val="12"/>
                <w:szCs w:val="12"/>
              </w:rPr>
              <w:t xml:space="preserve">                      60.000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3B481D2B" w14:textId="77777777" w:rsidR="00F51AA0" w:rsidRPr="00F51AA0" w:rsidRDefault="00F51AA0" w:rsidP="00F51AA0">
            <w:pPr>
              <w:jc w:val="right"/>
              <w:outlineLvl w:val="1"/>
              <w:rPr>
                <w:b/>
                <w:bCs/>
                <w:i/>
                <w:iCs/>
                <w:sz w:val="12"/>
                <w:szCs w:val="12"/>
              </w:rPr>
            </w:pPr>
            <w:r w:rsidRPr="00F51AA0">
              <w:rPr>
                <w:b/>
                <w:bCs/>
                <w:i/>
                <w:iCs/>
                <w:sz w:val="12"/>
                <w:szCs w:val="12"/>
              </w:rPr>
              <w:t xml:space="preserve">                  60.000 </w:t>
            </w:r>
          </w:p>
        </w:tc>
        <w:tc>
          <w:tcPr>
            <w:tcW w:w="851" w:type="dxa"/>
            <w:tcBorders>
              <w:top w:val="nil"/>
              <w:left w:val="nil"/>
              <w:bottom w:val="single" w:sz="4" w:space="0" w:color="auto"/>
              <w:right w:val="single" w:sz="4" w:space="0" w:color="auto"/>
            </w:tcBorders>
            <w:shd w:val="clear" w:color="auto" w:fill="auto"/>
            <w:vAlign w:val="center"/>
            <w:hideMark/>
          </w:tcPr>
          <w:p w14:paraId="5893BF1B" w14:textId="77777777" w:rsidR="00F51AA0" w:rsidRPr="00F51AA0" w:rsidRDefault="00F51AA0" w:rsidP="00F51AA0">
            <w:pPr>
              <w:jc w:val="right"/>
              <w:outlineLvl w:val="1"/>
              <w:rPr>
                <w:b/>
                <w:bCs/>
                <w:i/>
                <w:iCs/>
                <w:sz w:val="12"/>
                <w:szCs w:val="12"/>
              </w:rPr>
            </w:pPr>
            <w:r w:rsidRPr="00F51AA0">
              <w:rPr>
                <w:b/>
                <w:bCs/>
                <w:i/>
                <w:iCs/>
                <w:sz w:val="12"/>
                <w:szCs w:val="12"/>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14:paraId="37174966" w14:textId="77777777" w:rsidR="00F51AA0" w:rsidRPr="00F51AA0" w:rsidRDefault="00F51AA0" w:rsidP="00F51AA0">
            <w:pPr>
              <w:jc w:val="right"/>
              <w:outlineLvl w:val="1"/>
              <w:rPr>
                <w:b/>
                <w:bCs/>
                <w:i/>
                <w:iCs/>
                <w:sz w:val="12"/>
                <w:szCs w:val="12"/>
              </w:rPr>
            </w:pPr>
            <w:r w:rsidRPr="00F51AA0">
              <w:rPr>
                <w:b/>
                <w:bCs/>
                <w:i/>
                <w:iCs/>
                <w:sz w:val="12"/>
                <w:szCs w:val="12"/>
              </w:rPr>
              <w:t xml:space="preserve">                    -   </w:t>
            </w:r>
          </w:p>
        </w:tc>
        <w:tc>
          <w:tcPr>
            <w:tcW w:w="1460" w:type="dxa"/>
            <w:gridSpan w:val="2"/>
            <w:tcBorders>
              <w:top w:val="nil"/>
              <w:left w:val="nil"/>
              <w:bottom w:val="single" w:sz="4" w:space="0" w:color="auto"/>
              <w:right w:val="single" w:sz="4" w:space="0" w:color="auto"/>
            </w:tcBorders>
            <w:shd w:val="clear" w:color="000000" w:fill="FFFFFF"/>
            <w:vAlign w:val="center"/>
            <w:hideMark/>
          </w:tcPr>
          <w:p w14:paraId="136798B0" w14:textId="77777777" w:rsidR="00F51AA0" w:rsidRPr="00F51AA0" w:rsidRDefault="00F51AA0" w:rsidP="00F51AA0">
            <w:pPr>
              <w:jc w:val="center"/>
              <w:outlineLvl w:val="1"/>
              <w:rPr>
                <w:b/>
                <w:bCs/>
                <w:i/>
                <w:iCs/>
                <w:sz w:val="12"/>
                <w:szCs w:val="12"/>
              </w:rPr>
            </w:pPr>
            <w:r w:rsidRPr="00F51AA0">
              <w:rPr>
                <w:b/>
                <w:bCs/>
                <w:i/>
                <w:iCs/>
                <w:sz w:val="12"/>
                <w:szCs w:val="12"/>
              </w:rPr>
              <w:t> </w:t>
            </w:r>
          </w:p>
        </w:tc>
      </w:tr>
      <w:tr w:rsidR="00F51AA0" w:rsidRPr="00F51AA0" w14:paraId="74C34004" w14:textId="77777777" w:rsidTr="00C94018">
        <w:trPr>
          <w:trHeight w:val="9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3078DE" w14:textId="77777777" w:rsidR="00F51AA0" w:rsidRPr="00F51AA0" w:rsidRDefault="00F51AA0" w:rsidP="00F51AA0">
            <w:pPr>
              <w:jc w:val="center"/>
              <w:outlineLvl w:val="1"/>
              <w:rPr>
                <w:sz w:val="12"/>
                <w:szCs w:val="12"/>
              </w:rPr>
            </w:pPr>
            <w:r w:rsidRPr="00F51AA0">
              <w:rPr>
                <w:sz w:val="12"/>
                <w:szCs w:val="12"/>
              </w:rPr>
              <w:lastRenderedPageBreak/>
              <w:t>19</w:t>
            </w:r>
          </w:p>
        </w:tc>
        <w:tc>
          <w:tcPr>
            <w:tcW w:w="1874" w:type="dxa"/>
            <w:gridSpan w:val="2"/>
            <w:tcBorders>
              <w:top w:val="nil"/>
              <w:left w:val="nil"/>
              <w:bottom w:val="single" w:sz="4" w:space="0" w:color="auto"/>
              <w:right w:val="single" w:sz="4" w:space="0" w:color="auto"/>
            </w:tcBorders>
            <w:shd w:val="clear" w:color="auto" w:fill="auto"/>
            <w:vAlign w:val="center"/>
            <w:hideMark/>
          </w:tcPr>
          <w:p w14:paraId="3299D1EA" w14:textId="77777777" w:rsidR="00F51AA0" w:rsidRPr="00F51AA0" w:rsidRDefault="00F51AA0" w:rsidP="00F51AA0">
            <w:pPr>
              <w:outlineLvl w:val="1"/>
              <w:rPr>
                <w:sz w:val="12"/>
                <w:szCs w:val="12"/>
              </w:rPr>
            </w:pPr>
            <w:proofErr w:type="spellStart"/>
            <w:r w:rsidRPr="00F51AA0">
              <w:rPr>
                <w:sz w:val="12"/>
                <w:szCs w:val="12"/>
              </w:rPr>
              <w:t>Khu</w:t>
            </w:r>
            <w:proofErr w:type="spellEnd"/>
            <w:r w:rsidRPr="00F51AA0">
              <w:rPr>
                <w:sz w:val="12"/>
                <w:szCs w:val="12"/>
              </w:rPr>
              <w:t xml:space="preserve"> neo </w:t>
            </w:r>
            <w:proofErr w:type="spellStart"/>
            <w:r w:rsidRPr="00F51AA0">
              <w:rPr>
                <w:sz w:val="12"/>
                <w:szCs w:val="12"/>
              </w:rPr>
              <w:t>đậu</w:t>
            </w:r>
            <w:proofErr w:type="spellEnd"/>
            <w:r w:rsidRPr="00F51AA0">
              <w:rPr>
                <w:sz w:val="12"/>
                <w:szCs w:val="12"/>
              </w:rPr>
              <w:t xml:space="preserve"> </w:t>
            </w:r>
            <w:proofErr w:type="spellStart"/>
            <w:r w:rsidRPr="00F51AA0">
              <w:rPr>
                <w:sz w:val="12"/>
                <w:szCs w:val="12"/>
              </w:rPr>
              <w:t>tránh</w:t>
            </w:r>
            <w:proofErr w:type="spellEnd"/>
            <w:r w:rsidRPr="00F51AA0">
              <w:rPr>
                <w:sz w:val="12"/>
                <w:szCs w:val="12"/>
              </w:rPr>
              <w:t xml:space="preserve"> </w:t>
            </w:r>
            <w:proofErr w:type="spellStart"/>
            <w:r w:rsidRPr="00F51AA0">
              <w:rPr>
                <w:sz w:val="12"/>
                <w:szCs w:val="12"/>
              </w:rPr>
              <w:t>trú</w:t>
            </w:r>
            <w:proofErr w:type="spellEnd"/>
            <w:r w:rsidRPr="00F51AA0">
              <w:rPr>
                <w:sz w:val="12"/>
                <w:szCs w:val="12"/>
              </w:rPr>
              <w:t xml:space="preserve"> </w:t>
            </w:r>
            <w:proofErr w:type="spellStart"/>
            <w:r w:rsidRPr="00F51AA0">
              <w:rPr>
                <w:sz w:val="12"/>
                <w:szCs w:val="12"/>
              </w:rPr>
              <w:t>bão</w:t>
            </w:r>
            <w:proofErr w:type="spellEnd"/>
            <w:r w:rsidRPr="00F51AA0">
              <w:rPr>
                <w:sz w:val="12"/>
                <w:szCs w:val="12"/>
              </w:rPr>
              <w:t xml:space="preserve"> </w:t>
            </w:r>
            <w:proofErr w:type="spellStart"/>
            <w:r w:rsidRPr="00F51AA0">
              <w:rPr>
                <w:sz w:val="12"/>
                <w:szCs w:val="12"/>
              </w:rPr>
              <w:t>kết</w:t>
            </w:r>
            <w:proofErr w:type="spellEnd"/>
            <w:r w:rsidRPr="00F51AA0">
              <w:rPr>
                <w:sz w:val="12"/>
                <w:szCs w:val="12"/>
              </w:rPr>
              <w:t xml:space="preserve"> </w:t>
            </w:r>
            <w:proofErr w:type="spellStart"/>
            <w:r w:rsidRPr="00F51AA0">
              <w:rPr>
                <w:sz w:val="12"/>
                <w:szCs w:val="12"/>
              </w:rPr>
              <w:t>hợp</w:t>
            </w:r>
            <w:proofErr w:type="spellEnd"/>
            <w:r w:rsidRPr="00F51AA0">
              <w:rPr>
                <w:sz w:val="12"/>
                <w:szCs w:val="12"/>
              </w:rPr>
              <w:t xml:space="preserve"> </w:t>
            </w:r>
            <w:proofErr w:type="spellStart"/>
            <w:r w:rsidRPr="00F51AA0">
              <w:rPr>
                <w:sz w:val="12"/>
                <w:szCs w:val="12"/>
              </w:rPr>
              <w:t>cảng</w:t>
            </w:r>
            <w:proofErr w:type="spellEnd"/>
            <w:r w:rsidRPr="00F51AA0">
              <w:rPr>
                <w:sz w:val="12"/>
                <w:szCs w:val="12"/>
              </w:rPr>
              <w:t xml:space="preserve"> </w:t>
            </w:r>
            <w:proofErr w:type="spellStart"/>
            <w:r w:rsidRPr="00F51AA0">
              <w:rPr>
                <w:sz w:val="12"/>
                <w:szCs w:val="12"/>
              </w:rPr>
              <w:t>cá</w:t>
            </w:r>
            <w:proofErr w:type="spellEnd"/>
            <w:r w:rsidRPr="00F51AA0">
              <w:rPr>
                <w:sz w:val="12"/>
                <w:szCs w:val="12"/>
              </w:rPr>
              <w:t xml:space="preserve"> </w:t>
            </w:r>
            <w:proofErr w:type="spellStart"/>
            <w:r w:rsidRPr="00F51AA0">
              <w:rPr>
                <w:sz w:val="12"/>
                <w:szCs w:val="12"/>
              </w:rPr>
              <w:t>Tịnh</w:t>
            </w:r>
            <w:proofErr w:type="spellEnd"/>
            <w:r w:rsidRPr="00F51AA0">
              <w:rPr>
                <w:sz w:val="12"/>
                <w:szCs w:val="12"/>
              </w:rPr>
              <w:t xml:space="preserve"> </w:t>
            </w:r>
            <w:proofErr w:type="spellStart"/>
            <w:r w:rsidRPr="00F51AA0">
              <w:rPr>
                <w:sz w:val="12"/>
                <w:szCs w:val="12"/>
              </w:rPr>
              <w:t>Hòa</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5216BBBF" w14:textId="77777777" w:rsidR="00F51AA0" w:rsidRPr="00F51AA0" w:rsidRDefault="00F51AA0" w:rsidP="00F51AA0">
            <w:pPr>
              <w:jc w:val="center"/>
              <w:outlineLvl w:val="1"/>
              <w:rPr>
                <w:sz w:val="12"/>
                <w:szCs w:val="12"/>
              </w:rPr>
            </w:pPr>
            <w:proofErr w:type="spellStart"/>
            <w:r w:rsidRPr="00F51AA0">
              <w:rPr>
                <w:sz w:val="12"/>
                <w:szCs w:val="12"/>
              </w:rPr>
              <w:t>Sở</w:t>
            </w:r>
            <w:proofErr w:type="spellEnd"/>
            <w:r w:rsidRPr="00F51AA0">
              <w:rPr>
                <w:sz w:val="12"/>
                <w:szCs w:val="12"/>
              </w:rPr>
              <w:t xml:space="preserve"> </w:t>
            </w:r>
            <w:proofErr w:type="spellStart"/>
            <w:r w:rsidRPr="00F51AA0">
              <w:rPr>
                <w:sz w:val="12"/>
                <w:szCs w:val="12"/>
              </w:rPr>
              <w:t>Nông</w:t>
            </w:r>
            <w:proofErr w:type="spellEnd"/>
            <w:r w:rsidRPr="00F51AA0">
              <w:rPr>
                <w:sz w:val="12"/>
                <w:szCs w:val="12"/>
              </w:rPr>
              <w:t xml:space="preserve"> </w:t>
            </w:r>
            <w:proofErr w:type="spellStart"/>
            <w:r w:rsidRPr="00F51AA0">
              <w:rPr>
                <w:sz w:val="12"/>
                <w:szCs w:val="12"/>
              </w:rPr>
              <w:t>nghiệp</w:t>
            </w:r>
            <w:proofErr w:type="spellEnd"/>
            <w:r w:rsidRPr="00F51AA0">
              <w:rPr>
                <w:sz w:val="12"/>
                <w:szCs w:val="12"/>
              </w:rPr>
              <w:t xml:space="preserve"> </w:t>
            </w:r>
            <w:proofErr w:type="spellStart"/>
            <w:r w:rsidRPr="00F51AA0">
              <w:rPr>
                <w:sz w:val="12"/>
                <w:szCs w:val="12"/>
              </w:rPr>
              <w:t>và</w:t>
            </w:r>
            <w:proofErr w:type="spellEnd"/>
            <w:r w:rsidRPr="00F51AA0">
              <w:rPr>
                <w:sz w:val="12"/>
                <w:szCs w:val="12"/>
              </w:rPr>
              <w:t xml:space="preserve"> </w:t>
            </w:r>
            <w:proofErr w:type="spellStart"/>
            <w:r w:rsidRPr="00F51AA0">
              <w:rPr>
                <w:sz w:val="12"/>
                <w:szCs w:val="12"/>
              </w:rPr>
              <w:t>Môi</w:t>
            </w:r>
            <w:proofErr w:type="spellEnd"/>
            <w:r w:rsidRPr="00F51AA0">
              <w:rPr>
                <w:sz w:val="12"/>
                <w:szCs w:val="12"/>
              </w:rPr>
              <w:t xml:space="preserve"> </w:t>
            </w:r>
            <w:proofErr w:type="spellStart"/>
            <w:r w:rsidRPr="00F51AA0">
              <w:rPr>
                <w:sz w:val="12"/>
                <w:szCs w:val="12"/>
              </w:rPr>
              <w:t>trường</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4D2D8200" w14:textId="77777777" w:rsidR="00F51AA0" w:rsidRPr="00F51AA0" w:rsidRDefault="00F51AA0" w:rsidP="00F51AA0">
            <w:pPr>
              <w:jc w:val="center"/>
              <w:outlineLvl w:val="1"/>
              <w:rPr>
                <w:sz w:val="12"/>
                <w:szCs w:val="12"/>
              </w:rPr>
            </w:pPr>
            <w:r w:rsidRPr="00F51AA0">
              <w:rPr>
                <w:sz w:val="12"/>
                <w:szCs w:val="12"/>
              </w:rPr>
              <w:t>2021-2025</w:t>
            </w:r>
          </w:p>
        </w:tc>
        <w:tc>
          <w:tcPr>
            <w:tcW w:w="1041" w:type="dxa"/>
            <w:tcBorders>
              <w:top w:val="nil"/>
              <w:left w:val="nil"/>
              <w:bottom w:val="single" w:sz="4" w:space="0" w:color="auto"/>
              <w:right w:val="single" w:sz="4" w:space="0" w:color="auto"/>
            </w:tcBorders>
            <w:shd w:val="clear" w:color="auto" w:fill="auto"/>
            <w:vAlign w:val="center"/>
            <w:hideMark/>
          </w:tcPr>
          <w:p w14:paraId="65E11E41" w14:textId="77777777" w:rsidR="00F51AA0" w:rsidRPr="00F51AA0" w:rsidRDefault="00F51AA0" w:rsidP="00F51AA0">
            <w:pPr>
              <w:jc w:val="center"/>
              <w:outlineLvl w:val="1"/>
              <w:rPr>
                <w:sz w:val="12"/>
                <w:szCs w:val="12"/>
              </w:rPr>
            </w:pPr>
            <w:r w:rsidRPr="00F51AA0">
              <w:rPr>
                <w:sz w:val="12"/>
                <w:szCs w:val="12"/>
              </w:rPr>
              <w:t xml:space="preserve">3386/QĐ-BNN-KH </w:t>
            </w:r>
            <w:proofErr w:type="spellStart"/>
            <w:r w:rsidRPr="00F51AA0">
              <w:rPr>
                <w:sz w:val="12"/>
                <w:szCs w:val="12"/>
              </w:rPr>
              <w:t>ngày</w:t>
            </w:r>
            <w:proofErr w:type="spellEnd"/>
            <w:r w:rsidRPr="00F51AA0">
              <w:rPr>
                <w:sz w:val="12"/>
                <w:szCs w:val="12"/>
              </w:rPr>
              <w:t xml:space="preserve"> 27/7/2021</w:t>
            </w:r>
          </w:p>
        </w:tc>
        <w:tc>
          <w:tcPr>
            <w:tcW w:w="850" w:type="dxa"/>
            <w:gridSpan w:val="2"/>
            <w:tcBorders>
              <w:top w:val="nil"/>
              <w:left w:val="nil"/>
              <w:bottom w:val="single" w:sz="4" w:space="0" w:color="auto"/>
              <w:right w:val="single" w:sz="4" w:space="0" w:color="auto"/>
            </w:tcBorders>
            <w:shd w:val="clear" w:color="auto" w:fill="auto"/>
            <w:vAlign w:val="center"/>
            <w:hideMark/>
          </w:tcPr>
          <w:p w14:paraId="08527ECE" w14:textId="77777777" w:rsidR="00F51AA0" w:rsidRPr="00F51AA0" w:rsidRDefault="00F51AA0" w:rsidP="00F51AA0">
            <w:pPr>
              <w:jc w:val="right"/>
              <w:outlineLvl w:val="1"/>
              <w:rPr>
                <w:sz w:val="12"/>
                <w:szCs w:val="12"/>
              </w:rPr>
            </w:pPr>
            <w:r w:rsidRPr="00F51AA0">
              <w:rPr>
                <w:sz w:val="12"/>
                <w:szCs w:val="12"/>
              </w:rPr>
              <w:t xml:space="preserve">                  460.000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5FD75A7C" w14:textId="77777777" w:rsidR="00F51AA0" w:rsidRPr="00F51AA0" w:rsidRDefault="00F51AA0" w:rsidP="00F51AA0">
            <w:pPr>
              <w:jc w:val="right"/>
              <w:outlineLvl w:val="1"/>
              <w:rPr>
                <w:sz w:val="12"/>
                <w:szCs w:val="12"/>
              </w:rPr>
            </w:pPr>
            <w:r w:rsidRPr="00F51AA0">
              <w:rPr>
                <w:sz w:val="12"/>
                <w:szCs w:val="12"/>
              </w:rPr>
              <w:t xml:space="preserve">              400.000 </w:t>
            </w:r>
          </w:p>
        </w:tc>
        <w:tc>
          <w:tcPr>
            <w:tcW w:w="850" w:type="dxa"/>
            <w:tcBorders>
              <w:top w:val="nil"/>
              <w:left w:val="nil"/>
              <w:bottom w:val="single" w:sz="4" w:space="0" w:color="auto"/>
              <w:right w:val="single" w:sz="4" w:space="0" w:color="auto"/>
            </w:tcBorders>
            <w:shd w:val="clear" w:color="000000" w:fill="FFFFFF"/>
            <w:vAlign w:val="center"/>
            <w:hideMark/>
          </w:tcPr>
          <w:p w14:paraId="63B722FB" w14:textId="77777777" w:rsidR="00F51AA0" w:rsidRPr="00F51AA0" w:rsidRDefault="00F51AA0" w:rsidP="00F51AA0">
            <w:pPr>
              <w:jc w:val="right"/>
              <w:outlineLvl w:val="1"/>
              <w:rPr>
                <w:sz w:val="12"/>
                <w:szCs w:val="12"/>
              </w:rPr>
            </w:pPr>
            <w:r w:rsidRPr="00F51AA0">
              <w:rPr>
                <w:sz w:val="12"/>
                <w:szCs w:val="12"/>
              </w:rPr>
              <w:t xml:space="preserve">                60.000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3C5F285" w14:textId="77777777" w:rsidR="00F51AA0" w:rsidRPr="00F51AA0" w:rsidRDefault="00F51AA0" w:rsidP="00F51AA0">
            <w:pPr>
              <w:jc w:val="right"/>
              <w:outlineLvl w:val="1"/>
              <w:rPr>
                <w:sz w:val="12"/>
                <w:szCs w:val="12"/>
              </w:rPr>
            </w:pPr>
            <w:r w:rsidRPr="00F51AA0">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BF58B0B" w14:textId="77777777" w:rsidR="00F51AA0" w:rsidRPr="00F51AA0" w:rsidRDefault="00F51AA0" w:rsidP="00F51AA0">
            <w:pPr>
              <w:jc w:val="right"/>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75E3FDB5" w14:textId="77777777" w:rsidR="00F51AA0" w:rsidRPr="00F51AA0" w:rsidRDefault="00F51AA0" w:rsidP="00F51AA0">
            <w:pPr>
              <w:jc w:val="right"/>
              <w:outlineLvl w:val="1"/>
              <w:rPr>
                <w:sz w:val="12"/>
                <w:szCs w:val="12"/>
              </w:rPr>
            </w:pPr>
            <w:r w:rsidRPr="00F51AA0">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6890B5B" w14:textId="77777777" w:rsidR="00F51AA0" w:rsidRPr="00F51AA0" w:rsidRDefault="00F51AA0" w:rsidP="00F51AA0">
            <w:pPr>
              <w:jc w:val="right"/>
              <w:outlineLvl w:val="1"/>
              <w:rPr>
                <w:sz w:val="12"/>
                <w:szCs w:val="12"/>
              </w:rPr>
            </w:pPr>
            <w:r w:rsidRPr="00F51AA0">
              <w:rPr>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12856C9E" w14:textId="77777777" w:rsidR="00F51AA0" w:rsidRPr="00F51AA0" w:rsidRDefault="00F51AA0" w:rsidP="00F51AA0">
            <w:pPr>
              <w:jc w:val="right"/>
              <w:outlineLvl w:val="1"/>
              <w:rPr>
                <w:sz w:val="12"/>
                <w:szCs w:val="12"/>
              </w:rPr>
            </w:pPr>
            <w:r w:rsidRPr="00F51AA0">
              <w:rPr>
                <w:sz w:val="12"/>
                <w:szCs w:val="12"/>
              </w:rPr>
              <w:t xml:space="preserve">                      60.000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23A4929C" w14:textId="77777777" w:rsidR="00F51AA0" w:rsidRPr="00F51AA0" w:rsidRDefault="00F51AA0" w:rsidP="00F51AA0">
            <w:pPr>
              <w:jc w:val="right"/>
              <w:outlineLvl w:val="1"/>
              <w:rPr>
                <w:i/>
                <w:iCs/>
                <w:sz w:val="12"/>
                <w:szCs w:val="12"/>
              </w:rPr>
            </w:pPr>
            <w:r w:rsidRPr="00F51AA0">
              <w:rPr>
                <w:i/>
                <w:iCs/>
                <w:sz w:val="12"/>
                <w:szCs w:val="12"/>
              </w:rPr>
              <w:t xml:space="preserve">                  60.000 </w:t>
            </w:r>
          </w:p>
        </w:tc>
        <w:tc>
          <w:tcPr>
            <w:tcW w:w="851" w:type="dxa"/>
            <w:tcBorders>
              <w:top w:val="nil"/>
              <w:left w:val="nil"/>
              <w:bottom w:val="single" w:sz="4" w:space="0" w:color="auto"/>
              <w:right w:val="single" w:sz="4" w:space="0" w:color="auto"/>
            </w:tcBorders>
            <w:shd w:val="clear" w:color="auto" w:fill="auto"/>
            <w:vAlign w:val="center"/>
            <w:hideMark/>
          </w:tcPr>
          <w:p w14:paraId="7B9940C3"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1566DBA"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2BBC6033" w14:textId="77777777" w:rsidR="00F51AA0" w:rsidRPr="00F51AA0" w:rsidRDefault="00F51AA0" w:rsidP="00F51AA0">
            <w:pPr>
              <w:outlineLvl w:val="1"/>
              <w:rPr>
                <w:sz w:val="12"/>
                <w:szCs w:val="12"/>
              </w:rPr>
            </w:pPr>
            <w:r w:rsidRPr="00F51AA0">
              <w:rPr>
                <w:sz w:val="12"/>
                <w:szCs w:val="12"/>
              </w:rPr>
              <w:t> </w:t>
            </w:r>
          </w:p>
        </w:tc>
      </w:tr>
      <w:tr w:rsidR="00F51AA0" w:rsidRPr="00F51AA0" w14:paraId="1685DDA5" w14:textId="77777777" w:rsidTr="00C94018">
        <w:trPr>
          <w:trHeight w:val="640"/>
        </w:trPr>
        <w:tc>
          <w:tcPr>
            <w:tcW w:w="567" w:type="dxa"/>
            <w:tcBorders>
              <w:top w:val="nil"/>
              <w:left w:val="single" w:sz="4" w:space="0" w:color="auto"/>
              <w:bottom w:val="single" w:sz="4" w:space="0" w:color="auto"/>
              <w:right w:val="single" w:sz="4" w:space="0" w:color="auto"/>
            </w:tcBorders>
            <w:shd w:val="clear" w:color="000000" w:fill="FFF2CC"/>
            <w:vAlign w:val="center"/>
            <w:hideMark/>
          </w:tcPr>
          <w:p w14:paraId="017BE234" w14:textId="77777777" w:rsidR="00F51AA0" w:rsidRPr="00F51AA0" w:rsidRDefault="00F51AA0" w:rsidP="00F51AA0">
            <w:pPr>
              <w:jc w:val="center"/>
              <w:rPr>
                <w:b/>
                <w:bCs/>
                <w:sz w:val="12"/>
                <w:szCs w:val="12"/>
              </w:rPr>
            </w:pPr>
            <w:r w:rsidRPr="00F51AA0">
              <w:rPr>
                <w:b/>
                <w:bCs/>
                <w:sz w:val="12"/>
                <w:szCs w:val="12"/>
              </w:rPr>
              <w:t>II</w:t>
            </w:r>
          </w:p>
        </w:tc>
        <w:tc>
          <w:tcPr>
            <w:tcW w:w="1874" w:type="dxa"/>
            <w:gridSpan w:val="2"/>
            <w:tcBorders>
              <w:top w:val="nil"/>
              <w:left w:val="nil"/>
              <w:bottom w:val="single" w:sz="4" w:space="0" w:color="auto"/>
              <w:right w:val="single" w:sz="4" w:space="0" w:color="auto"/>
            </w:tcBorders>
            <w:shd w:val="clear" w:color="000000" w:fill="FFF2CC"/>
            <w:vAlign w:val="center"/>
            <w:hideMark/>
          </w:tcPr>
          <w:p w14:paraId="08A1850A" w14:textId="77777777" w:rsidR="00F51AA0" w:rsidRPr="00F51AA0" w:rsidRDefault="00F51AA0" w:rsidP="00F51AA0">
            <w:pPr>
              <w:rPr>
                <w:b/>
                <w:bCs/>
                <w:sz w:val="12"/>
                <w:szCs w:val="12"/>
              </w:rPr>
            </w:pPr>
            <w:proofErr w:type="spellStart"/>
            <w:r w:rsidRPr="00F51AA0">
              <w:rPr>
                <w:b/>
                <w:bCs/>
                <w:sz w:val="12"/>
                <w:szCs w:val="12"/>
              </w:rPr>
              <w:t>Công</w:t>
            </w:r>
            <w:proofErr w:type="spellEnd"/>
            <w:r w:rsidRPr="00F51AA0">
              <w:rPr>
                <w:b/>
                <w:bCs/>
                <w:sz w:val="12"/>
                <w:szCs w:val="12"/>
              </w:rPr>
              <w:t xml:space="preserve"> an </w:t>
            </w:r>
            <w:proofErr w:type="spellStart"/>
            <w:r w:rsidRPr="00F51AA0">
              <w:rPr>
                <w:b/>
                <w:bCs/>
                <w:sz w:val="12"/>
                <w:szCs w:val="12"/>
              </w:rPr>
              <w:t>tỉnh</w:t>
            </w:r>
            <w:proofErr w:type="spellEnd"/>
          </w:p>
        </w:tc>
        <w:tc>
          <w:tcPr>
            <w:tcW w:w="709" w:type="dxa"/>
            <w:tcBorders>
              <w:top w:val="nil"/>
              <w:left w:val="nil"/>
              <w:bottom w:val="single" w:sz="4" w:space="0" w:color="auto"/>
              <w:right w:val="single" w:sz="4" w:space="0" w:color="auto"/>
            </w:tcBorders>
            <w:shd w:val="clear" w:color="000000" w:fill="FFF2CC"/>
            <w:vAlign w:val="center"/>
            <w:hideMark/>
          </w:tcPr>
          <w:p w14:paraId="37798130" w14:textId="77777777" w:rsidR="00F51AA0" w:rsidRPr="00F51AA0" w:rsidRDefault="00F51AA0" w:rsidP="00F51AA0">
            <w:pPr>
              <w:jc w:val="center"/>
              <w:rPr>
                <w:b/>
                <w:bCs/>
                <w:sz w:val="12"/>
                <w:szCs w:val="12"/>
              </w:rPr>
            </w:pPr>
            <w:r w:rsidRPr="00F51AA0">
              <w:rPr>
                <w:b/>
                <w:bCs/>
                <w:sz w:val="12"/>
                <w:szCs w:val="12"/>
              </w:rPr>
              <w:t> </w:t>
            </w:r>
          </w:p>
        </w:tc>
        <w:tc>
          <w:tcPr>
            <w:tcW w:w="660" w:type="dxa"/>
            <w:gridSpan w:val="2"/>
            <w:tcBorders>
              <w:top w:val="nil"/>
              <w:left w:val="nil"/>
              <w:bottom w:val="single" w:sz="4" w:space="0" w:color="auto"/>
              <w:right w:val="single" w:sz="4" w:space="0" w:color="auto"/>
            </w:tcBorders>
            <w:shd w:val="clear" w:color="000000" w:fill="FFF2CC"/>
            <w:vAlign w:val="center"/>
            <w:hideMark/>
          </w:tcPr>
          <w:p w14:paraId="4B5DE863" w14:textId="77777777" w:rsidR="00F51AA0" w:rsidRPr="00F51AA0" w:rsidRDefault="00F51AA0" w:rsidP="00F51AA0">
            <w:pPr>
              <w:jc w:val="center"/>
              <w:rPr>
                <w:b/>
                <w:bCs/>
                <w:sz w:val="12"/>
                <w:szCs w:val="12"/>
              </w:rPr>
            </w:pPr>
            <w:r w:rsidRPr="00F51AA0">
              <w:rPr>
                <w:b/>
                <w:bCs/>
                <w:sz w:val="12"/>
                <w:szCs w:val="12"/>
              </w:rPr>
              <w:t> </w:t>
            </w:r>
          </w:p>
        </w:tc>
        <w:tc>
          <w:tcPr>
            <w:tcW w:w="1041" w:type="dxa"/>
            <w:tcBorders>
              <w:top w:val="nil"/>
              <w:left w:val="nil"/>
              <w:bottom w:val="single" w:sz="4" w:space="0" w:color="auto"/>
              <w:right w:val="single" w:sz="4" w:space="0" w:color="auto"/>
            </w:tcBorders>
            <w:shd w:val="clear" w:color="000000" w:fill="FFF2CC"/>
            <w:vAlign w:val="center"/>
            <w:hideMark/>
          </w:tcPr>
          <w:p w14:paraId="6CA90D4E" w14:textId="77777777" w:rsidR="00F51AA0" w:rsidRPr="00F51AA0" w:rsidRDefault="00F51AA0" w:rsidP="00F51AA0">
            <w:pPr>
              <w:jc w:val="center"/>
              <w:rPr>
                <w:b/>
                <w:bCs/>
                <w:sz w:val="12"/>
                <w:szCs w:val="12"/>
              </w:rPr>
            </w:pPr>
            <w:r w:rsidRPr="00F51AA0">
              <w:rPr>
                <w:b/>
                <w:bCs/>
                <w:sz w:val="12"/>
                <w:szCs w:val="12"/>
              </w:rPr>
              <w:t> </w:t>
            </w:r>
          </w:p>
        </w:tc>
        <w:tc>
          <w:tcPr>
            <w:tcW w:w="850" w:type="dxa"/>
            <w:gridSpan w:val="2"/>
            <w:tcBorders>
              <w:top w:val="nil"/>
              <w:left w:val="nil"/>
              <w:bottom w:val="single" w:sz="4" w:space="0" w:color="auto"/>
              <w:right w:val="single" w:sz="4" w:space="0" w:color="auto"/>
            </w:tcBorders>
            <w:shd w:val="clear" w:color="000000" w:fill="FFF2CC"/>
            <w:vAlign w:val="center"/>
            <w:hideMark/>
          </w:tcPr>
          <w:p w14:paraId="2C706665" w14:textId="77777777" w:rsidR="00F51AA0" w:rsidRPr="00F51AA0" w:rsidRDefault="00F51AA0" w:rsidP="00F51AA0">
            <w:pPr>
              <w:jc w:val="right"/>
              <w:rPr>
                <w:b/>
                <w:bCs/>
                <w:sz w:val="12"/>
                <w:szCs w:val="12"/>
              </w:rPr>
            </w:pPr>
            <w:r w:rsidRPr="00F51AA0">
              <w:rPr>
                <w:b/>
                <w:bCs/>
                <w:sz w:val="12"/>
                <w:szCs w:val="12"/>
              </w:rPr>
              <w:t xml:space="preserve">                  426.400 </w:t>
            </w:r>
          </w:p>
        </w:tc>
        <w:tc>
          <w:tcPr>
            <w:tcW w:w="851" w:type="dxa"/>
            <w:gridSpan w:val="2"/>
            <w:tcBorders>
              <w:top w:val="nil"/>
              <w:left w:val="nil"/>
              <w:bottom w:val="single" w:sz="4" w:space="0" w:color="auto"/>
              <w:right w:val="single" w:sz="4" w:space="0" w:color="auto"/>
            </w:tcBorders>
            <w:shd w:val="clear" w:color="000000" w:fill="FFF2CC"/>
            <w:vAlign w:val="center"/>
            <w:hideMark/>
          </w:tcPr>
          <w:p w14:paraId="6F14EA4F" w14:textId="77777777" w:rsidR="00F51AA0" w:rsidRPr="00F51AA0" w:rsidRDefault="00F51AA0" w:rsidP="00F51AA0">
            <w:pPr>
              <w:jc w:val="right"/>
              <w:rPr>
                <w:b/>
                <w:bCs/>
                <w:sz w:val="12"/>
                <w:szCs w:val="12"/>
              </w:rPr>
            </w:pPr>
            <w:r w:rsidRPr="00F51AA0">
              <w:rPr>
                <w:b/>
                <w:bCs/>
                <w:sz w:val="12"/>
                <w:szCs w:val="12"/>
              </w:rPr>
              <w:t xml:space="preserve">              310.300 </w:t>
            </w:r>
          </w:p>
        </w:tc>
        <w:tc>
          <w:tcPr>
            <w:tcW w:w="850" w:type="dxa"/>
            <w:tcBorders>
              <w:top w:val="nil"/>
              <w:left w:val="nil"/>
              <w:bottom w:val="single" w:sz="4" w:space="0" w:color="auto"/>
              <w:right w:val="single" w:sz="4" w:space="0" w:color="auto"/>
            </w:tcBorders>
            <w:shd w:val="clear" w:color="000000" w:fill="FFF2CC"/>
            <w:vAlign w:val="center"/>
            <w:hideMark/>
          </w:tcPr>
          <w:p w14:paraId="106DCCB1" w14:textId="77777777" w:rsidR="00F51AA0" w:rsidRPr="00F51AA0" w:rsidRDefault="00F51AA0" w:rsidP="00F51AA0">
            <w:pPr>
              <w:jc w:val="right"/>
              <w:rPr>
                <w:b/>
                <w:bCs/>
                <w:sz w:val="12"/>
                <w:szCs w:val="12"/>
              </w:rPr>
            </w:pPr>
            <w:r w:rsidRPr="00F51AA0">
              <w:rPr>
                <w:b/>
                <w:bCs/>
                <w:sz w:val="12"/>
                <w:szCs w:val="12"/>
              </w:rPr>
              <w:t xml:space="preserve">              116.100 </w:t>
            </w:r>
          </w:p>
        </w:tc>
        <w:tc>
          <w:tcPr>
            <w:tcW w:w="851" w:type="dxa"/>
            <w:gridSpan w:val="2"/>
            <w:tcBorders>
              <w:top w:val="nil"/>
              <w:left w:val="nil"/>
              <w:bottom w:val="single" w:sz="4" w:space="0" w:color="auto"/>
              <w:right w:val="single" w:sz="4" w:space="0" w:color="auto"/>
            </w:tcBorders>
            <w:shd w:val="clear" w:color="000000" w:fill="FFF2CC"/>
            <w:vAlign w:val="center"/>
            <w:hideMark/>
          </w:tcPr>
          <w:p w14:paraId="5F525CAB" w14:textId="77777777" w:rsidR="00F51AA0" w:rsidRPr="00F51AA0" w:rsidRDefault="00F51AA0" w:rsidP="00F51AA0">
            <w:pPr>
              <w:jc w:val="right"/>
              <w:rPr>
                <w:b/>
                <w:bCs/>
                <w:sz w:val="12"/>
                <w:szCs w:val="12"/>
              </w:rPr>
            </w:pPr>
            <w:r w:rsidRPr="00F51AA0">
              <w:rPr>
                <w:b/>
                <w:bCs/>
                <w:sz w:val="12"/>
                <w:szCs w:val="12"/>
              </w:rPr>
              <w:t xml:space="preserve">                    -   </w:t>
            </w:r>
          </w:p>
        </w:tc>
        <w:tc>
          <w:tcPr>
            <w:tcW w:w="850" w:type="dxa"/>
            <w:tcBorders>
              <w:top w:val="nil"/>
              <w:left w:val="nil"/>
              <w:bottom w:val="single" w:sz="4" w:space="0" w:color="auto"/>
              <w:right w:val="single" w:sz="4" w:space="0" w:color="auto"/>
            </w:tcBorders>
            <w:shd w:val="clear" w:color="000000" w:fill="FFF2CC"/>
            <w:vAlign w:val="center"/>
            <w:hideMark/>
          </w:tcPr>
          <w:p w14:paraId="75B9F910" w14:textId="77777777" w:rsidR="00F51AA0" w:rsidRPr="00F51AA0" w:rsidRDefault="00F51AA0" w:rsidP="00F51AA0">
            <w:pPr>
              <w:jc w:val="right"/>
              <w:rPr>
                <w:b/>
                <w:bCs/>
                <w:sz w:val="12"/>
                <w:szCs w:val="12"/>
              </w:rPr>
            </w:pPr>
            <w:r w:rsidRPr="00F51AA0">
              <w:rPr>
                <w:b/>
                <w:bCs/>
                <w:sz w:val="12"/>
                <w:szCs w:val="12"/>
              </w:rPr>
              <w:t xml:space="preserve">                       -   </w:t>
            </w:r>
          </w:p>
        </w:tc>
        <w:tc>
          <w:tcPr>
            <w:tcW w:w="717" w:type="dxa"/>
            <w:gridSpan w:val="2"/>
            <w:tcBorders>
              <w:top w:val="nil"/>
              <w:left w:val="nil"/>
              <w:bottom w:val="single" w:sz="4" w:space="0" w:color="auto"/>
              <w:right w:val="single" w:sz="4" w:space="0" w:color="auto"/>
            </w:tcBorders>
            <w:shd w:val="clear" w:color="000000" w:fill="FFF2CC"/>
            <w:vAlign w:val="center"/>
            <w:hideMark/>
          </w:tcPr>
          <w:p w14:paraId="7A94DF0F" w14:textId="77777777" w:rsidR="00F51AA0" w:rsidRPr="00F51AA0" w:rsidRDefault="00F51AA0" w:rsidP="00F51AA0">
            <w:pPr>
              <w:jc w:val="right"/>
              <w:rPr>
                <w:b/>
                <w:bCs/>
                <w:sz w:val="12"/>
                <w:szCs w:val="12"/>
              </w:rPr>
            </w:pPr>
            <w:r w:rsidRPr="00F51AA0">
              <w:rPr>
                <w:b/>
                <w:bCs/>
                <w:sz w:val="12"/>
                <w:szCs w:val="12"/>
              </w:rPr>
              <w:t xml:space="preserve">             250 </w:t>
            </w:r>
          </w:p>
        </w:tc>
        <w:tc>
          <w:tcPr>
            <w:tcW w:w="851" w:type="dxa"/>
            <w:tcBorders>
              <w:top w:val="nil"/>
              <w:left w:val="nil"/>
              <w:bottom w:val="single" w:sz="4" w:space="0" w:color="auto"/>
              <w:right w:val="single" w:sz="4" w:space="0" w:color="auto"/>
            </w:tcBorders>
            <w:shd w:val="clear" w:color="000000" w:fill="FFF2CC"/>
            <w:vAlign w:val="center"/>
            <w:hideMark/>
          </w:tcPr>
          <w:p w14:paraId="3C3E3338" w14:textId="77777777" w:rsidR="00F51AA0" w:rsidRPr="00F51AA0" w:rsidRDefault="00F51AA0" w:rsidP="00F51AA0">
            <w:pPr>
              <w:jc w:val="right"/>
              <w:rPr>
                <w:b/>
                <w:bCs/>
                <w:sz w:val="12"/>
                <w:szCs w:val="12"/>
              </w:rPr>
            </w:pPr>
            <w:r w:rsidRPr="00F51AA0">
              <w:rPr>
                <w:b/>
                <w:bCs/>
                <w:sz w:val="12"/>
                <w:szCs w:val="12"/>
              </w:rPr>
              <w:t xml:space="preserve">                     -   </w:t>
            </w:r>
          </w:p>
        </w:tc>
        <w:tc>
          <w:tcPr>
            <w:tcW w:w="1244" w:type="dxa"/>
            <w:gridSpan w:val="2"/>
            <w:tcBorders>
              <w:top w:val="nil"/>
              <w:left w:val="nil"/>
              <w:bottom w:val="single" w:sz="4" w:space="0" w:color="auto"/>
              <w:right w:val="single" w:sz="4" w:space="0" w:color="auto"/>
            </w:tcBorders>
            <w:shd w:val="clear" w:color="000000" w:fill="FFF2CC"/>
            <w:vAlign w:val="center"/>
            <w:hideMark/>
          </w:tcPr>
          <w:p w14:paraId="393FAD0E" w14:textId="77777777" w:rsidR="00F51AA0" w:rsidRPr="00F51AA0" w:rsidRDefault="00F51AA0" w:rsidP="00F51AA0">
            <w:pPr>
              <w:jc w:val="right"/>
              <w:rPr>
                <w:b/>
                <w:bCs/>
                <w:sz w:val="12"/>
                <w:szCs w:val="12"/>
              </w:rPr>
            </w:pPr>
            <w:r w:rsidRPr="00F51AA0">
              <w:rPr>
                <w:b/>
                <w:bCs/>
                <w:sz w:val="12"/>
                <w:szCs w:val="12"/>
              </w:rPr>
              <w:t xml:space="preserve">                      96.000 </w:t>
            </w:r>
          </w:p>
        </w:tc>
        <w:tc>
          <w:tcPr>
            <w:tcW w:w="850" w:type="dxa"/>
            <w:gridSpan w:val="2"/>
            <w:tcBorders>
              <w:top w:val="nil"/>
              <w:left w:val="nil"/>
              <w:bottom w:val="single" w:sz="4" w:space="0" w:color="auto"/>
              <w:right w:val="single" w:sz="4" w:space="0" w:color="auto"/>
            </w:tcBorders>
            <w:shd w:val="clear" w:color="000000" w:fill="FFF2CC"/>
            <w:vAlign w:val="center"/>
            <w:hideMark/>
          </w:tcPr>
          <w:p w14:paraId="5ADED763" w14:textId="77777777" w:rsidR="00F51AA0" w:rsidRPr="00F51AA0" w:rsidRDefault="00F51AA0" w:rsidP="00F51AA0">
            <w:pPr>
              <w:jc w:val="right"/>
              <w:rPr>
                <w:b/>
                <w:bCs/>
                <w:sz w:val="12"/>
                <w:szCs w:val="12"/>
              </w:rPr>
            </w:pPr>
            <w:r w:rsidRPr="00F51AA0">
              <w:rPr>
                <w:b/>
                <w:bCs/>
                <w:sz w:val="12"/>
                <w:szCs w:val="12"/>
              </w:rPr>
              <w:t xml:space="preserve">                   96.000 </w:t>
            </w:r>
          </w:p>
        </w:tc>
        <w:tc>
          <w:tcPr>
            <w:tcW w:w="851" w:type="dxa"/>
            <w:tcBorders>
              <w:top w:val="nil"/>
              <w:left w:val="nil"/>
              <w:bottom w:val="single" w:sz="4" w:space="0" w:color="auto"/>
              <w:right w:val="single" w:sz="4" w:space="0" w:color="auto"/>
            </w:tcBorders>
            <w:shd w:val="clear" w:color="000000" w:fill="FFF2CC"/>
            <w:vAlign w:val="center"/>
            <w:hideMark/>
          </w:tcPr>
          <w:p w14:paraId="31F9E0FC" w14:textId="77777777" w:rsidR="00F51AA0" w:rsidRPr="00F51AA0" w:rsidRDefault="00F51AA0" w:rsidP="00F51AA0">
            <w:pPr>
              <w:jc w:val="right"/>
              <w:rPr>
                <w:b/>
                <w:bCs/>
                <w:sz w:val="12"/>
                <w:szCs w:val="12"/>
              </w:rPr>
            </w:pPr>
            <w:r w:rsidRPr="00F51AA0">
              <w:rPr>
                <w:b/>
                <w:bCs/>
                <w:sz w:val="12"/>
                <w:szCs w:val="12"/>
              </w:rPr>
              <w:t xml:space="preserve">                       -   </w:t>
            </w:r>
          </w:p>
        </w:tc>
        <w:tc>
          <w:tcPr>
            <w:tcW w:w="992" w:type="dxa"/>
            <w:gridSpan w:val="2"/>
            <w:tcBorders>
              <w:top w:val="nil"/>
              <w:left w:val="nil"/>
              <w:bottom w:val="single" w:sz="4" w:space="0" w:color="auto"/>
              <w:right w:val="single" w:sz="4" w:space="0" w:color="auto"/>
            </w:tcBorders>
            <w:shd w:val="clear" w:color="000000" w:fill="FFF2CC"/>
            <w:vAlign w:val="center"/>
            <w:hideMark/>
          </w:tcPr>
          <w:p w14:paraId="5A38EC3A" w14:textId="77777777" w:rsidR="00F51AA0" w:rsidRPr="00F51AA0" w:rsidRDefault="00F51AA0" w:rsidP="00F51AA0">
            <w:pPr>
              <w:jc w:val="right"/>
              <w:rPr>
                <w:b/>
                <w:bCs/>
                <w:sz w:val="12"/>
                <w:szCs w:val="12"/>
              </w:rPr>
            </w:pPr>
            <w:r w:rsidRPr="00F51AA0">
              <w:rPr>
                <w:b/>
                <w:bCs/>
                <w:sz w:val="12"/>
                <w:szCs w:val="12"/>
              </w:rPr>
              <w:t xml:space="preserve">                     -   </w:t>
            </w:r>
          </w:p>
        </w:tc>
        <w:tc>
          <w:tcPr>
            <w:tcW w:w="1460" w:type="dxa"/>
            <w:gridSpan w:val="2"/>
            <w:tcBorders>
              <w:top w:val="nil"/>
              <w:left w:val="nil"/>
              <w:bottom w:val="single" w:sz="4" w:space="0" w:color="auto"/>
              <w:right w:val="single" w:sz="4" w:space="0" w:color="auto"/>
            </w:tcBorders>
            <w:shd w:val="clear" w:color="000000" w:fill="FFF2CC"/>
            <w:vAlign w:val="center"/>
            <w:hideMark/>
          </w:tcPr>
          <w:p w14:paraId="54CB4E40" w14:textId="77777777" w:rsidR="00F51AA0" w:rsidRPr="00F51AA0" w:rsidRDefault="00F51AA0" w:rsidP="00F51AA0">
            <w:pPr>
              <w:jc w:val="center"/>
              <w:rPr>
                <w:b/>
                <w:bCs/>
                <w:sz w:val="12"/>
                <w:szCs w:val="12"/>
              </w:rPr>
            </w:pPr>
            <w:r w:rsidRPr="00F51AA0">
              <w:rPr>
                <w:b/>
                <w:bCs/>
                <w:sz w:val="12"/>
                <w:szCs w:val="12"/>
              </w:rPr>
              <w:t> </w:t>
            </w:r>
          </w:p>
        </w:tc>
      </w:tr>
      <w:tr w:rsidR="00F51AA0" w:rsidRPr="00F51AA0" w14:paraId="6CC317C8" w14:textId="77777777" w:rsidTr="00C94018">
        <w:trPr>
          <w:trHeight w:val="64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894C81A" w14:textId="77777777" w:rsidR="00F51AA0" w:rsidRPr="00F51AA0" w:rsidRDefault="00F51AA0" w:rsidP="00F51AA0">
            <w:pPr>
              <w:jc w:val="center"/>
              <w:outlineLvl w:val="0"/>
              <w:rPr>
                <w:b/>
                <w:bCs/>
                <w:sz w:val="12"/>
                <w:szCs w:val="12"/>
              </w:rPr>
            </w:pPr>
            <w:r w:rsidRPr="00F51AA0">
              <w:rPr>
                <w:b/>
                <w:bCs/>
                <w:sz w:val="12"/>
                <w:szCs w:val="12"/>
              </w:rPr>
              <w:t>-</w:t>
            </w:r>
          </w:p>
        </w:tc>
        <w:tc>
          <w:tcPr>
            <w:tcW w:w="1874" w:type="dxa"/>
            <w:gridSpan w:val="2"/>
            <w:tcBorders>
              <w:top w:val="nil"/>
              <w:left w:val="nil"/>
              <w:bottom w:val="single" w:sz="4" w:space="0" w:color="auto"/>
              <w:right w:val="single" w:sz="4" w:space="0" w:color="auto"/>
            </w:tcBorders>
            <w:shd w:val="clear" w:color="auto" w:fill="auto"/>
            <w:vAlign w:val="center"/>
            <w:hideMark/>
          </w:tcPr>
          <w:p w14:paraId="6ECD5A05" w14:textId="77777777" w:rsidR="00F51AA0" w:rsidRPr="00F51AA0" w:rsidRDefault="00F51AA0" w:rsidP="00F51AA0">
            <w:pPr>
              <w:outlineLvl w:val="0"/>
              <w:rPr>
                <w:b/>
                <w:bCs/>
                <w:sz w:val="12"/>
                <w:szCs w:val="12"/>
              </w:rPr>
            </w:pPr>
            <w:proofErr w:type="spellStart"/>
            <w:r w:rsidRPr="00F51AA0">
              <w:rPr>
                <w:b/>
                <w:bCs/>
                <w:sz w:val="12"/>
                <w:szCs w:val="12"/>
              </w:rPr>
              <w:t>Dự</w:t>
            </w:r>
            <w:proofErr w:type="spellEnd"/>
            <w:r w:rsidRPr="00F51AA0">
              <w:rPr>
                <w:b/>
                <w:bCs/>
                <w:sz w:val="12"/>
                <w:szCs w:val="12"/>
              </w:rPr>
              <w:t xml:space="preserve"> </w:t>
            </w:r>
            <w:proofErr w:type="spellStart"/>
            <w:r w:rsidRPr="00F51AA0">
              <w:rPr>
                <w:b/>
                <w:bCs/>
                <w:sz w:val="12"/>
                <w:szCs w:val="12"/>
              </w:rPr>
              <w:t>án</w:t>
            </w:r>
            <w:proofErr w:type="spellEnd"/>
            <w:r w:rsidRPr="00F51AA0">
              <w:rPr>
                <w:b/>
                <w:bCs/>
                <w:sz w:val="12"/>
                <w:szCs w:val="12"/>
              </w:rPr>
              <w:t xml:space="preserve"> </w:t>
            </w:r>
            <w:proofErr w:type="spellStart"/>
            <w:r w:rsidRPr="00F51AA0">
              <w:rPr>
                <w:b/>
                <w:bCs/>
                <w:sz w:val="12"/>
                <w:szCs w:val="12"/>
              </w:rPr>
              <w:t>khởi</w:t>
            </w:r>
            <w:proofErr w:type="spellEnd"/>
            <w:r w:rsidRPr="00F51AA0">
              <w:rPr>
                <w:b/>
                <w:bCs/>
                <w:sz w:val="12"/>
                <w:szCs w:val="12"/>
              </w:rPr>
              <w:t xml:space="preserve"> </w:t>
            </w:r>
            <w:proofErr w:type="spellStart"/>
            <w:r w:rsidRPr="00F51AA0">
              <w:rPr>
                <w:b/>
                <w:bCs/>
                <w:sz w:val="12"/>
                <w:szCs w:val="12"/>
              </w:rPr>
              <w:t>công</w:t>
            </w:r>
            <w:proofErr w:type="spellEnd"/>
            <w:r w:rsidRPr="00F51AA0">
              <w:rPr>
                <w:b/>
                <w:bCs/>
                <w:sz w:val="12"/>
                <w:szCs w:val="12"/>
              </w:rPr>
              <w:t xml:space="preserve"> </w:t>
            </w:r>
            <w:proofErr w:type="spellStart"/>
            <w:r w:rsidRPr="00F51AA0">
              <w:rPr>
                <w:b/>
                <w:bCs/>
                <w:sz w:val="12"/>
                <w:szCs w:val="12"/>
              </w:rPr>
              <w:t>mới</w:t>
            </w:r>
            <w:proofErr w:type="spellEnd"/>
            <w:r w:rsidRPr="00F51AA0">
              <w:rPr>
                <w:b/>
                <w:bCs/>
                <w:sz w:val="12"/>
                <w:szCs w:val="12"/>
              </w:rPr>
              <w:t xml:space="preserve"> </w:t>
            </w:r>
            <w:proofErr w:type="spellStart"/>
            <w:r w:rsidRPr="00F51AA0">
              <w:rPr>
                <w:b/>
                <w:bCs/>
                <w:sz w:val="12"/>
                <w:szCs w:val="12"/>
              </w:rPr>
              <w:t>giai</w:t>
            </w:r>
            <w:proofErr w:type="spellEnd"/>
            <w:r w:rsidRPr="00F51AA0">
              <w:rPr>
                <w:b/>
                <w:bCs/>
                <w:sz w:val="12"/>
                <w:szCs w:val="12"/>
              </w:rPr>
              <w:t xml:space="preserve"> </w:t>
            </w:r>
            <w:proofErr w:type="spellStart"/>
            <w:r w:rsidRPr="00F51AA0">
              <w:rPr>
                <w:b/>
                <w:bCs/>
                <w:sz w:val="12"/>
                <w:szCs w:val="12"/>
              </w:rPr>
              <w:t>đoạn</w:t>
            </w:r>
            <w:proofErr w:type="spellEnd"/>
            <w:r w:rsidRPr="00F51AA0">
              <w:rPr>
                <w:b/>
                <w:bCs/>
                <w:sz w:val="12"/>
                <w:szCs w:val="12"/>
              </w:rPr>
              <w:t xml:space="preserve"> 2021-2025</w:t>
            </w:r>
          </w:p>
        </w:tc>
        <w:tc>
          <w:tcPr>
            <w:tcW w:w="709" w:type="dxa"/>
            <w:tcBorders>
              <w:top w:val="nil"/>
              <w:left w:val="nil"/>
              <w:bottom w:val="single" w:sz="4" w:space="0" w:color="auto"/>
              <w:right w:val="single" w:sz="4" w:space="0" w:color="auto"/>
            </w:tcBorders>
            <w:shd w:val="clear" w:color="000000" w:fill="FFFFFF"/>
            <w:vAlign w:val="center"/>
            <w:hideMark/>
          </w:tcPr>
          <w:p w14:paraId="57036415" w14:textId="77777777" w:rsidR="00F51AA0" w:rsidRPr="00F51AA0" w:rsidRDefault="00F51AA0" w:rsidP="00F51AA0">
            <w:pPr>
              <w:jc w:val="center"/>
              <w:outlineLvl w:val="0"/>
              <w:rPr>
                <w:b/>
                <w:bCs/>
                <w:sz w:val="12"/>
                <w:szCs w:val="12"/>
              </w:rPr>
            </w:pPr>
            <w:r w:rsidRPr="00F51AA0">
              <w:rPr>
                <w:b/>
                <w:bCs/>
                <w:sz w:val="12"/>
                <w:szCs w:val="12"/>
              </w:rPr>
              <w:t> </w:t>
            </w:r>
          </w:p>
        </w:tc>
        <w:tc>
          <w:tcPr>
            <w:tcW w:w="660" w:type="dxa"/>
            <w:gridSpan w:val="2"/>
            <w:tcBorders>
              <w:top w:val="nil"/>
              <w:left w:val="nil"/>
              <w:bottom w:val="single" w:sz="4" w:space="0" w:color="auto"/>
              <w:right w:val="single" w:sz="4" w:space="0" w:color="auto"/>
            </w:tcBorders>
            <w:shd w:val="clear" w:color="000000" w:fill="FFFFFF"/>
            <w:vAlign w:val="center"/>
            <w:hideMark/>
          </w:tcPr>
          <w:p w14:paraId="3823539E" w14:textId="77777777" w:rsidR="00F51AA0" w:rsidRPr="00F51AA0" w:rsidRDefault="00F51AA0" w:rsidP="00F51AA0">
            <w:pPr>
              <w:jc w:val="center"/>
              <w:outlineLvl w:val="0"/>
              <w:rPr>
                <w:b/>
                <w:bCs/>
                <w:sz w:val="12"/>
                <w:szCs w:val="12"/>
              </w:rPr>
            </w:pPr>
            <w:r w:rsidRPr="00F51AA0">
              <w:rPr>
                <w:b/>
                <w:bCs/>
                <w:sz w:val="12"/>
                <w:szCs w:val="12"/>
              </w:rPr>
              <w:t> </w:t>
            </w:r>
          </w:p>
        </w:tc>
        <w:tc>
          <w:tcPr>
            <w:tcW w:w="1041" w:type="dxa"/>
            <w:tcBorders>
              <w:top w:val="nil"/>
              <w:left w:val="nil"/>
              <w:bottom w:val="single" w:sz="4" w:space="0" w:color="auto"/>
              <w:right w:val="single" w:sz="4" w:space="0" w:color="auto"/>
            </w:tcBorders>
            <w:shd w:val="clear" w:color="000000" w:fill="FFFFFF"/>
            <w:vAlign w:val="center"/>
            <w:hideMark/>
          </w:tcPr>
          <w:p w14:paraId="3E4BB402" w14:textId="77777777" w:rsidR="00F51AA0" w:rsidRPr="00F51AA0" w:rsidRDefault="00F51AA0" w:rsidP="00F51AA0">
            <w:pPr>
              <w:jc w:val="center"/>
              <w:outlineLvl w:val="0"/>
              <w:rPr>
                <w:b/>
                <w:bCs/>
                <w:sz w:val="12"/>
                <w:szCs w:val="12"/>
              </w:rPr>
            </w:pPr>
            <w:r w:rsidRPr="00F51AA0">
              <w:rPr>
                <w:b/>
                <w:bCs/>
                <w:sz w:val="12"/>
                <w:szCs w:val="12"/>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94581DF" w14:textId="77777777" w:rsidR="00F51AA0" w:rsidRPr="00F51AA0" w:rsidRDefault="00F51AA0" w:rsidP="00F51AA0">
            <w:pPr>
              <w:jc w:val="right"/>
              <w:outlineLvl w:val="0"/>
              <w:rPr>
                <w:b/>
                <w:bCs/>
                <w:sz w:val="12"/>
                <w:szCs w:val="12"/>
              </w:rPr>
            </w:pPr>
            <w:r w:rsidRPr="00F51AA0">
              <w:rPr>
                <w:b/>
                <w:bCs/>
                <w:sz w:val="12"/>
                <w:szCs w:val="12"/>
              </w:rPr>
              <w:t xml:space="preserve">                  426.400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A943D59" w14:textId="77777777" w:rsidR="00F51AA0" w:rsidRPr="00F51AA0" w:rsidRDefault="00F51AA0" w:rsidP="00F51AA0">
            <w:pPr>
              <w:jc w:val="right"/>
              <w:outlineLvl w:val="0"/>
              <w:rPr>
                <w:b/>
                <w:bCs/>
                <w:sz w:val="12"/>
                <w:szCs w:val="12"/>
              </w:rPr>
            </w:pPr>
            <w:r w:rsidRPr="00F51AA0">
              <w:rPr>
                <w:b/>
                <w:bCs/>
                <w:sz w:val="12"/>
                <w:szCs w:val="12"/>
              </w:rPr>
              <w:t xml:space="preserve">              310.300 </w:t>
            </w:r>
          </w:p>
        </w:tc>
        <w:tc>
          <w:tcPr>
            <w:tcW w:w="850" w:type="dxa"/>
            <w:tcBorders>
              <w:top w:val="nil"/>
              <w:left w:val="nil"/>
              <w:bottom w:val="single" w:sz="4" w:space="0" w:color="auto"/>
              <w:right w:val="single" w:sz="4" w:space="0" w:color="auto"/>
            </w:tcBorders>
            <w:shd w:val="clear" w:color="000000" w:fill="FFFFFF"/>
            <w:vAlign w:val="center"/>
            <w:hideMark/>
          </w:tcPr>
          <w:p w14:paraId="24026A8E" w14:textId="77777777" w:rsidR="00F51AA0" w:rsidRPr="00F51AA0" w:rsidRDefault="00F51AA0" w:rsidP="00F51AA0">
            <w:pPr>
              <w:jc w:val="right"/>
              <w:outlineLvl w:val="0"/>
              <w:rPr>
                <w:b/>
                <w:bCs/>
                <w:sz w:val="12"/>
                <w:szCs w:val="12"/>
              </w:rPr>
            </w:pPr>
            <w:r w:rsidRPr="00F51AA0">
              <w:rPr>
                <w:b/>
                <w:bCs/>
                <w:sz w:val="12"/>
                <w:szCs w:val="12"/>
              </w:rPr>
              <w:t xml:space="preserve">              116.100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BBEA0BB"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850" w:type="dxa"/>
            <w:tcBorders>
              <w:top w:val="nil"/>
              <w:left w:val="nil"/>
              <w:bottom w:val="single" w:sz="4" w:space="0" w:color="auto"/>
              <w:right w:val="single" w:sz="4" w:space="0" w:color="auto"/>
            </w:tcBorders>
            <w:shd w:val="clear" w:color="000000" w:fill="FFFFFF"/>
            <w:vAlign w:val="center"/>
            <w:hideMark/>
          </w:tcPr>
          <w:p w14:paraId="2B28E2ED"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717" w:type="dxa"/>
            <w:gridSpan w:val="2"/>
            <w:tcBorders>
              <w:top w:val="nil"/>
              <w:left w:val="nil"/>
              <w:bottom w:val="single" w:sz="4" w:space="0" w:color="auto"/>
              <w:right w:val="single" w:sz="4" w:space="0" w:color="auto"/>
            </w:tcBorders>
            <w:shd w:val="clear" w:color="000000" w:fill="FFFFFF"/>
            <w:vAlign w:val="center"/>
            <w:hideMark/>
          </w:tcPr>
          <w:p w14:paraId="5A967264" w14:textId="77777777" w:rsidR="00F51AA0" w:rsidRPr="00F51AA0" w:rsidRDefault="00F51AA0" w:rsidP="00F51AA0">
            <w:pPr>
              <w:jc w:val="right"/>
              <w:outlineLvl w:val="0"/>
              <w:rPr>
                <w:b/>
                <w:bCs/>
                <w:sz w:val="12"/>
                <w:szCs w:val="12"/>
              </w:rPr>
            </w:pPr>
            <w:r w:rsidRPr="00F51AA0">
              <w:rPr>
                <w:b/>
                <w:bCs/>
                <w:sz w:val="12"/>
                <w:szCs w:val="12"/>
              </w:rPr>
              <w:t xml:space="preserve">             250 </w:t>
            </w:r>
          </w:p>
        </w:tc>
        <w:tc>
          <w:tcPr>
            <w:tcW w:w="851" w:type="dxa"/>
            <w:tcBorders>
              <w:top w:val="nil"/>
              <w:left w:val="nil"/>
              <w:bottom w:val="single" w:sz="4" w:space="0" w:color="auto"/>
              <w:right w:val="single" w:sz="4" w:space="0" w:color="auto"/>
            </w:tcBorders>
            <w:shd w:val="clear" w:color="000000" w:fill="FFFFFF"/>
            <w:vAlign w:val="center"/>
            <w:hideMark/>
          </w:tcPr>
          <w:p w14:paraId="58AF4D6E"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583A4C67" w14:textId="77777777" w:rsidR="00F51AA0" w:rsidRPr="00F51AA0" w:rsidRDefault="00F51AA0" w:rsidP="00F51AA0">
            <w:pPr>
              <w:jc w:val="right"/>
              <w:outlineLvl w:val="0"/>
              <w:rPr>
                <w:b/>
                <w:bCs/>
                <w:sz w:val="12"/>
                <w:szCs w:val="12"/>
              </w:rPr>
            </w:pPr>
            <w:r w:rsidRPr="00F51AA0">
              <w:rPr>
                <w:b/>
                <w:bCs/>
                <w:sz w:val="12"/>
                <w:szCs w:val="12"/>
              </w:rPr>
              <w:t xml:space="preserve">                      96.000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4F91E448" w14:textId="77777777" w:rsidR="00F51AA0" w:rsidRPr="00F51AA0" w:rsidRDefault="00F51AA0" w:rsidP="00F51AA0">
            <w:pPr>
              <w:jc w:val="right"/>
              <w:outlineLvl w:val="0"/>
              <w:rPr>
                <w:b/>
                <w:bCs/>
                <w:sz w:val="12"/>
                <w:szCs w:val="12"/>
              </w:rPr>
            </w:pPr>
            <w:r w:rsidRPr="00F51AA0">
              <w:rPr>
                <w:b/>
                <w:bCs/>
                <w:sz w:val="12"/>
                <w:szCs w:val="12"/>
              </w:rPr>
              <w:t xml:space="preserve">                   96.000 </w:t>
            </w:r>
          </w:p>
        </w:tc>
        <w:tc>
          <w:tcPr>
            <w:tcW w:w="851" w:type="dxa"/>
            <w:tcBorders>
              <w:top w:val="nil"/>
              <w:left w:val="nil"/>
              <w:bottom w:val="single" w:sz="4" w:space="0" w:color="auto"/>
              <w:right w:val="single" w:sz="4" w:space="0" w:color="auto"/>
            </w:tcBorders>
            <w:shd w:val="clear" w:color="auto" w:fill="auto"/>
            <w:vAlign w:val="center"/>
            <w:hideMark/>
          </w:tcPr>
          <w:p w14:paraId="2AEF8855"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14:paraId="424DE71E"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1460" w:type="dxa"/>
            <w:gridSpan w:val="2"/>
            <w:tcBorders>
              <w:top w:val="nil"/>
              <w:left w:val="nil"/>
              <w:bottom w:val="single" w:sz="4" w:space="0" w:color="auto"/>
              <w:right w:val="single" w:sz="4" w:space="0" w:color="auto"/>
            </w:tcBorders>
            <w:shd w:val="clear" w:color="000000" w:fill="FFFFFF"/>
            <w:vAlign w:val="center"/>
            <w:hideMark/>
          </w:tcPr>
          <w:p w14:paraId="41A83341" w14:textId="77777777" w:rsidR="00F51AA0" w:rsidRPr="00F51AA0" w:rsidRDefault="00F51AA0" w:rsidP="00F51AA0">
            <w:pPr>
              <w:jc w:val="center"/>
              <w:outlineLvl w:val="0"/>
              <w:rPr>
                <w:b/>
                <w:bCs/>
                <w:sz w:val="12"/>
                <w:szCs w:val="12"/>
              </w:rPr>
            </w:pPr>
            <w:r w:rsidRPr="00F51AA0">
              <w:rPr>
                <w:b/>
                <w:bCs/>
                <w:sz w:val="12"/>
                <w:szCs w:val="12"/>
              </w:rPr>
              <w:t> </w:t>
            </w:r>
          </w:p>
        </w:tc>
      </w:tr>
      <w:tr w:rsidR="00F51AA0" w:rsidRPr="00F51AA0" w14:paraId="01293FCB" w14:textId="77777777" w:rsidTr="00C94018">
        <w:trPr>
          <w:trHeight w:val="2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3744553" w14:textId="77777777" w:rsidR="00F51AA0" w:rsidRPr="00F51AA0" w:rsidRDefault="00F51AA0" w:rsidP="00F51AA0">
            <w:pPr>
              <w:jc w:val="center"/>
              <w:outlineLvl w:val="1"/>
              <w:rPr>
                <w:b/>
                <w:bCs/>
                <w:i/>
                <w:iCs/>
                <w:sz w:val="12"/>
                <w:szCs w:val="12"/>
              </w:rPr>
            </w:pPr>
            <w:r w:rsidRPr="00F51AA0">
              <w:rPr>
                <w:b/>
                <w:bCs/>
                <w:i/>
                <w:iCs/>
                <w:sz w:val="12"/>
                <w:szCs w:val="12"/>
              </w:rPr>
              <w:t>+</w:t>
            </w:r>
          </w:p>
        </w:tc>
        <w:tc>
          <w:tcPr>
            <w:tcW w:w="1874" w:type="dxa"/>
            <w:gridSpan w:val="2"/>
            <w:tcBorders>
              <w:top w:val="nil"/>
              <w:left w:val="nil"/>
              <w:bottom w:val="single" w:sz="4" w:space="0" w:color="auto"/>
              <w:right w:val="single" w:sz="4" w:space="0" w:color="auto"/>
            </w:tcBorders>
            <w:shd w:val="clear" w:color="auto" w:fill="auto"/>
            <w:vAlign w:val="center"/>
            <w:hideMark/>
          </w:tcPr>
          <w:p w14:paraId="6E9449C1" w14:textId="77777777" w:rsidR="00F51AA0" w:rsidRPr="00F51AA0" w:rsidRDefault="00F51AA0" w:rsidP="00F51AA0">
            <w:pPr>
              <w:outlineLvl w:val="1"/>
              <w:rPr>
                <w:b/>
                <w:bCs/>
                <w:i/>
                <w:iCs/>
                <w:sz w:val="12"/>
                <w:szCs w:val="12"/>
              </w:rPr>
            </w:pPr>
            <w:proofErr w:type="spellStart"/>
            <w:r w:rsidRPr="00F51AA0">
              <w:rPr>
                <w:b/>
                <w:bCs/>
                <w:i/>
                <w:iCs/>
                <w:sz w:val="12"/>
                <w:szCs w:val="12"/>
              </w:rPr>
              <w:t>Khởi</w:t>
            </w:r>
            <w:proofErr w:type="spellEnd"/>
            <w:r w:rsidRPr="00F51AA0">
              <w:rPr>
                <w:b/>
                <w:bCs/>
                <w:i/>
                <w:iCs/>
                <w:sz w:val="12"/>
                <w:szCs w:val="12"/>
              </w:rPr>
              <w:t xml:space="preserve"> </w:t>
            </w:r>
            <w:proofErr w:type="spellStart"/>
            <w:r w:rsidRPr="00F51AA0">
              <w:rPr>
                <w:b/>
                <w:bCs/>
                <w:i/>
                <w:iCs/>
                <w:sz w:val="12"/>
                <w:szCs w:val="12"/>
              </w:rPr>
              <w:t>công</w:t>
            </w:r>
            <w:proofErr w:type="spellEnd"/>
            <w:r w:rsidRPr="00F51AA0">
              <w:rPr>
                <w:b/>
                <w:bCs/>
                <w:i/>
                <w:iCs/>
                <w:sz w:val="12"/>
                <w:szCs w:val="12"/>
              </w:rPr>
              <w:t xml:space="preserve"> </w:t>
            </w:r>
            <w:proofErr w:type="spellStart"/>
            <w:r w:rsidRPr="00F51AA0">
              <w:rPr>
                <w:b/>
                <w:bCs/>
                <w:i/>
                <w:iCs/>
                <w:sz w:val="12"/>
                <w:szCs w:val="12"/>
              </w:rPr>
              <w:t>mới</w:t>
            </w:r>
            <w:proofErr w:type="spellEnd"/>
            <w:r w:rsidRPr="00F51AA0">
              <w:rPr>
                <w:b/>
                <w:bCs/>
                <w:i/>
                <w:iCs/>
                <w:sz w:val="12"/>
                <w:szCs w:val="12"/>
              </w:rPr>
              <w:t xml:space="preserve"> 2021</w:t>
            </w:r>
          </w:p>
        </w:tc>
        <w:tc>
          <w:tcPr>
            <w:tcW w:w="709" w:type="dxa"/>
            <w:tcBorders>
              <w:top w:val="nil"/>
              <w:left w:val="nil"/>
              <w:bottom w:val="single" w:sz="4" w:space="0" w:color="auto"/>
              <w:right w:val="single" w:sz="4" w:space="0" w:color="auto"/>
            </w:tcBorders>
            <w:shd w:val="clear" w:color="000000" w:fill="FFFFFF"/>
            <w:vAlign w:val="center"/>
            <w:hideMark/>
          </w:tcPr>
          <w:p w14:paraId="49DE71B1"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660" w:type="dxa"/>
            <w:gridSpan w:val="2"/>
            <w:tcBorders>
              <w:top w:val="nil"/>
              <w:left w:val="nil"/>
              <w:bottom w:val="single" w:sz="4" w:space="0" w:color="auto"/>
              <w:right w:val="single" w:sz="4" w:space="0" w:color="auto"/>
            </w:tcBorders>
            <w:shd w:val="clear" w:color="000000" w:fill="FFFFFF"/>
            <w:vAlign w:val="center"/>
            <w:hideMark/>
          </w:tcPr>
          <w:p w14:paraId="75BC6173"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1041" w:type="dxa"/>
            <w:tcBorders>
              <w:top w:val="nil"/>
              <w:left w:val="nil"/>
              <w:bottom w:val="single" w:sz="4" w:space="0" w:color="auto"/>
              <w:right w:val="single" w:sz="4" w:space="0" w:color="auto"/>
            </w:tcBorders>
            <w:shd w:val="clear" w:color="000000" w:fill="FFFFFF"/>
            <w:vAlign w:val="center"/>
            <w:hideMark/>
          </w:tcPr>
          <w:p w14:paraId="56F363EC"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24D4B58" w14:textId="77777777" w:rsidR="00F51AA0" w:rsidRPr="00F51AA0" w:rsidRDefault="00F51AA0" w:rsidP="00F51AA0">
            <w:pPr>
              <w:jc w:val="right"/>
              <w:outlineLvl w:val="1"/>
              <w:rPr>
                <w:b/>
                <w:bCs/>
                <w:i/>
                <w:iCs/>
                <w:sz w:val="12"/>
                <w:szCs w:val="12"/>
              </w:rPr>
            </w:pPr>
            <w:r w:rsidRPr="00F51AA0">
              <w:rPr>
                <w:b/>
                <w:bCs/>
                <w:i/>
                <w:iCs/>
                <w:sz w:val="12"/>
                <w:szCs w:val="12"/>
              </w:rPr>
              <w:t xml:space="preserve">                   52.500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A505D69" w14:textId="77777777" w:rsidR="00F51AA0" w:rsidRPr="00F51AA0" w:rsidRDefault="00F51AA0" w:rsidP="00F51AA0">
            <w:pPr>
              <w:jc w:val="right"/>
              <w:outlineLvl w:val="1"/>
              <w:rPr>
                <w:b/>
                <w:bCs/>
                <w:i/>
                <w:iCs/>
                <w:sz w:val="12"/>
                <w:szCs w:val="12"/>
              </w:rPr>
            </w:pPr>
            <w:r w:rsidRPr="00F51AA0">
              <w:rPr>
                <w:b/>
                <w:bCs/>
                <w:i/>
                <w:iCs/>
                <w:sz w:val="12"/>
                <w:szCs w:val="12"/>
              </w:rPr>
              <w:t xml:space="preserve">                46.400 </w:t>
            </w:r>
          </w:p>
        </w:tc>
        <w:tc>
          <w:tcPr>
            <w:tcW w:w="850" w:type="dxa"/>
            <w:tcBorders>
              <w:top w:val="nil"/>
              <w:left w:val="nil"/>
              <w:bottom w:val="single" w:sz="4" w:space="0" w:color="auto"/>
              <w:right w:val="single" w:sz="4" w:space="0" w:color="auto"/>
            </w:tcBorders>
            <w:shd w:val="clear" w:color="000000" w:fill="FFFFFF"/>
            <w:vAlign w:val="center"/>
            <w:hideMark/>
          </w:tcPr>
          <w:p w14:paraId="781C7B4E" w14:textId="77777777" w:rsidR="00F51AA0" w:rsidRPr="00F51AA0" w:rsidRDefault="00F51AA0" w:rsidP="00F51AA0">
            <w:pPr>
              <w:jc w:val="right"/>
              <w:outlineLvl w:val="1"/>
              <w:rPr>
                <w:b/>
                <w:bCs/>
                <w:i/>
                <w:iCs/>
                <w:sz w:val="12"/>
                <w:szCs w:val="12"/>
              </w:rPr>
            </w:pPr>
            <w:r w:rsidRPr="00F51AA0">
              <w:rPr>
                <w:b/>
                <w:bCs/>
                <w:i/>
                <w:iCs/>
                <w:sz w:val="12"/>
                <w:szCs w:val="12"/>
              </w:rPr>
              <w:t xml:space="preserve">                  6.100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7B34A68" w14:textId="77777777" w:rsidR="00F51AA0" w:rsidRPr="00F51AA0" w:rsidRDefault="00F51AA0" w:rsidP="00F51AA0">
            <w:pPr>
              <w:jc w:val="right"/>
              <w:outlineLvl w:val="1"/>
              <w:rPr>
                <w:b/>
                <w:bCs/>
                <w:i/>
                <w:iCs/>
                <w:sz w:val="12"/>
                <w:szCs w:val="12"/>
              </w:rPr>
            </w:pPr>
            <w:r w:rsidRPr="00F51AA0">
              <w:rPr>
                <w:b/>
                <w:bCs/>
                <w:i/>
                <w:iCs/>
                <w:sz w:val="12"/>
                <w:szCs w:val="12"/>
              </w:rPr>
              <w:t xml:space="preserve">                   -   </w:t>
            </w:r>
          </w:p>
        </w:tc>
        <w:tc>
          <w:tcPr>
            <w:tcW w:w="850" w:type="dxa"/>
            <w:tcBorders>
              <w:top w:val="nil"/>
              <w:left w:val="nil"/>
              <w:bottom w:val="single" w:sz="4" w:space="0" w:color="auto"/>
              <w:right w:val="single" w:sz="4" w:space="0" w:color="auto"/>
            </w:tcBorders>
            <w:shd w:val="clear" w:color="000000" w:fill="FFFFFF"/>
            <w:vAlign w:val="center"/>
            <w:hideMark/>
          </w:tcPr>
          <w:p w14:paraId="343A675A" w14:textId="77777777" w:rsidR="00F51AA0" w:rsidRPr="00F51AA0" w:rsidRDefault="00F51AA0" w:rsidP="00F51AA0">
            <w:pPr>
              <w:jc w:val="right"/>
              <w:outlineLvl w:val="1"/>
              <w:rPr>
                <w:b/>
                <w:bCs/>
                <w:i/>
                <w:iCs/>
                <w:sz w:val="12"/>
                <w:szCs w:val="12"/>
              </w:rPr>
            </w:pPr>
            <w:r w:rsidRPr="00F51AA0">
              <w:rPr>
                <w:b/>
                <w:bCs/>
                <w:i/>
                <w:iCs/>
                <w:sz w:val="12"/>
                <w:szCs w:val="12"/>
              </w:rPr>
              <w:t xml:space="preserve">                      -   </w:t>
            </w:r>
          </w:p>
        </w:tc>
        <w:tc>
          <w:tcPr>
            <w:tcW w:w="717" w:type="dxa"/>
            <w:gridSpan w:val="2"/>
            <w:tcBorders>
              <w:top w:val="nil"/>
              <w:left w:val="nil"/>
              <w:bottom w:val="single" w:sz="4" w:space="0" w:color="auto"/>
              <w:right w:val="single" w:sz="4" w:space="0" w:color="auto"/>
            </w:tcBorders>
            <w:shd w:val="clear" w:color="000000" w:fill="FFFFFF"/>
            <w:vAlign w:val="center"/>
            <w:hideMark/>
          </w:tcPr>
          <w:p w14:paraId="3F9BAD01" w14:textId="77777777" w:rsidR="00F51AA0" w:rsidRPr="00F51AA0" w:rsidRDefault="00F51AA0" w:rsidP="00F51AA0">
            <w:pPr>
              <w:jc w:val="right"/>
              <w:outlineLvl w:val="1"/>
              <w:rPr>
                <w:b/>
                <w:bCs/>
                <w:i/>
                <w:iCs/>
                <w:sz w:val="12"/>
                <w:szCs w:val="12"/>
              </w:rPr>
            </w:pPr>
            <w:r w:rsidRPr="00F51AA0">
              <w:rPr>
                <w:b/>
                <w:bCs/>
                <w:i/>
                <w:iCs/>
                <w:sz w:val="12"/>
                <w:szCs w:val="12"/>
              </w:rPr>
              <w:t xml:space="preserve">             100 </w:t>
            </w:r>
          </w:p>
        </w:tc>
        <w:tc>
          <w:tcPr>
            <w:tcW w:w="851" w:type="dxa"/>
            <w:tcBorders>
              <w:top w:val="nil"/>
              <w:left w:val="nil"/>
              <w:bottom w:val="single" w:sz="4" w:space="0" w:color="auto"/>
              <w:right w:val="single" w:sz="4" w:space="0" w:color="auto"/>
            </w:tcBorders>
            <w:shd w:val="clear" w:color="000000" w:fill="FFFFFF"/>
            <w:vAlign w:val="center"/>
            <w:hideMark/>
          </w:tcPr>
          <w:p w14:paraId="5248D9E0" w14:textId="77777777" w:rsidR="00F51AA0" w:rsidRPr="00F51AA0" w:rsidRDefault="00F51AA0" w:rsidP="00F51AA0">
            <w:pPr>
              <w:jc w:val="right"/>
              <w:outlineLvl w:val="1"/>
              <w:rPr>
                <w:b/>
                <w:bCs/>
                <w:i/>
                <w:iCs/>
                <w:sz w:val="12"/>
                <w:szCs w:val="12"/>
              </w:rPr>
            </w:pPr>
            <w:r w:rsidRPr="00F51AA0">
              <w:rPr>
                <w:b/>
                <w:bCs/>
                <w:i/>
                <w:iCs/>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4FDB5066" w14:textId="77777777" w:rsidR="00F51AA0" w:rsidRPr="00F51AA0" w:rsidRDefault="00F51AA0" w:rsidP="00F51AA0">
            <w:pPr>
              <w:jc w:val="right"/>
              <w:outlineLvl w:val="1"/>
              <w:rPr>
                <w:b/>
                <w:bCs/>
                <w:i/>
                <w:iCs/>
                <w:sz w:val="12"/>
                <w:szCs w:val="12"/>
              </w:rPr>
            </w:pPr>
            <w:r w:rsidRPr="00F51AA0">
              <w:rPr>
                <w:b/>
                <w:bCs/>
                <w:i/>
                <w:iCs/>
                <w:sz w:val="12"/>
                <w:szCs w:val="12"/>
              </w:rPr>
              <w:t xml:space="preserve">                        6.000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2BA833B8" w14:textId="77777777" w:rsidR="00F51AA0" w:rsidRPr="00F51AA0" w:rsidRDefault="00F51AA0" w:rsidP="00F51AA0">
            <w:pPr>
              <w:jc w:val="right"/>
              <w:outlineLvl w:val="1"/>
              <w:rPr>
                <w:b/>
                <w:bCs/>
                <w:i/>
                <w:iCs/>
                <w:sz w:val="12"/>
                <w:szCs w:val="12"/>
              </w:rPr>
            </w:pPr>
            <w:r w:rsidRPr="00F51AA0">
              <w:rPr>
                <w:b/>
                <w:bCs/>
                <w:i/>
                <w:iCs/>
                <w:sz w:val="12"/>
                <w:szCs w:val="12"/>
              </w:rPr>
              <w:t xml:space="preserve">                    6.000 </w:t>
            </w:r>
          </w:p>
        </w:tc>
        <w:tc>
          <w:tcPr>
            <w:tcW w:w="851" w:type="dxa"/>
            <w:tcBorders>
              <w:top w:val="nil"/>
              <w:left w:val="nil"/>
              <w:bottom w:val="single" w:sz="4" w:space="0" w:color="auto"/>
              <w:right w:val="single" w:sz="4" w:space="0" w:color="auto"/>
            </w:tcBorders>
            <w:shd w:val="clear" w:color="auto" w:fill="auto"/>
            <w:vAlign w:val="center"/>
            <w:hideMark/>
          </w:tcPr>
          <w:p w14:paraId="6ED4EB70" w14:textId="77777777" w:rsidR="00F51AA0" w:rsidRPr="00F51AA0" w:rsidRDefault="00F51AA0" w:rsidP="00F51AA0">
            <w:pPr>
              <w:jc w:val="right"/>
              <w:outlineLvl w:val="1"/>
              <w:rPr>
                <w:b/>
                <w:bCs/>
                <w:i/>
                <w:iCs/>
                <w:sz w:val="12"/>
                <w:szCs w:val="12"/>
              </w:rPr>
            </w:pPr>
            <w:r w:rsidRPr="00F51AA0">
              <w:rPr>
                <w:b/>
                <w:bCs/>
                <w:i/>
                <w:iCs/>
                <w:sz w:val="12"/>
                <w:szCs w:val="12"/>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14:paraId="79592078" w14:textId="77777777" w:rsidR="00F51AA0" w:rsidRPr="00F51AA0" w:rsidRDefault="00F51AA0" w:rsidP="00F51AA0">
            <w:pPr>
              <w:jc w:val="right"/>
              <w:outlineLvl w:val="1"/>
              <w:rPr>
                <w:b/>
                <w:bCs/>
                <w:i/>
                <w:iCs/>
                <w:sz w:val="12"/>
                <w:szCs w:val="12"/>
              </w:rPr>
            </w:pPr>
            <w:r w:rsidRPr="00F51AA0">
              <w:rPr>
                <w:b/>
                <w:bCs/>
                <w:i/>
                <w:iCs/>
                <w:sz w:val="12"/>
                <w:szCs w:val="12"/>
              </w:rPr>
              <w:t xml:space="preserve">                    -   </w:t>
            </w:r>
          </w:p>
        </w:tc>
        <w:tc>
          <w:tcPr>
            <w:tcW w:w="1460" w:type="dxa"/>
            <w:gridSpan w:val="2"/>
            <w:tcBorders>
              <w:top w:val="nil"/>
              <w:left w:val="nil"/>
              <w:bottom w:val="single" w:sz="4" w:space="0" w:color="auto"/>
              <w:right w:val="single" w:sz="4" w:space="0" w:color="auto"/>
            </w:tcBorders>
            <w:shd w:val="clear" w:color="000000" w:fill="FFFFFF"/>
            <w:vAlign w:val="center"/>
            <w:hideMark/>
          </w:tcPr>
          <w:p w14:paraId="6B3F944D" w14:textId="77777777" w:rsidR="00F51AA0" w:rsidRPr="00F51AA0" w:rsidRDefault="00F51AA0" w:rsidP="00F51AA0">
            <w:pPr>
              <w:jc w:val="center"/>
              <w:outlineLvl w:val="1"/>
              <w:rPr>
                <w:b/>
                <w:bCs/>
                <w:i/>
                <w:iCs/>
                <w:sz w:val="12"/>
                <w:szCs w:val="12"/>
              </w:rPr>
            </w:pPr>
            <w:r w:rsidRPr="00F51AA0">
              <w:rPr>
                <w:b/>
                <w:bCs/>
                <w:i/>
                <w:iCs/>
                <w:sz w:val="12"/>
                <w:szCs w:val="12"/>
              </w:rPr>
              <w:t> </w:t>
            </w:r>
          </w:p>
        </w:tc>
      </w:tr>
      <w:tr w:rsidR="00F51AA0" w:rsidRPr="00F51AA0" w14:paraId="50D2857F" w14:textId="77777777" w:rsidTr="00C94018">
        <w:trPr>
          <w:trHeight w:val="57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80FEED" w14:textId="77777777" w:rsidR="00F51AA0" w:rsidRPr="00F51AA0" w:rsidRDefault="00F51AA0" w:rsidP="00F51AA0">
            <w:pPr>
              <w:jc w:val="center"/>
              <w:outlineLvl w:val="1"/>
              <w:rPr>
                <w:sz w:val="12"/>
                <w:szCs w:val="12"/>
              </w:rPr>
            </w:pPr>
            <w:r w:rsidRPr="00F51AA0">
              <w:rPr>
                <w:sz w:val="12"/>
                <w:szCs w:val="12"/>
              </w:rPr>
              <w:t>20</w:t>
            </w:r>
          </w:p>
        </w:tc>
        <w:tc>
          <w:tcPr>
            <w:tcW w:w="1874" w:type="dxa"/>
            <w:gridSpan w:val="2"/>
            <w:tcBorders>
              <w:top w:val="nil"/>
              <w:left w:val="nil"/>
              <w:bottom w:val="single" w:sz="4" w:space="0" w:color="auto"/>
              <w:right w:val="single" w:sz="4" w:space="0" w:color="auto"/>
            </w:tcBorders>
            <w:shd w:val="clear" w:color="auto" w:fill="auto"/>
            <w:vAlign w:val="center"/>
            <w:hideMark/>
          </w:tcPr>
          <w:p w14:paraId="3DC09C12" w14:textId="77777777" w:rsidR="00F51AA0" w:rsidRPr="00F51AA0" w:rsidRDefault="00F51AA0" w:rsidP="00F51AA0">
            <w:pPr>
              <w:outlineLvl w:val="1"/>
              <w:rPr>
                <w:sz w:val="12"/>
                <w:szCs w:val="12"/>
              </w:rPr>
            </w:pPr>
            <w:proofErr w:type="spellStart"/>
            <w:r w:rsidRPr="00F51AA0">
              <w:rPr>
                <w:sz w:val="12"/>
                <w:szCs w:val="12"/>
              </w:rPr>
              <w:t>Đền</w:t>
            </w:r>
            <w:proofErr w:type="spellEnd"/>
            <w:r w:rsidRPr="00F51AA0">
              <w:rPr>
                <w:sz w:val="12"/>
                <w:szCs w:val="12"/>
              </w:rPr>
              <w:t xml:space="preserve"> </w:t>
            </w:r>
            <w:proofErr w:type="spellStart"/>
            <w:r w:rsidRPr="00F51AA0">
              <w:rPr>
                <w:sz w:val="12"/>
                <w:szCs w:val="12"/>
              </w:rPr>
              <w:t>bù</w:t>
            </w:r>
            <w:proofErr w:type="spellEnd"/>
            <w:r w:rsidRPr="00F51AA0">
              <w:rPr>
                <w:sz w:val="12"/>
                <w:szCs w:val="12"/>
              </w:rPr>
              <w:t xml:space="preserve">, </w:t>
            </w:r>
            <w:proofErr w:type="spellStart"/>
            <w:r w:rsidRPr="00F51AA0">
              <w:rPr>
                <w:sz w:val="12"/>
                <w:szCs w:val="12"/>
              </w:rPr>
              <w:t>giải</w:t>
            </w:r>
            <w:proofErr w:type="spellEnd"/>
            <w:r w:rsidRPr="00F51AA0">
              <w:rPr>
                <w:sz w:val="12"/>
                <w:szCs w:val="12"/>
              </w:rPr>
              <w:t xml:space="preserve"> </w:t>
            </w:r>
            <w:proofErr w:type="spellStart"/>
            <w:r w:rsidRPr="00F51AA0">
              <w:rPr>
                <w:sz w:val="12"/>
                <w:szCs w:val="12"/>
              </w:rPr>
              <w:t>phóng</w:t>
            </w:r>
            <w:proofErr w:type="spellEnd"/>
            <w:r w:rsidRPr="00F51AA0">
              <w:rPr>
                <w:sz w:val="12"/>
                <w:szCs w:val="12"/>
              </w:rPr>
              <w:t xml:space="preserve"> </w:t>
            </w:r>
            <w:proofErr w:type="spellStart"/>
            <w:r w:rsidRPr="00F51AA0">
              <w:rPr>
                <w:sz w:val="12"/>
                <w:szCs w:val="12"/>
              </w:rPr>
              <w:t>mặt</w:t>
            </w:r>
            <w:proofErr w:type="spellEnd"/>
            <w:r w:rsidRPr="00F51AA0">
              <w:rPr>
                <w:sz w:val="12"/>
                <w:szCs w:val="12"/>
              </w:rPr>
              <w:t xml:space="preserve"> </w:t>
            </w:r>
            <w:proofErr w:type="spellStart"/>
            <w:r w:rsidRPr="00F51AA0">
              <w:rPr>
                <w:sz w:val="12"/>
                <w:szCs w:val="12"/>
              </w:rPr>
              <w:t>bằng</w:t>
            </w:r>
            <w:proofErr w:type="spellEnd"/>
            <w:r w:rsidRPr="00F51AA0">
              <w:rPr>
                <w:sz w:val="12"/>
                <w:szCs w:val="12"/>
              </w:rPr>
              <w:t xml:space="preserve"> </w:t>
            </w:r>
            <w:proofErr w:type="spellStart"/>
            <w:r w:rsidRPr="00F51AA0">
              <w:rPr>
                <w:sz w:val="12"/>
                <w:szCs w:val="12"/>
              </w:rPr>
              <w:t>xây</w:t>
            </w:r>
            <w:proofErr w:type="spellEnd"/>
            <w:r w:rsidRPr="00F51AA0">
              <w:rPr>
                <w:sz w:val="12"/>
                <w:szCs w:val="12"/>
              </w:rPr>
              <w:t xml:space="preserve"> </w:t>
            </w:r>
            <w:proofErr w:type="spellStart"/>
            <w:r w:rsidRPr="00F51AA0">
              <w:rPr>
                <w:sz w:val="12"/>
                <w:szCs w:val="12"/>
              </w:rPr>
              <w:t>dựng</w:t>
            </w:r>
            <w:proofErr w:type="spellEnd"/>
            <w:r w:rsidRPr="00F51AA0">
              <w:rPr>
                <w:sz w:val="12"/>
                <w:szCs w:val="12"/>
              </w:rPr>
              <w:t xml:space="preserve"> </w:t>
            </w:r>
            <w:proofErr w:type="spellStart"/>
            <w:r w:rsidRPr="00F51AA0">
              <w:rPr>
                <w:sz w:val="12"/>
                <w:szCs w:val="12"/>
              </w:rPr>
              <w:t>trụ</w:t>
            </w:r>
            <w:proofErr w:type="spellEnd"/>
            <w:r w:rsidRPr="00F51AA0">
              <w:rPr>
                <w:sz w:val="12"/>
                <w:szCs w:val="12"/>
              </w:rPr>
              <w:t xml:space="preserve"> </w:t>
            </w:r>
            <w:proofErr w:type="spellStart"/>
            <w:r w:rsidRPr="00F51AA0">
              <w:rPr>
                <w:sz w:val="12"/>
                <w:szCs w:val="12"/>
              </w:rPr>
              <w:t>sở</w:t>
            </w:r>
            <w:proofErr w:type="spellEnd"/>
            <w:r w:rsidRPr="00F51AA0">
              <w:rPr>
                <w:sz w:val="12"/>
                <w:szCs w:val="12"/>
              </w:rPr>
              <w:t xml:space="preserve"> </w:t>
            </w:r>
            <w:proofErr w:type="spellStart"/>
            <w:r w:rsidRPr="00F51AA0">
              <w:rPr>
                <w:sz w:val="12"/>
                <w:szCs w:val="12"/>
              </w:rPr>
              <w:t>làm</w:t>
            </w:r>
            <w:proofErr w:type="spellEnd"/>
            <w:r w:rsidRPr="00F51AA0">
              <w:rPr>
                <w:sz w:val="12"/>
                <w:szCs w:val="12"/>
              </w:rPr>
              <w:t xml:space="preserve"> </w:t>
            </w:r>
            <w:proofErr w:type="spellStart"/>
            <w:r w:rsidRPr="00F51AA0">
              <w:rPr>
                <w:sz w:val="12"/>
                <w:szCs w:val="12"/>
              </w:rPr>
              <w:t>việc</w:t>
            </w:r>
            <w:proofErr w:type="spellEnd"/>
            <w:r w:rsidRPr="00F51AA0">
              <w:rPr>
                <w:sz w:val="12"/>
                <w:szCs w:val="12"/>
              </w:rPr>
              <w:t xml:space="preserve"> </w:t>
            </w:r>
            <w:proofErr w:type="spellStart"/>
            <w:r w:rsidRPr="00F51AA0">
              <w:rPr>
                <w:sz w:val="12"/>
                <w:szCs w:val="12"/>
              </w:rPr>
              <w:t>Công</w:t>
            </w:r>
            <w:proofErr w:type="spellEnd"/>
            <w:r w:rsidRPr="00F51AA0">
              <w:rPr>
                <w:sz w:val="12"/>
                <w:szCs w:val="12"/>
              </w:rPr>
              <w:t xml:space="preserve"> an </w:t>
            </w:r>
            <w:proofErr w:type="spellStart"/>
            <w:r w:rsidRPr="00F51AA0">
              <w:rPr>
                <w:sz w:val="12"/>
                <w:szCs w:val="12"/>
              </w:rPr>
              <w:t>huyện</w:t>
            </w:r>
            <w:proofErr w:type="spellEnd"/>
            <w:r w:rsidRPr="00F51AA0">
              <w:rPr>
                <w:sz w:val="12"/>
                <w:szCs w:val="12"/>
              </w:rPr>
              <w:t xml:space="preserve"> </w:t>
            </w:r>
            <w:proofErr w:type="spellStart"/>
            <w:r w:rsidRPr="00F51AA0">
              <w:rPr>
                <w:sz w:val="12"/>
                <w:szCs w:val="12"/>
              </w:rPr>
              <w:t>Mộ</w:t>
            </w:r>
            <w:proofErr w:type="spellEnd"/>
            <w:r w:rsidRPr="00F51AA0">
              <w:rPr>
                <w:sz w:val="12"/>
                <w:szCs w:val="12"/>
              </w:rPr>
              <w:t xml:space="preserve"> </w:t>
            </w:r>
            <w:proofErr w:type="spellStart"/>
            <w:r w:rsidRPr="00F51AA0">
              <w:rPr>
                <w:sz w:val="12"/>
                <w:szCs w:val="12"/>
              </w:rPr>
              <w:t>Đức</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213038F1" w14:textId="77777777" w:rsidR="00F51AA0" w:rsidRPr="00F51AA0" w:rsidRDefault="00F51AA0" w:rsidP="00F51AA0">
            <w:pPr>
              <w:jc w:val="center"/>
              <w:outlineLvl w:val="1"/>
              <w:rPr>
                <w:sz w:val="12"/>
                <w:szCs w:val="12"/>
              </w:rPr>
            </w:pPr>
            <w:proofErr w:type="spellStart"/>
            <w:r w:rsidRPr="00F51AA0">
              <w:rPr>
                <w:sz w:val="12"/>
                <w:szCs w:val="12"/>
              </w:rPr>
              <w:t>Công</w:t>
            </w:r>
            <w:proofErr w:type="spellEnd"/>
            <w:r w:rsidRPr="00F51AA0">
              <w:rPr>
                <w:sz w:val="12"/>
                <w:szCs w:val="12"/>
              </w:rPr>
              <w:t xml:space="preserve"> an </w:t>
            </w:r>
            <w:proofErr w:type="spellStart"/>
            <w:r w:rsidRPr="00F51AA0">
              <w:rPr>
                <w:sz w:val="12"/>
                <w:szCs w:val="12"/>
              </w:rPr>
              <w:t>tỉnh</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520541FA" w14:textId="77777777" w:rsidR="00F51AA0" w:rsidRPr="00F51AA0" w:rsidRDefault="00F51AA0" w:rsidP="00F51AA0">
            <w:pPr>
              <w:jc w:val="center"/>
              <w:outlineLvl w:val="1"/>
              <w:rPr>
                <w:sz w:val="12"/>
                <w:szCs w:val="12"/>
              </w:rPr>
            </w:pPr>
            <w:r w:rsidRPr="00F51AA0">
              <w:rPr>
                <w:sz w:val="12"/>
                <w:szCs w:val="12"/>
              </w:rPr>
              <w:t>2022-2025</w:t>
            </w:r>
          </w:p>
        </w:tc>
        <w:tc>
          <w:tcPr>
            <w:tcW w:w="1041" w:type="dxa"/>
            <w:tcBorders>
              <w:top w:val="nil"/>
              <w:left w:val="nil"/>
              <w:bottom w:val="single" w:sz="4" w:space="0" w:color="auto"/>
              <w:right w:val="single" w:sz="4" w:space="0" w:color="auto"/>
            </w:tcBorders>
            <w:shd w:val="clear" w:color="auto" w:fill="auto"/>
            <w:vAlign w:val="center"/>
            <w:hideMark/>
          </w:tcPr>
          <w:p w14:paraId="2EC0F827" w14:textId="77777777" w:rsidR="00F51AA0" w:rsidRPr="00F51AA0" w:rsidRDefault="00F51AA0" w:rsidP="00F51AA0">
            <w:pPr>
              <w:jc w:val="center"/>
              <w:outlineLvl w:val="1"/>
              <w:rPr>
                <w:sz w:val="12"/>
                <w:szCs w:val="12"/>
              </w:rPr>
            </w:pPr>
            <w:r w:rsidRPr="00F51AA0">
              <w:rPr>
                <w:sz w:val="12"/>
                <w:szCs w:val="12"/>
              </w:rPr>
              <w:t xml:space="preserve">4435/QĐ-BCA </w:t>
            </w:r>
            <w:proofErr w:type="spellStart"/>
            <w:r w:rsidRPr="00F51AA0">
              <w:rPr>
                <w:sz w:val="12"/>
                <w:szCs w:val="12"/>
              </w:rPr>
              <w:t>ngày</w:t>
            </w:r>
            <w:proofErr w:type="spellEnd"/>
            <w:r w:rsidRPr="00F51AA0">
              <w:rPr>
                <w:sz w:val="12"/>
                <w:szCs w:val="12"/>
              </w:rPr>
              <w:t xml:space="preserve"> 26/5/2020</w:t>
            </w:r>
          </w:p>
        </w:tc>
        <w:tc>
          <w:tcPr>
            <w:tcW w:w="850" w:type="dxa"/>
            <w:gridSpan w:val="2"/>
            <w:tcBorders>
              <w:top w:val="nil"/>
              <w:left w:val="nil"/>
              <w:bottom w:val="single" w:sz="4" w:space="0" w:color="auto"/>
              <w:right w:val="single" w:sz="4" w:space="0" w:color="auto"/>
            </w:tcBorders>
            <w:shd w:val="clear" w:color="auto" w:fill="auto"/>
            <w:vAlign w:val="center"/>
            <w:hideMark/>
          </w:tcPr>
          <w:p w14:paraId="3BFCABF6" w14:textId="77777777" w:rsidR="00F51AA0" w:rsidRPr="00F51AA0" w:rsidRDefault="00F51AA0" w:rsidP="00F51AA0">
            <w:pPr>
              <w:jc w:val="right"/>
              <w:outlineLvl w:val="1"/>
              <w:rPr>
                <w:sz w:val="12"/>
                <w:szCs w:val="12"/>
              </w:rPr>
            </w:pPr>
            <w:r w:rsidRPr="00F51AA0">
              <w:rPr>
                <w:sz w:val="12"/>
                <w:szCs w:val="12"/>
              </w:rPr>
              <w:t xml:space="preserve">                    52.500 </w:t>
            </w:r>
          </w:p>
        </w:tc>
        <w:tc>
          <w:tcPr>
            <w:tcW w:w="851" w:type="dxa"/>
            <w:gridSpan w:val="2"/>
            <w:tcBorders>
              <w:top w:val="nil"/>
              <w:left w:val="nil"/>
              <w:bottom w:val="single" w:sz="4" w:space="0" w:color="auto"/>
              <w:right w:val="single" w:sz="4" w:space="0" w:color="auto"/>
            </w:tcBorders>
            <w:shd w:val="clear" w:color="auto" w:fill="auto"/>
            <w:vAlign w:val="center"/>
            <w:hideMark/>
          </w:tcPr>
          <w:p w14:paraId="675DD442" w14:textId="77777777" w:rsidR="00F51AA0" w:rsidRPr="00F51AA0" w:rsidRDefault="00F51AA0" w:rsidP="00F51AA0">
            <w:pPr>
              <w:jc w:val="right"/>
              <w:outlineLvl w:val="1"/>
              <w:rPr>
                <w:sz w:val="12"/>
                <w:szCs w:val="12"/>
              </w:rPr>
            </w:pPr>
            <w:r w:rsidRPr="00F51AA0">
              <w:rPr>
                <w:sz w:val="12"/>
                <w:szCs w:val="12"/>
              </w:rPr>
              <w:t xml:space="preserve">                46.400 </w:t>
            </w:r>
          </w:p>
        </w:tc>
        <w:tc>
          <w:tcPr>
            <w:tcW w:w="850" w:type="dxa"/>
            <w:tcBorders>
              <w:top w:val="nil"/>
              <w:left w:val="nil"/>
              <w:bottom w:val="single" w:sz="4" w:space="0" w:color="auto"/>
              <w:right w:val="single" w:sz="4" w:space="0" w:color="auto"/>
            </w:tcBorders>
            <w:shd w:val="clear" w:color="000000" w:fill="FFFFFF"/>
            <w:vAlign w:val="center"/>
            <w:hideMark/>
          </w:tcPr>
          <w:p w14:paraId="15A4C44B" w14:textId="77777777" w:rsidR="00F51AA0" w:rsidRPr="00F51AA0" w:rsidRDefault="00F51AA0" w:rsidP="00F51AA0">
            <w:pPr>
              <w:jc w:val="right"/>
              <w:outlineLvl w:val="1"/>
              <w:rPr>
                <w:sz w:val="12"/>
                <w:szCs w:val="12"/>
              </w:rPr>
            </w:pPr>
            <w:r w:rsidRPr="00F51AA0">
              <w:rPr>
                <w:sz w:val="12"/>
                <w:szCs w:val="12"/>
              </w:rPr>
              <w:t xml:space="preserve">                  6.100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D0B1C54" w14:textId="77777777" w:rsidR="00F51AA0" w:rsidRPr="00F51AA0" w:rsidRDefault="00F51AA0" w:rsidP="00F51AA0">
            <w:pPr>
              <w:jc w:val="right"/>
              <w:outlineLvl w:val="1"/>
              <w:rPr>
                <w:sz w:val="12"/>
                <w:szCs w:val="12"/>
              </w:rPr>
            </w:pPr>
            <w:r w:rsidRPr="00F51AA0">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E4AAD5D" w14:textId="77777777" w:rsidR="00F51AA0" w:rsidRPr="00F51AA0" w:rsidRDefault="00F51AA0" w:rsidP="00F51AA0">
            <w:pPr>
              <w:jc w:val="right"/>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71E9A385" w14:textId="77777777" w:rsidR="00F51AA0" w:rsidRPr="00F51AA0" w:rsidRDefault="00F51AA0" w:rsidP="00F51AA0">
            <w:pPr>
              <w:jc w:val="right"/>
              <w:outlineLvl w:val="1"/>
              <w:rPr>
                <w:sz w:val="12"/>
                <w:szCs w:val="12"/>
              </w:rPr>
            </w:pPr>
            <w:r w:rsidRPr="00F51AA0">
              <w:rPr>
                <w:sz w:val="12"/>
                <w:szCs w:val="12"/>
              </w:rPr>
              <w:t xml:space="preserve">             100 </w:t>
            </w:r>
          </w:p>
        </w:tc>
        <w:tc>
          <w:tcPr>
            <w:tcW w:w="851" w:type="dxa"/>
            <w:tcBorders>
              <w:top w:val="nil"/>
              <w:left w:val="nil"/>
              <w:bottom w:val="single" w:sz="4" w:space="0" w:color="auto"/>
              <w:right w:val="single" w:sz="4" w:space="0" w:color="auto"/>
            </w:tcBorders>
            <w:shd w:val="clear" w:color="auto" w:fill="auto"/>
            <w:vAlign w:val="center"/>
            <w:hideMark/>
          </w:tcPr>
          <w:p w14:paraId="2B33243F" w14:textId="77777777" w:rsidR="00F51AA0" w:rsidRPr="00F51AA0" w:rsidRDefault="00F51AA0" w:rsidP="00F51AA0">
            <w:pPr>
              <w:jc w:val="right"/>
              <w:outlineLvl w:val="1"/>
              <w:rPr>
                <w:sz w:val="12"/>
                <w:szCs w:val="12"/>
              </w:rPr>
            </w:pPr>
            <w:r w:rsidRPr="00F51AA0">
              <w:rPr>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64025356" w14:textId="77777777" w:rsidR="00F51AA0" w:rsidRPr="00F51AA0" w:rsidRDefault="00F51AA0" w:rsidP="00F51AA0">
            <w:pPr>
              <w:jc w:val="right"/>
              <w:outlineLvl w:val="1"/>
              <w:rPr>
                <w:sz w:val="12"/>
                <w:szCs w:val="12"/>
              </w:rPr>
            </w:pPr>
            <w:r w:rsidRPr="00F51AA0">
              <w:rPr>
                <w:sz w:val="12"/>
                <w:szCs w:val="12"/>
              </w:rPr>
              <w:t xml:space="preserve">                        6.000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4843EAE6" w14:textId="77777777" w:rsidR="00F51AA0" w:rsidRPr="00F51AA0" w:rsidRDefault="00F51AA0" w:rsidP="00F51AA0">
            <w:pPr>
              <w:jc w:val="right"/>
              <w:outlineLvl w:val="1"/>
              <w:rPr>
                <w:i/>
                <w:iCs/>
                <w:sz w:val="12"/>
                <w:szCs w:val="12"/>
              </w:rPr>
            </w:pPr>
            <w:r w:rsidRPr="00F51AA0">
              <w:rPr>
                <w:i/>
                <w:iCs/>
                <w:sz w:val="12"/>
                <w:szCs w:val="12"/>
              </w:rPr>
              <w:t xml:space="preserve">                    6.000 </w:t>
            </w:r>
          </w:p>
        </w:tc>
        <w:tc>
          <w:tcPr>
            <w:tcW w:w="851" w:type="dxa"/>
            <w:tcBorders>
              <w:top w:val="nil"/>
              <w:left w:val="nil"/>
              <w:bottom w:val="single" w:sz="4" w:space="0" w:color="auto"/>
              <w:right w:val="single" w:sz="4" w:space="0" w:color="auto"/>
            </w:tcBorders>
            <w:shd w:val="clear" w:color="auto" w:fill="auto"/>
            <w:vAlign w:val="center"/>
            <w:hideMark/>
          </w:tcPr>
          <w:p w14:paraId="70975F88"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A38C669"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6F209A76" w14:textId="77777777" w:rsidR="00F51AA0" w:rsidRPr="00F51AA0" w:rsidRDefault="00F51AA0" w:rsidP="00F51AA0">
            <w:pPr>
              <w:outlineLvl w:val="1"/>
              <w:rPr>
                <w:sz w:val="12"/>
                <w:szCs w:val="12"/>
              </w:rPr>
            </w:pPr>
            <w:r w:rsidRPr="00F51AA0">
              <w:rPr>
                <w:sz w:val="12"/>
                <w:szCs w:val="12"/>
              </w:rPr>
              <w:t> </w:t>
            </w:r>
          </w:p>
        </w:tc>
      </w:tr>
      <w:tr w:rsidR="00F51AA0" w:rsidRPr="00F51AA0" w14:paraId="19981A15" w14:textId="77777777" w:rsidTr="00C94018">
        <w:trPr>
          <w:trHeight w:val="2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5830E1" w14:textId="77777777" w:rsidR="00F51AA0" w:rsidRPr="00F51AA0" w:rsidRDefault="00F51AA0" w:rsidP="00F51AA0">
            <w:pPr>
              <w:jc w:val="center"/>
              <w:outlineLvl w:val="1"/>
              <w:rPr>
                <w:b/>
                <w:bCs/>
                <w:i/>
                <w:iCs/>
                <w:sz w:val="12"/>
                <w:szCs w:val="12"/>
              </w:rPr>
            </w:pPr>
            <w:r w:rsidRPr="00F51AA0">
              <w:rPr>
                <w:b/>
                <w:bCs/>
                <w:i/>
                <w:iCs/>
                <w:sz w:val="12"/>
                <w:szCs w:val="12"/>
              </w:rPr>
              <w:t>+</w:t>
            </w:r>
          </w:p>
        </w:tc>
        <w:tc>
          <w:tcPr>
            <w:tcW w:w="1874" w:type="dxa"/>
            <w:gridSpan w:val="2"/>
            <w:tcBorders>
              <w:top w:val="nil"/>
              <w:left w:val="nil"/>
              <w:bottom w:val="single" w:sz="4" w:space="0" w:color="auto"/>
              <w:right w:val="single" w:sz="4" w:space="0" w:color="auto"/>
            </w:tcBorders>
            <w:shd w:val="clear" w:color="auto" w:fill="auto"/>
            <w:vAlign w:val="center"/>
            <w:hideMark/>
          </w:tcPr>
          <w:p w14:paraId="4D57F61D" w14:textId="77777777" w:rsidR="00F51AA0" w:rsidRPr="00F51AA0" w:rsidRDefault="00F51AA0" w:rsidP="00F51AA0">
            <w:pPr>
              <w:outlineLvl w:val="1"/>
              <w:rPr>
                <w:b/>
                <w:bCs/>
                <w:i/>
                <w:iCs/>
                <w:sz w:val="12"/>
                <w:szCs w:val="12"/>
              </w:rPr>
            </w:pPr>
            <w:proofErr w:type="spellStart"/>
            <w:r w:rsidRPr="00F51AA0">
              <w:rPr>
                <w:b/>
                <w:bCs/>
                <w:i/>
                <w:iCs/>
                <w:sz w:val="12"/>
                <w:szCs w:val="12"/>
              </w:rPr>
              <w:t>Khởi</w:t>
            </w:r>
            <w:proofErr w:type="spellEnd"/>
            <w:r w:rsidRPr="00F51AA0">
              <w:rPr>
                <w:b/>
                <w:bCs/>
                <w:i/>
                <w:iCs/>
                <w:sz w:val="12"/>
                <w:szCs w:val="12"/>
              </w:rPr>
              <w:t xml:space="preserve"> </w:t>
            </w:r>
            <w:proofErr w:type="spellStart"/>
            <w:r w:rsidRPr="00F51AA0">
              <w:rPr>
                <w:b/>
                <w:bCs/>
                <w:i/>
                <w:iCs/>
                <w:sz w:val="12"/>
                <w:szCs w:val="12"/>
              </w:rPr>
              <w:t>công</w:t>
            </w:r>
            <w:proofErr w:type="spellEnd"/>
            <w:r w:rsidRPr="00F51AA0">
              <w:rPr>
                <w:b/>
                <w:bCs/>
                <w:i/>
                <w:iCs/>
                <w:sz w:val="12"/>
                <w:szCs w:val="12"/>
              </w:rPr>
              <w:t xml:space="preserve"> </w:t>
            </w:r>
            <w:proofErr w:type="spellStart"/>
            <w:r w:rsidRPr="00F51AA0">
              <w:rPr>
                <w:b/>
                <w:bCs/>
                <w:i/>
                <w:iCs/>
                <w:sz w:val="12"/>
                <w:szCs w:val="12"/>
              </w:rPr>
              <w:t>mới</w:t>
            </w:r>
            <w:proofErr w:type="spellEnd"/>
            <w:r w:rsidRPr="00F51AA0">
              <w:rPr>
                <w:b/>
                <w:bCs/>
                <w:i/>
                <w:iCs/>
                <w:sz w:val="12"/>
                <w:szCs w:val="12"/>
              </w:rPr>
              <w:t xml:space="preserve"> 2023</w:t>
            </w:r>
          </w:p>
        </w:tc>
        <w:tc>
          <w:tcPr>
            <w:tcW w:w="709" w:type="dxa"/>
            <w:tcBorders>
              <w:top w:val="nil"/>
              <w:left w:val="nil"/>
              <w:bottom w:val="single" w:sz="4" w:space="0" w:color="auto"/>
              <w:right w:val="single" w:sz="4" w:space="0" w:color="auto"/>
            </w:tcBorders>
            <w:shd w:val="clear" w:color="000000" w:fill="FFFFFF"/>
            <w:vAlign w:val="center"/>
            <w:hideMark/>
          </w:tcPr>
          <w:p w14:paraId="42899039"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660" w:type="dxa"/>
            <w:gridSpan w:val="2"/>
            <w:tcBorders>
              <w:top w:val="nil"/>
              <w:left w:val="nil"/>
              <w:bottom w:val="single" w:sz="4" w:space="0" w:color="auto"/>
              <w:right w:val="single" w:sz="4" w:space="0" w:color="auto"/>
            </w:tcBorders>
            <w:shd w:val="clear" w:color="000000" w:fill="FFFFFF"/>
            <w:vAlign w:val="center"/>
            <w:hideMark/>
          </w:tcPr>
          <w:p w14:paraId="326EC4CF"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1041" w:type="dxa"/>
            <w:tcBorders>
              <w:top w:val="nil"/>
              <w:left w:val="nil"/>
              <w:bottom w:val="single" w:sz="4" w:space="0" w:color="auto"/>
              <w:right w:val="single" w:sz="4" w:space="0" w:color="auto"/>
            </w:tcBorders>
            <w:shd w:val="clear" w:color="000000" w:fill="FFFFFF"/>
            <w:vAlign w:val="center"/>
            <w:hideMark/>
          </w:tcPr>
          <w:p w14:paraId="5E80F477"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42F6D13" w14:textId="77777777" w:rsidR="00F51AA0" w:rsidRPr="00F51AA0" w:rsidRDefault="00F51AA0" w:rsidP="00F51AA0">
            <w:pPr>
              <w:jc w:val="right"/>
              <w:outlineLvl w:val="1"/>
              <w:rPr>
                <w:b/>
                <w:bCs/>
                <w:i/>
                <w:iCs/>
                <w:sz w:val="12"/>
                <w:szCs w:val="12"/>
              </w:rPr>
            </w:pPr>
            <w:r w:rsidRPr="00F51AA0">
              <w:rPr>
                <w:b/>
                <w:bCs/>
                <w:i/>
                <w:iCs/>
                <w:sz w:val="12"/>
                <w:szCs w:val="12"/>
              </w:rPr>
              <w:t xml:space="preserve">                 288.000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A781E55" w14:textId="77777777" w:rsidR="00F51AA0" w:rsidRPr="00F51AA0" w:rsidRDefault="00F51AA0" w:rsidP="00F51AA0">
            <w:pPr>
              <w:jc w:val="right"/>
              <w:outlineLvl w:val="1"/>
              <w:rPr>
                <w:b/>
                <w:bCs/>
                <w:i/>
                <w:iCs/>
                <w:sz w:val="12"/>
                <w:szCs w:val="12"/>
              </w:rPr>
            </w:pPr>
            <w:r w:rsidRPr="00F51AA0">
              <w:rPr>
                <w:b/>
                <w:bCs/>
                <w:i/>
                <w:iCs/>
                <w:sz w:val="12"/>
                <w:szCs w:val="12"/>
              </w:rPr>
              <w:t xml:space="preserve">              188.000 </w:t>
            </w:r>
          </w:p>
        </w:tc>
        <w:tc>
          <w:tcPr>
            <w:tcW w:w="850" w:type="dxa"/>
            <w:tcBorders>
              <w:top w:val="nil"/>
              <w:left w:val="nil"/>
              <w:bottom w:val="single" w:sz="4" w:space="0" w:color="auto"/>
              <w:right w:val="single" w:sz="4" w:space="0" w:color="auto"/>
            </w:tcBorders>
            <w:shd w:val="clear" w:color="000000" w:fill="FFFFFF"/>
            <w:vAlign w:val="center"/>
            <w:hideMark/>
          </w:tcPr>
          <w:p w14:paraId="6D309810" w14:textId="77777777" w:rsidR="00F51AA0" w:rsidRPr="00F51AA0" w:rsidRDefault="00F51AA0" w:rsidP="00F51AA0">
            <w:pPr>
              <w:jc w:val="right"/>
              <w:outlineLvl w:val="1"/>
              <w:rPr>
                <w:b/>
                <w:bCs/>
                <w:i/>
                <w:iCs/>
                <w:sz w:val="12"/>
                <w:szCs w:val="12"/>
              </w:rPr>
            </w:pPr>
            <w:r w:rsidRPr="00F51AA0">
              <w:rPr>
                <w:b/>
                <w:bCs/>
                <w:i/>
                <w:iCs/>
                <w:sz w:val="12"/>
                <w:szCs w:val="12"/>
              </w:rPr>
              <w:t xml:space="preserve">              100.000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C46A14F" w14:textId="77777777" w:rsidR="00F51AA0" w:rsidRPr="00F51AA0" w:rsidRDefault="00F51AA0" w:rsidP="00F51AA0">
            <w:pPr>
              <w:jc w:val="right"/>
              <w:outlineLvl w:val="1"/>
              <w:rPr>
                <w:b/>
                <w:bCs/>
                <w:i/>
                <w:iCs/>
                <w:sz w:val="12"/>
                <w:szCs w:val="12"/>
              </w:rPr>
            </w:pPr>
            <w:r w:rsidRPr="00F51AA0">
              <w:rPr>
                <w:b/>
                <w:bCs/>
                <w:i/>
                <w:iCs/>
                <w:sz w:val="12"/>
                <w:szCs w:val="12"/>
              </w:rPr>
              <w:t xml:space="preserve">                   -   </w:t>
            </w:r>
          </w:p>
        </w:tc>
        <w:tc>
          <w:tcPr>
            <w:tcW w:w="850" w:type="dxa"/>
            <w:tcBorders>
              <w:top w:val="nil"/>
              <w:left w:val="nil"/>
              <w:bottom w:val="single" w:sz="4" w:space="0" w:color="auto"/>
              <w:right w:val="single" w:sz="4" w:space="0" w:color="auto"/>
            </w:tcBorders>
            <w:shd w:val="clear" w:color="000000" w:fill="FFFFFF"/>
            <w:vAlign w:val="center"/>
            <w:hideMark/>
          </w:tcPr>
          <w:p w14:paraId="3CA74B83" w14:textId="77777777" w:rsidR="00F51AA0" w:rsidRPr="00F51AA0" w:rsidRDefault="00F51AA0" w:rsidP="00F51AA0">
            <w:pPr>
              <w:jc w:val="right"/>
              <w:outlineLvl w:val="1"/>
              <w:rPr>
                <w:b/>
                <w:bCs/>
                <w:i/>
                <w:iCs/>
                <w:sz w:val="12"/>
                <w:szCs w:val="12"/>
              </w:rPr>
            </w:pPr>
            <w:r w:rsidRPr="00F51AA0">
              <w:rPr>
                <w:b/>
                <w:bCs/>
                <w:i/>
                <w:iCs/>
                <w:sz w:val="12"/>
                <w:szCs w:val="12"/>
              </w:rPr>
              <w:t xml:space="preserve">                      -   </w:t>
            </w:r>
          </w:p>
        </w:tc>
        <w:tc>
          <w:tcPr>
            <w:tcW w:w="717" w:type="dxa"/>
            <w:gridSpan w:val="2"/>
            <w:tcBorders>
              <w:top w:val="nil"/>
              <w:left w:val="nil"/>
              <w:bottom w:val="single" w:sz="4" w:space="0" w:color="auto"/>
              <w:right w:val="single" w:sz="4" w:space="0" w:color="auto"/>
            </w:tcBorders>
            <w:shd w:val="clear" w:color="000000" w:fill="FFFFFF"/>
            <w:vAlign w:val="center"/>
            <w:hideMark/>
          </w:tcPr>
          <w:p w14:paraId="7908A525" w14:textId="77777777" w:rsidR="00F51AA0" w:rsidRPr="00F51AA0" w:rsidRDefault="00F51AA0" w:rsidP="00F51AA0">
            <w:pPr>
              <w:jc w:val="right"/>
              <w:outlineLvl w:val="1"/>
              <w:rPr>
                <w:b/>
                <w:bCs/>
                <w:i/>
                <w:iCs/>
                <w:sz w:val="12"/>
                <w:szCs w:val="12"/>
              </w:rPr>
            </w:pPr>
            <w:r w:rsidRPr="00F51AA0">
              <w:rPr>
                <w:b/>
                <w:bCs/>
                <w:i/>
                <w:iCs/>
                <w:sz w:val="12"/>
                <w:szCs w:val="12"/>
              </w:rPr>
              <w:t xml:space="preserve">             150 </w:t>
            </w:r>
          </w:p>
        </w:tc>
        <w:tc>
          <w:tcPr>
            <w:tcW w:w="851" w:type="dxa"/>
            <w:tcBorders>
              <w:top w:val="nil"/>
              <w:left w:val="nil"/>
              <w:bottom w:val="single" w:sz="4" w:space="0" w:color="auto"/>
              <w:right w:val="single" w:sz="4" w:space="0" w:color="auto"/>
            </w:tcBorders>
            <w:shd w:val="clear" w:color="000000" w:fill="FFFFFF"/>
            <w:vAlign w:val="center"/>
            <w:hideMark/>
          </w:tcPr>
          <w:p w14:paraId="5BB4845C" w14:textId="77777777" w:rsidR="00F51AA0" w:rsidRPr="00F51AA0" w:rsidRDefault="00F51AA0" w:rsidP="00F51AA0">
            <w:pPr>
              <w:jc w:val="right"/>
              <w:outlineLvl w:val="1"/>
              <w:rPr>
                <w:b/>
                <w:bCs/>
                <w:i/>
                <w:iCs/>
                <w:sz w:val="12"/>
                <w:szCs w:val="12"/>
              </w:rPr>
            </w:pPr>
            <w:r w:rsidRPr="00F51AA0">
              <w:rPr>
                <w:b/>
                <w:bCs/>
                <w:i/>
                <w:iCs/>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3746AA72" w14:textId="77777777" w:rsidR="00F51AA0" w:rsidRPr="00F51AA0" w:rsidRDefault="00F51AA0" w:rsidP="00F51AA0">
            <w:pPr>
              <w:jc w:val="right"/>
              <w:outlineLvl w:val="1"/>
              <w:rPr>
                <w:b/>
                <w:bCs/>
                <w:i/>
                <w:iCs/>
                <w:sz w:val="12"/>
                <w:szCs w:val="12"/>
              </w:rPr>
            </w:pPr>
            <w:r w:rsidRPr="00F51AA0">
              <w:rPr>
                <w:b/>
                <w:bCs/>
                <w:i/>
                <w:iCs/>
                <w:sz w:val="12"/>
                <w:szCs w:val="12"/>
              </w:rPr>
              <w:t xml:space="preserve">                      80.000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2D0595E8" w14:textId="77777777" w:rsidR="00F51AA0" w:rsidRPr="00F51AA0" w:rsidRDefault="00F51AA0" w:rsidP="00F51AA0">
            <w:pPr>
              <w:jc w:val="right"/>
              <w:outlineLvl w:val="1"/>
              <w:rPr>
                <w:b/>
                <w:bCs/>
                <w:i/>
                <w:iCs/>
                <w:sz w:val="12"/>
                <w:szCs w:val="12"/>
              </w:rPr>
            </w:pPr>
            <w:r w:rsidRPr="00F51AA0">
              <w:rPr>
                <w:b/>
                <w:bCs/>
                <w:i/>
                <w:iCs/>
                <w:sz w:val="12"/>
                <w:szCs w:val="12"/>
              </w:rPr>
              <w:t xml:space="preserve">                  80.000 </w:t>
            </w:r>
          </w:p>
        </w:tc>
        <w:tc>
          <w:tcPr>
            <w:tcW w:w="851" w:type="dxa"/>
            <w:tcBorders>
              <w:top w:val="nil"/>
              <w:left w:val="nil"/>
              <w:bottom w:val="single" w:sz="4" w:space="0" w:color="auto"/>
              <w:right w:val="single" w:sz="4" w:space="0" w:color="auto"/>
            </w:tcBorders>
            <w:shd w:val="clear" w:color="auto" w:fill="auto"/>
            <w:vAlign w:val="center"/>
            <w:hideMark/>
          </w:tcPr>
          <w:p w14:paraId="4A54AB7D" w14:textId="77777777" w:rsidR="00F51AA0" w:rsidRPr="00F51AA0" w:rsidRDefault="00F51AA0" w:rsidP="00F51AA0">
            <w:pPr>
              <w:jc w:val="right"/>
              <w:outlineLvl w:val="1"/>
              <w:rPr>
                <w:b/>
                <w:bCs/>
                <w:i/>
                <w:iCs/>
                <w:sz w:val="12"/>
                <w:szCs w:val="12"/>
              </w:rPr>
            </w:pPr>
            <w:r w:rsidRPr="00F51AA0">
              <w:rPr>
                <w:b/>
                <w:bCs/>
                <w:i/>
                <w:iCs/>
                <w:sz w:val="12"/>
                <w:szCs w:val="12"/>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14:paraId="2D43BBD2" w14:textId="77777777" w:rsidR="00F51AA0" w:rsidRPr="00F51AA0" w:rsidRDefault="00F51AA0" w:rsidP="00F51AA0">
            <w:pPr>
              <w:jc w:val="right"/>
              <w:outlineLvl w:val="1"/>
              <w:rPr>
                <w:b/>
                <w:bCs/>
                <w:i/>
                <w:iCs/>
                <w:sz w:val="12"/>
                <w:szCs w:val="12"/>
              </w:rPr>
            </w:pPr>
            <w:r w:rsidRPr="00F51AA0">
              <w:rPr>
                <w:b/>
                <w:bCs/>
                <w:i/>
                <w:iCs/>
                <w:sz w:val="12"/>
                <w:szCs w:val="12"/>
              </w:rPr>
              <w:t xml:space="preserve">                    -   </w:t>
            </w:r>
          </w:p>
        </w:tc>
        <w:tc>
          <w:tcPr>
            <w:tcW w:w="1460" w:type="dxa"/>
            <w:gridSpan w:val="2"/>
            <w:tcBorders>
              <w:top w:val="nil"/>
              <w:left w:val="nil"/>
              <w:bottom w:val="single" w:sz="4" w:space="0" w:color="auto"/>
              <w:right w:val="single" w:sz="4" w:space="0" w:color="auto"/>
            </w:tcBorders>
            <w:shd w:val="clear" w:color="000000" w:fill="FFFFFF"/>
            <w:vAlign w:val="center"/>
            <w:hideMark/>
          </w:tcPr>
          <w:p w14:paraId="1A891FDD" w14:textId="77777777" w:rsidR="00F51AA0" w:rsidRPr="00F51AA0" w:rsidRDefault="00F51AA0" w:rsidP="00F51AA0">
            <w:pPr>
              <w:jc w:val="center"/>
              <w:outlineLvl w:val="1"/>
              <w:rPr>
                <w:b/>
                <w:bCs/>
                <w:i/>
                <w:iCs/>
                <w:sz w:val="12"/>
                <w:szCs w:val="12"/>
              </w:rPr>
            </w:pPr>
            <w:r w:rsidRPr="00F51AA0">
              <w:rPr>
                <w:b/>
                <w:bCs/>
                <w:i/>
                <w:iCs/>
                <w:sz w:val="12"/>
                <w:szCs w:val="12"/>
              </w:rPr>
              <w:t> </w:t>
            </w:r>
          </w:p>
        </w:tc>
      </w:tr>
      <w:tr w:rsidR="00F51AA0" w:rsidRPr="00F51AA0" w14:paraId="104D9B56" w14:textId="77777777" w:rsidTr="00C94018">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2D6554" w14:textId="77777777" w:rsidR="00F51AA0" w:rsidRPr="00F51AA0" w:rsidRDefault="00F51AA0" w:rsidP="00F51AA0">
            <w:pPr>
              <w:jc w:val="center"/>
              <w:outlineLvl w:val="1"/>
              <w:rPr>
                <w:sz w:val="12"/>
                <w:szCs w:val="12"/>
              </w:rPr>
            </w:pPr>
            <w:r w:rsidRPr="00F51AA0">
              <w:rPr>
                <w:sz w:val="12"/>
                <w:szCs w:val="12"/>
              </w:rPr>
              <w:t>21</w:t>
            </w:r>
          </w:p>
        </w:tc>
        <w:tc>
          <w:tcPr>
            <w:tcW w:w="1874" w:type="dxa"/>
            <w:gridSpan w:val="2"/>
            <w:tcBorders>
              <w:top w:val="nil"/>
              <w:left w:val="nil"/>
              <w:bottom w:val="single" w:sz="4" w:space="0" w:color="auto"/>
              <w:right w:val="single" w:sz="4" w:space="0" w:color="auto"/>
            </w:tcBorders>
            <w:shd w:val="clear" w:color="auto" w:fill="auto"/>
            <w:vAlign w:val="center"/>
            <w:hideMark/>
          </w:tcPr>
          <w:p w14:paraId="17952F38" w14:textId="77777777" w:rsidR="00F51AA0" w:rsidRPr="00F51AA0" w:rsidRDefault="00F51AA0" w:rsidP="00F51AA0">
            <w:pPr>
              <w:outlineLvl w:val="1"/>
              <w:rPr>
                <w:sz w:val="12"/>
                <w:szCs w:val="12"/>
              </w:rPr>
            </w:pPr>
            <w:r w:rsidRPr="00F51AA0">
              <w:rPr>
                <w:sz w:val="12"/>
                <w:szCs w:val="12"/>
              </w:rPr>
              <w:t xml:space="preserve">Trung </w:t>
            </w:r>
            <w:proofErr w:type="spellStart"/>
            <w:r w:rsidRPr="00F51AA0">
              <w:rPr>
                <w:sz w:val="12"/>
                <w:szCs w:val="12"/>
              </w:rPr>
              <w:t>tâm</w:t>
            </w:r>
            <w:proofErr w:type="spellEnd"/>
            <w:r w:rsidRPr="00F51AA0">
              <w:rPr>
                <w:sz w:val="12"/>
                <w:szCs w:val="12"/>
              </w:rPr>
              <w:t xml:space="preserve"> </w:t>
            </w:r>
            <w:proofErr w:type="spellStart"/>
            <w:r w:rsidRPr="00F51AA0">
              <w:rPr>
                <w:sz w:val="12"/>
                <w:szCs w:val="12"/>
              </w:rPr>
              <w:t>chỉ</w:t>
            </w:r>
            <w:proofErr w:type="spellEnd"/>
            <w:r w:rsidRPr="00F51AA0">
              <w:rPr>
                <w:sz w:val="12"/>
                <w:szCs w:val="12"/>
              </w:rPr>
              <w:t xml:space="preserve"> </w:t>
            </w:r>
            <w:proofErr w:type="spellStart"/>
            <w:r w:rsidRPr="00F51AA0">
              <w:rPr>
                <w:sz w:val="12"/>
                <w:szCs w:val="12"/>
              </w:rPr>
              <w:t>huy</w:t>
            </w:r>
            <w:proofErr w:type="spellEnd"/>
            <w:r w:rsidRPr="00F51AA0">
              <w:rPr>
                <w:sz w:val="12"/>
                <w:szCs w:val="12"/>
              </w:rPr>
              <w:t xml:space="preserve"> </w:t>
            </w:r>
            <w:proofErr w:type="spellStart"/>
            <w:r w:rsidRPr="00F51AA0">
              <w:rPr>
                <w:sz w:val="12"/>
                <w:szCs w:val="12"/>
              </w:rPr>
              <w:t>Công</w:t>
            </w:r>
            <w:proofErr w:type="spellEnd"/>
            <w:r w:rsidRPr="00F51AA0">
              <w:rPr>
                <w:sz w:val="12"/>
                <w:szCs w:val="12"/>
              </w:rPr>
              <w:t xml:space="preserve"> an </w:t>
            </w:r>
            <w:proofErr w:type="spellStart"/>
            <w:r w:rsidRPr="00F51AA0">
              <w:rPr>
                <w:sz w:val="12"/>
                <w:szCs w:val="12"/>
              </w:rPr>
              <w:t>tỉnh</w:t>
            </w:r>
            <w:proofErr w:type="spellEnd"/>
            <w:r w:rsidRPr="00F51AA0">
              <w:rPr>
                <w:sz w:val="12"/>
                <w:szCs w:val="12"/>
              </w:rPr>
              <w:t xml:space="preserve"> </w:t>
            </w:r>
            <w:proofErr w:type="spellStart"/>
            <w:r w:rsidRPr="00F51AA0">
              <w:rPr>
                <w:sz w:val="12"/>
                <w:szCs w:val="12"/>
              </w:rPr>
              <w:t>Quảng</w:t>
            </w:r>
            <w:proofErr w:type="spellEnd"/>
            <w:r w:rsidRPr="00F51AA0">
              <w:rPr>
                <w:sz w:val="12"/>
                <w:szCs w:val="12"/>
              </w:rPr>
              <w:t xml:space="preserve"> </w:t>
            </w:r>
            <w:proofErr w:type="spellStart"/>
            <w:r w:rsidRPr="00F51AA0">
              <w:rPr>
                <w:sz w:val="12"/>
                <w:szCs w:val="12"/>
              </w:rPr>
              <w:t>Ngãi</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514139CE" w14:textId="77777777" w:rsidR="00F51AA0" w:rsidRPr="00F51AA0" w:rsidRDefault="00F51AA0" w:rsidP="00F51AA0">
            <w:pPr>
              <w:jc w:val="center"/>
              <w:outlineLvl w:val="1"/>
              <w:rPr>
                <w:sz w:val="12"/>
                <w:szCs w:val="12"/>
              </w:rPr>
            </w:pPr>
            <w:proofErr w:type="spellStart"/>
            <w:r w:rsidRPr="00F51AA0">
              <w:rPr>
                <w:sz w:val="12"/>
                <w:szCs w:val="12"/>
              </w:rPr>
              <w:t>Công</w:t>
            </w:r>
            <w:proofErr w:type="spellEnd"/>
            <w:r w:rsidRPr="00F51AA0">
              <w:rPr>
                <w:sz w:val="12"/>
                <w:szCs w:val="12"/>
              </w:rPr>
              <w:t xml:space="preserve"> an </w:t>
            </w:r>
            <w:proofErr w:type="spellStart"/>
            <w:r w:rsidRPr="00F51AA0">
              <w:rPr>
                <w:sz w:val="12"/>
                <w:szCs w:val="12"/>
              </w:rPr>
              <w:t>tỉnh</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4E537218" w14:textId="77777777" w:rsidR="00F51AA0" w:rsidRPr="00F51AA0" w:rsidRDefault="00F51AA0" w:rsidP="00F51AA0">
            <w:pPr>
              <w:jc w:val="center"/>
              <w:outlineLvl w:val="1"/>
              <w:rPr>
                <w:sz w:val="12"/>
                <w:szCs w:val="12"/>
              </w:rPr>
            </w:pPr>
            <w:r w:rsidRPr="00F51AA0">
              <w:rPr>
                <w:sz w:val="12"/>
                <w:szCs w:val="12"/>
              </w:rPr>
              <w:t>2023-2025</w:t>
            </w:r>
          </w:p>
        </w:tc>
        <w:tc>
          <w:tcPr>
            <w:tcW w:w="1041" w:type="dxa"/>
            <w:tcBorders>
              <w:top w:val="nil"/>
              <w:left w:val="nil"/>
              <w:bottom w:val="single" w:sz="4" w:space="0" w:color="auto"/>
              <w:right w:val="single" w:sz="4" w:space="0" w:color="auto"/>
            </w:tcBorders>
            <w:shd w:val="clear" w:color="auto" w:fill="auto"/>
            <w:vAlign w:val="center"/>
            <w:hideMark/>
          </w:tcPr>
          <w:p w14:paraId="724CEFE3" w14:textId="77777777" w:rsidR="00F51AA0" w:rsidRPr="00F51AA0" w:rsidRDefault="00F51AA0" w:rsidP="00F51AA0">
            <w:pPr>
              <w:jc w:val="center"/>
              <w:outlineLvl w:val="1"/>
              <w:rPr>
                <w:sz w:val="12"/>
                <w:szCs w:val="12"/>
              </w:rPr>
            </w:pPr>
            <w:r w:rsidRPr="00F51AA0">
              <w:rPr>
                <w:sz w:val="12"/>
                <w:szCs w:val="12"/>
              </w:rPr>
              <w:t xml:space="preserve">8643/QĐ-BCA-H01 </w:t>
            </w:r>
            <w:proofErr w:type="spellStart"/>
            <w:r w:rsidRPr="00F51AA0">
              <w:rPr>
                <w:sz w:val="12"/>
                <w:szCs w:val="12"/>
              </w:rPr>
              <w:t>ngày</w:t>
            </w:r>
            <w:proofErr w:type="spellEnd"/>
            <w:r w:rsidRPr="00F51AA0">
              <w:rPr>
                <w:sz w:val="12"/>
                <w:szCs w:val="12"/>
              </w:rPr>
              <w:t xml:space="preserve"> 25/10/2021</w:t>
            </w:r>
          </w:p>
        </w:tc>
        <w:tc>
          <w:tcPr>
            <w:tcW w:w="850" w:type="dxa"/>
            <w:gridSpan w:val="2"/>
            <w:tcBorders>
              <w:top w:val="nil"/>
              <w:left w:val="nil"/>
              <w:bottom w:val="single" w:sz="4" w:space="0" w:color="auto"/>
              <w:right w:val="single" w:sz="4" w:space="0" w:color="auto"/>
            </w:tcBorders>
            <w:shd w:val="clear" w:color="auto" w:fill="auto"/>
            <w:vAlign w:val="center"/>
            <w:hideMark/>
          </w:tcPr>
          <w:p w14:paraId="0C9BCA42" w14:textId="77777777" w:rsidR="00F51AA0" w:rsidRPr="00F51AA0" w:rsidRDefault="00F51AA0" w:rsidP="00F51AA0">
            <w:pPr>
              <w:jc w:val="right"/>
              <w:outlineLvl w:val="1"/>
              <w:rPr>
                <w:sz w:val="12"/>
                <w:szCs w:val="12"/>
              </w:rPr>
            </w:pPr>
            <w:r w:rsidRPr="00F51AA0">
              <w:rPr>
                <w:sz w:val="12"/>
                <w:szCs w:val="12"/>
              </w:rPr>
              <w:t xml:space="preserve">                  288.000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4FAB03F1" w14:textId="77777777" w:rsidR="00F51AA0" w:rsidRPr="00F51AA0" w:rsidRDefault="00F51AA0" w:rsidP="00F51AA0">
            <w:pPr>
              <w:jc w:val="right"/>
              <w:outlineLvl w:val="1"/>
              <w:rPr>
                <w:sz w:val="12"/>
                <w:szCs w:val="12"/>
              </w:rPr>
            </w:pPr>
            <w:r w:rsidRPr="00F51AA0">
              <w:rPr>
                <w:sz w:val="12"/>
                <w:szCs w:val="12"/>
              </w:rPr>
              <w:t xml:space="preserve">              188.000 </w:t>
            </w:r>
          </w:p>
        </w:tc>
        <w:tc>
          <w:tcPr>
            <w:tcW w:w="850" w:type="dxa"/>
            <w:tcBorders>
              <w:top w:val="nil"/>
              <w:left w:val="nil"/>
              <w:bottom w:val="single" w:sz="4" w:space="0" w:color="auto"/>
              <w:right w:val="single" w:sz="4" w:space="0" w:color="auto"/>
            </w:tcBorders>
            <w:shd w:val="clear" w:color="000000" w:fill="FFFFFF"/>
            <w:vAlign w:val="center"/>
            <w:hideMark/>
          </w:tcPr>
          <w:p w14:paraId="6EC316B4" w14:textId="77777777" w:rsidR="00F51AA0" w:rsidRPr="00F51AA0" w:rsidRDefault="00F51AA0" w:rsidP="00F51AA0">
            <w:pPr>
              <w:jc w:val="right"/>
              <w:outlineLvl w:val="1"/>
              <w:rPr>
                <w:sz w:val="12"/>
                <w:szCs w:val="12"/>
              </w:rPr>
            </w:pPr>
            <w:r w:rsidRPr="00F51AA0">
              <w:rPr>
                <w:sz w:val="12"/>
                <w:szCs w:val="12"/>
              </w:rPr>
              <w:t xml:space="preserve">              100.000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D4AF5A5" w14:textId="77777777" w:rsidR="00F51AA0" w:rsidRPr="00F51AA0" w:rsidRDefault="00F51AA0" w:rsidP="00F51AA0">
            <w:pPr>
              <w:jc w:val="right"/>
              <w:outlineLvl w:val="1"/>
              <w:rPr>
                <w:sz w:val="12"/>
                <w:szCs w:val="12"/>
              </w:rPr>
            </w:pPr>
            <w:r w:rsidRPr="00F51AA0">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FBE9754" w14:textId="77777777" w:rsidR="00F51AA0" w:rsidRPr="00F51AA0" w:rsidRDefault="00F51AA0" w:rsidP="00F51AA0">
            <w:pPr>
              <w:jc w:val="right"/>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5DC049EE" w14:textId="77777777" w:rsidR="00F51AA0" w:rsidRPr="00F51AA0" w:rsidRDefault="00F51AA0" w:rsidP="00F51AA0">
            <w:pPr>
              <w:jc w:val="right"/>
              <w:outlineLvl w:val="1"/>
              <w:rPr>
                <w:sz w:val="12"/>
                <w:szCs w:val="12"/>
              </w:rPr>
            </w:pPr>
            <w:r w:rsidRPr="00F51AA0">
              <w:rPr>
                <w:sz w:val="12"/>
                <w:szCs w:val="12"/>
              </w:rPr>
              <w:t xml:space="preserve">             150 </w:t>
            </w:r>
          </w:p>
        </w:tc>
        <w:tc>
          <w:tcPr>
            <w:tcW w:w="851" w:type="dxa"/>
            <w:tcBorders>
              <w:top w:val="nil"/>
              <w:left w:val="nil"/>
              <w:bottom w:val="single" w:sz="4" w:space="0" w:color="auto"/>
              <w:right w:val="single" w:sz="4" w:space="0" w:color="auto"/>
            </w:tcBorders>
            <w:shd w:val="clear" w:color="auto" w:fill="auto"/>
            <w:vAlign w:val="center"/>
            <w:hideMark/>
          </w:tcPr>
          <w:p w14:paraId="34E11630" w14:textId="77777777" w:rsidR="00F51AA0" w:rsidRPr="00F51AA0" w:rsidRDefault="00F51AA0" w:rsidP="00F51AA0">
            <w:pPr>
              <w:jc w:val="right"/>
              <w:outlineLvl w:val="1"/>
              <w:rPr>
                <w:sz w:val="12"/>
                <w:szCs w:val="12"/>
              </w:rPr>
            </w:pPr>
            <w:r w:rsidRPr="00F51AA0">
              <w:rPr>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3A1D0A67" w14:textId="77777777" w:rsidR="00F51AA0" w:rsidRPr="00F51AA0" w:rsidRDefault="00F51AA0" w:rsidP="00F51AA0">
            <w:pPr>
              <w:jc w:val="right"/>
              <w:outlineLvl w:val="1"/>
              <w:rPr>
                <w:sz w:val="12"/>
                <w:szCs w:val="12"/>
              </w:rPr>
            </w:pPr>
            <w:r w:rsidRPr="00F51AA0">
              <w:rPr>
                <w:sz w:val="12"/>
                <w:szCs w:val="12"/>
              </w:rPr>
              <w:t xml:space="preserve">                      80.000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0724D887" w14:textId="77777777" w:rsidR="00F51AA0" w:rsidRPr="00F51AA0" w:rsidRDefault="00F51AA0" w:rsidP="00F51AA0">
            <w:pPr>
              <w:jc w:val="right"/>
              <w:outlineLvl w:val="1"/>
              <w:rPr>
                <w:i/>
                <w:iCs/>
                <w:sz w:val="12"/>
                <w:szCs w:val="12"/>
              </w:rPr>
            </w:pPr>
            <w:r w:rsidRPr="00F51AA0">
              <w:rPr>
                <w:i/>
                <w:iCs/>
                <w:sz w:val="12"/>
                <w:szCs w:val="12"/>
              </w:rPr>
              <w:t xml:space="preserve">                  80.000 </w:t>
            </w:r>
          </w:p>
        </w:tc>
        <w:tc>
          <w:tcPr>
            <w:tcW w:w="851" w:type="dxa"/>
            <w:tcBorders>
              <w:top w:val="nil"/>
              <w:left w:val="nil"/>
              <w:bottom w:val="single" w:sz="4" w:space="0" w:color="auto"/>
              <w:right w:val="single" w:sz="4" w:space="0" w:color="auto"/>
            </w:tcBorders>
            <w:shd w:val="clear" w:color="auto" w:fill="auto"/>
            <w:vAlign w:val="center"/>
            <w:hideMark/>
          </w:tcPr>
          <w:p w14:paraId="2B9374FB"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2FB9507"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18911133" w14:textId="77777777" w:rsidR="00F51AA0" w:rsidRPr="00F51AA0" w:rsidRDefault="00F51AA0" w:rsidP="00F51AA0">
            <w:pPr>
              <w:outlineLvl w:val="1"/>
              <w:rPr>
                <w:sz w:val="12"/>
                <w:szCs w:val="12"/>
              </w:rPr>
            </w:pPr>
            <w:proofErr w:type="spellStart"/>
            <w:r w:rsidRPr="00F51AA0">
              <w:rPr>
                <w:sz w:val="12"/>
                <w:szCs w:val="12"/>
              </w:rPr>
              <w:t>Tên</w:t>
            </w:r>
            <w:proofErr w:type="spellEnd"/>
            <w:r w:rsidRPr="00F51AA0">
              <w:rPr>
                <w:sz w:val="12"/>
                <w:szCs w:val="12"/>
              </w:rPr>
              <w:t xml:space="preserve"> </w:t>
            </w:r>
            <w:proofErr w:type="spellStart"/>
            <w:r w:rsidRPr="00F51AA0">
              <w:rPr>
                <w:sz w:val="12"/>
                <w:szCs w:val="12"/>
              </w:rPr>
              <w:t>cũ</w:t>
            </w:r>
            <w:proofErr w:type="spellEnd"/>
            <w:r w:rsidRPr="00F51AA0">
              <w:rPr>
                <w:sz w:val="12"/>
                <w:szCs w:val="12"/>
              </w:rPr>
              <w:t xml:space="preserve"> "</w:t>
            </w:r>
            <w:proofErr w:type="spellStart"/>
            <w:r w:rsidRPr="00F51AA0">
              <w:rPr>
                <w:sz w:val="12"/>
                <w:szCs w:val="12"/>
              </w:rPr>
              <w:t>Đối</w:t>
            </w:r>
            <w:proofErr w:type="spellEnd"/>
            <w:r w:rsidRPr="00F51AA0">
              <w:rPr>
                <w:sz w:val="12"/>
                <w:szCs w:val="12"/>
              </w:rPr>
              <w:t xml:space="preserve"> </w:t>
            </w:r>
            <w:proofErr w:type="spellStart"/>
            <w:r w:rsidRPr="00F51AA0">
              <w:rPr>
                <w:sz w:val="12"/>
                <w:szCs w:val="12"/>
              </w:rPr>
              <w:t>ứng</w:t>
            </w:r>
            <w:proofErr w:type="spellEnd"/>
            <w:r w:rsidRPr="00F51AA0">
              <w:rPr>
                <w:sz w:val="12"/>
                <w:szCs w:val="12"/>
              </w:rPr>
              <w:t xml:space="preserve"> </w:t>
            </w:r>
            <w:proofErr w:type="spellStart"/>
            <w:r w:rsidRPr="00F51AA0">
              <w:rPr>
                <w:sz w:val="12"/>
                <w:szCs w:val="12"/>
              </w:rPr>
              <w:t>để</w:t>
            </w:r>
            <w:proofErr w:type="spellEnd"/>
            <w:r w:rsidRPr="00F51AA0">
              <w:rPr>
                <w:sz w:val="12"/>
                <w:szCs w:val="12"/>
              </w:rPr>
              <w:t xml:space="preserve"> </w:t>
            </w:r>
            <w:proofErr w:type="spellStart"/>
            <w:r w:rsidRPr="00F51AA0">
              <w:rPr>
                <w:sz w:val="12"/>
                <w:szCs w:val="12"/>
              </w:rPr>
              <w:t>xây</w:t>
            </w:r>
            <w:proofErr w:type="spellEnd"/>
            <w:r w:rsidRPr="00F51AA0">
              <w:rPr>
                <w:sz w:val="12"/>
                <w:szCs w:val="12"/>
              </w:rPr>
              <w:t xml:space="preserve"> </w:t>
            </w:r>
            <w:proofErr w:type="spellStart"/>
            <w:r w:rsidRPr="00F51AA0">
              <w:rPr>
                <w:sz w:val="12"/>
                <w:szCs w:val="12"/>
              </w:rPr>
              <w:t>dựng</w:t>
            </w:r>
            <w:proofErr w:type="spellEnd"/>
            <w:r w:rsidRPr="00F51AA0">
              <w:rPr>
                <w:sz w:val="12"/>
                <w:szCs w:val="12"/>
              </w:rPr>
              <w:t xml:space="preserve"> </w:t>
            </w:r>
            <w:proofErr w:type="spellStart"/>
            <w:r w:rsidRPr="00F51AA0">
              <w:rPr>
                <w:sz w:val="12"/>
                <w:szCs w:val="12"/>
              </w:rPr>
              <w:t>trụ</w:t>
            </w:r>
            <w:proofErr w:type="spellEnd"/>
            <w:r w:rsidRPr="00F51AA0">
              <w:rPr>
                <w:sz w:val="12"/>
                <w:szCs w:val="12"/>
              </w:rPr>
              <w:t xml:space="preserve"> </w:t>
            </w:r>
            <w:proofErr w:type="spellStart"/>
            <w:r w:rsidRPr="00F51AA0">
              <w:rPr>
                <w:sz w:val="12"/>
                <w:szCs w:val="12"/>
              </w:rPr>
              <w:t>sở</w:t>
            </w:r>
            <w:proofErr w:type="spellEnd"/>
            <w:r w:rsidRPr="00F51AA0">
              <w:rPr>
                <w:sz w:val="12"/>
                <w:szCs w:val="12"/>
              </w:rPr>
              <w:t xml:space="preserve"> </w:t>
            </w:r>
            <w:proofErr w:type="spellStart"/>
            <w:r w:rsidRPr="00F51AA0">
              <w:rPr>
                <w:sz w:val="12"/>
                <w:szCs w:val="12"/>
              </w:rPr>
              <w:t>làm</w:t>
            </w:r>
            <w:proofErr w:type="spellEnd"/>
            <w:r w:rsidRPr="00F51AA0">
              <w:rPr>
                <w:sz w:val="12"/>
                <w:szCs w:val="12"/>
              </w:rPr>
              <w:t xml:space="preserve"> </w:t>
            </w:r>
            <w:proofErr w:type="spellStart"/>
            <w:r w:rsidRPr="00F51AA0">
              <w:rPr>
                <w:sz w:val="12"/>
                <w:szCs w:val="12"/>
              </w:rPr>
              <w:t>việc</w:t>
            </w:r>
            <w:proofErr w:type="spellEnd"/>
            <w:r w:rsidRPr="00F51AA0">
              <w:rPr>
                <w:sz w:val="12"/>
                <w:szCs w:val="12"/>
              </w:rPr>
              <w:t xml:space="preserve"> </w:t>
            </w:r>
            <w:proofErr w:type="spellStart"/>
            <w:r w:rsidRPr="00F51AA0">
              <w:rPr>
                <w:sz w:val="12"/>
                <w:szCs w:val="12"/>
              </w:rPr>
              <w:t>Công</w:t>
            </w:r>
            <w:proofErr w:type="spellEnd"/>
            <w:r w:rsidRPr="00F51AA0">
              <w:rPr>
                <w:sz w:val="12"/>
                <w:szCs w:val="12"/>
              </w:rPr>
              <w:t xml:space="preserve"> an </w:t>
            </w:r>
            <w:proofErr w:type="spellStart"/>
            <w:r w:rsidRPr="00F51AA0">
              <w:rPr>
                <w:sz w:val="12"/>
                <w:szCs w:val="12"/>
              </w:rPr>
              <w:t>tỉnh</w:t>
            </w:r>
            <w:proofErr w:type="spellEnd"/>
            <w:r w:rsidRPr="00F51AA0">
              <w:rPr>
                <w:sz w:val="12"/>
                <w:szCs w:val="12"/>
              </w:rPr>
              <w:t>"</w:t>
            </w:r>
          </w:p>
        </w:tc>
      </w:tr>
      <w:tr w:rsidR="00F51AA0" w:rsidRPr="00F51AA0" w14:paraId="13FB1ED5" w14:textId="77777777" w:rsidTr="00C94018">
        <w:trPr>
          <w:trHeight w:val="2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4CE280" w14:textId="77777777" w:rsidR="00F51AA0" w:rsidRPr="00F51AA0" w:rsidRDefault="00F51AA0" w:rsidP="00F51AA0">
            <w:pPr>
              <w:jc w:val="center"/>
              <w:outlineLvl w:val="1"/>
              <w:rPr>
                <w:b/>
                <w:bCs/>
                <w:i/>
                <w:iCs/>
                <w:sz w:val="12"/>
                <w:szCs w:val="12"/>
              </w:rPr>
            </w:pPr>
            <w:r w:rsidRPr="00F51AA0">
              <w:rPr>
                <w:b/>
                <w:bCs/>
                <w:i/>
                <w:iCs/>
                <w:sz w:val="12"/>
                <w:szCs w:val="12"/>
              </w:rPr>
              <w:t>+</w:t>
            </w:r>
          </w:p>
        </w:tc>
        <w:tc>
          <w:tcPr>
            <w:tcW w:w="1874" w:type="dxa"/>
            <w:gridSpan w:val="2"/>
            <w:tcBorders>
              <w:top w:val="nil"/>
              <w:left w:val="nil"/>
              <w:bottom w:val="single" w:sz="4" w:space="0" w:color="auto"/>
              <w:right w:val="single" w:sz="4" w:space="0" w:color="auto"/>
            </w:tcBorders>
            <w:shd w:val="clear" w:color="auto" w:fill="auto"/>
            <w:vAlign w:val="center"/>
            <w:hideMark/>
          </w:tcPr>
          <w:p w14:paraId="7C99FB13" w14:textId="77777777" w:rsidR="00F51AA0" w:rsidRPr="00F51AA0" w:rsidRDefault="00F51AA0" w:rsidP="00F51AA0">
            <w:pPr>
              <w:outlineLvl w:val="1"/>
              <w:rPr>
                <w:b/>
                <w:bCs/>
                <w:i/>
                <w:iCs/>
                <w:sz w:val="12"/>
                <w:szCs w:val="12"/>
              </w:rPr>
            </w:pPr>
            <w:proofErr w:type="spellStart"/>
            <w:r w:rsidRPr="00F51AA0">
              <w:rPr>
                <w:b/>
                <w:bCs/>
                <w:i/>
                <w:iCs/>
                <w:sz w:val="12"/>
                <w:szCs w:val="12"/>
              </w:rPr>
              <w:t>Khởi</w:t>
            </w:r>
            <w:proofErr w:type="spellEnd"/>
            <w:r w:rsidRPr="00F51AA0">
              <w:rPr>
                <w:b/>
                <w:bCs/>
                <w:i/>
                <w:iCs/>
                <w:sz w:val="12"/>
                <w:szCs w:val="12"/>
              </w:rPr>
              <w:t xml:space="preserve"> </w:t>
            </w:r>
            <w:proofErr w:type="spellStart"/>
            <w:r w:rsidRPr="00F51AA0">
              <w:rPr>
                <w:b/>
                <w:bCs/>
                <w:i/>
                <w:iCs/>
                <w:sz w:val="12"/>
                <w:szCs w:val="12"/>
              </w:rPr>
              <w:t>công</w:t>
            </w:r>
            <w:proofErr w:type="spellEnd"/>
            <w:r w:rsidRPr="00F51AA0">
              <w:rPr>
                <w:b/>
                <w:bCs/>
                <w:i/>
                <w:iCs/>
                <w:sz w:val="12"/>
                <w:szCs w:val="12"/>
              </w:rPr>
              <w:t xml:space="preserve"> </w:t>
            </w:r>
            <w:proofErr w:type="spellStart"/>
            <w:r w:rsidRPr="00F51AA0">
              <w:rPr>
                <w:b/>
                <w:bCs/>
                <w:i/>
                <w:iCs/>
                <w:sz w:val="12"/>
                <w:szCs w:val="12"/>
              </w:rPr>
              <w:t>mới</w:t>
            </w:r>
            <w:proofErr w:type="spellEnd"/>
            <w:r w:rsidRPr="00F51AA0">
              <w:rPr>
                <w:b/>
                <w:bCs/>
                <w:i/>
                <w:iCs/>
                <w:sz w:val="12"/>
                <w:szCs w:val="12"/>
              </w:rPr>
              <w:t xml:space="preserve"> 2024</w:t>
            </w:r>
          </w:p>
        </w:tc>
        <w:tc>
          <w:tcPr>
            <w:tcW w:w="709" w:type="dxa"/>
            <w:tcBorders>
              <w:top w:val="nil"/>
              <w:left w:val="nil"/>
              <w:bottom w:val="single" w:sz="4" w:space="0" w:color="auto"/>
              <w:right w:val="single" w:sz="4" w:space="0" w:color="auto"/>
            </w:tcBorders>
            <w:shd w:val="clear" w:color="000000" w:fill="FFFFFF"/>
            <w:vAlign w:val="center"/>
            <w:hideMark/>
          </w:tcPr>
          <w:p w14:paraId="3A41F90B"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660" w:type="dxa"/>
            <w:gridSpan w:val="2"/>
            <w:tcBorders>
              <w:top w:val="nil"/>
              <w:left w:val="nil"/>
              <w:bottom w:val="single" w:sz="4" w:space="0" w:color="auto"/>
              <w:right w:val="single" w:sz="4" w:space="0" w:color="auto"/>
            </w:tcBorders>
            <w:shd w:val="clear" w:color="000000" w:fill="FFFFFF"/>
            <w:vAlign w:val="center"/>
            <w:hideMark/>
          </w:tcPr>
          <w:p w14:paraId="0FFBFFA1"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1041" w:type="dxa"/>
            <w:tcBorders>
              <w:top w:val="nil"/>
              <w:left w:val="nil"/>
              <w:bottom w:val="single" w:sz="4" w:space="0" w:color="auto"/>
              <w:right w:val="single" w:sz="4" w:space="0" w:color="auto"/>
            </w:tcBorders>
            <w:shd w:val="clear" w:color="000000" w:fill="FFFFFF"/>
            <w:vAlign w:val="center"/>
            <w:hideMark/>
          </w:tcPr>
          <w:p w14:paraId="518A74CA" w14:textId="77777777" w:rsidR="00F51AA0" w:rsidRPr="00F51AA0" w:rsidRDefault="00F51AA0" w:rsidP="00F51AA0">
            <w:pPr>
              <w:jc w:val="center"/>
              <w:outlineLvl w:val="1"/>
              <w:rPr>
                <w:b/>
                <w:bCs/>
                <w:i/>
                <w:iCs/>
                <w:sz w:val="12"/>
                <w:szCs w:val="12"/>
              </w:rPr>
            </w:pPr>
            <w:r w:rsidRPr="00F51AA0">
              <w:rPr>
                <w:b/>
                <w:bCs/>
                <w:i/>
                <w:iCs/>
                <w:sz w:val="12"/>
                <w:szCs w:val="12"/>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7AF5727" w14:textId="77777777" w:rsidR="00F51AA0" w:rsidRPr="00F51AA0" w:rsidRDefault="00F51AA0" w:rsidP="00F51AA0">
            <w:pPr>
              <w:jc w:val="right"/>
              <w:outlineLvl w:val="1"/>
              <w:rPr>
                <w:b/>
                <w:bCs/>
                <w:i/>
                <w:iCs/>
                <w:sz w:val="12"/>
                <w:szCs w:val="12"/>
              </w:rPr>
            </w:pPr>
            <w:r w:rsidRPr="00F51AA0">
              <w:rPr>
                <w:b/>
                <w:bCs/>
                <w:i/>
                <w:iCs/>
                <w:sz w:val="12"/>
                <w:szCs w:val="12"/>
              </w:rPr>
              <w:t xml:space="preserve">                   85.900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CAF50FB" w14:textId="77777777" w:rsidR="00F51AA0" w:rsidRPr="00F51AA0" w:rsidRDefault="00F51AA0" w:rsidP="00F51AA0">
            <w:pPr>
              <w:jc w:val="right"/>
              <w:outlineLvl w:val="1"/>
              <w:rPr>
                <w:b/>
                <w:bCs/>
                <w:i/>
                <w:iCs/>
                <w:sz w:val="12"/>
                <w:szCs w:val="12"/>
              </w:rPr>
            </w:pPr>
            <w:r w:rsidRPr="00F51AA0">
              <w:rPr>
                <w:b/>
                <w:bCs/>
                <w:i/>
                <w:iCs/>
                <w:sz w:val="12"/>
                <w:szCs w:val="12"/>
              </w:rPr>
              <w:t xml:space="preserve">                75.900 </w:t>
            </w:r>
          </w:p>
        </w:tc>
        <w:tc>
          <w:tcPr>
            <w:tcW w:w="850" w:type="dxa"/>
            <w:tcBorders>
              <w:top w:val="nil"/>
              <w:left w:val="nil"/>
              <w:bottom w:val="single" w:sz="4" w:space="0" w:color="auto"/>
              <w:right w:val="single" w:sz="4" w:space="0" w:color="auto"/>
            </w:tcBorders>
            <w:shd w:val="clear" w:color="000000" w:fill="FFFFFF"/>
            <w:vAlign w:val="center"/>
            <w:hideMark/>
          </w:tcPr>
          <w:p w14:paraId="5CC2708B" w14:textId="77777777" w:rsidR="00F51AA0" w:rsidRPr="00F51AA0" w:rsidRDefault="00F51AA0" w:rsidP="00F51AA0">
            <w:pPr>
              <w:jc w:val="right"/>
              <w:outlineLvl w:val="1"/>
              <w:rPr>
                <w:b/>
                <w:bCs/>
                <w:i/>
                <w:iCs/>
                <w:sz w:val="12"/>
                <w:szCs w:val="12"/>
              </w:rPr>
            </w:pPr>
            <w:r w:rsidRPr="00F51AA0">
              <w:rPr>
                <w:b/>
                <w:bCs/>
                <w:i/>
                <w:iCs/>
                <w:sz w:val="12"/>
                <w:szCs w:val="12"/>
              </w:rPr>
              <w:t xml:space="preserve">                10.000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A6469A7" w14:textId="77777777" w:rsidR="00F51AA0" w:rsidRPr="00F51AA0" w:rsidRDefault="00F51AA0" w:rsidP="00F51AA0">
            <w:pPr>
              <w:jc w:val="right"/>
              <w:outlineLvl w:val="1"/>
              <w:rPr>
                <w:b/>
                <w:bCs/>
                <w:i/>
                <w:iCs/>
                <w:sz w:val="12"/>
                <w:szCs w:val="12"/>
              </w:rPr>
            </w:pPr>
            <w:r w:rsidRPr="00F51AA0">
              <w:rPr>
                <w:b/>
                <w:bCs/>
                <w:i/>
                <w:iCs/>
                <w:sz w:val="12"/>
                <w:szCs w:val="12"/>
              </w:rPr>
              <w:t xml:space="preserve">                   -   </w:t>
            </w:r>
          </w:p>
        </w:tc>
        <w:tc>
          <w:tcPr>
            <w:tcW w:w="850" w:type="dxa"/>
            <w:tcBorders>
              <w:top w:val="nil"/>
              <w:left w:val="nil"/>
              <w:bottom w:val="single" w:sz="4" w:space="0" w:color="auto"/>
              <w:right w:val="single" w:sz="4" w:space="0" w:color="auto"/>
            </w:tcBorders>
            <w:shd w:val="clear" w:color="000000" w:fill="FFFFFF"/>
            <w:vAlign w:val="center"/>
            <w:hideMark/>
          </w:tcPr>
          <w:p w14:paraId="6935E762" w14:textId="77777777" w:rsidR="00F51AA0" w:rsidRPr="00F51AA0" w:rsidRDefault="00F51AA0" w:rsidP="00F51AA0">
            <w:pPr>
              <w:jc w:val="right"/>
              <w:outlineLvl w:val="1"/>
              <w:rPr>
                <w:b/>
                <w:bCs/>
                <w:i/>
                <w:iCs/>
                <w:sz w:val="12"/>
                <w:szCs w:val="12"/>
              </w:rPr>
            </w:pPr>
            <w:r w:rsidRPr="00F51AA0">
              <w:rPr>
                <w:b/>
                <w:bCs/>
                <w:i/>
                <w:iCs/>
                <w:sz w:val="12"/>
                <w:szCs w:val="12"/>
              </w:rPr>
              <w:t xml:space="preserve">                      -   </w:t>
            </w:r>
          </w:p>
        </w:tc>
        <w:tc>
          <w:tcPr>
            <w:tcW w:w="717" w:type="dxa"/>
            <w:gridSpan w:val="2"/>
            <w:tcBorders>
              <w:top w:val="nil"/>
              <w:left w:val="nil"/>
              <w:bottom w:val="single" w:sz="4" w:space="0" w:color="auto"/>
              <w:right w:val="single" w:sz="4" w:space="0" w:color="auto"/>
            </w:tcBorders>
            <w:shd w:val="clear" w:color="000000" w:fill="FFFFFF"/>
            <w:vAlign w:val="center"/>
            <w:hideMark/>
          </w:tcPr>
          <w:p w14:paraId="53FA91E3" w14:textId="77777777" w:rsidR="00F51AA0" w:rsidRPr="00F51AA0" w:rsidRDefault="00F51AA0" w:rsidP="00F51AA0">
            <w:pPr>
              <w:jc w:val="right"/>
              <w:outlineLvl w:val="1"/>
              <w:rPr>
                <w:b/>
                <w:bCs/>
                <w:i/>
                <w:iCs/>
                <w:sz w:val="12"/>
                <w:szCs w:val="12"/>
              </w:rPr>
            </w:pPr>
            <w:r w:rsidRPr="00F51AA0">
              <w:rPr>
                <w:b/>
                <w:bCs/>
                <w:i/>
                <w:iCs/>
                <w:sz w:val="12"/>
                <w:szCs w:val="12"/>
              </w:rPr>
              <w:t xml:space="preserve">               -   </w:t>
            </w:r>
          </w:p>
        </w:tc>
        <w:tc>
          <w:tcPr>
            <w:tcW w:w="851" w:type="dxa"/>
            <w:tcBorders>
              <w:top w:val="nil"/>
              <w:left w:val="nil"/>
              <w:bottom w:val="single" w:sz="4" w:space="0" w:color="auto"/>
              <w:right w:val="single" w:sz="4" w:space="0" w:color="auto"/>
            </w:tcBorders>
            <w:shd w:val="clear" w:color="000000" w:fill="FFFFFF"/>
            <w:vAlign w:val="center"/>
            <w:hideMark/>
          </w:tcPr>
          <w:p w14:paraId="4EBB91E6" w14:textId="77777777" w:rsidR="00F51AA0" w:rsidRPr="00F51AA0" w:rsidRDefault="00F51AA0" w:rsidP="00F51AA0">
            <w:pPr>
              <w:jc w:val="right"/>
              <w:outlineLvl w:val="1"/>
              <w:rPr>
                <w:b/>
                <w:bCs/>
                <w:i/>
                <w:iCs/>
                <w:sz w:val="12"/>
                <w:szCs w:val="12"/>
              </w:rPr>
            </w:pPr>
            <w:r w:rsidRPr="00F51AA0">
              <w:rPr>
                <w:b/>
                <w:bCs/>
                <w:i/>
                <w:iCs/>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0CD8F5A1" w14:textId="77777777" w:rsidR="00F51AA0" w:rsidRPr="00F51AA0" w:rsidRDefault="00F51AA0" w:rsidP="00F51AA0">
            <w:pPr>
              <w:jc w:val="right"/>
              <w:outlineLvl w:val="1"/>
              <w:rPr>
                <w:b/>
                <w:bCs/>
                <w:i/>
                <w:iCs/>
                <w:sz w:val="12"/>
                <w:szCs w:val="12"/>
              </w:rPr>
            </w:pPr>
            <w:r w:rsidRPr="00F51AA0">
              <w:rPr>
                <w:b/>
                <w:bCs/>
                <w:i/>
                <w:iCs/>
                <w:sz w:val="12"/>
                <w:szCs w:val="12"/>
              </w:rPr>
              <w:t xml:space="preserve">                      10.000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7A53E97E" w14:textId="77777777" w:rsidR="00F51AA0" w:rsidRPr="00F51AA0" w:rsidRDefault="00F51AA0" w:rsidP="00F51AA0">
            <w:pPr>
              <w:jc w:val="right"/>
              <w:outlineLvl w:val="1"/>
              <w:rPr>
                <w:b/>
                <w:bCs/>
                <w:i/>
                <w:iCs/>
                <w:sz w:val="12"/>
                <w:szCs w:val="12"/>
              </w:rPr>
            </w:pPr>
            <w:r w:rsidRPr="00F51AA0">
              <w:rPr>
                <w:b/>
                <w:bCs/>
                <w:i/>
                <w:iCs/>
                <w:sz w:val="12"/>
                <w:szCs w:val="12"/>
              </w:rPr>
              <w:t xml:space="preserve">                  10.000 </w:t>
            </w:r>
          </w:p>
        </w:tc>
        <w:tc>
          <w:tcPr>
            <w:tcW w:w="851" w:type="dxa"/>
            <w:tcBorders>
              <w:top w:val="nil"/>
              <w:left w:val="nil"/>
              <w:bottom w:val="single" w:sz="4" w:space="0" w:color="auto"/>
              <w:right w:val="single" w:sz="4" w:space="0" w:color="auto"/>
            </w:tcBorders>
            <w:shd w:val="clear" w:color="auto" w:fill="auto"/>
            <w:vAlign w:val="center"/>
            <w:hideMark/>
          </w:tcPr>
          <w:p w14:paraId="003175F9" w14:textId="77777777" w:rsidR="00F51AA0" w:rsidRPr="00F51AA0" w:rsidRDefault="00F51AA0" w:rsidP="00F51AA0">
            <w:pPr>
              <w:jc w:val="right"/>
              <w:outlineLvl w:val="1"/>
              <w:rPr>
                <w:b/>
                <w:bCs/>
                <w:i/>
                <w:iCs/>
                <w:sz w:val="12"/>
                <w:szCs w:val="12"/>
              </w:rPr>
            </w:pPr>
            <w:r w:rsidRPr="00F51AA0">
              <w:rPr>
                <w:b/>
                <w:bCs/>
                <w:i/>
                <w:iCs/>
                <w:sz w:val="12"/>
                <w:szCs w:val="12"/>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14:paraId="048773DA" w14:textId="77777777" w:rsidR="00F51AA0" w:rsidRPr="00F51AA0" w:rsidRDefault="00F51AA0" w:rsidP="00F51AA0">
            <w:pPr>
              <w:jc w:val="right"/>
              <w:outlineLvl w:val="1"/>
              <w:rPr>
                <w:b/>
                <w:bCs/>
                <w:i/>
                <w:iCs/>
                <w:sz w:val="12"/>
                <w:szCs w:val="12"/>
              </w:rPr>
            </w:pPr>
            <w:r w:rsidRPr="00F51AA0">
              <w:rPr>
                <w:b/>
                <w:bCs/>
                <w:i/>
                <w:iCs/>
                <w:sz w:val="12"/>
                <w:szCs w:val="12"/>
              </w:rPr>
              <w:t xml:space="preserve">                    -   </w:t>
            </w:r>
          </w:p>
        </w:tc>
        <w:tc>
          <w:tcPr>
            <w:tcW w:w="1460" w:type="dxa"/>
            <w:gridSpan w:val="2"/>
            <w:tcBorders>
              <w:top w:val="nil"/>
              <w:left w:val="nil"/>
              <w:bottom w:val="single" w:sz="4" w:space="0" w:color="auto"/>
              <w:right w:val="single" w:sz="4" w:space="0" w:color="auto"/>
            </w:tcBorders>
            <w:shd w:val="clear" w:color="000000" w:fill="FFFFFF"/>
            <w:vAlign w:val="center"/>
            <w:hideMark/>
          </w:tcPr>
          <w:p w14:paraId="5B7433FC" w14:textId="77777777" w:rsidR="00F51AA0" w:rsidRPr="00F51AA0" w:rsidRDefault="00F51AA0" w:rsidP="00F51AA0">
            <w:pPr>
              <w:jc w:val="center"/>
              <w:outlineLvl w:val="1"/>
              <w:rPr>
                <w:b/>
                <w:bCs/>
                <w:i/>
                <w:iCs/>
                <w:sz w:val="12"/>
                <w:szCs w:val="12"/>
              </w:rPr>
            </w:pPr>
            <w:r w:rsidRPr="00F51AA0">
              <w:rPr>
                <w:b/>
                <w:bCs/>
                <w:i/>
                <w:iCs/>
                <w:sz w:val="12"/>
                <w:szCs w:val="12"/>
              </w:rPr>
              <w:t> </w:t>
            </w:r>
          </w:p>
        </w:tc>
      </w:tr>
      <w:tr w:rsidR="00F51AA0" w:rsidRPr="00F51AA0" w14:paraId="1E3C081C" w14:textId="77777777" w:rsidTr="00C94018">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DA7B44" w14:textId="77777777" w:rsidR="00F51AA0" w:rsidRPr="00F51AA0" w:rsidRDefault="00F51AA0" w:rsidP="00F51AA0">
            <w:pPr>
              <w:jc w:val="center"/>
              <w:outlineLvl w:val="1"/>
              <w:rPr>
                <w:sz w:val="12"/>
                <w:szCs w:val="12"/>
              </w:rPr>
            </w:pPr>
            <w:r w:rsidRPr="00F51AA0">
              <w:rPr>
                <w:sz w:val="12"/>
                <w:szCs w:val="12"/>
              </w:rPr>
              <w:t>22</w:t>
            </w:r>
          </w:p>
        </w:tc>
        <w:tc>
          <w:tcPr>
            <w:tcW w:w="1874" w:type="dxa"/>
            <w:gridSpan w:val="2"/>
            <w:tcBorders>
              <w:top w:val="nil"/>
              <w:left w:val="nil"/>
              <w:bottom w:val="single" w:sz="4" w:space="0" w:color="auto"/>
              <w:right w:val="single" w:sz="4" w:space="0" w:color="auto"/>
            </w:tcBorders>
            <w:shd w:val="clear" w:color="auto" w:fill="auto"/>
            <w:vAlign w:val="center"/>
            <w:hideMark/>
          </w:tcPr>
          <w:p w14:paraId="0FB7A7CA" w14:textId="77777777" w:rsidR="00F51AA0" w:rsidRPr="00F51AA0" w:rsidRDefault="00F51AA0" w:rsidP="00F51AA0">
            <w:pPr>
              <w:outlineLvl w:val="1"/>
              <w:rPr>
                <w:sz w:val="12"/>
                <w:szCs w:val="12"/>
              </w:rPr>
            </w:pPr>
            <w:proofErr w:type="spellStart"/>
            <w:r w:rsidRPr="00F51AA0">
              <w:rPr>
                <w:sz w:val="12"/>
                <w:szCs w:val="12"/>
              </w:rPr>
              <w:t>Xây</w:t>
            </w:r>
            <w:proofErr w:type="spellEnd"/>
            <w:r w:rsidRPr="00F51AA0">
              <w:rPr>
                <w:sz w:val="12"/>
                <w:szCs w:val="12"/>
              </w:rPr>
              <w:t xml:space="preserve"> </w:t>
            </w:r>
            <w:proofErr w:type="spellStart"/>
            <w:r w:rsidRPr="00F51AA0">
              <w:rPr>
                <w:sz w:val="12"/>
                <w:szCs w:val="12"/>
              </w:rPr>
              <w:t>dựng</w:t>
            </w:r>
            <w:proofErr w:type="spellEnd"/>
            <w:r w:rsidRPr="00F51AA0">
              <w:rPr>
                <w:sz w:val="12"/>
                <w:szCs w:val="12"/>
              </w:rPr>
              <w:t xml:space="preserve"> </w:t>
            </w:r>
            <w:proofErr w:type="spellStart"/>
            <w:r w:rsidRPr="00F51AA0">
              <w:rPr>
                <w:sz w:val="12"/>
                <w:szCs w:val="12"/>
              </w:rPr>
              <w:t>mới</w:t>
            </w:r>
            <w:proofErr w:type="spellEnd"/>
            <w:r w:rsidRPr="00F51AA0">
              <w:rPr>
                <w:sz w:val="12"/>
                <w:szCs w:val="12"/>
              </w:rPr>
              <w:t xml:space="preserve"> </w:t>
            </w:r>
            <w:proofErr w:type="spellStart"/>
            <w:r w:rsidRPr="00F51AA0">
              <w:rPr>
                <w:sz w:val="12"/>
                <w:szCs w:val="12"/>
              </w:rPr>
              <w:t>Cơ</w:t>
            </w:r>
            <w:proofErr w:type="spellEnd"/>
            <w:r w:rsidRPr="00F51AA0">
              <w:rPr>
                <w:sz w:val="12"/>
                <w:szCs w:val="12"/>
              </w:rPr>
              <w:t xml:space="preserve"> </w:t>
            </w:r>
            <w:proofErr w:type="spellStart"/>
            <w:r w:rsidRPr="00F51AA0">
              <w:rPr>
                <w:sz w:val="12"/>
                <w:szCs w:val="12"/>
              </w:rPr>
              <w:t>sở</w:t>
            </w:r>
            <w:proofErr w:type="spellEnd"/>
            <w:r w:rsidRPr="00F51AA0">
              <w:rPr>
                <w:sz w:val="12"/>
                <w:szCs w:val="12"/>
              </w:rPr>
              <w:t xml:space="preserve"> </w:t>
            </w:r>
            <w:proofErr w:type="spellStart"/>
            <w:r w:rsidRPr="00F51AA0">
              <w:rPr>
                <w:sz w:val="12"/>
                <w:szCs w:val="12"/>
              </w:rPr>
              <w:t>làm</w:t>
            </w:r>
            <w:proofErr w:type="spellEnd"/>
            <w:r w:rsidRPr="00F51AA0">
              <w:rPr>
                <w:sz w:val="12"/>
                <w:szCs w:val="12"/>
              </w:rPr>
              <w:t xml:space="preserve"> </w:t>
            </w:r>
            <w:proofErr w:type="spellStart"/>
            <w:r w:rsidRPr="00F51AA0">
              <w:rPr>
                <w:sz w:val="12"/>
                <w:szCs w:val="12"/>
              </w:rPr>
              <w:t>việc</w:t>
            </w:r>
            <w:proofErr w:type="spellEnd"/>
            <w:r w:rsidRPr="00F51AA0">
              <w:rPr>
                <w:sz w:val="12"/>
                <w:szCs w:val="12"/>
              </w:rPr>
              <w:t xml:space="preserve"> </w:t>
            </w:r>
            <w:proofErr w:type="spellStart"/>
            <w:r w:rsidRPr="00F51AA0">
              <w:rPr>
                <w:sz w:val="12"/>
                <w:szCs w:val="12"/>
              </w:rPr>
              <w:t>Công</w:t>
            </w:r>
            <w:proofErr w:type="spellEnd"/>
            <w:r w:rsidRPr="00F51AA0">
              <w:rPr>
                <w:sz w:val="12"/>
                <w:szCs w:val="12"/>
              </w:rPr>
              <w:t xml:space="preserve"> an </w:t>
            </w:r>
            <w:proofErr w:type="spellStart"/>
            <w:r w:rsidRPr="00F51AA0">
              <w:rPr>
                <w:sz w:val="12"/>
                <w:szCs w:val="12"/>
              </w:rPr>
              <w:t>huyện</w:t>
            </w:r>
            <w:proofErr w:type="spellEnd"/>
            <w:r w:rsidRPr="00F51AA0">
              <w:rPr>
                <w:sz w:val="12"/>
                <w:szCs w:val="12"/>
              </w:rPr>
              <w:t xml:space="preserve"> </w:t>
            </w:r>
            <w:proofErr w:type="spellStart"/>
            <w:r w:rsidRPr="00F51AA0">
              <w:rPr>
                <w:sz w:val="12"/>
                <w:szCs w:val="12"/>
              </w:rPr>
              <w:t>Sơn</w:t>
            </w:r>
            <w:proofErr w:type="spellEnd"/>
            <w:r w:rsidRPr="00F51AA0">
              <w:rPr>
                <w:sz w:val="12"/>
                <w:szCs w:val="12"/>
              </w:rPr>
              <w:t xml:space="preserve"> Hà</w:t>
            </w:r>
          </w:p>
        </w:tc>
        <w:tc>
          <w:tcPr>
            <w:tcW w:w="709" w:type="dxa"/>
            <w:tcBorders>
              <w:top w:val="nil"/>
              <w:left w:val="nil"/>
              <w:bottom w:val="single" w:sz="4" w:space="0" w:color="auto"/>
              <w:right w:val="single" w:sz="4" w:space="0" w:color="auto"/>
            </w:tcBorders>
            <w:shd w:val="clear" w:color="auto" w:fill="auto"/>
            <w:vAlign w:val="center"/>
            <w:hideMark/>
          </w:tcPr>
          <w:p w14:paraId="13AC99D2" w14:textId="77777777" w:rsidR="00F51AA0" w:rsidRPr="00F51AA0" w:rsidRDefault="00F51AA0" w:rsidP="00F51AA0">
            <w:pPr>
              <w:jc w:val="center"/>
              <w:outlineLvl w:val="1"/>
              <w:rPr>
                <w:sz w:val="12"/>
                <w:szCs w:val="12"/>
              </w:rPr>
            </w:pPr>
            <w:proofErr w:type="spellStart"/>
            <w:r w:rsidRPr="00F51AA0">
              <w:rPr>
                <w:sz w:val="12"/>
                <w:szCs w:val="12"/>
              </w:rPr>
              <w:t>Công</w:t>
            </w:r>
            <w:proofErr w:type="spellEnd"/>
            <w:r w:rsidRPr="00F51AA0">
              <w:rPr>
                <w:sz w:val="12"/>
                <w:szCs w:val="12"/>
              </w:rPr>
              <w:t xml:space="preserve"> an </w:t>
            </w:r>
            <w:proofErr w:type="spellStart"/>
            <w:r w:rsidRPr="00F51AA0">
              <w:rPr>
                <w:sz w:val="12"/>
                <w:szCs w:val="12"/>
              </w:rPr>
              <w:t>tỉnh</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5F95D1EC" w14:textId="77777777" w:rsidR="00F51AA0" w:rsidRPr="00F51AA0" w:rsidRDefault="00F51AA0" w:rsidP="00F51AA0">
            <w:pPr>
              <w:jc w:val="center"/>
              <w:outlineLvl w:val="1"/>
              <w:rPr>
                <w:sz w:val="12"/>
                <w:szCs w:val="12"/>
              </w:rPr>
            </w:pPr>
            <w:r w:rsidRPr="00F51AA0">
              <w:rPr>
                <w:sz w:val="12"/>
                <w:szCs w:val="12"/>
              </w:rPr>
              <w:t>2024-2026</w:t>
            </w:r>
          </w:p>
        </w:tc>
        <w:tc>
          <w:tcPr>
            <w:tcW w:w="1041" w:type="dxa"/>
            <w:tcBorders>
              <w:top w:val="nil"/>
              <w:left w:val="nil"/>
              <w:bottom w:val="single" w:sz="4" w:space="0" w:color="auto"/>
              <w:right w:val="single" w:sz="4" w:space="0" w:color="auto"/>
            </w:tcBorders>
            <w:shd w:val="clear" w:color="auto" w:fill="auto"/>
            <w:vAlign w:val="center"/>
            <w:hideMark/>
          </w:tcPr>
          <w:p w14:paraId="11A33343" w14:textId="77777777" w:rsidR="00F51AA0" w:rsidRPr="00F51AA0" w:rsidRDefault="00F51AA0" w:rsidP="00F51AA0">
            <w:pPr>
              <w:jc w:val="center"/>
              <w:outlineLvl w:val="1"/>
              <w:rPr>
                <w:sz w:val="12"/>
                <w:szCs w:val="12"/>
              </w:rPr>
            </w:pPr>
            <w:r w:rsidRPr="00F51AA0">
              <w:rPr>
                <w:sz w:val="12"/>
                <w:szCs w:val="12"/>
              </w:rPr>
              <w:t xml:space="preserve">6846/QĐ-BCA-H01 </w:t>
            </w:r>
            <w:proofErr w:type="spellStart"/>
            <w:r w:rsidRPr="00F51AA0">
              <w:rPr>
                <w:sz w:val="12"/>
                <w:szCs w:val="12"/>
              </w:rPr>
              <w:t>ngày</w:t>
            </w:r>
            <w:proofErr w:type="spellEnd"/>
            <w:r w:rsidRPr="00F51AA0">
              <w:rPr>
                <w:sz w:val="12"/>
                <w:szCs w:val="12"/>
              </w:rPr>
              <w:t xml:space="preserve"> 10/10/2023</w:t>
            </w:r>
          </w:p>
        </w:tc>
        <w:tc>
          <w:tcPr>
            <w:tcW w:w="850" w:type="dxa"/>
            <w:gridSpan w:val="2"/>
            <w:tcBorders>
              <w:top w:val="nil"/>
              <w:left w:val="nil"/>
              <w:bottom w:val="single" w:sz="4" w:space="0" w:color="auto"/>
              <w:right w:val="single" w:sz="4" w:space="0" w:color="auto"/>
            </w:tcBorders>
            <w:shd w:val="clear" w:color="auto" w:fill="auto"/>
            <w:vAlign w:val="center"/>
            <w:hideMark/>
          </w:tcPr>
          <w:p w14:paraId="3CF253BA" w14:textId="77777777" w:rsidR="00F51AA0" w:rsidRPr="00F51AA0" w:rsidRDefault="00F51AA0" w:rsidP="00F51AA0">
            <w:pPr>
              <w:jc w:val="right"/>
              <w:outlineLvl w:val="1"/>
              <w:rPr>
                <w:sz w:val="12"/>
                <w:szCs w:val="12"/>
              </w:rPr>
            </w:pPr>
            <w:r w:rsidRPr="00F51AA0">
              <w:rPr>
                <w:sz w:val="12"/>
                <w:szCs w:val="12"/>
              </w:rPr>
              <w:t xml:space="preserve">                    85.900 </w:t>
            </w:r>
          </w:p>
        </w:tc>
        <w:tc>
          <w:tcPr>
            <w:tcW w:w="851" w:type="dxa"/>
            <w:gridSpan w:val="2"/>
            <w:tcBorders>
              <w:top w:val="nil"/>
              <w:left w:val="nil"/>
              <w:bottom w:val="single" w:sz="4" w:space="0" w:color="auto"/>
              <w:right w:val="single" w:sz="4" w:space="0" w:color="auto"/>
            </w:tcBorders>
            <w:shd w:val="clear" w:color="auto" w:fill="auto"/>
            <w:vAlign w:val="center"/>
            <w:hideMark/>
          </w:tcPr>
          <w:p w14:paraId="3782DDDD" w14:textId="77777777" w:rsidR="00F51AA0" w:rsidRPr="00F51AA0" w:rsidRDefault="00F51AA0" w:rsidP="00F51AA0">
            <w:pPr>
              <w:jc w:val="right"/>
              <w:outlineLvl w:val="1"/>
              <w:rPr>
                <w:sz w:val="12"/>
                <w:szCs w:val="12"/>
              </w:rPr>
            </w:pPr>
            <w:r w:rsidRPr="00F51AA0">
              <w:rPr>
                <w:sz w:val="12"/>
                <w:szCs w:val="12"/>
              </w:rPr>
              <w:t xml:space="preserve">                75.900 </w:t>
            </w:r>
          </w:p>
        </w:tc>
        <w:tc>
          <w:tcPr>
            <w:tcW w:w="850" w:type="dxa"/>
            <w:tcBorders>
              <w:top w:val="nil"/>
              <w:left w:val="nil"/>
              <w:bottom w:val="single" w:sz="4" w:space="0" w:color="auto"/>
              <w:right w:val="single" w:sz="4" w:space="0" w:color="auto"/>
            </w:tcBorders>
            <w:shd w:val="clear" w:color="auto" w:fill="auto"/>
            <w:vAlign w:val="center"/>
            <w:hideMark/>
          </w:tcPr>
          <w:p w14:paraId="32863237" w14:textId="77777777" w:rsidR="00F51AA0" w:rsidRPr="00F51AA0" w:rsidRDefault="00F51AA0" w:rsidP="00F51AA0">
            <w:pPr>
              <w:jc w:val="right"/>
              <w:outlineLvl w:val="1"/>
              <w:rPr>
                <w:sz w:val="12"/>
                <w:szCs w:val="12"/>
              </w:rPr>
            </w:pPr>
            <w:r w:rsidRPr="00F51AA0">
              <w:rPr>
                <w:sz w:val="12"/>
                <w:szCs w:val="12"/>
              </w:rPr>
              <w:t xml:space="preserve">                10.000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1413408" w14:textId="77777777" w:rsidR="00F51AA0" w:rsidRPr="00F51AA0" w:rsidRDefault="00F51AA0" w:rsidP="00F51AA0">
            <w:pPr>
              <w:jc w:val="right"/>
              <w:outlineLvl w:val="1"/>
              <w:rPr>
                <w:sz w:val="12"/>
                <w:szCs w:val="12"/>
              </w:rPr>
            </w:pPr>
            <w:r w:rsidRPr="00F51AA0">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D75FEC2" w14:textId="77777777" w:rsidR="00F51AA0" w:rsidRPr="00F51AA0" w:rsidRDefault="00F51AA0" w:rsidP="00F51AA0">
            <w:pPr>
              <w:jc w:val="right"/>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52BB28E0" w14:textId="77777777" w:rsidR="00F51AA0" w:rsidRPr="00F51AA0" w:rsidRDefault="00F51AA0" w:rsidP="00F51AA0">
            <w:pPr>
              <w:jc w:val="right"/>
              <w:outlineLvl w:val="1"/>
              <w:rPr>
                <w:sz w:val="12"/>
                <w:szCs w:val="12"/>
              </w:rPr>
            </w:pPr>
            <w:r w:rsidRPr="00F51AA0">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11BEF64" w14:textId="77777777" w:rsidR="00F51AA0" w:rsidRPr="00F51AA0" w:rsidRDefault="00F51AA0" w:rsidP="00F51AA0">
            <w:pPr>
              <w:jc w:val="right"/>
              <w:outlineLvl w:val="1"/>
              <w:rPr>
                <w:sz w:val="12"/>
                <w:szCs w:val="12"/>
              </w:rPr>
            </w:pPr>
            <w:r w:rsidRPr="00F51AA0">
              <w:rPr>
                <w:sz w:val="12"/>
                <w:szCs w:val="12"/>
              </w:rPr>
              <w:t> </w:t>
            </w:r>
          </w:p>
        </w:tc>
        <w:tc>
          <w:tcPr>
            <w:tcW w:w="1244" w:type="dxa"/>
            <w:gridSpan w:val="2"/>
            <w:tcBorders>
              <w:top w:val="nil"/>
              <w:left w:val="nil"/>
              <w:bottom w:val="single" w:sz="4" w:space="0" w:color="auto"/>
              <w:right w:val="single" w:sz="4" w:space="0" w:color="auto"/>
            </w:tcBorders>
            <w:shd w:val="clear" w:color="auto" w:fill="auto"/>
            <w:vAlign w:val="center"/>
            <w:hideMark/>
          </w:tcPr>
          <w:p w14:paraId="57BBBD3F" w14:textId="77777777" w:rsidR="00F51AA0" w:rsidRPr="00F51AA0" w:rsidRDefault="00F51AA0" w:rsidP="00F51AA0">
            <w:pPr>
              <w:jc w:val="right"/>
              <w:outlineLvl w:val="1"/>
              <w:rPr>
                <w:sz w:val="12"/>
                <w:szCs w:val="12"/>
              </w:rPr>
            </w:pPr>
            <w:r w:rsidRPr="00F51AA0">
              <w:rPr>
                <w:sz w:val="12"/>
                <w:szCs w:val="12"/>
              </w:rPr>
              <w:t xml:space="preserve">                      10.000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585805B5" w14:textId="77777777" w:rsidR="00F51AA0" w:rsidRPr="00F51AA0" w:rsidRDefault="00F51AA0" w:rsidP="00F51AA0">
            <w:pPr>
              <w:jc w:val="right"/>
              <w:outlineLvl w:val="1"/>
              <w:rPr>
                <w:i/>
                <w:iCs/>
                <w:sz w:val="12"/>
                <w:szCs w:val="12"/>
              </w:rPr>
            </w:pPr>
            <w:r w:rsidRPr="00F51AA0">
              <w:rPr>
                <w:i/>
                <w:iCs/>
                <w:sz w:val="12"/>
                <w:szCs w:val="12"/>
              </w:rPr>
              <w:t xml:space="preserve">                  10.000 </w:t>
            </w:r>
          </w:p>
        </w:tc>
        <w:tc>
          <w:tcPr>
            <w:tcW w:w="851" w:type="dxa"/>
            <w:tcBorders>
              <w:top w:val="nil"/>
              <w:left w:val="nil"/>
              <w:bottom w:val="single" w:sz="4" w:space="0" w:color="auto"/>
              <w:right w:val="single" w:sz="4" w:space="0" w:color="auto"/>
            </w:tcBorders>
            <w:shd w:val="clear" w:color="auto" w:fill="auto"/>
            <w:vAlign w:val="center"/>
            <w:hideMark/>
          </w:tcPr>
          <w:p w14:paraId="43DFD934"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D9C81AB"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78277EE5" w14:textId="77777777" w:rsidR="00F51AA0" w:rsidRPr="00F51AA0" w:rsidRDefault="00F51AA0" w:rsidP="00F51AA0">
            <w:pPr>
              <w:outlineLvl w:val="1"/>
              <w:rPr>
                <w:sz w:val="12"/>
                <w:szCs w:val="12"/>
              </w:rPr>
            </w:pPr>
            <w:r w:rsidRPr="00F51AA0">
              <w:rPr>
                <w:sz w:val="12"/>
                <w:szCs w:val="12"/>
              </w:rPr>
              <w:t> </w:t>
            </w:r>
          </w:p>
        </w:tc>
      </w:tr>
      <w:tr w:rsidR="00F51AA0" w:rsidRPr="00F51AA0" w14:paraId="7417DC06" w14:textId="77777777" w:rsidTr="00C94018">
        <w:trPr>
          <w:trHeight w:val="975"/>
        </w:trPr>
        <w:tc>
          <w:tcPr>
            <w:tcW w:w="567" w:type="dxa"/>
            <w:tcBorders>
              <w:top w:val="nil"/>
              <w:left w:val="single" w:sz="4" w:space="0" w:color="auto"/>
              <w:bottom w:val="single" w:sz="4" w:space="0" w:color="auto"/>
              <w:right w:val="single" w:sz="4" w:space="0" w:color="auto"/>
            </w:tcBorders>
            <w:shd w:val="clear" w:color="000000" w:fill="E2EFDA"/>
            <w:vAlign w:val="center"/>
            <w:hideMark/>
          </w:tcPr>
          <w:p w14:paraId="000FE9D3" w14:textId="77777777" w:rsidR="00F51AA0" w:rsidRPr="00F51AA0" w:rsidRDefault="00F51AA0" w:rsidP="00F51AA0">
            <w:pPr>
              <w:jc w:val="center"/>
              <w:rPr>
                <w:b/>
                <w:bCs/>
                <w:sz w:val="12"/>
                <w:szCs w:val="12"/>
              </w:rPr>
            </w:pPr>
            <w:r w:rsidRPr="00F51AA0">
              <w:rPr>
                <w:b/>
                <w:bCs/>
                <w:sz w:val="12"/>
                <w:szCs w:val="12"/>
              </w:rPr>
              <w:t>C</w:t>
            </w:r>
          </w:p>
        </w:tc>
        <w:tc>
          <w:tcPr>
            <w:tcW w:w="1874" w:type="dxa"/>
            <w:gridSpan w:val="2"/>
            <w:tcBorders>
              <w:top w:val="nil"/>
              <w:left w:val="nil"/>
              <w:bottom w:val="single" w:sz="4" w:space="0" w:color="auto"/>
              <w:right w:val="single" w:sz="4" w:space="0" w:color="auto"/>
            </w:tcBorders>
            <w:shd w:val="clear" w:color="000000" w:fill="E2EFDA"/>
            <w:vAlign w:val="center"/>
            <w:hideMark/>
          </w:tcPr>
          <w:p w14:paraId="7D89FA59" w14:textId="77777777" w:rsidR="00F51AA0" w:rsidRPr="00F51AA0" w:rsidRDefault="00F51AA0" w:rsidP="00F51AA0">
            <w:pPr>
              <w:rPr>
                <w:b/>
                <w:bCs/>
                <w:sz w:val="12"/>
                <w:szCs w:val="12"/>
              </w:rPr>
            </w:pPr>
            <w:proofErr w:type="spellStart"/>
            <w:r w:rsidRPr="00F51AA0">
              <w:rPr>
                <w:b/>
                <w:bCs/>
                <w:sz w:val="12"/>
                <w:szCs w:val="12"/>
              </w:rPr>
              <w:t>Đối</w:t>
            </w:r>
            <w:proofErr w:type="spellEnd"/>
            <w:r w:rsidRPr="00F51AA0">
              <w:rPr>
                <w:b/>
                <w:bCs/>
                <w:sz w:val="12"/>
                <w:szCs w:val="12"/>
              </w:rPr>
              <w:t xml:space="preserve"> </w:t>
            </w:r>
            <w:proofErr w:type="spellStart"/>
            <w:r w:rsidRPr="00F51AA0">
              <w:rPr>
                <w:b/>
                <w:bCs/>
                <w:sz w:val="12"/>
                <w:szCs w:val="12"/>
              </w:rPr>
              <w:t>ứng</w:t>
            </w:r>
            <w:proofErr w:type="spellEnd"/>
            <w:r w:rsidRPr="00F51AA0">
              <w:rPr>
                <w:b/>
                <w:bCs/>
                <w:sz w:val="12"/>
                <w:szCs w:val="12"/>
              </w:rPr>
              <w:t xml:space="preserve"> </w:t>
            </w:r>
            <w:proofErr w:type="spellStart"/>
            <w:r w:rsidRPr="00F51AA0">
              <w:rPr>
                <w:b/>
                <w:bCs/>
                <w:sz w:val="12"/>
                <w:szCs w:val="12"/>
              </w:rPr>
              <w:t>vốn</w:t>
            </w:r>
            <w:proofErr w:type="spellEnd"/>
            <w:r w:rsidRPr="00F51AA0">
              <w:rPr>
                <w:b/>
                <w:bCs/>
                <w:sz w:val="12"/>
                <w:szCs w:val="12"/>
              </w:rPr>
              <w:t xml:space="preserve"> </w:t>
            </w:r>
            <w:proofErr w:type="spellStart"/>
            <w:r w:rsidRPr="00F51AA0">
              <w:rPr>
                <w:b/>
                <w:bCs/>
                <w:sz w:val="12"/>
                <w:szCs w:val="12"/>
              </w:rPr>
              <w:t>Chương</w:t>
            </w:r>
            <w:proofErr w:type="spellEnd"/>
            <w:r w:rsidRPr="00F51AA0">
              <w:rPr>
                <w:b/>
                <w:bCs/>
                <w:sz w:val="12"/>
                <w:szCs w:val="12"/>
              </w:rPr>
              <w:t xml:space="preserve"> </w:t>
            </w:r>
            <w:proofErr w:type="spellStart"/>
            <w:r w:rsidRPr="00F51AA0">
              <w:rPr>
                <w:b/>
                <w:bCs/>
                <w:sz w:val="12"/>
                <w:szCs w:val="12"/>
              </w:rPr>
              <w:t>trình</w:t>
            </w:r>
            <w:proofErr w:type="spellEnd"/>
            <w:r w:rsidRPr="00F51AA0">
              <w:rPr>
                <w:b/>
                <w:bCs/>
                <w:sz w:val="12"/>
                <w:szCs w:val="12"/>
              </w:rPr>
              <w:t xml:space="preserve"> </w:t>
            </w:r>
            <w:proofErr w:type="spellStart"/>
            <w:r w:rsidRPr="00F51AA0">
              <w:rPr>
                <w:b/>
                <w:bCs/>
                <w:sz w:val="12"/>
                <w:szCs w:val="12"/>
              </w:rPr>
              <w:t>phục</w:t>
            </w:r>
            <w:proofErr w:type="spellEnd"/>
            <w:r w:rsidRPr="00F51AA0">
              <w:rPr>
                <w:b/>
                <w:bCs/>
                <w:sz w:val="12"/>
                <w:szCs w:val="12"/>
              </w:rPr>
              <w:t xml:space="preserve"> </w:t>
            </w:r>
            <w:proofErr w:type="spellStart"/>
            <w:r w:rsidRPr="00F51AA0">
              <w:rPr>
                <w:b/>
                <w:bCs/>
                <w:sz w:val="12"/>
                <w:szCs w:val="12"/>
              </w:rPr>
              <w:t>hồi</w:t>
            </w:r>
            <w:proofErr w:type="spellEnd"/>
            <w:r w:rsidRPr="00F51AA0">
              <w:rPr>
                <w:b/>
                <w:bCs/>
                <w:sz w:val="12"/>
                <w:szCs w:val="12"/>
              </w:rPr>
              <w:t xml:space="preserve"> </w:t>
            </w:r>
            <w:proofErr w:type="spellStart"/>
            <w:r w:rsidRPr="00F51AA0">
              <w:rPr>
                <w:b/>
                <w:bCs/>
                <w:sz w:val="12"/>
                <w:szCs w:val="12"/>
              </w:rPr>
              <w:t>và</w:t>
            </w:r>
            <w:proofErr w:type="spellEnd"/>
            <w:r w:rsidRPr="00F51AA0">
              <w:rPr>
                <w:b/>
                <w:bCs/>
                <w:sz w:val="12"/>
                <w:szCs w:val="12"/>
              </w:rPr>
              <w:t xml:space="preserve"> </w:t>
            </w:r>
            <w:proofErr w:type="spellStart"/>
            <w:r w:rsidRPr="00F51AA0">
              <w:rPr>
                <w:b/>
                <w:bCs/>
                <w:sz w:val="12"/>
                <w:szCs w:val="12"/>
              </w:rPr>
              <w:t>phát</w:t>
            </w:r>
            <w:proofErr w:type="spellEnd"/>
            <w:r w:rsidRPr="00F51AA0">
              <w:rPr>
                <w:b/>
                <w:bCs/>
                <w:sz w:val="12"/>
                <w:szCs w:val="12"/>
              </w:rPr>
              <w:t xml:space="preserve"> </w:t>
            </w:r>
            <w:proofErr w:type="spellStart"/>
            <w:r w:rsidRPr="00F51AA0">
              <w:rPr>
                <w:b/>
                <w:bCs/>
                <w:sz w:val="12"/>
                <w:szCs w:val="12"/>
              </w:rPr>
              <w:t>triển</w:t>
            </w:r>
            <w:proofErr w:type="spellEnd"/>
            <w:r w:rsidRPr="00F51AA0">
              <w:rPr>
                <w:b/>
                <w:bCs/>
                <w:sz w:val="12"/>
                <w:szCs w:val="12"/>
              </w:rPr>
              <w:t xml:space="preserve"> </w:t>
            </w:r>
            <w:proofErr w:type="spellStart"/>
            <w:r w:rsidRPr="00F51AA0">
              <w:rPr>
                <w:b/>
                <w:bCs/>
                <w:sz w:val="12"/>
                <w:szCs w:val="12"/>
              </w:rPr>
              <w:t>kinh</w:t>
            </w:r>
            <w:proofErr w:type="spellEnd"/>
            <w:r w:rsidRPr="00F51AA0">
              <w:rPr>
                <w:b/>
                <w:bCs/>
                <w:sz w:val="12"/>
                <w:szCs w:val="12"/>
              </w:rPr>
              <w:t xml:space="preserve"> </w:t>
            </w:r>
            <w:proofErr w:type="spellStart"/>
            <w:r w:rsidRPr="00F51AA0">
              <w:rPr>
                <w:b/>
                <w:bCs/>
                <w:sz w:val="12"/>
                <w:szCs w:val="12"/>
              </w:rPr>
              <w:t>tế</w:t>
            </w:r>
            <w:proofErr w:type="spellEnd"/>
            <w:r w:rsidRPr="00F51AA0">
              <w:rPr>
                <w:b/>
                <w:bCs/>
                <w:sz w:val="12"/>
                <w:szCs w:val="12"/>
              </w:rPr>
              <w:t xml:space="preserve"> - </w:t>
            </w:r>
            <w:proofErr w:type="spellStart"/>
            <w:r w:rsidRPr="00F51AA0">
              <w:rPr>
                <w:b/>
                <w:bCs/>
                <w:sz w:val="12"/>
                <w:szCs w:val="12"/>
              </w:rPr>
              <w:t>xã</w:t>
            </w:r>
            <w:proofErr w:type="spellEnd"/>
            <w:r w:rsidRPr="00F51AA0">
              <w:rPr>
                <w:b/>
                <w:bCs/>
                <w:sz w:val="12"/>
                <w:szCs w:val="12"/>
              </w:rPr>
              <w:t xml:space="preserve"> </w:t>
            </w:r>
            <w:proofErr w:type="spellStart"/>
            <w:r w:rsidRPr="00F51AA0">
              <w:rPr>
                <w:b/>
                <w:bCs/>
                <w:sz w:val="12"/>
                <w:szCs w:val="12"/>
              </w:rPr>
              <w:t>hội</w:t>
            </w:r>
            <w:proofErr w:type="spellEnd"/>
          </w:p>
        </w:tc>
        <w:tc>
          <w:tcPr>
            <w:tcW w:w="709" w:type="dxa"/>
            <w:tcBorders>
              <w:top w:val="nil"/>
              <w:left w:val="nil"/>
              <w:bottom w:val="single" w:sz="4" w:space="0" w:color="auto"/>
              <w:right w:val="single" w:sz="4" w:space="0" w:color="auto"/>
            </w:tcBorders>
            <w:shd w:val="clear" w:color="000000" w:fill="E2EFDA"/>
            <w:vAlign w:val="center"/>
            <w:hideMark/>
          </w:tcPr>
          <w:p w14:paraId="3156191A" w14:textId="77777777" w:rsidR="00F51AA0" w:rsidRPr="00F51AA0" w:rsidRDefault="00F51AA0" w:rsidP="00F51AA0">
            <w:pPr>
              <w:jc w:val="center"/>
              <w:rPr>
                <w:b/>
                <w:bCs/>
                <w:sz w:val="12"/>
                <w:szCs w:val="12"/>
              </w:rPr>
            </w:pPr>
            <w:r w:rsidRPr="00F51AA0">
              <w:rPr>
                <w:b/>
                <w:bCs/>
                <w:sz w:val="12"/>
                <w:szCs w:val="12"/>
              </w:rPr>
              <w:t> </w:t>
            </w:r>
          </w:p>
        </w:tc>
        <w:tc>
          <w:tcPr>
            <w:tcW w:w="660" w:type="dxa"/>
            <w:gridSpan w:val="2"/>
            <w:tcBorders>
              <w:top w:val="nil"/>
              <w:left w:val="nil"/>
              <w:bottom w:val="single" w:sz="4" w:space="0" w:color="auto"/>
              <w:right w:val="single" w:sz="4" w:space="0" w:color="auto"/>
            </w:tcBorders>
            <w:shd w:val="clear" w:color="000000" w:fill="E2EFDA"/>
            <w:vAlign w:val="center"/>
            <w:hideMark/>
          </w:tcPr>
          <w:p w14:paraId="4F0DC9CB" w14:textId="77777777" w:rsidR="00F51AA0" w:rsidRPr="00F51AA0" w:rsidRDefault="00F51AA0" w:rsidP="00F51AA0">
            <w:pPr>
              <w:jc w:val="center"/>
              <w:rPr>
                <w:b/>
                <w:bCs/>
                <w:sz w:val="12"/>
                <w:szCs w:val="12"/>
              </w:rPr>
            </w:pPr>
            <w:r w:rsidRPr="00F51AA0">
              <w:rPr>
                <w:b/>
                <w:bCs/>
                <w:sz w:val="12"/>
                <w:szCs w:val="12"/>
              </w:rPr>
              <w:t> </w:t>
            </w:r>
          </w:p>
        </w:tc>
        <w:tc>
          <w:tcPr>
            <w:tcW w:w="1041" w:type="dxa"/>
            <w:tcBorders>
              <w:top w:val="nil"/>
              <w:left w:val="nil"/>
              <w:bottom w:val="single" w:sz="4" w:space="0" w:color="auto"/>
              <w:right w:val="single" w:sz="4" w:space="0" w:color="auto"/>
            </w:tcBorders>
            <w:shd w:val="clear" w:color="000000" w:fill="E2EFDA"/>
            <w:vAlign w:val="center"/>
            <w:hideMark/>
          </w:tcPr>
          <w:p w14:paraId="5F03584C" w14:textId="77777777" w:rsidR="00F51AA0" w:rsidRPr="00F51AA0" w:rsidRDefault="00F51AA0" w:rsidP="00F51AA0">
            <w:pPr>
              <w:jc w:val="center"/>
              <w:rPr>
                <w:b/>
                <w:bCs/>
                <w:sz w:val="12"/>
                <w:szCs w:val="12"/>
              </w:rPr>
            </w:pPr>
            <w:r w:rsidRPr="00F51AA0">
              <w:rPr>
                <w:b/>
                <w:bCs/>
                <w:sz w:val="12"/>
                <w:szCs w:val="12"/>
              </w:rPr>
              <w:t> </w:t>
            </w:r>
          </w:p>
        </w:tc>
        <w:tc>
          <w:tcPr>
            <w:tcW w:w="850" w:type="dxa"/>
            <w:gridSpan w:val="2"/>
            <w:tcBorders>
              <w:top w:val="nil"/>
              <w:left w:val="nil"/>
              <w:bottom w:val="single" w:sz="4" w:space="0" w:color="auto"/>
              <w:right w:val="single" w:sz="4" w:space="0" w:color="auto"/>
            </w:tcBorders>
            <w:shd w:val="clear" w:color="000000" w:fill="E2EFDA"/>
            <w:vAlign w:val="center"/>
            <w:hideMark/>
          </w:tcPr>
          <w:p w14:paraId="1E5F3680" w14:textId="77777777" w:rsidR="00F51AA0" w:rsidRPr="00F51AA0" w:rsidRDefault="00F51AA0" w:rsidP="00F51AA0">
            <w:pPr>
              <w:jc w:val="right"/>
              <w:rPr>
                <w:b/>
                <w:bCs/>
                <w:sz w:val="12"/>
                <w:szCs w:val="12"/>
              </w:rPr>
            </w:pPr>
            <w:r w:rsidRPr="00F51AA0">
              <w:rPr>
                <w:b/>
                <w:bCs/>
                <w:sz w:val="12"/>
                <w:szCs w:val="12"/>
              </w:rPr>
              <w:t xml:space="preserve">                  369.800 </w:t>
            </w:r>
          </w:p>
        </w:tc>
        <w:tc>
          <w:tcPr>
            <w:tcW w:w="851" w:type="dxa"/>
            <w:gridSpan w:val="2"/>
            <w:tcBorders>
              <w:top w:val="nil"/>
              <w:left w:val="nil"/>
              <w:bottom w:val="single" w:sz="4" w:space="0" w:color="auto"/>
              <w:right w:val="single" w:sz="4" w:space="0" w:color="auto"/>
            </w:tcBorders>
            <w:shd w:val="clear" w:color="000000" w:fill="E2EFDA"/>
            <w:vAlign w:val="center"/>
            <w:hideMark/>
          </w:tcPr>
          <w:p w14:paraId="45BA8CA3" w14:textId="77777777" w:rsidR="00F51AA0" w:rsidRPr="00F51AA0" w:rsidRDefault="00F51AA0" w:rsidP="00F51AA0">
            <w:pPr>
              <w:jc w:val="right"/>
              <w:rPr>
                <w:b/>
                <w:bCs/>
                <w:sz w:val="12"/>
                <w:szCs w:val="12"/>
              </w:rPr>
            </w:pPr>
            <w:r w:rsidRPr="00F51AA0">
              <w:rPr>
                <w:b/>
                <w:bCs/>
                <w:sz w:val="12"/>
                <w:szCs w:val="12"/>
              </w:rPr>
              <w:t xml:space="preserve">              321.000 </w:t>
            </w:r>
          </w:p>
        </w:tc>
        <w:tc>
          <w:tcPr>
            <w:tcW w:w="850" w:type="dxa"/>
            <w:tcBorders>
              <w:top w:val="nil"/>
              <w:left w:val="nil"/>
              <w:bottom w:val="single" w:sz="4" w:space="0" w:color="auto"/>
              <w:right w:val="single" w:sz="4" w:space="0" w:color="auto"/>
            </w:tcBorders>
            <w:shd w:val="clear" w:color="000000" w:fill="E2EFDA"/>
            <w:vAlign w:val="center"/>
            <w:hideMark/>
          </w:tcPr>
          <w:p w14:paraId="20B235A3" w14:textId="77777777" w:rsidR="00F51AA0" w:rsidRPr="00F51AA0" w:rsidRDefault="00F51AA0" w:rsidP="00F51AA0">
            <w:pPr>
              <w:jc w:val="right"/>
              <w:rPr>
                <w:b/>
                <w:bCs/>
                <w:sz w:val="12"/>
                <w:szCs w:val="12"/>
              </w:rPr>
            </w:pPr>
            <w:r w:rsidRPr="00F51AA0">
              <w:rPr>
                <w:b/>
                <w:bCs/>
                <w:sz w:val="12"/>
                <w:szCs w:val="12"/>
              </w:rPr>
              <w:t xml:space="preserve">                48.800 </w:t>
            </w:r>
          </w:p>
        </w:tc>
        <w:tc>
          <w:tcPr>
            <w:tcW w:w="851" w:type="dxa"/>
            <w:gridSpan w:val="2"/>
            <w:tcBorders>
              <w:top w:val="nil"/>
              <w:left w:val="nil"/>
              <w:bottom w:val="single" w:sz="4" w:space="0" w:color="auto"/>
              <w:right w:val="single" w:sz="4" w:space="0" w:color="auto"/>
            </w:tcBorders>
            <w:shd w:val="clear" w:color="000000" w:fill="E2EFDA"/>
            <w:vAlign w:val="center"/>
            <w:hideMark/>
          </w:tcPr>
          <w:p w14:paraId="6FC081AF" w14:textId="77777777" w:rsidR="00F51AA0" w:rsidRPr="00F51AA0" w:rsidRDefault="00F51AA0" w:rsidP="00F51AA0">
            <w:pPr>
              <w:jc w:val="right"/>
              <w:rPr>
                <w:b/>
                <w:bCs/>
                <w:sz w:val="12"/>
                <w:szCs w:val="12"/>
              </w:rPr>
            </w:pPr>
            <w:r w:rsidRPr="00F51AA0">
              <w:rPr>
                <w:b/>
                <w:bCs/>
                <w:sz w:val="12"/>
                <w:szCs w:val="12"/>
              </w:rPr>
              <w:t xml:space="preserve">                    -   </w:t>
            </w:r>
          </w:p>
        </w:tc>
        <w:tc>
          <w:tcPr>
            <w:tcW w:w="850" w:type="dxa"/>
            <w:tcBorders>
              <w:top w:val="nil"/>
              <w:left w:val="nil"/>
              <w:bottom w:val="single" w:sz="4" w:space="0" w:color="auto"/>
              <w:right w:val="single" w:sz="4" w:space="0" w:color="auto"/>
            </w:tcBorders>
            <w:shd w:val="clear" w:color="000000" w:fill="E2EFDA"/>
            <w:vAlign w:val="center"/>
            <w:hideMark/>
          </w:tcPr>
          <w:p w14:paraId="473BFDC0" w14:textId="77777777" w:rsidR="00F51AA0" w:rsidRPr="00F51AA0" w:rsidRDefault="00F51AA0" w:rsidP="00F51AA0">
            <w:pPr>
              <w:jc w:val="right"/>
              <w:rPr>
                <w:b/>
                <w:bCs/>
                <w:sz w:val="12"/>
                <w:szCs w:val="12"/>
              </w:rPr>
            </w:pPr>
            <w:r w:rsidRPr="00F51AA0">
              <w:rPr>
                <w:b/>
                <w:bCs/>
                <w:sz w:val="12"/>
                <w:szCs w:val="12"/>
              </w:rPr>
              <w:t xml:space="preserve">                       -   </w:t>
            </w:r>
          </w:p>
        </w:tc>
        <w:tc>
          <w:tcPr>
            <w:tcW w:w="717" w:type="dxa"/>
            <w:gridSpan w:val="2"/>
            <w:tcBorders>
              <w:top w:val="nil"/>
              <w:left w:val="nil"/>
              <w:bottom w:val="single" w:sz="4" w:space="0" w:color="auto"/>
              <w:right w:val="single" w:sz="4" w:space="0" w:color="auto"/>
            </w:tcBorders>
            <w:shd w:val="clear" w:color="000000" w:fill="E2EFDA"/>
            <w:vAlign w:val="center"/>
            <w:hideMark/>
          </w:tcPr>
          <w:p w14:paraId="63828D3C" w14:textId="77777777" w:rsidR="00F51AA0" w:rsidRPr="00F51AA0" w:rsidRDefault="00F51AA0" w:rsidP="00F51AA0">
            <w:pPr>
              <w:jc w:val="right"/>
              <w:rPr>
                <w:b/>
                <w:bCs/>
                <w:sz w:val="12"/>
                <w:szCs w:val="12"/>
              </w:rPr>
            </w:pPr>
            <w:r w:rsidRPr="00F51AA0">
              <w:rPr>
                <w:b/>
                <w:bCs/>
                <w:sz w:val="12"/>
                <w:szCs w:val="12"/>
              </w:rPr>
              <w:t xml:space="preserve">             550 </w:t>
            </w:r>
          </w:p>
        </w:tc>
        <w:tc>
          <w:tcPr>
            <w:tcW w:w="851" w:type="dxa"/>
            <w:tcBorders>
              <w:top w:val="nil"/>
              <w:left w:val="nil"/>
              <w:bottom w:val="single" w:sz="4" w:space="0" w:color="auto"/>
              <w:right w:val="single" w:sz="4" w:space="0" w:color="auto"/>
            </w:tcBorders>
            <w:shd w:val="clear" w:color="000000" w:fill="E2EFDA"/>
            <w:vAlign w:val="center"/>
            <w:hideMark/>
          </w:tcPr>
          <w:p w14:paraId="22711283" w14:textId="77777777" w:rsidR="00F51AA0" w:rsidRPr="00F51AA0" w:rsidRDefault="00F51AA0" w:rsidP="00F51AA0">
            <w:pPr>
              <w:jc w:val="right"/>
              <w:rPr>
                <w:b/>
                <w:bCs/>
                <w:sz w:val="12"/>
                <w:szCs w:val="12"/>
              </w:rPr>
            </w:pPr>
            <w:r w:rsidRPr="00F51AA0">
              <w:rPr>
                <w:b/>
                <w:bCs/>
                <w:sz w:val="12"/>
                <w:szCs w:val="12"/>
              </w:rPr>
              <w:t xml:space="preserve">                     -   </w:t>
            </w:r>
          </w:p>
        </w:tc>
        <w:tc>
          <w:tcPr>
            <w:tcW w:w="1244" w:type="dxa"/>
            <w:gridSpan w:val="2"/>
            <w:tcBorders>
              <w:top w:val="nil"/>
              <w:left w:val="nil"/>
              <w:bottom w:val="single" w:sz="4" w:space="0" w:color="auto"/>
              <w:right w:val="single" w:sz="4" w:space="0" w:color="auto"/>
            </w:tcBorders>
            <w:shd w:val="clear" w:color="000000" w:fill="E2EFDA"/>
            <w:vAlign w:val="center"/>
            <w:hideMark/>
          </w:tcPr>
          <w:p w14:paraId="66DFEBA7" w14:textId="77777777" w:rsidR="00F51AA0" w:rsidRPr="00F51AA0" w:rsidRDefault="00F51AA0" w:rsidP="00F51AA0">
            <w:pPr>
              <w:jc w:val="right"/>
              <w:rPr>
                <w:b/>
                <w:bCs/>
                <w:sz w:val="12"/>
                <w:szCs w:val="12"/>
              </w:rPr>
            </w:pPr>
            <w:r w:rsidRPr="00F51AA0">
              <w:rPr>
                <w:b/>
                <w:bCs/>
                <w:sz w:val="12"/>
                <w:szCs w:val="12"/>
              </w:rPr>
              <w:t xml:space="preserve">                      25.700 </w:t>
            </w:r>
          </w:p>
        </w:tc>
        <w:tc>
          <w:tcPr>
            <w:tcW w:w="850" w:type="dxa"/>
            <w:gridSpan w:val="2"/>
            <w:tcBorders>
              <w:top w:val="nil"/>
              <w:left w:val="nil"/>
              <w:bottom w:val="single" w:sz="4" w:space="0" w:color="auto"/>
              <w:right w:val="single" w:sz="4" w:space="0" w:color="auto"/>
            </w:tcBorders>
            <w:shd w:val="clear" w:color="000000" w:fill="E2EFDA"/>
            <w:vAlign w:val="center"/>
            <w:hideMark/>
          </w:tcPr>
          <w:p w14:paraId="37604B1F" w14:textId="77777777" w:rsidR="00F51AA0" w:rsidRPr="00F51AA0" w:rsidRDefault="00F51AA0" w:rsidP="00F51AA0">
            <w:pPr>
              <w:jc w:val="right"/>
              <w:rPr>
                <w:b/>
                <w:bCs/>
                <w:sz w:val="12"/>
                <w:szCs w:val="12"/>
              </w:rPr>
            </w:pPr>
            <w:r w:rsidRPr="00F51AA0">
              <w:rPr>
                <w:b/>
                <w:bCs/>
                <w:sz w:val="12"/>
                <w:szCs w:val="12"/>
              </w:rPr>
              <w:t xml:space="preserve">                   25.700 </w:t>
            </w:r>
          </w:p>
        </w:tc>
        <w:tc>
          <w:tcPr>
            <w:tcW w:w="851" w:type="dxa"/>
            <w:tcBorders>
              <w:top w:val="nil"/>
              <w:left w:val="nil"/>
              <w:bottom w:val="single" w:sz="4" w:space="0" w:color="auto"/>
              <w:right w:val="single" w:sz="4" w:space="0" w:color="auto"/>
            </w:tcBorders>
            <w:shd w:val="clear" w:color="000000" w:fill="E2EFDA"/>
            <w:vAlign w:val="center"/>
            <w:hideMark/>
          </w:tcPr>
          <w:p w14:paraId="042EBBDB" w14:textId="77777777" w:rsidR="00F51AA0" w:rsidRPr="00F51AA0" w:rsidRDefault="00F51AA0" w:rsidP="00F51AA0">
            <w:pPr>
              <w:jc w:val="right"/>
              <w:rPr>
                <w:b/>
                <w:bCs/>
                <w:sz w:val="12"/>
                <w:szCs w:val="12"/>
              </w:rPr>
            </w:pPr>
            <w:r w:rsidRPr="00F51AA0">
              <w:rPr>
                <w:b/>
                <w:bCs/>
                <w:sz w:val="12"/>
                <w:szCs w:val="12"/>
              </w:rPr>
              <w:t xml:space="preserve">                       -   </w:t>
            </w:r>
          </w:p>
        </w:tc>
        <w:tc>
          <w:tcPr>
            <w:tcW w:w="992" w:type="dxa"/>
            <w:gridSpan w:val="2"/>
            <w:tcBorders>
              <w:top w:val="nil"/>
              <w:left w:val="nil"/>
              <w:bottom w:val="single" w:sz="4" w:space="0" w:color="auto"/>
              <w:right w:val="single" w:sz="4" w:space="0" w:color="auto"/>
            </w:tcBorders>
            <w:shd w:val="clear" w:color="000000" w:fill="E2EFDA"/>
            <w:vAlign w:val="center"/>
            <w:hideMark/>
          </w:tcPr>
          <w:p w14:paraId="0FE98100" w14:textId="77777777" w:rsidR="00F51AA0" w:rsidRPr="00F51AA0" w:rsidRDefault="00F51AA0" w:rsidP="00F51AA0">
            <w:pPr>
              <w:jc w:val="right"/>
              <w:rPr>
                <w:b/>
                <w:bCs/>
                <w:sz w:val="12"/>
                <w:szCs w:val="12"/>
              </w:rPr>
            </w:pPr>
            <w:r w:rsidRPr="00F51AA0">
              <w:rPr>
                <w:b/>
                <w:bCs/>
                <w:sz w:val="12"/>
                <w:szCs w:val="12"/>
              </w:rPr>
              <w:t xml:space="preserve">                     -   </w:t>
            </w:r>
          </w:p>
        </w:tc>
        <w:tc>
          <w:tcPr>
            <w:tcW w:w="1460" w:type="dxa"/>
            <w:gridSpan w:val="2"/>
            <w:tcBorders>
              <w:top w:val="nil"/>
              <w:left w:val="nil"/>
              <w:bottom w:val="single" w:sz="4" w:space="0" w:color="auto"/>
              <w:right w:val="single" w:sz="4" w:space="0" w:color="auto"/>
            </w:tcBorders>
            <w:shd w:val="clear" w:color="000000" w:fill="E2EFDA"/>
            <w:vAlign w:val="center"/>
            <w:hideMark/>
          </w:tcPr>
          <w:p w14:paraId="0C069892" w14:textId="77777777" w:rsidR="00F51AA0" w:rsidRPr="00F51AA0" w:rsidRDefault="00F51AA0" w:rsidP="00F51AA0">
            <w:pPr>
              <w:jc w:val="center"/>
              <w:rPr>
                <w:b/>
                <w:bCs/>
                <w:sz w:val="12"/>
                <w:szCs w:val="12"/>
              </w:rPr>
            </w:pPr>
            <w:r w:rsidRPr="00F51AA0">
              <w:rPr>
                <w:b/>
                <w:bCs/>
                <w:sz w:val="12"/>
                <w:szCs w:val="12"/>
              </w:rPr>
              <w:t> </w:t>
            </w:r>
          </w:p>
        </w:tc>
      </w:tr>
      <w:tr w:rsidR="00F51AA0" w:rsidRPr="00F51AA0" w14:paraId="151011B4" w14:textId="77777777" w:rsidTr="00C94018">
        <w:trPr>
          <w:trHeight w:val="648"/>
        </w:trPr>
        <w:tc>
          <w:tcPr>
            <w:tcW w:w="567" w:type="dxa"/>
            <w:tcBorders>
              <w:top w:val="nil"/>
              <w:left w:val="single" w:sz="4" w:space="0" w:color="auto"/>
              <w:bottom w:val="single" w:sz="4" w:space="0" w:color="auto"/>
              <w:right w:val="single" w:sz="4" w:space="0" w:color="auto"/>
            </w:tcBorders>
            <w:shd w:val="clear" w:color="000000" w:fill="FFF2CC"/>
            <w:vAlign w:val="center"/>
            <w:hideMark/>
          </w:tcPr>
          <w:p w14:paraId="5260BADB" w14:textId="77777777" w:rsidR="00F51AA0" w:rsidRPr="00F51AA0" w:rsidRDefault="00F51AA0" w:rsidP="00F51AA0">
            <w:pPr>
              <w:jc w:val="center"/>
              <w:rPr>
                <w:b/>
                <w:bCs/>
                <w:sz w:val="12"/>
                <w:szCs w:val="12"/>
              </w:rPr>
            </w:pPr>
            <w:r w:rsidRPr="00F51AA0">
              <w:rPr>
                <w:b/>
                <w:bCs/>
                <w:sz w:val="12"/>
                <w:szCs w:val="12"/>
              </w:rPr>
              <w:t>I</w:t>
            </w:r>
          </w:p>
        </w:tc>
        <w:tc>
          <w:tcPr>
            <w:tcW w:w="1874" w:type="dxa"/>
            <w:gridSpan w:val="2"/>
            <w:tcBorders>
              <w:top w:val="nil"/>
              <w:left w:val="nil"/>
              <w:bottom w:val="single" w:sz="4" w:space="0" w:color="auto"/>
              <w:right w:val="single" w:sz="4" w:space="0" w:color="auto"/>
            </w:tcBorders>
            <w:shd w:val="clear" w:color="000000" w:fill="FFF2CC"/>
            <w:vAlign w:val="center"/>
            <w:hideMark/>
          </w:tcPr>
          <w:p w14:paraId="63ED33F4" w14:textId="77777777" w:rsidR="00F51AA0" w:rsidRPr="00F51AA0" w:rsidRDefault="00F51AA0" w:rsidP="00F51AA0">
            <w:pPr>
              <w:rPr>
                <w:b/>
                <w:bCs/>
                <w:sz w:val="12"/>
                <w:szCs w:val="12"/>
              </w:rPr>
            </w:pPr>
            <w:proofErr w:type="spellStart"/>
            <w:r w:rsidRPr="00F51AA0">
              <w:rPr>
                <w:b/>
                <w:bCs/>
                <w:sz w:val="12"/>
                <w:szCs w:val="12"/>
              </w:rPr>
              <w:t>Sở</w:t>
            </w:r>
            <w:proofErr w:type="spellEnd"/>
            <w:r w:rsidRPr="00F51AA0">
              <w:rPr>
                <w:b/>
                <w:bCs/>
                <w:sz w:val="12"/>
                <w:szCs w:val="12"/>
              </w:rPr>
              <w:t xml:space="preserve"> </w:t>
            </w:r>
            <w:proofErr w:type="spellStart"/>
            <w:r w:rsidRPr="00F51AA0">
              <w:rPr>
                <w:b/>
                <w:bCs/>
                <w:sz w:val="12"/>
                <w:szCs w:val="12"/>
              </w:rPr>
              <w:t>Nông</w:t>
            </w:r>
            <w:proofErr w:type="spellEnd"/>
            <w:r w:rsidRPr="00F51AA0">
              <w:rPr>
                <w:b/>
                <w:bCs/>
                <w:sz w:val="12"/>
                <w:szCs w:val="12"/>
              </w:rPr>
              <w:t xml:space="preserve"> </w:t>
            </w:r>
            <w:proofErr w:type="spellStart"/>
            <w:r w:rsidRPr="00F51AA0">
              <w:rPr>
                <w:b/>
                <w:bCs/>
                <w:sz w:val="12"/>
                <w:szCs w:val="12"/>
              </w:rPr>
              <w:t>nghiệp</w:t>
            </w:r>
            <w:proofErr w:type="spellEnd"/>
            <w:r w:rsidRPr="00F51AA0">
              <w:rPr>
                <w:b/>
                <w:bCs/>
                <w:sz w:val="12"/>
                <w:szCs w:val="12"/>
              </w:rPr>
              <w:t xml:space="preserve"> </w:t>
            </w:r>
            <w:proofErr w:type="spellStart"/>
            <w:r w:rsidRPr="00F51AA0">
              <w:rPr>
                <w:b/>
                <w:bCs/>
                <w:sz w:val="12"/>
                <w:szCs w:val="12"/>
              </w:rPr>
              <w:t>và</w:t>
            </w:r>
            <w:proofErr w:type="spellEnd"/>
            <w:r w:rsidRPr="00F51AA0">
              <w:rPr>
                <w:b/>
                <w:bCs/>
                <w:sz w:val="12"/>
                <w:szCs w:val="12"/>
              </w:rPr>
              <w:t xml:space="preserve"> PTNT</w:t>
            </w:r>
          </w:p>
        </w:tc>
        <w:tc>
          <w:tcPr>
            <w:tcW w:w="709" w:type="dxa"/>
            <w:tcBorders>
              <w:top w:val="nil"/>
              <w:left w:val="nil"/>
              <w:bottom w:val="single" w:sz="4" w:space="0" w:color="auto"/>
              <w:right w:val="single" w:sz="4" w:space="0" w:color="auto"/>
            </w:tcBorders>
            <w:shd w:val="clear" w:color="000000" w:fill="FFF2CC"/>
            <w:vAlign w:val="center"/>
            <w:hideMark/>
          </w:tcPr>
          <w:p w14:paraId="1DEF1406" w14:textId="77777777" w:rsidR="00F51AA0" w:rsidRPr="00F51AA0" w:rsidRDefault="00F51AA0" w:rsidP="00F51AA0">
            <w:pPr>
              <w:jc w:val="center"/>
              <w:rPr>
                <w:b/>
                <w:bCs/>
                <w:sz w:val="12"/>
                <w:szCs w:val="12"/>
              </w:rPr>
            </w:pPr>
            <w:r w:rsidRPr="00F51AA0">
              <w:rPr>
                <w:b/>
                <w:bCs/>
                <w:sz w:val="12"/>
                <w:szCs w:val="12"/>
              </w:rPr>
              <w:t> </w:t>
            </w:r>
          </w:p>
        </w:tc>
        <w:tc>
          <w:tcPr>
            <w:tcW w:w="660" w:type="dxa"/>
            <w:gridSpan w:val="2"/>
            <w:tcBorders>
              <w:top w:val="nil"/>
              <w:left w:val="nil"/>
              <w:bottom w:val="single" w:sz="4" w:space="0" w:color="auto"/>
              <w:right w:val="single" w:sz="4" w:space="0" w:color="auto"/>
            </w:tcBorders>
            <w:shd w:val="clear" w:color="000000" w:fill="FFF2CC"/>
            <w:vAlign w:val="center"/>
            <w:hideMark/>
          </w:tcPr>
          <w:p w14:paraId="77DFF1BC" w14:textId="77777777" w:rsidR="00F51AA0" w:rsidRPr="00F51AA0" w:rsidRDefault="00F51AA0" w:rsidP="00F51AA0">
            <w:pPr>
              <w:jc w:val="center"/>
              <w:rPr>
                <w:b/>
                <w:bCs/>
                <w:sz w:val="12"/>
                <w:szCs w:val="12"/>
              </w:rPr>
            </w:pPr>
            <w:r w:rsidRPr="00F51AA0">
              <w:rPr>
                <w:b/>
                <w:bCs/>
                <w:sz w:val="12"/>
                <w:szCs w:val="12"/>
              </w:rPr>
              <w:t> </w:t>
            </w:r>
          </w:p>
        </w:tc>
        <w:tc>
          <w:tcPr>
            <w:tcW w:w="1041" w:type="dxa"/>
            <w:tcBorders>
              <w:top w:val="nil"/>
              <w:left w:val="nil"/>
              <w:bottom w:val="single" w:sz="4" w:space="0" w:color="auto"/>
              <w:right w:val="single" w:sz="4" w:space="0" w:color="auto"/>
            </w:tcBorders>
            <w:shd w:val="clear" w:color="000000" w:fill="FFF2CC"/>
            <w:vAlign w:val="center"/>
            <w:hideMark/>
          </w:tcPr>
          <w:p w14:paraId="6549A50B" w14:textId="77777777" w:rsidR="00F51AA0" w:rsidRPr="00F51AA0" w:rsidRDefault="00F51AA0" w:rsidP="00F51AA0">
            <w:pPr>
              <w:jc w:val="center"/>
              <w:rPr>
                <w:b/>
                <w:bCs/>
                <w:sz w:val="12"/>
                <w:szCs w:val="12"/>
              </w:rPr>
            </w:pPr>
            <w:r w:rsidRPr="00F51AA0">
              <w:rPr>
                <w:b/>
                <w:bCs/>
                <w:sz w:val="12"/>
                <w:szCs w:val="12"/>
              </w:rPr>
              <w:t> </w:t>
            </w:r>
          </w:p>
        </w:tc>
        <w:tc>
          <w:tcPr>
            <w:tcW w:w="850" w:type="dxa"/>
            <w:gridSpan w:val="2"/>
            <w:tcBorders>
              <w:top w:val="nil"/>
              <w:left w:val="nil"/>
              <w:bottom w:val="single" w:sz="4" w:space="0" w:color="auto"/>
              <w:right w:val="single" w:sz="4" w:space="0" w:color="auto"/>
            </w:tcBorders>
            <w:shd w:val="clear" w:color="000000" w:fill="FFF2CC"/>
            <w:vAlign w:val="center"/>
            <w:hideMark/>
          </w:tcPr>
          <w:p w14:paraId="554D78A0" w14:textId="77777777" w:rsidR="00F51AA0" w:rsidRPr="00F51AA0" w:rsidRDefault="00F51AA0" w:rsidP="00F51AA0">
            <w:pPr>
              <w:jc w:val="right"/>
              <w:rPr>
                <w:b/>
                <w:bCs/>
                <w:sz w:val="12"/>
                <w:szCs w:val="12"/>
              </w:rPr>
            </w:pPr>
            <w:r w:rsidRPr="00F51AA0">
              <w:rPr>
                <w:b/>
                <w:bCs/>
                <w:sz w:val="12"/>
                <w:szCs w:val="12"/>
              </w:rPr>
              <w:t xml:space="preserve">                  165.000 </w:t>
            </w:r>
          </w:p>
        </w:tc>
        <w:tc>
          <w:tcPr>
            <w:tcW w:w="851" w:type="dxa"/>
            <w:gridSpan w:val="2"/>
            <w:tcBorders>
              <w:top w:val="nil"/>
              <w:left w:val="nil"/>
              <w:bottom w:val="single" w:sz="4" w:space="0" w:color="auto"/>
              <w:right w:val="single" w:sz="4" w:space="0" w:color="auto"/>
            </w:tcBorders>
            <w:shd w:val="clear" w:color="000000" w:fill="FFF2CC"/>
            <w:vAlign w:val="center"/>
            <w:hideMark/>
          </w:tcPr>
          <w:p w14:paraId="181985F8" w14:textId="77777777" w:rsidR="00F51AA0" w:rsidRPr="00F51AA0" w:rsidRDefault="00F51AA0" w:rsidP="00F51AA0">
            <w:pPr>
              <w:jc w:val="right"/>
              <w:rPr>
                <w:b/>
                <w:bCs/>
                <w:sz w:val="12"/>
                <w:szCs w:val="12"/>
              </w:rPr>
            </w:pPr>
            <w:r w:rsidRPr="00F51AA0">
              <w:rPr>
                <w:b/>
                <w:bCs/>
                <w:sz w:val="12"/>
                <w:szCs w:val="12"/>
              </w:rPr>
              <w:t xml:space="preserve">              135.000 </w:t>
            </w:r>
          </w:p>
        </w:tc>
        <w:tc>
          <w:tcPr>
            <w:tcW w:w="850" w:type="dxa"/>
            <w:tcBorders>
              <w:top w:val="nil"/>
              <w:left w:val="nil"/>
              <w:bottom w:val="single" w:sz="4" w:space="0" w:color="auto"/>
              <w:right w:val="single" w:sz="4" w:space="0" w:color="auto"/>
            </w:tcBorders>
            <w:shd w:val="clear" w:color="000000" w:fill="FFF2CC"/>
            <w:vAlign w:val="center"/>
            <w:hideMark/>
          </w:tcPr>
          <w:p w14:paraId="26352787" w14:textId="77777777" w:rsidR="00F51AA0" w:rsidRPr="00F51AA0" w:rsidRDefault="00F51AA0" w:rsidP="00F51AA0">
            <w:pPr>
              <w:jc w:val="right"/>
              <w:rPr>
                <w:b/>
                <w:bCs/>
                <w:sz w:val="12"/>
                <w:szCs w:val="12"/>
              </w:rPr>
            </w:pPr>
            <w:r w:rsidRPr="00F51AA0">
              <w:rPr>
                <w:b/>
                <w:bCs/>
                <w:sz w:val="12"/>
                <w:szCs w:val="12"/>
              </w:rPr>
              <w:t xml:space="preserve">                30.000 </w:t>
            </w:r>
          </w:p>
        </w:tc>
        <w:tc>
          <w:tcPr>
            <w:tcW w:w="851" w:type="dxa"/>
            <w:gridSpan w:val="2"/>
            <w:tcBorders>
              <w:top w:val="nil"/>
              <w:left w:val="nil"/>
              <w:bottom w:val="single" w:sz="4" w:space="0" w:color="auto"/>
              <w:right w:val="single" w:sz="4" w:space="0" w:color="auto"/>
            </w:tcBorders>
            <w:shd w:val="clear" w:color="000000" w:fill="FFF2CC"/>
            <w:vAlign w:val="center"/>
            <w:hideMark/>
          </w:tcPr>
          <w:p w14:paraId="603A34DE" w14:textId="77777777" w:rsidR="00F51AA0" w:rsidRPr="00F51AA0" w:rsidRDefault="00F51AA0" w:rsidP="00F51AA0">
            <w:pPr>
              <w:jc w:val="right"/>
              <w:rPr>
                <w:b/>
                <w:bCs/>
                <w:sz w:val="12"/>
                <w:szCs w:val="12"/>
              </w:rPr>
            </w:pPr>
            <w:r w:rsidRPr="00F51AA0">
              <w:rPr>
                <w:b/>
                <w:bCs/>
                <w:sz w:val="12"/>
                <w:szCs w:val="12"/>
              </w:rPr>
              <w:t xml:space="preserve">                    -   </w:t>
            </w:r>
          </w:p>
        </w:tc>
        <w:tc>
          <w:tcPr>
            <w:tcW w:w="850" w:type="dxa"/>
            <w:tcBorders>
              <w:top w:val="nil"/>
              <w:left w:val="nil"/>
              <w:bottom w:val="single" w:sz="4" w:space="0" w:color="auto"/>
              <w:right w:val="single" w:sz="4" w:space="0" w:color="auto"/>
            </w:tcBorders>
            <w:shd w:val="clear" w:color="000000" w:fill="FFF2CC"/>
            <w:vAlign w:val="center"/>
            <w:hideMark/>
          </w:tcPr>
          <w:p w14:paraId="340B05C9" w14:textId="77777777" w:rsidR="00F51AA0" w:rsidRPr="00F51AA0" w:rsidRDefault="00F51AA0" w:rsidP="00F51AA0">
            <w:pPr>
              <w:jc w:val="right"/>
              <w:rPr>
                <w:b/>
                <w:bCs/>
                <w:sz w:val="12"/>
                <w:szCs w:val="12"/>
              </w:rPr>
            </w:pPr>
            <w:r w:rsidRPr="00F51AA0">
              <w:rPr>
                <w:b/>
                <w:bCs/>
                <w:sz w:val="12"/>
                <w:szCs w:val="12"/>
              </w:rPr>
              <w:t xml:space="preserve">                       -   </w:t>
            </w:r>
          </w:p>
        </w:tc>
        <w:tc>
          <w:tcPr>
            <w:tcW w:w="717" w:type="dxa"/>
            <w:gridSpan w:val="2"/>
            <w:tcBorders>
              <w:top w:val="nil"/>
              <w:left w:val="nil"/>
              <w:bottom w:val="single" w:sz="4" w:space="0" w:color="auto"/>
              <w:right w:val="single" w:sz="4" w:space="0" w:color="auto"/>
            </w:tcBorders>
            <w:shd w:val="clear" w:color="000000" w:fill="FFF2CC"/>
            <w:vAlign w:val="center"/>
            <w:hideMark/>
          </w:tcPr>
          <w:p w14:paraId="25E9C165" w14:textId="77777777" w:rsidR="00F51AA0" w:rsidRPr="00F51AA0" w:rsidRDefault="00F51AA0" w:rsidP="00F51AA0">
            <w:pPr>
              <w:jc w:val="right"/>
              <w:rPr>
                <w:b/>
                <w:bCs/>
                <w:sz w:val="12"/>
                <w:szCs w:val="12"/>
              </w:rPr>
            </w:pPr>
            <w:r w:rsidRPr="00F51AA0">
              <w:rPr>
                <w:b/>
                <w:bCs/>
                <w:sz w:val="12"/>
                <w:szCs w:val="12"/>
              </w:rPr>
              <w:t xml:space="preserve">                -   </w:t>
            </w:r>
          </w:p>
        </w:tc>
        <w:tc>
          <w:tcPr>
            <w:tcW w:w="851" w:type="dxa"/>
            <w:tcBorders>
              <w:top w:val="nil"/>
              <w:left w:val="nil"/>
              <w:bottom w:val="single" w:sz="4" w:space="0" w:color="auto"/>
              <w:right w:val="single" w:sz="4" w:space="0" w:color="auto"/>
            </w:tcBorders>
            <w:shd w:val="clear" w:color="000000" w:fill="FFF2CC"/>
            <w:vAlign w:val="center"/>
            <w:hideMark/>
          </w:tcPr>
          <w:p w14:paraId="13ACFD36" w14:textId="77777777" w:rsidR="00F51AA0" w:rsidRPr="00F51AA0" w:rsidRDefault="00F51AA0" w:rsidP="00F51AA0">
            <w:pPr>
              <w:jc w:val="right"/>
              <w:rPr>
                <w:b/>
                <w:bCs/>
                <w:sz w:val="12"/>
                <w:szCs w:val="12"/>
              </w:rPr>
            </w:pPr>
            <w:r w:rsidRPr="00F51AA0">
              <w:rPr>
                <w:b/>
                <w:bCs/>
                <w:sz w:val="12"/>
                <w:szCs w:val="12"/>
              </w:rPr>
              <w:t xml:space="preserve">                     -   </w:t>
            </w:r>
          </w:p>
        </w:tc>
        <w:tc>
          <w:tcPr>
            <w:tcW w:w="1244" w:type="dxa"/>
            <w:gridSpan w:val="2"/>
            <w:tcBorders>
              <w:top w:val="nil"/>
              <w:left w:val="nil"/>
              <w:bottom w:val="single" w:sz="4" w:space="0" w:color="auto"/>
              <w:right w:val="single" w:sz="4" w:space="0" w:color="auto"/>
            </w:tcBorders>
            <w:shd w:val="clear" w:color="000000" w:fill="FFF2CC"/>
            <w:vAlign w:val="center"/>
            <w:hideMark/>
          </w:tcPr>
          <w:p w14:paraId="6E7AB8F6" w14:textId="77777777" w:rsidR="00F51AA0" w:rsidRPr="00F51AA0" w:rsidRDefault="00F51AA0" w:rsidP="00F51AA0">
            <w:pPr>
              <w:jc w:val="right"/>
              <w:rPr>
                <w:b/>
                <w:bCs/>
                <w:sz w:val="12"/>
                <w:szCs w:val="12"/>
              </w:rPr>
            </w:pPr>
            <w:r w:rsidRPr="00F51AA0">
              <w:rPr>
                <w:b/>
                <w:bCs/>
                <w:sz w:val="12"/>
                <w:szCs w:val="12"/>
              </w:rPr>
              <w:t xml:space="preserve">                      18.600 </w:t>
            </w:r>
          </w:p>
        </w:tc>
        <w:tc>
          <w:tcPr>
            <w:tcW w:w="850" w:type="dxa"/>
            <w:gridSpan w:val="2"/>
            <w:tcBorders>
              <w:top w:val="nil"/>
              <w:left w:val="nil"/>
              <w:bottom w:val="single" w:sz="4" w:space="0" w:color="auto"/>
              <w:right w:val="single" w:sz="4" w:space="0" w:color="auto"/>
            </w:tcBorders>
            <w:shd w:val="clear" w:color="000000" w:fill="FFF2CC"/>
            <w:vAlign w:val="center"/>
            <w:hideMark/>
          </w:tcPr>
          <w:p w14:paraId="7516A5FB" w14:textId="77777777" w:rsidR="00F51AA0" w:rsidRPr="00F51AA0" w:rsidRDefault="00F51AA0" w:rsidP="00F51AA0">
            <w:pPr>
              <w:jc w:val="right"/>
              <w:rPr>
                <w:b/>
                <w:bCs/>
                <w:sz w:val="12"/>
                <w:szCs w:val="12"/>
              </w:rPr>
            </w:pPr>
            <w:r w:rsidRPr="00F51AA0">
              <w:rPr>
                <w:b/>
                <w:bCs/>
                <w:sz w:val="12"/>
                <w:szCs w:val="12"/>
              </w:rPr>
              <w:t xml:space="preserve">                   18.600 </w:t>
            </w:r>
          </w:p>
        </w:tc>
        <w:tc>
          <w:tcPr>
            <w:tcW w:w="851" w:type="dxa"/>
            <w:tcBorders>
              <w:top w:val="nil"/>
              <w:left w:val="nil"/>
              <w:bottom w:val="single" w:sz="4" w:space="0" w:color="auto"/>
              <w:right w:val="single" w:sz="4" w:space="0" w:color="auto"/>
            </w:tcBorders>
            <w:shd w:val="clear" w:color="000000" w:fill="FFF2CC"/>
            <w:vAlign w:val="center"/>
            <w:hideMark/>
          </w:tcPr>
          <w:p w14:paraId="00EA8EB1" w14:textId="77777777" w:rsidR="00F51AA0" w:rsidRPr="00F51AA0" w:rsidRDefault="00F51AA0" w:rsidP="00F51AA0">
            <w:pPr>
              <w:jc w:val="right"/>
              <w:rPr>
                <w:b/>
                <w:bCs/>
                <w:sz w:val="12"/>
                <w:szCs w:val="12"/>
              </w:rPr>
            </w:pPr>
            <w:r w:rsidRPr="00F51AA0">
              <w:rPr>
                <w:b/>
                <w:bCs/>
                <w:sz w:val="12"/>
                <w:szCs w:val="12"/>
              </w:rPr>
              <w:t xml:space="preserve">                       -   </w:t>
            </w:r>
          </w:p>
        </w:tc>
        <w:tc>
          <w:tcPr>
            <w:tcW w:w="992" w:type="dxa"/>
            <w:gridSpan w:val="2"/>
            <w:tcBorders>
              <w:top w:val="nil"/>
              <w:left w:val="nil"/>
              <w:bottom w:val="single" w:sz="4" w:space="0" w:color="auto"/>
              <w:right w:val="single" w:sz="4" w:space="0" w:color="auto"/>
            </w:tcBorders>
            <w:shd w:val="clear" w:color="000000" w:fill="FFF2CC"/>
            <w:vAlign w:val="center"/>
            <w:hideMark/>
          </w:tcPr>
          <w:p w14:paraId="4170BD32" w14:textId="77777777" w:rsidR="00F51AA0" w:rsidRPr="00F51AA0" w:rsidRDefault="00F51AA0" w:rsidP="00F51AA0">
            <w:pPr>
              <w:jc w:val="right"/>
              <w:rPr>
                <w:b/>
                <w:bCs/>
                <w:sz w:val="12"/>
                <w:szCs w:val="12"/>
              </w:rPr>
            </w:pPr>
            <w:r w:rsidRPr="00F51AA0">
              <w:rPr>
                <w:b/>
                <w:bCs/>
                <w:sz w:val="12"/>
                <w:szCs w:val="12"/>
              </w:rPr>
              <w:t xml:space="preserve">                     -   </w:t>
            </w:r>
          </w:p>
        </w:tc>
        <w:tc>
          <w:tcPr>
            <w:tcW w:w="1460" w:type="dxa"/>
            <w:gridSpan w:val="2"/>
            <w:tcBorders>
              <w:top w:val="nil"/>
              <w:left w:val="nil"/>
              <w:bottom w:val="single" w:sz="4" w:space="0" w:color="auto"/>
              <w:right w:val="single" w:sz="4" w:space="0" w:color="auto"/>
            </w:tcBorders>
            <w:shd w:val="clear" w:color="000000" w:fill="FFF2CC"/>
            <w:vAlign w:val="center"/>
            <w:hideMark/>
          </w:tcPr>
          <w:p w14:paraId="1D16F70B" w14:textId="77777777" w:rsidR="00F51AA0" w:rsidRPr="00F51AA0" w:rsidRDefault="00F51AA0" w:rsidP="00F51AA0">
            <w:pPr>
              <w:jc w:val="center"/>
              <w:rPr>
                <w:b/>
                <w:bCs/>
                <w:sz w:val="12"/>
                <w:szCs w:val="12"/>
              </w:rPr>
            </w:pPr>
            <w:r w:rsidRPr="00F51AA0">
              <w:rPr>
                <w:b/>
                <w:bCs/>
                <w:sz w:val="12"/>
                <w:szCs w:val="12"/>
              </w:rPr>
              <w:t> </w:t>
            </w:r>
          </w:p>
        </w:tc>
      </w:tr>
      <w:tr w:rsidR="00F51AA0" w:rsidRPr="00F51AA0" w14:paraId="7DB0AD58" w14:textId="77777777" w:rsidTr="00C94018">
        <w:trPr>
          <w:trHeight w:val="6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83DC6A" w14:textId="77777777" w:rsidR="00F51AA0" w:rsidRPr="00F51AA0" w:rsidRDefault="00F51AA0" w:rsidP="00F51AA0">
            <w:pPr>
              <w:jc w:val="center"/>
              <w:outlineLvl w:val="0"/>
              <w:rPr>
                <w:b/>
                <w:bCs/>
                <w:sz w:val="12"/>
                <w:szCs w:val="12"/>
              </w:rPr>
            </w:pPr>
            <w:r w:rsidRPr="00F51AA0">
              <w:rPr>
                <w:b/>
                <w:bCs/>
                <w:sz w:val="12"/>
                <w:szCs w:val="12"/>
              </w:rPr>
              <w:t>-</w:t>
            </w:r>
          </w:p>
        </w:tc>
        <w:tc>
          <w:tcPr>
            <w:tcW w:w="1874" w:type="dxa"/>
            <w:gridSpan w:val="2"/>
            <w:tcBorders>
              <w:top w:val="nil"/>
              <w:left w:val="nil"/>
              <w:bottom w:val="single" w:sz="4" w:space="0" w:color="auto"/>
              <w:right w:val="single" w:sz="4" w:space="0" w:color="auto"/>
            </w:tcBorders>
            <w:shd w:val="clear" w:color="000000" w:fill="FFFFFF"/>
            <w:vAlign w:val="center"/>
            <w:hideMark/>
          </w:tcPr>
          <w:p w14:paraId="71ABA6EC" w14:textId="77777777" w:rsidR="00F51AA0" w:rsidRPr="00F51AA0" w:rsidRDefault="00F51AA0" w:rsidP="00F51AA0">
            <w:pPr>
              <w:outlineLvl w:val="0"/>
              <w:rPr>
                <w:b/>
                <w:bCs/>
                <w:sz w:val="12"/>
                <w:szCs w:val="12"/>
              </w:rPr>
            </w:pPr>
            <w:proofErr w:type="spellStart"/>
            <w:r w:rsidRPr="00F51AA0">
              <w:rPr>
                <w:b/>
                <w:bCs/>
                <w:sz w:val="12"/>
                <w:szCs w:val="12"/>
              </w:rPr>
              <w:t>Dự</w:t>
            </w:r>
            <w:proofErr w:type="spellEnd"/>
            <w:r w:rsidRPr="00F51AA0">
              <w:rPr>
                <w:b/>
                <w:bCs/>
                <w:sz w:val="12"/>
                <w:szCs w:val="12"/>
              </w:rPr>
              <w:t xml:space="preserve"> </w:t>
            </w:r>
            <w:proofErr w:type="spellStart"/>
            <w:r w:rsidRPr="00F51AA0">
              <w:rPr>
                <w:b/>
                <w:bCs/>
                <w:sz w:val="12"/>
                <w:szCs w:val="12"/>
              </w:rPr>
              <w:t>án</w:t>
            </w:r>
            <w:proofErr w:type="spellEnd"/>
            <w:r w:rsidRPr="00F51AA0">
              <w:rPr>
                <w:b/>
                <w:bCs/>
                <w:sz w:val="12"/>
                <w:szCs w:val="12"/>
              </w:rPr>
              <w:t xml:space="preserve"> </w:t>
            </w:r>
            <w:proofErr w:type="spellStart"/>
            <w:r w:rsidRPr="00F51AA0">
              <w:rPr>
                <w:b/>
                <w:bCs/>
                <w:sz w:val="12"/>
                <w:szCs w:val="12"/>
              </w:rPr>
              <w:t>khởi</w:t>
            </w:r>
            <w:proofErr w:type="spellEnd"/>
            <w:r w:rsidRPr="00F51AA0">
              <w:rPr>
                <w:b/>
                <w:bCs/>
                <w:sz w:val="12"/>
                <w:szCs w:val="12"/>
              </w:rPr>
              <w:t xml:space="preserve"> </w:t>
            </w:r>
            <w:proofErr w:type="spellStart"/>
            <w:r w:rsidRPr="00F51AA0">
              <w:rPr>
                <w:b/>
                <w:bCs/>
                <w:sz w:val="12"/>
                <w:szCs w:val="12"/>
              </w:rPr>
              <w:t>công</w:t>
            </w:r>
            <w:proofErr w:type="spellEnd"/>
            <w:r w:rsidRPr="00F51AA0">
              <w:rPr>
                <w:b/>
                <w:bCs/>
                <w:sz w:val="12"/>
                <w:szCs w:val="12"/>
              </w:rPr>
              <w:t xml:space="preserve"> </w:t>
            </w:r>
            <w:proofErr w:type="spellStart"/>
            <w:r w:rsidRPr="00F51AA0">
              <w:rPr>
                <w:b/>
                <w:bCs/>
                <w:sz w:val="12"/>
                <w:szCs w:val="12"/>
              </w:rPr>
              <w:t>mới</w:t>
            </w:r>
            <w:proofErr w:type="spellEnd"/>
            <w:r w:rsidRPr="00F51AA0">
              <w:rPr>
                <w:b/>
                <w:bCs/>
                <w:sz w:val="12"/>
                <w:szCs w:val="12"/>
              </w:rPr>
              <w:t xml:space="preserve"> </w:t>
            </w:r>
            <w:proofErr w:type="spellStart"/>
            <w:r w:rsidRPr="00F51AA0">
              <w:rPr>
                <w:b/>
                <w:bCs/>
                <w:sz w:val="12"/>
                <w:szCs w:val="12"/>
              </w:rPr>
              <w:t>giai</w:t>
            </w:r>
            <w:proofErr w:type="spellEnd"/>
            <w:r w:rsidRPr="00F51AA0">
              <w:rPr>
                <w:b/>
                <w:bCs/>
                <w:sz w:val="12"/>
                <w:szCs w:val="12"/>
              </w:rPr>
              <w:t xml:space="preserve"> </w:t>
            </w:r>
            <w:proofErr w:type="spellStart"/>
            <w:r w:rsidRPr="00F51AA0">
              <w:rPr>
                <w:b/>
                <w:bCs/>
                <w:sz w:val="12"/>
                <w:szCs w:val="12"/>
              </w:rPr>
              <w:t>đoạn</w:t>
            </w:r>
            <w:proofErr w:type="spellEnd"/>
            <w:r w:rsidRPr="00F51AA0">
              <w:rPr>
                <w:b/>
                <w:bCs/>
                <w:sz w:val="12"/>
                <w:szCs w:val="12"/>
              </w:rPr>
              <w:t xml:space="preserve"> 2021-2025</w:t>
            </w:r>
          </w:p>
        </w:tc>
        <w:tc>
          <w:tcPr>
            <w:tcW w:w="709" w:type="dxa"/>
            <w:tcBorders>
              <w:top w:val="nil"/>
              <w:left w:val="nil"/>
              <w:bottom w:val="single" w:sz="4" w:space="0" w:color="auto"/>
              <w:right w:val="single" w:sz="4" w:space="0" w:color="auto"/>
            </w:tcBorders>
            <w:shd w:val="clear" w:color="auto" w:fill="auto"/>
            <w:vAlign w:val="center"/>
            <w:hideMark/>
          </w:tcPr>
          <w:p w14:paraId="612F9276" w14:textId="77777777" w:rsidR="00F51AA0" w:rsidRPr="00F51AA0" w:rsidRDefault="00F51AA0" w:rsidP="00F51AA0">
            <w:pPr>
              <w:jc w:val="center"/>
              <w:outlineLvl w:val="0"/>
              <w:rPr>
                <w:b/>
                <w:bCs/>
                <w:sz w:val="12"/>
                <w:szCs w:val="12"/>
              </w:rPr>
            </w:pPr>
            <w:r w:rsidRPr="00F51AA0">
              <w:rPr>
                <w:b/>
                <w:bCs/>
                <w:sz w:val="12"/>
                <w:szCs w:val="12"/>
              </w:rPr>
              <w:t> </w:t>
            </w:r>
          </w:p>
        </w:tc>
        <w:tc>
          <w:tcPr>
            <w:tcW w:w="660" w:type="dxa"/>
            <w:gridSpan w:val="2"/>
            <w:tcBorders>
              <w:top w:val="nil"/>
              <w:left w:val="nil"/>
              <w:bottom w:val="single" w:sz="4" w:space="0" w:color="auto"/>
              <w:right w:val="single" w:sz="4" w:space="0" w:color="auto"/>
            </w:tcBorders>
            <w:shd w:val="clear" w:color="auto" w:fill="auto"/>
            <w:vAlign w:val="center"/>
            <w:hideMark/>
          </w:tcPr>
          <w:p w14:paraId="791293E7" w14:textId="77777777" w:rsidR="00F51AA0" w:rsidRPr="00F51AA0" w:rsidRDefault="00F51AA0" w:rsidP="00F51AA0">
            <w:pPr>
              <w:jc w:val="center"/>
              <w:outlineLvl w:val="0"/>
              <w:rPr>
                <w:b/>
                <w:bCs/>
                <w:sz w:val="12"/>
                <w:szCs w:val="12"/>
              </w:rPr>
            </w:pPr>
            <w:r w:rsidRPr="00F51AA0">
              <w:rPr>
                <w:b/>
                <w:bCs/>
                <w:sz w:val="12"/>
                <w:szCs w:val="12"/>
              </w:rPr>
              <w:t> </w:t>
            </w:r>
          </w:p>
        </w:tc>
        <w:tc>
          <w:tcPr>
            <w:tcW w:w="1041" w:type="dxa"/>
            <w:tcBorders>
              <w:top w:val="nil"/>
              <w:left w:val="nil"/>
              <w:bottom w:val="single" w:sz="4" w:space="0" w:color="auto"/>
              <w:right w:val="single" w:sz="4" w:space="0" w:color="auto"/>
            </w:tcBorders>
            <w:shd w:val="clear" w:color="auto" w:fill="auto"/>
            <w:vAlign w:val="center"/>
            <w:hideMark/>
          </w:tcPr>
          <w:p w14:paraId="58C0F95B" w14:textId="77777777" w:rsidR="00F51AA0" w:rsidRPr="00F51AA0" w:rsidRDefault="00F51AA0" w:rsidP="00F51AA0">
            <w:pPr>
              <w:jc w:val="center"/>
              <w:outlineLvl w:val="0"/>
              <w:rPr>
                <w:b/>
                <w:bCs/>
                <w:sz w:val="12"/>
                <w:szCs w:val="12"/>
              </w:rPr>
            </w:pPr>
            <w:r w:rsidRPr="00F51AA0">
              <w:rPr>
                <w:b/>
                <w:bCs/>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E2AFC62" w14:textId="77777777" w:rsidR="00F51AA0" w:rsidRPr="00F51AA0" w:rsidRDefault="00F51AA0" w:rsidP="00F51AA0">
            <w:pPr>
              <w:jc w:val="right"/>
              <w:outlineLvl w:val="0"/>
              <w:rPr>
                <w:b/>
                <w:bCs/>
                <w:sz w:val="12"/>
                <w:szCs w:val="12"/>
              </w:rPr>
            </w:pPr>
            <w:r w:rsidRPr="00F51AA0">
              <w:rPr>
                <w:b/>
                <w:bCs/>
                <w:sz w:val="12"/>
                <w:szCs w:val="12"/>
              </w:rPr>
              <w:t xml:space="preserve">                  165.000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5221441F" w14:textId="77777777" w:rsidR="00F51AA0" w:rsidRPr="00F51AA0" w:rsidRDefault="00F51AA0" w:rsidP="00F51AA0">
            <w:pPr>
              <w:jc w:val="right"/>
              <w:outlineLvl w:val="0"/>
              <w:rPr>
                <w:b/>
                <w:bCs/>
                <w:sz w:val="12"/>
                <w:szCs w:val="12"/>
              </w:rPr>
            </w:pPr>
            <w:r w:rsidRPr="00F51AA0">
              <w:rPr>
                <w:b/>
                <w:bCs/>
                <w:sz w:val="12"/>
                <w:szCs w:val="12"/>
              </w:rPr>
              <w:t xml:space="preserve">              135.000 </w:t>
            </w:r>
          </w:p>
        </w:tc>
        <w:tc>
          <w:tcPr>
            <w:tcW w:w="850" w:type="dxa"/>
            <w:tcBorders>
              <w:top w:val="nil"/>
              <w:left w:val="nil"/>
              <w:bottom w:val="single" w:sz="4" w:space="0" w:color="auto"/>
              <w:right w:val="single" w:sz="4" w:space="0" w:color="auto"/>
            </w:tcBorders>
            <w:shd w:val="clear" w:color="auto" w:fill="auto"/>
            <w:vAlign w:val="center"/>
            <w:hideMark/>
          </w:tcPr>
          <w:p w14:paraId="613F314D" w14:textId="77777777" w:rsidR="00F51AA0" w:rsidRPr="00F51AA0" w:rsidRDefault="00F51AA0" w:rsidP="00F51AA0">
            <w:pPr>
              <w:jc w:val="right"/>
              <w:outlineLvl w:val="0"/>
              <w:rPr>
                <w:b/>
                <w:bCs/>
                <w:sz w:val="12"/>
                <w:szCs w:val="12"/>
              </w:rPr>
            </w:pPr>
            <w:r w:rsidRPr="00F51AA0">
              <w:rPr>
                <w:b/>
                <w:bCs/>
                <w:sz w:val="12"/>
                <w:szCs w:val="12"/>
              </w:rPr>
              <w:t xml:space="preserve">                30.000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50534138"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850" w:type="dxa"/>
            <w:tcBorders>
              <w:top w:val="nil"/>
              <w:left w:val="nil"/>
              <w:bottom w:val="single" w:sz="4" w:space="0" w:color="auto"/>
              <w:right w:val="single" w:sz="4" w:space="0" w:color="auto"/>
            </w:tcBorders>
            <w:shd w:val="clear" w:color="auto" w:fill="auto"/>
            <w:vAlign w:val="center"/>
            <w:hideMark/>
          </w:tcPr>
          <w:p w14:paraId="24F9F0EA"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717" w:type="dxa"/>
            <w:gridSpan w:val="2"/>
            <w:tcBorders>
              <w:top w:val="nil"/>
              <w:left w:val="nil"/>
              <w:bottom w:val="single" w:sz="4" w:space="0" w:color="auto"/>
              <w:right w:val="single" w:sz="4" w:space="0" w:color="auto"/>
            </w:tcBorders>
            <w:shd w:val="clear" w:color="auto" w:fill="auto"/>
            <w:vAlign w:val="center"/>
            <w:hideMark/>
          </w:tcPr>
          <w:p w14:paraId="239C063E"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33A84C12"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5A7B1652" w14:textId="77777777" w:rsidR="00F51AA0" w:rsidRPr="00F51AA0" w:rsidRDefault="00F51AA0" w:rsidP="00F51AA0">
            <w:pPr>
              <w:jc w:val="right"/>
              <w:outlineLvl w:val="0"/>
              <w:rPr>
                <w:b/>
                <w:bCs/>
                <w:sz w:val="12"/>
                <w:szCs w:val="12"/>
              </w:rPr>
            </w:pPr>
            <w:r w:rsidRPr="00F51AA0">
              <w:rPr>
                <w:b/>
                <w:bCs/>
                <w:sz w:val="12"/>
                <w:szCs w:val="12"/>
              </w:rPr>
              <w:t xml:space="preserve">                      18.600 </w:t>
            </w:r>
          </w:p>
        </w:tc>
        <w:tc>
          <w:tcPr>
            <w:tcW w:w="850" w:type="dxa"/>
            <w:gridSpan w:val="2"/>
            <w:tcBorders>
              <w:top w:val="nil"/>
              <w:left w:val="nil"/>
              <w:bottom w:val="single" w:sz="4" w:space="0" w:color="auto"/>
              <w:right w:val="single" w:sz="4" w:space="0" w:color="auto"/>
            </w:tcBorders>
            <w:shd w:val="clear" w:color="auto" w:fill="auto"/>
            <w:vAlign w:val="center"/>
            <w:hideMark/>
          </w:tcPr>
          <w:p w14:paraId="3F142214" w14:textId="77777777" w:rsidR="00F51AA0" w:rsidRPr="00F51AA0" w:rsidRDefault="00F51AA0" w:rsidP="00F51AA0">
            <w:pPr>
              <w:jc w:val="right"/>
              <w:outlineLvl w:val="0"/>
              <w:rPr>
                <w:b/>
                <w:bCs/>
                <w:sz w:val="12"/>
                <w:szCs w:val="12"/>
              </w:rPr>
            </w:pPr>
            <w:r w:rsidRPr="00F51AA0">
              <w:rPr>
                <w:b/>
                <w:bCs/>
                <w:sz w:val="12"/>
                <w:szCs w:val="12"/>
              </w:rPr>
              <w:t xml:space="preserve">                   18.600 </w:t>
            </w:r>
          </w:p>
        </w:tc>
        <w:tc>
          <w:tcPr>
            <w:tcW w:w="851" w:type="dxa"/>
            <w:tcBorders>
              <w:top w:val="nil"/>
              <w:left w:val="nil"/>
              <w:bottom w:val="single" w:sz="4" w:space="0" w:color="auto"/>
              <w:right w:val="single" w:sz="4" w:space="0" w:color="auto"/>
            </w:tcBorders>
            <w:shd w:val="clear" w:color="auto" w:fill="auto"/>
            <w:vAlign w:val="center"/>
            <w:hideMark/>
          </w:tcPr>
          <w:p w14:paraId="026C2E63"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14:paraId="0B3C4CA2"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1460" w:type="dxa"/>
            <w:gridSpan w:val="2"/>
            <w:tcBorders>
              <w:top w:val="nil"/>
              <w:left w:val="nil"/>
              <w:bottom w:val="single" w:sz="4" w:space="0" w:color="auto"/>
              <w:right w:val="single" w:sz="4" w:space="0" w:color="auto"/>
            </w:tcBorders>
            <w:shd w:val="clear" w:color="auto" w:fill="auto"/>
            <w:vAlign w:val="center"/>
            <w:hideMark/>
          </w:tcPr>
          <w:p w14:paraId="23548CF7" w14:textId="77777777" w:rsidR="00F51AA0" w:rsidRPr="00F51AA0" w:rsidRDefault="00F51AA0" w:rsidP="00F51AA0">
            <w:pPr>
              <w:jc w:val="center"/>
              <w:outlineLvl w:val="0"/>
              <w:rPr>
                <w:b/>
                <w:bCs/>
                <w:sz w:val="12"/>
                <w:szCs w:val="12"/>
              </w:rPr>
            </w:pPr>
            <w:r w:rsidRPr="00F51AA0">
              <w:rPr>
                <w:b/>
                <w:bCs/>
                <w:sz w:val="12"/>
                <w:szCs w:val="12"/>
              </w:rPr>
              <w:t> </w:t>
            </w:r>
          </w:p>
        </w:tc>
      </w:tr>
      <w:tr w:rsidR="00F51AA0" w:rsidRPr="00F51AA0" w14:paraId="1F970B38" w14:textId="77777777" w:rsidTr="00C94018">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F700D0" w14:textId="77777777" w:rsidR="00F51AA0" w:rsidRPr="00F51AA0" w:rsidRDefault="00F51AA0" w:rsidP="00F51AA0">
            <w:pPr>
              <w:jc w:val="center"/>
              <w:outlineLvl w:val="1"/>
              <w:rPr>
                <w:sz w:val="12"/>
                <w:szCs w:val="12"/>
              </w:rPr>
            </w:pPr>
            <w:r w:rsidRPr="00F51AA0">
              <w:rPr>
                <w:sz w:val="12"/>
                <w:szCs w:val="12"/>
              </w:rPr>
              <w:t>23</w:t>
            </w:r>
          </w:p>
        </w:tc>
        <w:tc>
          <w:tcPr>
            <w:tcW w:w="1874" w:type="dxa"/>
            <w:gridSpan w:val="2"/>
            <w:tcBorders>
              <w:top w:val="nil"/>
              <w:left w:val="nil"/>
              <w:bottom w:val="single" w:sz="4" w:space="0" w:color="auto"/>
              <w:right w:val="single" w:sz="4" w:space="0" w:color="auto"/>
            </w:tcBorders>
            <w:shd w:val="clear" w:color="auto" w:fill="auto"/>
            <w:vAlign w:val="center"/>
            <w:hideMark/>
          </w:tcPr>
          <w:p w14:paraId="07E72D1E" w14:textId="77777777" w:rsidR="00F51AA0" w:rsidRPr="00F51AA0" w:rsidRDefault="00F51AA0" w:rsidP="00F51AA0">
            <w:pPr>
              <w:outlineLvl w:val="1"/>
              <w:rPr>
                <w:sz w:val="12"/>
                <w:szCs w:val="12"/>
              </w:rPr>
            </w:pPr>
            <w:proofErr w:type="spellStart"/>
            <w:r w:rsidRPr="00F51AA0">
              <w:rPr>
                <w:sz w:val="12"/>
                <w:szCs w:val="12"/>
              </w:rPr>
              <w:t>Sửa</w:t>
            </w:r>
            <w:proofErr w:type="spellEnd"/>
            <w:r w:rsidRPr="00F51AA0">
              <w:rPr>
                <w:sz w:val="12"/>
                <w:szCs w:val="12"/>
              </w:rPr>
              <w:t xml:space="preserve"> </w:t>
            </w:r>
            <w:proofErr w:type="spellStart"/>
            <w:r w:rsidRPr="00F51AA0">
              <w:rPr>
                <w:sz w:val="12"/>
                <w:szCs w:val="12"/>
              </w:rPr>
              <w:t>chữa</w:t>
            </w:r>
            <w:proofErr w:type="spellEnd"/>
            <w:r w:rsidRPr="00F51AA0">
              <w:rPr>
                <w:sz w:val="12"/>
                <w:szCs w:val="12"/>
              </w:rPr>
              <w:t xml:space="preserve">, </w:t>
            </w:r>
            <w:proofErr w:type="spellStart"/>
            <w:r w:rsidRPr="00F51AA0">
              <w:rPr>
                <w:sz w:val="12"/>
                <w:szCs w:val="12"/>
              </w:rPr>
              <w:t>nâng</w:t>
            </w:r>
            <w:proofErr w:type="spellEnd"/>
            <w:r w:rsidRPr="00F51AA0">
              <w:rPr>
                <w:sz w:val="12"/>
                <w:szCs w:val="12"/>
              </w:rPr>
              <w:t xml:space="preserve"> </w:t>
            </w:r>
            <w:proofErr w:type="spellStart"/>
            <w:r w:rsidRPr="00F51AA0">
              <w:rPr>
                <w:sz w:val="12"/>
                <w:szCs w:val="12"/>
              </w:rPr>
              <w:t>cấp</w:t>
            </w:r>
            <w:proofErr w:type="spellEnd"/>
            <w:r w:rsidRPr="00F51AA0">
              <w:rPr>
                <w:sz w:val="12"/>
                <w:szCs w:val="12"/>
              </w:rPr>
              <w:t xml:space="preserve"> </w:t>
            </w:r>
            <w:proofErr w:type="spellStart"/>
            <w:r w:rsidRPr="00F51AA0">
              <w:rPr>
                <w:sz w:val="12"/>
                <w:szCs w:val="12"/>
              </w:rPr>
              <w:t>hồ</w:t>
            </w:r>
            <w:proofErr w:type="spellEnd"/>
            <w:r w:rsidRPr="00F51AA0">
              <w:rPr>
                <w:sz w:val="12"/>
                <w:szCs w:val="12"/>
              </w:rPr>
              <w:t xml:space="preserve"> </w:t>
            </w:r>
            <w:proofErr w:type="spellStart"/>
            <w:r w:rsidRPr="00F51AA0">
              <w:rPr>
                <w:sz w:val="12"/>
                <w:szCs w:val="12"/>
              </w:rPr>
              <w:t>chứa</w:t>
            </w:r>
            <w:proofErr w:type="spellEnd"/>
            <w:r w:rsidRPr="00F51AA0">
              <w:rPr>
                <w:sz w:val="12"/>
                <w:szCs w:val="12"/>
              </w:rPr>
              <w:t xml:space="preserve"> </w:t>
            </w:r>
            <w:proofErr w:type="spellStart"/>
            <w:r w:rsidRPr="00F51AA0">
              <w:rPr>
                <w:sz w:val="12"/>
                <w:szCs w:val="12"/>
              </w:rPr>
              <w:t>nước</w:t>
            </w:r>
            <w:proofErr w:type="spellEnd"/>
            <w:r w:rsidRPr="00F51AA0">
              <w:rPr>
                <w:sz w:val="12"/>
                <w:szCs w:val="12"/>
              </w:rPr>
              <w:t xml:space="preserve"> </w:t>
            </w:r>
            <w:proofErr w:type="spellStart"/>
            <w:r w:rsidRPr="00F51AA0">
              <w:rPr>
                <w:sz w:val="12"/>
                <w:szCs w:val="12"/>
              </w:rPr>
              <w:t>Biểu</w:t>
            </w:r>
            <w:proofErr w:type="spellEnd"/>
            <w:r w:rsidRPr="00F51AA0">
              <w:rPr>
                <w:sz w:val="12"/>
                <w:szCs w:val="12"/>
              </w:rPr>
              <w:t xml:space="preserve"> Qua, </w:t>
            </w:r>
            <w:proofErr w:type="spellStart"/>
            <w:r w:rsidRPr="00F51AA0">
              <w:rPr>
                <w:sz w:val="12"/>
                <w:szCs w:val="12"/>
              </w:rPr>
              <w:t>huyện</w:t>
            </w:r>
            <w:proofErr w:type="spellEnd"/>
            <w:r w:rsidRPr="00F51AA0">
              <w:rPr>
                <w:sz w:val="12"/>
                <w:szCs w:val="12"/>
              </w:rPr>
              <w:t xml:space="preserve"> Minh Long</w:t>
            </w:r>
          </w:p>
        </w:tc>
        <w:tc>
          <w:tcPr>
            <w:tcW w:w="709" w:type="dxa"/>
            <w:tcBorders>
              <w:top w:val="nil"/>
              <w:left w:val="nil"/>
              <w:bottom w:val="single" w:sz="4" w:space="0" w:color="auto"/>
              <w:right w:val="single" w:sz="4" w:space="0" w:color="auto"/>
            </w:tcBorders>
            <w:shd w:val="clear" w:color="auto" w:fill="auto"/>
            <w:vAlign w:val="center"/>
            <w:hideMark/>
          </w:tcPr>
          <w:p w14:paraId="4ABA8D9F" w14:textId="77777777" w:rsidR="00F51AA0" w:rsidRPr="00F51AA0" w:rsidRDefault="00F51AA0" w:rsidP="00F51AA0">
            <w:pPr>
              <w:jc w:val="center"/>
              <w:outlineLvl w:val="1"/>
              <w:rPr>
                <w:sz w:val="12"/>
                <w:szCs w:val="12"/>
              </w:rPr>
            </w:pPr>
            <w:proofErr w:type="spellStart"/>
            <w:r w:rsidRPr="00F51AA0">
              <w:rPr>
                <w:sz w:val="12"/>
                <w:szCs w:val="12"/>
              </w:rPr>
              <w:t>Sở</w:t>
            </w:r>
            <w:proofErr w:type="spellEnd"/>
            <w:r w:rsidRPr="00F51AA0">
              <w:rPr>
                <w:sz w:val="12"/>
                <w:szCs w:val="12"/>
              </w:rPr>
              <w:t xml:space="preserve"> </w:t>
            </w:r>
            <w:proofErr w:type="spellStart"/>
            <w:r w:rsidRPr="00F51AA0">
              <w:rPr>
                <w:sz w:val="12"/>
                <w:szCs w:val="12"/>
              </w:rPr>
              <w:t>Nông</w:t>
            </w:r>
            <w:proofErr w:type="spellEnd"/>
            <w:r w:rsidRPr="00F51AA0">
              <w:rPr>
                <w:sz w:val="12"/>
                <w:szCs w:val="12"/>
              </w:rPr>
              <w:t xml:space="preserve"> </w:t>
            </w:r>
            <w:proofErr w:type="spellStart"/>
            <w:r w:rsidRPr="00F51AA0">
              <w:rPr>
                <w:sz w:val="12"/>
                <w:szCs w:val="12"/>
              </w:rPr>
              <w:t>nghiệp</w:t>
            </w:r>
            <w:proofErr w:type="spellEnd"/>
            <w:r w:rsidRPr="00F51AA0">
              <w:rPr>
                <w:sz w:val="12"/>
                <w:szCs w:val="12"/>
              </w:rPr>
              <w:t xml:space="preserve"> </w:t>
            </w:r>
            <w:proofErr w:type="spellStart"/>
            <w:r w:rsidRPr="00F51AA0">
              <w:rPr>
                <w:sz w:val="12"/>
                <w:szCs w:val="12"/>
              </w:rPr>
              <w:t>và</w:t>
            </w:r>
            <w:proofErr w:type="spellEnd"/>
            <w:r w:rsidRPr="00F51AA0">
              <w:rPr>
                <w:sz w:val="12"/>
                <w:szCs w:val="12"/>
              </w:rPr>
              <w:t xml:space="preserve"> </w:t>
            </w:r>
            <w:proofErr w:type="spellStart"/>
            <w:r w:rsidRPr="00F51AA0">
              <w:rPr>
                <w:sz w:val="12"/>
                <w:szCs w:val="12"/>
              </w:rPr>
              <w:t>Môi</w:t>
            </w:r>
            <w:proofErr w:type="spellEnd"/>
            <w:r w:rsidRPr="00F51AA0">
              <w:rPr>
                <w:sz w:val="12"/>
                <w:szCs w:val="12"/>
              </w:rPr>
              <w:t xml:space="preserve"> </w:t>
            </w:r>
            <w:proofErr w:type="spellStart"/>
            <w:r w:rsidRPr="00F51AA0">
              <w:rPr>
                <w:sz w:val="12"/>
                <w:szCs w:val="12"/>
              </w:rPr>
              <w:t>trường</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71D7EFAA" w14:textId="77777777" w:rsidR="00F51AA0" w:rsidRPr="00F51AA0" w:rsidRDefault="00F51AA0" w:rsidP="00F51AA0">
            <w:pPr>
              <w:jc w:val="center"/>
              <w:outlineLvl w:val="1"/>
              <w:rPr>
                <w:sz w:val="12"/>
                <w:szCs w:val="12"/>
              </w:rPr>
            </w:pPr>
            <w:r w:rsidRPr="00F51AA0">
              <w:rPr>
                <w:sz w:val="12"/>
                <w:szCs w:val="12"/>
              </w:rPr>
              <w:t>2022-2024</w:t>
            </w:r>
          </w:p>
        </w:tc>
        <w:tc>
          <w:tcPr>
            <w:tcW w:w="1041" w:type="dxa"/>
            <w:tcBorders>
              <w:top w:val="nil"/>
              <w:left w:val="nil"/>
              <w:bottom w:val="single" w:sz="4" w:space="0" w:color="auto"/>
              <w:right w:val="single" w:sz="4" w:space="0" w:color="auto"/>
            </w:tcBorders>
            <w:shd w:val="clear" w:color="auto" w:fill="auto"/>
            <w:vAlign w:val="center"/>
            <w:hideMark/>
          </w:tcPr>
          <w:p w14:paraId="041243F9" w14:textId="77777777" w:rsidR="00F51AA0" w:rsidRPr="00F51AA0" w:rsidRDefault="00F51AA0" w:rsidP="00F51AA0">
            <w:pPr>
              <w:jc w:val="center"/>
              <w:outlineLvl w:val="1"/>
              <w:rPr>
                <w:sz w:val="12"/>
                <w:szCs w:val="12"/>
              </w:rPr>
            </w:pPr>
            <w:r w:rsidRPr="00F51AA0">
              <w:rPr>
                <w:sz w:val="12"/>
                <w:szCs w:val="12"/>
              </w:rPr>
              <w:t xml:space="preserve">673/QĐ-UBND </w:t>
            </w:r>
            <w:proofErr w:type="spellStart"/>
            <w:r w:rsidRPr="00F51AA0">
              <w:rPr>
                <w:sz w:val="12"/>
                <w:szCs w:val="12"/>
              </w:rPr>
              <w:t>ngày</w:t>
            </w:r>
            <w:proofErr w:type="spellEnd"/>
            <w:r w:rsidRPr="00F51AA0">
              <w:rPr>
                <w:sz w:val="12"/>
                <w:szCs w:val="12"/>
              </w:rPr>
              <w:t xml:space="preserve"> 23/6/2022</w:t>
            </w:r>
          </w:p>
        </w:tc>
        <w:tc>
          <w:tcPr>
            <w:tcW w:w="850" w:type="dxa"/>
            <w:gridSpan w:val="2"/>
            <w:tcBorders>
              <w:top w:val="nil"/>
              <w:left w:val="nil"/>
              <w:bottom w:val="single" w:sz="4" w:space="0" w:color="auto"/>
              <w:right w:val="single" w:sz="4" w:space="0" w:color="auto"/>
            </w:tcBorders>
            <w:shd w:val="clear" w:color="auto" w:fill="auto"/>
            <w:vAlign w:val="center"/>
            <w:hideMark/>
          </w:tcPr>
          <w:p w14:paraId="4BC65AA2" w14:textId="77777777" w:rsidR="00F51AA0" w:rsidRPr="00F51AA0" w:rsidRDefault="00F51AA0" w:rsidP="00F51AA0">
            <w:pPr>
              <w:jc w:val="center"/>
              <w:outlineLvl w:val="1"/>
              <w:rPr>
                <w:sz w:val="12"/>
                <w:szCs w:val="12"/>
              </w:rPr>
            </w:pPr>
            <w:r w:rsidRPr="00F51AA0">
              <w:rPr>
                <w:sz w:val="12"/>
                <w:szCs w:val="12"/>
              </w:rPr>
              <w:t xml:space="preserve">                    30.000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138FD504" w14:textId="77777777" w:rsidR="00F51AA0" w:rsidRPr="00F51AA0" w:rsidRDefault="00F51AA0" w:rsidP="00F51AA0">
            <w:pPr>
              <w:jc w:val="center"/>
              <w:outlineLvl w:val="1"/>
              <w:rPr>
                <w:sz w:val="12"/>
                <w:szCs w:val="12"/>
              </w:rPr>
            </w:pPr>
            <w:r w:rsidRPr="00F51AA0">
              <w:rPr>
                <w:sz w:val="12"/>
                <w:szCs w:val="12"/>
              </w:rPr>
              <w:t xml:space="preserve">                20.000 </w:t>
            </w:r>
          </w:p>
        </w:tc>
        <w:tc>
          <w:tcPr>
            <w:tcW w:w="850" w:type="dxa"/>
            <w:tcBorders>
              <w:top w:val="nil"/>
              <w:left w:val="nil"/>
              <w:bottom w:val="single" w:sz="4" w:space="0" w:color="auto"/>
              <w:right w:val="single" w:sz="4" w:space="0" w:color="auto"/>
            </w:tcBorders>
            <w:shd w:val="clear" w:color="000000" w:fill="FFFFFF"/>
            <w:vAlign w:val="center"/>
            <w:hideMark/>
          </w:tcPr>
          <w:p w14:paraId="0FEBBDF7" w14:textId="77777777" w:rsidR="00F51AA0" w:rsidRPr="00F51AA0" w:rsidRDefault="00F51AA0" w:rsidP="00F51AA0">
            <w:pPr>
              <w:jc w:val="right"/>
              <w:outlineLvl w:val="1"/>
              <w:rPr>
                <w:sz w:val="12"/>
                <w:szCs w:val="12"/>
              </w:rPr>
            </w:pPr>
            <w:r w:rsidRPr="00F51AA0">
              <w:rPr>
                <w:sz w:val="12"/>
                <w:szCs w:val="12"/>
              </w:rPr>
              <w:t xml:space="preserve">                10.000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1E37975" w14:textId="77777777" w:rsidR="00F51AA0" w:rsidRPr="00F51AA0" w:rsidRDefault="00F51AA0" w:rsidP="00F51AA0">
            <w:pPr>
              <w:jc w:val="center"/>
              <w:outlineLvl w:val="1"/>
              <w:rPr>
                <w:sz w:val="12"/>
                <w:szCs w:val="12"/>
              </w:rPr>
            </w:pPr>
            <w:r w:rsidRPr="00F51AA0">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6EB75757" w14:textId="77777777" w:rsidR="00F51AA0" w:rsidRPr="00F51AA0" w:rsidRDefault="00F51AA0" w:rsidP="00F51AA0">
            <w:pPr>
              <w:jc w:val="center"/>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noWrap/>
            <w:vAlign w:val="center"/>
            <w:hideMark/>
          </w:tcPr>
          <w:p w14:paraId="0A9E9CA5" w14:textId="77777777" w:rsidR="00F51AA0" w:rsidRPr="00F51AA0" w:rsidRDefault="00F51AA0" w:rsidP="00F51AA0">
            <w:pPr>
              <w:jc w:val="center"/>
              <w:outlineLvl w:val="1"/>
              <w:rPr>
                <w:sz w:val="12"/>
                <w:szCs w:val="12"/>
              </w:rPr>
            </w:pPr>
            <w:r w:rsidRPr="00F51AA0">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1EC191F" w14:textId="77777777" w:rsidR="00F51AA0" w:rsidRPr="00F51AA0" w:rsidRDefault="00F51AA0" w:rsidP="00F51AA0">
            <w:pPr>
              <w:jc w:val="right"/>
              <w:outlineLvl w:val="1"/>
              <w:rPr>
                <w:sz w:val="12"/>
                <w:szCs w:val="12"/>
              </w:rPr>
            </w:pPr>
            <w:r w:rsidRPr="00F51AA0">
              <w:rPr>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598C700F" w14:textId="77777777" w:rsidR="00F51AA0" w:rsidRPr="00F51AA0" w:rsidRDefault="00F51AA0" w:rsidP="00F51AA0">
            <w:pPr>
              <w:jc w:val="right"/>
              <w:outlineLvl w:val="1"/>
              <w:rPr>
                <w:sz w:val="12"/>
                <w:szCs w:val="12"/>
              </w:rPr>
            </w:pPr>
            <w:r w:rsidRPr="00F51AA0">
              <w:rPr>
                <w:sz w:val="12"/>
                <w:szCs w:val="12"/>
              </w:rPr>
              <w:t xml:space="preserve">                        7.000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7BB3D952" w14:textId="77777777" w:rsidR="00F51AA0" w:rsidRPr="00F51AA0" w:rsidRDefault="00F51AA0" w:rsidP="00F51AA0">
            <w:pPr>
              <w:jc w:val="right"/>
              <w:outlineLvl w:val="1"/>
              <w:rPr>
                <w:i/>
                <w:iCs/>
                <w:sz w:val="12"/>
                <w:szCs w:val="12"/>
              </w:rPr>
            </w:pPr>
            <w:r w:rsidRPr="00F51AA0">
              <w:rPr>
                <w:i/>
                <w:iCs/>
                <w:sz w:val="12"/>
                <w:szCs w:val="12"/>
              </w:rPr>
              <w:t xml:space="preserve">                    7.000 </w:t>
            </w:r>
          </w:p>
        </w:tc>
        <w:tc>
          <w:tcPr>
            <w:tcW w:w="851" w:type="dxa"/>
            <w:tcBorders>
              <w:top w:val="nil"/>
              <w:left w:val="nil"/>
              <w:bottom w:val="single" w:sz="4" w:space="0" w:color="auto"/>
              <w:right w:val="single" w:sz="4" w:space="0" w:color="auto"/>
            </w:tcBorders>
            <w:shd w:val="clear" w:color="auto" w:fill="auto"/>
            <w:vAlign w:val="center"/>
            <w:hideMark/>
          </w:tcPr>
          <w:p w14:paraId="3DA528E2"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41E36F4"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162EE1BF" w14:textId="77777777" w:rsidR="00F51AA0" w:rsidRPr="00F51AA0" w:rsidRDefault="00F51AA0" w:rsidP="00F51AA0">
            <w:pPr>
              <w:jc w:val="center"/>
              <w:outlineLvl w:val="1"/>
              <w:rPr>
                <w:sz w:val="12"/>
                <w:szCs w:val="12"/>
              </w:rPr>
            </w:pPr>
            <w:r w:rsidRPr="00F51AA0">
              <w:rPr>
                <w:sz w:val="12"/>
                <w:szCs w:val="12"/>
              </w:rPr>
              <w:t> </w:t>
            </w:r>
          </w:p>
        </w:tc>
      </w:tr>
      <w:tr w:rsidR="00F51AA0" w:rsidRPr="00F51AA0" w14:paraId="69181BBB" w14:textId="77777777" w:rsidTr="00C94018">
        <w:trPr>
          <w:trHeight w:val="11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962AFB" w14:textId="77777777" w:rsidR="00F51AA0" w:rsidRPr="00F51AA0" w:rsidRDefault="00F51AA0" w:rsidP="00F51AA0">
            <w:pPr>
              <w:jc w:val="center"/>
              <w:outlineLvl w:val="1"/>
              <w:rPr>
                <w:sz w:val="12"/>
                <w:szCs w:val="12"/>
              </w:rPr>
            </w:pPr>
            <w:r w:rsidRPr="00F51AA0">
              <w:rPr>
                <w:sz w:val="12"/>
                <w:szCs w:val="12"/>
              </w:rPr>
              <w:t>24</w:t>
            </w:r>
          </w:p>
        </w:tc>
        <w:tc>
          <w:tcPr>
            <w:tcW w:w="1874" w:type="dxa"/>
            <w:gridSpan w:val="2"/>
            <w:tcBorders>
              <w:top w:val="nil"/>
              <w:left w:val="nil"/>
              <w:bottom w:val="single" w:sz="4" w:space="0" w:color="auto"/>
              <w:right w:val="single" w:sz="4" w:space="0" w:color="auto"/>
            </w:tcBorders>
            <w:shd w:val="clear" w:color="auto" w:fill="auto"/>
            <w:vAlign w:val="center"/>
            <w:hideMark/>
          </w:tcPr>
          <w:p w14:paraId="1BFB852D" w14:textId="77777777" w:rsidR="00F51AA0" w:rsidRPr="00F51AA0" w:rsidRDefault="00F51AA0" w:rsidP="00F51AA0">
            <w:pPr>
              <w:outlineLvl w:val="1"/>
              <w:rPr>
                <w:sz w:val="12"/>
                <w:szCs w:val="12"/>
              </w:rPr>
            </w:pPr>
            <w:proofErr w:type="spellStart"/>
            <w:r w:rsidRPr="00F51AA0">
              <w:rPr>
                <w:sz w:val="12"/>
                <w:szCs w:val="12"/>
              </w:rPr>
              <w:t>Sửa</w:t>
            </w:r>
            <w:proofErr w:type="spellEnd"/>
            <w:r w:rsidRPr="00F51AA0">
              <w:rPr>
                <w:sz w:val="12"/>
                <w:szCs w:val="12"/>
              </w:rPr>
              <w:t xml:space="preserve"> </w:t>
            </w:r>
            <w:proofErr w:type="spellStart"/>
            <w:r w:rsidRPr="00F51AA0">
              <w:rPr>
                <w:sz w:val="12"/>
                <w:szCs w:val="12"/>
              </w:rPr>
              <w:t>chữa</w:t>
            </w:r>
            <w:proofErr w:type="spellEnd"/>
            <w:r w:rsidRPr="00F51AA0">
              <w:rPr>
                <w:sz w:val="12"/>
                <w:szCs w:val="12"/>
              </w:rPr>
              <w:t xml:space="preserve">, </w:t>
            </w:r>
            <w:proofErr w:type="spellStart"/>
            <w:r w:rsidRPr="00F51AA0">
              <w:rPr>
                <w:sz w:val="12"/>
                <w:szCs w:val="12"/>
              </w:rPr>
              <w:t>nâng</w:t>
            </w:r>
            <w:proofErr w:type="spellEnd"/>
            <w:r w:rsidRPr="00F51AA0">
              <w:rPr>
                <w:sz w:val="12"/>
                <w:szCs w:val="12"/>
              </w:rPr>
              <w:t xml:space="preserve"> </w:t>
            </w:r>
            <w:proofErr w:type="spellStart"/>
            <w:r w:rsidRPr="00F51AA0">
              <w:rPr>
                <w:sz w:val="12"/>
                <w:szCs w:val="12"/>
              </w:rPr>
              <w:t>cấp</w:t>
            </w:r>
            <w:proofErr w:type="spellEnd"/>
            <w:r w:rsidRPr="00F51AA0">
              <w:rPr>
                <w:sz w:val="12"/>
                <w:szCs w:val="12"/>
              </w:rPr>
              <w:t xml:space="preserve"> </w:t>
            </w:r>
            <w:proofErr w:type="spellStart"/>
            <w:r w:rsidRPr="00F51AA0">
              <w:rPr>
                <w:sz w:val="12"/>
                <w:szCs w:val="12"/>
              </w:rPr>
              <w:t>hồ</w:t>
            </w:r>
            <w:proofErr w:type="spellEnd"/>
            <w:r w:rsidRPr="00F51AA0">
              <w:rPr>
                <w:sz w:val="12"/>
                <w:szCs w:val="12"/>
              </w:rPr>
              <w:t xml:space="preserve"> </w:t>
            </w:r>
            <w:proofErr w:type="spellStart"/>
            <w:r w:rsidRPr="00F51AA0">
              <w:rPr>
                <w:sz w:val="12"/>
                <w:szCs w:val="12"/>
              </w:rPr>
              <w:t>chứa</w:t>
            </w:r>
            <w:proofErr w:type="spellEnd"/>
            <w:r w:rsidRPr="00F51AA0">
              <w:rPr>
                <w:sz w:val="12"/>
                <w:szCs w:val="12"/>
              </w:rPr>
              <w:t xml:space="preserve"> </w:t>
            </w:r>
            <w:proofErr w:type="spellStart"/>
            <w:r w:rsidRPr="00F51AA0">
              <w:rPr>
                <w:sz w:val="12"/>
                <w:szCs w:val="12"/>
              </w:rPr>
              <w:t>nước</w:t>
            </w:r>
            <w:proofErr w:type="spellEnd"/>
            <w:r w:rsidRPr="00F51AA0">
              <w:rPr>
                <w:sz w:val="12"/>
                <w:szCs w:val="12"/>
              </w:rPr>
              <w:t xml:space="preserve"> </w:t>
            </w:r>
            <w:proofErr w:type="spellStart"/>
            <w:r w:rsidRPr="00F51AA0">
              <w:rPr>
                <w:sz w:val="12"/>
                <w:szCs w:val="12"/>
              </w:rPr>
              <w:t>huyện</w:t>
            </w:r>
            <w:proofErr w:type="spellEnd"/>
            <w:r w:rsidRPr="00F51AA0">
              <w:rPr>
                <w:sz w:val="12"/>
                <w:szCs w:val="12"/>
              </w:rPr>
              <w:t xml:space="preserve"> Bình </w:t>
            </w:r>
            <w:proofErr w:type="spellStart"/>
            <w:r w:rsidRPr="00F51AA0">
              <w:rPr>
                <w:sz w:val="12"/>
                <w:szCs w:val="12"/>
              </w:rPr>
              <w:t>Sơn</w:t>
            </w:r>
            <w:proofErr w:type="spellEnd"/>
            <w:r w:rsidRPr="00F51AA0">
              <w:rPr>
                <w:sz w:val="12"/>
                <w:szCs w:val="12"/>
              </w:rPr>
              <w:t xml:space="preserve"> (Châu Long, Châu </w:t>
            </w:r>
            <w:proofErr w:type="spellStart"/>
            <w:r w:rsidRPr="00F51AA0">
              <w:rPr>
                <w:sz w:val="12"/>
                <w:szCs w:val="12"/>
              </w:rPr>
              <w:t>Thuận</w:t>
            </w:r>
            <w:proofErr w:type="spellEnd"/>
            <w:r w:rsidRPr="00F51AA0">
              <w:rPr>
                <w:sz w:val="12"/>
                <w:szCs w:val="12"/>
              </w:rPr>
              <w:t xml:space="preserve">, Bình </w:t>
            </w:r>
            <w:proofErr w:type="spellStart"/>
            <w:r w:rsidRPr="00F51AA0">
              <w:rPr>
                <w:sz w:val="12"/>
                <w:szCs w:val="12"/>
              </w:rPr>
              <w:t>Yên</w:t>
            </w:r>
            <w:proofErr w:type="spellEnd"/>
            <w:r w:rsidRPr="00F51AA0">
              <w:rPr>
                <w:sz w:val="12"/>
                <w:szCs w:val="12"/>
              </w:rPr>
              <w:t xml:space="preserve">, </w:t>
            </w:r>
            <w:proofErr w:type="spellStart"/>
            <w:r w:rsidRPr="00F51AA0">
              <w:rPr>
                <w:sz w:val="12"/>
                <w:szCs w:val="12"/>
              </w:rPr>
              <w:t>Lỗ</w:t>
            </w:r>
            <w:proofErr w:type="spellEnd"/>
            <w:r w:rsidRPr="00F51AA0">
              <w:rPr>
                <w:sz w:val="12"/>
                <w:szCs w:val="12"/>
              </w:rPr>
              <w:t xml:space="preserve"> </w:t>
            </w:r>
            <w:proofErr w:type="spellStart"/>
            <w:r w:rsidRPr="00F51AA0">
              <w:rPr>
                <w:sz w:val="12"/>
                <w:szCs w:val="12"/>
              </w:rPr>
              <w:t>Tây</w:t>
            </w:r>
            <w:proofErr w:type="spellEnd"/>
            <w:r w:rsidRPr="00F51AA0">
              <w:rPr>
                <w:sz w:val="12"/>
                <w:szCs w:val="12"/>
              </w:rPr>
              <w:t xml:space="preserve">, </w:t>
            </w:r>
            <w:proofErr w:type="spellStart"/>
            <w:r w:rsidRPr="00F51AA0">
              <w:rPr>
                <w:sz w:val="12"/>
                <w:szCs w:val="12"/>
              </w:rPr>
              <w:t>Hố</w:t>
            </w:r>
            <w:proofErr w:type="spellEnd"/>
            <w:r w:rsidRPr="00F51AA0">
              <w:rPr>
                <w:sz w:val="12"/>
                <w:szCs w:val="12"/>
              </w:rPr>
              <w:t xml:space="preserve"> </w:t>
            </w:r>
            <w:proofErr w:type="spellStart"/>
            <w:r w:rsidRPr="00F51AA0">
              <w:rPr>
                <w:sz w:val="12"/>
                <w:szCs w:val="12"/>
              </w:rPr>
              <w:t>Chuối</w:t>
            </w:r>
            <w:proofErr w:type="spellEnd"/>
            <w:r w:rsidRPr="00F51AA0">
              <w:rPr>
                <w:sz w:val="12"/>
                <w:szCs w:val="12"/>
              </w:rPr>
              <w:t>)</w:t>
            </w:r>
          </w:p>
        </w:tc>
        <w:tc>
          <w:tcPr>
            <w:tcW w:w="709" w:type="dxa"/>
            <w:tcBorders>
              <w:top w:val="nil"/>
              <w:left w:val="nil"/>
              <w:bottom w:val="single" w:sz="4" w:space="0" w:color="auto"/>
              <w:right w:val="single" w:sz="4" w:space="0" w:color="auto"/>
            </w:tcBorders>
            <w:shd w:val="clear" w:color="auto" w:fill="auto"/>
            <w:vAlign w:val="center"/>
            <w:hideMark/>
          </w:tcPr>
          <w:p w14:paraId="1B30C659" w14:textId="77777777" w:rsidR="00F51AA0" w:rsidRPr="00F51AA0" w:rsidRDefault="00F51AA0" w:rsidP="00F51AA0">
            <w:pPr>
              <w:jc w:val="center"/>
              <w:outlineLvl w:val="1"/>
              <w:rPr>
                <w:sz w:val="12"/>
                <w:szCs w:val="12"/>
              </w:rPr>
            </w:pPr>
            <w:proofErr w:type="spellStart"/>
            <w:r w:rsidRPr="00F51AA0">
              <w:rPr>
                <w:sz w:val="12"/>
                <w:szCs w:val="12"/>
              </w:rPr>
              <w:t>Sở</w:t>
            </w:r>
            <w:proofErr w:type="spellEnd"/>
            <w:r w:rsidRPr="00F51AA0">
              <w:rPr>
                <w:sz w:val="12"/>
                <w:szCs w:val="12"/>
              </w:rPr>
              <w:t xml:space="preserve"> </w:t>
            </w:r>
            <w:proofErr w:type="spellStart"/>
            <w:r w:rsidRPr="00F51AA0">
              <w:rPr>
                <w:sz w:val="12"/>
                <w:szCs w:val="12"/>
              </w:rPr>
              <w:t>Nông</w:t>
            </w:r>
            <w:proofErr w:type="spellEnd"/>
            <w:r w:rsidRPr="00F51AA0">
              <w:rPr>
                <w:sz w:val="12"/>
                <w:szCs w:val="12"/>
              </w:rPr>
              <w:t xml:space="preserve"> </w:t>
            </w:r>
            <w:proofErr w:type="spellStart"/>
            <w:r w:rsidRPr="00F51AA0">
              <w:rPr>
                <w:sz w:val="12"/>
                <w:szCs w:val="12"/>
              </w:rPr>
              <w:t>nghiệp</w:t>
            </w:r>
            <w:proofErr w:type="spellEnd"/>
            <w:r w:rsidRPr="00F51AA0">
              <w:rPr>
                <w:sz w:val="12"/>
                <w:szCs w:val="12"/>
              </w:rPr>
              <w:t xml:space="preserve"> </w:t>
            </w:r>
            <w:proofErr w:type="spellStart"/>
            <w:r w:rsidRPr="00F51AA0">
              <w:rPr>
                <w:sz w:val="12"/>
                <w:szCs w:val="12"/>
              </w:rPr>
              <w:t>và</w:t>
            </w:r>
            <w:proofErr w:type="spellEnd"/>
            <w:r w:rsidRPr="00F51AA0">
              <w:rPr>
                <w:sz w:val="12"/>
                <w:szCs w:val="12"/>
              </w:rPr>
              <w:t xml:space="preserve"> </w:t>
            </w:r>
            <w:proofErr w:type="spellStart"/>
            <w:r w:rsidRPr="00F51AA0">
              <w:rPr>
                <w:sz w:val="12"/>
                <w:szCs w:val="12"/>
              </w:rPr>
              <w:t>Môi</w:t>
            </w:r>
            <w:proofErr w:type="spellEnd"/>
            <w:r w:rsidRPr="00F51AA0">
              <w:rPr>
                <w:sz w:val="12"/>
                <w:szCs w:val="12"/>
              </w:rPr>
              <w:t xml:space="preserve"> </w:t>
            </w:r>
            <w:proofErr w:type="spellStart"/>
            <w:r w:rsidRPr="00F51AA0">
              <w:rPr>
                <w:sz w:val="12"/>
                <w:szCs w:val="12"/>
              </w:rPr>
              <w:t>trường</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39360FC0" w14:textId="77777777" w:rsidR="00F51AA0" w:rsidRPr="00F51AA0" w:rsidRDefault="00F51AA0" w:rsidP="00F51AA0">
            <w:pPr>
              <w:jc w:val="center"/>
              <w:outlineLvl w:val="1"/>
              <w:rPr>
                <w:sz w:val="12"/>
                <w:szCs w:val="12"/>
              </w:rPr>
            </w:pPr>
            <w:r w:rsidRPr="00F51AA0">
              <w:rPr>
                <w:sz w:val="12"/>
                <w:szCs w:val="12"/>
              </w:rPr>
              <w:t>2022-2024</w:t>
            </w:r>
          </w:p>
        </w:tc>
        <w:tc>
          <w:tcPr>
            <w:tcW w:w="1041" w:type="dxa"/>
            <w:tcBorders>
              <w:top w:val="nil"/>
              <w:left w:val="nil"/>
              <w:bottom w:val="single" w:sz="4" w:space="0" w:color="auto"/>
              <w:right w:val="single" w:sz="4" w:space="0" w:color="auto"/>
            </w:tcBorders>
            <w:shd w:val="clear" w:color="auto" w:fill="auto"/>
            <w:vAlign w:val="center"/>
            <w:hideMark/>
          </w:tcPr>
          <w:p w14:paraId="6A06F88D" w14:textId="77777777" w:rsidR="00F51AA0" w:rsidRPr="00F51AA0" w:rsidRDefault="00F51AA0" w:rsidP="00F51AA0">
            <w:pPr>
              <w:jc w:val="center"/>
              <w:outlineLvl w:val="1"/>
              <w:rPr>
                <w:sz w:val="12"/>
                <w:szCs w:val="12"/>
              </w:rPr>
            </w:pPr>
            <w:r w:rsidRPr="00F51AA0">
              <w:rPr>
                <w:sz w:val="12"/>
                <w:szCs w:val="12"/>
              </w:rPr>
              <w:t xml:space="preserve">20/NQ-HĐND </w:t>
            </w:r>
            <w:proofErr w:type="spellStart"/>
            <w:r w:rsidRPr="00F51AA0">
              <w:rPr>
                <w:sz w:val="12"/>
                <w:szCs w:val="12"/>
              </w:rPr>
              <w:t>ngày</w:t>
            </w:r>
            <w:proofErr w:type="spellEnd"/>
            <w:r w:rsidRPr="00F51AA0">
              <w:rPr>
                <w:sz w:val="12"/>
                <w:szCs w:val="12"/>
              </w:rPr>
              <w:t xml:space="preserve"> 07/7/2022</w:t>
            </w:r>
          </w:p>
        </w:tc>
        <w:tc>
          <w:tcPr>
            <w:tcW w:w="850" w:type="dxa"/>
            <w:gridSpan w:val="2"/>
            <w:tcBorders>
              <w:top w:val="nil"/>
              <w:left w:val="nil"/>
              <w:bottom w:val="single" w:sz="4" w:space="0" w:color="auto"/>
              <w:right w:val="single" w:sz="4" w:space="0" w:color="auto"/>
            </w:tcBorders>
            <w:shd w:val="clear" w:color="auto" w:fill="auto"/>
            <w:vAlign w:val="center"/>
            <w:hideMark/>
          </w:tcPr>
          <w:p w14:paraId="287A196F" w14:textId="77777777" w:rsidR="00F51AA0" w:rsidRPr="00F51AA0" w:rsidRDefault="00F51AA0" w:rsidP="00F51AA0">
            <w:pPr>
              <w:jc w:val="center"/>
              <w:outlineLvl w:val="1"/>
              <w:rPr>
                <w:sz w:val="12"/>
                <w:szCs w:val="12"/>
              </w:rPr>
            </w:pPr>
            <w:r w:rsidRPr="00F51AA0">
              <w:rPr>
                <w:sz w:val="12"/>
                <w:szCs w:val="12"/>
              </w:rPr>
              <w:t xml:space="preserve">                    70.000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6F2E737D" w14:textId="77777777" w:rsidR="00F51AA0" w:rsidRPr="00F51AA0" w:rsidRDefault="00F51AA0" w:rsidP="00F51AA0">
            <w:pPr>
              <w:jc w:val="center"/>
              <w:outlineLvl w:val="1"/>
              <w:rPr>
                <w:sz w:val="12"/>
                <w:szCs w:val="12"/>
              </w:rPr>
            </w:pPr>
            <w:r w:rsidRPr="00F51AA0">
              <w:rPr>
                <w:sz w:val="12"/>
                <w:szCs w:val="12"/>
              </w:rPr>
              <w:t xml:space="preserve">                65.000 </w:t>
            </w:r>
          </w:p>
        </w:tc>
        <w:tc>
          <w:tcPr>
            <w:tcW w:w="850" w:type="dxa"/>
            <w:tcBorders>
              <w:top w:val="nil"/>
              <w:left w:val="nil"/>
              <w:bottom w:val="single" w:sz="4" w:space="0" w:color="auto"/>
              <w:right w:val="single" w:sz="4" w:space="0" w:color="auto"/>
            </w:tcBorders>
            <w:shd w:val="clear" w:color="000000" w:fill="FFFFFF"/>
            <w:vAlign w:val="center"/>
            <w:hideMark/>
          </w:tcPr>
          <w:p w14:paraId="64117D24" w14:textId="77777777" w:rsidR="00F51AA0" w:rsidRPr="00F51AA0" w:rsidRDefault="00F51AA0" w:rsidP="00F51AA0">
            <w:pPr>
              <w:jc w:val="right"/>
              <w:outlineLvl w:val="1"/>
              <w:rPr>
                <w:sz w:val="12"/>
                <w:szCs w:val="12"/>
              </w:rPr>
            </w:pPr>
            <w:r w:rsidRPr="00F51AA0">
              <w:rPr>
                <w:sz w:val="12"/>
                <w:szCs w:val="12"/>
              </w:rPr>
              <w:t xml:space="preserve">                  5.000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DFABC4D" w14:textId="77777777" w:rsidR="00F51AA0" w:rsidRPr="00F51AA0" w:rsidRDefault="00F51AA0" w:rsidP="00F51AA0">
            <w:pPr>
              <w:jc w:val="center"/>
              <w:outlineLvl w:val="1"/>
              <w:rPr>
                <w:sz w:val="12"/>
                <w:szCs w:val="12"/>
              </w:rPr>
            </w:pPr>
            <w:r w:rsidRPr="00F51AA0">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671690DD" w14:textId="77777777" w:rsidR="00F51AA0" w:rsidRPr="00F51AA0" w:rsidRDefault="00F51AA0" w:rsidP="00F51AA0">
            <w:pPr>
              <w:jc w:val="center"/>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noWrap/>
            <w:vAlign w:val="center"/>
            <w:hideMark/>
          </w:tcPr>
          <w:p w14:paraId="67C065A5" w14:textId="77777777" w:rsidR="00F51AA0" w:rsidRPr="00F51AA0" w:rsidRDefault="00F51AA0" w:rsidP="00F51AA0">
            <w:pPr>
              <w:jc w:val="center"/>
              <w:outlineLvl w:val="1"/>
              <w:rPr>
                <w:sz w:val="12"/>
                <w:szCs w:val="12"/>
              </w:rPr>
            </w:pPr>
            <w:r w:rsidRPr="00F51AA0">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B085257" w14:textId="77777777" w:rsidR="00F51AA0" w:rsidRPr="00F51AA0" w:rsidRDefault="00F51AA0" w:rsidP="00F51AA0">
            <w:pPr>
              <w:jc w:val="right"/>
              <w:outlineLvl w:val="1"/>
              <w:rPr>
                <w:sz w:val="12"/>
                <w:szCs w:val="12"/>
              </w:rPr>
            </w:pPr>
            <w:r w:rsidRPr="00F51AA0">
              <w:rPr>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694BC6EB" w14:textId="77777777" w:rsidR="00F51AA0" w:rsidRPr="00F51AA0" w:rsidRDefault="00F51AA0" w:rsidP="00F51AA0">
            <w:pPr>
              <w:jc w:val="right"/>
              <w:outlineLvl w:val="1"/>
              <w:rPr>
                <w:sz w:val="12"/>
                <w:szCs w:val="12"/>
              </w:rPr>
            </w:pPr>
            <w:r w:rsidRPr="00F51AA0">
              <w:rPr>
                <w:sz w:val="12"/>
                <w:szCs w:val="12"/>
              </w:rPr>
              <w:t xml:space="preserve">                        4.800 </w:t>
            </w:r>
          </w:p>
        </w:tc>
        <w:tc>
          <w:tcPr>
            <w:tcW w:w="850" w:type="dxa"/>
            <w:gridSpan w:val="2"/>
            <w:tcBorders>
              <w:top w:val="nil"/>
              <w:left w:val="nil"/>
              <w:bottom w:val="single" w:sz="4" w:space="0" w:color="auto"/>
              <w:right w:val="single" w:sz="4" w:space="0" w:color="auto"/>
            </w:tcBorders>
            <w:shd w:val="clear" w:color="auto" w:fill="auto"/>
            <w:vAlign w:val="center"/>
            <w:hideMark/>
          </w:tcPr>
          <w:p w14:paraId="1B1B141E" w14:textId="77777777" w:rsidR="00F51AA0" w:rsidRPr="00F51AA0" w:rsidRDefault="00F51AA0" w:rsidP="00F51AA0">
            <w:pPr>
              <w:jc w:val="right"/>
              <w:outlineLvl w:val="1"/>
              <w:rPr>
                <w:i/>
                <w:iCs/>
                <w:sz w:val="12"/>
                <w:szCs w:val="12"/>
              </w:rPr>
            </w:pPr>
            <w:r w:rsidRPr="00F51AA0">
              <w:rPr>
                <w:i/>
                <w:iCs/>
                <w:sz w:val="12"/>
                <w:szCs w:val="12"/>
              </w:rPr>
              <w:t xml:space="preserve">                    4.800 </w:t>
            </w:r>
          </w:p>
        </w:tc>
        <w:tc>
          <w:tcPr>
            <w:tcW w:w="851" w:type="dxa"/>
            <w:tcBorders>
              <w:top w:val="nil"/>
              <w:left w:val="nil"/>
              <w:bottom w:val="single" w:sz="4" w:space="0" w:color="auto"/>
              <w:right w:val="single" w:sz="4" w:space="0" w:color="auto"/>
            </w:tcBorders>
            <w:shd w:val="clear" w:color="auto" w:fill="auto"/>
            <w:vAlign w:val="center"/>
            <w:hideMark/>
          </w:tcPr>
          <w:p w14:paraId="78DF8834"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27933C5"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6EC3D039" w14:textId="77777777" w:rsidR="00F51AA0" w:rsidRPr="00F51AA0" w:rsidRDefault="00F51AA0" w:rsidP="00F51AA0">
            <w:pPr>
              <w:jc w:val="center"/>
              <w:outlineLvl w:val="1"/>
              <w:rPr>
                <w:sz w:val="12"/>
                <w:szCs w:val="12"/>
              </w:rPr>
            </w:pPr>
            <w:r w:rsidRPr="00F51AA0">
              <w:rPr>
                <w:sz w:val="12"/>
                <w:szCs w:val="12"/>
              </w:rPr>
              <w:t> </w:t>
            </w:r>
          </w:p>
        </w:tc>
      </w:tr>
      <w:tr w:rsidR="00F51AA0" w:rsidRPr="00F51AA0" w14:paraId="7369242D" w14:textId="77777777" w:rsidTr="00C94018">
        <w:trPr>
          <w:trHeight w:val="9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ECCD0B" w14:textId="77777777" w:rsidR="00F51AA0" w:rsidRPr="00F51AA0" w:rsidRDefault="00F51AA0" w:rsidP="00F51AA0">
            <w:pPr>
              <w:jc w:val="center"/>
              <w:outlineLvl w:val="1"/>
              <w:rPr>
                <w:sz w:val="12"/>
                <w:szCs w:val="12"/>
              </w:rPr>
            </w:pPr>
            <w:r w:rsidRPr="00F51AA0">
              <w:rPr>
                <w:sz w:val="12"/>
                <w:szCs w:val="12"/>
              </w:rPr>
              <w:lastRenderedPageBreak/>
              <w:t>25</w:t>
            </w:r>
          </w:p>
        </w:tc>
        <w:tc>
          <w:tcPr>
            <w:tcW w:w="1874" w:type="dxa"/>
            <w:gridSpan w:val="2"/>
            <w:tcBorders>
              <w:top w:val="nil"/>
              <w:left w:val="nil"/>
              <w:bottom w:val="single" w:sz="4" w:space="0" w:color="auto"/>
              <w:right w:val="single" w:sz="4" w:space="0" w:color="auto"/>
            </w:tcBorders>
            <w:shd w:val="clear" w:color="auto" w:fill="auto"/>
            <w:vAlign w:val="center"/>
            <w:hideMark/>
          </w:tcPr>
          <w:p w14:paraId="0382FF5C" w14:textId="77777777" w:rsidR="00F51AA0" w:rsidRPr="00F51AA0" w:rsidRDefault="00F51AA0" w:rsidP="00F51AA0">
            <w:pPr>
              <w:outlineLvl w:val="1"/>
              <w:rPr>
                <w:sz w:val="12"/>
                <w:szCs w:val="12"/>
              </w:rPr>
            </w:pPr>
            <w:proofErr w:type="spellStart"/>
            <w:r w:rsidRPr="00F51AA0">
              <w:rPr>
                <w:sz w:val="12"/>
                <w:szCs w:val="12"/>
              </w:rPr>
              <w:t>Sửa</w:t>
            </w:r>
            <w:proofErr w:type="spellEnd"/>
            <w:r w:rsidRPr="00F51AA0">
              <w:rPr>
                <w:sz w:val="12"/>
                <w:szCs w:val="12"/>
              </w:rPr>
              <w:t xml:space="preserve"> </w:t>
            </w:r>
            <w:proofErr w:type="spellStart"/>
            <w:r w:rsidRPr="00F51AA0">
              <w:rPr>
                <w:sz w:val="12"/>
                <w:szCs w:val="12"/>
              </w:rPr>
              <w:t>chữa</w:t>
            </w:r>
            <w:proofErr w:type="spellEnd"/>
            <w:r w:rsidRPr="00F51AA0">
              <w:rPr>
                <w:sz w:val="12"/>
                <w:szCs w:val="12"/>
              </w:rPr>
              <w:t xml:space="preserve">, </w:t>
            </w:r>
            <w:proofErr w:type="spellStart"/>
            <w:r w:rsidRPr="00F51AA0">
              <w:rPr>
                <w:sz w:val="12"/>
                <w:szCs w:val="12"/>
              </w:rPr>
              <w:t>nâng</w:t>
            </w:r>
            <w:proofErr w:type="spellEnd"/>
            <w:r w:rsidRPr="00F51AA0">
              <w:rPr>
                <w:sz w:val="12"/>
                <w:szCs w:val="12"/>
              </w:rPr>
              <w:t xml:space="preserve"> </w:t>
            </w:r>
            <w:proofErr w:type="spellStart"/>
            <w:r w:rsidRPr="00F51AA0">
              <w:rPr>
                <w:sz w:val="12"/>
                <w:szCs w:val="12"/>
              </w:rPr>
              <w:t>cấp</w:t>
            </w:r>
            <w:proofErr w:type="spellEnd"/>
            <w:r w:rsidRPr="00F51AA0">
              <w:rPr>
                <w:sz w:val="12"/>
                <w:szCs w:val="12"/>
              </w:rPr>
              <w:t xml:space="preserve"> </w:t>
            </w:r>
            <w:proofErr w:type="spellStart"/>
            <w:r w:rsidRPr="00F51AA0">
              <w:rPr>
                <w:sz w:val="12"/>
                <w:szCs w:val="12"/>
              </w:rPr>
              <w:t>hồ</w:t>
            </w:r>
            <w:proofErr w:type="spellEnd"/>
            <w:r w:rsidRPr="00F51AA0">
              <w:rPr>
                <w:sz w:val="12"/>
                <w:szCs w:val="12"/>
              </w:rPr>
              <w:t xml:space="preserve"> </w:t>
            </w:r>
            <w:proofErr w:type="spellStart"/>
            <w:r w:rsidRPr="00F51AA0">
              <w:rPr>
                <w:sz w:val="12"/>
                <w:szCs w:val="12"/>
              </w:rPr>
              <w:t>chứa</w:t>
            </w:r>
            <w:proofErr w:type="spellEnd"/>
            <w:r w:rsidRPr="00F51AA0">
              <w:rPr>
                <w:sz w:val="12"/>
                <w:szCs w:val="12"/>
              </w:rPr>
              <w:t xml:space="preserve"> </w:t>
            </w:r>
            <w:proofErr w:type="spellStart"/>
            <w:r w:rsidRPr="00F51AA0">
              <w:rPr>
                <w:sz w:val="12"/>
                <w:szCs w:val="12"/>
              </w:rPr>
              <w:t>nước</w:t>
            </w:r>
            <w:proofErr w:type="spellEnd"/>
            <w:r w:rsidRPr="00F51AA0">
              <w:rPr>
                <w:sz w:val="12"/>
                <w:szCs w:val="12"/>
              </w:rPr>
              <w:t xml:space="preserve"> </w:t>
            </w:r>
            <w:proofErr w:type="spellStart"/>
            <w:r w:rsidRPr="00F51AA0">
              <w:rPr>
                <w:sz w:val="12"/>
                <w:szCs w:val="12"/>
              </w:rPr>
              <w:t>huyện</w:t>
            </w:r>
            <w:proofErr w:type="spellEnd"/>
            <w:r w:rsidRPr="00F51AA0">
              <w:rPr>
                <w:sz w:val="12"/>
                <w:szCs w:val="12"/>
              </w:rPr>
              <w:t xml:space="preserve"> </w:t>
            </w:r>
            <w:proofErr w:type="spellStart"/>
            <w:r w:rsidRPr="00F51AA0">
              <w:rPr>
                <w:sz w:val="12"/>
                <w:szCs w:val="12"/>
              </w:rPr>
              <w:t>Sơn</w:t>
            </w:r>
            <w:proofErr w:type="spellEnd"/>
            <w:r w:rsidRPr="00F51AA0">
              <w:rPr>
                <w:sz w:val="12"/>
                <w:szCs w:val="12"/>
              </w:rPr>
              <w:t xml:space="preserve"> </w:t>
            </w:r>
            <w:proofErr w:type="spellStart"/>
            <w:r w:rsidRPr="00F51AA0">
              <w:rPr>
                <w:sz w:val="12"/>
                <w:szCs w:val="12"/>
              </w:rPr>
              <w:t>Tịnh</w:t>
            </w:r>
            <w:proofErr w:type="spellEnd"/>
            <w:r w:rsidRPr="00F51AA0">
              <w:rPr>
                <w:sz w:val="12"/>
                <w:szCs w:val="12"/>
              </w:rPr>
              <w:t xml:space="preserve"> (</w:t>
            </w:r>
            <w:proofErr w:type="spellStart"/>
            <w:r w:rsidRPr="00F51AA0">
              <w:rPr>
                <w:sz w:val="12"/>
                <w:szCs w:val="12"/>
              </w:rPr>
              <w:t>Hố</w:t>
            </w:r>
            <w:proofErr w:type="spellEnd"/>
            <w:r w:rsidRPr="00F51AA0">
              <w:rPr>
                <w:sz w:val="12"/>
                <w:szCs w:val="12"/>
              </w:rPr>
              <w:t xml:space="preserve"> </w:t>
            </w:r>
            <w:proofErr w:type="spellStart"/>
            <w:r w:rsidRPr="00F51AA0">
              <w:rPr>
                <w:sz w:val="12"/>
                <w:szCs w:val="12"/>
              </w:rPr>
              <w:t>Vàng</w:t>
            </w:r>
            <w:proofErr w:type="spellEnd"/>
            <w:r w:rsidRPr="00F51AA0">
              <w:rPr>
                <w:sz w:val="12"/>
                <w:szCs w:val="12"/>
              </w:rPr>
              <w:t xml:space="preserve">, </w:t>
            </w:r>
            <w:proofErr w:type="spellStart"/>
            <w:r w:rsidRPr="00F51AA0">
              <w:rPr>
                <w:sz w:val="12"/>
                <w:szCs w:val="12"/>
              </w:rPr>
              <w:t>Hố</w:t>
            </w:r>
            <w:proofErr w:type="spellEnd"/>
            <w:r w:rsidRPr="00F51AA0">
              <w:rPr>
                <w:sz w:val="12"/>
                <w:szCs w:val="12"/>
              </w:rPr>
              <w:t xml:space="preserve"> </w:t>
            </w:r>
            <w:proofErr w:type="spellStart"/>
            <w:r w:rsidRPr="00F51AA0">
              <w:rPr>
                <w:sz w:val="12"/>
                <w:szCs w:val="12"/>
              </w:rPr>
              <w:t>Đèo</w:t>
            </w:r>
            <w:proofErr w:type="spellEnd"/>
            <w:r w:rsidRPr="00F51AA0">
              <w:rPr>
                <w:sz w:val="12"/>
                <w:szCs w:val="12"/>
              </w:rPr>
              <w:t xml:space="preserve">, </w:t>
            </w:r>
            <w:proofErr w:type="spellStart"/>
            <w:r w:rsidRPr="00F51AA0">
              <w:rPr>
                <w:sz w:val="12"/>
                <w:szCs w:val="12"/>
              </w:rPr>
              <w:t>Đá</w:t>
            </w:r>
            <w:proofErr w:type="spellEnd"/>
            <w:r w:rsidRPr="00F51AA0">
              <w:rPr>
                <w:sz w:val="12"/>
                <w:szCs w:val="12"/>
              </w:rPr>
              <w:t xml:space="preserve"> </w:t>
            </w:r>
            <w:proofErr w:type="spellStart"/>
            <w:r w:rsidRPr="00F51AA0">
              <w:rPr>
                <w:sz w:val="12"/>
                <w:szCs w:val="12"/>
              </w:rPr>
              <w:t>Chồng</w:t>
            </w:r>
            <w:proofErr w:type="spellEnd"/>
            <w:r w:rsidRPr="00F51AA0">
              <w:rPr>
                <w:sz w:val="12"/>
                <w:szCs w:val="12"/>
              </w:rPr>
              <w:t>)</w:t>
            </w:r>
          </w:p>
        </w:tc>
        <w:tc>
          <w:tcPr>
            <w:tcW w:w="709" w:type="dxa"/>
            <w:tcBorders>
              <w:top w:val="nil"/>
              <w:left w:val="nil"/>
              <w:bottom w:val="single" w:sz="4" w:space="0" w:color="auto"/>
              <w:right w:val="single" w:sz="4" w:space="0" w:color="auto"/>
            </w:tcBorders>
            <w:shd w:val="clear" w:color="auto" w:fill="auto"/>
            <w:vAlign w:val="center"/>
            <w:hideMark/>
          </w:tcPr>
          <w:p w14:paraId="538B1029" w14:textId="77777777" w:rsidR="00F51AA0" w:rsidRPr="00F51AA0" w:rsidRDefault="00F51AA0" w:rsidP="00F51AA0">
            <w:pPr>
              <w:jc w:val="center"/>
              <w:outlineLvl w:val="1"/>
              <w:rPr>
                <w:sz w:val="12"/>
                <w:szCs w:val="12"/>
              </w:rPr>
            </w:pPr>
            <w:proofErr w:type="spellStart"/>
            <w:r w:rsidRPr="00F51AA0">
              <w:rPr>
                <w:sz w:val="12"/>
                <w:szCs w:val="12"/>
              </w:rPr>
              <w:t>Sở</w:t>
            </w:r>
            <w:proofErr w:type="spellEnd"/>
            <w:r w:rsidRPr="00F51AA0">
              <w:rPr>
                <w:sz w:val="12"/>
                <w:szCs w:val="12"/>
              </w:rPr>
              <w:t xml:space="preserve"> </w:t>
            </w:r>
            <w:proofErr w:type="spellStart"/>
            <w:r w:rsidRPr="00F51AA0">
              <w:rPr>
                <w:sz w:val="12"/>
                <w:szCs w:val="12"/>
              </w:rPr>
              <w:t>Nông</w:t>
            </w:r>
            <w:proofErr w:type="spellEnd"/>
            <w:r w:rsidRPr="00F51AA0">
              <w:rPr>
                <w:sz w:val="12"/>
                <w:szCs w:val="12"/>
              </w:rPr>
              <w:t xml:space="preserve"> </w:t>
            </w:r>
            <w:proofErr w:type="spellStart"/>
            <w:r w:rsidRPr="00F51AA0">
              <w:rPr>
                <w:sz w:val="12"/>
                <w:szCs w:val="12"/>
              </w:rPr>
              <w:t>nghiệp</w:t>
            </w:r>
            <w:proofErr w:type="spellEnd"/>
            <w:r w:rsidRPr="00F51AA0">
              <w:rPr>
                <w:sz w:val="12"/>
                <w:szCs w:val="12"/>
              </w:rPr>
              <w:t xml:space="preserve"> </w:t>
            </w:r>
            <w:proofErr w:type="spellStart"/>
            <w:r w:rsidRPr="00F51AA0">
              <w:rPr>
                <w:sz w:val="12"/>
                <w:szCs w:val="12"/>
              </w:rPr>
              <w:t>và</w:t>
            </w:r>
            <w:proofErr w:type="spellEnd"/>
            <w:r w:rsidRPr="00F51AA0">
              <w:rPr>
                <w:sz w:val="12"/>
                <w:szCs w:val="12"/>
              </w:rPr>
              <w:t xml:space="preserve"> </w:t>
            </w:r>
            <w:proofErr w:type="spellStart"/>
            <w:r w:rsidRPr="00F51AA0">
              <w:rPr>
                <w:sz w:val="12"/>
                <w:szCs w:val="12"/>
              </w:rPr>
              <w:t>Môi</w:t>
            </w:r>
            <w:proofErr w:type="spellEnd"/>
            <w:r w:rsidRPr="00F51AA0">
              <w:rPr>
                <w:sz w:val="12"/>
                <w:szCs w:val="12"/>
              </w:rPr>
              <w:t xml:space="preserve"> </w:t>
            </w:r>
            <w:proofErr w:type="spellStart"/>
            <w:r w:rsidRPr="00F51AA0">
              <w:rPr>
                <w:sz w:val="12"/>
                <w:szCs w:val="12"/>
              </w:rPr>
              <w:t>trường</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18F7E763" w14:textId="77777777" w:rsidR="00F51AA0" w:rsidRPr="00F51AA0" w:rsidRDefault="00F51AA0" w:rsidP="00F51AA0">
            <w:pPr>
              <w:jc w:val="center"/>
              <w:outlineLvl w:val="1"/>
              <w:rPr>
                <w:sz w:val="12"/>
                <w:szCs w:val="12"/>
              </w:rPr>
            </w:pPr>
            <w:r w:rsidRPr="00F51AA0">
              <w:rPr>
                <w:sz w:val="12"/>
                <w:szCs w:val="12"/>
              </w:rPr>
              <w:t>2022-2024</w:t>
            </w:r>
          </w:p>
        </w:tc>
        <w:tc>
          <w:tcPr>
            <w:tcW w:w="1041" w:type="dxa"/>
            <w:tcBorders>
              <w:top w:val="nil"/>
              <w:left w:val="nil"/>
              <w:bottom w:val="single" w:sz="4" w:space="0" w:color="auto"/>
              <w:right w:val="single" w:sz="4" w:space="0" w:color="auto"/>
            </w:tcBorders>
            <w:shd w:val="clear" w:color="auto" w:fill="auto"/>
            <w:vAlign w:val="center"/>
            <w:hideMark/>
          </w:tcPr>
          <w:p w14:paraId="7974896B" w14:textId="77777777" w:rsidR="00F51AA0" w:rsidRPr="00F51AA0" w:rsidRDefault="00F51AA0" w:rsidP="00F51AA0">
            <w:pPr>
              <w:jc w:val="center"/>
              <w:outlineLvl w:val="1"/>
              <w:rPr>
                <w:sz w:val="12"/>
                <w:szCs w:val="12"/>
              </w:rPr>
            </w:pPr>
            <w:r w:rsidRPr="00F51AA0">
              <w:rPr>
                <w:sz w:val="12"/>
                <w:szCs w:val="12"/>
              </w:rPr>
              <w:t xml:space="preserve">21/NQ-HĐND </w:t>
            </w:r>
            <w:proofErr w:type="spellStart"/>
            <w:r w:rsidRPr="00F51AA0">
              <w:rPr>
                <w:sz w:val="12"/>
                <w:szCs w:val="12"/>
              </w:rPr>
              <w:t>ngày</w:t>
            </w:r>
            <w:proofErr w:type="spellEnd"/>
            <w:r w:rsidRPr="00F51AA0">
              <w:rPr>
                <w:sz w:val="12"/>
                <w:szCs w:val="12"/>
              </w:rPr>
              <w:t xml:space="preserve"> 07/7/2022</w:t>
            </w:r>
          </w:p>
        </w:tc>
        <w:tc>
          <w:tcPr>
            <w:tcW w:w="850" w:type="dxa"/>
            <w:gridSpan w:val="2"/>
            <w:tcBorders>
              <w:top w:val="nil"/>
              <w:left w:val="nil"/>
              <w:bottom w:val="single" w:sz="4" w:space="0" w:color="auto"/>
              <w:right w:val="single" w:sz="4" w:space="0" w:color="auto"/>
            </w:tcBorders>
            <w:shd w:val="clear" w:color="auto" w:fill="auto"/>
            <w:vAlign w:val="center"/>
            <w:hideMark/>
          </w:tcPr>
          <w:p w14:paraId="06C8C084" w14:textId="77777777" w:rsidR="00F51AA0" w:rsidRPr="00F51AA0" w:rsidRDefault="00F51AA0" w:rsidP="00F51AA0">
            <w:pPr>
              <w:jc w:val="center"/>
              <w:outlineLvl w:val="1"/>
              <w:rPr>
                <w:sz w:val="12"/>
                <w:szCs w:val="12"/>
              </w:rPr>
            </w:pPr>
            <w:r w:rsidRPr="00F51AA0">
              <w:rPr>
                <w:sz w:val="12"/>
                <w:szCs w:val="12"/>
              </w:rPr>
              <w:t xml:space="preserve">                    65.000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5E8E3821" w14:textId="77777777" w:rsidR="00F51AA0" w:rsidRPr="00F51AA0" w:rsidRDefault="00F51AA0" w:rsidP="00F51AA0">
            <w:pPr>
              <w:jc w:val="center"/>
              <w:outlineLvl w:val="1"/>
              <w:rPr>
                <w:sz w:val="12"/>
                <w:szCs w:val="12"/>
              </w:rPr>
            </w:pPr>
            <w:r w:rsidRPr="00F51AA0">
              <w:rPr>
                <w:sz w:val="12"/>
                <w:szCs w:val="12"/>
              </w:rPr>
              <w:t xml:space="preserve">                50.000 </w:t>
            </w:r>
          </w:p>
        </w:tc>
        <w:tc>
          <w:tcPr>
            <w:tcW w:w="850" w:type="dxa"/>
            <w:tcBorders>
              <w:top w:val="nil"/>
              <w:left w:val="nil"/>
              <w:bottom w:val="single" w:sz="4" w:space="0" w:color="auto"/>
              <w:right w:val="single" w:sz="4" w:space="0" w:color="auto"/>
            </w:tcBorders>
            <w:shd w:val="clear" w:color="000000" w:fill="FFFFFF"/>
            <w:vAlign w:val="center"/>
            <w:hideMark/>
          </w:tcPr>
          <w:p w14:paraId="110C4254" w14:textId="77777777" w:rsidR="00F51AA0" w:rsidRPr="00F51AA0" w:rsidRDefault="00F51AA0" w:rsidP="00F51AA0">
            <w:pPr>
              <w:jc w:val="right"/>
              <w:outlineLvl w:val="1"/>
              <w:rPr>
                <w:sz w:val="12"/>
                <w:szCs w:val="12"/>
              </w:rPr>
            </w:pPr>
            <w:r w:rsidRPr="00F51AA0">
              <w:rPr>
                <w:sz w:val="12"/>
                <w:szCs w:val="12"/>
              </w:rPr>
              <w:t xml:space="preserve">                15.000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E59390E" w14:textId="77777777" w:rsidR="00F51AA0" w:rsidRPr="00F51AA0" w:rsidRDefault="00F51AA0" w:rsidP="00F51AA0">
            <w:pPr>
              <w:jc w:val="center"/>
              <w:outlineLvl w:val="1"/>
              <w:rPr>
                <w:sz w:val="12"/>
                <w:szCs w:val="12"/>
              </w:rPr>
            </w:pPr>
            <w:r w:rsidRPr="00F51AA0">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5FEE8BD3" w14:textId="77777777" w:rsidR="00F51AA0" w:rsidRPr="00F51AA0" w:rsidRDefault="00F51AA0" w:rsidP="00F51AA0">
            <w:pPr>
              <w:jc w:val="center"/>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noWrap/>
            <w:vAlign w:val="center"/>
            <w:hideMark/>
          </w:tcPr>
          <w:p w14:paraId="5D771144" w14:textId="77777777" w:rsidR="00F51AA0" w:rsidRPr="00F51AA0" w:rsidRDefault="00F51AA0" w:rsidP="00F51AA0">
            <w:pPr>
              <w:jc w:val="center"/>
              <w:outlineLvl w:val="1"/>
              <w:rPr>
                <w:sz w:val="12"/>
                <w:szCs w:val="12"/>
              </w:rPr>
            </w:pPr>
            <w:r w:rsidRPr="00F51AA0">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BDE41F5" w14:textId="77777777" w:rsidR="00F51AA0" w:rsidRPr="00F51AA0" w:rsidRDefault="00F51AA0" w:rsidP="00F51AA0">
            <w:pPr>
              <w:jc w:val="right"/>
              <w:outlineLvl w:val="1"/>
              <w:rPr>
                <w:sz w:val="12"/>
                <w:szCs w:val="12"/>
              </w:rPr>
            </w:pPr>
            <w:r w:rsidRPr="00F51AA0">
              <w:rPr>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58952F31" w14:textId="77777777" w:rsidR="00F51AA0" w:rsidRPr="00F51AA0" w:rsidRDefault="00F51AA0" w:rsidP="00F51AA0">
            <w:pPr>
              <w:jc w:val="right"/>
              <w:outlineLvl w:val="1"/>
              <w:rPr>
                <w:sz w:val="12"/>
                <w:szCs w:val="12"/>
              </w:rPr>
            </w:pPr>
            <w:r w:rsidRPr="00F51AA0">
              <w:rPr>
                <w:sz w:val="12"/>
                <w:szCs w:val="12"/>
              </w:rPr>
              <w:t xml:space="preserve">                        6.800 </w:t>
            </w:r>
          </w:p>
        </w:tc>
        <w:tc>
          <w:tcPr>
            <w:tcW w:w="850" w:type="dxa"/>
            <w:gridSpan w:val="2"/>
            <w:tcBorders>
              <w:top w:val="nil"/>
              <w:left w:val="nil"/>
              <w:bottom w:val="single" w:sz="4" w:space="0" w:color="auto"/>
              <w:right w:val="single" w:sz="4" w:space="0" w:color="auto"/>
            </w:tcBorders>
            <w:shd w:val="clear" w:color="auto" w:fill="auto"/>
            <w:vAlign w:val="center"/>
            <w:hideMark/>
          </w:tcPr>
          <w:p w14:paraId="6E4046CF" w14:textId="77777777" w:rsidR="00F51AA0" w:rsidRPr="00F51AA0" w:rsidRDefault="00F51AA0" w:rsidP="00F51AA0">
            <w:pPr>
              <w:jc w:val="right"/>
              <w:outlineLvl w:val="1"/>
              <w:rPr>
                <w:i/>
                <w:iCs/>
                <w:sz w:val="12"/>
                <w:szCs w:val="12"/>
              </w:rPr>
            </w:pPr>
            <w:r w:rsidRPr="00F51AA0">
              <w:rPr>
                <w:i/>
                <w:iCs/>
                <w:sz w:val="12"/>
                <w:szCs w:val="12"/>
              </w:rPr>
              <w:t xml:space="preserve">                    6.800 </w:t>
            </w:r>
          </w:p>
        </w:tc>
        <w:tc>
          <w:tcPr>
            <w:tcW w:w="851" w:type="dxa"/>
            <w:tcBorders>
              <w:top w:val="nil"/>
              <w:left w:val="nil"/>
              <w:bottom w:val="single" w:sz="4" w:space="0" w:color="auto"/>
              <w:right w:val="single" w:sz="4" w:space="0" w:color="auto"/>
            </w:tcBorders>
            <w:shd w:val="clear" w:color="auto" w:fill="auto"/>
            <w:vAlign w:val="center"/>
            <w:hideMark/>
          </w:tcPr>
          <w:p w14:paraId="32E97580"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14D848B"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vAlign w:val="center"/>
            <w:hideMark/>
          </w:tcPr>
          <w:p w14:paraId="55E2A88E" w14:textId="77777777" w:rsidR="00F51AA0" w:rsidRPr="00F51AA0" w:rsidRDefault="00F51AA0" w:rsidP="00F51AA0">
            <w:pPr>
              <w:jc w:val="center"/>
              <w:outlineLvl w:val="1"/>
              <w:rPr>
                <w:sz w:val="12"/>
                <w:szCs w:val="12"/>
              </w:rPr>
            </w:pPr>
            <w:r w:rsidRPr="00F51AA0">
              <w:rPr>
                <w:sz w:val="12"/>
                <w:szCs w:val="12"/>
              </w:rPr>
              <w:t> </w:t>
            </w:r>
          </w:p>
        </w:tc>
      </w:tr>
      <w:tr w:rsidR="00F51AA0" w:rsidRPr="00F51AA0" w14:paraId="482A6A2B" w14:textId="77777777" w:rsidTr="00C94018">
        <w:trPr>
          <w:trHeight w:val="1035"/>
        </w:trPr>
        <w:tc>
          <w:tcPr>
            <w:tcW w:w="567" w:type="dxa"/>
            <w:tcBorders>
              <w:top w:val="nil"/>
              <w:left w:val="single" w:sz="4" w:space="0" w:color="auto"/>
              <w:bottom w:val="single" w:sz="4" w:space="0" w:color="auto"/>
              <w:right w:val="single" w:sz="4" w:space="0" w:color="auto"/>
            </w:tcBorders>
            <w:shd w:val="clear" w:color="000000" w:fill="FFF2CC"/>
            <w:vAlign w:val="center"/>
            <w:hideMark/>
          </w:tcPr>
          <w:p w14:paraId="239DD553" w14:textId="77777777" w:rsidR="00F51AA0" w:rsidRPr="00F51AA0" w:rsidRDefault="00F51AA0" w:rsidP="00F51AA0">
            <w:pPr>
              <w:jc w:val="center"/>
              <w:rPr>
                <w:b/>
                <w:bCs/>
                <w:sz w:val="12"/>
                <w:szCs w:val="12"/>
              </w:rPr>
            </w:pPr>
            <w:r w:rsidRPr="00F51AA0">
              <w:rPr>
                <w:b/>
                <w:bCs/>
                <w:sz w:val="12"/>
                <w:szCs w:val="12"/>
              </w:rPr>
              <w:t>II</w:t>
            </w:r>
          </w:p>
        </w:tc>
        <w:tc>
          <w:tcPr>
            <w:tcW w:w="1874" w:type="dxa"/>
            <w:gridSpan w:val="2"/>
            <w:tcBorders>
              <w:top w:val="nil"/>
              <w:left w:val="nil"/>
              <w:bottom w:val="single" w:sz="4" w:space="0" w:color="auto"/>
              <w:right w:val="single" w:sz="4" w:space="0" w:color="auto"/>
            </w:tcBorders>
            <w:shd w:val="clear" w:color="000000" w:fill="FFF2CC"/>
            <w:vAlign w:val="center"/>
            <w:hideMark/>
          </w:tcPr>
          <w:p w14:paraId="790D981B" w14:textId="77777777" w:rsidR="00F51AA0" w:rsidRPr="00F51AA0" w:rsidRDefault="00F51AA0" w:rsidP="00F51AA0">
            <w:pPr>
              <w:rPr>
                <w:b/>
                <w:bCs/>
                <w:sz w:val="12"/>
                <w:szCs w:val="12"/>
              </w:rPr>
            </w:pPr>
            <w:r w:rsidRPr="00F51AA0">
              <w:rPr>
                <w:b/>
                <w:bCs/>
                <w:sz w:val="12"/>
                <w:szCs w:val="12"/>
              </w:rPr>
              <w:t xml:space="preserve">BQLDA ĐTXD </w:t>
            </w:r>
            <w:proofErr w:type="spellStart"/>
            <w:r w:rsidRPr="00F51AA0">
              <w:rPr>
                <w:b/>
                <w:bCs/>
                <w:sz w:val="12"/>
                <w:szCs w:val="12"/>
              </w:rPr>
              <w:t>các</w:t>
            </w:r>
            <w:proofErr w:type="spellEnd"/>
            <w:r w:rsidRPr="00F51AA0">
              <w:rPr>
                <w:b/>
                <w:bCs/>
                <w:sz w:val="12"/>
                <w:szCs w:val="12"/>
              </w:rPr>
              <w:t xml:space="preserve"> </w:t>
            </w:r>
            <w:proofErr w:type="spellStart"/>
            <w:r w:rsidRPr="00F51AA0">
              <w:rPr>
                <w:b/>
                <w:bCs/>
                <w:sz w:val="12"/>
                <w:szCs w:val="12"/>
              </w:rPr>
              <w:t>công</w:t>
            </w:r>
            <w:proofErr w:type="spellEnd"/>
            <w:r w:rsidRPr="00F51AA0">
              <w:rPr>
                <w:b/>
                <w:bCs/>
                <w:sz w:val="12"/>
                <w:szCs w:val="12"/>
              </w:rPr>
              <w:t xml:space="preserve"> </w:t>
            </w:r>
            <w:proofErr w:type="spellStart"/>
            <w:r w:rsidRPr="00F51AA0">
              <w:rPr>
                <w:b/>
                <w:bCs/>
                <w:sz w:val="12"/>
                <w:szCs w:val="12"/>
              </w:rPr>
              <w:t>trình</w:t>
            </w:r>
            <w:proofErr w:type="spellEnd"/>
            <w:r w:rsidRPr="00F51AA0">
              <w:rPr>
                <w:b/>
                <w:bCs/>
                <w:sz w:val="12"/>
                <w:szCs w:val="12"/>
              </w:rPr>
              <w:t xml:space="preserve"> </w:t>
            </w:r>
            <w:proofErr w:type="spellStart"/>
            <w:r w:rsidRPr="00F51AA0">
              <w:rPr>
                <w:b/>
                <w:bCs/>
                <w:sz w:val="12"/>
                <w:szCs w:val="12"/>
              </w:rPr>
              <w:t>Dân</w:t>
            </w:r>
            <w:proofErr w:type="spellEnd"/>
            <w:r w:rsidRPr="00F51AA0">
              <w:rPr>
                <w:b/>
                <w:bCs/>
                <w:sz w:val="12"/>
                <w:szCs w:val="12"/>
              </w:rPr>
              <w:t xml:space="preserve"> </w:t>
            </w:r>
            <w:proofErr w:type="spellStart"/>
            <w:r w:rsidRPr="00F51AA0">
              <w:rPr>
                <w:b/>
                <w:bCs/>
                <w:sz w:val="12"/>
                <w:szCs w:val="12"/>
              </w:rPr>
              <w:t>dụng</w:t>
            </w:r>
            <w:proofErr w:type="spellEnd"/>
            <w:r w:rsidRPr="00F51AA0">
              <w:rPr>
                <w:b/>
                <w:bCs/>
                <w:sz w:val="12"/>
                <w:szCs w:val="12"/>
              </w:rPr>
              <w:t xml:space="preserve"> </w:t>
            </w:r>
            <w:proofErr w:type="spellStart"/>
            <w:r w:rsidRPr="00F51AA0">
              <w:rPr>
                <w:b/>
                <w:bCs/>
                <w:sz w:val="12"/>
                <w:szCs w:val="12"/>
              </w:rPr>
              <w:t>và</w:t>
            </w:r>
            <w:proofErr w:type="spellEnd"/>
            <w:r w:rsidRPr="00F51AA0">
              <w:rPr>
                <w:b/>
                <w:bCs/>
                <w:sz w:val="12"/>
                <w:szCs w:val="12"/>
              </w:rPr>
              <w:t xml:space="preserve"> </w:t>
            </w:r>
            <w:proofErr w:type="spellStart"/>
            <w:r w:rsidRPr="00F51AA0">
              <w:rPr>
                <w:b/>
                <w:bCs/>
                <w:sz w:val="12"/>
                <w:szCs w:val="12"/>
              </w:rPr>
              <w:t>Công</w:t>
            </w:r>
            <w:proofErr w:type="spellEnd"/>
            <w:r w:rsidRPr="00F51AA0">
              <w:rPr>
                <w:b/>
                <w:bCs/>
                <w:sz w:val="12"/>
                <w:szCs w:val="12"/>
              </w:rPr>
              <w:t xml:space="preserve"> </w:t>
            </w:r>
            <w:proofErr w:type="spellStart"/>
            <w:r w:rsidRPr="00F51AA0">
              <w:rPr>
                <w:b/>
                <w:bCs/>
                <w:sz w:val="12"/>
                <w:szCs w:val="12"/>
              </w:rPr>
              <w:t>nghiệp</w:t>
            </w:r>
            <w:proofErr w:type="spellEnd"/>
            <w:r w:rsidRPr="00F51AA0">
              <w:rPr>
                <w:b/>
                <w:bCs/>
                <w:sz w:val="12"/>
                <w:szCs w:val="12"/>
              </w:rPr>
              <w:t xml:space="preserve"> </w:t>
            </w:r>
            <w:proofErr w:type="spellStart"/>
            <w:r w:rsidRPr="00F51AA0">
              <w:rPr>
                <w:b/>
                <w:bCs/>
                <w:sz w:val="12"/>
                <w:szCs w:val="12"/>
              </w:rPr>
              <w:t>tỉnh</w:t>
            </w:r>
            <w:proofErr w:type="spellEnd"/>
          </w:p>
        </w:tc>
        <w:tc>
          <w:tcPr>
            <w:tcW w:w="709" w:type="dxa"/>
            <w:tcBorders>
              <w:top w:val="nil"/>
              <w:left w:val="nil"/>
              <w:bottom w:val="single" w:sz="4" w:space="0" w:color="auto"/>
              <w:right w:val="single" w:sz="4" w:space="0" w:color="auto"/>
            </w:tcBorders>
            <w:shd w:val="clear" w:color="000000" w:fill="FFF2CC"/>
            <w:vAlign w:val="center"/>
            <w:hideMark/>
          </w:tcPr>
          <w:p w14:paraId="1991448A" w14:textId="77777777" w:rsidR="00F51AA0" w:rsidRPr="00F51AA0" w:rsidRDefault="00F51AA0" w:rsidP="00F51AA0">
            <w:pPr>
              <w:jc w:val="center"/>
              <w:rPr>
                <w:b/>
                <w:bCs/>
                <w:sz w:val="12"/>
                <w:szCs w:val="12"/>
              </w:rPr>
            </w:pPr>
            <w:r w:rsidRPr="00F51AA0">
              <w:rPr>
                <w:b/>
                <w:bCs/>
                <w:sz w:val="12"/>
                <w:szCs w:val="12"/>
              </w:rPr>
              <w:t> </w:t>
            </w:r>
          </w:p>
        </w:tc>
        <w:tc>
          <w:tcPr>
            <w:tcW w:w="660" w:type="dxa"/>
            <w:gridSpan w:val="2"/>
            <w:tcBorders>
              <w:top w:val="nil"/>
              <w:left w:val="nil"/>
              <w:bottom w:val="single" w:sz="4" w:space="0" w:color="auto"/>
              <w:right w:val="single" w:sz="4" w:space="0" w:color="auto"/>
            </w:tcBorders>
            <w:shd w:val="clear" w:color="000000" w:fill="FFF2CC"/>
            <w:vAlign w:val="center"/>
            <w:hideMark/>
          </w:tcPr>
          <w:p w14:paraId="74FF1801" w14:textId="77777777" w:rsidR="00F51AA0" w:rsidRPr="00F51AA0" w:rsidRDefault="00F51AA0" w:rsidP="00F51AA0">
            <w:pPr>
              <w:jc w:val="center"/>
              <w:rPr>
                <w:b/>
                <w:bCs/>
                <w:sz w:val="12"/>
                <w:szCs w:val="12"/>
              </w:rPr>
            </w:pPr>
            <w:r w:rsidRPr="00F51AA0">
              <w:rPr>
                <w:b/>
                <w:bCs/>
                <w:sz w:val="12"/>
                <w:szCs w:val="12"/>
              </w:rPr>
              <w:t> </w:t>
            </w:r>
          </w:p>
        </w:tc>
        <w:tc>
          <w:tcPr>
            <w:tcW w:w="1041" w:type="dxa"/>
            <w:tcBorders>
              <w:top w:val="nil"/>
              <w:left w:val="nil"/>
              <w:bottom w:val="single" w:sz="4" w:space="0" w:color="auto"/>
              <w:right w:val="single" w:sz="4" w:space="0" w:color="auto"/>
            </w:tcBorders>
            <w:shd w:val="clear" w:color="000000" w:fill="FFF2CC"/>
            <w:vAlign w:val="center"/>
            <w:hideMark/>
          </w:tcPr>
          <w:p w14:paraId="7948CF34" w14:textId="77777777" w:rsidR="00F51AA0" w:rsidRPr="00F51AA0" w:rsidRDefault="00F51AA0" w:rsidP="00F51AA0">
            <w:pPr>
              <w:jc w:val="center"/>
              <w:rPr>
                <w:b/>
                <w:bCs/>
                <w:sz w:val="12"/>
                <w:szCs w:val="12"/>
              </w:rPr>
            </w:pPr>
            <w:r w:rsidRPr="00F51AA0">
              <w:rPr>
                <w:b/>
                <w:bCs/>
                <w:sz w:val="12"/>
                <w:szCs w:val="12"/>
              </w:rPr>
              <w:t> </w:t>
            </w:r>
          </w:p>
        </w:tc>
        <w:tc>
          <w:tcPr>
            <w:tcW w:w="850" w:type="dxa"/>
            <w:gridSpan w:val="2"/>
            <w:tcBorders>
              <w:top w:val="nil"/>
              <w:left w:val="nil"/>
              <w:bottom w:val="single" w:sz="4" w:space="0" w:color="auto"/>
              <w:right w:val="single" w:sz="4" w:space="0" w:color="auto"/>
            </w:tcBorders>
            <w:shd w:val="clear" w:color="000000" w:fill="FFF2CC"/>
            <w:vAlign w:val="center"/>
            <w:hideMark/>
          </w:tcPr>
          <w:p w14:paraId="7941ED02" w14:textId="77777777" w:rsidR="00F51AA0" w:rsidRPr="00F51AA0" w:rsidRDefault="00F51AA0" w:rsidP="00F51AA0">
            <w:pPr>
              <w:jc w:val="right"/>
              <w:rPr>
                <w:b/>
                <w:bCs/>
                <w:sz w:val="12"/>
                <w:szCs w:val="12"/>
              </w:rPr>
            </w:pPr>
            <w:r w:rsidRPr="00F51AA0">
              <w:rPr>
                <w:b/>
                <w:bCs/>
                <w:sz w:val="12"/>
                <w:szCs w:val="12"/>
              </w:rPr>
              <w:t xml:space="preserve">                  204.800 </w:t>
            </w:r>
          </w:p>
        </w:tc>
        <w:tc>
          <w:tcPr>
            <w:tcW w:w="851" w:type="dxa"/>
            <w:gridSpan w:val="2"/>
            <w:tcBorders>
              <w:top w:val="nil"/>
              <w:left w:val="nil"/>
              <w:bottom w:val="single" w:sz="4" w:space="0" w:color="auto"/>
              <w:right w:val="single" w:sz="4" w:space="0" w:color="auto"/>
            </w:tcBorders>
            <w:shd w:val="clear" w:color="000000" w:fill="FFF2CC"/>
            <w:vAlign w:val="center"/>
            <w:hideMark/>
          </w:tcPr>
          <w:p w14:paraId="712E4DF3" w14:textId="77777777" w:rsidR="00F51AA0" w:rsidRPr="00F51AA0" w:rsidRDefault="00F51AA0" w:rsidP="00F51AA0">
            <w:pPr>
              <w:jc w:val="right"/>
              <w:rPr>
                <w:b/>
                <w:bCs/>
                <w:sz w:val="12"/>
                <w:szCs w:val="12"/>
              </w:rPr>
            </w:pPr>
            <w:r w:rsidRPr="00F51AA0">
              <w:rPr>
                <w:b/>
                <w:bCs/>
                <w:sz w:val="12"/>
                <w:szCs w:val="12"/>
              </w:rPr>
              <w:t xml:space="preserve">              186.000 </w:t>
            </w:r>
          </w:p>
        </w:tc>
        <w:tc>
          <w:tcPr>
            <w:tcW w:w="850" w:type="dxa"/>
            <w:tcBorders>
              <w:top w:val="nil"/>
              <w:left w:val="nil"/>
              <w:bottom w:val="single" w:sz="4" w:space="0" w:color="auto"/>
              <w:right w:val="single" w:sz="4" w:space="0" w:color="auto"/>
            </w:tcBorders>
            <w:shd w:val="clear" w:color="000000" w:fill="FFF2CC"/>
            <w:vAlign w:val="center"/>
            <w:hideMark/>
          </w:tcPr>
          <w:p w14:paraId="18715698" w14:textId="77777777" w:rsidR="00F51AA0" w:rsidRPr="00F51AA0" w:rsidRDefault="00F51AA0" w:rsidP="00F51AA0">
            <w:pPr>
              <w:jc w:val="right"/>
              <w:rPr>
                <w:b/>
                <w:bCs/>
                <w:sz w:val="12"/>
                <w:szCs w:val="12"/>
              </w:rPr>
            </w:pPr>
            <w:r w:rsidRPr="00F51AA0">
              <w:rPr>
                <w:b/>
                <w:bCs/>
                <w:sz w:val="12"/>
                <w:szCs w:val="12"/>
              </w:rPr>
              <w:t xml:space="preserve">                18.800 </w:t>
            </w:r>
          </w:p>
        </w:tc>
        <w:tc>
          <w:tcPr>
            <w:tcW w:w="851" w:type="dxa"/>
            <w:gridSpan w:val="2"/>
            <w:tcBorders>
              <w:top w:val="nil"/>
              <w:left w:val="nil"/>
              <w:bottom w:val="single" w:sz="4" w:space="0" w:color="auto"/>
              <w:right w:val="single" w:sz="4" w:space="0" w:color="auto"/>
            </w:tcBorders>
            <w:shd w:val="clear" w:color="000000" w:fill="FFF2CC"/>
            <w:vAlign w:val="center"/>
            <w:hideMark/>
          </w:tcPr>
          <w:p w14:paraId="4F13CDAC" w14:textId="77777777" w:rsidR="00F51AA0" w:rsidRPr="00F51AA0" w:rsidRDefault="00F51AA0" w:rsidP="00F51AA0">
            <w:pPr>
              <w:jc w:val="right"/>
              <w:rPr>
                <w:b/>
                <w:bCs/>
                <w:sz w:val="12"/>
                <w:szCs w:val="12"/>
              </w:rPr>
            </w:pPr>
            <w:r w:rsidRPr="00F51AA0">
              <w:rPr>
                <w:b/>
                <w:bCs/>
                <w:sz w:val="12"/>
                <w:szCs w:val="12"/>
              </w:rPr>
              <w:t xml:space="preserve">                    -   </w:t>
            </w:r>
          </w:p>
        </w:tc>
        <w:tc>
          <w:tcPr>
            <w:tcW w:w="850" w:type="dxa"/>
            <w:tcBorders>
              <w:top w:val="nil"/>
              <w:left w:val="nil"/>
              <w:bottom w:val="single" w:sz="4" w:space="0" w:color="auto"/>
              <w:right w:val="single" w:sz="4" w:space="0" w:color="auto"/>
            </w:tcBorders>
            <w:shd w:val="clear" w:color="000000" w:fill="FFF2CC"/>
            <w:vAlign w:val="center"/>
            <w:hideMark/>
          </w:tcPr>
          <w:p w14:paraId="45C63220" w14:textId="77777777" w:rsidR="00F51AA0" w:rsidRPr="00F51AA0" w:rsidRDefault="00F51AA0" w:rsidP="00F51AA0">
            <w:pPr>
              <w:jc w:val="right"/>
              <w:rPr>
                <w:b/>
                <w:bCs/>
                <w:sz w:val="12"/>
                <w:szCs w:val="12"/>
              </w:rPr>
            </w:pPr>
            <w:r w:rsidRPr="00F51AA0">
              <w:rPr>
                <w:b/>
                <w:bCs/>
                <w:sz w:val="12"/>
                <w:szCs w:val="12"/>
              </w:rPr>
              <w:t xml:space="preserve">                       -   </w:t>
            </w:r>
          </w:p>
        </w:tc>
        <w:tc>
          <w:tcPr>
            <w:tcW w:w="717" w:type="dxa"/>
            <w:gridSpan w:val="2"/>
            <w:tcBorders>
              <w:top w:val="nil"/>
              <w:left w:val="nil"/>
              <w:bottom w:val="single" w:sz="4" w:space="0" w:color="auto"/>
              <w:right w:val="single" w:sz="4" w:space="0" w:color="auto"/>
            </w:tcBorders>
            <w:shd w:val="clear" w:color="000000" w:fill="FFF2CC"/>
            <w:vAlign w:val="center"/>
            <w:hideMark/>
          </w:tcPr>
          <w:p w14:paraId="5F7DCC04" w14:textId="77777777" w:rsidR="00F51AA0" w:rsidRPr="00F51AA0" w:rsidRDefault="00F51AA0" w:rsidP="00F51AA0">
            <w:pPr>
              <w:jc w:val="right"/>
              <w:rPr>
                <w:b/>
                <w:bCs/>
                <w:sz w:val="12"/>
                <w:szCs w:val="12"/>
              </w:rPr>
            </w:pPr>
            <w:r w:rsidRPr="00F51AA0">
              <w:rPr>
                <w:b/>
                <w:bCs/>
                <w:sz w:val="12"/>
                <w:szCs w:val="12"/>
              </w:rPr>
              <w:t xml:space="preserve">             550 </w:t>
            </w:r>
          </w:p>
        </w:tc>
        <w:tc>
          <w:tcPr>
            <w:tcW w:w="851" w:type="dxa"/>
            <w:tcBorders>
              <w:top w:val="nil"/>
              <w:left w:val="nil"/>
              <w:bottom w:val="single" w:sz="4" w:space="0" w:color="auto"/>
              <w:right w:val="single" w:sz="4" w:space="0" w:color="auto"/>
            </w:tcBorders>
            <w:shd w:val="clear" w:color="000000" w:fill="FFF2CC"/>
            <w:vAlign w:val="center"/>
            <w:hideMark/>
          </w:tcPr>
          <w:p w14:paraId="78089FD9" w14:textId="77777777" w:rsidR="00F51AA0" w:rsidRPr="00F51AA0" w:rsidRDefault="00F51AA0" w:rsidP="00F51AA0">
            <w:pPr>
              <w:jc w:val="right"/>
              <w:rPr>
                <w:b/>
                <w:bCs/>
                <w:sz w:val="12"/>
                <w:szCs w:val="12"/>
              </w:rPr>
            </w:pPr>
            <w:r w:rsidRPr="00F51AA0">
              <w:rPr>
                <w:b/>
                <w:bCs/>
                <w:sz w:val="12"/>
                <w:szCs w:val="12"/>
              </w:rPr>
              <w:t xml:space="preserve">                     -   </w:t>
            </w:r>
          </w:p>
        </w:tc>
        <w:tc>
          <w:tcPr>
            <w:tcW w:w="1244" w:type="dxa"/>
            <w:gridSpan w:val="2"/>
            <w:tcBorders>
              <w:top w:val="nil"/>
              <w:left w:val="nil"/>
              <w:bottom w:val="single" w:sz="4" w:space="0" w:color="auto"/>
              <w:right w:val="single" w:sz="4" w:space="0" w:color="auto"/>
            </w:tcBorders>
            <w:shd w:val="clear" w:color="000000" w:fill="FFF2CC"/>
            <w:vAlign w:val="center"/>
            <w:hideMark/>
          </w:tcPr>
          <w:p w14:paraId="7DE94555" w14:textId="77777777" w:rsidR="00F51AA0" w:rsidRPr="00F51AA0" w:rsidRDefault="00F51AA0" w:rsidP="00F51AA0">
            <w:pPr>
              <w:jc w:val="right"/>
              <w:rPr>
                <w:b/>
                <w:bCs/>
                <w:sz w:val="12"/>
                <w:szCs w:val="12"/>
              </w:rPr>
            </w:pPr>
            <w:r w:rsidRPr="00F51AA0">
              <w:rPr>
                <w:b/>
                <w:bCs/>
                <w:sz w:val="12"/>
                <w:szCs w:val="12"/>
              </w:rPr>
              <w:t xml:space="preserve">                        7.100 </w:t>
            </w:r>
          </w:p>
        </w:tc>
        <w:tc>
          <w:tcPr>
            <w:tcW w:w="850" w:type="dxa"/>
            <w:gridSpan w:val="2"/>
            <w:tcBorders>
              <w:top w:val="nil"/>
              <w:left w:val="nil"/>
              <w:bottom w:val="single" w:sz="4" w:space="0" w:color="auto"/>
              <w:right w:val="single" w:sz="4" w:space="0" w:color="auto"/>
            </w:tcBorders>
            <w:shd w:val="clear" w:color="000000" w:fill="FFF2CC"/>
            <w:vAlign w:val="center"/>
            <w:hideMark/>
          </w:tcPr>
          <w:p w14:paraId="7915D7AB" w14:textId="77777777" w:rsidR="00F51AA0" w:rsidRPr="00F51AA0" w:rsidRDefault="00F51AA0" w:rsidP="00F51AA0">
            <w:pPr>
              <w:jc w:val="right"/>
              <w:rPr>
                <w:b/>
                <w:bCs/>
                <w:sz w:val="12"/>
                <w:szCs w:val="12"/>
              </w:rPr>
            </w:pPr>
            <w:r w:rsidRPr="00F51AA0">
              <w:rPr>
                <w:b/>
                <w:bCs/>
                <w:sz w:val="12"/>
                <w:szCs w:val="12"/>
              </w:rPr>
              <w:t xml:space="preserve">                     7.100 </w:t>
            </w:r>
          </w:p>
        </w:tc>
        <w:tc>
          <w:tcPr>
            <w:tcW w:w="851" w:type="dxa"/>
            <w:tcBorders>
              <w:top w:val="nil"/>
              <w:left w:val="nil"/>
              <w:bottom w:val="single" w:sz="4" w:space="0" w:color="auto"/>
              <w:right w:val="single" w:sz="4" w:space="0" w:color="auto"/>
            </w:tcBorders>
            <w:shd w:val="clear" w:color="000000" w:fill="FFF2CC"/>
            <w:vAlign w:val="center"/>
            <w:hideMark/>
          </w:tcPr>
          <w:p w14:paraId="55FFBCD2" w14:textId="77777777" w:rsidR="00F51AA0" w:rsidRPr="00F51AA0" w:rsidRDefault="00F51AA0" w:rsidP="00F51AA0">
            <w:pPr>
              <w:jc w:val="right"/>
              <w:rPr>
                <w:b/>
                <w:bCs/>
                <w:sz w:val="12"/>
                <w:szCs w:val="12"/>
              </w:rPr>
            </w:pPr>
            <w:r w:rsidRPr="00F51AA0">
              <w:rPr>
                <w:b/>
                <w:bCs/>
                <w:sz w:val="12"/>
                <w:szCs w:val="12"/>
              </w:rPr>
              <w:t xml:space="preserve">                       -   </w:t>
            </w:r>
          </w:p>
        </w:tc>
        <w:tc>
          <w:tcPr>
            <w:tcW w:w="992" w:type="dxa"/>
            <w:gridSpan w:val="2"/>
            <w:tcBorders>
              <w:top w:val="nil"/>
              <w:left w:val="nil"/>
              <w:bottom w:val="single" w:sz="4" w:space="0" w:color="auto"/>
              <w:right w:val="single" w:sz="4" w:space="0" w:color="auto"/>
            </w:tcBorders>
            <w:shd w:val="clear" w:color="000000" w:fill="FFF2CC"/>
            <w:vAlign w:val="center"/>
            <w:hideMark/>
          </w:tcPr>
          <w:p w14:paraId="4EFBAE50" w14:textId="77777777" w:rsidR="00F51AA0" w:rsidRPr="00F51AA0" w:rsidRDefault="00F51AA0" w:rsidP="00F51AA0">
            <w:pPr>
              <w:jc w:val="right"/>
              <w:rPr>
                <w:b/>
                <w:bCs/>
                <w:sz w:val="12"/>
                <w:szCs w:val="12"/>
              </w:rPr>
            </w:pPr>
            <w:r w:rsidRPr="00F51AA0">
              <w:rPr>
                <w:b/>
                <w:bCs/>
                <w:sz w:val="12"/>
                <w:szCs w:val="12"/>
              </w:rPr>
              <w:t xml:space="preserve">                     -   </w:t>
            </w:r>
          </w:p>
        </w:tc>
        <w:tc>
          <w:tcPr>
            <w:tcW w:w="1460" w:type="dxa"/>
            <w:gridSpan w:val="2"/>
            <w:tcBorders>
              <w:top w:val="nil"/>
              <w:left w:val="nil"/>
              <w:bottom w:val="single" w:sz="4" w:space="0" w:color="auto"/>
              <w:right w:val="single" w:sz="4" w:space="0" w:color="auto"/>
            </w:tcBorders>
            <w:shd w:val="clear" w:color="000000" w:fill="FFF2CC"/>
            <w:vAlign w:val="center"/>
            <w:hideMark/>
          </w:tcPr>
          <w:p w14:paraId="285B0DBA" w14:textId="77777777" w:rsidR="00F51AA0" w:rsidRPr="00F51AA0" w:rsidRDefault="00F51AA0" w:rsidP="00F51AA0">
            <w:pPr>
              <w:jc w:val="center"/>
              <w:rPr>
                <w:b/>
                <w:bCs/>
                <w:sz w:val="12"/>
                <w:szCs w:val="12"/>
              </w:rPr>
            </w:pPr>
            <w:r w:rsidRPr="00F51AA0">
              <w:rPr>
                <w:b/>
                <w:bCs/>
                <w:sz w:val="12"/>
                <w:szCs w:val="12"/>
              </w:rPr>
              <w:t> </w:t>
            </w:r>
          </w:p>
        </w:tc>
      </w:tr>
      <w:tr w:rsidR="00F51AA0" w:rsidRPr="00F51AA0" w14:paraId="6F9AC5EC" w14:textId="77777777" w:rsidTr="00C94018">
        <w:trPr>
          <w:trHeight w:val="64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37C60B" w14:textId="77777777" w:rsidR="00F51AA0" w:rsidRPr="00F51AA0" w:rsidRDefault="00F51AA0" w:rsidP="00F51AA0">
            <w:pPr>
              <w:jc w:val="center"/>
              <w:outlineLvl w:val="0"/>
              <w:rPr>
                <w:b/>
                <w:bCs/>
                <w:sz w:val="12"/>
                <w:szCs w:val="12"/>
              </w:rPr>
            </w:pPr>
            <w:r w:rsidRPr="00F51AA0">
              <w:rPr>
                <w:b/>
                <w:bCs/>
                <w:sz w:val="12"/>
                <w:szCs w:val="12"/>
              </w:rPr>
              <w:t>-</w:t>
            </w:r>
          </w:p>
        </w:tc>
        <w:tc>
          <w:tcPr>
            <w:tcW w:w="1874" w:type="dxa"/>
            <w:gridSpan w:val="2"/>
            <w:tcBorders>
              <w:top w:val="nil"/>
              <w:left w:val="nil"/>
              <w:bottom w:val="single" w:sz="4" w:space="0" w:color="auto"/>
              <w:right w:val="single" w:sz="4" w:space="0" w:color="auto"/>
            </w:tcBorders>
            <w:shd w:val="clear" w:color="auto" w:fill="auto"/>
            <w:vAlign w:val="center"/>
            <w:hideMark/>
          </w:tcPr>
          <w:p w14:paraId="5CB56657" w14:textId="77777777" w:rsidR="00F51AA0" w:rsidRPr="00F51AA0" w:rsidRDefault="00F51AA0" w:rsidP="00F51AA0">
            <w:pPr>
              <w:outlineLvl w:val="0"/>
              <w:rPr>
                <w:b/>
                <w:bCs/>
                <w:sz w:val="12"/>
                <w:szCs w:val="12"/>
              </w:rPr>
            </w:pPr>
            <w:proofErr w:type="spellStart"/>
            <w:r w:rsidRPr="00F51AA0">
              <w:rPr>
                <w:b/>
                <w:bCs/>
                <w:sz w:val="12"/>
                <w:szCs w:val="12"/>
              </w:rPr>
              <w:t>Dự</w:t>
            </w:r>
            <w:proofErr w:type="spellEnd"/>
            <w:r w:rsidRPr="00F51AA0">
              <w:rPr>
                <w:b/>
                <w:bCs/>
                <w:sz w:val="12"/>
                <w:szCs w:val="12"/>
              </w:rPr>
              <w:t xml:space="preserve"> </w:t>
            </w:r>
            <w:proofErr w:type="spellStart"/>
            <w:r w:rsidRPr="00F51AA0">
              <w:rPr>
                <w:b/>
                <w:bCs/>
                <w:sz w:val="12"/>
                <w:szCs w:val="12"/>
              </w:rPr>
              <w:t>án</w:t>
            </w:r>
            <w:proofErr w:type="spellEnd"/>
            <w:r w:rsidRPr="00F51AA0">
              <w:rPr>
                <w:b/>
                <w:bCs/>
                <w:sz w:val="12"/>
                <w:szCs w:val="12"/>
              </w:rPr>
              <w:t xml:space="preserve"> </w:t>
            </w:r>
            <w:proofErr w:type="spellStart"/>
            <w:r w:rsidRPr="00F51AA0">
              <w:rPr>
                <w:b/>
                <w:bCs/>
                <w:sz w:val="12"/>
                <w:szCs w:val="12"/>
              </w:rPr>
              <w:t>khởi</w:t>
            </w:r>
            <w:proofErr w:type="spellEnd"/>
            <w:r w:rsidRPr="00F51AA0">
              <w:rPr>
                <w:b/>
                <w:bCs/>
                <w:sz w:val="12"/>
                <w:szCs w:val="12"/>
              </w:rPr>
              <w:t xml:space="preserve"> </w:t>
            </w:r>
            <w:proofErr w:type="spellStart"/>
            <w:r w:rsidRPr="00F51AA0">
              <w:rPr>
                <w:b/>
                <w:bCs/>
                <w:sz w:val="12"/>
                <w:szCs w:val="12"/>
              </w:rPr>
              <w:t>công</w:t>
            </w:r>
            <w:proofErr w:type="spellEnd"/>
            <w:r w:rsidRPr="00F51AA0">
              <w:rPr>
                <w:b/>
                <w:bCs/>
                <w:sz w:val="12"/>
                <w:szCs w:val="12"/>
              </w:rPr>
              <w:t xml:space="preserve"> </w:t>
            </w:r>
            <w:proofErr w:type="spellStart"/>
            <w:r w:rsidRPr="00F51AA0">
              <w:rPr>
                <w:b/>
                <w:bCs/>
                <w:sz w:val="12"/>
                <w:szCs w:val="12"/>
              </w:rPr>
              <w:t>mới</w:t>
            </w:r>
            <w:proofErr w:type="spellEnd"/>
            <w:r w:rsidRPr="00F51AA0">
              <w:rPr>
                <w:b/>
                <w:bCs/>
                <w:sz w:val="12"/>
                <w:szCs w:val="12"/>
              </w:rPr>
              <w:t xml:space="preserve"> </w:t>
            </w:r>
            <w:proofErr w:type="spellStart"/>
            <w:r w:rsidRPr="00F51AA0">
              <w:rPr>
                <w:b/>
                <w:bCs/>
                <w:sz w:val="12"/>
                <w:szCs w:val="12"/>
              </w:rPr>
              <w:t>giai</w:t>
            </w:r>
            <w:proofErr w:type="spellEnd"/>
            <w:r w:rsidRPr="00F51AA0">
              <w:rPr>
                <w:b/>
                <w:bCs/>
                <w:sz w:val="12"/>
                <w:szCs w:val="12"/>
              </w:rPr>
              <w:t xml:space="preserve"> </w:t>
            </w:r>
            <w:proofErr w:type="spellStart"/>
            <w:r w:rsidRPr="00F51AA0">
              <w:rPr>
                <w:b/>
                <w:bCs/>
                <w:sz w:val="12"/>
                <w:szCs w:val="12"/>
              </w:rPr>
              <w:t>đoạn</w:t>
            </w:r>
            <w:proofErr w:type="spellEnd"/>
            <w:r w:rsidRPr="00F51AA0">
              <w:rPr>
                <w:b/>
                <w:bCs/>
                <w:sz w:val="12"/>
                <w:szCs w:val="12"/>
              </w:rPr>
              <w:t xml:space="preserve"> 2021-2025</w:t>
            </w:r>
          </w:p>
        </w:tc>
        <w:tc>
          <w:tcPr>
            <w:tcW w:w="709" w:type="dxa"/>
            <w:tcBorders>
              <w:top w:val="nil"/>
              <w:left w:val="nil"/>
              <w:bottom w:val="single" w:sz="4" w:space="0" w:color="auto"/>
              <w:right w:val="single" w:sz="4" w:space="0" w:color="auto"/>
            </w:tcBorders>
            <w:shd w:val="clear" w:color="000000" w:fill="FFFFFF"/>
            <w:vAlign w:val="center"/>
            <w:hideMark/>
          </w:tcPr>
          <w:p w14:paraId="36240959" w14:textId="77777777" w:rsidR="00F51AA0" w:rsidRPr="00F51AA0" w:rsidRDefault="00F51AA0" w:rsidP="00F51AA0">
            <w:pPr>
              <w:jc w:val="center"/>
              <w:outlineLvl w:val="0"/>
              <w:rPr>
                <w:b/>
                <w:bCs/>
                <w:sz w:val="12"/>
                <w:szCs w:val="12"/>
              </w:rPr>
            </w:pPr>
            <w:r w:rsidRPr="00F51AA0">
              <w:rPr>
                <w:b/>
                <w:bCs/>
                <w:sz w:val="12"/>
                <w:szCs w:val="12"/>
              </w:rPr>
              <w:t> </w:t>
            </w:r>
          </w:p>
        </w:tc>
        <w:tc>
          <w:tcPr>
            <w:tcW w:w="660" w:type="dxa"/>
            <w:gridSpan w:val="2"/>
            <w:tcBorders>
              <w:top w:val="nil"/>
              <w:left w:val="nil"/>
              <w:bottom w:val="single" w:sz="4" w:space="0" w:color="auto"/>
              <w:right w:val="single" w:sz="4" w:space="0" w:color="auto"/>
            </w:tcBorders>
            <w:shd w:val="clear" w:color="000000" w:fill="FFFFFF"/>
            <w:vAlign w:val="center"/>
            <w:hideMark/>
          </w:tcPr>
          <w:p w14:paraId="1F876AD5" w14:textId="77777777" w:rsidR="00F51AA0" w:rsidRPr="00F51AA0" w:rsidRDefault="00F51AA0" w:rsidP="00F51AA0">
            <w:pPr>
              <w:jc w:val="center"/>
              <w:outlineLvl w:val="0"/>
              <w:rPr>
                <w:b/>
                <w:bCs/>
                <w:sz w:val="12"/>
                <w:szCs w:val="12"/>
              </w:rPr>
            </w:pPr>
            <w:r w:rsidRPr="00F51AA0">
              <w:rPr>
                <w:b/>
                <w:bCs/>
                <w:sz w:val="12"/>
                <w:szCs w:val="12"/>
              </w:rPr>
              <w:t> </w:t>
            </w:r>
          </w:p>
        </w:tc>
        <w:tc>
          <w:tcPr>
            <w:tcW w:w="1041" w:type="dxa"/>
            <w:tcBorders>
              <w:top w:val="nil"/>
              <w:left w:val="nil"/>
              <w:bottom w:val="single" w:sz="4" w:space="0" w:color="auto"/>
              <w:right w:val="single" w:sz="4" w:space="0" w:color="auto"/>
            </w:tcBorders>
            <w:shd w:val="clear" w:color="000000" w:fill="FFFFFF"/>
            <w:vAlign w:val="center"/>
            <w:hideMark/>
          </w:tcPr>
          <w:p w14:paraId="291A3C81" w14:textId="77777777" w:rsidR="00F51AA0" w:rsidRPr="00F51AA0" w:rsidRDefault="00F51AA0" w:rsidP="00F51AA0">
            <w:pPr>
              <w:jc w:val="center"/>
              <w:outlineLvl w:val="0"/>
              <w:rPr>
                <w:b/>
                <w:bCs/>
                <w:sz w:val="12"/>
                <w:szCs w:val="12"/>
              </w:rPr>
            </w:pPr>
            <w:r w:rsidRPr="00F51AA0">
              <w:rPr>
                <w:b/>
                <w:bCs/>
                <w:sz w:val="12"/>
                <w:szCs w:val="12"/>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E8FF382" w14:textId="77777777" w:rsidR="00F51AA0" w:rsidRPr="00F51AA0" w:rsidRDefault="00F51AA0" w:rsidP="00F51AA0">
            <w:pPr>
              <w:jc w:val="right"/>
              <w:outlineLvl w:val="0"/>
              <w:rPr>
                <w:b/>
                <w:bCs/>
                <w:sz w:val="12"/>
                <w:szCs w:val="12"/>
              </w:rPr>
            </w:pPr>
            <w:r w:rsidRPr="00F51AA0">
              <w:rPr>
                <w:b/>
                <w:bCs/>
                <w:sz w:val="12"/>
                <w:szCs w:val="12"/>
              </w:rPr>
              <w:t xml:space="preserve">                  204.800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37DA97B" w14:textId="77777777" w:rsidR="00F51AA0" w:rsidRPr="00F51AA0" w:rsidRDefault="00F51AA0" w:rsidP="00F51AA0">
            <w:pPr>
              <w:jc w:val="right"/>
              <w:outlineLvl w:val="0"/>
              <w:rPr>
                <w:b/>
                <w:bCs/>
                <w:sz w:val="12"/>
                <w:szCs w:val="12"/>
              </w:rPr>
            </w:pPr>
            <w:r w:rsidRPr="00F51AA0">
              <w:rPr>
                <w:b/>
                <w:bCs/>
                <w:sz w:val="12"/>
                <w:szCs w:val="12"/>
              </w:rPr>
              <w:t xml:space="preserve">              186.000 </w:t>
            </w:r>
          </w:p>
        </w:tc>
        <w:tc>
          <w:tcPr>
            <w:tcW w:w="850" w:type="dxa"/>
            <w:tcBorders>
              <w:top w:val="nil"/>
              <w:left w:val="nil"/>
              <w:bottom w:val="single" w:sz="4" w:space="0" w:color="auto"/>
              <w:right w:val="single" w:sz="4" w:space="0" w:color="auto"/>
            </w:tcBorders>
            <w:shd w:val="clear" w:color="000000" w:fill="FFFFFF"/>
            <w:vAlign w:val="center"/>
            <w:hideMark/>
          </w:tcPr>
          <w:p w14:paraId="26DB92DA" w14:textId="77777777" w:rsidR="00F51AA0" w:rsidRPr="00F51AA0" w:rsidRDefault="00F51AA0" w:rsidP="00F51AA0">
            <w:pPr>
              <w:jc w:val="right"/>
              <w:outlineLvl w:val="0"/>
              <w:rPr>
                <w:b/>
                <w:bCs/>
                <w:sz w:val="12"/>
                <w:szCs w:val="12"/>
              </w:rPr>
            </w:pPr>
            <w:r w:rsidRPr="00F51AA0">
              <w:rPr>
                <w:b/>
                <w:bCs/>
                <w:sz w:val="12"/>
                <w:szCs w:val="12"/>
              </w:rPr>
              <w:t xml:space="preserve">                18.800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09D6D64"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850" w:type="dxa"/>
            <w:tcBorders>
              <w:top w:val="nil"/>
              <w:left w:val="nil"/>
              <w:bottom w:val="single" w:sz="4" w:space="0" w:color="auto"/>
              <w:right w:val="single" w:sz="4" w:space="0" w:color="auto"/>
            </w:tcBorders>
            <w:shd w:val="clear" w:color="000000" w:fill="FFFFFF"/>
            <w:vAlign w:val="center"/>
            <w:hideMark/>
          </w:tcPr>
          <w:p w14:paraId="427A7802"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717" w:type="dxa"/>
            <w:gridSpan w:val="2"/>
            <w:tcBorders>
              <w:top w:val="nil"/>
              <w:left w:val="nil"/>
              <w:bottom w:val="single" w:sz="4" w:space="0" w:color="auto"/>
              <w:right w:val="single" w:sz="4" w:space="0" w:color="auto"/>
            </w:tcBorders>
            <w:shd w:val="clear" w:color="000000" w:fill="FFFFFF"/>
            <w:vAlign w:val="center"/>
            <w:hideMark/>
          </w:tcPr>
          <w:p w14:paraId="6F5AC708" w14:textId="77777777" w:rsidR="00F51AA0" w:rsidRPr="00F51AA0" w:rsidRDefault="00F51AA0" w:rsidP="00F51AA0">
            <w:pPr>
              <w:jc w:val="right"/>
              <w:outlineLvl w:val="0"/>
              <w:rPr>
                <w:b/>
                <w:bCs/>
                <w:sz w:val="12"/>
                <w:szCs w:val="12"/>
              </w:rPr>
            </w:pPr>
            <w:r w:rsidRPr="00F51AA0">
              <w:rPr>
                <w:b/>
                <w:bCs/>
                <w:sz w:val="12"/>
                <w:szCs w:val="12"/>
              </w:rPr>
              <w:t xml:space="preserve">             550 </w:t>
            </w:r>
          </w:p>
        </w:tc>
        <w:tc>
          <w:tcPr>
            <w:tcW w:w="851" w:type="dxa"/>
            <w:tcBorders>
              <w:top w:val="nil"/>
              <w:left w:val="nil"/>
              <w:bottom w:val="single" w:sz="4" w:space="0" w:color="auto"/>
              <w:right w:val="single" w:sz="4" w:space="0" w:color="auto"/>
            </w:tcBorders>
            <w:shd w:val="clear" w:color="000000" w:fill="FFFFFF"/>
            <w:vAlign w:val="center"/>
            <w:hideMark/>
          </w:tcPr>
          <w:p w14:paraId="089263BD"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7308F770" w14:textId="77777777" w:rsidR="00F51AA0" w:rsidRPr="00F51AA0" w:rsidRDefault="00F51AA0" w:rsidP="00F51AA0">
            <w:pPr>
              <w:jc w:val="right"/>
              <w:outlineLvl w:val="0"/>
              <w:rPr>
                <w:b/>
                <w:bCs/>
                <w:sz w:val="12"/>
                <w:szCs w:val="12"/>
              </w:rPr>
            </w:pPr>
            <w:r w:rsidRPr="00F51AA0">
              <w:rPr>
                <w:b/>
                <w:bCs/>
                <w:sz w:val="12"/>
                <w:szCs w:val="12"/>
              </w:rPr>
              <w:t xml:space="preserve">                        7.100 </w:t>
            </w:r>
          </w:p>
        </w:tc>
        <w:tc>
          <w:tcPr>
            <w:tcW w:w="850" w:type="dxa"/>
            <w:gridSpan w:val="2"/>
            <w:tcBorders>
              <w:top w:val="nil"/>
              <w:left w:val="nil"/>
              <w:bottom w:val="single" w:sz="4" w:space="0" w:color="auto"/>
              <w:right w:val="single" w:sz="4" w:space="0" w:color="auto"/>
            </w:tcBorders>
            <w:shd w:val="clear" w:color="auto" w:fill="auto"/>
            <w:vAlign w:val="center"/>
            <w:hideMark/>
          </w:tcPr>
          <w:p w14:paraId="3A098337" w14:textId="77777777" w:rsidR="00F51AA0" w:rsidRPr="00F51AA0" w:rsidRDefault="00F51AA0" w:rsidP="00F51AA0">
            <w:pPr>
              <w:jc w:val="right"/>
              <w:outlineLvl w:val="0"/>
              <w:rPr>
                <w:b/>
                <w:bCs/>
                <w:sz w:val="12"/>
                <w:szCs w:val="12"/>
              </w:rPr>
            </w:pPr>
            <w:r w:rsidRPr="00F51AA0">
              <w:rPr>
                <w:b/>
                <w:bCs/>
                <w:sz w:val="12"/>
                <w:szCs w:val="12"/>
              </w:rPr>
              <w:t xml:space="preserve">                     7.100 </w:t>
            </w:r>
          </w:p>
        </w:tc>
        <w:tc>
          <w:tcPr>
            <w:tcW w:w="851" w:type="dxa"/>
            <w:tcBorders>
              <w:top w:val="nil"/>
              <w:left w:val="nil"/>
              <w:bottom w:val="single" w:sz="4" w:space="0" w:color="auto"/>
              <w:right w:val="single" w:sz="4" w:space="0" w:color="auto"/>
            </w:tcBorders>
            <w:shd w:val="clear" w:color="auto" w:fill="auto"/>
            <w:vAlign w:val="center"/>
            <w:hideMark/>
          </w:tcPr>
          <w:p w14:paraId="19FBB4D1"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992" w:type="dxa"/>
            <w:gridSpan w:val="2"/>
            <w:tcBorders>
              <w:top w:val="nil"/>
              <w:left w:val="nil"/>
              <w:bottom w:val="single" w:sz="4" w:space="0" w:color="auto"/>
              <w:right w:val="single" w:sz="4" w:space="0" w:color="auto"/>
            </w:tcBorders>
            <w:shd w:val="clear" w:color="auto" w:fill="auto"/>
            <w:vAlign w:val="center"/>
            <w:hideMark/>
          </w:tcPr>
          <w:p w14:paraId="6854759D" w14:textId="77777777" w:rsidR="00F51AA0" w:rsidRPr="00F51AA0" w:rsidRDefault="00F51AA0" w:rsidP="00F51AA0">
            <w:pPr>
              <w:jc w:val="right"/>
              <w:outlineLvl w:val="0"/>
              <w:rPr>
                <w:b/>
                <w:bCs/>
                <w:sz w:val="12"/>
                <w:szCs w:val="12"/>
              </w:rPr>
            </w:pPr>
            <w:r w:rsidRPr="00F51AA0">
              <w:rPr>
                <w:b/>
                <w:bCs/>
                <w:sz w:val="12"/>
                <w:szCs w:val="12"/>
              </w:rPr>
              <w:t xml:space="preserve">                     -   </w:t>
            </w:r>
          </w:p>
        </w:tc>
        <w:tc>
          <w:tcPr>
            <w:tcW w:w="1460" w:type="dxa"/>
            <w:gridSpan w:val="2"/>
            <w:tcBorders>
              <w:top w:val="nil"/>
              <w:left w:val="nil"/>
              <w:bottom w:val="single" w:sz="4" w:space="0" w:color="auto"/>
              <w:right w:val="single" w:sz="4" w:space="0" w:color="auto"/>
            </w:tcBorders>
            <w:shd w:val="clear" w:color="000000" w:fill="FFFFFF"/>
            <w:vAlign w:val="center"/>
            <w:hideMark/>
          </w:tcPr>
          <w:p w14:paraId="0B30F103" w14:textId="77777777" w:rsidR="00F51AA0" w:rsidRPr="00F51AA0" w:rsidRDefault="00F51AA0" w:rsidP="00F51AA0">
            <w:pPr>
              <w:jc w:val="center"/>
              <w:outlineLvl w:val="0"/>
              <w:rPr>
                <w:b/>
                <w:bCs/>
                <w:sz w:val="12"/>
                <w:szCs w:val="12"/>
              </w:rPr>
            </w:pPr>
            <w:r w:rsidRPr="00F51AA0">
              <w:rPr>
                <w:b/>
                <w:bCs/>
                <w:sz w:val="12"/>
                <w:szCs w:val="12"/>
              </w:rPr>
              <w:t> </w:t>
            </w:r>
          </w:p>
        </w:tc>
      </w:tr>
      <w:tr w:rsidR="00F51AA0" w:rsidRPr="00F51AA0" w14:paraId="57B52D7A" w14:textId="77777777" w:rsidTr="00C94018">
        <w:trPr>
          <w:trHeight w:val="21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A7D3AA" w14:textId="77777777" w:rsidR="00F51AA0" w:rsidRPr="00F51AA0" w:rsidRDefault="00F51AA0" w:rsidP="00F51AA0">
            <w:pPr>
              <w:jc w:val="center"/>
              <w:outlineLvl w:val="1"/>
              <w:rPr>
                <w:sz w:val="12"/>
                <w:szCs w:val="12"/>
              </w:rPr>
            </w:pPr>
            <w:r w:rsidRPr="00F51AA0">
              <w:rPr>
                <w:sz w:val="12"/>
                <w:szCs w:val="12"/>
              </w:rPr>
              <w:t>26</w:t>
            </w:r>
          </w:p>
        </w:tc>
        <w:tc>
          <w:tcPr>
            <w:tcW w:w="1874" w:type="dxa"/>
            <w:gridSpan w:val="2"/>
            <w:tcBorders>
              <w:top w:val="nil"/>
              <w:left w:val="nil"/>
              <w:bottom w:val="single" w:sz="4" w:space="0" w:color="auto"/>
              <w:right w:val="single" w:sz="4" w:space="0" w:color="auto"/>
            </w:tcBorders>
            <w:shd w:val="clear" w:color="auto" w:fill="auto"/>
            <w:vAlign w:val="center"/>
            <w:hideMark/>
          </w:tcPr>
          <w:p w14:paraId="046FEE03" w14:textId="77777777" w:rsidR="00F51AA0" w:rsidRPr="00F51AA0" w:rsidRDefault="00F51AA0" w:rsidP="00F51AA0">
            <w:pPr>
              <w:outlineLvl w:val="1"/>
              <w:rPr>
                <w:sz w:val="12"/>
                <w:szCs w:val="12"/>
              </w:rPr>
            </w:pPr>
            <w:proofErr w:type="spellStart"/>
            <w:r w:rsidRPr="00F51AA0">
              <w:rPr>
                <w:sz w:val="12"/>
                <w:szCs w:val="12"/>
              </w:rPr>
              <w:t>Trường</w:t>
            </w:r>
            <w:proofErr w:type="spellEnd"/>
            <w:r w:rsidRPr="00F51AA0">
              <w:rPr>
                <w:sz w:val="12"/>
                <w:szCs w:val="12"/>
              </w:rPr>
              <w:t xml:space="preserve"> Cao </w:t>
            </w:r>
            <w:proofErr w:type="spellStart"/>
            <w:r w:rsidRPr="00F51AA0">
              <w:rPr>
                <w:sz w:val="12"/>
                <w:szCs w:val="12"/>
              </w:rPr>
              <w:t>đẳng</w:t>
            </w:r>
            <w:proofErr w:type="spellEnd"/>
            <w:r w:rsidRPr="00F51AA0">
              <w:rPr>
                <w:sz w:val="12"/>
                <w:szCs w:val="12"/>
              </w:rPr>
              <w:t xml:space="preserve"> </w:t>
            </w:r>
            <w:proofErr w:type="spellStart"/>
            <w:r w:rsidRPr="00F51AA0">
              <w:rPr>
                <w:sz w:val="12"/>
                <w:szCs w:val="12"/>
              </w:rPr>
              <w:t>Việt</w:t>
            </w:r>
            <w:proofErr w:type="spellEnd"/>
            <w:r w:rsidRPr="00F51AA0">
              <w:rPr>
                <w:sz w:val="12"/>
                <w:szCs w:val="12"/>
              </w:rPr>
              <w:t xml:space="preserve"> Nam - </w:t>
            </w:r>
            <w:proofErr w:type="spellStart"/>
            <w:r w:rsidRPr="00F51AA0">
              <w:rPr>
                <w:sz w:val="12"/>
                <w:szCs w:val="12"/>
              </w:rPr>
              <w:t>Hàn</w:t>
            </w:r>
            <w:proofErr w:type="spellEnd"/>
            <w:r w:rsidRPr="00F51AA0">
              <w:rPr>
                <w:sz w:val="12"/>
                <w:szCs w:val="12"/>
              </w:rPr>
              <w:t xml:space="preserve"> </w:t>
            </w:r>
            <w:proofErr w:type="spellStart"/>
            <w:r w:rsidRPr="00F51AA0">
              <w:rPr>
                <w:sz w:val="12"/>
                <w:szCs w:val="12"/>
              </w:rPr>
              <w:t>Quốc</w:t>
            </w:r>
            <w:proofErr w:type="spellEnd"/>
            <w:r w:rsidRPr="00F51AA0">
              <w:rPr>
                <w:sz w:val="12"/>
                <w:szCs w:val="12"/>
              </w:rPr>
              <w:t xml:space="preserve"> - </w:t>
            </w:r>
            <w:proofErr w:type="spellStart"/>
            <w:r w:rsidRPr="00F51AA0">
              <w:rPr>
                <w:sz w:val="12"/>
                <w:szCs w:val="12"/>
              </w:rPr>
              <w:t>Quảng</w:t>
            </w:r>
            <w:proofErr w:type="spellEnd"/>
            <w:r w:rsidRPr="00F51AA0">
              <w:rPr>
                <w:sz w:val="12"/>
                <w:szCs w:val="12"/>
              </w:rPr>
              <w:t xml:space="preserve"> </w:t>
            </w:r>
            <w:proofErr w:type="spellStart"/>
            <w:r w:rsidRPr="00F51AA0">
              <w:rPr>
                <w:sz w:val="12"/>
                <w:szCs w:val="12"/>
              </w:rPr>
              <w:t>Ngãi</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550AA6FB" w14:textId="77777777" w:rsidR="00F51AA0" w:rsidRPr="00F51AA0" w:rsidRDefault="00F51AA0" w:rsidP="00F51AA0">
            <w:pPr>
              <w:jc w:val="center"/>
              <w:outlineLvl w:val="1"/>
              <w:rPr>
                <w:sz w:val="12"/>
                <w:szCs w:val="12"/>
              </w:rPr>
            </w:pPr>
            <w:r w:rsidRPr="00F51AA0">
              <w:rPr>
                <w:sz w:val="12"/>
                <w:szCs w:val="12"/>
              </w:rPr>
              <w:t xml:space="preserve">BQL DA ĐTXD </w:t>
            </w:r>
            <w:proofErr w:type="spellStart"/>
            <w:r w:rsidRPr="00F51AA0">
              <w:rPr>
                <w:sz w:val="12"/>
                <w:szCs w:val="12"/>
              </w:rPr>
              <w:t>các</w:t>
            </w:r>
            <w:proofErr w:type="spellEnd"/>
            <w:r w:rsidRPr="00F51AA0">
              <w:rPr>
                <w:sz w:val="12"/>
                <w:szCs w:val="12"/>
              </w:rPr>
              <w:t xml:space="preserve"> CT </w:t>
            </w:r>
            <w:proofErr w:type="spellStart"/>
            <w:r w:rsidRPr="00F51AA0">
              <w:rPr>
                <w:sz w:val="12"/>
                <w:szCs w:val="12"/>
              </w:rPr>
              <w:t>dân</w:t>
            </w:r>
            <w:proofErr w:type="spellEnd"/>
            <w:r w:rsidRPr="00F51AA0">
              <w:rPr>
                <w:sz w:val="12"/>
                <w:szCs w:val="12"/>
              </w:rPr>
              <w:t xml:space="preserve"> </w:t>
            </w:r>
            <w:proofErr w:type="spellStart"/>
            <w:r w:rsidRPr="00F51AA0">
              <w:rPr>
                <w:sz w:val="12"/>
                <w:szCs w:val="12"/>
              </w:rPr>
              <w:t>dụng</w:t>
            </w:r>
            <w:proofErr w:type="spellEnd"/>
            <w:r w:rsidRPr="00F51AA0">
              <w:rPr>
                <w:sz w:val="12"/>
                <w:szCs w:val="12"/>
              </w:rPr>
              <w:t xml:space="preserve"> </w:t>
            </w:r>
            <w:proofErr w:type="spellStart"/>
            <w:r w:rsidRPr="00F51AA0">
              <w:rPr>
                <w:sz w:val="12"/>
                <w:szCs w:val="12"/>
              </w:rPr>
              <w:t>và</w:t>
            </w:r>
            <w:proofErr w:type="spellEnd"/>
            <w:r w:rsidRPr="00F51AA0">
              <w:rPr>
                <w:sz w:val="12"/>
                <w:szCs w:val="12"/>
              </w:rPr>
              <w:t xml:space="preserve"> </w:t>
            </w:r>
            <w:proofErr w:type="spellStart"/>
            <w:r w:rsidRPr="00F51AA0">
              <w:rPr>
                <w:sz w:val="12"/>
                <w:szCs w:val="12"/>
              </w:rPr>
              <w:t>công</w:t>
            </w:r>
            <w:proofErr w:type="spellEnd"/>
            <w:r w:rsidRPr="00F51AA0">
              <w:rPr>
                <w:sz w:val="12"/>
                <w:szCs w:val="12"/>
              </w:rPr>
              <w:t xml:space="preserve"> </w:t>
            </w:r>
            <w:proofErr w:type="spellStart"/>
            <w:r w:rsidRPr="00F51AA0">
              <w:rPr>
                <w:sz w:val="12"/>
                <w:szCs w:val="12"/>
              </w:rPr>
              <w:t>nghiệp</w:t>
            </w:r>
            <w:proofErr w:type="spellEnd"/>
            <w:r w:rsidRPr="00F51AA0">
              <w:rPr>
                <w:sz w:val="12"/>
                <w:szCs w:val="12"/>
              </w:rPr>
              <w:t xml:space="preserve"> </w:t>
            </w:r>
            <w:proofErr w:type="spellStart"/>
            <w:r w:rsidRPr="00F51AA0">
              <w:rPr>
                <w:sz w:val="12"/>
                <w:szCs w:val="12"/>
              </w:rPr>
              <w:t>tỉnh</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14B4C660" w14:textId="77777777" w:rsidR="00F51AA0" w:rsidRPr="00F51AA0" w:rsidRDefault="00F51AA0" w:rsidP="00F51AA0">
            <w:pPr>
              <w:jc w:val="center"/>
              <w:outlineLvl w:val="1"/>
              <w:rPr>
                <w:sz w:val="12"/>
                <w:szCs w:val="12"/>
              </w:rPr>
            </w:pPr>
            <w:r w:rsidRPr="00F51AA0">
              <w:rPr>
                <w:sz w:val="12"/>
                <w:szCs w:val="12"/>
              </w:rPr>
              <w:t>2022-2024</w:t>
            </w:r>
          </w:p>
        </w:tc>
        <w:tc>
          <w:tcPr>
            <w:tcW w:w="1041" w:type="dxa"/>
            <w:tcBorders>
              <w:top w:val="nil"/>
              <w:left w:val="nil"/>
              <w:bottom w:val="single" w:sz="4" w:space="0" w:color="auto"/>
              <w:right w:val="single" w:sz="4" w:space="0" w:color="auto"/>
            </w:tcBorders>
            <w:shd w:val="clear" w:color="auto" w:fill="auto"/>
            <w:vAlign w:val="center"/>
            <w:hideMark/>
          </w:tcPr>
          <w:p w14:paraId="762B0685" w14:textId="77777777" w:rsidR="00F51AA0" w:rsidRPr="00F51AA0" w:rsidRDefault="00F51AA0" w:rsidP="00F51AA0">
            <w:pPr>
              <w:jc w:val="center"/>
              <w:outlineLvl w:val="1"/>
              <w:rPr>
                <w:sz w:val="12"/>
                <w:szCs w:val="12"/>
              </w:rPr>
            </w:pPr>
            <w:r w:rsidRPr="00F51AA0">
              <w:rPr>
                <w:sz w:val="12"/>
                <w:szCs w:val="12"/>
              </w:rPr>
              <w:t xml:space="preserve">67/NQ-HĐND, 08/9/2021; 10/NQ-HĐND, 13/4/2022; 24/NQ-HĐND </w:t>
            </w:r>
            <w:proofErr w:type="spellStart"/>
            <w:r w:rsidRPr="00F51AA0">
              <w:rPr>
                <w:sz w:val="12"/>
                <w:szCs w:val="12"/>
              </w:rPr>
              <w:t>ngày</w:t>
            </w:r>
            <w:proofErr w:type="spellEnd"/>
            <w:r w:rsidRPr="00F51AA0">
              <w:rPr>
                <w:sz w:val="12"/>
                <w:szCs w:val="12"/>
              </w:rPr>
              <w:t xml:space="preserve"> 07/7/2022</w:t>
            </w:r>
          </w:p>
        </w:tc>
        <w:tc>
          <w:tcPr>
            <w:tcW w:w="850" w:type="dxa"/>
            <w:gridSpan w:val="2"/>
            <w:tcBorders>
              <w:top w:val="nil"/>
              <w:left w:val="nil"/>
              <w:bottom w:val="single" w:sz="4" w:space="0" w:color="auto"/>
              <w:right w:val="single" w:sz="4" w:space="0" w:color="auto"/>
            </w:tcBorders>
            <w:shd w:val="clear" w:color="auto" w:fill="auto"/>
            <w:vAlign w:val="center"/>
            <w:hideMark/>
          </w:tcPr>
          <w:p w14:paraId="6BA61E9D" w14:textId="77777777" w:rsidR="00F51AA0" w:rsidRPr="00F51AA0" w:rsidRDefault="00F51AA0" w:rsidP="00F51AA0">
            <w:pPr>
              <w:jc w:val="center"/>
              <w:outlineLvl w:val="1"/>
              <w:rPr>
                <w:sz w:val="12"/>
                <w:szCs w:val="12"/>
              </w:rPr>
            </w:pPr>
            <w:r w:rsidRPr="00F51AA0">
              <w:rPr>
                <w:sz w:val="12"/>
                <w:szCs w:val="12"/>
              </w:rPr>
              <w:t xml:space="preserve">                    68.000 </w:t>
            </w:r>
          </w:p>
        </w:tc>
        <w:tc>
          <w:tcPr>
            <w:tcW w:w="851" w:type="dxa"/>
            <w:gridSpan w:val="2"/>
            <w:tcBorders>
              <w:top w:val="nil"/>
              <w:left w:val="nil"/>
              <w:bottom w:val="single" w:sz="4" w:space="0" w:color="auto"/>
              <w:right w:val="single" w:sz="4" w:space="0" w:color="auto"/>
            </w:tcBorders>
            <w:shd w:val="clear" w:color="auto" w:fill="auto"/>
            <w:vAlign w:val="center"/>
            <w:hideMark/>
          </w:tcPr>
          <w:p w14:paraId="5EF16871" w14:textId="77777777" w:rsidR="00F51AA0" w:rsidRPr="00F51AA0" w:rsidRDefault="00F51AA0" w:rsidP="00F51AA0">
            <w:pPr>
              <w:jc w:val="center"/>
              <w:outlineLvl w:val="1"/>
              <w:rPr>
                <w:sz w:val="12"/>
                <w:szCs w:val="12"/>
              </w:rPr>
            </w:pPr>
            <w:r w:rsidRPr="00F51AA0">
              <w:rPr>
                <w:sz w:val="12"/>
                <w:szCs w:val="12"/>
              </w:rPr>
              <w:t xml:space="preserve">                60.000 </w:t>
            </w:r>
          </w:p>
        </w:tc>
        <w:tc>
          <w:tcPr>
            <w:tcW w:w="850" w:type="dxa"/>
            <w:tcBorders>
              <w:top w:val="nil"/>
              <w:left w:val="nil"/>
              <w:bottom w:val="single" w:sz="4" w:space="0" w:color="auto"/>
              <w:right w:val="single" w:sz="4" w:space="0" w:color="auto"/>
            </w:tcBorders>
            <w:shd w:val="clear" w:color="000000" w:fill="FFFFFF"/>
            <w:vAlign w:val="center"/>
            <w:hideMark/>
          </w:tcPr>
          <w:p w14:paraId="6E40972E" w14:textId="77777777" w:rsidR="00F51AA0" w:rsidRPr="00F51AA0" w:rsidRDefault="00F51AA0" w:rsidP="00F51AA0">
            <w:pPr>
              <w:jc w:val="right"/>
              <w:outlineLvl w:val="1"/>
              <w:rPr>
                <w:sz w:val="12"/>
                <w:szCs w:val="12"/>
              </w:rPr>
            </w:pPr>
            <w:r w:rsidRPr="00F51AA0">
              <w:rPr>
                <w:sz w:val="12"/>
                <w:szCs w:val="12"/>
              </w:rPr>
              <w:t xml:space="preserve">                  8.000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EF4C1A3" w14:textId="77777777" w:rsidR="00F51AA0" w:rsidRPr="00F51AA0" w:rsidRDefault="00F51AA0" w:rsidP="00F51AA0">
            <w:pPr>
              <w:jc w:val="center"/>
              <w:outlineLvl w:val="1"/>
              <w:rPr>
                <w:sz w:val="12"/>
                <w:szCs w:val="12"/>
              </w:rPr>
            </w:pPr>
            <w:r w:rsidRPr="00F51AA0">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4EB562DB" w14:textId="77777777" w:rsidR="00F51AA0" w:rsidRPr="00F51AA0" w:rsidRDefault="00F51AA0" w:rsidP="00F51AA0">
            <w:pPr>
              <w:jc w:val="center"/>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noWrap/>
            <w:vAlign w:val="center"/>
            <w:hideMark/>
          </w:tcPr>
          <w:p w14:paraId="1F9E40D4" w14:textId="77777777" w:rsidR="00F51AA0" w:rsidRPr="00F51AA0" w:rsidRDefault="00F51AA0" w:rsidP="00F51AA0">
            <w:pPr>
              <w:jc w:val="right"/>
              <w:outlineLvl w:val="1"/>
              <w:rPr>
                <w:sz w:val="12"/>
                <w:szCs w:val="12"/>
              </w:rPr>
            </w:pPr>
            <w:r w:rsidRPr="00F51AA0">
              <w:rPr>
                <w:sz w:val="12"/>
                <w:szCs w:val="12"/>
              </w:rPr>
              <w:t xml:space="preserve">             150 </w:t>
            </w:r>
          </w:p>
        </w:tc>
        <w:tc>
          <w:tcPr>
            <w:tcW w:w="851" w:type="dxa"/>
            <w:tcBorders>
              <w:top w:val="nil"/>
              <w:left w:val="nil"/>
              <w:bottom w:val="single" w:sz="4" w:space="0" w:color="auto"/>
              <w:right w:val="single" w:sz="4" w:space="0" w:color="auto"/>
            </w:tcBorders>
            <w:shd w:val="clear" w:color="auto" w:fill="auto"/>
            <w:vAlign w:val="center"/>
            <w:hideMark/>
          </w:tcPr>
          <w:p w14:paraId="1529D39E" w14:textId="77777777" w:rsidR="00F51AA0" w:rsidRPr="00F51AA0" w:rsidRDefault="00F51AA0" w:rsidP="00F51AA0">
            <w:pPr>
              <w:jc w:val="right"/>
              <w:outlineLvl w:val="1"/>
              <w:rPr>
                <w:sz w:val="12"/>
                <w:szCs w:val="12"/>
              </w:rPr>
            </w:pPr>
            <w:r w:rsidRPr="00F51AA0">
              <w:rPr>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00A81CA2" w14:textId="77777777" w:rsidR="00F51AA0" w:rsidRPr="00F51AA0" w:rsidRDefault="00F51AA0" w:rsidP="00F51AA0">
            <w:pPr>
              <w:jc w:val="right"/>
              <w:outlineLvl w:val="1"/>
              <w:rPr>
                <w:sz w:val="12"/>
                <w:szCs w:val="12"/>
              </w:rPr>
            </w:pPr>
            <w:r w:rsidRPr="00F51AA0">
              <w:rPr>
                <w:sz w:val="12"/>
                <w:szCs w:val="12"/>
              </w:rPr>
              <w:t xml:space="preserve">                        5.100 </w:t>
            </w:r>
          </w:p>
        </w:tc>
        <w:tc>
          <w:tcPr>
            <w:tcW w:w="850" w:type="dxa"/>
            <w:gridSpan w:val="2"/>
            <w:tcBorders>
              <w:top w:val="nil"/>
              <w:left w:val="nil"/>
              <w:bottom w:val="single" w:sz="4" w:space="0" w:color="auto"/>
              <w:right w:val="single" w:sz="4" w:space="0" w:color="auto"/>
            </w:tcBorders>
            <w:shd w:val="clear" w:color="auto" w:fill="auto"/>
            <w:vAlign w:val="center"/>
            <w:hideMark/>
          </w:tcPr>
          <w:p w14:paraId="4C5F2A39" w14:textId="77777777" w:rsidR="00F51AA0" w:rsidRPr="00F51AA0" w:rsidRDefault="00F51AA0" w:rsidP="00F51AA0">
            <w:pPr>
              <w:jc w:val="right"/>
              <w:outlineLvl w:val="1"/>
              <w:rPr>
                <w:i/>
                <w:iCs/>
                <w:sz w:val="12"/>
                <w:szCs w:val="12"/>
              </w:rPr>
            </w:pPr>
            <w:r w:rsidRPr="00F51AA0">
              <w:rPr>
                <w:i/>
                <w:iCs/>
                <w:sz w:val="12"/>
                <w:szCs w:val="12"/>
              </w:rPr>
              <w:t xml:space="preserve">                    5.100 </w:t>
            </w:r>
          </w:p>
        </w:tc>
        <w:tc>
          <w:tcPr>
            <w:tcW w:w="851" w:type="dxa"/>
            <w:tcBorders>
              <w:top w:val="nil"/>
              <w:left w:val="nil"/>
              <w:bottom w:val="single" w:sz="4" w:space="0" w:color="auto"/>
              <w:right w:val="single" w:sz="4" w:space="0" w:color="auto"/>
            </w:tcBorders>
            <w:shd w:val="clear" w:color="auto" w:fill="auto"/>
            <w:vAlign w:val="center"/>
            <w:hideMark/>
          </w:tcPr>
          <w:p w14:paraId="79E3AF76"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ECF369B"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E6EB225" w14:textId="77777777" w:rsidR="00F51AA0" w:rsidRPr="00F51AA0" w:rsidRDefault="00F51AA0" w:rsidP="00F51AA0">
            <w:pPr>
              <w:jc w:val="center"/>
              <w:outlineLvl w:val="1"/>
              <w:rPr>
                <w:sz w:val="12"/>
                <w:szCs w:val="12"/>
              </w:rPr>
            </w:pPr>
            <w:r w:rsidRPr="00F51AA0">
              <w:rPr>
                <w:sz w:val="12"/>
                <w:szCs w:val="12"/>
              </w:rPr>
              <w:t> </w:t>
            </w:r>
          </w:p>
        </w:tc>
      </w:tr>
      <w:tr w:rsidR="00F51AA0" w:rsidRPr="00F51AA0" w14:paraId="4D1EAED0" w14:textId="77777777" w:rsidTr="00C94018">
        <w:trPr>
          <w:trHeight w:val="18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9E7AB5" w14:textId="77777777" w:rsidR="00F51AA0" w:rsidRPr="00F51AA0" w:rsidRDefault="00F51AA0" w:rsidP="00F51AA0">
            <w:pPr>
              <w:jc w:val="center"/>
              <w:outlineLvl w:val="1"/>
              <w:rPr>
                <w:sz w:val="12"/>
                <w:szCs w:val="12"/>
              </w:rPr>
            </w:pPr>
            <w:r w:rsidRPr="00F51AA0">
              <w:rPr>
                <w:sz w:val="12"/>
                <w:szCs w:val="12"/>
              </w:rPr>
              <w:t>27</w:t>
            </w:r>
          </w:p>
        </w:tc>
        <w:tc>
          <w:tcPr>
            <w:tcW w:w="1874" w:type="dxa"/>
            <w:gridSpan w:val="2"/>
            <w:tcBorders>
              <w:top w:val="nil"/>
              <w:left w:val="nil"/>
              <w:bottom w:val="single" w:sz="4" w:space="0" w:color="auto"/>
              <w:right w:val="single" w:sz="4" w:space="0" w:color="auto"/>
            </w:tcBorders>
            <w:shd w:val="clear" w:color="auto" w:fill="auto"/>
            <w:vAlign w:val="center"/>
            <w:hideMark/>
          </w:tcPr>
          <w:p w14:paraId="46D66658" w14:textId="77777777" w:rsidR="00F51AA0" w:rsidRPr="00F51AA0" w:rsidRDefault="00F51AA0" w:rsidP="00F51AA0">
            <w:pPr>
              <w:outlineLvl w:val="1"/>
              <w:rPr>
                <w:sz w:val="12"/>
                <w:szCs w:val="12"/>
              </w:rPr>
            </w:pPr>
            <w:proofErr w:type="spellStart"/>
            <w:r w:rsidRPr="00F51AA0">
              <w:rPr>
                <w:sz w:val="12"/>
                <w:szCs w:val="12"/>
              </w:rPr>
              <w:t>Dự</w:t>
            </w:r>
            <w:proofErr w:type="spellEnd"/>
            <w:r w:rsidRPr="00F51AA0">
              <w:rPr>
                <w:sz w:val="12"/>
                <w:szCs w:val="12"/>
              </w:rPr>
              <w:t xml:space="preserve"> </w:t>
            </w:r>
            <w:proofErr w:type="spellStart"/>
            <w:r w:rsidRPr="00F51AA0">
              <w:rPr>
                <w:sz w:val="12"/>
                <w:szCs w:val="12"/>
              </w:rPr>
              <w:t>án</w:t>
            </w:r>
            <w:proofErr w:type="spellEnd"/>
            <w:r w:rsidRPr="00F51AA0">
              <w:rPr>
                <w:sz w:val="12"/>
                <w:szCs w:val="12"/>
              </w:rPr>
              <w:t xml:space="preserve"> </w:t>
            </w:r>
            <w:proofErr w:type="spellStart"/>
            <w:r w:rsidRPr="00F51AA0">
              <w:rPr>
                <w:sz w:val="12"/>
                <w:szCs w:val="12"/>
              </w:rPr>
              <w:t>đầu</w:t>
            </w:r>
            <w:proofErr w:type="spellEnd"/>
            <w:r w:rsidRPr="00F51AA0">
              <w:rPr>
                <w:sz w:val="12"/>
                <w:szCs w:val="12"/>
              </w:rPr>
              <w:t xml:space="preserve"> </w:t>
            </w:r>
            <w:proofErr w:type="spellStart"/>
            <w:r w:rsidRPr="00F51AA0">
              <w:rPr>
                <w:sz w:val="12"/>
                <w:szCs w:val="12"/>
              </w:rPr>
              <w:t>tư</w:t>
            </w:r>
            <w:proofErr w:type="spellEnd"/>
            <w:r w:rsidRPr="00F51AA0">
              <w:rPr>
                <w:sz w:val="12"/>
                <w:szCs w:val="12"/>
              </w:rPr>
              <w:t xml:space="preserve"> </w:t>
            </w:r>
            <w:proofErr w:type="spellStart"/>
            <w:r w:rsidRPr="00F51AA0">
              <w:rPr>
                <w:sz w:val="12"/>
                <w:szCs w:val="12"/>
              </w:rPr>
              <w:t>xây</w:t>
            </w:r>
            <w:proofErr w:type="spellEnd"/>
            <w:r w:rsidRPr="00F51AA0">
              <w:rPr>
                <w:sz w:val="12"/>
                <w:szCs w:val="12"/>
              </w:rPr>
              <w:t xml:space="preserve"> </w:t>
            </w:r>
            <w:proofErr w:type="spellStart"/>
            <w:r w:rsidRPr="00F51AA0">
              <w:rPr>
                <w:sz w:val="12"/>
                <w:szCs w:val="12"/>
              </w:rPr>
              <w:t>mới</w:t>
            </w:r>
            <w:proofErr w:type="spellEnd"/>
            <w:r w:rsidRPr="00F51AA0">
              <w:rPr>
                <w:sz w:val="12"/>
                <w:szCs w:val="12"/>
              </w:rPr>
              <w:t xml:space="preserve">, </w:t>
            </w:r>
            <w:proofErr w:type="spellStart"/>
            <w:r w:rsidRPr="00F51AA0">
              <w:rPr>
                <w:sz w:val="12"/>
                <w:szCs w:val="12"/>
              </w:rPr>
              <w:t>cải</w:t>
            </w:r>
            <w:proofErr w:type="spellEnd"/>
            <w:r w:rsidRPr="00F51AA0">
              <w:rPr>
                <w:sz w:val="12"/>
                <w:szCs w:val="12"/>
              </w:rPr>
              <w:t xml:space="preserve"> </w:t>
            </w:r>
            <w:proofErr w:type="spellStart"/>
            <w:r w:rsidRPr="00F51AA0">
              <w:rPr>
                <w:sz w:val="12"/>
                <w:szCs w:val="12"/>
              </w:rPr>
              <w:t>tạo</w:t>
            </w:r>
            <w:proofErr w:type="spellEnd"/>
            <w:r w:rsidRPr="00F51AA0">
              <w:rPr>
                <w:sz w:val="12"/>
                <w:szCs w:val="12"/>
              </w:rPr>
              <w:t xml:space="preserve">, </w:t>
            </w:r>
            <w:proofErr w:type="spellStart"/>
            <w:r w:rsidRPr="00F51AA0">
              <w:rPr>
                <w:sz w:val="12"/>
                <w:szCs w:val="12"/>
              </w:rPr>
              <w:t>nâng</w:t>
            </w:r>
            <w:proofErr w:type="spellEnd"/>
            <w:r w:rsidRPr="00F51AA0">
              <w:rPr>
                <w:sz w:val="12"/>
                <w:szCs w:val="12"/>
              </w:rPr>
              <w:t xml:space="preserve"> </w:t>
            </w:r>
            <w:proofErr w:type="spellStart"/>
            <w:r w:rsidRPr="00F51AA0">
              <w:rPr>
                <w:sz w:val="12"/>
                <w:szCs w:val="12"/>
              </w:rPr>
              <w:t>cấp</w:t>
            </w:r>
            <w:proofErr w:type="spellEnd"/>
            <w:r w:rsidRPr="00F51AA0">
              <w:rPr>
                <w:sz w:val="12"/>
                <w:szCs w:val="12"/>
              </w:rPr>
              <w:t xml:space="preserve"> </w:t>
            </w:r>
            <w:proofErr w:type="spellStart"/>
            <w:r w:rsidRPr="00F51AA0">
              <w:rPr>
                <w:sz w:val="12"/>
                <w:szCs w:val="12"/>
              </w:rPr>
              <w:t>mở</w:t>
            </w:r>
            <w:proofErr w:type="spellEnd"/>
            <w:r w:rsidRPr="00F51AA0">
              <w:rPr>
                <w:sz w:val="12"/>
                <w:szCs w:val="12"/>
              </w:rPr>
              <w:t xml:space="preserve"> </w:t>
            </w:r>
            <w:proofErr w:type="spellStart"/>
            <w:r w:rsidRPr="00F51AA0">
              <w:rPr>
                <w:sz w:val="12"/>
                <w:szCs w:val="12"/>
              </w:rPr>
              <w:t>rộng</w:t>
            </w:r>
            <w:proofErr w:type="spellEnd"/>
            <w:r w:rsidRPr="00F51AA0">
              <w:rPr>
                <w:sz w:val="12"/>
                <w:szCs w:val="12"/>
              </w:rPr>
              <w:t xml:space="preserve"> </w:t>
            </w:r>
            <w:proofErr w:type="spellStart"/>
            <w:r w:rsidRPr="00F51AA0">
              <w:rPr>
                <w:sz w:val="12"/>
                <w:szCs w:val="12"/>
              </w:rPr>
              <w:t>và</w:t>
            </w:r>
            <w:proofErr w:type="spellEnd"/>
            <w:r w:rsidRPr="00F51AA0">
              <w:rPr>
                <w:sz w:val="12"/>
                <w:szCs w:val="12"/>
              </w:rPr>
              <w:t xml:space="preserve"> </w:t>
            </w:r>
            <w:proofErr w:type="spellStart"/>
            <w:r w:rsidRPr="00F51AA0">
              <w:rPr>
                <w:sz w:val="12"/>
                <w:szCs w:val="12"/>
              </w:rPr>
              <w:t>mua</w:t>
            </w:r>
            <w:proofErr w:type="spellEnd"/>
            <w:r w:rsidRPr="00F51AA0">
              <w:rPr>
                <w:sz w:val="12"/>
                <w:szCs w:val="12"/>
              </w:rPr>
              <w:t xml:space="preserve"> </w:t>
            </w:r>
            <w:proofErr w:type="spellStart"/>
            <w:r w:rsidRPr="00F51AA0">
              <w:rPr>
                <w:sz w:val="12"/>
                <w:szCs w:val="12"/>
              </w:rPr>
              <w:t>sắm</w:t>
            </w:r>
            <w:proofErr w:type="spellEnd"/>
            <w:r w:rsidRPr="00F51AA0">
              <w:rPr>
                <w:sz w:val="12"/>
                <w:szCs w:val="12"/>
              </w:rPr>
              <w:t xml:space="preserve"> </w:t>
            </w:r>
            <w:proofErr w:type="spellStart"/>
            <w:r w:rsidRPr="00F51AA0">
              <w:rPr>
                <w:sz w:val="12"/>
                <w:szCs w:val="12"/>
              </w:rPr>
              <w:t>trang</w:t>
            </w:r>
            <w:proofErr w:type="spellEnd"/>
            <w:r w:rsidRPr="00F51AA0">
              <w:rPr>
                <w:sz w:val="12"/>
                <w:szCs w:val="12"/>
              </w:rPr>
              <w:t xml:space="preserve"> </w:t>
            </w:r>
            <w:proofErr w:type="spellStart"/>
            <w:r w:rsidRPr="00F51AA0">
              <w:rPr>
                <w:sz w:val="12"/>
                <w:szCs w:val="12"/>
              </w:rPr>
              <w:t>thiết</w:t>
            </w:r>
            <w:proofErr w:type="spellEnd"/>
            <w:r w:rsidRPr="00F51AA0">
              <w:rPr>
                <w:sz w:val="12"/>
                <w:szCs w:val="12"/>
              </w:rPr>
              <w:t xml:space="preserve"> </w:t>
            </w:r>
            <w:proofErr w:type="spellStart"/>
            <w:r w:rsidRPr="00F51AA0">
              <w:rPr>
                <w:sz w:val="12"/>
                <w:szCs w:val="12"/>
              </w:rPr>
              <w:t>bị</w:t>
            </w:r>
            <w:proofErr w:type="spellEnd"/>
            <w:r w:rsidRPr="00F51AA0">
              <w:rPr>
                <w:sz w:val="12"/>
                <w:szCs w:val="12"/>
              </w:rPr>
              <w:t xml:space="preserve"> </w:t>
            </w:r>
            <w:proofErr w:type="spellStart"/>
            <w:r w:rsidRPr="00F51AA0">
              <w:rPr>
                <w:sz w:val="12"/>
                <w:szCs w:val="12"/>
              </w:rPr>
              <w:t>cho</w:t>
            </w:r>
            <w:proofErr w:type="spellEnd"/>
            <w:r w:rsidRPr="00F51AA0">
              <w:rPr>
                <w:sz w:val="12"/>
                <w:szCs w:val="12"/>
              </w:rPr>
              <w:t xml:space="preserve"> 4 </w:t>
            </w:r>
            <w:proofErr w:type="spellStart"/>
            <w:r w:rsidRPr="00F51AA0">
              <w:rPr>
                <w:sz w:val="12"/>
                <w:szCs w:val="12"/>
              </w:rPr>
              <w:t>trung</w:t>
            </w:r>
            <w:proofErr w:type="spellEnd"/>
            <w:r w:rsidRPr="00F51AA0">
              <w:rPr>
                <w:sz w:val="12"/>
                <w:szCs w:val="12"/>
              </w:rPr>
              <w:t xml:space="preserve"> </w:t>
            </w:r>
            <w:proofErr w:type="spellStart"/>
            <w:r w:rsidRPr="00F51AA0">
              <w:rPr>
                <w:sz w:val="12"/>
                <w:szCs w:val="12"/>
              </w:rPr>
              <w:t>tâm</w:t>
            </w:r>
            <w:proofErr w:type="spellEnd"/>
            <w:r w:rsidRPr="00F51AA0">
              <w:rPr>
                <w:sz w:val="12"/>
                <w:szCs w:val="12"/>
              </w:rPr>
              <w:t xml:space="preserve"> Y </w:t>
            </w:r>
            <w:proofErr w:type="spellStart"/>
            <w:r w:rsidRPr="00F51AA0">
              <w:rPr>
                <w:sz w:val="12"/>
                <w:szCs w:val="12"/>
              </w:rPr>
              <w:t>tế</w:t>
            </w:r>
            <w:proofErr w:type="spellEnd"/>
            <w:r w:rsidRPr="00F51AA0">
              <w:rPr>
                <w:sz w:val="12"/>
                <w:szCs w:val="12"/>
              </w:rPr>
              <w:t xml:space="preserve"> </w:t>
            </w:r>
            <w:proofErr w:type="spellStart"/>
            <w:r w:rsidRPr="00F51AA0">
              <w:rPr>
                <w:sz w:val="12"/>
                <w:szCs w:val="12"/>
              </w:rPr>
              <w:t>tuyến</w:t>
            </w:r>
            <w:proofErr w:type="spellEnd"/>
            <w:r w:rsidRPr="00F51AA0">
              <w:rPr>
                <w:sz w:val="12"/>
                <w:szCs w:val="12"/>
              </w:rPr>
              <w:t xml:space="preserve"> </w:t>
            </w:r>
            <w:proofErr w:type="spellStart"/>
            <w:r w:rsidRPr="00F51AA0">
              <w:rPr>
                <w:sz w:val="12"/>
                <w:szCs w:val="12"/>
              </w:rPr>
              <w:t>huyện</w:t>
            </w:r>
            <w:proofErr w:type="spellEnd"/>
            <w:r w:rsidRPr="00F51AA0">
              <w:rPr>
                <w:sz w:val="12"/>
                <w:szCs w:val="12"/>
              </w:rPr>
              <w:t xml:space="preserve">, </w:t>
            </w:r>
            <w:proofErr w:type="spellStart"/>
            <w:r w:rsidRPr="00F51AA0">
              <w:rPr>
                <w:sz w:val="12"/>
                <w:szCs w:val="12"/>
              </w:rPr>
              <w:t>tỉnh</w:t>
            </w:r>
            <w:proofErr w:type="spellEnd"/>
            <w:r w:rsidRPr="00F51AA0">
              <w:rPr>
                <w:sz w:val="12"/>
                <w:szCs w:val="12"/>
              </w:rPr>
              <w:t xml:space="preserve"> </w:t>
            </w:r>
            <w:proofErr w:type="spellStart"/>
            <w:r w:rsidRPr="00F51AA0">
              <w:rPr>
                <w:sz w:val="12"/>
                <w:szCs w:val="12"/>
              </w:rPr>
              <w:t>Quảng</w:t>
            </w:r>
            <w:proofErr w:type="spellEnd"/>
            <w:r w:rsidRPr="00F51AA0">
              <w:rPr>
                <w:sz w:val="12"/>
                <w:szCs w:val="12"/>
              </w:rPr>
              <w:t xml:space="preserve"> </w:t>
            </w:r>
            <w:proofErr w:type="spellStart"/>
            <w:r w:rsidRPr="00F51AA0">
              <w:rPr>
                <w:sz w:val="12"/>
                <w:szCs w:val="12"/>
              </w:rPr>
              <w:t>Ngãi</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2A2109B9" w14:textId="77777777" w:rsidR="00F51AA0" w:rsidRPr="00F51AA0" w:rsidRDefault="00F51AA0" w:rsidP="00F51AA0">
            <w:pPr>
              <w:jc w:val="center"/>
              <w:outlineLvl w:val="1"/>
              <w:rPr>
                <w:sz w:val="12"/>
                <w:szCs w:val="12"/>
              </w:rPr>
            </w:pPr>
            <w:r w:rsidRPr="00F51AA0">
              <w:rPr>
                <w:sz w:val="12"/>
                <w:szCs w:val="12"/>
              </w:rPr>
              <w:t xml:space="preserve">BQL DA ĐTXD </w:t>
            </w:r>
            <w:proofErr w:type="spellStart"/>
            <w:r w:rsidRPr="00F51AA0">
              <w:rPr>
                <w:sz w:val="12"/>
                <w:szCs w:val="12"/>
              </w:rPr>
              <w:t>các</w:t>
            </w:r>
            <w:proofErr w:type="spellEnd"/>
            <w:r w:rsidRPr="00F51AA0">
              <w:rPr>
                <w:sz w:val="12"/>
                <w:szCs w:val="12"/>
              </w:rPr>
              <w:t xml:space="preserve"> CT </w:t>
            </w:r>
            <w:proofErr w:type="spellStart"/>
            <w:r w:rsidRPr="00F51AA0">
              <w:rPr>
                <w:sz w:val="12"/>
                <w:szCs w:val="12"/>
              </w:rPr>
              <w:t>dân</w:t>
            </w:r>
            <w:proofErr w:type="spellEnd"/>
            <w:r w:rsidRPr="00F51AA0">
              <w:rPr>
                <w:sz w:val="12"/>
                <w:szCs w:val="12"/>
              </w:rPr>
              <w:t xml:space="preserve"> </w:t>
            </w:r>
            <w:proofErr w:type="spellStart"/>
            <w:r w:rsidRPr="00F51AA0">
              <w:rPr>
                <w:sz w:val="12"/>
                <w:szCs w:val="12"/>
              </w:rPr>
              <w:t>dụng</w:t>
            </w:r>
            <w:proofErr w:type="spellEnd"/>
            <w:r w:rsidRPr="00F51AA0">
              <w:rPr>
                <w:sz w:val="12"/>
                <w:szCs w:val="12"/>
              </w:rPr>
              <w:t xml:space="preserve"> </w:t>
            </w:r>
            <w:proofErr w:type="spellStart"/>
            <w:r w:rsidRPr="00F51AA0">
              <w:rPr>
                <w:sz w:val="12"/>
                <w:szCs w:val="12"/>
              </w:rPr>
              <w:t>và</w:t>
            </w:r>
            <w:proofErr w:type="spellEnd"/>
            <w:r w:rsidRPr="00F51AA0">
              <w:rPr>
                <w:sz w:val="12"/>
                <w:szCs w:val="12"/>
              </w:rPr>
              <w:t xml:space="preserve"> </w:t>
            </w:r>
            <w:proofErr w:type="spellStart"/>
            <w:r w:rsidRPr="00F51AA0">
              <w:rPr>
                <w:sz w:val="12"/>
                <w:szCs w:val="12"/>
              </w:rPr>
              <w:t>công</w:t>
            </w:r>
            <w:proofErr w:type="spellEnd"/>
            <w:r w:rsidRPr="00F51AA0">
              <w:rPr>
                <w:sz w:val="12"/>
                <w:szCs w:val="12"/>
              </w:rPr>
              <w:t xml:space="preserve"> </w:t>
            </w:r>
            <w:proofErr w:type="spellStart"/>
            <w:r w:rsidRPr="00F51AA0">
              <w:rPr>
                <w:sz w:val="12"/>
                <w:szCs w:val="12"/>
              </w:rPr>
              <w:t>nghiệp</w:t>
            </w:r>
            <w:proofErr w:type="spellEnd"/>
            <w:r w:rsidRPr="00F51AA0">
              <w:rPr>
                <w:sz w:val="12"/>
                <w:szCs w:val="12"/>
              </w:rPr>
              <w:t xml:space="preserve"> </w:t>
            </w:r>
            <w:proofErr w:type="spellStart"/>
            <w:r w:rsidRPr="00F51AA0">
              <w:rPr>
                <w:sz w:val="12"/>
                <w:szCs w:val="12"/>
              </w:rPr>
              <w:t>tỉnh</w:t>
            </w:r>
            <w:proofErr w:type="spellEnd"/>
          </w:p>
        </w:tc>
        <w:tc>
          <w:tcPr>
            <w:tcW w:w="660" w:type="dxa"/>
            <w:gridSpan w:val="2"/>
            <w:tcBorders>
              <w:top w:val="nil"/>
              <w:left w:val="nil"/>
              <w:bottom w:val="single" w:sz="4" w:space="0" w:color="auto"/>
              <w:right w:val="single" w:sz="4" w:space="0" w:color="auto"/>
            </w:tcBorders>
            <w:shd w:val="clear" w:color="auto" w:fill="auto"/>
            <w:vAlign w:val="center"/>
            <w:hideMark/>
          </w:tcPr>
          <w:p w14:paraId="507ECA2F" w14:textId="77777777" w:rsidR="00F51AA0" w:rsidRPr="00F51AA0" w:rsidRDefault="00F51AA0" w:rsidP="00F51AA0">
            <w:pPr>
              <w:jc w:val="center"/>
              <w:outlineLvl w:val="1"/>
              <w:rPr>
                <w:sz w:val="12"/>
                <w:szCs w:val="12"/>
              </w:rPr>
            </w:pPr>
            <w:r w:rsidRPr="00F51AA0">
              <w:rPr>
                <w:sz w:val="12"/>
                <w:szCs w:val="12"/>
              </w:rPr>
              <w:t>2022-2024</w:t>
            </w:r>
          </w:p>
        </w:tc>
        <w:tc>
          <w:tcPr>
            <w:tcW w:w="1041" w:type="dxa"/>
            <w:tcBorders>
              <w:top w:val="nil"/>
              <w:left w:val="nil"/>
              <w:bottom w:val="single" w:sz="4" w:space="0" w:color="auto"/>
              <w:right w:val="single" w:sz="4" w:space="0" w:color="auto"/>
            </w:tcBorders>
            <w:shd w:val="clear" w:color="auto" w:fill="auto"/>
            <w:vAlign w:val="center"/>
            <w:hideMark/>
          </w:tcPr>
          <w:p w14:paraId="2B1F4DF5" w14:textId="77777777" w:rsidR="00F51AA0" w:rsidRPr="00F51AA0" w:rsidRDefault="00F51AA0" w:rsidP="00F51AA0">
            <w:pPr>
              <w:jc w:val="center"/>
              <w:outlineLvl w:val="1"/>
              <w:rPr>
                <w:sz w:val="12"/>
                <w:szCs w:val="12"/>
              </w:rPr>
            </w:pPr>
            <w:r w:rsidRPr="00F51AA0">
              <w:rPr>
                <w:sz w:val="12"/>
                <w:szCs w:val="12"/>
              </w:rPr>
              <w:t xml:space="preserve">01/NQ-HĐND </w:t>
            </w:r>
            <w:proofErr w:type="spellStart"/>
            <w:r w:rsidRPr="00F51AA0">
              <w:rPr>
                <w:sz w:val="12"/>
                <w:szCs w:val="12"/>
              </w:rPr>
              <w:t>ngày</w:t>
            </w:r>
            <w:proofErr w:type="spellEnd"/>
            <w:r w:rsidRPr="00F51AA0">
              <w:rPr>
                <w:sz w:val="12"/>
                <w:szCs w:val="12"/>
              </w:rPr>
              <w:t xml:space="preserve"> 15/3/2023</w:t>
            </w:r>
          </w:p>
        </w:tc>
        <w:tc>
          <w:tcPr>
            <w:tcW w:w="850" w:type="dxa"/>
            <w:gridSpan w:val="2"/>
            <w:tcBorders>
              <w:top w:val="nil"/>
              <w:left w:val="nil"/>
              <w:bottom w:val="single" w:sz="4" w:space="0" w:color="auto"/>
              <w:right w:val="single" w:sz="4" w:space="0" w:color="auto"/>
            </w:tcBorders>
            <w:shd w:val="clear" w:color="auto" w:fill="auto"/>
            <w:vAlign w:val="center"/>
            <w:hideMark/>
          </w:tcPr>
          <w:p w14:paraId="6AFE8485" w14:textId="77777777" w:rsidR="00F51AA0" w:rsidRPr="00F51AA0" w:rsidRDefault="00F51AA0" w:rsidP="00F51AA0">
            <w:pPr>
              <w:jc w:val="center"/>
              <w:outlineLvl w:val="1"/>
              <w:rPr>
                <w:sz w:val="12"/>
                <w:szCs w:val="12"/>
              </w:rPr>
            </w:pPr>
            <w:r w:rsidRPr="00F51AA0">
              <w:rPr>
                <w:sz w:val="12"/>
                <w:szCs w:val="12"/>
              </w:rPr>
              <w:t xml:space="preserve">                  136.800 </w:t>
            </w:r>
          </w:p>
        </w:tc>
        <w:tc>
          <w:tcPr>
            <w:tcW w:w="851" w:type="dxa"/>
            <w:gridSpan w:val="2"/>
            <w:tcBorders>
              <w:top w:val="nil"/>
              <w:left w:val="nil"/>
              <w:bottom w:val="single" w:sz="4" w:space="0" w:color="auto"/>
              <w:right w:val="single" w:sz="4" w:space="0" w:color="auto"/>
            </w:tcBorders>
            <w:shd w:val="clear" w:color="auto" w:fill="auto"/>
            <w:vAlign w:val="center"/>
            <w:hideMark/>
          </w:tcPr>
          <w:p w14:paraId="412EDE53" w14:textId="77777777" w:rsidR="00F51AA0" w:rsidRPr="00F51AA0" w:rsidRDefault="00F51AA0" w:rsidP="00F51AA0">
            <w:pPr>
              <w:jc w:val="center"/>
              <w:outlineLvl w:val="1"/>
              <w:rPr>
                <w:sz w:val="12"/>
                <w:szCs w:val="12"/>
              </w:rPr>
            </w:pPr>
            <w:r w:rsidRPr="00F51AA0">
              <w:rPr>
                <w:sz w:val="12"/>
                <w:szCs w:val="12"/>
              </w:rPr>
              <w:t xml:space="preserve">              126.000 </w:t>
            </w:r>
          </w:p>
        </w:tc>
        <w:tc>
          <w:tcPr>
            <w:tcW w:w="850" w:type="dxa"/>
            <w:tcBorders>
              <w:top w:val="nil"/>
              <w:left w:val="nil"/>
              <w:bottom w:val="single" w:sz="4" w:space="0" w:color="auto"/>
              <w:right w:val="single" w:sz="4" w:space="0" w:color="auto"/>
            </w:tcBorders>
            <w:shd w:val="clear" w:color="000000" w:fill="FFFFFF"/>
            <w:vAlign w:val="center"/>
            <w:hideMark/>
          </w:tcPr>
          <w:p w14:paraId="3E13E14E" w14:textId="77777777" w:rsidR="00F51AA0" w:rsidRPr="00F51AA0" w:rsidRDefault="00F51AA0" w:rsidP="00F51AA0">
            <w:pPr>
              <w:jc w:val="right"/>
              <w:outlineLvl w:val="1"/>
              <w:rPr>
                <w:sz w:val="12"/>
                <w:szCs w:val="12"/>
              </w:rPr>
            </w:pPr>
            <w:r w:rsidRPr="00F51AA0">
              <w:rPr>
                <w:sz w:val="12"/>
                <w:szCs w:val="12"/>
              </w:rPr>
              <w:t xml:space="preserve">                10.800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BB74E4C" w14:textId="77777777" w:rsidR="00F51AA0" w:rsidRPr="00F51AA0" w:rsidRDefault="00F51AA0" w:rsidP="00F51AA0">
            <w:pPr>
              <w:jc w:val="center"/>
              <w:outlineLvl w:val="1"/>
              <w:rPr>
                <w:sz w:val="12"/>
                <w:szCs w:val="12"/>
              </w:rPr>
            </w:pPr>
            <w:r w:rsidRPr="00F51AA0">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62436EBB" w14:textId="77777777" w:rsidR="00F51AA0" w:rsidRPr="00F51AA0" w:rsidRDefault="00F51AA0" w:rsidP="00F51AA0">
            <w:pPr>
              <w:jc w:val="center"/>
              <w:outlineLvl w:val="1"/>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noWrap/>
            <w:vAlign w:val="center"/>
            <w:hideMark/>
          </w:tcPr>
          <w:p w14:paraId="4FFBF3D1" w14:textId="77777777" w:rsidR="00F51AA0" w:rsidRPr="00F51AA0" w:rsidRDefault="00F51AA0" w:rsidP="00F51AA0">
            <w:pPr>
              <w:jc w:val="right"/>
              <w:outlineLvl w:val="1"/>
              <w:rPr>
                <w:sz w:val="12"/>
                <w:szCs w:val="12"/>
              </w:rPr>
            </w:pPr>
            <w:r w:rsidRPr="00F51AA0">
              <w:rPr>
                <w:sz w:val="12"/>
                <w:szCs w:val="12"/>
              </w:rPr>
              <w:t xml:space="preserve">             400 </w:t>
            </w:r>
          </w:p>
        </w:tc>
        <w:tc>
          <w:tcPr>
            <w:tcW w:w="851" w:type="dxa"/>
            <w:tcBorders>
              <w:top w:val="nil"/>
              <w:left w:val="nil"/>
              <w:bottom w:val="single" w:sz="4" w:space="0" w:color="auto"/>
              <w:right w:val="single" w:sz="4" w:space="0" w:color="auto"/>
            </w:tcBorders>
            <w:shd w:val="clear" w:color="auto" w:fill="auto"/>
            <w:vAlign w:val="center"/>
            <w:hideMark/>
          </w:tcPr>
          <w:p w14:paraId="0FC58ABF" w14:textId="77777777" w:rsidR="00F51AA0" w:rsidRPr="00F51AA0" w:rsidRDefault="00F51AA0" w:rsidP="00F51AA0">
            <w:pPr>
              <w:jc w:val="right"/>
              <w:outlineLvl w:val="1"/>
              <w:rPr>
                <w:sz w:val="12"/>
                <w:szCs w:val="12"/>
              </w:rPr>
            </w:pPr>
            <w:r w:rsidRPr="00F51AA0">
              <w:rPr>
                <w:sz w:val="12"/>
                <w:szCs w:val="12"/>
              </w:rPr>
              <w:t xml:space="preserve">                     -   </w:t>
            </w:r>
          </w:p>
        </w:tc>
        <w:tc>
          <w:tcPr>
            <w:tcW w:w="1244" w:type="dxa"/>
            <w:gridSpan w:val="2"/>
            <w:tcBorders>
              <w:top w:val="nil"/>
              <w:left w:val="nil"/>
              <w:bottom w:val="single" w:sz="4" w:space="0" w:color="auto"/>
              <w:right w:val="single" w:sz="4" w:space="0" w:color="auto"/>
            </w:tcBorders>
            <w:shd w:val="clear" w:color="auto" w:fill="auto"/>
            <w:vAlign w:val="center"/>
            <w:hideMark/>
          </w:tcPr>
          <w:p w14:paraId="2868717E" w14:textId="77777777" w:rsidR="00F51AA0" w:rsidRPr="00F51AA0" w:rsidRDefault="00F51AA0" w:rsidP="00F51AA0">
            <w:pPr>
              <w:jc w:val="right"/>
              <w:outlineLvl w:val="1"/>
              <w:rPr>
                <w:sz w:val="12"/>
                <w:szCs w:val="12"/>
              </w:rPr>
            </w:pPr>
            <w:r w:rsidRPr="00F51AA0">
              <w:rPr>
                <w:sz w:val="12"/>
                <w:szCs w:val="12"/>
              </w:rPr>
              <w:t xml:space="preserve">                        2.000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49D6B9C7" w14:textId="77777777" w:rsidR="00F51AA0" w:rsidRPr="00F51AA0" w:rsidRDefault="00F51AA0" w:rsidP="00F51AA0">
            <w:pPr>
              <w:jc w:val="right"/>
              <w:outlineLvl w:val="1"/>
              <w:rPr>
                <w:i/>
                <w:iCs/>
                <w:sz w:val="12"/>
                <w:szCs w:val="12"/>
              </w:rPr>
            </w:pPr>
            <w:r w:rsidRPr="00F51AA0">
              <w:rPr>
                <w:i/>
                <w:iCs/>
                <w:sz w:val="12"/>
                <w:szCs w:val="12"/>
              </w:rPr>
              <w:t xml:space="preserve">                    2.000 </w:t>
            </w:r>
          </w:p>
        </w:tc>
        <w:tc>
          <w:tcPr>
            <w:tcW w:w="851" w:type="dxa"/>
            <w:tcBorders>
              <w:top w:val="nil"/>
              <w:left w:val="nil"/>
              <w:bottom w:val="single" w:sz="4" w:space="0" w:color="auto"/>
              <w:right w:val="single" w:sz="4" w:space="0" w:color="auto"/>
            </w:tcBorders>
            <w:shd w:val="clear" w:color="auto" w:fill="auto"/>
            <w:vAlign w:val="center"/>
            <w:hideMark/>
          </w:tcPr>
          <w:p w14:paraId="4DA1DA50" w14:textId="77777777" w:rsidR="00F51AA0" w:rsidRPr="00F51AA0" w:rsidRDefault="00F51AA0" w:rsidP="00F51AA0">
            <w:pPr>
              <w:jc w:val="right"/>
              <w:outlineLvl w:val="1"/>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54112CB" w14:textId="77777777" w:rsidR="00F51AA0" w:rsidRPr="00F51AA0" w:rsidRDefault="00F51AA0" w:rsidP="00F51AA0">
            <w:pPr>
              <w:jc w:val="right"/>
              <w:outlineLvl w:val="1"/>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3C7AC685" w14:textId="77777777" w:rsidR="00F51AA0" w:rsidRPr="00F51AA0" w:rsidRDefault="00F51AA0" w:rsidP="00F51AA0">
            <w:pPr>
              <w:jc w:val="center"/>
              <w:outlineLvl w:val="1"/>
              <w:rPr>
                <w:sz w:val="12"/>
                <w:szCs w:val="12"/>
              </w:rPr>
            </w:pPr>
            <w:r w:rsidRPr="00F51AA0">
              <w:rPr>
                <w:sz w:val="12"/>
                <w:szCs w:val="12"/>
              </w:rPr>
              <w:t> </w:t>
            </w:r>
          </w:p>
        </w:tc>
      </w:tr>
      <w:tr w:rsidR="00F51AA0" w:rsidRPr="00F51AA0" w14:paraId="7330ADAA" w14:textId="77777777" w:rsidTr="00C94018">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253AE1" w14:textId="77777777" w:rsidR="00F51AA0" w:rsidRPr="00F51AA0" w:rsidRDefault="00F51AA0" w:rsidP="00F51AA0">
            <w:pPr>
              <w:jc w:val="center"/>
              <w:rPr>
                <w:sz w:val="12"/>
                <w:szCs w:val="12"/>
              </w:rPr>
            </w:pPr>
            <w:r w:rsidRPr="00F51AA0">
              <w:rPr>
                <w:sz w:val="12"/>
                <w:szCs w:val="12"/>
              </w:rPr>
              <w:t> </w:t>
            </w:r>
          </w:p>
        </w:tc>
        <w:tc>
          <w:tcPr>
            <w:tcW w:w="1874" w:type="dxa"/>
            <w:gridSpan w:val="2"/>
            <w:tcBorders>
              <w:top w:val="nil"/>
              <w:left w:val="nil"/>
              <w:bottom w:val="single" w:sz="4" w:space="0" w:color="auto"/>
              <w:right w:val="single" w:sz="4" w:space="0" w:color="auto"/>
            </w:tcBorders>
            <w:shd w:val="clear" w:color="auto" w:fill="auto"/>
            <w:noWrap/>
            <w:vAlign w:val="center"/>
            <w:hideMark/>
          </w:tcPr>
          <w:p w14:paraId="08509100" w14:textId="77777777" w:rsidR="00F51AA0" w:rsidRPr="00F51AA0" w:rsidRDefault="00F51AA0" w:rsidP="00F51AA0">
            <w:pPr>
              <w:rPr>
                <w:sz w:val="12"/>
                <w:szCs w:val="12"/>
              </w:rPr>
            </w:pPr>
            <w:r w:rsidRPr="00F51AA0">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15D75683" w14:textId="77777777" w:rsidR="00F51AA0" w:rsidRPr="00F51AA0" w:rsidRDefault="00F51AA0" w:rsidP="00F51AA0">
            <w:pPr>
              <w:jc w:val="center"/>
              <w:rPr>
                <w:sz w:val="12"/>
                <w:szCs w:val="12"/>
              </w:rPr>
            </w:pPr>
            <w:r w:rsidRPr="00F51AA0">
              <w:rPr>
                <w:sz w:val="12"/>
                <w:szCs w:val="12"/>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14:paraId="011EAB32" w14:textId="77777777" w:rsidR="00F51AA0" w:rsidRPr="00F51AA0" w:rsidRDefault="00F51AA0" w:rsidP="00F51AA0">
            <w:pPr>
              <w:jc w:val="center"/>
              <w:rPr>
                <w:sz w:val="12"/>
                <w:szCs w:val="12"/>
              </w:rPr>
            </w:pPr>
            <w:r w:rsidRPr="00F51AA0">
              <w:rPr>
                <w:sz w:val="12"/>
                <w:szCs w:val="12"/>
              </w:rPr>
              <w:t> </w:t>
            </w:r>
          </w:p>
        </w:tc>
        <w:tc>
          <w:tcPr>
            <w:tcW w:w="1041" w:type="dxa"/>
            <w:tcBorders>
              <w:top w:val="nil"/>
              <w:left w:val="nil"/>
              <w:bottom w:val="single" w:sz="4" w:space="0" w:color="auto"/>
              <w:right w:val="single" w:sz="4" w:space="0" w:color="auto"/>
            </w:tcBorders>
            <w:shd w:val="clear" w:color="auto" w:fill="auto"/>
            <w:noWrap/>
            <w:vAlign w:val="center"/>
            <w:hideMark/>
          </w:tcPr>
          <w:p w14:paraId="109A5B35" w14:textId="77777777" w:rsidR="00F51AA0" w:rsidRPr="00F51AA0" w:rsidRDefault="00F51AA0" w:rsidP="00F51AA0">
            <w:pPr>
              <w:jc w:val="center"/>
              <w:rPr>
                <w:sz w:val="12"/>
                <w:szCs w:val="12"/>
              </w:rPr>
            </w:pPr>
            <w:r w:rsidRPr="00F51AA0">
              <w:rPr>
                <w:sz w:val="12"/>
                <w:szCs w:val="1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CA9C305" w14:textId="77777777" w:rsidR="00F51AA0" w:rsidRPr="00F51AA0" w:rsidRDefault="00F51AA0" w:rsidP="00F51AA0">
            <w:pPr>
              <w:rPr>
                <w:sz w:val="12"/>
                <w:szCs w:val="12"/>
              </w:rPr>
            </w:pPr>
            <w:r w:rsidRPr="00F51AA0">
              <w:rPr>
                <w:sz w:val="12"/>
                <w:szCs w:val="1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7AB4FB9" w14:textId="77777777" w:rsidR="00F51AA0" w:rsidRPr="00F51AA0" w:rsidRDefault="00F51AA0" w:rsidP="00F51AA0">
            <w:pPr>
              <w:rPr>
                <w:sz w:val="12"/>
                <w:szCs w:val="12"/>
              </w:rPr>
            </w:pPr>
            <w:r w:rsidRPr="00F51AA0">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321E578B" w14:textId="77777777" w:rsidR="00F51AA0" w:rsidRPr="00F51AA0" w:rsidRDefault="00F51AA0" w:rsidP="00F51AA0">
            <w:pPr>
              <w:rPr>
                <w:sz w:val="12"/>
                <w:szCs w:val="12"/>
              </w:rPr>
            </w:pPr>
            <w:r w:rsidRPr="00F51AA0">
              <w:rPr>
                <w:sz w:val="12"/>
                <w:szCs w:val="1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1113DDF" w14:textId="77777777" w:rsidR="00F51AA0" w:rsidRPr="00F51AA0" w:rsidRDefault="00F51AA0" w:rsidP="00F51AA0">
            <w:pPr>
              <w:jc w:val="center"/>
              <w:rPr>
                <w:sz w:val="12"/>
                <w:szCs w:val="12"/>
              </w:rPr>
            </w:pPr>
            <w:r w:rsidRPr="00F51AA0">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1D7F6DB4" w14:textId="77777777" w:rsidR="00F51AA0" w:rsidRPr="00F51AA0" w:rsidRDefault="00F51AA0" w:rsidP="00F51AA0">
            <w:pPr>
              <w:jc w:val="center"/>
              <w:rPr>
                <w:sz w:val="12"/>
                <w:szCs w:val="12"/>
              </w:rPr>
            </w:pPr>
            <w:r w:rsidRPr="00F51AA0">
              <w:rPr>
                <w:sz w:val="12"/>
                <w:szCs w:val="12"/>
              </w:rPr>
              <w:t> </w:t>
            </w:r>
          </w:p>
        </w:tc>
        <w:tc>
          <w:tcPr>
            <w:tcW w:w="717" w:type="dxa"/>
            <w:gridSpan w:val="2"/>
            <w:tcBorders>
              <w:top w:val="nil"/>
              <w:left w:val="nil"/>
              <w:bottom w:val="single" w:sz="4" w:space="0" w:color="auto"/>
              <w:right w:val="single" w:sz="4" w:space="0" w:color="auto"/>
            </w:tcBorders>
            <w:shd w:val="clear" w:color="auto" w:fill="auto"/>
            <w:noWrap/>
            <w:vAlign w:val="center"/>
            <w:hideMark/>
          </w:tcPr>
          <w:p w14:paraId="3CA05620" w14:textId="77777777" w:rsidR="00F51AA0" w:rsidRPr="00F51AA0" w:rsidRDefault="00F51AA0" w:rsidP="00F51AA0">
            <w:pPr>
              <w:jc w:val="center"/>
              <w:rPr>
                <w:sz w:val="12"/>
                <w:szCs w:val="12"/>
              </w:rPr>
            </w:pPr>
            <w:r w:rsidRPr="00F51AA0">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6E14EB41" w14:textId="77777777" w:rsidR="00F51AA0" w:rsidRPr="00F51AA0" w:rsidRDefault="00F51AA0" w:rsidP="00F51AA0">
            <w:pPr>
              <w:jc w:val="center"/>
              <w:rPr>
                <w:sz w:val="12"/>
                <w:szCs w:val="12"/>
              </w:rPr>
            </w:pPr>
            <w:r w:rsidRPr="00F51AA0">
              <w:rPr>
                <w:sz w:val="12"/>
                <w:szCs w:val="12"/>
              </w:rPr>
              <w:t> </w:t>
            </w:r>
          </w:p>
        </w:tc>
        <w:tc>
          <w:tcPr>
            <w:tcW w:w="1244" w:type="dxa"/>
            <w:gridSpan w:val="2"/>
            <w:tcBorders>
              <w:top w:val="nil"/>
              <w:left w:val="nil"/>
              <w:bottom w:val="single" w:sz="4" w:space="0" w:color="auto"/>
              <w:right w:val="single" w:sz="4" w:space="0" w:color="auto"/>
            </w:tcBorders>
            <w:shd w:val="clear" w:color="auto" w:fill="auto"/>
            <w:noWrap/>
            <w:vAlign w:val="center"/>
            <w:hideMark/>
          </w:tcPr>
          <w:p w14:paraId="33921074" w14:textId="77777777" w:rsidR="00F51AA0" w:rsidRPr="00F51AA0" w:rsidRDefault="00F51AA0" w:rsidP="00F51AA0">
            <w:pPr>
              <w:jc w:val="center"/>
              <w:rPr>
                <w:i/>
                <w:iCs/>
                <w:color w:val="FF0000"/>
                <w:sz w:val="12"/>
                <w:szCs w:val="12"/>
              </w:rPr>
            </w:pPr>
            <w:r w:rsidRPr="00F51AA0">
              <w:rPr>
                <w:i/>
                <w:iCs/>
                <w:color w:val="FF0000"/>
                <w:sz w:val="12"/>
                <w:szCs w:val="1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58E0517" w14:textId="77777777" w:rsidR="00F51AA0" w:rsidRPr="00F51AA0" w:rsidRDefault="00F51AA0" w:rsidP="00F51AA0">
            <w:pPr>
              <w:jc w:val="center"/>
              <w:rPr>
                <w:i/>
                <w:iCs/>
                <w:sz w:val="12"/>
                <w:szCs w:val="12"/>
              </w:rPr>
            </w:pPr>
            <w:r w:rsidRPr="00F51AA0">
              <w:rPr>
                <w:i/>
                <w:iCs/>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3465F9C1" w14:textId="77777777" w:rsidR="00F51AA0" w:rsidRPr="00F51AA0" w:rsidRDefault="00F51AA0" w:rsidP="00F51AA0">
            <w:pPr>
              <w:jc w:val="center"/>
              <w:rPr>
                <w:i/>
                <w:iCs/>
                <w:sz w:val="12"/>
                <w:szCs w:val="12"/>
              </w:rPr>
            </w:pPr>
            <w:r w:rsidRPr="00F51AA0">
              <w:rPr>
                <w:i/>
                <w:iCs/>
                <w:sz w:val="12"/>
                <w:szCs w:val="1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72B3602" w14:textId="77777777" w:rsidR="00F51AA0" w:rsidRPr="00F51AA0" w:rsidRDefault="00F51AA0" w:rsidP="00F51AA0">
            <w:pPr>
              <w:jc w:val="center"/>
              <w:rPr>
                <w:i/>
                <w:iCs/>
                <w:sz w:val="12"/>
                <w:szCs w:val="12"/>
              </w:rPr>
            </w:pPr>
            <w:r w:rsidRPr="00F51AA0">
              <w:rPr>
                <w:i/>
                <w:iCs/>
                <w:sz w:val="12"/>
                <w:szCs w:val="12"/>
              </w:rPr>
              <w:t> </w:t>
            </w:r>
          </w:p>
        </w:tc>
        <w:tc>
          <w:tcPr>
            <w:tcW w:w="1460" w:type="dxa"/>
            <w:gridSpan w:val="2"/>
            <w:tcBorders>
              <w:top w:val="nil"/>
              <w:left w:val="nil"/>
              <w:bottom w:val="single" w:sz="4" w:space="0" w:color="auto"/>
              <w:right w:val="single" w:sz="4" w:space="0" w:color="auto"/>
            </w:tcBorders>
            <w:shd w:val="clear" w:color="auto" w:fill="auto"/>
            <w:noWrap/>
            <w:vAlign w:val="center"/>
            <w:hideMark/>
          </w:tcPr>
          <w:p w14:paraId="5FC3BCD9" w14:textId="77777777" w:rsidR="00F51AA0" w:rsidRPr="00F51AA0" w:rsidRDefault="00F51AA0" w:rsidP="00F51AA0">
            <w:pPr>
              <w:jc w:val="center"/>
              <w:rPr>
                <w:sz w:val="12"/>
                <w:szCs w:val="12"/>
              </w:rPr>
            </w:pPr>
            <w:r w:rsidRPr="00F51AA0">
              <w:rPr>
                <w:sz w:val="12"/>
                <w:szCs w:val="12"/>
              </w:rPr>
              <w:t> </w:t>
            </w:r>
          </w:p>
        </w:tc>
      </w:tr>
      <w:tr w:rsidR="00F51AA0" w:rsidRPr="00F51AA0" w14:paraId="75A307DA" w14:textId="77777777" w:rsidTr="00C94018">
        <w:trPr>
          <w:trHeight w:val="280"/>
        </w:trPr>
        <w:tc>
          <w:tcPr>
            <w:tcW w:w="567" w:type="dxa"/>
            <w:tcBorders>
              <w:top w:val="nil"/>
              <w:left w:val="nil"/>
              <w:bottom w:val="nil"/>
              <w:right w:val="nil"/>
            </w:tcBorders>
            <w:shd w:val="clear" w:color="auto" w:fill="auto"/>
            <w:noWrap/>
            <w:vAlign w:val="center"/>
            <w:hideMark/>
          </w:tcPr>
          <w:p w14:paraId="2D8354FC" w14:textId="77777777" w:rsidR="00F51AA0" w:rsidRPr="00F51AA0" w:rsidRDefault="00F51AA0" w:rsidP="00F51AA0">
            <w:pPr>
              <w:jc w:val="center"/>
              <w:rPr>
                <w:sz w:val="12"/>
                <w:szCs w:val="12"/>
              </w:rPr>
            </w:pPr>
          </w:p>
        </w:tc>
        <w:tc>
          <w:tcPr>
            <w:tcW w:w="1874" w:type="dxa"/>
            <w:gridSpan w:val="2"/>
            <w:tcBorders>
              <w:top w:val="nil"/>
              <w:left w:val="nil"/>
              <w:bottom w:val="nil"/>
              <w:right w:val="nil"/>
            </w:tcBorders>
            <w:shd w:val="clear" w:color="auto" w:fill="auto"/>
            <w:noWrap/>
            <w:vAlign w:val="center"/>
            <w:hideMark/>
          </w:tcPr>
          <w:p w14:paraId="226015B3" w14:textId="77777777" w:rsidR="00F51AA0" w:rsidRPr="00F51AA0" w:rsidRDefault="00F51AA0" w:rsidP="00F51AA0">
            <w:pPr>
              <w:rPr>
                <w:sz w:val="12"/>
                <w:szCs w:val="12"/>
              </w:rPr>
            </w:pPr>
          </w:p>
        </w:tc>
        <w:tc>
          <w:tcPr>
            <w:tcW w:w="709" w:type="dxa"/>
            <w:tcBorders>
              <w:top w:val="nil"/>
              <w:left w:val="nil"/>
              <w:bottom w:val="nil"/>
              <w:right w:val="nil"/>
            </w:tcBorders>
            <w:shd w:val="clear" w:color="auto" w:fill="auto"/>
            <w:noWrap/>
            <w:vAlign w:val="center"/>
            <w:hideMark/>
          </w:tcPr>
          <w:p w14:paraId="5B2D38CF" w14:textId="77777777" w:rsidR="00F51AA0" w:rsidRPr="00F51AA0" w:rsidRDefault="00F51AA0" w:rsidP="00F51AA0">
            <w:pPr>
              <w:jc w:val="center"/>
              <w:rPr>
                <w:sz w:val="12"/>
                <w:szCs w:val="12"/>
              </w:rPr>
            </w:pPr>
          </w:p>
        </w:tc>
        <w:tc>
          <w:tcPr>
            <w:tcW w:w="660" w:type="dxa"/>
            <w:gridSpan w:val="2"/>
            <w:tcBorders>
              <w:top w:val="nil"/>
              <w:left w:val="nil"/>
              <w:bottom w:val="nil"/>
              <w:right w:val="nil"/>
            </w:tcBorders>
            <w:shd w:val="clear" w:color="auto" w:fill="auto"/>
            <w:noWrap/>
            <w:vAlign w:val="center"/>
            <w:hideMark/>
          </w:tcPr>
          <w:p w14:paraId="70E953A8" w14:textId="77777777" w:rsidR="00F51AA0" w:rsidRPr="00F51AA0" w:rsidRDefault="00F51AA0" w:rsidP="00F51AA0">
            <w:pPr>
              <w:jc w:val="center"/>
              <w:rPr>
                <w:sz w:val="12"/>
                <w:szCs w:val="12"/>
              </w:rPr>
            </w:pPr>
          </w:p>
        </w:tc>
        <w:tc>
          <w:tcPr>
            <w:tcW w:w="1041" w:type="dxa"/>
            <w:tcBorders>
              <w:top w:val="nil"/>
              <w:left w:val="nil"/>
              <w:bottom w:val="nil"/>
              <w:right w:val="nil"/>
            </w:tcBorders>
            <w:shd w:val="clear" w:color="auto" w:fill="auto"/>
            <w:noWrap/>
            <w:vAlign w:val="center"/>
            <w:hideMark/>
          </w:tcPr>
          <w:p w14:paraId="423B5AE7" w14:textId="77777777" w:rsidR="00F51AA0" w:rsidRPr="00F51AA0" w:rsidRDefault="00F51AA0" w:rsidP="00F51AA0">
            <w:pPr>
              <w:jc w:val="center"/>
              <w:rPr>
                <w:sz w:val="12"/>
                <w:szCs w:val="12"/>
              </w:rPr>
            </w:pPr>
          </w:p>
        </w:tc>
        <w:tc>
          <w:tcPr>
            <w:tcW w:w="850" w:type="dxa"/>
            <w:gridSpan w:val="2"/>
            <w:tcBorders>
              <w:top w:val="nil"/>
              <w:left w:val="nil"/>
              <w:bottom w:val="nil"/>
              <w:right w:val="nil"/>
            </w:tcBorders>
            <w:shd w:val="clear" w:color="auto" w:fill="auto"/>
            <w:noWrap/>
            <w:vAlign w:val="center"/>
            <w:hideMark/>
          </w:tcPr>
          <w:p w14:paraId="7A1B27F5" w14:textId="77777777" w:rsidR="00F51AA0" w:rsidRPr="00F51AA0" w:rsidRDefault="00F51AA0" w:rsidP="00F51AA0">
            <w:pPr>
              <w:rPr>
                <w:sz w:val="12"/>
                <w:szCs w:val="12"/>
              </w:rPr>
            </w:pPr>
          </w:p>
        </w:tc>
        <w:tc>
          <w:tcPr>
            <w:tcW w:w="851" w:type="dxa"/>
            <w:gridSpan w:val="2"/>
            <w:tcBorders>
              <w:top w:val="nil"/>
              <w:left w:val="nil"/>
              <w:bottom w:val="nil"/>
              <w:right w:val="nil"/>
            </w:tcBorders>
            <w:shd w:val="clear" w:color="auto" w:fill="auto"/>
            <w:noWrap/>
            <w:vAlign w:val="center"/>
            <w:hideMark/>
          </w:tcPr>
          <w:p w14:paraId="7ED8CC40" w14:textId="77777777" w:rsidR="00F51AA0" w:rsidRPr="00F51AA0" w:rsidRDefault="00F51AA0" w:rsidP="00F51AA0">
            <w:pPr>
              <w:rPr>
                <w:sz w:val="12"/>
                <w:szCs w:val="12"/>
              </w:rPr>
            </w:pPr>
          </w:p>
        </w:tc>
        <w:tc>
          <w:tcPr>
            <w:tcW w:w="850" w:type="dxa"/>
            <w:tcBorders>
              <w:top w:val="nil"/>
              <w:left w:val="nil"/>
              <w:bottom w:val="nil"/>
              <w:right w:val="nil"/>
            </w:tcBorders>
            <w:shd w:val="clear" w:color="auto" w:fill="auto"/>
            <w:noWrap/>
            <w:vAlign w:val="center"/>
            <w:hideMark/>
          </w:tcPr>
          <w:p w14:paraId="5E20A2F7" w14:textId="77777777" w:rsidR="00F51AA0" w:rsidRPr="00F51AA0" w:rsidRDefault="00F51AA0" w:rsidP="00F51AA0">
            <w:pPr>
              <w:rPr>
                <w:sz w:val="12"/>
                <w:szCs w:val="12"/>
              </w:rPr>
            </w:pPr>
          </w:p>
        </w:tc>
        <w:tc>
          <w:tcPr>
            <w:tcW w:w="851" w:type="dxa"/>
            <w:gridSpan w:val="2"/>
            <w:tcBorders>
              <w:top w:val="nil"/>
              <w:left w:val="nil"/>
              <w:bottom w:val="nil"/>
              <w:right w:val="nil"/>
            </w:tcBorders>
            <w:shd w:val="clear" w:color="auto" w:fill="auto"/>
            <w:noWrap/>
            <w:vAlign w:val="center"/>
            <w:hideMark/>
          </w:tcPr>
          <w:p w14:paraId="2518D757" w14:textId="77777777" w:rsidR="00F51AA0" w:rsidRPr="00F51AA0" w:rsidRDefault="00F51AA0" w:rsidP="00F51AA0">
            <w:pPr>
              <w:rPr>
                <w:sz w:val="12"/>
                <w:szCs w:val="12"/>
              </w:rPr>
            </w:pPr>
          </w:p>
        </w:tc>
        <w:tc>
          <w:tcPr>
            <w:tcW w:w="850" w:type="dxa"/>
            <w:tcBorders>
              <w:top w:val="nil"/>
              <w:left w:val="nil"/>
              <w:bottom w:val="nil"/>
              <w:right w:val="nil"/>
            </w:tcBorders>
            <w:shd w:val="clear" w:color="auto" w:fill="auto"/>
            <w:noWrap/>
            <w:vAlign w:val="center"/>
            <w:hideMark/>
          </w:tcPr>
          <w:p w14:paraId="4509F6E0" w14:textId="77777777" w:rsidR="00F51AA0" w:rsidRPr="00F51AA0" w:rsidRDefault="00F51AA0" w:rsidP="00F51AA0">
            <w:pPr>
              <w:rPr>
                <w:sz w:val="12"/>
                <w:szCs w:val="12"/>
              </w:rPr>
            </w:pPr>
          </w:p>
        </w:tc>
        <w:tc>
          <w:tcPr>
            <w:tcW w:w="717" w:type="dxa"/>
            <w:gridSpan w:val="2"/>
            <w:tcBorders>
              <w:top w:val="nil"/>
              <w:left w:val="nil"/>
              <w:bottom w:val="nil"/>
              <w:right w:val="nil"/>
            </w:tcBorders>
            <w:shd w:val="clear" w:color="auto" w:fill="auto"/>
            <w:noWrap/>
            <w:vAlign w:val="center"/>
            <w:hideMark/>
          </w:tcPr>
          <w:p w14:paraId="2A50DA26" w14:textId="77777777" w:rsidR="00F51AA0" w:rsidRPr="00F51AA0" w:rsidRDefault="00F51AA0" w:rsidP="00F51AA0">
            <w:pPr>
              <w:rPr>
                <w:sz w:val="12"/>
                <w:szCs w:val="12"/>
              </w:rPr>
            </w:pPr>
          </w:p>
        </w:tc>
        <w:tc>
          <w:tcPr>
            <w:tcW w:w="851" w:type="dxa"/>
            <w:tcBorders>
              <w:top w:val="nil"/>
              <w:left w:val="nil"/>
              <w:bottom w:val="nil"/>
              <w:right w:val="nil"/>
            </w:tcBorders>
            <w:shd w:val="clear" w:color="auto" w:fill="auto"/>
            <w:noWrap/>
            <w:vAlign w:val="center"/>
            <w:hideMark/>
          </w:tcPr>
          <w:p w14:paraId="7ACDB76C" w14:textId="77777777" w:rsidR="00F51AA0" w:rsidRPr="00F51AA0" w:rsidRDefault="00F51AA0" w:rsidP="00F51AA0">
            <w:pPr>
              <w:rPr>
                <w:sz w:val="12"/>
                <w:szCs w:val="12"/>
              </w:rPr>
            </w:pPr>
          </w:p>
        </w:tc>
        <w:tc>
          <w:tcPr>
            <w:tcW w:w="1244" w:type="dxa"/>
            <w:gridSpan w:val="2"/>
            <w:tcBorders>
              <w:top w:val="nil"/>
              <w:left w:val="nil"/>
              <w:bottom w:val="nil"/>
              <w:right w:val="nil"/>
            </w:tcBorders>
            <w:shd w:val="clear" w:color="auto" w:fill="auto"/>
            <w:noWrap/>
            <w:vAlign w:val="center"/>
            <w:hideMark/>
          </w:tcPr>
          <w:p w14:paraId="41029F59" w14:textId="77777777" w:rsidR="00F51AA0" w:rsidRPr="00F51AA0" w:rsidRDefault="00F51AA0" w:rsidP="00F51AA0">
            <w:pPr>
              <w:rPr>
                <w:color w:val="FF0000"/>
                <w:sz w:val="12"/>
                <w:szCs w:val="12"/>
              </w:rPr>
            </w:pPr>
          </w:p>
        </w:tc>
        <w:tc>
          <w:tcPr>
            <w:tcW w:w="850" w:type="dxa"/>
            <w:gridSpan w:val="2"/>
            <w:tcBorders>
              <w:top w:val="nil"/>
              <w:left w:val="nil"/>
              <w:bottom w:val="nil"/>
              <w:right w:val="nil"/>
            </w:tcBorders>
            <w:shd w:val="clear" w:color="auto" w:fill="auto"/>
            <w:noWrap/>
            <w:vAlign w:val="center"/>
            <w:hideMark/>
          </w:tcPr>
          <w:p w14:paraId="1CA7EF94" w14:textId="77777777" w:rsidR="00F51AA0" w:rsidRPr="00F51AA0" w:rsidRDefault="00F51AA0" w:rsidP="00F51AA0">
            <w:pPr>
              <w:rPr>
                <w:sz w:val="12"/>
                <w:szCs w:val="12"/>
              </w:rPr>
            </w:pPr>
          </w:p>
        </w:tc>
        <w:tc>
          <w:tcPr>
            <w:tcW w:w="851" w:type="dxa"/>
            <w:tcBorders>
              <w:top w:val="nil"/>
              <w:left w:val="nil"/>
              <w:bottom w:val="nil"/>
              <w:right w:val="nil"/>
            </w:tcBorders>
            <w:shd w:val="clear" w:color="auto" w:fill="auto"/>
            <w:noWrap/>
            <w:vAlign w:val="center"/>
            <w:hideMark/>
          </w:tcPr>
          <w:p w14:paraId="719EB6DC" w14:textId="77777777" w:rsidR="00F51AA0" w:rsidRPr="00F51AA0" w:rsidRDefault="00F51AA0" w:rsidP="00F51AA0">
            <w:pPr>
              <w:rPr>
                <w:sz w:val="12"/>
                <w:szCs w:val="12"/>
              </w:rPr>
            </w:pPr>
          </w:p>
        </w:tc>
        <w:tc>
          <w:tcPr>
            <w:tcW w:w="992" w:type="dxa"/>
            <w:gridSpan w:val="2"/>
            <w:tcBorders>
              <w:top w:val="nil"/>
              <w:left w:val="nil"/>
              <w:bottom w:val="nil"/>
              <w:right w:val="nil"/>
            </w:tcBorders>
            <w:shd w:val="clear" w:color="auto" w:fill="auto"/>
            <w:noWrap/>
            <w:vAlign w:val="center"/>
            <w:hideMark/>
          </w:tcPr>
          <w:p w14:paraId="70DA1BAB" w14:textId="77777777" w:rsidR="00F51AA0" w:rsidRPr="00F51AA0" w:rsidRDefault="00F51AA0" w:rsidP="00F51AA0">
            <w:pPr>
              <w:rPr>
                <w:sz w:val="12"/>
                <w:szCs w:val="12"/>
              </w:rPr>
            </w:pPr>
          </w:p>
        </w:tc>
        <w:tc>
          <w:tcPr>
            <w:tcW w:w="1460" w:type="dxa"/>
            <w:gridSpan w:val="2"/>
            <w:tcBorders>
              <w:top w:val="nil"/>
              <w:left w:val="nil"/>
              <w:bottom w:val="nil"/>
              <w:right w:val="nil"/>
            </w:tcBorders>
            <w:shd w:val="clear" w:color="auto" w:fill="auto"/>
            <w:noWrap/>
            <w:vAlign w:val="center"/>
            <w:hideMark/>
          </w:tcPr>
          <w:p w14:paraId="7A6451CC" w14:textId="77777777" w:rsidR="00F51AA0" w:rsidRPr="00F51AA0" w:rsidRDefault="00F51AA0" w:rsidP="00F51AA0">
            <w:pPr>
              <w:rPr>
                <w:sz w:val="12"/>
                <w:szCs w:val="12"/>
              </w:rPr>
            </w:pPr>
          </w:p>
        </w:tc>
      </w:tr>
      <w:tr w:rsidR="00F51AA0" w:rsidRPr="00F51AA0" w14:paraId="315B1A2B" w14:textId="77777777" w:rsidTr="00C94018">
        <w:trPr>
          <w:trHeight w:val="765"/>
        </w:trPr>
        <w:tc>
          <w:tcPr>
            <w:tcW w:w="16068" w:type="dxa"/>
            <w:gridSpan w:val="27"/>
            <w:tcBorders>
              <w:top w:val="nil"/>
              <w:left w:val="nil"/>
              <w:bottom w:val="nil"/>
              <w:right w:val="nil"/>
            </w:tcBorders>
            <w:shd w:val="clear" w:color="auto" w:fill="auto"/>
            <w:vAlign w:val="center"/>
            <w:hideMark/>
          </w:tcPr>
          <w:p w14:paraId="0A712312" w14:textId="77777777" w:rsidR="00F51AA0" w:rsidRPr="00F51AA0" w:rsidRDefault="00F51AA0" w:rsidP="00F51AA0">
            <w:pPr>
              <w:rPr>
                <w:sz w:val="12"/>
                <w:szCs w:val="12"/>
              </w:rPr>
            </w:pPr>
            <w:r w:rsidRPr="00F51AA0">
              <w:rPr>
                <w:b/>
                <w:bCs/>
                <w:sz w:val="12"/>
                <w:szCs w:val="12"/>
              </w:rPr>
              <w:t xml:space="preserve">     </w:t>
            </w:r>
            <w:proofErr w:type="spellStart"/>
            <w:r w:rsidRPr="00F51AA0">
              <w:rPr>
                <w:b/>
                <w:bCs/>
                <w:sz w:val="12"/>
                <w:szCs w:val="12"/>
              </w:rPr>
              <w:t>Ghi</w:t>
            </w:r>
            <w:proofErr w:type="spellEnd"/>
            <w:r w:rsidRPr="00F51AA0">
              <w:rPr>
                <w:b/>
                <w:bCs/>
                <w:sz w:val="12"/>
                <w:szCs w:val="12"/>
              </w:rPr>
              <w:t xml:space="preserve"> </w:t>
            </w:r>
            <w:proofErr w:type="spellStart"/>
            <w:r w:rsidRPr="00F51AA0">
              <w:rPr>
                <w:b/>
                <w:bCs/>
                <w:sz w:val="12"/>
                <w:szCs w:val="12"/>
              </w:rPr>
              <w:t>chú</w:t>
            </w:r>
            <w:proofErr w:type="spellEnd"/>
            <w:r w:rsidRPr="00F51AA0">
              <w:rPr>
                <w:b/>
                <w:bCs/>
                <w:sz w:val="12"/>
                <w:szCs w:val="12"/>
              </w:rPr>
              <w:t xml:space="preserve">: </w:t>
            </w:r>
            <w:proofErr w:type="spellStart"/>
            <w:r w:rsidRPr="00F51AA0">
              <w:rPr>
                <w:sz w:val="12"/>
                <w:szCs w:val="12"/>
              </w:rPr>
              <w:t>Điều</w:t>
            </w:r>
            <w:proofErr w:type="spellEnd"/>
            <w:r w:rsidRPr="00F51AA0">
              <w:rPr>
                <w:sz w:val="12"/>
                <w:szCs w:val="12"/>
              </w:rPr>
              <w:t xml:space="preserve"> </w:t>
            </w:r>
            <w:proofErr w:type="spellStart"/>
            <w:r w:rsidRPr="00F51AA0">
              <w:rPr>
                <w:sz w:val="12"/>
                <w:szCs w:val="12"/>
              </w:rPr>
              <w:t>chỉnh</w:t>
            </w:r>
            <w:proofErr w:type="spellEnd"/>
            <w:r w:rsidRPr="00F51AA0">
              <w:rPr>
                <w:sz w:val="12"/>
                <w:szCs w:val="12"/>
              </w:rPr>
              <w:t xml:space="preserve"> </w:t>
            </w:r>
            <w:proofErr w:type="spellStart"/>
            <w:r w:rsidRPr="00F51AA0">
              <w:rPr>
                <w:sz w:val="12"/>
                <w:szCs w:val="12"/>
              </w:rPr>
              <w:t>tên</w:t>
            </w:r>
            <w:proofErr w:type="spellEnd"/>
            <w:r w:rsidRPr="00F51AA0">
              <w:rPr>
                <w:sz w:val="12"/>
                <w:szCs w:val="12"/>
              </w:rPr>
              <w:t xml:space="preserve"> </w:t>
            </w:r>
            <w:proofErr w:type="spellStart"/>
            <w:r w:rsidRPr="00F51AA0">
              <w:rPr>
                <w:sz w:val="12"/>
                <w:szCs w:val="12"/>
              </w:rPr>
              <w:t>Chủ</w:t>
            </w:r>
            <w:proofErr w:type="spellEnd"/>
            <w:r w:rsidRPr="00F51AA0">
              <w:rPr>
                <w:sz w:val="12"/>
                <w:szCs w:val="12"/>
              </w:rPr>
              <w:t xml:space="preserve"> </w:t>
            </w:r>
            <w:proofErr w:type="spellStart"/>
            <w:r w:rsidRPr="00F51AA0">
              <w:rPr>
                <w:sz w:val="12"/>
                <w:szCs w:val="12"/>
              </w:rPr>
              <w:t>đầu</w:t>
            </w:r>
            <w:proofErr w:type="spellEnd"/>
            <w:r w:rsidRPr="00F51AA0">
              <w:rPr>
                <w:sz w:val="12"/>
                <w:szCs w:val="12"/>
              </w:rPr>
              <w:t xml:space="preserve"> </w:t>
            </w:r>
            <w:proofErr w:type="spellStart"/>
            <w:r w:rsidRPr="00F51AA0">
              <w:rPr>
                <w:sz w:val="12"/>
                <w:szCs w:val="12"/>
              </w:rPr>
              <w:t>tư</w:t>
            </w:r>
            <w:proofErr w:type="spellEnd"/>
            <w:r w:rsidRPr="00F51AA0">
              <w:rPr>
                <w:sz w:val="12"/>
                <w:szCs w:val="12"/>
              </w:rPr>
              <w:t xml:space="preserve"> </w:t>
            </w:r>
            <w:proofErr w:type="spellStart"/>
            <w:r w:rsidRPr="00F51AA0">
              <w:rPr>
                <w:sz w:val="12"/>
                <w:szCs w:val="12"/>
              </w:rPr>
              <w:t>theo</w:t>
            </w:r>
            <w:proofErr w:type="spellEnd"/>
            <w:r w:rsidRPr="00F51AA0">
              <w:rPr>
                <w:sz w:val="12"/>
                <w:szCs w:val="12"/>
              </w:rPr>
              <w:t xml:space="preserve"> </w:t>
            </w:r>
            <w:proofErr w:type="spellStart"/>
            <w:r w:rsidRPr="00F51AA0">
              <w:rPr>
                <w:sz w:val="12"/>
                <w:szCs w:val="12"/>
              </w:rPr>
              <w:t>Nghị</w:t>
            </w:r>
            <w:proofErr w:type="spellEnd"/>
            <w:r w:rsidRPr="00F51AA0">
              <w:rPr>
                <w:sz w:val="12"/>
                <w:szCs w:val="12"/>
              </w:rPr>
              <w:t xml:space="preserve"> </w:t>
            </w:r>
            <w:proofErr w:type="spellStart"/>
            <w:r w:rsidRPr="00F51AA0">
              <w:rPr>
                <w:sz w:val="12"/>
                <w:szCs w:val="12"/>
              </w:rPr>
              <w:t>quyết</w:t>
            </w:r>
            <w:proofErr w:type="spellEnd"/>
            <w:r w:rsidRPr="00F51AA0">
              <w:rPr>
                <w:sz w:val="12"/>
                <w:szCs w:val="12"/>
              </w:rPr>
              <w:t xml:space="preserve"> </w:t>
            </w:r>
            <w:proofErr w:type="spellStart"/>
            <w:r w:rsidRPr="00F51AA0">
              <w:rPr>
                <w:sz w:val="12"/>
                <w:szCs w:val="12"/>
              </w:rPr>
              <w:t>số</w:t>
            </w:r>
            <w:proofErr w:type="spellEnd"/>
            <w:r w:rsidRPr="00F51AA0">
              <w:rPr>
                <w:sz w:val="12"/>
                <w:szCs w:val="12"/>
              </w:rPr>
              <w:t xml:space="preserve"> 1677/NQ-UBTVQH15 </w:t>
            </w:r>
            <w:proofErr w:type="spellStart"/>
            <w:r w:rsidRPr="00F51AA0">
              <w:rPr>
                <w:sz w:val="12"/>
                <w:szCs w:val="12"/>
              </w:rPr>
              <w:t>ngày</w:t>
            </w:r>
            <w:proofErr w:type="spellEnd"/>
            <w:r w:rsidRPr="00F51AA0">
              <w:rPr>
                <w:sz w:val="12"/>
                <w:szCs w:val="12"/>
              </w:rPr>
              <w:t xml:space="preserve"> 16/6/2025 </w:t>
            </w:r>
            <w:proofErr w:type="spellStart"/>
            <w:r w:rsidRPr="00F51AA0">
              <w:rPr>
                <w:sz w:val="12"/>
                <w:szCs w:val="12"/>
              </w:rPr>
              <w:t>của</w:t>
            </w:r>
            <w:proofErr w:type="spellEnd"/>
            <w:r w:rsidRPr="00F51AA0">
              <w:rPr>
                <w:sz w:val="12"/>
                <w:szCs w:val="12"/>
              </w:rPr>
              <w:t xml:space="preserve"> </w:t>
            </w:r>
            <w:proofErr w:type="spellStart"/>
            <w:r w:rsidRPr="00F51AA0">
              <w:rPr>
                <w:sz w:val="12"/>
                <w:szCs w:val="12"/>
              </w:rPr>
              <w:t>Ủy</w:t>
            </w:r>
            <w:proofErr w:type="spellEnd"/>
            <w:r w:rsidRPr="00F51AA0">
              <w:rPr>
                <w:sz w:val="12"/>
                <w:szCs w:val="12"/>
              </w:rPr>
              <w:t xml:space="preserve"> ban </w:t>
            </w:r>
            <w:proofErr w:type="spellStart"/>
            <w:r w:rsidRPr="00F51AA0">
              <w:rPr>
                <w:sz w:val="12"/>
                <w:szCs w:val="12"/>
              </w:rPr>
              <w:t>Thường</w:t>
            </w:r>
            <w:proofErr w:type="spellEnd"/>
            <w:r w:rsidRPr="00F51AA0">
              <w:rPr>
                <w:sz w:val="12"/>
                <w:szCs w:val="12"/>
              </w:rPr>
              <w:t xml:space="preserve"> </w:t>
            </w:r>
            <w:proofErr w:type="spellStart"/>
            <w:r w:rsidRPr="00F51AA0">
              <w:rPr>
                <w:sz w:val="12"/>
                <w:szCs w:val="12"/>
              </w:rPr>
              <w:t>vụ</w:t>
            </w:r>
            <w:proofErr w:type="spellEnd"/>
            <w:r w:rsidRPr="00F51AA0">
              <w:rPr>
                <w:sz w:val="12"/>
                <w:szCs w:val="12"/>
              </w:rPr>
              <w:t xml:space="preserve"> </w:t>
            </w:r>
            <w:proofErr w:type="spellStart"/>
            <w:r w:rsidRPr="00F51AA0">
              <w:rPr>
                <w:sz w:val="12"/>
                <w:szCs w:val="12"/>
              </w:rPr>
              <w:t>Quốc</w:t>
            </w:r>
            <w:proofErr w:type="spellEnd"/>
            <w:r w:rsidRPr="00F51AA0">
              <w:rPr>
                <w:sz w:val="12"/>
                <w:szCs w:val="12"/>
              </w:rPr>
              <w:t xml:space="preserve"> </w:t>
            </w:r>
            <w:proofErr w:type="spellStart"/>
            <w:r w:rsidRPr="00F51AA0">
              <w:rPr>
                <w:sz w:val="12"/>
                <w:szCs w:val="12"/>
              </w:rPr>
              <w:t>hội</w:t>
            </w:r>
            <w:proofErr w:type="spellEnd"/>
            <w:r w:rsidRPr="00F51AA0">
              <w:rPr>
                <w:sz w:val="12"/>
                <w:szCs w:val="12"/>
              </w:rPr>
              <w:t xml:space="preserve"> </w:t>
            </w:r>
            <w:proofErr w:type="spellStart"/>
            <w:r w:rsidRPr="00F51AA0">
              <w:rPr>
                <w:sz w:val="12"/>
                <w:szCs w:val="12"/>
              </w:rPr>
              <w:t>về</w:t>
            </w:r>
            <w:proofErr w:type="spellEnd"/>
            <w:r w:rsidRPr="00F51AA0">
              <w:rPr>
                <w:sz w:val="12"/>
                <w:szCs w:val="12"/>
              </w:rPr>
              <w:t xml:space="preserve"> </w:t>
            </w:r>
            <w:proofErr w:type="spellStart"/>
            <w:r w:rsidRPr="00F51AA0">
              <w:rPr>
                <w:sz w:val="12"/>
                <w:szCs w:val="12"/>
              </w:rPr>
              <w:t>việc</w:t>
            </w:r>
            <w:proofErr w:type="spellEnd"/>
            <w:r w:rsidRPr="00F51AA0">
              <w:rPr>
                <w:sz w:val="12"/>
                <w:szCs w:val="12"/>
              </w:rPr>
              <w:t xml:space="preserve"> </w:t>
            </w:r>
            <w:proofErr w:type="spellStart"/>
            <w:r w:rsidRPr="00F51AA0">
              <w:rPr>
                <w:sz w:val="12"/>
                <w:szCs w:val="12"/>
              </w:rPr>
              <w:t>sắp</w:t>
            </w:r>
            <w:proofErr w:type="spellEnd"/>
            <w:r w:rsidRPr="00F51AA0">
              <w:rPr>
                <w:sz w:val="12"/>
                <w:szCs w:val="12"/>
              </w:rPr>
              <w:t xml:space="preserve"> </w:t>
            </w:r>
            <w:proofErr w:type="spellStart"/>
            <w:r w:rsidRPr="00F51AA0">
              <w:rPr>
                <w:sz w:val="12"/>
                <w:szCs w:val="12"/>
              </w:rPr>
              <w:t>xếp</w:t>
            </w:r>
            <w:proofErr w:type="spellEnd"/>
            <w:r w:rsidRPr="00F51AA0">
              <w:rPr>
                <w:sz w:val="12"/>
                <w:szCs w:val="12"/>
              </w:rPr>
              <w:t xml:space="preserve"> </w:t>
            </w:r>
            <w:proofErr w:type="spellStart"/>
            <w:r w:rsidRPr="00F51AA0">
              <w:rPr>
                <w:sz w:val="12"/>
                <w:szCs w:val="12"/>
              </w:rPr>
              <w:t>các</w:t>
            </w:r>
            <w:proofErr w:type="spellEnd"/>
            <w:r w:rsidRPr="00F51AA0">
              <w:rPr>
                <w:sz w:val="12"/>
                <w:szCs w:val="12"/>
              </w:rPr>
              <w:t xml:space="preserve"> </w:t>
            </w:r>
            <w:proofErr w:type="spellStart"/>
            <w:r w:rsidRPr="00F51AA0">
              <w:rPr>
                <w:sz w:val="12"/>
                <w:szCs w:val="12"/>
              </w:rPr>
              <w:t>đơn</w:t>
            </w:r>
            <w:proofErr w:type="spellEnd"/>
            <w:r w:rsidRPr="00F51AA0">
              <w:rPr>
                <w:sz w:val="12"/>
                <w:szCs w:val="12"/>
              </w:rPr>
              <w:t xml:space="preserve"> </w:t>
            </w:r>
            <w:proofErr w:type="spellStart"/>
            <w:r w:rsidRPr="00F51AA0">
              <w:rPr>
                <w:sz w:val="12"/>
                <w:szCs w:val="12"/>
              </w:rPr>
              <w:t>vị</w:t>
            </w:r>
            <w:proofErr w:type="spellEnd"/>
            <w:r w:rsidRPr="00F51AA0">
              <w:rPr>
                <w:sz w:val="12"/>
                <w:szCs w:val="12"/>
              </w:rPr>
              <w:t xml:space="preserve"> </w:t>
            </w:r>
            <w:proofErr w:type="spellStart"/>
            <w:r w:rsidRPr="00F51AA0">
              <w:rPr>
                <w:sz w:val="12"/>
                <w:szCs w:val="12"/>
              </w:rPr>
              <w:t>hành</w:t>
            </w:r>
            <w:proofErr w:type="spellEnd"/>
            <w:r w:rsidRPr="00F51AA0">
              <w:rPr>
                <w:sz w:val="12"/>
                <w:szCs w:val="12"/>
              </w:rPr>
              <w:t xml:space="preserve"> </w:t>
            </w:r>
            <w:proofErr w:type="spellStart"/>
            <w:r w:rsidRPr="00F51AA0">
              <w:rPr>
                <w:sz w:val="12"/>
                <w:szCs w:val="12"/>
              </w:rPr>
              <w:t>chính</w:t>
            </w:r>
            <w:proofErr w:type="spellEnd"/>
            <w:r w:rsidRPr="00F51AA0">
              <w:rPr>
                <w:sz w:val="12"/>
                <w:szCs w:val="12"/>
              </w:rPr>
              <w:t xml:space="preserve"> </w:t>
            </w:r>
            <w:proofErr w:type="spellStart"/>
            <w:r w:rsidRPr="00F51AA0">
              <w:rPr>
                <w:sz w:val="12"/>
                <w:szCs w:val="12"/>
              </w:rPr>
              <w:t>cấp</w:t>
            </w:r>
            <w:proofErr w:type="spellEnd"/>
            <w:r w:rsidRPr="00F51AA0">
              <w:rPr>
                <w:sz w:val="12"/>
                <w:szCs w:val="12"/>
              </w:rPr>
              <w:t xml:space="preserve"> </w:t>
            </w:r>
            <w:proofErr w:type="spellStart"/>
            <w:r w:rsidRPr="00F51AA0">
              <w:rPr>
                <w:sz w:val="12"/>
                <w:szCs w:val="12"/>
              </w:rPr>
              <w:t>xã</w:t>
            </w:r>
            <w:proofErr w:type="spellEnd"/>
            <w:r w:rsidRPr="00F51AA0">
              <w:rPr>
                <w:sz w:val="12"/>
                <w:szCs w:val="12"/>
              </w:rPr>
              <w:t xml:space="preserve"> </w:t>
            </w:r>
            <w:proofErr w:type="spellStart"/>
            <w:r w:rsidRPr="00F51AA0">
              <w:rPr>
                <w:sz w:val="12"/>
                <w:szCs w:val="12"/>
              </w:rPr>
              <w:t>của</w:t>
            </w:r>
            <w:proofErr w:type="spellEnd"/>
            <w:r w:rsidRPr="00F51AA0">
              <w:rPr>
                <w:sz w:val="12"/>
                <w:szCs w:val="12"/>
              </w:rPr>
              <w:t xml:space="preserve"> </w:t>
            </w:r>
            <w:proofErr w:type="spellStart"/>
            <w:r w:rsidRPr="00F51AA0">
              <w:rPr>
                <w:sz w:val="12"/>
                <w:szCs w:val="12"/>
              </w:rPr>
              <w:t>tỉnh</w:t>
            </w:r>
            <w:proofErr w:type="spellEnd"/>
            <w:r w:rsidRPr="00F51AA0">
              <w:rPr>
                <w:sz w:val="12"/>
                <w:szCs w:val="12"/>
              </w:rPr>
              <w:t xml:space="preserve"> </w:t>
            </w:r>
            <w:proofErr w:type="spellStart"/>
            <w:r w:rsidRPr="00F51AA0">
              <w:rPr>
                <w:sz w:val="12"/>
                <w:szCs w:val="12"/>
              </w:rPr>
              <w:t>Quảng</w:t>
            </w:r>
            <w:proofErr w:type="spellEnd"/>
            <w:r w:rsidRPr="00F51AA0">
              <w:rPr>
                <w:sz w:val="12"/>
                <w:szCs w:val="12"/>
              </w:rPr>
              <w:t xml:space="preserve"> </w:t>
            </w:r>
            <w:proofErr w:type="spellStart"/>
            <w:r w:rsidRPr="00F51AA0">
              <w:rPr>
                <w:sz w:val="12"/>
                <w:szCs w:val="12"/>
              </w:rPr>
              <w:t>Ngãi</w:t>
            </w:r>
            <w:proofErr w:type="spellEnd"/>
            <w:r w:rsidRPr="00F51AA0">
              <w:rPr>
                <w:sz w:val="12"/>
                <w:szCs w:val="12"/>
              </w:rPr>
              <w:t xml:space="preserve"> </w:t>
            </w:r>
            <w:proofErr w:type="spellStart"/>
            <w:r w:rsidRPr="00F51AA0">
              <w:rPr>
                <w:sz w:val="12"/>
                <w:szCs w:val="12"/>
              </w:rPr>
              <w:t>năm</w:t>
            </w:r>
            <w:proofErr w:type="spellEnd"/>
            <w:r w:rsidRPr="00F51AA0">
              <w:rPr>
                <w:sz w:val="12"/>
                <w:szCs w:val="12"/>
              </w:rPr>
              <w:t xml:space="preserve"> 2025</w:t>
            </w:r>
          </w:p>
        </w:tc>
      </w:tr>
    </w:tbl>
    <w:p w14:paraId="412C1C6B" w14:textId="77777777" w:rsidR="00F51AA0" w:rsidRDefault="00F51AA0" w:rsidP="008F0135">
      <w:pPr>
        <w:rPr>
          <w:sz w:val="12"/>
          <w:szCs w:val="12"/>
          <w:lang w:val="vi-VN"/>
        </w:rPr>
      </w:pPr>
    </w:p>
    <w:p w14:paraId="03EA633E" w14:textId="77777777" w:rsidR="00C94018" w:rsidRDefault="00C94018" w:rsidP="008F0135">
      <w:pPr>
        <w:rPr>
          <w:sz w:val="12"/>
          <w:szCs w:val="12"/>
          <w:lang w:val="vi-VN"/>
        </w:rPr>
      </w:pPr>
    </w:p>
    <w:p w14:paraId="51EDF6CC" w14:textId="77777777" w:rsidR="00C94018" w:rsidRDefault="00C94018" w:rsidP="008F0135">
      <w:pPr>
        <w:rPr>
          <w:sz w:val="12"/>
          <w:szCs w:val="12"/>
          <w:lang w:val="vi-VN"/>
        </w:rPr>
      </w:pPr>
    </w:p>
    <w:p w14:paraId="3121CF92" w14:textId="77777777" w:rsidR="00C94018" w:rsidRDefault="00C94018" w:rsidP="008F0135">
      <w:pPr>
        <w:rPr>
          <w:sz w:val="12"/>
          <w:szCs w:val="12"/>
          <w:lang w:val="vi-VN"/>
        </w:rPr>
      </w:pPr>
    </w:p>
    <w:p w14:paraId="7924D73F" w14:textId="77777777" w:rsidR="00C94018" w:rsidRDefault="00C94018" w:rsidP="008F0135">
      <w:pPr>
        <w:rPr>
          <w:sz w:val="12"/>
          <w:szCs w:val="12"/>
          <w:lang w:val="vi-VN"/>
        </w:rPr>
      </w:pPr>
    </w:p>
    <w:p w14:paraId="15628978" w14:textId="77777777" w:rsidR="00C94018" w:rsidRDefault="00C94018" w:rsidP="008F0135">
      <w:pPr>
        <w:rPr>
          <w:sz w:val="12"/>
          <w:szCs w:val="12"/>
          <w:lang w:val="vi-VN"/>
        </w:rPr>
      </w:pPr>
    </w:p>
    <w:p w14:paraId="0040848F" w14:textId="77777777" w:rsidR="00C94018" w:rsidRDefault="00C94018" w:rsidP="008F0135">
      <w:pPr>
        <w:rPr>
          <w:sz w:val="12"/>
          <w:szCs w:val="12"/>
          <w:lang w:val="vi-VN"/>
        </w:rPr>
      </w:pPr>
    </w:p>
    <w:p w14:paraId="462A0BC2" w14:textId="77777777" w:rsidR="00C94018" w:rsidRDefault="00C94018" w:rsidP="008F0135">
      <w:pPr>
        <w:rPr>
          <w:sz w:val="12"/>
          <w:szCs w:val="12"/>
          <w:lang w:val="vi-VN"/>
        </w:rPr>
      </w:pPr>
    </w:p>
    <w:p w14:paraId="5611F8F4" w14:textId="77777777" w:rsidR="00C94018" w:rsidRDefault="00C94018" w:rsidP="008F0135">
      <w:pPr>
        <w:rPr>
          <w:sz w:val="12"/>
          <w:szCs w:val="12"/>
          <w:lang w:val="vi-VN"/>
        </w:rPr>
      </w:pPr>
    </w:p>
    <w:p w14:paraId="0A888AF3" w14:textId="77777777" w:rsidR="00C94018" w:rsidRDefault="00C94018" w:rsidP="008F0135">
      <w:pPr>
        <w:rPr>
          <w:sz w:val="12"/>
          <w:szCs w:val="12"/>
          <w:lang w:val="vi-VN"/>
        </w:rPr>
      </w:pPr>
    </w:p>
    <w:p w14:paraId="33474BBE" w14:textId="77777777" w:rsidR="00C94018" w:rsidRDefault="00C94018" w:rsidP="008F0135">
      <w:pPr>
        <w:rPr>
          <w:sz w:val="12"/>
          <w:szCs w:val="12"/>
          <w:lang w:val="vi-VN"/>
        </w:rPr>
      </w:pPr>
    </w:p>
    <w:p w14:paraId="51318C18" w14:textId="77777777" w:rsidR="00C94018" w:rsidRDefault="00C94018" w:rsidP="008F0135">
      <w:pPr>
        <w:rPr>
          <w:sz w:val="12"/>
          <w:szCs w:val="12"/>
          <w:lang w:val="vi-VN"/>
        </w:rPr>
      </w:pPr>
    </w:p>
    <w:tbl>
      <w:tblPr>
        <w:tblW w:w="16194" w:type="dxa"/>
        <w:tblInd w:w="-601" w:type="dxa"/>
        <w:tblLook w:val="04A0" w:firstRow="1" w:lastRow="0" w:firstColumn="1" w:lastColumn="0" w:noHBand="0" w:noVBand="1"/>
      </w:tblPr>
      <w:tblGrid>
        <w:gridCol w:w="567"/>
        <w:gridCol w:w="3514"/>
        <w:gridCol w:w="1019"/>
        <w:gridCol w:w="639"/>
        <w:gridCol w:w="1639"/>
        <w:gridCol w:w="1020"/>
        <w:gridCol w:w="1060"/>
        <w:gridCol w:w="860"/>
        <w:gridCol w:w="940"/>
        <w:gridCol w:w="879"/>
        <w:gridCol w:w="919"/>
        <w:gridCol w:w="800"/>
        <w:gridCol w:w="920"/>
        <w:gridCol w:w="1418"/>
      </w:tblGrid>
      <w:tr w:rsidR="00C94018" w:rsidRPr="00C94018" w14:paraId="5BD13876" w14:textId="77777777" w:rsidTr="00C94018">
        <w:trPr>
          <w:trHeight w:val="495"/>
        </w:trPr>
        <w:tc>
          <w:tcPr>
            <w:tcW w:w="16194" w:type="dxa"/>
            <w:gridSpan w:val="14"/>
            <w:tcBorders>
              <w:top w:val="nil"/>
              <w:left w:val="nil"/>
              <w:bottom w:val="nil"/>
              <w:right w:val="nil"/>
            </w:tcBorders>
            <w:shd w:val="clear" w:color="auto" w:fill="auto"/>
            <w:vAlign w:val="center"/>
            <w:hideMark/>
          </w:tcPr>
          <w:p w14:paraId="3AB5642F" w14:textId="77777777" w:rsidR="00C94018" w:rsidRPr="00DD7CE7" w:rsidRDefault="00C94018" w:rsidP="00C94018">
            <w:pPr>
              <w:jc w:val="center"/>
              <w:rPr>
                <w:b/>
                <w:bCs/>
                <w:sz w:val="32"/>
                <w:szCs w:val="32"/>
              </w:rPr>
            </w:pPr>
            <w:proofErr w:type="spellStart"/>
            <w:r w:rsidRPr="00DD7CE7">
              <w:rPr>
                <w:b/>
                <w:bCs/>
                <w:sz w:val="32"/>
                <w:szCs w:val="32"/>
              </w:rPr>
              <w:lastRenderedPageBreak/>
              <w:t>Phụ</w:t>
            </w:r>
            <w:proofErr w:type="spellEnd"/>
            <w:r w:rsidRPr="00DD7CE7">
              <w:rPr>
                <w:b/>
                <w:bCs/>
                <w:sz w:val="32"/>
                <w:szCs w:val="32"/>
              </w:rPr>
              <w:t xml:space="preserve"> </w:t>
            </w:r>
            <w:proofErr w:type="spellStart"/>
            <w:r w:rsidRPr="00DD7CE7">
              <w:rPr>
                <w:b/>
                <w:bCs/>
                <w:sz w:val="32"/>
                <w:szCs w:val="32"/>
              </w:rPr>
              <w:t>lục</w:t>
            </w:r>
            <w:proofErr w:type="spellEnd"/>
            <w:r w:rsidRPr="00DD7CE7">
              <w:rPr>
                <w:b/>
                <w:bCs/>
                <w:sz w:val="32"/>
                <w:szCs w:val="32"/>
              </w:rPr>
              <w:t xml:space="preserve"> 5</w:t>
            </w:r>
          </w:p>
        </w:tc>
      </w:tr>
      <w:tr w:rsidR="00C94018" w:rsidRPr="00C94018" w14:paraId="570E8341" w14:textId="77777777" w:rsidTr="00C94018">
        <w:trPr>
          <w:trHeight w:val="480"/>
        </w:trPr>
        <w:tc>
          <w:tcPr>
            <w:tcW w:w="16194" w:type="dxa"/>
            <w:gridSpan w:val="14"/>
            <w:tcBorders>
              <w:top w:val="nil"/>
              <w:left w:val="nil"/>
              <w:bottom w:val="nil"/>
              <w:right w:val="nil"/>
            </w:tcBorders>
            <w:shd w:val="clear" w:color="auto" w:fill="auto"/>
            <w:vAlign w:val="center"/>
            <w:hideMark/>
          </w:tcPr>
          <w:p w14:paraId="046FFB76" w14:textId="77777777" w:rsidR="00C94018" w:rsidRPr="00DD7CE7" w:rsidRDefault="00C94018" w:rsidP="00C94018">
            <w:pPr>
              <w:jc w:val="center"/>
              <w:rPr>
                <w:b/>
                <w:bCs/>
                <w:sz w:val="32"/>
                <w:szCs w:val="32"/>
              </w:rPr>
            </w:pPr>
            <w:r w:rsidRPr="00DD7CE7">
              <w:rPr>
                <w:b/>
                <w:bCs/>
                <w:sz w:val="32"/>
                <w:szCs w:val="32"/>
              </w:rPr>
              <w:t>KẾ HOẠCH ĐẦU TƯ CÔNG GIAI ĐOẠN 2021 - 2025</w:t>
            </w:r>
          </w:p>
        </w:tc>
      </w:tr>
      <w:tr w:rsidR="00C94018" w:rsidRPr="00C94018" w14:paraId="1E84DF86" w14:textId="77777777" w:rsidTr="00C94018">
        <w:trPr>
          <w:trHeight w:val="495"/>
        </w:trPr>
        <w:tc>
          <w:tcPr>
            <w:tcW w:w="16194" w:type="dxa"/>
            <w:gridSpan w:val="14"/>
            <w:tcBorders>
              <w:top w:val="nil"/>
              <w:left w:val="nil"/>
              <w:bottom w:val="nil"/>
              <w:right w:val="nil"/>
            </w:tcBorders>
            <w:shd w:val="clear" w:color="auto" w:fill="auto"/>
            <w:vAlign w:val="center"/>
            <w:hideMark/>
          </w:tcPr>
          <w:p w14:paraId="62CE46F4" w14:textId="77777777" w:rsidR="00C94018" w:rsidRPr="00DD7CE7" w:rsidRDefault="00C94018" w:rsidP="00C94018">
            <w:pPr>
              <w:jc w:val="center"/>
              <w:rPr>
                <w:b/>
                <w:bCs/>
                <w:sz w:val="32"/>
                <w:szCs w:val="32"/>
              </w:rPr>
            </w:pPr>
            <w:r w:rsidRPr="00DD7CE7">
              <w:rPr>
                <w:b/>
                <w:bCs/>
                <w:sz w:val="32"/>
                <w:szCs w:val="32"/>
              </w:rPr>
              <w:t xml:space="preserve">Danh </w:t>
            </w:r>
            <w:proofErr w:type="spellStart"/>
            <w:r w:rsidRPr="00DD7CE7">
              <w:rPr>
                <w:b/>
                <w:bCs/>
                <w:sz w:val="32"/>
                <w:szCs w:val="32"/>
              </w:rPr>
              <w:t>mục</w:t>
            </w:r>
            <w:proofErr w:type="spellEnd"/>
            <w:r w:rsidRPr="00DD7CE7">
              <w:rPr>
                <w:b/>
                <w:bCs/>
                <w:sz w:val="32"/>
                <w:szCs w:val="32"/>
              </w:rPr>
              <w:t xml:space="preserve"> </w:t>
            </w:r>
            <w:proofErr w:type="spellStart"/>
            <w:r w:rsidRPr="00DD7CE7">
              <w:rPr>
                <w:b/>
                <w:bCs/>
                <w:sz w:val="32"/>
                <w:szCs w:val="32"/>
              </w:rPr>
              <w:t>dự</w:t>
            </w:r>
            <w:proofErr w:type="spellEnd"/>
            <w:r w:rsidRPr="00DD7CE7">
              <w:rPr>
                <w:b/>
                <w:bCs/>
                <w:sz w:val="32"/>
                <w:szCs w:val="32"/>
              </w:rPr>
              <w:t xml:space="preserve"> </w:t>
            </w:r>
            <w:proofErr w:type="spellStart"/>
            <w:r w:rsidRPr="00DD7CE7">
              <w:rPr>
                <w:b/>
                <w:bCs/>
                <w:sz w:val="32"/>
                <w:szCs w:val="32"/>
              </w:rPr>
              <w:t>án</w:t>
            </w:r>
            <w:proofErr w:type="spellEnd"/>
            <w:r w:rsidRPr="00DD7CE7">
              <w:rPr>
                <w:b/>
                <w:bCs/>
                <w:sz w:val="32"/>
                <w:szCs w:val="32"/>
              </w:rPr>
              <w:t xml:space="preserve"> </w:t>
            </w:r>
            <w:proofErr w:type="spellStart"/>
            <w:r w:rsidRPr="00DD7CE7">
              <w:rPr>
                <w:b/>
                <w:bCs/>
                <w:sz w:val="32"/>
                <w:szCs w:val="32"/>
              </w:rPr>
              <w:t>chuyển</w:t>
            </w:r>
            <w:proofErr w:type="spellEnd"/>
            <w:r w:rsidRPr="00DD7CE7">
              <w:rPr>
                <w:b/>
                <w:bCs/>
                <w:sz w:val="32"/>
                <w:szCs w:val="32"/>
              </w:rPr>
              <w:t xml:space="preserve"> </w:t>
            </w:r>
            <w:proofErr w:type="spellStart"/>
            <w:r w:rsidRPr="00DD7CE7">
              <w:rPr>
                <w:b/>
                <w:bCs/>
                <w:sz w:val="32"/>
                <w:szCs w:val="32"/>
              </w:rPr>
              <w:t>tiếp</w:t>
            </w:r>
            <w:proofErr w:type="spellEnd"/>
            <w:r w:rsidRPr="00DD7CE7">
              <w:rPr>
                <w:b/>
                <w:bCs/>
                <w:sz w:val="32"/>
                <w:szCs w:val="32"/>
              </w:rPr>
              <w:t xml:space="preserve"> </w:t>
            </w:r>
            <w:proofErr w:type="spellStart"/>
            <w:r w:rsidRPr="00DD7CE7">
              <w:rPr>
                <w:b/>
                <w:bCs/>
                <w:sz w:val="32"/>
                <w:szCs w:val="32"/>
              </w:rPr>
              <w:t>từ</w:t>
            </w:r>
            <w:proofErr w:type="spellEnd"/>
            <w:r w:rsidRPr="00DD7CE7">
              <w:rPr>
                <w:b/>
                <w:bCs/>
                <w:sz w:val="32"/>
                <w:szCs w:val="32"/>
              </w:rPr>
              <w:t xml:space="preserve"> </w:t>
            </w:r>
            <w:proofErr w:type="spellStart"/>
            <w:r w:rsidRPr="00DD7CE7">
              <w:rPr>
                <w:b/>
                <w:bCs/>
                <w:sz w:val="32"/>
                <w:szCs w:val="32"/>
              </w:rPr>
              <w:t>giai</w:t>
            </w:r>
            <w:proofErr w:type="spellEnd"/>
            <w:r w:rsidRPr="00DD7CE7">
              <w:rPr>
                <w:b/>
                <w:bCs/>
                <w:sz w:val="32"/>
                <w:szCs w:val="32"/>
              </w:rPr>
              <w:t xml:space="preserve"> </w:t>
            </w:r>
            <w:proofErr w:type="spellStart"/>
            <w:r w:rsidRPr="00DD7CE7">
              <w:rPr>
                <w:b/>
                <w:bCs/>
                <w:sz w:val="32"/>
                <w:szCs w:val="32"/>
              </w:rPr>
              <w:t>đọan</w:t>
            </w:r>
            <w:proofErr w:type="spellEnd"/>
            <w:r w:rsidRPr="00DD7CE7">
              <w:rPr>
                <w:b/>
                <w:bCs/>
                <w:sz w:val="32"/>
                <w:szCs w:val="32"/>
              </w:rPr>
              <w:t xml:space="preserve"> 2016-2020 sang </w:t>
            </w:r>
            <w:proofErr w:type="spellStart"/>
            <w:r w:rsidRPr="00DD7CE7">
              <w:rPr>
                <w:b/>
                <w:bCs/>
                <w:sz w:val="32"/>
                <w:szCs w:val="32"/>
              </w:rPr>
              <w:t>giai</w:t>
            </w:r>
            <w:proofErr w:type="spellEnd"/>
            <w:r w:rsidRPr="00DD7CE7">
              <w:rPr>
                <w:b/>
                <w:bCs/>
                <w:sz w:val="32"/>
                <w:szCs w:val="32"/>
              </w:rPr>
              <w:t xml:space="preserve"> </w:t>
            </w:r>
            <w:proofErr w:type="spellStart"/>
            <w:r w:rsidRPr="00DD7CE7">
              <w:rPr>
                <w:b/>
                <w:bCs/>
                <w:sz w:val="32"/>
                <w:szCs w:val="32"/>
              </w:rPr>
              <w:t>đoạn</w:t>
            </w:r>
            <w:proofErr w:type="spellEnd"/>
            <w:r w:rsidRPr="00DD7CE7">
              <w:rPr>
                <w:b/>
                <w:bCs/>
                <w:sz w:val="32"/>
                <w:szCs w:val="32"/>
              </w:rPr>
              <w:t xml:space="preserve"> 2021-2025</w:t>
            </w:r>
          </w:p>
        </w:tc>
      </w:tr>
      <w:tr w:rsidR="00C94018" w:rsidRPr="00C94018" w14:paraId="4895362C" w14:textId="77777777" w:rsidTr="00C94018">
        <w:trPr>
          <w:trHeight w:val="480"/>
        </w:trPr>
        <w:tc>
          <w:tcPr>
            <w:tcW w:w="16194" w:type="dxa"/>
            <w:gridSpan w:val="14"/>
            <w:tcBorders>
              <w:top w:val="nil"/>
              <w:left w:val="nil"/>
              <w:bottom w:val="nil"/>
              <w:right w:val="nil"/>
            </w:tcBorders>
            <w:shd w:val="clear" w:color="auto" w:fill="auto"/>
            <w:vAlign w:val="center"/>
            <w:hideMark/>
          </w:tcPr>
          <w:p w14:paraId="6A7FEC32" w14:textId="77777777" w:rsidR="00C94018" w:rsidRPr="00DD7CE7" w:rsidRDefault="00C94018" w:rsidP="00C94018">
            <w:pPr>
              <w:jc w:val="center"/>
              <w:rPr>
                <w:b/>
                <w:bCs/>
                <w:sz w:val="32"/>
                <w:szCs w:val="32"/>
              </w:rPr>
            </w:pPr>
            <w:proofErr w:type="spellStart"/>
            <w:r w:rsidRPr="00DD7CE7">
              <w:rPr>
                <w:b/>
                <w:bCs/>
                <w:sz w:val="32"/>
                <w:szCs w:val="32"/>
              </w:rPr>
              <w:t>Chuyển</w:t>
            </w:r>
            <w:proofErr w:type="spellEnd"/>
            <w:r w:rsidRPr="00DD7CE7">
              <w:rPr>
                <w:b/>
                <w:bCs/>
                <w:sz w:val="32"/>
                <w:szCs w:val="32"/>
              </w:rPr>
              <w:t xml:space="preserve"> </w:t>
            </w:r>
            <w:proofErr w:type="spellStart"/>
            <w:r w:rsidRPr="00DD7CE7">
              <w:rPr>
                <w:b/>
                <w:bCs/>
                <w:sz w:val="32"/>
                <w:szCs w:val="32"/>
              </w:rPr>
              <w:t>kế</w:t>
            </w:r>
            <w:proofErr w:type="spellEnd"/>
            <w:r w:rsidRPr="00DD7CE7">
              <w:rPr>
                <w:b/>
                <w:bCs/>
                <w:sz w:val="32"/>
                <w:szCs w:val="32"/>
              </w:rPr>
              <w:t xml:space="preserve"> </w:t>
            </w:r>
            <w:proofErr w:type="spellStart"/>
            <w:r w:rsidRPr="00DD7CE7">
              <w:rPr>
                <w:b/>
                <w:bCs/>
                <w:sz w:val="32"/>
                <w:szCs w:val="32"/>
              </w:rPr>
              <w:t>hoạch</w:t>
            </w:r>
            <w:proofErr w:type="spellEnd"/>
            <w:r w:rsidRPr="00DD7CE7">
              <w:rPr>
                <w:b/>
                <w:bCs/>
                <w:sz w:val="32"/>
                <w:szCs w:val="32"/>
              </w:rPr>
              <w:t xml:space="preserve"> </w:t>
            </w:r>
            <w:proofErr w:type="spellStart"/>
            <w:r w:rsidRPr="00DD7CE7">
              <w:rPr>
                <w:b/>
                <w:bCs/>
                <w:sz w:val="32"/>
                <w:szCs w:val="32"/>
              </w:rPr>
              <w:t>đầu</w:t>
            </w:r>
            <w:proofErr w:type="spellEnd"/>
            <w:r w:rsidRPr="00DD7CE7">
              <w:rPr>
                <w:b/>
                <w:bCs/>
                <w:sz w:val="32"/>
                <w:szCs w:val="32"/>
              </w:rPr>
              <w:t xml:space="preserve"> </w:t>
            </w:r>
            <w:proofErr w:type="spellStart"/>
            <w:r w:rsidRPr="00DD7CE7">
              <w:rPr>
                <w:b/>
                <w:bCs/>
                <w:sz w:val="32"/>
                <w:szCs w:val="32"/>
              </w:rPr>
              <w:t>tư</w:t>
            </w:r>
            <w:proofErr w:type="spellEnd"/>
            <w:r w:rsidRPr="00DD7CE7">
              <w:rPr>
                <w:b/>
                <w:bCs/>
                <w:sz w:val="32"/>
                <w:szCs w:val="32"/>
              </w:rPr>
              <w:t xml:space="preserve"> </w:t>
            </w:r>
            <w:proofErr w:type="spellStart"/>
            <w:r w:rsidRPr="00DD7CE7">
              <w:rPr>
                <w:b/>
                <w:bCs/>
                <w:sz w:val="32"/>
                <w:szCs w:val="32"/>
              </w:rPr>
              <w:t>công</w:t>
            </w:r>
            <w:proofErr w:type="spellEnd"/>
            <w:r w:rsidRPr="00DD7CE7">
              <w:rPr>
                <w:b/>
                <w:bCs/>
                <w:sz w:val="32"/>
                <w:szCs w:val="32"/>
              </w:rPr>
              <w:t xml:space="preserve"> </w:t>
            </w:r>
            <w:proofErr w:type="spellStart"/>
            <w:r w:rsidRPr="00DD7CE7">
              <w:rPr>
                <w:b/>
                <w:bCs/>
                <w:sz w:val="32"/>
                <w:szCs w:val="32"/>
              </w:rPr>
              <w:t>trung</w:t>
            </w:r>
            <w:proofErr w:type="spellEnd"/>
            <w:r w:rsidRPr="00DD7CE7">
              <w:rPr>
                <w:b/>
                <w:bCs/>
                <w:sz w:val="32"/>
                <w:szCs w:val="32"/>
              </w:rPr>
              <w:t xml:space="preserve"> </w:t>
            </w:r>
            <w:proofErr w:type="spellStart"/>
            <w:r w:rsidRPr="00DD7CE7">
              <w:rPr>
                <w:b/>
                <w:bCs/>
                <w:sz w:val="32"/>
                <w:szCs w:val="32"/>
              </w:rPr>
              <w:t>hạn</w:t>
            </w:r>
            <w:proofErr w:type="spellEnd"/>
            <w:r w:rsidRPr="00DD7CE7">
              <w:rPr>
                <w:b/>
                <w:bCs/>
                <w:sz w:val="32"/>
                <w:szCs w:val="32"/>
              </w:rPr>
              <w:t xml:space="preserve"> </w:t>
            </w:r>
            <w:proofErr w:type="spellStart"/>
            <w:r w:rsidRPr="00DD7CE7">
              <w:rPr>
                <w:b/>
                <w:bCs/>
                <w:sz w:val="32"/>
                <w:szCs w:val="32"/>
              </w:rPr>
              <w:t>giai</w:t>
            </w:r>
            <w:proofErr w:type="spellEnd"/>
            <w:r w:rsidRPr="00DD7CE7">
              <w:rPr>
                <w:b/>
                <w:bCs/>
                <w:sz w:val="32"/>
                <w:szCs w:val="32"/>
              </w:rPr>
              <w:t xml:space="preserve"> </w:t>
            </w:r>
            <w:proofErr w:type="spellStart"/>
            <w:r w:rsidRPr="00DD7CE7">
              <w:rPr>
                <w:b/>
                <w:bCs/>
                <w:sz w:val="32"/>
                <w:szCs w:val="32"/>
              </w:rPr>
              <w:t>đoạn</w:t>
            </w:r>
            <w:proofErr w:type="spellEnd"/>
            <w:r w:rsidRPr="00DD7CE7">
              <w:rPr>
                <w:b/>
                <w:bCs/>
                <w:sz w:val="32"/>
                <w:szCs w:val="32"/>
              </w:rPr>
              <w:t xml:space="preserve"> 2021-2025 </w:t>
            </w:r>
            <w:proofErr w:type="spellStart"/>
            <w:r w:rsidRPr="00DD7CE7">
              <w:rPr>
                <w:b/>
                <w:bCs/>
                <w:sz w:val="32"/>
                <w:szCs w:val="32"/>
              </w:rPr>
              <w:t>của</w:t>
            </w:r>
            <w:proofErr w:type="spellEnd"/>
            <w:r w:rsidRPr="00DD7CE7">
              <w:rPr>
                <w:b/>
                <w:bCs/>
                <w:sz w:val="32"/>
                <w:szCs w:val="32"/>
              </w:rPr>
              <w:t xml:space="preserve"> </w:t>
            </w:r>
            <w:proofErr w:type="spellStart"/>
            <w:r w:rsidRPr="00DD7CE7">
              <w:rPr>
                <w:b/>
                <w:bCs/>
                <w:sz w:val="32"/>
                <w:szCs w:val="32"/>
              </w:rPr>
              <w:t>tỉnh</w:t>
            </w:r>
            <w:proofErr w:type="spellEnd"/>
            <w:r w:rsidRPr="00DD7CE7">
              <w:rPr>
                <w:b/>
                <w:bCs/>
                <w:sz w:val="32"/>
                <w:szCs w:val="32"/>
              </w:rPr>
              <w:t xml:space="preserve"> </w:t>
            </w:r>
            <w:proofErr w:type="spellStart"/>
            <w:r w:rsidRPr="00DD7CE7">
              <w:rPr>
                <w:b/>
                <w:bCs/>
                <w:sz w:val="32"/>
                <w:szCs w:val="32"/>
              </w:rPr>
              <w:t>Quảng</w:t>
            </w:r>
            <w:proofErr w:type="spellEnd"/>
            <w:r w:rsidRPr="00DD7CE7">
              <w:rPr>
                <w:b/>
                <w:bCs/>
                <w:sz w:val="32"/>
                <w:szCs w:val="32"/>
              </w:rPr>
              <w:t xml:space="preserve"> </w:t>
            </w:r>
            <w:proofErr w:type="spellStart"/>
            <w:r w:rsidRPr="00DD7CE7">
              <w:rPr>
                <w:b/>
                <w:bCs/>
                <w:sz w:val="32"/>
                <w:szCs w:val="32"/>
              </w:rPr>
              <w:t>Ngãi</w:t>
            </w:r>
            <w:proofErr w:type="spellEnd"/>
            <w:r w:rsidRPr="00DD7CE7">
              <w:rPr>
                <w:b/>
                <w:bCs/>
                <w:sz w:val="32"/>
                <w:szCs w:val="32"/>
              </w:rPr>
              <w:t xml:space="preserve"> (</w:t>
            </w:r>
            <w:proofErr w:type="spellStart"/>
            <w:r w:rsidRPr="00DD7CE7">
              <w:rPr>
                <w:b/>
                <w:bCs/>
                <w:sz w:val="32"/>
                <w:szCs w:val="32"/>
              </w:rPr>
              <w:t>cũ</w:t>
            </w:r>
            <w:proofErr w:type="spellEnd"/>
            <w:r w:rsidRPr="00DD7CE7">
              <w:rPr>
                <w:b/>
                <w:bCs/>
                <w:sz w:val="32"/>
                <w:szCs w:val="32"/>
              </w:rPr>
              <w:t xml:space="preserve">) </w:t>
            </w:r>
            <w:proofErr w:type="spellStart"/>
            <w:r w:rsidRPr="00DD7CE7">
              <w:rPr>
                <w:b/>
                <w:bCs/>
                <w:sz w:val="32"/>
                <w:szCs w:val="32"/>
              </w:rPr>
              <w:t>vào</w:t>
            </w:r>
            <w:proofErr w:type="spellEnd"/>
            <w:r w:rsidRPr="00DD7CE7">
              <w:rPr>
                <w:b/>
                <w:bCs/>
                <w:sz w:val="32"/>
                <w:szCs w:val="32"/>
              </w:rPr>
              <w:t xml:space="preserve"> </w:t>
            </w:r>
            <w:proofErr w:type="spellStart"/>
            <w:r w:rsidRPr="00DD7CE7">
              <w:rPr>
                <w:b/>
                <w:bCs/>
                <w:sz w:val="32"/>
                <w:szCs w:val="32"/>
              </w:rPr>
              <w:t>tỉnh</w:t>
            </w:r>
            <w:proofErr w:type="spellEnd"/>
            <w:r w:rsidRPr="00DD7CE7">
              <w:rPr>
                <w:b/>
                <w:bCs/>
                <w:sz w:val="32"/>
                <w:szCs w:val="32"/>
              </w:rPr>
              <w:t xml:space="preserve"> </w:t>
            </w:r>
            <w:proofErr w:type="spellStart"/>
            <w:r w:rsidRPr="00DD7CE7">
              <w:rPr>
                <w:b/>
                <w:bCs/>
                <w:sz w:val="32"/>
                <w:szCs w:val="32"/>
              </w:rPr>
              <w:t>Quảng</w:t>
            </w:r>
            <w:proofErr w:type="spellEnd"/>
            <w:r w:rsidRPr="00DD7CE7">
              <w:rPr>
                <w:b/>
                <w:bCs/>
                <w:sz w:val="32"/>
                <w:szCs w:val="32"/>
              </w:rPr>
              <w:t xml:space="preserve"> </w:t>
            </w:r>
            <w:proofErr w:type="spellStart"/>
            <w:r w:rsidRPr="00DD7CE7">
              <w:rPr>
                <w:b/>
                <w:bCs/>
                <w:sz w:val="32"/>
                <w:szCs w:val="32"/>
              </w:rPr>
              <w:t>Ngãi</w:t>
            </w:r>
            <w:proofErr w:type="spellEnd"/>
            <w:r w:rsidRPr="00DD7CE7">
              <w:rPr>
                <w:b/>
                <w:bCs/>
                <w:sz w:val="32"/>
                <w:szCs w:val="32"/>
              </w:rPr>
              <w:t xml:space="preserve"> (</w:t>
            </w:r>
            <w:proofErr w:type="spellStart"/>
            <w:r w:rsidRPr="00DD7CE7">
              <w:rPr>
                <w:b/>
                <w:bCs/>
                <w:sz w:val="32"/>
                <w:szCs w:val="32"/>
              </w:rPr>
              <w:t>mới</w:t>
            </w:r>
            <w:proofErr w:type="spellEnd"/>
            <w:r w:rsidRPr="00DD7CE7">
              <w:rPr>
                <w:b/>
                <w:bCs/>
                <w:sz w:val="32"/>
                <w:szCs w:val="32"/>
              </w:rPr>
              <w:t>)</w:t>
            </w:r>
          </w:p>
        </w:tc>
      </w:tr>
      <w:tr w:rsidR="00C94018" w:rsidRPr="00C94018" w14:paraId="41D19CCD" w14:textId="77777777" w:rsidTr="00C94018">
        <w:trPr>
          <w:trHeight w:val="465"/>
        </w:trPr>
        <w:tc>
          <w:tcPr>
            <w:tcW w:w="16194" w:type="dxa"/>
            <w:gridSpan w:val="14"/>
            <w:tcBorders>
              <w:top w:val="nil"/>
              <w:left w:val="nil"/>
              <w:bottom w:val="nil"/>
              <w:right w:val="nil"/>
            </w:tcBorders>
            <w:shd w:val="clear" w:color="auto" w:fill="auto"/>
            <w:noWrap/>
            <w:vAlign w:val="center"/>
            <w:hideMark/>
          </w:tcPr>
          <w:p w14:paraId="1F4C0111" w14:textId="77777777" w:rsidR="00C94018" w:rsidRPr="00DD7CE7" w:rsidRDefault="00C94018" w:rsidP="00C94018">
            <w:pPr>
              <w:jc w:val="center"/>
              <w:rPr>
                <w:i/>
                <w:iCs/>
                <w:sz w:val="32"/>
                <w:szCs w:val="32"/>
              </w:rPr>
            </w:pPr>
            <w:r w:rsidRPr="00DD7CE7">
              <w:rPr>
                <w:i/>
                <w:iCs/>
                <w:sz w:val="32"/>
                <w:szCs w:val="32"/>
              </w:rPr>
              <w:t>(</w:t>
            </w:r>
            <w:proofErr w:type="spellStart"/>
            <w:r w:rsidRPr="00DD7CE7">
              <w:rPr>
                <w:i/>
                <w:iCs/>
                <w:sz w:val="32"/>
                <w:szCs w:val="32"/>
              </w:rPr>
              <w:t>Kèm</w:t>
            </w:r>
            <w:proofErr w:type="spellEnd"/>
            <w:r w:rsidRPr="00DD7CE7">
              <w:rPr>
                <w:i/>
                <w:iCs/>
                <w:sz w:val="32"/>
                <w:szCs w:val="32"/>
              </w:rPr>
              <w:t xml:space="preserve"> </w:t>
            </w:r>
            <w:proofErr w:type="spellStart"/>
            <w:r w:rsidRPr="00DD7CE7">
              <w:rPr>
                <w:i/>
                <w:iCs/>
                <w:sz w:val="32"/>
                <w:szCs w:val="32"/>
              </w:rPr>
              <w:t>theo</w:t>
            </w:r>
            <w:proofErr w:type="spellEnd"/>
            <w:r w:rsidRPr="00DD7CE7">
              <w:rPr>
                <w:i/>
                <w:iCs/>
                <w:sz w:val="32"/>
                <w:szCs w:val="32"/>
              </w:rPr>
              <w:t xml:space="preserve"> </w:t>
            </w:r>
            <w:proofErr w:type="spellStart"/>
            <w:r w:rsidRPr="00DD7CE7">
              <w:rPr>
                <w:i/>
                <w:iCs/>
                <w:sz w:val="32"/>
                <w:szCs w:val="32"/>
              </w:rPr>
              <w:t>Nghị</w:t>
            </w:r>
            <w:proofErr w:type="spellEnd"/>
            <w:r w:rsidRPr="00DD7CE7">
              <w:rPr>
                <w:i/>
                <w:iCs/>
                <w:sz w:val="32"/>
                <w:szCs w:val="32"/>
              </w:rPr>
              <w:t xml:space="preserve"> </w:t>
            </w:r>
            <w:proofErr w:type="spellStart"/>
            <w:r w:rsidRPr="00DD7CE7">
              <w:rPr>
                <w:i/>
                <w:iCs/>
                <w:sz w:val="32"/>
                <w:szCs w:val="32"/>
              </w:rPr>
              <w:t>quyết</w:t>
            </w:r>
            <w:proofErr w:type="spellEnd"/>
            <w:r w:rsidRPr="00DD7CE7">
              <w:rPr>
                <w:i/>
                <w:iCs/>
                <w:sz w:val="32"/>
                <w:szCs w:val="32"/>
              </w:rPr>
              <w:t xml:space="preserve"> </w:t>
            </w:r>
            <w:proofErr w:type="spellStart"/>
            <w:r w:rsidRPr="00DD7CE7">
              <w:rPr>
                <w:i/>
                <w:iCs/>
                <w:sz w:val="32"/>
                <w:szCs w:val="32"/>
              </w:rPr>
              <w:t>số</w:t>
            </w:r>
            <w:proofErr w:type="spellEnd"/>
            <w:r w:rsidRPr="00DD7CE7">
              <w:rPr>
                <w:i/>
                <w:iCs/>
                <w:sz w:val="32"/>
                <w:szCs w:val="32"/>
              </w:rPr>
              <w:t xml:space="preserve"> 08NQ/HĐND </w:t>
            </w:r>
            <w:proofErr w:type="spellStart"/>
            <w:r w:rsidRPr="00DD7CE7">
              <w:rPr>
                <w:i/>
                <w:iCs/>
                <w:sz w:val="32"/>
                <w:szCs w:val="32"/>
              </w:rPr>
              <w:t>ngày</w:t>
            </w:r>
            <w:proofErr w:type="spellEnd"/>
            <w:r w:rsidRPr="00DD7CE7">
              <w:rPr>
                <w:i/>
                <w:iCs/>
                <w:sz w:val="32"/>
                <w:szCs w:val="32"/>
              </w:rPr>
              <w:t xml:space="preserve"> 14/7/2025 </w:t>
            </w:r>
            <w:proofErr w:type="spellStart"/>
            <w:r w:rsidRPr="00DD7CE7">
              <w:rPr>
                <w:i/>
                <w:iCs/>
                <w:sz w:val="32"/>
                <w:szCs w:val="32"/>
              </w:rPr>
              <w:t>của</w:t>
            </w:r>
            <w:proofErr w:type="spellEnd"/>
            <w:r w:rsidRPr="00DD7CE7">
              <w:rPr>
                <w:i/>
                <w:iCs/>
                <w:sz w:val="32"/>
                <w:szCs w:val="32"/>
              </w:rPr>
              <w:t xml:space="preserve"> </w:t>
            </w:r>
            <w:proofErr w:type="spellStart"/>
            <w:r w:rsidRPr="00DD7CE7">
              <w:rPr>
                <w:i/>
                <w:iCs/>
                <w:sz w:val="32"/>
                <w:szCs w:val="32"/>
              </w:rPr>
              <w:t>Hội</w:t>
            </w:r>
            <w:proofErr w:type="spellEnd"/>
            <w:r w:rsidRPr="00DD7CE7">
              <w:rPr>
                <w:i/>
                <w:iCs/>
                <w:sz w:val="32"/>
                <w:szCs w:val="32"/>
              </w:rPr>
              <w:t xml:space="preserve"> </w:t>
            </w:r>
            <w:proofErr w:type="spellStart"/>
            <w:r w:rsidRPr="00DD7CE7">
              <w:rPr>
                <w:i/>
                <w:iCs/>
                <w:sz w:val="32"/>
                <w:szCs w:val="32"/>
              </w:rPr>
              <w:t>đồng</w:t>
            </w:r>
            <w:proofErr w:type="spellEnd"/>
            <w:r w:rsidRPr="00DD7CE7">
              <w:rPr>
                <w:i/>
                <w:iCs/>
                <w:sz w:val="32"/>
                <w:szCs w:val="32"/>
              </w:rPr>
              <w:t xml:space="preserve"> </w:t>
            </w:r>
            <w:proofErr w:type="spellStart"/>
            <w:r w:rsidRPr="00DD7CE7">
              <w:rPr>
                <w:i/>
                <w:iCs/>
                <w:sz w:val="32"/>
                <w:szCs w:val="32"/>
              </w:rPr>
              <w:t>nhân</w:t>
            </w:r>
            <w:proofErr w:type="spellEnd"/>
            <w:r w:rsidRPr="00DD7CE7">
              <w:rPr>
                <w:i/>
                <w:iCs/>
                <w:sz w:val="32"/>
                <w:szCs w:val="32"/>
              </w:rPr>
              <w:t xml:space="preserve"> </w:t>
            </w:r>
            <w:proofErr w:type="spellStart"/>
            <w:r w:rsidRPr="00DD7CE7">
              <w:rPr>
                <w:i/>
                <w:iCs/>
                <w:sz w:val="32"/>
                <w:szCs w:val="32"/>
              </w:rPr>
              <w:t>dân</w:t>
            </w:r>
            <w:proofErr w:type="spellEnd"/>
            <w:r w:rsidRPr="00DD7CE7">
              <w:rPr>
                <w:i/>
                <w:iCs/>
                <w:sz w:val="32"/>
                <w:szCs w:val="32"/>
              </w:rPr>
              <w:t xml:space="preserve"> </w:t>
            </w:r>
            <w:proofErr w:type="spellStart"/>
            <w:r w:rsidRPr="00DD7CE7">
              <w:rPr>
                <w:i/>
                <w:iCs/>
                <w:sz w:val="32"/>
                <w:szCs w:val="32"/>
              </w:rPr>
              <w:t>tỉnh</w:t>
            </w:r>
            <w:proofErr w:type="spellEnd"/>
            <w:r w:rsidRPr="00DD7CE7">
              <w:rPr>
                <w:i/>
                <w:iCs/>
                <w:sz w:val="32"/>
                <w:szCs w:val="32"/>
              </w:rPr>
              <w:t xml:space="preserve"> </w:t>
            </w:r>
            <w:proofErr w:type="spellStart"/>
            <w:r w:rsidRPr="00DD7CE7">
              <w:rPr>
                <w:i/>
                <w:iCs/>
                <w:sz w:val="32"/>
                <w:szCs w:val="32"/>
              </w:rPr>
              <w:t>Quảng</w:t>
            </w:r>
            <w:proofErr w:type="spellEnd"/>
            <w:r w:rsidRPr="00DD7CE7">
              <w:rPr>
                <w:i/>
                <w:iCs/>
                <w:sz w:val="32"/>
                <w:szCs w:val="32"/>
              </w:rPr>
              <w:t xml:space="preserve"> </w:t>
            </w:r>
            <w:proofErr w:type="spellStart"/>
            <w:r w:rsidRPr="00DD7CE7">
              <w:rPr>
                <w:i/>
                <w:iCs/>
                <w:sz w:val="32"/>
                <w:szCs w:val="32"/>
              </w:rPr>
              <w:t>Ngãi</w:t>
            </w:r>
            <w:proofErr w:type="spellEnd"/>
            <w:r w:rsidRPr="00DD7CE7">
              <w:rPr>
                <w:i/>
                <w:iCs/>
                <w:sz w:val="32"/>
                <w:szCs w:val="32"/>
              </w:rPr>
              <w:t>)</w:t>
            </w:r>
          </w:p>
        </w:tc>
      </w:tr>
      <w:tr w:rsidR="00C94018" w:rsidRPr="00C94018" w14:paraId="582D13C8" w14:textId="77777777" w:rsidTr="00C94018">
        <w:trPr>
          <w:trHeight w:val="375"/>
        </w:trPr>
        <w:tc>
          <w:tcPr>
            <w:tcW w:w="567" w:type="dxa"/>
            <w:tcBorders>
              <w:top w:val="nil"/>
              <w:left w:val="nil"/>
              <w:bottom w:val="nil"/>
              <w:right w:val="nil"/>
            </w:tcBorders>
            <w:shd w:val="clear" w:color="auto" w:fill="auto"/>
            <w:noWrap/>
            <w:vAlign w:val="center"/>
            <w:hideMark/>
          </w:tcPr>
          <w:p w14:paraId="21794415" w14:textId="77777777" w:rsidR="00C94018" w:rsidRPr="00C94018" w:rsidRDefault="00C94018" w:rsidP="00C94018">
            <w:pPr>
              <w:jc w:val="center"/>
              <w:rPr>
                <w:i/>
                <w:iCs/>
                <w:sz w:val="16"/>
                <w:szCs w:val="16"/>
              </w:rPr>
            </w:pPr>
          </w:p>
        </w:tc>
        <w:tc>
          <w:tcPr>
            <w:tcW w:w="3514" w:type="dxa"/>
            <w:tcBorders>
              <w:top w:val="nil"/>
              <w:left w:val="nil"/>
              <w:bottom w:val="nil"/>
              <w:right w:val="nil"/>
            </w:tcBorders>
            <w:shd w:val="clear" w:color="auto" w:fill="auto"/>
            <w:noWrap/>
            <w:vAlign w:val="center"/>
            <w:hideMark/>
          </w:tcPr>
          <w:p w14:paraId="4435AAC7" w14:textId="77777777" w:rsidR="00C94018" w:rsidRPr="00C94018" w:rsidRDefault="00C94018" w:rsidP="00C94018">
            <w:pPr>
              <w:jc w:val="center"/>
              <w:rPr>
                <w:i/>
                <w:iCs/>
                <w:sz w:val="16"/>
                <w:szCs w:val="16"/>
              </w:rPr>
            </w:pPr>
          </w:p>
        </w:tc>
        <w:tc>
          <w:tcPr>
            <w:tcW w:w="1019" w:type="dxa"/>
            <w:tcBorders>
              <w:top w:val="nil"/>
              <w:left w:val="nil"/>
              <w:bottom w:val="nil"/>
              <w:right w:val="nil"/>
            </w:tcBorders>
            <w:shd w:val="clear" w:color="auto" w:fill="auto"/>
            <w:noWrap/>
            <w:vAlign w:val="center"/>
            <w:hideMark/>
          </w:tcPr>
          <w:p w14:paraId="59E56344" w14:textId="77777777" w:rsidR="00C94018" w:rsidRPr="00C94018" w:rsidRDefault="00C94018" w:rsidP="00C94018">
            <w:pPr>
              <w:jc w:val="center"/>
              <w:rPr>
                <w:i/>
                <w:iCs/>
                <w:sz w:val="16"/>
                <w:szCs w:val="16"/>
              </w:rPr>
            </w:pPr>
          </w:p>
        </w:tc>
        <w:tc>
          <w:tcPr>
            <w:tcW w:w="639" w:type="dxa"/>
            <w:tcBorders>
              <w:top w:val="nil"/>
              <w:left w:val="nil"/>
              <w:bottom w:val="nil"/>
              <w:right w:val="nil"/>
            </w:tcBorders>
            <w:shd w:val="clear" w:color="auto" w:fill="auto"/>
            <w:noWrap/>
            <w:vAlign w:val="center"/>
            <w:hideMark/>
          </w:tcPr>
          <w:p w14:paraId="501E12C6" w14:textId="77777777" w:rsidR="00C94018" w:rsidRPr="00C94018" w:rsidRDefault="00C94018" w:rsidP="00C94018">
            <w:pPr>
              <w:jc w:val="center"/>
              <w:rPr>
                <w:i/>
                <w:iCs/>
                <w:color w:val="FF0000"/>
                <w:sz w:val="16"/>
                <w:szCs w:val="16"/>
              </w:rPr>
            </w:pPr>
          </w:p>
        </w:tc>
        <w:tc>
          <w:tcPr>
            <w:tcW w:w="1639" w:type="dxa"/>
            <w:tcBorders>
              <w:top w:val="nil"/>
              <w:left w:val="nil"/>
              <w:bottom w:val="nil"/>
              <w:right w:val="nil"/>
            </w:tcBorders>
            <w:shd w:val="clear" w:color="auto" w:fill="auto"/>
            <w:noWrap/>
            <w:vAlign w:val="center"/>
            <w:hideMark/>
          </w:tcPr>
          <w:p w14:paraId="2CC3256D" w14:textId="77777777" w:rsidR="00C94018" w:rsidRPr="00C94018" w:rsidRDefault="00C94018" w:rsidP="00C94018">
            <w:pPr>
              <w:jc w:val="center"/>
              <w:rPr>
                <w:i/>
                <w:iCs/>
                <w:sz w:val="16"/>
                <w:szCs w:val="16"/>
              </w:rPr>
            </w:pPr>
          </w:p>
        </w:tc>
        <w:tc>
          <w:tcPr>
            <w:tcW w:w="1020" w:type="dxa"/>
            <w:tcBorders>
              <w:top w:val="nil"/>
              <w:left w:val="nil"/>
              <w:bottom w:val="nil"/>
              <w:right w:val="nil"/>
            </w:tcBorders>
            <w:shd w:val="clear" w:color="auto" w:fill="auto"/>
            <w:noWrap/>
            <w:vAlign w:val="center"/>
            <w:hideMark/>
          </w:tcPr>
          <w:p w14:paraId="557F84DD" w14:textId="77777777" w:rsidR="00C94018" w:rsidRPr="00C94018" w:rsidRDefault="00C94018" w:rsidP="00C94018">
            <w:pPr>
              <w:jc w:val="center"/>
              <w:rPr>
                <w:i/>
                <w:iCs/>
                <w:sz w:val="16"/>
                <w:szCs w:val="16"/>
              </w:rPr>
            </w:pPr>
          </w:p>
        </w:tc>
        <w:tc>
          <w:tcPr>
            <w:tcW w:w="1060" w:type="dxa"/>
            <w:tcBorders>
              <w:top w:val="nil"/>
              <w:left w:val="nil"/>
              <w:bottom w:val="nil"/>
              <w:right w:val="nil"/>
            </w:tcBorders>
            <w:shd w:val="clear" w:color="auto" w:fill="auto"/>
            <w:noWrap/>
            <w:vAlign w:val="center"/>
            <w:hideMark/>
          </w:tcPr>
          <w:p w14:paraId="1818E9F4" w14:textId="77777777" w:rsidR="00C94018" w:rsidRPr="00C94018" w:rsidRDefault="00C94018" w:rsidP="00C94018">
            <w:pPr>
              <w:jc w:val="center"/>
              <w:rPr>
                <w:i/>
                <w:iCs/>
                <w:sz w:val="16"/>
                <w:szCs w:val="16"/>
              </w:rPr>
            </w:pPr>
          </w:p>
        </w:tc>
        <w:tc>
          <w:tcPr>
            <w:tcW w:w="860" w:type="dxa"/>
            <w:tcBorders>
              <w:top w:val="nil"/>
              <w:left w:val="nil"/>
              <w:bottom w:val="nil"/>
              <w:right w:val="nil"/>
            </w:tcBorders>
            <w:shd w:val="clear" w:color="auto" w:fill="auto"/>
            <w:noWrap/>
            <w:vAlign w:val="center"/>
            <w:hideMark/>
          </w:tcPr>
          <w:p w14:paraId="0ED3FD0D" w14:textId="77777777" w:rsidR="00C94018" w:rsidRPr="00C94018" w:rsidRDefault="00C94018" w:rsidP="00C94018">
            <w:pPr>
              <w:jc w:val="center"/>
              <w:rPr>
                <w:i/>
                <w:iCs/>
                <w:sz w:val="16"/>
                <w:szCs w:val="16"/>
              </w:rPr>
            </w:pPr>
          </w:p>
        </w:tc>
        <w:tc>
          <w:tcPr>
            <w:tcW w:w="940" w:type="dxa"/>
            <w:tcBorders>
              <w:top w:val="nil"/>
              <w:left w:val="nil"/>
              <w:bottom w:val="nil"/>
              <w:right w:val="nil"/>
            </w:tcBorders>
            <w:shd w:val="clear" w:color="auto" w:fill="auto"/>
            <w:noWrap/>
            <w:vAlign w:val="center"/>
            <w:hideMark/>
          </w:tcPr>
          <w:p w14:paraId="759F932B" w14:textId="77777777" w:rsidR="00C94018" w:rsidRPr="00C94018" w:rsidRDefault="00C94018" w:rsidP="00C94018">
            <w:pPr>
              <w:jc w:val="center"/>
              <w:rPr>
                <w:i/>
                <w:iCs/>
                <w:sz w:val="16"/>
                <w:szCs w:val="16"/>
              </w:rPr>
            </w:pPr>
          </w:p>
        </w:tc>
        <w:tc>
          <w:tcPr>
            <w:tcW w:w="879" w:type="dxa"/>
            <w:tcBorders>
              <w:top w:val="nil"/>
              <w:left w:val="nil"/>
              <w:bottom w:val="nil"/>
              <w:right w:val="nil"/>
            </w:tcBorders>
            <w:shd w:val="clear" w:color="auto" w:fill="auto"/>
            <w:noWrap/>
            <w:vAlign w:val="center"/>
            <w:hideMark/>
          </w:tcPr>
          <w:p w14:paraId="05DDC259" w14:textId="77777777" w:rsidR="00C94018" w:rsidRPr="00C94018" w:rsidRDefault="00C94018" w:rsidP="00C94018">
            <w:pPr>
              <w:jc w:val="center"/>
              <w:rPr>
                <w:i/>
                <w:iCs/>
                <w:sz w:val="16"/>
                <w:szCs w:val="16"/>
              </w:rPr>
            </w:pPr>
          </w:p>
        </w:tc>
        <w:tc>
          <w:tcPr>
            <w:tcW w:w="919" w:type="dxa"/>
            <w:tcBorders>
              <w:top w:val="nil"/>
              <w:left w:val="nil"/>
              <w:bottom w:val="nil"/>
              <w:right w:val="nil"/>
            </w:tcBorders>
            <w:shd w:val="clear" w:color="auto" w:fill="auto"/>
            <w:noWrap/>
            <w:vAlign w:val="center"/>
            <w:hideMark/>
          </w:tcPr>
          <w:p w14:paraId="27758F33" w14:textId="77777777" w:rsidR="00C94018" w:rsidRPr="00C94018" w:rsidRDefault="00C94018" w:rsidP="00C94018">
            <w:pPr>
              <w:jc w:val="center"/>
              <w:rPr>
                <w:i/>
                <w:iCs/>
                <w:sz w:val="16"/>
                <w:szCs w:val="16"/>
              </w:rPr>
            </w:pPr>
          </w:p>
        </w:tc>
        <w:tc>
          <w:tcPr>
            <w:tcW w:w="800" w:type="dxa"/>
            <w:tcBorders>
              <w:top w:val="nil"/>
              <w:left w:val="nil"/>
              <w:bottom w:val="nil"/>
              <w:right w:val="nil"/>
            </w:tcBorders>
            <w:shd w:val="clear" w:color="auto" w:fill="auto"/>
            <w:noWrap/>
            <w:vAlign w:val="center"/>
            <w:hideMark/>
          </w:tcPr>
          <w:p w14:paraId="64035A36" w14:textId="77777777" w:rsidR="00C94018" w:rsidRPr="00C94018" w:rsidRDefault="00C94018" w:rsidP="00C94018">
            <w:pPr>
              <w:jc w:val="center"/>
              <w:rPr>
                <w:i/>
                <w:iCs/>
                <w:sz w:val="16"/>
                <w:szCs w:val="16"/>
              </w:rPr>
            </w:pPr>
          </w:p>
        </w:tc>
        <w:tc>
          <w:tcPr>
            <w:tcW w:w="920" w:type="dxa"/>
            <w:tcBorders>
              <w:top w:val="nil"/>
              <w:left w:val="nil"/>
              <w:bottom w:val="nil"/>
              <w:right w:val="nil"/>
            </w:tcBorders>
            <w:shd w:val="clear" w:color="auto" w:fill="auto"/>
            <w:noWrap/>
            <w:vAlign w:val="center"/>
            <w:hideMark/>
          </w:tcPr>
          <w:p w14:paraId="6FA8BCC8" w14:textId="77777777" w:rsidR="00C94018" w:rsidRPr="00C94018" w:rsidRDefault="00C94018" w:rsidP="00C94018">
            <w:pPr>
              <w:jc w:val="center"/>
              <w:rPr>
                <w:i/>
                <w:iCs/>
                <w:sz w:val="16"/>
                <w:szCs w:val="16"/>
              </w:rPr>
            </w:pPr>
          </w:p>
        </w:tc>
        <w:tc>
          <w:tcPr>
            <w:tcW w:w="1418" w:type="dxa"/>
            <w:tcBorders>
              <w:top w:val="nil"/>
              <w:left w:val="nil"/>
              <w:bottom w:val="nil"/>
              <w:right w:val="nil"/>
            </w:tcBorders>
            <w:shd w:val="clear" w:color="auto" w:fill="auto"/>
            <w:noWrap/>
            <w:vAlign w:val="center"/>
            <w:hideMark/>
          </w:tcPr>
          <w:p w14:paraId="375F2577" w14:textId="77777777" w:rsidR="00C94018" w:rsidRPr="00C94018" w:rsidRDefault="00C94018" w:rsidP="00C94018">
            <w:pPr>
              <w:jc w:val="center"/>
              <w:rPr>
                <w:i/>
                <w:iCs/>
                <w:sz w:val="16"/>
                <w:szCs w:val="16"/>
              </w:rPr>
            </w:pPr>
          </w:p>
        </w:tc>
      </w:tr>
      <w:tr w:rsidR="00C94018" w:rsidRPr="00C94018" w14:paraId="498E3B63" w14:textId="77777777" w:rsidTr="00C94018">
        <w:trPr>
          <w:trHeight w:val="435"/>
        </w:trPr>
        <w:tc>
          <w:tcPr>
            <w:tcW w:w="567" w:type="dxa"/>
            <w:tcBorders>
              <w:top w:val="nil"/>
              <w:left w:val="nil"/>
              <w:bottom w:val="nil"/>
              <w:right w:val="nil"/>
            </w:tcBorders>
            <w:shd w:val="clear" w:color="auto" w:fill="auto"/>
            <w:noWrap/>
            <w:vAlign w:val="center"/>
            <w:hideMark/>
          </w:tcPr>
          <w:p w14:paraId="545CB96B" w14:textId="77777777" w:rsidR="00C94018" w:rsidRPr="00C94018" w:rsidRDefault="00C94018" w:rsidP="00C94018">
            <w:pPr>
              <w:jc w:val="center"/>
              <w:rPr>
                <w:i/>
                <w:iCs/>
                <w:sz w:val="16"/>
                <w:szCs w:val="16"/>
              </w:rPr>
            </w:pPr>
          </w:p>
        </w:tc>
        <w:tc>
          <w:tcPr>
            <w:tcW w:w="3514" w:type="dxa"/>
            <w:tcBorders>
              <w:top w:val="nil"/>
              <w:left w:val="nil"/>
              <w:bottom w:val="nil"/>
              <w:right w:val="nil"/>
            </w:tcBorders>
            <w:shd w:val="clear" w:color="auto" w:fill="auto"/>
            <w:noWrap/>
            <w:vAlign w:val="center"/>
            <w:hideMark/>
          </w:tcPr>
          <w:p w14:paraId="04422EF1" w14:textId="77777777" w:rsidR="00C94018" w:rsidRPr="00C94018" w:rsidRDefault="00C94018" w:rsidP="00C94018">
            <w:pPr>
              <w:jc w:val="center"/>
              <w:rPr>
                <w:i/>
                <w:iCs/>
                <w:sz w:val="16"/>
                <w:szCs w:val="16"/>
              </w:rPr>
            </w:pPr>
          </w:p>
        </w:tc>
        <w:tc>
          <w:tcPr>
            <w:tcW w:w="1019" w:type="dxa"/>
            <w:tcBorders>
              <w:top w:val="nil"/>
              <w:left w:val="nil"/>
              <w:bottom w:val="nil"/>
              <w:right w:val="nil"/>
            </w:tcBorders>
            <w:shd w:val="clear" w:color="auto" w:fill="auto"/>
            <w:noWrap/>
            <w:vAlign w:val="center"/>
            <w:hideMark/>
          </w:tcPr>
          <w:p w14:paraId="7A0F8AB2" w14:textId="77777777" w:rsidR="00C94018" w:rsidRPr="00C94018" w:rsidRDefault="00C94018" w:rsidP="00C94018">
            <w:pPr>
              <w:jc w:val="center"/>
              <w:rPr>
                <w:i/>
                <w:iCs/>
                <w:sz w:val="16"/>
                <w:szCs w:val="16"/>
              </w:rPr>
            </w:pPr>
          </w:p>
        </w:tc>
        <w:tc>
          <w:tcPr>
            <w:tcW w:w="639" w:type="dxa"/>
            <w:tcBorders>
              <w:top w:val="nil"/>
              <w:left w:val="nil"/>
              <w:bottom w:val="nil"/>
              <w:right w:val="nil"/>
            </w:tcBorders>
            <w:shd w:val="clear" w:color="auto" w:fill="auto"/>
            <w:noWrap/>
            <w:vAlign w:val="center"/>
            <w:hideMark/>
          </w:tcPr>
          <w:p w14:paraId="4148C2E1" w14:textId="77777777" w:rsidR="00C94018" w:rsidRPr="00C94018" w:rsidRDefault="00C94018" w:rsidP="00C94018">
            <w:pPr>
              <w:jc w:val="center"/>
              <w:rPr>
                <w:i/>
                <w:iCs/>
                <w:sz w:val="16"/>
                <w:szCs w:val="16"/>
              </w:rPr>
            </w:pPr>
          </w:p>
        </w:tc>
        <w:tc>
          <w:tcPr>
            <w:tcW w:w="1639" w:type="dxa"/>
            <w:tcBorders>
              <w:top w:val="nil"/>
              <w:left w:val="nil"/>
              <w:bottom w:val="nil"/>
              <w:right w:val="nil"/>
            </w:tcBorders>
            <w:shd w:val="clear" w:color="auto" w:fill="auto"/>
            <w:noWrap/>
            <w:vAlign w:val="center"/>
            <w:hideMark/>
          </w:tcPr>
          <w:p w14:paraId="1F690117" w14:textId="77777777" w:rsidR="00C94018" w:rsidRPr="00C94018" w:rsidRDefault="00C94018" w:rsidP="00C94018">
            <w:pPr>
              <w:jc w:val="center"/>
              <w:rPr>
                <w:i/>
                <w:iCs/>
                <w:sz w:val="16"/>
                <w:szCs w:val="16"/>
              </w:rPr>
            </w:pPr>
          </w:p>
        </w:tc>
        <w:tc>
          <w:tcPr>
            <w:tcW w:w="1020" w:type="dxa"/>
            <w:tcBorders>
              <w:top w:val="nil"/>
              <w:left w:val="nil"/>
              <w:bottom w:val="nil"/>
              <w:right w:val="nil"/>
            </w:tcBorders>
            <w:shd w:val="clear" w:color="auto" w:fill="auto"/>
            <w:noWrap/>
            <w:vAlign w:val="center"/>
            <w:hideMark/>
          </w:tcPr>
          <w:p w14:paraId="1A5B908C" w14:textId="77777777" w:rsidR="00C94018" w:rsidRPr="00C94018" w:rsidRDefault="00C94018" w:rsidP="00C94018">
            <w:pPr>
              <w:jc w:val="center"/>
              <w:rPr>
                <w:i/>
                <w:iCs/>
                <w:sz w:val="16"/>
                <w:szCs w:val="16"/>
              </w:rPr>
            </w:pPr>
          </w:p>
        </w:tc>
        <w:tc>
          <w:tcPr>
            <w:tcW w:w="1060" w:type="dxa"/>
            <w:tcBorders>
              <w:top w:val="nil"/>
              <w:left w:val="nil"/>
              <w:bottom w:val="single" w:sz="4" w:space="0" w:color="auto"/>
              <w:right w:val="nil"/>
            </w:tcBorders>
            <w:shd w:val="clear" w:color="auto" w:fill="auto"/>
            <w:noWrap/>
            <w:vAlign w:val="center"/>
            <w:hideMark/>
          </w:tcPr>
          <w:p w14:paraId="45C4FF62" w14:textId="77777777" w:rsidR="00C94018" w:rsidRPr="00C94018" w:rsidRDefault="00C94018" w:rsidP="00C94018">
            <w:pPr>
              <w:jc w:val="center"/>
              <w:rPr>
                <w:i/>
                <w:iCs/>
                <w:sz w:val="16"/>
                <w:szCs w:val="16"/>
              </w:rPr>
            </w:pPr>
            <w:r w:rsidRPr="00C94018">
              <w:rPr>
                <w:i/>
                <w:iCs/>
                <w:sz w:val="16"/>
                <w:szCs w:val="16"/>
              </w:rPr>
              <w:t> </w:t>
            </w:r>
          </w:p>
        </w:tc>
        <w:tc>
          <w:tcPr>
            <w:tcW w:w="860" w:type="dxa"/>
            <w:tcBorders>
              <w:top w:val="nil"/>
              <w:left w:val="nil"/>
              <w:bottom w:val="single" w:sz="4" w:space="0" w:color="auto"/>
              <w:right w:val="nil"/>
            </w:tcBorders>
            <w:shd w:val="clear" w:color="auto" w:fill="auto"/>
            <w:noWrap/>
            <w:vAlign w:val="center"/>
            <w:hideMark/>
          </w:tcPr>
          <w:p w14:paraId="3186391B" w14:textId="77777777" w:rsidR="00C94018" w:rsidRPr="00C94018" w:rsidRDefault="00C94018" w:rsidP="00C94018">
            <w:pPr>
              <w:rPr>
                <w:i/>
                <w:iCs/>
                <w:sz w:val="16"/>
                <w:szCs w:val="16"/>
              </w:rPr>
            </w:pPr>
            <w:r w:rsidRPr="00C94018">
              <w:rPr>
                <w:i/>
                <w:iCs/>
                <w:sz w:val="16"/>
                <w:szCs w:val="16"/>
              </w:rPr>
              <w:t> </w:t>
            </w:r>
          </w:p>
        </w:tc>
        <w:tc>
          <w:tcPr>
            <w:tcW w:w="940" w:type="dxa"/>
            <w:tcBorders>
              <w:top w:val="nil"/>
              <w:left w:val="nil"/>
              <w:bottom w:val="single" w:sz="4" w:space="0" w:color="auto"/>
              <w:right w:val="nil"/>
            </w:tcBorders>
            <w:shd w:val="clear" w:color="auto" w:fill="auto"/>
            <w:noWrap/>
            <w:vAlign w:val="center"/>
            <w:hideMark/>
          </w:tcPr>
          <w:p w14:paraId="054986DF" w14:textId="77777777" w:rsidR="00C94018" w:rsidRPr="00C94018" w:rsidRDefault="00C94018" w:rsidP="00C94018">
            <w:pPr>
              <w:rPr>
                <w:i/>
                <w:iCs/>
                <w:sz w:val="16"/>
                <w:szCs w:val="16"/>
              </w:rPr>
            </w:pPr>
            <w:r w:rsidRPr="00C94018">
              <w:rPr>
                <w:i/>
                <w:iCs/>
                <w:sz w:val="16"/>
                <w:szCs w:val="16"/>
              </w:rPr>
              <w:t> </w:t>
            </w:r>
          </w:p>
        </w:tc>
        <w:tc>
          <w:tcPr>
            <w:tcW w:w="879" w:type="dxa"/>
            <w:tcBorders>
              <w:top w:val="nil"/>
              <w:left w:val="nil"/>
              <w:bottom w:val="single" w:sz="4" w:space="0" w:color="auto"/>
              <w:right w:val="nil"/>
            </w:tcBorders>
            <w:shd w:val="clear" w:color="auto" w:fill="auto"/>
            <w:noWrap/>
            <w:vAlign w:val="center"/>
            <w:hideMark/>
          </w:tcPr>
          <w:p w14:paraId="70C7C61E" w14:textId="77777777" w:rsidR="00C94018" w:rsidRPr="00C94018" w:rsidRDefault="00C94018" w:rsidP="00C94018">
            <w:pPr>
              <w:rPr>
                <w:i/>
                <w:iCs/>
                <w:sz w:val="16"/>
                <w:szCs w:val="16"/>
              </w:rPr>
            </w:pPr>
            <w:r w:rsidRPr="00C94018">
              <w:rPr>
                <w:i/>
                <w:iCs/>
                <w:sz w:val="16"/>
                <w:szCs w:val="16"/>
              </w:rPr>
              <w:t> </w:t>
            </w:r>
          </w:p>
        </w:tc>
        <w:tc>
          <w:tcPr>
            <w:tcW w:w="4057" w:type="dxa"/>
            <w:gridSpan w:val="4"/>
            <w:tcBorders>
              <w:top w:val="nil"/>
              <w:left w:val="nil"/>
              <w:bottom w:val="single" w:sz="4" w:space="0" w:color="auto"/>
              <w:right w:val="nil"/>
            </w:tcBorders>
            <w:shd w:val="clear" w:color="auto" w:fill="auto"/>
            <w:noWrap/>
            <w:vAlign w:val="center"/>
            <w:hideMark/>
          </w:tcPr>
          <w:p w14:paraId="3B085413" w14:textId="77777777" w:rsidR="00C94018" w:rsidRPr="00C94018" w:rsidRDefault="00C94018" w:rsidP="00C94018">
            <w:pPr>
              <w:jc w:val="center"/>
              <w:rPr>
                <w:i/>
                <w:iCs/>
                <w:sz w:val="16"/>
                <w:szCs w:val="16"/>
              </w:rPr>
            </w:pPr>
            <w:r w:rsidRPr="00C94018">
              <w:rPr>
                <w:i/>
                <w:iCs/>
                <w:sz w:val="16"/>
                <w:szCs w:val="16"/>
              </w:rPr>
              <w:t xml:space="preserve">ĐVT: </w:t>
            </w:r>
            <w:proofErr w:type="spellStart"/>
            <w:r w:rsidRPr="00C94018">
              <w:rPr>
                <w:i/>
                <w:iCs/>
                <w:sz w:val="16"/>
                <w:szCs w:val="16"/>
              </w:rPr>
              <w:t>Triệu</w:t>
            </w:r>
            <w:proofErr w:type="spellEnd"/>
            <w:r w:rsidRPr="00C94018">
              <w:rPr>
                <w:i/>
                <w:iCs/>
                <w:sz w:val="16"/>
                <w:szCs w:val="16"/>
              </w:rPr>
              <w:t xml:space="preserve"> </w:t>
            </w:r>
            <w:proofErr w:type="spellStart"/>
            <w:r w:rsidRPr="00C94018">
              <w:rPr>
                <w:i/>
                <w:iCs/>
                <w:sz w:val="16"/>
                <w:szCs w:val="16"/>
              </w:rPr>
              <w:t>đồng</w:t>
            </w:r>
            <w:proofErr w:type="spellEnd"/>
          </w:p>
        </w:tc>
      </w:tr>
      <w:tr w:rsidR="00C94018" w:rsidRPr="00C94018" w14:paraId="223D5412" w14:textId="77777777" w:rsidTr="00C94018">
        <w:trPr>
          <w:trHeight w:val="84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8920AD" w14:textId="77777777" w:rsidR="00C94018" w:rsidRPr="00C94018" w:rsidRDefault="00C94018" w:rsidP="00C94018">
            <w:pPr>
              <w:jc w:val="center"/>
              <w:rPr>
                <w:b/>
                <w:bCs/>
                <w:sz w:val="16"/>
                <w:szCs w:val="16"/>
              </w:rPr>
            </w:pPr>
            <w:r w:rsidRPr="00C94018">
              <w:rPr>
                <w:b/>
                <w:bCs/>
                <w:sz w:val="16"/>
                <w:szCs w:val="16"/>
              </w:rPr>
              <w:t>TT</w:t>
            </w:r>
          </w:p>
        </w:tc>
        <w:tc>
          <w:tcPr>
            <w:tcW w:w="35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B77346" w14:textId="77777777" w:rsidR="00C94018" w:rsidRPr="00C94018" w:rsidRDefault="00C94018" w:rsidP="00C94018">
            <w:pPr>
              <w:jc w:val="center"/>
              <w:rPr>
                <w:b/>
                <w:bCs/>
                <w:sz w:val="16"/>
                <w:szCs w:val="16"/>
              </w:rPr>
            </w:pPr>
            <w:r w:rsidRPr="00C94018">
              <w:rPr>
                <w:b/>
                <w:bCs/>
                <w:sz w:val="16"/>
                <w:szCs w:val="16"/>
              </w:rPr>
              <w:t>TÊN DỰ ÁN</w:t>
            </w:r>
          </w:p>
        </w:tc>
        <w:tc>
          <w:tcPr>
            <w:tcW w:w="10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CE29F5" w14:textId="77777777" w:rsidR="00C94018" w:rsidRPr="00C94018" w:rsidRDefault="00C94018" w:rsidP="00C94018">
            <w:pPr>
              <w:jc w:val="center"/>
              <w:rPr>
                <w:b/>
                <w:bCs/>
                <w:sz w:val="16"/>
                <w:szCs w:val="16"/>
              </w:rPr>
            </w:pPr>
            <w:proofErr w:type="spellStart"/>
            <w:r w:rsidRPr="00C94018">
              <w:rPr>
                <w:b/>
                <w:bCs/>
                <w:sz w:val="16"/>
                <w:szCs w:val="16"/>
              </w:rPr>
              <w:t>Đầu</w:t>
            </w:r>
            <w:proofErr w:type="spellEnd"/>
            <w:r w:rsidRPr="00C94018">
              <w:rPr>
                <w:b/>
                <w:bCs/>
                <w:sz w:val="16"/>
                <w:szCs w:val="16"/>
              </w:rPr>
              <w:t xml:space="preserve"> </w:t>
            </w:r>
            <w:proofErr w:type="spellStart"/>
            <w:r w:rsidRPr="00C94018">
              <w:rPr>
                <w:b/>
                <w:bCs/>
                <w:sz w:val="16"/>
                <w:szCs w:val="16"/>
              </w:rPr>
              <w:t>mối</w:t>
            </w:r>
            <w:proofErr w:type="spellEnd"/>
            <w:r w:rsidRPr="00C94018">
              <w:rPr>
                <w:b/>
                <w:bCs/>
                <w:sz w:val="16"/>
                <w:szCs w:val="16"/>
              </w:rPr>
              <w:t xml:space="preserve"> </w:t>
            </w:r>
            <w:proofErr w:type="spellStart"/>
            <w:r w:rsidRPr="00C94018">
              <w:rPr>
                <w:b/>
                <w:bCs/>
                <w:sz w:val="16"/>
                <w:szCs w:val="16"/>
              </w:rPr>
              <w:t>giao</w:t>
            </w:r>
            <w:proofErr w:type="spellEnd"/>
            <w:r w:rsidRPr="00C94018">
              <w:rPr>
                <w:b/>
                <w:bCs/>
                <w:sz w:val="16"/>
                <w:szCs w:val="16"/>
              </w:rPr>
              <w:t xml:space="preserve"> </w:t>
            </w:r>
            <w:proofErr w:type="spellStart"/>
            <w:r w:rsidRPr="00C94018">
              <w:rPr>
                <w:b/>
                <w:bCs/>
                <w:sz w:val="16"/>
                <w:szCs w:val="16"/>
              </w:rPr>
              <w:t>kế</w:t>
            </w:r>
            <w:proofErr w:type="spellEnd"/>
            <w:r w:rsidRPr="00C94018">
              <w:rPr>
                <w:b/>
                <w:bCs/>
                <w:sz w:val="16"/>
                <w:szCs w:val="16"/>
              </w:rPr>
              <w:t xml:space="preserve"> </w:t>
            </w:r>
            <w:proofErr w:type="spellStart"/>
            <w:r w:rsidRPr="00C94018">
              <w:rPr>
                <w:b/>
                <w:bCs/>
                <w:sz w:val="16"/>
                <w:szCs w:val="16"/>
              </w:rPr>
              <w:t>hoạch</w:t>
            </w:r>
            <w:proofErr w:type="spellEnd"/>
          </w:p>
        </w:tc>
        <w:tc>
          <w:tcPr>
            <w:tcW w:w="6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2C7A91" w14:textId="77777777" w:rsidR="00C94018" w:rsidRPr="00C94018" w:rsidRDefault="00C94018" w:rsidP="00C94018">
            <w:pPr>
              <w:jc w:val="center"/>
              <w:rPr>
                <w:b/>
                <w:bCs/>
                <w:sz w:val="16"/>
                <w:szCs w:val="16"/>
              </w:rPr>
            </w:pPr>
            <w:proofErr w:type="spellStart"/>
            <w:r w:rsidRPr="00C94018">
              <w:rPr>
                <w:b/>
                <w:bCs/>
                <w:sz w:val="16"/>
                <w:szCs w:val="16"/>
              </w:rPr>
              <w:t>Thời</w:t>
            </w:r>
            <w:proofErr w:type="spellEnd"/>
            <w:r w:rsidRPr="00C94018">
              <w:rPr>
                <w:b/>
                <w:bCs/>
                <w:sz w:val="16"/>
                <w:szCs w:val="16"/>
              </w:rPr>
              <w:t xml:space="preserve"> </w:t>
            </w:r>
            <w:r w:rsidRPr="00C94018">
              <w:rPr>
                <w:b/>
                <w:bCs/>
                <w:sz w:val="16"/>
                <w:szCs w:val="16"/>
              </w:rPr>
              <w:br/>
            </w:r>
            <w:proofErr w:type="spellStart"/>
            <w:r w:rsidRPr="00C94018">
              <w:rPr>
                <w:b/>
                <w:bCs/>
                <w:sz w:val="16"/>
                <w:szCs w:val="16"/>
              </w:rPr>
              <w:t>gian</w:t>
            </w:r>
            <w:proofErr w:type="spellEnd"/>
            <w:r w:rsidRPr="00C94018">
              <w:rPr>
                <w:b/>
                <w:bCs/>
                <w:sz w:val="16"/>
                <w:szCs w:val="16"/>
              </w:rPr>
              <w:br/>
            </w:r>
            <w:proofErr w:type="spellStart"/>
            <w:r w:rsidRPr="00C94018">
              <w:rPr>
                <w:b/>
                <w:bCs/>
                <w:sz w:val="16"/>
                <w:szCs w:val="16"/>
              </w:rPr>
              <w:t>thực</w:t>
            </w:r>
            <w:proofErr w:type="spellEnd"/>
            <w:r w:rsidRPr="00C94018">
              <w:rPr>
                <w:b/>
                <w:bCs/>
                <w:sz w:val="16"/>
                <w:szCs w:val="16"/>
              </w:rPr>
              <w:t xml:space="preserve"> </w:t>
            </w:r>
            <w:r w:rsidRPr="00C94018">
              <w:rPr>
                <w:b/>
                <w:bCs/>
                <w:sz w:val="16"/>
                <w:szCs w:val="16"/>
              </w:rPr>
              <w:br/>
            </w:r>
            <w:proofErr w:type="spellStart"/>
            <w:r w:rsidRPr="00C94018">
              <w:rPr>
                <w:b/>
                <w:bCs/>
                <w:sz w:val="16"/>
                <w:szCs w:val="16"/>
              </w:rPr>
              <w:t>hiện</w:t>
            </w:r>
            <w:proofErr w:type="spellEnd"/>
          </w:p>
        </w:tc>
        <w:tc>
          <w:tcPr>
            <w:tcW w:w="3719" w:type="dxa"/>
            <w:gridSpan w:val="3"/>
            <w:tcBorders>
              <w:top w:val="single" w:sz="4" w:space="0" w:color="auto"/>
              <w:left w:val="nil"/>
              <w:bottom w:val="single" w:sz="4" w:space="0" w:color="auto"/>
              <w:right w:val="nil"/>
            </w:tcBorders>
            <w:shd w:val="clear" w:color="auto" w:fill="auto"/>
            <w:vAlign w:val="center"/>
            <w:hideMark/>
          </w:tcPr>
          <w:p w14:paraId="5066C8FE" w14:textId="77777777" w:rsidR="00C94018" w:rsidRPr="00C94018" w:rsidRDefault="00C94018" w:rsidP="00C94018">
            <w:pPr>
              <w:jc w:val="center"/>
              <w:rPr>
                <w:b/>
                <w:bCs/>
                <w:sz w:val="16"/>
                <w:szCs w:val="16"/>
              </w:rPr>
            </w:pPr>
            <w:proofErr w:type="spellStart"/>
            <w:r w:rsidRPr="00C94018">
              <w:rPr>
                <w:b/>
                <w:bCs/>
                <w:sz w:val="16"/>
                <w:szCs w:val="16"/>
              </w:rPr>
              <w:t>Quyết</w:t>
            </w:r>
            <w:proofErr w:type="spellEnd"/>
            <w:r w:rsidRPr="00C94018">
              <w:rPr>
                <w:b/>
                <w:bCs/>
                <w:sz w:val="16"/>
                <w:szCs w:val="16"/>
              </w:rPr>
              <w:t xml:space="preserve"> </w:t>
            </w:r>
            <w:proofErr w:type="spellStart"/>
            <w:r w:rsidRPr="00C94018">
              <w:rPr>
                <w:b/>
                <w:bCs/>
                <w:sz w:val="16"/>
                <w:szCs w:val="16"/>
              </w:rPr>
              <w:t>định</w:t>
            </w:r>
            <w:proofErr w:type="spellEnd"/>
            <w:r w:rsidRPr="00C94018">
              <w:rPr>
                <w:b/>
                <w:bCs/>
                <w:sz w:val="16"/>
                <w:szCs w:val="16"/>
              </w:rPr>
              <w:t xml:space="preserve"> </w:t>
            </w:r>
            <w:proofErr w:type="spellStart"/>
            <w:r w:rsidRPr="00C94018">
              <w:rPr>
                <w:b/>
                <w:bCs/>
                <w:sz w:val="16"/>
                <w:szCs w:val="16"/>
              </w:rPr>
              <w:t>đầu</w:t>
            </w:r>
            <w:proofErr w:type="spellEnd"/>
            <w:r w:rsidRPr="00C94018">
              <w:rPr>
                <w:b/>
                <w:bCs/>
                <w:sz w:val="16"/>
                <w:szCs w:val="16"/>
              </w:rPr>
              <w:t xml:space="preserve"> </w:t>
            </w:r>
            <w:proofErr w:type="spellStart"/>
            <w:r w:rsidRPr="00C94018">
              <w:rPr>
                <w:b/>
                <w:bCs/>
                <w:sz w:val="16"/>
                <w:szCs w:val="16"/>
              </w:rPr>
              <w:t>tư</w:t>
            </w:r>
            <w:proofErr w:type="spellEnd"/>
          </w:p>
        </w:tc>
        <w:tc>
          <w:tcPr>
            <w:tcW w:w="1800" w:type="dxa"/>
            <w:gridSpan w:val="2"/>
            <w:tcBorders>
              <w:top w:val="single" w:sz="4" w:space="0" w:color="auto"/>
              <w:left w:val="nil"/>
              <w:bottom w:val="nil"/>
              <w:right w:val="nil"/>
            </w:tcBorders>
            <w:shd w:val="clear" w:color="auto" w:fill="auto"/>
            <w:vAlign w:val="center"/>
            <w:hideMark/>
          </w:tcPr>
          <w:p w14:paraId="12399A95" w14:textId="77777777" w:rsidR="00C94018" w:rsidRPr="00C94018" w:rsidRDefault="00C94018" w:rsidP="00C94018">
            <w:pPr>
              <w:jc w:val="center"/>
              <w:rPr>
                <w:b/>
                <w:bCs/>
                <w:sz w:val="16"/>
                <w:szCs w:val="16"/>
              </w:rPr>
            </w:pPr>
            <w:proofErr w:type="spellStart"/>
            <w:r w:rsidRPr="00C94018">
              <w:rPr>
                <w:b/>
                <w:bCs/>
                <w:sz w:val="16"/>
                <w:szCs w:val="16"/>
              </w:rPr>
              <w:t>Lũy</w:t>
            </w:r>
            <w:proofErr w:type="spellEnd"/>
            <w:r w:rsidRPr="00C94018">
              <w:rPr>
                <w:b/>
                <w:bCs/>
                <w:sz w:val="16"/>
                <w:szCs w:val="16"/>
              </w:rPr>
              <w:t xml:space="preserve"> </w:t>
            </w:r>
            <w:proofErr w:type="spellStart"/>
            <w:r w:rsidRPr="00C94018">
              <w:rPr>
                <w:b/>
                <w:bCs/>
                <w:sz w:val="16"/>
                <w:szCs w:val="16"/>
              </w:rPr>
              <w:t>kế</w:t>
            </w:r>
            <w:proofErr w:type="spellEnd"/>
            <w:r w:rsidRPr="00C94018">
              <w:rPr>
                <w:b/>
                <w:bCs/>
                <w:sz w:val="16"/>
                <w:szCs w:val="16"/>
              </w:rPr>
              <w:t xml:space="preserve"> </w:t>
            </w:r>
            <w:proofErr w:type="spellStart"/>
            <w:r w:rsidRPr="00C94018">
              <w:rPr>
                <w:b/>
                <w:bCs/>
                <w:sz w:val="16"/>
                <w:szCs w:val="16"/>
              </w:rPr>
              <w:t>vốn</w:t>
            </w:r>
            <w:proofErr w:type="spellEnd"/>
            <w:r w:rsidRPr="00C94018">
              <w:rPr>
                <w:b/>
                <w:bCs/>
                <w:sz w:val="16"/>
                <w:szCs w:val="16"/>
              </w:rPr>
              <w:t xml:space="preserve"> </w:t>
            </w:r>
            <w:proofErr w:type="spellStart"/>
            <w:r w:rsidRPr="00C94018">
              <w:rPr>
                <w:b/>
                <w:bCs/>
                <w:sz w:val="16"/>
                <w:szCs w:val="16"/>
              </w:rPr>
              <w:t>đã</w:t>
            </w:r>
            <w:proofErr w:type="spellEnd"/>
            <w:r w:rsidRPr="00C94018">
              <w:rPr>
                <w:b/>
                <w:bCs/>
                <w:sz w:val="16"/>
                <w:szCs w:val="16"/>
              </w:rPr>
              <w:t xml:space="preserve"> </w:t>
            </w:r>
            <w:proofErr w:type="spellStart"/>
            <w:r w:rsidRPr="00C94018">
              <w:rPr>
                <w:b/>
                <w:bCs/>
                <w:sz w:val="16"/>
                <w:szCs w:val="16"/>
              </w:rPr>
              <w:t>bố</w:t>
            </w:r>
            <w:proofErr w:type="spellEnd"/>
            <w:r w:rsidRPr="00C94018">
              <w:rPr>
                <w:b/>
                <w:bCs/>
                <w:sz w:val="16"/>
                <w:szCs w:val="16"/>
              </w:rPr>
              <w:t xml:space="preserve"> </w:t>
            </w:r>
            <w:proofErr w:type="spellStart"/>
            <w:r w:rsidRPr="00C94018">
              <w:rPr>
                <w:b/>
                <w:bCs/>
                <w:sz w:val="16"/>
                <w:szCs w:val="16"/>
              </w:rPr>
              <w:t>trí</w:t>
            </w:r>
            <w:proofErr w:type="spellEnd"/>
            <w:r w:rsidRPr="00C94018">
              <w:rPr>
                <w:b/>
                <w:bCs/>
                <w:sz w:val="16"/>
                <w:szCs w:val="16"/>
              </w:rPr>
              <w:t xml:space="preserve"> </w:t>
            </w:r>
            <w:proofErr w:type="spellStart"/>
            <w:r w:rsidRPr="00C94018">
              <w:rPr>
                <w:b/>
                <w:bCs/>
                <w:sz w:val="16"/>
                <w:szCs w:val="16"/>
              </w:rPr>
              <w:t>đến</w:t>
            </w:r>
            <w:proofErr w:type="spellEnd"/>
            <w:r w:rsidRPr="00C94018">
              <w:rPr>
                <w:b/>
                <w:bCs/>
                <w:sz w:val="16"/>
                <w:szCs w:val="16"/>
              </w:rPr>
              <w:t xml:space="preserve"> </w:t>
            </w:r>
            <w:proofErr w:type="spellStart"/>
            <w:r w:rsidRPr="00C94018">
              <w:rPr>
                <w:b/>
                <w:bCs/>
                <w:sz w:val="16"/>
                <w:szCs w:val="16"/>
              </w:rPr>
              <w:t>năm</w:t>
            </w:r>
            <w:proofErr w:type="spellEnd"/>
            <w:r w:rsidRPr="00C94018">
              <w:rPr>
                <w:b/>
                <w:bCs/>
                <w:sz w:val="16"/>
                <w:szCs w:val="16"/>
              </w:rPr>
              <w:t xml:space="preserve"> 2020</w:t>
            </w:r>
          </w:p>
        </w:tc>
        <w:tc>
          <w:tcPr>
            <w:tcW w:w="879" w:type="dxa"/>
            <w:vMerge w:val="restart"/>
            <w:tcBorders>
              <w:top w:val="nil"/>
              <w:left w:val="single" w:sz="4" w:space="0" w:color="auto"/>
              <w:bottom w:val="single" w:sz="4" w:space="0" w:color="000000"/>
              <w:right w:val="single" w:sz="4" w:space="0" w:color="auto"/>
            </w:tcBorders>
            <w:shd w:val="clear" w:color="auto" w:fill="auto"/>
            <w:vAlign w:val="center"/>
            <w:hideMark/>
          </w:tcPr>
          <w:p w14:paraId="46EC0598" w14:textId="77777777" w:rsidR="00C94018" w:rsidRPr="00C94018" w:rsidRDefault="00C94018" w:rsidP="00C94018">
            <w:pPr>
              <w:jc w:val="center"/>
              <w:rPr>
                <w:b/>
                <w:bCs/>
                <w:sz w:val="16"/>
                <w:szCs w:val="16"/>
              </w:rPr>
            </w:pPr>
            <w:proofErr w:type="spellStart"/>
            <w:r w:rsidRPr="00C94018">
              <w:rPr>
                <w:b/>
                <w:bCs/>
                <w:sz w:val="16"/>
                <w:szCs w:val="16"/>
              </w:rPr>
              <w:t>Vốn</w:t>
            </w:r>
            <w:proofErr w:type="spellEnd"/>
            <w:r w:rsidRPr="00C94018">
              <w:rPr>
                <w:b/>
                <w:bCs/>
                <w:sz w:val="16"/>
                <w:szCs w:val="16"/>
              </w:rPr>
              <w:t xml:space="preserve"> </w:t>
            </w:r>
            <w:proofErr w:type="spellStart"/>
            <w:r w:rsidRPr="00C94018">
              <w:rPr>
                <w:b/>
                <w:bCs/>
                <w:sz w:val="16"/>
                <w:szCs w:val="16"/>
              </w:rPr>
              <w:t>bổ</w:t>
            </w:r>
            <w:proofErr w:type="spellEnd"/>
            <w:r w:rsidRPr="00C94018">
              <w:rPr>
                <w:b/>
                <w:bCs/>
                <w:sz w:val="16"/>
                <w:szCs w:val="16"/>
              </w:rPr>
              <w:t xml:space="preserve"> sung </w:t>
            </w:r>
            <w:proofErr w:type="spellStart"/>
            <w:r w:rsidRPr="00C94018">
              <w:rPr>
                <w:b/>
                <w:bCs/>
                <w:sz w:val="16"/>
                <w:szCs w:val="16"/>
              </w:rPr>
              <w:t>ngoài</w:t>
            </w:r>
            <w:proofErr w:type="spellEnd"/>
            <w:r w:rsidRPr="00C94018">
              <w:rPr>
                <w:b/>
                <w:bCs/>
                <w:sz w:val="16"/>
                <w:szCs w:val="16"/>
              </w:rPr>
              <w:t xml:space="preserve"> </w:t>
            </w:r>
            <w:proofErr w:type="spellStart"/>
            <w:r w:rsidRPr="00C94018">
              <w:rPr>
                <w:b/>
                <w:bCs/>
                <w:sz w:val="16"/>
                <w:szCs w:val="16"/>
              </w:rPr>
              <w:t>kế</w:t>
            </w:r>
            <w:proofErr w:type="spellEnd"/>
            <w:r w:rsidRPr="00C94018">
              <w:rPr>
                <w:b/>
                <w:bCs/>
                <w:sz w:val="16"/>
                <w:szCs w:val="16"/>
              </w:rPr>
              <w:t xml:space="preserve"> </w:t>
            </w:r>
            <w:proofErr w:type="spellStart"/>
            <w:r w:rsidRPr="00C94018">
              <w:rPr>
                <w:b/>
                <w:bCs/>
                <w:sz w:val="16"/>
                <w:szCs w:val="16"/>
              </w:rPr>
              <w:t>hoạch</w:t>
            </w:r>
            <w:proofErr w:type="spellEnd"/>
            <w:r w:rsidRPr="00C94018">
              <w:rPr>
                <w:b/>
                <w:bCs/>
                <w:sz w:val="16"/>
                <w:szCs w:val="16"/>
              </w:rPr>
              <w:t xml:space="preserve"> </w:t>
            </w:r>
            <w:proofErr w:type="spellStart"/>
            <w:r w:rsidRPr="00C94018">
              <w:rPr>
                <w:b/>
                <w:bCs/>
                <w:sz w:val="16"/>
                <w:szCs w:val="16"/>
              </w:rPr>
              <w:t>trung</w:t>
            </w:r>
            <w:proofErr w:type="spellEnd"/>
            <w:r w:rsidRPr="00C94018">
              <w:rPr>
                <w:b/>
                <w:bCs/>
                <w:sz w:val="16"/>
                <w:szCs w:val="16"/>
              </w:rPr>
              <w:t xml:space="preserve"> </w:t>
            </w:r>
            <w:proofErr w:type="spellStart"/>
            <w:r w:rsidRPr="00C94018">
              <w:rPr>
                <w:b/>
                <w:bCs/>
                <w:sz w:val="16"/>
                <w:szCs w:val="16"/>
              </w:rPr>
              <w:t>hạn</w:t>
            </w:r>
            <w:proofErr w:type="spellEnd"/>
            <w:r w:rsidRPr="00C94018">
              <w:rPr>
                <w:b/>
                <w:bCs/>
                <w:sz w:val="16"/>
                <w:szCs w:val="16"/>
              </w:rPr>
              <w:t xml:space="preserve"> (*)</w:t>
            </w:r>
          </w:p>
        </w:tc>
        <w:tc>
          <w:tcPr>
            <w:tcW w:w="2639" w:type="dxa"/>
            <w:gridSpan w:val="3"/>
            <w:tcBorders>
              <w:top w:val="single" w:sz="4" w:space="0" w:color="auto"/>
              <w:left w:val="nil"/>
              <w:bottom w:val="single" w:sz="4" w:space="0" w:color="auto"/>
              <w:right w:val="single" w:sz="4" w:space="0" w:color="000000"/>
            </w:tcBorders>
            <w:shd w:val="clear" w:color="auto" w:fill="auto"/>
            <w:vAlign w:val="center"/>
            <w:hideMark/>
          </w:tcPr>
          <w:p w14:paraId="679F6C49" w14:textId="77777777" w:rsidR="00C94018" w:rsidRPr="00C94018" w:rsidRDefault="00C94018" w:rsidP="00C94018">
            <w:pPr>
              <w:jc w:val="center"/>
              <w:rPr>
                <w:b/>
                <w:bCs/>
                <w:sz w:val="16"/>
                <w:szCs w:val="16"/>
              </w:rPr>
            </w:pPr>
            <w:r w:rsidRPr="00C94018">
              <w:rPr>
                <w:b/>
                <w:bCs/>
                <w:sz w:val="16"/>
                <w:szCs w:val="16"/>
              </w:rPr>
              <w:t xml:space="preserve"> </w:t>
            </w:r>
            <w:proofErr w:type="spellStart"/>
            <w:r w:rsidRPr="00C94018">
              <w:rPr>
                <w:b/>
                <w:bCs/>
                <w:sz w:val="16"/>
                <w:szCs w:val="16"/>
              </w:rPr>
              <w:t>Kế</w:t>
            </w:r>
            <w:proofErr w:type="spellEnd"/>
            <w:r w:rsidRPr="00C94018">
              <w:rPr>
                <w:b/>
                <w:bCs/>
                <w:sz w:val="16"/>
                <w:szCs w:val="16"/>
              </w:rPr>
              <w:t xml:space="preserve"> </w:t>
            </w:r>
            <w:proofErr w:type="spellStart"/>
            <w:r w:rsidRPr="00C94018">
              <w:rPr>
                <w:b/>
                <w:bCs/>
                <w:sz w:val="16"/>
                <w:szCs w:val="16"/>
              </w:rPr>
              <w:t>hoạch</w:t>
            </w:r>
            <w:proofErr w:type="spellEnd"/>
            <w:r w:rsidRPr="00C94018">
              <w:rPr>
                <w:b/>
                <w:bCs/>
                <w:sz w:val="16"/>
                <w:szCs w:val="16"/>
              </w:rPr>
              <w:t xml:space="preserve"> </w:t>
            </w:r>
            <w:proofErr w:type="spellStart"/>
            <w:r w:rsidRPr="00C94018">
              <w:rPr>
                <w:b/>
                <w:bCs/>
                <w:sz w:val="16"/>
                <w:szCs w:val="16"/>
              </w:rPr>
              <w:t>trung</w:t>
            </w:r>
            <w:proofErr w:type="spellEnd"/>
            <w:r w:rsidRPr="00C94018">
              <w:rPr>
                <w:b/>
                <w:bCs/>
                <w:sz w:val="16"/>
                <w:szCs w:val="16"/>
              </w:rPr>
              <w:t xml:space="preserve"> </w:t>
            </w:r>
            <w:proofErr w:type="spellStart"/>
            <w:r w:rsidRPr="00C94018">
              <w:rPr>
                <w:b/>
                <w:bCs/>
                <w:sz w:val="16"/>
                <w:szCs w:val="16"/>
              </w:rPr>
              <w:t>hạn</w:t>
            </w:r>
            <w:proofErr w:type="spellEnd"/>
            <w:r w:rsidRPr="00C94018">
              <w:rPr>
                <w:b/>
                <w:bCs/>
                <w:sz w:val="16"/>
                <w:szCs w:val="16"/>
              </w:rPr>
              <w:t xml:space="preserve"> 2021-2025 </w:t>
            </w:r>
            <w:proofErr w:type="spellStart"/>
            <w:r w:rsidRPr="00C94018">
              <w:rPr>
                <w:b/>
                <w:bCs/>
                <w:sz w:val="16"/>
                <w:szCs w:val="16"/>
              </w:rPr>
              <w:t>sau</w:t>
            </w:r>
            <w:proofErr w:type="spellEnd"/>
            <w:r w:rsidRPr="00C94018">
              <w:rPr>
                <w:b/>
                <w:bCs/>
                <w:sz w:val="16"/>
                <w:szCs w:val="16"/>
              </w:rPr>
              <w:t xml:space="preserve"> </w:t>
            </w:r>
            <w:proofErr w:type="spellStart"/>
            <w:r w:rsidRPr="00C94018">
              <w:rPr>
                <w:b/>
                <w:bCs/>
                <w:sz w:val="16"/>
                <w:szCs w:val="16"/>
              </w:rPr>
              <w:t>điều</w:t>
            </w:r>
            <w:proofErr w:type="spellEnd"/>
            <w:r w:rsidRPr="00C94018">
              <w:rPr>
                <w:b/>
                <w:bCs/>
                <w:sz w:val="16"/>
                <w:szCs w:val="16"/>
              </w:rPr>
              <w:t xml:space="preserve"> </w:t>
            </w:r>
            <w:proofErr w:type="spellStart"/>
            <w:r w:rsidRPr="00C94018">
              <w:rPr>
                <w:b/>
                <w:bCs/>
                <w:sz w:val="16"/>
                <w:szCs w:val="16"/>
              </w:rPr>
              <w:t>chỉnh</w:t>
            </w:r>
            <w:proofErr w:type="spellEnd"/>
            <w:r w:rsidRPr="00C94018">
              <w:rPr>
                <w:b/>
                <w:bCs/>
                <w:sz w:val="16"/>
                <w:szCs w:val="16"/>
              </w:rPr>
              <w:t xml:space="preserve">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6A0A2514" w14:textId="77777777" w:rsidR="00C94018" w:rsidRPr="00C94018" w:rsidRDefault="00C94018" w:rsidP="00C94018">
            <w:pPr>
              <w:jc w:val="center"/>
              <w:rPr>
                <w:b/>
                <w:bCs/>
                <w:sz w:val="16"/>
                <w:szCs w:val="16"/>
              </w:rPr>
            </w:pPr>
            <w:proofErr w:type="spellStart"/>
            <w:r w:rsidRPr="00C94018">
              <w:rPr>
                <w:b/>
                <w:bCs/>
                <w:sz w:val="16"/>
                <w:szCs w:val="16"/>
              </w:rPr>
              <w:t>Ghi</w:t>
            </w:r>
            <w:proofErr w:type="spellEnd"/>
            <w:r w:rsidRPr="00C94018">
              <w:rPr>
                <w:b/>
                <w:bCs/>
                <w:sz w:val="16"/>
                <w:szCs w:val="16"/>
              </w:rPr>
              <w:t xml:space="preserve"> </w:t>
            </w:r>
            <w:proofErr w:type="spellStart"/>
            <w:r w:rsidRPr="00C94018">
              <w:rPr>
                <w:b/>
                <w:bCs/>
                <w:sz w:val="16"/>
                <w:szCs w:val="16"/>
              </w:rPr>
              <w:t>chú</w:t>
            </w:r>
            <w:proofErr w:type="spellEnd"/>
          </w:p>
        </w:tc>
      </w:tr>
      <w:tr w:rsidR="00C94018" w:rsidRPr="00C94018" w14:paraId="2028CBD3" w14:textId="77777777" w:rsidTr="00C94018">
        <w:trPr>
          <w:trHeight w:val="480"/>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25CF0E48" w14:textId="77777777" w:rsidR="00C94018" w:rsidRPr="00C94018" w:rsidRDefault="00C94018" w:rsidP="00C94018">
            <w:pPr>
              <w:rPr>
                <w:b/>
                <w:bCs/>
                <w:sz w:val="16"/>
                <w:szCs w:val="16"/>
              </w:rPr>
            </w:pPr>
          </w:p>
        </w:tc>
        <w:tc>
          <w:tcPr>
            <w:tcW w:w="3514" w:type="dxa"/>
            <w:vMerge/>
            <w:tcBorders>
              <w:top w:val="single" w:sz="4" w:space="0" w:color="auto"/>
              <w:left w:val="single" w:sz="4" w:space="0" w:color="auto"/>
              <w:bottom w:val="single" w:sz="4" w:space="0" w:color="000000"/>
              <w:right w:val="single" w:sz="4" w:space="0" w:color="auto"/>
            </w:tcBorders>
            <w:vAlign w:val="center"/>
            <w:hideMark/>
          </w:tcPr>
          <w:p w14:paraId="1363AE89" w14:textId="77777777" w:rsidR="00C94018" w:rsidRPr="00C94018" w:rsidRDefault="00C94018" w:rsidP="00C94018">
            <w:pPr>
              <w:rPr>
                <w:b/>
                <w:bCs/>
                <w:sz w:val="16"/>
                <w:szCs w:val="16"/>
              </w:rPr>
            </w:pPr>
          </w:p>
        </w:tc>
        <w:tc>
          <w:tcPr>
            <w:tcW w:w="1019" w:type="dxa"/>
            <w:vMerge/>
            <w:tcBorders>
              <w:top w:val="single" w:sz="4" w:space="0" w:color="auto"/>
              <w:left w:val="single" w:sz="4" w:space="0" w:color="auto"/>
              <w:bottom w:val="single" w:sz="4" w:space="0" w:color="000000"/>
              <w:right w:val="single" w:sz="4" w:space="0" w:color="auto"/>
            </w:tcBorders>
            <w:vAlign w:val="center"/>
            <w:hideMark/>
          </w:tcPr>
          <w:p w14:paraId="722B7118" w14:textId="77777777" w:rsidR="00C94018" w:rsidRPr="00C94018" w:rsidRDefault="00C94018" w:rsidP="00C94018">
            <w:pPr>
              <w:rPr>
                <w:b/>
                <w:bCs/>
                <w:sz w:val="16"/>
                <w:szCs w:val="16"/>
              </w:rPr>
            </w:pPr>
          </w:p>
        </w:tc>
        <w:tc>
          <w:tcPr>
            <w:tcW w:w="639" w:type="dxa"/>
            <w:vMerge/>
            <w:tcBorders>
              <w:top w:val="single" w:sz="4" w:space="0" w:color="auto"/>
              <w:left w:val="single" w:sz="4" w:space="0" w:color="auto"/>
              <w:bottom w:val="single" w:sz="4" w:space="0" w:color="000000"/>
              <w:right w:val="single" w:sz="4" w:space="0" w:color="auto"/>
            </w:tcBorders>
            <w:vAlign w:val="center"/>
            <w:hideMark/>
          </w:tcPr>
          <w:p w14:paraId="079E8FD2" w14:textId="77777777" w:rsidR="00C94018" w:rsidRPr="00C94018" w:rsidRDefault="00C94018" w:rsidP="00C94018">
            <w:pPr>
              <w:rPr>
                <w:b/>
                <w:bCs/>
                <w:sz w:val="16"/>
                <w:szCs w:val="16"/>
              </w:rPr>
            </w:pPr>
          </w:p>
        </w:tc>
        <w:tc>
          <w:tcPr>
            <w:tcW w:w="1639" w:type="dxa"/>
            <w:vMerge w:val="restart"/>
            <w:tcBorders>
              <w:top w:val="nil"/>
              <w:left w:val="single" w:sz="4" w:space="0" w:color="auto"/>
              <w:bottom w:val="single" w:sz="4" w:space="0" w:color="000000"/>
              <w:right w:val="single" w:sz="4" w:space="0" w:color="auto"/>
            </w:tcBorders>
            <w:shd w:val="clear" w:color="auto" w:fill="auto"/>
            <w:vAlign w:val="center"/>
            <w:hideMark/>
          </w:tcPr>
          <w:p w14:paraId="6900268E" w14:textId="77777777" w:rsidR="00C94018" w:rsidRPr="00C94018" w:rsidRDefault="00C94018" w:rsidP="00C94018">
            <w:pPr>
              <w:jc w:val="center"/>
              <w:rPr>
                <w:b/>
                <w:bCs/>
                <w:sz w:val="16"/>
                <w:szCs w:val="16"/>
              </w:rPr>
            </w:pPr>
            <w:proofErr w:type="spellStart"/>
            <w:r w:rsidRPr="00C94018">
              <w:rPr>
                <w:b/>
                <w:bCs/>
                <w:sz w:val="16"/>
                <w:szCs w:val="16"/>
              </w:rPr>
              <w:t>Số</w:t>
            </w:r>
            <w:proofErr w:type="spellEnd"/>
            <w:r w:rsidRPr="00C94018">
              <w:rPr>
                <w:b/>
                <w:bCs/>
                <w:sz w:val="16"/>
                <w:szCs w:val="16"/>
              </w:rPr>
              <w:t xml:space="preserve"> </w:t>
            </w:r>
            <w:r w:rsidRPr="00C94018">
              <w:rPr>
                <w:b/>
                <w:bCs/>
                <w:sz w:val="16"/>
                <w:szCs w:val="16"/>
              </w:rPr>
              <w:br/>
            </w:r>
            <w:proofErr w:type="spellStart"/>
            <w:r w:rsidRPr="00C94018">
              <w:rPr>
                <w:b/>
                <w:bCs/>
                <w:sz w:val="16"/>
                <w:szCs w:val="16"/>
              </w:rPr>
              <w:t>Quyết</w:t>
            </w:r>
            <w:proofErr w:type="spellEnd"/>
            <w:r w:rsidRPr="00C94018">
              <w:rPr>
                <w:b/>
                <w:bCs/>
                <w:sz w:val="16"/>
                <w:szCs w:val="16"/>
              </w:rPr>
              <w:t xml:space="preserve"> </w:t>
            </w:r>
            <w:proofErr w:type="spellStart"/>
            <w:r w:rsidRPr="00C94018">
              <w:rPr>
                <w:b/>
                <w:bCs/>
                <w:sz w:val="16"/>
                <w:szCs w:val="16"/>
              </w:rPr>
              <w:t>định</w:t>
            </w:r>
            <w:proofErr w:type="spellEnd"/>
            <w:r w:rsidRPr="00C94018">
              <w:rPr>
                <w:b/>
                <w:bCs/>
                <w:sz w:val="16"/>
                <w:szCs w:val="16"/>
              </w:rPr>
              <w:t xml:space="preserve"> </w:t>
            </w:r>
            <w:proofErr w:type="spellStart"/>
            <w:r w:rsidRPr="00C94018">
              <w:rPr>
                <w:b/>
                <w:bCs/>
                <w:sz w:val="16"/>
                <w:szCs w:val="16"/>
              </w:rPr>
              <w:t>Chủ</w:t>
            </w:r>
            <w:proofErr w:type="spellEnd"/>
            <w:r w:rsidRPr="00C94018">
              <w:rPr>
                <w:b/>
                <w:bCs/>
                <w:sz w:val="16"/>
                <w:szCs w:val="16"/>
              </w:rPr>
              <w:t xml:space="preserve"> </w:t>
            </w:r>
            <w:proofErr w:type="spellStart"/>
            <w:r w:rsidRPr="00C94018">
              <w:rPr>
                <w:b/>
                <w:bCs/>
                <w:sz w:val="16"/>
                <w:szCs w:val="16"/>
              </w:rPr>
              <w:t>trương</w:t>
            </w:r>
            <w:proofErr w:type="spellEnd"/>
            <w:r w:rsidRPr="00C94018">
              <w:rPr>
                <w:b/>
                <w:bCs/>
                <w:sz w:val="16"/>
                <w:szCs w:val="16"/>
              </w:rPr>
              <w:t xml:space="preserve"> </w:t>
            </w:r>
            <w:proofErr w:type="spellStart"/>
            <w:r w:rsidRPr="00C94018">
              <w:rPr>
                <w:b/>
                <w:bCs/>
                <w:sz w:val="16"/>
                <w:szCs w:val="16"/>
              </w:rPr>
              <w:t>đầu</w:t>
            </w:r>
            <w:proofErr w:type="spellEnd"/>
            <w:r w:rsidRPr="00C94018">
              <w:rPr>
                <w:b/>
                <w:bCs/>
                <w:sz w:val="16"/>
                <w:szCs w:val="16"/>
              </w:rPr>
              <w:t xml:space="preserve"> </w:t>
            </w:r>
            <w:proofErr w:type="spellStart"/>
            <w:r w:rsidRPr="00C94018">
              <w:rPr>
                <w:b/>
                <w:bCs/>
                <w:sz w:val="16"/>
                <w:szCs w:val="16"/>
              </w:rPr>
              <w:t>tư</w:t>
            </w:r>
            <w:proofErr w:type="spellEnd"/>
            <w:r w:rsidRPr="00C94018">
              <w:rPr>
                <w:b/>
                <w:bCs/>
                <w:sz w:val="16"/>
                <w:szCs w:val="16"/>
              </w:rPr>
              <w:t xml:space="preserve"> </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45D4096D" w14:textId="77777777" w:rsidR="00C94018" w:rsidRPr="00C94018" w:rsidRDefault="00C94018" w:rsidP="00C94018">
            <w:pPr>
              <w:jc w:val="center"/>
              <w:rPr>
                <w:b/>
                <w:bCs/>
                <w:sz w:val="16"/>
                <w:szCs w:val="16"/>
              </w:rPr>
            </w:pPr>
            <w:proofErr w:type="spellStart"/>
            <w:r w:rsidRPr="00C94018">
              <w:rPr>
                <w:b/>
                <w:bCs/>
                <w:sz w:val="16"/>
                <w:szCs w:val="16"/>
              </w:rPr>
              <w:t>Tổng</w:t>
            </w:r>
            <w:proofErr w:type="spellEnd"/>
            <w:r w:rsidRPr="00C94018">
              <w:rPr>
                <w:b/>
                <w:bCs/>
                <w:sz w:val="16"/>
                <w:szCs w:val="16"/>
              </w:rPr>
              <w:t xml:space="preserve"> </w:t>
            </w:r>
            <w:proofErr w:type="spellStart"/>
            <w:r w:rsidRPr="00C94018">
              <w:rPr>
                <w:b/>
                <w:bCs/>
                <w:sz w:val="16"/>
                <w:szCs w:val="16"/>
              </w:rPr>
              <w:t>mức</w:t>
            </w:r>
            <w:proofErr w:type="spellEnd"/>
            <w:r w:rsidRPr="00C94018">
              <w:rPr>
                <w:b/>
                <w:bCs/>
                <w:sz w:val="16"/>
                <w:szCs w:val="16"/>
              </w:rPr>
              <w:t xml:space="preserve"> </w:t>
            </w:r>
            <w:proofErr w:type="spellStart"/>
            <w:r w:rsidRPr="00C94018">
              <w:rPr>
                <w:b/>
                <w:bCs/>
                <w:sz w:val="16"/>
                <w:szCs w:val="16"/>
              </w:rPr>
              <w:t>đầu</w:t>
            </w:r>
            <w:proofErr w:type="spellEnd"/>
            <w:r w:rsidRPr="00C94018">
              <w:rPr>
                <w:b/>
                <w:bCs/>
                <w:sz w:val="16"/>
                <w:szCs w:val="16"/>
              </w:rPr>
              <w:t xml:space="preserve"> </w:t>
            </w:r>
            <w:proofErr w:type="spellStart"/>
            <w:r w:rsidRPr="00C94018">
              <w:rPr>
                <w:b/>
                <w:bCs/>
                <w:sz w:val="16"/>
                <w:szCs w:val="16"/>
              </w:rPr>
              <w:t>tư</w:t>
            </w:r>
            <w:proofErr w:type="spellEnd"/>
          </w:p>
        </w:tc>
        <w:tc>
          <w:tcPr>
            <w:tcW w:w="1060" w:type="dxa"/>
            <w:tcBorders>
              <w:top w:val="nil"/>
              <w:left w:val="nil"/>
              <w:bottom w:val="single" w:sz="4" w:space="0" w:color="auto"/>
              <w:right w:val="single" w:sz="4" w:space="0" w:color="auto"/>
            </w:tcBorders>
            <w:shd w:val="clear" w:color="auto" w:fill="auto"/>
            <w:vAlign w:val="center"/>
            <w:hideMark/>
          </w:tcPr>
          <w:p w14:paraId="727A6D64" w14:textId="77777777" w:rsidR="00C94018" w:rsidRPr="00C94018" w:rsidRDefault="00C94018" w:rsidP="00C94018">
            <w:pPr>
              <w:jc w:val="center"/>
              <w:rPr>
                <w:b/>
                <w:bCs/>
                <w:sz w:val="16"/>
                <w:szCs w:val="16"/>
              </w:rPr>
            </w:pPr>
            <w:r w:rsidRPr="00C94018">
              <w:rPr>
                <w:b/>
                <w:bCs/>
                <w:sz w:val="16"/>
                <w:szCs w:val="16"/>
              </w:rPr>
              <w:t xml:space="preserve">Trong </w:t>
            </w:r>
            <w:proofErr w:type="spellStart"/>
            <w:r w:rsidRPr="00C94018">
              <w:rPr>
                <w:b/>
                <w:bCs/>
                <w:sz w:val="16"/>
                <w:szCs w:val="16"/>
              </w:rPr>
              <w:t>đó</w:t>
            </w:r>
            <w:proofErr w:type="spellEnd"/>
          </w:p>
        </w:tc>
        <w:tc>
          <w:tcPr>
            <w:tcW w:w="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C38A84" w14:textId="77777777" w:rsidR="00C94018" w:rsidRPr="00C94018" w:rsidRDefault="00C94018" w:rsidP="00C94018">
            <w:pPr>
              <w:jc w:val="center"/>
              <w:rPr>
                <w:b/>
                <w:bCs/>
                <w:sz w:val="16"/>
                <w:szCs w:val="16"/>
              </w:rPr>
            </w:pPr>
            <w:proofErr w:type="spellStart"/>
            <w:r w:rsidRPr="00C94018">
              <w:rPr>
                <w:b/>
                <w:bCs/>
                <w:sz w:val="16"/>
                <w:szCs w:val="16"/>
              </w:rPr>
              <w:t>Tổng</w:t>
            </w:r>
            <w:proofErr w:type="spellEnd"/>
            <w:r w:rsidRPr="00C94018">
              <w:rPr>
                <w:b/>
                <w:bCs/>
                <w:sz w:val="16"/>
                <w:szCs w:val="16"/>
              </w:rPr>
              <w:t xml:space="preserve"> </w:t>
            </w:r>
            <w:proofErr w:type="spellStart"/>
            <w:r w:rsidRPr="00C94018">
              <w:rPr>
                <w:b/>
                <w:bCs/>
                <w:sz w:val="16"/>
                <w:szCs w:val="16"/>
              </w:rPr>
              <w:t>số</w:t>
            </w:r>
            <w:proofErr w:type="spellEnd"/>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1A5C717" w14:textId="77777777" w:rsidR="00C94018" w:rsidRPr="00C94018" w:rsidRDefault="00C94018" w:rsidP="00C94018">
            <w:pPr>
              <w:jc w:val="center"/>
              <w:rPr>
                <w:b/>
                <w:bCs/>
                <w:sz w:val="16"/>
                <w:szCs w:val="16"/>
              </w:rPr>
            </w:pPr>
            <w:r w:rsidRPr="00C94018">
              <w:rPr>
                <w:b/>
                <w:bCs/>
                <w:sz w:val="16"/>
                <w:szCs w:val="16"/>
              </w:rPr>
              <w:t xml:space="preserve">Trong </w:t>
            </w:r>
            <w:proofErr w:type="spellStart"/>
            <w:r w:rsidRPr="00C94018">
              <w:rPr>
                <w:b/>
                <w:bCs/>
                <w:sz w:val="16"/>
                <w:szCs w:val="16"/>
              </w:rPr>
              <w:t>đó</w:t>
            </w:r>
            <w:proofErr w:type="spellEnd"/>
          </w:p>
        </w:tc>
        <w:tc>
          <w:tcPr>
            <w:tcW w:w="879" w:type="dxa"/>
            <w:vMerge/>
            <w:tcBorders>
              <w:top w:val="nil"/>
              <w:left w:val="single" w:sz="4" w:space="0" w:color="auto"/>
              <w:bottom w:val="single" w:sz="4" w:space="0" w:color="000000"/>
              <w:right w:val="single" w:sz="4" w:space="0" w:color="auto"/>
            </w:tcBorders>
            <w:vAlign w:val="center"/>
            <w:hideMark/>
          </w:tcPr>
          <w:p w14:paraId="3FD38EBA" w14:textId="77777777" w:rsidR="00C94018" w:rsidRPr="00C94018" w:rsidRDefault="00C94018" w:rsidP="00C94018">
            <w:pPr>
              <w:rPr>
                <w:b/>
                <w:bCs/>
                <w:sz w:val="16"/>
                <w:szCs w:val="16"/>
              </w:rPr>
            </w:pP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14:paraId="32175973" w14:textId="77777777" w:rsidR="00C94018" w:rsidRPr="00C94018" w:rsidRDefault="00C94018" w:rsidP="00C94018">
            <w:pPr>
              <w:jc w:val="center"/>
              <w:rPr>
                <w:b/>
                <w:bCs/>
                <w:sz w:val="16"/>
                <w:szCs w:val="16"/>
              </w:rPr>
            </w:pPr>
            <w:proofErr w:type="spellStart"/>
            <w:r w:rsidRPr="00C94018">
              <w:rPr>
                <w:b/>
                <w:bCs/>
                <w:sz w:val="16"/>
                <w:szCs w:val="16"/>
              </w:rPr>
              <w:t>Tổng</w:t>
            </w:r>
            <w:proofErr w:type="spellEnd"/>
            <w:r w:rsidRPr="00C94018">
              <w:rPr>
                <w:b/>
                <w:bCs/>
                <w:sz w:val="16"/>
                <w:szCs w:val="16"/>
              </w:rPr>
              <w:t xml:space="preserve"> </w:t>
            </w:r>
            <w:proofErr w:type="spellStart"/>
            <w:r w:rsidRPr="00C94018">
              <w:rPr>
                <w:b/>
                <w:bCs/>
                <w:sz w:val="16"/>
                <w:szCs w:val="16"/>
              </w:rPr>
              <w:t>số</w:t>
            </w:r>
            <w:proofErr w:type="spellEnd"/>
          </w:p>
        </w:tc>
        <w:tc>
          <w:tcPr>
            <w:tcW w:w="1720" w:type="dxa"/>
            <w:gridSpan w:val="2"/>
            <w:tcBorders>
              <w:top w:val="single" w:sz="4" w:space="0" w:color="auto"/>
              <w:left w:val="nil"/>
              <w:bottom w:val="single" w:sz="4" w:space="0" w:color="auto"/>
              <w:right w:val="single" w:sz="4" w:space="0" w:color="000000"/>
            </w:tcBorders>
            <w:shd w:val="clear" w:color="auto" w:fill="auto"/>
            <w:vAlign w:val="center"/>
            <w:hideMark/>
          </w:tcPr>
          <w:p w14:paraId="44CF6F7D" w14:textId="77777777" w:rsidR="00C94018" w:rsidRPr="00C94018" w:rsidRDefault="00C94018" w:rsidP="00C94018">
            <w:pPr>
              <w:jc w:val="center"/>
              <w:rPr>
                <w:b/>
                <w:bCs/>
                <w:sz w:val="16"/>
                <w:szCs w:val="16"/>
              </w:rPr>
            </w:pPr>
            <w:r w:rsidRPr="00C94018">
              <w:rPr>
                <w:b/>
                <w:bCs/>
                <w:sz w:val="16"/>
                <w:szCs w:val="16"/>
              </w:rPr>
              <w:t xml:space="preserve">Trong </w:t>
            </w:r>
            <w:proofErr w:type="spellStart"/>
            <w:r w:rsidRPr="00C94018">
              <w:rPr>
                <w:b/>
                <w:bCs/>
                <w:sz w:val="16"/>
                <w:szCs w:val="16"/>
              </w:rPr>
              <w:t>đó</w:t>
            </w:r>
            <w:proofErr w:type="spellEnd"/>
          </w:p>
        </w:tc>
        <w:tc>
          <w:tcPr>
            <w:tcW w:w="1418" w:type="dxa"/>
            <w:vMerge/>
            <w:tcBorders>
              <w:top w:val="nil"/>
              <w:left w:val="single" w:sz="4" w:space="0" w:color="auto"/>
              <w:bottom w:val="single" w:sz="4" w:space="0" w:color="000000"/>
              <w:right w:val="single" w:sz="4" w:space="0" w:color="auto"/>
            </w:tcBorders>
            <w:vAlign w:val="center"/>
            <w:hideMark/>
          </w:tcPr>
          <w:p w14:paraId="64F4D8AA" w14:textId="77777777" w:rsidR="00C94018" w:rsidRPr="00C94018" w:rsidRDefault="00C94018" w:rsidP="00C94018">
            <w:pPr>
              <w:rPr>
                <w:b/>
                <w:bCs/>
                <w:sz w:val="16"/>
                <w:szCs w:val="16"/>
              </w:rPr>
            </w:pPr>
          </w:p>
        </w:tc>
      </w:tr>
      <w:tr w:rsidR="00C94018" w:rsidRPr="00C94018" w14:paraId="0C550A09" w14:textId="77777777" w:rsidTr="00C94018">
        <w:trPr>
          <w:trHeight w:val="43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58201DDD" w14:textId="77777777" w:rsidR="00C94018" w:rsidRPr="00C94018" w:rsidRDefault="00C94018" w:rsidP="00C94018">
            <w:pPr>
              <w:rPr>
                <w:b/>
                <w:bCs/>
                <w:sz w:val="16"/>
                <w:szCs w:val="16"/>
              </w:rPr>
            </w:pPr>
          </w:p>
        </w:tc>
        <w:tc>
          <w:tcPr>
            <w:tcW w:w="3514" w:type="dxa"/>
            <w:vMerge/>
            <w:tcBorders>
              <w:top w:val="single" w:sz="4" w:space="0" w:color="auto"/>
              <w:left w:val="single" w:sz="4" w:space="0" w:color="auto"/>
              <w:bottom w:val="single" w:sz="4" w:space="0" w:color="000000"/>
              <w:right w:val="single" w:sz="4" w:space="0" w:color="auto"/>
            </w:tcBorders>
            <w:vAlign w:val="center"/>
            <w:hideMark/>
          </w:tcPr>
          <w:p w14:paraId="63269AAC" w14:textId="77777777" w:rsidR="00C94018" w:rsidRPr="00C94018" w:rsidRDefault="00C94018" w:rsidP="00C94018">
            <w:pPr>
              <w:rPr>
                <w:b/>
                <w:bCs/>
                <w:sz w:val="16"/>
                <w:szCs w:val="16"/>
              </w:rPr>
            </w:pPr>
          </w:p>
        </w:tc>
        <w:tc>
          <w:tcPr>
            <w:tcW w:w="1019" w:type="dxa"/>
            <w:vMerge/>
            <w:tcBorders>
              <w:top w:val="single" w:sz="4" w:space="0" w:color="auto"/>
              <w:left w:val="single" w:sz="4" w:space="0" w:color="auto"/>
              <w:bottom w:val="single" w:sz="4" w:space="0" w:color="000000"/>
              <w:right w:val="single" w:sz="4" w:space="0" w:color="auto"/>
            </w:tcBorders>
            <w:vAlign w:val="center"/>
            <w:hideMark/>
          </w:tcPr>
          <w:p w14:paraId="5B08AE32" w14:textId="77777777" w:rsidR="00C94018" w:rsidRPr="00C94018" w:rsidRDefault="00C94018" w:rsidP="00C94018">
            <w:pPr>
              <w:rPr>
                <w:b/>
                <w:bCs/>
                <w:sz w:val="16"/>
                <w:szCs w:val="16"/>
              </w:rPr>
            </w:pPr>
          </w:p>
        </w:tc>
        <w:tc>
          <w:tcPr>
            <w:tcW w:w="639" w:type="dxa"/>
            <w:vMerge/>
            <w:tcBorders>
              <w:top w:val="single" w:sz="4" w:space="0" w:color="auto"/>
              <w:left w:val="single" w:sz="4" w:space="0" w:color="auto"/>
              <w:bottom w:val="single" w:sz="4" w:space="0" w:color="000000"/>
              <w:right w:val="single" w:sz="4" w:space="0" w:color="auto"/>
            </w:tcBorders>
            <w:vAlign w:val="center"/>
            <w:hideMark/>
          </w:tcPr>
          <w:p w14:paraId="770F9BB6" w14:textId="77777777" w:rsidR="00C94018" w:rsidRPr="00C94018" w:rsidRDefault="00C94018" w:rsidP="00C94018">
            <w:pPr>
              <w:rPr>
                <w:b/>
                <w:bCs/>
                <w:sz w:val="16"/>
                <w:szCs w:val="16"/>
              </w:rPr>
            </w:pPr>
          </w:p>
        </w:tc>
        <w:tc>
          <w:tcPr>
            <w:tcW w:w="1639" w:type="dxa"/>
            <w:vMerge/>
            <w:tcBorders>
              <w:top w:val="nil"/>
              <w:left w:val="single" w:sz="4" w:space="0" w:color="auto"/>
              <w:bottom w:val="single" w:sz="4" w:space="0" w:color="000000"/>
              <w:right w:val="single" w:sz="4" w:space="0" w:color="auto"/>
            </w:tcBorders>
            <w:vAlign w:val="center"/>
            <w:hideMark/>
          </w:tcPr>
          <w:p w14:paraId="2CD5965F" w14:textId="77777777" w:rsidR="00C94018" w:rsidRPr="00C94018" w:rsidRDefault="00C94018" w:rsidP="00C94018">
            <w:pPr>
              <w:rPr>
                <w:b/>
                <w:bCs/>
                <w:sz w:val="16"/>
                <w:szCs w:val="16"/>
              </w:rPr>
            </w:pPr>
          </w:p>
        </w:tc>
        <w:tc>
          <w:tcPr>
            <w:tcW w:w="1020" w:type="dxa"/>
            <w:vMerge/>
            <w:tcBorders>
              <w:top w:val="nil"/>
              <w:left w:val="single" w:sz="4" w:space="0" w:color="auto"/>
              <w:bottom w:val="single" w:sz="4" w:space="0" w:color="000000"/>
              <w:right w:val="single" w:sz="4" w:space="0" w:color="auto"/>
            </w:tcBorders>
            <w:vAlign w:val="center"/>
            <w:hideMark/>
          </w:tcPr>
          <w:p w14:paraId="18F67ABA" w14:textId="77777777" w:rsidR="00C94018" w:rsidRPr="00C94018" w:rsidRDefault="00C94018" w:rsidP="00C94018">
            <w:pPr>
              <w:rPr>
                <w:b/>
                <w:bCs/>
                <w:sz w:val="16"/>
                <w:szCs w:val="16"/>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42CEFE99" w14:textId="77777777" w:rsidR="00C94018" w:rsidRPr="00C94018" w:rsidRDefault="00C94018" w:rsidP="00C94018">
            <w:pPr>
              <w:jc w:val="center"/>
              <w:rPr>
                <w:b/>
                <w:bCs/>
                <w:sz w:val="16"/>
                <w:szCs w:val="16"/>
              </w:rPr>
            </w:pPr>
            <w:r w:rsidRPr="00C94018">
              <w:rPr>
                <w:b/>
                <w:bCs/>
                <w:sz w:val="16"/>
                <w:szCs w:val="16"/>
              </w:rPr>
              <w:t xml:space="preserve">NSĐP (NS </w:t>
            </w:r>
            <w:proofErr w:type="spellStart"/>
            <w:r w:rsidRPr="00C94018">
              <w:rPr>
                <w:b/>
                <w:bCs/>
                <w:sz w:val="16"/>
                <w:szCs w:val="16"/>
              </w:rPr>
              <w:t>tỉnh</w:t>
            </w:r>
            <w:proofErr w:type="spellEnd"/>
            <w:r w:rsidRPr="00C94018">
              <w:rPr>
                <w:b/>
                <w:bCs/>
                <w:sz w:val="16"/>
                <w:szCs w:val="16"/>
              </w:rPr>
              <w:t>)</w:t>
            </w:r>
          </w:p>
        </w:tc>
        <w:tc>
          <w:tcPr>
            <w:tcW w:w="860" w:type="dxa"/>
            <w:vMerge/>
            <w:tcBorders>
              <w:top w:val="single" w:sz="4" w:space="0" w:color="auto"/>
              <w:left w:val="single" w:sz="4" w:space="0" w:color="auto"/>
              <w:bottom w:val="single" w:sz="4" w:space="0" w:color="000000"/>
              <w:right w:val="single" w:sz="4" w:space="0" w:color="auto"/>
            </w:tcBorders>
            <w:vAlign w:val="center"/>
            <w:hideMark/>
          </w:tcPr>
          <w:p w14:paraId="1A0A02EF" w14:textId="77777777" w:rsidR="00C94018" w:rsidRPr="00C94018" w:rsidRDefault="00C94018" w:rsidP="00C94018">
            <w:pPr>
              <w:rPr>
                <w:b/>
                <w:bCs/>
                <w:sz w:val="16"/>
                <w:szCs w:val="16"/>
              </w:rPr>
            </w:pP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0D1F4C04" w14:textId="77777777" w:rsidR="00C94018" w:rsidRPr="00C94018" w:rsidRDefault="00C94018" w:rsidP="00C94018">
            <w:pPr>
              <w:jc w:val="center"/>
              <w:rPr>
                <w:b/>
                <w:bCs/>
                <w:sz w:val="16"/>
                <w:szCs w:val="16"/>
              </w:rPr>
            </w:pPr>
            <w:r w:rsidRPr="00C94018">
              <w:rPr>
                <w:b/>
                <w:bCs/>
                <w:sz w:val="16"/>
                <w:szCs w:val="16"/>
              </w:rPr>
              <w:t xml:space="preserve">NSĐP </w:t>
            </w:r>
            <w:r w:rsidRPr="00C94018">
              <w:rPr>
                <w:b/>
                <w:bCs/>
                <w:sz w:val="16"/>
                <w:szCs w:val="16"/>
              </w:rPr>
              <w:br/>
              <w:t xml:space="preserve">(NS </w:t>
            </w:r>
            <w:proofErr w:type="spellStart"/>
            <w:r w:rsidRPr="00C94018">
              <w:rPr>
                <w:b/>
                <w:bCs/>
                <w:sz w:val="16"/>
                <w:szCs w:val="16"/>
              </w:rPr>
              <w:t>tỉnh</w:t>
            </w:r>
            <w:proofErr w:type="spellEnd"/>
            <w:r w:rsidRPr="00C94018">
              <w:rPr>
                <w:b/>
                <w:bCs/>
                <w:sz w:val="16"/>
                <w:szCs w:val="16"/>
              </w:rPr>
              <w:t>)</w:t>
            </w:r>
          </w:p>
        </w:tc>
        <w:tc>
          <w:tcPr>
            <w:tcW w:w="879" w:type="dxa"/>
            <w:vMerge/>
            <w:tcBorders>
              <w:top w:val="nil"/>
              <w:left w:val="single" w:sz="4" w:space="0" w:color="auto"/>
              <w:bottom w:val="single" w:sz="4" w:space="0" w:color="000000"/>
              <w:right w:val="single" w:sz="4" w:space="0" w:color="auto"/>
            </w:tcBorders>
            <w:vAlign w:val="center"/>
            <w:hideMark/>
          </w:tcPr>
          <w:p w14:paraId="04B3E9FB" w14:textId="77777777" w:rsidR="00C94018" w:rsidRPr="00C94018" w:rsidRDefault="00C94018" w:rsidP="00C94018">
            <w:pPr>
              <w:rPr>
                <w:b/>
                <w:bCs/>
                <w:sz w:val="16"/>
                <w:szCs w:val="16"/>
              </w:rPr>
            </w:pPr>
          </w:p>
        </w:tc>
        <w:tc>
          <w:tcPr>
            <w:tcW w:w="919" w:type="dxa"/>
            <w:vMerge/>
            <w:tcBorders>
              <w:top w:val="nil"/>
              <w:left w:val="single" w:sz="4" w:space="0" w:color="auto"/>
              <w:bottom w:val="single" w:sz="4" w:space="0" w:color="auto"/>
              <w:right w:val="single" w:sz="4" w:space="0" w:color="auto"/>
            </w:tcBorders>
            <w:vAlign w:val="center"/>
            <w:hideMark/>
          </w:tcPr>
          <w:p w14:paraId="05240253" w14:textId="77777777" w:rsidR="00C94018" w:rsidRPr="00C94018" w:rsidRDefault="00C94018" w:rsidP="00C94018">
            <w:pPr>
              <w:rPr>
                <w:b/>
                <w:bCs/>
                <w:sz w:val="16"/>
                <w:szCs w:val="16"/>
              </w:rPr>
            </w:pPr>
          </w:p>
        </w:tc>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14:paraId="5179F036" w14:textId="77777777" w:rsidR="00C94018" w:rsidRPr="00C94018" w:rsidRDefault="00C94018" w:rsidP="00C94018">
            <w:pPr>
              <w:jc w:val="center"/>
              <w:rPr>
                <w:b/>
                <w:bCs/>
                <w:sz w:val="16"/>
                <w:szCs w:val="16"/>
              </w:rPr>
            </w:pPr>
            <w:r w:rsidRPr="00C94018">
              <w:rPr>
                <w:b/>
                <w:bCs/>
                <w:sz w:val="16"/>
                <w:szCs w:val="16"/>
              </w:rPr>
              <w:t xml:space="preserve">XDCB </w:t>
            </w:r>
            <w:proofErr w:type="spellStart"/>
            <w:r w:rsidRPr="00C94018">
              <w:rPr>
                <w:b/>
                <w:bCs/>
                <w:sz w:val="16"/>
                <w:szCs w:val="16"/>
              </w:rPr>
              <w:t>tập</w:t>
            </w:r>
            <w:proofErr w:type="spellEnd"/>
            <w:r w:rsidRPr="00C94018">
              <w:rPr>
                <w:b/>
                <w:bCs/>
                <w:sz w:val="16"/>
                <w:szCs w:val="16"/>
              </w:rPr>
              <w:t xml:space="preserve"> </w:t>
            </w:r>
            <w:proofErr w:type="spellStart"/>
            <w:r w:rsidRPr="00C94018">
              <w:rPr>
                <w:b/>
                <w:bCs/>
                <w:sz w:val="16"/>
                <w:szCs w:val="16"/>
              </w:rPr>
              <w:t>trung</w:t>
            </w:r>
            <w:proofErr w:type="spellEnd"/>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4E011B16" w14:textId="77777777" w:rsidR="00C94018" w:rsidRPr="00C94018" w:rsidRDefault="00C94018" w:rsidP="00C94018">
            <w:pPr>
              <w:jc w:val="center"/>
              <w:rPr>
                <w:b/>
                <w:bCs/>
                <w:sz w:val="16"/>
                <w:szCs w:val="16"/>
              </w:rPr>
            </w:pPr>
            <w:proofErr w:type="spellStart"/>
            <w:r w:rsidRPr="00C94018">
              <w:rPr>
                <w:b/>
                <w:bCs/>
                <w:sz w:val="16"/>
                <w:szCs w:val="16"/>
              </w:rPr>
              <w:t>Nguồn</w:t>
            </w:r>
            <w:proofErr w:type="spellEnd"/>
            <w:r w:rsidRPr="00C94018">
              <w:rPr>
                <w:b/>
                <w:bCs/>
                <w:sz w:val="16"/>
                <w:szCs w:val="16"/>
              </w:rPr>
              <w:t xml:space="preserve"> </w:t>
            </w:r>
            <w:proofErr w:type="spellStart"/>
            <w:r w:rsidRPr="00C94018">
              <w:rPr>
                <w:b/>
                <w:bCs/>
                <w:sz w:val="16"/>
                <w:szCs w:val="16"/>
              </w:rPr>
              <w:t>thu</w:t>
            </w:r>
            <w:proofErr w:type="spellEnd"/>
            <w:r w:rsidRPr="00C94018">
              <w:rPr>
                <w:b/>
                <w:bCs/>
                <w:sz w:val="16"/>
                <w:szCs w:val="16"/>
              </w:rPr>
              <w:t xml:space="preserve"> </w:t>
            </w:r>
            <w:proofErr w:type="spellStart"/>
            <w:r w:rsidRPr="00C94018">
              <w:rPr>
                <w:b/>
                <w:bCs/>
                <w:sz w:val="16"/>
                <w:szCs w:val="16"/>
              </w:rPr>
              <w:t>tiền</w:t>
            </w:r>
            <w:proofErr w:type="spellEnd"/>
            <w:r w:rsidRPr="00C94018">
              <w:rPr>
                <w:b/>
                <w:bCs/>
                <w:sz w:val="16"/>
                <w:szCs w:val="16"/>
              </w:rPr>
              <w:t xml:space="preserve"> SDĐ</w:t>
            </w:r>
          </w:p>
        </w:tc>
        <w:tc>
          <w:tcPr>
            <w:tcW w:w="1418" w:type="dxa"/>
            <w:vMerge/>
            <w:tcBorders>
              <w:top w:val="nil"/>
              <w:left w:val="single" w:sz="4" w:space="0" w:color="auto"/>
              <w:bottom w:val="single" w:sz="4" w:space="0" w:color="000000"/>
              <w:right w:val="single" w:sz="4" w:space="0" w:color="auto"/>
            </w:tcBorders>
            <w:vAlign w:val="center"/>
            <w:hideMark/>
          </w:tcPr>
          <w:p w14:paraId="1B79022C" w14:textId="77777777" w:rsidR="00C94018" w:rsidRPr="00C94018" w:rsidRDefault="00C94018" w:rsidP="00C94018">
            <w:pPr>
              <w:rPr>
                <w:b/>
                <w:bCs/>
                <w:sz w:val="16"/>
                <w:szCs w:val="16"/>
              </w:rPr>
            </w:pPr>
          </w:p>
        </w:tc>
      </w:tr>
      <w:tr w:rsidR="00C94018" w:rsidRPr="00C94018" w14:paraId="68A9865B" w14:textId="77777777" w:rsidTr="00C94018">
        <w:trPr>
          <w:trHeight w:val="313"/>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356EA9A7" w14:textId="77777777" w:rsidR="00C94018" w:rsidRPr="00C94018" w:rsidRDefault="00C94018" w:rsidP="00C94018">
            <w:pPr>
              <w:rPr>
                <w:b/>
                <w:bCs/>
                <w:sz w:val="16"/>
                <w:szCs w:val="16"/>
              </w:rPr>
            </w:pPr>
          </w:p>
        </w:tc>
        <w:tc>
          <w:tcPr>
            <w:tcW w:w="3514" w:type="dxa"/>
            <w:vMerge/>
            <w:tcBorders>
              <w:top w:val="single" w:sz="4" w:space="0" w:color="auto"/>
              <w:left w:val="single" w:sz="4" w:space="0" w:color="auto"/>
              <w:bottom w:val="single" w:sz="4" w:space="0" w:color="000000"/>
              <w:right w:val="single" w:sz="4" w:space="0" w:color="auto"/>
            </w:tcBorders>
            <w:vAlign w:val="center"/>
            <w:hideMark/>
          </w:tcPr>
          <w:p w14:paraId="716F2FDA" w14:textId="77777777" w:rsidR="00C94018" w:rsidRPr="00C94018" w:rsidRDefault="00C94018" w:rsidP="00C94018">
            <w:pPr>
              <w:rPr>
                <w:b/>
                <w:bCs/>
                <w:sz w:val="16"/>
                <w:szCs w:val="16"/>
              </w:rPr>
            </w:pPr>
          </w:p>
        </w:tc>
        <w:tc>
          <w:tcPr>
            <w:tcW w:w="1019" w:type="dxa"/>
            <w:vMerge/>
            <w:tcBorders>
              <w:top w:val="single" w:sz="4" w:space="0" w:color="auto"/>
              <w:left w:val="single" w:sz="4" w:space="0" w:color="auto"/>
              <w:bottom w:val="single" w:sz="4" w:space="0" w:color="000000"/>
              <w:right w:val="single" w:sz="4" w:space="0" w:color="auto"/>
            </w:tcBorders>
            <w:vAlign w:val="center"/>
            <w:hideMark/>
          </w:tcPr>
          <w:p w14:paraId="518BA346" w14:textId="77777777" w:rsidR="00C94018" w:rsidRPr="00C94018" w:rsidRDefault="00C94018" w:rsidP="00C94018">
            <w:pPr>
              <w:rPr>
                <w:b/>
                <w:bCs/>
                <w:sz w:val="16"/>
                <w:szCs w:val="16"/>
              </w:rPr>
            </w:pPr>
          </w:p>
        </w:tc>
        <w:tc>
          <w:tcPr>
            <w:tcW w:w="639" w:type="dxa"/>
            <w:vMerge/>
            <w:tcBorders>
              <w:top w:val="single" w:sz="4" w:space="0" w:color="auto"/>
              <w:left w:val="single" w:sz="4" w:space="0" w:color="auto"/>
              <w:bottom w:val="single" w:sz="4" w:space="0" w:color="000000"/>
              <w:right w:val="single" w:sz="4" w:space="0" w:color="auto"/>
            </w:tcBorders>
            <w:vAlign w:val="center"/>
            <w:hideMark/>
          </w:tcPr>
          <w:p w14:paraId="75038F9D" w14:textId="77777777" w:rsidR="00C94018" w:rsidRPr="00C94018" w:rsidRDefault="00C94018" w:rsidP="00C94018">
            <w:pPr>
              <w:rPr>
                <w:b/>
                <w:bCs/>
                <w:sz w:val="16"/>
                <w:szCs w:val="16"/>
              </w:rPr>
            </w:pPr>
          </w:p>
        </w:tc>
        <w:tc>
          <w:tcPr>
            <w:tcW w:w="1639" w:type="dxa"/>
            <w:vMerge/>
            <w:tcBorders>
              <w:top w:val="nil"/>
              <w:left w:val="single" w:sz="4" w:space="0" w:color="auto"/>
              <w:bottom w:val="single" w:sz="4" w:space="0" w:color="000000"/>
              <w:right w:val="single" w:sz="4" w:space="0" w:color="auto"/>
            </w:tcBorders>
            <w:vAlign w:val="center"/>
            <w:hideMark/>
          </w:tcPr>
          <w:p w14:paraId="24A97C6A" w14:textId="77777777" w:rsidR="00C94018" w:rsidRPr="00C94018" w:rsidRDefault="00C94018" w:rsidP="00C94018">
            <w:pPr>
              <w:rPr>
                <w:b/>
                <w:bCs/>
                <w:sz w:val="16"/>
                <w:szCs w:val="16"/>
              </w:rPr>
            </w:pPr>
          </w:p>
        </w:tc>
        <w:tc>
          <w:tcPr>
            <w:tcW w:w="1020" w:type="dxa"/>
            <w:vMerge/>
            <w:tcBorders>
              <w:top w:val="nil"/>
              <w:left w:val="single" w:sz="4" w:space="0" w:color="auto"/>
              <w:bottom w:val="single" w:sz="4" w:space="0" w:color="000000"/>
              <w:right w:val="single" w:sz="4" w:space="0" w:color="auto"/>
            </w:tcBorders>
            <w:vAlign w:val="center"/>
            <w:hideMark/>
          </w:tcPr>
          <w:p w14:paraId="1516A416" w14:textId="77777777" w:rsidR="00C94018" w:rsidRPr="00C94018" w:rsidRDefault="00C94018" w:rsidP="00C94018">
            <w:pPr>
              <w:rPr>
                <w:b/>
                <w:bCs/>
                <w:sz w:val="16"/>
                <w:szCs w:val="16"/>
              </w:rPr>
            </w:pPr>
          </w:p>
        </w:tc>
        <w:tc>
          <w:tcPr>
            <w:tcW w:w="1060" w:type="dxa"/>
            <w:vMerge/>
            <w:tcBorders>
              <w:top w:val="nil"/>
              <w:left w:val="single" w:sz="4" w:space="0" w:color="auto"/>
              <w:bottom w:val="single" w:sz="4" w:space="0" w:color="auto"/>
              <w:right w:val="single" w:sz="4" w:space="0" w:color="auto"/>
            </w:tcBorders>
            <w:vAlign w:val="center"/>
            <w:hideMark/>
          </w:tcPr>
          <w:p w14:paraId="20A18E9A" w14:textId="77777777" w:rsidR="00C94018" w:rsidRPr="00C94018" w:rsidRDefault="00C94018" w:rsidP="00C94018">
            <w:pPr>
              <w:rPr>
                <w:b/>
                <w:bCs/>
                <w:sz w:val="16"/>
                <w:szCs w:val="16"/>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14:paraId="70E85CAB" w14:textId="77777777" w:rsidR="00C94018" w:rsidRPr="00C94018" w:rsidRDefault="00C94018" w:rsidP="00C94018">
            <w:pPr>
              <w:rPr>
                <w:b/>
                <w:bCs/>
                <w:sz w:val="16"/>
                <w:szCs w:val="16"/>
              </w:rPr>
            </w:pPr>
          </w:p>
        </w:tc>
        <w:tc>
          <w:tcPr>
            <w:tcW w:w="940" w:type="dxa"/>
            <w:vMerge/>
            <w:tcBorders>
              <w:top w:val="nil"/>
              <w:left w:val="single" w:sz="4" w:space="0" w:color="auto"/>
              <w:bottom w:val="single" w:sz="4" w:space="0" w:color="auto"/>
              <w:right w:val="single" w:sz="4" w:space="0" w:color="auto"/>
            </w:tcBorders>
            <w:vAlign w:val="center"/>
            <w:hideMark/>
          </w:tcPr>
          <w:p w14:paraId="1D380B34" w14:textId="77777777" w:rsidR="00C94018" w:rsidRPr="00C94018" w:rsidRDefault="00C94018" w:rsidP="00C94018">
            <w:pPr>
              <w:rPr>
                <w:b/>
                <w:bCs/>
                <w:sz w:val="16"/>
                <w:szCs w:val="16"/>
              </w:rPr>
            </w:pPr>
          </w:p>
        </w:tc>
        <w:tc>
          <w:tcPr>
            <w:tcW w:w="879" w:type="dxa"/>
            <w:vMerge/>
            <w:tcBorders>
              <w:top w:val="nil"/>
              <w:left w:val="single" w:sz="4" w:space="0" w:color="auto"/>
              <w:bottom w:val="single" w:sz="4" w:space="0" w:color="000000"/>
              <w:right w:val="single" w:sz="4" w:space="0" w:color="auto"/>
            </w:tcBorders>
            <w:vAlign w:val="center"/>
            <w:hideMark/>
          </w:tcPr>
          <w:p w14:paraId="0A127FC5" w14:textId="77777777" w:rsidR="00C94018" w:rsidRPr="00C94018" w:rsidRDefault="00C94018" w:rsidP="00C94018">
            <w:pPr>
              <w:rPr>
                <w:b/>
                <w:bCs/>
                <w:sz w:val="16"/>
                <w:szCs w:val="16"/>
              </w:rPr>
            </w:pPr>
          </w:p>
        </w:tc>
        <w:tc>
          <w:tcPr>
            <w:tcW w:w="919" w:type="dxa"/>
            <w:vMerge/>
            <w:tcBorders>
              <w:top w:val="nil"/>
              <w:left w:val="single" w:sz="4" w:space="0" w:color="auto"/>
              <w:bottom w:val="single" w:sz="4" w:space="0" w:color="auto"/>
              <w:right w:val="single" w:sz="4" w:space="0" w:color="auto"/>
            </w:tcBorders>
            <w:vAlign w:val="center"/>
            <w:hideMark/>
          </w:tcPr>
          <w:p w14:paraId="02BC4CB0" w14:textId="77777777" w:rsidR="00C94018" w:rsidRPr="00C94018" w:rsidRDefault="00C94018" w:rsidP="00C94018">
            <w:pPr>
              <w:rPr>
                <w:b/>
                <w:bCs/>
                <w:sz w:val="16"/>
                <w:szCs w:val="16"/>
              </w:rPr>
            </w:pPr>
          </w:p>
        </w:tc>
        <w:tc>
          <w:tcPr>
            <w:tcW w:w="800" w:type="dxa"/>
            <w:vMerge/>
            <w:tcBorders>
              <w:top w:val="nil"/>
              <w:left w:val="single" w:sz="4" w:space="0" w:color="auto"/>
              <w:bottom w:val="single" w:sz="4" w:space="0" w:color="auto"/>
              <w:right w:val="single" w:sz="4" w:space="0" w:color="auto"/>
            </w:tcBorders>
            <w:vAlign w:val="center"/>
            <w:hideMark/>
          </w:tcPr>
          <w:p w14:paraId="0CD69E2F" w14:textId="77777777" w:rsidR="00C94018" w:rsidRPr="00C94018" w:rsidRDefault="00C94018" w:rsidP="00C94018">
            <w:pPr>
              <w:rPr>
                <w:b/>
                <w:bCs/>
                <w:sz w:val="16"/>
                <w:szCs w:val="16"/>
              </w:rPr>
            </w:pPr>
          </w:p>
        </w:tc>
        <w:tc>
          <w:tcPr>
            <w:tcW w:w="920" w:type="dxa"/>
            <w:vMerge/>
            <w:tcBorders>
              <w:top w:val="nil"/>
              <w:left w:val="single" w:sz="4" w:space="0" w:color="auto"/>
              <w:bottom w:val="single" w:sz="4" w:space="0" w:color="000000"/>
              <w:right w:val="single" w:sz="4" w:space="0" w:color="auto"/>
            </w:tcBorders>
            <w:vAlign w:val="center"/>
            <w:hideMark/>
          </w:tcPr>
          <w:p w14:paraId="207F24EE" w14:textId="77777777" w:rsidR="00C94018" w:rsidRPr="00C94018" w:rsidRDefault="00C94018" w:rsidP="00C94018">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8B87D3E" w14:textId="77777777" w:rsidR="00C94018" w:rsidRPr="00C94018" w:rsidRDefault="00C94018" w:rsidP="00C94018">
            <w:pPr>
              <w:rPr>
                <w:b/>
                <w:bCs/>
                <w:sz w:val="16"/>
                <w:szCs w:val="16"/>
              </w:rPr>
            </w:pPr>
          </w:p>
        </w:tc>
      </w:tr>
      <w:tr w:rsidR="00C94018" w:rsidRPr="00C94018" w14:paraId="7E8F0828" w14:textId="77777777" w:rsidTr="00C94018">
        <w:trPr>
          <w:trHeight w:val="300"/>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4A943683" w14:textId="77777777" w:rsidR="00C94018" w:rsidRPr="00C94018" w:rsidRDefault="00C94018" w:rsidP="00C94018">
            <w:pPr>
              <w:rPr>
                <w:b/>
                <w:bCs/>
                <w:sz w:val="16"/>
                <w:szCs w:val="16"/>
              </w:rPr>
            </w:pPr>
          </w:p>
        </w:tc>
        <w:tc>
          <w:tcPr>
            <w:tcW w:w="3514" w:type="dxa"/>
            <w:vMerge/>
            <w:tcBorders>
              <w:top w:val="single" w:sz="4" w:space="0" w:color="auto"/>
              <w:left w:val="single" w:sz="4" w:space="0" w:color="auto"/>
              <w:bottom w:val="single" w:sz="4" w:space="0" w:color="000000"/>
              <w:right w:val="single" w:sz="4" w:space="0" w:color="auto"/>
            </w:tcBorders>
            <w:vAlign w:val="center"/>
            <w:hideMark/>
          </w:tcPr>
          <w:p w14:paraId="32FC172F" w14:textId="77777777" w:rsidR="00C94018" w:rsidRPr="00C94018" w:rsidRDefault="00C94018" w:rsidP="00C94018">
            <w:pPr>
              <w:rPr>
                <w:b/>
                <w:bCs/>
                <w:sz w:val="16"/>
                <w:szCs w:val="16"/>
              </w:rPr>
            </w:pPr>
          </w:p>
        </w:tc>
        <w:tc>
          <w:tcPr>
            <w:tcW w:w="1019" w:type="dxa"/>
            <w:vMerge/>
            <w:tcBorders>
              <w:top w:val="single" w:sz="4" w:space="0" w:color="auto"/>
              <w:left w:val="single" w:sz="4" w:space="0" w:color="auto"/>
              <w:bottom w:val="single" w:sz="4" w:space="0" w:color="000000"/>
              <w:right w:val="single" w:sz="4" w:space="0" w:color="auto"/>
            </w:tcBorders>
            <w:vAlign w:val="center"/>
            <w:hideMark/>
          </w:tcPr>
          <w:p w14:paraId="0C122684" w14:textId="77777777" w:rsidR="00C94018" w:rsidRPr="00C94018" w:rsidRDefault="00C94018" w:rsidP="00C94018">
            <w:pPr>
              <w:rPr>
                <w:b/>
                <w:bCs/>
                <w:sz w:val="16"/>
                <w:szCs w:val="16"/>
              </w:rPr>
            </w:pPr>
          </w:p>
        </w:tc>
        <w:tc>
          <w:tcPr>
            <w:tcW w:w="639" w:type="dxa"/>
            <w:vMerge/>
            <w:tcBorders>
              <w:top w:val="single" w:sz="4" w:space="0" w:color="auto"/>
              <w:left w:val="single" w:sz="4" w:space="0" w:color="auto"/>
              <w:bottom w:val="single" w:sz="4" w:space="0" w:color="000000"/>
              <w:right w:val="single" w:sz="4" w:space="0" w:color="auto"/>
            </w:tcBorders>
            <w:vAlign w:val="center"/>
            <w:hideMark/>
          </w:tcPr>
          <w:p w14:paraId="2F5C5186" w14:textId="77777777" w:rsidR="00C94018" w:rsidRPr="00C94018" w:rsidRDefault="00C94018" w:rsidP="00C94018">
            <w:pPr>
              <w:rPr>
                <w:b/>
                <w:bCs/>
                <w:sz w:val="16"/>
                <w:szCs w:val="16"/>
              </w:rPr>
            </w:pPr>
          </w:p>
        </w:tc>
        <w:tc>
          <w:tcPr>
            <w:tcW w:w="1639" w:type="dxa"/>
            <w:vMerge/>
            <w:tcBorders>
              <w:top w:val="nil"/>
              <w:left w:val="single" w:sz="4" w:space="0" w:color="auto"/>
              <w:bottom w:val="single" w:sz="4" w:space="0" w:color="000000"/>
              <w:right w:val="single" w:sz="4" w:space="0" w:color="auto"/>
            </w:tcBorders>
            <w:vAlign w:val="center"/>
            <w:hideMark/>
          </w:tcPr>
          <w:p w14:paraId="03B044AB" w14:textId="77777777" w:rsidR="00C94018" w:rsidRPr="00C94018" w:rsidRDefault="00C94018" w:rsidP="00C94018">
            <w:pPr>
              <w:rPr>
                <w:b/>
                <w:bCs/>
                <w:sz w:val="16"/>
                <w:szCs w:val="16"/>
              </w:rPr>
            </w:pPr>
          </w:p>
        </w:tc>
        <w:tc>
          <w:tcPr>
            <w:tcW w:w="1020" w:type="dxa"/>
            <w:vMerge/>
            <w:tcBorders>
              <w:top w:val="nil"/>
              <w:left w:val="single" w:sz="4" w:space="0" w:color="auto"/>
              <w:bottom w:val="single" w:sz="4" w:space="0" w:color="000000"/>
              <w:right w:val="single" w:sz="4" w:space="0" w:color="auto"/>
            </w:tcBorders>
            <w:vAlign w:val="center"/>
            <w:hideMark/>
          </w:tcPr>
          <w:p w14:paraId="1C47166F" w14:textId="77777777" w:rsidR="00C94018" w:rsidRPr="00C94018" w:rsidRDefault="00C94018" w:rsidP="00C94018">
            <w:pPr>
              <w:rPr>
                <w:b/>
                <w:bCs/>
                <w:sz w:val="16"/>
                <w:szCs w:val="16"/>
              </w:rPr>
            </w:pPr>
          </w:p>
        </w:tc>
        <w:tc>
          <w:tcPr>
            <w:tcW w:w="1060" w:type="dxa"/>
            <w:vMerge/>
            <w:tcBorders>
              <w:top w:val="nil"/>
              <w:left w:val="single" w:sz="4" w:space="0" w:color="auto"/>
              <w:bottom w:val="single" w:sz="4" w:space="0" w:color="auto"/>
              <w:right w:val="single" w:sz="4" w:space="0" w:color="auto"/>
            </w:tcBorders>
            <w:vAlign w:val="center"/>
            <w:hideMark/>
          </w:tcPr>
          <w:p w14:paraId="6E3470A5" w14:textId="77777777" w:rsidR="00C94018" w:rsidRPr="00C94018" w:rsidRDefault="00C94018" w:rsidP="00C94018">
            <w:pPr>
              <w:rPr>
                <w:b/>
                <w:bCs/>
                <w:sz w:val="16"/>
                <w:szCs w:val="16"/>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14:paraId="6CD25F5A" w14:textId="77777777" w:rsidR="00C94018" w:rsidRPr="00C94018" w:rsidRDefault="00C94018" w:rsidP="00C94018">
            <w:pPr>
              <w:rPr>
                <w:b/>
                <w:bCs/>
                <w:sz w:val="16"/>
                <w:szCs w:val="16"/>
              </w:rPr>
            </w:pPr>
          </w:p>
        </w:tc>
        <w:tc>
          <w:tcPr>
            <w:tcW w:w="940" w:type="dxa"/>
            <w:vMerge/>
            <w:tcBorders>
              <w:top w:val="nil"/>
              <w:left w:val="single" w:sz="4" w:space="0" w:color="auto"/>
              <w:bottom w:val="single" w:sz="4" w:space="0" w:color="auto"/>
              <w:right w:val="single" w:sz="4" w:space="0" w:color="auto"/>
            </w:tcBorders>
            <w:vAlign w:val="center"/>
            <w:hideMark/>
          </w:tcPr>
          <w:p w14:paraId="5DA0F1CF" w14:textId="77777777" w:rsidR="00C94018" w:rsidRPr="00C94018" w:rsidRDefault="00C94018" w:rsidP="00C94018">
            <w:pPr>
              <w:rPr>
                <w:b/>
                <w:bCs/>
                <w:sz w:val="16"/>
                <w:szCs w:val="16"/>
              </w:rPr>
            </w:pPr>
          </w:p>
        </w:tc>
        <w:tc>
          <w:tcPr>
            <w:tcW w:w="879" w:type="dxa"/>
            <w:vMerge/>
            <w:tcBorders>
              <w:top w:val="nil"/>
              <w:left w:val="single" w:sz="4" w:space="0" w:color="auto"/>
              <w:bottom w:val="single" w:sz="4" w:space="0" w:color="000000"/>
              <w:right w:val="single" w:sz="4" w:space="0" w:color="auto"/>
            </w:tcBorders>
            <w:vAlign w:val="center"/>
            <w:hideMark/>
          </w:tcPr>
          <w:p w14:paraId="0269849E" w14:textId="77777777" w:rsidR="00C94018" w:rsidRPr="00C94018" w:rsidRDefault="00C94018" w:rsidP="00C94018">
            <w:pPr>
              <w:rPr>
                <w:b/>
                <w:bCs/>
                <w:sz w:val="16"/>
                <w:szCs w:val="16"/>
              </w:rPr>
            </w:pPr>
          </w:p>
        </w:tc>
        <w:tc>
          <w:tcPr>
            <w:tcW w:w="919" w:type="dxa"/>
            <w:vMerge/>
            <w:tcBorders>
              <w:top w:val="nil"/>
              <w:left w:val="single" w:sz="4" w:space="0" w:color="auto"/>
              <w:bottom w:val="single" w:sz="4" w:space="0" w:color="auto"/>
              <w:right w:val="single" w:sz="4" w:space="0" w:color="auto"/>
            </w:tcBorders>
            <w:vAlign w:val="center"/>
            <w:hideMark/>
          </w:tcPr>
          <w:p w14:paraId="251162E3" w14:textId="77777777" w:rsidR="00C94018" w:rsidRPr="00C94018" w:rsidRDefault="00C94018" w:rsidP="00C94018">
            <w:pPr>
              <w:rPr>
                <w:b/>
                <w:bCs/>
                <w:sz w:val="16"/>
                <w:szCs w:val="16"/>
              </w:rPr>
            </w:pPr>
          </w:p>
        </w:tc>
        <w:tc>
          <w:tcPr>
            <w:tcW w:w="800" w:type="dxa"/>
            <w:vMerge/>
            <w:tcBorders>
              <w:top w:val="nil"/>
              <w:left w:val="single" w:sz="4" w:space="0" w:color="auto"/>
              <w:bottom w:val="single" w:sz="4" w:space="0" w:color="auto"/>
              <w:right w:val="single" w:sz="4" w:space="0" w:color="auto"/>
            </w:tcBorders>
            <w:vAlign w:val="center"/>
            <w:hideMark/>
          </w:tcPr>
          <w:p w14:paraId="270B6EDE" w14:textId="77777777" w:rsidR="00C94018" w:rsidRPr="00C94018" w:rsidRDefault="00C94018" w:rsidP="00C94018">
            <w:pPr>
              <w:rPr>
                <w:b/>
                <w:bCs/>
                <w:sz w:val="16"/>
                <w:szCs w:val="16"/>
              </w:rPr>
            </w:pPr>
          </w:p>
        </w:tc>
        <w:tc>
          <w:tcPr>
            <w:tcW w:w="920" w:type="dxa"/>
            <w:vMerge/>
            <w:tcBorders>
              <w:top w:val="nil"/>
              <w:left w:val="single" w:sz="4" w:space="0" w:color="auto"/>
              <w:bottom w:val="single" w:sz="4" w:space="0" w:color="000000"/>
              <w:right w:val="single" w:sz="4" w:space="0" w:color="auto"/>
            </w:tcBorders>
            <w:vAlign w:val="center"/>
            <w:hideMark/>
          </w:tcPr>
          <w:p w14:paraId="7CA9014D" w14:textId="77777777" w:rsidR="00C94018" w:rsidRPr="00C94018" w:rsidRDefault="00C94018" w:rsidP="00C94018">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AA3F230" w14:textId="77777777" w:rsidR="00C94018" w:rsidRPr="00C94018" w:rsidRDefault="00C94018" w:rsidP="00C94018">
            <w:pPr>
              <w:rPr>
                <w:b/>
                <w:bCs/>
                <w:sz w:val="16"/>
                <w:szCs w:val="16"/>
              </w:rPr>
            </w:pPr>
          </w:p>
        </w:tc>
      </w:tr>
      <w:tr w:rsidR="00C94018" w:rsidRPr="00C94018" w14:paraId="27D22968" w14:textId="77777777" w:rsidTr="00C94018">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38D5F3" w14:textId="77777777" w:rsidR="00C94018" w:rsidRPr="00C94018" w:rsidRDefault="00C94018" w:rsidP="00C94018">
            <w:pPr>
              <w:jc w:val="center"/>
              <w:rPr>
                <w:b/>
                <w:bCs/>
                <w:sz w:val="16"/>
                <w:szCs w:val="16"/>
              </w:rPr>
            </w:pPr>
            <w:r w:rsidRPr="00C94018">
              <w:rPr>
                <w:b/>
                <w:bCs/>
                <w:sz w:val="16"/>
                <w:szCs w:val="16"/>
              </w:rPr>
              <w:t>1</w:t>
            </w:r>
          </w:p>
        </w:tc>
        <w:tc>
          <w:tcPr>
            <w:tcW w:w="3514" w:type="dxa"/>
            <w:tcBorders>
              <w:top w:val="nil"/>
              <w:left w:val="nil"/>
              <w:bottom w:val="single" w:sz="4" w:space="0" w:color="auto"/>
              <w:right w:val="single" w:sz="4" w:space="0" w:color="auto"/>
            </w:tcBorders>
            <w:shd w:val="clear" w:color="auto" w:fill="auto"/>
            <w:vAlign w:val="center"/>
            <w:hideMark/>
          </w:tcPr>
          <w:p w14:paraId="2F74A904" w14:textId="77777777" w:rsidR="00C94018" w:rsidRPr="00C94018" w:rsidRDefault="00C94018" w:rsidP="00C94018">
            <w:pPr>
              <w:jc w:val="center"/>
              <w:rPr>
                <w:b/>
                <w:bCs/>
                <w:sz w:val="16"/>
                <w:szCs w:val="16"/>
              </w:rPr>
            </w:pPr>
            <w:r w:rsidRPr="00C94018">
              <w:rPr>
                <w:b/>
                <w:bCs/>
                <w:sz w:val="16"/>
                <w:szCs w:val="16"/>
              </w:rPr>
              <w:t>2</w:t>
            </w:r>
          </w:p>
        </w:tc>
        <w:tc>
          <w:tcPr>
            <w:tcW w:w="1019" w:type="dxa"/>
            <w:tcBorders>
              <w:top w:val="nil"/>
              <w:left w:val="nil"/>
              <w:bottom w:val="single" w:sz="4" w:space="0" w:color="auto"/>
              <w:right w:val="single" w:sz="4" w:space="0" w:color="auto"/>
            </w:tcBorders>
            <w:shd w:val="clear" w:color="auto" w:fill="auto"/>
            <w:vAlign w:val="center"/>
            <w:hideMark/>
          </w:tcPr>
          <w:p w14:paraId="2984BAD9" w14:textId="77777777" w:rsidR="00C94018" w:rsidRPr="00C94018" w:rsidRDefault="00C94018" w:rsidP="00C94018">
            <w:pPr>
              <w:jc w:val="center"/>
              <w:rPr>
                <w:b/>
                <w:bCs/>
                <w:sz w:val="16"/>
                <w:szCs w:val="16"/>
              </w:rPr>
            </w:pPr>
            <w:r w:rsidRPr="00C94018">
              <w:rPr>
                <w:b/>
                <w:bCs/>
                <w:sz w:val="16"/>
                <w:szCs w:val="16"/>
              </w:rPr>
              <w:t>3</w:t>
            </w:r>
          </w:p>
        </w:tc>
        <w:tc>
          <w:tcPr>
            <w:tcW w:w="639" w:type="dxa"/>
            <w:tcBorders>
              <w:top w:val="nil"/>
              <w:left w:val="nil"/>
              <w:bottom w:val="single" w:sz="4" w:space="0" w:color="auto"/>
              <w:right w:val="single" w:sz="4" w:space="0" w:color="auto"/>
            </w:tcBorders>
            <w:shd w:val="clear" w:color="auto" w:fill="auto"/>
            <w:vAlign w:val="center"/>
            <w:hideMark/>
          </w:tcPr>
          <w:p w14:paraId="6400D9BE" w14:textId="77777777" w:rsidR="00C94018" w:rsidRPr="00C94018" w:rsidRDefault="00C94018" w:rsidP="00C94018">
            <w:pPr>
              <w:jc w:val="center"/>
              <w:rPr>
                <w:b/>
                <w:bCs/>
                <w:sz w:val="16"/>
                <w:szCs w:val="16"/>
              </w:rPr>
            </w:pPr>
            <w:r w:rsidRPr="00C94018">
              <w:rPr>
                <w:b/>
                <w:bCs/>
                <w:sz w:val="16"/>
                <w:szCs w:val="16"/>
              </w:rPr>
              <w:t>4</w:t>
            </w:r>
          </w:p>
        </w:tc>
        <w:tc>
          <w:tcPr>
            <w:tcW w:w="1639" w:type="dxa"/>
            <w:tcBorders>
              <w:top w:val="nil"/>
              <w:left w:val="nil"/>
              <w:bottom w:val="single" w:sz="4" w:space="0" w:color="auto"/>
              <w:right w:val="single" w:sz="4" w:space="0" w:color="auto"/>
            </w:tcBorders>
            <w:shd w:val="clear" w:color="auto" w:fill="auto"/>
            <w:vAlign w:val="center"/>
            <w:hideMark/>
          </w:tcPr>
          <w:p w14:paraId="0FAE2FBC" w14:textId="77777777" w:rsidR="00C94018" w:rsidRPr="00C94018" w:rsidRDefault="00C94018" w:rsidP="00C94018">
            <w:pPr>
              <w:jc w:val="center"/>
              <w:rPr>
                <w:b/>
                <w:bCs/>
                <w:sz w:val="16"/>
                <w:szCs w:val="16"/>
              </w:rPr>
            </w:pPr>
            <w:r w:rsidRPr="00C94018">
              <w:rPr>
                <w:b/>
                <w:bCs/>
                <w:sz w:val="16"/>
                <w:szCs w:val="16"/>
              </w:rPr>
              <w:t>5</w:t>
            </w:r>
          </w:p>
        </w:tc>
        <w:tc>
          <w:tcPr>
            <w:tcW w:w="1020" w:type="dxa"/>
            <w:tcBorders>
              <w:top w:val="nil"/>
              <w:left w:val="nil"/>
              <w:bottom w:val="single" w:sz="4" w:space="0" w:color="auto"/>
              <w:right w:val="single" w:sz="4" w:space="0" w:color="auto"/>
            </w:tcBorders>
            <w:shd w:val="clear" w:color="auto" w:fill="auto"/>
            <w:vAlign w:val="center"/>
            <w:hideMark/>
          </w:tcPr>
          <w:p w14:paraId="2869ED61" w14:textId="77777777" w:rsidR="00C94018" w:rsidRPr="00C94018" w:rsidRDefault="00C94018" w:rsidP="00C94018">
            <w:pPr>
              <w:jc w:val="center"/>
              <w:rPr>
                <w:b/>
                <w:bCs/>
                <w:sz w:val="16"/>
                <w:szCs w:val="16"/>
              </w:rPr>
            </w:pPr>
            <w:r w:rsidRPr="00C94018">
              <w:rPr>
                <w:b/>
                <w:bCs/>
                <w:sz w:val="16"/>
                <w:szCs w:val="16"/>
              </w:rPr>
              <w:t>6</w:t>
            </w:r>
          </w:p>
        </w:tc>
        <w:tc>
          <w:tcPr>
            <w:tcW w:w="1060" w:type="dxa"/>
            <w:tcBorders>
              <w:top w:val="nil"/>
              <w:left w:val="nil"/>
              <w:bottom w:val="single" w:sz="4" w:space="0" w:color="auto"/>
              <w:right w:val="single" w:sz="4" w:space="0" w:color="auto"/>
            </w:tcBorders>
            <w:shd w:val="clear" w:color="auto" w:fill="auto"/>
            <w:vAlign w:val="center"/>
            <w:hideMark/>
          </w:tcPr>
          <w:p w14:paraId="02C470EB" w14:textId="77777777" w:rsidR="00C94018" w:rsidRPr="00C94018" w:rsidRDefault="00C94018" w:rsidP="00C94018">
            <w:pPr>
              <w:jc w:val="center"/>
              <w:rPr>
                <w:b/>
                <w:bCs/>
                <w:sz w:val="16"/>
                <w:szCs w:val="16"/>
              </w:rPr>
            </w:pPr>
            <w:r w:rsidRPr="00C94018">
              <w:rPr>
                <w:b/>
                <w:bCs/>
                <w:sz w:val="16"/>
                <w:szCs w:val="16"/>
              </w:rPr>
              <w:t>7</w:t>
            </w:r>
          </w:p>
        </w:tc>
        <w:tc>
          <w:tcPr>
            <w:tcW w:w="860" w:type="dxa"/>
            <w:tcBorders>
              <w:top w:val="nil"/>
              <w:left w:val="nil"/>
              <w:bottom w:val="single" w:sz="4" w:space="0" w:color="auto"/>
              <w:right w:val="single" w:sz="4" w:space="0" w:color="auto"/>
            </w:tcBorders>
            <w:shd w:val="clear" w:color="auto" w:fill="auto"/>
            <w:vAlign w:val="center"/>
            <w:hideMark/>
          </w:tcPr>
          <w:p w14:paraId="452C9035" w14:textId="77777777" w:rsidR="00C94018" w:rsidRPr="00C94018" w:rsidRDefault="00C94018" w:rsidP="00C94018">
            <w:pPr>
              <w:jc w:val="center"/>
              <w:rPr>
                <w:b/>
                <w:bCs/>
                <w:sz w:val="16"/>
                <w:szCs w:val="16"/>
              </w:rPr>
            </w:pPr>
            <w:r w:rsidRPr="00C94018">
              <w:rPr>
                <w:b/>
                <w:bCs/>
                <w:sz w:val="16"/>
                <w:szCs w:val="16"/>
              </w:rPr>
              <w:t>8</w:t>
            </w:r>
          </w:p>
        </w:tc>
        <w:tc>
          <w:tcPr>
            <w:tcW w:w="940" w:type="dxa"/>
            <w:tcBorders>
              <w:top w:val="nil"/>
              <w:left w:val="nil"/>
              <w:bottom w:val="single" w:sz="4" w:space="0" w:color="auto"/>
              <w:right w:val="single" w:sz="4" w:space="0" w:color="auto"/>
            </w:tcBorders>
            <w:shd w:val="clear" w:color="auto" w:fill="auto"/>
            <w:vAlign w:val="center"/>
            <w:hideMark/>
          </w:tcPr>
          <w:p w14:paraId="59A51ADF" w14:textId="77777777" w:rsidR="00C94018" w:rsidRPr="00C94018" w:rsidRDefault="00C94018" w:rsidP="00C94018">
            <w:pPr>
              <w:jc w:val="center"/>
              <w:rPr>
                <w:b/>
                <w:bCs/>
                <w:sz w:val="16"/>
                <w:szCs w:val="16"/>
              </w:rPr>
            </w:pPr>
            <w:r w:rsidRPr="00C94018">
              <w:rPr>
                <w:b/>
                <w:bCs/>
                <w:sz w:val="16"/>
                <w:szCs w:val="16"/>
              </w:rPr>
              <w:t>9</w:t>
            </w:r>
          </w:p>
        </w:tc>
        <w:tc>
          <w:tcPr>
            <w:tcW w:w="879" w:type="dxa"/>
            <w:tcBorders>
              <w:top w:val="nil"/>
              <w:left w:val="nil"/>
              <w:bottom w:val="single" w:sz="4" w:space="0" w:color="auto"/>
              <w:right w:val="single" w:sz="4" w:space="0" w:color="auto"/>
            </w:tcBorders>
            <w:shd w:val="clear" w:color="auto" w:fill="auto"/>
            <w:vAlign w:val="center"/>
            <w:hideMark/>
          </w:tcPr>
          <w:p w14:paraId="2E04B0C8" w14:textId="77777777" w:rsidR="00C94018" w:rsidRPr="00C94018" w:rsidRDefault="00C94018" w:rsidP="00C94018">
            <w:pPr>
              <w:jc w:val="center"/>
              <w:rPr>
                <w:b/>
                <w:bCs/>
                <w:sz w:val="16"/>
                <w:szCs w:val="16"/>
              </w:rPr>
            </w:pPr>
            <w:r w:rsidRPr="00C94018">
              <w:rPr>
                <w:b/>
                <w:bCs/>
                <w:sz w:val="16"/>
                <w:szCs w:val="16"/>
              </w:rPr>
              <w:t>10</w:t>
            </w:r>
          </w:p>
        </w:tc>
        <w:tc>
          <w:tcPr>
            <w:tcW w:w="919" w:type="dxa"/>
            <w:tcBorders>
              <w:top w:val="nil"/>
              <w:left w:val="nil"/>
              <w:bottom w:val="single" w:sz="4" w:space="0" w:color="auto"/>
              <w:right w:val="single" w:sz="4" w:space="0" w:color="auto"/>
            </w:tcBorders>
            <w:shd w:val="clear" w:color="auto" w:fill="auto"/>
            <w:vAlign w:val="center"/>
            <w:hideMark/>
          </w:tcPr>
          <w:p w14:paraId="04FEC559" w14:textId="77777777" w:rsidR="00C94018" w:rsidRPr="00C94018" w:rsidRDefault="00C94018" w:rsidP="00C94018">
            <w:pPr>
              <w:jc w:val="center"/>
              <w:rPr>
                <w:b/>
                <w:bCs/>
                <w:sz w:val="16"/>
                <w:szCs w:val="16"/>
              </w:rPr>
            </w:pPr>
            <w:r w:rsidRPr="00C94018">
              <w:rPr>
                <w:b/>
                <w:bCs/>
                <w:sz w:val="16"/>
                <w:szCs w:val="16"/>
              </w:rPr>
              <w:t>11</w:t>
            </w:r>
          </w:p>
        </w:tc>
        <w:tc>
          <w:tcPr>
            <w:tcW w:w="800" w:type="dxa"/>
            <w:tcBorders>
              <w:top w:val="nil"/>
              <w:left w:val="nil"/>
              <w:bottom w:val="single" w:sz="4" w:space="0" w:color="auto"/>
              <w:right w:val="single" w:sz="4" w:space="0" w:color="auto"/>
            </w:tcBorders>
            <w:shd w:val="clear" w:color="auto" w:fill="auto"/>
            <w:vAlign w:val="center"/>
            <w:hideMark/>
          </w:tcPr>
          <w:p w14:paraId="3CE58EE5" w14:textId="77777777" w:rsidR="00C94018" w:rsidRPr="00C94018" w:rsidRDefault="00C94018" w:rsidP="00C94018">
            <w:pPr>
              <w:jc w:val="center"/>
              <w:rPr>
                <w:b/>
                <w:bCs/>
                <w:sz w:val="16"/>
                <w:szCs w:val="16"/>
              </w:rPr>
            </w:pPr>
            <w:r w:rsidRPr="00C94018">
              <w:rPr>
                <w:b/>
                <w:bCs/>
                <w:sz w:val="16"/>
                <w:szCs w:val="16"/>
              </w:rPr>
              <w:t>12</w:t>
            </w:r>
          </w:p>
        </w:tc>
        <w:tc>
          <w:tcPr>
            <w:tcW w:w="920" w:type="dxa"/>
            <w:tcBorders>
              <w:top w:val="nil"/>
              <w:left w:val="nil"/>
              <w:bottom w:val="single" w:sz="4" w:space="0" w:color="auto"/>
              <w:right w:val="single" w:sz="4" w:space="0" w:color="auto"/>
            </w:tcBorders>
            <w:shd w:val="clear" w:color="auto" w:fill="auto"/>
            <w:vAlign w:val="center"/>
            <w:hideMark/>
          </w:tcPr>
          <w:p w14:paraId="4DA7BD6F" w14:textId="77777777" w:rsidR="00C94018" w:rsidRPr="00C94018" w:rsidRDefault="00C94018" w:rsidP="00C94018">
            <w:pPr>
              <w:jc w:val="center"/>
              <w:rPr>
                <w:b/>
                <w:bCs/>
                <w:sz w:val="16"/>
                <w:szCs w:val="16"/>
              </w:rPr>
            </w:pPr>
            <w:r w:rsidRPr="00C94018">
              <w:rPr>
                <w:b/>
                <w:bCs/>
                <w:sz w:val="16"/>
                <w:szCs w:val="16"/>
              </w:rPr>
              <w:t>13</w:t>
            </w:r>
          </w:p>
        </w:tc>
        <w:tc>
          <w:tcPr>
            <w:tcW w:w="1418" w:type="dxa"/>
            <w:tcBorders>
              <w:top w:val="nil"/>
              <w:left w:val="nil"/>
              <w:bottom w:val="single" w:sz="4" w:space="0" w:color="auto"/>
              <w:right w:val="single" w:sz="4" w:space="0" w:color="auto"/>
            </w:tcBorders>
            <w:shd w:val="clear" w:color="auto" w:fill="auto"/>
            <w:vAlign w:val="center"/>
            <w:hideMark/>
          </w:tcPr>
          <w:p w14:paraId="371B27C9" w14:textId="77777777" w:rsidR="00C94018" w:rsidRPr="00C94018" w:rsidRDefault="00C94018" w:rsidP="00C94018">
            <w:pPr>
              <w:jc w:val="center"/>
              <w:rPr>
                <w:b/>
                <w:bCs/>
                <w:sz w:val="16"/>
                <w:szCs w:val="16"/>
              </w:rPr>
            </w:pPr>
            <w:r w:rsidRPr="00C94018">
              <w:rPr>
                <w:b/>
                <w:bCs/>
                <w:sz w:val="16"/>
                <w:szCs w:val="16"/>
              </w:rPr>
              <w:t>14</w:t>
            </w:r>
          </w:p>
        </w:tc>
      </w:tr>
      <w:tr w:rsidR="00C94018" w:rsidRPr="00C94018" w14:paraId="5C018973" w14:textId="77777777" w:rsidTr="00C94018">
        <w:trPr>
          <w:trHeight w:val="555"/>
        </w:trPr>
        <w:tc>
          <w:tcPr>
            <w:tcW w:w="567" w:type="dxa"/>
            <w:tcBorders>
              <w:top w:val="nil"/>
              <w:left w:val="single" w:sz="4" w:space="0" w:color="auto"/>
              <w:bottom w:val="nil"/>
              <w:right w:val="single" w:sz="4" w:space="0" w:color="auto"/>
            </w:tcBorders>
            <w:shd w:val="clear" w:color="auto" w:fill="auto"/>
            <w:vAlign w:val="center"/>
            <w:hideMark/>
          </w:tcPr>
          <w:p w14:paraId="448B3706" w14:textId="77777777" w:rsidR="00C94018" w:rsidRPr="00C94018" w:rsidRDefault="00C94018" w:rsidP="00C94018">
            <w:pPr>
              <w:jc w:val="center"/>
              <w:rPr>
                <w:b/>
                <w:bCs/>
                <w:sz w:val="16"/>
                <w:szCs w:val="16"/>
              </w:rPr>
            </w:pPr>
            <w:r w:rsidRPr="00C94018">
              <w:rPr>
                <w:b/>
                <w:bCs/>
                <w:sz w:val="16"/>
                <w:szCs w:val="16"/>
              </w:rPr>
              <w:t> </w:t>
            </w:r>
          </w:p>
        </w:tc>
        <w:tc>
          <w:tcPr>
            <w:tcW w:w="3514" w:type="dxa"/>
            <w:tcBorders>
              <w:top w:val="nil"/>
              <w:left w:val="nil"/>
              <w:bottom w:val="nil"/>
              <w:right w:val="single" w:sz="4" w:space="0" w:color="auto"/>
            </w:tcBorders>
            <w:shd w:val="clear" w:color="auto" w:fill="auto"/>
            <w:vAlign w:val="center"/>
            <w:hideMark/>
          </w:tcPr>
          <w:p w14:paraId="2BCABC85" w14:textId="77777777" w:rsidR="00C94018" w:rsidRPr="00C94018" w:rsidRDefault="00C94018" w:rsidP="00C94018">
            <w:pPr>
              <w:jc w:val="center"/>
              <w:rPr>
                <w:b/>
                <w:bCs/>
                <w:sz w:val="16"/>
                <w:szCs w:val="16"/>
              </w:rPr>
            </w:pPr>
            <w:r w:rsidRPr="00C94018">
              <w:rPr>
                <w:b/>
                <w:bCs/>
                <w:sz w:val="16"/>
                <w:szCs w:val="16"/>
              </w:rPr>
              <w:t>TỔNG CỘNG</w:t>
            </w:r>
          </w:p>
        </w:tc>
        <w:tc>
          <w:tcPr>
            <w:tcW w:w="1019" w:type="dxa"/>
            <w:tcBorders>
              <w:top w:val="nil"/>
              <w:left w:val="nil"/>
              <w:bottom w:val="nil"/>
              <w:right w:val="single" w:sz="4" w:space="0" w:color="auto"/>
            </w:tcBorders>
            <w:shd w:val="clear" w:color="auto" w:fill="auto"/>
            <w:vAlign w:val="center"/>
            <w:hideMark/>
          </w:tcPr>
          <w:p w14:paraId="1BAEFDE7" w14:textId="77777777" w:rsidR="00C94018" w:rsidRPr="00C94018" w:rsidRDefault="00C94018" w:rsidP="00C94018">
            <w:pPr>
              <w:jc w:val="center"/>
              <w:rPr>
                <w:b/>
                <w:bCs/>
                <w:sz w:val="16"/>
                <w:szCs w:val="16"/>
              </w:rPr>
            </w:pPr>
            <w:r w:rsidRPr="00C94018">
              <w:rPr>
                <w:b/>
                <w:bCs/>
                <w:sz w:val="16"/>
                <w:szCs w:val="16"/>
              </w:rPr>
              <w:t> </w:t>
            </w:r>
          </w:p>
        </w:tc>
        <w:tc>
          <w:tcPr>
            <w:tcW w:w="639" w:type="dxa"/>
            <w:tcBorders>
              <w:top w:val="nil"/>
              <w:left w:val="nil"/>
              <w:bottom w:val="nil"/>
              <w:right w:val="single" w:sz="4" w:space="0" w:color="auto"/>
            </w:tcBorders>
            <w:shd w:val="clear" w:color="auto" w:fill="auto"/>
            <w:vAlign w:val="center"/>
            <w:hideMark/>
          </w:tcPr>
          <w:p w14:paraId="234F5A9D" w14:textId="77777777" w:rsidR="00C94018" w:rsidRPr="00C94018" w:rsidRDefault="00C94018" w:rsidP="00C94018">
            <w:pPr>
              <w:jc w:val="center"/>
              <w:rPr>
                <w:b/>
                <w:bCs/>
                <w:sz w:val="16"/>
                <w:szCs w:val="16"/>
              </w:rPr>
            </w:pPr>
            <w:r w:rsidRPr="00C94018">
              <w:rPr>
                <w:b/>
                <w:bCs/>
                <w:sz w:val="16"/>
                <w:szCs w:val="16"/>
              </w:rPr>
              <w:t> </w:t>
            </w:r>
          </w:p>
        </w:tc>
        <w:tc>
          <w:tcPr>
            <w:tcW w:w="1639" w:type="dxa"/>
            <w:tcBorders>
              <w:top w:val="nil"/>
              <w:left w:val="nil"/>
              <w:bottom w:val="nil"/>
              <w:right w:val="single" w:sz="4" w:space="0" w:color="auto"/>
            </w:tcBorders>
            <w:shd w:val="clear" w:color="auto" w:fill="auto"/>
            <w:vAlign w:val="center"/>
            <w:hideMark/>
          </w:tcPr>
          <w:p w14:paraId="36540EC1" w14:textId="77777777" w:rsidR="00C94018" w:rsidRPr="00C94018" w:rsidRDefault="00C94018" w:rsidP="00C94018">
            <w:pPr>
              <w:jc w:val="center"/>
              <w:rPr>
                <w:b/>
                <w:bCs/>
                <w:sz w:val="16"/>
                <w:szCs w:val="16"/>
              </w:rPr>
            </w:pPr>
            <w:r w:rsidRPr="00C94018">
              <w:rPr>
                <w:b/>
                <w:bCs/>
                <w:sz w:val="16"/>
                <w:szCs w:val="16"/>
              </w:rPr>
              <w:t> </w:t>
            </w:r>
          </w:p>
        </w:tc>
        <w:tc>
          <w:tcPr>
            <w:tcW w:w="1020" w:type="dxa"/>
            <w:tcBorders>
              <w:top w:val="nil"/>
              <w:left w:val="nil"/>
              <w:bottom w:val="nil"/>
              <w:right w:val="single" w:sz="4" w:space="0" w:color="auto"/>
            </w:tcBorders>
            <w:shd w:val="clear" w:color="auto" w:fill="auto"/>
            <w:vAlign w:val="center"/>
            <w:hideMark/>
          </w:tcPr>
          <w:p w14:paraId="51C6D429" w14:textId="77777777" w:rsidR="00C94018" w:rsidRPr="00C94018" w:rsidRDefault="00C94018" w:rsidP="00C94018">
            <w:pPr>
              <w:jc w:val="right"/>
              <w:rPr>
                <w:b/>
                <w:bCs/>
                <w:sz w:val="16"/>
                <w:szCs w:val="16"/>
              </w:rPr>
            </w:pPr>
            <w:r w:rsidRPr="00C94018">
              <w:rPr>
                <w:b/>
                <w:bCs/>
                <w:sz w:val="16"/>
                <w:szCs w:val="16"/>
              </w:rPr>
              <w:t xml:space="preserve">     11.186.078 </w:t>
            </w:r>
          </w:p>
        </w:tc>
        <w:tc>
          <w:tcPr>
            <w:tcW w:w="1060" w:type="dxa"/>
            <w:tcBorders>
              <w:top w:val="nil"/>
              <w:left w:val="nil"/>
              <w:bottom w:val="nil"/>
              <w:right w:val="single" w:sz="4" w:space="0" w:color="auto"/>
            </w:tcBorders>
            <w:shd w:val="clear" w:color="auto" w:fill="auto"/>
            <w:vAlign w:val="center"/>
            <w:hideMark/>
          </w:tcPr>
          <w:p w14:paraId="53C5FEC3" w14:textId="77777777" w:rsidR="00C94018" w:rsidRPr="00C94018" w:rsidRDefault="00C94018" w:rsidP="00C94018">
            <w:pPr>
              <w:jc w:val="right"/>
              <w:rPr>
                <w:b/>
                <w:bCs/>
                <w:sz w:val="16"/>
                <w:szCs w:val="16"/>
              </w:rPr>
            </w:pPr>
            <w:r w:rsidRPr="00C94018">
              <w:rPr>
                <w:b/>
                <w:bCs/>
                <w:sz w:val="16"/>
                <w:szCs w:val="16"/>
              </w:rPr>
              <w:t xml:space="preserve">        8.083.428 </w:t>
            </w:r>
          </w:p>
        </w:tc>
        <w:tc>
          <w:tcPr>
            <w:tcW w:w="860" w:type="dxa"/>
            <w:tcBorders>
              <w:top w:val="nil"/>
              <w:left w:val="nil"/>
              <w:bottom w:val="nil"/>
              <w:right w:val="single" w:sz="4" w:space="0" w:color="auto"/>
            </w:tcBorders>
            <w:shd w:val="clear" w:color="auto" w:fill="auto"/>
            <w:vAlign w:val="center"/>
            <w:hideMark/>
          </w:tcPr>
          <w:p w14:paraId="6DCB5ED2" w14:textId="77777777" w:rsidR="00C94018" w:rsidRPr="00C94018" w:rsidRDefault="00C94018" w:rsidP="00C94018">
            <w:pPr>
              <w:jc w:val="right"/>
              <w:rPr>
                <w:b/>
                <w:bCs/>
                <w:sz w:val="16"/>
                <w:szCs w:val="16"/>
              </w:rPr>
            </w:pPr>
            <w:r w:rsidRPr="00C94018">
              <w:rPr>
                <w:b/>
                <w:bCs/>
                <w:sz w:val="16"/>
                <w:szCs w:val="16"/>
              </w:rPr>
              <w:t xml:space="preserve">   7.137.509 </w:t>
            </w:r>
          </w:p>
        </w:tc>
        <w:tc>
          <w:tcPr>
            <w:tcW w:w="940" w:type="dxa"/>
            <w:tcBorders>
              <w:top w:val="nil"/>
              <w:left w:val="nil"/>
              <w:bottom w:val="nil"/>
              <w:right w:val="single" w:sz="4" w:space="0" w:color="auto"/>
            </w:tcBorders>
            <w:shd w:val="clear" w:color="auto" w:fill="auto"/>
            <w:vAlign w:val="center"/>
            <w:hideMark/>
          </w:tcPr>
          <w:p w14:paraId="2E019248" w14:textId="77777777" w:rsidR="00C94018" w:rsidRPr="00C94018" w:rsidRDefault="00C94018" w:rsidP="00C94018">
            <w:pPr>
              <w:jc w:val="right"/>
              <w:rPr>
                <w:b/>
                <w:bCs/>
                <w:sz w:val="16"/>
                <w:szCs w:val="16"/>
              </w:rPr>
            </w:pPr>
            <w:r w:rsidRPr="00C94018">
              <w:rPr>
                <w:b/>
                <w:bCs/>
                <w:sz w:val="16"/>
                <w:szCs w:val="16"/>
              </w:rPr>
              <w:t xml:space="preserve">     4.743.001 </w:t>
            </w:r>
          </w:p>
        </w:tc>
        <w:tc>
          <w:tcPr>
            <w:tcW w:w="879" w:type="dxa"/>
            <w:tcBorders>
              <w:top w:val="nil"/>
              <w:left w:val="nil"/>
              <w:bottom w:val="nil"/>
              <w:right w:val="single" w:sz="4" w:space="0" w:color="auto"/>
            </w:tcBorders>
            <w:shd w:val="clear" w:color="auto" w:fill="auto"/>
            <w:vAlign w:val="center"/>
            <w:hideMark/>
          </w:tcPr>
          <w:p w14:paraId="0D558E87" w14:textId="77777777" w:rsidR="00C94018" w:rsidRPr="00C94018" w:rsidRDefault="00C94018" w:rsidP="00C94018">
            <w:pPr>
              <w:jc w:val="right"/>
              <w:rPr>
                <w:b/>
                <w:bCs/>
                <w:sz w:val="16"/>
                <w:szCs w:val="16"/>
              </w:rPr>
            </w:pPr>
            <w:r w:rsidRPr="00C94018">
              <w:rPr>
                <w:b/>
                <w:bCs/>
                <w:sz w:val="16"/>
                <w:szCs w:val="16"/>
              </w:rPr>
              <w:t xml:space="preserve">                -   </w:t>
            </w:r>
          </w:p>
        </w:tc>
        <w:tc>
          <w:tcPr>
            <w:tcW w:w="919" w:type="dxa"/>
            <w:tcBorders>
              <w:top w:val="nil"/>
              <w:left w:val="nil"/>
              <w:bottom w:val="nil"/>
              <w:right w:val="single" w:sz="4" w:space="0" w:color="auto"/>
            </w:tcBorders>
            <w:shd w:val="clear" w:color="auto" w:fill="auto"/>
            <w:vAlign w:val="center"/>
            <w:hideMark/>
          </w:tcPr>
          <w:p w14:paraId="264997A1" w14:textId="77777777" w:rsidR="00C94018" w:rsidRPr="00C94018" w:rsidRDefault="00C94018" w:rsidP="00C94018">
            <w:pPr>
              <w:jc w:val="right"/>
              <w:rPr>
                <w:b/>
                <w:bCs/>
                <w:sz w:val="16"/>
                <w:szCs w:val="16"/>
              </w:rPr>
            </w:pPr>
            <w:r w:rsidRPr="00C94018">
              <w:rPr>
                <w:b/>
                <w:bCs/>
                <w:sz w:val="16"/>
                <w:szCs w:val="16"/>
              </w:rPr>
              <w:t xml:space="preserve">    2.216.325 </w:t>
            </w:r>
          </w:p>
        </w:tc>
        <w:tc>
          <w:tcPr>
            <w:tcW w:w="800" w:type="dxa"/>
            <w:tcBorders>
              <w:top w:val="nil"/>
              <w:left w:val="nil"/>
              <w:bottom w:val="nil"/>
              <w:right w:val="single" w:sz="4" w:space="0" w:color="auto"/>
            </w:tcBorders>
            <w:shd w:val="clear" w:color="auto" w:fill="auto"/>
            <w:vAlign w:val="center"/>
            <w:hideMark/>
          </w:tcPr>
          <w:p w14:paraId="704AB302" w14:textId="77777777" w:rsidR="00C94018" w:rsidRPr="00C94018" w:rsidRDefault="00C94018" w:rsidP="00C94018">
            <w:pPr>
              <w:jc w:val="right"/>
              <w:rPr>
                <w:b/>
                <w:bCs/>
                <w:sz w:val="16"/>
                <w:szCs w:val="16"/>
              </w:rPr>
            </w:pPr>
            <w:r w:rsidRPr="00C94018">
              <w:rPr>
                <w:b/>
                <w:bCs/>
                <w:sz w:val="16"/>
                <w:szCs w:val="16"/>
              </w:rPr>
              <w:t xml:space="preserve">    699.218 </w:t>
            </w:r>
          </w:p>
        </w:tc>
        <w:tc>
          <w:tcPr>
            <w:tcW w:w="920" w:type="dxa"/>
            <w:tcBorders>
              <w:top w:val="nil"/>
              <w:left w:val="nil"/>
              <w:bottom w:val="nil"/>
              <w:right w:val="single" w:sz="4" w:space="0" w:color="auto"/>
            </w:tcBorders>
            <w:shd w:val="clear" w:color="auto" w:fill="auto"/>
            <w:vAlign w:val="center"/>
            <w:hideMark/>
          </w:tcPr>
          <w:p w14:paraId="7CC2446A" w14:textId="77777777" w:rsidR="00C94018" w:rsidRPr="00C94018" w:rsidRDefault="00C94018" w:rsidP="00C94018">
            <w:pPr>
              <w:jc w:val="right"/>
              <w:rPr>
                <w:b/>
                <w:bCs/>
                <w:sz w:val="16"/>
                <w:szCs w:val="16"/>
              </w:rPr>
            </w:pPr>
            <w:r w:rsidRPr="00C94018">
              <w:rPr>
                <w:b/>
                <w:bCs/>
                <w:sz w:val="16"/>
                <w:szCs w:val="16"/>
              </w:rPr>
              <w:t xml:space="preserve">    1.517.107 </w:t>
            </w:r>
          </w:p>
        </w:tc>
        <w:tc>
          <w:tcPr>
            <w:tcW w:w="1418" w:type="dxa"/>
            <w:tcBorders>
              <w:top w:val="nil"/>
              <w:left w:val="nil"/>
              <w:bottom w:val="nil"/>
              <w:right w:val="single" w:sz="4" w:space="0" w:color="auto"/>
            </w:tcBorders>
            <w:shd w:val="clear" w:color="auto" w:fill="auto"/>
            <w:vAlign w:val="center"/>
            <w:hideMark/>
          </w:tcPr>
          <w:p w14:paraId="43C79DE7" w14:textId="77777777" w:rsidR="00C94018" w:rsidRPr="00C94018" w:rsidRDefault="00C94018" w:rsidP="00C94018">
            <w:pPr>
              <w:jc w:val="right"/>
              <w:rPr>
                <w:b/>
                <w:bCs/>
                <w:sz w:val="16"/>
                <w:szCs w:val="16"/>
              </w:rPr>
            </w:pPr>
            <w:r w:rsidRPr="00C94018">
              <w:rPr>
                <w:b/>
                <w:bCs/>
                <w:sz w:val="16"/>
                <w:szCs w:val="16"/>
              </w:rPr>
              <w:t> </w:t>
            </w:r>
          </w:p>
        </w:tc>
      </w:tr>
      <w:tr w:rsidR="00C94018" w:rsidRPr="00C94018" w14:paraId="5C39316F" w14:textId="77777777" w:rsidTr="00C94018">
        <w:trPr>
          <w:trHeight w:val="495"/>
        </w:trPr>
        <w:tc>
          <w:tcPr>
            <w:tcW w:w="567" w:type="dxa"/>
            <w:tcBorders>
              <w:top w:val="single" w:sz="4" w:space="0" w:color="auto"/>
              <w:left w:val="nil"/>
              <w:bottom w:val="single" w:sz="4" w:space="0" w:color="auto"/>
              <w:right w:val="single" w:sz="4" w:space="0" w:color="auto"/>
            </w:tcBorders>
            <w:shd w:val="clear" w:color="000000" w:fill="FFF2CC"/>
            <w:vAlign w:val="center"/>
            <w:hideMark/>
          </w:tcPr>
          <w:p w14:paraId="4202D526" w14:textId="77777777" w:rsidR="00C94018" w:rsidRPr="00C94018" w:rsidRDefault="00C94018" w:rsidP="00C94018">
            <w:pPr>
              <w:jc w:val="center"/>
              <w:rPr>
                <w:b/>
                <w:bCs/>
                <w:sz w:val="16"/>
                <w:szCs w:val="16"/>
              </w:rPr>
            </w:pPr>
            <w:r w:rsidRPr="00C94018">
              <w:rPr>
                <w:b/>
                <w:bCs/>
                <w:sz w:val="16"/>
                <w:szCs w:val="16"/>
              </w:rPr>
              <w:t>I</w:t>
            </w:r>
          </w:p>
        </w:tc>
        <w:tc>
          <w:tcPr>
            <w:tcW w:w="3514" w:type="dxa"/>
            <w:tcBorders>
              <w:top w:val="single" w:sz="4" w:space="0" w:color="auto"/>
              <w:left w:val="nil"/>
              <w:bottom w:val="single" w:sz="4" w:space="0" w:color="auto"/>
              <w:right w:val="single" w:sz="4" w:space="0" w:color="auto"/>
            </w:tcBorders>
            <w:shd w:val="clear" w:color="000000" w:fill="FFF2CC"/>
            <w:vAlign w:val="center"/>
            <w:hideMark/>
          </w:tcPr>
          <w:p w14:paraId="01B7DA84" w14:textId="77777777" w:rsidR="00C94018" w:rsidRPr="00C94018" w:rsidRDefault="00C94018" w:rsidP="00C94018">
            <w:pPr>
              <w:rPr>
                <w:b/>
                <w:bCs/>
                <w:sz w:val="16"/>
                <w:szCs w:val="16"/>
              </w:rPr>
            </w:pPr>
            <w:proofErr w:type="spellStart"/>
            <w:r w:rsidRPr="00C94018">
              <w:rPr>
                <w:b/>
                <w:bCs/>
                <w:sz w:val="16"/>
                <w:szCs w:val="16"/>
              </w:rPr>
              <w:t>Sở</w:t>
            </w:r>
            <w:proofErr w:type="spellEnd"/>
            <w:r w:rsidRPr="00C94018">
              <w:rPr>
                <w:b/>
                <w:bCs/>
                <w:sz w:val="16"/>
                <w:szCs w:val="16"/>
              </w:rPr>
              <w:t xml:space="preserve"> ban </w:t>
            </w:r>
            <w:proofErr w:type="spellStart"/>
            <w:r w:rsidRPr="00C94018">
              <w:rPr>
                <w:b/>
                <w:bCs/>
                <w:sz w:val="16"/>
                <w:szCs w:val="16"/>
              </w:rPr>
              <w:t>ngành</w:t>
            </w:r>
            <w:proofErr w:type="spellEnd"/>
            <w:r w:rsidRPr="00C94018">
              <w:rPr>
                <w:b/>
                <w:bCs/>
                <w:sz w:val="16"/>
                <w:szCs w:val="16"/>
              </w:rPr>
              <w:t xml:space="preserve"> </w:t>
            </w:r>
            <w:proofErr w:type="spellStart"/>
            <w:r w:rsidRPr="00C94018">
              <w:rPr>
                <w:b/>
                <w:bCs/>
                <w:sz w:val="16"/>
                <w:szCs w:val="16"/>
              </w:rPr>
              <w:t>tỉnh</w:t>
            </w:r>
            <w:proofErr w:type="spellEnd"/>
          </w:p>
        </w:tc>
        <w:tc>
          <w:tcPr>
            <w:tcW w:w="1019" w:type="dxa"/>
            <w:tcBorders>
              <w:top w:val="single" w:sz="4" w:space="0" w:color="auto"/>
              <w:left w:val="nil"/>
              <w:bottom w:val="single" w:sz="4" w:space="0" w:color="auto"/>
              <w:right w:val="single" w:sz="4" w:space="0" w:color="auto"/>
            </w:tcBorders>
            <w:shd w:val="clear" w:color="000000" w:fill="FFF2CC"/>
            <w:vAlign w:val="center"/>
            <w:hideMark/>
          </w:tcPr>
          <w:p w14:paraId="0546A6EA" w14:textId="77777777" w:rsidR="00C94018" w:rsidRPr="00C94018" w:rsidRDefault="00C94018" w:rsidP="00C94018">
            <w:pPr>
              <w:jc w:val="center"/>
              <w:rPr>
                <w:b/>
                <w:bCs/>
                <w:sz w:val="16"/>
                <w:szCs w:val="16"/>
              </w:rPr>
            </w:pPr>
            <w:r w:rsidRPr="00C94018">
              <w:rPr>
                <w:b/>
                <w:bCs/>
                <w:sz w:val="16"/>
                <w:szCs w:val="16"/>
              </w:rPr>
              <w:t> </w:t>
            </w:r>
          </w:p>
        </w:tc>
        <w:tc>
          <w:tcPr>
            <w:tcW w:w="639" w:type="dxa"/>
            <w:tcBorders>
              <w:top w:val="single" w:sz="4" w:space="0" w:color="auto"/>
              <w:left w:val="nil"/>
              <w:bottom w:val="single" w:sz="4" w:space="0" w:color="auto"/>
              <w:right w:val="single" w:sz="4" w:space="0" w:color="auto"/>
            </w:tcBorders>
            <w:shd w:val="clear" w:color="000000" w:fill="FFF2CC"/>
            <w:vAlign w:val="center"/>
            <w:hideMark/>
          </w:tcPr>
          <w:p w14:paraId="027E11E4" w14:textId="77777777" w:rsidR="00C94018" w:rsidRPr="00C94018" w:rsidRDefault="00C94018" w:rsidP="00C94018">
            <w:pPr>
              <w:jc w:val="center"/>
              <w:rPr>
                <w:b/>
                <w:bCs/>
                <w:sz w:val="16"/>
                <w:szCs w:val="16"/>
              </w:rPr>
            </w:pPr>
            <w:r w:rsidRPr="00C94018">
              <w:rPr>
                <w:b/>
                <w:bCs/>
                <w:sz w:val="16"/>
                <w:szCs w:val="16"/>
              </w:rPr>
              <w:t> </w:t>
            </w:r>
          </w:p>
        </w:tc>
        <w:tc>
          <w:tcPr>
            <w:tcW w:w="1639" w:type="dxa"/>
            <w:tcBorders>
              <w:top w:val="single" w:sz="4" w:space="0" w:color="auto"/>
              <w:left w:val="nil"/>
              <w:bottom w:val="single" w:sz="4" w:space="0" w:color="auto"/>
              <w:right w:val="single" w:sz="4" w:space="0" w:color="auto"/>
            </w:tcBorders>
            <w:shd w:val="clear" w:color="000000" w:fill="FFF2CC"/>
            <w:vAlign w:val="center"/>
            <w:hideMark/>
          </w:tcPr>
          <w:p w14:paraId="398108BF" w14:textId="77777777" w:rsidR="00C94018" w:rsidRPr="00C94018" w:rsidRDefault="00C94018" w:rsidP="00C94018">
            <w:pPr>
              <w:jc w:val="center"/>
              <w:rPr>
                <w:b/>
                <w:bCs/>
                <w:sz w:val="16"/>
                <w:szCs w:val="16"/>
              </w:rPr>
            </w:pPr>
            <w:r w:rsidRPr="00C94018">
              <w:rPr>
                <w:b/>
                <w:bCs/>
                <w:sz w:val="16"/>
                <w:szCs w:val="16"/>
              </w:rPr>
              <w:t> </w:t>
            </w:r>
          </w:p>
        </w:tc>
        <w:tc>
          <w:tcPr>
            <w:tcW w:w="1020" w:type="dxa"/>
            <w:tcBorders>
              <w:top w:val="single" w:sz="4" w:space="0" w:color="auto"/>
              <w:left w:val="nil"/>
              <w:bottom w:val="single" w:sz="4" w:space="0" w:color="auto"/>
              <w:right w:val="single" w:sz="4" w:space="0" w:color="auto"/>
            </w:tcBorders>
            <w:shd w:val="clear" w:color="000000" w:fill="FFF2CC"/>
            <w:vAlign w:val="center"/>
            <w:hideMark/>
          </w:tcPr>
          <w:p w14:paraId="2639696D" w14:textId="77777777" w:rsidR="00C94018" w:rsidRPr="00C94018" w:rsidRDefault="00C94018" w:rsidP="00C94018">
            <w:pPr>
              <w:jc w:val="right"/>
              <w:rPr>
                <w:b/>
                <w:bCs/>
                <w:sz w:val="16"/>
                <w:szCs w:val="16"/>
              </w:rPr>
            </w:pPr>
            <w:r w:rsidRPr="00C94018">
              <w:rPr>
                <w:b/>
                <w:bCs/>
                <w:sz w:val="16"/>
                <w:szCs w:val="16"/>
              </w:rPr>
              <w:t xml:space="preserve">     11.016.981 </w:t>
            </w:r>
          </w:p>
        </w:tc>
        <w:tc>
          <w:tcPr>
            <w:tcW w:w="1060" w:type="dxa"/>
            <w:tcBorders>
              <w:top w:val="single" w:sz="4" w:space="0" w:color="auto"/>
              <w:left w:val="nil"/>
              <w:bottom w:val="single" w:sz="4" w:space="0" w:color="auto"/>
              <w:right w:val="single" w:sz="4" w:space="0" w:color="auto"/>
            </w:tcBorders>
            <w:shd w:val="clear" w:color="000000" w:fill="FFF2CC"/>
            <w:vAlign w:val="center"/>
            <w:hideMark/>
          </w:tcPr>
          <w:p w14:paraId="038E3C9D" w14:textId="77777777" w:rsidR="00C94018" w:rsidRPr="00C94018" w:rsidRDefault="00C94018" w:rsidP="00C94018">
            <w:pPr>
              <w:jc w:val="right"/>
              <w:rPr>
                <w:b/>
                <w:bCs/>
                <w:sz w:val="16"/>
                <w:szCs w:val="16"/>
              </w:rPr>
            </w:pPr>
            <w:r w:rsidRPr="00C94018">
              <w:rPr>
                <w:b/>
                <w:bCs/>
                <w:sz w:val="16"/>
                <w:szCs w:val="16"/>
              </w:rPr>
              <w:t xml:space="preserve">        7.974.331 </w:t>
            </w:r>
          </w:p>
        </w:tc>
        <w:tc>
          <w:tcPr>
            <w:tcW w:w="860" w:type="dxa"/>
            <w:tcBorders>
              <w:top w:val="single" w:sz="4" w:space="0" w:color="auto"/>
              <w:left w:val="nil"/>
              <w:bottom w:val="single" w:sz="4" w:space="0" w:color="auto"/>
              <w:right w:val="single" w:sz="4" w:space="0" w:color="auto"/>
            </w:tcBorders>
            <w:shd w:val="clear" w:color="000000" w:fill="FFF2CC"/>
            <w:vAlign w:val="center"/>
            <w:hideMark/>
          </w:tcPr>
          <w:p w14:paraId="02B8077D" w14:textId="77777777" w:rsidR="00C94018" w:rsidRPr="00C94018" w:rsidRDefault="00C94018" w:rsidP="00C94018">
            <w:pPr>
              <w:jc w:val="right"/>
              <w:rPr>
                <w:b/>
                <w:bCs/>
                <w:sz w:val="16"/>
                <w:szCs w:val="16"/>
              </w:rPr>
            </w:pPr>
            <w:r w:rsidRPr="00C94018">
              <w:rPr>
                <w:b/>
                <w:bCs/>
                <w:sz w:val="16"/>
                <w:szCs w:val="16"/>
              </w:rPr>
              <w:t xml:space="preserve">   7.064.609 </w:t>
            </w:r>
          </w:p>
        </w:tc>
        <w:tc>
          <w:tcPr>
            <w:tcW w:w="940" w:type="dxa"/>
            <w:tcBorders>
              <w:top w:val="single" w:sz="4" w:space="0" w:color="auto"/>
              <w:left w:val="nil"/>
              <w:bottom w:val="single" w:sz="4" w:space="0" w:color="auto"/>
              <w:right w:val="single" w:sz="4" w:space="0" w:color="auto"/>
            </w:tcBorders>
            <w:shd w:val="clear" w:color="000000" w:fill="FFF2CC"/>
            <w:vAlign w:val="center"/>
            <w:hideMark/>
          </w:tcPr>
          <w:p w14:paraId="6903FF94" w14:textId="77777777" w:rsidR="00C94018" w:rsidRPr="00C94018" w:rsidRDefault="00C94018" w:rsidP="00C94018">
            <w:pPr>
              <w:jc w:val="right"/>
              <w:rPr>
                <w:b/>
                <w:bCs/>
                <w:sz w:val="16"/>
                <w:szCs w:val="16"/>
              </w:rPr>
            </w:pPr>
            <w:r w:rsidRPr="00C94018">
              <w:rPr>
                <w:b/>
                <w:bCs/>
                <w:sz w:val="16"/>
                <w:szCs w:val="16"/>
              </w:rPr>
              <w:t xml:space="preserve">     4.670.101 </w:t>
            </w:r>
          </w:p>
        </w:tc>
        <w:tc>
          <w:tcPr>
            <w:tcW w:w="879" w:type="dxa"/>
            <w:tcBorders>
              <w:top w:val="single" w:sz="4" w:space="0" w:color="auto"/>
              <w:left w:val="nil"/>
              <w:bottom w:val="single" w:sz="4" w:space="0" w:color="auto"/>
              <w:right w:val="single" w:sz="4" w:space="0" w:color="auto"/>
            </w:tcBorders>
            <w:shd w:val="clear" w:color="000000" w:fill="FFF2CC"/>
            <w:vAlign w:val="center"/>
            <w:hideMark/>
          </w:tcPr>
          <w:p w14:paraId="5970C14F" w14:textId="77777777" w:rsidR="00C94018" w:rsidRPr="00C94018" w:rsidRDefault="00C94018" w:rsidP="00C94018">
            <w:pPr>
              <w:jc w:val="right"/>
              <w:rPr>
                <w:b/>
                <w:bCs/>
                <w:sz w:val="16"/>
                <w:szCs w:val="16"/>
              </w:rPr>
            </w:pPr>
            <w:r w:rsidRPr="00C94018">
              <w:rPr>
                <w:b/>
                <w:bCs/>
                <w:sz w:val="16"/>
                <w:szCs w:val="16"/>
              </w:rPr>
              <w:t xml:space="preserve">                -   </w:t>
            </w:r>
          </w:p>
        </w:tc>
        <w:tc>
          <w:tcPr>
            <w:tcW w:w="919" w:type="dxa"/>
            <w:tcBorders>
              <w:top w:val="single" w:sz="4" w:space="0" w:color="auto"/>
              <w:left w:val="nil"/>
              <w:bottom w:val="single" w:sz="4" w:space="0" w:color="auto"/>
              <w:right w:val="single" w:sz="4" w:space="0" w:color="auto"/>
            </w:tcBorders>
            <w:shd w:val="clear" w:color="000000" w:fill="FFF2CC"/>
            <w:vAlign w:val="center"/>
            <w:hideMark/>
          </w:tcPr>
          <w:p w14:paraId="55B4DDCC" w14:textId="77777777" w:rsidR="00C94018" w:rsidRPr="00C94018" w:rsidRDefault="00C94018" w:rsidP="00C94018">
            <w:pPr>
              <w:jc w:val="right"/>
              <w:rPr>
                <w:b/>
                <w:bCs/>
                <w:sz w:val="16"/>
                <w:szCs w:val="16"/>
              </w:rPr>
            </w:pPr>
            <w:r w:rsidRPr="00C94018">
              <w:rPr>
                <w:b/>
                <w:bCs/>
                <w:sz w:val="16"/>
                <w:szCs w:val="16"/>
              </w:rPr>
              <w:t xml:space="preserve">    2.188.717 </w:t>
            </w:r>
          </w:p>
        </w:tc>
        <w:tc>
          <w:tcPr>
            <w:tcW w:w="800" w:type="dxa"/>
            <w:tcBorders>
              <w:top w:val="single" w:sz="4" w:space="0" w:color="auto"/>
              <w:left w:val="nil"/>
              <w:bottom w:val="single" w:sz="4" w:space="0" w:color="auto"/>
              <w:right w:val="single" w:sz="4" w:space="0" w:color="auto"/>
            </w:tcBorders>
            <w:shd w:val="clear" w:color="000000" w:fill="FFF2CC"/>
            <w:vAlign w:val="center"/>
            <w:hideMark/>
          </w:tcPr>
          <w:p w14:paraId="16ADBCBE" w14:textId="77777777" w:rsidR="00C94018" w:rsidRPr="00C94018" w:rsidRDefault="00C94018" w:rsidP="00C94018">
            <w:pPr>
              <w:jc w:val="right"/>
              <w:rPr>
                <w:b/>
                <w:bCs/>
                <w:sz w:val="16"/>
                <w:szCs w:val="16"/>
              </w:rPr>
            </w:pPr>
            <w:r w:rsidRPr="00C94018">
              <w:rPr>
                <w:b/>
                <w:bCs/>
                <w:sz w:val="16"/>
                <w:szCs w:val="16"/>
              </w:rPr>
              <w:t xml:space="preserve">    671.610 </w:t>
            </w:r>
          </w:p>
        </w:tc>
        <w:tc>
          <w:tcPr>
            <w:tcW w:w="920" w:type="dxa"/>
            <w:tcBorders>
              <w:top w:val="single" w:sz="4" w:space="0" w:color="auto"/>
              <w:left w:val="nil"/>
              <w:bottom w:val="single" w:sz="4" w:space="0" w:color="auto"/>
              <w:right w:val="single" w:sz="4" w:space="0" w:color="auto"/>
            </w:tcBorders>
            <w:shd w:val="clear" w:color="000000" w:fill="FFF2CC"/>
            <w:vAlign w:val="center"/>
            <w:hideMark/>
          </w:tcPr>
          <w:p w14:paraId="222E9280" w14:textId="77777777" w:rsidR="00C94018" w:rsidRPr="00C94018" w:rsidRDefault="00C94018" w:rsidP="00C94018">
            <w:pPr>
              <w:jc w:val="right"/>
              <w:rPr>
                <w:b/>
                <w:bCs/>
                <w:sz w:val="16"/>
                <w:szCs w:val="16"/>
              </w:rPr>
            </w:pPr>
            <w:r w:rsidRPr="00C94018">
              <w:rPr>
                <w:b/>
                <w:bCs/>
                <w:sz w:val="16"/>
                <w:szCs w:val="16"/>
              </w:rPr>
              <w:t xml:space="preserve">    1.517.107 </w:t>
            </w:r>
          </w:p>
        </w:tc>
        <w:tc>
          <w:tcPr>
            <w:tcW w:w="1418" w:type="dxa"/>
            <w:tcBorders>
              <w:top w:val="single" w:sz="4" w:space="0" w:color="auto"/>
              <w:left w:val="nil"/>
              <w:bottom w:val="single" w:sz="4" w:space="0" w:color="auto"/>
              <w:right w:val="single" w:sz="4" w:space="0" w:color="auto"/>
            </w:tcBorders>
            <w:shd w:val="clear" w:color="000000" w:fill="FFF2CC"/>
            <w:vAlign w:val="center"/>
            <w:hideMark/>
          </w:tcPr>
          <w:p w14:paraId="6FB70B4B" w14:textId="77777777" w:rsidR="00C94018" w:rsidRPr="00C94018" w:rsidRDefault="00C94018" w:rsidP="00C94018">
            <w:pPr>
              <w:jc w:val="right"/>
              <w:rPr>
                <w:b/>
                <w:bCs/>
                <w:sz w:val="16"/>
                <w:szCs w:val="16"/>
              </w:rPr>
            </w:pPr>
            <w:r w:rsidRPr="00C94018">
              <w:rPr>
                <w:b/>
                <w:bCs/>
                <w:sz w:val="16"/>
                <w:szCs w:val="16"/>
              </w:rPr>
              <w:t> </w:t>
            </w:r>
          </w:p>
        </w:tc>
      </w:tr>
      <w:tr w:rsidR="00C94018" w:rsidRPr="00C94018" w14:paraId="22B6591F" w14:textId="77777777" w:rsidTr="00C94018">
        <w:trPr>
          <w:trHeight w:val="290"/>
        </w:trPr>
        <w:tc>
          <w:tcPr>
            <w:tcW w:w="567" w:type="dxa"/>
            <w:tcBorders>
              <w:top w:val="nil"/>
              <w:left w:val="nil"/>
              <w:bottom w:val="single" w:sz="4" w:space="0" w:color="auto"/>
              <w:right w:val="single" w:sz="4" w:space="0" w:color="auto"/>
            </w:tcBorders>
            <w:shd w:val="clear" w:color="auto" w:fill="auto"/>
            <w:vAlign w:val="center"/>
            <w:hideMark/>
          </w:tcPr>
          <w:p w14:paraId="192A4C76" w14:textId="77777777" w:rsidR="00C94018" w:rsidRPr="00C94018" w:rsidRDefault="00C94018" w:rsidP="00C94018">
            <w:pPr>
              <w:jc w:val="center"/>
              <w:rPr>
                <w:b/>
                <w:bCs/>
                <w:sz w:val="16"/>
                <w:szCs w:val="16"/>
              </w:rPr>
            </w:pPr>
            <w:r w:rsidRPr="00C94018">
              <w:rPr>
                <w:b/>
                <w:bCs/>
                <w:sz w:val="16"/>
                <w:szCs w:val="16"/>
              </w:rPr>
              <w:t>(1)</w:t>
            </w:r>
          </w:p>
        </w:tc>
        <w:tc>
          <w:tcPr>
            <w:tcW w:w="3514" w:type="dxa"/>
            <w:tcBorders>
              <w:top w:val="nil"/>
              <w:left w:val="nil"/>
              <w:bottom w:val="single" w:sz="4" w:space="0" w:color="auto"/>
              <w:right w:val="single" w:sz="4" w:space="0" w:color="auto"/>
            </w:tcBorders>
            <w:shd w:val="clear" w:color="auto" w:fill="auto"/>
            <w:vAlign w:val="center"/>
            <w:hideMark/>
          </w:tcPr>
          <w:p w14:paraId="06C41C3E" w14:textId="77777777" w:rsidR="00C94018" w:rsidRPr="00C94018" w:rsidRDefault="00C94018" w:rsidP="00C94018">
            <w:pPr>
              <w:rPr>
                <w:b/>
                <w:bCs/>
                <w:sz w:val="16"/>
                <w:szCs w:val="16"/>
              </w:rPr>
            </w:pPr>
            <w:r w:rsidRPr="00C94018">
              <w:rPr>
                <w:b/>
                <w:bCs/>
                <w:sz w:val="16"/>
                <w:szCs w:val="16"/>
              </w:rPr>
              <w:t xml:space="preserve">BQL KKT Dung </w:t>
            </w:r>
            <w:proofErr w:type="spellStart"/>
            <w:r w:rsidRPr="00C94018">
              <w:rPr>
                <w:b/>
                <w:bCs/>
                <w:sz w:val="16"/>
                <w:szCs w:val="16"/>
              </w:rPr>
              <w:t>Quất</w:t>
            </w:r>
            <w:proofErr w:type="spellEnd"/>
            <w:r w:rsidRPr="00C94018">
              <w:rPr>
                <w:b/>
                <w:bCs/>
                <w:sz w:val="16"/>
                <w:szCs w:val="16"/>
              </w:rPr>
              <w:t xml:space="preserve"> </w:t>
            </w:r>
            <w:proofErr w:type="spellStart"/>
            <w:r w:rsidRPr="00C94018">
              <w:rPr>
                <w:b/>
                <w:bCs/>
                <w:sz w:val="16"/>
                <w:szCs w:val="16"/>
              </w:rPr>
              <w:t>và</w:t>
            </w:r>
            <w:proofErr w:type="spellEnd"/>
            <w:r w:rsidRPr="00C94018">
              <w:rPr>
                <w:b/>
                <w:bCs/>
                <w:sz w:val="16"/>
                <w:szCs w:val="16"/>
              </w:rPr>
              <w:t xml:space="preserve"> </w:t>
            </w:r>
            <w:proofErr w:type="spellStart"/>
            <w:r w:rsidRPr="00C94018">
              <w:rPr>
                <w:b/>
                <w:bCs/>
                <w:sz w:val="16"/>
                <w:szCs w:val="16"/>
              </w:rPr>
              <w:t>các</w:t>
            </w:r>
            <w:proofErr w:type="spellEnd"/>
            <w:r w:rsidRPr="00C94018">
              <w:rPr>
                <w:b/>
                <w:bCs/>
                <w:sz w:val="16"/>
                <w:szCs w:val="16"/>
              </w:rPr>
              <w:t xml:space="preserve"> KCN </w:t>
            </w:r>
            <w:proofErr w:type="spellStart"/>
            <w:r w:rsidRPr="00C94018">
              <w:rPr>
                <w:b/>
                <w:bCs/>
                <w:sz w:val="16"/>
                <w:szCs w:val="16"/>
              </w:rPr>
              <w:t>Quảng</w:t>
            </w:r>
            <w:proofErr w:type="spellEnd"/>
            <w:r w:rsidRPr="00C94018">
              <w:rPr>
                <w:b/>
                <w:bCs/>
                <w:sz w:val="16"/>
                <w:szCs w:val="16"/>
              </w:rPr>
              <w:t xml:space="preserve"> </w:t>
            </w:r>
            <w:proofErr w:type="spellStart"/>
            <w:r w:rsidRPr="00C94018">
              <w:rPr>
                <w:b/>
                <w:bCs/>
                <w:sz w:val="16"/>
                <w:szCs w:val="16"/>
              </w:rPr>
              <w:t>Ngãi</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2C7C340B" w14:textId="77777777" w:rsidR="00C94018" w:rsidRPr="00C94018" w:rsidRDefault="00C94018" w:rsidP="00C94018">
            <w:pPr>
              <w:jc w:val="center"/>
              <w:rPr>
                <w:b/>
                <w:bCs/>
                <w:sz w:val="16"/>
                <w:szCs w:val="16"/>
              </w:rPr>
            </w:pPr>
            <w:r w:rsidRPr="00C94018">
              <w:rPr>
                <w:b/>
                <w:bCs/>
                <w:sz w:val="16"/>
                <w:szCs w:val="16"/>
              </w:rPr>
              <w:t> </w:t>
            </w:r>
          </w:p>
        </w:tc>
        <w:tc>
          <w:tcPr>
            <w:tcW w:w="639" w:type="dxa"/>
            <w:tcBorders>
              <w:top w:val="nil"/>
              <w:left w:val="nil"/>
              <w:bottom w:val="single" w:sz="4" w:space="0" w:color="auto"/>
              <w:right w:val="single" w:sz="4" w:space="0" w:color="auto"/>
            </w:tcBorders>
            <w:shd w:val="clear" w:color="auto" w:fill="auto"/>
            <w:vAlign w:val="center"/>
            <w:hideMark/>
          </w:tcPr>
          <w:p w14:paraId="33E54258" w14:textId="77777777" w:rsidR="00C94018" w:rsidRPr="00C94018" w:rsidRDefault="00C94018" w:rsidP="00C94018">
            <w:pPr>
              <w:jc w:val="center"/>
              <w:rPr>
                <w:b/>
                <w:bCs/>
                <w:sz w:val="16"/>
                <w:szCs w:val="16"/>
              </w:rPr>
            </w:pPr>
            <w:r w:rsidRPr="00C94018">
              <w:rPr>
                <w:b/>
                <w:bCs/>
                <w:sz w:val="16"/>
                <w:szCs w:val="16"/>
              </w:rPr>
              <w:t> </w:t>
            </w:r>
          </w:p>
        </w:tc>
        <w:tc>
          <w:tcPr>
            <w:tcW w:w="1639" w:type="dxa"/>
            <w:tcBorders>
              <w:top w:val="nil"/>
              <w:left w:val="nil"/>
              <w:bottom w:val="single" w:sz="4" w:space="0" w:color="auto"/>
              <w:right w:val="single" w:sz="4" w:space="0" w:color="auto"/>
            </w:tcBorders>
            <w:shd w:val="clear" w:color="auto" w:fill="auto"/>
            <w:vAlign w:val="center"/>
            <w:hideMark/>
          </w:tcPr>
          <w:p w14:paraId="7D2EF438" w14:textId="77777777" w:rsidR="00C94018" w:rsidRPr="00C94018" w:rsidRDefault="00C94018" w:rsidP="00C94018">
            <w:pPr>
              <w:jc w:val="center"/>
              <w:rPr>
                <w:b/>
                <w:bCs/>
                <w:sz w:val="16"/>
                <w:szCs w:val="16"/>
              </w:rPr>
            </w:pPr>
            <w:r w:rsidRPr="00C94018">
              <w:rPr>
                <w:b/>
                <w:bCs/>
                <w:sz w:val="16"/>
                <w:szCs w:val="16"/>
              </w:rPr>
              <w:t> </w:t>
            </w:r>
          </w:p>
        </w:tc>
        <w:tc>
          <w:tcPr>
            <w:tcW w:w="1020" w:type="dxa"/>
            <w:tcBorders>
              <w:top w:val="nil"/>
              <w:left w:val="nil"/>
              <w:bottom w:val="single" w:sz="4" w:space="0" w:color="auto"/>
              <w:right w:val="single" w:sz="4" w:space="0" w:color="auto"/>
            </w:tcBorders>
            <w:shd w:val="clear" w:color="auto" w:fill="auto"/>
            <w:vAlign w:val="center"/>
            <w:hideMark/>
          </w:tcPr>
          <w:p w14:paraId="0D5C08C6" w14:textId="77777777" w:rsidR="00C94018" w:rsidRPr="00C94018" w:rsidRDefault="00C94018" w:rsidP="00C94018">
            <w:pPr>
              <w:jc w:val="right"/>
              <w:rPr>
                <w:b/>
                <w:bCs/>
                <w:sz w:val="16"/>
                <w:szCs w:val="16"/>
              </w:rPr>
            </w:pPr>
            <w:r w:rsidRPr="00C94018">
              <w:rPr>
                <w:b/>
                <w:bCs/>
                <w:sz w:val="16"/>
                <w:szCs w:val="16"/>
              </w:rPr>
              <w:t xml:space="preserve">          308.000 </w:t>
            </w:r>
          </w:p>
        </w:tc>
        <w:tc>
          <w:tcPr>
            <w:tcW w:w="1060" w:type="dxa"/>
            <w:tcBorders>
              <w:top w:val="nil"/>
              <w:left w:val="nil"/>
              <w:bottom w:val="single" w:sz="4" w:space="0" w:color="auto"/>
              <w:right w:val="single" w:sz="4" w:space="0" w:color="auto"/>
            </w:tcBorders>
            <w:shd w:val="clear" w:color="auto" w:fill="auto"/>
            <w:vAlign w:val="center"/>
            <w:hideMark/>
          </w:tcPr>
          <w:p w14:paraId="1EC9544C" w14:textId="77777777" w:rsidR="00C94018" w:rsidRPr="00C94018" w:rsidRDefault="00C94018" w:rsidP="00C94018">
            <w:pPr>
              <w:jc w:val="right"/>
              <w:rPr>
                <w:b/>
                <w:bCs/>
                <w:sz w:val="16"/>
                <w:szCs w:val="16"/>
              </w:rPr>
            </w:pPr>
            <w:r w:rsidRPr="00C94018">
              <w:rPr>
                <w:b/>
                <w:bCs/>
                <w:sz w:val="16"/>
                <w:szCs w:val="16"/>
              </w:rPr>
              <w:t xml:space="preserve">           308.000 </w:t>
            </w:r>
          </w:p>
        </w:tc>
        <w:tc>
          <w:tcPr>
            <w:tcW w:w="860" w:type="dxa"/>
            <w:tcBorders>
              <w:top w:val="nil"/>
              <w:left w:val="nil"/>
              <w:bottom w:val="single" w:sz="4" w:space="0" w:color="auto"/>
              <w:right w:val="single" w:sz="4" w:space="0" w:color="auto"/>
            </w:tcBorders>
            <w:shd w:val="clear" w:color="auto" w:fill="auto"/>
            <w:vAlign w:val="center"/>
            <w:hideMark/>
          </w:tcPr>
          <w:p w14:paraId="2CB39C36" w14:textId="77777777" w:rsidR="00C94018" w:rsidRPr="00C94018" w:rsidRDefault="00C94018" w:rsidP="00C94018">
            <w:pPr>
              <w:jc w:val="right"/>
              <w:rPr>
                <w:b/>
                <w:bCs/>
                <w:sz w:val="16"/>
                <w:szCs w:val="16"/>
              </w:rPr>
            </w:pPr>
            <w:r w:rsidRPr="00C94018">
              <w:rPr>
                <w:b/>
                <w:bCs/>
                <w:sz w:val="16"/>
                <w:szCs w:val="16"/>
              </w:rPr>
              <w:t xml:space="preserve">      245.700 </w:t>
            </w:r>
          </w:p>
        </w:tc>
        <w:tc>
          <w:tcPr>
            <w:tcW w:w="940" w:type="dxa"/>
            <w:tcBorders>
              <w:top w:val="nil"/>
              <w:left w:val="nil"/>
              <w:bottom w:val="single" w:sz="4" w:space="0" w:color="auto"/>
              <w:right w:val="single" w:sz="4" w:space="0" w:color="auto"/>
            </w:tcBorders>
            <w:shd w:val="clear" w:color="auto" w:fill="auto"/>
            <w:vAlign w:val="center"/>
            <w:hideMark/>
          </w:tcPr>
          <w:p w14:paraId="017C8ABA" w14:textId="77777777" w:rsidR="00C94018" w:rsidRPr="00C94018" w:rsidRDefault="00C94018" w:rsidP="00C94018">
            <w:pPr>
              <w:jc w:val="right"/>
              <w:rPr>
                <w:b/>
                <w:bCs/>
                <w:sz w:val="16"/>
                <w:szCs w:val="16"/>
              </w:rPr>
            </w:pPr>
            <w:r w:rsidRPr="00C94018">
              <w:rPr>
                <w:b/>
                <w:bCs/>
                <w:sz w:val="16"/>
                <w:szCs w:val="16"/>
              </w:rPr>
              <w:t xml:space="preserve">        245.700 </w:t>
            </w:r>
          </w:p>
        </w:tc>
        <w:tc>
          <w:tcPr>
            <w:tcW w:w="879" w:type="dxa"/>
            <w:tcBorders>
              <w:top w:val="nil"/>
              <w:left w:val="nil"/>
              <w:bottom w:val="single" w:sz="4" w:space="0" w:color="auto"/>
              <w:right w:val="single" w:sz="4" w:space="0" w:color="auto"/>
            </w:tcBorders>
            <w:shd w:val="clear" w:color="auto" w:fill="auto"/>
            <w:vAlign w:val="center"/>
            <w:hideMark/>
          </w:tcPr>
          <w:p w14:paraId="21E2C382" w14:textId="77777777" w:rsidR="00C94018" w:rsidRPr="00C94018" w:rsidRDefault="00C94018" w:rsidP="00C94018">
            <w:pPr>
              <w:jc w:val="right"/>
              <w:rPr>
                <w:b/>
                <w:bCs/>
                <w:sz w:val="16"/>
                <w:szCs w:val="16"/>
              </w:rPr>
            </w:pPr>
            <w:r w:rsidRPr="00C94018">
              <w:rPr>
                <w:b/>
                <w:bCs/>
                <w:sz w:val="16"/>
                <w:szCs w:val="16"/>
              </w:rPr>
              <w:t xml:space="preserve">                -   </w:t>
            </w:r>
          </w:p>
        </w:tc>
        <w:tc>
          <w:tcPr>
            <w:tcW w:w="919" w:type="dxa"/>
            <w:tcBorders>
              <w:top w:val="nil"/>
              <w:left w:val="nil"/>
              <w:bottom w:val="single" w:sz="4" w:space="0" w:color="auto"/>
              <w:right w:val="single" w:sz="4" w:space="0" w:color="auto"/>
            </w:tcBorders>
            <w:shd w:val="clear" w:color="auto" w:fill="auto"/>
            <w:vAlign w:val="center"/>
            <w:hideMark/>
          </w:tcPr>
          <w:p w14:paraId="13732613" w14:textId="77777777" w:rsidR="00C94018" w:rsidRPr="00C94018" w:rsidRDefault="00C94018" w:rsidP="00C94018">
            <w:pPr>
              <w:jc w:val="right"/>
              <w:rPr>
                <w:b/>
                <w:bCs/>
                <w:sz w:val="16"/>
                <w:szCs w:val="16"/>
              </w:rPr>
            </w:pPr>
            <w:r w:rsidRPr="00C94018">
              <w:rPr>
                <w:b/>
                <w:bCs/>
                <w:sz w:val="16"/>
                <w:szCs w:val="16"/>
              </w:rPr>
              <w:t xml:space="preserve">         11.000 </w:t>
            </w:r>
          </w:p>
        </w:tc>
        <w:tc>
          <w:tcPr>
            <w:tcW w:w="800" w:type="dxa"/>
            <w:tcBorders>
              <w:top w:val="nil"/>
              <w:left w:val="nil"/>
              <w:bottom w:val="single" w:sz="4" w:space="0" w:color="auto"/>
              <w:right w:val="single" w:sz="4" w:space="0" w:color="auto"/>
            </w:tcBorders>
            <w:shd w:val="clear" w:color="auto" w:fill="auto"/>
            <w:vAlign w:val="center"/>
            <w:hideMark/>
          </w:tcPr>
          <w:p w14:paraId="43886FB2" w14:textId="77777777" w:rsidR="00C94018" w:rsidRPr="00C94018" w:rsidRDefault="00C94018" w:rsidP="00C94018">
            <w:pPr>
              <w:jc w:val="right"/>
              <w:rPr>
                <w:b/>
                <w:bCs/>
                <w:sz w:val="16"/>
                <w:szCs w:val="16"/>
              </w:rPr>
            </w:pPr>
            <w:r w:rsidRPr="00C94018">
              <w:rPr>
                <w:b/>
                <w:bCs/>
                <w:sz w:val="16"/>
                <w:szCs w:val="16"/>
              </w:rPr>
              <w:t xml:space="preserve">      11.000 </w:t>
            </w:r>
          </w:p>
        </w:tc>
        <w:tc>
          <w:tcPr>
            <w:tcW w:w="920" w:type="dxa"/>
            <w:tcBorders>
              <w:top w:val="nil"/>
              <w:left w:val="nil"/>
              <w:bottom w:val="single" w:sz="4" w:space="0" w:color="auto"/>
              <w:right w:val="single" w:sz="4" w:space="0" w:color="auto"/>
            </w:tcBorders>
            <w:shd w:val="clear" w:color="auto" w:fill="auto"/>
            <w:vAlign w:val="center"/>
            <w:hideMark/>
          </w:tcPr>
          <w:p w14:paraId="6431D81D" w14:textId="77777777" w:rsidR="00C94018" w:rsidRPr="00C94018" w:rsidRDefault="00C94018" w:rsidP="00C94018">
            <w:pPr>
              <w:jc w:val="right"/>
              <w:rPr>
                <w:b/>
                <w:bCs/>
                <w:sz w:val="16"/>
                <w:szCs w:val="16"/>
              </w:rPr>
            </w:pPr>
            <w:r w:rsidRPr="00C94018">
              <w:rPr>
                <w:b/>
                <w:bCs/>
                <w:sz w:val="16"/>
                <w:szCs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14:paraId="673CCDF7" w14:textId="77777777" w:rsidR="00C94018" w:rsidRPr="00C94018" w:rsidRDefault="00C94018" w:rsidP="00C94018">
            <w:pPr>
              <w:jc w:val="center"/>
              <w:rPr>
                <w:b/>
                <w:bCs/>
                <w:sz w:val="16"/>
                <w:szCs w:val="16"/>
              </w:rPr>
            </w:pPr>
            <w:r w:rsidRPr="00C94018">
              <w:rPr>
                <w:b/>
                <w:bCs/>
                <w:sz w:val="16"/>
                <w:szCs w:val="16"/>
              </w:rPr>
              <w:t> </w:t>
            </w:r>
          </w:p>
        </w:tc>
      </w:tr>
      <w:tr w:rsidR="00C94018" w:rsidRPr="00C94018" w14:paraId="52A07A0E" w14:textId="77777777" w:rsidTr="00C94018">
        <w:trPr>
          <w:trHeight w:val="1080"/>
        </w:trPr>
        <w:tc>
          <w:tcPr>
            <w:tcW w:w="567" w:type="dxa"/>
            <w:tcBorders>
              <w:top w:val="nil"/>
              <w:left w:val="nil"/>
              <w:bottom w:val="single" w:sz="4" w:space="0" w:color="auto"/>
              <w:right w:val="single" w:sz="4" w:space="0" w:color="auto"/>
            </w:tcBorders>
            <w:shd w:val="clear" w:color="auto" w:fill="auto"/>
            <w:noWrap/>
            <w:vAlign w:val="center"/>
            <w:hideMark/>
          </w:tcPr>
          <w:p w14:paraId="4885AC50" w14:textId="77777777" w:rsidR="00C94018" w:rsidRPr="00C94018" w:rsidRDefault="00C94018" w:rsidP="00C94018">
            <w:pPr>
              <w:jc w:val="center"/>
              <w:outlineLvl w:val="0"/>
              <w:rPr>
                <w:sz w:val="16"/>
                <w:szCs w:val="16"/>
              </w:rPr>
            </w:pPr>
            <w:r w:rsidRPr="00C94018">
              <w:rPr>
                <w:sz w:val="16"/>
                <w:szCs w:val="16"/>
              </w:rPr>
              <w:t>1</w:t>
            </w:r>
          </w:p>
        </w:tc>
        <w:tc>
          <w:tcPr>
            <w:tcW w:w="3514" w:type="dxa"/>
            <w:tcBorders>
              <w:top w:val="nil"/>
              <w:left w:val="nil"/>
              <w:bottom w:val="single" w:sz="4" w:space="0" w:color="auto"/>
              <w:right w:val="single" w:sz="4" w:space="0" w:color="auto"/>
            </w:tcBorders>
            <w:shd w:val="clear" w:color="000000" w:fill="FFFFFF"/>
            <w:vAlign w:val="center"/>
            <w:hideMark/>
          </w:tcPr>
          <w:p w14:paraId="4B305FCA" w14:textId="77777777" w:rsidR="00C94018" w:rsidRPr="00C94018" w:rsidRDefault="00C94018" w:rsidP="00C94018">
            <w:pPr>
              <w:outlineLvl w:val="0"/>
              <w:rPr>
                <w:sz w:val="16"/>
                <w:szCs w:val="16"/>
              </w:rPr>
            </w:pPr>
            <w:proofErr w:type="spellStart"/>
            <w:r w:rsidRPr="00C94018">
              <w:rPr>
                <w:sz w:val="16"/>
                <w:szCs w:val="16"/>
              </w:rPr>
              <w:t>Xây</w:t>
            </w:r>
            <w:proofErr w:type="spellEnd"/>
            <w:r w:rsidRPr="00C94018">
              <w:rPr>
                <w:sz w:val="16"/>
                <w:szCs w:val="16"/>
              </w:rPr>
              <w:t xml:space="preserve"> </w:t>
            </w:r>
            <w:proofErr w:type="spellStart"/>
            <w:r w:rsidRPr="00C94018">
              <w:rPr>
                <w:sz w:val="16"/>
                <w:szCs w:val="16"/>
              </w:rPr>
              <w:t>dựng</w:t>
            </w:r>
            <w:proofErr w:type="spellEnd"/>
            <w:r w:rsidRPr="00C94018">
              <w:rPr>
                <w:sz w:val="16"/>
                <w:szCs w:val="16"/>
              </w:rPr>
              <w:t xml:space="preserve"> </w:t>
            </w:r>
            <w:proofErr w:type="spellStart"/>
            <w:r w:rsidRPr="00C94018">
              <w:rPr>
                <w:sz w:val="16"/>
                <w:szCs w:val="16"/>
              </w:rPr>
              <w:t>nghĩa</w:t>
            </w:r>
            <w:proofErr w:type="spellEnd"/>
            <w:r w:rsidRPr="00C94018">
              <w:rPr>
                <w:sz w:val="16"/>
                <w:szCs w:val="16"/>
              </w:rPr>
              <w:t xml:space="preserve"> </w:t>
            </w:r>
            <w:proofErr w:type="spellStart"/>
            <w:r w:rsidRPr="00C94018">
              <w:rPr>
                <w:sz w:val="16"/>
                <w:szCs w:val="16"/>
              </w:rPr>
              <w:t>trang</w:t>
            </w:r>
            <w:proofErr w:type="spellEnd"/>
            <w:r w:rsidRPr="00C94018">
              <w:rPr>
                <w:sz w:val="16"/>
                <w:szCs w:val="16"/>
              </w:rPr>
              <w:t xml:space="preserve"> </w:t>
            </w:r>
            <w:proofErr w:type="spellStart"/>
            <w:r w:rsidRPr="00C94018">
              <w:rPr>
                <w:sz w:val="16"/>
                <w:szCs w:val="16"/>
              </w:rPr>
              <w:t>nhân</w:t>
            </w:r>
            <w:proofErr w:type="spellEnd"/>
            <w:r w:rsidRPr="00C94018">
              <w:rPr>
                <w:sz w:val="16"/>
                <w:szCs w:val="16"/>
              </w:rPr>
              <w:t xml:space="preserve"> </w:t>
            </w:r>
            <w:proofErr w:type="spellStart"/>
            <w:r w:rsidRPr="00C94018">
              <w:rPr>
                <w:sz w:val="16"/>
                <w:szCs w:val="16"/>
              </w:rPr>
              <w:t>dân</w:t>
            </w:r>
            <w:proofErr w:type="spellEnd"/>
            <w:r w:rsidRPr="00C94018">
              <w:rPr>
                <w:sz w:val="16"/>
                <w:szCs w:val="16"/>
              </w:rPr>
              <w:t xml:space="preserve"> </w:t>
            </w:r>
            <w:proofErr w:type="spellStart"/>
            <w:r w:rsidRPr="00C94018">
              <w:rPr>
                <w:sz w:val="16"/>
                <w:szCs w:val="16"/>
              </w:rPr>
              <w:t>Phượng</w:t>
            </w:r>
            <w:proofErr w:type="spellEnd"/>
            <w:r w:rsidRPr="00C94018">
              <w:rPr>
                <w:sz w:val="16"/>
                <w:szCs w:val="16"/>
              </w:rPr>
              <w:t xml:space="preserve"> Hoàng</w:t>
            </w:r>
          </w:p>
        </w:tc>
        <w:tc>
          <w:tcPr>
            <w:tcW w:w="1019" w:type="dxa"/>
            <w:tcBorders>
              <w:top w:val="nil"/>
              <w:left w:val="nil"/>
              <w:bottom w:val="single" w:sz="4" w:space="0" w:color="auto"/>
              <w:right w:val="single" w:sz="4" w:space="0" w:color="auto"/>
            </w:tcBorders>
            <w:shd w:val="clear" w:color="auto" w:fill="auto"/>
            <w:vAlign w:val="center"/>
            <w:hideMark/>
          </w:tcPr>
          <w:p w14:paraId="19D7A359" w14:textId="77777777" w:rsidR="00C94018" w:rsidRPr="00C94018" w:rsidRDefault="00C94018" w:rsidP="00C94018">
            <w:pPr>
              <w:jc w:val="center"/>
              <w:outlineLvl w:val="0"/>
              <w:rPr>
                <w:sz w:val="16"/>
                <w:szCs w:val="16"/>
              </w:rPr>
            </w:pPr>
            <w:r w:rsidRPr="00C94018">
              <w:rPr>
                <w:sz w:val="16"/>
                <w:szCs w:val="16"/>
              </w:rPr>
              <w:t xml:space="preserve">BQL KKT Dung </w:t>
            </w:r>
            <w:proofErr w:type="spellStart"/>
            <w:r w:rsidRPr="00C94018">
              <w:rPr>
                <w:sz w:val="16"/>
                <w:szCs w:val="16"/>
              </w:rPr>
              <w:t>Quất</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các</w:t>
            </w:r>
            <w:proofErr w:type="spellEnd"/>
            <w:r w:rsidRPr="00C94018">
              <w:rPr>
                <w:sz w:val="16"/>
                <w:szCs w:val="16"/>
              </w:rPr>
              <w:t xml:space="preserve"> KCN </w:t>
            </w:r>
            <w:proofErr w:type="spellStart"/>
            <w:r w:rsidRPr="00C94018">
              <w:rPr>
                <w:sz w:val="16"/>
                <w:szCs w:val="16"/>
              </w:rPr>
              <w:t>tỉnh</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00A25471" w14:textId="77777777" w:rsidR="00C94018" w:rsidRPr="00C94018" w:rsidRDefault="00C94018" w:rsidP="00C94018">
            <w:pPr>
              <w:jc w:val="center"/>
              <w:outlineLvl w:val="0"/>
              <w:rPr>
                <w:sz w:val="16"/>
                <w:szCs w:val="16"/>
              </w:rPr>
            </w:pPr>
            <w:r w:rsidRPr="00C94018">
              <w:rPr>
                <w:sz w:val="16"/>
                <w:szCs w:val="16"/>
              </w:rPr>
              <w:t>2018-2022</w:t>
            </w:r>
          </w:p>
        </w:tc>
        <w:tc>
          <w:tcPr>
            <w:tcW w:w="1639" w:type="dxa"/>
            <w:tcBorders>
              <w:top w:val="nil"/>
              <w:left w:val="nil"/>
              <w:bottom w:val="single" w:sz="4" w:space="0" w:color="auto"/>
              <w:right w:val="single" w:sz="4" w:space="0" w:color="auto"/>
            </w:tcBorders>
            <w:shd w:val="clear" w:color="auto" w:fill="auto"/>
            <w:vAlign w:val="center"/>
            <w:hideMark/>
          </w:tcPr>
          <w:p w14:paraId="6E8E34FC" w14:textId="77777777" w:rsidR="00C94018" w:rsidRPr="00C94018" w:rsidRDefault="00C94018" w:rsidP="00C94018">
            <w:pPr>
              <w:jc w:val="center"/>
              <w:outlineLvl w:val="0"/>
              <w:rPr>
                <w:sz w:val="16"/>
                <w:szCs w:val="16"/>
              </w:rPr>
            </w:pPr>
            <w:r w:rsidRPr="00C94018">
              <w:rPr>
                <w:sz w:val="16"/>
                <w:szCs w:val="16"/>
              </w:rPr>
              <w:t xml:space="preserve"> 421/QĐ-BQL </w:t>
            </w:r>
            <w:proofErr w:type="spellStart"/>
            <w:r w:rsidRPr="00C94018">
              <w:rPr>
                <w:sz w:val="16"/>
                <w:szCs w:val="16"/>
              </w:rPr>
              <w:t>ngày</w:t>
            </w:r>
            <w:proofErr w:type="spellEnd"/>
            <w:r w:rsidRPr="00C94018">
              <w:rPr>
                <w:sz w:val="16"/>
                <w:szCs w:val="16"/>
              </w:rPr>
              <w:t xml:space="preserve"> 30/10/2017 </w:t>
            </w:r>
          </w:p>
        </w:tc>
        <w:tc>
          <w:tcPr>
            <w:tcW w:w="1020" w:type="dxa"/>
            <w:tcBorders>
              <w:top w:val="nil"/>
              <w:left w:val="nil"/>
              <w:bottom w:val="single" w:sz="4" w:space="0" w:color="auto"/>
              <w:right w:val="single" w:sz="4" w:space="0" w:color="auto"/>
            </w:tcBorders>
            <w:shd w:val="clear" w:color="auto" w:fill="auto"/>
            <w:noWrap/>
            <w:vAlign w:val="center"/>
            <w:hideMark/>
          </w:tcPr>
          <w:p w14:paraId="6093A1C1" w14:textId="77777777" w:rsidR="00C94018" w:rsidRPr="00C94018" w:rsidRDefault="00C94018" w:rsidP="00C94018">
            <w:pPr>
              <w:jc w:val="right"/>
              <w:outlineLvl w:val="0"/>
              <w:rPr>
                <w:sz w:val="16"/>
                <w:szCs w:val="16"/>
              </w:rPr>
            </w:pPr>
            <w:r w:rsidRPr="00C94018">
              <w:rPr>
                <w:sz w:val="16"/>
                <w:szCs w:val="16"/>
              </w:rPr>
              <w:t xml:space="preserve">            30.000 </w:t>
            </w:r>
          </w:p>
        </w:tc>
        <w:tc>
          <w:tcPr>
            <w:tcW w:w="1060" w:type="dxa"/>
            <w:tcBorders>
              <w:top w:val="nil"/>
              <w:left w:val="nil"/>
              <w:bottom w:val="single" w:sz="4" w:space="0" w:color="auto"/>
              <w:right w:val="single" w:sz="4" w:space="0" w:color="auto"/>
            </w:tcBorders>
            <w:shd w:val="clear" w:color="auto" w:fill="auto"/>
            <w:noWrap/>
            <w:vAlign w:val="center"/>
            <w:hideMark/>
          </w:tcPr>
          <w:p w14:paraId="1AB15862" w14:textId="77777777" w:rsidR="00C94018" w:rsidRPr="00C94018" w:rsidRDefault="00C94018" w:rsidP="00C94018">
            <w:pPr>
              <w:jc w:val="right"/>
              <w:outlineLvl w:val="0"/>
              <w:rPr>
                <w:sz w:val="16"/>
                <w:szCs w:val="16"/>
              </w:rPr>
            </w:pPr>
            <w:r w:rsidRPr="00C94018">
              <w:rPr>
                <w:sz w:val="16"/>
                <w:szCs w:val="16"/>
              </w:rPr>
              <w:t xml:space="preserve">             30.000 </w:t>
            </w:r>
          </w:p>
        </w:tc>
        <w:tc>
          <w:tcPr>
            <w:tcW w:w="860" w:type="dxa"/>
            <w:tcBorders>
              <w:top w:val="nil"/>
              <w:left w:val="nil"/>
              <w:bottom w:val="single" w:sz="4" w:space="0" w:color="auto"/>
              <w:right w:val="single" w:sz="4" w:space="0" w:color="auto"/>
            </w:tcBorders>
            <w:shd w:val="clear" w:color="auto" w:fill="auto"/>
            <w:noWrap/>
            <w:vAlign w:val="center"/>
            <w:hideMark/>
          </w:tcPr>
          <w:p w14:paraId="20987754" w14:textId="77777777" w:rsidR="00C94018" w:rsidRPr="00C94018" w:rsidRDefault="00C94018" w:rsidP="00C94018">
            <w:pPr>
              <w:jc w:val="right"/>
              <w:outlineLvl w:val="0"/>
              <w:rPr>
                <w:sz w:val="16"/>
                <w:szCs w:val="16"/>
              </w:rPr>
            </w:pPr>
            <w:r w:rsidRPr="00C94018">
              <w:rPr>
                <w:sz w:val="16"/>
                <w:szCs w:val="16"/>
              </w:rPr>
              <w:t xml:space="preserve">        21.200 </w:t>
            </w:r>
          </w:p>
        </w:tc>
        <w:tc>
          <w:tcPr>
            <w:tcW w:w="940" w:type="dxa"/>
            <w:tcBorders>
              <w:top w:val="nil"/>
              <w:left w:val="nil"/>
              <w:bottom w:val="single" w:sz="4" w:space="0" w:color="auto"/>
              <w:right w:val="single" w:sz="4" w:space="0" w:color="auto"/>
            </w:tcBorders>
            <w:shd w:val="clear" w:color="auto" w:fill="auto"/>
            <w:noWrap/>
            <w:vAlign w:val="center"/>
            <w:hideMark/>
          </w:tcPr>
          <w:p w14:paraId="14268F2F" w14:textId="77777777" w:rsidR="00C94018" w:rsidRPr="00C94018" w:rsidRDefault="00C94018" w:rsidP="00C94018">
            <w:pPr>
              <w:jc w:val="right"/>
              <w:outlineLvl w:val="0"/>
              <w:rPr>
                <w:sz w:val="16"/>
                <w:szCs w:val="16"/>
              </w:rPr>
            </w:pPr>
            <w:r w:rsidRPr="00C94018">
              <w:rPr>
                <w:sz w:val="16"/>
                <w:szCs w:val="16"/>
              </w:rPr>
              <w:t xml:space="preserve">          21.200 </w:t>
            </w:r>
          </w:p>
        </w:tc>
        <w:tc>
          <w:tcPr>
            <w:tcW w:w="879" w:type="dxa"/>
            <w:tcBorders>
              <w:top w:val="nil"/>
              <w:left w:val="nil"/>
              <w:bottom w:val="single" w:sz="4" w:space="0" w:color="auto"/>
              <w:right w:val="single" w:sz="4" w:space="0" w:color="auto"/>
            </w:tcBorders>
            <w:shd w:val="clear" w:color="auto" w:fill="auto"/>
            <w:noWrap/>
            <w:vAlign w:val="center"/>
            <w:hideMark/>
          </w:tcPr>
          <w:p w14:paraId="264FC45C"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5D2CBF6F" w14:textId="77777777" w:rsidR="00C94018" w:rsidRPr="00C94018" w:rsidRDefault="00C94018" w:rsidP="00C94018">
            <w:pPr>
              <w:jc w:val="right"/>
              <w:outlineLvl w:val="0"/>
              <w:rPr>
                <w:sz w:val="16"/>
                <w:szCs w:val="16"/>
              </w:rPr>
            </w:pPr>
            <w:r w:rsidRPr="00C94018">
              <w:rPr>
                <w:sz w:val="16"/>
                <w:szCs w:val="16"/>
              </w:rPr>
              <w:t xml:space="preserve">           6.000 </w:t>
            </w:r>
          </w:p>
        </w:tc>
        <w:tc>
          <w:tcPr>
            <w:tcW w:w="800" w:type="dxa"/>
            <w:tcBorders>
              <w:top w:val="nil"/>
              <w:left w:val="nil"/>
              <w:bottom w:val="single" w:sz="4" w:space="0" w:color="auto"/>
              <w:right w:val="single" w:sz="4" w:space="0" w:color="auto"/>
            </w:tcBorders>
            <w:shd w:val="clear" w:color="auto" w:fill="auto"/>
            <w:noWrap/>
            <w:vAlign w:val="center"/>
            <w:hideMark/>
          </w:tcPr>
          <w:p w14:paraId="18B8E024" w14:textId="77777777" w:rsidR="00C94018" w:rsidRPr="00C94018" w:rsidRDefault="00C94018" w:rsidP="00C94018">
            <w:pPr>
              <w:jc w:val="right"/>
              <w:outlineLvl w:val="0"/>
              <w:rPr>
                <w:sz w:val="16"/>
                <w:szCs w:val="16"/>
              </w:rPr>
            </w:pPr>
            <w:r w:rsidRPr="00C94018">
              <w:rPr>
                <w:sz w:val="16"/>
                <w:szCs w:val="16"/>
              </w:rPr>
              <w:t xml:space="preserve">        6.000 </w:t>
            </w:r>
          </w:p>
        </w:tc>
        <w:tc>
          <w:tcPr>
            <w:tcW w:w="920" w:type="dxa"/>
            <w:tcBorders>
              <w:top w:val="nil"/>
              <w:left w:val="nil"/>
              <w:bottom w:val="single" w:sz="4" w:space="0" w:color="auto"/>
              <w:right w:val="single" w:sz="4" w:space="0" w:color="auto"/>
            </w:tcBorders>
            <w:shd w:val="clear" w:color="auto" w:fill="auto"/>
            <w:noWrap/>
            <w:vAlign w:val="center"/>
            <w:hideMark/>
          </w:tcPr>
          <w:p w14:paraId="077B7E41"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27A7276E" w14:textId="77777777" w:rsidR="00C94018" w:rsidRPr="00C94018" w:rsidRDefault="00C94018" w:rsidP="00C94018">
            <w:pPr>
              <w:jc w:val="center"/>
              <w:outlineLvl w:val="0"/>
              <w:rPr>
                <w:sz w:val="16"/>
                <w:szCs w:val="16"/>
              </w:rPr>
            </w:pPr>
            <w:r w:rsidRPr="00C94018">
              <w:rPr>
                <w:sz w:val="16"/>
                <w:szCs w:val="16"/>
              </w:rPr>
              <w:t xml:space="preserve"> </w:t>
            </w:r>
            <w:proofErr w:type="spellStart"/>
            <w:r w:rsidRPr="00C94018">
              <w:rPr>
                <w:sz w:val="16"/>
                <w:szCs w:val="16"/>
              </w:rPr>
              <w:t>Đã</w:t>
            </w:r>
            <w:proofErr w:type="spellEnd"/>
            <w:r w:rsidRPr="00C94018">
              <w:rPr>
                <w:sz w:val="16"/>
                <w:szCs w:val="16"/>
              </w:rPr>
              <w:t xml:space="preserve"> QT </w:t>
            </w:r>
          </w:p>
        </w:tc>
      </w:tr>
      <w:tr w:rsidR="00C94018" w:rsidRPr="00C94018" w14:paraId="2A3A3B3D" w14:textId="77777777" w:rsidTr="00C94018">
        <w:trPr>
          <w:trHeight w:val="1140"/>
        </w:trPr>
        <w:tc>
          <w:tcPr>
            <w:tcW w:w="567" w:type="dxa"/>
            <w:tcBorders>
              <w:top w:val="nil"/>
              <w:left w:val="nil"/>
              <w:bottom w:val="single" w:sz="4" w:space="0" w:color="auto"/>
              <w:right w:val="single" w:sz="4" w:space="0" w:color="auto"/>
            </w:tcBorders>
            <w:shd w:val="clear" w:color="auto" w:fill="auto"/>
            <w:noWrap/>
            <w:vAlign w:val="center"/>
            <w:hideMark/>
          </w:tcPr>
          <w:p w14:paraId="717755C8" w14:textId="77777777" w:rsidR="00C94018" w:rsidRPr="00C94018" w:rsidRDefault="00C94018" w:rsidP="00C94018">
            <w:pPr>
              <w:jc w:val="center"/>
              <w:outlineLvl w:val="0"/>
              <w:rPr>
                <w:sz w:val="16"/>
                <w:szCs w:val="16"/>
              </w:rPr>
            </w:pPr>
            <w:r w:rsidRPr="00C94018">
              <w:rPr>
                <w:sz w:val="16"/>
                <w:szCs w:val="16"/>
              </w:rPr>
              <w:t>2</w:t>
            </w:r>
          </w:p>
        </w:tc>
        <w:tc>
          <w:tcPr>
            <w:tcW w:w="3514" w:type="dxa"/>
            <w:tcBorders>
              <w:top w:val="nil"/>
              <w:left w:val="nil"/>
              <w:bottom w:val="single" w:sz="4" w:space="0" w:color="auto"/>
              <w:right w:val="single" w:sz="4" w:space="0" w:color="auto"/>
            </w:tcBorders>
            <w:shd w:val="clear" w:color="auto" w:fill="auto"/>
            <w:vAlign w:val="center"/>
            <w:hideMark/>
          </w:tcPr>
          <w:p w14:paraId="0A22CCAD" w14:textId="77777777" w:rsidR="00C94018" w:rsidRPr="00C94018" w:rsidRDefault="00C94018" w:rsidP="00C94018">
            <w:pPr>
              <w:outlineLvl w:val="0"/>
              <w:rPr>
                <w:sz w:val="16"/>
                <w:szCs w:val="16"/>
              </w:rPr>
            </w:pPr>
            <w:proofErr w:type="spellStart"/>
            <w:r w:rsidRPr="00C94018">
              <w:rPr>
                <w:sz w:val="16"/>
                <w:szCs w:val="16"/>
              </w:rPr>
              <w:t>Kè</w:t>
            </w:r>
            <w:proofErr w:type="spellEnd"/>
            <w:r w:rsidRPr="00C94018">
              <w:rPr>
                <w:sz w:val="16"/>
                <w:szCs w:val="16"/>
              </w:rPr>
              <w:t xml:space="preserve"> </w:t>
            </w:r>
            <w:proofErr w:type="spellStart"/>
            <w:r w:rsidRPr="00C94018">
              <w:rPr>
                <w:sz w:val="16"/>
                <w:szCs w:val="16"/>
              </w:rPr>
              <w:t>chắn</w:t>
            </w:r>
            <w:proofErr w:type="spellEnd"/>
            <w:r w:rsidRPr="00C94018">
              <w:rPr>
                <w:sz w:val="16"/>
                <w:szCs w:val="16"/>
              </w:rPr>
              <w:t xml:space="preserve"> </w:t>
            </w:r>
            <w:proofErr w:type="spellStart"/>
            <w:r w:rsidRPr="00C94018">
              <w:rPr>
                <w:sz w:val="16"/>
                <w:szCs w:val="16"/>
              </w:rPr>
              <w:t>cát</w:t>
            </w:r>
            <w:proofErr w:type="spellEnd"/>
            <w:r w:rsidRPr="00C94018">
              <w:rPr>
                <w:sz w:val="16"/>
                <w:szCs w:val="16"/>
              </w:rPr>
              <w:t xml:space="preserve"> </w:t>
            </w:r>
            <w:proofErr w:type="spellStart"/>
            <w:r w:rsidRPr="00C94018">
              <w:rPr>
                <w:sz w:val="16"/>
                <w:szCs w:val="16"/>
              </w:rPr>
              <w:t>cảng</w:t>
            </w:r>
            <w:proofErr w:type="spellEnd"/>
            <w:r w:rsidRPr="00C94018">
              <w:rPr>
                <w:sz w:val="16"/>
                <w:szCs w:val="16"/>
              </w:rPr>
              <w:t xml:space="preserve"> Dung </w:t>
            </w:r>
            <w:proofErr w:type="spellStart"/>
            <w:r w:rsidRPr="00C94018">
              <w:rPr>
                <w:sz w:val="16"/>
                <w:szCs w:val="16"/>
              </w:rPr>
              <w:t>Quất</w:t>
            </w:r>
            <w:proofErr w:type="spellEnd"/>
            <w:r w:rsidRPr="00C94018">
              <w:rPr>
                <w:sz w:val="16"/>
                <w:szCs w:val="16"/>
              </w:rPr>
              <w:t xml:space="preserve"> (</w:t>
            </w:r>
            <w:proofErr w:type="spellStart"/>
            <w:r w:rsidRPr="00C94018">
              <w:rPr>
                <w:sz w:val="16"/>
                <w:szCs w:val="16"/>
              </w:rPr>
              <w:t>giai</w:t>
            </w:r>
            <w:proofErr w:type="spellEnd"/>
            <w:r w:rsidRPr="00C94018">
              <w:rPr>
                <w:sz w:val="16"/>
                <w:szCs w:val="16"/>
              </w:rPr>
              <w:t xml:space="preserve"> </w:t>
            </w:r>
            <w:proofErr w:type="spellStart"/>
            <w:r w:rsidRPr="00C94018">
              <w:rPr>
                <w:sz w:val="16"/>
                <w:szCs w:val="16"/>
              </w:rPr>
              <w:t>đoạn</w:t>
            </w:r>
            <w:proofErr w:type="spellEnd"/>
            <w:r w:rsidRPr="00C94018">
              <w:rPr>
                <w:sz w:val="16"/>
                <w:szCs w:val="16"/>
              </w:rPr>
              <w:t xml:space="preserve"> 2)</w:t>
            </w:r>
          </w:p>
        </w:tc>
        <w:tc>
          <w:tcPr>
            <w:tcW w:w="1019" w:type="dxa"/>
            <w:tcBorders>
              <w:top w:val="nil"/>
              <w:left w:val="nil"/>
              <w:bottom w:val="single" w:sz="4" w:space="0" w:color="auto"/>
              <w:right w:val="single" w:sz="4" w:space="0" w:color="auto"/>
            </w:tcBorders>
            <w:shd w:val="clear" w:color="auto" w:fill="auto"/>
            <w:vAlign w:val="center"/>
            <w:hideMark/>
          </w:tcPr>
          <w:p w14:paraId="7412B56D" w14:textId="77777777" w:rsidR="00C94018" w:rsidRPr="00C94018" w:rsidRDefault="00C94018" w:rsidP="00C94018">
            <w:pPr>
              <w:jc w:val="center"/>
              <w:outlineLvl w:val="0"/>
              <w:rPr>
                <w:sz w:val="16"/>
                <w:szCs w:val="16"/>
              </w:rPr>
            </w:pPr>
            <w:r w:rsidRPr="00C94018">
              <w:rPr>
                <w:sz w:val="16"/>
                <w:szCs w:val="16"/>
              </w:rPr>
              <w:t xml:space="preserve">BQL KKT Dung </w:t>
            </w:r>
            <w:proofErr w:type="spellStart"/>
            <w:r w:rsidRPr="00C94018">
              <w:rPr>
                <w:sz w:val="16"/>
                <w:szCs w:val="16"/>
              </w:rPr>
              <w:t>Quất</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các</w:t>
            </w:r>
            <w:proofErr w:type="spellEnd"/>
            <w:r w:rsidRPr="00C94018">
              <w:rPr>
                <w:sz w:val="16"/>
                <w:szCs w:val="16"/>
              </w:rPr>
              <w:t xml:space="preserve"> KCN </w:t>
            </w:r>
            <w:proofErr w:type="spellStart"/>
            <w:r w:rsidRPr="00C94018">
              <w:rPr>
                <w:sz w:val="16"/>
                <w:szCs w:val="16"/>
              </w:rPr>
              <w:t>tỉnh</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0CC719BA" w14:textId="77777777" w:rsidR="00C94018" w:rsidRPr="00C94018" w:rsidRDefault="00C94018" w:rsidP="00C94018">
            <w:pPr>
              <w:jc w:val="center"/>
              <w:outlineLvl w:val="0"/>
              <w:rPr>
                <w:sz w:val="16"/>
                <w:szCs w:val="16"/>
              </w:rPr>
            </w:pPr>
            <w:r w:rsidRPr="00C94018">
              <w:rPr>
                <w:sz w:val="16"/>
                <w:szCs w:val="16"/>
              </w:rPr>
              <w:t xml:space="preserve"> 2018-2022 </w:t>
            </w:r>
          </w:p>
        </w:tc>
        <w:tc>
          <w:tcPr>
            <w:tcW w:w="1639" w:type="dxa"/>
            <w:tcBorders>
              <w:top w:val="nil"/>
              <w:left w:val="nil"/>
              <w:bottom w:val="single" w:sz="4" w:space="0" w:color="auto"/>
              <w:right w:val="single" w:sz="4" w:space="0" w:color="auto"/>
            </w:tcBorders>
            <w:shd w:val="clear" w:color="auto" w:fill="auto"/>
            <w:vAlign w:val="center"/>
            <w:hideMark/>
          </w:tcPr>
          <w:p w14:paraId="4D32A340" w14:textId="77777777" w:rsidR="00C94018" w:rsidRPr="00C94018" w:rsidRDefault="00C94018" w:rsidP="00C94018">
            <w:pPr>
              <w:jc w:val="center"/>
              <w:outlineLvl w:val="0"/>
              <w:rPr>
                <w:sz w:val="16"/>
                <w:szCs w:val="16"/>
              </w:rPr>
            </w:pPr>
            <w:r w:rsidRPr="00C94018">
              <w:rPr>
                <w:sz w:val="16"/>
                <w:szCs w:val="16"/>
              </w:rPr>
              <w:t xml:space="preserve"> 1979/QĐ-UBND </w:t>
            </w:r>
            <w:proofErr w:type="spellStart"/>
            <w:r w:rsidRPr="00C94018">
              <w:rPr>
                <w:sz w:val="16"/>
                <w:szCs w:val="16"/>
              </w:rPr>
              <w:t>ngày</w:t>
            </w:r>
            <w:proofErr w:type="spellEnd"/>
            <w:r w:rsidRPr="00C94018">
              <w:rPr>
                <w:sz w:val="16"/>
                <w:szCs w:val="16"/>
              </w:rPr>
              <w:t xml:space="preserve"> 26/10/2017 </w:t>
            </w:r>
          </w:p>
        </w:tc>
        <w:tc>
          <w:tcPr>
            <w:tcW w:w="1020" w:type="dxa"/>
            <w:tcBorders>
              <w:top w:val="nil"/>
              <w:left w:val="nil"/>
              <w:bottom w:val="single" w:sz="4" w:space="0" w:color="auto"/>
              <w:right w:val="single" w:sz="4" w:space="0" w:color="auto"/>
            </w:tcBorders>
            <w:shd w:val="clear" w:color="auto" w:fill="auto"/>
            <w:vAlign w:val="center"/>
            <w:hideMark/>
          </w:tcPr>
          <w:p w14:paraId="2AADAE4F" w14:textId="77777777" w:rsidR="00C94018" w:rsidRPr="00C94018" w:rsidRDefault="00C94018" w:rsidP="00C94018">
            <w:pPr>
              <w:jc w:val="right"/>
              <w:outlineLvl w:val="0"/>
              <w:rPr>
                <w:sz w:val="16"/>
                <w:szCs w:val="16"/>
              </w:rPr>
            </w:pPr>
            <w:r w:rsidRPr="00C94018">
              <w:rPr>
                <w:sz w:val="16"/>
                <w:szCs w:val="16"/>
              </w:rPr>
              <w:t xml:space="preserve">          278.000 </w:t>
            </w:r>
          </w:p>
        </w:tc>
        <w:tc>
          <w:tcPr>
            <w:tcW w:w="1060" w:type="dxa"/>
            <w:tcBorders>
              <w:top w:val="nil"/>
              <w:left w:val="nil"/>
              <w:bottom w:val="single" w:sz="4" w:space="0" w:color="auto"/>
              <w:right w:val="single" w:sz="4" w:space="0" w:color="auto"/>
            </w:tcBorders>
            <w:shd w:val="clear" w:color="auto" w:fill="auto"/>
            <w:vAlign w:val="center"/>
            <w:hideMark/>
          </w:tcPr>
          <w:p w14:paraId="6404E14B" w14:textId="77777777" w:rsidR="00C94018" w:rsidRPr="00C94018" w:rsidRDefault="00C94018" w:rsidP="00C94018">
            <w:pPr>
              <w:jc w:val="right"/>
              <w:outlineLvl w:val="0"/>
              <w:rPr>
                <w:sz w:val="16"/>
                <w:szCs w:val="16"/>
              </w:rPr>
            </w:pPr>
            <w:r w:rsidRPr="00C94018">
              <w:rPr>
                <w:sz w:val="16"/>
                <w:szCs w:val="16"/>
              </w:rPr>
              <w:t xml:space="preserve">           278.000 </w:t>
            </w:r>
          </w:p>
        </w:tc>
        <w:tc>
          <w:tcPr>
            <w:tcW w:w="860" w:type="dxa"/>
            <w:tcBorders>
              <w:top w:val="nil"/>
              <w:left w:val="nil"/>
              <w:bottom w:val="single" w:sz="4" w:space="0" w:color="auto"/>
              <w:right w:val="single" w:sz="4" w:space="0" w:color="auto"/>
            </w:tcBorders>
            <w:shd w:val="clear" w:color="auto" w:fill="auto"/>
            <w:noWrap/>
            <w:vAlign w:val="center"/>
            <w:hideMark/>
          </w:tcPr>
          <w:p w14:paraId="2A43D6DC" w14:textId="77777777" w:rsidR="00C94018" w:rsidRPr="00C94018" w:rsidRDefault="00C94018" w:rsidP="00C94018">
            <w:pPr>
              <w:jc w:val="right"/>
              <w:outlineLvl w:val="0"/>
              <w:rPr>
                <w:sz w:val="16"/>
                <w:szCs w:val="16"/>
              </w:rPr>
            </w:pPr>
            <w:r w:rsidRPr="00C94018">
              <w:rPr>
                <w:sz w:val="16"/>
                <w:szCs w:val="16"/>
              </w:rPr>
              <w:t xml:space="preserve">      224.500 </w:t>
            </w:r>
          </w:p>
        </w:tc>
        <w:tc>
          <w:tcPr>
            <w:tcW w:w="940" w:type="dxa"/>
            <w:tcBorders>
              <w:top w:val="nil"/>
              <w:left w:val="nil"/>
              <w:bottom w:val="single" w:sz="4" w:space="0" w:color="auto"/>
              <w:right w:val="single" w:sz="4" w:space="0" w:color="auto"/>
            </w:tcBorders>
            <w:shd w:val="clear" w:color="auto" w:fill="auto"/>
            <w:vAlign w:val="center"/>
            <w:hideMark/>
          </w:tcPr>
          <w:p w14:paraId="07967CE2" w14:textId="77777777" w:rsidR="00C94018" w:rsidRPr="00C94018" w:rsidRDefault="00C94018" w:rsidP="00C94018">
            <w:pPr>
              <w:jc w:val="right"/>
              <w:outlineLvl w:val="0"/>
              <w:rPr>
                <w:sz w:val="16"/>
                <w:szCs w:val="16"/>
              </w:rPr>
            </w:pPr>
            <w:r w:rsidRPr="00C94018">
              <w:rPr>
                <w:sz w:val="16"/>
                <w:szCs w:val="16"/>
              </w:rPr>
              <w:t xml:space="preserve">        224.500 </w:t>
            </w:r>
          </w:p>
        </w:tc>
        <w:tc>
          <w:tcPr>
            <w:tcW w:w="879" w:type="dxa"/>
            <w:tcBorders>
              <w:top w:val="nil"/>
              <w:left w:val="nil"/>
              <w:bottom w:val="single" w:sz="4" w:space="0" w:color="auto"/>
              <w:right w:val="single" w:sz="4" w:space="0" w:color="auto"/>
            </w:tcBorders>
            <w:shd w:val="clear" w:color="auto" w:fill="auto"/>
            <w:vAlign w:val="center"/>
            <w:hideMark/>
          </w:tcPr>
          <w:p w14:paraId="33419E1A"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775B2787" w14:textId="77777777" w:rsidR="00C94018" w:rsidRPr="00C94018" w:rsidRDefault="00C94018" w:rsidP="00C94018">
            <w:pPr>
              <w:jc w:val="right"/>
              <w:outlineLvl w:val="0"/>
              <w:rPr>
                <w:sz w:val="16"/>
                <w:szCs w:val="16"/>
              </w:rPr>
            </w:pPr>
            <w:r w:rsidRPr="00C94018">
              <w:rPr>
                <w:sz w:val="16"/>
                <w:szCs w:val="16"/>
              </w:rPr>
              <w:t xml:space="preserve">           5.000 </w:t>
            </w:r>
          </w:p>
        </w:tc>
        <w:tc>
          <w:tcPr>
            <w:tcW w:w="800" w:type="dxa"/>
            <w:tcBorders>
              <w:top w:val="nil"/>
              <w:left w:val="nil"/>
              <w:bottom w:val="single" w:sz="4" w:space="0" w:color="auto"/>
              <w:right w:val="single" w:sz="4" w:space="0" w:color="auto"/>
            </w:tcBorders>
            <w:shd w:val="clear" w:color="auto" w:fill="auto"/>
            <w:vAlign w:val="center"/>
            <w:hideMark/>
          </w:tcPr>
          <w:p w14:paraId="7F086F4F" w14:textId="77777777" w:rsidR="00C94018" w:rsidRPr="00C94018" w:rsidRDefault="00C94018" w:rsidP="00C94018">
            <w:pPr>
              <w:jc w:val="right"/>
              <w:outlineLvl w:val="0"/>
              <w:rPr>
                <w:sz w:val="16"/>
                <w:szCs w:val="16"/>
              </w:rPr>
            </w:pPr>
            <w:r w:rsidRPr="00C94018">
              <w:rPr>
                <w:sz w:val="16"/>
                <w:szCs w:val="16"/>
              </w:rPr>
              <w:t xml:space="preserve">        5.000 </w:t>
            </w:r>
          </w:p>
        </w:tc>
        <w:tc>
          <w:tcPr>
            <w:tcW w:w="920" w:type="dxa"/>
            <w:tcBorders>
              <w:top w:val="nil"/>
              <w:left w:val="nil"/>
              <w:bottom w:val="single" w:sz="4" w:space="0" w:color="auto"/>
              <w:right w:val="single" w:sz="4" w:space="0" w:color="auto"/>
            </w:tcBorders>
            <w:shd w:val="clear" w:color="auto" w:fill="auto"/>
            <w:vAlign w:val="center"/>
            <w:hideMark/>
          </w:tcPr>
          <w:p w14:paraId="01A320EA" w14:textId="77777777" w:rsidR="00C94018" w:rsidRPr="00C94018" w:rsidRDefault="00C94018" w:rsidP="00C94018">
            <w:pPr>
              <w:jc w:val="right"/>
              <w:outlineLvl w:val="0"/>
              <w:rPr>
                <w:sz w:val="16"/>
                <w:szCs w:val="16"/>
              </w:rPr>
            </w:pPr>
            <w:r w:rsidRPr="00C94018">
              <w:rPr>
                <w:sz w:val="16"/>
                <w:szCs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14:paraId="6A32642E" w14:textId="77777777" w:rsidR="00C94018" w:rsidRPr="00C94018" w:rsidRDefault="00C94018" w:rsidP="00C94018">
            <w:pPr>
              <w:jc w:val="center"/>
              <w:outlineLvl w:val="0"/>
              <w:rPr>
                <w:sz w:val="16"/>
                <w:szCs w:val="16"/>
              </w:rPr>
            </w:pPr>
            <w:r w:rsidRPr="00C94018">
              <w:rPr>
                <w:sz w:val="16"/>
                <w:szCs w:val="16"/>
              </w:rPr>
              <w:t xml:space="preserve"> </w:t>
            </w: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nhu</w:t>
            </w:r>
            <w:proofErr w:type="spellEnd"/>
            <w:r w:rsidRPr="00C94018">
              <w:rPr>
                <w:sz w:val="16"/>
                <w:szCs w:val="16"/>
              </w:rPr>
              <w:t xml:space="preserve"> </w:t>
            </w:r>
            <w:proofErr w:type="spellStart"/>
            <w:r w:rsidRPr="00C94018">
              <w:rPr>
                <w:sz w:val="16"/>
                <w:szCs w:val="16"/>
              </w:rPr>
              <w:t>cầu</w:t>
            </w:r>
            <w:proofErr w:type="spellEnd"/>
            <w:r w:rsidRPr="00C94018">
              <w:rPr>
                <w:sz w:val="16"/>
                <w:szCs w:val="16"/>
              </w:rPr>
              <w:t xml:space="preserve"> HT </w:t>
            </w:r>
          </w:p>
        </w:tc>
      </w:tr>
      <w:tr w:rsidR="00C94018" w:rsidRPr="00C94018" w14:paraId="0DCA26C0" w14:textId="77777777" w:rsidTr="00C94018">
        <w:trPr>
          <w:trHeight w:val="675"/>
        </w:trPr>
        <w:tc>
          <w:tcPr>
            <w:tcW w:w="567" w:type="dxa"/>
            <w:tcBorders>
              <w:top w:val="nil"/>
              <w:left w:val="nil"/>
              <w:bottom w:val="single" w:sz="4" w:space="0" w:color="auto"/>
              <w:right w:val="single" w:sz="4" w:space="0" w:color="auto"/>
            </w:tcBorders>
            <w:shd w:val="clear" w:color="auto" w:fill="auto"/>
            <w:vAlign w:val="center"/>
            <w:hideMark/>
          </w:tcPr>
          <w:p w14:paraId="16FF6223" w14:textId="77777777" w:rsidR="00C94018" w:rsidRPr="00C94018" w:rsidRDefault="00C94018" w:rsidP="00C94018">
            <w:pPr>
              <w:jc w:val="center"/>
              <w:rPr>
                <w:b/>
                <w:bCs/>
                <w:sz w:val="16"/>
                <w:szCs w:val="16"/>
              </w:rPr>
            </w:pPr>
            <w:r w:rsidRPr="00C94018">
              <w:rPr>
                <w:b/>
                <w:bCs/>
                <w:sz w:val="16"/>
                <w:szCs w:val="16"/>
              </w:rPr>
              <w:lastRenderedPageBreak/>
              <w:t>(2)</w:t>
            </w:r>
          </w:p>
        </w:tc>
        <w:tc>
          <w:tcPr>
            <w:tcW w:w="3514" w:type="dxa"/>
            <w:tcBorders>
              <w:top w:val="nil"/>
              <w:left w:val="nil"/>
              <w:bottom w:val="single" w:sz="4" w:space="0" w:color="auto"/>
              <w:right w:val="single" w:sz="4" w:space="0" w:color="auto"/>
            </w:tcBorders>
            <w:shd w:val="clear" w:color="000000" w:fill="FFFFFF"/>
            <w:vAlign w:val="center"/>
            <w:hideMark/>
          </w:tcPr>
          <w:p w14:paraId="5E649D6C" w14:textId="77777777" w:rsidR="00C94018" w:rsidRPr="00C94018" w:rsidRDefault="00C94018" w:rsidP="00C94018">
            <w:pPr>
              <w:rPr>
                <w:b/>
                <w:bCs/>
                <w:sz w:val="16"/>
                <w:szCs w:val="16"/>
              </w:rPr>
            </w:pPr>
            <w:r w:rsidRPr="00C94018">
              <w:rPr>
                <w:b/>
                <w:bCs/>
                <w:sz w:val="16"/>
                <w:szCs w:val="16"/>
              </w:rPr>
              <w:t xml:space="preserve">BQLDA ĐTXD </w:t>
            </w:r>
            <w:proofErr w:type="spellStart"/>
            <w:r w:rsidRPr="00C94018">
              <w:rPr>
                <w:b/>
                <w:bCs/>
                <w:sz w:val="16"/>
                <w:szCs w:val="16"/>
              </w:rPr>
              <w:t>các</w:t>
            </w:r>
            <w:proofErr w:type="spellEnd"/>
            <w:r w:rsidRPr="00C94018">
              <w:rPr>
                <w:b/>
                <w:bCs/>
                <w:sz w:val="16"/>
                <w:szCs w:val="16"/>
              </w:rPr>
              <w:t xml:space="preserve"> </w:t>
            </w:r>
            <w:proofErr w:type="spellStart"/>
            <w:r w:rsidRPr="00C94018">
              <w:rPr>
                <w:b/>
                <w:bCs/>
                <w:sz w:val="16"/>
                <w:szCs w:val="16"/>
              </w:rPr>
              <w:t>công</w:t>
            </w:r>
            <w:proofErr w:type="spellEnd"/>
            <w:r w:rsidRPr="00C94018">
              <w:rPr>
                <w:b/>
                <w:bCs/>
                <w:sz w:val="16"/>
                <w:szCs w:val="16"/>
              </w:rPr>
              <w:t xml:space="preserve"> </w:t>
            </w:r>
            <w:proofErr w:type="spellStart"/>
            <w:r w:rsidRPr="00C94018">
              <w:rPr>
                <w:b/>
                <w:bCs/>
                <w:sz w:val="16"/>
                <w:szCs w:val="16"/>
              </w:rPr>
              <w:t>trình</w:t>
            </w:r>
            <w:proofErr w:type="spellEnd"/>
            <w:r w:rsidRPr="00C94018">
              <w:rPr>
                <w:b/>
                <w:bCs/>
                <w:sz w:val="16"/>
                <w:szCs w:val="16"/>
              </w:rPr>
              <w:t xml:space="preserve"> Giao </w:t>
            </w:r>
            <w:proofErr w:type="spellStart"/>
            <w:r w:rsidRPr="00C94018">
              <w:rPr>
                <w:b/>
                <w:bCs/>
                <w:sz w:val="16"/>
                <w:szCs w:val="16"/>
              </w:rPr>
              <w:t>thông</w:t>
            </w:r>
            <w:proofErr w:type="spellEnd"/>
            <w:r w:rsidRPr="00C94018">
              <w:rPr>
                <w:b/>
                <w:bCs/>
                <w:sz w:val="16"/>
                <w:szCs w:val="16"/>
              </w:rPr>
              <w:t xml:space="preserve"> </w:t>
            </w:r>
            <w:proofErr w:type="spellStart"/>
            <w:r w:rsidRPr="00C94018">
              <w:rPr>
                <w:b/>
                <w:bCs/>
                <w:sz w:val="16"/>
                <w:szCs w:val="16"/>
              </w:rPr>
              <w:t>tỉnh</w:t>
            </w:r>
            <w:proofErr w:type="spellEnd"/>
          </w:p>
        </w:tc>
        <w:tc>
          <w:tcPr>
            <w:tcW w:w="1019" w:type="dxa"/>
            <w:tcBorders>
              <w:top w:val="nil"/>
              <w:left w:val="nil"/>
              <w:bottom w:val="single" w:sz="4" w:space="0" w:color="auto"/>
              <w:right w:val="single" w:sz="4" w:space="0" w:color="auto"/>
            </w:tcBorders>
            <w:shd w:val="clear" w:color="000000" w:fill="FFFFFF"/>
            <w:vAlign w:val="center"/>
            <w:hideMark/>
          </w:tcPr>
          <w:p w14:paraId="54F827BA" w14:textId="77777777" w:rsidR="00C94018" w:rsidRPr="00C94018" w:rsidRDefault="00C94018" w:rsidP="00C94018">
            <w:pPr>
              <w:jc w:val="center"/>
              <w:rPr>
                <w:b/>
                <w:bCs/>
                <w:sz w:val="16"/>
                <w:szCs w:val="16"/>
              </w:rPr>
            </w:pPr>
            <w:r w:rsidRPr="00C94018">
              <w:rPr>
                <w:b/>
                <w:bCs/>
                <w:sz w:val="16"/>
                <w:szCs w:val="16"/>
              </w:rPr>
              <w:t> </w:t>
            </w:r>
          </w:p>
        </w:tc>
        <w:tc>
          <w:tcPr>
            <w:tcW w:w="639" w:type="dxa"/>
            <w:tcBorders>
              <w:top w:val="nil"/>
              <w:left w:val="nil"/>
              <w:bottom w:val="single" w:sz="4" w:space="0" w:color="auto"/>
              <w:right w:val="single" w:sz="4" w:space="0" w:color="auto"/>
            </w:tcBorders>
            <w:shd w:val="clear" w:color="000000" w:fill="FFFFFF"/>
            <w:vAlign w:val="center"/>
            <w:hideMark/>
          </w:tcPr>
          <w:p w14:paraId="4F18EF33" w14:textId="77777777" w:rsidR="00C94018" w:rsidRPr="00C94018" w:rsidRDefault="00C94018" w:rsidP="00C94018">
            <w:pPr>
              <w:jc w:val="center"/>
              <w:rPr>
                <w:b/>
                <w:bCs/>
                <w:sz w:val="16"/>
                <w:szCs w:val="16"/>
              </w:rPr>
            </w:pPr>
            <w:r w:rsidRPr="00C94018">
              <w:rPr>
                <w:b/>
                <w:bCs/>
                <w:sz w:val="16"/>
                <w:szCs w:val="16"/>
              </w:rPr>
              <w:t> </w:t>
            </w:r>
          </w:p>
        </w:tc>
        <w:tc>
          <w:tcPr>
            <w:tcW w:w="1639" w:type="dxa"/>
            <w:tcBorders>
              <w:top w:val="nil"/>
              <w:left w:val="nil"/>
              <w:bottom w:val="single" w:sz="4" w:space="0" w:color="auto"/>
              <w:right w:val="single" w:sz="4" w:space="0" w:color="auto"/>
            </w:tcBorders>
            <w:shd w:val="clear" w:color="000000" w:fill="FFFFFF"/>
            <w:noWrap/>
            <w:vAlign w:val="center"/>
            <w:hideMark/>
          </w:tcPr>
          <w:p w14:paraId="0A9D4F32" w14:textId="77777777" w:rsidR="00C94018" w:rsidRPr="00C94018" w:rsidRDefault="00C94018" w:rsidP="00C94018">
            <w:pPr>
              <w:jc w:val="center"/>
              <w:rPr>
                <w:b/>
                <w:bCs/>
                <w:sz w:val="16"/>
                <w:szCs w:val="16"/>
              </w:rPr>
            </w:pPr>
            <w:r w:rsidRPr="00C94018">
              <w:rPr>
                <w:b/>
                <w:bCs/>
                <w:sz w:val="16"/>
                <w:szCs w:val="16"/>
              </w:rPr>
              <w:t> </w:t>
            </w:r>
          </w:p>
        </w:tc>
        <w:tc>
          <w:tcPr>
            <w:tcW w:w="1020" w:type="dxa"/>
            <w:tcBorders>
              <w:top w:val="nil"/>
              <w:left w:val="nil"/>
              <w:bottom w:val="single" w:sz="4" w:space="0" w:color="auto"/>
              <w:right w:val="single" w:sz="4" w:space="0" w:color="auto"/>
            </w:tcBorders>
            <w:shd w:val="clear" w:color="auto" w:fill="auto"/>
            <w:vAlign w:val="center"/>
            <w:hideMark/>
          </w:tcPr>
          <w:p w14:paraId="4FF3F892" w14:textId="77777777" w:rsidR="00C94018" w:rsidRPr="00C94018" w:rsidRDefault="00C94018" w:rsidP="00C94018">
            <w:pPr>
              <w:jc w:val="right"/>
              <w:rPr>
                <w:b/>
                <w:bCs/>
                <w:sz w:val="16"/>
                <w:szCs w:val="16"/>
              </w:rPr>
            </w:pPr>
            <w:r w:rsidRPr="00C94018">
              <w:rPr>
                <w:b/>
                <w:bCs/>
                <w:sz w:val="16"/>
                <w:szCs w:val="16"/>
              </w:rPr>
              <w:t xml:space="preserve">       8.813.329 </w:t>
            </w:r>
          </w:p>
        </w:tc>
        <w:tc>
          <w:tcPr>
            <w:tcW w:w="1060" w:type="dxa"/>
            <w:tcBorders>
              <w:top w:val="nil"/>
              <w:left w:val="nil"/>
              <w:bottom w:val="single" w:sz="4" w:space="0" w:color="auto"/>
              <w:right w:val="single" w:sz="4" w:space="0" w:color="auto"/>
            </w:tcBorders>
            <w:shd w:val="clear" w:color="auto" w:fill="auto"/>
            <w:vAlign w:val="center"/>
            <w:hideMark/>
          </w:tcPr>
          <w:p w14:paraId="5D93D6D9" w14:textId="77777777" w:rsidR="00C94018" w:rsidRPr="00C94018" w:rsidRDefault="00C94018" w:rsidP="00C94018">
            <w:pPr>
              <w:jc w:val="right"/>
              <w:rPr>
                <w:b/>
                <w:bCs/>
                <w:sz w:val="16"/>
                <w:szCs w:val="16"/>
              </w:rPr>
            </w:pPr>
            <w:r w:rsidRPr="00C94018">
              <w:rPr>
                <w:b/>
                <w:bCs/>
                <w:sz w:val="16"/>
                <w:szCs w:val="16"/>
              </w:rPr>
              <w:t xml:space="preserve">        6.520.815 </w:t>
            </w:r>
          </w:p>
        </w:tc>
        <w:tc>
          <w:tcPr>
            <w:tcW w:w="860" w:type="dxa"/>
            <w:tcBorders>
              <w:top w:val="nil"/>
              <w:left w:val="nil"/>
              <w:bottom w:val="single" w:sz="4" w:space="0" w:color="auto"/>
              <w:right w:val="single" w:sz="4" w:space="0" w:color="auto"/>
            </w:tcBorders>
            <w:shd w:val="clear" w:color="auto" w:fill="auto"/>
            <w:vAlign w:val="center"/>
            <w:hideMark/>
          </w:tcPr>
          <w:p w14:paraId="0BA62C8F" w14:textId="77777777" w:rsidR="00C94018" w:rsidRPr="00C94018" w:rsidRDefault="00C94018" w:rsidP="00C94018">
            <w:pPr>
              <w:jc w:val="right"/>
              <w:rPr>
                <w:b/>
                <w:bCs/>
                <w:sz w:val="16"/>
                <w:szCs w:val="16"/>
              </w:rPr>
            </w:pPr>
            <w:r w:rsidRPr="00C94018">
              <w:rPr>
                <w:b/>
                <w:bCs/>
                <w:sz w:val="16"/>
                <w:szCs w:val="16"/>
              </w:rPr>
              <w:t xml:space="preserve">   6.256.134 </w:t>
            </w:r>
          </w:p>
        </w:tc>
        <w:tc>
          <w:tcPr>
            <w:tcW w:w="940" w:type="dxa"/>
            <w:tcBorders>
              <w:top w:val="nil"/>
              <w:left w:val="nil"/>
              <w:bottom w:val="single" w:sz="4" w:space="0" w:color="auto"/>
              <w:right w:val="single" w:sz="4" w:space="0" w:color="auto"/>
            </w:tcBorders>
            <w:shd w:val="clear" w:color="auto" w:fill="auto"/>
            <w:vAlign w:val="center"/>
            <w:hideMark/>
          </w:tcPr>
          <w:p w14:paraId="010828BE" w14:textId="77777777" w:rsidR="00C94018" w:rsidRPr="00C94018" w:rsidRDefault="00C94018" w:rsidP="00C94018">
            <w:pPr>
              <w:jc w:val="right"/>
              <w:rPr>
                <w:b/>
                <w:bCs/>
                <w:sz w:val="16"/>
                <w:szCs w:val="16"/>
              </w:rPr>
            </w:pPr>
            <w:r w:rsidRPr="00C94018">
              <w:rPr>
                <w:b/>
                <w:bCs/>
                <w:sz w:val="16"/>
                <w:szCs w:val="16"/>
              </w:rPr>
              <w:t xml:space="preserve">     3.993.626 </w:t>
            </w:r>
          </w:p>
        </w:tc>
        <w:tc>
          <w:tcPr>
            <w:tcW w:w="879" w:type="dxa"/>
            <w:tcBorders>
              <w:top w:val="nil"/>
              <w:left w:val="nil"/>
              <w:bottom w:val="single" w:sz="4" w:space="0" w:color="auto"/>
              <w:right w:val="single" w:sz="4" w:space="0" w:color="auto"/>
            </w:tcBorders>
            <w:shd w:val="clear" w:color="auto" w:fill="auto"/>
            <w:vAlign w:val="center"/>
            <w:hideMark/>
          </w:tcPr>
          <w:p w14:paraId="310FBCBE" w14:textId="77777777" w:rsidR="00C94018" w:rsidRPr="00C94018" w:rsidRDefault="00C94018" w:rsidP="00C94018">
            <w:pPr>
              <w:jc w:val="right"/>
              <w:rPr>
                <w:b/>
                <w:bCs/>
                <w:sz w:val="16"/>
                <w:szCs w:val="16"/>
              </w:rPr>
            </w:pPr>
            <w:r w:rsidRPr="00C94018">
              <w:rPr>
                <w:b/>
                <w:bCs/>
                <w:sz w:val="16"/>
                <w:szCs w:val="16"/>
              </w:rPr>
              <w:t xml:space="preserve">                -   </w:t>
            </w:r>
          </w:p>
        </w:tc>
        <w:tc>
          <w:tcPr>
            <w:tcW w:w="919" w:type="dxa"/>
            <w:tcBorders>
              <w:top w:val="nil"/>
              <w:left w:val="nil"/>
              <w:bottom w:val="single" w:sz="4" w:space="0" w:color="auto"/>
              <w:right w:val="single" w:sz="4" w:space="0" w:color="auto"/>
            </w:tcBorders>
            <w:shd w:val="clear" w:color="auto" w:fill="auto"/>
            <w:vAlign w:val="center"/>
            <w:hideMark/>
          </w:tcPr>
          <w:p w14:paraId="43C895F2" w14:textId="77777777" w:rsidR="00C94018" w:rsidRPr="00C94018" w:rsidRDefault="00C94018" w:rsidP="00C94018">
            <w:pPr>
              <w:jc w:val="right"/>
              <w:rPr>
                <w:b/>
                <w:bCs/>
                <w:sz w:val="16"/>
                <w:szCs w:val="16"/>
              </w:rPr>
            </w:pPr>
            <w:r w:rsidRPr="00C94018">
              <w:rPr>
                <w:b/>
                <w:bCs/>
                <w:sz w:val="16"/>
                <w:szCs w:val="16"/>
              </w:rPr>
              <w:t xml:space="preserve">    1.717.217 </w:t>
            </w:r>
          </w:p>
        </w:tc>
        <w:tc>
          <w:tcPr>
            <w:tcW w:w="800" w:type="dxa"/>
            <w:tcBorders>
              <w:top w:val="nil"/>
              <w:left w:val="nil"/>
              <w:bottom w:val="single" w:sz="4" w:space="0" w:color="auto"/>
              <w:right w:val="single" w:sz="4" w:space="0" w:color="auto"/>
            </w:tcBorders>
            <w:shd w:val="clear" w:color="auto" w:fill="auto"/>
            <w:vAlign w:val="center"/>
            <w:hideMark/>
          </w:tcPr>
          <w:p w14:paraId="012D50DA" w14:textId="77777777" w:rsidR="00C94018" w:rsidRPr="00C94018" w:rsidRDefault="00C94018" w:rsidP="00C94018">
            <w:pPr>
              <w:jc w:val="right"/>
              <w:rPr>
                <w:b/>
                <w:bCs/>
                <w:sz w:val="16"/>
                <w:szCs w:val="16"/>
              </w:rPr>
            </w:pPr>
            <w:r w:rsidRPr="00C94018">
              <w:rPr>
                <w:b/>
                <w:bCs/>
                <w:sz w:val="16"/>
                <w:szCs w:val="16"/>
              </w:rPr>
              <w:t xml:space="preserve">    593.510 </w:t>
            </w:r>
          </w:p>
        </w:tc>
        <w:tc>
          <w:tcPr>
            <w:tcW w:w="920" w:type="dxa"/>
            <w:tcBorders>
              <w:top w:val="nil"/>
              <w:left w:val="nil"/>
              <w:bottom w:val="single" w:sz="4" w:space="0" w:color="auto"/>
              <w:right w:val="single" w:sz="4" w:space="0" w:color="auto"/>
            </w:tcBorders>
            <w:shd w:val="clear" w:color="auto" w:fill="auto"/>
            <w:vAlign w:val="center"/>
            <w:hideMark/>
          </w:tcPr>
          <w:p w14:paraId="42837497" w14:textId="77777777" w:rsidR="00C94018" w:rsidRPr="00C94018" w:rsidRDefault="00C94018" w:rsidP="00C94018">
            <w:pPr>
              <w:jc w:val="right"/>
              <w:rPr>
                <w:b/>
                <w:bCs/>
                <w:sz w:val="16"/>
                <w:szCs w:val="16"/>
              </w:rPr>
            </w:pPr>
            <w:r w:rsidRPr="00C94018">
              <w:rPr>
                <w:b/>
                <w:bCs/>
                <w:sz w:val="16"/>
                <w:szCs w:val="16"/>
              </w:rPr>
              <w:t xml:space="preserve">    1.123.707 </w:t>
            </w:r>
          </w:p>
        </w:tc>
        <w:tc>
          <w:tcPr>
            <w:tcW w:w="1418" w:type="dxa"/>
            <w:tcBorders>
              <w:top w:val="nil"/>
              <w:left w:val="nil"/>
              <w:bottom w:val="single" w:sz="4" w:space="0" w:color="auto"/>
              <w:right w:val="single" w:sz="4" w:space="0" w:color="auto"/>
            </w:tcBorders>
            <w:shd w:val="clear" w:color="auto" w:fill="auto"/>
            <w:vAlign w:val="center"/>
            <w:hideMark/>
          </w:tcPr>
          <w:p w14:paraId="481CA3F1" w14:textId="77777777" w:rsidR="00C94018" w:rsidRPr="00C94018" w:rsidRDefault="00C94018" w:rsidP="00C94018">
            <w:pPr>
              <w:jc w:val="right"/>
              <w:rPr>
                <w:b/>
                <w:bCs/>
                <w:sz w:val="16"/>
                <w:szCs w:val="16"/>
              </w:rPr>
            </w:pPr>
            <w:r w:rsidRPr="00C94018">
              <w:rPr>
                <w:b/>
                <w:bCs/>
                <w:sz w:val="16"/>
                <w:szCs w:val="16"/>
              </w:rPr>
              <w:t> </w:t>
            </w:r>
          </w:p>
        </w:tc>
      </w:tr>
      <w:tr w:rsidR="00C94018" w:rsidRPr="00C94018" w14:paraId="1FD90A1E" w14:textId="77777777" w:rsidTr="00C94018">
        <w:trPr>
          <w:trHeight w:val="1155"/>
        </w:trPr>
        <w:tc>
          <w:tcPr>
            <w:tcW w:w="567" w:type="dxa"/>
            <w:tcBorders>
              <w:top w:val="nil"/>
              <w:left w:val="nil"/>
              <w:bottom w:val="single" w:sz="4" w:space="0" w:color="auto"/>
              <w:right w:val="single" w:sz="4" w:space="0" w:color="auto"/>
            </w:tcBorders>
            <w:shd w:val="clear" w:color="auto" w:fill="auto"/>
            <w:noWrap/>
            <w:vAlign w:val="center"/>
            <w:hideMark/>
          </w:tcPr>
          <w:p w14:paraId="1F3D5132" w14:textId="77777777" w:rsidR="00C94018" w:rsidRPr="00C94018" w:rsidRDefault="00C94018" w:rsidP="00C94018">
            <w:pPr>
              <w:jc w:val="center"/>
              <w:outlineLvl w:val="0"/>
              <w:rPr>
                <w:sz w:val="16"/>
                <w:szCs w:val="16"/>
              </w:rPr>
            </w:pPr>
            <w:r w:rsidRPr="00C94018">
              <w:rPr>
                <w:sz w:val="16"/>
                <w:szCs w:val="16"/>
              </w:rPr>
              <w:t>3</w:t>
            </w:r>
          </w:p>
        </w:tc>
        <w:tc>
          <w:tcPr>
            <w:tcW w:w="3514" w:type="dxa"/>
            <w:tcBorders>
              <w:top w:val="nil"/>
              <w:left w:val="nil"/>
              <w:bottom w:val="single" w:sz="4" w:space="0" w:color="auto"/>
              <w:right w:val="single" w:sz="4" w:space="0" w:color="auto"/>
            </w:tcBorders>
            <w:shd w:val="clear" w:color="000000" w:fill="FFFFFF"/>
            <w:vAlign w:val="center"/>
            <w:hideMark/>
          </w:tcPr>
          <w:p w14:paraId="0E609C8C" w14:textId="77777777" w:rsidR="00C94018" w:rsidRPr="00C94018" w:rsidRDefault="00C94018" w:rsidP="00C94018">
            <w:pPr>
              <w:outlineLvl w:val="0"/>
              <w:rPr>
                <w:sz w:val="16"/>
                <w:szCs w:val="16"/>
              </w:rPr>
            </w:pPr>
            <w:proofErr w:type="spellStart"/>
            <w:r w:rsidRPr="00C94018">
              <w:rPr>
                <w:sz w:val="16"/>
                <w:szCs w:val="16"/>
              </w:rPr>
              <w:t>Đê</w:t>
            </w:r>
            <w:proofErr w:type="spellEnd"/>
            <w:r w:rsidRPr="00C94018">
              <w:rPr>
                <w:sz w:val="16"/>
                <w:szCs w:val="16"/>
              </w:rPr>
              <w:t xml:space="preserve"> </w:t>
            </w:r>
            <w:proofErr w:type="spellStart"/>
            <w:r w:rsidRPr="00C94018">
              <w:rPr>
                <w:sz w:val="16"/>
                <w:szCs w:val="16"/>
              </w:rPr>
              <w:t>kè</w:t>
            </w:r>
            <w:proofErr w:type="spellEnd"/>
            <w:r w:rsidRPr="00C94018">
              <w:rPr>
                <w:sz w:val="16"/>
                <w:szCs w:val="16"/>
              </w:rPr>
              <w:t xml:space="preserve"> </w:t>
            </w:r>
            <w:proofErr w:type="spellStart"/>
            <w:r w:rsidRPr="00C94018">
              <w:rPr>
                <w:sz w:val="16"/>
                <w:szCs w:val="16"/>
              </w:rPr>
              <w:t>Hòa</w:t>
            </w:r>
            <w:proofErr w:type="spellEnd"/>
            <w:r w:rsidRPr="00C94018">
              <w:rPr>
                <w:sz w:val="16"/>
                <w:szCs w:val="16"/>
              </w:rPr>
              <w:t xml:space="preserve"> Hà</w:t>
            </w:r>
          </w:p>
        </w:tc>
        <w:tc>
          <w:tcPr>
            <w:tcW w:w="1019" w:type="dxa"/>
            <w:tcBorders>
              <w:top w:val="nil"/>
              <w:left w:val="nil"/>
              <w:bottom w:val="single" w:sz="4" w:space="0" w:color="auto"/>
              <w:right w:val="single" w:sz="4" w:space="0" w:color="auto"/>
            </w:tcBorders>
            <w:shd w:val="clear" w:color="auto" w:fill="auto"/>
            <w:vAlign w:val="center"/>
            <w:hideMark/>
          </w:tcPr>
          <w:p w14:paraId="2B624EDF" w14:textId="77777777" w:rsidR="00C94018" w:rsidRPr="00C94018" w:rsidRDefault="00C94018" w:rsidP="00C94018">
            <w:pPr>
              <w:jc w:val="center"/>
              <w:outlineLvl w:val="0"/>
              <w:rPr>
                <w:sz w:val="16"/>
                <w:szCs w:val="16"/>
              </w:rPr>
            </w:pPr>
            <w:r w:rsidRPr="00C94018">
              <w:rPr>
                <w:sz w:val="16"/>
                <w:szCs w:val="16"/>
              </w:rPr>
              <w:t xml:space="preserve">BQLDA ĐTXD </w:t>
            </w:r>
            <w:proofErr w:type="spellStart"/>
            <w:r w:rsidRPr="00C94018">
              <w:rPr>
                <w:sz w:val="16"/>
                <w:szCs w:val="16"/>
              </w:rPr>
              <w:t>các</w:t>
            </w:r>
            <w:proofErr w:type="spellEnd"/>
            <w:r w:rsidRPr="00C94018">
              <w:rPr>
                <w:sz w:val="16"/>
                <w:szCs w:val="16"/>
              </w:rPr>
              <w:t xml:space="preserve"> CT </w:t>
            </w:r>
            <w:proofErr w:type="spellStart"/>
            <w:r w:rsidRPr="00C94018">
              <w:rPr>
                <w:sz w:val="16"/>
                <w:szCs w:val="16"/>
              </w:rPr>
              <w:t>giao</w:t>
            </w:r>
            <w:proofErr w:type="spellEnd"/>
            <w:r w:rsidRPr="00C94018">
              <w:rPr>
                <w:sz w:val="16"/>
                <w:szCs w:val="16"/>
              </w:rPr>
              <w:t xml:space="preserve"> </w:t>
            </w:r>
            <w:proofErr w:type="spellStart"/>
            <w:r w:rsidRPr="00C94018">
              <w:rPr>
                <w:sz w:val="16"/>
                <w:szCs w:val="16"/>
              </w:rPr>
              <w:t>thông</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75789AB3" w14:textId="77777777" w:rsidR="00C94018" w:rsidRPr="00C94018" w:rsidRDefault="00C94018" w:rsidP="00C94018">
            <w:pPr>
              <w:jc w:val="center"/>
              <w:outlineLvl w:val="0"/>
              <w:rPr>
                <w:sz w:val="16"/>
                <w:szCs w:val="16"/>
              </w:rPr>
            </w:pPr>
            <w:r w:rsidRPr="00C94018">
              <w:rPr>
                <w:sz w:val="16"/>
                <w:szCs w:val="16"/>
              </w:rPr>
              <w:t>2010-2022</w:t>
            </w:r>
          </w:p>
        </w:tc>
        <w:tc>
          <w:tcPr>
            <w:tcW w:w="1639" w:type="dxa"/>
            <w:tcBorders>
              <w:top w:val="nil"/>
              <w:left w:val="nil"/>
              <w:bottom w:val="single" w:sz="4" w:space="0" w:color="auto"/>
              <w:right w:val="single" w:sz="4" w:space="0" w:color="auto"/>
            </w:tcBorders>
            <w:shd w:val="clear" w:color="auto" w:fill="auto"/>
            <w:vAlign w:val="center"/>
            <w:hideMark/>
          </w:tcPr>
          <w:p w14:paraId="2ED3AF21" w14:textId="77777777" w:rsidR="00C94018" w:rsidRPr="00C94018" w:rsidRDefault="00C94018" w:rsidP="00C94018">
            <w:pPr>
              <w:jc w:val="center"/>
              <w:outlineLvl w:val="0"/>
              <w:rPr>
                <w:sz w:val="16"/>
                <w:szCs w:val="16"/>
              </w:rPr>
            </w:pPr>
            <w:r w:rsidRPr="00C94018">
              <w:rPr>
                <w:sz w:val="16"/>
                <w:szCs w:val="16"/>
              </w:rPr>
              <w:t>1691/QĐ-UBND, 30/10/2009</w:t>
            </w:r>
          </w:p>
        </w:tc>
        <w:tc>
          <w:tcPr>
            <w:tcW w:w="1020" w:type="dxa"/>
            <w:tcBorders>
              <w:top w:val="nil"/>
              <w:left w:val="nil"/>
              <w:bottom w:val="single" w:sz="4" w:space="0" w:color="auto"/>
              <w:right w:val="single" w:sz="4" w:space="0" w:color="auto"/>
            </w:tcBorders>
            <w:shd w:val="clear" w:color="auto" w:fill="auto"/>
            <w:noWrap/>
            <w:vAlign w:val="center"/>
            <w:hideMark/>
          </w:tcPr>
          <w:p w14:paraId="09F24043" w14:textId="77777777" w:rsidR="00C94018" w:rsidRPr="00C94018" w:rsidRDefault="00C94018" w:rsidP="00C94018">
            <w:pPr>
              <w:jc w:val="right"/>
              <w:outlineLvl w:val="0"/>
              <w:rPr>
                <w:sz w:val="16"/>
                <w:szCs w:val="16"/>
              </w:rPr>
            </w:pPr>
            <w:r w:rsidRPr="00C94018">
              <w:rPr>
                <w:sz w:val="16"/>
                <w:szCs w:val="16"/>
              </w:rPr>
              <w:t xml:space="preserve">          125.991 </w:t>
            </w:r>
          </w:p>
        </w:tc>
        <w:tc>
          <w:tcPr>
            <w:tcW w:w="1060" w:type="dxa"/>
            <w:tcBorders>
              <w:top w:val="nil"/>
              <w:left w:val="nil"/>
              <w:bottom w:val="single" w:sz="4" w:space="0" w:color="auto"/>
              <w:right w:val="single" w:sz="4" w:space="0" w:color="auto"/>
            </w:tcBorders>
            <w:shd w:val="clear" w:color="auto" w:fill="auto"/>
            <w:noWrap/>
            <w:vAlign w:val="center"/>
            <w:hideMark/>
          </w:tcPr>
          <w:p w14:paraId="2D97F174" w14:textId="77777777" w:rsidR="00C94018" w:rsidRPr="00C94018" w:rsidRDefault="00C94018" w:rsidP="00C94018">
            <w:pPr>
              <w:jc w:val="right"/>
              <w:outlineLvl w:val="0"/>
              <w:rPr>
                <w:sz w:val="16"/>
                <w:szCs w:val="16"/>
              </w:rPr>
            </w:pPr>
            <w:r w:rsidRPr="00C94018">
              <w:rPr>
                <w:sz w:val="16"/>
                <w:szCs w:val="16"/>
              </w:rPr>
              <w:t xml:space="preserve">             49.189 </w:t>
            </w:r>
          </w:p>
        </w:tc>
        <w:tc>
          <w:tcPr>
            <w:tcW w:w="860" w:type="dxa"/>
            <w:tcBorders>
              <w:top w:val="nil"/>
              <w:left w:val="nil"/>
              <w:bottom w:val="single" w:sz="4" w:space="0" w:color="auto"/>
              <w:right w:val="single" w:sz="4" w:space="0" w:color="auto"/>
            </w:tcBorders>
            <w:shd w:val="clear" w:color="auto" w:fill="auto"/>
            <w:noWrap/>
            <w:vAlign w:val="center"/>
            <w:hideMark/>
          </w:tcPr>
          <w:p w14:paraId="3916C1F0" w14:textId="77777777" w:rsidR="00C94018" w:rsidRPr="00C94018" w:rsidRDefault="00C94018" w:rsidP="00C94018">
            <w:pPr>
              <w:jc w:val="right"/>
              <w:outlineLvl w:val="0"/>
              <w:rPr>
                <w:sz w:val="16"/>
                <w:szCs w:val="16"/>
              </w:rPr>
            </w:pPr>
            <w:r w:rsidRPr="00C94018">
              <w:rPr>
                <w:sz w:val="16"/>
                <w:szCs w:val="16"/>
              </w:rPr>
              <w:t xml:space="preserve">      113.802 </w:t>
            </w:r>
          </w:p>
        </w:tc>
        <w:tc>
          <w:tcPr>
            <w:tcW w:w="940" w:type="dxa"/>
            <w:tcBorders>
              <w:top w:val="nil"/>
              <w:left w:val="nil"/>
              <w:bottom w:val="single" w:sz="4" w:space="0" w:color="auto"/>
              <w:right w:val="single" w:sz="4" w:space="0" w:color="auto"/>
            </w:tcBorders>
            <w:shd w:val="clear" w:color="auto" w:fill="auto"/>
            <w:noWrap/>
            <w:vAlign w:val="center"/>
            <w:hideMark/>
          </w:tcPr>
          <w:p w14:paraId="391AE303" w14:textId="77777777" w:rsidR="00C94018" w:rsidRPr="00C94018" w:rsidRDefault="00C94018" w:rsidP="00C94018">
            <w:pPr>
              <w:jc w:val="right"/>
              <w:outlineLvl w:val="0"/>
              <w:rPr>
                <w:sz w:val="16"/>
                <w:szCs w:val="16"/>
              </w:rPr>
            </w:pPr>
            <w:r w:rsidRPr="00C94018">
              <w:rPr>
                <w:sz w:val="16"/>
                <w:szCs w:val="16"/>
              </w:rPr>
              <w:t xml:space="preserve">          37.000 </w:t>
            </w:r>
          </w:p>
        </w:tc>
        <w:tc>
          <w:tcPr>
            <w:tcW w:w="879" w:type="dxa"/>
            <w:tcBorders>
              <w:top w:val="nil"/>
              <w:left w:val="nil"/>
              <w:bottom w:val="single" w:sz="4" w:space="0" w:color="auto"/>
              <w:right w:val="single" w:sz="4" w:space="0" w:color="auto"/>
            </w:tcBorders>
            <w:shd w:val="clear" w:color="auto" w:fill="auto"/>
            <w:noWrap/>
            <w:vAlign w:val="center"/>
            <w:hideMark/>
          </w:tcPr>
          <w:p w14:paraId="5783C739"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757ECD71" w14:textId="77777777" w:rsidR="00C94018" w:rsidRPr="00C94018" w:rsidRDefault="00C94018" w:rsidP="00C94018">
            <w:pPr>
              <w:jc w:val="right"/>
              <w:outlineLvl w:val="0"/>
              <w:rPr>
                <w:sz w:val="16"/>
                <w:szCs w:val="16"/>
              </w:rPr>
            </w:pPr>
            <w:r w:rsidRPr="00C94018">
              <w:rPr>
                <w:sz w:val="16"/>
                <w:szCs w:val="16"/>
              </w:rPr>
              <w:t xml:space="preserve">           3.912 </w:t>
            </w:r>
          </w:p>
        </w:tc>
        <w:tc>
          <w:tcPr>
            <w:tcW w:w="800" w:type="dxa"/>
            <w:tcBorders>
              <w:top w:val="nil"/>
              <w:left w:val="nil"/>
              <w:bottom w:val="single" w:sz="4" w:space="0" w:color="auto"/>
              <w:right w:val="single" w:sz="4" w:space="0" w:color="auto"/>
            </w:tcBorders>
            <w:shd w:val="clear" w:color="auto" w:fill="auto"/>
            <w:vAlign w:val="center"/>
            <w:hideMark/>
          </w:tcPr>
          <w:p w14:paraId="1C9C4BEF" w14:textId="77777777" w:rsidR="00C94018" w:rsidRPr="00C94018" w:rsidRDefault="00C94018" w:rsidP="00C94018">
            <w:pPr>
              <w:jc w:val="right"/>
              <w:outlineLvl w:val="0"/>
              <w:rPr>
                <w:sz w:val="16"/>
                <w:szCs w:val="16"/>
              </w:rPr>
            </w:pPr>
            <w:r w:rsidRPr="00C94018">
              <w:rPr>
                <w:sz w:val="16"/>
                <w:szCs w:val="16"/>
              </w:rPr>
              <w:t xml:space="preserve">        3.912 </w:t>
            </w:r>
          </w:p>
        </w:tc>
        <w:tc>
          <w:tcPr>
            <w:tcW w:w="920" w:type="dxa"/>
            <w:tcBorders>
              <w:top w:val="nil"/>
              <w:left w:val="nil"/>
              <w:bottom w:val="single" w:sz="4" w:space="0" w:color="auto"/>
              <w:right w:val="single" w:sz="4" w:space="0" w:color="auto"/>
            </w:tcBorders>
            <w:shd w:val="clear" w:color="auto" w:fill="auto"/>
            <w:noWrap/>
            <w:vAlign w:val="center"/>
            <w:hideMark/>
          </w:tcPr>
          <w:p w14:paraId="3319C83F"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7F23EA1B" w14:textId="77777777" w:rsidR="00C94018" w:rsidRPr="00C94018" w:rsidRDefault="00C94018" w:rsidP="00C94018">
            <w:pPr>
              <w:jc w:val="center"/>
              <w:outlineLvl w:val="0"/>
              <w:rPr>
                <w:sz w:val="16"/>
                <w:szCs w:val="16"/>
              </w:rPr>
            </w:pPr>
            <w:r w:rsidRPr="00C94018">
              <w:rPr>
                <w:sz w:val="16"/>
                <w:szCs w:val="16"/>
              </w:rPr>
              <w:t xml:space="preserve"> HT </w:t>
            </w:r>
          </w:p>
        </w:tc>
      </w:tr>
      <w:tr w:rsidR="00C94018" w:rsidRPr="00C94018" w14:paraId="054C2852" w14:textId="77777777" w:rsidTr="00C94018">
        <w:trPr>
          <w:trHeight w:val="1095"/>
        </w:trPr>
        <w:tc>
          <w:tcPr>
            <w:tcW w:w="567" w:type="dxa"/>
            <w:tcBorders>
              <w:top w:val="nil"/>
              <w:left w:val="nil"/>
              <w:bottom w:val="single" w:sz="4" w:space="0" w:color="auto"/>
              <w:right w:val="single" w:sz="4" w:space="0" w:color="auto"/>
            </w:tcBorders>
            <w:shd w:val="clear" w:color="000000" w:fill="FFFFFF"/>
            <w:noWrap/>
            <w:vAlign w:val="center"/>
            <w:hideMark/>
          </w:tcPr>
          <w:p w14:paraId="6465E18F" w14:textId="77777777" w:rsidR="00C94018" w:rsidRPr="00C94018" w:rsidRDefault="00C94018" w:rsidP="00C94018">
            <w:pPr>
              <w:jc w:val="center"/>
              <w:outlineLvl w:val="0"/>
              <w:rPr>
                <w:sz w:val="16"/>
                <w:szCs w:val="16"/>
              </w:rPr>
            </w:pPr>
            <w:r w:rsidRPr="00C94018">
              <w:rPr>
                <w:sz w:val="16"/>
                <w:szCs w:val="16"/>
              </w:rPr>
              <w:t>4</w:t>
            </w:r>
          </w:p>
        </w:tc>
        <w:tc>
          <w:tcPr>
            <w:tcW w:w="3514" w:type="dxa"/>
            <w:tcBorders>
              <w:top w:val="nil"/>
              <w:left w:val="nil"/>
              <w:bottom w:val="single" w:sz="4" w:space="0" w:color="auto"/>
              <w:right w:val="single" w:sz="4" w:space="0" w:color="auto"/>
            </w:tcBorders>
            <w:shd w:val="clear" w:color="000000" w:fill="FFFFFF"/>
            <w:vAlign w:val="center"/>
            <w:hideMark/>
          </w:tcPr>
          <w:p w14:paraId="338B21C9" w14:textId="77777777" w:rsidR="00C94018" w:rsidRPr="00C94018" w:rsidRDefault="00C94018" w:rsidP="00C94018">
            <w:pPr>
              <w:outlineLvl w:val="0"/>
              <w:rPr>
                <w:sz w:val="16"/>
                <w:szCs w:val="16"/>
              </w:rPr>
            </w:pPr>
            <w:proofErr w:type="spellStart"/>
            <w:r w:rsidRPr="00C94018">
              <w:rPr>
                <w:sz w:val="16"/>
                <w:szCs w:val="16"/>
              </w:rPr>
              <w:t>Sửa</w:t>
            </w:r>
            <w:proofErr w:type="spellEnd"/>
            <w:r w:rsidRPr="00C94018">
              <w:rPr>
                <w:sz w:val="16"/>
                <w:szCs w:val="16"/>
              </w:rPr>
              <w:t xml:space="preserve"> </w:t>
            </w:r>
            <w:proofErr w:type="spellStart"/>
            <w:r w:rsidRPr="00C94018">
              <w:rPr>
                <w:sz w:val="16"/>
                <w:szCs w:val="16"/>
              </w:rPr>
              <w:t>chữa</w:t>
            </w:r>
            <w:proofErr w:type="spellEnd"/>
            <w:r w:rsidRPr="00C94018">
              <w:rPr>
                <w:sz w:val="16"/>
                <w:szCs w:val="16"/>
              </w:rPr>
              <w:t xml:space="preserve">, </w:t>
            </w:r>
            <w:proofErr w:type="spellStart"/>
            <w:r w:rsidRPr="00C94018">
              <w:rPr>
                <w:sz w:val="16"/>
                <w:szCs w:val="16"/>
              </w:rPr>
              <w:t>nâng</w:t>
            </w:r>
            <w:proofErr w:type="spellEnd"/>
            <w:r w:rsidRPr="00C94018">
              <w:rPr>
                <w:sz w:val="16"/>
                <w:szCs w:val="16"/>
              </w:rPr>
              <w:t xml:space="preserve"> </w:t>
            </w:r>
            <w:proofErr w:type="spellStart"/>
            <w:r w:rsidRPr="00C94018">
              <w:rPr>
                <w:sz w:val="16"/>
                <w:szCs w:val="16"/>
              </w:rPr>
              <w:t>cấp</w:t>
            </w:r>
            <w:proofErr w:type="spellEnd"/>
            <w:r w:rsidRPr="00C94018">
              <w:rPr>
                <w:sz w:val="16"/>
                <w:szCs w:val="16"/>
              </w:rPr>
              <w:t xml:space="preserve"> </w:t>
            </w:r>
            <w:proofErr w:type="spellStart"/>
            <w:r w:rsidRPr="00C94018">
              <w:rPr>
                <w:sz w:val="16"/>
                <w:szCs w:val="16"/>
              </w:rPr>
              <w:t>tuyến</w:t>
            </w:r>
            <w:proofErr w:type="spellEnd"/>
            <w:r w:rsidRPr="00C94018">
              <w:rPr>
                <w:sz w:val="16"/>
                <w:szCs w:val="16"/>
              </w:rPr>
              <w:t xml:space="preserve"> </w:t>
            </w:r>
            <w:proofErr w:type="spellStart"/>
            <w:r w:rsidRPr="00C94018">
              <w:rPr>
                <w:sz w:val="16"/>
                <w:szCs w:val="16"/>
              </w:rPr>
              <w:t>kênh</w:t>
            </w:r>
            <w:proofErr w:type="spellEnd"/>
            <w:r w:rsidRPr="00C94018">
              <w:rPr>
                <w:sz w:val="16"/>
                <w:szCs w:val="16"/>
              </w:rPr>
              <w:t xml:space="preserve"> B10 (</w:t>
            </w:r>
            <w:proofErr w:type="spellStart"/>
            <w:r w:rsidRPr="00C94018">
              <w:rPr>
                <w:sz w:val="16"/>
                <w:szCs w:val="16"/>
              </w:rPr>
              <w:t>đoạn</w:t>
            </w:r>
            <w:proofErr w:type="spellEnd"/>
            <w:r w:rsidRPr="00C94018">
              <w:rPr>
                <w:sz w:val="16"/>
                <w:szCs w:val="16"/>
              </w:rPr>
              <w:t xml:space="preserve"> </w:t>
            </w:r>
            <w:proofErr w:type="spellStart"/>
            <w:r w:rsidRPr="00C94018">
              <w:rPr>
                <w:sz w:val="16"/>
                <w:szCs w:val="16"/>
              </w:rPr>
              <w:t>từ</w:t>
            </w:r>
            <w:proofErr w:type="spellEnd"/>
            <w:r w:rsidRPr="00C94018">
              <w:rPr>
                <w:sz w:val="16"/>
                <w:szCs w:val="16"/>
              </w:rPr>
              <w:t xml:space="preserve"> Km3+300-Km5+100)</w:t>
            </w:r>
          </w:p>
        </w:tc>
        <w:tc>
          <w:tcPr>
            <w:tcW w:w="1019" w:type="dxa"/>
            <w:tcBorders>
              <w:top w:val="nil"/>
              <w:left w:val="nil"/>
              <w:bottom w:val="single" w:sz="4" w:space="0" w:color="auto"/>
              <w:right w:val="single" w:sz="4" w:space="0" w:color="auto"/>
            </w:tcBorders>
            <w:shd w:val="clear" w:color="auto" w:fill="auto"/>
            <w:vAlign w:val="center"/>
            <w:hideMark/>
          </w:tcPr>
          <w:p w14:paraId="7B9BF901" w14:textId="77777777" w:rsidR="00C94018" w:rsidRPr="00C94018" w:rsidRDefault="00C94018" w:rsidP="00C94018">
            <w:pPr>
              <w:jc w:val="center"/>
              <w:outlineLvl w:val="0"/>
              <w:rPr>
                <w:sz w:val="16"/>
                <w:szCs w:val="16"/>
              </w:rPr>
            </w:pPr>
            <w:r w:rsidRPr="00C94018">
              <w:rPr>
                <w:sz w:val="16"/>
                <w:szCs w:val="16"/>
              </w:rPr>
              <w:t xml:space="preserve">BQLDA ĐTXD </w:t>
            </w:r>
            <w:proofErr w:type="spellStart"/>
            <w:r w:rsidRPr="00C94018">
              <w:rPr>
                <w:sz w:val="16"/>
                <w:szCs w:val="16"/>
              </w:rPr>
              <w:t>các</w:t>
            </w:r>
            <w:proofErr w:type="spellEnd"/>
            <w:r w:rsidRPr="00C94018">
              <w:rPr>
                <w:sz w:val="16"/>
                <w:szCs w:val="16"/>
              </w:rPr>
              <w:t xml:space="preserve"> CT </w:t>
            </w:r>
            <w:proofErr w:type="spellStart"/>
            <w:r w:rsidRPr="00C94018">
              <w:rPr>
                <w:sz w:val="16"/>
                <w:szCs w:val="16"/>
              </w:rPr>
              <w:t>giao</w:t>
            </w:r>
            <w:proofErr w:type="spellEnd"/>
            <w:r w:rsidRPr="00C94018">
              <w:rPr>
                <w:sz w:val="16"/>
                <w:szCs w:val="16"/>
              </w:rPr>
              <w:t xml:space="preserve"> </w:t>
            </w:r>
            <w:proofErr w:type="spellStart"/>
            <w:r w:rsidRPr="00C94018">
              <w:rPr>
                <w:sz w:val="16"/>
                <w:szCs w:val="16"/>
              </w:rPr>
              <w:t>thông</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29AC852A" w14:textId="77777777" w:rsidR="00C94018" w:rsidRPr="00C94018" w:rsidRDefault="00C94018" w:rsidP="00C94018">
            <w:pPr>
              <w:jc w:val="center"/>
              <w:outlineLvl w:val="0"/>
              <w:rPr>
                <w:sz w:val="16"/>
                <w:szCs w:val="16"/>
              </w:rPr>
            </w:pPr>
            <w:r w:rsidRPr="00C94018">
              <w:rPr>
                <w:sz w:val="16"/>
                <w:szCs w:val="16"/>
              </w:rPr>
              <w:t>2018-2022</w:t>
            </w:r>
          </w:p>
        </w:tc>
        <w:tc>
          <w:tcPr>
            <w:tcW w:w="1639" w:type="dxa"/>
            <w:tcBorders>
              <w:top w:val="nil"/>
              <w:left w:val="nil"/>
              <w:bottom w:val="single" w:sz="4" w:space="0" w:color="auto"/>
              <w:right w:val="single" w:sz="4" w:space="0" w:color="auto"/>
            </w:tcBorders>
            <w:shd w:val="clear" w:color="auto" w:fill="auto"/>
            <w:vAlign w:val="center"/>
            <w:hideMark/>
          </w:tcPr>
          <w:p w14:paraId="5A7D6204" w14:textId="77777777" w:rsidR="00C94018" w:rsidRPr="00C94018" w:rsidRDefault="00C94018" w:rsidP="00C94018">
            <w:pPr>
              <w:jc w:val="center"/>
              <w:outlineLvl w:val="0"/>
              <w:rPr>
                <w:sz w:val="16"/>
                <w:szCs w:val="16"/>
              </w:rPr>
            </w:pPr>
            <w:r w:rsidRPr="00C94018">
              <w:rPr>
                <w:sz w:val="16"/>
                <w:szCs w:val="16"/>
              </w:rPr>
              <w:t xml:space="preserve">1444/QĐ-UBND </w:t>
            </w:r>
            <w:proofErr w:type="spellStart"/>
            <w:r w:rsidRPr="00C94018">
              <w:rPr>
                <w:sz w:val="16"/>
                <w:szCs w:val="16"/>
              </w:rPr>
              <w:t>ngày</w:t>
            </w:r>
            <w:proofErr w:type="spellEnd"/>
            <w:r w:rsidRPr="00C94018">
              <w:rPr>
                <w:sz w:val="16"/>
                <w:szCs w:val="16"/>
              </w:rPr>
              <w:t xml:space="preserve"> 22/8/2018</w:t>
            </w:r>
          </w:p>
        </w:tc>
        <w:tc>
          <w:tcPr>
            <w:tcW w:w="1020" w:type="dxa"/>
            <w:tcBorders>
              <w:top w:val="nil"/>
              <w:left w:val="nil"/>
              <w:bottom w:val="single" w:sz="4" w:space="0" w:color="auto"/>
              <w:right w:val="single" w:sz="4" w:space="0" w:color="auto"/>
            </w:tcBorders>
            <w:shd w:val="clear" w:color="auto" w:fill="auto"/>
            <w:vAlign w:val="center"/>
            <w:hideMark/>
          </w:tcPr>
          <w:p w14:paraId="1726116B" w14:textId="77777777" w:rsidR="00C94018" w:rsidRPr="00C94018" w:rsidRDefault="00C94018" w:rsidP="00C94018">
            <w:pPr>
              <w:jc w:val="right"/>
              <w:outlineLvl w:val="0"/>
              <w:rPr>
                <w:sz w:val="16"/>
                <w:szCs w:val="16"/>
              </w:rPr>
            </w:pPr>
            <w:r w:rsidRPr="00C94018">
              <w:rPr>
                <w:sz w:val="16"/>
                <w:szCs w:val="16"/>
              </w:rPr>
              <w:t xml:space="preserve">            14.920 </w:t>
            </w:r>
          </w:p>
        </w:tc>
        <w:tc>
          <w:tcPr>
            <w:tcW w:w="1060" w:type="dxa"/>
            <w:tcBorders>
              <w:top w:val="nil"/>
              <w:left w:val="nil"/>
              <w:bottom w:val="single" w:sz="4" w:space="0" w:color="auto"/>
              <w:right w:val="single" w:sz="4" w:space="0" w:color="auto"/>
            </w:tcBorders>
            <w:shd w:val="clear" w:color="auto" w:fill="auto"/>
            <w:vAlign w:val="center"/>
            <w:hideMark/>
          </w:tcPr>
          <w:p w14:paraId="2A76E0CF" w14:textId="77777777" w:rsidR="00C94018" w:rsidRPr="00C94018" w:rsidRDefault="00C94018" w:rsidP="00C94018">
            <w:pPr>
              <w:jc w:val="right"/>
              <w:outlineLvl w:val="0"/>
              <w:rPr>
                <w:sz w:val="16"/>
                <w:szCs w:val="16"/>
              </w:rPr>
            </w:pPr>
            <w:r w:rsidRPr="00C94018">
              <w:rPr>
                <w:sz w:val="16"/>
                <w:szCs w:val="16"/>
              </w:rPr>
              <w:t xml:space="preserve">             14.920 </w:t>
            </w:r>
          </w:p>
        </w:tc>
        <w:tc>
          <w:tcPr>
            <w:tcW w:w="860" w:type="dxa"/>
            <w:tcBorders>
              <w:top w:val="nil"/>
              <w:left w:val="nil"/>
              <w:bottom w:val="single" w:sz="4" w:space="0" w:color="auto"/>
              <w:right w:val="single" w:sz="4" w:space="0" w:color="auto"/>
            </w:tcBorders>
            <w:shd w:val="clear" w:color="auto" w:fill="auto"/>
            <w:noWrap/>
            <w:vAlign w:val="center"/>
            <w:hideMark/>
          </w:tcPr>
          <w:p w14:paraId="2D9B1BC0" w14:textId="77777777" w:rsidR="00C94018" w:rsidRPr="00C94018" w:rsidRDefault="00C94018" w:rsidP="00C94018">
            <w:pPr>
              <w:jc w:val="right"/>
              <w:outlineLvl w:val="0"/>
              <w:rPr>
                <w:sz w:val="16"/>
                <w:szCs w:val="16"/>
              </w:rPr>
            </w:pPr>
            <w:r w:rsidRPr="00C94018">
              <w:rPr>
                <w:sz w:val="16"/>
                <w:szCs w:val="16"/>
              </w:rPr>
              <w:t xml:space="preserve">          8.570 </w:t>
            </w:r>
          </w:p>
        </w:tc>
        <w:tc>
          <w:tcPr>
            <w:tcW w:w="940" w:type="dxa"/>
            <w:tcBorders>
              <w:top w:val="nil"/>
              <w:left w:val="nil"/>
              <w:bottom w:val="single" w:sz="4" w:space="0" w:color="auto"/>
              <w:right w:val="single" w:sz="4" w:space="0" w:color="auto"/>
            </w:tcBorders>
            <w:shd w:val="clear" w:color="auto" w:fill="auto"/>
            <w:vAlign w:val="center"/>
            <w:hideMark/>
          </w:tcPr>
          <w:p w14:paraId="32845138" w14:textId="77777777" w:rsidR="00C94018" w:rsidRPr="00C94018" w:rsidRDefault="00C94018" w:rsidP="00C94018">
            <w:pPr>
              <w:jc w:val="right"/>
              <w:outlineLvl w:val="0"/>
              <w:rPr>
                <w:sz w:val="16"/>
                <w:szCs w:val="16"/>
              </w:rPr>
            </w:pPr>
            <w:r w:rsidRPr="00C94018">
              <w:rPr>
                <w:sz w:val="16"/>
                <w:szCs w:val="16"/>
              </w:rPr>
              <w:t xml:space="preserve">            8.570 </w:t>
            </w:r>
          </w:p>
        </w:tc>
        <w:tc>
          <w:tcPr>
            <w:tcW w:w="879" w:type="dxa"/>
            <w:tcBorders>
              <w:top w:val="nil"/>
              <w:left w:val="nil"/>
              <w:bottom w:val="single" w:sz="4" w:space="0" w:color="auto"/>
              <w:right w:val="single" w:sz="4" w:space="0" w:color="auto"/>
            </w:tcBorders>
            <w:shd w:val="clear" w:color="auto" w:fill="auto"/>
            <w:vAlign w:val="center"/>
            <w:hideMark/>
          </w:tcPr>
          <w:p w14:paraId="192C9B3A"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5F4BB74A" w14:textId="77777777" w:rsidR="00C94018" w:rsidRPr="00C94018" w:rsidRDefault="00C94018" w:rsidP="00C94018">
            <w:pPr>
              <w:jc w:val="right"/>
              <w:outlineLvl w:val="0"/>
              <w:rPr>
                <w:sz w:val="16"/>
                <w:szCs w:val="16"/>
              </w:rPr>
            </w:pPr>
            <w:r w:rsidRPr="00C94018">
              <w:rPr>
                <w:sz w:val="16"/>
                <w:szCs w:val="16"/>
              </w:rPr>
              <w:t xml:space="preserve">           5.000 </w:t>
            </w:r>
          </w:p>
        </w:tc>
        <w:tc>
          <w:tcPr>
            <w:tcW w:w="800" w:type="dxa"/>
            <w:tcBorders>
              <w:top w:val="nil"/>
              <w:left w:val="nil"/>
              <w:bottom w:val="single" w:sz="4" w:space="0" w:color="auto"/>
              <w:right w:val="single" w:sz="4" w:space="0" w:color="auto"/>
            </w:tcBorders>
            <w:shd w:val="clear" w:color="auto" w:fill="auto"/>
            <w:vAlign w:val="center"/>
            <w:hideMark/>
          </w:tcPr>
          <w:p w14:paraId="76C38D10" w14:textId="77777777" w:rsidR="00C94018" w:rsidRPr="00C94018" w:rsidRDefault="00C94018" w:rsidP="00C94018">
            <w:pPr>
              <w:jc w:val="right"/>
              <w:outlineLvl w:val="0"/>
              <w:rPr>
                <w:sz w:val="16"/>
                <w:szCs w:val="16"/>
              </w:rPr>
            </w:pPr>
            <w:r w:rsidRPr="00C94018">
              <w:rPr>
                <w:sz w:val="16"/>
                <w:szCs w:val="16"/>
              </w:rPr>
              <w:t xml:space="preserve">        5.000 </w:t>
            </w:r>
          </w:p>
        </w:tc>
        <w:tc>
          <w:tcPr>
            <w:tcW w:w="920" w:type="dxa"/>
            <w:tcBorders>
              <w:top w:val="nil"/>
              <w:left w:val="nil"/>
              <w:bottom w:val="single" w:sz="4" w:space="0" w:color="auto"/>
              <w:right w:val="single" w:sz="4" w:space="0" w:color="auto"/>
            </w:tcBorders>
            <w:shd w:val="clear" w:color="auto" w:fill="auto"/>
            <w:noWrap/>
            <w:vAlign w:val="center"/>
            <w:hideMark/>
          </w:tcPr>
          <w:p w14:paraId="47079054"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0838C78D" w14:textId="77777777" w:rsidR="00C94018" w:rsidRPr="00C94018" w:rsidRDefault="00C94018" w:rsidP="00C94018">
            <w:pPr>
              <w:jc w:val="center"/>
              <w:outlineLvl w:val="0"/>
              <w:rPr>
                <w:sz w:val="16"/>
                <w:szCs w:val="16"/>
              </w:rPr>
            </w:pPr>
            <w:r w:rsidRPr="00C94018">
              <w:rPr>
                <w:sz w:val="16"/>
                <w:szCs w:val="16"/>
              </w:rPr>
              <w:t xml:space="preserve"> QT </w:t>
            </w:r>
          </w:p>
        </w:tc>
      </w:tr>
      <w:tr w:rsidR="00C94018" w:rsidRPr="00C94018" w14:paraId="554B9096" w14:textId="77777777" w:rsidTr="00C94018">
        <w:trPr>
          <w:trHeight w:val="1080"/>
        </w:trPr>
        <w:tc>
          <w:tcPr>
            <w:tcW w:w="567" w:type="dxa"/>
            <w:tcBorders>
              <w:top w:val="nil"/>
              <w:left w:val="nil"/>
              <w:bottom w:val="single" w:sz="4" w:space="0" w:color="auto"/>
              <w:right w:val="single" w:sz="4" w:space="0" w:color="auto"/>
            </w:tcBorders>
            <w:shd w:val="clear" w:color="000000" w:fill="FFFFFF"/>
            <w:noWrap/>
            <w:vAlign w:val="center"/>
            <w:hideMark/>
          </w:tcPr>
          <w:p w14:paraId="55B378D3" w14:textId="77777777" w:rsidR="00C94018" w:rsidRPr="00C94018" w:rsidRDefault="00C94018" w:rsidP="00C94018">
            <w:pPr>
              <w:jc w:val="center"/>
              <w:outlineLvl w:val="0"/>
              <w:rPr>
                <w:sz w:val="16"/>
                <w:szCs w:val="16"/>
              </w:rPr>
            </w:pPr>
            <w:r w:rsidRPr="00C94018">
              <w:rPr>
                <w:sz w:val="16"/>
                <w:szCs w:val="16"/>
              </w:rPr>
              <w:t>5</w:t>
            </w:r>
          </w:p>
        </w:tc>
        <w:tc>
          <w:tcPr>
            <w:tcW w:w="3514" w:type="dxa"/>
            <w:tcBorders>
              <w:top w:val="nil"/>
              <w:left w:val="nil"/>
              <w:bottom w:val="single" w:sz="4" w:space="0" w:color="auto"/>
              <w:right w:val="single" w:sz="4" w:space="0" w:color="auto"/>
            </w:tcBorders>
            <w:shd w:val="clear" w:color="000000" w:fill="FFFFFF"/>
            <w:vAlign w:val="center"/>
            <w:hideMark/>
          </w:tcPr>
          <w:p w14:paraId="612F28D7" w14:textId="77777777" w:rsidR="00C94018" w:rsidRPr="00C94018" w:rsidRDefault="00C94018" w:rsidP="00C94018">
            <w:pPr>
              <w:outlineLvl w:val="0"/>
              <w:rPr>
                <w:sz w:val="16"/>
                <w:szCs w:val="16"/>
              </w:rPr>
            </w:pPr>
            <w:proofErr w:type="spellStart"/>
            <w:r w:rsidRPr="00C94018">
              <w:rPr>
                <w:sz w:val="16"/>
                <w:szCs w:val="16"/>
              </w:rPr>
              <w:t>Các</w:t>
            </w:r>
            <w:proofErr w:type="spellEnd"/>
            <w:r w:rsidRPr="00C94018">
              <w:rPr>
                <w:sz w:val="16"/>
                <w:szCs w:val="16"/>
              </w:rPr>
              <w:t xml:space="preserve"> </w:t>
            </w:r>
            <w:proofErr w:type="spellStart"/>
            <w:r w:rsidRPr="00C94018">
              <w:rPr>
                <w:sz w:val="16"/>
                <w:szCs w:val="16"/>
              </w:rPr>
              <w:t>tuyến</w:t>
            </w:r>
            <w:proofErr w:type="spellEnd"/>
            <w:r w:rsidRPr="00C94018">
              <w:rPr>
                <w:sz w:val="16"/>
                <w:szCs w:val="16"/>
              </w:rPr>
              <w:t xml:space="preserve"> </w:t>
            </w:r>
            <w:proofErr w:type="spellStart"/>
            <w:r w:rsidRPr="00C94018">
              <w:rPr>
                <w:sz w:val="16"/>
                <w:szCs w:val="16"/>
              </w:rPr>
              <w:t>đê</w:t>
            </w:r>
            <w:proofErr w:type="spellEnd"/>
            <w:r w:rsidRPr="00C94018">
              <w:rPr>
                <w:sz w:val="16"/>
                <w:szCs w:val="16"/>
              </w:rPr>
              <w:t xml:space="preserve"> </w:t>
            </w:r>
            <w:proofErr w:type="spellStart"/>
            <w:r w:rsidRPr="00C94018">
              <w:rPr>
                <w:sz w:val="16"/>
                <w:szCs w:val="16"/>
              </w:rPr>
              <w:t>huyện</w:t>
            </w:r>
            <w:proofErr w:type="spellEnd"/>
            <w:r w:rsidRPr="00C94018">
              <w:rPr>
                <w:sz w:val="16"/>
                <w:szCs w:val="16"/>
              </w:rPr>
              <w:t xml:space="preserve"> Bình </w:t>
            </w:r>
            <w:proofErr w:type="spellStart"/>
            <w:r w:rsidRPr="00C94018">
              <w:rPr>
                <w:sz w:val="16"/>
                <w:szCs w:val="16"/>
              </w:rPr>
              <w:t>Sơn</w:t>
            </w:r>
            <w:proofErr w:type="spellEnd"/>
            <w:r w:rsidRPr="00C94018">
              <w:rPr>
                <w:sz w:val="16"/>
                <w:szCs w:val="16"/>
              </w:rPr>
              <w:t xml:space="preserve">: </w:t>
            </w:r>
            <w:proofErr w:type="spellStart"/>
            <w:r w:rsidRPr="00C94018">
              <w:rPr>
                <w:sz w:val="16"/>
                <w:szCs w:val="16"/>
              </w:rPr>
              <w:t>Đập</w:t>
            </w:r>
            <w:proofErr w:type="spellEnd"/>
            <w:r w:rsidRPr="00C94018">
              <w:rPr>
                <w:sz w:val="16"/>
                <w:szCs w:val="16"/>
              </w:rPr>
              <w:t xml:space="preserve"> </w:t>
            </w:r>
            <w:proofErr w:type="spellStart"/>
            <w:r w:rsidRPr="00C94018">
              <w:rPr>
                <w:sz w:val="16"/>
                <w:szCs w:val="16"/>
              </w:rPr>
              <w:t>ngăn</w:t>
            </w:r>
            <w:proofErr w:type="spellEnd"/>
            <w:r w:rsidRPr="00C94018">
              <w:rPr>
                <w:sz w:val="16"/>
                <w:szCs w:val="16"/>
              </w:rPr>
              <w:t xml:space="preserve"> </w:t>
            </w:r>
            <w:proofErr w:type="spellStart"/>
            <w:r w:rsidRPr="00C94018">
              <w:rPr>
                <w:sz w:val="16"/>
                <w:szCs w:val="16"/>
              </w:rPr>
              <w:t>mặn</w:t>
            </w:r>
            <w:proofErr w:type="spellEnd"/>
            <w:r w:rsidRPr="00C94018">
              <w:rPr>
                <w:sz w:val="16"/>
                <w:szCs w:val="16"/>
              </w:rPr>
              <w:t xml:space="preserve"> </w:t>
            </w:r>
            <w:proofErr w:type="spellStart"/>
            <w:r w:rsidRPr="00C94018">
              <w:rPr>
                <w:sz w:val="16"/>
                <w:szCs w:val="16"/>
              </w:rPr>
              <w:t>Trà</w:t>
            </w:r>
            <w:proofErr w:type="spellEnd"/>
            <w:r w:rsidRPr="00C94018">
              <w:rPr>
                <w:sz w:val="16"/>
                <w:szCs w:val="16"/>
              </w:rPr>
              <w:t xml:space="preserve"> </w:t>
            </w:r>
            <w:proofErr w:type="spellStart"/>
            <w:r w:rsidRPr="00C94018">
              <w:rPr>
                <w:sz w:val="16"/>
                <w:szCs w:val="16"/>
              </w:rPr>
              <w:t>Bồng</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693EB96A" w14:textId="77777777" w:rsidR="00C94018" w:rsidRPr="00C94018" w:rsidRDefault="00C94018" w:rsidP="00C94018">
            <w:pPr>
              <w:jc w:val="center"/>
              <w:outlineLvl w:val="0"/>
              <w:rPr>
                <w:sz w:val="16"/>
                <w:szCs w:val="16"/>
              </w:rPr>
            </w:pPr>
            <w:r w:rsidRPr="00C94018">
              <w:rPr>
                <w:sz w:val="16"/>
                <w:szCs w:val="16"/>
              </w:rPr>
              <w:t xml:space="preserve">BQLDA ĐTXD </w:t>
            </w:r>
            <w:proofErr w:type="spellStart"/>
            <w:r w:rsidRPr="00C94018">
              <w:rPr>
                <w:sz w:val="16"/>
                <w:szCs w:val="16"/>
              </w:rPr>
              <w:t>các</w:t>
            </w:r>
            <w:proofErr w:type="spellEnd"/>
            <w:r w:rsidRPr="00C94018">
              <w:rPr>
                <w:sz w:val="16"/>
                <w:szCs w:val="16"/>
              </w:rPr>
              <w:t xml:space="preserve"> CT </w:t>
            </w:r>
            <w:proofErr w:type="spellStart"/>
            <w:r w:rsidRPr="00C94018">
              <w:rPr>
                <w:sz w:val="16"/>
                <w:szCs w:val="16"/>
              </w:rPr>
              <w:t>giao</w:t>
            </w:r>
            <w:proofErr w:type="spellEnd"/>
            <w:r w:rsidRPr="00C94018">
              <w:rPr>
                <w:sz w:val="16"/>
                <w:szCs w:val="16"/>
              </w:rPr>
              <w:t xml:space="preserve"> </w:t>
            </w:r>
            <w:proofErr w:type="spellStart"/>
            <w:r w:rsidRPr="00C94018">
              <w:rPr>
                <w:sz w:val="16"/>
                <w:szCs w:val="16"/>
              </w:rPr>
              <w:t>thông</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265BF445" w14:textId="77777777" w:rsidR="00C94018" w:rsidRPr="00C94018" w:rsidRDefault="00C94018" w:rsidP="00C94018">
            <w:pPr>
              <w:jc w:val="center"/>
              <w:outlineLvl w:val="0"/>
              <w:rPr>
                <w:sz w:val="16"/>
                <w:szCs w:val="16"/>
              </w:rPr>
            </w:pPr>
            <w:r w:rsidRPr="00C94018">
              <w:rPr>
                <w:sz w:val="16"/>
                <w:szCs w:val="16"/>
              </w:rPr>
              <w:t>2018-2021</w:t>
            </w:r>
          </w:p>
        </w:tc>
        <w:tc>
          <w:tcPr>
            <w:tcW w:w="1639" w:type="dxa"/>
            <w:tcBorders>
              <w:top w:val="nil"/>
              <w:left w:val="nil"/>
              <w:bottom w:val="single" w:sz="4" w:space="0" w:color="auto"/>
              <w:right w:val="single" w:sz="4" w:space="0" w:color="auto"/>
            </w:tcBorders>
            <w:shd w:val="clear" w:color="auto" w:fill="auto"/>
            <w:vAlign w:val="center"/>
            <w:hideMark/>
          </w:tcPr>
          <w:p w14:paraId="30B6CFF6" w14:textId="77777777" w:rsidR="00C94018" w:rsidRPr="00C94018" w:rsidRDefault="00C94018" w:rsidP="00C94018">
            <w:pPr>
              <w:jc w:val="center"/>
              <w:outlineLvl w:val="0"/>
              <w:rPr>
                <w:sz w:val="16"/>
                <w:szCs w:val="16"/>
              </w:rPr>
            </w:pPr>
            <w:r w:rsidRPr="00C94018">
              <w:rPr>
                <w:sz w:val="16"/>
                <w:szCs w:val="16"/>
              </w:rPr>
              <w:t>556/QĐ-UBND, 31/3/2017</w:t>
            </w:r>
          </w:p>
        </w:tc>
        <w:tc>
          <w:tcPr>
            <w:tcW w:w="1020" w:type="dxa"/>
            <w:tcBorders>
              <w:top w:val="nil"/>
              <w:left w:val="nil"/>
              <w:bottom w:val="single" w:sz="4" w:space="0" w:color="auto"/>
              <w:right w:val="single" w:sz="4" w:space="0" w:color="auto"/>
            </w:tcBorders>
            <w:shd w:val="clear" w:color="auto" w:fill="auto"/>
            <w:noWrap/>
            <w:vAlign w:val="center"/>
            <w:hideMark/>
          </w:tcPr>
          <w:p w14:paraId="7054E27C" w14:textId="77777777" w:rsidR="00C94018" w:rsidRPr="00C94018" w:rsidRDefault="00C94018" w:rsidP="00C94018">
            <w:pPr>
              <w:jc w:val="right"/>
              <w:outlineLvl w:val="0"/>
              <w:rPr>
                <w:sz w:val="16"/>
                <w:szCs w:val="16"/>
              </w:rPr>
            </w:pPr>
            <w:r w:rsidRPr="00C94018">
              <w:rPr>
                <w:sz w:val="16"/>
                <w:szCs w:val="16"/>
              </w:rPr>
              <w:t xml:space="preserve">          170.000 </w:t>
            </w:r>
          </w:p>
        </w:tc>
        <w:tc>
          <w:tcPr>
            <w:tcW w:w="1060" w:type="dxa"/>
            <w:tcBorders>
              <w:top w:val="nil"/>
              <w:left w:val="nil"/>
              <w:bottom w:val="single" w:sz="4" w:space="0" w:color="auto"/>
              <w:right w:val="single" w:sz="4" w:space="0" w:color="auto"/>
            </w:tcBorders>
            <w:shd w:val="clear" w:color="auto" w:fill="auto"/>
            <w:noWrap/>
            <w:vAlign w:val="center"/>
            <w:hideMark/>
          </w:tcPr>
          <w:p w14:paraId="0381B240" w14:textId="77777777" w:rsidR="00C94018" w:rsidRPr="00C94018" w:rsidRDefault="00C94018" w:rsidP="00C94018">
            <w:pPr>
              <w:jc w:val="right"/>
              <w:outlineLvl w:val="0"/>
              <w:rPr>
                <w:sz w:val="16"/>
                <w:szCs w:val="16"/>
              </w:rPr>
            </w:pPr>
            <w:r w:rsidRPr="00C94018">
              <w:rPr>
                <w:sz w:val="16"/>
                <w:szCs w:val="16"/>
              </w:rPr>
              <w:t xml:space="preserve">           102.000 </w:t>
            </w:r>
          </w:p>
        </w:tc>
        <w:tc>
          <w:tcPr>
            <w:tcW w:w="860" w:type="dxa"/>
            <w:tcBorders>
              <w:top w:val="nil"/>
              <w:left w:val="nil"/>
              <w:bottom w:val="single" w:sz="4" w:space="0" w:color="auto"/>
              <w:right w:val="single" w:sz="4" w:space="0" w:color="auto"/>
            </w:tcBorders>
            <w:shd w:val="clear" w:color="auto" w:fill="auto"/>
            <w:vAlign w:val="center"/>
            <w:hideMark/>
          </w:tcPr>
          <w:p w14:paraId="219FF6D3" w14:textId="77777777" w:rsidR="00C94018" w:rsidRPr="00C94018" w:rsidRDefault="00C94018" w:rsidP="00C94018">
            <w:pPr>
              <w:jc w:val="right"/>
              <w:outlineLvl w:val="0"/>
              <w:rPr>
                <w:sz w:val="16"/>
                <w:szCs w:val="16"/>
              </w:rPr>
            </w:pPr>
            <w:r w:rsidRPr="00C94018">
              <w:rPr>
                <w:sz w:val="16"/>
                <w:szCs w:val="16"/>
              </w:rPr>
              <w:t xml:space="preserve">      125.000 </w:t>
            </w:r>
          </w:p>
        </w:tc>
        <w:tc>
          <w:tcPr>
            <w:tcW w:w="940" w:type="dxa"/>
            <w:tcBorders>
              <w:top w:val="nil"/>
              <w:left w:val="nil"/>
              <w:bottom w:val="single" w:sz="4" w:space="0" w:color="auto"/>
              <w:right w:val="single" w:sz="4" w:space="0" w:color="auto"/>
            </w:tcBorders>
            <w:shd w:val="clear" w:color="auto" w:fill="auto"/>
            <w:vAlign w:val="center"/>
            <w:hideMark/>
          </w:tcPr>
          <w:p w14:paraId="10CCD1A0" w14:textId="77777777" w:rsidR="00C94018" w:rsidRPr="00C94018" w:rsidRDefault="00C94018" w:rsidP="00C94018">
            <w:pPr>
              <w:jc w:val="right"/>
              <w:outlineLvl w:val="0"/>
              <w:rPr>
                <w:sz w:val="16"/>
                <w:szCs w:val="16"/>
              </w:rPr>
            </w:pPr>
            <w:r w:rsidRPr="00C94018">
              <w:rPr>
                <w:sz w:val="16"/>
                <w:szCs w:val="16"/>
              </w:rPr>
              <w:t xml:space="preserve">          65.000 </w:t>
            </w:r>
          </w:p>
        </w:tc>
        <w:tc>
          <w:tcPr>
            <w:tcW w:w="879" w:type="dxa"/>
            <w:tcBorders>
              <w:top w:val="nil"/>
              <w:left w:val="nil"/>
              <w:bottom w:val="single" w:sz="4" w:space="0" w:color="auto"/>
              <w:right w:val="single" w:sz="4" w:space="0" w:color="auto"/>
            </w:tcBorders>
            <w:shd w:val="clear" w:color="auto" w:fill="auto"/>
            <w:noWrap/>
            <w:vAlign w:val="center"/>
            <w:hideMark/>
          </w:tcPr>
          <w:p w14:paraId="1C9299DB"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3F2518E9" w14:textId="77777777" w:rsidR="00C94018" w:rsidRPr="00C94018" w:rsidRDefault="00C94018" w:rsidP="00C94018">
            <w:pPr>
              <w:jc w:val="right"/>
              <w:outlineLvl w:val="0"/>
              <w:rPr>
                <w:sz w:val="16"/>
                <w:szCs w:val="16"/>
              </w:rPr>
            </w:pPr>
            <w:r w:rsidRPr="00C94018">
              <w:rPr>
                <w:sz w:val="16"/>
                <w:szCs w:val="16"/>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0D397EE2" w14:textId="77777777" w:rsidR="00C94018" w:rsidRPr="00C94018" w:rsidRDefault="00C94018" w:rsidP="00C94018">
            <w:pPr>
              <w:jc w:val="right"/>
              <w:outlineLvl w:val="0"/>
              <w:rPr>
                <w:sz w:val="16"/>
                <w:szCs w:val="16"/>
              </w:rPr>
            </w:pPr>
            <w:r w:rsidRPr="00C94018">
              <w:rPr>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14:paraId="71C56E94"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3E3012BC" w14:textId="77777777" w:rsidR="00C94018" w:rsidRPr="00C94018" w:rsidRDefault="00C94018" w:rsidP="00C94018">
            <w:pPr>
              <w:jc w:val="center"/>
              <w:outlineLvl w:val="0"/>
              <w:rPr>
                <w:sz w:val="16"/>
                <w:szCs w:val="16"/>
              </w:rPr>
            </w:pPr>
            <w:r w:rsidRPr="00C94018">
              <w:rPr>
                <w:sz w:val="16"/>
                <w:szCs w:val="16"/>
              </w:rPr>
              <w:t xml:space="preserve"> QT </w:t>
            </w:r>
          </w:p>
        </w:tc>
      </w:tr>
      <w:tr w:rsidR="00C94018" w:rsidRPr="00C94018" w14:paraId="5FEA5940" w14:textId="77777777" w:rsidTr="00C94018">
        <w:trPr>
          <w:trHeight w:val="1110"/>
        </w:trPr>
        <w:tc>
          <w:tcPr>
            <w:tcW w:w="567" w:type="dxa"/>
            <w:tcBorders>
              <w:top w:val="nil"/>
              <w:left w:val="nil"/>
              <w:bottom w:val="single" w:sz="4" w:space="0" w:color="auto"/>
              <w:right w:val="single" w:sz="4" w:space="0" w:color="auto"/>
            </w:tcBorders>
            <w:shd w:val="clear" w:color="000000" w:fill="FFFFFF"/>
            <w:noWrap/>
            <w:vAlign w:val="center"/>
            <w:hideMark/>
          </w:tcPr>
          <w:p w14:paraId="4EF69F9C" w14:textId="77777777" w:rsidR="00C94018" w:rsidRPr="00C94018" w:rsidRDefault="00C94018" w:rsidP="00C94018">
            <w:pPr>
              <w:jc w:val="center"/>
              <w:outlineLvl w:val="0"/>
              <w:rPr>
                <w:sz w:val="16"/>
                <w:szCs w:val="16"/>
              </w:rPr>
            </w:pPr>
            <w:r w:rsidRPr="00C94018">
              <w:rPr>
                <w:sz w:val="16"/>
                <w:szCs w:val="16"/>
              </w:rPr>
              <w:t>6</w:t>
            </w:r>
          </w:p>
        </w:tc>
        <w:tc>
          <w:tcPr>
            <w:tcW w:w="3514" w:type="dxa"/>
            <w:tcBorders>
              <w:top w:val="nil"/>
              <w:left w:val="nil"/>
              <w:bottom w:val="single" w:sz="4" w:space="0" w:color="auto"/>
              <w:right w:val="single" w:sz="4" w:space="0" w:color="auto"/>
            </w:tcBorders>
            <w:shd w:val="clear" w:color="000000" w:fill="FFFFFF"/>
            <w:vAlign w:val="center"/>
            <w:hideMark/>
          </w:tcPr>
          <w:p w14:paraId="66560AB2" w14:textId="77777777" w:rsidR="00C94018" w:rsidRPr="00C94018" w:rsidRDefault="00C94018" w:rsidP="00C94018">
            <w:pPr>
              <w:outlineLvl w:val="0"/>
              <w:rPr>
                <w:sz w:val="16"/>
                <w:szCs w:val="16"/>
              </w:rPr>
            </w:pPr>
            <w:proofErr w:type="spellStart"/>
            <w:r w:rsidRPr="00C94018">
              <w:rPr>
                <w:sz w:val="16"/>
                <w:szCs w:val="16"/>
              </w:rPr>
              <w:t>Đường</w:t>
            </w:r>
            <w:proofErr w:type="spellEnd"/>
            <w:r w:rsidRPr="00C94018">
              <w:rPr>
                <w:sz w:val="16"/>
                <w:szCs w:val="16"/>
              </w:rPr>
              <w:t xml:space="preserve"> </w:t>
            </w:r>
            <w:proofErr w:type="spellStart"/>
            <w:r w:rsidRPr="00C94018">
              <w:rPr>
                <w:sz w:val="16"/>
                <w:szCs w:val="16"/>
              </w:rPr>
              <w:t>tránh</w:t>
            </w:r>
            <w:proofErr w:type="spellEnd"/>
            <w:r w:rsidRPr="00C94018">
              <w:rPr>
                <w:sz w:val="16"/>
                <w:szCs w:val="16"/>
              </w:rPr>
              <w:t xml:space="preserve"> </w:t>
            </w:r>
            <w:proofErr w:type="spellStart"/>
            <w:r w:rsidRPr="00C94018">
              <w:rPr>
                <w:sz w:val="16"/>
                <w:szCs w:val="16"/>
              </w:rPr>
              <w:t>lũ</w:t>
            </w:r>
            <w:proofErr w:type="spellEnd"/>
            <w:r w:rsidRPr="00C94018">
              <w:rPr>
                <w:sz w:val="16"/>
                <w:szCs w:val="16"/>
              </w:rPr>
              <w:t xml:space="preserve">, </w:t>
            </w:r>
            <w:proofErr w:type="spellStart"/>
            <w:r w:rsidRPr="00C94018">
              <w:rPr>
                <w:sz w:val="16"/>
                <w:szCs w:val="16"/>
              </w:rPr>
              <w:t>cứu</w:t>
            </w:r>
            <w:proofErr w:type="spellEnd"/>
            <w:r w:rsidRPr="00C94018">
              <w:rPr>
                <w:sz w:val="16"/>
                <w:szCs w:val="16"/>
              </w:rPr>
              <w:t xml:space="preserve"> </w:t>
            </w:r>
            <w:proofErr w:type="spellStart"/>
            <w:r w:rsidRPr="00C94018">
              <w:rPr>
                <w:sz w:val="16"/>
                <w:szCs w:val="16"/>
              </w:rPr>
              <w:t>hộ</w:t>
            </w:r>
            <w:proofErr w:type="spellEnd"/>
            <w:r w:rsidRPr="00C94018">
              <w:rPr>
                <w:sz w:val="16"/>
                <w:szCs w:val="16"/>
              </w:rPr>
              <w:t xml:space="preserve">, </w:t>
            </w:r>
            <w:proofErr w:type="spellStart"/>
            <w:r w:rsidRPr="00C94018">
              <w:rPr>
                <w:sz w:val="16"/>
                <w:szCs w:val="16"/>
              </w:rPr>
              <w:t>cứu</w:t>
            </w:r>
            <w:proofErr w:type="spellEnd"/>
            <w:r w:rsidRPr="00C94018">
              <w:rPr>
                <w:sz w:val="16"/>
                <w:szCs w:val="16"/>
              </w:rPr>
              <w:t xml:space="preserve"> </w:t>
            </w:r>
            <w:proofErr w:type="spellStart"/>
            <w:r w:rsidRPr="00C94018">
              <w:rPr>
                <w:sz w:val="16"/>
                <w:szCs w:val="16"/>
              </w:rPr>
              <w:t>nạn</w:t>
            </w:r>
            <w:proofErr w:type="spellEnd"/>
            <w:r w:rsidRPr="00C94018">
              <w:rPr>
                <w:sz w:val="16"/>
                <w:szCs w:val="16"/>
              </w:rPr>
              <w:t xml:space="preserve"> </w:t>
            </w:r>
            <w:proofErr w:type="spellStart"/>
            <w:r w:rsidRPr="00C94018">
              <w:rPr>
                <w:sz w:val="16"/>
                <w:szCs w:val="16"/>
              </w:rPr>
              <w:t>các</w:t>
            </w:r>
            <w:proofErr w:type="spellEnd"/>
            <w:r w:rsidRPr="00C94018">
              <w:rPr>
                <w:sz w:val="16"/>
                <w:szCs w:val="16"/>
              </w:rPr>
              <w:t xml:space="preserve"> </w:t>
            </w:r>
            <w:proofErr w:type="spellStart"/>
            <w:r w:rsidRPr="00C94018">
              <w:rPr>
                <w:sz w:val="16"/>
                <w:szCs w:val="16"/>
              </w:rPr>
              <w:t>huyện</w:t>
            </w:r>
            <w:proofErr w:type="spellEnd"/>
            <w:r w:rsidRPr="00C94018">
              <w:rPr>
                <w:sz w:val="16"/>
                <w:szCs w:val="16"/>
              </w:rPr>
              <w:t xml:space="preserve"> </w:t>
            </w:r>
            <w:proofErr w:type="spellStart"/>
            <w:r w:rsidRPr="00C94018">
              <w:rPr>
                <w:sz w:val="16"/>
                <w:szCs w:val="16"/>
              </w:rPr>
              <w:t>vùng</w:t>
            </w:r>
            <w:proofErr w:type="spellEnd"/>
            <w:r w:rsidRPr="00C94018">
              <w:rPr>
                <w:sz w:val="16"/>
                <w:szCs w:val="16"/>
              </w:rPr>
              <w:t xml:space="preserve"> </w:t>
            </w:r>
            <w:proofErr w:type="spellStart"/>
            <w:r w:rsidRPr="00C94018">
              <w:rPr>
                <w:sz w:val="16"/>
                <w:szCs w:val="16"/>
              </w:rPr>
              <w:t>Tây</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r w:rsidRPr="00C94018">
              <w:rPr>
                <w:sz w:val="16"/>
                <w:szCs w:val="16"/>
              </w:rPr>
              <w:t xml:space="preserve"> (</w:t>
            </w:r>
            <w:proofErr w:type="spellStart"/>
            <w:r w:rsidRPr="00C94018">
              <w:rPr>
                <w:sz w:val="16"/>
                <w:szCs w:val="16"/>
              </w:rPr>
              <w:t>đoạn</w:t>
            </w:r>
            <w:proofErr w:type="spellEnd"/>
            <w:r w:rsidRPr="00C94018">
              <w:rPr>
                <w:sz w:val="16"/>
                <w:szCs w:val="16"/>
              </w:rPr>
              <w:t xml:space="preserve"> km0-km22+336)</w:t>
            </w:r>
          </w:p>
        </w:tc>
        <w:tc>
          <w:tcPr>
            <w:tcW w:w="1019" w:type="dxa"/>
            <w:tcBorders>
              <w:top w:val="nil"/>
              <w:left w:val="nil"/>
              <w:bottom w:val="single" w:sz="4" w:space="0" w:color="auto"/>
              <w:right w:val="single" w:sz="4" w:space="0" w:color="auto"/>
            </w:tcBorders>
            <w:shd w:val="clear" w:color="auto" w:fill="auto"/>
            <w:vAlign w:val="center"/>
            <w:hideMark/>
          </w:tcPr>
          <w:p w14:paraId="0DE54581" w14:textId="77777777" w:rsidR="00C94018" w:rsidRPr="00C94018" w:rsidRDefault="00C94018" w:rsidP="00C94018">
            <w:pPr>
              <w:jc w:val="center"/>
              <w:outlineLvl w:val="0"/>
              <w:rPr>
                <w:sz w:val="16"/>
                <w:szCs w:val="16"/>
              </w:rPr>
            </w:pPr>
            <w:r w:rsidRPr="00C94018">
              <w:rPr>
                <w:sz w:val="16"/>
                <w:szCs w:val="16"/>
              </w:rPr>
              <w:t xml:space="preserve">BQLDA ĐTXD </w:t>
            </w:r>
            <w:proofErr w:type="spellStart"/>
            <w:r w:rsidRPr="00C94018">
              <w:rPr>
                <w:sz w:val="16"/>
                <w:szCs w:val="16"/>
              </w:rPr>
              <w:t>các</w:t>
            </w:r>
            <w:proofErr w:type="spellEnd"/>
            <w:r w:rsidRPr="00C94018">
              <w:rPr>
                <w:sz w:val="16"/>
                <w:szCs w:val="16"/>
              </w:rPr>
              <w:t xml:space="preserve"> CT </w:t>
            </w:r>
            <w:proofErr w:type="spellStart"/>
            <w:r w:rsidRPr="00C94018">
              <w:rPr>
                <w:sz w:val="16"/>
                <w:szCs w:val="16"/>
              </w:rPr>
              <w:t>giao</w:t>
            </w:r>
            <w:proofErr w:type="spellEnd"/>
            <w:r w:rsidRPr="00C94018">
              <w:rPr>
                <w:sz w:val="16"/>
                <w:szCs w:val="16"/>
              </w:rPr>
              <w:t xml:space="preserve"> </w:t>
            </w:r>
            <w:proofErr w:type="spellStart"/>
            <w:r w:rsidRPr="00C94018">
              <w:rPr>
                <w:sz w:val="16"/>
                <w:szCs w:val="16"/>
              </w:rPr>
              <w:t>thông</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2FA81C7D" w14:textId="77777777" w:rsidR="00C94018" w:rsidRPr="00C94018" w:rsidRDefault="00C94018" w:rsidP="00C94018">
            <w:pPr>
              <w:jc w:val="center"/>
              <w:outlineLvl w:val="0"/>
              <w:rPr>
                <w:sz w:val="16"/>
                <w:szCs w:val="16"/>
              </w:rPr>
            </w:pPr>
            <w:r w:rsidRPr="00C94018">
              <w:rPr>
                <w:sz w:val="16"/>
                <w:szCs w:val="16"/>
              </w:rPr>
              <w:t xml:space="preserve"> 2016-2022 </w:t>
            </w:r>
          </w:p>
        </w:tc>
        <w:tc>
          <w:tcPr>
            <w:tcW w:w="1639" w:type="dxa"/>
            <w:tcBorders>
              <w:top w:val="nil"/>
              <w:left w:val="nil"/>
              <w:bottom w:val="single" w:sz="4" w:space="0" w:color="auto"/>
              <w:right w:val="single" w:sz="4" w:space="0" w:color="auto"/>
            </w:tcBorders>
            <w:shd w:val="clear" w:color="auto" w:fill="auto"/>
            <w:vAlign w:val="center"/>
            <w:hideMark/>
          </w:tcPr>
          <w:p w14:paraId="5F59AAD8" w14:textId="77777777" w:rsidR="00C94018" w:rsidRPr="00C94018" w:rsidRDefault="00C94018" w:rsidP="00C94018">
            <w:pPr>
              <w:jc w:val="center"/>
              <w:outlineLvl w:val="0"/>
              <w:rPr>
                <w:sz w:val="16"/>
                <w:szCs w:val="16"/>
              </w:rPr>
            </w:pPr>
            <w:r w:rsidRPr="00C94018">
              <w:rPr>
                <w:sz w:val="16"/>
                <w:szCs w:val="16"/>
              </w:rPr>
              <w:t xml:space="preserve">926/QĐ-UBND </w:t>
            </w:r>
            <w:proofErr w:type="spellStart"/>
            <w:r w:rsidRPr="00C94018">
              <w:rPr>
                <w:sz w:val="16"/>
                <w:szCs w:val="16"/>
              </w:rPr>
              <w:t>ngày</w:t>
            </w:r>
            <w:proofErr w:type="spellEnd"/>
            <w:r w:rsidRPr="00C94018">
              <w:rPr>
                <w:sz w:val="16"/>
                <w:szCs w:val="16"/>
              </w:rPr>
              <w:t xml:space="preserve"> 19/5/2017</w:t>
            </w:r>
          </w:p>
        </w:tc>
        <w:tc>
          <w:tcPr>
            <w:tcW w:w="1020" w:type="dxa"/>
            <w:tcBorders>
              <w:top w:val="nil"/>
              <w:left w:val="nil"/>
              <w:bottom w:val="single" w:sz="4" w:space="0" w:color="auto"/>
              <w:right w:val="single" w:sz="4" w:space="0" w:color="auto"/>
            </w:tcBorders>
            <w:shd w:val="clear" w:color="auto" w:fill="auto"/>
            <w:vAlign w:val="center"/>
            <w:hideMark/>
          </w:tcPr>
          <w:p w14:paraId="0DFC0C98" w14:textId="77777777" w:rsidR="00C94018" w:rsidRPr="00C94018" w:rsidRDefault="00C94018" w:rsidP="00C94018">
            <w:pPr>
              <w:jc w:val="right"/>
              <w:outlineLvl w:val="0"/>
              <w:rPr>
                <w:sz w:val="16"/>
                <w:szCs w:val="16"/>
              </w:rPr>
            </w:pPr>
            <w:r w:rsidRPr="00C94018">
              <w:rPr>
                <w:sz w:val="16"/>
                <w:szCs w:val="16"/>
              </w:rPr>
              <w:t xml:space="preserve">          281.000 </w:t>
            </w:r>
          </w:p>
        </w:tc>
        <w:tc>
          <w:tcPr>
            <w:tcW w:w="1060" w:type="dxa"/>
            <w:tcBorders>
              <w:top w:val="nil"/>
              <w:left w:val="nil"/>
              <w:bottom w:val="single" w:sz="4" w:space="0" w:color="auto"/>
              <w:right w:val="single" w:sz="4" w:space="0" w:color="auto"/>
            </w:tcBorders>
            <w:shd w:val="clear" w:color="auto" w:fill="auto"/>
            <w:vAlign w:val="center"/>
            <w:hideMark/>
          </w:tcPr>
          <w:p w14:paraId="197BDAD1" w14:textId="77777777" w:rsidR="00C94018" w:rsidRPr="00C94018" w:rsidRDefault="00C94018" w:rsidP="00C94018">
            <w:pPr>
              <w:jc w:val="right"/>
              <w:outlineLvl w:val="0"/>
              <w:rPr>
                <w:sz w:val="16"/>
                <w:szCs w:val="16"/>
              </w:rPr>
            </w:pPr>
            <w:r w:rsidRPr="00C94018">
              <w:rPr>
                <w:sz w:val="16"/>
                <w:szCs w:val="16"/>
              </w:rPr>
              <w:t xml:space="preserve">           281.000 </w:t>
            </w:r>
          </w:p>
        </w:tc>
        <w:tc>
          <w:tcPr>
            <w:tcW w:w="860" w:type="dxa"/>
            <w:tcBorders>
              <w:top w:val="nil"/>
              <w:left w:val="nil"/>
              <w:bottom w:val="single" w:sz="4" w:space="0" w:color="auto"/>
              <w:right w:val="single" w:sz="4" w:space="0" w:color="auto"/>
            </w:tcBorders>
            <w:shd w:val="clear" w:color="auto" w:fill="auto"/>
            <w:noWrap/>
            <w:vAlign w:val="center"/>
            <w:hideMark/>
          </w:tcPr>
          <w:p w14:paraId="3F865539" w14:textId="77777777" w:rsidR="00C94018" w:rsidRPr="00C94018" w:rsidRDefault="00C94018" w:rsidP="00C94018">
            <w:pPr>
              <w:jc w:val="right"/>
              <w:outlineLvl w:val="0"/>
              <w:rPr>
                <w:sz w:val="16"/>
                <w:szCs w:val="16"/>
              </w:rPr>
            </w:pPr>
            <w:r w:rsidRPr="00C94018">
              <w:rPr>
                <w:sz w:val="16"/>
                <w:szCs w:val="16"/>
              </w:rPr>
              <w:t xml:space="preserve">      198.480 </w:t>
            </w:r>
          </w:p>
        </w:tc>
        <w:tc>
          <w:tcPr>
            <w:tcW w:w="940" w:type="dxa"/>
            <w:tcBorders>
              <w:top w:val="nil"/>
              <w:left w:val="nil"/>
              <w:bottom w:val="single" w:sz="4" w:space="0" w:color="auto"/>
              <w:right w:val="single" w:sz="4" w:space="0" w:color="auto"/>
            </w:tcBorders>
            <w:shd w:val="clear" w:color="auto" w:fill="auto"/>
            <w:vAlign w:val="center"/>
            <w:hideMark/>
          </w:tcPr>
          <w:p w14:paraId="1F80489F" w14:textId="77777777" w:rsidR="00C94018" w:rsidRPr="00C94018" w:rsidRDefault="00C94018" w:rsidP="00C94018">
            <w:pPr>
              <w:jc w:val="right"/>
              <w:outlineLvl w:val="0"/>
              <w:rPr>
                <w:sz w:val="16"/>
                <w:szCs w:val="16"/>
              </w:rPr>
            </w:pPr>
            <w:r w:rsidRPr="00C94018">
              <w:rPr>
                <w:sz w:val="16"/>
                <w:szCs w:val="16"/>
              </w:rPr>
              <w:t xml:space="preserve">        198.480 </w:t>
            </w:r>
          </w:p>
        </w:tc>
        <w:tc>
          <w:tcPr>
            <w:tcW w:w="879" w:type="dxa"/>
            <w:tcBorders>
              <w:top w:val="nil"/>
              <w:left w:val="nil"/>
              <w:bottom w:val="single" w:sz="4" w:space="0" w:color="auto"/>
              <w:right w:val="single" w:sz="4" w:space="0" w:color="auto"/>
            </w:tcBorders>
            <w:shd w:val="clear" w:color="auto" w:fill="auto"/>
            <w:vAlign w:val="center"/>
            <w:hideMark/>
          </w:tcPr>
          <w:p w14:paraId="176EB83B"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0D9E7951" w14:textId="77777777" w:rsidR="00C94018" w:rsidRPr="00C94018" w:rsidRDefault="00C94018" w:rsidP="00C94018">
            <w:pPr>
              <w:jc w:val="right"/>
              <w:outlineLvl w:val="0"/>
              <w:rPr>
                <w:sz w:val="16"/>
                <w:szCs w:val="16"/>
              </w:rPr>
            </w:pPr>
            <w:r w:rsidRPr="00C94018">
              <w:rPr>
                <w:sz w:val="16"/>
                <w:szCs w:val="16"/>
              </w:rPr>
              <w:t xml:space="preserve">         63.307 </w:t>
            </w:r>
          </w:p>
        </w:tc>
        <w:tc>
          <w:tcPr>
            <w:tcW w:w="800" w:type="dxa"/>
            <w:tcBorders>
              <w:top w:val="nil"/>
              <w:left w:val="nil"/>
              <w:bottom w:val="single" w:sz="4" w:space="0" w:color="auto"/>
              <w:right w:val="single" w:sz="4" w:space="0" w:color="auto"/>
            </w:tcBorders>
            <w:shd w:val="clear" w:color="auto" w:fill="auto"/>
            <w:vAlign w:val="center"/>
            <w:hideMark/>
          </w:tcPr>
          <w:p w14:paraId="13A0CFA7" w14:textId="77777777" w:rsidR="00C94018" w:rsidRPr="00C94018" w:rsidRDefault="00C94018" w:rsidP="00C94018">
            <w:pPr>
              <w:jc w:val="right"/>
              <w:outlineLvl w:val="0"/>
              <w:rPr>
                <w:sz w:val="16"/>
                <w:szCs w:val="16"/>
              </w:rPr>
            </w:pPr>
            <w:r w:rsidRPr="00C94018">
              <w:rPr>
                <w:sz w:val="16"/>
                <w:szCs w:val="16"/>
              </w:rPr>
              <w:t xml:space="preserve">      25.000 </w:t>
            </w:r>
          </w:p>
        </w:tc>
        <w:tc>
          <w:tcPr>
            <w:tcW w:w="920" w:type="dxa"/>
            <w:tcBorders>
              <w:top w:val="nil"/>
              <w:left w:val="nil"/>
              <w:bottom w:val="single" w:sz="4" w:space="0" w:color="auto"/>
              <w:right w:val="single" w:sz="4" w:space="0" w:color="auto"/>
            </w:tcBorders>
            <w:shd w:val="clear" w:color="auto" w:fill="auto"/>
            <w:vAlign w:val="center"/>
            <w:hideMark/>
          </w:tcPr>
          <w:p w14:paraId="1B4AE820" w14:textId="77777777" w:rsidR="00C94018" w:rsidRPr="00C94018" w:rsidRDefault="00C94018" w:rsidP="00C94018">
            <w:pPr>
              <w:jc w:val="right"/>
              <w:outlineLvl w:val="0"/>
              <w:rPr>
                <w:sz w:val="16"/>
                <w:szCs w:val="16"/>
              </w:rPr>
            </w:pPr>
            <w:r w:rsidRPr="00C94018">
              <w:rPr>
                <w:sz w:val="16"/>
                <w:szCs w:val="16"/>
              </w:rPr>
              <w:t xml:space="preserve">         38.307 </w:t>
            </w:r>
          </w:p>
        </w:tc>
        <w:tc>
          <w:tcPr>
            <w:tcW w:w="1418" w:type="dxa"/>
            <w:tcBorders>
              <w:top w:val="nil"/>
              <w:left w:val="nil"/>
              <w:bottom w:val="single" w:sz="4" w:space="0" w:color="auto"/>
              <w:right w:val="single" w:sz="4" w:space="0" w:color="auto"/>
            </w:tcBorders>
            <w:shd w:val="clear" w:color="auto" w:fill="auto"/>
            <w:vAlign w:val="center"/>
            <w:hideMark/>
          </w:tcPr>
          <w:p w14:paraId="23B7DEC8" w14:textId="77777777" w:rsidR="00C94018" w:rsidRPr="00C94018" w:rsidRDefault="00C94018" w:rsidP="00C94018">
            <w:pPr>
              <w:jc w:val="center"/>
              <w:outlineLvl w:val="0"/>
              <w:rPr>
                <w:sz w:val="16"/>
                <w:szCs w:val="16"/>
              </w:rPr>
            </w:pPr>
            <w:r w:rsidRPr="00C94018">
              <w:rPr>
                <w:sz w:val="16"/>
                <w:szCs w:val="16"/>
              </w:rPr>
              <w:t xml:space="preserve"> HT </w:t>
            </w:r>
          </w:p>
        </w:tc>
      </w:tr>
      <w:tr w:rsidR="00C94018" w:rsidRPr="00C94018" w14:paraId="016B3A1D" w14:textId="77777777" w:rsidTr="00C94018">
        <w:trPr>
          <w:trHeight w:val="1095"/>
        </w:trPr>
        <w:tc>
          <w:tcPr>
            <w:tcW w:w="567" w:type="dxa"/>
            <w:tcBorders>
              <w:top w:val="nil"/>
              <w:left w:val="nil"/>
              <w:bottom w:val="single" w:sz="4" w:space="0" w:color="auto"/>
              <w:right w:val="single" w:sz="4" w:space="0" w:color="auto"/>
            </w:tcBorders>
            <w:shd w:val="clear" w:color="000000" w:fill="FFFFFF"/>
            <w:noWrap/>
            <w:vAlign w:val="center"/>
            <w:hideMark/>
          </w:tcPr>
          <w:p w14:paraId="3C6EC7BD" w14:textId="77777777" w:rsidR="00C94018" w:rsidRPr="00C94018" w:rsidRDefault="00C94018" w:rsidP="00C94018">
            <w:pPr>
              <w:jc w:val="center"/>
              <w:outlineLvl w:val="0"/>
              <w:rPr>
                <w:sz w:val="16"/>
                <w:szCs w:val="16"/>
              </w:rPr>
            </w:pPr>
            <w:r w:rsidRPr="00C94018">
              <w:rPr>
                <w:sz w:val="16"/>
                <w:szCs w:val="16"/>
              </w:rPr>
              <w:t>7</w:t>
            </w:r>
          </w:p>
        </w:tc>
        <w:tc>
          <w:tcPr>
            <w:tcW w:w="3514" w:type="dxa"/>
            <w:tcBorders>
              <w:top w:val="nil"/>
              <w:left w:val="nil"/>
              <w:bottom w:val="single" w:sz="4" w:space="0" w:color="auto"/>
              <w:right w:val="single" w:sz="4" w:space="0" w:color="auto"/>
            </w:tcBorders>
            <w:shd w:val="clear" w:color="000000" w:fill="FFFFFF"/>
            <w:vAlign w:val="center"/>
            <w:hideMark/>
          </w:tcPr>
          <w:p w14:paraId="00F16F30" w14:textId="77777777" w:rsidR="00C94018" w:rsidRPr="00C94018" w:rsidRDefault="00C94018" w:rsidP="00C94018">
            <w:pPr>
              <w:outlineLvl w:val="0"/>
              <w:rPr>
                <w:sz w:val="16"/>
                <w:szCs w:val="16"/>
              </w:rPr>
            </w:pPr>
            <w:proofErr w:type="spellStart"/>
            <w:r w:rsidRPr="00C94018">
              <w:rPr>
                <w:sz w:val="16"/>
                <w:szCs w:val="16"/>
              </w:rPr>
              <w:t>Cầu</w:t>
            </w:r>
            <w:proofErr w:type="spellEnd"/>
            <w:r w:rsidRPr="00C94018">
              <w:rPr>
                <w:sz w:val="16"/>
                <w:szCs w:val="16"/>
              </w:rPr>
              <w:t xml:space="preserve"> </w:t>
            </w:r>
            <w:proofErr w:type="spellStart"/>
            <w:r w:rsidRPr="00C94018">
              <w:rPr>
                <w:sz w:val="16"/>
                <w:szCs w:val="16"/>
              </w:rPr>
              <w:t>Cửa</w:t>
            </w:r>
            <w:proofErr w:type="spellEnd"/>
            <w:r w:rsidRPr="00C94018">
              <w:rPr>
                <w:sz w:val="16"/>
                <w:szCs w:val="16"/>
              </w:rPr>
              <w:t xml:space="preserve"> </w:t>
            </w:r>
            <w:proofErr w:type="spellStart"/>
            <w:r w:rsidRPr="00C94018">
              <w:rPr>
                <w:sz w:val="16"/>
                <w:szCs w:val="16"/>
              </w:rPr>
              <w:t>Đại</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49432987" w14:textId="77777777" w:rsidR="00C94018" w:rsidRPr="00C94018" w:rsidRDefault="00C94018" w:rsidP="00C94018">
            <w:pPr>
              <w:jc w:val="center"/>
              <w:outlineLvl w:val="0"/>
              <w:rPr>
                <w:sz w:val="16"/>
                <w:szCs w:val="16"/>
              </w:rPr>
            </w:pPr>
            <w:r w:rsidRPr="00C94018">
              <w:rPr>
                <w:sz w:val="16"/>
                <w:szCs w:val="16"/>
              </w:rPr>
              <w:t xml:space="preserve">BQLDA ĐTXD </w:t>
            </w:r>
            <w:proofErr w:type="spellStart"/>
            <w:r w:rsidRPr="00C94018">
              <w:rPr>
                <w:sz w:val="16"/>
                <w:szCs w:val="16"/>
              </w:rPr>
              <w:t>các</w:t>
            </w:r>
            <w:proofErr w:type="spellEnd"/>
            <w:r w:rsidRPr="00C94018">
              <w:rPr>
                <w:sz w:val="16"/>
                <w:szCs w:val="16"/>
              </w:rPr>
              <w:t xml:space="preserve"> CT </w:t>
            </w:r>
            <w:proofErr w:type="spellStart"/>
            <w:r w:rsidRPr="00C94018">
              <w:rPr>
                <w:sz w:val="16"/>
                <w:szCs w:val="16"/>
              </w:rPr>
              <w:t>giao</w:t>
            </w:r>
            <w:proofErr w:type="spellEnd"/>
            <w:r w:rsidRPr="00C94018">
              <w:rPr>
                <w:sz w:val="16"/>
                <w:szCs w:val="16"/>
              </w:rPr>
              <w:t xml:space="preserve"> </w:t>
            </w:r>
            <w:proofErr w:type="spellStart"/>
            <w:r w:rsidRPr="00C94018">
              <w:rPr>
                <w:sz w:val="16"/>
                <w:szCs w:val="16"/>
              </w:rPr>
              <w:t>thông</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309CF683" w14:textId="77777777" w:rsidR="00C94018" w:rsidRPr="00C94018" w:rsidRDefault="00C94018" w:rsidP="00C94018">
            <w:pPr>
              <w:jc w:val="center"/>
              <w:outlineLvl w:val="0"/>
              <w:rPr>
                <w:sz w:val="16"/>
                <w:szCs w:val="16"/>
              </w:rPr>
            </w:pPr>
            <w:r w:rsidRPr="00C94018">
              <w:rPr>
                <w:sz w:val="16"/>
                <w:szCs w:val="16"/>
              </w:rPr>
              <w:t xml:space="preserve"> 2017-2023 </w:t>
            </w:r>
          </w:p>
        </w:tc>
        <w:tc>
          <w:tcPr>
            <w:tcW w:w="1639" w:type="dxa"/>
            <w:tcBorders>
              <w:top w:val="nil"/>
              <w:left w:val="nil"/>
              <w:bottom w:val="single" w:sz="4" w:space="0" w:color="auto"/>
              <w:right w:val="single" w:sz="4" w:space="0" w:color="auto"/>
            </w:tcBorders>
            <w:shd w:val="clear" w:color="auto" w:fill="auto"/>
            <w:vAlign w:val="center"/>
            <w:hideMark/>
          </w:tcPr>
          <w:p w14:paraId="10A9D60F" w14:textId="77777777" w:rsidR="00C94018" w:rsidRPr="00C94018" w:rsidRDefault="00C94018" w:rsidP="00C94018">
            <w:pPr>
              <w:jc w:val="center"/>
              <w:outlineLvl w:val="0"/>
              <w:rPr>
                <w:sz w:val="16"/>
                <w:szCs w:val="16"/>
              </w:rPr>
            </w:pPr>
            <w:r w:rsidRPr="00C94018">
              <w:rPr>
                <w:sz w:val="16"/>
                <w:szCs w:val="16"/>
              </w:rPr>
              <w:t xml:space="preserve">452/QĐ-UBND </w:t>
            </w:r>
            <w:proofErr w:type="spellStart"/>
            <w:r w:rsidRPr="00C94018">
              <w:rPr>
                <w:sz w:val="16"/>
                <w:szCs w:val="16"/>
              </w:rPr>
              <w:t>ngày</w:t>
            </w:r>
            <w:proofErr w:type="spellEnd"/>
            <w:r w:rsidRPr="00C94018">
              <w:rPr>
                <w:sz w:val="16"/>
                <w:szCs w:val="16"/>
              </w:rPr>
              <w:t xml:space="preserve"> 17/7/2017</w:t>
            </w:r>
          </w:p>
        </w:tc>
        <w:tc>
          <w:tcPr>
            <w:tcW w:w="1020" w:type="dxa"/>
            <w:tcBorders>
              <w:top w:val="nil"/>
              <w:left w:val="nil"/>
              <w:bottom w:val="single" w:sz="4" w:space="0" w:color="auto"/>
              <w:right w:val="single" w:sz="4" w:space="0" w:color="auto"/>
            </w:tcBorders>
            <w:shd w:val="clear" w:color="auto" w:fill="auto"/>
            <w:vAlign w:val="center"/>
            <w:hideMark/>
          </w:tcPr>
          <w:p w14:paraId="5E85C873" w14:textId="77777777" w:rsidR="00C94018" w:rsidRPr="00C94018" w:rsidRDefault="00C94018" w:rsidP="00C94018">
            <w:pPr>
              <w:jc w:val="right"/>
              <w:outlineLvl w:val="0"/>
              <w:rPr>
                <w:sz w:val="16"/>
                <w:szCs w:val="16"/>
              </w:rPr>
            </w:pPr>
            <w:r w:rsidRPr="00C94018">
              <w:rPr>
                <w:sz w:val="16"/>
                <w:szCs w:val="16"/>
              </w:rPr>
              <w:t xml:space="preserve">       2.250.000 </w:t>
            </w:r>
          </w:p>
        </w:tc>
        <w:tc>
          <w:tcPr>
            <w:tcW w:w="1060" w:type="dxa"/>
            <w:tcBorders>
              <w:top w:val="nil"/>
              <w:left w:val="nil"/>
              <w:bottom w:val="single" w:sz="4" w:space="0" w:color="auto"/>
              <w:right w:val="single" w:sz="4" w:space="0" w:color="auto"/>
            </w:tcBorders>
            <w:shd w:val="clear" w:color="auto" w:fill="auto"/>
            <w:vAlign w:val="center"/>
            <w:hideMark/>
          </w:tcPr>
          <w:p w14:paraId="4D67DD29" w14:textId="77777777" w:rsidR="00C94018" w:rsidRPr="00C94018" w:rsidRDefault="00C94018" w:rsidP="00C94018">
            <w:pPr>
              <w:jc w:val="right"/>
              <w:outlineLvl w:val="0"/>
              <w:rPr>
                <w:sz w:val="16"/>
                <w:szCs w:val="16"/>
              </w:rPr>
            </w:pPr>
            <w:r w:rsidRPr="00C94018">
              <w:rPr>
                <w:sz w:val="16"/>
                <w:szCs w:val="16"/>
              </w:rPr>
              <w:t xml:space="preserve">           750.000 </w:t>
            </w:r>
          </w:p>
        </w:tc>
        <w:tc>
          <w:tcPr>
            <w:tcW w:w="860" w:type="dxa"/>
            <w:tcBorders>
              <w:top w:val="nil"/>
              <w:left w:val="nil"/>
              <w:bottom w:val="single" w:sz="4" w:space="0" w:color="auto"/>
              <w:right w:val="single" w:sz="4" w:space="0" w:color="auto"/>
            </w:tcBorders>
            <w:shd w:val="clear" w:color="auto" w:fill="auto"/>
            <w:noWrap/>
            <w:vAlign w:val="center"/>
            <w:hideMark/>
          </w:tcPr>
          <w:p w14:paraId="249C51A0" w14:textId="77777777" w:rsidR="00C94018" w:rsidRPr="00C94018" w:rsidRDefault="00C94018" w:rsidP="00C94018">
            <w:pPr>
              <w:jc w:val="right"/>
              <w:outlineLvl w:val="0"/>
              <w:rPr>
                <w:sz w:val="16"/>
                <w:szCs w:val="16"/>
              </w:rPr>
            </w:pPr>
            <w:r w:rsidRPr="00C94018">
              <w:rPr>
                <w:sz w:val="16"/>
                <w:szCs w:val="16"/>
              </w:rPr>
              <w:t xml:space="preserve">   2.029.098 </w:t>
            </w:r>
          </w:p>
        </w:tc>
        <w:tc>
          <w:tcPr>
            <w:tcW w:w="940" w:type="dxa"/>
            <w:tcBorders>
              <w:top w:val="nil"/>
              <w:left w:val="nil"/>
              <w:bottom w:val="single" w:sz="4" w:space="0" w:color="auto"/>
              <w:right w:val="single" w:sz="4" w:space="0" w:color="auto"/>
            </w:tcBorders>
            <w:shd w:val="clear" w:color="auto" w:fill="auto"/>
            <w:vAlign w:val="center"/>
            <w:hideMark/>
          </w:tcPr>
          <w:p w14:paraId="1BF437E6" w14:textId="77777777" w:rsidR="00C94018" w:rsidRPr="00C94018" w:rsidRDefault="00C94018" w:rsidP="00C94018">
            <w:pPr>
              <w:jc w:val="right"/>
              <w:outlineLvl w:val="0"/>
              <w:rPr>
                <w:sz w:val="16"/>
                <w:szCs w:val="16"/>
              </w:rPr>
            </w:pPr>
            <w:r w:rsidRPr="00C94018">
              <w:rPr>
                <w:sz w:val="16"/>
                <w:szCs w:val="16"/>
              </w:rPr>
              <w:t xml:space="preserve">        529.098 </w:t>
            </w:r>
          </w:p>
        </w:tc>
        <w:tc>
          <w:tcPr>
            <w:tcW w:w="879" w:type="dxa"/>
            <w:tcBorders>
              <w:top w:val="nil"/>
              <w:left w:val="nil"/>
              <w:bottom w:val="single" w:sz="4" w:space="0" w:color="auto"/>
              <w:right w:val="single" w:sz="4" w:space="0" w:color="auto"/>
            </w:tcBorders>
            <w:shd w:val="clear" w:color="auto" w:fill="auto"/>
            <w:vAlign w:val="center"/>
            <w:hideMark/>
          </w:tcPr>
          <w:p w14:paraId="0311450E"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4892DD09" w14:textId="77777777" w:rsidR="00C94018" w:rsidRPr="00C94018" w:rsidRDefault="00C94018" w:rsidP="00C94018">
            <w:pPr>
              <w:jc w:val="right"/>
              <w:outlineLvl w:val="0"/>
              <w:rPr>
                <w:sz w:val="16"/>
                <w:szCs w:val="16"/>
              </w:rPr>
            </w:pPr>
            <w:r w:rsidRPr="00C94018">
              <w:rPr>
                <w:sz w:val="16"/>
                <w:szCs w:val="16"/>
              </w:rPr>
              <w:t xml:space="preserve">       125.300 </w:t>
            </w:r>
          </w:p>
        </w:tc>
        <w:tc>
          <w:tcPr>
            <w:tcW w:w="800" w:type="dxa"/>
            <w:tcBorders>
              <w:top w:val="nil"/>
              <w:left w:val="nil"/>
              <w:bottom w:val="single" w:sz="4" w:space="0" w:color="auto"/>
              <w:right w:val="single" w:sz="4" w:space="0" w:color="auto"/>
            </w:tcBorders>
            <w:shd w:val="clear" w:color="auto" w:fill="auto"/>
            <w:vAlign w:val="center"/>
            <w:hideMark/>
          </w:tcPr>
          <w:p w14:paraId="45368FE4" w14:textId="77777777" w:rsidR="00C94018" w:rsidRPr="00C94018" w:rsidRDefault="00C94018" w:rsidP="00C94018">
            <w:pPr>
              <w:jc w:val="right"/>
              <w:outlineLvl w:val="0"/>
              <w:rPr>
                <w:sz w:val="16"/>
                <w:szCs w:val="16"/>
              </w:rPr>
            </w:pPr>
            <w:r w:rsidRPr="00C94018">
              <w:rPr>
                <w:sz w:val="16"/>
                <w:szCs w:val="16"/>
              </w:rPr>
              <w:t xml:space="preserve">      78.500 </w:t>
            </w:r>
          </w:p>
        </w:tc>
        <w:tc>
          <w:tcPr>
            <w:tcW w:w="920" w:type="dxa"/>
            <w:tcBorders>
              <w:top w:val="nil"/>
              <w:left w:val="nil"/>
              <w:bottom w:val="single" w:sz="4" w:space="0" w:color="auto"/>
              <w:right w:val="single" w:sz="4" w:space="0" w:color="auto"/>
            </w:tcBorders>
            <w:shd w:val="clear" w:color="auto" w:fill="auto"/>
            <w:vAlign w:val="center"/>
            <w:hideMark/>
          </w:tcPr>
          <w:p w14:paraId="593B04B4" w14:textId="77777777" w:rsidR="00C94018" w:rsidRPr="00C94018" w:rsidRDefault="00C94018" w:rsidP="00C94018">
            <w:pPr>
              <w:jc w:val="right"/>
              <w:outlineLvl w:val="0"/>
              <w:rPr>
                <w:sz w:val="16"/>
                <w:szCs w:val="16"/>
              </w:rPr>
            </w:pPr>
            <w:r w:rsidRPr="00C94018">
              <w:rPr>
                <w:sz w:val="16"/>
                <w:szCs w:val="16"/>
              </w:rPr>
              <w:t xml:space="preserve">         46.800 </w:t>
            </w:r>
          </w:p>
        </w:tc>
        <w:tc>
          <w:tcPr>
            <w:tcW w:w="1418" w:type="dxa"/>
            <w:tcBorders>
              <w:top w:val="nil"/>
              <w:left w:val="nil"/>
              <w:bottom w:val="single" w:sz="4" w:space="0" w:color="auto"/>
              <w:right w:val="single" w:sz="4" w:space="0" w:color="auto"/>
            </w:tcBorders>
            <w:shd w:val="clear" w:color="auto" w:fill="auto"/>
            <w:vAlign w:val="center"/>
            <w:hideMark/>
          </w:tcPr>
          <w:p w14:paraId="4830564A" w14:textId="77777777" w:rsidR="00C94018" w:rsidRPr="00C94018" w:rsidRDefault="00C94018" w:rsidP="00C94018">
            <w:pPr>
              <w:jc w:val="center"/>
              <w:outlineLvl w:val="0"/>
              <w:rPr>
                <w:sz w:val="16"/>
                <w:szCs w:val="16"/>
              </w:rPr>
            </w:pPr>
            <w:r w:rsidRPr="00C94018">
              <w:rPr>
                <w:sz w:val="16"/>
                <w:szCs w:val="16"/>
              </w:rPr>
              <w:t xml:space="preserve"> </w:t>
            </w: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nhu</w:t>
            </w:r>
            <w:proofErr w:type="spellEnd"/>
            <w:r w:rsidRPr="00C94018">
              <w:rPr>
                <w:sz w:val="16"/>
                <w:szCs w:val="16"/>
              </w:rPr>
              <w:t xml:space="preserve"> </w:t>
            </w:r>
            <w:proofErr w:type="spellStart"/>
            <w:r w:rsidRPr="00C94018">
              <w:rPr>
                <w:sz w:val="16"/>
                <w:szCs w:val="16"/>
              </w:rPr>
              <w:t>cầu</w:t>
            </w:r>
            <w:proofErr w:type="spellEnd"/>
            <w:r w:rsidRPr="00C94018">
              <w:rPr>
                <w:sz w:val="16"/>
                <w:szCs w:val="16"/>
              </w:rPr>
              <w:t xml:space="preserve"> HT </w:t>
            </w:r>
          </w:p>
        </w:tc>
      </w:tr>
      <w:tr w:rsidR="00C94018" w:rsidRPr="00C94018" w14:paraId="288C37E6" w14:textId="77777777" w:rsidTr="00C94018">
        <w:trPr>
          <w:trHeight w:val="1065"/>
        </w:trPr>
        <w:tc>
          <w:tcPr>
            <w:tcW w:w="567" w:type="dxa"/>
            <w:tcBorders>
              <w:top w:val="nil"/>
              <w:left w:val="nil"/>
              <w:bottom w:val="single" w:sz="4" w:space="0" w:color="auto"/>
              <w:right w:val="single" w:sz="4" w:space="0" w:color="auto"/>
            </w:tcBorders>
            <w:shd w:val="clear" w:color="000000" w:fill="FFFFFF"/>
            <w:noWrap/>
            <w:vAlign w:val="center"/>
            <w:hideMark/>
          </w:tcPr>
          <w:p w14:paraId="09A12D3A" w14:textId="77777777" w:rsidR="00C94018" w:rsidRPr="00C94018" w:rsidRDefault="00C94018" w:rsidP="00C94018">
            <w:pPr>
              <w:jc w:val="center"/>
              <w:outlineLvl w:val="0"/>
              <w:rPr>
                <w:sz w:val="16"/>
                <w:szCs w:val="16"/>
              </w:rPr>
            </w:pPr>
            <w:r w:rsidRPr="00C94018">
              <w:rPr>
                <w:sz w:val="16"/>
                <w:szCs w:val="16"/>
              </w:rPr>
              <w:t>8</w:t>
            </w:r>
          </w:p>
        </w:tc>
        <w:tc>
          <w:tcPr>
            <w:tcW w:w="3514" w:type="dxa"/>
            <w:tcBorders>
              <w:top w:val="nil"/>
              <w:left w:val="nil"/>
              <w:bottom w:val="single" w:sz="4" w:space="0" w:color="auto"/>
              <w:right w:val="single" w:sz="4" w:space="0" w:color="auto"/>
            </w:tcBorders>
            <w:shd w:val="clear" w:color="000000" w:fill="FFFFFF"/>
            <w:vAlign w:val="center"/>
            <w:hideMark/>
          </w:tcPr>
          <w:p w14:paraId="0750B083" w14:textId="77777777" w:rsidR="00C94018" w:rsidRPr="00C94018" w:rsidRDefault="00C94018" w:rsidP="00C94018">
            <w:pPr>
              <w:outlineLvl w:val="0"/>
              <w:rPr>
                <w:sz w:val="16"/>
                <w:szCs w:val="16"/>
              </w:rPr>
            </w:pPr>
            <w:proofErr w:type="spellStart"/>
            <w:r w:rsidRPr="00C94018">
              <w:rPr>
                <w:sz w:val="16"/>
                <w:szCs w:val="16"/>
              </w:rPr>
              <w:t>Nâng</w:t>
            </w:r>
            <w:proofErr w:type="spellEnd"/>
            <w:r w:rsidRPr="00C94018">
              <w:rPr>
                <w:sz w:val="16"/>
                <w:szCs w:val="16"/>
              </w:rPr>
              <w:t xml:space="preserve"> </w:t>
            </w:r>
            <w:proofErr w:type="spellStart"/>
            <w:r w:rsidRPr="00C94018">
              <w:rPr>
                <w:sz w:val="16"/>
                <w:szCs w:val="16"/>
              </w:rPr>
              <w:t>cấp</w:t>
            </w:r>
            <w:proofErr w:type="spellEnd"/>
            <w:r w:rsidRPr="00C94018">
              <w:rPr>
                <w:sz w:val="16"/>
                <w:szCs w:val="16"/>
              </w:rPr>
              <w:t xml:space="preserve"> </w:t>
            </w:r>
            <w:proofErr w:type="spellStart"/>
            <w:r w:rsidRPr="00C94018">
              <w:rPr>
                <w:sz w:val="16"/>
                <w:szCs w:val="16"/>
              </w:rPr>
              <w:t>tuyến</w:t>
            </w:r>
            <w:proofErr w:type="spellEnd"/>
            <w:r w:rsidRPr="00C94018">
              <w:rPr>
                <w:sz w:val="16"/>
                <w:szCs w:val="16"/>
              </w:rPr>
              <w:t xml:space="preserve"> </w:t>
            </w:r>
            <w:proofErr w:type="spellStart"/>
            <w:r w:rsidRPr="00C94018">
              <w:rPr>
                <w:sz w:val="16"/>
                <w:szCs w:val="16"/>
              </w:rPr>
              <w:t>đường</w:t>
            </w:r>
            <w:proofErr w:type="spellEnd"/>
            <w:r w:rsidRPr="00C94018">
              <w:rPr>
                <w:sz w:val="16"/>
                <w:szCs w:val="16"/>
              </w:rPr>
              <w:t xml:space="preserve"> ĐT.624B (</w:t>
            </w:r>
            <w:proofErr w:type="spellStart"/>
            <w:r w:rsidRPr="00C94018">
              <w:rPr>
                <w:sz w:val="16"/>
                <w:szCs w:val="16"/>
              </w:rPr>
              <w:t>Quán</w:t>
            </w:r>
            <w:proofErr w:type="spellEnd"/>
            <w:r w:rsidRPr="00C94018">
              <w:rPr>
                <w:sz w:val="16"/>
                <w:szCs w:val="16"/>
              </w:rPr>
              <w:t xml:space="preserve"> </w:t>
            </w:r>
            <w:proofErr w:type="spellStart"/>
            <w:r w:rsidRPr="00C94018">
              <w:rPr>
                <w:sz w:val="16"/>
                <w:szCs w:val="16"/>
              </w:rPr>
              <w:t>Lát</w:t>
            </w:r>
            <w:proofErr w:type="spellEnd"/>
            <w:r w:rsidRPr="00C94018">
              <w:rPr>
                <w:sz w:val="16"/>
                <w:szCs w:val="16"/>
              </w:rPr>
              <w:t xml:space="preserve"> - </w:t>
            </w:r>
            <w:proofErr w:type="spellStart"/>
            <w:r w:rsidRPr="00C94018">
              <w:rPr>
                <w:sz w:val="16"/>
                <w:szCs w:val="16"/>
              </w:rPr>
              <w:t>đá</w:t>
            </w:r>
            <w:proofErr w:type="spellEnd"/>
            <w:r w:rsidRPr="00C94018">
              <w:rPr>
                <w:sz w:val="16"/>
                <w:szCs w:val="16"/>
              </w:rPr>
              <w:t xml:space="preserve"> </w:t>
            </w:r>
            <w:proofErr w:type="spellStart"/>
            <w:r w:rsidRPr="00C94018">
              <w:rPr>
                <w:sz w:val="16"/>
                <w:szCs w:val="16"/>
              </w:rPr>
              <w:t>Chát</w:t>
            </w:r>
            <w:proofErr w:type="spellEnd"/>
            <w:r w:rsidRPr="00C94018">
              <w:rPr>
                <w:sz w:val="16"/>
                <w:szCs w:val="16"/>
              </w:rPr>
              <w:t xml:space="preserve">), </w:t>
            </w:r>
            <w:proofErr w:type="spellStart"/>
            <w:r w:rsidRPr="00C94018">
              <w:rPr>
                <w:sz w:val="16"/>
                <w:szCs w:val="16"/>
              </w:rPr>
              <w:t>từ</w:t>
            </w:r>
            <w:proofErr w:type="spellEnd"/>
            <w:r w:rsidRPr="00C94018">
              <w:rPr>
                <w:sz w:val="16"/>
                <w:szCs w:val="16"/>
              </w:rPr>
              <w:t xml:space="preserve"> KM0-KM8</w:t>
            </w:r>
          </w:p>
        </w:tc>
        <w:tc>
          <w:tcPr>
            <w:tcW w:w="1019" w:type="dxa"/>
            <w:tcBorders>
              <w:top w:val="nil"/>
              <w:left w:val="nil"/>
              <w:bottom w:val="single" w:sz="4" w:space="0" w:color="auto"/>
              <w:right w:val="single" w:sz="4" w:space="0" w:color="auto"/>
            </w:tcBorders>
            <w:shd w:val="clear" w:color="auto" w:fill="auto"/>
            <w:vAlign w:val="center"/>
            <w:hideMark/>
          </w:tcPr>
          <w:p w14:paraId="3D905789" w14:textId="77777777" w:rsidR="00C94018" w:rsidRPr="00C94018" w:rsidRDefault="00C94018" w:rsidP="00C94018">
            <w:pPr>
              <w:jc w:val="center"/>
              <w:outlineLvl w:val="0"/>
              <w:rPr>
                <w:sz w:val="16"/>
                <w:szCs w:val="16"/>
              </w:rPr>
            </w:pPr>
            <w:r w:rsidRPr="00C94018">
              <w:rPr>
                <w:sz w:val="16"/>
                <w:szCs w:val="16"/>
              </w:rPr>
              <w:t xml:space="preserve">BQLDA ĐTXD </w:t>
            </w:r>
            <w:proofErr w:type="spellStart"/>
            <w:r w:rsidRPr="00C94018">
              <w:rPr>
                <w:sz w:val="16"/>
                <w:szCs w:val="16"/>
              </w:rPr>
              <w:t>các</w:t>
            </w:r>
            <w:proofErr w:type="spellEnd"/>
            <w:r w:rsidRPr="00C94018">
              <w:rPr>
                <w:sz w:val="16"/>
                <w:szCs w:val="16"/>
              </w:rPr>
              <w:t xml:space="preserve"> CT </w:t>
            </w:r>
            <w:proofErr w:type="spellStart"/>
            <w:r w:rsidRPr="00C94018">
              <w:rPr>
                <w:sz w:val="16"/>
                <w:szCs w:val="16"/>
              </w:rPr>
              <w:t>giao</w:t>
            </w:r>
            <w:proofErr w:type="spellEnd"/>
            <w:r w:rsidRPr="00C94018">
              <w:rPr>
                <w:sz w:val="16"/>
                <w:szCs w:val="16"/>
              </w:rPr>
              <w:t xml:space="preserve"> </w:t>
            </w:r>
            <w:proofErr w:type="spellStart"/>
            <w:r w:rsidRPr="00C94018">
              <w:rPr>
                <w:sz w:val="16"/>
                <w:szCs w:val="16"/>
              </w:rPr>
              <w:t>thông</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657AFEF8" w14:textId="77777777" w:rsidR="00C94018" w:rsidRPr="00C94018" w:rsidRDefault="00C94018" w:rsidP="00C94018">
            <w:pPr>
              <w:jc w:val="center"/>
              <w:outlineLvl w:val="0"/>
              <w:rPr>
                <w:sz w:val="16"/>
                <w:szCs w:val="16"/>
              </w:rPr>
            </w:pPr>
            <w:r w:rsidRPr="00C94018">
              <w:rPr>
                <w:sz w:val="16"/>
                <w:szCs w:val="16"/>
              </w:rPr>
              <w:t xml:space="preserve"> 2018-2023 </w:t>
            </w:r>
          </w:p>
        </w:tc>
        <w:tc>
          <w:tcPr>
            <w:tcW w:w="1639" w:type="dxa"/>
            <w:tcBorders>
              <w:top w:val="nil"/>
              <w:left w:val="nil"/>
              <w:bottom w:val="single" w:sz="4" w:space="0" w:color="auto"/>
              <w:right w:val="single" w:sz="4" w:space="0" w:color="auto"/>
            </w:tcBorders>
            <w:shd w:val="clear" w:color="auto" w:fill="auto"/>
            <w:vAlign w:val="center"/>
            <w:hideMark/>
          </w:tcPr>
          <w:p w14:paraId="3A944A4F" w14:textId="77777777" w:rsidR="00C94018" w:rsidRPr="00C94018" w:rsidRDefault="00C94018" w:rsidP="00C94018">
            <w:pPr>
              <w:jc w:val="center"/>
              <w:outlineLvl w:val="0"/>
              <w:rPr>
                <w:sz w:val="16"/>
                <w:szCs w:val="16"/>
              </w:rPr>
            </w:pPr>
            <w:r w:rsidRPr="00C94018">
              <w:rPr>
                <w:sz w:val="16"/>
                <w:szCs w:val="16"/>
              </w:rPr>
              <w:t xml:space="preserve">679/QĐ-UBND </w:t>
            </w:r>
            <w:proofErr w:type="spellStart"/>
            <w:r w:rsidRPr="00C94018">
              <w:rPr>
                <w:sz w:val="16"/>
                <w:szCs w:val="16"/>
              </w:rPr>
              <w:t>ngày</w:t>
            </w:r>
            <w:proofErr w:type="spellEnd"/>
            <w:r w:rsidRPr="00C94018">
              <w:rPr>
                <w:sz w:val="16"/>
                <w:szCs w:val="16"/>
              </w:rPr>
              <w:t xml:space="preserve"> 14/4/2017</w:t>
            </w:r>
          </w:p>
        </w:tc>
        <w:tc>
          <w:tcPr>
            <w:tcW w:w="1020" w:type="dxa"/>
            <w:tcBorders>
              <w:top w:val="nil"/>
              <w:left w:val="nil"/>
              <w:bottom w:val="single" w:sz="4" w:space="0" w:color="auto"/>
              <w:right w:val="single" w:sz="4" w:space="0" w:color="auto"/>
            </w:tcBorders>
            <w:shd w:val="clear" w:color="auto" w:fill="auto"/>
            <w:vAlign w:val="center"/>
            <w:hideMark/>
          </w:tcPr>
          <w:p w14:paraId="65F386D9" w14:textId="77777777" w:rsidR="00C94018" w:rsidRPr="00C94018" w:rsidRDefault="00C94018" w:rsidP="00C94018">
            <w:pPr>
              <w:jc w:val="right"/>
              <w:outlineLvl w:val="0"/>
              <w:rPr>
                <w:sz w:val="16"/>
                <w:szCs w:val="16"/>
              </w:rPr>
            </w:pPr>
            <w:r w:rsidRPr="00C94018">
              <w:rPr>
                <w:sz w:val="16"/>
                <w:szCs w:val="16"/>
              </w:rPr>
              <w:t xml:space="preserve">          107.406 </w:t>
            </w:r>
          </w:p>
        </w:tc>
        <w:tc>
          <w:tcPr>
            <w:tcW w:w="1060" w:type="dxa"/>
            <w:tcBorders>
              <w:top w:val="nil"/>
              <w:left w:val="nil"/>
              <w:bottom w:val="single" w:sz="4" w:space="0" w:color="auto"/>
              <w:right w:val="single" w:sz="4" w:space="0" w:color="auto"/>
            </w:tcBorders>
            <w:shd w:val="clear" w:color="auto" w:fill="auto"/>
            <w:vAlign w:val="center"/>
            <w:hideMark/>
          </w:tcPr>
          <w:p w14:paraId="4A891DFB" w14:textId="77777777" w:rsidR="00C94018" w:rsidRPr="00C94018" w:rsidRDefault="00C94018" w:rsidP="00C94018">
            <w:pPr>
              <w:jc w:val="right"/>
              <w:outlineLvl w:val="0"/>
              <w:rPr>
                <w:sz w:val="16"/>
                <w:szCs w:val="16"/>
              </w:rPr>
            </w:pPr>
            <w:r w:rsidRPr="00C94018">
              <w:rPr>
                <w:sz w:val="16"/>
                <w:szCs w:val="16"/>
              </w:rPr>
              <w:t xml:space="preserve">           107.406 </w:t>
            </w:r>
          </w:p>
        </w:tc>
        <w:tc>
          <w:tcPr>
            <w:tcW w:w="860" w:type="dxa"/>
            <w:tcBorders>
              <w:top w:val="nil"/>
              <w:left w:val="nil"/>
              <w:bottom w:val="single" w:sz="4" w:space="0" w:color="auto"/>
              <w:right w:val="single" w:sz="4" w:space="0" w:color="auto"/>
            </w:tcBorders>
            <w:shd w:val="clear" w:color="auto" w:fill="auto"/>
            <w:noWrap/>
            <w:vAlign w:val="center"/>
            <w:hideMark/>
          </w:tcPr>
          <w:p w14:paraId="094FF649" w14:textId="77777777" w:rsidR="00C94018" w:rsidRPr="00C94018" w:rsidRDefault="00C94018" w:rsidP="00C94018">
            <w:pPr>
              <w:jc w:val="right"/>
              <w:outlineLvl w:val="0"/>
              <w:rPr>
                <w:sz w:val="16"/>
                <w:szCs w:val="16"/>
              </w:rPr>
            </w:pPr>
            <w:r w:rsidRPr="00C94018">
              <w:rPr>
                <w:sz w:val="16"/>
                <w:szCs w:val="16"/>
              </w:rPr>
              <w:t xml:space="preserve">        86.409 </w:t>
            </w:r>
          </w:p>
        </w:tc>
        <w:tc>
          <w:tcPr>
            <w:tcW w:w="940" w:type="dxa"/>
            <w:tcBorders>
              <w:top w:val="nil"/>
              <w:left w:val="nil"/>
              <w:bottom w:val="single" w:sz="4" w:space="0" w:color="auto"/>
              <w:right w:val="single" w:sz="4" w:space="0" w:color="auto"/>
            </w:tcBorders>
            <w:shd w:val="clear" w:color="auto" w:fill="auto"/>
            <w:vAlign w:val="center"/>
            <w:hideMark/>
          </w:tcPr>
          <w:p w14:paraId="5BA808AA" w14:textId="77777777" w:rsidR="00C94018" w:rsidRPr="00C94018" w:rsidRDefault="00C94018" w:rsidP="00C94018">
            <w:pPr>
              <w:jc w:val="right"/>
              <w:outlineLvl w:val="0"/>
              <w:rPr>
                <w:sz w:val="16"/>
                <w:szCs w:val="16"/>
              </w:rPr>
            </w:pPr>
            <w:r w:rsidRPr="00C94018">
              <w:rPr>
                <w:sz w:val="16"/>
                <w:szCs w:val="16"/>
              </w:rPr>
              <w:t xml:space="preserve">          86.409 </w:t>
            </w:r>
          </w:p>
        </w:tc>
        <w:tc>
          <w:tcPr>
            <w:tcW w:w="879" w:type="dxa"/>
            <w:tcBorders>
              <w:top w:val="nil"/>
              <w:left w:val="nil"/>
              <w:bottom w:val="single" w:sz="4" w:space="0" w:color="auto"/>
              <w:right w:val="single" w:sz="4" w:space="0" w:color="auto"/>
            </w:tcBorders>
            <w:shd w:val="clear" w:color="auto" w:fill="auto"/>
            <w:vAlign w:val="center"/>
            <w:hideMark/>
          </w:tcPr>
          <w:p w14:paraId="586139CC"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24F3315C" w14:textId="77777777" w:rsidR="00C94018" w:rsidRPr="00C94018" w:rsidRDefault="00C94018" w:rsidP="00C94018">
            <w:pPr>
              <w:jc w:val="right"/>
              <w:outlineLvl w:val="0"/>
              <w:rPr>
                <w:sz w:val="16"/>
                <w:szCs w:val="16"/>
              </w:rPr>
            </w:pPr>
            <w:r w:rsidRPr="00C94018">
              <w:rPr>
                <w:sz w:val="16"/>
                <w:szCs w:val="16"/>
              </w:rPr>
              <w:t xml:space="preserve">         19.900 </w:t>
            </w:r>
          </w:p>
        </w:tc>
        <w:tc>
          <w:tcPr>
            <w:tcW w:w="800" w:type="dxa"/>
            <w:tcBorders>
              <w:top w:val="nil"/>
              <w:left w:val="nil"/>
              <w:bottom w:val="single" w:sz="4" w:space="0" w:color="auto"/>
              <w:right w:val="single" w:sz="4" w:space="0" w:color="auto"/>
            </w:tcBorders>
            <w:shd w:val="clear" w:color="auto" w:fill="auto"/>
            <w:vAlign w:val="center"/>
            <w:hideMark/>
          </w:tcPr>
          <w:p w14:paraId="20B95FA1" w14:textId="77777777" w:rsidR="00C94018" w:rsidRPr="00C94018" w:rsidRDefault="00C94018" w:rsidP="00C94018">
            <w:pPr>
              <w:jc w:val="right"/>
              <w:outlineLvl w:val="0"/>
              <w:rPr>
                <w:sz w:val="16"/>
                <w:szCs w:val="16"/>
              </w:rPr>
            </w:pPr>
            <w:r w:rsidRPr="00C94018">
              <w:rPr>
                <w:sz w:val="16"/>
                <w:szCs w:val="16"/>
              </w:rPr>
              <w:t xml:space="preserve">      19.900 </w:t>
            </w:r>
          </w:p>
        </w:tc>
        <w:tc>
          <w:tcPr>
            <w:tcW w:w="920" w:type="dxa"/>
            <w:tcBorders>
              <w:top w:val="nil"/>
              <w:left w:val="nil"/>
              <w:bottom w:val="single" w:sz="4" w:space="0" w:color="auto"/>
              <w:right w:val="single" w:sz="4" w:space="0" w:color="auto"/>
            </w:tcBorders>
            <w:shd w:val="clear" w:color="auto" w:fill="auto"/>
            <w:vAlign w:val="center"/>
            <w:hideMark/>
          </w:tcPr>
          <w:p w14:paraId="029668BA"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5F3C54C0" w14:textId="77777777" w:rsidR="00C94018" w:rsidRPr="00C94018" w:rsidRDefault="00C94018" w:rsidP="00C94018">
            <w:pPr>
              <w:jc w:val="center"/>
              <w:outlineLvl w:val="0"/>
              <w:rPr>
                <w:sz w:val="16"/>
                <w:szCs w:val="16"/>
              </w:rPr>
            </w:pPr>
            <w:r w:rsidRPr="00C94018">
              <w:rPr>
                <w:sz w:val="16"/>
                <w:szCs w:val="16"/>
              </w:rPr>
              <w:t xml:space="preserve"> HT </w:t>
            </w:r>
          </w:p>
        </w:tc>
      </w:tr>
      <w:tr w:rsidR="00C94018" w:rsidRPr="00C94018" w14:paraId="791990D1" w14:textId="77777777" w:rsidTr="00C94018">
        <w:trPr>
          <w:trHeight w:val="1050"/>
        </w:trPr>
        <w:tc>
          <w:tcPr>
            <w:tcW w:w="567" w:type="dxa"/>
            <w:tcBorders>
              <w:top w:val="nil"/>
              <w:left w:val="nil"/>
              <w:bottom w:val="single" w:sz="4" w:space="0" w:color="auto"/>
              <w:right w:val="single" w:sz="4" w:space="0" w:color="auto"/>
            </w:tcBorders>
            <w:shd w:val="clear" w:color="000000" w:fill="FFFFFF"/>
            <w:noWrap/>
            <w:vAlign w:val="center"/>
            <w:hideMark/>
          </w:tcPr>
          <w:p w14:paraId="26493D7C" w14:textId="77777777" w:rsidR="00C94018" w:rsidRPr="00C94018" w:rsidRDefault="00C94018" w:rsidP="00C94018">
            <w:pPr>
              <w:jc w:val="center"/>
              <w:outlineLvl w:val="0"/>
              <w:rPr>
                <w:sz w:val="16"/>
                <w:szCs w:val="16"/>
              </w:rPr>
            </w:pPr>
            <w:r w:rsidRPr="00C94018">
              <w:rPr>
                <w:sz w:val="16"/>
                <w:szCs w:val="16"/>
              </w:rPr>
              <w:t>9</w:t>
            </w:r>
          </w:p>
        </w:tc>
        <w:tc>
          <w:tcPr>
            <w:tcW w:w="3514" w:type="dxa"/>
            <w:tcBorders>
              <w:top w:val="nil"/>
              <w:left w:val="nil"/>
              <w:bottom w:val="single" w:sz="4" w:space="0" w:color="auto"/>
              <w:right w:val="single" w:sz="4" w:space="0" w:color="auto"/>
            </w:tcBorders>
            <w:shd w:val="clear" w:color="000000" w:fill="FFFFFF"/>
            <w:vAlign w:val="center"/>
            <w:hideMark/>
          </w:tcPr>
          <w:p w14:paraId="62C88A19" w14:textId="77777777" w:rsidR="00C94018" w:rsidRPr="00C94018" w:rsidRDefault="00C94018" w:rsidP="00C94018">
            <w:pPr>
              <w:outlineLvl w:val="0"/>
              <w:rPr>
                <w:sz w:val="16"/>
                <w:szCs w:val="16"/>
              </w:rPr>
            </w:pPr>
            <w:proofErr w:type="spellStart"/>
            <w:r w:rsidRPr="00C94018">
              <w:rPr>
                <w:sz w:val="16"/>
                <w:szCs w:val="16"/>
              </w:rPr>
              <w:t>Nâng</w:t>
            </w:r>
            <w:proofErr w:type="spellEnd"/>
            <w:r w:rsidRPr="00C94018">
              <w:rPr>
                <w:sz w:val="16"/>
                <w:szCs w:val="16"/>
              </w:rPr>
              <w:t xml:space="preserve"> </w:t>
            </w:r>
            <w:proofErr w:type="spellStart"/>
            <w:r w:rsidRPr="00C94018">
              <w:rPr>
                <w:sz w:val="16"/>
                <w:szCs w:val="16"/>
              </w:rPr>
              <w:t>cấp</w:t>
            </w:r>
            <w:proofErr w:type="spellEnd"/>
            <w:r w:rsidRPr="00C94018">
              <w:rPr>
                <w:sz w:val="16"/>
                <w:szCs w:val="16"/>
              </w:rPr>
              <w:t xml:space="preserve">, </w:t>
            </w:r>
            <w:proofErr w:type="spellStart"/>
            <w:r w:rsidRPr="00C94018">
              <w:rPr>
                <w:sz w:val="16"/>
                <w:szCs w:val="16"/>
              </w:rPr>
              <w:t>mở</w:t>
            </w:r>
            <w:proofErr w:type="spellEnd"/>
            <w:r w:rsidRPr="00C94018">
              <w:rPr>
                <w:sz w:val="16"/>
                <w:szCs w:val="16"/>
              </w:rPr>
              <w:t xml:space="preserve"> </w:t>
            </w:r>
            <w:proofErr w:type="spellStart"/>
            <w:r w:rsidRPr="00C94018">
              <w:rPr>
                <w:sz w:val="16"/>
                <w:szCs w:val="16"/>
              </w:rPr>
              <w:t>rộng</w:t>
            </w:r>
            <w:proofErr w:type="spellEnd"/>
            <w:r w:rsidRPr="00C94018">
              <w:rPr>
                <w:sz w:val="16"/>
                <w:szCs w:val="16"/>
              </w:rPr>
              <w:t xml:space="preserve"> </w:t>
            </w:r>
            <w:proofErr w:type="spellStart"/>
            <w:r w:rsidRPr="00C94018">
              <w:rPr>
                <w:sz w:val="16"/>
                <w:szCs w:val="16"/>
              </w:rPr>
              <w:t>tuyến</w:t>
            </w:r>
            <w:proofErr w:type="spellEnd"/>
            <w:r w:rsidRPr="00C94018">
              <w:rPr>
                <w:sz w:val="16"/>
                <w:szCs w:val="16"/>
              </w:rPr>
              <w:t xml:space="preserve"> ĐT.623B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r w:rsidRPr="00C94018">
              <w:rPr>
                <w:sz w:val="16"/>
                <w:szCs w:val="16"/>
              </w:rPr>
              <w:t xml:space="preserve"> - </w:t>
            </w:r>
            <w:proofErr w:type="spellStart"/>
            <w:r w:rsidRPr="00C94018">
              <w:rPr>
                <w:sz w:val="16"/>
                <w:szCs w:val="16"/>
              </w:rPr>
              <w:t>Thạch</w:t>
            </w:r>
            <w:proofErr w:type="spellEnd"/>
            <w:r w:rsidRPr="00C94018">
              <w:rPr>
                <w:sz w:val="16"/>
                <w:szCs w:val="16"/>
              </w:rPr>
              <w:t xml:space="preserve"> </w:t>
            </w:r>
            <w:proofErr w:type="spellStart"/>
            <w:r w:rsidRPr="00C94018">
              <w:rPr>
                <w:sz w:val="16"/>
                <w:szCs w:val="16"/>
              </w:rPr>
              <w:t>Nham</w:t>
            </w:r>
            <w:proofErr w:type="spellEnd"/>
            <w:r w:rsidRPr="00C94018">
              <w:rPr>
                <w:sz w:val="16"/>
                <w:szCs w:val="16"/>
              </w:rPr>
              <w:t xml:space="preserve">), </w:t>
            </w:r>
            <w:proofErr w:type="spellStart"/>
            <w:r w:rsidRPr="00C94018">
              <w:rPr>
                <w:sz w:val="16"/>
                <w:szCs w:val="16"/>
              </w:rPr>
              <w:t>giai</w:t>
            </w:r>
            <w:proofErr w:type="spellEnd"/>
            <w:r w:rsidRPr="00C94018">
              <w:rPr>
                <w:sz w:val="16"/>
                <w:szCs w:val="16"/>
              </w:rPr>
              <w:t xml:space="preserve"> </w:t>
            </w:r>
            <w:proofErr w:type="spellStart"/>
            <w:r w:rsidRPr="00C94018">
              <w:rPr>
                <w:sz w:val="16"/>
                <w:szCs w:val="16"/>
              </w:rPr>
              <w:t>đoạn</w:t>
            </w:r>
            <w:proofErr w:type="spellEnd"/>
            <w:r w:rsidRPr="00C94018">
              <w:rPr>
                <w:sz w:val="16"/>
                <w:szCs w:val="16"/>
              </w:rPr>
              <w:t xml:space="preserve"> 2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lộ</w:t>
            </w:r>
            <w:proofErr w:type="spellEnd"/>
            <w:r w:rsidRPr="00C94018">
              <w:rPr>
                <w:sz w:val="16"/>
                <w:szCs w:val="16"/>
              </w:rPr>
              <w:t xml:space="preserve"> 623B)</w:t>
            </w:r>
          </w:p>
        </w:tc>
        <w:tc>
          <w:tcPr>
            <w:tcW w:w="1019" w:type="dxa"/>
            <w:tcBorders>
              <w:top w:val="nil"/>
              <w:left w:val="nil"/>
              <w:bottom w:val="single" w:sz="4" w:space="0" w:color="auto"/>
              <w:right w:val="single" w:sz="4" w:space="0" w:color="auto"/>
            </w:tcBorders>
            <w:shd w:val="clear" w:color="auto" w:fill="auto"/>
            <w:vAlign w:val="center"/>
            <w:hideMark/>
          </w:tcPr>
          <w:p w14:paraId="4266C8EF" w14:textId="77777777" w:rsidR="00C94018" w:rsidRPr="00C94018" w:rsidRDefault="00C94018" w:rsidP="00C94018">
            <w:pPr>
              <w:jc w:val="center"/>
              <w:outlineLvl w:val="0"/>
              <w:rPr>
                <w:sz w:val="16"/>
                <w:szCs w:val="16"/>
              </w:rPr>
            </w:pPr>
            <w:r w:rsidRPr="00C94018">
              <w:rPr>
                <w:sz w:val="16"/>
                <w:szCs w:val="16"/>
              </w:rPr>
              <w:t xml:space="preserve">BQLDA ĐTXD </w:t>
            </w:r>
            <w:proofErr w:type="spellStart"/>
            <w:r w:rsidRPr="00C94018">
              <w:rPr>
                <w:sz w:val="16"/>
                <w:szCs w:val="16"/>
              </w:rPr>
              <w:t>các</w:t>
            </w:r>
            <w:proofErr w:type="spellEnd"/>
            <w:r w:rsidRPr="00C94018">
              <w:rPr>
                <w:sz w:val="16"/>
                <w:szCs w:val="16"/>
              </w:rPr>
              <w:t xml:space="preserve"> CT </w:t>
            </w:r>
            <w:proofErr w:type="spellStart"/>
            <w:r w:rsidRPr="00C94018">
              <w:rPr>
                <w:sz w:val="16"/>
                <w:szCs w:val="16"/>
              </w:rPr>
              <w:t>giao</w:t>
            </w:r>
            <w:proofErr w:type="spellEnd"/>
            <w:r w:rsidRPr="00C94018">
              <w:rPr>
                <w:sz w:val="16"/>
                <w:szCs w:val="16"/>
              </w:rPr>
              <w:t xml:space="preserve"> </w:t>
            </w:r>
            <w:proofErr w:type="spellStart"/>
            <w:r w:rsidRPr="00C94018">
              <w:rPr>
                <w:sz w:val="16"/>
                <w:szCs w:val="16"/>
              </w:rPr>
              <w:t>thông</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7C374938" w14:textId="77777777" w:rsidR="00C94018" w:rsidRPr="00C94018" w:rsidRDefault="00C94018" w:rsidP="00C94018">
            <w:pPr>
              <w:jc w:val="center"/>
              <w:outlineLvl w:val="0"/>
              <w:rPr>
                <w:sz w:val="16"/>
                <w:szCs w:val="16"/>
              </w:rPr>
            </w:pPr>
            <w:r w:rsidRPr="00C94018">
              <w:rPr>
                <w:sz w:val="16"/>
                <w:szCs w:val="16"/>
              </w:rPr>
              <w:t>2018-2023</w:t>
            </w:r>
          </w:p>
        </w:tc>
        <w:tc>
          <w:tcPr>
            <w:tcW w:w="1639" w:type="dxa"/>
            <w:tcBorders>
              <w:top w:val="nil"/>
              <w:left w:val="nil"/>
              <w:bottom w:val="single" w:sz="4" w:space="0" w:color="auto"/>
              <w:right w:val="single" w:sz="4" w:space="0" w:color="auto"/>
            </w:tcBorders>
            <w:shd w:val="clear" w:color="auto" w:fill="auto"/>
            <w:vAlign w:val="center"/>
            <w:hideMark/>
          </w:tcPr>
          <w:p w14:paraId="7000E5B9" w14:textId="77777777" w:rsidR="00C94018" w:rsidRPr="00C94018" w:rsidRDefault="00C94018" w:rsidP="00C94018">
            <w:pPr>
              <w:jc w:val="center"/>
              <w:outlineLvl w:val="0"/>
              <w:rPr>
                <w:sz w:val="16"/>
                <w:szCs w:val="16"/>
              </w:rPr>
            </w:pPr>
            <w:r w:rsidRPr="00C94018">
              <w:rPr>
                <w:sz w:val="16"/>
                <w:szCs w:val="16"/>
              </w:rPr>
              <w:t xml:space="preserve">695/QĐ-UBND </w:t>
            </w:r>
            <w:proofErr w:type="spellStart"/>
            <w:r w:rsidRPr="00C94018">
              <w:rPr>
                <w:sz w:val="16"/>
                <w:szCs w:val="16"/>
              </w:rPr>
              <w:t>ngày</w:t>
            </w:r>
            <w:proofErr w:type="spellEnd"/>
            <w:r w:rsidRPr="00C94018">
              <w:rPr>
                <w:sz w:val="16"/>
                <w:szCs w:val="16"/>
              </w:rPr>
              <w:t xml:space="preserve"> 17/04/2017</w:t>
            </w:r>
          </w:p>
        </w:tc>
        <w:tc>
          <w:tcPr>
            <w:tcW w:w="1020" w:type="dxa"/>
            <w:tcBorders>
              <w:top w:val="nil"/>
              <w:left w:val="nil"/>
              <w:bottom w:val="single" w:sz="4" w:space="0" w:color="auto"/>
              <w:right w:val="single" w:sz="4" w:space="0" w:color="auto"/>
            </w:tcBorders>
            <w:shd w:val="clear" w:color="auto" w:fill="auto"/>
            <w:vAlign w:val="center"/>
            <w:hideMark/>
          </w:tcPr>
          <w:p w14:paraId="6D79D820" w14:textId="77777777" w:rsidR="00C94018" w:rsidRPr="00C94018" w:rsidRDefault="00C94018" w:rsidP="00C94018">
            <w:pPr>
              <w:jc w:val="right"/>
              <w:outlineLvl w:val="0"/>
              <w:rPr>
                <w:sz w:val="16"/>
                <w:szCs w:val="16"/>
              </w:rPr>
            </w:pPr>
            <w:r w:rsidRPr="00C94018">
              <w:rPr>
                <w:sz w:val="16"/>
                <w:szCs w:val="16"/>
              </w:rPr>
              <w:t xml:space="preserve">          167.362 </w:t>
            </w:r>
          </w:p>
        </w:tc>
        <w:tc>
          <w:tcPr>
            <w:tcW w:w="1060" w:type="dxa"/>
            <w:tcBorders>
              <w:top w:val="nil"/>
              <w:left w:val="nil"/>
              <w:bottom w:val="single" w:sz="4" w:space="0" w:color="auto"/>
              <w:right w:val="single" w:sz="4" w:space="0" w:color="auto"/>
            </w:tcBorders>
            <w:shd w:val="clear" w:color="auto" w:fill="auto"/>
            <w:vAlign w:val="center"/>
            <w:hideMark/>
          </w:tcPr>
          <w:p w14:paraId="76652F72" w14:textId="77777777" w:rsidR="00C94018" w:rsidRPr="00C94018" w:rsidRDefault="00C94018" w:rsidP="00C94018">
            <w:pPr>
              <w:jc w:val="right"/>
              <w:outlineLvl w:val="0"/>
              <w:rPr>
                <w:sz w:val="16"/>
                <w:szCs w:val="16"/>
              </w:rPr>
            </w:pPr>
            <w:r w:rsidRPr="00C94018">
              <w:rPr>
                <w:sz w:val="16"/>
                <w:szCs w:val="16"/>
              </w:rPr>
              <w:t xml:space="preserve">           167.362 </w:t>
            </w:r>
          </w:p>
        </w:tc>
        <w:tc>
          <w:tcPr>
            <w:tcW w:w="860" w:type="dxa"/>
            <w:tcBorders>
              <w:top w:val="nil"/>
              <w:left w:val="nil"/>
              <w:bottom w:val="single" w:sz="4" w:space="0" w:color="auto"/>
              <w:right w:val="single" w:sz="4" w:space="0" w:color="auto"/>
            </w:tcBorders>
            <w:shd w:val="clear" w:color="auto" w:fill="auto"/>
            <w:noWrap/>
            <w:vAlign w:val="center"/>
            <w:hideMark/>
          </w:tcPr>
          <w:p w14:paraId="22DA10F1" w14:textId="77777777" w:rsidR="00C94018" w:rsidRPr="00C94018" w:rsidRDefault="00C94018" w:rsidP="00C94018">
            <w:pPr>
              <w:jc w:val="right"/>
              <w:outlineLvl w:val="0"/>
              <w:rPr>
                <w:sz w:val="16"/>
                <w:szCs w:val="16"/>
              </w:rPr>
            </w:pPr>
            <w:r w:rsidRPr="00C94018">
              <w:rPr>
                <w:sz w:val="16"/>
                <w:szCs w:val="16"/>
              </w:rPr>
              <w:t xml:space="preserve">      100.000 </w:t>
            </w:r>
          </w:p>
        </w:tc>
        <w:tc>
          <w:tcPr>
            <w:tcW w:w="940" w:type="dxa"/>
            <w:tcBorders>
              <w:top w:val="nil"/>
              <w:left w:val="nil"/>
              <w:bottom w:val="single" w:sz="4" w:space="0" w:color="auto"/>
              <w:right w:val="single" w:sz="4" w:space="0" w:color="auto"/>
            </w:tcBorders>
            <w:shd w:val="clear" w:color="auto" w:fill="auto"/>
            <w:vAlign w:val="center"/>
            <w:hideMark/>
          </w:tcPr>
          <w:p w14:paraId="22C8B004" w14:textId="77777777" w:rsidR="00C94018" w:rsidRPr="00C94018" w:rsidRDefault="00C94018" w:rsidP="00C94018">
            <w:pPr>
              <w:jc w:val="right"/>
              <w:outlineLvl w:val="0"/>
              <w:rPr>
                <w:sz w:val="16"/>
                <w:szCs w:val="16"/>
              </w:rPr>
            </w:pPr>
            <w:r w:rsidRPr="00C94018">
              <w:rPr>
                <w:sz w:val="16"/>
                <w:szCs w:val="16"/>
              </w:rPr>
              <w:t xml:space="preserve">        100.000 </w:t>
            </w:r>
          </w:p>
        </w:tc>
        <w:tc>
          <w:tcPr>
            <w:tcW w:w="879" w:type="dxa"/>
            <w:tcBorders>
              <w:top w:val="nil"/>
              <w:left w:val="nil"/>
              <w:bottom w:val="single" w:sz="4" w:space="0" w:color="auto"/>
              <w:right w:val="single" w:sz="4" w:space="0" w:color="auto"/>
            </w:tcBorders>
            <w:shd w:val="clear" w:color="auto" w:fill="auto"/>
            <w:vAlign w:val="center"/>
            <w:hideMark/>
          </w:tcPr>
          <w:p w14:paraId="0815415A"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3278E081" w14:textId="77777777" w:rsidR="00C94018" w:rsidRPr="00C94018" w:rsidRDefault="00C94018" w:rsidP="00C94018">
            <w:pPr>
              <w:jc w:val="right"/>
              <w:outlineLvl w:val="0"/>
              <w:rPr>
                <w:sz w:val="16"/>
                <w:szCs w:val="16"/>
              </w:rPr>
            </w:pPr>
            <w:r w:rsidRPr="00C94018">
              <w:rPr>
                <w:sz w:val="16"/>
                <w:szCs w:val="16"/>
              </w:rPr>
              <w:t xml:space="preserve">         65.950 </w:t>
            </w:r>
          </w:p>
        </w:tc>
        <w:tc>
          <w:tcPr>
            <w:tcW w:w="800" w:type="dxa"/>
            <w:tcBorders>
              <w:top w:val="nil"/>
              <w:left w:val="nil"/>
              <w:bottom w:val="single" w:sz="4" w:space="0" w:color="auto"/>
              <w:right w:val="single" w:sz="4" w:space="0" w:color="auto"/>
            </w:tcBorders>
            <w:shd w:val="clear" w:color="auto" w:fill="auto"/>
            <w:vAlign w:val="center"/>
            <w:hideMark/>
          </w:tcPr>
          <w:p w14:paraId="6249814A" w14:textId="77777777" w:rsidR="00C94018" w:rsidRPr="00C94018" w:rsidRDefault="00C94018" w:rsidP="00C94018">
            <w:pPr>
              <w:jc w:val="right"/>
              <w:outlineLvl w:val="0"/>
              <w:rPr>
                <w:sz w:val="16"/>
                <w:szCs w:val="16"/>
              </w:rPr>
            </w:pPr>
            <w:r w:rsidRPr="00C94018">
              <w:rPr>
                <w:sz w:val="16"/>
                <w:szCs w:val="16"/>
              </w:rPr>
              <w:t xml:space="preserve">      58.750 </w:t>
            </w:r>
          </w:p>
        </w:tc>
        <w:tc>
          <w:tcPr>
            <w:tcW w:w="920" w:type="dxa"/>
            <w:tcBorders>
              <w:top w:val="nil"/>
              <w:left w:val="nil"/>
              <w:bottom w:val="single" w:sz="4" w:space="0" w:color="auto"/>
              <w:right w:val="single" w:sz="4" w:space="0" w:color="auto"/>
            </w:tcBorders>
            <w:shd w:val="clear" w:color="auto" w:fill="auto"/>
            <w:vAlign w:val="center"/>
            <w:hideMark/>
          </w:tcPr>
          <w:p w14:paraId="38F1D836" w14:textId="77777777" w:rsidR="00C94018" w:rsidRPr="00C94018" w:rsidRDefault="00C94018" w:rsidP="00C94018">
            <w:pPr>
              <w:jc w:val="right"/>
              <w:outlineLvl w:val="0"/>
              <w:rPr>
                <w:sz w:val="16"/>
                <w:szCs w:val="16"/>
              </w:rPr>
            </w:pPr>
            <w:r w:rsidRPr="00C94018">
              <w:rPr>
                <w:sz w:val="16"/>
                <w:szCs w:val="16"/>
              </w:rPr>
              <w:t xml:space="preserve">           7.200 </w:t>
            </w:r>
          </w:p>
        </w:tc>
        <w:tc>
          <w:tcPr>
            <w:tcW w:w="1418" w:type="dxa"/>
            <w:tcBorders>
              <w:top w:val="nil"/>
              <w:left w:val="nil"/>
              <w:bottom w:val="single" w:sz="4" w:space="0" w:color="auto"/>
              <w:right w:val="single" w:sz="4" w:space="0" w:color="auto"/>
            </w:tcBorders>
            <w:shd w:val="clear" w:color="auto" w:fill="auto"/>
            <w:vAlign w:val="center"/>
            <w:hideMark/>
          </w:tcPr>
          <w:p w14:paraId="310071C6" w14:textId="77777777" w:rsidR="00C94018" w:rsidRPr="00C94018" w:rsidRDefault="00C94018" w:rsidP="00C94018">
            <w:pPr>
              <w:jc w:val="center"/>
              <w:outlineLvl w:val="0"/>
              <w:rPr>
                <w:sz w:val="16"/>
                <w:szCs w:val="16"/>
              </w:rPr>
            </w:pPr>
            <w:r w:rsidRPr="00C94018">
              <w:rPr>
                <w:sz w:val="16"/>
                <w:szCs w:val="16"/>
              </w:rPr>
              <w:t xml:space="preserve"> HT </w:t>
            </w:r>
          </w:p>
        </w:tc>
      </w:tr>
      <w:tr w:rsidR="00C94018" w:rsidRPr="00C94018" w14:paraId="63DFB7FC" w14:textId="77777777" w:rsidTr="00C94018">
        <w:trPr>
          <w:trHeight w:val="1125"/>
        </w:trPr>
        <w:tc>
          <w:tcPr>
            <w:tcW w:w="567" w:type="dxa"/>
            <w:tcBorders>
              <w:top w:val="nil"/>
              <w:left w:val="nil"/>
              <w:bottom w:val="single" w:sz="4" w:space="0" w:color="auto"/>
              <w:right w:val="single" w:sz="4" w:space="0" w:color="auto"/>
            </w:tcBorders>
            <w:shd w:val="clear" w:color="000000" w:fill="FFFFFF"/>
            <w:noWrap/>
            <w:vAlign w:val="center"/>
            <w:hideMark/>
          </w:tcPr>
          <w:p w14:paraId="64D5A499" w14:textId="77777777" w:rsidR="00C94018" w:rsidRPr="00C94018" w:rsidRDefault="00C94018" w:rsidP="00C94018">
            <w:pPr>
              <w:jc w:val="center"/>
              <w:outlineLvl w:val="0"/>
              <w:rPr>
                <w:sz w:val="16"/>
                <w:szCs w:val="16"/>
              </w:rPr>
            </w:pPr>
            <w:r w:rsidRPr="00C94018">
              <w:rPr>
                <w:sz w:val="16"/>
                <w:szCs w:val="16"/>
              </w:rPr>
              <w:t>10</w:t>
            </w:r>
          </w:p>
        </w:tc>
        <w:tc>
          <w:tcPr>
            <w:tcW w:w="3514" w:type="dxa"/>
            <w:tcBorders>
              <w:top w:val="nil"/>
              <w:left w:val="nil"/>
              <w:bottom w:val="single" w:sz="4" w:space="0" w:color="auto"/>
              <w:right w:val="single" w:sz="4" w:space="0" w:color="auto"/>
            </w:tcBorders>
            <w:shd w:val="clear" w:color="000000" w:fill="FFFFFF"/>
            <w:vAlign w:val="center"/>
            <w:hideMark/>
          </w:tcPr>
          <w:p w14:paraId="73187964" w14:textId="77777777" w:rsidR="00C94018" w:rsidRPr="00C94018" w:rsidRDefault="00C94018" w:rsidP="00C94018">
            <w:pPr>
              <w:outlineLvl w:val="0"/>
              <w:rPr>
                <w:sz w:val="16"/>
                <w:szCs w:val="16"/>
              </w:rPr>
            </w:pPr>
            <w:proofErr w:type="spellStart"/>
            <w:r w:rsidRPr="00C94018">
              <w:rPr>
                <w:sz w:val="16"/>
                <w:szCs w:val="16"/>
              </w:rPr>
              <w:t>Đập</w:t>
            </w:r>
            <w:proofErr w:type="spellEnd"/>
            <w:r w:rsidRPr="00C94018">
              <w:rPr>
                <w:sz w:val="16"/>
                <w:szCs w:val="16"/>
              </w:rPr>
              <w:t xml:space="preserve"> </w:t>
            </w:r>
            <w:proofErr w:type="spellStart"/>
            <w:r w:rsidRPr="00C94018">
              <w:rPr>
                <w:sz w:val="16"/>
                <w:szCs w:val="16"/>
              </w:rPr>
              <w:t>dâng</w:t>
            </w:r>
            <w:proofErr w:type="spellEnd"/>
            <w:r w:rsidRPr="00C94018">
              <w:rPr>
                <w:sz w:val="16"/>
                <w:szCs w:val="16"/>
              </w:rPr>
              <w:t xml:space="preserve"> </w:t>
            </w:r>
            <w:proofErr w:type="spellStart"/>
            <w:r w:rsidRPr="00C94018">
              <w:rPr>
                <w:sz w:val="16"/>
                <w:szCs w:val="16"/>
              </w:rPr>
              <w:t>hạ</w:t>
            </w:r>
            <w:proofErr w:type="spellEnd"/>
            <w:r w:rsidRPr="00C94018">
              <w:rPr>
                <w:sz w:val="16"/>
                <w:szCs w:val="16"/>
              </w:rPr>
              <w:t xml:space="preserve"> </w:t>
            </w:r>
            <w:proofErr w:type="spellStart"/>
            <w:r w:rsidRPr="00C94018">
              <w:rPr>
                <w:sz w:val="16"/>
                <w:szCs w:val="16"/>
              </w:rPr>
              <w:t>lưu</w:t>
            </w:r>
            <w:proofErr w:type="spellEnd"/>
            <w:r w:rsidRPr="00C94018">
              <w:rPr>
                <w:sz w:val="16"/>
                <w:szCs w:val="16"/>
              </w:rPr>
              <w:t xml:space="preserve"> </w:t>
            </w:r>
            <w:proofErr w:type="spellStart"/>
            <w:r w:rsidRPr="00C94018">
              <w:rPr>
                <w:sz w:val="16"/>
                <w:szCs w:val="16"/>
              </w:rPr>
              <w:t>sông</w:t>
            </w:r>
            <w:proofErr w:type="spellEnd"/>
            <w:r w:rsidRPr="00C94018">
              <w:rPr>
                <w:sz w:val="16"/>
                <w:szCs w:val="16"/>
              </w:rPr>
              <w:t xml:space="preserve"> </w:t>
            </w:r>
            <w:proofErr w:type="spellStart"/>
            <w:r w:rsidRPr="00C94018">
              <w:rPr>
                <w:sz w:val="16"/>
                <w:szCs w:val="16"/>
              </w:rPr>
              <w:t>Trà</w:t>
            </w:r>
            <w:proofErr w:type="spellEnd"/>
            <w:r w:rsidRPr="00C94018">
              <w:rPr>
                <w:sz w:val="16"/>
                <w:szCs w:val="16"/>
              </w:rPr>
              <w:t xml:space="preserve"> </w:t>
            </w:r>
            <w:proofErr w:type="spellStart"/>
            <w:r w:rsidRPr="00C94018">
              <w:rPr>
                <w:sz w:val="16"/>
                <w:szCs w:val="16"/>
              </w:rPr>
              <w:t>Khúc</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0CF5DC2E" w14:textId="77777777" w:rsidR="00C94018" w:rsidRPr="00C94018" w:rsidRDefault="00C94018" w:rsidP="00C94018">
            <w:pPr>
              <w:jc w:val="center"/>
              <w:outlineLvl w:val="0"/>
              <w:rPr>
                <w:sz w:val="16"/>
                <w:szCs w:val="16"/>
              </w:rPr>
            </w:pPr>
            <w:r w:rsidRPr="00C94018">
              <w:rPr>
                <w:sz w:val="16"/>
                <w:szCs w:val="16"/>
              </w:rPr>
              <w:t xml:space="preserve">BQLDA ĐTXD </w:t>
            </w:r>
            <w:proofErr w:type="spellStart"/>
            <w:r w:rsidRPr="00C94018">
              <w:rPr>
                <w:sz w:val="16"/>
                <w:szCs w:val="16"/>
              </w:rPr>
              <w:t>các</w:t>
            </w:r>
            <w:proofErr w:type="spellEnd"/>
            <w:r w:rsidRPr="00C94018">
              <w:rPr>
                <w:sz w:val="16"/>
                <w:szCs w:val="16"/>
              </w:rPr>
              <w:t xml:space="preserve"> CT </w:t>
            </w:r>
            <w:proofErr w:type="spellStart"/>
            <w:r w:rsidRPr="00C94018">
              <w:rPr>
                <w:sz w:val="16"/>
                <w:szCs w:val="16"/>
              </w:rPr>
              <w:t>giao</w:t>
            </w:r>
            <w:proofErr w:type="spellEnd"/>
            <w:r w:rsidRPr="00C94018">
              <w:rPr>
                <w:sz w:val="16"/>
                <w:szCs w:val="16"/>
              </w:rPr>
              <w:t xml:space="preserve"> </w:t>
            </w:r>
            <w:proofErr w:type="spellStart"/>
            <w:r w:rsidRPr="00C94018">
              <w:rPr>
                <w:sz w:val="16"/>
                <w:szCs w:val="16"/>
              </w:rPr>
              <w:t>thông</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4F0C8516" w14:textId="77777777" w:rsidR="00C94018" w:rsidRPr="00C94018" w:rsidRDefault="00C94018" w:rsidP="00C94018">
            <w:pPr>
              <w:jc w:val="center"/>
              <w:outlineLvl w:val="0"/>
              <w:rPr>
                <w:sz w:val="16"/>
                <w:szCs w:val="16"/>
              </w:rPr>
            </w:pPr>
            <w:r w:rsidRPr="00C94018">
              <w:rPr>
                <w:sz w:val="16"/>
                <w:szCs w:val="16"/>
              </w:rPr>
              <w:t>2018-2024</w:t>
            </w:r>
          </w:p>
        </w:tc>
        <w:tc>
          <w:tcPr>
            <w:tcW w:w="1639" w:type="dxa"/>
            <w:tcBorders>
              <w:top w:val="nil"/>
              <w:left w:val="nil"/>
              <w:bottom w:val="single" w:sz="4" w:space="0" w:color="auto"/>
              <w:right w:val="single" w:sz="4" w:space="0" w:color="auto"/>
            </w:tcBorders>
            <w:shd w:val="clear" w:color="auto" w:fill="auto"/>
            <w:vAlign w:val="center"/>
            <w:hideMark/>
          </w:tcPr>
          <w:p w14:paraId="2E5A758F" w14:textId="77777777" w:rsidR="00C94018" w:rsidRPr="00C94018" w:rsidRDefault="00C94018" w:rsidP="00C94018">
            <w:pPr>
              <w:jc w:val="center"/>
              <w:outlineLvl w:val="0"/>
              <w:rPr>
                <w:sz w:val="16"/>
                <w:szCs w:val="16"/>
              </w:rPr>
            </w:pPr>
            <w:r w:rsidRPr="00C94018">
              <w:rPr>
                <w:sz w:val="16"/>
                <w:szCs w:val="16"/>
              </w:rPr>
              <w:t xml:space="preserve">1994/QĐ-UBND </w:t>
            </w:r>
            <w:proofErr w:type="spellStart"/>
            <w:r w:rsidRPr="00C94018">
              <w:rPr>
                <w:sz w:val="16"/>
                <w:szCs w:val="16"/>
              </w:rPr>
              <w:t>ngày</w:t>
            </w:r>
            <w:proofErr w:type="spellEnd"/>
            <w:r w:rsidRPr="00C94018">
              <w:rPr>
                <w:sz w:val="16"/>
                <w:szCs w:val="16"/>
              </w:rPr>
              <w:t xml:space="preserve"> 27/10/2017;1423/QĐ-UBND </w:t>
            </w:r>
            <w:proofErr w:type="spellStart"/>
            <w:r w:rsidRPr="00C94018">
              <w:rPr>
                <w:sz w:val="16"/>
                <w:szCs w:val="16"/>
              </w:rPr>
              <w:t>ngày</w:t>
            </w:r>
            <w:proofErr w:type="spellEnd"/>
            <w:r w:rsidRPr="00C94018">
              <w:rPr>
                <w:sz w:val="16"/>
                <w:szCs w:val="16"/>
              </w:rPr>
              <w:t xml:space="preserve"> 21/8/2018</w:t>
            </w:r>
          </w:p>
        </w:tc>
        <w:tc>
          <w:tcPr>
            <w:tcW w:w="1020" w:type="dxa"/>
            <w:tcBorders>
              <w:top w:val="nil"/>
              <w:left w:val="nil"/>
              <w:bottom w:val="single" w:sz="4" w:space="0" w:color="auto"/>
              <w:right w:val="single" w:sz="4" w:space="0" w:color="auto"/>
            </w:tcBorders>
            <w:shd w:val="clear" w:color="auto" w:fill="auto"/>
            <w:vAlign w:val="center"/>
            <w:hideMark/>
          </w:tcPr>
          <w:p w14:paraId="5F5CBD3F" w14:textId="77777777" w:rsidR="00C94018" w:rsidRPr="00C94018" w:rsidRDefault="00C94018" w:rsidP="00C94018">
            <w:pPr>
              <w:jc w:val="right"/>
              <w:outlineLvl w:val="0"/>
              <w:rPr>
                <w:sz w:val="16"/>
                <w:szCs w:val="16"/>
              </w:rPr>
            </w:pPr>
            <w:r w:rsidRPr="00C94018">
              <w:rPr>
                <w:sz w:val="16"/>
                <w:szCs w:val="16"/>
              </w:rPr>
              <w:t xml:space="preserve">       1.498.000 </w:t>
            </w:r>
          </w:p>
        </w:tc>
        <w:tc>
          <w:tcPr>
            <w:tcW w:w="1060" w:type="dxa"/>
            <w:tcBorders>
              <w:top w:val="nil"/>
              <w:left w:val="nil"/>
              <w:bottom w:val="single" w:sz="4" w:space="0" w:color="auto"/>
              <w:right w:val="single" w:sz="4" w:space="0" w:color="auto"/>
            </w:tcBorders>
            <w:shd w:val="clear" w:color="auto" w:fill="auto"/>
            <w:vAlign w:val="center"/>
            <w:hideMark/>
          </w:tcPr>
          <w:p w14:paraId="03D512FA" w14:textId="77777777" w:rsidR="00C94018" w:rsidRPr="00C94018" w:rsidRDefault="00C94018" w:rsidP="00C94018">
            <w:pPr>
              <w:jc w:val="right"/>
              <w:outlineLvl w:val="0"/>
              <w:rPr>
                <w:sz w:val="16"/>
                <w:szCs w:val="16"/>
              </w:rPr>
            </w:pPr>
            <w:r w:rsidRPr="00C94018">
              <w:rPr>
                <w:sz w:val="16"/>
                <w:szCs w:val="16"/>
              </w:rPr>
              <w:t xml:space="preserve">        1.498.000 </w:t>
            </w:r>
          </w:p>
        </w:tc>
        <w:tc>
          <w:tcPr>
            <w:tcW w:w="860" w:type="dxa"/>
            <w:tcBorders>
              <w:top w:val="nil"/>
              <w:left w:val="nil"/>
              <w:bottom w:val="single" w:sz="4" w:space="0" w:color="auto"/>
              <w:right w:val="single" w:sz="4" w:space="0" w:color="auto"/>
            </w:tcBorders>
            <w:shd w:val="clear" w:color="auto" w:fill="auto"/>
            <w:noWrap/>
            <w:vAlign w:val="center"/>
            <w:hideMark/>
          </w:tcPr>
          <w:p w14:paraId="2045A251" w14:textId="77777777" w:rsidR="00C94018" w:rsidRPr="00C94018" w:rsidRDefault="00C94018" w:rsidP="00C94018">
            <w:pPr>
              <w:jc w:val="right"/>
              <w:outlineLvl w:val="0"/>
              <w:rPr>
                <w:sz w:val="16"/>
                <w:szCs w:val="16"/>
              </w:rPr>
            </w:pPr>
            <w:r w:rsidRPr="00C94018">
              <w:rPr>
                <w:sz w:val="16"/>
                <w:szCs w:val="16"/>
              </w:rPr>
              <w:t xml:space="preserve">      690.000 </w:t>
            </w:r>
          </w:p>
        </w:tc>
        <w:tc>
          <w:tcPr>
            <w:tcW w:w="940" w:type="dxa"/>
            <w:tcBorders>
              <w:top w:val="nil"/>
              <w:left w:val="nil"/>
              <w:bottom w:val="single" w:sz="4" w:space="0" w:color="auto"/>
              <w:right w:val="single" w:sz="4" w:space="0" w:color="auto"/>
            </w:tcBorders>
            <w:shd w:val="clear" w:color="auto" w:fill="auto"/>
            <w:vAlign w:val="center"/>
            <w:hideMark/>
          </w:tcPr>
          <w:p w14:paraId="2A70B852" w14:textId="77777777" w:rsidR="00C94018" w:rsidRPr="00C94018" w:rsidRDefault="00C94018" w:rsidP="00C94018">
            <w:pPr>
              <w:jc w:val="right"/>
              <w:outlineLvl w:val="0"/>
              <w:rPr>
                <w:sz w:val="16"/>
                <w:szCs w:val="16"/>
              </w:rPr>
            </w:pPr>
            <w:r w:rsidRPr="00C94018">
              <w:rPr>
                <w:sz w:val="16"/>
                <w:szCs w:val="16"/>
              </w:rPr>
              <w:t xml:space="preserve">        690.000 </w:t>
            </w:r>
          </w:p>
        </w:tc>
        <w:tc>
          <w:tcPr>
            <w:tcW w:w="879" w:type="dxa"/>
            <w:tcBorders>
              <w:top w:val="nil"/>
              <w:left w:val="nil"/>
              <w:bottom w:val="single" w:sz="4" w:space="0" w:color="auto"/>
              <w:right w:val="single" w:sz="4" w:space="0" w:color="auto"/>
            </w:tcBorders>
            <w:shd w:val="clear" w:color="auto" w:fill="auto"/>
            <w:vAlign w:val="center"/>
            <w:hideMark/>
          </w:tcPr>
          <w:p w14:paraId="415BF2C9"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7F7DF06B" w14:textId="77777777" w:rsidR="00C94018" w:rsidRPr="00C94018" w:rsidRDefault="00C94018" w:rsidP="00C94018">
            <w:pPr>
              <w:jc w:val="right"/>
              <w:outlineLvl w:val="0"/>
              <w:rPr>
                <w:sz w:val="16"/>
                <w:szCs w:val="16"/>
              </w:rPr>
            </w:pPr>
            <w:r w:rsidRPr="00C94018">
              <w:rPr>
                <w:sz w:val="16"/>
                <w:szCs w:val="16"/>
              </w:rPr>
              <w:t xml:space="preserve">       808.000 </w:t>
            </w:r>
          </w:p>
        </w:tc>
        <w:tc>
          <w:tcPr>
            <w:tcW w:w="800" w:type="dxa"/>
            <w:tcBorders>
              <w:top w:val="nil"/>
              <w:left w:val="nil"/>
              <w:bottom w:val="single" w:sz="4" w:space="0" w:color="auto"/>
              <w:right w:val="single" w:sz="4" w:space="0" w:color="auto"/>
            </w:tcBorders>
            <w:shd w:val="clear" w:color="auto" w:fill="auto"/>
            <w:vAlign w:val="center"/>
            <w:hideMark/>
          </w:tcPr>
          <w:p w14:paraId="1D7D2C30" w14:textId="77777777" w:rsidR="00C94018" w:rsidRPr="00C94018" w:rsidRDefault="00C94018" w:rsidP="00C94018">
            <w:pPr>
              <w:jc w:val="right"/>
              <w:outlineLvl w:val="0"/>
              <w:rPr>
                <w:sz w:val="16"/>
                <w:szCs w:val="16"/>
              </w:rPr>
            </w:pPr>
            <w:r w:rsidRPr="00C94018">
              <w:rPr>
                <w:sz w:val="16"/>
                <w:szCs w:val="16"/>
              </w:rPr>
              <w:t xml:space="preserve">    112.500 </w:t>
            </w:r>
          </w:p>
        </w:tc>
        <w:tc>
          <w:tcPr>
            <w:tcW w:w="920" w:type="dxa"/>
            <w:tcBorders>
              <w:top w:val="nil"/>
              <w:left w:val="nil"/>
              <w:bottom w:val="single" w:sz="4" w:space="0" w:color="auto"/>
              <w:right w:val="single" w:sz="4" w:space="0" w:color="auto"/>
            </w:tcBorders>
            <w:shd w:val="clear" w:color="auto" w:fill="auto"/>
            <w:vAlign w:val="center"/>
            <w:hideMark/>
          </w:tcPr>
          <w:p w14:paraId="6614F5E4" w14:textId="77777777" w:rsidR="00C94018" w:rsidRPr="00C94018" w:rsidRDefault="00C94018" w:rsidP="00C94018">
            <w:pPr>
              <w:jc w:val="right"/>
              <w:outlineLvl w:val="0"/>
              <w:rPr>
                <w:sz w:val="16"/>
                <w:szCs w:val="16"/>
              </w:rPr>
            </w:pPr>
            <w:r w:rsidRPr="00C94018">
              <w:rPr>
                <w:sz w:val="16"/>
                <w:szCs w:val="16"/>
              </w:rPr>
              <w:t xml:space="preserve">       695.500 </w:t>
            </w:r>
          </w:p>
        </w:tc>
        <w:tc>
          <w:tcPr>
            <w:tcW w:w="1418" w:type="dxa"/>
            <w:tcBorders>
              <w:top w:val="nil"/>
              <w:left w:val="nil"/>
              <w:bottom w:val="single" w:sz="4" w:space="0" w:color="auto"/>
              <w:right w:val="single" w:sz="4" w:space="0" w:color="auto"/>
            </w:tcBorders>
            <w:shd w:val="clear" w:color="auto" w:fill="auto"/>
            <w:vAlign w:val="center"/>
            <w:hideMark/>
          </w:tcPr>
          <w:p w14:paraId="4D2A1E78"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4092CD90" w14:textId="77777777" w:rsidTr="00C94018">
        <w:trPr>
          <w:trHeight w:val="1035"/>
        </w:trPr>
        <w:tc>
          <w:tcPr>
            <w:tcW w:w="567" w:type="dxa"/>
            <w:tcBorders>
              <w:top w:val="nil"/>
              <w:left w:val="nil"/>
              <w:bottom w:val="single" w:sz="4" w:space="0" w:color="auto"/>
              <w:right w:val="single" w:sz="4" w:space="0" w:color="auto"/>
            </w:tcBorders>
            <w:shd w:val="clear" w:color="000000" w:fill="FFFFFF"/>
            <w:noWrap/>
            <w:vAlign w:val="center"/>
            <w:hideMark/>
          </w:tcPr>
          <w:p w14:paraId="18A228F3" w14:textId="77777777" w:rsidR="00C94018" w:rsidRPr="00C94018" w:rsidRDefault="00C94018" w:rsidP="00C94018">
            <w:pPr>
              <w:jc w:val="center"/>
              <w:outlineLvl w:val="0"/>
              <w:rPr>
                <w:sz w:val="16"/>
                <w:szCs w:val="16"/>
              </w:rPr>
            </w:pPr>
            <w:r w:rsidRPr="00C94018">
              <w:rPr>
                <w:sz w:val="16"/>
                <w:szCs w:val="16"/>
              </w:rPr>
              <w:lastRenderedPageBreak/>
              <w:t>11</w:t>
            </w:r>
          </w:p>
        </w:tc>
        <w:tc>
          <w:tcPr>
            <w:tcW w:w="3514" w:type="dxa"/>
            <w:tcBorders>
              <w:top w:val="nil"/>
              <w:left w:val="nil"/>
              <w:bottom w:val="single" w:sz="4" w:space="0" w:color="auto"/>
              <w:right w:val="single" w:sz="4" w:space="0" w:color="auto"/>
            </w:tcBorders>
            <w:shd w:val="clear" w:color="000000" w:fill="FFFFFF"/>
            <w:vAlign w:val="center"/>
            <w:hideMark/>
          </w:tcPr>
          <w:p w14:paraId="2009A30F" w14:textId="77777777" w:rsidR="00C94018" w:rsidRPr="00C94018" w:rsidRDefault="00C94018" w:rsidP="00C94018">
            <w:pPr>
              <w:outlineLvl w:val="0"/>
              <w:rPr>
                <w:sz w:val="16"/>
                <w:szCs w:val="16"/>
              </w:rPr>
            </w:pPr>
            <w:proofErr w:type="spellStart"/>
            <w:r w:rsidRPr="00C94018">
              <w:rPr>
                <w:sz w:val="16"/>
                <w:szCs w:val="16"/>
              </w:rPr>
              <w:t>Cầu</w:t>
            </w:r>
            <w:proofErr w:type="spellEnd"/>
            <w:r w:rsidRPr="00C94018">
              <w:rPr>
                <w:sz w:val="16"/>
                <w:szCs w:val="16"/>
              </w:rPr>
              <w:t xml:space="preserve"> </w:t>
            </w:r>
            <w:proofErr w:type="spellStart"/>
            <w:r w:rsidRPr="00C94018">
              <w:rPr>
                <w:sz w:val="16"/>
                <w:szCs w:val="16"/>
              </w:rPr>
              <w:t>Sông</w:t>
            </w:r>
            <w:proofErr w:type="spellEnd"/>
            <w:r w:rsidRPr="00C94018">
              <w:rPr>
                <w:sz w:val="16"/>
                <w:szCs w:val="16"/>
              </w:rPr>
              <w:t xml:space="preserve"> Rin</w:t>
            </w:r>
          </w:p>
        </w:tc>
        <w:tc>
          <w:tcPr>
            <w:tcW w:w="1019" w:type="dxa"/>
            <w:tcBorders>
              <w:top w:val="nil"/>
              <w:left w:val="nil"/>
              <w:bottom w:val="single" w:sz="4" w:space="0" w:color="auto"/>
              <w:right w:val="single" w:sz="4" w:space="0" w:color="auto"/>
            </w:tcBorders>
            <w:shd w:val="clear" w:color="auto" w:fill="auto"/>
            <w:vAlign w:val="center"/>
            <w:hideMark/>
          </w:tcPr>
          <w:p w14:paraId="2CC13371" w14:textId="77777777" w:rsidR="00C94018" w:rsidRPr="00C94018" w:rsidRDefault="00C94018" w:rsidP="00C94018">
            <w:pPr>
              <w:jc w:val="center"/>
              <w:outlineLvl w:val="0"/>
              <w:rPr>
                <w:sz w:val="16"/>
                <w:szCs w:val="16"/>
              </w:rPr>
            </w:pPr>
            <w:r w:rsidRPr="00C94018">
              <w:rPr>
                <w:sz w:val="16"/>
                <w:szCs w:val="16"/>
              </w:rPr>
              <w:t xml:space="preserve">BQLDA ĐTXD </w:t>
            </w:r>
            <w:proofErr w:type="spellStart"/>
            <w:r w:rsidRPr="00C94018">
              <w:rPr>
                <w:sz w:val="16"/>
                <w:szCs w:val="16"/>
              </w:rPr>
              <w:t>các</w:t>
            </w:r>
            <w:proofErr w:type="spellEnd"/>
            <w:r w:rsidRPr="00C94018">
              <w:rPr>
                <w:sz w:val="16"/>
                <w:szCs w:val="16"/>
              </w:rPr>
              <w:t xml:space="preserve"> CT </w:t>
            </w:r>
            <w:proofErr w:type="spellStart"/>
            <w:r w:rsidRPr="00C94018">
              <w:rPr>
                <w:sz w:val="16"/>
                <w:szCs w:val="16"/>
              </w:rPr>
              <w:t>giao</w:t>
            </w:r>
            <w:proofErr w:type="spellEnd"/>
            <w:r w:rsidRPr="00C94018">
              <w:rPr>
                <w:sz w:val="16"/>
                <w:szCs w:val="16"/>
              </w:rPr>
              <w:t xml:space="preserve"> </w:t>
            </w:r>
            <w:proofErr w:type="spellStart"/>
            <w:r w:rsidRPr="00C94018">
              <w:rPr>
                <w:sz w:val="16"/>
                <w:szCs w:val="16"/>
              </w:rPr>
              <w:t>thông</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0ADF4A59" w14:textId="77777777" w:rsidR="00C94018" w:rsidRPr="00C94018" w:rsidRDefault="00C94018" w:rsidP="00C94018">
            <w:pPr>
              <w:jc w:val="center"/>
              <w:outlineLvl w:val="0"/>
              <w:rPr>
                <w:sz w:val="16"/>
                <w:szCs w:val="16"/>
              </w:rPr>
            </w:pPr>
            <w:r w:rsidRPr="00C94018">
              <w:rPr>
                <w:sz w:val="16"/>
                <w:szCs w:val="16"/>
              </w:rPr>
              <w:t>2018-2022</w:t>
            </w:r>
          </w:p>
        </w:tc>
        <w:tc>
          <w:tcPr>
            <w:tcW w:w="1639" w:type="dxa"/>
            <w:tcBorders>
              <w:top w:val="nil"/>
              <w:left w:val="nil"/>
              <w:bottom w:val="single" w:sz="4" w:space="0" w:color="auto"/>
              <w:right w:val="single" w:sz="4" w:space="0" w:color="auto"/>
            </w:tcBorders>
            <w:shd w:val="clear" w:color="auto" w:fill="auto"/>
            <w:vAlign w:val="center"/>
            <w:hideMark/>
          </w:tcPr>
          <w:p w14:paraId="3333F912" w14:textId="77777777" w:rsidR="00C94018" w:rsidRPr="00C94018" w:rsidRDefault="00C94018" w:rsidP="00C94018">
            <w:pPr>
              <w:jc w:val="center"/>
              <w:outlineLvl w:val="0"/>
              <w:rPr>
                <w:sz w:val="16"/>
                <w:szCs w:val="16"/>
              </w:rPr>
            </w:pPr>
            <w:r w:rsidRPr="00C94018">
              <w:rPr>
                <w:sz w:val="16"/>
                <w:szCs w:val="16"/>
              </w:rPr>
              <w:t xml:space="preserve">1680/QĐ-UBND </w:t>
            </w:r>
            <w:proofErr w:type="spellStart"/>
            <w:r w:rsidRPr="00C94018">
              <w:rPr>
                <w:sz w:val="16"/>
                <w:szCs w:val="16"/>
              </w:rPr>
              <w:t>ngày</w:t>
            </w:r>
            <w:proofErr w:type="spellEnd"/>
            <w:r w:rsidRPr="00C94018">
              <w:rPr>
                <w:sz w:val="16"/>
                <w:szCs w:val="16"/>
              </w:rPr>
              <w:t xml:space="preserve"> 09/10/2018</w:t>
            </w:r>
          </w:p>
        </w:tc>
        <w:tc>
          <w:tcPr>
            <w:tcW w:w="1020" w:type="dxa"/>
            <w:tcBorders>
              <w:top w:val="nil"/>
              <w:left w:val="nil"/>
              <w:bottom w:val="single" w:sz="4" w:space="0" w:color="auto"/>
              <w:right w:val="single" w:sz="4" w:space="0" w:color="auto"/>
            </w:tcBorders>
            <w:shd w:val="clear" w:color="auto" w:fill="auto"/>
            <w:vAlign w:val="center"/>
            <w:hideMark/>
          </w:tcPr>
          <w:p w14:paraId="6BE6FEFA" w14:textId="77777777" w:rsidR="00C94018" w:rsidRPr="00C94018" w:rsidRDefault="00C94018" w:rsidP="00C94018">
            <w:pPr>
              <w:jc w:val="right"/>
              <w:outlineLvl w:val="0"/>
              <w:rPr>
                <w:sz w:val="16"/>
                <w:szCs w:val="16"/>
              </w:rPr>
            </w:pPr>
            <w:r w:rsidRPr="00C94018">
              <w:rPr>
                <w:sz w:val="16"/>
                <w:szCs w:val="16"/>
              </w:rPr>
              <w:t xml:space="preserve">          245.000 </w:t>
            </w:r>
          </w:p>
        </w:tc>
        <w:tc>
          <w:tcPr>
            <w:tcW w:w="1060" w:type="dxa"/>
            <w:tcBorders>
              <w:top w:val="nil"/>
              <w:left w:val="nil"/>
              <w:bottom w:val="single" w:sz="4" w:space="0" w:color="auto"/>
              <w:right w:val="single" w:sz="4" w:space="0" w:color="auto"/>
            </w:tcBorders>
            <w:shd w:val="clear" w:color="auto" w:fill="auto"/>
            <w:vAlign w:val="center"/>
            <w:hideMark/>
          </w:tcPr>
          <w:p w14:paraId="17D0BC0D" w14:textId="77777777" w:rsidR="00C94018" w:rsidRPr="00C94018" w:rsidRDefault="00C94018" w:rsidP="00C94018">
            <w:pPr>
              <w:jc w:val="right"/>
              <w:outlineLvl w:val="0"/>
              <w:rPr>
                <w:sz w:val="16"/>
                <w:szCs w:val="16"/>
              </w:rPr>
            </w:pPr>
            <w:r w:rsidRPr="00C94018">
              <w:rPr>
                <w:sz w:val="16"/>
                <w:szCs w:val="16"/>
              </w:rPr>
              <w:t xml:space="preserve">           245.000 </w:t>
            </w:r>
          </w:p>
        </w:tc>
        <w:tc>
          <w:tcPr>
            <w:tcW w:w="860" w:type="dxa"/>
            <w:tcBorders>
              <w:top w:val="nil"/>
              <w:left w:val="nil"/>
              <w:bottom w:val="single" w:sz="4" w:space="0" w:color="auto"/>
              <w:right w:val="single" w:sz="4" w:space="0" w:color="auto"/>
            </w:tcBorders>
            <w:shd w:val="clear" w:color="auto" w:fill="auto"/>
            <w:noWrap/>
            <w:vAlign w:val="center"/>
            <w:hideMark/>
          </w:tcPr>
          <w:p w14:paraId="3DCB02AF" w14:textId="77777777" w:rsidR="00C94018" w:rsidRPr="00C94018" w:rsidRDefault="00C94018" w:rsidP="00C94018">
            <w:pPr>
              <w:jc w:val="right"/>
              <w:outlineLvl w:val="0"/>
              <w:rPr>
                <w:sz w:val="16"/>
                <w:szCs w:val="16"/>
              </w:rPr>
            </w:pPr>
            <w:r w:rsidRPr="00C94018">
              <w:rPr>
                <w:sz w:val="16"/>
                <w:szCs w:val="16"/>
              </w:rPr>
              <w:t xml:space="preserve">      160.802 </w:t>
            </w:r>
          </w:p>
        </w:tc>
        <w:tc>
          <w:tcPr>
            <w:tcW w:w="940" w:type="dxa"/>
            <w:tcBorders>
              <w:top w:val="nil"/>
              <w:left w:val="nil"/>
              <w:bottom w:val="single" w:sz="4" w:space="0" w:color="auto"/>
              <w:right w:val="single" w:sz="4" w:space="0" w:color="auto"/>
            </w:tcBorders>
            <w:shd w:val="clear" w:color="auto" w:fill="auto"/>
            <w:vAlign w:val="center"/>
            <w:hideMark/>
          </w:tcPr>
          <w:p w14:paraId="3032C3C0" w14:textId="77777777" w:rsidR="00C94018" w:rsidRPr="00C94018" w:rsidRDefault="00C94018" w:rsidP="00C94018">
            <w:pPr>
              <w:jc w:val="right"/>
              <w:outlineLvl w:val="0"/>
              <w:rPr>
                <w:sz w:val="16"/>
                <w:szCs w:val="16"/>
              </w:rPr>
            </w:pPr>
            <w:r w:rsidRPr="00C94018">
              <w:rPr>
                <w:sz w:val="16"/>
                <w:szCs w:val="16"/>
              </w:rPr>
              <w:t xml:space="preserve">        160.802 </w:t>
            </w:r>
          </w:p>
        </w:tc>
        <w:tc>
          <w:tcPr>
            <w:tcW w:w="879" w:type="dxa"/>
            <w:tcBorders>
              <w:top w:val="nil"/>
              <w:left w:val="nil"/>
              <w:bottom w:val="single" w:sz="4" w:space="0" w:color="auto"/>
              <w:right w:val="single" w:sz="4" w:space="0" w:color="auto"/>
            </w:tcBorders>
            <w:shd w:val="clear" w:color="auto" w:fill="auto"/>
            <w:vAlign w:val="center"/>
            <w:hideMark/>
          </w:tcPr>
          <w:p w14:paraId="268C5DDD"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71F9BB34" w14:textId="77777777" w:rsidR="00C94018" w:rsidRPr="00C94018" w:rsidRDefault="00C94018" w:rsidP="00C94018">
            <w:pPr>
              <w:jc w:val="right"/>
              <w:outlineLvl w:val="0"/>
              <w:rPr>
                <w:sz w:val="16"/>
                <w:szCs w:val="16"/>
              </w:rPr>
            </w:pPr>
            <w:r w:rsidRPr="00C94018">
              <w:rPr>
                <w:sz w:val="16"/>
                <w:szCs w:val="16"/>
              </w:rPr>
              <w:t xml:space="preserve">         41.500 </w:t>
            </w:r>
          </w:p>
        </w:tc>
        <w:tc>
          <w:tcPr>
            <w:tcW w:w="800" w:type="dxa"/>
            <w:tcBorders>
              <w:top w:val="nil"/>
              <w:left w:val="nil"/>
              <w:bottom w:val="single" w:sz="4" w:space="0" w:color="auto"/>
              <w:right w:val="single" w:sz="4" w:space="0" w:color="auto"/>
            </w:tcBorders>
            <w:shd w:val="clear" w:color="auto" w:fill="auto"/>
            <w:vAlign w:val="center"/>
            <w:hideMark/>
          </w:tcPr>
          <w:p w14:paraId="148FA484" w14:textId="77777777" w:rsidR="00C94018" w:rsidRPr="00C94018" w:rsidRDefault="00C94018" w:rsidP="00C94018">
            <w:pPr>
              <w:jc w:val="right"/>
              <w:outlineLvl w:val="0"/>
              <w:rPr>
                <w:sz w:val="16"/>
                <w:szCs w:val="16"/>
              </w:rPr>
            </w:pPr>
            <w:r w:rsidRPr="00C94018">
              <w:rPr>
                <w:sz w:val="16"/>
                <w:szCs w:val="16"/>
              </w:rPr>
              <w:t xml:space="preserve">      30.000 </w:t>
            </w:r>
          </w:p>
        </w:tc>
        <w:tc>
          <w:tcPr>
            <w:tcW w:w="920" w:type="dxa"/>
            <w:tcBorders>
              <w:top w:val="nil"/>
              <w:left w:val="nil"/>
              <w:bottom w:val="single" w:sz="4" w:space="0" w:color="auto"/>
              <w:right w:val="single" w:sz="4" w:space="0" w:color="auto"/>
            </w:tcBorders>
            <w:shd w:val="clear" w:color="auto" w:fill="auto"/>
            <w:vAlign w:val="center"/>
            <w:hideMark/>
          </w:tcPr>
          <w:p w14:paraId="65A721B6" w14:textId="77777777" w:rsidR="00C94018" w:rsidRPr="00C94018" w:rsidRDefault="00C94018" w:rsidP="00C94018">
            <w:pPr>
              <w:jc w:val="right"/>
              <w:outlineLvl w:val="0"/>
              <w:rPr>
                <w:sz w:val="16"/>
                <w:szCs w:val="16"/>
              </w:rPr>
            </w:pPr>
            <w:r w:rsidRPr="00C94018">
              <w:rPr>
                <w:sz w:val="16"/>
                <w:szCs w:val="16"/>
              </w:rPr>
              <w:t xml:space="preserve">         11.500 </w:t>
            </w:r>
          </w:p>
        </w:tc>
        <w:tc>
          <w:tcPr>
            <w:tcW w:w="1418" w:type="dxa"/>
            <w:tcBorders>
              <w:top w:val="nil"/>
              <w:left w:val="nil"/>
              <w:bottom w:val="single" w:sz="4" w:space="0" w:color="auto"/>
              <w:right w:val="single" w:sz="4" w:space="0" w:color="auto"/>
            </w:tcBorders>
            <w:shd w:val="clear" w:color="auto" w:fill="auto"/>
            <w:vAlign w:val="center"/>
            <w:hideMark/>
          </w:tcPr>
          <w:p w14:paraId="57C52113" w14:textId="77777777" w:rsidR="00C94018" w:rsidRPr="00C94018" w:rsidRDefault="00C94018" w:rsidP="00C94018">
            <w:pPr>
              <w:jc w:val="center"/>
              <w:outlineLvl w:val="0"/>
              <w:rPr>
                <w:sz w:val="16"/>
                <w:szCs w:val="16"/>
              </w:rPr>
            </w:pPr>
            <w:r w:rsidRPr="00C94018">
              <w:rPr>
                <w:sz w:val="16"/>
                <w:szCs w:val="16"/>
              </w:rPr>
              <w:t xml:space="preserve"> QT </w:t>
            </w:r>
          </w:p>
        </w:tc>
      </w:tr>
      <w:tr w:rsidR="00C94018" w:rsidRPr="00C94018" w14:paraId="5BA4B8B0" w14:textId="77777777" w:rsidTr="00C94018">
        <w:trPr>
          <w:trHeight w:val="1050"/>
        </w:trPr>
        <w:tc>
          <w:tcPr>
            <w:tcW w:w="567" w:type="dxa"/>
            <w:tcBorders>
              <w:top w:val="nil"/>
              <w:left w:val="nil"/>
              <w:bottom w:val="single" w:sz="4" w:space="0" w:color="auto"/>
              <w:right w:val="single" w:sz="4" w:space="0" w:color="auto"/>
            </w:tcBorders>
            <w:shd w:val="clear" w:color="000000" w:fill="FFFFFF"/>
            <w:noWrap/>
            <w:vAlign w:val="center"/>
            <w:hideMark/>
          </w:tcPr>
          <w:p w14:paraId="5AE4EA39" w14:textId="77777777" w:rsidR="00C94018" w:rsidRPr="00C94018" w:rsidRDefault="00C94018" w:rsidP="00C94018">
            <w:pPr>
              <w:jc w:val="center"/>
              <w:outlineLvl w:val="0"/>
              <w:rPr>
                <w:sz w:val="16"/>
                <w:szCs w:val="16"/>
              </w:rPr>
            </w:pPr>
            <w:r w:rsidRPr="00C94018">
              <w:rPr>
                <w:sz w:val="16"/>
                <w:szCs w:val="16"/>
              </w:rPr>
              <w:t>12</w:t>
            </w:r>
          </w:p>
        </w:tc>
        <w:tc>
          <w:tcPr>
            <w:tcW w:w="3514" w:type="dxa"/>
            <w:tcBorders>
              <w:top w:val="nil"/>
              <w:left w:val="nil"/>
              <w:bottom w:val="single" w:sz="4" w:space="0" w:color="auto"/>
              <w:right w:val="single" w:sz="4" w:space="0" w:color="auto"/>
            </w:tcBorders>
            <w:shd w:val="clear" w:color="000000" w:fill="FFFFFF"/>
            <w:vAlign w:val="center"/>
            <w:hideMark/>
          </w:tcPr>
          <w:p w14:paraId="1AFA6F8A" w14:textId="77777777" w:rsidR="00C94018" w:rsidRPr="00C94018" w:rsidRDefault="00C94018" w:rsidP="00C94018">
            <w:pPr>
              <w:outlineLvl w:val="0"/>
              <w:rPr>
                <w:sz w:val="16"/>
                <w:szCs w:val="16"/>
              </w:rPr>
            </w:pPr>
            <w:proofErr w:type="spellStart"/>
            <w:r w:rsidRPr="00C94018">
              <w:rPr>
                <w:sz w:val="16"/>
                <w:szCs w:val="16"/>
              </w:rPr>
              <w:t>Nâng</w:t>
            </w:r>
            <w:proofErr w:type="spellEnd"/>
            <w:r w:rsidRPr="00C94018">
              <w:rPr>
                <w:sz w:val="16"/>
                <w:szCs w:val="16"/>
              </w:rPr>
              <w:t xml:space="preserve"> </w:t>
            </w:r>
            <w:proofErr w:type="spellStart"/>
            <w:r w:rsidRPr="00C94018">
              <w:rPr>
                <w:sz w:val="16"/>
                <w:szCs w:val="16"/>
              </w:rPr>
              <w:t>cấp</w:t>
            </w:r>
            <w:proofErr w:type="spellEnd"/>
            <w:r w:rsidRPr="00C94018">
              <w:rPr>
                <w:sz w:val="16"/>
                <w:szCs w:val="16"/>
              </w:rPr>
              <w:t xml:space="preserve"> </w:t>
            </w:r>
            <w:proofErr w:type="spellStart"/>
            <w:r w:rsidRPr="00C94018">
              <w:rPr>
                <w:sz w:val="16"/>
                <w:szCs w:val="16"/>
              </w:rPr>
              <w:t>tuyến</w:t>
            </w:r>
            <w:proofErr w:type="spellEnd"/>
            <w:r w:rsidRPr="00C94018">
              <w:rPr>
                <w:sz w:val="16"/>
                <w:szCs w:val="16"/>
              </w:rPr>
              <w:t xml:space="preserve"> </w:t>
            </w:r>
            <w:proofErr w:type="spellStart"/>
            <w:r w:rsidRPr="00C94018">
              <w:rPr>
                <w:sz w:val="16"/>
                <w:szCs w:val="16"/>
              </w:rPr>
              <w:t>đường</w:t>
            </w:r>
            <w:proofErr w:type="spellEnd"/>
            <w:r w:rsidRPr="00C94018">
              <w:rPr>
                <w:sz w:val="16"/>
                <w:szCs w:val="16"/>
              </w:rPr>
              <w:t xml:space="preserve"> </w:t>
            </w:r>
            <w:proofErr w:type="spellStart"/>
            <w:r w:rsidRPr="00C94018">
              <w:rPr>
                <w:sz w:val="16"/>
                <w:szCs w:val="16"/>
              </w:rPr>
              <w:t>từ</w:t>
            </w:r>
            <w:proofErr w:type="spellEnd"/>
            <w:r w:rsidRPr="00C94018">
              <w:rPr>
                <w:sz w:val="16"/>
                <w:szCs w:val="16"/>
              </w:rPr>
              <w:t xml:space="preserve"> </w:t>
            </w:r>
            <w:proofErr w:type="spellStart"/>
            <w:r w:rsidRPr="00C94018">
              <w:rPr>
                <w:sz w:val="16"/>
                <w:szCs w:val="16"/>
              </w:rPr>
              <w:t>đường</w:t>
            </w:r>
            <w:proofErr w:type="spellEnd"/>
            <w:r w:rsidRPr="00C94018">
              <w:rPr>
                <w:sz w:val="16"/>
                <w:szCs w:val="16"/>
              </w:rPr>
              <w:t xml:space="preserve"> </w:t>
            </w:r>
            <w:proofErr w:type="spellStart"/>
            <w:r w:rsidRPr="00C94018">
              <w:rPr>
                <w:sz w:val="16"/>
                <w:szCs w:val="16"/>
              </w:rPr>
              <w:t>tránh</w:t>
            </w:r>
            <w:proofErr w:type="spellEnd"/>
            <w:r w:rsidRPr="00C94018">
              <w:rPr>
                <w:sz w:val="16"/>
                <w:szCs w:val="16"/>
              </w:rPr>
              <w:t xml:space="preserve"> </w:t>
            </w:r>
            <w:proofErr w:type="spellStart"/>
            <w:r w:rsidRPr="00C94018">
              <w:rPr>
                <w:sz w:val="16"/>
                <w:szCs w:val="16"/>
              </w:rPr>
              <w:t>Đông</w:t>
            </w:r>
            <w:proofErr w:type="spellEnd"/>
            <w:r w:rsidRPr="00C94018">
              <w:rPr>
                <w:sz w:val="16"/>
                <w:szCs w:val="16"/>
              </w:rPr>
              <w:t xml:space="preserve"> </w:t>
            </w:r>
            <w:proofErr w:type="spellStart"/>
            <w:r w:rsidRPr="00C94018">
              <w:rPr>
                <w:sz w:val="16"/>
                <w:szCs w:val="16"/>
              </w:rPr>
              <w:t>đi</w:t>
            </w:r>
            <w:proofErr w:type="spellEnd"/>
            <w:r w:rsidRPr="00C94018">
              <w:rPr>
                <w:sz w:val="16"/>
                <w:szCs w:val="16"/>
              </w:rPr>
              <w:t xml:space="preserve"> Thu </w:t>
            </w:r>
            <w:proofErr w:type="spellStart"/>
            <w:r w:rsidRPr="00C94018">
              <w:rPr>
                <w:sz w:val="16"/>
                <w:szCs w:val="16"/>
              </w:rPr>
              <w:t>Xà</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1495CB04" w14:textId="77777777" w:rsidR="00C94018" w:rsidRPr="00C94018" w:rsidRDefault="00C94018" w:rsidP="00C94018">
            <w:pPr>
              <w:jc w:val="center"/>
              <w:outlineLvl w:val="0"/>
              <w:rPr>
                <w:sz w:val="16"/>
                <w:szCs w:val="16"/>
              </w:rPr>
            </w:pPr>
            <w:r w:rsidRPr="00C94018">
              <w:rPr>
                <w:sz w:val="16"/>
                <w:szCs w:val="16"/>
              </w:rPr>
              <w:t xml:space="preserve">BQLDA ĐTXD </w:t>
            </w:r>
            <w:proofErr w:type="spellStart"/>
            <w:r w:rsidRPr="00C94018">
              <w:rPr>
                <w:sz w:val="16"/>
                <w:szCs w:val="16"/>
              </w:rPr>
              <w:t>các</w:t>
            </w:r>
            <w:proofErr w:type="spellEnd"/>
            <w:r w:rsidRPr="00C94018">
              <w:rPr>
                <w:sz w:val="16"/>
                <w:szCs w:val="16"/>
              </w:rPr>
              <w:t xml:space="preserve"> CT </w:t>
            </w:r>
            <w:proofErr w:type="spellStart"/>
            <w:r w:rsidRPr="00C94018">
              <w:rPr>
                <w:sz w:val="16"/>
                <w:szCs w:val="16"/>
              </w:rPr>
              <w:t>giao</w:t>
            </w:r>
            <w:proofErr w:type="spellEnd"/>
            <w:r w:rsidRPr="00C94018">
              <w:rPr>
                <w:sz w:val="16"/>
                <w:szCs w:val="16"/>
              </w:rPr>
              <w:t xml:space="preserve"> </w:t>
            </w:r>
            <w:proofErr w:type="spellStart"/>
            <w:r w:rsidRPr="00C94018">
              <w:rPr>
                <w:sz w:val="16"/>
                <w:szCs w:val="16"/>
              </w:rPr>
              <w:t>thông</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519A0FAD" w14:textId="77777777" w:rsidR="00C94018" w:rsidRPr="00C94018" w:rsidRDefault="00C94018" w:rsidP="00C94018">
            <w:pPr>
              <w:jc w:val="center"/>
              <w:outlineLvl w:val="0"/>
              <w:rPr>
                <w:sz w:val="16"/>
                <w:szCs w:val="16"/>
              </w:rPr>
            </w:pPr>
            <w:r w:rsidRPr="00C94018">
              <w:rPr>
                <w:sz w:val="16"/>
                <w:szCs w:val="16"/>
              </w:rPr>
              <w:t>2019-2021</w:t>
            </w:r>
          </w:p>
        </w:tc>
        <w:tc>
          <w:tcPr>
            <w:tcW w:w="1639" w:type="dxa"/>
            <w:tcBorders>
              <w:top w:val="nil"/>
              <w:left w:val="nil"/>
              <w:bottom w:val="single" w:sz="4" w:space="0" w:color="auto"/>
              <w:right w:val="single" w:sz="4" w:space="0" w:color="auto"/>
            </w:tcBorders>
            <w:shd w:val="clear" w:color="auto" w:fill="auto"/>
            <w:vAlign w:val="center"/>
            <w:hideMark/>
          </w:tcPr>
          <w:p w14:paraId="1E5834AB" w14:textId="77777777" w:rsidR="00C94018" w:rsidRPr="00C94018" w:rsidRDefault="00C94018" w:rsidP="00C94018">
            <w:pPr>
              <w:jc w:val="center"/>
              <w:outlineLvl w:val="0"/>
              <w:rPr>
                <w:sz w:val="16"/>
                <w:szCs w:val="16"/>
              </w:rPr>
            </w:pPr>
            <w:r w:rsidRPr="00C94018">
              <w:rPr>
                <w:sz w:val="16"/>
                <w:szCs w:val="16"/>
              </w:rPr>
              <w:t xml:space="preserve">1834/QĐ-UBND </w:t>
            </w:r>
            <w:proofErr w:type="spellStart"/>
            <w:r w:rsidRPr="00C94018">
              <w:rPr>
                <w:sz w:val="16"/>
                <w:szCs w:val="16"/>
              </w:rPr>
              <w:t>ngày</w:t>
            </w:r>
            <w:proofErr w:type="spellEnd"/>
            <w:r w:rsidRPr="00C94018">
              <w:rPr>
                <w:sz w:val="16"/>
                <w:szCs w:val="16"/>
              </w:rPr>
              <w:t xml:space="preserve"> 26/10/2018, 1926/QĐ-UBND </w:t>
            </w:r>
            <w:proofErr w:type="spellStart"/>
            <w:r w:rsidRPr="00C94018">
              <w:rPr>
                <w:sz w:val="16"/>
                <w:szCs w:val="16"/>
              </w:rPr>
              <w:t>ngày</w:t>
            </w:r>
            <w:proofErr w:type="spellEnd"/>
            <w:r w:rsidRPr="00C94018">
              <w:rPr>
                <w:sz w:val="16"/>
                <w:szCs w:val="16"/>
              </w:rPr>
              <w:t xml:space="preserve"> 15/12/2020; 1923/QĐ-UBND </w:t>
            </w:r>
            <w:proofErr w:type="spellStart"/>
            <w:r w:rsidRPr="00C94018">
              <w:rPr>
                <w:sz w:val="16"/>
                <w:szCs w:val="16"/>
              </w:rPr>
              <w:t>ngày</w:t>
            </w:r>
            <w:proofErr w:type="spellEnd"/>
            <w:r w:rsidRPr="00C94018">
              <w:rPr>
                <w:sz w:val="16"/>
                <w:szCs w:val="16"/>
              </w:rPr>
              <w:t xml:space="preserve"> 31/10/2018</w:t>
            </w:r>
          </w:p>
        </w:tc>
        <w:tc>
          <w:tcPr>
            <w:tcW w:w="1020" w:type="dxa"/>
            <w:tcBorders>
              <w:top w:val="nil"/>
              <w:left w:val="nil"/>
              <w:bottom w:val="single" w:sz="4" w:space="0" w:color="auto"/>
              <w:right w:val="single" w:sz="4" w:space="0" w:color="auto"/>
            </w:tcBorders>
            <w:shd w:val="clear" w:color="auto" w:fill="auto"/>
            <w:noWrap/>
            <w:vAlign w:val="center"/>
            <w:hideMark/>
          </w:tcPr>
          <w:p w14:paraId="38E94F46" w14:textId="77777777" w:rsidR="00C94018" w:rsidRPr="00C94018" w:rsidRDefault="00C94018" w:rsidP="00C94018">
            <w:pPr>
              <w:jc w:val="right"/>
              <w:outlineLvl w:val="0"/>
              <w:rPr>
                <w:sz w:val="16"/>
                <w:szCs w:val="16"/>
              </w:rPr>
            </w:pPr>
            <w:r w:rsidRPr="00C94018">
              <w:rPr>
                <w:sz w:val="16"/>
                <w:szCs w:val="16"/>
              </w:rPr>
              <w:t>135.000</w:t>
            </w:r>
          </w:p>
        </w:tc>
        <w:tc>
          <w:tcPr>
            <w:tcW w:w="1060" w:type="dxa"/>
            <w:tcBorders>
              <w:top w:val="nil"/>
              <w:left w:val="nil"/>
              <w:bottom w:val="single" w:sz="4" w:space="0" w:color="auto"/>
              <w:right w:val="single" w:sz="4" w:space="0" w:color="auto"/>
            </w:tcBorders>
            <w:shd w:val="clear" w:color="auto" w:fill="auto"/>
            <w:noWrap/>
            <w:vAlign w:val="center"/>
            <w:hideMark/>
          </w:tcPr>
          <w:p w14:paraId="69931162" w14:textId="77777777" w:rsidR="00C94018" w:rsidRPr="00C94018" w:rsidRDefault="00C94018" w:rsidP="00C94018">
            <w:pPr>
              <w:jc w:val="right"/>
              <w:outlineLvl w:val="0"/>
              <w:rPr>
                <w:sz w:val="16"/>
                <w:szCs w:val="16"/>
              </w:rPr>
            </w:pPr>
            <w:r w:rsidRPr="00C94018">
              <w:rPr>
                <w:sz w:val="16"/>
                <w:szCs w:val="16"/>
              </w:rPr>
              <w:t>135.000</w:t>
            </w:r>
          </w:p>
        </w:tc>
        <w:tc>
          <w:tcPr>
            <w:tcW w:w="860" w:type="dxa"/>
            <w:tcBorders>
              <w:top w:val="nil"/>
              <w:left w:val="nil"/>
              <w:bottom w:val="single" w:sz="4" w:space="0" w:color="auto"/>
              <w:right w:val="single" w:sz="4" w:space="0" w:color="auto"/>
            </w:tcBorders>
            <w:shd w:val="clear" w:color="auto" w:fill="auto"/>
            <w:noWrap/>
            <w:vAlign w:val="center"/>
            <w:hideMark/>
          </w:tcPr>
          <w:p w14:paraId="4A0EDE74" w14:textId="77777777" w:rsidR="00C94018" w:rsidRPr="00C94018" w:rsidRDefault="00C94018" w:rsidP="00C94018">
            <w:pPr>
              <w:jc w:val="right"/>
              <w:outlineLvl w:val="0"/>
              <w:rPr>
                <w:sz w:val="16"/>
                <w:szCs w:val="16"/>
              </w:rPr>
            </w:pPr>
            <w:r w:rsidRPr="00C94018">
              <w:rPr>
                <w:sz w:val="16"/>
                <w:szCs w:val="16"/>
              </w:rPr>
              <w:t xml:space="preserve">        65.000 </w:t>
            </w:r>
          </w:p>
        </w:tc>
        <w:tc>
          <w:tcPr>
            <w:tcW w:w="940" w:type="dxa"/>
            <w:tcBorders>
              <w:top w:val="nil"/>
              <w:left w:val="nil"/>
              <w:bottom w:val="single" w:sz="4" w:space="0" w:color="auto"/>
              <w:right w:val="single" w:sz="4" w:space="0" w:color="auto"/>
            </w:tcBorders>
            <w:shd w:val="clear" w:color="auto" w:fill="auto"/>
            <w:vAlign w:val="center"/>
            <w:hideMark/>
          </w:tcPr>
          <w:p w14:paraId="3778D9AA" w14:textId="77777777" w:rsidR="00C94018" w:rsidRPr="00C94018" w:rsidRDefault="00C94018" w:rsidP="00C94018">
            <w:pPr>
              <w:jc w:val="right"/>
              <w:outlineLvl w:val="0"/>
              <w:rPr>
                <w:sz w:val="16"/>
                <w:szCs w:val="16"/>
              </w:rPr>
            </w:pPr>
            <w:r w:rsidRPr="00C94018">
              <w:rPr>
                <w:sz w:val="16"/>
                <w:szCs w:val="16"/>
              </w:rPr>
              <w:t xml:space="preserve">          65.000 </w:t>
            </w:r>
          </w:p>
        </w:tc>
        <w:tc>
          <w:tcPr>
            <w:tcW w:w="879" w:type="dxa"/>
            <w:tcBorders>
              <w:top w:val="nil"/>
              <w:left w:val="nil"/>
              <w:bottom w:val="single" w:sz="4" w:space="0" w:color="auto"/>
              <w:right w:val="single" w:sz="4" w:space="0" w:color="auto"/>
            </w:tcBorders>
            <w:shd w:val="clear" w:color="auto" w:fill="auto"/>
            <w:vAlign w:val="center"/>
            <w:hideMark/>
          </w:tcPr>
          <w:p w14:paraId="32431A36"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53516015" w14:textId="77777777" w:rsidR="00C94018" w:rsidRPr="00C94018" w:rsidRDefault="00C94018" w:rsidP="00C94018">
            <w:pPr>
              <w:jc w:val="right"/>
              <w:outlineLvl w:val="0"/>
              <w:rPr>
                <w:sz w:val="16"/>
                <w:szCs w:val="16"/>
              </w:rPr>
            </w:pPr>
            <w:r w:rsidRPr="00C94018">
              <w:rPr>
                <w:sz w:val="16"/>
                <w:szCs w:val="16"/>
              </w:rPr>
              <w:t xml:space="preserve">         42.917 </w:t>
            </w:r>
          </w:p>
        </w:tc>
        <w:tc>
          <w:tcPr>
            <w:tcW w:w="800" w:type="dxa"/>
            <w:tcBorders>
              <w:top w:val="nil"/>
              <w:left w:val="nil"/>
              <w:bottom w:val="single" w:sz="4" w:space="0" w:color="auto"/>
              <w:right w:val="single" w:sz="4" w:space="0" w:color="auto"/>
            </w:tcBorders>
            <w:shd w:val="clear" w:color="auto" w:fill="auto"/>
            <w:vAlign w:val="center"/>
            <w:hideMark/>
          </w:tcPr>
          <w:p w14:paraId="73DFF6FE" w14:textId="77777777" w:rsidR="00C94018" w:rsidRPr="00C94018" w:rsidRDefault="00C94018" w:rsidP="00C94018">
            <w:pPr>
              <w:jc w:val="right"/>
              <w:outlineLvl w:val="0"/>
              <w:rPr>
                <w:sz w:val="16"/>
                <w:szCs w:val="16"/>
              </w:rPr>
            </w:pPr>
            <w:r w:rsidRPr="00C94018">
              <w:rPr>
                <w:sz w:val="16"/>
                <w:szCs w:val="16"/>
              </w:rPr>
              <w:t xml:space="preserve">      32.917 </w:t>
            </w:r>
          </w:p>
        </w:tc>
        <w:tc>
          <w:tcPr>
            <w:tcW w:w="920" w:type="dxa"/>
            <w:tcBorders>
              <w:top w:val="nil"/>
              <w:left w:val="nil"/>
              <w:bottom w:val="single" w:sz="4" w:space="0" w:color="auto"/>
              <w:right w:val="single" w:sz="4" w:space="0" w:color="auto"/>
            </w:tcBorders>
            <w:shd w:val="clear" w:color="auto" w:fill="auto"/>
            <w:vAlign w:val="center"/>
            <w:hideMark/>
          </w:tcPr>
          <w:p w14:paraId="721367A8" w14:textId="77777777" w:rsidR="00C94018" w:rsidRPr="00C94018" w:rsidRDefault="00C94018" w:rsidP="00C94018">
            <w:pPr>
              <w:jc w:val="right"/>
              <w:outlineLvl w:val="0"/>
              <w:rPr>
                <w:sz w:val="16"/>
                <w:szCs w:val="16"/>
              </w:rPr>
            </w:pPr>
            <w:r w:rsidRPr="00C94018">
              <w:rPr>
                <w:sz w:val="16"/>
                <w:szCs w:val="16"/>
              </w:rPr>
              <w:t xml:space="preserve">         10.000 </w:t>
            </w:r>
          </w:p>
        </w:tc>
        <w:tc>
          <w:tcPr>
            <w:tcW w:w="1418" w:type="dxa"/>
            <w:tcBorders>
              <w:top w:val="nil"/>
              <w:left w:val="nil"/>
              <w:bottom w:val="single" w:sz="4" w:space="0" w:color="auto"/>
              <w:right w:val="single" w:sz="4" w:space="0" w:color="auto"/>
            </w:tcBorders>
            <w:shd w:val="clear" w:color="auto" w:fill="auto"/>
            <w:vAlign w:val="center"/>
            <w:hideMark/>
          </w:tcPr>
          <w:p w14:paraId="6D7C7BC2" w14:textId="77777777" w:rsidR="00C94018" w:rsidRPr="00C94018" w:rsidRDefault="00C94018" w:rsidP="00C94018">
            <w:pPr>
              <w:jc w:val="center"/>
              <w:outlineLvl w:val="0"/>
              <w:rPr>
                <w:sz w:val="16"/>
                <w:szCs w:val="16"/>
              </w:rPr>
            </w:pPr>
            <w:r w:rsidRPr="00C94018">
              <w:rPr>
                <w:sz w:val="16"/>
                <w:szCs w:val="16"/>
              </w:rPr>
              <w:t xml:space="preserve"> QT </w:t>
            </w:r>
          </w:p>
        </w:tc>
      </w:tr>
      <w:tr w:rsidR="00C94018" w:rsidRPr="00C94018" w14:paraId="1E438F36" w14:textId="77777777" w:rsidTr="00C94018">
        <w:trPr>
          <w:trHeight w:val="630"/>
        </w:trPr>
        <w:tc>
          <w:tcPr>
            <w:tcW w:w="567" w:type="dxa"/>
            <w:tcBorders>
              <w:top w:val="nil"/>
              <w:left w:val="nil"/>
              <w:bottom w:val="single" w:sz="4" w:space="0" w:color="auto"/>
              <w:right w:val="single" w:sz="4" w:space="0" w:color="auto"/>
            </w:tcBorders>
            <w:shd w:val="clear" w:color="000000" w:fill="FFFFFF"/>
            <w:noWrap/>
            <w:vAlign w:val="center"/>
            <w:hideMark/>
          </w:tcPr>
          <w:p w14:paraId="594E117A" w14:textId="77777777" w:rsidR="00C94018" w:rsidRPr="00C94018" w:rsidRDefault="00C94018" w:rsidP="00C94018">
            <w:pPr>
              <w:jc w:val="center"/>
              <w:outlineLvl w:val="0"/>
              <w:rPr>
                <w:sz w:val="16"/>
                <w:szCs w:val="16"/>
              </w:rPr>
            </w:pPr>
            <w:r w:rsidRPr="00C94018">
              <w:rPr>
                <w:sz w:val="16"/>
                <w:szCs w:val="16"/>
              </w:rPr>
              <w:t>13</w:t>
            </w:r>
          </w:p>
        </w:tc>
        <w:tc>
          <w:tcPr>
            <w:tcW w:w="3514" w:type="dxa"/>
            <w:tcBorders>
              <w:top w:val="nil"/>
              <w:left w:val="nil"/>
              <w:bottom w:val="single" w:sz="4" w:space="0" w:color="auto"/>
              <w:right w:val="single" w:sz="4" w:space="0" w:color="auto"/>
            </w:tcBorders>
            <w:shd w:val="clear" w:color="000000" w:fill="FFFFFF"/>
            <w:vAlign w:val="center"/>
            <w:hideMark/>
          </w:tcPr>
          <w:p w14:paraId="2301517C" w14:textId="77777777" w:rsidR="00C94018" w:rsidRPr="00C94018" w:rsidRDefault="00C94018" w:rsidP="00C94018">
            <w:pPr>
              <w:outlineLvl w:val="0"/>
              <w:rPr>
                <w:sz w:val="16"/>
                <w:szCs w:val="16"/>
              </w:rPr>
            </w:pPr>
            <w:proofErr w:type="spellStart"/>
            <w:r w:rsidRPr="00C94018">
              <w:rPr>
                <w:sz w:val="16"/>
                <w:szCs w:val="16"/>
              </w:rPr>
              <w:t>Kênh</w:t>
            </w:r>
            <w:proofErr w:type="spellEnd"/>
            <w:r w:rsidRPr="00C94018">
              <w:rPr>
                <w:sz w:val="16"/>
                <w:szCs w:val="16"/>
              </w:rPr>
              <w:t xml:space="preserve"> </w:t>
            </w:r>
            <w:proofErr w:type="spellStart"/>
            <w:r w:rsidRPr="00C94018">
              <w:rPr>
                <w:sz w:val="16"/>
                <w:szCs w:val="16"/>
              </w:rPr>
              <w:t>tiêu</w:t>
            </w:r>
            <w:proofErr w:type="spellEnd"/>
            <w:r w:rsidRPr="00C94018">
              <w:rPr>
                <w:sz w:val="16"/>
                <w:szCs w:val="16"/>
              </w:rPr>
              <w:t xml:space="preserve">, </w:t>
            </w:r>
            <w:proofErr w:type="spellStart"/>
            <w:r w:rsidRPr="00C94018">
              <w:rPr>
                <w:sz w:val="16"/>
                <w:szCs w:val="16"/>
              </w:rPr>
              <w:t>thoát</w:t>
            </w:r>
            <w:proofErr w:type="spellEnd"/>
            <w:r w:rsidRPr="00C94018">
              <w:rPr>
                <w:sz w:val="16"/>
                <w:szCs w:val="16"/>
              </w:rPr>
              <w:t xml:space="preserve"> </w:t>
            </w:r>
            <w:proofErr w:type="spellStart"/>
            <w:r w:rsidRPr="00C94018">
              <w:rPr>
                <w:sz w:val="16"/>
                <w:szCs w:val="16"/>
              </w:rPr>
              <w:t>nước</w:t>
            </w:r>
            <w:proofErr w:type="spellEnd"/>
            <w:r w:rsidRPr="00C94018">
              <w:rPr>
                <w:sz w:val="16"/>
                <w:szCs w:val="16"/>
              </w:rPr>
              <w:t xml:space="preserve"> </w:t>
            </w:r>
            <w:proofErr w:type="spellStart"/>
            <w:r w:rsidRPr="00C94018">
              <w:rPr>
                <w:sz w:val="16"/>
                <w:szCs w:val="16"/>
              </w:rPr>
              <w:t>Từ</w:t>
            </w:r>
            <w:proofErr w:type="spellEnd"/>
            <w:r w:rsidRPr="00C94018">
              <w:rPr>
                <w:sz w:val="16"/>
                <w:szCs w:val="16"/>
              </w:rPr>
              <w:t xml:space="preserve"> Ty (</w:t>
            </w:r>
            <w:proofErr w:type="spellStart"/>
            <w:r w:rsidRPr="00C94018">
              <w:rPr>
                <w:sz w:val="16"/>
                <w:szCs w:val="16"/>
              </w:rPr>
              <w:t>đoạn</w:t>
            </w:r>
            <w:proofErr w:type="spellEnd"/>
            <w:r w:rsidRPr="00C94018">
              <w:rPr>
                <w:sz w:val="16"/>
                <w:szCs w:val="16"/>
              </w:rPr>
              <w:t xml:space="preserve"> qua </w:t>
            </w:r>
            <w:proofErr w:type="spellStart"/>
            <w:r w:rsidRPr="00C94018">
              <w:rPr>
                <w:sz w:val="16"/>
                <w:szCs w:val="16"/>
              </w:rPr>
              <w:t>Phường</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Phú</w:t>
            </w:r>
            <w:proofErr w:type="spellEnd"/>
            <w:r w:rsidRPr="00C94018">
              <w:rPr>
                <w:sz w:val="16"/>
                <w:szCs w:val="16"/>
              </w:rPr>
              <w:t>)</w:t>
            </w:r>
          </w:p>
        </w:tc>
        <w:tc>
          <w:tcPr>
            <w:tcW w:w="1019" w:type="dxa"/>
            <w:tcBorders>
              <w:top w:val="nil"/>
              <w:left w:val="nil"/>
              <w:bottom w:val="single" w:sz="4" w:space="0" w:color="auto"/>
              <w:right w:val="single" w:sz="4" w:space="0" w:color="auto"/>
            </w:tcBorders>
            <w:shd w:val="clear" w:color="auto" w:fill="auto"/>
            <w:vAlign w:val="center"/>
            <w:hideMark/>
          </w:tcPr>
          <w:p w14:paraId="049FC590" w14:textId="77777777" w:rsidR="00C94018" w:rsidRPr="00C94018" w:rsidRDefault="00C94018" w:rsidP="00C94018">
            <w:pPr>
              <w:jc w:val="center"/>
              <w:outlineLvl w:val="0"/>
              <w:rPr>
                <w:sz w:val="16"/>
                <w:szCs w:val="16"/>
              </w:rPr>
            </w:pPr>
            <w:r w:rsidRPr="00C94018">
              <w:rPr>
                <w:sz w:val="16"/>
                <w:szCs w:val="16"/>
              </w:rPr>
              <w:t xml:space="preserve">BQLDA ĐTXD </w:t>
            </w:r>
            <w:proofErr w:type="spellStart"/>
            <w:r w:rsidRPr="00C94018">
              <w:rPr>
                <w:sz w:val="16"/>
                <w:szCs w:val="16"/>
              </w:rPr>
              <w:t>các</w:t>
            </w:r>
            <w:proofErr w:type="spellEnd"/>
            <w:r w:rsidRPr="00C94018">
              <w:rPr>
                <w:sz w:val="16"/>
                <w:szCs w:val="16"/>
              </w:rPr>
              <w:t xml:space="preserve"> CT </w:t>
            </w:r>
            <w:proofErr w:type="spellStart"/>
            <w:r w:rsidRPr="00C94018">
              <w:rPr>
                <w:sz w:val="16"/>
                <w:szCs w:val="16"/>
              </w:rPr>
              <w:t>giao</w:t>
            </w:r>
            <w:proofErr w:type="spellEnd"/>
            <w:r w:rsidRPr="00C94018">
              <w:rPr>
                <w:sz w:val="16"/>
                <w:szCs w:val="16"/>
              </w:rPr>
              <w:t xml:space="preserve"> </w:t>
            </w:r>
            <w:proofErr w:type="spellStart"/>
            <w:r w:rsidRPr="00C94018">
              <w:rPr>
                <w:sz w:val="16"/>
                <w:szCs w:val="16"/>
              </w:rPr>
              <w:t>thông</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006ACBAE" w14:textId="77777777" w:rsidR="00C94018" w:rsidRPr="00C94018" w:rsidRDefault="00C94018" w:rsidP="00C94018">
            <w:pPr>
              <w:jc w:val="center"/>
              <w:outlineLvl w:val="0"/>
              <w:rPr>
                <w:sz w:val="16"/>
                <w:szCs w:val="16"/>
              </w:rPr>
            </w:pPr>
            <w:r w:rsidRPr="00C94018">
              <w:rPr>
                <w:sz w:val="16"/>
                <w:szCs w:val="16"/>
              </w:rPr>
              <w:t>2019-2022</w:t>
            </w:r>
          </w:p>
        </w:tc>
        <w:tc>
          <w:tcPr>
            <w:tcW w:w="1639" w:type="dxa"/>
            <w:tcBorders>
              <w:top w:val="nil"/>
              <w:left w:val="nil"/>
              <w:bottom w:val="single" w:sz="4" w:space="0" w:color="auto"/>
              <w:right w:val="single" w:sz="4" w:space="0" w:color="auto"/>
            </w:tcBorders>
            <w:shd w:val="clear" w:color="auto" w:fill="auto"/>
            <w:vAlign w:val="center"/>
            <w:hideMark/>
          </w:tcPr>
          <w:p w14:paraId="1C1485B0" w14:textId="77777777" w:rsidR="00C94018" w:rsidRPr="00C94018" w:rsidRDefault="00C94018" w:rsidP="00C94018">
            <w:pPr>
              <w:jc w:val="center"/>
              <w:outlineLvl w:val="0"/>
              <w:rPr>
                <w:sz w:val="16"/>
                <w:szCs w:val="16"/>
              </w:rPr>
            </w:pPr>
            <w:r w:rsidRPr="00C94018">
              <w:rPr>
                <w:sz w:val="16"/>
                <w:szCs w:val="16"/>
              </w:rPr>
              <w:t xml:space="preserve">884/QĐ-UBND </w:t>
            </w:r>
            <w:proofErr w:type="spellStart"/>
            <w:r w:rsidRPr="00C94018">
              <w:rPr>
                <w:sz w:val="16"/>
                <w:szCs w:val="16"/>
              </w:rPr>
              <w:t>ngày</w:t>
            </w:r>
            <w:proofErr w:type="spellEnd"/>
            <w:r w:rsidRPr="00C94018">
              <w:rPr>
                <w:sz w:val="16"/>
                <w:szCs w:val="16"/>
              </w:rPr>
              <w:t xml:space="preserve"> 24/6/2019; 1890/QĐ-UBND </w:t>
            </w:r>
            <w:proofErr w:type="spellStart"/>
            <w:r w:rsidRPr="00C94018">
              <w:rPr>
                <w:sz w:val="16"/>
                <w:szCs w:val="16"/>
              </w:rPr>
              <w:t>ngày</w:t>
            </w:r>
            <w:proofErr w:type="spellEnd"/>
            <w:r w:rsidRPr="00C94018">
              <w:rPr>
                <w:sz w:val="16"/>
                <w:szCs w:val="16"/>
              </w:rPr>
              <w:t xml:space="preserve"> 31/10/2018</w:t>
            </w:r>
          </w:p>
        </w:tc>
        <w:tc>
          <w:tcPr>
            <w:tcW w:w="1020" w:type="dxa"/>
            <w:tcBorders>
              <w:top w:val="nil"/>
              <w:left w:val="nil"/>
              <w:bottom w:val="single" w:sz="4" w:space="0" w:color="auto"/>
              <w:right w:val="single" w:sz="4" w:space="0" w:color="auto"/>
            </w:tcBorders>
            <w:shd w:val="clear" w:color="auto" w:fill="auto"/>
            <w:noWrap/>
            <w:vAlign w:val="center"/>
            <w:hideMark/>
          </w:tcPr>
          <w:p w14:paraId="5A59829C" w14:textId="77777777" w:rsidR="00C94018" w:rsidRPr="00C94018" w:rsidRDefault="00C94018" w:rsidP="00C94018">
            <w:pPr>
              <w:jc w:val="right"/>
              <w:outlineLvl w:val="0"/>
              <w:rPr>
                <w:sz w:val="16"/>
                <w:szCs w:val="16"/>
              </w:rPr>
            </w:pPr>
            <w:r w:rsidRPr="00C94018">
              <w:rPr>
                <w:sz w:val="16"/>
                <w:szCs w:val="16"/>
              </w:rPr>
              <w:t>79.892</w:t>
            </w:r>
          </w:p>
        </w:tc>
        <w:tc>
          <w:tcPr>
            <w:tcW w:w="1060" w:type="dxa"/>
            <w:tcBorders>
              <w:top w:val="nil"/>
              <w:left w:val="nil"/>
              <w:bottom w:val="single" w:sz="4" w:space="0" w:color="auto"/>
              <w:right w:val="single" w:sz="4" w:space="0" w:color="auto"/>
            </w:tcBorders>
            <w:shd w:val="clear" w:color="auto" w:fill="auto"/>
            <w:noWrap/>
            <w:vAlign w:val="center"/>
            <w:hideMark/>
          </w:tcPr>
          <w:p w14:paraId="36F47F90" w14:textId="77777777" w:rsidR="00C94018" w:rsidRPr="00C94018" w:rsidRDefault="00C94018" w:rsidP="00C94018">
            <w:pPr>
              <w:jc w:val="right"/>
              <w:outlineLvl w:val="0"/>
              <w:rPr>
                <w:sz w:val="16"/>
                <w:szCs w:val="16"/>
              </w:rPr>
            </w:pPr>
            <w:r w:rsidRPr="00C94018">
              <w:rPr>
                <w:sz w:val="16"/>
                <w:szCs w:val="16"/>
              </w:rPr>
              <w:t>79.892</w:t>
            </w:r>
          </w:p>
        </w:tc>
        <w:tc>
          <w:tcPr>
            <w:tcW w:w="860" w:type="dxa"/>
            <w:tcBorders>
              <w:top w:val="nil"/>
              <w:left w:val="nil"/>
              <w:bottom w:val="single" w:sz="4" w:space="0" w:color="auto"/>
              <w:right w:val="single" w:sz="4" w:space="0" w:color="auto"/>
            </w:tcBorders>
            <w:shd w:val="clear" w:color="auto" w:fill="auto"/>
            <w:noWrap/>
            <w:vAlign w:val="center"/>
            <w:hideMark/>
          </w:tcPr>
          <w:p w14:paraId="5CCE9439" w14:textId="77777777" w:rsidR="00C94018" w:rsidRPr="00C94018" w:rsidRDefault="00C94018" w:rsidP="00C94018">
            <w:pPr>
              <w:jc w:val="right"/>
              <w:outlineLvl w:val="0"/>
              <w:rPr>
                <w:sz w:val="16"/>
                <w:szCs w:val="16"/>
              </w:rPr>
            </w:pPr>
            <w:r w:rsidRPr="00C94018">
              <w:rPr>
                <w:sz w:val="16"/>
                <w:szCs w:val="16"/>
              </w:rPr>
              <w:t xml:space="preserve">        33.500 </w:t>
            </w:r>
          </w:p>
        </w:tc>
        <w:tc>
          <w:tcPr>
            <w:tcW w:w="940" w:type="dxa"/>
            <w:tcBorders>
              <w:top w:val="nil"/>
              <w:left w:val="nil"/>
              <w:bottom w:val="single" w:sz="4" w:space="0" w:color="auto"/>
              <w:right w:val="single" w:sz="4" w:space="0" w:color="auto"/>
            </w:tcBorders>
            <w:shd w:val="clear" w:color="auto" w:fill="auto"/>
            <w:vAlign w:val="center"/>
            <w:hideMark/>
          </w:tcPr>
          <w:p w14:paraId="7C193189" w14:textId="77777777" w:rsidR="00C94018" w:rsidRPr="00C94018" w:rsidRDefault="00C94018" w:rsidP="00C94018">
            <w:pPr>
              <w:jc w:val="right"/>
              <w:outlineLvl w:val="0"/>
              <w:rPr>
                <w:sz w:val="16"/>
                <w:szCs w:val="16"/>
              </w:rPr>
            </w:pPr>
            <w:r w:rsidRPr="00C94018">
              <w:rPr>
                <w:sz w:val="16"/>
                <w:szCs w:val="16"/>
              </w:rPr>
              <w:t xml:space="preserve">          33.500 </w:t>
            </w:r>
          </w:p>
        </w:tc>
        <w:tc>
          <w:tcPr>
            <w:tcW w:w="879" w:type="dxa"/>
            <w:tcBorders>
              <w:top w:val="nil"/>
              <w:left w:val="nil"/>
              <w:bottom w:val="single" w:sz="4" w:space="0" w:color="auto"/>
              <w:right w:val="single" w:sz="4" w:space="0" w:color="auto"/>
            </w:tcBorders>
            <w:shd w:val="clear" w:color="auto" w:fill="auto"/>
            <w:vAlign w:val="center"/>
            <w:hideMark/>
          </w:tcPr>
          <w:p w14:paraId="6D8E4502"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05FA61D4" w14:textId="77777777" w:rsidR="00C94018" w:rsidRPr="00C94018" w:rsidRDefault="00C94018" w:rsidP="00C94018">
            <w:pPr>
              <w:jc w:val="right"/>
              <w:outlineLvl w:val="0"/>
              <w:rPr>
                <w:sz w:val="16"/>
                <w:szCs w:val="16"/>
              </w:rPr>
            </w:pPr>
            <w:r w:rsidRPr="00C94018">
              <w:rPr>
                <w:sz w:val="16"/>
                <w:szCs w:val="16"/>
              </w:rPr>
              <w:t xml:space="preserve">         32.994 </w:t>
            </w:r>
          </w:p>
        </w:tc>
        <w:tc>
          <w:tcPr>
            <w:tcW w:w="800" w:type="dxa"/>
            <w:tcBorders>
              <w:top w:val="nil"/>
              <w:left w:val="nil"/>
              <w:bottom w:val="single" w:sz="4" w:space="0" w:color="auto"/>
              <w:right w:val="single" w:sz="4" w:space="0" w:color="auto"/>
            </w:tcBorders>
            <w:shd w:val="clear" w:color="auto" w:fill="auto"/>
            <w:vAlign w:val="center"/>
            <w:hideMark/>
          </w:tcPr>
          <w:p w14:paraId="7187BE7B" w14:textId="77777777" w:rsidR="00C94018" w:rsidRPr="00C94018" w:rsidRDefault="00C94018" w:rsidP="00C94018">
            <w:pPr>
              <w:jc w:val="right"/>
              <w:outlineLvl w:val="0"/>
              <w:rPr>
                <w:sz w:val="16"/>
                <w:szCs w:val="16"/>
              </w:rPr>
            </w:pPr>
            <w:r w:rsidRPr="00C94018">
              <w:rPr>
                <w:sz w:val="16"/>
                <w:szCs w:val="16"/>
              </w:rPr>
              <w:t xml:space="preserve">      23.594 </w:t>
            </w:r>
          </w:p>
        </w:tc>
        <w:tc>
          <w:tcPr>
            <w:tcW w:w="920" w:type="dxa"/>
            <w:tcBorders>
              <w:top w:val="nil"/>
              <w:left w:val="nil"/>
              <w:bottom w:val="single" w:sz="4" w:space="0" w:color="auto"/>
              <w:right w:val="single" w:sz="4" w:space="0" w:color="auto"/>
            </w:tcBorders>
            <w:shd w:val="clear" w:color="auto" w:fill="auto"/>
            <w:vAlign w:val="center"/>
            <w:hideMark/>
          </w:tcPr>
          <w:p w14:paraId="7FA364EC" w14:textId="77777777" w:rsidR="00C94018" w:rsidRPr="00C94018" w:rsidRDefault="00C94018" w:rsidP="00C94018">
            <w:pPr>
              <w:jc w:val="right"/>
              <w:outlineLvl w:val="0"/>
              <w:rPr>
                <w:sz w:val="16"/>
                <w:szCs w:val="16"/>
              </w:rPr>
            </w:pPr>
            <w:r w:rsidRPr="00C94018">
              <w:rPr>
                <w:sz w:val="16"/>
                <w:szCs w:val="16"/>
              </w:rPr>
              <w:t xml:space="preserve">           9.400 </w:t>
            </w:r>
          </w:p>
        </w:tc>
        <w:tc>
          <w:tcPr>
            <w:tcW w:w="1418" w:type="dxa"/>
            <w:tcBorders>
              <w:top w:val="nil"/>
              <w:left w:val="nil"/>
              <w:bottom w:val="single" w:sz="4" w:space="0" w:color="auto"/>
              <w:right w:val="single" w:sz="4" w:space="0" w:color="auto"/>
            </w:tcBorders>
            <w:shd w:val="clear" w:color="auto" w:fill="auto"/>
            <w:vAlign w:val="center"/>
            <w:hideMark/>
          </w:tcPr>
          <w:p w14:paraId="3A63B5D5" w14:textId="77777777" w:rsidR="00C94018" w:rsidRPr="00C94018" w:rsidRDefault="00C94018" w:rsidP="00C94018">
            <w:pPr>
              <w:jc w:val="center"/>
              <w:outlineLvl w:val="0"/>
              <w:rPr>
                <w:sz w:val="16"/>
                <w:szCs w:val="16"/>
              </w:rPr>
            </w:pPr>
            <w:r w:rsidRPr="00C94018">
              <w:rPr>
                <w:sz w:val="16"/>
                <w:szCs w:val="16"/>
              </w:rPr>
              <w:t xml:space="preserve"> QT </w:t>
            </w:r>
          </w:p>
        </w:tc>
      </w:tr>
      <w:tr w:rsidR="00C94018" w:rsidRPr="00C94018" w14:paraId="4C08DF56" w14:textId="77777777" w:rsidTr="00C94018">
        <w:trPr>
          <w:trHeight w:val="1008"/>
        </w:trPr>
        <w:tc>
          <w:tcPr>
            <w:tcW w:w="567" w:type="dxa"/>
            <w:tcBorders>
              <w:top w:val="nil"/>
              <w:left w:val="nil"/>
              <w:bottom w:val="single" w:sz="4" w:space="0" w:color="auto"/>
              <w:right w:val="single" w:sz="4" w:space="0" w:color="auto"/>
            </w:tcBorders>
            <w:shd w:val="clear" w:color="000000" w:fill="FFFFFF"/>
            <w:noWrap/>
            <w:vAlign w:val="center"/>
            <w:hideMark/>
          </w:tcPr>
          <w:p w14:paraId="20D9D480" w14:textId="77777777" w:rsidR="00C94018" w:rsidRPr="00C94018" w:rsidRDefault="00C94018" w:rsidP="00C94018">
            <w:pPr>
              <w:jc w:val="center"/>
              <w:outlineLvl w:val="0"/>
              <w:rPr>
                <w:sz w:val="16"/>
                <w:szCs w:val="16"/>
              </w:rPr>
            </w:pPr>
            <w:r w:rsidRPr="00C94018">
              <w:rPr>
                <w:sz w:val="16"/>
                <w:szCs w:val="16"/>
              </w:rPr>
              <w:t>14</w:t>
            </w:r>
          </w:p>
        </w:tc>
        <w:tc>
          <w:tcPr>
            <w:tcW w:w="3514" w:type="dxa"/>
            <w:tcBorders>
              <w:top w:val="nil"/>
              <w:left w:val="nil"/>
              <w:bottom w:val="single" w:sz="4" w:space="0" w:color="auto"/>
              <w:right w:val="single" w:sz="4" w:space="0" w:color="auto"/>
            </w:tcBorders>
            <w:shd w:val="clear" w:color="000000" w:fill="FFFFFF"/>
            <w:vAlign w:val="center"/>
            <w:hideMark/>
          </w:tcPr>
          <w:p w14:paraId="5FB9E9B8" w14:textId="77777777" w:rsidR="00C94018" w:rsidRPr="00C94018" w:rsidRDefault="00C94018" w:rsidP="00C94018">
            <w:pPr>
              <w:outlineLvl w:val="0"/>
              <w:rPr>
                <w:sz w:val="16"/>
                <w:szCs w:val="16"/>
              </w:rPr>
            </w:pPr>
            <w:proofErr w:type="spellStart"/>
            <w:r w:rsidRPr="00C94018">
              <w:rPr>
                <w:sz w:val="16"/>
                <w:szCs w:val="16"/>
              </w:rPr>
              <w:t>Đập</w:t>
            </w:r>
            <w:proofErr w:type="spellEnd"/>
            <w:r w:rsidRPr="00C94018">
              <w:rPr>
                <w:sz w:val="16"/>
                <w:szCs w:val="16"/>
              </w:rPr>
              <w:t xml:space="preserve"> </w:t>
            </w:r>
            <w:proofErr w:type="spellStart"/>
            <w:r w:rsidRPr="00C94018">
              <w:rPr>
                <w:sz w:val="16"/>
                <w:szCs w:val="16"/>
              </w:rPr>
              <w:t>ngăn</w:t>
            </w:r>
            <w:proofErr w:type="spellEnd"/>
            <w:r w:rsidRPr="00C94018">
              <w:rPr>
                <w:sz w:val="16"/>
                <w:szCs w:val="16"/>
              </w:rPr>
              <w:t xml:space="preserve"> </w:t>
            </w:r>
            <w:proofErr w:type="spellStart"/>
            <w:r w:rsidRPr="00C94018">
              <w:rPr>
                <w:sz w:val="16"/>
                <w:szCs w:val="16"/>
              </w:rPr>
              <w:t>mặn</w:t>
            </w:r>
            <w:proofErr w:type="spellEnd"/>
            <w:r w:rsidRPr="00C94018">
              <w:rPr>
                <w:sz w:val="16"/>
                <w:szCs w:val="16"/>
              </w:rPr>
              <w:t xml:space="preserve"> Bình </w:t>
            </w:r>
            <w:proofErr w:type="spellStart"/>
            <w:r w:rsidRPr="00C94018">
              <w:rPr>
                <w:sz w:val="16"/>
                <w:szCs w:val="16"/>
              </w:rPr>
              <w:t>Nguyên</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Bình </w:t>
            </w:r>
            <w:proofErr w:type="spellStart"/>
            <w:r w:rsidRPr="00C94018">
              <w:rPr>
                <w:sz w:val="16"/>
                <w:szCs w:val="16"/>
              </w:rPr>
              <w:t>Phước</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7A483306" w14:textId="77777777" w:rsidR="00C94018" w:rsidRPr="00C94018" w:rsidRDefault="00C94018" w:rsidP="00C94018">
            <w:pPr>
              <w:jc w:val="center"/>
              <w:outlineLvl w:val="0"/>
              <w:rPr>
                <w:sz w:val="16"/>
                <w:szCs w:val="16"/>
              </w:rPr>
            </w:pPr>
            <w:r w:rsidRPr="00C94018">
              <w:rPr>
                <w:sz w:val="16"/>
                <w:szCs w:val="16"/>
              </w:rPr>
              <w:t xml:space="preserve">BQLDA ĐTXD </w:t>
            </w:r>
            <w:proofErr w:type="spellStart"/>
            <w:r w:rsidRPr="00C94018">
              <w:rPr>
                <w:sz w:val="16"/>
                <w:szCs w:val="16"/>
              </w:rPr>
              <w:t>các</w:t>
            </w:r>
            <w:proofErr w:type="spellEnd"/>
            <w:r w:rsidRPr="00C94018">
              <w:rPr>
                <w:sz w:val="16"/>
                <w:szCs w:val="16"/>
              </w:rPr>
              <w:t xml:space="preserve"> CT </w:t>
            </w:r>
            <w:proofErr w:type="spellStart"/>
            <w:r w:rsidRPr="00C94018">
              <w:rPr>
                <w:sz w:val="16"/>
                <w:szCs w:val="16"/>
              </w:rPr>
              <w:t>giao</w:t>
            </w:r>
            <w:proofErr w:type="spellEnd"/>
            <w:r w:rsidRPr="00C94018">
              <w:rPr>
                <w:sz w:val="16"/>
                <w:szCs w:val="16"/>
              </w:rPr>
              <w:t xml:space="preserve"> </w:t>
            </w:r>
            <w:proofErr w:type="spellStart"/>
            <w:r w:rsidRPr="00C94018">
              <w:rPr>
                <w:sz w:val="16"/>
                <w:szCs w:val="16"/>
              </w:rPr>
              <w:t>thông</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3EDA5EB2" w14:textId="77777777" w:rsidR="00C94018" w:rsidRPr="00C94018" w:rsidRDefault="00C94018" w:rsidP="00C94018">
            <w:pPr>
              <w:jc w:val="center"/>
              <w:outlineLvl w:val="0"/>
              <w:rPr>
                <w:sz w:val="16"/>
                <w:szCs w:val="16"/>
              </w:rPr>
            </w:pPr>
            <w:r w:rsidRPr="00C94018">
              <w:rPr>
                <w:sz w:val="16"/>
                <w:szCs w:val="16"/>
              </w:rPr>
              <w:t>2018-2023</w:t>
            </w:r>
          </w:p>
        </w:tc>
        <w:tc>
          <w:tcPr>
            <w:tcW w:w="1639" w:type="dxa"/>
            <w:tcBorders>
              <w:top w:val="nil"/>
              <w:left w:val="nil"/>
              <w:bottom w:val="single" w:sz="4" w:space="0" w:color="auto"/>
              <w:right w:val="single" w:sz="4" w:space="0" w:color="auto"/>
            </w:tcBorders>
            <w:shd w:val="clear" w:color="auto" w:fill="auto"/>
            <w:vAlign w:val="center"/>
            <w:hideMark/>
          </w:tcPr>
          <w:p w14:paraId="5A6FB3B2" w14:textId="77777777" w:rsidR="00C94018" w:rsidRPr="00C94018" w:rsidRDefault="00C94018" w:rsidP="00C94018">
            <w:pPr>
              <w:jc w:val="center"/>
              <w:outlineLvl w:val="0"/>
              <w:rPr>
                <w:sz w:val="16"/>
                <w:szCs w:val="16"/>
              </w:rPr>
            </w:pPr>
            <w:r w:rsidRPr="00C94018">
              <w:rPr>
                <w:sz w:val="16"/>
                <w:szCs w:val="16"/>
              </w:rPr>
              <w:t xml:space="preserve">1446/QĐ-UBND </w:t>
            </w:r>
            <w:proofErr w:type="spellStart"/>
            <w:r w:rsidRPr="00C94018">
              <w:rPr>
                <w:sz w:val="16"/>
                <w:szCs w:val="16"/>
              </w:rPr>
              <w:t>ngày</w:t>
            </w:r>
            <w:proofErr w:type="spellEnd"/>
            <w:r w:rsidRPr="00C94018">
              <w:rPr>
                <w:sz w:val="16"/>
                <w:szCs w:val="16"/>
              </w:rPr>
              <w:t xml:space="preserve"> 08/8/2017</w:t>
            </w:r>
          </w:p>
        </w:tc>
        <w:tc>
          <w:tcPr>
            <w:tcW w:w="1020" w:type="dxa"/>
            <w:tcBorders>
              <w:top w:val="nil"/>
              <w:left w:val="nil"/>
              <w:bottom w:val="single" w:sz="4" w:space="0" w:color="auto"/>
              <w:right w:val="single" w:sz="4" w:space="0" w:color="auto"/>
            </w:tcBorders>
            <w:shd w:val="clear" w:color="auto" w:fill="auto"/>
            <w:vAlign w:val="center"/>
            <w:hideMark/>
          </w:tcPr>
          <w:p w14:paraId="0A4D9620" w14:textId="77777777" w:rsidR="00C94018" w:rsidRPr="00C94018" w:rsidRDefault="00C94018" w:rsidP="00C94018">
            <w:pPr>
              <w:jc w:val="right"/>
              <w:outlineLvl w:val="0"/>
              <w:rPr>
                <w:sz w:val="16"/>
                <w:szCs w:val="16"/>
              </w:rPr>
            </w:pPr>
            <w:r w:rsidRPr="00C94018">
              <w:rPr>
                <w:sz w:val="16"/>
                <w:szCs w:val="16"/>
              </w:rPr>
              <w:t xml:space="preserve">            99.995 </w:t>
            </w:r>
          </w:p>
        </w:tc>
        <w:tc>
          <w:tcPr>
            <w:tcW w:w="1060" w:type="dxa"/>
            <w:tcBorders>
              <w:top w:val="nil"/>
              <w:left w:val="nil"/>
              <w:bottom w:val="single" w:sz="4" w:space="0" w:color="auto"/>
              <w:right w:val="single" w:sz="4" w:space="0" w:color="auto"/>
            </w:tcBorders>
            <w:shd w:val="clear" w:color="auto" w:fill="auto"/>
            <w:vAlign w:val="center"/>
            <w:hideMark/>
          </w:tcPr>
          <w:p w14:paraId="5D84F0A9" w14:textId="77777777" w:rsidR="00C94018" w:rsidRPr="00C94018" w:rsidRDefault="00C94018" w:rsidP="00C94018">
            <w:pPr>
              <w:jc w:val="right"/>
              <w:outlineLvl w:val="0"/>
              <w:rPr>
                <w:sz w:val="16"/>
                <w:szCs w:val="16"/>
              </w:rPr>
            </w:pPr>
            <w:r w:rsidRPr="00C94018">
              <w:rPr>
                <w:sz w:val="16"/>
                <w:szCs w:val="16"/>
              </w:rPr>
              <w:t xml:space="preserve">             99.995 </w:t>
            </w:r>
          </w:p>
        </w:tc>
        <w:tc>
          <w:tcPr>
            <w:tcW w:w="860" w:type="dxa"/>
            <w:tcBorders>
              <w:top w:val="nil"/>
              <w:left w:val="nil"/>
              <w:bottom w:val="single" w:sz="4" w:space="0" w:color="auto"/>
              <w:right w:val="single" w:sz="4" w:space="0" w:color="auto"/>
            </w:tcBorders>
            <w:shd w:val="clear" w:color="auto" w:fill="auto"/>
            <w:noWrap/>
            <w:vAlign w:val="center"/>
            <w:hideMark/>
          </w:tcPr>
          <w:p w14:paraId="50117596" w14:textId="77777777" w:rsidR="00C94018" w:rsidRPr="00C94018" w:rsidRDefault="00C94018" w:rsidP="00C94018">
            <w:pPr>
              <w:jc w:val="right"/>
              <w:outlineLvl w:val="0"/>
              <w:rPr>
                <w:sz w:val="16"/>
                <w:szCs w:val="16"/>
              </w:rPr>
            </w:pPr>
            <w:r w:rsidRPr="00C94018">
              <w:rPr>
                <w:sz w:val="16"/>
                <w:szCs w:val="16"/>
              </w:rPr>
              <w:t xml:space="preserve">        45.538 </w:t>
            </w:r>
          </w:p>
        </w:tc>
        <w:tc>
          <w:tcPr>
            <w:tcW w:w="940" w:type="dxa"/>
            <w:tcBorders>
              <w:top w:val="nil"/>
              <w:left w:val="nil"/>
              <w:bottom w:val="single" w:sz="4" w:space="0" w:color="auto"/>
              <w:right w:val="single" w:sz="4" w:space="0" w:color="auto"/>
            </w:tcBorders>
            <w:shd w:val="clear" w:color="auto" w:fill="auto"/>
            <w:vAlign w:val="center"/>
            <w:hideMark/>
          </w:tcPr>
          <w:p w14:paraId="48D8CE70" w14:textId="77777777" w:rsidR="00C94018" w:rsidRPr="00C94018" w:rsidRDefault="00C94018" w:rsidP="00C94018">
            <w:pPr>
              <w:jc w:val="right"/>
              <w:outlineLvl w:val="0"/>
              <w:rPr>
                <w:sz w:val="16"/>
                <w:szCs w:val="16"/>
              </w:rPr>
            </w:pPr>
            <w:r w:rsidRPr="00C94018">
              <w:rPr>
                <w:sz w:val="16"/>
                <w:szCs w:val="16"/>
              </w:rPr>
              <w:t xml:space="preserve">          45.538 </w:t>
            </w:r>
          </w:p>
        </w:tc>
        <w:tc>
          <w:tcPr>
            <w:tcW w:w="879" w:type="dxa"/>
            <w:tcBorders>
              <w:top w:val="nil"/>
              <w:left w:val="nil"/>
              <w:bottom w:val="single" w:sz="4" w:space="0" w:color="auto"/>
              <w:right w:val="single" w:sz="4" w:space="0" w:color="auto"/>
            </w:tcBorders>
            <w:shd w:val="clear" w:color="auto" w:fill="auto"/>
            <w:vAlign w:val="center"/>
            <w:hideMark/>
          </w:tcPr>
          <w:p w14:paraId="40747B73"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4FB0BFAC" w14:textId="77777777" w:rsidR="00C94018" w:rsidRPr="00C94018" w:rsidRDefault="00C94018" w:rsidP="00C94018">
            <w:pPr>
              <w:jc w:val="right"/>
              <w:outlineLvl w:val="0"/>
              <w:rPr>
                <w:sz w:val="16"/>
                <w:szCs w:val="16"/>
              </w:rPr>
            </w:pPr>
            <w:r w:rsidRPr="00C94018">
              <w:rPr>
                <w:sz w:val="16"/>
                <w:szCs w:val="16"/>
              </w:rPr>
              <w:t xml:space="preserve">         47.000 </w:t>
            </w:r>
          </w:p>
        </w:tc>
        <w:tc>
          <w:tcPr>
            <w:tcW w:w="800" w:type="dxa"/>
            <w:tcBorders>
              <w:top w:val="nil"/>
              <w:left w:val="nil"/>
              <w:bottom w:val="single" w:sz="4" w:space="0" w:color="auto"/>
              <w:right w:val="single" w:sz="4" w:space="0" w:color="auto"/>
            </w:tcBorders>
            <w:shd w:val="clear" w:color="auto" w:fill="auto"/>
            <w:vAlign w:val="center"/>
            <w:hideMark/>
          </w:tcPr>
          <w:p w14:paraId="4AB5FB9B" w14:textId="77777777" w:rsidR="00C94018" w:rsidRPr="00C94018" w:rsidRDefault="00C94018" w:rsidP="00C94018">
            <w:pPr>
              <w:jc w:val="right"/>
              <w:outlineLvl w:val="0"/>
              <w:rPr>
                <w:sz w:val="16"/>
                <w:szCs w:val="16"/>
              </w:rPr>
            </w:pPr>
            <w:r w:rsidRPr="00C94018">
              <w:rPr>
                <w:sz w:val="16"/>
                <w:szCs w:val="16"/>
              </w:rPr>
              <w:t xml:space="preserve">      47.000 </w:t>
            </w:r>
          </w:p>
        </w:tc>
        <w:tc>
          <w:tcPr>
            <w:tcW w:w="920" w:type="dxa"/>
            <w:tcBorders>
              <w:top w:val="nil"/>
              <w:left w:val="nil"/>
              <w:bottom w:val="single" w:sz="4" w:space="0" w:color="auto"/>
              <w:right w:val="single" w:sz="4" w:space="0" w:color="auto"/>
            </w:tcBorders>
            <w:shd w:val="clear" w:color="auto" w:fill="auto"/>
            <w:vAlign w:val="center"/>
            <w:hideMark/>
          </w:tcPr>
          <w:p w14:paraId="42824625"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1AC9D54E" w14:textId="77777777" w:rsidR="00C94018" w:rsidRPr="00C94018" w:rsidRDefault="00C94018" w:rsidP="00C94018">
            <w:pPr>
              <w:jc w:val="center"/>
              <w:outlineLvl w:val="0"/>
              <w:rPr>
                <w:sz w:val="16"/>
                <w:szCs w:val="16"/>
              </w:rPr>
            </w:pPr>
            <w:r w:rsidRPr="00C94018">
              <w:rPr>
                <w:sz w:val="16"/>
                <w:szCs w:val="16"/>
              </w:rPr>
              <w:t xml:space="preserve"> </w:t>
            </w:r>
            <w:proofErr w:type="spellStart"/>
            <w:r w:rsidRPr="00C94018">
              <w:rPr>
                <w:sz w:val="16"/>
                <w:szCs w:val="16"/>
              </w:rPr>
              <w:t>Được</w:t>
            </w:r>
            <w:proofErr w:type="spellEnd"/>
            <w:r w:rsidRPr="00C94018">
              <w:rPr>
                <w:sz w:val="16"/>
                <w:szCs w:val="16"/>
              </w:rPr>
              <w:t xml:space="preserve"> HĐND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cho</w:t>
            </w:r>
            <w:proofErr w:type="spellEnd"/>
            <w:r w:rsidRPr="00C94018">
              <w:rPr>
                <w:sz w:val="16"/>
                <w:szCs w:val="16"/>
              </w:rPr>
              <w:t xml:space="preserve"> </w:t>
            </w:r>
            <w:proofErr w:type="spellStart"/>
            <w:r w:rsidRPr="00C94018">
              <w:rPr>
                <w:sz w:val="16"/>
                <w:szCs w:val="16"/>
              </w:rPr>
              <w:t>kéo</w:t>
            </w:r>
            <w:proofErr w:type="spellEnd"/>
            <w:r w:rsidRPr="00C94018">
              <w:rPr>
                <w:sz w:val="16"/>
                <w:szCs w:val="16"/>
              </w:rPr>
              <w:t xml:space="preserve"> </w:t>
            </w:r>
            <w:proofErr w:type="spellStart"/>
            <w:r w:rsidRPr="00C94018">
              <w:rPr>
                <w:sz w:val="16"/>
                <w:szCs w:val="16"/>
              </w:rPr>
              <w:t>dài</w:t>
            </w:r>
            <w:proofErr w:type="spellEnd"/>
            <w:r w:rsidRPr="00C94018">
              <w:rPr>
                <w:sz w:val="16"/>
                <w:szCs w:val="16"/>
              </w:rPr>
              <w:t xml:space="preserve"> </w:t>
            </w:r>
            <w:proofErr w:type="spellStart"/>
            <w:r w:rsidRPr="00C94018">
              <w:rPr>
                <w:sz w:val="16"/>
                <w:szCs w:val="16"/>
              </w:rPr>
              <w:t>thời</w:t>
            </w:r>
            <w:proofErr w:type="spellEnd"/>
            <w:r w:rsidRPr="00C94018">
              <w:rPr>
                <w:sz w:val="16"/>
                <w:szCs w:val="16"/>
              </w:rPr>
              <w:t xml:space="preserve"> </w:t>
            </w:r>
            <w:proofErr w:type="spellStart"/>
            <w:r w:rsidRPr="00C94018">
              <w:rPr>
                <w:sz w:val="16"/>
                <w:szCs w:val="16"/>
              </w:rPr>
              <w:t>gian</w:t>
            </w:r>
            <w:proofErr w:type="spellEnd"/>
            <w:r w:rsidRPr="00C94018">
              <w:rPr>
                <w:sz w:val="16"/>
                <w:szCs w:val="16"/>
              </w:rPr>
              <w:t xml:space="preserve"> </w:t>
            </w:r>
            <w:proofErr w:type="spellStart"/>
            <w:r w:rsidRPr="00C94018">
              <w:rPr>
                <w:sz w:val="16"/>
                <w:szCs w:val="16"/>
              </w:rPr>
              <w:t>thực</w:t>
            </w:r>
            <w:proofErr w:type="spellEnd"/>
            <w:r w:rsidRPr="00C94018">
              <w:rPr>
                <w:sz w:val="16"/>
                <w:szCs w:val="16"/>
              </w:rPr>
              <w:t xml:space="preserve"> </w:t>
            </w:r>
            <w:proofErr w:type="spellStart"/>
            <w:r w:rsidRPr="00C94018">
              <w:rPr>
                <w:sz w:val="16"/>
                <w:szCs w:val="16"/>
              </w:rPr>
              <w:t>hiện</w:t>
            </w:r>
            <w:proofErr w:type="spellEnd"/>
            <w:r w:rsidRPr="00C94018">
              <w:rPr>
                <w:sz w:val="16"/>
                <w:szCs w:val="16"/>
              </w:rPr>
              <w:t xml:space="preserve"> </w:t>
            </w:r>
            <w:proofErr w:type="spellStart"/>
            <w:r w:rsidRPr="00C94018">
              <w:rPr>
                <w:sz w:val="16"/>
                <w:szCs w:val="16"/>
              </w:rPr>
              <w:t>đến</w:t>
            </w:r>
            <w:proofErr w:type="spellEnd"/>
            <w:r w:rsidRPr="00C94018">
              <w:rPr>
                <w:sz w:val="16"/>
                <w:szCs w:val="16"/>
              </w:rPr>
              <w:t xml:space="preserve"> </w:t>
            </w:r>
            <w:proofErr w:type="spellStart"/>
            <w:r w:rsidRPr="00C94018">
              <w:rPr>
                <w:sz w:val="16"/>
                <w:szCs w:val="16"/>
              </w:rPr>
              <w:t>năm</w:t>
            </w:r>
            <w:proofErr w:type="spellEnd"/>
            <w:r w:rsidRPr="00C94018">
              <w:rPr>
                <w:sz w:val="16"/>
                <w:szCs w:val="16"/>
              </w:rPr>
              <w:t xml:space="preserve"> 2024 </w:t>
            </w:r>
          </w:p>
        </w:tc>
      </w:tr>
      <w:tr w:rsidR="00C94018" w:rsidRPr="00C94018" w14:paraId="731896BE" w14:textId="77777777" w:rsidTr="00C94018">
        <w:trPr>
          <w:trHeight w:val="1320"/>
        </w:trPr>
        <w:tc>
          <w:tcPr>
            <w:tcW w:w="567" w:type="dxa"/>
            <w:tcBorders>
              <w:top w:val="nil"/>
              <w:left w:val="nil"/>
              <w:bottom w:val="single" w:sz="4" w:space="0" w:color="auto"/>
              <w:right w:val="single" w:sz="4" w:space="0" w:color="auto"/>
            </w:tcBorders>
            <w:shd w:val="clear" w:color="000000" w:fill="FFFFFF"/>
            <w:noWrap/>
            <w:vAlign w:val="center"/>
            <w:hideMark/>
          </w:tcPr>
          <w:p w14:paraId="0B6CC375" w14:textId="77777777" w:rsidR="00C94018" w:rsidRPr="00C94018" w:rsidRDefault="00C94018" w:rsidP="00C94018">
            <w:pPr>
              <w:jc w:val="center"/>
              <w:outlineLvl w:val="0"/>
              <w:rPr>
                <w:sz w:val="16"/>
                <w:szCs w:val="16"/>
              </w:rPr>
            </w:pPr>
            <w:r w:rsidRPr="00C94018">
              <w:rPr>
                <w:sz w:val="16"/>
                <w:szCs w:val="16"/>
              </w:rPr>
              <w:t>15</w:t>
            </w:r>
          </w:p>
        </w:tc>
        <w:tc>
          <w:tcPr>
            <w:tcW w:w="3514" w:type="dxa"/>
            <w:tcBorders>
              <w:top w:val="nil"/>
              <w:left w:val="nil"/>
              <w:bottom w:val="single" w:sz="4" w:space="0" w:color="auto"/>
              <w:right w:val="single" w:sz="4" w:space="0" w:color="auto"/>
            </w:tcBorders>
            <w:shd w:val="clear" w:color="auto" w:fill="auto"/>
            <w:vAlign w:val="center"/>
            <w:hideMark/>
          </w:tcPr>
          <w:p w14:paraId="6693117B" w14:textId="77777777" w:rsidR="00C94018" w:rsidRPr="00C94018" w:rsidRDefault="00C94018" w:rsidP="00C94018">
            <w:pPr>
              <w:outlineLvl w:val="0"/>
              <w:rPr>
                <w:sz w:val="16"/>
                <w:szCs w:val="16"/>
              </w:rPr>
            </w:pPr>
            <w:proofErr w:type="spellStart"/>
            <w:r w:rsidRPr="00C94018">
              <w:rPr>
                <w:sz w:val="16"/>
                <w:szCs w:val="16"/>
              </w:rPr>
              <w:t>Tuyến</w:t>
            </w:r>
            <w:proofErr w:type="spellEnd"/>
            <w:r w:rsidRPr="00C94018">
              <w:rPr>
                <w:sz w:val="16"/>
                <w:szCs w:val="16"/>
              </w:rPr>
              <w:t xml:space="preserve"> </w:t>
            </w:r>
            <w:proofErr w:type="spellStart"/>
            <w:r w:rsidRPr="00C94018">
              <w:rPr>
                <w:sz w:val="16"/>
                <w:szCs w:val="16"/>
              </w:rPr>
              <w:t>đường</w:t>
            </w:r>
            <w:proofErr w:type="spellEnd"/>
            <w:r w:rsidRPr="00C94018">
              <w:rPr>
                <w:sz w:val="16"/>
                <w:szCs w:val="16"/>
              </w:rPr>
              <w:t xml:space="preserve"> </w:t>
            </w:r>
            <w:proofErr w:type="spellStart"/>
            <w:r w:rsidRPr="00C94018">
              <w:rPr>
                <w:sz w:val="16"/>
                <w:szCs w:val="16"/>
              </w:rPr>
              <w:t>nối</w:t>
            </w:r>
            <w:proofErr w:type="spellEnd"/>
            <w:r w:rsidRPr="00C94018">
              <w:rPr>
                <w:sz w:val="16"/>
                <w:szCs w:val="16"/>
              </w:rPr>
              <w:t xml:space="preserve"> </w:t>
            </w:r>
            <w:proofErr w:type="spellStart"/>
            <w:r w:rsidRPr="00C94018">
              <w:rPr>
                <w:sz w:val="16"/>
                <w:szCs w:val="16"/>
              </w:rPr>
              <w:t>từ</w:t>
            </w:r>
            <w:proofErr w:type="spellEnd"/>
            <w:r w:rsidRPr="00C94018">
              <w:rPr>
                <w:sz w:val="16"/>
                <w:szCs w:val="16"/>
              </w:rPr>
              <w:t xml:space="preserve"> </w:t>
            </w:r>
            <w:proofErr w:type="spellStart"/>
            <w:r w:rsidRPr="00C94018">
              <w:rPr>
                <w:sz w:val="16"/>
                <w:szCs w:val="16"/>
              </w:rPr>
              <w:t>đường</w:t>
            </w:r>
            <w:proofErr w:type="spellEnd"/>
            <w:r w:rsidRPr="00C94018">
              <w:rPr>
                <w:sz w:val="16"/>
                <w:szCs w:val="16"/>
              </w:rPr>
              <w:t xml:space="preserve"> ĐT.623B </w:t>
            </w:r>
            <w:proofErr w:type="spellStart"/>
            <w:r w:rsidRPr="00C94018">
              <w:rPr>
                <w:sz w:val="16"/>
                <w:szCs w:val="16"/>
              </w:rPr>
              <w:t>vào</w:t>
            </w:r>
            <w:proofErr w:type="spellEnd"/>
            <w:r w:rsidRPr="00C94018">
              <w:rPr>
                <w:sz w:val="16"/>
                <w:szCs w:val="16"/>
              </w:rPr>
              <w:t xml:space="preserve"> </w:t>
            </w:r>
            <w:proofErr w:type="spellStart"/>
            <w:r w:rsidRPr="00C94018">
              <w:rPr>
                <w:sz w:val="16"/>
                <w:szCs w:val="16"/>
              </w:rPr>
              <w:t>khu</w:t>
            </w:r>
            <w:proofErr w:type="spellEnd"/>
            <w:r w:rsidRPr="00C94018">
              <w:rPr>
                <w:sz w:val="16"/>
                <w:szCs w:val="16"/>
              </w:rPr>
              <w:t xml:space="preserve"> </w:t>
            </w:r>
            <w:proofErr w:type="spellStart"/>
            <w:r w:rsidRPr="00C94018">
              <w:rPr>
                <w:sz w:val="16"/>
                <w:szCs w:val="16"/>
              </w:rPr>
              <w:t>vực</w:t>
            </w:r>
            <w:proofErr w:type="spellEnd"/>
            <w:r w:rsidRPr="00C94018">
              <w:rPr>
                <w:sz w:val="16"/>
                <w:szCs w:val="16"/>
              </w:rPr>
              <w:t xml:space="preserve"> </w:t>
            </w: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w:t>
            </w:r>
            <w:proofErr w:type="spellStart"/>
            <w:r w:rsidRPr="00C94018">
              <w:rPr>
                <w:sz w:val="16"/>
                <w:szCs w:val="16"/>
              </w:rPr>
              <w:t>Khu</w:t>
            </w:r>
            <w:proofErr w:type="spellEnd"/>
            <w:r w:rsidRPr="00C94018">
              <w:rPr>
                <w:sz w:val="16"/>
                <w:szCs w:val="16"/>
              </w:rPr>
              <w:t xml:space="preserve"> </w:t>
            </w:r>
            <w:proofErr w:type="spellStart"/>
            <w:r w:rsidRPr="00C94018">
              <w:rPr>
                <w:sz w:val="16"/>
                <w:szCs w:val="16"/>
              </w:rPr>
              <w:t>sinh</w:t>
            </w:r>
            <w:proofErr w:type="spellEnd"/>
            <w:r w:rsidRPr="00C94018">
              <w:rPr>
                <w:sz w:val="16"/>
                <w:szCs w:val="16"/>
              </w:rPr>
              <w:t xml:space="preserve"> </w:t>
            </w:r>
            <w:proofErr w:type="spellStart"/>
            <w:r w:rsidRPr="00C94018">
              <w:rPr>
                <w:sz w:val="16"/>
                <w:szCs w:val="16"/>
              </w:rPr>
              <w:t>thái</w:t>
            </w:r>
            <w:proofErr w:type="spellEnd"/>
            <w:r w:rsidRPr="00C94018">
              <w:rPr>
                <w:sz w:val="16"/>
                <w:szCs w:val="16"/>
              </w:rPr>
              <w:t xml:space="preserve">, </w:t>
            </w:r>
            <w:proofErr w:type="spellStart"/>
            <w:r w:rsidRPr="00C94018">
              <w:rPr>
                <w:sz w:val="16"/>
                <w:szCs w:val="16"/>
              </w:rPr>
              <w:t>nghỉ</w:t>
            </w:r>
            <w:proofErr w:type="spellEnd"/>
            <w:r w:rsidRPr="00C94018">
              <w:rPr>
                <w:sz w:val="16"/>
                <w:szCs w:val="16"/>
              </w:rPr>
              <w:t xml:space="preserve"> </w:t>
            </w:r>
            <w:proofErr w:type="spellStart"/>
            <w:r w:rsidRPr="00C94018">
              <w:rPr>
                <w:sz w:val="16"/>
                <w:szCs w:val="16"/>
              </w:rPr>
              <w:t>dưỡng</w:t>
            </w:r>
            <w:proofErr w:type="spellEnd"/>
            <w:r w:rsidRPr="00C94018">
              <w:rPr>
                <w:sz w:val="16"/>
                <w:szCs w:val="16"/>
              </w:rPr>
              <w:t xml:space="preserve"> </w:t>
            </w:r>
            <w:proofErr w:type="spellStart"/>
            <w:r w:rsidRPr="00C94018">
              <w:rPr>
                <w:sz w:val="16"/>
                <w:szCs w:val="16"/>
              </w:rPr>
              <w:t>tắm</w:t>
            </w:r>
            <w:proofErr w:type="spellEnd"/>
            <w:r w:rsidRPr="00C94018">
              <w:rPr>
                <w:sz w:val="16"/>
                <w:szCs w:val="16"/>
              </w:rPr>
              <w:t xml:space="preserve"> </w:t>
            </w:r>
            <w:proofErr w:type="spellStart"/>
            <w:r w:rsidRPr="00C94018">
              <w:rPr>
                <w:sz w:val="16"/>
                <w:szCs w:val="16"/>
              </w:rPr>
              <w:t>bùn</w:t>
            </w:r>
            <w:proofErr w:type="spellEnd"/>
            <w:r w:rsidRPr="00C94018">
              <w:rPr>
                <w:sz w:val="16"/>
                <w:szCs w:val="16"/>
              </w:rPr>
              <w:t xml:space="preserve"> </w:t>
            </w:r>
            <w:proofErr w:type="spellStart"/>
            <w:r w:rsidRPr="00C94018">
              <w:rPr>
                <w:sz w:val="16"/>
                <w:szCs w:val="16"/>
              </w:rPr>
              <w:t>Suối</w:t>
            </w:r>
            <w:proofErr w:type="spellEnd"/>
            <w:r w:rsidRPr="00C94018">
              <w:rPr>
                <w:sz w:val="16"/>
                <w:szCs w:val="16"/>
              </w:rPr>
              <w:t xml:space="preserve"> </w:t>
            </w:r>
            <w:proofErr w:type="spellStart"/>
            <w:r w:rsidRPr="00C94018">
              <w:rPr>
                <w:sz w:val="16"/>
                <w:szCs w:val="16"/>
              </w:rPr>
              <w:t>nước</w:t>
            </w:r>
            <w:proofErr w:type="spellEnd"/>
            <w:r w:rsidRPr="00C94018">
              <w:rPr>
                <w:sz w:val="16"/>
                <w:szCs w:val="16"/>
              </w:rPr>
              <w:t xml:space="preserve"> </w:t>
            </w:r>
            <w:proofErr w:type="spellStart"/>
            <w:r w:rsidRPr="00C94018">
              <w:rPr>
                <w:sz w:val="16"/>
                <w:szCs w:val="16"/>
              </w:rPr>
              <w:t>nóng</w:t>
            </w:r>
            <w:proofErr w:type="spellEnd"/>
            <w:r w:rsidRPr="00C94018">
              <w:rPr>
                <w:sz w:val="16"/>
                <w:szCs w:val="16"/>
              </w:rPr>
              <w:t xml:space="preserve"> </w:t>
            </w:r>
            <w:proofErr w:type="spellStart"/>
            <w:r w:rsidRPr="00C94018">
              <w:rPr>
                <w:sz w:val="16"/>
                <w:szCs w:val="16"/>
              </w:rPr>
              <w:t>Nghĩa</w:t>
            </w:r>
            <w:proofErr w:type="spellEnd"/>
            <w:r w:rsidRPr="00C94018">
              <w:rPr>
                <w:sz w:val="16"/>
                <w:szCs w:val="16"/>
              </w:rPr>
              <w:t xml:space="preserve"> </w:t>
            </w:r>
            <w:proofErr w:type="spellStart"/>
            <w:r w:rsidRPr="00C94018">
              <w:rPr>
                <w:sz w:val="16"/>
                <w:szCs w:val="16"/>
              </w:rPr>
              <w:t>Thuận</w:t>
            </w:r>
            <w:proofErr w:type="spellEnd"/>
            <w:r w:rsidRPr="00C94018">
              <w:rPr>
                <w:sz w:val="16"/>
                <w:szCs w:val="16"/>
              </w:rPr>
              <w:t>.</w:t>
            </w:r>
          </w:p>
        </w:tc>
        <w:tc>
          <w:tcPr>
            <w:tcW w:w="1019" w:type="dxa"/>
            <w:tcBorders>
              <w:top w:val="nil"/>
              <w:left w:val="nil"/>
              <w:bottom w:val="single" w:sz="4" w:space="0" w:color="auto"/>
              <w:right w:val="single" w:sz="4" w:space="0" w:color="auto"/>
            </w:tcBorders>
            <w:shd w:val="clear" w:color="auto" w:fill="auto"/>
            <w:vAlign w:val="center"/>
            <w:hideMark/>
          </w:tcPr>
          <w:p w14:paraId="33127B71" w14:textId="77777777" w:rsidR="00C94018" w:rsidRPr="00C94018" w:rsidRDefault="00C94018" w:rsidP="00C94018">
            <w:pPr>
              <w:jc w:val="center"/>
              <w:outlineLvl w:val="0"/>
              <w:rPr>
                <w:sz w:val="16"/>
                <w:szCs w:val="16"/>
              </w:rPr>
            </w:pPr>
            <w:r w:rsidRPr="00C94018">
              <w:rPr>
                <w:sz w:val="16"/>
                <w:szCs w:val="16"/>
              </w:rPr>
              <w:t xml:space="preserve">BQLDA ĐTXD </w:t>
            </w:r>
            <w:proofErr w:type="spellStart"/>
            <w:r w:rsidRPr="00C94018">
              <w:rPr>
                <w:sz w:val="16"/>
                <w:szCs w:val="16"/>
              </w:rPr>
              <w:t>các</w:t>
            </w:r>
            <w:proofErr w:type="spellEnd"/>
            <w:r w:rsidRPr="00C94018">
              <w:rPr>
                <w:sz w:val="16"/>
                <w:szCs w:val="16"/>
              </w:rPr>
              <w:t xml:space="preserve"> CT </w:t>
            </w:r>
            <w:proofErr w:type="spellStart"/>
            <w:r w:rsidRPr="00C94018">
              <w:rPr>
                <w:sz w:val="16"/>
                <w:szCs w:val="16"/>
              </w:rPr>
              <w:t>giao</w:t>
            </w:r>
            <w:proofErr w:type="spellEnd"/>
            <w:r w:rsidRPr="00C94018">
              <w:rPr>
                <w:sz w:val="16"/>
                <w:szCs w:val="16"/>
              </w:rPr>
              <w:t xml:space="preserve"> </w:t>
            </w:r>
            <w:proofErr w:type="spellStart"/>
            <w:r w:rsidRPr="00C94018">
              <w:rPr>
                <w:sz w:val="16"/>
                <w:szCs w:val="16"/>
              </w:rPr>
              <w:t>thông</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67167D22" w14:textId="77777777" w:rsidR="00C94018" w:rsidRPr="00C94018" w:rsidRDefault="00C94018" w:rsidP="00C94018">
            <w:pPr>
              <w:jc w:val="center"/>
              <w:outlineLvl w:val="0"/>
              <w:rPr>
                <w:sz w:val="16"/>
                <w:szCs w:val="16"/>
              </w:rPr>
            </w:pPr>
            <w:r w:rsidRPr="00C94018">
              <w:rPr>
                <w:sz w:val="16"/>
                <w:szCs w:val="16"/>
              </w:rPr>
              <w:t>2018-2021</w:t>
            </w:r>
          </w:p>
        </w:tc>
        <w:tc>
          <w:tcPr>
            <w:tcW w:w="1639" w:type="dxa"/>
            <w:tcBorders>
              <w:top w:val="nil"/>
              <w:left w:val="nil"/>
              <w:bottom w:val="single" w:sz="4" w:space="0" w:color="auto"/>
              <w:right w:val="single" w:sz="4" w:space="0" w:color="auto"/>
            </w:tcBorders>
            <w:shd w:val="clear" w:color="auto" w:fill="auto"/>
            <w:vAlign w:val="center"/>
            <w:hideMark/>
          </w:tcPr>
          <w:p w14:paraId="64CB6E72" w14:textId="77777777" w:rsidR="00C94018" w:rsidRPr="00C94018" w:rsidRDefault="00C94018" w:rsidP="00C94018">
            <w:pPr>
              <w:jc w:val="center"/>
              <w:outlineLvl w:val="0"/>
              <w:rPr>
                <w:sz w:val="16"/>
                <w:szCs w:val="16"/>
              </w:rPr>
            </w:pPr>
            <w:r w:rsidRPr="00C94018">
              <w:rPr>
                <w:sz w:val="16"/>
                <w:szCs w:val="16"/>
              </w:rPr>
              <w:t xml:space="preserve">1996b/QĐ-UBND </w:t>
            </w:r>
            <w:proofErr w:type="spellStart"/>
            <w:r w:rsidRPr="00C94018">
              <w:rPr>
                <w:sz w:val="16"/>
                <w:szCs w:val="16"/>
              </w:rPr>
              <w:t>ngày</w:t>
            </w:r>
            <w:proofErr w:type="spellEnd"/>
            <w:r w:rsidRPr="00C94018">
              <w:rPr>
                <w:sz w:val="16"/>
                <w:szCs w:val="16"/>
              </w:rPr>
              <w:t xml:space="preserve"> 27/10/2017</w:t>
            </w:r>
          </w:p>
        </w:tc>
        <w:tc>
          <w:tcPr>
            <w:tcW w:w="1020" w:type="dxa"/>
            <w:tcBorders>
              <w:top w:val="nil"/>
              <w:left w:val="nil"/>
              <w:bottom w:val="single" w:sz="4" w:space="0" w:color="auto"/>
              <w:right w:val="single" w:sz="4" w:space="0" w:color="auto"/>
            </w:tcBorders>
            <w:shd w:val="clear" w:color="auto" w:fill="auto"/>
            <w:vAlign w:val="center"/>
            <w:hideMark/>
          </w:tcPr>
          <w:p w14:paraId="6B58F73C" w14:textId="77777777" w:rsidR="00C94018" w:rsidRPr="00C94018" w:rsidRDefault="00C94018" w:rsidP="00C94018">
            <w:pPr>
              <w:jc w:val="right"/>
              <w:outlineLvl w:val="0"/>
              <w:rPr>
                <w:sz w:val="16"/>
                <w:szCs w:val="16"/>
              </w:rPr>
            </w:pPr>
            <w:r w:rsidRPr="00C94018">
              <w:rPr>
                <w:sz w:val="16"/>
                <w:szCs w:val="16"/>
              </w:rPr>
              <w:t xml:space="preserve">            69.986 </w:t>
            </w:r>
          </w:p>
        </w:tc>
        <w:tc>
          <w:tcPr>
            <w:tcW w:w="1060" w:type="dxa"/>
            <w:tcBorders>
              <w:top w:val="nil"/>
              <w:left w:val="nil"/>
              <w:bottom w:val="single" w:sz="4" w:space="0" w:color="auto"/>
              <w:right w:val="single" w:sz="4" w:space="0" w:color="auto"/>
            </w:tcBorders>
            <w:shd w:val="clear" w:color="auto" w:fill="auto"/>
            <w:vAlign w:val="center"/>
            <w:hideMark/>
          </w:tcPr>
          <w:p w14:paraId="4F11A13F" w14:textId="77777777" w:rsidR="00C94018" w:rsidRPr="00C94018" w:rsidRDefault="00C94018" w:rsidP="00C94018">
            <w:pPr>
              <w:jc w:val="right"/>
              <w:outlineLvl w:val="0"/>
              <w:rPr>
                <w:sz w:val="16"/>
                <w:szCs w:val="16"/>
              </w:rPr>
            </w:pPr>
            <w:r w:rsidRPr="00C94018">
              <w:rPr>
                <w:sz w:val="16"/>
                <w:szCs w:val="16"/>
              </w:rPr>
              <w:t xml:space="preserve">             69.986 </w:t>
            </w:r>
          </w:p>
        </w:tc>
        <w:tc>
          <w:tcPr>
            <w:tcW w:w="860" w:type="dxa"/>
            <w:tcBorders>
              <w:top w:val="nil"/>
              <w:left w:val="nil"/>
              <w:bottom w:val="single" w:sz="4" w:space="0" w:color="auto"/>
              <w:right w:val="single" w:sz="4" w:space="0" w:color="auto"/>
            </w:tcBorders>
            <w:shd w:val="clear" w:color="auto" w:fill="auto"/>
            <w:noWrap/>
            <w:vAlign w:val="center"/>
            <w:hideMark/>
          </w:tcPr>
          <w:p w14:paraId="7263CFD1" w14:textId="77777777" w:rsidR="00C94018" w:rsidRPr="00C94018" w:rsidRDefault="00C94018" w:rsidP="00C94018">
            <w:pPr>
              <w:jc w:val="right"/>
              <w:outlineLvl w:val="0"/>
              <w:rPr>
                <w:sz w:val="16"/>
                <w:szCs w:val="16"/>
              </w:rPr>
            </w:pPr>
            <w:r w:rsidRPr="00C94018">
              <w:rPr>
                <w:sz w:val="16"/>
                <w:szCs w:val="16"/>
              </w:rPr>
              <w:t xml:space="preserve">        21.102 </w:t>
            </w:r>
          </w:p>
        </w:tc>
        <w:tc>
          <w:tcPr>
            <w:tcW w:w="940" w:type="dxa"/>
            <w:tcBorders>
              <w:top w:val="nil"/>
              <w:left w:val="nil"/>
              <w:bottom w:val="single" w:sz="4" w:space="0" w:color="auto"/>
              <w:right w:val="single" w:sz="4" w:space="0" w:color="auto"/>
            </w:tcBorders>
            <w:shd w:val="clear" w:color="auto" w:fill="auto"/>
            <w:vAlign w:val="center"/>
            <w:hideMark/>
          </w:tcPr>
          <w:p w14:paraId="7A286E46" w14:textId="77777777" w:rsidR="00C94018" w:rsidRPr="00C94018" w:rsidRDefault="00C94018" w:rsidP="00C94018">
            <w:pPr>
              <w:jc w:val="right"/>
              <w:outlineLvl w:val="0"/>
              <w:rPr>
                <w:sz w:val="16"/>
                <w:szCs w:val="16"/>
              </w:rPr>
            </w:pPr>
            <w:r w:rsidRPr="00C94018">
              <w:rPr>
                <w:sz w:val="16"/>
                <w:szCs w:val="16"/>
              </w:rPr>
              <w:t xml:space="preserve">          21.102 </w:t>
            </w:r>
          </w:p>
        </w:tc>
        <w:tc>
          <w:tcPr>
            <w:tcW w:w="879" w:type="dxa"/>
            <w:tcBorders>
              <w:top w:val="nil"/>
              <w:left w:val="nil"/>
              <w:bottom w:val="single" w:sz="4" w:space="0" w:color="auto"/>
              <w:right w:val="single" w:sz="4" w:space="0" w:color="auto"/>
            </w:tcBorders>
            <w:shd w:val="clear" w:color="auto" w:fill="auto"/>
            <w:vAlign w:val="center"/>
            <w:hideMark/>
          </w:tcPr>
          <w:p w14:paraId="7C1B5C40"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40AF07F3" w14:textId="77777777" w:rsidR="00C94018" w:rsidRPr="00C94018" w:rsidRDefault="00C94018" w:rsidP="00C94018">
            <w:pPr>
              <w:jc w:val="right"/>
              <w:outlineLvl w:val="0"/>
              <w:rPr>
                <w:sz w:val="16"/>
                <w:szCs w:val="16"/>
              </w:rPr>
            </w:pPr>
            <w:r w:rsidRPr="00C94018">
              <w:rPr>
                <w:sz w:val="16"/>
                <w:szCs w:val="16"/>
              </w:rPr>
              <w:t xml:space="preserve">           1.750 </w:t>
            </w:r>
          </w:p>
        </w:tc>
        <w:tc>
          <w:tcPr>
            <w:tcW w:w="800" w:type="dxa"/>
            <w:tcBorders>
              <w:top w:val="nil"/>
              <w:left w:val="nil"/>
              <w:bottom w:val="single" w:sz="4" w:space="0" w:color="auto"/>
              <w:right w:val="single" w:sz="4" w:space="0" w:color="auto"/>
            </w:tcBorders>
            <w:shd w:val="clear" w:color="auto" w:fill="auto"/>
            <w:vAlign w:val="center"/>
            <w:hideMark/>
          </w:tcPr>
          <w:p w14:paraId="15D0C321" w14:textId="77777777" w:rsidR="00C94018" w:rsidRPr="00C94018" w:rsidRDefault="00C94018" w:rsidP="00C94018">
            <w:pPr>
              <w:jc w:val="right"/>
              <w:outlineLvl w:val="0"/>
              <w:rPr>
                <w:sz w:val="16"/>
                <w:szCs w:val="16"/>
              </w:rPr>
            </w:pPr>
            <w:r w:rsidRPr="00C94018">
              <w:rPr>
                <w:sz w:val="16"/>
                <w:szCs w:val="16"/>
              </w:rPr>
              <w:t xml:space="preserve">        1.750 </w:t>
            </w:r>
          </w:p>
        </w:tc>
        <w:tc>
          <w:tcPr>
            <w:tcW w:w="920" w:type="dxa"/>
            <w:tcBorders>
              <w:top w:val="nil"/>
              <w:left w:val="nil"/>
              <w:bottom w:val="single" w:sz="4" w:space="0" w:color="auto"/>
              <w:right w:val="single" w:sz="4" w:space="0" w:color="auto"/>
            </w:tcBorders>
            <w:shd w:val="clear" w:color="auto" w:fill="auto"/>
            <w:vAlign w:val="center"/>
            <w:hideMark/>
          </w:tcPr>
          <w:p w14:paraId="04DA9844"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511022EC" w14:textId="77777777" w:rsidR="00C94018" w:rsidRPr="00C94018" w:rsidRDefault="00C94018" w:rsidP="00C94018">
            <w:pPr>
              <w:jc w:val="center"/>
              <w:outlineLvl w:val="0"/>
              <w:rPr>
                <w:sz w:val="16"/>
                <w:szCs w:val="16"/>
              </w:rPr>
            </w:pPr>
            <w:r w:rsidRPr="00C94018">
              <w:rPr>
                <w:sz w:val="16"/>
                <w:szCs w:val="16"/>
              </w:rPr>
              <w:t xml:space="preserve"> QT </w:t>
            </w:r>
          </w:p>
        </w:tc>
      </w:tr>
      <w:tr w:rsidR="00C94018" w:rsidRPr="00C94018" w14:paraId="6E08161F" w14:textId="77777777" w:rsidTr="00C94018">
        <w:trPr>
          <w:trHeight w:val="1393"/>
        </w:trPr>
        <w:tc>
          <w:tcPr>
            <w:tcW w:w="567" w:type="dxa"/>
            <w:tcBorders>
              <w:top w:val="nil"/>
              <w:left w:val="nil"/>
              <w:bottom w:val="single" w:sz="4" w:space="0" w:color="auto"/>
              <w:right w:val="single" w:sz="4" w:space="0" w:color="auto"/>
            </w:tcBorders>
            <w:shd w:val="clear" w:color="000000" w:fill="FFFFFF"/>
            <w:noWrap/>
            <w:vAlign w:val="center"/>
            <w:hideMark/>
          </w:tcPr>
          <w:p w14:paraId="115BDD27" w14:textId="77777777" w:rsidR="00C94018" w:rsidRPr="00C94018" w:rsidRDefault="00C94018" w:rsidP="00C94018">
            <w:pPr>
              <w:jc w:val="center"/>
              <w:outlineLvl w:val="0"/>
              <w:rPr>
                <w:sz w:val="16"/>
                <w:szCs w:val="16"/>
              </w:rPr>
            </w:pPr>
            <w:r w:rsidRPr="00C94018">
              <w:rPr>
                <w:sz w:val="16"/>
                <w:szCs w:val="16"/>
              </w:rPr>
              <w:t>16</w:t>
            </w:r>
          </w:p>
        </w:tc>
        <w:tc>
          <w:tcPr>
            <w:tcW w:w="3514" w:type="dxa"/>
            <w:tcBorders>
              <w:top w:val="nil"/>
              <w:left w:val="nil"/>
              <w:bottom w:val="single" w:sz="4" w:space="0" w:color="auto"/>
              <w:right w:val="single" w:sz="4" w:space="0" w:color="auto"/>
            </w:tcBorders>
            <w:shd w:val="clear" w:color="auto" w:fill="auto"/>
            <w:vAlign w:val="center"/>
            <w:hideMark/>
          </w:tcPr>
          <w:p w14:paraId="0C3FEAD3" w14:textId="77777777" w:rsidR="00C94018" w:rsidRPr="00C94018" w:rsidRDefault="00C94018" w:rsidP="00C94018">
            <w:pPr>
              <w:outlineLvl w:val="0"/>
              <w:rPr>
                <w:sz w:val="16"/>
                <w:szCs w:val="16"/>
              </w:rPr>
            </w:pPr>
            <w:proofErr w:type="spellStart"/>
            <w:r w:rsidRPr="00C94018">
              <w:rPr>
                <w:sz w:val="16"/>
                <w:szCs w:val="16"/>
              </w:rPr>
              <w:t>Kè</w:t>
            </w:r>
            <w:proofErr w:type="spellEnd"/>
            <w:r w:rsidRPr="00C94018">
              <w:rPr>
                <w:sz w:val="16"/>
                <w:szCs w:val="16"/>
              </w:rPr>
              <w:t xml:space="preserve"> </w:t>
            </w:r>
            <w:proofErr w:type="spellStart"/>
            <w:r w:rsidRPr="00C94018">
              <w:rPr>
                <w:sz w:val="16"/>
                <w:szCs w:val="16"/>
              </w:rPr>
              <w:t>bảo</w:t>
            </w:r>
            <w:proofErr w:type="spellEnd"/>
            <w:r w:rsidRPr="00C94018">
              <w:rPr>
                <w:sz w:val="16"/>
                <w:szCs w:val="16"/>
              </w:rPr>
              <w:t xml:space="preserve"> </w:t>
            </w:r>
            <w:proofErr w:type="spellStart"/>
            <w:r w:rsidRPr="00C94018">
              <w:rPr>
                <w:sz w:val="16"/>
                <w:szCs w:val="16"/>
              </w:rPr>
              <w:t>vệ</w:t>
            </w:r>
            <w:proofErr w:type="spellEnd"/>
            <w:r w:rsidRPr="00C94018">
              <w:rPr>
                <w:sz w:val="16"/>
                <w:szCs w:val="16"/>
              </w:rPr>
              <w:t xml:space="preserve"> </w:t>
            </w:r>
            <w:proofErr w:type="spellStart"/>
            <w:r w:rsidRPr="00C94018">
              <w:rPr>
                <w:sz w:val="16"/>
                <w:szCs w:val="16"/>
              </w:rPr>
              <w:t>bờ</w:t>
            </w:r>
            <w:proofErr w:type="spellEnd"/>
            <w:r w:rsidRPr="00C94018">
              <w:rPr>
                <w:sz w:val="16"/>
                <w:szCs w:val="16"/>
              </w:rPr>
              <w:t xml:space="preserve"> </w:t>
            </w:r>
            <w:proofErr w:type="spellStart"/>
            <w:r w:rsidRPr="00C94018">
              <w:rPr>
                <w:sz w:val="16"/>
                <w:szCs w:val="16"/>
              </w:rPr>
              <w:t>bắc</w:t>
            </w:r>
            <w:proofErr w:type="spellEnd"/>
            <w:r w:rsidRPr="00C94018">
              <w:rPr>
                <w:sz w:val="16"/>
                <w:szCs w:val="16"/>
              </w:rPr>
              <w:t xml:space="preserve"> </w:t>
            </w:r>
            <w:proofErr w:type="spellStart"/>
            <w:r w:rsidRPr="00C94018">
              <w:rPr>
                <w:sz w:val="16"/>
                <w:szCs w:val="16"/>
              </w:rPr>
              <w:t>sông</w:t>
            </w:r>
            <w:proofErr w:type="spellEnd"/>
            <w:r w:rsidRPr="00C94018">
              <w:rPr>
                <w:sz w:val="16"/>
                <w:szCs w:val="16"/>
              </w:rPr>
              <w:t xml:space="preserve"> </w:t>
            </w:r>
            <w:proofErr w:type="spellStart"/>
            <w:r w:rsidRPr="00C94018">
              <w:rPr>
                <w:sz w:val="16"/>
                <w:szCs w:val="16"/>
              </w:rPr>
              <w:t>Vệ</w:t>
            </w:r>
            <w:proofErr w:type="spellEnd"/>
            <w:r w:rsidRPr="00C94018">
              <w:rPr>
                <w:sz w:val="16"/>
                <w:szCs w:val="16"/>
              </w:rPr>
              <w:t xml:space="preserve"> </w:t>
            </w:r>
            <w:proofErr w:type="spellStart"/>
            <w:r w:rsidRPr="00C94018">
              <w:rPr>
                <w:sz w:val="16"/>
                <w:szCs w:val="16"/>
              </w:rPr>
              <w:t>đoạn</w:t>
            </w:r>
            <w:proofErr w:type="spellEnd"/>
            <w:r w:rsidRPr="00C94018">
              <w:rPr>
                <w:sz w:val="16"/>
                <w:szCs w:val="16"/>
              </w:rPr>
              <w:t xml:space="preserve"> </w:t>
            </w:r>
            <w:proofErr w:type="spellStart"/>
            <w:r w:rsidRPr="00C94018">
              <w:rPr>
                <w:sz w:val="16"/>
                <w:szCs w:val="16"/>
              </w:rPr>
              <w:t>hạ</w:t>
            </w:r>
            <w:proofErr w:type="spellEnd"/>
            <w:r w:rsidRPr="00C94018">
              <w:rPr>
                <w:sz w:val="16"/>
                <w:szCs w:val="16"/>
              </w:rPr>
              <w:t xml:space="preserve"> </w:t>
            </w:r>
            <w:proofErr w:type="spellStart"/>
            <w:r w:rsidRPr="00C94018">
              <w:rPr>
                <w:sz w:val="16"/>
                <w:szCs w:val="16"/>
              </w:rPr>
              <w:t>lưu</w:t>
            </w:r>
            <w:proofErr w:type="spellEnd"/>
            <w:r w:rsidRPr="00C94018">
              <w:rPr>
                <w:sz w:val="16"/>
                <w:szCs w:val="16"/>
              </w:rPr>
              <w:t xml:space="preserve"> </w:t>
            </w:r>
            <w:proofErr w:type="spellStart"/>
            <w:r w:rsidRPr="00C94018">
              <w:rPr>
                <w:sz w:val="16"/>
                <w:szCs w:val="16"/>
              </w:rPr>
              <w:t>cầu</w:t>
            </w:r>
            <w:proofErr w:type="spellEnd"/>
            <w:r w:rsidRPr="00C94018">
              <w:rPr>
                <w:sz w:val="16"/>
                <w:szCs w:val="16"/>
              </w:rPr>
              <w:t xml:space="preserve"> </w:t>
            </w:r>
            <w:proofErr w:type="spellStart"/>
            <w:r w:rsidRPr="00C94018">
              <w:rPr>
                <w:sz w:val="16"/>
                <w:szCs w:val="16"/>
              </w:rPr>
              <w:t>Sông</w:t>
            </w:r>
            <w:proofErr w:type="spellEnd"/>
            <w:r w:rsidRPr="00C94018">
              <w:rPr>
                <w:sz w:val="16"/>
                <w:szCs w:val="16"/>
              </w:rPr>
              <w:t xml:space="preserve"> </w:t>
            </w:r>
            <w:proofErr w:type="spellStart"/>
            <w:r w:rsidRPr="00C94018">
              <w:rPr>
                <w:sz w:val="16"/>
                <w:szCs w:val="16"/>
              </w:rPr>
              <w:t>Vệ</w:t>
            </w:r>
            <w:proofErr w:type="spellEnd"/>
            <w:r w:rsidRPr="00C94018">
              <w:rPr>
                <w:sz w:val="16"/>
                <w:szCs w:val="16"/>
              </w:rPr>
              <w:t xml:space="preserve"> (QL 1A)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đoạn</w:t>
            </w:r>
            <w:proofErr w:type="spellEnd"/>
            <w:r w:rsidRPr="00C94018">
              <w:rPr>
                <w:sz w:val="16"/>
                <w:szCs w:val="16"/>
              </w:rPr>
              <w:t xml:space="preserve"> </w:t>
            </w:r>
            <w:proofErr w:type="spellStart"/>
            <w:r w:rsidRPr="00C94018">
              <w:rPr>
                <w:sz w:val="16"/>
                <w:szCs w:val="16"/>
              </w:rPr>
              <w:t>Cầu</w:t>
            </w:r>
            <w:proofErr w:type="spellEnd"/>
            <w:r w:rsidRPr="00C94018">
              <w:rPr>
                <w:sz w:val="16"/>
                <w:szCs w:val="16"/>
              </w:rPr>
              <w:t xml:space="preserve"> </w:t>
            </w:r>
            <w:proofErr w:type="spellStart"/>
            <w:r w:rsidRPr="00C94018">
              <w:rPr>
                <w:sz w:val="16"/>
                <w:szCs w:val="16"/>
              </w:rPr>
              <w:t>đường</w:t>
            </w:r>
            <w:proofErr w:type="spellEnd"/>
            <w:r w:rsidRPr="00C94018">
              <w:rPr>
                <w:sz w:val="16"/>
                <w:szCs w:val="16"/>
              </w:rPr>
              <w:t xml:space="preserve"> </w:t>
            </w:r>
            <w:proofErr w:type="spellStart"/>
            <w:r w:rsidRPr="00C94018">
              <w:rPr>
                <w:sz w:val="16"/>
                <w:szCs w:val="16"/>
              </w:rPr>
              <w:t>sắt</w:t>
            </w:r>
            <w:proofErr w:type="spellEnd"/>
            <w:r w:rsidRPr="00C94018">
              <w:rPr>
                <w:sz w:val="16"/>
                <w:szCs w:val="16"/>
              </w:rPr>
              <w:t xml:space="preserve">,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Ngăi</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0B206956" w14:textId="77777777" w:rsidR="00C94018" w:rsidRPr="00C94018" w:rsidRDefault="00C94018" w:rsidP="00C94018">
            <w:pPr>
              <w:jc w:val="center"/>
              <w:outlineLvl w:val="0"/>
              <w:rPr>
                <w:sz w:val="16"/>
                <w:szCs w:val="16"/>
              </w:rPr>
            </w:pPr>
            <w:r w:rsidRPr="00C94018">
              <w:rPr>
                <w:sz w:val="16"/>
                <w:szCs w:val="16"/>
              </w:rPr>
              <w:t xml:space="preserve">BQLDA ĐTXD </w:t>
            </w:r>
            <w:proofErr w:type="spellStart"/>
            <w:r w:rsidRPr="00C94018">
              <w:rPr>
                <w:sz w:val="16"/>
                <w:szCs w:val="16"/>
              </w:rPr>
              <w:t>các</w:t>
            </w:r>
            <w:proofErr w:type="spellEnd"/>
            <w:r w:rsidRPr="00C94018">
              <w:rPr>
                <w:sz w:val="16"/>
                <w:szCs w:val="16"/>
              </w:rPr>
              <w:t xml:space="preserve"> CT </w:t>
            </w:r>
            <w:proofErr w:type="spellStart"/>
            <w:r w:rsidRPr="00C94018">
              <w:rPr>
                <w:sz w:val="16"/>
                <w:szCs w:val="16"/>
              </w:rPr>
              <w:t>giao</w:t>
            </w:r>
            <w:proofErr w:type="spellEnd"/>
            <w:r w:rsidRPr="00C94018">
              <w:rPr>
                <w:sz w:val="16"/>
                <w:szCs w:val="16"/>
              </w:rPr>
              <w:t xml:space="preserve"> </w:t>
            </w:r>
            <w:proofErr w:type="spellStart"/>
            <w:r w:rsidRPr="00C94018">
              <w:rPr>
                <w:sz w:val="16"/>
                <w:szCs w:val="16"/>
              </w:rPr>
              <w:t>thông</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7575C30F" w14:textId="77777777" w:rsidR="00C94018" w:rsidRPr="00C94018" w:rsidRDefault="00C94018" w:rsidP="00C94018">
            <w:pPr>
              <w:jc w:val="center"/>
              <w:outlineLvl w:val="0"/>
              <w:rPr>
                <w:sz w:val="16"/>
                <w:szCs w:val="16"/>
              </w:rPr>
            </w:pPr>
            <w:r w:rsidRPr="00C94018">
              <w:rPr>
                <w:sz w:val="16"/>
                <w:szCs w:val="16"/>
              </w:rPr>
              <w:t>2020-2022</w:t>
            </w:r>
          </w:p>
        </w:tc>
        <w:tc>
          <w:tcPr>
            <w:tcW w:w="1639" w:type="dxa"/>
            <w:tcBorders>
              <w:top w:val="nil"/>
              <w:left w:val="nil"/>
              <w:bottom w:val="single" w:sz="4" w:space="0" w:color="auto"/>
              <w:right w:val="single" w:sz="4" w:space="0" w:color="auto"/>
            </w:tcBorders>
            <w:shd w:val="clear" w:color="auto" w:fill="auto"/>
            <w:vAlign w:val="center"/>
            <w:hideMark/>
          </w:tcPr>
          <w:p w14:paraId="41C906D8" w14:textId="77777777" w:rsidR="00C94018" w:rsidRPr="00C94018" w:rsidRDefault="00C94018" w:rsidP="00C94018">
            <w:pPr>
              <w:jc w:val="center"/>
              <w:outlineLvl w:val="0"/>
              <w:rPr>
                <w:sz w:val="16"/>
                <w:szCs w:val="16"/>
              </w:rPr>
            </w:pPr>
            <w:r w:rsidRPr="00C94018">
              <w:rPr>
                <w:sz w:val="16"/>
                <w:szCs w:val="16"/>
              </w:rPr>
              <w:t>1469/QĐ-UBND 29/9/2020</w:t>
            </w:r>
          </w:p>
        </w:tc>
        <w:tc>
          <w:tcPr>
            <w:tcW w:w="1020" w:type="dxa"/>
            <w:tcBorders>
              <w:top w:val="nil"/>
              <w:left w:val="nil"/>
              <w:bottom w:val="single" w:sz="4" w:space="0" w:color="auto"/>
              <w:right w:val="single" w:sz="4" w:space="0" w:color="auto"/>
            </w:tcBorders>
            <w:shd w:val="clear" w:color="auto" w:fill="auto"/>
            <w:vAlign w:val="center"/>
            <w:hideMark/>
          </w:tcPr>
          <w:p w14:paraId="581851A0" w14:textId="77777777" w:rsidR="00C94018" w:rsidRPr="00C94018" w:rsidRDefault="00C94018" w:rsidP="00C94018">
            <w:pPr>
              <w:jc w:val="right"/>
              <w:outlineLvl w:val="0"/>
              <w:rPr>
                <w:sz w:val="16"/>
                <w:szCs w:val="16"/>
              </w:rPr>
            </w:pPr>
            <w:r w:rsidRPr="00C94018">
              <w:rPr>
                <w:sz w:val="16"/>
                <w:szCs w:val="16"/>
              </w:rPr>
              <w:t xml:space="preserve">            76.956 </w:t>
            </w:r>
          </w:p>
        </w:tc>
        <w:tc>
          <w:tcPr>
            <w:tcW w:w="1060" w:type="dxa"/>
            <w:tcBorders>
              <w:top w:val="nil"/>
              <w:left w:val="nil"/>
              <w:bottom w:val="single" w:sz="4" w:space="0" w:color="auto"/>
              <w:right w:val="single" w:sz="4" w:space="0" w:color="auto"/>
            </w:tcBorders>
            <w:shd w:val="clear" w:color="auto" w:fill="auto"/>
            <w:vAlign w:val="center"/>
            <w:hideMark/>
          </w:tcPr>
          <w:p w14:paraId="38005A11" w14:textId="77777777" w:rsidR="00C94018" w:rsidRPr="00C94018" w:rsidRDefault="00C94018" w:rsidP="00C94018">
            <w:pPr>
              <w:jc w:val="right"/>
              <w:outlineLvl w:val="0"/>
              <w:rPr>
                <w:sz w:val="16"/>
                <w:szCs w:val="16"/>
              </w:rPr>
            </w:pPr>
            <w:r w:rsidRPr="00C94018">
              <w:rPr>
                <w:sz w:val="16"/>
                <w:szCs w:val="16"/>
              </w:rPr>
              <w:t xml:space="preserve">             31.956 </w:t>
            </w:r>
          </w:p>
        </w:tc>
        <w:tc>
          <w:tcPr>
            <w:tcW w:w="860" w:type="dxa"/>
            <w:tcBorders>
              <w:top w:val="nil"/>
              <w:left w:val="nil"/>
              <w:bottom w:val="single" w:sz="4" w:space="0" w:color="auto"/>
              <w:right w:val="single" w:sz="4" w:space="0" w:color="auto"/>
            </w:tcBorders>
            <w:shd w:val="clear" w:color="auto" w:fill="auto"/>
            <w:noWrap/>
            <w:vAlign w:val="center"/>
            <w:hideMark/>
          </w:tcPr>
          <w:p w14:paraId="008C0A15" w14:textId="77777777" w:rsidR="00C94018" w:rsidRPr="00C94018" w:rsidRDefault="00C94018" w:rsidP="00C94018">
            <w:pPr>
              <w:jc w:val="right"/>
              <w:outlineLvl w:val="0"/>
              <w:rPr>
                <w:sz w:val="16"/>
                <w:szCs w:val="16"/>
              </w:rPr>
            </w:pPr>
            <w:r w:rsidRPr="00C94018">
              <w:rPr>
                <w:sz w:val="16"/>
                <w:szCs w:val="16"/>
              </w:rPr>
              <w:t xml:space="preserve">        45.000 </w:t>
            </w:r>
          </w:p>
        </w:tc>
        <w:tc>
          <w:tcPr>
            <w:tcW w:w="940" w:type="dxa"/>
            <w:tcBorders>
              <w:top w:val="nil"/>
              <w:left w:val="nil"/>
              <w:bottom w:val="single" w:sz="4" w:space="0" w:color="auto"/>
              <w:right w:val="single" w:sz="4" w:space="0" w:color="auto"/>
            </w:tcBorders>
            <w:shd w:val="clear" w:color="auto" w:fill="auto"/>
            <w:vAlign w:val="center"/>
            <w:hideMark/>
          </w:tcPr>
          <w:p w14:paraId="176B7B2F" w14:textId="77777777" w:rsidR="00C94018" w:rsidRPr="00C94018" w:rsidRDefault="00C94018" w:rsidP="00C94018">
            <w:pPr>
              <w:jc w:val="right"/>
              <w:outlineLvl w:val="0"/>
              <w:rPr>
                <w:sz w:val="16"/>
                <w:szCs w:val="16"/>
              </w:rPr>
            </w:pPr>
            <w:r w:rsidRPr="00C94018">
              <w:rPr>
                <w:sz w:val="16"/>
                <w:szCs w:val="16"/>
              </w:rPr>
              <w:t xml:space="preserve">                 -   </w:t>
            </w:r>
          </w:p>
        </w:tc>
        <w:tc>
          <w:tcPr>
            <w:tcW w:w="879" w:type="dxa"/>
            <w:tcBorders>
              <w:top w:val="nil"/>
              <w:left w:val="nil"/>
              <w:bottom w:val="single" w:sz="4" w:space="0" w:color="auto"/>
              <w:right w:val="single" w:sz="4" w:space="0" w:color="auto"/>
            </w:tcBorders>
            <w:shd w:val="clear" w:color="auto" w:fill="auto"/>
            <w:vAlign w:val="center"/>
            <w:hideMark/>
          </w:tcPr>
          <w:p w14:paraId="11616C5B"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61869977" w14:textId="77777777" w:rsidR="00C94018" w:rsidRPr="00C94018" w:rsidRDefault="00C94018" w:rsidP="00C94018">
            <w:pPr>
              <w:jc w:val="right"/>
              <w:outlineLvl w:val="0"/>
              <w:rPr>
                <w:sz w:val="16"/>
                <w:szCs w:val="16"/>
              </w:rPr>
            </w:pPr>
            <w:r w:rsidRPr="00C94018">
              <w:rPr>
                <w:sz w:val="16"/>
                <w:szCs w:val="16"/>
              </w:rPr>
              <w:t xml:space="preserve">         11.370 </w:t>
            </w:r>
          </w:p>
        </w:tc>
        <w:tc>
          <w:tcPr>
            <w:tcW w:w="800" w:type="dxa"/>
            <w:tcBorders>
              <w:top w:val="nil"/>
              <w:left w:val="nil"/>
              <w:bottom w:val="single" w:sz="4" w:space="0" w:color="auto"/>
              <w:right w:val="single" w:sz="4" w:space="0" w:color="auto"/>
            </w:tcBorders>
            <w:shd w:val="clear" w:color="auto" w:fill="auto"/>
            <w:vAlign w:val="center"/>
            <w:hideMark/>
          </w:tcPr>
          <w:p w14:paraId="03BA477C" w14:textId="77777777" w:rsidR="00C94018" w:rsidRPr="00C94018" w:rsidRDefault="00C94018" w:rsidP="00C94018">
            <w:pPr>
              <w:jc w:val="right"/>
              <w:outlineLvl w:val="0"/>
              <w:rPr>
                <w:sz w:val="16"/>
                <w:szCs w:val="16"/>
              </w:rPr>
            </w:pPr>
            <w:r w:rsidRPr="00C94018">
              <w:rPr>
                <w:sz w:val="16"/>
                <w:szCs w:val="16"/>
              </w:rPr>
              <w:t xml:space="preserve">      11.370 </w:t>
            </w:r>
          </w:p>
        </w:tc>
        <w:tc>
          <w:tcPr>
            <w:tcW w:w="920" w:type="dxa"/>
            <w:tcBorders>
              <w:top w:val="nil"/>
              <w:left w:val="nil"/>
              <w:bottom w:val="single" w:sz="4" w:space="0" w:color="auto"/>
              <w:right w:val="single" w:sz="4" w:space="0" w:color="auto"/>
            </w:tcBorders>
            <w:shd w:val="clear" w:color="auto" w:fill="auto"/>
            <w:vAlign w:val="center"/>
            <w:hideMark/>
          </w:tcPr>
          <w:p w14:paraId="1C55025E"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04488AF9" w14:textId="77777777" w:rsidR="00C94018" w:rsidRPr="00C94018" w:rsidRDefault="00C94018" w:rsidP="00C94018">
            <w:pPr>
              <w:jc w:val="center"/>
              <w:outlineLvl w:val="0"/>
              <w:rPr>
                <w:sz w:val="16"/>
                <w:szCs w:val="16"/>
              </w:rPr>
            </w:pPr>
            <w:r w:rsidRPr="00C94018">
              <w:rPr>
                <w:sz w:val="16"/>
                <w:szCs w:val="16"/>
              </w:rPr>
              <w:t xml:space="preserve"> QT </w:t>
            </w:r>
          </w:p>
        </w:tc>
      </w:tr>
      <w:tr w:rsidR="00C94018" w:rsidRPr="00C94018" w14:paraId="7BC70175" w14:textId="77777777" w:rsidTr="00C94018">
        <w:trPr>
          <w:trHeight w:val="1248"/>
        </w:trPr>
        <w:tc>
          <w:tcPr>
            <w:tcW w:w="567" w:type="dxa"/>
            <w:tcBorders>
              <w:top w:val="nil"/>
              <w:left w:val="nil"/>
              <w:bottom w:val="single" w:sz="4" w:space="0" w:color="auto"/>
              <w:right w:val="single" w:sz="4" w:space="0" w:color="auto"/>
            </w:tcBorders>
            <w:shd w:val="clear" w:color="000000" w:fill="FFFFFF"/>
            <w:noWrap/>
            <w:vAlign w:val="center"/>
            <w:hideMark/>
          </w:tcPr>
          <w:p w14:paraId="47458EC9" w14:textId="77777777" w:rsidR="00C94018" w:rsidRPr="00C94018" w:rsidRDefault="00C94018" w:rsidP="00C94018">
            <w:pPr>
              <w:jc w:val="center"/>
              <w:outlineLvl w:val="0"/>
              <w:rPr>
                <w:sz w:val="16"/>
                <w:szCs w:val="16"/>
              </w:rPr>
            </w:pPr>
            <w:r w:rsidRPr="00C94018">
              <w:rPr>
                <w:sz w:val="16"/>
                <w:szCs w:val="16"/>
              </w:rPr>
              <w:t>17</w:t>
            </w:r>
          </w:p>
        </w:tc>
        <w:tc>
          <w:tcPr>
            <w:tcW w:w="3514" w:type="dxa"/>
            <w:tcBorders>
              <w:top w:val="nil"/>
              <w:left w:val="nil"/>
              <w:bottom w:val="single" w:sz="4" w:space="0" w:color="auto"/>
              <w:right w:val="single" w:sz="4" w:space="0" w:color="auto"/>
            </w:tcBorders>
            <w:shd w:val="clear" w:color="auto" w:fill="auto"/>
            <w:vAlign w:val="center"/>
            <w:hideMark/>
          </w:tcPr>
          <w:p w14:paraId="528381AC" w14:textId="77777777" w:rsidR="00C94018" w:rsidRPr="00C94018" w:rsidRDefault="00C94018" w:rsidP="00C94018">
            <w:pPr>
              <w:outlineLvl w:val="0"/>
              <w:rPr>
                <w:sz w:val="16"/>
                <w:szCs w:val="16"/>
              </w:rPr>
            </w:pPr>
            <w:proofErr w:type="spellStart"/>
            <w:r w:rsidRPr="00C94018">
              <w:rPr>
                <w:sz w:val="16"/>
                <w:szCs w:val="16"/>
              </w:rPr>
              <w:t>Hệ</w:t>
            </w:r>
            <w:proofErr w:type="spellEnd"/>
            <w:r w:rsidRPr="00C94018">
              <w:rPr>
                <w:sz w:val="16"/>
                <w:szCs w:val="16"/>
              </w:rPr>
              <w:t xml:space="preserve"> </w:t>
            </w:r>
            <w:proofErr w:type="spellStart"/>
            <w:r w:rsidRPr="00C94018">
              <w:rPr>
                <w:sz w:val="16"/>
                <w:szCs w:val="16"/>
              </w:rPr>
              <w:t>thống</w:t>
            </w:r>
            <w:proofErr w:type="spellEnd"/>
            <w:r w:rsidRPr="00C94018">
              <w:rPr>
                <w:sz w:val="16"/>
                <w:szCs w:val="16"/>
              </w:rPr>
              <w:t xml:space="preserve"> </w:t>
            </w:r>
            <w:proofErr w:type="spellStart"/>
            <w:r w:rsidRPr="00C94018">
              <w:rPr>
                <w:sz w:val="16"/>
                <w:szCs w:val="16"/>
              </w:rPr>
              <w:t>điện</w:t>
            </w:r>
            <w:proofErr w:type="spellEnd"/>
            <w:r w:rsidRPr="00C94018">
              <w:rPr>
                <w:sz w:val="16"/>
                <w:szCs w:val="16"/>
              </w:rPr>
              <w:t xml:space="preserve"> </w:t>
            </w:r>
            <w:proofErr w:type="spellStart"/>
            <w:r w:rsidRPr="00C94018">
              <w:rPr>
                <w:sz w:val="16"/>
                <w:szCs w:val="16"/>
              </w:rPr>
              <w:t>chiếu</w:t>
            </w:r>
            <w:proofErr w:type="spellEnd"/>
            <w:r w:rsidRPr="00C94018">
              <w:rPr>
                <w:sz w:val="16"/>
                <w:szCs w:val="16"/>
              </w:rPr>
              <w:t xml:space="preserve"> </w:t>
            </w:r>
            <w:proofErr w:type="spellStart"/>
            <w:r w:rsidRPr="00C94018">
              <w:rPr>
                <w:sz w:val="16"/>
                <w:szCs w:val="16"/>
              </w:rPr>
              <w:t>sáng</w:t>
            </w:r>
            <w:proofErr w:type="spellEnd"/>
            <w:r w:rsidRPr="00C94018">
              <w:rPr>
                <w:sz w:val="16"/>
                <w:szCs w:val="16"/>
              </w:rPr>
              <w:t xml:space="preserve"> </w:t>
            </w:r>
            <w:proofErr w:type="spellStart"/>
            <w:r w:rsidRPr="00C94018">
              <w:rPr>
                <w:sz w:val="16"/>
                <w:szCs w:val="16"/>
              </w:rPr>
              <w:t>đoạn</w:t>
            </w:r>
            <w:proofErr w:type="spellEnd"/>
            <w:r w:rsidRPr="00C94018">
              <w:rPr>
                <w:sz w:val="16"/>
                <w:szCs w:val="16"/>
              </w:rPr>
              <w:t xml:space="preserve"> km1027-km1045+780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cây</w:t>
            </w:r>
            <w:proofErr w:type="spellEnd"/>
            <w:r w:rsidRPr="00C94018">
              <w:rPr>
                <w:sz w:val="16"/>
                <w:szCs w:val="16"/>
              </w:rPr>
              <w:t xml:space="preserve"> </w:t>
            </w:r>
            <w:proofErr w:type="spellStart"/>
            <w:r w:rsidRPr="00C94018">
              <w:rPr>
                <w:sz w:val="16"/>
                <w:szCs w:val="16"/>
              </w:rPr>
              <w:t>xanh</w:t>
            </w:r>
            <w:proofErr w:type="spellEnd"/>
            <w:r w:rsidRPr="00C94018">
              <w:rPr>
                <w:sz w:val="16"/>
                <w:szCs w:val="16"/>
              </w:rPr>
              <w:t xml:space="preserve"> </w:t>
            </w:r>
            <w:proofErr w:type="spellStart"/>
            <w:r w:rsidRPr="00C94018">
              <w:rPr>
                <w:sz w:val="16"/>
                <w:szCs w:val="16"/>
              </w:rPr>
              <w:t>tại</w:t>
            </w:r>
            <w:proofErr w:type="spellEnd"/>
            <w:r w:rsidRPr="00C94018">
              <w:rPr>
                <w:sz w:val="16"/>
                <w:szCs w:val="16"/>
              </w:rPr>
              <w:t xml:space="preserve"> </w:t>
            </w:r>
            <w:proofErr w:type="spellStart"/>
            <w:r w:rsidRPr="00C94018">
              <w:rPr>
                <w:sz w:val="16"/>
                <w:szCs w:val="16"/>
              </w:rPr>
              <w:t>nút</w:t>
            </w:r>
            <w:proofErr w:type="spellEnd"/>
            <w:r w:rsidRPr="00C94018">
              <w:rPr>
                <w:sz w:val="16"/>
                <w:szCs w:val="16"/>
              </w:rPr>
              <w:t xml:space="preserve"> </w:t>
            </w:r>
            <w:proofErr w:type="spellStart"/>
            <w:r w:rsidRPr="00C94018">
              <w:rPr>
                <w:sz w:val="16"/>
                <w:szCs w:val="16"/>
              </w:rPr>
              <w:t>giao</w:t>
            </w:r>
            <w:proofErr w:type="spellEnd"/>
            <w:r w:rsidRPr="00C94018">
              <w:rPr>
                <w:sz w:val="16"/>
                <w:szCs w:val="16"/>
              </w:rPr>
              <w:t xml:space="preserve"> </w:t>
            </w:r>
            <w:proofErr w:type="spellStart"/>
            <w:r w:rsidRPr="00C94018">
              <w:rPr>
                <w:sz w:val="16"/>
                <w:szCs w:val="16"/>
              </w:rPr>
              <w:t>thông</w:t>
            </w:r>
            <w:proofErr w:type="spellEnd"/>
            <w:r w:rsidRPr="00C94018">
              <w:rPr>
                <w:sz w:val="16"/>
                <w:szCs w:val="16"/>
              </w:rPr>
              <w:t xml:space="preserve"> </w:t>
            </w:r>
            <w:proofErr w:type="spellStart"/>
            <w:r w:rsidRPr="00C94018">
              <w:rPr>
                <w:sz w:val="16"/>
                <w:szCs w:val="16"/>
              </w:rPr>
              <w:t>Dốc</w:t>
            </w:r>
            <w:proofErr w:type="spellEnd"/>
            <w:r w:rsidRPr="00C94018">
              <w:rPr>
                <w:sz w:val="16"/>
                <w:szCs w:val="16"/>
              </w:rPr>
              <w:t xml:space="preserve"> </w:t>
            </w:r>
            <w:proofErr w:type="spellStart"/>
            <w:r w:rsidRPr="00C94018">
              <w:rPr>
                <w:sz w:val="16"/>
                <w:szCs w:val="16"/>
              </w:rPr>
              <w:t>Sỏi</w:t>
            </w:r>
            <w:proofErr w:type="spellEnd"/>
            <w:r w:rsidRPr="00C94018">
              <w:rPr>
                <w:sz w:val="16"/>
                <w:szCs w:val="16"/>
              </w:rPr>
              <w:t xml:space="preserve"> </w:t>
            </w:r>
            <w:proofErr w:type="spellStart"/>
            <w:r w:rsidRPr="00C94018">
              <w:rPr>
                <w:sz w:val="16"/>
                <w:szCs w:val="16"/>
              </w:rPr>
              <w:t>thuộc</w:t>
            </w:r>
            <w:proofErr w:type="spellEnd"/>
            <w:r w:rsidRPr="00C94018">
              <w:rPr>
                <w:sz w:val="16"/>
                <w:szCs w:val="16"/>
              </w:rPr>
              <w:t xml:space="preserve"> </w:t>
            </w:r>
            <w:proofErr w:type="spellStart"/>
            <w:r w:rsidRPr="00C94018">
              <w:rPr>
                <w:sz w:val="16"/>
                <w:szCs w:val="16"/>
              </w:rPr>
              <w:t>tuyến</w:t>
            </w:r>
            <w:proofErr w:type="spellEnd"/>
            <w:r w:rsidRPr="00C94018">
              <w:rPr>
                <w:sz w:val="16"/>
                <w:szCs w:val="16"/>
              </w:rPr>
              <w:t xml:space="preserve"> QL1A,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1A12765C" w14:textId="77777777" w:rsidR="00C94018" w:rsidRPr="00C94018" w:rsidRDefault="00C94018" w:rsidP="00C94018">
            <w:pPr>
              <w:jc w:val="center"/>
              <w:outlineLvl w:val="0"/>
              <w:rPr>
                <w:sz w:val="16"/>
                <w:szCs w:val="16"/>
              </w:rPr>
            </w:pPr>
            <w:r w:rsidRPr="00C94018">
              <w:rPr>
                <w:sz w:val="16"/>
                <w:szCs w:val="16"/>
              </w:rPr>
              <w:t xml:space="preserve">BQLDA ĐTXD </w:t>
            </w:r>
            <w:proofErr w:type="spellStart"/>
            <w:r w:rsidRPr="00C94018">
              <w:rPr>
                <w:sz w:val="16"/>
                <w:szCs w:val="16"/>
              </w:rPr>
              <w:t>các</w:t>
            </w:r>
            <w:proofErr w:type="spellEnd"/>
            <w:r w:rsidRPr="00C94018">
              <w:rPr>
                <w:sz w:val="16"/>
                <w:szCs w:val="16"/>
              </w:rPr>
              <w:t xml:space="preserve"> CT </w:t>
            </w:r>
            <w:proofErr w:type="spellStart"/>
            <w:r w:rsidRPr="00C94018">
              <w:rPr>
                <w:sz w:val="16"/>
                <w:szCs w:val="16"/>
              </w:rPr>
              <w:t>giao</w:t>
            </w:r>
            <w:proofErr w:type="spellEnd"/>
            <w:r w:rsidRPr="00C94018">
              <w:rPr>
                <w:sz w:val="16"/>
                <w:szCs w:val="16"/>
              </w:rPr>
              <w:t xml:space="preserve"> </w:t>
            </w:r>
            <w:proofErr w:type="spellStart"/>
            <w:r w:rsidRPr="00C94018">
              <w:rPr>
                <w:sz w:val="16"/>
                <w:szCs w:val="16"/>
              </w:rPr>
              <w:t>thông</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515356DA" w14:textId="77777777" w:rsidR="00C94018" w:rsidRPr="00C94018" w:rsidRDefault="00C94018" w:rsidP="00C94018">
            <w:pPr>
              <w:jc w:val="center"/>
              <w:outlineLvl w:val="0"/>
              <w:rPr>
                <w:sz w:val="16"/>
                <w:szCs w:val="16"/>
              </w:rPr>
            </w:pPr>
            <w:r w:rsidRPr="00C94018">
              <w:rPr>
                <w:sz w:val="16"/>
                <w:szCs w:val="16"/>
              </w:rPr>
              <w:t>2017-2021</w:t>
            </w:r>
          </w:p>
        </w:tc>
        <w:tc>
          <w:tcPr>
            <w:tcW w:w="1639" w:type="dxa"/>
            <w:tcBorders>
              <w:top w:val="nil"/>
              <w:left w:val="nil"/>
              <w:bottom w:val="single" w:sz="4" w:space="0" w:color="auto"/>
              <w:right w:val="single" w:sz="4" w:space="0" w:color="auto"/>
            </w:tcBorders>
            <w:shd w:val="clear" w:color="auto" w:fill="auto"/>
            <w:vAlign w:val="center"/>
            <w:hideMark/>
          </w:tcPr>
          <w:p w14:paraId="0537C237" w14:textId="77777777" w:rsidR="00C94018" w:rsidRPr="00C94018" w:rsidRDefault="00C94018" w:rsidP="00C94018">
            <w:pPr>
              <w:jc w:val="center"/>
              <w:outlineLvl w:val="0"/>
              <w:rPr>
                <w:sz w:val="16"/>
                <w:szCs w:val="16"/>
              </w:rPr>
            </w:pPr>
            <w:r w:rsidRPr="00C94018">
              <w:rPr>
                <w:sz w:val="16"/>
                <w:szCs w:val="16"/>
              </w:rPr>
              <w:t xml:space="preserve">2288/QĐ-UBND </w:t>
            </w:r>
            <w:proofErr w:type="spellStart"/>
            <w:r w:rsidRPr="00C94018">
              <w:rPr>
                <w:sz w:val="16"/>
                <w:szCs w:val="16"/>
              </w:rPr>
              <w:t>ngày</w:t>
            </w:r>
            <w:proofErr w:type="spellEnd"/>
            <w:r w:rsidRPr="00C94018">
              <w:rPr>
                <w:sz w:val="16"/>
                <w:szCs w:val="16"/>
              </w:rPr>
              <w:t xml:space="preserve"> 12/12/2018; 645/QĐ-UBND </w:t>
            </w:r>
            <w:proofErr w:type="spellStart"/>
            <w:r w:rsidRPr="00C94018">
              <w:rPr>
                <w:sz w:val="16"/>
                <w:szCs w:val="16"/>
              </w:rPr>
              <w:t>ngày</w:t>
            </w:r>
            <w:proofErr w:type="spellEnd"/>
            <w:r w:rsidRPr="00C94018">
              <w:rPr>
                <w:sz w:val="16"/>
                <w:szCs w:val="16"/>
              </w:rPr>
              <w:t xml:space="preserve"> 07/5/2021</w:t>
            </w:r>
          </w:p>
        </w:tc>
        <w:tc>
          <w:tcPr>
            <w:tcW w:w="1020" w:type="dxa"/>
            <w:tcBorders>
              <w:top w:val="nil"/>
              <w:left w:val="nil"/>
              <w:bottom w:val="single" w:sz="4" w:space="0" w:color="auto"/>
              <w:right w:val="single" w:sz="4" w:space="0" w:color="auto"/>
            </w:tcBorders>
            <w:shd w:val="clear" w:color="auto" w:fill="auto"/>
            <w:vAlign w:val="center"/>
            <w:hideMark/>
          </w:tcPr>
          <w:p w14:paraId="4722635D" w14:textId="77777777" w:rsidR="00C94018" w:rsidRPr="00C94018" w:rsidRDefault="00C94018" w:rsidP="00C94018">
            <w:pPr>
              <w:jc w:val="right"/>
              <w:outlineLvl w:val="0"/>
              <w:rPr>
                <w:sz w:val="16"/>
                <w:szCs w:val="16"/>
              </w:rPr>
            </w:pPr>
            <w:r w:rsidRPr="00C94018">
              <w:rPr>
                <w:sz w:val="16"/>
                <w:szCs w:val="16"/>
              </w:rPr>
              <w:t xml:space="preserve">            64.500 </w:t>
            </w:r>
          </w:p>
        </w:tc>
        <w:tc>
          <w:tcPr>
            <w:tcW w:w="1060" w:type="dxa"/>
            <w:tcBorders>
              <w:top w:val="nil"/>
              <w:left w:val="nil"/>
              <w:bottom w:val="single" w:sz="4" w:space="0" w:color="auto"/>
              <w:right w:val="single" w:sz="4" w:space="0" w:color="auto"/>
            </w:tcBorders>
            <w:shd w:val="clear" w:color="auto" w:fill="auto"/>
            <w:vAlign w:val="center"/>
            <w:hideMark/>
          </w:tcPr>
          <w:p w14:paraId="0D4AC725" w14:textId="77777777" w:rsidR="00C94018" w:rsidRPr="00C94018" w:rsidRDefault="00C94018" w:rsidP="00C94018">
            <w:pPr>
              <w:jc w:val="right"/>
              <w:outlineLvl w:val="0"/>
              <w:rPr>
                <w:sz w:val="16"/>
                <w:szCs w:val="16"/>
              </w:rPr>
            </w:pPr>
            <w:r w:rsidRPr="00C94018">
              <w:rPr>
                <w:sz w:val="16"/>
                <w:szCs w:val="16"/>
              </w:rPr>
              <w:t xml:space="preserve">             64.500 </w:t>
            </w:r>
          </w:p>
        </w:tc>
        <w:tc>
          <w:tcPr>
            <w:tcW w:w="860" w:type="dxa"/>
            <w:tcBorders>
              <w:top w:val="nil"/>
              <w:left w:val="nil"/>
              <w:bottom w:val="single" w:sz="4" w:space="0" w:color="auto"/>
              <w:right w:val="single" w:sz="4" w:space="0" w:color="auto"/>
            </w:tcBorders>
            <w:shd w:val="clear" w:color="auto" w:fill="auto"/>
            <w:noWrap/>
            <w:vAlign w:val="center"/>
            <w:hideMark/>
          </w:tcPr>
          <w:p w14:paraId="08C6A08D" w14:textId="77777777" w:rsidR="00C94018" w:rsidRPr="00C94018" w:rsidRDefault="00C94018" w:rsidP="00C94018">
            <w:pPr>
              <w:jc w:val="right"/>
              <w:outlineLvl w:val="0"/>
              <w:rPr>
                <w:sz w:val="16"/>
                <w:szCs w:val="16"/>
              </w:rPr>
            </w:pPr>
            <w:r w:rsidRPr="00C94018">
              <w:rPr>
                <w:sz w:val="16"/>
                <w:szCs w:val="16"/>
              </w:rPr>
              <w:t xml:space="preserve">        24.600 </w:t>
            </w:r>
          </w:p>
        </w:tc>
        <w:tc>
          <w:tcPr>
            <w:tcW w:w="940" w:type="dxa"/>
            <w:tcBorders>
              <w:top w:val="nil"/>
              <w:left w:val="nil"/>
              <w:bottom w:val="single" w:sz="4" w:space="0" w:color="auto"/>
              <w:right w:val="single" w:sz="4" w:space="0" w:color="auto"/>
            </w:tcBorders>
            <w:shd w:val="clear" w:color="auto" w:fill="auto"/>
            <w:vAlign w:val="center"/>
            <w:hideMark/>
          </w:tcPr>
          <w:p w14:paraId="4709E6FD" w14:textId="77777777" w:rsidR="00C94018" w:rsidRPr="00C94018" w:rsidRDefault="00C94018" w:rsidP="00C94018">
            <w:pPr>
              <w:jc w:val="right"/>
              <w:outlineLvl w:val="0"/>
              <w:rPr>
                <w:sz w:val="16"/>
                <w:szCs w:val="16"/>
              </w:rPr>
            </w:pPr>
            <w:r w:rsidRPr="00C94018">
              <w:rPr>
                <w:sz w:val="16"/>
                <w:szCs w:val="16"/>
              </w:rPr>
              <w:t xml:space="preserve">          24.600 </w:t>
            </w:r>
          </w:p>
        </w:tc>
        <w:tc>
          <w:tcPr>
            <w:tcW w:w="879" w:type="dxa"/>
            <w:tcBorders>
              <w:top w:val="nil"/>
              <w:left w:val="nil"/>
              <w:bottom w:val="single" w:sz="4" w:space="0" w:color="auto"/>
              <w:right w:val="single" w:sz="4" w:space="0" w:color="auto"/>
            </w:tcBorders>
            <w:shd w:val="clear" w:color="auto" w:fill="auto"/>
            <w:vAlign w:val="center"/>
            <w:hideMark/>
          </w:tcPr>
          <w:p w14:paraId="61EF405D"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3285226D" w14:textId="77777777" w:rsidR="00C94018" w:rsidRPr="00C94018" w:rsidRDefault="00C94018" w:rsidP="00C94018">
            <w:pPr>
              <w:jc w:val="right"/>
              <w:outlineLvl w:val="0"/>
              <w:rPr>
                <w:sz w:val="16"/>
                <w:szCs w:val="16"/>
              </w:rPr>
            </w:pPr>
            <w:r w:rsidRPr="00C94018">
              <w:rPr>
                <w:sz w:val="16"/>
                <w:szCs w:val="16"/>
              </w:rPr>
              <w:t xml:space="preserve">         26.000 </w:t>
            </w:r>
          </w:p>
        </w:tc>
        <w:tc>
          <w:tcPr>
            <w:tcW w:w="800" w:type="dxa"/>
            <w:tcBorders>
              <w:top w:val="nil"/>
              <w:left w:val="nil"/>
              <w:bottom w:val="single" w:sz="4" w:space="0" w:color="auto"/>
              <w:right w:val="single" w:sz="4" w:space="0" w:color="auto"/>
            </w:tcBorders>
            <w:shd w:val="clear" w:color="auto" w:fill="auto"/>
            <w:vAlign w:val="center"/>
            <w:hideMark/>
          </w:tcPr>
          <w:p w14:paraId="388685FE" w14:textId="77777777" w:rsidR="00C94018" w:rsidRPr="00C94018" w:rsidRDefault="00C94018" w:rsidP="00C94018">
            <w:pPr>
              <w:jc w:val="right"/>
              <w:outlineLvl w:val="0"/>
              <w:rPr>
                <w:sz w:val="16"/>
                <w:szCs w:val="16"/>
              </w:rPr>
            </w:pPr>
            <w:r w:rsidRPr="00C94018">
              <w:rPr>
                <w:sz w:val="16"/>
                <w:szCs w:val="16"/>
              </w:rPr>
              <w:t xml:space="preserve">      26.000 </w:t>
            </w:r>
          </w:p>
        </w:tc>
        <w:tc>
          <w:tcPr>
            <w:tcW w:w="920" w:type="dxa"/>
            <w:tcBorders>
              <w:top w:val="nil"/>
              <w:left w:val="nil"/>
              <w:bottom w:val="single" w:sz="4" w:space="0" w:color="auto"/>
              <w:right w:val="single" w:sz="4" w:space="0" w:color="auto"/>
            </w:tcBorders>
            <w:shd w:val="clear" w:color="auto" w:fill="auto"/>
            <w:vAlign w:val="center"/>
            <w:hideMark/>
          </w:tcPr>
          <w:p w14:paraId="1BCF2550"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74D71ED7" w14:textId="77777777" w:rsidR="00C94018" w:rsidRPr="00C94018" w:rsidRDefault="00C94018" w:rsidP="00C94018">
            <w:pPr>
              <w:jc w:val="center"/>
              <w:outlineLvl w:val="0"/>
              <w:rPr>
                <w:sz w:val="16"/>
                <w:szCs w:val="16"/>
              </w:rPr>
            </w:pPr>
            <w:r w:rsidRPr="00C94018">
              <w:rPr>
                <w:sz w:val="16"/>
                <w:szCs w:val="16"/>
              </w:rPr>
              <w:t xml:space="preserve"> QT </w:t>
            </w:r>
          </w:p>
        </w:tc>
      </w:tr>
      <w:tr w:rsidR="00C94018" w:rsidRPr="00C94018" w14:paraId="59483091" w14:textId="77777777" w:rsidTr="00C94018">
        <w:trPr>
          <w:trHeight w:val="1155"/>
        </w:trPr>
        <w:tc>
          <w:tcPr>
            <w:tcW w:w="567" w:type="dxa"/>
            <w:tcBorders>
              <w:top w:val="nil"/>
              <w:left w:val="nil"/>
              <w:bottom w:val="single" w:sz="4" w:space="0" w:color="auto"/>
              <w:right w:val="single" w:sz="4" w:space="0" w:color="auto"/>
            </w:tcBorders>
            <w:shd w:val="clear" w:color="000000" w:fill="FFFFFF"/>
            <w:noWrap/>
            <w:vAlign w:val="center"/>
            <w:hideMark/>
          </w:tcPr>
          <w:p w14:paraId="1C8FE050" w14:textId="77777777" w:rsidR="00C94018" w:rsidRPr="00C94018" w:rsidRDefault="00C94018" w:rsidP="00C94018">
            <w:pPr>
              <w:jc w:val="center"/>
              <w:outlineLvl w:val="0"/>
              <w:rPr>
                <w:sz w:val="16"/>
                <w:szCs w:val="16"/>
              </w:rPr>
            </w:pPr>
            <w:r w:rsidRPr="00C94018">
              <w:rPr>
                <w:sz w:val="16"/>
                <w:szCs w:val="16"/>
              </w:rPr>
              <w:t>18</w:t>
            </w:r>
          </w:p>
        </w:tc>
        <w:tc>
          <w:tcPr>
            <w:tcW w:w="3514" w:type="dxa"/>
            <w:tcBorders>
              <w:top w:val="nil"/>
              <w:left w:val="nil"/>
              <w:bottom w:val="single" w:sz="4" w:space="0" w:color="auto"/>
              <w:right w:val="single" w:sz="4" w:space="0" w:color="auto"/>
            </w:tcBorders>
            <w:shd w:val="clear" w:color="auto" w:fill="auto"/>
            <w:vAlign w:val="center"/>
            <w:hideMark/>
          </w:tcPr>
          <w:p w14:paraId="569D2BD0" w14:textId="77777777" w:rsidR="00C94018" w:rsidRPr="00C94018" w:rsidRDefault="00C94018" w:rsidP="00C94018">
            <w:pPr>
              <w:outlineLvl w:val="0"/>
              <w:rPr>
                <w:sz w:val="16"/>
                <w:szCs w:val="16"/>
              </w:rPr>
            </w:pPr>
            <w:proofErr w:type="spellStart"/>
            <w:r w:rsidRPr="00C94018">
              <w:rPr>
                <w:sz w:val="16"/>
                <w:szCs w:val="16"/>
              </w:rPr>
              <w:t>Kè</w:t>
            </w:r>
            <w:proofErr w:type="spellEnd"/>
            <w:r w:rsidRPr="00C94018">
              <w:rPr>
                <w:sz w:val="16"/>
                <w:szCs w:val="16"/>
              </w:rPr>
              <w:t xml:space="preserve"> </w:t>
            </w:r>
            <w:proofErr w:type="spellStart"/>
            <w:r w:rsidRPr="00C94018">
              <w:rPr>
                <w:sz w:val="16"/>
                <w:szCs w:val="16"/>
              </w:rPr>
              <w:t>chống</w:t>
            </w:r>
            <w:proofErr w:type="spellEnd"/>
            <w:r w:rsidRPr="00C94018">
              <w:rPr>
                <w:sz w:val="16"/>
                <w:szCs w:val="16"/>
              </w:rPr>
              <w:t xml:space="preserve"> </w:t>
            </w:r>
            <w:proofErr w:type="spellStart"/>
            <w:r w:rsidRPr="00C94018">
              <w:rPr>
                <w:sz w:val="16"/>
                <w:szCs w:val="16"/>
              </w:rPr>
              <w:t>sạt</w:t>
            </w:r>
            <w:proofErr w:type="spellEnd"/>
            <w:r w:rsidRPr="00C94018">
              <w:rPr>
                <w:sz w:val="16"/>
                <w:szCs w:val="16"/>
              </w:rPr>
              <w:t xml:space="preserve"> </w:t>
            </w:r>
            <w:proofErr w:type="spellStart"/>
            <w:r w:rsidRPr="00C94018">
              <w:rPr>
                <w:sz w:val="16"/>
                <w:szCs w:val="16"/>
              </w:rPr>
              <w:t>lỡ</w:t>
            </w:r>
            <w:proofErr w:type="spellEnd"/>
            <w:r w:rsidRPr="00C94018">
              <w:rPr>
                <w:sz w:val="16"/>
                <w:szCs w:val="16"/>
              </w:rPr>
              <w:t xml:space="preserve"> </w:t>
            </w:r>
            <w:proofErr w:type="spellStart"/>
            <w:r w:rsidRPr="00C94018">
              <w:rPr>
                <w:sz w:val="16"/>
                <w:szCs w:val="16"/>
              </w:rPr>
              <w:t>sông</w:t>
            </w:r>
            <w:proofErr w:type="spellEnd"/>
            <w:r w:rsidRPr="00C94018">
              <w:rPr>
                <w:sz w:val="16"/>
                <w:szCs w:val="16"/>
              </w:rPr>
              <w:t xml:space="preserve"> </w:t>
            </w:r>
            <w:proofErr w:type="spellStart"/>
            <w:r w:rsidRPr="00C94018">
              <w:rPr>
                <w:sz w:val="16"/>
                <w:szCs w:val="16"/>
              </w:rPr>
              <w:t>Trà</w:t>
            </w:r>
            <w:proofErr w:type="spellEnd"/>
            <w:r w:rsidRPr="00C94018">
              <w:rPr>
                <w:sz w:val="16"/>
                <w:szCs w:val="16"/>
              </w:rPr>
              <w:t xml:space="preserve"> </w:t>
            </w:r>
            <w:proofErr w:type="spellStart"/>
            <w:r w:rsidRPr="00C94018">
              <w:rPr>
                <w:sz w:val="16"/>
                <w:szCs w:val="16"/>
              </w:rPr>
              <w:t>Khúc</w:t>
            </w:r>
            <w:proofErr w:type="spellEnd"/>
            <w:r w:rsidRPr="00C94018">
              <w:rPr>
                <w:sz w:val="16"/>
                <w:szCs w:val="16"/>
              </w:rPr>
              <w:t xml:space="preserve">, </w:t>
            </w:r>
            <w:proofErr w:type="spellStart"/>
            <w:r w:rsidRPr="00C94018">
              <w:rPr>
                <w:sz w:val="16"/>
                <w:szCs w:val="16"/>
              </w:rPr>
              <w:t>thành</w:t>
            </w:r>
            <w:proofErr w:type="spellEnd"/>
            <w:r w:rsidRPr="00C94018">
              <w:rPr>
                <w:sz w:val="16"/>
                <w:szCs w:val="16"/>
              </w:rPr>
              <w:t xml:space="preserve"> </w:t>
            </w:r>
            <w:proofErr w:type="spellStart"/>
            <w:r w:rsidRPr="00C94018">
              <w:rPr>
                <w:sz w:val="16"/>
                <w:szCs w:val="16"/>
              </w:rPr>
              <w:t>phố</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66A6A0BA" w14:textId="77777777" w:rsidR="00C94018" w:rsidRPr="00C94018" w:rsidRDefault="00C94018" w:rsidP="00C94018">
            <w:pPr>
              <w:jc w:val="center"/>
              <w:outlineLvl w:val="0"/>
              <w:rPr>
                <w:sz w:val="16"/>
                <w:szCs w:val="16"/>
              </w:rPr>
            </w:pPr>
            <w:r w:rsidRPr="00C94018">
              <w:rPr>
                <w:sz w:val="16"/>
                <w:szCs w:val="16"/>
              </w:rPr>
              <w:t xml:space="preserve">BQLDA ĐTXD </w:t>
            </w:r>
            <w:proofErr w:type="spellStart"/>
            <w:r w:rsidRPr="00C94018">
              <w:rPr>
                <w:sz w:val="16"/>
                <w:szCs w:val="16"/>
              </w:rPr>
              <w:t>các</w:t>
            </w:r>
            <w:proofErr w:type="spellEnd"/>
            <w:r w:rsidRPr="00C94018">
              <w:rPr>
                <w:sz w:val="16"/>
                <w:szCs w:val="16"/>
              </w:rPr>
              <w:t xml:space="preserve"> CT </w:t>
            </w:r>
            <w:proofErr w:type="spellStart"/>
            <w:r w:rsidRPr="00C94018">
              <w:rPr>
                <w:sz w:val="16"/>
                <w:szCs w:val="16"/>
              </w:rPr>
              <w:t>giao</w:t>
            </w:r>
            <w:proofErr w:type="spellEnd"/>
            <w:r w:rsidRPr="00C94018">
              <w:rPr>
                <w:sz w:val="16"/>
                <w:szCs w:val="16"/>
              </w:rPr>
              <w:t xml:space="preserve"> </w:t>
            </w:r>
            <w:proofErr w:type="spellStart"/>
            <w:r w:rsidRPr="00C94018">
              <w:rPr>
                <w:sz w:val="16"/>
                <w:szCs w:val="16"/>
              </w:rPr>
              <w:t>thông</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2170FB6E" w14:textId="77777777" w:rsidR="00C94018" w:rsidRPr="00C94018" w:rsidRDefault="00C94018" w:rsidP="00C94018">
            <w:pPr>
              <w:jc w:val="center"/>
              <w:outlineLvl w:val="0"/>
              <w:rPr>
                <w:sz w:val="16"/>
                <w:szCs w:val="16"/>
              </w:rPr>
            </w:pPr>
            <w:r w:rsidRPr="00C94018">
              <w:rPr>
                <w:sz w:val="16"/>
                <w:szCs w:val="16"/>
              </w:rPr>
              <w:t>2019-2021</w:t>
            </w:r>
          </w:p>
        </w:tc>
        <w:tc>
          <w:tcPr>
            <w:tcW w:w="1639" w:type="dxa"/>
            <w:tcBorders>
              <w:top w:val="nil"/>
              <w:left w:val="nil"/>
              <w:bottom w:val="single" w:sz="4" w:space="0" w:color="auto"/>
              <w:right w:val="single" w:sz="4" w:space="0" w:color="auto"/>
            </w:tcBorders>
            <w:shd w:val="clear" w:color="auto" w:fill="auto"/>
            <w:vAlign w:val="center"/>
            <w:hideMark/>
          </w:tcPr>
          <w:p w14:paraId="066A681B" w14:textId="77777777" w:rsidR="00C94018" w:rsidRPr="00C94018" w:rsidRDefault="00C94018" w:rsidP="00C94018">
            <w:pPr>
              <w:jc w:val="center"/>
              <w:outlineLvl w:val="0"/>
              <w:rPr>
                <w:sz w:val="16"/>
                <w:szCs w:val="16"/>
              </w:rPr>
            </w:pPr>
            <w:r w:rsidRPr="00C94018">
              <w:rPr>
                <w:sz w:val="16"/>
                <w:szCs w:val="16"/>
              </w:rPr>
              <w:t xml:space="preserve">489/QĐ-SNNPTNT </w:t>
            </w:r>
            <w:proofErr w:type="spellStart"/>
            <w:r w:rsidRPr="00C94018">
              <w:rPr>
                <w:sz w:val="16"/>
                <w:szCs w:val="16"/>
              </w:rPr>
              <w:t>ngày</w:t>
            </w:r>
            <w:proofErr w:type="spellEnd"/>
            <w:r w:rsidRPr="00C94018">
              <w:rPr>
                <w:sz w:val="16"/>
                <w:szCs w:val="16"/>
              </w:rPr>
              <w:t xml:space="preserve"> 30/9/2019</w:t>
            </w:r>
          </w:p>
        </w:tc>
        <w:tc>
          <w:tcPr>
            <w:tcW w:w="1020" w:type="dxa"/>
            <w:tcBorders>
              <w:top w:val="nil"/>
              <w:left w:val="nil"/>
              <w:bottom w:val="single" w:sz="4" w:space="0" w:color="auto"/>
              <w:right w:val="single" w:sz="4" w:space="0" w:color="auto"/>
            </w:tcBorders>
            <w:shd w:val="clear" w:color="auto" w:fill="auto"/>
            <w:vAlign w:val="center"/>
            <w:hideMark/>
          </w:tcPr>
          <w:p w14:paraId="3B288FAD" w14:textId="77777777" w:rsidR="00C94018" w:rsidRPr="00C94018" w:rsidRDefault="00C94018" w:rsidP="00C94018">
            <w:pPr>
              <w:jc w:val="right"/>
              <w:outlineLvl w:val="0"/>
              <w:rPr>
                <w:sz w:val="16"/>
                <w:szCs w:val="16"/>
              </w:rPr>
            </w:pPr>
            <w:r w:rsidRPr="00C94018">
              <w:rPr>
                <w:sz w:val="16"/>
                <w:szCs w:val="16"/>
              </w:rPr>
              <w:t>14.999</w:t>
            </w:r>
          </w:p>
        </w:tc>
        <w:tc>
          <w:tcPr>
            <w:tcW w:w="1060" w:type="dxa"/>
            <w:tcBorders>
              <w:top w:val="nil"/>
              <w:left w:val="nil"/>
              <w:bottom w:val="single" w:sz="4" w:space="0" w:color="auto"/>
              <w:right w:val="single" w:sz="4" w:space="0" w:color="auto"/>
            </w:tcBorders>
            <w:shd w:val="clear" w:color="auto" w:fill="auto"/>
            <w:vAlign w:val="center"/>
            <w:hideMark/>
          </w:tcPr>
          <w:p w14:paraId="1E1CBEB6" w14:textId="77777777" w:rsidR="00C94018" w:rsidRPr="00C94018" w:rsidRDefault="00C94018" w:rsidP="00C94018">
            <w:pPr>
              <w:jc w:val="right"/>
              <w:outlineLvl w:val="0"/>
              <w:rPr>
                <w:sz w:val="16"/>
                <w:szCs w:val="16"/>
              </w:rPr>
            </w:pPr>
            <w:r w:rsidRPr="00C94018">
              <w:rPr>
                <w:sz w:val="16"/>
                <w:szCs w:val="16"/>
              </w:rPr>
              <w:t>14.999</w:t>
            </w:r>
          </w:p>
        </w:tc>
        <w:tc>
          <w:tcPr>
            <w:tcW w:w="860" w:type="dxa"/>
            <w:tcBorders>
              <w:top w:val="nil"/>
              <w:left w:val="nil"/>
              <w:bottom w:val="single" w:sz="4" w:space="0" w:color="auto"/>
              <w:right w:val="single" w:sz="4" w:space="0" w:color="auto"/>
            </w:tcBorders>
            <w:shd w:val="clear" w:color="auto" w:fill="auto"/>
            <w:vAlign w:val="center"/>
            <w:hideMark/>
          </w:tcPr>
          <w:p w14:paraId="4FCCFDF2" w14:textId="77777777" w:rsidR="00C94018" w:rsidRPr="00C94018" w:rsidRDefault="00C94018" w:rsidP="00C94018">
            <w:pPr>
              <w:jc w:val="right"/>
              <w:outlineLvl w:val="0"/>
              <w:rPr>
                <w:sz w:val="16"/>
                <w:szCs w:val="16"/>
              </w:rPr>
            </w:pPr>
            <w:r w:rsidRPr="00C94018">
              <w:rPr>
                <w:sz w:val="16"/>
                <w:szCs w:val="16"/>
              </w:rPr>
              <w:t xml:space="preserve">        12.969 </w:t>
            </w:r>
          </w:p>
        </w:tc>
        <w:tc>
          <w:tcPr>
            <w:tcW w:w="940" w:type="dxa"/>
            <w:tcBorders>
              <w:top w:val="nil"/>
              <w:left w:val="nil"/>
              <w:bottom w:val="single" w:sz="4" w:space="0" w:color="auto"/>
              <w:right w:val="single" w:sz="4" w:space="0" w:color="auto"/>
            </w:tcBorders>
            <w:shd w:val="clear" w:color="auto" w:fill="auto"/>
            <w:vAlign w:val="center"/>
            <w:hideMark/>
          </w:tcPr>
          <w:p w14:paraId="0636FEBD" w14:textId="77777777" w:rsidR="00C94018" w:rsidRPr="00C94018" w:rsidRDefault="00C94018" w:rsidP="00C94018">
            <w:pPr>
              <w:jc w:val="right"/>
              <w:outlineLvl w:val="0"/>
              <w:rPr>
                <w:sz w:val="16"/>
                <w:szCs w:val="16"/>
              </w:rPr>
            </w:pPr>
            <w:r w:rsidRPr="00C94018">
              <w:rPr>
                <w:sz w:val="16"/>
                <w:szCs w:val="16"/>
              </w:rPr>
              <w:t>12.969</w:t>
            </w:r>
          </w:p>
        </w:tc>
        <w:tc>
          <w:tcPr>
            <w:tcW w:w="879" w:type="dxa"/>
            <w:tcBorders>
              <w:top w:val="nil"/>
              <w:left w:val="nil"/>
              <w:bottom w:val="single" w:sz="4" w:space="0" w:color="auto"/>
              <w:right w:val="single" w:sz="4" w:space="0" w:color="auto"/>
            </w:tcBorders>
            <w:shd w:val="clear" w:color="auto" w:fill="auto"/>
            <w:vAlign w:val="center"/>
            <w:hideMark/>
          </w:tcPr>
          <w:p w14:paraId="06D759A0"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0E96151D" w14:textId="77777777" w:rsidR="00C94018" w:rsidRPr="00C94018" w:rsidRDefault="00C94018" w:rsidP="00C94018">
            <w:pPr>
              <w:jc w:val="right"/>
              <w:outlineLvl w:val="0"/>
              <w:rPr>
                <w:sz w:val="16"/>
                <w:szCs w:val="16"/>
              </w:rPr>
            </w:pPr>
            <w:r w:rsidRPr="00C94018">
              <w:rPr>
                <w:sz w:val="16"/>
                <w:szCs w:val="16"/>
              </w:rPr>
              <w:t xml:space="preserve">                 -   </w:t>
            </w:r>
          </w:p>
        </w:tc>
        <w:tc>
          <w:tcPr>
            <w:tcW w:w="800" w:type="dxa"/>
            <w:tcBorders>
              <w:top w:val="nil"/>
              <w:left w:val="nil"/>
              <w:bottom w:val="single" w:sz="4" w:space="0" w:color="auto"/>
              <w:right w:val="single" w:sz="4" w:space="0" w:color="auto"/>
            </w:tcBorders>
            <w:shd w:val="clear" w:color="auto" w:fill="auto"/>
            <w:vAlign w:val="center"/>
            <w:hideMark/>
          </w:tcPr>
          <w:p w14:paraId="2EB49FAD" w14:textId="77777777" w:rsidR="00C94018" w:rsidRPr="00C94018" w:rsidRDefault="00C94018" w:rsidP="00C94018">
            <w:pPr>
              <w:jc w:val="right"/>
              <w:outlineLvl w:val="0"/>
              <w:rPr>
                <w:sz w:val="16"/>
                <w:szCs w:val="16"/>
              </w:rPr>
            </w:pPr>
            <w:r w:rsidRPr="00C94018">
              <w:rPr>
                <w:sz w:val="16"/>
                <w:szCs w:val="16"/>
              </w:rPr>
              <w:t xml:space="preserve">              -   </w:t>
            </w:r>
          </w:p>
        </w:tc>
        <w:tc>
          <w:tcPr>
            <w:tcW w:w="920" w:type="dxa"/>
            <w:tcBorders>
              <w:top w:val="nil"/>
              <w:left w:val="nil"/>
              <w:bottom w:val="single" w:sz="4" w:space="0" w:color="auto"/>
              <w:right w:val="single" w:sz="4" w:space="0" w:color="auto"/>
            </w:tcBorders>
            <w:shd w:val="clear" w:color="auto" w:fill="auto"/>
            <w:vAlign w:val="center"/>
            <w:hideMark/>
          </w:tcPr>
          <w:p w14:paraId="625E74C8"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5CB2FAB1" w14:textId="77777777" w:rsidR="00C94018" w:rsidRPr="00C94018" w:rsidRDefault="00C94018" w:rsidP="00C94018">
            <w:pPr>
              <w:jc w:val="center"/>
              <w:outlineLvl w:val="0"/>
              <w:rPr>
                <w:sz w:val="16"/>
                <w:szCs w:val="16"/>
              </w:rPr>
            </w:pPr>
            <w:r w:rsidRPr="00C94018">
              <w:rPr>
                <w:sz w:val="16"/>
                <w:szCs w:val="16"/>
              </w:rPr>
              <w:t xml:space="preserve"> QT </w:t>
            </w:r>
          </w:p>
        </w:tc>
      </w:tr>
      <w:tr w:rsidR="00C94018" w:rsidRPr="00C94018" w14:paraId="79595B55" w14:textId="77777777" w:rsidTr="00C94018">
        <w:trPr>
          <w:trHeight w:val="1125"/>
        </w:trPr>
        <w:tc>
          <w:tcPr>
            <w:tcW w:w="567" w:type="dxa"/>
            <w:tcBorders>
              <w:top w:val="nil"/>
              <w:left w:val="nil"/>
              <w:bottom w:val="single" w:sz="4" w:space="0" w:color="auto"/>
              <w:right w:val="single" w:sz="4" w:space="0" w:color="auto"/>
            </w:tcBorders>
            <w:shd w:val="clear" w:color="000000" w:fill="FFFFFF"/>
            <w:noWrap/>
            <w:vAlign w:val="center"/>
            <w:hideMark/>
          </w:tcPr>
          <w:p w14:paraId="417C0377" w14:textId="77777777" w:rsidR="00C94018" w:rsidRPr="00C94018" w:rsidRDefault="00C94018" w:rsidP="00C94018">
            <w:pPr>
              <w:jc w:val="center"/>
              <w:outlineLvl w:val="0"/>
              <w:rPr>
                <w:sz w:val="16"/>
                <w:szCs w:val="16"/>
              </w:rPr>
            </w:pPr>
            <w:r w:rsidRPr="00C94018">
              <w:rPr>
                <w:sz w:val="16"/>
                <w:szCs w:val="16"/>
              </w:rPr>
              <w:lastRenderedPageBreak/>
              <w:t>19</w:t>
            </w:r>
          </w:p>
        </w:tc>
        <w:tc>
          <w:tcPr>
            <w:tcW w:w="3514" w:type="dxa"/>
            <w:tcBorders>
              <w:top w:val="nil"/>
              <w:left w:val="nil"/>
              <w:bottom w:val="single" w:sz="4" w:space="0" w:color="auto"/>
              <w:right w:val="single" w:sz="4" w:space="0" w:color="auto"/>
            </w:tcBorders>
            <w:shd w:val="clear" w:color="auto" w:fill="auto"/>
            <w:vAlign w:val="center"/>
            <w:hideMark/>
          </w:tcPr>
          <w:p w14:paraId="4D9DCF6F" w14:textId="77777777" w:rsidR="00C94018" w:rsidRPr="00C94018" w:rsidRDefault="00C94018" w:rsidP="00C94018">
            <w:pPr>
              <w:outlineLvl w:val="0"/>
              <w:rPr>
                <w:sz w:val="16"/>
                <w:szCs w:val="16"/>
              </w:rPr>
            </w:pPr>
            <w:proofErr w:type="spellStart"/>
            <w:r w:rsidRPr="00C94018">
              <w:rPr>
                <w:sz w:val="16"/>
                <w:szCs w:val="16"/>
              </w:rPr>
              <w:t>Kè</w:t>
            </w:r>
            <w:proofErr w:type="spellEnd"/>
            <w:r w:rsidRPr="00C94018">
              <w:rPr>
                <w:sz w:val="16"/>
                <w:szCs w:val="16"/>
              </w:rPr>
              <w:t xml:space="preserve"> </w:t>
            </w:r>
            <w:proofErr w:type="spellStart"/>
            <w:r w:rsidRPr="00C94018">
              <w:rPr>
                <w:sz w:val="16"/>
                <w:szCs w:val="16"/>
              </w:rPr>
              <w:t>chống</w:t>
            </w:r>
            <w:proofErr w:type="spellEnd"/>
            <w:r w:rsidRPr="00C94018">
              <w:rPr>
                <w:sz w:val="16"/>
                <w:szCs w:val="16"/>
              </w:rPr>
              <w:t xml:space="preserve"> </w:t>
            </w:r>
            <w:proofErr w:type="spellStart"/>
            <w:r w:rsidRPr="00C94018">
              <w:rPr>
                <w:sz w:val="16"/>
                <w:szCs w:val="16"/>
              </w:rPr>
              <w:t>sạt</w:t>
            </w:r>
            <w:proofErr w:type="spellEnd"/>
            <w:r w:rsidRPr="00C94018">
              <w:rPr>
                <w:sz w:val="16"/>
                <w:szCs w:val="16"/>
              </w:rPr>
              <w:t xml:space="preserve"> </w:t>
            </w:r>
            <w:proofErr w:type="spellStart"/>
            <w:r w:rsidRPr="00C94018">
              <w:rPr>
                <w:sz w:val="16"/>
                <w:szCs w:val="16"/>
              </w:rPr>
              <w:t>lở</w:t>
            </w:r>
            <w:proofErr w:type="spellEnd"/>
            <w:r w:rsidRPr="00C94018">
              <w:rPr>
                <w:sz w:val="16"/>
                <w:szCs w:val="16"/>
              </w:rPr>
              <w:t xml:space="preserve"> </w:t>
            </w:r>
            <w:proofErr w:type="spellStart"/>
            <w:r w:rsidRPr="00C94018">
              <w:rPr>
                <w:sz w:val="16"/>
                <w:szCs w:val="16"/>
              </w:rPr>
              <w:t>bờ</w:t>
            </w:r>
            <w:proofErr w:type="spellEnd"/>
            <w:r w:rsidRPr="00C94018">
              <w:rPr>
                <w:sz w:val="16"/>
                <w:szCs w:val="16"/>
              </w:rPr>
              <w:t xml:space="preserve"> </w:t>
            </w:r>
            <w:proofErr w:type="spellStart"/>
            <w:r w:rsidRPr="00C94018">
              <w:rPr>
                <w:sz w:val="16"/>
                <w:szCs w:val="16"/>
              </w:rPr>
              <w:t>Bắc</w:t>
            </w:r>
            <w:proofErr w:type="spellEnd"/>
            <w:r w:rsidRPr="00C94018">
              <w:rPr>
                <w:sz w:val="16"/>
                <w:szCs w:val="16"/>
              </w:rPr>
              <w:t xml:space="preserve"> </w:t>
            </w:r>
            <w:proofErr w:type="spellStart"/>
            <w:r w:rsidRPr="00C94018">
              <w:rPr>
                <w:sz w:val="16"/>
                <w:szCs w:val="16"/>
              </w:rPr>
              <w:t>Cửa</w:t>
            </w:r>
            <w:proofErr w:type="spellEnd"/>
            <w:r w:rsidRPr="00C94018">
              <w:rPr>
                <w:sz w:val="16"/>
                <w:szCs w:val="16"/>
              </w:rPr>
              <w:t xml:space="preserve"> </w:t>
            </w:r>
            <w:proofErr w:type="spellStart"/>
            <w:r w:rsidRPr="00C94018">
              <w:rPr>
                <w:sz w:val="16"/>
                <w:szCs w:val="16"/>
              </w:rPr>
              <w:t>Đại</w:t>
            </w:r>
            <w:proofErr w:type="spellEnd"/>
            <w:r w:rsidRPr="00C94018">
              <w:rPr>
                <w:sz w:val="16"/>
                <w:szCs w:val="16"/>
              </w:rPr>
              <w:t xml:space="preserve">, </w:t>
            </w:r>
            <w:proofErr w:type="spellStart"/>
            <w:r w:rsidRPr="00C94018">
              <w:rPr>
                <w:sz w:val="16"/>
                <w:szCs w:val="16"/>
              </w:rPr>
              <w:t>khu</w:t>
            </w:r>
            <w:proofErr w:type="spellEnd"/>
            <w:r w:rsidRPr="00C94018">
              <w:rPr>
                <w:sz w:val="16"/>
                <w:szCs w:val="16"/>
              </w:rPr>
              <w:t xml:space="preserve"> </w:t>
            </w:r>
            <w:proofErr w:type="spellStart"/>
            <w:r w:rsidRPr="00C94018">
              <w:rPr>
                <w:sz w:val="16"/>
                <w:szCs w:val="16"/>
              </w:rPr>
              <w:t>dân</w:t>
            </w:r>
            <w:proofErr w:type="spellEnd"/>
            <w:r w:rsidRPr="00C94018">
              <w:rPr>
                <w:sz w:val="16"/>
                <w:szCs w:val="16"/>
              </w:rPr>
              <w:t xml:space="preserve"> </w:t>
            </w:r>
            <w:proofErr w:type="spellStart"/>
            <w:r w:rsidRPr="00C94018">
              <w:rPr>
                <w:sz w:val="16"/>
                <w:szCs w:val="16"/>
              </w:rPr>
              <w:t>cư</w:t>
            </w:r>
            <w:proofErr w:type="spellEnd"/>
            <w:r w:rsidRPr="00C94018">
              <w:rPr>
                <w:sz w:val="16"/>
                <w:szCs w:val="16"/>
              </w:rPr>
              <w:t xml:space="preserve"> </w:t>
            </w:r>
            <w:proofErr w:type="spellStart"/>
            <w:r w:rsidRPr="00C94018">
              <w:rPr>
                <w:sz w:val="16"/>
                <w:szCs w:val="16"/>
              </w:rPr>
              <w:t>thôn</w:t>
            </w:r>
            <w:proofErr w:type="spellEnd"/>
            <w:r w:rsidRPr="00C94018">
              <w:rPr>
                <w:sz w:val="16"/>
                <w:szCs w:val="16"/>
              </w:rPr>
              <w:t xml:space="preserve"> </w:t>
            </w:r>
            <w:proofErr w:type="spellStart"/>
            <w:r w:rsidRPr="00C94018">
              <w:rPr>
                <w:sz w:val="16"/>
                <w:szCs w:val="16"/>
              </w:rPr>
              <w:t>Khê</w:t>
            </w:r>
            <w:proofErr w:type="spellEnd"/>
            <w:r w:rsidRPr="00C94018">
              <w:rPr>
                <w:sz w:val="16"/>
                <w:szCs w:val="16"/>
              </w:rPr>
              <w:t xml:space="preserve"> Tân, </w:t>
            </w:r>
            <w:proofErr w:type="spellStart"/>
            <w:r w:rsidRPr="00C94018">
              <w:rPr>
                <w:sz w:val="16"/>
                <w:szCs w:val="16"/>
              </w:rPr>
              <w:t>xã</w:t>
            </w:r>
            <w:proofErr w:type="spellEnd"/>
            <w:r w:rsidRPr="00C94018">
              <w:rPr>
                <w:sz w:val="16"/>
                <w:szCs w:val="16"/>
              </w:rPr>
              <w:t xml:space="preserve"> </w:t>
            </w:r>
            <w:proofErr w:type="spellStart"/>
            <w:r w:rsidRPr="00C94018">
              <w:rPr>
                <w:sz w:val="16"/>
                <w:szCs w:val="16"/>
              </w:rPr>
              <w:t>Tịnh</w:t>
            </w:r>
            <w:proofErr w:type="spellEnd"/>
            <w:r w:rsidRPr="00C94018">
              <w:rPr>
                <w:sz w:val="16"/>
                <w:szCs w:val="16"/>
              </w:rPr>
              <w:t xml:space="preserve"> </w:t>
            </w:r>
            <w:proofErr w:type="spellStart"/>
            <w:r w:rsidRPr="00C94018">
              <w:rPr>
                <w:sz w:val="16"/>
                <w:szCs w:val="16"/>
              </w:rPr>
              <w:t>Khê</w:t>
            </w:r>
            <w:proofErr w:type="spellEnd"/>
            <w:r w:rsidRPr="00C94018">
              <w:rPr>
                <w:sz w:val="16"/>
                <w:szCs w:val="16"/>
              </w:rPr>
              <w:t xml:space="preserve">, Thành </w:t>
            </w:r>
            <w:proofErr w:type="spellStart"/>
            <w:r w:rsidRPr="00C94018">
              <w:rPr>
                <w:sz w:val="16"/>
                <w:szCs w:val="16"/>
              </w:rPr>
              <w:t>phố</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3A2BC20C" w14:textId="77777777" w:rsidR="00C94018" w:rsidRPr="00C94018" w:rsidRDefault="00C94018" w:rsidP="00C94018">
            <w:pPr>
              <w:jc w:val="center"/>
              <w:outlineLvl w:val="0"/>
              <w:rPr>
                <w:sz w:val="16"/>
                <w:szCs w:val="16"/>
              </w:rPr>
            </w:pPr>
            <w:r w:rsidRPr="00C94018">
              <w:rPr>
                <w:sz w:val="16"/>
                <w:szCs w:val="16"/>
              </w:rPr>
              <w:t xml:space="preserve">BQLDA ĐTXD </w:t>
            </w:r>
            <w:proofErr w:type="spellStart"/>
            <w:r w:rsidRPr="00C94018">
              <w:rPr>
                <w:sz w:val="16"/>
                <w:szCs w:val="16"/>
              </w:rPr>
              <w:t>các</w:t>
            </w:r>
            <w:proofErr w:type="spellEnd"/>
            <w:r w:rsidRPr="00C94018">
              <w:rPr>
                <w:sz w:val="16"/>
                <w:szCs w:val="16"/>
              </w:rPr>
              <w:t xml:space="preserve"> CT </w:t>
            </w:r>
            <w:proofErr w:type="spellStart"/>
            <w:r w:rsidRPr="00C94018">
              <w:rPr>
                <w:sz w:val="16"/>
                <w:szCs w:val="16"/>
              </w:rPr>
              <w:t>giao</w:t>
            </w:r>
            <w:proofErr w:type="spellEnd"/>
            <w:r w:rsidRPr="00C94018">
              <w:rPr>
                <w:sz w:val="16"/>
                <w:szCs w:val="16"/>
              </w:rPr>
              <w:t xml:space="preserve"> </w:t>
            </w:r>
            <w:proofErr w:type="spellStart"/>
            <w:r w:rsidRPr="00C94018">
              <w:rPr>
                <w:sz w:val="16"/>
                <w:szCs w:val="16"/>
              </w:rPr>
              <w:t>thông</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3BC00F57" w14:textId="77777777" w:rsidR="00C94018" w:rsidRPr="00C94018" w:rsidRDefault="00C94018" w:rsidP="00C94018">
            <w:pPr>
              <w:jc w:val="center"/>
              <w:outlineLvl w:val="0"/>
              <w:rPr>
                <w:sz w:val="16"/>
                <w:szCs w:val="16"/>
              </w:rPr>
            </w:pPr>
            <w:r w:rsidRPr="00C94018">
              <w:rPr>
                <w:sz w:val="16"/>
                <w:szCs w:val="16"/>
              </w:rPr>
              <w:t>2019-2021</w:t>
            </w:r>
          </w:p>
        </w:tc>
        <w:tc>
          <w:tcPr>
            <w:tcW w:w="1639" w:type="dxa"/>
            <w:tcBorders>
              <w:top w:val="nil"/>
              <w:left w:val="nil"/>
              <w:bottom w:val="single" w:sz="4" w:space="0" w:color="auto"/>
              <w:right w:val="single" w:sz="4" w:space="0" w:color="auto"/>
            </w:tcBorders>
            <w:shd w:val="clear" w:color="auto" w:fill="auto"/>
            <w:vAlign w:val="center"/>
            <w:hideMark/>
          </w:tcPr>
          <w:p w14:paraId="5219534C" w14:textId="77777777" w:rsidR="00C94018" w:rsidRPr="00C94018" w:rsidRDefault="00C94018" w:rsidP="00C94018">
            <w:pPr>
              <w:jc w:val="center"/>
              <w:outlineLvl w:val="0"/>
              <w:rPr>
                <w:sz w:val="16"/>
                <w:szCs w:val="16"/>
              </w:rPr>
            </w:pPr>
            <w:r w:rsidRPr="00C94018">
              <w:rPr>
                <w:sz w:val="16"/>
                <w:szCs w:val="16"/>
              </w:rPr>
              <w:t>819/QĐ-</w:t>
            </w:r>
            <w:proofErr w:type="spellStart"/>
            <w:r w:rsidRPr="00C94018">
              <w:rPr>
                <w:sz w:val="16"/>
                <w:szCs w:val="16"/>
              </w:rPr>
              <w:t>TTg</w:t>
            </w:r>
            <w:proofErr w:type="spellEnd"/>
            <w:r w:rsidRPr="00C94018">
              <w:rPr>
                <w:sz w:val="16"/>
                <w:szCs w:val="16"/>
              </w:rPr>
              <w:t xml:space="preserve"> </w:t>
            </w:r>
            <w:proofErr w:type="spellStart"/>
            <w:r w:rsidRPr="00C94018">
              <w:rPr>
                <w:sz w:val="16"/>
                <w:szCs w:val="16"/>
              </w:rPr>
              <w:t>ngày</w:t>
            </w:r>
            <w:proofErr w:type="spellEnd"/>
            <w:r w:rsidRPr="00C94018">
              <w:rPr>
                <w:sz w:val="16"/>
                <w:szCs w:val="16"/>
              </w:rPr>
              <w:t xml:space="preserve"> 02/7/2019</w:t>
            </w:r>
          </w:p>
        </w:tc>
        <w:tc>
          <w:tcPr>
            <w:tcW w:w="1020" w:type="dxa"/>
            <w:tcBorders>
              <w:top w:val="nil"/>
              <w:left w:val="nil"/>
              <w:bottom w:val="single" w:sz="4" w:space="0" w:color="auto"/>
              <w:right w:val="single" w:sz="4" w:space="0" w:color="auto"/>
            </w:tcBorders>
            <w:shd w:val="clear" w:color="auto" w:fill="auto"/>
            <w:vAlign w:val="center"/>
            <w:hideMark/>
          </w:tcPr>
          <w:p w14:paraId="309D6A85" w14:textId="77777777" w:rsidR="00C94018" w:rsidRPr="00C94018" w:rsidRDefault="00C94018" w:rsidP="00C94018">
            <w:pPr>
              <w:jc w:val="right"/>
              <w:outlineLvl w:val="0"/>
              <w:rPr>
                <w:sz w:val="16"/>
                <w:szCs w:val="16"/>
              </w:rPr>
            </w:pPr>
            <w:r w:rsidRPr="00C94018">
              <w:rPr>
                <w:sz w:val="16"/>
                <w:szCs w:val="16"/>
              </w:rPr>
              <w:t>86.000</w:t>
            </w:r>
          </w:p>
        </w:tc>
        <w:tc>
          <w:tcPr>
            <w:tcW w:w="1060" w:type="dxa"/>
            <w:tcBorders>
              <w:top w:val="nil"/>
              <w:left w:val="nil"/>
              <w:bottom w:val="single" w:sz="4" w:space="0" w:color="auto"/>
              <w:right w:val="single" w:sz="4" w:space="0" w:color="auto"/>
            </w:tcBorders>
            <w:shd w:val="clear" w:color="auto" w:fill="auto"/>
            <w:vAlign w:val="center"/>
            <w:hideMark/>
          </w:tcPr>
          <w:p w14:paraId="220C36FA" w14:textId="77777777" w:rsidR="00C94018" w:rsidRPr="00C94018" w:rsidRDefault="00C94018" w:rsidP="00C94018">
            <w:pPr>
              <w:jc w:val="right"/>
              <w:outlineLvl w:val="0"/>
              <w:rPr>
                <w:sz w:val="16"/>
                <w:szCs w:val="16"/>
              </w:rPr>
            </w:pPr>
            <w:r w:rsidRPr="00C94018">
              <w:rPr>
                <w:sz w:val="16"/>
                <w:szCs w:val="16"/>
              </w:rPr>
              <w:t xml:space="preserve">             16.000 </w:t>
            </w:r>
          </w:p>
        </w:tc>
        <w:tc>
          <w:tcPr>
            <w:tcW w:w="860" w:type="dxa"/>
            <w:tcBorders>
              <w:top w:val="nil"/>
              <w:left w:val="nil"/>
              <w:bottom w:val="single" w:sz="4" w:space="0" w:color="auto"/>
              <w:right w:val="single" w:sz="4" w:space="0" w:color="auto"/>
            </w:tcBorders>
            <w:shd w:val="clear" w:color="auto" w:fill="auto"/>
            <w:vAlign w:val="center"/>
            <w:hideMark/>
          </w:tcPr>
          <w:p w14:paraId="49A5D34F" w14:textId="77777777" w:rsidR="00C94018" w:rsidRPr="00C94018" w:rsidRDefault="00C94018" w:rsidP="00C94018">
            <w:pPr>
              <w:jc w:val="right"/>
              <w:outlineLvl w:val="0"/>
              <w:rPr>
                <w:sz w:val="16"/>
                <w:szCs w:val="16"/>
              </w:rPr>
            </w:pPr>
            <w:r w:rsidRPr="00C94018">
              <w:rPr>
                <w:sz w:val="16"/>
                <w:szCs w:val="16"/>
              </w:rPr>
              <w:t xml:space="preserve">        66.842 </w:t>
            </w:r>
          </w:p>
        </w:tc>
        <w:tc>
          <w:tcPr>
            <w:tcW w:w="940" w:type="dxa"/>
            <w:tcBorders>
              <w:top w:val="nil"/>
              <w:left w:val="nil"/>
              <w:bottom w:val="single" w:sz="4" w:space="0" w:color="auto"/>
              <w:right w:val="single" w:sz="4" w:space="0" w:color="auto"/>
            </w:tcBorders>
            <w:shd w:val="clear" w:color="auto" w:fill="auto"/>
            <w:vAlign w:val="center"/>
            <w:hideMark/>
          </w:tcPr>
          <w:p w14:paraId="79A86A44" w14:textId="77777777" w:rsidR="00C94018" w:rsidRPr="00C94018" w:rsidRDefault="00C94018" w:rsidP="00C94018">
            <w:pPr>
              <w:jc w:val="right"/>
              <w:outlineLvl w:val="0"/>
              <w:rPr>
                <w:sz w:val="16"/>
                <w:szCs w:val="16"/>
              </w:rPr>
            </w:pPr>
            <w:r w:rsidRPr="00C94018">
              <w:rPr>
                <w:sz w:val="16"/>
                <w:szCs w:val="16"/>
              </w:rPr>
              <w:t> </w:t>
            </w:r>
          </w:p>
        </w:tc>
        <w:tc>
          <w:tcPr>
            <w:tcW w:w="879" w:type="dxa"/>
            <w:tcBorders>
              <w:top w:val="nil"/>
              <w:left w:val="nil"/>
              <w:bottom w:val="single" w:sz="4" w:space="0" w:color="auto"/>
              <w:right w:val="single" w:sz="4" w:space="0" w:color="auto"/>
            </w:tcBorders>
            <w:shd w:val="clear" w:color="auto" w:fill="auto"/>
            <w:vAlign w:val="center"/>
            <w:hideMark/>
          </w:tcPr>
          <w:p w14:paraId="4D01BA79"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565B92E4" w14:textId="77777777" w:rsidR="00C94018" w:rsidRPr="00C94018" w:rsidRDefault="00C94018" w:rsidP="00C94018">
            <w:pPr>
              <w:jc w:val="right"/>
              <w:outlineLvl w:val="0"/>
              <w:rPr>
                <w:sz w:val="16"/>
                <w:szCs w:val="16"/>
              </w:rPr>
            </w:pPr>
            <w:r w:rsidRPr="00C94018">
              <w:rPr>
                <w:sz w:val="16"/>
                <w:szCs w:val="16"/>
              </w:rPr>
              <w:t xml:space="preserve">           1.816 </w:t>
            </w:r>
          </w:p>
        </w:tc>
        <w:tc>
          <w:tcPr>
            <w:tcW w:w="800" w:type="dxa"/>
            <w:tcBorders>
              <w:top w:val="nil"/>
              <w:left w:val="nil"/>
              <w:bottom w:val="single" w:sz="4" w:space="0" w:color="auto"/>
              <w:right w:val="single" w:sz="4" w:space="0" w:color="auto"/>
            </w:tcBorders>
            <w:shd w:val="clear" w:color="auto" w:fill="auto"/>
            <w:vAlign w:val="center"/>
            <w:hideMark/>
          </w:tcPr>
          <w:p w14:paraId="121F13FD" w14:textId="77777777" w:rsidR="00C94018" w:rsidRPr="00C94018" w:rsidRDefault="00C94018" w:rsidP="00C94018">
            <w:pPr>
              <w:jc w:val="right"/>
              <w:outlineLvl w:val="0"/>
              <w:rPr>
                <w:sz w:val="16"/>
                <w:szCs w:val="16"/>
              </w:rPr>
            </w:pPr>
            <w:r w:rsidRPr="00C94018">
              <w:rPr>
                <w:sz w:val="16"/>
                <w:szCs w:val="16"/>
              </w:rPr>
              <w:t xml:space="preserve">        1.816 </w:t>
            </w:r>
          </w:p>
        </w:tc>
        <w:tc>
          <w:tcPr>
            <w:tcW w:w="920" w:type="dxa"/>
            <w:tcBorders>
              <w:top w:val="nil"/>
              <w:left w:val="nil"/>
              <w:bottom w:val="single" w:sz="4" w:space="0" w:color="auto"/>
              <w:right w:val="single" w:sz="4" w:space="0" w:color="auto"/>
            </w:tcBorders>
            <w:shd w:val="clear" w:color="auto" w:fill="auto"/>
            <w:vAlign w:val="center"/>
            <w:hideMark/>
          </w:tcPr>
          <w:p w14:paraId="4D4E9E9C"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5C27AE5F" w14:textId="77777777" w:rsidR="00C94018" w:rsidRPr="00C94018" w:rsidRDefault="00C94018" w:rsidP="00C94018">
            <w:pPr>
              <w:jc w:val="center"/>
              <w:outlineLvl w:val="0"/>
              <w:rPr>
                <w:sz w:val="16"/>
                <w:szCs w:val="16"/>
              </w:rPr>
            </w:pPr>
            <w:r w:rsidRPr="00C94018">
              <w:rPr>
                <w:sz w:val="16"/>
                <w:szCs w:val="16"/>
              </w:rPr>
              <w:t xml:space="preserve"> QT </w:t>
            </w:r>
          </w:p>
        </w:tc>
      </w:tr>
      <w:tr w:rsidR="00C94018" w:rsidRPr="00C94018" w14:paraId="72656154" w14:textId="77777777" w:rsidTr="00C94018">
        <w:trPr>
          <w:trHeight w:val="1155"/>
        </w:trPr>
        <w:tc>
          <w:tcPr>
            <w:tcW w:w="567" w:type="dxa"/>
            <w:tcBorders>
              <w:top w:val="nil"/>
              <w:left w:val="nil"/>
              <w:bottom w:val="single" w:sz="4" w:space="0" w:color="auto"/>
              <w:right w:val="single" w:sz="4" w:space="0" w:color="auto"/>
            </w:tcBorders>
            <w:shd w:val="clear" w:color="000000" w:fill="FFFFFF"/>
            <w:noWrap/>
            <w:vAlign w:val="center"/>
            <w:hideMark/>
          </w:tcPr>
          <w:p w14:paraId="7411D080" w14:textId="77777777" w:rsidR="00C94018" w:rsidRPr="00C94018" w:rsidRDefault="00C94018" w:rsidP="00C94018">
            <w:pPr>
              <w:jc w:val="center"/>
              <w:outlineLvl w:val="0"/>
              <w:rPr>
                <w:sz w:val="16"/>
                <w:szCs w:val="16"/>
              </w:rPr>
            </w:pPr>
            <w:r w:rsidRPr="00C94018">
              <w:rPr>
                <w:sz w:val="16"/>
                <w:szCs w:val="16"/>
              </w:rPr>
              <w:t>20</w:t>
            </w:r>
          </w:p>
        </w:tc>
        <w:tc>
          <w:tcPr>
            <w:tcW w:w="3514" w:type="dxa"/>
            <w:tcBorders>
              <w:top w:val="nil"/>
              <w:left w:val="nil"/>
              <w:bottom w:val="single" w:sz="4" w:space="0" w:color="auto"/>
              <w:right w:val="single" w:sz="4" w:space="0" w:color="auto"/>
            </w:tcBorders>
            <w:shd w:val="clear" w:color="auto" w:fill="auto"/>
            <w:vAlign w:val="center"/>
            <w:hideMark/>
          </w:tcPr>
          <w:p w14:paraId="6A78ABD1" w14:textId="77777777" w:rsidR="00C94018" w:rsidRPr="00C94018" w:rsidRDefault="00C94018" w:rsidP="00C94018">
            <w:pPr>
              <w:outlineLvl w:val="0"/>
              <w:rPr>
                <w:sz w:val="16"/>
                <w:szCs w:val="16"/>
              </w:rPr>
            </w:pPr>
            <w:proofErr w:type="spellStart"/>
            <w:r w:rsidRPr="00C94018">
              <w:rPr>
                <w:sz w:val="16"/>
                <w:szCs w:val="16"/>
              </w:rPr>
              <w:t>Kè</w:t>
            </w:r>
            <w:proofErr w:type="spellEnd"/>
            <w:r w:rsidRPr="00C94018">
              <w:rPr>
                <w:sz w:val="16"/>
                <w:szCs w:val="16"/>
              </w:rPr>
              <w:t xml:space="preserve"> </w:t>
            </w:r>
            <w:proofErr w:type="spellStart"/>
            <w:r w:rsidRPr="00C94018">
              <w:rPr>
                <w:sz w:val="16"/>
                <w:szCs w:val="16"/>
              </w:rPr>
              <w:t>chống</w:t>
            </w:r>
            <w:proofErr w:type="spellEnd"/>
            <w:r w:rsidRPr="00C94018">
              <w:rPr>
                <w:sz w:val="16"/>
                <w:szCs w:val="16"/>
              </w:rPr>
              <w:t xml:space="preserve"> </w:t>
            </w:r>
            <w:proofErr w:type="spellStart"/>
            <w:r w:rsidRPr="00C94018">
              <w:rPr>
                <w:sz w:val="16"/>
                <w:szCs w:val="16"/>
              </w:rPr>
              <w:t>sạt</w:t>
            </w:r>
            <w:proofErr w:type="spellEnd"/>
            <w:r w:rsidRPr="00C94018">
              <w:rPr>
                <w:sz w:val="16"/>
                <w:szCs w:val="16"/>
              </w:rPr>
              <w:t xml:space="preserve"> </w:t>
            </w:r>
            <w:proofErr w:type="spellStart"/>
            <w:r w:rsidRPr="00C94018">
              <w:rPr>
                <w:sz w:val="16"/>
                <w:szCs w:val="16"/>
              </w:rPr>
              <w:t>lở</w:t>
            </w:r>
            <w:proofErr w:type="spellEnd"/>
            <w:r w:rsidRPr="00C94018">
              <w:rPr>
                <w:sz w:val="16"/>
                <w:szCs w:val="16"/>
              </w:rPr>
              <w:t xml:space="preserve"> </w:t>
            </w:r>
            <w:proofErr w:type="spellStart"/>
            <w:r w:rsidRPr="00C94018">
              <w:rPr>
                <w:sz w:val="16"/>
                <w:szCs w:val="16"/>
              </w:rPr>
              <w:t>bờ</w:t>
            </w:r>
            <w:proofErr w:type="spellEnd"/>
            <w:r w:rsidRPr="00C94018">
              <w:rPr>
                <w:sz w:val="16"/>
                <w:szCs w:val="16"/>
              </w:rPr>
              <w:t xml:space="preserve"> </w:t>
            </w:r>
            <w:proofErr w:type="spellStart"/>
            <w:r w:rsidRPr="00C94018">
              <w:rPr>
                <w:sz w:val="16"/>
                <w:szCs w:val="16"/>
              </w:rPr>
              <w:t>biển</w:t>
            </w:r>
            <w:proofErr w:type="spellEnd"/>
            <w:r w:rsidRPr="00C94018">
              <w:rPr>
                <w:sz w:val="16"/>
                <w:szCs w:val="16"/>
              </w:rPr>
              <w:t xml:space="preserve"> </w:t>
            </w:r>
            <w:proofErr w:type="spellStart"/>
            <w:r w:rsidRPr="00C94018">
              <w:rPr>
                <w:sz w:val="16"/>
                <w:szCs w:val="16"/>
              </w:rPr>
              <w:t>thôn</w:t>
            </w:r>
            <w:proofErr w:type="spellEnd"/>
            <w:r w:rsidRPr="00C94018">
              <w:rPr>
                <w:sz w:val="16"/>
                <w:szCs w:val="16"/>
              </w:rPr>
              <w:t xml:space="preserve"> </w:t>
            </w:r>
            <w:proofErr w:type="spellStart"/>
            <w:r w:rsidRPr="00C94018">
              <w:rPr>
                <w:sz w:val="16"/>
                <w:szCs w:val="16"/>
              </w:rPr>
              <w:t>Lệ</w:t>
            </w:r>
            <w:proofErr w:type="spellEnd"/>
            <w:r w:rsidRPr="00C94018">
              <w:rPr>
                <w:sz w:val="16"/>
                <w:szCs w:val="16"/>
              </w:rPr>
              <w:t xml:space="preserve"> </w:t>
            </w:r>
            <w:proofErr w:type="spellStart"/>
            <w:r w:rsidRPr="00C94018">
              <w:rPr>
                <w:sz w:val="16"/>
                <w:szCs w:val="16"/>
              </w:rPr>
              <w:t>Thủy</w:t>
            </w:r>
            <w:proofErr w:type="spellEnd"/>
            <w:r w:rsidRPr="00C94018">
              <w:rPr>
                <w:sz w:val="16"/>
                <w:szCs w:val="16"/>
              </w:rPr>
              <w:t xml:space="preserve">, </w:t>
            </w:r>
            <w:proofErr w:type="spellStart"/>
            <w:r w:rsidRPr="00C94018">
              <w:rPr>
                <w:sz w:val="16"/>
                <w:szCs w:val="16"/>
              </w:rPr>
              <w:t>xã</w:t>
            </w:r>
            <w:proofErr w:type="spellEnd"/>
            <w:r w:rsidRPr="00C94018">
              <w:rPr>
                <w:sz w:val="16"/>
                <w:szCs w:val="16"/>
              </w:rPr>
              <w:t xml:space="preserve"> Bình </w:t>
            </w:r>
            <w:proofErr w:type="spellStart"/>
            <w:r w:rsidRPr="00C94018">
              <w:rPr>
                <w:sz w:val="16"/>
                <w:szCs w:val="16"/>
              </w:rPr>
              <w:t>Trị</w:t>
            </w:r>
            <w:proofErr w:type="spellEnd"/>
            <w:r w:rsidRPr="00C94018">
              <w:rPr>
                <w:sz w:val="16"/>
                <w:szCs w:val="16"/>
              </w:rPr>
              <w:t xml:space="preserve">, </w:t>
            </w:r>
            <w:proofErr w:type="spellStart"/>
            <w:r w:rsidRPr="00C94018">
              <w:rPr>
                <w:sz w:val="16"/>
                <w:szCs w:val="16"/>
              </w:rPr>
              <w:t>huyện</w:t>
            </w:r>
            <w:proofErr w:type="spellEnd"/>
            <w:r w:rsidRPr="00C94018">
              <w:rPr>
                <w:sz w:val="16"/>
                <w:szCs w:val="16"/>
              </w:rPr>
              <w:t xml:space="preserve"> Bình </w:t>
            </w:r>
            <w:proofErr w:type="spellStart"/>
            <w:r w:rsidRPr="00C94018">
              <w:rPr>
                <w:sz w:val="16"/>
                <w:szCs w:val="16"/>
              </w:rPr>
              <w:t>Sơn</w:t>
            </w:r>
            <w:proofErr w:type="spellEnd"/>
            <w:r w:rsidRPr="00C94018">
              <w:rPr>
                <w:sz w:val="16"/>
                <w:szCs w:val="16"/>
              </w:rPr>
              <w:t xml:space="preserve">,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326471BB" w14:textId="77777777" w:rsidR="00C94018" w:rsidRPr="00C94018" w:rsidRDefault="00C94018" w:rsidP="00C94018">
            <w:pPr>
              <w:jc w:val="center"/>
              <w:outlineLvl w:val="0"/>
              <w:rPr>
                <w:sz w:val="16"/>
                <w:szCs w:val="16"/>
              </w:rPr>
            </w:pPr>
            <w:r w:rsidRPr="00C94018">
              <w:rPr>
                <w:sz w:val="16"/>
                <w:szCs w:val="16"/>
              </w:rPr>
              <w:t xml:space="preserve">BQLDA ĐTXD </w:t>
            </w:r>
            <w:proofErr w:type="spellStart"/>
            <w:r w:rsidRPr="00C94018">
              <w:rPr>
                <w:sz w:val="16"/>
                <w:szCs w:val="16"/>
              </w:rPr>
              <w:t>các</w:t>
            </w:r>
            <w:proofErr w:type="spellEnd"/>
            <w:r w:rsidRPr="00C94018">
              <w:rPr>
                <w:sz w:val="16"/>
                <w:szCs w:val="16"/>
              </w:rPr>
              <w:t xml:space="preserve"> CT </w:t>
            </w:r>
            <w:proofErr w:type="spellStart"/>
            <w:r w:rsidRPr="00C94018">
              <w:rPr>
                <w:sz w:val="16"/>
                <w:szCs w:val="16"/>
              </w:rPr>
              <w:t>giao</w:t>
            </w:r>
            <w:proofErr w:type="spellEnd"/>
            <w:r w:rsidRPr="00C94018">
              <w:rPr>
                <w:sz w:val="16"/>
                <w:szCs w:val="16"/>
              </w:rPr>
              <w:t xml:space="preserve"> </w:t>
            </w:r>
            <w:proofErr w:type="spellStart"/>
            <w:r w:rsidRPr="00C94018">
              <w:rPr>
                <w:sz w:val="16"/>
                <w:szCs w:val="16"/>
              </w:rPr>
              <w:t>thông</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526BCFA0" w14:textId="77777777" w:rsidR="00C94018" w:rsidRPr="00C94018" w:rsidRDefault="00C94018" w:rsidP="00C94018">
            <w:pPr>
              <w:jc w:val="center"/>
              <w:outlineLvl w:val="0"/>
              <w:rPr>
                <w:sz w:val="16"/>
                <w:szCs w:val="16"/>
              </w:rPr>
            </w:pPr>
            <w:r w:rsidRPr="00C94018">
              <w:rPr>
                <w:sz w:val="16"/>
                <w:szCs w:val="16"/>
              </w:rPr>
              <w:t>2019-2021</w:t>
            </w:r>
          </w:p>
        </w:tc>
        <w:tc>
          <w:tcPr>
            <w:tcW w:w="1639" w:type="dxa"/>
            <w:tcBorders>
              <w:top w:val="nil"/>
              <w:left w:val="nil"/>
              <w:bottom w:val="single" w:sz="4" w:space="0" w:color="auto"/>
              <w:right w:val="single" w:sz="4" w:space="0" w:color="auto"/>
            </w:tcBorders>
            <w:shd w:val="clear" w:color="auto" w:fill="auto"/>
            <w:vAlign w:val="center"/>
            <w:hideMark/>
          </w:tcPr>
          <w:p w14:paraId="0D090BEA" w14:textId="77777777" w:rsidR="00C94018" w:rsidRPr="00C94018" w:rsidRDefault="00C94018" w:rsidP="00C94018">
            <w:pPr>
              <w:jc w:val="center"/>
              <w:outlineLvl w:val="0"/>
              <w:rPr>
                <w:sz w:val="16"/>
                <w:szCs w:val="16"/>
              </w:rPr>
            </w:pPr>
            <w:r w:rsidRPr="00C94018">
              <w:rPr>
                <w:sz w:val="16"/>
                <w:szCs w:val="16"/>
              </w:rPr>
              <w:t xml:space="preserve">1691/QĐ-UBND </w:t>
            </w:r>
            <w:proofErr w:type="spellStart"/>
            <w:r w:rsidRPr="00C94018">
              <w:rPr>
                <w:sz w:val="16"/>
                <w:szCs w:val="16"/>
              </w:rPr>
              <w:t>ngày</w:t>
            </w:r>
            <w:proofErr w:type="spellEnd"/>
            <w:r w:rsidRPr="00C94018">
              <w:rPr>
                <w:sz w:val="16"/>
                <w:szCs w:val="16"/>
              </w:rPr>
              <w:t xml:space="preserve"> 05/11/2020</w:t>
            </w:r>
          </w:p>
        </w:tc>
        <w:tc>
          <w:tcPr>
            <w:tcW w:w="1020" w:type="dxa"/>
            <w:tcBorders>
              <w:top w:val="nil"/>
              <w:left w:val="nil"/>
              <w:bottom w:val="single" w:sz="4" w:space="0" w:color="auto"/>
              <w:right w:val="single" w:sz="4" w:space="0" w:color="auto"/>
            </w:tcBorders>
            <w:shd w:val="clear" w:color="auto" w:fill="auto"/>
            <w:vAlign w:val="center"/>
            <w:hideMark/>
          </w:tcPr>
          <w:p w14:paraId="2F1ABADE" w14:textId="77777777" w:rsidR="00C94018" w:rsidRPr="00C94018" w:rsidRDefault="00C94018" w:rsidP="00C94018">
            <w:pPr>
              <w:jc w:val="right"/>
              <w:outlineLvl w:val="0"/>
              <w:rPr>
                <w:sz w:val="16"/>
                <w:szCs w:val="16"/>
              </w:rPr>
            </w:pPr>
            <w:r w:rsidRPr="00C94018">
              <w:rPr>
                <w:sz w:val="16"/>
                <w:szCs w:val="16"/>
              </w:rPr>
              <w:t>31.000</w:t>
            </w:r>
          </w:p>
        </w:tc>
        <w:tc>
          <w:tcPr>
            <w:tcW w:w="1060" w:type="dxa"/>
            <w:tcBorders>
              <w:top w:val="nil"/>
              <w:left w:val="nil"/>
              <w:bottom w:val="single" w:sz="4" w:space="0" w:color="auto"/>
              <w:right w:val="single" w:sz="4" w:space="0" w:color="auto"/>
            </w:tcBorders>
            <w:shd w:val="clear" w:color="auto" w:fill="auto"/>
            <w:vAlign w:val="center"/>
            <w:hideMark/>
          </w:tcPr>
          <w:p w14:paraId="2F7FAC98" w14:textId="77777777" w:rsidR="00C94018" w:rsidRPr="00C94018" w:rsidRDefault="00C94018" w:rsidP="00C94018">
            <w:pPr>
              <w:jc w:val="right"/>
              <w:outlineLvl w:val="0"/>
              <w:rPr>
                <w:sz w:val="16"/>
                <w:szCs w:val="16"/>
              </w:rPr>
            </w:pPr>
            <w:r w:rsidRPr="00C94018">
              <w:rPr>
                <w:sz w:val="16"/>
                <w:szCs w:val="16"/>
              </w:rPr>
              <w:t xml:space="preserve">               6.000 </w:t>
            </w:r>
          </w:p>
        </w:tc>
        <w:tc>
          <w:tcPr>
            <w:tcW w:w="860" w:type="dxa"/>
            <w:tcBorders>
              <w:top w:val="nil"/>
              <w:left w:val="nil"/>
              <w:bottom w:val="single" w:sz="4" w:space="0" w:color="auto"/>
              <w:right w:val="single" w:sz="4" w:space="0" w:color="auto"/>
            </w:tcBorders>
            <w:shd w:val="clear" w:color="auto" w:fill="auto"/>
            <w:vAlign w:val="center"/>
            <w:hideMark/>
          </w:tcPr>
          <w:p w14:paraId="500D03CE" w14:textId="77777777" w:rsidR="00C94018" w:rsidRPr="00C94018" w:rsidRDefault="00C94018" w:rsidP="00C94018">
            <w:pPr>
              <w:jc w:val="right"/>
              <w:outlineLvl w:val="0"/>
              <w:rPr>
                <w:sz w:val="16"/>
                <w:szCs w:val="16"/>
              </w:rPr>
            </w:pPr>
            <w:r w:rsidRPr="00C94018">
              <w:rPr>
                <w:sz w:val="16"/>
                <w:szCs w:val="16"/>
              </w:rPr>
              <w:t xml:space="preserve">        25.000 </w:t>
            </w:r>
          </w:p>
        </w:tc>
        <w:tc>
          <w:tcPr>
            <w:tcW w:w="940" w:type="dxa"/>
            <w:tcBorders>
              <w:top w:val="nil"/>
              <w:left w:val="nil"/>
              <w:bottom w:val="single" w:sz="4" w:space="0" w:color="auto"/>
              <w:right w:val="single" w:sz="4" w:space="0" w:color="auto"/>
            </w:tcBorders>
            <w:shd w:val="clear" w:color="auto" w:fill="auto"/>
            <w:vAlign w:val="center"/>
            <w:hideMark/>
          </w:tcPr>
          <w:p w14:paraId="1E57E5B5" w14:textId="77777777" w:rsidR="00C94018" w:rsidRPr="00C94018" w:rsidRDefault="00C94018" w:rsidP="00C94018">
            <w:pPr>
              <w:jc w:val="right"/>
              <w:outlineLvl w:val="0"/>
              <w:rPr>
                <w:sz w:val="16"/>
                <w:szCs w:val="16"/>
              </w:rPr>
            </w:pPr>
            <w:r w:rsidRPr="00C94018">
              <w:rPr>
                <w:sz w:val="16"/>
                <w:szCs w:val="16"/>
              </w:rPr>
              <w:t> </w:t>
            </w:r>
          </w:p>
        </w:tc>
        <w:tc>
          <w:tcPr>
            <w:tcW w:w="879" w:type="dxa"/>
            <w:tcBorders>
              <w:top w:val="nil"/>
              <w:left w:val="nil"/>
              <w:bottom w:val="single" w:sz="4" w:space="0" w:color="auto"/>
              <w:right w:val="single" w:sz="4" w:space="0" w:color="auto"/>
            </w:tcBorders>
            <w:shd w:val="clear" w:color="auto" w:fill="auto"/>
            <w:vAlign w:val="center"/>
            <w:hideMark/>
          </w:tcPr>
          <w:p w14:paraId="2D140B80"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7509F08F" w14:textId="77777777" w:rsidR="00C94018" w:rsidRPr="00C94018" w:rsidRDefault="00C94018" w:rsidP="00C94018">
            <w:pPr>
              <w:jc w:val="right"/>
              <w:outlineLvl w:val="0"/>
              <w:rPr>
                <w:sz w:val="16"/>
                <w:szCs w:val="16"/>
              </w:rPr>
            </w:pPr>
            <w:r w:rsidRPr="00C94018">
              <w:rPr>
                <w:sz w:val="16"/>
                <w:szCs w:val="16"/>
              </w:rPr>
              <w:t xml:space="preserve">           4.000 </w:t>
            </w:r>
          </w:p>
        </w:tc>
        <w:tc>
          <w:tcPr>
            <w:tcW w:w="800" w:type="dxa"/>
            <w:tcBorders>
              <w:top w:val="nil"/>
              <w:left w:val="nil"/>
              <w:bottom w:val="single" w:sz="4" w:space="0" w:color="auto"/>
              <w:right w:val="single" w:sz="4" w:space="0" w:color="auto"/>
            </w:tcBorders>
            <w:shd w:val="clear" w:color="auto" w:fill="auto"/>
            <w:vAlign w:val="center"/>
            <w:hideMark/>
          </w:tcPr>
          <w:p w14:paraId="195E8D98" w14:textId="77777777" w:rsidR="00C94018" w:rsidRPr="00C94018" w:rsidRDefault="00C94018" w:rsidP="00C94018">
            <w:pPr>
              <w:jc w:val="right"/>
              <w:outlineLvl w:val="0"/>
              <w:rPr>
                <w:sz w:val="16"/>
                <w:szCs w:val="16"/>
              </w:rPr>
            </w:pPr>
            <w:r w:rsidRPr="00C94018">
              <w:rPr>
                <w:sz w:val="16"/>
                <w:szCs w:val="16"/>
              </w:rPr>
              <w:t xml:space="preserve">        4.000 </w:t>
            </w:r>
          </w:p>
        </w:tc>
        <w:tc>
          <w:tcPr>
            <w:tcW w:w="920" w:type="dxa"/>
            <w:tcBorders>
              <w:top w:val="nil"/>
              <w:left w:val="nil"/>
              <w:bottom w:val="single" w:sz="4" w:space="0" w:color="auto"/>
              <w:right w:val="single" w:sz="4" w:space="0" w:color="auto"/>
            </w:tcBorders>
            <w:shd w:val="clear" w:color="auto" w:fill="auto"/>
            <w:vAlign w:val="center"/>
            <w:hideMark/>
          </w:tcPr>
          <w:p w14:paraId="5B6ACC92"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2B36DA67" w14:textId="77777777" w:rsidR="00C94018" w:rsidRPr="00C94018" w:rsidRDefault="00C94018" w:rsidP="00C94018">
            <w:pPr>
              <w:jc w:val="center"/>
              <w:outlineLvl w:val="0"/>
              <w:rPr>
                <w:sz w:val="16"/>
                <w:szCs w:val="16"/>
              </w:rPr>
            </w:pPr>
            <w:r w:rsidRPr="00C94018">
              <w:rPr>
                <w:sz w:val="16"/>
                <w:szCs w:val="16"/>
              </w:rPr>
              <w:t xml:space="preserve"> QT </w:t>
            </w:r>
          </w:p>
        </w:tc>
      </w:tr>
      <w:tr w:rsidR="00C94018" w:rsidRPr="00C94018" w14:paraId="13EED321" w14:textId="77777777" w:rsidTr="00C94018">
        <w:trPr>
          <w:trHeight w:val="1275"/>
        </w:trPr>
        <w:tc>
          <w:tcPr>
            <w:tcW w:w="567" w:type="dxa"/>
            <w:tcBorders>
              <w:top w:val="nil"/>
              <w:left w:val="nil"/>
              <w:bottom w:val="single" w:sz="4" w:space="0" w:color="auto"/>
              <w:right w:val="single" w:sz="4" w:space="0" w:color="auto"/>
            </w:tcBorders>
            <w:shd w:val="clear" w:color="auto" w:fill="auto"/>
            <w:vAlign w:val="center"/>
            <w:hideMark/>
          </w:tcPr>
          <w:p w14:paraId="3653D165" w14:textId="77777777" w:rsidR="00C94018" w:rsidRPr="00C94018" w:rsidRDefault="00C94018" w:rsidP="00C94018">
            <w:pPr>
              <w:jc w:val="center"/>
              <w:outlineLvl w:val="0"/>
              <w:rPr>
                <w:sz w:val="16"/>
                <w:szCs w:val="16"/>
              </w:rPr>
            </w:pPr>
            <w:r w:rsidRPr="00C94018">
              <w:rPr>
                <w:sz w:val="16"/>
                <w:szCs w:val="16"/>
              </w:rPr>
              <w:t>21</w:t>
            </w:r>
          </w:p>
        </w:tc>
        <w:tc>
          <w:tcPr>
            <w:tcW w:w="3514" w:type="dxa"/>
            <w:tcBorders>
              <w:top w:val="nil"/>
              <w:left w:val="nil"/>
              <w:bottom w:val="single" w:sz="4" w:space="0" w:color="auto"/>
              <w:right w:val="single" w:sz="4" w:space="0" w:color="auto"/>
            </w:tcBorders>
            <w:shd w:val="clear" w:color="auto" w:fill="auto"/>
            <w:vAlign w:val="center"/>
            <w:hideMark/>
          </w:tcPr>
          <w:p w14:paraId="4894EF86" w14:textId="77777777" w:rsidR="00C94018" w:rsidRPr="00C94018" w:rsidRDefault="00C94018" w:rsidP="00C94018">
            <w:pPr>
              <w:jc w:val="both"/>
              <w:outlineLvl w:val="0"/>
              <w:rPr>
                <w:sz w:val="16"/>
                <w:szCs w:val="16"/>
              </w:rPr>
            </w:pPr>
            <w:proofErr w:type="spellStart"/>
            <w:r w:rsidRPr="00C94018">
              <w:rPr>
                <w:sz w:val="16"/>
                <w:szCs w:val="16"/>
              </w:rPr>
              <w:t>Khu</w:t>
            </w:r>
            <w:proofErr w:type="spellEnd"/>
            <w:r w:rsidRPr="00C94018">
              <w:rPr>
                <w:sz w:val="16"/>
                <w:szCs w:val="16"/>
              </w:rPr>
              <w:t xml:space="preserve"> </w:t>
            </w:r>
            <w:proofErr w:type="spellStart"/>
            <w:r w:rsidRPr="00C94018">
              <w:rPr>
                <w:sz w:val="16"/>
                <w:szCs w:val="16"/>
              </w:rPr>
              <w:t>dân</w:t>
            </w:r>
            <w:proofErr w:type="spellEnd"/>
            <w:r w:rsidRPr="00C94018">
              <w:rPr>
                <w:sz w:val="16"/>
                <w:szCs w:val="16"/>
              </w:rPr>
              <w:t xml:space="preserve"> </w:t>
            </w:r>
            <w:proofErr w:type="spellStart"/>
            <w:r w:rsidRPr="00C94018">
              <w:rPr>
                <w:sz w:val="16"/>
                <w:szCs w:val="16"/>
              </w:rPr>
              <w:t>cư</w:t>
            </w:r>
            <w:proofErr w:type="spellEnd"/>
            <w:r w:rsidRPr="00C94018">
              <w:rPr>
                <w:sz w:val="16"/>
                <w:szCs w:val="16"/>
              </w:rPr>
              <w:t xml:space="preserve"> </w:t>
            </w:r>
            <w:proofErr w:type="spellStart"/>
            <w:r w:rsidRPr="00C94018">
              <w:rPr>
                <w:sz w:val="16"/>
                <w:szCs w:val="16"/>
              </w:rPr>
              <w:t>trục</w:t>
            </w:r>
            <w:proofErr w:type="spellEnd"/>
            <w:r w:rsidRPr="00C94018">
              <w:rPr>
                <w:sz w:val="16"/>
                <w:szCs w:val="16"/>
              </w:rPr>
              <w:t xml:space="preserve"> </w:t>
            </w:r>
            <w:proofErr w:type="spellStart"/>
            <w:r w:rsidRPr="00C94018">
              <w:rPr>
                <w:sz w:val="16"/>
                <w:szCs w:val="16"/>
              </w:rPr>
              <w:t>đường</w:t>
            </w:r>
            <w:proofErr w:type="spellEnd"/>
            <w:r w:rsidRPr="00C94018">
              <w:rPr>
                <w:sz w:val="16"/>
                <w:szCs w:val="16"/>
              </w:rPr>
              <w:t xml:space="preserve"> </w:t>
            </w:r>
            <w:proofErr w:type="spellStart"/>
            <w:r w:rsidRPr="00C94018">
              <w:rPr>
                <w:sz w:val="16"/>
                <w:szCs w:val="16"/>
              </w:rPr>
              <w:t>Bàu</w:t>
            </w:r>
            <w:proofErr w:type="spellEnd"/>
            <w:r w:rsidRPr="00C94018">
              <w:rPr>
                <w:sz w:val="16"/>
                <w:szCs w:val="16"/>
              </w:rPr>
              <w:t xml:space="preserve"> Giang - </w:t>
            </w:r>
            <w:proofErr w:type="spellStart"/>
            <w:r w:rsidRPr="00C94018">
              <w:rPr>
                <w:sz w:val="16"/>
                <w:szCs w:val="16"/>
              </w:rPr>
              <w:t>Cầu</w:t>
            </w:r>
            <w:proofErr w:type="spellEnd"/>
            <w:r w:rsidRPr="00C94018">
              <w:rPr>
                <w:sz w:val="16"/>
                <w:szCs w:val="16"/>
              </w:rPr>
              <w:t xml:space="preserve"> </w:t>
            </w:r>
            <w:proofErr w:type="spellStart"/>
            <w:r w:rsidRPr="00C94018">
              <w:rPr>
                <w:sz w:val="16"/>
                <w:szCs w:val="16"/>
              </w:rPr>
              <w:t>Mới</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14B5CDBC" w14:textId="77777777" w:rsidR="00C94018" w:rsidRPr="00C94018" w:rsidRDefault="00C94018" w:rsidP="00C94018">
            <w:pPr>
              <w:jc w:val="center"/>
              <w:outlineLvl w:val="0"/>
              <w:rPr>
                <w:sz w:val="16"/>
                <w:szCs w:val="16"/>
              </w:rPr>
            </w:pPr>
            <w:r w:rsidRPr="00C94018">
              <w:rPr>
                <w:sz w:val="16"/>
                <w:szCs w:val="16"/>
              </w:rPr>
              <w:t xml:space="preserve">BQL </w:t>
            </w: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ĐTXD </w:t>
            </w:r>
            <w:proofErr w:type="spellStart"/>
            <w:r w:rsidRPr="00C94018">
              <w:rPr>
                <w:sz w:val="16"/>
                <w:szCs w:val="16"/>
              </w:rPr>
              <w:t>công</w:t>
            </w:r>
            <w:proofErr w:type="spellEnd"/>
            <w:r w:rsidRPr="00C94018">
              <w:rPr>
                <w:sz w:val="16"/>
                <w:szCs w:val="16"/>
              </w:rPr>
              <w:t xml:space="preserve"> </w:t>
            </w:r>
            <w:proofErr w:type="spellStart"/>
            <w:r w:rsidRPr="00C94018">
              <w:rPr>
                <w:sz w:val="16"/>
                <w:szCs w:val="16"/>
              </w:rPr>
              <w:t>trình</w:t>
            </w:r>
            <w:proofErr w:type="spellEnd"/>
            <w:r w:rsidRPr="00C94018">
              <w:rPr>
                <w:sz w:val="16"/>
                <w:szCs w:val="16"/>
              </w:rPr>
              <w:t xml:space="preserve"> Giao </w:t>
            </w:r>
            <w:proofErr w:type="spellStart"/>
            <w:r w:rsidRPr="00C94018">
              <w:rPr>
                <w:sz w:val="16"/>
                <w:szCs w:val="16"/>
              </w:rPr>
              <w:t>thông</w:t>
            </w:r>
            <w:proofErr w:type="spellEnd"/>
            <w:r w:rsidRPr="00C94018">
              <w:rPr>
                <w:sz w:val="16"/>
                <w:szCs w:val="16"/>
              </w:rPr>
              <w:t xml:space="preserve"> </w:t>
            </w:r>
            <w:proofErr w:type="spellStart"/>
            <w:r w:rsidRPr="00C94018">
              <w:rPr>
                <w:sz w:val="16"/>
                <w:szCs w:val="16"/>
              </w:rPr>
              <w:t>tỉnh</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1DA267E9" w14:textId="77777777" w:rsidR="00C94018" w:rsidRPr="00C94018" w:rsidRDefault="00C94018" w:rsidP="00C94018">
            <w:pPr>
              <w:jc w:val="center"/>
              <w:outlineLvl w:val="0"/>
              <w:rPr>
                <w:sz w:val="16"/>
                <w:szCs w:val="16"/>
              </w:rPr>
            </w:pPr>
            <w:r w:rsidRPr="00C94018">
              <w:rPr>
                <w:sz w:val="16"/>
                <w:szCs w:val="16"/>
              </w:rPr>
              <w:t>2006-2023</w:t>
            </w:r>
          </w:p>
        </w:tc>
        <w:tc>
          <w:tcPr>
            <w:tcW w:w="1639" w:type="dxa"/>
            <w:tcBorders>
              <w:top w:val="nil"/>
              <w:left w:val="nil"/>
              <w:bottom w:val="single" w:sz="4" w:space="0" w:color="auto"/>
              <w:right w:val="single" w:sz="4" w:space="0" w:color="auto"/>
            </w:tcBorders>
            <w:shd w:val="clear" w:color="auto" w:fill="auto"/>
            <w:vAlign w:val="center"/>
            <w:hideMark/>
          </w:tcPr>
          <w:p w14:paraId="7A791B79" w14:textId="77777777" w:rsidR="00C94018" w:rsidRPr="00C94018" w:rsidRDefault="00C94018" w:rsidP="00C94018">
            <w:pPr>
              <w:jc w:val="center"/>
              <w:outlineLvl w:val="0"/>
              <w:rPr>
                <w:sz w:val="16"/>
                <w:szCs w:val="16"/>
              </w:rPr>
            </w:pPr>
            <w:r w:rsidRPr="00C94018">
              <w:rPr>
                <w:sz w:val="16"/>
                <w:szCs w:val="16"/>
              </w:rPr>
              <w:t>932/QĐ-UBND, 20/6/2012; 1077/QĐ-UBND, 30/6/2015</w:t>
            </w:r>
          </w:p>
        </w:tc>
        <w:tc>
          <w:tcPr>
            <w:tcW w:w="1020" w:type="dxa"/>
            <w:tcBorders>
              <w:top w:val="nil"/>
              <w:left w:val="nil"/>
              <w:bottom w:val="single" w:sz="4" w:space="0" w:color="auto"/>
              <w:right w:val="single" w:sz="4" w:space="0" w:color="auto"/>
            </w:tcBorders>
            <w:shd w:val="clear" w:color="auto" w:fill="auto"/>
            <w:vAlign w:val="center"/>
            <w:hideMark/>
          </w:tcPr>
          <w:p w14:paraId="131FFC40" w14:textId="77777777" w:rsidR="00C94018" w:rsidRPr="00C94018" w:rsidRDefault="00C94018" w:rsidP="00C94018">
            <w:pPr>
              <w:jc w:val="right"/>
              <w:outlineLvl w:val="0"/>
              <w:rPr>
                <w:sz w:val="16"/>
                <w:szCs w:val="16"/>
              </w:rPr>
            </w:pPr>
            <w:r w:rsidRPr="00C94018">
              <w:rPr>
                <w:sz w:val="16"/>
                <w:szCs w:val="16"/>
              </w:rPr>
              <w:t>641.777</w:t>
            </w:r>
          </w:p>
        </w:tc>
        <w:tc>
          <w:tcPr>
            <w:tcW w:w="1060" w:type="dxa"/>
            <w:tcBorders>
              <w:top w:val="nil"/>
              <w:left w:val="nil"/>
              <w:bottom w:val="single" w:sz="4" w:space="0" w:color="auto"/>
              <w:right w:val="single" w:sz="4" w:space="0" w:color="auto"/>
            </w:tcBorders>
            <w:shd w:val="clear" w:color="auto" w:fill="auto"/>
            <w:vAlign w:val="center"/>
            <w:hideMark/>
          </w:tcPr>
          <w:p w14:paraId="4D1CF080" w14:textId="77777777" w:rsidR="00C94018" w:rsidRPr="00C94018" w:rsidRDefault="00C94018" w:rsidP="00C94018">
            <w:pPr>
              <w:jc w:val="right"/>
              <w:outlineLvl w:val="0"/>
              <w:rPr>
                <w:sz w:val="16"/>
                <w:szCs w:val="16"/>
              </w:rPr>
            </w:pPr>
            <w:r w:rsidRPr="00C94018">
              <w:rPr>
                <w:sz w:val="16"/>
                <w:szCs w:val="16"/>
              </w:rPr>
              <w:t xml:space="preserve">           641.777 </w:t>
            </w:r>
          </w:p>
        </w:tc>
        <w:tc>
          <w:tcPr>
            <w:tcW w:w="860" w:type="dxa"/>
            <w:tcBorders>
              <w:top w:val="nil"/>
              <w:left w:val="nil"/>
              <w:bottom w:val="single" w:sz="4" w:space="0" w:color="auto"/>
              <w:right w:val="single" w:sz="4" w:space="0" w:color="auto"/>
            </w:tcBorders>
            <w:shd w:val="clear" w:color="auto" w:fill="auto"/>
            <w:vAlign w:val="center"/>
            <w:hideMark/>
          </w:tcPr>
          <w:p w14:paraId="6A4342C0" w14:textId="77777777" w:rsidR="00C94018" w:rsidRPr="00C94018" w:rsidRDefault="00C94018" w:rsidP="00C94018">
            <w:pPr>
              <w:jc w:val="right"/>
              <w:outlineLvl w:val="0"/>
              <w:rPr>
                <w:sz w:val="16"/>
                <w:szCs w:val="16"/>
              </w:rPr>
            </w:pPr>
            <w:r w:rsidRPr="00C94018">
              <w:rPr>
                <w:sz w:val="16"/>
                <w:szCs w:val="16"/>
              </w:rPr>
              <w:t xml:space="preserve">      429.777 </w:t>
            </w:r>
          </w:p>
        </w:tc>
        <w:tc>
          <w:tcPr>
            <w:tcW w:w="940" w:type="dxa"/>
            <w:tcBorders>
              <w:top w:val="nil"/>
              <w:left w:val="nil"/>
              <w:bottom w:val="single" w:sz="4" w:space="0" w:color="auto"/>
              <w:right w:val="single" w:sz="4" w:space="0" w:color="auto"/>
            </w:tcBorders>
            <w:shd w:val="clear" w:color="auto" w:fill="auto"/>
            <w:vAlign w:val="center"/>
            <w:hideMark/>
          </w:tcPr>
          <w:p w14:paraId="3164C14D" w14:textId="77777777" w:rsidR="00C94018" w:rsidRPr="00C94018" w:rsidRDefault="00C94018" w:rsidP="00C94018">
            <w:pPr>
              <w:jc w:val="right"/>
              <w:outlineLvl w:val="0"/>
              <w:rPr>
                <w:sz w:val="16"/>
                <w:szCs w:val="16"/>
              </w:rPr>
            </w:pPr>
            <w:r w:rsidRPr="00C94018">
              <w:rPr>
                <w:sz w:val="16"/>
                <w:szCs w:val="16"/>
              </w:rPr>
              <w:t xml:space="preserve">        429.777 </w:t>
            </w:r>
          </w:p>
        </w:tc>
        <w:tc>
          <w:tcPr>
            <w:tcW w:w="879" w:type="dxa"/>
            <w:tcBorders>
              <w:top w:val="nil"/>
              <w:left w:val="nil"/>
              <w:bottom w:val="single" w:sz="4" w:space="0" w:color="auto"/>
              <w:right w:val="single" w:sz="4" w:space="0" w:color="auto"/>
            </w:tcBorders>
            <w:shd w:val="clear" w:color="auto" w:fill="auto"/>
            <w:vAlign w:val="center"/>
            <w:hideMark/>
          </w:tcPr>
          <w:p w14:paraId="015882FD"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3BA5D97C" w14:textId="77777777" w:rsidR="00C94018" w:rsidRPr="00C94018" w:rsidRDefault="00C94018" w:rsidP="00C94018">
            <w:pPr>
              <w:jc w:val="right"/>
              <w:outlineLvl w:val="0"/>
              <w:rPr>
                <w:sz w:val="16"/>
                <w:szCs w:val="16"/>
              </w:rPr>
            </w:pPr>
            <w:r w:rsidRPr="00C94018">
              <w:rPr>
                <w:sz w:val="16"/>
                <w:szCs w:val="16"/>
              </w:rPr>
              <w:t xml:space="preserve">       212.000 </w:t>
            </w:r>
          </w:p>
        </w:tc>
        <w:tc>
          <w:tcPr>
            <w:tcW w:w="800" w:type="dxa"/>
            <w:tcBorders>
              <w:top w:val="nil"/>
              <w:left w:val="nil"/>
              <w:bottom w:val="single" w:sz="4" w:space="0" w:color="auto"/>
              <w:right w:val="single" w:sz="4" w:space="0" w:color="auto"/>
            </w:tcBorders>
            <w:shd w:val="clear" w:color="auto" w:fill="auto"/>
            <w:vAlign w:val="center"/>
            <w:hideMark/>
          </w:tcPr>
          <w:p w14:paraId="64953F04" w14:textId="77777777" w:rsidR="00C94018" w:rsidRPr="00C94018" w:rsidRDefault="00C94018" w:rsidP="00C94018">
            <w:pPr>
              <w:jc w:val="right"/>
              <w:outlineLvl w:val="0"/>
              <w:rPr>
                <w:sz w:val="16"/>
                <w:szCs w:val="16"/>
              </w:rPr>
            </w:pPr>
            <w:r w:rsidRPr="00C94018">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14:paraId="4C9F6102" w14:textId="77777777" w:rsidR="00C94018" w:rsidRPr="00C94018" w:rsidRDefault="00C94018" w:rsidP="00C94018">
            <w:pPr>
              <w:jc w:val="right"/>
              <w:outlineLvl w:val="0"/>
              <w:rPr>
                <w:sz w:val="16"/>
                <w:szCs w:val="16"/>
              </w:rPr>
            </w:pPr>
            <w:r w:rsidRPr="00C94018">
              <w:rPr>
                <w:sz w:val="16"/>
                <w:szCs w:val="16"/>
              </w:rPr>
              <w:t xml:space="preserve">       212.000 </w:t>
            </w:r>
          </w:p>
        </w:tc>
        <w:tc>
          <w:tcPr>
            <w:tcW w:w="1418" w:type="dxa"/>
            <w:tcBorders>
              <w:top w:val="nil"/>
              <w:left w:val="nil"/>
              <w:bottom w:val="single" w:sz="4" w:space="0" w:color="auto"/>
              <w:right w:val="single" w:sz="4" w:space="0" w:color="auto"/>
            </w:tcBorders>
            <w:shd w:val="clear" w:color="auto" w:fill="auto"/>
            <w:vAlign w:val="center"/>
            <w:hideMark/>
          </w:tcPr>
          <w:p w14:paraId="19595A6D" w14:textId="77777777" w:rsidR="00C94018" w:rsidRPr="00C94018" w:rsidRDefault="00C94018" w:rsidP="00C94018">
            <w:pPr>
              <w:jc w:val="center"/>
              <w:outlineLvl w:val="0"/>
              <w:rPr>
                <w:sz w:val="16"/>
                <w:szCs w:val="16"/>
              </w:rPr>
            </w:pPr>
            <w:r w:rsidRPr="00C94018">
              <w:rPr>
                <w:sz w:val="16"/>
                <w:szCs w:val="16"/>
              </w:rPr>
              <w:t xml:space="preserve"> </w:t>
            </w:r>
            <w:proofErr w:type="spellStart"/>
            <w:r w:rsidRPr="00C94018">
              <w:rPr>
                <w:sz w:val="16"/>
                <w:szCs w:val="16"/>
              </w:rPr>
              <w:t>Thực</w:t>
            </w:r>
            <w:proofErr w:type="spellEnd"/>
            <w:r w:rsidRPr="00C94018">
              <w:rPr>
                <w:sz w:val="16"/>
                <w:szCs w:val="16"/>
              </w:rPr>
              <w:t xml:space="preserve"> </w:t>
            </w:r>
            <w:proofErr w:type="spellStart"/>
            <w:r w:rsidRPr="00C94018">
              <w:rPr>
                <w:sz w:val="16"/>
                <w:szCs w:val="16"/>
              </w:rPr>
              <w:t>hiện</w:t>
            </w:r>
            <w:proofErr w:type="spellEnd"/>
            <w:r w:rsidRPr="00C94018">
              <w:rPr>
                <w:sz w:val="16"/>
                <w:szCs w:val="16"/>
              </w:rPr>
              <w:t xml:space="preserve"> </w:t>
            </w:r>
            <w:proofErr w:type="spellStart"/>
            <w:r w:rsidRPr="00C94018">
              <w:rPr>
                <w:sz w:val="16"/>
                <w:szCs w:val="16"/>
              </w:rPr>
              <w:t>theo</w:t>
            </w:r>
            <w:proofErr w:type="spellEnd"/>
            <w:r w:rsidRPr="00C94018">
              <w:rPr>
                <w:sz w:val="16"/>
                <w:szCs w:val="16"/>
              </w:rPr>
              <w:t xml:space="preserve"> KLTT </w:t>
            </w:r>
          </w:p>
        </w:tc>
      </w:tr>
      <w:tr w:rsidR="00C94018" w:rsidRPr="00C94018" w14:paraId="6487DBD0" w14:textId="77777777" w:rsidTr="00C94018">
        <w:trPr>
          <w:trHeight w:val="1120"/>
        </w:trPr>
        <w:tc>
          <w:tcPr>
            <w:tcW w:w="567" w:type="dxa"/>
            <w:tcBorders>
              <w:top w:val="nil"/>
              <w:left w:val="nil"/>
              <w:bottom w:val="single" w:sz="4" w:space="0" w:color="auto"/>
              <w:right w:val="single" w:sz="4" w:space="0" w:color="auto"/>
            </w:tcBorders>
            <w:shd w:val="clear" w:color="auto" w:fill="auto"/>
            <w:vAlign w:val="center"/>
            <w:hideMark/>
          </w:tcPr>
          <w:p w14:paraId="4C26500F" w14:textId="77777777" w:rsidR="00C94018" w:rsidRPr="00C94018" w:rsidRDefault="00C94018" w:rsidP="00C94018">
            <w:pPr>
              <w:jc w:val="center"/>
              <w:outlineLvl w:val="0"/>
              <w:rPr>
                <w:sz w:val="16"/>
                <w:szCs w:val="16"/>
              </w:rPr>
            </w:pPr>
            <w:r w:rsidRPr="00C94018">
              <w:rPr>
                <w:sz w:val="16"/>
                <w:szCs w:val="16"/>
              </w:rPr>
              <w:t>22</w:t>
            </w:r>
          </w:p>
        </w:tc>
        <w:tc>
          <w:tcPr>
            <w:tcW w:w="3514" w:type="dxa"/>
            <w:tcBorders>
              <w:top w:val="nil"/>
              <w:left w:val="nil"/>
              <w:bottom w:val="single" w:sz="4" w:space="0" w:color="auto"/>
              <w:right w:val="single" w:sz="4" w:space="0" w:color="auto"/>
            </w:tcBorders>
            <w:shd w:val="clear" w:color="auto" w:fill="auto"/>
            <w:vAlign w:val="center"/>
            <w:hideMark/>
          </w:tcPr>
          <w:p w14:paraId="74DA3CB1" w14:textId="77777777" w:rsidR="00C94018" w:rsidRPr="00C94018" w:rsidRDefault="00C94018" w:rsidP="00C94018">
            <w:pPr>
              <w:outlineLvl w:val="0"/>
              <w:rPr>
                <w:sz w:val="16"/>
                <w:szCs w:val="16"/>
              </w:rPr>
            </w:pPr>
            <w:proofErr w:type="spellStart"/>
            <w:r w:rsidRPr="00C94018">
              <w:rPr>
                <w:sz w:val="16"/>
                <w:szCs w:val="16"/>
              </w:rPr>
              <w:t>Xây</w:t>
            </w:r>
            <w:proofErr w:type="spellEnd"/>
            <w:r w:rsidRPr="00C94018">
              <w:rPr>
                <w:sz w:val="16"/>
                <w:szCs w:val="16"/>
              </w:rPr>
              <w:t xml:space="preserve"> </w:t>
            </w:r>
            <w:proofErr w:type="spellStart"/>
            <w:r w:rsidRPr="00C94018">
              <w:rPr>
                <w:sz w:val="16"/>
                <w:szCs w:val="16"/>
              </w:rPr>
              <w:t>dựng</w:t>
            </w:r>
            <w:proofErr w:type="spellEnd"/>
            <w:r w:rsidRPr="00C94018">
              <w:rPr>
                <w:sz w:val="16"/>
                <w:szCs w:val="16"/>
              </w:rPr>
              <w:t xml:space="preserve"> </w:t>
            </w:r>
            <w:proofErr w:type="spellStart"/>
            <w:r w:rsidRPr="00C94018">
              <w:rPr>
                <w:sz w:val="16"/>
                <w:szCs w:val="16"/>
              </w:rPr>
              <w:t>đường</w:t>
            </w:r>
            <w:proofErr w:type="spellEnd"/>
            <w:r w:rsidRPr="00C94018">
              <w:rPr>
                <w:sz w:val="16"/>
                <w:szCs w:val="16"/>
              </w:rPr>
              <w:t xml:space="preserve"> </w:t>
            </w:r>
            <w:proofErr w:type="spellStart"/>
            <w:r w:rsidRPr="00C94018">
              <w:rPr>
                <w:sz w:val="16"/>
                <w:szCs w:val="16"/>
              </w:rPr>
              <w:t>giao</w:t>
            </w:r>
            <w:proofErr w:type="spellEnd"/>
            <w:r w:rsidRPr="00C94018">
              <w:rPr>
                <w:sz w:val="16"/>
                <w:szCs w:val="16"/>
              </w:rPr>
              <w:t xml:space="preserve"> </w:t>
            </w:r>
            <w:proofErr w:type="spellStart"/>
            <w:r w:rsidRPr="00C94018">
              <w:rPr>
                <w:sz w:val="16"/>
                <w:szCs w:val="16"/>
              </w:rPr>
              <w:t>thông</w:t>
            </w:r>
            <w:proofErr w:type="spellEnd"/>
            <w:r w:rsidRPr="00C94018">
              <w:rPr>
                <w:sz w:val="16"/>
                <w:szCs w:val="16"/>
              </w:rPr>
              <w:t xml:space="preserve"> </w:t>
            </w:r>
            <w:proofErr w:type="spellStart"/>
            <w:r w:rsidRPr="00C94018">
              <w:rPr>
                <w:sz w:val="16"/>
                <w:szCs w:val="16"/>
              </w:rPr>
              <w:t>trục</w:t>
            </w:r>
            <w:proofErr w:type="spellEnd"/>
            <w:r w:rsidRPr="00C94018">
              <w:rPr>
                <w:sz w:val="16"/>
                <w:szCs w:val="16"/>
              </w:rPr>
              <w:t xml:space="preserve"> </w:t>
            </w:r>
            <w:proofErr w:type="spellStart"/>
            <w:r w:rsidRPr="00C94018">
              <w:rPr>
                <w:sz w:val="16"/>
                <w:szCs w:val="16"/>
              </w:rPr>
              <w:t>chính</w:t>
            </w:r>
            <w:proofErr w:type="spellEnd"/>
            <w:r w:rsidRPr="00C94018">
              <w:rPr>
                <w:sz w:val="16"/>
                <w:szCs w:val="16"/>
              </w:rPr>
              <w:t xml:space="preserve"> </w:t>
            </w:r>
            <w:proofErr w:type="spellStart"/>
            <w:r w:rsidRPr="00C94018">
              <w:rPr>
                <w:sz w:val="16"/>
                <w:szCs w:val="16"/>
              </w:rPr>
              <w:t>nối</w:t>
            </w:r>
            <w:proofErr w:type="spellEnd"/>
            <w:r w:rsidRPr="00C94018">
              <w:rPr>
                <w:sz w:val="16"/>
                <w:szCs w:val="16"/>
              </w:rPr>
              <w:t xml:space="preserve"> Trung </w:t>
            </w:r>
            <w:proofErr w:type="spellStart"/>
            <w:r w:rsidRPr="00C94018">
              <w:rPr>
                <w:sz w:val="16"/>
                <w:szCs w:val="16"/>
              </w:rPr>
              <w:t>tâm</w:t>
            </w:r>
            <w:proofErr w:type="spellEnd"/>
            <w:r w:rsidRPr="00C94018">
              <w:rPr>
                <w:sz w:val="16"/>
                <w:szCs w:val="16"/>
              </w:rPr>
              <w:t xml:space="preserve"> </w:t>
            </w:r>
            <w:proofErr w:type="spellStart"/>
            <w:r w:rsidRPr="00C94018">
              <w:rPr>
                <w:sz w:val="16"/>
                <w:szCs w:val="16"/>
              </w:rPr>
              <w:t>phía</w:t>
            </w:r>
            <w:proofErr w:type="spellEnd"/>
            <w:r w:rsidRPr="00C94018">
              <w:rPr>
                <w:sz w:val="16"/>
                <w:szCs w:val="16"/>
              </w:rPr>
              <w:t xml:space="preserve"> </w:t>
            </w:r>
            <w:proofErr w:type="spellStart"/>
            <w:r w:rsidRPr="00C94018">
              <w:rPr>
                <w:sz w:val="16"/>
                <w:szCs w:val="16"/>
              </w:rPr>
              <w:t>Bắc</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phía</w:t>
            </w:r>
            <w:proofErr w:type="spellEnd"/>
            <w:r w:rsidRPr="00C94018">
              <w:rPr>
                <w:sz w:val="16"/>
                <w:szCs w:val="16"/>
              </w:rPr>
              <w:t xml:space="preserve"> Nam </w:t>
            </w:r>
            <w:proofErr w:type="spellStart"/>
            <w:r w:rsidRPr="00C94018">
              <w:rPr>
                <w:sz w:val="16"/>
                <w:szCs w:val="16"/>
              </w:rPr>
              <w:t>đô</w:t>
            </w:r>
            <w:proofErr w:type="spellEnd"/>
            <w:r w:rsidRPr="00C94018">
              <w:rPr>
                <w:sz w:val="16"/>
                <w:szCs w:val="16"/>
              </w:rPr>
              <w:t xml:space="preserve"> </w:t>
            </w:r>
            <w:proofErr w:type="spellStart"/>
            <w:r w:rsidRPr="00C94018">
              <w:rPr>
                <w:sz w:val="16"/>
                <w:szCs w:val="16"/>
              </w:rPr>
              <w:t>thị</w:t>
            </w:r>
            <w:proofErr w:type="spellEnd"/>
            <w:r w:rsidRPr="00C94018">
              <w:rPr>
                <w:sz w:val="16"/>
                <w:szCs w:val="16"/>
              </w:rPr>
              <w:t xml:space="preserve"> </w:t>
            </w:r>
            <w:proofErr w:type="spellStart"/>
            <w:r w:rsidRPr="00C94018">
              <w:rPr>
                <w:sz w:val="16"/>
                <w:szCs w:val="16"/>
              </w:rPr>
              <w:t>Vạn</w:t>
            </w:r>
            <w:proofErr w:type="spellEnd"/>
            <w:r w:rsidRPr="00C94018">
              <w:rPr>
                <w:sz w:val="16"/>
                <w:szCs w:val="16"/>
              </w:rPr>
              <w:t xml:space="preserve"> </w:t>
            </w:r>
            <w:proofErr w:type="spellStart"/>
            <w:r w:rsidRPr="00C94018">
              <w:rPr>
                <w:sz w:val="16"/>
                <w:szCs w:val="16"/>
              </w:rPr>
              <w:t>Tường</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73574C0E" w14:textId="77777777" w:rsidR="00C94018" w:rsidRPr="00C94018" w:rsidRDefault="00C94018" w:rsidP="00C94018">
            <w:pPr>
              <w:jc w:val="center"/>
              <w:outlineLvl w:val="0"/>
              <w:rPr>
                <w:sz w:val="16"/>
                <w:szCs w:val="16"/>
              </w:rPr>
            </w:pPr>
            <w:r w:rsidRPr="00C94018">
              <w:rPr>
                <w:sz w:val="16"/>
                <w:szCs w:val="16"/>
              </w:rPr>
              <w:t xml:space="preserve">BQL </w:t>
            </w: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ĐTXD </w:t>
            </w:r>
            <w:proofErr w:type="spellStart"/>
            <w:r w:rsidRPr="00C94018">
              <w:rPr>
                <w:sz w:val="16"/>
                <w:szCs w:val="16"/>
              </w:rPr>
              <w:t>công</w:t>
            </w:r>
            <w:proofErr w:type="spellEnd"/>
            <w:r w:rsidRPr="00C94018">
              <w:rPr>
                <w:sz w:val="16"/>
                <w:szCs w:val="16"/>
              </w:rPr>
              <w:t xml:space="preserve"> </w:t>
            </w:r>
            <w:proofErr w:type="spellStart"/>
            <w:r w:rsidRPr="00C94018">
              <w:rPr>
                <w:sz w:val="16"/>
                <w:szCs w:val="16"/>
              </w:rPr>
              <w:t>trình</w:t>
            </w:r>
            <w:proofErr w:type="spellEnd"/>
            <w:r w:rsidRPr="00C94018">
              <w:rPr>
                <w:sz w:val="16"/>
                <w:szCs w:val="16"/>
              </w:rPr>
              <w:t xml:space="preserve"> Giao </w:t>
            </w:r>
            <w:proofErr w:type="spellStart"/>
            <w:r w:rsidRPr="00C94018">
              <w:rPr>
                <w:sz w:val="16"/>
                <w:szCs w:val="16"/>
              </w:rPr>
              <w:t>thông</w:t>
            </w:r>
            <w:proofErr w:type="spellEnd"/>
            <w:r w:rsidRPr="00C94018">
              <w:rPr>
                <w:sz w:val="16"/>
                <w:szCs w:val="16"/>
              </w:rPr>
              <w:t xml:space="preserve"> </w:t>
            </w:r>
            <w:proofErr w:type="spellStart"/>
            <w:r w:rsidRPr="00C94018">
              <w:rPr>
                <w:sz w:val="16"/>
                <w:szCs w:val="16"/>
              </w:rPr>
              <w:t>tỉnh</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770DBBBB" w14:textId="77777777" w:rsidR="00C94018" w:rsidRPr="00C94018" w:rsidRDefault="00C94018" w:rsidP="00C94018">
            <w:pPr>
              <w:jc w:val="center"/>
              <w:outlineLvl w:val="0"/>
              <w:rPr>
                <w:sz w:val="16"/>
                <w:szCs w:val="16"/>
              </w:rPr>
            </w:pPr>
            <w:r w:rsidRPr="00C94018">
              <w:rPr>
                <w:sz w:val="16"/>
                <w:szCs w:val="16"/>
              </w:rPr>
              <w:t>2014-2023</w:t>
            </w:r>
          </w:p>
        </w:tc>
        <w:tc>
          <w:tcPr>
            <w:tcW w:w="1639" w:type="dxa"/>
            <w:tcBorders>
              <w:top w:val="nil"/>
              <w:left w:val="nil"/>
              <w:bottom w:val="single" w:sz="4" w:space="0" w:color="auto"/>
              <w:right w:val="single" w:sz="4" w:space="0" w:color="auto"/>
            </w:tcBorders>
            <w:shd w:val="clear" w:color="auto" w:fill="auto"/>
            <w:vAlign w:val="center"/>
            <w:hideMark/>
          </w:tcPr>
          <w:p w14:paraId="64E7DE81" w14:textId="77777777" w:rsidR="00C94018" w:rsidRPr="00C94018" w:rsidRDefault="00C94018" w:rsidP="00C94018">
            <w:pPr>
              <w:jc w:val="center"/>
              <w:outlineLvl w:val="0"/>
              <w:rPr>
                <w:sz w:val="16"/>
                <w:szCs w:val="16"/>
              </w:rPr>
            </w:pPr>
            <w:r w:rsidRPr="00C94018">
              <w:rPr>
                <w:sz w:val="16"/>
                <w:szCs w:val="16"/>
              </w:rPr>
              <w:t xml:space="preserve">1448/QĐ-UBND </w:t>
            </w:r>
            <w:proofErr w:type="spellStart"/>
            <w:r w:rsidRPr="00C94018">
              <w:rPr>
                <w:sz w:val="16"/>
                <w:szCs w:val="16"/>
              </w:rPr>
              <w:t>ngày</w:t>
            </w:r>
            <w:proofErr w:type="spellEnd"/>
            <w:r w:rsidRPr="00C94018">
              <w:rPr>
                <w:sz w:val="16"/>
                <w:szCs w:val="16"/>
              </w:rPr>
              <w:t xml:space="preserve"> 30/9/2011</w:t>
            </w:r>
          </w:p>
        </w:tc>
        <w:tc>
          <w:tcPr>
            <w:tcW w:w="1020" w:type="dxa"/>
            <w:tcBorders>
              <w:top w:val="nil"/>
              <w:left w:val="nil"/>
              <w:bottom w:val="single" w:sz="4" w:space="0" w:color="auto"/>
              <w:right w:val="single" w:sz="4" w:space="0" w:color="auto"/>
            </w:tcBorders>
            <w:shd w:val="clear" w:color="auto" w:fill="auto"/>
            <w:vAlign w:val="center"/>
            <w:hideMark/>
          </w:tcPr>
          <w:p w14:paraId="2E4FF885" w14:textId="77777777" w:rsidR="00C94018" w:rsidRPr="00C94018" w:rsidRDefault="00C94018" w:rsidP="00C94018">
            <w:pPr>
              <w:jc w:val="right"/>
              <w:outlineLvl w:val="0"/>
              <w:rPr>
                <w:sz w:val="16"/>
                <w:szCs w:val="16"/>
              </w:rPr>
            </w:pPr>
            <w:r w:rsidRPr="00C94018">
              <w:rPr>
                <w:sz w:val="16"/>
                <w:szCs w:val="16"/>
              </w:rPr>
              <w:t xml:space="preserve">          397.712 </w:t>
            </w:r>
          </w:p>
        </w:tc>
        <w:tc>
          <w:tcPr>
            <w:tcW w:w="1060" w:type="dxa"/>
            <w:tcBorders>
              <w:top w:val="nil"/>
              <w:left w:val="nil"/>
              <w:bottom w:val="single" w:sz="4" w:space="0" w:color="auto"/>
              <w:right w:val="single" w:sz="4" w:space="0" w:color="auto"/>
            </w:tcBorders>
            <w:shd w:val="clear" w:color="auto" w:fill="auto"/>
            <w:vAlign w:val="center"/>
            <w:hideMark/>
          </w:tcPr>
          <w:p w14:paraId="4CFDD13F" w14:textId="77777777" w:rsidR="00C94018" w:rsidRPr="00C94018" w:rsidRDefault="00C94018" w:rsidP="00C94018">
            <w:pPr>
              <w:jc w:val="right"/>
              <w:outlineLvl w:val="0"/>
              <w:rPr>
                <w:sz w:val="16"/>
                <w:szCs w:val="16"/>
              </w:rPr>
            </w:pPr>
            <w:r w:rsidRPr="00C94018">
              <w:rPr>
                <w:sz w:val="16"/>
                <w:szCs w:val="16"/>
              </w:rPr>
              <w:t xml:space="preserve">           190.000 </w:t>
            </w:r>
          </w:p>
        </w:tc>
        <w:tc>
          <w:tcPr>
            <w:tcW w:w="860" w:type="dxa"/>
            <w:tcBorders>
              <w:top w:val="nil"/>
              <w:left w:val="nil"/>
              <w:bottom w:val="single" w:sz="4" w:space="0" w:color="auto"/>
              <w:right w:val="single" w:sz="4" w:space="0" w:color="auto"/>
            </w:tcBorders>
            <w:shd w:val="clear" w:color="auto" w:fill="auto"/>
            <w:vAlign w:val="center"/>
            <w:hideMark/>
          </w:tcPr>
          <w:p w14:paraId="405129F0" w14:textId="77777777" w:rsidR="00C94018" w:rsidRPr="00C94018" w:rsidRDefault="00C94018" w:rsidP="00C94018">
            <w:pPr>
              <w:jc w:val="right"/>
              <w:outlineLvl w:val="0"/>
              <w:rPr>
                <w:sz w:val="16"/>
                <w:szCs w:val="16"/>
              </w:rPr>
            </w:pPr>
            <w:r w:rsidRPr="00C94018">
              <w:rPr>
                <w:sz w:val="16"/>
                <w:szCs w:val="16"/>
              </w:rPr>
              <w:t xml:space="preserve">      276.824 </w:t>
            </w:r>
          </w:p>
        </w:tc>
        <w:tc>
          <w:tcPr>
            <w:tcW w:w="940" w:type="dxa"/>
            <w:tcBorders>
              <w:top w:val="nil"/>
              <w:left w:val="nil"/>
              <w:bottom w:val="single" w:sz="4" w:space="0" w:color="auto"/>
              <w:right w:val="single" w:sz="4" w:space="0" w:color="auto"/>
            </w:tcBorders>
            <w:shd w:val="clear" w:color="auto" w:fill="auto"/>
            <w:vAlign w:val="center"/>
            <w:hideMark/>
          </w:tcPr>
          <w:p w14:paraId="04C2C40B" w14:textId="77777777" w:rsidR="00C94018" w:rsidRPr="00C94018" w:rsidRDefault="00C94018" w:rsidP="00C94018">
            <w:pPr>
              <w:jc w:val="right"/>
              <w:outlineLvl w:val="0"/>
              <w:rPr>
                <w:sz w:val="16"/>
                <w:szCs w:val="16"/>
              </w:rPr>
            </w:pPr>
            <w:r w:rsidRPr="00C94018">
              <w:rPr>
                <w:sz w:val="16"/>
                <w:szCs w:val="16"/>
              </w:rPr>
              <w:t xml:space="preserve">          67.960 </w:t>
            </w:r>
          </w:p>
        </w:tc>
        <w:tc>
          <w:tcPr>
            <w:tcW w:w="879" w:type="dxa"/>
            <w:tcBorders>
              <w:top w:val="nil"/>
              <w:left w:val="nil"/>
              <w:bottom w:val="single" w:sz="4" w:space="0" w:color="auto"/>
              <w:right w:val="single" w:sz="4" w:space="0" w:color="auto"/>
            </w:tcBorders>
            <w:shd w:val="clear" w:color="auto" w:fill="auto"/>
            <w:vAlign w:val="center"/>
            <w:hideMark/>
          </w:tcPr>
          <w:p w14:paraId="3EE78408"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52C0FCEC" w14:textId="77777777" w:rsidR="00C94018" w:rsidRPr="00C94018" w:rsidRDefault="00C94018" w:rsidP="00C94018">
            <w:pPr>
              <w:jc w:val="right"/>
              <w:outlineLvl w:val="0"/>
              <w:rPr>
                <w:sz w:val="16"/>
                <w:szCs w:val="16"/>
              </w:rPr>
            </w:pPr>
            <w:r w:rsidRPr="00C94018">
              <w:rPr>
                <w:sz w:val="16"/>
                <w:szCs w:val="16"/>
              </w:rPr>
              <w:t xml:space="preserve">         40.000 </w:t>
            </w:r>
          </w:p>
        </w:tc>
        <w:tc>
          <w:tcPr>
            <w:tcW w:w="800" w:type="dxa"/>
            <w:tcBorders>
              <w:top w:val="nil"/>
              <w:left w:val="nil"/>
              <w:bottom w:val="single" w:sz="4" w:space="0" w:color="auto"/>
              <w:right w:val="single" w:sz="4" w:space="0" w:color="auto"/>
            </w:tcBorders>
            <w:shd w:val="clear" w:color="auto" w:fill="auto"/>
            <w:vAlign w:val="center"/>
            <w:hideMark/>
          </w:tcPr>
          <w:p w14:paraId="50B3D7A7" w14:textId="77777777" w:rsidR="00C94018" w:rsidRPr="00C94018" w:rsidRDefault="00C94018" w:rsidP="00C94018">
            <w:pPr>
              <w:jc w:val="right"/>
              <w:outlineLvl w:val="0"/>
              <w:rPr>
                <w:sz w:val="16"/>
                <w:szCs w:val="16"/>
              </w:rPr>
            </w:pPr>
            <w:r w:rsidRPr="00C94018">
              <w:rPr>
                <w:sz w:val="16"/>
                <w:szCs w:val="16"/>
              </w:rPr>
              <w:t xml:space="preserve">              -   </w:t>
            </w:r>
          </w:p>
        </w:tc>
        <w:tc>
          <w:tcPr>
            <w:tcW w:w="920" w:type="dxa"/>
            <w:tcBorders>
              <w:top w:val="nil"/>
              <w:left w:val="nil"/>
              <w:bottom w:val="single" w:sz="4" w:space="0" w:color="auto"/>
              <w:right w:val="single" w:sz="4" w:space="0" w:color="auto"/>
            </w:tcBorders>
            <w:shd w:val="clear" w:color="auto" w:fill="auto"/>
            <w:vAlign w:val="center"/>
            <w:hideMark/>
          </w:tcPr>
          <w:p w14:paraId="1E650D6B" w14:textId="77777777" w:rsidR="00C94018" w:rsidRPr="00C94018" w:rsidRDefault="00C94018" w:rsidP="00C94018">
            <w:pPr>
              <w:jc w:val="right"/>
              <w:outlineLvl w:val="0"/>
              <w:rPr>
                <w:sz w:val="16"/>
                <w:szCs w:val="16"/>
              </w:rPr>
            </w:pPr>
            <w:r w:rsidRPr="00C94018">
              <w:rPr>
                <w:sz w:val="16"/>
                <w:szCs w:val="16"/>
              </w:rPr>
              <w:t xml:space="preserve">         40.000 </w:t>
            </w:r>
          </w:p>
        </w:tc>
        <w:tc>
          <w:tcPr>
            <w:tcW w:w="1418" w:type="dxa"/>
            <w:tcBorders>
              <w:top w:val="nil"/>
              <w:left w:val="nil"/>
              <w:bottom w:val="single" w:sz="4" w:space="0" w:color="auto"/>
              <w:right w:val="single" w:sz="4" w:space="0" w:color="auto"/>
            </w:tcBorders>
            <w:shd w:val="clear" w:color="auto" w:fill="auto"/>
            <w:vAlign w:val="center"/>
            <w:hideMark/>
          </w:tcPr>
          <w:p w14:paraId="25C07CFE" w14:textId="77777777" w:rsidR="00C94018" w:rsidRPr="00C94018" w:rsidRDefault="00C94018" w:rsidP="00C94018">
            <w:pPr>
              <w:jc w:val="center"/>
              <w:outlineLvl w:val="0"/>
              <w:rPr>
                <w:sz w:val="16"/>
                <w:szCs w:val="16"/>
              </w:rPr>
            </w:pPr>
            <w:r w:rsidRPr="00C94018">
              <w:rPr>
                <w:sz w:val="16"/>
                <w:szCs w:val="16"/>
              </w:rPr>
              <w:t xml:space="preserve"> </w:t>
            </w:r>
            <w:proofErr w:type="spellStart"/>
            <w:r w:rsidRPr="00C94018">
              <w:rPr>
                <w:sz w:val="16"/>
                <w:szCs w:val="16"/>
              </w:rPr>
              <w:t>Được</w:t>
            </w:r>
            <w:proofErr w:type="spellEnd"/>
            <w:r w:rsidRPr="00C94018">
              <w:rPr>
                <w:sz w:val="16"/>
                <w:szCs w:val="16"/>
              </w:rPr>
              <w:t xml:space="preserve"> HĐND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cho</w:t>
            </w:r>
            <w:proofErr w:type="spellEnd"/>
            <w:r w:rsidRPr="00C94018">
              <w:rPr>
                <w:sz w:val="16"/>
                <w:szCs w:val="16"/>
              </w:rPr>
              <w:t xml:space="preserve"> </w:t>
            </w:r>
            <w:proofErr w:type="spellStart"/>
            <w:r w:rsidRPr="00C94018">
              <w:rPr>
                <w:sz w:val="16"/>
                <w:szCs w:val="16"/>
              </w:rPr>
              <w:t>kéo</w:t>
            </w:r>
            <w:proofErr w:type="spellEnd"/>
            <w:r w:rsidRPr="00C94018">
              <w:rPr>
                <w:sz w:val="16"/>
                <w:szCs w:val="16"/>
              </w:rPr>
              <w:t xml:space="preserve"> </w:t>
            </w:r>
            <w:proofErr w:type="spellStart"/>
            <w:r w:rsidRPr="00C94018">
              <w:rPr>
                <w:sz w:val="16"/>
                <w:szCs w:val="16"/>
              </w:rPr>
              <w:t>dài</w:t>
            </w:r>
            <w:proofErr w:type="spellEnd"/>
            <w:r w:rsidRPr="00C94018">
              <w:rPr>
                <w:sz w:val="16"/>
                <w:szCs w:val="16"/>
              </w:rPr>
              <w:t xml:space="preserve"> </w:t>
            </w:r>
            <w:proofErr w:type="spellStart"/>
            <w:r w:rsidRPr="00C94018">
              <w:rPr>
                <w:sz w:val="16"/>
                <w:szCs w:val="16"/>
              </w:rPr>
              <w:t>thời</w:t>
            </w:r>
            <w:proofErr w:type="spellEnd"/>
            <w:r w:rsidRPr="00C94018">
              <w:rPr>
                <w:sz w:val="16"/>
                <w:szCs w:val="16"/>
              </w:rPr>
              <w:t xml:space="preserve"> </w:t>
            </w:r>
            <w:proofErr w:type="spellStart"/>
            <w:r w:rsidRPr="00C94018">
              <w:rPr>
                <w:sz w:val="16"/>
                <w:szCs w:val="16"/>
              </w:rPr>
              <w:t>gian</w:t>
            </w:r>
            <w:proofErr w:type="spellEnd"/>
            <w:r w:rsidRPr="00C94018">
              <w:rPr>
                <w:sz w:val="16"/>
                <w:szCs w:val="16"/>
              </w:rPr>
              <w:t xml:space="preserve"> </w:t>
            </w:r>
            <w:proofErr w:type="spellStart"/>
            <w:r w:rsidRPr="00C94018">
              <w:rPr>
                <w:sz w:val="16"/>
                <w:szCs w:val="16"/>
              </w:rPr>
              <w:t>thực</w:t>
            </w:r>
            <w:proofErr w:type="spellEnd"/>
            <w:r w:rsidRPr="00C94018">
              <w:rPr>
                <w:sz w:val="16"/>
                <w:szCs w:val="16"/>
              </w:rPr>
              <w:t xml:space="preserve"> </w:t>
            </w:r>
            <w:proofErr w:type="spellStart"/>
            <w:r w:rsidRPr="00C94018">
              <w:rPr>
                <w:sz w:val="16"/>
                <w:szCs w:val="16"/>
              </w:rPr>
              <w:t>hiện</w:t>
            </w:r>
            <w:proofErr w:type="spellEnd"/>
            <w:r w:rsidRPr="00C94018">
              <w:rPr>
                <w:sz w:val="16"/>
                <w:szCs w:val="16"/>
              </w:rPr>
              <w:t xml:space="preserve"> </w:t>
            </w:r>
            <w:proofErr w:type="spellStart"/>
            <w:r w:rsidRPr="00C94018">
              <w:rPr>
                <w:sz w:val="16"/>
                <w:szCs w:val="16"/>
              </w:rPr>
              <w:t>đến</w:t>
            </w:r>
            <w:proofErr w:type="spellEnd"/>
            <w:r w:rsidRPr="00C94018">
              <w:rPr>
                <w:sz w:val="16"/>
                <w:szCs w:val="16"/>
              </w:rPr>
              <w:t xml:space="preserve"> </w:t>
            </w:r>
            <w:proofErr w:type="spellStart"/>
            <w:r w:rsidRPr="00C94018">
              <w:rPr>
                <w:sz w:val="16"/>
                <w:szCs w:val="16"/>
              </w:rPr>
              <w:t>năm</w:t>
            </w:r>
            <w:proofErr w:type="spellEnd"/>
            <w:r w:rsidRPr="00C94018">
              <w:rPr>
                <w:sz w:val="16"/>
                <w:szCs w:val="16"/>
              </w:rPr>
              <w:t xml:space="preserve"> 2024 </w:t>
            </w:r>
          </w:p>
        </w:tc>
      </w:tr>
      <w:tr w:rsidR="00C94018" w:rsidRPr="00C94018" w14:paraId="462F8C95" w14:textId="77777777" w:rsidTr="00C94018">
        <w:trPr>
          <w:trHeight w:val="630"/>
        </w:trPr>
        <w:tc>
          <w:tcPr>
            <w:tcW w:w="567" w:type="dxa"/>
            <w:tcBorders>
              <w:top w:val="nil"/>
              <w:left w:val="nil"/>
              <w:bottom w:val="single" w:sz="4" w:space="0" w:color="auto"/>
              <w:right w:val="single" w:sz="4" w:space="0" w:color="auto"/>
            </w:tcBorders>
            <w:shd w:val="clear" w:color="auto" w:fill="auto"/>
            <w:vAlign w:val="center"/>
            <w:hideMark/>
          </w:tcPr>
          <w:p w14:paraId="4B08959A" w14:textId="77777777" w:rsidR="00C94018" w:rsidRPr="00C94018" w:rsidRDefault="00C94018" w:rsidP="00C94018">
            <w:pPr>
              <w:jc w:val="center"/>
              <w:outlineLvl w:val="0"/>
              <w:rPr>
                <w:sz w:val="16"/>
                <w:szCs w:val="16"/>
              </w:rPr>
            </w:pPr>
            <w:r w:rsidRPr="00C94018">
              <w:rPr>
                <w:sz w:val="16"/>
                <w:szCs w:val="16"/>
              </w:rPr>
              <w:t>23</w:t>
            </w:r>
          </w:p>
        </w:tc>
        <w:tc>
          <w:tcPr>
            <w:tcW w:w="3514" w:type="dxa"/>
            <w:tcBorders>
              <w:top w:val="nil"/>
              <w:left w:val="nil"/>
              <w:bottom w:val="single" w:sz="4" w:space="0" w:color="auto"/>
              <w:right w:val="single" w:sz="4" w:space="0" w:color="auto"/>
            </w:tcBorders>
            <w:shd w:val="clear" w:color="auto" w:fill="auto"/>
            <w:vAlign w:val="center"/>
            <w:hideMark/>
          </w:tcPr>
          <w:p w14:paraId="23600306" w14:textId="77777777" w:rsidR="00C94018" w:rsidRPr="00C94018" w:rsidRDefault="00C94018" w:rsidP="00C94018">
            <w:pPr>
              <w:outlineLvl w:val="0"/>
              <w:rPr>
                <w:sz w:val="16"/>
                <w:szCs w:val="16"/>
              </w:rPr>
            </w:pPr>
            <w:proofErr w:type="spellStart"/>
            <w:r w:rsidRPr="00C94018">
              <w:rPr>
                <w:sz w:val="16"/>
                <w:szCs w:val="16"/>
              </w:rPr>
              <w:t>Đường</w:t>
            </w:r>
            <w:proofErr w:type="spellEnd"/>
            <w:r w:rsidRPr="00C94018">
              <w:rPr>
                <w:sz w:val="16"/>
                <w:szCs w:val="16"/>
              </w:rPr>
              <w:t xml:space="preserve"> </w:t>
            </w:r>
            <w:proofErr w:type="spellStart"/>
            <w:r w:rsidRPr="00C94018">
              <w:rPr>
                <w:sz w:val="16"/>
                <w:szCs w:val="16"/>
              </w:rPr>
              <w:t>Trì</w:t>
            </w:r>
            <w:proofErr w:type="spellEnd"/>
            <w:r w:rsidRPr="00C94018">
              <w:rPr>
                <w:sz w:val="16"/>
                <w:szCs w:val="16"/>
              </w:rPr>
              <w:t xml:space="preserve"> Bình - </w:t>
            </w:r>
            <w:proofErr w:type="spellStart"/>
            <w:r w:rsidRPr="00C94018">
              <w:rPr>
                <w:sz w:val="16"/>
                <w:szCs w:val="16"/>
              </w:rPr>
              <w:t>Cảng</w:t>
            </w:r>
            <w:proofErr w:type="spellEnd"/>
            <w:r w:rsidRPr="00C94018">
              <w:rPr>
                <w:sz w:val="16"/>
                <w:szCs w:val="16"/>
              </w:rPr>
              <w:t xml:space="preserve"> Dung </w:t>
            </w:r>
            <w:proofErr w:type="spellStart"/>
            <w:r w:rsidRPr="00C94018">
              <w:rPr>
                <w:sz w:val="16"/>
                <w:szCs w:val="16"/>
              </w:rPr>
              <w:t>Quất</w:t>
            </w:r>
            <w:proofErr w:type="spellEnd"/>
            <w:r w:rsidRPr="00C94018">
              <w:rPr>
                <w:sz w:val="16"/>
                <w:szCs w:val="16"/>
              </w:rPr>
              <w:t xml:space="preserve"> (</w:t>
            </w:r>
            <w:proofErr w:type="spellStart"/>
            <w:r w:rsidRPr="00C94018">
              <w:rPr>
                <w:sz w:val="16"/>
                <w:szCs w:val="16"/>
              </w:rPr>
              <w:t>giai</w:t>
            </w:r>
            <w:proofErr w:type="spellEnd"/>
            <w:r w:rsidRPr="00C94018">
              <w:rPr>
                <w:sz w:val="16"/>
                <w:szCs w:val="16"/>
              </w:rPr>
              <w:t xml:space="preserve"> </w:t>
            </w:r>
            <w:proofErr w:type="spellStart"/>
            <w:r w:rsidRPr="00C94018">
              <w:rPr>
                <w:sz w:val="16"/>
                <w:szCs w:val="16"/>
              </w:rPr>
              <w:t>đoạn</w:t>
            </w:r>
            <w:proofErr w:type="spellEnd"/>
            <w:r w:rsidRPr="00C94018">
              <w:rPr>
                <w:sz w:val="16"/>
                <w:szCs w:val="16"/>
              </w:rPr>
              <w:t xml:space="preserve"> 1)</w:t>
            </w:r>
          </w:p>
        </w:tc>
        <w:tc>
          <w:tcPr>
            <w:tcW w:w="1019" w:type="dxa"/>
            <w:tcBorders>
              <w:top w:val="nil"/>
              <w:left w:val="nil"/>
              <w:bottom w:val="single" w:sz="4" w:space="0" w:color="auto"/>
              <w:right w:val="single" w:sz="4" w:space="0" w:color="auto"/>
            </w:tcBorders>
            <w:shd w:val="clear" w:color="auto" w:fill="auto"/>
            <w:vAlign w:val="center"/>
            <w:hideMark/>
          </w:tcPr>
          <w:p w14:paraId="3560BAFF" w14:textId="77777777" w:rsidR="00C94018" w:rsidRPr="00C94018" w:rsidRDefault="00C94018" w:rsidP="00C94018">
            <w:pPr>
              <w:jc w:val="center"/>
              <w:outlineLvl w:val="0"/>
              <w:rPr>
                <w:sz w:val="16"/>
                <w:szCs w:val="16"/>
              </w:rPr>
            </w:pPr>
            <w:r w:rsidRPr="00C94018">
              <w:rPr>
                <w:sz w:val="16"/>
                <w:szCs w:val="16"/>
              </w:rPr>
              <w:t xml:space="preserve">BQL </w:t>
            </w: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ĐTXD </w:t>
            </w:r>
            <w:proofErr w:type="spellStart"/>
            <w:r w:rsidRPr="00C94018">
              <w:rPr>
                <w:sz w:val="16"/>
                <w:szCs w:val="16"/>
              </w:rPr>
              <w:t>công</w:t>
            </w:r>
            <w:proofErr w:type="spellEnd"/>
            <w:r w:rsidRPr="00C94018">
              <w:rPr>
                <w:sz w:val="16"/>
                <w:szCs w:val="16"/>
              </w:rPr>
              <w:t xml:space="preserve"> </w:t>
            </w:r>
            <w:proofErr w:type="spellStart"/>
            <w:r w:rsidRPr="00C94018">
              <w:rPr>
                <w:sz w:val="16"/>
                <w:szCs w:val="16"/>
              </w:rPr>
              <w:t>trình</w:t>
            </w:r>
            <w:proofErr w:type="spellEnd"/>
            <w:r w:rsidRPr="00C94018">
              <w:rPr>
                <w:sz w:val="16"/>
                <w:szCs w:val="16"/>
              </w:rPr>
              <w:t xml:space="preserve"> Giao </w:t>
            </w:r>
            <w:proofErr w:type="spellStart"/>
            <w:r w:rsidRPr="00C94018">
              <w:rPr>
                <w:sz w:val="16"/>
                <w:szCs w:val="16"/>
              </w:rPr>
              <w:t>thông</w:t>
            </w:r>
            <w:proofErr w:type="spellEnd"/>
            <w:r w:rsidRPr="00C94018">
              <w:rPr>
                <w:sz w:val="16"/>
                <w:szCs w:val="16"/>
              </w:rPr>
              <w:t xml:space="preserve"> </w:t>
            </w:r>
            <w:proofErr w:type="spellStart"/>
            <w:r w:rsidRPr="00C94018">
              <w:rPr>
                <w:sz w:val="16"/>
                <w:szCs w:val="16"/>
              </w:rPr>
              <w:t>tỉnh</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5AF29CDB" w14:textId="77777777" w:rsidR="00C94018" w:rsidRPr="00C94018" w:rsidRDefault="00C94018" w:rsidP="00C94018">
            <w:pPr>
              <w:jc w:val="center"/>
              <w:outlineLvl w:val="0"/>
              <w:rPr>
                <w:sz w:val="16"/>
                <w:szCs w:val="16"/>
              </w:rPr>
            </w:pPr>
            <w:r w:rsidRPr="00C94018">
              <w:rPr>
                <w:sz w:val="16"/>
                <w:szCs w:val="16"/>
              </w:rPr>
              <w:t>2014-2023</w:t>
            </w:r>
          </w:p>
        </w:tc>
        <w:tc>
          <w:tcPr>
            <w:tcW w:w="1639" w:type="dxa"/>
            <w:tcBorders>
              <w:top w:val="nil"/>
              <w:left w:val="nil"/>
              <w:bottom w:val="single" w:sz="4" w:space="0" w:color="auto"/>
              <w:right w:val="single" w:sz="4" w:space="0" w:color="auto"/>
            </w:tcBorders>
            <w:shd w:val="clear" w:color="auto" w:fill="auto"/>
            <w:vAlign w:val="center"/>
            <w:hideMark/>
          </w:tcPr>
          <w:p w14:paraId="28785DB1" w14:textId="77777777" w:rsidR="00C94018" w:rsidRPr="00C94018" w:rsidRDefault="00C94018" w:rsidP="00C94018">
            <w:pPr>
              <w:jc w:val="center"/>
              <w:outlineLvl w:val="0"/>
              <w:rPr>
                <w:sz w:val="16"/>
                <w:szCs w:val="16"/>
              </w:rPr>
            </w:pPr>
            <w:r w:rsidRPr="00C94018">
              <w:rPr>
                <w:sz w:val="16"/>
                <w:szCs w:val="16"/>
              </w:rPr>
              <w:t>648/QĐ-UBND 29/4/2014</w:t>
            </w:r>
          </w:p>
        </w:tc>
        <w:tc>
          <w:tcPr>
            <w:tcW w:w="1020" w:type="dxa"/>
            <w:tcBorders>
              <w:top w:val="nil"/>
              <w:left w:val="nil"/>
              <w:bottom w:val="single" w:sz="4" w:space="0" w:color="auto"/>
              <w:right w:val="single" w:sz="4" w:space="0" w:color="auto"/>
            </w:tcBorders>
            <w:shd w:val="clear" w:color="auto" w:fill="auto"/>
            <w:vAlign w:val="center"/>
            <w:hideMark/>
          </w:tcPr>
          <w:p w14:paraId="2CAF2ADD" w14:textId="77777777" w:rsidR="00C94018" w:rsidRPr="00C94018" w:rsidRDefault="00C94018" w:rsidP="00C94018">
            <w:pPr>
              <w:jc w:val="right"/>
              <w:outlineLvl w:val="0"/>
              <w:rPr>
                <w:sz w:val="16"/>
                <w:szCs w:val="16"/>
              </w:rPr>
            </w:pPr>
            <w:r w:rsidRPr="00C94018">
              <w:rPr>
                <w:sz w:val="16"/>
                <w:szCs w:val="16"/>
              </w:rPr>
              <w:t xml:space="preserve">       1.113.277 </w:t>
            </w:r>
          </w:p>
        </w:tc>
        <w:tc>
          <w:tcPr>
            <w:tcW w:w="1060" w:type="dxa"/>
            <w:tcBorders>
              <w:top w:val="nil"/>
              <w:left w:val="nil"/>
              <w:bottom w:val="single" w:sz="4" w:space="0" w:color="auto"/>
              <w:right w:val="single" w:sz="4" w:space="0" w:color="auto"/>
            </w:tcBorders>
            <w:shd w:val="clear" w:color="auto" w:fill="auto"/>
            <w:vAlign w:val="center"/>
            <w:hideMark/>
          </w:tcPr>
          <w:p w14:paraId="570C38C6" w14:textId="77777777" w:rsidR="00C94018" w:rsidRPr="00C94018" w:rsidRDefault="00C94018" w:rsidP="00C94018">
            <w:pPr>
              <w:jc w:val="right"/>
              <w:outlineLvl w:val="0"/>
              <w:rPr>
                <w:sz w:val="16"/>
                <w:szCs w:val="16"/>
              </w:rPr>
            </w:pPr>
            <w:r w:rsidRPr="00C94018">
              <w:rPr>
                <w:sz w:val="16"/>
                <w:szCs w:val="16"/>
              </w:rPr>
              <w:t xml:space="preserve">        1.113.277 </w:t>
            </w:r>
          </w:p>
        </w:tc>
        <w:tc>
          <w:tcPr>
            <w:tcW w:w="860" w:type="dxa"/>
            <w:tcBorders>
              <w:top w:val="nil"/>
              <w:left w:val="nil"/>
              <w:bottom w:val="single" w:sz="4" w:space="0" w:color="auto"/>
              <w:right w:val="single" w:sz="4" w:space="0" w:color="auto"/>
            </w:tcBorders>
            <w:shd w:val="clear" w:color="auto" w:fill="auto"/>
            <w:vAlign w:val="center"/>
            <w:hideMark/>
          </w:tcPr>
          <w:p w14:paraId="0AEAF1A1" w14:textId="77777777" w:rsidR="00C94018" w:rsidRPr="00C94018" w:rsidRDefault="00C94018" w:rsidP="00C94018">
            <w:pPr>
              <w:jc w:val="right"/>
              <w:outlineLvl w:val="0"/>
              <w:rPr>
                <w:sz w:val="16"/>
                <w:szCs w:val="16"/>
              </w:rPr>
            </w:pPr>
            <w:r w:rsidRPr="00C94018">
              <w:rPr>
                <w:sz w:val="16"/>
                <w:szCs w:val="16"/>
              </w:rPr>
              <w:t xml:space="preserve">      781.167 </w:t>
            </w:r>
          </w:p>
        </w:tc>
        <w:tc>
          <w:tcPr>
            <w:tcW w:w="940" w:type="dxa"/>
            <w:tcBorders>
              <w:top w:val="nil"/>
              <w:left w:val="nil"/>
              <w:bottom w:val="single" w:sz="4" w:space="0" w:color="auto"/>
              <w:right w:val="single" w:sz="4" w:space="0" w:color="auto"/>
            </w:tcBorders>
            <w:shd w:val="clear" w:color="auto" w:fill="auto"/>
            <w:vAlign w:val="center"/>
            <w:hideMark/>
          </w:tcPr>
          <w:p w14:paraId="72445DF7" w14:textId="77777777" w:rsidR="00C94018" w:rsidRPr="00C94018" w:rsidRDefault="00C94018" w:rsidP="00C94018">
            <w:pPr>
              <w:jc w:val="right"/>
              <w:outlineLvl w:val="0"/>
              <w:rPr>
                <w:sz w:val="16"/>
                <w:szCs w:val="16"/>
              </w:rPr>
            </w:pPr>
            <w:r w:rsidRPr="00C94018">
              <w:rPr>
                <w:sz w:val="16"/>
                <w:szCs w:val="16"/>
              </w:rPr>
              <w:t xml:space="preserve">        781.167 </w:t>
            </w:r>
          </w:p>
        </w:tc>
        <w:tc>
          <w:tcPr>
            <w:tcW w:w="879" w:type="dxa"/>
            <w:tcBorders>
              <w:top w:val="nil"/>
              <w:left w:val="nil"/>
              <w:bottom w:val="single" w:sz="4" w:space="0" w:color="auto"/>
              <w:right w:val="single" w:sz="4" w:space="0" w:color="auto"/>
            </w:tcBorders>
            <w:shd w:val="clear" w:color="auto" w:fill="auto"/>
            <w:vAlign w:val="center"/>
            <w:hideMark/>
          </w:tcPr>
          <w:p w14:paraId="43D5BA93"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79637E54" w14:textId="77777777" w:rsidR="00C94018" w:rsidRPr="00C94018" w:rsidRDefault="00C94018" w:rsidP="00C94018">
            <w:pPr>
              <w:jc w:val="right"/>
              <w:outlineLvl w:val="0"/>
              <w:rPr>
                <w:sz w:val="16"/>
                <w:szCs w:val="16"/>
              </w:rPr>
            </w:pPr>
            <w:r w:rsidRPr="00C94018">
              <w:rPr>
                <w:sz w:val="16"/>
                <w:szCs w:val="16"/>
              </w:rPr>
              <w:t xml:space="preserve">         50.000 </w:t>
            </w:r>
          </w:p>
        </w:tc>
        <w:tc>
          <w:tcPr>
            <w:tcW w:w="800" w:type="dxa"/>
            <w:tcBorders>
              <w:top w:val="nil"/>
              <w:left w:val="nil"/>
              <w:bottom w:val="single" w:sz="4" w:space="0" w:color="auto"/>
              <w:right w:val="single" w:sz="4" w:space="0" w:color="auto"/>
            </w:tcBorders>
            <w:shd w:val="clear" w:color="auto" w:fill="auto"/>
            <w:vAlign w:val="center"/>
            <w:hideMark/>
          </w:tcPr>
          <w:p w14:paraId="78F2500D" w14:textId="77777777" w:rsidR="00C94018" w:rsidRPr="00C94018" w:rsidRDefault="00C94018" w:rsidP="00C94018">
            <w:pPr>
              <w:jc w:val="right"/>
              <w:outlineLvl w:val="0"/>
              <w:rPr>
                <w:sz w:val="16"/>
                <w:szCs w:val="16"/>
              </w:rPr>
            </w:pPr>
            <w:r w:rsidRPr="00C94018">
              <w:rPr>
                <w:sz w:val="16"/>
                <w:szCs w:val="16"/>
              </w:rPr>
              <w:t xml:space="preserve">      50.000 </w:t>
            </w:r>
          </w:p>
        </w:tc>
        <w:tc>
          <w:tcPr>
            <w:tcW w:w="920" w:type="dxa"/>
            <w:tcBorders>
              <w:top w:val="nil"/>
              <w:left w:val="nil"/>
              <w:bottom w:val="single" w:sz="4" w:space="0" w:color="auto"/>
              <w:right w:val="single" w:sz="4" w:space="0" w:color="auto"/>
            </w:tcBorders>
            <w:shd w:val="clear" w:color="auto" w:fill="auto"/>
            <w:vAlign w:val="center"/>
            <w:hideMark/>
          </w:tcPr>
          <w:p w14:paraId="02F60687"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336509A3" w14:textId="77777777" w:rsidR="00C94018" w:rsidRPr="00C94018" w:rsidRDefault="00C94018" w:rsidP="00C94018">
            <w:pPr>
              <w:jc w:val="center"/>
              <w:outlineLvl w:val="0"/>
              <w:rPr>
                <w:sz w:val="16"/>
                <w:szCs w:val="16"/>
              </w:rPr>
            </w:pPr>
            <w:r w:rsidRPr="00C94018">
              <w:rPr>
                <w:sz w:val="16"/>
                <w:szCs w:val="16"/>
              </w:rPr>
              <w:t xml:space="preserve"> </w:t>
            </w: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nhu</w:t>
            </w:r>
            <w:proofErr w:type="spellEnd"/>
            <w:r w:rsidRPr="00C94018">
              <w:rPr>
                <w:sz w:val="16"/>
                <w:szCs w:val="16"/>
              </w:rPr>
              <w:t xml:space="preserve"> </w:t>
            </w:r>
            <w:proofErr w:type="spellStart"/>
            <w:r w:rsidRPr="00C94018">
              <w:rPr>
                <w:sz w:val="16"/>
                <w:szCs w:val="16"/>
              </w:rPr>
              <w:t>cầu</w:t>
            </w:r>
            <w:proofErr w:type="spellEnd"/>
            <w:r w:rsidRPr="00C94018">
              <w:rPr>
                <w:sz w:val="16"/>
                <w:szCs w:val="16"/>
              </w:rPr>
              <w:t xml:space="preserve"> HT </w:t>
            </w:r>
          </w:p>
        </w:tc>
      </w:tr>
      <w:tr w:rsidR="00C94018" w:rsidRPr="00C94018" w14:paraId="11B19D6D" w14:textId="77777777" w:rsidTr="00C94018">
        <w:trPr>
          <w:trHeight w:val="1120"/>
        </w:trPr>
        <w:tc>
          <w:tcPr>
            <w:tcW w:w="567" w:type="dxa"/>
            <w:tcBorders>
              <w:top w:val="nil"/>
              <w:left w:val="nil"/>
              <w:bottom w:val="single" w:sz="4" w:space="0" w:color="auto"/>
              <w:right w:val="single" w:sz="4" w:space="0" w:color="auto"/>
            </w:tcBorders>
            <w:shd w:val="clear" w:color="auto" w:fill="auto"/>
            <w:vAlign w:val="center"/>
            <w:hideMark/>
          </w:tcPr>
          <w:p w14:paraId="2930FCDB" w14:textId="77777777" w:rsidR="00C94018" w:rsidRPr="00C94018" w:rsidRDefault="00C94018" w:rsidP="00C94018">
            <w:pPr>
              <w:jc w:val="center"/>
              <w:outlineLvl w:val="0"/>
              <w:rPr>
                <w:sz w:val="16"/>
                <w:szCs w:val="16"/>
              </w:rPr>
            </w:pPr>
            <w:r w:rsidRPr="00C94018">
              <w:rPr>
                <w:sz w:val="16"/>
                <w:szCs w:val="16"/>
              </w:rPr>
              <w:t>24</w:t>
            </w:r>
          </w:p>
        </w:tc>
        <w:tc>
          <w:tcPr>
            <w:tcW w:w="3514" w:type="dxa"/>
            <w:tcBorders>
              <w:top w:val="nil"/>
              <w:left w:val="nil"/>
              <w:bottom w:val="single" w:sz="4" w:space="0" w:color="auto"/>
              <w:right w:val="single" w:sz="4" w:space="0" w:color="auto"/>
            </w:tcBorders>
            <w:shd w:val="clear" w:color="auto" w:fill="auto"/>
            <w:vAlign w:val="center"/>
            <w:hideMark/>
          </w:tcPr>
          <w:p w14:paraId="57613766" w14:textId="77777777" w:rsidR="00C94018" w:rsidRPr="00C94018" w:rsidRDefault="00C94018" w:rsidP="00C94018">
            <w:pPr>
              <w:outlineLvl w:val="0"/>
              <w:rPr>
                <w:sz w:val="16"/>
                <w:szCs w:val="16"/>
              </w:rPr>
            </w:pPr>
            <w:proofErr w:type="spellStart"/>
            <w:r w:rsidRPr="00C94018">
              <w:rPr>
                <w:sz w:val="16"/>
                <w:szCs w:val="16"/>
              </w:rPr>
              <w:t>Kè</w:t>
            </w:r>
            <w:proofErr w:type="spellEnd"/>
            <w:r w:rsidRPr="00C94018">
              <w:rPr>
                <w:sz w:val="16"/>
                <w:szCs w:val="16"/>
              </w:rPr>
              <w:t xml:space="preserve"> </w:t>
            </w:r>
            <w:proofErr w:type="spellStart"/>
            <w:r w:rsidRPr="00C94018">
              <w:rPr>
                <w:sz w:val="16"/>
                <w:szCs w:val="16"/>
              </w:rPr>
              <w:t>chống</w:t>
            </w:r>
            <w:proofErr w:type="spellEnd"/>
            <w:r w:rsidRPr="00C94018">
              <w:rPr>
                <w:sz w:val="16"/>
                <w:szCs w:val="16"/>
              </w:rPr>
              <w:t xml:space="preserve"> </w:t>
            </w:r>
            <w:proofErr w:type="spellStart"/>
            <w:r w:rsidRPr="00C94018">
              <w:rPr>
                <w:sz w:val="16"/>
                <w:szCs w:val="16"/>
              </w:rPr>
              <w:t>sạt</w:t>
            </w:r>
            <w:proofErr w:type="spellEnd"/>
            <w:r w:rsidRPr="00C94018">
              <w:rPr>
                <w:sz w:val="16"/>
                <w:szCs w:val="16"/>
              </w:rPr>
              <w:t xml:space="preserve"> </w:t>
            </w:r>
            <w:proofErr w:type="spellStart"/>
            <w:r w:rsidRPr="00C94018">
              <w:rPr>
                <w:sz w:val="16"/>
                <w:szCs w:val="16"/>
              </w:rPr>
              <w:t>lở</w:t>
            </w:r>
            <w:proofErr w:type="spellEnd"/>
            <w:r w:rsidRPr="00C94018">
              <w:rPr>
                <w:sz w:val="16"/>
                <w:szCs w:val="16"/>
              </w:rPr>
              <w:t xml:space="preserve"> </w:t>
            </w:r>
            <w:proofErr w:type="spellStart"/>
            <w:r w:rsidRPr="00C94018">
              <w:rPr>
                <w:sz w:val="16"/>
                <w:szCs w:val="16"/>
              </w:rPr>
              <w:t>kết</w:t>
            </w:r>
            <w:proofErr w:type="spellEnd"/>
            <w:r w:rsidRPr="00C94018">
              <w:rPr>
                <w:sz w:val="16"/>
                <w:szCs w:val="16"/>
              </w:rPr>
              <w:t xml:space="preserve"> </w:t>
            </w:r>
            <w:proofErr w:type="spellStart"/>
            <w:r w:rsidRPr="00C94018">
              <w:rPr>
                <w:sz w:val="16"/>
                <w:szCs w:val="16"/>
              </w:rPr>
              <w:t>hợp</w:t>
            </w:r>
            <w:proofErr w:type="spellEnd"/>
            <w:r w:rsidRPr="00C94018">
              <w:rPr>
                <w:sz w:val="16"/>
                <w:szCs w:val="16"/>
              </w:rPr>
              <w:t xml:space="preserve"> </w:t>
            </w:r>
            <w:proofErr w:type="spellStart"/>
            <w:r w:rsidRPr="00C94018">
              <w:rPr>
                <w:sz w:val="16"/>
                <w:szCs w:val="16"/>
              </w:rPr>
              <w:t>đường</w:t>
            </w:r>
            <w:proofErr w:type="spellEnd"/>
            <w:r w:rsidRPr="00C94018">
              <w:rPr>
                <w:sz w:val="16"/>
                <w:szCs w:val="16"/>
              </w:rPr>
              <w:t xml:space="preserve"> </w:t>
            </w:r>
            <w:proofErr w:type="spellStart"/>
            <w:r w:rsidRPr="00C94018">
              <w:rPr>
                <w:sz w:val="16"/>
                <w:szCs w:val="16"/>
              </w:rPr>
              <w:t>cứu</w:t>
            </w:r>
            <w:proofErr w:type="spellEnd"/>
            <w:r w:rsidRPr="00C94018">
              <w:rPr>
                <w:sz w:val="16"/>
                <w:szCs w:val="16"/>
              </w:rPr>
              <w:t xml:space="preserve"> </w:t>
            </w:r>
            <w:proofErr w:type="spellStart"/>
            <w:r w:rsidRPr="00C94018">
              <w:rPr>
                <w:sz w:val="16"/>
                <w:szCs w:val="16"/>
              </w:rPr>
              <w:t>hộ</w:t>
            </w:r>
            <w:proofErr w:type="spellEnd"/>
            <w:r w:rsidRPr="00C94018">
              <w:rPr>
                <w:sz w:val="16"/>
                <w:szCs w:val="16"/>
              </w:rPr>
              <w:t xml:space="preserve">, </w:t>
            </w:r>
            <w:proofErr w:type="spellStart"/>
            <w:r w:rsidRPr="00C94018">
              <w:rPr>
                <w:sz w:val="16"/>
                <w:szCs w:val="16"/>
              </w:rPr>
              <w:t>cứu</w:t>
            </w:r>
            <w:proofErr w:type="spellEnd"/>
            <w:r w:rsidRPr="00C94018">
              <w:rPr>
                <w:sz w:val="16"/>
                <w:szCs w:val="16"/>
              </w:rPr>
              <w:t xml:space="preserve"> </w:t>
            </w:r>
            <w:proofErr w:type="spellStart"/>
            <w:r w:rsidRPr="00C94018">
              <w:rPr>
                <w:sz w:val="16"/>
                <w:szCs w:val="16"/>
              </w:rPr>
              <w:t>nạn</w:t>
            </w:r>
            <w:proofErr w:type="spellEnd"/>
            <w:r w:rsidRPr="00C94018">
              <w:rPr>
                <w:sz w:val="16"/>
                <w:szCs w:val="16"/>
              </w:rPr>
              <w:t xml:space="preserve"> di </w:t>
            </w:r>
            <w:proofErr w:type="spellStart"/>
            <w:r w:rsidRPr="00C94018">
              <w:rPr>
                <w:sz w:val="16"/>
                <w:szCs w:val="16"/>
              </w:rPr>
              <w:t>dân</w:t>
            </w:r>
            <w:proofErr w:type="spellEnd"/>
            <w:r w:rsidRPr="00C94018">
              <w:rPr>
                <w:sz w:val="16"/>
                <w:szCs w:val="16"/>
              </w:rPr>
              <w:t xml:space="preserve"> </w:t>
            </w:r>
            <w:proofErr w:type="spellStart"/>
            <w:r w:rsidRPr="00C94018">
              <w:rPr>
                <w:sz w:val="16"/>
                <w:szCs w:val="16"/>
              </w:rPr>
              <w:t>tái</w:t>
            </w:r>
            <w:proofErr w:type="spellEnd"/>
            <w:r w:rsidRPr="00C94018">
              <w:rPr>
                <w:sz w:val="16"/>
                <w:szCs w:val="16"/>
              </w:rPr>
              <w:t xml:space="preserve"> </w:t>
            </w:r>
            <w:proofErr w:type="spellStart"/>
            <w:r w:rsidRPr="00C94018">
              <w:rPr>
                <w:sz w:val="16"/>
                <w:szCs w:val="16"/>
              </w:rPr>
              <w:t>định</w:t>
            </w:r>
            <w:proofErr w:type="spellEnd"/>
            <w:r w:rsidRPr="00C94018">
              <w:rPr>
                <w:sz w:val="16"/>
                <w:szCs w:val="16"/>
              </w:rPr>
              <w:t xml:space="preserve"> </w:t>
            </w:r>
            <w:proofErr w:type="spellStart"/>
            <w:r w:rsidRPr="00C94018">
              <w:rPr>
                <w:sz w:val="16"/>
                <w:szCs w:val="16"/>
              </w:rPr>
              <w:t>cư</w:t>
            </w:r>
            <w:proofErr w:type="spellEnd"/>
            <w:r w:rsidRPr="00C94018">
              <w:rPr>
                <w:sz w:val="16"/>
                <w:szCs w:val="16"/>
              </w:rPr>
              <w:t xml:space="preserve">, neo </w:t>
            </w:r>
            <w:proofErr w:type="spellStart"/>
            <w:r w:rsidRPr="00C94018">
              <w:rPr>
                <w:sz w:val="16"/>
                <w:szCs w:val="16"/>
              </w:rPr>
              <w:t>đậu</w:t>
            </w:r>
            <w:proofErr w:type="spellEnd"/>
            <w:r w:rsidRPr="00C94018">
              <w:rPr>
                <w:sz w:val="16"/>
                <w:szCs w:val="16"/>
              </w:rPr>
              <w:t xml:space="preserve"> </w:t>
            </w:r>
            <w:proofErr w:type="spellStart"/>
            <w:r w:rsidRPr="00C94018">
              <w:rPr>
                <w:sz w:val="16"/>
                <w:szCs w:val="16"/>
              </w:rPr>
              <w:t>tàu</w:t>
            </w:r>
            <w:proofErr w:type="spellEnd"/>
            <w:r w:rsidRPr="00C94018">
              <w:rPr>
                <w:sz w:val="16"/>
                <w:szCs w:val="16"/>
              </w:rPr>
              <w:t xml:space="preserve"> </w:t>
            </w:r>
            <w:proofErr w:type="spellStart"/>
            <w:r w:rsidRPr="00C94018">
              <w:rPr>
                <w:sz w:val="16"/>
                <w:szCs w:val="16"/>
              </w:rPr>
              <w:t>thuyền</w:t>
            </w:r>
            <w:proofErr w:type="spellEnd"/>
            <w:r w:rsidRPr="00C94018">
              <w:rPr>
                <w:sz w:val="16"/>
                <w:szCs w:val="16"/>
              </w:rPr>
              <w:t xml:space="preserve"> - </w:t>
            </w:r>
            <w:proofErr w:type="spellStart"/>
            <w:r w:rsidRPr="00C94018">
              <w:rPr>
                <w:sz w:val="16"/>
                <w:szCs w:val="16"/>
              </w:rPr>
              <w:t>đập</w:t>
            </w:r>
            <w:proofErr w:type="spellEnd"/>
            <w:r w:rsidRPr="00C94018">
              <w:rPr>
                <w:sz w:val="16"/>
                <w:szCs w:val="16"/>
              </w:rPr>
              <w:t xml:space="preserve"> </w:t>
            </w:r>
            <w:proofErr w:type="spellStart"/>
            <w:r w:rsidRPr="00C94018">
              <w:rPr>
                <w:sz w:val="16"/>
                <w:szCs w:val="16"/>
              </w:rPr>
              <w:t>Cà</w:t>
            </w:r>
            <w:proofErr w:type="spellEnd"/>
            <w:r w:rsidRPr="00C94018">
              <w:rPr>
                <w:sz w:val="16"/>
                <w:szCs w:val="16"/>
              </w:rPr>
              <w:t xml:space="preserve"> Ninh </w:t>
            </w:r>
            <w:proofErr w:type="spellStart"/>
            <w:r w:rsidRPr="00C94018">
              <w:rPr>
                <w:sz w:val="16"/>
                <w:szCs w:val="16"/>
              </w:rPr>
              <w:t>hạ</w:t>
            </w:r>
            <w:proofErr w:type="spellEnd"/>
            <w:r w:rsidRPr="00C94018">
              <w:rPr>
                <w:sz w:val="16"/>
                <w:szCs w:val="16"/>
              </w:rPr>
              <w:t xml:space="preserve"> </w:t>
            </w:r>
            <w:proofErr w:type="spellStart"/>
            <w:r w:rsidRPr="00C94018">
              <w:rPr>
                <w:sz w:val="16"/>
                <w:szCs w:val="16"/>
              </w:rPr>
              <w:t>lưu</w:t>
            </w:r>
            <w:proofErr w:type="spellEnd"/>
            <w:r w:rsidRPr="00C94018">
              <w:rPr>
                <w:sz w:val="16"/>
                <w:szCs w:val="16"/>
              </w:rPr>
              <w:t xml:space="preserve"> </w:t>
            </w:r>
            <w:proofErr w:type="spellStart"/>
            <w:r w:rsidRPr="00C94018">
              <w:rPr>
                <w:sz w:val="16"/>
                <w:szCs w:val="16"/>
              </w:rPr>
              <w:t>sông</w:t>
            </w:r>
            <w:proofErr w:type="spellEnd"/>
            <w:r w:rsidRPr="00C94018">
              <w:rPr>
                <w:sz w:val="16"/>
                <w:szCs w:val="16"/>
              </w:rPr>
              <w:t xml:space="preserve"> </w:t>
            </w:r>
            <w:proofErr w:type="spellStart"/>
            <w:r w:rsidRPr="00C94018">
              <w:rPr>
                <w:sz w:val="16"/>
                <w:szCs w:val="16"/>
              </w:rPr>
              <w:t>Trà</w:t>
            </w:r>
            <w:proofErr w:type="spellEnd"/>
            <w:r w:rsidRPr="00C94018">
              <w:rPr>
                <w:sz w:val="16"/>
                <w:szCs w:val="16"/>
              </w:rPr>
              <w:t xml:space="preserve"> </w:t>
            </w:r>
            <w:proofErr w:type="spellStart"/>
            <w:r w:rsidRPr="00C94018">
              <w:rPr>
                <w:sz w:val="16"/>
                <w:szCs w:val="16"/>
              </w:rPr>
              <w:t>Bồng</w:t>
            </w:r>
            <w:proofErr w:type="spellEnd"/>
            <w:r w:rsidRPr="00C94018">
              <w:rPr>
                <w:sz w:val="16"/>
                <w:szCs w:val="16"/>
              </w:rPr>
              <w:t xml:space="preserve"> </w:t>
            </w:r>
            <w:proofErr w:type="spellStart"/>
            <w:r w:rsidRPr="00C94018">
              <w:rPr>
                <w:sz w:val="16"/>
                <w:szCs w:val="16"/>
              </w:rPr>
              <w:t>phục</w:t>
            </w:r>
            <w:proofErr w:type="spellEnd"/>
            <w:r w:rsidRPr="00C94018">
              <w:rPr>
                <w:sz w:val="16"/>
                <w:szCs w:val="16"/>
              </w:rPr>
              <w:t xml:space="preserve"> </w:t>
            </w:r>
            <w:proofErr w:type="spellStart"/>
            <w:r w:rsidRPr="00C94018">
              <w:rPr>
                <w:sz w:val="16"/>
                <w:szCs w:val="16"/>
              </w:rPr>
              <w:t>vụ</w:t>
            </w:r>
            <w:proofErr w:type="spellEnd"/>
            <w:r w:rsidRPr="00C94018">
              <w:rPr>
                <w:sz w:val="16"/>
                <w:szCs w:val="16"/>
              </w:rPr>
              <w:t xml:space="preserve"> KKT Dung </w:t>
            </w:r>
            <w:proofErr w:type="spellStart"/>
            <w:r w:rsidRPr="00C94018">
              <w:rPr>
                <w:sz w:val="16"/>
                <w:szCs w:val="16"/>
              </w:rPr>
              <w:t>Quất</w:t>
            </w:r>
            <w:proofErr w:type="spellEnd"/>
            <w:r w:rsidRPr="00C94018">
              <w:rPr>
                <w:sz w:val="16"/>
                <w:szCs w:val="16"/>
              </w:rPr>
              <w:t xml:space="preserve">, </w:t>
            </w:r>
            <w:proofErr w:type="spellStart"/>
            <w:r w:rsidRPr="00C94018">
              <w:rPr>
                <w:sz w:val="16"/>
                <w:szCs w:val="16"/>
              </w:rPr>
              <w:t>huyện</w:t>
            </w:r>
            <w:proofErr w:type="spellEnd"/>
            <w:r w:rsidRPr="00C94018">
              <w:rPr>
                <w:sz w:val="16"/>
                <w:szCs w:val="16"/>
              </w:rPr>
              <w:t xml:space="preserve"> Bình </w:t>
            </w:r>
            <w:proofErr w:type="spellStart"/>
            <w:r w:rsidRPr="00C94018">
              <w:rPr>
                <w:sz w:val="16"/>
                <w:szCs w:val="16"/>
              </w:rPr>
              <w:t>Sơn</w:t>
            </w:r>
            <w:proofErr w:type="spellEnd"/>
            <w:r w:rsidRPr="00C94018">
              <w:rPr>
                <w:sz w:val="16"/>
                <w:szCs w:val="16"/>
              </w:rPr>
              <w:t xml:space="preserve"> (</w:t>
            </w:r>
            <w:proofErr w:type="spellStart"/>
            <w:r w:rsidRPr="00C94018">
              <w:rPr>
                <w:sz w:val="16"/>
                <w:szCs w:val="16"/>
              </w:rPr>
              <w:t>giai</w:t>
            </w:r>
            <w:proofErr w:type="spellEnd"/>
            <w:r w:rsidRPr="00C94018">
              <w:rPr>
                <w:sz w:val="16"/>
                <w:szCs w:val="16"/>
              </w:rPr>
              <w:t xml:space="preserve"> </w:t>
            </w:r>
            <w:proofErr w:type="spellStart"/>
            <w:r w:rsidRPr="00C94018">
              <w:rPr>
                <w:sz w:val="16"/>
                <w:szCs w:val="16"/>
              </w:rPr>
              <w:t>đoạn</w:t>
            </w:r>
            <w:proofErr w:type="spellEnd"/>
            <w:r w:rsidRPr="00C94018">
              <w:rPr>
                <w:sz w:val="16"/>
                <w:szCs w:val="16"/>
              </w:rPr>
              <w:t xml:space="preserve"> 1)</w:t>
            </w:r>
          </w:p>
        </w:tc>
        <w:tc>
          <w:tcPr>
            <w:tcW w:w="1019" w:type="dxa"/>
            <w:tcBorders>
              <w:top w:val="nil"/>
              <w:left w:val="nil"/>
              <w:bottom w:val="single" w:sz="4" w:space="0" w:color="auto"/>
              <w:right w:val="single" w:sz="4" w:space="0" w:color="auto"/>
            </w:tcBorders>
            <w:shd w:val="clear" w:color="auto" w:fill="auto"/>
            <w:hideMark/>
          </w:tcPr>
          <w:p w14:paraId="479715BA" w14:textId="77777777" w:rsidR="00C94018" w:rsidRPr="00C94018" w:rsidRDefault="00C94018" w:rsidP="00C94018">
            <w:pPr>
              <w:jc w:val="center"/>
              <w:outlineLvl w:val="0"/>
              <w:rPr>
                <w:sz w:val="16"/>
                <w:szCs w:val="16"/>
              </w:rPr>
            </w:pPr>
            <w:r w:rsidRPr="00C94018">
              <w:rPr>
                <w:sz w:val="16"/>
                <w:szCs w:val="16"/>
              </w:rPr>
              <w:t xml:space="preserve">BQL </w:t>
            </w: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ĐTXD </w:t>
            </w:r>
            <w:proofErr w:type="spellStart"/>
            <w:r w:rsidRPr="00C94018">
              <w:rPr>
                <w:sz w:val="16"/>
                <w:szCs w:val="16"/>
              </w:rPr>
              <w:t>công</w:t>
            </w:r>
            <w:proofErr w:type="spellEnd"/>
            <w:r w:rsidRPr="00C94018">
              <w:rPr>
                <w:sz w:val="16"/>
                <w:szCs w:val="16"/>
              </w:rPr>
              <w:t xml:space="preserve"> </w:t>
            </w:r>
            <w:proofErr w:type="spellStart"/>
            <w:r w:rsidRPr="00C94018">
              <w:rPr>
                <w:sz w:val="16"/>
                <w:szCs w:val="16"/>
              </w:rPr>
              <w:t>trình</w:t>
            </w:r>
            <w:proofErr w:type="spellEnd"/>
            <w:r w:rsidRPr="00C94018">
              <w:rPr>
                <w:sz w:val="16"/>
                <w:szCs w:val="16"/>
              </w:rPr>
              <w:t xml:space="preserve"> Giao </w:t>
            </w:r>
            <w:proofErr w:type="spellStart"/>
            <w:r w:rsidRPr="00C94018">
              <w:rPr>
                <w:sz w:val="16"/>
                <w:szCs w:val="16"/>
              </w:rPr>
              <w:t>thông</w:t>
            </w:r>
            <w:proofErr w:type="spellEnd"/>
            <w:r w:rsidRPr="00C94018">
              <w:rPr>
                <w:sz w:val="16"/>
                <w:szCs w:val="16"/>
              </w:rPr>
              <w:t xml:space="preserve"> </w:t>
            </w:r>
            <w:proofErr w:type="spellStart"/>
            <w:r w:rsidRPr="00C94018">
              <w:rPr>
                <w:sz w:val="16"/>
                <w:szCs w:val="16"/>
              </w:rPr>
              <w:t>tỉnh</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0A2959F7" w14:textId="77777777" w:rsidR="00C94018" w:rsidRPr="00C94018" w:rsidRDefault="00C94018" w:rsidP="00C94018">
            <w:pPr>
              <w:jc w:val="center"/>
              <w:outlineLvl w:val="0"/>
              <w:rPr>
                <w:sz w:val="16"/>
                <w:szCs w:val="16"/>
              </w:rPr>
            </w:pPr>
            <w:r w:rsidRPr="00C94018">
              <w:rPr>
                <w:sz w:val="16"/>
                <w:szCs w:val="16"/>
              </w:rPr>
              <w:t>2014-2023</w:t>
            </w:r>
          </w:p>
        </w:tc>
        <w:tc>
          <w:tcPr>
            <w:tcW w:w="1639" w:type="dxa"/>
            <w:tcBorders>
              <w:top w:val="nil"/>
              <w:left w:val="nil"/>
              <w:bottom w:val="single" w:sz="4" w:space="0" w:color="auto"/>
              <w:right w:val="single" w:sz="4" w:space="0" w:color="auto"/>
            </w:tcBorders>
            <w:shd w:val="clear" w:color="auto" w:fill="auto"/>
            <w:vAlign w:val="center"/>
            <w:hideMark/>
          </w:tcPr>
          <w:p w14:paraId="6F6D0097" w14:textId="77777777" w:rsidR="00C94018" w:rsidRPr="00C94018" w:rsidRDefault="00C94018" w:rsidP="00C94018">
            <w:pPr>
              <w:jc w:val="center"/>
              <w:outlineLvl w:val="0"/>
              <w:rPr>
                <w:sz w:val="16"/>
                <w:szCs w:val="16"/>
              </w:rPr>
            </w:pPr>
            <w:r w:rsidRPr="00C94018">
              <w:rPr>
                <w:sz w:val="16"/>
                <w:szCs w:val="16"/>
              </w:rPr>
              <w:t>1611/QĐ-UBND 30/10/2014</w:t>
            </w:r>
          </w:p>
        </w:tc>
        <w:tc>
          <w:tcPr>
            <w:tcW w:w="1020" w:type="dxa"/>
            <w:tcBorders>
              <w:top w:val="nil"/>
              <w:left w:val="nil"/>
              <w:bottom w:val="single" w:sz="4" w:space="0" w:color="auto"/>
              <w:right w:val="single" w:sz="4" w:space="0" w:color="auto"/>
            </w:tcBorders>
            <w:shd w:val="clear" w:color="auto" w:fill="auto"/>
            <w:vAlign w:val="center"/>
            <w:hideMark/>
          </w:tcPr>
          <w:p w14:paraId="43BC92F9" w14:textId="77777777" w:rsidR="00C94018" w:rsidRPr="00C94018" w:rsidRDefault="00C94018" w:rsidP="00C94018">
            <w:pPr>
              <w:jc w:val="right"/>
              <w:outlineLvl w:val="0"/>
              <w:rPr>
                <w:sz w:val="16"/>
                <w:szCs w:val="16"/>
              </w:rPr>
            </w:pPr>
            <w:r w:rsidRPr="00C94018">
              <w:rPr>
                <w:sz w:val="16"/>
                <w:szCs w:val="16"/>
              </w:rPr>
              <w:t xml:space="preserve">          695.578 </w:t>
            </w:r>
          </w:p>
        </w:tc>
        <w:tc>
          <w:tcPr>
            <w:tcW w:w="1060" w:type="dxa"/>
            <w:tcBorders>
              <w:top w:val="nil"/>
              <w:left w:val="nil"/>
              <w:bottom w:val="single" w:sz="4" w:space="0" w:color="auto"/>
              <w:right w:val="single" w:sz="4" w:space="0" w:color="auto"/>
            </w:tcBorders>
            <w:shd w:val="clear" w:color="auto" w:fill="auto"/>
            <w:vAlign w:val="center"/>
            <w:hideMark/>
          </w:tcPr>
          <w:p w14:paraId="345F2683" w14:textId="77777777" w:rsidR="00C94018" w:rsidRPr="00C94018" w:rsidRDefault="00C94018" w:rsidP="00C94018">
            <w:pPr>
              <w:jc w:val="right"/>
              <w:outlineLvl w:val="0"/>
              <w:rPr>
                <w:sz w:val="16"/>
                <w:szCs w:val="16"/>
              </w:rPr>
            </w:pPr>
            <w:r w:rsidRPr="00C94018">
              <w:rPr>
                <w:sz w:val="16"/>
                <w:szCs w:val="16"/>
              </w:rPr>
              <w:t xml:space="preserve">           695.578 </w:t>
            </w:r>
          </w:p>
        </w:tc>
        <w:tc>
          <w:tcPr>
            <w:tcW w:w="860" w:type="dxa"/>
            <w:tcBorders>
              <w:top w:val="nil"/>
              <w:left w:val="nil"/>
              <w:bottom w:val="single" w:sz="4" w:space="0" w:color="auto"/>
              <w:right w:val="single" w:sz="4" w:space="0" w:color="auto"/>
            </w:tcBorders>
            <w:shd w:val="clear" w:color="auto" w:fill="auto"/>
            <w:vAlign w:val="center"/>
            <w:hideMark/>
          </w:tcPr>
          <w:p w14:paraId="41553114" w14:textId="77777777" w:rsidR="00C94018" w:rsidRPr="00C94018" w:rsidRDefault="00C94018" w:rsidP="00C94018">
            <w:pPr>
              <w:jc w:val="right"/>
              <w:outlineLvl w:val="0"/>
              <w:rPr>
                <w:sz w:val="16"/>
                <w:szCs w:val="16"/>
              </w:rPr>
            </w:pPr>
            <w:r w:rsidRPr="00C94018">
              <w:rPr>
                <w:sz w:val="16"/>
                <w:szCs w:val="16"/>
              </w:rPr>
              <w:t xml:space="preserve">      583.077 </w:t>
            </w:r>
          </w:p>
        </w:tc>
        <w:tc>
          <w:tcPr>
            <w:tcW w:w="940" w:type="dxa"/>
            <w:tcBorders>
              <w:top w:val="nil"/>
              <w:left w:val="nil"/>
              <w:bottom w:val="single" w:sz="4" w:space="0" w:color="auto"/>
              <w:right w:val="single" w:sz="4" w:space="0" w:color="auto"/>
            </w:tcBorders>
            <w:shd w:val="clear" w:color="auto" w:fill="auto"/>
            <w:vAlign w:val="center"/>
            <w:hideMark/>
          </w:tcPr>
          <w:p w14:paraId="7C489CA9" w14:textId="77777777" w:rsidR="00C94018" w:rsidRPr="00C94018" w:rsidRDefault="00C94018" w:rsidP="00C94018">
            <w:pPr>
              <w:jc w:val="right"/>
              <w:outlineLvl w:val="0"/>
              <w:rPr>
                <w:sz w:val="16"/>
                <w:szCs w:val="16"/>
              </w:rPr>
            </w:pPr>
            <w:r w:rsidRPr="00C94018">
              <w:rPr>
                <w:sz w:val="16"/>
                <w:szCs w:val="16"/>
              </w:rPr>
              <w:t xml:space="preserve">        583.077 </w:t>
            </w:r>
          </w:p>
        </w:tc>
        <w:tc>
          <w:tcPr>
            <w:tcW w:w="879" w:type="dxa"/>
            <w:tcBorders>
              <w:top w:val="nil"/>
              <w:left w:val="nil"/>
              <w:bottom w:val="single" w:sz="4" w:space="0" w:color="auto"/>
              <w:right w:val="single" w:sz="4" w:space="0" w:color="auto"/>
            </w:tcBorders>
            <w:shd w:val="clear" w:color="auto" w:fill="auto"/>
            <w:vAlign w:val="center"/>
            <w:hideMark/>
          </w:tcPr>
          <w:p w14:paraId="08AEFBC7"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3BFDC8DA" w14:textId="77777777" w:rsidR="00C94018" w:rsidRPr="00C94018" w:rsidRDefault="00C94018" w:rsidP="00C94018">
            <w:pPr>
              <w:jc w:val="right"/>
              <w:outlineLvl w:val="0"/>
              <w:rPr>
                <w:sz w:val="16"/>
                <w:szCs w:val="16"/>
              </w:rPr>
            </w:pPr>
            <w:r w:rsidRPr="00C94018">
              <w:rPr>
                <w:sz w:val="16"/>
                <w:szCs w:val="16"/>
              </w:rPr>
              <w:t xml:space="preserve">       109.500 </w:t>
            </w:r>
          </w:p>
        </w:tc>
        <w:tc>
          <w:tcPr>
            <w:tcW w:w="800" w:type="dxa"/>
            <w:tcBorders>
              <w:top w:val="nil"/>
              <w:left w:val="nil"/>
              <w:bottom w:val="single" w:sz="4" w:space="0" w:color="auto"/>
              <w:right w:val="single" w:sz="4" w:space="0" w:color="auto"/>
            </w:tcBorders>
            <w:shd w:val="clear" w:color="auto" w:fill="auto"/>
            <w:vAlign w:val="center"/>
            <w:hideMark/>
          </w:tcPr>
          <w:p w14:paraId="120F1895" w14:textId="77777777" w:rsidR="00C94018" w:rsidRPr="00C94018" w:rsidRDefault="00C94018" w:rsidP="00C94018">
            <w:pPr>
              <w:jc w:val="right"/>
              <w:outlineLvl w:val="0"/>
              <w:rPr>
                <w:sz w:val="16"/>
                <w:szCs w:val="16"/>
              </w:rPr>
            </w:pPr>
            <w:r w:rsidRPr="00C94018">
              <w:rPr>
                <w:sz w:val="16"/>
                <w:szCs w:val="16"/>
              </w:rPr>
              <w:t xml:space="preserve">      61.500 </w:t>
            </w:r>
          </w:p>
        </w:tc>
        <w:tc>
          <w:tcPr>
            <w:tcW w:w="920" w:type="dxa"/>
            <w:tcBorders>
              <w:top w:val="nil"/>
              <w:left w:val="nil"/>
              <w:bottom w:val="single" w:sz="4" w:space="0" w:color="auto"/>
              <w:right w:val="single" w:sz="4" w:space="0" w:color="auto"/>
            </w:tcBorders>
            <w:shd w:val="clear" w:color="auto" w:fill="auto"/>
            <w:vAlign w:val="center"/>
            <w:hideMark/>
          </w:tcPr>
          <w:p w14:paraId="682EC73F" w14:textId="77777777" w:rsidR="00C94018" w:rsidRPr="00C94018" w:rsidRDefault="00C94018" w:rsidP="00C94018">
            <w:pPr>
              <w:jc w:val="right"/>
              <w:outlineLvl w:val="0"/>
              <w:rPr>
                <w:sz w:val="16"/>
                <w:szCs w:val="16"/>
              </w:rPr>
            </w:pPr>
            <w:r w:rsidRPr="00C94018">
              <w:rPr>
                <w:sz w:val="16"/>
                <w:szCs w:val="16"/>
              </w:rPr>
              <w:t xml:space="preserve">         48.000 </w:t>
            </w:r>
          </w:p>
        </w:tc>
        <w:tc>
          <w:tcPr>
            <w:tcW w:w="1418" w:type="dxa"/>
            <w:tcBorders>
              <w:top w:val="nil"/>
              <w:left w:val="nil"/>
              <w:bottom w:val="single" w:sz="4" w:space="0" w:color="auto"/>
              <w:right w:val="single" w:sz="4" w:space="0" w:color="auto"/>
            </w:tcBorders>
            <w:shd w:val="clear" w:color="auto" w:fill="auto"/>
            <w:vAlign w:val="center"/>
            <w:hideMark/>
          </w:tcPr>
          <w:p w14:paraId="659EA1CA" w14:textId="77777777" w:rsidR="00C94018" w:rsidRPr="00C94018" w:rsidRDefault="00C94018" w:rsidP="00C94018">
            <w:pPr>
              <w:jc w:val="center"/>
              <w:outlineLvl w:val="0"/>
              <w:rPr>
                <w:sz w:val="16"/>
                <w:szCs w:val="16"/>
              </w:rPr>
            </w:pPr>
            <w:r w:rsidRPr="00C94018">
              <w:rPr>
                <w:sz w:val="16"/>
                <w:szCs w:val="16"/>
              </w:rPr>
              <w:t xml:space="preserve"> </w:t>
            </w:r>
            <w:proofErr w:type="spellStart"/>
            <w:r w:rsidRPr="00C94018">
              <w:rPr>
                <w:sz w:val="16"/>
                <w:szCs w:val="16"/>
              </w:rPr>
              <w:t>Được</w:t>
            </w:r>
            <w:proofErr w:type="spellEnd"/>
            <w:r w:rsidRPr="00C94018">
              <w:rPr>
                <w:sz w:val="16"/>
                <w:szCs w:val="16"/>
              </w:rPr>
              <w:t xml:space="preserve"> HĐND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cho</w:t>
            </w:r>
            <w:proofErr w:type="spellEnd"/>
            <w:r w:rsidRPr="00C94018">
              <w:rPr>
                <w:sz w:val="16"/>
                <w:szCs w:val="16"/>
              </w:rPr>
              <w:t xml:space="preserve"> </w:t>
            </w:r>
            <w:proofErr w:type="spellStart"/>
            <w:r w:rsidRPr="00C94018">
              <w:rPr>
                <w:sz w:val="16"/>
                <w:szCs w:val="16"/>
              </w:rPr>
              <w:t>kéo</w:t>
            </w:r>
            <w:proofErr w:type="spellEnd"/>
            <w:r w:rsidRPr="00C94018">
              <w:rPr>
                <w:sz w:val="16"/>
                <w:szCs w:val="16"/>
              </w:rPr>
              <w:t xml:space="preserve"> </w:t>
            </w:r>
            <w:proofErr w:type="spellStart"/>
            <w:r w:rsidRPr="00C94018">
              <w:rPr>
                <w:sz w:val="16"/>
                <w:szCs w:val="16"/>
              </w:rPr>
              <w:t>dài</w:t>
            </w:r>
            <w:proofErr w:type="spellEnd"/>
            <w:r w:rsidRPr="00C94018">
              <w:rPr>
                <w:sz w:val="16"/>
                <w:szCs w:val="16"/>
              </w:rPr>
              <w:t xml:space="preserve"> </w:t>
            </w:r>
            <w:proofErr w:type="spellStart"/>
            <w:r w:rsidRPr="00C94018">
              <w:rPr>
                <w:sz w:val="16"/>
                <w:szCs w:val="16"/>
              </w:rPr>
              <w:t>thời</w:t>
            </w:r>
            <w:proofErr w:type="spellEnd"/>
            <w:r w:rsidRPr="00C94018">
              <w:rPr>
                <w:sz w:val="16"/>
                <w:szCs w:val="16"/>
              </w:rPr>
              <w:t xml:space="preserve"> </w:t>
            </w:r>
            <w:proofErr w:type="spellStart"/>
            <w:r w:rsidRPr="00C94018">
              <w:rPr>
                <w:sz w:val="16"/>
                <w:szCs w:val="16"/>
              </w:rPr>
              <w:t>gian</w:t>
            </w:r>
            <w:proofErr w:type="spellEnd"/>
            <w:r w:rsidRPr="00C94018">
              <w:rPr>
                <w:sz w:val="16"/>
                <w:szCs w:val="16"/>
              </w:rPr>
              <w:t xml:space="preserve"> </w:t>
            </w:r>
            <w:proofErr w:type="spellStart"/>
            <w:r w:rsidRPr="00C94018">
              <w:rPr>
                <w:sz w:val="16"/>
                <w:szCs w:val="16"/>
              </w:rPr>
              <w:t>thực</w:t>
            </w:r>
            <w:proofErr w:type="spellEnd"/>
            <w:r w:rsidRPr="00C94018">
              <w:rPr>
                <w:sz w:val="16"/>
                <w:szCs w:val="16"/>
              </w:rPr>
              <w:t xml:space="preserve"> </w:t>
            </w:r>
            <w:proofErr w:type="spellStart"/>
            <w:r w:rsidRPr="00C94018">
              <w:rPr>
                <w:sz w:val="16"/>
                <w:szCs w:val="16"/>
              </w:rPr>
              <w:t>hiện</w:t>
            </w:r>
            <w:proofErr w:type="spellEnd"/>
            <w:r w:rsidRPr="00C94018">
              <w:rPr>
                <w:sz w:val="16"/>
                <w:szCs w:val="16"/>
              </w:rPr>
              <w:t xml:space="preserve"> </w:t>
            </w:r>
            <w:proofErr w:type="spellStart"/>
            <w:r w:rsidRPr="00C94018">
              <w:rPr>
                <w:sz w:val="16"/>
                <w:szCs w:val="16"/>
              </w:rPr>
              <w:t>đến</w:t>
            </w:r>
            <w:proofErr w:type="spellEnd"/>
            <w:r w:rsidRPr="00C94018">
              <w:rPr>
                <w:sz w:val="16"/>
                <w:szCs w:val="16"/>
              </w:rPr>
              <w:t xml:space="preserve"> </w:t>
            </w:r>
            <w:proofErr w:type="spellStart"/>
            <w:r w:rsidRPr="00C94018">
              <w:rPr>
                <w:sz w:val="16"/>
                <w:szCs w:val="16"/>
              </w:rPr>
              <w:t>năm</w:t>
            </w:r>
            <w:proofErr w:type="spellEnd"/>
            <w:r w:rsidRPr="00C94018">
              <w:rPr>
                <w:sz w:val="16"/>
                <w:szCs w:val="16"/>
              </w:rPr>
              <w:t xml:space="preserve"> 2024 </w:t>
            </w:r>
          </w:p>
        </w:tc>
      </w:tr>
      <w:tr w:rsidR="00C94018" w:rsidRPr="00C94018" w14:paraId="32D60F18" w14:textId="77777777" w:rsidTr="00C94018">
        <w:trPr>
          <w:trHeight w:val="630"/>
        </w:trPr>
        <w:tc>
          <w:tcPr>
            <w:tcW w:w="567" w:type="dxa"/>
            <w:tcBorders>
              <w:top w:val="nil"/>
              <w:left w:val="nil"/>
              <w:bottom w:val="single" w:sz="4" w:space="0" w:color="auto"/>
              <w:right w:val="single" w:sz="4" w:space="0" w:color="auto"/>
            </w:tcBorders>
            <w:shd w:val="clear" w:color="auto" w:fill="auto"/>
            <w:vAlign w:val="center"/>
            <w:hideMark/>
          </w:tcPr>
          <w:p w14:paraId="65F1064F" w14:textId="77777777" w:rsidR="00C94018" w:rsidRPr="00C94018" w:rsidRDefault="00C94018" w:rsidP="00C94018">
            <w:pPr>
              <w:jc w:val="center"/>
              <w:outlineLvl w:val="0"/>
              <w:rPr>
                <w:sz w:val="16"/>
                <w:szCs w:val="16"/>
              </w:rPr>
            </w:pPr>
            <w:r w:rsidRPr="00C94018">
              <w:rPr>
                <w:sz w:val="16"/>
                <w:szCs w:val="16"/>
              </w:rPr>
              <w:t>25</w:t>
            </w:r>
          </w:p>
        </w:tc>
        <w:tc>
          <w:tcPr>
            <w:tcW w:w="3514" w:type="dxa"/>
            <w:tcBorders>
              <w:top w:val="nil"/>
              <w:left w:val="nil"/>
              <w:bottom w:val="single" w:sz="4" w:space="0" w:color="auto"/>
              <w:right w:val="single" w:sz="4" w:space="0" w:color="auto"/>
            </w:tcBorders>
            <w:shd w:val="clear" w:color="auto" w:fill="auto"/>
            <w:vAlign w:val="center"/>
            <w:hideMark/>
          </w:tcPr>
          <w:p w14:paraId="6A8BE8E0" w14:textId="77777777" w:rsidR="00C94018" w:rsidRPr="00C94018" w:rsidRDefault="00C94018" w:rsidP="00C94018">
            <w:pPr>
              <w:outlineLvl w:val="0"/>
              <w:rPr>
                <w:sz w:val="16"/>
                <w:szCs w:val="16"/>
              </w:rPr>
            </w:pP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w:t>
            </w:r>
            <w:proofErr w:type="spellStart"/>
            <w:r w:rsidRPr="00C94018">
              <w:rPr>
                <w:sz w:val="16"/>
                <w:szCs w:val="16"/>
              </w:rPr>
              <w:t>thành</w:t>
            </w:r>
            <w:proofErr w:type="spellEnd"/>
            <w:r w:rsidRPr="00C94018">
              <w:rPr>
                <w:sz w:val="16"/>
                <w:szCs w:val="16"/>
              </w:rPr>
              <w:t xml:space="preserve"> </w:t>
            </w:r>
            <w:proofErr w:type="spellStart"/>
            <w:r w:rsidRPr="00C94018">
              <w:rPr>
                <w:sz w:val="16"/>
                <w:szCs w:val="16"/>
              </w:rPr>
              <w:t>phần</w:t>
            </w:r>
            <w:proofErr w:type="spellEnd"/>
            <w:r w:rsidRPr="00C94018">
              <w:rPr>
                <w:sz w:val="16"/>
                <w:szCs w:val="16"/>
              </w:rPr>
              <w:t xml:space="preserve"> II </w:t>
            </w:r>
            <w:proofErr w:type="spellStart"/>
            <w:r w:rsidRPr="00C94018">
              <w:rPr>
                <w:sz w:val="16"/>
                <w:szCs w:val="16"/>
              </w:rPr>
              <w:t>đoạn</w:t>
            </w:r>
            <w:proofErr w:type="spellEnd"/>
            <w:r w:rsidRPr="00C94018">
              <w:rPr>
                <w:sz w:val="16"/>
                <w:szCs w:val="16"/>
              </w:rPr>
              <w:t xml:space="preserve"> Bình Long - </w:t>
            </w:r>
            <w:proofErr w:type="spellStart"/>
            <w:r w:rsidRPr="00C94018">
              <w:rPr>
                <w:sz w:val="16"/>
                <w:szCs w:val="16"/>
              </w:rPr>
              <w:t>cảng</w:t>
            </w:r>
            <w:proofErr w:type="spellEnd"/>
            <w:r w:rsidRPr="00C94018">
              <w:rPr>
                <w:sz w:val="16"/>
                <w:szCs w:val="16"/>
              </w:rPr>
              <w:t xml:space="preserve"> Dung </w:t>
            </w:r>
            <w:proofErr w:type="spellStart"/>
            <w:r w:rsidRPr="00C94018">
              <w:rPr>
                <w:sz w:val="16"/>
                <w:szCs w:val="16"/>
              </w:rPr>
              <w:t>Quất</w:t>
            </w:r>
            <w:proofErr w:type="spellEnd"/>
            <w:r w:rsidRPr="00C94018">
              <w:rPr>
                <w:sz w:val="16"/>
                <w:szCs w:val="16"/>
              </w:rPr>
              <w:t xml:space="preserve"> (</w:t>
            </w:r>
            <w:proofErr w:type="spellStart"/>
            <w:r w:rsidRPr="00C94018">
              <w:rPr>
                <w:sz w:val="16"/>
                <w:szCs w:val="16"/>
              </w:rPr>
              <w:t>giai</w:t>
            </w:r>
            <w:proofErr w:type="spellEnd"/>
            <w:r w:rsidRPr="00C94018">
              <w:rPr>
                <w:sz w:val="16"/>
                <w:szCs w:val="16"/>
              </w:rPr>
              <w:t xml:space="preserve"> </w:t>
            </w:r>
            <w:proofErr w:type="spellStart"/>
            <w:r w:rsidRPr="00C94018">
              <w:rPr>
                <w:sz w:val="16"/>
                <w:szCs w:val="16"/>
              </w:rPr>
              <w:t>đoạn</w:t>
            </w:r>
            <w:proofErr w:type="spellEnd"/>
            <w:r w:rsidRPr="00C94018">
              <w:rPr>
                <w:sz w:val="16"/>
                <w:szCs w:val="16"/>
              </w:rPr>
              <w:t xml:space="preserve"> 2) </w:t>
            </w:r>
          </w:p>
        </w:tc>
        <w:tc>
          <w:tcPr>
            <w:tcW w:w="1019" w:type="dxa"/>
            <w:tcBorders>
              <w:top w:val="nil"/>
              <w:left w:val="nil"/>
              <w:bottom w:val="single" w:sz="4" w:space="0" w:color="auto"/>
              <w:right w:val="single" w:sz="4" w:space="0" w:color="auto"/>
            </w:tcBorders>
            <w:shd w:val="clear" w:color="auto" w:fill="auto"/>
            <w:vAlign w:val="center"/>
            <w:hideMark/>
          </w:tcPr>
          <w:p w14:paraId="1471D3F6" w14:textId="77777777" w:rsidR="00C94018" w:rsidRPr="00C94018" w:rsidRDefault="00C94018" w:rsidP="00C94018">
            <w:pPr>
              <w:jc w:val="center"/>
              <w:outlineLvl w:val="0"/>
              <w:rPr>
                <w:sz w:val="16"/>
                <w:szCs w:val="16"/>
              </w:rPr>
            </w:pPr>
            <w:r w:rsidRPr="00C94018">
              <w:rPr>
                <w:sz w:val="16"/>
                <w:szCs w:val="16"/>
              </w:rPr>
              <w:t xml:space="preserve">BQL </w:t>
            </w: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ĐTXD </w:t>
            </w:r>
            <w:proofErr w:type="spellStart"/>
            <w:r w:rsidRPr="00C94018">
              <w:rPr>
                <w:sz w:val="16"/>
                <w:szCs w:val="16"/>
              </w:rPr>
              <w:t>công</w:t>
            </w:r>
            <w:proofErr w:type="spellEnd"/>
            <w:r w:rsidRPr="00C94018">
              <w:rPr>
                <w:sz w:val="16"/>
                <w:szCs w:val="16"/>
              </w:rPr>
              <w:t xml:space="preserve"> </w:t>
            </w:r>
            <w:proofErr w:type="spellStart"/>
            <w:r w:rsidRPr="00C94018">
              <w:rPr>
                <w:sz w:val="16"/>
                <w:szCs w:val="16"/>
              </w:rPr>
              <w:t>trình</w:t>
            </w:r>
            <w:proofErr w:type="spellEnd"/>
            <w:r w:rsidRPr="00C94018">
              <w:rPr>
                <w:sz w:val="16"/>
                <w:szCs w:val="16"/>
              </w:rPr>
              <w:t xml:space="preserve"> Giao </w:t>
            </w:r>
            <w:proofErr w:type="spellStart"/>
            <w:r w:rsidRPr="00C94018">
              <w:rPr>
                <w:sz w:val="16"/>
                <w:szCs w:val="16"/>
              </w:rPr>
              <w:t>thông</w:t>
            </w:r>
            <w:proofErr w:type="spellEnd"/>
            <w:r w:rsidRPr="00C94018">
              <w:rPr>
                <w:sz w:val="16"/>
                <w:szCs w:val="16"/>
              </w:rPr>
              <w:t xml:space="preserve"> </w:t>
            </w:r>
            <w:proofErr w:type="spellStart"/>
            <w:r w:rsidRPr="00C94018">
              <w:rPr>
                <w:sz w:val="16"/>
                <w:szCs w:val="16"/>
              </w:rPr>
              <w:t>tỉnh</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6DDD3E22" w14:textId="77777777" w:rsidR="00C94018" w:rsidRPr="00C94018" w:rsidRDefault="00C94018" w:rsidP="00C94018">
            <w:pPr>
              <w:jc w:val="center"/>
              <w:outlineLvl w:val="0"/>
              <w:rPr>
                <w:sz w:val="16"/>
                <w:szCs w:val="16"/>
              </w:rPr>
            </w:pPr>
            <w:r w:rsidRPr="00C94018">
              <w:rPr>
                <w:sz w:val="16"/>
                <w:szCs w:val="16"/>
              </w:rPr>
              <w:t>2013-2023</w:t>
            </w:r>
          </w:p>
        </w:tc>
        <w:tc>
          <w:tcPr>
            <w:tcW w:w="1639" w:type="dxa"/>
            <w:tcBorders>
              <w:top w:val="nil"/>
              <w:left w:val="nil"/>
              <w:bottom w:val="single" w:sz="4" w:space="0" w:color="auto"/>
              <w:right w:val="single" w:sz="4" w:space="0" w:color="auto"/>
            </w:tcBorders>
            <w:shd w:val="clear" w:color="000000" w:fill="FFFFFF"/>
            <w:vAlign w:val="center"/>
            <w:hideMark/>
          </w:tcPr>
          <w:p w14:paraId="5BA5A047" w14:textId="77777777" w:rsidR="00C94018" w:rsidRPr="00C94018" w:rsidRDefault="00C94018" w:rsidP="00C94018">
            <w:pPr>
              <w:jc w:val="center"/>
              <w:outlineLvl w:val="0"/>
              <w:rPr>
                <w:sz w:val="16"/>
                <w:szCs w:val="16"/>
              </w:rPr>
            </w:pPr>
            <w:r w:rsidRPr="00C94018">
              <w:rPr>
                <w:sz w:val="16"/>
                <w:szCs w:val="16"/>
              </w:rPr>
              <w:t xml:space="preserve">117/QĐ-BQL </w:t>
            </w:r>
            <w:proofErr w:type="spellStart"/>
            <w:r w:rsidRPr="00C94018">
              <w:rPr>
                <w:sz w:val="16"/>
                <w:szCs w:val="16"/>
              </w:rPr>
              <w:t>ngày</w:t>
            </w:r>
            <w:proofErr w:type="spellEnd"/>
            <w:r w:rsidRPr="00C94018">
              <w:rPr>
                <w:sz w:val="16"/>
                <w:szCs w:val="16"/>
              </w:rPr>
              <w:t xml:space="preserve"> 21/3/2006, 629/QĐ-BQL </w:t>
            </w:r>
            <w:proofErr w:type="spellStart"/>
            <w:r w:rsidRPr="00C94018">
              <w:rPr>
                <w:sz w:val="16"/>
                <w:szCs w:val="16"/>
              </w:rPr>
              <w:t>ngày</w:t>
            </w:r>
            <w:proofErr w:type="spellEnd"/>
            <w:r w:rsidRPr="00C94018">
              <w:rPr>
                <w:sz w:val="16"/>
                <w:szCs w:val="16"/>
              </w:rPr>
              <w:t xml:space="preserve"> 23/9/2008</w:t>
            </w:r>
          </w:p>
        </w:tc>
        <w:tc>
          <w:tcPr>
            <w:tcW w:w="1020" w:type="dxa"/>
            <w:tcBorders>
              <w:top w:val="nil"/>
              <w:left w:val="nil"/>
              <w:bottom w:val="single" w:sz="4" w:space="0" w:color="auto"/>
              <w:right w:val="single" w:sz="4" w:space="0" w:color="auto"/>
            </w:tcBorders>
            <w:shd w:val="clear" w:color="000000" w:fill="FFFFFF"/>
            <w:vAlign w:val="center"/>
            <w:hideMark/>
          </w:tcPr>
          <w:p w14:paraId="7C029C6E" w14:textId="77777777" w:rsidR="00C94018" w:rsidRPr="00C94018" w:rsidRDefault="00C94018" w:rsidP="00C94018">
            <w:pPr>
              <w:jc w:val="right"/>
              <w:outlineLvl w:val="0"/>
              <w:rPr>
                <w:sz w:val="16"/>
                <w:szCs w:val="16"/>
              </w:rPr>
            </w:pPr>
            <w:r w:rsidRPr="00C94018">
              <w:rPr>
                <w:sz w:val="16"/>
                <w:szCs w:val="16"/>
              </w:rPr>
              <w:t xml:space="preserve">          446.978 </w:t>
            </w:r>
          </w:p>
        </w:tc>
        <w:tc>
          <w:tcPr>
            <w:tcW w:w="1060" w:type="dxa"/>
            <w:tcBorders>
              <w:top w:val="nil"/>
              <w:left w:val="nil"/>
              <w:bottom w:val="single" w:sz="4" w:space="0" w:color="auto"/>
              <w:right w:val="single" w:sz="4" w:space="0" w:color="auto"/>
            </w:tcBorders>
            <w:shd w:val="clear" w:color="000000" w:fill="FFFFFF"/>
            <w:vAlign w:val="center"/>
            <w:hideMark/>
          </w:tcPr>
          <w:p w14:paraId="0B382399" w14:textId="77777777" w:rsidR="00C94018" w:rsidRPr="00C94018" w:rsidRDefault="00C94018" w:rsidP="00C94018">
            <w:pPr>
              <w:jc w:val="right"/>
              <w:outlineLvl w:val="0"/>
              <w:rPr>
                <w:sz w:val="16"/>
                <w:szCs w:val="16"/>
              </w:rPr>
            </w:pPr>
            <w:r w:rsidRPr="00C94018">
              <w:rPr>
                <w:sz w:val="16"/>
                <w:szCs w:val="16"/>
              </w:rPr>
              <w:t xml:space="preserve">           146.978 </w:t>
            </w:r>
          </w:p>
        </w:tc>
        <w:tc>
          <w:tcPr>
            <w:tcW w:w="860" w:type="dxa"/>
            <w:tcBorders>
              <w:top w:val="nil"/>
              <w:left w:val="nil"/>
              <w:bottom w:val="single" w:sz="4" w:space="0" w:color="auto"/>
              <w:right w:val="single" w:sz="4" w:space="0" w:color="auto"/>
            </w:tcBorders>
            <w:shd w:val="clear" w:color="auto" w:fill="auto"/>
            <w:vAlign w:val="center"/>
            <w:hideMark/>
          </w:tcPr>
          <w:p w14:paraId="03BA4CF9" w14:textId="77777777" w:rsidR="00C94018" w:rsidRPr="00C94018" w:rsidRDefault="00C94018" w:rsidP="00C94018">
            <w:pPr>
              <w:jc w:val="right"/>
              <w:outlineLvl w:val="0"/>
              <w:rPr>
                <w:sz w:val="16"/>
                <w:szCs w:val="16"/>
              </w:rPr>
            </w:pPr>
            <w:r w:rsidRPr="00C94018">
              <w:rPr>
                <w:sz w:val="16"/>
                <w:szCs w:val="16"/>
              </w:rPr>
              <w:t xml:space="preserve">      333.577 </w:t>
            </w:r>
          </w:p>
        </w:tc>
        <w:tc>
          <w:tcPr>
            <w:tcW w:w="940" w:type="dxa"/>
            <w:tcBorders>
              <w:top w:val="nil"/>
              <w:left w:val="nil"/>
              <w:bottom w:val="single" w:sz="4" w:space="0" w:color="auto"/>
              <w:right w:val="single" w:sz="4" w:space="0" w:color="auto"/>
            </w:tcBorders>
            <w:shd w:val="clear" w:color="auto" w:fill="auto"/>
            <w:vAlign w:val="center"/>
            <w:hideMark/>
          </w:tcPr>
          <w:p w14:paraId="1D279C44" w14:textId="77777777" w:rsidR="00C94018" w:rsidRPr="00C94018" w:rsidRDefault="00C94018" w:rsidP="00C94018">
            <w:pPr>
              <w:jc w:val="right"/>
              <w:outlineLvl w:val="0"/>
              <w:rPr>
                <w:sz w:val="16"/>
                <w:szCs w:val="16"/>
              </w:rPr>
            </w:pPr>
            <w:r w:rsidRPr="00C94018">
              <w:rPr>
                <w:sz w:val="16"/>
                <w:szCs w:val="16"/>
              </w:rPr>
              <w:t xml:space="preserve">          53.577 </w:t>
            </w:r>
          </w:p>
        </w:tc>
        <w:tc>
          <w:tcPr>
            <w:tcW w:w="879" w:type="dxa"/>
            <w:tcBorders>
              <w:top w:val="nil"/>
              <w:left w:val="nil"/>
              <w:bottom w:val="single" w:sz="4" w:space="0" w:color="auto"/>
              <w:right w:val="single" w:sz="4" w:space="0" w:color="auto"/>
            </w:tcBorders>
            <w:shd w:val="clear" w:color="auto" w:fill="auto"/>
            <w:vAlign w:val="center"/>
            <w:hideMark/>
          </w:tcPr>
          <w:p w14:paraId="13A28BD6"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5DDB4DE2" w14:textId="77777777" w:rsidR="00C94018" w:rsidRPr="00C94018" w:rsidRDefault="00C94018" w:rsidP="00C94018">
            <w:pPr>
              <w:jc w:val="right"/>
              <w:outlineLvl w:val="0"/>
              <w:rPr>
                <w:sz w:val="16"/>
                <w:szCs w:val="16"/>
              </w:rPr>
            </w:pPr>
            <w:r w:rsidRPr="00C94018">
              <w:rPr>
                <w:sz w:val="16"/>
                <w:szCs w:val="16"/>
              </w:rPr>
              <w:t xml:space="preserve">           5.000 </w:t>
            </w:r>
          </w:p>
        </w:tc>
        <w:tc>
          <w:tcPr>
            <w:tcW w:w="800" w:type="dxa"/>
            <w:tcBorders>
              <w:top w:val="nil"/>
              <w:left w:val="nil"/>
              <w:bottom w:val="single" w:sz="4" w:space="0" w:color="auto"/>
              <w:right w:val="single" w:sz="4" w:space="0" w:color="auto"/>
            </w:tcBorders>
            <w:shd w:val="clear" w:color="auto" w:fill="auto"/>
            <w:vAlign w:val="center"/>
            <w:hideMark/>
          </w:tcPr>
          <w:p w14:paraId="4147B955" w14:textId="77777777" w:rsidR="00C94018" w:rsidRPr="00C94018" w:rsidRDefault="00C94018" w:rsidP="00C94018">
            <w:pPr>
              <w:jc w:val="right"/>
              <w:outlineLvl w:val="0"/>
              <w:rPr>
                <w:sz w:val="16"/>
                <w:szCs w:val="16"/>
              </w:rPr>
            </w:pPr>
            <w:r w:rsidRPr="00C94018">
              <w:rPr>
                <w:sz w:val="16"/>
                <w:szCs w:val="16"/>
              </w:rPr>
              <w:t xml:space="preserve">              -   </w:t>
            </w:r>
          </w:p>
        </w:tc>
        <w:tc>
          <w:tcPr>
            <w:tcW w:w="920" w:type="dxa"/>
            <w:tcBorders>
              <w:top w:val="nil"/>
              <w:left w:val="nil"/>
              <w:bottom w:val="single" w:sz="4" w:space="0" w:color="auto"/>
              <w:right w:val="single" w:sz="4" w:space="0" w:color="auto"/>
            </w:tcBorders>
            <w:shd w:val="clear" w:color="auto" w:fill="auto"/>
            <w:vAlign w:val="center"/>
            <w:hideMark/>
          </w:tcPr>
          <w:p w14:paraId="779DD0BC" w14:textId="77777777" w:rsidR="00C94018" w:rsidRPr="00C94018" w:rsidRDefault="00C94018" w:rsidP="00C94018">
            <w:pPr>
              <w:jc w:val="right"/>
              <w:outlineLvl w:val="0"/>
              <w:rPr>
                <w:sz w:val="16"/>
                <w:szCs w:val="16"/>
              </w:rPr>
            </w:pPr>
            <w:r w:rsidRPr="00C94018">
              <w:rPr>
                <w:sz w:val="16"/>
                <w:szCs w:val="16"/>
              </w:rPr>
              <w:t xml:space="preserve">           5.000 </w:t>
            </w:r>
          </w:p>
        </w:tc>
        <w:tc>
          <w:tcPr>
            <w:tcW w:w="1418" w:type="dxa"/>
            <w:tcBorders>
              <w:top w:val="nil"/>
              <w:left w:val="nil"/>
              <w:bottom w:val="single" w:sz="4" w:space="0" w:color="auto"/>
              <w:right w:val="single" w:sz="4" w:space="0" w:color="auto"/>
            </w:tcBorders>
            <w:shd w:val="clear" w:color="auto" w:fill="auto"/>
            <w:vAlign w:val="center"/>
            <w:hideMark/>
          </w:tcPr>
          <w:p w14:paraId="7C5DBAD9" w14:textId="77777777" w:rsidR="00C94018" w:rsidRPr="00C94018" w:rsidRDefault="00C94018" w:rsidP="00C94018">
            <w:pPr>
              <w:jc w:val="center"/>
              <w:outlineLvl w:val="0"/>
              <w:rPr>
                <w:sz w:val="16"/>
                <w:szCs w:val="16"/>
              </w:rPr>
            </w:pPr>
            <w:r w:rsidRPr="00C94018">
              <w:rPr>
                <w:sz w:val="16"/>
                <w:szCs w:val="16"/>
              </w:rPr>
              <w:t xml:space="preserve"> HT </w:t>
            </w:r>
          </w:p>
        </w:tc>
      </w:tr>
      <w:tr w:rsidR="00C94018" w:rsidRPr="00C94018" w14:paraId="66A8A354" w14:textId="77777777" w:rsidTr="00C94018">
        <w:trPr>
          <w:trHeight w:val="528"/>
        </w:trPr>
        <w:tc>
          <w:tcPr>
            <w:tcW w:w="567" w:type="dxa"/>
            <w:tcBorders>
              <w:top w:val="nil"/>
              <w:left w:val="nil"/>
              <w:bottom w:val="single" w:sz="4" w:space="0" w:color="auto"/>
              <w:right w:val="single" w:sz="4" w:space="0" w:color="auto"/>
            </w:tcBorders>
            <w:shd w:val="clear" w:color="auto" w:fill="auto"/>
            <w:vAlign w:val="center"/>
            <w:hideMark/>
          </w:tcPr>
          <w:p w14:paraId="590DD3B9" w14:textId="77777777" w:rsidR="00C94018" w:rsidRPr="00C94018" w:rsidRDefault="00C94018" w:rsidP="00C94018">
            <w:pPr>
              <w:jc w:val="center"/>
              <w:rPr>
                <w:b/>
                <w:bCs/>
                <w:sz w:val="16"/>
                <w:szCs w:val="16"/>
              </w:rPr>
            </w:pPr>
            <w:r w:rsidRPr="00C94018">
              <w:rPr>
                <w:b/>
                <w:bCs/>
                <w:sz w:val="16"/>
                <w:szCs w:val="16"/>
              </w:rPr>
              <w:t>(3)</w:t>
            </w:r>
          </w:p>
        </w:tc>
        <w:tc>
          <w:tcPr>
            <w:tcW w:w="3514" w:type="dxa"/>
            <w:tcBorders>
              <w:top w:val="nil"/>
              <w:left w:val="nil"/>
              <w:bottom w:val="single" w:sz="4" w:space="0" w:color="auto"/>
              <w:right w:val="single" w:sz="4" w:space="0" w:color="auto"/>
            </w:tcBorders>
            <w:shd w:val="clear" w:color="auto" w:fill="auto"/>
            <w:vAlign w:val="center"/>
            <w:hideMark/>
          </w:tcPr>
          <w:p w14:paraId="02804F68" w14:textId="77777777" w:rsidR="00C94018" w:rsidRPr="00C94018" w:rsidRDefault="00C94018" w:rsidP="00C94018">
            <w:pPr>
              <w:rPr>
                <w:b/>
                <w:bCs/>
                <w:sz w:val="16"/>
                <w:szCs w:val="16"/>
              </w:rPr>
            </w:pPr>
            <w:proofErr w:type="spellStart"/>
            <w:r w:rsidRPr="00C94018">
              <w:rPr>
                <w:b/>
                <w:bCs/>
                <w:sz w:val="16"/>
                <w:szCs w:val="16"/>
              </w:rPr>
              <w:t>Sở</w:t>
            </w:r>
            <w:proofErr w:type="spellEnd"/>
            <w:r w:rsidRPr="00C94018">
              <w:rPr>
                <w:b/>
                <w:bCs/>
                <w:sz w:val="16"/>
                <w:szCs w:val="16"/>
              </w:rPr>
              <w:t xml:space="preserve"> </w:t>
            </w:r>
            <w:proofErr w:type="spellStart"/>
            <w:r w:rsidRPr="00C94018">
              <w:rPr>
                <w:b/>
                <w:bCs/>
                <w:sz w:val="16"/>
                <w:szCs w:val="16"/>
              </w:rPr>
              <w:t>Công</w:t>
            </w:r>
            <w:proofErr w:type="spellEnd"/>
            <w:r w:rsidRPr="00C94018">
              <w:rPr>
                <w:b/>
                <w:bCs/>
                <w:sz w:val="16"/>
                <w:szCs w:val="16"/>
              </w:rPr>
              <w:t xml:space="preserve"> </w:t>
            </w:r>
            <w:proofErr w:type="spellStart"/>
            <w:r w:rsidRPr="00C94018">
              <w:rPr>
                <w:b/>
                <w:bCs/>
                <w:sz w:val="16"/>
                <w:szCs w:val="16"/>
              </w:rPr>
              <w:t>thương</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0F72EB2D" w14:textId="77777777" w:rsidR="00C94018" w:rsidRPr="00C94018" w:rsidRDefault="00C94018" w:rsidP="00C94018">
            <w:pPr>
              <w:jc w:val="center"/>
              <w:rPr>
                <w:b/>
                <w:bCs/>
                <w:sz w:val="16"/>
                <w:szCs w:val="16"/>
              </w:rPr>
            </w:pPr>
            <w:r w:rsidRPr="00C94018">
              <w:rPr>
                <w:b/>
                <w:bCs/>
                <w:sz w:val="16"/>
                <w:szCs w:val="16"/>
              </w:rPr>
              <w:t> </w:t>
            </w:r>
          </w:p>
        </w:tc>
        <w:tc>
          <w:tcPr>
            <w:tcW w:w="639" w:type="dxa"/>
            <w:tcBorders>
              <w:top w:val="nil"/>
              <w:left w:val="nil"/>
              <w:bottom w:val="single" w:sz="4" w:space="0" w:color="auto"/>
              <w:right w:val="single" w:sz="4" w:space="0" w:color="auto"/>
            </w:tcBorders>
            <w:shd w:val="clear" w:color="auto" w:fill="auto"/>
            <w:vAlign w:val="center"/>
            <w:hideMark/>
          </w:tcPr>
          <w:p w14:paraId="46B4DF23" w14:textId="77777777" w:rsidR="00C94018" w:rsidRPr="00C94018" w:rsidRDefault="00C94018" w:rsidP="00C94018">
            <w:pPr>
              <w:jc w:val="center"/>
              <w:rPr>
                <w:b/>
                <w:bCs/>
                <w:sz w:val="16"/>
                <w:szCs w:val="16"/>
              </w:rPr>
            </w:pPr>
            <w:r w:rsidRPr="00C94018">
              <w:rPr>
                <w:b/>
                <w:bCs/>
                <w:sz w:val="16"/>
                <w:szCs w:val="16"/>
              </w:rPr>
              <w:t> </w:t>
            </w:r>
          </w:p>
        </w:tc>
        <w:tc>
          <w:tcPr>
            <w:tcW w:w="1639" w:type="dxa"/>
            <w:tcBorders>
              <w:top w:val="nil"/>
              <w:left w:val="nil"/>
              <w:bottom w:val="single" w:sz="4" w:space="0" w:color="auto"/>
              <w:right w:val="single" w:sz="4" w:space="0" w:color="auto"/>
            </w:tcBorders>
            <w:shd w:val="clear" w:color="auto" w:fill="auto"/>
            <w:vAlign w:val="center"/>
            <w:hideMark/>
          </w:tcPr>
          <w:p w14:paraId="23E11EA1" w14:textId="77777777" w:rsidR="00C94018" w:rsidRPr="00C94018" w:rsidRDefault="00C94018" w:rsidP="00C94018">
            <w:pPr>
              <w:jc w:val="center"/>
              <w:rPr>
                <w:b/>
                <w:bCs/>
                <w:sz w:val="16"/>
                <w:szCs w:val="16"/>
              </w:rPr>
            </w:pPr>
            <w:r w:rsidRPr="00C94018">
              <w:rPr>
                <w:b/>
                <w:bCs/>
                <w:sz w:val="16"/>
                <w:szCs w:val="16"/>
              </w:rPr>
              <w:t> </w:t>
            </w:r>
          </w:p>
        </w:tc>
        <w:tc>
          <w:tcPr>
            <w:tcW w:w="1020" w:type="dxa"/>
            <w:tcBorders>
              <w:top w:val="nil"/>
              <w:left w:val="nil"/>
              <w:bottom w:val="single" w:sz="4" w:space="0" w:color="auto"/>
              <w:right w:val="single" w:sz="4" w:space="0" w:color="auto"/>
            </w:tcBorders>
            <w:shd w:val="clear" w:color="auto" w:fill="auto"/>
            <w:vAlign w:val="center"/>
            <w:hideMark/>
          </w:tcPr>
          <w:p w14:paraId="0E60C2F5" w14:textId="77777777" w:rsidR="00C94018" w:rsidRPr="00C94018" w:rsidRDefault="00C94018" w:rsidP="00C94018">
            <w:pPr>
              <w:jc w:val="right"/>
              <w:rPr>
                <w:b/>
                <w:bCs/>
                <w:sz w:val="16"/>
                <w:szCs w:val="16"/>
              </w:rPr>
            </w:pPr>
            <w:r w:rsidRPr="00C94018">
              <w:rPr>
                <w:b/>
                <w:bCs/>
                <w:sz w:val="16"/>
                <w:szCs w:val="16"/>
              </w:rPr>
              <w:t xml:space="preserve">          806.043 </w:t>
            </w:r>
          </w:p>
        </w:tc>
        <w:tc>
          <w:tcPr>
            <w:tcW w:w="1060" w:type="dxa"/>
            <w:tcBorders>
              <w:top w:val="nil"/>
              <w:left w:val="nil"/>
              <w:bottom w:val="single" w:sz="4" w:space="0" w:color="auto"/>
              <w:right w:val="single" w:sz="4" w:space="0" w:color="auto"/>
            </w:tcBorders>
            <w:shd w:val="clear" w:color="auto" w:fill="auto"/>
            <w:vAlign w:val="center"/>
            <w:hideMark/>
          </w:tcPr>
          <w:p w14:paraId="3123FAE2" w14:textId="77777777" w:rsidR="00C94018" w:rsidRPr="00C94018" w:rsidRDefault="00C94018" w:rsidP="00C94018">
            <w:pPr>
              <w:jc w:val="right"/>
              <w:rPr>
                <w:b/>
                <w:bCs/>
                <w:sz w:val="16"/>
                <w:szCs w:val="16"/>
              </w:rPr>
            </w:pPr>
            <w:r w:rsidRPr="00C94018">
              <w:rPr>
                <w:b/>
                <w:bCs/>
                <w:sz w:val="16"/>
                <w:szCs w:val="16"/>
              </w:rPr>
              <w:t xml:space="preserve">           120.906 </w:t>
            </w:r>
          </w:p>
        </w:tc>
        <w:tc>
          <w:tcPr>
            <w:tcW w:w="860" w:type="dxa"/>
            <w:tcBorders>
              <w:top w:val="nil"/>
              <w:left w:val="nil"/>
              <w:bottom w:val="single" w:sz="4" w:space="0" w:color="auto"/>
              <w:right w:val="single" w:sz="4" w:space="0" w:color="auto"/>
            </w:tcBorders>
            <w:shd w:val="clear" w:color="auto" w:fill="auto"/>
            <w:vAlign w:val="center"/>
            <w:hideMark/>
          </w:tcPr>
          <w:p w14:paraId="4C5C8DB0" w14:textId="77777777" w:rsidR="00C94018" w:rsidRPr="00C94018" w:rsidRDefault="00C94018" w:rsidP="00C94018">
            <w:pPr>
              <w:jc w:val="right"/>
              <w:rPr>
                <w:b/>
                <w:bCs/>
                <w:sz w:val="16"/>
                <w:szCs w:val="16"/>
              </w:rPr>
            </w:pPr>
            <w:r w:rsidRPr="00C94018">
              <w:rPr>
                <w:b/>
                <w:bCs/>
                <w:sz w:val="16"/>
                <w:szCs w:val="16"/>
              </w:rPr>
              <w:t xml:space="preserve">        89.000 </w:t>
            </w:r>
          </w:p>
        </w:tc>
        <w:tc>
          <w:tcPr>
            <w:tcW w:w="940" w:type="dxa"/>
            <w:tcBorders>
              <w:top w:val="nil"/>
              <w:left w:val="nil"/>
              <w:bottom w:val="single" w:sz="4" w:space="0" w:color="auto"/>
              <w:right w:val="single" w:sz="4" w:space="0" w:color="auto"/>
            </w:tcBorders>
            <w:shd w:val="clear" w:color="auto" w:fill="auto"/>
            <w:vAlign w:val="center"/>
            <w:hideMark/>
          </w:tcPr>
          <w:p w14:paraId="15B46DC2" w14:textId="77777777" w:rsidR="00C94018" w:rsidRPr="00C94018" w:rsidRDefault="00C94018" w:rsidP="00C94018">
            <w:pPr>
              <w:jc w:val="right"/>
              <w:rPr>
                <w:b/>
                <w:bCs/>
                <w:sz w:val="16"/>
                <w:szCs w:val="16"/>
              </w:rPr>
            </w:pPr>
            <w:r w:rsidRPr="00C94018">
              <w:rPr>
                <w:b/>
                <w:bCs/>
                <w:sz w:val="16"/>
                <w:szCs w:val="16"/>
              </w:rPr>
              <w:t xml:space="preserve">          22.000 </w:t>
            </w:r>
          </w:p>
        </w:tc>
        <w:tc>
          <w:tcPr>
            <w:tcW w:w="879" w:type="dxa"/>
            <w:tcBorders>
              <w:top w:val="nil"/>
              <w:left w:val="nil"/>
              <w:bottom w:val="single" w:sz="4" w:space="0" w:color="auto"/>
              <w:right w:val="single" w:sz="4" w:space="0" w:color="auto"/>
            </w:tcBorders>
            <w:shd w:val="clear" w:color="auto" w:fill="auto"/>
            <w:vAlign w:val="center"/>
            <w:hideMark/>
          </w:tcPr>
          <w:p w14:paraId="45E376A1" w14:textId="77777777" w:rsidR="00C94018" w:rsidRPr="00C94018" w:rsidRDefault="00C94018" w:rsidP="00C94018">
            <w:pPr>
              <w:jc w:val="right"/>
              <w:rPr>
                <w:b/>
                <w:bCs/>
                <w:sz w:val="16"/>
                <w:szCs w:val="16"/>
              </w:rPr>
            </w:pPr>
            <w:r w:rsidRPr="00C94018">
              <w:rPr>
                <w:b/>
                <w:bCs/>
                <w:sz w:val="16"/>
                <w:szCs w:val="16"/>
              </w:rPr>
              <w:t xml:space="preserve">                -   </w:t>
            </w:r>
          </w:p>
        </w:tc>
        <w:tc>
          <w:tcPr>
            <w:tcW w:w="919" w:type="dxa"/>
            <w:tcBorders>
              <w:top w:val="nil"/>
              <w:left w:val="nil"/>
              <w:bottom w:val="single" w:sz="4" w:space="0" w:color="auto"/>
              <w:right w:val="single" w:sz="4" w:space="0" w:color="auto"/>
            </w:tcBorders>
            <w:shd w:val="clear" w:color="auto" w:fill="auto"/>
            <w:vAlign w:val="center"/>
            <w:hideMark/>
          </w:tcPr>
          <w:p w14:paraId="424ADF72" w14:textId="77777777" w:rsidR="00C94018" w:rsidRPr="00C94018" w:rsidRDefault="00C94018" w:rsidP="00C94018">
            <w:pPr>
              <w:jc w:val="right"/>
              <w:rPr>
                <w:b/>
                <w:bCs/>
                <w:sz w:val="16"/>
                <w:szCs w:val="16"/>
              </w:rPr>
            </w:pPr>
            <w:r w:rsidRPr="00C94018">
              <w:rPr>
                <w:b/>
                <w:bCs/>
                <w:sz w:val="16"/>
                <w:szCs w:val="16"/>
              </w:rPr>
              <w:t xml:space="preserve">           2.600 </w:t>
            </w:r>
          </w:p>
        </w:tc>
        <w:tc>
          <w:tcPr>
            <w:tcW w:w="800" w:type="dxa"/>
            <w:tcBorders>
              <w:top w:val="nil"/>
              <w:left w:val="nil"/>
              <w:bottom w:val="single" w:sz="4" w:space="0" w:color="auto"/>
              <w:right w:val="single" w:sz="4" w:space="0" w:color="auto"/>
            </w:tcBorders>
            <w:shd w:val="clear" w:color="auto" w:fill="auto"/>
            <w:vAlign w:val="center"/>
            <w:hideMark/>
          </w:tcPr>
          <w:p w14:paraId="4D6AF3E7" w14:textId="77777777" w:rsidR="00C94018" w:rsidRPr="00C94018" w:rsidRDefault="00C94018" w:rsidP="00C94018">
            <w:pPr>
              <w:jc w:val="right"/>
              <w:rPr>
                <w:b/>
                <w:bCs/>
                <w:sz w:val="16"/>
                <w:szCs w:val="16"/>
              </w:rPr>
            </w:pPr>
            <w:r w:rsidRPr="00C94018">
              <w:rPr>
                <w:b/>
                <w:bCs/>
                <w:sz w:val="16"/>
                <w:szCs w:val="16"/>
              </w:rPr>
              <w:t xml:space="preserve">        2.600 </w:t>
            </w:r>
          </w:p>
        </w:tc>
        <w:tc>
          <w:tcPr>
            <w:tcW w:w="920" w:type="dxa"/>
            <w:tcBorders>
              <w:top w:val="nil"/>
              <w:left w:val="nil"/>
              <w:bottom w:val="single" w:sz="4" w:space="0" w:color="auto"/>
              <w:right w:val="single" w:sz="4" w:space="0" w:color="auto"/>
            </w:tcBorders>
            <w:shd w:val="clear" w:color="auto" w:fill="auto"/>
            <w:vAlign w:val="center"/>
            <w:hideMark/>
          </w:tcPr>
          <w:p w14:paraId="1B1BB671" w14:textId="77777777" w:rsidR="00C94018" w:rsidRPr="00C94018" w:rsidRDefault="00C94018" w:rsidP="00C94018">
            <w:pPr>
              <w:jc w:val="right"/>
              <w:rPr>
                <w:b/>
                <w:bCs/>
                <w:sz w:val="16"/>
                <w:szCs w:val="16"/>
              </w:rPr>
            </w:pPr>
            <w:r w:rsidRPr="00C94018">
              <w:rPr>
                <w:b/>
                <w:bCs/>
                <w:sz w:val="16"/>
                <w:szCs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14:paraId="1132D882" w14:textId="77777777" w:rsidR="00C94018" w:rsidRPr="00C94018" w:rsidRDefault="00C94018" w:rsidP="00C94018">
            <w:pPr>
              <w:jc w:val="center"/>
              <w:rPr>
                <w:b/>
                <w:bCs/>
                <w:sz w:val="16"/>
                <w:szCs w:val="16"/>
              </w:rPr>
            </w:pPr>
            <w:r w:rsidRPr="00C94018">
              <w:rPr>
                <w:b/>
                <w:bCs/>
                <w:sz w:val="16"/>
                <w:szCs w:val="16"/>
              </w:rPr>
              <w:t> </w:t>
            </w:r>
          </w:p>
        </w:tc>
      </w:tr>
      <w:tr w:rsidR="00C94018" w:rsidRPr="00C94018" w14:paraId="5F813578" w14:textId="77777777" w:rsidTr="00C94018">
        <w:trPr>
          <w:trHeight w:val="630"/>
        </w:trPr>
        <w:tc>
          <w:tcPr>
            <w:tcW w:w="567" w:type="dxa"/>
            <w:tcBorders>
              <w:top w:val="nil"/>
              <w:left w:val="nil"/>
              <w:bottom w:val="single" w:sz="4" w:space="0" w:color="auto"/>
              <w:right w:val="single" w:sz="4" w:space="0" w:color="auto"/>
            </w:tcBorders>
            <w:shd w:val="clear" w:color="000000" w:fill="FFFFFF"/>
            <w:noWrap/>
            <w:vAlign w:val="center"/>
            <w:hideMark/>
          </w:tcPr>
          <w:p w14:paraId="6E8EBEE1" w14:textId="77777777" w:rsidR="00C94018" w:rsidRPr="00C94018" w:rsidRDefault="00C94018" w:rsidP="00C94018">
            <w:pPr>
              <w:jc w:val="center"/>
              <w:outlineLvl w:val="0"/>
              <w:rPr>
                <w:sz w:val="16"/>
                <w:szCs w:val="16"/>
              </w:rPr>
            </w:pPr>
            <w:r w:rsidRPr="00C94018">
              <w:rPr>
                <w:sz w:val="16"/>
                <w:szCs w:val="16"/>
              </w:rPr>
              <w:t>26</w:t>
            </w:r>
          </w:p>
        </w:tc>
        <w:tc>
          <w:tcPr>
            <w:tcW w:w="3514" w:type="dxa"/>
            <w:tcBorders>
              <w:top w:val="nil"/>
              <w:left w:val="nil"/>
              <w:bottom w:val="single" w:sz="4" w:space="0" w:color="auto"/>
              <w:right w:val="single" w:sz="4" w:space="0" w:color="auto"/>
            </w:tcBorders>
            <w:shd w:val="clear" w:color="000000" w:fill="FFFFFF"/>
            <w:vAlign w:val="center"/>
            <w:hideMark/>
          </w:tcPr>
          <w:p w14:paraId="753DB71F" w14:textId="77777777" w:rsidR="00C94018" w:rsidRPr="00C94018" w:rsidRDefault="00C94018" w:rsidP="00C94018">
            <w:pPr>
              <w:outlineLvl w:val="0"/>
              <w:rPr>
                <w:sz w:val="16"/>
                <w:szCs w:val="16"/>
              </w:rPr>
            </w:pPr>
            <w:proofErr w:type="spellStart"/>
            <w:r w:rsidRPr="00C94018">
              <w:rPr>
                <w:sz w:val="16"/>
                <w:szCs w:val="16"/>
              </w:rPr>
              <w:t>Cấp</w:t>
            </w:r>
            <w:proofErr w:type="spellEnd"/>
            <w:r w:rsidRPr="00C94018">
              <w:rPr>
                <w:sz w:val="16"/>
                <w:szCs w:val="16"/>
              </w:rPr>
              <w:t xml:space="preserve"> </w:t>
            </w:r>
            <w:proofErr w:type="spellStart"/>
            <w:r w:rsidRPr="00C94018">
              <w:rPr>
                <w:sz w:val="16"/>
                <w:szCs w:val="16"/>
              </w:rPr>
              <w:t>điện</w:t>
            </w:r>
            <w:proofErr w:type="spellEnd"/>
            <w:r w:rsidRPr="00C94018">
              <w:rPr>
                <w:sz w:val="16"/>
                <w:szCs w:val="16"/>
              </w:rPr>
              <w:t xml:space="preserve"> </w:t>
            </w:r>
            <w:proofErr w:type="spellStart"/>
            <w:r w:rsidRPr="00C94018">
              <w:rPr>
                <w:sz w:val="16"/>
                <w:szCs w:val="16"/>
              </w:rPr>
              <w:t>nông</w:t>
            </w:r>
            <w:proofErr w:type="spellEnd"/>
            <w:r w:rsidRPr="00C94018">
              <w:rPr>
                <w:sz w:val="16"/>
                <w:szCs w:val="16"/>
              </w:rPr>
              <w:t xml:space="preserve"> </w:t>
            </w:r>
            <w:proofErr w:type="spellStart"/>
            <w:r w:rsidRPr="00C94018">
              <w:rPr>
                <w:sz w:val="16"/>
                <w:szCs w:val="16"/>
              </w:rPr>
              <w:t>thôn</w:t>
            </w:r>
            <w:proofErr w:type="spellEnd"/>
            <w:r w:rsidRPr="00C94018">
              <w:rPr>
                <w:sz w:val="16"/>
                <w:szCs w:val="16"/>
              </w:rPr>
              <w:t xml:space="preserve">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r w:rsidRPr="00C94018">
              <w:rPr>
                <w:sz w:val="16"/>
                <w:szCs w:val="16"/>
              </w:rPr>
              <w:t xml:space="preserve">, </w:t>
            </w:r>
            <w:proofErr w:type="spellStart"/>
            <w:r w:rsidRPr="00C94018">
              <w:rPr>
                <w:sz w:val="16"/>
                <w:szCs w:val="16"/>
              </w:rPr>
              <w:t>giai</w:t>
            </w:r>
            <w:proofErr w:type="spellEnd"/>
            <w:r w:rsidRPr="00C94018">
              <w:rPr>
                <w:sz w:val="16"/>
                <w:szCs w:val="16"/>
              </w:rPr>
              <w:t xml:space="preserve"> </w:t>
            </w:r>
            <w:proofErr w:type="spellStart"/>
            <w:r w:rsidRPr="00C94018">
              <w:rPr>
                <w:sz w:val="16"/>
                <w:szCs w:val="16"/>
              </w:rPr>
              <w:t>đoạn</w:t>
            </w:r>
            <w:proofErr w:type="spellEnd"/>
            <w:r w:rsidRPr="00C94018">
              <w:rPr>
                <w:sz w:val="16"/>
                <w:szCs w:val="16"/>
              </w:rPr>
              <w:t xml:space="preserve"> 2013-2020 (</w:t>
            </w:r>
            <w:proofErr w:type="spellStart"/>
            <w:r w:rsidRPr="00C94018">
              <w:rPr>
                <w:sz w:val="16"/>
                <w:szCs w:val="16"/>
              </w:rPr>
              <w:t>giai</w:t>
            </w:r>
            <w:proofErr w:type="spellEnd"/>
            <w:r w:rsidRPr="00C94018">
              <w:rPr>
                <w:sz w:val="16"/>
                <w:szCs w:val="16"/>
              </w:rPr>
              <w:t xml:space="preserve"> </w:t>
            </w:r>
            <w:proofErr w:type="spellStart"/>
            <w:r w:rsidRPr="00C94018">
              <w:rPr>
                <w:sz w:val="16"/>
                <w:szCs w:val="16"/>
              </w:rPr>
              <w:t>đoạn</w:t>
            </w:r>
            <w:proofErr w:type="spellEnd"/>
            <w:r w:rsidRPr="00C94018">
              <w:rPr>
                <w:sz w:val="16"/>
                <w:szCs w:val="16"/>
              </w:rPr>
              <w:t xml:space="preserve"> 1)</w:t>
            </w:r>
          </w:p>
        </w:tc>
        <w:tc>
          <w:tcPr>
            <w:tcW w:w="1019" w:type="dxa"/>
            <w:tcBorders>
              <w:top w:val="nil"/>
              <w:left w:val="nil"/>
              <w:bottom w:val="single" w:sz="4" w:space="0" w:color="auto"/>
              <w:right w:val="single" w:sz="4" w:space="0" w:color="auto"/>
            </w:tcBorders>
            <w:shd w:val="clear" w:color="auto" w:fill="auto"/>
            <w:vAlign w:val="center"/>
            <w:hideMark/>
          </w:tcPr>
          <w:p w14:paraId="5BA703FD" w14:textId="77777777" w:rsidR="00C94018" w:rsidRPr="00C94018" w:rsidRDefault="00C94018" w:rsidP="00C94018">
            <w:pPr>
              <w:jc w:val="center"/>
              <w:outlineLvl w:val="0"/>
              <w:rPr>
                <w:sz w:val="16"/>
                <w:szCs w:val="16"/>
              </w:rPr>
            </w:pPr>
            <w:proofErr w:type="spellStart"/>
            <w:r w:rsidRPr="00C94018">
              <w:rPr>
                <w:sz w:val="16"/>
                <w:szCs w:val="16"/>
              </w:rPr>
              <w:t>Sở</w:t>
            </w:r>
            <w:proofErr w:type="spellEnd"/>
            <w:r w:rsidRPr="00C94018">
              <w:rPr>
                <w:sz w:val="16"/>
                <w:szCs w:val="16"/>
              </w:rPr>
              <w:t xml:space="preserve"> </w:t>
            </w:r>
            <w:proofErr w:type="spellStart"/>
            <w:r w:rsidRPr="00C94018">
              <w:rPr>
                <w:sz w:val="16"/>
                <w:szCs w:val="16"/>
              </w:rPr>
              <w:t>Công</w:t>
            </w:r>
            <w:proofErr w:type="spellEnd"/>
            <w:r w:rsidRPr="00C94018">
              <w:rPr>
                <w:sz w:val="16"/>
                <w:szCs w:val="16"/>
              </w:rPr>
              <w:t xml:space="preserve"> </w:t>
            </w:r>
            <w:proofErr w:type="spellStart"/>
            <w:r w:rsidRPr="00C94018">
              <w:rPr>
                <w:sz w:val="16"/>
                <w:szCs w:val="16"/>
              </w:rPr>
              <w:t>thương</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3150F81F" w14:textId="77777777" w:rsidR="00C94018" w:rsidRPr="00C94018" w:rsidRDefault="00C94018" w:rsidP="00C94018">
            <w:pPr>
              <w:jc w:val="center"/>
              <w:outlineLvl w:val="0"/>
              <w:rPr>
                <w:sz w:val="16"/>
                <w:szCs w:val="16"/>
              </w:rPr>
            </w:pPr>
            <w:r w:rsidRPr="00C94018">
              <w:rPr>
                <w:sz w:val="16"/>
                <w:szCs w:val="16"/>
              </w:rPr>
              <w:t>2016-2021</w:t>
            </w:r>
          </w:p>
        </w:tc>
        <w:tc>
          <w:tcPr>
            <w:tcW w:w="1639" w:type="dxa"/>
            <w:tcBorders>
              <w:top w:val="nil"/>
              <w:left w:val="nil"/>
              <w:bottom w:val="single" w:sz="4" w:space="0" w:color="auto"/>
              <w:right w:val="single" w:sz="4" w:space="0" w:color="auto"/>
            </w:tcBorders>
            <w:shd w:val="clear" w:color="auto" w:fill="auto"/>
            <w:vAlign w:val="center"/>
            <w:hideMark/>
          </w:tcPr>
          <w:p w14:paraId="0A4B96BB" w14:textId="77777777" w:rsidR="00C94018" w:rsidRPr="00C94018" w:rsidRDefault="00C94018" w:rsidP="00C94018">
            <w:pPr>
              <w:jc w:val="center"/>
              <w:outlineLvl w:val="0"/>
              <w:rPr>
                <w:sz w:val="16"/>
                <w:szCs w:val="16"/>
              </w:rPr>
            </w:pPr>
            <w:r w:rsidRPr="00C94018">
              <w:rPr>
                <w:sz w:val="16"/>
                <w:szCs w:val="16"/>
              </w:rPr>
              <w:t xml:space="preserve">896/QĐ-UBND </w:t>
            </w:r>
            <w:proofErr w:type="spellStart"/>
            <w:r w:rsidRPr="00C94018">
              <w:rPr>
                <w:sz w:val="16"/>
                <w:szCs w:val="16"/>
              </w:rPr>
              <w:t>ngày</w:t>
            </w:r>
            <w:proofErr w:type="spellEnd"/>
            <w:r w:rsidRPr="00C94018">
              <w:rPr>
                <w:sz w:val="16"/>
                <w:szCs w:val="16"/>
              </w:rPr>
              <w:t xml:space="preserve"> 20/6/2014, 1006/QĐ-UBND </w:t>
            </w:r>
            <w:proofErr w:type="spellStart"/>
            <w:r w:rsidRPr="00C94018">
              <w:rPr>
                <w:sz w:val="16"/>
                <w:szCs w:val="16"/>
              </w:rPr>
              <w:t>ngày</w:t>
            </w:r>
            <w:proofErr w:type="spellEnd"/>
            <w:r w:rsidRPr="00C94018">
              <w:rPr>
                <w:sz w:val="16"/>
                <w:szCs w:val="16"/>
              </w:rPr>
              <w:t xml:space="preserve"> 09/7/2021</w:t>
            </w:r>
          </w:p>
        </w:tc>
        <w:tc>
          <w:tcPr>
            <w:tcW w:w="1020" w:type="dxa"/>
            <w:tcBorders>
              <w:top w:val="nil"/>
              <w:left w:val="nil"/>
              <w:bottom w:val="single" w:sz="4" w:space="0" w:color="auto"/>
              <w:right w:val="single" w:sz="4" w:space="0" w:color="auto"/>
            </w:tcBorders>
            <w:shd w:val="clear" w:color="auto" w:fill="auto"/>
            <w:noWrap/>
            <w:vAlign w:val="center"/>
            <w:hideMark/>
          </w:tcPr>
          <w:p w14:paraId="10E232C4" w14:textId="77777777" w:rsidR="00C94018" w:rsidRPr="00C94018" w:rsidRDefault="00C94018" w:rsidP="00C94018">
            <w:pPr>
              <w:outlineLvl w:val="0"/>
              <w:rPr>
                <w:sz w:val="16"/>
                <w:szCs w:val="16"/>
              </w:rPr>
            </w:pPr>
            <w:r w:rsidRPr="00C94018">
              <w:rPr>
                <w:sz w:val="16"/>
                <w:szCs w:val="16"/>
              </w:rPr>
              <w:t xml:space="preserve">          806.043 </w:t>
            </w:r>
          </w:p>
        </w:tc>
        <w:tc>
          <w:tcPr>
            <w:tcW w:w="1060" w:type="dxa"/>
            <w:tcBorders>
              <w:top w:val="nil"/>
              <w:left w:val="nil"/>
              <w:bottom w:val="single" w:sz="4" w:space="0" w:color="auto"/>
              <w:right w:val="single" w:sz="4" w:space="0" w:color="auto"/>
            </w:tcBorders>
            <w:shd w:val="clear" w:color="auto" w:fill="auto"/>
            <w:noWrap/>
            <w:vAlign w:val="center"/>
            <w:hideMark/>
          </w:tcPr>
          <w:p w14:paraId="50C250D5" w14:textId="77777777" w:rsidR="00C94018" w:rsidRPr="00C94018" w:rsidRDefault="00C94018" w:rsidP="00C94018">
            <w:pPr>
              <w:jc w:val="right"/>
              <w:outlineLvl w:val="0"/>
              <w:rPr>
                <w:sz w:val="16"/>
                <w:szCs w:val="16"/>
              </w:rPr>
            </w:pPr>
            <w:r w:rsidRPr="00C94018">
              <w:rPr>
                <w:sz w:val="16"/>
                <w:szCs w:val="16"/>
              </w:rPr>
              <w:t xml:space="preserve">           120.906 </w:t>
            </w:r>
          </w:p>
        </w:tc>
        <w:tc>
          <w:tcPr>
            <w:tcW w:w="860" w:type="dxa"/>
            <w:tcBorders>
              <w:top w:val="nil"/>
              <w:left w:val="nil"/>
              <w:bottom w:val="single" w:sz="4" w:space="0" w:color="auto"/>
              <w:right w:val="single" w:sz="4" w:space="0" w:color="auto"/>
            </w:tcBorders>
            <w:shd w:val="clear" w:color="auto" w:fill="auto"/>
            <w:noWrap/>
            <w:vAlign w:val="center"/>
            <w:hideMark/>
          </w:tcPr>
          <w:p w14:paraId="49A3EE18" w14:textId="77777777" w:rsidR="00C94018" w:rsidRPr="00C94018" w:rsidRDefault="00C94018" w:rsidP="00C94018">
            <w:pPr>
              <w:jc w:val="right"/>
              <w:outlineLvl w:val="0"/>
              <w:rPr>
                <w:sz w:val="16"/>
                <w:szCs w:val="16"/>
              </w:rPr>
            </w:pPr>
            <w:r w:rsidRPr="00C94018">
              <w:rPr>
                <w:sz w:val="16"/>
                <w:szCs w:val="16"/>
              </w:rPr>
              <w:t xml:space="preserve">        89.000 </w:t>
            </w:r>
          </w:p>
        </w:tc>
        <w:tc>
          <w:tcPr>
            <w:tcW w:w="940" w:type="dxa"/>
            <w:tcBorders>
              <w:top w:val="nil"/>
              <w:left w:val="nil"/>
              <w:bottom w:val="single" w:sz="4" w:space="0" w:color="auto"/>
              <w:right w:val="single" w:sz="4" w:space="0" w:color="auto"/>
            </w:tcBorders>
            <w:shd w:val="clear" w:color="auto" w:fill="auto"/>
            <w:noWrap/>
            <w:vAlign w:val="center"/>
            <w:hideMark/>
          </w:tcPr>
          <w:p w14:paraId="30F1EC15" w14:textId="77777777" w:rsidR="00C94018" w:rsidRPr="00C94018" w:rsidRDefault="00C94018" w:rsidP="00C94018">
            <w:pPr>
              <w:jc w:val="right"/>
              <w:outlineLvl w:val="0"/>
              <w:rPr>
                <w:sz w:val="16"/>
                <w:szCs w:val="16"/>
              </w:rPr>
            </w:pPr>
            <w:r w:rsidRPr="00C94018">
              <w:rPr>
                <w:sz w:val="16"/>
                <w:szCs w:val="16"/>
              </w:rPr>
              <w:t xml:space="preserve">          22.000 </w:t>
            </w:r>
          </w:p>
        </w:tc>
        <w:tc>
          <w:tcPr>
            <w:tcW w:w="879" w:type="dxa"/>
            <w:tcBorders>
              <w:top w:val="nil"/>
              <w:left w:val="nil"/>
              <w:bottom w:val="single" w:sz="4" w:space="0" w:color="auto"/>
              <w:right w:val="single" w:sz="4" w:space="0" w:color="auto"/>
            </w:tcBorders>
            <w:shd w:val="clear" w:color="auto" w:fill="auto"/>
            <w:noWrap/>
            <w:vAlign w:val="center"/>
            <w:hideMark/>
          </w:tcPr>
          <w:p w14:paraId="4BFAA18B"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69142903" w14:textId="77777777" w:rsidR="00C94018" w:rsidRPr="00C94018" w:rsidRDefault="00C94018" w:rsidP="00C94018">
            <w:pPr>
              <w:jc w:val="right"/>
              <w:outlineLvl w:val="0"/>
              <w:rPr>
                <w:sz w:val="16"/>
                <w:szCs w:val="16"/>
              </w:rPr>
            </w:pPr>
            <w:r w:rsidRPr="00C94018">
              <w:rPr>
                <w:sz w:val="16"/>
                <w:szCs w:val="16"/>
              </w:rPr>
              <w:t xml:space="preserve">           2.600 </w:t>
            </w:r>
          </w:p>
        </w:tc>
        <w:tc>
          <w:tcPr>
            <w:tcW w:w="800" w:type="dxa"/>
            <w:tcBorders>
              <w:top w:val="nil"/>
              <w:left w:val="nil"/>
              <w:bottom w:val="single" w:sz="4" w:space="0" w:color="auto"/>
              <w:right w:val="single" w:sz="4" w:space="0" w:color="auto"/>
            </w:tcBorders>
            <w:shd w:val="clear" w:color="auto" w:fill="auto"/>
            <w:vAlign w:val="center"/>
            <w:hideMark/>
          </w:tcPr>
          <w:p w14:paraId="457637EC" w14:textId="77777777" w:rsidR="00C94018" w:rsidRPr="00C94018" w:rsidRDefault="00C94018" w:rsidP="00C94018">
            <w:pPr>
              <w:jc w:val="right"/>
              <w:outlineLvl w:val="0"/>
              <w:rPr>
                <w:sz w:val="16"/>
                <w:szCs w:val="16"/>
              </w:rPr>
            </w:pPr>
            <w:r w:rsidRPr="00C94018">
              <w:rPr>
                <w:sz w:val="16"/>
                <w:szCs w:val="16"/>
              </w:rPr>
              <w:t xml:space="preserve">        2.600 </w:t>
            </w:r>
          </w:p>
        </w:tc>
        <w:tc>
          <w:tcPr>
            <w:tcW w:w="920" w:type="dxa"/>
            <w:tcBorders>
              <w:top w:val="nil"/>
              <w:left w:val="nil"/>
              <w:bottom w:val="single" w:sz="4" w:space="0" w:color="auto"/>
              <w:right w:val="single" w:sz="4" w:space="0" w:color="auto"/>
            </w:tcBorders>
            <w:shd w:val="clear" w:color="auto" w:fill="auto"/>
            <w:noWrap/>
            <w:vAlign w:val="center"/>
            <w:hideMark/>
          </w:tcPr>
          <w:p w14:paraId="634C3EC9"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7F118DFE" w14:textId="77777777" w:rsidR="00C94018" w:rsidRPr="00C94018" w:rsidRDefault="00C94018" w:rsidP="00C94018">
            <w:pPr>
              <w:jc w:val="center"/>
              <w:outlineLvl w:val="0"/>
              <w:rPr>
                <w:sz w:val="16"/>
                <w:szCs w:val="16"/>
              </w:rPr>
            </w:pPr>
            <w:r w:rsidRPr="00C94018">
              <w:rPr>
                <w:sz w:val="16"/>
                <w:szCs w:val="16"/>
              </w:rPr>
              <w:t xml:space="preserve"> QT </w:t>
            </w:r>
          </w:p>
        </w:tc>
      </w:tr>
      <w:tr w:rsidR="00C94018" w:rsidRPr="00C94018" w14:paraId="38F190FB" w14:textId="77777777" w:rsidTr="00C94018">
        <w:trPr>
          <w:trHeight w:val="493"/>
        </w:trPr>
        <w:tc>
          <w:tcPr>
            <w:tcW w:w="567" w:type="dxa"/>
            <w:tcBorders>
              <w:top w:val="nil"/>
              <w:left w:val="nil"/>
              <w:bottom w:val="single" w:sz="4" w:space="0" w:color="auto"/>
              <w:right w:val="single" w:sz="4" w:space="0" w:color="auto"/>
            </w:tcBorders>
            <w:shd w:val="clear" w:color="auto" w:fill="auto"/>
            <w:vAlign w:val="center"/>
            <w:hideMark/>
          </w:tcPr>
          <w:p w14:paraId="7AED2185" w14:textId="77777777" w:rsidR="00C94018" w:rsidRPr="00C94018" w:rsidRDefault="00C94018" w:rsidP="00C94018">
            <w:pPr>
              <w:jc w:val="center"/>
              <w:rPr>
                <w:b/>
                <w:bCs/>
                <w:sz w:val="16"/>
                <w:szCs w:val="16"/>
              </w:rPr>
            </w:pPr>
            <w:r w:rsidRPr="00C94018">
              <w:rPr>
                <w:b/>
                <w:bCs/>
                <w:sz w:val="16"/>
                <w:szCs w:val="16"/>
              </w:rPr>
              <w:t>(4)</w:t>
            </w:r>
          </w:p>
        </w:tc>
        <w:tc>
          <w:tcPr>
            <w:tcW w:w="3514" w:type="dxa"/>
            <w:tcBorders>
              <w:top w:val="nil"/>
              <w:left w:val="nil"/>
              <w:bottom w:val="single" w:sz="4" w:space="0" w:color="auto"/>
              <w:right w:val="single" w:sz="4" w:space="0" w:color="auto"/>
            </w:tcBorders>
            <w:shd w:val="clear" w:color="auto" w:fill="auto"/>
            <w:vAlign w:val="center"/>
            <w:hideMark/>
          </w:tcPr>
          <w:p w14:paraId="762BDEDA" w14:textId="77777777" w:rsidR="00C94018" w:rsidRPr="00C94018" w:rsidRDefault="00C94018" w:rsidP="00C94018">
            <w:pPr>
              <w:rPr>
                <w:b/>
                <w:bCs/>
                <w:sz w:val="16"/>
                <w:szCs w:val="16"/>
              </w:rPr>
            </w:pPr>
            <w:r w:rsidRPr="00C94018">
              <w:rPr>
                <w:b/>
                <w:bCs/>
                <w:sz w:val="16"/>
                <w:szCs w:val="16"/>
              </w:rPr>
              <w:t xml:space="preserve">BCH </w:t>
            </w:r>
            <w:proofErr w:type="spellStart"/>
            <w:r w:rsidRPr="00C94018">
              <w:rPr>
                <w:b/>
                <w:bCs/>
                <w:sz w:val="16"/>
                <w:szCs w:val="16"/>
              </w:rPr>
              <w:t>Quân</w:t>
            </w:r>
            <w:proofErr w:type="spellEnd"/>
            <w:r w:rsidRPr="00C94018">
              <w:rPr>
                <w:b/>
                <w:bCs/>
                <w:sz w:val="16"/>
                <w:szCs w:val="16"/>
              </w:rPr>
              <w:t xml:space="preserve"> </w:t>
            </w:r>
            <w:proofErr w:type="spellStart"/>
            <w:r w:rsidRPr="00C94018">
              <w:rPr>
                <w:b/>
                <w:bCs/>
                <w:sz w:val="16"/>
                <w:szCs w:val="16"/>
              </w:rPr>
              <w:t>sự</w:t>
            </w:r>
            <w:proofErr w:type="spellEnd"/>
            <w:r w:rsidRPr="00C94018">
              <w:rPr>
                <w:b/>
                <w:bCs/>
                <w:sz w:val="16"/>
                <w:szCs w:val="16"/>
              </w:rPr>
              <w:t xml:space="preserve"> </w:t>
            </w:r>
            <w:proofErr w:type="spellStart"/>
            <w:r w:rsidRPr="00C94018">
              <w:rPr>
                <w:b/>
                <w:bCs/>
                <w:sz w:val="16"/>
                <w:szCs w:val="16"/>
              </w:rPr>
              <w:t>tỉnh</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0C1154FF" w14:textId="77777777" w:rsidR="00C94018" w:rsidRPr="00C94018" w:rsidRDefault="00C94018" w:rsidP="00C94018">
            <w:pPr>
              <w:jc w:val="center"/>
              <w:rPr>
                <w:b/>
                <w:bCs/>
                <w:sz w:val="16"/>
                <w:szCs w:val="16"/>
              </w:rPr>
            </w:pPr>
            <w:r w:rsidRPr="00C94018">
              <w:rPr>
                <w:b/>
                <w:bCs/>
                <w:sz w:val="16"/>
                <w:szCs w:val="16"/>
              </w:rPr>
              <w:t> </w:t>
            </w:r>
          </w:p>
        </w:tc>
        <w:tc>
          <w:tcPr>
            <w:tcW w:w="639" w:type="dxa"/>
            <w:tcBorders>
              <w:top w:val="nil"/>
              <w:left w:val="nil"/>
              <w:bottom w:val="single" w:sz="4" w:space="0" w:color="auto"/>
              <w:right w:val="single" w:sz="4" w:space="0" w:color="auto"/>
            </w:tcBorders>
            <w:shd w:val="clear" w:color="auto" w:fill="auto"/>
            <w:vAlign w:val="center"/>
            <w:hideMark/>
          </w:tcPr>
          <w:p w14:paraId="0FF68199" w14:textId="77777777" w:rsidR="00C94018" w:rsidRPr="00C94018" w:rsidRDefault="00C94018" w:rsidP="00C94018">
            <w:pPr>
              <w:jc w:val="center"/>
              <w:rPr>
                <w:b/>
                <w:bCs/>
                <w:sz w:val="16"/>
                <w:szCs w:val="16"/>
              </w:rPr>
            </w:pPr>
            <w:r w:rsidRPr="00C94018">
              <w:rPr>
                <w:b/>
                <w:bCs/>
                <w:sz w:val="16"/>
                <w:szCs w:val="16"/>
              </w:rPr>
              <w:t> </w:t>
            </w:r>
          </w:p>
        </w:tc>
        <w:tc>
          <w:tcPr>
            <w:tcW w:w="1639" w:type="dxa"/>
            <w:tcBorders>
              <w:top w:val="nil"/>
              <w:left w:val="nil"/>
              <w:bottom w:val="single" w:sz="4" w:space="0" w:color="auto"/>
              <w:right w:val="single" w:sz="4" w:space="0" w:color="auto"/>
            </w:tcBorders>
            <w:shd w:val="clear" w:color="auto" w:fill="auto"/>
            <w:vAlign w:val="center"/>
            <w:hideMark/>
          </w:tcPr>
          <w:p w14:paraId="7ED67E94" w14:textId="77777777" w:rsidR="00C94018" w:rsidRPr="00C94018" w:rsidRDefault="00C94018" w:rsidP="00C94018">
            <w:pPr>
              <w:jc w:val="center"/>
              <w:rPr>
                <w:b/>
                <w:bCs/>
                <w:sz w:val="16"/>
                <w:szCs w:val="16"/>
              </w:rPr>
            </w:pPr>
            <w:r w:rsidRPr="00C94018">
              <w:rPr>
                <w:b/>
                <w:bCs/>
                <w:sz w:val="16"/>
                <w:szCs w:val="16"/>
              </w:rPr>
              <w:t> </w:t>
            </w:r>
          </w:p>
        </w:tc>
        <w:tc>
          <w:tcPr>
            <w:tcW w:w="1020" w:type="dxa"/>
            <w:tcBorders>
              <w:top w:val="nil"/>
              <w:left w:val="nil"/>
              <w:bottom w:val="single" w:sz="4" w:space="0" w:color="auto"/>
              <w:right w:val="single" w:sz="4" w:space="0" w:color="auto"/>
            </w:tcBorders>
            <w:shd w:val="clear" w:color="auto" w:fill="auto"/>
            <w:vAlign w:val="center"/>
            <w:hideMark/>
          </w:tcPr>
          <w:p w14:paraId="05C2F638" w14:textId="77777777" w:rsidR="00C94018" w:rsidRPr="00C94018" w:rsidRDefault="00C94018" w:rsidP="00C94018">
            <w:pPr>
              <w:jc w:val="right"/>
              <w:rPr>
                <w:b/>
                <w:bCs/>
                <w:sz w:val="16"/>
                <w:szCs w:val="16"/>
              </w:rPr>
            </w:pPr>
            <w:r w:rsidRPr="00C94018">
              <w:rPr>
                <w:b/>
                <w:bCs/>
                <w:sz w:val="16"/>
                <w:szCs w:val="16"/>
              </w:rPr>
              <w:t xml:space="preserve">            80.270 </w:t>
            </w:r>
          </w:p>
        </w:tc>
        <w:tc>
          <w:tcPr>
            <w:tcW w:w="1060" w:type="dxa"/>
            <w:tcBorders>
              <w:top w:val="nil"/>
              <w:left w:val="nil"/>
              <w:bottom w:val="single" w:sz="4" w:space="0" w:color="auto"/>
              <w:right w:val="single" w:sz="4" w:space="0" w:color="auto"/>
            </w:tcBorders>
            <w:shd w:val="clear" w:color="auto" w:fill="auto"/>
            <w:vAlign w:val="center"/>
            <w:hideMark/>
          </w:tcPr>
          <w:p w14:paraId="236C7EF6" w14:textId="77777777" w:rsidR="00C94018" w:rsidRPr="00C94018" w:rsidRDefault="00C94018" w:rsidP="00C94018">
            <w:pPr>
              <w:jc w:val="right"/>
              <w:rPr>
                <w:b/>
                <w:bCs/>
                <w:sz w:val="16"/>
                <w:szCs w:val="16"/>
              </w:rPr>
            </w:pPr>
            <w:r w:rsidRPr="00C94018">
              <w:rPr>
                <w:b/>
                <w:bCs/>
                <w:sz w:val="16"/>
                <w:szCs w:val="16"/>
              </w:rPr>
              <w:t xml:space="preserve">             80.270 </w:t>
            </w:r>
          </w:p>
        </w:tc>
        <w:tc>
          <w:tcPr>
            <w:tcW w:w="860" w:type="dxa"/>
            <w:tcBorders>
              <w:top w:val="nil"/>
              <w:left w:val="nil"/>
              <w:bottom w:val="single" w:sz="4" w:space="0" w:color="auto"/>
              <w:right w:val="single" w:sz="4" w:space="0" w:color="auto"/>
            </w:tcBorders>
            <w:shd w:val="clear" w:color="auto" w:fill="auto"/>
            <w:vAlign w:val="center"/>
            <w:hideMark/>
          </w:tcPr>
          <w:p w14:paraId="144F7B30" w14:textId="77777777" w:rsidR="00C94018" w:rsidRPr="00C94018" w:rsidRDefault="00C94018" w:rsidP="00C94018">
            <w:pPr>
              <w:jc w:val="right"/>
              <w:rPr>
                <w:b/>
                <w:bCs/>
                <w:sz w:val="16"/>
                <w:szCs w:val="16"/>
              </w:rPr>
            </w:pPr>
            <w:r w:rsidRPr="00C94018">
              <w:rPr>
                <w:b/>
                <w:bCs/>
                <w:sz w:val="16"/>
                <w:szCs w:val="16"/>
              </w:rPr>
              <w:t xml:space="preserve">        50.975 </w:t>
            </w:r>
          </w:p>
        </w:tc>
        <w:tc>
          <w:tcPr>
            <w:tcW w:w="940" w:type="dxa"/>
            <w:tcBorders>
              <w:top w:val="nil"/>
              <w:left w:val="nil"/>
              <w:bottom w:val="single" w:sz="4" w:space="0" w:color="auto"/>
              <w:right w:val="single" w:sz="4" w:space="0" w:color="auto"/>
            </w:tcBorders>
            <w:shd w:val="clear" w:color="auto" w:fill="auto"/>
            <w:vAlign w:val="center"/>
            <w:hideMark/>
          </w:tcPr>
          <w:p w14:paraId="48358F6B" w14:textId="77777777" w:rsidR="00C94018" w:rsidRPr="00C94018" w:rsidRDefault="00C94018" w:rsidP="00C94018">
            <w:pPr>
              <w:jc w:val="right"/>
              <w:rPr>
                <w:b/>
                <w:bCs/>
                <w:sz w:val="16"/>
                <w:szCs w:val="16"/>
              </w:rPr>
            </w:pPr>
            <w:r w:rsidRPr="00C94018">
              <w:rPr>
                <w:b/>
                <w:bCs/>
                <w:sz w:val="16"/>
                <w:szCs w:val="16"/>
              </w:rPr>
              <w:t xml:space="preserve">          50.975 </w:t>
            </w:r>
          </w:p>
        </w:tc>
        <w:tc>
          <w:tcPr>
            <w:tcW w:w="879" w:type="dxa"/>
            <w:tcBorders>
              <w:top w:val="nil"/>
              <w:left w:val="nil"/>
              <w:bottom w:val="single" w:sz="4" w:space="0" w:color="auto"/>
              <w:right w:val="single" w:sz="4" w:space="0" w:color="auto"/>
            </w:tcBorders>
            <w:shd w:val="clear" w:color="auto" w:fill="auto"/>
            <w:vAlign w:val="center"/>
            <w:hideMark/>
          </w:tcPr>
          <w:p w14:paraId="49CBD170" w14:textId="77777777" w:rsidR="00C94018" w:rsidRPr="00C94018" w:rsidRDefault="00C94018" w:rsidP="00C94018">
            <w:pPr>
              <w:jc w:val="right"/>
              <w:rPr>
                <w:b/>
                <w:bCs/>
                <w:sz w:val="16"/>
                <w:szCs w:val="16"/>
              </w:rPr>
            </w:pPr>
            <w:r w:rsidRPr="00C94018">
              <w:rPr>
                <w:b/>
                <w:bCs/>
                <w:sz w:val="16"/>
                <w:szCs w:val="16"/>
              </w:rPr>
              <w:t xml:space="preserve">                -   </w:t>
            </w:r>
          </w:p>
        </w:tc>
        <w:tc>
          <w:tcPr>
            <w:tcW w:w="919" w:type="dxa"/>
            <w:tcBorders>
              <w:top w:val="nil"/>
              <w:left w:val="nil"/>
              <w:bottom w:val="single" w:sz="4" w:space="0" w:color="auto"/>
              <w:right w:val="single" w:sz="4" w:space="0" w:color="auto"/>
            </w:tcBorders>
            <w:shd w:val="clear" w:color="auto" w:fill="auto"/>
            <w:vAlign w:val="center"/>
            <w:hideMark/>
          </w:tcPr>
          <w:p w14:paraId="2B2EA02A" w14:textId="77777777" w:rsidR="00C94018" w:rsidRPr="00C94018" w:rsidRDefault="00C94018" w:rsidP="00C94018">
            <w:pPr>
              <w:jc w:val="right"/>
              <w:rPr>
                <w:b/>
                <w:bCs/>
                <w:sz w:val="16"/>
                <w:szCs w:val="16"/>
              </w:rPr>
            </w:pPr>
            <w:r w:rsidRPr="00C94018">
              <w:rPr>
                <w:b/>
                <w:bCs/>
                <w:sz w:val="16"/>
                <w:szCs w:val="16"/>
              </w:rPr>
              <w:t xml:space="preserve">         14.000 </w:t>
            </w:r>
          </w:p>
        </w:tc>
        <w:tc>
          <w:tcPr>
            <w:tcW w:w="800" w:type="dxa"/>
            <w:tcBorders>
              <w:top w:val="nil"/>
              <w:left w:val="nil"/>
              <w:bottom w:val="single" w:sz="4" w:space="0" w:color="auto"/>
              <w:right w:val="single" w:sz="4" w:space="0" w:color="auto"/>
            </w:tcBorders>
            <w:shd w:val="clear" w:color="auto" w:fill="auto"/>
            <w:vAlign w:val="center"/>
            <w:hideMark/>
          </w:tcPr>
          <w:p w14:paraId="36C32301" w14:textId="77777777" w:rsidR="00C94018" w:rsidRPr="00C94018" w:rsidRDefault="00C94018" w:rsidP="00C94018">
            <w:pPr>
              <w:jc w:val="right"/>
              <w:rPr>
                <w:b/>
                <w:bCs/>
                <w:sz w:val="16"/>
                <w:szCs w:val="16"/>
              </w:rPr>
            </w:pPr>
            <w:r w:rsidRPr="00C94018">
              <w:rPr>
                <w:b/>
                <w:bCs/>
                <w:sz w:val="16"/>
                <w:szCs w:val="16"/>
              </w:rPr>
              <w:t xml:space="preserve">      14.000 </w:t>
            </w:r>
          </w:p>
        </w:tc>
        <w:tc>
          <w:tcPr>
            <w:tcW w:w="920" w:type="dxa"/>
            <w:tcBorders>
              <w:top w:val="nil"/>
              <w:left w:val="nil"/>
              <w:bottom w:val="single" w:sz="4" w:space="0" w:color="auto"/>
              <w:right w:val="single" w:sz="4" w:space="0" w:color="auto"/>
            </w:tcBorders>
            <w:shd w:val="clear" w:color="auto" w:fill="auto"/>
            <w:vAlign w:val="center"/>
            <w:hideMark/>
          </w:tcPr>
          <w:p w14:paraId="7722BC98" w14:textId="77777777" w:rsidR="00C94018" w:rsidRPr="00C94018" w:rsidRDefault="00C94018" w:rsidP="00C94018">
            <w:pPr>
              <w:jc w:val="right"/>
              <w:rPr>
                <w:b/>
                <w:bCs/>
                <w:sz w:val="16"/>
                <w:szCs w:val="16"/>
              </w:rPr>
            </w:pPr>
            <w:r w:rsidRPr="00C94018">
              <w:rPr>
                <w:b/>
                <w:bCs/>
                <w:sz w:val="16"/>
                <w:szCs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14:paraId="0AAA0E41" w14:textId="77777777" w:rsidR="00C94018" w:rsidRPr="00C94018" w:rsidRDefault="00C94018" w:rsidP="00C94018">
            <w:pPr>
              <w:jc w:val="center"/>
              <w:rPr>
                <w:b/>
                <w:bCs/>
                <w:sz w:val="16"/>
                <w:szCs w:val="16"/>
              </w:rPr>
            </w:pPr>
            <w:r w:rsidRPr="00C94018">
              <w:rPr>
                <w:b/>
                <w:bCs/>
                <w:sz w:val="16"/>
                <w:szCs w:val="16"/>
              </w:rPr>
              <w:t> </w:t>
            </w:r>
          </w:p>
        </w:tc>
      </w:tr>
      <w:tr w:rsidR="00C94018" w:rsidRPr="00C94018" w14:paraId="02C16C17" w14:textId="77777777" w:rsidTr="00C94018">
        <w:trPr>
          <w:trHeight w:val="735"/>
        </w:trPr>
        <w:tc>
          <w:tcPr>
            <w:tcW w:w="567" w:type="dxa"/>
            <w:tcBorders>
              <w:top w:val="nil"/>
              <w:left w:val="nil"/>
              <w:bottom w:val="single" w:sz="4" w:space="0" w:color="auto"/>
              <w:right w:val="single" w:sz="4" w:space="0" w:color="auto"/>
            </w:tcBorders>
            <w:shd w:val="clear" w:color="000000" w:fill="FFFFFF"/>
            <w:noWrap/>
            <w:vAlign w:val="center"/>
            <w:hideMark/>
          </w:tcPr>
          <w:p w14:paraId="2653BDF5" w14:textId="77777777" w:rsidR="00C94018" w:rsidRPr="00C94018" w:rsidRDefault="00C94018" w:rsidP="00C94018">
            <w:pPr>
              <w:jc w:val="center"/>
              <w:outlineLvl w:val="0"/>
              <w:rPr>
                <w:sz w:val="16"/>
                <w:szCs w:val="16"/>
              </w:rPr>
            </w:pPr>
            <w:r w:rsidRPr="00C94018">
              <w:rPr>
                <w:sz w:val="16"/>
                <w:szCs w:val="16"/>
              </w:rPr>
              <w:t>27</w:t>
            </w:r>
          </w:p>
        </w:tc>
        <w:tc>
          <w:tcPr>
            <w:tcW w:w="3514" w:type="dxa"/>
            <w:tcBorders>
              <w:top w:val="nil"/>
              <w:left w:val="nil"/>
              <w:bottom w:val="single" w:sz="4" w:space="0" w:color="auto"/>
              <w:right w:val="single" w:sz="4" w:space="0" w:color="auto"/>
            </w:tcBorders>
            <w:shd w:val="clear" w:color="000000" w:fill="FFFFFF"/>
            <w:vAlign w:val="center"/>
            <w:hideMark/>
          </w:tcPr>
          <w:p w14:paraId="75AB327F" w14:textId="77777777" w:rsidR="00C94018" w:rsidRPr="00C94018" w:rsidRDefault="00C94018" w:rsidP="00C94018">
            <w:pPr>
              <w:outlineLvl w:val="0"/>
              <w:rPr>
                <w:sz w:val="16"/>
                <w:szCs w:val="16"/>
              </w:rPr>
            </w:pPr>
            <w:proofErr w:type="spellStart"/>
            <w:r w:rsidRPr="00C94018">
              <w:rPr>
                <w:sz w:val="16"/>
                <w:szCs w:val="16"/>
              </w:rPr>
              <w:t>Rừng</w:t>
            </w:r>
            <w:proofErr w:type="spellEnd"/>
            <w:r w:rsidRPr="00C94018">
              <w:rPr>
                <w:sz w:val="16"/>
                <w:szCs w:val="16"/>
              </w:rPr>
              <w:t xml:space="preserve"> </w:t>
            </w:r>
            <w:proofErr w:type="spellStart"/>
            <w:r w:rsidRPr="00C94018">
              <w:rPr>
                <w:sz w:val="16"/>
                <w:szCs w:val="16"/>
              </w:rPr>
              <w:t>phòng</w:t>
            </w:r>
            <w:proofErr w:type="spellEnd"/>
            <w:r w:rsidRPr="00C94018">
              <w:rPr>
                <w:sz w:val="16"/>
                <w:szCs w:val="16"/>
              </w:rPr>
              <w:t xml:space="preserve"> </w:t>
            </w:r>
            <w:proofErr w:type="spellStart"/>
            <w:r w:rsidRPr="00C94018">
              <w:rPr>
                <w:sz w:val="16"/>
                <w:szCs w:val="16"/>
              </w:rPr>
              <w:t>hộ</w:t>
            </w:r>
            <w:proofErr w:type="spellEnd"/>
            <w:r w:rsidRPr="00C94018">
              <w:rPr>
                <w:sz w:val="16"/>
                <w:szCs w:val="16"/>
              </w:rPr>
              <w:t xml:space="preserve"> </w:t>
            </w:r>
            <w:proofErr w:type="spellStart"/>
            <w:r w:rsidRPr="00C94018">
              <w:rPr>
                <w:sz w:val="16"/>
                <w:szCs w:val="16"/>
              </w:rPr>
              <w:t>cảnh</w:t>
            </w:r>
            <w:proofErr w:type="spellEnd"/>
            <w:r w:rsidRPr="00C94018">
              <w:rPr>
                <w:sz w:val="16"/>
                <w:szCs w:val="16"/>
              </w:rPr>
              <w:t xml:space="preserve"> </w:t>
            </w:r>
            <w:proofErr w:type="spellStart"/>
            <w:r w:rsidRPr="00C94018">
              <w:rPr>
                <w:sz w:val="16"/>
                <w:szCs w:val="16"/>
              </w:rPr>
              <w:t>quan</w:t>
            </w:r>
            <w:proofErr w:type="spellEnd"/>
            <w:r w:rsidRPr="00C94018">
              <w:rPr>
                <w:sz w:val="16"/>
                <w:szCs w:val="16"/>
              </w:rPr>
              <w:t xml:space="preserve"> </w:t>
            </w:r>
            <w:proofErr w:type="spellStart"/>
            <w:r w:rsidRPr="00C94018">
              <w:rPr>
                <w:sz w:val="16"/>
                <w:szCs w:val="16"/>
              </w:rPr>
              <w:t>môi</w:t>
            </w:r>
            <w:proofErr w:type="spellEnd"/>
            <w:r w:rsidRPr="00C94018">
              <w:rPr>
                <w:sz w:val="16"/>
                <w:szCs w:val="16"/>
              </w:rPr>
              <w:t xml:space="preserve"> </w:t>
            </w:r>
            <w:proofErr w:type="spellStart"/>
            <w:r w:rsidRPr="00C94018">
              <w:rPr>
                <w:sz w:val="16"/>
                <w:szCs w:val="16"/>
              </w:rPr>
              <w:t>trường</w:t>
            </w:r>
            <w:proofErr w:type="spellEnd"/>
            <w:r w:rsidRPr="00C94018">
              <w:rPr>
                <w:sz w:val="16"/>
                <w:szCs w:val="16"/>
              </w:rPr>
              <w:t xml:space="preserve"> Lý </w:t>
            </w:r>
            <w:proofErr w:type="spellStart"/>
            <w:r w:rsidRPr="00C94018">
              <w:rPr>
                <w:sz w:val="16"/>
                <w:szCs w:val="16"/>
              </w:rPr>
              <w:t>Sơn</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43BD31D1" w14:textId="77777777" w:rsidR="00C94018" w:rsidRPr="00C94018" w:rsidRDefault="00C94018" w:rsidP="00C94018">
            <w:pPr>
              <w:jc w:val="center"/>
              <w:outlineLvl w:val="0"/>
              <w:rPr>
                <w:sz w:val="16"/>
                <w:szCs w:val="16"/>
              </w:rPr>
            </w:pPr>
            <w:proofErr w:type="spellStart"/>
            <w:r w:rsidRPr="00C94018">
              <w:rPr>
                <w:sz w:val="16"/>
                <w:szCs w:val="16"/>
              </w:rPr>
              <w:t>Bộ</w:t>
            </w:r>
            <w:proofErr w:type="spellEnd"/>
            <w:r w:rsidRPr="00C94018">
              <w:rPr>
                <w:sz w:val="16"/>
                <w:szCs w:val="16"/>
              </w:rPr>
              <w:t xml:space="preserve"> </w:t>
            </w:r>
            <w:proofErr w:type="spellStart"/>
            <w:r w:rsidRPr="00C94018">
              <w:rPr>
                <w:sz w:val="16"/>
                <w:szCs w:val="16"/>
              </w:rPr>
              <w:t>chỉ</w:t>
            </w:r>
            <w:proofErr w:type="spellEnd"/>
            <w:r w:rsidRPr="00C94018">
              <w:rPr>
                <w:sz w:val="16"/>
                <w:szCs w:val="16"/>
              </w:rPr>
              <w:t xml:space="preserve"> </w:t>
            </w:r>
            <w:proofErr w:type="spellStart"/>
            <w:r w:rsidRPr="00C94018">
              <w:rPr>
                <w:sz w:val="16"/>
                <w:szCs w:val="16"/>
              </w:rPr>
              <w:t>huy</w:t>
            </w:r>
            <w:proofErr w:type="spellEnd"/>
            <w:r w:rsidRPr="00C94018">
              <w:rPr>
                <w:sz w:val="16"/>
                <w:szCs w:val="16"/>
              </w:rPr>
              <w:t xml:space="preserve"> </w:t>
            </w:r>
            <w:proofErr w:type="spellStart"/>
            <w:r w:rsidRPr="00C94018">
              <w:rPr>
                <w:sz w:val="16"/>
                <w:szCs w:val="16"/>
              </w:rPr>
              <w:t>Quân</w:t>
            </w:r>
            <w:proofErr w:type="spellEnd"/>
            <w:r w:rsidRPr="00C94018">
              <w:rPr>
                <w:sz w:val="16"/>
                <w:szCs w:val="16"/>
              </w:rPr>
              <w:t xml:space="preserve"> </w:t>
            </w:r>
            <w:proofErr w:type="spellStart"/>
            <w:r w:rsidRPr="00C94018">
              <w:rPr>
                <w:sz w:val="16"/>
                <w:szCs w:val="16"/>
              </w:rPr>
              <w:t>sự</w:t>
            </w:r>
            <w:proofErr w:type="spellEnd"/>
            <w:r w:rsidRPr="00C94018">
              <w:rPr>
                <w:sz w:val="16"/>
                <w:szCs w:val="16"/>
              </w:rPr>
              <w:t xml:space="preserve"> </w:t>
            </w:r>
            <w:proofErr w:type="spellStart"/>
            <w:r w:rsidRPr="00C94018">
              <w:rPr>
                <w:sz w:val="16"/>
                <w:szCs w:val="16"/>
              </w:rPr>
              <w:t>tỉnh</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4C2CE62F" w14:textId="77777777" w:rsidR="00C94018" w:rsidRPr="00C94018" w:rsidRDefault="00C94018" w:rsidP="00C94018">
            <w:pPr>
              <w:jc w:val="center"/>
              <w:outlineLvl w:val="0"/>
              <w:rPr>
                <w:sz w:val="16"/>
                <w:szCs w:val="16"/>
              </w:rPr>
            </w:pPr>
            <w:r w:rsidRPr="00C94018">
              <w:rPr>
                <w:sz w:val="16"/>
                <w:szCs w:val="16"/>
              </w:rPr>
              <w:t>2011-2022</w:t>
            </w:r>
          </w:p>
        </w:tc>
        <w:tc>
          <w:tcPr>
            <w:tcW w:w="1639" w:type="dxa"/>
            <w:tcBorders>
              <w:top w:val="nil"/>
              <w:left w:val="nil"/>
              <w:bottom w:val="single" w:sz="4" w:space="0" w:color="auto"/>
              <w:right w:val="single" w:sz="4" w:space="0" w:color="auto"/>
            </w:tcBorders>
            <w:shd w:val="clear" w:color="auto" w:fill="auto"/>
            <w:vAlign w:val="center"/>
            <w:hideMark/>
          </w:tcPr>
          <w:p w14:paraId="718768F2" w14:textId="77777777" w:rsidR="00C94018" w:rsidRPr="00C94018" w:rsidRDefault="00C94018" w:rsidP="00C94018">
            <w:pPr>
              <w:jc w:val="center"/>
              <w:outlineLvl w:val="0"/>
              <w:rPr>
                <w:sz w:val="16"/>
                <w:szCs w:val="16"/>
              </w:rPr>
            </w:pPr>
            <w:r w:rsidRPr="00C94018">
              <w:rPr>
                <w:sz w:val="16"/>
                <w:szCs w:val="16"/>
              </w:rPr>
              <w:t>966/QĐ-UBND, 8/7/2011</w:t>
            </w:r>
          </w:p>
        </w:tc>
        <w:tc>
          <w:tcPr>
            <w:tcW w:w="1020" w:type="dxa"/>
            <w:tcBorders>
              <w:top w:val="nil"/>
              <w:left w:val="nil"/>
              <w:bottom w:val="single" w:sz="4" w:space="0" w:color="auto"/>
              <w:right w:val="single" w:sz="4" w:space="0" w:color="auto"/>
            </w:tcBorders>
            <w:shd w:val="clear" w:color="auto" w:fill="auto"/>
            <w:noWrap/>
            <w:vAlign w:val="center"/>
            <w:hideMark/>
          </w:tcPr>
          <w:p w14:paraId="72D1FDE1" w14:textId="77777777" w:rsidR="00C94018" w:rsidRPr="00C94018" w:rsidRDefault="00C94018" w:rsidP="00C94018">
            <w:pPr>
              <w:outlineLvl w:val="0"/>
              <w:rPr>
                <w:sz w:val="16"/>
                <w:szCs w:val="16"/>
              </w:rPr>
            </w:pPr>
            <w:r w:rsidRPr="00C94018">
              <w:rPr>
                <w:sz w:val="16"/>
                <w:szCs w:val="16"/>
              </w:rPr>
              <w:t xml:space="preserve">            31.150 </w:t>
            </w:r>
          </w:p>
        </w:tc>
        <w:tc>
          <w:tcPr>
            <w:tcW w:w="1060" w:type="dxa"/>
            <w:tcBorders>
              <w:top w:val="nil"/>
              <w:left w:val="nil"/>
              <w:bottom w:val="single" w:sz="4" w:space="0" w:color="auto"/>
              <w:right w:val="single" w:sz="4" w:space="0" w:color="auto"/>
            </w:tcBorders>
            <w:shd w:val="clear" w:color="auto" w:fill="auto"/>
            <w:noWrap/>
            <w:vAlign w:val="center"/>
            <w:hideMark/>
          </w:tcPr>
          <w:p w14:paraId="7D058537" w14:textId="77777777" w:rsidR="00C94018" w:rsidRPr="00C94018" w:rsidRDefault="00C94018" w:rsidP="00C94018">
            <w:pPr>
              <w:jc w:val="right"/>
              <w:outlineLvl w:val="0"/>
              <w:rPr>
                <w:sz w:val="16"/>
                <w:szCs w:val="16"/>
              </w:rPr>
            </w:pPr>
            <w:r w:rsidRPr="00C94018">
              <w:rPr>
                <w:sz w:val="16"/>
                <w:szCs w:val="16"/>
              </w:rPr>
              <w:t xml:space="preserve">             31.150 </w:t>
            </w:r>
          </w:p>
        </w:tc>
        <w:tc>
          <w:tcPr>
            <w:tcW w:w="860" w:type="dxa"/>
            <w:tcBorders>
              <w:top w:val="nil"/>
              <w:left w:val="nil"/>
              <w:bottom w:val="single" w:sz="4" w:space="0" w:color="auto"/>
              <w:right w:val="single" w:sz="4" w:space="0" w:color="auto"/>
            </w:tcBorders>
            <w:shd w:val="clear" w:color="auto" w:fill="auto"/>
            <w:noWrap/>
            <w:vAlign w:val="center"/>
            <w:hideMark/>
          </w:tcPr>
          <w:p w14:paraId="57D47F26" w14:textId="77777777" w:rsidR="00C94018" w:rsidRPr="00C94018" w:rsidRDefault="00C94018" w:rsidP="00C94018">
            <w:pPr>
              <w:jc w:val="right"/>
              <w:outlineLvl w:val="0"/>
              <w:rPr>
                <w:sz w:val="16"/>
                <w:szCs w:val="16"/>
              </w:rPr>
            </w:pPr>
            <w:r w:rsidRPr="00C94018">
              <w:rPr>
                <w:sz w:val="16"/>
                <w:szCs w:val="16"/>
              </w:rPr>
              <w:t xml:space="preserve">        22.700 </w:t>
            </w:r>
          </w:p>
        </w:tc>
        <w:tc>
          <w:tcPr>
            <w:tcW w:w="940" w:type="dxa"/>
            <w:tcBorders>
              <w:top w:val="nil"/>
              <w:left w:val="nil"/>
              <w:bottom w:val="single" w:sz="4" w:space="0" w:color="auto"/>
              <w:right w:val="single" w:sz="4" w:space="0" w:color="auto"/>
            </w:tcBorders>
            <w:shd w:val="clear" w:color="auto" w:fill="auto"/>
            <w:noWrap/>
            <w:vAlign w:val="center"/>
            <w:hideMark/>
          </w:tcPr>
          <w:p w14:paraId="0E1EAB80" w14:textId="77777777" w:rsidR="00C94018" w:rsidRPr="00C94018" w:rsidRDefault="00C94018" w:rsidP="00C94018">
            <w:pPr>
              <w:jc w:val="right"/>
              <w:outlineLvl w:val="0"/>
              <w:rPr>
                <w:sz w:val="16"/>
                <w:szCs w:val="16"/>
              </w:rPr>
            </w:pPr>
            <w:r w:rsidRPr="00C94018">
              <w:rPr>
                <w:sz w:val="16"/>
                <w:szCs w:val="16"/>
              </w:rPr>
              <w:t xml:space="preserve">          22.700 </w:t>
            </w:r>
          </w:p>
        </w:tc>
        <w:tc>
          <w:tcPr>
            <w:tcW w:w="879" w:type="dxa"/>
            <w:tcBorders>
              <w:top w:val="nil"/>
              <w:left w:val="nil"/>
              <w:bottom w:val="single" w:sz="4" w:space="0" w:color="auto"/>
              <w:right w:val="single" w:sz="4" w:space="0" w:color="auto"/>
            </w:tcBorders>
            <w:shd w:val="clear" w:color="auto" w:fill="auto"/>
            <w:noWrap/>
            <w:vAlign w:val="center"/>
            <w:hideMark/>
          </w:tcPr>
          <w:p w14:paraId="49A6070B"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01691E05" w14:textId="77777777" w:rsidR="00C94018" w:rsidRPr="00C94018" w:rsidRDefault="00C94018" w:rsidP="00C94018">
            <w:pPr>
              <w:jc w:val="right"/>
              <w:outlineLvl w:val="0"/>
              <w:rPr>
                <w:sz w:val="16"/>
                <w:szCs w:val="16"/>
              </w:rPr>
            </w:pPr>
            <w:r w:rsidRPr="00C94018">
              <w:rPr>
                <w:sz w:val="16"/>
                <w:szCs w:val="16"/>
              </w:rPr>
              <w:t xml:space="preserve">                 -   </w:t>
            </w:r>
          </w:p>
        </w:tc>
        <w:tc>
          <w:tcPr>
            <w:tcW w:w="800" w:type="dxa"/>
            <w:tcBorders>
              <w:top w:val="nil"/>
              <w:left w:val="nil"/>
              <w:bottom w:val="single" w:sz="4" w:space="0" w:color="auto"/>
              <w:right w:val="single" w:sz="4" w:space="0" w:color="auto"/>
            </w:tcBorders>
            <w:shd w:val="clear" w:color="auto" w:fill="auto"/>
            <w:vAlign w:val="center"/>
            <w:hideMark/>
          </w:tcPr>
          <w:p w14:paraId="38B1644F" w14:textId="77777777" w:rsidR="00C94018" w:rsidRPr="00C94018" w:rsidRDefault="00C94018" w:rsidP="00C94018">
            <w:pPr>
              <w:jc w:val="right"/>
              <w:outlineLvl w:val="0"/>
              <w:rPr>
                <w:sz w:val="16"/>
                <w:szCs w:val="16"/>
              </w:rPr>
            </w:pPr>
            <w:r w:rsidRPr="00C94018">
              <w:rPr>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14:paraId="0861F0E9"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3063E127" w14:textId="77777777" w:rsidR="00C94018" w:rsidRPr="00C94018" w:rsidRDefault="00C94018" w:rsidP="00C94018">
            <w:pPr>
              <w:jc w:val="center"/>
              <w:outlineLvl w:val="0"/>
              <w:rPr>
                <w:sz w:val="16"/>
                <w:szCs w:val="16"/>
              </w:rPr>
            </w:pPr>
            <w:r w:rsidRPr="00C94018">
              <w:rPr>
                <w:sz w:val="16"/>
                <w:szCs w:val="16"/>
              </w:rPr>
              <w:t xml:space="preserve"> QT </w:t>
            </w:r>
          </w:p>
        </w:tc>
      </w:tr>
      <w:tr w:rsidR="00C94018" w:rsidRPr="00C94018" w14:paraId="4B867C2D" w14:textId="77777777" w:rsidTr="00C94018">
        <w:trPr>
          <w:trHeight w:val="1080"/>
        </w:trPr>
        <w:tc>
          <w:tcPr>
            <w:tcW w:w="567" w:type="dxa"/>
            <w:tcBorders>
              <w:top w:val="nil"/>
              <w:left w:val="nil"/>
              <w:bottom w:val="single" w:sz="4" w:space="0" w:color="auto"/>
              <w:right w:val="single" w:sz="4" w:space="0" w:color="auto"/>
            </w:tcBorders>
            <w:shd w:val="clear" w:color="000000" w:fill="FFFFFF"/>
            <w:noWrap/>
            <w:vAlign w:val="center"/>
            <w:hideMark/>
          </w:tcPr>
          <w:p w14:paraId="515C5671" w14:textId="77777777" w:rsidR="00C94018" w:rsidRPr="00C94018" w:rsidRDefault="00C94018" w:rsidP="00C94018">
            <w:pPr>
              <w:jc w:val="center"/>
              <w:outlineLvl w:val="0"/>
              <w:rPr>
                <w:sz w:val="16"/>
                <w:szCs w:val="16"/>
              </w:rPr>
            </w:pPr>
            <w:r w:rsidRPr="00C94018">
              <w:rPr>
                <w:sz w:val="16"/>
                <w:szCs w:val="16"/>
              </w:rPr>
              <w:lastRenderedPageBreak/>
              <w:t>28</w:t>
            </w:r>
          </w:p>
        </w:tc>
        <w:tc>
          <w:tcPr>
            <w:tcW w:w="3514" w:type="dxa"/>
            <w:tcBorders>
              <w:top w:val="nil"/>
              <w:left w:val="nil"/>
              <w:bottom w:val="single" w:sz="4" w:space="0" w:color="auto"/>
              <w:right w:val="single" w:sz="4" w:space="0" w:color="auto"/>
            </w:tcBorders>
            <w:shd w:val="clear" w:color="auto" w:fill="auto"/>
            <w:vAlign w:val="center"/>
            <w:hideMark/>
          </w:tcPr>
          <w:p w14:paraId="5E6D0DB6" w14:textId="77777777" w:rsidR="00C94018" w:rsidRPr="00C94018" w:rsidRDefault="00C94018" w:rsidP="00C94018">
            <w:pPr>
              <w:outlineLvl w:val="0"/>
              <w:rPr>
                <w:sz w:val="16"/>
                <w:szCs w:val="16"/>
              </w:rPr>
            </w:pPr>
            <w:r w:rsidRPr="00C94018">
              <w:rPr>
                <w:sz w:val="16"/>
                <w:szCs w:val="16"/>
              </w:rPr>
              <w:t xml:space="preserve">Ban </w:t>
            </w:r>
            <w:proofErr w:type="spellStart"/>
            <w:r w:rsidRPr="00C94018">
              <w:rPr>
                <w:sz w:val="16"/>
                <w:szCs w:val="16"/>
              </w:rPr>
              <w:t>chỉ</w:t>
            </w:r>
            <w:proofErr w:type="spellEnd"/>
            <w:r w:rsidRPr="00C94018">
              <w:rPr>
                <w:sz w:val="16"/>
                <w:szCs w:val="16"/>
              </w:rPr>
              <w:t xml:space="preserve"> </w:t>
            </w:r>
            <w:proofErr w:type="spellStart"/>
            <w:r w:rsidRPr="00C94018">
              <w:rPr>
                <w:sz w:val="16"/>
                <w:szCs w:val="16"/>
              </w:rPr>
              <w:t>huy</w:t>
            </w:r>
            <w:proofErr w:type="spellEnd"/>
            <w:r w:rsidRPr="00C94018">
              <w:rPr>
                <w:sz w:val="16"/>
                <w:szCs w:val="16"/>
              </w:rPr>
              <w:t xml:space="preserve"> </w:t>
            </w:r>
            <w:proofErr w:type="spellStart"/>
            <w:r w:rsidRPr="00C94018">
              <w:rPr>
                <w:sz w:val="16"/>
                <w:szCs w:val="16"/>
              </w:rPr>
              <w:t>quân</w:t>
            </w:r>
            <w:proofErr w:type="spellEnd"/>
            <w:r w:rsidRPr="00C94018">
              <w:rPr>
                <w:sz w:val="16"/>
                <w:szCs w:val="16"/>
              </w:rPr>
              <w:t xml:space="preserve"> </w:t>
            </w:r>
            <w:proofErr w:type="spellStart"/>
            <w:r w:rsidRPr="00C94018">
              <w:rPr>
                <w:sz w:val="16"/>
                <w:szCs w:val="16"/>
              </w:rPr>
              <w:t>sự</w:t>
            </w:r>
            <w:proofErr w:type="spellEnd"/>
            <w:r w:rsidRPr="00C94018">
              <w:rPr>
                <w:sz w:val="16"/>
                <w:szCs w:val="16"/>
              </w:rPr>
              <w:t xml:space="preserve"> </w:t>
            </w:r>
            <w:proofErr w:type="spellStart"/>
            <w:r w:rsidRPr="00C94018">
              <w:rPr>
                <w:sz w:val="16"/>
                <w:szCs w:val="16"/>
              </w:rPr>
              <w:t>huyện</w:t>
            </w:r>
            <w:proofErr w:type="spellEnd"/>
            <w:r w:rsidRPr="00C94018">
              <w:rPr>
                <w:sz w:val="16"/>
                <w:szCs w:val="16"/>
              </w:rPr>
              <w:t xml:space="preserve"> </w:t>
            </w:r>
            <w:proofErr w:type="spellStart"/>
            <w:r w:rsidRPr="00C94018">
              <w:rPr>
                <w:sz w:val="16"/>
                <w:szCs w:val="16"/>
              </w:rPr>
              <w:t>Sơn</w:t>
            </w:r>
            <w:proofErr w:type="spellEnd"/>
            <w:r w:rsidRPr="00C94018">
              <w:rPr>
                <w:sz w:val="16"/>
                <w:szCs w:val="16"/>
              </w:rPr>
              <w:t xml:space="preserve"> </w:t>
            </w:r>
            <w:proofErr w:type="spellStart"/>
            <w:r w:rsidRPr="00C94018">
              <w:rPr>
                <w:sz w:val="16"/>
                <w:szCs w:val="16"/>
              </w:rPr>
              <w:t>Tịnh</w:t>
            </w:r>
            <w:proofErr w:type="spellEnd"/>
            <w:r w:rsidRPr="00C94018">
              <w:rPr>
                <w:sz w:val="16"/>
                <w:szCs w:val="16"/>
              </w:rPr>
              <w:t xml:space="preserve"> (</w:t>
            </w:r>
            <w:proofErr w:type="spellStart"/>
            <w:r w:rsidRPr="00C94018">
              <w:rPr>
                <w:sz w:val="16"/>
                <w:szCs w:val="16"/>
              </w:rPr>
              <w:t>mới</w:t>
            </w:r>
            <w:proofErr w:type="spellEnd"/>
            <w:r w:rsidRPr="00C94018">
              <w:rPr>
                <w:sz w:val="16"/>
                <w:szCs w:val="16"/>
              </w:rPr>
              <w:t xml:space="preserve">) - </w:t>
            </w:r>
            <w:proofErr w:type="spellStart"/>
            <w:r w:rsidRPr="00C94018">
              <w:rPr>
                <w:sz w:val="16"/>
                <w:szCs w:val="16"/>
              </w:rPr>
              <w:t>phần</w:t>
            </w:r>
            <w:proofErr w:type="spellEnd"/>
            <w:r w:rsidRPr="00C94018">
              <w:rPr>
                <w:sz w:val="16"/>
                <w:szCs w:val="16"/>
              </w:rPr>
              <w:t xml:space="preserve"> </w:t>
            </w:r>
            <w:proofErr w:type="spellStart"/>
            <w:r w:rsidRPr="00C94018">
              <w:rPr>
                <w:sz w:val="16"/>
                <w:szCs w:val="16"/>
              </w:rPr>
              <w:t>bồi</w:t>
            </w:r>
            <w:proofErr w:type="spellEnd"/>
            <w:r w:rsidRPr="00C94018">
              <w:rPr>
                <w:sz w:val="16"/>
                <w:szCs w:val="16"/>
              </w:rPr>
              <w:t xml:space="preserve"> </w:t>
            </w:r>
            <w:proofErr w:type="spellStart"/>
            <w:r w:rsidRPr="00C94018">
              <w:rPr>
                <w:sz w:val="16"/>
                <w:szCs w:val="16"/>
              </w:rPr>
              <w:t>thường</w:t>
            </w:r>
            <w:proofErr w:type="spellEnd"/>
            <w:r w:rsidRPr="00C94018">
              <w:rPr>
                <w:sz w:val="16"/>
                <w:szCs w:val="16"/>
              </w:rPr>
              <w:t xml:space="preserve"> </w:t>
            </w:r>
            <w:proofErr w:type="spellStart"/>
            <w:r w:rsidRPr="00C94018">
              <w:rPr>
                <w:sz w:val="16"/>
                <w:szCs w:val="16"/>
              </w:rPr>
              <w:t>gpmb</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18B3D5BD" w14:textId="77777777" w:rsidR="00C94018" w:rsidRPr="00C94018" w:rsidRDefault="00C94018" w:rsidP="00C94018">
            <w:pPr>
              <w:jc w:val="center"/>
              <w:outlineLvl w:val="0"/>
              <w:rPr>
                <w:sz w:val="16"/>
                <w:szCs w:val="16"/>
              </w:rPr>
            </w:pPr>
            <w:proofErr w:type="spellStart"/>
            <w:r w:rsidRPr="00C94018">
              <w:rPr>
                <w:sz w:val="16"/>
                <w:szCs w:val="16"/>
              </w:rPr>
              <w:t>Bộ</w:t>
            </w:r>
            <w:proofErr w:type="spellEnd"/>
            <w:r w:rsidRPr="00C94018">
              <w:rPr>
                <w:sz w:val="16"/>
                <w:szCs w:val="16"/>
              </w:rPr>
              <w:t xml:space="preserve"> </w:t>
            </w:r>
            <w:proofErr w:type="spellStart"/>
            <w:r w:rsidRPr="00C94018">
              <w:rPr>
                <w:sz w:val="16"/>
                <w:szCs w:val="16"/>
              </w:rPr>
              <w:t>chỉ</w:t>
            </w:r>
            <w:proofErr w:type="spellEnd"/>
            <w:r w:rsidRPr="00C94018">
              <w:rPr>
                <w:sz w:val="16"/>
                <w:szCs w:val="16"/>
              </w:rPr>
              <w:t xml:space="preserve"> </w:t>
            </w:r>
            <w:proofErr w:type="spellStart"/>
            <w:r w:rsidRPr="00C94018">
              <w:rPr>
                <w:sz w:val="16"/>
                <w:szCs w:val="16"/>
              </w:rPr>
              <w:t>huy</w:t>
            </w:r>
            <w:proofErr w:type="spellEnd"/>
            <w:r w:rsidRPr="00C94018">
              <w:rPr>
                <w:sz w:val="16"/>
                <w:szCs w:val="16"/>
              </w:rPr>
              <w:t xml:space="preserve"> </w:t>
            </w:r>
            <w:proofErr w:type="spellStart"/>
            <w:r w:rsidRPr="00C94018">
              <w:rPr>
                <w:sz w:val="16"/>
                <w:szCs w:val="16"/>
              </w:rPr>
              <w:t>Quân</w:t>
            </w:r>
            <w:proofErr w:type="spellEnd"/>
            <w:r w:rsidRPr="00C94018">
              <w:rPr>
                <w:sz w:val="16"/>
                <w:szCs w:val="16"/>
              </w:rPr>
              <w:t xml:space="preserve"> </w:t>
            </w:r>
            <w:proofErr w:type="spellStart"/>
            <w:r w:rsidRPr="00C94018">
              <w:rPr>
                <w:sz w:val="16"/>
                <w:szCs w:val="16"/>
              </w:rPr>
              <w:t>sự</w:t>
            </w:r>
            <w:proofErr w:type="spellEnd"/>
            <w:r w:rsidRPr="00C94018">
              <w:rPr>
                <w:sz w:val="16"/>
                <w:szCs w:val="16"/>
              </w:rPr>
              <w:t xml:space="preserve"> </w:t>
            </w:r>
            <w:proofErr w:type="spellStart"/>
            <w:r w:rsidRPr="00C94018">
              <w:rPr>
                <w:sz w:val="16"/>
                <w:szCs w:val="16"/>
              </w:rPr>
              <w:t>tỉnh</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461B663D" w14:textId="77777777" w:rsidR="00C94018" w:rsidRPr="00C94018" w:rsidRDefault="00C94018" w:rsidP="00C94018">
            <w:pPr>
              <w:jc w:val="center"/>
              <w:outlineLvl w:val="0"/>
              <w:rPr>
                <w:sz w:val="16"/>
                <w:szCs w:val="16"/>
              </w:rPr>
            </w:pPr>
            <w:r w:rsidRPr="00C94018">
              <w:rPr>
                <w:sz w:val="16"/>
                <w:szCs w:val="16"/>
              </w:rPr>
              <w:t>2016-2022</w:t>
            </w:r>
          </w:p>
        </w:tc>
        <w:tc>
          <w:tcPr>
            <w:tcW w:w="1639" w:type="dxa"/>
            <w:tcBorders>
              <w:top w:val="nil"/>
              <w:left w:val="nil"/>
              <w:bottom w:val="single" w:sz="4" w:space="0" w:color="auto"/>
              <w:right w:val="single" w:sz="4" w:space="0" w:color="auto"/>
            </w:tcBorders>
            <w:shd w:val="clear" w:color="auto" w:fill="auto"/>
            <w:vAlign w:val="center"/>
            <w:hideMark/>
          </w:tcPr>
          <w:p w14:paraId="242DFCF1" w14:textId="77777777" w:rsidR="00C94018" w:rsidRPr="00C94018" w:rsidRDefault="00C94018" w:rsidP="00C94018">
            <w:pPr>
              <w:jc w:val="center"/>
              <w:outlineLvl w:val="0"/>
              <w:rPr>
                <w:sz w:val="16"/>
                <w:szCs w:val="16"/>
              </w:rPr>
            </w:pPr>
            <w:r w:rsidRPr="00C94018">
              <w:rPr>
                <w:sz w:val="16"/>
                <w:szCs w:val="16"/>
              </w:rPr>
              <w:t xml:space="preserve"> 1809/QĐ-BQP </w:t>
            </w:r>
            <w:proofErr w:type="spellStart"/>
            <w:r w:rsidRPr="00C94018">
              <w:rPr>
                <w:sz w:val="16"/>
                <w:szCs w:val="16"/>
              </w:rPr>
              <w:t>ngày</w:t>
            </w:r>
            <w:proofErr w:type="spellEnd"/>
            <w:r w:rsidRPr="00C94018">
              <w:rPr>
                <w:sz w:val="16"/>
                <w:szCs w:val="16"/>
              </w:rPr>
              <w:t xml:space="preserve"> 21/5/2015, 672/QĐ-BQP </w:t>
            </w:r>
            <w:proofErr w:type="spellStart"/>
            <w:r w:rsidRPr="00C94018">
              <w:rPr>
                <w:sz w:val="16"/>
                <w:szCs w:val="16"/>
              </w:rPr>
              <w:t>ngày</w:t>
            </w:r>
            <w:proofErr w:type="spellEnd"/>
            <w:r w:rsidRPr="00C94018">
              <w:rPr>
                <w:sz w:val="16"/>
                <w:szCs w:val="16"/>
              </w:rPr>
              <w:t xml:space="preserve"> 22/2/2019 </w:t>
            </w:r>
          </w:p>
        </w:tc>
        <w:tc>
          <w:tcPr>
            <w:tcW w:w="1020" w:type="dxa"/>
            <w:tcBorders>
              <w:top w:val="nil"/>
              <w:left w:val="nil"/>
              <w:bottom w:val="single" w:sz="4" w:space="0" w:color="auto"/>
              <w:right w:val="single" w:sz="4" w:space="0" w:color="auto"/>
            </w:tcBorders>
            <w:shd w:val="clear" w:color="auto" w:fill="auto"/>
            <w:noWrap/>
            <w:vAlign w:val="center"/>
            <w:hideMark/>
          </w:tcPr>
          <w:p w14:paraId="134D67AB" w14:textId="77777777" w:rsidR="00C94018" w:rsidRPr="00C94018" w:rsidRDefault="00C94018" w:rsidP="00C94018">
            <w:pPr>
              <w:outlineLvl w:val="0"/>
              <w:rPr>
                <w:sz w:val="16"/>
                <w:szCs w:val="16"/>
              </w:rPr>
            </w:pPr>
            <w:r w:rsidRPr="00C94018">
              <w:rPr>
                <w:sz w:val="16"/>
                <w:szCs w:val="16"/>
              </w:rPr>
              <w:t xml:space="preserve">            18.120 </w:t>
            </w:r>
          </w:p>
        </w:tc>
        <w:tc>
          <w:tcPr>
            <w:tcW w:w="1060" w:type="dxa"/>
            <w:tcBorders>
              <w:top w:val="nil"/>
              <w:left w:val="nil"/>
              <w:bottom w:val="single" w:sz="4" w:space="0" w:color="auto"/>
              <w:right w:val="single" w:sz="4" w:space="0" w:color="auto"/>
            </w:tcBorders>
            <w:shd w:val="clear" w:color="auto" w:fill="auto"/>
            <w:noWrap/>
            <w:vAlign w:val="center"/>
            <w:hideMark/>
          </w:tcPr>
          <w:p w14:paraId="1B8ED4DA" w14:textId="77777777" w:rsidR="00C94018" w:rsidRPr="00C94018" w:rsidRDefault="00C94018" w:rsidP="00C94018">
            <w:pPr>
              <w:jc w:val="right"/>
              <w:outlineLvl w:val="0"/>
              <w:rPr>
                <w:sz w:val="16"/>
                <w:szCs w:val="16"/>
              </w:rPr>
            </w:pPr>
            <w:r w:rsidRPr="00C94018">
              <w:rPr>
                <w:sz w:val="16"/>
                <w:szCs w:val="16"/>
              </w:rPr>
              <w:t xml:space="preserve">             18.120 </w:t>
            </w:r>
          </w:p>
        </w:tc>
        <w:tc>
          <w:tcPr>
            <w:tcW w:w="860" w:type="dxa"/>
            <w:tcBorders>
              <w:top w:val="nil"/>
              <w:left w:val="nil"/>
              <w:bottom w:val="single" w:sz="4" w:space="0" w:color="auto"/>
              <w:right w:val="single" w:sz="4" w:space="0" w:color="auto"/>
            </w:tcBorders>
            <w:shd w:val="clear" w:color="auto" w:fill="auto"/>
            <w:vAlign w:val="center"/>
            <w:hideMark/>
          </w:tcPr>
          <w:p w14:paraId="51887ED8" w14:textId="77777777" w:rsidR="00C94018" w:rsidRPr="00C94018" w:rsidRDefault="00C94018" w:rsidP="00C94018">
            <w:pPr>
              <w:jc w:val="right"/>
              <w:outlineLvl w:val="0"/>
              <w:rPr>
                <w:sz w:val="16"/>
                <w:szCs w:val="16"/>
              </w:rPr>
            </w:pPr>
            <w:r w:rsidRPr="00C94018">
              <w:rPr>
                <w:sz w:val="16"/>
                <w:szCs w:val="16"/>
              </w:rPr>
              <w:t xml:space="preserve">        12.475 </w:t>
            </w:r>
          </w:p>
        </w:tc>
        <w:tc>
          <w:tcPr>
            <w:tcW w:w="940" w:type="dxa"/>
            <w:tcBorders>
              <w:top w:val="nil"/>
              <w:left w:val="nil"/>
              <w:bottom w:val="single" w:sz="4" w:space="0" w:color="auto"/>
              <w:right w:val="single" w:sz="4" w:space="0" w:color="auto"/>
            </w:tcBorders>
            <w:shd w:val="clear" w:color="auto" w:fill="auto"/>
            <w:noWrap/>
            <w:vAlign w:val="center"/>
            <w:hideMark/>
          </w:tcPr>
          <w:p w14:paraId="7C770187" w14:textId="77777777" w:rsidR="00C94018" w:rsidRPr="00C94018" w:rsidRDefault="00C94018" w:rsidP="00C94018">
            <w:pPr>
              <w:jc w:val="right"/>
              <w:outlineLvl w:val="0"/>
              <w:rPr>
                <w:sz w:val="16"/>
                <w:szCs w:val="16"/>
              </w:rPr>
            </w:pPr>
            <w:r w:rsidRPr="00C94018">
              <w:rPr>
                <w:sz w:val="16"/>
                <w:szCs w:val="16"/>
              </w:rPr>
              <w:t xml:space="preserve">          12.475 </w:t>
            </w:r>
          </w:p>
        </w:tc>
        <w:tc>
          <w:tcPr>
            <w:tcW w:w="879" w:type="dxa"/>
            <w:tcBorders>
              <w:top w:val="nil"/>
              <w:left w:val="nil"/>
              <w:bottom w:val="single" w:sz="4" w:space="0" w:color="auto"/>
              <w:right w:val="single" w:sz="4" w:space="0" w:color="auto"/>
            </w:tcBorders>
            <w:shd w:val="clear" w:color="auto" w:fill="auto"/>
            <w:noWrap/>
            <w:vAlign w:val="center"/>
            <w:hideMark/>
          </w:tcPr>
          <w:p w14:paraId="7C8288CF"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36C75547" w14:textId="77777777" w:rsidR="00C94018" w:rsidRPr="00C94018" w:rsidRDefault="00C94018" w:rsidP="00C94018">
            <w:pPr>
              <w:jc w:val="right"/>
              <w:outlineLvl w:val="0"/>
              <w:rPr>
                <w:sz w:val="16"/>
                <w:szCs w:val="16"/>
              </w:rPr>
            </w:pPr>
            <w:r w:rsidRPr="00C94018">
              <w:rPr>
                <w:sz w:val="16"/>
                <w:szCs w:val="16"/>
              </w:rPr>
              <w:t xml:space="preserve">                 -   </w:t>
            </w:r>
          </w:p>
        </w:tc>
        <w:tc>
          <w:tcPr>
            <w:tcW w:w="800" w:type="dxa"/>
            <w:tcBorders>
              <w:top w:val="nil"/>
              <w:left w:val="nil"/>
              <w:bottom w:val="single" w:sz="4" w:space="0" w:color="auto"/>
              <w:right w:val="single" w:sz="4" w:space="0" w:color="auto"/>
            </w:tcBorders>
            <w:shd w:val="clear" w:color="auto" w:fill="auto"/>
            <w:vAlign w:val="center"/>
            <w:hideMark/>
          </w:tcPr>
          <w:p w14:paraId="181F43CF" w14:textId="77777777" w:rsidR="00C94018" w:rsidRPr="00C94018" w:rsidRDefault="00C94018" w:rsidP="00C94018">
            <w:pPr>
              <w:jc w:val="right"/>
              <w:outlineLvl w:val="0"/>
              <w:rPr>
                <w:sz w:val="16"/>
                <w:szCs w:val="16"/>
              </w:rPr>
            </w:pPr>
            <w:r w:rsidRPr="00C94018">
              <w:rPr>
                <w:sz w:val="16"/>
                <w:szCs w:val="16"/>
              </w:rPr>
              <w:t xml:space="preserve">              -   </w:t>
            </w:r>
          </w:p>
        </w:tc>
        <w:tc>
          <w:tcPr>
            <w:tcW w:w="920" w:type="dxa"/>
            <w:tcBorders>
              <w:top w:val="nil"/>
              <w:left w:val="nil"/>
              <w:bottom w:val="single" w:sz="4" w:space="0" w:color="auto"/>
              <w:right w:val="single" w:sz="4" w:space="0" w:color="auto"/>
            </w:tcBorders>
            <w:shd w:val="clear" w:color="auto" w:fill="auto"/>
            <w:noWrap/>
            <w:vAlign w:val="center"/>
            <w:hideMark/>
          </w:tcPr>
          <w:p w14:paraId="02792CD3"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7DB95F35" w14:textId="77777777" w:rsidR="00C94018" w:rsidRPr="00C94018" w:rsidRDefault="00C94018" w:rsidP="00C94018">
            <w:pPr>
              <w:jc w:val="center"/>
              <w:outlineLvl w:val="0"/>
              <w:rPr>
                <w:sz w:val="16"/>
                <w:szCs w:val="16"/>
              </w:rPr>
            </w:pPr>
            <w:r w:rsidRPr="00C94018">
              <w:rPr>
                <w:sz w:val="16"/>
                <w:szCs w:val="16"/>
              </w:rPr>
              <w:t xml:space="preserve"> QT </w:t>
            </w:r>
          </w:p>
        </w:tc>
      </w:tr>
      <w:tr w:rsidR="00C94018" w:rsidRPr="00C94018" w14:paraId="08EC500F" w14:textId="77777777" w:rsidTr="00C94018">
        <w:trPr>
          <w:trHeight w:val="840"/>
        </w:trPr>
        <w:tc>
          <w:tcPr>
            <w:tcW w:w="567" w:type="dxa"/>
            <w:tcBorders>
              <w:top w:val="nil"/>
              <w:left w:val="nil"/>
              <w:bottom w:val="single" w:sz="4" w:space="0" w:color="auto"/>
              <w:right w:val="single" w:sz="4" w:space="0" w:color="auto"/>
            </w:tcBorders>
            <w:shd w:val="clear" w:color="000000" w:fill="FFFFFF"/>
            <w:noWrap/>
            <w:vAlign w:val="center"/>
            <w:hideMark/>
          </w:tcPr>
          <w:p w14:paraId="0156A7F0" w14:textId="77777777" w:rsidR="00C94018" w:rsidRPr="00C94018" w:rsidRDefault="00C94018" w:rsidP="00C94018">
            <w:pPr>
              <w:jc w:val="center"/>
              <w:outlineLvl w:val="0"/>
              <w:rPr>
                <w:sz w:val="16"/>
                <w:szCs w:val="16"/>
              </w:rPr>
            </w:pPr>
            <w:r w:rsidRPr="00C94018">
              <w:rPr>
                <w:sz w:val="16"/>
                <w:szCs w:val="16"/>
              </w:rPr>
              <w:t>29</w:t>
            </w:r>
          </w:p>
        </w:tc>
        <w:tc>
          <w:tcPr>
            <w:tcW w:w="3514" w:type="dxa"/>
            <w:tcBorders>
              <w:top w:val="nil"/>
              <w:left w:val="nil"/>
              <w:bottom w:val="single" w:sz="4" w:space="0" w:color="auto"/>
              <w:right w:val="single" w:sz="4" w:space="0" w:color="auto"/>
            </w:tcBorders>
            <w:shd w:val="clear" w:color="auto" w:fill="auto"/>
            <w:vAlign w:val="center"/>
            <w:hideMark/>
          </w:tcPr>
          <w:p w14:paraId="747550A4" w14:textId="77777777" w:rsidR="00C94018" w:rsidRPr="00C94018" w:rsidRDefault="00C94018" w:rsidP="00C94018">
            <w:pPr>
              <w:outlineLvl w:val="0"/>
              <w:rPr>
                <w:sz w:val="16"/>
                <w:szCs w:val="16"/>
              </w:rPr>
            </w:pPr>
            <w:proofErr w:type="spellStart"/>
            <w:r w:rsidRPr="00C94018">
              <w:rPr>
                <w:sz w:val="16"/>
                <w:szCs w:val="16"/>
              </w:rPr>
              <w:t>Đường</w:t>
            </w:r>
            <w:proofErr w:type="spellEnd"/>
            <w:r w:rsidRPr="00C94018">
              <w:rPr>
                <w:sz w:val="16"/>
                <w:szCs w:val="16"/>
              </w:rPr>
              <w:t xml:space="preserve"> </w:t>
            </w:r>
            <w:proofErr w:type="spellStart"/>
            <w:r w:rsidRPr="00C94018">
              <w:rPr>
                <w:sz w:val="16"/>
                <w:szCs w:val="16"/>
              </w:rPr>
              <w:t>Hầm</w:t>
            </w:r>
            <w:proofErr w:type="spellEnd"/>
            <w:r w:rsidRPr="00C94018">
              <w:rPr>
                <w:sz w:val="16"/>
                <w:szCs w:val="16"/>
              </w:rPr>
              <w:t xml:space="preserve"> SCH </w:t>
            </w:r>
            <w:proofErr w:type="spellStart"/>
            <w:r w:rsidRPr="00C94018">
              <w:rPr>
                <w:sz w:val="16"/>
                <w:szCs w:val="16"/>
              </w:rPr>
              <w:t>cơ</w:t>
            </w:r>
            <w:proofErr w:type="spellEnd"/>
            <w:r w:rsidRPr="00C94018">
              <w:rPr>
                <w:sz w:val="16"/>
                <w:szCs w:val="16"/>
              </w:rPr>
              <w:t xml:space="preserve"> </w:t>
            </w:r>
            <w:proofErr w:type="spellStart"/>
            <w:r w:rsidRPr="00C94018">
              <w:rPr>
                <w:sz w:val="16"/>
                <w:szCs w:val="16"/>
              </w:rPr>
              <w:t>bản</w:t>
            </w:r>
            <w:proofErr w:type="spellEnd"/>
            <w:r w:rsidRPr="00C94018">
              <w:rPr>
                <w:sz w:val="16"/>
                <w:szCs w:val="16"/>
              </w:rPr>
              <w:t xml:space="preserve"> Bình </w:t>
            </w:r>
            <w:proofErr w:type="spellStart"/>
            <w:r w:rsidRPr="00C94018">
              <w:rPr>
                <w:sz w:val="16"/>
                <w:szCs w:val="16"/>
              </w:rPr>
              <w:t>Sơn</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53A39518" w14:textId="77777777" w:rsidR="00C94018" w:rsidRPr="00C94018" w:rsidRDefault="00C94018" w:rsidP="00C94018">
            <w:pPr>
              <w:jc w:val="center"/>
              <w:outlineLvl w:val="0"/>
              <w:rPr>
                <w:sz w:val="16"/>
                <w:szCs w:val="16"/>
              </w:rPr>
            </w:pPr>
            <w:r w:rsidRPr="00C94018">
              <w:rPr>
                <w:sz w:val="16"/>
                <w:szCs w:val="16"/>
              </w:rPr>
              <w:t xml:space="preserve">BCH </w:t>
            </w:r>
            <w:proofErr w:type="spellStart"/>
            <w:r w:rsidRPr="00C94018">
              <w:rPr>
                <w:sz w:val="16"/>
                <w:szCs w:val="16"/>
              </w:rPr>
              <w:t>Quân</w:t>
            </w:r>
            <w:proofErr w:type="spellEnd"/>
            <w:r w:rsidRPr="00C94018">
              <w:rPr>
                <w:sz w:val="16"/>
                <w:szCs w:val="16"/>
              </w:rPr>
              <w:t xml:space="preserve"> </w:t>
            </w:r>
            <w:proofErr w:type="spellStart"/>
            <w:r w:rsidRPr="00C94018">
              <w:rPr>
                <w:sz w:val="16"/>
                <w:szCs w:val="16"/>
              </w:rPr>
              <w:t>sự</w:t>
            </w:r>
            <w:proofErr w:type="spellEnd"/>
            <w:r w:rsidRPr="00C94018">
              <w:rPr>
                <w:sz w:val="16"/>
                <w:szCs w:val="16"/>
              </w:rPr>
              <w:t xml:space="preserve"> </w:t>
            </w:r>
            <w:proofErr w:type="spellStart"/>
            <w:r w:rsidRPr="00C94018">
              <w:rPr>
                <w:sz w:val="16"/>
                <w:szCs w:val="16"/>
              </w:rPr>
              <w:t>tỉnh</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459BA64A" w14:textId="77777777" w:rsidR="00C94018" w:rsidRPr="00C94018" w:rsidRDefault="00C94018" w:rsidP="00C94018">
            <w:pPr>
              <w:jc w:val="center"/>
              <w:outlineLvl w:val="0"/>
              <w:rPr>
                <w:sz w:val="16"/>
                <w:szCs w:val="16"/>
              </w:rPr>
            </w:pPr>
            <w:r w:rsidRPr="00C94018">
              <w:rPr>
                <w:sz w:val="16"/>
                <w:szCs w:val="16"/>
              </w:rPr>
              <w:t>2018-2023</w:t>
            </w:r>
          </w:p>
        </w:tc>
        <w:tc>
          <w:tcPr>
            <w:tcW w:w="1639" w:type="dxa"/>
            <w:tcBorders>
              <w:top w:val="nil"/>
              <w:left w:val="nil"/>
              <w:bottom w:val="single" w:sz="4" w:space="0" w:color="auto"/>
              <w:right w:val="single" w:sz="4" w:space="0" w:color="auto"/>
            </w:tcBorders>
            <w:shd w:val="clear" w:color="auto" w:fill="auto"/>
            <w:vAlign w:val="center"/>
            <w:hideMark/>
          </w:tcPr>
          <w:p w14:paraId="7F474649" w14:textId="77777777" w:rsidR="00C94018" w:rsidRPr="00C94018" w:rsidRDefault="00C94018" w:rsidP="00C94018">
            <w:pPr>
              <w:jc w:val="center"/>
              <w:outlineLvl w:val="0"/>
              <w:rPr>
                <w:sz w:val="16"/>
                <w:szCs w:val="16"/>
              </w:rPr>
            </w:pPr>
            <w:r w:rsidRPr="00C94018">
              <w:rPr>
                <w:sz w:val="16"/>
                <w:szCs w:val="16"/>
              </w:rPr>
              <w:t>675/QĐ-UBND 03/5/2018; 223/QĐ-BTL,27/02/2019</w:t>
            </w:r>
          </w:p>
        </w:tc>
        <w:tc>
          <w:tcPr>
            <w:tcW w:w="1020" w:type="dxa"/>
            <w:tcBorders>
              <w:top w:val="nil"/>
              <w:left w:val="nil"/>
              <w:bottom w:val="single" w:sz="4" w:space="0" w:color="auto"/>
              <w:right w:val="single" w:sz="4" w:space="0" w:color="auto"/>
            </w:tcBorders>
            <w:shd w:val="clear" w:color="auto" w:fill="auto"/>
            <w:vAlign w:val="center"/>
            <w:hideMark/>
          </w:tcPr>
          <w:p w14:paraId="6C6063D1" w14:textId="77777777" w:rsidR="00C94018" w:rsidRPr="00C94018" w:rsidRDefault="00C94018" w:rsidP="00C94018">
            <w:pPr>
              <w:jc w:val="right"/>
              <w:outlineLvl w:val="0"/>
              <w:rPr>
                <w:sz w:val="16"/>
                <w:szCs w:val="16"/>
              </w:rPr>
            </w:pPr>
            <w:r w:rsidRPr="00C94018">
              <w:rPr>
                <w:sz w:val="16"/>
                <w:szCs w:val="16"/>
              </w:rPr>
              <w:t xml:space="preserve">            31.000 </w:t>
            </w:r>
          </w:p>
        </w:tc>
        <w:tc>
          <w:tcPr>
            <w:tcW w:w="1060" w:type="dxa"/>
            <w:tcBorders>
              <w:top w:val="nil"/>
              <w:left w:val="nil"/>
              <w:bottom w:val="single" w:sz="4" w:space="0" w:color="auto"/>
              <w:right w:val="single" w:sz="4" w:space="0" w:color="auto"/>
            </w:tcBorders>
            <w:shd w:val="clear" w:color="auto" w:fill="auto"/>
            <w:vAlign w:val="center"/>
            <w:hideMark/>
          </w:tcPr>
          <w:p w14:paraId="48E22829" w14:textId="77777777" w:rsidR="00C94018" w:rsidRPr="00C94018" w:rsidRDefault="00C94018" w:rsidP="00C94018">
            <w:pPr>
              <w:jc w:val="right"/>
              <w:outlineLvl w:val="0"/>
              <w:rPr>
                <w:sz w:val="16"/>
                <w:szCs w:val="16"/>
              </w:rPr>
            </w:pPr>
            <w:r w:rsidRPr="00C94018">
              <w:rPr>
                <w:sz w:val="16"/>
                <w:szCs w:val="16"/>
              </w:rPr>
              <w:t xml:space="preserve">             31.000 </w:t>
            </w:r>
          </w:p>
        </w:tc>
        <w:tc>
          <w:tcPr>
            <w:tcW w:w="860" w:type="dxa"/>
            <w:tcBorders>
              <w:top w:val="nil"/>
              <w:left w:val="nil"/>
              <w:bottom w:val="single" w:sz="4" w:space="0" w:color="auto"/>
              <w:right w:val="single" w:sz="4" w:space="0" w:color="auto"/>
            </w:tcBorders>
            <w:shd w:val="clear" w:color="auto" w:fill="auto"/>
            <w:noWrap/>
            <w:vAlign w:val="center"/>
            <w:hideMark/>
          </w:tcPr>
          <w:p w14:paraId="272B81A4" w14:textId="77777777" w:rsidR="00C94018" w:rsidRPr="00C94018" w:rsidRDefault="00C94018" w:rsidP="00C94018">
            <w:pPr>
              <w:jc w:val="right"/>
              <w:outlineLvl w:val="0"/>
              <w:rPr>
                <w:sz w:val="16"/>
                <w:szCs w:val="16"/>
              </w:rPr>
            </w:pPr>
            <w:r w:rsidRPr="00C94018">
              <w:rPr>
                <w:sz w:val="16"/>
                <w:szCs w:val="16"/>
              </w:rPr>
              <w:t xml:space="preserve">        15.800 </w:t>
            </w:r>
          </w:p>
        </w:tc>
        <w:tc>
          <w:tcPr>
            <w:tcW w:w="940" w:type="dxa"/>
            <w:tcBorders>
              <w:top w:val="nil"/>
              <w:left w:val="nil"/>
              <w:bottom w:val="single" w:sz="4" w:space="0" w:color="auto"/>
              <w:right w:val="single" w:sz="4" w:space="0" w:color="auto"/>
            </w:tcBorders>
            <w:shd w:val="clear" w:color="auto" w:fill="auto"/>
            <w:vAlign w:val="center"/>
            <w:hideMark/>
          </w:tcPr>
          <w:p w14:paraId="4B1934C3" w14:textId="77777777" w:rsidR="00C94018" w:rsidRPr="00C94018" w:rsidRDefault="00C94018" w:rsidP="00C94018">
            <w:pPr>
              <w:jc w:val="right"/>
              <w:outlineLvl w:val="0"/>
              <w:rPr>
                <w:sz w:val="16"/>
                <w:szCs w:val="16"/>
              </w:rPr>
            </w:pPr>
            <w:r w:rsidRPr="00C94018">
              <w:rPr>
                <w:sz w:val="16"/>
                <w:szCs w:val="16"/>
              </w:rPr>
              <w:t xml:space="preserve">          15.800 </w:t>
            </w:r>
          </w:p>
        </w:tc>
        <w:tc>
          <w:tcPr>
            <w:tcW w:w="879" w:type="dxa"/>
            <w:tcBorders>
              <w:top w:val="nil"/>
              <w:left w:val="nil"/>
              <w:bottom w:val="single" w:sz="4" w:space="0" w:color="auto"/>
              <w:right w:val="single" w:sz="4" w:space="0" w:color="auto"/>
            </w:tcBorders>
            <w:shd w:val="clear" w:color="auto" w:fill="auto"/>
            <w:vAlign w:val="center"/>
            <w:hideMark/>
          </w:tcPr>
          <w:p w14:paraId="210A01EC"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17F86F7D" w14:textId="77777777" w:rsidR="00C94018" w:rsidRPr="00C94018" w:rsidRDefault="00C94018" w:rsidP="00C94018">
            <w:pPr>
              <w:jc w:val="right"/>
              <w:outlineLvl w:val="0"/>
              <w:rPr>
                <w:sz w:val="16"/>
                <w:szCs w:val="16"/>
              </w:rPr>
            </w:pPr>
            <w:r w:rsidRPr="00C94018">
              <w:rPr>
                <w:sz w:val="16"/>
                <w:szCs w:val="16"/>
              </w:rPr>
              <w:t xml:space="preserve">         14.000 </w:t>
            </w:r>
          </w:p>
        </w:tc>
        <w:tc>
          <w:tcPr>
            <w:tcW w:w="800" w:type="dxa"/>
            <w:tcBorders>
              <w:top w:val="nil"/>
              <w:left w:val="nil"/>
              <w:bottom w:val="single" w:sz="4" w:space="0" w:color="auto"/>
              <w:right w:val="single" w:sz="4" w:space="0" w:color="auto"/>
            </w:tcBorders>
            <w:shd w:val="clear" w:color="auto" w:fill="auto"/>
            <w:vAlign w:val="center"/>
            <w:hideMark/>
          </w:tcPr>
          <w:p w14:paraId="30D9BD17" w14:textId="77777777" w:rsidR="00C94018" w:rsidRPr="00C94018" w:rsidRDefault="00C94018" w:rsidP="00C94018">
            <w:pPr>
              <w:jc w:val="right"/>
              <w:outlineLvl w:val="0"/>
              <w:rPr>
                <w:sz w:val="16"/>
                <w:szCs w:val="16"/>
              </w:rPr>
            </w:pPr>
            <w:r w:rsidRPr="00C94018">
              <w:rPr>
                <w:sz w:val="16"/>
                <w:szCs w:val="16"/>
              </w:rPr>
              <w:t xml:space="preserve">      14.000 </w:t>
            </w:r>
          </w:p>
        </w:tc>
        <w:tc>
          <w:tcPr>
            <w:tcW w:w="920" w:type="dxa"/>
            <w:tcBorders>
              <w:top w:val="nil"/>
              <w:left w:val="nil"/>
              <w:bottom w:val="single" w:sz="4" w:space="0" w:color="auto"/>
              <w:right w:val="single" w:sz="4" w:space="0" w:color="auto"/>
            </w:tcBorders>
            <w:shd w:val="clear" w:color="auto" w:fill="auto"/>
            <w:vAlign w:val="center"/>
            <w:hideMark/>
          </w:tcPr>
          <w:p w14:paraId="2C37FB6A"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7AB4E619" w14:textId="77777777" w:rsidR="00C94018" w:rsidRPr="00C94018" w:rsidRDefault="00C94018" w:rsidP="00C94018">
            <w:pPr>
              <w:jc w:val="center"/>
              <w:outlineLvl w:val="0"/>
              <w:rPr>
                <w:sz w:val="16"/>
                <w:szCs w:val="16"/>
              </w:rPr>
            </w:pPr>
            <w:r w:rsidRPr="00C94018">
              <w:rPr>
                <w:sz w:val="16"/>
                <w:szCs w:val="16"/>
              </w:rPr>
              <w:t xml:space="preserve"> </w:t>
            </w: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nhu</w:t>
            </w:r>
            <w:proofErr w:type="spellEnd"/>
            <w:r w:rsidRPr="00C94018">
              <w:rPr>
                <w:sz w:val="16"/>
                <w:szCs w:val="16"/>
              </w:rPr>
              <w:t xml:space="preserve"> </w:t>
            </w:r>
            <w:proofErr w:type="spellStart"/>
            <w:r w:rsidRPr="00C94018">
              <w:rPr>
                <w:sz w:val="16"/>
                <w:szCs w:val="16"/>
              </w:rPr>
              <w:t>cầu</w:t>
            </w:r>
            <w:proofErr w:type="spellEnd"/>
            <w:r w:rsidRPr="00C94018">
              <w:rPr>
                <w:sz w:val="16"/>
                <w:szCs w:val="16"/>
              </w:rPr>
              <w:t xml:space="preserve"> HT </w:t>
            </w:r>
          </w:p>
        </w:tc>
      </w:tr>
      <w:tr w:rsidR="00C94018" w:rsidRPr="00C94018" w14:paraId="538CBFF8" w14:textId="77777777" w:rsidTr="00C94018">
        <w:trPr>
          <w:trHeight w:val="495"/>
        </w:trPr>
        <w:tc>
          <w:tcPr>
            <w:tcW w:w="567" w:type="dxa"/>
            <w:tcBorders>
              <w:top w:val="nil"/>
              <w:left w:val="nil"/>
              <w:bottom w:val="single" w:sz="4" w:space="0" w:color="auto"/>
              <w:right w:val="single" w:sz="4" w:space="0" w:color="auto"/>
            </w:tcBorders>
            <w:shd w:val="clear" w:color="auto" w:fill="auto"/>
            <w:vAlign w:val="center"/>
            <w:hideMark/>
          </w:tcPr>
          <w:p w14:paraId="6CC81667" w14:textId="77777777" w:rsidR="00C94018" w:rsidRPr="00C94018" w:rsidRDefault="00C94018" w:rsidP="00C94018">
            <w:pPr>
              <w:jc w:val="center"/>
              <w:rPr>
                <w:b/>
                <w:bCs/>
                <w:sz w:val="16"/>
                <w:szCs w:val="16"/>
              </w:rPr>
            </w:pPr>
            <w:r w:rsidRPr="00C94018">
              <w:rPr>
                <w:b/>
                <w:bCs/>
                <w:sz w:val="16"/>
                <w:szCs w:val="16"/>
              </w:rPr>
              <w:t>(5)</w:t>
            </w:r>
          </w:p>
        </w:tc>
        <w:tc>
          <w:tcPr>
            <w:tcW w:w="3514" w:type="dxa"/>
            <w:tcBorders>
              <w:top w:val="nil"/>
              <w:left w:val="nil"/>
              <w:bottom w:val="single" w:sz="4" w:space="0" w:color="auto"/>
              <w:right w:val="single" w:sz="4" w:space="0" w:color="auto"/>
            </w:tcBorders>
            <w:shd w:val="clear" w:color="auto" w:fill="auto"/>
            <w:vAlign w:val="center"/>
            <w:hideMark/>
          </w:tcPr>
          <w:p w14:paraId="53106E25" w14:textId="77777777" w:rsidR="00C94018" w:rsidRPr="00C94018" w:rsidRDefault="00C94018" w:rsidP="00C94018">
            <w:pPr>
              <w:rPr>
                <w:b/>
                <w:bCs/>
                <w:sz w:val="16"/>
                <w:szCs w:val="16"/>
              </w:rPr>
            </w:pPr>
            <w:r w:rsidRPr="00C94018">
              <w:rPr>
                <w:b/>
                <w:bCs/>
                <w:sz w:val="16"/>
                <w:szCs w:val="16"/>
              </w:rPr>
              <w:t xml:space="preserve">BCH </w:t>
            </w:r>
            <w:proofErr w:type="spellStart"/>
            <w:r w:rsidRPr="00C94018">
              <w:rPr>
                <w:b/>
                <w:bCs/>
                <w:sz w:val="16"/>
                <w:szCs w:val="16"/>
              </w:rPr>
              <w:t>Biên</w:t>
            </w:r>
            <w:proofErr w:type="spellEnd"/>
            <w:r w:rsidRPr="00C94018">
              <w:rPr>
                <w:b/>
                <w:bCs/>
                <w:sz w:val="16"/>
                <w:szCs w:val="16"/>
              </w:rPr>
              <w:t xml:space="preserve"> </w:t>
            </w:r>
            <w:proofErr w:type="spellStart"/>
            <w:r w:rsidRPr="00C94018">
              <w:rPr>
                <w:b/>
                <w:bCs/>
                <w:sz w:val="16"/>
                <w:szCs w:val="16"/>
              </w:rPr>
              <w:t>phòng</w:t>
            </w:r>
            <w:proofErr w:type="spellEnd"/>
            <w:r w:rsidRPr="00C94018">
              <w:rPr>
                <w:b/>
                <w:bCs/>
                <w:sz w:val="16"/>
                <w:szCs w:val="16"/>
              </w:rPr>
              <w:t xml:space="preserve"> </w:t>
            </w:r>
            <w:proofErr w:type="spellStart"/>
            <w:r w:rsidRPr="00C94018">
              <w:rPr>
                <w:b/>
                <w:bCs/>
                <w:sz w:val="16"/>
                <w:szCs w:val="16"/>
              </w:rPr>
              <w:t>tỉnh</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385E5DAE" w14:textId="77777777" w:rsidR="00C94018" w:rsidRPr="00C94018" w:rsidRDefault="00C94018" w:rsidP="00C94018">
            <w:pPr>
              <w:jc w:val="center"/>
              <w:rPr>
                <w:b/>
                <w:bCs/>
                <w:sz w:val="16"/>
                <w:szCs w:val="16"/>
              </w:rPr>
            </w:pPr>
            <w:r w:rsidRPr="00C94018">
              <w:rPr>
                <w:b/>
                <w:bCs/>
                <w:sz w:val="16"/>
                <w:szCs w:val="16"/>
              </w:rPr>
              <w:t> </w:t>
            </w:r>
          </w:p>
        </w:tc>
        <w:tc>
          <w:tcPr>
            <w:tcW w:w="639" w:type="dxa"/>
            <w:tcBorders>
              <w:top w:val="nil"/>
              <w:left w:val="nil"/>
              <w:bottom w:val="single" w:sz="4" w:space="0" w:color="auto"/>
              <w:right w:val="single" w:sz="4" w:space="0" w:color="auto"/>
            </w:tcBorders>
            <w:shd w:val="clear" w:color="auto" w:fill="auto"/>
            <w:vAlign w:val="center"/>
            <w:hideMark/>
          </w:tcPr>
          <w:p w14:paraId="173CA6B1" w14:textId="77777777" w:rsidR="00C94018" w:rsidRPr="00C94018" w:rsidRDefault="00C94018" w:rsidP="00C94018">
            <w:pPr>
              <w:jc w:val="center"/>
              <w:rPr>
                <w:b/>
                <w:bCs/>
                <w:sz w:val="16"/>
                <w:szCs w:val="16"/>
              </w:rPr>
            </w:pPr>
            <w:r w:rsidRPr="00C94018">
              <w:rPr>
                <w:b/>
                <w:bCs/>
                <w:sz w:val="16"/>
                <w:szCs w:val="16"/>
              </w:rPr>
              <w:t> </w:t>
            </w:r>
          </w:p>
        </w:tc>
        <w:tc>
          <w:tcPr>
            <w:tcW w:w="1639" w:type="dxa"/>
            <w:tcBorders>
              <w:top w:val="nil"/>
              <w:left w:val="nil"/>
              <w:bottom w:val="single" w:sz="4" w:space="0" w:color="auto"/>
              <w:right w:val="single" w:sz="4" w:space="0" w:color="auto"/>
            </w:tcBorders>
            <w:shd w:val="clear" w:color="auto" w:fill="auto"/>
            <w:vAlign w:val="center"/>
            <w:hideMark/>
          </w:tcPr>
          <w:p w14:paraId="0CD39CE9" w14:textId="77777777" w:rsidR="00C94018" w:rsidRPr="00C94018" w:rsidRDefault="00C94018" w:rsidP="00C94018">
            <w:pPr>
              <w:jc w:val="center"/>
              <w:rPr>
                <w:b/>
                <w:bCs/>
                <w:sz w:val="16"/>
                <w:szCs w:val="16"/>
              </w:rPr>
            </w:pPr>
            <w:r w:rsidRPr="00C94018">
              <w:rPr>
                <w:b/>
                <w:bCs/>
                <w:sz w:val="16"/>
                <w:szCs w:val="16"/>
              </w:rPr>
              <w:t> </w:t>
            </w:r>
          </w:p>
        </w:tc>
        <w:tc>
          <w:tcPr>
            <w:tcW w:w="1020" w:type="dxa"/>
            <w:tcBorders>
              <w:top w:val="nil"/>
              <w:left w:val="nil"/>
              <w:bottom w:val="single" w:sz="4" w:space="0" w:color="auto"/>
              <w:right w:val="single" w:sz="4" w:space="0" w:color="auto"/>
            </w:tcBorders>
            <w:shd w:val="clear" w:color="auto" w:fill="auto"/>
            <w:vAlign w:val="center"/>
            <w:hideMark/>
          </w:tcPr>
          <w:p w14:paraId="2D374A7F" w14:textId="77777777" w:rsidR="00C94018" w:rsidRPr="00C94018" w:rsidRDefault="00C94018" w:rsidP="00C94018">
            <w:pPr>
              <w:jc w:val="right"/>
              <w:rPr>
                <w:b/>
                <w:bCs/>
                <w:sz w:val="16"/>
                <w:szCs w:val="16"/>
              </w:rPr>
            </w:pPr>
            <w:r w:rsidRPr="00C94018">
              <w:rPr>
                <w:b/>
                <w:bCs/>
                <w:sz w:val="16"/>
                <w:szCs w:val="16"/>
              </w:rPr>
              <w:t xml:space="preserve">            27.900 </w:t>
            </w:r>
          </w:p>
        </w:tc>
        <w:tc>
          <w:tcPr>
            <w:tcW w:w="1060" w:type="dxa"/>
            <w:tcBorders>
              <w:top w:val="nil"/>
              <w:left w:val="nil"/>
              <w:bottom w:val="single" w:sz="4" w:space="0" w:color="auto"/>
              <w:right w:val="single" w:sz="4" w:space="0" w:color="auto"/>
            </w:tcBorders>
            <w:shd w:val="clear" w:color="auto" w:fill="auto"/>
            <w:vAlign w:val="center"/>
            <w:hideMark/>
          </w:tcPr>
          <w:p w14:paraId="3D31B84A" w14:textId="77777777" w:rsidR="00C94018" w:rsidRPr="00C94018" w:rsidRDefault="00C94018" w:rsidP="00C94018">
            <w:pPr>
              <w:jc w:val="right"/>
              <w:rPr>
                <w:b/>
                <w:bCs/>
                <w:sz w:val="16"/>
                <w:szCs w:val="16"/>
              </w:rPr>
            </w:pPr>
            <w:r w:rsidRPr="00C94018">
              <w:rPr>
                <w:b/>
                <w:bCs/>
                <w:sz w:val="16"/>
                <w:szCs w:val="16"/>
              </w:rPr>
              <w:t xml:space="preserve">             27.900 </w:t>
            </w:r>
          </w:p>
        </w:tc>
        <w:tc>
          <w:tcPr>
            <w:tcW w:w="860" w:type="dxa"/>
            <w:tcBorders>
              <w:top w:val="nil"/>
              <w:left w:val="nil"/>
              <w:bottom w:val="single" w:sz="4" w:space="0" w:color="auto"/>
              <w:right w:val="single" w:sz="4" w:space="0" w:color="auto"/>
            </w:tcBorders>
            <w:shd w:val="clear" w:color="auto" w:fill="auto"/>
            <w:vAlign w:val="center"/>
            <w:hideMark/>
          </w:tcPr>
          <w:p w14:paraId="3777B3AB" w14:textId="77777777" w:rsidR="00C94018" w:rsidRPr="00C94018" w:rsidRDefault="00C94018" w:rsidP="00C94018">
            <w:pPr>
              <w:jc w:val="right"/>
              <w:rPr>
                <w:b/>
                <w:bCs/>
                <w:sz w:val="16"/>
                <w:szCs w:val="16"/>
              </w:rPr>
            </w:pPr>
            <w:r w:rsidRPr="00C94018">
              <w:rPr>
                <w:b/>
                <w:bCs/>
                <w:sz w:val="16"/>
                <w:szCs w:val="16"/>
              </w:rPr>
              <w:t xml:space="preserve">          8.298 </w:t>
            </w:r>
          </w:p>
        </w:tc>
        <w:tc>
          <w:tcPr>
            <w:tcW w:w="940" w:type="dxa"/>
            <w:tcBorders>
              <w:top w:val="nil"/>
              <w:left w:val="nil"/>
              <w:bottom w:val="single" w:sz="4" w:space="0" w:color="auto"/>
              <w:right w:val="single" w:sz="4" w:space="0" w:color="auto"/>
            </w:tcBorders>
            <w:shd w:val="clear" w:color="auto" w:fill="auto"/>
            <w:vAlign w:val="center"/>
            <w:hideMark/>
          </w:tcPr>
          <w:p w14:paraId="06347739" w14:textId="77777777" w:rsidR="00C94018" w:rsidRPr="00C94018" w:rsidRDefault="00C94018" w:rsidP="00C94018">
            <w:pPr>
              <w:jc w:val="right"/>
              <w:rPr>
                <w:b/>
                <w:bCs/>
                <w:sz w:val="16"/>
                <w:szCs w:val="16"/>
              </w:rPr>
            </w:pPr>
            <w:r w:rsidRPr="00C94018">
              <w:rPr>
                <w:b/>
                <w:bCs/>
                <w:sz w:val="16"/>
                <w:szCs w:val="16"/>
              </w:rPr>
              <w:t xml:space="preserve">            8.298 </w:t>
            </w:r>
          </w:p>
        </w:tc>
        <w:tc>
          <w:tcPr>
            <w:tcW w:w="879" w:type="dxa"/>
            <w:tcBorders>
              <w:top w:val="nil"/>
              <w:left w:val="nil"/>
              <w:bottom w:val="single" w:sz="4" w:space="0" w:color="auto"/>
              <w:right w:val="single" w:sz="4" w:space="0" w:color="auto"/>
            </w:tcBorders>
            <w:shd w:val="clear" w:color="auto" w:fill="auto"/>
            <w:vAlign w:val="center"/>
            <w:hideMark/>
          </w:tcPr>
          <w:p w14:paraId="25CE7FDA" w14:textId="77777777" w:rsidR="00C94018" w:rsidRPr="00C94018" w:rsidRDefault="00C94018" w:rsidP="00C94018">
            <w:pPr>
              <w:jc w:val="right"/>
              <w:rPr>
                <w:b/>
                <w:bCs/>
                <w:sz w:val="16"/>
                <w:szCs w:val="16"/>
              </w:rPr>
            </w:pPr>
            <w:r w:rsidRPr="00C94018">
              <w:rPr>
                <w:b/>
                <w:bCs/>
                <w:sz w:val="16"/>
                <w:szCs w:val="16"/>
              </w:rPr>
              <w:t xml:space="preserve">                -   </w:t>
            </w:r>
          </w:p>
        </w:tc>
        <w:tc>
          <w:tcPr>
            <w:tcW w:w="919" w:type="dxa"/>
            <w:tcBorders>
              <w:top w:val="nil"/>
              <w:left w:val="nil"/>
              <w:bottom w:val="single" w:sz="4" w:space="0" w:color="auto"/>
              <w:right w:val="single" w:sz="4" w:space="0" w:color="auto"/>
            </w:tcBorders>
            <w:shd w:val="clear" w:color="auto" w:fill="auto"/>
            <w:vAlign w:val="center"/>
            <w:hideMark/>
          </w:tcPr>
          <w:p w14:paraId="7E0BA63C" w14:textId="77777777" w:rsidR="00C94018" w:rsidRPr="00C94018" w:rsidRDefault="00C94018" w:rsidP="00C94018">
            <w:pPr>
              <w:jc w:val="right"/>
              <w:rPr>
                <w:b/>
                <w:bCs/>
                <w:sz w:val="16"/>
                <w:szCs w:val="16"/>
              </w:rPr>
            </w:pPr>
            <w:r w:rsidRPr="00C94018">
              <w:rPr>
                <w:b/>
                <w:bCs/>
                <w:sz w:val="16"/>
                <w:szCs w:val="16"/>
              </w:rPr>
              <w:t xml:space="preserve">         16.000 </w:t>
            </w:r>
          </w:p>
        </w:tc>
        <w:tc>
          <w:tcPr>
            <w:tcW w:w="800" w:type="dxa"/>
            <w:tcBorders>
              <w:top w:val="nil"/>
              <w:left w:val="nil"/>
              <w:bottom w:val="single" w:sz="4" w:space="0" w:color="auto"/>
              <w:right w:val="single" w:sz="4" w:space="0" w:color="auto"/>
            </w:tcBorders>
            <w:shd w:val="clear" w:color="auto" w:fill="auto"/>
            <w:vAlign w:val="center"/>
            <w:hideMark/>
          </w:tcPr>
          <w:p w14:paraId="1FF5360C" w14:textId="77777777" w:rsidR="00C94018" w:rsidRPr="00C94018" w:rsidRDefault="00C94018" w:rsidP="00C94018">
            <w:pPr>
              <w:jc w:val="right"/>
              <w:rPr>
                <w:b/>
                <w:bCs/>
                <w:sz w:val="16"/>
                <w:szCs w:val="16"/>
              </w:rPr>
            </w:pPr>
            <w:r w:rsidRPr="00C94018">
              <w:rPr>
                <w:b/>
                <w:bCs/>
                <w:sz w:val="16"/>
                <w:szCs w:val="16"/>
              </w:rPr>
              <w:t xml:space="preserve">      16.000 </w:t>
            </w:r>
          </w:p>
        </w:tc>
        <w:tc>
          <w:tcPr>
            <w:tcW w:w="920" w:type="dxa"/>
            <w:tcBorders>
              <w:top w:val="nil"/>
              <w:left w:val="nil"/>
              <w:bottom w:val="single" w:sz="4" w:space="0" w:color="auto"/>
              <w:right w:val="single" w:sz="4" w:space="0" w:color="auto"/>
            </w:tcBorders>
            <w:shd w:val="clear" w:color="auto" w:fill="auto"/>
            <w:vAlign w:val="center"/>
            <w:hideMark/>
          </w:tcPr>
          <w:p w14:paraId="1D2733B7" w14:textId="77777777" w:rsidR="00C94018" w:rsidRPr="00C94018" w:rsidRDefault="00C94018" w:rsidP="00C94018">
            <w:pPr>
              <w:jc w:val="right"/>
              <w:rPr>
                <w:b/>
                <w:bCs/>
                <w:sz w:val="16"/>
                <w:szCs w:val="16"/>
              </w:rPr>
            </w:pPr>
            <w:r w:rsidRPr="00C94018">
              <w:rPr>
                <w:b/>
                <w:bCs/>
                <w:sz w:val="16"/>
                <w:szCs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14:paraId="03F7C6A8" w14:textId="77777777" w:rsidR="00C94018" w:rsidRPr="00C94018" w:rsidRDefault="00C94018" w:rsidP="00C94018">
            <w:pPr>
              <w:jc w:val="center"/>
              <w:rPr>
                <w:b/>
                <w:bCs/>
                <w:sz w:val="16"/>
                <w:szCs w:val="16"/>
              </w:rPr>
            </w:pPr>
            <w:r w:rsidRPr="00C94018">
              <w:rPr>
                <w:b/>
                <w:bCs/>
                <w:sz w:val="16"/>
                <w:szCs w:val="16"/>
              </w:rPr>
              <w:t> </w:t>
            </w:r>
          </w:p>
        </w:tc>
      </w:tr>
      <w:tr w:rsidR="00C94018" w:rsidRPr="00C94018" w14:paraId="2F64A140" w14:textId="77777777" w:rsidTr="00C94018">
        <w:trPr>
          <w:trHeight w:val="1020"/>
        </w:trPr>
        <w:tc>
          <w:tcPr>
            <w:tcW w:w="567" w:type="dxa"/>
            <w:tcBorders>
              <w:top w:val="nil"/>
              <w:left w:val="nil"/>
              <w:bottom w:val="single" w:sz="4" w:space="0" w:color="auto"/>
              <w:right w:val="single" w:sz="4" w:space="0" w:color="auto"/>
            </w:tcBorders>
            <w:shd w:val="clear" w:color="000000" w:fill="FFFFFF"/>
            <w:noWrap/>
            <w:vAlign w:val="center"/>
            <w:hideMark/>
          </w:tcPr>
          <w:p w14:paraId="59AD7BFD" w14:textId="77777777" w:rsidR="00C94018" w:rsidRPr="00C94018" w:rsidRDefault="00C94018" w:rsidP="00C94018">
            <w:pPr>
              <w:jc w:val="center"/>
              <w:outlineLvl w:val="0"/>
              <w:rPr>
                <w:sz w:val="16"/>
                <w:szCs w:val="16"/>
              </w:rPr>
            </w:pPr>
            <w:r w:rsidRPr="00C94018">
              <w:rPr>
                <w:sz w:val="16"/>
                <w:szCs w:val="16"/>
              </w:rPr>
              <w:t>30</w:t>
            </w:r>
          </w:p>
        </w:tc>
        <w:tc>
          <w:tcPr>
            <w:tcW w:w="3514" w:type="dxa"/>
            <w:tcBorders>
              <w:top w:val="nil"/>
              <w:left w:val="nil"/>
              <w:bottom w:val="single" w:sz="4" w:space="0" w:color="auto"/>
              <w:right w:val="single" w:sz="4" w:space="0" w:color="auto"/>
            </w:tcBorders>
            <w:shd w:val="clear" w:color="000000" w:fill="FFFFFF"/>
            <w:vAlign w:val="center"/>
            <w:hideMark/>
          </w:tcPr>
          <w:p w14:paraId="6F7A6C27" w14:textId="77777777" w:rsidR="00C94018" w:rsidRPr="00C94018" w:rsidRDefault="00C94018" w:rsidP="00C94018">
            <w:pPr>
              <w:outlineLvl w:val="0"/>
              <w:rPr>
                <w:sz w:val="16"/>
                <w:szCs w:val="16"/>
              </w:rPr>
            </w:pPr>
            <w:proofErr w:type="spellStart"/>
            <w:r w:rsidRPr="00C94018">
              <w:rPr>
                <w:sz w:val="16"/>
                <w:szCs w:val="16"/>
              </w:rPr>
              <w:t>Xây</w:t>
            </w:r>
            <w:proofErr w:type="spellEnd"/>
            <w:r w:rsidRPr="00C94018">
              <w:rPr>
                <w:sz w:val="16"/>
                <w:szCs w:val="16"/>
              </w:rPr>
              <w:t xml:space="preserve"> </w:t>
            </w:r>
            <w:proofErr w:type="spellStart"/>
            <w:r w:rsidRPr="00C94018">
              <w:rPr>
                <w:sz w:val="16"/>
                <w:szCs w:val="16"/>
              </w:rPr>
              <w:t>dựng</w:t>
            </w:r>
            <w:proofErr w:type="spellEnd"/>
            <w:r w:rsidRPr="00C94018">
              <w:rPr>
                <w:sz w:val="16"/>
                <w:szCs w:val="16"/>
              </w:rPr>
              <w:t xml:space="preserve"> </w:t>
            </w:r>
            <w:proofErr w:type="spellStart"/>
            <w:r w:rsidRPr="00C94018">
              <w:rPr>
                <w:sz w:val="16"/>
                <w:szCs w:val="16"/>
              </w:rPr>
              <w:t>mới</w:t>
            </w:r>
            <w:proofErr w:type="spellEnd"/>
            <w:r w:rsidRPr="00C94018">
              <w:rPr>
                <w:sz w:val="16"/>
                <w:szCs w:val="16"/>
              </w:rPr>
              <w:t xml:space="preserve"> </w:t>
            </w:r>
            <w:proofErr w:type="spellStart"/>
            <w:r w:rsidRPr="00C94018">
              <w:rPr>
                <w:sz w:val="16"/>
                <w:szCs w:val="16"/>
              </w:rPr>
              <w:t>Đồn</w:t>
            </w:r>
            <w:proofErr w:type="spellEnd"/>
            <w:r w:rsidRPr="00C94018">
              <w:rPr>
                <w:sz w:val="16"/>
                <w:szCs w:val="16"/>
              </w:rPr>
              <w:t xml:space="preserve"> </w:t>
            </w:r>
            <w:proofErr w:type="spellStart"/>
            <w:r w:rsidRPr="00C94018">
              <w:rPr>
                <w:sz w:val="16"/>
                <w:szCs w:val="16"/>
              </w:rPr>
              <w:t>Biên</w:t>
            </w:r>
            <w:proofErr w:type="spellEnd"/>
            <w:r w:rsidRPr="00C94018">
              <w:rPr>
                <w:sz w:val="16"/>
                <w:szCs w:val="16"/>
              </w:rPr>
              <w:t xml:space="preserve"> </w:t>
            </w:r>
            <w:proofErr w:type="spellStart"/>
            <w:r w:rsidRPr="00C94018">
              <w:rPr>
                <w:sz w:val="16"/>
                <w:szCs w:val="16"/>
              </w:rPr>
              <w:t>phòng</w:t>
            </w:r>
            <w:proofErr w:type="spellEnd"/>
            <w:r w:rsidRPr="00C94018">
              <w:rPr>
                <w:sz w:val="16"/>
                <w:szCs w:val="16"/>
              </w:rPr>
              <w:t xml:space="preserve"> Bình </w:t>
            </w:r>
            <w:proofErr w:type="spellStart"/>
            <w:r w:rsidRPr="00C94018">
              <w:rPr>
                <w:sz w:val="16"/>
                <w:szCs w:val="16"/>
              </w:rPr>
              <w:t>Hải</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46940CCD" w14:textId="77777777" w:rsidR="00C94018" w:rsidRPr="00C94018" w:rsidRDefault="00C94018" w:rsidP="00C94018">
            <w:pPr>
              <w:jc w:val="center"/>
              <w:outlineLvl w:val="0"/>
              <w:rPr>
                <w:sz w:val="16"/>
                <w:szCs w:val="16"/>
              </w:rPr>
            </w:pPr>
            <w:r w:rsidRPr="00C94018">
              <w:rPr>
                <w:sz w:val="16"/>
                <w:szCs w:val="16"/>
              </w:rPr>
              <w:t xml:space="preserve">BCH </w:t>
            </w:r>
            <w:proofErr w:type="spellStart"/>
            <w:r w:rsidRPr="00C94018">
              <w:rPr>
                <w:sz w:val="16"/>
                <w:szCs w:val="16"/>
              </w:rPr>
              <w:t>Biên</w:t>
            </w:r>
            <w:proofErr w:type="spellEnd"/>
            <w:r w:rsidRPr="00C94018">
              <w:rPr>
                <w:sz w:val="16"/>
                <w:szCs w:val="16"/>
              </w:rPr>
              <w:t xml:space="preserve"> </w:t>
            </w:r>
            <w:proofErr w:type="spellStart"/>
            <w:r w:rsidRPr="00C94018">
              <w:rPr>
                <w:sz w:val="16"/>
                <w:szCs w:val="16"/>
              </w:rPr>
              <w:t>phòng</w:t>
            </w:r>
            <w:proofErr w:type="spellEnd"/>
            <w:r w:rsidRPr="00C94018">
              <w:rPr>
                <w:sz w:val="16"/>
                <w:szCs w:val="16"/>
              </w:rPr>
              <w:t xml:space="preserve"> </w:t>
            </w:r>
            <w:proofErr w:type="spellStart"/>
            <w:r w:rsidRPr="00C94018">
              <w:rPr>
                <w:sz w:val="16"/>
                <w:szCs w:val="16"/>
              </w:rPr>
              <w:t>tỉnh</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38BBFF65" w14:textId="77777777" w:rsidR="00C94018" w:rsidRPr="00C94018" w:rsidRDefault="00C94018" w:rsidP="00C94018">
            <w:pPr>
              <w:jc w:val="center"/>
              <w:outlineLvl w:val="0"/>
              <w:rPr>
                <w:sz w:val="16"/>
                <w:szCs w:val="16"/>
              </w:rPr>
            </w:pPr>
            <w:r w:rsidRPr="00C94018">
              <w:rPr>
                <w:sz w:val="16"/>
                <w:szCs w:val="16"/>
              </w:rPr>
              <w:t>2018-2023</w:t>
            </w:r>
          </w:p>
        </w:tc>
        <w:tc>
          <w:tcPr>
            <w:tcW w:w="1639" w:type="dxa"/>
            <w:tcBorders>
              <w:top w:val="nil"/>
              <w:left w:val="nil"/>
              <w:bottom w:val="single" w:sz="4" w:space="0" w:color="auto"/>
              <w:right w:val="single" w:sz="4" w:space="0" w:color="auto"/>
            </w:tcBorders>
            <w:shd w:val="clear" w:color="auto" w:fill="auto"/>
            <w:vAlign w:val="center"/>
            <w:hideMark/>
          </w:tcPr>
          <w:p w14:paraId="1F41A740" w14:textId="77777777" w:rsidR="00C94018" w:rsidRPr="00C94018" w:rsidRDefault="00C94018" w:rsidP="00C94018">
            <w:pPr>
              <w:jc w:val="center"/>
              <w:outlineLvl w:val="0"/>
              <w:rPr>
                <w:sz w:val="16"/>
                <w:szCs w:val="16"/>
              </w:rPr>
            </w:pPr>
            <w:r w:rsidRPr="00C94018">
              <w:rPr>
                <w:sz w:val="16"/>
                <w:szCs w:val="16"/>
              </w:rPr>
              <w:t>2002/QĐ-UBND, 31/10/2017; 844/QĐ-UBND, 14/6/2019</w:t>
            </w:r>
          </w:p>
        </w:tc>
        <w:tc>
          <w:tcPr>
            <w:tcW w:w="1020" w:type="dxa"/>
            <w:tcBorders>
              <w:top w:val="nil"/>
              <w:left w:val="nil"/>
              <w:bottom w:val="single" w:sz="4" w:space="0" w:color="auto"/>
              <w:right w:val="single" w:sz="4" w:space="0" w:color="auto"/>
            </w:tcBorders>
            <w:shd w:val="clear" w:color="auto" w:fill="auto"/>
            <w:vAlign w:val="center"/>
            <w:hideMark/>
          </w:tcPr>
          <w:p w14:paraId="34BA08C2" w14:textId="77777777" w:rsidR="00C94018" w:rsidRPr="00C94018" w:rsidRDefault="00C94018" w:rsidP="00C94018">
            <w:pPr>
              <w:jc w:val="right"/>
              <w:outlineLvl w:val="0"/>
              <w:rPr>
                <w:sz w:val="16"/>
                <w:szCs w:val="16"/>
              </w:rPr>
            </w:pPr>
            <w:r w:rsidRPr="00C94018">
              <w:rPr>
                <w:sz w:val="16"/>
                <w:szCs w:val="16"/>
              </w:rPr>
              <w:t xml:space="preserve">            27.900 </w:t>
            </w:r>
          </w:p>
        </w:tc>
        <w:tc>
          <w:tcPr>
            <w:tcW w:w="1060" w:type="dxa"/>
            <w:tcBorders>
              <w:top w:val="nil"/>
              <w:left w:val="nil"/>
              <w:bottom w:val="single" w:sz="4" w:space="0" w:color="auto"/>
              <w:right w:val="single" w:sz="4" w:space="0" w:color="auto"/>
            </w:tcBorders>
            <w:shd w:val="clear" w:color="auto" w:fill="auto"/>
            <w:vAlign w:val="center"/>
            <w:hideMark/>
          </w:tcPr>
          <w:p w14:paraId="5FEED164" w14:textId="77777777" w:rsidR="00C94018" w:rsidRPr="00C94018" w:rsidRDefault="00C94018" w:rsidP="00C94018">
            <w:pPr>
              <w:jc w:val="right"/>
              <w:outlineLvl w:val="0"/>
              <w:rPr>
                <w:sz w:val="16"/>
                <w:szCs w:val="16"/>
              </w:rPr>
            </w:pPr>
            <w:r w:rsidRPr="00C94018">
              <w:rPr>
                <w:sz w:val="16"/>
                <w:szCs w:val="16"/>
              </w:rPr>
              <w:t xml:space="preserve">             27.900 </w:t>
            </w:r>
          </w:p>
        </w:tc>
        <w:tc>
          <w:tcPr>
            <w:tcW w:w="860" w:type="dxa"/>
            <w:tcBorders>
              <w:top w:val="nil"/>
              <w:left w:val="nil"/>
              <w:bottom w:val="single" w:sz="4" w:space="0" w:color="auto"/>
              <w:right w:val="single" w:sz="4" w:space="0" w:color="auto"/>
            </w:tcBorders>
            <w:shd w:val="clear" w:color="auto" w:fill="auto"/>
            <w:noWrap/>
            <w:vAlign w:val="center"/>
            <w:hideMark/>
          </w:tcPr>
          <w:p w14:paraId="67E3DE24" w14:textId="77777777" w:rsidR="00C94018" w:rsidRPr="00C94018" w:rsidRDefault="00C94018" w:rsidP="00C94018">
            <w:pPr>
              <w:jc w:val="right"/>
              <w:outlineLvl w:val="0"/>
              <w:rPr>
                <w:sz w:val="16"/>
                <w:szCs w:val="16"/>
              </w:rPr>
            </w:pPr>
            <w:r w:rsidRPr="00C94018">
              <w:rPr>
                <w:sz w:val="16"/>
                <w:szCs w:val="16"/>
              </w:rPr>
              <w:t xml:space="preserve">          8.298 </w:t>
            </w:r>
          </w:p>
        </w:tc>
        <w:tc>
          <w:tcPr>
            <w:tcW w:w="940" w:type="dxa"/>
            <w:tcBorders>
              <w:top w:val="nil"/>
              <w:left w:val="nil"/>
              <w:bottom w:val="single" w:sz="4" w:space="0" w:color="auto"/>
              <w:right w:val="single" w:sz="4" w:space="0" w:color="auto"/>
            </w:tcBorders>
            <w:shd w:val="clear" w:color="auto" w:fill="auto"/>
            <w:vAlign w:val="center"/>
            <w:hideMark/>
          </w:tcPr>
          <w:p w14:paraId="2BCDEBBD" w14:textId="77777777" w:rsidR="00C94018" w:rsidRPr="00C94018" w:rsidRDefault="00C94018" w:rsidP="00C94018">
            <w:pPr>
              <w:jc w:val="right"/>
              <w:outlineLvl w:val="0"/>
              <w:rPr>
                <w:sz w:val="16"/>
                <w:szCs w:val="16"/>
              </w:rPr>
            </w:pPr>
            <w:r w:rsidRPr="00C94018">
              <w:rPr>
                <w:sz w:val="16"/>
                <w:szCs w:val="16"/>
              </w:rPr>
              <w:t xml:space="preserve">            8.298 </w:t>
            </w:r>
          </w:p>
        </w:tc>
        <w:tc>
          <w:tcPr>
            <w:tcW w:w="879" w:type="dxa"/>
            <w:tcBorders>
              <w:top w:val="nil"/>
              <w:left w:val="nil"/>
              <w:bottom w:val="single" w:sz="4" w:space="0" w:color="auto"/>
              <w:right w:val="single" w:sz="4" w:space="0" w:color="auto"/>
            </w:tcBorders>
            <w:shd w:val="clear" w:color="auto" w:fill="auto"/>
            <w:vAlign w:val="center"/>
            <w:hideMark/>
          </w:tcPr>
          <w:p w14:paraId="15D97147"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51DB6C6F" w14:textId="77777777" w:rsidR="00C94018" w:rsidRPr="00C94018" w:rsidRDefault="00C94018" w:rsidP="00C94018">
            <w:pPr>
              <w:jc w:val="right"/>
              <w:outlineLvl w:val="0"/>
              <w:rPr>
                <w:sz w:val="16"/>
                <w:szCs w:val="16"/>
              </w:rPr>
            </w:pPr>
            <w:r w:rsidRPr="00C94018">
              <w:rPr>
                <w:sz w:val="16"/>
                <w:szCs w:val="16"/>
              </w:rPr>
              <w:t xml:space="preserve">         16.000 </w:t>
            </w:r>
          </w:p>
        </w:tc>
        <w:tc>
          <w:tcPr>
            <w:tcW w:w="800" w:type="dxa"/>
            <w:tcBorders>
              <w:top w:val="nil"/>
              <w:left w:val="nil"/>
              <w:bottom w:val="single" w:sz="4" w:space="0" w:color="auto"/>
              <w:right w:val="single" w:sz="4" w:space="0" w:color="auto"/>
            </w:tcBorders>
            <w:shd w:val="clear" w:color="auto" w:fill="auto"/>
            <w:vAlign w:val="center"/>
            <w:hideMark/>
          </w:tcPr>
          <w:p w14:paraId="69DBCEA4" w14:textId="77777777" w:rsidR="00C94018" w:rsidRPr="00C94018" w:rsidRDefault="00C94018" w:rsidP="00C94018">
            <w:pPr>
              <w:jc w:val="right"/>
              <w:outlineLvl w:val="0"/>
              <w:rPr>
                <w:sz w:val="16"/>
                <w:szCs w:val="16"/>
              </w:rPr>
            </w:pPr>
            <w:r w:rsidRPr="00C94018">
              <w:rPr>
                <w:sz w:val="16"/>
                <w:szCs w:val="16"/>
              </w:rPr>
              <w:t xml:space="preserve">      16.000 </w:t>
            </w:r>
          </w:p>
        </w:tc>
        <w:tc>
          <w:tcPr>
            <w:tcW w:w="920" w:type="dxa"/>
            <w:tcBorders>
              <w:top w:val="nil"/>
              <w:left w:val="nil"/>
              <w:bottom w:val="single" w:sz="4" w:space="0" w:color="auto"/>
              <w:right w:val="single" w:sz="4" w:space="0" w:color="auto"/>
            </w:tcBorders>
            <w:shd w:val="clear" w:color="auto" w:fill="auto"/>
            <w:vAlign w:val="center"/>
            <w:hideMark/>
          </w:tcPr>
          <w:p w14:paraId="30934E22"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1E293F0D" w14:textId="77777777" w:rsidR="00C94018" w:rsidRPr="00C94018" w:rsidRDefault="00C94018" w:rsidP="00C94018">
            <w:pPr>
              <w:jc w:val="center"/>
              <w:outlineLvl w:val="0"/>
              <w:rPr>
                <w:sz w:val="16"/>
                <w:szCs w:val="16"/>
              </w:rPr>
            </w:pPr>
            <w:r w:rsidRPr="00C94018">
              <w:rPr>
                <w:sz w:val="16"/>
                <w:szCs w:val="16"/>
              </w:rPr>
              <w:t xml:space="preserve"> </w:t>
            </w:r>
            <w:proofErr w:type="spellStart"/>
            <w:r w:rsidRPr="00C94018">
              <w:rPr>
                <w:sz w:val="16"/>
                <w:szCs w:val="16"/>
              </w:rPr>
              <w:t>Để</w:t>
            </w:r>
            <w:proofErr w:type="spellEnd"/>
            <w:r w:rsidRPr="00C94018">
              <w:rPr>
                <w:sz w:val="16"/>
                <w:szCs w:val="16"/>
              </w:rPr>
              <w:t xml:space="preserve"> QT </w:t>
            </w:r>
          </w:p>
        </w:tc>
      </w:tr>
      <w:tr w:rsidR="00C94018" w:rsidRPr="00C94018" w14:paraId="5CCB948B" w14:textId="77777777" w:rsidTr="00C94018">
        <w:trPr>
          <w:trHeight w:val="675"/>
        </w:trPr>
        <w:tc>
          <w:tcPr>
            <w:tcW w:w="567" w:type="dxa"/>
            <w:tcBorders>
              <w:top w:val="nil"/>
              <w:left w:val="nil"/>
              <w:bottom w:val="single" w:sz="4" w:space="0" w:color="auto"/>
              <w:right w:val="single" w:sz="4" w:space="0" w:color="auto"/>
            </w:tcBorders>
            <w:shd w:val="clear" w:color="auto" w:fill="auto"/>
            <w:vAlign w:val="center"/>
            <w:hideMark/>
          </w:tcPr>
          <w:p w14:paraId="428AF1B0" w14:textId="77777777" w:rsidR="00C94018" w:rsidRPr="00C94018" w:rsidRDefault="00C94018" w:rsidP="00C94018">
            <w:pPr>
              <w:jc w:val="center"/>
              <w:rPr>
                <w:b/>
                <w:bCs/>
                <w:sz w:val="16"/>
                <w:szCs w:val="16"/>
              </w:rPr>
            </w:pPr>
            <w:r w:rsidRPr="00C94018">
              <w:rPr>
                <w:b/>
                <w:bCs/>
                <w:sz w:val="16"/>
                <w:szCs w:val="16"/>
              </w:rPr>
              <w:t>(6)</w:t>
            </w:r>
          </w:p>
        </w:tc>
        <w:tc>
          <w:tcPr>
            <w:tcW w:w="3514" w:type="dxa"/>
            <w:tcBorders>
              <w:top w:val="nil"/>
              <w:left w:val="nil"/>
              <w:bottom w:val="single" w:sz="4" w:space="0" w:color="auto"/>
              <w:right w:val="single" w:sz="4" w:space="0" w:color="auto"/>
            </w:tcBorders>
            <w:shd w:val="clear" w:color="000000" w:fill="FFFFFF"/>
            <w:vAlign w:val="center"/>
            <w:hideMark/>
          </w:tcPr>
          <w:p w14:paraId="6766B3D1" w14:textId="77777777" w:rsidR="00C94018" w:rsidRPr="00C94018" w:rsidRDefault="00C94018" w:rsidP="00C94018">
            <w:pPr>
              <w:rPr>
                <w:b/>
                <w:bCs/>
                <w:sz w:val="16"/>
                <w:szCs w:val="16"/>
              </w:rPr>
            </w:pPr>
            <w:r w:rsidRPr="00C94018">
              <w:rPr>
                <w:b/>
                <w:bCs/>
                <w:sz w:val="16"/>
                <w:szCs w:val="16"/>
              </w:rPr>
              <w:t xml:space="preserve">BQLDA ĐTXD </w:t>
            </w:r>
            <w:proofErr w:type="spellStart"/>
            <w:r w:rsidRPr="00C94018">
              <w:rPr>
                <w:b/>
                <w:bCs/>
                <w:sz w:val="16"/>
                <w:szCs w:val="16"/>
              </w:rPr>
              <w:t>các</w:t>
            </w:r>
            <w:proofErr w:type="spellEnd"/>
            <w:r w:rsidRPr="00C94018">
              <w:rPr>
                <w:b/>
                <w:bCs/>
                <w:sz w:val="16"/>
                <w:szCs w:val="16"/>
              </w:rPr>
              <w:t xml:space="preserve"> </w:t>
            </w:r>
            <w:proofErr w:type="spellStart"/>
            <w:r w:rsidRPr="00C94018">
              <w:rPr>
                <w:b/>
                <w:bCs/>
                <w:sz w:val="16"/>
                <w:szCs w:val="16"/>
              </w:rPr>
              <w:t>công</w:t>
            </w:r>
            <w:proofErr w:type="spellEnd"/>
            <w:r w:rsidRPr="00C94018">
              <w:rPr>
                <w:b/>
                <w:bCs/>
                <w:sz w:val="16"/>
                <w:szCs w:val="16"/>
              </w:rPr>
              <w:t xml:space="preserve"> </w:t>
            </w:r>
            <w:proofErr w:type="spellStart"/>
            <w:r w:rsidRPr="00C94018">
              <w:rPr>
                <w:b/>
                <w:bCs/>
                <w:sz w:val="16"/>
                <w:szCs w:val="16"/>
              </w:rPr>
              <w:t>trình</w:t>
            </w:r>
            <w:proofErr w:type="spellEnd"/>
            <w:r w:rsidRPr="00C94018">
              <w:rPr>
                <w:b/>
                <w:bCs/>
                <w:sz w:val="16"/>
                <w:szCs w:val="16"/>
              </w:rPr>
              <w:t xml:space="preserve"> </w:t>
            </w:r>
            <w:proofErr w:type="spellStart"/>
            <w:r w:rsidRPr="00C94018">
              <w:rPr>
                <w:b/>
                <w:bCs/>
                <w:sz w:val="16"/>
                <w:szCs w:val="16"/>
              </w:rPr>
              <w:t>Dân</w:t>
            </w:r>
            <w:proofErr w:type="spellEnd"/>
            <w:r w:rsidRPr="00C94018">
              <w:rPr>
                <w:b/>
                <w:bCs/>
                <w:sz w:val="16"/>
                <w:szCs w:val="16"/>
              </w:rPr>
              <w:t xml:space="preserve"> </w:t>
            </w:r>
            <w:proofErr w:type="spellStart"/>
            <w:r w:rsidRPr="00C94018">
              <w:rPr>
                <w:b/>
                <w:bCs/>
                <w:sz w:val="16"/>
                <w:szCs w:val="16"/>
              </w:rPr>
              <w:t>dụng</w:t>
            </w:r>
            <w:proofErr w:type="spellEnd"/>
            <w:r w:rsidRPr="00C94018">
              <w:rPr>
                <w:b/>
                <w:bCs/>
                <w:sz w:val="16"/>
                <w:szCs w:val="16"/>
              </w:rPr>
              <w:t xml:space="preserve"> </w:t>
            </w:r>
            <w:proofErr w:type="spellStart"/>
            <w:r w:rsidRPr="00C94018">
              <w:rPr>
                <w:b/>
                <w:bCs/>
                <w:sz w:val="16"/>
                <w:szCs w:val="16"/>
              </w:rPr>
              <w:t>và</w:t>
            </w:r>
            <w:proofErr w:type="spellEnd"/>
            <w:r w:rsidRPr="00C94018">
              <w:rPr>
                <w:b/>
                <w:bCs/>
                <w:sz w:val="16"/>
                <w:szCs w:val="16"/>
              </w:rPr>
              <w:t xml:space="preserve"> </w:t>
            </w:r>
            <w:proofErr w:type="spellStart"/>
            <w:r w:rsidRPr="00C94018">
              <w:rPr>
                <w:b/>
                <w:bCs/>
                <w:sz w:val="16"/>
                <w:szCs w:val="16"/>
              </w:rPr>
              <w:t>Công</w:t>
            </w:r>
            <w:proofErr w:type="spellEnd"/>
            <w:r w:rsidRPr="00C94018">
              <w:rPr>
                <w:b/>
                <w:bCs/>
                <w:sz w:val="16"/>
                <w:szCs w:val="16"/>
              </w:rPr>
              <w:t xml:space="preserve"> </w:t>
            </w:r>
            <w:proofErr w:type="spellStart"/>
            <w:r w:rsidRPr="00C94018">
              <w:rPr>
                <w:b/>
                <w:bCs/>
                <w:sz w:val="16"/>
                <w:szCs w:val="16"/>
              </w:rPr>
              <w:t>nghiệp</w:t>
            </w:r>
            <w:proofErr w:type="spellEnd"/>
            <w:r w:rsidRPr="00C94018">
              <w:rPr>
                <w:b/>
                <w:bCs/>
                <w:sz w:val="16"/>
                <w:szCs w:val="16"/>
              </w:rPr>
              <w:t xml:space="preserve"> </w:t>
            </w:r>
            <w:proofErr w:type="spellStart"/>
            <w:r w:rsidRPr="00C94018">
              <w:rPr>
                <w:b/>
                <w:bCs/>
                <w:sz w:val="16"/>
                <w:szCs w:val="16"/>
              </w:rPr>
              <w:t>tỉnh</w:t>
            </w:r>
            <w:proofErr w:type="spellEnd"/>
          </w:p>
        </w:tc>
        <w:tc>
          <w:tcPr>
            <w:tcW w:w="1019" w:type="dxa"/>
            <w:tcBorders>
              <w:top w:val="nil"/>
              <w:left w:val="nil"/>
              <w:bottom w:val="single" w:sz="4" w:space="0" w:color="auto"/>
              <w:right w:val="single" w:sz="4" w:space="0" w:color="auto"/>
            </w:tcBorders>
            <w:shd w:val="clear" w:color="000000" w:fill="FFFFFF"/>
            <w:vAlign w:val="center"/>
            <w:hideMark/>
          </w:tcPr>
          <w:p w14:paraId="6A0D52AF" w14:textId="77777777" w:rsidR="00C94018" w:rsidRPr="00C94018" w:rsidRDefault="00C94018" w:rsidP="00C94018">
            <w:pPr>
              <w:jc w:val="center"/>
              <w:rPr>
                <w:b/>
                <w:bCs/>
                <w:sz w:val="16"/>
                <w:szCs w:val="16"/>
              </w:rPr>
            </w:pPr>
            <w:r w:rsidRPr="00C94018">
              <w:rPr>
                <w:b/>
                <w:bCs/>
                <w:sz w:val="16"/>
                <w:szCs w:val="16"/>
              </w:rPr>
              <w:t> </w:t>
            </w:r>
          </w:p>
        </w:tc>
        <w:tc>
          <w:tcPr>
            <w:tcW w:w="639" w:type="dxa"/>
            <w:tcBorders>
              <w:top w:val="nil"/>
              <w:left w:val="nil"/>
              <w:bottom w:val="single" w:sz="4" w:space="0" w:color="auto"/>
              <w:right w:val="single" w:sz="4" w:space="0" w:color="auto"/>
            </w:tcBorders>
            <w:shd w:val="clear" w:color="000000" w:fill="FFFFFF"/>
            <w:vAlign w:val="center"/>
            <w:hideMark/>
          </w:tcPr>
          <w:p w14:paraId="1C29E3C9" w14:textId="77777777" w:rsidR="00C94018" w:rsidRPr="00C94018" w:rsidRDefault="00C94018" w:rsidP="00C94018">
            <w:pPr>
              <w:jc w:val="center"/>
              <w:rPr>
                <w:b/>
                <w:bCs/>
                <w:sz w:val="16"/>
                <w:szCs w:val="16"/>
              </w:rPr>
            </w:pPr>
            <w:r w:rsidRPr="00C94018">
              <w:rPr>
                <w:b/>
                <w:bCs/>
                <w:sz w:val="16"/>
                <w:szCs w:val="16"/>
              </w:rPr>
              <w:t> </w:t>
            </w:r>
          </w:p>
        </w:tc>
        <w:tc>
          <w:tcPr>
            <w:tcW w:w="1639" w:type="dxa"/>
            <w:tcBorders>
              <w:top w:val="nil"/>
              <w:left w:val="nil"/>
              <w:bottom w:val="single" w:sz="4" w:space="0" w:color="auto"/>
              <w:right w:val="single" w:sz="4" w:space="0" w:color="auto"/>
            </w:tcBorders>
            <w:shd w:val="clear" w:color="000000" w:fill="FFFFFF"/>
            <w:noWrap/>
            <w:vAlign w:val="center"/>
            <w:hideMark/>
          </w:tcPr>
          <w:p w14:paraId="0E145231" w14:textId="77777777" w:rsidR="00C94018" w:rsidRPr="00C94018" w:rsidRDefault="00C94018" w:rsidP="00C94018">
            <w:pPr>
              <w:jc w:val="center"/>
              <w:rPr>
                <w:b/>
                <w:bCs/>
                <w:sz w:val="16"/>
                <w:szCs w:val="16"/>
              </w:rPr>
            </w:pPr>
            <w:r w:rsidRPr="00C94018">
              <w:rPr>
                <w:b/>
                <w:bCs/>
                <w:sz w:val="16"/>
                <w:szCs w:val="16"/>
              </w:rPr>
              <w:t> </w:t>
            </w:r>
          </w:p>
        </w:tc>
        <w:tc>
          <w:tcPr>
            <w:tcW w:w="1020" w:type="dxa"/>
            <w:tcBorders>
              <w:top w:val="nil"/>
              <w:left w:val="nil"/>
              <w:bottom w:val="single" w:sz="4" w:space="0" w:color="auto"/>
              <w:right w:val="single" w:sz="4" w:space="0" w:color="auto"/>
            </w:tcBorders>
            <w:shd w:val="clear" w:color="auto" w:fill="auto"/>
            <w:vAlign w:val="center"/>
            <w:hideMark/>
          </w:tcPr>
          <w:p w14:paraId="3CA1CFCF" w14:textId="77777777" w:rsidR="00C94018" w:rsidRPr="00C94018" w:rsidRDefault="00C94018" w:rsidP="00C94018">
            <w:pPr>
              <w:jc w:val="right"/>
              <w:rPr>
                <w:b/>
                <w:bCs/>
                <w:sz w:val="16"/>
                <w:szCs w:val="16"/>
              </w:rPr>
            </w:pPr>
            <w:r w:rsidRPr="00C94018">
              <w:rPr>
                <w:b/>
                <w:bCs/>
                <w:sz w:val="16"/>
                <w:szCs w:val="16"/>
              </w:rPr>
              <w:t xml:space="preserve">          299.778 </w:t>
            </w:r>
          </w:p>
        </w:tc>
        <w:tc>
          <w:tcPr>
            <w:tcW w:w="1060" w:type="dxa"/>
            <w:tcBorders>
              <w:top w:val="nil"/>
              <w:left w:val="nil"/>
              <w:bottom w:val="single" w:sz="4" w:space="0" w:color="auto"/>
              <w:right w:val="single" w:sz="4" w:space="0" w:color="auto"/>
            </w:tcBorders>
            <w:shd w:val="clear" w:color="auto" w:fill="auto"/>
            <w:vAlign w:val="center"/>
            <w:hideMark/>
          </w:tcPr>
          <w:p w14:paraId="26ADFFE8" w14:textId="77777777" w:rsidR="00C94018" w:rsidRPr="00C94018" w:rsidRDefault="00C94018" w:rsidP="00C94018">
            <w:pPr>
              <w:jc w:val="right"/>
              <w:rPr>
                <w:b/>
                <w:bCs/>
                <w:sz w:val="16"/>
                <w:szCs w:val="16"/>
              </w:rPr>
            </w:pPr>
            <w:r w:rsidRPr="00C94018">
              <w:rPr>
                <w:b/>
                <w:bCs/>
                <w:sz w:val="16"/>
                <w:szCs w:val="16"/>
              </w:rPr>
              <w:t xml:space="preserve">           234.778 </w:t>
            </w:r>
          </w:p>
        </w:tc>
        <w:tc>
          <w:tcPr>
            <w:tcW w:w="860" w:type="dxa"/>
            <w:tcBorders>
              <w:top w:val="nil"/>
              <w:left w:val="nil"/>
              <w:bottom w:val="single" w:sz="4" w:space="0" w:color="auto"/>
              <w:right w:val="single" w:sz="4" w:space="0" w:color="auto"/>
            </w:tcBorders>
            <w:shd w:val="clear" w:color="auto" w:fill="auto"/>
            <w:vAlign w:val="center"/>
            <w:hideMark/>
          </w:tcPr>
          <w:p w14:paraId="7C3F3A99" w14:textId="77777777" w:rsidR="00C94018" w:rsidRPr="00C94018" w:rsidRDefault="00C94018" w:rsidP="00C94018">
            <w:pPr>
              <w:jc w:val="right"/>
              <w:rPr>
                <w:b/>
                <w:bCs/>
                <w:sz w:val="16"/>
                <w:szCs w:val="16"/>
              </w:rPr>
            </w:pPr>
            <w:r w:rsidRPr="00C94018">
              <w:rPr>
                <w:b/>
                <w:bCs/>
                <w:sz w:val="16"/>
                <w:szCs w:val="16"/>
              </w:rPr>
              <w:t xml:space="preserve">      187.637 </w:t>
            </w:r>
          </w:p>
        </w:tc>
        <w:tc>
          <w:tcPr>
            <w:tcW w:w="940" w:type="dxa"/>
            <w:tcBorders>
              <w:top w:val="nil"/>
              <w:left w:val="nil"/>
              <w:bottom w:val="single" w:sz="4" w:space="0" w:color="auto"/>
              <w:right w:val="single" w:sz="4" w:space="0" w:color="auto"/>
            </w:tcBorders>
            <w:shd w:val="clear" w:color="auto" w:fill="auto"/>
            <w:vAlign w:val="center"/>
            <w:hideMark/>
          </w:tcPr>
          <w:p w14:paraId="20B7FF30" w14:textId="77777777" w:rsidR="00C94018" w:rsidRPr="00C94018" w:rsidRDefault="00C94018" w:rsidP="00C94018">
            <w:pPr>
              <w:jc w:val="right"/>
              <w:rPr>
                <w:b/>
                <w:bCs/>
                <w:sz w:val="16"/>
                <w:szCs w:val="16"/>
              </w:rPr>
            </w:pPr>
            <w:r w:rsidRPr="00C94018">
              <w:rPr>
                <w:b/>
                <w:bCs/>
                <w:sz w:val="16"/>
                <w:szCs w:val="16"/>
              </w:rPr>
              <w:t xml:space="preserve">        122.637 </w:t>
            </w:r>
          </w:p>
        </w:tc>
        <w:tc>
          <w:tcPr>
            <w:tcW w:w="879" w:type="dxa"/>
            <w:tcBorders>
              <w:top w:val="nil"/>
              <w:left w:val="nil"/>
              <w:bottom w:val="single" w:sz="4" w:space="0" w:color="auto"/>
              <w:right w:val="single" w:sz="4" w:space="0" w:color="auto"/>
            </w:tcBorders>
            <w:shd w:val="clear" w:color="auto" w:fill="auto"/>
            <w:vAlign w:val="center"/>
            <w:hideMark/>
          </w:tcPr>
          <w:p w14:paraId="4DC594CD" w14:textId="77777777" w:rsidR="00C94018" w:rsidRPr="00C94018" w:rsidRDefault="00C94018" w:rsidP="00C94018">
            <w:pPr>
              <w:jc w:val="right"/>
              <w:rPr>
                <w:b/>
                <w:bCs/>
                <w:sz w:val="16"/>
                <w:szCs w:val="16"/>
              </w:rPr>
            </w:pPr>
            <w:r w:rsidRPr="00C94018">
              <w:rPr>
                <w:b/>
                <w:bCs/>
                <w:sz w:val="16"/>
                <w:szCs w:val="16"/>
              </w:rPr>
              <w:t xml:space="preserve">                -   </w:t>
            </w:r>
          </w:p>
        </w:tc>
        <w:tc>
          <w:tcPr>
            <w:tcW w:w="919" w:type="dxa"/>
            <w:tcBorders>
              <w:top w:val="nil"/>
              <w:left w:val="nil"/>
              <w:bottom w:val="single" w:sz="4" w:space="0" w:color="auto"/>
              <w:right w:val="single" w:sz="4" w:space="0" w:color="auto"/>
            </w:tcBorders>
            <w:shd w:val="clear" w:color="auto" w:fill="auto"/>
            <w:vAlign w:val="center"/>
            <w:hideMark/>
          </w:tcPr>
          <w:p w14:paraId="2FEA5770" w14:textId="77777777" w:rsidR="00C94018" w:rsidRPr="00C94018" w:rsidRDefault="00C94018" w:rsidP="00C94018">
            <w:pPr>
              <w:jc w:val="right"/>
              <w:rPr>
                <w:b/>
                <w:bCs/>
                <w:sz w:val="16"/>
                <w:szCs w:val="16"/>
              </w:rPr>
            </w:pPr>
            <w:r w:rsidRPr="00C94018">
              <w:rPr>
                <w:b/>
                <w:bCs/>
                <w:sz w:val="16"/>
                <w:szCs w:val="16"/>
              </w:rPr>
              <w:t xml:space="preserve">         38.000 </w:t>
            </w:r>
          </w:p>
        </w:tc>
        <w:tc>
          <w:tcPr>
            <w:tcW w:w="800" w:type="dxa"/>
            <w:tcBorders>
              <w:top w:val="nil"/>
              <w:left w:val="nil"/>
              <w:bottom w:val="single" w:sz="4" w:space="0" w:color="auto"/>
              <w:right w:val="single" w:sz="4" w:space="0" w:color="auto"/>
            </w:tcBorders>
            <w:shd w:val="clear" w:color="auto" w:fill="auto"/>
            <w:vAlign w:val="center"/>
            <w:hideMark/>
          </w:tcPr>
          <w:p w14:paraId="4C292ACB" w14:textId="77777777" w:rsidR="00C94018" w:rsidRPr="00C94018" w:rsidRDefault="00C94018" w:rsidP="00C94018">
            <w:pPr>
              <w:jc w:val="right"/>
              <w:rPr>
                <w:b/>
                <w:bCs/>
                <w:sz w:val="16"/>
                <w:szCs w:val="16"/>
              </w:rPr>
            </w:pPr>
            <w:r w:rsidRPr="00C94018">
              <w:rPr>
                <w:b/>
                <w:bCs/>
                <w:sz w:val="16"/>
                <w:szCs w:val="16"/>
              </w:rPr>
              <w:t xml:space="preserve">      34.500 </w:t>
            </w:r>
          </w:p>
        </w:tc>
        <w:tc>
          <w:tcPr>
            <w:tcW w:w="920" w:type="dxa"/>
            <w:tcBorders>
              <w:top w:val="nil"/>
              <w:left w:val="nil"/>
              <w:bottom w:val="single" w:sz="4" w:space="0" w:color="auto"/>
              <w:right w:val="single" w:sz="4" w:space="0" w:color="auto"/>
            </w:tcBorders>
            <w:shd w:val="clear" w:color="auto" w:fill="auto"/>
            <w:vAlign w:val="center"/>
            <w:hideMark/>
          </w:tcPr>
          <w:p w14:paraId="625B960B" w14:textId="77777777" w:rsidR="00C94018" w:rsidRPr="00C94018" w:rsidRDefault="00C94018" w:rsidP="00C94018">
            <w:pPr>
              <w:jc w:val="right"/>
              <w:rPr>
                <w:b/>
                <w:bCs/>
                <w:sz w:val="16"/>
                <w:szCs w:val="16"/>
              </w:rPr>
            </w:pPr>
            <w:r w:rsidRPr="00C94018">
              <w:rPr>
                <w:b/>
                <w:bCs/>
                <w:sz w:val="16"/>
                <w:szCs w:val="16"/>
              </w:rPr>
              <w:t xml:space="preserve">           3.500 </w:t>
            </w:r>
          </w:p>
        </w:tc>
        <w:tc>
          <w:tcPr>
            <w:tcW w:w="1418" w:type="dxa"/>
            <w:tcBorders>
              <w:top w:val="nil"/>
              <w:left w:val="nil"/>
              <w:bottom w:val="single" w:sz="4" w:space="0" w:color="auto"/>
              <w:right w:val="single" w:sz="4" w:space="0" w:color="auto"/>
            </w:tcBorders>
            <w:shd w:val="clear" w:color="auto" w:fill="auto"/>
            <w:vAlign w:val="center"/>
            <w:hideMark/>
          </w:tcPr>
          <w:p w14:paraId="6E981E34" w14:textId="77777777" w:rsidR="00C94018" w:rsidRPr="00C94018" w:rsidRDefault="00C94018" w:rsidP="00C94018">
            <w:pPr>
              <w:jc w:val="right"/>
              <w:rPr>
                <w:b/>
                <w:bCs/>
                <w:sz w:val="16"/>
                <w:szCs w:val="16"/>
              </w:rPr>
            </w:pPr>
            <w:r w:rsidRPr="00C94018">
              <w:rPr>
                <w:b/>
                <w:bCs/>
                <w:sz w:val="16"/>
                <w:szCs w:val="16"/>
              </w:rPr>
              <w:t> </w:t>
            </w:r>
          </w:p>
        </w:tc>
      </w:tr>
      <w:tr w:rsidR="00C94018" w:rsidRPr="00C94018" w14:paraId="44DD01FE" w14:textId="77777777" w:rsidTr="00C94018">
        <w:trPr>
          <w:trHeight w:val="1095"/>
        </w:trPr>
        <w:tc>
          <w:tcPr>
            <w:tcW w:w="567" w:type="dxa"/>
            <w:tcBorders>
              <w:top w:val="nil"/>
              <w:left w:val="nil"/>
              <w:bottom w:val="single" w:sz="4" w:space="0" w:color="auto"/>
              <w:right w:val="single" w:sz="4" w:space="0" w:color="auto"/>
            </w:tcBorders>
            <w:shd w:val="clear" w:color="000000" w:fill="FFFFFF"/>
            <w:noWrap/>
            <w:vAlign w:val="center"/>
            <w:hideMark/>
          </w:tcPr>
          <w:p w14:paraId="090E88D1" w14:textId="77777777" w:rsidR="00C94018" w:rsidRPr="00C94018" w:rsidRDefault="00C94018" w:rsidP="00C94018">
            <w:pPr>
              <w:jc w:val="center"/>
              <w:outlineLvl w:val="0"/>
              <w:rPr>
                <w:sz w:val="16"/>
                <w:szCs w:val="16"/>
              </w:rPr>
            </w:pPr>
            <w:r w:rsidRPr="00C94018">
              <w:rPr>
                <w:sz w:val="16"/>
                <w:szCs w:val="16"/>
              </w:rPr>
              <w:t>31</w:t>
            </w:r>
          </w:p>
        </w:tc>
        <w:tc>
          <w:tcPr>
            <w:tcW w:w="3514" w:type="dxa"/>
            <w:tcBorders>
              <w:top w:val="nil"/>
              <w:left w:val="nil"/>
              <w:bottom w:val="single" w:sz="4" w:space="0" w:color="auto"/>
              <w:right w:val="single" w:sz="4" w:space="0" w:color="auto"/>
            </w:tcBorders>
            <w:shd w:val="clear" w:color="auto" w:fill="auto"/>
            <w:vAlign w:val="center"/>
            <w:hideMark/>
          </w:tcPr>
          <w:p w14:paraId="0DA3781F" w14:textId="77777777" w:rsidR="00C94018" w:rsidRPr="00C94018" w:rsidRDefault="00C94018" w:rsidP="00C94018">
            <w:pPr>
              <w:outlineLvl w:val="0"/>
              <w:rPr>
                <w:sz w:val="16"/>
                <w:szCs w:val="16"/>
              </w:rPr>
            </w:pPr>
            <w:r w:rsidRPr="00C94018">
              <w:rPr>
                <w:sz w:val="16"/>
                <w:szCs w:val="16"/>
              </w:rPr>
              <w:t xml:space="preserve"> Tôn </w:t>
            </w:r>
            <w:proofErr w:type="spellStart"/>
            <w:r w:rsidRPr="00C94018">
              <w:rPr>
                <w:sz w:val="16"/>
                <w:szCs w:val="16"/>
              </w:rPr>
              <w:t>tạo</w:t>
            </w:r>
            <w:proofErr w:type="spellEnd"/>
            <w:r w:rsidRPr="00C94018">
              <w:rPr>
                <w:sz w:val="16"/>
                <w:szCs w:val="16"/>
              </w:rPr>
              <w:t xml:space="preserve">, </w:t>
            </w:r>
            <w:proofErr w:type="spellStart"/>
            <w:r w:rsidRPr="00C94018">
              <w:rPr>
                <w:sz w:val="16"/>
                <w:szCs w:val="16"/>
              </w:rPr>
              <w:t>nâng</w:t>
            </w:r>
            <w:proofErr w:type="spellEnd"/>
            <w:r w:rsidRPr="00C94018">
              <w:rPr>
                <w:sz w:val="16"/>
                <w:szCs w:val="16"/>
              </w:rPr>
              <w:t xml:space="preserve"> </w:t>
            </w:r>
            <w:proofErr w:type="spellStart"/>
            <w:r w:rsidRPr="00C94018">
              <w:rPr>
                <w:sz w:val="16"/>
                <w:szCs w:val="16"/>
              </w:rPr>
              <w:t>cấp</w:t>
            </w:r>
            <w:proofErr w:type="spellEnd"/>
            <w:r w:rsidRPr="00C94018">
              <w:rPr>
                <w:sz w:val="16"/>
                <w:szCs w:val="16"/>
              </w:rPr>
              <w:t xml:space="preserve"> </w:t>
            </w:r>
            <w:proofErr w:type="spellStart"/>
            <w:r w:rsidRPr="00C94018">
              <w:rPr>
                <w:sz w:val="16"/>
                <w:szCs w:val="16"/>
              </w:rPr>
              <w:t>mộ</w:t>
            </w:r>
            <w:proofErr w:type="spellEnd"/>
            <w:r w:rsidRPr="00C94018">
              <w:rPr>
                <w:sz w:val="16"/>
                <w:szCs w:val="16"/>
              </w:rPr>
              <w:t xml:space="preserve"> </w:t>
            </w:r>
            <w:proofErr w:type="spellStart"/>
            <w:r w:rsidRPr="00C94018">
              <w:rPr>
                <w:sz w:val="16"/>
                <w:szCs w:val="16"/>
              </w:rPr>
              <w:t>cụ</w:t>
            </w:r>
            <w:proofErr w:type="spellEnd"/>
            <w:r w:rsidRPr="00C94018">
              <w:rPr>
                <w:sz w:val="16"/>
                <w:szCs w:val="16"/>
              </w:rPr>
              <w:t xml:space="preserve"> </w:t>
            </w:r>
            <w:proofErr w:type="spellStart"/>
            <w:r w:rsidRPr="00C94018">
              <w:rPr>
                <w:sz w:val="16"/>
                <w:szCs w:val="16"/>
              </w:rPr>
              <w:t>Huỳnh</w:t>
            </w:r>
            <w:proofErr w:type="spellEnd"/>
            <w:r w:rsidRPr="00C94018">
              <w:rPr>
                <w:sz w:val="16"/>
                <w:szCs w:val="16"/>
              </w:rPr>
              <w:t xml:space="preserve"> </w:t>
            </w:r>
            <w:proofErr w:type="spellStart"/>
            <w:r w:rsidRPr="00C94018">
              <w:rPr>
                <w:sz w:val="16"/>
                <w:szCs w:val="16"/>
              </w:rPr>
              <w:t>Thúc</w:t>
            </w:r>
            <w:proofErr w:type="spellEnd"/>
            <w:r w:rsidRPr="00C94018">
              <w:rPr>
                <w:sz w:val="16"/>
                <w:szCs w:val="16"/>
              </w:rPr>
              <w:t xml:space="preserve"> </w:t>
            </w:r>
            <w:proofErr w:type="spellStart"/>
            <w:r w:rsidRPr="00C94018">
              <w:rPr>
                <w:sz w:val="16"/>
                <w:szCs w:val="16"/>
              </w:rPr>
              <w:t>Kháng</w:t>
            </w:r>
            <w:proofErr w:type="spellEnd"/>
            <w:r w:rsidRPr="00C94018">
              <w:rPr>
                <w:sz w:val="16"/>
                <w:szCs w:val="16"/>
              </w:rPr>
              <w:t xml:space="preserve"> </w:t>
            </w:r>
          </w:p>
        </w:tc>
        <w:tc>
          <w:tcPr>
            <w:tcW w:w="1019" w:type="dxa"/>
            <w:tcBorders>
              <w:top w:val="nil"/>
              <w:left w:val="nil"/>
              <w:bottom w:val="single" w:sz="4" w:space="0" w:color="auto"/>
              <w:right w:val="single" w:sz="4" w:space="0" w:color="auto"/>
            </w:tcBorders>
            <w:shd w:val="clear" w:color="auto" w:fill="auto"/>
            <w:vAlign w:val="center"/>
            <w:hideMark/>
          </w:tcPr>
          <w:p w14:paraId="5343E798" w14:textId="77777777" w:rsidR="00C94018" w:rsidRPr="00C94018" w:rsidRDefault="00C94018" w:rsidP="00C94018">
            <w:pPr>
              <w:jc w:val="center"/>
              <w:outlineLvl w:val="0"/>
              <w:rPr>
                <w:sz w:val="16"/>
                <w:szCs w:val="16"/>
              </w:rPr>
            </w:pPr>
            <w:r w:rsidRPr="00C94018">
              <w:rPr>
                <w:sz w:val="16"/>
                <w:szCs w:val="16"/>
              </w:rPr>
              <w:t xml:space="preserve">BQL DA ĐTXD </w:t>
            </w:r>
            <w:proofErr w:type="spellStart"/>
            <w:r w:rsidRPr="00C94018">
              <w:rPr>
                <w:sz w:val="16"/>
                <w:szCs w:val="16"/>
              </w:rPr>
              <w:t>các</w:t>
            </w:r>
            <w:proofErr w:type="spellEnd"/>
            <w:r w:rsidRPr="00C94018">
              <w:rPr>
                <w:sz w:val="16"/>
                <w:szCs w:val="16"/>
              </w:rPr>
              <w:t xml:space="preserve"> CT DD </w:t>
            </w:r>
            <w:proofErr w:type="spellStart"/>
            <w:r w:rsidRPr="00C94018">
              <w:rPr>
                <w:sz w:val="16"/>
                <w:szCs w:val="16"/>
              </w:rPr>
              <w:t>và</w:t>
            </w:r>
            <w:proofErr w:type="spellEnd"/>
            <w:r w:rsidRPr="00C94018">
              <w:rPr>
                <w:sz w:val="16"/>
                <w:szCs w:val="16"/>
              </w:rPr>
              <w:t xml:space="preserve"> CN </w:t>
            </w:r>
            <w:proofErr w:type="spellStart"/>
            <w:r w:rsidRPr="00C94018">
              <w:rPr>
                <w:sz w:val="16"/>
                <w:szCs w:val="16"/>
              </w:rPr>
              <w:t>tỉnh</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6F18A41B" w14:textId="77777777" w:rsidR="00C94018" w:rsidRPr="00C94018" w:rsidRDefault="00C94018" w:rsidP="00C94018">
            <w:pPr>
              <w:jc w:val="center"/>
              <w:outlineLvl w:val="0"/>
              <w:rPr>
                <w:sz w:val="16"/>
                <w:szCs w:val="16"/>
              </w:rPr>
            </w:pPr>
            <w:r w:rsidRPr="00C94018">
              <w:rPr>
                <w:sz w:val="16"/>
                <w:szCs w:val="16"/>
              </w:rPr>
              <w:t>2019-2023</w:t>
            </w:r>
          </w:p>
        </w:tc>
        <w:tc>
          <w:tcPr>
            <w:tcW w:w="1639" w:type="dxa"/>
            <w:tcBorders>
              <w:top w:val="nil"/>
              <w:left w:val="nil"/>
              <w:bottom w:val="single" w:sz="4" w:space="0" w:color="auto"/>
              <w:right w:val="single" w:sz="4" w:space="0" w:color="auto"/>
            </w:tcBorders>
            <w:shd w:val="clear" w:color="auto" w:fill="auto"/>
            <w:vAlign w:val="center"/>
            <w:hideMark/>
          </w:tcPr>
          <w:p w14:paraId="1F5CA39C" w14:textId="77777777" w:rsidR="00C94018" w:rsidRPr="00C94018" w:rsidRDefault="00C94018" w:rsidP="00C94018">
            <w:pPr>
              <w:jc w:val="center"/>
              <w:outlineLvl w:val="0"/>
              <w:rPr>
                <w:sz w:val="16"/>
                <w:szCs w:val="16"/>
              </w:rPr>
            </w:pPr>
            <w:r w:rsidRPr="00C94018">
              <w:rPr>
                <w:sz w:val="16"/>
                <w:szCs w:val="16"/>
              </w:rPr>
              <w:t xml:space="preserve">2029/QĐ-UBND </w:t>
            </w:r>
            <w:proofErr w:type="spellStart"/>
            <w:r w:rsidRPr="00C94018">
              <w:rPr>
                <w:sz w:val="16"/>
                <w:szCs w:val="16"/>
              </w:rPr>
              <w:t>ngày</w:t>
            </w:r>
            <w:proofErr w:type="spellEnd"/>
            <w:r w:rsidRPr="00C94018">
              <w:rPr>
                <w:sz w:val="16"/>
                <w:szCs w:val="16"/>
              </w:rPr>
              <w:t xml:space="preserve"> 31/10/2017; 482/QĐ-UBND </w:t>
            </w:r>
            <w:proofErr w:type="spellStart"/>
            <w:r w:rsidRPr="00C94018">
              <w:rPr>
                <w:sz w:val="16"/>
                <w:szCs w:val="16"/>
              </w:rPr>
              <w:t>ngày</w:t>
            </w:r>
            <w:proofErr w:type="spellEnd"/>
            <w:r w:rsidRPr="00C94018">
              <w:rPr>
                <w:sz w:val="16"/>
                <w:szCs w:val="16"/>
              </w:rPr>
              <w:t xml:space="preserve"> 20/5/2022</w:t>
            </w:r>
          </w:p>
        </w:tc>
        <w:tc>
          <w:tcPr>
            <w:tcW w:w="1020" w:type="dxa"/>
            <w:tcBorders>
              <w:top w:val="nil"/>
              <w:left w:val="nil"/>
              <w:bottom w:val="single" w:sz="4" w:space="0" w:color="auto"/>
              <w:right w:val="single" w:sz="4" w:space="0" w:color="auto"/>
            </w:tcBorders>
            <w:shd w:val="clear" w:color="auto" w:fill="auto"/>
            <w:vAlign w:val="center"/>
            <w:hideMark/>
          </w:tcPr>
          <w:p w14:paraId="3FFD5EA1" w14:textId="77777777" w:rsidR="00C94018" w:rsidRPr="00C94018" w:rsidRDefault="00C94018" w:rsidP="00C94018">
            <w:pPr>
              <w:jc w:val="right"/>
              <w:outlineLvl w:val="0"/>
              <w:rPr>
                <w:sz w:val="16"/>
                <w:szCs w:val="16"/>
              </w:rPr>
            </w:pPr>
            <w:r w:rsidRPr="00C94018">
              <w:rPr>
                <w:sz w:val="16"/>
                <w:szCs w:val="16"/>
              </w:rPr>
              <w:t xml:space="preserve">            13.000 </w:t>
            </w:r>
          </w:p>
        </w:tc>
        <w:tc>
          <w:tcPr>
            <w:tcW w:w="1060" w:type="dxa"/>
            <w:tcBorders>
              <w:top w:val="nil"/>
              <w:left w:val="nil"/>
              <w:bottom w:val="single" w:sz="4" w:space="0" w:color="auto"/>
              <w:right w:val="single" w:sz="4" w:space="0" w:color="auto"/>
            </w:tcBorders>
            <w:shd w:val="clear" w:color="auto" w:fill="auto"/>
            <w:noWrap/>
            <w:vAlign w:val="center"/>
            <w:hideMark/>
          </w:tcPr>
          <w:p w14:paraId="762420D9" w14:textId="77777777" w:rsidR="00C94018" w:rsidRPr="00C94018" w:rsidRDefault="00C94018" w:rsidP="00C94018">
            <w:pPr>
              <w:jc w:val="right"/>
              <w:outlineLvl w:val="0"/>
              <w:rPr>
                <w:sz w:val="16"/>
                <w:szCs w:val="16"/>
              </w:rPr>
            </w:pPr>
            <w:r w:rsidRPr="00C94018">
              <w:rPr>
                <w:sz w:val="16"/>
                <w:szCs w:val="16"/>
              </w:rPr>
              <w:t>13.000</w:t>
            </w:r>
          </w:p>
        </w:tc>
        <w:tc>
          <w:tcPr>
            <w:tcW w:w="860" w:type="dxa"/>
            <w:tcBorders>
              <w:top w:val="nil"/>
              <w:left w:val="nil"/>
              <w:bottom w:val="single" w:sz="4" w:space="0" w:color="auto"/>
              <w:right w:val="single" w:sz="4" w:space="0" w:color="auto"/>
            </w:tcBorders>
            <w:shd w:val="clear" w:color="auto" w:fill="auto"/>
            <w:noWrap/>
            <w:vAlign w:val="center"/>
            <w:hideMark/>
          </w:tcPr>
          <w:p w14:paraId="630D2748" w14:textId="77777777" w:rsidR="00C94018" w:rsidRPr="00C94018" w:rsidRDefault="00C94018" w:rsidP="00C94018">
            <w:pPr>
              <w:jc w:val="right"/>
              <w:outlineLvl w:val="0"/>
              <w:rPr>
                <w:sz w:val="16"/>
                <w:szCs w:val="16"/>
              </w:rPr>
            </w:pPr>
            <w:r w:rsidRPr="00C94018">
              <w:rPr>
                <w:sz w:val="16"/>
                <w:szCs w:val="16"/>
              </w:rPr>
              <w:t xml:space="preserve">          6.300 </w:t>
            </w:r>
          </w:p>
        </w:tc>
        <w:tc>
          <w:tcPr>
            <w:tcW w:w="940" w:type="dxa"/>
            <w:tcBorders>
              <w:top w:val="nil"/>
              <w:left w:val="nil"/>
              <w:bottom w:val="single" w:sz="4" w:space="0" w:color="auto"/>
              <w:right w:val="single" w:sz="4" w:space="0" w:color="auto"/>
            </w:tcBorders>
            <w:shd w:val="clear" w:color="auto" w:fill="auto"/>
            <w:vAlign w:val="center"/>
            <w:hideMark/>
          </w:tcPr>
          <w:p w14:paraId="0AA8D824" w14:textId="77777777" w:rsidR="00C94018" w:rsidRPr="00C94018" w:rsidRDefault="00C94018" w:rsidP="00C94018">
            <w:pPr>
              <w:jc w:val="right"/>
              <w:outlineLvl w:val="0"/>
              <w:rPr>
                <w:sz w:val="16"/>
                <w:szCs w:val="16"/>
              </w:rPr>
            </w:pPr>
            <w:r w:rsidRPr="00C94018">
              <w:rPr>
                <w:sz w:val="16"/>
                <w:szCs w:val="16"/>
              </w:rPr>
              <w:t xml:space="preserve">            6.300 </w:t>
            </w:r>
          </w:p>
        </w:tc>
        <w:tc>
          <w:tcPr>
            <w:tcW w:w="879" w:type="dxa"/>
            <w:tcBorders>
              <w:top w:val="nil"/>
              <w:left w:val="nil"/>
              <w:bottom w:val="single" w:sz="4" w:space="0" w:color="auto"/>
              <w:right w:val="single" w:sz="4" w:space="0" w:color="auto"/>
            </w:tcBorders>
            <w:shd w:val="clear" w:color="auto" w:fill="auto"/>
            <w:vAlign w:val="center"/>
            <w:hideMark/>
          </w:tcPr>
          <w:p w14:paraId="0A788E89"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4E00CCC0" w14:textId="77777777" w:rsidR="00C94018" w:rsidRPr="00C94018" w:rsidRDefault="00C94018" w:rsidP="00C94018">
            <w:pPr>
              <w:jc w:val="right"/>
              <w:outlineLvl w:val="0"/>
              <w:rPr>
                <w:sz w:val="16"/>
                <w:szCs w:val="16"/>
              </w:rPr>
            </w:pPr>
            <w:r w:rsidRPr="00C94018">
              <w:rPr>
                <w:sz w:val="16"/>
                <w:szCs w:val="16"/>
              </w:rPr>
              <w:t xml:space="preserve">           4.000 </w:t>
            </w:r>
          </w:p>
        </w:tc>
        <w:tc>
          <w:tcPr>
            <w:tcW w:w="800" w:type="dxa"/>
            <w:tcBorders>
              <w:top w:val="nil"/>
              <w:left w:val="nil"/>
              <w:bottom w:val="single" w:sz="4" w:space="0" w:color="auto"/>
              <w:right w:val="single" w:sz="4" w:space="0" w:color="auto"/>
            </w:tcBorders>
            <w:shd w:val="clear" w:color="auto" w:fill="auto"/>
            <w:vAlign w:val="center"/>
            <w:hideMark/>
          </w:tcPr>
          <w:p w14:paraId="0FBBB752" w14:textId="77777777" w:rsidR="00C94018" w:rsidRPr="00C94018" w:rsidRDefault="00C94018" w:rsidP="00C94018">
            <w:pPr>
              <w:jc w:val="right"/>
              <w:outlineLvl w:val="0"/>
              <w:rPr>
                <w:sz w:val="16"/>
                <w:szCs w:val="16"/>
              </w:rPr>
            </w:pPr>
            <w:r w:rsidRPr="00C94018">
              <w:rPr>
                <w:sz w:val="16"/>
                <w:szCs w:val="16"/>
              </w:rPr>
              <w:t xml:space="preserve">        4.000 </w:t>
            </w:r>
          </w:p>
        </w:tc>
        <w:tc>
          <w:tcPr>
            <w:tcW w:w="920" w:type="dxa"/>
            <w:tcBorders>
              <w:top w:val="nil"/>
              <w:left w:val="nil"/>
              <w:bottom w:val="single" w:sz="4" w:space="0" w:color="auto"/>
              <w:right w:val="single" w:sz="4" w:space="0" w:color="auto"/>
            </w:tcBorders>
            <w:shd w:val="clear" w:color="auto" w:fill="auto"/>
            <w:vAlign w:val="center"/>
            <w:hideMark/>
          </w:tcPr>
          <w:p w14:paraId="2F7488E6"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24B4BDAB" w14:textId="77777777" w:rsidR="00C94018" w:rsidRPr="00C94018" w:rsidRDefault="00C94018" w:rsidP="00C94018">
            <w:pPr>
              <w:jc w:val="center"/>
              <w:outlineLvl w:val="0"/>
              <w:rPr>
                <w:sz w:val="16"/>
                <w:szCs w:val="16"/>
              </w:rPr>
            </w:pPr>
            <w:r w:rsidRPr="00C94018">
              <w:rPr>
                <w:sz w:val="16"/>
                <w:szCs w:val="16"/>
              </w:rPr>
              <w:t xml:space="preserve"> </w:t>
            </w: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nhu</w:t>
            </w:r>
            <w:proofErr w:type="spellEnd"/>
            <w:r w:rsidRPr="00C94018">
              <w:rPr>
                <w:sz w:val="16"/>
                <w:szCs w:val="16"/>
              </w:rPr>
              <w:t xml:space="preserve"> </w:t>
            </w:r>
            <w:proofErr w:type="spellStart"/>
            <w:r w:rsidRPr="00C94018">
              <w:rPr>
                <w:sz w:val="16"/>
                <w:szCs w:val="16"/>
              </w:rPr>
              <w:t>cầu</w:t>
            </w:r>
            <w:proofErr w:type="spellEnd"/>
            <w:r w:rsidRPr="00C94018">
              <w:rPr>
                <w:sz w:val="16"/>
                <w:szCs w:val="16"/>
              </w:rPr>
              <w:t xml:space="preserve"> HT </w:t>
            </w:r>
          </w:p>
        </w:tc>
      </w:tr>
      <w:tr w:rsidR="00C94018" w:rsidRPr="00C94018" w14:paraId="244A520D" w14:textId="77777777" w:rsidTr="00C94018">
        <w:trPr>
          <w:trHeight w:val="1110"/>
        </w:trPr>
        <w:tc>
          <w:tcPr>
            <w:tcW w:w="567" w:type="dxa"/>
            <w:tcBorders>
              <w:top w:val="nil"/>
              <w:left w:val="nil"/>
              <w:bottom w:val="single" w:sz="4" w:space="0" w:color="auto"/>
              <w:right w:val="single" w:sz="4" w:space="0" w:color="auto"/>
            </w:tcBorders>
            <w:shd w:val="clear" w:color="000000" w:fill="FFFFFF"/>
            <w:noWrap/>
            <w:vAlign w:val="center"/>
            <w:hideMark/>
          </w:tcPr>
          <w:p w14:paraId="6DA241F1" w14:textId="77777777" w:rsidR="00C94018" w:rsidRPr="00C94018" w:rsidRDefault="00C94018" w:rsidP="00C94018">
            <w:pPr>
              <w:jc w:val="center"/>
              <w:outlineLvl w:val="0"/>
              <w:rPr>
                <w:sz w:val="16"/>
                <w:szCs w:val="16"/>
              </w:rPr>
            </w:pPr>
            <w:r w:rsidRPr="00C94018">
              <w:rPr>
                <w:sz w:val="16"/>
                <w:szCs w:val="16"/>
              </w:rPr>
              <w:t>32</w:t>
            </w:r>
          </w:p>
        </w:tc>
        <w:tc>
          <w:tcPr>
            <w:tcW w:w="3514" w:type="dxa"/>
            <w:tcBorders>
              <w:top w:val="nil"/>
              <w:left w:val="nil"/>
              <w:bottom w:val="single" w:sz="4" w:space="0" w:color="auto"/>
              <w:right w:val="single" w:sz="4" w:space="0" w:color="auto"/>
            </w:tcBorders>
            <w:shd w:val="clear" w:color="auto" w:fill="auto"/>
            <w:vAlign w:val="center"/>
            <w:hideMark/>
          </w:tcPr>
          <w:p w14:paraId="04C89E22" w14:textId="77777777" w:rsidR="00C94018" w:rsidRPr="00C94018" w:rsidRDefault="00C94018" w:rsidP="00C94018">
            <w:pPr>
              <w:outlineLvl w:val="0"/>
              <w:rPr>
                <w:sz w:val="16"/>
                <w:szCs w:val="16"/>
              </w:rPr>
            </w:pPr>
            <w:r w:rsidRPr="00C94018">
              <w:rPr>
                <w:sz w:val="16"/>
                <w:szCs w:val="16"/>
              </w:rPr>
              <w:t xml:space="preserve"> </w:t>
            </w:r>
            <w:proofErr w:type="spellStart"/>
            <w:r w:rsidRPr="00C94018">
              <w:rPr>
                <w:sz w:val="16"/>
                <w:szCs w:val="16"/>
              </w:rPr>
              <w:t>Đường</w:t>
            </w:r>
            <w:proofErr w:type="spellEnd"/>
            <w:r w:rsidRPr="00C94018">
              <w:rPr>
                <w:sz w:val="16"/>
                <w:szCs w:val="16"/>
              </w:rPr>
              <w:t xml:space="preserve"> du </w:t>
            </w:r>
            <w:proofErr w:type="spellStart"/>
            <w:r w:rsidRPr="00C94018">
              <w:rPr>
                <w:sz w:val="16"/>
                <w:szCs w:val="16"/>
              </w:rPr>
              <w:t>lịch</w:t>
            </w:r>
            <w:proofErr w:type="spellEnd"/>
            <w:r w:rsidRPr="00C94018">
              <w:rPr>
                <w:sz w:val="16"/>
                <w:szCs w:val="16"/>
              </w:rPr>
              <w:t xml:space="preserve"> </w:t>
            </w:r>
            <w:proofErr w:type="spellStart"/>
            <w:r w:rsidRPr="00C94018">
              <w:rPr>
                <w:sz w:val="16"/>
                <w:szCs w:val="16"/>
              </w:rPr>
              <w:t>vào</w:t>
            </w:r>
            <w:proofErr w:type="spellEnd"/>
            <w:r w:rsidRPr="00C94018">
              <w:rPr>
                <w:sz w:val="16"/>
                <w:szCs w:val="16"/>
              </w:rPr>
              <w:t xml:space="preserve"> </w:t>
            </w:r>
            <w:proofErr w:type="spellStart"/>
            <w:r w:rsidRPr="00C94018">
              <w:rPr>
                <w:sz w:val="16"/>
                <w:szCs w:val="16"/>
              </w:rPr>
              <w:t>Khu</w:t>
            </w:r>
            <w:proofErr w:type="spellEnd"/>
            <w:r w:rsidRPr="00C94018">
              <w:rPr>
                <w:sz w:val="16"/>
                <w:szCs w:val="16"/>
              </w:rPr>
              <w:t xml:space="preserve"> di </w:t>
            </w:r>
            <w:proofErr w:type="spellStart"/>
            <w:r w:rsidRPr="00C94018">
              <w:rPr>
                <w:sz w:val="16"/>
                <w:szCs w:val="16"/>
              </w:rPr>
              <w:t>chỉ</w:t>
            </w:r>
            <w:proofErr w:type="spellEnd"/>
            <w:r w:rsidRPr="00C94018">
              <w:rPr>
                <w:sz w:val="16"/>
                <w:szCs w:val="16"/>
              </w:rPr>
              <w:t xml:space="preserve"> </w:t>
            </w:r>
            <w:proofErr w:type="spellStart"/>
            <w:r w:rsidRPr="00C94018">
              <w:rPr>
                <w:sz w:val="16"/>
                <w:szCs w:val="16"/>
              </w:rPr>
              <w:t>văn</w:t>
            </w:r>
            <w:proofErr w:type="spellEnd"/>
            <w:r w:rsidRPr="00C94018">
              <w:rPr>
                <w:sz w:val="16"/>
                <w:szCs w:val="16"/>
              </w:rPr>
              <w:t xml:space="preserve"> </w:t>
            </w:r>
            <w:proofErr w:type="spellStart"/>
            <w:r w:rsidRPr="00C94018">
              <w:rPr>
                <w:sz w:val="16"/>
                <w:szCs w:val="16"/>
              </w:rPr>
              <w:t>hóa</w:t>
            </w:r>
            <w:proofErr w:type="spellEnd"/>
            <w:r w:rsidRPr="00C94018">
              <w:rPr>
                <w:sz w:val="16"/>
                <w:szCs w:val="16"/>
              </w:rPr>
              <w:t xml:space="preserve"> Sa </w:t>
            </w:r>
            <w:proofErr w:type="spellStart"/>
            <w:r w:rsidRPr="00C94018">
              <w:rPr>
                <w:sz w:val="16"/>
                <w:szCs w:val="16"/>
              </w:rPr>
              <w:t>Huỳnh</w:t>
            </w:r>
            <w:proofErr w:type="spellEnd"/>
            <w:r w:rsidRPr="00C94018">
              <w:rPr>
                <w:sz w:val="16"/>
                <w:szCs w:val="16"/>
              </w:rPr>
              <w:t xml:space="preserve"> </w:t>
            </w:r>
          </w:p>
        </w:tc>
        <w:tc>
          <w:tcPr>
            <w:tcW w:w="1019" w:type="dxa"/>
            <w:tcBorders>
              <w:top w:val="nil"/>
              <w:left w:val="nil"/>
              <w:bottom w:val="single" w:sz="4" w:space="0" w:color="auto"/>
              <w:right w:val="single" w:sz="4" w:space="0" w:color="auto"/>
            </w:tcBorders>
            <w:shd w:val="clear" w:color="auto" w:fill="auto"/>
            <w:vAlign w:val="center"/>
            <w:hideMark/>
          </w:tcPr>
          <w:p w14:paraId="1F674144" w14:textId="77777777" w:rsidR="00C94018" w:rsidRPr="00C94018" w:rsidRDefault="00C94018" w:rsidP="00C94018">
            <w:pPr>
              <w:jc w:val="center"/>
              <w:outlineLvl w:val="0"/>
              <w:rPr>
                <w:sz w:val="16"/>
                <w:szCs w:val="16"/>
              </w:rPr>
            </w:pPr>
            <w:r w:rsidRPr="00C94018">
              <w:rPr>
                <w:sz w:val="16"/>
                <w:szCs w:val="16"/>
              </w:rPr>
              <w:t xml:space="preserve">BQL DA ĐTXD </w:t>
            </w:r>
            <w:proofErr w:type="spellStart"/>
            <w:r w:rsidRPr="00C94018">
              <w:rPr>
                <w:sz w:val="16"/>
                <w:szCs w:val="16"/>
              </w:rPr>
              <w:t>các</w:t>
            </w:r>
            <w:proofErr w:type="spellEnd"/>
            <w:r w:rsidRPr="00C94018">
              <w:rPr>
                <w:sz w:val="16"/>
                <w:szCs w:val="16"/>
              </w:rPr>
              <w:t xml:space="preserve"> CT DD </w:t>
            </w:r>
            <w:proofErr w:type="spellStart"/>
            <w:r w:rsidRPr="00C94018">
              <w:rPr>
                <w:sz w:val="16"/>
                <w:szCs w:val="16"/>
              </w:rPr>
              <w:t>và</w:t>
            </w:r>
            <w:proofErr w:type="spellEnd"/>
            <w:r w:rsidRPr="00C94018">
              <w:rPr>
                <w:sz w:val="16"/>
                <w:szCs w:val="16"/>
              </w:rPr>
              <w:t xml:space="preserve"> CN </w:t>
            </w:r>
            <w:proofErr w:type="spellStart"/>
            <w:r w:rsidRPr="00C94018">
              <w:rPr>
                <w:sz w:val="16"/>
                <w:szCs w:val="16"/>
              </w:rPr>
              <w:t>tỉnh</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573F890C" w14:textId="77777777" w:rsidR="00C94018" w:rsidRPr="00C94018" w:rsidRDefault="00C94018" w:rsidP="00C94018">
            <w:pPr>
              <w:jc w:val="center"/>
              <w:outlineLvl w:val="0"/>
              <w:rPr>
                <w:sz w:val="16"/>
                <w:szCs w:val="16"/>
              </w:rPr>
            </w:pPr>
            <w:r w:rsidRPr="00C94018">
              <w:rPr>
                <w:sz w:val="16"/>
                <w:szCs w:val="16"/>
              </w:rPr>
              <w:t>2020-2023</w:t>
            </w:r>
          </w:p>
        </w:tc>
        <w:tc>
          <w:tcPr>
            <w:tcW w:w="1639" w:type="dxa"/>
            <w:tcBorders>
              <w:top w:val="nil"/>
              <w:left w:val="nil"/>
              <w:bottom w:val="single" w:sz="4" w:space="0" w:color="auto"/>
              <w:right w:val="single" w:sz="4" w:space="0" w:color="auto"/>
            </w:tcBorders>
            <w:shd w:val="clear" w:color="auto" w:fill="auto"/>
            <w:vAlign w:val="center"/>
            <w:hideMark/>
          </w:tcPr>
          <w:p w14:paraId="3B7965CE" w14:textId="77777777" w:rsidR="00C94018" w:rsidRPr="00C94018" w:rsidRDefault="00C94018" w:rsidP="00C94018">
            <w:pPr>
              <w:jc w:val="center"/>
              <w:outlineLvl w:val="0"/>
              <w:rPr>
                <w:sz w:val="16"/>
                <w:szCs w:val="16"/>
              </w:rPr>
            </w:pPr>
            <w:r w:rsidRPr="00C94018">
              <w:rPr>
                <w:sz w:val="16"/>
                <w:szCs w:val="16"/>
              </w:rPr>
              <w:t xml:space="preserve">1607/QĐ-UBND </w:t>
            </w:r>
            <w:proofErr w:type="spellStart"/>
            <w:r w:rsidRPr="00C94018">
              <w:rPr>
                <w:sz w:val="16"/>
                <w:szCs w:val="16"/>
              </w:rPr>
              <w:t>ngày</w:t>
            </w:r>
            <w:proofErr w:type="spellEnd"/>
            <w:r w:rsidRPr="00C94018">
              <w:rPr>
                <w:sz w:val="16"/>
                <w:szCs w:val="16"/>
              </w:rPr>
              <w:t xml:space="preserve"> 31/10/2019</w:t>
            </w:r>
          </w:p>
        </w:tc>
        <w:tc>
          <w:tcPr>
            <w:tcW w:w="1020" w:type="dxa"/>
            <w:tcBorders>
              <w:top w:val="nil"/>
              <w:left w:val="nil"/>
              <w:bottom w:val="single" w:sz="4" w:space="0" w:color="auto"/>
              <w:right w:val="single" w:sz="4" w:space="0" w:color="auto"/>
            </w:tcBorders>
            <w:shd w:val="clear" w:color="auto" w:fill="auto"/>
            <w:vAlign w:val="center"/>
            <w:hideMark/>
          </w:tcPr>
          <w:p w14:paraId="3B435E83" w14:textId="77777777" w:rsidR="00C94018" w:rsidRPr="00C94018" w:rsidRDefault="00C94018" w:rsidP="00C94018">
            <w:pPr>
              <w:jc w:val="right"/>
              <w:outlineLvl w:val="0"/>
              <w:rPr>
                <w:sz w:val="16"/>
                <w:szCs w:val="16"/>
              </w:rPr>
            </w:pPr>
            <w:r w:rsidRPr="00C94018">
              <w:rPr>
                <w:sz w:val="16"/>
                <w:szCs w:val="16"/>
              </w:rPr>
              <w:t>49.700</w:t>
            </w:r>
          </w:p>
        </w:tc>
        <w:tc>
          <w:tcPr>
            <w:tcW w:w="1060" w:type="dxa"/>
            <w:tcBorders>
              <w:top w:val="nil"/>
              <w:left w:val="nil"/>
              <w:bottom w:val="single" w:sz="4" w:space="0" w:color="auto"/>
              <w:right w:val="single" w:sz="4" w:space="0" w:color="auto"/>
            </w:tcBorders>
            <w:shd w:val="clear" w:color="auto" w:fill="auto"/>
            <w:vAlign w:val="center"/>
            <w:hideMark/>
          </w:tcPr>
          <w:p w14:paraId="228D96CB" w14:textId="77777777" w:rsidR="00C94018" w:rsidRPr="00C94018" w:rsidRDefault="00C94018" w:rsidP="00C94018">
            <w:pPr>
              <w:jc w:val="right"/>
              <w:outlineLvl w:val="0"/>
              <w:rPr>
                <w:sz w:val="16"/>
                <w:szCs w:val="16"/>
              </w:rPr>
            </w:pPr>
            <w:r w:rsidRPr="00C94018">
              <w:rPr>
                <w:sz w:val="16"/>
                <w:szCs w:val="16"/>
              </w:rPr>
              <w:t>49.700</w:t>
            </w:r>
          </w:p>
        </w:tc>
        <w:tc>
          <w:tcPr>
            <w:tcW w:w="860" w:type="dxa"/>
            <w:tcBorders>
              <w:top w:val="nil"/>
              <w:left w:val="nil"/>
              <w:bottom w:val="single" w:sz="4" w:space="0" w:color="auto"/>
              <w:right w:val="single" w:sz="4" w:space="0" w:color="auto"/>
            </w:tcBorders>
            <w:shd w:val="clear" w:color="auto" w:fill="auto"/>
            <w:noWrap/>
            <w:vAlign w:val="center"/>
            <w:hideMark/>
          </w:tcPr>
          <w:p w14:paraId="2CDE9D00" w14:textId="77777777" w:rsidR="00C94018" w:rsidRPr="00C94018" w:rsidRDefault="00C94018" w:rsidP="00C94018">
            <w:pPr>
              <w:jc w:val="right"/>
              <w:outlineLvl w:val="0"/>
              <w:rPr>
                <w:sz w:val="16"/>
                <w:szCs w:val="16"/>
              </w:rPr>
            </w:pPr>
            <w:r w:rsidRPr="00C94018">
              <w:rPr>
                <w:sz w:val="16"/>
                <w:szCs w:val="16"/>
              </w:rPr>
              <w:t xml:space="preserve">        20.600 </w:t>
            </w:r>
          </w:p>
        </w:tc>
        <w:tc>
          <w:tcPr>
            <w:tcW w:w="940" w:type="dxa"/>
            <w:tcBorders>
              <w:top w:val="nil"/>
              <w:left w:val="nil"/>
              <w:bottom w:val="single" w:sz="4" w:space="0" w:color="auto"/>
              <w:right w:val="single" w:sz="4" w:space="0" w:color="auto"/>
            </w:tcBorders>
            <w:shd w:val="clear" w:color="auto" w:fill="auto"/>
            <w:vAlign w:val="center"/>
            <w:hideMark/>
          </w:tcPr>
          <w:p w14:paraId="7339C5C4" w14:textId="77777777" w:rsidR="00C94018" w:rsidRPr="00C94018" w:rsidRDefault="00C94018" w:rsidP="00C94018">
            <w:pPr>
              <w:jc w:val="right"/>
              <w:outlineLvl w:val="0"/>
              <w:rPr>
                <w:sz w:val="16"/>
                <w:szCs w:val="16"/>
              </w:rPr>
            </w:pPr>
            <w:r w:rsidRPr="00C94018">
              <w:rPr>
                <w:sz w:val="16"/>
                <w:szCs w:val="16"/>
              </w:rPr>
              <w:t xml:space="preserve">          20.600 </w:t>
            </w:r>
          </w:p>
        </w:tc>
        <w:tc>
          <w:tcPr>
            <w:tcW w:w="879" w:type="dxa"/>
            <w:tcBorders>
              <w:top w:val="nil"/>
              <w:left w:val="nil"/>
              <w:bottom w:val="single" w:sz="4" w:space="0" w:color="auto"/>
              <w:right w:val="single" w:sz="4" w:space="0" w:color="auto"/>
            </w:tcBorders>
            <w:shd w:val="clear" w:color="auto" w:fill="auto"/>
            <w:vAlign w:val="center"/>
            <w:hideMark/>
          </w:tcPr>
          <w:p w14:paraId="0A64D5F6"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5970E541" w14:textId="77777777" w:rsidR="00C94018" w:rsidRPr="00C94018" w:rsidRDefault="00C94018" w:rsidP="00C94018">
            <w:pPr>
              <w:jc w:val="right"/>
              <w:outlineLvl w:val="0"/>
              <w:rPr>
                <w:sz w:val="16"/>
                <w:szCs w:val="16"/>
              </w:rPr>
            </w:pPr>
            <w:r w:rsidRPr="00C94018">
              <w:rPr>
                <w:sz w:val="16"/>
                <w:szCs w:val="16"/>
              </w:rPr>
              <w:t xml:space="preserve">         28.000 </w:t>
            </w:r>
          </w:p>
        </w:tc>
        <w:tc>
          <w:tcPr>
            <w:tcW w:w="800" w:type="dxa"/>
            <w:tcBorders>
              <w:top w:val="nil"/>
              <w:left w:val="nil"/>
              <w:bottom w:val="single" w:sz="4" w:space="0" w:color="auto"/>
              <w:right w:val="single" w:sz="4" w:space="0" w:color="auto"/>
            </w:tcBorders>
            <w:shd w:val="clear" w:color="auto" w:fill="auto"/>
            <w:vAlign w:val="center"/>
            <w:hideMark/>
          </w:tcPr>
          <w:p w14:paraId="5B17D2DE" w14:textId="77777777" w:rsidR="00C94018" w:rsidRPr="00C94018" w:rsidRDefault="00C94018" w:rsidP="00C94018">
            <w:pPr>
              <w:jc w:val="right"/>
              <w:outlineLvl w:val="0"/>
              <w:rPr>
                <w:sz w:val="16"/>
                <w:szCs w:val="16"/>
              </w:rPr>
            </w:pPr>
            <w:r w:rsidRPr="00C94018">
              <w:rPr>
                <w:sz w:val="16"/>
                <w:szCs w:val="16"/>
              </w:rPr>
              <w:t xml:space="preserve">      28.000 </w:t>
            </w:r>
          </w:p>
        </w:tc>
        <w:tc>
          <w:tcPr>
            <w:tcW w:w="920" w:type="dxa"/>
            <w:tcBorders>
              <w:top w:val="nil"/>
              <w:left w:val="nil"/>
              <w:bottom w:val="single" w:sz="4" w:space="0" w:color="auto"/>
              <w:right w:val="single" w:sz="4" w:space="0" w:color="auto"/>
            </w:tcBorders>
            <w:shd w:val="clear" w:color="auto" w:fill="auto"/>
            <w:vAlign w:val="center"/>
            <w:hideMark/>
          </w:tcPr>
          <w:p w14:paraId="3C0169D6"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1D4612C2" w14:textId="77777777" w:rsidR="00C94018" w:rsidRPr="00C94018" w:rsidRDefault="00C94018" w:rsidP="00C94018">
            <w:pPr>
              <w:jc w:val="center"/>
              <w:outlineLvl w:val="0"/>
              <w:rPr>
                <w:sz w:val="16"/>
                <w:szCs w:val="16"/>
              </w:rPr>
            </w:pPr>
            <w:r w:rsidRPr="00C94018">
              <w:rPr>
                <w:sz w:val="16"/>
                <w:szCs w:val="16"/>
              </w:rPr>
              <w:t xml:space="preserve"> QT </w:t>
            </w:r>
          </w:p>
        </w:tc>
      </w:tr>
      <w:tr w:rsidR="00C94018" w:rsidRPr="00C94018" w14:paraId="70D9C0A6" w14:textId="77777777" w:rsidTr="00C94018">
        <w:trPr>
          <w:trHeight w:val="1305"/>
        </w:trPr>
        <w:tc>
          <w:tcPr>
            <w:tcW w:w="567" w:type="dxa"/>
            <w:tcBorders>
              <w:top w:val="nil"/>
              <w:left w:val="nil"/>
              <w:bottom w:val="single" w:sz="4" w:space="0" w:color="auto"/>
              <w:right w:val="single" w:sz="4" w:space="0" w:color="auto"/>
            </w:tcBorders>
            <w:shd w:val="clear" w:color="000000" w:fill="FFFFFF"/>
            <w:noWrap/>
            <w:vAlign w:val="center"/>
            <w:hideMark/>
          </w:tcPr>
          <w:p w14:paraId="523A91B1" w14:textId="77777777" w:rsidR="00C94018" w:rsidRPr="00C94018" w:rsidRDefault="00C94018" w:rsidP="00C94018">
            <w:pPr>
              <w:jc w:val="center"/>
              <w:outlineLvl w:val="0"/>
              <w:rPr>
                <w:sz w:val="16"/>
                <w:szCs w:val="16"/>
              </w:rPr>
            </w:pPr>
            <w:r w:rsidRPr="00C94018">
              <w:rPr>
                <w:sz w:val="16"/>
                <w:szCs w:val="16"/>
              </w:rPr>
              <w:t>33</w:t>
            </w:r>
          </w:p>
        </w:tc>
        <w:tc>
          <w:tcPr>
            <w:tcW w:w="3514" w:type="dxa"/>
            <w:tcBorders>
              <w:top w:val="nil"/>
              <w:left w:val="nil"/>
              <w:bottom w:val="single" w:sz="4" w:space="0" w:color="auto"/>
              <w:right w:val="single" w:sz="4" w:space="0" w:color="auto"/>
            </w:tcBorders>
            <w:shd w:val="clear" w:color="000000" w:fill="FFFFFF"/>
            <w:vAlign w:val="center"/>
            <w:hideMark/>
          </w:tcPr>
          <w:p w14:paraId="2BF40C64" w14:textId="77777777" w:rsidR="00C94018" w:rsidRPr="00C94018" w:rsidRDefault="00C94018" w:rsidP="00C94018">
            <w:pPr>
              <w:outlineLvl w:val="0"/>
              <w:rPr>
                <w:sz w:val="16"/>
                <w:szCs w:val="16"/>
              </w:rPr>
            </w:pPr>
            <w:proofErr w:type="spellStart"/>
            <w:r w:rsidRPr="00C94018">
              <w:rPr>
                <w:sz w:val="16"/>
                <w:szCs w:val="16"/>
              </w:rPr>
              <w:t>Bệnh</w:t>
            </w:r>
            <w:proofErr w:type="spellEnd"/>
            <w:r w:rsidRPr="00C94018">
              <w:rPr>
                <w:sz w:val="16"/>
                <w:szCs w:val="16"/>
              </w:rPr>
              <w:t xml:space="preserve"> </w:t>
            </w:r>
            <w:proofErr w:type="spellStart"/>
            <w:r w:rsidRPr="00C94018">
              <w:rPr>
                <w:sz w:val="16"/>
                <w:szCs w:val="16"/>
              </w:rPr>
              <w:t>viện</w:t>
            </w:r>
            <w:proofErr w:type="spellEnd"/>
            <w:r w:rsidRPr="00C94018">
              <w:rPr>
                <w:sz w:val="16"/>
                <w:szCs w:val="16"/>
              </w:rPr>
              <w:t xml:space="preserve"> y </w:t>
            </w:r>
            <w:proofErr w:type="spellStart"/>
            <w:r w:rsidRPr="00C94018">
              <w:rPr>
                <w:sz w:val="16"/>
                <w:szCs w:val="16"/>
              </w:rPr>
              <w:t>học</w:t>
            </w:r>
            <w:proofErr w:type="spellEnd"/>
            <w:r w:rsidRPr="00C94018">
              <w:rPr>
                <w:sz w:val="16"/>
                <w:szCs w:val="16"/>
              </w:rPr>
              <w:t xml:space="preserve"> </w:t>
            </w:r>
            <w:proofErr w:type="spellStart"/>
            <w:r w:rsidRPr="00C94018">
              <w:rPr>
                <w:sz w:val="16"/>
                <w:szCs w:val="16"/>
              </w:rPr>
              <w:t>cổ</w:t>
            </w:r>
            <w:proofErr w:type="spellEnd"/>
            <w:r w:rsidRPr="00C94018">
              <w:rPr>
                <w:sz w:val="16"/>
                <w:szCs w:val="16"/>
              </w:rPr>
              <w:t xml:space="preserve"> </w:t>
            </w:r>
            <w:proofErr w:type="spellStart"/>
            <w:r w:rsidRPr="00C94018">
              <w:rPr>
                <w:sz w:val="16"/>
                <w:szCs w:val="16"/>
              </w:rPr>
              <w:t>truyền</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4C8C310B" w14:textId="77777777" w:rsidR="00C94018" w:rsidRPr="00C94018" w:rsidRDefault="00C94018" w:rsidP="00C94018">
            <w:pPr>
              <w:jc w:val="center"/>
              <w:outlineLvl w:val="0"/>
              <w:rPr>
                <w:sz w:val="16"/>
                <w:szCs w:val="16"/>
              </w:rPr>
            </w:pPr>
            <w:r w:rsidRPr="00C94018">
              <w:rPr>
                <w:sz w:val="16"/>
                <w:szCs w:val="16"/>
              </w:rPr>
              <w:t xml:space="preserve">BQL DA ĐTXD </w:t>
            </w:r>
            <w:proofErr w:type="spellStart"/>
            <w:r w:rsidRPr="00C94018">
              <w:rPr>
                <w:sz w:val="16"/>
                <w:szCs w:val="16"/>
              </w:rPr>
              <w:t>các</w:t>
            </w:r>
            <w:proofErr w:type="spellEnd"/>
            <w:r w:rsidRPr="00C94018">
              <w:rPr>
                <w:sz w:val="16"/>
                <w:szCs w:val="16"/>
              </w:rPr>
              <w:t xml:space="preserve"> CT DD </w:t>
            </w:r>
            <w:proofErr w:type="spellStart"/>
            <w:r w:rsidRPr="00C94018">
              <w:rPr>
                <w:sz w:val="16"/>
                <w:szCs w:val="16"/>
              </w:rPr>
              <w:t>và</w:t>
            </w:r>
            <w:proofErr w:type="spellEnd"/>
            <w:r w:rsidRPr="00C94018">
              <w:rPr>
                <w:sz w:val="16"/>
                <w:szCs w:val="16"/>
              </w:rPr>
              <w:t xml:space="preserve"> CN </w:t>
            </w:r>
            <w:proofErr w:type="spellStart"/>
            <w:r w:rsidRPr="00C94018">
              <w:rPr>
                <w:sz w:val="16"/>
                <w:szCs w:val="16"/>
              </w:rPr>
              <w:t>tỉnh</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39424F3C" w14:textId="77777777" w:rsidR="00C94018" w:rsidRPr="00C94018" w:rsidRDefault="00C94018" w:rsidP="00C94018">
            <w:pPr>
              <w:jc w:val="center"/>
              <w:outlineLvl w:val="0"/>
              <w:rPr>
                <w:sz w:val="16"/>
                <w:szCs w:val="16"/>
              </w:rPr>
            </w:pPr>
            <w:r w:rsidRPr="00C94018">
              <w:rPr>
                <w:sz w:val="16"/>
                <w:szCs w:val="16"/>
              </w:rPr>
              <w:t>2019-2022</w:t>
            </w:r>
          </w:p>
        </w:tc>
        <w:tc>
          <w:tcPr>
            <w:tcW w:w="1639" w:type="dxa"/>
            <w:tcBorders>
              <w:top w:val="nil"/>
              <w:left w:val="nil"/>
              <w:bottom w:val="single" w:sz="4" w:space="0" w:color="auto"/>
              <w:right w:val="single" w:sz="4" w:space="0" w:color="auto"/>
            </w:tcBorders>
            <w:shd w:val="clear" w:color="auto" w:fill="auto"/>
            <w:vAlign w:val="center"/>
            <w:hideMark/>
          </w:tcPr>
          <w:p w14:paraId="3FE67B47" w14:textId="77777777" w:rsidR="00C94018" w:rsidRPr="00C94018" w:rsidRDefault="00C94018" w:rsidP="00C94018">
            <w:pPr>
              <w:jc w:val="center"/>
              <w:outlineLvl w:val="0"/>
              <w:rPr>
                <w:sz w:val="16"/>
                <w:szCs w:val="16"/>
              </w:rPr>
            </w:pPr>
            <w:r w:rsidRPr="00C94018">
              <w:rPr>
                <w:sz w:val="16"/>
                <w:szCs w:val="16"/>
              </w:rPr>
              <w:t>1876/QĐ-UBND, 10/10/2016; 1842/QĐ-UBND, 26/10/2018</w:t>
            </w:r>
          </w:p>
        </w:tc>
        <w:tc>
          <w:tcPr>
            <w:tcW w:w="1020" w:type="dxa"/>
            <w:tcBorders>
              <w:top w:val="nil"/>
              <w:left w:val="nil"/>
              <w:bottom w:val="single" w:sz="4" w:space="0" w:color="auto"/>
              <w:right w:val="single" w:sz="4" w:space="0" w:color="auto"/>
            </w:tcBorders>
            <w:shd w:val="clear" w:color="auto" w:fill="auto"/>
            <w:vAlign w:val="center"/>
            <w:hideMark/>
          </w:tcPr>
          <w:p w14:paraId="08141B67" w14:textId="77777777" w:rsidR="00C94018" w:rsidRPr="00C94018" w:rsidRDefault="00C94018" w:rsidP="00C94018">
            <w:pPr>
              <w:jc w:val="right"/>
              <w:outlineLvl w:val="0"/>
              <w:rPr>
                <w:sz w:val="16"/>
                <w:szCs w:val="16"/>
              </w:rPr>
            </w:pPr>
            <w:r w:rsidRPr="00C94018">
              <w:rPr>
                <w:sz w:val="16"/>
                <w:szCs w:val="16"/>
              </w:rPr>
              <w:t>126.000</w:t>
            </w:r>
          </w:p>
        </w:tc>
        <w:tc>
          <w:tcPr>
            <w:tcW w:w="1060" w:type="dxa"/>
            <w:tcBorders>
              <w:top w:val="nil"/>
              <w:left w:val="nil"/>
              <w:bottom w:val="single" w:sz="4" w:space="0" w:color="auto"/>
              <w:right w:val="single" w:sz="4" w:space="0" w:color="auto"/>
            </w:tcBorders>
            <w:shd w:val="clear" w:color="auto" w:fill="auto"/>
            <w:noWrap/>
            <w:vAlign w:val="center"/>
            <w:hideMark/>
          </w:tcPr>
          <w:p w14:paraId="066BF246" w14:textId="77777777" w:rsidR="00C94018" w:rsidRPr="00C94018" w:rsidRDefault="00C94018" w:rsidP="00C94018">
            <w:pPr>
              <w:jc w:val="right"/>
              <w:outlineLvl w:val="0"/>
              <w:rPr>
                <w:sz w:val="16"/>
                <w:szCs w:val="16"/>
              </w:rPr>
            </w:pPr>
            <w:r w:rsidRPr="00C94018">
              <w:rPr>
                <w:sz w:val="16"/>
                <w:szCs w:val="16"/>
              </w:rPr>
              <w:t xml:space="preserve">           126.000 </w:t>
            </w:r>
          </w:p>
        </w:tc>
        <w:tc>
          <w:tcPr>
            <w:tcW w:w="860" w:type="dxa"/>
            <w:tcBorders>
              <w:top w:val="nil"/>
              <w:left w:val="nil"/>
              <w:bottom w:val="single" w:sz="4" w:space="0" w:color="auto"/>
              <w:right w:val="single" w:sz="4" w:space="0" w:color="auto"/>
            </w:tcBorders>
            <w:shd w:val="clear" w:color="auto" w:fill="auto"/>
            <w:noWrap/>
            <w:vAlign w:val="center"/>
            <w:hideMark/>
          </w:tcPr>
          <w:p w14:paraId="763A0F37" w14:textId="77777777" w:rsidR="00C94018" w:rsidRPr="00C94018" w:rsidRDefault="00C94018" w:rsidP="00C94018">
            <w:pPr>
              <w:jc w:val="right"/>
              <w:outlineLvl w:val="0"/>
              <w:rPr>
                <w:sz w:val="16"/>
                <w:szCs w:val="16"/>
              </w:rPr>
            </w:pPr>
            <w:r w:rsidRPr="00C94018">
              <w:rPr>
                <w:sz w:val="16"/>
                <w:szCs w:val="16"/>
              </w:rPr>
              <w:t xml:space="preserve">        81.737 </w:t>
            </w:r>
          </w:p>
        </w:tc>
        <w:tc>
          <w:tcPr>
            <w:tcW w:w="940" w:type="dxa"/>
            <w:tcBorders>
              <w:top w:val="nil"/>
              <w:left w:val="nil"/>
              <w:bottom w:val="single" w:sz="4" w:space="0" w:color="auto"/>
              <w:right w:val="single" w:sz="4" w:space="0" w:color="auto"/>
            </w:tcBorders>
            <w:shd w:val="clear" w:color="auto" w:fill="auto"/>
            <w:vAlign w:val="center"/>
            <w:hideMark/>
          </w:tcPr>
          <w:p w14:paraId="2C669C21" w14:textId="77777777" w:rsidR="00C94018" w:rsidRPr="00C94018" w:rsidRDefault="00C94018" w:rsidP="00C94018">
            <w:pPr>
              <w:jc w:val="right"/>
              <w:outlineLvl w:val="0"/>
              <w:rPr>
                <w:sz w:val="16"/>
                <w:szCs w:val="16"/>
              </w:rPr>
            </w:pPr>
            <w:r w:rsidRPr="00C94018">
              <w:rPr>
                <w:sz w:val="16"/>
                <w:szCs w:val="16"/>
              </w:rPr>
              <w:t xml:space="preserve">          81.737 </w:t>
            </w:r>
          </w:p>
        </w:tc>
        <w:tc>
          <w:tcPr>
            <w:tcW w:w="879" w:type="dxa"/>
            <w:tcBorders>
              <w:top w:val="nil"/>
              <w:left w:val="nil"/>
              <w:bottom w:val="single" w:sz="4" w:space="0" w:color="auto"/>
              <w:right w:val="single" w:sz="4" w:space="0" w:color="auto"/>
            </w:tcBorders>
            <w:shd w:val="clear" w:color="auto" w:fill="auto"/>
            <w:vAlign w:val="center"/>
            <w:hideMark/>
          </w:tcPr>
          <w:p w14:paraId="77806E3C"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1511E23E" w14:textId="77777777" w:rsidR="00C94018" w:rsidRPr="00C94018" w:rsidRDefault="00C94018" w:rsidP="00C94018">
            <w:pPr>
              <w:jc w:val="right"/>
              <w:outlineLvl w:val="0"/>
              <w:rPr>
                <w:sz w:val="16"/>
                <w:szCs w:val="16"/>
              </w:rPr>
            </w:pPr>
            <w:r w:rsidRPr="00C94018">
              <w:rPr>
                <w:sz w:val="16"/>
                <w:szCs w:val="16"/>
              </w:rPr>
              <w:t xml:space="preserve">                 -   </w:t>
            </w:r>
          </w:p>
        </w:tc>
        <w:tc>
          <w:tcPr>
            <w:tcW w:w="800" w:type="dxa"/>
            <w:tcBorders>
              <w:top w:val="nil"/>
              <w:left w:val="nil"/>
              <w:bottom w:val="single" w:sz="4" w:space="0" w:color="auto"/>
              <w:right w:val="single" w:sz="4" w:space="0" w:color="auto"/>
            </w:tcBorders>
            <w:shd w:val="clear" w:color="auto" w:fill="auto"/>
            <w:vAlign w:val="center"/>
            <w:hideMark/>
          </w:tcPr>
          <w:p w14:paraId="6A213478" w14:textId="77777777" w:rsidR="00C94018" w:rsidRPr="00C94018" w:rsidRDefault="00C94018" w:rsidP="00C94018">
            <w:pPr>
              <w:jc w:val="right"/>
              <w:outlineLvl w:val="0"/>
              <w:rPr>
                <w:sz w:val="16"/>
                <w:szCs w:val="16"/>
              </w:rPr>
            </w:pPr>
            <w:r w:rsidRPr="00C94018">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14:paraId="16E6D888" w14:textId="77777777" w:rsidR="00C94018" w:rsidRPr="00C94018" w:rsidRDefault="00C94018" w:rsidP="00C94018">
            <w:pPr>
              <w:jc w:val="right"/>
              <w:outlineLvl w:val="0"/>
              <w:rPr>
                <w:sz w:val="16"/>
                <w:szCs w:val="16"/>
              </w:rPr>
            </w:pPr>
            <w:r w:rsidRPr="00C94018">
              <w:rPr>
                <w:sz w:val="16"/>
                <w:szCs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14:paraId="310D9354" w14:textId="77777777" w:rsidR="00C94018" w:rsidRPr="00C94018" w:rsidRDefault="00C94018" w:rsidP="00C94018">
            <w:pPr>
              <w:jc w:val="center"/>
              <w:outlineLvl w:val="0"/>
              <w:rPr>
                <w:sz w:val="16"/>
                <w:szCs w:val="16"/>
              </w:rPr>
            </w:pPr>
            <w:r w:rsidRPr="00C94018">
              <w:rPr>
                <w:sz w:val="16"/>
                <w:szCs w:val="16"/>
              </w:rPr>
              <w:t xml:space="preserve"> QT </w:t>
            </w:r>
          </w:p>
        </w:tc>
      </w:tr>
      <w:tr w:rsidR="00C94018" w:rsidRPr="00C94018" w14:paraId="5FA42A2F" w14:textId="77777777" w:rsidTr="00C94018">
        <w:trPr>
          <w:trHeight w:val="1260"/>
        </w:trPr>
        <w:tc>
          <w:tcPr>
            <w:tcW w:w="567" w:type="dxa"/>
            <w:tcBorders>
              <w:top w:val="nil"/>
              <w:left w:val="nil"/>
              <w:bottom w:val="single" w:sz="4" w:space="0" w:color="auto"/>
              <w:right w:val="single" w:sz="4" w:space="0" w:color="auto"/>
            </w:tcBorders>
            <w:shd w:val="clear" w:color="000000" w:fill="FFFFFF"/>
            <w:noWrap/>
            <w:vAlign w:val="center"/>
            <w:hideMark/>
          </w:tcPr>
          <w:p w14:paraId="6CC096EA" w14:textId="77777777" w:rsidR="00C94018" w:rsidRPr="00C94018" w:rsidRDefault="00C94018" w:rsidP="00C94018">
            <w:pPr>
              <w:jc w:val="center"/>
              <w:outlineLvl w:val="0"/>
              <w:rPr>
                <w:sz w:val="16"/>
                <w:szCs w:val="16"/>
              </w:rPr>
            </w:pPr>
            <w:r w:rsidRPr="00C94018">
              <w:rPr>
                <w:sz w:val="16"/>
                <w:szCs w:val="16"/>
              </w:rPr>
              <w:t>34</w:t>
            </w:r>
          </w:p>
        </w:tc>
        <w:tc>
          <w:tcPr>
            <w:tcW w:w="3514" w:type="dxa"/>
            <w:tcBorders>
              <w:top w:val="nil"/>
              <w:left w:val="nil"/>
              <w:bottom w:val="single" w:sz="4" w:space="0" w:color="auto"/>
              <w:right w:val="single" w:sz="4" w:space="0" w:color="auto"/>
            </w:tcBorders>
            <w:shd w:val="clear" w:color="000000" w:fill="FFFFFF"/>
            <w:vAlign w:val="center"/>
            <w:hideMark/>
          </w:tcPr>
          <w:p w14:paraId="336A7D87" w14:textId="77777777" w:rsidR="00C94018" w:rsidRPr="00C94018" w:rsidRDefault="00C94018" w:rsidP="00C94018">
            <w:pPr>
              <w:outlineLvl w:val="0"/>
              <w:rPr>
                <w:sz w:val="16"/>
                <w:szCs w:val="16"/>
              </w:rPr>
            </w:pPr>
            <w:r w:rsidRPr="00C94018">
              <w:rPr>
                <w:sz w:val="16"/>
                <w:szCs w:val="16"/>
              </w:rPr>
              <w:t xml:space="preserve">Trung </w:t>
            </w:r>
            <w:proofErr w:type="spellStart"/>
            <w:r w:rsidRPr="00C94018">
              <w:rPr>
                <w:sz w:val="16"/>
                <w:szCs w:val="16"/>
              </w:rPr>
              <w:t>tâm</w:t>
            </w:r>
            <w:proofErr w:type="spellEnd"/>
            <w:r w:rsidRPr="00C94018">
              <w:rPr>
                <w:sz w:val="16"/>
                <w:szCs w:val="16"/>
              </w:rPr>
              <w:t xml:space="preserve"> </w:t>
            </w:r>
            <w:proofErr w:type="spellStart"/>
            <w:r w:rsidRPr="00C94018">
              <w:rPr>
                <w:sz w:val="16"/>
                <w:szCs w:val="16"/>
              </w:rPr>
              <w:t>nội</w:t>
            </w:r>
            <w:proofErr w:type="spellEnd"/>
            <w:r w:rsidRPr="00C94018">
              <w:rPr>
                <w:sz w:val="16"/>
                <w:szCs w:val="16"/>
              </w:rPr>
              <w:t xml:space="preserve"> </w:t>
            </w:r>
            <w:proofErr w:type="spellStart"/>
            <w:r w:rsidRPr="00C94018">
              <w:rPr>
                <w:sz w:val="16"/>
                <w:szCs w:val="16"/>
              </w:rPr>
              <w:t>tiết</w:t>
            </w:r>
            <w:proofErr w:type="spellEnd"/>
            <w:r w:rsidRPr="00C94018">
              <w:rPr>
                <w:sz w:val="16"/>
                <w:szCs w:val="16"/>
              </w:rPr>
              <w:t xml:space="preserve"> </w:t>
            </w:r>
            <w:proofErr w:type="spellStart"/>
            <w:r w:rsidRPr="00C94018">
              <w:rPr>
                <w:sz w:val="16"/>
                <w:szCs w:val="16"/>
              </w:rPr>
              <w:t>tỉnh</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175E7AE3" w14:textId="77777777" w:rsidR="00C94018" w:rsidRPr="00C94018" w:rsidRDefault="00C94018" w:rsidP="00C94018">
            <w:pPr>
              <w:jc w:val="center"/>
              <w:outlineLvl w:val="0"/>
              <w:rPr>
                <w:sz w:val="16"/>
                <w:szCs w:val="16"/>
              </w:rPr>
            </w:pPr>
            <w:r w:rsidRPr="00C94018">
              <w:rPr>
                <w:sz w:val="16"/>
                <w:szCs w:val="16"/>
              </w:rPr>
              <w:t xml:space="preserve">BQL DA ĐTXD </w:t>
            </w:r>
            <w:proofErr w:type="spellStart"/>
            <w:r w:rsidRPr="00C94018">
              <w:rPr>
                <w:sz w:val="16"/>
                <w:szCs w:val="16"/>
              </w:rPr>
              <w:t>các</w:t>
            </w:r>
            <w:proofErr w:type="spellEnd"/>
            <w:r w:rsidRPr="00C94018">
              <w:rPr>
                <w:sz w:val="16"/>
                <w:szCs w:val="16"/>
              </w:rPr>
              <w:t xml:space="preserve"> CT DD </w:t>
            </w:r>
            <w:proofErr w:type="spellStart"/>
            <w:r w:rsidRPr="00C94018">
              <w:rPr>
                <w:sz w:val="16"/>
                <w:szCs w:val="16"/>
              </w:rPr>
              <w:t>và</w:t>
            </w:r>
            <w:proofErr w:type="spellEnd"/>
            <w:r w:rsidRPr="00C94018">
              <w:rPr>
                <w:sz w:val="16"/>
                <w:szCs w:val="16"/>
              </w:rPr>
              <w:t xml:space="preserve"> CN </w:t>
            </w:r>
            <w:proofErr w:type="spellStart"/>
            <w:r w:rsidRPr="00C94018">
              <w:rPr>
                <w:sz w:val="16"/>
                <w:szCs w:val="16"/>
              </w:rPr>
              <w:t>tỉnh</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1E9D1DF3" w14:textId="77777777" w:rsidR="00C94018" w:rsidRPr="00C94018" w:rsidRDefault="00C94018" w:rsidP="00C94018">
            <w:pPr>
              <w:jc w:val="center"/>
              <w:outlineLvl w:val="0"/>
              <w:rPr>
                <w:sz w:val="16"/>
                <w:szCs w:val="16"/>
              </w:rPr>
            </w:pPr>
            <w:r w:rsidRPr="00C94018">
              <w:rPr>
                <w:sz w:val="16"/>
                <w:szCs w:val="16"/>
              </w:rPr>
              <w:t>2019-2022</w:t>
            </w:r>
          </w:p>
        </w:tc>
        <w:tc>
          <w:tcPr>
            <w:tcW w:w="1639" w:type="dxa"/>
            <w:tcBorders>
              <w:top w:val="nil"/>
              <w:left w:val="nil"/>
              <w:bottom w:val="single" w:sz="4" w:space="0" w:color="auto"/>
              <w:right w:val="single" w:sz="4" w:space="0" w:color="auto"/>
            </w:tcBorders>
            <w:shd w:val="clear" w:color="auto" w:fill="auto"/>
            <w:vAlign w:val="center"/>
            <w:hideMark/>
          </w:tcPr>
          <w:p w14:paraId="0C92B1B2" w14:textId="77777777" w:rsidR="00C94018" w:rsidRPr="00C94018" w:rsidRDefault="00C94018" w:rsidP="00C94018">
            <w:pPr>
              <w:jc w:val="center"/>
              <w:outlineLvl w:val="0"/>
              <w:rPr>
                <w:sz w:val="16"/>
                <w:szCs w:val="16"/>
              </w:rPr>
            </w:pPr>
            <w:r w:rsidRPr="00C94018">
              <w:rPr>
                <w:sz w:val="16"/>
                <w:szCs w:val="16"/>
              </w:rPr>
              <w:t xml:space="preserve">1867/QĐ-UBND, 26/10/2020; </w:t>
            </w:r>
            <w:r w:rsidRPr="00C94018">
              <w:rPr>
                <w:sz w:val="16"/>
                <w:szCs w:val="16"/>
              </w:rPr>
              <w:br/>
              <w:t>1541/QĐ-UBND, 21/10/2019</w:t>
            </w:r>
          </w:p>
        </w:tc>
        <w:tc>
          <w:tcPr>
            <w:tcW w:w="1020" w:type="dxa"/>
            <w:tcBorders>
              <w:top w:val="nil"/>
              <w:left w:val="nil"/>
              <w:bottom w:val="single" w:sz="4" w:space="0" w:color="auto"/>
              <w:right w:val="single" w:sz="4" w:space="0" w:color="auto"/>
            </w:tcBorders>
            <w:shd w:val="clear" w:color="auto" w:fill="auto"/>
            <w:vAlign w:val="center"/>
            <w:hideMark/>
          </w:tcPr>
          <w:p w14:paraId="72B7B8E7" w14:textId="77777777" w:rsidR="00C94018" w:rsidRPr="00C94018" w:rsidRDefault="00C94018" w:rsidP="00C94018">
            <w:pPr>
              <w:jc w:val="right"/>
              <w:outlineLvl w:val="0"/>
              <w:rPr>
                <w:sz w:val="16"/>
                <w:szCs w:val="16"/>
              </w:rPr>
            </w:pPr>
            <w:r w:rsidRPr="00C94018">
              <w:rPr>
                <w:sz w:val="16"/>
                <w:szCs w:val="16"/>
              </w:rPr>
              <w:t>50.000</w:t>
            </w:r>
          </w:p>
        </w:tc>
        <w:tc>
          <w:tcPr>
            <w:tcW w:w="1060" w:type="dxa"/>
            <w:tcBorders>
              <w:top w:val="nil"/>
              <w:left w:val="nil"/>
              <w:bottom w:val="single" w:sz="4" w:space="0" w:color="auto"/>
              <w:right w:val="single" w:sz="4" w:space="0" w:color="auto"/>
            </w:tcBorders>
            <w:shd w:val="clear" w:color="auto" w:fill="auto"/>
            <w:vAlign w:val="center"/>
            <w:hideMark/>
          </w:tcPr>
          <w:p w14:paraId="0D3D5B73" w14:textId="77777777" w:rsidR="00C94018" w:rsidRPr="00C94018" w:rsidRDefault="00C94018" w:rsidP="00C94018">
            <w:pPr>
              <w:jc w:val="right"/>
              <w:outlineLvl w:val="0"/>
              <w:rPr>
                <w:sz w:val="16"/>
                <w:szCs w:val="16"/>
              </w:rPr>
            </w:pPr>
            <w:r w:rsidRPr="00C94018">
              <w:rPr>
                <w:sz w:val="16"/>
                <w:szCs w:val="16"/>
              </w:rPr>
              <w:t xml:space="preserve">             30.000 </w:t>
            </w:r>
          </w:p>
        </w:tc>
        <w:tc>
          <w:tcPr>
            <w:tcW w:w="860" w:type="dxa"/>
            <w:tcBorders>
              <w:top w:val="nil"/>
              <w:left w:val="nil"/>
              <w:bottom w:val="single" w:sz="4" w:space="0" w:color="auto"/>
              <w:right w:val="single" w:sz="4" w:space="0" w:color="auto"/>
            </w:tcBorders>
            <w:shd w:val="clear" w:color="auto" w:fill="auto"/>
            <w:noWrap/>
            <w:vAlign w:val="center"/>
            <w:hideMark/>
          </w:tcPr>
          <w:p w14:paraId="05EA030D" w14:textId="77777777" w:rsidR="00C94018" w:rsidRPr="00C94018" w:rsidRDefault="00C94018" w:rsidP="00C94018">
            <w:pPr>
              <w:jc w:val="right"/>
              <w:outlineLvl w:val="0"/>
              <w:rPr>
                <w:sz w:val="16"/>
                <w:szCs w:val="16"/>
              </w:rPr>
            </w:pPr>
            <w:r w:rsidRPr="00C94018">
              <w:rPr>
                <w:sz w:val="16"/>
                <w:szCs w:val="16"/>
              </w:rPr>
              <w:t xml:space="preserve">        33.000 </w:t>
            </w:r>
          </w:p>
        </w:tc>
        <w:tc>
          <w:tcPr>
            <w:tcW w:w="940" w:type="dxa"/>
            <w:tcBorders>
              <w:top w:val="nil"/>
              <w:left w:val="nil"/>
              <w:bottom w:val="single" w:sz="4" w:space="0" w:color="auto"/>
              <w:right w:val="single" w:sz="4" w:space="0" w:color="auto"/>
            </w:tcBorders>
            <w:shd w:val="clear" w:color="auto" w:fill="auto"/>
            <w:vAlign w:val="center"/>
            <w:hideMark/>
          </w:tcPr>
          <w:p w14:paraId="7D83CD01" w14:textId="77777777" w:rsidR="00C94018" w:rsidRPr="00C94018" w:rsidRDefault="00C94018" w:rsidP="00C94018">
            <w:pPr>
              <w:jc w:val="right"/>
              <w:outlineLvl w:val="0"/>
              <w:rPr>
                <w:sz w:val="16"/>
                <w:szCs w:val="16"/>
              </w:rPr>
            </w:pPr>
            <w:r w:rsidRPr="00C94018">
              <w:rPr>
                <w:sz w:val="16"/>
                <w:szCs w:val="16"/>
              </w:rPr>
              <w:t xml:space="preserve">          13.000 </w:t>
            </w:r>
          </w:p>
        </w:tc>
        <w:tc>
          <w:tcPr>
            <w:tcW w:w="879" w:type="dxa"/>
            <w:tcBorders>
              <w:top w:val="nil"/>
              <w:left w:val="nil"/>
              <w:bottom w:val="single" w:sz="4" w:space="0" w:color="auto"/>
              <w:right w:val="single" w:sz="4" w:space="0" w:color="auto"/>
            </w:tcBorders>
            <w:shd w:val="clear" w:color="auto" w:fill="auto"/>
            <w:vAlign w:val="center"/>
            <w:hideMark/>
          </w:tcPr>
          <w:p w14:paraId="445CA3E9"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310907EC" w14:textId="77777777" w:rsidR="00C94018" w:rsidRPr="00C94018" w:rsidRDefault="00C94018" w:rsidP="00C94018">
            <w:pPr>
              <w:jc w:val="right"/>
              <w:outlineLvl w:val="0"/>
              <w:rPr>
                <w:sz w:val="16"/>
                <w:szCs w:val="16"/>
              </w:rPr>
            </w:pPr>
            <w:r w:rsidRPr="00C94018">
              <w:rPr>
                <w:sz w:val="16"/>
                <w:szCs w:val="16"/>
              </w:rPr>
              <w:t xml:space="preserve">           1.500 </w:t>
            </w:r>
          </w:p>
        </w:tc>
        <w:tc>
          <w:tcPr>
            <w:tcW w:w="800" w:type="dxa"/>
            <w:tcBorders>
              <w:top w:val="nil"/>
              <w:left w:val="nil"/>
              <w:bottom w:val="single" w:sz="4" w:space="0" w:color="auto"/>
              <w:right w:val="single" w:sz="4" w:space="0" w:color="auto"/>
            </w:tcBorders>
            <w:shd w:val="clear" w:color="auto" w:fill="auto"/>
            <w:vAlign w:val="center"/>
            <w:hideMark/>
          </w:tcPr>
          <w:p w14:paraId="4281C040" w14:textId="77777777" w:rsidR="00C94018" w:rsidRPr="00C94018" w:rsidRDefault="00C94018" w:rsidP="00C94018">
            <w:pPr>
              <w:jc w:val="right"/>
              <w:outlineLvl w:val="0"/>
              <w:rPr>
                <w:sz w:val="16"/>
                <w:szCs w:val="16"/>
              </w:rPr>
            </w:pPr>
            <w:r w:rsidRPr="00C94018">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14:paraId="06B93716" w14:textId="77777777" w:rsidR="00C94018" w:rsidRPr="00C94018" w:rsidRDefault="00C94018" w:rsidP="00C94018">
            <w:pPr>
              <w:jc w:val="right"/>
              <w:outlineLvl w:val="0"/>
              <w:rPr>
                <w:sz w:val="16"/>
                <w:szCs w:val="16"/>
              </w:rPr>
            </w:pPr>
            <w:r w:rsidRPr="00C94018">
              <w:rPr>
                <w:sz w:val="16"/>
                <w:szCs w:val="16"/>
              </w:rPr>
              <w:t xml:space="preserve">           1.500 </w:t>
            </w:r>
          </w:p>
        </w:tc>
        <w:tc>
          <w:tcPr>
            <w:tcW w:w="1418" w:type="dxa"/>
            <w:tcBorders>
              <w:top w:val="nil"/>
              <w:left w:val="nil"/>
              <w:bottom w:val="single" w:sz="4" w:space="0" w:color="auto"/>
              <w:right w:val="single" w:sz="4" w:space="0" w:color="auto"/>
            </w:tcBorders>
            <w:shd w:val="clear" w:color="auto" w:fill="auto"/>
            <w:vAlign w:val="center"/>
            <w:hideMark/>
          </w:tcPr>
          <w:p w14:paraId="0A8306AF" w14:textId="77777777" w:rsidR="00C94018" w:rsidRPr="00C94018" w:rsidRDefault="00C94018" w:rsidP="00C94018">
            <w:pPr>
              <w:jc w:val="center"/>
              <w:outlineLvl w:val="0"/>
              <w:rPr>
                <w:sz w:val="16"/>
                <w:szCs w:val="16"/>
              </w:rPr>
            </w:pPr>
            <w:r w:rsidRPr="00C94018">
              <w:rPr>
                <w:sz w:val="16"/>
                <w:szCs w:val="16"/>
              </w:rPr>
              <w:t xml:space="preserve"> QT </w:t>
            </w:r>
          </w:p>
        </w:tc>
      </w:tr>
      <w:tr w:rsidR="00C94018" w:rsidRPr="00C94018" w14:paraId="7CCA82EE" w14:textId="77777777" w:rsidTr="00C94018">
        <w:trPr>
          <w:trHeight w:val="1125"/>
        </w:trPr>
        <w:tc>
          <w:tcPr>
            <w:tcW w:w="567" w:type="dxa"/>
            <w:tcBorders>
              <w:top w:val="nil"/>
              <w:left w:val="nil"/>
              <w:bottom w:val="single" w:sz="4" w:space="0" w:color="auto"/>
              <w:right w:val="single" w:sz="4" w:space="0" w:color="auto"/>
            </w:tcBorders>
            <w:shd w:val="clear" w:color="000000" w:fill="FFFFFF"/>
            <w:noWrap/>
            <w:vAlign w:val="center"/>
            <w:hideMark/>
          </w:tcPr>
          <w:p w14:paraId="37F33946" w14:textId="77777777" w:rsidR="00C94018" w:rsidRPr="00C94018" w:rsidRDefault="00C94018" w:rsidP="00C94018">
            <w:pPr>
              <w:jc w:val="center"/>
              <w:outlineLvl w:val="0"/>
              <w:rPr>
                <w:sz w:val="16"/>
                <w:szCs w:val="16"/>
              </w:rPr>
            </w:pPr>
            <w:r w:rsidRPr="00C94018">
              <w:rPr>
                <w:sz w:val="16"/>
                <w:szCs w:val="16"/>
              </w:rPr>
              <w:lastRenderedPageBreak/>
              <w:t>35</w:t>
            </w:r>
          </w:p>
        </w:tc>
        <w:tc>
          <w:tcPr>
            <w:tcW w:w="3514" w:type="dxa"/>
            <w:tcBorders>
              <w:top w:val="nil"/>
              <w:left w:val="nil"/>
              <w:bottom w:val="single" w:sz="4" w:space="0" w:color="auto"/>
              <w:right w:val="single" w:sz="4" w:space="0" w:color="auto"/>
            </w:tcBorders>
            <w:shd w:val="clear" w:color="auto" w:fill="auto"/>
            <w:vAlign w:val="center"/>
            <w:hideMark/>
          </w:tcPr>
          <w:p w14:paraId="08E8F100" w14:textId="77777777" w:rsidR="00C94018" w:rsidRPr="00C94018" w:rsidRDefault="00C94018" w:rsidP="00C94018">
            <w:pPr>
              <w:outlineLvl w:val="0"/>
              <w:rPr>
                <w:sz w:val="16"/>
                <w:szCs w:val="16"/>
              </w:rPr>
            </w:pPr>
            <w:proofErr w:type="spellStart"/>
            <w:r w:rsidRPr="00C94018">
              <w:rPr>
                <w:sz w:val="16"/>
                <w:szCs w:val="16"/>
              </w:rPr>
              <w:t>Khu</w:t>
            </w:r>
            <w:proofErr w:type="spellEnd"/>
            <w:r w:rsidRPr="00C94018">
              <w:rPr>
                <w:sz w:val="16"/>
                <w:szCs w:val="16"/>
              </w:rPr>
              <w:t xml:space="preserve"> </w:t>
            </w:r>
            <w:proofErr w:type="spellStart"/>
            <w:r w:rsidRPr="00C94018">
              <w:rPr>
                <w:sz w:val="16"/>
                <w:szCs w:val="16"/>
              </w:rPr>
              <w:t>dân</w:t>
            </w:r>
            <w:proofErr w:type="spellEnd"/>
            <w:r w:rsidRPr="00C94018">
              <w:rPr>
                <w:sz w:val="16"/>
                <w:szCs w:val="16"/>
              </w:rPr>
              <w:t xml:space="preserve"> </w:t>
            </w:r>
            <w:proofErr w:type="spellStart"/>
            <w:r w:rsidRPr="00C94018">
              <w:rPr>
                <w:sz w:val="16"/>
                <w:szCs w:val="16"/>
              </w:rPr>
              <w:t>cư</w:t>
            </w:r>
            <w:proofErr w:type="spellEnd"/>
            <w:r w:rsidRPr="00C94018">
              <w:rPr>
                <w:sz w:val="16"/>
                <w:szCs w:val="16"/>
              </w:rPr>
              <w:t xml:space="preserve"> </w:t>
            </w:r>
            <w:proofErr w:type="spellStart"/>
            <w:r w:rsidRPr="00C94018">
              <w:rPr>
                <w:sz w:val="16"/>
                <w:szCs w:val="16"/>
              </w:rPr>
              <w:t>Hải</w:t>
            </w:r>
            <w:proofErr w:type="spellEnd"/>
            <w:r w:rsidRPr="00C94018">
              <w:rPr>
                <w:sz w:val="16"/>
                <w:szCs w:val="16"/>
              </w:rPr>
              <w:t xml:space="preserve"> Nam (</w:t>
            </w:r>
            <w:proofErr w:type="spellStart"/>
            <w:r w:rsidRPr="00C94018">
              <w:rPr>
                <w:sz w:val="16"/>
                <w:szCs w:val="16"/>
              </w:rPr>
              <w:t>thuộc</w:t>
            </w:r>
            <w:proofErr w:type="spellEnd"/>
            <w:r w:rsidRPr="00C94018">
              <w:rPr>
                <w:sz w:val="16"/>
                <w:szCs w:val="16"/>
              </w:rPr>
              <w:t xml:space="preserve"> </w:t>
            </w: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w:t>
            </w:r>
            <w:proofErr w:type="spellStart"/>
            <w:r w:rsidRPr="00C94018">
              <w:rPr>
                <w:sz w:val="16"/>
                <w:szCs w:val="16"/>
              </w:rPr>
              <w:t>đầu</w:t>
            </w:r>
            <w:proofErr w:type="spellEnd"/>
            <w:r w:rsidRPr="00C94018">
              <w:rPr>
                <w:sz w:val="16"/>
                <w:szCs w:val="16"/>
              </w:rPr>
              <w:t xml:space="preserve"> </w:t>
            </w:r>
            <w:proofErr w:type="spellStart"/>
            <w:r w:rsidRPr="00C94018">
              <w:rPr>
                <w:sz w:val="16"/>
                <w:szCs w:val="16"/>
              </w:rPr>
              <w:t>tư</w:t>
            </w:r>
            <w:proofErr w:type="spellEnd"/>
            <w:r w:rsidRPr="00C94018">
              <w:rPr>
                <w:sz w:val="16"/>
                <w:szCs w:val="16"/>
              </w:rPr>
              <w:t xml:space="preserve"> </w:t>
            </w:r>
            <w:proofErr w:type="spellStart"/>
            <w:r w:rsidRPr="00C94018">
              <w:rPr>
                <w:sz w:val="16"/>
                <w:szCs w:val="16"/>
              </w:rPr>
              <w:t>hạ</w:t>
            </w:r>
            <w:proofErr w:type="spellEnd"/>
            <w:r w:rsidRPr="00C94018">
              <w:rPr>
                <w:sz w:val="16"/>
                <w:szCs w:val="16"/>
              </w:rPr>
              <w:t xml:space="preserve"> </w:t>
            </w:r>
            <w:proofErr w:type="spellStart"/>
            <w:r w:rsidRPr="00C94018">
              <w:rPr>
                <w:sz w:val="16"/>
                <w:szCs w:val="16"/>
              </w:rPr>
              <w:t>tầng</w:t>
            </w:r>
            <w:proofErr w:type="spellEnd"/>
            <w:r w:rsidRPr="00C94018">
              <w:rPr>
                <w:sz w:val="16"/>
                <w:szCs w:val="16"/>
              </w:rPr>
              <w:t xml:space="preserve"> </w:t>
            </w:r>
            <w:proofErr w:type="spellStart"/>
            <w:r w:rsidRPr="00C94018">
              <w:rPr>
                <w:sz w:val="16"/>
                <w:szCs w:val="16"/>
              </w:rPr>
              <w:t>các</w:t>
            </w:r>
            <w:proofErr w:type="spellEnd"/>
            <w:r w:rsidRPr="00C94018">
              <w:rPr>
                <w:sz w:val="16"/>
                <w:szCs w:val="16"/>
              </w:rPr>
              <w:t xml:space="preserve"> </w:t>
            </w:r>
            <w:proofErr w:type="spellStart"/>
            <w:r w:rsidRPr="00C94018">
              <w:rPr>
                <w:sz w:val="16"/>
                <w:szCs w:val="16"/>
              </w:rPr>
              <w:t>khu</w:t>
            </w:r>
            <w:proofErr w:type="spellEnd"/>
            <w:r w:rsidRPr="00C94018">
              <w:rPr>
                <w:sz w:val="16"/>
                <w:szCs w:val="16"/>
              </w:rPr>
              <w:t xml:space="preserve"> </w:t>
            </w:r>
            <w:proofErr w:type="spellStart"/>
            <w:r w:rsidRPr="00C94018">
              <w:rPr>
                <w:sz w:val="16"/>
                <w:szCs w:val="16"/>
              </w:rPr>
              <w:t>dân</w:t>
            </w:r>
            <w:proofErr w:type="spellEnd"/>
            <w:r w:rsidRPr="00C94018">
              <w:rPr>
                <w:sz w:val="16"/>
                <w:szCs w:val="16"/>
              </w:rPr>
              <w:t xml:space="preserve"> </w:t>
            </w:r>
            <w:proofErr w:type="spellStart"/>
            <w:r w:rsidRPr="00C94018">
              <w:rPr>
                <w:sz w:val="16"/>
                <w:szCs w:val="16"/>
              </w:rPr>
              <w:t>cư</w:t>
            </w:r>
            <w:proofErr w:type="spellEnd"/>
            <w:r w:rsidRPr="00C94018">
              <w:rPr>
                <w:sz w:val="16"/>
                <w:szCs w:val="16"/>
              </w:rPr>
              <w:t xml:space="preserve"> </w:t>
            </w:r>
            <w:proofErr w:type="spellStart"/>
            <w:r w:rsidRPr="00C94018">
              <w:rPr>
                <w:sz w:val="16"/>
                <w:szCs w:val="16"/>
              </w:rPr>
              <w:t>trong</w:t>
            </w:r>
            <w:proofErr w:type="spellEnd"/>
            <w:r w:rsidRPr="00C94018">
              <w:rPr>
                <w:sz w:val="16"/>
                <w:szCs w:val="16"/>
              </w:rPr>
              <w:t xml:space="preserve"> </w:t>
            </w:r>
            <w:proofErr w:type="spellStart"/>
            <w:r w:rsidRPr="00C94018">
              <w:rPr>
                <w:sz w:val="16"/>
                <w:szCs w:val="16"/>
              </w:rPr>
              <w:t>đô</w:t>
            </w:r>
            <w:proofErr w:type="spellEnd"/>
            <w:r w:rsidRPr="00C94018">
              <w:rPr>
                <w:sz w:val="16"/>
                <w:szCs w:val="16"/>
              </w:rPr>
              <w:t xml:space="preserve"> </w:t>
            </w:r>
            <w:proofErr w:type="spellStart"/>
            <w:r w:rsidRPr="00C94018">
              <w:rPr>
                <w:sz w:val="16"/>
                <w:szCs w:val="16"/>
              </w:rPr>
              <w:t>thị</w:t>
            </w:r>
            <w:proofErr w:type="spellEnd"/>
            <w:r w:rsidRPr="00C94018">
              <w:rPr>
                <w:sz w:val="16"/>
                <w:szCs w:val="16"/>
              </w:rPr>
              <w:t xml:space="preserve"> </w:t>
            </w:r>
            <w:proofErr w:type="spellStart"/>
            <w:r w:rsidRPr="00C94018">
              <w:rPr>
                <w:sz w:val="16"/>
                <w:szCs w:val="16"/>
              </w:rPr>
              <w:t>Vạn</w:t>
            </w:r>
            <w:proofErr w:type="spellEnd"/>
            <w:r w:rsidRPr="00C94018">
              <w:rPr>
                <w:sz w:val="16"/>
                <w:szCs w:val="16"/>
              </w:rPr>
              <w:t xml:space="preserve"> </w:t>
            </w:r>
            <w:proofErr w:type="spellStart"/>
            <w:r w:rsidRPr="00C94018">
              <w:rPr>
                <w:sz w:val="16"/>
                <w:szCs w:val="16"/>
              </w:rPr>
              <w:t>Tường</w:t>
            </w:r>
            <w:proofErr w:type="spellEnd"/>
            <w:r w:rsidRPr="00C94018">
              <w:rPr>
                <w:sz w:val="16"/>
                <w:szCs w:val="16"/>
              </w:rPr>
              <w:t>)</w:t>
            </w:r>
          </w:p>
        </w:tc>
        <w:tc>
          <w:tcPr>
            <w:tcW w:w="1019" w:type="dxa"/>
            <w:tcBorders>
              <w:top w:val="nil"/>
              <w:left w:val="nil"/>
              <w:bottom w:val="single" w:sz="4" w:space="0" w:color="auto"/>
              <w:right w:val="single" w:sz="4" w:space="0" w:color="auto"/>
            </w:tcBorders>
            <w:shd w:val="clear" w:color="auto" w:fill="auto"/>
            <w:vAlign w:val="center"/>
            <w:hideMark/>
          </w:tcPr>
          <w:p w14:paraId="6B7233CF" w14:textId="77777777" w:rsidR="00C94018" w:rsidRPr="00C94018" w:rsidRDefault="00C94018" w:rsidP="00C94018">
            <w:pPr>
              <w:jc w:val="center"/>
              <w:outlineLvl w:val="0"/>
              <w:rPr>
                <w:sz w:val="16"/>
                <w:szCs w:val="16"/>
              </w:rPr>
            </w:pPr>
            <w:r w:rsidRPr="00C94018">
              <w:rPr>
                <w:sz w:val="16"/>
                <w:szCs w:val="16"/>
              </w:rPr>
              <w:t xml:space="preserve">BQL DA ĐTXD </w:t>
            </w:r>
            <w:proofErr w:type="spellStart"/>
            <w:r w:rsidRPr="00C94018">
              <w:rPr>
                <w:sz w:val="16"/>
                <w:szCs w:val="16"/>
              </w:rPr>
              <w:t>các</w:t>
            </w:r>
            <w:proofErr w:type="spellEnd"/>
            <w:r w:rsidRPr="00C94018">
              <w:rPr>
                <w:sz w:val="16"/>
                <w:szCs w:val="16"/>
              </w:rPr>
              <w:t xml:space="preserve"> CT DD </w:t>
            </w:r>
            <w:proofErr w:type="spellStart"/>
            <w:r w:rsidRPr="00C94018">
              <w:rPr>
                <w:sz w:val="16"/>
                <w:szCs w:val="16"/>
              </w:rPr>
              <w:t>và</w:t>
            </w:r>
            <w:proofErr w:type="spellEnd"/>
            <w:r w:rsidRPr="00C94018">
              <w:rPr>
                <w:sz w:val="16"/>
                <w:szCs w:val="16"/>
              </w:rPr>
              <w:t xml:space="preserve"> CN </w:t>
            </w:r>
            <w:proofErr w:type="spellStart"/>
            <w:r w:rsidRPr="00C94018">
              <w:rPr>
                <w:sz w:val="16"/>
                <w:szCs w:val="16"/>
              </w:rPr>
              <w:t>tỉnh</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173A8FDA" w14:textId="77777777" w:rsidR="00C94018" w:rsidRPr="00C94018" w:rsidRDefault="00C94018" w:rsidP="00C94018">
            <w:pPr>
              <w:jc w:val="center"/>
              <w:outlineLvl w:val="0"/>
              <w:rPr>
                <w:sz w:val="16"/>
                <w:szCs w:val="16"/>
              </w:rPr>
            </w:pPr>
            <w:r w:rsidRPr="00C94018">
              <w:rPr>
                <w:sz w:val="16"/>
                <w:szCs w:val="16"/>
              </w:rPr>
              <w:t>2015-2022</w:t>
            </w:r>
          </w:p>
        </w:tc>
        <w:tc>
          <w:tcPr>
            <w:tcW w:w="1639" w:type="dxa"/>
            <w:tcBorders>
              <w:top w:val="nil"/>
              <w:left w:val="nil"/>
              <w:bottom w:val="single" w:sz="4" w:space="0" w:color="auto"/>
              <w:right w:val="single" w:sz="4" w:space="0" w:color="auto"/>
            </w:tcBorders>
            <w:shd w:val="clear" w:color="auto" w:fill="auto"/>
            <w:vAlign w:val="center"/>
            <w:hideMark/>
          </w:tcPr>
          <w:p w14:paraId="3CAD5737" w14:textId="77777777" w:rsidR="00C94018" w:rsidRPr="00C94018" w:rsidRDefault="00C94018" w:rsidP="00C94018">
            <w:pPr>
              <w:jc w:val="center"/>
              <w:outlineLvl w:val="0"/>
              <w:rPr>
                <w:sz w:val="16"/>
                <w:szCs w:val="16"/>
              </w:rPr>
            </w:pPr>
            <w:r w:rsidRPr="00C94018">
              <w:rPr>
                <w:sz w:val="16"/>
                <w:szCs w:val="16"/>
              </w:rPr>
              <w:t>1603/QĐ-UBND, 30/10/2014</w:t>
            </w:r>
          </w:p>
        </w:tc>
        <w:tc>
          <w:tcPr>
            <w:tcW w:w="1020" w:type="dxa"/>
            <w:tcBorders>
              <w:top w:val="nil"/>
              <w:left w:val="nil"/>
              <w:bottom w:val="single" w:sz="4" w:space="0" w:color="auto"/>
              <w:right w:val="single" w:sz="4" w:space="0" w:color="auto"/>
            </w:tcBorders>
            <w:shd w:val="clear" w:color="auto" w:fill="auto"/>
            <w:noWrap/>
            <w:vAlign w:val="center"/>
            <w:hideMark/>
          </w:tcPr>
          <w:p w14:paraId="60F7BB96" w14:textId="77777777" w:rsidR="00C94018" w:rsidRPr="00C94018" w:rsidRDefault="00C94018" w:rsidP="00C94018">
            <w:pPr>
              <w:jc w:val="right"/>
              <w:outlineLvl w:val="0"/>
              <w:rPr>
                <w:sz w:val="16"/>
                <w:szCs w:val="16"/>
              </w:rPr>
            </w:pPr>
            <w:r w:rsidRPr="00C94018">
              <w:rPr>
                <w:sz w:val="16"/>
                <w:szCs w:val="16"/>
              </w:rPr>
              <w:t xml:space="preserve">            61.078 </w:t>
            </w:r>
          </w:p>
        </w:tc>
        <w:tc>
          <w:tcPr>
            <w:tcW w:w="1060" w:type="dxa"/>
            <w:tcBorders>
              <w:top w:val="nil"/>
              <w:left w:val="nil"/>
              <w:bottom w:val="single" w:sz="4" w:space="0" w:color="auto"/>
              <w:right w:val="single" w:sz="4" w:space="0" w:color="auto"/>
            </w:tcBorders>
            <w:shd w:val="clear" w:color="auto" w:fill="auto"/>
            <w:noWrap/>
            <w:vAlign w:val="center"/>
            <w:hideMark/>
          </w:tcPr>
          <w:p w14:paraId="1AE444D5" w14:textId="77777777" w:rsidR="00C94018" w:rsidRPr="00C94018" w:rsidRDefault="00C94018" w:rsidP="00C94018">
            <w:pPr>
              <w:jc w:val="right"/>
              <w:outlineLvl w:val="0"/>
              <w:rPr>
                <w:sz w:val="16"/>
                <w:szCs w:val="16"/>
              </w:rPr>
            </w:pPr>
            <w:r w:rsidRPr="00C94018">
              <w:rPr>
                <w:sz w:val="16"/>
                <w:szCs w:val="16"/>
              </w:rPr>
              <w:t xml:space="preserve">             16.078 </w:t>
            </w:r>
          </w:p>
        </w:tc>
        <w:tc>
          <w:tcPr>
            <w:tcW w:w="860" w:type="dxa"/>
            <w:tcBorders>
              <w:top w:val="nil"/>
              <w:left w:val="nil"/>
              <w:bottom w:val="single" w:sz="4" w:space="0" w:color="auto"/>
              <w:right w:val="single" w:sz="4" w:space="0" w:color="auto"/>
            </w:tcBorders>
            <w:shd w:val="clear" w:color="auto" w:fill="auto"/>
            <w:vAlign w:val="center"/>
            <w:hideMark/>
          </w:tcPr>
          <w:p w14:paraId="423162F7" w14:textId="77777777" w:rsidR="00C94018" w:rsidRPr="00C94018" w:rsidRDefault="00C94018" w:rsidP="00C94018">
            <w:pPr>
              <w:jc w:val="right"/>
              <w:outlineLvl w:val="0"/>
              <w:rPr>
                <w:sz w:val="16"/>
                <w:szCs w:val="16"/>
              </w:rPr>
            </w:pPr>
            <w:r w:rsidRPr="00C94018">
              <w:rPr>
                <w:sz w:val="16"/>
                <w:szCs w:val="16"/>
              </w:rPr>
              <w:t xml:space="preserve">        46.000 </w:t>
            </w:r>
          </w:p>
        </w:tc>
        <w:tc>
          <w:tcPr>
            <w:tcW w:w="940" w:type="dxa"/>
            <w:tcBorders>
              <w:top w:val="nil"/>
              <w:left w:val="nil"/>
              <w:bottom w:val="single" w:sz="4" w:space="0" w:color="auto"/>
              <w:right w:val="single" w:sz="4" w:space="0" w:color="auto"/>
            </w:tcBorders>
            <w:shd w:val="clear" w:color="auto" w:fill="auto"/>
            <w:noWrap/>
            <w:vAlign w:val="center"/>
            <w:hideMark/>
          </w:tcPr>
          <w:p w14:paraId="7BAE716C" w14:textId="77777777" w:rsidR="00C94018" w:rsidRPr="00C94018" w:rsidRDefault="00C94018" w:rsidP="00C94018">
            <w:pPr>
              <w:jc w:val="right"/>
              <w:outlineLvl w:val="0"/>
              <w:rPr>
                <w:sz w:val="16"/>
                <w:szCs w:val="16"/>
              </w:rPr>
            </w:pPr>
            <w:r w:rsidRPr="00C94018">
              <w:rPr>
                <w:sz w:val="16"/>
                <w:szCs w:val="16"/>
              </w:rPr>
              <w:t xml:space="preserve">            1.000 </w:t>
            </w:r>
          </w:p>
        </w:tc>
        <w:tc>
          <w:tcPr>
            <w:tcW w:w="879" w:type="dxa"/>
            <w:tcBorders>
              <w:top w:val="nil"/>
              <w:left w:val="nil"/>
              <w:bottom w:val="single" w:sz="4" w:space="0" w:color="auto"/>
              <w:right w:val="single" w:sz="4" w:space="0" w:color="auto"/>
            </w:tcBorders>
            <w:shd w:val="clear" w:color="auto" w:fill="auto"/>
            <w:noWrap/>
            <w:vAlign w:val="center"/>
            <w:hideMark/>
          </w:tcPr>
          <w:p w14:paraId="6E423850"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7D774D78" w14:textId="77777777" w:rsidR="00C94018" w:rsidRPr="00C94018" w:rsidRDefault="00C94018" w:rsidP="00C94018">
            <w:pPr>
              <w:jc w:val="right"/>
              <w:outlineLvl w:val="0"/>
              <w:rPr>
                <w:sz w:val="16"/>
                <w:szCs w:val="16"/>
              </w:rPr>
            </w:pPr>
            <w:r w:rsidRPr="00C94018">
              <w:rPr>
                <w:sz w:val="16"/>
                <w:szCs w:val="16"/>
              </w:rPr>
              <w:t xml:space="preserve">           4.500 </w:t>
            </w:r>
          </w:p>
        </w:tc>
        <w:tc>
          <w:tcPr>
            <w:tcW w:w="800" w:type="dxa"/>
            <w:tcBorders>
              <w:top w:val="nil"/>
              <w:left w:val="nil"/>
              <w:bottom w:val="single" w:sz="4" w:space="0" w:color="auto"/>
              <w:right w:val="single" w:sz="4" w:space="0" w:color="auto"/>
            </w:tcBorders>
            <w:shd w:val="clear" w:color="auto" w:fill="auto"/>
            <w:noWrap/>
            <w:vAlign w:val="center"/>
            <w:hideMark/>
          </w:tcPr>
          <w:p w14:paraId="64E3F0E6" w14:textId="77777777" w:rsidR="00C94018" w:rsidRPr="00C94018" w:rsidRDefault="00C94018" w:rsidP="00C94018">
            <w:pPr>
              <w:jc w:val="right"/>
              <w:outlineLvl w:val="0"/>
              <w:rPr>
                <w:sz w:val="16"/>
                <w:szCs w:val="16"/>
              </w:rPr>
            </w:pPr>
            <w:r w:rsidRPr="00C94018">
              <w:rPr>
                <w:sz w:val="16"/>
                <w:szCs w:val="16"/>
              </w:rPr>
              <w:t xml:space="preserve">        2.500 </w:t>
            </w:r>
          </w:p>
        </w:tc>
        <w:tc>
          <w:tcPr>
            <w:tcW w:w="920" w:type="dxa"/>
            <w:tcBorders>
              <w:top w:val="nil"/>
              <w:left w:val="nil"/>
              <w:bottom w:val="single" w:sz="4" w:space="0" w:color="auto"/>
              <w:right w:val="single" w:sz="4" w:space="0" w:color="auto"/>
            </w:tcBorders>
            <w:shd w:val="clear" w:color="auto" w:fill="auto"/>
            <w:noWrap/>
            <w:vAlign w:val="center"/>
            <w:hideMark/>
          </w:tcPr>
          <w:p w14:paraId="179D8E95" w14:textId="77777777" w:rsidR="00C94018" w:rsidRPr="00C94018" w:rsidRDefault="00C94018" w:rsidP="00C94018">
            <w:pPr>
              <w:jc w:val="right"/>
              <w:outlineLvl w:val="0"/>
              <w:rPr>
                <w:sz w:val="16"/>
                <w:szCs w:val="16"/>
              </w:rPr>
            </w:pPr>
            <w:r w:rsidRPr="00C94018">
              <w:rPr>
                <w:sz w:val="16"/>
                <w:szCs w:val="16"/>
              </w:rPr>
              <w:t xml:space="preserve">           2.000 </w:t>
            </w:r>
          </w:p>
        </w:tc>
        <w:tc>
          <w:tcPr>
            <w:tcW w:w="1418" w:type="dxa"/>
            <w:tcBorders>
              <w:top w:val="nil"/>
              <w:left w:val="nil"/>
              <w:bottom w:val="single" w:sz="4" w:space="0" w:color="auto"/>
              <w:right w:val="single" w:sz="4" w:space="0" w:color="auto"/>
            </w:tcBorders>
            <w:shd w:val="clear" w:color="auto" w:fill="auto"/>
            <w:vAlign w:val="center"/>
            <w:hideMark/>
          </w:tcPr>
          <w:p w14:paraId="1273BA9B" w14:textId="77777777" w:rsidR="00C94018" w:rsidRPr="00C94018" w:rsidRDefault="00C94018" w:rsidP="00C94018">
            <w:pPr>
              <w:jc w:val="center"/>
              <w:outlineLvl w:val="0"/>
              <w:rPr>
                <w:sz w:val="16"/>
                <w:szCs w:val="16"/>
              </w:rPr>
            </w:pPr>
            <w:r w:rsidRPr="00C94018">
              <w:rPr>
                <w:sz w:val="16"/>
                <w:szCs w:val="16"/>
              </w:rPr>
              <w:t xml:space="preserve"> </w:t>
            </w:r>
            <w:proofErr w:type="spellStart"/>
            <w:r w:rsidRPr="00C94018">
              <w:rPr>
                <w:sz w:val="16"/>
                <w:szCs w:val="16"/>
              </w:rPr>
              <w:t>Chờ</w:t>
            </w:r>
            <w:proofErr w:type="spellEnd"/>
            <w:r w:rsidRPr="00C94018">
              <w:rPr>
                <w:sz w:val="16"/>
                <w:szCs w:val="16"/>
              </w:rPr>
              <w:t xml:space="preserve"> QT </w:t>
            </w:r>
          </w:p>
        </w:tc>
      </w:tr>
      <w:tr w:rsidR="00C94018" w:rsidRPr="00C94018" w14:paraId="4EE38DBF" w14:textId="77777777" w:rsidTr="00C94018">
        <w:trPr>
          <w:trHeight w:val="290"/>
        </w:trPr>
        <w:tc>
          <w:tcPr>
            <w:tcW w:w="567" w:type="dxa"/>
            <w:tcBorders>
              <w:top w:val="nil"/>
              <w:left w:val="nil"/>
              <w:bottom w:val="single" w:sz="4" w:space="0" w:color="auto"/>
              <w:right w:val="single" w:sz="4" w:space="0" w:color="auto"/>
            </w:tcBorders>
            <w:shd w:val="clear" w:color="auto" w:fill="auto"/>
            <w:vAlign w:val="center"/>
            <w:hideMark/>
          </w:tcPr>
          <w:p w14:paraId="000DCE44" w14:textId="77777777" w:rsidR="00C94018" w:rsidRPr="00C94018" w:rsidRDefault="00C94018" w:rsidP="00C94018">
            <w:pPr>
              <w:jc w:val="center"/>
              <w:rPr>
                <w:b/>
                <w:bCs/>
                <w:sz w:val="16"/>
                <w:szCs w:val="16"/>
              </w:rPr>
            </w:pPr>
            <w:r w:rsidRPr="00C94018">
              <w:rPr>
                <w:b/>
                <w:bCs/>
                <w:sz w:val="16"/>
                <w:szCs w:val="16"/>
              </w:rPr>
              <w:t>(7)</w:t>
            </w:r>
          </w:p>
        </w:tc>
        <w:tc>
          <w:tcPr>
            <w:tcW w:w="3514" w:type="dxa"/>
            <w:tcBorders>
              <w:top w:val="nil"/>
              <w:left w:val="nil"/>
              <w:bottom w:val="single" w:sz="4" w:space="0" w:color="auto"/>
              <w:right w:val="single" w:sz="4" w:space="0" w:color="auto"/>
            </w:tcBorders>
            <w:shd w:val="clear" w:color="000000" w:fill="FFFFFF"/>
            <w:vAlign w:val="center"/>
            <w:hideMark/>
          </w:tcPr>
          <w:p w14:paraId="2CAEA619" w14:textId="77777777" w:rsidR="00C94018" w:rsidRPr="00C94018" w:rsidRDefault="00C94018" w:rsidP="00C94018">
            <w:pPr>
              <w:rPr>
                <w:b/>
                <w:bCs/>
                <w:sz w:val="16"/>
                <w:szCs w:val="16"/>
              </w:rPr>
            </w:pPr>
            <w:r w:rsidRPr="00C94018">
              <w:rPr>
                <w:b/>
                <w:bCs/>
                <w:sz w:val="16"/>
                <w:szCs w:val="16"/>
              </w:rPr>
              <w:t xml:space="preserve">Trung </w:t>
            </w:r>
            <w:proofErr w:type="spellStart"/>
            <w:r w:rsidRPr="00C94018">
              <w:rPr>
                <w:b/>
                <w:bCs/>
                <w:sz w:val="16"/>
                <w:szCs w:val="16"/>
              </w:rPr>
              <w:t>tâm</w:t>
            </w:r>
            <w:proofErr w:type="spellEnd"/>
            <w:r w:rsidRPr="00C94018">
              <w:rPr>
                <w:b/>
                <w:bCs/>
                <w:sz w:val="16"/>
                <w:szCs w:val="16"/>
              </w:rPr>
              <w:t xml:space="preserve"> </w:t>
            </w:r>
            <w:proofErr w:type="spellStart"/>
            <w:r w:rsidRPr="00C94018">
              <w:rPr>
                <w:b/>
                <w:bCs/>
                <w:sz w:val="16"/>
                <w:szCs w:val="16"/>
              </w:rPr>
              <w:t>Phát</w:t>
            </w:r>
            <w:proofErr w:type="spellEnd"/>
            <w:r w:rsidRPr="00C94018">
              <w:rPr>
                <w:b/>
                <w:bCs/>
                <w:sz w:val="16"/>
                <w:szCs w:val="16"/>
              </w:rPr>
              <w:t xml:space="preserve"> </w:t>
            </w:r>
            <w:proofErr w:type="spellStart"/>
            <w:r w:rsidRPr="00C94018">
              <w:rPr>
                <w:b/>
                <w:bCs/>
                <w:sz w:val="16"/>
                <w:szCs w:val="16"/>
              </w:rPr>
              <w:t>triển</w:t>
            </w:r>
            <w:proofErr w:type="spellEnd"/>
            <w:r w:rsidRPr="00C94018">
              <w:rPr>
                <w:b/>
                <w:bCs/>
                <w:sz w:val="16"/>
                <w:szCs w:val="16"/>
              </w:rPr>
              <w:t xml:space="preserve"> </w:t>
            </w:r>
            <w:proofErr w:type="spellStart"/>
            <w:r w:rsidRPr="00C94018">
              <w:rPr>
                <w:b/>
                <w:bCs/>
                <w:sz w:val="16"/>
                <w:szCs w:val="16"/>
              </w:rPr>
              <w:t>Quỹ</w:t>
            </w:r>
            <w:proofErr w:type="spellEnd"/>
            <w:r w:rsidRPr="00C94018">
              <w:rPr>
                <w:b/>
                <w:bCs/>
                <w:sz w:val="16"/>
                <w:szCs w:val="16"/>
              </w:rPr>
              <w:t xml:space="preserve"> </w:t>
            </w:r>
            <w:proofErr w:type="spellStart"/>
            <w:r w:rsidRPr="00C94018">
              <w:rPr>
                <w:b/>
                <w:bCs/>
                <w:sz w:val="16"/>
                <w:szCs w:val="16"/>
              </w:rPr>
              <w:t>đất</w:t>
            </w:r>
            <w:proofErr w:type="spellEnd"/>
            <w:r w:rsidRPr="00C94018">
              <w:rPr>
                <w:b/>
                <w:bCs/>
                <w:sz w:val="16"/>
                <w:szCs w:val="16"/>
              </w:rPr>
              <w:t xml:space="preserve"> </w:t>
            </w:r>
            <w:proofErr w:type="spellStart"/>
            <w:r w:rsidRPr="00C94018">
              <w:rPr>
                <w:b/>
                <w:bCs/>
                <w:sz w:val="16"/>
                <w:szCs w:val="16"/>
              </w:rPr>
              <w:t>tỉnh</w:t>
            </w:r>
            <w:proofErr w:type="spellEnd"/>
          </w:p>
        </w:tc>
        <w:tc>
          <w:tcPr>
            <w:tcW w:w="1019" w:type="dxa"/>
            <w:tcBorders>
              <w:top w:val="nil"/>
              <w:left w:val="nil"/>
              <w:bottom w:val="single" w:sz="4" w:space="0" w:color="auto"/>
              <w:right w:val="single" w:sz="4" w:space="0" w:color="auto"/>
            </w:tcBorders>
            <w:shd w:val="clear" w:color="000000" w:fill="FFFFFF"/>
            <w:vAlign w:val="center"/>
            <w:hideMark/>
          </w:tcPr>
          <w:p w14:paraId="4326EB0B" w14:textId="77777777" w:rsidR="00C94018" w:rsidRPr="00C94018" w:rsidRDefault="00C94018" w:rsidP="00C94018">
            <w:pPr>
              <w:jc w:val="center"/>
              <w:rPr>
                <w:b/>
                <w:bCs/>
                <w:sz w:val="16"/>
                <w:szCs w:val="16"/>
              </w:rPr>
            </w:pPr>
            <w:r w:rsidRPr="00C94018">
              <w:rPr>
                <w:b/>
                <w:bCs/>
                <w:sz w:val="16"/>
                <w:szCs w:val="16"/>
              </w:rPr>
              <w:t> </w:t>
            </w:r>
          </w:p>
        </w:tc>
        <w:tc>
          <w:tcPr>
            <w:tcW w:w="639" w:type="dxa"/>
            <w:tcBorders>
              <w:top w:val="nil"/>
              <w:left w:val="nil"/>
              <w:bottom w:val="single" w:sz="4" w:space="0" w:color="auto"/>
              <w:right w:val="single" w:sz="4" w:space="0" w:color="auto"/>
            </w:tcBorders>
            <w:shd w:val="clear" w:color="000000" w:fill="FFFFFF"/>
            <w:vAlign w:val="center"/>
            <w:hideMark/>
          </w:tcPr>
          <w:p w14:paraId="4713E3EE" w14:textId="77777777" w:rsidR="00C94018" w:rsidRPr="00C94018" w:rsidRDefault="00C94018" w:rsidP="00C94018">
            <w:pPr>
              <w:jc w:val="center"/>
              <w:rPr>
                <w:b/>
                <w:bCs/>
                <w:sz w:val="16"/>
                <w:szCs w:val="16"/>
              </w:rPr>
            </w:pPr>
            <w:r w:rsidRPr="00C94018">
              <w:rPr>
                <w:b/>
                <w:bCs/>
                <w:sz w:val="16"/>
                <w:szCs w:val="16"/>
              </w:rPr>
              <w:t> </w:t>
            </w:r>
          </w:p>
        </w:tc>
        <w:tc>
          <w:tcPr>
            <w:tcW w:w="1639" w:type="dxa"/>
            <w:tcBorders>
              <w:top w:val="nil"/>
              <w:left w:val="nil"/>
              <w:bottom w:val="single" w:sz="4" w:space="0" w:color="auto"/>
              <w:right w:val="single" w:sz="4" w:space="0" w:color="auto"/>
            </w:tcBorders>
            <w:shd w:val="clear" w:color="000000" w:fill="FFFFFF"/>
            <w:noWrap/>
            <w:vAlign w:val="center"/>
            <w:hideMark/>
          </w:tcPr>
          <w:p w14:paraId="611C009E" w14:textId="77777777" w:rsidR="00C94018" w:rsidRPr="00C94018" w:rsidRDefault="00C94018" w:rsidP="00C94018">
            <w:pPr>
              <w:jc w:val="center"/>
              <w:rPr>
                <w:b/>
                <w:bCs/>
                <w:sz w:val="16"/>
                <w:szCs w:val="16"/>
              </w:rPr>
            </w:pPr>
            <w:r w:rsidRPr="00C94018">
              <w:rPr>
                <w:b/>
                <w:bCs/>
                <w:sz w:val="16"/>
                <w:szCs w:val="16"/>
              </w:rPr>
              <w:t> </w:t>
            </w:r>
          </w:p>
        </w:tc>
        <w:tc>
          <w:tcPr>
            <w:tcW w:w="1020" w:type="dxa"/>
            <w:tcBorders>
              <w:top w:val="nil"/>
              <w:left w:val="nil"/>
              <w:bottom w:val="single" w:sz="4" w:space="0" w:color="auto"/>
              <w:right w:val="single" w:sz="4" w:space="0" w:color="auto"/>
            </w:tcBorders>
            <w:shd w:val="clear" w:color="auto" w:fill="auto"/>
            <w:vAlign w:val="center"/>
            <w:hideMark/>
          </w:tcPr>
          <w:p w14:paraId="0A50A177" w14:textId="77777777" w:rsidR="00C94018" w:rsidRPr="00C94018" w:rsidRDefault="00C94018" w:rsidP="00C94018">
            <w:pPr>
              <w:jc w:val="right"/>
              <w:rPr>
                <w:b/>
                <w:bCs/>
                <w:sz w:val="16"/>
                <w:szCs w:val="16"/>
              </w:rPr>
            </w:pPr>
            <w:r w:rsidRPr="00C94018">
              <w:rPr>
                <w:b/>
                <w:bCs/>
                <w:sz w:val="16"/>
                <w:szCs w:val="16"/>
              </w:rPr>
              <w:t xml:space="preserve">          681.661 </w:t>
            </w:r>
          </w:p>
        </w:tc>
        <w:tc>
          <w:tcPr>
            <w:tcW w:w="1060" w:type="dxa"/>
            <w:tcBorders>
              <w:top w:val="nil"/>
              <w:left w:val="nil"/>
              <w:bottom w:val="single" w:sz="4" w:space="0" w:color="auto"/>
              <w:right w:val="single" w:sz="4" w:space="0" w:color="auto"/>
            </w:tcBorders>
            <w:shd w:val="clear" w:color="auto" w:fill="auto"/>
            <w:vAlign w:val="center"/>
            <w:hideMark/>
          </w:tcPr>
          <w:p w14:paraId="524F1391" w14:textId="77777777" w:rsidR="00C94018" w:rsidRPr="00C94018" w:rsidRDefault="00C94018" w:rsidP="00C94018">
            <w:pPr>
              <w:jc w:val="right"/>
              <w:rPr>
                <w:b/>
                <w:bCs/>
                <w:sz w:val="16"/>
                <w:szCs w:val="16"/>
              </w:rPr>
            </w:pPr>
            <w:r w:rsidRPr="00C94018">
              <w:rPr>
                <w:b/>
                <w:bCs/>
                <w:sz w:val="16"/>
                <w:szCs w:val="16"/>
              </w:rPr>
              <w:t xml:space="preserve">           681.661 </w:t>
            </w:r>
          </w:p>
        </w:tc>
        <w:tc>
          <w:tcPr>
            <w:tcW w:w="860" w:type="dxa"/>
            <w:tcBorders>
              <w:top w:val="nil"/>
              <w:left w:val="nil"/>
              <w:bottom w:val="single" w:sz="4" w:space="0" w:color="auto"/>
              <w:right w:val="single" w:sz="4" w:space="0" w:color="auto"/>
            </w:tcBorders>
            <w:shd w:val="clear" w:color="auto" w:fill="auto"/>
            <w:vAlign w:val="center"/>
            <w:hideMark/>
          </w:tcPr>
          <w:p w14:paraId="3EAE8A80" w14:textId="77777777" w:rsidR="00C94018" w:rsidRPr="00C94018" w:rsidRDefault="00C94018" w:rsidP="00C94018">
            <w:pPr>
              <w:jc w:val="right"/>
              <w:rPr>
                <w:b/>
                <w:bCs/>
                <w:sz w:val="16"/>
                <w:szCs w:val="16"/>
              </w:rPr>
            </w:pPr>
            <w:r w:rsidRPr="00C94018">
              <w:rPr>
                <w:b/>
                <w:bCs/>
                <w:sz w:val="16"/>
                <w:szCs w:val="16"/>
              </w:rPr>
              <w:t xml:space="preserve">      226.864 </w:t>
            </w:r>
          </w:p>
        </w:tc>
        <w:tc>
          <w:tcPr>
            <w:tcW w:w="940" w:type="dxa"/>
            <w:tcBorders>
              <w:top w:val="nil"/>
              <w:left w:val="nil"/>
              <w:bottom w:val="single" w:sz="4" w:space="0" w:color="auto"/>
              <w:right w:val="single" w:sz="4" w:space="0" w:color="auto"/>
            </w:tcBorders>
            <w:shd w:val="clear" w:color="auto" w:fill="auto"/>
            <w:vAlign w:val="center"/>
            <w:hideMark/>
          </w:tcPr>
          <w:p w14:paraId="49042EC2" w14:textId="77777777" w:rsidR="00C94018" w:rsidRPr="00C94018" w:rsidRDefault="00C94018" w:rsidP="00C94018">
            <w:pPr>
              <w:jc w:val="right"/>
              <w:rPr>
                <w:b/>
                <w:bCs/>
                <w:sz w:val="16"/>
                <w:szCs w:val="16"/>
              </w:rPr>
            </w:pPr>
            <w:r w:rsidRPr="00C94018">
              <w:rPr>
                <w:b/>
                <w:bCs/>
                <w:sz w:val="16"/>
                <w:szCs w:val="16"/>
              </w:rPr>
              <w:t xml:space="preserve">        226.864 </w:t>
            </w:r>
          </w:p>
        </w:tc>
        <w:tc>
          <w:tcPr>
            <w:tcW w:w="879" w:type="dxa"/>
            <w:tcBorders>
              <w:top w:val="nil"/>
              <w:left w:val="nil"/>
              <w:bottom w:val="single" w:sz="4" w:space="0" w:color="auto"/>
              <w:right w:val="single" w:sz="4" w:space="0" w:color="auto"/>
            </w:tcBorders>
            <w:shd w:val="clear" w:color="auto" w:fill="auto"/>
            <w:vAlign w:val="center"/>
            <w:hideMark/>
          </w:tcPr>
          <w:p w14:paraId="4082B5A6" w14:textId="77777777" w:rsidR="00C94018" w:rsidRPr="00C94018" w:rsidRDefault="00C94018" w:rsidP="00C94018">
            <w:pPr>
              <w:jc w:val="right"/>
              <w:rPr>
                <w:b/>
                <w:bCs/>
                <w:sz w:val="16"/>
                <w:szCs w:val="16"/>
              </w:rPr>
            </w:pPr>
            <w:r w:rsidRPr="00C94018">
              <w:rPr>
                <w:b/>
                <w:bCs/>
                <w:sz w:val="16"/>
                <w:szCs w:val="16"/>
              </w:rPr>
              <w:t xml:space="preserve">                -   </w:t>
            </w:r>
          </w:p>
        </w:tc>
        <w:tc>
          <w:tcPr>
            <w:tcW w:w="919" w:type="dxa"/>
            <w:tcBorders>
              <w:top w:val="nil"/>
              <w:left w:val="nil"/>
              <w:bottom w:val="single" w:sz="4" w:space="0" w:color="auto"/>
              <w:right w:val="single" w:sz="4" w:space="0" w:color="auto"/>
            </w:tcBorders>
            <w:shd w:val="clear" w:color="auto" w:fill="auto"/>
            <w:vAlign w:val="center"/>
            <w:hideMark/>
          </w:tcPr>
          <w:p w14:paraId="717F6DBB" w14:textId="77777777" w:rsidR="00C94018" w:rsidRPr="00C94018" w:rsidRDefault="00C94018" w:rsidP="00C94018">
            <w:pPr>
              <w:jc w:val="right"/>
              <w:rPr>
                <w:b/>
                <w:bCs/>
                <w:sz w:val="16"/>
                <w:szCs w:val="16"/>
              </w:rPr>
            </w:pPr>
            <w:r w:rsidRPr="00C94018">
              <w:rPr>
                <w:b/>
                <w:bCs/>
                <w:sz w:val="16"/>
                <w:szCs w:val="16"/>
              </w:rPr>
              <w:t xml:space="preserve">       389.900 </w:t>
            </w:r>
          </w:p>
        </w:tc>
        <w:tc>
          <w:tcPr>
            <w:tcW w:w="800" w:type="dxa"/>
            <w:tcBorders>
              <w:top w:val="nil"/>
              <w:left w:val="nil"/>
              <w:bottom w:val="single" w:sz="4" w:space="0" w:color="auto"/>
              <w:right w:val="single" w:sz="4" w:space="0" w:color="auto"/>
            </w:tcBorders>
            <w:shd w:val="clear" w:color="auto" w:fill="auto"/>
            <w:vAlign w:val="center"/>
            <w:hideMark/>
          </w:tcPr>
          <w:p w14:paraId="40A18343" w14:textId="77777777" w:rsidR="00C94018" w:rsidRPr="00C94018" w:rsidRDefault="00C94018" w:rsidP="00C94018">
            <w:pPr>
              <w:jc w:val="right"/>
              <w:rPr>
                <w:b/>
                <w:bCs/>
                <w:sz w:val="16"/>
                <w:szCs w:val="16"/>
              </w:rPr>
            </w:pPr>
            <w:r w:rsidRPr="00C94018">
              <w:rPr>
                <w:b/>
                <w:bCs/>
                <w:sz w:val="16"/>
                <w:szCs w:val="16"/>
              </w:rPr>
              <w:t xml:space="preserve">              -   </w:t>
            </w:r>
          </w:p>
        </w:tc>
        <w:tc>
          <w:tcPr>
            <w:tcW w:w="920" w:type="dxa"/>
            <w:tcBorders>
              <w:top w:val="nil"/>
              <w:left w:val="nil"/>
              <w:bottom w:val="single" w:sz="4" w:space="0" w:color="auto"/>
              <w:right w:val="single" w:sz="4" w:space="0" w:color="auto"/>
            </w:tcBorders>
            <w:shd w:val="clear" w:color="auto" w:fill="auto"/>
            <w:vAlign w:val="center"/>
            <w:hideMark/>
          </w:tcPr>
          <w:p w14:paraId="0F358393" w14:textId="77777777" w:rsidR="00C94018" w:rsidRPr="00C94018" w:rsidRDefault="00C94018" w:rsidP="00C94018">
            <w:pPr>
              <w:jc w:val="right"/>
              <w:rPr>
                <w:b/>
                <w:bCs/>
                <w:sz w:val="16"/>
                <w:szCs w:val="16"/>
              </w:rPr>
            </w:pPr>
            <w:r w:rsidRPr="00C94018">
              <w:rPr>
                <w:b/>
                <w:bCs/>
                <w:sz w:val="16"/>
                <w:szCs w:val="16"/>
              </w:rPr>
              <w:t xml:space="preserve">       389.900 </w:t>
            </w:r>
          </w:p>
        </w:tc>
        <w:tc>
          <w:tcPr>
            <w:tcW w:w="1418" w:type="dxa"/>
            <w:tcBorders>
              <w:top w:val="nil"/>
              <w:left w:val="nil"/>
              <w:bottom w:val="single" w:sz="4" w:space="0" w:color="auto"/>
              <w:right w:val="single" w:sz="4" w:space="0" w:color="auto"/>
            </w:tcBorders>
            <w:shd w:val="clear" w:color="auto" w:fill="auto"/>
            <w:noWrap/>
            <w:vAlign w:val="center"/>
            <w:hideMark/>
          </w:tcPr>
          <w:p w14:paraId="130556E7" w14:textId="77777777" w:rsidR="00C94018" w:rsidRPr="00C94018" w:rsidRDefault="00C94018" w:rsidP="00C94018">
            <w:pPr>
              <w:jc w:val="center"/>
              <w:rPr>
                <w:b/>
                <w:bCs/>
                <w:sz w:val="16"/>
                <w:szCs w:val="16"/>
              </w:rPr>
            </w:pPr>
            <w:r w:rsidRPr="00C94018">
              <w:rPr>
                <w:b/>
                <w:bCs/>
                <w:sz w:val="16"/>
                <w:szCs w:val="16"/>
              </w:rPr>
              <w:t> </w:t>
            </w:r>
          </w:p>
        </w:tc>
      </w:tr>
      <w:tr w:rsidR="00C94018" w:rsidRPr="00C94018" w14:paraId="667410B0" w14:textId="77777777" w:rsidTr="00C94018">
        <w:trPr>
          <w:trHeight w:val="1020"/>
        </w:trPr>
        <w:tc>
          <w:tcPr>
            <w:tcW w:w="567" w:type="dxa"/>
            <w:tcBorders>
              <w:top w:val="nil"/>
              <w:left w:val="nil"/>
              <w:bottom w:val="single" w:sz="4" w:space="0" w:color="auto"/>
              <w:right w:val="single" w:sz="4" w:space="0" w:color="auto"/>
            </w:tcBorders>
            <w:shd w:val="clear" w:color="000000" w:fill="FFFFFF"/>
            <w:noWrap/>
            <w:vAlign w:val="center"/>
            <w:hideMark/>
          </w:tcPr>
          <w:p w14:paraId="0AC1AA36" w14:textId="77777777" w:rsidR="00C94018" w:rsidRPr="00C94018" w:rsidRDefault="00C94018" w:rsidP="00C94018">
            <w:pPr>
              <w:jc w:val="center"/>
              <w:outlineLvl w:val="0"/>
              <w:rPr>
                <w:sz w:val="16"/>
                <w:szCs w:val="16"/>
              </w:rPr>
            </w:pPr>
            <w:r w:rsidRPr="00C94018">
              <w:rPr>
                <w:sz w:val="16"/>
                <w:szCs w:val="16"/>
              </w:rPr>
              <w:t>36</w:t>
            </w:r>
          </w:p>
        </w:tc>
        <w:tc>
          <w:tcPr>
            <w:tcW w:w="3514" w:type="dxa"/>
            <w:tcBorders>
              <w:top w:val="nil"/>
              <w:left w:val="nil"/>
              <w:bottom w:val="single" w:sz="4" w:space="0" w:color="auto"/>
              <w:right w:val="single" w:sz="4" w:space="0" w:color="auto"/>
            </w:tcBorders>
            <w:shd w:val="clear" w:color="auto" w:fill="auto"/>
            <w:vAlign w:val="center"/>
            <w:hideMark/>
          </w:tcPr>
          <w:p w14:paraId="42AB9A95" w14:textId="77777777" w:rsidR="00C94018" w:rsidRPr="00C94018" w:rsidRDefault="00C94018" w:rsidP="00C94018">
            <w:pPr>
              <w:jc w:val="both"/>
              <w:outlineLvl w:val="0"/>
              <w:rPr>
                <w:sz w:val="16"/>
                <w:szCs w:val="16"/>
              </w:rPr>
            </w:pPr>
            <w:proofErr w:type="spellStart"/>
            <w:r w:rsidRPr="00C94018">
              <w:rPr>
                <w:sz w:val="16"/>
                <w:szCs w:val="16"/>
              </w:rPr>
              <w:t>Khu</w:t>
            </w:r>
            <w:proofErr w:type="spellEnd"/>
            <w:r w:rsidRPr="00C94018">
              <w:rPr>
                <w:sz w:val="16"/>
                <w:szCs w:val="16"/>
              </w:rPr>
              <w:t xml:space="preserve"> </w:t>
            </w:r>
            <w:proofErr w:type="spellStart"/>
            <w:r w:rsidRPr="00C94018">
              <w:rPr>
                <w:sz w:val="16"/>
                <w:szCs w:val="16"/>
              </w:rPr>
              <w:t>dân</w:t>
            </w:r>
            <w:proofErr w:type="spellEnd"/>
            <w:r w:rsidRPr="00C94018">
              <w:rPr>
                <w:sz w:val="16"/>
                <w:szCs w:val="16"/>
              </w:rPr>
              <w:t xml:space="preserve"> </w:t>
            </w:r>
            <w:proofErr w:type="spellStart"/>
            <w:r w:rsidRPr="00C94018">
              <w:rPr>
                <w:sz w:val="16"/>
                <w:szCs w:val="16"/>
              </w:rPr>
              <w:t>cư</w:t>
            </w:r>
            <w:proofErr w:type="spellEnd"/>
            <w:r w:rsidRPr="00C94018">
              <w:rPr>
                <w:sz w:val="16"/>
                <w:szCs w:val="16"/>
              </w:rPr>
              <w:t xml:space="preserve"> </w:t>
            </w:r>
            <w:proofErr w:type="spellStart"/>
            <w:r w:rsidRPr="00C94018">
              <w:rPr>
                <w:sz w:val="16"/>
                <w:szCs w:val="16"/>
              </w:rPr>
              <w:t>Yên</w:t>
            </w:r>
            <w:proofErr w:type="spellEnd"/>
            <w:r w:rsidRPr="00C94018">
              <w:rPr>
                <w:sz w:val="16"/>
                <w:szCs w:val="16"/>
              </w:rPr>
              <w:t xml:space="preserve"> </w:t>
            </w:r>
            <w:proofErr w:type="spellStart"/>
            <w:r w:rsidRPr="00C94018">
              <w:rPr>
                <w:sz w:val="16"/>
                <w:szCs w:val="16"/>
              </w:rPr>
              <w:t>Phú</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4C560C1D" w14:textId="77777777" w:rsidR="00C94018" w:rsidRPr="00C94018" w:rsidRDefault="00C94018" w:rsidP="00C94018">
            <w:pPr>
              <w:jc w:val="center"/>
              <w:outlineLvl w:val="0"/>
              <w:rPr>
                <w:sz w:val="16"/>
                <w:szCs w:val="16"/>
              </w:rPr>
            </w:pPr>
            <w:r w:rsidRPr="00C94018">
              <w:rPr>
                <w:sz w:val="16"/>
                <w:szCs w:val="16"/>
              </w:rPr>
              <w:t xml:space="preserve">Trung </w:t>
            </w:r>
            <w:proofErr w:type="spellStart"/>
            <w:r w:rsidRPr="00C94018">
              <w:rPr>
                <w:sz w:val="16"/>
                <w:szCs w:val="16"/>
              </w:rPr>
              <w:t>tâm</w:t>
            </w:r>
            <w:proofErr w:type="spellEnd"/>
            <w:r w:rsidRPr="00C94018">
              <w:rPr>
                <w:sz w:val="16"/>
                <w:szCs w:val="16"/>
              </w:rPr>
              <w:t xml:space="preserve"> </w:t>
            </w:r>
            <w:proofErr w:type="spellStart"/>
            <w:r w:rsidRPr="00C94018">
              <w:rPr>
                <w:sz w:val="16"/>
                <w:szCs w:val="16"/>
              </w:rPr>
              <w:t>Phát</w:t>
            </w:r>
            <w:proofErr w:type="spellEnd"/>
            <w:r w:rsidRPr="00C94018">
              <w:rPr>
                <w:sz w:val="16"/>
                <w:szCs w:val="16"/>
              </w:rPr>
              <w:t xml:space="preserve"> </w:t>
            </w:r>
            <w:proofErr w:type="spellStart"/>
            <w:r w:rsidRPr="00C94018">
              <w:rPr>
                <w:sz w:val="16"/>
                <w:szCs w:val="16"/>
              </w:rPr>
              <w:t>triển</w:t>
            </w:r>
            <w:proofErr w:type="spellEnd"/>
            <w:r w:rsidRPr="00C94018">
              <w:rPr>
                <w:sz w:val="16"/>
                <w:szCs w:val="16"/>
              </w:rPr>
              <w:t xml:space="preserve"> </w:t>
            </w:r>
            <w:proofErr w:type="spellStart"/>
            <w:r w:rsidRPr="00C94018">
              <w:rPr>
                <w:sz w:val="16"/>
                <w:szCs w:val="16"/>
              </w:rPr>
              <w:t>Quỹ</w:t>
            </w:r>
            <w:proofErr w:type="spellEnd"/>
            <w:r w:rsidRPr="00C94018">
              <w:rPr>
                <w:sz w:val="16"/>
                <w:szCs w:val="16"/>
              </w:rPr>
              <w:t xml:space="preserve"> </w:t>
            </w:r>
            <w:proofErr w:type="spellStart"/>
            <w:r w:rsidRPr="00C94018">
              <w:rPr>
                <w:sz w:val="16"/>
                <w:szCs w:val="16"/>
              </w:rPr>
              <w:t>đất</w:t>
            </w:r>
            <w:proofErr w:type="spellEnd"/>
            <w:r w:rsidRPr="00C94018">
              <w:rPr>
                <w:sz w:val="16"/>
                <w:szCs w:val="16"/>
              </w:rPr>
              <w:t xml:space="preserve"> </w:t>
            </w:r>
            <w:proofErr w:type="spellStart"/>
            <w:r w:rsidRPr="00C94018">
              <w:rPr>
                <w:sz w:val="16"/>
                <w:szCs w:val="16"/>
              </w:rPr>
              <w:t>tỉnh</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1C1B810A" w14:textId="77777777" w:rsidR="00C94018" w:rsidRPr="00C94018" w:rsidRDefault="00C94018" w:rsidP="00C94018">
            <w:pPr>
              <w:jc w:val="center"/>
              <w:outlineLvl w:val="0"/>
              <w:rPr>
                <w:sz w:val="16"/>
                <w:szCs w:val="16"/>
              </w:rPr>
            </w:pPr>
            <w:r w:rsidRPr="00C94018">
              <w:rPr>
                <w:sz w:val="16"/>
                <w:szCs w:val="16"/>
              </w:rPr>
              <w:t>2011-2025</w:t>
            </w:r>
          </w:p>
        </w:tc>
        <w:tc>
          <w:tcPr>
            <w:tcW w:w="1639" w:type="dxa"/>
            <w:tcBorders>
              <w:top w:val="nil"/>
              <w:left w:val="nil"/>
              <w:bottom w:val="single" w:sz="4" w:space="0" w:color="auto"/>
              <w:right w:val="single" w:sz="4" w:space="0" w:color="auto"/>
            </w:tcBorders>
            <w:shd w:val="clear" w:color="auto" w:fill="auto"/>
            <w:vAlign w:val="center"/>
            <w:hideMark/>
          </w:tcPr>
          <w:p w14:paraId="66322191" w14:textId="77777777" w:rsidR="00C94018" w:rsidRPr="00C94018" w:rsidRDefault="00C94018" w:rsidP="00C94018">
            <w:pPr>
              <w:jc w:val="center"/>
              <w:outlineLvl w:val="0"/>
              <w:rPr>
                <w:sz w:val="16"/>
                <w:szCs w:val="16"/>
              </w:rPr>
            </w:pPr>
            <w:r w:rsidRPr="00C94018">
              <w:rPr>
                <w:sz w:val="16"/>
                <w:szCs w:val="16"/>
              </w:rPr>
              <w:t xml:space="preserve">832/QĐ-UBND, 10/6/2011; </w:t>
            </w:r>
          </w:p>
        </w:tc>
        <w:tc>
          <w:tcPr>
            <w:tcW w:w="1020" w:type="dxa"/>
            <w:tcBorders>
              <w:top w:val="nil"/>
              <w:left w:val="nil"/>
              <w:bottom w:val="single" w:sz="4" w:space="0" w:color="auto"/>
              <w:right w:val="single" w:sz="4" w:space="0" w:color="auto"/>
            </w:tcBorders>
            <w:shd w:val="clear" w:color="auto" w:fill="auto"/>
            <w:vAlign w:val="center"/>
            <w:hideMark/>
          </w:tcPr>
          <w:p w14:paraId="2C3E95B6" w14:textId="77777777" w:rsidR="00C94018" w:rsidRPr="00C94018" w:rsidRDefault="00C94018" w:rsidP="00C94018">
            <w:pPr>
              <w:jc w:val="right"/>
              <w:outlineLvl w:val="0"/>
              <w:rPr>
                <w:sz w:val="16"/>
                <w:szCs w:val="16"/>
              </w:rPr>
            </w:pPr>
            <w:r w:rsidRPr="00C94018">
              <w:rPr>
                <w:sz w:val="16"/>
                <w:szCs w:val="16"/>
              </w:rPr>
              <w:t xml:space="preserve">          123.873 </w:t>
            </w:r>
          </w:p>
        </w:tc>
        <w:tc>
          <w:tcPr>
            <w:tcW w:w="1060" w:type="dxa"/>
            <w:tcBorders>
              <w:top w:val="nil"/>
              <w:left w:val="nil"/>
              <w:bottom w:val="single" w:sz="4" w:space="0" w:color="auto"/>
              <w:right w:val="single" w:sz="4" w:space="0" w:color="auto"/>
            </w:tcBorders>
            <w:shd w:val="clear" w:color="auto" w:fill="auto"/>
            <w:vAlign w:val="center"/>
            <w:hideMark/>
          </w:tcPr>
          <w:p w14:paraId="78023F61" w14:textId="77777777" w:rsidR="00C94018" w:rsidRPr="00C94018" w:rsidRDefault="00C94018" w:rsidP="00C94018">
            <w:pPr>
              <w:jc w:val="right"/>
              <w:outlineLvl w:val="0"/>
              <w:rPr>
                <w:sz w:val="16"/>
                <w:szCs w:val="16"/>
              </w:rPr>
            </w:pPr>
            <w:r w:rsidRPr="00C94018">
              <w:rPr>
                <w:sz w:val="16"/>
                <w:szCs w:val="16"/>
              </w:rPr>
              <w:t xml:space="preserve">           123.873 </w:t>
            </w:r>
          </w:p>
        </w:tc>
        <w:tc>
          <w:tcPr>
            <w:tcW w:w="860" w:type="dxa"/>
            <w:tcBorders>
              <w:top w:val="nil"/>
              <w:left w:val="nil"/>
              <w:bottom w:val="single" w:sz="4" w:space="0" w:color="auto"/>
              <w:right w:val="single" w:sz="4" w:space="0" w:color="auto"/>
            </w:tcBorders>
            <w:shd w:val="clear" w:color="auto" w:fill="auto"/>
            <w:noWrap/>
            <w:vAlign w:val="center"/>
            <w:hideMark/>
          </w:tcPr>
          <w:p w14:paraId="09466B65" w14:textId="77777777" w:rsidR="00C94018" w:rsidRPr="00C94018" w:rsidRDefault="00C94018" w:rsidP="00C94018">
            <w:pPr>
              <w:jc w:val="right"/>
              <w:outlineLvl w:val="0"/>
              <w:rPr>
                <w:sz w:val="16"/>
                <w:szCs w:val="16"/>
              </w:rPr>
            </w:pPr>
            <w:r w:rsidRPr="00C94018">
              <w:rPr>
                <w:sz w:val="16"/>
                <w:szCs w:val="16"/>
              </w:rPr>
              <w:t xml:space="preserve">        71.167 </w:t>
            </w:r>
          </w:p>
        </w:tc>
        <w:tc>
          <w:tcPr>
            <w:tcW w:w="940" w:type="dxa"/>
            <w:tcBorders>
              <w:top w:val="nil"/>
              <w:left w:val="nil"/>
              <w:bottom w:val="single" w:sz="4" w:space="0" w:color="auto"/>
              <w:right w:val="single" w:sz="4" w:space="0" w:color="auto"/>
            </w:tcBorders>
            <w:shd w:val="clear" w:color="auto" w:fill="auto"/>
            <w:vAlign w:val="center"/>
            <w:hideMark/>
          </w:tcPr>
          <w:p w14:paraId="6D92BE9B" w14:textId="77777777" w:rsidR="00C94018" w:rsidRPr="00C94018" w:rsidRDefault="00C94018" w:rsidP="00C94018">
            <w:pPr>
              <w:jc w:val="right"/>
              <w:outlineLvl w:val="0"/>
              <w:rPr>
                <w:sz w:val="16"/>
                <w:szCs w:val="16"/>
              </w:rPr>
            </w:pPr>
            <w:r w:rsidRPr="00C94018">
              <w:rPr>
                <w:sz w:val="16"/>
                <w:szCs w:val="16"/>
              </w:rPr>
              <w:t xml:space="preserve">          71.167 </w:t>
            </w:r>
          </w:p>
        </w:tc>
        <w:tc>
          <w:tcPr>
            <w:tcW w:w="879" w:type="dxa"/>
            <w:tcBorders>
              <w:top w:val="nil"/>
              <w:left w:val="nil"/>
              <w:bottom w:val="single" w:sz="4" w:space="0" w:color="auto"/>
              <w:right w:val="single" w:sz="4" w:space="0" w:color="auto"/>
            </w:tcBorders>
            <w:shd w:val="clear" w:color="auto" w:fill="auto"/>
            <w:vAlign w:val="center"/>
            <w:hideMark/>
          </w:tcPr>
          <w:p w14:paraId="31A73400"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7682A8DB" w14:textId="77777777" w:rsidR="00C94018" w:rsidRPr="00C94018" w:rsidRDefault="00C94018" w:rsidP="00C94018">
            <w:pPr>
              <w:jc w:val="right"/>
              <w:outlineLvl w:val="0"/>
              <w:rPr>
                <w:sz w:val="16"/>
                <w:szCs w:val="16"/>
              </w:rPr>
            </w:pPr>
            <w:r w:rsidRPr="00C94018">
              <w:rPr>
                <w:sz w:val="16"/>
                <w:szCs w:val="16"/>
              </w:rPr>
              <w:t xml:space="preserve">         10.000 </w:t>
            </w:r>
          </w:p>
        </w:tc>
        <w:tc>
          <w:tcPr>
            <w:tcW w:w="800" w:type="dxa"/>
            <w:tcBorders>
              <w:top w:val="nil"/>
              <w:left w:val="nil"/>
              <w:bottom w:val="single" w:sz="4" w:space="0" w:color="auto"/>
              <w:right w:val="single" w:sz="4" w:space="0" w:color="auto"/>
            </w:tcBorders>
            <w:shd w:val="clear" w:color="auto" w:fill="auto"/>
            <w:vAlign w:val="center"/>
            <w:hideMark/>
          </w:tcPr>
          <w:p w14:paraId="0D94D6FE" w14:textId="77777777" w:rsidR="00C94018" w:rsidRPr="00C94018" w:rsidRDefault="00C94018" w:rsidP="00C94018">
            <w:pPr>
              <w:jc w:val="right"/>
              <w:outlineLvl w:val="0"/>
              <w:rPr>
                <w:sz w:val="16"/>
                <w:szCs w:val="16"/>
              </w:rPr>
            </w:pPr>
            <w:r w:rsidRPr="00C94018">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14:paraId="22088473" w14:textId="77777777" w:rsidR="00C94018" w:rsidRPr="00C94018" w:rsidRDefault="00C94018" w:rsidP="00C94018">
            <w:pPr>
              <w:jc w:val="right"/>
              <w:outlineLvl w:val="0"/>
              <w:rPr>
                <w:sz w:val="16"/>
                <w:szCs w:val="16"/>
              </w:rPr>
            </w:pPr>
            <w:r w:rsidRPr="00C94018">
              <w:rPr>
                <w:sz w:val="16"/>
                <w:szCs w:val="16"/>
              </w:rPr>
              <w:t xml:space="preserve">         10.000 </w:t>
            </w:r>
          </w:p>
        </w:tc>
        <w:tc>
          <w:tcPr>
            <w:tcW w:w="1418" w:type="dxa"/>
            <w:tcBorders>
              <w:top w:val="nil"/>
              <w:left w:val="nil"/>
              <w:bottom w:val="single" w:sz="4" w:space="0" w:color="auto"/>
              <w:right w:val="single" w:sz="4" w:space="0" w:color="auto"/>
            </w:tcBorders>
            <w:shd w:val="clear" w:color="auto" w:fill="auto"/>
            <w:vAlign w:val="center"/>
            <w:hideMark/>
          </w:tcPr>
          <w:p w14:paraId="3BCDEFC4" w14:textId="77777777" w:rsidR="00C94018" w:rsidRPr="00C94018" w:rsidRDefault="00C94018" w:rsidP="00C94018">
            <w:pPr>
              <w:jc w:val="center"/>
              <w:outlineLvl w:val="0"/>
              <w:rPr>
                <w:sz w:val="16"/>
                <w:szCs w:val="16"/>
              </w:rPr>
            </w:pPr>
            <w:r w:rsidRPr="00C94018">
              <w:rPr>
                <w:sz w:val="16"/>
                <w:szCs w:val="16"/>
              </w:rPr>
              <w:t xml:space="preserve"> Cho </w:t>
            </w:r>
            <w:proofErr w:type="spellStart"/>
            <w:r w:rsidRPr="00C94018">
              <w:rPr>
                <w:sz w:val="16"/>
                <w:szCs w:val="16"/>
              </w:rPr>
              <w:t>phép</w:t>
            </w:r>
            <w:proofErr w:type="spellEnd"/>
            <w:r w:rsidRPr="00C94018">
              <w:rPr>
                <w:sz w:val="16"/>
                <w:szCs w:val="16"/>
              </w:rPr>
              <w:t xml:space="preserve"> </w:t>
            </w:r>
            <w:proofErr w:type="spellStart"/>
            <w:r w:rsidRPr="00C94018">
              <w:rPr>
                <w:sz w:val="16"/>
                <w:szCs w:val="16"/>
              </w:rPr>
              <w:t>kéo</w:t>
            </w:r>
            <w:proofErr w:type="spellEnd"/>
            <w:r w:rsidRPr="00C94018">
              <w:rPr>
                <w:sz w:val="16"/>
                <w:szCs w:val="16"/>
              </w:rPr>
              <w:t xml:space="preserve"> </w:t>
            </w:r>
            <w:proofErr w:type="spellStart"/>
            <w:r w:rsidRPr="00C94018">
              <w:rPr>
                <w:sz w:val="16"/>
                <w:szCs w:val="16"/>
              </w:rPr>
              <w:t>dài</w:t>
            </w:r>
            <w:proofErr w:type="spellEnd"/>
            <w:r w:rsidRPr="00C94018">
              <w:rPr>
                <w:sz w:val="16"/>
                <w:szCs w:val="16"/>
              </w:rPr>
              <w:t xml:space="preserve"> </w:t>
            </w:r>
            <w:proofErr w:type="spellStart"/>
            <w:r w:rsidRPr="00C94018">
              <w:rPr>
                <w:sz w:val="16"/>
                <w:szCs w:val="16"/>
              </w:rPr>
              <w:t>thời</w:t>
            </w:r>
            <w:proofErr w:type="spellEnd"/>
            <w:r w:rsidRPr="00C94018">
              <w:rPr>
                <w:sz w:val="16"/>
                <w:szCs w:val="16"/>
              </w:rPr>
              <w:t xml:space="preserve"> </w:t>
            </w:r>
            <w:proofErr w:type="spellStart"/>
            <w:r w:rsidRPr="00C94018">
              <w:rPr>
                <w:sz w:val="16"/>
                <w:szCs w:val="16"/>
              </w:rPr>
              <w:t>gian</w:t>
            </w:r>
            <w:proofErr w:type="spellEnd"/>
            <w:r w:rsidRPr="00C94018">
              <w:rPr>
                <w:sz w:val="16"/>
                <w:szCs w:val="16"/>
              </w:rPr>
              <w:t xml:space="preserve"> </w:t>
            </w:r>
            <w:proofErr w:type="spellStart"/>
            <w:r w:rsidRPr="00C94018">
              <w:rPr>
                <w:sz w:val="16"/>
                <w:szCs w:val="16"/>
              </w:rPr>
              <w:t>bố</w:t>
            </w:r>
            <w:proofErr w:type="spellEnd"/>
            <w:r w:rsidRPr="00C94018">
              <w:rPr>
                <w:sz w:val="16"/>
                <w:szCs w:val="16"/>
              </w:rPr>
              <w:t xml:space="preserve"> </w:t>
            </w:r>
            <w:proofErr w:type="spellStart"/>
            <w:r w:rsidRPr="00C94018">
              <w:rPr>
                <w:sz w:val="16"/>
                <w:szCs w:val="16"/>
              </w:rPr>
              <w:t>trí</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sang 2025 </w:t>
            </w:r>
          </w:p>
        </w:tc>
      </w:tr>
      <w:tr w:rsidR="00C94018" w:rsidRPr="00C94018" w14:paraId="0E70F422" w14:textId="77777777" w:rsidTr="00C94018">
        <w:trPr>
          <w:trHeight w:val="630"/>
        </w:trPr>
        <w:tc>
          <w:tcPr>
            <w:tcW w:w="567" w:type="dxa"/>
            <w:tcBorders>
              <w:top w:val="nil"/>
              <w:left w:val="nil"/>
              <w:bottom w:val="single" w:sz="4" w:space="0" w:color="auto"/>
              <w:right w:val="single" w:sz="4" w:space="0" w:color="auto"/>
            </w:tcBorders>
            <w:shd w:val="clear" w:color="000000" w:fill="FFFFFF"/>
            <w:noWrap/>
            <w:vAlign w:val="center"/>
            <w:hideMark/>
          </w:tcPr>
          <w:p w14:paraId="0DB10BA7" w14:textId="77777777" w:rsidR="00C94018" w:rsidRPr="00C94018" w:rsidRDefault="00C94018" w:rsidP="00C94018">
            <w:pPr>
              <w:jc w:val="center"/>
              <w:outlineLvl w:val="0"/>
              <w:rPr>
                <w:sz w:val="16"/>
                <w:szCs w:val="16"/>
              </w:rPr>
            </w:pPr>
            <w:r w:rsidRPr="00C94018">
              <w:rPr>
                <w:sz w:val="16"/>
                <w:szCs w:val="16"/>
              </w:rPr>
              <w:t>37</w:t>
            </w:r>
          </w:p>
        </w:tc>
        <w:tc>
          <w:tcPr>
            <w:tcW w:w="3514" w:type="dxa"/>
            <w:tcBorders>
              <w:top w:val="nil"/>
              <w:left w:val="nil"/>
              <w:bottom w:val="single" w:sz="4" w:space="0" w:color="auto"/>
              <w:right w:val="single" w:sz="4" w:space="0" w:color="auto"/>
            </w:tcBorders>
            <w:shd w:val="clear" w:color="auto" w:fill="auto"/>
            <w:vAlign w:val="center"/>
            <w:hideMark/>
          </w:tcPr>
          <w:p w14:paraId="5C18C5BB" w14:textId="77777777" w:rsidR="00C94018" w:rsidRPr="00C94018" w:rsidRDefault="00C94018" w:rsidP="00C94018">
            <w:pPr>
              <w:outlineLvl w:val="0"/>
              <w:rPr>
                <w:sz w:val="16"/>
                <w:szCs w:val="16"/>
              </w:rPr>
            </w:pPr>
            <w:proofErr w:type="spellStart"/>
            <w:r w:rsidRPr="00C94018">
              <w:rPr>
                <w:sz w:val="16"/>
                <w:szCs w:val="16"/>
              </w:rPr>
              <w:t>Khu</w:t>
            </w:r>
            <w:proofErr w:type="spellEnd"/>
            <w:r w:rsidRPr="00C94018">
              <w:rPr>
                <w:sz w:val="16"/>
                <w:szCs w:val="16"/>
              </w:rPr>
              <w:t xml:space="preserve"> </w:t>
            </w:r>
            <w:proofErr w:type="spellStart"/>
            <w:r w:rsidRPr="00C94018">
              <w:rPr>
                <w:sz w:val="16"/>
                <w:szCs w:val="16"/>
              </w:rPr>
              <w:t>Tái</w:t>
            </w:r>
            <w:proofErr w:type="spellEnd"/>
            <w:r w:rsidRPr="00C94018">
              <w:rPr>
                <w:sz w:val="16"/>
                <w:szCs w:val="16"/>
              </w:rPr>
              <w:t xml:space="preserve"> </w:t>
            </w:r>
            <w:proofErr w:type="spellStart"/>
            <w:r w:rsidRPr="00C94018">
              <w:rPr>
                <w:sz w:val="16"/>
                <w:szCs w:val="16"/>
              </w:rPr>
              <w:t>định</w:t>
            </w:r>
            <w:proofErr w:type="spellEnd"/>
            <w:r w:rsidRPr="00C94018">
              <w:rPr>
                <w:sz w:val="16"/>
                <w:szCs w:val="16"/>
              </w:rPr>
              <w:t xml:space="preserve"> </w:t>
            </w:r>
            <w:proofErr w:type="spellStart"/>
            <w:r w:rsidRPr="00C94018">
              <w:rPr>
                <w:sz w:val="16"/>
                <w:szCs w:val="16"/>
              </w:rPr>
              <w:t>cư</w:t>
            </w:r>
            <w:proofErr w:type="spellEnd"/>
            <w:r w:rsidRPr="00C94018">
              <w:rPr>
                <w:sz w:val="16"/>
                <w:szCs w:val="16"/>
              </w:rPr>
              <w:t xml:space="preserve"> </w:t>
            </w:r>
            <w:proofErr w:type="spellStart"/>
            <w:r w:rsidRPr="00C94018">
              <w:rPr>
                <w:sz w:val="16"/>
                <w:szCs w:val="16"/>
              </w:rPr>
              <w:t>kết</w:t>
            </w:r>
            <w:proofErr w:type="spellEnd"/>
            <w:r w:rsidRPr="00C94018">
              <w:rPr>
                <w:sz w:val="16"/>
                <w:szCs w:val="16"/>
              </w:rPr>
              <w:t xml:space="preserve"> </w:t>
            </w:r>
            <w:proofErr w:type="spellStart"/>
            <w:r w:rsidRPr="00C94018">
              <w:rPr>
                <w:sz w:val="16"/>
                <w:szCs w:val="16"/>
              </w:rPr>
              <w:t>hợp</w:t>
            </w:r>
            <w:proofErr w:type="spellEnd"/>
            <w:r w:rsidRPr="00C94018">
              <w:rPr>
                <w:sz w:val="16"/>
                <w:szCs w:val="16"/>
              </w:rPr>
              <w:t xml:space="preserve"> </w:t>
            </w:r>
            <w:proofErr w:type="spellStart"/>
            <w:r w:rsidRPr="00C94018">
              <w:rPr>
                <w:sz w:val="16"/>
                <w:szCs w:val="16"/>
              </w:rPr>
              <w:t>phát</w:t>
            </w:r>
            <w:proofErr w:type="spellEnd"/>
            <w:r w:rsidRPr="00C94018">
              <w:rPr>
                <w:sz w:val="16"/>
                <w:szCs w:val="16"/>
              </w:rPr>
              <w:t xml:space="preserve"> </w:t>
            </w:r>
            <w:proofErr w:type="spellStart"/>
            <w:r w:rsidRPr="00C94018">
              <w:rPr>
                <w:sz w:val="16"/>
                <w:szCs w:val="16"/>
              </w:rPr>
              <w:t>triển</w:t>
            </w:r>
            <w:proofErr w:type="spellEnd"/>
            <w:r w:rsidRPr="00C94018">
              <w:rPr>
                <w:sz w:val="16"/>
                <w:szCs w:val="16"/>
              </w:rPr>
              <w:t xml:space="preserve"> </w:t>
            </w:r>
            <w:proofErr w:type="spellStart"/>
            <w:r w:rsidRPr="00C94018">
              <w:rPr>
                <w:sz w:val="16"/>
                <w:szCs w:val="16"/>
              </w:rPr>
              <w:t>quỹ</w:t>
            </w:r>
            <w:proofErr w:type="spellEnd"/>
            <w:r w:rsidRPr="00C94018">
              <w:rPr>
                <w:sz w:val="16"/>
                <w:szCs w:val="16"/>
              </w:rPr>
              <w:t xml:space="preserve"> </w:t>
            </w:r>
            <w:proofErr w:type="spellStart"/>
            <w:r w:rsidRPr="00C94018">
              <w:rPr>
                <w:sz w:val="16"/>
                <w:szCs w:val="16"/>
              </w:rPr>
              <w:t>đất</w:t>
            </w:r>
            <w:proofErr w:type="spellEnd"/>
            <w:r w:rsidRPr="00C94018">
              <w:rPr>
                <w:sz w:val="16"/>
                <w:szCs w:val="16"/>
              </w:rPr>
              <w:t xml:space="preserve"> </w:t>
            </w:r>
            <w:proofErr w:type="spellStart"/>
            <w:r w:rsidRPr="00C94018">
              <w:rPr>
                <w:sz w:val="16"/>
                <w:szCs w:val="16"/>
              </w:rPr>
              <w:t>phục</w:t>
            </w:r>
            <w:proofErr w:type="spellEnd"/>
            <w:r w:rsidRPr="00C94018">
              <w:rPr>
                <w:sz w:val="16"/>
                <w:szCs w:val="16"/>
              </w:rPr>
              <w:t xml:space="preserve"> </w:t>
            </w:r>
            <w:proofErr w:type="spellStart"/>
            <w:r w:rsidRPr="00C94018">
              <w:rPr>
                <w:sz w:val="16"/>
                <w:szCs w:val="16"/>
              </w:rPr>
              <w:t>vụ</w:t>
            </w:r>
            <w:proofErr w:type="spellEnd"/>
            <w:r w:rsidRPr="00C94018">
              <w:rPr>
                <w:sz w:val="16"/>
                <w:szCs w:val="16"/>
              </w:rPr>
              <w:t xml:space="preserve"> </w:t>
            </w:r>
            <w:proofErr w:type="spellStart"/>
            <w:r w:rsidRPr="00C94018">
              <w:rPr>
                <w:sz w:val="16"/>
                <w:szCs w:val="16"/>
              </w:rPr>
              <w:t>xây</w:t>
            </w:r>
            <w:proofErr w:type="spellEnd"/>
            <w:r w:rsidRPr="00C94018">
              <w:rPr>
                <w:sz w:val="16"/>
                <w:szCs w:val="16"/>
              </w:rPr>
              <w:t xml:space="preserve"> </w:t>
            </w:r>
            <w:proofErr w:type="spellStart"/>
            <w:r w:rsidRPr="00C94018">
              <w:rPr>
                <w:sz w:val="16"/>
                <w:szCs w:val="16"/>
              </w:rPr>
              <w:t>dựng</w:t>
            </w:r>
            <w:proofErr w:type="spellEnd"/>
            <w:r w:rsidRPr="00C94018">
              <w:rPr>
                <w:sz w:val="16"/>
                <w:szCs w:val="16"/>
              </w:rPr>
              <w:t xml:space="preserve"> </w:t>
            </w:r>
            <w:proofErr w:type="spellStart"/>
            <w:r w:rsidRPr="00C94018">
              <w:rPr>
                <w:sz w:val="16"/>
                <w:szCs w:val="16"/>
              </w:rPr>
              <w:t>hệ</w:t>
            </w:r>
            <w:proofErr w:type="spellEnd"/>
            <w:r w:rsidRPr="00C94018">
              <w:rPr>
                <w:sz w:val="16"/>
                <w:szCs w:val="16"/>
              </w:rPr>
              <w:t xml:space="preserve"> </w:t>
            </w:r>
            <w:proofErr w:type="spellStart"/>
            <w:r w:rsidRPr="00C94018">
              <w:rPr>
                <w:sz w:val="16"/>
                <w:szCs w:val="16"/>
              </w:rPr>
              <w:t>thống</w:t>
            </w:r>
            <w:proofErr w:type="spellEnd"/>
            <w:r w:rsidRPr="00C94018">
              <w:rPr>
                <w:sz w:val="16"/>
                <w:szCs w:val="16"/>
              </w:rPr>
              <w:t xml:space="preserve"> </w:t>
            </w:r>
            <w:proofErr w:type="spellStart"/>
            <w:r w:rsidRPr="00C94018">
              <w:rPr>
                <w:sz w:val="16"/>
                <w:szCs w:val="16"/>
              </w:rPr>
              <w:t>đê</w:t>
            </w:r>
            <w:proofErr w:type="spellEnd"/>
            <w:r w:rsidRPr="00C94018">
              <w:rPr>
                <w:sz w:val="16"/>
                <w:szCs w:val="16"/>
              </w:rPr>
              <w:t xml:space="preserve"> bao </w:t>
            </w:r>
            <w:proofErr w:type="spellStart"/>
            <w:r w:rsidRPr="00C94018">
              <w:rPr>
                <w:sz w:val="16"/>
                <w:szCs w:val="16"/>
              </w:rPr>
              <w:t>nhằm</w:t>
            </w:r>
            <w:proofErr w:type="spellEnd"/>
            <w:r w:rsidRPr="00C94018">
              <w:rPr>
                <w:sz w:val="16"/>
                <w:szCs w:val="16"/>
              </w:rPr>
              <w:t xml:space="preserve"> </w:t>
            </w:r>
            <w:proofErr w:type="spellStart"/>
            <w:r w:rsidRPr="00C94018">
              <w:rPr>
                <w:sz w:val="16"/>
                <w:szCs w:val="16"/>
              </w:rPr>
              <w:t>ứng</w:t>
            </w:r>
            <w:proofErr w:type="spellEnd"/>
            <w:r w:rsidRPr="00C94018">
              <w:rPr>
                <w:sz w:val="16"/>
                <w:szCs w:val="16"/>
              </w:rPr>
              <w:t xml:space="preserve"> </w:t>
            </w:r>
            <w:proofErr w:type="spellStart"/>
            <w:r w:rsidRPr="00C94018">
              <w:rPr>
                <w:sz w:val="16"/>
                <w:szCs w:val="16"/>
              </w:rPr>
              <w:t>phó</w:t>
            </w:r>
            <w:proofErr w:type="spellEnd"/>
            <w:r w:rsidRPr="00C94018">
              <w:rPr>
                <w:sz w:val="16"/>
                <w:szCs w:val="16"/>
              </w:rPr>
              <w:t xml:space="preserve"> </w:t>
            </w:r>
            <w:proofErr w:type="spellStart"/>
            <w:r w:rsidRPr="00C94018">
              <w:rPr>
                <w:sz w:val="16"/>
                <w:szCs w:val="16"/>
              </w:rPr>
              <w:t>với</w:t>
            </w:r>
            <w:proofErr w:type="spellEnd"/>
            <w:r w:rsidRPr="00C94018">
              <w:rPr>
                <w:sz w:val="16"/>
                <w:szCs w:val="16"/>
              </w:rPr>
              <w:t xml:space="preserve"> </w:t>
            </w:r>
            <w:proofErr w:type="spellStart"/>
            <w:r w:rsidRPr="00C94018">
              <w:rPr>
                <w:sz w:val="16"/>
                <w:szCs w:val="16"/>
              </w:rPr>
              <w:t>biến</w:t>
            </w:r>
            <w:proofErr w:type="spellEnd"/>
            <w:r w:rsidRPr="00C94018">
              <w:rPr>
                <w:sz w:val="16"/>
                <w:szCs w:val="16"/>
              </w:rPr>
              <w:t xml:space="preserve"> </w:t>
            </w:r>
            <w:proofErr w:type="spellStart"/>
            <w:r w:rsidRPr="00C94018">
              <w:rPr>
                <w:sz w:val="16"/>
                <w:szCs w:val="16"/>
              </w:rPr>
              <w:t>đổi</w:t>
            </w:r>
            <w:proofErr w:type="spellEnd"/>
            <w:r w:rsidRPr="00C94018">
              <w:rPr>
                <w:sz w:val="16"/>
                <w:szCs w:val="16"/>
              </w:rPr>
              <w:t xml:space="preserve"> </w:t>
            </w:r>
            <w:proofErr w:type="spellStart"/>
            <w:r w:rsidRPr="00C94018">
              <w:rPr>
                <w:sz w:val="16"/>
                <w:szCs w:val="16"/>
              </w:rPr>
              <w:t>khí</w:t>
            </w:r>
            <w:proofErr w:type="spellEnd"/>
            <w:r w:rsidRPr="00C94018">
              <w:rPr>
                <w:sz w:val="16"/>
                <w:szCs w:val="16"/>
              </w:rPr>
              <w:t xml:space="preserve"> </w:t>
            </w:r>
            <w:proofErr w:type="spellStart"/>
            <w:r w:rsidRPr="00C94018">
              <w:rPr>
                <w:sz w:val="16"/>
                <w:szCs w:val="16"/>
              </w:rPr>
              <w:t>hậu</w:t>
            </w:r>
            <w:proofErr w:type="spellEnd"/>
            <w:r w:rsidRPr="00C94018">
              <w:rPr>
                <w:sz w:val="16"/>
                <w:szCs w:val="16"/>
              </w:rPr>
              <w:t xml:space="preserve"> </w:t>
            </w:r>
            <w:proofErr w:type="spellStart"/>
            <w:r w:rsidRPr="00C94018">
              <w:rPr>
                <w:sz w:val="16"/>
                <w:szCs w:val="16"/>
              </w:rPr>
              <w:t>tại</w:t>
            </w:r>
            <w:proofErr w:type="spellEnd"/>
            <w:r w:rsidRPr="00C94018">
              <w:rPr>
                <w:sz w:val="16"/>
                <w:szCs w:val="16"/>
              </w:rPr>
              <w:t xml:space="preserve"> </w:t>
            </w:r>
            <w:proofErr w:type="spellStart"/>
            <w:r w:rsidRPr="00C94018">
              <w:rPr>
                <w:sz w:val="16"/>
                <w:szCs w:val="16"/>
              </w:rPr>
              <w:t>xã</w:t>
            </w:r>
            <w:proofErr w:type="spellEnd"/>
            <w:r w:rsidRPr="00C94018">
              <w:rPr>
                <w:sz w:val="16"/>
                <w:szCs w:val="16"/>
              </w:rPr>
              <w:t xml:space="preserve"> </w:t>
            </w:r>
            <w:proofErr w:type="spellStart"/>
            <w:r w:rsidRPr="00C94018">
              <w:rPr>
                <w:sz w:val="16"/>
                <w:szCs w:val="16"/>
              </w:rPr>
              <w:t>Tịnh</w:t>
            </w:r>
            <w:proofErr w:type="spellEnd"/>
            <w:r w:rsidRPr="00C94018">
              <w:rPr>
                <w:sz w:val="16"/>
                <w:szCs w:val="16"/>
              </w:rPr>
              <w:t xml:space="preserve"> </w:t>
            </w:r>
            <w:proofErr w:type="spellStart"/>
            <w:r w:rsidRPr="00C94018">
              <w:rPr>
                <w:sz w:val="16"/>
                <w:szCs w:val="16"/>
              </w:rPr>
              <w:t>Kỳ</w:t>
            </w:r>
            <w:proofErr w:type="spellEnd"/>
            <w:r w:rsidRPr="00C94018">
              <w:rPr>
                <w:sz w:val="16"/>
                <w:szCs w:val="16"/>
              </w:rPr>
              <w:t xml:space="preserve">, </w:t>
            </w:r>
            <w:proofErr w:type="spellStart"/>
            <w:r w:rsidRPr="00C94018">
              <w:rPr>
                <w:sz w:val="16"/>
                <w:szCs w:val="16"/>
              </w:rPr>
              <w:t>thành</w:t>
            </w:r>
            <w:proofErr w:type="spellEnd"/>
            <w:r w:rsidRPr="00C94018">
              <w:rPr>
                <w:sz w:val="16"/>
                <w:szCs w:val="16"/>
              </w:rPr>
              <w:t xml:space="preserve"> </w:t>
            </w:r>
            <w:proofErr w:type="spellStart"/>
            <w:r w:rsidRPr="00C94018">
              <w:rPr>
                <w:sz w:val="16"/>
                <w:szCs w:val="16"/>
              </w:rPr>
              <w:t>phố</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3D667C63" w14:textId="77777777" w:rsidR="00C94018" w:rsidRPr="00C94018" w:rsidRDefault="00C94018" w:rsidP="00C94018">
            <w:pPr>
              <w:jc w:val="center"/>
              <w:outlineLvl w:val="0"/>
              <w:rPr>
                <w:sz w:val="16"/>
                <w:szCs w:val="16"/>
              </w:rPr>
            </w:pPr>
            <w:r w:rsidRPr="00C94018">
              <w:rPr>
                <w:sz w:val="16"/>
                <w:szCs w:val="16"/>
              </w:rPr>
              <w:t xml:space="preserve">Trung </w:t>
            </w:r>
            <w:proofErr w:type="spellStart"/>
            <w:r w:rsidRPr="00C94018">
              <w:rPr>
                <w:sz w:val="16"/>
                <w:szCs w:val="16"/>
              </w:rPr>
              <w:t>tâm</w:t>
            </w:r>
            <w:proofErr w:type="spellEnd"/>
            <w:r w:rsidRPr="00C94018">
              <w:rPr>
                <w:sz w:val="16"/>
                <w:szCs w:val="16"/>
              </w:rPr>
              <w:t xml:space="preserve"> </w:t>
            </w:r>
            <w:proofErr w:type="spellStart"/>
            <w:r w:rsidRPr="00C94018">
              <w:rPr>
                <w:sz w:val="16"/>
                <w:szCs w:val="16"/>
              </w:rPr>
              <w:t>Phát</w:t>
            </w:r>
            <w:proofErr w:type="spellEnd"/>
            <w:r w:rsidRPr="00C94018">
              <w:rPr>
                <w:sz w:val="16"/>
                <w:szCs w:val="16"/>
              </w:rPr>
              <w:t xml:space="preserve"> </w:t>
            </w:r>
            <w:proofErr w:type="spellStart"/>
            <w:r w:rsidRPr="00C94018">
              <w:rPr>
                <w:sz w:val="16"/>
                <w:szCs w:val="16"/>
              </w:rPr>
              <w:t>triển</w:t>
            </w:r>
            <w:proofErr w:type="spellEnd"/>
            <w:r w:rsidRPr="00C94018">
              <w:rPr>
                <w:sz w:val="16"/>
                <w:szCs w:val="16"/>
              </w:rPr>
              <w:t xml:space="preserve"> </w:t>
            </w:r>
            <w:proofErr w:type="spellStart"/>
            <w:r w:rsidRPr="00C94018">
              <w:rPr>
                <w:sz w:val="16"/>
                <w:szCs w:val="16"/>
              </w:rPr>
              <w:t>Quỹ</w:t>
            </w:r>
            <w:proofErr w:type="spellEnd"/>
            <w:r w:rsidRPr="00C94018">
              <w:rPr>
                <w:sz w:val="16"/>
                <w:szCs w:val="16"/>
              </w:rPr>
              <w:t xml:space="preserve"> </w:t>
            </w:r>
            <w:proofErr w:type="spellStart"/>
            <w:r w:rsidRPr="00C94018">
              <w:rPr>
                <w:sz w:val="16"/>
                <w:szCs w:val="16"/>
              </w:rPr>
              <w:t>đất</w:t>
            </w:r>
            <w:proofErr w:type="spellEnd"/>
            <w:r w:rsidRPr="00C94018">
              <w:rPr>
                <w:sz w:val="16"/>
                <w:szCs w:val="16"/>
              </w:rPr>
              <w:t xml:space="preserve"> </w:t>
            </w:r>
            <w:proofErr w:type="spellStart"/>
            <w:r w:rsidRPr="00C94018">
              <w:rPr>
                <w:sz w:val="16"/>
                <w:szCs w:val="16"/>
              </w:rPr>
              <w:t>tỉnh</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1FBEB98F" w14:textId="77777777" w:rsidR="00C94018" w:rsidRPr="00C94018" w:rsidRDefault="00C94018" w:rsidP="00C94018">
            <w:pPr>
              <w:jc w:val="center"/>
              <w:outlineLvl w:val="0"/>
              <w:rPr>
                <w:sz w:val="16"/>
                <w:szCs w:val="16"/>
              </w:rPr>
            </w:pPr>
            <w:r w:rsidRPr="00C94018">
              <w:rPr>
                <w:sz w:val="16"/>
                <w:szCs w:val="16"/>
              </w:rPr>
              <w:t>2015-2024</w:t>
            </w:r>
          </w:p>
        </w:tc>
        <w:tc>
          <w:tcPr>
            <w:tcW w:w="1639" w:type="dxa"/>
            <w:tcBorders>
              <w:top w:val="nil"/>
              <w:left w:val="nil"/>
              <w:bottom w:val="single" w:sz="4" w:space="0" w:color="auto"/>
              <w:right w:val="single" w:sz="4" w:space="0" w:color="auto"/>
            </w:tcBorders>
            <w:shd w:val="clear" w:color="auto" w:fill="auto"/>
            <w:vAlign w:val="center"/>
            <w:hideMark/>
          </w:tcPr>
          <w:p w14:paraId="72E16363" w14:textId="77777777" w:rsidR="00C94018" w:rsidRPr="00C94018" w:rsidRDefault="00C94018" w:rsidP="00C94018">
            <w:pPr>
              <w:jc w:val="center"/>
              <w:outlineLvl w:val="0"/>
              <w:rPr>
                <w:sz w:val="16"/>
                <w:szCs w:val="16"/>
              </w:rPr>
            </w:pPr>
            <w:r w:rsidRPr="00C94018">
              <w:rPr>
                <w:sz w:val="16"/>
                <w:szCs w:val="16"/>
              </w:rPr>
              <w:t>312/QĐ-UBND, 29/02/2016</w:t>
            </w:r>
          </w:p>
        </w:tc>
        <w:tc>
          <w:tcPr>
            <w:tcW w:w="1020" w:type="dxa"/>
            <w:tcBorders>
              <w:top w:val="nil"/>
              <w:left w:val="nil"/>
              <w:bottom w:val="single" w:sz="4" w:space="0" w:color="auto"/>
              <w:right w:val="single" w:sz="4" w:space="0" w:color="auto"/>
            </w:tcBorders>
            <w:shd w:val="clear" w:color="auto" w:fill="auto"/>
            <w:vAlign w:val="center"/>
            <w:hideMark/>
          </w:tcPr>
          <w:p w14:paraId="4BAEAEE5" w14:textId="77777777" w:rsidR="00C94018" w:rsidRPr="00C94018" w:rsidRDefault="00C94018" w:rsidP="00C94018">
            <w:pPr>
              <w:jc w:val="right"/>
              <w:outlineLvl w:val="0"/>
              <w:rPr>
                <w:sz w:val="16"/>
                <w:szCs w:val="16"/>
              </w:rPr>
            </w:pPr>
            <w:r w:rsidRPr="00C94018">
              <w:rPr>
                <w:sz w:val="16"/>
                <w:szCs w:val="16"/>
              </w:rPr>
              <w:t xml:space="preserve">          101.957 </w:t>
            </w:r>
          </w:p>
        </w:tc>
        <w:tc>
          <w:tcPr>
            <w:tcW w:w="1060" w:type="dxa"/>
            <w:tcBorders>
              <w:top w:val="nil"/>
              <w:left w:val="nil"/>
              <w:bottom w:val="single" w:sz="4" w:space="0" w:color="auto"/>
              <w:right w:val="single" w:sz="4" w:space="0" w:color="auto"/>
            </w:tcBorders>
            <w:shd w:val="clear" w:color="auto" w:fill="auto"/>
            <w:vAlign w:val="center"/>
            <w:hideMark/>
          </w:tcPr>
          <w:p w14:paraId="0778709F" w14:textId="77777777" w:rsidR="00C94018" w:rsidRPr="00C94018" w:rsidRDefault="00C94018" w:rsidP="00C94018">
            <w:pPr>
              <w:jc w:val="right"/>
              <w:outlineLvl w:val="0"/>
              <w:rPr>
                <w:sz w:val="16"/>
                <w:szCs w:val="16"/>
              </w:rPr>
            </w:pPr>
            <w:r w:rsidRPr="00C94018">
              <w:rPr>
                <w:sz w:val="16"/>
                <w:szCs w:val="16"/>
              </w:rPr>
              <w:t xml:space="preserve">           101.957 </w:t>
            </w:r>
          </w:p>
        </w:tc>
        <w:tc>
          <w:tcPr>
            <w:tcW w:w="860" w:type="dxa"/>
            <w:tcBorders>
              <w:top w:val="nil"/>
              <w:left w:val="nil"/>
              <w:bottom w:val="single" w:sz="4" w:space="0" w:color="auto"/>
              <w:right w:val="single" w:sz="4" w:space="0" w:color="auto"/>
            </w:tcBorders>
            <w:shd w:val="clear" w:color="auto" w:fill="auto"/>
            <w:vAlign w:val="center"/>
            <w:hideMark/>
          </w:tcPr>
          <w:p w14:paraId="328526AE" w14:textId="77777777" w:rsidR="00C94018" w:rsidRPr="00C94018" w:rsidRDefault="00C94018" w:rsidP="00C94018">
            <w:pPr>
              <w:jc w:val="right"/>
              <w:outlineLvl w:val="0"/>
              <w:rPr>
                <w:sz w:val="16"/>
                <w:szCs w:val="16"/>
              </w:rPr>
            </w:pPr>
            <w:r w:rsidRPr="00C94018">
              <w:rPr>
                <w:sz w:val="16"/>
                <w:szCs w:val="16"/>
              </w:rPr>
              <w:t xml:space="preserve">        74.112 </w:t>
            </w:r>
          </w:p>
        </w:tc>
        <w:tc>
          <w:tcPr>
            <w:tcW w:w="940" w:type="dxa"/>
            <w:tcBorders>
              <w:top w:val="nil"/>
              <w:left w:val="nil"/>
              <w:bottom w:val="single" w:sz="4" w:space="0" w:color="auto"/>
              <w:right w:val="single" w:sz="4" w:space="0" w:color="auto"/>
            </w:tcBorders>
            <w:shd w:val="clear" w:color="auto" w:fill="auto"/>
            <w:vAlign w:val="center"/>
            <w:hideMark/>
          </w:tcPr>
          <w:p w14:paraId="3929AD6A" w14:textId="77777777" w:rsidR="00C94018" w:rsidRPr="00C94018" w:rsidRDefault="00C94018" w:rsidP="00C94018">
            <w:pPr>
              <w:jc w:val="right"/>
              <w:outlineLvl w:val="0"/>
              <w:rPr>
                <w:sz w:val="16"/>
                <w:szCs w:val="16"/>
              </w:rPr>
            </w:pPr>
            <w:r w:rsidRPr="00C94018">
              <w:rPr>
                <w:sz w:val="16"/>
                <w:szCs w:val="16"/>
              </w:rPr>
              <w:t xml:space="preserve">          74.112 </w:t>
            </w:r>
          </w:p>
        </w:tc>
        <w:tc>
          <w:tcPr>
            <w:tcW w:w="879" w:type="dxa"/>
            <w:tcBorders>
              <w:top w:val="nil"/>
              <w:left w:val="nil"/>
              <w:bottom w:val="single" w:sz="4" w:space="0" w:color="auto"/>
              <w:right w:val="single" w:sz="4" w:space="0" w:color="auto"/>
            </w:tcBorders>
            <w:shd w:val="clear" w:color="auto" w:fill="auto"/>
            <w:vAlign w:val="center"/>
            <w:hideMark/>
          </w:tcPr>
          <w:p w14:paraId="0EEE8AEF"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7054BAFA" w14:textId="77777777" w:rsidR="00C94018" w:rsidRPr="00C94018" w:rsidRDefault="00C94018" w:rsidP="00C94018">
            <w:pPr>
              <w:jc w:val="right"/>
              <w:outlineLvl w:val="0"/>
              <w:rPr>
                <w:sz w:val="16"/>
                <w:szCs w:val="16"/>
              </w:rPr>
            </w:pPr>
            <w:r w:rsidRPr="00C94018">
              <w:rPr>
                <w:sz w:val="16"/>
                <w:szCs w:val="16"/>
              </w:rPr>
              <w:t xml:space="preserve">         11.900 </w:t>
            </w:r>
          </w:p>
        </w:tc>
        <w:tc>
          <w:tcPr>
            <w:tcW w:w="800" w:type="dxa"/>
            <w:tcBorders>
              <w:top w:val="nil"/>
              <w:left w:val="nil"/>
              <w:bottom w:val="single" w:sz="4" w:space="0" w:color="auto"/>
              <w:right w:val="single" w:sz="4" w:space="0" w:color="auto"/>
            </w:tcBorders>
            <w:shd w:val="clear" w:color="auto" w:fill="auto"/>
            <w:vAlign w:val="center"/>
            <w:hideMark/>
          </w:tcPr>
          <w:p w14:paraId="7D9605F2" w14:textId="77777777" w:rsidR="00C94018" w:rsidRPr="00C94018" w:rsidRDefault="00C94018" w:rsidP="00C94018">
            <w:pPr>
              <w:jc w:val="right"/>
              <w:outlineLvl w:val="0"/>
              <w:rPr>
                <w:sz w:val="16"/>
                <w:szCs w:val="16"/>
              </w:rPr>
            </w:pPr>
            <w:r w:rsidRPr="00C94018">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14:paraId="7F6F224D" w14:textId="77777777" w:rsidR="00C94018" w:rsidRPr="00C94018" w:rsidRDefault="00C94018" w:rsidP="00C94018">
            <w:pPr>
              <w:jc w:val="right"/>
              <w:outlineLvl w:val="0"/>
              <w:rPr>
                <w:sz w:val="16"/>
                <w:szCs w:val="16"/>
              </w:rPr>
            </w:pPr>
            <w:r w:rsidRPr="00C94018">
              <w:rPr>
                <w:sz w:val="16"/>
                <w:szCs w:val="16"/>
              </w:rPr>
              <w:t xml:space="preserve">         11.900 </w:t>
            </w:r>
          </w:p>
        </w:tc>
        <w:tc>
          <w:tcPr>
            <w:tcW w:w="1418" w:type="dxa"/>
            <w:tcBorders>
              <w:top w:val="nil"/>
              <w:left w:val="nil"/>
              <w:bottom w:val="single" w:sz="4" w:space="0" w:color="auto"/>
              <w:right w:val="single" w:sz="4" w:space="0" w:color="auto"/>
            </w:tcBorders>
            <w:shd w:val="clear" w:color="auto" w:fill="auto"/>
            <w:vAlign w:val="center"/>
            <w:hideMark/>
          </w:tcPr>
          <w:p w14:paraId="6583DAE2" w14:textId="77777777" w:rsidR="00C94018" w:rsidRPr="00C94018" w:rsidRDefault="00C94018" w:rsidP="00C94018">
            <w:pPr>
              <w:jc w:val="center"/>
              <w:outlineLvl w:val="0"/>
              <w:rPr>
                <w:sz w:val="16"/>
                <w:szCs w:val="16"/>
              </w:rPr>
            </w:pPr>
            <w:r w:rsidRPr="00C94018">
              <w:rPr>
                <w:sz w:val="16"/>
                <w:szCs w:val="16"/>
              </w:rPr>
              <w:t xml:space="preserve"> Cho </w:t>
            </w:r>
            <w:proofErr w:type="spellStart"/>
            <w:r w:rsidRPr="00C94018">
              <w:rPr>
                <w:sz w:val="16"/>
                <w:szCs w:val="16"/>
              </w:rPr>
              <w:t>phép</w:t>
            </w:r>
            <w:proofErr w:type="spellEnd"/>
            <w:r w:rsidRPr="00C94018">
              <w:rPr>
                <w:sz w:val="16"/>
                <w:szCs w:val="16"/>
              </w:rPr>
              <w:t xml:space="preserve"> </w:t>
            </w:r>
            <w:proofErr w:type="spellStart"/>
            <w:r w:rsidRPr="00C94018">
              <w:rPr>
                <w:sz w:val="16"/>
                <w:szCs w:val="16"/>
              </w:rPr>
              <w:t>kéo</w:t>
            </w:r>
            <w:proofErr w:type="spellEnd"/>
            <w:r w:rsidRPr="00C94018">
              <w:rPr>
                <w:sz w:val="16"/>
                <w:szCs w:val="16"/>
              </w:rPr>
              <w:t xml:space="preserve"> </w:t>
            </w:r>
            <w:proofErr w:type="spellStart"/>
            <w:r w:rsidRPr="00C94018">
              <w:rPr>
                <w:sz w:val="16"/>
                <w:szCs w:val="16"/>
              </w:rPr>
              <w:t>dài</w:t>
            </w:r>
            <w:proofErr w:type="spellEnd"/>
            <w:r w:rsidRPr="00C94018">
              <w:rPr>
                <w:sz w:val="16"/>
                <w:szCs w:val="16"/>
              </w:rPr>
              <w:t xml:space="preserve"> </w:t>
            </w:r>
            <w:proofErr w:type="spellStart"/>
            <w:r w:rsidRPr="00C94018">
              <w:rPr>
                <w:sz w:val="16"/>
                <w:szCs w:val="16"/>
              </w:rPr>
              <w:t>thời</w:t>
            </w:r>
            <w:proofErr w:type="spellEnd"/>
            <w:r w:rsidRPr="00C94018">
              <w:rPr>
                <w:sz w:val="16"/>
                <w:szCs w:val="16"/>
              </w:rPr>
              <w:t xml:space="preserve"> </w:t>
            </w:r>
            <w:proofErr w:type="spellStart"/>
            <w:r w:rsidRPr="00C94018">
              <w:rPr>
                <w:sz w:val="16"/>
                <w:szCs w:val="16"/>
              </w:rPr>
              <w:t>gian</w:t>
            </w:r>
            <w:proofErr w:type="spellEnd"/>
            <w:r w:rsidRPr="00C94018">
              <w:rPr>
                <w:sz w:val="16"/>
                <w:szCs w:val="16"/>
              </w:rPr>
              <w:t xml:space="preserve"> </w:t>
            </w:r>
            <w:proofErr w:type="spellStart"/>
            <w:r w:rsidRPr="00C94018">
              <w:rPr>
                <w:sz w:val="16"/>
                <w:szCs w:val="16"/>
              </w:rPr>
              <w:t>bố</w:t>
            </w:r>
            <w:proofErr w:type="spellEnd"/>
            <w:r w:rsidRPr="00C94018">
              <w:rPr>
                <w:sz w:val="16"/>
                <w:szCs w:val="16"/>
              </w:rPr>
              <w:t xml:space="preserve"> </w:t>
            </w:r>
            <w:proofErr w:type="spellStart"/>
            <w:r w:rsidRPr="00C94018">
              <w:rPr>
                <w:sz w:val="16"/>
                <w:szCs w:val="16"/>
              </w:rPr>
              <w:t>trí</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sang 2024 </w:t>
            </w:r>
          </w:p>
        </w:tc>
      </w:tr>
      <w:tr w:rsidR="00C94018" w:rsidRPr="00C94018" w14:paraId="6C40A1C1" w14:textId="77777777" w:rsidTr="00C94018">
        <w:trPr>
          <w:trHeight w:val="960"/>
        </w:trPr>
        <w:tc>
          <w:tcPr>
            <w:tcW w:w="567" w:type="dxa"/>
            <w:tcBorders>
              <w:top w:val="nil"/>
              <w:left w:val="nil"/>
              <w:bottom w:val="single" w:sz="4" w:space="0" w:color="auto"/>
              <w:right w:val="single" w:sz="4" w:space="0" w:color="auto"/>
            </w:tcBorders>
            <w:shd w:val="clear" w:color="000000" w:fill="FFFFFF"/>
            <w:noWrap/>
            <w:vAlign w:val="center"/>
            <w:hideMark/>
          </w:tcPr>
          <w:p w14:paraId="1E5282A3" w14:textId="77777777" w:rsidR="00C94018" w:rsidRPr="00C94018" w:rsidRDefault="00C94018" w:rsidP="00C94018">
            <w:pPr>
              <w:jc w:val="center"/>
              <w:outlineLvl w:val="0"/>
              <w:rPr>
                <w:sz w:val="16"/>
                <w:szCs w:val="16"/>
              </w:rPr>
            </w:pPr>
            <w:r w:rsidRPr="00C94018">
              <w:rPr>
                <w:sz w:val="16"/>
                <w:szCs w:val="16"/>
              </w:rPr>
              <w:t>38</w:t>
            </w:r>
          </w:p>
        </w:tc>
        <w:tc>
          <w:tcPr>
            <w:tcW w:w="3514" w:type="dxa"/>
            <w:tcBorders>
              <w:top w:val="nil"/>
              <w:left w:val="nil"/>
              <w:bottom w:val="single" w:sz="4" w:space="0" w:color="auto"/>
              <w:right w:val="single" w:sz="4" w:space="0" w:color="auto"/>
            </w:tcBorders>
            <w:shd w:val="clear" w:color="auto" w:fill="auto"/>
            <w:vAlign w:val="center"/>
            <w:hideMark/>
          </w:tcPr>
          <w:p w14:paraId="5E6A693A" w14:textId="77777777" w:rsidR="00C94018" w:rsidRPr="00C94018" w:rsidRDefault="00C94018" w:rsidP="00C94018">
            <w:pPr>
              <w:outlineLvl w:val="0"/>
              <w:rPr>
                <w:sz w:val="16"/>
                <w:szCs w:val="16"/>
              </w:rPr>
            </w:pPr>
            <w:proofErr w:type="spellStart"/>
            <w:r w:rsidRPr="00C94018">
              <w:rPr>
                <w:sz w:val="16"/>
                <w:szCs w:val="16"/>
              </w:rPr>
              <w:t>Khu</w:t>
            </w:r>
            <w:proofErr w:type="spellEnd"/>
            <w:r w:rsidRPr="00C94018">
              <w:rPr>
                <w:sz w:val="16"/>
                <w:szCs w:val="16"/>
              </w:rPr>
              <w:t xml:space="preserve"> </w:t>
            </w:r>
            <w:proofErr w:type="spellStart"/>
            <w:r w:rsidRPr="00C94018">
              <w:rPr>
                <w:sz w:val="16"/>
                <w:szCs w:val="16"/>
              </w:rPr>
              <w:t>dân</w:t>
            </w:r>
            <w:proofErr w:type="spellEnd"/>
            <w:r w:rsidRPr="00C94018">
              <w:rPr>
                <w:sz w:val="16"/>
                <w:szCs w:val="16"/>
              </w:rPr>
              <w:t xml:space="preserve"> </w:t>
            </w:r>
            <w:proofErr w:type="spellStart"/>
            <w:r w:rsidRPr="00C94018">
              <w:rPr>
                <w:sz w:val="16"/>
                <w:szCs w:val="16"/>
              </w:rPr>
              <w:t>cư</w:t>
            </w:r>
            <w:proofErr w:type="spellEnd"/>
            <w:r w:rsidRPr="00C94018">
              <w:rPr>
                <w:sz w:val="16"/>
                <w:szCs w:val="16"/>
              </w:rPr>
              <w:t xml:space="preserve"> </w:t>
            </w:r>
            <w:proofErr w:type="spellStart"/>
            <w:r w:rsidRPr="00C94018">
              <w:rPr>
                <w:sz w:val="16"/>
                <w:szCs w:val="16"/>
              </w:rPr>
              <w:t>Tịnh</w:t>
            </w:r>
            <w:proofErr w:type="spellEnd"/>
            <w:r w:rsidRPr="00C94018">
              <w:rPr>
                <w:sz w:val="16"/>
                <w:szCs w:val="16"/>
              </w:rPr>
              <w:t xml:space="preserve"> </w:t>
            </w:r>
            <w:proofErr w:type="spellStart"/>
            <w:r w:rsidRPr="00C94018">
              <w:rPr>
                <w:sz w:val="16"/>
                <w:szCs w:val="16"/>
              </w:rPr>
              <w:t>Kỳ</w:t>
            </w:r>
            <w:proofErr w:type="spellEnd"/>
            <w:r w:rsidRPr="00C94018">
              <w:rPr>
                <w:sz w:val="16"/>
                <w:szCs w:val="16"/>
              </w:rPr>
              <w:t xml:space="preserve"> </w:t>
            </w:r>
            <w:proofErr w:type="spellStart"/>
            <w:r w:rsidRPr="00C94018">
              <w:rPr>
                <w:sz w:val="16"/>
                <w:szCs w:val="16"/>
              </w:rPr>
              <w:t>giai</w:t>
            </w:r>
            <w:proofErr w:type="spellEnd"/>
            <w:r w:rsidRPr="00C94018">
              <w:rPr>
                <w:sz w:val="16"/>
                <w:szCs w:val="16"/>
              </w:rPr>
              <w:t xml:space="preserve"> </w:t>
            </w:r>
            <w:proofErr w:type="spellStart"/>
            <w:r w:rsidRPr="00C94018">
              <w:rPr>
                <w:sz w:val="16"/>
                <w:szCs w:val="16"/>
              </w:rPr>
              <w:t>đoạn</w:t>
            </w:r>
            <w:proofErr w:type="spellEnd"/>
            <w:r w:rsidRPr="00C94018">
              <w:rPr>
                <w:sz w:val="16"/>
                <w:szCs w:val="16"/>
              </w:rPr>
              <w:t xml:space="preserve"> 2</w:t>
            </w:r>
          </w:p>
        </w:tc>
        <w:tc>
          <w:tcPr>
            <w:tcW w:w="1019" w:type="dxa"/>
            <w:tcBorders>
              <w:top w:val="nil"/>
              <w:left w:val="nil"/>
              <w:bottom w:val="single" w:sz="4" w:space="0" w:color="auto"/>
              <w:right w:val="single" w:sz="4" w:space="0" w:color="auto"/>
            </w:tcBorders>
            <w:shd w:val="clear" w:color="auto" w:fill="auto"/>
            <w:vAlign w:val="center"/>
            <w:hideMark/>
          </w:tcPr>
          <w:p w14:paraId="3353B0E2" w14:textId="77777777" w:rsidR="00C94018" w:rsidRPr="00C94018" w:rsidRDefault="00C94018" w:rsidP="00C94018">
            <w:pPr>
              <w:jc w:val="center"/>
              <w:outlineLvl w:val="0"/>
              <w:rPr>
                <w:sz w:val="16"/>
                <w:szCs w:val="16"/>
              </w:rPr>
            </w:pPr>
            <w:r w:rsidRPr="00C94018">
              <w:rPr>
                <w:sz w:val="16"/>
                <w:szCs w:val="16"/>
              </w:rPr>
              <w:t xml:space="preserve">Trung </w:t>
            </w:r>
            <w:proofErr w:type="spellStart"/>
            <w:r w:rsidRPr="00C94018">
              <w:rPr>
                <w:sz w:val="16"/>
                <w:szCs w:val="16"/>
              </w:rPr>
              <w:t>tâm</w:t>
            </w:r>
            <w:proofErr w:type="spellEnd"/>
            <w:r w:rsidRPr="00C94018">
              <w:rPr>
                <w:sz w:val="16"/>
                <w:szCs w:val="16"/>
              </w:rPr>
              <w:t xml:space="preserve"> </w:t>
            </w:r>
            <w:proofErr w:type="spellStart"/>
            <w:r w:rsidRPr="00C94018">
              <w:rPr>
                <w:sz w:val="16"/>
                <w:szCs w:val="16"/>
              </w:rPr>
              <w:t>Phát</w:t>
            </w:r>
            <w:proofErr w:type="spellEnd"/>
            <w:r w:rsidRPr="00C94018">
              <w:rPr>
                <w:sz w:val="16"/>
                <w:szCs w:val="16"/>
              </w:rPr>
              <w:t xml:space="preserve"> </w:t>
            </w:r>
            <w:proofErr w:type="spellStart"/>
            <w:r w:rsidRPr="00C94018">
              <w:rPr>
                <w:sz w:val="16"/>
                <w:szCs w:val="16"/>
              </w:rPr>
              <w:t>triển</w:t>
            </w:r>
            <w:proofErr w:type="spellEnd"/>
            <w:r w:rsidRPr="00C94018">
              <w:rPr>
                <w:sz w:val="16"/>
                <w:szCs w:val="16"/>
              </w:rPr>
              <w:t xml:space="preserve"> </w:t>
            </w:r>
            <w:proofErr w:type="spellStart"/>
            <w:r w:rsidRPr="00C94018">
              <w:rPr>
                <w:sz w:val="16"/>
                <w:szCs w:val="16"/>
              </w:rPr>
              <w:t>Quỹ</w:t>
            </w:r>
            <w:proofErr w:type="spellEnd"/>
            <w:r w:rsidRPr="00C94018">
              <w:rPr>
                <w:sz w:val="16"/>
                <w:szCs w:val="16"/>
              </w:rPr>
              <w:t xml:space="preserve"> </w:t>
            </w:r>
            <w:proofErr w:type="spellStart"/>
            <w:r w:rsidRPr="00C94018">
              <w:rPr>
                <w:sz w:val="16"/>
                <w:szCs w:val="16"/>
              </w:rPr>
              <w:t>đất</w:t>
            </w:r>
            <w:proofErr w:type="spellEnd"/>
            <w:r w:rsidRPr="00C94018">
              <w:rPr>
                <w:sz w:val="16"/>
                <w:szCs w:val="16"/>
              </w:rPr>
              <w:t xml:space="preserve"> </w:t>
            </w:r>
            <w:proofErr w:type="spellStart"/>
            <w:r w:rsidRPr="00C94018">
              <w:rPr>
                <w:sz w:val="16"/>
                <w:szCs w:val="16"/>
              </w:rPr>
              <w:t>tỉnh</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2CB5ADA3" w14:textId="77777777" w:rsidR="00C94018" w:rsidRPr="00C94018" w:rsidRDefault="00C94018" w:rsidP="00C94018">
            <w:pPr>
              <w:jc w:val="center"/>
              <w:outlineLvl w:val="0"/>
              <w:rPr>
                <w:sz w:val="16"/>
                <w:szCs w:val="16"/>
              </w:rPr>
            </w:pPr>
            <w:r w:rsidRPr="00C94018">
              <w:rPr>
                <w:sz w:val="16"/>
                <w:szCs w:val="16"/>
              </w:rPr>
              <w:t>2017-2025</w:t>
            </w:r>
          </w:p>
        </w:tc>
        <w:tc>
          <w:tcPr>
            <w:tcW w:w="1639" w:type="dxa"/>
            <w:tcBorders>
              <w:top w:val="nil"/>
              <w:left w:val="nil"/>
              <w:bottom w:val="single" w:sz="4" w:space="0" w:color="auto"/>
              <w:right w:val="single" w:sz="4" w:space="0" w:color="auto"/>
            </w:tcBorders>
            <w:shd w:val="clear" w:color="auto" w:fill="auto"/>
            <w:vAlign w:val="center"/>
            <w:hideMark/>
          </w:tcPr>
          <w:p w14:paraId="50D31065" w14:textId="77777777" w:rsidR="00C94018" w:rsidRPr="00C94018" w:rsidRDefault="00C94018" w:rsidP="00C94018">
            <w:pPr>
              <w:jc w:val="center"/>
              <w:outlineLvl w:val="0"/>
              <w:rPr>
                <w:sz w:val="16"/>
                <w:szCs w:val="16"/>
              </w:rPr>
            </w:pPr>
            <w:r w:rsidRPr="00C94018">
              <w:rPr>
                <w:sz w:val="16"/>
                <w:szCs w:val="16"/>
              </w:rPr>
              <w:t xml:space="preserve"> 1416/QĐ-UBND 01/8/2017 </w:t>
            </w:r>
          </w:p>
        </w:tc>
        <w:tc>
          <w:tcPr>
            <w:tcW w:w="1020" w:type="dxa"/>
            <w:tcBorders>
              <w:top w:val="nil"/>
              <w:left w:val="nil"/>
              <w:bottom w:val="single" w:sz="4" w:space="0" w:color="auto"/>
              <w:right w:val="single" w:sz="4" w:space="0" w:color="auto"/>
            </w:tcBorders>
            <w:shd w:val="clear" w:color="auto" w:fill="auto"/>
            <w:vAlign w:val="center"/>
            <w:hideMark/>
          </w:tcPr>
          <w:p w14:paraId="4C28C5C9" w14:textId="77777777" w:rsidR="00C94018" w:rsidRPr="00C94018" w:rsidRDefault="00C94018" w:rsidP="00C94018">
            <w:pPr>
              <w:jc w:val="right"/>
              <w:outlineLvl w:val="0"/>
              <w:rPr>
                <w:sz w:val="16"/>
                <w:szCs w:val="16"/>
              </w:rPr>
            </w:pPr>
            <w:r w:rsidRPr="00C94018">
              <w:rPr>
                <w:sz w:val="16"/>
                <w:szCs w:val="16"/>
              </w:rPr>
              <w:t xml:space="preserve">            40.000 </w:t>
            </w:r>
          </w:p>
        </w:tc>
        <w:tc>
          <w:tcPr>
            <w:tcW w:w="1060" w:type="dxa"/>
            <w:tcBorders>
              <w:top w:val="nil"/>
              <w:left w:val="nil"/>
              <w:bottom w:val="single" w:sz="4" w:space="0" w:color="auto"/>
              <w:right w:val="single" w:sz="4" w:space="0" w:color="auto"/>
            </w:tcBorders>
            <w:shd w:val="clear" w:color="auto" w:fill="auto"/>
            <w:vAlign w:val="center"/>
            <w:hideMark/>
          </w:tcPr>
          <w:p w14:paraId="53389AB7" w14:textId="77777777" w:rsidR="00C94018" w:rsidRPr="00C94018" w:rsidRDefault="00C94018" w:rsidP="00C94018">
            <w:pPr>
              <w:jc w:val="right"/>
              <w:outlineLvl w:val="0"/>
              <w:rPr>
                <w:sz w:val="16"/>
                <w:szCs w:val="16"/>
              </w:rPr>
            </w:pPr>
            <w:r w:rsidRPr="00C94018">
              <w:rPr>
                <w:sz w:val="16"/>
                <w:szCs w:val="16"/>
              </w:rPr>
              <w:t xml:space="preserve">             40.000 </w:t>
            </w:r>
          </w:p>
        </w:tc>
        <w:tc>
          <w:tcPr>
            <w:tcW w:w="860" w:type="dxa"/>
            <w:tcBorders>
              <w:top w:val="nil"/>
              <w:left w:val="nil"/>
              <w:bottom w:val="single" w:sz="4" w:space="0" w:color="auto"/>
              <w:right w:val="single" w:sz="4" w:space="0" w:color="auto"/>
            </w:tcBorders>
            <w:shd w:val="clear" w:color="auto" w:fill="auto"/>
            <w:vAlign w:val="center"/>
            <w:hideMark/>
          </w:tcPr>
          <w:p w14:paraId="3D94517F" w14:textId="77777777" w:rsidR="00C94018" w:rsidRPr="00C94018" w:rsidRDefault="00C94018" w:rsidP="00C94018">
            <w:pPr>
              <w:jc w:val="right"/>
              <w:outlineLvl w:val="0"/>
              <w:rPr>
                <w:sz w:val="16"/>
                <w:szCs w:val="16"/>
              </w:rPr>
            </w:pPr>
            <w:r w:rsidRPr="00C94018">
              <w:rPr>
                <w:sz w:val="16"/>
                <w:szCs w:val="16"/>
              </w:rPr>
              <w:t xml:space="preserve">        14.585 </w:t>
            </w:r>
          </w:p>
        </w:tc>
        <w:tc>
          <w:tcPr>
            <w:tcW w:w="940" w:type="dxa"/>
            <w:tcBorders>
              <w:top w:val="nil"/>
              <w:left w:val="nil"/>
              <w:bottom w:val="single" w:sz="4" w:space="0" w:color="auto"/>
              <w:right w:val="single" w:sz="4" w:space="0" w:color="auto"/>
            </w:tcBorders>
            <w:shd w:val="clear" w:color="auto" w:fill="auto"/>
            <w:vAlign w:val="center"/>
            <w:hideMark/>
          </w:tcPr>
          <w:p w14:paraId="7E074801" w14:textId="77777777" w:rsidR="00C94018" w:rsidRPr="00C94018" w:rsidRDefault="00C94018" w:rsidP="00C94018">
            <w:pPr>
              <w:jc w:val="right"/>
              <w:outlineLvl w:val="0"/>
              <w:rPr>
                <w:sz w:val="16"/>
                <w:szCs w:val="16"/>
              </w:rPr>
            </w:pPr>
            <w:r w:rsidRPr="00C94018">
              <w:rPr>
                <w:sz w:val="16"/>
                <w:szCs w:val="16"/>
              </w:rPr>
              <w:t xml:space="preserve">          14.585 </w:t>
            </w:r>
          </w:p>
        </w:tc>
        <w:tc>
          <w:tcPr>
            <w:tcW w:w="879" w:type="dxa"/>
            <w:tcBorders>
              <w:top w:val="nil"/>
              <w:left w:val="nil"/>
              <w:bottom w:val="single" w:sz="4" w:space="0" w:color="auto"/>
              <w:right w:val="single" w:sz="4" w:space="0" w:color="auto"/>
            </w:tcBorders>
            <w:shd w:val="clear" w:color="auto" w:fill="auto"/>
            <w:vAlign w:val="center"/>
            <w:hideMark/>
          </w:tcPr>
          <w:p w14:paraId="78624A84"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6DD1A967" w14:textId="77777777" w:rsidR="00C94018" w:rsidRPr="00C94018" w:rsidRDefault="00C94018" w:rsidP="00C94018">
            <w:pPr>
              <w:jc w:val="right"/>
              <w:outlineLvl w:val="0"/>
              <w:rPr>
                <w:sz w:val="16"/>
                <w:szCs w:val="16"/>
              </w:rPr>
            </w:pPr>
            <w:r w:rsidRPr="00C94018">
              <w:rPr>
                <w:sz w:val="16"/>
                <w:szCs w:val="16"/>
              </w:rPr>
              <w:t xml:space="preserve">         24.000 </w:t>
            </w:r>
          </w:p>
        </w:tc>
        <w:tc>
          <w:tcPr>
            <w:tcW w:w="800" w:type="dxa"/>
            <w:tcBorders>
              <w:top w:val="nil"/>
              <w:left w:val="nil"/>
              <w:bottom w:val="single" w:sz="4" w:space="0" w:color="auto"/>
              <w:right w:val="single" w:sz="4" w:space="0" w:color="auto"/>
            </w:tcBorders>
            <w:shd w:val="clear" w:color="auto" w:fill="auto"/>
            <w:vAlign w:val="center"/>
            <w:hideMark/>
          </w:tcPr>
          <w:p w14:paraId="1F5CD393" w14:textId="77777777" w:rsidR="00C94018" w:rsidRPr="00C94018" w:rsidRDefault="00C94018" w:rsidP="00C94018">
            <w:pPr>
              <w:jc w:val="right"/>
              <w:outlineLvl w:val="0"/>
              <w:rPr>
                <w:sz w:val="16"/>
                <w:szCs w:val="16"/>
              </w:rPr>
            </w:pPr>
            <w:r w:rsidRPr="00C94018">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14:paraId="472D6B52" w14:textId="77777777" w:rsidR="00C94018" w:rsidRPr="00C94018" w:rsidRDefault="00C94018" w:rsidP="00C94018">
            <w:pPr>
              <w:jc w:val="right"/>
              <w:outlineLvl w:val="0"/>
              <w:rPr>
                <w:sz w:val="16"/>
                <w:szCs w:val="16"/>
              </w:rPr>
            </w:pPr>
            <w:r w:rsidRPr="00C94018">
              <w:rPr>
                <w:sz w:val="16"/>
                <w:szCs w:val="16"/>
              </w:rPr>
              <w:t xml:space="preserve">         24.000 </w:t>
            </w:r>
          </w:p>
        </w:tc>
        <w:tc>
          <w:tcPr>
            <w:tcW w:w="1418" w:type="dxa"/>
            <w:tcBorders>
              <w:top w:val="nil"/>
              <w:left w:val="nil"/>
              <w:bottom w:val="single" w:sz="4" w:space="0" w:color="auto"/>
              <w:right w:val="single" w:sz="4" w:space="0" w:color="auto"/>
            </w:tcBorders>
            <w:shd w:val="clear" w:color="auto" w:fill="auto"/>
            <w:vAlign w:val="center"/>
            <w:hideMark/>
          </w:tcPr>
          <w:p w14:paraId="347AF61E" w14:textId="77777777" w:rsidR="00C94018" w:rsidRPr="00C94018" w:rsidRDefault="00C94018" w:rsidP="00C94018">
            <w:pPr>
              <w:jc w:val="center"/>
              <w:outlineLvl w:val="0"/>
              <w:rPr>
                <w:sz w:val="16"/>
                <w:szCs w:val="16"/>
              </w:rPr>
            </w:pPr>
            <w:r w:rsidRPr="00C94018">
              <w:rPr>
                <w:sz w:val="16"/>
                <w:szCs w:val="16"/>
              </w:rPr>
              <w:t xml:space="preserve"> Cho </w:t>
            </w:r>
            <w:proofErr w:type="spellStart"/>
            <w:r w:rsidRPr="00C94018">
              <w:rPr>
                <w:sz w:val="16"/>
                <w:szCs w:val="16"/>
              </w:rPr>
              <w:t>phép</w:t>
            </w:r>
            <w:proofErr w:type="spellEnd"/>
            <w:r w:rsidRPr="00C94018">
              <w:rPr>
                <w:sz w:val="16"/>
                <w:szCs w:val="16"/>
              </w:rPr>
              <w:t xml:space="preserve"> </w:t>
            </w:r>
            <w:proofErr w:type="spellStart"/>
            <w:r w:rsidRPr="00C94018">
              <w:rPr>
                <w:sz w:val="16"/>
                <w:szCs w:val="16"/>
              </w:rPr>
              <w:t>kéo</w:t>
            </w:r>
            <w:proofErr w:type="spellEnd"/>
            <w:r w:rsidRPr="00C94018">
              <w:rPr>
                <w:sz w:val="16"/>
                <w:szCs w:val="16"/>
              </w:rPr>
              <w:t xml:space="preserve"> </w:t>
            </w:r>
            <w:proofErr w:type="spellStart"/>
            <w:r w:rsidRPr="00C94018">
              <w:rPr>
                <w:sz w:val="16"/>
                <w:szCs w:val="16"/>
              </w:rPr>
              <w:t>dài</w:t>
            </w:r>
            <w:proofErr w:type="spellEnd"/>
            <w:r w:rsidRPr="00C94018">
              <w:rPr>
                <w:sz w:val="16"/>
                <w:szCs w:val="16"/>
              </w:rPr>
              <w:t xml:space="preserve"> </w:t>
            </w:r>
            <w:proofErr w:type="spellStart"/>
            <w:r w:rsidRPr="00C94018">
              <w:rPr>
                <w:sz w:val="16"/>
                <w:szCs w:val="16"/>
              </w:rPr>
              <w:t>thời</w:t>
            </w:r>
            <w:proofErr w:type="spellEnd"/>
            <w:r w:rsidRPr="00C94018">
              <w:rPr>
                <w:sz w:val="16"/>
                <w:szCs w:val="16"/>
              </w:rPr>
              <w:t xml:space="preserve"> </w:t>
            </w:r>
            <w:proofErr w:type="spellStart"/>
            <w:r w:rsidRPr="00C94018">
              <w:rPr>
                <w:sz w:val="16"/>
                <w:szCs w:val="16"/>
              </w:rPr>
              <w:t>gian</w:t>
            </w:r>
            <w:proofErr w:type="spellEnd"/>
            <w:r w:rsidRPr="00C94018">
              <w:rPr>
                <w:sz w:val="16"/>
                <w:szCs w:val="16"/>
              </w:rPr>
              <w:t xml:space="preserve"> </w:t>
            </w:r>
            <w:proofErr w:type="spellStart"/>
            <w:r w:rsidRPr="00C94018">
              <w:rPr>
                <w:sz w:val="16"/>
                <w:szCs w:val="16"/>
              </w:rPr>
              <w:t>bố</w:t>
            </w:r>
            <w:proofErr w:type="spellEnd"/>
            <w:r w:rsidRPr="00C94018">
              <w:rPr>
                <w:sz w:val="16"/>
                <w:szCs w:val="16"/>
              </w:rPr>
              <w:t xml:space="preserve"> </w:t>
            </w:r>
            <w:proofErr w:type="spellStart"/>
            <w:r w:rsidRPr="00C94018">
              <w:rPr>
                <w:sz w:val="16"/>
                <w:szCs w:val="16"/>
              </w:rPr>
              <w:t>trí</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sang 2025 </w:t>
            </w:r>
          </w:p>
        </w:tc>
      </w:tr>
      <w:tr w:rsidR="00C94018" w:rsidRPr="00C94018" w14:paraId="7069ECFD" w14:textId="77777777" w:rsidTr="00C94018">
        <w:trPr>
          <w:trHeight w:val="1650"/>
        </w:trPr>
        <w:tc>
          <w:tcPr>
            <w:tcW w:w="567" w:type="dxa"/>
            <w:tcBorders>
              <w:top w:val="nil"/>
              <w:left w:val="nil"/>
              <w:bottom w:val="single" w:sz="4" w:space="0" w:color="auto"/>
              <w:right w:val="single" w:sz="4" w:space="0" w:color="auto"/>
            </w:tcBorders>
            <w:shd w:val="clear" w:color="000000" w:fill="FFFFFF"/>
            <w:noWrap/>
            <w:vAlign w:val="center"/>
            <w:hideMark/>
          </w:tcPr>
          <w:p w14:paraId="068A668C" w14:textId="77777777" w:rsidR="00C94018" w:rsidRPr="00C94018" w:rsidRDefault="00C94018" w:rsidP="00C94018">
            <w:pPr>
              <w:jc w:val="center"/>
              <w:outlineLvl w:val="0"/>
              <w:rPr>
                <w:sz w:val="16"/>
                <w:szCs w:val="16"/>
              </w:rPr>
            </w:pPr>
            <w:r w:rsidRPr="00C94018">
              <w:rPr>
                <w:sz w:val="16"/>
                <w:szCs w:val="16"/>
              </w:rPr>
              <w:t>39</w:t>
            </w:r>
          </w:p>
        </w:tc>
        <w:tc>
          <w:tcPr>
            <w:tcW w:w="3514" w:type="dxa"/>
            <w:tcBorders>
              <w:top w:val="nil"/>
              <w:left w:val="nil"/>
              <w:bottom w:val="single" w:sz="4" w:space="0" w:color="auto"/>
              <w:right w:val="single" w:sz="4" w:space="0" w:color="auto"/>
            </w:tcBorders>
            <w:shd w:val="clear" w:color="auto" w:fill="auto"/>
            <w:vAlign w:val="center"/>
            <w:hideMark/>
          </w:tcPr>
          <w:p w14:paraId="068CBF09" w14:textId="77777777" w:rsidR="00C94018" w:rsidRPr="00C94018" w:rsidRDefault="00C94018" w:rsidP="00C94018">
            <w:pPr>
              <w:jc w:val="both"/>
              <w:outlineLvl w:val="0"/>
              <w:rPr>
                <w:sz w:val="16"/>
                <w:szCs w:val="16"/>
              </w:rPr>
            </w:pPr>
            <w:proofErr w:type="spellStart"/>
            <w:r w:rsidRPr="00C94018">
              <w:rPr>
                <w:sz w:val="16"/>
                <w:szCs w:val="16"/>
              </w:rPr>
              <w:t>Khu</w:t>
            </w:r>
            <w:proofErr w:type="spellEnd"/>
            <w:r w:rsidRPr="00C94018">
              <w:rPr>
                <w:sz w:val="16"/>
                <w:szCs w:val="16"/>
              </w:rPr>
              <w:t xml:space="preserve"> </w:t>
            </w:r>
            <w:proofErr w:type="spellStart"/>
            <w:r w:rsidRPr="00C94018">
              <w:rPr>
                <w:sz w:val="16"/>
                <w:szCs w:val="16"/>
              </w:rPr>
              <w:t>dân</w:t>
            </w:r>
            <w:proofErr w:type="spellEnd"/>
            <w:r w:rsidRPr="00C94018">
              <w:rPr>
                <w:sz w:val="16"/>
                <w:szCs w:val="16"/>
              </w:rPr>
              <w:t xml:space="preserve"> </w:t>
            </w:r>
            <w:proofErr w:type="spellStart"/>
            <w:r w:rsidRPr="00C94018">
              <w:rPr>
                <w:sz w:val="16"/>
                <w:szCs w:val="16"/>
              </w:rPr>
              <w:t>cư</w:t>
            </w:r>
            <w:proofErr w:type="spellEnd"/>
            <w:r w:rsidRPr="00C94018">
              <w:rPr>
                <w:sz w:val="16"/>
                <w:szCs w:val="16"/>
              </w:rPr>
              <w:t xml:space="preserve"> </w:t>
            </w:r>
            <w:proofErr w:type="spellStart"/>
            <w:r w:rsidRPr="00C94018">
              <w:rPr>
                <w:sz w:val="16"/>
                <w:szCs w:val="16"/>
              </w:rPr>
              <w:t>phía</w:t>
            </w:r>
            <w:proofErr w:type="spellEnd"/>
            <w:r w:rsidRPr="00C94018">
              <w:rPr>
                <w:sz w:val="16"/>
                <w:szCs w:val="16"/>
              </w:rPr>
              <w:t xml:space="preserve"> </w:t>
            </w:r>
            <w:proofErr w:type="spellStart"/>
            <w:r w:rsidRPr="00C94018">
              <w:rPr>
                <w:sz w:val="16"/>
                <w:szCs w:val="16"/>
              </w:rPr>
              <w:t>Bắc</w:t>
            </w:r>
            <w:proofErr w:type="spellEnd"/>
            <w:r w:rsidRPr="00C94018">
              <w:rPr>
                <w:sz w:val="16"/>
                <w:szCs w:val="16"/>
              </w:rPr>
              <w:t xml:space="preserve"> </w:t>
            </w:r>
            <w:proofErr w:type="spellStart"/>
            <w:r w:rsidRPr="00C94018">
              <w:rPr>
                <w:sz w:val="16"/>
                <w:szCs w:val="16"/>
              </w:rPr>
              <w:t>Đường</w:t>
            </w:r>
            <w:proofErr w:type="spellEnd"/>
            <w:r w:rsidRPr="00C94018">
              <w:rPr>
                <w:sz w:val="16"/>
                <w:szCs w:val="16"/>
              </w:rPr>
              <w:t xml:space="preserve"> </w:t>
            </w:r>
            <w:proofErr w:type="spellStart"/>
            <w:r w:rsidRPr="00C94018">
              <w:rPr>
                <w:sz w:val="16"/>
                <w:szCs w:val="16"/>
              </w:rPr>
              <w:t>Huỳnh</w:t>
            </w:r>
            <w:proofErr w:type="spellEnd"/>
            <w:r w:rsidRPr="00C94018">
              <w:rPr>
                <w:sz w:val="16"/>
                <w:szCs w:val="16"/>
              </w:rPr>
              <w:t xml:space="preserve"> </w:t>
            </w:r>
            <w:proofErr w:type="spellStart"/>
            <w:r w:rsidRPr="00C94018">
              <w:rPr>
                <w:sz w:val="16"/>
                <w:szCs w:val="16"/>
              </w:rPr>
              <w:t>Thúc</w:t>
            </w:r>
            <w:proofErr w:type="spellEnd"/>
            <w:r w:rsidRPr="00C94018">
              <w:rPr>
                <w:sz w:val="16"/>
                <w:szCs w:val="16"/>
              </w:rPr>
              <w:t xml:space="preserve"> </w:t>
            </w:r>
            <w:proofErr w:type="spellStart"/>
            <w:r w:rsidRPr="00C94018">
              <w:rPr>
                <w:sz w:val="16"/>
                <w:szCs w:val="16"/>
              </w:rPr>
              <w:t>Kháng</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60897C42" w14:textId="77777777" w:rsidR="00C94018" w:rsidRPr="00C94018" w:rsidRDefault="00C94018" w:rsidP="00C94018">
            <w:pPr>
              <w:jc w:val="center"/>
              <w:outlineLvl w:val="0"/>
              <w:rPr>
                <w:sz w:val="16"/>
                <w:szCs w:val="16"/>
              </w:rPr>
            </w:pPr>
            <w:r w:rsidRPr="00C94018">
              <w:rPr>
                <w:sz w:val="16"/>
                <w:szCs w:val="16"/>
              </w:rPr>
              <w:t xml:space="preserve">Trung </w:t>
            </w:r>
            <w:proofErr w:type="spellStart"/>
            <w:r w:rsidRPr="00C94018">
              <w:rPr>
                <w:sz w:val="16"/>
                <w:szCs w:val="16"/>
              </w:rPr>
              <w:t>tâm</w:t>
            </w:r>
            <w:proofErr w:type="spellEnd"/>
            <w:r w:rsidRPr="00C94018">
              <w:rPr>
                <w:sz w:val="16"/>
                <w:szCs w:val="16"/>
              </w:rPr>
              <w:t xml:space="preserve"> </w:t>
            </w:r>
            <w:proofErr w:type="spellStart"/>
            <w:r w:rsidRPr="00C94018">
              <w:rPr>
                <w:sz w:val="16"/>
                <w:szCs w:val="16"/>
              </w:rPr>
              <w:t>Phát</w:t>
            </w:r>
            <w:proofErr w:type="spellEnd"/>
            <w:r w:rsidRPr="00C94018">
              <w:rPr>
                <w:sz w:val="16"/>
                <w:szCs w:val="16"/>
              </w:rPr>
              <w:t xml:space="preserve"> </w:t>
            </w:r>
            <w:proofErr w:type="spellStart"/>
            <w:r w:rsidRPr="00C94018">
              <w:rPr>
                <w:sz w:val="16"/>
                <w:szCs w:val="16"/>
              </w:rPr>
              <w:t>triển</w:t>
            </w:r>
            <w:proofErr w:type="spellEnd"/>
            <w:r w:rsidRPr="00C94018">
              <w:rPr>
                <w:sz w:val="16"/>
                <w:szCs w:val="16"/>
              </w:rPr>
              <w:t xml:space="preserve"> </w:t>
            </w:r>
            <w:proofErr w:type="spellStart"/>
            <w:r w:rsidRPr="00C94018">
              <w:rPr>
                <w:sz w:val="16"/>
                <w:szCs w:val="16"/>
              </w:rPr>
              <w:t>Quỹ</w:t>
            </w:r>
            <w:proofErr w:type="spellEnd"/>
            <w:r w:rsidRPr="00C94018">
              <w:rPr>
                <w:sz w:val="16"/>
                <w:szCs w:val="16"/>
              </w:rPr>
              <w:t xml:space="preserve"> </w:t>
            </w:r>
            <w:proofErr w:type="spellStart"/>
            <w:r w:rsidRPr="00C94018">
              <w:rPr>
                <w:sz w:val="16"/>
                <w:szCs w:val="16"/>
              </w:rPr>
              <w:t>đất</w:t>
            </w:r>
            <w:proofErr w:type="spellEnd"/>
            <w:r w:rsidRPr="00C94018">
              <w:rPr>
                <w:sz w:val="16"/>
                <w:szCs w:val="16"/>
              </w:rPr>
              <w:t xml:space="preserve"> </w:t>
            </w:r>
            <w:proofErr w:type="spellStart"/>
            <w:r w:rsidRPr="00C94018">
              <w:rPr>
                <w:sz w:val="16"/>
                <w:szCs w:val="16"/>
              </w:rPr>
              <w:t>tỉnh</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1570CE77" w14:textId="77777777" w:rsidR="00C94018" w:rsidRPr="00C94018" w:rsidRDefault="00C94018" w:rsidP="00C94018">
            <w:pPr>
              <w:jc w:val="center"/>
              <w:outlineLvl w:val="0"/>
              <w:rPr>
                <w:sz w:val="16"/>
                <w:szCs w:val="16"/>
              </w:rPr>
            </w:pPr>
            <w:r w:rsidRPr="00C94018">
              <w:rPr>
                <w:sz w:val="16"/>
                <w:szCs w:val="16"/>
              </w:rPr>
              <w:t>2017-2024</w:t>
            </w:r>
          </w:p>
        </w:tc>
        <w:tc>
          <w:tcPr>
            <w:tcW w:w="1639" w:type="dxa"/>
            <w:tcBorders>
              <w:top w:val="nil"/>
              <w:left w:val="nil"/>
              <w:bottom w:val="single" w:sz="4" w:space="0" w:color="auto"/>
              <w:right w:val="single" w:sz="4" w:space="0" w:color="auto"/>
            </w:tcBorders>
            <w:shd w:val="clear" w:color="auto" w:fill="auto"/>
            <w:vAlign w:val="center"/>
            <w:hideMark/>
          </w:tcPr>
          <w:p w14:paraId="23AD6095" w14:textId="77777777" w:rsidR="00C94018" w:rsidRPr="00C94018" w:rsidRDefault="00C94018" w:rsidP="00C94018">
            <w:pPr>
              <w:jc w:val="center"/>
              <w:outlineLvl w:val="0"/>
              <w:rPr>
                <w:sz w:val="16"/>
                <w:szCs w:val="16"/>
              </w:rPr>
            </w:pPr>
            <w:r w:rsidRPr="00C94018">
              <w:rPr>
                <w:sz w:val="16"/>
                <w:szCs w:val="16"/>
              </w:rPr>
              <w:t xml:space="preserve"> 1652/QĐ-UBND 01/9/2017; 1652/QĐ-UBND 01/9/2017; 253/QĐ-UBND </w:t>
            </w:r>
            <w:proofErr w:type="spellStart"/>
            <w:r w:rsidRPr="00C94018">
              <w:rPr>
                <w:sz w:val="16"/>
                <w:szCs w:val="16"/>
              </w:rPr>
              <w:t>ngày</w:t>
            </w:r>
            <w:proofErr w:type="spellEnd"/>
            <w:r w:rsidRPr="00C94018">
              <w:rPr>
                <w:sz w:val="16"/>
                <w:szCs w:val="16"/>
              </w:rPr>
              <w:t xml:space="preserve"> 02/3/2022 </w:t>
            </w:r>
          </w:p>
        </w:tc>
        <w:tc>
          <w:tcPr>
            <w:tcW w:w="1020" w:type="dxa"/>
            <w:tcBorders>
              <w:top w:val="nil"/>
              <w:left w:val="nil"/>
              <w:bottom w:val="single" w:sz="4" w:space="0" w:color="auto"/>
              <w:right w:val="single" w:sz="4" w:space="0" w:color="auto"/>
            </w:tcBorders>
            <w:shd w:val="clear" w:color="auto" w:fill="auto"/>
            <w:vAlign w:val="center"/>
            <w:hideMark/>
          </w:tcPr>
          <w:p w14:paraId="4D5EF431" w14:textId="77777777" w:rsidR="00C94018" w:rsidRPr="00C94018" w:rsidRDefault="00C94018" w:rsidP="00C94018">
            <w:pPr>
              <w:jc w:val="right"/>
              <w:outlineLvl w:val="0"/>
              <w:rPr>
                <w:sz w:val="16"/>
                <w:szCs w:val="16"/>
              </w:rPr>
            </w:pPr>
            <w:r w:rsidRPr="00C94018">
              <w:rPr>
                <w:sz w:val="16"/>
                <w:szCs w:val="16"/>
              </w:rPr>
              <w:t xml:space="preserve">          230.000 </w:t>
            </w:r>
          </w:p>
        </w:tc>
        <w:tc>
          <w:tcPr>
            <w:tcW w:w="1060" w:type="dxa"/>
            <w:tcBorders>
              <w:top w:val="nil"/>
              <w:left w:val="nil"/>
              <w:bottom w:val="single" w:sz="4" w:space="0" w:color="auto"/>
              <w:right w:val="single" w:sz="4" w:space="0" w:color="auto"/>
            </w:tcBorders>
            <w:shd w:val="clear" w:color="auto" w:fill="auto"/>
            <w:vAlign w:val="center"/>
            <w:hideMark/>
          </w:tcPr>
          <w:p w14:paraId="4ECAE141" w14:textId="77777777" w:rsidR="00C94018" w:rsidRPr="00C94018" w:rsidRDefault="00C94018" w:rsidP="00C94018">
            <w:pPr>
              <w:jc w:val="right"/>
              <w:outlineLvl w:val="0"/>
              <w:rPr>
                <w:sz w:val="16"/>
                <w:szCs w:val="16"/>
              </w:rPr>
            </w:pPr>
            <w:r w:rsidRPr="00C94018">
              <w:rPr>
                <w:sz w:val="16"/>
                <w:szCs w:val="16"/>
              </w:rPr>
              <w:t xml:space="preserve">           230.000 </w:t>
            </w:r>
          </w:p>
        </w:tc>
        <w:tc>
          <w:tcPr>
            <w:tcW w:w="860" w:type="dxa"/>
            <w:tcBorders>
              <w:top w:val="nil"/>
              <w:left w:val="nil"/>
              <w:bottom w:val="single" w:sz="4" w:space="0" w:color="auto"/>
              <w:right w:val="single" w:sz="4" w:space="0" w:color="auto"/>
            </w:tcBorders>
            <w:shd w:val="clear" w:color="auto" w:fill="auto"/>
            <w:noWrap/>
            <w:vAlign w:val="center"/>
            <w:hideMark/>
          </w:tcPr>
          <w:p w14:paraId="58305234" w14:textId="77777777" w:rsidR="00C94018" w:rsidRPr="00C94018" w:rsidRDefault="00C94018" w:rsidP="00C94018">
            <w:pPr>
              <w:jc w:val="right"/>
              <w:outlineLvl w:val="0"/>
              <w:rPr>
                <w:sz w:val="16"/>
                <w:szCs w:val="16"/>
              </w:rPr>
            </w:pPr>
            <w:r w:rsidRPr="00C94018">
              <w:rPr>
                <w:sz w:val="16"/>
                <w:szCs w:val="16"/>
              </w:rPr>
              <w:t xml:space="preserve">        32.000 </w:t>
            </w:r>
          </w:p>
        </w:tc>
        <w:tc>
          <w:tcPr>
            <w:tcW w:w="940" w:type="dxa"/>
            <w:tcBorders>
              <w:top w:val="nil"/>
              <w:left w:val="nil"/>
              <w:bottom w:val="single" w:sz="4" w:space="0" w:color="auto"/>
              <w:right w:val="single" w:sz="4" w:space="0" w:color="auto"/>
            </w:tcBorders>
            <w:shd w:val="clear" w:color="auto" w:fill="auto"/>
            <w:vAlign w:val="center"/>
            <w:hideMark/>
          </w:tcPr>
          <w:p w14:paraId="50CE7BB1" w14:textId="77777777" w:rsidR="00C94018" w:rsidRPr="00C94018" w:rsidRDefault="00C94018" w:rsidP="00C94018">
            <w:pPr>
              <w:jc w:val="right"/>
              <w:outlineLvl w:val="0"/>
              <w:rPr>
                <w:sz w:val="16"/>
                <w:szCs w:val="16"/>
              </w:rPr>
            </w:pPr>
            <w:r w:rsidRPr="00C94018">
              <w:rPr>
                <w:sz w:val="16"/>
                <w:szCs w:val="16"/>
              </w:rPr>
              <w:t xml:space="preserve">          32.000 </w:t>
            </w:r>
          </w:p>
        </w:tc>
        <w:tc>
          <w:tcPr>
            <w:tcW w:w="879" w:type="dxa"/>
            <w:tcBorders>
              <w:top w:val="nil"/>
              <w:left w:val="nil"/>
              <w:bottom w:val="single" w:sz="4" w:space="0" w:color="auto"/>
              <w:right w:val="single" w:sz="4" w:space="0" w:color="auto"/>
            </w:tcBorders>
            <w:shd w:val="clear" w:color="auto" w:fill="auto"/>
            <w:vAlign w:val="center"/>
            <w:hideMark/>
          </w:tcPr>
          <w:p w14:paraId="1C6C173C"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79C41BC8" w14:textId="77777777" w:rsidR="00C94018" w:rsidRPr="00C94018" w:rsidRDefault="00C94018" w:rsidP="00C94018">
            <w:pPr>
              <w:jc w:val="right"/>
              <w:outlineLvl w:val="0"/>
              <w:rPr>
                <w:sz w:val="16"/>
                <w:szCs w:val="16"/>
              </w:rPr>
            </w:pPr>
            <w:r w:rsidRPr="00C94018">
              <w:rPr>
                <w:sz w:val="16"/>
                <w:szCs w:val="16"/>
              </w:rPr>
              <w:t xml:space="preserve">       195.000 </w:t>
            </w:r>
          </w:p>
        </w:tc>
        <w:tc>
          <w:tcPr>
            <w:tcW w:w="800" w:type="dxa"/>
            <w:tcBorders>
              <w:top w:val="nil"/>
              <w:left w:val="nil"/>
              <w:bottom w:val="single" w:sz="4" w:space="0" w:color="auto"/>
              <w:right w:val="single" w:sz="4" w:space="0" w:color="auto"/>
            </w:tcBorders>
            <w:shd w:val="clear" w:color="auto" w:fill="auto"/>
            <w:vAlign w:val="center"/>
            <w:hideMark/>
          </w:tcPr>
          <w:p w14:paraId="736AB054" w14:textId="77777777" w:rsidR="00C94018" w:rsidRPr="00C94018" w:rsidRDefault="00C94018" w:rsidP="00C94018">
            <w:pPr>
              <w:jc w:val="right"/>
              <w:outlineLvl w:val="0"/>
              <w:rPr>
                <w:sz w:val="16"/>
                <w:szCs w:val="16"/>
              </w:rPr>
            </w:pPr>
            <w:r w:rsidRPr="00C94018">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14:paraId="5EFB7D47" w14:textId="77777777" w:rsidR="00C94018" w:rsidRPr="00C94018" w:rsidRDefault="00C94018" w:rsidP="00C94018">
            <w:pPr>
              <w:jc w:val="right"/>
              <w:outlineLvl w:val="0"/>
              <w:rPr>
                <w:sz w:val="16"/>
                <w:szCs w:val="16"/>
              </w:rPr>
            </w:pPr>
            <w:r w:rsidRPr="00C94018">
              <w:rPr>
                <w:sz w:val="16"/>
                <w:szCs w:val="16"/>
              </w:rPr>
              <w:t xml:space="preserve">       195.000 </w:t>
            </w:r>
          </w:p>
        </w:tc>
        <w:tc>
          <w:tcPr>
            <w:tcW w:w="1418" w:type="dxa"/>
            <w:tcBorders>
              <w:top w:val="nil"/>
              <w:left w:val="nil"/>
              <w:bottom w:val="single" w:sz="4" w:space="0" w:color="auto"/>
              <w:right w:val="single" w:sz="4" w:space="0" w:color="auto"/>
            </w:tcBorders>
            <w:shd w:val="clear" w:color="auto" w:fill="auto"/>
            <w:vAlign w:val="center"/>
            <w:hideMark/>
          </w:tcPr>
          <w:p w14:paraId="7101E2E2"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5790B4D9" w14:textId="77777777" w:rsidTr="00C94018">
        <w:trPr>
          <w:trHeight w:val="1020"/>
        </w:trPr>
        <w:tc>
          <w:tcPr>
            <w:tcW w:w="567" w:type="dxa"/>
            <w:tcBorders>
              <w:top w:val="nil"/>
              <w:left w:val="nil"/>
              <w:bottom w:val="single" w:sz="4" w:space="0" w:color="auto"/>
              <w:right w:val="single" w:sz="4" w:space="0" w:color="auto"/>
            </w:tcBorders>
            <w:shd w:val="clear" w:color="000000" w:fill="FFFFFF"/>
            <w:noWrap/>
            <w:vAlign w:val="center"/>
            <w:hideMark/>
          </w:tcPr>
          <w:p w14:paraId="2AB58D8A" w14:textId="77777777" w:rsidR="00C94018" w:rsidRPr="00C94018" w:rsidRDefault="00C94018" w:rsidP="00C94018">
            <w:pPr>
              <w:jc w:val="center"/>
              <w:outlineLvl w:val="0"/>
              <w:rPr>
                <w:sz w:val="16"/>
                <w:szCs w:val="16"/>
              </w:rPr>
            </w:pPr>
            <w:r w:rsidRPr="00C94018">
              <w:rPr>
                <w:sz w:val="16"/>
                <w:szCs w:val="16"/>
              </w:rPr>
              <w:t>40</w:t>
            </w:r>
          </w:p>
        </w:tc>
        <w:tc>
          <w:tcPr>
            <w:tcW w:w="3514" w:type="dxa"/>
            <w:tcBorders>
              <w:top w:val="nil"/>
              <w:left w:val="nil"/>
              <w:bottom w:val="single" w:sz="4" w:space="0" w:color="auto"/>
              <w:right w:val="single" w:sz="4" w:space="0" w:color="auto"/>
            </w:tcBorders>
            <w:shd w:val="clear" w:color="auto" w:fill="auto"/>
            <w:vAlign w:val="center"/>
            <w:hideMark/>
          </w:tcPr>
          <w:p w14:paraId="1203A2B4" w14:textId="77777777" w:rsidR="00C94018" w:rsidRPr="00C94018" w:rsidRDefault="00C94018" w:rsidP="00C94018">
            <w:pPr>
              <w:jc w:val="both"/>
              <w:outlineLvl w:val="0"/>
              <w:rPr>
                <w:sz w:val="16"/>
                <w:szCs w:val="16"/>
              </w:rPr>
            </w:pPr>
            <w:proofErr w:type="spellStart"/>
            <w:r w:rsidRPr="00C94018">
              <w:rPr>
                <w:sz w:val="16"/>
                <w:szCs w:val="16"/>
              </w:rPr>
              <w:t>Kè</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w:t>
            </w:r>
            <w:proofErr w:type="spellStart"/>
            <w:r w:rsidRPr="00C94018">
              <w:rPr>
                <w:sz w:val="16"/>
                <w:szCs w:val="16"/>
              </w:rPr>
              <w:t>Khu</w:t>
            </w:r>
            <w:proofErr w:type="spellEnd"/>
            <w:r w:rsidRPr="00C94018">
              <w:rPr>
                <w:sz w:val="16"/>
                <w:szCs w:val="16"/>
              </w:rPr>
              <w:t xml:space="preserve"> </w:t>
            </w:r>
            <w:proofErr w:type="spellStart"/>
            <w:r w:rsidRPr="00C94018">
              <w:rPr>
                <w:sz w:val="16"/>
                <w:szCs w:val="16"/>
              </w:rPr>
              <w:t>dân</w:t>
            </w:r>
            <w:proofErr w:type="spellEnd"/>
            <w:r w:rsidRPr="00C94018">
              <w:rPr>
                <w:sz w:val="16"/>
                <w:szCs w:val="16"/>
              </w:rPr>
              <w:t xml:space="preserve"> </w:t>
            </w:r>
            <w:proofErr w:type="spellStart"/>
            <w:r w:rsidRPr="00C94018">
              <w:rPr>
                <w:sz w:val="16"/>
                <w:szCs w:val="16"/>
              </w:rPr>
              <w:t>cư</w:t>
            </w:r>
            <w:proofErr w:type="spellEnd"/>
            <w:r w:rsidRPr="00C94018">
              <w:rPr>
                <w:sz w:val="16"/>
                <w:szCs w:val="16"/>
              </w:rPr>
              <w:t xml:space="preserve"> </w:t>
            </w:r>
            <w:proofErr w:type="spellStart"/>
            <w:r w:rsidRPr="00C94018">
              <w:rPr>
                <w:sz w:val="16"/>
                <w:szCs w:val="16"/>
              </w:rPr>
              <w:t>nam</w:t>
            </w:r>
            <w:proofErr w:type="spellEnd"/>
            <w:r w:rsidRPr="00C94018">
              <w:rPr>
                <w:sz w:val="16"/>
                <w:szCs w:val="16"/>
              </w:rPr>
              <w:t xml:space="preserve"> </w:t>
            </w:r>
            <w:proofErr w:type="spellStart"/>
            <w:r w:rsidRPr="00C94018">
              <w:rPr>
                <w:sz w:val="16"/>
                <w:szCs w:val="16"/>
              </w:rPr>
              <w:t>sông</w:t>
            </w:r>
            <w:proofErr w:type="spellEnd"/>
            <w:r w:rsidRPr="00C94018">
              <w:rPr>
                <w:sz w:val="16"/>
                <w:szCs w:val="16"/>
              </w:rPr>
              <w:t xml:space="preserve"> </w:t>
            </w:r>
            <w:proofErr w:type="spellStart"/>
            <w:r w:rsidRPr="00C94018">
              <w:rPr>
                <w:sz w:val="16"/>
                <w:szCs w:val="16"/>
              </w:rPr>
              <w:t>Vệ</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30859661" w14:textId="77777777" w:rsidR="00C94018" w:rsidRPr="00C94018" w:rsidRDefault="00C94018" w:rsidP="00C94018">
            <w:pPr>
              <w:jc w:val="center"/>
              <w:outlineLvl w:val="0"/>
              <w:rPr>
                <w:sz w:val="16"/>
                <w:szCs w:val="16"/>
              </w:rPr>
            </w:pPr>
            <w:r w:rsidRPr="00C94018">
              <w:rPr>
                <w:sz w:val="16"/>
                <w:szCs w:val="16"/>
              </w:rPr>
              <w:t xml:space="preserve">Trung </w:t>
            </w:r>
            <w:proofErr w:type="spellStart"/>
            <w:r w:rsidRPr="00C94018">
              <w:rPr>
                <w:sz w:val="16"/>
                <w:szCs w:val="16"/>
              </w:rPr>
              <w:t>tâm</w:t>
            </w:r>
            <w:proofErr w:type="spellEnd"/>
            <w:r w:rsidRPr="00C94018">
              <w:rPr>
                <w:sz w:val="16"/>
                <w:szCs w:val="16"/>
              </w:rPr>
              <w:t xml:space="preserve"> </w:t>
            </w:r>
            <w:proofErr w:type="spellStart"/>
            <w:r w:rsidRPr="00C94018">
              <w:rPr>
                <w:sz w:val="16"/>
                <w:szCs w:val="16"/>
              </w:rPr>
              <w:t>Phát</w:t>
            </w:r>
            <w:proofErr w:type="spellEnd"/>
            <w:r w:rsidRPr="00C94018">
              <w:rPr>
                <w:sz w:val="16"/>
                <w:szCs w:val="16"/>
              </w:rPr>
              <w:t xml:space="preserve"> </w:t>
            </w:r>
            <w:proofErr w:type="spellStart"/>
            <w:r w:rsidRPr="00C94018">
              <w:rPr>
                <w:sz w:val="16"/>
                <w:szCs w:val="16"/>
              </w:rPr>
              <w:t>triển</w:t>
            </w:r>
            <w:proofErr w:type="spellEnd"/>
            <w:r w:rsidRPr="00C94018">
              <w:rPr>
                <w:sz w:val="16"/>
                <w:szCs w:val="16"/>
              </w:rPr>
              <w:t xml:space="preserve"> </w:t>
            </w:r>
            <w:proofErr w:type="spellStart"/>
            <w:r w:rsidRPr="00C94018">
              <w:rPr>
                <w:sz w:val="16"/>
                <w:szCs w:val="16"/>
              </w:rPr>
              <w:t>Quỹ</w:t>
            </w:r>
            <w:proofErr w:type="spellEnd"/>
            <w:r w:rsidRPr="00C94018">
              <w:rPr>
                <w:sz w:val="16"/>
                <w:szCs w:val="16"/>
              </w:rPr>
              <w:t xml:space="preserve"> </w:t>
            </w:r>
            <w:proofErr w:type="spellStart"/>
            <w:r w:rsidRPr="00C94018">
              <w:rPr>
                <w:sz w:val="16"/>
                <w:szCs w:val="16"/>
              </w:rPr>
              <w:t>đất</w:t>
            </w:r>
            <w:proofErr w:type="spellEnd"/>
            <w:r w:rsidRPr="00C94018">
              <w:rPr>
                <w:sz w:val="16"/>
                <w:szCs w:val="16"/>
              </w:rPr>
              <w:t xml:space="preserve"> </w:t>
            </w:r>
            <w:proofErr w:type="spellStart"/>
            <w:r w:rsidRPr="00C94018">
              <w:rPr>
                <w:sz w:val="16"/>
                <w:szCs w:val="16"/>
              </w:rPr>
              <w:t>tỉnh</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0FE6C98E" w14:textId="77777777" w:rsidR="00C94018" w:rsidRPr="00C94018" w:rsidRDefault="00C94018" w:rsidP="00C94018">
            <w:pPr>
              <w:jc w:val="center"/>
              <w:outlineLvl w:val="0"/>
              <w:rPr>
                <w:sz w:val="16"/>
                <w:szCs w:val="16"/>
              </w:rPr>
            </w:pPr>
            <w:r w:rsidRPr="00C94018">
              <w:rPr>
                <w:sz w:val="16"/>
                <w:szCs w:val="16"/>
              </w:rPr>
              <w:t>2017-2024</w:t>
            </w:r>
          </w:p>
        </w:tc>
        <w:tc>
          <w:tcPr>
            <w:tcW w:w="1639" w:type="dxa"/>
            <w:tcBorders>
              <w:top w:val="nil"/>
              <w:left w:val="nil"/>
              <w:bottom w:val="single" w:sz="4" w:space="0" w:color="auto"/>
              <w:right w:val="single" w:sz="4" w:space="0" w:color="auto"/>
            </w:tcBorders>
            <w:shd w:val="clear" w:color="auto" w:fill="auto"/>
            <w:vAlign w:val="center"/>
            <w:hideMark/>
          </w:tcPr>
          <w:p w14:paraId="23CEF68C" w14:textId="77777777" w:rsidR="00C94018" w:rsidRPr="00C94018" w:rsidRDefault="00C94018" w:rsidP="00C94018">
            <w:pPr>
              <w:jc w:val="center"/>
              <w:outlineLvl w:val="0"/>
              <w:rPr>
                <w:sz w:val="16"/>
                <w:szCs w:val="16"/>
              </w:rPr>
            </w:pPr>
            <w:r w:rsidRPr="00C94018">
              <w:rPr>
                <w:sz w:val="16"/>
                <w:szCs w:val="16"/>
              </w:rPr>
              <w:t xml:space="preserve"> 1973/QĐ-UBND, 29/9/2017 </w:t>
            </w:r>
          </w:p>
        </w:tc>
        <w:tc>
          <w:tcPr>
            <w:tcW w:w="1020" w:type="dxa"/>
            <w:tcBorders>
              <w:top w:val="nil"/>
              <w:left w:val="nil"/>
              <w:bottom w:val="single" w:sz="4" w:space="0" w:color="auto"/>
              <w:right w:val="single" w:sz="4" w:space="0" w:color="auto"/>
            </w:tcBorders>
            <w:shd w:val="clear" w:color="auto" w:fill="auto"/>
            <w:vAlign w:val="center"/>
            <w:hideMark/>
          </w:tcPr>
          <w:p w14:paraId="55D527E8" w14:textId="77777777" w:rsidR="00C94018" w:rsidRPr="00C94018" w:rsidRDefault="00C94018" w:rsidP="00C94018">
            <w:pPr>
              <w:jc w:val="right"/>
              <w:outlineLvl w:val="0"/>
              <w:rPr>
                <w:sz w:val="16"/>
                <w:szCs w:val="16"/>
              </w:rPr>
            </w:pPr>
            <w:r w:rsidRPr="00C94018">
              <w:rPr>
                <w:sz w:val="16"/>
                <w:szCs w:val="16"/>
              </w:rPr>
              <w:t xml:space="preserve">          185.831 </w:t>
            </w:r>
          </w:p>
        </w:tc>
        <w:tc>
          <w:tcPr>
            <w:tcW w:w="1060" w:type="dxa"/>
            <w:tcBorders>
              <w:top w:val="nil"/>
              <w:left w:val="nil"/>
              <w:bottom w:val="single" w:sz="4" w:space="0" w:color="auto"/>
              <w:right w:val="single" w:sz="4" w:space="0" w:color="auto"/>
            </w:tcBorders>
            <w:shd w:val="clear" w:color="auto" w:fill="auto"/>
            <w:vAlign w:val="center"/>
            <w:hideMark/>
          </w:tcPr>
          <w:p w14:paraId="6D68E152" w14:textId="77777777" w:rsidR="00C94018" w:rsidRPr="00C94018" w:rsidRDefault="00C94018" w:rsidP="00C94018">
            <w:pPr>
              <w:jc w:val="right"/>
              <w:outlineLvl w:val="0"/>
              <w:rPr>
                <w:sz w:val="16"/>
                <w:szCs w:val="16"/>
              </w:rPr>
            </w:pPr>
            <w:r w:rsidRPr="00C94018">
              <w:rPr>
                <w:sz w:val="16"/>
                <w:szCs w:val="16"/>
              </w:rPr>
              <w:t xml:space="preserve">           185.831 </w:t>
            </w:r>
          </w:p>
        </w:tc>
        <w:tc>
          <w:tcPr>
            <w:tcW w:w="860" w:type="dxa"/>
            <w:tcBorders>
              <w:top w:val="nil"/>
              <w:left w:val="nil"/>
              <w:bottom w:val="single" w:sz="4" w:space="0" w:color="auto"/>
              <w:right w:val="single" w:sz="4" w:space="0" w:color="auto"/>
            </w:tcBorders>
            <w:shd w:val="clear" w:color="auto" w:fill="auto"/>
            <w:noWrap/>
            <w:vAlign w:val="center"/>
            <w:hideMark/>
          </w:tcPr>
          <w:p w14:paraId="6B98F229" w14:textId="77777777" w:rsidR="00C94018" w:rsidRPr="00C94018" w:rsidRDefault="00C94018" w:rsidP="00C94018">
            <w:pPr>
              <w:jc w:val="right"/>
              <w:outlineLvl w:val="0"/>
              <w:rPr>
                <w:sz w:val="16"/>
                <w:szCs w:val="16"/>
              </w:rPr>
            </w:pPr>
            <w:r w:rsidRPr="00C94018">
              <w:rPr>
                <w:sz w:val="16"/>
                <w:szCs w:val="16"/>
              </w:rPr>
              <w:t xml:space="preserve">        35.000 </w:t>
            </w:r>
          </w:p>
        </w:tc>
        <w:tc>
          <w:tcPr>
            <w:tcW w:w="940" w:type="dxa"/>
            <w:tcBorders>
              <w:top w:val="nil"/>
              <w:left w:val="nil"/>
              <w:bottom w:val="single" w:sz="4" w:space="0" w:color="auto"/>
              <w:right w:val="single" w:sz="4" w:space="0" w:color="auto"/>
            </w:tcBorders>
            <w:shd w:val="clear" w:color="auto" w:fill="auto"/>
            <w:vAlign w:val="center"/>
            <w:hideMark/>
          </w:tcPr>
          <w:p w14:paraId="658EF3F9" w14:textId="77777777" w:rsidR="00C94018" w:rsidRPr="00C94018" w:rsidRDefault="00C94018" w:rsidP="00C94018">
            <w:pPr>
              <w:jc w:val="right"/>
              <w:outlineLvl w:val="0"/>
              <w:rPr>
                <w:sz w:val="16"/>
                <w:szCs w:val="16"/>
              </w:rPr>
            </w:pPr>
            <w:r w:rsidRPr="00C94018">
              <w:rPr>
                <w:sz w:val="16"/>
                <w:szCs w:val="16"/>
              </w:rPr>
              <w:t xml:space="preserve">          35.000 </w:t>
            </w:r>
          </w:p>
        </w:tc>
        <w:tc>
          <w:tcPr>
            <w:tcW w:w="879" w:type="dxa"/>
            <w:tcBorders>
              <w:top w:val="nil"/>
              <w:left w:val="nil"/>
              <w:bottom w:val="single" w:sz="4" w:space="0" w:color="auto"/>
              <w:right w:val="single" w:sz="4" w:space="0" w:color="auto"/>
            </w:tcBorders>
            <w:shd w:val="clear" w:color="auto" w:fill="auto"/>
            <w:vAlign w:val="center"/>
            <w:hideMark/>
          </w:tcPr>
          <w:p w14:paraId="383272A5"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0264FFF5" w14:textId="77777777" w:rsidR="00C94018" w:rsidRPr="00C94018" w:rsidRDefault="00C94018" w:rsidP="00C94018">
            <w:pPr>
              <w:jc w:val="right"/>
              <w:outlineLvl w:val="0"/>
              <w:rPr>
                <w:sz w:val="16"/>
                <w:szCs w:val="16"/>
              </w:rPr>
            </w:pPr>
            <w:r w:rsidRPr="00C94018">
              <w:rPr>
                <w:sz w:val="16"/>
                <w:szCs w:val="16"/>
              </w:rPr>
              <w:t xml:space="preserve">       149.000 </w:t>
            </w:r>
          </w:p>
        </w:tc>
        <w:tc>
          <w:tcPr>
            <w:tcW w:w="800" w:type="dxa"/>
            <w:tcBorders>
              <w:top w:val="nil"/>
              <w:left w:val="nil"/>
              <w:bottom w:val="single" w:sz="4" w:space="0" w:color="auto"/>
              <w:right w:val="single" w:sz="4" w:space="0" w:color="auto"/>
            </w:tcBorders>
            <w:shd w:val="clear" w:color="auto" w:fill="auto"/>
            <w:vAlign w:val="center"/>
            <w:hideMark/>
          </w:tcPr>
          <w:p w14:paraId="77BC0F93" w14:textId="77777777" w:rsidR="00C94018" w:rsidRPr="00C94018" w:rsidRDefault="00C94018" w:rsidP="00C94018">
            <w:pPr>
              <w:jc w:val="right"/>
              <w:outlineLvl w:val="0"/>
              <w:rPr>
                <w:sz w:val="16"/>
                <w:szCs w:val="16"/>
              </w:rPr>
            </w:pPr>
            <w:r w:rsidRPr="00C94018">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14:paraId="04AE75BE" w14:textId="77777777" w:rsidR="00C94018" w:rsidRPr="00C94018" w:rsidRDefault="00C94018" w:rsidP="00C94018">
            <w:pPr>
              <w:jc w:val="right"/>
              <w:outlineLvl w:val="0"/>
              <w:rPr>
                <w:sz w:val="16"/>
                <w:szCs w:val="16"/>
              </w:rPr>
            </w:pPr>
            <w:r w:rsidRPr="00C94018">
              <w:rPr>
                <w:sz w:val="16"/>
                <w:szCs w:val="16"/>
              </w:rPr>
              <w:t xml:space="preserve">       149.000 </w:t>
            </w:r>
          </w:p>
        </w:tc>
        <w:tc>
          <w:tcPr>
            <w:tcW w:w="1418" w:type="dxa"/>
            <w:tcBorders>
              <w:top w:val="nil"/>
              <w:left w:val="nil"/>
              <w:bottom w:val="single" w:sz="4" w:space="0" w:color="auto"/>
              <w:right w:val="single" w:sz="4" w:space="0" w:color="auto"/>
            </w:tcBorders>
            <w:shd w:val="clear" w:color="auto" w:fill="auto"/>
            <w:vAlign w:val="center"/>
            <w:hideMark/>
          </w:tcPr>
          <w:p w14:paraId="33E79D77" w14:textId="77777777" w:rsidR="00C94018" w:rsidRPr="00C94018" w:rsidRDefault="00C94018" w:rsidP="00C94018">
            <w:pPr>
              <w:jc w:val="center"/>
              <w:outlineLvl w:val="0"/>
              <w:rPr>
                <w:sz w:val="16"/>
                <w:szCs w:val="16"/>
              </w:rPr>
            </w:pPr>
            <w:r w:rsidRPr="00C94018">
              <w:rPr>
                <w:sz w:val="16"/>
                <w:szCs w:val="16"/>
              </w:rPr>
              <w:t xml:space="preserve"> </w:t>
            </w:r>
            <w:proofErr w:type="spellStart"/>
            <w:r w:rsidRPr="00C94018">
              <w:rPr>
                <w:sz w:val="16"/>
                <w:szCs w:val="16"/>
              </w:rPr>
              <w:t>Đang</w:t>
            </w:r>
            <w:proofErr w:type="spellEnd"/>
            <w:r w:rsidRPr="00C94018">
              <w:rPr>
                <w:sz w:val="16"/>
                <w:szCs w:val="16"/>
              </w:rPr>
              <w:t xml:space="preserve"> </w:t>
            </w:r>
            <w:proofErr w:type="spellStart"/>
            <w:r w:rsidRPr="00C94018">
              <w:rPr>
                <w:sz w:val="16"/>
                <w:szCs w:val="16"/>
              </w:rPr>
              <w:t>thực</w:t>
            </w:r>
            <w:proofErr w:type="spellEnd"/>
            <w:r w:rsidRPr="00C94018">
              <w:rPr>
                <w:sz w:val="16"/>
                <w:szCs w:val="16"/>
              </w:rPr>
              <w:t xml:space="preserve"> </w:t>
            </w:r>
            <w:proofErr w:type="spellStart"/>
            <w:r w:rsidRPr="00C94018">
              <w:rPr>
                <w:sz w:val="16"/>
                <w:szCs w:val="16"/>
              </w:rPr>
              <w:t>hiện</w:t>
            </w:r>
            <w:proofErr w:type="spellEnd"/>
            <w:r w:rsidRPr="00C94018">
              <w:rPr>
                <w:sz w:val="16"/>
                <w:szCs w:val="16"/>
              </w:rPr>
              <w:t xml:space="preserve"> KLTT </w:t>
            </w:r>
          </w:p>
        </w:tc>
      </w:tr>
      <w:tr w:rsidR="00C94018" w:rsidRPr="00C94018" w14:paraId="57F06CFE" w14:textId="77777777" w:rsidTr="00C94018">
        <w:trPr>
          <w:trHeight w:val="720"/>
        </w:trPr>
        <w:tc>
          <w:tcPr>
            <w:tcW w:w="567" w:type="dxa"/>
            <w:tcBorders>
              <w:top w:val="nil"/>
              <w:left w:val="nil"/>
              <w:bottom w:val="single" w:sz="4" w:space="0" w:color="auto"/>
              <w:right w:val="single" w:sz="4" w:space="0" w:color="auto"/>
            </w:tcBorders>
            <w:shd w:val="clear" w:color="000000" w:fill="FFF2CC"/>
            <w:vAlign w:val="center"/>
            <w:hideMark/>
          </w:tcPr>
          <w:p w14:paraId="6576C1C5" w14:textId="77777777" w:rsidR="00C94018" w:rsidRPr="00C94018" w:rsidRDefault="00C94018" w:rsidP="00C94018">
            <w:pPr>
              <w:jc w:val="center"/>
              <w:rPr>
                <w:b/>
                <w:bCs/>
                <w:sz w:val="16"/>
                <w:szCs w:val="16"/>
              </w:rPr>
            </w:pPr>
            <w:r w:rsidRPr="00C94018">
              <w:rPr>
                <w:b/>
                <w:bCs/>
                <w:sz w:val="16"/>
                <w:szCs w:val="16"/>
              </w:rPr>
              <w:t>II</w:t>
            </w:r>
          </w:p>
        </w:tc>
        <w:tc>
          <w:tcPr>
            <w:tcW w:w="3514" w:type="dxa"/>
            <w:tcBorders>
              <w:top w:val="nil"/>
              <w:left w:val="nil"/>
              <w:bottom w:val="single" w:sz="4" w:space="0" w:color="auto"/>
              <w:right w:val="single" w:sz="4" w:space="0" w:color="auto"/>
            </w:tcBorders>
            <w:shd w:val="clear" w:color="000000" w:fill="FFF2CC"/>
            <w:vAlign w:val="center"/>
            <w:hideMark/>
          </w:tcPr>
          <w:p w14:paraId="17F493B6" w14:textId="77777777" w:rsidR="00C94018" w:rsidRPr="00C94018" w:rsidRDefault="00C94018" w:rsidP="00C94018">
            <w:pPr>
              <w:rPr>
                <w:b/>
                <w:bCs/>
                <w:sz w:val="16"/>
                <w:szCs w:val="16"/>
              </w:rPr>
            </w:pPr>
            <w:proofErr w:type="spellStart"/>
            <w:r w:rsidRPr="00C94018">
              <w:rPr>
                <w:b/>
                <w:bCs/>
                <w:sz w:val="16"/>
                <w:szCs w:val="16"/>
              </w:rPr>
              <w:t>Hỗ</w:t>
            </w:r>
            <w:proofErr w:type="spellEnd"/>
            <w:r w:rsidRPr="00C94018">
              <w:rPr>
                <w:b/>
                <w:bCs/>
                <w:sz w:val="16"/>
                <w:szCs w:val="16"/>
              </w:rPr>
              <w:t xml:space="preserve"> </w:t>
            </w:r>
            <w:proofErr w:type="spellStart"/>
            <w:r w:rsidRPr="00C94018">
              <w:rPr>
                <w:b/>
                <w:bCs/>
                <w:sz w:val="16"/>
                <w:szCs w:val="16"/>
              </w:rPr>
              <w:t>trợ</w:t>
            </w:r>
            <w:proofErr w:type="spellEnd"/>
            <w:r w:rsidRPr="00C94018">
              <w:rPr>
                <w:b/>
                <w:bCs/>
                <w:sz w:val="16"/>
                <w:szCs w:val="16"/>
              </w:rPr>
              <w:t xml:space="preserve"> </w:t>
            </w:r>
            <w:proofErr w:type="spellStart"/>
            <w:r w:rsidRPr="00C94018">
              <w:rPr>
                <w:b/>
                <w:bCs/>
                <w:sz w:val="16"/>
                <w:szCs w:val="16"/>
              </w:rPr>
              <w:t>cho</w:t>
            </w:r>
            <w:proofErr w:type="spellEnd"/>
            <w:r w:rsidRPr="00C94018">
              <w:rPr>
                <w:b/>
                <w:bCs/>
                <w:sz w:val="16"/>
                <w:szCs w:val="16"/>
              </w:rPr>
              <w:t xml:space="preserve"> </w:t>
            </w:r>
            <w:proofErr w:type="spellStart"/>
            <w:r w:rsidRPr="00C94018">
              <w:rPr>
                <w:b/>
                <w:bCs/>
                <w:sz w:val="16"/>
                <w:szCs w:val="16"/>
              </w:rPr>
              <w:t>địa</w:t>
            </w:r>
            <w:proofErr w:type="spellEnd"/>
            <w:r w:rsidRPr="00C94018">
              <w:rPr>
                <w:b/>
                <w:bCs/>
                <w:sz w:val="16"/>
                <w:szCs w:val="16"/>
              </w:rPr>
              <w:t xml:space="preserve"> </w:t>
            </w:r>
            <w:proofErr w:type="spellStart"/>
            <w:r w:rsidRPr="00C94018">
              <w:rPr>
                <w:b/>
                <w:bCs/>
                <w:sz w:val="16"/>
                <w:szCs w:val="16"/>
              </w:rPr>
              <w:t>phương</w:t>
            </w:r>
            <w:proofErr w:type="spellEnd"/>
            <w:r w:rsidRPr="00C94018">
              <w:rPr>
                <w:b/>
                <w:bCs/>
                <w:sz w:val="16"/>
                <w:szCs w:val="16"/>
              </w:rPr>
              <w:t xml:space="preserve"> </w:t>
            </w:r>
            <w:proofErr w:type="spellStart"/>
            <w:r w:rsidRPr="00C94018">
              <w:rPr>
                <w:b/>
                <w:bCs/>
                <w:sz w:val="16"/>
                <w:szCs w:val="16"/>
              </w:rPr>
              <w:t>theo</w:t>
            </w:r>
            <w:proofErr w:type="spellEnd"/>
            <w:r w:rsidRPr="00C94018">
              <w:rPr>
                <w:b/>
                <w:bCs/>
                <w:sz w:val="16"/>
                <w:szCs w:val="16"/>
              </w:rPr>
              <w:t xml:space="preserve"> </w:t>
            </w:r>
            <w:proofErr w:type="spellStart"/>
            <w:r w:rsidRPr="00C94018">
              <w:rPr>
                <w:b/>
                <w:bCs/>
                <w:sz w:val="16"/>
                <w:szCs w:val="16"/>
              </w:rPr>
              <w:t>danh</w:t>
            </w:r>
            <w:proofErr w:type="spellEnd"/>
            <w:r w:rsidRPr="00C94018">
              <w:rPr>
                <w:b/>
                <w:bCs/>
                <w:sz w:val="16"/>
                <w:szCs w:val="16"/>
              </w:rPr>
              <w:t xml:space="preserve"> </w:t>
            </w:r>
            <w:proofErr w:type="spellStart"/>
            <w:r w:rsidRPr="00C94018">
              <w:rPr>
                <w:b/>
                <w:bCs/>
                <w:sz w:val="16"/>
                <w:szCs w:val="16"/>
              </w:rPr>
              <w:t>mục</w:t>
            </w:r>
            <w:proofErr w:type="spellEnd"/>
            <w:r w:rsidRPr="00C94018">
              <w:rPr>
                <w:b/>
                <w:bCs/>
                <w:sz w:val="16"/>
                <w:szCs w:val="16"/>
              </w:rPr>
              <w:t xml:space="preserve"> </w:t>
            </w:r>
            <w:proofErr w:type="spellStart"/>
            <w:r w:rsidRPr="00C94018">
              <w:rPr>
                <w:b/>
                <w:bCs/>
                <w:sz w:val="16"/>
                <w:szCs w:val="16"/>
              </w:rPr>
              <w:t>dự</w:t>
            </w:r>
            <w:proofErr w:type="spellEnd"/>
            <w:r w:rsidRPr="00C94018">
              <w:rPr>
                <w:b/>
                <w:bCs/>
                <w:sz w:val="16"/>
                <w:szCs w:val="16"/>
              </w:rPr>
              <w:t xml:space="preserve"> </w:t>
            </w:r>
            <w:proofErr w:type="spellStart"/>
            <w:r w:rsidRPr="00C94018">
              <w:rPr>
                <w:b/>
                <w:bCs/>
                <w:sz w:val="16"/>
                <w:szCs w:val="16"/>
              </w:rPr>
              <w:t>án</w:t>
            </w:r>
            <w:proofErr w:type="spellEnd"/>
          </w:p>
        </w:tc>
        <w:tc>
          <w:tcPr>
            <w:tcW w:w="1019" w:type="dxa"/>
            <w:tcBorders>
              <w:top w:val="nil"/>
              <w:left w:val="nil"/>
              <w:bottom w:val="single" w:sz="4" w:space="0" w:color="auto"/>
              <w:right w:val="single" w:sz="4" w:space="0" w:color="auto"/>
            </w:tcBorders>
            <w:shd w:val="clear" w:color="000000" w:fill="FFF2CC"/>
            <w:vAlign w:val="center"/>
            <w:hideMark/>
          </w:tcPr>
          <w:p w14:paraId="1CD36B3C" w14:textId="77777777" w:rsidR="00C94018" w:rsidRPr="00C94018" w:rsidRDefault="00C94018" w:rsidP="00C94018">
            <w:pPr>
              <w:jc w:val="center"/>
              <w:rPr>
                <w:b/>
                <w:bCs/>
                <w:sz w:val="16"/>
                <w:szCs w:val="16"/>
              </w:rPr>
            </w:pPr>
            <w:r w:rsidRPr="00C94018">
              <w:rPr>
                <w:b/>
                <w:bCs/>
                <w:sz w:val="16"/>
                <w:szCs w:val="16"/>
              </w:rPr>
              <w:t> </w:t>
            </w:r>
          </w:p>
        </w:tc>
        <w:tc>
          <w:tcPr>
            <w:tcW w:w="639" w:type="dxa"/>
            <w:tcBorders>
              <w:top w:val="nil"/>
              <w:left w:val="nil"/>
              <w:bottom w:val="single" w:sz="4" w:space="0" w:color="auto"/>
              <w:right w:val="single" w:sz="4" w:space="0" w:color="auto"/>
            </w:tcBorders>
            <w:shd w:val="clear" w:color="000000" w:fill="FFF2CC"/>
            <w:vAlign w:val="center"/>
            <w:hideMark/>
          </w:tcPr>
          <w:p w14:paraId="75C5A686" w14:textId="77777777" w:rsidR="00C94018" w:rsidRPr="00C94018" w:rsidRDefault="00C94018" w:rsidP="00C94018">
            <w:pPr>
              <w:jc w:val="center"/>
              <w:rPr>
                <w:b/>
                <w:bCs/>
                <w:sz w:val="16"/>
                <w:szCs w:val="16"/>
              </w:rPr>
            </w:pPr>
            <w:r w:rsidRPr="00C94018">
              <w:rPr>
                <w:b/>
                <w:bCs/>
                <w:sz w:val="16"/>
                <w:szCs w:val="16"/>
              </w:rPr>
              <w:t> </w:t>
            </w:r>
          </w:p>
        </w:tc>
        <w:tc>
          <w:tcPr>
            <w:tcW w:w="1639" w:type="dxa"/>
            <w:tcBorders>
              <w:top w:val="nil"/>
              <w:left w:val="nil"/>
              <w:bottom w:val="single" w:sz="4" w:space="0" w:color="auto"/>
              <w:right w:val="single" w:sz="4" w:space="0" w:color="auto"/>
            </w:tcBorders>
            <w:shd w:val="clear" w:color="000000" w:fill="FFF2CC"/>
            <w:vAlign w:val="center"/>
            <w:hideMark/>
          </w:tcPr>
          <w:p w14:paraId="3A9258B1" w14:textId="77777777" w:rsidR="00C94018" w:rsidRPr="00C94018" w:rsidRDefault="00C94018" w:rsidP="00C94018">
            <w:pPr>
              <w:jc w:val="center"/>
              <w:rPr>
                <w:b/>
                <w:bCs/>
                <w:sz w:val="16"/>
                <w:szCs w:val="16"/>
              </w:rPr>
            </w:pPr>
            <w:r w:rsidRPr="00C94018">
              <w:rPr>
                <w:b/>
                <w:bCs/>
                <w:sz w:val="16"/>
                <w:szCs w:val="16"/>
              </w:rPr>
              <w:t> </w:t>
            </w:r>
          </w:p>
        </w:tc>
        <w:tc>
          <w:tcPr>
            <w:tcW w:w="1020" w:type="dxa"/>
            <w:tcBorders>
              <w:top w:val="nil"/>
              <w:left w:val="nil"/>
              <w:bottom w:val="single" w:sz="4" w:space="0" w:color="auto"/>
              <w:right w:val="single" w:sz="4" w:space="0" w:color="auto"/>
            </w:tcBorders>
            <w:shd w:val="clear" w:color="000000" w:fill="FFF2CC"/>
            <w:vAlign w:val="center"/>
            <w:hideMark/>
          </w:tcPr>
          <w:p w14:paraId="1B615B70" w14:textId="77777777" w:rsidR="00C94018" w:rsidRPr="00C94018" w:rsidRDefault="00C94018" w:rsidP="00C94018">
            <w:pPr>
              <w:jc w:val="right"/>
              <w:rPr>
                <w:b/>
                <w:bCs/>
                <w:sz w:val="16"/>
                <w:szCs w:val="16"/>
              </w:rPr>
            </w:pPr>
            <w:r w:rsidRPr="00C94018">
              <w:rPr>
                <w:b/>
                <w:bCs/>
                <w:sz w:val="16"/>
                <w:szCs w:val="16"/>
              </w:rPr>
              <w:t xml:space="preserve">          169.097 </w:t>
            </w:r>
          </w:p>
        </w:tc>
        <w:tc>
          <w:tcPr>
            <w:tcW w:w="1060" w:type="dxa"/>
            <w:tcBorders>
              <w:top w:val="nil"/>
              <w:left w:val="nil"/>
              <w:bottom w:val="single" w:sz="4" w:space="0" w:color="auto"/>
              <w:right w:val="single" w:sz="4" w:space="0" w:color="auto"/>
            </w:tcBorders>
            <w:shd w:val="clear" w:color="000000" w:fill="FFF2CC"/>
            <w:vAlign w:val="center"/>
            <w:hideMark/>
          </w:tcPr>
          <w:p w14:paraId="00FDA910" w14:textId="77777777" w:rsidR="00C94018" w:rsidRPr="00C94018" w:rsidRDefault="00C94018" w:rsidP="00C94018">
            <w:pPr>
              <w:jc w:val="right"/>
              <w:rPr>
                <w:b/>
                <w:bCs/>
                <w:sz w:val="16"/>
                <w:szCs w:val="16"/>
              </w:rPr>
            </w:pPr>
            <w:r w:rsidRPr="00C94018">
              <w:rPr>
                <w:b/>
                <w:bCs/>
                <w:sz w:val="16"/>
                <w:szCs w:val="16"/>
              </w:rPr>
              <w:t xml:space="preserve">           109.097 </w:t>
            </w:r>
          </w:p>
        </w:tc>
        <w:tc>
          <w:tcPr>
            <w:tcW w:w="860" w:type="dxa"/>
            <w:tcBorders>
              <w:top w:val="nil"/>
              <w:left w:val="nil"/>
              <w:bottom w:val="single" w:sz="4" w:space="0" w:color="auto"/>
              <w:right w:val="single" w:sz="4" w:space="0" w:color="auto"/>
            </w:tcBorders>
            <w:shd w:val="clear" w:color="000000" w:fill="FFF2CC"/>
            <w:vAlign w:val="center"/>
            <w:hideMark/>
          </w:tcPr>
          <w:p w14:paraId="1E4B8855" w14:textId="77777777" w:rsidR="00C94018" w:rsidRPr="00C94018" w:rsidRDefault="00C94018" w:rsidP="00C94018">
            <w:pPr>
              <w:jc w:val="right"/>
              <w:rPr>
                <w:b/>
                <w:bCs/>
                <w:sz w:val="16"/>
                <w:szCs w:val="16"/>
              </w:rPr>
            </w:pPr>
            <w:r w:rsidRPr="00C94018">
              <w:rPr>
                <w:b/>
                <w:bCs/>
                <w:sz w:val="16"/>
                <w:szCs w:val="16"/>
              </w:rPr>
              <w:t xml:space="preserve">        72.900 </w:t>
            </w:r>
          </w:p>
        </w:tc>
        <w:tc>
          <w:tcPr>
            <w:tcW w:w="940" w:type="dxa"/>
            <w:tcBorders>
              <w:top w:val="nil"/>
              <w:left w:val="nil"/>
              <w:bottom w:val="single" w:sz="4" w:space="0" w:color="auto"/>
              <w:right w:val="single" w:sz="4" w:space="0" w:color="auto"/>
            </w:tcBorders>
            <w:shd w:val="clear" w:color="000000" w:fill="FFF2CC"/>
            <w:vAlign w:val="center"/>
            <w:hideMark/>
          </w:tcPr>
          <w:p w14:paraId="52B9DD3A" w14:textId="77777777" w:rsidR="00C94018" w:rsidRPr="00C94018" w:rsidRDefault="00C94018" w:rsidP="00C94018">
            <w:pPr>
              <w:jc w:val="right"/>
              <w:rPr>
                <w:b/>
                <w:bCs/>
                <w:sz w:val="16"/>
                <w:szCs w:val="16"/>
              </w:rPr>
            </w:pPr>
            <w:r w:rsidRPr="00C94018">
              <w:rPr>
                <w:b/>
                <w:bCs/>
                <w:sz w:val="16"/>
                <w:szCs w:val="16"/>
              </w:rPr>
              <w:t xml:space="preserve">          72.900 </w:t>
            </w:r>
          </w:p>
        </w:tc>
        <w:tc>
          <w:tcPr>
            <w:tcW w:w="879" w:type="dxa"/>
            <w:tcBorders>
              <w:top w:val="nil"/>
              <w:left w:val="nil"/>
              <w:bottom w:val="single" w:sz="4" w:space="0" w:color="auto"/>
              <w:right w:val="single" w:sz="4" w:space="0" w:color="auto"/>
            </w:tcBorders>
            <w:shd w:val="clear" w:color="000000" w:fill="FFF2CC"/>
            <w:vAlign w:val="center"/>
            <w:hideMark/>
          </w:tcPr>
          <w:p w14:paraId="3F68CFD3" w14:textId="77777777" w:rsidR="00C94018" w:rsidRPr="00C94018" w:rsidRDefault="00C94018" w:rsidP="00C94018">
            <w:pPr>
              <w:jc w:val="right"/>
              <w:rPr>
                <w:b/>
                <w:bCs/>
                <w:sz w:val="16"/>
                <w:szCs w:val="16"/>
              </w:rPr>
            </w:pPr>
            <w:r w:rsidRPr="00C94018">
              <w:rPr>
                <w:b/>
                <w:bCs/>
                <w:sz w:val="16"/>
                <w:szCs w:val="16"/>
              </w:rPr>
              <w:t xml:space="preserve">                -   </w:t>
            </w:r>
          </w:p>
        </w:tc>
        <w:tc>
          <w:tcPr>
            <w:tcW w:w="919" w:type="dxa"/>
            <w:tcBorders>
              <w:top w:val="nil"/>
              <w:left w:val="nil"/>
              <w:bottom w:val="single" w:sz="4" w:space="0" w:color="auto"/>
              <w:right w:val="single" w:sz="4" w:space="0" w:color="auto"/>
            </w:tcBorders>
            <w:shd w:val="clear" w:color="000000" w:fill="FFF2CC"/>
            <w:vAlign w:val="center"/>
            <w:hideMark/>
          </w:tcPr>
          <w:p w14:paraId="32F9BA67" w14:textId="77777777" w:rsidR="00C94018" w:rsidRPr="00C94018" w:rsidRDefault="00C94018" w:rsidP="00C94018">
            <w:pPr>
              <w:jc w:val="right"/>
              <w:rPr>
                <w:b/>
                <w:bCs/>
                <w:sz w:val="16"/>
                <w:szCs w:val="16"/>
              </w:rPr>
            </w:pPr>
            <w:r w:rsidRPr="00C94018">
              <w:rPr>
                <w:b/>
                <w:bCs/>
                <w:sz w:val="16"/>
                <w:szCs w:val="16"/>
              </w:rPr>
              <w:t xml:space="preserve">         27.609 </w:t>
            </w:r>
          </w:p>
        </w:tc>
        <w:tc>
          <w:tcPr>
            <w:tcW w:w="800" w:type="dxa"/>
            <w:tcBorders>
              <w:top w:val="nil"/>
              <w:left w:val="nil"/>
              <w:bottom w:val="single" w:sz="4" w:space="0" w:color="auto"/>
              <w:right w:val="single" w:sz="4" w:space="0" w:color="auto"/>
            </w:tcBorders>
            <w:shd w:val="clear" w:color="000000" w:fill="FFF2CC"/>
            <w:vAlign w:val="center"/>
            <w:hideMark/>
          </w:tcPr>
          <w:p w14:paraId="3170D8B6" w14:textId="77777777" w:rsidR="00C94018" w:rsidRPr="00C94018" w:rsidRDefault="00C94018" w:rsidP="00C94018">
            <w:pPr>
              <w:jc w:val="right"/>
              <w:rPr>
                <w:b/>
                <w:bCs/>
                <w:sz w:val="16"/>
                <w:szCs w:val="16"/>
              </w:rPr>
            </w:pPr>
            <w:r w:rsidRPr="00C94018">
              <w:rPr>
                <w:b/>
                <w:bCs/>
                <w:sz w:val="16"/>
                <w:szCs w:val="16"/>
              </w:rPr>
              <w:t xml:space="preserve">      27.609 </w:t>
            </w:r>
          </w:p>
        </w:tc>
        <w:tc>
          <w:tcPr>
            <w:tcW w:w="920" w:type="dxa"/>
            <w:tcBorders>
              <w:top w:val="nil"/>
              <w:left w:val="nil"/>
              <w:bottom w:val="single" w:sz="4" w:space="0" w:color="auto"/>
              <w:right w:val="single" w:sz="4" w:space="0" w:color="auto"/>
            </w:tcBorders>
            <w:shd w:val="clear" w:color="000000" w:fill="FFF2CC"/>
            <w:vAlign w:val="center"/>
            <w:hideMark/>
          </w:tcPr>
          <w:p w14:paraId="5136890B" w14:textId="77777777" w:rsidR="00C94018" w:rsidRPr="00C94018" w:rsidRDefault="00C94018" w:rsidP="00C94018">
            <w:pPr>
              <w:jc w:val="right"/>
              <w:rPr>
                <w:b/>
                <w:bCs/>
                <w:sz w:val="16"/>
                <w:szCs w:val="16"/>
              </w:rPr>
            </w:pPr>
            <w:r w:rsidRPr="00C94018">
              <w:rPr>
                <w:b/>
                <w:bCs/>
                <w:sz w:val="16"/>
                <w:szCs w:val="16"/>
              </w:rPr>
              <w:t xml:space="preserve">                 -   </w:t>
            </w:r>
          </w:p>
        </w:tc>
        <w:tc>
          <w:tcPr>
            <w:tcW w:w="1418" w:type="dxa"/>
            <w:tcBorders>
              <w:top w:val="nil"/>
              <w:left w:val="nil"/>
              <w:bottom w:val="single" w:sz="4" w:space="0" w:color="auto"/>
              <w:right w:val="single" w:sz="4" w:space="0" w:color="auto"/>
            </w:tcBorders>
            <w:shd w:val="clear" w:color="000000" w:fill="FFF2CC"/>
            <w:vAlign w:val="center"/>
            <w:hideMark/>
          </w:tcPr>
          <w:p w14:paraId="34345D6A" w14:textId="77777777" w:rsidR="00C94018" w:rsidRPr="00C94018" w:rsidRDefault="00C94018" w:rsidP="00C94018">
            <w:pPr>
              <w:jc w:val="center"/>
              <w:rPr>
                <w:b/>
                <w:bCs/>
                <w:sz w:val="16"/>
                <w:szCs w:val="16"/>
              </w:rPr>
            </w:pPr>
            <w:r w:rsidRPr="00C94018">
              <w:rPr>
                <w:b/>
                <w:bCs/>
                <w:sz w:val="16"/>
                <w:szCs w:val="16"/>
              </w:rPr>
              <w:t> </w:t>
            </w:r>
          </w:p>
        </w:tc>
      </w:tr>
      <w:tr w:rsidR="00C94018" w:rsidRPr="00C94018" w14:paraId="2091980F" w14:textId="77777777" w:rsidTr="00C94018">
        <w:trPr>
          <w:trHeight w:val="420"/>
        </w:trPr>
        <w:tc>
          <w:tcPr>
            <w:tcW w:w="567" w:type="dxa"/>
            <w:tcBorders>
              <w:top w:val="nil"/>
              <w:left w:val="nil"/>
              <w:bottom w:val="single" w:sz="4" w:space="0" w:color="auto"/>
              <w:right w:val="single" w:sz="4" w:space="0" w:color="auto"/>
            </w:tcBorders>
            <w:shd w:val="clear" w:color="auto" w:fill="auto"/>
            <w:vAlign w:val="center"/>
            <w:hideMark/>
          </w:tcPr>
          <w:p w14:paraId="3D924309" w14:textId="77777777" w:rsidR="00C94018" w:rsidRPr="00C94018" w:rsidRDefault="00C94018" w:rsidP="00C94018">
            <w:pPr>
              <w:jc w:val="center"/>
              <w:rPr>
                <w:b/>
                <w:bCs/>
                <w:sz w:val="16"/>
                <w:szCs w:val="16"/>
              </w:rPr>
            </w:pPr>
            <w:r w:rsidRPr="00C94018">
              <w:rPr>
                <w:b/>
                <w:bCs/>
                <w:sz w:val="16"/>
                <w:szCs w:val="16"/>
              </w:rPr>
              <w:t>(1)</w:t>
            </w:r>
          </w:p>
        </w:tc>
        <w:tc>
          <w:tcPr>
            <w:tcW w:w="3514" w:type="dxa"/>
            <w:tcBorders>
              <w:top w:val="nil"/>
              <w:left w:val="nil"/>
              <w:bottom w:val="single" w:sz="4" w:space="0" w:color="auto"/>
              <w:right w:val="single" w:sz="4" w:space="0" w:color="auto"/>
            </w:tcBorders>
            <w:shd w:val="clear" w:color="000000" w:fill="FFFFFF"/>
            <w:vAlign w:val="center"/>
            <w:hideMark/>
          </w:tcPr>
          <w:p w14:paraId="2F22864A" w14:textId="77777777" w:rsidR="00C94018" w:rsidRPr="00C94018" w:rsidRDefault="00C94018" w:rsidP="00C94018">
            <w:pPr>
              <w:rPr>
                <w:b/>
                <w:bCs/>
                <w:sz w:val="16"/>
                <w:szCs w:val="16"/>
              </w:rPr>
            </w:pPr>
            <w:r w:rsidRPr="00C94018">
              <w:rPr>
                <w:b/>
                <w:bCs/>
                <w:sz w:val="16"/>
                <w:szCs w:val="16"/>
              </w:rPr>
              <w:t xml:space="preserve">UBND </w:t>
            </w:r>
            <w:proofErr w:type="spellStart"/>
            <w:r w:rsidRPr="00C94018">
              <w:rPr>
                <w:b/>
                <w:bCs/>
                <w:sz w:val="16"/>
                <w:szCs w:val="16"/>
              </w:rPr>
              <w:t>đặc</w:t>
            </w:r>
            <w:proofErr w:type="spellEnd"/>
            <w:r w:rsidRPr="00C94018">
              <w:rPr>
                <w:b/>
                <w:bCs/>
                <w:sz w:val="16"/>
                <w:szCs w:val="16"/>
              </w:rPr>
              <w:t xml:space="preserve"> </w:t>
            </w:r>
            <w:proofErr w:type="spellStart"/>
            <w:r w:rsidRPr="00C94018">
              <w:rPr>
                <w:b/>
                <w:bCs/>
                <w:sz w:val="16"/>
                <w:szCs w:val="16"/>
              </w:rPr>
              <w:t>khu</w:t>
            </w:r>
            <w:proofErr w:type="spellEnd"/>
            <w:r w:rsidRPr="00C94018">
              <w:rPr>
                <w:b/>
                <w:bCs/>
                <w:sz w:val="16"/>
                <w:szCs w:val="16"/>
              </w:rPr>
              <w:t xml:space="preserve"> Lý </w:t>
            </w:r>
            <w:proofErr w:type="spellStart"/>
            <w:r w:rsidRPr="00C94018">
              <w:rPr>
                <w:b/>
                <w:bCs/>
                <w:sz w:val="16"/>
                <w:szCs w:val="16"/>
              </w:rPr>
              <w:t>Sơn</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5A868C70" w14:textId="77777777" w:rsidR="00C94018" w:rsidRPr="00C94018" w:rsidRDefault="00C94018" w:rsidP="00C94018">
            <w:pPr>
              <w:jc w:val="center"/>
              <w:rPr>
                <w:b/>
                <w:bCs/>
                <w:sz w:val="16"/>
                <w:szCs w:val="16"/>
              </w:rPr>
            </w:pPr>
            <w:r w:rsidRPr="00C94018">
              <w:rPr>
                <w:b/>
                <w:bCs/>
                <w:sz w:val="16"/>
                <w:szCs w:val="16"/>
              </w:rPr>
              <w:t> </w:t>
            </w:r>
          </w:p>
        </w:tc>
        <w:tc>
          <w:tcPr>
            <w:tcW w:w="639" w:type="dxa"/>
            <w:tcBorders>
              <w:top w:val="nil"/>
              <w:left w:val="nil"/>
              <w:bottom w:val="single" w:sz="4" w:space="0" w:color="auto"/>
              <w:right w:val="single" w:sz="4" w:space="0" w:color="auto"/>
            </w:tcBorders>
            <w:shd w:val="clear" w:color="auto" w:fill="auto"/>
            <w:vAlign w:val="center"/>
            <w:hideMark/>
          </w:tcPr>
          <w:p w14:paraId="76C6906E" w14:textId="77777777" w:rsidR="00C94018" w:rsidRPr="00C94018" w:rsidRDefault="00C94018" w:rsidP="00C94018">
            <w:pPr>
              <w:jc w:val="center"/>
              <w:rPr>
                <w:b/>
                <w:bCs/>
                <w:sz w:val="16"/>
                <w:szCs w:val="16"/>
              </w:rPr>
            </w:pPr>
            <w:r w:rsidRPr="00C94018">
              <w:rPr>
                <w:b/>
                <w:bCs/>
                <w:sz w:val="16"/>
                <w:szCs w:val="16"/>
              </w:rPr>
              <w:t> </w:t>
            </w:r>
          </w:p>
        </w:tc>
        <w:tc>
          <w:tcPr>
            <w:tcW w:w="1639" w:type="dxa"/>
            <w:tcBorders>
              <w:top w:val="nil"/>
              <w:left w:val="nil"/>
              <w:bottom w:val="single" w:sz="4" w:space="0" w:color="auto"/>
              <w:right w:val="single" w:sz="4" w:space="0" w:color="auto"/>
            </w:tcBorders>
            <w:shd w:val="clear" w:color="auto" w:fill="auto"/>
            <w:vAlign w:val="center"/>
            <w:hideMark/>
          </w:tcPr>
          <w:p w14:paraId="3A9FD3CE" w14:textId="77777777" w:rsidR="00C94018" w:rsidRPr="00C94018" w:rsidRDefault="00C94018" w:rsidP="00C94018">
            <w:pPr>
              <w:jc w:val="center"/>
              <w:rPr>
                <w:b/>
                <w:bCs/>
                <w:sz w:val="16"/>
                <w:szCs w:val="16"/>
              </w:rPr>
            </w:pPr>
            <w:r w:rsidRPr="00C94018">
              <w:rPr>
                <w:b/>
                <w:bCs/>
                <w:sz w:val="16"/>
                <w:szCs w:val="16"/>
              </w:rPr>
              <w:t> </w:t>
            </w:r>
          </w:p>
        </w:tc>
        <w:tc>
          <w:tcPr>
            <w:tcW w:w="1020" w:type="dxa"/>
            <w:tcBorders>
              <w:top w:val="nil"/>
              <w:left w:val="nil"/>
              <w:bottom w:val="single" w:sz="4" w:space="0" w:color="auto"/>
              <w:right w:val="single" w:sz="4" w:space="0" w:color="auto"/>
            </w:tcBorders>
            <w:shd w:val="clear" w:color="auto" w:fill="auto"/>
            <w:vAlign w:val="center"/>
            <w:hideMark/>
          </w:tcPr>
          <w:p w14:paraId="208D6BD1" w14:textId="77777777" w:rsidR="00C94018" w:rsidRPr="00C94018" w:rsidRDefault="00C94018" w:rsidP="00C94018">
            <w:pPr>
              <w:jc w:val="right"/>
              <w:rPr>
                <w:b/>
                <w:bCs/>
                <w:sz w:val="16"/>
                <w:szCs w:val="16"/>
              </w:rPr>
            </w:pPr>
            <w:r w:rsidRPr="00C94018">
              <w:rPr>
                <w:b/>
                <w:bCs/>
                <w:sz w:val="16"/>
                <w:szCs w:val="16"/>
              </w:rPr>
              <w:t xml:space="preserve">          169.097 </w:t>
            </w:r>
          </w:p>
        </w:tc>
        <w:tc>
          <w:tcPr>
            <w:tcW w:w="1060" w:type="dxa"/>
            <w:tcBorders>
              <w:top w:val="nil"/>
              <w:left w:val="nil"/>
              <w:bottom w:val="single" w:sz="4" w:space="0" w:color="auto"/>
              <w:right w:val="single" w:sz="4" w:space="0" w:color="auto"/>
            </w:tcBorders>
            <w:shd w:val="clear" w:color="auto" w:fill="auto"/>
            <w:vAlign w:val="center"/>
            <w:hideMark/>
          </w:tcPr>
          <w:p w14:paraId="6C6DEC91" w14:textId="77777777" w:rsidR="00C94018" w:rsidRPr="00C94018" w:rsidRDefault="00C94018" w:rsidP="00C94018">
            <w:pPr>
              <w:jc w:val="right"/>
              <w:rPr>
                <w:b/>
                <w:bCs/>
                <w:sz w:val="16"/>
                <w:szCs w:val="16"/>
              </w:rPr>
            </w:pPr>
            <w:r w:rsidRPr="00C94018">
              <w:rPr>
                <w:b/>
                <w:bCs/>
                <w:sz w:val="16"/>
                <w:szCs w:val="16"/>
              </w:rPr>
              <w:t xml:space="preserve">           109.097 </w:t>
            </w:r>
          </w:p>
        </w:tc>
        <w:tc>
          <w:tcPr>
            <w:tcW w:w="860" w:type="dxa"/>
            <w:tcBorders>
              <w:top w:val="nil"/>
              <w:left w:val="nil"/>
              <w:bottom w:val="single" w:sz="4" w:space="0" w:color="auto"/>
              <w:right w:val="single" w:sz="4" w:space="0" w:color="auto"/>
            </w:tcBorders>
            <w:shd w:val="clear" w:color="auto" w:fill="auto"/>
            <w:vAlign w:val="center"/>
            <w:hideMark/>
          </w:tcPr>
          <w:p w14:paraId="501966FE" w14:textId="77777777" w:rsidR="00C94018" w:rsidRPr="00C94018" w:rsidRDefault="00C94018" w:rsidP="00C94018">
            <w:pPr>
              <w:jc w:val="right"/>
              <w:rPr>
                <w:b/>
                <w:bCs/>
                <w:sz w:val="16"/>
                <w:szCs w:val="16"/>
              </w:rPr>
            </w:pPr>
            <w:r w:rsidRPr="00C94018">
              <w:rPr>
                <w:b/>
                <w:bCs/>
                <w:sz w:val="16"/>
                <w:szCs w:val="16"/>
              </w:rPr>
              <w:t xml:space="preserve">        72.900 </w:t>
            </w:r>
          </w:p>
        </w:tc>
        <w:tc>
          <w:tcPr>
            <w:tcW w:w="940" w:type="dxa"/>
            <w:tcBorders>
              <w:top w:val="nil"/>
              <w:left w:val="nil"/>
              <w:bottom w:val="single" w:sz="4" w:space="0" w:color="auto"/>
              <w:right w:val="single" w:sz="4" w:space="0" w:color="auto"/>
            </w:tcBorders>
            <w:shd w:val="clear" w:color="auto" w:fill="auto"/>
            <w:vAlign w:val="center"/>
            <w:hideMark/>
          </w:tcPr>
          <w:p w14:paraId="799102E6" w14:textId="77777777" w:rsidR="00C94018" w:rsidRPr="00C94018" w:rsidRDefault="00C94018" w:rsidP="00C94018">
            <w:pPr>
              <w:jc w:val="right"/>
              <w:rPr>
                <w:b/>
                <w:bCs/>
                <w:sz w:val="16"/>
                <w:szCs w:val="16"/>
              </w:rPr>
            </w:pPr>
            <w:r w:rsidRPr="00C94018">
              <w:rPr>
                <w:b/>
                <w:bCs/>
                <w:sz w:val="16"/>
                <w:szCs w:val="16"/>
              </w:rPr>
              <w:t xml:space="preserve">          72.900 </w:t>
            </w:r>
          </w:p>
        </w:tc>
        <w:tc>
          <w:tcPr>
            <w:tcW w:w="879" w:type="dxa"/>
            <w:tcBorders>
              <w:top w:val="nil"/>
              <w:left w:val="nil"/>
              <w:bottom w:val="single" w:sz="4" w:space="0" w:color="auto"/>
              <w:right w:val="single" w:sz="4" w:space="0" w:color="auto"/>
            </w:tcBorders>
            <w:shd w:val="clear" w:color="auto" w:fill="auto"/>
            <w:vAlign w:val="center"/>
            <w:hideMark/>
          </w:tcPr>
          <w:p w14:paraId="4B292F95" w14:textId="77777777" w:rsidR="00C94018" w:rsidRPr="00C94018" w:rsidRDefault="00C94018" w:rsidP="00C94018">
            <w:pPr>
              <w:jc w:val="right"/>
              <w:rPr>
                <w:b/>
                <w:bCs/>
                <w:sz w:val="16"/>
                <w:szCs w:val="16"/>
              </w:rPr>
            </w:pPr>
            <w:r w:rsidRPr="00C94018">
              <w:rPr>
                <w:b/>
                <w:bCs/>
                <w:sz w:val="16"/>
                <w:szCs w:val="16"/>
              </w:rPr>
              <w:t xml:space="preserve">                -   </w:t>
            </w:r>
          </w:p>
        </w:tc>
        <w:tc>
          <w:tcPr>
            <w:tcW w:w="919" w:type="dxa"/>
            <w:tcBorders>
              <w:top w:val="nil"/>
              <w:left w:val="nil"/>
              <w:bottom w:val="single" w:sz="4" w:space="0" w:color="auto"/>
              <w:right w:val="single" w:sz="4" w:space="0" w:color="auto"/>
            </w:tcBorders>
            <w:shd w:val="clear" w:color="auto" w:fill="auto"/>
            <w:vAlign w:val="center"/>
            <w:hideMark/>
          </w:tcPr>
          <w:p w14:paraId="0613550D" w14:textId="77777777" w:rsidR="00C94018" w:rsidRPr="00C94018" w:rsidRDefault="00C94018" w:rsidP="00C94018">
            <w:pPr>
              <w:jc w:val="right"/>
              <w:rPr>
                <w:b/>
                <w:bCs/>
                <w:sz w:val="16"/>
                <w:szCs w:val="16"/>
              </w:rPr>
            </w:pPr>
            <w:r w:rsidRPr="00C94018">
              <w:rPr>
                <w:b/>
                <w:bCs/>
                <w:sz w:val="16"/>
                <w:szCs w:val="16"/>
              </w:rPr>
              <w:t xml:space="preserve">         27.609 </w:t>
            </w:r>
          </w:p>
        </w:tc>
        <w:tc>
          <w:tcPr>
            <w:tcW w:w="800" w:type="dxa"/>
            <w:tcBorders>
              <w:top w:val="nil"/>
              <w:left w:val="nil"/>
              <w:bottom w:val="single" w:sz="4" w:space="0" w:color="auto"/>
              <w:right w:val="single" w:sz="4" w:space="0" w:color="auto"/>
            </w:tcBorders>
            <w:shd w:val="clear" w:color="auto" w:fill="auto"/>
            <w:vAlign w:val="center"/>
            <w:hideMark/>
          </w:tcPr>
          <w:p w14:paraId="2EB2991C" w14:textId="77777777" w:rsidR="00C94018" w:rsidRPr="00C94018" w:rsidRDefault="00C94018" w:rsidP="00C94018">
            <w:pPr>
              <w:jc w:val="right"/>
              <w:rPr>
                <w:b/>
                <w:bCs/>
                <w:sz w:val="16"/>
                <w:szCs w:val="16"/>
              </w:rPr>
            </w:pPr>
            <w:r w:rsidRPr="00C94018">
              <w:rPr>
                <w:b/>
                <w:bCs/>
                <w:sz w:val="16"/>
                <w:szCs w:val="16"/>
              </w:rPr>
              <w:t xml:space="preserve">      27.609 </w:t>
            </w:r>
          </w:p>
        </w:tc>
        <w:tc>
          <w:tcPr>
            <w:tcW w:w="920" w:type="dxa"/>
            <w:tcBorders>
              <w:top w:val="nil"/>
              <w:left w:val="nil"/>
              <w:bottom w:val="single" w:sz="4" w:space="0" w:color="auto"/>
              <w:right w:val="single" w:sz="4" w:space="0" w:color="auto"/>
            </w:tcBorders>
            <w:shd w:val="clear" w:color="auto" w:fill="auto"/>
            <w:vAlign w:val="center"/>
            <w:hideMark/>
          </w:tcPr>
          <w:p w14:paraId="14A8824B" w14:textId="77777777" w:rsidR="00C94018" w:rsidRPr="00C94018" w:rsidRDefault="00C94018" w:rsidP="00C94018">
            <w:pPr>
              <w:jc w:val="right"/>
              <w:rPr>
                <w:b/>
                <w:bCs/>
                <w:sz w:val="16"/>
                <w:szCs w:val="16"/>
              </w:rPr>
            </w:pPr>
            <w:r w:rsidRPr="00C94018">
              <w:rPr>
                <w:b/>
                <w:bCs/>
                <w:sz w:val="16"/>
                <w:szCs w:val="16"/>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14:paraId="1F9B36CA" w14:textId="77777777" w:rsidR="00C94018" w:rsidRPr="00C94018" w:rsidRDefault="00C94018" w:rsidP="00C94018">
            <w:pPr>
              <w:jc w:val="center"/>
              <w:rPr>
                <w:b/>
                <w:bCs/>
                <w:sz w:val="16"/>
                <w:szCs w:val="16"/>
              </w:rPr>
            </w:pPr>
            <w:r w:rsidRPr="00C94018">
              <w:rPr>
                <w:b/>
                <w:bCs/>
                <w:sz w:val="16"/>
                <w:szCs w:val="16"/>
              </w:rPr>
              <w:t> </w:t>
            </w:r>
          </w:p>
        </w:tc>
      </w:tr>
      <w:tr w:rsidR="00C94018" w:rsidRPr="00C94018" w14:paraId="5B17DC0A" w14:textId="77777777" w:rsidTr="00C94018">
        <w:trPr>
          <w:trHeight w:val="705"/>
        </w:trPr>
        <w:tc>
          <w:tcPr>
            <w:tcW w:w="567" w:type="dxa"/>
            <w:tcBorders>
              <w:top w:val="nil"/>
              <w:left w:val="nil"/>
              <w:bottom w:val="single" w:sz="4" w:space="0" w:color="auto"/>
              <w:right w:val="single" w:sz="4" w:space="0" w:color="auto"/>
            </w:tcBorders>
            <w:shd w:val="clear" w:color="000000" w:fill="FFFFFF"/>
            <w:noWrap/>
            <w:vAlign w:val="center"/>
            <w:hideMark/>
          </w:tcPr>
          <w:p w14:paraId="0C834587" w14:textId="77777777" w:rsidR="00C94018" w:rsidRPr="00C94018" w:rsidRDefault="00C94018" w:rsidP="00C94018">
            <w:pPr>
              <w:jc w:val="center"/>
              <w:outlineLvl w:val="0"/>
              <w:rPr>
                <w:sz w:val="16"/>
                <w:szCs w:val="16"/>
              </w:rPr>
            </w:pPr>
            <w:r w:rsidRPr="00C94018">
              <w:rPr>
                <w:sz w:val="16"/>
                <w:szCs w:val="16"/>
              </w:rPr>
              <w:t>41</w:t>
            </w:r>
          </w:p>
        </w:tc>
        <w:tc>
          <w:tcPr>
            <w:tcW w:w="3514" w:type="dxa"/>
            <w:tcBorders>
              <w:top w:val="nil"/>
              <w:left w:val="nil"/>
              <w:bottom w:val="single" w:sz="4" w:space="0" w:color="auto"/>
              <w:right w:val="single" w:sz="4" w:space="0" w:color="auto"/>
            </w:tcBorders>
            <w:shd w:val="clear" w:color="000000" w:fill="FFFFFF"/>
            <w:vAlign w:val="center"/>
            <w:hideMark/>
          </w:tcPr>
          <w:p w14:paraId="230F09DC" w14:textId="77777777" w:rsidR="00C94018" w:rsidRPr="00C94018" w:rsidRDefault="00C94018" w:rsidP="00C94018">
            <w:pPr>
              <w:outlineLvl w:val="0"/>
              <w:rPr>
                <w:sz w:val="16"/>
                <w:szCs w:val="16"/>
              </w:rPr>
            </w:pPr>
            <w:proofErr w:type="spellStart"/>
            <w:r w:rsidRPr="00C94018">
              <w:rPr>
                <w:sz w:val="16"/>
                <w:szCs w:val="16"/>
              </w:rPr>
              <w:t>Khôi</w:t>
            </w:r>
            <w:proofErr w:type="spellEnd"/>
            <w:r w:rsidRPr="00C94018">
              <w:rPr>
                <w:sz w:val="16"/>
                <w:szCs w:val="16"/>
              </w:rPr>
              <w:t xml:space="preserve"> </w:t>
            </w:r>
            <w:proofErr w:type="spellStart"/>
            <w:r w:rsidRPr="00C94018">
              <w:rPr>
                <w:sz w:val="16"/>
                <w:szCs w:val="16"/>
              </w:rPr>
              <w:t>phục</w:t>
            </w:r>
            <w:proofErr w:type="spellEnd"/>
            <w:r w:rsidRPr="00C94018">
              <w:rPr>
                <w:sz w:val="16"/>
                <w:szCs w:val="16"/>
              </w:rPr>
              <w:t xml:space="preserve"> </w:t>
            </w:r>
            <w:proofErr w:type="spellStart"/>
            <w:r w:rsidRPr="00C94018">
              <w:rPr>
                <w:sz w:val="16"/>
                <w:szCs w:val="16"/>
              </w:rPr>
              <w:t>bộ</w:t>
            </w:r>
            <w:proofErr w:type="spellEnd"/>
            <w:r w:rsidRPr="00C94018">
              <w:rPr>
                <w:sz w:val="16"/>
                <w:szCs w:val="16"/>
              </w:rPr>
              <w:t xml:space="preserve"> </w:t>
            </w:r>
            <w:proofErr w:type="spellStart"/>
            <w:r w:rsidRPr="00C94018">
              <w:rPr>
                <w:sz w:val="16"/>
                <w:szCs w:val="16"/>
              </w:rPr>
              <w:t>xương</w:t>
            </w:r>
            <w:proofErr w:type="spellEnd"/>
            <w:r w:rsidRPr="00C94018">
              <w:rPr>
                <w:sz w:val="16"/>
                <w:szCs w:val="16"/>
              </w:rPr>
              <w:t xml:space="preserve"> </w:t>
            </w:r>
            <w:proofErr w:type="spellStart"/>
            <w:r w:rsidRPr="00C94018">
              <w:rPr>
                <w:sz w:val="16"/>
                <w:szCs w:val="16"/>
              </w:rPr>
              <w:t>cá</w:t>
            </w:r>
            <w:proofErr w:type="spellEnd"/>
            <w:r w:rsidRPr="00C94018">
              <w:rPr>
                <w:sz w:val="16"/>
                <w:szCs w:val="16"/>
              </w:rPr>
              <w:t xml:space="preserve"> </w:t>
            </w:r>
            <w:proofErr w:type="spellStart"/>
            <w:r w:rsidRPr="00C94018">
              <w:rPr>
                <w:sz w:val="16"/>
                <w:szCs w:val="16"/>
              </w:rPr>
              <w:t>Ông</w:t>
            </w:r>
            <w:proofErr w:type="spellEnd"/>
            <w:r w:rsidRPr="00C94018">
              <w:rPr>
                <w:sz w:val="16"/>
                <w:szCs w:val="16"/>
              </w:rPr>
              <w:t xml:space="preserve"> </w:t>
            </w:r>
            <w:proofErr w:type="spellStart"/>
            <w:r w:rsidRPr="00C94018">
              <w:rPr>
                <w:sz w:val="16"/>
                <w:szCs w:val="16"/>
              </w:rPr>
              <w:t>Lăng</w:t>
            </w:r>
            <w:proofErr w:type="spellEnd"/>
            <w:r w:rsidRPr="00C94018">
              <w:rPr>
                <w:sz w:val="16"/>
                <w:szCs w:val="16"/>
              </w:rPr>
              <w:t xml:space="preserve"> Tân (bao </w:t>
            </w:r>
            <w:proofErr w:type="spellStart"/>
            <w:r w:rsidRPr="00C94018">
              <w:rPr>
                <w:sz w:val="16"/>
                <w:szCs w:val="16"/>
              </w:rPr>
              <w:t>gồm</w:t>
            </w:r>
            <w:proofErr w:type="spellEnd"/>
            <w:r w:rsidRPr="00C94018">
              <w:rPr>
                <w:sz w:val="16"/>
                <w:szCs w:val="16"/>
              </w:rPr>
              <w:t xml:space="preserve"> </w:t>
            </w:r>
            <w:proofErr w:type="spellStart"/>
            <w:r w:rsidRPr="00C94018">
              <w:rPr>
                <w:sz w:val="16"/>
                <w:szCs w:val="16"/>
              </w:rPr>
              <w:t>nhà</w:t>
            </w:r>
            <w:proofErr w:type="spellEnd"/>
            <w:r w:rsidRPr="00C94018">
              <w:rPr>
                <w:sz w:val="16"/>
                <w:szCs w:val="16"/>
              </w:rPr>
              <w:t xml:space="preserve"> </w:t>
            </w:r>
            <w:proofErr w:type="spellStart"/>
            <w:r w:rsidRPr="00C94018">
              <w:rPr>
                <w:sz w:val="16"/>
                <w:szCs w:val="16"/>
              </w:rPr>
              <w:t>trưng</w:t>
            </w:r>
            <w:proofErr w:type="spellEnd"/>
            <w:r w:rsidRPr="00C94018">
              <w:rPr>
                <w:sz w:val="16"/>
                <w:szCs w:val="16"/>
              </w:rPr>
              <w:t xml:space="preserve"> </w:t>
            </w:r>
            <w:proofErr w:type="spellStart"/>
            <w:r w:rsidRPr="00C94018">
              <w:rPr>
                <w:sz w:val="16"/>
                <w:szCs w:val="16"/>
              </w:rPr>
              <w:t>bày</w:t>
            </w:r>
            <w:proofErr w:type="spellEnd"/>
            <w:r w:rsidRPr="00C94018">
              <w:rPr>
                <w:sz w:val="16"/>
                <w:szCs w:val="16"/>
              </w:rPr>
              <w:t>)</w:t>
            </w:r>
          </w:p>
        </w:tc>
        <w:tc>
          <w:tcPr>
            <w:tcW w:w="1019" w:type="dxa"/>
            <w:tcBorders>
              <w:top w:val="nil"/>
              <w:left w:val="nil"/>
              <w:bottom w:val="single" w:sz="4" w:space="0" w:color="auto"/>
              <w:right w:val="single" w:sz="4" w:space="0" w:color="auto"/>
            </w:tcBorders>
            <w:shd w:val="clear" w:color="auto" w:fill="auto"/>
            <w:vAlign w:val="center"/>
            <w:hideMark/>
          </w:tcPr>
          <w:p w14:paraId="12FA1125" w14:textId="77777777" w:rsidR="00C94018" w:rsidRPr="00C94018" w:rsidRDefault="00C94018" w:rsidP="00C94018">
            <w:pPr>
              <w:jc w:val="center"/>
              <w:outlineLvl w:val="0"/>
              <w:rPr>
                <w:sz w:val="16"/>
                <w:szCs w:val="16"/>
              </w:rPr>
            </w:pPr>
            <w:r w:rsidRPr="00C94018">
              <w:rPr>
                <w:sz w:val="16"/>
                <w:szCs w:val="16"/>
              </w:rPr>
              <w:t xml:space="preserve">UBND </w:t>
            </w:r>
            <w:proofErr w:type="spellStart"/>
            <w:r w:rsidRPr="00C94018">
              <w:rPr>
                <w:sz w:val="16"/>
                <w:szCs w:val="16"/>
              </w:rPr>
              <w:t>đặc</w:t>
            </w:r>
            <w:proofErr w:type="spellEnd"/>
            <w:r w:rsidRPr="00C94018">
              <w:rPr>
                <w:sz w:val="16"/>
                <w:szCs w:val="16"/>
              </w:rPr>
              <w:t xml:space="preserve"> </w:t>
            </w:r>
            <w:proofErr w:type="spellStart"/>
            <w:r w:rsidRPr="00C94018">
              <w:rPr>
                <w:sz w:val="16"/>
                <w:szCs w:val="16"/>
              </w:rPr>
              <w:t>khu</w:t>
            </w:r>
            <w:proofErr w:type="spellEnd"/>
            <w:r w:rsidRPr="00C94018">
              <w:rPr>
                <w:sz w:val="16"/>
                <w:szCs w:val="16"/>
              </w:rPr>
              <w:t xml:space="preserve"> Lý </w:t>
            </w:r>
            <w:proofErr w:type="spellStart"/>
            <w:r w:rsidRPr="00C94018">
              <w:rPr>
                <w:sz w:val="16"/>
                <w:szCs w:val="16"/>
              </w:rPr>
              <w:t>Sơn</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1E707237" w14:textId="77777777" w:rsidR="00C94018" w:rsidRPr="00C94018" w:rsidRDefault="00C94018" w:rsidP="00C94018">
            <w:pPr>
              <w:jc w:val="center"/>
              <w:outlineLvl w:val="0"/>
              <w:rPr>
                <w:sz w:val="16"/>
                <w:szCs w:val="16"/>
              </w:rPr>
            </w:pPr>
            <w:r w:rsidRPr="00C94018">
              <w:rPr>
                <w:sz w:val="16"/>
                <w:szCs w:val="16"/>
              </w:rPr>
              <w:t>2019-2022</w:t>
            </w:r>
          </w:p>
        </w:tc>
        <w:tc>
          <w:tcPr>
            <w:tcW w:w="1639" w:type="dxa"/>
            <w:tcBorders>
              <w:top w:val="nil"/>
              <w:left w:val="nil"/>
              <w:bottom w:val="single" w:sz="4" w:space="0" w:color="auto"/>
              <w:right w:val="single" w:sz="4" w:space="0" w:color="auto"/>
            </w:tcBorders>
            <w:shd w:val="clear" w:color="auto" w:fill="auto"/>
            <w:vAlign w:val="center"/>
            <w:hideMark/>
          </w:tcPr>
          <w:p w14:paraId="5ADA5D2E" w14:textId="77777777" w:rsidR="00C94018" w:rsidRPr="00C94018" w:rsidRDefault="00C94018" w:rsidP="00C94018">
            <w:pPr>
              <w:jc w:val="center"/>
              <w:outlineLvl w:val="0"/>
              <w:rPr>
                <w:sz w:val="16"/>
                <w:szCs w:val="16"/>
              </w:rPr>
            </w:pPr>
            <w:r w:rsidRPr="00C94018">
              <w:rPr>
                <w:sz w:val="16"/>
                <w:szCs w:val="16"/>
              </w:rPr>
              <w:t xml:space="preserve">1468/QĐ-UBND </w:t>
            </w:r>
            <w:proofErr w:type="spellStart"/>
            <w:r w:rsidRPr="00C94018">
              <w:rPr>
                <w:sz w:val="16"/>
                <w:szCs w:val="16"/>
              </w:rPr>
              <w:t>ngày</w:t>
            </w:r>
            <w:proofErr w:type="spellEnd"/>
            <w:r w:rsidRPr="00C94018">
              <w:rPr>
                <w:sz w:val="16"/>
                <w:szCs w:val="16"/>
              </w:rPr>
              <w:t xml:space="preserve"> 31/10/2018</w:t>
            </w:r>
          </w:p>
        </w:tc>
        <w:tc>
          <w:tcPr>
            <w:tcW w:w="1020" w:type="dxa"/>
            <w:tcBorders>
              <w:top w:val="nil"/>
              <w:left w:val="nil"/>
              <w:bottom w:val="single" w:sz="4" w:space="0" w:color="auto"/>
              <w:right w:val="single" w:sz="4" w:space="0" w:color="auto"/>
            </w:tcBorders>
            <w:shd w:val="clear" w:color="auto" w:fill="auto"/>
            <w:noWrap/>
            <w:vAlign w:val="center"/>
            <w:hideMark/>
          </w:tcPr>
          <w:p w14:paraId="06358635" w14:textId="77777777" w:rsidR="00C94018" w:rsidRPr="00C94018" w:rsidRDefault="00C94018" w:rsidP="00C94018">
            <w:pPr>
              <w:jc w:val="right"/>
              <w:outlineLvl w:val="0"/>
              <w:rPr>
                <w:sz w:val="16"/>
                <w:szCs w:val="16"/>
              </w:rPr>
            </w:pPr>
            <w:r w:rsidRPr="00C94018">
              <w:rPr>
                <w:sz w:val="16"/>
                <w:szCs w:val="16"/>
              </w:rPr>
              <w:t xml:space="preserve">            14.106 </w:t>
            </w:r>
          </w:p>
        </w:tc>
        <w:tc>
          <w:tcPr>
            <w:tcW w:w="1060" w:type="dxa"/>
            <w:tcBorders>
              <w:top w:val="nil"/>
              <w:left w:val="nil"/>
              <w:bottom w:val="single" w:sz="4" w:space="0" w:color="auto"/>
              <w:right w:val="single" w:sz="4" w:space="0" w:color="auto"/>
            </w:tcBorders>
            <w:shd w:val="clear" w:color="auto" w:fill="auto"/>
            <w:noWrap/>
            <w:vAlign w:val="center"/>
            <w:hideMark/>
          </w:tcPr>
          <w:p w14:paraId="4E6A4039" w14:textId="77777777" w:rsidR="00C94018" w:rsidRPr="00C94018" w:rsidRDefault="00C94018" w:rsidP="00C94018">
            <w:pPr>
              <w:jc w:val="right"/>
              <w:outlineLvl w:val="0"/>
              <w:rPr>
                <w:sz w:val="16"/>
                <w:szCs w:val="16"/>
              </w:rPr>
            </w:pPr>
            <w:r w:rsidRPr="00C94018">
              <w:rPr>
                <w:sz w:val="16"/>
                <w:szCs w:val="16"/>
              </w:rPr>
              <w:t xml:space="preserve">             14.106 </w:t>
            </w:r>
          </w:p>
        </w:tc>
        <w:tc>
          <w:tcPr>
            <w:tcW w:w="860" w:type="dxa"/>
            <w:tcBorders>
              <w:top w:val="nil"/>
              <w:left w:val="nil"/>
              <w:bottom w:val="single" w:sz="4" w:space="0" w:color="auto"/>
              <w:right w:val="single" w:sz="4" w:space="0" w:color="auto"/>
            </w:tcBorders>
            <w:shd w:val="clear" w:color="auto" w:fill="auto"/>
            <w:vAlign w:val="center"/>
            <w:hideMark/>
          </w:tcPr>
          <w:p w14:paraId="5D2EA18C" w14:textId="77777777" w:rsidR="00C94018" w:rsidRPr="00C94018" w:rsidRDefault="00C94018" w:rsidP="00C94018">
            <w:pPr>
              <w:jc w:val="right"/>
              <w:outlineLvl w:val="0"/>
              <w:rPr>
                <w:sz w:val="16"/>
                <w:szCs w:val="16"/>
              </w:rPr>
            </w:pPr>
            <w:r w:rsidRPr="00C94018">
              <w:rPr>
                <w:sz w:val="16"/>
                <w:szCs w:val="16"/>
              </w:rPr>
              <w:t xml:space="preserve">          8.400 </w:t>
            </w:r>
          </w:p>
        </w:tc>
        <w:tc>
          <w:tcPr>
            <w:tcW w:w="940" w:type="dxa"/>
            <w:tcBorders>
              <w:top w:val="nil"/>
              <w:left w:val="nil"/>
              <w:bottom w:val="single" w:sz="4" w:space="0" w:color="auto"/>
              <w:right w:val="single" w:sz="4" w:space="0" w:color="auto"/>
            </w:tcBorders>
            <w:shd w:val="clear" w:color="auto" w:fill="auto"/>
            <w:noWrap/>
            <w:vAlign w:val="center"/>
            <w:hideMark/>
          </w:tcPr>
          <w:p w14:paraId="60F865B4" w14:textId="77777777" w:rsidR="00C94018" w:rsidRPr="00C94018" w:rsidRDefault="00C94018" w:rsidP="00C94018">
            <w:pPr>
              <w:jc w:val="right"/>
              <w:outlineLvl w:val="0"/>
              <w:rPr>
                <w:sz w:val="16"/>
                <w:szCs w:val="16"/>
              </w:rPr>
            </w:pPr>
            <w:r w:rsidRPr="00C94018">
              <w:rPr>
                <w:sz w:val="16"/>
                <w:szCs w:val="16"/>
              </w:rPr>
              <w:t xml:space="preserve">            8.400 </w:t>
            </w:r>
          </w:p>
        </w:tc>
        <w:tc>
          <w:tcPr>
            <w:tcW w:w="879" w:type="dxa"/>
            <w:tcBorders>
              <w:top w:val="nil"/>
              <w:left w:val="nil"/>
              <w:bottom w:val="single" w:sz="4" w:space="0" w:color="auto"/>
              <w:right w:val="single" w:sz="4" w:space="0" w:color="auto"/>
            </w:tcBorders>
            <w:shd w:val="clear" w:color="auto" w:fill="auto"/>
            <w:noWrap/>
            <w:vAlign w:val="center"/>
            <w:hideMark/>
          </w:tcPr>
          <w:p w14:paraId="34628F2C"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441B4A39" w14:textId="77777777" w:rsidR="00C94018" w:rsidRPr="00C94018" w:rsidRDefault="00C94018" w:rsidP="00C94018">
            <w:pPr>
              <w:jc w:val="right"/>
              <w:outlineLvl w:val="0"/>
              <w:rPr>
                <w:sz w:val="16"/>
                <w:szCs w:val="16"/>
              </w:rPr>
            </w:pPr>
            <w:r w:rsidRPr="00C94018">
              <w:rPr>
                <w:sz w:val="16"/>
                <w:szCs w:val="16"/>
              </w:rPr>
              <w:t xml:space="preserve">           3.209 </w:t>
            </w:r>
          </w:p>
        </w:tc>
        <w:tc>
          <w:tcPr>
            <w:tcW w:w="800" w:type="dxa"/>
            <w:tcBorders>
              <w:top w:val="nil"/>
              <w:left w:val="nil"/>
              <w:bottom w:val="single" w:sz="4" w:space="0" w:color="auto"/>
              <w:right w:val="single" w:sz="4" w:space="0" w:color="auto"/>
            </w:tcBorders>
            <w:shd w:val="clear" w:color="auto" w:fill="auto"/>
            <w:vAlign w:val="center"/>
            <w:hideMark/>
          </w:tcPr>
          <w:p w14:paraId="65FB523C" w14:textId="77777777" w:rsidR="00C94018" w:rsidRPr="00C94018" w:rsidRDefault="00C94018" w:rsidP="00C94018">
            <w:pPr>
              <w:jc w:val="right"/>
              <w:outlineLvl w:val="0"/>
              <w:rPr>
                <w:sz w:val="16"/>
                <w:szCs w:val="16"/>
              </w:rPr>
            </w:pPr>
            <w:r w:rsidRPr="00C94018">
              <w:rPr>
                <w:sz w:val="16"/>
                <w:szCs w:val="16"/>
              </w:rPr>
              <w:t xml:space="preserve">        3.209 </w:t>
            </w:r>
          </w:p>
        </w:tc>
        <w:tc>
          <w:tcPr>
            <w:tcW w:w="920" w:type="dxa"/>
            <w:tcBorders>
              <w:top w:val="nil"/>
              <w:left w:val="nil"/>
              <w:bottom w:val="single" w:sz="4" w:space="0" w:color="auto"/>
              <w:right w:val="single" w:sz="4" w:space="0" w:color="auto"/>
            </w:tcBorders>
            <w:shd w:val="clear" w:color="auto" w:fill="auto"/>
            <w:noWrap/>
            <w:vAlign w:val="center"/>
            <w:hideMark/>
          </w:tcPr>
          <w:p w14:paraId="758EA65A"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7C90D3BC" w14:textId="77777777" w:rsidR="00C94018" w:rsidRPr="00C94018" w:rsidRDefault="00C94018" w:rsidP="00C94018">
            <w:pPr>
              <w:jc w:val="center"/>
              <w:outlineLvl w:val="0"/>
              <w:rPr>
                <w:sz w:val="16"/>
                <w:szCs w:val="16"/>
              </w:rPr>
            </w:pPr>
            <w:r w:rsidRPr="00C94018">
              <w:rPr>
                <w:sz w:val="16"/>
                <w:szCs w:val="16"/>
              </w:rPr>
              <w:t xml:space="preserve"> QT </w:t>
            </w:r>
          </w:p>
        </w:tc>
      </w:tr>
      <w:tr w:rsidR="00C94018" w:rsidRPr="00C94018" w14:paraId="58A7EE3A" w14:textId="77777777" w:rsidTr="00C94018">
        <w:trPr>
          <w:trHeight w:val="960"/>
        </w:trPr>
        <w:tc>
          <w:tcPr>
            <w:tcW w:w="567" w:type="dxa"/>
            <w:tcBorders>
              <w:top w:val="nil"/>
              <w:left w:val="nil"/>
              <w:bottom w:val="single" w:sz="4" w:space="0" w:color="auto"/>
              <w:right w:val="single" w:sz="4" w:space="0" w:color="auto"/>
            </w:tcBorders>
            <w:shd w:val="clear" w:color="000000" w:fill="FFFFFF"/>
            <w:noWrap/>
            <w:vAlign w:val="center"/>
            <w:hideMark/>
          </w:tcPr>
          <w:p w14:paraId="3D615881" w14:textId="77777777" w:rsidR="00C94018" w:rsidRPr="00C94018" w:rsidRDefault="00C94018" w:rsidP="00C94018">
            <w:pPr>
              <w:jc w:val="center"/>
              <w:outlineLvl w:val="0"/>
              <w:rPr>
                <w:sz w:val="16"/>
                <w:szCs w:val="16"/>
              </w:rPr>
            </w:pPr>
            <w:r w:rsidRPr="00C94018">
              <w:rPr>
                <w:sz w:val="16"/>
                <w:szCs w:val="16"/>
              </w:rPr>
              <w:t>42</w:t>
            </w:r>
          </w:p>
        </w:tc>
        <w:tc>
          <w:tcPr>
            <w:tcW w:w="3514" w:type="dxa"/>
            <w:tcBorders>
              <w:top w:val="nil"/>
              <w:left w:val="nil"/>
              <w:bottom w:val="single" w:sz="4" w:space="0" w:color="auto"/>
              <w:right w:val="single" w:sz="4" w:space="0" w:color="auto"/>
            </w:tcBorders>
            <w:shd w:val="clear" w:color="000000" w:fill="FFFFFF"/>
            <w:vAlign w:val="center"/>
            <w:hideMark/>
          </w:tcPr>
          <w:p w14:paraId="5A8D23C7" w14:textId="77777777" w:rsidR="00C94018" w:rsidRPr="00C94018" w:rsidRDefault="00C94018" w:rsidP="00C94018">
            <w:pPr>
              <w:outlineLvl w:val="0"/>
              <w:rPr>
                <w:sz w:val="16"/>
                <w:szCs w:val="16"/>
              </w:rPr>
            </w:pPr>
            <w:proofErr w:type="spellStart"/>
            <w:r w:rsidRPr="00C94018">
              <w:rPr>
                <w:sz w:val="16"/>
                <w:szCs w:val="16"/>
              </w:rPr>
              <w:t>Hệ</w:t>
            </w:r>
            <w:proofErr w:type="spellEnd"/>
            <w:r w:rsidRPr="00C94018">
              <w:rPr>
                <w:sz w:val="16"/>
                <w:szCs w:val="16"/>
              </w:rPr>
              <w:t xml:space="preserve"> </w:t>
            </w:r>
            <w:proofErr w:type="spellStart"/>
            <w:r w:rsidRPr="00C94018">
              <w:rPr>
                <w:sz w:val="16"/>
                <w:szCs w:val="16"/>
              </w:rPr>
              <w:t>thống</w:t>
            </w:r>
            <w:proofErr w:type="spellEnd"/>
            <w:r w:rsidRPr="00C94018">
              <w:rPr>
                <w:sz w:val="16"/>
                <w:szCs w:val="16"/>
              </w:rPr>
              <w:t xml:space="preserve"> </w:t>
            </w:r>
            <w:proofErr w:type="spellStart"/>
            <w:r w:rsidRPr="00C94018">
              <w:rPr>
                <w:sz w:val="16"/>
                <w:szCs w:val="16"/>
              </w:rPr>
              <w:t>trữ</w:t>
            </w:r>
            <w:proofErr w:type="spellEnd"/>
            <w:r w:rsidRPr="00C94018">
              <w:rPr>
                <w:sz w:val="16"/>
                <w:szCs w:val="16"/>
              </w:rPr>
              <w:t xml:space="preserve"> </w:t>
            </w:r>
            <w:proofErr w:type="spellStart"/>
            <w:r w:rsidRPr="00C94018">
              <w:rPr>
                <w:sz w:val="16"/>
                <w:szCs w:val="16"/>
              </w:rPr>
              <w:t>nước</w:t>
            </w:r>
            <w:proofErr w:type="spellEnd"/>
            <w:r w:rsidRPr="00C94018">
              <w:rPr>
                <w:sz w:val="16"/>
                <w:szCs w:val="16"/>
              </w:rPr>
              <w:t xml:space="preserve"> </w:t>
            </w:r>
            <w:proofErr w:type="spellStart"/>
            <w:r w:rsidRPr="00C94018">
              <w:rPr>
                <w:sz w:val="16"/>
                <w:szCs w:val="16"/>
              </w:rPr>
              <w:t>sinh</w:t>
            </w:r>
            <w:proofErr w:type="spellEnd"/>
            <w:r w:rsidRPr="00C94018">
              <w:rPr>
                <w:sz w:val="16"/>
                <w:szCs w:val="16"/>
              </w:rPr>
              <w:t xml:space="preserve"> </w:t>
            </w:r>
            <w:proofErr w:type="spellStart"/>
            <w:r w:rsidRPr="00C94018">
              <w:rPr>
                <w:sz w:val="16"/>
                <w:szCs w:val="16"/>
              </w:rPr>
              <w:t>hoạt</w:t>
            </w:r>
            <w:proofErr w:type="spellEnd"/>
            <w:r w:rsidRPr="00C94018">
              <w:rPr>
                <w:sz w:val="16"/>
                <w:szCs w:val="16"/>
              </w:rPr>
              <w:t xml:space="preserve">, </w:t>
            </w:r>
            <w:proofErr w:type="spellStart"/>
            <w:r w:rsidRPr="00C94018">
              <w:rPr>
                <w:sz w:val="16"/>
                <w:szCs w:val="16"/>
              </w:rPr>
              <w:t>kết</w:t>
            </w:r>
            <w:proofErr w:type="spellEnd"/>
            <w:r w:rsidRPr="00C94018">
              <w:rPr>
                <w:sz w:val="16"/>
                <w:szCs w:val="16"/>
              </w:rPr>
              <w:t xml:space="preserve"> </w:t>
            </w:r>
            <w:proofErr w:type="spellStart"/>
            <w:r w:rsidRPr="00C94018">
              <w:rPr>
                <w:sz w:val="16"/>
                <w:szCs w:val="16"/>
              </w:rPr>
              <w:t>hợp</w:t>
            </w:r>
            <w:proofErr w:type="spellEnd"/>
            <w:r w:rsidRPr="00C94018">
              <w:rPr>
                <w:sz w:val="16"/>
                <w:szCs w:val="16"/>
              </w:rPr>
              <w:t xml:space="preserve"> </w:t>
            </w:r>
            <w:proofErr w:type="spellStart"/>
            <w:r w:rsidRPr="00C94018">
              <w:rPr>
                <w:sz w:val="16"/>
                <w:szCs w:val="16"/>
              </w:rPr>
              <w:t>tưới</w:t>
            </w:r>
            <w:proofErr w:type="spellEnd"/>
            <w:r w:rsidRPr="00C94018">
              <w:rPr>
                <w:sz w:val="16"/>
                <w:szCs w:val="16"/>
              </w:rPr>
              <w:t xml:space="preserve"> </w:t>
            </w:r>
            <w:proofErr w:type="spellStart"/>
            <w:r w:rsidRPr="00C94018">
              <w:rPr>
                <w:sz w:val="16"/>
                <w:szCs w:val="16"/>
              </w:rPr>
              <w:t>tiết</w:t>
            </w:r>
            <w:proofErr w:type="spellEnd"/>
            <w:r w:rsidRPr="00C94018">
              <w:rPr>
                <w:sz w:val="16"/>
                <w:szCs w:val="16"/>
              </w:rPr>
              <w:t xml:space="preserve"> </w:t>
            </w:r>
            <w:proofErr w:type="spellStart"/>
            <w:r w:rsidRPr="00C94018">
              <w:rPr>
                <w:sz w:val="16"/>
                <w:szCs w:val="16"/>
              </w:rPr>
              <w:t>kiệm</w:t>
            </w:r>
            <w:proofErr w:type="spellEnd"/>
            <w:r w:rsidRPr="00C94018">
              <w:rPr>
                <w:sz w:val="16"/>
                <w:szCs w:val="16"/>
              </w:rPr>
              <w:t xml:space="preserve"> </w:t>
            </w:r>
            <w:proofErr w:type="spellStart"/>
            <w:r w:rsidRPr="00C94018">
              <w:rPr>
                <w:sz w:val="16"/>
                <w:szCs w:val="16"/>
              </w:rPr>
              <w:t>nước</w:t>
            </w:r>
            <w:proofErr w:type="spellEnd"/>
            <w:r w:rsidRPr="00C94018">
              <w:rPr>
                <w:sz w:val="16"/>
                <w:szCs w:val="16"/>
              </w:rPr>
              <w:t xml:space="preserve"> </w:t>
            </w:r>
            <w:proofErr w:type="spellStart"/>
            <w:r w:rsidRPr="00C94018">
              <w:rPr>
                <w:sz w:val="16"/>
                <w:szCs w:val="16"/>
              </w:rPr>
              <w:t>cho</w:t>
            </w:r>
            <w:proofErr w:type="spellEnd"/>
            <w:r w:rsidRPr="00C94018">
              <w:rPr>
                <w:sz w:val="16"/>
                <w:szCs w:val="16"/>
              </w:rPr>
              <w:t xml:space="preserve"> </w:t>
            </w:r>
            <w:proofErr w:type="spellStart"/>
            <w:r w:rsidRPr="00C94018">
              <w:rPr>
                <w:sz w:val="16"/>
                <w:szCs w:val="16"/>
              </w:rPr>
              <w:t>nông</w:t>
            </w:r>
            <w:proofErr w:type="spellEnd"/>
            <w:r w:rsidRPr="00C94018">
              <w:rPr>
                <w:sz w:val="16"/>
                <w:szCs w:val="16"/>
              </w:rPr>
              <w:t xml:space="preserve"> </w:t>
            </w:r>
            <w:proofErr w:type="spellStart"/>
            <w:r w:rsidRPr="00C94018">
              <w:rPr>
                <w:sz w:val="16"/>
                <w:szCs w:val="16"/>
              </w:rPr>
              <w:t>nghiệp</w:t>
            </w:r>
            <w:proofErr w:type="spellEnd"/>
            <w:r w:rsidRPr="00C94018">
              <w:rPr>
                <w:sz w:val="16"/>
                <w:szCs w:val="16"/>
              </w:rPr>
              <w:t xml:space="preserve"> </w:t>
            </w:r>
            <w:proofErr w:type="spellStart"/>
            <w:r w:rsidRPr="00C94018">
              <w:rPr>
                <w:sz w:val="16"/>
                <w:szCs w:val="16"/>
              </w:rPr>
              <w:t>đảo</w:t>
            </w:r>
            <w:proofErr w:type="spellEnd"/>
            <w:r w:rsidRPr="00C94018">
              <w:rPr>
                <w:sz w:val="16"/>
                <w:szCs w:val="16"/>
              </w:rPr>
              <w:t xml:space="preserve"> Lý </w:t>
            </w:r>
            <w:proofErr w:type="spellStart"/>
            <w:r w:rsidRPr="00C94018">
              <w:rPr>
                <w:sz w:val="16"/>
                <w:szCs w:val="16"/>
              </w:rPr>
              <w:t>Sơn</w:t>
            </w:r>
            <w:proofErr w:type="spellEnd"/>
            <w:r w:rsidRPr="00C94018">
              <w:rPr>
                <w:sz w:val="16"/>
                <w:szCs w:val="16"/>
              </w:rPr>
              <w:t xml:space="preserve"> </w:t>
            </w:r>
          </w:p>
        </w:tc>
        <w:tc>
          <w:tcPr>
            <w:tcW w:w="1019" w:type="dxa"/>
            <w:tcBorders>
              <w:top w:val="nil"/>
              <w:left w:val="nil"/>
              <w:bottom w:val="single" w:sz="4" w:space="0" w:color="auto"/>
              <w:right w:val="single" w:sz="4" w:space="0" w:color="auto"/>
            </w:tcBorders>
            <w:shd w:val="clear" w:color="auto" w:fill="auto"/>
            <w:vAlign w:val="center"/>
            <w:hideMark/>
          </w:tcPr>
          <w:p w14:paraId="73A27E1A" w14:textId="77777777" w:rsidR="00C94018" w:rsidRPr="00C94018" w:rsidRDefault="00C94018" w:rsidP="00C94018">
            <w:pPr>
              <w:jc w:val="center"/>
              <w:outlineLvl w:val="0"/>
              <w:rPr>
                <w:sz w:val="16"/>
                <w:szCs w:val="16"/>
              </w:rPr>
            </w:pPr>
            <w:r w:rsidRPr="00C94018">
              <w:rPr>
                <w:sz w:val="16"/>
                <w:szCs w:val="16"/>
              </w:rPr>
              <w:t xml:space="preserve">UBND </w:t>
            </w:r>
            <w:proofErr w:type="spellStart"/>
            <w:r w:rsidRPr="00C94018">
              <w:rPr>
                <w:sz w:val="16"/>
                <w:szCs w:val="16"/>
              </w:rPr>
              <w:t>đặc</w:t>
            </w:r>
            <w:proofErr w:type="spellEnd"/>
            <w:r w:rsidRPr="00C94018">
              <w:rPr>
                <w:sz w:val="16"/>
                <w:szCs w:val="16"/>
              </w:rPr>
              <w:t xml:space="preserve"> </w:t>
            </w:r>
            <w:proofErr w:type="spellStart"/>
            <w:r w:rsidRPr="00C94018">
              <w:rPr>
                <w:sz w:val="16"/>
                <w:szCs w:val="16"/>
              </w:rPr>
              <w:t>khu</w:t>
            </w:r>
            <w:proofErr w:type="spellEnd"/>
            <w:r w:rsidRPr="00C94018">
              <w:rPr>
                <w:sz w:val="16"/>
                <w:szCs w:val="16"/>
              </w:rPr>
              <w:t xml:space="preserve"> Lý </w:t>
            </w:r>
            <w:proofErr w:type="spellStart"/>
            <w:r w:rsidRPr="00C94018">
              <w:rPr>
                <w:sz w:val="16"/>
                <w:szCs w:val="16"/>
              </w:rPr>
              <w:t>Sơn</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3BCCB277" w14:textId="77777777" w:rsidR="00C94018" w:rsidRPr="00C94018" w:rsidRDefault="00C94018" w:rsidP="00C94018">
            <w:pPr>
              <w:jc w:val="center"/>
              <w:outlineLvl w:val="0"/>
              <w:rPr>
                <w:sz w:val="16"/>
                <w:szCs w:val="16"/>
              </w:rPr>
            </w:pPr>
            <w:r w:rsidRPr="00C94018">
              <w:rPr>
                <w:sz w:val="16"/>
                <w:szCs w:val="16"/>
              </w:rPr>
              <w:t>2018-2023</w:t>
            </w:r>
          </w:p>
        </w:tc>
        <w:tc>
          <w:tcPr>
            <w:tcW w:w="1639" w:type="dxa"/>
            <w:tcBorders>
              <w:top w:val="nil"/>
              <w:left w:val="nil"/>
              <w:bottom w:val="single" w:sz="4" w:space="0" w:color="auto"/>
              <w:right w:val="single" w:sz="4" w:space="0" w:color="auto"/>
            </w:tcBorders>
            <w:shd w:val="clear" w:color="auto" w:fill="auto"/>
            <w:vAlign w:val="center"/>
            <w:hideMark/>
          </w:tcPr>
          <w:p w14:paraId="36E7655C" w14:textId="77777777" w:rsidR="00C94018" w:rsidRPr="00C94018" w:rsidRDefault="00C94018" w:rsidP="00C94018">
            <w:pPr>
              <w:jc w:val="center"/>
              <w:outlineLvl w:val="0"/>
              <w:rPr>
                <w:sz w:val="16"/>
                <w:szCs w:val="16"/>
              </w:rPr>
            </w:pPr>
            <w:r w:rsidRPr="00C94018">
              <w:rPr>
                <w:sz w:val="16"/>
                <w:szCs w:val="16"/>
              </w:rPr>
              <w:t xml:space="preserve">2040/QĐ-UBND </w:t>
            </w:r>
            <w:proofErr w:type="spellStart"/>
            <w:r w:rsidRPr="00C94018">
              <w:rPr>
                <w:sz w:val="16"/>
                <w:szCs w:val="16"/>
              </w:rPr>
              <w:t>ngày</w:t>
            </w:r>
            <w:proofErr w:type="spellEnd"/>
            <w:r w:rsidRPr="00C94018">
              <w:rPr>
                <w:sz w:val="16"/>
                <w:szCs w:val="16"/>
              </w:rPr>
              <w:t xml:space="preserve"> 30/10/2017</w:t>
            </w:r>
          </w:p>
        </w:tc>
        <w:tc>
          <w:tcPr>
            <w:tcW w:w="1020" w:type="dxa"/>
            <w:tcBorders>
              <w:top w:val="nil"/>
              <w:left w:val="nil"/>
              <w:bottom w:val="single" w:sz="4" w:space="0" w:color="auto"/>
              <w:right w:val="single" w:sz="4" w:space="0" w:color="auto"/>
            </w:tcBorders>
            <w:shd w:val="clear" w:color="auto" w:fill="auto"/>
            <w:noWrap/>
            <w:vAlign w:val="center"/>
            <w:hideMark/>
          </w:tcPr>
          <w:p w14:paraId="66284400" w14:textId="77777777" w:rsidR="00C94018" w:rsidRPr="00C94018" w:rsidRDefault="00C94018" w:rsidP="00C94018">
            <w:pPr>
              <w:jc w:val="right"/>
              <w:outlineLvl w:val="0"/>
              <w:rPr>
                <w:sz w:val="16"/>
                <w:szCs w:val="16"/>
              </w:rPr>
            </w:pPr>
            <w:r w:rsidRPr="00C94018">
              <w:rPr>
                <w:sz w:val="16"/>
                <w:szCs w:val="16"/>
              </w:rPr>
              <w:t xml:space="preserve">            75.000 </w:t>
            </w:r>
          </w:p>
        </w:tc>
        <w:tc>
          <w:tcPr>
            <w:tcW w:w="1060" w:type="dxa"/>
            <w:tcBorders>
              <w:top w:val="nil"/>
              <w:left w:val="nil"/>
              <w:bottom w:val="single" w:sz="4" w:space="0" w:color="auto"/>
              <w:right w:val="single" w:sz="4" w:space="0" w:color="auto"/>
            </w:tcBorders>
            <w:shd w:val="clear" w:color="auto" w:fill="auto"/>
            <w:noWrap/>
            <w:vAlign w:val="center"/>
            <w:hideMark/>
          </w:tcPr>
          <w:p w14:paraId="31C59C14" w14:textId="77777777" w:rsidR="00C94018" w:rsidRPr="00C94018" w:rsidRDefault="00C94018" w:rsidP="00C94018">
            <w:pPr>
              <w:jc w:val="right"/>
              <w:outlineLvl w:val="0"/>
              <w:rPr>
                <w:sz w:val="16"/>
                <w:szCs w:val="16"/>
              </w:rPr>
            </w:pPr>
            <w:r w:rsidRPr="00C94018">
              <w:rPr>
                <w:sz w:val="16"/>
                <w:szCs w:val="16"/>
              </w:rPr>
              <w:t xml:space="preserve">             15.000 </w:t>
            </w:r>
          </w:p>
        </w:tc>
        <w:tc>
          <w:tcPr>
            <w:tcW w:w="860" w:type="dxa"/>
            <w:tcBorders>
              <w:top w:val="nil"/>
              <w:left w:val="nil"/>
              <w:bottom w:val="single" w:sz="4" w:space="0" w:color="auto"/>
              <w:right w:val="single" w:sz="4" w:space="0" w:color="auto"/>
            </w:tcBorders>
            <w:shd w:val="clear" w:color="auto" w:fill="auto"/>
            <w:vAlign w:val="center"/>
            <w:hideMark/>
          </w:tcPr>
          <w:p w14:paraId="05016A36" w14:textId="77777777" w:rsidR="00C94018" w:rsidRPr="00C94018" w:rsidRDefault="00C94018" w:rsidP="00C94018">
            <w:pPr>
              <w:jc w:val="right"/>
              <w:outlineLvl w:val="0"/>
              <w:rPr>
                <w:sz w:val="16"/>
                <w:szCs w:val="16"/>
              </w:rPr>
            </w:pPr>
            <w:r w:rsidRPr="00C94018">
              <w:rPr>
                <w:sz w:val="16"/>
                <w:szCs w:val="16"/>
              </w:rPr>
              <w:t xml:space="preserve">          4.000 </w:t>
            </w:r>
          </w:p>
        </w:tc>
        <w:tc>
          <w:tcPr>
            <w:tcW w:w="940" w:type="dxa"/>
            <w:tcBorders>
              <w:top w:val="nil"/>
              <w:left w:val="nil"/>
              <w:bottom w:val="single" w:sz="4" w:space="0" w:color="auto"/>
              <w:right w:val="single" w:sz="4" w:space="0" w:color="auto"/>
            </w:tcBorders>
            <w:shd w:val="clear" w:color="auto" w:fill="auto"/>
            <w:noWrap/>
            <w:vAlign w:val="center"/>
            <w:hideMark/>
          </w:tcPr>
          <w:p w14:paraId="22543CE9" w14:textId="77777777" w:rsidR="00C94018" w:rsidRPr="00C94018" w:rsidRDefault="00C94018" w:rsidP="00C94018">
            <w:pPr>
              <w:jc w:val="right"/>
              <w:outlineLvl w:val="0"/>
              <w:rPr>
                <w:sz w:val="16"/>
                <w:szCs w:val="16"/>
              </w:rPr>
            </w:pPr>
            <w:r w:rsidRPr="00C94018">
              <w:rPr>
                <w:sz w:val="16"/>
                <w:szCs w:val="16"/>
              </w:rPr>
              <w:t xml:space="preserve">            4.000 </w:t>
            </w:r>
          </w:p>
        </w:tc>
        <w:tc>
          <w:tcPr>
            <w:tcW w:w="879" w:type="dxa"/>
            <w:tcBorders>
              <w:top w:val="nil"/>
              <w:left w:val="nil"/>
              <w:bottom w:val="single" w:sz="4" w:space="0" w:color="auto"/>
              <w:right w:val="single" w:sz="4" w:space="0" w:color="auto"/>
            </w:tcBorders>
            <w:shd w:val="clear" w:color="auto" w:fill="auto"/>
            <w:noWrap/>
            <w:vAlign w:val="center"/>
            <w:hideMark/>
          </w:tcPr>
          <w:p w14:paraId="14B17F54"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786E7455" w14:textId="77777777" w:rsidR="00C94018" w:rsidRPr="00C94018" w:rsidRDefault="00C94018" w:rsidP="00C94018">
            <w:pPr>
              <w:jc w:val="right"/>
              <w:outlineLvl w:val="0"/>
              <w:rPr>
                <w:sz w:val="16"/>
                <w:szCs w:val="16"/>
              </w:rPr>
            </w:pPr>
            <w:r w:rsidRPr="00C94018">
              <w:rPr>
                <w:sz w:val="16"/>
                <w:szCs w:val="16"/>
              </w:rPr>
              <w:t xml:space="preserve">         11.000 </w:t>
            </w:r>
          </w:p>
        </w:tc>
        <w:tc>
          <w:tcPr>
            <w:tcW w:w="800" w:type="dxa"/>
            <w:tcBorders>
              <w:top w:val="nil"/>
              <w:left w:val="nil"/>
              <w:bottom w:val="single" w:sz="4" w:space="0" w:color="auto"/>
              <w:right w:val="single" w:sz="4" w:space="0" w:color="auto"/>
            </w:tcBorders>
            <w:shd w:val="clear" w:color="auto" w:fill="auto"/>
            <w:vAlign w:val="center"/>
            <w:hideMark/>
          </w:tcPr>
          <w:p w14:paraId="4071D146" w14:textId="77777777" w:rsidR="00C94018" w:rsidRPr="00C94018" w:rsidRDefault="00C94018" w:rsidP="00C94018">
            <w:pPr>
              <w:jc w:val="right"/>
              <w:outlineLvl w:val="0"/>
              <w:rPr>
                <w:sz w:val="16"/>
                <w:szCs w:val="16"/>
              </w:rPr>
            </w:pPr>
            <w:r w:rsidRPr="00C94018">
              <w:rPr>
                <w:sz w:val="16"/>
                <w:szCs w:val="16"/>
              </w:rPr>
              <w:t xml:space="preserve">      11.000 </w:t>
            </w:r>
          </w:p>
        </w:tc>
        <w:tc>
          <w:tcPr>
            <w:tcW w:w="920" w:type="dxa"/>
            <w:tcBorders>
              <w:top w:val="nil"/>
              <w:left w:val="nil"/>
              <w:bottom w:val="single" w:sz="4" w:space="0" w:color="auto"/>
              <w:right w:val="single" w:sz="4" w:space="0" w:color="auto"/>
            </w:tcBorders>
            <w:shd w:val="clear" w:color="auto" w:fill="auto"/>
            <w:noWrap/>
            <w:vAlign w:val="center"/>
            <w:hideMark/>
          </w:tcPr>
          <w:p w14:paraId="69762F96"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760C806E"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43C1F6F5" w14:textId="77777777" w:rsidTr="00C94018">
        <w:trPr>
          <w:trHeight w:val="708"/>
        </w:trPr>
        <w:tc>
          <w:tcPr>
            <w:tcW w:w="567" w:type="dxa"/>
            <w:tcBorders>
              <w:top w:val="nil"/>
              <w:left w:val="nil"/>
              <w:bottom w:val="single" w:sz="4" w:space="0" w:color="auto"/>
              <w:right w:val="single" w:sz="4" w:space="0" w:color="auto"/>
            </w:tcBorders>
            <w:shd w:val="clear" w:color="000000" w:fill="FFFFFF"/>
            <w:noWrap/>
            <w:vAlign w:val="center"/>
            <w:hideMark/>
          </w:tcPr>
          <w:p w14:paraId="3D6B010F" w14:textId="77777777" w:rsidR="00C94018" w:rsidRPr="00C94018" w:rsidRDefault="00C94018" w:rsidP="00C94018">
            <w:pPr>
              <w:jc w:val="center"/>
              <w:outlineLvl w:val="0"/>
              <w:rPr>
                <w:sz w:val="16"/>
                <w:szCs w:val="16"/>
              </w:rPr>
            </w:pPr>
            <w:r w:rsidRPr="00C94018">
              <w:rPr>
                <w:sz w:val="16"/>
                <w:szCs w:val="16"/>
              </w:rPr>
              <w:lastRenderedPageBreak/>
              <w:t>43</w:t>
            </w:r>
          </w:p>
        </w:tc>
        <w:tc>
          <w:tcPr>
            <w:tcW w:w="3514" w:type="dxa"/>
            <w:tcBorders>
              <w:top w:val="nil"/>
              <w:left w:val="nil"/>
              <w:bottom w:val="single" w:sz="4" w:space="0" w:color="auto"/>
              <w:right w:val="single" w:sz="4" w:space="0" w:color="auto"/>
            </w:tcBorders>
            <w:shd w:val="clear" w:color="auto" w:fill="auto"/>
            <w:vAlign w:val="center"/>
            <w:hideMark/>
          </w:tcPr>
          <w:p w14:paraId="4D147C0F" w14:textId="77777777" w:rsidR="00C94018" w:rsidRPr="00C94018" w:rsidRDefault="00C94018" w:rsidP="00C94018">
            <w:pPr>
              <w:outlineLvl w:val="0"/>
              <w:rPr>
                <w:sz w:val="16"/>
                <w:szCs w:val="16"/>
              </w:rPr>
            </w:pPr>
            <w:proofErr w:type="spellStart"/>
            <w:r w:rsidRPr="00C94018">
              <w:rPr>
                <w:sz w:val="16"/>
                <w:szCs w:val="16"/>
              </w:rPr>
              <w:t>Khu</w:t>
            </w:r>
            <w:proofErr w:type="spellEnd"/>
            <w:r w:rsidRPr="00C94018">
              <w:rPr>
                <w:sz w:val="16"/>
                <w:szCs w:val="16"/>
              </w:rPr>
              <w:t xml:space="preserve"> </w:t>
            </w:r>
            <w:proofErr w:type="spellStart"/>
            <w:r w:rsidRPr="00C94018">
              <w:rPr>
                <w:sz w:val="16"/>
                <w:szCs w:val="16"/>
              </w:rPr>
              <w:t>Chính</w:t>
            </w:r>
            <w:proofErr w:type="spellEnd"/>
            <w:r w:rsidRPr="00C94018">
              <w:rPr>
                <w:sz w:val="16"/>
                <w:szCs w:val="16"/>
              </w:rPr>
              <w:t xml:space="preserve"> </w:t>
            </w:r>
            <w:proofErr w:type="spellStart"/>
            <w:r w:rsidRPr="00C94018">
              <w:rPr>
                <w:sz w:val="16"/>
                <w:szCs w:val="16"/>
              </w:rPr>
              <w:t>trị</w:t>
            </w:r>
            <w:proofErr w:type="spellEnd"/>
            <w:r w:rsidRPr="00C94018">
              <w:rPr>
                <w:sz w:val="16"/>
                <w:szCs w:val="16"/>
              </w:rPr>
              <w:t xml:space="preserve"> - </w:t>
            </w:r>
            <w:proofErr w:type="spellStart"/>
            <w:r w:rsidRPr="00C94018">
              <w:rPr>
                <w:sz w:val="16"/>
                <w:szCs w:val="16"/>
              </w:rPr>
              <w:t>Hành</w:t>
            </w:r>
            <w:proofErr w:type="spellEnd"/>
            <w:r w:rsidRPr="00C94018">
              <w:rPr>
                <w:sz w:val="16"/>
                <w:szCs w:val="16"/>
              </w:rPr>
              <w:t xml:space="preserve"> </w:t>
            </w:r>
            <w:proofErr w:type="spellStart"/>
            <w:r w:rsidRPr="00C94018">
              <w:rPr>
                <w:sz w:val="16"/>
                <w:szCs w:val="16"/>
              </w:rPr>
              <w:t>chính</w:t>
            </w:r>
            <w:proofErr w:type="spellEnd"/>
            <w:r w:rsidRPr="00C94018">
              <w:rPr>
                <w:sz w:val="16"/>
                <w:szCs w:val="16"/>
              </w:rPr>
              <w:t xml:space="preserve"> </w:t>
            </w:r>
            <w:proofErr w:type="spellStart"/>
            <w:r w:rsidRPr="00C94018">
              <w:rPr>
                <w:sz w:val="16"/>
                <w:szCs w:val="16"/>
              </w:rPr>
              <w:t>huyện</w:t>
            </w:r>
            <w:proofErr w:type="spellEnd"/>
            <w:r w:rsidRPr="00C94018">
              <w:rPr>
                <w:sz w:val="16"/>
                <w:szCs w:val="16"/>
              </w:rPr>
              <w:t xml:space="preserve"> Lý </w:t>
            </w:r>
            <w:proofErr w:type="spellStart"/>
            <w:r w:rsidRPr="00C94018">
              <w:rPr>
                <w:sz w:val="16"/>
                <w:szCs w:val="16"/>
              </w:rPr>
              <w:t>Sơn</w:t>
            </w:r>
            <w:proofErr w:type="spellEnd"/>
          </w:p>
        </w:tc>
        <w:tc>
          <w:tcPr>
            <w:tcW w:w="1019" w:type="dxa"/>
            <w:tcBorders>
              <w:top w:val="nil"/>
              <w:left w:val="nil"/>
              <w:bottom w:val="single" w:sz="4" w:space="0" w:color="auto"/>
              <w:right w:val="single" w:sz="4" w:space="0" w:color="auto"/>
            </w:tcBorders>
            <w:shd w:val="clear" w:color="auto" w:fill="auto"/>
            <w:vAlign w:val="center"/>
            <w:hideMark/>
          </w:tcPr>
          <w:p w14:paraId="25E81C99" w14:textId="77777777" w:rsidR="00C94018" w:rsidRPr="00C94018" w:rsidRDefault="00C94018" w:rsidP="00C94018">
            <w:pPr>
              <w:jc w:val="center"/>
              <w:outlineLvl w:val="0"/>
              <w:rPr>
                <w:sz w:val="16"/>
                <w:szCs w:val="16"/>
              </w:rPr>
            </w:pPr>
            <w:r w:rsidRPr="00C94018">
              <w:rPr>
                <w:sz w:val="16"/>
                <w:szCs w:val="16"/>
              </w:rPr>
              <w:t xml:space="preserve">UBND </w:t>
            </w:r>
            <w:proofErr w:type="spellStart"/>
            <w:r w:rsidRPr="00C94018">
              <w:rPr>
                <w:sz w:val="16"/>
                <w:szCs w:val="16"/>
              </w:rPr>
              <w:t>đặc</w:t>
            </w:r>
            <w:proofErr w:type="spellEnd"/>
            <w:r w:rsidRPr="00C94018">
              <w:rPr>
                <w:sz w:val="16"/>
                <w:szCs w:val="16"/>
              </w:rPr>
              <w:t xml:space="preserve"> </w:t>
            </w:r>
            <w:proofErr w:type="spellStart"/>
            <w:r w:rsidRPr="00C94018">
              <w:rPr>
                <w:sz w:val="16"/>
                <w:szCs w:val="16"/>
              </w:rPr>
              <w:t>khu</w:t>
            </w:r>
            <w:proofErr w:type="spellEnd"/>
            <w:r w:rsidRPr="00C94018">
              <w:rPr>
                <w:sz w:val="16"/>
                <w:szCs w:val="16"/>
              </w:rPr>
              <w:t xml:space="preserve"> Lý </w:t>
            </w:r>
            <w:proofErr w:type="spellStart"/>
            <w:r w:rsidRPr="00C94018">
              <w:rPr>
                <w:sz w:val="16"/>
                <w:szCs w:val="16"/>
              </w:rPr>
              <w:t>Sơn</w:t>
            </w:r>
            <w:proofErr w:type="spellEnd"/>
          </w:p>
        </w:tc>
        <w:tc>
          <w:tcPr>
            <w:tcW w:w="639" w:type="dxa"/>
            <w:tcBorders>
              <w:top w:val="nil"/>
              <w:left w:val="nil"/>
              <w:bottom w:val="single" w:sz="4" w:space="0" w:color="auto"/>
              <w:right w:val="single" w:sz="4" w:space="0" w:color="auto"/>
            </w:tcBorders>
            <w:shd w:val="clear" w:color="auto" w:fill="auto"/>
            <w:vAlign w:val="center"/>
            <w:hideMark/>
          </w:tcPr>
          <w:p w14:paraId="549DE88E" w14:textId="77777777" w:rsidR="00C94018" w:rsidRPr="00C94018" w:rsidRDefault="00C94018" w:rsidP="00C94018">
            <w:pPr>
              <w:jc w:val="center"/>
              <w:outlineLvl w:val="0"/>
              <w:rPr>
                <w:sz w:val="16"/>
                <w:szCs w:val="16"/>
              </w:rPr>
            </w:pPr>
            <w:r w:rsidRPr="00C94018">
              <w:rPr>
                <w:sz w:val="16"/>
                <w:szCs w:val="16"/>
              </w:rPr>
              <w:t>2018-2023</w:t>
            </w:r>
          </w:p>
        </w:tc>
        <w:tc>
          <w:tcPr>
            <w:tcW w:w="1639" w:type="dxa"/>
            <w:tcBorders>
              <w:top w:val="nil"/>
              <w:left w:val="nil"/>
              <w:bottom w:val="single" w:sz="4" w:space="0" w:color="auto"/>
              <w:right w:val="single" w:sz="4" w:space="0" w:color="auto"/>
            </w:tcBorders>
            <w:shd w:val="clear" w:color="auto" w:fill="auto"/>
            <w:vAlign w:val="center"/>
            <w:hideMark/>
          </w:tcPr>
          <w:p w14:paraId="48EF7AA9" w14:textId="77777777" w:rsidR="00C94018" w:rsidRPr="00C94018" w:rsidRDefault="00C94018" w:rsidP="00C94018">
            <w:pPr>
              <w:jc w:val="center"/>
              <w:outlineLvl w:val="0"/>
              <w:rPr>
                <w:sz w:val="16"/>
                <w:szCs w:val="16"/>
              </w:rPr>
            </w:pPr>
            <w:r w:rsidRPr="00C94018">
              <w:rPr>
                <w:sz w:val="16"/>
                <w:szCs w:val="16"/>
              </w:rPr>
              <w:t xml:space="preserve">2009/QĐ-UBND </w:t>
            </w:r>
            <w:proofErr w:type="spellStart"/>
            <w:r w:rsidRPr="00C94018">
              <w:rPr>
                <w:sz w:val="16"/>
                <w:szCs w:val="16"/>
              </w:rPr>
              <w:t>ngày</w:t>
            </w:r>
            <w:proofErr w:type="spellEnd"/>
            <w:r w:rsidRPr="00C94018">
              <w:rPr>
                <w:sz w:val="16"/>
                <w:szCs w:val="16"/>
              </w:rPr>
              <w:t xml:space="preserve"> 31/10/2017</w:t>
            </w:r>
          </w:p>
        </w:tc>
        <w:tc>
          <w:tcPr>
            <w:tcW w:w="1020" w:type="dxa"/>
            <w:tcBorders>
              <w:top w:val="nil"/>
              <w:left w:val="nil"/>
              <w:bottom w:val="single" w:sz="4" w:space="0" w:color="auto"/>
              <w:right w:val="single" w:sz="4" w:space="0" w:color="auto"/>
            </w:tcBorders>
            <w:shd w:val="clear" w:color="auto" w:fill="auto"/>
            <w:vAlign w:val="center"/>
            <w:hideMark/>
          </w:tcPr>
          <w:p w14:paraId="26416E87" w14:textId="77777777" w:rsidR="00C94018" w:rsidRPr="00C94018" w:rsidRDefault="00C94018" w:rsidP="00C94018">
            <w:pPr>
              <w:jc w:val="right"/>
              <w:outlineLvl w:val="0"/>
              <w:rPr>
                <w:sz w:val="16"/>
                <w:szCs w:val="16"/>
              </w:rPr>
            </w:pPr>
            <w:r w:rsidRPr="00C94018">
              <w:rPr>
                <w:sz w:val="16"/>
                <w:szCs w:val="16"/>
              </w:rPr>
              <w:t xml:space="preserve">            79.991 </w:t>
            </w:r>
          </w:p>
        </w:tc>
        <w:tc>
          <w:tcPr>
            <w:tcW w:w="1060" w:type="dxa"/>
            <w:tcBorders>
              <w:top w:val="nil"/>
              <w:left w:val="nil"/>
              <w:bottom w:val="single" w:sz="4" w:space="0" w:color="auto"/>
              <w:right w:val="single" w:sz="4" w:space="0" w:color="auto"/>
            </w:tcBorders>
            <w:shd w:val="clear" w:color="auto" w:fill="auto"/>
            <w:vAlign w:val="center"/>
            <w:hideMark/>
          </w:tcPr>
          <w:p w14:paraId="3739EF4F" w14:textId="77777777" w:rsidR="00C94018" w:rsidRPr="00C94018" w:rsidRDefault="00C94018" w:rsidP="00C94018">
            <w:pPr>
              <w:jc w:val="right"/>
              <w:outlineLvl w:val="0"/>
              <w:rPr>
                <w:sz w:val="16"/>
                <w:szCs w:val="16"/>
              </w:rPr>
            </w:pPr>
            <w:r w:rsidRPr="00C94018">
              <w:rPr>
                <w:sz w:val="16"/>
                <w:szCs w:val="16"/>
              </w:rPr>
              <w:t xml:space="preserve">             79.991 </w:t>
            </w:r>
          </w:p>
        </w:tc>
        <w:tc>
          <w:tcPr>
            <w:tcW w:w="860" w:type="dxa"/>
            <w:tcBorders>
              <w:top w:val="nil"/>
              <w:left w:val="nil"/>
              <w:bottom w:val="single" w:sz="4" w:space="0" w:color="auto"/>
              <w:right w:val="single" w:sz="4" w:space="0" w:color="auto"/>
            </w:tcBorders>
            <w:shd w:val="clear" w:color="auto" w:fill="auto"/>
            <w:noWrap/>
            <w:vAlign w:val="center"/>
            <w:hideMark/>
          </w:tcPr>
          <w:p w14:paraId="449E815E" w14:textId="77777777" w:rsidR="00C94018" w:rsidRPr="00C94018" w:rsidRDefault="00C94018" w:rsidP="00C94018">
            <w:pPr>
              <w:jc w:val="right"/>
              <w:outlineLvl w:val="0"/>
              <w:rPr>
                <w:sz w:val="16"/>
                <w:szCs w:val="16"/>
              </w:rPr>
            </w:pPr>
            <w:r w:rsidRPr="00C94018">
              <w:rPr>
                <w:sz w:val="16"/>
                <w:szCs w:val="16"/>
              </w:rPr>
              <w:t xml:space="preserve">        60.500 </w:t>
            </w:r>
          </w:p>
        </w:tc>
        <w:tc>
          <w:tcPr>
            <w:tcW w:w="940" w:type="dxa"/>
            <w:tcBorders>
              <w:top w:val="nil"/>
              <w:left w:val="nil"/>
              <w:bottom w:val="single" w:sz="4" w:space="0" w:color="auto"/>
              <w:right w:val="single" w:sz="4" w:space="0" w:color="auto"/>
            </w:tcBorders>
            <w:shd w:val="clear" w:color="auto" w:fill="auto"/>
            <w:vAlign w:val="center"/>
            <w:hideMark/>
          </w:tcPr>
          <w:p w14:paraId="0FD5BA8F" w14:textId="77777777" w:rsidR="00C94018" w:rsidRPr="00C94018" w:rsidRDefault="00C94018" w:rsidP="00C94018">
            <w:pPr>
              <w:jc w:val="right"/>
              <w:outlineLvl w:val="0"/>
              <w:rPr>
                <w:sz w:val="16"/>
                <w:szCs w:val="16"/>
              </w:rPr>
            </w:pPr>
            <w:r w:rsidRPr="00C94018">
              <w:rPr>
                <w:sz w:val="16"/>
                <w:szCs w:val="16"/>
              </w:rPr>
              <w:t xml:space="preserve">          60.500 </w:t>
            </w:r>
          </w:p>
        </w:tc>
        <w:tc>
          <w:tcPr>
            <w:tcW w:w="879" w:type="dxa"/>
            <w:tcBorders>
              <w:top w:val="nil"/>
              <w:left w:val="nil"/>
              <w:bottom w:val="single" w:sz="4" w:space="0" w:color="auto"/>
              <w:right w:val="single" w:sz="4" w:space="0" w:color="auto"/>
            </w:tcBorders>
            <w:shd w:val="clear" w:color="auto" w:fill="auto"/>
            <w:vAlign w:val="center"/>
            <w:hideMark/>
          </w:tcPr>
          <w:p w14:paraId="1562B766" w14:textId="77777777" w:rsidR="00C94018" w:rsidRPr="00C94018" w:rsidRDefault="00C94018" w:rsidP="00C94018">
            <w:pPr>
              <w:jc w:val="right"/>
              <w:outlineLvl w:val="0"/>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14:paraId="0722876B" w14:textId="77777777" w:rsidR="00C94018" w:rsidRPr="00C94018" w:rsidRDefault="00C94018" w:rsidP="00C94018">
            <w:pPr>
              <w:jc w:val="right"/>
              <w:outlineLvl w:val="0"/>
              <w:rPr>
                <w:sz w:val="16"/>
                <w:szCs w:val="16"/>
              </w:rPr>
            </w:pPr>
            <w:r w:rsidRPr="00C94018">
              <w:rPr>
                <w:sz w:val="16"/>
                <w:szCs w:val="16"/>
              </w:rPr>
              <w:t xml:space="preserve">         13.400 </w:t>
            </w:r>
          </w:p>
        </w:tc>
        <w:tc>
          <w:tcPr>
            <w:tcW w:w="800" w:type="dxa"/>
            <w:tcBorders>
              <w:top w:val="nil"/>
              <w:left w:val="nil"/>
              <w:bottom w:val="single" w:sz="4" w:space="0" w:color="auto"/>
              <w:right w:val="single" w:sz="4" w:space="0" w:color="auto"/>
            </w:tcBorders>
            <w:shd w:val="clear" w:color="auto" w:fill="auto"/>
            <w:vAlign w:val="center"/>
            <w:hideMark/>
          </w:tcPr>
          <w:p w14:paraId="52B1D2A9" w14:textId="77777777" w:rsidR="00C94018" w:rsidRPr="00C94018" w:rsidRDefault="00C94018" w:rsidP="00C94018">
            <w:pPr>
              <w:jc w:val="right"/>
              <w:outlineLvl w:val="0"/>
              <w:rPr>
                <w:sz w:val="16"/>
                <w:szCs w:val="16"/>
              </w:rPr>
            </w:pPr>
            <w:r w:rsidRPr="00C94018">
              <w:rPr>
                <w:sz w:val="16"/>
                <w:szCs w:val="16"/>
              </w:rPr>
              <w:t xml:space="preserve">      13.400 </w:t>
            </w:r>
          </w:p>
        </w:tc>
        <w:tc>
          <w:tcPr>
            <w:tcW w:w="920" w:type="dxa"/>
            <w:tcBorders>
              <w:top w:val="nil"/>
              <w:left w:val="nil"/>
              <w:bottom w:val="single" w:sz="4" w:space="0" w:color="auto"/>
              <w:right w:val="single" w:sz="4" w:space="0" w:color="auto"/>
            </w:tcBorders>
            <w:shd w:val="clear" w:color="auto" w:fill="auto"/>
            <w:vAlign w:val="center"/>
            <w:hideMark/>
          </w:tcPr>
          <w:p w14:paraId="0AEB7F7B" w14:textId="77777777" w:rsidR="00C94018" w:rsidRPr="00C94018" w:rsidRDefault="00C94018" w:rsidP="00C94018">
            <w:pPr>
              <w:jc w:val="right"/>
              <w:outlineLvl w:val="0"/>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07863C3F" w14:textId="77777777" w:rsidR="00C94018" w:rsidRPr="00C94018" w:rsidRDefault="00C94018" w:rsidP="00C94018">
            <w:pPr>
              <w:jc w:val="center"/>
              <w:outlineLvl w:val="0"/>
              <w:rPr>
                <w:sz w:val="16"/>
                <w:szCs w:val="16"/>
              </w:rPr>
            </w:pPr>
            <w:r w:rsidRPr="00C94018">
              <w:rPr>
                <w:sz w:val="16"/>
                <w:szCs w:val="16"/>
              </w:rPr>
              <w:t xml:space="preserve"> </w:t>
            </w:r>
            <w:proofErr w:type="spellStart"/>
            <w:r w:rsidRPr="00C94018">
              <w:rPr>
                <w:sz w:val="16"/>
                <w:szCs w:val="16"/>
              </w:rPr>
              <w:t>Chờ</w:t>
            </w:r>
            <w:proofErr w:type="spellEnd"/>
            <w:r w:rsidRPr="00C94018">
              <w:rPr>
                <w:sz w:val="16"/>
                <w:szCs w:val="16"/>
              </w:rPr>
              <w:t xml:space="preserve"> QT </w:t>
            </w:r>
          </w:p>
        </w:tc>
      </w:tr>
      <w:tr w:rsidR="00C94018" w:rsidRPr="00C94018" w14:paraId="3C136710" w14:textId="77777777" w:rsidTr="00C94018">
        <w:trPr>
          <w:trHeight w:val="290"/>
        </w:trPr>
        <w:tc>
          <w:tcPr>
            <w:tcW w:w="567" w:type="dxa"/>
            <w:tcBorders>
              <w:top w:val="nil"/>
              <w:left w:val="nil"/>
              <w:bottom w:val="single" w:sz="4" w:space="0" w:color="auto"/>
              <w:right w:val="single" w:sz="4" w:space="0" w:color="auto"/>
            </w:tcBorders>
            <w:shd w:val="clear" w:color="auto" w:fill="auto"/>
            <w:noWrap/>
            <w:vAlign w:val="center"/>
            <w:hideMark/>
          </w:tcPr>
          <w:p w14:paraId="032BE615" w14:textId="77777777" w:rsidR="00C94018" w:rsidRPr="00C94018" w:rsidRDefault="00C94018" w:rsidP="00C94018">
            <w:pPr>
              <w:jc w:val="center"/>
              <w:rPr>
                <w:sz w:val="16"/>
                <w:szCs w:val="16"/>
              </w:rPr>
            </w:pPr>
            <w:r w:rsidRPr="00C94018">
              <w:rPr>
                <w:sz w:val="16"/>
                <w:szCs w:val="16"/>
              </w:rPr>
              <w:t> </w:t>
            </w:r>
          </w:p>
        </w:tc>
        <w:tc>
          <w:tcPr>
            <w:tcW w:w="3514" w:type="dxa"/>
            <w:tcBorders>
              <w:top w:val="nil"/>
              <w:left w:val="nil"/>
              <w:bottom w:val="single" w:sz="4" w:space="0" w:color="auto"/>
              <w:right w:val="single" w:sz="4" w:space="0" w:color="auto"/>
            </w:tcBorders>
            <w:shd w:val="clear" w:color="auto" w:fill="auto"/>
            <w:noWrap/>
            <w:vAlign w:val="center"/>
            <w:hideMark/>
          </w:tcPr>
          <w:p w14:paraId="46265546" w14:textId="77777777" w:rsidR="00C94018" w:rsidRPr="00C94018" w:rsidRDefault="00C94018" w:rsidP="00C94018">
            <w:pPr>
              <w:rPr>
                <w:sz w:val="16"/>
                <w:szCs w:val="16"/>
              </w:rPr>
            </w:pPr>
            <w:r w:rsidRPr="00C94018">
              <w:rPr>
                <w:sz w:val="16"/>
                <w:szCs w:val="16"/>
              </w:rPr>
              <w:t> </w:t>
            </w:r>
          </w:p>
        </w:tc>
        <w:tc>
          <w:tcPr>
            <w:tcW w:w="1019" w:type="dxa"/>
            <w:tcBorders>
              <w:top w:val="nil"/>
              <w:left w:val="nil"/>
              <w:bottom w:val="single" w:sz="4" w:space="0" w:color="auto"/>
              <w:right w:val="single" w:sz="4" w:space="0" w:color="auto"/>
            </w:tcBorders>
            <w:shd w:val="clear" w:color="auto" w:fill="auto"/>
            <w:noWrap/>
            <w:vAlign w:val="center"/>
            <w:hideMark/>
          </w:tcPr>
          <w:p w14:paraId="47A22743" w14:textId="77777777" w:rsidR="00C94018" w:rsidRPr="00C94018" w:rsidRDefault="00C94018" w:rsidP="00C94018">
            <w:pPr>
              <w:jc w:val="center"/>
              <w:rPr>
                <w:sz w:val="16"/>
                <w:szCs w:val="16"/>
              </w:rPr>
            </w:pPr>
            <w:r w:rsidRPr="00C94018">
              <w:rPr>
                <w:sz w:val="16"/>
                <w:szCs w:val="16"/>
              </w:rPr>
              <w:t> </w:t>
            </w:r>
          </w:p>
        </w:tc>
        <w:tc>
          <w:tcPr>
            <w:tcW w:w="639" w:type="dxa"/>
            <w:tcBorders>
              <w:top w:val="nil"/>
              <w:left w:val="nil"/>
              <w:bottom w:val="single" w:sz="4" w:space="0" w:color="auto"/>
              <w:right w:val="single" w:sz="4" w:space="0" w:color="auto"/>
            </w:tcBorders>
            <w:shd w:val="clear" w:color="auto" w:fill="auto"/>
            <w:noWrap/>
            <w:vAlign w:val="center"/>
            <w:hideMark/>
          </w:tcPr>
          <w:p w14:paraId="32C91519" w14:textId="77777777" w:rsidR="00C94018" w:rsidRPr="00C94018" w:rsidRDefault="00C94018" w:rsidP="00C94018">
            <w:pPr>
              <w:jc w:val="center"/>
              <w:rPr>
                <w:sz w:val="16"/>
                <w:szCs w:val="16"/>
              </w:rPr>
            </w:pPr>
            <w:r w:rsidRPr="00C94018">
              <w:rPr>
                <w:sz w:val="16"/>
                <w:szCs w:val="16"/>
              </w:rPr>
              <w:t> </w:t>
            </w:r>
          </w:p>
        </w:tc>
        <w:tc>
          <w:tcPr>
            <w:tcW w:w="1639" w:type="dxa"/>
            <w:tcBorders>
              <w:top w:val="nil"/>
              <w:left w:val="nil"/>
              <w:bottom w:val="single" w:sz="4" w:space="0" w:color="auto"/>
              <w:right w:val="single" w:sz="4" w:space="0" w:color="auto"/>
            </w:tcBorders>
            <w:shd w:val="clear" w:color="auto" w:fill="auto"/>
            <w:noWrap/>
            <w:vAlign w:val="center"/>
            <w:hideMark/>
          </w:tcPr>
          <w:p w14:paraId="673B3F2A" w14:textId="77777777" w:rsidR="00C94018" w:rsidRPr="00C94018" w:rsidRDefault="00C94018" w:rsidP="00C94018">
            <w:pPr>
              <w:rPr>
                <w:sz w:val="16"/>
                <w:szCs w:val="16"/>
              </w:rPr>
            </w:pPr>
            <w:r w:rsidRPr="00C94018">
              <w:rPr>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14:paraId="66F31B5A" w14:textId="77777777" w:rsidR="00C94018" w:rsidRPr="00C94018" w:rsidRDefault="00C94018" w:rsidP="00C94018">
            <w:pPr>
              <w:rPr>
                <w:sz w:val="16"/>
                <w:szCs w:val="16"/>
              </w:rPr>
            </w:pPr>
            <w:r w:rsidRPr="00C94018">
              <w:rPr>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14:paraId="176D3785" w14:textId="77777777" w:rsidR="00C94018" w:rsidRPr="00C94018" w:rsidRDefault="00C94018" w:rsidP="00C94018">
            <w:pPr>
              <w:rPr>
                <w:sz w:val="16"/>
                <w:szCs w:val="16"/>
              </w:rPr>
            </w:pPr>
            <w:r w:rsidRPr="00C94018">
              <w:rPr>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14:paraId="53F7AB67" w14:textId="77777777" w:rsidR="00C94018" w:rsidRPr="00C94018" w:rsidRDefault="00C94018" w:rsidP="00C94018">
            <w:pPr>
              <w:rPr>
                <w:sz w:val="16"/>
                <w:szCs w:val="16"/>
              </w:rPr>
            </w:pPr>
            <w:r w:rsidRPr="00C94018">
              <w:rPr>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5F777033" w14:textId="77777777" w:rsidR="00C94018" w:rsidRPr="00C94018" w:rsidRDefault="00C94018" w:rsidP="00C94018">
            <w:pPr>
              <w:rPr>
                <w:sz w:val="16"/>
                <w:szCs w:val="16"/>
              </w:rPr>
            </w:pPr>
            <w:r w:rsidRPr="00C94018">
              <w:rPr>
                <w:sz w:val="16"/>
                <w:szCs w:val="16"/>
              </w:rPr>
              <w:t> </w:t>
            </w:r>
          </w:p>
        </w:tc>
        <w:tc>
          <w:tcPr>
            <w:tcW w:w="879" w:type="dxa"/>
            <w:tcBorders>
              <w:top w:val="nil"/>
              <w:left w:val="nil"/>
              <w:bottom w:val="single" w:sz="4" w:space="0" w:color="auto"/>
              <w:right w:val="single" w:sz="4" w:space="0" w:color="auto"/>
            </w:tcBorders>
            <w:shd w:val="clear" w:color="auto" w:fill="auto"/>
            <w:noWrap/>
            <w:vAlign w:val="center"/>
            <w:hideMark/>
          </w:tcPr>
          <w:p w14:paraId="04182FF2" w14:textId="77777777" w:rsidR="00C94018" w:rsidRPr="00C94018" w:rsidRDefault="00C94018" w:rsidP="00C94018">
            <w:pPr>
              <w:rPr>
                <w:sz w:val="16"/>
                <w:szCs w:val="16"/>
              </w:rPr>
            </w:pPr>
            <w:r w:rsidRPr="00C94018">
              <w:rPr>
                <w:sz w:val="16"/>
                <w:szCs w:val="16"/>
              </w:rPr>
              <w:t> </w:t>
            </w:r>
          </w:p>
        </w:tc>
        <w:tc>
          <w:tcPr>
            <w:tcW w:w="919" w:type="dxa"/>
            <w:tcBorders>
              <w:top w:val="nil"/>
              <w:left w:val="nil"/>
              <w:bottom w:val="single" w:sz="4" w:space="0" w:color="auto"/>
              <w:right w:val="single" w:sz="4" w:space="0" w:color="auto"/>
            </w:tcBorders>
            <w:shd w:val="clear" w:color="auto" w:fill="auto"/>
            <w:noWrap/>
            <w:vAlign w:val="center"/>
            <w:hideMark/>
          </w:tcPr>
          <w:p w14:paraId="2EF3FB1B" w14:textId="77777777" w:rsidR="00C94018" w:rsidRPr="00C94018" w:rsidRDefault="00C94018" w:rsidP="00C94018">
            <w:pPr>
              <w:rPr>
                <w:sz w:val="16"/>
                <w:szCs w:val="16"/>
              </w:rPr>
            </w:pPr>
            <w:r w:rsidRPr="00C94018">
              <w:rPr>
                <w:sz w:val="16"/>
                <w:szCs w:val="16"/>
              </w:rPr>
              <w:t> </w:t>
            </w:r>
          </w:p>
        </w:tc>
        <w:tc>
          <w:tcPr>
            <w:tcW w:w="800" w:type="dxa"/>
            <w:tcBorders>
              <w:top w:val="nil"/>
              <w:left w:val="nil"/>
              <w:bottom w:val="single" w:sz="4" w:space="0" w:color="auto"/>
              <w:right w:val="single" w:sz="4" w:space="0" w:color="auto"/>
            </w:tcBorders>
            <w:shd w:val="clear" w:color="auto" w:fill="auto"/>
            <w:noWrap/>
            <w:vAlign w:val="center"/>
            <w:hideMark/>
          </w:tcPr>
          <w:p w14:paraId="60F50A61" w14:textId="77777777" w:rsidR="00C94018" w:rsidRPr="00C94018" w:rsidRDefault="00C94018" w:rsidP="00C94018">
            <w:pPr>
              <w:rPr>
                <w:sz w:val="16"/>
                <w:szCs w:val="16"/>
              </w:rPr>
            </w:pPr>
            <w:r w:rsidRPr="00C94018">
              <w:rPr>
                <w:sz w:val="16"/>
                <w:szCs w:val="16"/>
              </w:rPr>
              <w:t> </w:t>
            </w:r>
          </w:p>
        </w:tc>
        <w:tc>
          <w:tcPr>
            <w:tcW w:w="920" w:type="dxa"/>
            <w:tcBorders>
              <w:top w:val="nil"/>
              <w:left w:val="nil"/>
              <w:bottom w:val="single" w:sz="4" w:space="0" w:color="auto"/>
              <w:right w:val="single" w:sz="4" w:space="0" w:color="auto"/>
            </w:tcBorders>
            <w:shd w:val="clear" w:color="auto" w:fill="auto"/>
            <w:noWrap/>
            <w:vAlign w:val="center"/>
            <w:hideMark/>
          </w:tcPr>
          <w:p w14:paraId="339C27B2" w14:textId="77777777" w:rsidR="00C94018" w:rsidRPr="00C94018" w:rsidRDefault="00C94018" w:rsidP="00C94018">
            <w:pPr>
              <w:rPr>
                <w:sz w:val="16"/>
                <w:szCs w:val="16"/>
              </w:rPr>
            </w:pPr>
            <w:r w:rsidRPr="00C94018">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08ABA631" w14:textId="77777777" w:rsidR="00C94018" w:rsidRPr="00C94018" w:rsidRDefault="00C94018" w:rsidP="00C94018">
            <w:pPr>
              <w:rPr>
                <w:sz w:val="16"/>
                <w:szCs w:val="16"/>
              </w:rPr>
            </w:pPr>
            <w:r w:rsidRPr="00C94018">
              <w:rPr>
                <w:sz w:val="16"/>
                <w:szCs w:val="16"/>
              </w:rPr>
              <w:t> </w:t>
            </w:r>
          </w:p>
        </w:tc>
      </w:tr>
      <w:tr w:rsidR="00C94018" w:rsidRPr="00C94018" w14:paraId="1D4F0CC3" w14:textId="77777777" w:rsidTr="00C94018">
        <w:trPr>
          <w:trHeight w:val="290"/>
        </w:trPr>
        <w:tc>
          <w:tcPr>
            <w:tcW w:w="567" w:type="dxa"/>
            <w:tcBorders>
              <w:top w:val="nil"/>
              <w:left w:val="nil"/>
              <w:bottom w:val="nil"/>
              <w:right w:val="nil"/>
            </w:tcBorders>
            <w:shd w:val="clear" w:color="auto" w:fill="auto"/>
            <w:noWrap/>
            <w:vAlign w:val="center"/>
            <w:hideMark/>
          </w:tcPr>
          <w:p w14:paraId="4F65B2AB" w14:textId="77777777" w:rsidR="00C94018" w:rsidRPr="00C94018" w:rsidRDefault="00C94018" w:rsidP="00C94018">
            <w:pPr>
              <w:jc w:val="center"/>
              <w:rPr>
                <w:sz w:val="16"/>
                <w:szCs w:val="16"/>
              </w:rPr>
            </w:pPr>
          </w:p>
        </w:tc>
        <w:tc>
          <w:tcPr>
            <w:tcW w:w="3514" w:type="dxa"/>
            <w:tcBorders>
              <w:top w:val="nil"/>
              <w:left w:val="nil"/>
              <w:bottom w:val="nil"/>
              <w:right w:val="nil"/>
            </w:tcBorders>
            <w:shd w:val="clear" w:color="auto" w:fill="auto"/>
            <w:noWrap/>
            <w:vAlign w:val="center"/>
            <w:hideMark/>
          </w:tcPr>
          <w:p w14:paraId="0B842C81" w14:textId="77777777" w:rsidR="00C94018" w:rsidRPr="00C94018" w:rsidRDefault="00C94018" w:rsidP="00C94018">
            <w:pPr>
              <w:rPr>
                <w:sz w:val="16"/>
                <w:szCs w:val="16"/>
              </w:rPr>
            </w:pPr>
          </w:p>
        </w:tc>
        <w:tc>
          <w:tcPr>
            <w:tcW w:w="1019" w:type="dxa"/>
            <w:tcBorders>
              <w:top w:val="nil"/>
              <w:left w:val="nil"/>
              <w:bottom w:val="nil"/>
              <w:right w:val="nil"/>
            </w:tcBorders>
            <w:shd w:val="clear" w:color="auto" w:fill="auto"/>
            <w:noWrap/>
            <w:vAlign w:val="center"/>
            <w:hideMark/>
          </w:tcPr>
          <w:p w14:paraId="68AC174B" w14:textId="77777777" w:rsidR="00C94018" w:rsidRPr="00C94018" w:rsidRDefault="00C94018" w:rsidP="00C94018">
            <w:pPr>
              <w:jc w:val="center"/>
              <w:rPr>
                <w:sz w:val="16"/>
                <w:szCs w:val="16"/>
              </w:rPr>
            </w:pPr>
          </w:p>
        </w:tc>
        <w:tc>
          <w:tcPr>
            <w:tcW w:w="639" w:type="dxa"/>
            <w:tcBorders>
              <w:top w:val="nil"/>
              <w:left w:val="nil"/>
              <w:bottom w:val="nil"/>
              <w:right w:val="nil"/>
            </w:tcBorders>
            <w:shd w:val="clear" w:color="auto" w:fill="auto"/>
            <w:noWrap/>
            <w:vAlign w:val="center"/>
            <w:hideMark/>
          </w:tcPr>
          <w:p w14:paraId="2D068E8F" w14:textId="77777777" w:rsidR="00C94018" w:rsidRPr="00C94018" w:rsidRDefault="00C94018" w:rsidP="00C94018">
            <w:pPr>
              <w:jc w:val="center"/>
              <w:rPr>
                <w:color w:val="FF0000"/>
                <w:sz w:val="16"/>
                <w:szCs w:val="16"/>
              </w:rPr>
            </w:pPr>
          </w:p>
        </w:tc>
        <w:tc>
          <w:tcPr>
            <w:tcW w:w="1639" w:type="dxa"/>
            <w:tcBorders>
              <w:top w:val="nil"/>
              <w:left w:val="nil"/>
              <w:bottom w:val="nil"/>
              <w:right w:val="nil"/>
            </w:tcBorders>
            <w:shd w:val="clear" w:color="auto" w:fill="auto"/>
            <w:noWrap/>
            <w:vAlign w:val="center"/>
            <w:hideMark/>
          </w:tcPr>
          <w:p w14:paraId="6F97D685" w14:textId="77777777" w:rsidR="00C94018" w:rsidRPr="00C94018" w:rsidRDefault="00C94018" w:rsidP="00C94018">
            <w:pPr>
              <w:rPr>
                <w:sz w:val="16"/>
                <w:szCs w:val="16"/>
              </w:rPr>
            </w:pPr>
          </w:p>
        </w:tc>
        <w:tc>
          <w:tcPr>
            <w:tcW w:w="1020" w:type="dxa"/>
            <w:tcBorders>
              <w:top w:val="nil"/>
              <w:left w:val="nil"/>
              <w:bottom w:val="nil"/>
              <w:right w:val="nil"/>
            </w:tcBorders>
            <w:shd w:val="clear" w:color="auto" w:fill="auto"/>
            <w:noWrap/>
            <w:vAlign w:val="center"/>
            <w:hideMark/>
          </w:tcPr>
          <w:p w14:paraId="2F0D8C9A" w14:textId="77777777" w:rsidR="00C94018" w:rsidRPr="00C94018" w:rsidRDefault="00C94018" w:rsidP="00C94018">
            <w:pPr>
              <w:rPr>
                <w:sz w:val="16"/>
                <w:szCs w:val="16"/>
              </w:rPr>
            </w:pPr>
          </w:p>
        </w:tc>
        <w:tc>
          <w:tcPr>
            <w:tcW w:w="1060" w:type="dxa"/>
            <w:tcBorders>
              <w:top w:val="nil"/>
              <w:left w:val="nil"/>
              <w:bottom w:val="nil"/>
              <w:right w:val="nil"/>
            </w:tcBorders>
            <w:shd w:val="clear" w:color="auto" w:fill="auto"/>
            <w:noWrap/>
            <w:vAlign w:val="center"/>
            <w:hideMark/>
          </w:tcPr>
          <w:p w14:paraId="35D7B328" w14:textId="77777777" w:rsidR="00C94018" w:rsidRPr="00C94018" w:rsidRDefault="00C94018" w:rsidP="00C94018">
            <w:pPr>
              <w:rPr>
                <w:sz w:val="16"/>
                <w:szCs w:val="16"/>
              </w:rPr>
            </w:pPr>
          </w:p>
        </w:tc>
        <w:tc>
          <w:tcPr>
            <w:tcW w:w="860" w:type="dxa"/>
            <w:tcBorders>
              <w:top w:val="nil"/>
              <w:left w:val="nil"/>
              <w:bottom w:val="nil"/>
              <w:right w:val="nil"/>
            </w:tcBorders>
            <w:shd w:val="clear" w:color="auto" w:fill="auto"/>
            <w:noWrap/>
            <w:vAlign w:val="center"/>
            <w:hideMark/>
          </w:tcPr>
          <w:p w14:paraId="2F00DCC0" w14:textId="77777777" w:rsidR="00C94018" w:rsidRPr="00C94018" w:rsidRDefault="00C94018" w:rsidP="00C94018">
            <w:pPr>
              <w:jc w:val="center"/>
              <w:rPr>
                <w:sz w:val="16"/>
                <w:szCs w:val="16"/>
              </w:rPr>
            </w:pPr>
          </w:p>
        </w:tc>
        <w:tc>
          <w:tcPr>
            <w:tcW w:w="940" w:type="dxa"/>
            <w:tcBorders>
              <w:top w:val="nil"/>
              <w:left w:val="nil"/>
              <w:bottom w:val="nil"/>
              <w:right w:val="nil"/>
            </w:tcBorders>
            <w:shd w:val="clear" w:color="auto" w:fill="auto"/>
            <w:noWrap/>
            <w:vAlign w:val="center"/>
            <w:hideMark/>
          </w:tcPr>
          <w:p w14:paraId="4F2175B6" w14:textId="77777777" w:rsidR="00C94018" w:rsidRPr="00C94018" w:rsidRDefault="00C94018" w:rsidP="00C94018">
            <w:pPr>
              <w:jc w:val="center"/>
              <w:rPr>
                <w:sz w:val="16"/>
                <w:szCs w:val="16"/>
              </w:rPr>
            </w:pPr>
          </w:p>
        </w:tc>
        <w:tc>
          <w:tcPr>
            <w:tcW w:w="879" w:type="dxa"/>
            <w:tcBorders>
              <w:top w:val="nil"/>
              <w:left w:val="nil"/>
              <w:bottom w:val="nil"/>
              <w:right w:val="nil"/>
            </w:tcBorders>
            <w:shd w:val="clear" w:color="auto" w:fill="auto"/>
            <w:noWrap/>
            <w:vAlign w:val="center"/>
            <w:hideMark/>
          </w:tcPr>
          <w:p w14:paraId="51AD974A" w14:textId="77777777" w:rsidR="00C94018" w:rsidRPr="00C94018" w:rsidRDefault="00C94018" w:rsidP="00C94018">
            <w:pPr>
              <w:jc w:val="center"/>
              <w:rPr>
                <w:sz w:val="16"/>
                <w:szCs w:val="16"/>
              </w:rPr>
            </w:pPr>
          </w:p>
        </w:tc>
        <w:tc>
          <w:tcPr>
            <w:tcW w:w="919" w:type="dxa"/>
            <w:tcBorders>
              <w:top w:val="nil"/>
              <w:left w:val="nil"/>
              <w:bottom w:val="nil"/>
              <w:right w:val="nil"/>
            </w:tcBorders>
            <w:shd w:val="clear" w:color="auto" w:fill="auto"/>
            <w:noWrap/>
            <w:vAlign w:val="center"/>
            <w:hideMark/>
          </w:tcPr>
          <w:p w14:paraId="0B91D95D" w14:textId="77777777" w:rsidR="00C94018" w:rsidRPr="00C94018" w:rsidRDefault="00C94018" w:rsidP="00C94018">
            <w:pPr>
              <w:jc w:val="center"/>
              <w:rPr>
                <w:sz w:val="16"/>
                <w:szCs w:val="16"/>
              </w:rPr>
            </w:pPr>
          </w:p>
        </w:tc>
        <w:tc>
          <w:tcPr>
            <w:tcW w:w="800" w:type="dxa"/>
            <w:tcBorders>
              <w:top w:val="nil"/>
              <w:left w:val="nil"/>
              <w:bottom w:val="nil"/>
              <w:right w:val="nil"/>
            </w:tcBorders>
            <w:shd w:val="clear" w:color="auto" w:fill="auto"/>
            <w:noWrap/>
            <w:vAlign w:val="center"/>
            <w:hideMark/>
          </w:tcPr>
          <w:p w14:paraId="754C7257" w14:textId="77777777" w:rsidR="00C94018" w:rsidRPr="00C94018" w:rsidRDefault="00C94018" w:rsidP="00C94018">
            <w:pPr>
              <w:jc w:val="center"/>
              <w:rPr>
                <w:sz w:val="16"/>
                <w:szCs w:val="16"/>
              </w:rPr>
            </w:pPr>
          </w:p>
        </w:tc>
        <w:tc>
          <w:tcPr>
            <w:tcW w:w="920" w:type="dxa"/>
            <w:tcBorders>
              <w:top w:val="nil"/>
              <w:left w:val="nil"/>
              <w:bottom w:val="nil"/>
              <w:right w:val="nil"/>
            </w:tcBorders>
            <w:shd w:val="clear" w:color="auto" w:fill="auto"/>
            <w:noWrap/>
            <w:vAlign w:val="center"/>
            <w:hideMark/>
          </w:tcPr>
          <w:p w14:paraId="10CB5E3B" w14:textId="77777777" w:rsidR="00C94018" w:rsidRPr="00C94018" w:rsidRDefault="00C94018" w:rsidP="00C94018">
            <w:pPr>
              <w:jc w:val="center"/>
              <w:rPr>
                <w:sz w:val="16"/>
                <w:szCs w:val="16"/>
              </w:rPr>
            </w:pPr>
          </w:p>
        </w:tc>
        <w:tc>
          <w:tcPr>
            <w:tcW w:w="1418" w:type="dxa"/>
            <w:tcBorders>
              <w:top w:val="nil"/>
              <w:left w:val="nil"/>
              <w:bottom w:val="nil"/>
              <w:right w:val="nil"/>
            </w:tcBorders>
            <w:shd w:val="clear" w:color="auto" w:fill="auto"/>
            <w:noWrap/>
            <w:vAlign w:val="center"/>
            <w:hideMark/>
          </w:tcPr>
          <w:p w14:paraId="64EAC331" w14:textId="77777777" w:rsidR="00C94018" w:rsidRPr="00C94018" w:rsidRDefault="00C94018" w:rsidP="00C94018">
            <w:pPr>
              <w:jc w:val="center"/>
              <w:rPr>
                <w:sz w:val="16"/>
                <w:szCs w:val="16"/>
              </w:rPr>
            </w:pPr>
          </w:p>
        </w:tc>
      </w:tr>
      <w:tr w:rsidR="00C94018" w:rsidRPr="00C94018" w14:paraId="09C029A1" w14:textId="77777777" w:rsidTr="00C94018">
        <w:trPr>
          <w:trHeight w:val="750"/>
        </w:trPr>
        <w:tc>
          <w:tcPr>
            <w:tcW w:w="16194" w:type="dxa"/>
            <w:gridSpan w:val="14"/>
            <w:tcBorders>
              <w:top w:val="nil"/>
              <w:left w:val="nil"/>
              <w:bottom w:val="nil"/>
              <w:right w:val="nil"/>
            </w:tcBorders>
            <w:shd w:val="clear" w:color="auto" w:fill="auto"/>
            <w:vAlign w:val="center"/>
            <w:hideMark/>
          </w:tcPr>
          <w:p w14:paraId="7CA96622" w14:textId="77777777" w:rsidR="00C94018" w:rsidRPr="00C94018" w:rsidRDefault="00C94018" w:rsidP="00C94018">
            <w:pPr>
              <w:rPr>
                <w:sz w:val="16"/>
                <w:szCs w:val="16"/>
              </w:rPr>
            </w:pPr>
            <w:proofErr w:type="spellStart"/>
            <w:r w:rsidRPr="00C94018">
              <w:rPr>
                <w:b/>
                <w:bCs/>
                <w:sz w:val="16"/>
                <w:szCs w:val="16"/>
              </w:rPr>
              <w:t>Ghi</w:t>
            </w:r>
            <w:proofErr w:type="spellEnd"/>
            <w:r w:rsidRPr="00C94018">
              <w:rPr>
                <w:b/>
                <w:bCs/>
                <w:sz w:val="16"/>
                <w:szCs w:val="16"/>
              </w:rPr>
              <w:t xml:space="preserve"> </w:t>
            </w:r>
            <w:proofErr w:type="spellStart"/>
            <w:r w:rsidRPr="00C94018">
              <w:rPr>
                <w:b/>
                <w:bCs/>
                <w:sz w:val="16"/>
                <w:szCs w:val="16"/>
              </w:rPr>
              <w:t>chú</w:t>
            </w:r>
            <w:proofErr w:type="spellEnd"/>
            <w:r w:rsidRPr="00C94018">
              <w:rPr>
                <w:b/>
                <w:bCs/>
                <w:sz w:val="16"/>
                <w:szCs w:val="16"/>
              </w:rPr>
              <w:t>:</w:t>
            </w:r>
            <w:r w:rsidRPr="00C94018">
              <w:rPr>
                <w:sz w:val="16"/>
                <w:szCs w:val="16"/>
              </w:rPr>
              <w:t xml:space="preserve"> </w:t>
            </w:r>
            <w:proofErr w:type="spellStart"/>
            <w:r w:rsidRPr="00C94018">
              <w:rPr>
                <w:sz w:val="16"/>
                <w:szCs w:val="16"/>
              </w:rPr>
              <w:t>Điều</w:t>
            </w:r>
            <w:proofErr w:type="spellEnd"/>
            <w:r w:rsidRPr="00C94018">
              <w:rPr>
                <w:sz w:val="16"/>
                <w:szCs w:val="16"/>
              </w:rPr>
              <w:t xml:space="preserve"> </w:t>
            </w:r>
            <w:proofErr w:type="spellStart"/>
            <w:r w:rsidRPr="00C94018">
              <w:rPr>
                <w:sz w:val="16"/>
                <w:szCs w:val="16"/>
              </w:rPr>
              <w:t>chỉnh</w:t>
            </w:r>
            <w:proofErr w:type="spellEnd"/>
            <w:r w:rsidRPr="00C94018">
              <w:rPr>
                <w:sz w:val="16"/>
                <w:szCs w:val="16"/>
              </w:rPr>
              <w:t xml:space="preserve"> </w:t>
            </w:r>
            <w:proofErr w:type="spellStart"/>
            <w:r w:rsidRPr="00C94018">
              <w:rPr>
                <w:sz w:val="16"/>
                <w:szCs w:val="16"/>
              </w:rPr>
              <w:t>tên</w:t>
            </w:r>
            <w:proofErr w:type="spellEnd"/>
            <w:r w:rsidRPr="00C94018">
              <w:rPr>
                <w:sz w:val="16"/>
                <w:szCs w:val="16"/>
              </w:rPr>
              <w:t xml:space="preserve"> </w:t>
            </w:r>
            <w:proofErr w:type="spellStart"/>
            <w:r w:rsidRPr="00C94018">
              <w:rPr>
                <w:sz w:val="16"/>
                <w:szCs w:val="16"/>
              </w:rPr>
              <w:t>Chủ</w:t>
            </w:r>
            <w:proofErr w:type="spellEnd"/>
            <w:r w:rsidRPr="00C94018">
              <w:rPr>
                <w:sz w:val="16"/>
                <w:szCs w:val="16"/>
              </w:rPr>
              <w:t xml:space="preserve"> </w:t>
            </w:r>
            <w:proofErr w:type="spellStart"/>
            <w:r w:rsidRPr="00C94018">
              <w:rPr>
                <w:sz w:val="16"/>
                <w:szCs w:val="16"/>
              </w:rPr>
              <w:t>đầu</w:t>
            </w:r>
            <w:proofErr w:type="spellEnd"/>
            <w:r w:rsidRPr="00C94018">
              <w:rPr>
                <w:sz w:val="16"/>
                <w:szCs w:val="16"/>
              </w:rPr>
              <w:t xml:space="preserve"> </w:t>
            </w:r>
            <w:proofErr w:type="spellStart"/>
            <w:r w:rsidRPr="00C94018">
              <w:rPr>
                <w:sz w:val="16"/>
                <w:szCs w:val="16"/>
              </w:rPr>
              <w:t>tư</w:t>
            </w:r>
            <w:proofErr w:type="spellEnd"/>
            <w:r w:rsidRPr="00C94018">
              <w:rPr>
                <w:sz w:val="16"/>
                <w:szCs w:val="16"/>
              </w:rPr>
              <w:t xml:space="preserve"> </w:t>
            </w:r>
            <w:proofErr w:type="spellStart"/>
            <w:r w:rsidRPr="00C94018">
              <w:rPr>
                <w:sz w:val="16"/>
                <w:szCs w:val="16"/>
              </w:rPr>
              <w:t>theo</w:t>
            </w:r>
            <w:proofErr w:type="spellEnd"/>
            <w:r w:rsidRPr="00C94018">
              <w:rPr>
                <w:sz w:val="16"/>
                <w:szCs w:val="16"/>
              </w:rPr>
              <w:t xml:space="preserve"> </w:t>
            </w:r>
            <w:proofErr w:type="spellStart"/>
            <w:r w:rsidRPr="00C94018">
              <w:rPr>
                <w:sz w:val="16"/>
                <w:szCs w:val="16"/>
              </w:rPr>
              <w:t>Nghị</w:t>
            </w:r>
            <w:proofErr w:type="spellEnd"/>
            <w:r w:rsidRPr="00C94018">
              <w:rPr>
                <w:sz w:val="16"/>
                <w:szCs w:val="16"/>
              </w:rPr>
              <w:t xml:space="preserve"> </w:t>
            </w:r>
            <w:proofErr w:type="spellStart"/>
            <w:r w:rsidRPr="00C94018">
              <w:rPr>
                <w:sz w:val="16"/>
                <w:szCs w:val="16"/>
              </w:rPr>
              <w:t>quyết</w:t>
            </w:r>
            <w:proofErr w:type="spellEnd"/>
            <w:r w:rsidRPr="00C94018">
              <w:rPr>
                <w:sz w:val="16"/>
                <w:szCs w:val="16"/>
              </w:rPr>
              <w:t xml:space="preserve"> </w:t>
            </w:r>
            <w:proofErr w:type="spellStart"/>
            <w:r w:rsidRPr="00C94018">
              <w:rPr>
                <w:sz w:val="16"/>
                <w:szCs w:val="16"/>
              </w:rPr>
              <w:t>số</w:t>
            </w:r>
            <w:proofErr w:type="spellEnd"/>
            <w:r w:rsidRPr="00C94018">
              <w:rPr>
                <w:sz w:val="16"/>
                <w:szCs w:val="16"/>
              </w:rPr>
              <w:t xml:space="preserve"> 1677/NQ-UBTVQH15 </w:t>
            </w:r>
            <w:proofErr w:type="spellStart"/>
            <w:r w:rsidRPr="00C94018">
              <w:rPr>
                <w:sz w:val="16"/>
                <w:szCs w:val="16"/>
              </w:rPr>
              <w:t>ngày</w:t>
            </w:r>
            <w:proofErr w:type="spellEnd"/>
            <w:r w:rsidRPr="00C94018">
              <w:rPr>
                <w:sz w:val="16"/>
                <w:szCs w:val="16"/>
              </w:rPr>
              <w:t xml:space="preserve"> 16/6/2025 </w:t>
            </w:r>
            <w:proofErr w:type="spellStart"/>
            <w:r w:rsidRPr="00C94018">
              <w:rPr>
                <w:sz w:val="16"/>
                <w:szCs w:val="16"/>
              </w:rPr>
              <w:t>của</w:t>
            </w:r>
            <w:proofErr w:type="spellEnd"/>
            <w:r w:rsidRPr="00C94018">
              <w:rPr>
                <w:sz w:val="16"/>
                <w:szCs w:val="16"/>
              </w:rPr>
              <w:t xml:space="preserve"> </w:t>
            </w:r>
            <w:proofErr w:type="spellStart"/>
            <w:r w:rsidRPr="00C94018">
              <w:rPr>
                <w:sz w:val="16"/>
                <w:szCs w:val="16"/>
              </w:rPr>
              <w:t>Ủy</w:t>
            </w:r>
            <w:proofErr w:type="spellEnd"/>
            <w:r w:rsidRPr="00C94018">
              <w:rPr>
                <w:sz w:val="16"/>
                <w:szCs w:val="16"/>
              </w:rPr>
              <w:t xml:space="preserve"> ban </w:t>
            </w:r>
            <w:proofErr w:type="spellStart"/>
            <w:r w:rsidRPr="00C94018">
              <w:rPr>
                <w:sz w:val="16"/>
                <w:szCs w:val="16"/>
              </w:rPr>
              <w:t>Thường</w:t>
            </w:r>
            <w:proofErr w:type="spellEnd"/>
            <w:r w:rsidRPr="00C94018">
              <w:rPr>
                <w:sz w:val="16"/>
                <w:szCs w:val="16"/>
              </w:rPr>
              <w:t xml:space="preserve"> </w:t>
            </w:r>
            <w:proofErr w:type="spellStart"/>
            <w:r w:rsidRPr="00C94018">
              <w:rPr>
                <w:sz w:val="16"/>
                <w:szCs w:val="16"/>
              </w:rPr>
              <w:t>vụ</w:t>
            </w:r>
            <w:proofErr w:type="spellEnd"/>
            <w:r w:rsidRPr="00C94018">
              <w:rPr>
                <w:sz w:val="16"/>
                <w:szCs w:val="16"/>
              </w:rPr>
              <w:t xml:space="preserve"> </w:t>
            </w:r>
            <w:proofErr w:type="spellStart"/>
            <w:r w:rsidRPr="00C94018">
              <w:rPr>
                <w:sz w:val="16"/>
                <w:szCs w:val="16"/>
              </w:rPr>
              <w:t>Quốc</w:t>
            </w:r>
            <w:proofErr w:type="spellEnd"/>
            <w:r w:rsidRPr="00C94018">
              <w:rPr>
                <w:sz w:val="16"/>
                <w:szCs w:val="16"/>
              </w:rPr>
              <w:t xml:space="preserve"> </w:t>
            </w:r>
            <w:proofErr w:type="spellStart"/>
            <w:r w:rsidRPr="00C94018">
              <w:rPr>
                <w:sz w:val="16"/>
                <w:szCs w:val="16"/>
              </w:rPr>
              <w:t>hội</w:t>
            </w:r>
            <w:proofErr w:type="spellEnd"/>
            <w:r w:rsidRPr="00C94018">
              <w:rPr>
                <w:sz w:val="16"/>
                <w:szCs w:val="16"/>
              </w:rPr>
              <w:t xml:space="preserve"> </w:t>
            </w:r>
            <w:proofErr w:type="spellStart"/>
            <w:r w:rsidRPr="00C94018">
              <w:rPr>
                <w:sz w:val="16"/>
                <w:szCs w:val="16"/>
              </w:rPr>
              <w:t>về</w:t>
            </w:r>
            <w:proofErr w:type="spellEnd"/>
            <w:r w:rsidRPr="00C94018">
              <w:rPr>
                <w:sz w:val="16"/>
                <w:szCs w:val="16"/>
              </w:rPr>
              <w:t xml:space="preserve"> </w:t>
            </w:r>
            <w:proofErr w:type="spellStart"/>
            <w:r w:rsidRPr="00C94018">
              <w:rPr>
                <w:sz w:val="16"/>
                <w:szCs w:val="16"/>
              </w:rPr>
              <w:t>việc</w:t>
            </w:r>
            <w:proofErr w:type="spellEnd"/>
            <w:r w:rsidRPr="00C94018">
              <w:rPr>
                <w:sz w:val="16"/>
                <w:szCs w:val="16"/>
              </w:rPr>
              <w:t xml:space="preserve"> </w:t>
            </w:r>
            <w:proofErr w:type="spellStart"/>
            <w:r w:rsidRPr="00C94018">
              <w:rPr>
                <w:sz w:val="16"/>
                <w:szCs w:val="16"/>
              </w:rPr>
              <w:t>sắp</w:t>
            </w:r>
            <w:proofErr w:type="spellEnd"/>
            <w:r w:rsidRPr="00C94018">
              <w:rPr>
                <w:sz w:val="16"/>
                <w:szCs w:val="16"/>
              </w:rPr>
              <w:t xml:space="preserve"> </w:t>
            </w:r>
            <w:proofErr w:type="spellStart"/>
            <w:r w:rsidRPr="00C94018">
              <w:rPr>
                <w:sz w:val="16"/>
                <w:szCs w:val="16"/>
              </w:rPr>
              <w:t>xếp</w:t>
            </w:r>
            <w:proofErr w:type="spellEnd"/>
            <w:r w:rsidRPr="00C94018">
              <w:rPr>
                <w:sz w:val="16"/>
                <w:szCs w:val="16"/>
              </w:rPr>
              <w:t xml:space="preserve"> </w:t>
            </w:r>
            <w:proofErr w:type="spellStart"/>
            <w:r w:rsidRPr="00C94018">
              <w:rPr>
                <w:sz w:val="16"/>
                <w:szCs w:val="16"/>
              </w:rPr>
              <w:t>các</w:t>
            </w:r>
            <w:proofErr w:type="spellEnd"/>
            <w:r w:rsidRPr="00C94018">
              <w:rPr>
                <w:sz w:val="16"/>
                <w:szCs w:val="16"/>
              </w:rPr>
              <w:t xml:space="preserve"> </w:t>
            </w:r>
            <w:proofErr w:type="spellStart"/>
            <w:r w:rsidRPr="00C94018">
              <w:rPr>
                <w:sz w:val="16"/>
                <w:szCs w:val="16"/>
              </w:rPr>
              <w:t>đơn</w:t>
            </w:r>
            <w:proofErr w:type="spellEnd"/>
            <w:r w:rsidRPr="00C94018">
              <w:rPr>
                <w:sz w:val="16"/>
                <w:szCs w:val="16"/>
              </w:rPr>
              <w:t xml:space="preserve"> </w:t>
            </w:r>
            <w:proofErr w:type="spellStart"/>
            <w:r w:rsidRPr="00C94018">
              <w:rPr>
                <w:sz w:val="16"/>
                <w:szCs w:val="16"/>
              </w:rPr>
              <w:t>vị</w:t>
            </w:r>
            <w:proofErr w:type="spellEnd"/>
            <w:r w:rsidRPr="00C94018">
              <w:rPr>
                <w:sz w:val="16"/>
                <w:szCs w:val="16"/>
              </w:rPr>
              <w:t xml:space="preserve"> </w:t>
            </w:r>
            <w:proofErr w:type="spellStart"/>
            <w:r w:rsidRPr="00C94018">
              <w:rPr>
                <w:sz w:val="16"/>
                <w:szCs w:val="16"/>
              </w:rPr>
              <w:t>hành</w:t>
            </w:r>
            <w:proofErr w:type="spellEnd"/>
            <w:r w:rsidRPr="00C94018">
              <w:rPr>
                <w:sz w:val="16"/>
                <w:szCs w:val="16"/>
              </w:rPr>
              <w:t xml:space="preserve"> </w:t>
            </w:r>
            <w:proofErr w:type="spellStart"/>
            <w:r w:rsidRPr="00C94018">
              <w:rPr>
                <w:sz w:val="16"/>
                <w:szCs w:val="16"/>
              </w:rPr>
              <w:t>chính</w:t>
            </w:r>
            <w:proofErr w:type="spellEnd"/>
            <w:r w:rsidRPr="00C94018">
              <w:rPr>
                <w:sz w:val="16"/>
                <w:szCs w:val="16"/>
              </w:rPr>
              <w:t xml:space="preserve"> </w:t>
            </w:r>
            <w:proofErr w:type="spellStart"/>
            <w:r w:rsidRPr="00C94018">
              <w:rPr>
                <w:sz w:val="16"/>
                <w:szCs w:val="16"/>
              </w:rPr>
              <w:t>cấp</w:t>
            </w:r>
            <w:proofErr w:type="spellEnd"/>
            <w:r w:rsidRPr="00C94018">
              <w:rPr>
                <w:sz w:val="16"/>
                <w:szCs w:val="16"/>
              </w:rPr>
              <w:t xml:space="preserve"> </w:t>
            </w:r>
            <w:proofErr w:type="spellStart"/>
            <w:r w:rsidRPr="00C94018">
              <w:rPr>
                <w:sz w:val="16"/>
                <w:szCs w:val="16"/>
              </w:rPr>
              <w:t>xã</w:t>
            </w:r>
            <w:proofErr w:type="spellEnd"/>
            <w:r w:rsidRPr="00C94018">
              <w:rPr>
                <w:sz w:val="16"/>
                <w:szCs w:val="16"/>
              </w:rPr>
              <w:t xml:space="preserve"> </w:t>
            </w:r>
            <w:proofErr w:type="spellStart"/>
            <w:r w:rsidRPr="00C94018">
              <w:rPr>
                <w:sz w:val="16"/>
                <w:szCs w:val="16"/>
              </w:rPr>
              <w:t>của</w:t>
            </w:r>
            <w:proofErr w:type="spellEnd"/>
            <w:r w:rsidRPr="00C94018">
              <w:rPr>
                <w:sz w:val="16"/>
                <w:szCs w:val="16"/>
              </w:rPr>
              <w:t xml:space="preserve"> </w:t>
            </w:r>
            <w:proofErr w:type="spellStart"/>
            <w:r w:rsidRPr="00C94018">
              <w:rPr>
                <w:sz w:val="16"/>
                <w:szCs w:val="16"/>
              </w:rPr>
              <w:t>tỉnh</w:t>
            </w:r>
            <w:proofErr w:type="spellEnd"/>
            <w:r w:rsidRPr="00C94018">
              <w:rPr>
                <w:sz w:val="16"/>
                <w:szCs w:val="16"/>
              </w:rPr>
              <w:t xml:space="preserve"> </w:t>
            </w:r>
            <w:proofErr w:type="spellStart"/>
            <w:r w:rsidRPr="00C94018">
              <w:rPr>
                <w:sz w:val="16"/>
                <w:szCs w:val="16"/>
              </w:rPr>
              <w:t>Quảng</w:t>
            </w:r>
            <w:proofErr w:type="spellEnd"/>
            <w:r w:rsidRPr="00C94018">
              <w:rPr>
                <w:sz w:val="16"/>
                <w:szCs w:val="16"/>
              </w:rPr>
              <w:t xml:space="preserve"> </w:t>
            </w:r>
            <w:proofErr w:type="spellStart"/>
            <w:r w:rsidRPr="00C94018">
              <w:rPr>
                <w:sz w:val="16"/>
                <w:szCs w:val="16"/>
              </w:rPr>
              <w:t>Ngãi</w:t>
            </w:r>
            <w:proofErr w:type="spellEnd"/>
            <w:r w:rsidRPr="00C94018">
              <w:rPr>
                <w:sz w:val="16"/>
                <w:szCs w:val="16"/>
              </w:rPr>
              <w:t xml:space="preserve"> </w:t>
            </w:r>
            <w:proofErr w:type="spellStart"/>
            <w:r w:rsidRPr="00C94018">
              <w:rPr>
                <w:sz w:val="16"/>
                <w:szCs w:val="16"/>
              </w:rPr>
              <w:t>năm</w:t>
            </w:r>
            <w:proofErr w:type="spellEnd"/>
            <w:r w:rsidRPr="00C94018">
              <w:rPr>
                <w:sz w:val="16"/>
                <w:szCs w:val="16"/>
              </w:rPr>
              <w:t xml:space="preserve"> 2025</w:t>
            </w:r>
          </w:p>
        </w:tc>
      </w:tr>
    </w:tbl>
    <w:p w14:paraId="74D846EA" w14:textId="77777777" w:rsidR="00C94018" w:rsidRDefault="00C94018" w:rsidP="008F0135">
      <w:pPr>
        <w:rPr>
          <w:sz w:val="12"/>
          <w:szCs w:val="12"/>
          <w:lang w:val="vi-VN"/>
        </w:rPr>
      </w:pPr>
    </w:p>
    <w:p w14:paraId="1B4FC4B1" w14:textId="77777777" w:rsidR="00C94018" w:rsidRDefault="00C94018" w:rsidP="008F0135">
      <w:pPr>
        <w:rPr>
          <w:sz w:val="12"/>
          <w:szCs w:val="12"/>
          <w:lang w:val="vi-VN"/>
        </w:rPr>
      </w:pPr>
    </w:p>
    <w:p w14:paraId="5E3968C1" w14:textId="77777777" w:rsidR="00C94018" w:rsidRDefault="00C94018" w:rsidP="008F0135">
      <w:pPr>
        <w:rPr>
          <w:sz w:val="12"/>
          <w:szCs w:val="12"/>
          <w:lang w:val="vi-VN"/>
        </w:rPr>
      </w:pPr>
    </w:p>
    <w:p w14:paraId="5B74A5A1" w14:textId="77777777" w:rsidR="00C94018" w:rsidRDefault="00C94018" w:rsidP="008F0135">
      <w:pPr>
        <w:rPr>
          <w:sz w:val="12"/>
          <w:szCs w:val="12"/>
          <w:lang w:val="vi-VN"/>
        </w:rPr>
      </w:pPr>
    </w:p>
    <w:p w14:paraId="2502F273" w14:textId="77777777" w:rsidR="00C94018" w:rsidRDefault="00C94018" w:rsidP="008F0135">
      <w:pPr>
        <w:rPr>
          <w:sz w:val="12"/>
          <w:szCs w:val="12"/>
          <w:lang w:val="vi-VN"/>
        </w:rPr>
      </w:pPr>
    </w:p>
    <w:p w14:paraId="7D1BDAE6" w14:textId="77777777" w:rsidR="00C94018" w:rsidRDefault="00C94018" w:rsidP="008F0135">
      <w:pPr>
        <w:rPr>
          <w:sz w:val="12"/>
          <w:szCs w:val="12"/>
          <w:lang w:val="vi-VN"/>
        </w:rPr>
      </w:pPr>
    </w:p>
    <w:p w14:paraId="30A9A171" w14:textId="77777777" w:rsidR="00C94018" w:rsidRDefault="00C94018" w:rsidP="008F0135">
      <w:pPr>
        <w:rPr>
          <w:sz w:val="12"/>
          <w:szCs w:val="12"/>
          <w:lang w:val="vi-VN"/>
        </w:rPr>
      </w:pPr>
    </w:p>
    <w:p w14:paraId="76A33780" w14:textId="77777777" w:rsidR="00C94018" w:rsidRDefault="00C94018" w:rsidP="008F0135">
      <w:pPr>
        <w:rPr>
          <w:sz w:val="12"/>
          <w:szCs w:val="12"/>
          <w:lang w:val="vi-VN"/>
        </w:rPr>
      </w:pPr>
    </w:p>
    <w:p w14:paraId="6E952654" w14:textId="77777777" w:rsidR="00C94018" w:rsidRDefault="00C94018" w:rsidP="008F0135">
      <w:pPr>
        <w:rPr>
          <w:sz w:val="12"/>
          <w:szCs w:val="12"/>
          <w:lang w:val="vi-VN"/>
        </w:rPr>
      </w:pPr>
    </w:p>
    <w:p w14:paraId="6AEC5608" w14:textId="77777777" w:rsidR="00C94018" w:rsidRDefault="00C94018" w:rsidP="008F0135">
      <w:pPr>
        <w:rPr>
          <w:sz w:val="12"/>
          <w:szCs w:val="12"/>
          <w:lang w:val="vi-VN"/>
        </w:rPr>
      </w:pPr>
    </w:p>
    <w:p w14:paraId="07AD51F1" w14:textId="77777777" w:rsidR="00C94018" w:rsidRDefault="00C94018" w:rsidP="008F0135">
      <w:pPr>
        <w:rPr>
          <w:sz w:val="12"/>
          <w:szCs w:val="12"/>
          <w:lang w:val="vi-VN"/>
        </w:rPr>
      </w:pPr>
    </w:p>
    <w:p w14:paraId="1F2D46B8" w14:textId="77777777" w:rsidR="00C94018" w:rsidRDefault="00C94018" w:rsidP="008F0135">
      <w:pPr>
        <w:rPr>
          <w:sz w:val="12"/>
          <w:szCs w:val="12"/>
          <w:lang w:val="vi-VN"/>
        </w:rPr>
      </w:pPr>
    </w:p>
    <w:p w14:paraId="26FED537" w14:textId="77777777" w:rsidR="00C94018" w:rsidRDefault="00C94018" w:rsidP="008F0135">
      <w:pPr>
        <w:rPr>
          <w:sz w:val="12"/>
          <w:szCs w:val="12"/>
          <w:lang w:val="vi-VN"/>
        </w:rPr>
      </w:pPr>
    </w:p>
    <w:p w14:paraId="194666B1" w14:textId="77777777" w:rsidR="00C94018" w:rsidRDefault="00C94018" w:rsidP="008F0135">
      <w:pPr>
        <w:rPr>
          <w:sz w:val="12"/>
          <w:szCs w:val="12"/>
          <w:lang w:val="vi-VN"/>
        </w:rPr>
      </w:pPr>
    </w:p>
    <w:p w14:paraId="3CDE4142" w14:textId="77777777" w:rsidR="00C94018" w:rsidRDefault="00C94018" w:rsidP="008F0135">
      <w:pPr>
        <w:rPr>
          <w:sz w:val="12"/>
          <w:szCs w:val="12"/>
          <w:lang w:val="vi-VN"/>
        </w:rPr>
      </w:pPr>
    </w:p>
    <w:p w14:paraId="357A5A38" w14:textId="77777777" w:rsidR="00C94018" w:rsidRDefault="00C94018" w:rsidP="008F0135">
      <w:pPr>
        <w:rPr>
          <w:sz w:val="12"/>
          <w:szCs w:val="12"/>
          <w:lang w:val="vi-VN"/>
        </w:rPr>
      </w:pPr>
    </w:p>
    <w:p w14:paraId="31E3D6A2" w14:textId="77777777" w:rsidR="00C94018" w:rsidRDefault="00C94018" w:rsidP="008F0135">
      <w:pPr>
        <w:rPr>
          <w:sz w:val="12"/>
          <w:szCs w:val="12"/>
          <w:lang w:val="vi-VN"/>
        </w:rPr>
      </w:pPr>
    </w:p>
    <w:p w14:paraId="0CADD8DA" w14:textId="77777777" w:rsidR="00C94018" w:rsidRDefault="00C94018" w:rsidP="008F0135">
      <w:pPr>
        <w:rPr>
          <w:sz w:val="12"/>
          <w:szCs w:val="12"/>
          <w:lang w:val="vi-VN"/>
        </w:rPr>
      </w:pPr>
    </w:p>
    <w:p w14:paraId="0464C810" w14:textId="77777777" w:rsidR="00C94018" w:rsidRDefault="00C94018" w:rsidP="008F0135">
      <w:pPr>
        <w:rPr>
          <w:sz w:val="12"/>
          <w:szCs w:val="12"/>
          <w:lang w:val="vi-VN"/>
        </w:rPr>
      </w:pPr>
    </w:p>
    <w:p w14:paraId="295BCF60" w14:textId="77777777" w:rsidR="00C94018" w:rsidRDefault="00C94018" w:rsidP="008F0135">
      <w:pPr>
        <w:rPr>
          <w:sz w:val="12"/>
          <w:szCs w:val="12"/>
          <w:lang w:val="vi-VN"/>
        </w:rPr>
      </w:pPr>
    </w:p>
    <w:p w14:paraId="422F6D3E" w14:textId="77777777" w:rsidR="00C94018" w:rsidRDefault="00C94018" w:rsidP="008F0135">
      <w:pPr>
        <w:rPr>
          <w:sz w:val="12"/>
          <w:szCs w:val="12"/>
          <w:lang w:val="vi-VN"/>
        </w:rPr>
      </w:pPr>
    </w:p>
    <w:p w14:paraId="307EB56C" w14:textId="77777777" w:rsidR="00C94018" w:rsidRDefault="00C94018" w:rsidP="008F0135">
      <w:pPr>
        <w:rPr>
          <w:sz w:val="12"/>
          <w:szCs w:val="12"/>
          <w:lang w:val="vi-VN"/>
        </w:rPr>
      </w:pPr>
    </w:p>
    <w:p w14:paraId="0802B82B" w14:textId="77777777" w:rsidR="00C94018" w:rsidRDefault="00C94018" w:rsidP="008F0135">
      <w:pPr>
        <w:rPr>
          <w:sz w:val="12"/>
          <w:szCs w:val="12"/>
          <w:lang w:val="vi-VN"/>
        </w:rPr>
      </w:pPr>
    </w:p>
    <w:p w14:paraId="6B600B7B" w14:textId="77777777" w:rsidR="00C94018" w:rsidRDefault="00C94018" w:rsidP="008F0135">
      <w:pPr>
        <w:rPr>
          <w:sz w:val="12"/>
          <w:szCs w:val="12"/>
          <w:lang w:val="vi-VN"/>
        </w:rPr>
      </w:pPr>
    </w:p>
    <w:p w14:paraId="5EA560EC" w14:textId="77777777" w:rsidR="00C94018" w:rsidRDefault="00C94018" w:rsidP="008F0135">
      <w:pPr>
        <w:rPr>
          <w:sz w:val="12"/>
          <w:szCs w:val="12"/>
          <w:lang w:val="vi-VN"/>
        </w:rPr>
      </w:pPr>
    </w:p>
    <w:p w14:paraId="353E42F5" w14:textId="77777777" w:rsidR="00DD7CE7" w:rsidRDefault="00DD7CE7" w:rsidP="008F0135">
      <w:pPr>
        <w:rPr>
          <w:sz w:val="12"/>
          <w:szCs w:val="12"/>
          <w:lang w:val="vi-VN"/>
        </w:rPr>
      </w:pPr>
    </w:p>
    <w:p w14:paraId="309B8573" w14:textId="77777777" w:rsidR="00DD7CE7" w:rsidRDefault="00DD7CE7" w:rsidP="008F0135">
      <w:pPr>
        <w:rPr>
          <w:sz w:val="12"/>
          <w:szCs w:val="12"/>
          <w:lang w:val="vi-VN"/>
        </w:rPr>
      </w:pPr>
    </w:p>
    <w:p w14:paraId="595B5B73" w14:textId="77777777" w:rsidR="00DD7CE7" w:rsidRDefault="00DD7CE7" w:rsidP="008F0135">
      <w:pPr>
        <w:rPr>
          <w:sz w:val="12"/>
          <w:szCs w:val="12"/>
          <w:lang w:val="vi-VN"/>
        </w:rPr>
      </w:pPr>
    </w:p>
    <w:p w14:paraId="20D04058" w14:textId="77777777" w:rsidR="00DD7CE7" w:rsidRDefault="00DD7CE7" w:rsidP="008F0135">
      <w:pPr>
        <w:rPr>
          <w:sz w:val="12"/>
          <w:szCs w:val="12"/>
          <w:lang w:val="vi-VN"/>
        </w:rPr>
      </w:pPr>
    </w:p>
    <w:p w14:paraId="70412338" w14:textId="77777777" w:rsidR="00DD7CE7" w:rsidRDefault="00DD7CE7" w:rsidP="008F0135">
      <w:pPr>
        <w:rPr>
          <w:sz w:val="12"/>
          <w:szCs w:val="12"/>
          <w:lang w:val="vi-VN"/>
        </w:rPr>
      </w:pPr>
    </w:p>
    <w:p w14:paraId="0DF0FE7A" w14:textId="77777777" w:rsidR="00DD7CE7" w:rsidRDefault="00DD7CE7" w:rsidP="008F0135">
      <w:pPr>
        <w:rPr>
          <w:sz w:val="12"/>
          <w:szCs w:val="12"/>
          <w:lang w:val="vi-VN"/>
        </w:rPr>
      </w:pPr>
    </w:p>
    <w:p w14:paraId="715F4DC8" w14:textId="77777777" w:rsidR="00DD7CE7" w:rsidRDefault="00DD7CE7" w:rsidP="008F0135">
      <w:pPr>
        <w:rPr>
          <w:sz w:val="12"/>
          <w:szCs w:val="12"/>
          <w:lang w:val="vi-VN"/>
        </w:rPr>
      </w:pPr>
    </w:p>
    <w:p w14:paraId="7037EC16" w14:textId="77777777" w:rsidR="00DD7CE7" w:rsidRDefault="00DD7CE7" w:rsidP="008F0135">
      <w:pPr>
        <w:rPr>
          <w:sz w:val="12"/>
          <w:szCs w:val="12"/>
          <w:lang w:val="vi-VN"/>
        </w:rPr>
      </w:pPr>
    </w:p>
    <w:p w14:paraId="2C6900B4" w14:textId="77777777" w:rsidR="00DD7CE7" w:rsidRDefault="00DD7CE7" w:rsidP="008F0135">
      <w:pPr>
        <w:rPr>
          <w:sz w:val="12"/>
          <w:szCs w:val="12"/>
          <w:lang w:val="vi-VN"/>
        </w:rPr>
      </w:pPr>
    </w:p>
    <w:p w14:paraId="534CC4D8" w14:textId="77777777" w:rsidR="00DD7CE7" w:rsidRDefault="00DD7CE7" w:rsidP="008F0135">
      <w:pPr>
        <w:rPr>
          <w:sz w:val="12"/>
          <w:szCs w:val="12"/>
          <w:lang w:val="vi-VN"/>
        </w:rPr>
      </w:pPr>
    </w:p>
    <w:p w14:paraId="432868F0" w14:textId="77777777" w:rsidR="00DD7CE7" w:rsidRDefault="00DD7CE7" w:rsidP="008F0135">
      <w:pPr>
        <w:rPr>
          <w:sz w:val="12"/>
          <w:szCs w:val="12"/>
          <w:lang w:val="vi-VN"/>
        </w:rPr>
      </w:pPr>
    </w:p>
    <w:p w14:paraId="004E8A32" w14:textId="77777777" w:rsidR="00DD7CE7" w:rsidRDefault="00DD7CE7" w:rsidP="008F0135">
      <w:pPr>
        <w:rPr>
          <w:sz w:val="12"/>
          <w:szCs w:val="12"/>
          <w:lang w:val="vi-VN"/>
        </w:rPr>
      </w:pPr>
    </w:p>
    <w:p w14:paraId="60184CD2" w14:textId="77777777" w:rsidR="00DD7CE7" w:rsidRDefault="00DD7CE7" w:rsidP="008F0135">
      <w:pPr>
        <w:rPr>
          <w:sz w:val="12"/>
          <w:szCs w:val="12"/>
          <w:lang w:val="vi-VN"/>
        </w:rPr>
      </w:pPr>
    </w:p>
    <w:p w14:paraId="1F47F806" w14:textId="77777777" w:rsidR="00DD7CE7" w:rsidRDefault="00DD7CE7" w:rsidP="008F0135">
      <w:pPr>
        <w:rPr>
          <w:sz w:val="12"/>
          <w:szCs w:val="12"/>
          <w:lang w:val="vi-VN"/>
        </w:rPr>
      </w:pPr>
    </w:p>
    <w:p w14:paraId="2702B6FA" w14:textId="77777777" w:rsidR="00DD7CE7" w:rsidRDefault="00DD7CE7" w:rsidP="008F0135">
      <w:pPr>
        <w:rPr>
          <w:sz w:val="12"/>
          <w:szCs w:val="12"/>
          <w:lang w:val="vi-VN"/>
        </w:rPr>
      </w:pPr>
    </w:p>
    <w:p w14:paraId="2E326286" w14:textId="77777777" w:rsidR="00DD7CE7" w:rsidRDefault="00DD7CE7" w:rsidP="008F0135">
      <w:pPr>
        <w:rPr>
          <w:sz w:val="12"/>
          <w:szCs w:val="12"/>
          <w:lang w:val="vi-VN"/>
        </w:rPr>
      </w:pPr>
    </w:p>
    <w:p w14:paraId="5DFA7004" w14:textId="77777777" w:rsidR="00DD7CE7" w:rsidRDefault="00DD7CE7" w:rsidP="008F0135">
      <w:pPr>
        <w:rPr>
          <w:sz w:val="12"/>
          <w:szCs w:val="12"/>
          <w:lang w:val="vi-VN"/>
        </w:rPr>
      </w:pPr>
    </w:p>
    <w:p w14:paraId="6BA83247" w14:textId="77777777" w:rsidR="00DD7CE7" w:rsidRDefault="00DD7CE7" w:rsidP="008F0135">
      <w:pPr>
        <w:rPr>
          <w:sz w:val="12"/>
          <w:szCs w:val="12"/>
          <w:lang w:val="vi-VN"/>
        </w:rPr>
      </w:pPr>
    </w:p>
    <w:p w14:paraId="098425AA" w14:textId="77777777" w:rsidR="00C94018" w:rsidRDefault="00C94018" w:rsidP="008F0135">
      <w:pPr>
        <w:rPr>
          <w:sz w:val="12"/>
          <w:szCs w:val="12"/>
          <w:lang w:val="vi-VN"/>
        </w:rPr>
      </w:pPr>
    </w:p>
    <w:p w14:paraId="2DA59BC3" w14:textId="77777777" w:rsidR="00C94018" w:rsidRDefault="00C94018" w:rsidP="008F0135">
      <w:pPr>
        <w:rPr>
          <w:sz w:val="12"/>
          <w:szCs w:val="12"/>
          <w:lang w:val="vi-VN"/>
        </w:rPr>
      </w:pPr>
    </w:p>
    <w:p w14:paraId="455559BD" w14:textId="77777777" w:rsidR="00C94018" w:rsidRDefault="00C94018" w:rsidP="008F0135">
      <w:pPr>
        <w:rPr>
          <w:sz w:val="12"/>
          <w:szCs w:val="12"/>
          <w:lang w:val="vi-VN"/>
        </w:rPr>
      </w:pPr>
    </w:p>
    <w:p w14:paraId="76606F97" w14:textId="77777777" w:rsidR="00C94018" w:rsidRDefault="00C94018" w:rsidP="008F0135">
      <w:pPr>
        <w:rPr>
          <w:sz w:val="12"/>
          <w:szCs w:val="12"/>
          <w:lang w:val="vi-VN"/>
        </w:rPr>
      </w:pPr>
    </w:p>
    <w:p w14:paraId="6CA5DC14" w14:textId="77777777" w:rsidR="00C94018" w:rsidRDefault="00C94018" w:rsidP="008F0135">
      <w:pPr>
        <w:rPr>
          <w:sz w:val="12"/>
          <w:szCs w:val="12"/>
          <w:lang w:val="vi-VN"/>
        </w:rPr>
      </w:pPr>
    </w:p>
    <w:p w14:paraId="31F8DE95" w14:textId="77777777" w:rsidR="00C94018" w:rsidRDefault="00C94018" w:rsidP="008F0135">
      <w:pPr>
        <w:rPr>
          <w:sz w:val="12"/>
          <w:szCs w:val="12"/>
          <w:lang w:val="vi-VN"/>
        </w:rPr>
      </w:pPr>
    </w:p>
    <w:p w14:paraId="337FC296" w14:textId="77777777" w:rsidR="00C94018" w:rsidRDefault="00C94018" w:rsidP="008F0135">
      <w:pPr>
        <w:rPr>
          <w:sz w:val="12"/>
          <w:szCs w:val="12"/>
          <w:lang w:val="vi-VN"/>
        </w:rPr>
      </w:pPr>
    </w:p>
    <w:p w14:paraId="33A16297" w14:textId="77777777" w:rsidR="00C94018" w:rsidRDefault="00C94018" w:rsidP="008F0135">
      <w:pPr>
        <w:rPr>
          <w:sz w:val="12"/>
          <w:szCs w:val="12"/>
          <w:lang w:val="vi-VN"/>
        </w:rPr>
      </w:pPr>
    </w:p>
    <w:p w14:paraId="5150124C" w14:textId="77777777" w:rsidR="00C94018" w:rsidRDefault="00C94018" w:rsidP="008F0135">
      <w:pPr>
        <w:rPr>
          <w:sz w:val="12"/>
          <w:szCs w:val="12"/>
          <w:lang w:val="vi-VN"/>
        </w:rPr>
      </w:pPr>
    </w:p>
    <w:p w14:paraId="07DAC67A" w14:textId="77777777" w:rsidR="00C94018" w:rsidRDefault="00C94018" w:rsidP="008F0135">
      <w:pPr>
        <w:rPr>
          <w:sz w:val="12"/>
          <w:szCs w:val="12"/>
          <w:lang w:val="vi-VN"/>
        </w:rPr>
      </w:pPr>
    </w:p>
    <w:p w14:paraId="6EFCFA21" w14:textId="77777777" w:rsidR="00C94018" w:rsidRDefault="00C94018" w:rsidP="008F0135">
      <w:pPr>
        <w:rPr>
          <w:sz w:val="12"/>
          <w:szCs w:val="12"/>
          <w:lang w:val="vi-VN"/>
        </w:rPr>
      </w:pPr>
    </w:p>
    <w:p w14:paraId="7A14AC96" w14:textId="77777777" w:rsidR="00C94018" w:rsidRDefault="00C94018" w:rsidP="008F0135">
      <w:pPr>
        <w:rPr>
          <w:sz w:val="12"/>
          <w:szCs w:val="12"/>
          <w:lang w:val="vi-VN"/>
        </w:rPr>
      </w:pPr>
    </w:p>
    <w:tbl>
      <w:tblPr>
        <w:tblW w:w="16160" w:type="dxa"/>
        <w:tblInd w:w="-601" w:type="dxa"/>
        <w:tblLayout w:type="fixed"/>
        <w:tblLook w:val="04A0" w:firstRow="1" w:lastRow="0" w:firstColumn="1" w:lastColumn="0" w:noHBand="0" w:noVBand="1"/>
      </w:tblPr>
      <w:tblGrid>
        <w:gridCol w:w="567"/>
        <w:gridCol w:w="702"/>
        <w:gridCol w:w="1567"/>
        <w:gridCol w:w="1100"/>
        <w:gridCol w:w="700"/>
        <w:gridCol w:w="702"/>
        <w:gridCol w:w="850"/>
        <w:gridCol w:w="1092"/>
        <w:gridCol w:w="992"/>
        <w:gridCol w:w="920"/>
        <w:gridCol w:w="900"/>
        <w:gridCol w:w="1000"/>
        <w:gridCol w:w="1007"/>
        <w:gridCol w:w="992"/>
        <w:gridCol w:w="851"/>
        <w:gridCol w:w="850"/>
        <w:gridCol w:w="1368"/>
      </w:tblGrid>
      <w:tr w:rsidR="00C94018" w:rsidRPr="00C94018" w14:paraId="28090719" w14:textId="77777777" w:rsidTr="00B54DBE">
        <w:trPr>
          <w:trHeight w:val="435"/>
        </w:trPr>
        <w:tc>
          <w:tcPr>
            <w:tcW w:w="16160" w:type="dxa"/>
            <w:gridSpan w:val="17"/>
            <w:tcBorders>
              <w:top w:val="nil"/>
              <w:left w:val="nil"/>
              <w:bottom w:val="nil"/>
              <w:right w:val="nil"/>
            </w:tcBorders>
            <w:shd w:val="clear" w:color="auto" w:fill="auto"/>
            <w:vAlign w:val="center"/>
            <w:hideMark/>
          </w:tcPr>
          <w:p w14:paraId="600B2EA3" w14:textId="77777777" w:rsidR="00C94018" w:rsidRPr="00B54DBE" w:rsidRDefault="00C94018" w:rsidP="00C94018">
            <w:pPr>
              <w:jc w:val="center"/>
              <w:rPr>
                <w:b/>
                <w:bCs/>
                <w:sz w:val="28"/>
                <w:szCs w:val="28"/>
              </w:rPr>
            </w:pPr>
            <w:bookmarkStart w:id="10" w:name="RANGE!B1:BY151"/>
            <w:proofErr w:type="spellStart"/>
            <w:r w:rsidRPr="00B54DBE">
              <w:rPr>
                <w:b/>
                <w:bCs/>
                <w:sz w:val="28"/>
                <w:szCs w:val="28"/>
              </w:rPr>
              <w:lastRenderedPageBreak/>
              <w:t>Phụ</w:t>
            </w:r>
            <w:proofErr w:type="spellEnd"/>
            <w:r w:rsidRPr="00B54DBE">
              <w:rPr>
                <w:b/>
                <w:bCs/>
                <w:sz w:val="28"/>
                <w:szCs w:val="28"/>
              </w:rPr>
              <w:t xml:space="preserve"> </w:t>
            </w:r>
            <w:proofErr w:type="spellStart"/>
            <w:r w:rsidRPr="00B54DBE">
              <w:rPr>
                <w:b/>
                <w:bCs/>
                <w:sz w:val="28"/>
                <w:szCs w:val="28"/>
              </w:rPr>
              <w:t>lục</w:t>
            </w:r>
            <w:proofErr w:type="spellEnd"/>
            <w:r w:rsidRPr="00B54DBE">
              <w:rPr>
                <w:b/>
                <w:bCs/>
                <w:sz w:val="28"/>
                <w:szCs w:val="28"/>
              </w:rPr>
              <w:t xml:space="preserve"> 6</w:t>
            </w:r>
            <w:bookmarkEnd w:id="10"/>
          </w:p>
        </w:tc>
      </w:tr>
      <w:tr w:rsidR="00C94018" w:rsidRPr="00C94018" w14:paraId="34040037" w14:textId="77777777" w:rsidTr="00B54DBE">
        <w:trPr>
          <w:trHeight w:val="435"/>
        </w:trPr>
        <w:tc>
          <w:tcPr>
            <w:tcW w:w="16160" w:type="dxa"/>
            <w:gridSpan w:val="17"/>
            <w:tcBorders>
              <w:top w:val="nil"/>
              <w:left w:val="nil"/>
              <w:bottom w:val="nil"/>
              <w:right w:val="nil"/>
            </w:tcBorders>
            <w:shd w:val="clear" w:color="auto" w:fill="auto"/>
            <w:vAlign w:val="center"/>
            <w:hideMark/>
          </w:tcPr>
          <w:p w14:paraId="7D62026D" w14:textId="77777777" w:rsidR="00C94018" w:rsidRPr="00B54DBE" w:rsidRDefault="00C94018" w:rsidP="00C94018">
            <w:pPr>
              <w:jc w:val="center"/>
              <w:rPr>
                <w:b/>
                <w:bCs/>
                <w:sz w:val="28"/>
                <w:szCs w:val="28"/>
              </w:rPr>
            </w:pPr>
            <w:r w:rsidRPr="00B54DBE">
              <w:rPr>
                <w:b/>
                <w:bCs/>
                <w:sz w:val="28"/>
                <w:szCs w:val="28"/>
              </w:rPr>
              <w:t>KẾ HOẠCH ĐẦU TƯ CÔNG GIAI ĐOẠN 2021 - 2025</w:t>
            </w:r>
          </w:p>
        </w:tc>
      </w:tr>
      <w:tr w:rsidR="00C94018" w:rsidRPr="00C94018" w14:paraId="5E6F2471" w14:textId="77777777" w:rsidTr="00B54DBE">
        <w:trPr>
          <w:trHeight w:val="528"/>
        </w:trPr>
        <w:tc>
          <w:tcPr>
            <w:tcW w:w="16160" w:type="dxa"/>
            <w:gridSpan w:val="17"/>
            <w:tcBorders>
              <w:top w:val="nil"/>
              <w:left w:val="nil"/>
              <w:bottom w:val="nil"/>
              <w:right w:val="nil"/>
            </w:tcBorders>
            <w:shd w:val="clear" w:color="auto" w:fill="auto"/>
            <w:vAlign w:val="center"/>
            <w:hideMark/>
          </w:tcPr>
          <w:p w14:paraId="1889181F" w14:textId="77777777" w:rsidR="00C94018" w:rsidRPr="00B54DBE" w:rsidRDefault="00C94018" w:rsidP="00C94018">
            <w:pPr>
              <w:jc w:val="center"/>
              <w:rPr>
                <w:b/>
                <w:bCs/>
                <w:sz w:val="28"/>
                <w:szCs w:val="28"/>
              </w:rPr>
            </w:pPr>
            <w:r w:rsidRPr="00B54DBE">
              <w:rPr>
                <w:b/>
                <w:bCs/>
                <w:sz w:val="28"/>
                <w:szCs w:val="28"/>
              </w:rPr>
              <w:t xml:space="preserve">Danh </w:t>
            </w:r>
            <w:proofErr w:type="spellStart"/>
            <w:r w:rsidRPr="00B54DBE">
              <w:rPr>
                <w:b/>
                <w:bCs/>
                <w:sz w:val="28"/>
                <w:szCs w:val="28"/>
              </w:rPr>
              <w:t>mục</w:t>
            </w:r>
            <w:proofErr w:type="spellEnd"/>
            <w:r w:rsidRPr="00B54DBE">
              <w:rPr>
                <w:b/>
                <w:bCs/>
                <w:sz w:val="28"/>
                <w:szCs w:val="28"/>
              </w:rPr>
              <w:t xml:space="preserve"> </w:t>
            </w:r>
            <w:proofErr w:type="spellStart"/>
            <w:r w:rsidRPr="00B54DBE">
              <w:rPr>
                <w:b/>
                <w:bCs/>
                <w:sz w:val="28"/>
                <w:szCs w:val="28"/>
              </w:rPr>
              <w:t>dự</w:t>
            </w:r>
            <w:proofErr w:type="spellEnd"/>
            <w:r w:rsidRPr="00B54DBE">
              <w:rPr>
                <w:b/>
                <w:bCs/>
                <w:sz w:val="28"/>
                <w:szCs w:val="28"/>
              </w:rPr>
              <w:t xml:space="preserve"> </w:t>
            </w:r>
            <w:proofErr w:type="spellStart"/>
            <w:r w:rsidRPr="00B54DBE">
              <w:rPr>
                <w:b/>
                <w:bCs/>
                <w:sz w:val="28"/>
                <w:szCs w:val="28"/>
              </w:rPr>
              <w:t>án</w:t>
            </w:r>
            <w:proofErr w:type="spellEnd"/>
            <w:r w:rsidRPr="00B54DBE">
              <w:rPr>
                <w:b/>
                <w:bCs/>
                <w:sz w:val="28"/>
                <w:szCs w:val="28"/>
              </w:rPr>
              <w:t xml:space="preserve"> </w:t>
            </w:r>
            <w:proofErr w:type="spellStart"/>
            <w:r w:rsidRPr="00B54DBE">
              <w:rPr>
                <w:b/>
                <w:bCs/>
                <w:sz w:val="28"/>
                <w:szCs w:val="28"/>
              </w:rPr>
              <w:t>khởi</w:t>
            </w:r>
            <w:proofErr w:type="spellEnd"/>
            <w:r w:rsidRPr="00B54DBE">
              <w:rPr>
                <w:b/>
                <w:bCs/>
                <w:sz w:val="28"/>
                <w:szCs w:val="28"/>
              </w:rPr>
              <w:t xml:space="preserve"> </w:t>
            </w:r>
            <w:proofErr w:type="spellStart"/>
            <w:r w:rsidRPr="00B54DBE">
              <w:rPr>
                <w:b/>
                <w:bCs/>
                <w:sz w:val="28"/>
                <w:szCs w:val="28"/>
              </w:rPr>
              <w:t>công</w:t>
            </w:r>
            <w:proofErr w:type="spellEnd"/>
            <w:r w:rsidRPr="00B54DBE">
              <w:rPr>
                <w:b/>
                <w:bCs/>
                <w:sz w:val="28"/>
                <w:szCs w:val="28"/>
              </w:rPr>
              <w:t xml:space="preserve"> </w:t>
            </w:r>
            <w:proofErr w:type="spellStart"/>
            <w:r w:rsidRPr="00B54DBE">
              <w:rPr>
                <w:b/>
                <w:bCs/>
                <w:sz w:val="28"/>
                <w:szCs w:val="28"/>
              </w:rPr>
              <w:t>mới</w:t>
            </w:r>
            <w:proofErr w:type="spellEnd"/>
            <w:r w:rsidRPr="00B54DBE">
              <w:rPr>
                <w:b/>
                <w:bCs/>
                <w:sz w:val="28"/>
                <w:szCs w:val="28"/>
              </w:rPr>
              <w:t xml:space="preserve"> </w:t>
            </w:r>
            <w:proofErr w:type="spellStart"/>
            <w:r w:rsidRPr="00B54DBE">
              <w:rPr>
                <w:b/>
                <w:bCs/>
                <w:sz w:val="28"/>
                <w:szCs w:val="28"/>
              </w:rPr>
              <w:t>giai</w:t>
            </w:r>
            <w:proofErr w:type="spellEnd"/>
            <w:r w:rsidRPr="00B54DBE">
              <w:rPr>
                <w:b/>
                <w:bCs/>
                <w:sz w:val="28"/>
                <w:szCs w:val="28"/>
              </w:rPr>
              <w:t xml:space="preserve"> </w:t>
            </w:r>
            <w:proofErr w:type="spellStart"/>
            <w:r w:rsidRPr="00B54DBE">
              <w:rPr>
                <w:b/>
                <w:bCs/>
                <w:sz w:val="28"/>
                <w:szCs w:val="28"/>
              </w:rPr>
              <w:t>đoạn</w:t>
            </w:r>
            <w:proofErr w:type="spellEnd"/>
            <w:r w:rsidRPr="00B54DBE">
              <w:rPr>
                <w:b/>
                <w:bCs/>
                <w:sz w:val="28"/>
                <w:szCs w:val="28"/>
              </w:rPr>
              <w:t xml:space="preserve"> 2021-2025</w:t>
            </w:r>
          </w:p>
        </w:tc>
      </w:tr>
      <w:tr w:rsidR="00C94018" w:rsidRPr="00C94018" w14:paraId="72BE0383" w14:textId="77777777" w:rsidTr="00B54DBE">
        <w:trPr>
          <w:trHeight w:val="505"/>
        </w:trPr>
        <w:tc>
          <w:tcPr>
            <w:tcW w:w="16160" w:type="dxa"/>
            <w:gridSpan w:val="17"/>
            <w:tcBorders>
              <w:top w:val="nil"/>
              <w:left w:val="nil"/>
              <w:bottom w:val="nil"/>
              <w:right w:val="nil"/>
            </w:tcBorders>
            <w:shd w:val="clear" w:color="auto" w:fill="auto"/>
            <w:vAlign w:val="center"/>
            <w:hideMark/>
          </w:tcPr>
          <w:p w14:paraId="68D5F251" w14:textId="77777777" w:rsidR="00C94018" w:rsidRPr="00B54DBE" w:rsidRDefault="00C94018" w:rsidP="00C94018">
            <w:pPr>
              <w:jc w:val="center"/>
              <w:rPr>
                <w:b/>
                <w:bCs/>
                <w:sz w:val="28"/>
                <w:szCs w:val="28"/>
              </w:rPr>
            </w:pPr>
            <w:proofErr w:type="spellStart"/>
            <w:r w:rsidRPr="00B54DBE">
              <w:rPr>
                <w:b/>
                <w:bCs/>
                <w:sz w:val="28"/>
                <w:szCs w:val="28"/>
              </w:rPr>
              <w:t>Chuyển</w:t>
            </w:r>
            <w:proofErr w:type="spellEnd"/>
            <w:r w:rsidRPr="00B54DBE">
              <w:rPr>
                <w:b/>
                <w:bCs/>
                <w:sz w:val="28"/>
                <w:szCs w:val="28"/>
              </w:rPr>
              <w:t xml:space="preserve"> </w:t>
            </w:r>
            <w:proofErr w:type="spellStart"/>
            <w:r w:rsidRPr="00B54DBE">
              <w:rPr>
                <w:b/>
                <w:bCs/>
                <w:sz w:val="28"/>
                <w:szCs w:val="28"/>
              </w:rPr>
              <w:t>kế</w:t>
            </w:r>
            <w:proofErr w:type="spellEnd"/>
            <w:r w:rsidRPr="00B54DBE">
              <w:rPr>
                <w:b/>
                <w:bCs/>
                <w:sz w:val="28"/>
                <w:szCs w:val="28"/>
              </w:rPr>
              <w:t xml:space="preserve"> </w:t>
            </w:r>
            <w:proofErr w:type="spellStart"/>
            <w:r w:rsidRPr="00B54DBE">
              <w:rPr>
                <w:b/>
                <w:bCs/>
                <w:sz w:val="28"/>
                <w:szCs w:val="28"/>
              </w:rPr>
              <w:t>hoạch</w:t>
            </w:r>
            <w:proofErr w:type="spellEnd"/>
            <w:r w:rsidRPr="00B54DBE">
              <w:rPr>
                <w:b/>
                <w:bCs/>
                <w:sz w:val="28"/>
                <w:szCs w:val="28"/>
              </w:rPr>
              <w:t xml:space="preserve"> </w:t>
            </w:r>
            <w:proofErr w:type="spellStart"/>
            <w:r w:rsidRPr="00B54DBE">
              <w:rPr>
                <w:b/>
                <w:bCs/>
                <w:sz w:val="28"/>
                <w:szCs w:val="28"/>
              </w:rPr>
              <w:t>đầu</w:t>
            </w:r>
            <w:proofErr w:type="spellEnd"/>
            <w:r w:rsidRPr="00B54DBE">
              <w:rPr>
                <w:b/>
                <w:bCs/>
                <w:sz w:val="28"/>
                <w:szCs w:val="28"/>
              </w:rPr>
              <w:t xml:space="preserve"> </w:t>
            </w:r>
            <w:proofErr w:type="spellStart"/>
            <w:r w:rsidRPr="00B54DBE">
              <w:rPr>
                <w:b/>
                <w:bCs/>
                <w:sz w:val="28"/>
                <w:szCs w:val="28"/>
              </w:rPr>
              <w:t>tư</w:t>
            </w:r>
            <w:proofErr w:type="spellEnd"/>
            <w:r w:rsidRPr="00B54DBE">
              <w:rPr>
                <w:b/>
                <w:bCs/>
                <w:sz w:val="28"/>
                <w:szCs w:val="28"/>
              </w:rPr>
              <w:t xml:space="preserve"> </w:t>
            </w:r>
            <w:proofErr w:type="spellStart"/>
            <w:r w:rsidRPr="00B54DBE">
              <w:rPr>
                <w:b/>
                <w:bCs/>
                <w:sz w:val="28"/>
                <w:szCs w:val="28"/>
              </w:rPr>
              <w:t>công</w:t>
            </w:r>
            <w:proofErr w:type="spellEnd"/>
            <w:r w:rsidRPr="00B54DBE">
              <w:rPr>
                <w:b/>
                <w:bCs/>
                <w:sz w:val="28"/>
                <w:szCs w:val="28"/>
              </w:rPr>
              <w:t xml:space="preserve"> </w:t>
            </w:r>
            <w:proofErr w:type="spellStart"/>
            <w:r w:rsidRPr="00B54DBE">
              <w:rPr>
                <w:b/>
                <w:bCs/>
                <w:sz w:val="28"/>
                <w:szCs w:val="28"/>
              </w:rPr>
              <w:t>trung</w:t>
            </w:r>
            <w:proofErr w:type="spellEnd"/>
            <w:r w:rsidRPr="00B54DBE">
              <w:rPr>
                <w:b/>
                <w:bCs/>
                <w:sz w:val="28"/>
                <w:szCs w:val="28"/>
              </w:rPr>
              <w:t xml:space="preserve"> </w:t>
            </w:r>
            <w:proofErr w:type="spellStart"/>
            <w:r w:rsidRPr="00B54DBE">
              <w:rPr>
                <w:b/>
                <w:bCs/>
                <w:sz w:val="28"/>
                <w:szCs w:val="28"/>
              </w:rPr>
              <w:t>hạn</w:t>
            </w:r>
            <w:proofErr w:type="spellEnd"/>
            <w:r w:rsidRPr="00B54DBE">
              <w:rPr>
                <w:b/>
                <w:bCs/>
                <w:sz w:val="28"/>
                <w:szCs w:val="28"/>
              </w:rPr>
              <w:t xml:space="preserve"> </w:t>
            </w:r>
            <w:proofErr w:type="spellStart"/>
            <w:r w:rsidRPr="00B54DBE">
              <w:rPr>
                <w:b/>
                <w:bCs/>
                <w:sz w:val="28"/>
                <w:szCs w:val="28"/>
              </w:rPr>
              <w:t>giai</w:t>
            </w:r>
            <w:proofErr w:type="spellEnd"/>
            <w:r w:rsidRPr="00B54DBE">
              <w:rPr>
                <w:b/>
                <w:bCs/>
                <w:sz w:val="28"/>
                <w:szCs w:val="28"/>
              </w:rPr>
              <w:t xml:space="preserve"> </w:t>
            </w:r>
            <w:proofErr w:type="spellStart"/>
            <w:r w:rsidRPr="00B54DBE">
              <w:rPr>
                <w:b/>
                <w:bCs/>
                <w:sz w:val="28"/>
                <w:szCs w:val="28"/>
              </w:rPr>
              <w:t>đoạn</w:t>
            </w:r>
            <w:proofErr w:type="spellEnd"/>
            <w:r w:rsidRPr="00B54DBE">
              <w:rPr>
                <w:b/>
                <w:bCs/>
                <w:sz w:val="28"/>
                <w:szCs w:val="28"/>
              </w:rPr>
              <w:t xml:space="preserve"> 2021-2025 </w:t>
            </w:r>
            <w:proofErr w:type="spellStart"/>
            <w:r w:rsidRPr="00B54DBE">
              <w:rPr>
                <w:b/>
                <w:bCs/>
                <w:sz w:val="28"/>
                <w:szCs w:val="28"/>
              </w:rPr>
              <w:t>của</w:t>
            </w:r>
            <w:proofErr w:type="spellEnd"/>
            <w:r w:rsidRPr="00B54DBE">
              <w:rPr>
                <w:b/>
                <w:bCs/>
                <w:sz w:val="28"/>
                <w:szCs w:val="28"/>
              </w:rPr>
              <w:t xml:space="preserve"> </w:t>
            </w:r>
            <w:proofErr w:type="spellStart"/>
            <w:r w:rsidRPr="00B54DBE">
              <w:rPr>
                <w:b/>
                <w:bCs/>
                <w:sz w:val="28"/>
                <w:szCs w:val="28"/>
              </w:rPr>
              <w:t>tỉnh</w:t>
            </w:r>
            <w:proofErr w:type="spellEnd"/>
            <w:r w:rsidRPr="00B54DBE">
              <w:rPr>
                <w:b/>
                <w:bCs/>
                <w:sz w:val="28"/>
                <w:szCs w:val="28"/>
              </w:rPr>
              <w:t xml:space="preserve"> </w:t>
            </w:r>
            <w:proofErr w:type="spellStart"/>
            <w:r w:rsidRPr="00B54DBE">
              <w:rPr>
                <w:b/>
                <w:bCs/>
                <w:sz w:val="28"/>
                <w:szCs w:val="28"/>
              </w:rPr>
              <w:t>Quảng</w:t>
            </w:r>
            <w:proofErr w:type="spellEnd"/>
            <w:r w:rsidRPr="00B54DBE">
              <w:rPr>
                <w:b/>
                <w:bCs/>
                <w:sz w:val="28"/>
                <w:szCs w:val="28"/>
              </w:rPr>
              <w:t xml:space="preserve"> </w:t>
            </w:r>
            <w:proofErr w:type="spellStart"/>
            <w:r w:rsidRPr="00B54DBE">
              <w:rPr>
                <w:b/>
                <w:bCs/>
                <w:sz w:val="28"/>
                <w:szCs w:val="28"/>
              </w:rPr>
              <w:t>Ngãi</w:t>
            </w:r>
            <w:proofErr w:type="spellEnd"/>
            <w:r w:rsidRPr="00B54DBE">
              <w:rPr>
                <w:b/>
                <w:bCs/>
                <w:sz w:val="28"/>
                <w:szCs w:val="28"/>
              </w:rPr>
              <w:t xml:space="preserve"> (</w:t>
            </w:r>
            <w:proofErr w:type="spellStart"/>
            <w:r w:rsidRPr="00B54DBE">
              <w:rPr>
                <w:b/>
                <w:bCs/>
                <w:sz w:val="28"/>
                <w:szCs w:val="28"/>
              </w:rPr>
              <w:t>cũ</w:t>
            </w:r>
            <w:proofErr w:type="spellEnd"/>
            <w:r w:rsidRPr="00B54DBE">
              <w:rPr>
                <w:b/>
                <w:bCs/>
                <w:sz w:val="28"/>
                <w:szCs w:val="28"/>
              </w:rPr>
              <w:t xml:space="preserve">) </w:t>
            </w:r>
            <w:proofErr w:type="spellStart"/>
            <w:r w:rsidRPr="00B54DBE">
              <w:rPr>
                <w:b/>
                <w:bCs/>
                <w:sz w:val="28"/>
                <w:szCs w:val="28"/>
              </w:rPr>
              <w:t>vào</w:t>
            </w:r>
            <w:proofErr w:type="spellEnd"/>
            <w:r w:rsidRPr="00B54DBE">
              <w:rPr>
                <w:b/>
                <w:bCs/>
                <w:sz w:val="28"/>
                <w:szCs w:val="28"/>
              </w:rPr>
              <w:t xml:space="preserve"> </w:t>
            </w:r>
            <w:proofErr w:type="spellStart"/>
            <w:r w:rsidRPr="00B54DBE">
              <w:rPr>
                <w:b/>
                <w:bCs/>
                <w:sz w:val="28"/>
                <w:szCs w:val="28"/>
              </w:rPr>
              <w:t>tỉnh</w:t>
            </w:r>
            <w:proofErr w:type="spellEnd"/>
            <w:r w:rsidRPr="00B54DBE">
              <w:rPr>
                <w:b/>
                <w:bCs/>
                <w:sz w:val="28"/>
                <w:szCs w:val="28"/>
              </w:rPr>
              <w:t xml:space="preserve"> </w:t>
            </w:r>
            <w:proofErr w:type="spellStart"/>
            <w:r w:rsidRPr="00B54DBE">
              <w:rPr>
                <w:b/>
                <w:bCs/>
                <w:sz w:val="28"/>
                <w:szCs w:val="28"/>
              </w:rPr>
              <w:t>Quảng</w:t>
            </w:r>
            <w:proofErr w:type="spellEnd"/>
            <w:r w:rsidRPr="00B54DBE">
              <w:rPr>
                <w:b/>
                <w:bCs/>
                <w:sz w:val="28"/>
                <w:szCs w:val="28"/>
              </w:rPr>
              <w:t xml:space="preserve"> </w:t>
            </w:r>
            <w:proofErr w:type="spellStart"/>
            <w:r w:rsidRPr="00B54DBE">
              <w:rPr>
                <w:b/>
                <w:bCs/>
                <w:sz w:val="28"/>
                <w:szCs w:val="28"/>
              </w:rPr>
              <w:t>Ngãi</w:t>
            </w:r>
            <w:proofErr w:type="spellEnd"/>
            <w:r w:rsidRPr="00B54DBE">
              <w:rPr>
                <w:b/>
                <w:bCs/>
                <w:sz w:val="28"/>
                <w:szCs w:val="28"/>
              </w:rPr>
              <w:t xml:space="preserve"> (</w:t>
            </w:r>
            <w:proofErr w:type="spellStart"/>
            <w:r w:rsidRPr="00B54DBE">
              <w:rPr>
                <w:b/>
                <w:bCs/>
                <w:sz w:val="28"/>
                <w:szCs w:val="28"/>
              </w:rPr>
              <w:t>mới</w:t>
            </w:r>
            <w:proofErr w:type="spellEnd"/>
            <w:r w:rsidRPr="00B54DBE">
              <w:rPr>
                <w:b/>
                <w:bCs/>
                <w:sz w:val="28"/>
                <w:szCs w:val="28"/>
              </w:rPr>
              <w:t>)</w:t>
            </w:r>
          </w:p>
        </w:tc>
      </w:tr>
      <w:tr w:rsidR="00C94018" w:rsidRPr="00C94018" w14:paraId="661A461E" w14:textId="77777777" w:rsidTr="00B54DBE">
        <w:trPr>
          <w:trHeight w:val="410"/>
        </w:trPr>
        <w:tc>
          <w:tcPr>
            <w:tcW w:w="16160" w:type="dxa"/>
            <w:gridSpan w:val="17"/>
            <w:tcBorders>
              <w:top w:val="nil"/>
              <w:left w:val="nil"/>
              <w:bottom w:val="nil"/>
              <w:right w:val="nil"/>
            </w:tcBorders>
            <w:shd w:val="clear" w:color="auto" w:fill="auto"/>
            <w:noWrap/>
            <w:vAlign w:val="center"/>
            <w:hideMark/>
          </w:tcPr>
          <w:p w14:paraId="7E999C9E" w14:textId="77777777" w:rsidR="00C94018" w:rsidRPr="00B54DBE" w:rsidRDefault="00C94018" w:rsidP="00C94018">
            <w:pPr>
              <w:jc w:val="center"/>
              <w:rPr>
                <w:i/>
                <w:iCs/>
                <w:sz w:val="28"/>
                <w:szCs w:val="28"/>
              </w:rPr>
            </w:pPr>
            <w:r w:rsidRPr="00B54DBE">
              <w:rPr>
                <w:i/>
                <w:iCs/>
                <w:sz w:val="28"/>
                <w:szCs w:val="28"/>
              </w:rPr>
              <w:t>(</w:t>
            </w:r>
            <w:proofErr w:type="spellStart"/>
            <w:r w:rsidRPr="00B54DBE">
              <w:rPr>
                <w:i/>
                <w:iCs/>
                <w:sz w:val="28"/>
                <w:szCs w:val="28"/>
              </w:rPr>
              <w:t>Kèm</w:t>
            </w:r>
            <w:proofErr w:type="spellEnd"/>
            <w:r w:rsidRPr="00B54DBE">
              <w:rPr>
                <w:i/>
                <w:iCs/>
                <w:sz w:val="28"/>
                <w:szCs w:val="28"/>
              </w:rPr>
              <w:t xml:space="preserve"> </w:t>
            </w:r>
            <w:proofErr w:type="spellStart"/>
            <w:r w:rsidRPr="00B54DBE">
              <w:rPr>
                <w:i/>
                <w:iCs/>
                <w:sz w:val="28"/>
                <w:szCs w:val="28"/>
              </w:rPr>
              <w:t>theo</w:t>
            </w:r>
            <w:proofErr w:type="spellEnd"/>
            <w:r w:rsidRPr="00B54DBE">
              <w:rPr>
                <w:i/>
                <w:iCs/>
                <w:sz w:val="28"/>
                <w:szCs w:val="28"/>
              </w:rPr>
              <w:t xml:space="preserve"> </w:t>
            </w:r>
            <w:proofErr w:type="spellStart"/>
            <w:r w:rsidRPr="00B54DBE">
              <w:rPr>
                <w:i/>
                <w:iCs/>
                <w:sz w:val="28"/>
                <w:szCs w:val="28"/>
              </w:rPr>
              <w:t>Nghị</w:t>
            </w:r>
            <w:proofErr w:type="spellEnd"/>
            <w:r w:rsidRPr="00B54DBE">
              <w:rPr>
                <w:i/>
                <w:iCs/>
                <w:sz w:val="28"/>
                <w:szCs w:val="28"/>
              </w:rPr>
              <w:t xml:space="preserve"> </w:t>
            </w:r>
            <w:proofErr w:type="spellStart"/>
            <w:r w:rsidRPr="00B54DBE">
              <w:rPr>
                <w:i/>
                <w:iCs/>
                <w:sz w:val="28"/>
                <w:szCs w:val="28"/>
              </w:rPr>
              <w:t>quyết</w:t>
            </w:r>
            <w:proofErr w:type="spellEnd"/>
            <w:r w:rsidRPr="00B54DBE">
              <w:rPr>
                <w:i/>
                <w:iCs/>
                <w:sz w:val="28"/>
                <w:szCs w:val="28"/>
              </w:rPr>
              <w:t xml:space="preserve"> </w:t>
            </w:r>
            <w:proofErr w:type="spellStart"/>
            <w:r w:rsidRPr="00B54DBE">
              <w:rPr>
                <w:i/>
                <w:iCs/>
                <w:sz w:val="28"/>
                <w:szCs w:val="28"/>
              </w:rPr>
              <w:t>số</w:t>
            </w:r>
            <w:proofErr w:type="spellEnd"/>
            <w:r w:rsidRPr="00B54DBE">
              <w:rPr>
                <w:i/>
                <w:iCs/>
                <w:sz w:val="28"/>
                <w:szCs w:val="28"/>
              </w:rPr>
              <w:t xml:space="preserve"> 08NQ/HĐND </w:t>
            </w:r>
            <w:proofErr w:type="spellStart"/>
            <w:r w:rsidRPr="00B54DBE">
              <w:rPr>
                <w:i/>
                <w:iCs/>
                <w:sz w:val="28"/>
                <w:szCs w:val="28"/>
              </w:rPr>
              <w:t>ngày</w:t>
            </w:r>
            <w:proofErr w:type="spellEnd"/>
            <w:r w:rsidRPr="00B54DBE">
              <w:rPr>
                <w:i/>
                <w:iCs/>
                <w:sz w:val="28"/>
                <w:szCs w:val="28"/>
              </w:rPr>
              <w:t xml:space="preserve"> 14/7/2025 </w:t>
            </w:r>
            <w:proofErr w:type="spellStart"/>
            <w:r w:rsidRPr="00B54DBE">
              <w:rPr>
                <w:i/>
                <w:iCs/>
                <w:sz w:val="28"/>
                <w:szCs w:val="28"/>
              </w:rPr>
              <w:t>của</w:t>
            </w:r>
            <w:proofErr w:type="spellEnd"/>
            <w:r w:rsidRPr="00B54DBE">
              <w:rPr>
                <w:i/>
                <w:iCs/>
                <w:sz w:val="28"/>
                <w:szCs w:val="28"/>
              </w:rPr>
              <w:t xml:space="preserve"> </w:t>
            </w:r>
            <w:proofErr w:type="spellStart"/>
            <w:r w:rsidRPr="00B54DBE">
              <w:rPr>
                <w:i/>
                <w:iCs/>
                <w:sz w:val="28"/>
                <w:szCs w:val="28"/>
              </w:rPr>
              <w:t>Hội</w:t>
            </w:r>
            <w:proofErr w:type="spellEnd"/>
            <w:r w:rsidRPr="00B54DBE">
              <w:rPr>
                <w:i/>
                <w:iCs/>
                <w:sz w:val="28"/>
                <w:szCs w:val="28"/>
              </w:rPr>
              <w:t xml:space="preserve"> </w:t>
            </w:r>
            <w:proofErr w:type="spellStart"/>
            <w:r w:rsidRPr="00B54DBE">
              <w:rPr>
                <w:i/>
                <w:iCs/>
                <w:sz w:val="28"/>
                <w:szCs w:val="28"/>
              </w:rPr>
              <w:t>đồng</w:t>
            </w:r>
            <w:proofErr w:type="spellEnd"/>
            <w:r w:rsidRPr="00B54DBE">
              <w:rPr>
                <w:i/>
                <w:iCs/>
                <w:sz w:val="28"/>
                <w:szCs w:val="28"/>
              </w:rPr>
              <w:t xml:space="preserve"> </w:t>
            </w:r>
            <w:proofErr w:type="spellStart"/>
            <w:r w:rsidRPr="00B54DBE">
              <w:rPr>
                <w:i/>
                <w:iCs/>
                <w:sz w:val="28"/>
                <w:szCs w:val="28"/>
              </w:rPr>
              <w:t>nhân</w:t>
            </w:r>
            <w:proofErr w:type="spellEnd"/>
            <w:r w:rsidRPr="00B54DBE">
              <w:rPr>
                <w:i/>
                <w:iCs/>
                <w:sz w:val="28"/>
                <w:szCs w:val="28"/>
              </w:rPr>
              <w:t xml:space="preserve"> </w:t>
            </w:r>
            <w:proofErr w:type="spellStart"/>
            <w:r w:rsidRPr="00B54DBE">
              <w:rPr>
                <w:i/>
                <w:iCs/>
                <w:sz w:val="28"/>
                <w:szCs w:val="28"/>
              </w:rPr>
              <w:t>dân</w:t>
            </w:r>
            <w:proofErr w:type="spellEnd"/>
            <w:r w:rsidRPr="00B54DBE">
              <w:rPr>
                <w:i/>
                <w:iCs/>
                <w:sz w:val="28"/>
                <w:szCs w:val="28"/>
              </w:rPr>
              <w:t xml:space="preserve"> </w:t>
            </w:r>
            <w:proofErr w:type="spellStart"/>
            <w:r w:rsidRPr="00B54DBE">
              <w:rPr>
                <w:i/>
                <w:iCs/>
                <w:sz w:val="28"/>
                <w:szCs w:val="28"/>
              </w:rPr>
              <w:t>tỉnh</w:t>
            </w:r>
            <w:proofErr w:type="spellEnd"/>
            <w:r w:rsidRPr="00B54DBE">
              <w:rPr>
                <w:i/>
                <w:iCs/>
                <w:sz w:val="28"/>
                <w:szCs w:val="28"/>
              </w:rPr>
              <w:t xml:space="preserve"> </w:t>
            </w:r>
            <w:proofErr w:type="spellStart"/>
            <w:r w:rsidRPr="00B54DBE">
              <w:rPr>
                <w:i/>
                <w:iCs/>
                <w:sz w:val="28"/>
                <w:szCs w:val="28"/>
              </w:rPr>
              <w:t>Quảng</w:t>
            </w:r>
            <w:proofErr w:type="spellEnd"/>
            <w:r w:rsidRPr="00B54DBE">
              <w:rPr>
                <w:i/>
                <w:iCs/>
                <w:sz w:val="28"/>
                <w:szCs w:val="28"/>
              </w:rPr>
              <w:t xml:space="preserve"> </w:t>
            </w:r>
            <w:proofErr w:type="spellStart"/>
            <w:r w:rsidRPr="00B54DBE">
              <w:rPr>
                <w:i/>
                <w:iCs/>
                <w:sz w:val="28"/>
                <w:szCs w:val="28"/>
              </w:rPr>
              <w:t>Ngãi</w:t>
            </w:r>
            <w:proofErr w:type="spellEnd"/>
            <w:r w:rsidRPr="00B54DBE">
              <w:rPr>
                <w:i/>
                <w:iCs/>
                <w:sz w:val="28"/>
                <w:szCs w:val="28"/>
              </w:rPr>
              <w:t>)</w:t>
            </w:r>
          </w:p>
        </w:tc>
      </w:tr>
      <w:tr w:rsidR="00C94018" w:rsidRPr="00C94018" w14:paraId="0FDF0FF4" w14:textId="77777777" w:rsidTr="00B54DBE">
        <w:trPr>
          <w:trHeight w:val="193"/>
        </w:trPr>
        <w:tc>
          <w:tcPr>
            <w:tcW w:w="1269" w:type="dxa"/>
            <w:gridSpan w:val="2"/>
            <w:tcBorders>
              <w:top w:val="nil"/>
              <w:left w:val="nil"/>
              <w:bottom w:val="nil"/>
              <w:right w:val="nil"/>
            </w:tcBorders>
            <w:shd w:val="clear" w:color="auto" w:fill="auto"/>
            <w:noWrap/>
            <w:vAlign w:val="center"/>
            <w:hideMark/>
          </w:tcPr>
          <w:p w14:paraId="1900DC52" w14:textId="77777777" w:rsidR="00C94018" w:rsidRPr="00C94018" w:rsidRDefault="00C94018" w:rsidP="00C94018">
            <w:pPr>
              <w:jc w:val="center"/>
              <w:rPr>
                <w:i/>
                <w:iCs/>
                <w:sz w:val="32"/>
                <w:szCs w:val="32"/>
              </w:rPr>
            </w:pPr>
          </w:p>
        </w:tc>
        <w:tc>
          <w:tcPr>
            <w:tcW w:w="1567" w:type="dxa"/>
            <w:tcBorders>
              <w:top w:val="nil"/>
              <w:left w:val="nil"/>
              <w:bottom w:val="nil"/>
              <w:right w:val="nil"/>
            </w:tcBorders>
            <w:shd w:val="clear" w:color="auto" w:fill="auto"/>
            <w:noWrap/>
            <w:vAlign w:val="center"/>
            <w:hideMark/>
          </w:tcPr>
          <w:p w14:paraId="5110ED16" w14:textId="77777777" w:rsidR="00C94018" w:rsidRPr="00C94018" w:rsidRDefault="00C94018" w:rsidP="00C94018">
            <w:pPr>
              <w:jc w:val="center"/>
              <w:rPr>
                <w:i/>
                <w:iCs/>
                <w:sz w:val="32"/>
                <w:szCs w:val="32"/>
              </w:rPr>
            </w:pPr>
          </w:p>
        </w:tc>
        <w:tc>
          <w:tcPr>
            <w:tcW w:w="1100" w:type="dxa"/>
            <w:tcBorders>
              <w:top w:val="nil"/>
              <w:left w:val="nil"/>
              <w:bottom w:val="nil"/>
              <w:right w:val="nil"/>
            </w:tcBorders>
            <w:shd w:val="clear" w:color="auto" w:fill="auto"/>
            <w:noWrap/>
            <w:vAlign w:val="center"/>
            <w:hideMark/>
          </w:tcPr>
          <w:p w14:paraId="116440C8" w14:textId="77777777" w:rsidR="00C94018" w:rsidRPr="00C94018" w:rsidRDefault="00C94018" w:rsidP="00C94018">
            <w:pPr>
              <w:jc w:val="center"/>
              <w:rPr>
                <w:i/>
                <w:iCs/>
                <w:sz w:val="32"/>
                <w:szCs w:val="32"/>
              </w:rPr>
            </w:pPr>
          </w:p>
        </w:tc>
        <w:tc>
          <w:tcPr>
            <w:tcW w:w="700" w:type="dxa"/>
            <w:tcBorders>
              <w:top w:val="nil"/>
              <w:left w:val="nil"/>
              <w:bottom w:val="nil"/>
              <w:right w:val="nil"/>
            </w:tcBorders>
            <w:shd w:val="clear" w:color="auto" w:fill="auto"/>
            <w:noWrap/>
            <w:vAlign w:val="center"/>
            <w:hideMark/>
          </w:tcPr>
          <w:p w14:paraId="4E15FFB0" w14:textId="77777777" w:rsidR="00C94018" w:rsidRPr="00C94018" w:rsidRDefault="00C94018" w:rsidP="00C94018">
            <w:pPr>
              <w:jc w:val="center"/>
              <w:rPr>
                <w:i/>
                <w:iCs/>
                <w:sz w:val="32"/>
                <w:szCs w:val="32"/>
              </w:rPr>
            </w:pPr>
          </w:p>
        </w:tc>
        <w:tc>
          <w:tcPr>
            <w:tcW w:w="702" w:type="dxa"/>
            <w:tcBorders>
              <w:top w:val="nil"/>
              <w:left w:val="nil"/>
              <w:bottom w:val="nil"/>
              <w:right w:val="nil"/>
            </w:tcBorders>
            <w:shd w:val="clear" w:color="auto" w:fill="auto"/>
            <w:noWrap/>
            <w:vAlign w:val="center"/>
            <w:hideMark/>
          </w:tcPr>
          <w:p w14:paraId="3CFEE445" w14:textId="77777777" w:rsidR="00C94018" w:rsidRPr="00C94018" w:rsidRDefault="00C94018" w:rsidP="00C94018">
            <w:pPr>
              <w:jc w:val="center"/>
              <w:rPr>
                <w:i/>
                <w:iCs/>
                <w:sz w:val="32"/>
                <w:szCs w:val="32"/>
              </w:rPr>
            </w:pPr>
          </w:p>
        </w:tc>
        <w:tc>
          <w:tcPr>
            <w:tcW w:w="850" w:type="dxa"/>
            <w:tcBorders>
              <w:top w:val="nil"/>
              <w:left w:val="nil"/>
              <w:bottom w:val="nil"/>
              <w:right w:val="nil"/>
            </w:tcBorders>
            <w:shd w:val="clear" w:color="auto" w:fill="auto"/>
            <w:noWrap/>
            <w:vAlign w:val="center"/>
            <w:hideMark/>
          </w:tcPr>
          <w:p w14:paraId="19880309" w14:textId="77777777" w:rsidR="00C94018" w:rsidRPr="00C94018" w:rsidRDefault="00C94018" w:rsidP="00C94018">
            <w:pPr>
              <w:jc w:val="center"/>
              <w:rPr>
                <w:i/>
                <w:iCs/>
                <w:sz w:val="32"/>
                <w:szCs w:val="32"/>
              </w:rPr>
            </w:pPr>
          </w:p>
        </w:tc>
        <w:tc>
          <w:tcPr>
            <w:tcW w:w="1092" w:type="dxa"/>
            <w:tcBorders>
              <w:top w:val="nil"/>
              <w:left w:val="nil"/>
              <w:bottom w:val="nil"/>
              <w:right w:val="nil"/>
            </w:tcBorders>
            <w:shd w:val="clear" w:color="auto" w:fill="auto"/>
            <w:noWrap/>
            <w:vAlign w:val="center"/>
            <w:hideMark/>
          </w:tcPr>
          <w:p w14:paraId="11E92D30" w14:textId="77777777" w:rsidR="00C94018" w:rsidRPr="00C94018" w:rsidRDefault="00C94018" w:rsidP="00C94018">
            <w:pPr>
              <w:jc w:val="center"/>
              <w:rPr>
                <w:i/>
                <w:iCs/>
                <w:sz w:val="32"/>
                <w:szCs w:val="32"/>
              </w:rPr>
            </w:pPr>
          </w:p>
        </w:tc>
        <w:tc>
          <w:tcPr>
            <w:tcW w:w="992" w:type="dxa"/>
            <w:tcBorders>
              <w:top w:val="nil"/>
              <w:left w:val="nil"/>
              <w:bottom w:val="nil"/>
              <w:right w:val="nil"/>
            </w:tcBorders>
            <w:shd w:val="clear" w:color="auto" w:fill="auto"/>
            <w:noWrap/>
            <w:vAlign w:val="center"/>
            <w:hideMark/>
          </w:tcPr>
          <w:p w14:paraId="397757C4" w14:textId="77777777" w:rsidR="00C94018" w:rsidRPr="00C94018" w:rsidRDefault="00C94018" w:rsidP="00C94018">
            <w:pPr>
              <w:jc w:val="center"/>
              <w:rPr>
                <w:i/>
                <w:iCs/>
                <w:sz w:val="32"/>
                <w:szCs w:val="32"/>
              </w:rPr>
            </w:pPr>
          </w:p>
        </w:tc>
        <w:tc>
          <w:tcPr>
            <w:tcW w:w="920" w:type="dxa"/>
            <w:tcBorders>
              <w:top w:val="nil"/>
              <w:left w:val="nil"/>
              <w:bottom w:val="nil"/>
              <w:right w:val="nil"/>
            </w:tcBorders>
            <w:shd w:val="clear" w:color="auto" w:fill="auto"/>
            <w:noWrap/>
            <w:vAlign w:val="center"/>
            <w:hideMark/>
          </w:tcPr>
          <w:p w14:paraId="326EBF10" w14:textId="77777777" w:rsidR="00C94018" w:rsidRPr="00C94018" w:rsidRDefault="00C94018" w:rsidP="00C94018">
            <w:pPr>
              <w:jc w:val="center"/>
              <w:rPr>
                <w:i/>
                <w:iCs/>
                <w:sz w:val="32"/>
                <w:szCs w:val="32"/>
              </w:rPr>
            </w:pPr>
          </w:p>
        </w:tc>
        <w:tc>
          <w:tcPr>
            <w:tcW w:w="900" w:type="dxa"/>
            <w:tcBorders>
              <w:top w:val="nil"/>
              <w:left w:val="nil"/>
              <w:bottom w:val="nil"/>
              <w:right w:val="nil"/>
            </w:tcBorders>
            <w:shd w:val="clear" w:color="auto" w:fill="auto"/>
            <w:noWrap/>
            <w:vAlign w:val="center"/>
            <w:hideMark/>
          </w:tcPr>
          <w:p w14:paraId="5DA49FE1" w14:textId="77777777" w:rsidR="00C94018" w:rsidRPr="00C94018" w:rsidRDefault="00C94018" w:rsidP="00C94018">
            <w:pPr>
              <w:jc w:val="center"/>
              <w:rPr>
                <w:i/>
                <w:iCs/>
                <w:sz w:val="32"/>
                <w:szCs w:val="32"/>
              </w:rPr>
            </w:pPr>
          </w:p>
        </w:tc>
        <w:tc>
          <w:tcPr>
            <w:tcW w:w="1000" w:type="dxa"/>
            <w:tcBorders>
              <w:top w:val="nil"/>
              <w:left w:val="nil"/>
              <w:bottom w:val="nil"/>
              <w:right w:val="nil"/>
            </w:tcBorders>
            <w:shd w:val="clear" w:color="auto" w:fill="auto"/>
            <w:noWrap/>
            <w:vAlign w:val="center"/>
            <w:hideMark/>
          </w:tcPr>
          <w:p w14:paraId="0F965721" w14:textId="77777777" w:rsidR="00C94018" w:rsidRPr="00C94018" w:rsidRDefault="00C94018" w:rsidP="00C94018">
            <w:pPr>
              <w:jc w:val="center"/>
              <w:rPr>
                <w:i/>
                <w:iCs/>
                <w:sz w:val="32"/>
                <w:szCs w:val="32"/>
              </w:rPr>
            </w:pPr>
          </w:p>
        </w:tc>
        <w:tc>
          <w:tcPr>
            <w:tcW w:w="1007" w:type="dxa"/>
            <w:tcBorders>
              <w:top w:val="nil"/>
              <w:left w:val="nil"/>
              <w:bottom w:val="nil"/>
              <w:right w:val="nil"/>
            </w:tcBorders>
            <w:shd w:val="clear" w:color="auto" w:fill="auto"/>
            <w:noWrap/>
            <w:vAlign w:val="center"/>
            <w:hideMark/>
          </w:tcPr>
          <w:p w14:paraId="15993F0B" w14:textId="77777777" w:rsidR="00C94018" w:rsidRPr="00C94018" w:rsidRDefault="00C94018" w:rsidP="00C94018">
            <w:pPr>
              <w:jc w:val="center"/>
              <w:rPr>
                <w:i/>
                <w:iCs/>
                <w:sz w:val="32"/>
                <w:szCs w:val="32"/>
              </w:rPr>
            </w:pPr>
          </w:p>
        </w:tc>
        <w:tc>
          <w:tcPr>
            <w:tcW w:w="992" w:type="dxa"/>
            <w:tcBorders>
              <w:top w:val="nil"/>
              <w:left w:val="nil"/>
              <w:bottom w:val="nil"/>
              <w:right w:val="nil"/>
            </w:tcBorders>
            <w:shd w:val="clear" w:color="auto" w:fill="auto"/>
            <w:noWrap/>
            <w:vAlign w:val="center"/>
            <w:hideMark/>
          </w:tcPr>
          <w:p w14:paraId="3314495C" w14:textId="77777777" w:rsidR="00C94018" w:rsidRPr="00C94018" w:rsidRDefault="00C94018" w:rsidP="00C94018">
            <w:pPr>
              <w:jc w:val="center"/>
              <w:rPr>
                <w:i/>
                <w:iCs/>
                <w:sz w:val="32"/>
                <w:szCs w:val="32"/>
              </w:rPr>
            </w:pPr>
          </w:p>
        </w:tc>
        <w:tc>
          <w:tcPr>
            <w:tcW w:w="851" w:type="dxa"/>
            <w:tcBorders>
              <w:top w:val="nil"/>
              <w:left w:val="nil"/>
              <w:bottom w:val="nil"/>
              <w:right w:val="nil"/>
            </w:tcBorders>
            <w:shd w:val="clear" w:color="auto" w:fill="auto"/>
            <w:noWrap/>
            <w:vAlign w:val="center"/>
            <w:hideMark/>
          </w:tcPr>
          <w:p w14:paraId="2C4F2963" w14:textId="77777777" w:rsidR="00C94018" w:rsidRPr="00C94018" w:rsidRDefault="00C94018" w:rsidP="00C94018">
            <w:pPr>
              <w:jc w:val="center"/>
              <w:rPr>
                <w:i/>
                <w:iCs/>
                <w:sz w:val="32"/>
                <w:szCs w:val="32"/>
              </w:rPr>
            </w:pPr>
          </w:p>
        </w:tc>
        <w:tc>
          <w:tcPr>
            <w:tcW w:w="850" w:type="dxa"/>
            <w:tcBorders>
              <w:top w:val="nil"/>
              <w:left w:val="nil"/>
              <w:bottom w:val="nil"/>
              <w:right w:val="nil"/>
            </w:tcBorders>
            <w:shd w:val="clear" w:color="auto" w:fill="auto"/>
            <w:noWrap/>
            <w:vAlign w:val="center"/>
            <w:hideMark/>
          </w:tcPr>
          <w:p w14:paraId="73F38212" w14:textId="77777777" w:rsidR="00C94018" w:rsidRPr="00C94018" w:rsidRDefault="00C94018" w:rsidP="00C94018">
            <w:pPr>
              <w:jc w:val="center"/>
              <w:rPr>
                <w:i/>
                <w:iCs/>
                <w:sz w:val="32"/>
                <w:szCs w:val="32"/>
              </w:rPr>
            </w:pPr>
          </w:p>
        </w:tc>
        <w:tc>
          <w:tcPr>
            <w:tcW w:w="1368" w:type="dxa"/>
            <w:tcBorders>
              <w:top w:val="nil"/>
              <w:left w:val="nil"/>
              <w:bottom w:val="nil"/>
              <w:right w:val="nil"/>
            </w:tcBorders>
            <w:shd w:val="clear" w:color="auto" w:fill="auto"/>
            <w:noWrap/>
            <w:vAlign w:val="center"/>
            <w:hideMark/>
          </w:tcPr>
          <w:p w14:paraId="5FD1D4D6" w14:textId="77777777" w:rsidR="00C94018" w:rsidRPr="00C94018" w:rsidRDefault="00C94018" w:rsidP="00C94018">
            <w:pPr>
              <w:jc w:val="center"/>
              <w:rPr>
                <w:i/>
                <w:iCs/>
                <w:sz w:val="32"/>
                <w:szCs w:val="32"/>
              </w:rPr>
            </w:pPr>
          </w:p>
        </w:tc>
      </w:tr>
      <w:tr w:rsidR="00C94018" w:rsidRPr="00C94018" w14:paraId="22BD5AA1" w14:textId="77777777" w:rsidTr="00B54DBE">
        <w:trPr>
          <w:trHeight w:val="520"/>
        </w:trPr>
        <w:tc>
          <w:tcPr>
            <w:tcW w:w="16160" w:type="dxa"/>
            <w:gridSpan w:val="17"/>
            <w:tcBorders>
              <w:top w:val="nil"/>
              <w:left w:val="nil"/>
              <w:bottom w:val="single" w:sz="4" w:space="0" w:color="auto"/>
              <w:right w:val="nil"/>
            </w:tcBorders>
            <w:shd w:val="clear" w:color="auto" w:fill="auto"/>
            <w:noWrap/>
            <w:vAlign w:val="center"/>
            <w:hideMark/>
          </w:tcPr>
          <w:p w14:paraId="7B73C0EE" w14:textId="77777777" w:rsidR="00C94018" w:rsidRPr="00C94018" w:rsidRDefault="00C94018" w:rsidP="00C94018">
            <w:pPr>
              <w:jc w:val="right"/>
              <w:rPr>
                <w:i/>
                <w:iCs/>
                <w:sz w:val="16"/>
                <w:szCs w:val="16"/>
              </w:rPr>
            </w:pPr>
            <w:r w:rsidRPr="00C94018">
              <w:rPr>
                <w:i/>
                <w:iCs/>
                <w:sz w:val="16"/>
                <w:szCs w:val="16"/>
              </w:rPr>
              <w:t xml:space="preserve">ĐVT: </w:t>
            </w:r>
            <w:proofErr w:type="spellStart"/>
            <w:r w:rsidRPr="00C94018">
              <w:rPr>
                <w:i/>
                <w:iCs/>
                <w:sz w:val="16"/>
                <w:szCs w:val="16"/>
              </w:rPr>
              <w:t>Triệu</w:t>
            </w:r>
            <w:proofErr w:type="spellEnd"/>
            <w:r w:rsidRPr="00C94018">
              <w:rPr>
                <w:i/>
                <w:iCs/>
                <w:sz w:val="16"/>
                <w:szCs w:val="16"/>
              </w:rPr>
              <w:t xml:space="preserve"> </w:t>
            </w:r>
            <w:proofErr w:type="spellStart"/>
            <w:r w:rsidRPr="00C94018">
              <w:rPr>
                <w:i/>
                <w:iCs/>
                <w:sz w:val="16"/>
                <w:szCs w:val="16"/>
              </w:rPr>
              <w:t>đồng</w:t>
            </w:r>
            <w:proofErr w:type="spellEnd"/>
          </w:p>
        </w:tc>
      </w:tr>
      <w:tr w:rsidR="00C94018" w:rsidRPr="00C94018" w14:paraId="47F18092" w14:textId="77777777" w:rsidTr="00B54DBE">
        <w:trPr>
          <w:trHeight w:val="973"/>
        </w:trPr>
        <w:tc>
          <w:tcPr>
            <w:tcW w:w="567" w:type="dxa"/>
            <w:vMerge w:val="restart"/>
            <w:tcBorders>
              <w:top w:val="nil"/>
              <w:left w:val="single" w:sz="4" w:space="0" w:color="auto"/>
              <w:bottom w:val="nil"/>
              <w:right w:val="single" w:sz="4" w:space="0" w:color="auto"/>
            </w:tcBorders>
            <w:shd w:val="clear" w:color="auto" w:fill="auto"/>
            <w:vAlign w:val="center"/>
            <w:hideMark/>
          </w:tcPr>
          <w:p w14:paraId="554AA92E" w14:textId="77777777" w:rsidR="00C94018" w:rsidRPr="00B54DBE" w:rsidRDefault="00C94018" w:rsidP="00C94018">
            <w:pPr>
              <w:jc w:val="center"/>
              <w:rPr>
                <w:b/>
                <w:bCs/>
                <w:sz w:val="12"/>
                <w:szCs w:val="12"/>
              </w:rPr>
            </w:pPr>
            <w:r w:rsidRPr="00B54DBE">
              <w:rPr>
                <w:b/>
                <w:bCs/>
                <w:sz w:val="12"/>
                <w:szCs w:val="12"/>
              </w:rPr>
              <w:t>TT</w:t>
            </w:r>
          </w:p>
        </w:tc>
        <w:tc>
          <w:tcPr>
            <w:tcW w:w="2269" w:type="dxa"/>
            <w:gridSpan w:val="2"/>
            <w:vMerge w:val="restart"/>
            <w:tcBorders>
              <w:top w:val="nil"/>
              <w:left w:val="single" w:sz="4" w:space="0" w:color="auto"/>
              <w:bottom w:val="nil"/>
              <w:right w:val="single" w:sz="4" w:space="0" w:color="auto"/>
            </w:tcBorders>
            <w:shd w:val="clear" w:color="auto" w:fill="auto"/>
            <w:vAlign w:val="center"/>
            <w:hideMark/>
          </w:tcPr>
          <w:p w14:paraId="2C49299F" w14:textId="77777777" w:rsidR="00C94018" w:rsidRPr="00B54DBE" w:rsidRDefault="00C94018" w:rsidP="00C94018">
            <w:pPr>
              <w:jc w:val="center"/>
              <w:rPr>
                <w:b/>
                <w:bCs/>
                <w:sz w:val="12"/>
                <w:szCs w:val="12"/>
              </w:rPr>
            </w:pPr>
            <w:r w:rsidRPr="00B54DBE">
              <w:rPr>
                <w:b/>
                <w:bCs/>
                <w:sz w:val="12"/>
                <w:szCs w:val="12"/>
              </w:rPr>
              <w:t>TÊN DỰ ÁN</w:t>
            </w:r>
          </w:p>
        </w:tc>
        <w:tc>
          <w:tcPr>
            <w:tcW w:w="1100" w:type="dxa"/>
            <w:vMerge w:val="restart"/>
            <w:tcBorders>
              <w:top w:val="nil"/>
              <w:left w:val="single" w:sz="4" w:space="0" w:color="auto"/>
              <w:bottom w:val="nil"/>
              <w:right w:val="single" w:sz="4" w:space="0" w:color="auto"/>
            </w:tcBorders>
            <w:shd w:val="clear" w:color="auto" w:fill="auto"/>
            <w:vAlign w:val="center"/>
            <w:hideMark/>
          </w:tcPr>
          <w:p w14:paraId="0DCE7F6C" w14:textId="77777777" w:rsidR="00C94018" w:rsidRPr="00B54DBE" w:rsidRDefault="00C94018" w:rsidP="00C94018">
            <w:pPr>
              <w:jc w:val="center"/>
              <w:rPr>
                <w:b/>
                <w:bCs/>
                <w:sz w:val="12"/>
                <w:szCs w:val="12"/>
              </w:rPr>
            </w:pPr>
            <w:proofErr w:type="spellStart"/>
            <w:r w:rsidRPr="00B54DBE">
              <w:rPr>
                <w:b/>
                <w:bCs/>
                <w:sz w:val="12"/>
                <w:szCs w:val="12"/>
              </w:rPr>
              <w:t>Đầu</w:t>
            </w:r>
            <w:proofErr w:type="spellEnd"/>
            <w:r w:rsidRPr="00B54DBE">
              <w:rPr>
                <w:b/>
                <w:bCs/>
                <w:sz w:val="12"/>
                <w:szCs w:val="12"/>
              </w:rPr>
              <w:t xml:space="preserve"> </w:t>
            </w:r>
            <w:proofErr w:type="spellStart"/>
            <w:r w:rsidRPr="00B54DBE">
              <w:rPr>
                <w:b/>
                <w:bCs/>
                <w:sz w:val="12"/>
                <w:szCs w:val="12"/>
              </w:rPr>
              <w:t>mối</w:t>
            </w:r>
            <w:proofErr w:type="spellEnd"/>
            <w:r w:rsidRPr="00B54DBE">
              <w:rPr>
                <w:b/>
                <w:bCs/>
                <w:sz w:val="12"/>
                <w:szCs w:val="12"/>
              </w:rPr>
              <w:t xml:space="preserve"> </w:t>
            </w:r>
            <w:proofErr w:type="spellStart"/>
            <w:r w:rsidRPr="00B54DBE">
              <w:rPr>
                <w:b/>
                <w:bCs/>
                <w:sz w:val="12"/>
                <w:szCs w:val="12"/>
              </w:rPr>
              <w:t>giao</w:t>
            </w:r>
            <w:proofErr w:type="spellEnd"/>
            <w:r w:rsidRPr="00B54DBE">
              <w:rPr>
                <w:b/>
                <w:bCs/>
                <w:sz w:val="12"/>
                <w:szCs w:val="12"/>
              </w:rPr>
              <w:t xml:space="preserve"> </w:t>
            </w:r>
            <w:proofErr w:type="spellStart"/>
            <w:r w:rsidRPr="00B54DBE">
              <w:rPr>
                <w:b/>
                <w:bCs/>
                <w:sz w:val="12"/>
                <w:szCs w:val="12"/>
              </w:rPr>
              <w:t>kế</w:t>
            </w:r>
            <w:proofErr w:type="spellEnd"/>
            <w:r w:rsidRPr="00B54DBE">
              <w:rPr>
                <w:b/>
                <w:bCs/>
                <w:sz w:val="12"/>
                <w:szCs w:val="12"/>
              </w:rPr>
              <w:t xml:space="preserve"> </w:t>
            </w:r>
            <w:proofErr w:type="spellStart"/>
            <w:r w:rsidRPr="00B54DBE">
              <w:rPr>
                <w:b/>
                <w:bCs/>
                <w:sz w:val="12"/>
                <w:szCs w:val="12"/>
              </w:rPr>
              <w:t>hoạch</w:t>
            </w:r>
            <w:proofErr w:type="spellEnd"/>
          </w:p>
        </w:tc>
        <w:tc>
          <w:tcPr>
            <w:tcW w:w="700" w:type="dxa"/>
            <w:vMerge w:val="restart"/>
            <w:tcBorders>
              <w:top w:val="nil"/>
              <w:left w:val="single" w:sz="4" w:space="0" w:color="auto"/>
              <w:bottom w:val="nil"/>
              <w:right w:val="single" w:sz="4" w:space="0" w:color="auto"/>
            </w:tcBorders>
            <w:shd w:val="clear" w:color="auto" w:fill="auto"/>
            <w:vAlign w:val="center"/>
            <w:hideMark/>
          </w:tcPr>
          <w:p w14:paraId="45FB10B9" w14:textId="77777777" w:rsidR="00C94018" w:rsidRPr="00B54DBE" w:rsidRDefault="00C94018" w:rsidP="00C94018">
            <w:pPr>
              <w:jc w:val="center"/>
              <w:rPr>
                <w:b/>
                <w:bCs/>
                <w:sz w:val="12"/>
                <w:szCs w:val="12"/>
              </w:rPr>
            </w:pPr>
            <w:proofErr w:type="spellStart"/>
            <w:r w:rsidRPr="00B54DBE">
              <w:rPr>
                <w:b/>
                <w:bCs/>
                <w:sz w:val="12"/>
                <w:szCs w:val="12"/>
              </w:rPr>
              <w:t>Nhóm</w:t>
            </w:r>
            <w:proofErr w:type="spellEnd"/>
            <w:r w:rsidRPr="00B54DBE">
              <w:rPr>
                <w:b/>
                <w:bCs/>
                <w:sz w:val="12"/>
                <w:szCs w:val="12"/>
              </w:rPr>
              <w:t xml:space="preserve"> </w:t>
            </w:r>
            <w:proofErr w:type="spellStart"/>
            <w:r w:rsidRPr="00B54DBE">
              <w:rPr>
                <w:b/>
                <w:bCs/>
                <w:sz w:val="12"/>
                <w:szCs w:val="12"/>
              </w:rPr>
              <w:t>dự</w:t>
            </w:r>
            <w:proofErr w:type="spellEnd"/>
            <w:r w:rsidRPr="00B54DBE">
              <w:rPr>
                <w:b/>
                <w:bCs/>
                <w:sz w:val="12"/>
                <w:szCs w:val="12"/>
              </w:rPr>
              <w:t xml:space="preserve"> </w:t>
            </w:r>
            <w:proofErr w:type="spellStart"/>
            <w:r w:rsidRPr="00B54DBE">
              <w:rPr>
                <w:b/>
                <w:bCs/>
                <w:sz w:val="12"/>
                <w:szCs w:val="12"/>
              </w:rPr>
              <w:t>án</w:t>
            </w:r>
            <w:proofErr w:type="spellEnd"/>
          </w:p>
        </w:tc>
        <w:tc>
          <w:tcPr>
            <w:tcW w:w="702" w:type="dxa"/>
            <w:vMerge w:val="restart"/>
            <w:tcBorders>
              <w:top w:val="nil"/>
              <w:left w:val="single" w:sz="4" w:space="0" w:color="auto"/>
              <w:bottom w:val="nil"/>
              <w:right w:val="single" w:sz="4" w:space="0" w:color="auto"/>
            </w:tcBorders>
            <w:shd w:val="clear" w:color="auto" w:fill="auto"/>
            <w:vAlign w:val="center"/>
            <w:hideMark/>
          </w:tcPr>
          <w:p w14:paraId="4BBD75C7" w14:textId="77777777" w:rsidR="00C94018" w:rsidRPr="00B54DBE" w:rsidRDefault="00C94018" w:rsidP="00C94018">
            <w:pPr>
              <w:jc w:val="center"/>
              <w:rPr>
                <w:b/>
                <w:bCs/>
                <w:sz w:val="12"/>
                <w:szCs w:val="12"/>
              </w:rPr>
            </w:pPr>
            <w:proofErr w:type="spellStart"/>
            <w:r w:rsidRPr="00B54DBE">
              <w:rPr>
                <w:b/>
                <w:bCs/>
                <w:sz w:val="12"/>
                <w:szCs w:val="12"/>
              </w:rPr>
              <w:t>Dự</w:t>
            </w:r>
            <w:proofErr w:type="spellEnd"/>
            <w:r w:rsidRPr="00B54DBE">
              <w:rPr>
                <w:b/>
                <w:bCs/>
                <w:sz w:val="12"/>
                <w:szCs w:val="12"/>
              </w:rPr>
              <w:t xml:space="preserve"> </w:t>
            </w:r>
            <w:proofErr w:type="spellStart"/>
            <w:r w:rsidRPr="00B54DBE">
              <w:rPr>
                <w:b/>
                <w:bCs/>
                <w:sz w:val="12"/>
                <w:szCs w:val="12"/>
              </w:rPr>
              <w:t>kiến</w:t>
            </w:r>
            <w:proofErr w:type="spellEnd"/>
            <w:r w:rsidRPr="00B54DBE">
              <w:rPr>
                <w:b/>
                <w:bCs/>
                <w:sz w:val="12"/>
                <w:szCs w:val="12"/>
              </w:rPr>
              <w:t xml:space="preserve"> </w:t>
            </w:r>
            <w:proofErr w:type="spellStart"/>
            <w:r w:rsidRPr="00B54DBE">
              <w:rPr>
                <w:b/>
                <w:bCs/>
                <w:sz w:val="12"/>
                <w:szCs w:val="12"/>
              </w:rPr>
              <w:t>thời</w:t>
            </w:r>
            <w:proofErr w:type="spellEnd"/>
            <w:r w:rsidRPr="00B54DBE">
              <w:rPr>
                <w:b/>
                <w:bCs/>
                <w:sz w:val="12"/>
                <w:szCs w:val="12"/>
              </w:rPr>
              <w:br/>
            </w:r>
            <w:proofErr w:type="spellStart"/>
            <w:r w:rsidRPr="00B54DBE">
              <w:rPr>
                <w:b/>
                <w:bCs/>
                <w:sz w:val="12"/>
                <w:szCs w:val="12"/>
              </w:rPr>
              <w:t>gian</w:t>
            </w:r>
            <w:proofErr w:type="spellEnd"/>
            <w:r w:rsidRPr="00B54DBE">
              <w:rPr>
                <w:b/>
                <w:bCs/>
                <w:sz w:val="12"/>
                <w:szCs w:val="12"/>
              </w:rPr>
              <w:br/>
            </w:r>
            <w:proofErr w:type="spellStart"/>
            <w:r w:rsidRPr="00B54DBE">
              <w:rPr>
                <w:b/>
                <w:bCs/>
                <w:sz w:val="12"/>
                <w:szCs w:val="12"/>
              </w:rPr>
              <w:t>thực</w:t>
            </w:r>
            <w:proofErr w:type="spellEnd"/>
            <w:r w:rsidRPr="00B54DBE">
              <w:rPr>
                <w:b/>
                <w:bCs/>
                <w:sz w:val="12"/>
                <w:szCs w:val="12"/>
              </w:rPr>
              <w:t xml:space="preserve"> </w:t>
            </w:r>
            <w:r w:rsidRPr="00B54DBE">
              <w:rPr>
                <w:b/>
                <w:bCs/>
                <w:sz w:val="12"/>
                <w:szCs w:val="12"/>
              </w:rPr>
              <w:br/>
            </w:r>
            <w:proofErr w:type="spellStart"/>
            <w:r w:rsidRPr="00B54DBE">
              <w:rPr>
                <w:b/>
                <w:bCs/>
                <w:sz w:val="12"/>
                <w:szCs w:val="12"/>
              </w:rPr>
              <w:t>hiện</w:t>
            </w:r>
            <w:proofErr w:type="spellEnd"/>
          </w:p>
        </w:tc>
        <w:tc>
          <w:tcPr>
            <w:tcW w:w="2934" w:type="dxa"/>
            <w:gridSpan w:val="3"/>
            <w:tcBorders>
              <w:top w:val="single" w:sz="4" w:space="0" w:color="auto"/>
              <w:left w:val="nil"/>
              <w:bottom w:val="single" w:sz="4" w:space="0" w:color="auto"/>
              <w:right w:val="nil"/>
            </w:tcBorders>
            <w:shd w:val="clear" w:color="auto" w:fill="auto"/>
            <w:vAlign w:val="center"/>
            <w:hideMark/>
          </w:tcPr>
          <w:p w14:paraId="3E5C34B3" w14:textId="77777777" w:rsidR="00C94018" w:rsidRPr="00B54DBE" w:rsidRDefault="00C94018" w:rsidP="00C94018">
            <w:pPr>
              <w:jc w:val="center"/>
              <w:rPr>
                <w:b/>
                <w:bCs/>
                <w:sz w:val="12"/>
                <w:szCs w:val="12"/>
              </w:rPr>
            </w:pPr>
            <w:proofErr w:type="spellStart"/>
            <w:r w:rsidRPr="00B54DBE">
              <w:rPr>
                <w:b/>
                <w:bCs/>
                <w:sz w:val="12"/>
                <w:szCs w:val="12"/>
              </w:rPr>
              <w:t>Quyết</w:t>
            </w:r>
            <w:proofErr w:type="spellEnd"/>
            <w:r w:rsidRPr="00B54DBE">
              <w:rPr>
                <w:b/>
                <w:bCs/>
                <w:sz w:val="12"/>
                <w:szCs w:val="12"/>
              </w:rPr>
              <w:t xml:space="preserve"> </w:t>
            </w:r>
            <w:proofErr w:type="spellStart"/>
            <w:r w:rsidRPr="00B54DBE">
              <w:rPr>
                <w:b/>
                <w:bCs/>
                <w:sz w:val="12"/>
                <w:szCs w:val="12"/>
              </w:rPr>
              <w:t>định</w:t>
            </w:r>
            <w:proofErr w:type="spellEnd"/>
            <w:r w:rsidRPr="00B54DBE">
              <w:rPr>
                <w:b/>
                <w:bCs/>
                <w:sz w:val="12"/>
                <w:szCs w:val="12"/>
              </w:rPr>
              <w:t xml:space="preserve"> </w:t>
            </w:r>
            <w:proofErr w:type="spellStart"/>
            <w:r w:rsidRPr="00B54DBE">
              <w:rPr>
                <w:b/>
                <w:bCs/>
                <w:sz w:val="12"/>
                <w:szCs w:val="12"/>
              </w:rPr>
              <w:t>chủ</w:t>
            </w:r>
            <w:proofErr w:type="spellEnd"/>
            <w:r w:rsidRPr="00B54DBE">
              <w:rPr>
                <w:b/>
                <w:bCs/>
                <w:sz w:val="12"/>
                <w:szCs w:val="12"/>
              </w:rPr>
              <w:t xml:space="preserve"> </w:t>
            </w:r>
            <w:proofErr w:type="spellStart"/>
            <w:r w:rsidRPr="00B54DBE">
              <w:rPr>
                <w:b/>
                <w:bCs/>
                <w:sz w:val="12"/>
                <w:szCs w:val="12"/>
              </w:rPr>
              <w:t>trương</w:t>
            </w:r>
            <w:proofErr w:type="spellEnd"/>
            <w:r w:rsidRPr="00B54DBE">
              <w:rPr>
                <w:b/>
                <w:bCs/>
                <w:sz w:val="12"/>
                <w:szCs w:val="12"/>
              </w:rPr>
              <w:t>/</w:t>
            </w:r>
            <w:proofErr w:type="spellStart"/>
            <w:r w:rsidRPr="00B54DBE">
              <w:rPr>
                <w:b/>
                <w:bCs/>
                <w:sz w:val="12"/>
                <w:szCs w:val="12"/>
              </w:rPr>
              <w:t>Quyêt</w:t>
            </w:r>
            <w:proofErr w:type="spellEnd"/>
            <w:r w:rsidRPr="00B54DBE">
              <w:rPr>
                <w:b/>
                <w:bCs/>
                <w:sz w:val="12"/>
                <w:szCs w:val="12"/>
              </w:rPr>
              <w:t xml:space="preserve"> </w:t>
            </w:r>
            <w:proofErr w:type="spellStart"/>
            <w:r w:rsidRPr="00B54DBE">
              <w:rPr>
                <w:b/>
                <w:bCs/>
                <w:sz w:val="12"/>
                <w:szCs w:val="12"/>
              </w:rPr>
              <w:t>định</w:t>
            </w:r>
            <w:proofErr w:type="spellEnd"/>
            <w:r w:rsidRPr="00B54DBE">
              <w:rPr>
                <w:b/>
                <w:bCs/>
                <w:sz w:val="12"/>
                <w:szCs w:val="12"/>
              </w:rPr>
              <w:t xml:space="preserve"> </w:t>
            </w:r>
            <w:proofErr w:type="spellStart"/>
            <w:r w:rsidRPr="00B54DBE">
              <w:rPr>
                <w:b/>
                <w:bCs/>
                <w:sz w:val="12"/>
                <w:szCs w:val="12"/>
              </w:rPr>
              <w:t>phê</w:t>
            </w:r>
            <w:proofErr w:type="spellEnd"/>
            <w:r w:rsidRPr="00B54DBE">
              <w:rPr>
                <w:b/>
                <w:bCs/>
                <w:sz w:val="12"/>
                <w:szCs w:val="12"/>
              </w:rPr>
              <w:t xml:space="preserve"> </w:t>
            </w:r>
            <w:proofErr w:type="spellStart"/>
            <w:r w:rsidRPr="00B54DBE">
              <w:rPr>
                <w:b/>
                <w:bCs/>
                <w:sz w:val="12"/>
                <w:szCs w:val="12"/>
              </w:rPr>
              <w:t>duyệt</w:t>
            </w:r>
            <w:proofErr w:type="spellEnd"/>
            <w:r w:rsidRPr="00B54DBE">
              <w:rPr>
                <w:b/>
                <w:bCs/>
                <w:sz w:val="12"/>
                <w:szCs w:val="12"/>
              </w:rPr>
              <w:t xml:space="preserve"> </w:t>
            </w:r>
            <w:proofErr w:type="spellStart"/>
            <w:r w:rsidRPr="00B54DBE">
              <w:rPr>
                <w:b/>
                <w:bCs/>
                <w:sz w:val="12"/>
                <w:szCs w:val="12"/>
              </w:rPr>
              <w:t>dự</w:t>
            </w:r>
            <w:proofErr w:type="spellEnd"/>
            <w:r w:rsidRPr="00B54DBE">
              <w:rPr>
                <w:b/>
                <w:bCs/>
                <w:sz w:val="12"/>
                <w:szCs w:val="12"/>
              </w:rPr>
              <w:t xml:space="preserve"> </w:t>
            </w:r>
            <w:proofErr w:type="spellStart"/>
            <w:r w:rsidRPr="00B54DBE">
              <w:rPr>
                <w:b/>
                <w:bCs/>
                <w:sz w:val="12"/>
                <w:szCs w:val="12"/>
              </w:rPr>
              <w:t>án</w:t>
            </w:r>
            <w:proofErr w:type="spellEnd"/>
          </w:p>
        </w:tc>
        <w:tc>
          <w:tcPr>
            <w:tcW w:w="920" w:type="dxa"/>
            <w:vMerge w:val="restart"/>
            <w:tcBorders>
              <w:top w:val="nil"/>
              <w:left w:val="single" w:sz="4" w:space="0" w:color="auto"/>
              <w:bottom w:val="nil"/>
              <w:right w:val="single" w:sz="4" w:space="0" w:color="auto"/>
            </w:tcBorders>
            <w:shd w:val="clear" w:color="auto" w:fill="auto"/>
            <w:vAlign w:val="center"/>
            <w:hideMark/>
          </w:tcPr>
          <w:p w14:paraId="725E95F5" w14:textId="77777777" w:rsidR="00C94018" w:rsidRPr="00B54DBE" w:rsidRDefault="00C94018" w:rsidP="00C94018">
            <w:pPr>
              <w:jc w:val="center"/>
              <w:rPr>
                <w:b/>
                <w:bCs/>
                <w:sz w:val="12"/>
                <w:szCs w:val="12"/>
              </w:rPr>
            </w:pPr>
            <w:proofErr w:type="spellStart"/>
            <w:r w:rsidRPr="00B54DBE">
              <w:rPr>
                <w:b/>
                <w:bCs/>
                <w:sz w:val="12"/>
                <w:szCs w:val="12"/>
              </w:rPr>
              <w:t>Lũy</w:t>
            </w:r>
            <w:proofErr w:type="spellEnd"/>
            <w:r w:rsidRPr="00B54DBE">
              <w:rPr>
                <w:b/>
                <w:bCs/>
                <w:sz w:val="12"/>
                <w:szCs w:val="12"/>
              </w:rPr>
              <w:t xml:space="preserve"> </w:t>
            </w:r>
            <w:proofErr w:type="spellStart"/>
            <w:r w:rsidRPr="00B54DBE">
              <w:rPr>
                <w:b/>
                <w:bCs/>
                <w:sz w:val="12"/>
                <w:szCs w:val="12"/>
              </w:rPr>
              <w:t>kế</w:t>
            </w:r>
            <w:proofErr w:type="spellEnd"/>
            <w:r w:rsidRPr="00B54DBE">
              <w:rPr>
                <w:b/>
                <w:bCs/>
                <w:sz w:val="12"/>
                <w:szCs w:val="12"/>
              </w:rPr>
              <w:t xml:space="preserve"> </w:t>
            </w:r>
            <w:proofErr w:type="spellStart"/>
            <w:r w:rsidRPr="00B54DBE">
              <w:rPr>
                <w:b/>
                <w:bCs/>
                <w:sz w:val="12"/>
                <w:szCs w:val="12"/>
              </w:rPr>
              <w:t>vốn</w:t>
            </w:r>
            <w:proofErr w:type="spellEnd"/>
            <w:r w:rsidRPr="00B54DBE">
              <w:rPr>
                <w:b/>
                <w:bCs/>
                <w:sz w:val="12"/>
                <w:szCs w:val="12"/>
              </w:rPr>
              <w:t xml:space="preserve"> NSĐP </w:t>
            </w:r>
            <w:proofErr w:type="spellStart"/>
            <w:r w:rsidRPr="00B54DBE">
              <w:rPr>
                <w:b/>
                <w:bCs/>
                <w:sz w:val="12"/>
                <w:szCs w:val="12"/>
              </w:rPr>
              <w:t>đã</w:t>
            </w:r>
            <w:proofErr w:type="spellEnd"/>
            <w:r w:rsidRPr="00B54DBE">
              <w:rPr>
                <w:b/>
                <w:bCs/>
                <w:sz w:val="12"/>
                <w:szCs w:val="12"/>
              </w:rPr>
              <w:t xml:space="preserve"> </w:t>
            </w:r>
            <w:proofErr w:type="spellStart"/>
            <w:r w:rsidRPr="00B54DBE">
              <w:rPr>
                <w:b/>
                <w:bCs/>
                <w:sz w:val="12"/>
                <w:szCs w:val="12"/>
              </w:rPr>
              <w:t>giao</w:t>
            </w:r>
            <w:proofErr w:type="spellEnd"/>
            <w:r w:rsidRPr="00B54DBE">
              <w:rPr>
                <w:b/>
                <w:bCs/>
                <w:sz w:val="12"/>
                <w:szCs w:val="12"/>
              </w:rPr>
              <w:t xml:space="preserve"> </w:t>
            </w:r>
            <w:proofErr w:type="spellStart"/>
            <w:r w:rsidRPr="00B54DBE">
              <w:rPr>
                <w:b/>
                <w:bCs/>
                <w:sz w:val="12"/>
                <w:szCs w:val="12"/>
              </w:rPr>
              <w:t>đến</w:t>
            </w:r>
            <w:proofErr w:type="spellEnd"/>
            <w:r w:rsidRPr="00B54DBE">
              <w:rPr>
                <w:b/>
                <w:bCs/>
                <w:sz w:val="12"/>
                <w:szCs w:val="12"/>
              </w:rPr>
              <w:t xml:space="preserve"> KH 2020</w:t>
            </w:r>
          </w:p>
        </w:tc>
        <w:tc>
          <w:tcPr>
            <w:tcW w:w="900" w:type="dxa"/>
            <w:vMerge w:val="restart"/>
            <w:tcBorders>
              <w:top w:val="nil"/>
              <w:left w:val="single" w:sz="4" w:space="0" w:color="auto"/>
              <w:bottom w:val="nil"/>
              <w:right w:val="single" w:sz="4" w:space="0" w:color="auto"/>
            </w:tcBorders>
            <w:shd w:val="clear" w:color="000000" w:fill="FFFFFF"/>
            <w:vAlign w:val="center"/>
            <w:hideMark/>
          </w:tcPr>
          <w:p w14:paraId="31ABDD87" w14:textId="77777777" w:rsidR="00C94018" w:rsidRPr="00B54DBE" w:rsidRDefault="00C94018" w:rsidP="00C94018">
            <w:pPr>
              <w:jc w:val="center"/>
              <w:rPr>
                <w:b/>
                <w:bCs/>
                <w:sz w:val="12"/>
                <w:szCs w:val="12"/>
              </w:rPr>
            </w:pPr>
            <w:proofErr w:type="spellStart"/>
            <w:r w:rsidRPr="00B54DBE">
              <w:rPr>
                <w:b/>
                <w:bCs/>
                <w:sz w:val="12"/>
                <w:szCs w:val="12"/>
              </w:rPr>
              <w:t>Đã</w:t>
            </w:r>
            <w:proofErr w:type="spellEnd"/>
            <w:r w:rsidRPr="00B54DBE">
              <w:rPr>
                <w:b/>
                <w:bCs/>
                <w:sz w:val="12"/>
                <w:szCs w:val="12"/>
              </w:rPr>
              <w:t xml:space="preserve"> </w:t>
            </w:r>
            <w:proofErr w:type="spellStart"/>
            <w:r w:rsidRPr="00B54DBE">
              <w:rPr>
                <w:b/>
                <w:bCs/>
                <w:sz w:val="12"/>
                <w:szCs w:val="12"/>
              </w:rPr>
              <w:t>bố</w:t>
            </w:r>
            <w:proofErr w:type="spellEnd"/>
            <w:r w:rsidRPr="00B54DBE">
              <w:rPr>
                <w:b/>
                <w:bCs/>
                <w:sz w:val="12"/>
                <w:szCs w:val="12"/>
              </w:rPr>
              <w:t xml:space="preserve"> </w:t>
            </w:r>
            <w:proofErr w:type="spellStart"/>
            <w:r w:rsidRPr="00B54DBE">
              <w:rPr>
                <w:b/>
                <w:bCs/>
                <w:sz w:val="12"/>
                <w:szCs w:val="12"/>
              </w:rPr>
              <w:t>trí</w:t>
            </w:r>
            <w:proofErr w:type="spellEnd"/>
            <w:r w:rsidRPr="00B54DBE">
              <w:rPr>
                <w:b/>
                <w:bCs/>
                <w:sz w:val="12"/>
                <w:szCs w:val="12"/>
              </w:rPr>
              <w:t xml:space="preserve"> </w:t>
            </w:r>
            <w:proofErr w:type="spellStart"/>
            <w:r w:rsidRPr="00B54DBE">
              <w:rPr>
                <w:b/>
                <w:bCs/>
                <w:sz w:val="12"/>
                <w:szCs w:val="12"/>
              </w:rPr>
              <w:t>vốn</w:t>
            </w:r>
            <w:proofErr w:type="spellEnd"/>
            <w:r w:rsidRPr="00B54DBE">
              <w:rPr>
                <w:b/>
                <w:bCs/>
                <w:sz w:val="12"/>
                <w:szCs w:val="12"/>
              </w:rPr>
              <w:t xml:space="preserve"> CBĐT </w:t>
            </w:r>
            <w:proofErr w:type="spellStart"/>
            <w:r w:rsidRPr="00B54DBE">
              <w:rPr>
                <w:b/>
                <w:bCs/>
                <w:sz w:val="12"/>
                <w:szCs w:val="12"/>
              </w:rPr>
              <w:t>giai</w:t>
            </w:r>
            <w:proofErr w:type="spellEnd"/>
            <w:r w:rsidRPr="00B54DBE">
              <w:rPr>
                <w:b/>
                <w:bCs/>
                <w:sz w:val="12"/>
                <w:szCs w:val="12"/>
              </w:rPr>
              <w:t xml:space="preserve"> </w:t>
            </w:r>
            <w:proofErr w:type="spellStart"/>
            <w:r w:rsidRPr="00B54DBE">
              <w:rPr>
                <w:b/>
                <w:bCs/>
                <w:sz w:val="12"/>
                <w:szCs w:val="12"/>
              </w:rPr>
              <w:t>đoạn</w:t>
            </w:r>
            <w:proofErr w:type="spellEnd"/>
            <w:r w:rsidRPr="00B54DBE">
              <w:rPr>
                <w:b/>
                <w:bCs/>
                <w:sz w:val="12"/>
                <w:szCs w:val="12"/>
              </w:rPr>
              <w:t xml:space="preserve"> 2021-2025</w:t>
            </w:r>
          </w:p>
        </w:tc>
        <w:tc>
          <w:tcPr>
            <w:tcW w:w="1000" w:type="dxa"/>
            <w:vMerge w:val="restart"/>
            <w:tcBorders>
              <w:top w:val="nil"/>
              <w:left w:val="single" w:sz="4" w:space="0" w:color="auto"/>
              <w:bottom w:val="nil"/>
              <w:right w:val="single" w:sz="4" w:space="0" w:color="auto"/>
            </w:tcBorders>
            <w:shd w:val="clear" w:color="auto" w:fill="auto"/>
            <w:vAlign w:val="center"/>
            <w:hideMark/>
          </w:tcPr>
          <w:p w14:paraId="295E51E5" w14:textId="77777777" w:rsidR="00C94018" w:rsidRPr="00B54DBE" w:rsidRDefault="00C94018" w:rsidP="00C94018">
            <w:pPr>
              <w:jc w:val="center"/>
              <w:rPr>
                <w:b/>
                <w:bCs/>
                <w:sz w:val="12"/>
                <w:szCs w:val="12"/>
              </w:rPr>
            </w:pPr>
            <w:proofErr w:type="spellStart"/>
            <w:r w:rsidRPr="00B54DBE">
              <w:rPr>
                <w:b/>
                <w:bCs/>
                <w:sz w:val="12"/>
                <w:szCs w:val="12"/>
              </w:rPr>
              <w:t>Vốn</w:t>
            </w:r>
            <w:proofErr w:type="spellEnd"/>
            <w:r w:rsidRPr="00B54DBE">
              <w:rPr>
                <w:b/>
                <w:bCs/>
                <w:sz w:val="12"/>
                <w:szCs w:val="12"/>
              </w:rPr>
              <w:t xml:space="preserve"> </w:t>
            </w:r>
            <w:proofErr w:type="spellStart"/>
            <w:r w:rsidRPr="00B54DBE">
              <w:rPr>
                <w:b/>
                <w:bCs/>
                <w:sz w:val="12"/>
                <w:szCs w:val="12"/>
              </w:rPr>
              <w:t>bổ</w:t>
            </w:r>
            <w:proofErr w:type="spellEnd"/>
            <w:r w:rsidRPr="00B54DBE">
              <w:rPr>
                <w:b/>
                <w:bCs/>
                <w:sz w:val="12"/>
                <w:szCs w:val="12"/>
              </w:rPr>
              <w:t xml:space="preserve"> sung </w:t>
            </w:r>
            <w:proofErr w:type="spellStart"/>
            <w:r w:rsidRPr="00B54DBE">
              <w:rPr>
                <w:b/>
                <w:bCs/>
                <w:sz w:val="12"/>
                <w:szCs w:val="12"/>
              </w:rPr>
              <w:t>ngoài</w:t>
            </w:r>
            <w:proofErr w:type="spellEnd"/>
            <w:r w:rsidRPr="00B54DBE">
              <w:rPr>
                <w:b/>
                <w:bCs/>
                <w:sz w:val="12"/>
                <w:szCs w:val="12"/>
              </w:rPr>
              <w:t xml:space="preserve"> </w:t>
            </w:r>
            <w:proofErr w:type="spellStart"/>
            <w:r w:rsidRPr="00B54DBE">
              <w:rPr>
                <w:b/>
                <w:bCs/>
                <w:sz w:val="12"/>
                <w:szCs w:val="12"/>
              </w:rPr>
              <w:t>kế</w:t>
            </w:r>
            <w:proofErr w:type="spellEnd"/>
            <w:r w:rsidRPr="00B54DBE">
              <w:rPr>
                <w:b/>
                <w:bCs/>
                <w:sz w:val="12"/>
                <w:szCs w:val="12"/>
              </w:rPr>
              <w:t xml:space="preserve"> </w:t>
            </w:r>
            <w:proofErr w:type="spellStart"/>
            <w:r w:rsidRPr="00B54DBE">
              <w:rPr>
                <w:b/>
                <w:bCs/>
                <w:sz w:val="12"/>
                <w:szCs w:val="12"/>
              </w:rPr>
              <w:t>hoạch</w:t>
            </w:r>
            <w:proofErr w:type="spellEnd"/>
            <w:r w:rsidRPr="00B54DBE">
              <w:rPr>
                <w:b/>
                <w:bCs/>
                <w:sz w:val="12"/>
                <w:szCs w:val="12"/>
              </w:rPr>
              <w:t xml:space="preserve"> </w:t>
            </w:r>
            <w:proofErr w:type="spellStart"/>
            <w:r w:rsidRPr="00B54DBE">
              <w:rPr>
                <w:b/>
                <w:bCs/>
                <w:sz w:val="12"/>
                <w:szCs w:val="12"/>
              </w:rPr>
              <w:t>trung</w:t>
            </w:r>
            <w:proofErr w:type="spellEnd"/>
            <w:r w:rsidRPr="00B54DBE">
              <w:rPr>
                <w:b/>
                <w:bCs/>
                <w:sz w:val="12"/>
                <w:szCs w:val="12"/>
              </w:rPr>
              <w:t xml:space="preserve"> </w:t>
            </w:r>
            <w:proofErr w:type="spellStart"/>
            <w:proofErr w:type="gramStart"/>
            <w:r w:rsidRPr="00B54DBE">
              <w:rPr>
                <w:b/>
                <w:bCs/>
                <w:sz w:val="12"/>
                <w:szCs w:val="12"/>
              </w:rPr>
              <w:t>hạn</w:t>
            </w:r>
            <w:proofErr w:type="spellEnd"/>
            <w:r w:rsidRPr="00B54DBE">
              <w:rPr>
                <w:b/>
                <w:bCs/>
                <w:sz w:val="12"/>
                <w:szCs w:val="12"/>
              </w:rPr>
              <w:t xml:space="preserve"> </w:t>
            </w:r>
            <w:r w:rsidRPr="00B54DBE">
              <w:rPr>
                <w:b/>
                <w:bCs/>
                <w:sz w:val="12"/>
                <w:szCs w:val="12"/>
                <w:vertAlign w:val="superscript"/>
              </w:rPr>
              <w:t xml:space="preserve"> (</w:t>
            </w:r>
            <w:proofErr w:type="gramEnd"/>
            <w:r w:rsidRPr="00B54DBE">
              <w:rPr>
                <w:b/>
                <w:bCs/>
                <w:sz w:val="12"/>
                <w:szCs w:val="12"/>
                <w:vertAlign w:val="superscript"/>
              </w:rPr>
              <w:t>*)</w:t>
            </w:r>
          </w:p>
        </w:tc>
        <w:tc>
          <w:tcPr>
            <w:tcW w:w="3700" w:type="dxa"/>
            <w:gridSpan w:val="4"/>
            <w:tcBorders>
              <w:top w:val="single" w:sz="4" w:space="0" w:color="auto"/>
              <w:left w:val="nil"/>
              <w:bottom w:val="single" w:sz="4" w:space="0" w:color="auto"/>
              <w:right w:val="single" w:sz="4" w:space="0" w:color="000000"/>
            </w:tcBorders>
            <w:shd w:val="clear" w:color="auto" w:fill="auto"/>
            <w:vAlign w:val="center"/>
            <w:hideMark/>
          </w:tcPr>
          <w:p w14:paraId="22788D78" w14:textId="77777777" w:rsidR="00C94018" w:rsidRPr="00B54DBE" w:rsidRDefault="00C94018" w:rsidP="00C94018">
            <w:pPr>
              <w:jc w:val="center"/>
              <w:rPr>
                <w:b/>
                <w:bCs/>
                <w:sz w:val="12"/>
                <w:szCs w:val="12"/>
              </w:rPr>
            </w:pPr>
            <w:proofErr w:type="spellStart"/>
            <w:r w:rsidRPr="00B54DBE">
              <w:rPr>
                <w:b/>
                <w:bCs/>
                <w:sz w:val="12"/>
                <w:szCs w:val="12"/>
              </w:rPr>
              <w:t>Kế</w:t>
            </w:r>
            <w:proofErr w:type="spellEnd"/>
            <w:r w:rsidRPr="00B54DBE">
              <w:rPr>
                <w:b/>
                <w:bCs/>
                <w:sz w:val="12"/>
                <w:szCs w:val="12"/>
              </w:rPr>
              <w:t xml:space="preserve"> </w:t>
            </w:r>
            <w:proofErr w:type="spellStart"/>
            <w:r w:rsidRPr="00B54DBE">
              <w:rPr>
                <w:b/>
                <w:bCs/>
                <w:sz w:val="12"/>
                <w:szCs w:val="12"/>
              </w:rPr>
              <w:t>hoạch</w:t>
            </w:r>
            <w:proofErr w:type="spellEnd"/>
            <w:r w:rsidRPr="00B54DBE">
              <w:rPr>
                <w:b/>
                <w:bCs/>
                <w:sz w:val="12"/>
                <w:szCs w:val="12"/>
              </w:rPr>
              <w:t xml:space="preserve"> </w:t>
            </w:r>
            <w:proofErr w:type="spellStart"/>
            <w:r w:rsidRPr="00B54DBE">
              <w:rPr>
                <w:b/>
                <w:bCs/>
                <w:sz w:val="12"/>
                <w:szCs w:val="12"/>
              </w:rPr>
              <w:t>trung</w:t>
            </w:r>
            <w:proofErr w:type="spellEnd"/>
            <w:r w:rsidRPr="00B54DBE">
              <w:rPr>
                <w:b/>
                <w:bCs/>
                <w:sz w:val="12"/>
                <w:szCs w:val="12"/>
              </w:rPr>
              <w:t xml:space="preserve"> </w:t>
            </w:r>
            <w:proofErr w:type="spellStart"/>
            <w:r w:rsidRPr="00B54DBE">
              <w:rPr>
                <w:b/>
                <w:bCs/>
                <w:sz w:val="12"/>
                <w:szCs w:val="12"/>
              </w:rPr>
              <w:t>hạn</w:t>
            </w:r>
            <w:proofErr w:type="spellEnd"/>
            <w:r w:rsidRPr="00B54DBE">
              <w:rPr>
                <w:b/>
                <w:bCs/>
                <w:sz w:val="12"/>
                <w:szCs w:val="12"/>
              </w:rPr>
              <w:t xml:space="preserve"> 2021 - 2025 </w:t>
            </w:r>
            <w:proofErr w:type="spellStart"/>
            <w:r w:rsidRPr="00B54DBE">
              <w:rPr>
                <w:b/>
                <w:bCs/>
                <w:sz w:val="12"/>
                <w:szCs w:val="12"/>
              </w:rPr>
              <w:t>sau</w:t>
            </w:r>
            <w:proofErr w:type="spellEnd"/>
            <w:r w:rsidRPr="00B54DBE">
              <w:rPr>
                <w:b/>
                <w:bCs/>
                <w:sz w:val="12"/>
                <w:szCs w:val="12"/>
              </w:rPr>
              <w:t xml:space="preserve"> </w:t>
            </w:r>
            <w:proofErr w:type="spellStart"/>
            <w:r w:rsidRPr="00B54DBE">
              <w:rPr>
                <w:b/>
                <w:bCs/>
                <w:sz w:val="12"/>
                <w:szCs w:val="12"/>
              </w:rPr>
              <w:t>điều</w:t>
            </w:r>
            <w:proofErr w:type="spellEnd"/>
            <w:r w:rsidRPr="00B54DBE">
              <w:rPr>
                <w:b/>
                <w:bCs/>
                <w:sz w:val="12"/>
                <w:szCs w:val="12"/>
              </w:rPr>
              <w:t xml:space="preserve"> </w:t>
            </w:r>
            <w:proofErr w:type="spellStart"/>
            <w:r w:rsidRPr="00B54DBE">
              <w:rPr>
                <w:b/>
                <w:bCs/>
                <w:sz w:val="12"/>
                <w:szCs w:val="12"/>
              </w:rPr>
              <w:t>chỉnh</w:t>
            </w:r>
            <w:proofErr w:type="spellEnd"/>
          </w:p>
        </w:tc>
        <w:tc>
          <w:tcPr>
            <w:tcW w:w="1368" w:type="dxa"/>
            <w:vMerge w:val="restart"/>
            <w:tcBorders>
              <w:top w:val="nil"/>
              <w:left w:val="single" w:sz="4" w:space="0" w:color="auto"/>
              <w:bottom w:val="single" w:sz="4" w:space="0" w:color="auto"/>
              <w:right w:val="single" w:sz="4" w:space="0" w:color="auto"/>
            </w:tcBorders>
            <w:shd w:val="clear" w:color="auto" w:fill="auto"/>
            <w:vAlign w:val="center"/>
            <w:hideMark/>
          </w:tcPr>
          <w:p w14:paraId="05D7EED1" w14:textId="77777777" w:rsidR="00C94018" w:rsidRPr="00C94018" w:rsidRDefault="00C94018" w:rsidP="00C94018">
            <w:pPr>
              <w:jc w:val="center"/>
              <w:rPr>
                <w:b/>
                <w:bCs/>
                <w:sz w:val="16"/>
                <w:szCs w:val="16"/>
              </w:rPr>
            </w:pPr>
            <w:proofErr w:type="spellStart"/>
            <w:r w:rsidRPr="00C94018">
              <w:rPr>
                <w:b/>
                <w:bCs/>
                <w:sz w:val="16"/>
                <w:szCs w:val="16"/>
              </w:rPr>
              <w:t>Ghi</w:t>
            </w:r>
            <w:proofErr w:type="spellEnd"/>
            <w:r w:rsidRPr="00C94018">
              <w:rPr>
                <w:b/>
                <w:bCs/>
                <w:sz w:val="16"/>
                <w:szCs w:val="16"/>
              </w:rPr>
              <w:t xml:space="preserve"> </w:t>
            </w:r>
            <w:proofErr w:type="spellStart"/>
            <w:r w:rsidRPr="00C94018">
              <w:rPr>
                <w:b/>
                <w:bCs/>
                <w:sz w:val="16"/>
                <w:szCs w:val="16"/>
              </w:rPr>
              <w:t>chú</w:t>
            </w:r>
            <w:proofErr w:type="spellEnd"/>
          </w:p>
        </w:tc>
      </w:tr>
      <w:tr w:rsidR="00C94018" w:rsidRPr="00C94018" w14:paraId="4CBF5FD0" w14:textId="77777777" w:rsidTr="00B54DBE">
        <w:trPr>
          <w:trHeight w:val="420"/>
        </w:trPr>
        <w:tc>
          <w:tcPr>
            <w:tcW w:w="567" w:type="dxa"/>
            <w:vMerge/>
            <w:tcBorders>
              <w:top w:val="nil"/>
              <w:left w:val="single" w:sz="4" w:space="0" w:color="auto"/>
              <w:bottom w:val="nil"/>
              <w:right w:val="single" w:sz="4" w:space="0" w:color="auto"/>
            </w:tcBorders>
            <w:vAlign w:val="center"/>
            <w:hideMark/>
          </w:tcPr>
          <w:p w14:paraId="16DE472B" w14:textId="77777777" w:rsidR="00C94018" w:rsidRPr="00B54DBE" w:rsidRDefault="00C94018" w:rsidP="00C94018">
            <w:pPr>
              <w:rPr>
                <w:b/>
                <w:bCs/>
                <w:sz w:val="12"/>
                <w:szCs w:val="12"/>
              </w:rPr>
            </w:pPr>
          </w:p>
        </w:tc>
        <w:tc>
          <w:tcPr>
            <w:tcW w:w="2269" w:type="dxa"/>
            <w:gridSpan w:val="2"/>
            <w:vMerge/>
            <w:tcBorders>
              <w:top w:val="nil"/>
              <w:left w:val="single" w:sz="4" w:space="0" w:color="auto"/>
              <w:bottom w:val="nil"/>
              <w:right w:val="single" w:sz="4" w:space="0" w:color="auto"/>
            </w:tcBorders>
            <w:vAlign w:val="center"/>
            <w:hideMark/>
          </w:tcPr>
          <w:p w14:paraId="685D0633" w14:textId="77777777" w:rsidR="00C94018" w:rsidRPr="00B54DBE" w:rsidRDefault="00C94018" w:rsidP="00C94018">
            <w:pPr>
              <w:rPr>
                <w:b/>
                <w:bCs/>
                <w:sz w:val="12"/>
                <w:szCs w:val="12"/>
              </w:rPr>
            </w:pPr>
          </w:p>
        </w:tc>
        <w:tc>
          <w:tcPr>
            <w:tcW w:w="1100" w:type="dxa"/>
            <w:vMerge/>
            <w:tcBorders>
              <w:top w:val="nil"/>
              <w:left w:val="single" w:sz="4" w:space="0" w:color="auto"/>
              <w:bottom w:val="nil"/>
              <w:right w:val="single" w:sz="4" w:space="0" w:color="auto"/>
            </w:tcBorders>
            <w:vAlign w:val="center"/>
            <w:hideMark/>
          </w:tcPr>
          <w:p w14:paraId="53C3BA9A" w14:textId="77777777" w:rsidR="00C94018" w:rsidRPr="00B54DBE" w:rsidRDefault="00C94018" w:rsidP="00C94018">
            <w:pPr>
              <w:rPr>
                <w:b/>
                <w:bCs/>
                <w:sz w:val="12"/>
                <w:szCs w:val="12"/>
              </w:rPr>
            </w:pPr>
          </w:p>
        </w:tc>
        <w:tc>
          <w:tcPr>
            <w:tcW w:w="700" w:type="dxa"/>
            <w:vMerge/>
            <w:tcBorders>
              <w:top w:val="nil"/>
              <w:left w:val="single" w:sz="4" w:space="0" w:color="auto"/>
              <w:bottom w:val="nil"/>
              <w:right w:val="single" w:sz="4" w:space="0" w:color="auto"/>
            </w:tcBorders>
            <w:vAlign w:val="center"/>
            <w:hideMark/>
          </w:tcPr>
          <w:p w14:paraId="16DA8B40" w14:textId="77777777" w:rsidR="00C94018" w:rsidRPr="00B54DBE" w:rsidRDefault="00C94018" w:rsidP="00C94018">
            <w:pPr>
              <w:rPr>
                <w:b/>
                <w:bCs/>
                <w:sz w:val="12"/>
                <w:szCs w:val="12"/>
              </w:rPr>
            </w:pPr>
          </w:p>
        </w:tc>
        <w:tc>
          <w:tcPr>
            <w:tcW w:w="702" w:type="dxa"/>
            <w:vMerge/>
            <w:tcBorders>
              <w:top w:val="nil"/>
              <w:left w:val="single" w:sz="4" w:space="0" w:color="auto"/>
              <w:bottom w:val="nil"/>
              <w:right w:val="single" w:sz="4" w:space="0" w:color="auto"/>
            </w:tcBorders>
            <w:vAlign w:val="center"/>
            <w:hideMark/>
          </w:tcPr>
          <w:p w14:paraId="591CDFE7" w14:textId="77777777" w:rsidR="00C94018" w:rsidRPr="00B54DBE" w:rsidRDefault="00C94018" w:rsidP="00C94018">
            <w:pPr>
              <w:rPr>
                <w:b/>
                <w:bCs/>
                <w:sz w:val="12"/>
                <w:szCs w:val="12"/>
              </w:rPr>
            </w:pPr>
          </w:p>
        </w:tc>
        <w:tc>
          <w:tcPr>
            <w:tcW w:w="850" w:type="dxa"/>
            <w:vMerge w:val="restart"/>
            <w:tcBorders>
              <w:top w:val="nil"/>
              <w:left w:val="single" w:sz="4" w:space="0" w:color="auto"/>
              <w:bottom w:val="nil"/>
              <w:right w:val="single" w:sz="4" w:space="0" w:color="auto"/>
            </w:tcBorders>
            <w:shd w:val="clear" w:color="auto" w:fill="auto"/>
            <w:vAlign w:val="center"/>
            <w:hideMark/>
          </w:tcPr>
          <w:p w14:paraId="43C68FF6" w14:textId="77777777" w:rsidR="00C94018" w:rsidRPr="00B54DBE" w:rsidRDefault="00C94018" w:rsidP="00C94018">
            <w:pPr>
              <w:jc w:val="center"/>
              <w:rPr>
                <w:b/>
                <w:bCs/>
                <w:sz w:val="12"/>
                <w:szCs w:val="12"/>
              </w:rPr>
            </w:pPr>
            <w:proofErr w:type="spellStart"/>
            <w:r w:rsidRPr="00B54DBE">
              <w:rPr>
                <w:b/>
                <w:bCs/>
                <w:sz w:val="12"/>
                <w:szCs w:val="12"/>
              </w:rPr>
              <w:t>Số</w:t>
            </w:r>
            <w:proofErr w:type="spellEnd"/>
            <w:r w:rsidRPr="00B54DBE">
              <w:rPr>
                <w:b/>
                <w:bCs/>
                <w:sz w:val="12"/>
                <w:szCs w:val="12"/>
              </w:rPr>
              <w:t xml:space="preserve"> </w:t>
            </w:r>
            <w:r w:rsidRPr="00B54DBE">
              <w:rPr>
                <w:b/>
                <w:bCs/>
                <w:sz w:val="12"/>
                <w:szCs w:val="12"/>
              </w:rPr>
              <w:br/>
            </w:r>
            <w:proofErr w:type="spellStart"/>
            <w:r w:rsidRPr="00B54DBE">
              <w:rPr>
                <w:b/>
                <w:bCs/>
                <w:sz w:val="12"/>
                <w:szCs w:val="12"/>
              </w:rPr>
              <w:t>Quyết</w:t>
            </w:r>
            <w:proofErr w:type="spellEnd"/>
            <w:r w:rsidRPr="00B54DBE">
              <w:rPr>
                <w:b/>
                <w:bCs/>
                <w:sz w:val="12"/>
                <w:szCs w:val="12"/>
              </w:rPr>
              <w:t xml:space="preserve"> </w:t>
            </w:r>
            <w:proofErr w:type="spellStart"/>
            <w:r w:rsidRPr="00B54DBE">
              <w:rPr>
                <w:b/>
                <w:bCs/>
                <w:sz w:val="12"/>
                <w:szCs w:val="12"/>
              </w:rPr>
              <w:t>định</w:t>
            </w:r>
            <w:proofErr w:type="spellEnd"/>
            <w:r w:rsidRPr="00B54DBE">
              <w:rPr>
                <w:b/>
                <w:bCs/>
                <w:sz w:val="12"/>
                <w:szCs w:val="12"/>
              </w:rPr>
              <w:t xml:space="preserve"> </w:t>
            </w:r>
            <w:proofErr w:type="spellStart"/>
            <w:r w:rsidRPr="00B54DBE">
              <w:rPr>
                <w:b/>
                <w:bCs/>
                <w:sz w:val="12"/>
                <w:szCs w:val="12"/>
              </w:rPr>
              <w:t>Chủ</w:t>
            </w:r>
            <w:proofErr w:type="spellEnd"/>
            <w:r w:rsidRPr="00B54DBE">
              <w:rPr>
                <w:b/>
                <w:bCs/>
                <w:sz w:val="12"/>
                <w:szCs w:val="12"/>
              </w:rPr>
              <w:t xml:space="preserve"> </w:t>
            </w:r>
            <w:proofErr w:type="spellStart"/>
            <w:r w:rsidRPr="00B54DBE">
              <w:rPr>
                <w:b/>
                <w:bCs/>
                <w:sz w:val="12"/>
                <w:szCs w:val="12"/>
              </w:rPr>
              <w:t>trương</w:t>
            </w:r>
            <w:proofErr w:type="spellEnd"/>
            <w:r w:rsidRPr="00B54DBE">
              <w:rPr>
                <w:b/>
                <w:bCs/>
                <w:sz w:val="12"/>
                <w:szCs w:val="12"/>
              </w:rPr>
              <w:t xml:space="preserve"> </w:t>
            </w:r>
            <w:proofErr w:type="spellStart"/>
            <w:r w:rsidRPr="00B54DBE">
              <w:rPr>
                <w:b/>
                <w:bCs/>
                <w:sz w:val="12"/>
                <w:szCs w:val="12"/>
              </w:rPr>
              <w:t>đầu</w:t>
            </w:r>
            <w:proofErr w:type="spellEnd"/>
            <w:r w:rsidRPr="00B54DBE">
              <w:rPr>
                <w:b/>
                <w:bCs/>
                <w:sz w:val="12"/>
                <w:szCs w:val="12"/>
              </w:rPr>
              <w:t xml:space="preserve"> </w:t>
            </w:r>
            <w:proofErr w:type="spellStart"/>
            <w:r w:rsidRPr="00B54DBE">
              <w:rPr>
                <w:b/>
                <w:bCs/>
                <w:sz w:val="12"/>
                <w:szCs w:val="12"/>
              </w:rPr>
              <w:t>tư</w:t>
            </w:r>
            <w:proofErr w:type="spellEnd"/>
          </w:p>
        </w:tc>
        <w:tc>
          <w:tcPr>
            <w:tcW w:w="1092" w:type="dxa"/>
            <w:vMerge w:val="restart"/>
            <w:tcBorders>
              <w:top w:val="nil"/>
              <w:left w:val="single" w:sz="4" w:space="0" w:color="auto"/>
              <w:bottom w:val="nil"/>
              <w:right w:val="single" w:sz="4" w:space="0" w:color="auto"/>
            </w:tcBorders>
            <w:shd w:val="clear" w:color="auto" w:fill="auto"/>
            <w:vAlign w:val="center"/>
            <w:hideMark/>
          </w:tcPr>
          <w:p w14:paraId="338DB18D" w14:textId="77777777" w:rsidR="00C94018" w:rsidRPr="00B54DBE" w:rsidRDefault="00C94018" w:rsidP="00C94018">
            <w:pPr>
              <w:jc w:val="center"/>
              <w:rPr>
                <w:b/>
                <w:bCs/>
                <w:sz w:val="12"/>
                <w:szCs w:val="12"/>
              </w:rPr>
            </w:pPr>
            <w:proofErr w:type="spellStart"/>
            <w:r w:rsidRPr="00B54DBE">
              <w:rPr>
                <w:b/>
                <w:bCs/>
                <w:sz w:val="12"/>
                <w:szCs w:val="12"/>
              </w:rPr>
              <w:t>Tổng</w:t>
            </w:r>
            <w:proofErr w:type="spellEnd"/>
            <w:r w:rsidRPr="00B54DBE">
              <w:rPr>
                <w:b/>
                <w:bCs/>
                <w:sz w:val="12"/>
                <w:szCs w:val="12"/>
              </w:rPr>
              <w:t xml:space="preserve"> </w:t>
            </w:r>
            <w:proofErr w:type="spellStart"/>
            <w:r w:rsidRPr="00B54DBE">
              <w:rPr>
                <w:b/>
                <w:bCs/>
                <w:sz w:val="12"/>
                <w:szCs w:val="12"/>
              </w:rPr>
              <w:t>mức</w:t>
            </w:r>
            <w:proofErr w:type="spellEnd"/>
            <w:r w:rsidRPr="00B54DBE">
              <w:rPr>
                <w:b/>
                <w:bCs/>
                <w:sz w:val="12"/>
                <w:szCs w:val="12"/>
              </w:rPr>
              <w:t xml:space="preserve"> </w:t>
            </w:r>
            <w:proofErr w:type="spellStart"/>
            <w:r w:rsidRPr="00B54DBE">
              <w:rPr>
                <w:b/>
                <w:bCs/>
                <w:sz w:val="12"/>
                <w:szCs w:val="12"/>
              </w:rPr>
              <w:t>đầu</w:t>
            </w:r>
            <w:proofErr w:type="spellEnd"/>
            <w:r w:rsidRPr="00B54DBE">
              <w:rPr>
                <w:b/>
                <w:bCs/>
                <w:sz w:val="12"/>
                <w:szCs w:val="12"/>
              </w:rPr>
              <w:t xml:space="preserve"> </w:t>
            </w:r>
            <w:proofErr w:type="spellStart"/>
            <w:r w:rsidRPr="00B54DBE">
              <w:rPr>
                <w:b/>
                <w:bCs/>
                <w:sz w:val="12"/>
                <w:szCs w:val="12"/>
              </w:rPr>
              <w:t>tư</w:t>
            </w:r>
            <w:proofErr w:type="spellEnd"/>
          </w:p>
        </w:tc>
        <w:tc>
          <w:tcPr>
            <w:tcW w:w="992" w:type="dxa"/>
            <w:tcBorders>
              <w:top w:val="nil"/>
              <w:left w:val="nil"/>
              <w:bottom w:val="nil"/>
              <w:right w:val="single" w:sz="4" w:space="0" w:color="auto"/>
            </w:tcBorders>
            <w:shd w:val="clear" w:color="auto" w:fill="auto"/>
            <w:vAlign w:val="center"/>
            <w:hideMark/>
          </w:tcPr>
          <w:p w14:paraId="5DE13840" w14:textId="77777777" w:rsidR="00C94018" w:rsidRPr="00B54DBE" w:rsidRDefault="00C94018" w:rsidP="00C94018">
            <w:pPr>
              <w:jc w:val="center"/>
              <w:rPr>
                <w:b/>
                <w:bCs/>
                <w:sz w:val="12"/>
                <w:szCs w:val="12"/>
              </w:rPr>
            </w:pPr>
            <w:r w:rsidRPr="00B54DBE">
              <w:rPr>
                <w:b/>
                <w:bCs/>
                <w:sz w:val="12"/>
                <w:szCs w:val="12"/>
              </w:rPr>
              <w:t xml:space="preserve"> Trong </w:t>
            </w:r>
            <w:proofErr w:type="spellStart"/>
            <w:r w:rsidRPr="00B54DBE">
              <w:rPr>
                <w:b/>
                <w:bCs/>
                <w:sz w:val="12"/>
                <w:szCs w:val="12"/>
              </w:rPr>
              <w:t>đó</w:t>
            </w:r>
            <w:proofErr w:type="spellEnd"/>
            <w:r w:rsidRPr="00B54DBE">
              <w:rPr>
                <w:b/>
                <w:bCs/>
                <w:sz w:val="12"/>
                <w:szCs w:val="12"/>
              </w:rPr>
              <w:t>:</w:t>
            </w:r>
          </w:p>
        </w:tc>
        <w:tc>
          <w:tcPr>
            <w:tcW w:w="920" w:type="dxa"/>
            <w:vMerge/>
            <w:tcBorders>
              <w:top w:val="nil"/>
              <w:left w:val="single" w:sz="4" w:space="0" w:color="auto"/>
              <w:bottom w:val="nil"/>
              <w:right w:val="single" w:sz="4" w:space="0" w:color="auto"/>
            </w:tcBorders>
            <w:vAlign w:val="center"/>
            <w:hideMark/>
          </w:tcPr>
          <w:p w14:paraId="2437DAC6" w14:textId="77777777" w:rsidR="00C94018" w:rsidRPr="00B54DBE" w:rsidRDefault="00C94018" w:rsidP="00C94018">
            <w:pPr>
              <w:rPr>
                <w:b/>
                <w:bCs/>
                <w:sz w:val="12"/>
                <w:szCs w:val="12"/>
              </w:rPr>
            </w:pPr>
          </w:p>
        </w:tc>
        <w:tc>
          <w:tcPr>
            <w:tcW w:w="900" w:type="dxa"/>
            <w:vMerge/>
            <w:tcBorders>
              <w:top w:val="nil"/>
              <w:left w:val="single" w:sz="4" w:space="0" w:color="auto"/>
              <w:bottom w:val="nil"/>
              <w:right w:val="single" w:sz="4" w:space="0" w:color="auto"/>
            </w:tcBorders>
            <w:vAlign w:val="center"/>
            <w:hideMark/>
          </w:tcPr>
          <w:p w14:paraId="0DD0AA83" w14:textId="77777777" w:rsidR="00C94018" w:rsidRPr="00B54DBE" w:rsidRDefault="00C94018" w:rsidP="00C94018">
            <w:pPr>
              <w:rPr>
                <w:b/>
                <w:bCs/>
                <w:sz w:val="12"/>
                <w:szCs w:val="12"/>
              </w:rPr>
            </w:pPr>
          </w:p>
        </w:tc>
        <w:tc>
          <w:tcPr>
            <w:tcW w:w="1000" w:type="dxa"/>
            <w:vMerge/>
            <w:tcBorders>
              <w:top w:val="nil"/>
              <w:left w:val="single" w:sz="4" w:space="0" w:color="auto"/>
              <w:bottom w:val="nil"/>
              <w:right w:val="single" w:sz="4" w:space="0" w:color="auto"/>
            </w:tcBorders>
            <w:vAlign w:val="center"/>
            <w:hideMark/>
          </w:tcPr>
          <w:p w14:paraId="192A0922" w14:textId="77777777" w:rsidR="00C94018" w:rsidRPr="00B54DBE" w:rsidRDefault="00C94018" w:rsidP="00C94018">
            <w:pPr>
              <w:rPr>
                <w:b/>
                <w:bCs/>
                <w:sz w:val="12"/>
                <w:szCs w:val="12"/>
              </w:rPr>
            </w:pPr>
          </w:p>
        </w:tc>
        <w:tc>
          <w:tcPr>
            <w:tcW w:w="1007" w:type="dxa"/>
            <w:vMerge w:val="restart"/>
            <w:tcBorders>
              <w:top w:val="nil"/>
              <w:left w:val="single" w:sz="4" w:space="0" w:color="auto"/>
              <w:bottom w:val="nil"/>
              <w:right w:val="single" w:sz="4" w:space="0" w:color="auto"/>
            </w:tcBorders>
            <w:shd w:val="clear" w:color="auto" w:fill="auto"/>
            <w:vAlign w:val="center"/>
            <w:hideMark/>
          </w:tcPr>
          <w:p w14:paraId="7CAD10E6" w14:textId="77777777" w:rsidR="00C94018" w:rsidRPr="00B54DBE" w:rsidRDefault="00C94018" w:rsidP="00C94018">
            <w:pPr>
              <w:jc w:val="center"/>
              <w:rPr>
                <w:b/>
                <w:bCs/>
                <w:sz w:val="12"/>
                <w:szCs w:val="12"/>
              </w:rPr>
            </w:pPr>
            <w:proofErr w:type="spellStart"/>
            <w:r w:rsidRPr="00B54DBE">
              <w:rPr>
                <w:b/>
                <w:bCs/>
                <w:sz w:val="12"/>
                <w:szCs w:val="12"/>
              </w:rPr>
              <w:t>Tổng</w:t>
            </w:r>
            <w:proofErr w:type="spellEnd"/>
            <w:r w:rsidRPr="00B54DBE">
              <w:rPr>
                <w:b/>
                <w:bCs/>
                <w:sz w:val="12"/>
                <w:szCs w:val="12"/>
              </w:rPr>
              <w:t xml:space="preserve"> </w:t>
            </w:r>
            <w:proofErr w:type="spellStart"/>
            <w:r w:rsidRPr="00B54DBE">
              <w:rPr>
                <w:b/>
                <w:bCs/>
                <w:sz w:val="12"/>
                <w:szCs w:val="12"/>
              </w:rPr>
              <w:t>cộng</w:t>
            </w:r>
            <w:proofErr w:type="spellEnd"/>
          </w:p>
        </w:tc>
        <w:tc>
          <w:tcPr>
            <w:tcW w:w="2693" w:type="dxa"/>
            <w:gridSpan w:val="3"/>
            <w:tcBorders>
              <w:top w:val="single" w:sz="4" w:space="0" w:color="auto"/>
              <w:left w:val="nil"/>
              <w:bottom w:val="single" w:sz="4" w:space="0" w:color="auto"/>
              <w:right w:val="single" w:sz="4" w:space="0" w:color="000000"/>
            </w:tcBorders>
            <w:shd w:val="clear" w:color="auto" w:fill="auto"/>
            <w:vAlign w:val="center"/>
            <w:hideMark/>
          </w:tcPr>
          <w:p w14:paraId="166E4690" w14:textId="77777777" w:rsidR="00C94018" w:rsidRPr="00B54DBE" w:rsidRDefault="00C94018" w:rsidP="00C94018">
            <w:pPr>
              <w:jc w:val="center"/>
              <w:rPr>
                <w:b/>
                <w:bCs/>
                <w:sz w:val="12"/>
                <w:szCs w:val="12"/>
              </w:rPr>
            </w:pPr>
            <w:r w:rsidRPr="00B54DBE">
              <w:rPr>
                <w:b/>
                <w:bCs/>
                <w:sz w:val="12"/>
                <w:szCs w:val="12"/>
              </w:rPr>
              <w:t xml:space="preserve">Trong </w:t>
            </w:r>
            <w:proofErr w:type="spellStart"/>
            <w:r w:rsidRPr="00B54DBE">
              <w:rPr>
                <w:b/>
                <w:bCs/>
                <w:sz w:val="12"/>
                <w:szCs w:val="12"/>
              </w:rPr>
              <w:t>đó</w:t>
            </w:r>
            <w:proofErr w:type="spellEnd"/>
            <w:r w:rsidRPr="00B54DBE">
              <w:rPr>
                <w:b/>
                <w:bCs/>
                <w:sz w:val="12"/>
                <w:szCs w:val="12"/>
              </w:rPr>
              <w:t>:</w:t>
            </w:r>
          </w:p>
        </w:tc>
        <w:tc>
          <w:tcPr>
            <w:tcW w:w="1368" w:type="dxa"/>
            <w:vMerge/>
            <w:tcBorders>
              <w:top w:val="nil"/>
              <w:left w:val="single" w:sz="4" w:space="0" w:color="auto"/>
              <w:bottom w:val="single" w:sz="4" w:space="0" w:color="auto"/>
              <w:right w:val="single" w:sz="4" w:space="0" w:color="auto"/>
            </w:tcBorders>
            <w:vAlign w:val="center"/>
            <w:hideMark/>
          </w:tcPr>
          <w:p w14:paraId="1F95B14B" w14:textId="77777777" w:rsidR="00C94018" w:rsidRPr="00C94018" w:rsidRDefault="00C94018" w:rsidP="00C94018">
            <w:pPr>
              <w:rPr>
                <w:b/>
                <w:bCs/>
                <w:sz w:val="16"/>
                <w:szCs w:val="16"/>
              </w:rPr>
            </w:pPr>
          </w:p>
        </w:tc>
      </w:tr>
      <w:tr w:rsidR="00C94018" w:rsidRPr="00C94018" w14:paraId="5A8C4E86" w14:textId="77777777" w:rsidTr="00B54DBE">
        <w:trPr>
          <w:trHeight w:val="673"/>
        </w:trPr>
        <w:tc>
          <w:tcPr>
            <w:tcW w:w="567" w:type="dxa"/>
            <w:vMerge/>
            <w:tcBorders>
              <w:top w:val="nil"/>
              <w:left w:val="single" w:sz="4" w:space="0" w:color="auto"/>
              <w:bottom w:val="nil"/>
              <w:right w:val="single" w:sz="4" w:space="0" w:color="auto"/>
            </w:tcBorders>
            <w:vAlign w:val="center"/>
            <w:hideMark/>
          </w:tcPr>
          <w:p w14:paraId="64CB9909" w14:textId="77777777" w:rsidR="00C94018" w:rsidRPr="00B54DBE" w:rsidRDefault="00C94018" w:rsidP="00C94018">
            <w:pPr>
              <w:rPr>
                <w:b/>
                <w:bCs/>
                <w:sz w:val="12"/>
                <w:szCs w:val="12"/>
              </w:rPr>
            </w:pPr>
          </w:p>
        </w:tc>
        <w:tc>
          <w:tcPr>
            <w:tcW w:w="2269" w:type="dxa"/>
            <w:gridSpan w:val="2"/>
            <w:vMerge/>
            <w:tcBorders>
              <w:top w:val="nil"/>
              <w:left w:val="single" w:sz="4" w:space="0" w:color="auto"/>
              <w:bottom w:val="nil"/>
              <w:right w:val="single" w:sz="4" w:space="0" w:color="auto"/>
            </w:tcBorders>
            <w:vAlign w:val="center"/>
            <w:hideMark/>
          </w:tcPr>
          <w:p w14:paraId="71BACC60" w14:textId="77777777" w:rsidR="00C94018" w:rsidRPr="00B54DBE" w:rsidRDefault="00C94018" w:rsidP="00C94018">
            <w:pPr>
              <w:rPr>
                <w:b/>
                <w:bCs/>
                <w:sz w:val="12"/>
                <w:szCs w:val="12"/>
              </w:rPr>
            </w:pPr>
          </w:p>
        </w:tc>
        <w:tc>
          <w:tcPr>
            <w:tcW w:w="1100" w:type="dxa"/>
            <w:vMerge/>
            <w:tcBorders>
              <w:top w:val="nil"/>
              <w:left w:val="single" w:sz="4" w:space="0" w:color="auto"/>
              <w:bottom w:val="nil"/>
              <w:right w:val="single" w:sz="4" w:space="0" w:color="auto"/>
            </w:tcBorders>
            <w:vAlign w:val="center"/>
            <w:hideMark/>
          </w:tcPr>
          <w:p w14:paraId="263F8479" w14:textId="77777777" w:rsidR="00C94018" w:rsidRPr="00B54DBE" w:rsidRDefault="00C94018" w:rsidP="00C94018">
            <w:pPr>
              <w:rPr>
                <w:b/>
                <w:bCs/>
                <w:sz w:val="12"/>
                <w:szCs w:val="12"/>
              </w:rPr>
            </w:pPr>
          </w:p>
        </w:tc>
        <w:tc>
          <w:tcPr>
            <w:tcW w:w="700" w:type="dxa"/>
            <w:vMerge/>
            <w:tcBorders>
              <w:top w:val="nil"/>
              <w:left w:val="single" w:sz="4" w:space="0" w:color="auto"/>
              <w:bottom w:val="nil"/>
              <w:right w:val="single" w:sz="4" w:space="0" w:color="auto"/>
            </w:tcBorders>
            <w:vAlign w:val="center"/>
            <w:hideMark/>
          </w:tcPr>
          <w:p w14:paraId="6DC9EAB3" w14:textId="77777777" w:rsidR="00C94018" w:rsidRPr="00B54DBE" w:rsidRDefault="00C94018" w:rsidP="00C94018">
            <w:pPr>
              <w:rPr>
                <w:b/>
                <w:bCs/>
                <w:sz w:val="12"/>
                <w:szCs w:val="12"/>
              </w:rPr>
            </w:pPr>
          </w:p>
        </w:tc>
        <w:tc>
          <w:tcPr>
            <w:tcW w:w="702" w:type="dxa"/>
            <w:vMerge/>
            <w:tcBorders>
              <w:top w:val="nil"/>
              <w:left w:val="single" w:sz="4" w:space="0" w:color="auto"/>
              <w:bottom w:val="nil"/>
              <w:right w:val="single" w:sz="4" w:space="0" w:color="auto"/>
            </w:tcBorders>
            <w:vAlign w:val="center"/>
            <w:hideMark/>
          </w:tcPr>
          <w:p w14:paraId="763DBF93" w14:textId="77777777" w:rsidR="00C94018" w:rsidRPr="00B54DBE" w:rsidRDefault="00C94018" w:rsidP="00C94018">
            <w:pPr>
              <w:rPr>
                <w:b/>
                <w:bCs/>
                <w:sz w:val="12"/>
                <w:szCs w:val="12"/>
              </w:rPr>
            </w:pPr>
          </w:p>
        </w:tc>
        <w:tc>
          <w:tcPr>
            <w:tcW w:w="850" w:type="dxa"/>
            <w:vMerge/>
            <w:tcBorders>
              <w:top w:val="nil"/>
              <w:left w:val="single" w:sz="4" w:space="0" w:color="auto"/>
              <w:bottom w:val="nil"/>
              <w:right w:val="single" w:sz="4" w:space="0" w:color="auto"/>
            </w:tcBorders>
            <w:vAlign w:val="center"/>
            <w:hideMark/>
          </w:tcPr>
          <w:p w14:paraId="39EB4FA2" w14:textId="77777777" w:rsidR="00C94018" w:rsidRPr="00B54DBE" w:rsidRDefault="00C94018" w:rsidP="00C94018">
            <w:pPr>
              <w:rPr>
                <w:b/>
                <w:bCs/>
                <w:sz w:val="12"/>
                <w:szCs w:val="12"/>
              </w:rPr>
            </w:pPr>
          </w:p>
        </w:tc>
        <w:tc>
          <w:tcPr>
            <w:tcW w:w="1092" w:type="dxa"/>
            <w:vMerge/>
            <w:tcBorders>
              <w:top w:val="nil"/>
              <w:left w:val="single" w:sz="4" w:space="0" w:color="auto"/>
              <w:bottom w:val="nil"/>
              <w:right w:val="single" w:sz="4" w:space="0" w:color="auto"/>
            </w:tcBorders>
            <w:vAlign w:val="center"/>
            <w:hideMark/>
          </w:tcPr>
          <w:p w14:paraId="135ABC9E" w14:textId="77777777" w:rsidR="00C94018" w:rsidRPr="00B54DBE" w:rsidRDefault="00C94018" w:rsidP="00C94018">
            <w:pPr>
              <w:rPr>
                <w:b/>
                <w:bCs/>
                <w:sz w:val="12"/>
                <w:szCs w:val="12"/>
              </w:rPr>
            </w:pP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14:paraId="1B02A6CF" w14:textId="77777777" w:rsidR="00C94018" w:rsidRPr="00B54DBE" w:rsidRDefault="00C94018" w:rsidP="00C94018">
            <w:pPr>
              <w:jc w:val="center"/>
              <w:rPr>
                <w:b/>
                <w:bCs/>
                <w:sz w:val="12"/>
                <w:szCs w:val="12"/>
              </w:rPr>
            </w:pPr>
            <w:proofErr w:type="spellStart"/>
            <w:r w:rsidRPr="00B54DBE">
              <w:rPr>
                <w:b/>
                <w:bCs/>
                <w:sz w:val="12"/>
                <w:szCs w:val="12"/>
              </w:rPr>
              <w:t>Ngân</w:t>
            </w:r>
            <w:proofErr w:type="spellEnd"/>
            <w:r w:rsidRPr="00B54DBE">
              <w:rPr>
                <w:b/>
                <w:bCs/>
                <w:sz w:val="12"/>
                <w:szCs w:val="12"/>
              </w:rPr>
              <w:t xml:space="preserve"> </w:t>
            </w:r>
            <w:proofErr w:type="spellStart"/>
            <w:r w:rsidRPr="00B54DBE">
              <w:rPr>
                <w:b/>
                <w:bCs/>
                <w:sz w:val="12"/>
                <w:szCs w:val="12"/>
              </w:rPr>
              <w:t>sách</w:t>
            </w:r>
            <w:proofErr w:type="spellEnd"/>
            <w:r w:rsidRPr="00B54DBE">
              <w:rPr>
                <w:b/>
                <w:bCs/>
                <w:sz w:val="12"/>
                <w:szCs w:val="12"/>
              </w:rPr>
              <w:t xml:space="preserve"> </w:t>
            </w:r>
            <w:proofErr w:type="spellStart"/>
            <w:r w:rsidRPr="00B54DBE">
              <w:rPr>
                <w:b/>
                <w:bCs/>
                <w:sz w:val="12"/>
                <w:szCs w:val="12"/>
              </w:rPr>
              <w:t>tỉnh</w:t>
            </w:r>
            <w:proofErr w:type="spellEnd"/>
          </w:p>
        </w:tc>
        <w:tc>
          <w:tcPr>
            <w:tcW w:w="920" w:type="dxa"/>
            <w:vMerge/>
            <w:tcBorders>
              <w:top w:val="nil"/>
              <w:left w:val="single" w:sz="4" w:space="0" w:color="auto"/>
              <w:bottom w:val="nil"/>
              <w:right w:val="single" w:sz="4" w:space="0" w:color="auto"/>
            </w:tcBorders>
            <w:vAlign w:val="center"/>
            <w:hideMark/>
          </w:tcPr>
          <w:p w14:paraId="4FC60986" w14:textId="77777777" w:rsidR="00C94018" w:rsidRPr="00B54DBE" w:rsidRDefault="00C94018" w:rsidP="00C94018">
            <w:pPr>
              <w:rPr>
                <w:b/>
                <w:bCs/>
                <w:sz w:val="12"/>
                <w:szCs w:val="12"/>
              </w:rPr>
            </w:pPr>
          </w:p>
        </w:tc>
        <w:tc>
          <w:tcPr>
            <w:tcW w:w="900" w:type="dxa"/>
            <w:vMerge/>
            <w:tcBorders>
              <w:top w:val="nil"/>
              <w:left w:val="single" w:sz="4" w:space="0" w:color="auto"/>
              <w:bottom w:val="nil"/>
              <w:right w:val="single" w:sz="4" w:space="0" w:color="auto"/>
            </w:tcBorders>
            <w:vAlign w:val="center"/>
            <w:hideMark/>
          </w:tcPr>
          <w:p w14:paraId="7B68279A" w14:textId="77777777" w:rsidR="00C94018" w:rsidRPr="00B54DBE" w:rsidRDefault="00C94018" w:rsidP="00C94018">
            <w:pPr>
              <w:rPr>
                <w:b/>
                <w:bCs/>
                <w:sz w:val="12"/>
                <w:szCs w:val="12"/>
              </w:rPr>
            </w:pPr>
          </w:p>
        </w:tc>
        <w:tc>
          <w:tcPr>
            <w:tcW w:w="1000" w:type="dxa"/>
            <w:vMerge/>
            <w:tcBorders>
              <w:top w:val="nil"/>
              <w:left w:val="single" w:sz="4" w:space="0" w:color="auto"/>
              <w:bottom w:val="nil"/>
              <w:right w:val="single" w:sz="4" w:space="0" w:color="auto"/>
            </w:tcBorders>
            <w:vAlign w:val="center"/>
            <w:hideMark/>
          </w:tcPr>
          <w:p w14:paraId="65C43B8D" w14:textId="77777777" w:rsidR="00C94018" w:rsidRPr="00B54DBE" w:rsidRDefault="00C94018" w:rsidP="00C94018">
            <w:pPr>
              <w:rPr>
                <w:b/>
                <w:bCs/>
                <w:sz w:val="12"/>
                <w:szCs w:val="12"/>
              </w:rPr>
            </w:pPr>
          </w:p>
        </w:tc>
        <w:tc>
          <w:tcPr>
            <w:tcW w:w="1007" w:type="dxa"/>
            <w:vMerge/>
            <w:tcBorders>
              <w:top w:val="nil"/>
              <w:left w:val="single" w:sz="4" w:space="0" w:color="auto"/>
              <w:bottom w:val="nil"/>
              <w:right w:val="single" w:sz="4" w:space="0" w:color="auto"/>
            </w:tcBorders>
            <w:vAlign w:val="center"/>
            <w:hideMark/>
          </w:tcPr>
          <w:p w14:paraId="342D6CC3" w14:textId="77777777" w:rsidR="00C94018" w:rsidRPr="00B54DBE" w:rsidRDefault="00C94018" w:rsidP="00C94018">
            <w:pPr>
              <w:rPr>
                <w:b/>
                <w:bCs/>
                <w:sz w:val="12"/>
                <w:szCs w:val="12"/>
              </w:rPr>
            </w:pPr>
          </w:p>
        </w:tc>
        <w:tc>
          <w:tcPr>
            <w:tcW w:w="992" w:type="dxa"/>
            <w:vMerge w:val="restart"/>
            <w:tcBorders>
              <w:top w:val="nil"/>
              <w:left w:val="single" w:sz="4" w:space="0" w:color="auto"/>
              <w:bottom w:val="nil"/>
              <w:right w:val="single" w:sz="4" w:space="0" w:color="auto"/>
            </w:tcBorders>
            <w:shd w:val="clear" w:color="auto" w:fill="auto"/>
            <w:vAlign w:val="center"/>
            <w:hideMark/>
          </w:tcPr>
          <w:p w14:paraId="4DB234D4" w14:textId="77777777" w:rsidR="00C94018" w:rsidRPr="00B54DBE" w:rsidRDefault="00C94018" w:rsidP="00C94018">
            <w:pPr>
              <w:jc w:val="center"/>
              <w:rPr>
                <w:b/>
                <w:bCs/>
                <w:sz w:val="12"/>
                <w:szCs w:val="12"/>
              </w:rPr>
            </w:pPr>
            <w:r w:rsidRPr="00B54DBE">
              <w:rPr>
                <w:b/>
                <w:bCs/>
                <w:sz w:val="12"/>
                <w:szCs w:val="12"/>
              </w:rPr>
              <w:t xml:space="preserve">XDCB </w:t>
            </w:r>
            <w:proofErr w:type="spellStart"/>
            <w:r w:rsidRPr="00B54DBE">
              <w:rPr>
                <w:b/>
                <w:bCs/>
                <w:sz w:val="12"/>
                <w:szCs w:val="12"/>
              </w:rPr>
              <w:t>tập</w:t>
            </w:r>
            <w:proofErr w:type="spellEnd"/>
            <w:r w:rsidRPr="00B54DBE">
              <w:rPr>
                <w:b/>
                <w:bCs/>
                <w:sz w:val="12"/>
                <w:szCs w:val="12"/>
              </w:rPr>
              <w:t xml:space="preserve"> </w:t>
            </w:r>
            <w:proofErr w:type="spellStart"/>
            <w:r w:rsidRPr="00B54DBE">
              <w:rPr>
                <w:b/>
                <w:bCs/>
                <w:sz w:val="12"/>
                <w:szCs w:val="12"/>
              </w:rPr>
              <w:t>trung</w:t>
            </w:r>
            <w:proofErr w:type="spellEnd"/>
          </w:p>
        </w:tc>
        <w:tc>
          <w:tcPr>
            <w:tcW w:w="851" w:type="dxa"/>
            <w:vMerge w:val="restart"/>
            <w:tcBorders>
              <w:top w:val="nil"/>
              <w:left w:val="single" w:sz="4" w:space="0" w:color="auto"/>
              <w:bottom w:val="nil"/>
              <w:right w:val="single" w:sz="4" w:space="0" w:color="auto"/>
            </w:tcBorders>
            <w:shd w:val="clear" w:color="auto" w:fill="auto"/>
            <w:vAlign w:val="center"/>
            <w:hideMark/>
          </w:tcPr>
          <w:p w14:paraId="48A18780" w14:textId="77777777" w:rsidR="00C94018" w:rsidRPr="00B54DBE" w:rsidRDefault="00C94018" w:rsidP="00C94018">
            <w:pPr>
              <w:jc w:val="center"/>
              <w:rPr>
                <w:b/>
                <w:bCs/>
                <w:sz w:val="12"/>
                <w:szCs w:val="12"/>
              </w:rPr>
            </w:pPr>
            <w:r w:rsidRPr="00B54DBE">
              <w:rPr>
                <w:b/>
                <w:bCs/>
                <w:sz w:val="12"/>
                <w:szCs w:val="12"/>
              </w:rPr>
              <w:t xml:space="preserve">Thu </w:t>
            </w:r>
            <w:proofErr w:type="spellStart"/>
            <w:r w:rsidRPr="00B54DBE">
              <w:rPr>
                <w:b/>
                <w:bCs/>
                <w:sz w:val="12"/>
                <w:szCs w:val="12"/>
              </w:rPr>
              <w:t>từ</w:t>
            </w:r>
            <w:proofErr w:type="spellEnd"/>
            <w:r w:rsidRPr="00B54DBE">
              <w:rPr>
                <w:b/>
                <w:bCs/>
                <w:sz w:val="12"/>
                <w:szCs w:val="12"/>
              </w:rPr>
              <w:t xml:space="preserve"> </w:t>
            </w:r>
            <w:proofErr w:type="spellStart"/>
            <w:r w:rsidRPr="00B54DBE">
              <w:rPr>
                <w:b/>
                <w:bCs/>
                <w:sz w:val="12"/>
                <w:szCs w:val="12"/>
              </w:rPr>
              <w:t>sắp</w:t>
            </w:r>
            <w:proofErr w:type="spellEnd"/>
            <w:r w:rsidRPr="00B54DBE">
              <w:rPr>
                <w:b/>
                <w:bCs/>
                <w:sz w:val="12"/>
                <w:szCs w:val="12"/>
              </w:rPr>
              <w:t xml:space="preserve"> </w:t>
            </w:r>
            <w:proofErr w:type="spellStart"/>
            <w:r w:rsidRPr="00B54DBE">
              <w:rPr>
                <w:b/>
                <w:bCs/>
                <w:sz w:val="12"/>
                <w:szCs w:val="12"/>
              </w:rPr>
              <w:t>xếp</w:t>
            </w:r>
            <w:proofErr w:type="spellEnd"/>
            <w:r w:rsidRPr="00B54DBE">
              <w:rPr>
                <w:b/>
                <w:bCs/>
                <w:sz w:val="12"/>
                <w:szCs w:val="12"/>
              </w:rPr>
              <w:t xml:space="preserve"> </w:t>
            </w:r>
            <w:proofErr w:type="spellStart"/>
            <w:r w:rsidRPr="00B54DBE">
              <w:rPr>
                <w:b/>
                <w:bCs/>
                <w:sz w:val="12"/>
                <w:szCs w:val="12"/>
              </w:rPr>
              <w:t>lại</w:t>
            </w:r>
            <w:proofErr w:type="spellEnd"/>
            <w:r w:rsidRPr="00B54DBE">
              <w:rPr>
                <w:b/>
                <w:bCs/>
                <w:sz w:val="12"/>
                <w:szCs w:val="12"/>
              </w:rPr>
              <w:t xml:space="preserve">, </w:t>
            </w:r>
            <w:proofErr w:type="spellStart"/>
            <w:r w:rsidRPr="00B54DBE">
              <w:rPr>
                <w:b/>
                <w:bCs/>
                <w:sz w:val="12"/>
                <w:szCs w:val="12"/>
              </w:rPr>
              <w:t>xử</w:t>
            </w:r>
            <w:proofErr w:type="spellEnd"/>
            <w:r w:rsidRPr="00B54DBE">
              <w:rPr>
                <w:b/>
                <w:bCs/>
                <w:sz w:val="12"/>
                <w:szCs w:val="12"/>
              </w:rPr>
              <w:t xml:space="preserve"> </w:t>
            </w:r>
            <w:proofErr w:type="spellStart"/>
            <w:r w:rsidRPr="00B54DBE">
              <w:rPr>
                <w:b/>
                <w:bCs/>
                <w:sz w:val="12"/>
                <w:szCs w:val="12"/>
              </w:rPr>
              <w:t>lý</w:t>
            </w:r>
            <w:proofErr w:type="spellEnd"/>
            <w:r w:rsidRPr="00B54DBE">
              <w:rPr>
                <w:b/>
                <w:bCs/>
                <w:sz w:val="12"/>
                <w:szCs w:val="12"/>
              </w:rPr>
              <w:t xml:space="preserve"> </w:t>
            </w:r>
            <w:proofErr w:type="spellStart"/>
            <w:r w:rsidRPr="00B54DBE">
              <w:rPr>
                <w:b/>
                <w:bCs/>
                <w:sz w:val="12"/>
                <w:szCs w:val="12"/>
              </w:rPr>
              <w:t>nhà</w:t>
            </w:r>
            <w:proofErr w:type="spellEnd"/>
            <w:r w:rsidRPr="00B54DBE">
              <w:rPr>
                <w:b/>
                <w:bCs/>
                <w:sz w:val="12"/>
                <w:szCs w:val="12"/>
              </w:rPr>
              <w:t xml:space="preserve">, </w:t>
            </w:r>
            <w:proofErr w:type="spellStart"/>
            <w:r w:rsidRPr="00B54DBE">
              <w:rPr>
                <w:b/>
                <w:bCs/>
                <w:sz w:val="12"/>
                <w:szCs w:val="12"/>
              </w:rPr>
              <w:t>đất</w:t>
            </w:r>
            <w:proofErr w:type="spellEnd"/>
            <w:r w:rsidRPr="00B54DBE">
              <w:rPr>
                <w:b/>
                <w:bCs/>
                <w:sz w:val="12"/>
                <w:szCs w:val="12"/>
              </w:rPr>
              <w:t xml:space="preserve"> </w:t>
            </w:r>
            <w:proofErr w:type="spellStart"/>
            <w:r w:rsidRPr="00B54DBE">
              <w:rPr>
                <w:b/>
                <w:bCs/>
                <w:sz w:val="12"/>
                <w:szCs w:val="12"/>
              </w:rPr>
              <w:t>thuộc</w:t>
            </w:r>
            <w:proofErr w:type="spellEnd"/>
            <w:r w:rsidRPr="00B54DBE">
              <w:rPr>
                <w:b/>
                <w:bCs/>
                <w:sz w:val="12"/>
                <w:szCs w:val="12"/>
              </w:rPr>
              <w:t xml:space="preserve"> </w:t>
            </w:r>
            <w:proofErr w:type="spellStart"/>
            <w:r w:rsidRPr="00B54DBE">
              <w:rPr>
                <w:b/>
                <w:bCs/>
                <w:sz w:val="12"/>
                <w:szCs w:val="12"/>
              </w:rPr>
              <w:t>sở</w:t>
            </w:r>
            <w:proofErr w:type="spellEnd"/>
            <w:r w:rsidRPr="00B54DBE">
              <w:rPr>
                <w:b/>
                <w:bCs/>
                <w:sz w:val="12"/>
                <w:szCs w:val="12"/>
              </w:rPr>
              <w:t xml:space="preserve"> </w:t>
            </w:r>
            <w:proofErr w:type="spellStart"/>
            <w:r w:rsidRPr="00B54DBE">
              <w:rPr>
                <w:b/>
                <w:bCs/>
                <w:sz w:val="12"/>
                <w:szCs w:val="12"/>
              </w:rPr>
              <w:t>hữu</w:t>
            </w:r>
            <w:proofErr w:type="spellEnd"/>
            <w:r w:rsidRPr="00B54DBE">
              <w:rPr>
                <w:b/>
                <w:bCs/>
                <w:sz w:val="12"/>
                <w:szCs w:val="12"/>
              </w:rPr>
              <w:t xml:space="preserve"> </w:t>
            </w:r>
            <w:proofErr w:type="spellStart"/>
            <w:r w:rsidRPr="00B54DBE">
              <w:rPr>
                <w:b/>
                <w:bCs/>
                <w:sz w:val="12"/>
                <w:szCs w:val="12"/>
              </w:rPr>
              <w:t>nhà</w:t>
            </w:r>
            <w:proofErr w:type="spellEnd"/>
            <w:r w:rsidRPr="00B54DBE">
              <w:rPr>
                <w:b/>
                <w:bCs/>
                <w:sz w:val="12"/>
                <w:szCs w:val="12"/>
              </w:rPr>
              <w:t xml:space="preserve"> </w:t>
            </w:r>
            <w:proofErr w:type="spellStart"/>
            <w:r w:rsidRPr="00B54DBE">
              <w:rPr>
                <w:b/>
                <w:bCs/>
                <w:sz w:val="12"/>
                <w:szCs w:val="12"/>
              </w:rPr>
              <w:t>nước</w:t>
            </w:r>
            <w:proofErr w:type="spellEnd"/>
          </w:p>
        </w:tc>
        <w:tc>
          <w:tcPr>
            <w:tcW w:w="850" w:type="dxa"/>
            <w:vMerge w:val="restart"/>
            <w:tcBorders>
              <w:top w:val="nil"/>
              <w:left w:val="single" w:sz="4" w:space="0" w:color="auto"/>
              <w:bottom w:val="nil"/>
              <w:right w:val="single" w:sz="4" w:space="0" w:color="auto"/>
            </w:tcBorders>
            <w:shd w:val="clear" w:color="auto" w:fill="auto"/>
            <w:vAlign w:val="center"/>
            <w:hideMark/>
          </w:tcPr>
          <w:p w14:paraId="77D81536" w14:textId="77777777" w:rsidR="00C94018" w:rsidRPr="00B54DBE" w:rsidRDefault="00C94018" w:rsidP="00C94018">
            <w:pPr>
              <w:jc w:val="center"/>
              <w:rPr>
                <w:b/>
                <w:bCs/>
                <w:sz w:val="12"/>
                <w:szCs w:val="12"/>
              </w:rPr>
            </w:pPr>
            <w:proofErr w:type="spellStart"/>
            <w:r w:rsidRPr="00B54DBE">
              <w:rPr>
                <w:b/>
                <w:bCs/>
                <w:sz w:val="12"/>
                <w:szCs w:val="12"/>
              </w:rPr>
              <w:t>Nguồn</w:t>
            </w:r>
            <w:proofErr w:type="spellEnd"/>
            <w:r w:rsidRPr="00B54DBE">
              <w:rPr>
                <w:b/>
                <w:bCs/>
                <w:sz w:val="12"/>
                <w:szCs w:val="12"/>
              </w:rPr>
              <w:t xml:space="preserve"> </w:t>
            </w:r>
            <w:proofErr w:type="spellStart"/>
            <w:r w:rsidRPr="00B54DBE">
              <w:rPr>
                <w:b/>
                <w:bCs/>
                <w:sz w:val="12"/>
                <w:szCs w:val="12"/>
              </w:rPr>
              <w:t>thu</w:t>
            </w:r>
            <w:proofErr w:type="spellEnd"/>
            <w:r w:rsidRPr="00B54DBE">
              <w:rPr>
                <w:b/>
                <w:bCs/>
                <w:sz w:val="12"/>
                <w:szCs w:val="12"/>
              </w:rPr>
              <w:t xml:space="preserve"> </w:t>
            </w:r>
            <w:proofErr w:type="spellStart"/>
            <w:r w:rsidRPr="00B54DBE">
              <w:rPr>
                <w:b/>
                <w:bCs/>
                <w:sz w:val="12"/>
                <w:szCs w:val="12"/>
              </w:rPr>
              <w:t>tiền</w:t>
            </w:r>
            <w:proofErr w:type="spellEnd"/>
            <w:r w:rsidRPr="00B54DBE">
              <w:rPr>
                <w:b/>
                <w:bCs/>
                <w:sz w:val="12"/>
                <w:szCs w:val="12"/>
              </w:rPr>
              <w:t xml:space="preserve"> </w:t>
            </w:r>
            <w:proofErr w:type="spellStart"/>
            <w:r w:rsidRPr="00B54DBE">
              <w:rPr>
                <w:b/>
                <w:bCs/>
                <w:sz w:val="12"/>
                <w:szCs w:val="12"/>
              </w:rPr>
              <w:t>sử</w:t>
            </w:r>
            <w:proofErr w:type="spellEnd"/>
            <w:r w:rsidRPr="00B54DBE">
              <w:rPr>
                <w:b/>
                <w:bCs/>
                <w:sz w:val="12"/>
                <w:szCs w:val="12"/>
              </w:rPr>
              <w:t xml:space="preserve"> </w:t>
            </w:r>
            <w:proofErr w:type="spellStart"/>
            <w:r w:rsidRPr="00B54DBE">
              <w:rPr>
                <w:b/>
                <w:bCs/>
                <w:sz w:val="12"/>
                <w:szCs w:val="12"/>
              </w:rPr>
              <w:t>dụng</w:t>
            </w:r>
            <w:proofErr w:type="spellEnd"/>
            <w:r w:rsidRPr="00B54DBE">
              <w:rPr>
                <w:b/>
                <w:bCs/>
                <w:sz w:val="12"/>
                <w:szCs w:val="12"/>
              </w:rPr>
              <w:t xml:space="preserve"> </w:t>
            </w:r>
            <w:proofErr w:type="spellStart"/>
            <w:r w:rsidRPr="00B54DBE">
              <w:rPr>
                <w:b/>
                <w:bCs/>
                <w:sz w:val="12"/>
                <w:szCs w:val="12"/>
              </w:rPr>
              <w:t>đất</w:t>
            </w:r>
            <w:proofErr w:type="spellEnd"/>
          </w:p>
        </w:tc>
        <w:tc>
          <w:tcPr>
            <w:tcW w:w="1368" w:type="dxa"/>
            <w:vMerge/>
            <w:tcBorders>
              <w:top w:val="nil"/>
              <w:left w:val="single" w:sz="4" w:space="0" w:color="auto"/>
              <w:bottom w:val="single" w:sz="4" w:space="0" w:color="auto"/>
              <w:right w:val="single" w:sz="4" w:space="0" w:color="auto"/>
            </w:tcBorders>
            <w:vAlign w:val="center"/>
            <w:hideMark/>
          </w:tcPr>
          <w:p w14:paraId="37B29F0C" w14:textId="77777777" w:rsidR="00C94018" w:rsidRPr="00C94018" w:rsidRDefault="00C94018" w:rsidP="00C94018">
            <w:pPr>
              <w:rPr>
                <w:b/>
                <w:bCs/>
                <w:sz w:val="16"/>
                <w:szCs w:val="16"/>
              </w:rPr>
            </w:pPr>
          </w:p>
        </w:tc>
      </w:tr>
      <w:tr w:rsidR="00C94018" w:rsidRPr="00C94018" w14:paraId="0F731F74" w14:textId="77777777" w:rsidTr="00B54DBE">
        <w:trPr>
          <w:trHeight w:val="1380"/>
        </w:trPr>
        <w:tc>
          <w:tcPr>
            <w:tcW w:w="567" w:type="dxa"/>
            <w:vMerge/>
            <w:tcBorders>
              <w:top w:val="nil"/>
              <w:left w:val="single" w:sz="4" w:space="0" w:color="auto"/>
              <w:bottom w:val="nil"/>
              <w:right w:val="single" w:sz="4" w:space="0" w:color="auto"/>
            </w:tcBorders>
            <w:vAlign w:val="center"/>
            <w:hideMark/>
          </w:tcPr>
          <w:p w14:paraId="53AD493D" w14:textId="77777777" w:rsidR="00C94018" w:rsidRPr="00B54DBE" w:rsidRDefault="00C94018" w:rsidP="00C94018">
            <w:pPr>
              <w:rPr>
                <w:b/>
                <w:bCs/>
                <w:sz w:val="12"/>
                <w:szCs w:val="12"/>
              </w:rPr>
            </w:pPr>
          </w:p>
        </w:tc>
        <w:tc>
          <w:tcPr>
            <w:tcW w:w="2269" w:type="dxa"/>
            <w:gridSpan w:val="2"/>
            <w:vMerge/>
            <w:tcBorders>
              <w:top w:val="nil"/>
              <w:left w:val="single" w:sz="4" w:space="0" w:color="auto"/>
              <w:bottom w:val="nil"/>
              <w:right w:val="single" w:sz="4" w:space="0" w:color="auto"/>
            </w:tcBorders>
            <w:vAlign w:val="center"/>
            <w:hideMark/>
          </w:tcPr>
          <w:p w14:paraId="39DF8BD7" w14:textId="77777777" w:rsidR="00C94018" w:rsidRPr="00B54DBE" w:rsidRDefault="00C94018" w:rsidP="00C94018">
            <w:pPr>
              <w:rPr>
                <w:b/>
                <w:bCs/>
                <w:sz w:val="12"/>
                <w:szCs w:val="12"/>
              </w:rPr>
            </w:pPr>
          </w:p>
        </w:tc>
        <w:tc>
          <w:tcPr>
            <w:tcW w:w="1100" w:type="dxa"/>
            <w:vMerge/>
            <w:tcBorders>
              <w:top w:val="nil"/>
              <w:left w:val="single" w:sz="4" w:space="0" w:color="auto"/>
              <w:bottom w:val="nil"/>
              <w:right w:val="single" w:sz="4" w:space="0" w:color="auto"/>
            </w:tcBorders>
            <w:vAlign w:val="center"/>
            <w:hideMark/>
          </w:tcPr>
          <w:p w14:paraId="50049969" w14:textId="77777777" w:rsidR="00C94018" w:rsidRPr="00B54DBE" w:rsidRDefault="00C94018" w:rsidP="00C94018">
            <w:pPr>
              <w:rPr>
                <w:b/>
                <w:bCs/>
                <w:sz w:val="12"/>
                <w:szCs w:val="12"/>
              </w:rPr>
            </w:pPr>
          </w:p>
        </w:tc>
        <w:tc>
          <w:tcPr>
            <w:tcW w:w="700" w:type="dxa"/>
            <w:vMerge/>
            <w:tcBorders>
              <w:top w:val="nil"/>
              <w:left w:val="single" w:sz="4" w:space="0" w:color="auto"/>
              <w:bottom w:val="nil"/>
              <w:right w:val="single" w:sz="4" w:space="0" w:color="auto"/>
            </w:tcBorders>
            <w:vAlign w:val="center"/>
            <w:hideMark/>
          </w:tcPr>
          <w:p w14:paraId="5B7E36F9" w14:textId="77777777" w:rsidR="00C94018" w:rsidRPr="00B54DBE" w:rsidRDefault="00C94018" w:rsidP="00C94018">
            <w:pPr>
              <w:rPr>
                <w:b/>
                <w:bCs/>
                <w:sz w:val="12"/>
                <w:szCs w:val="12"/>
              </w:rPr>
            </w:pPr>
          </w:p>
        </w:tc>
        <w:tc>
          <w:tcPr>
            <w:tcW w:w="702" w:type="dxa"/>
            <w:vMerge/>
            <w:tcBorders>
              <w:top w:val="nil"/>
              <w:left w:val="single" w:sz="4" w:space="0" w:color="auto"/>
              <w:bottom w:val="nil"/>
              <w:right w:val="single" w:sz="4" w:space="0" w:color="auto"/>
            </w:tcBorders>
            <w:vAlign w:val="center"/>
            <w:hideMark/>
          </w:tcPr>
          <w:p w14:paraId="140FC288" w14:textId="77777777" w:rsidR="00C94018" w:rsidRPr="00B54DBE" w:rsidRDefault="00C94018" w:rsidP="00C94018">
            <w:pPr>
              <w:rPr>
                <w:b/>
                <w:bCs/>
                <w:sz w:val="12"/>
                <w:szCs w:val="12"/>
              </w:rPr>
            </w:pPr>
          </w:p>
        </w:tc>
        <w:tc>
          <w:tcPr>
            <w:tcW w:w="850" w:type="dxa"/>
            <w:vMerge/>
            <w:tcBorders>
              <w:top w:val="nil"/>
              <w:left w:val="single" w:sz="4" w:space="0" w:color="auto"/>
              <w:bottom w:val="nil"/>
              <w:right w:val="single" w:sz="4" w:space="0" w:color="auto"/>
            </w:tcBorders>
            <w:vAlign w:val="center"/>
            <w:hideMark/>
          </w:tcPr>
          <w:p w14:paraId="3BA6873D" w14:textId="77777777" w:rsidR="00C94018" w:rsidRPr="00B54DBE" w:rsidRDefault="00C94018" w:rsidP="00C94018">
            <w:pPr>
              <w:rPr>
                <w:b/>
                <w:bCs/>
                <w:sz w:val="12"/>
                <w:szCs w:val="12"/>
              </w:rPr>
            </w:pPr>
          </w:p>
        </w:tc>
        <w:tc>
          <w:tcPr>
            <w:tcW w:w="1092" w:type="dxa"/>
            <w:vMerge/>
            <w:tcBorders>
              <w:top w:val="nil"/>
              <w:left w:val="single" w:sz="4" w:space="0" w:color="auto"/>
              <w:bottom w:val="nil"/>
              <w:right w:val="single" w:sz="4" w:space="0" w:color="auto"/>
            </w:tcBorders>
            <w:vAlign w:val="center"/>
            <w:hideMark/>
          </w:tcPr>
          <w:p w14:paraId="7E9F12F6" w14:textId="77777777" w:rsidR="00C94018" w:rsidRPr="00B54DBE" w:rsidRDefault="00C94018" w:rsidP="00C94018">
            <w:pPr>
              <w:rPr>
                <w:b/>
                <w:bCs/>
                <w:sz w:val="12"/>
                <w:szCs w:val="12"/>
              </w:rPr>
            </w:pPr>
          </w:p>
        </w:tc>
        <w:tc>
          <w:tcPr>
            <w:tcW w:w="992" w:type="dxa"/>
            <w:vMerge/>
            <w:tcBorders>
              <w:top w:val="single" w:sz="4" w:space="0" w:color="auto"/>
              <w:left w:val="single" w:sz="4" w:space="0" w:color="auto"/>
              <w:bottom w:val="nil"/>
              <w:right w:val="single" w:sz="4" w:space="0" w:color="auto"/>
            </w:tcBorders>
            <w:vAlign w:val="center"/>
            <w:hideMark/>
          </w:tcPr>
          <w:p w14:paraId="37A76579" w14:textId="77777777" w:rsidR="00C94018" w:rsidRPr="00B54DBE" w:rsidRDefault="00C94018" w:rsidP="00C94018">
            <w:pPr>
              <w:rPr>
                <w:b/>
                <w:bCs/>
                <w:sz w:val="12"/>
                <w:szCs w:val="12"/>
              </w:rPr>
            </w:pPr>
          </w:p>
        </w:tc>
        <w:tc>
          <w:tcPr>
            <w:tcW w:w="920" w:type="dxa"/>
            <w:vMerge/>
            <w:tcBorders>
              <w:top w:val="nil"/>
              <w:left w:val="single" w:sz="4" w:space="0" w:color="auto"/>
              <w:bottom w:val="nil"/>
              <w:right w:val="single" w:sz="4" w:space="0" w:color="auto"/>
            </w:tcBorders>
            <w:vAlign w:val="center"/>
            <w:hideMark/>
          </w:tcPr>
          <w:p w14:paraId="2BECA169" w14:textId="77777777" w:rsidR="00C94018" w:rsidRPr="00B54DBE" w:rsidRDefault="00C94018" w:rsidP="00C94018">
            <w:pPr>
              <w:rPr>
                <w:b/>
                <w:bCs/>
                <w:sz w:val="12"/>
                <w:szCs w:val="12"/>
              </w:rPr>
            </w:pPr>
          </w:p>
        </w:tc>
        <w:tc>
          <w:tcPr>
            <w:tcW w:w="900" w:type="dxa"/>
            <w:vMerge/>
            <w:tcBorders>
              <w:top w:val="nil"/>
              <w:left w:val="single" w:sz="4" w:space="0" w:color="auto"/>
              <w:bottom w:val="nil"/>
              <w:right w:val="single" w:sz="4" w:space="0" w:color="auto"/>
            </w:tcBorders>
            <w:vAlign w:val="center"/>
            <w:hideMark/>
          </w:tcPr>
          <w:p w14:paraId="2FF8F371" w14:textId="77777777" w:rsidR="00C94018" w:rsidRPr="00B54DBE" w:rsidRDefault="00C94018" w:rsidP="00C94018">
            <w:pPr>
              <w:rPr>
                <w:b/>
                <w:bCs/>
                <w:sz w:val="12"/>
                <w:szCs w:val="12"/>
              </w:rPr>
            </w:pPr>
          </w:p>
        </w:tc>
        <w:tc>
          <w:tcPr>
            <w:tcW w:w="1000" w:type="dxa"/>
            <w:vMerge/>
            <w:tcBorders>
              <w:top w:val="nil"/>
              <w:left w:val="single" w:sz="4" w:space="0" w:color="auto"/>
              <w:bottom w:val="nil"/>
              <w:right w:val="single" w:sz="4" w:space="0" w:color="auto"/>
            </w:tcBorders>
            <w:vAlign w:val="center"/>
            <w:hideMark/>
          </w:tcPr>
          <w:p w14:paraId="7C9FF5A9" w14:textId="77777777" w:rsidR="00C94018" w:rsidRPr="00B54DBE" w:rsidRDefault="00C94018" w:rsidP="00C94018">
            <w:pPr>
              <w:rPr>
                <w:b/>
                <w:bCs/>
                <w:sz w:val="12"/>
                <w:szCs w:val="12"/>
              </w:rPr>
            </w:pPr>
          </w:p>
        </w:tc>
        <w:tc>
          <w:tcPr>
            <w:tcW w:w="1007" w:type="dxa"/>
            <w:vMerge/>
            <w:tcBorders>
              <w:top w:val="nil"/>
              <w:left w:val="single" w:sz="4" w:space="0" w:color="auto"/>
              <w:bottom w:val="nil"/>
              <w:right w:val="single" w:sz="4" w:space="0" w:color="auto"/>
            </w:tcBorders>
            <w:vAlign w:val="center"/>
            <w:hideMark/>
          </w:tcPr>
          <w:p w14:paraId="1FA05CC4" w14:textId="77777777" w:rsidR="00C94018" w:rsidRPr="00B54DBE" w:rsidRDefault="00C94018" w:rsidP="00C94018">
            <w:pPr>
              <w:rPr>
                <w:b/>
                <w:bCs/>
                <w:sz w:val="12"/>
                <w:szCs w:val="12"/>
              </w:rPr>
            </w:pPr>
          </w:p>
        </w:tc>
        <w:tc>
          <w:tcPr>
            <w:tcW w:w="992" w:type="dxa"/>
            <w:vMerge/>
            <w:tcBorders>
              <w:top w:val="nil"/>
              <w:left w:val="single" w:sz="4" w:space="0" w:color="auto"/>
              <w:bottom w:val="nil"/>
              <w:right w:val="single" w:sz="4" w:space="0" w:color="auto"/>
            </w:tcBorders>
            <w:vAlign w:val="center"/>
            <w:hideMark/>
          </w:tcPr>
          <w:p w14:paraId="66139528" w14:textId="77777777" w:rsidR="00C94018" w:rsidRPr="00B54DBE" w:rsidRDefault="00C94018" w:rsidP="00C94018">
            <w:pPr>
              <w:rPr>
                <w:b/>
                <w:bCs/>
                <w:sz w:val="12"/>
                <w:szCs w:val="12"/>
              </w:rPr>
            </w:pPr>
          </w:p>
        </w:tc>
        <w:tc>
          <w:tcPr>
            <w:tcW w:w="851" w:type="dxa"/>
            <w:vMerge/>
            <w:tcBorders>
              <w:top w:val="nil"/>
              <w:left w:val="single" w:sz="4" w:space="0" w:color="auto"/>
              <w:bottom w:val="nil"/>
              <w:right w:val="single" w:sz="4" w:space="0" w:color="auto"/>
            </w:tcBorders>
            <w:vAlign w:val="center"/>
            <w:hideMark/>
          </w:tcPr>
          <w:p w14:paraId="184E0416" w14:textId="77777777" w:rsidR="00C94018" w:rsidRPr="00B54DBE" w:rsidRDefault="00C94018" w:rsidP="00C94018">
            <w:pPr>
              <w:rPr>
                <w:b/>
                <w:bCs/>
                <w:sz w:val="12"/>
                <w:szCs w:val="12"/>
              </w:rPr>
            </w:pPr>
          </w:p>
        </w:tc>
        <w:tc>
          <w:tcPr>
            <w:tcW w:w="850" w:type="dxa"/>
            <w:vMerge/>
            <w:tcBorders>
              <w:top w:val="nil"/>
              <w:left w:val="single" w:sz="4" w:space="0" w:color="auto"/>
              <w:bottom w:val="nil"/>
              <w:right w:val="single" w:sz="4" w:space="0" w:color="auto"/>
            </w:tcBorders>
            <w:vAlign w:val="center"/>
            <w:hideMark/>
          </w:tcPr>
          <w:p w14:paraId="03FF90B2" w14:textId="77777777" w:rsidR="00C94018" w:rsidRPr="00B54DBE" w:rsidRDefault="00C94018" w:rsidP="00C94018">
            <w:pPr>
              <w:rPr>
                <w:b/>
                <w:bCs/>
                <w:sz w:val="12"/>
                <w:szCs w:val="12"/>
              </w:rPr>
            </w:pPr>
          </w:p>
        </w:tc>
        <w:tc>
          <w:tcPr>
            <w:tcW w:w="1368" w:type="dxa"/>
            <w:vMerge/>
            <w:tcBorders>
              <w:top w:val="nil"/>
              <w:left w:val="single" w:sz="4" w:space="0" w:color="auto"/>
              <w:bottom w:val="single" w:sz="4" w:space="0" w:color="auto"/>
              <w:right w:val="single" w:sz="4" w:space="0" w:color="auto"/>
            </w:tcBorders>
            <w:vAlign w:val="center"/>
            <w:hideMark/>
          </w:tcPr>
          <w:p w14:paraId="7E5EA1D3" w14:textId="77777777" w:rsidR="00C94018" w:rsidRPr="00C94018" w:rsidRDefault="00C94018" w:rsidP="00C94018">
            <w:pPr>
              <w:rPr>
                <w:b/>
                <w:bCs/>
                <w:sz w:val="16"/>
                <w:szCs w:val="16"/>
              </w:rPr>
            </w:pPr>
          </w:p>
        </w:tc>
      </w:tr>
      <w:tr w:rsidR="00C94018" w:rsidRPr="00C94018" w14:paraId="30D44BE8" w14:textId="77777777" w:rsidTr="00B54DBE">
        <w:trPr>
          <w:trHeight w:val="528"/>
        </w:trPr>
        <w:tc>
          <w:tcPr>
            <w:tcW w:w="567" w:type="dxa"/>
            <w:tcBorders>
              <w:top w:val="nil"/>
              <w:left w:val="nil"/>
              <w:bottom w:val="single" w:sz="4" w:space="0" w:color="auto"/>
              <w:right w:val="single" w:sz="4" w:space="0" w:color="auto"/>
            </w:tcBorders>
            <w:shd w:val="clear" w:color="auto" w:fill="auto"/>
            <w:vAlign w:val="center"/>
            <w:hideMark/>
          </w:tcPr>
          <w:p w14:paraId="4E8A6C19" w14:textId="77777777" w:rsidR="00C94018" w:rsidRPr="00B54DBE" w:rsidRDefault="00C94018" w:rsidP="00C94018">
            <w:pPr>
              <w:jc w:val="center"/>
              <w:rPr>
                <w:b/>
                <w:bCs/>
                <w:sz w:val="12"/>
                <w:szCs w:val="12"/>
              </w:rPr>
            </w:pPr>
            <w:r w:rsidRPr="00B54DBE">
              <w:rPr>
                <w:b/>
                <w:bCs/>
                <w:sz w:val="12"/>
                <w:szCs w:val="12"/>
              </w:rPr>
              <w:t>1</w:t>
            </w:r>
          </w:p>
        </w:tc>
        <w:tc>
          <w:tcPr>
            <w:tcW w:w="2269" w:type="dxa"/>
            <w:gridSpan w:val="2"/>
            <w:tcBorders>
              <w:top w:val="nil"/>
              <w:left w:val="nil"/>
              <w:bottom w:val="single" w:sz="4" w:space="0" w:color="auto"/>
              <w:right w:val="single" w:sz="4" w:space="0" w:color="auto"/>
            </w:tcBorders>
            <w:shd w:val="clear" w:color="auto" w:fill="auto"/>
            <w:vAlign w:val="center"/>
            <w:hideMark/>
          </w:tcPr>
          <w:p w14:paraId="2F61D572" w14:textId="77777777" w:rsidR="00C94018" w:rsidRPr="00B54DBE" w:rsidRDefault="00C94018" w:rsidP="00C94018">
            <w:pPr>
              <w:jc w:val="center"/>
              <w:rPr>
                <w:b/>
                <w:bCs/>
                <w:sz w:val="12"/>
                <w:szCs w:val="12"/>
              </w:rPr>
            </w:pPr>
            <w:r w:rsidRPr="00B54DBE">
              <w:rPr>
                <w:b/>
                <w:bCs/>
                <w:sz w:val="12"/>
                <w:szCs w:val="12"/>
              </w:rPr>
              <w:t>2</w:t>
            </w:r>
          </w:p>
        </w:tc>
        <w:tc>
          <w:tcPr>
            <w:tcW w:w="1100" w:type="dxa"/>
            <w:tcBorders>
              <w:top w:val="nil"/>
              <w:left w:val="nil"/>
              <w:bottom w:val="single" w:sz="4" w:space="0" w:color="auto"/>
              <w:right w:val="single" w:sz="4" w:space="0" w:color="auto"/>
            </w:tcBorders>
            <w:shd w:val="clear" w:color="auto" w:fill="auto"/>
            <w:vAlign w:val="center"/>
            <w:hideMark/>
          </w:tcPr>
          <w:p w14:paraId="57465280" w14:textId="77777777" w:rsidR="00C94018" w:rsidRPr="00B54DBE" w:rsidRDefault="00C94018" w:rsidP="00C94018">
            <w:pPr>
              <w:jc w:val="center"/>
              <w:rPr>
                <w:b/>
                <w:bCs/>
                <w:sz w:val="12"/>
                <w:szCs w:val="12"/>
              </w:rPr>
            </w:pPr>
            <w:r w:rsidRPr="00B54DBE">
              <w:rPr>
                <w:b/>
                <w:bCs/>
                <w:sz w:val="12"/>
                <w:szCs w:val="12"/>
              </w:rPr>
              <w:t>3</w:t>
            </w:r>
          </w:p>
        </w:tc>
        <w:tc>
          <w:tcPr>
            <w:tcW w:w="700" w:type="dxa"/>
            <w:tcBorders>
              <w:top w:val="nil"/>
              <w:left w:val="nil"/>
              <w:bottom w:val="single" w:sz="4" w:space="0" w:color="auto"/>
              <w:right w:val="single" w:sz="4" w:space="0" w:color="auto"/>
            </w:tcBorders>
            <w:shd w:val="clear" w:color="auto" w:fill="auto"/>
            <w:vAlign w:val="center"/>
            <w:hideMark/>
          </w:tcPr>
          <w:p w14:paraId="3FD7DB68" w14:textId="77777777" w:rsidR="00C94018" w:rsidRPr="00B54DBE" w:rsidRDefault="00C94018" w:rsidP="00C94018">
            <w:pPr>
              <w:jc w:val="center"/>
              <w:rPr>
                <w:b/>
                <w:bCs/>
                <w:sz w:val="12"/>
                <w:szCs w:val="12"/>
              </w:rPr>
            </w:pPr>
            <w:r w:rsidRPr="00B54DBE">
              <w:rPr>
                <w:b/>
                <w:bCs/>
                <w:sz w:val="12"/>
                <w:szCs w:val="12"/>
              </w:rPr>
              <w:t>4</w:t>
            </w:r>
          </w:p>
        </w:tc>
        <w:tc>
          <w:tcPr>
            <w:tcW w:w="702" w:type="dxa"/>
            <w:tcBorders>
              <w:top w:val="nil"/>
              <w:left w:val="nil"/>
              <w:bottom w:val="single" w:sz="4" w:space="0" w:color="auto"/>
              <w:right w:val="single" w:sz="4" w:space="0" w:color="auto"/>
            </w:tcBorders>
            <w:shd w:val="clear" w:color="auto" w:fill="auto"/>
            <w:vAlign w:val="center"/>
            <w:hideMark/>
          </w:tcPr>
          <w:p w14:paraId="5708F5A1" w14:textId="77777777" w:rsidR="00C94018" w:rsidRPr="00B54DBE" w:rsidRDefault="00C94018" w:rsidP="00C94018">
            <w:pPr>
              <w:jc w:val="center"/>
              <w:rPr>
                <w:b/>
                <w:bCs/>
                <w:sz w:val="12"/>
                <w:szCs w:val="12"/>
              </w:rPr>
            </w:pPr>
            <w:r w:rsidRPr="00B54DBE">
              <w:rPr>
                <w:b/>
                <w:bCs/>
                <w:sz w:val="12"/>
                <w:szCs w:val="12"/>
              </w:rPr>
              <w:t>5</w:t>
            </w:r>
          </w:p>
        </w:tc>
        <w:tc>
          <w:tcPr>
            <w:tcW w:w="850" w:type="dxa"/>
            <w:tcBorders>
              <w:top w:val="nil"/>
              <w:left w:val="nil"/>
              <w:bottom w:val="single" w:sz="4" w:space="0" w:color="auto"/>
              <w:right w:val="single" w:sz="4" w:space="0" w:color="auto"/>
            </w:tcBorders>
            <w:shd w:val="clear" w:color="auto" w:fill="auto"/>
            <w:vAlign w:val="center"/>
            <w:hideMark/>
          </w:tcPr>
          <w:p w14:paraId="0DC3FAF5" w14:textId="77777777" w:rsidR="00C94018" w:rsidRPr="00B54DBE" w:rsidRDefault="00C94018" w:rsidP="00C94018">
            <w:pPr>
              <w:jc w:val="center"/>
              <w:rPr>
                <w:b/>
                <w:bCs/>
                <w:sz w:val="12"/>
                <w:szCs w:val="12"/>
              </w:rPr>
            </w:pPr>
            <w:r w:rsidRPr="00B54DBE">
              <w:rPr>
                <w:b/>
                <w:bCs/>
                <w:sz w:val="12"/>
                <w:szCs w:val="12"/>
              </w:rPr>
              <w:t>6</w:t>
            </w:r>
          </w:p>
        </w:tc>
        <w:tc>
          <w:tcPr>
            <w:tcW w:w="1092" w:type="dxa"/>
            <w:tcBorders>
              <w:top w:val="nil"/>
              <w:left w:val="nil"/>
              <w:bottom w:val="single" w:sz="4" w:space="0" w:color="auto"/>
              <w:right w:val="single" w:sz="4" w:space="0" w:color="auto"/>
            </w:tcBorders>
            <w:shd w:val="clear" w:color="auto" w:fill="auto"/>
            <w:vAlign w:val="center"/>
            <w:hideMark/>
          </w:tcPr>
          <w:p w14:paraId="327F37D6" w14:textId="77777777" w:rsidR="00C94018" w:rsidRPr="00B54DBE" w:rsidRDefault="00C94018" w:rsidP="00C94018">
            <w:pPr>
              <w:jc w:val="center"/>
              <w:rPr>
                <w:b/>
                <w:bCs/>
                <w:sz w:val="12"/>
                <w:szCs w:val="12"/>
              </w:rPr>
            </w:pPr>
            <w:r w:rsidRPr="00B54DBE">
              <w:rPr>
                <w:b/>
                <w:bCs/>
                <w:sz w:val="12"/>
                <w:szCs w:val="12"/>
              </w:rPr>
              <w:t>6</w:t>
            </w:r>
          </w:p>
        </w:tc>
        <w:tc>
          <w:tcPr>
            <w:tcW w:w="992" w:type="dxa"/>
            <w:tcBorders>
              <w:top w:val="nil"/>
              <w:left w:val="nil"/>
              <w:bottom w:val="single" w:sz="4" w:space="0" w:color="auto"/>
              <w:right w:val="single" w:sz="4" w:space="0" w:color="auto"/>
            </w:tcBorders>
            <w:shd w:val="clear" w:color="auto" w:fill="auto"/>
            <w:vAlign w:val="center"/>
            <w:hideMark/>
          </w:tcPr>
          <w:p w14:paraId="558DD45F" w14:textId="77777777" w:rsidR="00C94018" w:rsidRPr="00B54DBE" w:rsidRDefault="00C94018" w:rsidP="00C94018">
            <w:pPr>
              <w:jc w:val="center"/>
              <w:rPr>
                <w:b/>
                <w:bCs/>
                <w:sz w:val="12"/>
                <w:szCs w:val="12"/>
              </w:rPr>
            </w:pPr>
            <w:r w:rsidRPr="00B54DBE">
              <w:rPr>
                <w:b/>
                <w:bCs/>
                <w:sz w:val="12"/>
                <w:szCs w:val="12"/>
              </w:rPr>
              <w:t>7</w:t>
            </w:r>
          </w:p>
        </w:tc>
        <w:tc>
          <w:tcPr>
            <w:tcW w:w="920" w:type="dxa"/>
            <w:tcBorders>
              <w:top w:val="nil"/>
              <w:left w:val="nil"/>
              <w:bottom w:val="single" w:sz="4" w:space="0" w:color="auto"/>
              <w:right w:val="single" w:sz="4" w:space="0" w:color="auto"/>
            </w:tcBorders>
            <w:shd w:val="clear" w:color="auto" w:fill="auto"/>
            <w:vAlign w:val="center"/>
            <w:hideMark/>
          </w:tcPr>
          <w:p w14:paraId="3D19333A" w14:textId="77777777" w:rsidR="00C94018" w:rsidRPr="00B54DBE" w:rsidRDefault="00C94018" w:rsidP="00C94018">
            <w:pPr>
              <w:jc w:val="center"/>
              <w:rPr>
                <w:b/>
                <w:bCs/>
                <w:sz w:val="12"/>
                <w:szCs w:val="12"/>
              </w:rPr>
            </w:pPr>
            <w:r w:rsidRPr="00B54DBE">
              <w:rPr>
                <w:b/>
                <w:bCs/>
                <w:sz w:val="12"/>
                <w:szCs w:val="12"/>
              </w:rPr>
              <w:t>8</w:t>
            </w:r>
          </w:p>
        </w:tc>
        <w:tc>
          <w:tcPr>
            <w:tcW w:w="900" w:type="dxa"/>
            <w:tcBorders>
              <w:top w:val="nil"/>
              <w:left w:val="nil"/>
              <w:bottom w:val="single" w:sz="4" w:space="0" w:color="auto"/>
              <w:right w:val="single" w:sz="4" w:space="0" w:color="auto"/>
            </w:tcBorders>
            <w:shd w:val="clear" w:color="000000" w:fill="FFFFFF"/>
            <w:vAlign w:val="center"/>
            <w:hideMark/>
          </w:tcPr>
          <w:p w14:paraId="0ACF156F" w14:textId="77777777" w:rsidR="00C94018" w:rsidRPr="00B54DBE" w:rsidRDefault="00C94018" w:rsidP="00C94018">
            <w:pPr>
              <w:jc w:val="center"/>
              <w:rPr>
                <w:b/>
                <w:bCs/>
                <w:sz w:val="12"/>
                <w:szCs w:val="12"/>
              </w:rPr>
            </w:pPr>
            <w:r w:rsidRPr="00B54DBE">
              <w:rPr>
                <w:b/>
                <w:bCs/>
                <w:sz w:val="12"/>
                <w:szCs w:val="12"/>
              </w:rPr>
              <w:t>9</w:t>
            </w:r>
          </w:p>
        </w:tc>
        <w:tc>
          <w:tcPr>
            <w:tcW w:w="1000" w:type="dxa"/>
            <w:tcBorders>
              <w:top w:val="nil"/>
              <w:left w:val="nil"/>
              <w:bottom w:val="single" w:sz="4" w:space="0" w:color="auto"/>
              <w:right w:val="single" w:sz="4" w:space="0" w:color="auto"/>
            </w:tcBorders>
            <w:shd w:val="clear" w:color="auto" w:fill="auto"/>
            <w:vAlign w:val="center"/>
            <w:hideMark/>
          </w:tcPr>
          <w:p w14:paraId="4576033D" w14:textId="77777777" w:rsidR="00C94018" w:rsidRPr="00B54DBE" w:rsidRDefault="00C94018" w:rsidP="00C94018">
            <w:pPr>
              <w:jc w:val="center"/>
              <w:rPr>
                <w:b/>
                <w:bCs/>
                <w:sz w:val="12"/>
                <w:szCs w:val="12"/>
              </w:rPr>
            </w:pPr>
            <w:r w:rsidRPr="00B54DBE">
              <w:rPr>
                <w:b/>
                <w:bCs/>
                <w:sz w:val="12"/>
                <w:szCs w:val="12"/>
              </w:rPr>
              <w:t>10</w:t>
            </w:r>
          </w:p>
        </w:tc>
        <w:tc>
          <w:tcPr>
            <w:tcW w:w="1007" w:type="dxa"/>
            <w:tcBorders>
              <w:top w:val="nil"/>
              <w:left w:val="nil"/>
              <w:bottom w:val="single" w:sz="4" w:space="0" w:color="auto"/>
              <w:right w:val="single" w:sz="4" w:space="0" w:color="auto"/>
            </w:tcBorders>
            <w:shd w:val="clear" w:color="auto" w:fill="auto"/>
            <w:vAlign w:val="center"/>
            <w:hideMark/>
          </w:tcPr>
          <w:p w14:paraId="5B6712AD" w14:textId="77777777" w:rsidR="00C94018" w:rsidRPr="00B54DBE" w:rsidRDefault="00C94018" w:rsidP="00C94018">
            <w:pPr>
              <w:jc w:val="center"/>
              <w:rPr>
                <w:b/>
                <w:bCs/>
                <w:sz w:val="12"/>
                <w:szCs w:val="12"/>
              </w:rPr>
            </w:pPr>
            <w:r w:rsidRPr="00B54DBE">
              <w:rPr>
                <w:b/>
                <w:bCs/>
                <w:sz w:val="12"/>
                <w:szCs w:val="12"/>
              </w:rPr>
              <w:t>21</w:t>
            </w:r>
          </w:p>
        </w:tc>
        <w:tc>
          <w:tcPr>
            <w:tcW w:w="992" w:type="dxa"/>
            <w:tcBorders>
              <w:top w:val="nil"/>
              <w:left w:val="nil"/>
              <w:bottom w:val="single" w:sz="4" w:space="0" w:color="auto"/>
              <w:right w:val="single" w:sz="4" w:space="0" w:color="auto"/>
            </w:tcBorders>
            <w:shd w:val="clear" w:color="auto" w:fill="auto"/>
            <w:vAlign w:val="center"/>
            <w:hideMark/>
          </w:tcPr>
          <w:p w14:paraId="1C4456AF" w14:textId="77777777" w:rsidR="00C94018" w:rsidRPr="00B54DBE" w:rsidRDefault="00C94018" w:rsidP="00C94018">
            <w:pPr>
              <w:jc w:val="center"/>
              <w:rPr>
                <w:b/>
                <w:bCs/>
                <w:sz w:val="12"/>
                <w:szCs w:val="12"/>
              </w:rPr>
            </w:pPr>
            <w:r w:rsidRPr="00B54DBE">
              <w:rPr>
                <w:b/>
                <w:bCs/>
                <w:sz w:val="12"/>
                <w:szCs w:val="12"/>
              </w:rPr>
              <w:t>22</w:t>
            </w:r>
          </w:p>
        </w:tc>
        <w:tc>
          <w:tcPr>
            <w:tcW w:w="851" w:type="dxa"/>
            <w:tcBorders>
              <w:top w:val="nil"/>
              <w:left w:val="nil"/>
              <w:bottom w:val="single" w:sz="4" w:space="0" w:color="auto"/>
              <w:right w:val="single" w:sz="4" w:space="0" w:color="auto"/>
            </w:tcBorders>
            <w:shd w:val="clear" w:color="auto" w:fill="auto"/>
            <w:vAlign w:val="center"/>
            <w:hideMark/>
          </w:tcPr>
          <w:p w14:paraId="04BE3744" w14:textId="77777777" w:rsidR="00C94018" w:rsidRPr="00B54DBE" w:rsidRDefault="00C94018" w:rsidP="00C94018">
            <w:pPr>
              <w:jc w:val="center"/>
              <w:rPr>
                <w:b/>
                <w:bCs/>
                <w:sz w:val="12"/>
                <w:szCs w:val="12"/>
              </w:rPr>
            </w:pPr>
            <w:r w:rsidRPr="00B54DBE">
              <w:rPr>
                <w:b/>
                <w:bCs/>
                <w:sz w:val="12"/>
                <w:szCs w:val="12"/>
              </w:rPr>
              <w:t>23</w:t>
            </w:r>
          </w:p>
        </w:tc>
        <w:tc>
          <w:tcPr>
            <w:tcW w:w="850" w:type="dxa"/>
            <w:tcBorders>
              <w:top w:val="nil"/>
              <w:left w:val="nil"/>
              <w:bottom w:val="single" w:sz="4" w:space="0" w:color="auto"/>
              <w:right w:val="single" w:sz="4" w:space="0" w:color="auto"/>
            </w:tcBorders>
            <w:shd w:val="clear" w:color="auto" w:fill="auto"/>
            <w:vAlign w:val="center"/>
            <w:hideMark/>
          </w:tcPr>
          <w:p w14:paraId="105AEE51" w14:textId="77777777" w:rsidR="00C94018" w:rsidRPr="00B54DBE" w:rsidRDefault="00C94018" w:rsidP="00C94018">
            <w:pPr>
              <w:jc w:val="center"/>
              <w:rPr>
                <w:b/>
                <w:bCs/>
                <w:sz w:val="12"/>
                <w:szCs w:val="12"/>
              </w:rPr>
            </w:pPr>
            <w:r w:rsidRPr="00B54DBE">
              <w:rPr>
                <w:b/>
                <w:bCs/>
                <w:sz w:val="12"/>
                <w:szCs w:val="12"/>
              </w:rPr>
              <w:t>24</w:t>
            </w:r>
          </w:p>
        </w:tc>
        <w:tc>
          <w:tcPr>
            <w:tcW w:w="1368" w:type="dxa"/>
            <w:tcBorders>
              <w:top w:val="nil"/>
              <w:left w:val="nil"/>
              <w:bottom w:val="single" w:sz="4" w:space="0" w:color="auto"/>
              <w:right w:val="single" w:sz="4" w:space="0" w:color="auto"/>
            </w:tcBorders>
            <w:shd w:val="clear" w:color="auto" w:fill="auto"/>
            <w:vAlign w:val="center"/>
            <w:hideMark/>
          </w:tcPr>
          <w:p w14:paraId="0B755F43" w14:textId="77777777" w:rsidR="00C94018" w:rsidRPr="00C94018" w:rsidRDefault="00C94018" w:rsidP="00C94018">
            <w:pPr>
              <w:jc w:val="center"/>
              <w:rPr>
                <w:b/>
                <w:bCs/>
                <w:sz w:val="16"/>
                <w:szCs w:val="16"/>
              </w:rPr>
            </w:pPr>
            <w:r w:rsidRPr="00C94018">
              <w:rPr>
                <w:b/>
                <w:bCs/>
                <w:sz w:val="16"/>
                <w:szCs w:val="16"/>
              </w:rPr>
              <w:t>25</w:t>
            </w:r>
          </w:p>
        </w:tc>
      </w:tr>
      <w:tr w:rsidR="00C94018" w:rsidRPr="00C94018" w14:paraId="45DF77CC" w14:textId="77777777" w:rsidTr="00B54DBE">
        <w:trPr>
          <w:trHeight w:val="43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70D075" w14:textId="77777777" w:rsidR="00C94018" w:rsidRPr="00B54DBE" w:rsidRDefault="00C94018" w:rsidP="00C94018">
            <w:pPr>
              <w:jc w:val="center"/>
              <w:rPr>
                <w:b/>
                <w:bCs/>
                <w:sz w:val="12"/>
                <w:szCs w:val="12"/>
              </w:rPr>
            </w:pPr>
            <w:r w:rsidRPr="00B54DBE">
              <w:rPr>
                <w:b/>
                <w:b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11F9F5CB" w14:textId="77777777" w:rsidR="00C94018" w:rsidRPr="00B54DBE" w:rsidRDefault="00C94018" w:rsidP="00C94018">
            <w:pPr>
              <w:jc w:val="center"/>
              <w:rPr>
                <w:b/>
                <w:bCs/>
                <w:sz w:val="12"/>
                <w:szCs w:val="12"/>
              </w:rPr>
            </w:pPr>
            <w:r w:rsidRPr="00B54DBE">
              <w:rPr>
                <w:b/>
                <w:bCs/>
                <w:sz w:val="12"/>
                <w:szCs w:val="12"/>
              </w:rPr>
              <w:t>TỔNG SỐ</w:t>
            </w:r>
          </w:p>
        </w:tc>
        <w:tc>
          <w:tcPr>
            <w:tcW w:w="1100" w:type="dxa"/>
            <w:tcBorders>
              <w:top w:val="nil"/>
              <w:left w:val="nil"/>
              <w:bottom w:val="single" w:sz="4" w:space="0" w:color="auto"/>
              <w:right w:val="single" w:sz="4" w:space="0" w:color="auto"/>
            </w:tcBorders>
            <w:shd w:val="clear" w:color="auto" w:fill="auto"/>
            <w:vAlign w:val="center"/>
            <w:hideMark/>
          </w:tcPr>
          <w:p w14:paraId="3D5725B1" w14:textId="77777777" w:rsidR="00C94018" w:rsidRPr="00B54DBE" w:rsidRDefault="00C94018" w:rsidP="00C94018">
            <w:pPr>
              <w:jc w:val="center"/>
              <w:rPr>
                <w:b/>
                <w:bCs/>
                <w:sz w:val="12"/>
                <w:szCs w:val="12"/>
              </w:rPr>
            </w:pPr>
            <w:r w:rsidRPr="00B54DBE">
              <w:rPr>
                <w:b/>
                <w:bCs/>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534DD2F0" w14:textId="77777777" w:rsidR="00C94018" w:rsidRPr="00B54DBE" w:rsidRDefault="00C94018" w:rsidP="00C94018">
            <w:pPr>
              <w:jc w:val="center"/>
              <w:rPr>
                <w:b/>
                <w:bCs/>
                <w:sz w:val="12"/>
                <w:szCs w:val="12"/>
              </w:rPr>
            </w:pPr>
            <w:r w:rsidRPr="00B54DBE">
              <w:rPr>
                <w:b/>
                <w:bCs/>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6BA220A5" w14:textId="77777777" w:rsidR="00C94018" w:rsidRPr="00B54DBE" w:rsidRDefault="00C94018" w:rsidP="00C94018">
            <w:pPr>
              <w:jc w:val="center"/>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5CB4384" w14:textId="77777777" w:rsidR="00C94018" w:rsidRPr="00B54DBE" w:rsidRDefault="00C94018" w:rsidP="00C94018">
            <w:pPr>
              <w:jc w:val="center"/>
              <w:rPr>
                <w:b/>
                <w:bCs/>
                <w:sz w:val="12"/>
                <w:szCs w:val="12"/>
              </w:rPr>
            </w:pPr>
            <w:r w:rsidRPr="00B54DBE">
              <w:rPr>
                <w:b/>
                <w:bCs/>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21E9F63F" w14:textId="77777777" w:rsidR="00C94018" w:rsidRPr="00B54DBE" w:rsidRDefault="00C94018" w:rsidP="00C94018">
            <w:pPr>
              <w:jc w:val="right"/>
              <w:rPr>
                <w:b/>
                <w:bCs/>
                <w:sz w:val="12"/>
                <w:szCs w:val="12"/>
              </w:rPr>
            </w:pPr>
            <w:r w:rsidRPr="00B54DBE">
              <w:rPr>
                <w:b/>
                <w:bCs/>
                <w:sz w:val="12"/>
                <w:szCs w:val="12"/>
              </w:rPr>
              <w:t xml:space="preserve">              8.019.231 </w:t>
            </w:r>
          </w:p>
        </w:tc>
        <w:tc>
          <w:tcPr>
            <w:tcW w:w="992" w:type="dxa"/>
            <w:tcBorders>
              <w:top w:val="nil"/>
              <w:left w:val="nil"/>
              <w:bottom w:val="single" w:sz="4" w:space="0" w:color="auto"/>
              <w:right w:val="single" w:sz="4" w:space="0" w:color="auto"/>
            </w:tcBorders>
            <w:shd w:val="clear" w:color="auto" w:fill="auto"/>
            <w:vAlign w:val="center"/>
            <w:hideMark/>
          </w:tcPr>
          <w:p w14:paraId="279899D1" w14:textId="77777777" w:rsidR="00C94018" w:rsidRPr="00B54DBE" w:rsidRDefault="00C94018" w:rsidP="00C94018">
            <w:pPr>
              <w:jc w:val="right"/>
              <w:rPr>
                <w:b/>
                <w:bCs/>
                <w:sz w:val="12"/>
                <w:szCs w:val="12"/>
              </w:rPr>
            </w:pPr>
            <w:r w:rsidRPr="00B54DBE">
              <w:rPr>
                <w:b/>
                <w:bCs/>
                <w:sz w:val="12"/>
                <w:szCs w:val="12"/>
              </w:rPr>
              <w:t xml:space="preserve">             7.996.804 </w:t>
            </w:r>
          </w:p>
        </w:tc>
        <w:tc>
          <w:tcPr>
            <w:tcW w:w="920" w:type="dxa"/>
            <w:tcBorders>
              <w:top w:val="nil"/>
              <w:left w:val="nil"/>
              <w:bottom w:val="single" w:sz="4" w:space="0" w:color="auto"/>
              <w:right w:val="single" w:sz="4" w:space="0" w:color="auto"/>
            </w:tcBorders>
            <w:shd w:val="clear" w:color="auto" w:fill="auto"/>
            <w:vAlign w:val="center"/>
            <w:hideMark/>
          </w:tcPr>
          <w:p w14:paraId="2451B2FB" w14:textId="77777777" w:rsidR="00C94018" w:rsidRPr="00B54DBE" w:rsidRDefault="00C94018" w:rsidP="00C94018">
            <w:pPr>
              <w:jc w:val="right"/>
              <w:rPr>
                <w:b/>
                <w:bCs/>
                <w:sz w:val="12"/>
                <w:szCs w:val="12"/>
              </w:rPr>
            </w:pPr>
            <w:r w:rsidRPr="00B54DBE">
              <w:rPr>
                <w:b/>
                <w:bCs/>
                <w:sz w:val="12"/>
                <w:szCs w:val="12"/>
              </w:rPr>
              <w:t xml:space="preserve">         36.000 </w:t>
            </w:r>
          </w:p>
        </w:tc>
        <w:tc>
          <w:tcPr>
            <w:tcW w:w="900" w:type="dxa"/>
            <w:tcBorders>
              <w:top w:val="nil"/>
              <w:left w:val="nil"/>
              <w:bottom w:val="single" w:sz="4" w:space="0" w:color="auto"/>
              <w:right w:val="single" w:sz="4" w:space="0" w:color="auto"/>
            </w:tcBorders>
            <w:shd w:val="clear" w:color="auto" w:fill="auto"/>
            <w:vAlign w:val="center"/>
            <w:hideMark/>
          </w:tcPr>
          <w:p w14:paraId="6D4C08AB" w14:textId="77777777" w:rsidR="00C94018" w:rsidRPr="00B54DBE" w:rsidRDefault="00C94018" w:rsidP="00C94018">
            <w:pPr>
              <w:jc w:val="right"/>
              <w:rPr>
                <w:b/>
                <w:bCs/>
                <w:sz w:val="12"/>
                <w:szCs w:val="12"/>
              </w:rPr>
            </w:pPr>
            <w:r w:rsidRPr="00B54DBE">
              <w:rPr>
                <w:b/>
                <w:bCs/>
                <w:sz w:val="12"/>
                <w:szCs w:val="12"/>
              </w:rPr>
              <w:t xml:space="preserve">         11.170 </w:t>
            </w:r>
          </w:p>
        </w:tc>
        <w:tc>
          <w:tcPr>
            <w:tcW w:w="1000" w:type="dxa"/>
            <w:tcBorders>
              <w:top w:val="nil"/>
              <w:left w:val="nil"/>
              <w:bottom w:val="single" w:sz="4" w:space="0" w:color="auto"/>
              <w:right w:val="single" w:sz="4" w:space="0" w:color="auto"/>
            </w:tcBorders>
            <w:shd w:val="clear" w:color="auto" w:fill="auto"/>
            <w:vAlign w:val="center"/>
            <w:hideMark/>
          </w:tcPr>
          <w:p w14:paraId="18F57EE3" w14:textId="77777777" w:rsidR="00C94018" w:rsidRPr="00B54DBE" w:rsidRDefault="00C94018" w:rsidP="00C94018">
            <w:pPr>
              <w:jc w:val="right"/>
              <w:rPr>
                <w:b/>
                <w:bCs/>
                <w:sz w:val="12"/>
                <w:szCs w:val="12"/>
              </w:rPr>
            </w:pPr>
            <w:r w:rsidRPr="00B54DBE">
              <w:rPr>
                <w:b/>
                <w:bCs/>
                <w:sz w:val="12"/>
                <w:szCs w:val="12"/>
              </w:rPr>
              <w:t xml:space="preserve">         518.576 </w:t>
            </w:r>
          </w:p>
        </w:tc>
        <w:tc>
          <w:tcPr>
            <w:tcW w:w="1007" w:type="dxa"/>
            <w:tcBorders>
              <w:top w:val="nil"/>
              <w:left w:val="nil"/>
              <w:bottom w:val="single" w:sz="4" w:space="0" w:color="auto"/>
              <w:right w:val="single" w:sz="4" w:space="0" w:color="auto"/>
            </w:tcBorders>
            <w:shd w:val="clear" w:color="auto" w:fill="auto"/>
            <w:vAlign w:val="center"/>
            <w:hideMark/>
          </w:tcPr>
          <w:p w14:paraId="1D117A32" w14:textId="77777777" w:rsidR="00C94018" w:rsidRPr="00B54DBE" w:rsidRDefault="00C94018" w:rsidP="00C94018">
            <w:pPr>
              <w:jc w:val="right"/>
              <w:rPr>
                <w:b/>
                <w:bCs/>
                <w:sz w:val="12"/>
                <w:szCs w:val="12"/>
              </w:rPr>
            </w:pPr>
            <w:r w:rsidRPr="00B54DBE">
              <w:rPr>
                <w:b/>
                <w:bCs/>
                <w:sz w:val="12"/>
                <w:szCs w:val="12"/>
              </w:rPr>
              <w:t xml:space="preserve">              3.945.210 </w:t>
            </w:r>
          </w:p>
        </w:tc>
        <w:tc>
          <w:tcPr>
            <w:tcW w:w="992" w:type="dxa"/>
            <w:tcBorders>
              <w:top w:val="nil"/>
              <w:left w:val="nil"/>
              <w:bottom w:val="single" w:sz="4" w:space="0" w:color="auto"/>
              <w:right w:val="single" w:sz="4" w:space="0" w:color="auto"/>
            </w:tcBorders>
            <w:shd w:val="clear" w:color="auto" w:fill="auto"/>
            <w:vAlign w:val="center"/>
            <w:hideMark/>
          </w:tcPr>
          <w:p w14:paraId="42899EB0" w14:textId="77777777" w:rsidR="00C94018" w:rsidRPr="00B54DBE" w:rsidRDefault="00C94018" w:rsidP="00C94018">
            <w:pPr>
              <w:jc w:val="right"/>
              <w:rPr>
                <w:b/>
                <w:bCs/>
                <w:sz w:val="12"/>
                <w:szCs w:val="12"/>
              </w:rPr>
            </w:pPr>
            <w:r w:rsidRPr="00B54DBE">
              <w:rPr>
                <w:b/>
                <w:bCs/>
                <w:sz w:val="12"/>
                <w:szCs w:val="12"/>
              </w:rPr>
              <w:t xml:space="preserve">            2.196.510 </w:t>
            </w:r>
          </w:p>
        </w:tc>
        <w:tc>
          <w:tcPr>
            <w:tcW w:w="851" w:type="dxa"/>
            <w:tcBorders>
              <w:top w:val="nil"/>
              <w:left w:val="nil"/>
              <w:bottom w:val="single" w:sz="4" w:space="0" w:color="auto"/>
              <w:right w:val="single" w:sz="4" w:space="0" w:color="auto"/>
            </w:tcBorders>
            <w:shd w:val="clear" w:color="auto" w:fill="auto"/>
            <w:vAlign w:val="center"/>
            <w:hideMark/>
          </w:tcPr>
          <w:p w14:paraId="3499AD90" w14:textId="77777777" w:rsidR="00C94018" w:rsidRPr="00B54DBE" w:rsidRDefault="00C94018" w:rsidP="00C94018">
            <w:pPr>
              <w:jc w:val="right"/>
              <w:rPr>
                <w:b/>
                <w:bCs/>
                <w:sz w:val="12"/>
                <w:szCs w:val="12"/>
              </w:rPr>
            </w:pPr>
            <w:r w:rsidRPr="00B54DBE">
              <w:rPr>
                <w:b/>
                <w:bCs/>
                <w:sz w:val="12"/>
                <w:szCs w:val="12"/>
              </w:rPr>
              <w:t xml:space="preserve">            206.200 </w:t>
            </w:r>
          </w:p>
        </w:tc>
        <w:tc>
          <w:tcPr>
            <w:tcW w:w="850" w:type="dxa"/>
            <w:tcBorders>
              <w:top w:val="nil"/>
              <w:left w:val="nil"/>
              <w:bottom w:val="single" w:sz="4" w:space="0" w:color="auto"/>
              <w:right w:val="single" w:sz="4" w:space="0" w:color="auto"/>
            </w:tcBorders>
            <w:shd w:val="clear" w:color="auto" w:fill="auto"/>
            <w:vAlign w:val="center"/>
            <w:hideMark/>
          </w:tcPr>
          <w:p w14:paraId="06A44F2C" w14:textId="77777777" w:rsidR="00C94018" w:rsidRPr="00B54DBE" w:rsidRDefault="00C94018" w:rsidP="00C94018">
            <w:pPr>
              <w:jc w:val="right"/>
              <w:rPr>
                <w:b/>
                <w:bCs/>
                <w:sz w:val="12"/>
                <w:szCs w:val="12"/>
              </w:rPr>
            </w:pPr>
            <w:r w:rsidRPr="00B54DBE">
              <w:rPr>
                <w:b/>
                <w:bCs/>
                <w:sz w:val="12"/>
                <w:szCs w:val="12"/>
              </w:rPr>
              <w:t xml:space="preserve">            1.542.500 </w:t>
            </w:r>
          </w:p>
        </w:tc>
        <w:tc>
          <w:tcPr>
            <w:tcW w:w="1368" w:type="dxa"/>
            <w:tcBorders>
              <w:top w:val="nil"/>
              <w:left w:val="nil"/>
              <w:bottom w:val="single" w:sz="4" w:space="0" w:color="auto"/>
              <w:right w:val="single" w:sz="4" w:space="0" w:color="auto"/>
            </w:tcBorders>
            <w:shd w:val="clear" w:color="auto" w:fill="auto"/>
            <w:vAlign w:val="center"/>
            <w:hideMark/>
          </w:tcPr>
          <w:p w14:paraId="687E0700" w14:textId="77777777" w:rsidR="00C94018" w:rsidRPr="00C94018" w:rsidRDefault="00C94018" w:rsidP="00C94018">
            <w:pPr>
              <w:jc w:val="right"/>
              <w:rPr>
                <w:b/>
                <w:bCs/>
                <w:sz w:val="16"/>
                <w:szCs w:val="16"/>
              </w:rPr>
            </w:pPr>
            <w:r w:rsidRPr="00C94018">
              <w:rPr>
                <w:b/>
                <w:bCs/>
                <w:sz w:val="16"/>
                <w:szCs w:val="16"/>
              </w:rPr>
              <w:t> </w:t>
            </w:r>
          </w:p>
        </w:tc>
      </w:tr>
      <w:tr w:rsidR="00C94018" w:rsidRPr="00C94018" w14:paraId="1E04CC41" w14:textId="77777777" w:rsidTr="00B54DBE">
        <w:trPr>
          <w:trHeight w:val="433"/>
        </w:trPr>
        <w:tc>
          <w:tcPr>
            <w:tcW w:w="567" w:type="dxa"/>
            <w:tcBorders>
              <w:top w:val="nil"/>
              <w:left w:val="single" w:sz="4" w:space="0" w:color="auto"/>
              <w:bottom w:val="single" w:sz="4" w:space="0" w:color="auto"/>
              <w:right w:val="single" w:sz="4" w:space="0" w:color="auto"/>
            </w:tcBorders>
            <w:shd w:val="clear" w:color="000000" w:fill="E2EFDA"/>
            <w:vAlign w:val="center"/>
            <w:hideMark/>
          </w:tcPr>
          <w:p w14:paraId="29039D0F" w14:textId="77777777" w:rsidR="00C94018" w:rsidRPr="00B54DBE" w:rsidRDefault="00C94018" w:rsidP="00C94018">
            <w:pPr>
              <w:jc w:val="center"/>
              <w:rPr>
                <w:b/>
                <w:bCs/>
                <w:sz w:val="12"/>
                <w:szCs w:val="12"/>
              </w:rPr>
            </w:pPr>
            <w:r w:rsidRPr="00B54DBE">
              <w:rPr>
                <w:b/>
                <w:bCs/>
                <w:sz w:val="12"/>
                <w:szCs w:val="12"/>
              </w:rPr>
              <w:t>A.1</w:t>
            </w:r>
          </w:p>
        </w:tc>
        <w:tc>
          <w:tcPr>
            <w:tcW w:w="2269" w:type="dxa"/>
            <w:gridSpan w:val="2"/>
            <w:tcBorders>
              <w:top w:val="nil"/>
              <w:left w:val="nil"/>
              <w:bottom w:val="single" w:sz="4" w:space="0" w:color="auto"/>
              <w:right w:val="single" w:sz="4" w:space="0" w:color="auto"/>
            </w:tcBorders>
            <w:shd w:val="clear" w:color="000000" w:fill="E2EFDA"/>
            <w:vAlign w:val="center"/>
            <w:hideMark/>
          </w:tcPr>
          <w:p w14:paraId="0AAD1B06" w14:textId="77777777" w:rsidR="00C94018" w:rsidRPr="00B54DBE" w:rsidRDefault="00C94018" w:rsidP="00C94018">
            <w:pPr>
              <w:rPr>
                <w:b/>
                <w:bCs/>
                <w:sz w:val="12"/>
                <w:szCs w:val="12"/>
              </w:rPr>
            </w:pPr>
            <w:r w:rsidRPr="00B54DBE">
              <w:rPr>
                <w:b/>
                <w:bCs/>
                <w:sz w:val="12"/>
                <w:szCs w:val="12"/>
              </w:rPr>
              <w:t xml:space="preserve">Ban </w:t>
            </w:r>
            <w:proofErr w:type="spellStart"/>
            <w:r w:rsidRPr="00B54DBE">
              <w:rPr>
                <w:b/>
                <w:bCs/>
                <w:sz w:val="12"/>
                <w:szCs w:val="12"/>
              </w:rPr>
              <w:t>ngành</w:t>
            </w:r>
            <w:proofErr w:type="spellEnd"/>
            <w:r w:rsidRPr="00B54DBE">
              <w:rPr>
                <w:b/>
                <w:bCs/>
                <w:sz w:val="12"/>
                <w:szCs w:val="12"/>
              </w:rPr>
              <w:t xml:space="preserve"> </w:t>
            </w:r>
            <w:proofErr w:type="spellStart"/>
            <w:r w:rsidRPr="00B54DBE">
              <w:rPr>
                <w:b/>
                <w:bCs/>
                <w:sz w:val="12"/>
                <w:szCs w:val="12"/>
              </w:rPr>
              <w:t>của</w:t>
            </w:r>
            <w:proofErr w:type="spellEnd"/>
            <w:r w:rsidRPr="00B54DBE">
              <w:rPr>
                <w:b/>
                <w:bCs/>
                <w:sz w:val="12"/>
                <w:szCs w:val="12"/>
              </w:rPr>
              <w:t xml:space="preserve"> </w:t>
            </w:r>
            <w:proofErr w:type="spellStart"/>
            <w:r w:rsidRPr="00B54DBE">
              <w:rPr>
                <w:b/>
                <w:bCs/>
                <w:sz w:val="12"/>
                <w:szCs w:val="12"/>
              </w:rPr>
              <w:t>tỉnh</w:t>
            </w:r>
            <w:proofErr w:type="spellEnd"/>
          </w:p>
        </w:tc>
        <w:tc>
          <w:tcPr>
            <w:tcW w:w="1100" w:type="dxa"/>
            <w:tcBorders>
              <w:top w:val="nil"/>
              <w:left w:val="nil"/>
              <w:bottom w:val="single" w:sz="4" w:space="0" w:color="auto"/>
              <w:right w:val="single" w:sz="4" w:space="0" w:color="auto"/>
            </w:tcBorders>
            <w:shd w:val="clear" w:color="000000" w:fill="E2EFDA"/>
            <w:vAlign w:val="center"/>
            <w:hideMark/>
          </w:tcPr>
          <w:p w14:paraId="2DF26F1A" w14:textId="77777777" w:rsidR="00C94018" w:rsidRPr="00B54DBE" w:rsidRDefault="00C94018" w:rsidP="00C94018">
            <w:pPr>
              <w:jc w:val="center"/>
              <w:rPr>
                <w:b/>
                <w:bCs/>
                <w:sz w:val="12"/>
                <w:szCs w:val="12"/>
              </w:rPr>
            </w:pPr>
            <w:r w:rsidRPr="00B54DBE">
              <w:rPr>
                <w:b/>
                <w:bCs/>
                <w:sz w:val="12"/>
                <w:szCs w:val="12"/>
              </w:rPr>
              <w:t> </w:t>
            </w:r>
          </w:p>
        </w:tc>
        <w:tc>
          <w:tcPr>
            <w:tcW w:w="700" w:type="dxa"/>
            <w:tcBorders>
              <w:top w:val="nil"/>
              <w:left w:val="nil"/>
              <w:bottom w:val="single" w:sz="4" w:space="0" w:color="auto"/>
              <w:right w:val="single" w:sz="4" w:space="0" w:color="auto"/>
            </w:tcBorders>
            <w:shd w:val="clear" w:color="000000" w:fill="E2EFDA"/>
            <w:vAlign w:val="center"/>
            <w:hideMark/>
          </w:tcPr>
          <w:p w14:paraId="489CFB95" w14:textId="77777777" w:rsidR="00C94018" w:rsidRPr="00B54DBE" w:rsidRDefault="00C94018" w:rsidP="00C94018">
            <w:pPr>
              <w:jc w:val="center"/>
              <w:rPr>
                <w:b/>
                <w:bCs/>
                <w:sz w:val="12"/>
                <w:szCs w:val="12"/>
              </w:rPr>
            </w:pPr>
            <w:r w:rsidRPr="00B54DBE">
              <w:rPr>
                <w:b/>
                <w:bCs/>
                <w:sz w:val="12"/>
                <w:szCs w:val="12"/>
              </w:rPr>
              <w:t> </w:t>
            </w:r>
          </w:p>
        </w:tc>
        <w:tc>
          <w:tcPr>
            <w:tcW w:w="702" w:type="dxa"/>
            <w:tcBorders>
              <w:top w:val="nil"/>
              <w:left w:val="nil"/>
              <w:bottom w:val="single" w:sz="4" w:space="0" w:color="auto"/>
              <w:right w:val="single" w:sz="4" w:space="0" w:color="auto"/>
            </w:tcBorders>
            <w:shd w:val="clear" w:color="000000" w:fill="E2EFDA"/>
            <w:vAlign w:val="center"/>
            <w:hideMark/>
          </w:tcPr>
          <w:p w14:paraId="496C5360" w14:textId="77777777" w:rsidR="00C94018" w:rsidRPr="00B54DBE" w:rsidRDefault="00C94018" w:rsidP="00C94018">
            <w:pPr>
              <w:jc w:val="center"/>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000000" w:fill="E2EFDA"/>
            <w:vAlign w:val="center"/>
            <w:hideMark/>
          </w:tcPr>
          <w:p w14:paraId="5BC77851" w14:textId="77777777" w:rsidR="00C94018" w:rsidRPr="00B54DBE" w:rsidRDefault="00C94018" w:rsidP="00C94018">
            <w:pPr>
              <w:jc w:val="center"/>
              <w:rPr>
                <w:b/>
                <w:bCs/>
                <w:sz w:val="12"/>
                <w:szCs w:val="12"/>
              </w:rPr>
            </w:pPr>
            <w:r w:rsidRPr="00B54DBE">
              <w:rPr>
                <w:b/>
                <w:bCs/>
                <w:sz w:val="12"/>
                <w:szCs w:val="12"/>
              </w:rPr>
              <w:t> </w:t>
            </w:r>
          </w:p>
        </w:tc>
        <w:tc>
          <w:tcPr>
            <w:tcW w:w="1092" w:type="dxa"/>
            <w:tcBorders>
              <w:top w:val="nil"/>
              <w:left w:val="nil"/>
              <w:bottom w:val="single" w:sz="4" w:space="0" w:color="auto"/>
              <w:right w:val="single" w:sz="4" w:space="0" w:color="auto"/>
            </w:tcBorders>
            <w:shd w:val="clear" w:color="000000" w:fill="E2EFDA"/>
            <w:vAlign w:val="center"/>
            <w:hideMark/>
          </w:tcPr>
          <w:p w14:paraId="0E5FB197" w14:textId="77777777" w:rsidR="00C94018" w:rsidRPr="00B54DBE" w:rsidRDefault="00C94018" w:rsidP="00C94018">
            <w:pPr>
              <w:jc w:val="right"/>
              <w:rPr>
                <w:b/>
                <w:bCs/>
                <w:sz w:val="12"/>
                <w:szCs w:val="12"/>
              </w:rPr>
            </w:pPr>
            <w:r w:rsidRPr="00B54DBE">
              <w:rPr>
                <w:b/>
                <w:bCs/>
                <w:sz w:val="12"/>
                <w:szCs w:val="12"/>
              </w:rPr>
              <w:t xml:space="preserve">              8.004.304 </w:t>
            </w:r>
          </w:p>
        </w:tc>
        <w:tc>
          <w:tcPr>
            <w:tcW w:w="992" w:type="dxa"/>
            <w:tcBorders>
              <w:top w:val="nil"/>
              <w:left w:val="nil"/>
              <w:bottom w:val="single" w:sz="4" w:space="0" w:color="auto"/>
              <w:right w:val="single" w:sz="4" w:space="0" w:color="auto"/>
            </w:tcBorders>
            <w:shd w:val="clear" w:color="000000" w:fill="E2EFDA"/>
            <w:vAlign w:val="center"/>
            <w:hideMark/>
          </w:tcPr>
          <w:p w14:paraId="082CB27E" w14:textId="77777777" w:rsidR="00C94018" w:rsidRPr="00B54DBE" w:rsidRDefault="00C94018" w:rsidP="00C94018">
            <w:pPr>
              <w:jc w:val="right"/>
              <w:rPr>
                <w:b/>
                <w:bCs/>
                <w:sz w:val="12"/>
                <w:szCs w:val="12"/>
              </w:rPr>
            </w:pPr>
            <w:r w:rsidRPr="00B54DBE">
              <w:rPr>
                <w:b/>
                <w:bCs/>
                <w:sz w:val="12"/>
                <w:szCs w:val="12"/>
              </w:rPr>
              <w:t xml:space="preserve">             7.984.304 </w:t>
            </w:r>
          </w:p>
        </w:tc>
        <w:tc>
          <w:tcPr>
            <w:tcW w:w="920" w:type="dxa"/>
            <w:tcBorders>
              <w:top w:val="nil"/>
              <w:left w:val="nil"/>
              <w:bottom w:val="single" w:sz="4" w:space="0" w:color="auto"/>
              <w:right w:val="single" w:sz="4" w:space="0" w:color="auto"/>
            </w:tcBorders>
            <w:shd w:val="clear" w:color="000000" w:fill="E2EFDA"/>
            <w:vAlign w:val="center"/>
            <w:hideMark/>
          </w:tcPr>
          <w:p w14:paraId="35C84DF0" w14:textId="77777777" w:rsidR="00C94018" w:rsidRPr="00B54DBE" w:rsidRDefault="00C94018" w:rsidP="00C94018">
            <w:pPr>
              <w:jc w:val="right"/>
              <w:rPr>
                <w:b/>
                <w:bCs/>
                <w:sz w:val="12"/>
                <w:szCs w:val="12"/>
              </w:rPr>
            </w:pPr>
            <w:r w:rsidRPr="00B54DBE">
              <w:rPr>
                <w:b/>
                <w:bCs/>
                <w:sz w:val="12"/>
                <w:szCs w:val="12"/>
              </w:rPr>
              <w:t xml:space="preserve">         36.000 </w:t>
            </w:r>
          </w:p>
        </w:tc>
        <w:tc>
          <w:tcPr>
            <w:tcW w:w="900" w:type="dxa"/>
            <w:tcBorders>
              <w:top w:val="nil"/>
              <w:left w:val="nil"/>
              <w:bottom w:val="single" w:sz="4" w:space="0" w:color="auto"/>
              <w:right w:val="single" w:sz="4" w:space="0" w:color="auto"/>
            </w:tcBorders>
            <w:shd w:val="clear" w:color="000000" w:fill="E2EFDA"/>
            <w:vAlign w:val="center"/>
            <w:hideMark/>
          </w:tcPr>
          <w:p w14:paraId="6062B293" w14:textId="77777777" w:rsidR="00C94018" w:rsidRPr="00B54DBE" w:rsidRDefault="00C94018" w:rsidP="00C94018">
            <w:pPr>
              <w:jc w:val="right"/>
              <w:rPr>
                <w:b/>
                <w:bCs/>
                <w:sz w:val="12"/>
                <w:szCs w:val="12"/>
              </w:rPr>
            </w:pPr>
            <w:r w:rsidRPr="00B54DBE">
              <w:rPr>
                <w:b/>
                <w:bCs/>
                <w:sz w:val="12"/>
                <w:szCs w:val="12"/>
              </w:rPr>
              <w:t xml:space="preserve">         11.170 </w:t>
            </w:r>
          </w:p>
        </w:tc>
        <w:tc>
          <w:tcPr>
            <w:tcW w:w="1000" w:type="dxa"/>
            <w:tcBorders>
              <w:top w:val="nil"/>
              <w:left w:val="nil"/>
              <w:bottom w:val="single" w:sz="4" w:space="0" w:color="auto"/>
              <w:right w:val="single" w:sz="4" w:space="0" w:color="auto"/>
            </w:tcBorders>
            <w:shd w:val="clear" w:color="000000" w:fill="E2EFDA"/>
            <w:vAlign w:val="center"/>
            <w:hideMark/>
          </w:tcPr>
          <w:p w14:paraId="456988B2" w14:textId="77777777" w:rsidR="00C94018" w:rsidRPr="00B54DBE" w:rsidRDefault="00C94018" w:rsidP="00C94018">
            <w:pPr>
              <w:jc w:val="right"/>
              <w:rPr>
                <w:b/>
                <w:bCs/>
                <w:sz w:val="12"/>
                <w:szCs w:val="12"/>
              </w:rPr>
            </w:pPr>
            <w:r w:rsidRPr="00B54DBE">
              <w:rPr>
                <w:b/>
                <w:bCs/>
                <w:sz w:val="12"/>
                <w:szCs w:val="12"/>
              </w:rPr>
              <w:t xml:space="preserve">         518.576 </w:t>
            </w:r>
          </w:p>
        </w:tc>
        <w:tc>
          <w:tcPr>
            <w:tcW w:w="1007" w:type="dxa"/>
            <w:tcBorders>
              <w:top w:val="nil"/>
              <w:left w:val="nil"/>
              <w:bottom w:val="single" w:sz="4" w:space="0" w:color="auto"/>
              <w:right w:val="single" w:sz="4" w:space="0" w:color="auto"/>
            </w:tcBorders>
            <w:shd w:val="clear" w:color="000000" w:fill="E2EFDA"/>
            <w:vAlign w:val="center"/>
            <w:hideMark/>
          </w:tcPr>
          <w:p w14:paraId="7CADDF97" w14:textId="77777777" w:rsidR="00C94018" w:rsidRPr="00B54DBE" w:rsidRDefault="00C94018" w:rsidP="00C94018">
            <w:pPr>
              <w:jc w:val="right"/>
              <w:rPr>
                <w:b/>
                <w:bCs/>
                <w:sz w:val="12"/>
                <w:szCs w:val="12"/>
              </w:rPr>
            </w:pPr>
            <w:r w:rsidRPr="00B54DBE">
              <w:rPr>
                <w:b/>
                <w:bCs/>
                <w:sz w:val="12"/>
                <w:szCs w:val="12"/>
              </w:rPr>
              <w:t xml:space="preserve">              3.932.710 </w:t>
            </w:r>
          </w:p>
        </w:tc>
        <w:tc>
          <w:tcPr>
            <w:tcW w:w="992" w:type="dxa"/>
            <w:tcBorders>
              <w:top w:val="nil"/>
              <w:left w:val="nil"/>
              <w:bottom w:val="single" w:sz="4" w:space="0" w:color="auto"/>
              <w:right w:val="single" w:sz="4" w:space="0" w:color="auto"/>
            </w:tcBorders>
            <w:shd w:val="clear" w:color="000000" w:fill="E2EFDA"/>
            <w:vAlign w:val="center"/>
            <w:hideMark/>
          </w:tcPr>
          <w:p w14:paraId="35679646" w14:textId="77777777" w:rsidR="00C94018" w:rsidRPr="00B54DBE" w:rsidRDefault="00C94018" w:rsidP="00C94018">
            <w:pPr>
              <w:jc w:val="right"/>
              <w:rPr>
                <w:b/>
                <w:bCs/>
                <w:sz w:val="12"/>
                <w:szCs w:val="12"/>
              </w:rPr>
            </w:pPr>
            <w:r w:rsidRPr="00B54DBE">
              <w:rPr>
                <w:b/>
                <w:bCs/>
                <w:sz w:val="12"/>
                <w:szCs w:val="12"/>
              </w:rPr>
              <w:t xml:space="preserve">            2.184.010 </w:t>
            </w:r>
          </w:p>
        </w:tc>
        <w:tc>
          <w:tcPr>
            <w:tcW w:w="851" w:type="dxa"/>
            <w:tcBorders>
              <w:top w:val="nil"/>
              <w:left w:val="nil"/>
              <w:bottom w:val="single" w:sz="4" w:space="0" w:color="auto"/>
              <w:right w:val="single" w:sz="4" w:space="0" w:color="auto"/>
            </w:tcBorders>
            <w:shd w:val="clear" w:color="000000" w:fill="E2EFDA"/>
            <w:vAlign w:val="center"/>
            <w:hideMark/>
          </w:tcPr>
          <w:p w14:paraId="61FCBCFD" w14:textId="77777777" w:rsidR="00C94018" w:rsidRPr="00B54DBE" w:rsidRDefault="00C94018" w:rsidP="00C94018">
            <w:pPr>
              <w:jc w:val="right"/>
              <w:rPr>
                <w:b/>
                <w:bCs/>
                <w:sz w:val="12"/>
                <w:szCs w:val="12"/>
              </w:rPr>
            </w:pPr>
            <w:r w:rsidRPr="00B54DBE">
              <w:rPr>
                <w:b/>
                <w:bCs/>
                <w:sz w:val="12"/>
                <w:szCs w:val="12"/>
              </w:rPr>
              <w:t xml:space="preserve">            206.200 </w:t>
            </w:r>
          </w:p>
        </w:tc>
        <w:tc>
          <w:tcPr>
            <w:tcW w:w="850" w:type="dxa"/>
            <w:tcBorders>
              <w:top w:val="nil"/>
              <w:left w:val="nil"/>
              <w:bottom w:val="single" w:sz="4" w:space="0" w:color="auto"/>
              <w:right w:val="single" w:sz="4" w:space="0" w:color="auto"/>
            </w:tcBorders>
            <w:shd w:val="clear" w:color="000000" w:fill="E2EFDA"/>
            <w:vAlign w:val="center"/>
            <w:hideMark/>
          </w:tcPr>
          <w:p w14:paraId="37EB33A4" w14:textId="77777777" w:rsidR="00C94018" w:rsidRPr="00B54DBE" w:rsidRDefault="00C94018" w:rsidP="00C94018">
            <w:pPr>
              <w:jc w:val="right"/>
              <w:rPr>
                <w:b/>
                <w:bCs/>
                <w:sz w:val="12"/>
                <w:szCs w:val="12"/>
              </w:rPr>
            </w:pPr>
            <w:r w:rsidRPr="00B54DBE">
              <w:rPr>
                <w:b/>
                <w:bCs/>
                <w:sz w:val="12"/>
                <w:szCs w:val="12"/>
              </w:rPr>
              <w:t xml:space="preserve">            1.542.500 </w:t>
            </w:r>
          </w:p>
        </w:tc>
        <w:tc>
          <w:tcPr>
            <w:tcW w:w="1368" w:type="dxa"/>
            <w:tcBorders>
              <w:top w:val="nil"/>
              <w:left w:val="nil"/>
              <w:bottom w:val="single" w:sz="4" w:space="0" w:color="auto"/>
              <w:right w:val="single" w:sz="4" w:space="0" w:color="auto"/>
            </w:tcBorders>
            <w:shd w:val="clear" w:color="000000" w:fill="E2EFDA"/>
            <w:vAlign w:val="center"/>
            <w:hideMark/>
          </w:tcPr>
          <w:p w14:paraId="5528EC79" w14:textId="77777777" w:rsidR="00C94018" w:rsidRPr="00C94018" w:rsidRDefault="00C94018" w:rsidP="00C94018">
            <w:pPr>
              <w:jc w:val="right"/>
              <w:rPr>
                <w:b/>
                <w:bCs/>
                <w:sz w:val="16"/>
                <w:szCs w:val="16"/>
              </w:rPr>
            </w:pPr>
            <w:r w:rsidRPr="00C94018">
              <w:rPr>
                <w:b/>
                <w:bCs/>
                <w:sz w:val="16"/>
                <w:szCs w:val="16"/>
              </w:rPr>
              <w:t> </w:t>
            </w:r>
          </w:p>
        </w:tc>
      </w:tr>
      <w:tr w:rsidR="00C94018" w:rsidRPr="00C94018" w14:paraId="77779901" w14:textId="77777777" w:rsidTr="00B54DBE">
        <w:trPr>
          <w:trHeight w:val="630"/>
        </w:trPr>
        <w:tc>
          <w:tcPr>
            <w:tcW w:w="567" w:type="dxa"/>
            <w:tcBorders>
              <w:top w:val="nil"/>
              <w:left w:val="single" w:sz="4" w:space="0" w:color="auto"/>
              <w:bottom w:val="single" w:sz="4" w:space="0" w:color="auto"/>
              <w:right w:val="single" w:sz="4" w:space="0" w:color="auto"/>
            </w:tcBorders>
            <w:shd w:val="clear" w:color="000000" w:fill="FFFFCC"/>
            <w:vAlign w:val="center"/>
            <w:hideMark/>
          </w:tcPr>
          <w:p w14:paraId="391C9B7A" w14:textId="77777777" w:rsidR="00C94018" w:rsidRPr="00B54DBE" w:rsidRDefault="00C94018" w:rsidP="00C94018">
            <w:pPr>
              <w:jc w:val="center"/>
              <w:rPr>
                <w:b/>
                <w:bCs/>
                <w:sz w:val="12"/>
                <w:szCs w:val="12"/>
              </w:rPr>
            </w:pPr>
            <w:r w:rsidRPr="00B54DBE">
              <w:rPr>
                <w:b/>
                <w:bCs/>
                <w:sz w:val="12"/>
                <w:szCs w:val="12"/>
              </w:rPr>
              <w:t>I</w:t>
            </w:r>
          </w:p>
        </w:tc>
        <w:tc>
          <w:tcPr>
            <w:tcW w:w="2269" w:type="dxa"/>
            <w:gridSpan w:val="2"/>
            <w:tcBorders>
              <w:top w:val="nil"/>
              <w:left w:val="nil"/>
              <w:bottom w:val="single" w:sz="4" w:space="0" w:color="auto"/>
              <w:right w:val="single" w:sz="4" w:space="0" w:color="auto"/>
            </w:tcBorders>
            <w:shd w:val="clear" w:color="000000" w:fill="FFFFCC"/>
            <w:vAlign w:val="center"/>
            <w:hideMark/>
          </w:tcPr>
          <w:p w14:paraId="19856433" w14:textId="77777777" w:rsidR="00C94018" w:rsidRPr="00B54DBE" w:rsidRDefault="00C94018" w:rsidP="00C94018">
            <w:pPr>
              <w:rPr>
                <w:b/>
                <w:bCs/>
                <w:sz w:val="12"/>
                <w:szCs w:val="12"/>
              </w:rPr>
            </w:pPr>
            <w:r w:rsidRPr="00B54DBE">
              <w:rPr>
                <w:b/>
                <w:bCs/>
                <w:sz w:val="12"/>
                <w:szCs w:val="12"/>
              </w:rPr>
              <w:t xml:space="preserve">BQLDA ĐTXD </w:t>
            </w:r>
            <w:proofErr w:type="spellStart"/>
            <w:r w:rsidRPr="00B54DBE">
              <w:rPr>
                <w:b/>
                <w:bCs/>
                <w:sz w:val="12"/>
                <w:szCs w:val="12"/>
              </w:rPr>
              <w:t>các</w:t>
            </w:r>
            <w:proofErr w:type="spellEnd"/>
            <w:r w:rsidRPr="00B54DBE">
              <w:rPr>
                <w:b/>
                <w:bCs/>
                <w:sz w:val="12"/>
                <w:szCs w:val="12"/>
              </w:rPr>
              <w:t xml:space="preserve"> </w:t>
            </w:r>
            <w:proofErr w:type="spellStart"/>
            <w:r w:rsidRPr="00B54DBE">
              <w:rPr>
                <w:b/>
                <w:bCs/>
                <w:sz w:val="12"/>
                <w:szCs w:val="12"/>
              </w:rPr>
              <w:t>công</w:t>
            </w:r>
            <w:proofErr w:type="spellEnd"/>
            <w:r w:rsidRPr="00B54DBE">
              <w:rPr>
                <w:b/>
                <w:bCs/>
                <w:sz w:val="12"/>
                <w:szCs w:val="12"/>
              </w:rPr>
              <w:t xml:space="preserve"> </w:t>
            </w:r>
            <w:proofErr w:type="spellStart"/>
            <w:r w:rsidRPr="00B54DBE">
              <w:rPr>
                <w:b/>
                <w:bCs/>
                <w:sz w:val="12"/>
                <w:szCs w:val="12"/>
              </w:rPr>
              <w:t>trình</w:t>
            </w:r>
            <w:proofErr w:type="spellEnd"/>
            <w:r w:rsidRPr="00B54DBE">
              <w:rPr>
                <w:b/>
                <w:bCs/>
                <w:sz w:val="12"/>
                <w:szCs w:val="12"/>
              </w:rPr>
              <w:t xml:space="preserve"> Giao </w:t>
            </w:r>
            <w:proofErr w:type="spellStart"/>
            <w:r w:rsidRPr="00B54DBE">
              <w:rPr>
                <w:b/>
                <w:bCs/>
                <w:sz w:val="12"/>
                <w:szCs w:val="12"/>
              </w:rPr>
              <w:t>thông</w:t>
            </w:r>
            <w:proofErr w:type="spellEnd"/>
            <w:r w:rsidRPr="00B54DBE">
              <w:rPr>
                <w:b/>
                <w:bCs/>
                <w:sz w:val="12"/>
                <w:szCs w:val="12"/>
              </w:rPr>
              <w:t xml:space="preserve"> </w:t>
            </w:r>
            <w:proofErr w:type="spellStart"/>
            <w:r w:rsidRPr="00B54DBE">
              <w:rPr>
                <w:b/>
                <w:bCs/>
                <w:sz w:val="12"/>
                <w:szCs w:val="12"/>
              </w:rPr>
              <w:t>tỉnh</w:t>
            </w:r>
            <w:proofErr w:type="spellEnd"/>
          </w:p>
        </w:tc>
        <w:tc>
          <w:tcPr>
            <w:tcW w:w="1100" w:type="dxa"/>
            <w:tcBorders>
              <w:top w:val="nil"/>
              <w:left w:val="nil"/>
              <w:bottom w:val="single" w:sz="4" w:space="0" w:color="auto"/>
              <w:right w:val="single" w:sz="4" w:space="0" w:color="auto"/>
            </w:tcBorders>
            <w:shd w:val="clear" w:color="000000" w:fill="FFFFCC"/>
            <w:vAlign w:val="center"/>
            <w:hideMark/>
          </w:tcPr>
          <w:p w14:paraId="2D61B9F1" w14:textId="1D5A3670" w:rsidR="00C94018" w:rsidRPr="00B54DBE" w:rsidRDefault="00C94018" w:rsidP="00C94018">
            <w:pPr>
              <w:jc w:val="center"/>
              <w:rPr>
                <w:b/>
                <w:bCs/>
                <w:sz w:val="12"/>
                <w:szCs w:val="12"/>
              </w:rPr>
            </w:pPr>
            <w:r w:rsidRPr="00B54DBE">
              <w:rPr>
                <w:b/>
                <w:bCs/>
                <w:noProof/>
                <w:sz w:val="12"/>
                <w:szCs w:val="12"/>
              </w:rPr>
              <mc:AlternateContent>
                <mc:Choice Requires="wps">
                  <w:drawing>
                    <wp:anchor distT="0" distB="0" distL="114300" distR="114300" simplePos="0" relativeHeight="251822592" behindDoc="0" locked="0" layoutInCell="1" allowOverlap="1" wp14:anchorId="61513953" wp14:editId="07492D44">
                      <wp:simplePos x="0" y="0"/>
                      <wp:positionH relativeFrom="column">
                        <wp:posOffset>69850</wp:posOffset>
                      </wp:positionH>
                      <wp:positionV relativeFrom="paragraph">
                        <wp:posOffset>133350</wp:posOffset>
                      </wp:positionV>
                      <wp:extent cx="0" cy="190500"/>
                      <wp:effectExtent l="95250" t="0" r="95250" b="0"/>
                      <wp:wrapNone/>
                      <wp:docPr id="217" name="Text Box 217">
                        <a:extLst xmlns:a="http://schemas.openxmlformats.org/drawingml/2006/main">
                          <a:ext uri="{FF2B5EF4-FFF2-40B4-BE49-F238E27FC236}">
                            <a16:creationId xmlns:a16="http://schemas.microsoft.com/office/drawing/2014/main" id="{00000000-0008-0000-1300-00006B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A10456" id="Text Box 217" o:spid="_x0000_s1026" type="#_x0000_t202" style="position:absolute;margin-left:5.5pt;margin-top:10.5pt;width:0;height:1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" filled="f" stroked="f"/>
                  </w:pict>
                </mc:Fallback>
              </mc:AlternateContent>
            </w:r>
            <w:r w:rsidRPr="00B54DBE">
              <w:rPr>
                <w:b/>
                <w:bCs/>
                <w:noProof/>
                <w:sz w:val="12"/>
                <w:szCs w:val="12"/>
              </w:rPr>
              <mc:AlternateContent>
                <mc:Choice Requires="wps">
                  <w:drawing>
                    <wp:anchor distT="0" distB="0" distL="114300" distR="114300" simplePos="0" relativeHeight="251823616" behindDoc="0" locked="0" layoutInCell="1" allowOverlap="1" wp14:anchorId="0411127A" wp14:editId="33CEC6B8">
                      <wp:simplePos x="0" y="0"/>
                      <wp:positionH relativeFrom="column">
                        <wp:posOffset>69850</wp:posOffset>
                      </wp:positionH>
                      <wp:positionV relativeFrom="paragraph">
                        <wp:posOffset>133350</wp:posOffset>
                      </wp:positionV>
                      <wp:extent cx="0" cy="190500"/>
                      <wp:effectExtent l="95250" t="0" r="95250" b="0"/>
                      <wp:wrapNone/>
                      <wp:docPr id="216" name="Text Box 216">
                        <a:extLst xmlns:a="http://schemas.openxmlformats.org/drawingml/2006/main">
                          <a:ext uri="{FF2B5EF4-FFF2-40B4-BE49-F238E27FC236}">
                            <a16:creationId xmlns:a16="http://schemas.microsoft.com/office/drawing/2014/main" id="{00000000-0008-0000-1300-00006C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58EE9C" id="Text Box 216" o:spid="_x0000_s1026" type="#_x0000_t202" style="position:absolute;margin-left:5.5pt;margin-top:10.5pt;width:0;height:1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" filled="f" stroked="f"/>
                  </w:pict>
                </mc:Fallback>
              </mc:AlternateContent>
            </w:r>
            <w:r w:rsidRPr="00B54DBE">
              <w:rPr>
                <w:b/>
                <w:bCs/>
                <w:noProof/>
                <w:sz w:val="12"/>
                <w:szCs w:val="12"/>
              </w:rPr>
              <mc:AlternateContent>
                <mc:Choice Requires="wps">
                  <w:drawing>
                    <wp:anchor distT="0" distB="0" distL="114300" distR="114300" simplePos="0" relativeHeight="251824640" behindDoc="0" locked="0" layoutInCell="1" allowOverlap="1" wp14:anchorId="1DFE8653" wp14:editId="3ADFA894">
                      <wp:simplePos x="0" y="0"/>
                      <wp:positionH relativeFrom="column">
                        <wp:posOffset>69850</wp:posOffset>
                      </wp:positionH>
                      <wp:positionV relativeFrom="paragraph">
                        <wp:posOffset>133350</wp:posOffset>
                      </wp:positionV>
                      <wp:extent cx="0" cy="190500"/>
                      <wp:effectExtent l="95250" t="0" r="95250" b="0"/>
                      <wp:wrapNone/>
                      <wp:docPr id="215" name="Text Box 215">
                        <a:extLst xmlns:a="http://schemas.openxmlformats.org/drawingml/2006/main">
                          <a:ext uri="{FF2B5EF4-FFF2-40B4-BE49-F238E27FC236}">
                            <a16:creationId xmlns:a16="http://schemas.microsoft.com/office/drawing/2014/main" id="{00000000-0008-0000-1300-00006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C4301B" id="Text Box 215" o:spid="_x0000_s1026" type="#_x0000_t202" style="position:absolute;margin-left:5.5pt;margin-top:10.5pt;width:0;height:1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" filled="f" stroked="f"/>
                  </w:pict>
                </mc:Fallback>
              </mc:AlternateContent>
            </w:r>
            <w:r w:rsidRPr="00B54DBE">
              <w:rPr>
                <w:b/>
                <w:bCs/>
                <w:noProof/>
                <w:sz w:val="12"/>
                <w:szCs w:val="12"/>
              </w:rPr>
              <mc:AlternateContent>
                <mc:Choice Requires="wps">
                  <w:drawing>
                    <wp:anchor distT="0" distB="0" distL="114300" distR="114300" simplePos="0" relativeHeight="251825664" behindDoc="0" locked="0" layoutInCell="1" allowOverlap="1" wp14:anchorId="4873D3E0" wp14:editId="220BB157">
                      <wp:simplePos x="0" y="0"/>
                      <wp:positionH relativeFrom="column">
                        <wp:posOffset>69850</wp:posOffset>
                      </wp:positionH>
                      <wp:positionV relativeFrom="paragraph">
                        <wp:posOffset>133350</wp:posOffset>
                      </wp:positionV>
                      <wp:extent cx="0" cy="190500"/>
                      <wp:effectExtent l="95250" t="0" r="95250" b="0"/>
                      <wp:wrapNone/>
                      <wp:docPr id="214" name="Text Box 214">
                        <a:extLst xmlns:a="http://schemas.openxmlformats.org/drawingml/2006/main">
                          <a:ext uri="{FF2B5EF4-FFF2-40B4-BE49-F238E27FC236}">
                            <a16:creationId xmlns:a16="http://schemas.microsoft.com/office/drawing/2014/main" id="{00000000-0008-0000-1300-00006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8501DA" id="Text Box 214" o:spid="_x0000_s1026" type="#_x0000_t202" style="position:absolute;margin-left:5.5pt;margin-top:10.5pt;width:0;height:1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" filled="f" stroked="f"/>
                  </w:pict>
                </mc:Fallback>
              </mc:AlternateContent>
            </w:r>
            <w:r w:rsidRPr="00B54DBE">
              <w:rPr>
                <w:b/>
                <w:bCs/>
                <w:noProof/>
                <w:sz w:val="12"/>
                <w:szCs w:val="12"/>
              </w:rPr>
              <mc:AlternateContent>
                <mc:Choice Requires="wps">
                  <w:drawing>
                    <wp:anchor distT="0" distB="0" distL="114300" distR="114300" simplePos="0" relativeHeight="251826688" behindDoc="0" locked="0" layoutInCell="1" allowOverlap="1" wp14:anchorId="1E941B48" wp14:editId="46082FD9">
                      <wp:simplePos x="0" y="0"/>
                      <wp:positionH relativeFrom="column">
                        <wp:posOffset>69850</wp:posOffset>
                      </wp:positionH>
                      <wp:positionV relativeFrom="paragraph">
                        <wp:posOffset>133350</wp:posOffset>
                      </wp:positionV>
                      <wp:extent cx="0" cy="190500"/>
                      <wp:effectExtent l="95250" t="0" r="95250" b="0"/>
                      <wp:wrapNone/>
                      <wp:docPr id="213" name="Text Box 213">
                        <a:extLst xmlns:a="http://schemas.openxmlformats.org/drawingml/2006/main">
                          <a:ext uri="{FF2B5EF4-FFF2-40B4-BE49-F238E27FC236}">
                            <a16:creationId xmlns:a16="http://schemas.microsoft.com/office/drawing/2014/main" id="{00000000-0008-0000-1300-00006F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4C8E80" id="Text Box 213" o:spid="_x0000_s1026" type="#_x0000_t202" style="position:absolute;margin-left:5.5pt;margin-top:10.5pt;width:0;height:1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" filled="f" stroked="f"/>
                  </w:pict>
                </mc:Fallback>
              </mc:AlternateContent>
            </w:r>
            <w:r w:rsidRPr="00B54DBE">
              <w:rPr>
                <w:b/>
                <w:bCs/>
                <w:noProof/>
                <w:sz w:val="12"/>
                <w:szCs w:val="12"/>
              </w:rPr>
              <mc:AlternateContent>
                <mc:Choice Requires="wps">
                  <w:drawing>
                    <wp:anchor distT="0" distB="0" distL="114300" distR="114300" simplePos="0" relativeHeight="251827712" behindDoc="0" locked="0" layoutInCell="1" allowOverlap="1" wp14:anchorId="32E76A01" wp14:editId="0EF414EC">
                      <wp:simplePos x="0" y="0"/>
                      <wp:positionH relativeFrom="column">
                        <wp:posOffset>69850</wp:posOffset>
                      </wp:positionH>
                      <wp:positionV relativeFrom="paragraph">
                        <wp:posOffset>133350</wp:posOffset>
                      </wp:positionV>
                      <wp:extent cx="0" cy="190500"/>
                      <wp:effectExtent l="95250" t="0" r="95250" b="0"/>
                      <wp:wrapNone/>
                      <wp:docPr id="212" name="Text Box 212">
                        <a:extLst xmlns:a="http://schemas.openxmlformats.org/drawingml/2006/main">
                          <a:ext uri="{FF2B5EF4-FFF2-40B4-BE49-F238E27FC236}">
                            <a16:creationId xmlns:a16="http://schemas.microsoft.com/office/drawing/2014/main" id="{00000000-0008-0000-1300-000070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1B40EF" id="Text Box 212" o:spid="_x0000_s1026" type="#_x0000_t202" style="position:absolute;margin-left:5.5pt;margin-top:10.5pt;width:0;height:1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" filled="f" stroked="f"/>
                  </w:pict>
                </mc:Fallback>
              </mc:AlternateContent>
            </w:r>
            <w:r w:rsidRPr="00B54DBE">
              <w:rPr>
                <w:b/>
                <w:bCs/>
                <w:noProof/>
                <w:sz w:val="12"/>
                <w:szCs w:val="12"/>
              </w:rPr>
              <mc:AlternateContent>
                <mc:Choice Requires="wps">
                  <w:drawing>
                    <wp:anchor distT="0" distB="0" distL="114300" distR="114300" simplePos="0" relativeHeight="251828736" behindDoc="0" locked="0" layoutInCell="1" allowOverlap="1" wp14:anchorId="72DA81D3" wp14:editId="3BA4D287">
                      <wp:simplePos x="0" y="0"/>
                      <wp:positionH relativeFrom="column">
                        <wp:posOffset>69850</wp:posOffset>
                      </wp:positionH>
                      <wp:positionV relativeFrom="paragraph">
                        <wp:posOffset>133350</wp:posOffset>
                      </wp:positionV>
                      <wp:extent cx="0" cy="190500"/>
                      <wp:effectExtent l="95250" t="0" r="95250" b="0"/>
                      <wp:wrapNone/>
                      <wp:docPr id="211" name="Text Box 211">
                        <a:extLst xmlns:a="http://schemas.openxmlformats.org/drawingml/2006/main">
                          <a:ext uri="{FF2B5EF4-FFF2-40B4-BE49-F238E27FC236}">
                            <a16:creationId xmlns:a16="http://schemas.microsoft.com/office/drawing/2014/main" id="{00000000-0008-0000-1300-00007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B29460" id="Text Box 211" o:spid="_x0000_s1026" type="#_x0000_t202" style="position:absolute;margin-left:5.5pt;margin-top:10.5pt;width:0;height:1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" filled="f" stroked="f"/>
                  </w:pict>
                </mc:Fallback>
              </mc:AlternateContent>
            </w:r>
            <w:r w:rsidRPr="00B54DBE">
              <w:rPr>
                <w:b/>
                <w:bCs/>
                <w:noProof/>
                <w:sz w:val="12"/>
                <w:szCs w:val="12"/>
              </w:rPr>
              <mc:AlternateContent>
                <mc:Choice Requires="wps">
                  <w:drawing>
                    <wp:anchor distT="0" distB="0" distL="114300" distR="114300" simplePos="0" relativeHeight="251829760" behindDoc="0" locked="0" layoutInCell="1" allowOverlap="1" wp14:anchorId="43B37736" wp14:editId="5B4E5B48">
                      <wp:simplePos x="0" y="0"/>
                      <wp:positionH relativeFrom="column">
                        <wp:posOffset>69850</wp:posOffset>
                      </wp:positionH>
                      <wp:positionV relativeFrom="paragraph">
                        <wp:posOffset>133350</wp:posOffset>
                      </wp:positionV>
                      <wp:extent cx="0" cy="190500"/>
                      <wp:effectExtent l="95250" t="0" r="95250" b="0"/>
                      <wp:wrapNone/>
                      <wp:docPr id="210" name="Text Box 210">
                        <a:extLst xmlns:a="http://schemas.openxmlformats.org/drawingml/2006/main">
                          <a:ext uri="{FF2B5EF4-FFF2-40B4-BE49-F238E27FC236}">
                            <a16:creationId xmlns:a16="http://schemas.microsoft.com/office/drawing/2014/main" id="{00000000-0008-0000-1300-00007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14FAEB" id="Text Box 210" o:spid="_x0000_s1026" type="#_x0000_t202" style="position:absolute;margin-left:5.5pt;margin-top:10.5pt;width:0;height:1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" filled="f" stroked="f"/>
                  </w:pict>
                </mc:Fallback>
              </mc:AlternateContent>
            </w:r>
            <w:r w:rsidRPr="00B54DBE">
              <w:rPr>
                <w:b/>
                <w:bCs/>
                <w:noProof/>
                <w:sz w:val="12"/>
                <w:szCs w:val="12"/>
              </w:rPr>
              <mc:AlternateContent>
                <mc:Choice Requires="wps">
                  <w:drawing>
                    <wp:anchor distT="0" distB="0" distL="114300" distR="114300" simplePos="0" relativeHeight="251830784" behindDoc="0" locked="0" layoutInCell="1" allowOverlap="1" wp14:anchorId="56F11A53" wp14:editId="0B29A208">
                      <wp:simplePos x="0" y="0"/>
                      <wp:positionH relativeFrom="column">
                        <wp:posOffset>69850</wp:posOffset>
                      </wp:positionH>
                      <wp:positionV relativeFrom="paragraph">
                        <wp:posOffset>133350</wp:posOffset>
                      </wp:positionV>
                      <wp:extent cx="0" cy="190500"/>
                      <wp:effectExtent l="95250" t="0" r="95250" b="0"/>
                      <wp:wrapNone/>
                      <wp:docPr id="209" name="Text Box 209">
                        <a:extLst xmlns:a="http://schemas.openxmlformats.org/drawingml/2006/main">
                          <a:ext uri="{FF2B5EF4-FFF2-40B4-BE49-F238E27FC236}">
                            <a16:creationId xmlns:a16="http://schemas.microsoft.com/office/drawing/2014/main" id="{00000000-0008-0000-1300-00007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2D06EB" id="Text Box 209" o:spid="_x0000_s1026" type="#_x0000_t202" style="position:absolute;margin-left:5.5pt;margin-top:10.5pt;width:0;height:1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" filled="f" stroked="f"/>
                  </w:pict>
                </mc:Fallback>
              </mc:AlternateContent>
            </w:r>
            <w:r w:rsidRPr="00B54DBE">
              <w:rPr>
                <w:b/>
                <w:bCs/>
                <w:noProof/>
                <w:sz w:val="12"/>
                <w:szCs w:val="12"/>
              </w:rPr>
              <mc:AlternateContent>
                <mc:Choice Requires="wps">
                  <w:drawing>
                    <wp:anchor distT="0" distB="0" distL="114300" distR="114300" simplePos="0" relativeHeight="251831808" behindDoc="0" locked="0" layoutInCell="1" allowOverlap="1" wp14:anchorId="7A8BB578" wp14:editId="1A5B46DD">
                      <wp:simplePos x="0" y="0"/>
                      <wp:positionH relativeFrom="column">
                        <wp:posOffset>69850</wp:posOffset>
                      </wp:positionH>
                      <wp:positionV relativeFrom="paragraph">
                        <wp:posOffset>133350</wp:posOffset>
                      </wp:positionV>
                      <wp:extent cx="0" cy="190500"/>
                      <wp:effectExtent l="95250" t="0" r="95250" b="0"/>
                      <wp:wrapNone/>
                      <wp:docPr id="208" name="Text Box 208">
                        <a:extLst xmlns:a="http://schemas.openxmlformats.org/drawingml/2006/main">
                          <a:ext uri="{FF2B5EF4-FFF2-40B4-BE49-F238E27FC236}">
                            <a16:creationId xmlns:a16="http://schemas.microsoft.com/office/drawing/2014/main" id="{00000000-0008-0000-1300-00007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9050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99A4F6" id="Text Box 208" o:spid="_x0000_s1026" type="#_x0000_t202" style="position:absolute;margin-left:5.5pt;margin-top:10.5pt;width:0;height:1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" filled="f" stroked="f"/>
                  </w:pict>
                </mc:Fallback>
              </mc:AlternateContent>
            </w:r>
            <w:r w:rsidRPr="00B54DBE">
              <w:rPr>
                <w:b/>
                <w:bCs/>
                <w:sz w:val="12"/>
                <w:szCs w:val="12"/>
              </w:rPr>
              <w:t> </w:t>
            </w:r>
          </w:p>
        </w:tc>
        <w:tc>
          <w:tcPr>
            <w:tcW w:w="700" w:type="dxa"/>
            <w:tcBorders>
              <w:top w:val="nil"/>
              <w:left w:val="nil"/>
              <w:bottom w:val="single" w:sz="4" w:space="0" w:color="auto"/>
              <w:right w:val="single" w:sz="4" w:space="0" w:color="auto"/>
            </w:tcBorders>
            <w:shd w:val="clear" w:color="000000" w:fill="FFFFCC"/>
            <w:vAlign w:val="center"/>
            <w:hideMark/>
          </w:tcPr>
          <w:p w14:paraId="19271BFC" w14:textId="77777777" w:rsidR="00C94018" w:rsidRPr="00B54DBE" w:rsidRDefault="00C94018" w:rsidP="00C94018">
            <w:pPr>
              <w:jc w:val="center"/>
              <w:rPr>
                <w:b/>
                <w:bCs/>
                <w:sz w:val="12"/>
                <w:szCs w:val="12"/>
              </w:rPr>
            </w:pPr>
            <w:r w:rsidRPr="00B54DBE">
              <w:rPr>
                <w:b/>
                <w:bCs/>
                <w:sz w:val="12"/>
                <w:szCs w:val="12"/>
              </w:rPr>
              <w:t> </w:t>
            </w:r>
          </w:p>
        </w:tc>
        <w:tc>
          <w:tcPr>
            <w:tcW w:w="702" w:type="dxa"/>
            <w:tcBorders>
              <w:top w:val="nil"/>
              <w:left w:val="nil"/>
              <w:bottom w:val="single" w:sz="4" w:space="0" w:color="auto"/>
              <w:right w:val="single" w:sz="4" w:space="0" w:color="auto"/>
            </w:tcBorders>
            <w:shd w:val="clear" w:color="000000" w:fill="FFFFCC"/>
            <w:vAlign w:val="center"/>
            <w:hideMark/>
          </w:tcPr>
          <w:p w14:paraId="0C694653" w14:textId="77777777" w:rsidR="00C94018" w:rsidRPr="00B54DBE" w:rsidRDefault="00C94018" w:rsidP="00C94018">
            <w:pPr>
              <w:jc w:val="center"/>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000000" w:fill="FFFFCC"/>
            <w:vAlign w:val="center"/>
            <w:hideMark/>
          </w:tcPr>
          <w:p w14:paraId="3DBBA556" w14:textId="77777777" w:rsidR="00C94018" w:rsidRPr="00B54DBE" w:rsidRDefault="00C94018" w:rsidP="00C94018">
            <w:pPr>
              <w:jc w:val="center"/>
              <w:rPr>
                <w:b/>
                <w:bCs/>
                <w:sz w:val="12"/>
                <w:szCs w:val="12"/>
              </w:rPr>
            </w:pPr>
            <w:r w:rsidRPr="00B54DBE">
              <w:rPr>
                <w:b/>
                <w:bCs/>
                <w:sz w:val="12"/>
                <w:szCs w:val="12"/>
              </w:rPr>
              <w:t> </w:t>
            </w:r>
          </w:p>
        </w:tc>
        <w:tc>
          <w:tcPr>
            <w:tcW w:w="1092" w:type="dxa"/>
            <w:tcBorders>
              <w:top w:val="nil"/>
              <w:left w:val="nil"/>
              <w:bottom w:val="single" w:sz="4" w:space="0" w:color="auto"/>
              <w:right w:val="single" w:sz="4" w:space="0" w:color="auto"/>
            </w:tcBorders>
            <w:shd w:val="clear" w:color="000000" w:fill="FFFFCC"/>
            <w:vAlign w:val="center"/>
            <w:hideMark/>
          </w:tcPr>
          <w:p w14:paraId="62C29D25" w14:textId="77777777" w:rsidR="00C94018" w:rsidRPr="00B54DBE" w:rsidRDefault="00C94018" w:rsidP="00C94018">
            <w:pPr>
              <w:jc w:val="right"/>
              <w:rPr>
                <w:b/>
                <w:bCs/>
                <w:sz w:val="12"/>
                <w:szCs w:val="12"/>
              </w:rPr>
            </w:pPr>
            <w:r w:rsidRPr="00B54DBE">
              <w:rPr>
                <w:b/>
                <w:bCs/>
                <w:sz w:val="12"/>
                <w:szCs w:val="12"/>
              </w:rPr>
              <w:t xml:space="preserve">              4.055.052 </w:t>
            </w:r>
          </w:p>
        </w:tc>
        <w:tc>
          <w:tcPr>
            <w:tcW w:w="992" w:type="dxa"/>
            <w:tcBorders>
              <w:top w:val="nil"/>
              <w:left w:val="nil"/>
              <w:bottom w:val="single" w:sz="4" w:space="0" w:color="auto"/>
              <w:right w:val="single" w:sz="4" w:space="0" w:color="auto"/>
            </w:tcBorders>
            <w:shd w:val="clear" w:color="000000" w:fill="FFFFCC"/>
            <w:vAlign w:val="center"/>
            <w:hideMark/>
          </w:tcPr>
          <w:p w14:paraId="5F138A87" w14:textId="77777777" w:rsidR="00C94018" w:rsidRPr="00B54DBE" w:rsidRDefault="00C94018" w:rsidP="00C94018">
            <w:pPr>
              <w:jc w:val="right"/>
              <w:rPr>
                <w:b/>
                <w:bCs/>
                <w:sz w:val="12"/>
                <w:szCs w:val="12"/>
              </w:rPr>
            </w:pPr>
            <w:r w:rsidRPr="00B54DBE">
              <w:rPr>
                <w:b/>
                <w:bCs/>
                <w:sz w:val="12"/>
                <w:szCs w:val="12"/>
              </w:rPr>
              <w:t xml:space="preserve">             4.055.052 </w:t>
            </w:r>
          </w:p>
        </w:tc>
        <w:tc>
          <w:tcPr>
            <w:tcW w:w="920" w:type="dxa"/>
            <w:tcBorders>
              <w:top w:val="nil"/>
              <w:left w:val="nil"/>
              <w:bottom w:val="single" w:sz="4" w:space="0" w:color="auto"/>
              <w:right w:val="single" w:sz="4" w:space="0" w:color="auto"/>
            </w:tcBorders>
            <w:shd w:val="clear" w:color="000000" w:fill="FFFFCC"/>
            <w:vAlign w:val="center"/>
            <w:hideMark/>
          </w:tcPr>
          <w:p w14:paraId="0BB64113" w14:textId="77777777" w:rsidR="00C94018" w:rsidRPr="00B54DBE" w:rsidRDefault="00C94018" w:rsidP="00C94018">
            <w:pPr>
              <w:jc w:val="right"/>
              <w:rPr>
                <w:b/>
                <w:bCs/>
                <w:sz w:val="12"/>
                <w:szCs w:val="12"/>
              </w:rPr>
            </w:pPr>
            <w:r w:rsidRPr="00B54DBE">
              <w:rPr>
                <w:b/>
                <w:bCs/>
                <w:sz w:val="12"/>
                <w:szCs w:val="12"/>
              </w:rPr>
              <w:t xml:space="preserve">         35.500 </w:t>
            </w:r>
          </w:p>
        </w:tc>
        <w:tc>
          <w:tcPr>
            <w:tcW w:w="900" w:type="dxa"/>
            <w:tcBorders>
              <w:top w:val="nil"/>
              <w:left w:val="nil"/>
              <w:bottom w:val="single" w:sz="4" w:space="0" w:color="auto"/>
              <w:right w:val="single" w:sz="4" w:space="0" w:color="auto"/>
            </w:tcBorders>
            <w:shd w:val="clear" w:color="000000" w:fill="FFFFCC"/>
            <w:vAlign w:val="center"/>
            <w:hideMark/>
          </w:tcPr>
          <w:p w14:paraId="69EB3C2F" w14:textId="77777777" w:rsidR="00C94018" w:rsidRPr="00B54DBE" w:rsidRDefault="00C94018" w:rsidP="00C94018">
            <w:pPr>
              <w:jc w:val="right"/>
              <w:rPr>
                <w:b/>
                <w:bCs/>
                <w:sz w:val="12"/>
                <w:szCs w:val="12"/>
              </w:rPr>
            </w:pPr>
            <w:r w:rsidRPr="00B54DBE">
              <w:rPr>
                <w:b/>
                <w:bCs/>
                <w:sz w:val="12"/>
                <w:szCs w:val="12"/>
              </w:rPr>
              <w:t xml:space="preserve">           3.050 </w:t>
            </w:r>
          </w:p>
        </w:tc>
        <w:tc>
          <w:tcPr>
            <w:tcW w:w="1000" w:type="dxa"/>
            <w:tcBorders>
              <w:top w:val="nil"/>
              <w:left w:val="nil"/>
              <w:bottom w:val="single" w:sz="4" w:space="0" w:color="auto"/>
              <w:right w:val="single" w:sz="4" w:space="0" w:color="auto"/>
            </w:tcBorders>
            <w:shd w:val="clear" w:color="000000" w:fill="FFFFCC"/>
            <w:vAlign w:val="center"/>
            <w:hideMark/>
          </w:tcPr>
          <w:p w14:paraId="0070BF74" w14:textId="77777777" w:rsidR="00C94018" w:rsidRPr="00B54DBE" w:rsidRDefault="00C94018" w:rsidP="00C94018">
            <w:pPr>
              <w:jc w:val="right"/>
              <w:rPr>
                <w:b/>
                <w:bCs/>
                <w:sz w:val="12"/>
                <w:szCs w:val="12"/>
              </w:rPr>
            </w:pPr>
            <w:r w:rsidRPr="00B54DBE">
              <w:rPr>
                <w:b/>
                <w:bCs/>
                <w:sz w:val="12"/>
                <w:szCs w:val="12"/>
              </w:rPr>
              <w:t xml:space="preserve">         488.000 </w:t>
            </w:r>
          </w:p>
        </w:tc>
        <w:tc>
          <w:tcPr>
            <w:tcW w:w="1007" w:type="dxa"/>
            <w:tcBorders>
              <w:top w:val="nil"/>
              <w:left w:val="nil"/>
              <w:bottom w:val="single" w:sz="4" w:space="0" w:color="auto"/>
              <w:right w:val="single" w:sz="4" w:space="0" w:color="auto"/>
            </w:tcBorders>
            <w:shd w:val="clear" w:color="000000" w:fill="FFFFCC"/>
            <w:vAlign w:val="center"/>
            <w:hideMark/>
          </w:tcPr>
          <w:p w14:paraId="006D7998" w14:textId="77777777" w:rsidR="00C94018" w:rsidRPr="00B54DBE" w:rsidRDefault="00C94018" w:rsidP="00C94018">
            <w:pPr>
              <w:jc w:val="right"/>
              <w:rPr>
                <w:b/>
                <w:bCs/>
                <w:sz w:val="12"/>
                <w:szCs w:val="12"/>
              </w:rPr>
            </w:pPr>
            <w:r w:rsidRPr="00B54DBE">
              <w:rPr>
                <w:b/>
                <w:bCs/>
                <w:sz w:val="12"/>
                <w:szCs w:val="12"/>
              </w:rPr>
              <w:t xml:space="preserve">              1.461.849 </w:t>
            </w:r>
          </w:p>
        </w:tc>
        <w:tc>
          <w:tcPr>
            <w:tcW w:w="992" w:type="dxa"/>
            <w:tcBorders>
              <w:top w:val="nil"/>
              <w:left w:val="nil"/>
              <w:bottom w:val="single" w:sz="4" w:space="0" w:color="auto"/>
              <w:right w:val="single" w:sz="4" w:space="0" w:color="auto"/>
            </w:tcBorders>
            <w:shd w:val="clear" w:color="000000" w:fill="FFFFCC"/>
            <w:vAlign w:val="center"/>
            <w:hideMark/>
          </w:tcPr>
          <w:p w14:paraId="02DE7565" w14:textId="77777777" w:rsidR="00C94018" w:rsidRPr="00B54DBE" w:rsidRDefault="00C94018" w:rsidP="00C94018">
            <w:pPr>
              <w:jc w:val="right"/>
              <w:rPr>
                <w:b/>
                <w:bCs/>
                <w:sz w:val="12"/>
                <w:szCs w:val="12"/>
              </w:rPr>
            </w:pPr>
            <w:r w:rsidRPr="00B54DBE">
              <w:rPr>
                <w:b/>
                <w:bCs/>
                <w:sz w:val="12"/>
                <w:szCs w:val="12"/>
              </w:rPr>
              <w:t xml:space="preserve">               554.849 </w:t>
            </w:r>
          </w:p>
        </w:tc>
        <w:tc>
          <w:tcPr>
            <w:tcW w:w="851" w:type="dxa"/>
            <w:tcBorders>
              <w:top w:val="nil"/>
              <w:left w:val="nil"/>
              <w:bottom w:val="single" w:sz="4" w:space="0" w:color="auto"/>
              <w:right w:val="single" w:sz="4" w:space="0" w:color="auto"/>
            </w:tcBorders>
            <w:shd w:val="clear" w:color="000000" w:fill="FFFFCC"/>
            <w:vAlign w:val="center"/>
            <w:hideMark/>
          </w:tcPr>
          <w:p w14:paraId="2B4A5302" w14:textId="77777777" w:rsidR="00C94018" w:rsidRPr="00B54DBE" w:rsidRDefault="00C94018" w:rsidP="00C94018">
            <w:pPr>
              <w:jc w:val="right"/>
              <w:rPr>
                <w:b/>
                <w:bCs/>
                <w:sz w:val="12"/>
                <w:szCs w:val="12"/>
              </w:rPr>
            </w:pPr>
            <w:r w:rsidRPr="00B54DBE">
              <w:rPr>
                <w:b/>
                <w:bCs/>
                <w:sz w:val="12"/>
                <w:szCs w:val="12"/>
              </w:rPr>
              <w:t xml:space="preserve">                     -   </w:t>
            </w:r>
          </w:p>
        </w:tc>
        <w:tc>
          <w:tcPr>
            <w:tcW w:w="850" w:type="dxa"/>
            <w:tcBorders>
              <w:top w:val="nil"/>
              <w:left w:val="nil"/>
              <w:bottom w:val="single" w:sz="4" w:space="0" w:color="auto"/>
              <w:right w:val="single" w:sz="4" w:space="0" w:color="auto"/>
            </w:tcBorders>
            <w:shd w:val="clear" w:color="000000" w:fill="FFFFCC"/>
            <w:vAlign w:val="center"/>
            <w:hideMark/>
          </w:tcPr>
          <w:p w14:paraId="5D5F3E7A" w14:textId="77777777" w:rsidR="00C94018" w:rsidRPr="00B54DBE" w:rsidRDefault="00C94018" w:rsidP="00C94018">
            <w:pPr>
              <w:jc w:val="right"/>
              <w:rPr>
                <w:b/>
                <w:bCs/>
                <w:sz w:val="12"/>
                <w:szCs w:val="12"/>
              </w:rPr>
            </w:pPr>
            <w:r w:rsidRPr="00B54DBE">
              <w:rPr>
                <w:b/>
                <w:bCs/>
                <w:sz w:val="12"/>
                <w:szCs w:val="12"/>
              </w:rPr>
              <w:t xml:space="preserve">               907.000 </w:t>
            </w:r>
          </w:p>
        </w:tc>
        <w:tc>
          <w:tcPr>
            <w:tcW w:w="1368" w:type="dxa"/>
            <w:tcBorders>
              <w:top w:val="nil"/>
              <w:left w:val="nil"/>
              <w:bottom w:val="single" w:sz="4" w:space="0" w:color="auto"/>
              <w:right w:val="single" w:sz="4" w:space="0" w:color="auto"/>
            </w:tcBorders>
            <w:shd w:val="clear" w:color="000000" w:fill="FFFFCC"/>
            <w:vAlign w:val="center"/>
            <w:hideMark/>
          </w:tcPr>
          <w:p w14:paraId="29ECAB62" w14:textId="77777777" w:rsidR="00C94018" w:rsidRPr="00C94018" w:rsidRDefault="00C94018" w:rsidP="00C94018">
            <w:pPr>
              <w:jc w:val="right"/>
              <w:rPr>
                <w:b/>
                <w:bCs/>
                <w:sz w:val="16"/>
                <w:szCs w:val="16"/>
              </w:rPr>
            </w:pPr>
            <w:r w:rsidRPr="00C94018">
              <w:rPr>
                <w:b/>
                <w:bCs/>
                <w:sz w:val="16"/>
                <w:szCs w:val="16"/>
              </w:rPr>
              <w:t> </w:t>
            </w:r>
          </w:p>
        </w:tc>
      </w:tr>
      <w:tr w:rsidR="00C94018" w:rsidRPr="00C94018" w14:paraId="3792536B" w14:textId="77777777" w:rsidTr="00B54DBE">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35A35D"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1EC9051F" w14:textId="77777777" w:rsidR="00C94018" w:rsidRPr="00B54DBE" w:rsidRDefault="00C94018" w:rsidP="00C94018">
            <w:pPr>
              <w:outlineLvl w:val="0"/>
              <w:rPr>
                <w:b/>
                <w:bCs/>
                <w:i/>
                <w:iCs/>
                <w:sz w:val="12"/>
                <w:szCs w:val="12"/>
              </w:rPr>
            </w:pPr>
            <w:r w:rsidRPr="00B54DBE">
              <w:rPr>
                <w:b/>
                <w:bCs/>
                <w:i/>
                <w:iCs/>
                <w:sz w:val="12"/>
                <w:szCs w:val="12"/>
              </w:rPr>
              <w:t xml:space="preserve"> </w:t>
            </w: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2021</w:t>
            </w:r>
          </w:p>
        </w:tc>
        <w:tc>
          <w:tcPr>
            <w:tcW w:w="1100" w:type="dxa"/>
            <w:tcBorders>
              <w:top w:val="nil"/>
              <w:left w:val="nil"/>
              <w:bottom w:val="single" w:sz="4" w:space="0" w:color="auto"/>
              <w:right w:val="single" w:sz="4" w:space="0" w:color="auto"/>
            </w:tcBorders>
            <w:shd w:val="clear" w:color="auto" w:fill="auto"/>
            <w:vAlign w:val="center"/>
            <w:hideMark/>
          </w:tcPr>
          <w:p w14:paraId="20D6440A"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56FCFBF0"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425A0AE4"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360AB77"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7E9EB783"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9F32124"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6F4B21FD"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3063E4CA"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034CF938"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3B019909"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758B0E2"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086AAF0"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958950D"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165AE1BA" w14:textId="77777777" w:rsidR="00C94018" w:rsidRPr="00C94018" w:rsidRDefault="00C94018" w:rsidP="00C94018">
            <w:pPr>
              <w:outlineLvl w:val="0"/>
              <w:rPr>
                <w:b/>
                <w:bCs/>
                <w:i/>
                <w:iCs/>
                <w:sz w:val="16"/>
                <w:szCs w:val="16"/>
              </w:rPr>
            </w:pPr>
            <w:r w:rsidRPr="00C94018">
              <w:rPr>
                <w:b/>
                <w:bCs/>
                <w:i/>
                <w:iCs/>
                <w:sz w:val="16"/>
                <w:szCs w:val="16"/>
              </w:rPr>
              <w:t> </w:t>
            </w:r>
          </w:p>
        </w:tc>
      </w:tr>
      <w:tr w:rsidR="00C94018" w:rsidRPr="00C94018" w14:paraId="7A6D8961" w14:textId="77777777" w:rsidTr="00B54DBE">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970837" w14:textId="77777777" w:rsidR="00C94018" w:rsidRPr="00B54DBE" w:rsidRDefault="00C94018" w:rsidP="00C94018">
            <w:pPr>
              <w:jc w:val="center"/>
              <w:outlineLvl w:val="0"/>
              <w:rPr>
                <w:sz w:val="12"/>
                <w:szCs w:val="12"/>
              </w:rPr>
            </w:pPr>
            <w:r w:rsidRPr="00B54DBE">
              <w:rPr>
                <w:sz w:val="12"/>
                <w:szCs w:val="12"/>
              </w:rPr>
              <w:t>1</w:t>
            </w:r>
          </w:p>
        </w:tc>
        <w:tc>
          <w:tcPr>
            <w:tcW w:w="2269" w:type="dxa"/>
            <w:gridSpan w:val="2"/>
            <w:tcBorders>
              <w:top w:val="nil"/>
              <w:left w:val="nil"/>
              <w:bottom w:val="single" w:sz="4" w:space="0" w:color="auto"/>
              <w:right w:val="single" w:sz="4" w:space="0" w:color="auto"/>
            </w:tcBorders>
            <w:shd w:val="clear" w:color="000000" w:fill="FFFFFF"/>
            <w:vAlign w:val="center"/>
            <w:hideMark/>
          </w:tcPr>
          <w:p w14:paraId="5422DF60" w14:textId="77777777" w:rsidR="00C94018" w:rsidRPr="00B54DBE" w:rsidRDefault="00C94018" w:rsidP="00C94018">
            <w:pPr>
              <w:outlineLvl w:val="0"/>
              <w:rPr>
                <w:sz w:val="12"/>
                <w:szCs w:val="12"/>
              </w:rPr>
            </w:pPr>
            <w:proofErr w:type="spellStart"/>
            <w:r w:rsidRPr="00B54DBE">
              <w:rPr>
                <w:sz w:val="12"/>
                <w:szCs w:val="12"/>
              </w:rPr>
              <w:t>Đường</w:t>
            </w:r>
            <w:proofErr w:type="spellEnd"/>
            <w:r w:rsidRPr="00B54DBE">
              <w:rPr>
                <w:sz w:val="12"/>
                <w:szCs w:val="12"/>
              </w:rPr>
              <w:t xml:space="preserve"> </w:t>
            </w:r>
            <w:proofErr w:type="spellStart"/>
            <w:r w:rsidRPr="00B54DBE">
              <w:rPr>
                <w:sz w:val="12"/>
                <w:szCs w:val="12"/>
              </w:rPr>
              <w:t>nối</w:t>
            </w:r>
            <w:proofErr w:type="spellEnd"/>
            <w:r w:rsidRPr="00B54DBE">
              <w:rPr>
                <w:sz w:val="12"/>
                <w:szCs w:val="12"/>
              </w:rPr>
              <w:t xml:space="preserve"> </w:t>
            </w:r>
            <w:proofErr w:type="spellStart"/>
            <w:r w:rsidRPr="00B54DBE">
              <w:rPr>
                <w:sz w:val="12"/>
                <w:szCs w:val="12"/>
              </w:rPr>
              <w:t>từ</w:t>
            </w:r>
            <w:proofErr w:type="spellEnd"/>
            <w:r w:rsidRPr="00B54DBE">
              <w:rPr>
                <w:sz w:val="12"/>
                <w:szCs w:val="12"/>
              </w:rPr>
              <w:t xml:space="preserve"> </w:t>
            </w:r>
            <w:proofErr w:type="spellStart"/>
            <w:r w:rsidRPr="00B54DBE">
              <w:rPr>
                <w:sz w:val="12"/>
                <w:szCs w:val="12"/>
              </w:rPr>
              <w:t>cầu</w:t>
            </w:r>
            <w:proofErr w:type="spellEnd"/>
            <w:r w:rsidRPr="00B54DBE">
              <w:rPr>
                <w:sz w:val="12"/>
                <w:szCs w:val="12"/>
              </w:rPr>
              <w:t xml:space="preserve"> </w:t>
            </w:r>
            <w:proofErr w:type="spellStart"/>
            <w:r w:rsidRPr="00B54DBE">
              <w:rPr>
                <w:sz w:val="12"/>
                <w:szCs w:val="12"/>
              </w:rPr>
              <w:t>Thạch</w:t>
            </w:r>
            <w:proofErr w:type="spellEnd"/>
            <w:r w:rsidRPr="00B54DBE">
              <w:rPr>
                <w:sz w:val="12"/>
                <w:szCs w:val="12"/>
              </w:rPr>
              <w:t xml:space="preserve"> </w:t>
            </w:r>
            <w:proofErr w:type="spellStart"/>
            <w:r w:rsidRPr="00B54DBE">
              <w:rPr>
                <w:sz w:val="12"/>
                <w:szCs w:val="12"/>
              </w:rPr>
              <w:t>Bích</w:t>
            </w:r>
            <w:proofErr w:type="spellEnd"/>
            <w:r w:rsidRPr="00B54DBE">
              <w:rPr>
                <w:sz w:val="12"/>
                <w:szCs w:val="12"/>
              </w:rPr>
              <w:t xml:space="preserve"> </w:t>
            </w:r>
            <w:proofErr w:type="spellStart"/>
            <w:r w:rsidRPr="00B54DBE">
              <w:rPr>
                <w:sz w:val="12"/>
                <w:szCs w:val="12"/>
              </w:rPr>
              <w:t>đến</w:t>
            </w:r>
            <w:proofErr w:type="spellEnd"/>
            <w:r w:rsidRPr="00B54DBE">
              <w:rPr>
                <w:sz w:val="12"/>
                <w:szCs w:val="12"/>
              </w:rPr>
              <w:t xml:space="preserve"> </w:t>
            </w:r>
            <w:proofErr w:type="spellStart"/>
            <w:r w:rsidRPr="00B54DBE">
              <w:rPr>
                <w:sz w:val="12"/>
                <w:szCs w:val="12"/>
              </w:rPr>
              <w:t>Tịnh</w:t>
            </w:r>
            <w:proofErr w:type="spellEnd"/>
            <w:r w:rsidRPr="00B54DBE">
              <w:rPr>
                <w:sz w:val="12"/>
                <w:szCs w:val="12"/>
              </w:rPr>
              <w:t xml:space="preserve"> Phong</w:t>
            </w:r>
          </w:p>
        </w:tc>
        <w:tc>
          <w:tcPr>
            <w:tcW w:w="1100" w:type="dxa"/>
            <w:tcBorders>
              <w:top w:val="nil"/>
              <w:left w:val="nil"/>
              <w:bottom w:val="single" w:sz="4" w:space="0" w:color="auto"/>
              <w:right w:val="single" w:sz="4" w:space="0" w:color="auto"/>
            </w:tcBorders>
            <w:shd w:val="clear" w:color="auto" w:fill="auto"/>
            <w:vAlign w:val="center"/>
            <w:hideMark/>
          </w:tcPr>
          <w:p w14:paraId="58E044F5" w14:textId="77777777" w:rsidR="00C94018" w:rsidRPr="00B54DBE" w:rsidRDefault="00C94018" w:rsidP="00C94018">
            <w:pPr>
              <w:jc w:val="center"/>
              <w:outlineLvl w:val="0"/>
              <w:rPr>
                <w:sz w:val="12"/>
                <w:szCs w:val="12"/>
              </w:rPr>
            </w:pPr>
            <w:r w:rsidRPr="00B54DBE">
              <w:rPr>
                <w:sz w:val="12"/>
                <w:szCs w:val="12"/>
              </w:rPr>
              <w:t xml:space="preserve">BQLDA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Giao </w:t>
            </w:r>
            <w:proofErr w:type="spellStart"/>
            <w:r w:rsidRPr="00B54DBE">
              <w:rPr>
                <w:sz w:val="12"/>
                <w:szCs w:val="12"/>
              </w:rPr>
              <w:t>thông</w:t>
            </w:r>
            <w:proofErr w:type="spellEnd"/>
            <w:r w:rsidRPr="00B54DBE">
              <w:rPr>
                <w:sz w:val="12"/>
                <w:szCs w:val="12"/>
              </w:rPr>
              <w:t xml:space="preserve"> </w:t>
            </w:r>
            <w:proofErr w:type="spellStart"/>
            <w:r w:rsidRPr="00B54DBE">
              <w:rPr>
                <w:sz w:val="12"/>
                <w:szCs w:val="12"/>
              </w:rPr>
              <w:t>tỉnh</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2EC2581A" w14:textId="77777777" w:rsidR="00C94018" w:rsidRPr="00B54DBE" w:rsidRDefault="00C94018" w:rsidP="00C94018">
            <w:pPr>
              <w:jc w:val="center"/>
              <w:outlineLvl w:val="0"/>
              <w:rPr>
                <w:sz w:val="12"/>
                <w:szCs w:val="12"/>
              </w:rPr>
            </w:pPr>
            <w:r w:rsidRPr="00B54DBE">
              <w:rPr>
                <w:sz w:val="12"/>
                <w:szCs w:val="12"/>
              </w:rPr>
              <w:t>B</w:t>
            </w:r>
          </w:p>
        </w:tc>
        <w:tc>
          <w:tcPr>
            <w:tcW w:w="702" w:type="dxa"/>
            <w:tcBorders>
              <w:top w:val="nil"/>
              <w:left w:val="nil"/>
              <w:bottom w:val="single" w:sz="4" w:space="0" w:color="auto"/>
              <w:right w:val="single" w:sz="4" w:space="0" w:color="auto"/>
            </w:tcBorders>
            <w:shd w:val="clear" w:color="auto" w:fill="auto"/>
            <w:vAlign w:val="center"/>
            <w:hideMark/>
          </w:tcPr>
          <w:p w14:paraId="70BAA2E7" w14:textId="77777777" w:rsidR="00C94018" w:rsidRPr="00B54DBE" w:rsidRDefault="00C94018" w:rsidP="00C94018">
            <w:pPr>
              <w:jc w:val="center"/>
              <w:outlineLvl w:val="0"/>
              <w:rPr>
                <w:sz w:val="12"/>
                <w:szCs w:val="12"/>
              </w:rPr>
            </w:pPr>
            <w:r w:rsidRPr="00B54DBE">
              <w:rPr>
                <w:sz w:val="12"/>
                <w:szCs w:val="12"/>
              </w:rPr>
              <w:t>2021-2024</w:t>
            </w:r>
          </w:p>
        </w:tc>
        <w:tc>
          <w:tcPr>
            <w:tcW w:w="850" w:type="dxa"/>
            <w:tcBorders>
              <w:top w:val="nil"/>
              <w:left w:val="nil"/>
              <w:bottom w:val="single" w:sz="4" w:space="0" w:color="auto"/>
              <w:right w:val="single" w:sz="4" w:space="0" w:color="auto"/>
            </w:tcBorders>
            <w:shd w:val="clear" w:color="auto" w:fill="auto"/>
            <w:vAlign w:val="center"/>
            <w:hideMark/>
          </w:tcPr>
          <w:p w14:paraId="4308605E" w14:textId="77777777" w:rsidR="00C94018" w:rsidRPr="00B54DBE" w:rsidRDefault="00C94018" w:rsidP="00C94018">
            <w:pPr>
              <w:jc w:val="center"/>
              <w:outlineLvl w:val="0"/>
              <w:rPr>
                <w:sz w:val="12"/>
                <w:szCs w:val="12"/>
              </w:rPr>
            </w:pPr>
            <w:r w:rsidRPr="00B54DBE">
              <w:rPr>
                <w:sz w:val="12"/>
                <w:szCs w:val="12"/>
              </w:rPr>
              <w:t xml:space="preserve">1836/QĐ-UBND </w:t>
            </w:r>
            <w:proofErr w:type="spellStart"/>
            <w:r w:rsidRPr="00B54DBE">
              <w:rPr>
                <w:sz w:val="12"/>
                <w:szCs w:val="12"/>
              </w:rPr>
              <w:t>ngày</w:t>
            </w:r>
            <w:proofErr w:type="spellEnd"/>
            <w:r w:rsidRPr="00B54DBE">
              <w:rPr>
                <w:sz w:val="12"/>
                <w:szCs w:val="12"/>
              </w:rPr>
              <w:t xml:space="preserve"> 28/10/2018; 623/QĐ-UBND </w:t>
            </w:r>
            <w:proofErr w:type="spellStart"/>
            <w:r w:rsidRPr="00B54DBE">
              <w:rPr>
                <w:sz w:val="12"/>
                <w:szCs w:val="12"/>
              </w:rPr>
              <w:t>ngày</w:t>
            </w:r>
            <w:proofErr w:type="spellEnd"/>
            <w:r w:rsidRPr="00B54DBE">
              <w:rPr>
                <w:sz w:val="12"/>
                <w:szCs w:val="12"/>
              </w:rPr>
              <w:t xml:space="preserve"> 06/3/2019</w:t>
            </w:r>
          </w:p>
        </w:tc>
        <w:tc>
          <w:tcPr>
            <w:tcW w:w="1092" w:type="dxa"/>
            <w:tcBorders>
              <w:top w:val="nil"/>
              <w:left w:val="nil"/>
              <w:bottom w:val="single" w:sz="4" w:space="0" w:color="auto"/>
              <w:right w:val="single" w:sz="4" w:space="0" w:color="auto"/>
            </w:tcBorders>
            <w:shd w:val="clear" w:color="auto" w:fill="auto"/>
            <w:vAlign w:val="center"/>
            <w:hideMark/>
          </w:tcPr>
          <w:p w14:paraId="3365D815" w14:textId="77777777" w:rsidR="00C94018" w:rsidRPr="00B54DBE" w:rsidRDefault="00C94018" w:rsidP="00C94018">
            <w:pPr>
              <w:jc w:val="right"/>
              <w:outlineLvl w:val="0"/>
              <w:rPr>
                <w:sz w:val="12"/>
                <w:szCs w:val="12"/>
              </w:rPr>
            </w:pPr>
            <w:r w:rsidRPr="00B54DBE">
              <w:rPr>
                <w:sz w:val="12"/>
                <w:szCs w:val="12"/>
              </w:rPr>
              <w:t xml:space="preserve">                 694.057 </w:t>
            </w:r>
          </w:p>
        </w:tc>
        <w:tc>
          <w:tcPr>
            <w:tcW w:w="992" w:type="dxa"/>
            <w:tcBorders>
              <w:top w:val="nil"/>
              <w:left w:val="nil"/>
              <w:bottom w:val="single" w:sz="4" w:space="0" w:color="auto"/>
              <w:right w:val="single" w:sz="4" w:space="0" w:color="auto"/>
            </w:tcBorders>
            <w:shd w:val="clear" w:color="auto" w:fill="auto"/>
            <w:noWrap/>
            <w:vAlign w:val="center"/>
            <w:hideMark/>
          </w:tcPr>
          <w:p w14:paraId="651F609D" w14:textId="77777777" w:rsidR="00C94018" w:rsidRPr="00B54DBE" w:rsidRDefault="00C94018" w:rsidP="00C94018">
            <w:pPr>
              <w:jc w:val="right"/>
              <w:outlineLvl w:val="0"/>
              <w:rPr>
                <w:sz w:val="12"/>
                <w:szCs w:val="12"/>
              </w:rPr>
            </w:pPr>
            <w:r w:rsidRPr="00B54DBE">
              <w:rPr>
                <w:sz w:val="12"/>
                <w:szCs w:val="12"/>
              </w:rPr>
              <w:t xml:space="preserve">                694.057 </w:t>
            </w:r>
          </w:p>
        </w:tc>
        <w:tc>
          <w:tcPr>
            <w:tcW w:w="920" w:type="dxa"/>
            <w:tcBorders>
              <w:top w:val="nil"/>
              <w:left w:val="nil"/>
              <w:bottom w:val="single" w:sz="4" w:space="0" w:color="auto"/>
              <w:right w:val="single" w:sz="4" w:space="0" w:color="auto"/>
            </w:tcBorders>
            <w:shd w:val="clear" w:color="auto" w:fill="auto"/>
            <w:vAlign w:val="center"/>
            <w:hideMark/>
          </w:tcPr>
          <w:p w14:paraId="7FCA4FB5" w14:textId="77777777" w:rsidR="00C94018" w:rsidRPr="00B54DBE" w:rsidRDefault="00C94018" w:rsidP="00C94018">
            <w:pPr>
              <w:jc w:val="right"/>
              <w:outlineLvl w:val="0"/>
              <w:rPr>
                <w:sz w:val="12"/>
                <w:szCs w:val="12"/>
              </w:rPr>
            </w:pPr>
            <w:r w:rsidRPr="00B54DBE">
              <w:rPr>
                <w:sz w:val="12"/>
                <w:szCs w:val="12"/>
              </w:rPr>
              <w:t xml:space="preserve">         35.500 </w:t>
            </w:r>
          </w:p>
        </w:tc>
        <w:tc>
          <w:tcPr>
            <w:tcW w:w="900" w:type="dxa"/>
            <w:tcBorders>
              <w:top w:val="nil"/>
              <w:left w:val="nil"/>
              <w:bottom w:val="single" w:sz="4" w:space="0" w:color="auto"/>
              <w:right w:val="single" w:sz="4" w:space="0" w:color="auto"/>
            </w:tcBorders>
            <w:shd w:val="clear" w:color="000000" w:fill="FFFFFF"/>
            <w:vAlign w:val="center"/>
            <w:hideMark/>
          </w:tcPr>
          <w:p w14:paraId="0F60C972"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0F1CC31A" w14:textId="77777777" w:rsidR="00C94018" w:rsidRPr="00B54DBE" w:rsidRDefault="00C94018" w:rsidP="00C94018">
            <w:pPr>
              <w:jc w:val="right"/>
              <w:outlineLvl w:val="0"/>
              <w:rPr>
                <w:sz w:val="12"/>
                <w:szCs w:val="12"/>
              </w:rPr>
            </w:pPr>
            <w:r w:rsidRPr="00B54DBE">
              <w:rPr>
                <w:sz w:val="12"/>
                <w:szCs w:val="12"/>
              </w:rPr>
              <w:t xml:space="preserve">           52.000 </w:t>
            </w:r>
          </w:p>
        </w:tc>
        <w:tc>
          <w:tcPr>
            <w:tcW w:w="1007" w:type="dxa"/>
            <w:tcBorders>
              <w:top w:val="nil"/>
              <w:left w:val="nil"/>
              <w:bottom w:val="single" w:sz="4" w:space="0" w:color="auto"/>
              <w:right w:val="single" w:sz="4" w:space="0" w:color="auto"/>
            </w:tcBorders>
            <w:shd w:val="clear" w:color="auto" w:fill="auto"/>
            <w:vAlign w:val="center"/>
            <w:hideMark/>
          </w:tcPr>
          <w:p w14:paraId="5D75881F" w14:textId="77777777" w:rsidR="00C94018" w:rsidRPr="00B54DBE" w:rsidRDefault="00C94018" w:rsidP="00C94018">
            <w:pPr>
              <w:jc w:val="right"/>
              <w:outlineLvl w:val="0"/>
              <w:rPr>
                <w:sz w:val="12"/>
                <w:szCs w:val="12"/>
              </w:rPr>
            </w:pPr>
            <w:r w:rsidRPr="00B54DBE">
              <w:rPr>
                <w:sz w:val="12"/>
                <w:szCs w:val="12"/>
              </w:rPr>
              <w:t xml:space="preserve">                 570.000 </w:t>
            </w:r>
          </w:p>
        </w:tc>
        <w:tc>
          <w:tcPr>
            <w:tcW w:w="992" w:type="dxa"/>
            <w:tcBorders>
              <w:top w:val="nil"/>
              <w:left w:val="nil"/>
              <w:bottom w:val="single" w:sz="4" w:space="0" w:color="auto"/>
              <w:right w:val="single" w:sz="4" w:space="0" w:color="auto"/>
            </w:tcBorders>
            <w:shd w:val="clear" w:color="auto" w:fill="auto"/>
            <w:vAlign w:val="center"/>
            <w:hideMark/>
          </w:tcPr>
          <w:p w14:paraId="00F3F8A3" w14:textId="77777777" w:rsidR="00C94018" w:rsidRPr="00B54DBE" w:rsidRDefault="00C94018" w:rsidP="00C94018">
            <w:pPr>
              <w:jc w:val="right"/>
              <w:outlineLvl w:val="0"/>
              <w:rPr>
                <w:sz w:val="12"/>
                <w:szCs w:val="12"/>
              </w:rPr>
            </w:pPr>
            <w:r w:rsidRPr="00B54DBE">
              <w:rPr>
                <w:sz w:val="12"/>
                <w:szCs w:val="12"/>
              </w:rPr>
              <w:t xml:space="preserve">               215.000 </w:t>
            </w:r>
          </w:p>
        </w:tc>
        <w:tc>
          <w:tcPr>
            <w:tcW w:w="851" w:type="dxa"/>
            <w:tcBorders>
              <w:top w:val="nil"/>
              <w:left w:val="nil"/>
              <w:bottom w:val="single" w:sz="4" w:space="0" w:color="auto"/>
              <w:right w:val="single" w:sz="4" w:space="0" w:color="auto"/>
            </w:tcBorders>
            <w:shd w:val="clear" w:color="auto" w:fill="auto"/>
            <w:vAlign w:val="center"/>
            <w:hideMark/>
          </w:tcPr>
          <w:p w14:paraId="2A9643DB"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1B5FCB4" w14:textId="77777777" w:rsidR="00C94018" w:rsidRPr="00B54DBE" w:rsidRDefault="00C94018" w:rsidP="00C94018">
            <w:pPr>
              <w:jc w:val="right"/>
              <w:outlineLvl w:val="0"/>
              <w:rPr>
                <w:sz w:val="12"/>
                <w:szCs w:val="12"/>
              </w:rPr>
            </w:pPr>
            <w:r w:rsidRPr="00B54DBE">
              <w:rPr>
                <w:sz w:val="12"/>
                <w:szCs w:val="12"/>
              </w:rPr>
              <w:t xml:space="preserve">               355.000 </w:t>
            </w:r>
          </w:p>
        </w:tc>
        <w:tc>
          <w:tcPr>
            <w:tcW w:w="1368" w:type="dxa"/>
            <w:tcBorders>
              <w:top w:val="nil"/>
              <w:left w:val="nil"/>
              <w:bottom w:val="single" w:sz="4" w:space="0" w:color="auto"/>
              <w:right w:val="single" w:sz="4" w:space="0" w:color="auto"/>
            </w:tcBorders>
            <w:shd w:val="clear" w:color="auto" w:fill="auto"/>
            <w:vAlign w:val="center"/>
            <w:hideMark/>
          </w:tcPr>
          <w:p w14:paraId="1DAC6A0F" w14:textId="77777777" w:rsidR="00C94018" w:rsidRPr="00C94018" w:rsidRDefault="00C94018" w:rsidP="00C94018">
            <w:pPr>
              <w:outlineLvl w:val="0"/>
              <w:rPr>
                <w:sz w:val="16"/>
                <w:szCs w:val="16"/>
              </w:rPr>
            </w:pPr>
            <w:proofErr w:type="spellStart"/>
            <w:r w:rsidRPr="00C94018">
              <w:rPr>
                <w:sz w:val="16"/>
                <w:szCs w:val="16"/>
              </w:rPr>
              <w:t>Nếu</w:t>
            </w:r>
            <w:proofErr w:type="spellEnd"/>
            <w:r w:rsidRPr="00C94018">
              <w:rPr>
                <w:sz w:val="16"/>
                <w:szCs w:val="16"/>
              </w:rPr>
              <w:t xml:space="preserve"> </w:t>
            </w:r>
            <w:proofErr w:type="spellStart"/>
            <w:r w:rsidRPr="00C94018">
              <w:rPr>
                <w:sz w:val="16"/>
                <w:szCs w:val="16"/>
              </w:rPr>
              <w:t>tính</w:t>
            </w:r>
            <w:proofErr w:type="spellEnd"/>
            <w:r w:rsidRPr="00C94018">
              <w:rPr>
                <w:sz w:val="16"/>
                <w:szCs w:val="16"/>
              </w:rPr>
              <w:t xml:space="preserve"> </w:t>
            </w:r>
            <w:proofErr w:type="spellStart"/>
            <w:r w:rsidRPr="00C94018">
              <w:rPr>
                <w:sz w:val="16"/>
                <w:szCs w:val="16"/>
              </w:rPr>
              <w:t>cả</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w:t>
            </w:r>
            <w:proofErr w:type="spellStart"/>
            <w:r w:rsidRPr="00C94018">
              <w:rPr>
                <w:sz w:val="16"/>
                <w:szCs w:val="16"/>
              </w:rPr>
              <w:t>bổ</w:t>
            </w:r>
            <w:proofErr w:type="spellEnd"/>
            <w:r w:rsidRPr="00C94018">
              <w:rPr>
                <w:sz w:val="16"/>
                <w:szCs w:val="16"/>
              </w:rPr>
              <w:t xml:space="preserve"> sung </w:t>
            </w:r>
            <w:proofErr w:type="spellStart"/>
            <w:r w:rsidRPr="00C94018">
              <w:rPr>
                <w:sz w:val="16"/>
                <w:szCs w:val="16"/>
              </w:rPr>
              <w:t>ngoài</w:t>
            </w:r>
            <w:proofErr w:type="spellEnd"/>
            <w:r w:rsidRPr="00C94018">
              <w:rPr>
                <w:sz w:val="16"/>
                <w:szCs w:val="16"/>
              </w:rPr>
              <w:t xml:space="preserve"> KH </w:t>
            </w:r>
            <w:proofErr w:type="spellStart"/>
            <w:r w:rsidRPr="00C94018">
              <w:rPr>
                <w:sz w:val="16"/>
                <w:szCs w:val="16"/>
              </w:rPr>
              <w:t>thì</w:t>
            </w:r>
            <w:proofErr w:type="spellEnd"/>
            <w:r w:rsidRPr="00C94018">
              <w:rPr>
                <w:sz w:val="16"/>
                <w:szCs w:val="16"/>
              </w:rPr>
              <w:t xml:space="preserve"> </w:t>
            </w:r>
            <w:proofErr w:type="spellStart"/>
            <w:r w:rsidRPr="00C94018">
              <w:rPr>
                <w:sz w:val="16"/>
                <w:szCs w:val="16"/>
              </w:rPr>
              <w:t>tổng</w:t>
            </w:r>
            <w:proofErr w:type="spellEnd"/>
            <w:r w:rsidRPr="00C94018">
              <w:rPr>
                <w:sz w:val="16"/>
                <w:szCs w:val="16"/>
              </w:rPr>
              <w:t xml:space="preserve"> </w:t>
            </w:r>
            <w:proofErr w:type="spellStart"/>
            <w:r w:rsidRPr="00C94018">
              <w:rPr>
                <w:sz w:val="16"/>
                <w:szCs w:val="16"/>
              </w:rPr>
              <w:t>số</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w:t>
            </w:r>
            <w:proofErr w:type="spellStart"/>
            <w:r w:rsidRPr="00C94018">
              <w:rPr>
                <w:sz w:val="16"/>
                <w:szCs w:val="16"/>
              </w:rPr>
              <w:t>bố</w:t>
            </w:r>
            <w:proofErr w:type="spellEnd"/>
            <w:r w:rsidRPr="00C94018">
              <w:rPr>
                <w:sz w:val="16"/>
                <w:szCs w:val="16"/>
              </w:rPr>
              <w:t xml:space="preserve"> </w:t>
            </w:r>
            <w:proofErr w:type="spellStart"/>
            <w:r w:rsidRPr="00C94018">
              <w:rPr>
                <w:sz w:val="16"/>
                <w:szCs w:val="16"/>
              </w:rPr>
              <w:t>trí</w:t>
            </w:r>
            <w:proofErr w:type="spellEnd"/>
            <w:r w:rsidRPr="00C94018">
              <w:rPr>
                <w:sz w:val="16"/>
                <w:szCs w:val="16"/>
              </w:rPr>
              <w:t xml:space="preserve"> </w:t>
            </w:r>
            <w:proofErr w:type="spellStart"/>
            <w:r w:rsidRPr="00C94018">
              <w:rPr>
                <w:sz w:val="16"/>
                <w:szCs w:val="16"/>
              </w:rPr>
              <w:t>tromg</w:t>
            </w:r>
            <w:proofErr w:type="spellEnd"/>
            <w:r w:rsidRPr="00C94018">
              <w:rPr>
                <w:sz w:val="16"/>
                <w:szCs w:val="16"/>
              </w:rPr>
              <w:t xml:space="preserve"> </w:t>
            </w:r>
            <w:proofErr w:type="spellStart"/>
            <w:r w:rsidRPr="00C94018">
              <w:rPr>
                <w:sz w:val="16"/>
                <w:szCs w:val="16"/>
              </w:rPr>
              <w:t>gđ</w:t>
            </w:r>
            <w:proofErr w:type="spellEnd"/>
            <w:r w:rsidRPr="00C94018">
              <w:rPr>
                <w:sz w:val="16"/>
                <w:szCs w:val="16"/>
              </w:rPr>
              <w:t xml:space="preserve"> 2021-2025 </w:t>
            </w:r>
            <w:proofErr w:type="spellStart"/>
            <w:r w:rsidRPr="00C94018">
              <w:rPr>
                <w:sz w:val="16"/>
                <w:szCs w:val="16"/>
              </w:rPr>
              <w:t>cho</w:t>
            </w:r>
            <w:proofErr w:type="spellEnd"/>
            <w:r w:rsidRPr="00C94018">
              <w:rPr>
                <w:sz w:val="16"/>
                <w:szCs w:val="16"/>
              </w:rPr>
              <w:t xml:space="preserve"> </w:t>
            </w: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w:t>
            </w:r>
            <w:proofErr w:type="spellStart"/>
            <w:r w:rsidRPr="00C94018">
              <w:rPr>
                <w:sz w:val="16"/>
                <w:szCs w:val="16"/>
              </w:rPr>
              <w:t>là</w:t>
            </w:r>
            <w:proofErr w:type="spellEnd"/>
            <w:r w:rsidRPr="00C94018">
              <w:rPr>
                <w:sz w:val="16"/>
                <w:szCs w:val="16"/>
              </w:rPr>
              <w:t xml:space="preserve"> 622 </w:t>
            </w:r>
            <w:proofErr w:type="spellStart"/>
            <w:r w:rsidRPr="00C94018">
              <w:rPr>
                <w:sz w:val="16"/>
                <w:szCs w:val="16"/>
              </w:rPr>
              <w:lastRenderedPageBreak/>
              <w:t>tỷ</w:t>
            </w:r>
            <w:proofErr w:type="spellEnd"/>
            <w:r w:rsidRPr="00C94018">
              <w:rPr>
                <w:sz w:val="16"/>
                <w:szCs w:val="16"/>
              </w:rPr>
              <w:t xml:space="preserve"> </w:t>
            </w:r>
            <w:proofErr w:type="spellStart"/>
            <w:r w:rsidRPr="00C94018">
              <w:rPr>
                <w:sz w:val="16"/>
                <w:szCs w:val="16"/>
              </w:rPr>
              <w:t>đồng</w:t>
            </w:r>
            <w:proofErr w:type="spellEnd"/>
          </w:p>
        </w:tc>
      </w:tr>
      <w:tr w:rsidR="00C94018" w:rsidRPr="00C94018" w14:paraId="5AEEB47E" w14:textId="77777777" w:rsidTr="00B54DBE">
        <w:trPr>
          <w:trHeight w:val="39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73C3676" w14:textId="77777777" w:rsidR="00C94018" w:rsidRPr="00B54DBE" w:rsidRDefault="00C94018" w:rsidP="00C94018">
            <w:pPr>
              <w:jc w:val="center"/>
              <w:outlineLvl w:val="0"/>
              <w:rPr>
                <w:b/>
                <w:bCs/>
                <w:i/>
                <w:iCs/>
                <w:sz w:val="12"/>
                <w:szCs w:val="12"/>
              </w:rPr>
            </w:pPr>
            <w:r w:rsidRPr="00B54DBE">
              <w:rPr>
                <w:b/>
                <w:bCs/>
                <w:i/>
                <w:iCs/>
                <w:sz w:val="12"/>
                <w:szCs w:val="12"/>
              </w:rPr>
              <w:lastRenderedPageBreak/>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3C02402F"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2023</w:t>
            </w:r>
          </w:p>
        </w:tc>
        <w:tc>
          <w:tcPr>
            <w:tcW w:w="1100" w:type="dxa"/>
            <w:tcBorders>
              <w:top w:val="nil"/>
              <w:left w:val="nil"/>
              <w:bottom w:val="single" w:sz="4" w:space="0" w:color="auto"/>
              <w:right w:val="single" w:sz="4" w:space="0" w:color="auto"/>
            </w:tcBorders>
            <w:shd w:val="clear" w:color="auto" w:fill="auto"/>
            <w:vAlign w:val="center"/>
            <w:hideMark/>
          </w:tcPr>
          <w:p w14:paraId="3D651375"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69A834CF"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702" w:type="dxa"/>
            <w:tcBorders>
              <w:top w:val="nil"/>
              <w:left w:val="nil"/>
              <w:bottom w:val="single" w:sz="4" w:space="0" w:color="auto"/>
              <w:right w:val="single" w:sz="4" w:space="0" w:color="auto"/>
            </w:tcBorders>
            <w:shd w:val="clear" w:color="auto" w:fill="auto"/>
            <w:noWrap/>
            <w:vAlign w:val="center"/>
            <w:hideMark/>
          </w:tcPr>
          <w:p w14:paraId="74FEEA13"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266C4EC"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6B9D92D5"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716F463"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66AA28F1"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28F1A17C"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58CCD628"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45409AA4"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A7964D0" w14:textId="77777777" w:rsidR="00C94018" w:rsidRPr="00B54DBE" w:rsidRDefault="00C94018" w:rsidP="00C94018">
            <w:pPr>
              <w:jc w:val="right"/>
              <w:outlineLvl w:val="0"/>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E1D543A"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6353F03"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03BF3F5E" w14:textId="77777777" w:rsidR="00C94018" w:rsidRPr="00C94018" w:rsidRDefault="00C94018" w:rsidP="00C94018">
            <w:pPr>
              <w:jc w:val="right"/>
              <w:outlineLvl w:val="0"/>
              <w:rPr>
                <w:b/>
                <w:bCs/>
                <w:i/>
                <w:iCs/>
                <w:sz w:val="16"/>
                <w:szCs w:val="16"/>
              </w:rPr>
            </w:pPr>
            <w:r w:rsidRPr="00C94018">
              <w:rPr>
                <w:b/>
                <w:bCs/>
                <w:i/>
                <w:iCs/>
                <w:sz w:val="16"/>
                <w:szCs w:val="16"/>
              </w:rPr>
              <w:t> </w:t>
            </w:r>
          </w:p>
        </w:tc>
      </w:tr>
      <w:tr w:rsidR="00C94018" w:rsidRPr="00C94018" w14:paraId="6834753E" w14:textId="77777777" w:rsidTr="00B54DBE">
        <w:trPr>
          <w:trHeight w:val="130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8F1A39" w14:textId="77777777" w:rsidR="00C94018" w:rsidRPr="00B54DBE" w:rsidRDefault="00C94018" w:rsidP="00C94018">
            <w:pPr>
              <w:jc w:val="center"/>
              <w:outlineLvl w:val="0"/>
              <w:rPr>
                <w:sz w:val="12"/>
                <w:szCs w:val="12"/>
              </w:rPr>
            </w:pPr>
            <w:r w:rsidRPr="00B54DBE">
              <w:rPr>
                <w:sz w:val="12"/>
                <w:szCs w:val="12"/>
              </w:rPr>
              <w:t>2</w:t>
            </w:r>
          </w:p>
        </w:tc>
        <w:tc>
          <w:tcPr>
            <w:tcW w:w="2269" w:type="dxa"/>
            <w:gridSpan w:val="2"/>
            <w:tcBorders>
              <w:top w:val="nil"/>
              <w:left w:val="nil"/>
              <w:bottom w:val="single" w:sz="4" w:space="0" w:color="auto"/>
              <w:right w:val="single" w:sz="4" w:space="0" w:color="auto"/>
            </w:tcBorders>
            <w:shd w:val="clear" w:color="000000" w:fill="FFFFFF"/>
            <w:vAlign w:val="center"/>
            <w:hideMark/>
          </w:tcPr>
          <w:p w14:paraId="16EDA505" w14:textId="77777777" w:rsidR="00C94018" w:rsidRPr="00B54DBE" w:rsidRDefault="00C94018" w:rsidP="00C94018">
            <w:pPr>
              <w:outlineLvl w:val="0"/>
              <w:rPr>
                <w:sz w:val="12"/>
                <w:szCs w:val="12"/>
              </w:rPr>
            </w:pPr>
            <w:proofErr w:type="spellStart"/>
            <w:r w:rsidRPr="00B54DBE">
              <w:rPr>
                <w:sz w:val="12"/>
                <w:szCs w:val="12"/>
              </w:rPr>
              <w:t>Đê</w:t>
            </w:r>
            <w:proofErr w:type="spellEnd"/>
            <w:r w:rsidRPr="00B54DBE">
              <w:rPr>
                <w:sz w:val="12"/>
                <w:szCs w:val="12"/>
              </w:rPr>
              <w:t xml:space="preserve"> </w:t>
            </w:r>
            <w:proofErr w:type="spellStart"/>
            <w:r w:rsidRPr="00B54DBE">
              <w:rPr>
                <w:sz w:val="12"/>
                <w:szCs w:val="12"/>
              </w:rPr>
              <w:t>chắn</w:t>
            </w:r>
            <w:proofErr w:type="spellEnd"/>
            <w:r w:rsidRPr="00B54DBE">
              <w:rPr>
                <w:sz w:val="12"/>
                <w:szCs w:val="12"/>
              </w:rPr>
              <w:t xml:space="preserve"> </w:t>
            </w:r>
            <w:proofErr w:type="spellStart"/>
            <w:r w:rsidRPr="00B54DBE">
              <w:rPr>
                <w:sz w:val="12"/>
                <w:szCs w:val="12"/>
              </w:rPr>
              <w:t>cát</w:t>
            </w:r>
            <w:proofErr w:type="spellEnd"/>
            <w:r w:rsidRPr="00B54DBE">
              <w:rPr>
                <w:sz w:val="12"/>
                <w:szCs w:val="12"/>
              </w:rPr>
              <w:t xml:space="preserve">, </w:t>
            </w:r>
            <w:proofErr w:type="spellStart"/>
            <w:r w:rsidRPr="00B54DBE">
              <w:rPr>
                <w:sz w:val="12"/>
                <w:szCs w:val="12"/>
              </w:rPr>
              <w:t>giảm</w:t>
            </w:r>
            <w:proofErr w:type="spellEnd"/>
            <w:r w:rsidRPr="00B54DBE">
              <w:rPr>
                <w:sz w:val="12"/>
                <w:szCs w:val="12"/>
              </w:rPr>
              <w:t xml:space="preserve"> </w:t>
            </w:r>
            <w:proofErr w:type="spellStart"/>
            <w:r w:rsidRPr="00B54DBE">
              <w:rPr>
                <w:sz w:val="12"/>
                <w:szCs w:val="12"/>
              </w:rPr>
              <w:t>sóng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nạo</w:t>
            </w:r>
            <w:proofErr w:type="spellEnd"/>
            <w:r w:rsidRPr="00B54DBE">
              <w:rPr>
                <w:sz w:val="12"/>
                <w:szCs w:val="12"/>
              </w:rPr>
              <w:t xml:space="preserve"> </w:t>
            </w:r>
            <w:proofErr w:type="spellStart"/>
            <w:r w:rsidRPr="00B54DBE">
              <w:rPr>
                <w:sz w:val="12"/>
                <w:szCs w:val="12"/>
              </w:rPr>
              <w:t>vét</w:t>
            </w:r>
            <w:proofErr w:type="spellEnd"/>
            <w:r w:rsidRPr="00B54DBE">
              <w:rPr>
                <w:sz w:val="12"/>
                <w:szCs w:val="12"/>
              </w:rPr>
              <w:t xml:space="preserve"> </w:t>
            </w:r>
            <w:proofErr w:type="spellStart"/>
            <w:r w:rsidRPr="00B54DBE">
              <w:rPr>
                <w:sz w:val="12"/>
                <w:szCs w:val="12"/>
              </w:rPr>
              <w:t>thông</w:t>
            </w:r>
            <w:proofErr w:type="spellEnd"/>
            <w:r w:rsidRPr="00B54DBE">
              <w:rPr>
                <w:sz w:val="12"/>
                <w:szCs w:val="12"/>
              </w:rPr>
              <w:t xml:space="preserve"> </w:t>
            </w:r>
            <w:proofErr w:type="spellStart"/>
            <w:r w:rsidRPr="00B54DBE">
              <w:rPr>
                <w:sz w:val="12"/>
                <w:szCs w:val="12"/>
              </w:rPr>
              <w:t>luồng</w:t>
            </w:r>
            <w:proofErr w:type="spellEnd"/>
            <w:r w:rsidRPr="00B54DBE">
              <w:rPr>
                <w:sz w:val="12"/>
                <w:szCs w:val="12"/>
              </w:rPr>
              <w:t xml:space="preserve"> </w:t>
            </w:r>
            <w:proofErr w:type="spellStart"/>
            <w:r w:rsidRPr="00B54DBE">
              <w:rPr>
                <w:sz w:val="12"/>
                <w:szCs w:val="12"/>
              </w:rPr>
              <w:t>vào</w:t>
            </w:r>
            <w:proofErr w:type="spellEnd"/>
            <w:r w:rsidRPr="00B54DBE">
              <w:rPr>
                <w:sz w:val="12"/>
                <w:szCs w:val="12"/>
              </w:rPr>
              <w:t xml:space="preserve"> </w:t>
            </w:r>
            <w:proofErr w:type="spellStart"/>
            <w:r w:rsidRPr="00B54DBE">
              <w:rPr>
                <w:sz w:val="12"/>
                <w:szCs w:val="12"/>
              </w:rPr>
              <w:t>khu</w:t>
            </w:r>
            <w:proofErr w:type="spellEnd"/>
            <w:r w:rsidRPr="00B54DBE">
              <w:rPr>
                <w:sz w:val="12"/>
                <w:szCs w:val="12"/>
              </w:rPr>
              <w:t xml:space="preserve"> neo </w:t>
            </w:r>
            <w:proofErr w:type="spellStart"/>
            <w:r w:rsidRPr="00B54DBE">
              <w:rPr>
                <w:sz w:val="12"/>
                <w:szCs w:val="12"/>
              </w:rPr>
              <w:t>đậu</w:t>
            </w:r>
            <w:proofErr w:type="spellEnd"/>
            <w:r w:rsidRPr="00B54DBE">
              <w:rPr>
                <w:sz w:val="12"/>
                <w:szCs w:val="12"/>
              </w:rPr>
              <w:t xml:space="preserve"> </w:t>
            </w:r>
            <w:proofErr w:type="spellStart"/>
            <w:r w:rsidRPr="00B54DBE">
              <w:rPr>
                <w:sz w:val="12"/>
                <w:szCs w:val="12"/>
              </w:rPr>
              <w:t>tránh</w:t>
            </w:r>
            <w:proofErr w:type="spellEnd"/>
            <w:r w:rsidRPr="00B54DBE">
              <w:rPr>
                <w:sz w:val="12"/>
                <w:szCs w:val="12"/>
              </w:rPr>
              <w:t xml:space="preserve"> </w:t>
            </w:r>
            <w:proofErr w:type="spellStart"/>
            <w:r w:rsidRPr="00B54DBE">
              <w:rPr>
                <w:sz w:val="12"/>
                <w:szCs w:val="12"/>
              </w:rPr>
              <w:t>trú</w:t>
            </w:r>
            <w:proofErr w:type="spellEnd"/>
            <w:r w:rsidRPr="00B54DBE">
              <w:rPr>
                <w:sz w:val="12"/>
                <w:szCs w:val="12"/>
              </w:rPr>
              <w:t xml:space="preserve"> </w:t>
            </w:r>
            <w:proofErr w:type="spellStart"/>
            <w:r w:rsidRPr="00B54DBE">
              <w:rPr>
                <w:sz w:val="12"/>
                <w:szCs w:val="12"/>
              </w:rPr>
              <w:t>bão</w:t>
            </w:r>
            <w:proofErr w:type="spellEnd"/>
            <w:r w:rsidRPr="00B54DBE">
              <w:rPr>
                <w:sz w:val="12"/>
                <w:szCs w:val="12"/>
              </w:rPr>
              <w:t xml:space="preserve"> </w:t>
            </w:r>
            <w:proofErr w:type="spellStart"/>
            <w:r w:rsidRPr="00B54DBE">
              <w:rPr>
                <w:sz w:val="12"/>
                <w:szCs w:val="12"/>
              </w:rPr>
              <w:t>cảng</w:t>
            </w:r>
            <w:proofErr w:type="spellEnd"/>
            <w:r w:rsidRPr="00B54DBE">
              <w:rPr>
                <w:sz w:val="12"/>
                <w:szCs w:val="12"/>
              </w:rPr>
              <w:t xml:space="preserve"> </w:t>
            </w:r>
            <w:proofErr w:type="spellStart"/>
            <w:r w:rsidRPr="00B54DBE">
              <w:rPr>
                <w:sz w:val="12"/>
                <w:szCs w:val="12"/>
              </w:rPr>
              <w:t>cá</w:t>
            </w:r>
            <w:proofErr w:type="spellEnd"/>
            <w:r w:rsidRPr="00B54DBE">
              <w:rPr>
                <w:sz w:val="12"/>
                <w:szCs w:val="12"/>
              </w:rPr>
              <w:t xml:space="preserve"> Sa </w:t>
            </w:r>
            <w:proofErr w:type="spellStart"/>
            <w:r w:rsidRPr="00B54DBE">
              <w:rPr>
                <w:sz w:val="12"/>
                <w:szCs w:val="12"/>
              </w:rPr>
              <w:t>Huỳnh</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35E08004" w14:textId="77777777" w:rsidR="00C94018" w:rsidRPr="00B54DBE" w:rsidRDefault="00C94018" w:rsidP="00C94018">
            <w:pPr>
              <w:jc w:val="center"/>
              <w:outlineLvl w:val="0"/>
              <w:rPr>
                <w:sz w:val="12"/>
                <w:szCs w:val="12"/>
              </w:rPr>
            </w:pPr>
            <w:r w:rsidRPr="00B54DBE">
              <w:rPr>
                <w:sz w:val="12"/>
                <w:szCs w:val="12"/>
              </w:rPr>
              <w:t xml:space="preserve">BQLDA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Giao </w:t>
            </w:r>
            <w:proofErr w:type="spellStart"/>
            <w:r w:rsidRPr="00B54DBE">
              <w:rPr>
                <w:sz w:val="12"/>
                <w:szCs w:val="12"/>
              </w:rPr>
              <w:t>thông</w:t>
            </w:r>
            <w:proofErr w:type="spellEnd"/>
            <w:r w:rsidRPr="00B54DBE">
              <w:rPr>
                <w:sz w:val="12"/>
                <w:szCs w:val="12"/>
              </w:rPr>
              <w:t xml:space="preserve"> </w:t>
            </w:r>
            <w:proofErr w:type="spellStart"/>
            <w:r w:rsidRPr="00B54DBE">
              <w:rPr>
                <w:sz w:val="12"/>
                <w:szCs w:val="12"/>
              </w:rPr>
              <w:t>tỉnh</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009BF312" w14:textId="77777777" w:rsidR="00C94018" w:rsidRPr="00B54DBE" w:rsidRDefault="00C94018" w:rsidP="00C94018">
            <w:pPr>
              <w:jc w:val="center"/>
              <w:outlineLvl w:val="0"/>
              <w:rPr>
                <w:sz w:val="12"/>
                <w:szCs w:val="12"/>
              </w:rPr>
            </w:pPr>
            <w:r w:rsidRPr="00B54DBE">
              <w:rPr>
                <w:sz w:val="12"/>
                <w:szCs w:val="12"/>
              </w:rPr>
              <w:t>B</w:t>
            </w:r>
          </w:p>
        </w:tc>
        <w:tc>
          <w:tcPr>
            <w:tcW w:w="702" w:type="dxa"/>
            <w:tcBorders>
              <w:top w:val="nil"/>
              <w:left w:val="nil"/>
              <w:bottom w:val="single" w:sz="4" w:space="0" w:color="auto"/>
              <w:right w:val="single" w:sz="4" w:space="0" w:color="auto"/>
            </w:tcBorders>
            <w:shd w:val="clear" w:color="auto" w:fill="auto"/>
            <w:vAlign w:val="center"/>
            <w:hideMark/>
          </w:tcPr>
          <w:p w14:paraId="79C8B64D" w14:textId="77777777" w:rsidR="00C94018" w:rsidRPr="00B54DBE" w:rsidRDefault="00C94018" w:rsidP="00C94018">
            <w:pPr>
              <w:jc w:val="center"/>
              <w:outlineLvl w:val="0"/>
              <w:rPr>
                <w:sz w:val="12"/>
                <w:szCs w:val="12"/>
              </w:rPr>
            </w:pPr>
            <w:r w:rsidRPr="00B54DBE">
              <w:rPr>
                <w:sz w:val="12"/>
                <w:szCs w:val="12"/>
              </w:rPr>
              <w:t>2023-2025</w:t>
            </w:r>
          </w:p>
        </w:tc>
        <w:tc>
          <w:tcPr>
            <w:tcW w:w="850" w:type="dxa"/>
            <w:tcBorders>
              <w:top w:val="nil"/>
              <w:left w:val="nil"/>
              <w:bottom w:val="single" w:sz="4" w:space="0" w:color="auto"/>
              <w:right w:val="single" w:sz="4" w:space="0" w:color="auto"/>
            </w:tcBorders>
            <w:shd w:val="clear" w:color="auto" w:fill="auto"/>
            <w:vAlign w:val="center"/>
            <w:hideMark/>
          </w:tcPr>
          <w:p w14:paraId="2406B417" w14:textId="77777777" w:rsidR="00C94018" w:rsidRPr="00B54DBE" w:rsidRDefault="00C94018" w:rsidP="00C94018">
            <w:pPr>
              <w:jc w:val="center"/>
              <w:outlineLvl w:val="0"/>
              <w:rPr>
                <w:sz w:val="12"/>
                <w:szCs w:val="12"/>
              </w:rPr>
            </w:pPr>
            <w:r w:rsidRPr="00B54DBE">
              <w:rPr>
                <w:sz w:val="12"/>
                <w:szCs w:val="12"/>
              </w:rPr>
              <w:t xml:space="preserve">47/NQ-HĐND </w:t>
            </w:r>
            <w:proofErr w:type="spellStart"/>
            <w:r w:rsidRPr="00B54DBE">
              <w:rPr>
                <w:sz w:val="12"/>
                <w:szCs w:val="12"/>
              </w:rPr>
              <w:t>ngày</w:t>
            </w:r>
            <w:proofErr w:type="spellEnd"/>
            <w:r w:rsidRPr="00B54DBE">
              <w:rPr>
                <w:sz w:val="12"/>
                <w:szCs w:val="12"/>
              </w:rPr>
              <w:t xml:space="preserve"> 30/9/2023</w:t>
            </w:r>
          </w:p>
        </w:tc>
        <w:tc>
          <w:tcPr>
            <w:tcW w:w="1092" w:type="dxa"/>
            <w:tcBorders>
              <w:top w:val="nil"/>
              <w:left w:val="nil"/>
              <w:bottom w:val="single" w:sz="4" w:space="0" w:color="auto"/>
              <w:right w:val="single" w:sz="4" w:space="0" w:color="auto"/>
            </w:tcBorders>
            <w:shd w:val="clear" w:color="auto" w:fill="auto"/>
            <w:vAlign w:val="center"/>
            <w:hideMark/>
          </w:tcPr>
          <w:p w14:paraId="3037AEFF" w14:textId="77777777" w:rsidR="00C94018" w:rsidRPr="00B54DBE" w:rsidRDefault="00C94018" w:rsidP="00C94018">
            <w:pPr>
              <w:jc w:val="right"/>
              <w:outlineLvl w:val="0"/>
              <w:rPr>
                <w:sz w:val="12"/>
                <w:szCs w:val="12"/>
              </w:rPr>
            </w:pPr>
            <w:r w:rsidRPr="00B54DBE">
              <w:rPr>
                <w:sz w:val="12"/>
                <w:szCs w:val="12"/>
              </w:rPr>
              <w:t xml:space="preserve">                 250.000 </w:t>
            </w:r>
          </w:p>
        </w:tc>
        <w:tc>
          <w:tcPr>
            <w:tcW w:w="992" w:type="dxa"/>
            <w:tcBorders>
              <w:top w:val="nil"/>
              <w:left w:val="nil"/>
              <w:bottom w:val="single" w:sz="4" w:space="0" w:color="auto"/>
              <w:right w:val="single" w:sz="4" w:space="0" w:color="auto"/>
            </w:tcBorders>
            <w:shd w:val="clear" w:color="auto" w:fill="auto"/>
            <w:vAlign w:val="center"/>
            <w:hideMark/>
          </w:tcPr>
          <w:p w14:paraId="634141E7" w14:textId="77777777" w:rsidR="00C94018" w:rsidRPr="00B54DBE" w:rsidRDefault="00C94018" w:rsidP="00C94018">
            <w:pPr>
              <w:jc w:val="right"/>
              <w:outlineLvl w:val="0"/>
              <w:rPr>
                <w:sz w:val="12"/>
                <w:szCs w:val="12"/>
              </w:rPr>
            </w:pPr>
            <w:r w:rsidRPr="00B54DBE">
              <w:rPr>
                <w:sz w:val="12"/>
                <w:szCs w:val="12"/>
              </w:rPr>
              <w:t xml:space="preserve">                250.000 </w:t>
            </w:r>
          </w:p>
        </w:tc>
        <w:tc>
          <w:tcPr>
            <w:tcW w:w="920" w:type="dxa"/>
            <w:tcBorders>
              <w:top w:val="nil"/>
              <w:left w:val="nil"/>
              <w:bottom w:val="single" w:sz="4" w:space="0" w:color="auto"/>
              <w:right w:val="single" w:sz="4" w:space="0" w:color="auto"/>
            </w:tcBorders>
            <w:shd w:val="clear" w:color="auto" w:fill="auto"/>
            <w:vAlign w:val="center"/>
            <w:hideMark/>
          </w:tcPr>
          <w:p w14:paraId="598A2FE1"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255BB956"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4AE1CF9D" w14:textId="77777777" w:rsidR="00C94018" w:rsidRPr="00B54DBE" w:rsidRDefault="00C94018" w:rsidP="00C94018">
            <w:pPr>
              <w:jc w:val="right"/>
              <w:outlineLvl w:val="0"/>
              <w:rPr>
                <w:sz w:val="12"/>
                <w:szCs w:val="12"/>
              </w:rPr>
            </w:pPr>
            <w:r w:rsidRPr="00B54DBE">
              <w:rPr>
                <w:sz w:val="12"/>
                <w:szCs w:val="12"/>
              </w:rPr>
              <w:t xml:space="preserve">           10.000 </w:t>
            </w:r>
          </w:p>
        </w:tc>
        <w:tc>
          <w:tcPr>
            <w:tcW w:w="1007" w:type="dxa"/>
            <w:tcBorders>
              <w:top w:val="nil"/>
              <w:left w:val="nil"/>
              <w:bottom w:val="single" w:sz="4" w:space="0" w:color="auto"/>
              <w:right w:val="single" w:sz="4" w:space="0" w:color="auto"/>
            </w:tcBorders>
            <w:shd w:val="clear" w:color="auto" w:fill="auto"/>
            <w:vAlign w:val="center"/>
            <w:hideMark/>
          </w:tcPr>
          <w:p w14:paraId="53E69CCA" w14:textId="77777777" w:rsidR="00C94018" w:rsidRPr="00B54DBE" w:rsidRDefault="00C94018" w:rsidP="00C94018">
            <w:pPr>
              <w:jc w:val="right"/>
              <w:outlineLvl w:val="0"/>
              <w:rPr>
                <w:sz w:val="12"/>
                <w:szCs w:val="12"/>
              </w:rPr>
            </w:pPr>
            <w:r w:rsidRPr="00B54DBE">
              <w:rPr>
                <w:sz w:val="12"/>
                <w:szCs w:val="12"/>
              </w:rPr>
              <w:t xml:space="preserve">                 220.000 </w:t>
            </w:r>
          </w:p>
        </w:tc>
        <w:tc>
          <w:tcPr>
            <w:tcW w:w="992" w:type="dxa"/>
            <w:tcBorders>
              <w:top w:val="nil"/>
              <w:left w:val="nil"/>
              <w:bottom w:val="single" w:sz="4" w:space="0" w:color="auto"/>
              <w:right w:val="single" w:sz="4" w:space="0" w:color="auto"/>
            </w:tcBorders>
            <w:shd w:val="clear" w:color="auto" w:fill="auto"/>
            <w:vAlign w:val="center"/>
            <w:hideMark/>
          </w:tcPr>
          <w:p w14:paraId="5119DAA8" w14:textId="77777777" w:rsidR="00C94018" w:rsidRPr="00B54DBE" w:rsidRDefault="00C94018" w:rsidP="00C94018">
            <w:pPr>
              <w:jc w:val="right"/>
              <w:outlineLvl w:val="0"/>
              <w:rPr>
                <w:sz w:val="12"/>
                <w:szCs w:val="12"/>
              </w:rPr>
            </w:pPr>
            <w:r w:rsidRPr="00B54DBE">
              <w:rPr>
                <w:sz w:val="12"/>
                <w:szCs w:val="12"/>
              </w:rPr>
              <w:t xml:space="preserve">               220.000 </w:t>
            </w:r>
          </w:p>
        </w:tc>
        <w:tc>
          <w:tcPr>
            <w:tcW w:w="851" w:type="dxa"/>
            <w:tcBorders>
              <w:top w:val="nil"/>
              <w:left w:val="nil"/>
              <w:bottom w:val="single" w:sz="4" w:space="0" w:color="auto"/>
              <w:right w:val="single" w:sz="4" w:space="0" w:color="auto"/>
            </w:tcBorders>
            <w:shd w:val="clear" w:color="auto" w:fill="auto"/>
            <w:vAlign w:val="center"/>
            <w:hideMark/>
          </w:tcPr>
          <w:p w14:paraId="67E640BC"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74E671C"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65D6457B" w14:textId="77777777" w:rsidR="00C94018" w:rsidRPr="00C94018" w:rsidRDefault="00C94018" w:rsidP="00C94018">
            <w:pPr>
              <w:outlineLvl w:val="0"/>
              <w:rPr>
                <w:sz w:val="16"/>
                <w:szCs w:val="16"/>
              </w:rPr>
            </w:pPr>
            <w:proofErr w:type="spellStart"/>
            <w:r w:rsidRPr="00C94018">
              <w:rPr>
                <w:sz w:val="16"/>
                <w:szCs w:val="16"/>
              </w:rPr>
              <w:t>Nếu</w:t>
            </w:r>
            <w:proofErr w:type="spellEnd"/>
            <w:r w:rsidRPr="00C94018">
              <w:rPr>
                <w:sz w:val="16"/>
                <w:szCs w:val="16"/>
              </w:rPr>
              <w:t xml:space="preserve"> </w:t>
            </w:r>
            <w:proofErr w:type="spellStart"/>
            <w:r w:rsidRPr="00C94018">
              <w:rPr>
                <w:sz w:val="16"/>
                <w:szCs w:val="16"/>
              </w:rPr>
              <w:t>tính</w:t>
            </w:r>
            <w:proofErr w:type="spellEnd"/>
            <w:r w:rsidRPr="00C94018">
              <w:rPr>
                <w:sz w:val="16"/>
                <w:szCs w:val="16"/>
              </w:rPr>
              <w:t xml:space="preserve"> </w:t>
            </w:r>
            <w:proofErr w:type="spellStart"/>
            <w:r w:rsidRPr="00C94018">
              <w:rPr>
                <w:sz w:val="16"/>
                <w:szCs w:val="16"/>
              </w:rPr>
              <w:t>cả</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w:t>
            </w:r>
            <w:proofErr w:type="spellStart"/>
            <w:r w:rsidRPr="00C94018">
              <w:rPr>
                <w:sz w:val="16"/>
                <w:szCs w:val="16"/>
              </w:rPr>
              <w:t>bổ</w:t>
            </w:r>
            <w:proofErr w:type="spellEnd"/>
            <w:r w:rsidRPr="00C94018">
              <w:rPr>
                <w:sz w:val="16"/>
                <w:szCs w:val="16"/>
              </w:rPr>
              <w:t xml:space="preserve"> sung </w:t>
            </w:r>
            <w:proofErr w:type="spellStart"/>
            <w:r w:rsidRPr="00C94018">
              <w:rPr>
                <w:sz w:val="16"/>
                <w:szCs w:val="16"/>
              </w:rPr>
              <w:t>ngoài</w:t>
            </w:r>
            <w:proofErr w:type="spellEnd"/>
            <w:r w:rsidRPr="00C94018">
              <w:rPr>
                <w:sz w:val="16"/>
                <w:szCs w:val="16"/>
              </w:rPr>
              <w:t xml:space="preserve"> KH </w:t>
            </w:r>
            <w:proofErr w:type="spellStart"/>
            <w:r w:rsidRPr="00C94018">
              <w:rPr>
                <w:sz w:val="16"/>
                <w:szCs w:val="16"/>
              </w:rPr>
              <w:t>thì</w:t>
            </w:r>
            <w:proofErr w:type="spellEnd"/>
            <w:r w:rsidRPr="00C94018">
              <w:rPr>
                <w:sz w:val="16"/>
                <w:szCs w:val="16"/>
              </w:rPr>
              <w:t xml:space="preserve"> </w:t>
            </w:r>
            <w:proofErr w:type="spellStart"/>
            <w:r w:rsidRPr="00C94018">
              <w:rPr>
                <w:sz w:val="16"/>
                <w:szCs w:val="16"/>
              </w:rPr>
              <w:t>tổng</w:t>
            </w:r>
            <w:proofErr w:type="spellEnd"/>
            <w:r w:rsidRPr="00C94018">
              <w:rPr>
                <w:sz w:val="16"/>
                <w:szCs w:val="16"/>
              </w:rPr>
              <w:t xml:space="preserve"> </w:t>
            </w:r>
            <w:proofErr w:type="spellStart"/>
            <w:r w:rsidRPr="00C94018">
              <w:rPr>
                <w:sz w:val="16"/>
                <w:szCs w:val="16"/>
              </w:rPr>
              <w:t>số</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w:t>
            </w:r>
            <w:proofErr w:type="spellStart"/>
            <w:r w:rsidRPr="00C94018">
              <w:rPr>
                <w:sz w:val="16"/>
                <w:szCs w:val="16"/>
              </w:rPr>
              <w:t>bố</w:t>
            </w:r>
            <w:proofErr w:type="spellEnd"/>
            <w:r w:rsidRPr="00C94018">
              <w:rPr>
                <w:sz w:val="16"/>
                <w:szCs w:val="16"/>
              </w:rPr>
              <w:t xml:space="preserve"> </w:t>
            </w:r>
            <w:proofErr w:type="spellStart"/>
            <w:r w:rsidRPr="00C94018">
              <w:rPr>
                <w:sz w:val="16"/>
                <w:szCs w:val="16"/>
              </w:rPr>
              <w:t>trí</w:t>
            </w:r>
            <w:proofErr w:type="spellEnd"/>
            <w:r w:rsidRPr="00C94018">
              <w:rPr>
                <w:sz w:val="16"/>
                <w:szCs w:val="16"/>
              </w:rPr>
              <w:t xml:space="preserve"> </w:t>
            </w:r>
            <w:proofErr w:type="spellStart"/>
            <w:r w:rsidRPr="00C94018">
              <w:rPr>
                <w:sz w:val="16"/>
                <w:szCs w:val="16"/>
              </w:rPr>
              <w:t>tromg</w:t>
            </w:r>
            <w:proofErr w:type="spellEnd"/>
            <w:r w:rsidRPr="00C94018">
              <w:rPr>
                <w:sz w:val="16"/>
                <w:szCs w:val="16"/>
              </w:rPr>
              <w:t xml:space="preserve"> </w:t>
            </w:r>
            <w:proofErr w:type="spellStart"/>
            <w:r w:rsidRPr="00C94018">
              <w:rPr>
                <w:sz w:val="16"/>
                <w:szCs w:val="16"/>
              </w:rPr>
              <w:t>gđ</w:t>
            </w:r>
            <w:proofErr w:type="spellEnd"/>
            <w:r w:rsidRPr="00C94018">
              <w:rPr>
                <w:sz w:val="16"/>
                <w:szCs w:val="16"/>
              </w:rPr>
              <w:t xml:space="preserve"> 2021-2025 </w:t>
            </w:r>
            <w:proofErr w:type="spellStart"/>
            <w:r w:rsidRPr="00C94018">
              <w:rPr>
                <w:sz w:val="16"/>
                <w:szCs w:val="16"/>
              </w:rPr>
              <w:t>cho</w:t>
            </w:r>
            <w:proofErr w:type="spellEnd"/>
            <w:r w:rsidRPr="00C94018">
              <w:rPr>
                <w:sz w:val="16"/>
                <w:szCs w:val="16"/>
              </w:rPr>
              <w:t xml:space="preserve"> </w:t>
            </w: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w:t>
            </w:r>
            <w:proofErr w:type="spellStart"/>
            <w:r w:rsidRPr="00C94018">
              <w:rPr>
                <w:sz w:val="16"/>
                <w:szCs w:val="16"/>
              </w:rPr>
              <w:t>là</w:t>
            </w:r>
            <w:proofErr w:type="spellEnd"/>
            <w:r w:rsidRPr="00C94018">
              <w:rPr>
                <w:sz w:val="16"/>
                <w:szCs w:val="16"/>
              </w:rPr>
              <w:t xml:space="preserve"> 70 </w:t>
            </w:r>
            <w:proofErr w:type="spellStart"/>
            <w:r w:rsidRPr="00C94018">
              <w:rPr>
                <w:sz w:val="16"/>
                <w:szCs w:val="16"/>
              </w:rPr>
              <w:t>tỷ</w:t>
            </w:r>
            <w:proofErr w:type="spellEnd"/>
            <w:r w:rsidRPr="00C94018">
              <w:rPr>
                <w:sz w:val="16"/>
                <w:szCs w:val="16"/>
              </w:rPr>
              <w:t xml:space="preserve"> </w:t>
            </w:r>
            <w:proofErr w:type="spellStart"/>
            <w:r w:rsidRPr="00C94018">
              <w:rPr>
                <w:sz w:val="16"/>
                <w:szCs w:val="16"/>
              </w:rPr>
              <w:t>đồng</w:t>
            </w:r>
            <w:proofErr w:type="spellEnd"/>
          </w:p>
        </w:tc>
      </w:tr>
      <w:tr w:rsidR="00C94018" w:rsidRPr="00C94018" w14:paraId="34697916" w14:textId="77777777" w:rsidTr="00B54DBE">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82CB80" w14:textId="77777777" w:rsidR="00C94018" w:rsidRPr="00B54DBE" w:rsidRDefault="00C94018" w:rsidP="00C94018">
            <w:pPr>
              <w:jc w:val="center"/>
              <w:outlineLvl w:val="0"/>
              <w:rPr>
                <w:sz w:val="12"/>
                <w:szCs w:val="12"/>
              </w:rPr>
            </w:pPr>
            <w:r w:rsidRPr="00B54DBE">
              <w:rPr>
                <w:sz w:val="12"/>
                <w:szCs w:val="12"/>
              </w:rPr>
              <w:t>3</w:t>
            </w:r>
          </w:p>
        </w:tc>
        <w:tc>
          <w:tcPr>
            <w:tcW w:w="2269" w:type="dxa"/>
            <w:gridSpan w:val="2"/>
            <w:tcBorders>
              <w:top w:val="nil"/>
              <w:left w:val="nil"/>
              <w:bottom w:val="single" w:sz="4" w:space="0" w:color="auto"/>
              <w:right w:val="single" w:sz="4" w:space="0" w:color="auto"/>
            </w:tcBorders>
            <w:shd w:val="clear" w:color="000000" w:fill="FFFFFF"/>
            <w:vAlign w:val="center"/>
            <w:hideMark/>
          </w:tcPr>
          <w:p w14:paraId="17C5D0A2" w14:textId="77777777" w:rsidR="00C94018" w:rsidRPr="00B54DBE" w:rsidRDefault="00C94018" w:rsidP="00C94018">
            <w:pPr>
              <w:outlineLvl w:val="0"/>
              <w:rPr>
                <w:sz w:val="12"/>
                <w:szCs w:val="12"/>
              </w:rPr>
            </w:pPr>
            <w:proofErr w:type="spellStart"/>
            <w:r w:rsidRPr="00B54DBE">
              <w:rPr>
                <w:sz w:val="12"/>
                <w:szCs w:val="12"/>
              </w:rPr>
              <w:t>Xây</w:t>
            </w:r>
            <w:proofErr w:type="spellEnd"/>
            <w:r w:rsidRPr="00B54DBE">
              <w:rPr>
                <w:sz w:val="12"/>
                <w:szCs w:val="12"/>
              </w:rPr>
              <w:t xml:space="preserve"> </w:t>
            </w:r>
            <w:proofErr w:type="spellStart"/>
            <w:r w:rsidRPr="00B54DBE">
              <w:rPr>
                <w:sz w:val="12"/>
                <w:szCs w:val="12"/>
              </w:rPr>
              <w:t>dựng</w:t>
            </w:r>
            <w:proofErr w:type="spellEnd"/>
            <w:r w:rsidRPr="00B54DBE">
              <w:rPr>
                <w:sz w:val="12"/>
                <w:szCs w:val="12"/>
              </w:rPr>
              <w:t xml:space="preserve"> </w:t>
            </w:r>
            <w:proofErr w:type="spellStart"/>
            <w:r w:rsidRPr="00B54DBE">
              <w:rPr>
                <w:sz w:val="12"/>
                <w:szCs w:val="12"/>
              </w:rPr>
              <w:t>mới</w:t>
            </w:r>
            <w:proofErr w:type="spellEnd"/>
            <w:r w:rsidRPr="00B54DBE">
              <w:rPr>
                <w:sz w:val="12"/>
                <w:szCs w:val="12"/>
              </w:rPr>
              <w:t xml:space="preserve"> </w:t>
            </w:r>
            <w:proofErr w:type="spellStart"/>
            <w:r w:rsidRPr="00B54DBE">
              <w:rPr>
                <w:sz w:val="12"/>
                <w:szCs w:val="12"/>
              </w:rPr>
              <w:t>hồ</w:t>
            </w:r>
            <w:proofErr w:type="spellEnd"/>
            <w:r w:rsidRPr="00B54DBE">
              <w:rPr>
                <w:sz w:val="12"/>
                <w:szCs w:val="12"/>
              </w:rPr>
              <w:t xml:space="preserve"> </w:t>
            </w:r>
            <w:proofErr w:type="spellStart"/>
            <w:r w:rsidRPr="00B54DBE">
              <w:rPr>
                <w:sz w:val="12"/>
                <w:szCs w:val="12"/>
              </w:rPr>
              <w:t>chứa</w:t>
            </w:r>
            <w:proofErr w:type="spellEnd"/>
            <w:r w:rsidRPr="00B54DBE">
              <w:rPr>
                <w:sz w:val="12"/>
                <w:szCs w:val="12"/>
              </w:rPr>
              <w:t xml:space="preserve"> </w:t>
            </w:r>
            <w:proofErr w:type="spellStart"/>
            <w:r w:rsidRPr="00B54DBE">
              <w:rPr>
                <w:sz w:val="12"/>
                <w:szCs w:val="12"/>
              </w:rPr>
              <w:t>nước</w:t>
            </w:r>
            <w:proofErr w:type="spellEnd"/>
            <w:r w:rsidRPr="00B54DBE">
              <w:rPr>
                <w:sz w:val="12"/>
                <w:szCs w:val="12"/>
              </w:rPr>
              <w:t xml:space="preserve"> </w:t>
            </w:r>
            <w:proofErr w:type="spellStart"/>
            <w:r w:rsidRPr="00B54DBE">
              <w:rPr>
                <w:sz w:val="12"/>
                <w:szCs w:val="12"/>
              </w:rPr>
              <w:t>Hố</w:t>
            </w:r>
            <w:proofErr w:type="spellEnd"/>
            <w:r w:rsidRPr="00B54DBE">
              <w:rPr>
                <w:sz w:val="12"/>
                <w:szCs w:val="12"/>
              </w:rPr>
              <w:t xml:space="preserve"> </w:t>
            </w:r>
            <w:proofErr w:type="spellStart"/>
            <w:r w:rsidRPr="00B54DBE">
              <w:rPr>
                <w:sz w:val="12"/>
                <w:szCs w:val="12"/>
              </w:rPr>
              <w:t>Sâu</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1AE1963E" w14:textId="77777777" w:rsidR="00C94018" w:rsidRPr="00B54DBE" w:rsidRDefault="00C94018" w:rsidP="00C94018">
            <w:pPr>
              <w:jc w:val="center"/>
              <w:outlineLvl w:val="0"/>
              <w:rPr>
                <w:sz w:val="12"/>
                <w:szCs w:val="12"/>
              </w:rPr>
            </w:pPr>
            <w:r w:rsidRPr="00B54DBE">
              <w:rPr>
                <w:sz w:val="12"/>
                <w:szCs w:val="12"/>
              </w:rPr>
              <w:t xml:space="preserve">BQLDA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Giao </w:t>
            </w:r>
            <w:proofErr w:type="spellStart"/>
            <w:r w:rsidRPr="00B54DBE">
              <w:rPr>
                <w:sz w:val="12"/>
                <w:szCs w:val="12"/>
              </w:rPr>
              <w:t>thông</w:t>
            </w:r>
            <w:proofErr w:type="spellEnd"/>
            <w:r w:rsidRPr="00B54DBE">
              <w:rPr>
                <w:sz w:val="12"/>
                <w:szCs w:val="12"/>
              </w:rPr>
              <w:t xml:space="preserve"> </w:t>
            </w:r>
            <w:proofErr w:type="spellStart"/>
            <w:r w:rsidRPr="00B54DBE">
              <w:rPr>
                <w:sz w:val="12"/>
                <w:szCs w:val="12"/>
              </w:rPr>
              <w:t>tỉnh</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5B4D95A0" w14:textId="77777777" w:rsidR="00C94018" w:rsidRPr="00B54DBE" w:rsidRDefault="00C94018" w:rsidP="00C94018">
            <w:pPr>
              <w:jc w:val="center"/>
              <w:outlineLvl w:val="0"/>
              <w:rPr>
                <w:sz w:val="12"/>
                <w:szCs w:val="12"/>
              </w:rPr>
            </w:pPr>
            <w:r w:rsidRPr="00B54DBE">
              <w:rPr>
                <w:sz w:val="12"/>
                <w:szCs w:val="12"/>
              </w:rPr>
              <w:t>C</w:t>
            </w:r>
          </w:p>
        </w:tc>
        <w:tc>
          <w:tcPr>
            <w:tcW w:w="702" w:type="dxa"/>
            <w:tcBorders>
              <w:top w:val="nil"/>
              <w:left w:val="nil"/>
              <w:bottom w:val="single" w:sz="4" w:space="0" w:color="auto"/>
              <w:right w:val="single" w:sz="4" w:space="0" w:color="auto"/>
            </w:tcBorders>
            <w:shd w:val="clear" w:color="auto" w:fill="auto"/>
            <w:vAlign w:val="center"/>
            <w:hideMark/>
          </w:tcPr>
          <w:p w14:paraId="4A71F171" w14:textId="77777777" w:rsidR="00C94018" w:rsidRPr="00B54DBE" w:rsidRDefault="00C94018" w:rsidP="00C94018">
            <w:pPr>
              <w:jc w:val="center"/>
              <w:outlineLvl w:val="0"/>
              <w:rPr>
                <w:sz w:val="12"/>
                <w:szCs w:val="12"/>
              </w:rPr>
            </w:pPr>
            <w:r w:rsidRPr="00B54DBE">
              <w:rPr>
                <w:sz w:val="12"/>
                <w:szCs w:val="12"/>
              </w:rPr>
              <w:t>2023-2025</w:t>
            </w:r>
          </w:p>
        </w:tc>
        <w:tc>
          <w:tcPr>
            <w:tcW w:w="850" w:type="dxa"/>
            <w:tcBorders>
              <w:top w:val="nil"/>
              <w:left w:val="nil"/>
              <w:bottom w:val="single" w:sz="4" w:space="0" w:color="auto"/>
              <w:right w:val="single" w:sz="4" w:space="0" w:color="auto"/>
            </w:tcBorders>
            <w:shd w:val="clear" w:color="auto" w:fill="auto"/>
            <w:vAlign w:val="center"/>
            <w:hideMark/>
          </w:tcPr>
          <w:p w14:paraId="10485F7C" w14:textId="77777777" w:rsidR="00C94018" w:rsidRPr="00B54DBE" w:rsidRDefault="00C94018" w:rsidP="00C94018">
            <w:pPr>
              <w:jc w:val="center"/>
              <w:outlineLvl w:val="0"/>
              <w:rPr>
                <w:sz w:val="12"/>
                <w:szCs w:val="12"/>
              </w:rPr>
            </w:pPr>
            <w:r w:rsidRPr="00B54DBE">
              <w:rPr>
                <w:sz w:val="12"/>
                <w:szCs w:val="12"/>
              </w:rPr>
              <w:t xml:space="preserve">843/QĐ-UBND </w:t>
            </w:r>
            <w:proofErr w:type="spellStart"/>
            <w:r w:rsidRPr="00B54DBE">
              <w:rPr>
                <w:sz w:val="12"/>
                <w:szCs w:val="12"/>
              </w:rPr>
              <w:t>ngày</w:t>
            </w:r>
            <w:proofErr w:type="spellEnd"/>
            <w:r w:rsidRPr="00B54DBE">
              <w:rPr>
                <w:sz w:val="12"/>
                <w:szCs w:val="12"/>
              </w:rPr>
              <w:t xml:space="preserve"> 15/9/2021</w:t>
            </w:r>
          </w:p>
        </w:tc>
        <w:tc>
          <w:tcPr>
            <w:tcW w:w="1092" w:type="dxa"/>
            <w:tcBorders>
              <w:top w:val="nil"/>
              <w:left w:val="nil"/>
              <w:bottom w:val="single" w:sz="4" w:space="0" w:color="auto"/>
              <w:right w:val="single" w:sz="4" w:space="0" w:color="auto"/>
            </w:tcBorders>
            <w:shd w:val="clear" w:color="auto" w:fill="auto"/>
            <w:vAlign w:val="center"/>
            <w:hideMark/>
          </w:tcPr>
          <w:p w14:paraId="4383CCF2" w14:textId="77777777" w:rsidR="00C94018" w:rsidRPr="00B54DBE" w:rsidRDefault="00C94018" w:rsidP="00C94018">
            <w:pPr>
              <w:jc w:val="right"/>
              <w:outlineLvl w:val="0"/>
              <w:rPr>
                <w:sz w:val="12"/>
                <w:szCs w:val="12"/>
              </w:rPr>
            </w:pPr>
            <w:r w:rsidRPr="00B54DBE">
              <w:rPr>
                <w:sz w:val="12"/>
                <w:szCs w:val="12"/>
              </w:rPr>
              <w:t xml:space="preserve">                   45.000 </w:t>
            </w:r>
          </w:p>
        </w:tc>
        <w:tc>
          <w:tcPr>
            <w:tcW w:w="992" w:type="dxa"/>
            <w:tcBorders>
              <w:top w:val="nil"/>
              <w:left w:val="nil"/>
              <w:bottom w:val="single" w:sz="4" w:space="0" w:color="auto"/>
              <w:right w:val="single" w:sz="4" w:space="0" w:color="auto"/>
            </w:tcBorders>
            <w:shd w:val="clear" w:color="auto" w:fill="auto"/>
            <w:vAlign w:val="center"/>
            <w:hideMark/>
          </w:tcPr>
          <w:p w14:paraId="325A42E5" w14:textId="77777777" w:rsidR="00C94018" w:rsidRPr="00B54DBE" w:rsidRDefault="00C94018" w:rsidP="00C94018">
            <w:pPr>
              <w:jc w:val="right"/>
              <w:outlineLvl w:val="0"/>
              <w:rPr>
                <w:sz w:val="12"/>
                <w:szCs w:val="12"/>
              </w:rPr>
            </w:pPr>
            <w:r w:rsidRPr="00B54DBE">
              <w:rPr>
                <w:sz w:val="12"/>
                <w:szCs w:val="12"/>
              </w:rPr>
              <w:t xml:space="preserve">                  45.000 </w:t>
            </w:r>
          </w:p>
        </w:tc>
        <w:tc>
          <w:tcPr>
            <w:tcW w:w="920" w:type="dxa"/>
            <w:tcBorders>
              <w:top w:val="nil"/>
              <w:left w:val="nil"/>
              <w:bottom w:val="single" w:sz="4" w:space="0" w:color="auto"/>
              <w:right w:val="single" w:sz="4" w:space="0" w:color="auto"/>
            </w:tcBorders>
            <w:shd w:val="clear" w:color="auto" w:fill="auto"/>
            <w:noWrap/>
            <w:vAlign w:val="center"/>
            <w:hideMark/>
          </w:tcPr>
          <w:p w14:paraId="4BC52302"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64DCD911" w14:textId="77777777" w:rsidR="00C94018" w:rsidRPr="00B54DBE" w:rsidRDefault="00C94018" w:rsidP="00C94018">
            <w:pPr>
              <w:jc w:val="right"/>
              <w:outlineLvl w:val="0"/>
              <w:rPr>
                <w:sz w:val="12"/>
                <w:szCs w:val="12"/>
              </w:rPr>
            </w:pPr>
            <w:r w:rsidRPr="00B54DBE">
              <w:rPr>
                <w:sz w:val="12"/>
                <w:szCs w:val="12"/>
              </w:rPr>
              <w:t xml:space="preserve">              250 </w:t>
            </w:r>
          </w:p>
        </w:tc>
        <w:tc>
          <w:tcPr>
            <w:tcW w:w="1000" w:type="dxa"/>
            <w:tcBorders>
              <w:top w:val="nil"/>
              <w:left w:val="nil"/>
              <w:bottom w:val="single" w:sz="4" w:space="0" w:color="auto"/>
              <w:right w:val="single" w:sz="4" w:space="0" w:color="auto"/>
            </w:tcBorders>
            <w:shd w:val="clear" w:color="auto" w:fill="auto"/>
            <w:vAlign w:val="center"/>
            <w:hideMark/>
          </w:tcPr>
          <w:p w14:paraId="07805D1C"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6280BF48" w14:textId="77777777" w:rsidR="00C94018" w:rsidRPr="00B54DBE" w:rsidRDefault="00C94018" w:rsidP="00C94018">
            <w:pPr>
              <w:jc w:val="right"/>
              <w:outlineLvl w:val="0"/>
              <w:rPr>
                <w:sz w:val="12"/>
                <w:szCs w:val="12"/>
              </w:rPr>
            </w:pPr>
            <w:r w:rsidRPr="00B54DBE">
              <w:rPr>
                <w:sz w:val="12"/>
                <w:szCs w:val="12"/>
              </w:rPr>
              <w:t xml:space="preserve">                   40.000 </w:t>
            </w:r>
          </w:p>
        </w:tc>
        <w:tc>
          <w:tcPr>
            <w:tcW w:w="992" w:type="dxa"/>
            <w:tcBorders>
              <w:top w:val="nil"/>
              <w:left w:val="nil"/>
              <w:bottom w:val="single" w:sz="4" w:space="0" w:color="auto"/>
              <w:right w:val="single" w:sz="4" w:space="0" w:color="auto"/>
            </w:tcBorders>
            <w:shd w:val="clear" w:color="auto" w:fill="auto"/>
            <w:vAlign w:val="center"/>
            <w:hideMark/>
          </w:tcPr>
          <w:p w14:paraId="00370B45" w14:textId="77777777" w:rsidR="00C94018" w:rsidRPr="00B54DBE" w:rsidRDefault="00C94018" w:rsidP="00C94018">
            <w:pPr>
              <w:jc w:val="right"/>
              <w:outlineLvl w:val="0"/>
              <w:rPr>
                <w:sz w:val="12"/>
                <w:szCs w:val="12"/>
              </w:rPr>
            </w:pPr>
            <w:r w:rsidRPr="00B54DBE">
              <w:rPr>
                <w:sz w:val="12"/>
                <w:szCs w:val="12"/>
              </w:rPr>
              <w:t xml:space="preserve">                 40.000 </w:t>
            </w:r>
          </w:p>
        </w:tc>
        <w:tc>
          <w:tcPr>
            <w:tcW w:w="851" w:type="dxa"/>
            <w:tcBorders>
              <w:top w:val="nil"/>
              <w:left w:val="nil"/>
              <w:bottom w:val="single" w:sz="4" w:space="0" w:color="auto"/>
              <w:right w:val="single" w:sz="4" w:space="0" w:color="auto"/>
            </w:tcBorders>
            <w:shd w:val="clear" w:color="auto" w:fill="auto"/>
            <w:vAlign w:val="center"/>
            <w:hideMark/>
          </w:tcPr>
          <w:p w14:paraId="5AB80EF0" w14:textId="77777777" w:rsidR="00C94018" w:rsidRPr="00B54DBE" w:rsidRDefault="00C94018" w:rsidP="00C94018">
            <w:pPr>
              <w:jc w:val="right"/>
              <w:outlineLvl w:val="0"/>
              <w:rPr>
                <w:i/>
                <w:iCs/>
                <w:sz w:val="12"/>
                <w:szCs w:val="12"/>
              </w:rPr>
            </w:pPr>
            <w:r w:rsidRPr="00B54DBE">
              <w:rPr>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221E1DB" w14:textId="77777777" w:rsidR="00C94018" w:rsidRPr="00B54DBE" w:rsidRDefault="00C94018" w:rsidP="00C94018">
            <w:pPr>
              <w:jc w:val="right"/>
              <w:outlineLvl w:val="0"/>
              <w:rPr>
                <w:i/>
                <w:iCs/>
                <w:sz w:val="12"/>
                <w:szCs w:val="12"/>
              </w:rPr>
            </w:pPr>
            <w:r w:rsidRPr="00B54DBE">
              <w:rPr>
                <w:i/>
                <w:i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48E28086"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nhu</w:t>
            </w:r>
            <w:proofErr w:type="spellEnd"/>
            <w:r w:rsidRPr="00C94018">
              <w:rPr>
                <w:sz w:val="16"/>
                <w:szCs w:val="16"/>
              </w:rPr>
              <w:t xml:space="preserve"> </w:t>
            </w:r>
            <w:proofErr w:type="spellStart"/>
            <w:r w:rsidRPr="00C94018">
              <w:rPr>
                <w:sz w:val="16"/>
                <w:szCs w:val="16"/>
              </w:rPr>
              <w:t>cầu</w:t>
            </w:r>
            <w:proofErr w:type="spellEnd"/>
            <w:r w:rsidRPr="00C94018">
              <w:rPr>
                <w:sz w:val="16"/>
                <w:szCs w:val="16"/>
              </w:rPr>
              <w:t xml:space="preserve"> HT</w:t>
            </w:r>
          </w:p>
        </w:tc>
      </w:tr>
      <w:tr w:rsidR="00C94018" w:rsidRPr="00C94018" w14:paraId="0B72F401" w14:textId="77777777" w:rsidTr="00B54DBE">
        <w:trPr>
          <w:trHeight w:val="15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5703C1" w14:textId="77777777" w:rsidR="00C94018" w:rsidRPr="00B54DBE" w:rsidRDefault="00C94018" w:rsidP="00C94018">
            <w:pPr>
              <w:jc w:val="center"/>
              <w:outlineLvl w:val="0"/>
              <w:rPr>
                <w:sz w:val="12"/>
                <w:szCs w:val="12"/>
              </w:rPr>
            </w:pPr>
            <w:r w:rsidRPr="00B54DBE">
              <w:rPr>
                <w:sz w:val="12"/>
                <w:szCs w:val="12"/>
              </w:rPr>
              <w:t>4</w:t>
            </w:r>
          </w:p>
        </w:tc>
        <w:tc>
          <w:tcPr>
            <w:tcW w:w="2269" w:type="dxa"/>
            <w:gridSpan w:val="2"/>
            <w:tcBorders>
              <w:top w:val="nil"/>
              <w:left w:val="nil"/>
              <w:bottom w:val="single" w:sz="4" w:space="0" w:color="auto"/>
              <w:right w:val="single" w:sz="4" w:space="0" w:color="auto"/>
            </w:tcBorders>
            <w:shd w:val="clear" w:color="auto" w:fill="auto"/>
            <w:vAlign w:val="center"/>
            <w:hideMark/>
          </w:tcPr>
          <w:p w14:paraId="1E37D6E3" w14:textId="77777777" w:rsidR="00C94018" w:rsidRPr="00B54DBE" w:rsidRDefault="00C94018" w:rsidP="00C94018">
            <w:pPr>
              <w:outlineLvl w:val="0"/>
              <w:rPr>
                <w:sz w:val="12"/>
                <w:szCs w:val="12"/>
              </w:rPr>
            </w:pPr>
            <w:proofErr w:type="spellStart"/>
            <w:r w:rsidRPr="00B54DBE">
              <w:rPr>
                <w:sz w:val="12"/>
                <w:szCs w:val="12"/>
              </w:rPr>
              <w:t>Đầu</w:t>
            </w:r>
            <w:proofErr w:type="spellEnd"/>
            <w:r w:rsidRPr="00B54DBE">
              <w:rPr>
                <w:sz w:val="12"/>
                <w:szCs w:val="12"/>
              </w:rPr>
              <w:t xml:space="preserve"> </w:t>
            </w:r>
            <w:proofErr w:type="spellStart"/>
            <w:r w:rsidRPr="00B54DBE">
              <w:rPr>
                <w:sz w:val="12"/>
                <w:szCs w:val="12"/>
              </w:rPr>
              <w:t>tư</w:t>
            </w:r>
            <w:proofErr w:type="spellEnd"/>
            <w:r w:rsidRPr="00B54DBE">
              <w:rPr>
                <w:sz w:val="12"/>
                <w:szCs w:val="12"/>
              </w:rPr>
              <w:t xml:space="preserve"> </w:t>
            </w:r>
            <w:proofErr w:type="spellStart"/>
            <w:r w:rsidRPr="00B54DBE">
              <w:rPr>
                <w:sz w:val="12"/>
                <w:szCs w:val="12"/>
              </w:rPr>
              <w:t>xây</w:t>
            </w:r>
            <w:proofErr w:type="spellEnd"/>
            <w:r w:rsidRPr="00B54DBE">
              <w:rPr>
                <w:sz w:val="12"/>
                <w:szCs w:val="12"/>
              </w:rPr>
              <w:t xml:space="preserve"> </w:t>
            </w:r>
            <w:proofErr w:type="spellStart"/>
            <w:r w:rsidRPr="00B54DBE">
              <w:rPr>
                <w:sz w:val="12"/>
                <w:szCs w:val="12"/>
              </w:rPr>
              <w:t>dựng</w:t>
            </w:r>
            <w:proofErr w:type="spellEnd"/>
            <w:r w:rsidRPr="00B54DBE">
              <w:rPr>
                <w:sz w:val="12"/>
                <w:szCs w:val="12"/>
              </w:rPr>
              <w:t xml:space="preserve"> </w:t>
            </w:r>
            <w:proofErr w:type="spellStart"/>
            <w:r w:rsidRPr="00B54DBE">
              <w:rPr>
                <w:sz w:val="12"/>
                <w:szCs w:val="12"/>
              </w:rPr>
              <w:t>kè</w:t>
            </w:r>
            <w:proofErr w:type="spellEnd"/>
            <w:r w:rsidRPr="00B54DBE">
              <w:rPr>
                <w:sz w:val="12"/>
                <w:szCs w:val="12"/>
              </w:rPr>
              <w:t xml:space="preserve"> </w:t>
            </w:r>
            <w:proofErr w:type="spellStart"/>
            <w:r w:rsidRPr="00B54DBE">
              <w:rPr>
                <w:sz w:val="12"/>
                <w:szCs w:val="12"/>
              </w:rPr>
              <w:t>chống</w:t>
            </w:r>
            <w:proofErr w:type="spellEnd"/>
            <w:r w:rsidRPr="00B54DBE">
              <w:rPr>
                <w:sz w:val="12"/>
                <w:szCs w:val="12"/>
              </w:rPr>
              <w:t xml:space="preserve"> </w:t>
            </w:r>
            <w:proofErr w:type="spellStart"/>
            <w:r w:rsidRPr="00B54DBE">
              <w:rPr>
                <w:sz w:val="12"/>
                <w:szCs w:val="12"/>
              </w:rPr>
              <w:t>sạt</w:t>
            </w:r>
            <w:proofErr w:type="spellEnd"/>
            <w:r w:rsidRPr="00B54DBE">
              <w:rPr>
                <w:sz w:val="12"/>
                <w:szCs w:val="12"/>
              </w:rPr>
              <w:t xml:space="preserve"> </w:t>
            </w:r>
            <w:proofErr w:type="spellStart"/>
            <w:r w:rsidRPr="00B54DBE">
              <w:rPr>
                <w:sz w:val="12"/>
                <w:szCs w:val="12"/>
              </w:rPr>
              <w:t>lở</w:t>
            </w:r>
            <w:proofErr w:type="spellEnd"/>
            <w:r w:rsidRPr="00B54DBE">
              <w:rPr>
                <w:sz w:val="12"/>
                <w:szCs w:val="12"/>
              </w:rPr>
              <w:t xml:space="preserve"> </w:t>
            </w:r>
            <w:proofErr w:type="spellStart"/>
            <w:r w:rsidRPr="00B54DBE">
              <w:rPr>
                <w:sz w:val="12"/>
                <w:szCs w:val="12"/>
              </w:rPr>
              <w:t>kết</w:t>
            </w:r>
            <w:proofErr w:type="spellEnd"/>
            <w:r w:rsidRPr="00B54DBE">
              <w:rPr>
                <w:sz w:val="12"/>
                <w:szCs w:val="12"/>
              </w:rPr>
              <w:t xml:space="preserve"> </w:t>
            </w:r>
            <w:proofErr w:type="spellStart"/>
            <w:r w:rsidRPr="00B54DBE">
              <w:rPr>
                <w:sz w:val="12"/>
                <w:szCs w:val="12"/>
              </w:rPr>
              <w:t>hợp</w:t>
            </w:r>
            <w:proofErr w:type="spellEnd"/>
            <w:r w:rsidRPr="00B54DBE">
              <w:rPr>
                <w:sz w:val="12"/>
                <w:szCs w:val="12"/>
              </w:rPr>
              <w:t xml:space="preserve"> </w:t>
            </w:r>
            <w:proofErr w:type="spellStart"/>
            <w:r w:rsidRPr="00B54DBE">
              <w:rPr>
                <w:sz w:val="12"/>
                <w:szCs w:val="12"/>
              </w:rPr>
              <w:t>tạo</w:t>
            </w:r>
            <w:proofErr w:type="spellEnd"/>
            <w:r w:rsidRPr="00B54DBE">
              <w:rPr>
                <w:sz w:val="12"/>
                <w:szCs w:val="12"/>
              </w:rPr>
              <w:t xml:space="preserve"> </w:t>
            </w:r>
            <w:proofErr w:type="spellStart"/>
            <w:r w:rsidRPr="00B54DBE">
              <w:rPr>
                <w:sz w:val="12"/>
                <w:szCs w:val="12"/>
              </w:rPr>
              <w:t>quỹ</w:t>
            </w:r>
            <w:proofErr w:type="spellEnd"/>
            <w:r w:rsidRPr="00B54DBE">
              <w:rPr>
                <w:sz w:val="12"/>
                <w:szCs w:val="12"/>
              </w:rPr>
              <w:t xml:space="preserve"> </w:t>
            </w:r>
            <w:proofErr w:type="spellStart"/>
            <w:r w:rsidRPr="00B54DBE">
              <w:rPr>
                <w:sz w:val="12"/>
                <w:szCs w:val="12"/>
              </w:rPr>
              <w:t>đất</w:t>
            </w:r>
            <w:proofErr w:type="spellEnd"/>
            <w:r w:rsidRPr="00B54DBE">
              <w:rPr>
                <w:sz w:val="12"/>
                <w:szCs w:val="12"/>
              </w:rPr>
              <w:t xml:space="preserve"> </w:t>
            </w:r>
            <w:proofErr w:type="spellStart"/>
            <w:r w:rsidRPr="00B54DBE">
              <w:rPr>
                <w:sz w:val="12"/>
                <w:szCs w:val="12"/>
              </w:rPr>
              <w:t>bờ</w:t>
            </w:r>
            <w:proofErr w:type="spellEnd"/>
            <w:r w:rsidRPr="00B54DBE">
              <w:rPr>
                <w:sz w:val="12"/>
                <w:szCs w:val="12"/>
              </w:rPr>
              <w:t xml:space="preserve"> </w:t>
            </w:r>
            <w:proofErr w:type="spellStart"/>
            <w:r w:rsidRPr="00B54DBE">
              <w:rPr>
                <w:sz w:val="12"/>
                <w:szCs w:val="12"/>
              </w:rPr>
              <w:t>Bắc</w:t>
            </w:r>
            <w:proofErr w:type="spellEnd"/>
            <w:r w:rsidRPr="00B54DBE">
              <w:rPr>
                <w:sz w:val="12"/>
                <w:szCs w:val="12"/>
              </w:rPr>
              <w:t xml:space="preserve"> </w:t>
            </w:r>
            <w:proofErr w:type="spellStart"/>
            <w:r w:rsidRPr="00B54DBE">
              <w:rPr>
                <w:sz w:val="12"/>
                <w:szCs w:val="12"/>
              </w:rPr>
              <w:t>sông</w:t>
            </w:r>
            <w:proofErr w:type="spellEnd"/>
            <w:r w:rsidRPr="00B54DBE">
              <w:rPr>
                <w:sz w:val="12"/>
                <w:szCs w:val="12"/>
              </w:rPr>
              <w:t xml:space="preserve"> </w:t>
            </w:r>
            <w:proofErr w:type="spellStart"/>
            <w:r w:rsidRPr="00B54DBE">
              <w:rPr>
                <w:sz w:val="12"/>
                <w:szCs w:val="12"/>
              </w:rPr>
              <w:t>Trà</w:t>
            </w:r>
            <w:proofErr w:type="spellEnd"/>
            <w:r w:rsidRPr="00B54DBE">
              <w:rPr>
                <w:sz w:val="12"/>
                <w:szCs w:val="12"/>
              </w:rPr>
              <w:t xml:space="preserve"> </w:t>
            </w:r>
            <w:proofErr w:type="spellStart"/>
            <w:r w:rsidRPr="00B54DBE">
              <w:rPr>
                <w:sz w:val="12"/>
                <w:szCs w:val="12"/>
              </w:rPr>
              <w:t>Khúc</w:t>
            </w:r>
            <w:proofErr w:type="spellEnd"/>
            <w:r w:rsidRPr="00B54DBE">
              <w:rPr>
                <w:sz w:val="12"/>
                <w:szCs w:val="12"/>
              </w:rPr>
              <w:t xml:space="preserve">, </w:t>
            </w:r>
            <w:proofErr w:type="spellStart"/>
            <w:r w:rsidRPr="00B54DBE">
              <w:rPr>
                <w:sz w:val="12"/>
                <w:szCs w:val="12"/>
              </w:rPr>
              <w:t>đoạn</w:t>
            </w:r>
            <w:proofErr w:type="spellEnd"/>
            <w:r w:rsidRPr="00B54DBE">
              <w:rPr>
                <w:sz w:val="12"/>
                <w:szCs w:val="12"/>
              </w:rPr>
              <w:t xml:space="preserve"> qua </w:t>
            </w:r>
            <w:proofErr w:type="spellStart"/>
            <w:r w:rsidRPr="00B54DBE">
              <w:rPr>
                <w:sz w:val="12"/>
                <w:szCs w:val="12"/>
              </w:rPr>
              <w:t>xã</w:t>
            </w:r>
            <w:proofErr w:type="spellEnd"/>
            <w:r w:rsidRPr="00B54DBE">
              <w:rPr>
                <w:sz w:val="12"/>
                <w:szCs w:val="12"/>
              </w:rPr>
              <w:t xml:space="preserve"> </w:t>
            </w:r>
            <w:proofErr w:type="spellStart"/>
            <w:r w:rsidRPr="00B54DBE">
              <w:rPr>
                <w:sz w:val="12"/>
                <w:szCs w:val="12"/>
              </w:rPr>
              <w:t>Tịnh</w:t>
            </w:r>
            <w:proofErr w:type="spellEnd"/>
            <w:r w:rsidRPr="00B54DBE">
              <w:rPr>
                <w:sz w:val="12"/>
                <w:szCs w:val="12"/>
              </w:rPr>
              <w:t xml:space="preserve"> Long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Tịnh</w:t>
            </w:r>
            <w:proofErr w:type="spellEnd"/>
            <w:r w:rsidRPr="00B54DBE">
              <w:rPr>
                <w:sz w:val="12"/>
                <w:szCs w:val="12"/>
              </w:rPr>
              <w:t xml:space="preserve"> </w:t>
            </w:r>
            <w:proofErr w:type="spellStart"/>
            <w:r w:rsidRPr="00B54DBE">
              <w:rPr>
                <w:sz w:val="12"/>
                <w:szCs w:val="12"/>
              </w:rPr>
              <w:t>Khê</w:t>
            </w:r>
            <w:proofErr w:type="spellEnd"/>
            <w:r w:rsidRPr="00B54DBE">
              <w:rPr>
                <w:sz w:val="12"/>
                <w:szCs w:val="12"/>
              </w:rPr>
              <w:t xml:space="preserve"> </w:t>
            </w:r>
            <w:proofErr w:type="spellStart"/>
            <w:r w:rsidRPr="00B54DBE">
              <w:rPr>
                <w:sz w:val="12"/>
                <w:szCs w:val="12"/>
              </w:rPr>
              <w:t>thành</w:t>
            </w:r>
            <w:proofErr w:type="spellEnd"/>
            <w:r w:rsidRPr="00B54DBE">
              <w:rPr>
                <w:sz w:val="12"/>
                <w:szCs w:val="12"/>
              </w:rPr>
              <w:t xml:space="preserve"> </w:t>
            </w:r>
            <w:proofErr w:type="spellStart"/>
            <w:r w:rsidRPr="00B54DBE">
              <w:rPr>
                <w:sz w:val="12"/>
                <w:szCs w:val="12"/>
              </w:rPr>
              <w:t>phố</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5F3B78C9" w14:textId="2CA6A5D7" w:rsidR="00C94018" w:rsidRPr="00B54DBE" w:rsidRDefault="00C94018" w:rsidP="00C94018">
            <w:pPr>
              <w:jc w:val="center"/>
              <w:outlineLvl w:val="0"/>
              <w:rPr>
                <w:sz w:val="12"/>
                <w:szCs w:val="12"/>
              </w:rPr>
            </w:pPr>
            <w:r w:rsidRPr="00B54DBE">
              <w:rPr>
                <w:noProof/>
                <w:sz w:val="12"/>
                <w:szCs w:val="12"/>
              </w:rPr>
              <mc:AlternateContent>
                <mc:Choice Requires="wps">
                  <w:drawing>
                    <wp:anchor distT="0" distB="0" distL="114300" distR="114300" simplePos="0" relativeHeight="251832832" behindDoc="0" locked="0" layoutInCell="1" allowOverlap="1" wp14:anchorId="5CBDBC32" wp14:editId="326D7823">
                      <wp:simplePos x="0" y="0"/>
                      <wp:positionH relativeFrom="column">
                        <wp:posOffset>88900</wp:posOffset>
                      </wp:positionH>
                      <wp:positionV relativeFrom="paragraph">
                        <wp:posOffset>222250</wp:posOffset>
                      </wp:positionV>
                      <wp:extent cx="0" cy="184150"/>
                      <wp:effectExtent l="95250" t="0" r="95250" b="0"/>
                      <wp:wrapNone/>
                      <wp:docPr id="207" name="Text Box 207">
                        <a:extLst xmlns:a="http://schemas.openxmlformats.org/drawingml/2006/main">
                          <a:ext uri="{FF2B5EF4-FFF2-40B4-BE49-F238E27FC236}">
                            <a16:creationId xmlns:a16="http://schemas.microsoft.com/office/drawing/2014/main" id="{00000000-0008-0000-1300-00007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68C8D3" id="Text Box 207" o:spid="_x0000_s1026" type="#_x0000_t202" style="position:absolute;margin-left:7pt;margin-top:17.5pt;width:0;height:14.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33856" behindDoc="0" locked="0" layoutInCell="1" allowOverlap="1" wp14:anchorId="75E9B0E3" wp14:editId="130AF481">
                      <wp:simplePos x="0" y="0"/>
                      <wp:positionH relativeFrom="column">
                        <wp:posOffset>88900</wp:posOffset>
                      </wp:positionH>
                      <wp:positionV relativeFrom="paragraph">
                        <wp:posOffset>222250</wp:posOffset>
                      </wp:positionV>
                      <wp:extent cx="0" cy="184150"/>
                      <wp:effectExtent l="95250" t="0" r="95250" b="0"/>
                      <wp:wrapNone/>
                      <wp:docPr id="206" name="Text Box 206">
                        <a:extLst xmlns:a="http://schemas.openxmlformats.org/drawingml/2006/main">
                          <a:ext uri="{FF2B5EF4-FFF2-40B4-BE49-F238E27FC236}">
                            <a16:creationId xmlns:a16="http://schemas.microsoft.com/office/drawing/2014/main" id="{00000000-0008-0000-1300-00007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FA90F0" id="Text Box 206" o:spid="_x0000_s1026" type="#_x0000_t202" style="position:absolute;margin-left:7pt;margin-top:17.5pt;width:0;height:14.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34880" behindDoc="0" locked="0" layoutInCell="1" allowOverlap="1" wp14:anchorId="2133F5CB" wp14:editId="389BAE40">
                      <wp:simplePos x="0" y="0"/>
                      <wp:positionH relativeFrom="column">
                        <wp:posOffset>88900</wp:posOffset>
                      </wp:positionH>
                      <wp:positionV relativeFrom="paragraph">
                        <wp:posOffset>222250</wp:posOffset>
                      </wp:positionV>
                      <wp:extent cx="0" cy="184150"/>
                      <wp:effectExtent l="95250" t="0" r="95250" b="0"/>
                      <wp:wrapNone/>
                      <wp:docPr id="205" name="Text Box 205">
                        <a:extLst xmlns:a="http://schemas.openxmlformats.org/drawingml/2006/main">
                          <a:ext uri="{FF2B5EF4-FFF2-40B4-BE49-F238E27FC236}">
                            <a16:creationId xmlns:a16="http://schemas.microsoft.com/office/drawing/2014/main" id="{00000000-0008-0000-1300-00007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D6A3F0" id="Text Box 205" o:spid="_x0000_s1026" type="#_x0000_t202" style="position:absolute;margin-left:7pt;margin-top:17.5pt;width:0;height:1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35904" behindDoc="0" locked="0" layoutInCell="1" allowOverlap="1" wp14:anchorId="61693400" wp14:editId="79E1ECE2">
                      <wp:simplePos x="0" y="0"/>
                      <wp:positionH relativeFrom="column">
                        <wp:posOffset>88900</wp:posOffset>
                      </wp:positionH>
                      <wp:positionV relativeFrom="paragraph">
                        <wp:posOffset>222250</wp:posOffset>
                      </wp:positionV>
                      <wp:extent cx="0" cy="184150"/>
                      <wp:effectExtent l="95250" t="0" r="95250" b="0"/>
                      <wp:wrapNone/>
                      <wp:docPr id="204" name="Text Box 204">
                        <a:extLst xmlns:a="http://schemas.openxmlformats.org/drawingml/2006/main">
                          <a:ext uri="{FF2B5EF4-FFF2-40B4-BE49-F238E27FC236}">
                            <a16:creationId xmlns:a16="http://schemas.microsoft.com/office/drawing/2014/main" id="{00000000-0008-0000-1300-00007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A5911B" id="Text Box 204" o:spid="_x0000_s1026" type="#_x0000_t202" style="position:absolute;margin-left:7pt;margin-top:17.5pt;width:0;height:14.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36928" behindDoc="0" locked="0" layoutInCell="1" allowOverlap="1" wp14:anchorId="1BFCDA3D" wp14:editId="6609DCC7">
                      <wp:simplePos x="0" y="0"/>
                      <wp:positionH relativeFrom="column">
                        <wp:posOffset>88900</wp:posOffset>
                      </wp:positionH>
                      <wp:positionV relativeFrom="paragraph">
                        <wp:posOffset>222250</wp:posOffset>
                      </wp:positionV>
                      <wp:extent cx="0" cy="184150"/>
                      <wp:effectExtent l="95250" t="0" r="95250" b="0"/>
                      <wp:wrapNone/>
                      <wp:docPr id="203" name="Text Box 203">
                        <a:extLst xmlns:a="http://schemas.openxmlformats.org/drawingml/2006/main">
                          <a:ext uri="{FF2B5EF4-FFF2-40B4-BE49-F238E27FC236}">
                            <a16:creationId xmlns:a16="http://schemas.microsoft.com/office/drawing/2014/main" id="{00000000-0008-0000-1300-00007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C41F58" id="Text Box 203" o:spid="_x0000_s1026" type="#_x0000_t202" style="position:absolute;margin-left:7pt;margin-top:17.5pt;width:0;height:14.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37952" behindDoc="0" locked="0" layoutInCell="1" allowOverlap="1" wp14:anchorId="4E4D21C3" wp14:editId="2DE6CEA1">
                      <wp:simplePos x="0" y="0"/>
                      <wp:positionH relativeFrom="column">
                        <wp:posOffset>88900</wp:posOffset>
                      </wp:positionH>
                      <wp:positionV relativeFrom="paragraph">
                        <wp:posOffset>222250</wp:posOffset>
                      </wp:positionV>
                      <wp:extent cx="0" cy="184150"/>
                      <wp:effectExtent l="95250" t="0" r="95250" b="0"/>
                      <wp:wrapNone/>
                      <wp:docPr id="202" name="Text Box 202">
                        <a:extLst xmlns:a="http://schemas.openxmlformats.org/drawingml/2006/main">
                          <a:ext uri="{FF2B5EF4-FFF2-40B4-BE49-F238E27FC236}">
                            <a16:creationId xmlns:a16="http://schemas.microsoft.com/office/drawing/2014/main" id="{00000000-0008-0000-1300-00007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F2DD99" id="Text Box 202" o:spid="_x0000_s1026" type="#_x0000_t202" style="position:absolute;margin-left:7pt;margin-top:17.5pt;width:0;height:14.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" filled="f" stroked="f"/>
                  </w:pict>
                </mc:Fallback>
              </mc:AlternateContent>
            </w:r>
            <w:r w:rsidRPr="00B54DBE">
              <w:rPr>
                <w:sz w:val="12"/>
                <w:szCs w:val="12"/>
              </w:rPr>
              <w:t xml:space="preserve">BQLDA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Giao </w:t>
            </w:r>
            <w:proofErr w:type="spellStart"/>
            <w:r w:rsidRPr="00B54DBE">
              <w:rPr>
                <w:sz w:val="12"/>
                <w:szCs w:val="12"/>
              </w:rPr>
              <w:t>thông</w:t>
            </w:r>
            <w:proofErr w:type="spellEnd"/>
            <w:r w:rsidRPr="00B54DBE">
              <w:rPr>
                <w:sz w:val="12"/>
                <w:szCs w:val="12"/>
              </w:rPr>
              <w:t xml:space="preserve"> </w:t>
            </w:r>
            <w:proofErr w:type="spellStart"/>
            <w:r w:rsidRPr="00B54DBE">
              <w:rPr>
                <w:sz w:val="12"/>
                <w:szCs w:val="12"/>
              </w:rPr>
              <w:t>tỉnh</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0795AB50" w14:textId="77777777" w:rsidR="00C94018" w:rsidRPr="00B54DBE" w:rsidRDefault="00C94018" w:rsidP="00C94018">
            <w:pPr>
              <w:jc w:val="center"/>
              <w:outlineLvl w:val="0"/>
              <w:rPr>
                <w:sz w:val="12"/>
                <w:szCs w:val="12"/>
              </w:rPr>
            </w:pPr>
            <w:r w:rsidRPr="00B54DBE">
              <w:rPr>
                <w:sz w:val="12"/>
                <w:szCs w:val="12"/>
              </w:rPr>
              <w:t>B</w:t>
            </w:r>
          </w:p>
        </w:tc>
        <w:tc>
          <w:tcPr>
            <w:tcW w:w="702" w:type="dxa"/>
            <w:tcBorders>
              <w:top w:val="nil"/>
              <w:left w:val="nil"/>
              <w:bottom w:val="single" w:sz="4" w:space="0" w:color="auto"/>
              <w:right w:val="single" w:sz="4" w:space="0" w:color="auto"/>
            </w:tcBorders>
            <w:shd w:val="clear" w:color="auto" w:fill="auto"/>
            <w:vAlign w:val="center"/>
            <w:hideMark/>
          </w:tcPr>
          <w:p w14:paraId="13D9CBF2" w14:textId="77777777" w:rsidR="00C94018" w:rsidRPr="00B54DBE" w:rsidRDefault="00C94018" w:rsidP="00C94018">
            <w:pPr>
              <w:jc w:val="center"/>
              <w:outlineLvl w:val="0"/>
              <w:rPr>
                <w:sz w:val="12"/>
                <w:szCs w:val="12"/>
              </w:rPr>
            </w:pPr>
            <w:r w:rsidRPr="00B54DBE">
              <w:rPr>
                <w:sz w:val="12"/>
                <w:szCs w:val="12"/>
              </w:rPr>
              <w:t xml:space="preserve"> 2023-2025 </w:t>
            </w:r>
          </w:p>
        </w:tc>
        <w:tc>
          <w:tcPr>
            <w:tcW w:w="850" w:type="dxa"/>
            <w:tcBorders>
              <w:top w:val="nil"/>
              <w:left w:val="nil"/>
              <w:bottom w:val="single" w:sz="4" w:space="0" w:color="auto"/>
              <w:right w:val="single" w:sz="4" w:space="0" w:color="auto"/>
            </w:tcBorders>
            <w:shd w:val="clear" w:color="auto" w:fill="auto"/>
            <w:vAlign w:val="center"/>
            <w:hideMark/>
          </w:tcPr>
          <w:p w14:paraId="2571B904" w14:textId="77777777" w:rsidR="00C94018" w:rsidRPr="00B54DBE" w:rsidRDefault="00C94018" w:rsidP="00C94018">
            <w:pPr>
              <w:jc w:val="center"/>
              <w:outlineLvl w:val="0"/>
              <w:rPr>
                <w:sz w:val="12"/>
                <w:szCs w:val="12"/>
              </w:rPr>
            </w:pPr>
            <w:r w:rsidRPr="00B54DBE">
              <w:rPr>
                <w:sz w:val="12"/>
                <w:szCs w:val="12"/>
              </w:rPr>
              <w:t xml:space="preserve">09/NQ-HĐND </w:t>
            </w:r>
            <w:proofErr w:type="spellStart"/>
            <w:r w:rsidRPr="00B54DBE">
              <w:rPr>
                <w:sz w:val="12"/>
                <w:szCs w:val="12"/>
              </w:rPr>
              <w:t>ngày</w:t>
            </w:r>
            <w:proofErr w:type="spellEnd"/>
            <w:r w:rsidRPr="00B54DBE">
              <w:rPr>
                <w:sz w:val="12"/>
                <w:szCs w:val="12"/>
              </w:rPr>
              <w:t xml:space="preserve"> 15/3/2023</w:t>
            </w:r>
          </w:p>
        </w:tc>
        <w:tc>
          <w:tcPr>
            <w:tcW w:w="1092" w:type="dxa"/>
            <w:tcBorders>
              <w:top w:val="nil"/>
              <w:left w:val="nil"/>
              <w:bottom w:val="single" w:sz="4" w:space="0" w:color="auto"/>
              <w:right w:val="single" w:sz="4" w:space="0" w:color="auto"/>
            </w:tcBorders>
            <w:shd w:val="clear" w:color="auto" w:fill="auto"/>
            <w:vAlign w:val="center"/>
            <w:hideMark/>
          </w:tcPr>
          <w:p w14:paraId="16D3877A" w14:textId="77777777" w:rsidR="00C94018" w:rsidRPr="00B54DBE" w:rsidRDefault="00C94018" w:rsidP="00C94018">
            <w:pPr>
              <w:jc w:val="right"/>
              <w:outlineLvl w:val="0"/>
              <w:rPr>
                <w:sz w:val="12"/>
                <w:szCs w:val="12"/>
              </w:rPr>
            </w:pPr>
            <w:r w:rsidRPr="00B54DBE">
              <w:rPr>
                <w:sz w:val="12"/>
                <w:szCs w:val="12"/>
              </w:rPr>
              <w:t xml:space="preserve">                 180.000 </w:t>
            </w:r>
          </w:p>
        </w:tc>
        <w:tc>
          <w:tcPr>
            <w:tcW w:w="992" w:type="dxa"/>
            <w:tcBorders>
              <w:top w:val="nil"/>
              <w:left w:val="nil"/>
              <w:bottom w:val="single" w:sz="4" w:space="0" w:color="auto"/>
              <w:right w:val="single" w:sz="4" w:space="0" w:color="auto"/>
            </w:tcBorders>
            <w:shd w:val="clear" w:color="auto" w:fill="auto"/>
            <w:vAlign w:val="center"/>
            <w:hideMark/>
          </w:tcPr>
          <w:p w14:paraId="4C010F90" w14:textId="77777777" w:rsidR="00C94018" w:rsidRPr="00B54DBE" w:rsidRDefault="00C94018" w:rsidP="00C94018">
            <w:pPr>
              <w:jc w:val="right"/>
              <w:outlineLvl w:val="0"/>
              <w:rPr>
                <w:sz w:val="12"/>
                <w:szCs w:val="12"/>
              </w:rPr>
            </w:pPr>
            <w:r w:rsidRPr="00B54DBE">
              <w:rPr>
                <w:sz w:val="12"/>
                <w:szCs w:val="12"/>
              </w:rPr>
              <w:t xml:space="preserve">                180.000 </w:t>
            </w:r>
          </w:p>
        </w:tc>
        <w:tc>
          <w:tcPr>
            <w:tcW w:w="920" w:type="dxa"/>
            <w:tcBorders>
              <w:top w:val="nil"/>
              <w:left w:val="nil"/>
              <w:bottom w:val="single" w:sz="4" w:space="0" w:color="auto"/>
              <w:right w:val="single" w:sz="4" w:space="0" w:color="auto"/>
            </w:tcBorders>
            <w:shd w:val="clear" w:color="auto" w:fill="auto"/>
            <w:noWrap/>
            <w:vAlign w:val="center"/>
            <w:hideMark/>
          </w:tcPr>
          <w:p w14:paraId="5FBEE2A6"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3909E441" w14:textId="77777777" w:rsidR="00C94018" w:rsidRPr="00B54DBE" w:rsidRDefault="00C94018" w:rsidP="00C94018">
            <w:pPr>
              <w:jc w:val="right"/>
              <w:outlineLvl w:val="0"/>
              <w:rPr>
                <w:sz w:val="12"/>
                <w:szCs w:val="12"/>
              </w:rPr>
            </w:pPr>
            <w:r w:rsidRPr="00B54DBE">
              <w:rPr>
                <w:sz w:val="12"/>
                <w:szCs w:val="12"/>
              </w:rPr>
              <w:t xml:space="preserve">                10 </w:t>
            </w:r>
          </w:p>
        </w:tc>
        <w:tc>
          <w:tcPr>
            <w:tcW w:w="1000" w:type="dxa"/>
            <w:tcBorders>
              <w:top w:val="nil"/>
              <w:left w:val="nil"/>
              <w:bottom w:val="single" w:sz="4" w:space="0" w:color="auto"/>
              <w:right w:val="single" w:sz="4" w:space="0" w:color="auto"/>
            </w:tcBorders>
            <w:shd w:val="clear" w:color="auto" w:fill="auto"/>
            <w:vAlign w:val="center"/>
            <w:hideMark/>
          </w:tcPr>
          <w:p w14:paraId="4B86654F" w14:textId="77777777" w:rsidR="00C94018" w:rsidRPr="00B54DBE" w:rsidRDefault="00C94018" w:rsidP="00C94018">
            <w:pPr>
              <w:jc w:val="right"/>
              <w:outlineLvl w:val="0"/>
              <w:rPr>
                <w:sz w:val="12"/>
                <w:szCs w:val="12"/>
              </w:rPr>
            </w:pPr>
            <w:r w:rsidRPr="00B54DBE">
              <w:rPr>
                <w:sz w:val="12"/>
                <w:szCs w:val="12"/>
              </w:rPr>
              <w:t xml:space="preserve">           22.000 </w:t>
            </w:r>
          </w:p>
        </w:tc>
        <w:tc>
          <w:tcPr>
            <w:tcW w:w="1007" w:type="dxa"/>
            <w:tcBorders>
              <w:top w:val="nil"/>
              <w:left w:val="nil"/>
              <w:bottom w:val="single" w:sz="4" w:space="0" w:color="auto"/>
              <w:right w:val="single" w:sz="4" w:space="0" w:color="auto"/>
            </w:tcBorders>
            <w:shd w:val="clear" w:color="auto" w:fill="auto"/>
            <w:vAlign w:val="center"/>
            <w:hideMark/>
          </w:tcPr>
          <w:p w14:paraId="7DE95D6A" w14:textId="77777777" w:rsidR="00C94018" w:rsidRPr="00B54DBE" w:rsidRDefault="00C94018" w:rsidP="00C94018">
            <w:pPr>
              <w:jc w:val="right"/>
              <w:outlineLvl w:val="0"/>
              <w:rPr>
                <w:sz w:val="12"/>
                <w:szCs w:val="12"/>
              </w:rPr>
            </w:pPr>
            <w:r w:rsidRPr="00B54DBE">
              <w:rPr>
                <w:sz w:val="12"/>
                <w:szCs w:val="12"/>
              </w:rPr>
              <w:t xml:space="preserve">                 150.000 </w:t>
            </w:r>
          </w:p>
        </w:tc>
        <w:tc>
          <w:tcPr>
            <w:tcW w:w="992" w:type="dxa"/>
            <w:tcBorders>
              <w:top w:val="nil"/>
              <w:left w:val="nil"/>
              <w:bottom w:val="single" w:sz="4" w:space="0" w:color="auto"/>
              <w:right w:val="single" w:sz="4" w:space="0" w:color="auto"/>
            </w:tcBorders>
            <w:shd w:val="clear" w:color="auto" w:fill="auto"/>
            <w:vAlign w:val="center"/>
            <w:hideMark/>
          </w:tcPr>
          <w:p w14:paraId="7CB1A3EA" w14:textId="77777777" w:rsidR="00C94018" w:rsidRPr="00B54DBE" w:rsidRDefault="00C94018" w:rsidP="00C94018">
            <w:pPr>
              <w:jc w:val="right"/>
              <w:outlineLvl w:val="0"/>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5EA4450" w14:textId="77777777" w:rsidR="00C94018" w:rsidRPr="00B54DBE" w:rsidRDefault="00C94018" w:rsidP="00C94018">
            <w:pPr>
              <w:jc w:val="right"/>
              <w:outlineLvl w:val="0"/>
              <w:rPr>
                <w:i/>
                <w:iCs/>
                <w:sz w:val="12"/>
                <w:szCs w:val="12"/>
              </w:rPr>
            </w:pPr>
            <w:r w:rsidRPr="00B54DBE">
              <w:rPr>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74B9817" w14:textId="77777777" w:rsidR="00C94018" w:rsidRPr="00B54DBE" w:rsidRDefault="00C94018" w:rsidP="00C94018">
            <w:pPr>
              <w:jc w:val="right"/>
              <w:outlineLvl w:val="0"/>
              <w:rPr>
                <w:i/>
                <w:iCs/>
                <w:sz w:val="12"/>
                <w:szCs w:val="12"/>
              </w:rPr>
            </w:pPr>
            <w:r w:rsidRPr="00B54DBE">
              <w:rPr>
                <w:i/>
                <w:iCs/>
                <w:sz w:val="12"/>
                <w:szCs w:val="12"/>
              </w:rPr>
              <w:t xml:space="preserve">              150.000 </w:t>
            </w:r>
          </w:p>
        </w:tc>
        <w:tc>
          <w:tcPr>
            <w:tcW w:w="1368" w:type="dxa"/>
            <w:tcBorders>
              <w:top w:val="nil"/>
              <w:left w:val="nil"/>
              <w:bottom w:val="single" w:sz="4" w:space="0" w:color="auto"/>
              <w:right w:val="single" w:sz="4" w:space="0" w:color="auto"/>
            </w:tcBorders>
            <w:shd w:val="clear" w:color="auto" w:fill="auto"/>
            <w:vAlign w:val="center"/>
            <w:hideMark/>
          </w:tcPr>
          <w:p w14:paraId="3A167AD4" w14:textId="77777777" w:rsidR="00C94018" w:rsidRPr="00C94018" w:rsidRDefault="00C94018" w:rsidP="00C94018">
            <w:pPr>
              <w:outlineLvl w:val="0"/>
              <w:rPr>
                <w:sz w:val="16"/>
                <w:szCs w:val="16"/>
              </w:rPr>
            </w:pPr>
            <w:r w:rsidRPr="00C94018">
              <w:rPr>
                <w:sz w:val="16"/>
                <w:szCs w:val="16"/>
              </w:rPr>
              <w:t xml:space="preserve"> </w:t>
            </w:r>
            <w:proofErr w:type="spellStart"/>
            <w:r w:rsidRPr="00C94018">
              <w:rPr>
                <w:sz w:val="16"/>
                <w:szCs w:val="16"/>
              </w:rPr>
              <w:t>Nếu</w:t>
            </w:r>
            <w:proofErr w:type="spellEnd"/>
            <w:r w:rsidRPr="00C94018">
              <w:rPr>
                <w:sz w:val="16"/>
                <w:szCs w:val="16"/>
              </w:rPr>
              <w:t xml:space="preserve"> </w:t>
            </w:r>
            <w:proofErr w:type="spellStart"/>
            <w:r w:rsidRPr="00C94018">
              <w:rPr>
                <w:sz w:val="16"/>
                <w:szCs w:val="16"/>
              </w:rPr>
              <w:t>tính</w:t>
            </w:r>
            <w:proofErr w:type="spellEnd"/>
            <w:r w:rsidRPr="00C94018">
              <w:rPr>
                <w:sz w:val="16"/>
                <w:szCs w:val="16"/>
              </w:rPr>
              <w:t xml:space="preserve"> </w:t>
            </w:r>
            <w:proofErr w:type="spellStart"/>
            <w:r w:rsidRPr="00C94018">
              <w:rPr>
                <w:sz w:val="16"/>
                <w:szCs w:val="16"/>
              </w:rPr>
              <w:t>cả</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w:t>
            </w:r>
            <w:proofErr w:type="spellStart"/>
            <w:r w:rsidRPr="00C94018">
              <w:rPr>
                <w:sz w:val="16"/>
                <w:szCs w:val="16"/>
              </w:rPr>
              <w:t>vượt</w:t>
            </w:r>
            <w:proofErr w:type="spellEnd"/>
            <w:r w:rsidRPr="00C94018">
              <w:rPr>
                <w:sz w:val="16"/>
                <w:szCs w:val="16"/>
              </w:rPr>
              <w:t xml:space="preserve"> </w:t>
            </w:r>
            <w:proofErr w:type="spellStart"/>
            <w:r w:rsidRPr="00C94018">
              <w:rPr>
                <w:sz w:val="16"/>
                <w:szCs w:val="16"/>
              </w:rPr>
              <w:t>thu</w:t>
            </w:r>
            <w:proofErr w:type="spellEnd"/>
            <w:r w:rsidRPr="00C94018">
              <w:rPr>
                <w:sz w:val="16"/>
                <w:szCs w:val="16"/>
              </w:rPr>
              <w:t xml:space="preserve"> </w:t>
            </w:r>
            <w:proofErr w:type="spellStart"/>
            <w:r w:rsidRPr="00C94018">
              <w:rPr>
                <w:sz w:val="16"/>
                <w:szCs w:val="16"/>
              </w:rPr>
              <w:t>năm</w:t>
            </w:r>
            <w:proofErr w:type="spellEnd"/>
            <w:r w:rsidRPr="00C94018">
              <w:rPr>
                <w:sz w:val="16"/>
                <w:szCs w:val="16"/>
              </w:rPr>
              <w:t xml:space="preserve"> 2022 </w:t>
            </w:r>
            <w:proofErr w:type="spellStart"/>
            <w:r w:rsidRPr="00C94018">
              <w:rPr>
                <w:sz w:val="16"/>
                <w:szCs w:val="16"/>
              </w:rPr>
              <w:t>là</w:t>
            </w:r>
            <w:proofErr w:type="spellEnd"/>
            <w:r w:rsidRPr="00C94018">
              <w:rPr>
                <w:sz w:val="16"/>
                <w:szCs w:val="16"/>
              </w:rPr>
              <w:t xml:space="preserve"> 22 </w:t>
            </w:r>
            <w:proofErr w:type="spellStart"/>
            <w:r w:rsidRPr="00C94018">
              <w:rPr>
                <w:sz w:val="16"/>
                <w:szCs w:val="16"/>
              </w:rPr>
              <w:t>tỷ</w:t>
            </w:r>
            <w:proofErr w:type="spellEnd"/>
            <w:r w:rsidRPr="00C94018">
              <w:rPr>
                <w:sz w:val="16"/>
                <w:szCs w:val="16"/>
              </w:rPr>
              <w:t xml:space="preserve"> </w:t>
            </w:r>
            <w:proofErr w:type="spellStart"/>
            <w:r w:rsidRPr="00C94018">
              <w:rPr>
                <w:sz w:val="16"/>
                <w:szCs w:val="16"/>
              </w:rPr>
              <w:t>đồng</w:t>
            </w:r>
            <w:proofErr w:type="spellEnd"/>
            <w:r w:rsidRPr="00C94018">
              <w:rPr>
                <w:sz w:val="16"/>
                <w:szCs w:val="16"/>
              </w:rPr>
              <w:t xml:space="preserve"> </w:t>
            </w:r>
            <w:proofErr w:type="spellStart"/>
            <w:r w:rsidRPr="00C94018">
              <w:rPr>
                <w:sz w:val="16"/>
                <w:szCs w:val="16"/>
              </w:rPr>
              <w:t>thì</w:t>
            </w:r>
            <w:proofErr w:type="spellEnd"/>
            <w:r w:rsidRPr="00C94018">
              <w:rPr>
                <w:sz w:val="16"/>
                <w:szCs w:val="16"/>
              </w:rPr>
              <w:t xml:space="preserve"> </w:t>
            </w:r>
            <w:proofErr w:type="spellStart"/>
            <w:r w:rsidRPr="00C94018">
              <w:rPr>
                <w:sz w:val="16"/>
                <w:szCs w:val="16"/>
              </w:rPr>
              <w:t>tỏng</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w:t>
            </w:r>
            <w:proofErr w:type="spellStart"/>
            <w:r w:rsidRPr="00C94018">
              <w:rPr>
                <w:sz w:val="16"/>
                <w:szCs w:val="16"/>
              </w:rPr>
              <w:t>giao</w:t>
            </w:r>
            <w:proofErr w:type="spellEnd"/>
            <w:r w:rsidRPr="00C94018">
              <w:rPr>
                <w:sz w:val="16"/>
                <w:szCs w:val="16"/>
              </w:rPr>
              <w:t xml:space="preserve"> </w:t>
            </w:r>
            <w:proofErr w:type="spellStart"/>
            <w:r w:rsidRPr="00C94018">
              <w:rPr>
                <w:sz w:val="16"/>
                <w:szCs w:val="16"/>
              </w:rPr>
              <w:t>cho</w:t>
            </w:r>
            <w:proofErr w:type="spellEnd"/>
            <w:r w:rsidRPr="00C94018">
              <w:rPr>
                <w:sz w:val="16"/>
                <w:szCs w:val="16"/>
              </w:rPr>
              <w:t xml:space="preserve"> </w:t>
            </w:r>
            <w:proofErr w:type="spellStart"/>
            <w:r w:rsidRPr="00C94018">
              <w:rPr>
                <w:sz w:val="16"/>
                <w:szCs w:val="16"/>
              </w:rPr>
              <w:t>dự</w:t>
            </w:r>
            <w:proofErr w:type="spellEnd"/>
            <w:r w:rsidRPr="00C94018">
              <w:rPr>
                <w:sz w:val="16"/>
                <w:szCs w:val="16"/>
              </w:rPr>
              <w:t xml:space="preserve"> </w:t>
            </w:r>
            <w:proofErr w:type="spellStart"/>
            <w:r w:rsidRPr="00C94018">
              <w:rPr>
                <w:sz w:val="16"/>
                <w:szCs w:val="16"/>
              </w:rPr>
              <w:t>án</w:t>
            </w:r>
            <w:proofErr w:type="spellEnd"/>
            <w:r w:rsidRPr="00C94018">
              <w:rPr>
                <w:sz w:val="16"/>
                <w:szCs w:val="16"/>
              </w:rPr>
              <w:t xml:space="preserve"> </w:t>
            </w:r>
            <w:proofErr w:type="spellStart"/>
            <w:r w:rsidRPr="00C94018">
              <w:rPr>
                <w:sz w:val="16"/>
                <w:szCs w:val="16"/>
              </w:rPr>
              <w:t>là</w:t>
            </w:r>
            <w:proofErr w:type="spellEnd"/>
            <w:r w:rsidRPr="00C94018">
              <w:rPr>
                <w:sz w:val="16"/>
                <w:szCs w:val="16"/>
              </w:rPr>
              <w:t xml:space="preserve"> 172 </w:t>
            </w:r>
            <w:proofErr w:type="spellStart"/>
            <w:r w:rsidRPr="00C94018">
              <w:rPr>
                <w:sz w:val="16"/>
                <w:szCs w:val="16"/>
              </w:rPr>
              <w:t>tỷ</w:t>
            </w:r>
            <w:proofErr w:type="spellEnd"/>
            <w:r w:rsidRPr="00C94018">
              <w:rPr>
                <w:sz w:val="16"/>
                <w:szCs w:val="16"/>
              </w:rPr>
              <w:t xml:space="preserve"> </w:t>
            </w:r>
            <w:proofErr w:type="spellStart"/>
            <w:r w:rsidRPr="00C94018">
              <w:rPr>
                <w:sz w:val="16"/>
                <w:szCs w:val="16"/>
              </w:rPr>
              <w:t>đồng</w:t>
            </w:r>
            <w:proofErr w:type="spellEnd"/>
            <w:r w:rsidRPr="00C94018">
              <w:rPr>
                <w:sz w:val="16"/>
                <w:szCs w:val="16"/>
              </w:rPr>
              <w:t xml:space="preserve"> </w:t>
            </w:r>
          </w:p>
        </w:tc>
      </w:tr>
      <w:tr w:rsidR="00C94018" w:rsidRPr="00C94018" w14:paraId="4E1B7790" w14:textId="77777777" w:rsidTr="00B54DBE">
        <w:trPr>
          <w:trHeight w:val="15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4078DCC" w14:textId="77777777" w:rsidR="00C94018" w:rsidRPr="00B54DBE" w:rsidRDefault="00C94018" w:rsidP="00C94018">
            <w:pPr>
              <w:jc w:val="center"/>
              <w:outlineLvl w:val="0"/>
              <w:rPr>
                <w:sz w:val="12"/>
                <w:szCs w:val="12"/>
              </w:rPr>
            </w:pPr>
            <w:r w:rsidRPr="00B54DBE">
              <w:rPr>
                <w:sz w:val="12"/>
                <w:szCs w:val="12"/>
              </w:rPr>
              <w:t>5</w:t>
            </w:r>
          </w:p>
        </w:tc>
        <w:tc>
          <w:tcPr>
            <w:tcW w:w="2269" w:type="dxa"/>
            <w:gridSpan w:val="2"/>
            <w:tcBorders>
              <w:top w:val="nil"/>
              <w:left w:val="nil"/>
              <w:bottom w:val="single" w:sz="4" w:space="0" w:color="auto"/>
              <w:right w:val="single" w:sz="4" w:space="0" w:color="auto"/>
            </w:tcBorders>
            <w:shd w:val="clear" w:color="auto" w:fill="auto"/>
            <w:vAlign w:val="center"/>
            <w:hideMark/>
          </w:tcPr>
          <w:p w14:paraId="40D7B73B" w14:textId="77777777" w:rsidR="00C94018" w:rsidRPr="00B54DBE" w:rsidRDefault="00C94018" w:rsidP="00C94018">
            <w:pPr>
              <w:outlineLvl w:val="0"/>
              <w:rPr>
                <w:sz w:val="12"/>
                <w:szCs w:val="12"/>
              </w:rPr>
            </w:pPr>
            <w:proofErr w:type="spellStart"/>
            <w:r w:rsidRPr="00B54DBE">
              <w:rPr>
                <w:sz w:val="12"/>
                <w:szCs w:val="12"/>
              </w:rPr>
              <w:t>Đầu</w:t>
            </w:r>
            <w:proofErr w:type="spellEnd"/>
            <w:r w:rsidRPr="00B54DBE">
              <w:rPr>
                <w:sz w:val="12"/>
                <w:szCs w:val="12"/>
              </w:rPr>
              <w:t xml:space="preserve"> </w:t>
            </w:r>
            <w:proofErr w:type="spellStart"/>
            <w:r w:rsidRPr="00B54DBE">
              <w:rPr>
                <w:sz w:val="12"/>
                <w:szCs w:val="12"/>
              </w:rPr>
              <w:t>tư</w:t>
            </w:r>
            <w:proofErr w:type="spellEnd"/>
            <w:r w:rsidRPr="00B54DBE">
              <w:rPr>
                <w:sz w:val="12"/>
                <w:szCs w:val="12"/>
              </w:rPr>
              <w:t xml:space="preserve"> </w:t>
            </w:r>
            <w:proofErr w:type="spellStart"/>
            <w:r w:rsidRPr="00B54DBE">
              <w:rPr>
                <w:sz w:val="12"/>
                <w:szCs w:val="12"/>
              </w:rPr>
              <w:t>xây</w:t>
            </w:r>
            <w:proofErr w:type="spellEnd"/>
            <w:r w:rsidRPr="00B54DBE">
              <w:rPr>
                <w:sz w:val="12"/>
                <w:szCs w:val="12"/>
              </w:rPr>
              <w:t xml:space="preserve"> </w:t>
            </w:r>
            <w:proofErr w:type="spellStart"/>
            <w:r w:rsidRPr="00B54DBE">
              <w:rPr>
                <w:sz w:val="12"/>
                <w:szCs w:val="12"/>
              </w:rPr>
              <w:t>dựng</w:t>
            </w:r>
            <w:proofErr w:type="spellEnd"/>
            <w:r w:rsidRPr="00B54DBE">
              <w:rPr>
                <w:sz w:val="12"/>
                <w:szCs w:val="12"/>
              </w:rPr>
              <w:t xml:space="preserve"> </w:t>
            </w:r>
            <w:proofErr w:type="spellStart"/>
            <w:r w:rsidRPr="00B54DBE">
              <w:rPr>
                <w:sz w:val="12"/>
                <w:szCs w:val="12"/>
              </w:rPr>
              <w:t>kè</w:t>
            </w:r>
            <w:proofErr w:type="spellEnd"/>
            <w:r w:rsidRPr="00B54DBE">
              <w:rPr>
                <w:sz w:val="12"/>
                <w:szCs w:val="12"/>
              </w:rPr>
              <w:t xml:space="preserve"> </w:t>
            </w:r>
            <w:proofErr w:type="spellStart"/>
            <w:r w:rsidRPr="00B54DBE">
              <w:rPr>
                <w:sz w:val="12"/>
                <w:szCs w:val="12"/>
              </w:rPr>
              <w:t>chống</w:t>
            </w:r>
            <w:proofErr w:type="spellEnd"/>
            <w:r w:rsidRPr="00B54DBE">
              <w:rPr>
                <w:sz w:val="12"/>
                <w:szCs w:val="12"/>
              </w:rPr>
              <w:t xml:space="preserve"> </w:t>
            </w:r>
            <w:proofErr w:type="spellStart"/>
            <w:r w:rsidRPr="00B54DBE">
              <w:rPr>
                <w:sz w:val="12"/>
                <w:szCs w:val="12"/>
              </w:rPr>
              <w:t>sạt</w:t>
            </w:r>
            <w:proofErr w:type="spellEnd"/>
            <w:r w:rsidRPr="00B54DBE">
              <w:rPr>
                <w:sz w:val="12"/>
                <w:szCs w:val="12"/>
              </w:rPr>
              <w:t xml:space="preserve"> </w:t>
            </w:r>
            <w:proofErr w:type="spellStart"/>
            <w:r w:rsidRPr="00B54DBE">
              <w:rPr>
                <w:sz w:val="12"/>
                <w:szCs w:val="12"/>
              </w:rPr>
              <w:t>lở</w:t>
            </w:r>
            <w:proofErr w:type="spellEnd"/>
            <w:r w:rsidRPr="00B54DBE">
              <w:rPr>
                <w:sz w:val="12"/>
                <w:szCs w:val="12"/>
              </w:rPr>
              <w:t xml:space="preserve"> </w:t>
            </w:r>
            <w:proofErr w:type="spellStart"/>
            <w:r w:rsidRPr="00B54DBE">
              <w:rPr>
                <w:sz w:val="12"/>
                <w:szCs w:val="12"/>
              </w:rPr>
              <w:t>kết</w:t>
            </w:r>
            <w:proofErr w:type="spellEnd"/>
            <w:r w:rsidRPr="00B54DBE">
              <w:rPr>
                <w:sz w:val="12"/>
                <w:szCs w:val="12"/>
              </w:rPr>
              <w:t xml:space="preserve"> </w:t>
            </w:r>
            <w:proofErr w:type="spellStart"/>
            <w:r w:rsidRPr="00B54DBE">
              <w:rPr>
                <w:sz w:val="12"/>
                <w:szCs w:val="12"/>
              </w:rPr>
              <w:t>hợp</w:t>
            </w:r>
            <w:proofErr w:type="spellEnd"/>
            <w:r w:rsidRPr="00B54DBE">
              <w:rPr>
                <w:sz w:val="12"/>
                <w:szCs w:val="12"/>
              </w:rPr>
              <w:t xml:space="preserve"> </w:t>
            </w:r>
            <w:proofErr w:type="spellStart"/>
            <w:r w:rsidRPr="00B54DBE">
              <w:rPr>
                <w:sz w:val="12"/>
                <w:szCs w:val="12"/>
              </w:rPr>
              <w:t>tạo</w:t>
            </w:r>
            <w:proofErr w:type="spellEnd"/>
            <w:r w:rsidRPr="00B54DBE">
              <w:rPr>
                <w:sz w:val="12"/>
                <w:szCs w:val="12"/>
              </w:rPr>
              <w:t xml:space="preserve"> </w:t>
            </w:r>
            <w:proofErr w:type="spellStart"/>
            <w:r w:rsidRPr="00B54DBE">
              <w:rPr>
                <w:sz w:val="12"/>
                <w:szCs w:val="12"/>
              </w:rPr>
              <w:t>quỹ</w:t>
            </w:r>
            <w:proofErr w:type="spellEnd"/>
            <w:r w:rsidRPr="00B54DBE">
              <w:rPr>
                <w:sz w:val="12"/>
                <w:szCs w:val="12"/>
              </w:rPr>
              <w:t xml:space="preserve"> </w:t>
            </w:r>
            <w:proofErr w:type="spellStart"/>
            <w:r w:rsidRPr="00B54DBE">
              <w:rPr>
                <w:sz w:val="12"/>
                <w:szCs w:val="12"/>
              </w:rPr>
              <w:t>đất</w:t>
            </w:r>
            <w:proofErr w:type="spellEnd"/>
            <w:r w:rsidRPr="00B54DBE">
              <w:rPr>
                <w:sz w:val="12"/>
                <w:szCs w:val="12"/>
              </w:rPr>
              <w:t xml:space="preserve"> </w:t>
            </w:r>
            <w:proofErr w:type="spellStart"/>
            <w:r w:rsidRPr="00B54DBE">
              <w:rPr>
                <w:sz w:val="12"/>
                <w:szCs w:val="12"/>
              </w:rPr>
              <w:t>bờ</w:t>
            </w:r>
            <w:proofErr w:type="spellEnd"/>
            <w:r w:rsidRPr="00B54DBE">
              <w:rPr>
                <w:sz w:val="12"/>
                <w:szCs w:val="12"/>
              </w:rPr>
              <w:t xml:space="preserve"> </w:t>
            </w:r>
            <w:proofErr w:type="spellStart"/>
            <w:r w:rsidRPr="00B54DBE">
              <w:rPr>
                <w:sz w:val="12"/>
                <w:szCs w:val="12"/>
              </w:rPr>
              <w:t>Bắc</w:t>
            </w:r>
            <w:proofErr w:type="spellEnd"/>
            <w:r w:rsidRPr="00B54DBE">
              <w:rPr>
                <w:sz w:val="12"/>
                <w:szCs w:val="12"/>
              </w:rPr>
              <w:t xml:space="preserve"> </w:t>
            </w:r>
            <w:proofErr w:type="spellStart"/>
            <w:r w:rsidRPr="00B54DBE">
              <w:rPr>
                <w:sz w:val="12"/>
                <w:szCs w:val="12"/>
              </w:rPr>
              <w:t>sông</w:t>
            </w:r>
            <w:proofErr w:type="spellEnd"/>
            <w:r w:rsidRPr="00B54DBE">
              <w:rPr>
                <w:sz w:val="12"/>
                <w:szCs w:val="12"/>
              </w:rPr>
              <w:t xml:space="preserve"> </w:t>
            </w:r>
            <w:proofErr w:type="spellStart"/>
            <w:r w:rsidRPr="00B54DBE">
              <w:rPr>
                <w:sz w:val="12"/>
                <w:szCs w:val="12"/>
              </w:rPr>
              <w:t>Trà</w:t>
            </w:r>
            <w:proofErr w:type="spellEnd"/>
            <w:r w:rsidRPr="00B54DBE">
              <w:rPr>
                <w:sz w:val="12"/>
                <w:szCs w:val="12"/>
              </w:rPr>
              <w:t xml:space="preserve"> </w:t>
            </w:r>
            <w:proofErr w:type="spellStart"/>
            <w:r w:rsidRPr="00B54DBE">
              <w:rPr>
                <w:sz w:val="12"/>
                <w:szCs w:val="12"/>
              </w:rPr>
              <w:t>Khúc</w:t>
            </w:r>
            <w:proofErr w:type="spellEnd"/>
            <w:r w:rsidRPr="00B54DBE">
              <w:rPr>
                <w:sz w:val="12"/>
                <w:szCs w:val="12"/>
              </w:rPr>
              <w:t xml:space="preserve">, </w:t>
            </w:r>
            <w:proofErr w:type="spellStart"/>
            <w:r w:rsidRPr="00B54DBE">
              <w:rPr>
                <w:sz w:val="12"/>
                <w:szCs w:val="12"/>
              </w:rPr>
              <w:t>đoạn</w:t>
            </w:r>
            <w:proofErr w:type="spellEnd"/>
            <w:r w:rsidRPr="00B54DBE">
              <w:rPr>
                <w:sz w:val="12"/>
                <w:szCs w:val="12"/>
              </w:rPr>
              <w:t xml:space="preserve"> qua </w:t>
            </w:r>
            <w:proofErr w:type="spellStart"/>
            <w:r w:rsidRPr="00B54DBE">
              <w:rPr>
                <w:sz w:val="12"/>
                <w:szCs w:val="12"/>
              </w:rPr>
              <w:t>xã</w:t>
            </w:r>
            <w:proofErr w:type="spellEnd"/>
            <w:r w:rsidRPr="00B54DBE">
              <w:rPr>
                <w:sz w:val="12"/>
                <w:szCs w:val="12"/>
              </w:rPr>
              <w:t xml:space="preserve"> </w:t>
            </w:r>
            <w:proofErr w:type="spellStart"/>
            <w:r w:rsidRPr="00B54DBE">
              <w:rPr>
                <w:sz w:val="12"/>
                <w:szCs w:val="12"/>
              </w:rPr>
              <w:t>Tịnh</w:t>
            </w:r>
            <w:proofErr w:type="spellEnd"/>
            <w:r w:rsidRPr="00B54DBE">
              <w:rPr>
                <w:sz w:val="12"/>
                <w:szCs w:val="12"/>
              </w:rPr>
              <w:t xml:space="preserve"> </w:t>
            </w:r>
            <w:proofErr w:type="gramStart"/>
            <w:r w:rsidRPr="00B54DBE">
              <w:rPr>
                <w:sz w:val="12"/>
                <w:szCs w:val="12"/>
              </w:rPr>
              <w:t>An</w:t>
            </w:r>
            <w:proofErr w:type="gram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Tịnh</w:t>
            </w:r>
            <w:proofErr w:type="spellEnd"/>
            <w:r w:rsidRPr="00B54DBE">
              <w:rPr>
                <w:sz w:val="12"/>
                <w:szCs w:val="12"/>
              </w:rPr>
              <w:t xml:space="preserve"> Long, </w:t>
            </w:r>
            <w:proofErr w:type="spellStart"/>
            <w:r w:rsidRPr="00B54DBE">
              <w:rPr>
                <w:sz w:val="12"/>
                <w:szCs w:val="12"/>
              </w:rPr>
              <w:t>thành</w:t>
            </w:r>
            <w:proofErr w:type="spellEnd"/>
            <w:r w:rsidRPr="00B54DBE">
              <w:rPr>
                <w:sz w:val="12"/>
                <w:szCs w:val="12"/>
              </w:rPr>
              <w:t xml:space="preserve"> </w:t>
            </w:r>
            <w:proofErr w:type="spellStart"/>
            <w:r w:rsidRPr="00B54DBE">
              <w:rPr>
                <w:sz w:val="12"/>
                <w:szCs w:val="12"/>
              </w:rPr>
              <w:t>phố</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2E9D3065" w14:textId="77777777" w:rsidR="00C94018" w:rsidRPr="00B54DBE" w:rsidRDefault="00C94018" w:rsidP="00C94018">
            <w:pPr>
              <w:jc w:val="center"/>
              <w:outlineLvl w:val="0"/>
              <w:rPr>
                <w:sz w:val="12"/>
                <w:szCs w:val="12"/>
              </w:rPr>
            </w:pPr>
            <w:r w:rsidRPr="00B54DBE">
              <w:rPr>
                <w:sz w:val="12"/>
                <w:szCs w:val="12"/>
              </w:rPr>
              <w:t xml:space="preserve">BQLDA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Giao </w:t>
            </w:r>
            <w:proofErr w:type="spellStart"/>
            <w:r w:rsidRPr="00B54DBE">
              <w:rPr>
                <w:sz w:val="12"/>
                <w:szCs w:val="12"/>
              </w:rPr>
              <w:t>thông</w:t>
            </w:r>
            <w:proofErr w:type="spellEnd"/>
            <w:r w:rsidRPr="00B54DBE">
              <w:rPr>
                <w:sz w:val="12"/>
                <w:szCs w:val="12"/>
              </w:rPr>
              <w:t xml:space="preserve"> </w:t>
            </w:r>
            <w:proofErr w:type="spellStart"/>
            <w:r w:rsidRPr="00B54DBE">
              <w:rPr>
                <w:sz w:val="12"/>
                <w:szCs w:val="12"/>
              </w:rPr>
              <w:t>tỉnh</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5F5663FD" w14:textId="77777777" w:rsidR="00C94018" w:rsidRPr="00B54DBE" w:rsidRDefault="00C94018" w:rsidP="00C94018">
            <w:pPr>
              <w:jc w:val="center"/>
              <w:outlineLvl w:val="0"/>
              <w:rPr>
                <w:sz w:val="12"/>
                <w:szCs w:val="12"/>
              </w:rPr>
            </w:pPr>
            <w:r w:rsidRPr="00B54DBE">
              <w:rPr>
                <w:sz w:val="12"/>
                <w:szCs w:val="12"/>
              </w:rPr>
              <w:t>B</w:t>
            </w:r>
          </w:p>
        </w:tc>
        <w:tc>
          <w:tcPr>
            <w:tcW w:w="702" w:type="dxa"/>
            <w:tcBorders>
              <w:top w:val="nil"/>
              <w:left w:val="nil"/>
              <w:bottom w:val="single" w:sz="4" w:space="0" w:color="auto"/>
              <w:right w:val="single" w:sz="4" w:space="0" w:color="auto"/>
            </w:tcBorders>
            <w:shd w:val="clear" w:color="auto" w:fill="auto"/>
            <w:vAlign w:val="center"/>
            <w:hideMark/>
          </w:tcPr>
          <w:p w14:paraId="1046BDD3" w14:textId="77777777" w:rsidR="00C94018" w:rsidRPr="00B54DBE" w:rsidRDefault="00C94018" w:rsidP="00C94018">
            <w:pPr>
              <w:jc w:val="center"/>
              <w:outlineLvl w:val="0"/>
              <w:rPr>
                <w:sz w:val="12"/>
                <w:szCs w:val="12"/>
              </w:rPr>
            </w:pPr>
            <w:r w:rsidRPr="00B54DBE">
              <w:rPr>
                <w:sz w:val="12"/>
                <w:szCs w:val="12"/>
              </w:rPr>
              <w:t xml:space="preserve"> 2023-2025 </w:t>
            </w:r>
          </w:p>
        </w:tc>
        <w:tc>
          <w:tcPr>
            <w:tcW w:w="850" w:type="dxa"/>
            <w:tcBorders>
              <w:top w:val="nil"/>
              <w:left w:val="nil"/>
              <w:bottom w:val="single" w:sz="4" w:space="0" w:color="auto"/>
              <w:right w:val="single" w:sz="4" w:space="0" w:color="auto"/>
            </w:tcBorders>
            <w:shd w:val="clear" w:color="auto" w:fill="auto"/>
            <w:vAlign w:val="center"/>
            <w:hideMark/>
          </w:tcPr>
          <w:p w14:paraId="04ED0420" w14:textId="77777777" w:rsidR="00C94018" w:rsidRPr="00B54DBE" w:rsidRDefault="00C94018" w:rsidP="00C94018">
            <w:pPr>
              <w:jc w:val="center"/>
              <w:outlineLvl w:val="0"/>
              <w:rPr>
                <w:sz w:val="12"/>
                <w:szCs w:val="12"/>
              </w:rPr>
            </w:pPr>
            <w:r w:rsidRPr="00B54DBE">
              <w:rPr>
                <w:sz w:val="12"/>
                <w:szCs w:val="12"/>
              </w:rPr>
              <w:t xml:space="preserve">20/NQ-HĐND </w:t>
            </w:r>
            <w:proofErr w:type="spellStart"/>
            <w:r w:rsidRPr="00B54DBE">
              <w:rPr>
                <w:sz w:val="12"/>
                <w:szCs w:val="12"/>
              </w:rPr>
              <w:t>ngày</w:t>
            </w:r>
            <w:proofErr w:type="spellEnd"/>
            <w:r w:rsidRPr="00B54DBE">
              <w:rPr>
                <w:sz w:val="12"/>
                <w:szCs w:val="12"/>
              </w:rPr>
              <w:t xml:space="preserve"> 20/5/2023</w:t>
            </w:r>
          </w:p>
        </w:tc>
        <w:tc>
          <w:tcPr>
            <w:tcW w:w="1092" w:type="dxa"/>
            <w:tcBorders>
              <w:top w:val="nil"/>
              <w:left w:val="nil"/>
              <w:bottom w:val="single" w:sz="4" w:space="0" w:color="auto"/>
              <w:right w:val="single" w:sz="4" w:space="0" w:color="auto"/>
            </w:tcBorders>
            <w:shd w:val="clear" w:color="auto" w:fill="auto"/>
            <w:vAlign w:val="center"/>
            <w:hideMark/>
          </w:tcPr>
          <w:p w14:paraId="13C3E325" w14:textId="77777777" w:rsidR="00C94018" w:rsidRPr="00B54DBE" w:rsidRDefault="00C94018" w:rsidP="00C94018">
            <w:pPr>
              <w:jc w:val="right"/>
              <w:outlineLvl w:val="0"/>
              <w:rPr>
                <w:sz w:val="12"/>
                <w:szCs w:val="12"/>
              </w:rPr>
            </w:pPr>
            <w:r w:rsidRPr="00B54DBE">
              <w:rPr>
                <w:sz w:val="12"/>
                <w:szCs w:val="12"/>
              </w:rPr>
              <w:t xml:space="preserve">                 230.000 </w:t>
            </w:r>
          </w:p>
        </w:tc>
        <w:tc>
          <w:tcPr>
            <w:tcW w:w="992" w:type="dxa"/>
            <w:tcBorders>
              <w:top w:val="nil"/>
              <w:left w:val="nil"/>
              <w:bottom w:val="single" w:sz="4" w:space="0" w:color="auto"/>
              <w:right w:val="single" w:sz="4" w:space="0" w:color="auto"/>
            </w:tcBorders>
            <w:shd w:val="clear" w:color="auto" w:fill="auto"/>
            <w:vAlign w:val="center"/>
            <w:hideMark/>
          </w:tcPr>
          <w:p w14:paraId="5CEDB9AA" w14:textId="77777777" w:rsidR="00C94018" w:rsidRPr="00B54DBE" w:rsidRDefault="00C94018" w:rsidP="00C94018">
            <w:pPr>
              <w:jc w:val="right"/>
              <w:outlineLvl w:val="0"/>
              <w:rPr>
                <w:sz w:val="12"/>
                <w:szCs w:val="12"/>
              </w:rPr>
            </w:pPr>
            <w:r w:rsidRPr="00B54DBE">
              <w:rPr>
                <w:sz w:val="12"/>
                <w:szCs w:val="12"/>
              </w:rPr>
              <w:t xml:space="preserve">                230.000 </w:t>
            </w:r>
          </w:p>
        </w:tc>
        <w:tc>
          <w:tcPr>
            <w:tcW w:w="920" w:type="dxa"/>
            <w:tcBorders>
              <w:top w:val="nil"/>
              <w:left w:val="nil"/>
              <w:bottom w:val="single" w:sz="4" w:space="0" w:color="auto"/>
              <w:right w:val="single" w:sz="4" w:space="0" w:color="auto"/>
            </w:tcBorders>
            <w:shd w:val="clear" w:color="auto" w:fill="auto"/>
            <w:noWrap/>
            <w:vAlign w:val="center"/>
            <w:hideMark/>
          </w:tcPr>
          <w:p w14:paraId="26F88394"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26DC8FEC" w14:textId="77777777" w:rsidR="00C94018" w:rsidRPr="00B54DBE" w:rsidRDefault="00C94018" w:rsidP="00C94018">
            <w:pPr>
              <w:jc w:val="right"/>
              <w:outlineLvl w:val="0"/>
              <w:rPr>
                <w:sz w:val="12"/>
                <w:szCs w:val="12"/>
              </w:rPr>
            </w:pPr>
            <w:r w:rsidRPr="00B54DBE">
              <w:rPr>
                <w:sz w:val="12"/>
                <w:szCs w:val="12"/>
              </w:rPr>
              <w:t xml:space="preserve">                -   </w:t>
            </w:r>
          </w:p>
        </w:tc>
        <w:tc>
          <w:tcPr>
            <w:tcW w:w="1000" w:type="dxa"/>
            <w:tcBorders>
              <w:top w:val="nil"/>
              <w:left w:val="nil"/>
              <w:bottom w:val="single" w:sz="4" w:space="0" w:color="auto"/>
              <w:right w:val="single" w:sz="4" w:space="0" w:color="auto"/>
            </w:tcBorders>
            <w:shd w:val="clear" w:color="auto" w:fill="auto"/>
            <w:vAlign w:val="center"/>
            <w:hideMark/>
          </w:tcPr>
          <w:p w14:paraId="768A0B53" w14:textId="77777777" w:rsidR="00C94018" w:rsidRPr="00B54DBE" w:rsidRDefault="00C94018" w:rsidP="00C94018">
            <w:pPr>
              <w:jc w:val="right"/>
              <w:outlineLvl w:val="0"/>
              <w:rPr>
                <w:sz w:val="12"/>
                <w:szCs w:val="12"/>
              </w:rPr>
            </w:pPr>
            <w:r w:rsidRPr="00B54DBE">
              <w:rPr>
                <w:sz w:val="12"/>
                <w:szCs w:val="12"/>
              </w:rPr>
              <w:t xml:space="preserve">             4.000 </w:t>
            </w:r>
          </w:p>
        </w:tc>
        <w:tc>
          <w:tcPr>
            <w:tcW w:w="1007" w:type="dxa"/>
            <w:tcBorders>
              <w:top w:val="nil"/>
              <w:left w:val="nil"/>
              <w:bottom w:val="single" w:sz="4" w:space="0" w:color="auto"/>
              <w:right w:val="single" w:sz="4" w:space="0" w:color="auto"/>
            </w:tcBorders>
            <w:shd w:val="clear" w:color="auto" w:fill="auto"/>
            <w:vAlign w:val="center"/>
            <w:hideMark/>
          </w:tcPr>
          <w:p w14:paraId="28E17101" w14:textId="77777777" w:rsidR="00C94018" w:rsidRPr="00B54DBE" w:rsidRDefault="00C94018" w:rsidP="00C94018">
            <w:pPr>
              <w:jc w:val="right"/>
              <w:outlineLvl w:val="0"/>
              <w:rPr>
                <w:sz w:val="12"/>
                <w:szCs w:val="12"/>
              </w:rPr>
            </w:pPr>
            <w:r w:rsidRPr="00B54DBE">
              <w:rPr>
                <w:sz w:val="12"/>
                <w:szCs w:val="12"/>
              </w:rPr>
              <w:t xml:space="preserve">                 210.000 </w:t>
            </w:r>
          </w:p>
        </w:tc>
        <w:tc>
          <w:tcPr>
            <w:tcW w:w="992" w:type="dxa"/>
            <w:tcBorders>
              <w:top w:val="nil"/>
              <w:left w:val="nil"/>
              <w:bottom w:val="single" w:sz="4" w:space="0" w:color="auto"/>
              <w:right w:val="single" w:sz="4" w:space="0" w:color="auto"/>
            </w:tcBorders>
            <w:shd w:val="clear" w:color="auto" w:fill="auto"/>
            <w:vAlign w:val="center"/>
            <w:hideMark/>
          </w:tcPr>
          <w:p w14:paraId="6BB904F5" w14:textId="77777777" w:rsidR="00C94018" w:rsidRPr="00B54DBE" w:rsidRDefault="00C94018" w:rsidP="00C94018">
            <w:pPr>
              <w:jc w:val="right"/>
              <w:outlineLvl w:val="0"/>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40023CA" w14:textId="77777777" w:rsidR="00C94018" w:rsidRPr="00B54DBE" w:rsidRDefault="00C94018" w:rsidP="00C94018">
            <w:pPr>
              <w:jc w:val="right"/>
              <w:outlineLvl w:val="0"/>
              <w:rPr>
                <w:i/>
                <w:iCs/>
                <w:sz w:val="12"/>
                <w:szCs w:val="12"/>
              </w:rPr>
            </w:pPr>
            <w:r w:rsidRPr="00B54DBE">
              <w:rPr>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469CEBC" w14:textId="77777777" w:rsidR="00C94018" w:rsidRPr="00B54DBE" w:rsidRDefault="00C94018" w:rsidP="00C94018">
            <w:pPr>
              <w:jc w:val="right"/>
              <w:outlineLvl w:val="0"/>
              <w:rPr>
                <w:i/>
                <w:iCs/>
                <w:sz w:val="12"/>
                <w:szCs w:val="12"/>
              </w:rPr>
            </w:pPr>
            <w:r w:rsidRPr="00B54DBE">
              <w:rPr>
                <w:i/>
                <w:iCs/>
                <w:sz w:val="12"/>
                <w:szCs w:val="12"/>
              </w:rPr>
              <w:t xml:space="preserve">              210.000 </w:t>
            </w:r>
          </w:p>
        </w:tc>
        <w:tc>
          <w:tcPr>
            <w:tcW w:w="1368" w:type="dxa"/>
            <w:tcBorders>
              <w:top w:val="nil"/>
              <w:left w:val="nil"/>
              <w:bottom w:val="single" w:sz="4" w:space="0" w:color="auto"/>
              <w:right w:val="single" w:sz="4" w:space="0" w:color="auto"/>
            </w:tcBorders>
            <w:shd w:val="clear" w:color="auto" w:fill="auto"/>
            <w:vAlign w:val="center"/>
            <w:hideMark/>
          </w:tcPr>
          <w:p w14:paraId="6A2CA74F" w14:textId="77777777" w:rsidR="00C94018" w:rsidRPr="00C94018" w:rsidRDefault="00C94018" w:rsidP="00C94018">
            <w:pPr>
              <w:outlineLvl w:val="0"/>
              <w:rPr>
                <w:sz w:val="16"/>
                <w:szCs w:val="16"/>
              </w:rPr>
            </w:pPr>
            <w:r w:rsidRPr="00C94018">
              <w:rPr>
                <w:sz w:val="16"/>
                <w:szCs w:val="16"/>
              </w:rPr>
              <w:t xml:space="preserve"> </w:t>
            </w:r>
            <w:proofErr w:type="spellStart"/>
            <w:r w:rsidRPr="00C94018">
              <w:rPr>
                <w:sz w:val="16"/>
                <w:szCs w:val="16"/>
              </w:rPr>
              <w:t>Chuẩn</w:t>
            </w:r>
            <w:proofErr w:type="spellEnd"/>
            <w:r w:rsidRPr="00C94018">
              <w:rPr>
                <w:sz w:val="16"/>
                <w:szCs w:val="16"/>
              </w:rPr>
              <w:t xml:space="preserve"> </w:t>
            </w:r>
            <w:proofErr w:type="spellStart"/>
            <w:r w:rsidRPr="00C94018">
              <w:rPr>
                <w:sz w:val="16"/>
                <w:szCs w:val="16"/>
              </w:rPr>
              <w:t>xác</w:t>
            </w:r>
            <w:proofErr w:type="spellEnd"/>
            <w:r w:rsidRPr="00C94018">
              <w:rPr>
                <w:sz w:val="16"/>
                <w:szCs w:val="16"/>
              </w:rPr>
              <w:t xml:space="preserve"> </w:t>
            </w:r>
            <w:proofErr w:type="spellStart"/>
            <w:r w:rsidRPr="00C94018">
              <w:rPr>
                <w:sz w:val="16"/>
                <w:szCs w:val="16"/>
              </w:rPr>
              <w:t>tên</w:t>
            </w:r>
            <w:proofErr w:type="spellEnd"/>
            <w:r w:rsidRPr="00C94018">
              <w:rPr>
                <w:sz w:val="16"/>
                <w:szCs w:val="16"/>
              </w:rPr>
              <w:t xml:space="preserve"> </w:t>
            </w:r>
            <w:proofErr w:type="spellStart"/>
            <w:r w:rsidRPr="00C94018">
              <w:rPr>
                <w:sz w:val="16"/>
                <w:szCs w:val="16"/>
              </w:rPr>
              <w:t>theo</w:t>
            </w:r>
            <w:proofErr w:type="spellEnd"/>
            <w:r w:rsidRPr="00C94018">
              <w:rPr>
                <w:sz w:val="16"/>
                <w:szCs w:val="16"/>
              </w:rPr>
              <w:t xml:space="preserve"> QĐ PDDA </w:t>
            </w:r>
          </w:p>
        </w:tc>
      </w:tr>
      <w:tr w:rsidR="00C94018" w:rsidRPr="00C94018" w14:paraId="75FF9272" w14:textId="77777777" w:rsidTr="00B54DBE">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C69E71" w14:textId="77777777" w:rsidR="00C94018" w:rsidRPr="00B54DBE" w:rsidRDefault="00C94018" w:rsidP="00C94018">
            <w:pPr>
              <w:jc w:val="center"/>
              <w:outlineLvl w:val="0"/>
              <w:rPr>
                <w:sz w:val="12"/>
                <w:szCs w:val="12"/>
              </w:rPr>
            </w:pPr>
            <w:r w:rsidRPr="00B54DBE">
              <w:rPr>
                <w:sz w:val="12"/>
                <w:szCs w:val="12"/>
              </w:rPr>
              <w:t>6</w:t>
            </w:r>
          </w:p>
        </w:tc>
        <w:tc>
          <w:tcPr>
            <w:tcW w:w="2269" w:type="dxa"/>
            <w:gridSpan w:val="2"/>
            <w:tcBorders>
              <w:top w:val="nil"/>
              <w:left w:val="nil"/>
              <w:bottom w:val="single" w:sz="4" w:space="0" w:color="auto"/>
              <w:right w:val="single" w:sz="4" w:space="0" w:color="auto"/>
            </w:tcBorders>
            <w:shd w:val="clear" w:color="auto" w:fill="auto"/>
            <w:vAlign w:val="center"/>
            <w:hideMark/>
          </w:tcPr>
          <w:p w14:paraId="74B90155" w14:textId="77777777" w:rsidR="00C94018" w:rsidRPr="00B54DBE" w:rsidRDefault="00C94018" w:rsidP="00C94018">
            <w:pPr>
              <w:outlineLvl w:val="0"/>
              <w:rPr>
                <w:sz w:val="12"/>
                <w:szCs w:val="12"/>
              </w:rPr>
            </w:pPr>
            <w:proofErr w:type="spellStart"/>
            <w:r w:rsidRPr="00B54DBE">
              <w:rPr>
                <w:sz w:val="12"/>
                <w:szCs w:val="12"/>
              </w:rPr>
              <w:t>Làn</w:t>
            </w:r>
            <w:proofErr w:type="spellEnd"/>
            <w:r w:rsidRPr="00B54DBE">
              <w:rPr>
                <w:sz w:val="12"/>
                <w:szCs w:val="12"/>
              </w:rPr>
              <w:t xml:space="preserve"> </w:t>
            </w:r>
            <w:proofErr w:type="spellStart"/>
            <w:r w:rsidRPr="00B54DBE">
              <w:rPr>
                <w:sz w:val="12"/>
                <w:szCs w:val="12"/>
              </w:rPr>
              <w:t>đường</w:t>
            </w:r>
            <w:proofErr w:type="spellEnd"/>
            <w:r w:rsidRPr="00B54DBE">
              <w:rPr>
                <w:sz w:val="12"/>
                <w:szCs w:val="12"/>
              </w:rPr>
              <w:t xml:space="preserve"> </w:t>
            </w:r>
            <w:proofErr w:type="spellStart"/>
            <w:r w:rsidRPr="00B54DBE">
              <w:rPr>
                <w:sz w:val="12"/>
                <w:szCs w:val="12"/>
              </w:rPr>
              <w:t>giảm</w:t>
            </w:r>
            <w:proofErr w:type="spellEnd"/>
            <w:r w:rsidRPr="00B54DBE">
              <w:rPr>
                <w:sz w:val="12"/>
                <w:szCs w:val="12"/>
              </w:rPr>
              <w:t xml:space="preserve"> </w:t>
            </w:r>
            <w:proofErr w:type="spellStart"/>
            <w:r w:rsidRPr="00B54DBE">
              <w:rPr>
                <w:sz w:val="12"/>
                <w:szCs w:val="12"/>
              </w:rPr>
              <w:t>tốc</w:t>
            </w:r>
            <w:proofErr w:type="spellEnd"/>
            <w:r w:rsidRPr="00B54DBE">
              <w:rPr>
                <w:sz w:val="12"/>
                <w:szCs w:val="12"/>
              </w:rPr>
              <w:t xml:space="preserve"> </w:t>
            </w:r>
            <w:proofErr w:type="spellStart"/>
            <w:r w:rsidRPr="00B54DBE">
              <w:rPr>
                <w:sz w:val="12"/>
                <w:szCs w:val="12"/>
              </w:rPr>
              <w:t>tại</w:t>
            </w:r>
            <w:proofErr w:type="spellEnd"/>
            <w:r w:rsidRPr="00B54DBE">
              <w:rPr>
                <w:sz w:val="12"/>
                <w:szCs w:val="12"/>
              </w:rPr>
              <w:t xml:space="preserve"> </w:t>
            </w:r>
            <w:proofErr w:type="spellStart"/>
            <w:r w:rsidRPr="00B54DBE">
              <w:rPr>
                <w:sz w:val="12"/>
                <w:szCs w:val="12"/>
              </w:rPr>
              <w:t>nút</w:t>
            </w:r>
            <w:proofErr w:type="spellEnd"/>
            <w:r w:rsidRPr="00B54DBE">
              <w:rPr>
                <w:sz w:val="12"/>
                <w:szCs w:val="12"/>
              </w:rPr>
              <w:t xml:space="preserve"> </w:t>
            </w:r>
            <w:proofErr w:type="spellStart"/>
            <w:r w:rsidRPr="00B54DBE">
              <w:rPr>
                <w:sz w:val="12"/>
                <w:szCs w:val="12"/>
              </w:rPr>
              <w:t>giao</w:t>
            </w:r>
            <w:proofErr w:type="spellEnd"/>
            <w:r w:rsidRPr="00B54DBE">
              <w:rPr>
                <w:sz w:val="12"/>
                <w:szCs w:val="12"/>
              </w:rPr>
              <w:t xml:space="preserve"> </w:t>
            </w:r>
            <w:proofErr w:type="spellStart"/>
            <w:r w:rsidRPr="00B54DBE">
              <w:rPr>
                <w:sz w:val="12"/>
                <w:szCs w:val="12"/>
              </w:rPr>
              <w:t>thông</w:t>
            </w:r>
            <w:proofErr w:type="spellEnd"/>
            <w:r w:rsidRPr="00B54DBE">
              <w:rPr>
                <w:sz w:val="12"/>
                <w:szCs w:val="12"/>
              </w:rPr>
              <w:t xml:space="preserve"> </w:t>
            </w:r>
            <w:proofErr w:type="spellStart"/>
            <w:r w:rsidRPr="00B54DBE">
              <w:rPr>
                <w:sz w:val="12"/>
                <w:szCs w:val="12"/>
              </w:rPr>
              <w:t>Quốc</w:t>
            </w:r>
            <w:proofErr w:type="spellEnd"/>
            <w:r w:rsidRPr="00B54DBE">
              <w:rPr>
                <w:sz w:val="12"/>
                <w:szCs w:val="12"/>
              </w:rPr>
              <w:t xml:space="preserve"> </w:t>
            </w:r>
            <w:proofErr w:type="spellStart"/>
            <w:r w:rsidRPr="00B54DBE">
              <w:rPr>
                <w:sz w:val="12"/>
                <w:szCs w:val="12"/>
              </w:rPr>
              <w:t>lộ</w:t>
            </w:r>
            <w:proofErr w:type="spellEnd"/>
            <w:r w:rsidRPr="00B54DBE">
              <w:rPr>
                <w:sz w:val="12"/>
                <w:szCs w:val="12"/>
              </w:rPr>
              <w:t xml:space="preserve"> 1A KCN </w:t>
            </w:r>
            <w:proofErr w:type="spellStart"/>
            <w:r w:rsidRPr="00B54DBE">
              <w:rPr>
                <w:sz w:val="12"/>
                <w:szCs w:val="12"/>
              </w:rPr>
              <w:t>Tịnh</w:t>
            </w:r>
            <w:proofErr w:type="spellEnd"/>
            <w:r w:rsidRPr="00B54DBE">
              <w:rPr>
                <w:sz w:val="12"/>
                <w:szCs w:val="12"/>
              </w:rPr>
              <w:t xml:space="preserve"> Phong</w:t>
            </w:r>
          </w:p>
        </w:tc>
        <w:tc>
          <w:tcPr>
            <w:tcW w:w="1100" w:type="dxa"/>
            <w:tcBorders>
              <w:top w:val="nil"/>
              <w:left w:val="nil"/>
              <w:bottom w:val="single" w:sz="4" w:space="0" w:color="auto"/>
              <w:right w:val="single" w:sz="4" w:space="0" w:color="auto"/>
            </w:tcBorders>
            <w:shd w:val="clear" w:color="auto" w:fill="auto"/>
            <w:vAlign w:val="center"/>
            <w:hideMark/>
          </w:tcPr>
          <w:p w14:paraId="78750121" w14:textId="77777777" w:rsidR="00C94018" w:rsidRPr="00B54DBE" w:rsidRDefault="00C94018" w:rsidP="00C94018">
            <w:pPr>
              <w:jc w:val="center"/>
              <w:outlineLvl w:val="0"/>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Giao </w:t>
            </w:r>
            <w:proofErr w:type="spellStart"/>
            <w:r w:rsidRPr="00B54DBE">
              <w:rPr>
                <w:sz w:val="12"/>
                <w:szCs w:val="12"/>
              </w:rPr>
              <w:t>thông</w:t>
            </w:r>
            <w:proofErr w:type="spellEnd"/>
            <w:r w:rsidRPr="00B54DBE">
              <w:rPr>
                <w:sz w:val="12"/>
                <w:szCs w:val="12"/>
              </w:rPr>
              <w:t xml:space="preserve"> </w:t>
            </w:r>
            <w:proofErr w:type="spellStart"/>
            <w:r w:rsidRPr="00B54DBE">
              <w:rPr>
                <w:sz w:val="12"/>
                <w:szCs w:val="12"/>
              </w:rPr>
              <w:t>tỉnh</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3BB93484"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4B208A96" w14:textId="77777777" w:rsidR="00C94018" w:rsidRPr="00B54DBE" w:rsidRDefault="00C94018" w:rsidP="00C94018">
            <w:pPr>
              <w:jc w:val="center"/>
              <w:outlineLvl w:val="0"/>
              <w:rPr>
                <w:sz w:val="12"/>
                <w:szCs w:val="12"/>
              </w:rPr>
            </w:pPr>
            <w:r w:rsidRPr="00B54DBE">
              <w:rPr>
                <w:sz w:val="12"/>
                <w:szCs w:val="12"/>
              </w:rPr>
              <w:t>2023-2025</w:t>
            </w:r>
          </w:p>
        </w:tc>
        <w:tc>
          <w:tcPr>
            <w:tcW w:w="850" w:type="dxa"/>
            <w:tcBorders>
              <w:top w:val="nil"/>
              <w:left w:val="nil"/>
              <w:bottom w:val="single" w:sz="4" w:space="0" w:color="auto"/>
              <w:right w:val="single" w:sz="4" w:space="0" w:color="auto"/>
            </w:tcBorders>
            <w:shd w:val="clear" w:color="auto" w:fill="auto"/>
            <w:vAlign w:val="center"/>
            <w:hideMark/>
          </w:tcPr>
          <w:p w14:paraId="3A718624" w14:textId="77777777" w:rsidR="00C94018" w:rsidRPr="00B54DBE" w:rsidRDefault="00C94018" w:rsidP="00C94018">
            <w:pPr>
              <w:jc w:val="center"/>
              <w:outlineLvl w:val="0"/>
              <w:rPr>
                <w:sz w:val="12"/>
                <w:szCs w:val="12"/>
              </w:rPr>
            </w:pPr>
            <w:r w:rsidRPr="00B54DBE">
              <w:rPr>
                <w:sz w:val="12"/>
                <w:szCs w:val="12"/>
              </w:rPr>
              <w:t xml:space="preserve">639/QĐ-UBND </w:t>
            </w:r>
            <w:proofErr w:type="spellStart"/>
            <w:r w:rsidRPr="00B54DBE">
              <w:rPr>
                <w:sz w:val="12"/>
                <w:szCs w:val="12"/>
              </w:rPr>
              <w:t>ngày</w:t>
            </w:r>
            <w:proofErr w:type="spellEnd"/>
            <w:r w:rsidRPr="00B54DBE">
              <w:rPr>
                <w:sz w:val="12"/>
                <w:szCs w:val="12"/>
              </w:rPr>
              <w:t xml:space="preserve"> 23/7/2021</w:t>
            </w:r>
          </w:p>
        </w:tc>
        <w:tc>
          <w:tcPr>
            <w:tcW w:w="1092" w:type="dxa"/>
            <w:tcBorders>
              <w:top w:val="nil"/>
              <w:left w:val="nil"/>
              <w:bottom w:val="single" w:sz="4" w:space="0" w:color="auto"/>
              <w:right w:val="single" w:sz="4" w:space="0" w:color="auto"/>
            </w:tcBorders>
            <w:shd w:val="clear" w:color="auto" w:fill="auto"/>
            <w:vAlign w:val="center"/>
            <w:hideMark/>
          </w:tcPr>
          <w:p w14:paraId="3033F144" w14:textId="77777777" w:rsidR="00C94018" w:rsidRPr="00B54DBE" w:rsidRDefault="00C94018" w:rsidP="00C94018">
            <w:pPr>
              <w:jc w:val="right"/>
              <w:outlineLvl w:val="0"/>
              <w:rPr>
                <w:sz w:val="12"/>
                <w:szCs w:val="12"/>
              </w:rPr>
            </w:pPr>
            <w:r w:rsidRPr="00B54DBE">
              <w:rPr>
                <w:sz w:val="12"/>
                <w:szCs w:val="12"/>
              </w:rPr>
              <w:t xml:space="preserve">                     5.000 </w:t>
            </w:r>
          </w:p>
        </w:tc>
        <w:tc>
          <w:tcPr>
            <w:tcW w:w="992" w:type="dxa"/>
            <w:tcBorders>
              <w:top w:val="nil"/>
              <w:left w:val="nil"/>
              <w:bottom w:val="single" w:sz="4" w:space="0" w:color="auto"/>
              <w:right w:val="single" w:sz="4" w:space="0" w:color="auto"/>
            </w:tcBorders>
            <w:shd w:val="clear" w:color="auto" w:fill="auto"/>
            <w:vAlign w:val="center"/>
            <w:hideMark/>
          </w:tcPr>
          <w:p w14:paraId="53BB7D8B" w14:textId="77777777" w:rsidR="00C94018" w:rsidRPr="00B54DBE" w:rsidRDefault="00C94018" w:rsidP="00C94018">
            <w:pPr>
              <w:jc w:val="right"/>
              <w:outlineLvl w:val="0"/>
              <w:rPr>
                <w:sz w:val="12"/>
                <w:szCs w:val="12"/>
              </w:rPr>
            </w:pPr>
            <w:r w:rsidRPr="00B54DBE">
              <w:rPr>
                <w:sz w:val="12"/>
                <w:szCs w:val="12"/>
              </w:rPr>
              <w:t xml:space="preserve">                    5.000 </w:t>
            </w:r>
          </w:p>
        </w:tc>
        <w:tc>
          <w:tcPr>
            <w:tcW w:w="920" w:type="dxa"/>
            <w:tcBorders>
              <w:top w:val="nil"/>
              <w:left w:val="nil"/>
              <w:bottom w:val="single" w:sz="4" w:space="0" w:color="auto"/>
              <w:right w:val="single" w:sz="4" w:space="0" w:color="auto"/>
            </w:tcBorders>
            <w:shd w:val="clear" w:color="auto" w:fill="auto"/>
            <w:vAlign w:val="center"/>
            <w:hideMark/>
          </w:tcPr>
          <w:p w14:paraId="5ACC0E0B"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61439FF3" w14:textId="77777777" w:rsidR="00C94018" w:rsidRPr="00B54DBE" w:rsidRDefault="00C94018" w:rsidP="00C94018">
            <w:pPr>
              <w:jc w:val="right"/>
              <w:outlineLvl w:val="0"/>
              <w:rPr>
                <w:sz w:val="12"/>
                <w:szCs w:val="12"/>
              </w:rPr>
            </w:pPr>
            <w:r w:rsidRPr="00B54DBE">
              <w:rPr>
                <w:sz w:val="12"/>
                <w:szCs w:val="12"/>
              </w:rPr>
              <w:t xml:space="preserve">                50 </w:t>
            </w:r>
          </w:p>
        </w:tc>
        <w:tc>
          <w:tcPr>
            <w:tcW w:w="1000" w:type="dxa"/>
            <w:tcBorders>
              <w:top w:val="nil"/>
              <w:left w:val="nil"/>
              <w:bottom w:val="single" w:sz="4" w:space="0" w:color="auto"/>
              <w:right w:val="single" w:sz="4" w:space="0" w:color="auto"/>
            </w:tcBorders>
            <w:shd w:val="clear" w:color="auto" w:fill="auto"/>
            <w:vAlign w:val="center"/>
            <w:hideMark/>
          </w:tcPr>
          <w:p w14:paraId="7A5C12F4"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39500723" w14:textId="77777777" w:rsidR="00C94018" w:rsidRPr="00B54DBE" w:rsidRDefault="00C94018" w:rsidP="00C94018">
            <w:pPr>
              <w:jc w:val="right"/>
              <w:outlineLvl w:val="0"/>
              <w:rPr>
                <w:sz w:val="12"/>
                <w:szCs w:val="12"/>
              </w:rPr>
            </w:pPr>
            <w:r w:rsidRPr="00B54DBE">
              <w:rPr>
                <w:sz w:val="12"/>
                <w:szCs w:val="12"/>
              </w:rPr>
              <w:t xml:space="preserve">                     3.800 </w:t>
            </w:r>
          </w:p>
        </w:tc>
        <w:tc>
          <w:tcPr>
            <w:tcW w:w="992" w:type="dxa"/>
            <w:tcBorders>
              <w:top w:val="nil"/>
              <w:left w:val="nil"/>
              <w:bottom w:val="single" w:sz="4" w:space="0" w:color="auto"/>
              <w:right w:val="single" w:sz="4" w:space="0" w:color="auto"/>
            </w:tcBorders>
            <w:shd w:val="clear" w:color="auto" w:fill="auto"/>
            <w:vAlign w:val="center"/>
            <w:hideMark/>
          </w:tcPr>
          <w:p w14:paraId="4E2EA427" w14:textId="77777777" w:rsidR="00C94018" w:rsidRPr="00B54DBE" w:rsidRDefault="00C94018" w:rsidP="00C94018">
            <w:pPr>
              <w:jc w:val="right"/>
              <w:outlineLvl w:val="0"/>
              <w:rPr>
                <w:sz w:val="12"/>
                <w:szCs w:val="12"/>
              </w:rPr>
            </w:pPr>
            <w:r w:rsidRPr="00B54DBE">
              <w:rPr>
                <w:sz w:val="12"/>
                <w:szCs w:val="12"/>
              </w:rPr>
              <w:t xml:space="preserve">                   3.800 </w:t>
            </w:r>
          </w:p>
        </w:tc>
        <w:tc>
          <w:tcPr>
            <w:tcW w:w="851" w:type="dxa"/>
            <w:tcBorders>
              <w:top w:val="nil"/>
              <w:left w:val="nil"/>
              <w:bottom w:val="single" w:sz="4" w:space="0" w:color="auto"/>
              <w:right w:val="single" w:sz="4" w:space="0" w:color="auto"/>
            </w:tcBorders>
            <w:shd w:val="clear" w:color="auto" w:fill="auto"/>
            <w:vAlign w:val="center"/>
            <w:hideMark/>
          </w:tcPr>
          <w:p w14:paraId="6E5C4F38"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6581C7D"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5D49DF12" w14:textId="77777777" w:rsidR="00C94018" w:rsidRPr="00C94018" w:rsidRDefault="00C94018" w:rsidP="00C94018">
            <w:pPr>
              <w:jc w:val="center"/>
              <w:outlineLvl w:val="0"/>
              <w:rPr>
                <w:sz w:val="16"/>
                <w:szCs w:val="16"/>
              </w:rPr>
            </w:pPr>
            <w:r w:rsidRPr="00C94018">
              <w:rPr>
                <w:sz w:val="16"/>
                <w:szCs w:val="16"/>
              </w:rPr>
              <w:t>HT 2024</w:t>
            </w:r>
          </w:p>
        </w:tc>
      </w:tr>
      <w:tr w:rsidR="00C94018" w:rsidRPr="00C94018" w14:paraId="5CA002C5" w14:textId="77777777" w:rsidTr="00B54DBE">
        <w:trPr>
          <w:trHeight w:val="3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A2289B" w14:textId="77777777" w:rsidR="00C94018" w:rsidRPr="00B54DBE" w:rsidRDefault="00C94018" w:rsidP="00C94018">
            <w:pPr>
              <w:jc w:val="center"/>
              <w:outlineLvl w:val="0"/>
              <w:rPr>
                <w:sz w:val="12"/>
                <w:szCs w:val="12"/>
              </w:rPr>
            </w:pPr>
            <w:r w:rsidRPr="00B54DBE">
              <w:rPr>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2FFCB2A1"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2024</w:t>
            </w:r>
          </w:p>
        </w:tc>
        <w:tc>
          <w:tcPr>
            <w:tcW w:w="1100" w:type="dxa"/>
            <w:tcBorders>
              <w:top w:val="nil"/>
              <w:left w:val="nil"/>
              <w:bottom w:val="single" w:sz="4" w:space="0" w:color="auto"/>
              <w:right w:val="single" w:sz="4" w:space="0" w:color="auto"/>
            </w:tcBorders>
            <w:shd w:val="clear" w:color="auto" w:fill="auto"/>
            <w:vAlign w:val="center"/>
            <w:hideMark/>
          </w:tcPr>
          <w:p w14:paraId="0C5D88AF"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7B514BE8"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78D9F52B"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C9F766B"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6C8ED430"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E6F362A" w14:textId="77777777" w:rsidR="00C94018" w:rsidRPr="00B54DBE" w:rsidRDefault="00C94018" w:rsidP="00C94018">
            <w:pPr>
              <w:jc w:val="right"/>
              <w:outlineLvl w:val="0"/>
              <w:rPr>
                <w:sz w:val="12"/>
                <w:szCs w:val="12"/>
              </w:rPr>
            </w:pPr>
            <w:r w:rsidRPr="00B54DBE">
              <w:rPr>
                <w:sz w:val="12"/>
                <w:szCs w:val="12"/>
              </w:rPr>
              <w:t> </w:t>
            </w:r>
          </w:p>
        </w:tc>
        <w:tc>
          <w:tcPr>
            <w:tcW w:w="920" w:type="dxa"/>
            <w:tcBorders>
              <w:top w:val="nil"/>
              <w:left w:val="nil"/>
              <w:bottom w:val="single" w:sz="4" w:space="0" w:color="auto"/>
              <w:right w:val="single" w:sz="4" w:space="0" w:color="auto"/>
            </w:tcBorders>
            <w:shd w:val="clear" w:color="auto" w:fill="auto"/>
            <w:noWrap/>
            <w:vAlign w:val="center"/>
            <w:hideMark/>
          </w:tcPr>
          <w:p w14:paraId="4B7DC57F"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330E639E" w14:textId="77777777" w:rsidR="00C94018" w:rsidRPr="00B54DBE" w:rsidRDefault="00C94018" w:rsidP="00C94018">
            <w:pPr>
              <w:jc w:val="right"/>
              <w:outlineLvl w:val="0"/>
              <w:rPr>
                <w:sz w:val="12"/>
                <w:szCs w:val="12"/>
              </w:rPr>
            </w:pPr>
            <w:r w:rsidRPr="00B54DBE">
              <w:rPr>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4A106D01"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73329993"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73A90EA" w14:textId="77777777" w:rsidR="00C94018" w:rsidRPr="00B54DBE" w:rsidRDefault="00C94018" w:rsidP="00C94018">
            <w:pPr>
              <w:jc w:val="right"/>
              <w:outlineLvl w:val="0"/>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CD64C3C"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4374A93"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3834CCC2"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4440FDB5" w14:textId="77777777" w:rsidTr="00B54DBE">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9726AC" w14:textId="77777777" w:rsidR="00C94018" w:rsidRPr="00B54DBE" w:rsidRDefault="00C94018" w:rsidP="00C94018">
            <w:pPr>
              <w:jc w:val="center"/>
              <w:outlineLvl w:val="0"/>
              <w:rPr>
                <w:sz w:val="12"/>
                <w:szCs w:val="12"/>
              </w:rPr>
            </w:pPr>
            <w:r w:rsidRPr="00B54DBE">
              <w:rPr>
                <w:sz w:val="12"/>
                <w:szCs w:val="12"/>
              </w:rPr>
              <w:t>7</w:t>
            </w:r>
          </w:p>
        </w:tc>
        <w:tc>
          <w:tcPr>
            <w:tcW w:w="2269" w:type="dxa"/>
            <w:gridSpan w:val="2"/>
            <w:tcBorders>
              <w:top w:val="nil"/>
              <w:left w:val="nil"/>
              <w:bottom w:val="single" w:sz="4" w:space="0" w:color="auto"/>
              <w:right w:val="single" w:sz="4" w:space="0" w:color="auto"/>
            </w:tcBorders>
            <w:shd w:val="clear" w:color="auto" w:fill="auto"/>
            <w:vAlign w:val="center"/>
            <w:hideMark/>
          </w:tcPr>
          <w:p w14:paraId="1EB34591" w14:textId="77777777" w:rsidR="00C94018" w:rsidRPr="00B54DBE" w:rsidRDefault="00C94018" w:rsidP="00C94018">
            <w:pPr>
              <w:outlineLvl w:val="0"/>
              <w:rPr>
                <w:sz w:val="12"/>
                <w:szCs w:val="12"/>
              </w:rPr>
            </w:pPr>
            <w:proofErr w:type="spellStart"/>
            <w:r w:rsidRPr="00B54DBE">
              <w:rPr>
                <w:sz w:val="12"/>
                <w:szCs w:val="12"/>
              </w:rPr>
              <w:t>Khu</w:t>
            </w:r>
            <w:proofErr w:type="spellEnd"/>
            <w:r w:rsidRPr="00B54DBE">
              <w:rPr>
                <w:sz w:val="12"/>
                <w:szCs w:val="12"/>
              </w:rPr>
              <w:t xml:space="preserve"> </w:t>
            </w:r>
            <w:proofErr w:type="spellStart"/>
            <w:r w:rsidRPr="00B54DBE">
              <w:rPr>
                <w:sz w:val="12"/>
                <w:szCs w:val="12"/>
              </w:rPr>
              <w:t>tái</w:t>
            </w:r>
            <w:proofErr w:type="spellEnd"/>
            <w:r w:rsidRPr="00B54DBE">
              <w:rPr>
                <w:sz w:val="12"/>
                <w:szCs w:val="12"/>
              </w:rPr>
              <w:t xml:space="preserve"> </w:t>
            </w:r>
            <w:proofErr w:type="spellStart"/>
            <w:r w:rsidRPr="00B54DBE">
              <w:rPr>
                <w:sz w:val="12"/>
                <w:szCs w:val="12"/>
              </w:rPr>
              <w:t>định</w:t>
            </w:r>
            <w:proofErr w:type="spellEnd"/>
            <w:r w:rsidRPr="00B54DBE">
              <w:rPr>
                <w:sz w:val="12"/>
                <w:szCs w:val="12"/>
              </w:rPr>
              <w:t xml:space="preserve"> </w:t>
            </w:r>
            <w:proofErr w:type="spellStart"/>
            <w:r w:rsidRPr="00B54DBE">
              <w:rPr>
                <w:sz w:val="12"/>
                <w:szCs w:val="12"/>
              </w:rPr>
              <w:t>cư</w:t>
            </w:r>
            <w:proofErr w:type="spellEnd"/>
            <w:r w:rsidRPr="00B54DBE">
              <w:rPr>
                <w:sz w:val="12"/>
                <w:szCs w:val="12"/>
              </w:rPr>
              <w:t xml:space="preserve"> Liên </w:t>
            </w:r>
            <w:proofErr w:type="spellStart"/>
            <w:r w:rsidRPr="00B54DBE">
              <w:rPr>
                <w:sz w:val="12"/>
                <w:szCs w:val="12"/>
              </w:rPr>
              <w:t>Hiệp</w:t>
            </w:r>
            <w:proofErr w:type="spellEnd"/>
            <w:r w:rsidRPr="00B54DBE">
              <w:rPr>
                <w:sz w:val="12"/>
                <w:szCs w:val="12"/>
              </w:rPr>
              <w:t xml:space="preserve"> I (</w:t>
            </w:r>
            <w:proofErr w:type="spellStart"/>
            <w:r w:rsidRPr="00B54DBE">
              <w:rPr>
                <w:sz w:val="12"/>
                <w:szCs w:val="12"/>
              </w:rPr>
              <w:t>mở</w:t>
            </w:r>
            <w:proofErr w:type="spellEnd"/>
            <w:r w:rsidRPr="00B54DBE">
              <w:rPr>
                <w:sz w:val="12"/>
                <w:szCs w:val="12"/>
              </w:rPr>
              <w:t xml:space="preserve"> </w:t>
            </w:r>
            <w:proofErr w:type="spellStart"/>
            <w:r w:rsidRPr="00B54DBE">
              <w:rPr>
                <w:sz w:val="12"/>
                <w:szCs w:val="12"/>
              </w:rPr>
              <w:t>rộng</w:t>
            </w:r>
            <w:proofErr w:type="spellEnd"/>
            <w:r w:rsidRPr="00B54DBE">
              <w:rPr>
                <w:sz w:val="12"/>
                <w:szCs w:val="12"/>
              </w:rPr>
              <w:t xml:space="preserve">), </w:t>
            </w:r>
            <w:proofErr w:type="spellStart"/>
            <w:r w:rsidRPr="00B54DBE">
              <w:rPr>
                <w:sz w:val="12"/>
                <w:szCs w:val="12"/>
              </w:rPr>
              <w:t>phường</w:t>
            </w:r>
            <w:proofErr w:type="spellEnd"/>
            <w:r w:rsidRPr="00B54DBE">
              <w:rPr>
                <w:sz w:val="12"/>
                <w:szCs w:val="12"/>
              </w:rPr>
              <w:t xml:space="preserve"> </w:t>
            </w:r>
            <w:proofErr w:type="spellStart"/>
            <w:r w:rsidRPr="00B54DBE">
              <w:rPr>
                <w:sz w:val="12"/>
                <w:szCs w:val="12"/>
              </w:rPr>
              <w:t>Trương</w:t>
            </w:r>
            <w:proofErr w:type="spellEnd"/>
            <w:r w:rsidRPr="00B54DBE">
              <w:rPr>
                <w:sz w:val="12"/>
                <w:szCs w:val="12"/>
              </w:rPr>
              <w:t xml:space="preserve"> Quang </w:t>
            </w:r>
            <w:proofErr w:type="spellStart"/>
            <w:r w:rsidRPr="00B54DBE">
              <w:rPr>
                <w:sz w:val="12"/>
                <w:szCs w:val="12"/>
              </w:rPr>
              <w:t>Trọng</w:t>
            </w:r>
            <w:proofErr w:type="spellEnd"/>
            <w:r w:rsidRPr="00B54DBE">
              <w:rPr>
                <w:sz w:val="12"/>
                <w:szCs w:val="12"/>
              </w:rPr>
              <w:t xml:space="preserve">, </w:t>
            </w:r>
            <w:proofErr w:type="spellStart"/>
            <w:r w:rsidRPr="00B54DBE">
              <w:rPr>
                <w:sz w:val="12"/>
                <w:szCs w:val="12"/>
              </w:rPr>
              <w:t>thành</w:t>
            </w:r>
            <w:proofErr w:type="spellEnd"/>
            <w:r w:rsidRPr="00B54DBE">
              <w:rPr>
                <w:sz w:val="12"/>
                <w:szCs w:val="12"/>
              </w:rPr>
              <w:t xml:space="preserve"> </w:t>
            </w:r>
            <w:proofErr w:type="spellStart"/>
            <w:r w:rsidRPr="00B54DBE">
              <w:rPr>
                <w:sz w:val="12"/>
                <w:szCs w:val="12"/>
              </w:rPr>
              <w:t>phố</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5E807E2D" w14:textId="77777777" w:rsidR="00C94018" w:rsidRPr="00B54DBE" w:rsidRDefault="00C94018" w:rsidP="00C94018">
            <w:pPr>
              <w:jc w:val="center"/>
              <w:outlineLvl w:val="0"/>
              <w:rPr>
                <w:sz w:val="12"/>
                <w:szCs w:val="12"/>
              </w:rPr>
            </w:pPr>
            <w:r w:rsidRPr="00B54DBE">
              <w:rPr>
                <w:sz w:val="12"/>
                <w:szCs w:val="12"/>
              </w:rPr>
              <w:t xml:space="preserve">BQLDA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Giao </w:t>
            </w:r>
            <w:proofErr w:type="spellStart"/>
            <w:r w:rsidRPr="00B54DBE">
              <w:rPr>
                <w:sz w:val="12"/>
                <w:szCs w:val="12"/>
              </w:rPr>
              <w:t>thông</w:t>
            </w:r>
            <w:proofErr w:type="spellEnd"/>
            <w:r w:rsidRPr="00B54DBE">
              <w:rPr>
                <w:sz w:val="12"/>
                <w:szCs w:val="12"/>
              </w:rPr>
              <w:t xml:space="preserve"> </w:t>
            </w:r>
            <w:proofErr w:type="spellStart"/>
            <w:r w:rsidRPr="00B54DBE">
              <w:rPr>
                <w:sz w:val="12"/>
                <w:szCs w:val="12"/>
              </w:rPr>
              <w:t>tỉnh</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02757A07" w14:textId="77777777" w:rsidR="00C94018" w:rsidRPr="00B54DBE" w:rsidRDefault="00C94018" w:rsidP="00C94018">
            <w:pPr>
              <w:jc w:val="center"/>
              <w:outlineLvl w:val="0"/>
              <w:rPr>
                <w:sz w:val="12"/>
                <w:szCs w:val="12"/>
              </w:rPr>
            </w:pPr>
            <w:r w:rsidRPr="00B54DBE">
              <w:rPr>
                <w:sz w:val="12"/>
                <w:szCs w:val="12"/>
              </w:rPr>
              <w:t>C</w:t>
            </w:r>
          </w:p>
        </w:tc>
        <w:tc>
          <w:tcPr>
            <w:tcW w:w="702" w:type="dxa"/>
            <w:tcBorders>
              <w:top w:val="nil"/>
              <w:left w:val="nil"/>
              <w:bottom w:val="single" w:sz="4" w:space="0" w:color="auto"/>
              <w:right w:val="single" w:sz="4" w:space="0" w:color="auto"/>
            </w:tcBorders>
            <w:shd w:val="clear" w:color="auto" w:fill="auto"/>
            <w:vAlign w:val="center"/>
            <w:hideMark/>
          </w:tcPr>
          <w:p w14:paraId="6FD7091A" w14:textId="77777777" w:rsidR="00C94018" w:rsidRPr="00B54DBE" w:rsidRDefault="00C94018" w:rsidP="00C94018">
            <w:pPr>
              <w:jc w:val="center"/>
              <w:outlineLvl w:val="0"/>
              <w:rPr>
                <w:sz w:val="12"/>
                <w:szCs w:val="12"/>
              </w:rPr>
            </w:pPr>
            <w:r w:rsidRPr="00B54DBE">
              <w:rPr>
                <w:sz w:val="12"/>
                <w:szCs w:val="12"/>
              </w:rPr>
              <w:t xml:space="preserve"> 2023-2025 </w:t>
            </w:r>
          </w:p>
        </w:tc>
        <w:tc>
          <w:tcPr>
            <w:tcW w:w="850" w:type="dxa"/>
            <w:tcBorders>
              <w:top w:val="nil"/>
              <w:left w:val="nil"/>
              <w:bottom w:val="single" w:sz="4" w:space="0" w:color="auto"/>
              <w:right w:val="single" w:sz="4" w:space="0" w:color="auto"/>
            </w:tcBorders>
            <w:shd w:val="clear" w:color="auto" w:fill="auto"/>
            <w:vAlign w:val="center"/>
            <w:hideMark/>
          </w:tcPr>
          <w:p w14:paraId="27850AE2" w14:textId="77777777" w:rsidR="00C94018" w:rsidRPr="00B54DBE" w:rsidRDefault="00C94018" w:rsidP="00C94018">
            <w:pPr>
              <w:jc w:val="center"/>
              <w:outlineLvl w:val="0"/>
              <w:rPr>
                <w:sz w:val="12"/>
                <w:szCs w:val="12"/>
              </w:rPr>
            </w:pPr>
            <w:r w:rsidRPr="00B54DBE">
              <w:rPr>
                <w:sz w:val="12"/>
                <w:szCs w:val="12"/>
              </w:rPr>
              <w:t xml:space="preserve">987/QĐ-UBND </w:t>
            </w:r>
            <w:proofErr w:type="spellStart"/>
            <w:r w:rsidRPr="00B54DBE">
              <w:rPr>
                <w:sz w:val="12"/>
                <w:szCs w:val="12"/>
              </w:rPr>
              <w:t>ngày</w:t>
            </w:r>
            <w:proofErr w:type="spellEnd"/>
            <w:r w:rsidRPr="00B54DBE">
              <w:rPr>
                <w:sz w:val="12"/>
                <w:szCs w:val="12"/>
              </w:rPr>
              <w:t xml:space="preserve"> 21/9/2023</w:t>
            </w:r>
          </w:p>
        </w:tc>
        <w:tc>
          <w:tcPr>
            <w:tcW w:w="1092" w:type="dxa"/>
            <w:tcBorders>
              <w:top w:val="nil"/>
              <w:left w:val="nil"/>
              <w:bottom w:val="single" w:sz="4" w:space="0" w:color="auto"/>
              <w:right w:val="single" w:sz="4" w:space="0" w:color="auto"/>
            </w:tcBorders>
            <w:shd w:val="clear" w:color="auto" w:fill="auto"/>
            <w:vAlign w:val="center"/>
            <w:hideMark/>
          </w:tcPr>
          <w:p w14:paraId="35FF41D1" w14:textId="77777777" w:rsidR="00C94018" w:rsidRPr="00B54DBE" w:rsidRDefault="00C94018" w:rsidP="00C94018">
            <w:pPr>
              <w:jc w:val="right"/>
              <w:outlineLvl w:val="0"/>
              <w:rPr>
                <w:sz w:val="12"/>
                <w:szCs w:val="12"/>
              </w:rPr>
            </w:pPr>
            <w:r w:rsidRPr="00B54DBE">
              <w:rPr>
                <w:sz w:val="12"/>
                <w:szCs w:val="12"/>
              </w:rPr>
              <w:t xml:space="preserve">                   11.000 </w:t>
            </w:r>
          </w:p>
        </w:tc>
        <w:tc>
          <w:tcPr>
            <w:tcW w:w="992" w:type="dxa"/>
            <w:tcBorders>
              <w:top w:val="nil"/>
              <w:left w:val="nil"/>
              <w:bottom w:val="single" w:sz="4" w:space="0" w:color="auto"/>
              <w:right w:val="single" w:sz="4" w:space="0" w:color="auto"/>
            </w:tcBorders>
            <w:shd w:val="clear" w:color="auto" w:fill="auto"/>
            <w:vAlign w:val="center"/>
            <w:hideMark/>
          </w:tcPr>
          <w:p w14:paraId="1C8CADDE" w14:textId="77777777" w:rsidR="00C94018" w:rsidRPr="00B54DBE" w:rsidRDefault="00C94018" w:rsidP="00C94018">
            <w:pPr>
              <w:jc w:val="right"/>
              <w:outlineLvl w:val="0"/>
              <w:rPr>
                <w:sz w:val="12"/>
                <w:szCs w:val="12"/>
              </w:rPr>
            </w:pPr>
            <w:r w:rsidRPr="00B54DBE">
              <w:rPr>
                <w:sz w:val="12"/>
                <w:szCs w:val="12"/>
              </w:rPr>
              <w:t xml:space="preserve">                  11.000 </w:t>
            </w:r>
          </w:p>
        </w:tc>
        <w:tc>
          <w:tcPr>
            <w:tcW w:w="920" w:type="dxa"/>
            <w:tcBorders>
              <w:top w:val="nil"/>
              <w:left w:val="nil"/>
              <w:bottom w:val="single" w:sz="4" w:space="0" w:color="auto"/>
              <w:right w:val="single" w:sz="4" w:space="0" w:color="auto"/>
            </w:tcBorders>
            <w:shd w:val="clear" w:color="auto" w:fill="auto"/>
            <w:noWrap/>
            <w:vAlign w:val="center"/>
            <w:hideMark/>
          </w:tcPr>
          <w:p w14:paraId="5BF6E74D"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2A146405"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6B4DCEA2"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22FD0D3F" w14:textId="77777777" w:rsidR="00C94018" w:rsidRPr="00B54DBE" w:rsidRDefault="00C94018" w:rsidP="00C94018">
            <w:pPr>
              <w:jc w:val="right"/>
              <w:outlineLvl w:val="0"/>
              <w:rPr>
                <w:sz w:val="12"/>
                <w:szCs w:val="12"/>
              </w:rPr>
            </w:pPr>
            <w:r w:rsidRPr="00B54DBE">
              <w:rPr>
                <w:sz w:val="12"/>
                <w:szCs w:val="12"/>
              </w:rPr>
              <w:t xml:space="preserve">                   10.000 </w:t>
            </w:r>
          </w:p>
        </w:tc>
        <w:tc>
          <w:tcPr>
            <w:tcW w:w="992" w:type="dxa"/>
            <w:tcBorders>
              <w:top w:val="nil"/>
              <w:left w:val="nil"/>
              <w:bottom w:val="single" w:sz="4" w:space="0" w:color="auto"/>
              <w:right w:val="single" w:sz="4" w:space="0" w:color="auto"/>
            </w:tcBorders>
            <w:shd w:val="clear" w:color="auto" w:fill="auto"/>
            <w:vAlign w:val="center"/>
            <w:hideMark/>
          </w:tcPr>
          <w:p w14:paraId="60F1EF0B" w14:textId="77777777" w:rsidR="00C94018" w:rsidRPr="00B54DBE" w:rsidRDefault="00C94018" w:rsidP="00C94018">
            <w:pPr>
              <w:jc w:val="right"/>
              <w:outlineLvl w:val="0"/>
              <w:rPr>
                <w:sz w:val="12"/>
                <w:szCs w:val="12"/>
              </w:rPr>
            </w:pPr>
            <w:r w:rsidRPr="00B54DBE">
              <w:rPr>
                <w:sz w:val="12"/>
                <w:szCs w:val="12"/>
              </w:rPr>
              <w:t xml:space="preserve">                   6.000 </w:t>
            </w:r>
          </w:p>
        </w:tc>
        <w:tc>
          <w:tcPr>
            <w:tcW w:w="851" w:type="dxa"/>
            <w:tcBorders>
              <w:top w:val="nil"/>
              <w:left w:val="nil"/>
              <w:bottom w:val="single" w:sz="4" w:space="0" w:color="auto"/>
              <w:right w:val="single" w:sz="4" w:space="0" w:color="auto"/>
            </w:tcBorders>
            <w:shd w:val="clear" w:color="auto" w:fill="auto"/>
            <w:vAlign w:val="center"/>
            <w:hideMark/>
          </w:tcPr>
          <w:p w14:paraId="3C6C6BF0" w14:textId="77777777" w:rsidR="00C94018" w:rsidRPr="00B54DBE" w:rsidRDefault="00C94018" w:rsidP="00C94018">
            <w:pPr>
              <w:jc w:val="right"/>
              <w:outlineLvl w:val="0"/>
              <w:rPr>
                <w:i/>
                <w:iCs/>
                <w:sz w:val="12"/>
                <w:szCs w:val="12"/>
              </w:rPr>
            </w:pPr>
            <w:r w:rsidRPr="00B54DBE">
              <w:rPr>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675A217" w14:textId="77777777" w:rsidR="00C94018" w:rsidRPr="00B54DBE" w:rsidRDefault="00C94018" w:rsidP="00C94018">
            <w:pPr>
              <w:jc w:val="right"/>
              <w:outlineLvl w:val="0"/>
              <w:rPr>
                <w:i/>
                <w:iCs/>
                <w:sz w:val="12"/>
                <w:szCs w:val="12"/>
              </w:rPr>
            </w:pPr>
            <w:r w:rsidRPr="00B54DBE">
              <w:rPr>
                <w:i/>
                <w:iCs/>
                <w:sz w:val="12"/>
                <w:szCs w:val="12"/>
              </w:rPr>
              <w:t xml:space="preserve">                  4.000 </w:t>
            </w:r>
          </w:p>
        </w:tc>
        <w:tc>
          <w:tcPr>
            <w:tcW w:w="1368" w:type="dxa"/>
            <w:tcBorders>
              <w:top w:val="nil"/>
              <w:left w:val="nil"/>
              <w:bottom w:val="single" w:sz="4" w:space="0" w:color="auto"/>
              <w:right w:val="single" w:sz="4" w:space="0" w:color="auto"/>
            </w:tcBorders>
            <w:shd w:val="clear" w:color="auto" w:fill="auto"/>
            <w:vAlign w:val="center"/>
            <w:hideMark/>
          </w:tcPr>
          <w:p w14:paraId="09D82646"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28EA3C01" w14:textId="77777777" w:rsidTr="00B54DBE">
        <w:trPr>
          <w:trHeight w:val="9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51DE07" w14:textId="77777777" w:rsidR="00C94018" w:rsidRPr="00B54DBE" w:rsidRDefault="00C94018" w:rsidP="00C94018">
            <w:pPr>
              <w:jc w:val="center"/>
              <w:outlineLvl w:val="0"/>
              <w:rPr>
                <w:sz w:val="12"/>
                <w:szCs w:val="12"/>
              </w:rPr>
            </w:pPr>
            <w:r w:rsidRPr="00B54DBE">
              <w:rPr>
                <w:sz w:val="12"/>
                <w:szCs w:val="12"/>
              </w:rPr>
              <w:t>8</w:t>
            </w:r>
          </w:p>
        </w:tc>
        <w:tc>
          <w:tcPr>
            <w:tcW w:w="2269" w:type="dxa"/>
            <w:gridSpan w:val="2"/>
            <w:tcBorders>
              <w:top w:val="nil"/>
              <w:left w:val="nil"/>
              <w:bottom w:val="single" w:sz="4" w:space="0" w:color="auto"/>
              <w:right w:val="single" w:sz="4" w:space="0" w:color="auto"/>
            </w:tcBorders>
            <w:shd w:val="clear" w:color="auto" w:fill="auto"/>
            <w:vAlign w:val="center"/>
            <w:hideMark/>
          </w:tcPr>
          <w:p w14:paraId="3BBF5AC8" w14:textId="77777777" w:rsidR="00C94018" w:rsidRPr="00B54DBE" w:rsidRDefault="00C94018" w:rsidP="00C94018">
            <w:pPr>
              <w:outlineLvl w:val="0"/>
              <w:rPr>
                <w:sz w:val="12"/>
                <w:szCs w:val="12"/>
              </w:rPr>
            </w:pPr>
            <w:proofErr w:type="spellStart"/>
            <w:r w:rsidRPr="00B54DBE">
              <w:rPr>
                <w:sz w:val="12"/>
                <w:szCs w:val="12"/>
              </w:rPr>
              <w:t>Nâng</w:t>
            </w:r>
            <w:proofErr w:type="spellEnd"/>
            <w:r w:rsidRPr="00B54DBE">
              <w:rPr>
                <w:sz w:val="12"/>
                <w:szCs w:val="12"/>
              </w:rPr>
              <w:t xml:space="preserve"> </w:t>
            </w:r>
            <w:proofErr w:type="spellStart"/>
            <w:r w:rsidRPr="00B54DBE">
              <w:rPr>
                <w:sz w:val="12"/>
                <w:szCs w:val="12"/>
              </w:rPr>
              <w:t>cấp</w:t>
            </w:r>
            <w:proofErr w:type="spellEnd"/>
            <w:r w:rsidRPr="00B54DBE">
              <w:rPr>
                <w:sz w:val="12"/>
                <w:szCs w:val="12"/>
              </w:rPr>
              <w:t xml:space="preserve">, </w:t>
            </w:r>
            <w:proofErr w:type="spellStart"/>
            <w:r w:rsidRPr="00B54DBE">
              <w:rPr>
                <w:sz w:val="12"/>
                <w:szCs w:val="12"/>
              </w:rPr>
              <w:t>mở</w:t>
            </w:r>
            <w:proofErr w:type="spellEnd"/>
            <w:r w:rsidRPr="00B54DBE">
              <w:rPr>
                <w:sz w:val="12"/>
                <w:szCs w:val="12"/>
              </w:rPr>
              <w:t xml:space="preserve"> </w:t>
            </w:r>
            <w:proofErr w:type="spellStart"/>
            <w:r w:rsidRPr="00B54DBE">
              <w:rPr>
                <w:sz w:val="12"/>
                <w:szCs w:val="12"/>
              </w:rPr>
              <w:t>rộng</w:t>
            </w:r>
            <w:proofErr w:type="spellEnd"/>
            <w:r w:rsidRPr="00B54DBE">
              <w:rPr>
                <w:sz w:val="12"/>
                <w:szCs w:val="12"/>
              </w:rPr>
              <w:t xml:space="preserve"> </w:t>
            </w:r>
            <w:proofErr w:type="spellStart"/>
            <w:r w:rsidRPr="00B54DBE">
              <w:rPr>
                <w:sz w:val="12"/>
                <w:szCs w:val="12"/>
              </w:rPr>
              <w:t>hệ</w:t>
            </w:r>
            <w:proofErr w:type="spellEnd"/>
            <w:r w:rsidRPr="00B54DBE">
              <w:rPr>
                <w:sz w:val="12"/>
                <w:szCs w:val="12"/>
              </w:rPr>
              <w:t xml:space="preserve"> </w:t>
            </w:r>
            <w:proofErr w:type="spellStart"/>
            <w:r w:rsidRPr="00B54DBE">
              <w:rPr>
                <w:sz w:val="12"/>
                <w:szCs w:val="12"/>
              </w:rPr>
              <w:t>thống</w:t>
            </w:r>
            <w:proofErr w:type="spellEnd"/>
            <w:r w:rsidRPr="00B54DBE">
              <w:rPr>
                <w:sz w:val="12"/>
                <w:szCs w:val="12"/>
              </w:rPr>
              <w:t xml:space="preserve"> </w:t>
            </w:r>
            <w:proofErr w:type="spellStart"/>
            <w:r w:rsidRPr="00B54DBE">
              <w:rPr>
                <w:sz w:val="12"/>
                <w:szCs w:val="12"/>
              </w:rPr>
              <w:t>tiêu</w:t>
            </w:r>
            <w:proofErr w:type="spellEnd"/>
            <w:r w:rsidRPr="00B54DBE">
              <w:rPr>
                <w:sz w:val="12"/>
                <w:szCs w:val="12"/>
              </w:rPr>
              <w:t xml:space="preserve"> </w:t>
            </w:r>
            <w:proofErr w:type="spellStart"/>
            <w:r w:rsidRPr="00B54DBE">
              <w:rPr>
                <w:sz w:val="12"/>
                <w:szCs w:val="12"/>
              </w:rPr>
              <w:t>Suối</w:t>
            </w:r>
            <w:proofErr w:type="spellEnd"/>
            <w:r w:rsidRPr="00B54DBE">
              <w:rPr>
                <w:sz w:val="12"/>
                <w:szCs w:val="12"/>
              </w:rPr>
              <w:t xml:space="preserve"> </w:t>
            </w:r>
            <w:proofErr w:type="spellStart"/>
            <w:r w:rsidRPr="00B54DBE">
              <w:rPr>
                <w:sz w:val="12"/>
                <w:szCs w:val="12"/>
              </w:rPr>
              <w:t>Kinh</w:t>
            </w:r>
            <w:proofErr w:type="spellEnd"/>
            <w:r w:rsidRPr="00B54DBE">
              <w:rPr>
                <w:sz w:val="12"/>
                <w:szCs w:val="12"/>
              </w:rPr>
              <w:t xml:space="preserve">, </w:t>
            </w:r>
            <w:proofErr w:type="spellStart"/>
            <w:r w:rsidRPr="00B54DBE">
              <w:rPr>
                <w:sz w:val="12"/>
                <w:szCs w:val="12"/>
              </w:rPr>
              <w:t>chống</w:t>
            </w:r>
            <w:proofErr w:type="spellEnd"/>
            <w:r w:rsidRPr="00B54DBE">
              <w:rPr>
                <w:sz w:val="12"/>
                <w:szCs w:val="12"/>
              </w:rPr>
              <w:t xml:space="preserve"> </w:t>
            </w:r>
            <w:proofErr w:type="spellStart"/>
            <w:r w:rsidRPr="00B54DBE">
              <w:rPr>
                <w:sz w:val="12"/>
                <w:szCs w:val="12"/>
              </w:rPr>
              <w:t>ngập</w:t>
            </w:r>
            <w:proofErr w:type="spellEnd"/>
            <w:r w:rsidRPr="00B54DBE">
              <w:rPr>
                <w:sz w:val="12"/>
                <w:szCs w:val="12"/>
              </w:rPr>
              <w:t xml:space="preserve"> </w:t>
            </w:r>
            <w:proofErr w:type="spellStart"/>
            <w:r w:rsidRPr="00B54DBE">
              <w:rPr>
                <w:sz w:val="12"/>
                <w:szCs w:val="12"/>
              </w:rPr>
              <w:t>úng</w:t>
            </w:r>
            <w:proofErr w:type="spellEnd"/>
            <w:r w:rsidRPr="00B54DBE">
              <w:rPr>
                <w:sz w:val="12"/>
                <w:szCs w:val="12"/>
              </w:rPr>
              <w:t xml:space="preserve"> </w:t>
            </w:r>
            <w:proofErr w:type="spellStart"/>
            <w:r w:rsidRPr="00B54DBE">
              <w:rPr>
                <w:sz w:val="12"/>
                <w:szCs w:val="12"/>
              </w:rPr>
              <w:t>xã</w:t>
            </w:r>
            <w:proofErr w:type="spellEnd"/>
            <w:r w:rsidRPr="00B54DBE">
              <w:rPr>
                <w:sz w:val="12"/>
                <w:szCs w:val="12"/>
              </w:rPr>
              <w:t xml:space="preserve"> </w:t>
            </w:r>
            <w:proofErr w:type="spellStart"/>
            <w:r w:rsidRPr="00B54DBE">
              <w:rPr>
                <w:sz w:val="12"/>
                <w:szCs w:val="12"/>
              </w:rPr>
              <w:t>Tịnh</w:t>
            </w:r>
            <w:proofErr w:type="spellEnd"/>
            <w:r w:rsidRPr="00B54DBE">
              <w:rPr>
                <w:sz w:val="12"/>
                <w:szCs w:val="12"/>
              </w:rPr>
              <w:t xml:space="preserve"> </w:t>
            </w:r>
            <w:proofErr w:type="spellStart"/>
            <w:r w:rsidRPr="00B54DBE">
              <w:rPr>
                <w:sz w:val="12"/>
                <w:szCs w:val="12"/>
              </w:rPr>
              <w:t>Thọ</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KCN </w:t>
            </w:r>
            <w:proofErr w:type="spellStart"/>
            <w:r w:rsidRPr="00B54DBE">
              <w:rPr>
                <w:sz w:val="12"/>
                <w:szCs w:val="12"/>
              </w:rPr>
              <w:t>Vsip</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370A72E3" w14:textId="77777777" w:rsidR="00C94018" w:rsidRPr="00B54DBE" w:rsidRDefault="00C94018" w:rsidP="00C94018">
            <w:pPr>
              <w:jc w:val="center"/>
              <w:outlineLvl w:val="0"/>
              <w:rPr>
                <w:sz w:val="12"/>
                <w:szCs w:val="12"/>
              </w:rPr>
            </w:pPr>
            <w:r w:rsidRPr="00B54DBE">
              <w:rPr>
                <w:sz w:val="12"/>
                <w:szCs w:val="12"/>
              </w:rPr>
              <w:t xml:space="preserve">BQLDA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Giao </w:t>
            </w:r>
            <w:proofErr w:type="spellStart"/>
            <w:r w:rsidRPr="00B54DBE">
              <w:rPr>
                <w:sz w:val="12"/>
                <w:szCs w:val="12"/>
              </w:rPr>
              <w:t>thông</w:t>
            </w:r>
            <w:proofErr w:type="spellEnd"/>
            <w:r w:rsidRPr="00B54DBE">
              <w:rPr>
                <w:sz w:val="12"/>
                <w:szCs w:val="12"/>
              </w:rPr>
              <w:t xml:space="preserve"> </w:t>
            </w:r>
            <w:proofErr w:type="spellStart"/>
            <w:r w:rsidRPr="00B54DBE">
              <w:rPr>
                <w:sz w:val="12"/>
                <w:szCs w:val="12"/>
              </w:rPr>
              <w:t>tỉnh</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26E64C34"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6C062348" w14:textId="77777777" w:rsidR="00C94018" w:rsidRPr="00B54DBE" w:rsidRDefault="00C94018" w:rsidP="00C94018">
            <w:pPr>
              <w:jc w:val="center"/>
              <w:outlineLvl w:val="0"/>
              <w:rPr>
                <w:sz w:val="12"/>
                <w:szCs w:val="12"/>
              </w:rPr>
            </w:pPr>
            <w:r w:rsidRPr="00B54DBE">
              <w:rPr>
                <w:sz w:val="12"/>
                <w:szCs w:val="12"/>
              </w:rPr>
              <w:t>2024-2026</w:t>
            </w:r>
          </w:p>
        </w:tc>
        <w:tc>
          <w:tcPr>
            <w:tcW w:w="850" w:type="dxa"/>
            <w:tcBorders>
              <w:top w:val="nil"/>
              <w:left w:val="nil"/>
              <w:bottom w:val="single" w:sz="4" w:space="0" w:color="auto"/>
              <w:right w:val="single" w:sz="4" w:space="0" w:color="auto"/>
            </w:tcBorders>
            <w:shd w:val="clear" w:color="auto" w:fill="auto"/>
            <w:vAlign w:val="center"/>
            <w:hideMark/>
          </w:tcPr>
          <w:p w14:paraId="42846A6E" w14:textId="77777777" w:rsidR="00C94018" w:rsidRPr="00B54DBE" w:rsidRDefault="00C94018" w:rsidP="00C94018">
            <w:pPr>
              <w:jc w:val="center"/>
              <w:outlineLvl w:val="0"/>
              <w:rPr>
                <w:sz w:val="12"/>
                <w:szCs w:val="12"/>
              </w:rPr>
            </w:pPr>
            <w:r w:rsidRPr="00B54DBE">
              <w:rPr>
                <w:sz w:val="12"/>
                <w:szCs w:val="12"/>
              </w:rPr>
              <w:t xml:space="preserve"> 985/QĐ-UBND </w:t>
            </w:r>
            <w:proofErr w:type="spellStart"/>
            <w:r w:rsidRPr="00B54DBE">
              <w:rPr>
                <w:sz w:val="12"/>
                <w:szCs w:val="12"/>
              </w:rPr>
              <w:t>ngày</w:t>
            </w:r>
            <w:proofErr w:type="spellEnd"/>
            <w:r w:rsidRPr="00B54DBE">
              <w:rPr>
                <w:sz w:val="12"/>
                <w:szCs w:val="12"/>
              </w:rPr>
              <w:t xml:space="preserve"> 20/9/2023 </w:t>
            </w:r>
          </w:p>
        </w:tc>
        <w:tc>
          <w:tcPr>
            <w:tcW w:w="1092" w:type="dxa"/>
            <w:tcBorders>
              <w:top w:val="nil"/>
              <w:left w:val="nil"/>
              <w:bottom w:val="single" w:sz="4" w:space="0" w:color="auto"/>
              <w:right w:val="single" w:sz="4" w:space="0" w:color="auto"/>
            </w:tcBorders>
            <w:shd w:val="clear" w:color="auto" w:fill="auto"/>
            <w:vAlign w:val="center"/>
            <w:hideMark/>
          </w:tcPr>
          <w:p w14:paraId="6CF3DFBD" w14:textId="77777777" w:rsidR="00C94018" w:rsidRPr="00B54DBE" w:rsidRDefault="00C94018" w:rsidP="00C94018">
            <w:pPr>
              <w:jc w:val="right"/>
              <w:outlineLvl w:val="0"/>
              <w:rPr>
                <w:sz w:val="12"/>
                <w:szCs w:val="12"/>
              </w:rPr>
            </w:pPr>
            <w:r w:rsidRPr="00B54DBE">
              <w:rPr>
                <w:sz w:val="12"/>
                <w:szCs w:val="12"/>
              </w:rPr>
              <w:t xml:space="preserve">                   40.000 </w:t>
            </w:r>
          </w:p>
        </w:tc>
        <w:tc>
          <w:tcPr>
            <w:tcW w:w="992" w:type="dxa"/>
            <w:tcBorders>
              <w:top w:val="nil"/>
              <w:left w:val="nil"/>
              <w:bottom w:val="single" w:sz="4" w:space="0" w:color="auto"/>
              <w:right w:val="single" w:sz="4" w:space="0" w:color="auto"/>
            </w:tcBorders>
            <w:shd w:val="clear" w:color="auto" w:fill="auto"/>
            <w:vAlign w:val="center"/>
            <w:hideMark/>
          </w:tcPr>
          <w:p w14:paraId="62DB576F" w14:textId="77777777" w:rsidR="00C94018" w:rsidRPr="00B54DBE" w:rsidRDefault="00C94018" w:rsidP="00C94018">
            <w:pPr>
              <w:jc w:val="right"/>
              <w:outlineLvl w:val="0"/>
              <w:rPr>
                <w:sz w:val="12"/>
                <w:szCs w:val="12"/>
              </w:rPr>
            </w:pPr>
            <w:r w:rsidRPr="00B54DBE">
              <w:rPr>
                <w:sz w:val="12"/>
                <w:szCs w:val="12"/>
              </w:rPr>
              <w:t xml:space="preserve">                  40.000 </w:t>
            </w:r>
          </w:p>
        </w:tc>
        <w:tc>
          <w:tcPr>
            <w:tcW w:w="920" w:type="dxa"/>
            <w:tcBorders>
              <w:top w:val="nil"/>
              <w:left w:val="nil"/>
              <w:bottom w:val="single" w:sz="4" w:space="0" w:color="auto"/>
              <w:right w:val="single" w:sz="4" w:space="0" w:color="auto"/>
            </w:tcBorders>
            <w:shd w:val="clear" w:color="auto" w:fill="auto"/>
            <w:vAlign w:val="center"/>
            <w:hideMark/>
          </w:tcPr>
          <w:p w14:paraId="13B62E3F"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4F18D019"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05F4252E"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0242FDE0" w14:textId="77777777" w:rsidR="00C94018" w:rsidRPr="00B54DBE" w:rsidRDefault="00C94018" w:rsidP="00C94018">
            <w:pPr>
              <w:jc w:val="right"/>
              <w:outlineLvl w:val="0"/>
              <w:rPr>
                <w:sz w:val="12"/>
                <w:szCs w:val="12"/>
              </w:rPr>
            </w:pPr>
            <w:r w:rsidRPr="00B54DBE">
              <w:rPr>
                <w:sz w:val="12"/>
                <w:szCs w:val="12"/>
              </w:rPr>
              <w:t xml:space="preserve">                   36.000 </w:t>
            </w:r>
          </w:p>
        </w:tc>
        <w:tc>
          <w:tcPr>
            <w:tcW w:w="992" w:type="dxa"/>
            <w:tcBorders>
              <w:top w:val="nil"/>
              <w:left w:val="nil"/>
              <w:bottom w:val="single" w:sz="4" w:space="0" w:color="auto"/>
              <w:right w:val="single" w:sz="4" w:space="0" w:color="auto"/>
            </w:tcBorders>
            <w:shd w:val="clear" w:color="auto" w:fill="auto"/>
            <w:vAlign w:val="center"/>
            <w:hideMark/>
          </w:tcPr>
          <w:p w14:paraId="5F123BA3" w14:textId="77777777" w:rsidR="00C94018" w:rsidRPr="00B54DBE" w:rsidRDefault="00C94018" w:rsidP="00C94018">
            <w:pPr>
              <w:jc w:val="right"/>
              <w:outlineLvl w:val="0"/>
              <w:rPr>
                <w:sz w:val="12"/>
                <w:szCs w:val="12"/>
              </w:rPr>
            </w:pPr>
            <w:r w:rsidRPr="00B54DBE">
              <w:rPr>
                <w:sz w:val="12"/>
                <w:szCs w:val="12"/>
              </w:rPr>
              <w:t xml:space="preserve">                 36.000 </w:t>
            </w:r>
          </w:p>
        </w:tc>
        <w:tc>
          <w:tcPr>
            <w:tcW w:w="851" w:type="dxa"/>
            <w:tcBorders>
              <w:top w:val="nil"/>
              <w:left w:val="nil"/>
              <w:bottom w:val="single" w:sz="4" w:space="0" w:color="auto"/>
              <w:right w:val="single" w:sz="4" w:space="0" w:color="auto"/>
            </w:tcBorders>
            <w:shd w:val="clear" w:color="auto" w:fill="auto"/>
            <w:vAlign w:val="center"/>
            <w:hideMark/>
          </w:tcPr>
          <w:p w14:paraId="5986BE13"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136B1ED" w14:textId="77777777" w:rsidR="00C94018" w:rsidRPr="00B54DBE" w:rsidRDefault="00C94018" w:rsidP="00C94018">
            <w:pPr>
              <w:jc w:val="right"/>
              <w:outlineLvl w:val="0"/>
              <w:rPr>
                <w:sz w:val="12"/>
                <w:szCs w:val="12"/>
              </w:rPr>
            </w:pPr>
            <w:r w:rsidRPr="00B54DBE">
              <w:rPr>
                <w:sz w:val="12"/>
                <w:szCs w:val="12"/>
              </w:rPr>
              <w:t xml:space="preserve">                        -   </w:t>
            </w:r>
          </w:p>
        </w:tc>
        <w:tc>
          <w:tcPr>
            <w:tcW w:w="1368" w:type="dxa"/>
            <w:tcBorders>
              <w:top w:val="nil"/>
              <w:left w:val="nil"/>
              <w:bottom w:val="single" w:sz="4" w:space="0" w:color="auto"/>
              <w:right w:val="single" w:sz="4" w:space="0" w:color="auto"/>
            </w:tcBorders>
            <w:shd w:val="clear" w:color="auto" w:fill="auto"/>
            <w:vAlign w:val="center"/>
            <w:hideMark/>
          </w:tcPr>
          <w:p w14:paraId="4A548E77" w14:textId="77777777" w:rsidR="00C94018" w:rsidRPr="00C94018" w:rsidRDefault="00C94018" w:rsidP="00C94018">
            <w:pPr>
              <w:jc w:val="center"/>
              <w:outlineLvl w:val="0"/>
              <w:rPr>
                <w:sz w:val="16"/>
                <w:szCs w:val="16"/>
              </w:rPr>
            </w:pPr>
            <w:r w:rsidRPr="00C94018">
              <w:rPr>
                <w:sz w:val="16"/>
                <w:szCs w:val="16"/>
              </w:rPr>
              <w:t xml:space="preserve"> </w:t>
            </w:r>
            <w:proofErr w:type="spellStart"/>
            <w:r w:rsidRPr="00C94018">
              <w:rPr>
                <w:sz w:val="16"/>
                <w:szCs w:val="16"/>
              </w:rPr>
              <w:t>Chuyển</w:t>
            </w:r>
            <w:proofErr w:type="spellEnd"/>
            <w:r w:rsidRPr="00C94018">
              <w:rPr>
                <w:sz w:val="16"/>
                <w:szCs w:val="16"/>
              </w:rPr>
              <w:t xml:space="preserve"> </w:t>
            </w:r>
            <w:proofErr w:type="spellStart"/>
            <w:r w:rsidRPr="00C94018">
              <w:rPr>
                <w:sz w:val="16"/>
                <w:szCs w:val="16"/>
              </w:rPr>
              <w:t>chủ</w:t>
            </w:r>
            <w:proofErr w:type="spellEnd"/>
            <w:r w:rsidRPr="00C94018">
              <w:rPr>
                <w:sz w:val="16"/>
                <w:szCs w:val="16"/>
              </w:rPr>
              <w:t xml:space="preserve"> </w:t>
            </w:r>
            <w:proofErr w:type="spellStart"/>
            <w:r w:rsidRPr="00C94018">
              <w:rPr>
                <w:sz w:val="16"/>
                <w:szCs w:val="16"/>
              </w:rPr>
              <w:t>đầu</w:t>
            </w:r>
            <w:proofErr w:type="spellEnd"/>
            <w:r w:rsidRPr="00C94018">
              <w:rPr>
                <w:sz w:val="16"/>
                <w:szCs w:val="16"/>
              </w:rPr>
              <w:t xml:space="preserve"> </w:t>
            </w:r>
            <w:proofErr w:type="spellStart"/>
            <w:r w:rsidRPr="00C94018">
              <w:rPr>
                <w:sz w:val="16"/>
                <w:szCs w:val="16"/>
              </w:rPr>
              <w:t>tư</w:t>
            </w:r>
            <w:proofErr w:type="spellEnd"/>
            <w:r w:rsidRPr="00C94018">
              <w:rPr>
                <w:sz w:val="16"/>
                <w:szCs w:val="16"/>
              </w:rPr>
              <w:t xml:space="preserve"> </w:t>
            </w:r>
            <w:proofErr w:type="spellStart"/>
            <w:r w:rsidRPr="00C94018">
              <w:rPr>
                <w:sz w:val="16"/>
                <w:szCs w:val="16"/>
              </w:rPr>
              <w:t>từ</w:t>
            </w:r>
            <w:proofErr w:type="spellEnd"/>
            <w:r w:rsidRPr="00C94018">
              <w:rPr>
                <w:sz w:val="16"/>
                <w:szCs w:val="16"/>
              </w:rPr>
              <w:t xml:space="preserve"> </w:t>
            </w:r>
            <w:proofErr w:type="spellStart"/>
            <w:r w:rsidRPr="00C94018">
              <w:rPr>
                <w:sz w:val="16"/>
                <w:szCs w:val="16"/>
              </w:rPr>
              <w:t>Sở</w:t>
            </w:r>
            <w:proofErr w:type="spellEnd"/>
            <w:r w:rsidRPr="00C94018">
              <w:rPr>
                <w:sz w:val="16"/>
                <w:szCs w:val="16"/>
              </w:rPr>
              <w:t xml:space="preserve"> </w:t>
            </w:r>
            <w:proofErr w:type="spellStart"/>
            <w:r w:rsidRPr="00C94018">
              <w:rPr>
                <w:sz w:val="16"/>
                <w:szCs w:val="16"/>
              </w:rPr>
              <w:t>Nông</w:t>
            </w:r>
            <w:proofErr w:type="spellEnd"/>
            <w:r w:rsidRPr="00C94018">
              <w:rPr>
                <w:sz w:val="16"/>
                <w:szCs w:val="16"/>
              </w:rPr>
              <w:t xml:space="preserve"> </w:t>
            </w:r>
            <w:proofErr w:type="spellStart"/>
            <w:r w:rsidRPr="00C94018">
              <w:rPr>
                <w:sz w:val="16"/>
                <w:szCs w:val="16"/>
              </w:rPr>
              <w:t>nghiệp</w:t>
            </w:r>
            <w:proofErr w:type="spellEnd"/>
            <w:r w:rsidRPr="00C94018">
              <w:rPr>
                <w:sz w:val="16"/>
                <w:szCs w:val="16"/>
              </w:rPr>
              <w:t xml:space="preserve"> </w:t>
            </w:r>
            <w:proofErr w:type="spellStart"/>
            <w:r w:rsidRPr="00C94018">
              <w:rPr>
                <w:sz w:val="16"/>
                <w:szCs w:val="16"/>
              </w:rPr>
              <w:t>và</w:t>
            </w:r>
            <w:proofErr w:type="spellEnd"/>
            <w:r w:rsidRPr="00C94018">
              <w:rPr>
                <w:sz w:val="16"/>
                <w:szCs w:val="16"/>
              </w:rPr>
              <w:t xml:space="preserve"> PTNT sang </w:t>
            </w:r>
          </w:p>
        </w:tc>
      </w:tr>
      <w:tr w:rsidR="00C94018" w:rsidRPr="00C94018" w14:paraId="0163071D" w14:textId="77777777" w:rsidTr="00B54DBE">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0CC4DC" w14:textId="77777777" w:rsidR="00C94018" w:rsidRPr="00B54DBE" w:rsidRDefault="00C94018" w:rsidP="00C94018">
            <w:pPr>
              <w:jc w:val="center"/>
              <w:outlineLvl w:val="0"/>
              <w:rPr>
                <w:sz w:val="12"/>
                <w:szCs w:val="12"/>
              </w:rPr>
            </w:pPr>
            <w:r w:rsidRPr="00B54DBE">
              <w:rPr>
                <w:sz w:val="12"/>
                <w:szCs w:val="12"/>
              </w:rPr>
              <w:t>9</w:t>
            </w:r>
          </w:p>
        </w:tc>
        <w:tc>
          <w:tcPr>
            <w:tcW w:w="2269" w:type="dxa"/>
            <w:gridSpan w:val="2"/>
            <w:tcBorders>
              <w:top w:val="nil"/>
              <w:left w:val="nil"/>
              <w:bottom w:val="single" w:sz="4" w:space="0" w:color="auto"/>
              <w:right w:val="single" w:sz="4" w:space="0" w:color="auto"/>
            </w:tcBorders>
            <w:shd w:val="clear" w:color="auto" w:fill="auto"/>
            <w:vAlign w:val="center"/>
            <w:hideMark/>
          </w:tcPr>
          <w:p w14:paraId="2DE9053D" w14:textId="77777777" w:rsidR="00C94018" w:rsidRPr="00B54DBE" w:rsidRDefault="00C94018" w:rsidP="00C94018">
            <w:pPr>
              <w:outlineLvl w:val="0"/>
              <w:rPr>
                <w:sz w:val="12"/>
                <w:szCs w:val="12"/>
              </w:rPr>
            </w:pPr>
            <w:proofErr w:type="spellStart"/>
            <w:r w:rsidRPr="00B54DBE">
              <w:rPr>
                <w:sz w:val="12"/>
                <w:szCs w:val="12"/>
              </w:rPr>
              <w:t>Đường</w:t>
            </w:r>
            <w:proofErr w:type="spellEnd"/>
            <w:r w:rsidRPr="00B54DBE">
              <w:rPr>
                <w:sz w:val="12"/>
                <w:szCs w:val="12"/>
              </w:rPr>
              <w:t xml:space="preserve"> </w:t>
            </w:r>
            <w:proofErr w:type="spellStart"/>
            <w:r w:rsidRPr="00B54DBE">
              <w:rPr>
                <w:sz w:val="12"/>
                <w:szCs w:val="12"/>
              </w:rPr>
              <w:t>nối</w:t>
            </w:r>
            <w:proofErr w:type="spellEnd"/>
            <w:r w:rsidRPr="00B54DBE">
              <w:rPr>
                <w:sz w:val="12"/>
                <w:szCs w:val="12"/>
              </w:rPr>
              <w:t xml:space="preserve"> </w:t>
            </w:r>
            <w:proofErr w:type="spellStart"/>
            <w:r w:rsidRPr="00B54DBE">
              <w:rPr>
                <w:sz w:val="12"/>
                <w:szCs w:val="12"/>
              </w:rPr>
              <w:t>Quốc</w:t>
            </w:r>
            <w:proofErr w:type="spellEnd"/>
            <w:r w:rsidRPr="00B54DBE">
              <w:rPr>
                <w:sz w:val="12"/>
                <w:szCs w:val="12"/>
              </w:rPr>
              <w:t xml:space="preserve"> </w:t>
            </w:r>
            <w:proofErr w:type="spellStart"/>
            <w:r w:rsidRPr="00B54DBE">
              <w:rPr>
                <w:sz w:val="12"/>
                <w:szCs w:val="12"/>
              </w:rPr>
              <w:t>lộ</w:t>
            </w:r>
            <w:proofErr w:type="spellEnd"/>
            <w:r w:rsidRPr="00B54DBE">
              <w:rPr>
                <w:sz w:val="12"/>
                <w:szCs w:val="12"/>
              </w:rPr>
              <w:t xml:space="preserve"> 1A </w:t>
            </w:r>
            <w:proofErr w:type="spellStart"/>
            <w:r w:rsidRPr="00B54DBE">
              <w:rPr>
                <w:sz w:val="12"/>
                <w:szCs w:val="12"/>
              </w:rPr>
              <w:t>đến</w:t>
            </w:r>
            <w:proofErr w:type="spellEnd"/>
            <w:r w:rsidRPr="00B54DBE">
              <w:rPr>
                <w:sz w:val="12"/>
                <w:szCs w:val="12"/>
              </w:rPr>
              <w:t xml:space="preserve"> Hoàng Sa - </w:t>
            </w:r>
            <w:proofErr w:type="spellStart"/>
            <w:r w:rsidRPr="00B54DBE">
              <w:rPr>
                <w:sz w:val="12"/>
                <w:szCs w:val="12"/>
              </w:rPr>
              <w:t>Dốc</w:t>
            </w:r>
            <w:proofErr w:type="spellEnd"/>
            <w:r w:rsidRPr="00B54DBE">
              <w:rPr>
                <w:sz w:val="12"/>
                <w:szCs w:val="12"/>
              </w:rPr>
              <w:t xml:space="preserve"> </w:t>
            </w:r>
            <w:proofErr w:type="spellStart"/>
            <w:r w:rsidRPr="00B54DBE">
              <w:rPr>
                <w:sz w:val="12"/>
                <w:szCs w:val="12"/>
              </w:rPr>
              <w:t>Sỏi</w:t>
            </w:r>
            <w:proofErr w:type="spellEnd"/>
            <w:r w:rsidRPr="00B54DBE">
              <w:rPr>
                <w:sz w:val="12"/>
                <w:szCs w:val="12"/>
              </w:rPr>
              <w:t xml:space="preserve"> (</w:t>
            </w:r>
            <w:proofErr w:type="spellStart"/>
            <w:r w:rsidRPr="00B54DBE">
              <w:rPr>
                <w:sz w:val="12"/>
                <w:szCs w:val="12"/>
              </w:rPr>
              <w:t>giai</w:t>
            </w:r>
            <w:proofErr w:type="spellEnd"/>
            <w:r w:rsidRPr="00B54DBE">
              <w:rPr>
                <w:sz w:val="12"/>
                <w:szCs w:val="12"/>
              </w:rPr>
              <w:t xml:space="preserve"> </w:t>
            </w:r>
            <w:proofErr w:type="spellStart"/>
            <w:r w:rsidRPr="00B54DBE">
              <w:rPr>
                <w:sz w:val="12"/>
                <w:szCs w:val="12"/>
              </w:rPr>
              <w:t>đoạn</w:t>
            </w:r>
            <w:proofErr w:type="spellEnd"/>
            <w:r w:rsidRPr="00B54DBE">
              <w:rPr>
                <w:sz w:val="12"/>
                <w:szCs w:val="12"/>
              </w:rPr>
              <w:t xml:space="preserve"> 1)</w:t>
            </w:r>
          </w:p>
        </w:tc>
        <w:tc>
          <w:tcPr>
            <w:tcW w:w="1100" w:type="dxa"/>
            <w:tcBorders>
              <w:top w:val="nil"/>
              <w:left w:val="nil"/>
              <w:bottom w:val="single" w:sz="4" w:space="0" w:color="auto"/>
              <w:right w:val="single" w:sz="4" w:space="0" w:color="auto"/>
            </w:tcBorders>
            <w:shd w:val="clear" w:color="auto" w:fill="auto"/>
            <w:vAlign w:val="center"/>
            <w:hideMark/>
          </w:tcPr>
          <w:p w14:paraId="5F7ABC6A" w14:textId="77777777" w:rsidR="00C94018" w:rsidRPr="00B54DBE" w:rsidRDefault="00C94018" w:rsidP="00C94018">
            <w:pPr>
              <w:jc w:val="center"/>
              <w:outlineLvl w:val="0"/>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Giao </w:t>
            </w:r>
            <w:proofErr w:type="spellStart"/>
            <w:r w:rsidRPr="00B54DBE">
              <w:rPr>
                <w:sz w:val="12"/>
                <w:szCs w:val="12"/>
              </w:rPr>
              <w:t>thông</w:t>
            </w:r>
            <w:proofErr w:type="spellEnd"/>
            <w:r w:rsidRPr="00B54DBE">
              <w:rPr>
                <w:sz w:val="12"/>
                <w:szCs w:val="12"/>
              </w:rPr>
              <w:t xml:space="preserve"> </w:t>
            </w:r>
            <w:proofErr w:type="spellStart"/>
            <w:r w:rsidRPr="00B54DBE">
              <w:rPr>
                <w:sz w:val="12"/>
                <w:szCs w:val="12"/>
              </w:rPr>
              <w:t>tỉnh</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029B24C0"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14DD7EFE" w14:textId="77777777" w:rsidR="00C94018" w:rsidRPr="00B54DBE" w:rsidRDefault="00C94018" w:rsidP="00C94018">
            <w:pPr>
              <w:jc w:val="center"/>
              <w:outlineLvl w:val="0"/>
              <w:rPr>
                <w:sz w:val="12"/>
                <w:szCs w:val="12"/>
              </w:rPr>
            </w:pPr>
            <w:r w:rsidRPr="00B54DBE">
              <w:rPr>
                <w:sz w:val="12"/>
                <w:szCs w:val="12"/>
              </w:rPr>
              <w:t>2024-2026</w:t>
            </w:r>
          </w:p>
        </w:tc>
        <w:tc>
          <w:tcPr>
            <w:tcW w:w="850" w:type="dxa"/>
            <w:tcBorders>
              <w:top w:val="nil"/>
              <w:left w:val="nil"/>
              <w:bottom w:val="single" w:sz="4" w:space="0" w:color="auto"/>
              <w:right w:val="single" w:sz="4" w:space="0" w:color="auto"/>
            </w:tcBorders>
            <w:shd w:val="clear" w:color="auto" w:fill="auto"/>
            <w:vAlign w:val="center"/>
            <w:hideMark/>
          </w:tcPr>
          <w:p w14:paraId="105D9452" w14:textId="77777777" w:rsidR="00C94018" w:rsidRPr="00B54DBE" w:rsidRDefault="00C94018" w:rsidP="00C94018">
            <w:pPr>
              <w:jc w:val="center"/>
              <w:outlineLvl w:val="0"/>
              <w:rPr>
                <w:sz w:val="12"/>
                <w:szCs w:val="12"/>
              </w:rPr>
            </w:pPr>
            <w:r w:rsidRPr="00B54DBE">
              <w:rPr>
                <w:sz w:val="12"/>
                <w:szCs w:val="12"/>
              </w:rPr>
              <w:t xml:space="preserve">417/QĐ-UBND </w:t>
            </w:r>
            <w:proofErr w:type="spellStart"/>
            <w:r w:rsidRPr="00B54DBE">
              <w:rPr>
                <w:sz w:val="12"/>
                <w:szCs w:val="12"/>
              </w:rPr>
              <w:t>ngày</w:t>
            </w:r>
            <w:proofErr w:type="spellEnd"/>
            <w:r w:rsidRPr="00B54DBE">
              <w:rPr>
                <w:sz w:val="12"/>
                <w:szCs w:val="12"/>
              </w:rPr>
              <w:t xml:space="preserve"> 26/5/2023</w:t>
            </w:r>
          </w:p>
        </w:tc>
        <w:tc>
          <w:tcPr>
            <w:tcW w:w="1092" w:type="dxa"/>
            <w:tcBorders>
              <w:top w:val="nil"/>
              <w:left w:val="nil"/>
              <w:bottom w:val="single" w:sz="4" w:space="0" w:color="auto"/>
              <w:right w:val="single" w:sz="4" w:space="0" w:color="auto"/>
            </w:tcBorders>
            <w:shd w:val="clear" w:color="auto" w:fill="auto"/>
            <w:vAlign w:val="center"/>
            <w:hideMark/>
          </w:tcPr>
          <w:p w14:paraId="710FC130" w14:textId="77777777" w:rsidR="00C94018" w:rsidRPr="00B54DBE" w:rsidRDefault="00C94018" w:rsidP="00C94018">
            <w:pPr>
              <w:jc w:val="right"/>
              <w:outlineLvl w:val="0"/>
              <w:rPr>
                <w:sz w:val="12"/>
                <w:szCs w:val="12"/>
              </w:rPr>
            </w:pPr>
            <w:r w:rsidRPr="00B54DBE">
              <w:rPr>
                <w:sz w:val="12"/>
                <w:szCs w:val="12"/>
              </w:rPr>
              <w:t xml:space="preserve">                   14.995 </w:t>
            </w:r>
          </w:p>
        </w:tc>
        <w:tc>
          <w:tcPr>
            <w:tcW w:w="992" w:type="dxa"/>
            <w:tcBorders>
              <w:top w:val="nil"/>
              <w:left w:val="nil"/>
              <w:bottom w:val="single" w:sz="4" w:space="0" w:color="auto"/>
              <w:right w:val="single" w:sz="4" w:space="0" w:color="auto"/>
            </w:tcBorders>
            <w:shd w:val="clear" w:color="auto" w:fill="auto"/>
            <w:vAlign w:val="center"/>
            <w:hideMark/>
          </w:tcPr>
          <w:p w14:paraId="04733F82" w14:textId="77777777" w:rsidR="00C94018" w:rsidRPr="00B54DBE" w:rsidRDefault="00C94018" w:rsidP="00C94018">
            <w:pPr>
              <w:jc w:val="right"/>
              <w:outlineLvl w:val="0"/>
              <w:rPr>
                <w:sz w:val="12"/>
                <w:szCs w:val="12"/>
              </w:rPr>
            </w:pPr>
            <w:r w:rsidRPr="00B54DBE">
              <w:rPr>
                <w:sz w:val="12"/>
                <w:szCs w:val="12"/>
              </w:rPr>
              <w:t xml:space="preserve">                  14.995 </w:t>
            </w:r>
          </w:p>
        </w:tc>
        <w:tc>
          <w:tcPr>
            <w:tcW w:w="920" w:type="dxa"/>
            <w:tcBorders>
              <w:top w:val="nil"/>
              <w:left w:val="nil"/>
              <w:bottom w:val="single" w:sz="4" w:space="0" w:color="auto"/>
              <w:right w:val="single" w:sz="4" w:space="0" w:color="auto"/>
            </w:tcBorders>
            <w:shd w:val="clear" w:color="auto" w:fill="auto"/>
            <w:vAlign w:val="center"/>
            <w:hideMark/>
          </w:tcPr>
          <w:p w14:paraId="54581573"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523BB198" w14:textId="77777777" w:rsidR="00C94018" w:rsidRPr="00B54DBE" w:rsidRDefault="00C94018" w:rsidP="00C94018">
            <w:pPr>
              <w:jc w:val="right"/>
              <w:outlineLvl w:val="0"/>
              <w:rPr>
                <w:sz w:val="12"/>
                <w:szCs w:val="12"/>
              </w:rPr>
            </w:pPr>
            <w:r w:rsidRPr="00B54DBE">
              <w:rPr>
                <w:sz w:val="12"/>
                <w:szCs w:val="12"/>
              </w:rPr>
              <w:t xml:space="preserve">              200 </w:t>
            </w:r>
          </w:p>
        </w:tc>
        <w:tc>
          <w:tcPr>
            <w:tcW w:w="1000" w:type="dxa"/>
            <w:tcBorders>
              <w:top w:val="nil"/>
              <w:left w:val="nil"/>
              <w:bottom w:val="single" w:sz="4" w:space="0" w:color="auto"/>
              <w:right w:val="single" w:sz="4" w:space="0" w:color="auto"/>
            </w:tcBorders>
            <w:shd w:val="clear" w:color="auto" w:fill="auto"/>
            <w:vAlign w:val="center"/>
            <w:hideMark/>
          </w:tcPr>
          <w:p w14:paraId="571905BC"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75FDDE40" w14:textId="77777777" w:rsidR="00C94018" w:rsidRPr="00B54DBE" w:rsidRDefault="00C94018" w:rsidP="00C94018">
            <w:pPr>
              <w:jc w:val="right"/>
              <w:outlineLvl w:val="0"/>
              <w:rPr>
                <w:sz w:val="12"/>
                <w:szCs w:val="12"/>
              </w:rPr>
            </w:pPr>
            <w:r w:rsidRPr="00B54DBE">
              <w:rPr>
                <w:sz w:val="12"/>
                <w:szCs w:val="12"/>
              </w:rPr>
              <w:t xml:space="preserve">                   11.800 </w:t>
            </w:r>
          </w:p>
        </w:tc>
        <w:tc>
          <w:tcPr>
            <w:tcW w:w="992" w:type="dxa"/>
            <w:tcBorders>
              <w:top w:val="nil"/>
              <w:left w:val="nil"/>
              <w:bottom w:val="single" w:sz="4" w:space="0" w:color="auto"/>
              <w:right w:val="single" w:sz="4" w:space="0" w:color="auto"/>
            </w:tcBorders>
            <w:shd w:val="clear" w:color="auto" w:fill="auto"/>
            <w:vAlign w:val="center"/>
            <w:hideMark/>
          </w:tcPr>
          <w:p w14:paraId="27443F1A" w14:textId="77777777" w:rsidR="00C94018" w:rsidRPr="00B54DBE" w:rsidRDefault="00C94018" w:rsidP="00C94018">
            <w:pPr>
              <w:jc w:val="right"/>
              <w:outlineLvl w:val="0"/>
              <w:rPr>
                <w:sz w:val="12"/>
                <w:szCs w:val="12"/>
              </w:rPr>
            </w:pPr>
            <w:r w:rsidRPr="00B54DBE">
              <w:rPr>
                <w:sz w:val="12"/>
                <w:szCs w:val="12"/>
              </w:rPr>
              <w:t xml:space="preserve">                 11.800 </w:t>
            </w:r>
          </w:p>
        </w:tc>
        <w:tc>
          <w:tcPr>
            <w:tcW w:w="851" w:type="dxa"/>
            <w:tcBorders>
              <w:top w:val="nil"/>
              <w:left w:val="nil"/>
              <w:bottom w:val="single" w:sz="4" w:space="0" w:color="auto"/>
              <w:right w:val="single" w:sz="4" w:space="0" w:color="auto"/>
            </w:tcBorders>
            <w:shd w:val="clear" w:color="auto" w:fill="auto"/>
            <w:vAlign w:val="center"/>
            <w:hideMark/>
          </w:tcPr>
          <w:p w14:paraId="00359A0C"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3636A6B"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37F65D38" w14:textId="77777777" w:rsidR="00C94018" w:rsidRPr="00C94018" w:rsidRDefault="00C94018" w:rsidP="00C94018">
            <w:pPr>
              <w:outlineLvl w:val="0"/>
              <w:rPr>
                <w:sz w:val="16"/>
                <w:szCs w:val="16"/>
              </w:rPr>
            </w:pPr>
            <w:r w:rsidRPr="00C94018">
              <w:rPr>
                <w:sz w:val="16"/>
                <w:szCs w:val="16"/>
              </w:rPr>
              <w:t> </w:t>
            </w:r>
          </w:p>
        </w:tc>
      </w:tr>
      <w:tr w:rsidR="00C94018" w:rsidRPr="00C94018" w14:paraId="46D1727D" w14:textId="77777777" w:rsidTr="00B54DBE">
        <w:trPr>
          <w:trHeight w:val="3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1487E0" w14:textId="77777777" w:rsidR="00C94018" w:rsidRPr="00B54DBE" w:rsidRDefault="00C94018" w:rsidP="00C94018">
            <w:pPr>
              <w:jc w:val="center"/>
              <w:outlineLvl w:val="0"/>
              <w:rPr>
                <w:sz w:val="12"/>
                <w:szCs w:val="12"/>
              </w:rPr>
            </w:pPr>
            <w:r w:rsidRPr="00B54DBE">
              <w:rPr>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61AD79E3"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2025</w:t>
            </w:r>
          </w:p>
        </w:tc>
        <w:tc>
          <w:tcPr>
            <w:tcW w:w="1100" w:type="dxa"/>
            <w:tcBorders>
              <w:top w:val="nil"/>
              <w:left w:val="nil"/>
              <w:bottom w:val="single" w:sz="4" w:space="0" w:color="auto"/>
              <w:right w:val="single" w:sz="4" w:space="0" w:color="auto"/>
            </w:tcBorders>
            <w:shd w:val="clear" w:color="auto" w:fill="auto"/>
            <w:vAlign w:val="center"/>
            <w:hideMark/>
          </w:tcPr>
          <w:p w14:paraId="5729D2C7"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7A8809E9"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4FF125E1"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1471ADA"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4FDE0F89"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506DBCE" w14:textId="77777777" w:rsidR="00C94018" w:rsidRPr="00B54DBE" w:rsidRDefault="00C94018" w:rsidP="00C94018">
            <w:pPr>
              <w:jc w:val="right"/>
              <w:outlineLvl w:val="0"/>
              <w:rPr>
                <w:sz w:val="12"/>
                <w:szCs w:val="12"/>
              </w:rPr>
            </w:pPr>
            <w:r w:rsidRPr="00B54DBE">
              <w:rPr>
                <w:sz w:val="12"/>
                <w:szCs w:val="12"/>
              </w:rPr>
              <w:t> </w:t>
            </w:r>
          </w:p>
        </w:tc>
        <w:tc>
          <w:tcPr>
            <w:tcW w:w="920" w:type="dxa"/>
            <w:tcBorders>
              <w:top w:val="nil"/>
              <w:left w:val="nil"/>
              <w:bottom w:val="single" w:sz="4" w:space="0" w:color="auto"/>
              <w:right w:val="single" w:sz="4" w:space="0" w:color="auto"/>
            </w:tcBorders>
            <w:shd w:val="clear" w:color="auto" w:fill="auto"/>
            <w:noWrap/>
            <w:vAlign w:val="center"/>
            <w:hideMark/>
          </w:tcPr>
          <w:p w14:paraId="432B29EE"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69F45CDC" w14:textId="77777777" w:rsidR="00C94018" w:rsidRPr="00B54DBE" w:rsidRDefault="00C94018" w:rsidP="00C94018">
            <w:pPr>
              <w:jc w:val="right"/>
              <w:outlineLvl w:val="0"/>
              <w:rPr>
                <w:sz w:val="12"/>
                <w:szCs w:val="12"/>
              </w:rPr>
            </w:pPr>
            <w:r w:rsidRPr="00B54DBE">
              <w:rPr>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5E9B561C"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0843697C"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D327073" w14:textId="77777777" w:rsidR="00C94018" w:rsidRPr="00B54DBE" w:rsidRDefault="00C94018" w:rsidP="00C94018">
            <w:pPr>
              <w:jc w:val="right"/>
              <w:outlineLvl w:val="0"/>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3109A4F"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EFC9AD3"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5BCC4720"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289760F2" w14:textId="77777777" w:rsidTr="00B54DBE">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21F368" w14:textId="77777777" w:rsidR="00C94018" w:rsidRPr="00B54DBE" w:rsidRDefault="00C94018" w:rsidP="00C94018">
            <w:pPr>
              <w:jc w:val="center"/>
              <w:outlineLvl w:val="0"/>
              <w:rPr>
                <w:sz w:val="12"/>
                <w:szCs w:val="12"/>
              </w:rPr>
            </w:pPr>
            <w:r w:rsidRPr="00B54DBE">
              <w:rPr>
                <w:sz w:val="12"/>
                <w:szCs w:val="12"/>
              </w:rPr>
              <w:t>10</w:t>
            </w:r>
          </w:p>
        </w:tc>
        <w:tc>
          <w:tcPr>
            <w:tcW w:w="2269" w:type="dxa"/>
            <w:gridSpan w:val="2"/>
            <w:tcBorders>
              <w:top w:val="nil"/>
              <w:left w:val="nil"/>
              <w:bottom w:val="single" w:sz="4" w:space="0" w:color="auto"/>
              <w:right w:val="single" w:sz="4" w:space="0" w:color="auto"/>
            </w:tcBorders>
            <w:shd w:val="clear" w:color="auto" w:fill="auto"/>
            <w:vAlign w:val="center"/>
            <w:hideMark/>
          </w:tcPr>
          <w:p w14:paraId="6D83E05A" w14:textId="77777777" w:rsidR="00C94018" w:rsidRPr="00B54DBE" w:rsidRDefault="00C94018" w:rsidP="00C94018">
            <w:pPr>
              <w:outlineLvl w:val="0"/>
              <w:rPr>
                <w:sz w:val="12"/>
                <w:szCs w:val="12"/>
              </w:rPr>
            </w:pPr>
            <w:proofErr w:type="spellStart"/>
            <w:r w:rsidRPr="00B54DBE">
              <w:rPr>
                <w:sz w:val="12"/>
                <w:szCs w:val="12"/>
              </w:rPr>
              <w:t>Nâng</w:t>
            </w:r>
            <w:proofErr w:type="spellEnd"/>
            <w:r w:rsidRPr="00B54DBE">
              <w:rPr>
                <w:sz w:val="12"/>
                <w:szCs w:val="12"/>
              </w:rPr>
              <w:t xml:space="preserve"> </w:t>
            </w:r>
            <w:proofErr w:type="spellStart"/>
            <w:r w:rsidRPr="00B54DBE">
              <w:rPr>
                <w:sz w:val="12"/>
                <w:szCs w:val="12"/>
              </w:rPr>
              <w:t>cấp</w:t>
            </w:r>
            <w:proofErr w:type="spellEnd"/>
            <w:r w:rsidRPr="00B54DBE">
              <w:rPr>
                <w:sz w:val="12"/>
                <w:szCs w:val="12"/>
              </w:rPr>
              <w:t xml:space="preserve">, </w:t>
            </w:r>
            <w:proofErr w:type="spellStart"/>
            <w:r w:rsidRPr="00B54DBE">
              <w:rPr>
                <w:sz w:val="12"/>
                <w:szCs w:val="12"/>
              </w:rPr>
              <w:t>mở</w:t>
            </w:r>
            <w:proofErr w:type="spellEnd"/>
            <w:r w:rsidRPr="00B54DBE">
              <w:rPr>
                <w:sz w:val="12"/>
                <w:szCs w:val="12"/>
              </w:rPr>
              <w:t xml:space="preserve"> </w:t>
            </w:r>
            <w:proofErr w:type="spellStart"/>
            <w:r w:rsidRPr="00B54DBE">
              <w:rPr>
                <w:sz w:val="12"/>
                <w:szCs w:val="12"/>
              </w:rPr>
              <w:t>rộng</w:t>
            </w:r>
            <w:proofErr w:type="spellEnd"/>
            <w:r w:rsidRPr="00B54DBE">
              <w:rPr>
                <w:sz w:val="12"/>
                <w:szCs w:val="12"/>
              </w:rPr>
              <w:t xml:space="preserve"> </w:t>
            </w:r>
            <w:proofErr w:type="spellStart"/>
            <w:r w:rsidRPr="00B54DBE">
              <w:rPr>
                <w:sz w:val="12"/>
                <w:szCs w:val="12"/>
              </w:rPr>
              <w:t>hệ</w:t>
            </w:r>
            <w:proofErr w:type="spellEnd"/>
            <w:r w:rsidRPr="00B54DBE">
              <w:rPr>
                <w:sz w:val="12"/>
                <w:szCs w:val="12"/>
              </w:rPr>
              <w:t xml:space="preserve"> </w:t>
            </w:r>
            <w:proofErr w:type="spellStart"/>
            <w:r w:rsidRPr="00B54DBE">
              <w:rPr>
                <w:sz w:val="12"/>
                <w:szCs w:val="12"/>
              </w:rPr>
              <w:t>thống</w:t>
            </w:r>
            <w:proofErr w:type="spellEnd"/>
            <w:r w:rsidRPr="00B54DBE">
              <w:rPr>
                <w:sz w:val="12"/>
                <w:szCs w:val="12"/>
              </w:rPr>
              <w:t xml:space="preserve"> </w:t>
            </w:r>
            <w:proofErr w:type="spellStart"/>
            <w:r w:rsidRPr="00B54DBE">
              <w:rPr>
                <w:sz w:val="12"/>
                <w:szCs w:val="12"/>
              </w:rPr>
              <w:t>hạ</w:t>
            </w:r>
            <w:proofErr w:type="spellEnd"/>
            <w:r w:rsidRPr="00B54DBE">
              <w:rPr>
                <w:sz w:val="12"/>
                <w:szCs w:val="12"/>
              </w:rPr>
              <w:t xml:space="preserve"> </w:t>
            </w:r>
            <w:proofErr w:type="spellStart"/>
            <w:r w:rsidRPr="00B54DBE">
              <w:rPr>
                <w:sz w:val="12"/>
                <w:szCs w:val="12"/>
              </w:rPr>
              <w:t>tầng</w:t>
            </w:r>
            <w:proofErr w:type="spellEnd"/>
            <w:r w:rsidRPr="00B54DBE">
              <w:rPr>
                <w:sz w:val="12"/>
                <w:szCs w:val="12"/>
              </w:rPr>
              <w:t xml:space="preserve"> </w:t>
            </w:r>
            <w:proofErr w:type="spellStart"/>
            <w:r w:rsidRPr="00B54DBE">
              <w:rPr>
                <w:sz w:val="12"/>
                <w:szCs w:val="12"/>
              </w:rPr>
              <w:t>giao</w:t>
            </w:r>
            <w:proofErr w:type="spellEnd"/>
            <w:r w:rsidRPr="00B54DBE">
              <w:rPr>
                <w:sz w:val="12"/>
                <w:szCs w:val="12"/>
              </w:rPr>
              <w:t xml:space="preserve"> </w:t>
            </w:r>
            <w:proofErr w:type="spellStart"/>
            <w:r w:rsidRPr="00B54DBE">
              <w:rPr>
                <w:sz w:val="12"/>
                <w:szCs w:val="12"/>
              </w:rPr>
              <w:t>thông</w:t>
            </w:r>
            <w:proofErr w:type="spellEnd"/>
            <w:r w:rsidRPr="00B54DBE">
              <w:rPr>
                <w:sz w:val="12"/>
                <w:szCs w:val="12"/>
              </w:rPr>
              <w:t xml:space="preserve"> </w:t>
            </w:r>
            <w:proofErr w:type="spellStart"/>
            <w:r w:rsidRPr="00B54DBE">
              <w:rPr>
                <w:sz w:val="12"/>
                <w:szCs w:val="12"/>
              </w:rPr>
              <w:t>trên</w:t>
            </w:r>
            <w:proofErr w:type="spellEnd"/>
            <w:r w:rsidRPr="00B54DBE">
              <w:rPr>
                <w:sz w:val="12"/>
                <w:szCs w:val="12"/>
              </w:rPr>
              <w:t xml:space="preserve"> </w:t>
            </w:r>
            <w:proofErr w:type="spellStart"/>
            <w:r w:rsidRPr="00B54DBE">
              <w:rPr>
                <w:sz w:val="12"/>
                <w:szCs w:val="12"/>
              </w:rPr>
              <w:t>địa</w:t>
            </w:r>
            <w:proofErr w:type="spellEnd"/>
            <w:r w:rsidRPr="00B54DBE">
              <w:rPr>
                <w:sz w:val="12"/>
                <w:szCs w:val="12"/>
              </w:rPr>
              <w:t xml:space="preserve"> </w:t>
            </w:r>
            <w:proofErr w:type="spellStart"/>
            <w:r w:rsidRPr="00B54DBE">
              <w:rPr>
                <w:sz w:val="12"/>
                <w:szCs w:val="12"/>
              </w:rPr>
              <w:t>bàn</w:t>
            </w:r>
            <w:proofErr w:type="spellEnd"/>
            <w:r w:rsidRPr="00B54DBE">
              <w:rPr>
                <w:sz w:val="12"/>
                <w:szCs w:val="12"/>
              </w:rPr>
              <w:t xml:space="preserve"> KKT Dung </w:t>
            </w:r>
            <w:proofErr w:type="spellStart"/>
            <w:r w:rsidRPr="00B54DBE">
              <w:rPr>
                <w:sz w:val="12"/>
                <w:szCs w:val="12"/>
              </w:rPr>
              <w:t>Quất</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7742DB65" w14:textId="77777777" w:rsidR="00C94018" w:rsidRPr="00B54DBE" w:rsidRDefault="00C94018" w:rsidP="00C94018">
            <w:pPr>
              <w:jc w:val="center"/>
              <w:outlineLvl w:val="0"/>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Giao </w:t>
            </w:r>
            <w:proofErr w:type="spellStart"/>
            <w:r w:rsidRPr="00B54DBE">
              <w:rPr>
                <w:sz w:val="12"/>
                <w:szCs w:val="12"/>
              </w:rPr>
              <w:t>thông</w:t>
            </w:r>
            <w:proofErr w:type="spellEnd"/>
            <w:r w:rsidRPr="00B54DBE">
              <w:rPr>
                <w:sz w:val="12"/>
                <w:szCs w:val="12"/>
              </w:rPr>
              <w:t xml:space="preserve"> </w:t>
            </w:r>
            <w:proofErr w:type="spellStart"/>
            <w:r w:rsidRPr="00B54DBE">
              <w:rPr>
                <w:sz w:val="12"/>
                <w:szCs w:val="12"/>
              </w:rPr>
              <w:t>tỉnh</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5AE7B7E3" w14:textId="77777777" w:rsidR="00C94018" w:rsidRPr="00B54DBE" w:rsidRDefault="00C94018" w:rsidP="00C94018">
            <w:pPr>
              <w:jc w:val="center"/>
              <w:outlineLvl w:val="0"/>
              <w:rPr>
                <w:sz w:val="12"/>
                <w:szCs w:val="12"/>
              </w:rPr>
            </w:pPr>
            <w:r w:rsidRPr="00B54DBE">
              <w:rPr>
                <w:sz w:val="12"/>
                <w:szCs w:val="12"/>
              </w:rPr>
              <w:t xml:space="preserve"> B </w:t>
            </w:r>
          </w:p>
        </w:tc>
        <w:tc>
          <w:tcPr>
            <w:tcW w:w="702" w:type="dxa"/>
            <w:tcBorders>
              <w:top w:val="nil"/>
              <w:left w:val="nil"/>
              <w:bottom w:val="single" w:sz="4" w:space="0" w:color="auto"/>
              <w:right w:val="single" w:sz="4" w:space="0" w:color="auto"/>
            </w:tcBorders>
            <w:shd w:val="clear" w:color="auto" w:fill="auto"/>
            <w:vAlign w:val="center"/>
            <w:hideMark/>
          </w:tcPr>
          <w:p w14:paraId="06866599" w14:textId="77777777" w:rsidR="00C94018" w:rsidRPr="00B54DBE" w:rsidRDefault="00C94018" w:rsidP="00C94018">
            <w:pPr>
              <w:jc w:val="center"/>
              <w:outlineLvl w:val="0"/>
              <w:rPr>
                <w:sz w:val="12"/>
                <w:szCs w:val="12"/>
              </w:rPr>
            </w:pPr>
            <w:r w:rsidRPr="00B54DBE">
              <w:rPr>
                <w:sz w:val="12"/>
                <w:szCs w:val="12"/>
              </w:rPr>
              <w:t>2024-2027</w:t>
            </w:r>
          </w:p>
        </w:tc>
        <w:tc>
          <w:tcPr>
            <w:tcW w:w="850" w:type="dxa"/>
            <w:tcBorders>
              <w:top w:val="nil"/>
              <w:left w:val="nil"/>
              <w:bottom w:val="single" w:sz="4" w:space="0" w:color="auto"/>
              <w:right w:val="single" w:sz="4" w:space="0" w:color="auto"/>
            </w:tcBorders>
            <w:shd w:val="clear" w:color="auto" w:fill="auto"/>
            <w:vAlign w:val="center"/>
            <w:hideMark/>
          </w:tcPr>
          <w:p w14:paraId="6CF441CC" w14:textId="77777777" w:rsidR="00C94018" w:rsidRPr="00B54DBE" w:rsidRDefault="00C94018" w:rsidP="00C94018">
            <w:pPr>
              <w:jc w:val="center"/>
              <w:outlineLvl w:val="0"/>
              <w:rPr>
                <w:sz w:val="12"/>
                <w:szCs w:val="12"/>
              </w:rPr>
            </w:pPr>
            <w:r w:rsidRPr="00B54DBE">
              <w:rPr>
                <w:sz w:val="12"/>
                <w:szCs w:val="12"/>
              </w:rPr>
              <w:t xml:space="preserve"> 44/NQ-HĐND </w:t>
            </w:r>
            <w:proofErr w:type="spellStart"/>
            <w:r w:rsidRPr="00B54DBE">
              <w:rPr>
                <w:sz w:val="12"/>
                <w:szCs w:val="12"/>
              </w:rPr>
              <w:t>ngày</w:t>
            </w:r>
            <w:proofErr w:type="spellEnd"/>
            <w:r w:rsidRPr="00B54DBE">
              <w:rPr>
                <w:sz w:val="12"/>
                <w:szCs w:val="12"/>
              </w:rPr>
              <w:t xml:space="preserve"> 22/9/2023</w:t>
            </w:r>
          </w:p>
        </w:tc>
        <w:tc>
          <w:tcPr>
            <w:tcW w:w="1092" w:type="dxa"/>
            <w:tcBorders>
              <w:top w:val="nil"/>
              <w:left w:val="nil"/>
              <w:bottom w:val="single" w:sz="4" w:space="0" w:color="auto"/>
              <w:right w:val="single" w:sz="4" w:space="0" w:color="auto"/>
            </w:tcBorders>
            <w:shd w:val="clear" w:color="auto" w:fill="auto"/>
            <w:vAlign w:val="center"/>
            <w:hideMark/>
          </w:tcPr>
          <w:p w14:paraId="718D172F" w14:textId="77777777" w:rsidR="00C94018" w:rsidRPr="00B54DBE" w:rsidRDefault="00C94018" w:rsidP="00C94018">
            <w:pPr>
              <w:jc w:val="right"/>
              <w:outlineLvl w:val="0"/>
              <w:rPr>
                <w:sz w:val="12"/>
                <w:szCs w:val="12"/>
              </w:rPr>
            </w:pPr>
            <w:r w:rsidRPr="00B54DBE">
              <w:rPr>
                <w:sz w:val="12"/>
                <w:szCs w:val="12"/>
              </w:rPr>
              <w:t xml:space="preserve">                 350.000 </w:t>
            </w:r>
          </w:p>
        </w:tc>
        <w:tc>
          <w:tcPr>
            <w:tcW w:w="992" w:type="dxa"/>
            <w:tcBorders>
              <w:top w:val="nil"/>
              <w:left w:val="nil"/>
              <w:bottom w:val="single" w:sz="4" w:space="0" w:color="auto"/>
              <w:right w:val="single" w:sz="4" w:space="0" w:color="auto"/>
            </w:tcBorders>
            <w:shd w:val="clear" w:color="auto" w:fill="auto"/>
            <w:vAlign w:val="center"/>
            <w:hideMark/>
          </w:tcPr>
          <w:p w14:paraId="4CBF4B74" w14:textId="77777777" w:rsidR="00C94018" w:rsidRPr="00B54DBE" w:rsidRDefault="00C94018" w:rsidP="00C94018">
            <w:pPr>
              <w:jc w:val="right"/>
              <w:outlineLvl w:val="0"/>
              <w:rPr>
                <w:sz w:val="12"/>
                <w:szCs w:val="12"/>
              </w:rPr>
            </w:pPr>
            <w:r w:rsidRPr="00B54DBE">
              <w:rPr>
                <w:sz w:val="12"/>
                <w:szCs w:val="12"/>
              </w:rPr>
              <w:t xml:space="preserve">                350.000 </w:t>
            </w:r>
          </w:p>
        </w:tc>
        <w:tc>
          <w:tcPr>
            <w:tcW w:w="920" w:type="dxa"/>
            <w:tcBorders>
              <w:top w:val="nil"/>
              <w:left w:val="nil"/>
              <w:bottom w:val="single" w:sz="4" w:space="0" w:color="auto"/>
              <w:right w:val="single" w:sz="4" w:space="0" w:color="auto"/>
            </w:tcBorders>
            <w:shd w:val="clear" w:color="auto" w:fill="auto"/>
            <w:vAlign w:val="center"/>
            <w:hideMark/>
          </w:tcPr>
          <w:p w14:paraId="61BE71D6"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622210A2" w14:textId="77777777" w:rsidR="00C94018" w:rsidRPr="00B54DBE" w:rsidRDefault="00C94018" w:rsidP="00C94018">
            <w:pPr>
              <w:jc w:val="right"/>
              <w:outlineLvl w:val="0"/>
              <w:rPr>
                <w:sz w:val="12"/>
                <w:szCs w:val="12"/>
              </w:rPr>
            </w:pPr>
            <w:r w:rsidRPr="00B54DBE">
              <w:rPr>
                <w:sz w:val="12"/>
                <w:szCs w:val="12"/>
              </w:rPr>
              <w:t xml:space="preserve">              580 </w:t>
            </w:r>
          </w:p>
        </w:tc>
        <w:tc>
          <w:tcPr>
            <w:tcW w:w="1000" w:type="dxa"/>
            <w:tcBorders>
              <w:top w:val="nil"/>
              <w:left w:val="nil"/>
              <w:bottom w:val="single" w:sz="4" w:space="0" w:color="auto"/>
              <w:right w:val="single" w:sz="4" w:space="0" w:color="auto"/>
            </w:tcBorders>
            <w:shd w:val="clear" w:color="auto" w:fill="auto"/>
            <w:vAlign w:val="center"/>
            <w:hideMark/>
          </w:tcPr>
          <w:p w14:paraId="4FE4F449"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1D7C81C4" w14:textId="77777777" w:rsidR="00C94018" w:rsidRPr="00B54DBE" w:rsidRDefault="00C94018" w:rsidP="00C94018">
            <w:pPr>
              <w:jc w:val="right"/>
              <w:outlineLvl w:val="0"/>
              <w:rPr>
                <w:sz w:val="12"/>
                <w:szCs w:val="12"/>
              </w:rPr>
            </w:pPr>
            <w:r w:rsidRPr="00B54DBE">
              <w:rPr>
                <w:sz w:val="12"/>
                <w:szCs w:val="12"/>
              </w:rPr>
              <w:t xml:space="preserve">                 100.000 </w:t>
            </w:r>
          </w:p>
        </w:tc>
        <w:tc>
          <w:tcPr>
            <w:tcW w:w="992" w:type="dxa"/>
            <w:tcBorders>
              <w:top w:val="nil"/>
              <w:left w:val="nil"/>
              <w:bottom w:val="single" w:sz="4" w:space="0" w:color="auto"/>
              <w:right w:val="single" w:sz="4" w:space="0" w:color="auto"/>
            </w:tcBorders>
            <w:shd w:val="clear" w:color="auto" w:fill="auto"/>
            <w:vAlign w:val="center"/>
            <w:hideMark/>
          </w:tcPr>
          <w:p w14:paraId="4C8B0F99" w14:textId="77777777" w:rsidR="00C94018" w:rsidRPr="00B54DBE" w:rsidRDefault="00C94018" w:rsidP="00C94018">
            <w:pPr>
              <w:jc w:val="right"/>
              <w:outlineLvl w:val="0"/>
              <w:rPr>
                <w:sz w:val="12"/>
                <w:szCs w:val="12"/>
              </w:rPr>
            </w:pPr>
            <w:r w:rsidRPr="00B54DBE">
              <w:rPr>
                <w:sz w:val="12"/>
                <w:szCs w:val="12"/>
              </w:rPr>
              <w:t xml:space="preserve">                 20.000 </w:t>
            </w:r>
          </w:p>
        </w:tc>
        <w:tc>
          <w:tcPr>
            <w:tcW w:w="851" w:type="dxa"/>
            <w:tcBorders>
              <w:top w:val="nil"/>
              <w:left w:val="nil"/>
              <w:bottom w:val="single" w:sz="4" w:space="0" w:color="auto"/>
              <w:right w:val="single" w:sz="4" w:space="0" w:color="auto"/>
            </w:tcBorders>
            <w:shd w:val="clear" w:color="auto" w:fill="auto"/>
            <w:vAlign w:val="center"/>
            <w:hideMark/>
          </w:tcPr>
          <w:p w14:paraId="0DE240CB"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BDC67EA" w14:textId="77777777" w:rsidR="00C94018" w:rsidRPr="00B54DBE" w:rsidRDefault="00C94018" w:rsidP="00C94018">
            <w:pPr>
              <w:jc w:val="right"/>
              <w:outlineLvl w:val="0"/>
              <w:rPr>
                <w:sz w:val="12"/>
                <w:szCs w:val="12"/>
              </w:rPr>
            </w:pPr>
            <w:r w:rsidRPr="00B54DBE">
              <w:rPr>
                <w:sz w:val="12"/>
                <w:szCs w:val="12"/>
              </w:rPr>
              <w:t xml:space="preserve">                 80.000 </w:t>
            </w:r>
          </w:p>
        </w:tc>
        <w:tc>
          <w:tcPr>
            <w:tcW w:w="1368" w:type="dxa"/>
            <w:tcBorders>
              <w:top w:val="nil"/>
              <w:left w:val="nil"/>
              <w:bottom w:val="single" w:sz="4" w:space="0" w:color="auto"/>
              <w:right w:val="single" w:sz="4" w:space="0" w:color="auto"/>
            </w:tcBorders>
            <w:shd w:val="clear" w:color="auto" w:fill="auto"/>
            <w:vAlign w:val="center"/>
            <w:hideMark/>
          </w:tcPr>
          <w:p w14:paraId="118B5061"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664C0F2B" w14:textId="77777777" w:rsidTr="00B54DBE">
        <w:trPr>
          <w:trHeight w:val="3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6EF73C" w14:textId="77777777" w:rsidR="00C94018" w:rsidRPr="00B54DBE" w:rsidRDefault="00C94018" w:rsidP="00C94018">
            <w:pPr>
              <w:jc w:val="center"/>
              <w:outlineLvl w:val="0"/>
              <w:rPr>
                <w:sz w:val="12"/>
                <w:szCs w:val="12"/>
              </w:rPr>
            </w:pPr>
            <w:r w:rsidRPr="00B54DBE">
              <w:rPr>
                <w:sz w:val="12"/>
                <w:szCs w:val="12"/>
              </w:rPr>
              <w:lastRenderedPageBreak/>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060F920A" w14:textId="77777777" w:rsidR="00C94018" w:rsidRPr="00B54DBE" w:rsidRDefault="00C94018" w:rsidP="00C94018">
            <w:pPr>
              <w:outlineLvl w:val="0"/>
              <w:rPr>
                <w:b/>
                <w:bCs/>
                <w:i/>
                <w:iCs/>
                <w:sz w:val="12"/>
                <w:szCs w:val="12"/>
              </w:rPr>
            </w:pPr>
            <w:proofErr w:type="spellStart"/>
            <w:r w:rsidRPr="00B54DBE">
              <w:rPr>
                <w:b/>
                <w:bCs/>
                <w:i/>
                <w:iCs/>
                <w:sz w:val="12"/>
                <w:szCs w:val="12"/>
              </w:rPr>
              <w:t>Chưa</w:t>
            </w:r>
            <w:proofErr w:type="spellEnd"/>
            <w:r w:rsidRPr="00B54DBE">
              <w:rPr>
                <w:b/>
                <w:bCs/>
                <w:i/>
                <w:iCs/>
                <w:sz w:val="12"/>
                <w:szCs w:val="12"/>
              </w:rPr>
              <w:t xml:space="preserve"> </w:t>
            </w: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1E6249EC"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3BBAB6BB"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0500EF2A"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FE3DFD3"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340E52A8"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485C8EE" w14:textId="77777777" w:rsidR="00C94018" w:rsidRPr="00B54DBE" w:rsidRDefault="00C94018" w:rsidP="00C94018">
            <w:pPr>
              <w:jc w:val="right"/>
              <w:outlineLvl w:val="0"/>
              <w:rPr>
                <w:sz w:val="12"/>
                <w:szCs w:val="12"/>
              </w:rPr>
            </w:pPr>
            <w:r w:rsidRPr="00B54DBE">
              <w:rPr>
                <w:sz w:val="12"/>
                <w:szCs w:val="12"/>
              </w:rPr>
              <w:t> </w:t>
            </w:r>
          </w:p>
        </w:tc>
        <w:tc>
          <w:tcPr>
            <w:tcW w:w="920" w:type="dxa"/>
            <w:tcBorders>
              <w:top w:val="nil"/>
              <w:left w:val="nil"/>
              <w:bottom w:val="single" w:sz="4" w:space="0" w:color="auto"/>
              <w:right w:val="single" w:sz="4" w:space="0" w:color="auto"/>
            </w:tcBorders>
            <w:shd w:val="clear" w:color="auto" w:fill="auto"/>
            <w:noWrap/>
            <w:vAlign w:val="center"/>
            <w:hideMark/>
          </w:tcPr>
          <w:p w14:paraId="3B7A1A65"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5653568D" w14:textId="77777777" w:rsidR="00C94018" w:rsidRPr="00B54DBE" w:rsidRDefault="00C94018" w:rsidP="00C94018">
            <w:pPr>
              <w:jc w:val="right"/>
              <w:outlineLvl w:val="0"/>
              <w:rPr>
                <w:sz w:val="12"/>
                <w:szCs w:val="12"/>
              </w:rPr>
            </w:pPr>
            <w:r w:rsidRPr="00B54DBE">
              <w:rPr>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562C5276"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7D6460A4"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EDC6360" w14:textId="77777777" w:rsidR="00C94018" w:rsidRPr="00B54DBE" w:rsidRDefault="00C94018" w:rsidP="00C94018">
            <w:pPr>
              <w:jc w:val="right"/>
              <w:outlineLvl w:val="0"/>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7DD0DA7"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66186DA"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567F2219"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67ED36E0" w14:textId="77777777" w:rsidTr="00B54DBE">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EEC8A7" w14:textId="77777777" w:rsidR="00C94018" w:rsidRPr="00B54DBE" w:rsidRDefault="00C94018" w:rsidP="00C94018">
            <w:pPr>
              <w:jc w:val="center"/>
              <w:outlineLvl w:val="0"/>
              <w:rPr>
                <w:sz w:val="12"/>
                <w:szCs w:val="12"/>
              </w:rPr>
            </w:pPr>
            <w:r w:rsidRPr="00B54DBE">
              <w:rPr>
                <w:sz w:val="12"/>
                <w:szCs w:val="12"/>
              </w:rPr>
              <w:t>11</w:t>
            </w:r>
          </w:p>
        </w:tc>
        <w:tc>
          <w:tcPr>
            <w:tcW w:w="2269" w:type="dxa"/>
            <w:gridSpan w:val="2"/>
            <w:tcBorders>
              <w:top w:val="nil"/>
              <w:left w:val="nil"/>
              <w:bottom w:val="single" w:sz="4" w:space="0" w:color="auto"/>
              <w:right w:val="single" w:sz="4" w:space="0" w:color="auto"/>
            </w:tcBorders>
            <w:shd w:val="clear" w:color="auto" w:fill="auto"/>
            <w:vAlign w:val="center"/>
            <w:hideMark/>
          </w:tcPr>
          <w:p w14:paraId="799474F3" w14:textId="77777777" w:rsidR="00C94018" w:rsidRPr="00B54DBE" w:rsidRDefault="00C94018" w:rsidP="00C94018">
            <w:pPr>
              <w:outlineLvl w:val="0"/>
              <w:rPr>
                <w:sz w:val="12"/>
                <w:szCs w:val="12"/>
              </w:rPr>
            </w:pPr>
            <w:proofErr w:type="spellStart"/>
            <w:r w:rsidRPr="00B54DBE">
              <w:rPr>
                <w:sz w:val="12"/>
                <w:szCs w:val="12"/>
              </w:rPr>
              <w:t>Cầu</w:t>
            </w:r>
            <w:proofErr w:type="spellEnd"/>
            <w:r w:rsidRPr="00B54DBE">
              <w:rPr>
                <w:sz w:val="12"/>
                <w:szCs w:val="12"/>
              </w:rPr>
              <w:t xml:space="preserve"> </w:t>
            </w:r>
            <w:proofErr w:type="spellStart"/>
            <w:r w:rsidRPr="00B54DBE">
              <w:rPr>
                <w:sz w:val="12"/>
                <w:szCs w:val="12"/>
              </w:rPr>
              <w:t>Trà</w:t>
            </w:r>
            <w:proofErr w:type="spellEnd"/>
            <w:r w:rsidRPr="00B54DBE">
              <w:rPr>
                <w:sz w:val="12"/>
                <w:szCs w:val="12"/>
              </w:rPr>
              <w:t xml:space="preserve"> </w:t>
            </w:r>
            <w:proofErr w:type="spellStart"/>
            <w:r w:rsidRPr="00B54DBE">
              <w:rPr>
                <w:sz w:val="12"/>
                <w:szCs w:val="12"/>
              </w:rPr>
              <w:t>Khúc</w:t>
            </w:r>
            <w:proofErr w:type="spellEnd"/>
            <w:r w:rsidRPr="00B54DBE">
              <w:rPr>
                <w:sz w:val="12"/>
                <w:szCs w:val="12"/>
              </w:rPr>
              <w:t xml:space="preserve"> 1</w:t>
            </w:r>
          </w:p>
        </w:tc>
        <w:tc>
          <w:tcPr>
            <w:tcW w:w="1100" w:type="dxa"/>
            <w:tcBorders>
              <w:top w:val="nil"/>
              <w:left w:val="nil"/>
              <w:bottom w:val="single" w:sz="4" w:space="0" w:color="auto"/>
              <w:right w:val="single" w:sz="4" w:space="0" w:color="auto"/>
            </w:tcBorders>
            <w:shd w:val="clear" w:color="auto" w:fill="auto"/>
            <w:vAlign w:val="center"/>
            <w:hideMark/>
          </w:tcPr>
          <w:p w14:paraId="4F5776A7" w14:textId="77777777" w:rsidR="00C94018" w:rsidRPr="00B54DBE" w:rsidRDefault="00C94018" w:rsidP="00C94018">
            <w:pPr>
              <w:jc w:val="center"/>
              <w:outlineLvl w:val="0"/>
              <w:rPr>
                <w:sz w:val="12"/>
                <w:szCs w:val="12"/>
              </w:rPr>
            </w:pPr>
            <w:r w:rsidRPr="00B54DBE">
              <w:rPr>
                <w:sz w:val="12"/>
                <w:szCs w:val="12"/>
              </w:rPr>
              <w:t xml:space="preserve">BQLDA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Giao </w:t>
            </w:r>
            <w:proofErr w:type="spellStart"/>
            <w:r w:rsidRPr="00B54DBE">
              <w:rPr>
                <w:sz w:val="12"/>
                <w:szCs w:val="12"/>
              </w:rPr>
              <w:t>thông</w:t>
            </w:r>
            <w:proofErr w:type="spellEnd"/>
            <w:r w:rsidRPr="00B54DBE">
              <w:rPr>
                <w:sz w:val="12"/>
                <w:szCs w:val="12"/>
              </w:rPr>
              <w:t xml:space="preserve"> </w:t>
            </w:r>
            <w:proofErr w:type="spellStart"/>
            <w:r w:rsidRPr="00B54DBE">
              <w:rPr>
                <w:sz w:val="12"/>
                <w:szCs w:val="12"/>
              </w:rPr>
              <w:t>tỉnh</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696FBF8E" w14:textId="77777777" w:rsidR="00C94018" w:rsidRPr="00B54DBE" w:rsidRDefault="00C94018" w:rsidP="00C94018">
            <w:pPr>
              <w:jc w:val="center"/>
              <w:outlineLvl w:val="0"/>
              <w:rPr>
                <w:sz w:val="12"/>
                <w:szCs w:val="12"/>
              </w:rPr>
            </w:pPr>
            <w:r w:rsidRPr="00B54DBE">
              <w:rPr>
                <w:sz w:val="12"/>
                <w:szCs w:val="12"/>
              </w:rPr>
              <w:t>B</w:t>
            </w:r>
          </w:p>
        </w:tc>
        <w:tc>
          <w:tcPr>
            <w:tcW w:w="702" w:type="dxa"/>
            <w:tcBorders>
              <w:top w:val="nil"/>
              <w:left w:val="nil"/>
              <w:bottom w:val="single" w:sz="4" w:space="0" w:color="auto"/>
              <w:right w:val="single" w:sz="4" w:space="0" w:color="auto"/>
            </w:tcBorders>
            <w:shd w:val="clear" w:color="auto" w:fill="auto"/>
            <w:vAlign w:val="center"/>
            <w:hideMark/>
          </w:tcPr>
          <w:p w14:paraId="7F149116" w14:textId="77777777" w:rsidR="00C94018" w:rsidRPr="00B54DBE" w:rsidRDefault="00C94018" w:rsidP="00C94018">
            <w:pPr>
              <w:jc w:val="center"/>
              <w:outlineLvl w:val="0"/>
              <w:rPr>
                <w:sz w:val="12"/>
                <w:szCs w:val="12"/>
              </w:rPr>
            </w:pPr>
            <w:r w:rsidRPr="00B54DBE">
              <w:rPr>
                <w:sz w:val="12"/>
                <w:szCs w:val="12"/>
              </w:rPr>
              <w:t xml:space="preserve"> 2024-2027 </w:t>
            </w:r>
          </w:p>
        </w:tc>
        <w:tc>
          <w:tcPr>
            <w:tcW w:w="850" w:type="dxa"/>
            <w:tcBorders>
              <w:top w:val="nil"/>
              <w:left w:val="nil"/>
              <w:bottom w:val="single" w:sz="4" w:space="0" w:color="auto"/>
              <w:right w:val="single" w:sz="4" w:space="0" w:color="auto"/>
            </w:tcBorders>
            <w:shd w:val="clear" w:color="auto" w:fill="auto"/>
            <w:vAlign w:val="center"/>
            <w:hideMark/>
          </w:tcPr>
          <w:p w14:paraId="530EE56A" w14:textId="77777777" w:rsidR="00C94018" w:rsidRPr="00B54DBE" w:rsidRDefault="00C94018" w:rsidP="00C94018">
            <w:pPr>
              <w:jc w:val="center"/>
              <w:outlineLvl w:val="0"/>
              <w:rPr>
                <w:sz w:val="12"/>
                <w:szCs w:val="12"/>
              </w:rPr>
            </w:pPr>
            <w:r w:rsidRPr="00B54DBE">
              <w:rPr>
                <w:sz w:val="12"/>
                <w:szCs w:val="12"/>
              </w:rPr>
              <w:t xml:space="preserve">46/NQ-HĐND </w:t>
            </w:r>
            <w:proofErr w:type="spellStart"/>
            <w:r w:rsidRPr="00B54DBE">
              <w:rPr>
                <w:sz w:val="12"/>
                <w:szCs w:val="12"/>
              </w:rPr>
              <w:t>ngày</w:t>
            </w:r>
            <w:proofErr w:type="spellEnd"/>
            <w:r w:rsidRPr="00B54DBE">
              <w:rPr>
                <w:sz w:val="12"/>
                <w:szCs w:val="12"/>
              </w:rPr>
              <w:t xml:space="preserve"> 30/9/2022</w:t>
            </w:r>
          </w:p>
        </w:tc>
        <w:tc>
          <w:tcPr>
            <w:tcW w:w="1092" w:type="dxa"/>
            <w:tcBorders>
              <w:top w:val="nil"/>
              <w:left w:val="nil"/>
              <w:bottom w:val="single" w:sz="4" w:space="0" w:color="auto"/>
              <w:right w:val="single" w:sz="4" w:space="0" w:color="auto"/>
            </w:tcBorders>
            <w:shd w:val="clear" w:color="auto" w:fill="auto"/>
            <w:vAlign w:val="center"/>
            <w:hideMark/>
          </w:tcPr>
          <w:p w14:paraId="7D83E70D" w14:textId="77777777" w:rsidR="00C94018" w:rsidRPr="00B54DBE" w:rsidRDefault="00C94018" w:rsidP="00C94018">
            <w:pPr>
              <w:jc w:val="right"/>
              <w:outlineLvl w:val="0"/>
              <w:rPr>
                <w:sz w:val="12"/>
                <w:szCs w:val="12"/>
              </w:rPr>
            </w:pPr>
            <w:r w:rsidRPr="00B54DBE">
              <w:rPr>
                <w:sz w:val="12"/>
                <w:szCs w:val="12"/>
              </w:rPr>
              <w:t xml:space="preserve">              2.200.000 </w:t>
            </w:r>
          </w:p>
        </w:tc>
        <w:tc>
          <w:tcPr>
            <w:tcW w:w="992" w:type="dxa"/>
            <w:tcBorders>
              <w:top w:val="nil"/>
              <w:left w:val="nil"/>
              <w:bottom w:val="single" w:sz="4" w:space="0" w:color="auto"/>
              <w:right w:val="single" w:sz="4" w:space="0" w:color="auto"/>
            </w:tcBorders>
            <w:shd w:val="clear" w:color="auto" w:fill="auto"/>
            <w:vAlign w:val="center"/>
            <w:hideMark/>
          </w:tcPr>
          <w:p w14:paraId="4843CBDE" w14:textId="77777777" w:rsidR="00C94018" w:rsidRPr="00B54DBE" w:rsidRDefault="00C94018" w:rsidP="00C94018">
            <w:pPr>
              <w:jc w:val="right"/>
              <w:outlineLvl w:val="0"/>
              <w:rPr>
                <w:sz w:val="12"/>
                <w:szCs w:val="12"/>
              </w:rPr>
            </w:pPr>
            <w:r w:rsidRPr="00B54DBE">
              <w:rPr>
                <w:sz w:val="12"/>
                <w:szCs w:val="12"/>
              </w:rPr>
              <w:t xml:space="preserve">             2.200.000 </w:t>
            </w:r>
          </w:p>
        </w:tc>
        <w:tc>
          <w:tcPr>
            <w:tcW w:w="920" w:type="dxa"/>
            <w:tcBorders>
              <w:top w:val="nil"/>
              <w:left w:val="nil"/>
              <w:bottom w:val="single" w:sz="4" w:space="0" w:color="auto"/>
              <w:right w:val="single" w:sz="4" w:space="0" w:color="auto"/>
            </w:tcBorders>
            <w:shd w:val="clear" w:color="auto" w:fill="auto"/>
            <w:noWrap/>
            <w:vAlign w:val="center"/>
            <w:hideMark/>
          </w:tcPr>
          <w:p w14:paraId="6BF0DE16"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1284D50D" w14:textId="77777777" w:rsidR="00C94018" w:rsidRPr="00B54DBE" w:rsidRDefault="00C94018" w:rsidP="00C94018">
            <w:pPr>
              <w:jc w:val="right"/>
              <w:outlineLvl w:val="0"/>
              <w:rPr>
                <w:sz w:val="12"/>
                <w:szCs w:val="12"/>
              </w:rPr>
            </w:pPr>
            <w:r w:rsidRPr="00B54DBE">
              <w:rPr>
                <w:sz w:val="12"/>
                <w:szCs w:val="12"/>
              </w:rPr>
              <w:t xml:space="preserve">           1.460 </w:t>
            </w:r>
          </w:p>
        </w:tc>
        <w:tc>
          <w:tcPr>
            <w:tcW w:w="1000" w:type="dxa"/>
            <w:tcBorders>
              <w:top w:val="nil"/>
              <w:left w:val="nil"/>
              <w:bottom w:val="single" w:sz="4" w:space="0" w:color="auto"/>
              <w:right w:val="single" w:sz="4" w:space="0" w:color="auto"/>
            </w:tcBorders>
            <w:shd w:val="clear" w:color="auto" w:fill="auto"/>
            <w:vAlign w:val="center"/>
            <w:hideMark/>
          </w:tcPr>
          <w:p w14:paraId="0CEE0C4C" w14:textId="77777777" w:rsidR="00C94018" w:rsidRPr="00B54DBE" w:rsidRDefault="00C94018" w:rsidP="00C94018">
            <w:pPr>
              <w:jc w:val="right"/>
              <w:outlineLvl w:val="0"/>
              <w:rPr>
                <w:sz w:val="12"/>
                <w:szCs w:val="12"/>
              </w:rPr>
            </w:pPr>
            <w:r w:rsidRPr="00B54DBE">
              <w:rPr>
                <w:sz w:val="12"/>
                <w:szCs w:val="12"/>
              </w:rPr>
              <w:t xml:space="preserve">         400.000 </w:t>
            </w:r>
          </w:p>
        </w:tc>
        <w:tc>
          <w:tcPr>
            <w:tcW w:w="1007" w:type="dxa"/>
            <w:tcBorders>
              <w:top w:val="nil"/>
              <w:left w:val="nil"/>
              <w:bottom w:val="single" w:sz="4" w:space="0" w:color="auto"/>
              <w:right w:val="single" w:sz="4" w:space="0" w:color="auto"/>
            </w:tcBorders>
            <w:shd w:val="clear" w:color="auto" w:fill="auto"/>
            <w:vAlign w:val="center"/>
            <w:hideMark/>
          </w:tcPr>
          <w:p w14:paraId="235A7868" w14:textId="77777777" w:rsidR="00C94018" w:rsidRPr="00B54DBE" w:rsidRDefault="00C94018" w:rsidP="00C94018">
            <w:pPr>
              <w:jc w:val="right"/>
              <w:outlineLvl w:val="0"/>
              <w:rPr>
                <w:sz w:val="12"/>
                <w:szCs w:val="12"/>
              </w:rPr>
            </w:pPr>
            <w:r w:rsidRPr="00B54DBE">
              <w:rPr>
                <w:sz w:val="12"/>
                <w:szCs w:val="12"/>
              </w:rPr>
              <w:t xml:space="preserve">                   95.000 </w:t>
            </w:r>
          </w:p>
        </w:tc>
        <w:tc>
          <w:tcPr>
            <w:tcW w:w="992" w:type="dxa"/>
            <w:tcBorders>
              <w:top w:val="nil"/>
              <w:left w:val="nil"/>
              <w:bottom w:val="single" w:sz="4" w:space="0" w:color="auto"/>
              <w:right w:val="single" w:sz="4" w:space="0" w:color="auto"/>
            </w:tcBorders>
            <w:shd w:val="clear" w:color="auto" w:fill="auto"/>
            <w:vAlign w:val="center"/>
            <w:hideMark/>
          </w:tcPr>
          <w:p w14:paraId="60C9FB7B" w14:textId="77777777" w:rsidR="00C94018" w:rsidRPr="00B54DBE" w:rsidRDefault="00C94018" w:rsidP="00C94018">
            <w:pPr>
              <w:jc w:val="right"/>
              <w:outlineLvl w:val="0"/>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FC18562" w14:textId="77777777" w:rsidR="00C94018" w:rsidRPr="00B54DBE" w:rsidRDefault="00C94018" w:rsidP="00C94018">
            <w:pPr>
              <w:jc w:val="right"/>
              <w:outlineLvl w:val="0"/>
              <w:rPr>
                <w:i/>
                <w:iCs/>
                <w:sz w:val="12"/>
                <w:szCs w:val="12"/>
              </w:rPr>
            </w:pPr>
            <w:r w:rsidRPr="00B54DBE">
              <w:rPr>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E26E96C" w14:textId="77777777" w:rsidR="00C94018" w:rsidRPr="00B54DBE" w:rsidRDefault="00C94018" w:rsidP="00C94018">
            <w:pPr>
              <w:jc w:val="right"/>
              <w:outlineLvl w:val="0"/>
              <w:rPr>
                <w:i/>
                <w:iCs/>
                <w:sz w:val="12"/>
                <w:szCs w:val="12"/>
              </w:rPr>
            </w:pPr>
            <w:r w:rsidRPr="00B54DBE">
              <w:rPr>
                <w:i/>
                <w:iCs/>
                <w:sz w:val="12"/>
                <w:szCs w:val="12"/>
              </w:rPr>
              <w:t xml:space="preserve">                95.000 </w:t>
            </w:r>
          </w:p>
        </w:tc>
        <w:tc>
          <w:tcPr>
            <w:tcW w:w="1368" w:type="dxa"/>
            <w:tcBorders>
              <w:top w:val="nil"/>
              <w:left w:val="nil"/>
              <w:bottom w:val="single" w:sz="4" w:space="0" w:color="auto"/>
              <w:right w:val="single" w:sz="4" w:space="0" w:color="auto"/>
            </w:tcBorders>
            <w:shd w:val="clear" w:color="auto" w:fill="auto"/>
            <w:vAlign w:val="center"/>
            <w:hideMark/>
          </w:tcPr>
          <w:p w14:paraId="35D5D8DC"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03BDF678" w14:textId="77777777" w:rsidTr="00B54DBE">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5F301B" w14:textId="77777777" w:rsidR="00C94018" w:rsidRPr="00B54DBE" w:rsidRDefault="00C94018" w:rsidP="00C94018">
            <w:pPr>
              <w:jc w:val="center"/>
              <w:outlineLvl w:val="0"/>
              <w:rPr>
                <w:sz w:val="12"/>
                <w:szCs w:val="12"/>
              </w:rPr>
            </w:pPr>
            <w:r w:rsidRPr="00B54DBE">
              <w:rPr>
                <w:sz w:val="12"/>
                <w:szCs w:val="12"/>
              </w:rPr>
              <w:t>12</w:t>
            </w:r>
          </w:p>
        </w:tc>
        <w:tc>
          <w:tcPr>
            <w:tcW w:w="2269" w:type="dxa"/>
            <w:gridSpan w:val="2"/>
            <w:tcBorders>
              <w:top w:val="nil"/>
              <w:left w:val="nil"/>
              <w:bottom w:val="single" w:sz="4" w:space="0" w:color="auto"/>
              <w:right w:val="single" w:sz="4" w:space="0" w:color="auto"/>
            </w:tcBorders>
            <w:shd w:val="clear" w:color="auto" w:fill="auto"/>
            <w:vAlign w:val="center"/>
            <w:hideMark/>
          </w:tcPr>
          <w:p w14:paraId="68C53188" w14:textId="77777777" w:rsidR="00C94018" w:rsidRPr="00B54DBE" w:rsidRDefault="00C94018" w:rsidP="00C94018">
            <w:pPr>
              <w:outlineLvl w:val="0"/>
              <w:rPr>
                <w:sz w:val="12"/>
                <w:szCs w:val="12"/>
              </w:rPr>
            </w:pPr>
            <w:proofErr w:type="spellStart"/>
            <w:r w:rsidRPr="00B54DBE">
              <w:rPr>
                <w:sz w:val="12"/>
                <w:szCs w:val="12"/>
              </w:rPr>
              <w:t>Sửa</w:t>
            </w:r>
            <w:proofErr w:type="spellEnd"/>
            <w:r w:rsidRPr="00B54DBE">
              <w:rPr>
                <w:sz w:val="12"/>
                <w:szCs w:val="12"/>
              </w:rPr>
              <w:t xml:space="preserve"> </w:t>
            </w:r>
            <w:proofErr w:type="spellStart"/>
            <w:r w:rsidRPr="00B54DBE">
              <w:rPr>
                <w:sz w:val="12"/>
                <w:szCs w:val="12"/>
              </w:rPr>
              <w:t>chữa</w:t>
            </w:r>
            <w:proofErr w:type="spellEnd"/>
            <w:r w:rsidRPr="00B54DBE">
              <w:rPr>
                <w:sz w:val="12"/>
                <w:szCs w:val="12"/>
              </w:rPr>
              <w:t xml:space="preserve">, </w:t>
            </w:r>
            <w:proofErr w:type="spellStart"/>
            <w:r w:rsidRPr="00B54DBE">
              <w:rPr>
                <w:sz w:val="12"/>
                <w:szCs w:val="12"/>
              </w:rPr>
              <w:t>mở</w:t>
            </w:r>
            <w:proofErr w:type="spellEnd"/>
            <w:r w:rsidRPr="00B54DBE">
              <w:rPr>
                <w:sz w:val="12"/>
                <w:szCs w:val="12"/>
              </w:rPr>
              <w:t xml:space="preserve"> </w:t>
            </w:r>
            <w:proofErr w:type="spellStart"/>
            <w:r w:rsidRPr="00B54DBE">
              <w:rPr>
                <w:sz w:val="12"/>
                <w:szCs w:val="12"/>
              </w:rPr>
              <w:t>rộng</w:t>
            </w:r>
            <w:proofErr w:type="spellEnd"/>
            <w:r w:rsidRPr="00B54DBE">
              <w:rPr>
                <w:sz w:val="12"/>
                <w:szCs w:val="12"/>
              </w:rPr>
              <w:t xml:space="preserve"> </w:t>
            </w:r>
            <w:proofErr w:type="spellStart"/>
            <w:r w:rsidRPr="00B54DBE">
              <w:rPr>
                <w:sz w:val="12"/>
                <w:szCs w:val="12"/>
              </w:rPr>
              <w:t>kênh</w:t>
            </w:r>
            <w:proofErr w:type="spellEnd"/>
            <w:r w:rsidRPr="00B54DBE">
              <w:rPr>
                <w:sz w:val="12"/>
                <w:szCs w:val="12"/>
              </w:rPr>
              <w:t xml:space="preserve"> </w:t>
            </w:r>
            <w:proofErr w:type="spellStart"/>
            <w:r w:rsidRPr="00B54DBE">
              <w:rPr>
                <w:sz w:val="12"/>
                <w:szCs w:val="12"/>
              </w:rPr>
              <w:t>tưới</w:t>
            </w:r>
            <w:proofErr w:type="spellEnd"/>
            <w:r w:rsidRPr="00B54DBE">
              <w:rPr>
                <w:sz w:val="12"/>
                <w:szCs w:val="12"/>
              </w:rPr>
              <w:t xml:space="preserve"> </w:t>
            </w:r>
            <w:proofErr w:type="spellStart"/>
            <w:r w:rsidRPr="00B54DBE">
              <w:rPr>
                <w:sz w:val="12"/>
                <w:szCs w:val="12"/>
              </w:rPr>
              <w:t>hồ</w:t>
            </w:r>
            <w:proofErr w:type="spellEnd"/>
            <w:r w:rsidRPr="00B54DBE">
              <w:rPr>
                <w:sz w:val="12"/>
                <w:szCs w:val="12"/>
              </w:rPr>
              <w:t xml:space="preserve"> </w:t>
            </w:r>
            <w:proofErr w:type="spellStart"/>
            <w:r w:rsidRPr="00B54DBE">
              <w:rPr>
                <w:sz w:val="12"/>
                <w:szCs w:val="12"/>
              </w:rPr>
              <w:t>chứa</w:t>
            </w:r>
            <w:proofErr w:type="spellEnd"/>
            <w:r w:rsidRPr="00B54DBE">
              <w:rPr>
                <w:sz w:val="12"/>
                <w:szCs w:val="12"/>
              </w:rPr>
              <w:t xml:space="preserve"> </w:t>
            </w:r>
            <w:proofErr w:type="spellStart"/>
            <w:r w:rsidRPr="00B54DBE">
              <w:rPr>
                <w:sz w:val="12"/>
                <w:szCs w:val="12"/>
              </w:rPr>
              <w:t>nước</w:t>
            </w:r>
            <w:proofErr w:type="spellEnd"/>
            <w:r w:rsidRPr="00B54DBE">
              <w:rPr>
                <w:sz w:val="12"/>
                <w:szCs w:val="12"/>
              </w:rPr>
              <w:t xml:space="preserve"> </w:t>
            </w:r>
            <w:proofErr w:type="spellStart"/>
            <w:r w:rsidRPr="00B54DBE">
              <w:rPr>
                <w:sz w:val="12"/>
                <w:szCs w:val="12"/>
              </w:rPr>
              <w:t>Tuyền</w:t>
            </w:r>
            <w:proofErr w:type="spellEnd"/>
            <w:r w:rsidRPr="00B54DBE">
              <w:rPr>
                <w:sz w:val="12"/>
                <w:szCs w:val="12"/>
              </w:rPr>
              <w:t xml:space="preserve"> Tung, </w:t>
            </w:r>
            <w:proofErr w:type="spellStart"/>
            <w:r w:rsidRPr="00B54DBE">
              <w:rPr>
                <w:sz w:val="12"/>
                <w:szCs w:val="12"/>
              </w:rPr>
              <w:t>huyện</w:t>
            </w:r>
            <w:proofErr w:type="spellEnd"/>
            <w:r w:rsidRPr="00B54DBE">
              <w:rPr>
                <w:sz w:val="12"/>
                <w:szCs w:val="12"/>
              </w:rPr>
              <w:t xml:space="preserve"> Bình </w:t>
            </w:r>
            <w:proofErr w:type="spellStart"/>
            <w:r w:rsidRPr="00B54DBE">
              <w:rPr>
                <w:sz w:val="12"/>
                <w:szCs w:val="12"/>
              </w:rPr>
              <w:t>Sơn</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700A114F" w14:textId="77777777" w:rsidR="00C94018" w:rsidRPr="00B54DBE" w:rsidRDefault="00C94018" w:rsidP="00C94018">
            <w:pPr>
              <w:jc w:val="center"/>
              <w:outlineLvl w:val="0"/>
              <w:rPr>
                <w:sz w:val="12"/>
                <w:szCs w:val="12"/>
              </w:rPr>
            </w:pPr>
            <w:r w:rsidRPr="00B54DBE">
              <w:rPr>
                <w:sz w:val="12"/>
                <w:szCs w:val="12"/>
              </w:rPr>
              <w:t xml:space="preserve">BQLDA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Giao </w:t>
            </w:r>
            <w:proofErr w:type="spellStart"/>
            <w:r w:rsidRPr="00B54DBE">
              <w:rPr>
                <w:sz w:val="12"/>
                <w:szCs w:val="12"/>
              </w:rPr>
              <w:t>thông</w:t>
            </w:r>
            <w:proofErr w:type="spellEnd"/>
            <w:r w:rsidRPr="00B54DBE">
              <w:rPr>
                <w:sz w:val="12"/>
                <w:szCs w:val="12"/>
              </w:rPr>
              <w:t xml:space="preserve"> </w:t>
            </w:r>
            <w:proofErr w:type="spellStart"/>
            <w:r w:rsidRPr="00B54DBE">
              <w:rPr>
                <w:sz w:val="12"/>
                <w:szCs w:val="12"/>
              </w:rPr>
              <w:t>tỉnh</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4D46FAE9" w14:textId="77777777" w:rsidR="00C94018" w:rsidRPr="00B54DBE" w:rsidRDefault="00C94018" w:rsidP="00C94018">
            <w:pPr>
              <w:jc w:val="center"/>
              <w:outlineLvl w:val="0"/>
              <w:rPr>
                <w:sz w:val="12"/>
                <w:szCs w:val="12"/>
              </w:rPr>
            </w:pPr>
            <w:r w:rsidRPr="00B54DBE">
              <w:rPr>
                <w:sz w:val="12"/>
                <w:szCs w:val="12"/>
              </w:rPr>
              <w:t>C</w:t>
            </w:r>
          </w:p>
        </w:tc>
        <w:tc>
          <w:tcPr>
            <w:tcW w:w="702" w:type="dxa"/>
            <w:tcBorders>
              <w:top w:val="nil"/>
              <w:left w:val="nil"/>
              <w:bottom w:val="single" w:sz="4" w:space="0" w:color="auto"/>
              <w:right w:val="single" w:sz="4" w:space="0" w:color="auto"/>
            </w:tcBorders>
            <w:shd w:val="clear" w:color="auto" w:fill="auto"/>
            <w:vAlign w:val="center"/>
            <w:hideMark/>
          </w:tcPr>
          <w:p w14:paraId="3714962F" w14:textId="77777777" w:rsidR="00C94018" w:rsidRPr="00B54DBE" w:rsidRDefault="00C94018" w:rsidP="00C94018">
            <w:pPr>
              <w:jc w:val="center"/>
              <w:outlineLvl w:val="0"/>
              <w:rPr>
                <w:sz w:val="12"/>
                <w:szCs w:val="12"/>
              </w:rPr>
            </w:pPr>
            <w:r w:rsidRPr="00B54DBE">
              <w:rPr>
                <w:sz w:val="12"/>
                <w:szCs w:val="12"/>
              </w:rPr>
              <w:t xml:space="preserve"> 2024-2025 </w:t>
            </w:r>
          </w:p>
        </w:tc>
        <w:tc>
          <w:tcPr>
            <w:tcW w:w="850" w:type="dxa"/>
            <w:tcBorders>
              <w:top w:val="nil"/>
              <w:left w:val="nil"/>
              <w:bottom w:val="single" w:sz="4" w:space="0" w:color="auto"/>
              <w:right w:val="single" w:sz="4" w:space="0" w:color="auto"/>
            </w:tcBorders>
            <w:shd w:val="clear" w:color="auto" w:fill="auto"/>
            <w:vAlign w:val="center"/>
            <w:hideMark/>
          </w:tcPr>
          <w:p w14:paraId="2BD2653D" w14:textId="77777777" w:rsidR="00C94018" w:rsidRPr="00B54DBE" w:rsidRDefault="00C94018" w:rsidP="00C94018">
            <w:pPr>
              <w:jc w:val="center"/>
              <w:outlineLvl w:val="0"/>
              <w:rPr>
                <w:sz w:val="12"/>
                <w:szCs w:val="12"/>
              </w:rPr>
            </w:pPr>
            <w:r w:rsidRPr="00B54DBE">
              <w:rPr>
                <w:sz w:val="12"/>
                <w:szCs w:val="12"/>
              </w:rPr>
              <w:t xml:space="preserve">485/QĐ-UBND </w:t>
            </w:r>
            <w:proofErr w:type="spellStart"/>
            <w:r w:rsidRPr="00B54DBE">
              <w:rPr>
                <w:sz w:val="12"/>
                <w:szCs w:val="12"/>
              </w:rPr>
              <w:t>ngày</w:t>
            </w:r>
            <w:proofErr w:type="spellEnd"/>
            <w:r w:rsidRPr="00B54DBE">
              <w:rPr>
                <w:sz w:val="12"/>
                <w:szCs w:val="12"/>
              </w:rPr>
              <w:t xml:space="preserve"> 20/5/2022</w:t>
            </w:r>
          </w:p>
        </w:tc>
        <w:tc>
          <w:tcPr>
            <w:tcW w:w="1092" w:type="dxa"/>
            <w:tcBorders>
              <w:top w:val="nil"/>
              <w:left w:val="nil"/>
              <w:bottom w:val="single" w:sz="4" w:space="0" w:color="auto"/>
              <w:right w:val="single" w:sz="4" w:space="0" w:color="auto"/>
            </w:tcBorders>
            <w:shd w:val="clear" w:color="auto" w:fill="auto"/>
            <w:vAlign w:val="center"/>
            <w:hideMark/>
          </w:tcPr>
          <w:p w14:paraId="418298AC" w14:textId="77777777" w:rsidR="00C94018" w:rsidRPr="00B54DBE" w:rsidRDefault="00C94018" w:rsidP="00C94018">
            <w:pPr>
              <w:jc w:val="right"/>
              <w:outlineLvl w:val="0"/>
              <w:rPr>
                <w:sz w:val="12"/>
                <w:szCs w:val="12"/>
              </w:rPr>
            </w:pPr>
            <w:r w:rsidRPr="00B54DBE">
              <w:rPr>
                <w:sz w:val="12"/>
                <w:szCs w:val="12"/>
              </w:rPr>
              <w:t xml:space="preserve">                   35.000 </w:t>
            </w:r>
          </w:p>
        </w:tc>
        <w:tc>
          <w:tcPr>
            <w:tcW w:w="992" w:type="dxa"/>
            <w:tcBorders>
              <w:top w:val="nil"/>
              <w:left w:val="nil"/>
              <w:bottom w:val="single" w:sz="4" w:space="0" w:color="auto"/>
              <w:right w:val="single" w:sz="4" w:space="0" w:color="auto"/>
            </w:tcBorders>
            <w:shd w:val="clear" w:color="auto" w:fill="auto"/>
            <w:vAlign w:val="center"/>
            <w:hideMark/>
          </w:tcPr>
          <w:p w14:paraId="4A27CB36" w14:textId="77777777" w:rsidR="00C94018" w:rsidRPr="00B54DBE" w:rsidRDefault="00C94018" w:rsidP="00C94018">
            <w:pPr>
              <w:jc w:val="right"/>
              <w:outlineLvl w:val="0"/>
              <w:rPr>
                <w:sz w:val="12"/>
                <w:szCs w:val="12"/>
              </w:rPr>
            </w:pPr>
            <w:r w:rsidRPr="00B54DBE">
              <w:rPr>
                <w:sz w:val="12"/>
                <w:szCs w:val="12"/>
              </w:rPr>
              <w:t xml:space="preserve">                  35.000 </w:t>
            </w:r>
          </w:p>
        </w:tc>
        <w:tc>
          <w:tcPr>
            <w:tcW w:w="920" w:type="dxa"/>
            <w:tcBorders>
              <w:top w:val="nil"/>
              <w:left w:val="nil"/>
              <w:bottom w:val="single" w:sz="4" w:space="0" w:color="auto"/>
              <w:right w:val="single" w:sz="4" w:space="0" w:color="auto"/>
            </w:tcBorders>
            <w:shd w:val="clear" w:color="auto" w:fill="auto"/>
            <w:noWrap/>
            <w:vAlign w:val="center"/>
            <w:hideMark/>
          </w:tcPr>
          <w:p w14:paraId="73ABB074"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1C9D4A2E"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593379E3"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26D7D5A1" w14:textId="77777777" w:rsidR="00C94018" w:rsidRPr="00B54DBE" w:rsidRDefault="00C94018" w:rsidP="00C94018">
            <w:pPr>
              <w:jc w:val="right"/>
              <w:outlineLvl w:val="0"/>
              <w:rPr>
                <w:sz w:val="12"/>
                <w:szCs w:val="12"/>
              </w:rPr>
            </w:pPr>
            <w:r w:rsidRPr="00B54DBE">
              <w:rPr>
                <w:sz w:val="12"/>
                <w:szCs w:val="12"/>
              </w:rPr>
              <w:t xml:space="preserve">                   15.249 </w:t>
            </w:r>
          </w:p>
        </w:tc>
        <w:tc>
          <w:tcPr>
            <w:tcW w:w="992" w:type="dxa"/>
            <w:tcBorders>
              <w:top w:val="nil"/>
              <w:left w:val="nil"/>
              <w:bottom w:val="single" w:sz="4" w:space="0" w:color="auto"/>
              <w:right w:val="single" w:sz="4" w:space="0" w:color="auto"/>
            </w:tcBorders>
            <w:shd w:val="clear" w:color="auto" w:fill="auto"/>
            <w:vAlign w:val="center"/>
            <w:hideMark/>
          </w:tcPr>
          <w:p w14:paraId="412B4500" w14:textId="77777777" w:rsidR="00C94018" w:rsidRPr="00B54DBE" w:rsidRDefault="00C94018" w:rsidP="00C94018">
            <w:pPr>
              <w:jc w:val="right"/>
              <w:outlineLvl w:val="0"/>
              <w:rPr>
                <w:sz w:val="12"/>
                <w:szCs w:val="12"/>
              </w:rPr>
            </w:pPr>
            <w:r w:rsidRPr="00B54DBE">
              <w:rPr>
                <w:sz w:val="12"/>
                <w:szCs w:val="12"/>
              </w:rPr>
              <w:t xml:space="preserve">                   2.249 </w:t>
            </w:r>
          </w:p>
        </w:tc>
        <w:tc>
          <w:tcPr>
            <w:tcW w:w="851" w:type="dxa"/>
            <w:tcBorders>
              <w:top w:val="nil"/>
              <w:left w:val="nil"/>
              <w:bottom w:val="single" w:sz="4" w:space="0" w:color="auto"/>
              <w:right w:val="single" w:sz="4" w:space="0" w:color="auto"/>
            </w:tcBorders>
            <w:shd w:val="clear" w:color="auto" w:fill="auto"/>
            <w:vAlign w:val="center"/>
            <w:hideMark/>
          </w:tcPr>
          <w:p w14:paraId="3402DDBA" w14:textId="77777777" w:rsidR="00C94018" w:rsidRPr="00B54DBE" w:rsidRDefault="00C94018" w:rsidP="00C94018">
            <w:pPr>
              <w:jc w:val="right"/>
              <w:outlineLvl w:val="0"/>
              <w:rPr>
                <w:i/>
                <w:iCs/>
                <w:sz w:val="12"/>
                <w:szCs w:val="12"/>
              </w:rPr>
            </w:pPr>
            <w:r w:rsidRPr="00B54DBE">
              <w:rPr>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D010268" w14:textId="77777777" w:rsidR="00C94018" w:rsidRPr="00B54DBE" w:rsidRDefault="00C94018" w:rsidP="00C94018">
            <w:pPr>
              <w:jc w:val="right"/>
              <w:outlineLvl w:val="0"/>
              <w:rPr>
                <w:i/>
                <w:iCs/>
                <w:sz w:val="12"/>
                <w:szCs w:val="12"/>
              </w:rPr>
            </w:pPr>
            <w:r w:rsidRPr="00B54DBE">
              <w:rPr>
                <w:i/>
                <w:iCs/>
                <w:sz w:val="12"/>
                <w:szCs w:val="12"/>
              </w:rPr>
              <w:t xml:space="preserve">                13.000 </w:t>
            </w:r>
          </w:p>
        </w:tc>
        <w:tc>
          <w:tcPr>
            <w:tcW w:w="1368" w:type="dxa"/>
            <w:tcBorders>
              <w:top w:val="nil"/>
              <w:left w:val="nil"/>
              <w:bottom w:val="single" w:sz="4" w:space="0" w:color="auto"/>
              <w:right w:val="single" w:sz="4" w:space="0" w:color="auto"/>
            </w:tcBorders>
            <w:shd w:val="clear" w:color="auto" w:fill="auto"/>
            <w:vAlign w:val="center"/>
            <w:hideMark/>
          </w:tcPr>
          <w:p w14:paraId="5AC647D1"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513E07DA" w14:textId="77777777" w:rsidTr="00B54DBE">
        <w:trPr>
          <w:trHeight w:val="630"/>
        </w:trPr>
        <w:tc>
          <w:tcPr>
            <w:tcW w:w="567" w:type="dxa"/>
            <w:tcBorders>
              <w:top w:val="nil"/>
              <w:left w:val="single" w:sz="4" w:space="0" w:color="auto"/>
              <w:bottom w:val="single" w:sz="4" w:space="0" w:color="auto"/>
              <w:right w:val="single" w:sz="4" w:space="0" w:color="auto"/>
            </w:tcBorders>
            <w:shd w:val="clear" w:color="000000" w:fill="FFFFCC"/>
            <w:vAlign w:val="center"/>
            <w:hideMark/>
          </w:tcPr>
          <w:p w14:paraId="29A50F65" w14:textId="77777777" w:rsidR="00C94018" w:rsidRPr="00B54DBE" w:rsidRDefault="00C94018" w:rsidP="00C94018">
            <w:pPr>
              <w:jc w:val="center"/>
              <w:rPr>
                <w:b/>
                <w:bCs/>
                <w:sz w:val="12"/>
                <w:szCs w:val="12"/>
              </w:rPr>
            </w:pPr>
            <w:r w:rsidRPr="00B54DBE">
              <w:rPr>
                <w:b/>
                <w:bCs/>
                <w:sz w:val="12"/>
                <w:szCs w:val="12"/>
              </w:rPr>
              <w:t>II</w:t>
            </w:r>
          </w:p>
        </w:tc>
        <w:tc>
          <w:tcPr>
            <w:tcW w:w="2269" w:type="dxa"/>
            <w:gridSpan w:val="2"/>
            <w:tcBorders>
              <w:top w:val="nil"/>
              <w:left w:val="nil"/>
              <w:bottom w:val="single" w:sz="4" w:space="0" w:color="auto"/>
              <w:right w:val="single" w:sz="4" w:space="0" w:color="auto"/>
            </w:tcBorders>
            <w:shd w:val="clear" w:color="000000" w:fill="FFFFCC"/>
            <w:vAlign w:val="center"/>
            <w:hideMark/>
          </w:tcPr>
          <w:p w14:paraId="3C4C5934" w14:textId="77777777" w:rsidR="00C94018" w:rsidRPr="00B54DBE" w:rsidRDefault="00C94018" w:rsidP="00C94018">
            <w:pPr>
              <w:rPr>
                <w:b/>
                <w:bCs/>
                <w:sz w:val="12"/>
                <w:szCs w:val="12"/>
              </w:rPr>
            </w:pPr>
            <w:r w:rsidRPr="00B54DBE">
              <w:rPr>
                <w:b/>
                <w:bCs/>
                <w:sz w:val="12"/>
                <w:szCs w:val="12"/>
              </w:rPr>
              <w:t xml:space="preserve">BQL KKT Dung </w:t>
            </w:r>
            <w:proofErr w:type="spellStart"/>
            <w:r w:rsidRPr="00B54DBE">
              <w:rPr>
                <w:b/>
                <w:bCs/>
                <w:sz w:val="12"/>
                <w:szCs w:val="12"/>
              </w:rPr>
              <w:t>Quất</w:t>
            </w:r>
            <w:proofErr w:type="spellEnd"/>
            <w:r w:rsidRPr="00B54DBE">
              <w:rPr>
                <w:b/>
                <w:bCs/>
                <w:sz w:val="12"/>
                <w:szCs w:val="12"/>
              </w:rPr>
              <w:t xml:space="preserve"> </w:t>
            </w:r>
            <w:proofErr w:type="spellStart"/>
            <w:r w:rsidRPr="00B54DBE">
              <w:rPr>
                <w:b/>
                <w:bCs/>
                <w:sz w:val="12"/>
                <w:szCs w:val="12"/>
              </w:rPr>
              <w:t>và</w:t>
            </w:r>
            <w:proofErr w:type="spellEnd"/>
            <w:r w:rsidRPr="00B54DBE">
              <w:rPr>
                <w:b/>
                <w:bCs/>
                <w:sz w:val="12"/>
                <w:szCs w:val="12"/>
              </w:rPr>
              <w:t xml:space="preserve"> </w:t>
            </w:r>
            <w:proofErr w:type="spellStart"/>
            <w:r w:rsidRPr="00B54DBE">
              <w:rPr>
                <w:b/>
                <w:bCs/>
                <w:sz w:val="12"/>
                <w:szCs w:val="12"/>
              </w:rPr>
              <w:t>các</w:t>
            </w:r>
            <w:proofErr w:type="spellEnd"/>
            <w:r w:rsidRPr="00B54DBE">
              <w:rPr>
                <w:b/>
                <w:bCs/>
                <w:sz w:val="12"/>
                <w:szCs w:val="12"/>
              </w:rPr>
              <w:t xml:space="preserve"> KCN </w:t>
            </w:r>
            <w:proofErr w:type="spellStart"/>
            <w:r w:rsidRPr="00B54DBE">
              <w:rPr>
                <w:b/>
                <w:bCs/>
                <w:sz w:val="12"/>
                <w:szCs w:val="12"/>
              </w:rPr>
              <w:t>Quảng</w:t>
            </w:r>
            <w:proofErr w:type="spellEnd"/>
            <w:r w:rsidRPr="00B54DBE">
              <w:rPr>
                <w:b/>
                <w:bCs/>
                <w:sz w:val="12"/>
                <w:szCs w:val="12"/>
              </w:rPr>
              <w:t xml:space="preserve"> </w:t>
            </w:r>
            <w:proofErr w:type="spellStart"/>
            <w:r w:rsidRPr="00B54DBE">
              <w:rPr>
                <w:b/>
                <w:bCs/>
                <w:sz w:val="12"/>
                <w:szCs w:val="12"/>
              </w:rPr>
              <w:t>Ngãi</w:t>
            </w:r>
            <w:proofErr w:type="spellEnd"/>
          </w:p>
        </w:tc>
        <w:tc>
          <w:tcPr>
            <w:tcW w:w="1100" w:type="dxa"/>
            <w:tcBorders>
              <w:top w:val="nil"/>
              <w:left w:val="nil"/>
              <w:bottom w:val="single" w:sz="4" w:space="0" w:color="auto"/>
              <w:right w:val="single" w:sz="4" w:space="0" w:color="auto"/>
            </w:tcBorders>
            <w:shd w:val="clear" w:color="000000" w:fill="FFFFCC"/>
            <w:vAlign w:val="center"/>
            <w:hideMark/>
          </w:tcPr>
          <w:p w14:paraId="5806EC9E" w14:textId="77777777" w:rsidR="00C94018" w:rsidRPr="00B54DBE" w:rsidRDefault="00C94018" w:rsidP="00C94018">
            <w:pPr>
              <w:jc w:val="center"/>
              <w:rPr>
                <w:b/>
                <w:bCs/>
                <w:sz w:val="12"/>
                <w:szCs w:val="12"/>
              </w:rPr>
            </w:pPr>
            <w:r w:rsidRPr="00B54DBE">
              <w:rPr>
                <w:b/>
                <w:bCs/>
                <w:sz w:val="12"/>
                <w:szCs w:val="12"/>
              </w:rPr>
              <w:t> </w:t>
            </w:r>
          </w:p>
        </w:tc>
        <w:tc>
          <w:tcPr>
            <w:tcW w:w="700" w:type="dxa"/>
            <w:tcBorders>
              <w:top w:val="nil"/>
              <w:left w:val="nil"/>
              <w:bottom w:val="single" w:sz="4" w:space="0" w:color="auto"/>
              <w:right w:val="single" w:sz="4" w:space="0" w:color="auto"/>
            </w:tcBorders>
            <w:shd w:val="clear" w:color="000000" w:fill="FFFFCC"/>
            <w:vAlign w:val="center"/>
            <w:hideMark/>
          </w:tcPr>
          <w:p w14:paraId="1CB0433D" w14:textId="77777777" w:rsidR="00C94018" w:rsidRPr="00B54DBE" w:rsidRDefault="00C94018" w:rsidP="00C94018">
            <w:pPr>
              <w:jc w:val="center"/>
              <w:rPr>
                <w:b/>
                <w:bCs/>
                <w:sz w:val="12"/>
                <w:szCs w:val="12"/>
              </w:rPr>
            </w:pPr>
            <w:r w:rsidRPr="00B54DBE">
              <w:rPr>
                <w:b/>
                <w:bCs/>
                <w:sz w:val="12"/>
                <w:szCs w:val="12"/>
              </w:rPr>
              <w:t> </w:t>
            </w:r>
          </w:p>
        </w:tc>
        <w:tc>
          <w:tcPr>
            <w:tcW w:w="702" w:type="dxa"/>
            <w:tcBorders>
              <w:top w:val="nil"/>
              <w:left w:val="nil"/>
              <w:bottom w:val="single" w:sz="4" w:space="0" w:color="auto"/>
              <w:right w:val="single" w:sz="4" w:space="0" w:color="auto"/>
            </w:tcBorders>
            <w:shd w:val="clear" w:color="000000" w:fill="FFFFCC"/>
            <w:vAlign w:val="center"/>
            <w:hideMark/>
          </w:tcPr>
          <w:p w14:paraId="31104CD5" w14:textId="77777777" w:rsidR="00C94018" w:rsidRPr="00B54DBE" w:rsidRDefault="00C94018" w:rsidP="00C94018">
            <w:pPr>
              <w:jc w:val="center"/>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000000" w:fill="FFFFCC"/>
            <w:vAlign w:val="center"/>
            <w:hideMark/>
          </w:tcPr>
          <w:p w14:paraId="596060C4" w14:textId="77777777" w:rsidR="00C94018" w:rsidRPr="00B54DBE" w:rsidRDefault="00C94018" w:rsidP="00C94018">
            <w:pPr>
              <w:jc w:val="center"/>
              <w:rPr>
                <w:b/>
                <w:bCs/>
                <w:sz w:val="12"/>
                <w:szCs w:val="12"/>
              </w:rPr>
            </w:pPr>
            <w:r w:rsidRPr="00B54DBE">
              <w:rPr>
                <w:b/>
                <w:bCs/>
                <w:sz w:val="12"/>
                <w:szCs w:val="12"/>
              </w:rPr>
              <w:t> </w:t>
            </w:r>
          </w:p>
        </w:tc>
        <w:tc>
          <w:tcPr>
            <w:tcW w:w="1092" w:type="dxa"/>
            <w:tcBorders>
              <w:top w:val="nil"/>
              <w:left w:val="nil"/>
              <w:bottom w:val="single" w:sz="4" w:space="0" w:color="auto"/>
              <w:right w:val="single" w:sz="4" w:space="0" w:color="auto"/>
            </w:tcBorders>
            <w:shd w:val="clear" w:color="000000" w:fill="FFFFCC"/>
            <w:vAlign w:val="center"/>
            <w:hideMark/>
          </w:tcPr>
          <w:p w14:paraId="616D33CA" w14:textId="77777777" w:rsidR="00C94018" w:rsidRPr="00B54DBE" w:rsidRDefault="00C94018" w:rsidP="00C94018">
            <w:pPr>
              <w:jc w:val="right"/>
              <w:rPr>
                <w:b/>
                <w:bCs/>
                <w:sz w:val="12"/>
                <w:szCs w:val="12"/>
              </w:rPr>
            </w:pPr>
            <w:r w:rsidRPr="00B54DBE">
              <w:rPr>
                <w:b/>
                <w:bCs/>
                <w:sz w:val="12"/>
                <w:szCs w:val="12"/>
              </w:rPr>
              <w:t xml:space="preserve">                   15.608 </w:t>
            </w:r>
          </w:p>
        </w:tc>
        <w:tc>
          <w:tcPr>
            <w:tcW w:w="992" w:type="dxa"/>
            <w:tcBorders>
              <w:top w:val="nil"/>
              <w:left w:val="nil"/>
              <w:bottom w:val="single" w:sz="4" w:space="0" w:color="auto"/>
              <w:right w:val="single" w:sz="4" w:space="0" w:color="auto"/>
            </w:tcBorders>
            <w:shd w:val="clear" w:color="000000" w:fill="FFFFCC"/>
            <w:vAlign w:val="center"/>
            <w:hideMark/>
          </w:tcPr>
          <w:p w14:paraId="3568BE80" w14:textId="77777777" w:rsidR="00C94018" w:rsidRPr="00B54DBE" w:rsidRDefault="00C94018" w:rsidP="00C94018">
            <w:pPr>
              <w:jc w:val="right"/>
              <w:rPr>
                <w:b/>
                <w:bCs/>
                <w:sz w:val="12"/>
                <w:szCs w:val="12"/>
              </w:rPr>
            </w:pPr>
            <w:r w:rsidRPr="00B54DBE">
              <w:rPr>
                <w:b/>
                <w:bCs/>
                <w:sz w:val="12"/>
                <w:szCs w:val="12"/>
              </w:rPr>
              <w:t xml:space="preserve">                  15.608 </w:t>
            </w:r>
          </w:p>
        </w:tc>
        <w:tc>
          <w:tcPr>
            <w:tcW w:w="920" w:type="dxa"/>
            <w:tcBorders>
              <w:top w:val="nil"/>
              <w:left w:val="nil"/>
              <w:bottom w:val="single" w:sz="4" w:space="0" w:color="auto"/>
              <w:right w:val="single" w:sz="4" w:space="0" w:color="auto"/>
            </w:tcBorders>
            <w:shd w:val="clear" w:color="000000" w:fill="FFFFCC"/>
            <w:vAlign w:val="center"/>
            <w:hideMark/>
          </w:tcPr>
          <w:p w14:paraId="0E61007B" w14:textId="77777777" w:rsidR="00C94018" w:rsidRPr="00B54DBE" w:rsidRDefault="00C94018" w:rsidP="00C94018">
            <w:pPr>
              <w:jc w:val="right"/>
              <w:rPr>
                <w:b/>
                <w:bCs/>
                <w:sz w:val="12"/>
                <w:szCs w:val="12"/>
              </w:rPr>
            </w:pPr>
            <w:r w:rsidRPr="00B54DBE">
              <w:rPr>
                <w:b/>
                <w:bCs/>
                <w:sz w:val="12"/>
                <w:szCs w:val="12"/>
              </w:rPr>
              <w:t xml:space="preserve">                 -   </w:t>
            </w:r>
          </w:p>
        </w:tc>
        <w:tc>
          <w:tcPr>
            <w:tcW w:w="900" w:type="dxa"/>
            <w:tcBorders>
              <w:top w:val="nil"/>
              <w:left w:val="nil"/>
              <w:bottom w:val="single" w:sz="4" w:space="0" w:color="auto"/>
              <w:right w:val="single" w:sz="4" w:space="0" w:color="auto"/>
            </w:tcBorders>
            <w:shd w:val="clear" w:color="000000" w:fill="FFFFCC"/>
            <w:vAlign w:val="center"/>
            <w:hideMark/>
          </w:tcPr>
          <w:p w14:paraId="3A5C2934" w14:textId="77777777" w:rsidR="00C94018" w:rsidRPr="00B54DBE" w:rsidRDefault="00C94018" w:rsidP="00C94018">
            <w:pPr>
              <w:jc w:val="right"/>
              <w:rPr>
                <w:b/>
                <w:bCs/>
                <w:sz w:val="12"/>
                <w:szCs w:val="12"/>
              </w:rPr>
            </w:pPr>
            <w:r w:rsidRPr="00B54DBE">
              <w:rPr>
                <w:b/>
                <w:bCs/>
                <w:sz w:val="12"/>
                <w:szCs w:val="12"/>
              </w:rPr>
              <w:t xml:space="preserve">              100 </w:t>
            </w:r>
          </w:p>
        </w:tc>
        <w:tc>
          <w:tcPr>
            <w:tcW w:w="1000" w:type="dxa"/>
            <w:tcBorders>
              <w:top w:val="nil"/>
              <w:left w:val="nil"/>
              <w:bottom w:val="single" w:sz="4" w:space="0" w:color="auto"/>
              <w:right w:val="single" w:sz="4" w:space="0" w:color="auto"/>
            </w:tcBorders>
            <w:shd w:val="clear" w:color="000000" w:fill="FFFFCC"/>
            <w:vAlign w:val="center"/>
            <w:hideMark/>
          </w:tcPr>
          <w:p w14:paraId="7CA58468" w14:textId="77777777" w:rsidR="00C94018" w:rsidRPr="00B54DBE" w:rsidRDefault="00C94018" w:rsidP="00C94018">
            <w:pPr>
              <w:jc w:val="right"/>
              <w:rPr>
                <w:b/>
                <w:bCs/>
                <w:sz w:val="12"/>
                <w:szCs w:val="12"/>
              </w:rPr>
            </w:pPr>
            <w:r w:rsidRPr="00B54DBE">
              <w:rPr>
                <w:b/>
                <w:bCs/>
                <w:sz w:val="12"/>
                <w:szCs w:val="12"/>
              </w:rPr>
              <w:t xml:space="preserve">                   -   </w:t>
            </w:r>
          </w:p>
        </w:tc>
        <w:tc>
          <w:tcPr>
            <w:tcW w:w="1007" w:type="dxa"/>
            <w:tcBorders>
              <w:top w:val="nil"/>
              <w:left w:val="nil"/>
              <w:bottom w:val="single" w:sz="4" w:space="0" w:color="auto"/>
              <w:right w:val="single" w:sz="4" w:space="0" w:color="auto"/>
            </w:tcBorders>
            <w:shd w:val="clear" w:color="000000" w:fill="FFFFCC"/>
            <w:vAlign w:val="center"/>
            <w:hideMark/>
          </w:tcPr>
          <w:p w14:paraId="74D585C9" w14:textId="77777777" w:rsidR="00C94018" w:rsidRPr="00B54DBE" w:rsidRDefault="00C94018" w:rsidP="00C94018">
            <w:pPr>
              <w:jc w:val="right"/>
              <w:rPr>
                <w:b/>
                <w:bCs/>
                <w:sz w:val="12"/>
                <w:szCs w:val="12"/>
              </w:rPr>
            </w:pPr>
            <w:r w:rsidRPr="00B54DBE">
              <w:rPr>
                <w:b/>
                <w:bCs/>
                <w:sz w:val="12"/>
                <w:szCs w:val="12"/>
              </w:rPr>
              <w:t xml:space="preserve">                   12.400 </w:t>
            </w:r>
          </w:p>
        </w:tc>
        <w:tc>
          <w:tcPr>
            <w:tcW w:w="992" w:type="dxa"/>
            <w:tcBorders>
              <w:top w:val="nil"/>
              <w:left w:val="nil"/>
              <w:bottom w:val="single" w:sz="4" w:space="0" w:color="auto"/>
              <w:right w:val="single" w:sz="4" w:space="0" w:color="auto"/>
            </w:tcBorders>
            <w:shd w:val="clear" w:color="000000" w:fill="FFFFCC"/>
            <w:vAlign w:val="center"/>
            <w:hideMark/>
          </w:tcPr>
          <w:p w14:paraId="3E7A6189" w14:textId="77777777" w:rsidR="00C94018" w:rsidRPr="00B54DBE" w:rsidRDefault="00C94018" w:rsidP="00C94018">
            <w:pPr>
              <w:jc w:val="right"/>
              <w:rPr>
                <w:b/>
                <w:bCs/>
                <w:sz w:val="12"/>
                <w:szCs w:val="12"/>
              </w:rPr>
            </w:pPr>
            <w:r w:rsidRPr="00B54DBE">
              <w:rPr>
                <w:b/>
                <w:bCs/>
                <w:sz w:val="12"/>
                <w:szCs w:val="12"/>
              </w:rPr>
              <w:t xml:space="preserve">                 12.400 </w:t>
            </w:r>
          </w:p>
        </w:tc>
        <w:tc>
          <w:tcPr>
            <w:tcW w:w="851" w:type="dxa"/>
            <w:tcBorders>
              <w:top w:val="nil"/>
              <w:left w:val="nil"/>
              <w:bottom w:val="single" w:sz="4" w:space="0" w:color="auto"/>
              <w:right w:val="single" w:sz="4" w:space="0" w:color="auto"/>
            </w:tcBorders>
            <w:shd w:val="clear" w:color="000000" w:fill="FFFFCC"/>
            <w:vAlign w:val="center"/>
            <w:hideMark/>
          </w:tcPr>
          <w:p w14:paraId="77FCA5CC" w14:textId="77777777" w:rsidR="00C94018" w:rsidRPr="00B54DBE" w:rsidRDefault="00C94018" w:rsidP="00C94018">
            <w:pPr>
              <w:jc w:val="right"/>
              <w:rPr>
                <w:b/>
                <w:bCs/>
                <w:sz w:val="12"/>
                <w:szCs w:val="12"/>
              </w:rPr>
            </w:pPr>
            <w:r w:rsidRPr="00B54DBE">
              <w:rPr>
                <w:b/>
                <w:bCs/>
                <w:sz w:val="12"/>
                <w:szCs w:val="12"/>
              </w:rPr>
              <w:t xml:space="preserve">                     -   </w:t>
            </w:r>
          </w:p>
        </w:tc>
        <w:tc>
          <w:tcPr>
            <w:tcW w:w="850" w:type="dxa"/>
            <w:tcBorders>
              <w:top w:val="nil"/>
              <w:left w:val="nil"/>
              <w:bottom w:val="single" w:sz="4" w:space="0" w:color="auto"/>
              <w:right w:val="single" w:sz="4" w:space="0" w:color="auto"/>
            </w:tcBorders>
            <w:shd w:val="clear" w:color="000000" w:fill="FFFFCC"/>
            <w:vAlign w:val="center"/>
            <w:hideMark/>
          </w:tcPr>
          <w:p w14:paraId="32718BEE" w14:textId="77777777" w:rsidR="00C94018" w:rsidRPr="00B54DBE" w:rsidRDefault="00C94018" w:rsidP="00C94018">
            <w:pPr>
              <w:jc w:val="right"/>
              <w:rPr>
                <w:b/>
                <w:bCs/>
                <w:sz w:val="12"/>
                <w:szCs w:val="12"/>
              </w:rPr>
            </w:pPr>
            <w:r w:rsidRPr="00B54DBE">
              <w:rPr>
                <w:b/>
                <w:bCs/>
                <w:sz w:val="12"/>
                <w:szCs w:val="12"/>
              </w:rPr>
              <w:t xml:space="preserve">                        -   </w:t>
            </w:r>
          </w:p>
        </w:tc>
        <w:tc>
          <w:tcPr>
            <w:tcW w:w="1368" w:type="dxa"/>
            <w:tcBorders>
              <w:top w:val="nil"/>
              <w:left w:val="nil"/>
              <w:bottom w:val="single" w:sz="4" w:space="0" w:color="auto"/>
              <w:right w:val="single" w:sz="4" w:space="0" w:color="auto"/>
            </w:tcBorders>
            <w:shd w:val="clear" w:color="000000" w:fill="FFFFCC"/>
            <w:vAlign w:val="center"/>
            <w:hideMark/>
          </w:tcPr>
          <w:p w14:paraId="4911F703" w14:textId="77777777" w:rsidR="00C94018" w:rsidRPr="00C94018" w:rsidRDefault="00C94018" w:rsidP="00C94018">
            <w:pPr>
              <w:jc w:val="right"/>
              <w:rPr>
                <w:b/>
                <w:bCs/>
                <w:sz w:val="16"/>
                <w:szCs w:val="16"/>
              </w:rPr>
            </w:pPr>
            <w:r w:rsidRPr="00C94018">
              <w:rPr>
                <w:b/>
                <w:bCs/>
                <w:sz w:val="16"/>
                <w:szCs w:val="16"/>
              </w:rPr>
              <w:t xml:space="preserve">                                                      -   </w:t>
            </w:r>
          </w:p>
        </w:tc>
      </w:tr>
      <w:tr w:rsidR="00C94018" w:rsidRPr="00C94018" w14:paraId="5D5F7AE8" w14:textId="77777777" w:rsidTr="00B54DBE">
        <w:trPr>
          <w:trHeight w:val="4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C02743"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0DAF12DB" w14:textId="77777777" w:rsidR="00C94018" w:rsidRPr="00B54DBE" w:rsidRDefault="00C94018" w:rsidP="00C94018">
            <w:pPr>
              <w:outlineLvl w:val="0"/>
              <w:rPr>
                <w:b/>
                <w:bCs/>
                <w:i/>
                <w:iCs/>
                <w:sz w:val="12"/>
                <w:szCs w:val="12"/>
              </w:rPr>
            </w:pPr>
            <w:r w:rsidRPr="00B54DBE">
              <w:rPr>
                <w:b/>
                <w:bCs/>
                <w:i/>
                <w:iCs/>
                <w:sz w:val="12"/>
                <w:szCs w:val="12"/>
              </w:rPr>
              <w:t xml:space="preserve"> </w:t>
            </w: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2021</w:t>
            </w:r>
          </w:p>
        </w:tc>
        <w:tc>
          <w:tcPr>
            <w:tcW w:w="1100" w:type="dxa"/>
            <w:tcBorders>
              <w:top w:val="nil"/>
              <w:left w:val="nil"/>
              <w:bottom w:val="single" w:sz="4" w:space="0" w:color="auto"/>
              <w:right w:val="single" w:sz="4" w:space="0" w:color="auto"/>
            </w:tcBorders>
            <w:shd w:val="clear" w:color="auto" w:fill="auto"/>
            <w:vAlign w:val="center"/>
            <w:hideMark/>
          </w:tcPr>
          <w:p w14:paraId="1073030D"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2748B2A3"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2AF9D170"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CE46E55"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72699901"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81FAB4E"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51FBB78F"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40BDDC30"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4EB50536"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1195D86A"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C9C0E49"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9DCCDB3"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6CC3B4C"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540BA255" w14:textId="77777777" w:rsidR="00C94018" w:rsidRPr="00C94018" w:rsidRDefault="00C94018" w:rsidP="00C94018">
            <w:pPr>
              <w:outlineLvl w:val="0"/>
              <w:rPr>
                <w:b/>
                <w:bCs/>
                <w:i/>
                <w:iCs/>
                <w:sz w:val="16"/>
                <w:szCs w:val="16"/>
              </w:rPr>
            </w:pPr>
            <w:r w:rsidRPr="00C94018">
              <w:rPr>
                <w:b/>
                <w:bCs/>
                <w:i/>
                <w:iCs/>
                <w:sz w:val="16"/>
                <w:szCs w:val="16"/>
              </w:rPr>
              <w:t> </w:t>
            </w:r>
          </w:p>
        </w:tc>
      </w:tr>
      <w:tr w:rsidR="00C94018" w:rsidRPr="00C94018" w14:paraId="255F095B" w14:textId="77777777" w:rsidTr="00B54DBE">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2FB02EE" w14:textId="77777777" w:rsidR="00C94018" w:rsidRPr="00B54DBE" w:rsidRDefault="00C94018" w:rsidP="00C94018">
            <w:pPr>
              <w:jc w:val="center"/>
              <w:outlineLvl w:val="0"/>
              <w:rPr>
                <w:sz w:val="12"/>
                <w:szCs w:val="12"/>
              </w:rPr>
            </w:pPr>
            <w:r w:rsidRPr="00B54DBE">
              <w:rPr>
                <w:sz w:val="12"/>
                <w:szCs w:val="12"/>
              </w:rPr>
              <w:t>13</w:t>
            </w:r>
          </w:p>
        </w:tc>
        <w:tc>
          <w:tcPr>
            <w:tcW w:w="2269" w:type="dxa"/>
            <w:gridSpan w:val="2"/>
            <w:tcBorders>
              <w:top w:val="nil"/>
              <w:left w:val="nil"/>
              <w:bottom w:val="single" w:sz="4" w:space="0" w:color="auto"/>
              <w:right w:val="single" w:sz="4" w:space="0" w:color="auto"/>
            </w:tcBorders>
            <w:shd w:val="clear" w:color="auto" w:fill="auto"/>
            <w:vAlign w:val="center"/>
            <w:hideMark/>
          </w:tcPr>
          <w:p w14:paraId="62AC2679" w14:textId="77777777" w:rsidR="00C94018" w:rsidRPr="00B54DBE" w:rsidRDefault="00C94018" w:rsidP="00C94018">
            <w:pPr>
              <w:outlineLvl w:val="0"/>
              <w:rPr>
                <w:sz w:val="12"/>
                <w:szCs w:val="12"/>
              </w:rPr>
            </w:pPr>
            <w:proofErr w:type="spellStart"/>
            <w:r w:rsidRPr="00B54DBE">
              <w:rPr>
                <w:sz w:val="12"/>
                <w:szCs w:val="12"/>
              </w:rPr>
              <w:t>Sửa</w:t>
            </w:r>
            <w:proofErr w:type="spellEnd"/>
            <w:r w:rsidRPr="00B54DBE">
              <w:rPr>
                <w:sz w:val="12"/>
                <w:szCs w:val="12"/>
              </w:rPr>
              <w:t xml:space="preserve"> </w:t>
            </w:r>
            <w:proofErr w:type="spellStart"/>
            <w:r w:rsidRPr="00B54DBE">
              <w:rPr>
                <w:sz w:val="12"/>
                <w:szCs w:val="12"/>
              </w:rPr>
              <w:t>chữa</w:t>
            </w:r>
            <w:proofErr w:type="spellEnd"/>
            <w:r w:rsidRPr="00B54DBE">
              <w:rPr>
                <w:sz w:val="12"/>
                <w:szCs w:val="12"/>
              </w:rPr>
              <w:t xml:space="preserve"> </w:t>
            </w:r>
            <w:proofErr w:type="spellStart"/>
            <w:r w:rsidRPr="00B54DBE">
              <w:rPr>
                <w:sz w:val="12"/>
                <w:szCs w:val="12"/>
              </w:rPr>
              <w:t>cầu</w:t>
            </w:r>
            <w:proofErr w:type="spellEnd"/>
            <w:r w:rsidRPr="00B54DBE">
              <w:rPr>
                <w:sz w:val="12"/>
                <w:szCs w:val="12"/>
              </w:rPr>
              <w:t xml:space="preserve"> </w:t>
            </w:r>
            <w:proofErr w:type="spellStart"/>
            <w:r w:rsidRPr="00B54DBE">
              <w:rPr>
                <w:sz w:val="12"/>
                <w:szCs w:val="12"/>
              </w:rPr>
              <w:t>Trà</w:t>
            </w:r>
            <w:proofErr w:type="spellEnd"/>
            <w:r w:rsidRPr="00B54DBE">
              <w:rPr>
                <w:sz w:val="12"/>
                <w:szCs w:val="12"/>
              </w:rPr>
              <w:t xml:space="preserve"> </w:t>
            </w:r>
            <w:proofErr w:type="spellStart"/>
            <w:r w:rsidRPr="00B54DBE">
              <w:rPr>
                <w:sz w:val="12"/>
                <w:szCs w:val="12"/>
              </w:rPr>
              <w:t>Bồng</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014CCAC6" w14:textId="77777777" w:rsidR="00C94018" w:rsidRPr="00B54DBE" w:rsidRDefault="00C94018" w:rsidP="00C94018">
            <w:pPr>
              <w:jc w:val="center"/>
              <w:outlineLvl w:val="0"/>
              <w:rPr>
                <w:sz w:val="12"/>
                <w:szCs w:val="12"/>
              </w:rPr>
            </w:pPr>
            <w:r w:rsidRPr="00B54DBE">
              <w:rPr>
                <w:sz w:val="12"/>
                <w:szCs w:val="12"/>
              </w:rPr>
              <w:t xml:space="preserve">BQL KKT Dung </w:t>
            </w:r>
            <w:proofErr w:type="spellStart"/>
            <w:r w:rsidRPr="00B54DBE">
              <w:rPr>
                <w:sz w:val="12"/>
                <w:szCs w:val="12"/>
              </w:rPr>
              <w:t>Quất</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KCN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7A0BC719"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30E1FAA0" w14:textId="77777777" w:rsidR="00C94018" w:rsidRPr="00B54DBE" w:rsidRDefault="00C94018" w:rsidP="00C94018">
            <w:pPr>
              <w:jc w:val="center"/>
              <w:outlineLvl w:val="0"/>
              <w:rPr>
                <w:sz w:val="12"/>
                <w:szCs w:val="12"/>
              </w:rPr>
            </w:pPr>
            <w:r w:rsidRPr="00B54DBE">
              <w:rPr>
                <w:sz w:val="12"/>
                <w:szCs w:val="12"/>
              </w:rPr>
              <w:t>2021-2022</w:t>
            </w:r>
          </w:p>
        </w:tc>
        <w:tc>
          <w:tcPr>
            <w:tcW w:w="850" w:type="dxa"/>
            <w:tcBorders>
              <w:top w:val="nil"/>
              <w:left w:val="nil"/>
              <w:bottom w:val="single" w:sz="4" w:space="0" w:color="auto"/>
              <w:right w:val="single" w:sz="4" w:space="0" w:color="auto"/>
            </w:tcBorders>
            <w:shd w:val="clear" w:color="auto" w:fill="auto"/>
            <w:vAlign w:val="center"/>
            <w:hideMark/>
          </w:tcPr>
          <w:p w14:paraId="6858AAC2" w14:textId="77777777" w:rsidR="00C94018" w:rsidRPr="00B54DBE" w:rsidRDefault="00C94018" w:rsidP="00C94018">
            <w:pPr>
              <w:jc w:val="center"/>
              <w:outlineLvl w:val="0"/>
              <w:rPr>
                <w:sz w:val="12"/>
                <w:szCs w:val="12"/>
              </w:rPr>
            </w:pPr>
            <w:r w:rsidRPr="00B54DBE">
              <w:rPr>
                <w:sz w:val="12"/>
                <w:szCs w:val="12"/>
              </w:rPr>
              <w:t xml:space="preserve">313/QĐ-BQL </w:t>
            </w:r>
            <w:proofErr w:type="spellStart"/>
            <w:r w:rsidRPr="00B54DBE">
              <w:rPr>
                <w:sz w:val="12"/>
                <w:szCs w:val="12"/>
              </w:rPr>
              <w:t>ngày</w:t>
            </w:r>
            <w:proofErr w:type="spellEnd"/>
            <w:r w:rsidRPr="00B54DBE">
              <w:rPr>
                <w:sz w:val="12"/>
                <w:szCs w:val="12"/>
              </w:rPr>
              <w:t xml:space="preserve"> 30/12/2020</w:t>
            </w:r>
          </w:p>
        </w:tc>
        <w:tc>
          <w:tcPr>
            <w:tcW w:w="1092" w:type="dxa"/>
            <w:tcBorders>
              <w:top w:val="nil"/>
              <w:left w:val="nil"/>
              <w:bottom w:val="single" w:sz="4" w:space="0" w:color="auto"/>
              <w:right w:val="single" w:sz="4" w:space="0" w:color="auto"/>
            </w:tcBorders>
            <w:shd w:val="clear" w:color="auto" w:fill="auto"/>
            <w:vAlign w:val="center"/>
            <w:hideMark/>
          </w:tcPr>
          <w:p w14:paraId="2C9BBE21" w14:textId="77777777" w:rsidR="00C94018" w:rsidRPr="00B54DBE" w:rsidRDefault="00C94018" w:rsidP="00C94018">
            <w:pPr>
              <w:jc w:val="right"/>
              <w:outlineLvl w:val="0"/>
              <w:rPr>
                <w:sz w:val="12"/>
                <w:szCs w:val="12"/>
              </w:rPr>
            </w:pPr>
            <w:r w:rsidRPr="00B54DBE">
              <w:rPr>
                <w:sz w:val="12"/>
                <w:szCs w:val="12"/>
              </w:rPr>
              <w:t xml:space="preserve">                   12.000 </w:t>
            </w:r>
          </w:p>
        </w:tc>
        <w:tc>
          <w:tcPr>
            <w:tcW w:w="992" w:type="dxa"/>
            <w:tcBorders>
              <w:top w:val="nil"/>
              <w:left w:val="nil"/>
              <w:bottom w:val="single" w:sz="4" w:space="0" w:color="auto"/>
              <w:right w:val="single" w:sz="4" w:space="0" w:color="auto"/>
            </w:tcBorders>
            <w:shd w:val="clear" w:color="auto" w:fill="auto"/>
            <w:vAlign w:val="center"/>
            <w:hideMark/>
          </w:tcPr>
          <w:p w14:paraId="6DD9AFCF" w14:textId="77777777" w:rsidR="00C94018" w:rsidRPr="00B54DBE" w:rsidRDefault="00C94018" w:rsidP="00C94018">
            <w:pPr>
              <w:jc w:val="right"/>
              <w:outlineLvl w:val="0"/>
              <w:rPr>
                <w:sz w:val="12"/>
                <w:szCs w:val="12"/>
              </w:rPr>
            </w:pPr>
            <w:r w:rsidRPr="00B54DBE">
              <w:rPr>
                <w:sz w:val="12"/>
                <w:szCs w:val="12"/>
              </w:rPr>
              <w:t xml:space="preserve">                  12.000 </w:t>
            </w:r>
          </w:p>
        </w:tc>
        <w:tc>
          <w:tcPr>
            <w:tcW w:w="920" w:type="dxa"/>
            <w:tcBorders>
              <w:top w:val="nil"/>
              <w:left w:val="nil"/>
              <w:bottom w:val="single" w:sz="4" w:space="0" w:color="auto"/>
              <w:right w:val="single" w:sz="4" w:space="0" w:color="auto"/>
            </w:tcBorders>
            <w:shd w:val="clear" w:color="auto" w:fill="auto"/>
            <w:vAlign w:val="center"/>
            <w:hideMark/>
          </w:tcPr>
          <w:p w14:paraId="533A7E67"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061005F8"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2FC1B8B0"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35D6F741" w14:textId="77777777" w:rsidR="00C94018" w:rsidRPr="00B54DBE" w:rsidRDefault="00C94018" w:rsidP="00C94018">
            <w:pPr>
              <w:jc w:val="right"/>
              <w:outlineLvl w:val="0"/>
              <w:rPr>
                <w:sz w:val="12"/>
                <w:szCs w:val="12"/>
              </w:rPr>
            </w:pPr>
            <w:r w:rsidRPr="00B54DBE">
              <w:rPr>
                <w:sz w:val="12"/>
                <w:szCs w:val="12"/>
              </w:rPr>
              <w:t xml:space="preserve">                     8.900 </w:t>
            </w:r>
          </w:p>
        </w:tc>
        <w:tc>
          <w:tcPr>
            <w:tcW w:w="992" w:type="dxa"/>
            <w:tcBorders>
              <w:top w:val="nil"/>
              <w:left w:val="nil"/>
              <w:bottom w:val="single" w:sz="4" w:space="0" w:color="auto"/>
              <w:right w:val="single" w:sz="4" w:space="0" w:color="auto"/>
            </w:tcBorders>
            <w:shd w:val="clear" w:color="auto" w:fill="auto"/>
            <w:vAlign w:val="center"/>
            <w:hideMark/>
          </w:tcPr>
          <w:p w14:paraId="12D83EC0" w14:textId="77777777" w:rsidR="00C94018" w:rsidRPr="00B54DBE" w:rsidRDefault="00C94018" w:rsidP="00C94018">
            <w:pPr>
              <w:jc w:val="right"/>
              <w:outlineLvl w:val="0"/>
              <w:rPr>
                <w:sz w:val="12"/>
                <w:szCs w:val="12"/>
              </w:rPr>
            </w:pPr>
            <w:r w:rsidRPr="00B54DBE">
              <w:rPr>
                <w:sz w:val="12"/>
                <w:szCs w:val="12"/>
              </w:rPr>
              <w:t xml:space="preserve">                   8.900 </w:t>
            </w:r>
          </w:p>
        </w:tc>
        <w:tc>
          <w:tcPr>
            <w:tcW w:w="851" w:type="dxa"/>
            <w:tcBorders>
              <w:top w:val="nil"/>
              <w:left w:val="nil"/>
              <w:bottom w:val="single" w:sz="4" w:space="0" w:color="auto"/>
              <w:right w:val="single" w:sz="4" w:space="0" w:color="auto"/>
            </w:tcBorders>
            <w:shd w:val="clear" w:color="auto" w:fill="auto"/>
            <w:vAlign w:val="center"/>
            <w:hideMark/>
          </w:tcPr>
          <w:p w14:paraId="0CEBFFD4"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4C224B5"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3707128A" w14:textId="77777777" w:rsidR="00C94018" w:rsidRPr="00C94018" w:rsidRDefault="00C94018" w:rsidP="00C94018">
            <w:pPr>
              <w:jc w:val="center"/>
              <w:outlineLvl w:val="0"/>
              <w:rPr>
                <w:sz w:val="16"/>
                <w:szCs w:val="16"/>
              </w:rPr>
            </w:pPr>
            <w:r w:rsidRPr="00C94018">
              <w:rPr>
                <w:sz w:val="16"/>
                <w:szCs w:val="16"/>
              </w:rPr>
              <w:t>QT</w:t>
            </w:r>
          </w:p>
        </w:tc>
      </w:tr>
      <w:tr w:rsidR="00C94018" w:rsidRPr="00C94018" w14:paraId="4A870B01" w14:textId="77777777" w:rsidTr="00B54DBE">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F6BE00"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19E3ECF4" w14:textId="77777777" w:rsidR="00C94018" w:rsidRPr="00B54DBE" w:rsidRDefault="00C94018" w:rsidP="00C94018">
            <w:pPr>
              <w:outlineLvl w:val="0"/>
              <w:rPr>
                <w:b/>
                <w:bCs/>
                <w:i/>
                <w:iCs/>
                <w:sz w:val="12"/>
                <w:szCs w:val="12"/>
              </w:rPr>
            </w:pPr>
            <w:r w:rsidRPr="00B54DBE">
              <w:rPr>
                <w:b/>
                <w:bCs/>
                <w:i/>
                <w:iCs/>
                <w:sz w:val="12"/>
                <w:szCs w:val="12"/>
              </w:rPr>
              <w:t xml:space="preserve"> </w:t>
            </w: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2022</w:t>
            </w:r>
          </w:p>
        </w:tc>
        <w:tc>
          <w:tcPr>
            <w:tcW w:w="1100" w:type="dxa"/>
            <w:tcBorders>
              <w:top w:val="nil"/>
              <w:left w:val="nil"/>
              <w:bottom w:val="single" w:sz="4" w:space="0" w:color="auto"/>
              <w:right w:val="single" w:sz="4" w:space="0" w:color="auto"/>
            </w:tcBorders>
            <w:shd w:val="clear" w:color="auto" w:fill="auto"/>
            <w:vAlign w:val="center"/>
            <w:hideMark/>
          </w:tcPr>
          <w:p w14:paraId="58061625"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7C8C6A8C"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31E06649"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8C0C7E1"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66C0AF8B"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91B592A"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793868C9"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0418E0A2"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496E52D6"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286CA71F"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B541FC2"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5534AF8"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76FB861"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54012220" w14:textId="77777777" w:rsidR="00C94018" w:rsidRPr="00C94018" w:rsidRDefault="00C94018" w:rsidP="00C94018">
            <w:pPr>
              <w:outlineLvl w:val="0"/>
              <w:rPr>
                <w:b/>
                <w:bCs/>
                <w:i/>
                <w:iCs/>
                <w:sz w:val="16"/>
                <w:szCs w:val="16"/>
              </w:rPr>
            </w:pPr>
            <w:r w:rsidRPr="00C94018">
              <w:rPr>
                <w:b/>
                <w:bCs/>
                <w:i/>
                <w:iCs/>
                <w:sz w:val="16"/>
                <w:szCs w:val="16"/>
              </w:rPr>
              <w:t> </w:t>
            </w:r>
          </w:p>
        </w:tc>
      </w:tr>
      <w:tr w:rsidR="00C94018" w:rsidRPr="00C94018" w14:paraId="0312B376" w14:textId="77777777" w:rsidTr="00B54DBE">
        <w:trPr>
          <w:trHeight w:val="12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BDF5FD" w14:textId="77777777" w:rsidR="00C94018" w:rsidRPr="00B54DBE" w:rsidRDefault="00C94018" w:rsidP="00C94018">
            <w:pPr>
              <w:jc w:val="center"/>
              <w:outlineLvl w:val="0"/>
              <w:rPr>
                <w:sz w:val="12"/>
                <w:szCs w:val="12"/>
              </w:rPr>
            </w:pPr>
            <w:r w:rsidRPr="00B54DBE">
              <w:rPr>
                <w:sz w:val="12"/>
                <w:szCs w:val="12"/>
              </w:rPr>
              <w:t>14</w:t>
            </w:r>
          </w:p>
        </w:tc>
        <w:tc>
          <w:tcPr>
            <w:tcW w:w="2269" w:type="dxa"/>
            <w:gridSpan w:val="2"/>
            <w:tcBorders>
              <w:top w:val="nil"/>
              <w:left w:val="nil"/>
              <w:bottom w:val="single" w:sz="4" w:space="0" w:color="auto"/>
              <w:right w:val="single" w:sz="4" w:space="0" w:color="auto"/>
            </w:tcBorders>
            <w:shd w:val="clear" w:color="auto" w:fill="auto"/>
            <w:vAlign w:val="center"/>
            <w:hideMark/>
          </w:tcPr>
          <w:p w14:paraId="4792AF78" w14:textId="77777777" w:rsidR="00C94018" w:rsidRPr="00B54DBE" w:rsidRDefault="00C94018" w:rsidP="00C94018">
            <w:pPr>
              <w:outlineLvl w:val="0"/>
              <w:rPr>
                <w:sz w:val="12"/>
                <w:szCs w:val="12"/>
              </w:rPr>
            </w:pPr>
            <w:proofErr w:type="spellStart"/>
            <w:r w:rsidRPr="00B54DBE">
              <w:rPr>
                <w:sz w:val="12"/>
                <w:szCs w:val="12"/>
              </w:rPr>
              <w:t>Đầu</w:t>
            </w:r>
            <w:proofErr w:type="spellEnd"/>
            <w:r w:rsidRPr="00B54DBE">
              <w:rPr>
                <w:sz w:val="12"/>
                <w:szCs w:val="12"/>
              </w:rPr>
              <w:t xml:space="preserve"> </w:t>
            </w:r>
            <w:proofErr w:type="spellStart"/>
            <w:r w:rsidRPr="00B54DBE">
              <w:rPr>
                <w:sz w:val="12"/>
                <w:szCs w:val="12"/>
              </w:rPr>
              <w:t>tư</w:t>
            </w:r>
            <w:proofErr w:type="spellEnd"/>
            <w:r w:rsidRPr="00B54DBE">
              <w:rPr>
                <w:sz w:val="12"/>
                <w:szCs w:val="12"/>
              </w:rPr>
              <w:t xml:space="preserve"> </w:t>
            </w:r>
            <w:proofErr w:type="spellStart"/>
            <w:r w:rsidRPr="00B54DBE">
              <w:rPr>
                <w:sz w:val="12"/>
                <w:szCs w:val="12"/>
              </w:rPr>
              <w:t>xây</w:t>
            </w:r>
            <w:proofErr w:type="spellEnd"/>
            <w:r w:rsidRPr="00B54DBE">
              <w:rPr>
                <w:sz w:val="12"/>
                <w:szCs w:val="12"/>
              </w:rPr>
              <w:t xml:space="preserve"> </w:t>
            </w:r>
            <w:proofErr w:type="spellStart"/>
            <w:r w:rsidRPr="00B54DBE">
              <w:rPr>
                <w:sz w:val="12"/>
                <w:szCs w:val="12"/>
              </w:rPr>
              <w:t>dựng</w:t>
            </w:r>
            <w:proofErr w:type="spellEnd"/>
            <w:r w:rsidRPr="00B54DBE">
              <w:rPr>
                <w:sz w:val="12"/>
                <w:szCs w:val="12"/>
              </w:rPr>
              <w:t xml:space="preserve"> </w:t>
            </w:r>
            <w:proofErr w:type="spellStart"/>
            <w:r w:rsidRPr="00B54DBE">
              <w:rPr>
                <w:sz w:val="12"/>
                <w:szCs w:val="12"/>
              </w:rPr>
              <w:t>hệ</w:t>
            </w:r>
            <w:proofErr w:type="spellEnd"/>
            <w:r w:rsidRPr="00B54DBE">
              <w:rPr>
                <w:sz w:val="12"/>
                <w:szCs w:val="12"/>
              </w:rPr>
              <w:t xml:space="preserve"> </w:t>
            </w:r>
            <w:proofErr w:type="spellStart"/>
            <w:r w:rsidRPr="00B54DBE">
              <w:rPr>
                <w:sz w:val="12"/>
                <w:szCs w:val="12"/>
              </w:rPr>
              <w:t>thống</w:t>
            </w:r>
            <w:proofErr w:type="spellEnd"/>
            <w:r w:rsidRPr="00B54DBE">
              <w:rPr>
                <w:sz w:val="12"/>
                <w:szCs w:val="12"/>
              </w:rPr>
              <w:t xml:space="preserve"> </w:t>
            </w:r>
            <w:proofErr w:type="spellStart"/>
            <w:r w:rsidRPr="00B54DBE">
              <w:rPr>
                <w:sz w:val="12"/>
                <w:szCs w:val="12"/>
              </w:rPr>
              <w:t>điện</w:t>
            </w:r>
            <w:proofErr w:type="spellEnd"/>
            <w:r w:rsidRPr="00B54DBE">
              <w:rPr>
                <w:sz w:val="12"/>
                <w:szCs w:val="12"/>
              </w:rPr>
              <w:t xml:space="preserve"> </w:t>
            </w:r>
            <w:proofErr w:type="spellStart"/>
            <w:r w:rsidRPr="00B54DBE">
              <w:rPr>
                <w:sz w:val="12"/>
                <w:szCs w:val="12"/>
              </w:rPr>
              <w:t>chiếu</w:t>
            </w:r>
            <w:proofErr w:type="spellEnd"/>
            <w:r w:rsidRPr="00B54DBE">
              <w:rPr>
                <w:sz w:val="12"/>
                <w:szCs w:val="12"/>
              </w:rPr>
              <w:t xml:space="preserve"> </w:t>
            </w:r>
            <w:proofErr w:type="spellStart"/>
            <w:r w:rsidRPr="00B54DBE">
              <w:rPr>
                <w:sz w:val="12"/>
                <w:szCs w:val="12"/>
              </w:rPr>
              <w:t>sáng</w:t>
            </w:r>
            <w:proofErr w:type="spellEnd"/>
            <w:r w:rsidRPr="00B54DBE">
              <w:rPr>
                <w:sz w:val="12"/>
                <w:szCs w:val="12"/>
              </w:rPr>
              <w:t xml:space="preserve"> </w:t>
            </w:r>
            <w:proofErr w:type="spellStart"/>
            <w:r w:rsidRPr="00B54DBE">
              <w:rPr>
                <w:sz w:val="12"/>
                <w:szCs w:val="12"/>
              </w:rPr>
              <w:t>tuyến</w:t>
            </w:r>
            <w:proofErr w:type="spellEnd"/>
            <w:r w:rsidRPr="00B54DBE">
              <w:rPr>
                <w:sz w:val="12"/>
                <w:szCs w:val="12"/>
              </w:rPr>
              <w:t xml:space="preserve"> 1A - </w:t>
            </w:r>
            <w:proofErr w:type="spellStart"/>
            <w:r w:rsidRPr="00B54DBE">
              <w:rPr>
                <w:sz w:val="12"/>
                <w:szCs w:val="12"/>
              </w:rPr>
              <w:t>Thượng</w:t>
            </w:r>
            <w:proofErr w:type="spellEnd"/>
            <w:r w:rsidRPr="00B54DBE">
              <w:rPr>
                <w:sz w:val="12"/>
                <w:szCs w:val="12"/>
              </w:rPr>
              <w:t xml:space="preserve"> </w:t>
            </w:r>
            <w:proofErr w:type="spellStart"/>
            <w:r w:rsidRPr="00B54DBE">
              <w:rPr>
                <w:sz w:val="12"/>
                <w:szCs w:val="12"/>
              </w:rPr>
              <w:t>Hòa</w:t>
            </w:r>
            <w:proofErr w:type="spellEnd"/>
            <w:r w:rsidRPr="00B54DBE">
              <w:rPr>
                <w:sz w:val="12"/>
                <w:szCs w:val="12"/>
              </w:rPr>
              <w:t xml:space="preserve"> - </w:t>
            </w:r>
            <w:proofErr w:type="spellStart"/>
            <w:r w:rsidRPr="00B54DBE">
              <w:rPr>
                <w:sz w:val="12"/>
                <w:szCs w:val="12"/>
              </w:rPr>
              <w:t>tuyến</w:t>
            </w:r>
            <w:proofErr w:type="spellEnd"/>
            <w:r w:rsidRPr="00B54DBE">
              <w:rPr>
                <w:sz w:val="12"/>
                <w:szCs w:val="12"/>
              </w:rPr>
              <w:t xml:space="preserve"> </w:t>
            </w:r>
            <w:proofErr w:type="spellStart"/>
            <w:r w:rsidRPr="00B54DBE">
              <w:rPr>
                <w:sz w:val="12"/>
                <w:szCs w:val="12"/>
              </w:rPr>
              <w:t>đường</w:t>
            </w:r>
            <w:proofErr w:type="spellEnd"/>
            <w:r w:rsidRPr="00B54DBE">
              <w:rPr>
                <w:sz w:val="12"/>
                <w:szCs w:val="12"/>
              </w:rPr>
              <w:t xml:space="preserve"> </w:t>
            </w:r>
            <w:proofErr w:type="spellStart"/>
            <w:r w:rsidRPr="00B54DBE">
              <w:rPr>
                <w:sz w:val="12"/>
                <w:szCs w:val="12"/>
              </w:rPr>
              <w:t>Trì</w:t>
            </w:r>
            <w:proofErr w:type="spellEnd"/>
            <w:r w:rsidRPr="00B54DBE">
              <w:rPr>
                <w:sz w:val="12"/>
                <w:szCs w:val="12"/>
              </w:rPr>
              <w:t xml:space="preserve"> Bình - Dung </w:t>
            </w:r>
            <w:proofErr w:type="spellStart"/>
            <w:r w:rsidRPr="00B54DBE">
              <w:rPr>
                <w:sz w:val="12"/>
                <w:szCs w:val="12"/>
              </w:rPr>
              <w:t>Quất</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61627026" w14:textId="77777777" w:rsidR="00C94018" w:rsidRPr="00B54DBE" w:rsidRDefault="00C94018" w:rsidP="00C94018">
            <w:pPr>
              <w:jc w:val="center"/>
              <w:outlineLvl w:val="0"/>
              <w:rPr>
                <w:sz w:val="12"/>
                <w:szCs w:val="12"/>
              </w:rPr>
            </w:pPr>
            <w:r w:rsidRPr="00B54DBE">
              <w:rPr>
                <w:sz w:val="12"/>
                <w:szCs w:val="12"/>
              </w:rPr>
              <w:t xml:space="preserve">BQL KKT Dung </w:t>
            </w:r>
            <w:proofErr w:type="spellStart"/>
            <w:r w:rsidRPr="00B54DBE">
              <w:rPr>
                <w:sz w:val="12"/>
                <w:szCs w:val="12"/>
              </w:rPr>
              <w:t>Quất</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KCN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18754EAE"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675819C3" w14:textId="77777777" w:rsidR="00C94018" w:rsidRPr="00B54DBE" w:rsidRDefault="00C94018" w:rsidP="00C94018">
            <w:pPr>
              <w:jc w:val="center"/>
              <w:outlineLvl w:val="0"/>
              <w:rPr>
                <w:sz w:val="12"/>
                <w:szCs w:val="12"/>
              </w:rPr>
            </w:pPr>
            <w:r w:rsidRPr="00B54DBE">
              <w:rPr>
                <w:sz w:val="12"/>
                <w:szCs w:val="12"/>
              </w:rPr>
              <w:t>2022-2024</w:t>
            </w:r>
          </w:p>
        </w:tc>
        <w:tc>
          <w:tcPr>
            <w:tcW w:w="850" w:type="dxa"/>
            <w:tcBorders>
              <w:top w:val="nil"/>
              <w:left w:val="nil"/>
              <w:bottom w:val="single" w:sz="4" w:space="0" w:color="auto"/>
              <w:right w:val="single" w:sz="4" w:space="0" w:color="auto"/>
            </w:tcBorders>
            <w:shd w:val="clear" w:color="auto" w:fill="auto"/>
            <w:vAlign w:val="center"/>
            <w:hideMark/>
          </w:tcPr>
          <w:p w14:paraId="39E142A7" w14:textId="77777777" w:rsidR="00C94018" w:rsidRPr="00B54DBE" w:rsidRDefault="00C94018" w:rsidP="00C94018">
            <w:pPr>
              <w:jc w:val="center"/>
              <w:outlineLvl w:val="0"/>
              <w:rPr>
                <w:sz w:val="12"/>
                <w:szCs w:val="12"/>
              </w:rPr>
            </w:pPr>
            <w:r w:rsidRPr="00B54DBE">
              <w:rPr>
                <w:sz w:val="12"/>
                <w:szCs w:val="12"/>
              </w:rPr>
              <w:t xml:space="preserve">638/QĐ-UBND </w:t>
            </w:r>
            <w:proofErr w:type="spellStart"/>
            <w:r w:rsidRPr="00B54DBE">
              <w:rPr>
                <w:sz w:val="12"/>
                <w:szCs w:val="12"/>
              </w:rPr>
              <w:t>ngày</w:t>
            </w:r>
            <w:proofErr w:type="spellEnd"/>
            <w:r w:rsidRPr="00B54DBE">
              <w:rPr>
                <w:sz w:val="12"/>
                <w:szCs w:val="12"/>
              </w:rPr>
              <w:t xml:space="preserve"> 23/7/2021</w:t>
            </w:r>
          </w:p>
        </w:tc>
        <w:tc>
          <w:tcPr>
            <w:tcW w:w="1092" w:type="dxa"/>
            <w:tcBorders>
              <w:top w:val="nil"/>
              <w:left w:val="nil"/>
              <w:bottom w:val="single" w:sz="4" w:space="0" w:color="auto"/>
              <w:right w:val="single" w:sz="4" w:space="0" w:color="auto"/>
            </w:tcBorders>
            <w:shd w:val="clear" w:color="auto" w:fill="auto"/>
            <w:vAlign w:val="center"/>
            <w:hideMark/>
          </w:tcPr>
          <w:p w14:paraId="11C6E154" w14:textId="77777777" w:rsidR="00C94018" w:rsidRPr="00B54DBE" w:rsidRDefault="00C94018" w:rsidP="00C94018">
            <w:pPr>
              <w:jc w:val="right"/>
              <w:outlineLvl w:val="0"/>
              <w:rPr>
                <w:sz w:val="12"/>
                <w:szCs w:val="12"/>
              </w:rPr>
            </w:pPr>
            <w:r w:rsidRPr="00B54DBE">
              <w:rPr>
                <w:sz w:val="12"/>
                <w:szCs w:val="12"/>
              </w:rPr>
              <w:t xml:space="preserve">                     3.608 </w:t>
            </w:r>
          </w:p>
        </w:tc>
        <w:tc>
          <w:tcPr>
            <w:tcW w:w="992" w:type="dxa"/>
            <w:tcBorders>
              <w:top w:val="nil"/>
              <w:left w:val="nil"/>
              <w:bottom w:val="single" w:sz="4" w:space="0" w:color="auto"/>
              <w:right w:val="single" w:sz="4" w:space="0" w:color="auto"/>
            </w:tcBorders>
            <w:shd w:val="clear" w:color="auto" w:fill="auto"/>
            <w:vAlign w:val="center"/>
            <w:hideMark/>
          </w:tcPr>
          <w:p w14:paraId="15BF1322" w14:textId="77777777" w:rsidR="00C94018" w:rsidRPr="00B54DBE" w:rsidRDefault="00C94018" w:rsidP="00C94018">
            <w:pPr>
              <w:jc w:val="right"/>
              <w:outlineLvl w:val="0"/>
              <w:rPr>
                <w:sz w:val="12"/>
                <w:szCs w:val="12"/>
              </w:rPr>
            </w:pPr>
            <w:r w:rsidRPr="00B54DBE">
              <w:rPr>
                <w:sz w:val="12"/>
                <w:szCs w:val="12"/>
              </w:rPr>
              <w:t xml:space="preserve">                    3.608 </w:t>
            </w:r>
          </w:p>
        </w:tc>
        <w:tc>
          <w:tcPr>
            <w:tcW w:w="920" w:type="dxa"/>
            <w:tcBorders>
              <w:top w:val="nil"/>
              <w:left w:val="nil"/>
              <w:bottom w:val="single" w:sz="4" w:space="0" w:color="auto"/>
              <w:right w:val="single" w:sz="4" w:space="0" w:color="auto"/>
            </w:tcBorders>
            <w:shd w:val="clear" w:color="auto" w:fill="auto"/>
            <w:vAlign w:val="center"/>
            <w:hideMark/>
          </w:tcPr>
          <w:p w14:paraId="5E4DBAFE"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670B9297" w14:textId="77777777" w:rsidR="00C94018" w:rsidRPr="00B54DBE" w:rsidRDefault="00C94018" w:rsidP="00C94018">
            <w:pPr>
              <w:jc w:val="right"/>
              <w:outlineLvl w:val="0"/>
              <w:rPr>
                <w:sz w:val="12"/>
                <w:szCs w:val="12"/>
              </w:rPr>
            </w:pPr>
            <w:r w:rsidRPr="00B54DBE">
              <w:rPr>
                <w:sz w:val="12"/>
                <w:szCs w:val="12"/>
              </w:rPr>
              <w:t xml:space="preserve">                -   </w:t>
            </w:r>
          </w:p>
        </w:tc>
        <w:tc>
          <w:tcPr>
            <w:tcW w:w="1000" w:type="dxa"/>
            <w:tcBorders>
              <w:top w:val="nil"/>
              <w:left w:val="nil"/>
              <w:bottom w:val="single" w:sz="4" w:space="0" w:color="auto"/>
              <w:right w:val="single" w:sz="4" w:space="0" w:color="auto"/>
            </w:tcBorders>
            <w:shd w:val="clear" w:color="auto" w:fill="auto"/>
            <w:vAlign w:val="center"/>
            <w:hideMark/>
          </w:tcPr>
          <w:p w14:paraId="42038F69"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1DA17FD8" w14:textId="77777777" w:rsidR="00C94018" w:rsidRPr="00B54DBE" w:rsidRDefault="00C94018" w:rsidP="00C94018">
            <w:pPr>
              <w:jc w:val="right"/>
              <w:outlineLvl w:val="0"/>
              <w:rPr>
                <w:sz w:val="12"/>
                <w:szCs w:val="12"/>
              </w:rPr>
            </w:pPr>
            <w:r w:rsidRPr="00B54DBE">
              <w:rPr>
                <w:sz w:val="12"/>
                <w:szCs w:val="12"/>
              </w:rPr>
              <w:t xml:space="preserve">                     3.500 </w:t>
            </w:r>
          </w:p>
        </w:tc>
        <w:tc>
          <w:tcPr>
            <w:tcW w:w="992" w:type="dxa"/>
            <w:tcBorders>
              <w:top w:val="nil"/>
              <w:left w:val="nil"/>
              <w:bottom w:val="single" w:sz="4" w:space="0" w:color="auto"/>
              <w:right w:val="single" w:sz="4" w:space="0" w:color="auto"/>
            </w:tcBorders>
            <w:shd w:val="clear" w:color="auto" w:fill="auto"/>
            <w:vAlign w:val="center"/>
            <w:hideMark/>
          </w:tcPr>
          <w:p w14:paraId="57B24CFF" w14:textId="77777777" w:rsidR="00C94018" w:rsidRPr="00B54DBE" w:rsidRDefault="00C94018" w:rsidP="00C94018">
            <w:pPr>
              <w:jc w:val="right"/>
              <w:outlineLvl w:val="0"/>
              <w:rPr>
                <w:sz w:val="12"/>
                <w:szCs w:val="12"/>
              </w:rPr>
            </w:pPr>
            <w:r w:rsidRPr="00B54DBE">
              <w:rPr>
                <w:sz w:val="12"/>
                <w:szCs w:val="12"/>
              </w:rPr>
              <w:t xml:space="preserve">                   3.500 </w:t>
            </w:r>
          </w:p>
        </w:tc>
        <w:tc>
          <w:tcPr>
            <w:tcW w:w="851" w:type="dxa"/>
            <w:tcBorders>
              <w:top w:val="nil"/>
              <w:left w:val="nil"/>
              <w:bottom w:val="single" w:sz="4" w:space="0" w:color="auto"/>
              <w:right w:val="single" w:sz="4" w:space="0" w:color="auto"/>
            </w:tcBorders>
            <w:shd w:val="clear" w:color="auto" w:fill="auto"/>
            <w:vAlign w:val="center"/>
            <w:hideMark/>
          </w:tcPr>
          <w:p w14:paraId="6E40B012"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2AF8FC9"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642BE590" w14:textId="77777777" w:rsidR="00C94018" w:rsidRPr="00C94018" w:rsidRDefault="00C94018" w:rsidP="00C94018">
            <w:pPr>
              <w:jc w:val="center"/>
              <w:outlineLvl w:val="0"/>
              <w:rPr>
                <w:sz w:val="16"/>
                <w:szCs w:val="16"/>
              </w:rPr>
            </w:pPr>
            <w:r w:rsidRPr="00C94018">
              <w:rPr>
                <w:sz w:val="16"/>
                <w:szCs w:val="16"/>
              </w:rPr>
              <w:t>QT</w:t>
            </w:r>
          </w:p>
        </w:tc>
      </w:tr>
      <w:tr w:rsidR="00C94018" w:rsidRPr="00C94018" w14:paraId="2F63CED5" w14:textId="77777777" w:rsidTr="00B54DBE">
        <w:trPr>
          <w:trHeight w:val="675"/>
        </w:trPr>
        <w:tc>
          <w:tcPr>
            <w:tcW w:w="567" w:type="dxa"/>
            <w:tcBorders>
              <w:top w:val="nil"/>
              <w:left w:val="single" w:sz="4" w:space="0" w:color="auto"/>
              <w:bottom w:val="single" w:sz="4" w:space="0" w:color="auto"/>
              <w:right w:val="single" w:sz="4" w:space="0" w:color="auto"/>
            </w:tcBorders>
            <w:shd w:val="clear" w:color="000000" w:fill="FFFFCC"/>
            <w:vAlign w:val="center"/>
            <w:hideMark/>
          </w:tcPr>
          <w:p w14:paraId="7F7B69CA" w14:textId="77777777" w:rsidR="00C94018" w:rsidRPr="00B54DBE" w:rsidRDefault="00C94018" w:rsidP="00C94018">
            <w:pPr>
              <w:jc w:val="center"/>
              <w:rPr>
                <w:b/>
                <w:bCs/>
                <w:sz w:val="12"/>
                <w:szCs w:val="12"/>
              </w:rPr>
            </w:pPr>
            <w:r w:rsidRPr="00B54DBE">
              <w:rPr>
                <w:b/>
                <w:bCs/>
                <w:sz w:val="12"/>
                <w:szCs w:val="12"/>
              </w:rPr>
              <w:t>III</w:t>
            </w:r>
          </w:p>
        </w:tc>
        <w:tc>
          <w:tcPr>
            <w:tcW w:w="2269" w:type="dxa"/>
            <w:gridSpan w:val="2"/>
            <w:tcBorders>
              <w:top w:val="nil"/>
              <w:left w:val="nil"/>
              <w:bottom w:val="single" w:sz="4" w:space="0" w:color="auto"/>
              <w:right w:val="single" w:sz="4" w:space="0" w:color="auto"/>
            </w:tcBorders>
            <w:shd w:val="clear" w:color="000000" w:fill="FFFFCC"/>
            <w:vAlign w:val="center"/>
            <w:hideMark/>
          </w:tcPr>
          <w:p w14:paraId="3C9665DE" w14:textId="77777777" w:rsidR="00C94018" w:rsidRPr="00B54DBE" w:rsidRDefault="00C94018" w:rsidP="00C94018">
            <w:pPr>
              <w:rPr>
                <w:b/>
                <w:bCs/>
                <w:sz w:val="12"/>
                <w:szCs w:val="12"/>
              </w:rPr>
            </w:pPr>
            <w:r w:rsidRPr="00B54DBE">
              <w:rPr>
                <w:b/>
                <w:bCs/>
                <w:sz w:val="12"/>
                <w:szCs w:val="12"/>
              </w:rPr>
              <w:t xml:space="preserve">BQLDA ĐTXD </w:t>
            </w:r>
            <w:proofErr w:type="spellStart"/>
            <w:r w:rsidRPr="00B54DBE">
              <w:rPr>
                <w:b/>
                <w:bCs/>
                <w:sz w:val="12"/>
                <w:szCs w:val="12"/>
              </w:rPr>
              <w:t>các</w:t>
            </w:r>
            <w:proofErr w:type="spellEnd"/>
            <w:r w:rsidRPr="00B54DBE">
              <w:rPr>
                <w:b/>
                <w:bCs/>
                <w:sz w:val="12"/>
                <w:szCs w:val="12"/>
              </w:rPr>
              <w:t xml:space="preserve"> </w:t>
            </w:r>
            <w:proofErr w:type="spellStart"/>
            <w:r w:rsidRPr="00B54DBE">
              <w:rPr>
                <w:b/>
                <w:bCs/>
                <w:sz w:val="12"/>
                <w:szCs w:val="12"/>
              </w:rPr>
              <w:t>công</w:t>
            </w:r>
            <w:proofErr w:type="spellEnd"/>
            <w:r w:rsidRPr="00B54DBE">
              <w:rPr>
                <w:b/>
                <w:bCs/>
                <w:sz w:val="12"/>
                <w:szCs w:val="12"/>
              </w:rPr>
              <w:t xml:space="preserve"> </w:t>
            </w:r>
            <w:proofErr w:type="spellStart"/>
            <w:r w:rsidRPr="00B54DBE">
              <w:rPr>
                <w:b/>
                <w:bCs/>
                <w:sz w:val="12"/>
                <w:szCs w:val="12"/>
              </w:rPr>
              <w:t>trình</w:t>
            </w:r>
            <w:proofErr w:type="spellEnd"/>
            <w:r w:rsidRPr="00B54DBE">
              <w:rPr>
                <w:b/>
                <w:bCs/>
                <w:sz w:val="12"/>
                <w:szCs w:val="12"/>
              </w:rPr>
              <w:t xml:space="preserve"> </w:t>
            </w:r>
            <w:proofErr w:type="spellStart"/>
            <w:r w:rsidRPr="00B54DBE">
              <w:rPr>
                <w:b/>
                <w:bCs/>
                <w:sz w:val="12"/>
                <w:szCs w:val="12"/>
              </w:rPr>
              <w:t>Dân</w:t>
            </w:r>
            <w:proofErr w:type="spellEnd"/>
            <w:r w:rsidRPr="00B54DBE">
              <w:rPr>
                <w:b/>
                <w:bCs/>
                <w:sz w:val="12"/>
                <w:szCs w:val="12"/>
              </w:rPr>
              <w:t xml:space="preserve"> </w:t>
            </w:r>
            <w:proofErr w:type="spellStart"/>
            <w:r w:rsidRPr="00B54DBE">
              <w:rPr>
                <w:b/>
                <w:bCs/>
                <w:sz w:val="12"/>
                <w:szCs w:val="12"/>
              </w:rPr>
              <w:t>dụng</w:t>
            </w:r>
            <w:proofErr w:type="spellEnd"/>
            <w:r w:rsidRPr="00B54DBE">
              <w:rPr>
                <w:b/>
                <w:bCs/>
                <w:sz w:val="12"/>
                <w:szCs w:val="12"/>
              </w:rPr>
              <w:t xml:space="preserve"> </w:t>
            </w:r>
            <w:proofErr w:type="spellStart"/>
            <w:r w:rsidRPr="00B54DBE">
              <w:rPr>
                <w:b/>
                <w:bCs/>
                <w:sz w:val="12"/>
                <w:szCs w:val="12"/>
              </w:rPr>
              <w:t>và</w:t>
            </w:r>
            <w:proofErr w:type="spellEnd"/>
            <w:r w:rsidRPr="00B54DBE">
              <w:rPr>
                <w:b/>
                <w:bCs/>
                <w:sz w:val="12"/>
                <w:szCs w:val="12"/>
              </w:rPr>
              <w:t xml:space="preserve"> </w:t>
            </w:r>
            <w:proofErr w:type="spellStart"/>
            <w:r w:rsidRPr="00B54DBE">
              <w:rPr>
                <w:b/>
                <w:bCs/>
                <w:sz w:val="12"/>
                <w:szCs w:val="12"/>
              </w:rPr>
              <w:t>Công</w:t>
            </w:r>
            <w:proofErr w:type="spellEnd"/>
            <w:r w:rsidRPr="00B54DBE">
              <w:rPr>
                <w:b/>
                <w:bCs/>
                <w:sz w:val="12"/>
                <w:szCs w:val="12"/>
              </w:rPr>
              <w:t xml:space="preserve"> </w:t>
            </w:r>
            <w:proofErr w:type="spellStart"/>
            <w:r w:rsidRPr="00B54DBE">
              <w:rPr>
                <w:b/>
                <w:bCs/>
                <w:sz w:val="12"/>
                <w:szCs w:val="12"/>
              </w:rPr>
              <w:t>nghiệp</w:t>
            </w:r>
            <w:proofErr w:type="spellEnd"/>
          </w:p>
        </w:tc>
        <w:tc>
          <w:tcPr>
            <w:tcW w:w="1100" w:type="dxa"/>
            <w:tcBorders>
              <w:top w:val="nil"/>
              <w:left w:val="nil"/>
              <w:bottom w:val="single" w:sz="4" w:space="0" w:color="auto"/>
              <w:right w:val="single" w:sz="4" w:space="0" w:color="auto"/>
            </w:tcBorders>
            <w:shd w:val="clear" w:color="000000" w:fill="FFFFCC"/>
            <w:vAlign w:val="center"/>
            <w:hideMark/>
          </w:tcPr>
          <w:p w14:paraId="70CECD63" w14:textId="77777777" w:rsidR="00C94018" w:rsidRPr="00B54DBE" w:rsidRDefault="00C94018" w:rsidP="00C94018">
            <w:pPr>
              <w:jc w:val="center"/>
              <w:rPr>
                <w:b/>
                <w:bCs/>
                <w:sz w:val="12"/>
                <w:szCs w:val="12"/>
              </w:rPr>
            </w:pPr>
            <w:r w:rsidRPr="00B54DBE">
              <w:rPr>
                <w:b/>
                <w:bCs/>
                <w:sz w:val="12"/>
                <w:szCs w:val="12"/>
              </w:rPr>
              <w:t> </w:t>
            </w:r>
          </w:p>
        </w:tc>
        <w:tc>
          <w:tcPr>
            <w:tcW w:w="700" w:type="dxa"/>
            <w:tcBorders>
              <w:top w:val="nil"/>
              <w:left w:val="nil"/>
              <w:bottom w:val="single" w:sz="4" w:space="0" w:color="auto"/>
              <w:right w:val="single" w:sz="4" w:space="0" w:color="auto"/>
            </w:tcBorders>
            <w:shd w:val="clear" w:color="000000" w:fill="FFFFCC"/>
            <w:vAlign w:val="center"/>
            <w:hideMark/>
          </w:tcPr>
          <w:p w14:paraId="48AA43B4" w14:textId="77777777" w:rsidR="00C94018" w:rsidRPr="00B54DBE" w:rsidRDefault="00C94018" w:rsidP="00C94018">
            <w:pPr>
              <w:jc w:val="center"/>
              <w:rPr>
                <w:b/>
                <w:bCs/>
                <w:sz w:val="12"/>
                <w:szCs w:val="12"/>
              </w:rPr>
            </w:pPr>
            <w:r w:rsidRPr="00B54DBE">
              <w:rPr>
                <w:b/>
                <w:bCs/>
                <w:sz w:val="12"/>
                <w:szCs w:val="12"/>
              </w:rPr>
              <w:t> </w:t>
            </w:r>
          </w:p>
        </w:tc>
        <w:tc>
          <w:tcPr>
            <w:tcW w:w="702" w:type="dxa"/>
            <w:tcBorders>
              <w:top w:val="nil"/>
              <w:left w:val="nil"/>
              <w:bottom w:val="single" w:sz="4" w:space="0" w:color="auto"/>
              <w:right w:val="single" w:sz="4" w:space="0" w:color="auto"/>
            </w:tcBorders>
            <w:shd w:val="clear" w:color="000000" w:fill="FFFFCC"/>
            <w:vAlign w:val="center"/>
            <w:hideMark/>
          </w:tcPr>
          <w:p w14:paraId="46F42A3B" w14:textId="77777777" w:rsidR="00C94018" w:rsidRPr="00B54DBE" w:rsidRDefault="00C94018" w:rsidP="00C94018">
            <w:pPr>
              <w:jc w:val="center"/>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000000" w:fill="FFFFCC"/>
            <w:vAlign w:val="center"/>
            <w:hideMark/>
          </w:tcPr>
          <w:p w14:paraId="2004EB1C" w14:textId="77777777" w:rsidR="00C94018" w:rsidRPr="00B54DBE" w:rsidRDefault="00C94018" w:rsidP="00C94018">
            <w:pPr>
              <w:jc w:val="center"/>
              <w:rPr>
                <w:b/>
                <w:bCs/>
                <w:sz w:val="12"/>
                <w:szCs w:val="12"/>
              </w:rPr>
            </w:pPr>
            <w:r w:rsidRPr="00B54DBE">
              <w:rPr>
                <w:b/>
                <w:bCs/>
                <w:sz w:val="12"/>
                <w:szCs w:val="12"/>
              </w:rPr>
              <w:t> </w:t>
            </w:r>
          </w:p>
        </w:tc>
        <w:tc>
          <w:tcPr>
            <w:tcW w:w="1092" w:type="dxa"/>
            <w:tcBorders>
              <w:top w:val="nil"/>
              <w:left w:val="nil"/>
              <w:bottom w:val="single" w:sz="4" w:space="0" w:color="auto"/>
              <w:right w:val="single" w:sz="4" w:space="0" w:color="auto"/>
            </w:tcBorders>
            <w:shd w:val="clear" w:color="000000" w:fill="FFFFCC"/>
            <w:vAlign w:val="center"/>
            <w:hideMark/>
          </w:tcPr>
          <w:p w14:paraId="77BC4432" w14:textId="77777777" w:rsidR="00C94018" w:rsidRPr="00B54DBE" w:rsidRDefault="00C94018" w:rsidP="00C94018">
            <w:pPr>
              <w:jc w:val="right"/>
              <w:rPr>
                <w:b/>
                <w:bCs/>
                <w:sz w:val="12"/>
                <w:szCs w:val="12"/>
              </w:rPr>
            </w:pPr>
            <w:r w:rsidRPr="00B54DBE">
              <w:rPr>
                <w:b/>
                <w:bCs/>
                <w:sz w:val="12"/>
                <w:szCs w:val="12"/>
              </w:rPr>
              <w:t xml:space="preserve">              2.366.153 </w:t>
            </w:r>
          </w:p>
        </w:tc>
        <w:tc>
          <w:tcPr>
            <w:tcW w:w="992" w:type="dxa"/>
            <w:tcBorders>
              <w:top w:val="nil"/>
              <w:left w:val="nil"/>
              <w:bottom w:val="single" w:sz="4" w:space="0" w:color="auto"/>
              <w:right w:val="single" w:sz="4" w:space="0" w:color="auto"/>
            </w:tcBorders>
            <w:shd w:val="clear" w:color="000000" w:fill="FFFFCC"/>
            <w:vAlign w:val="center"/>
            <w:hideMark/>
          </w:tcPr>
          <w:p w14:paraId="0C9126C2" w14:textId="77777777" w:rsidR="00C94018" w:rsidRPr="00B54DBE" w:rsidRDefault="00C94018" w:rsidP="00C94018">
            <w:pPr>
              <w:jc w:val="right"/>
              <w:rPr>
                <w:b/>
                <w:bCs/>
                <w:sz w:val="12"/>
                <w:szCs w:val="12"/>
              </w:rPr>
            </w:pPr>
            <w:r w:rsidRPr="00B54DBE">
              <w:rPr>
                <w:b/>
                <w:bCs/>
                <w:sz w:val="12"/>
                <w:szCs w:val="12"/>
              </w:rPr>
              <w:t xml:space="preserve">             2.346.153 </w:t>
            </w:r>
          </w:p>
        </w:tc>
        <w:tc>
          <w:tcPr>
            <w:tcW w:w="920" w:type="dxa"/>
            <w:tcBorders>
              <w:top w:val="nil"/>
              <w:left w:val="nil"/>
              <w:bottom w:val="single" w:sz="4" w:space="0" w:color="auto"/>
              <w:right w:val="single" w:sz="4" w:space="0" w:color="auto"/>
            </w:tcBorders>
            <w:shd w:val="clear" w:color="000000" w:fill="FFFFCC"/>
            <w:vAlign w:val="center"/>
            <w:hideMark/>
          </w:tcPr>
          <w:p w14:paraId="378885DE" w14:textId="77777777" w:rsidR="00C94018" w:rsidRPr="00B54DBE" w:rsidRDefault="00C94018" w:rsidP="00C94018">
            <w:pPr>
              <w:jc w:val="right"/>
              <w:rPr>
                <w:b/>
                <w:bCs/>
                <w:sz w:val="12"/>
                <w:szCs w:val="12"/>
              </w:rPr>
            </w:pPr>
            <w:r w:rsidRPr="00B54DBE">
              <w:rPr>
                <w:b/>
                <w:bCs/>
                <w:sz w:val="12"/>
                <w:szCs w:val="12"/>
              </w:rPr>
              <w:t xml:space="preserve">              500 </w:t>
            </w:r>
          </w:p>
        </w:tc>
        <w:tc>
          <w:tcPr>
            <w:tcW w:w="900" w:type="dxa"/>
            <w:tcBorders>
              <w:top w:val="nil"/>
              <w:left w:val="nil"/>
              <w:bottom w:val="single" w:sz="4" w:space="0" w:color="auto"/>
              <w:right w:val="single" w:sz="4" w:space="0" w:color="auto"/>
            </w:tcBorders>
            <w:shd w:val="clear" w:color="000000" w:fill="FFFFCC"/>
            <w:vAlign w:val="center"/>
            <w:hideMark/>
          </w:tcPr>
          <w:p w14:paraId="0B8461A1" w14:textId="77777777" w:rsidR="00C94018" w:rsidRPr="00B54DBE" w:rsidRDefault="00C94018" w:rsidP="00C94018">
            <w:pPr>
              <w:jc w:val="right"/>
              <w:rPr>
                <w:b/>
                <w:bCs/>
                <w:sz w:val="12"/>
                <w:szCs w:val="12"/>
              </w:rPr>
            </w:pPr>
            <w:r w:rsidRPr="00B54DBE">
              <w:rPr>
                <w:b/>
                <w:bCs/>
                <w:sz w:val="12"/>
                <w:szCs w:val="12"/>
              </w:rPr>
              <w:t xml:space="preserve">           3.470 </w:t>
            </w:r>
          </w:p>
        </w:tc>
        <w:tc>
          <w:tcPr>
            <w:tcW w:w="1000" w:type="dxa"/>
            <w:tcBorders>
              <w:top w:val="nil"/>
              <w:left w:val="nil"/>
              <w:bottom w:val="single" w:sz="4" w:space="0" w:color="auto"/>
              <w:right w:val="single" w:sz="4" w:space="0" w:color="auto"/>
            </w:tcBorders>
            <w:shd w:val="clear" w:color="000000" w:fill="FFFFCC"/>
            <w:vAlign w:val="center"/>
            <w:hideMark/>
          </w:tcPr>
          <w:p w14:paraId="70A21801" w14:textId="77777777" w:rsidR="00C94018" w:rsidRPr="00B54DBE" w:rsidRDefault="00C94018" w:rsidP="00C94018">
            <w:pPr>
              <w:jc w:val="right"/>
              <w:rPr>
                <w:b/>
                <w:bCs/>
                <w:sz w:val="12"/>
                <w:szCs w:val="12"/>
              </w:rPr>
            </w:pPr>
            <w:r w:rsidRPr="00B54DBE">
              <w:rPr>
                <w:b/>
                <w:bCs/>
                <w:sz w:val="12"/>
                <w:szCs w:val="12"/>
              </w:rPr>
              <w:t xml:space="preserve">           30.576 </w:t>
            </w:r>
          </w:p>
        </w:tc>
        <w:tc>
          <w:tcPr>
            <w:tcW w:w="1007" w:type="dxa"/>
            <w:tcBorders>
              <w:top w:val="nil"/>
              <w:left w:val="nil"/>
              <w:bottom w:val="single" w:sz="4" w:space="0" w:color="auto"/>
              <w:right w:val="single" w:sz="4" w:space="0" w:color="auto"/>
            </w:tcBorders>
            <w:shd w:val="clear" w:color="000000" w:fill="FFFFCC"/>
            <w:vAlign w:val="center"/>
            <w:hideMark/>
          </w:tcPr>
          <w:p w14:paraId="157FD940" w14:textId="77777777" w:rsidR="00C94018" w:rsidRPr="00B54DBE" w:rsidRDefault="00C94018" w:rsidP="00C94018">
            <w:pPr>
              <w:jc w:val="right"/>
              <w:rPr>
                <w:b/>
                <w:bCs/>
                <w:sz w:val="12"/>
                <w:szCs w:val="12"/>
              </w:rPr>
            </w:pPr>
            <w:r w:rsidRPr="00B54DBE">
              <w:rPr>
                <w:b/>
                <w:bCs/>
                <w:sz w:val="12"/>
                <w:szCs w:val="12"/>
              </w:rPr>
              <w:t xml:space="preserve">              1.236.160 </w:t>
            </w:r>
          </w:p>
        </w:tc>
        <w:tc>
          <w:tcPr>
            <w:tcW w:w="992" w:type="dxa"/>
            <w:tcBorders>
              <w:top w:val="nil"/>
              <w:left w:val="nil"/>
              <w:bottom w:val="single" w:sz="4" w:space="0" w:color="auto"/>
              <w:right w:val="single" w:sz="4" w:space="0" w:color="auto"/>
            </w:tcBorders>
            <w:shd w:val="clear" w:color="000000" w:fill="FFFFCC"/>
            <w:vAlign w:val="center"/>
            <w:hideMark/>
          </w:tcPr>
          <w:p w14:paraId="64BE1B87" w14:textId="77777777" w:rsidR="00C94018" w:rsidRPr="00B54DBE" w:rsidRDefault="00C94018" w:rsidP="00C94018">
            <w:pPr>
              <w:jc w:val="right"/>
              <w:rPr>
                <w:b/>
                <w:bCs/>
                <w:sz w:val="12"/>
                <w:szCs w:val="12"/>
              </w:rPr>
            </w:pPr>
            <w:r w:rsidRPr="00B54DBE">
              <w:rPr>
                <w:b/>
                <w:bCs/>
                <w:sz w:val="12"/>
                <w:szCs w:val="12"/>
              </w:rPr>
              <w:t xml:space="preserve">               661.660 </w:t>
            </w:r>
          </w:p>
        </w:tc>
        <w:tc>
          <w:tcPr>
            <w:tcW w:w="851" w:type="dxa"/>
            <w:tcBorders>
              <w:top w:val="nil"/>
              <w:left w:val="nil"/>
              <w:bottom w:val="single" w:sz="4" w:space="0" w:color="auto"/>
              <w:right w:val="single" w:sz="4" w:space="0" w:color="auto"/>
            </w:tcBorders>
            <w:shd w:val="clear" w:color="000000" w:fill="FFFFCC"/>
            <w:vAlign w:val="center"/>
            <w:hideMark/>
          </w:tcPr>
          <w:p w14:paraId="6C32FB7B" w14:textId="77777777" w:rsidR="00C94018" w:rsidRPr="00B54DBE" w:rsidRDefault="00C94018" w:rsidP="00C94018">
            <w:pPr>
              <w:jc w:val="right"/>
              <w:rPr>
                <w:b/>
                <w:bCs/>
                <w:sz w:val="12"/>
                <w:szCs w:val="12"/>
              </w:rPr>
            </w:pPr>
            <w:r w:rsidRPr="00B54DBE">
              <w:rPr>
                <w:b/>
                <w:bCs/>
                <w:sz w:val="12"/>
                <w:szCs w:val="12"/>
              </w:rPr>
              <w:t xml:space="preserve">              86.500 </w:t>
            </w:r>
          </w:p>
        </w:tc>
        <w:tc>
          <w:tcPr>
            <w:tcW w:w="850" w:type="dxa"/>
            <w:tcBorders>
              <w:top w:val="nil"/>
              <w:left w:val="nil"/>
              <w:bottom w:val="single" w:sz="4" w:space="0" w:color="auto"/>
              <w:right w:val="single" w:sz="4" w:space="0" w:color="auto"/>
            </w:tcBorders>
            <w:shd w:val="clear" w:color="000000" w:fill="FFFFCC"/>
            <w:vAlign w:val="center"/>
            <w:hideMark/>
          </w:tcPr>
          <w:p w14:paraId="7AE69E08" w14:textId="77777777" w:rsidR="00C94018" w:rsidRPr="00B54DBE" w:rsidRDefault="00C94018" w:rsidP="00C94018">
            <w:pPr>
              <w:jc w:val="right"/>
              <w:rPr>
                <w:b/>
                <w:bCs/>
                <w:sz w:val="12"/>
                <w:szCs w:val="12"/>
              </w:rPr>
            </w:pPr>
            <w:r w:rsidRPr="00B54DBE">
              <w:rPr>
                <w:b/>
                <w:bCs/>
                <w:sz w:val="12"/>
                <w:szCs w:val="12"/>
              </w:rPr>
              <w:t xml:space="preserve">               488.000 </w:t>
            </w:r>
          </w:p>
        </w:tc>
        <w:tc>
          <w:tcPr>
            <w:tcW w:w="1368" w:type="dxa"/>
            <w:tcBorders>
              <w:top w:val="nil"/>
              <w:left w:val="nil"/>
              <w:bottom w:val="single" w:sz="4" w:space="0" w:color="auto"/>
              <w:right w:val="single" w:sz="4" w:space="0" w:color="auto"/>
            </w:tcBorders>
            <w:shd w:val="clear" w:color="000000" w:fill="FFFFCC"/>
            <w:vAlign w:val="center"/>
            <w:hideMark/>
          </w:tcPr>
          <w:p w14:paraId="7C499EF3" w14:textId="77777777" w:rsidR="00C94018" w:rsidRPr="00C94018" w:rsidRDefault="00C94018" w:rsidP="00C94018">
            <w:pPr>
              <w:jc w:val="right"/>
              <w:rPr>
                <w:b/>
                <w:bCs/>
                <w:sz w:val="16"/>
                <w:szCs w:val="16"/>
              </w:rPr>
            </w:pPr>
            <w:r w:rsidRPr="00C94018">
              <w:rPr>
                <w:b/>
                <w:bCs/>
                <w:sz w:val="16"/>
                <w:szCs w:val="16"/>
              </w:rPr>
              <w:t> </w:t>
            </w:r>
          </w:p>
        </w:tc>
      </w:tr>
      <w:tr w:rsidR="00C94018" w:rsidRPr="00C94018" w14:paraId="5EB42C86" w14:textId="77777777" w:rsidTr="00B54DBE">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029347" w14:textId="77777777" w:rsidR="00C94018" w:rsidRPr="00B54DBE" w:rsidRDefault="00C94018" w:rsidP="00C94018">
            <w:pPr>
              <w:jc w:val="center"/>
              <w:outlineLvl w:val="0"/>
              <w:rPr>
                <w:b/>
                <w:bCs/>
                <w:sz w:val="12"/>
                <w:szCs w:val="12"/>
              </w:rPr>
            </w:pPr>
            <w:r w:rsidRPr="00B54DBE">
              <w:rPr>
                <w:b/>
                <w:b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34D8D2BA"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2021</w:t>
            </w:r>
          </w:p>
        </w:tc>
        <w:tc>
          <w:tcPr>
            <w:tcW w:w="1100" w:type="dxa"/>
            <w:tcBorders>
              <w:top w:val="nil"/>
              <w:left w:val="nil"/>
              <w:bottom w:val="single" w:sz="4" w:space="0" w:color="auto"/>
              <w:right w:val="single" w:sz="4" w:space="0" w:color="auto"/>
            </w:tcBorders>
            <w:shd w:val="clear" w:color="auto" w:fill="auto"/>
            <w:vAlign w:val="center"/>
            <w:hideMark/>
          </w:tcPr>
          <w:p w14:paraId="7D18EB6E" w14:textId="77777777" w:rsidR="00C94018" w:rsidRPr="00B54DBE" w:rsidRDefault="00C94018" w:rsidP="00C94018">
            <w:pPr>
              <w:jc w:val="center"/>
              <w:outlineLvl w:val="0"/>
              <w:rPr>
                <w:b/>
                <w:bCs/>
                <w:sz w:val="12"/>
                <w:szCs w:val="12"/>
              </w:rPr>
            </w:pPr>
            <w:r w:rsidRPr="00B54DBE">
              <w:rPr>
                <w:b/>
                <w:bCs/>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400CCE33" w14:textId="77777777" w:rsidR="00C94018" w:rsidRPr="00B54DBE" w:rsidRDefault="00C94018" w:rsidP="00C94018">
            <w:pPr>
              <w:jc w:val="center"/>
              <w:outlineLvl w:val="0"/>
              <w:rPr>
                <w:b/>
                <w:bCs/>
                <w:sz w:val="12"/>
                <w:szCs w:val="12"/>
              </w:rPr>
            </w:pPr>
            <w:r w:rsidRPr="00B54DBE">
              <w:rPr>
                <w:b/>
                <w:bCs/>
                <w:sz w:val="12"/>
                <w:szCs w:val="12"/>
              </w:rPr>
              <w:t> </w:t>
            </w:r>
          </w:p>
        </w:tc>
        <w:tc>
          <w:tcPr>
            <w:tcW w:w="702" w:type="dxa"/>
            <w:tcBorders>
              <w:top w:val="nil"/>
              <w:left w:val="nil"/>
              <w:bottom w:val="single" w:sz="4" w:space="0" w:color="auto"/>
              <w:right w:val="single" w:sz="4" w:space="0" w:color="auto"/>
            </w:tcBorders>
            <w:shd w:val="clear" w:color="auto" w:fill="auto"/>
            <w:noWrap/>
            <w:vAlign w:val="center"/>
            <w:hideMark/>
          </w:tcPr>
          <w:p w14:paraId="464F6274"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E80D381" w14:textId="77777777" w:rsidR="00C94018" w:rsidRPr="00B54DBE" w:rsidRDefault="00C94018" w:rsidP="00C94018">
            <w:pPr>
              <w:jc w:val="center"/>
              <w:outlineLvl w:val="0"/>
              <w:rPr>
                <w:b/>
                <w:bCs/>
                <w:sz w:val="12"/>
                <w:szCs w:val="12"/>
              </w:rPr>
            </w:pPr>
            <w:r w:rsidRPr="00B54DBE">
              <w:rPr>
                <w:b/>
                <w:bCs/>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5F3EF41F"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D2837A2" w14:textId="77777777" w:rsidR="00C94018" w:rsidRPr="00B54DBE" w:rsidRDefault="00C94018" w:rsidP="00C94018">
            <w:pPr>
              <w:jc w:val="right"/>
              <w:outlineLvl w:val="0"/>
              <w:rPr>
                <w:b/>
                <w:bCs/>
                <w:sz w:val="12"/>
                <w:szCs w:val="12"/>
              </w:rPr>
            </w:pPr>
            <w:r w:rsidRPr="00B54DBE">
              <w:rPr>
                <w:b/>
                <w:b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5AEB0AAE" w14:textId="77777777" w:rsidR="00C94018" w:rsidRPr="00B54DBE" w:rsidRDefault="00C94018" w:rsidP="00C94018">
            <w:pPr>
              <w:jc w:val="right"/>
              <w:outlineLvl w:val="0"/>
              <w:rPr>
                <w:b/>
                <w:bCs/>
                <w:sz w:val="12"/>
                <w:szCs w:val="12"/>
              </w:rPr>
            </w:pPr>
            <w:r w:rsidRPr="00B54DBE">
              <w:rPr>
                <w:b/>
                <w:b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0605A455" w14:textId="77777777" w:rsidR="00C94018" w:rsidRPr="00B54DBE" w:rsidRDefault="00C94018" w:rsidP="00C94018">
            <w:pPr>
              <w:jc w:val="right"/>
              <w:outlineLvl w:val="0"/>
              <w:rPr>
                <w:b/>
                <w:bCs/>
                <w:sz w:val="12"/>
                <w:szCs w:val="12"/>
              </w:rPr>
            </w:pPr>
            <w:r w:rsidRPr="00B54DBE">
              <w:rPr>
                <w:b/>
                <w:b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217E12AB"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7C9EF007"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86B2870" w14:textId="77777777" w:rsidR="00C94018" w:rsidRPr="00B54DBE" w:rsidRDefault="00C94018" w:rsidP="00C94018">
            <w:pPr>
              <w:jc w:val="right"/>
              <w:outlineLvl w:val="0"/>
              <w:rPr>
                <w:b/>
                <w:bCs/>
                <w:sz w:val="12"/>
                <w:szCs w:val="12"/>
              </w:rPr>
            </w:pPr>
            <w:r w:rsidRPr="00B54DBE">
              <w:rPr>
                <w:b/>
                <w:b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1FB401B" w14:textId="77777777" w:rsidR="00C94018" w:rsidRPr="00B54DBE" w:rsidRDefault="00C94018" w:rsidP="00C94018">
            <w:pPr>
              <w:jc w:val="right"/>
              <w:outlineLvl w:val="0"/>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ED7298B" w14:textId="77777777" w:rsidR="00C94018" w:rsidRPr="00B54DBE" w:rsidRDefault="00C94018" w:rsidP="00C94018">
            <w:pPr>
              <w:jc w:val="right"/>
              <w:outlineLvl w:val="0"/>
              <w:rPr>
                <w:b/>
                <w:bCs/>
                <w:sz w:val="12"/>
                <w:szCs w:val="12"/>
              </w:rPr>
            </w:pPr>
            <w:r w:rsidRPr="00B54DBE">
              <w:rPr>
                <w:b/>
                <w:b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7F619C3F" w14:textId="77777777" w:rsidR="00C94018" w:rsidRPr="00C94018" w:rsidRDefault="00C94018" w:rsidP="00C94018">
            <w:pPr>
              <w:outlineLvl w:val="0"/>
              <w:rPr>
                <w:sz w:val="16"/>
                <w:szCs w:val="16"/>
              </w:rPr>
            </w:pPr>
            <w:r w:rsidRPr="00C94018">
              <w:rPr>
                <w:sz w:val="16"/>
                <w:szCs w:val="16"/>
              </w:rPr>
              <w:t> </w:t>
            </w:r>
          </w:p>
        </w:tc>
      </w:tr>
      <w:tr w:rsidR="00C94018" w:rsidRPr="00C94018" w14:paraId="2C56FF36" w14:textId="77777777" w:rsidTr="00B54DBE">
        <w:trPr>
          <w:trHeight w:val="11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1CF276" w14:textId="77777777" w:rsidR="00C94018" w:rsidRPr="00B54DBE" w:rsidRDefault="00C94018" w:rsidP="00C94018">
            <w:pPr>
              <w:jc w:val="center"/>
              <w:outlineLvl w:val="0"/>
              <w:rPr>
                <w:sz w:val="12"/>
                <w:szCs w:val="12"/>
              </w:rPr>
            </w:pPr>
            <w:r w:rsidRPr="00B54DBE">
              <w:rPr>
                <w:sz w:val="12"/>
                <w:szCs w:val="12"/>
              </w:rPr>
              <w:t>15</w:t>
            </w:r>
          </w:p>
        </w:tc>
        <w:tc>
          <w:tcPr>
            <w:tcW w:w="2269" w:type="dxa"/>
            <w:gridSpan w:val="2"/>
            <w:tcBorders>
              <w:top w:val="nil"/>
              <w:left w:val="nil"/>
              <w:bottom w:val="single" w:sz="4" w:space="0" w:color="auto"/>
              <w:right w:val="single" w:sz="4" w:space="0" w:color="auto"/>
            </w:tcBorders>
            <w:shd w:val="clear" w:color="auto" w:fill="auto"/>
            <w:vAlign w:val="center"/>
            <w:hideMark/>
          </w:tcPr>
          <w:p w14:paraId="0E8E7448" w14:textId="77777777" w:rsidR="00C94018" w:rsidRPr="00B54DBE" w:rsidRDefault="00C94018" w:rsidP="00C94018">
            <w:pPr>
              <w:outlineLvl w:val="0"/>
              <w:rPr>
                <w:sz w:val="12"/>
                <w:szCs w:val="12"/>
              </w:rPr>
            </w:pPr>
            <w:proofErr w:type="spellStart"/>
            <w:r w:rsidRPr="00B54DBE">
              <w:rPr>
                <w:sz w:val="12"/>
                <w:szCs w:val="12"/>
              </w:rPr>
              <w:t>Nhà</w:t>
            </w:r>
            <w:proofErr w:type="spellEnd"/>
            <w:r w:rsidRPr="00B54DBE">
              <w:rPr>
                <w:sz w:val="12"/>
                <w:szCs w:val="12"/>
              </w:rPr>
              <w:t xml:space="preserve"> A3 </w:t>
            </w:r>
            <w:proofErr w:type="spellStart"/>
            <w:r w:rsidRPr="00B54DBE">
              <w:rPr>
                <w:sz w:val="12"/>
                <w:szCs w:val="12"/>
              </w:rPr>
              <w:t>tỉnh</w:t>
            </w:r>
            <w:proofErr w:type="spellEnd"/>
            <w:r w:rsidRPr="00B54DBE">
              <w:rPr>
                <w:sz w:val="12"/>
                <w:szCs w:val="12"/>
              </w:rPr>
              <w:t xml:space="preserve"> </w:t>
            </w:r>
            <w:proofErr w:type="spellStart"/>
            <w:r w:rsidRPr="00B54DBE">
              <w:rPr>
                <w:sz w:val="12"/>
                <w:szCs w:val="12"/>
              </w:rPr>
              <w:t>ủy</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0A0FB8B7" w14:textId="77777777" w:rsidR="00C94018" w:rsidRPr="00B54DBE" w:rsidRDefault="00C94018" w:rsidP="00C94018">
            <w:pPr>
              <w:jc w:val="center"/>
              <w:outlineLvl w:val="0"/>
              <w:rPr>
                <w:sz w:val="12"/>
                <w:szCs w:val="12"/>
              </w:rPr>
            </w:pPr>
            <w:r w:rsidRPr="00B54DBE">
              <w:rPr>
                <w:sz w:val="12"/>
                <w:szCs w:val="12"/>
              </w:rPr>
              <w:t xml:space="preserve">BQLDA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w:t>
            </w:r>
            <w:proofErr w:type="spellStart"/>
            <w:r w:rsidRPr="00B54DBE">
              <w:rPr>
                <w:sz w:val="12"/>
                <w:szCs w:val="12"/>
              </w:rPr>
              <w:t>Dân</w:t>
            </w:r>
            <w:proofErr w:type="spellEnd"/>
            <w:r w:rsidRPr="00B54DBE">
              <w:rPr>
                <w:sz w:val="12"/>
                <w:szCs w:val="12"/>
              </w:rPr>
              <w:t xml:space="preserve"> </w:t>
            </w:r>
            <w:proofErr w:type="spellStart"/>
            <w:r w:rsidRPr="00B54DBE">
              <w:rPr>
                <w:sz w:val="12"/>
                <w:szCs w:val="12"/>
              </w:rPr>
              <w:t>dụng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nghiệp</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182DEDB2" w14:textId="77777777" w:rsidR="00C94018" w:rsidRPr="00B54DBE" w:rsidRDefault="00C94018" w:rsidP="00C94018">
            <w:pPr>
              <w:jc w:val="center"/>
              <w:outlineLvl w:val="0"/>
              <w:rPr>
                <w:sz w:val="12"/>
                <w:szCs w:val="12"/>
              </w:rPr>
            </w:pPr>
            <w:r w:rsidRPr="00B54DBE">
              <w:rPr>
                <w:sz w:val="12"/>
                <w:szCs w:val="12"/>
              </w:rPr>
              <w:t xml:space="preserve"> B </w:t>
            </w:r>
          </w:p>
        </w:tc>
        <w:tc>
          <w:tcPr>
            <w:tcW w:w="702" w:type="dxa"/>
            <w:tcBorders>
              <w:top w:val="nil"/>
              <w:left w:val="nil"/>
              <w:bottom w:val="single" w:sz="4" w:space="0" w:color="auto"/>
              <w:right w:val="single" w:sz="4" w:space="0" w:color="auto"/>
            </w:tcBorders>
            <w:shd w:val="clear" w:color="auto" w:fill="auto"/>
            <w:vAlign w:val="center"/>
            <w:hideMark/>
          </w:tcPr>
          <w:p w14:paraId="35047565" w14:textId="77777777" w:rsidR="00C94018" w:rsidRPr="00B54DBE" w:rsidRDefault="00C94018" w:rsidP="00C94018">
            <w:pPr>
              <w:jc w:val="center"/>
              <w:outlineLvl w:val="0"/>
              <w:rPr>
                <w:sz w:val="12"/>
                <w:szCs w:val="12"/>
              </w:rPr>
            </w:pPr>
            <w:r w:rsidRPr="00B54DBE">
              <w:rPr>
                <w:sz w:val="12"/>
                <w:szCs w:val="12"/>
              </w:rPr>
              <w:t>2021-2023</w:t>
            </w:r>
          </w:p>
        </w:tc>
        <w:tc>
          <w:tcPr>
            <w:tcW w:w="850" w:type="dxa"/>
            <w:tcBorders>
              <w:top w:val="nil"/>
              <w:left w:val="nil"/>
              <w:bottom w:val="single" w:sz="4" w:space="0" w:color="auto"/>
              <w:right w:val="single" w:sz="4" w:space="0" w:color="auto"/>
            </w:tcBorders>
            <w:shd w:val="clear" w:color="auto" w:fill="auto"/>
            <w:vAlign w:val="center"/>
            <w:hideMark/>
          </w:tcPr>
          <w:p w14:paraId="07187238" w14:textId="77777777" w:rsidR="00C94018" w:rsidRPr="00B54DBE" w:rsidRDefault="00C94018" w:rsidP="00C94018">
            <w:pPr>
              <w:jc w:val="center"/>
              <w:outlineLvl w:val="0"/>
              <w:rPr>
                <w:sz w:val="12"/>
                <w:szCs w:val="12"/>
              </w:rPr>
            </w:pPr>
            <w:r w:rsidRPr="00B54DBE">
              <w:rPr>
                <w:sz w:val="12"/>
                <w:szCs w:val="12"/>
              </w:rPr>
              <w:t xml:space="preserve">NQ </w:t>
            </w:r>
            <w:proofErr w:type="spellStart"/>
            <w:r w:rsidRPr="00B54DBE">
              <w:rPr>
                <w:sz w:val="12"/>
                <w:szCs w:val="12"/>
              </w:rPr>
              <w:t>số</w:t>
            </w:r>
            <w:proofErr w:type="spellEnd"/>
            <w:r w:rsidRPr="00B54DBE">
              <w:rPr>
                <w:sz w:val="12"/>
                <w:szCs w:val="12"/>
              </w:rPr>
              <w:t xml:space="preserve"> 45/NQ-HĐND </w:t>
            </w:r>
            <w:proofErr w:type="spellStart"/>
            <w:r w:rsidRPr="00B54DBE">
              <w:rPr>
                <w:sz w:val="12"/>
                <w:szCs w:val="12"/>
              </w:rPr>
              <w:t>ngày</w:t>
            </w:r>
            <w:proofErr w:type="spellEnd"/>
            <w:r w:rsidRPr="00B54DBE">
              <w:rPr>
                <w:sz w:val="12"/>
                <w:szCs w:val="12"/>
              </w:rPr>
              <w:t xml:space="preserve"> 11/12/2020</w:t>
            </w:r>
          </w:p>
        </w:tc>
        <w:tc>
          <w:tcPr>
            <w:tcW w:w="1092" w:type="dxa"/>
            <w:tcBorders>
              <w:top w:val="nil"/>
              <w:left w:val="nil"/>
              <w:bottom w:val="single" w:sz="4" w:space="0" w:color="auto"/>
              <w:right w:val="single" w:sz="4" w:space="0" w:color="auto"/>
            </w:tcBorders>
            <w:shd w:val="clear" w:color="auto" w:fill="auto"/>
            <w:vAlign w:val="center"/>
            <w:hideMark/>
          </w:tcPr>
          <w:p w14:paraId="4FE28F9B" w14:textId="77777777" w:rsidR="00C94018" w:rsidRPr="00B54DBE" w:rsidRDefault="00C94018" w:rsidP="00C94018">
            <w:pPr>
              <w:jc w:val="right"/>
              <w:outlineLvl w:val="0"/>
              <w:rPr>
                <w:sz w:val="12"/>
                <w:szCs w:val="12"/>
              </w:rPr>
            </w:pPr>
            <w:r w:rsidRPr="00B54DBE">
              <w:rPr>
                <w:sz w:val="12"/>
                <w:szCs w:val="12"/>
              </w:rPr>
              <w:t xml:space="preserve">                   65.400 </w:t>
            </w:r>
          </w:p>
        </w:tc>
        <w:tc>
          <w:tcPr>
            <w:tcW w:w="992" w:type="dxa"/>
            <w:tcBorders>
              <w:top w:val="nil"/>
              <w:left w:val="nil"/>
              <w:bottom w:val="single" w:sz="4" w:space="0" w:color="auto"/>
              <w:right w:val="single" w:sz="4" w:space="0" w:color="auto"/>
            </w:tcBorders>
            <w:shd w:val="clear" w:color="auto" w:fill="auto"/>
            <w:vAlign w:val="center"/>
            <w:hideMark/>
          </w:tcPr>
          <w:p w14:paraId="41AC0F2A" w14:textId="77777777" w:rsidR="00C94018" w:rsidRPr="00B54DBE" w:rsidRDefault="00C94018" w:rsidP="00C94018">
            <w:pPr>
              <w:jc w:val="right"/>
              <w:outlineLvl w:val="0"/>
              <w:rPr>
                <w:sz w:val="12"/>
                <w:szCs w:val="12"/>
              </w:rPr>
            </w:pPr>
            <w:r w:rsidRPr="00B54DBE">
              <w:rPr>
                <w:sz w:val="12"/>
                <w:szCs w:val="12"/>
              </w:rPr>
              <w:t xml:space="preserve">                  65.400 </w:t>
            </w:r>
          </w:p>
        </w:tc>
        <w:tc>
          <w:tcPr>
            <w:tcW w:w="920" w:type="dxa"/>
            <w:tcBorders>
              <w:top w:val="nil"/>
              <w:left w:val="nil"/>
              <w:bottom w:val="single" w:sz="4" w:space="0" w:color="auto"/>
              <w:right w:val="single" w:sz="4" w:space="0" w:color="auto"/>
            </w:tcBorders>
            <w:shd w:val="clear" w:color="auto" w:fill="auto"/>
            <w:vAlign w:val="center"/>
            <w:hideMark/>
          </w:tcPr>
          <w:p w14:paraId="00CEA0A5" w14:textId="77777777" w:rsidR="00C94018" w:rsidRPr="00B54DBE" w:rsidRDefault="00C94018" w:rsidP="00C94018">
            <w:pPr>
              <w:jc w:val="right"/>
              <w:outlineLvl w:val="0"/>
              <w:rPr>
                <w:sz w:val="12"/>
                <w:szCs w:val="12"/>
              </w:rPr>
            </w:pPr>
            <w:r w:rsidRPr="00B54DBE">
              <w:rPr>
                <w:sz w:val="12"/>
                <w:szCs w:val="12"/>
              </w:rPr>
              <w:t xml:space="preserve">              500 </w:t>
            </w:r>
          </w:p>
        </w:tc>
        <w:tc>
          <w:tcPr>
            <w:tcW w:w="900" w:type="dxa"/>
            <w:tcBorders>
              <w:top w:val="nil"/>
              <w:left w:val="nil"/>
              <w:bottom w:val="single" w:sz="4" w:space="0" w:color="auto"/>
              <w:right w:val="single" w:sz="4" w:space="0" w:color="auto"/>
            </w:tcBorders>
            <w:shd w:val="clear" w:color="auto" w:fill="auto"/>
            <w:vAlign w:val="center"/>
            <w:hideMark/>
          </w:tcPr>
          <w:p w14:paraId="11F57A04"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1156950B"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41A07EB5" w14:textId="77777777" w:rsidR="00C94018" w:rsidRPr="00B54DBE" w:rsidRDefault="00C94018" w:rsidP="00C94018">
            <w:pPr>
              <w:jc w:val="right"/>
              <w:outlineLvl w:val="0"/>
              <w:rPr>
                <w:sz w:val="12"/>
                <w:szCs w:val="12"/>
              </w:rPr>
            </w:pPr>
            <w:r w:rsidRPr="00B54DBE">
              <w:rPr>
                <w:sz w:val="12"/>
                <w:szCs w:val="12"/>
              </w:rPr>
              <w:t xml:space="preserve">                   64.000 </w:t>
            </w:r>
          </w:p>
        </w:tc>
        <w:tc>
          <w:tcPr>
            <w:tcW w:w="992" w:type="dxa"/>
            <w:tcBorders>
              <w:top w:val="nil"/>
              <w:left w:val="nil"/>
              <w:bottom w:val="single" w:sz="4" w:space="0" w:color="auto"/>
              <w:right w:val="single" w:sz="4" w:space="0" w:color="auto"/>
            </w:tcBorders>
            <w:shd w:val="clear" w:color="auto" w:fill="auto"/>
            <w:vAlign w:val="center"/>
            <w:hideMark/>
          </w:tcPr>
          <w:p w14:paraId="4529AE52" w14:textId="77777777" w:rsidR="00C94018" w:rsidRPr="00B54DBE" w:rsidRDefault="00C94018" w:rsidP="00C94018">
            <w:pPr>
              <w:jc w:val="right"/>
              <w:outlineLvl w:val="0"/>
              <w:rPr>
                <w:sz w:val="12"/>
                <w:szCs w:val="12"/>
              </w:rPr>
            </w:pPr>
            <w:r w:rsidRPr="00B54DBE">
              <w:rPr>
                <w:sz w:val="12"/>
                <w:szCs w:val="12"/>
              </w:rPr>
              <w:t xml:space="preserve">                 43.000 </w:t>
            </w:r>
          </w:p>
        </w:tc>
        <w:tc>
          <w:tcPr>
            <w:tcW w:w="851" w:type="dxa"/>
            <w:tcBorders>
              <w:top w:val="nil"/>
              <w:left w:val="nil"/>
              <w:bottom w:val="single" w:sz="4" w:space="0" w:color="auto"/>
              <w:right w:val="single" w:sz="4" w:space="0" w:color="auto"/>
            </w:tcBorders>
            <w:shd w:val="clear" w:color="auto" w:fill="auto"/>
            <w:vAlign w:val="center"/>
            <w:hideMark/>
          </w:tcPr>
          <w:p w14:paraId="6B1169BC" w14:textId="77777777" w:rsidR="00C94018" w:rsidRPr="00B54DBE" w:rsidRDefault="00C94018" w:rsidP="00C94018">
            <w:pPr>
              <w:jc w:val="right"/>
              <w:outlineLvl w:val="0"/>
              <w:rPr>
                <w:sz w:val="12"/>
                <w:szCs w:val="12"/>
              </w:rPr>
            </w:pPr>
            <w:r w:rsidRPr="00B54DBE">
              <w:rPr>
                <w:sz w:val="12"/>
                <w:szCs w:val="12"/>
              </w:rPr>
              <w:t xml:space="preserve">              21.000 </w:t>
            </w:r>
          </w:p>
        </w:tc>
        <w:tc>
          <w:tcPr>
            <w:tcW w:w="850" w:type="dxa"/>
            <w:tcBorders>
              <w:top w:val="nil"/>
              <w:left w:val="nil"/>
              <w:bottom w:val="single" w:sz="4" w:space="0" w:color="auto"/>
              <w:right w:val="single" w:sz="4" w:space="0" w:color="auto"/>
            </w:tcBorders>
            <w:shd w:val="clear" w:color="auto" w:fill="auto"/>
            <w:vAlign w:val="center"/>
            <w:hideMark/>
          </w:tcPr>
          <w:p w14:paraId="16124B5C"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56E1B7DA"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nhu</w:t>
            </w:r>
            <w:proofErr w:type="spellEnd"/>
            <w:r w:rsidRPr="00C94018">
              <w:rPr>
                <w:sz w:val="16"/>
                <w:szCs w:val="16"/>
              </w:rPr>
              <w:t xml:space="preserve"> </w:t>
            </w:r>
            <w:proofErr w:type="spellStart"/>
            <w:r w:rsidRPr="00C94018">
              <w:rPr>
                <w:sz w:val="16"/>
                <w:szCs w:val="16"/>
              </w:rPr>
              <w:t>cầu</w:t>
            </w:r>
            <w:proofErr w:type="spellEnd"/>
            <w:r w:rsidRPr="00C94018">
              <w:rPr>
                <w:sz w:val="16"/>
                <w:szCs w:val="16"/>
              </w:rPr>
              <w:t xml:space="preserve"> </w:t>
            </w:r>
            <w:proofErr w:type="spellStart"/>
            <w:r w:rsidRPr="00C94018">
              <w:rPr>
                <w:sz w:val="16"/>
                <w:szCs w:val="16"/>
              </w:rPr>
              <w:t>hoàn</w:t>
            </w:r>
            <w:proofErr w:type="spellEnd"/>
            <w:r w:rsidRPr="00C94018">
              <w:rPr>
                <w:sz w:val="16"/>
                <w:szCs w:val="16"/>
              </w:rPr>
              <w:t xml:space="preserve"> </w:t>
            </w:r>
            <w:proofErr w:type="spellStart"/>
            <w:r w:rsidRPr="00C94018">
              <w:rPr>
                <w:sz w:val="16"/>
                <w:szCs w:val="16"/>
              </w:rPr>
              <w:t>thành</w:t>
            </w:r>
            <w:proofErr w:type="spellEnd"/>
          </w:p>
        </w:tc>
      </w:tr>
      <w:tr w:rsidR="00C94018" w:rsidRPr="00C94018" w14:paraId="40EE5614" w14:textId="77777777" w:rsidTr="00B54DBE">
        <w:trPr>
          <w:trHeight w:val="11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898C5E" w14:textId="77777777" w:rsidR="00C94018" w:rsidRPr="00B54DBE" w:rsidRDefault="00C94018" w:rsidP="00C94018">
            <w:pPr>
              <w:jc w:val="center"/>
              <w:outlineLvl w:val="0"/>
              <w:rPr>
                <w:sz w:val="12"/>
                <w:szCs w:val="12"/>
              </w:rPr>
            </w:pPr>
            <w:r w:rsidRPr="00B54DBE">
              <w:rPr>
                <w:sz w:val="12"/>
                <w:szCs w:val="12"/>
              </w:rPr>
              <w:t>16</w:t>
            </w:r>
          </w:p>
        </w:tc>
        <w:tc>
          <w:tcPr>
            <w:tcW w:w="2269" w:type="dxa"/>
            <w:gridSpan w:val="2"/>
            <w:tcBorders>
              <w:top w:val="nil"/>
              <w:left w:val="nil"/>
              <w:bottom w:val="single" w:sz="4" w:space="0" w:color="auto"/>
              <w:right w:val="single" w:sz="4" w:space="0" w:color="auto"/>
            </w:tcBorders>
            <w:shd w:val="clear" w:color="auto" w:fill="auto"/>
            <w:vAlign w:val="center"/>
            <w:hideMark/>
          </w:tcPr>
          <w:p w14:paraId="57DAAC24" w14:textId="77777777" w:rsidR="00C94018" w:rsidRPr="00B54DBE" w:rsidRDefault="00C94018" w:rsidP="00C94018">
            <w:pPr>
              <w:outlineLvl w:val="0"/>
              <w:rPr>
                <w:sz w:val="12"/>
                <w:szCs w:val="12"/>
              </w:rPr>
            </w:pPr>
            <w:proofErr w:type="spellStart"/>
            <w:r w:rsidRPr="00B54DBE">
              <w:rPr>
                <w:sz w:val="12"/>
                <w:szCs w:val="12"/>
              </w:rPr>
              <w:t>Khu</w:t>
            </w:r>
            <w:proofErr w:type="spellEnd"/>
            <w:r w:rsidRPr="00B54DBE">
              <w:rPr>
                <w:sz w:val="12"/>
                <w:szCs w:val="12"/>
              </w:rPr>
              <w:t xml:space="preserve"> di </w:t>
            </w:r>
            <w:proofErr w:type="spellStart"/>
            <w:r w:rsidRPr="00B54DBE">
              <w:rPr>
                <w:sz w:val="12"/>
                <w:szCs w:val="12"/>
              </w:rPr>
              <w:t>tích</w:t>
            </w:r>
            <w:proofErr w:type="spellEnd"/>
            <w:r w:rsidRPr="00B54DBE">
              <w:rPr>
                <w:sz w:val="12"/>
                <w:szCs w:val="12"/>
              </w:rPr>
              <w:t xml:space="preserve"> </w:t>
            </w:r>
            <w:proofErr w:type="spellStart"/>
            <w:r w:rsidRPr="00B54DBE">
              <w:rPr>
                <w:sz w:val="12"/>
                <w:szCs w:val="12"/>
              </w:rPr>
              <w:t>Mộ</w:t>
            </w:r>
            <w:proofErr w:type="spellEnd"/>
            <w:r w:rsidRPr="00B54DBE">
              <w:rPr>
                <w:sz w:val="12"/>
                <w:szCs w:val="12"/>
              </w:rPr>
              <w:t xml:space="preserve"> </w:t>
            </w:r>
            <w:proofErr w:type="spellStart"/>
            <w:r w:rsidRPr="00B54DBE">
              <w:rPr>
                <w:sz w:val="12"/>
                <w:szCs w:val="12"/>
              </w:rPr>
              <w:t>cụ</w:t>
            </w:r>
            <w:proofErr w:type="spellEnd"/>
            <w:r w:rsidRPr="00B54DBE">
              <w:rPr>
                <w:sz w:val="12"/>
                <w:szCs w:val="12"/>
              </w:rPr>
              <w:t xml:space="preserve"> Bùi </w:t>
            </w:r>
            <w:proofErr w:type="spellStart"/>
            <w:r w:rsidRPr="00B54DBE">
              <w:rPr>
                <w:sz w:val="12"/>
                <w:szCs w:val="12"/>
              </w:rPr>
              <w:t>Tá</w:t>
            </w:r>
            <w:proofErr w:type="spellEnd"/>
            <w:r w:rsidRPr="00B54DBE">
              <w:rPr>
                <w:sz w:val="12"/>
                <w:szCs w:val="12"/>
              </w:rPr>
              <w:t xml:space="preserve"> </w:t>
            </w:r>
            <w:proofErr w:type="spellStart"/>
            <w:r w:rsidRPr="00B54DBE">
              <w:rPr>
                <w:sz w:val="12"/>
                <w:szCs w:val="12"/>
              </w:rPr>
              <w:t>Hán</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7B0AD18B" w14:textId="77777777" w:rsidR="00C94018" w:rsidRPr="00B54DBE" w:rsidRDefault="00C94018" w:rsidP="00C94018">
            <w:pPr>
              <w:jc w:val="center"/>
              <w:outlineLvl w:val="0"/>
              <w:rPr>
                <w:sz w:val="12"/>
                <w:szCs w:val="12"/>
              </w:rPr>
            </w:pPr>
            <w:r w:rsidRPr="00B54DBE">
              <w:rPr>
                <w:sz w:val="12"/>
                <w:szCs w:val="12"/>
              </w:rPr>
              <w:t xml:space="preserve">BQLDA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w:t>
            </w:r>
            <w:proofErr w:type="spellStart"/>
            <w:r w:rsidRPr="00B54DBE">
              <w:rPr>
                <w:sz w:val="12"/>
                <w:szCs w:val="12"/>
              </w:rPr>
              <w:t>Dân</w:t>
            </w:r>
            <w:proofErr w:type="spellEnd"/>
            <w:r w:rsidRPr="00B54DBE">
              <w:rPr>
                <w:sz w:val="12"/>
                <w:szCs w:val="12"/>
              </w:rPr>
              <w:t xml:space="preserve"> </w:t>
            </w:r>
            <w:proofErr w:type="spellStart"/>
            <w:r w:rsidRPr="00B54DBE">
              <w:rPr>
                <w:sz w:val="12"/>
                <w:szCs w:val="12"/>
              </w:rPr>
              <w:t>dụng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nghiệp</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6915B3FC"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00A6B95F" w14:textId="77777777" w:rsidR="00C94018" w:rsidRPr="00B54DBE" w:rsidRDefault="00C94018" w:rsidP="00C94018">
            <w:pPr>
              <w:jc w:val="center"/>
              <w:outlineLvl w:val="0"/>
              <w:rPr>
                <w:sz w:val="12"/>
                <w:szCs w:val="12"/>
              </w:rPr>
            </w:pPr>
            <w:r w:rsidRPr="00B54DBE">
              <w:rPr>
                <w:sz w:val="12"/>
                <w:szCs w:val="12"/>
              </w:rPr>
              <w:t>2021-2023</w:t>
            </w:r>
          </w:p>
        </w:tc>
        <w:tc>
          <w:tcPr>
            <w:tcW w:w="850" w:type="dxa"/>
            <w:tcBorders>
              <w:top w:val="nil"/>
              <w:left w:val="nil"/>
              <w:bottom w:val="single" w:sz="4" w:space="0" w:color="auto"/>
              <w:right w:val="single" w:sz="4" w:space="0" w:color="auto"/>
            </w:tcBorders>
            <w:shd w:val="clear" w:color="auto" w:fill="auto"/>
            <w:vAlign w:val="center"/>
            <w:hideMark/>
          </w:tcPr>
          <w:p w14:paraId="1722176E" w14:textId="77777777" w:rsidR="00C94018" w:rsidRPr="00B54DBE" w:rsidRDefault="00C94018" w:rsidP="00C94018">
            <w:pPr>
              <w:jc w:val="center"/>
              <w:outlineLvl w:val="0"/>
              <w:rPr>
                <w:sz w:val="12"/>
                <w:szCs w:val="12"/>
              </w:rPr>
            </w:pPr>
            <w:r w:rsidRPr="00B54DBE">
              <w:rPr>
                <w:sz w:val="12"/>
                <w:szCs w:val="12"/>
              </w:rPr>
              <w:t xml:space="preserve">05/QĐ-UBND </w:t>
            </w:r>
            <w:proofErr w:type="spellStart"/>
            <w:r w:rsidRPr="00B54DBE">
              <w:rPr>
                <w:sz w:val="12"/>
                <w:szCs w:val="12"/>
              </w:rPr>
              <w:t>ngày</w:t>
            </w:r>
            <w:proofErr w:type="spellEnd"/>
            <w:r w:rsidRPr="00B54DBE">
              <w:rPr>
                <w:sz w:val="12"/>
                <w:szCs w:val="12"/>
              </w:rPr>
              <w:t xml:space="preserve"> 07/5/2021</w:t>
            </w:r>
          </w:p>
        </w:tc>
        <w:tc>
          <w:tcPr>
            <w:tcW w:w="1092" w:type="dxa"/>
            <w:tcBorders>
              <w:top w:val="nil"/>
              <w:left w:val="nil"/>
              <w:bottom w:val="single" w:sz="4" w:space="0" w:color="auto"/>
              <w:right w:val="single" w:sz="4" w:space="0" w:color="auto"/>
            </w:tcBorders>
            <w:shd w:val="clear" w:color="auto" w:fill="auto"/>
            <w:noWrap/>
            <w:vAlign w:val="center"/>
            <w:hideMark/>
          </w:tcPr>
          <w:p w14:paraId="11E986FF" w14:textId="77777777" w:rsidR="00C94018" w:rsidRPr="00B54DBE" w:rsidRDefault="00C94018" w:rsidP="00C94018">
            <w:pPr>
              <w:jc w:val="right"/>
              <w:outlineLvl w:val="0"/>
              <w:rPr>
                <w:sz w:val="12"/>
                <w:szCs w:val="12"/>
              </w:rPr>
            </w:pPr>
            <w:r w:rsidRPr="00B54DBE">
              <w:rPr>
                <w:sz w:val="12"/>
                <w:szCs w:val="12"/>
              </w:rPr>
              <w:t xml:space="preserve">                   29.900 </w:t>
            </w:r>
          </w:p>
        </w:tc>
        <w:tc>
          <w:tcPr>
            <w:tcW w:w="992" w:type="dxa"/>
            <w:tcBorders>
              <w:top w:val="nil"/>
              <w:left w:val="nil"/>
              <w:bottom w:val="single" w:sz="4" w:space="0" w:color="auto"/>
              <w:right w:val="single" w:sz="4" w:space="0" w:color="auto"/>
            </w:tcBorders>
            <w:shd w:val="clear" w:color="auto" w:fill="auto"/>
            <w:noWrap/>
            <w:vAlign w:val="center"/>
            <w:hideMark/>
          </w:tcPr>
          <w:p w14:paraId="46EC8DCF" w14:textId="77777777" w:rsidR="00C94018" w:rsidRPr="00B54DBE" w:rsidRDefault="00C94018" w:rsidP="00C94018">
            <w:pPr>
              <w:jc w:val="right"/>
              <w:outlineLvl w:val="0"/>
              <w:rPr>
                <w:sz w:val="12"/>
                <w:szCs w:val="12"/>
              </w:rPr>
            </w:pPr>
            <w:r w:rsidRPr="00B54DBE">
              <w:rPr>
                <w:sz w:val="12"/>
                <w:szCs w:val="12"/>
              </w:rPr>
              <w:t xml:space="preserve">                  29.900 </w:t>
            </w:r>
          </w:p>
        </w:tc>
        <w:tc>
          <w:tcPr>
            <w:tcW w:w="920" w:type="dxa"/>
            <w:tcBorders>
              <w:top w:val="nil"/>
              <w:left w:val="nil"/>
              <w:bottom w:val="single" w:sz="4" w:space="0" w:color="auto"/>
              <w:right w:val="single" w:sz="4" w:space="0" w:color="auto"/>
            </w:tcBorders>
            <w:shd w:val="clear" w:color="auto" w:fill="auto"/>
            <w:vAlign w:val="center"/>
            <w:hideMark/>
          </w:tcPr>
          <w:p w14:paraId="7C0923FC"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05B684B8"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460E3839"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2A8FB115" w14:textId="77777777" w:rsidR="00C94018" w:rsidRPr="00B54DBE" w:rsidRDefault="00C94018" w:rsidP="00C94018">
            <w:pPr>
              <w:jc w:val="right"/>
              <w:outlineLvl w:val="0"/>
              <w:rPr>
                <w:sz w:val="12"/>
                <w:szCs w:val="12"/>
              </w:rPr>
            </w:pPr>
            <w:r w:rsidRPr="00B54DBE">
              <w:rPr>
                <w:sz w:val="12"/>
                <w:szCs w:val="12"/>
              </w:rPr>
              <w:t xml:space="preserve">                   26.160 </w:t>
            </w:r>
          </w:p>
        </w:tc>
        <w:tc>
          <w:tcPr>
            <w:tcW w:w="992" w:type="dxa"/>
            <w:tcBorders>
              <w:top w:val="nil"/>
              <w:left w:val="nil"/>
              <w:bottom w:val="single" w:sz="4" w:space="0" w:color="auto"/>
              <w:right w:val="single" w:sz="4" w:space="0" w:color="auto"/>
            </w:tcBorders>
            <w:shd w:val="clear" w:color="auto" w:fill="auto"/>
            <w:vAlign w:val="center"/>
            <w:hideMark/>
          </w:tcPr>
          <w:p w14:paraId="65894C51" w14:textId="77777777" w:rsidR="00C94018" w:rsidRPr="00B54DBE" w:rsidRDefault="00C94018" w:rsidP="00C94018">
            <w:pPr>
              <w:jc w:val="right"/>
              <w:outlineLvl w:val="0"/>
              <w:rPr>
                <w:sz w:val="12"/>
                <w:szCs w:val="12"/>
              </w:rPr>
            </w:pPr>
            <w:r w:rsidRPr="00B54DBE">
              <w:rPr>
                <w:sz w:val="12"/>
                <w:szCs w:val="12"/>
              </w:rPr>
              <w:t xml:space="preserve">                 26.160 </w:t>
            </w:r>
          </w:p>
        </w:tc>
        <w:tc>
          <w:tcPr>
            <w:tcW w:w="851" w:type="dxa"/>
            <w:tcBorders>
              <w:top w:val="nil"/>
              <w:left w:val="nil"/>
              <w:bottom w:val="single" w:sz="4" w:space="0" w:color="auto"/>
              <w:right w:val="single" w:sz="4" w:space="0" w:color="auto"/>
            </w:tcBorders>
            <w:shd w:val="clear" w:color="auto" w:fill="auto"/>
            <w:vAlign w:val="center"/>
            <w:hideMark/>
          </w:tcPr>
          <w:p w14:paraId="5F41A986"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5115B4F"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35E8D98A"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nhu</w:t>
            </w:r>
            <w:proofErr w:type="spellEnd"/>
            <w:r w:rsidRPr="00C94018">
              <w:rPr>
                <w:sz w:val="16"/>
                <w:szCs w:val="16"/>
              </w:rPr>
              <w:t xml:space="preserve"> </w:t>
            </w:r>
            <w:proofErr w:type="spellStart"/>
            <w:r w:rsidRPr="00C94018">
              <w:rPr>
                <w:sz w:val="16"/>
                <w:szCs w:val="16"/>
              </w:rPr>
              <w:t>cầu</w:t>
            </w:r>
            <w:proofErr w:type="spellEnd"/>
            <w:r w:rsidRPr="00C94018">
              <w:rPr>
                <w:sz w:val="16"/>
                <w:szCs w:val="16"/>
              </w:rPr>
              <w:t xml:space="preserve"> </w:t>
            </w:r>
            <w:proofErr w:type="spellStart"/>
            <w:r w:rsidRPr="00C94018">
              <w:rPr>
                <w:sz w:val="16"/>
                <w:szCs w:val="16"/>
              </w:rPr>
              <w:t>hoàn</w:t>
            </w:r>
            <w:proofErr w:type="spellEnd"/>
            <w:r w:rsidRPr="00C94018">
              <w:rPr>
                <w:sz w:val="16"/>
                <w:szCs w:val="16"/>
              </w:rPr>
              <w:t xml:space="preserve"> </w:t>
            </w:r>
            <w:proofErr w:type="spellStart"/>
            <w:r w:rsidRPr="00C94018">
              <w:rPr>
                <w:sz w:val="16"/>
                <w:szCs w:val="16"/>
              </w:rPr>
              <w:t>thành</w:t>
            </w:r>
            <w:proofErr w:type="spellEnd"/>
          </w:p>
        </w:tc>
      </w:tr>
      <w:tr w:rsidR="00C94018" w:rsidRPr="00C94018" w14:paraId="12401282" w14:textId="77777777" w:rsidTr="00B54DBE">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691A08" w14:textId="77777777" w:rsidR="00C94018" w:rsidRPr="00B54DBE" w:rsidRDefault="00C94018" w:rsidP="00C94018">
            <w:pPr>
              <w:jc w:val="center"/>
              <w:outlineLvl w:val="0"/>
              <w:rPr>
                <w:b/>
                <w:bCs/>
                <w:sz w:val="12"/>
                <w:szCs w:val="12"/>
              </w:rPr>
            </w:pPr>
            <w:r w:rsidRPr="00B54DBE">
              <w:rPr>
                <w:b/>
                <w:b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6518536F"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2022</w:t>
            </w:r>
          </w:p>
        </w:tc>
        <w:tc>
          <w:tcPr>
            <w:tcW w:w="1100" w:type="dxa"/>
            <w:tcBorders>
              <w:top w:val="nil"/>
              <w:left w:val="nil"/>
              <w:bottom w:val="single" w:sz="4" w:space="0" w:color="auto"/>
              <w:right w:val="single" w:sz="4" w:space="0" w:color="auto"/>
            </w:tcBorders>
            <w:shd w:val="clear" w:color="auto" w:fill="auto"/>
            <w:vAlign w:val="center"/>
            <w:hideMark/>
          </w:tcPr>
          <w:p w14:paraId="7145C1CE"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1C28FF0A" w14:textId="77777777" w:rsidR="00C94018" w:rsidRPr="00B54DBE" w:rsidRDefault="00C94018" w:rsidP="00C94018">
            <w:pPr>
              <w:jc w:val="center"/>
              <w:outlineLvl w:val="0"/>
              <w:rPr>
                <w:b/>
                <w:bCs/>
                <w:sz w:val="12"/>
                <w:szCs w:val="12"/>
              </w:rPr>
            </w:pPr>
            <w:r w:rsidRPr="00B54DBE">
              <w:rPr>
                <w:b/>
                <w:bCs/>
                <w:sz w:val="12"/>
                <w:szCs w:val="12"/>
              </w:rPr>
              <w:t> </w:t>
            </w:r>
          </w:p>
        </w:tc>
        <w:tc>
          <w:tcPr>
            <w:tcW w:w="702" w:type="dxa"/>
            <w:tcBorders>
              <w:top w:val="nil"/>
              <w:left w:val="nil"/>
              <w:bottom w:val="single" w:sz="4" w:space="0" w:color="auto"/>
              <w:right w:val="single" w:sz="4" w:space="0" w:color="auto"/>
            </w:tcBorders>
            <w:shd w:val="clear" w:color="auto" w:fill="auto"/>
            <w:noWrap/>
            <w:vAlign w:val="center"/>
            <w:hideMark/>
          </w:tcPr>
          <w:p w14:paraId="6BCCD834"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C8F3E39" w14:textId="77777777" w:rsidR="00C94018" w:rsidRPr="00B54DBE" w:rsidRDefault="00C94018" w:rsidP="00C94018">
            <w:pPr>
              <w:jc w:val="center"/>
              <w:outlineLvl w:val="0"/>
              <w:rPr>
                <w:b/>
                <w:bCs/>
                <w:sz w:val="12"/>
                <w:szCs w:val="12"/>
              </w:rPr>
            </w:pPr>
            <w:r w:rsidRPr="00B54DBE">
              <w:rPr>
                <w:b/>
                <w:bCs/>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0E52E9F3"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DE5CF91" w14:textId="77777777" w:rsidR="00C94018" w:rsidRPr="00B54DBE" w:rsidRDefault="00C94018" w:rsidP="00C94018">
            <w:pPr>
              <w:jc w:val="right"/>
              <w:outlineLvl w:val="0"/>
              <w:rPr>
                <w:b/>
                <w:bCs/>
                <w:sz w:val="12"/>
                <w:szCs w:val="12"/>
              </w:rPr>
            </w:pPr>
            <w:r w:rsidRPr="00B54DBE">
              <w:rPr>
                <w:b/>
                <w:b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1458C1AC" w14:textId="77777777" w:rsidR="00C94018" w:rsidRPr="00B54DBE" w:rsidRDefault="00C94018" w:rsidP="00C94018">
            <w:pPr>
              <w:jc w:val="right"/>
              <w:outlineLvl w:val="0"/>
              <w:rPr>
                <w:b/>
                <w:bCs/>
                <w:sz w:val="12"/>
                <w:szCs w:val="12"/>
              </w:rPr>
            </w:pPr>
            <w:r w:rsidRPr="00B54DBE">
              <w:rPr>
                <w:b/>
                <w:b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2C0AAEB7" w14:textId="77777777" w:rsidR="00C94018" w:rsidRPr="00B54DBE" w:rsidRDefault="00C94018" w:rsidP="00C94018">
            <w:pPr>
              <w:jc w:val="right"/>
              <w:outlineLvl w:val="0"/>
              <w:rPr>
                <w:b/>
                <w:bCs/>
                <w:sz w:val="12"/>
                <w:szCs w:val="12"/>
              </w:rPr>
            </w:pPr>
            <w:r w:rsidRPr="00B54DBE">
              <w:rPr>
                <w:b/>
                <w:b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30DD640B"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3853D15D"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293AEB0" w14:textId="77777777" w:rsidR="00C94018" w:rsidRPr="00B54DBE" w:rsidRDefault="00C94018" w:rsidP="00C94018">
            <w:pPr>
              <w:jc w:val="right"/>
              <w:outlineLvl w:val="0"/>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6A13781"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1DB3818"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7203AE3B" w14:textId="77777777" w:rsidR="00C94018" w:rsidRPr="00C94018" w:rsidRDefault="00C94018" w:rsidP="00C94018">
            <w:pPr>
              <w:outlineLvl w:val="0"/>
              <w:rPr>
                <w:sz w:val="16"/>
                <w:szCs w:val="16"/>
              </w:rPr>
            </w:pPr>
            <w:r w:rsidRPr="00C94018">
              <w:rPr>
                <w:sz w:val="16"/>
                <w:szCs w:val="16"/>
              </w:rPr>
              <w:t> </w:t>
            </w:r>
          </w:p>
        </w:tc>
      </w:tr>
      <w:tr w:rsidR="00C94018" w:rsidRPr="00C94018" w14:paraId="22C2E168" w14:textId="77777777" w:rsidTr="00B54DBE">
        <w:trPr>
          <w:trHeight w:val="148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12CF7B" w14:textId="77777777" w:rsidR="00C94018" w:rsidRPr="00B54DBE" w:rsidRDefault="00C94018" w:rsidP="00C94018">
            <w:pPr>
              <w:jc w:val="center"/>
              <w:outlineLvl w:val="0"/>
              <w:rPr>
                <w:sz w:val="12"/>
                <w:szCs w:val="12"/>
              </w:rPr>
            </w:pPr>
            <w:r w:rsidRPr="00B54DBE">
              <w:rPr>
                <w:sz w:val="12"/>
                <w:szCs w:val="12"/>
              </w:rPr>
              <w:t>17</w:t>
            </w:r>
          </w:p>
        </w:tc>
        <w:tc>
          <w:tcPr>
            <w:tcW w:w="2269" w:type="dxa"/>
            <w:gridSpan w:val="2"/>
            <w:tcBorders>
              <w:top w:val="nil"/>
              <w:left w:val="nil"/>
              <w:bottom w:val="single" w:sz="4" w:space="0" w:color="auto"/>
              <w:right w:val="single" w:sz="4" w:space="0" w:color="auto"/>
            </w:tcBorders>
            <w:shd w:val="clear" w:color="auto" w:fill="auto"/>
            <w:vAlign w:val="center"/>
            <w:hideMark/>
          </w:tcPr>
          <w:p w14:paraId="4FAE7BBF" w14:textId="77777777" w:rsidR="00C94018" w:rsidRPr="00B54DBE" w:rsidRDefault="00C94018" w:rsidP="00C94018">
            <w:pPr>
              <w:outlineLvl w:val="0"/>
              <w:rPr>
                <w:sz w:val="12"/>
                <w:szCs w:val="12"/>
              </w:rPr>
            </w:pPr>
            <w:proofErr w:type="spellStart"/>
            <w:r w:rsidRPr="00B54DBE">
              <w:rPr>
                <w:sz w:val="12"/>
                <w:szCs w:val="12"/>
              </w:rPr>
              <w:t>Xây</w:t>
            </w:r>
            <w:proofErr w:type="spellEnd"/>
            <w:r w:rsidRPr="00B54DBE">
              <w:rPr>
                <w:sz w:val="12"/>
                <w:szCs w:val="12"/>
              </w:rPr>
              <w:t xml:space="preserve"> </w:t>
            </w:r>
            <w:proofErr w:type="spellStart"/>
            <w:r w:rsidRPr="00B54DBE">
              <w:rPr>
                <w:sz w:val="12"/>
                <w:szCs w:val="12"/>
              </w:rPr>
              <w:t>dựng</w:t>
            </w:r>
            <w:proofErr w:type="spellEnd"/>
            <w:r w:rsidRPr="00B54DBE">
              <w:rPr>
                <w:sz w:val="12"/>
                <w:szCs w:val="12"/>
              </w:rPr>
              <w:t xml:space="preserve"> </w:t>
            </w:r>
            <w:proofErr w:type="spellStart"/>
            <w:r w:rsidRPr="00B54DBE">
              <w:rPr>
                <w:sz w:val="12"/>
                <w:szCs w:val="12"/>
              </w:rPr>
              <w:t>hạ</w:t>
            </w:r>
            <w:proofErr w:type="spellEnd"/>
            <w:r w:rsidRPr="00B54DBE">
              <w:rPr>
                <w:sz w:val="12"/>
                <w:szCs w:val="12"/>
              </w:rPr>
              <w:t xml:space="preserve"> </w:t>
            </w:r>
            <w:proofErr w:type="spellStart"/>
            <w:r w:rsidRPr="00B54DBE">
              <w:rPr>
                <w:sz w:val="12"/>
                <w:szCs w:val="12"/>
              </w:rPr>
              <w:t>tầng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phụ</w:t>
            </w:r>
            <w:proofErr w:type="spellEnd"/>
            <w:r w:rsidRPr="00B54DBE">
              <w:rPr>
                <w:sz w:val="12"/>
                <w:szCs w:val="12"/>
              </w:rPr>
              <w:t xml:space="preserve"> </w:t>
            </w:r>
            <w:proofErr w:type="spellStart"/>
            <w:r w:rsidRPr="00B54DBE">
              <w:rPr>
                <w:sz w:val="12"/>
                <w:szCs w:val="12"/>
              </w:rPr>
              <w:t>trợ</w:t>
            </w:r>
            <w:proofErr w:type="spellEnd"/>
            <w:r w:rsidRPr="00B54DBE">
              <w:rPr>
                <w:sz w:val="12"/>
                <w:szCs w:val="12"/>
              </w:rPr>
              <w:t xml:space="preserve"> </w:t>
            </w:r>
            <w:proofErr w:type="spellStart"/>
            <w:r w:rsidRPr="00B54DBE">
              <w:rPr>
                <w:sz w:val="12"/>
                <w:szCs w:val="12"/>
              </w:rPr>
              <w:t>thuộc</w:t>
            </w:r>
            <w:proofErr w:type="spellEnd"/>
            <w:r w:rsidRPr="00B54DBE">
              <w:rPr>
                <w:sz w:val="12"/>
                <w:szCs w:val="12"/>
              </w:rPr>
              <w:t xml:space="preserve"> </w:t>
            </w:r>
            <w:proofErr w:type="spellStart"/>
            <w:r w:rsidRPr="00B54DBE">
              <w:rPr>
                <w:sz w:val="12"/>
                <w:szCs w:val="12"/>
              </w:rPr>
              <w:t>quy</w:t>
            </w:r>
            <w:proofErr w:type="spellEnd"/>
            <w:r w:rsidRPr="00B54DBE">
              <w:rPr>
                <w:sz w:val="12"/>
                <w:szCs w:val="12"/>
              </w:rPr>
              <w:t xml:space="preserve"> </w:t>
            </w:r>
            <w:proofErr w:type="spellStart"/>
            <w:r w:rsidRPr="00B54DBE">
              <w:rPr>
                <w:sz w:val="12"/>
                <w:szCs w:val="12"/>
              </w:rPr>
              <w:t>hoạch</w:t>
            </w:r>
            <w:proofErr w:type="spellEnd"/>
            <w:r w:rsidRPr="00B54DBE">
              <w:rPr>
                <w:sz w:val="12"/>
                <w:szCs w:val="12"/>
              </w:rPr>
              <w:t xml:space="preserve"> </w:t>
            </w:r>
            <w:proofErr w:type="spellStart"/>
            <w:r w:rsidRPr="00B54DBE">
              <w:rPr>
                <w:sz w:val="12"/>
                <w:szCs w:val="12"/>
              </w:rPr>
              <w:t>Khu</w:t>
            </w:r>
            <w:proofErr w:type="spellEnd"/>
            <w:r w:rsidRPr="00B54DBE">
              <w:rPr>
                <w:sz w:val="12"/>
                <w:szCs w:val="12"/>
              </w:rPr>
              <w:t xml:space="preserve"> </w:t>
            </w:r>
            <w:proofErr w:type="spellStart"/>
            <w:r w:rsidRPr="00B54DBE">
              <w:rPr>
                <w:sz w:val="12"/>
                <w:szCs w:val="12"/>
              </w:rPr>
              <w:t>liên</w:t>
            </w:r>
            <w:proofErr w:type="spellEnd"/>
            <w:r w:rsidRPr="00B54DBE">
              <w:rPr>
                <w:sz w:val="12"/>
                <w:szCs w:val="12"/>
              </w:rPr>
              <w:t xml:space="preserve"> </w:t>
            </w:r>
            <w:proofErr w:type="spellStart"/>
            <w:r w:rsidRPr="00B54DBE">
              <w:rPr>
                <w:sz w:val="12"/>
                <w:szCs w:val="12"/>
              </w:rPr>
              <w:t>hợp</w:t>
            </w:r>
            <w:proofErr w:type="spellEnd"/>
            <w:r w:rsidRPr="00B54DBE">
              <w:rPr>
                <w:sz w:val="12"/>
                <w:szCs w:val="12"/>
              </w:rPr>
              <w:t xml:space="preserve"> </w:t>
            </w:r>
            <w:proofErr w:type="spellStart"/>
            <w:r w:rsidRPr="00B54DBE">
              <w:rPr>
                <w:sz w:val="12"/>
                <w:szCs w:val="12"/>
              </w:rPr>
              <w:t>xử</w:t>
            </w:r>
            <w:proofErr w:type="spellEnd"/>
            <w:r w:rsidRPr="00B54DBE">
              <w:rPr>
                <w:sz w:val="12"/>
                <w:szCs w:val="12"/>
              </w:rPr>
              <w:t xml:space="preserve"> </w:t>
            </w:r>
            <w:proofErr w:type="spellStart"/>
            <w:r w:rsidRPr="00B54DBE">
              <w:rPr>
                <w:sz w:val="12"/>
                <w:szCs w:val="12"/>
              </w:rPr>
              <w:t>lý</w:t>
            </w:r>
            <w:proofErr w:type="spellEnd"/>
            <w:r w:rsidRPr="00B54DBE">
              <w:rPr>
                <w:sz w:val="12"/>
                <w:szCs w:val="12"/>
              </w:rPr>
              <w:t xml:space="preserve"> </w:t>
            </w:r>
            <w:proofErr w:type="spellStart"/>
            <w:r w:rsidRPr="00B54DBE">
              <w:rPr>
                <w:sz w:val="12"/>
                <w:szCs w:val="12"/>
              </w:rPr>
              <w:t>chất</w:t>
            </w:r>
            <w:proofErr w:type="spellEnd"/>
            <w:r w:rsidRPr="00B54DBE">
              <w:rPr>
                <w:sz w:val="12"/>
                <w:szCs w:val="12"/>
              </w:rPr>
              <w:t xml:space="preserve"> </w:t>
            </w:r>
            <w:proofErr w:type="spellStart"/>
            <w:r w:rsidRPr="00B54DBE">
              <w:rPr>
                <w:sz w:val="12"/>
                <w:szCs w:val="12"/>
              </w:rPr>
              <w:t>thải</w:t>
            </w:r>
            <w:proofErr w:type="spellEnd"/>
            <w:r w:rsidRPr="00B54DBE">
              <w:rPr>
                <w:sz w:val="12"/>
                <w:szCs w:val="12"/>
              </w:rPr>
              <w:t xml:space="preserve"> </w:t>
            </w:r>
            <w:proofErr w:type="spellStart"/>
            <w:r w:rsidRPr="00B54DBE">
              <w:rPr>
                <w:sz w:val="12"/>
                <w:szCs w:val="12"/>
              </w:rPr>
              <w:t>rắn</w:t>
            </w:r>
            <w:proofErr w:type="spellEnd"/>
            <w:r w:rsidRPr="00B54DBE">
              <w:rPr>
                <w:sz w:val="12"/>
                <w:szCs w:val="12"/>
              </w:rPr>
              <w:t xml:space="preserve"> </w:t>
            </w:r>
            <w:proofErr w:type="spellStart"/>
            <w:r w:rsidRPr="00B54DBE">
              <w:rPr>
                <w:sz w:val="12"/>
                <w:szCs w:val="12"/>
              </w:rPr>
              <w:t>Nghĩa</w:t>
            </w:r>
            <w:proofErr w:type="spellEnd"/>
            <w:r w:rsidRPr="00B54DBE">
              <w:rPr>
                <w:sz w:val="12"/>
                <w:szCs w:val="12"/>
              </w:rPr>
              <w:t xml:space="preserve"> </w:t>
            </w:r>
            <w:proofErr w:type="spellStart"/>
            <w:r w:rsidRPr="00B54DBE">
              <w:rPr>
                <w:sz w:val="12"/>
                <w:szCs w:val="12"/>
              </w:rPr>
              <w:t>Kỳ</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73CE34F6" w14:textId="77777777" w:rsidR="00C94018" w:rsidRPr="00B54DBE" w:rsidRDefault="00C94018" w:rsidP="00C94018">
            <w:pPr>
              <w:jc w:val="center"/>
              <w:outlineLvl w:val="0"/>
              <w:rPr>
                <w:sz w:val="12"/>
                <w:szCs w:val="12"/>
              </w:rPr>
            </w:pPr>
            <w:r w:rsidRPr="00B54DBE">
              <w:rPr>
                <w:sz w:val="12"/>
                <w:szCs w:val="12"/>
              </w:rPr>
              <w:t xml:space="preserve">BQLDA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w:t>
            </w:r>
            <w:proofErr w:type="spellStart"/>
            <w:r w:rsidRPr="00B54DBE">
              <w:rPr>
                <w:sz w:val="12"/>
                <w:szCs w:val="12"/>
              </w:rPr>
              <w:t>Dân</w:t>
            </w:r>
            <w:proofErr w:type="spellEnd"/>
            <w:r w:rsidRPr="00B54DBE">
              <w:rPr>
                <w:sz w:val="12"/>
                <w:szCs w:val="12"/>
              </w:rPr>
              <w:t xml:space="preserve"> </w:t>
            </w:r>
            <w:proofErr w:type="spellStart"/>
            <w:r w:rsidRPr="00B54DBE">
              <w:rPr>
                <w:sz w:val="12"/>
                <w:szCs w:val="12"/>
              </w:rPr>
              <w:t>dụng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nghiệp</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48D2B4C2" w14:textId="77777777" w:rsidR="00C94018" w:rsidRPr="00B54DBE" w:rsidRDefault="00C94018" w:rsidP="00C94018">
            <w:pPr>
              <w:jc w:val="center"/>
              <w:outlineLvl w:val="0"/>
              <w:rPr>
                <w:sz w:val="12"/>
                <w:szCs w:val="12"/>
              </w:rPr>
            </w:pPr>
            <w:r w:rsidRPr="00B54DBE">
              <w:rPr>
                <w:sz w:val="12"/>
                <w:szCs w:val="12"/>
              </w:rPr>
              <w:t xml:space="preserve"> B </w:t>
            </w:r>
          </w:p>
        </w:tc>
        <w:tc>
          <w:tcPr>
            <w:tcW w:w="702" w:type="dxa"/>
            <w:tcBorders>
              <w:top w:val="nil"/>
              <w:left w:val="nil"/>
              <w:bottom w:val="single" w:sz="4" w:space="0" w:color="auto"/>
              <w:right w:val="single" w:sz="4" w:space="0" w:color="auto"/>
            </w:tcBorders>
            <w:shd w:val="clear" w:color="auto" w:fill="auto"/>
            <w:vAlign w:val="center"/>
            <w:hideMark/>
          </w:tcPr>
          <w:p w14:paraId="566D45D3" w14:textId="77777777" w:rsidR="00C94018" w:rsidRPr="00B54DBE" w:rsidRDefault="00C94018" w:rsidP="00C94018">
            <w:pPr>
              <w:jc w:val="center"/>
              <w:outlineLvl w:val="0"/>
              <w:rPr>
                <w:sz w:val="12"/>
                <w:szCs w:val="12"/>
              </w:rPr>
            </w:pPr>
            <w:r w:rsidRPr="00B54DBE">
              <w:rPr>
                <w:sz w:val="12"/>
                <w:szCs w:val="12"/>
              </w:rPr>
              <w:t>2022-2025</w:t>
            </w:r>
          </w:p>
        </w:tc>
        <w:tc>
          <w:tcPr>
            <w:tcW w:w="850" w:type="dxa"/>
            <w:tcBorders>
              <w:top w:val="nil"/>
              <w:left w:val="nil"/>
              <w:bottom w:val="single" w:sz="4" w:space="0" w:color="auto"/>
              <w:right w:val="single" w:sz="4" w:space="0" w:color="auto"/>
            </w:tcBorders>
            <w:shd w:val="clear" w:color="auto" w:fill="auto"/>
            <w:vAlign w:val="center"/>
            <w:hideMark/>
          </w:tcPr>
          <w:p w14:paraId="391C9734" w14:textId="77777777" w:rsidR="00C94018" w:rsidRPr="00B54DBE" w:rsidRDefault="00C94018" w:rsidP="00C94018">
            <w:pPr>
              <w:jc w:val="center"/>
              <w:outlineLvl w:val="0"/>
              <w:rPr>
                <w:sz w:val="12"/>
                <w:szCs w:val="12"/>
              </w:rPr>
            </w:pPr>
            <w:r w:rsidRPr="00B54DBE">
              <w:rPr>
                <w:sz w:val="12"/>
                <w:szCs w:val="12"/>
              </w:rPr>
              <w:t xml:space="preserve">NQ </w:t>
            </w:r>
            <w:proofErr w:type="spellStart"/>
            <w:r w:rsidRPr="00B54DBE">
              <w:rPr>
                <w:sz w:val="12"/>
                <w:szCs w:val="12"/>
              </w:rPr>
              <w:t>số</w:t>
            </w:r>
            <w:proofErr w:type="spellEnd"/>
            <w:r w:rsidRPr="00B54DBE">
              <w:rPr>
                <w:sz w:val="12"/>
                <w:szCs w:val="12"/>
              </w:rPr>
              <w:t xml:space="preserve"> 95/NQ-HĐND </w:t>
            </w:r>
            <w:proofErr w:type="spellStart"/>
            <w:r w:rsidRPr="00B54DBE">
              <w:rPr>
                <w:sz w:val="12"/>
                <w:szCs w:val="12"/>
              </w:rPr>
              <w:t>ngày</w:t>
            </w:r>
            <w:proofErr w:type="spellEnd"/>
            <w:r w:rsidRPr="00B54DBE">
              <w:rPr>
                <w:sz w:val="12"/>
                <w:szCs w:val="12"/>
              </w:rPr>
              <w:t xml:space="preserve"> 08/12/2021;</w:t>
            </w:r>
          </w:p>
        </w:tc>
        <w:tc>
          <w:tcPr>
            <w:tcW w:w="1092" w:type="dxa"/>
            <w:tcBorders>
              <w:top w:val="nil"/>
              <w:left w:val="nil"/>
              <w:bottom w:val="single" w:sz="4" w:space="0" w:color="auto"/>
              <w:right w:val="single" w:sz="4" w:space="0" w:color="auto"/>
            </w:tcBorders>
            <w:shd w:val="clear" w:color="auto" w:fill="auto"/>
            <w:vAlign w:val="center"/>
            <w:hideMark/>
          </w:tcPr>
          <w:p w14:paraId="18E180C8" w14:textId="77777777" w:rsidR="00C94018" w:rsidRPr="00B54DBE" w:rsidRDefault="00C94018" w:rsidP="00C94018">
            <w:pPr>
              <w:jc w:val="right"/>
              <w:outlineLvl w:val="0"/>
              <w:rPr>
                <w:sz w:val="12"/>
                <w:szCs w:val="12"/>
              </w:rPr>
            </w:pPr>
            <w:r w:rsidRPr="00B54DBE">
              <w:rPr>
                <w:sz w:val="12"/>
                <w:szCs w:val="12"/>
              </w:rPr>
              <w:t xml:space="preserve">                   96.058 </w:t>
            </w:r>
          </w:p>
        </w:tc>
        <w:tc>
          <w:tcPr>
            <w:tcW w:w="992" w:type="dxa"/>
            <w:tcBorders>
              <w:top w:val="nil"/>
              <w:left w:val="nil"/>
              <w:bottom w:val="single" w:sz="4" w:space="0" w:color="auto"/>
              <w:right w:val="single" w:sz="4" w:space="0" w:color="auto"/>
            </w:tcBorders>
            <w:shd w:val="clear" w:color="auto" w:fill="auto"/>
            <w:vAlign w:val="center"/>
            <w:hideMark/>
          </w:tcPr>
          <w:p w14:paraId="1E1638CC" w14:textId="77777777" w:rsidR="00C94018" w:rsidRPr="00B54DBE" w:rsidRDefault="00C94018" w:rsidP="00C94018">
            <w:pPr>
              <w:jc w:val="right"/>
              <w:outlineLvl w:val="0"/>
              <w:rPr>
                <w:sz w:val="12"/>
                <w:szCs w:val="12"/>
              </w:rPr>
            </w:pPr>
            <w:r w:rsidRPr="00B54DBE">
              <w:rPr>
                <w:sz w:val="12"/>
                <w:szCs w:val="12"/>
              </w:rPr>
              <w:t xml:space="preserve">                  96.058 </w:t>
            </w:r>
          </w:p>
        </w:tc>
        <w:tc>
          <w:tcPr>
            <w:tcW w:w="920" w:type="dxa"/>
            <w:tcBorders>
              <w:top w:val="nil"/>
              <w:left w:val="nil"/>
              <w:bottom w:val="single" w:sz="4" w:space="0" w:color="auto"/>
              <w:right w:val="single" w:sz="4" w:space="0" w:color="auto"/>
            </w:tcBorders>
            <w:shd w:val="clear" w:color="auto" w:fill="auto"/>
            <w:noWrap/>
            <w:vAlign w:val="center"/>
            <w:hideMark/>
          </w:tcPr>
          <w:p w14:paraId="558DB02B"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37AC3518" w14:textId="77777777" w:rsidR="00C94018" w:rsidRPr="00B54DBE" w:rsidRDefault="00C94018" w:rsidP="00C94018">
            <w:pPr>
              <w:jc w:val="right"/>
              <w:outlineLvl w:val="0"/>
              <w:rPr>
                <w:sz w:val="12"/>
                <w:szCs w:val="12"/>
              </w:rPr>
            </w:pPr>
            <w:r w:rsidRPr="00B54DBE">
              <w:rPr>
                <w:sz w:val="12"/>
                <w:szCs w:val="12"/>
              </w:rPr>
              <w:t xml:space="preserve">                50 </w:t>
            </w:r>
          </w:p>
        </w:tc>
        <w:tc>
          <w:tcPr>
            <w:tcW w:w="1000" w:type="dxa"/>
            <w:tcBorders>
              <w:top w:val="nil"/>
              <w:left w:val="nil"/>
              <w:bottom w:val="single" w:sz="4" w:space="0" w:color="auto"/>
              <w:right w:val="single" w:sz="4" w:space="0" w:color="auto"/>
            </w:tcBorders>
            <w:shd w:val="clear" w:color="auto" w:fill="auto"/>
            <w:vAlign w:val="center"/>
            <w:hideMark/>
          </w:tcPr>
          <w:p w14:paraId="647D9A88"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419E31D1" w14:textId="77777777" w:rsidR="00C94018" w:rsidRPr="00B54DBE" w:rsidRDefault="00C94018" w:rsidP="00C94018">
            <w:pPr>
              <w:jc w:val="right"/>
              <w:outlineLvl w:val="0"/>
              <w:rPr>
                <w:sz w:val="12"/>
                <w:szCs w:val="12"/>
              </w:rPr>
            </w:pPr>
            <w:r w:rsidRPr="00B54DBE">
              <w:rPr>
                <w:sz w:val="12"/>
                <w:szCs w:val="12"/>
              </w:rPr>
              <w:t xml:space="preserve">                   91.000 </w:t>
            </w:r>
          </w:p>
        </w:tc>
        <w:tc>
          <w:tcPr>
            <w:tcW w:w="992" w:type="dxa"/>
            <w:tcBorders>
              <w:top w:val="nil"/>
              <w:left w:val="nil"/>
              <w:bottom w:val="single" w:sz="4" w:space="0" w:color="auto"/>
              <w:right w:val="single" w:sz="4" w:space="0" w:color="auto"/>
            </w:tcBorders>
            <w:shd w:val="clear" w:color="auto" w:fill="auto"/>
            <w:vAlign w:val="center"/>
            <w:hideMark/>
          </w:tcPr>
          <w:p w14:paraId="6CE9F3AB" w14:textId="77777777" w:rsidR="00C94018" w:rsidRPr="00B54DBE" w:rsidRDefault="00C94018" w:rsidP="00C94018">
            <w:pPr>
              <w:jc w:val="right"/>
              <w:outlineLvl w:val="0"/>
              <w:rPr>
                <w:sz w:val="12"/>
                <w:szCs w:val="12"/>
              </w:rPr>
            </w:pPr>
            <w:r w:rsidRPr="00B54DBE">
              <w:rPr>
                <w:sz w:val="12"/>
                <w:szCs w:val="12"/>
              </w:rPr>
              <w:t xml:space="preserve">                 91.000 </w:t>
            </w:r>
          </w:p>
        </w:tc>
        <w:tc>
          <w:tcPr>
            <w:tcW w:w="851" w:type="dxa"/>
            <w:tcBorders>
              <w:top w:val="nil"/>
              <w:left w:val="nil"/>
              <w:bottom w:val="single" w:sz="4" w:space="0" w:color="auto"/>
              <w:right w:val="single" w:sz="4" w:space="0" w:color="auto"/>
            </w:tcBorders>
            <w:shd w:val="clear" w:color="auto" w:fill="auto"/>
            <w:vAlign w:val="center"/>
            <w:hideMark/>
          </w:tcPr>
          <w:p w14:paraId="6635D1AB" w14:textId="77777777" w:rsidR="00C94018" w:rsidRPr="00B54DBE" w:rsidRDefault="00C94018" w:rsidP="00C94018">
            <w:pPr>
              <w:jc w:val="right"/>
              <w:outlineLvl w:val="0"/>
              <w:rPr>
                <w:i/>
                <w:iCs/>
                <w:sz w:val="12"/>
                <w:szCs w:val="12"/>
              </w:rPr>
            </w:pPr>
            <w:r w:rsidRPr="00B54DBE">
              <w:rPr>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9B9725A" w14:textId="77777777" w:rsidR="00C94018" w:rsidRPr="00B54DBE" w:rsidRDefault="00C94018" w:rsidP="00C94018">
            <w:pPr>
              <w:jc w:val="right"/>
              <w:outlineLvl w:val="0"/>
              <w:rPr>
                <w:i/>
                <w:iCs/>
                <w:sz w:val="12"/>
                <w:szCs w:val="12"/>
              </w:rPr>
            </w:pPr>
            <w:r w:rsidRPr="00B54DBE">
              <w:rPr>
                <w:i/>
                <w:i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1A64A962" w14:textId="77777777" w:rsidR="00C94018" w:rsidRPr="00C94018" w:rsidRDefault="00C94018" w:rsidP="00C94018">
            <w:pPr>
              <w:outlineLvl w:val="0"/>
              <w:rPr>
                <w:sz w:val="16"/>
                <w:szCs w:val="16"/>
              </w:rPr>
            </w:pPr>
            <w:proofErr w:type="spellStart"/>
            <w:r w:rsidRPr="00C94018">
              <w:rPr>
                <w:sz w:val="16"/>
                <w:szCs w:val="16"/>
              </w:rPr>
              <w:t>Phân</w:t>
            </w:r>
            <w:proofErr w:type="spellEnd"/>
            <w:r w:rsidRPr="00C94018">
              <w:rPr>
                <w:sz w:val="16"/>
                <w:szCs w:val="16"/>
              </w:rPr>
              <w:t xml:space="preserve"> </w:t>
            </w:r>
            <w:proofErr w:type="spellStart"/>
            <w:r w:rsidRPr="00C94018">
              <w:rPr>
                <w:sz w:val="16"/>
                <w:szCs w:val="16"/>
              </w:rPr>
              <w:t>kỳ</w:t>
            </w:r>
            <w:proofErr w:type="spellEnd"/>
            <w:r w:rsidRPr="00C94018">
              <w:rPr>
                <w:sz w:val="16"/>
                <w:szCs w:val="16"/>
              </w:rPr>
              <w:t xml:space="preserve"> </w:t>
            </w:r>
            <w:proofErr w:type="spellStart"/>
            <w:r w:rsidRPr="00C94018">
              <w:rPr>
                <w:sz w:val="16"/>
                <w:szCs w:val="16"/>
              </w:rPr>
              <w:t>đầu</w:t>
            </w:r>
            <w:proofErr w:type="spellEnd"/>
            <w:r w:rsidRPr="00C94018">
              <w:rPr>
                <w:sz w:val="16"/>
                <w:szCs w:val="16"/>
              </w:rPr>
              <w:t xml:space="preserve"> </w:t>
            </w:r>
            <w:proofErr w:type="spellStart"/>
            <w:r w:rsidRPr="00C94018">
              <w:rPr>
                <w:sz w:val="16"/>
                <w:szCs w:val="16"/>
              </w:rPr>
              <w:t>tư</w:t>
            </w:r>
            <w:proofErr w:type="spellEnd"/>
            <w:r w:rsidRPr="00C94018">
              <w:rPr>
                <w:sz w:val="16"/>
                <w:szCs w:val="16"/>
              </w:rPr>
              <w:t xml:space="preserve">, GĐ1 </w:t>
            </w:r>
            <w:proofErr w:type="spellStart"/>
            <w:r w:rsidRPr="00C94018">
              <w:rPr>
                <w:sz w:val="16"/>
                <w:szCs w:val="16"/>
              </w:rPr>
              <w:t>là</w:t>
            </w:r>
            <w:proofErr w:type="spellEnd"/>
            <w:r w:rsidRPr="00C94018">
              <w:rPr>
                <w:sz w:val="16"/>
                <w:szCs w:val="16"/>
              </w:rPr>
              <w:t xml:space="preserve"> 96,054 </w:t>
            </w:r>
            <w:proofErr w:type="spellStart"/>
            <w:r w:rsidRPr="00C94018">
              <w:rPr>
                <w:sz w:val="16"/>
                <w:szCs w:val="16"/>
              </w:rPr>
              <w:t>tỷ</w:t>
            </w:r>
            <w:proofErr w:type="spellEnd"/>
            <w:r w:rsidRPr="00C94018">
              <w:rPr>
                <w:sz w:val="16"/>
                <w:szCs w:val="16"/>
              </w:rPr>
              <w:t xml:space="preserve"> </w:t>
            </w:r>
            <w:proofErr w:type="spellStart"/>
            <w:r w:rsidRPr="00C94018">
              <w:rPr>
                <w:sz w:val="16"/>
                <w:szCs w:val="16"/>
              </w:rPr>
              <w:t>đồng</w:t>
            </w:r>
            <w:proofErr w:type="spellEnd"/>
            <w:r w:rsidRPr="00C94018">
              <w:rPr>
                <w:sz w:val="16"/>
                <w:szCs w:val="16"/>
              </w:rPr>
              <w:t>.</w:t>
            </w:r>
          </w:p>
        </w:tc>
      </w:tr>
      <w:tr w:rsidR="00C94018" w:rsidRPr="00C94018" w14:paraId="07DC4736" w14:textId="77777777" w:rsidTr="00B54DBE">
        <w:trPr>
          <w:trHeight w:val="10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4E0D3A" w14:textId="77777777" w:rsidR="00C94018" w:rsidRPr="00B54DBE" w:rsidRDefault="00C94018" w:rsidP="00C94018">
            <w:pPr>
              <w:jc w:val="center"/>
              <w:outlineLvl w:val="0"/>
              <w:rPr>
                <w:sz w:val="12"/>
                <w:szCs w:val="12"/>
              </w:rPr>
            </w:pPr>
            <w:r w:rsidRPr="00B54DBE">
              <w:rPr>
                <w:sz w:val="12"/>
                <w:szCs w:val="12"/>
              </w:rPr>
              <w:lastRenderedPageBreak/>
              <w:t>18</w:t>
            </w:r>
          </w:p>
        </w:tc>
        <w:tc>
          <w:tcPr>
            <w:tcW w:w="2269" w:type="dxa"/>
            <w:gridSpan w:val="2"/>
            <w:tcBorders>
              <w:top w:val="nil"/>
              <w:left w:val="nil"/>
              <w:bottom w:val="single" w:sz="4" w:space="0" w:color="auto"/>
              <w:right w:val="single" w:sz="4" w:space="0" w:color="auto"/>
            </w:tcBorders>
            <w:shd w:val="clear" w:color="auto" w:fill="auto"/>
            <w:vAlign w:val="center"/>
            <w:hideMark/>
          </w:tcPr>
          <w:p w14:paraId="325E379F" w14:textId="77777777" w:rsidR="00C94018" w:rsidRPr="00B54DBE" w:rsidRDefault="00C94018" w:rsidP="00C94018">
            <w:pPr>
              <w:outlineLvl w:val="0"/>
              <w:rPr>
                <w:sz w:val="12"/>
                <w:szCs w:val="12"/>
              </w:rPr>
            </w:pPr>
            <w:r w:rsidRPr="00B54DBE">
              <w:rPr>
                <w:sz w:val="12"/>
                <w:szCs w:val="12"/>
              </w:rPr>
              <w:t xml:space="preserve">Trung </w:t>
            </w:r>
            <w:proofErr w:type="spellStart"/>
            <w:r w:rsidRPr="00B54DBE">
              <w:rPr>
                <w:sz w:val="12"/>
                <w:szCs w:val="12"/>
              </w:rPr>
              <w:t>tâm</w:t>
            </w:r>
            <w:proofErr w:type="spellEnd"/>
            <w:r w:rsidRPr="00B54DBE">
              <w:rPr>
                <w:sz w:val="12"/>
                <w:szCs w:val="12"/>
              </w:rPr>
              <w:t xml:space="preserve"> </w:t>
            </w:r>
            <w:proofErr w:type="spellStart"/>
            <w:r w:rsidRPr="00B54DBE">
              <w:rPr>
                <w:sz w:val="12"/>
                <w:szCs w:val="12"/>
              </w:rPr>
              <w:t>Kiểm</w:t>
            </w:r>
            <w:proofErr w:type="spellEnd"/>
            <w:r w:rsidRPr="00B54DBE">
              <w:rPr>
                <w:sz w:val="12"/>
                <w:szCs w:val="12"/>
              </w:rPr>
              <w:t xml:space="preserve"> </w:t>
            </w:r>
            <w:proofErr w:type="spellStart"/>
            <w:r w:rsidRPr="00B54DBE">
              <w:rPr>
                <w:sz w:val="12"/>
                <w:szCs w:val="12"/>
              </w:rPr>
              <w:t>soát</w:t>
            </w:r>
            <w:proofErr w:type="spellEnd"/>
            <w:r w:rsidRPr="00B54DBE">
              <w:rPr>
                <w:sz w:val="12"/>
                <w:szCs w:val="12"/>
              </w:rPr>
              <w:t xml:space="preserve"> </w:t>
            </w:r>
            <w:proofErr w:type="spellStart"/>
            <w:r w:rsidRPr="00B54DBE">
              <w:rPr>
                <w:sz w:val="12"/>
                <w:szCs w:val="12"/>
              </w:rPr>
              <w:t>bệnh</w:t>
            </w:r>
            <w:proofErr w:type="spellEnd"/>
            <w:r w:rsidRPr="00B54DBE">
              <w:rPr>
                <w:sz w:val="12"/>
                <w:szCs w:val="12"/>
              </w:rPr>
              <w:t xml:space="preserve"> </w:t>
            </w:r>
            <w:proofErr w:type="spellStart"/>
            <w:r w:rsidRPr="00B54DBE">
              <w:rPr>
                <w:sz w:val="12"/>
                <w:szCs w:val="12"/>
              </w:rPr>
              <w:t>tật</w:t>
            </w:r>
            <w:proofErr w:type="spellEnd"/>
            <w:r w:rsidRPr="00B54DBE">
              <w:rPr>
                <w:sz w:val="12"/>
                <w:szCs w:val="12"/>
              </w:rPr>
              <w:t xml:space="preserve"> </w:t>
            </w:r>
            <w:proofErr w:type="spellStart"/>
            <w:r w:rsidRPr="00B54DBE">
              <w:rPr>
                <w:sz w:val="12"/>
                <w:szCs w:val="12"/>
              </w:rPr>
              <w:t>tỉnh</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6388A886" w14:textId="7DE40552" w:rsidR="00C94018" w:rsidRPr="00B54DBE" w:rsidRDefault="00C94018" w:rsidP="00C94018">
            <w:pPr>
              <w:jc w:val="center"/>
              <w:outlineLvl w:val="0"/>
              <w:rPr>
                <w:sz w:val="12"/>
                <w:szCs w:val="12"/>
              </w:rPr>
            </w:pPr>
            <w:r w:rsidRPr="00B54DBE">
              <w:rPr>
                <w:noProof/>
                <w:sz w:val="12"/>
                <w:szCs w:val="12"/>
              </w:rPr>
              <mc:AlternateContent>
                <mc:Choice Requires="wps">
                  <w:drawing>
                    <wp:anchor distT="0" distB="0" distL="114300" distR="114300" simplePos="0" relativeHeight="251759104" behindDoc="0" locked="0" layoutInCell="1" allowOverlap="1" wp14:anchorId="00151A3F" wp14:editId="32478C74">
                      <wp:simplePos x="0" y="0"/>
                      <wp:positionH relativeFrom="column">
                        <wp:posOffset>-6350</wp:posOffset>
                      </wp:positionH>
                      <wp:positionV relativeFrom="paragraph">
                        <wp:posOffset>622300</wp:posOffset>
                      </wp:positionV>
                      <wp:extent cx="0" cy="2178050"/>
                      <wp:effectExtent l="95250" t="0" r="95250" b="0"/>
                      <wp:wrapNone/>
                      <wp:docPr id="201" name="Text Box 201">
                        <a:extLst xmlns:a="http://schemas.openxmlformats.org/drawingml/2006/main">
                          <a:ext uri="{FF2B5EF4-FFF2-40B4-BE49-F238E27FC236}">
                            <a16:creationId xmlns:a16="http://schemas.microsoft.com/office/drawing/2014/main" id="{00000000-0008-0000-1300-00002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218175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A381C7" id="Text Box 201" o:spid="_x0000_s1026" type="#_x0000_t202" style="position:absolute;margin-left:-.5pt;margin-top:49pt;width:0;height:171.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" filled="f" stroked="f"/>
                  </w:pict>
                </mc:Fallback>
              </mc:AlternateContent>
            </w:r>
            <w:r w:rsidRPr="00B54DBE">
              <w:rPr>
                <w:sz w:val="12"/>
                <w:szCs w:val="12"/>
              </w:rPr>
              <w:t xml:space="preserve">BQLDA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w:t>
            </w:r>
            <w:proofErr w:type="spellStart"/>
            <w:r w:rsidRPr="00B54DBE">
              <w:rPr>
                <w:sz w:val="12"/>
                <w:szCs w:val="12"/>
              </w:rPr>
              <w:t>Dân</w:t>
            </w:r>
            <w:proofErr w:type="spellEnd"/>
            <w:r w:rsidRPr="00B54DBE">
              <w:rPr>
                <w:sz w:val="12"/>
                <w:szCs w:val="12"/>
              </w:rPr>
              <w:t xml:space="preserve"> </w:t>
            </w:r>
            <w:proofErr w:type="spellStart"/>
            <w:r w:rsidRPr="00B54DBE">
              <w:rPr>
                <w:sz w:val="12"/>
                <w:szCs w:val="12"/>
              </w:rPr>
              <w:t>dụng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nghiệp</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0CB60DC0" w14:textId="77777777" w:rsidR="00C94018" w:rsidRPr="00B54DBE" w:rsidRDefault="00C94018" w:rsidP="00C94018">
            <w:pPr>
              <w:jc w:val="center"/>
              <w:outlineLvl w:val="0"/>
              <w:rPr>
                <w:sz w:val="12"/>
                <w:szCs w:val="12"/>
              </w:rPr>
            </w:pPr>
            <w:r w:rsidRPr="00B54DBE">
              <w:rPr>
                <w:sz w:val="12"/>
                <w:szCs w:val="12"/>
              </w:rPr>
              <w:t xml:space="preserve"> B </w:t>
            </w:r>
          </w:p>
        </w:tc>
        <w:tc>
          <w:tcPr>
            <w:tcW w:w="702" w:type="dxa"/>
            <w:tcBorders>
              <w:top w:val="nil"/>
              <w:left w:val="nil"/>
              <w:bottom w:val="single" w:sz="4" w:space="0" w:color="auto"/>
              <w:right w:val="single" w:sz="4" w:space="0" w:color="auto"/>
            </w:tcBorders>
            <w:shd w:val="clear" w:color="auto" w:fill="auto"/>
            <w:vAlign w:val="center"/>
            <w:hideMark/>
          </w:tcPr>
          <w:p w14:paraId="3F3A35E6" w14:textId="77777777" w:rsidR="00C94018" w:rsidRPr="00B54DBE" w:rsidRDefault="00C94018" w:rsidP="00C94018">
            <w:pPr>
              <w:jc w:val="center"/>
              <w:outlineLvl w:val="0"/>
              <w:rPr>
                <w:sz w:val="12"/>
                <w:szCs w:val="12"/>
              </w:rPr>
            </w:pPr>
            <w:r w:rsidRPr="00B54DBE">
              <w:rPr>
                <w:sz w:val="12"/>
                <w:szCs w:val="12"/>
              </w:rPr>
              <w:t>2022-2025</w:t>
            </w:r>
          </w:p>
        </w:tc>
        <w:tc>
          <w:tcPr>
            <w:tcW w:w="850" w:type="dxa"/>
            <w:tcBorders>
              <w:top w:val="nil"/>
              <w:left w:val="nil"/>
              <w:bottom w:val="single" w:sz="4" w:space="0" w:color="auto"/>
              <w:right w:val="single" w:sz="4" w:space="0" w:color="auto"/>
            </w:tcBorders>
            <w:shd w:val="clear" w:color="auto" w:fill="auto"/>
            <w:vAlign w:val="center"/>
            <w:hideMark/>
          </w:tcPr>
          <w:p w14:paraId="37328668" w14:textId="77777777" w:rsidR="00C94018" w:rsidRPr="00B54DBE" w:rsidRDefault="00C94018" w:rsidP="00C94018">
            <w:pPr>
              <w:jc w:val="center"/>
              <w:outlineLvl w:val="0"/>
              <w:rPr>
                <w:sz w:val="12"/>
                <w:szCs w:val="12"/>
              </w:rPr>
            </w:pPr>
            <w:r w:rsidRPr="00B54DBE">
              <w:rPr>
                <w:sz w:val="12"/>
                <w:szCs w:val="12"/>
              </w:rPr>
              <w:t xml:space="preserve">NQ </w:t>
            </w:r>
            <w:proofErr w:type="spellStart"/>
            <w:r w:rsidRPr="00B54DBE">
              <w:rPr>
                <w:sz w:val="12"/>
                <w:szCs w:val="12"/>
              </w:rPr>
              <w:t>số</w:t>
            </w:r>
            <w:proofErr w:type="spellEnd"/>
            <w:r w:rsidRPr="00B54DBE">
              <w:rPr>
                <w:sz w:val="12"/>
                <w:szCs w:val="12"/>
              </w:rPr>
              <w:t xml:space="preserve"> 94/NQ-HĐND </w:t>
            </w:r>
            <w:proofErr w:type="spellStart"/>
            <w:r w:rsidRPr="00B54DBE">
              <w:rPr>
                <w:sz w:val="12"/>
                <w:szCs w:val="12"/>
              </w:rPr>
              <w:t>ngày</w:t>
            </w:r>
            <w:proofErr w:type="spellEnd"/>
            <w:r w:rsidRPr="00B54DBE">
              <w:rPr>
                <w:sz w:val="12"/>
                <w:szCs w:val="12"/>
              </w:rPr>
              <w:t xml:space="preserve"> 08/12/2021;</w:t>
            </w:r>
          </w:p>
        </w:tc>
        <w:tc>
          <w:tcPr>
            <w:tcW w:w="1092" w:type="dxa"/>
            <w:tcBorders>
              <w:top w:val="nil"/>
              <w:left w:val="nil"/>
              <w:bottom w:val="single" w:sz="4" w:space="0" w:color="auto"/>
              <w:right w:val="single" w:sz="4" w:space="0" w:color="auto"/>
            </w:tcBorders>
            <w:shd w:val="clear" w:color="auto" w:fill="auto"/>
            <w:vAlign w:val="center"/>
            <w:hideMark/>
          </w:tcPr>
          <w:p w14:paraId="285B130F" w14:textId="77777777" w:rsidR="00C94018" w:rsidRPr="00B54DBE" w:rsidRDefault="00C94018" w:rsidP="00C94018">
            <w:pPr>
              <w:jc w:val="right"/>
              <w:outlineLvl w:val="0"/>
              <w:rPr>
                <w:sz w:val="12"/>
                <w:szCs w:val="12"/>
              </w:rPr>
            </w:pPr>
            <w:r w:rsidRPr="00B54DBE">
              <w:rPr>
                <w:sz w:val="12"/>
                <w:szCs w:val="12"/>
              </w:rPr>
              <w:t xml:space="preserve">                 150.000 </w:t>
            </w:r>
          </w:p>
        </w:tc>
        <w:tc>
          <w:tcPr>
            <w:tcW w:w="992" w:type="dxa"/>
            <w:tcBorders>
              <w:top w:val="nil"/>
              <w:left w:val="nil"/>
              <w:bottom w:val="single" w:sz="4" w:space="0" w:color="auto"/>
              <w:right w:val="single" w:sz="4" w:space="0" w:color="auto"/>
            </w:tcBorders>
            <w:shd w:val="clear" w:color="auto" w:fill="auto"/>
            <w:vAlign w:val="center"/>
            <w:hideMark/>
          </w:tcPr>
          <w:p w14:paraId="48F6E0AB" w14:textId="77777777" w:rsidR="00C94018" w:rsidRPr="00B54DBE" w:rsidRDefault="00C94018" w:rsidP="00C94018">
            <w:pPr>
              <w:jc w:val="right"/>
              <w:outlineLvl w:val="0"/>
              <w:rPr>
                <w:sz w:val="12"/>
                <w:szCs w:val="12"/>
              </w:rPr>
            </w:pPr>
            <w:r w:rsidRPr="00B54DBE">
              <w:rPr>
                <w:sz w:val="12"/>
                <w:szCs w:val="12"/>
              </w:rPr>
              <w:t xml:space="preserve">                150.000 </w:t>
            </w:r>
          </w:p>
        </w:tc>
        <w:tc>
          <w:tcPr>
            <w:tcW w:w="920" w:type="dxa"/>
            <w:tcBorders>
              <w:top w:val="nil"/>
              <w:left w:val="nil"/>
              <w:bottom w:val="single" w:sz="4" w:space="0" w:color="auto"/>
              <w:right w:val="single" w:sz="4" w:space="0" w:color="auto"/>
            </w:tcBorders>
            <w:shd w:val="clear" w:color="auto" w:fill="auto"/>
            <w:noWrap/>
            <w:vAlign w:val="center"/>
            <w:hideMark/>
          </w:tcPr>
          <w:p w14:paraId="4215DF21"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5C1DDB1D" w14:textId="77777777" w:rsidR="00C94018" w:rsidRPr="00B54DBE" w:rsidRDefault="00C94018" w:rsidP="00C94018">
            <w:pPr>
              <w:jc w:val="right"/>
              <w:outlineLvl w:val="0"/>
              <w:rPr>
                <w:sz w:val="12"/>
                <w:szCs w:val="12"/>
              </w:rPr>
            </w:pPr>
            <w:r w:rsidRPr="00B54DBE">
              <w:rPr>
                <w:sz w:val="12"/>
                <w:szCs w:val="12"/>
              </w:rPr>
              <w:t xml:space="preserve">                50 </w:t>
            </w:r>
          </w:p>
        </w:tc>
        <w:tc>
          <w:tcPr>
            <w:tcW w:w="1000" w:type="dxa"/>
            <w:tcBorders>
              <w:top w:val="nil"/>
              <w:left w:val="nil"/>
              <w:bottom w:val="single" w:sz="4" w:space="0" w:color="auto"/>
              <w:right w:val="single" w:sz="4" w:space="0" w:color="auto"/>
            </w:tcBorders>
            <w:shd w:val="clear" w:color="auto" w:fill="auto"/>
            <w:vAlign w:val="center"/>
            <w:hideMark/>
          </w:tcPr>
          <w:p w14:paraId="006BD77B"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44364B65" w14:textId="77777777" w:rsidR="00C94018" w:rsidRPr="00B54DBE" w:rsidRDefault="00C94018" w:rsidP="00C94018">
            <w:pPr>
              <w:jc w:val="right"/>
              <w:outlineLvl w:val="0"/>
              <w:rPr>
                <w:sz w:val="12"/>
                <w:szCs w:val="12"/>
              </w:rPr>
            </w:pPr>
            <w:r w:rsidRPr="00B54DBE">
              <w:rPr>
                <w:sz w:val="12"/>
                <w:szCs w:val="12"/>
              </w:rPr>
              <w:t xml:space="preserve">                 128.500 </w:t>
            </w:r>
          </w:p>
        </w:tc>
        <w:tc>
          <w:tcPr>
            <w:tcW w:w="992" w:type="dxa"/>
            <w:tcBorders>
              <w:top w:val="nil"/>
              <w:left w:val="nil"/>
              <w:bottom w:val="single" w:sz="4" w:space="0" w:color="auto"/>
              <w:right w:val="single" w:sz="4" w:space="0" w:color="auto"/>
            </w:tcBorders>
            <w:shd w:val="clear" w:color="auto" w:fill="auto"/>
            <w:vAlign w:val="center"/>
            <w:hideMark/>
          </w:tcPr>
          <w:p w14:paraId="71F746FE" w14:textId="77777777" w:rsidR="00C94018" w:rsidRPr="00B54DBE" w:rsidRDefault="00C94018" w:rsidP="00C94018">
            <w:pPr>
              <w:jc w:val="right"/>
              <w:outlineLvl w:val="0"/>
              <w:rPr>
                <w:sz w:val="12"/>
                <w:szCs w:val="12"/>
              </w:rPr>
            </w:pPr>
            <w:r w:rsidRPr="00B54DBE">
              <w:rPr>
                <w:sz w:val="12"/>
                <w:szCs w:val="12"/>
              </w:rPr>
              <w:t xml:space="preserve">                 71.500 </w:t>
            </w:r>
          </w:p>
        </w:tc>
        <w:tc>
          <w:tcPr>
            <w:tcW w:w="851" w:type="dxa"/>
            <w:tcBorders>
              <w:top w:val="nil"/>
              <w:left w:val="nil"/>
              <w:bottom w:val="single" w:sz="4" w:space="0" w:color="auto"/>
              <w:right w:val="single" w:sz="4" w:space="0" w:color="auto"/>
            </w:tcBorders>
            <w:shd w:val="clear" w:color="auto" w:fill="auto"/>
            <w:vAlign w:val="center"/>
            <w:hideMark/>
          </w:tcPr>
          <w:p w14:paraId="366B79C2" w14:textId="77777777" w:rsidR="00C94018" w:rsidRPr="00B54DBE" w:rsidRDefault="00C94018" w:rsidP="00C94018">
            <w:pPr>
              <w:jc w:val="right"/>
              <w:outlineLvl w:val="0"/>
              <w:rPr>
                <w:sz w:val="12"/>
                <w:szCs w:val="12"/>
              </w:rPr>
            </w:pPr>
            <w:r w:rsidRPr="00B54DBE">
              <w:rPr>
                <w:sz w:val="12"/>
                <w:szCs w:val="12"/>
              </w:rPr>
              <w:t xml:space="preserve">              57.000 </w:t>
            </w:r>
          </w:p>
        </w:tc>
        <w:tc>
          <w:tcPr>
            <w:tcW w:w="850" w:type="dxa"/>
            <w:tcBorders>
              <w:top w:val="nil"/>
              <w:left w:val="nil"/>
              <w:bottom w:val="single" w:sz="4" w:space="0" w:color="auto"/>
              <w:right w:val="single" w:sz="4" w:space="0" w:color="auto"/>
            </w:tcBorders>
            <w:shd w:val="clear" w:color="auto" w:fill="auto"/>
            <w:vAlign w:val="center"/>
            <w:hideMark/>
          </w:tcPr>
          <w:p w14:paraId="542AC824" w14:textId="77777777" w:rsidR="00C94018" w:rsidRPr="00B54DBE" w:rsidRDefault="00C94018" w:rsidP="00C94018">
            <w:pPr>
              <w:jc w:val="right"/>
              <w:outlineLvl w:val="0"/>
              <w:rPr>
                <w:i/>
                <w:iCs/>
                <w:sz w:val="12"/>
                <w:szCs w:val="12"/>
              </w:rPr>
            </w:pPr>
            <w:r w:rsidRPr="00B54DBE">
              <w:rPr>
                <w:i/>
                <w:i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084CDD8E"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nhu</w:t>
            </w:r>
            <w:proofErr w:type="spellEnd"/>
            <w:r w:rsidRPr="00C94018">
              <w:rPr>
                <w:sz w:val="16"/>
                <w:szCs w:val="16"/>
              </w:rPr>
              <w:t xml:space="preserve"> </w:t>
            </w:r>
            <w:proofErr w:type="spellStart"/>
            <w:r w:rsidRPr="00C94018">
              <w:rPr>
                <w:sz w:val="16"/>
                <w:szCs w:val="16"/>
              </w:rPr>
              <w:t>cầu</w:t>
            </w:r>
            <w:proofErr w:type="spellEnd"/>
            <w:r w:rsidRPr="00C94018">
              <w:rPr>
                <w:sz w:val="16"/>
                <w:szCs w:val="16"/>
              </w:rPr>
              <w:t xml:space="preserve"> HT, HT 2025</w:t>
            </w:r>
          </w:p>
        </w:tc>
      </w:tr>
      <w:tr w:rsidR="00C94018" w:rsidRPr="00C94018" w14:paraId="1C2CF6BE" w14:textId="77777777" w:rsidTr="00B54DBE">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A4A60E" w14:textId="77777777" w:rsidR="00C94018" w:rsidRPr="00B54DBE" w:rsidRDefault="00C94018" w:rsidP="00C94018">
            <w:pPr>
              <w:jc w:val="center"/>
              <w:outlineLvl w:val="0"/>
              <w:rPr>
                <w:b/>
                <w:bCs/>
                <w:sz w:val="12"/>
                <w:szCs w:val="12"/>
              </w:rPr>
            </w:pPr>
            <w:r w:rsidRPr="00B54DBE">
              <w:rPr>
                <w:b/>
                <w:b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4F832CD8"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2023</w:t>
            </w:r>
          </w:p>
        </w:tc>
        <w:tc>
          <w:tcPr>
            <w:tcW w:w="1100" w:type="dxa"/>
            <w:tcBorders>
              <w:top w:val="nil"/>
              <w:left w:val="nil"/>
              <w:bottom w:val="single" w:sz="4" w:space="0" w:color="auto"/>
              <w:right w:val="single" w:sz="4" w:space="0" w:color="auto"/>
            </w:tcBorders>
            <w:shd w:val="clear" w:color="auto" w:fill="auto"/>
            <w:vAlign w:val="center"/>
            <w:hideMark/>
          </w:tcPr>
          <w:p w14:paraId="765C386D"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4AEDA542" w14:textId="77777777" w:rsidR="00C94018" w:rsidRPr="00B54DBE" w:rsidRDefault="00C94018" w:rsidP="00C94018">
            <w:pPr>
              <w:jc w:val="center"/>
              <w:outlineLvl w:val="0"/>
              <w:rPr>
                <w:b/>
                <w:bCs/>
                <w:sz w:val="12"/>
                <w:szCs w:val="12"/>
              </w:rPr>
            </w:pPr>
            <w:r w:rsidRPr="00B54DBE">
              <w:rPr>
                <w:b/>
                <w:bCs/>
                <w:sz w:val="12"/>
                <w:szCs w:val="12"/>
              </w:rPr>
              <w:t> </w:t>
            </w:r>
          </w:p>
        </w:tc>
        <w:tc>
          <w:tcPr>
            <w:tcW w:w="702" w:type="dxa"/>
            <w:tcBorders>
              <w:top w:val="nil"/>
              <w:left w:val="nil"/>
              <w:bottom w:val="single" w:sz="4" w:space="0" w:color="auto"/>
              <w:right w:val="single" w:sz="4" w:space="0" w:color="auto"/>
            </w:tcBorders>
            <w:shd w:val="clear" w:color="auto" w:fill="auto"/>
            <w:noWrap/>
            <w:vAlign w:val="center"/>
            <w:hideMark/>
          </w:tcPr>
          <w:p w14:paraId="19E9B1F7"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55D142B" w14:textId="77777777" w:rsidR="00C94018" w:rsidRPr="00B54DBE" w:rsidRDefault="00C94018" w:rsidP="00C94018">
            <w:pPr>
              <w:jc w:val="center"/>
              <w:outlineLvl w:val="0"/>
              <w:rPr>
                <w:b/>
                <w:bCs/>
                <w:sz w:val="12"/>
                <w:szCs w:val="12"/>
              </w:rPr>
            </w:pPr>
            <w:r w:rsidRPr="00B54DBE">
              <w:rPr>
                <w:b/>
                <w:bCs/>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4EDB7B61"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5191633" w14:textId="77777777" w:rsidR="00C94018" w:rsidRPr="00B54DBE" w:rsidRDefault="00C94018" w:rsidP="00C94018">
            <w:pPr>
              <w:jc w:val="right"/>
              <w:outlineLvl w:val="0"/>
              <w:rPr>
                <w:b/>
                <w:bCs/>
                <w:sz w:val="12"/>
                <w:szCs w:val="12"/>
              </w:rPr>
            </w:pPr>
            <w:r w:rsidRPr="00B54DBE">
              <w:rPr>
                <w:b/>
                <w:b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3E7573D3" w14:textId="77777777" w:rsidR="00C94018" w:rsidRPr="00B54DBE" w:rsidRDefault="00C94018" w:rsidP="00C94018">
            <w:pPr>
              <w:jc w:val="right"/>
              <w:outlineLvl w:val="0"/>
              <w:rPr>
                <w:b/>
                <w:bCs/>
                <w:sz w:val="12"/>
                <w:szCs w:val="12"/>
              </w:rPr>
            </w:pPr>
            <w:r w:rsidRPr="00B54DBE">
              <w:rPr>
                <w:b/>
                <w:b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3AE94290" w14:textId="77777777" w:rsidR="00C94018" w:rsidRPr="00B54DBE" w:rsidRDefault="00C94018" w:rsidP="00C94018">
            <w:pPr>
              <w:jc w:val="right"/>
              <w:outlineLvl w:val="0"/>
              <w:rPr>
                <w:b/>
                <w:bCs/>
                <w:sz w:val="12"/>
                <w:szCs w:val="12"/>
              </w:rPr>
            </w:pPr>
            <w:r w:rsidRPr="00B54DBE">
              <w:rPr>
                <w:b/>
                <w:b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21AB7125"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49206252" w14:textId="77777777" w:rsidR="00C94018" w:rsidRPr="00B54DBE" w:rsidRDefault="00C94018" w:rsidP="00C94018">
            <w:pPr>
              <w:jc w:val="right"/>
              <w:outlineLvl w:val="0"/>
              <w:rPr>
                <w:sz w:val="12"/>
                <w:szCs w:val="12"/>
              </w:rPr>
            </w:pPr>
            <w:r w:rsidRPr="00B54DBE">
              <w:rPr>
                <w:sz w:val="12"/>
                <w:szCs w:val="12"/>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7A68C15F" w14:textId="77777777" w:rsidR="00C94018" w:rsidRPr="00B54DBE" w:rsidRDefault="00C94018" w:rsidP="00C94018">
            <w:pPr>
              <w:jc w:val="right"/>
              <w:outlineLvl w:val="0"/>
              <w:rPr>
                <w:b/>
                <w:bCs/>
                <w:sz w:val="12"/>
                <w:szCs w:val="12"/>
              </w:rPr>
            </w:pPr>
            <w:r w:rsidRPr="00B54DBE">
              <w:rPr>
                <w:b/>
                <w:b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FCF54B2" w14:textId="77777777" w:rsidR="00C94018" w:rsidRPr="00B54DBE" w:rsidRDefault="00C94018" w:rsidP="00C94018">
            <w:pPr>
              <w:jc w:val="right"/>
              <w:outlineLvl w:val="0"/>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FF0FBD1" w14:textId="77777777" w:rsidR="00C94018" w:rsidRPr="00B54DBE" w:rsidRDefault="00C94018" w:rsidP="00C94018">
            <w:pPr>
              <w:jc w:val="right"/>
              <w:outlineLvl w:val="0"/>
              <w:rPr>
                <w:b/>
                <w:bCs/>
                <w:sz w:val="12"/>
                <w:szCs w:val="12"/>
              </w:rPr>
            </w:pPr>
            <w:r w:rsidRPr="00B54DBE">
              <w:rPr>
                <w:b/>
                <w:b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0AF961E3" w14:textId="77777777" w:rsidR="00C94018" w:rsidRPr="00C94018" w:rsidRDefault="00C94018" w:rsidP="00C94018">
            <w:pPr>
              <w:outlineLvl w:val="0"/>
              <w:rPr>
                <w:sz w:val="16"/>
                <w:szCs w:val="16"/>
              </w:rPr>
            </w:pPr>
            <w:r w:rsidRPr="00C94018">
              <w:rPr>
                <w:sz w:val="16"/>
                <w:szCs w:val="16"/>
              </w:rPr>
              <w:t> </w:t>
            </w:r>
          </w:p>
        </w:tc>
      </w:tr>
      <w:tr w:rsidR="00C94018" w:rsidRPr="00C94018" w14:paraId="3DCE5615" w14:textId="77777777" w:rsidTr="00B54DBE">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02901F" w14:textId="77777777" w:rsidR="00C94018" w:rsidRPr="00B54DBE" w:rsidRDefault="00C94018" w:rsidP="00C94018">
            <w:pPr>
              <w:jc w:val="center"/>
              <w:outlineLvl w:val="0"/>
              <w:rPr>
                <w:sz w:val="12"/>
                <w:szCs w:val="12"/>
              </w:rPr>
            </w:pPr>
            <w:r w:rsidRPr="00B54DBE">
              <w:rPr>
                <w:sz w:val="12"/>
                <w:szCs w:val="12"/>
              </w:rPr>
              <w:t>19</w:t>
            </w:r>
          </w:p>
        </w:tc>
        <w:tc>
          <w:tcPr>
            <w:tcW w:w="2269" w:type="dxa"/>
            <w:gridSpan w:val="2"/>
            <w:tcBorders>
              <w:top w:val="nil"/>
              <w:left w:val="nil"/>
              <w:bottom w:val="single" w:sz="4" w:space="0" w:color="auto"/>
              <w:right w:val="single" w:sz="4" w:space="0" w:color="auto"/>
            </w:tcBorders>
            <w:shd w:val="clear" w:color="auto" w:fill="auto"/>
            <w:vAlign w:val="center"/>
            <w:hideMark/>
          </w:tcPr>
          <w:p w14:paraId="715FB878" w14:textId="77777777" w:rsidR="00C94018" w:rsidRPr="00B54DBE" w:rsidRDefault="00C94018" w:rsidP="00C94018">
            <w:pPr>
              <w:outlineLvl w:val="0"/>
              <w:rPr>
                <w:sz w:val="12"/>
                <w:szCs w:val="12"/>
              </w:rPr>
            </w:pPr>
            <w:proofErr w:type="spellStart"/>
            <w:r w:rsidRPr="00B54DBE">
              <w:rPr>
                <w:sz w:val="12"/>
                <w:szCs w:val="12"/>
              </w:rPr>
              <w:t>Xây</w:t>
            </w:r>
            <w:proofErr w:type="spellEnd"/>
            <w:r w:rsidRPr="00B54DBE">
              <w:rPr>
                <w:sz w:val="12"/>
                <w:szCs w:val="12"/>
              </w:rPr>
              <w:t xml:space="preserve"> </w:t>
            </w:r>
            <w:proofErr w:type="spellStart"/>
            <w:r w:rsidRPr="00B54DBE">
              <w:rPr>
                <w:sz w:val="12"/>
                <w:szCs w:val="12"/>
              </w:rPr>
              <w:t>dựng</w:t>
            </w:r>
            <w:proofErr w:type="spellEnd"/>
            <w:r w:rsidRPr="00B54DBE">
              <w:rPr>
                <w:sz w:val="12"/>
                <w:szCs w:val="12"/>
              </w:rPr>
              <w:t xml:space="preserve"> </w:t>
            </w:r>
            <w:proofErr w:type="spellStart"/>
            <w:r w:rsidRPr="00B54DBE">
              <w:rPr>
                <w:sz w:val="12"/>
                <w:szCs w:val="12"/>
              </w:rPr>
              <w:t>trụ</w:t>
            </w:r>
            <w:proofErr w:type="spellEnd"/>
            <w:r w:rsidRPr="00B54DBE">
              <w:rPr>
                <w:sz w:val="12"/>
                <w:szCs w:val="12"/>
              </w:rPr>
              <w:t xml:space="preserve"> </w:t>
            </w:r>
            <w:proofErr w:type="spellStart"/>
            <w:r w:rsidRPr="00B54DBE">
              <w:rPr>
                <w:sz w:val="12"/>
                <w:szCs w:val="12"/>
              </w:rPr>
              <w:t>sở</w:t>
            </w:r>
            <w:proofErr w:type="spellEnd"/>
            <w:r w:rsidRPr="00B54DBE">
              <w:rPr>
                <w:sz w:val="12"/>
                <w:szCs w:val="12"/>
              </w:rPr>
              <w:t xml:space="preserve"> </w:t>
            </w:r>
            <w:proofErr w:type="spellStart"/>
            <w:r w:rsidRPr="00B54DBE">
              <w:rPr>
                <w:sz w:val="12"/>
                <w:szCs w:val="12"/>
              </w:rPr>
              <w:t>làm</w:t>
            </w:r>
            <w:proofErr w:type="spellEnd"/>
            <w:r w:rsidRPr="00B54DBE">
              <w:rPr>
                <w:sz w:val="12"/>
                <w:szCs w:val="12"/>
              </w:rPr>
              <w:t xml:space="preserve"> </w:t>
            </w:r>
            <w:proofErr w:type="spellStart"/>
            <w:r w:rsidRPr="00B54DBE">
              <w:rPr>
                <w:sz w:val="12"/>
                <w:szCs w:val="12"/>
              </w:rPr>
              <w:t>việc</w:t>
            </w:r>
            <w:proofErr w:type="spellEnd"/>
            <w:r w:rsidRPr="00B54DBE">
              <w:rPr>
                <w:sz w:val="12"/>
                <w:szCs w:val="12"/>
              </w:rPr>
              <w:t xml:space="preserve"> Thanh </w:t>
            </w:r>
            <w:proofErr w:type="spellStart"/>
            <w:r w:rsidRPr="00B54DBE">
              <w:rPr>
                <w:sz w:val="12"/>
                <w:szCs w:val="12"/>
              </w:rPr>
              <w:t>tra</w:t>
            </w:r>
            <w:proofErr w:type="spellEnd"/>
            <w:r w:rsidRPr="00B54DBE">
              <w:rPr>
                <w:sz w:val="12"/>
                <w:szCs w:val="12"/>
              </w:rPr>
              <w:t xml:space="preserve"> </w:t>
            </w:r>
            <w:proofErr w:type="spellStart"/>
            <w:r w:rsidRPr="00B54DBE">
              <w:rPr>
                <w:sz w:val="12"/>
                <w:szCs w:val="12"/>
              </w:rPr>
              <w:t>Tỉnh</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0034D12E" w14:textId="221FFB9C" w:rsidR="00C94018" w:rsidRPr="00B54DBE" w:rsidRDefault="00C94018" w:rsidP="00C94018">
            <w:pPr>
              <w:jc w:val="center"/>
              <w:outlineLvl w:val="0"/>
              <w:rPr>
                <w:sz w:val="12"/>
                <w:szCs w:val="12"/>
              </w:rPr>
            </w:pPr>
            <w:r w:rsidRPr="00B54DBE">
              <w:rPr>
                <w:noProof/>
                <w:sz w:val="12"/>
                <w:szCs w:val="12"/>
              </w:rPr>
              <mc:AlternateContent>
                <mc:Choice Requires="wps">
                  <w:drawing>
                    <wp:anchor distT="0" distB="0" distL="114300" distR="114300" simplePos="0" relativeHeight="251838976" behindDoc="0" locked="0" layoutInCell="1" allowOverlap="1" wp14:anchorId="449CA5A6" wp14:editId="6D1D8FBB">
                      <wp:simplePos x="0" y="0"/>
                      <wp:positionH relativeFrom="column">
                        <wp:posOffset>298450</wp:posOffset>
                      </wp:positionH>
                      <wp:positionV relativeFrom="paragraph">
                        <wp:posOffset>82550</wp:posOffset>
                      </wp:positionV>
                      <wp:extent cx="0" cy="628650"/>
                      <wp:effectExtent l="95250" t="0" r="95250" b="0"/>
                      <wp:wrapNone/>
                      <wp:docPr id="200" name="Text Box 200">
                        <a:extLst xmlns:a="http://schemas.openxmlformats.org/drawingml/2006/main">
                          <a:ext uri="{FF2B5EF4-FFF2-40B4-BE49-F238E27FC236}">
                            <a16:creationId xmlns:a16="http://schemas.microsoft.com/office/drawing/2014/main" id="{00000000-0008-0000-1300-00008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3240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7C4963" id="Text Box 200" o:spid="_x0000_s1026" type="#_x0000_t202" style="position:absolute;margin-left:23.5pt;margin-top:6.5pt;width:0;height:49.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840000" behindDoc="0" locked="0" layoutInCell="1" allowOverlap="1" wp14:anchorId="488BA513" wp14:editId="22F6BB36">
                      <wp:simplePos x="0" y="0"/>
                      <wp:positionH relativeFrom="column">
                        <wp:posOffset>298450</wp:posOffset>
                      </wp:positionH>
                      <wp:positionV relativeFrom="paragraph">
                        <wp:posOffset>82550</wp:posOffset>
                      </wp:positionV>
                      <wp:extent cx="0" cy="628650"/>
                      <wp:effectExtent l="95250" t="0" r="95250" b="0"/>
                      <wp:wrapNone/>
                      <wp:docPr id="199" name="Text Box 199">
                        <a:extLst xmlns:a="http://schemas.openxmlformats.org/drawingml/2006/main">
                          <a:ext uri="{FF2B5EF4-FFF2-40B4-BE49-F238E27FC236}">
                            <a16:creationId xmlns:a16="http://schemas.microsoft.com/office/drawing/2014/main" id="{00000000-0008-0000-1300-00008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31384"/>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D81C33" id="Text Box 199" o:spid="_x0000_s1026" type="#_x0000_t202" style="position:absolute;margin-left:23.5pt;margin-top:6.5pt;width:0;height:49.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" filled="f" stroked="f"/>
                  </w:pict>
                </mc:Fallback>
              </mc:AlternateContent>
            </w:r>
            <w:r w:rsidRPr="00B54DBE">
              <w:rPr>
                <w:noProof/>
                <w:sz w:val="12"/>
                <w:szCs w:val="12"/>
              </w:rPr>
              <mc:AlternateContent>
                <mc:Choice Requires="wps">
                  <w:drawing>
                    <wp:anchor distT="0" distB="0" distL="114300" distR="114300" simplePos="0" relativeHeight="251841024" behindDoc="0" locked="0" layoutInCell="1" allowOverlap="1" wp14:anchorId="3048B43A" wp14:editId="556BEE6E">
                      <wp:simplePos x="0" y="0"/>
                      <wp:positionH relativeFrom="column">
                        <wp:posOffset>298450</wp:posOffset>
                      </wp:positionH>
                      <wp:positionV relativeFrom="paragraph">
                        <wp:posOffset>82550</wp:posOffset>
                      </wp:positionV>
                      <wp:extent cx="0" cy="628650"/>
                      <wp:effectExtent l="95250" t="0" r="95250" b="0"/>
                      <wp:wrapNone/>
                      <wp:docPr id="198" name="Text Box 198">
                        <a:extLst xmlns:a="http://schemas.openxmlformats.org/drawingml/2006/main">
                          <a:ext uri="{FF2B5EF4-FFF2-40B4-BE49-F238E27FC236}">
                            <a16:creationId xmlns:a16="http://schemas.microsoft.com/office/drawing/2014/main" id="{00000000-0008-0000-1300-00008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31384"/>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0F22DE" id="Text Box 198" o:spid="_x0000_s1026" type="#_x0000_t202" style="position:absolute;margin-left:23.5pt;margin-top:6.5pt;width:0;height:49.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" filled="f" stroked="f"/>
                  </w:pict>
                </mc:Fallback>
              </mc:AlternateContent>
            </w:r>
            <w:r w:rsidRPr="00B54DBE">
              <w:rPr>
                <w:noProof/>
                <w:sz w:val="12"/>
                <w:szCs w:val="12"/>
              </w:rPr>
              <mc:AlternateContent>
                <mc:Choice Requires="wps">
                  <w:drawing>
                    <wp:anchor distT="0" distB="0" distL="114300" distR="114300" simplePos="0" relativeHeight="251842048" behindDoc="0" locked="0" layoutInCell="1" allowOverlap="1" wp14:anchorId="7036E53E" wp14:editId="6D79FCC1">
                      <wp:simplePos x="0" y="0"/>
                      <wp:positionH relativeFrom="column">
                        <wp:posOffset>298450</wp:posOffset>
                      </wp:positionH>
                      <wp:positionV relativeFrom="paragraph">
                        <wp:posOffset>82550</wp:posOffset>
                      </wp:positionV>
                      <wp:extent cx="0" cy="590550"/>
                      <wp:effectExtent l="95250" t="0" r="95250" b="0"/>
                      <wp:wrapNone/>
                      <wp:docPr id="197" name="Text Box 197">
                        <a:extLst xmlns:a="http://schemas.openxmlformats.org/drawingml/2006/main">
                          <a:ext uri="{FF2B5EF4-FFF2-40B4-BE49-F238E27FC236}">
                            <a16:creationId xmlns:a16="http://schemas.microsoft.com/office/drawing/2014/main" id="{00000000-0008-0000-1300-00008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2CD5E06" w14:textId="77777777" w:rsidR="004B6C36" w:rsidRDefault="004B6C36" w:rsidP="00C94018">
                                  <w:r>
                                    <w:rPr>
                                      <w:rFonts w:ascii="Calibri" w:hAnsi="Calibri" w:cs="Calibri"/>
                                      <w:color w:val="000000"/>
                                      <w:sz w:val="22"/>
                                      <w:szCs w:val="22"/>
                                    </w:rPr>
                                    <w:t xml:space="preserve">Đ </w:t>
                                  </w:r>
                                </w:p>
                              </w:txbxContent>
                            </wps:txbx>
                            <wps:bodyPr/>
                          </wps:wsp>
                        </a:graphicData>
                      </a:graphic>
                      <wp14:sizeRelH relativeFrom="page">
                        <wp14:pctWidth>0</wp14:pctWidth>
                      </wp14:sizeRelH>
                      <wp14:sizeRelV relativeFrom="page">
                        <wp14:pctHeight>0</wp14:pctHeight>
                      </wp14:sizeRelV>
                    </wp:anchor>
                  </w:drawing>
                </mc:Choice>
                <mc:Fallback>
                  <w:pict>
                    <v:shape w14:anchorId="7036E53E" id="Text Box 197" o:spid="_x0000_s1026" type="#_x0000_t202" style="position:absolute;left:0;text-align:left;margin-left:23.5pt;margin-top:6.5pt;width:0;height:46.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" filled="f" stroked="f">
                      <v:textbox>
                        <w:txbxContent>
                          <w:p w14:paraId="52CD5E06" w14:textId="77777777" w:rsidR="004B6C36" w:rsidRDefault="004B6C36" w:rsidP="00C94018">
                            <w:r>
                              <w:rPr>
                                <w:rFonts w:ascii="Calibri" w:hAnsi="Calibri" w:cs="Calibri"/>
                                <w:color w:val="000000"/>
                                <w:sz w:val="22"/>
                                <w:szCs w:val="22"/>
                              </w:rPr>
                              <w:t xml:space="preserve">Đ </w:t>
                            </w:r>
                          </w:p>
                        </w:txbxContent>
                      </v:textbox>
                    </v:shape>
                  </w:pict>
                </mc:Fallback>
              </mc:AlternateContent>
            </w:r>
            <w:r w:rsidRPr="00B54DBE">
              <w:rPr>
                <w:sz w:val="12"/>
                <w:szCs w:val="12"/>
              </w:rPr>
              <w:t xml:space="preserve">BQLDA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w:t>
            </w:r>
            <w:proofErr w:type="spellStart"/>
            <w:r w:rsidRPr="00B54DBE">
              <w:rPr>
                <w:sz w:val="12"/>
                <w:szCs w:val="12"/>
              </w:rPr>
              <w:t>Dân</w:t>
            </w:r>
            <w:proofErr w:type="spellEnd"/>
            <w:r w:rsidRPr="00B54DBE">
              <w:rPr>
                <w:sz w:val="12"/>
                <w:szCs w:val="12"/>
              </w:rPr>
              <w:t xml:space="preserve"> </w:t>
            </w:r>
            <w:proofErr w:type="spellStart"/>
            <w:r w:rsidRPr="00B54DBE">
              <w:rPr>
                <w:sz w:val="12"/>
                <w:szCs w:val="12"/>
              </w:rPr>
              <w:t>dụng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nghiệp</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05496F50"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6D3FF9DF" w14:textId="77777777" w:rsidR="00C94018" w:rsidRPr="00B54DBE" w:rsidRDefault="00C94018" w:rsidP="00C94018">
            <w:pPr>
              <w:jc w:val="center"/>
              <w:outlineLvl w:val="0"/>
              <w:rPr>
                <w:sz w:val="12"/>
                <w:szCs w:val="12"/>
              </w:rPr>
            </w:pPr>
            <w:r w:rsidRPr="00B54DBE">
              <w:rPr>
                <w:sz w:val="12"/>
                <w:szCs w:val="12"/>
              </w:rPr>
              <w:t>2023-2025</w:t>
            </w:r>
          </w:p>
        </w:tc>
        <w:tc>
          <w:tcPr>
            <w:tcW w:w="850" w:type="dxa"/>
            <w:tcBorders>
              <w:top w:val="nil"/>
              <w:left w:val="nil"/>
              <w:bottom w:val="single" w:sz="4" w:space="0" w:color="auto"/>
              <w:right w:val="single" w:sz="4" w:space="0" w:color="auto"/>
            </w:tcBorders>
            <w:shd w:val="clear" w:color="auto" w:fill="auto"/>
            <w:vAlign w:val="center"/>
            <w:hideMark/>
          </w:tcPr>
          <w:p w14:paraId="4A61D5DC" w14:textId="77777777" w:rsidR="00C94018" w:rsidRPr="00B54DBE" w:rsidRDefault="00C94018" w:rsidP="00C94018">
            <w:pPr>
              <w:jc w:val="center"/>
              <w:outlineLvl w:val="0"/>
              <w:rPr>
                <w:sz w:val="12"/>
                <w:szCs w:val="12"/>
              </w:rPr>
            </w:pPr>
            <w:r w:rsidRPr="00B54DBE">
              <w:rPr>
                <w:sz w:val="12"/>
                <w:szCs w:val="12"/>
              </w:rPr>
              <w:t xml:space="preserve">NQ </w:t>
            </w:r>
            <w:proofErr w:type="spellStart"/>
            <w:r w:rsidRPr="00B54DBE">
              <w:rPr>
                <w:sz w:val="12"/>
                <w:szCs w:val="12"/>
              </w:rPr>
              <w:t>số</w:t>
            </w:r>
            <w:proofErr w:type="spellEnd"/>
            <w:r w:rsidRPr="00B54DBE">
              <w:rPr>
                <w:sz w:val="12"/>
                <w:szCs w:val="12"/>
              </w:rPr>
              <w:t xml:space="preserve"> 96/NQ-HĐND </w:t>
            </w:r>
            <w:proofErr w:type="spellStart"/>
            <w:r w:rsidRPr="00B54DBE">
              <w:rPr>
                <w:sz w:val="12"/>
                <w:szCs w:val="12"/>
              </w:rPr>
              <w:t>ngày</w:t>
            </w:r>
            <w:proofErr w:type="spellEnd"/>
            <w:r w:rsidRPr="00B54DBE">
              <w:rPr>
                <w:sz w:val="12"/>
                <w:szCs w:val="12"/>
              </w:rPr>
              <w:t xml:space="preserve"> 08/12/2021</w:t>
            </w:r>
          </w:p>
        </w:tc>
        <w:tc>
          <w:tcPr>
            <w:tcW w:w="1092" w:type="dxa"/>
            <w:tcBorders>
              <w:top w:val="nil"/>
              <w:left w:val="nil"/>
              <w:bottom w:val="single" w:sz="4" w:space="0" w:color="auto"/>
              <w:right w:val="single" w:sz="4" w:space="0" w:color="auto"/>
            </w:tcBorders>
            <w:shd w:val="clear" w:color="auto" w:fill="auto"/>
            <w:vAlign w:val="center"/>
            <w:hideMark/>
          </w:tcPr>
          <w:p w14:paraId="2656378F" w14:textId="77777777" w:rsidR="00C94018" w:rsidRPr="00B54DBE" w:rsidRDefault="00C94018" w:rsidP="00C94018">
            <w:pPr>
              <w:jc w:val="right"/>
              <w:outlineLvl w:val="0"/>
              <w:rPr>
                <w:sz w:val="12"/>
                <w:szCs w:val="12"/>
              </w:rPr>
            </w:pPr>
            <w:r w:rsidRPr="00B54DBE">
              <w:rPr>
                <w:sz w:val="12"/>
                <w:szCs w:val="12"/>
              </w:rPr>
              <w:t xml:space="preserve">                   35.000 </w:t>
            </w:r>
          </w:p>
        </w:tc>
        <w:tc>
          <w:tcPr>
            <w:tcW w:w="992" w:type="dxa"/>
            <w:tcBorders>
              <w:top w:val="nil"/>
              <w:left w:val="nil"/>
              <w:bottom w:val="single" w:sz="4" w:space="0" w:color="auto"/>
              <w:right w:val="single" w:sz="4" w:space="0" w:color="auto"/>
            </w:tcBorders>
            <w:shd w:val="clear" w:color="auto" w:fill="auto"/>
            <w:vAlign w:val="center"/>
            <w:hideMark/>
          </w:tcPr>
          <w:p w14:paraId="549E2C3C" w14:textId="77777777" w:rsidR="00C94018" w:rsidRPr="00B54DBE" w:rsidRDefault="00C94018" w:rsidP="00C94018">
            <w:pPr>
              <w:jc w:val="right"/>
              <w:outlineLvl w:val="0"/>
              <w:rPr>
                <w:sz w:val="12"/>
                <w:szCs w:val="12"/>
              </w:rPr>
            </w:pPr>
            <w:r w:rsidRPr="00B54DBE">
              <w:rPr>
                <w:sz w:val="12"/>
                <w:szCs w:val="12"/>
              </w:rPr>
              <w:t xml:space="preserve">                  35.000 </w:t>
            </w:r>
          </w:p>
        </w:tc>
        <w:tc>
          <w:tcPr>
            <w:tcW w:w="920" w:type="dxa"/>
            <w:tcBorders>
              <w:top w:val="nil"/>
              <w:left w:val="nil"/>
              <w:bottom w:val="single" w:sz="4" w:space="0" w:color="auto"/>
              <w:right w:val="single" w:sz="4" w:space="0" w:color="auto"/>
            </w:tcBorders>
            <w:shd w:val="clear" w:color="auto" w:fill="auto"/>
            <w:noWrap/>
            <w:vAlign w:val="center"/>
            <w:hideMark/>
          </w:tcPr>
          <w:p w14:paraId="5313D7FB"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3B519E63" w14:textId="77777777" w:rsidR="00C94018" w:rsidRPr="00B54DBE" w:rsidRDefault="00C94018" w:rsidP="00C94018">
            <w:pPr>
              <w:jc w:val="right"/>
              <w:outlineLvl w:val="0"/>
              <w:rPr>
                <w:sz w:val="12"/>
                <w:szCs w:val="12"/>
              </w:rPr>
            </w:pPr>
            <w:r w:rsidRPr="00B54DBE">
              <w:rPr>
                <w:sz w:val="12"/>
                <w:szCs w:val="12"/>
              </w:rPr>
              <w:t xml:space="preserve">              200 </w:t>
            </w:r>
          </w:p>
        </w:tc>
        <w:tc>
          <w:tcPr>
            <w:tcW w:w="1000" w:type="dxa"/>
            <w:tcBorders>
              <w:top w:val="nil"/>
              <w:left w:val="nil"/>
              <w:bottom w:val="single" w:sz="4" w:space="0" w:color="auto"/>
              <w:right w:val="single" w:sz="4" w:space="0" w:color="auto"/>
            </w:tcBorders>
            <w:shd w:val="clear" w:color="auto" w:fill="auto"/>
            <w:vAlign w:val="center"/>
            <w:hideMark/>
          </w:tcPr>
          <w:p w14:paraId="45360C83"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458AE18B" w14:textId="77777777" w:rsidR="00C94018" w:rsidRPr="00B54DBE" w:rsidRDefault="00C94018" w:rsidP="00C94018">
            <w:pPr>
              <w:jc w:val="right"/>
              <w:outlineLvl w:val="0"/>
              <w:rPr>
                <w:sz w:val="12"/>
                <w:szCs w:val="12"/>
              </w:rPr>
            </w:pPr>
            <w:r w:rsidRPr="00B54DBE">
              <w:rPr>
                <w:sz w:val="12"/>
                <w:szCs w:val="12"/>
              </w:rPr>
              <w:t xml:space="preserve">                   19.300 </w:t>
            </w:r>
          </w:p>
        </w:tc>
        <w:tc>
          <w:tcPr>
            <w:tcW w:w="992" w:type="dxa"/>
            <w:tcBorders>
              <w:top w:val="nil"/>
              <w:left w:val="nil"/>
              <w:bottom w:val="single" w:sz="4" w:space="0" w:color="auto"/>
              <w:right w:val="single" w:sz="4" w:space="0" w:color="auto"/>
            </w:tcBorders>
            <w:shd w:val="clear" w:color="auto" w:fill="auto"/>
            <w:vAlign w:val="center"/>
            <w:hideMark/>
          </w:tcPr>
          <w:p w14:paraId="7BFB772C" w14:textId="77777777" w:rsidR="00C94018" w:rsidRPr="00B54DBE" w:rsidRDefault="00C94018" w:rsidP="00C94018">
            <w:pPr>
              <w:jc w:val="right"/>
              <w:outlineLvl w:val="0"/>
              <w:rPr>
                <w:sz w:val="12"/>
                <w:szCs w:val="12"/>
              </w:rPr>
            </w:pPr>
            <w:r w:rsidRPr="00B54DBE">
              <w:rPr>
                <w:sz w:val="12"/>
                <w:szCs w:val="12"/>
              </w:rPr>
              <w:t xml:space="preserve">                 14.800 </w:t>
            </w:r>
          </w:p>
        </w:tc>
        <w:tc>
          <w:tcPr>
            <w:tcW w:w="851" w:type="dxa"/>
            <w:tcBorders>
              <w:top w:val="nil"/>
              <w:left w:val="nil"/>
              <w:bottom w:val="single" w:sz="4" w:space="0" w:color="auto"/>
              <w:right w:val="single" w:sz="4" w:space="0" w:color="auto"/>
            </w:tcBorders>
            <w:shd w:val="clear" w:color="auto" w:fill="auto"/>
            <w:vAlign w:val="center"/>
            <w:hideMark/>
          </w:tcPr>
          <w:p w14:paraId="7917BF7A" w14:textId="77777777" w:rsidR="00C94018" w:rsidRPr="00B54DBE" w:rsidRDefault="00C94018" w:rsidP="00C94018">
            <w:pPr>
              <w:jc w:val="right"/>
              <w:outlineLvl w:val="0"/>
              <w:rPr>
                <w:i/>
                <w:iCs/>
                <w:sz w:val="12"/>
                <w:szCs w:val="12"/>
              </w:rPr>
            </w:pPr>
            <w:r w:rsidRPr="00B54DBE">
              <w:rPr>
                <w:i/>
                <w:iCs/>
                <w:sz w:val="12"/>
                <w:szCs w:val="12"/>
              </w:rPr>
              <w:t xml:space="preserve">               4.500 </w:t>
            </w:r>
          </w:p>
        </w:tc>
        <w:tc>
          <w:tcPr>
            <w:tcW w:w="850" w:type="dxa"/>
            <w:tcBorders>
              <w:top w:val="nil"/>
              <w:left w:val="nil"/>
              <w:bottom w:val="single" w:sz="4" w:space="0" w:color="auto"/>
              <w:right w:val="single" w:sz="4" w:space="0" w:color="auto"/>
            </w:tcBorders>
            <w:shd w:val="clear" w:color="auto" w:fill="auto"/>
            <w:vAlign w:val="center"/>
            <w:hideMark/>
          </w:tcPr>
          <w:p w14:paraId="1F19AC20" w14:textId="77777777" w:rsidR="00C94018" w:rsidRPr="00B54DBE" w:rsidRDefault="00C94018" w:rsidP="00C94018">
            <w:pPr>
              <w:jc w:val="right"/>
              <w:outlineLvl w:val="0"/>
              <w:rPr>
                <w:i/>
                <w:iCs/>
                <w:sz w:val="12"/>
                <w:szCs w:val="12"/>
              </w:rPr>
            </w:pPr>
            <w:r w:rsidRPr="00B54DBE">
              <w:rPr>
                <w:i/>
                <w:i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36ED0465"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nhu</w:t>
            </w:r>
            <w:proofErr w:type="spellEnd"/>
            <w:r w:rsidRPr="00C94018">
              <w:rPr>
                <w:sz w:val="16"/>
                <w:szCs w:val="16"/>
              </w:rPr>
              <w:t xml:space="preserve"> </w:t>
            </w:r>
            <w:proofErr w:type="spellStart"/>
            <w:r w:rsidRPr="00C94018">
              <w:rPr>
                <w:sz w:val="16"/>
                <w:szCs w:val="16"/>
              </w:rPr>
              <w:t>cầu</w:t>
            </w:r>
            <w:proofErr w:type="spellEnd"/>
            <w:r w:rsidRPr="00C94018">
              <w:rPr>
                <w:sz w:val="16"/>
                <w:szCs w:val="16"/>
              </w:rPr>
              <w:t xml:space="preserve"> HT, HT 2025</w:t>
            </w:r>
          </w:p>
        </w:tc>
      </w:tr>
      <w:tr w:rsidR="00C94018" w:rsidRPr="00C94018" w14:paraId="295CC18B" w14:textId="77777777" w:rsidTr="00B54DBE">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FC930BB" w14:textId="77777777" w:rsidR="00C94018" w:rsidRPr="00B54DBE" w:rsidRDefault="00C94018" w:rsidP="00C94018">
            <w:pPr>
              <w:jc w:val="center"/>
              <w:outlineLvl w:val="0"/>
              <w:rPr>
                <w:sz w:val="12"/>
                <w:szCs w:val="12"/>
              </w:rPr>
            </w:pPr>
            <w:r w:rsidRPr="00B54DBE">
              <w:rPr>
                <w:sz w:val="12"/>
                <w:szCs w:val="12"/>
              </w:rPr>
              <w:t>20</w:t>
            </w:r>
          </w:p>
        </w:tc>
        <w:tc>
          <w:tcPr>
            <w:tcW w:w="2269" w:type="dxa"/>
            <w:gridSpan w:val="2"/>
            <w:tcBorders>
              <w:top w:val="nil"/>
              <w:left w:val="nil"/>
              <w:bottom w:val="single" w:sz="4" w:space="0" w:color="auto"/>
              <w:right w:val="single" w:sz="4" w:space="0" w:color="auto"/>
            </w:tcBorders>
            <w:shd w:val="clear" w:color="auto" w:fill="auto"/>
            <w:vAlign w:val="center"/>
            <w:hideMark/>
          </w:tcPr>
          <w:p w14:paraId="545F4C40" w14:textId="77777777" w:rsidR="00C94018" w:rsidRPr="00B54DBE" w:rsidRDefault="00C94018" w:rsidP="00C94018">
            <w:pPr>
              <w:outlineLvl w:val="0"/>
              <w:rPr>
                <w:sz w:val="12"/>
                <w:szCs w:val="12"/>
              </w:rPr>
            </w:pPr>
            <w:proofErr w:type="spellStart"/>
            <w:r w:rsidRPr="00B54DBE">
              <w:rPr>
                <w:sz w:val="12"/>
                <w:szCs w:val="12"/>
              </w:rPr>
              <w:t>Nâng</w:t>
            </w:r>
            <w:proofErr w:type="spellEnd"/>
            <w:r w:rsidRPr="00B54DBE">
              <w:rPr>
                <w:sz w:val="12"/>
                <w:szCs w:val="12"/>
              </w:rPr>
              <w:t xml:space="preserve"> </w:t>
            </w:r>
            <w:proofErr w:type="spellStart"/>
            <w:r w:rsidRPr="00B54DBE">
              <w:rPr>
                <w:sz w:val="12"/>
                <w:szCs w:val="12"/>
              </w:rPr>
              <w:t>cao</w:t>
            </w:r>
            <w:proofErr w:type="spellEnd"/>
            <w:r w:rsidRPr="00B54DBE">
              <w:rPr>
                <w:sz w:val="12"/>
                <w:szCs w:val="12"/>
              </w:rPr>
              <w:t xml:space="preserve"> </w:t>
            </w:r>
            <w:proofErr w:type="spellStart"/>
            <w:r w:rsidRPr="00B54DBE">
              <w:rPr>
                <w:sz w:val="12"/>
                <w:szCs w:val="12"/>
              </w:rPr>
              <w:t>năng</w:t>
            </w:r>
            <w:proofErr w:type="spellEnd"/>
            <w:r w:rsidRPr="00B54DBE">
              <w:rPr>
                <w:sz w:val="12"/>
                <w:szCs w:val="12"/>
              </w:rPr>
              <w:t xml:space="preserve"> </w:t>
            </w:r>
            <w:proofErr w:type="spellStart"/>
            <w:r w:rsidRPr="00B54DBE">
              <w:rPr>
                <w:sz w:val="12"/>
                <w:szCs w:val="12"/>
              </w:rPr>
              <w:t>lực</w:t>
            </w:r>
            <w:proofErr w:type="spellEnd"/>
            <w:r w:rsidRPr="00B54DBE">
              <w:rPr>
                <w:sz w:val="12"/>
                <w:szCs w:val="12"/>
              </w:rPr>
              <w:t xml:space="preserve"> Trung </w:t>
            </w:r>
            <w:proofErr w:type="spellStart"/>
            <w:r w:rsidRPr="00B54DBE">
              <w:rPr>
                <w:sz w:val="12"/>
                <w:szCs w:val="12"/>
              </w:rPr>
              <w:t>tâm</w:t>
            </w:r>
            <w:proofErr w:type="spellEnd"/>
            <w:r w:rsidRPr="00B54DBE">
              <w:rPr>
                <w:sz w:val="12"/>
                <w:szCs w:val="12"/>
              </w:rPr>
              <w:t xml:space="preserve"> </w:t>
            </w:r>
            <w:proofErr w:type="spellStart"/>
            <w:r w:rsidRPr="00B54DBE">
              <w:rPr>
                <w:sz w:val="12"/>
                <w:szCs w:val="12"/>
              </w:rPr>
              <w:t>dịch</w:t>
            </w:r>
            <w:proofErr w:type="spellEnd"/>
            <w:r w:rsidRPr="00B54DBE">
              <w:rPr>
                <w:sz w:val="12"/>
                <w:szCs w:val="12"/>
              </w:rPr>
              <w:t xml:space="preserve"> </w:t>
            </w:r>
            <w:proofErr w:type="spellStart"/>
            <w:r w:rsidRPr="00B54DBE">
              <w:rPr>
                <w:sz w:val="12"/>
                <w:szCs w:val="12"/>
              </w:rPr>
              <w:t>vụ</w:t>
            </w:r>
            <w:proofErr w:type="spellEnd"/>
            <w:r w:rsidRPr="00B54DBE">
              <w:rPr>
                <w:sz w:val="12"/>
                <w:szCs w:val="12"/>
              </w:rPr>
              <w:t xml:space="preserve"> </w:t>
            </w:r>
            <w:proofErr w:type="spellStart"/>
            <w:r w:rsidRPr="00B54DBE">
              <w:rPr>
                <w:sz w:val="12"/>
                <w:szCs w:val="12"/>
              </w:rPr>
              <w:t>việc</w:t>
            </w:r>
            <w:proofErr w:type="spellEnd"/>
            <w:r w:rsidRPr="00B54DBE">
              <w:rPr>
                <w:sz w:val="12"/>
                <w:szCs w:val="12"/>
              </w:rPr>
              <w:t xml:space="preserve"> </w:t>
            </w:r>
            <w:proofErr w:type="spellStart"/>
            <w:r w:rsidRPr="00B54DBE">
              <w:rPr>
                <w:sz w:val="12"/>
                <w:szCs w:val="12"/>
              </w:rPr>
              <w:t>làm</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66FD16AE" w14:textId="77777777" w:rsidR="00C94018" w:rsidRPr="00B54DBE" w:rsidRDefault="00C94018" w:rsidP="00C94018">
            <w:pPr>
              <w:jc w:val="center"/>
              <w:outlineLvl w:val="0"/>
              <w:rPr>
                <w:sz w:val="12"/>
                <w:szCs w:val="12"/>
              </w:rPr>
            </w:pPr>
            <w:r w:rsidRPr="00B54DBE">
              <w:rPr>
                <w:sz w:val="12"/>
                <w:szCs w:val="12"/>
              </w:rPr>
              <w:t xml:space="preserve">BQLDA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w:t>
            </w:r>
            <w:proofErr w:type="spellStart"/>
            <w:r w:rsidRPr="00B54DBE">
              <w:rPr>
                <w:sz w:val="12"/>
                <w:szCs w:val="12"/>
              </w:rPr>
              <w:t>Dân</w:t>
            </w:r>
            <w:proofErr w:type="spellEnd"/>
            <w:r w:rsidRPr="00B54DBE">
              <w:rPr>
                <w:sz w:val="12"/>
                <w:szCs w:val="12"/>
              </w:rPr>
              <w:t xml:space="preserve"> </w:t>
            </w:r>
            <w:proofErr w:type="spellStart"/>
            <w:r w:rsidRPr="00B54DBE">
              <w:rPr>
                <w:sz w:val="12"/>
                <w:szCs w:val="12"/>
              </w:rPr>
              <w:t>dụng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nghiệp</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165BEC7A"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5F8BC0F0" w14:textId="77777777" w:rsidR="00C94018" w:rsidRPr="00B54DBE" w:rsidRDefault="00C94018" w:rsidP="00C94018">
            <w:pPr>
              <w:jc w:val="center"/>
              <w:outlineLvl w:val="0"/>
              <w:rPr>
                <w:sz w:val="12"/>
                <w:szCs w:val="12"/>
              </w:rPr>
            </w:pPr>
            <w:r w:rsidRPr="00B54DBE">
              <w:rPr>
                <w:sz w:val="12"/>
                <w:szCs w:val="12"/>
              </w:rPr>
              <w:t>2023-2025</w:t>
            </w:r>
          </w:p>
        </w:tc>
        <w:tc>
          <w:tcPr>
            <w:tcW w:w="850" w:type="dxa"/>
            <w:tcBorders>
              <w:top w:val="nil"/>
              <w:left w:val="nil"/>
              <w:bottom w:val="single" w:sz="4" w:space="0" w:color="auto"/>
              <w:right w:val="single" w:sz="4" w:space="0" w:color="auto"/>
            </w:tcBorders>
            <w:shd w:val="clear" w:color="auto" w:fill="auto"/>
            <w:vAlign w:val="center"/>
            <w:hideMark/>
          </w:tcPr>
          <w:p w14:paraId="0F758F02" w14:textId="77777777" w:rsidR="00C94018" w:rsidRPr="00B54DBE" w:rsidRDefault="00C94018" w:rsidP="00C94018">
            <w:pPr>
              <w:jc w:val="center"/>
              <w:outlineLvl w:val="0"/>
              <w:rPr>
                <w:sz w:val="12"/>
                <w:szCs w:val="12"/>
              </w:rPr>
            </w:pPr>
            <w:r w:rsidRPr="00B54DBE">
              <w:rPr>
                <w:sz w:val="12"/>
                <w:szCs w:val="12"/>
              </w:rPr>
              <w:t xml:space="preserve">08/NQ-HĐND </w:t>
            </w:r>
            <w:proofErr w:type="spellStart"/>
            <w:r w:rsidRPr="00B54DBE">
              <w:rPr>
                <w:sz w:val="12"/>
                <w:szCs w:val="12"/>
              </w:rPr>
              <w:t>ngày</w:t>
            </w:r>
            <w:proofErr w:type="spellEnd"/>
            <w:r w:rsidRPr="00B54DBE">
              <w:rPr>
                <w:sz w:val="12"/>
                <w:szCs w:val="12"/>
              </w:rPr>
              <w:t xml:space="preserve"> 13/4/2022</w:t>
            </w:r>
          </w:p>
        </w:tc>
        <w:tc>
          <w:tcPr>
            <w:tcW w:w="1092" w:type="dxa"/>
            <w:tcBorders>
              <w:top w:val="nil"/>
              <w:left w:val="nil"/>
              <w:bottom w:val="single" w:sz="4" w:space="0" w:color="auto"/>
              <w:right w:val="single" w:sz="4" w:space="0" w:color="auto"/>
            </w:tcBorders>
            <w:shd w:val="clear" w:color="auto" w:fill="auto"/>
            <w:vAlign w:val="center"/>
            <w:hideMark/>
          </w:tcPr>
          <w:p w14:paraId="2BFBEEB5" w14:textId="77777777" w:rsidR="00C94018" w:rsidRPr="00B54DBE" w:rsidRDefault="00C94018" w:rsidP="00C94018">
            <w:pPr>
              <w:jc w:val="right"/>
              <w:outlineLvl w:val="0"/>
              <w:rPr>
                <w:sz w:val="12"/>
                <w:szCs w:val="12"/>
              </w:rPr>
            </w:pPr>
            <w:r w:rsidRPr="00B54DBE">
              <w:rPr>
                <w:sz w:val="12"/>
                <w:szCs w:val="12"/>
              </w:rPr>
              <w:t xml:space="preserve">                   39.956 </w:t>
            </w:r>
          </w:p>
        </w:tc>
        <w:tc>
          <w:tcPr>
            <w:tcW w:w="992" w:type="dxa"/>
            <w:tcBorders>
              <w:top w:val="nil"/>
              <w:left w:val="nil"/>
              <w:bottom w:val="single" w:sz="4" w:space="0" w:color="auto"/>
              <w:right w:val="single" w:sz="4" w:space="0" w:color="auto"/>
            </w:tcBorders>
            <w:shd w:val="clear" w:color="auto" w:fill="auto"/>
            <w:vAlign w:val="center"/>
            <w:hideMark/>
          </w:tcPr>
          <w:p w14:paraId="7B016B52" w14:textId="77777777" w:rsidR="00C94018" w:rsidRPr="00B54DBE" w:rsidRDefault="00C94018" w:rsidP="00C94018">
            <w:pPr>
              <w:jc w:val="right"/>
              <w:outlineLvl w:val="0"/>
              <w:rPr>
                <w:sz w:val="12"/>
                <w:szCs w:val="12"/>
              </w:rPr>
            </w:pPr>
            <w:r w:rsidRPr="00B54DBE">
              <w:rPr>
                <w:sz w:val="12"/>
                <w:szCs w:val="12"/>
              </w:rPr>
              <w:t xml:space="preserve">                  39.956 </w:t>
            </w:r>
          </w:p>
        </w:tc>
        <w:tc>
          <w:tcPr>
            <w:tcW w:w="920" w:type="dxa"/>
            <w:tcBorders>
              <w:top w:val="nil"/>
              <w:left w:val="nil"/>
              <w:bottom w:val="single" w:sz="4" w:space="0" w:color="auto"/>
              <w:right w:val="single" w:sz="4" w:space="0" w:color="auto"/>
            </w:tcBorders>
            <w:shd w:val="clear" w:color="auto" w:fill="auto"/>
            <w:vAlign w:val="center"/>
            <w:hideMark/>
          </w:tcPr>
          <w:p w14:paraId="007F1344"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2612CF87" w14:textId="77777777" w:rsidR="00C94018" w:rsidRPr="00B54DBE" w:rsidRDefault="00C94018" w:rsidP="00C94018">
            <w:pPr>
              <w:jc w:val="right"/>
              <w:outlineLvl w:val="0"/>
              <w:rPr>
                <w:sz w:val="12"/>
                <w:szCs w:val="12"/>
              </w:rPr>
            </w:pPr>
            <w:r w:rsidRPr="00B54DBE">
              <w:rPr>
                <w:sz w:val="12"/>
                <w:szCs w:val="12"/>
              </w:rPr>
              <w:t xml:space="preserve">                50 </w:t>
            </w:r>
          </w:p>
        </w:tc>
        <w:tc>
          <w:tcPr>
            <w:tcW w:w="1000" w:type="dxa"/>
            <w:tcBorders>
              <w:top w:val="nil"/>
              <w:left w:val="nil"/>
              <w:bottom w:val="single" w:sz="4" w:space="0" w:color="auto"/>
              <w:right w:val="single" w:sz="4" w:space="0" w:color="auto"/>
            </w:tcBorders>
            <w:shd w:val="clear" w:color="auto" w:fill="auto"/>
            <w:vAlign w:val="center"/>
            <w:hideMark/>
          </w:tcPr>
          <w:p w14:paraId="3AB02DE2"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13DD1327" w14:textId="77777777" w:rsidR="00C94018" w:rsidRPr="00B54DBE" w:rsidRDefault="00C94018" w:rsidP="00C94018">
            <w:pPr>
              <w:jc w:val="right"/>
              <w:outlineLvl w:val="0"/>
              <w:rPr>
                <w:sz w:val="12"/>
                <w:szCs w:val="12"/>
              </w:rPr>
            </w:pPr>
            <w:r w:rsidRPr="00B54DBE">
              <w:rPr>
                <w:sz w:val="12"/>
                <w:szCs w:val="12"/>
              </w:rPr>
              <w:t xml:space="preserve">                   36.000 </w:t>
            </w:r>
          </w:p>
        </w:tc>
        <w:tc>
          <w:tcPr>
            <w:tcW w:w="992" w:type="dxa"/>
            <w:tcBorders>
              <w:top w:val="nil"/>
              <w:left w:val="nil"/>
              <w:bottom w:val="single" w:sz="4" w:space="0" w:color="auto"/>
              <w:right w:val="single" w:sz="4" w:space="0" w:color="auto"/>
            </w:tcBorders>
            <w:shd w:val="clear" w:color="auto" w:fill="auto"/>
            <w:vAlign w:val="center"/>
            <w:hideMark/>
          </w:tcPr>
          <w:p w14:paraId="23348B72" w14:textId="77777777" w:rsidR="00C94018" w:rsidRPr="00B54DBE" w:rsidRDefault="00C94018" w:rsidP="00C94018">
            <w:pPr>
              <w:jc w:val="right"/>
              <w:outlineLvl w:val="0"/>
              <w:rPr>
                <w:sz w:val="12"/>
                <w:szCs w:val="12"/>
              </w:rPr>
            </w:pPr>
            <w:r w:rsidRPr="00B54DBE">
              <w:rPr>
                <w:sz w:val="12"/>
                <w:szCs w:val="12"/>
              </w:rPr>
              <w:t xml:space="preserve">                 36.000 </w:t>
            </w:r>
          </w:p>
        </w:tc>
        <w:tc>
          <w:tcPr>
            <w:tcW w:w="851" w:type="dxa"/>
            <w:tcBorders>
              <w:top w:val="nil"/>
              <w:left w:val="nil"/>
              <w:bottom w:val="single" w:sz="4" w:space="0" w:color="auto"/>
              <w:right w:val="single" w:sz="4" w:space="0" w:color="auto"/>
            </w:tcBorders>
            <w:shd w:val="clear" w:color="auto" w:fill="auto"/>
            <w:vAlign w:val="center"/>
            <w:hideMark/>
          </w:tcPr>
          <w:p w14:paraId="31D66ACF"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9CC4B3D"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7D6F13EF"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nhu</w:t>
            </w:r>
            <w:proofErr w:type="spellEnd"/>
            <w:r w:rsidRPr="00C94018">
              <w:rPr>
                <w:sz w:val="16"/>
                <w:szCs w:val="16"/>
              </w:rPr>
              <w:t xml:space="preserve"> </w:t>
            </w:r>
            <w:proofErr w:type="spellStart"/>
            <w:r w:rsidRPr="00C94018">
              <w:rPr>
                <w:sz w:val="16"/>
                <w:szCs w:val="16"/>
              </w:rPr>
              <w:t>cầu</w:t>
            </w:r>
            <w:proofErr w:type="spellEnd"/>
            <w:r w:rsidRPr="00C94018">
              <w:rPr>
                <w:sz w:val="16"/>
                <w:szCs w:val="16"/>
              </w:rPr>
              <w:t xml:space="preserve"> HT, HT 2025</w:t>
            </w:r>
          </w:p>
        </w:tc>
      </w:tr>
      <w:tr w:rsidR="00C94018" w:rsidRPr="00C94018" w14:paraId="14AEB147" w14:textId="77777777" w:rsidTr="00B54DBE">
        <w:trPr>
          <w:trHeight w:val="12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79C5F0" w14:textId="77777777" w:rsidR="00C94018" w:rsidRPr="00B54DBE" w:rsidRDefault="00C94018" w:rsidP="00C94018">
            <w:pPr>
              <w:jc w:val="center"/>
              <w:outlineLvl w:val="0"/>
              <w:rPr>
                <w:sz w:val="12"/>
                <w:szCs w:val="12"/>
              </w:rPr>
            </w:pPr>
            <w:r w:rsidRPr="00B54DBE">
              <w:rPr>
                <w:sz w:val="12"/>
                <w:szCs w:val="12"/>
              </w:rPr>
              <w:t>21</w:t>
            </w:r>
          </w:p>
        </w:tc>
        <w:tc>
          <w:tcPr>
            <w:tcW w:w="2269" w:type="dxa"/>
            <w:gridSpan w:val="2"/>
            <w:tcBorders>
              <w:top w:val="nil"/>
              <w:left w:val="nil"/>
              <w:bottom w:val="single" w:sz="4" w:space="0" w:color="auto"/>
              <w:right w:val="single" w:sz="4" w:space="0" w:color="auto"/>
            </w:tcBorders>
            <w:shd w:val="clear" w:color="auto" w:fill="auto"/>
            <w:vAlign w:val="center"/>
            <w:hideMark/>
          </w:tcPr>
          <w:p w14:paraId="68AB7D39" w14:textId="77777777" w:rsidR="00C94018" w:rsidRPr="00B54DBE" w:rsidRDefault="00C94018" w:rsidP="00C94018">
            <w:pPr>
              <w:outlineLvl w:val="0"/>
              <w:rPr>
                <w:sz w:val="12"/>
                <w:szCs w:val="12"/>
              </w:rPr>
            </w:pP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w:t>
            </w:r>
            <w:proofErr w:type="spellStart"/>
            <w:r w:rsidRPr="00B54DBE">
              <w:rPr>
                <w:sz w:val="12"/>
                <w:szCs w:val="12"/>
              </w:rPr>
              <w:t>Nâng</w:t>
            </w:r>
            <w:proofErr w:type="spellEnd"/>
            <w:r w:rsidRPr="00B54DBE">
              <w:rPr>
                <w:sz w:val="12"/>
                <w:szCs w:val="12"/>
              </w:rPr>
              <w:t xml:space="preserve"> </w:t>
            </w:r>
            <w:proofErr w:type="spellStart"/>
            <w:r w:rsidRPr="00B54DBE">
              <w:rPr>
                <w:sz w:val="12"/>
                <w:szCs w:val="12"/>
              </w:rPr>
              <w:t>cấp</w:t>
            </w:r>
            <w:proofErr w:type="spellEnd"/>
            <w:r w:rsidRPr="00B54DBE">
              <w:rPr>
                <w:sz w:val="12"/>
                <w:szCs w:val="12"/>
              </w:rPr>
              <w:t xml:space="preserve"> </w:t>
            </w:r>
            <w:proofErr w:type="spellStart"/>
            <w:r w:rsidRPr="00B54DBE">
              <w:rPr>
                <w:sz w:val="12"/>
                <w:szCs w:val="12"/>
              </w:rPr>
              <w:t>Trụ</w:t>
            </w:r>
            <w:proofErr w:type="spellEnd"/>
            <w:r w:rsidRPr="00B54DBE">
              <w:rPr>
                <w:sz w:val="12"/>
                <w:szCs w:val="12"/>
              </w:rPr>
              <w:t xml:space="preserve"> </w:t>
            </w:r>
            <w:proofErr w:type="spellStart"/>
            <w:r w:rsidRPr="00B54DBE">
              <w:rPr>
                <w:sz w:val="12"/>
                <w:szCs w:val="12"/>
              </w:rPr>
              <w:t>sở</w:t>
            </w:r>
            <w:proofErr w:type="spellEnd"/>
            <w:r w:rsidRPr="00B54DBE">
              <w:rPr>
                <w:sz w:val="12"/>
                <w:szCs w:val="12"/>
              </w:rPr>
              <w:t xml:space="preserve"> </w:t>
            </w:r>
            <w:proofErr w:type="spellStart"/>
            <w:r w:rsidRPr="00B54DBE">
              <w:rPr>
                <w:sz w:val="12"/>
                <w:szCs w:val="12"/>
              </w:rPr>
              <w:t>Đảng</w:t>
            </w:r>
            <w:proofErr w:type="spellEnd"/>
            <w:r w:rsidRPr="00B54DBE">
              <w:rPr>
                <w:sz w:val="12"/>
                <w:szCs w:val="12"/>
              </w:rPr>
              <w:t xml:space="preserve"> </w:t>
            </w:r>
            <w:proofErr w:type="spellStart"/>
            <w:r w:rsidRPr="00B54DBE">
              <w:rPr>
                <w:sz w:val="12"/>
                <w:szCs w:val="12"/>
              </w:rPr>
              <w:t>ủy</w:t>
            </w:r>
            <w:proofErr w:type="spellEnd"/>
            <w:r w:rsidRPr="00B54DBE">
              <w:rPr>
                <w:sz w:val="12"/>
                <w:szCs w:val="12"/>
              </w:rPr>
              <w:t xml:space="preserve"> </w:t>
            </w:r>
            <w:proofErr w:type="spellStart"/>
            <w:r w:rsidRPr="00B54DBE">
              <w:rPr>
                <w:sz w:val="12"/>
                <w:szCs w:val="12"/>
              </w:rPr>
              <w:t>khối</w:t>
            </w:r>
            <w:proofErr w:type="spellEnd"/>
            <w:r w:rsidRPr="00B54DBE">
              <w:rPr>
                <w:sz w:val="12"/>
                <w:szCs w:val="12"/>
              </w:rPr>
              <w:t xml:space="preserve"> </w:t>
            </w:r>
            <w:proofErr w:type="spellStart"/>
            <w:r w:rsidRPr="00B54DBE">
              <w:rPr>
                <w:sz w:val="12"/>
                <w:szCs w:val="12"/>
              </w:rPr>
              <w:t>cơ</w:t>
            </w:r>
            <w:proofErr w:type="spellEnd"/>
            <w:r w:rsidRPr="00B54DBE">
              <w:rPr>
                <w:sz w:val="12"/>
                <w:szCs w:val="12"/>
              </w:rPr>
              <w:t xml:space="preserve"> </w:t>
            </w:r>
            <w:proofErr w:type="spellStart"/>
            <w:r w:rsidRPr="00B54DBE">
              <w:rPr>
                <w:sz w:val="12"/>
                <w:szCs w:val="12"/>
              </w:rPr>
              <w:t>quan</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doanh</w:t>
            </w:r>
            <w:proofErr w:type="spellEnd"/>
            <w:r w:rsidRPr="00B54DBE">
              <w:rPr>
                <w:sz w:val="12"/>
                <w:szCs w:val="12"/>
              </w:rPr>
              <w:t xml:space="preserve"> </w:t>
            </w:r>
            <w:proofErr w:type="spellStart"/>
            <w:r w:rsidRPr="00B54DBE">
              <w:rPr>
                <w:sz w:val="12"/>
                <w:szCs w:val="12"/>
              </w:rPr>
              <w:t>nghiệp</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r w:rsidRPr="00B54DBE">
              <w:rPr>
                <w:sz w:val="12"/>
                <w:szCs w:val="12"/>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15EFE946" w14:textId="77777777" w:rsidR="00C94018" w:rsidRPr="00B54DBE" w:rsidRDefault="00C94018" w:rsidP="00C94018">
            <w:pPr>
              <w:jc w:val="center"/>
              <w:outlineLvl w:val="0"/>
              <w:rPr>
                <w:sz w:val="12"/>
                <w:szCs w:val="12"/>
              </w:rPr>
            </w:pPr>
            <w:r w:rsidRPr="00B54DBE">
              <w:rPr>
                <w:sz w:val="12"/>
                <w:szCs w:val="12"/>
              </w:rPr>
              <w:t xml:space="preserve">BQLDA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w:t>
            </w:r>
            <w:proofErr w:type="spellStart"/>
            <w:r w:rsidRPr="00B54DBE">
              <w:rPr>
                <w:sz w:val="12"/>
                <w:szCs w:val="12"/>
              </w:rPr>
              <w:t>Dân</w:t>
            </w:r>
            <w:proofErr w:type="spellEnd"/>
            <w:r w:rsidRPr="00B54DBE">
              <w:rPr>
                <w:sz w:val="12"/>
                <w:szCs w:val="12"/>
              </w:rPr>
              <w:t xml:space="preserve"> </w:t>
            </w:r>
            <w:proofErr w:type="spellStart"/>
            <w:r w:rsidRPr="00B54DBE">
              <w:rPr>
                <w:sz w:val="12"/>
                <w:szCs w:val="12"/>
              </w:rPr>
              <w:t>dụng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nghiệp</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2FD4D5AF"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13165758" w14:textId="77777777" w:rsidR="00C94018" w:rsidRPr="00B54DBE" w:rsidRDefault="00C94018" w:rsidP="00C94018">
            <w:pPr>
              <w:jc w:val="center"/>
              <w:outlineLvl w:val="0"/>
              <w:rPr>
                <w:sz w:val="12"/>
                <w:szCs w:val="12"/>
              </w:rPr>
            </w:pPr>
            <w:r w:rsidRPr="00B54DBE">
              <w:rPr>
                <w:sz w:val="12"/>
                <w:szCs w:val="12"/>
              </w:rPr>
              <w:t>2023-2025</w:t>
            </w:r>
          </w:p>
        </w:tc>
        <w:tc>
          <w:tcPr>
            <w:tcW w:w="850" w:type="dxa"/>
            <w:tcBorders>
              <w:top w:val="nil"/>
              <w:left w:val="nil"/>
              <w:bottom w:val="single" w:sz="4" w:space="0" w:color="auto"/>
              <w:right w:val="single" w:sz="4" w:space="0" w:color="auto"/>
            </w:tcBorders>
            <w:shd w:val="clear" w:color="auto" w:fill="auto"/>
            <w:vAlign w:val="center"/>
            <w:hideMark/>
          </w:tcPr>
          <w:p w14:paraId="5B218A5B" w14:textId="77777777" w:rsidR="00C94018" w:rsidRPr="00B54DBE" w:rsidRDefault="00C94018" w:rsidP="00C94018">
            <w:pPr>
              <w:jc w:val="center"/>
              <w:outlineLvl w:val="0"/>
              <w:rPr>
                <w:sz w:val="12"/>
                <w:szCs w:val="12"/>
              </w:rPr>
            </w:pPr>
            <w:r w:rsidRPr="00B54DBE">
              <w:rPr>
                <w:sz w:val="12"/>
                <w:szCs w:val="12"/>
              </w:rPr>
              <w:t xml:space="preserve">579/QĐ-UBND </w:t>
            </w:r>
            <w:proofErr w:type="spellStart"/>
            <w:r w:rsidRPr="00B54DBE">
              <w:rPr>
                <w:sz w:val="12"/>
                <w:szCs w:val="12"/>
              </w:rPr>
              <w:t>ngày</w:t>
            </w:r>
            <w:proofErr w:type="spellEnd"/>
            <w:r w:rsidRPr="00B54DBE">
              <w:rPr>
                <w:sz w:val="12"/>
                <w:szCs w:val="12"/>
              </w:rPr>
              <w:t xml:space="preserve"> 09/7/2021</w:t>
            </w:r>
          </w:p>
        </w:tc>
        <w:tc>
          <w:tcPr>
            <w:tcW w:w="1092" w:type="dxa"/>
            <w:tcBorders>
              <w:top w:val="nil"/>
              <w:left w:val="nil"/>
              <w:bottom w:val="single" w:sz="4" w:space="0" w:color="auto"/>
              <w:right w:val="single" w:sz="4" w:space="0" w:color="auto"/>
            </w:tcBorders>
            <w:shd w:val="clear" w:color="auto" w:fill="auto"/>
            <w:vAlign w:val="center"/>
            <w:hideMark/>
          </w:tcPr>
          <w:p w14:paraId="30C5B886" w14:textId="77777777" w:rsidR="00C94018" w:rsidRPr="00B54DBE" w:rsidRDefault="00C94018" w:rsidP="00C94018">
            <w:pPr>
              <w:jc w:val="right"/>
              <w:outlineLvl w:val="0"/>
              <w:rPr>
                <w:sz w:val="12"/>
                <w:szCs w:val="12"/>
              </w:rPr>
            </w:pPr>
            <w:r w:rsidRPr="00B54DBE">
              <w:rPr>
                <w:sz w:val="12"/>
                <w:szCs w:val="12"/>
              </w:rPr>
              <w:t xml:space="preserve">                   29.500 </w:t>
            </w:r>
          </w:p>
        </w:tc>
        <w:tc>
          <w:tcPr>
            <w:tcW w:w="992" w:type="dxa"/>
            <w:tcBorders>
              <w:top w:val="nil"/>
              <w:left w:val="nil"/>
              <w:bottom w:val="single" w:sz="4" w:space="0" w:color="auto"/>
              <w:right w:val="single" w:sz="4" w:space="0" w:color="auto"/>
            </w:tcBorders>
            <w:shd w:val="clear" w:color="auto" w:fill="auto"/>
            <w:vAlign w:val="center"/>
            <w:hideMark/>
          </w:tcPr>
          <w:p w14:paraId="2C44C300" w14:textId="77777777" w:rsidR="00C94018" w:rsidRPr="00B54DBE" w:rsidRDefault="00C94018" w:rsidP="00C94018">
            <w:pPr>
              <w:jc w:val="right"/>
              <w:outlineLvl w:val="0"/>
              <w:rPr>
                <w:sz w:val="12"/>
                <w:szCs w:val="12"/>
              </w:rPr>
            </w:pPr>
            <w:r w:rsidRPr="00B54DBE">
              <w:rPr>
                <w:sz w:val="12"/>
                <w:szCs w:val="12"/>
              </w:rPr>
              <w:t xml:space="preserve">                  29.500 </w:t>
            </w:r>
          </w:p>
        </w:tc>
        <w:tc>
          <w:tcPr>
            <w:tcW w:w="920" w:type="dxa"/>
            <w:tcBorders>
              <w:top w:val="nil"/>
              <w:left w:val="nil"/>
              <w:bottom w:val="single" w:sz="4" w:space="0" w:color="auto"/>
              <w:right w:val="single" w:sz="4" w:space="0" w:color="auto"/>
            </w:tcBorders>
            <w:shd w:val="clear" w:color="auto" w:fill="auto"/>
            <w:vAlign w:val="center"/>
            <w:hideMark/>
          </w:tcPr>
          <w:p w14:paraId="64F99411"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55B22B70" w14:textId="77777777" w:rsidR="00C94018" w:rsidRPr="00B54DBE" w:rsidRDefault="00C94018" w:rsidP="00C94018">
            <w:pPr>
              <w:jc w:val="right"/>
              <w:outlineLvl w:val="0"/>
              <w:rPr>
                <w:sz w:val="12"/>
                <w:szCs w:val="12"/>
              </w:rPr>
            </w:pPr>
            <w:r w:rsidRPr="00B54DBE">
              <w:rPr>
                <w:sz w:val="12"/>
                <w:szCs w:val="12"/>
              </w:rPr>
              <w:t xml:space="preserve">              350 </w:t>
            </w:r>
          </w:p>
        </w:tc>
        <w:tc>
          <w:tcPr>
            <w:tcW w:w="1000" w:type="dxa"/>
            <w:tcBorders>
              <w:top w:val="nil"/>
              <w:left w:val="nil"/>
              <w:bottom w:val="single" w:sz="4" w:space="0" w:color="auto"/>
              <w:right w:val="single" w:sz="4" w:space="0" w:color="auto"/>
            </w:tcBorders>
            <w:shd w:val="clear" w:color="auto" w:fill="auto"/>
            <w:vAlign w:val="center"/>
            <w:hideMark/>
          </w:tcPr>
          <w:p w14:paraId="2F394AAB"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43F259F0" w14:textId="77777777" w:rsidR="00C94018" w:rsidRPr="00B54DBE" w:rsidRDefault="00C94018" w:rsidP="00C94018">
            <w:pPr>
              <w:jc w:val="right"/>
              <w:outlineLvl w:val="0"/>
              <w:rPr>
                <w:sz w:val="12"/>
                <w:szCs w:val="12"/>
              </w:rPr>
            </w:pPr>
            <w:r w:rsidRPr="00B54DBE">
              <w:rPr>
                <w:sz w:val="12"/>
                <w:szCs w:val="12"/>
              </w:rPr>
              <w:t xml:space="preserve">                   23.700 </w:t>
            </w:r>
          </w:p>
        </w:tc>
        <w:tc>
          <w:tcPr>
            <w:tcW w:w="992" w:type="dxa"/>
            <w:tcBorders>
              <w:top w:val="nil"/>
              <w:left w:val="nil"/>
              <w:bottom w:val="single" w:sz="4" w:space="0" w:color="auto"/>
              <w:right w:val="single" w:sz="4" w:space="0" w:color="auto"/>
            </w:tcBorders>
            <w:shd w:val="clear" w:color="auto" w:fill="auto"/>
            <w:vAlign w:val="center"/>
            <w:hideMark/>
          </w:tcPr>
          <w:p w14:paraId="43712188" w14:textId="77777777" w:rsidR="00C94018" w:rsidRPr="00B54DBE" w:rsidRDefault="00C94018" w:rsidP="00C94018">
            <w:pPr>
              <w:jc w:val="right"/>
              <w:outlineLvl w:val="0"/>
              <w:rPr>
                <w:sz w:val="12"/>
                <w:szCs w:val="12"/>
              </w:rPr>
            </w:pPr>
            <w:r w:rsidRPr="00B54DBE">
              <w:rPr>
                <w:sz w:val="12"/>
                <w:szCs w:val="12"/>
              </w:rPr>
              <w:t xml:space="preserve">                 21.700 </w:t>
            </w:r>
          </w:p>
        </w:tc>
        <w:tc>
          <w:tcPr>
            <w:tcW w:w="851" w:type="dxa"/>
            <w:tcBorders>
              <w:top w:val="nil"/>
              <w:left w:val="nil"/>
              <w:bottom w:val="single" w:sz="4" w:space="0" w:color="auto"/>
              <w:right w:val="single" w:sz="4" w:space="0" w:color="auto"/>
            </w:tcBorders>
            <w:shd w:val="clear" w:color="auto" w:fill="auto"/>
            <w:vAlign w:val="center"/>
            <w:hideMark/>
          </w:tcPr>
          <w:p w14:paraId="662033F9" w14:textId="77777777" w:rsidR="00C94018" w:rsidRPr="00B54DBE" w:rsidRDefault="00C94018" w:rsidP="00C94018">
            <w:pPr>
              <w:jc w:val="right"/>
              <w:outlineLvl w:val="0"/>
              <w:rPr>
                <w:sz w:val="12"/>
                <w:szCs w:val="12"/>
              </w:rPr>
            </w:pPr>
            <w:r w:rsidRPr="00B54DBE">
              <w:rPr>
                <w:sz w:val="12"/>
                <w:szCs w:val="12"/>
              </w:rPr>
              <w:t xml:space="preserve">                2.000 </w:t>
            </w:r>
          </w:p>
        </w:tc>
        <w:tc>
          <w:tcPr>
            <w:tcW w:w="850" w:type="dxa"/>
            <w:tcBorders>
              <w:top w:val="nil"/>
              <w:left w:val="nil"/>
              <w:bottom w:val="single" w:sz="4" w:space="0" w:color="auto"/>
              <w:right w:val="single" w:sz="4" w:space="0" w:color="auto"/>
            </w:tcBorders>
            <w:shd w:val="clear" w:color="auto" w:fill="auto"/>
            <w:vAlign w:val="center"/>
            <w:hideMark/>
          </w:tcPr>
          <w:p w14:paraId="7C76C1ED"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72FAA591"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nhu</w:t>
            </w:r>
            <w:proofErr w:type="spellEnd"/>
            <w:r w:rsidRPr="00C94018">
              <w:rPr>
                <w:sz w:val="16"/>
                <w:szCs w:val="16"/>
              </w:rPr>
              <w:t xml:space="preserve"> </w:t>
            </w:r>
            <w:proofErr w:type="spellStart"/>
            <w:r w:rsidRPr="00C94018">
              <w:rPr>
                <w:sz w:val="16"/>
                <w:szCs w:val="16"/>
              </w:rPr>
              <w:t>cầu</w:t>
            </w:r>
            <w:proofErr w:type="spellEnd"/>
            <w:r w:rsidRPr="00C94018">
              <w:rPr>
                <w:sz w:val="16"/>
                <w:szCs w:val="16"/>
              </w:rPr>
              <w:t xml:space="preserve"> HT, QT 2025</w:t>
            </w:r>
          </w:p>
        </w:tc>
      </w:tr>
      <w:tr w:rsidR="00C94018" w:rsidRPr="00C94018" w14:paraId="162937FE" w14:textId="77777777" w:rsidTr="00B54DBE">
        <w:trPr>
          <w:trHeight w:val="11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D39F2D" w14:textId="77777777" w:rsidR="00C94018" w:rsidRPr="00B54DBE" w:rsidRDefault="00C94018" w:rsidP="00C94018">
            <w:pPr>
              <w:jc w:val="center"/>
              <w:outlineLvl w:val="0"/>
              <w:rPr>
                <w:sz w:val="12"/>
                <w:szCs w:val="12"/>
              </w:rPr>
            </w:pPr>
            <w:r w:rsidRPr="00B54DBE">
              <w:rPr>
                <w:sz w:val="12"/>
                <w:szCs w:val="12"/>
              </w:rPr>
              <w:t>22</w:t>
            </w:r>
          </w:p>
        </w:tc>
        <w:tc>
          <w:tcPr>
            <w:tcW w:w="2269" w:type="dxa"/>
            <w:gridSpan w:val="2"/>
            <w:tcBorders>
              <w:top w:val="nil"/>
              <w:left w:val="nil"/>
              <w:bottom w:val="single" w:sz="4" w:space="0" w:color="auto"/>
              <w:right w:val="single" w:sz="4" w:space="0" w:color="auto"/>
            </w:tcBorders>
            <w:shd w:val="clear" w:color="auto" w:fill="auto"/>
            <w:vAlign w:val="center"/>
            <w:hideMark/>
          </w:tcPr>
          <w:p w14:paraId="2D8E4589" w14:textId="77777777" w:rsidR="00C94018" w:rsidRPr="00B54DBE" w:rsidRDefault="00C94018" w:rsidP="00C94018">
            <w:pPr>
              <w:outlineLvl w:val="0"/>
              <w:rPr>
                <w:sz w:val="12"/>
                <w:szCs w:val="12"/>
              </w:rPr>
            </w:pPr>
            <w:proofErr w:type="spellStart"/>
            <w:r w:rsidRPr="00B54DBE">
              <w:rPr>
                <w:sz w:val="12"/>
                <w:szCs w:val="12"/>
              </w:rPr>
              <w:t>Trụ</w:t>
            </w:r>
            <w:proofErr w:type="spellEnd"/>
            <w:r w:rsidRPr="00B54DBE">
              <w:rPr>
                <w:sz w:val="12"/>
                <w:szCs w:val="12"/>
              </w:rPr>
              <w:t xml:space="preserve"> </w:t>
            </w:r>
            <w:proofErr w:type="spellStart"/>
            <w:r w:rsidRPr="00B54DBE">
              <w:rPr>
                <w:sz w:val="12"/>
                <w:szCs w:val="12"/>
              </w:rPr>
              <w:t>sở</w:t>
            </w:r>
            <w:proofErr w:type="spellEnd"/>
            <w:r w:rsidRPr="00B54DBE">
              <w:rPr>
                <w:sz w:val="12"/>
                <w:szCs w:val="12"/>
              </w:rPr>
              <w:t xml:space="preserve"> </w:t>
            </w:r>
            <w:proofErr w:type="spellStart"/>
            <w:r w:rsidRPr="00B54DBE">
              <w:rPr>
                <w:sz w:val="12"/>
                <w:szCs w:val="12"/>
              </w:rPr>
              <w:t>làm</w:t>
            </w:r>
            <w:proofErr w:type="spellEnd"/>
            <w:r w:rsidRPr="00B54DBE">
              <w:rPr>
                <w:sz w:val="12"/>
                <w:szCs w:val="12"/>
              </w:rPr>
              <w:t xml:space="preserve"> </w:t>
            </w:r>
            <w:proofErr w:type="spellStart"/>
            <w:r w:rsidRPr="00B54DBE">
              <w:rPr>
                <w:sz w:val="12"/>
                <w:szCs w:val="12"/>
              </w:rPr>
              <w:t>việc</w:t>
            </w:r>
            <w:proofErr w:type="spellEnd"/>
            <w:r w:rsidRPr="00B54DBE">
              <w:rPr>
                <w:sz w:val="12"/>
                <w:szCs w:val="12"/>
              </w:rPr>
              <w:t xml:space="preserve"> Thanh </w:t>
            </w:r>
            <w:proofErr w:type="spellStart"/>
            <w:r w:rsidRPr="00B54DBE">
              <w:rPr>
                <w:sz w:val="12"/>
                <w:szCs w:val="12"/>
              </w:rPr>
              <w:t>tra</w:t>
            </w:r>
            <w:proofErr w:type="spellEnd"/>
            <w:r w:rsidRPr="00B54DBE">
              <w:rPr>
                <w:sz w:val="12"/>
                <w:szCs w:val="12"/>
              </w:rPr>
              <w:t xml:space="preserve"> </w:t>
            </w:r>
            <w:proofErr w:type="spellStart"/>
            <w:r w:rsidRPr="00B54DBE">
              <w:rPr>
                <w:sz w:val="12"/>
                <w:szCs w:val="12"/>
              </w:rPr>
              <w:t>Sở</w:t>
            </w:r>
            <w:proofErr w:type="spellEnd"/>
            <w:r w:rsidRPr="00B54DBE">
              <w:rPr>
                <w:sz w:val="12"/>
                <w:szCs w:val="12"/>
              </w:rPr>
              <w:t xml:space="preserve"> Giao </w:t>
            </w:r>
            <w:proofErr w:type="spellStart"/>
            <w:r w:rsidRPr="00B54DBE">
              <w:rPr>
                <w:sz w:val="12"/>
                <w:szCs w:val="12"/>
              </w:rPr>
              <w:t>thông</w:t>
            </w:r>
            <w:proofErr w:type="spellEnd"/>
            <w:r w:rsidRPr="00B54DBE">
              <w:rPr>
                <w:sz w:val="12"/>
                <w:szCs w:val="12"/>
              </w:rPr>
              <w:t xml:space="preserve"> </w:t>
            </w:r>
            <w:proofErr w:type="spellStart"/>
            <w:r w:rsidRPr="00B54DBE">
              <w:rPr>
                <w:sz w:val="12"/>
                <w:szCs w:val="12"/>
              </w:rPr>
              <w:t>vận</w:t>
            </w:r>
            <w:proofErr w:type="spellEnd"/>
            <w:r w:rsidRPr="00B54DBE">
              <w:rPr>
                <w:sz w:val="12"/>
                <w:szCs w:val="12"/>
              </w:rPr>
              <w:t xml:space="preserve"> </w:t>
            </w:r>
            <w:proofErr w:type="spellStart"/>
            <w:r w:rsidRPr="00B54DBE">
              <w:rPr>
                <w:sz w:val="12"/>
                <w:szCs w:val="12"/>
              </w:rPr>
              <w:t>tải</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460E577C" w14:textId="3EE205B4" w:rsidR="00C94018" w:rsidRPr="00B54DBE" w:rsidRDefault="00C94018" w:rsidP="00C94018">
            <w:pPr>
              <w:jc w:val="center"/>
              <w:outlineLvl w:val="0"/>
              <w:rPr>
                <w:sz w:val="12"/>
                <w:szCs w:val="12"/>
              </w:rPr>
            </w:pPr>
            <w:r w:rsidRPr="00B54DBE">
              <w:rPr>
                <w:noProof/>
                <w:sz w:val="12"/>
                <w:szCs w:val="12"/>
              </w:rPr>
              <mc:AlternateContent>
                <mc:Choice Requires="wps">
                  <w:drawing>
                    <wp:anchor distT="0" distB="0" distL="114300" distR="114300" simplePos="0" relativeHeight="251715072" behindDoc="0" locked="0" layoutInCell="1" allowOverlap="1" wp14:anchorId="05056301" wp14:editId="122F627D">
                      <wp:simplePos x="0" y="0"/>
                      <wp:positionH relativeFrom="column">
                        <wp:posOffset>101600</wp:posOffset>
                      </wp:positionH>
                      <wp:positionV relativeFrom="paragraph">
                        <wp:posOffset>723900</wp:posOffset>
                      </wp:positionV>
                      <wp:extent cx="0" cy="1333500"/>
                      <wp:effectExtent l="95250" t="0" r="95250" b="0"/>
                      <wp:wrapNone/>
                      <wp:docPr id="196" name="Text Box 196">
                        <a:extLst xmlns:a="http://schemas.openxmlformats.org/drawingml/2006/main">
                          <a:ext uri="{FF2B5EF4-FFF2-40B4-BE49-F238E27FC236}">
                            <a16:creationId xmlns:a16="http://schemas.microsoft.com/office/drawing/2014/main" id="{00000000-0008-0000-13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33848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E40038" id="Text Box 196" o:spid="_x0000_s1026" type="#_x0000_t202" style="position:absolute;margin-left:8pt;margin-top:57pt;width:0;height:10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" filled="f" stroked="f"/>
                  </w:pict>
                </mc:Fallback>
              </mc:AlternateContent>
            </w:r>
            <w:r w:rsidRPr="00B54DBE">
              <w:rPr>
                <w:noProof/>
                <w:sz w:val="12"/>
                <w:szCs w:val="12"/>
              </w:rPr>
              <mc:AlternateContent>
                <mc:Choice Requires="wps">
                  <w:drawing>
                    <wp:anchor distT="0" distB="0" distL="114300" distR="114300" simplePos="0" relativeHeight="251716096" behindDoc="0" locked="0" layoutInCell="1" allowOverlap="1" wp14:anchorId="3AB3CAFF" wp14:editId="019AF326">
                      <wp:simplePos x="0" y="0"/>
                      <wp:positionH relativeFrom="column">
                        <wp:posOffset>101600</wp:posOffset>
                      </wp:positionH>
                      <wp:positionV relativeFrom="paragraph">
                        <wp:posOffset>723900</wp:posOffset>
                      </wp:positionV>
                      <wp:extent cx="0" cy="1168400"/>
                      <wp:effectExtent l="95250" t="0" r="95250" b="0"/>
                      <wp:wrapNone/>
                      <wp:docPr id="195" name="Text Box 195">
                        <a:extLst xmlns:a="http://schemas.openxmlformats.org/drawingml/2006/main">
                          <a:ext uri="{FF2B5EF4-FFF2-40B4-BE49-F238E27FC236}">
                            <a16:creationId xmlns:a16="http://schemas.microsoft.com/office/drawing/2014/main" id="{00000000-0008-0000-13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174637"/>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27403F" id="Text Box 195" o:spid="_x0000_s1026" type="#_x0000_t202" style="position:absolute;margin-left:8pt;margin-top:57pt;width:0;height:92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" filled="f" stroked="f"/>
                  </w:pict>
                </mc:Fallback>
              </mc:AlternateContent>
            </w:r>
            <w:r w:rsidRPr="00B54DBE">
              <w:rPr>
                <w:noProof/>
                <w:sz w:val="12"/>
                <w:szCs w:val="12"/>
              </w:rPr>
              <mc:AlternateContent>
                <mc:Choice Requires="wps">
                  <w:drawing>
                    <wp:anchor distT="0" distB="0" distL="114300" distR="114300" simplePos="0" relativeHeight="251717120" behindDoc="0" locked="0" layoutInCell="1" allowOverlap="1" wp14:anchorId="1E7F63DE" wp14:editId="0E11BE0F">
                      <wp:simplePos x="0" y="0"/>
                      <wp:positionH relativeFrom="column">
                        <wp:posOffset>101600</wp:posOffset>
                      </wp:positionH>
                      <wp:positionV relativeFrom="paragraph">
                        <wp:posOffset>723900</wp:posOffset>
                      </wp:positionV>
                      <wp:extent cx="0" cy="1181100"/>
                      <wp:effectExtent l="95250" t="0" r="95250" b="0"/>
                      <wp:wrapNone/>
                      <wp:docPr id="194" name="Text Box 194">
                        <a:extLst xmlns:a="http://schemas.openxmlformats.org/drawingml/2006/main">
                          <a:ext uri="{FF2B5EF4-FFF2-40B4-BE49-F238E27FC236}">
                            <a16:creationId xmlns:a16="http://schemas.microsoft.com/office/drawing/2014/main" id="{00000000-0008-0000-13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183137"/>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079971" id="Text Box 194" o:spid="_x0000_s1026" type="#_x0000_t202" style="position:absolute;margin-left:8pt;margin-top:57pt;width:0;height:93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718144" behindDoc="0" locked="0" layoutInCell="1" allowOverlap="1" wp14:anchorId="1826FD37" wp14:editId="74F86529">
                      <wp:simplePos x="0" y="0"/>
                      <wp:positionH relativeFrom="column">
                        <wp:posOffset>101600</wp:posOffset>
                      </wp:positionH>
                      <wp:positionV relativeFrom="paragraph">
                        <wp:posOffset>723900</wp:posOffset>
                      </wp:positionV>
                      <wp:extent cx="0" cy="1181100"/>
                      <wp:effectExtent l="95250" t="0" r="95250" b="0"/>
                      <wp:wrapNone/>
                      <wp:docPr id="193" name="Text Box 193">
                        <a:extLst xmlns:a="http://schemas.openxmlformats.org/drawingml/2006/main">
                          <a:ext uri="{FF2B5EF4-FFF2-40B4-BE49-F238E27FC236}">
                            <a16:creationId xmlns:a16="http://schemas.microsoft.com/office/drawing/2014/main" id="{00000000-0008-0000-1300-00000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183137"/>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997734" id="Text Box 193" o:spid="_x0000_s1026" type="#_x0000_t202" style="position:absolute;margin-left:8pt;margin-top:57pt;width:0;height:93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719168" behindDoc="0" locked="0" layoutInCell="1" allowOverlap="1" wp14:anchorId="2ACCD7FC" wp14:editId="681BA7B3">
                      <wp:simplePos x="0" y="0"/>
                      <wp:positionH relativeFrom="column">
                        <wp:posOffset>101600</wp:posOffset>
                      </wp:positionH>
                      <wp:positionV relativeFrom="paragraph">
                        <wp:posOffset>1206500</wp:posOffset>
                      </wp:positionV>
                      <wp:extent cx="0" cy="762000"/>
                      <wp:effectExtent l="95250" t="0" r="95250" b="0"/>
                      <wp:wrapNone/>
                      <wp:docPr id="192" name="Text Box 192">
                        <a:extLst xmlns:a="http://schemas.openxmlformats.org/drawingml/2006/main">
                          <a:ext uri="{FF2B5EF4-FFF2-40B4-BE49-F238E27FC236}">
                            <a16:creationId xmlns:a16="http://schemas.microsoft.com/office/drawing/2014/main" id="{00000000-0008-0000-1300-00000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AB28B8" id="Text Box 192" o:spid="_x0000_s1026" type="#_x0000_t202" style="position:absolute;margin-left:8pt;margin-top:95pt;width:0;height:60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20192" behindDoc="0" locked="0" layoutInCell="1" allowOverlap="1" wp14:anchorId="0F86B072" wp14:editId="50D6E2F2">
                      <wp:simplePos x="0" y="0"/>
                      <wp:positionH relativeFrom="column">
                        <wp:posOffset>101600</wp:posOffset>
                      </wp:positionH>
                      <wp:positionV relativeFrom="paragraph">
                        <wp:posOffset>1206500</wp:posOffset>
                      </wp:positionV>
                      <wp:extent cx="0" cy="762000"/>
                      <wp:effectExtent l="95250" t="0" r="95250" b="0"/>
                      <wp:wrapNone/>
                      <wp:docPr id="191" name="Text Box 191">
                        <a:extLst xmlns:a="http://schemas.openxmlformats.org/drawingml/2006/main">
                          <a:ext uri="{FF2B5EF4-FFF2-40B4-BE49-F238E27FC236}">
                            <a16:creationId xmlns:a16="http://schemas.microsoft.com/office/drawing/2014/main" id="{00000000-0008-0000-1300-00000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91E8C8" id="Text Box 191" o:spid="_x0000_s1026" type="#_x0000_t202" style="position:absolute;margin-left:8pt;margin-top:95pt;width:0;height:60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21216" behindDoc="0" locked="0" layoutInCell="1" allowOverlap="1" wp14:anchorId="3D2BCD59" wp14:editId="3A12BEC0">
                      <wp:simplePos x="0" y="0"/>
                      <wp:positionH relativeFrom="column">
                        <wp:posOffset>101600</wp:posOffset>
                      </wp:positionH>
                      <wp:positionV relativeFrom="paragraph">
                        <wp:posOffset>1206500</wp:posOffset>
                      </wp:positionV>
                      <wp:extent cx="0" cy="762000"/>
                      <wp:effectExtent l="95250" t="0" r="95250" b="0"/>
                      <wp:wrapNone/>
                      <wp:docPr id="190" name="Text Box 190">
                        <a:extLst xmlns:a="http://schemas.openxmlformats.org/drawingml/2006/main">
                          <a:ext uri="{FF2B5EF4-FFF2-40B4-BE49-F238E27FC236}">
                            <a16:creationId xmlns:a16="http://schemas.microsoft.com/office/drawing/2014/main" id="{00000000-0008-0000-1300-00000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471742" id="Text Box 190" o:spid="_x0000_s1026" type="#_x0000_t202" style="position:absolute;margin-left:8pt;margin-top:95pt;width:0;height:60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22240" behindDoc="0" locked="0" layoutInCell="1" allowOverlap="1" wp14:anchorId="54719131" wp14:editId="56DCE45A">
                      <wp:simplePos x="0" y="0"/>
                      <wp:positionH relativeFrom="column">
                        <wp:posOffset>101600</wp:posOffset>
                      </wp:positionH>
                      <wp:positionV relativeFrom="paragraph">
                        <wp:posOffset>1206500</wp:posOffset>
                      </wp:positionV>
                      <wp:extent cx="0" cy="590550"/>
                      <wp:effectExtent l="95250" t="0" r="95250" b="0"/>
                      <wp:wrapNone/>
                      <wp:docPr id="189" name="Text Box 189">
                        <a:extLst xmlns:a="http://schemas.openxmlformats.org/drawingml/2006/main">
                          <a:ext uri="{FF2B5EF4-FFF2-40B4-BE49-F238E27FC236}">
                            <a16:creationId xmlns:a16="http://schemas.microsoft.com/office/drawing/2014/main" id="{00000000-0008-0000-1300-00000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D50F18" id="Text Box 189" o:spid="_x0000_s1026" type="#_x0000_t202" style="position:absolute;margin-left:8pt;margin-top:95pt;width:0;height:46.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723264" behindDoc="0" locked="0" layoutInCell="1" allowOverlap="1" wp14:anchorId="23DBF80B" wp14:editId="1CE31A9D">
                      <wp:simplePos x="0" y="0"/>
                      <wp:positionH relativeFrom="column">
                        <wp:posOffset>101600</wp:posOffset>
                      </wp:positionH>
                      <wp:positionV relativeFrom="paragraph">
                        <wp:posOffset>1206500</wp:posOffset>
                      </wp:positionV>
                      <wp:extent cx="0" cy="603250"/>
                      <wp:effectExtent l="95250" t="0" r="95250" b="0"/>
                      <wp:wrapNone/>
                      <wp:docPr id="188" name="Text Box 188">
                        <a:extLst xmlns:a="http://schemas.openxmlformats.org/drawingml/2006/main">
                          <a:ext uri="{FF2B5EF4-FFF2-40B4-BE49-F238E27FC236}">
                            <a16:creationId xmlns:a16="http://schemas.microsoft.com/office/drawing/2014/main" id="{00000000-0008-0000-1300-00000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E9B138" id="Text Box 188" o:spid="_x0000_s1026" type="#_x0000_t202" style="position:absolute;margin-left:8pt;margin-top:95pt;width:0;height:4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24288" behindDoc="0" locked="0" layoutInCell="1" allowOverlap="1" wp14:anchorId="48C77F69" wp14:editId="321FED60">
                      <wp:simplePos x="0" y="0"/>
                      <wp:positionH relativeFrom="column">
                        <wp:posOffset>101600</wp:posOffset>
                      </wp:positionH>
                      <wp:positionV relativeFrom="paragraph">
                        <wp:posOffset>1206500</wp:posOffset>
                      </wp:positionV>
                      <wp:extent cx="0" cy="603250"/>
                      <wp:effectExtent l="95250" t="0" r="95250" b="0"/>
                      <wp:wrapNone/>
                      <wp:docPr id="187" name="Text Box 187">
                        <a:extLst xmlns:a="http://schemas.openxmlformats.org/drawingml/2006/main">
                          <a:ext uri="{FF2B5EF4-FFF2-40B4-BE49-F238E27FC236}">
                            <a16:creationId xmlns:a16="http://schemas.microsoft.com/office/drawing/2014/main" id="{00000000-0008-0000-1300-00000B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9CAB0E" id="Text Box 187" o:spid="_x0000_s1026" type="#_x0000_t202" style="position:absolute;margin-left:8pt;margin-top:95pt;width:0;height:4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47840" behindDoc="0" locked="0" layoutInCell="1" allowOverlap="1" wp14:anchorId="286FA893" wp14:editId="75CE08CE">
                      <wp:simplePos x="0" y="0"/>
                      <wp:positionH relativeFrom="column">
                        <wp:posOffset>101600</wp:posOffset>
                      </wp:positionH>
                      <wp:positionV relativeFrom="paragraph">
                        <wp:posOffset>1206500</wp:posOffset>
                      </wp:positionV>
                      <wp:extent cx="0" cy="1447800"/>
                      <wp:effectExtent l="95250" t="0" r="95250" b="0"/>
                      <wp:wrapNone/>
                      <wp:docPr id="186" name="Text Box 186">
                        <a:extLst xmlns:a="http://schemas.openxmlformats.org/drawingml/2006/main">
                          <a:ext uri="{FF2B5EF4-FFF2-40B4-BE49-F238E27FC236}">
                            <a16:creationId xmlns:a16="http://schemas.microsoft.com/office/drawing/2014/main" id="{00000000-0008-0000-1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447344"/>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366C47" id="Text Box 186" o:spid="_x0000_s1026" type="#_x0000_t202" style="position:absolute;margin-left:8pt;margin-top:95pt;width:0;height:11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" filled="f" stroked="f"/>
                  </w:pict>
                </mc:Fallback>
              </mc:AlternateContent>
            </w:r>
            <w:r w:rsidRPr="00B54DBE">
              <w:rPr>
                <w:noProof/>
                <w:sz w:val="12"/>
                <w:szCs w:val="12"/>
              </w:rPr>
              <mc:AlternateContent>
                <mc:Choice Requires="wps">
                  <w:drawing>
                    <wp:anchor distT="0" distB="0" distL="114300" distR="114300" simplePos="0" relativeHeight="251748864" behindDoc="0" locked="0" layoutInCell="1" allowOverlap="1" wp14:anchorId="5EA2E98A" wp14:editId="1FB01D26">
                      <wp:simplePos x="0" y="0"/>
                      <wp:positionH relativeFrom="column">
                        <wp:posOffset>101600</wp:posOffset>
                      </wp:positionH>
                      <wp:positionV relativeFrom="paragraph">
                        <wp:posOffset>1206500</wp:posOffset>
                      </wp:positionV>
                      <wp:extent cx="0" cy="1447800"/>
                      <wp:effectExtent l="95250" t="0" r="95250" b="0"/>
                      <wp:wrapNone/>
                      <wp:docPr id="185" name="Text Box 185">
                        <a:extLst xmlns:a="http://schemas.openxmlformats.org/drawingml/2006/main">
                          <a:ext uri="{FF2B5EF4-FFF2-40B4-BE49-F238E27FC236}">
                            <a16:creationId xmlns:a16="http://schemas.microsoft.com/office/drawing/2014/main" id="{00000000-0008-0000-1300-00002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447344"/>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C6EB9E" id="Text Box 185" o:spid="_x0000_s1026" type="#_x0000_t202" style="position:absolute;margin-left:8pt;margin-top:95pt;width:0;height:114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" filled="f" stroked="f"/>
                  </w:pict>
                </mc:Fallback>
              </mc:AlternateContent>
            </w:r>
            <w:r w:rsidRPr="00B54DBE">
              <w:rPr>
                <w:noProof/>
                <w:sz w:val="12"/>
                <w:szCs w:val="12"/>
              </w:rPr>
              <mc:AlternateContent>
                <mc:Choice Requires="wps">
                  <w:drawing>
                    <wp:anchor distT="0" distB="0" distL="114300" distR="114300" simplePos="0" relativeHeight="251749888" behindDoc="0" locked="0" layoutInCell="1" allowOverlap="1" wp14:anchorId="2AE640AE" wp14:editId="6C9F035D">
                      <wp:simplePos x="0" y="0"/>
                      <wp:positionH relativeFrom="column">
                        <wp:posOffset>101600</wp:posOffset>
                      </wp:positionH>
                      <wp:positionV relativeFrom="paragraph">
                        <wp:posOffset>1206500</wp:posOffset>
                      </wp:positionV>
                      <wp:extent cx="0" cy="1289050"/>
                      <wp:effectExtent l="95250" t="0" r="95250" b="0"/>
                      <wp:wrapNone/>
                      <wp:docPr id="184" name="Text Box 184">
                        <a:extLst xmlns:a="http://schemas.openxmlformats.org/drawingml/2006/main">
                          <a:ext uri="{FF2B5EF4-FFF2-40B4-BE49-F238E27FC236}">
                            <a16:creationId xmlns:a16="http://schemas.microsoft.com/office/drawing/2014/main" id="{00000000-0008-0000-1300-00002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292113"/>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D3EF3F" id="Text Box 184" o:spid="_x0000_s1026" type="#_x0000_t202" style="position:absolute;margin-left:8pt;margin-top:95pt;width:0;height:101.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50912" behindDoc="0" locked="0" layoutInCell="1" allowOverlap="1" wp14:anchorId="5E4C1C1D" wp14:editId="3BD18FF5">
                      <wp:simplePos x="0" y="0"/>
                      <wp:positionH relativeFrom="column">
                        <wp:posOffset>101600</wp:posOffset>
                      </wp:positionH>
                      <wp:positionV relativeFrom="paragraph">
                        <wp:posOffset>1206500</wp:posOffset>
                      </wp:positionV>
                      <wp:extent cx="0" cy="1301750"/>
                      <wp:effectExtent l="95250" t="0" r="95250" b="0"/>
                      <wp:wrapNone/>
                      <wp:docPr id="183" name="Text Box 183">
                        <a:extLst xmlns:a="http://schemas.openxmlformats.org/drawingml/2006/main">
                          <a:ext uri="{FF2B5EF4-FFF2-40B4-BE49-F238E27FC236}">
                            <a16:creationId xmlns:a16="http://schemas.microsoft.com/office/drawing/2014/main" id="{00000000-0008-0000-1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29948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4B7BCB" id="Text Box 183" o:spid="_x0000_s1026" type="#_x0000_t202" style="position:absolute;margin-left:8pt;margin-top:95pt;width:0;height:102.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51936" behindDoc="0" locked="0" layoutInCell="1" allowOverlap="1" wp14:anchorId="28DF7AA0" wp14:editId="058D18CE">
                      <wp:simplePos x="0" y="0"/>
                      <wp:positionH relativeFrom="column">
                        <wp:posOffset>101600</wp:posOffset>
                      </wp:positionH>
                      <wp:positionV relativeFrom="paragraph">
                        <wp:posOffset>1206500</wp:posOffset>
                      </wp:positionV>
                      <wp:extent cx="0" cy="1301750"/>
                      <wp:effectExtent l="95250" t="0" r="95250" b="0"/>
                      <wp:wrapNone/>
                      <wp:docPr id="182" name="Text Box 182">
                        <a:extLst xmlns:a="http://schemas.openxmlformats.org/drawingml/2006/main">
                          <a:ext uri="{FF2B5EF4-FFF2-40B4-BE49-F238E27FC236}">
                            <a16:creationId xmlns:a16="http://schemas.microsoft.com/office/drawing/2014/main" id="{00000000-0008-0000-1300-00002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29948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8EFD79" id="Text Box 182" o:spid="_x0000_s1026" type="#_x0000_t202" style="position:absolute;margin-left:8pt;margin-top:95pt;width:0;height:102.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52960" behindDoc="0" locked="0" layoutInCell="1" allowOverlap="1" wp14:anchorId="207009CB" wp14:editId="7272BF8B">
                      <wp:simplePos x="0" y="0"/>
                      <wp:positionH relativeFrom="column">
                        <wp:posOffset>101600</wp:posOffset>
                      </wp:positionH>
                      <wp:positionV relativeFrom="paragraph">
                        <wp:posOffset>1625600</wp:posOffset>
                      </wp:positionV>
                      <wp:extent cx="0" cy="762000"/>
                      <wp:effectExtent l="95250" t="0" r="95250" b="0"/>
                      <wp:wrapNone/>
                      <wp:docPr id="181" name="Text Box 181">
                        <a:extLst xmlns:a="http://schemas.openxmlformats.org/drawingml/2006/main">
                          <a:ext uri="{FF2B5EF4-FFF2-40B4-BE49-F238E27FC236}">
                            <a16:creationId xmlns:a16="http://schemas.microsoft.com/office/drawing/2014/main" id="{00000000-0008-0000-1300-00002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712DEB" id="Text Box 181" o:spid="_x0000_s1026" type="#_x0000_t202" style="position:absolute;margin-left:8pt;margin-top:128pt;width:0;height:60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53984" behindDoc="0" locked="0" layoutInCell="1" allowOverlap="1" wp14:anchorId="05347708" wp14:editId="3F0F4519">
                      <wp:simplePos x="0" y="0"/>
                      <wp:positionH relativeFrom="column">
                        <wp:posOffset>101600</wp:posOffset>
                      </wp:positionH>
                      <wp:positionV relativeFrom="paragraph">
                        <wp:posOffset>1625600</wp:posOffset>
                      </wp:positionV>
                      <wp:extent cx="0" cy="762000"/>
                      <wp:effectExtent l="95250" t="0" r="95250" b="0"/>
                      <wp:wrapNone/>
                      <wp:docPr id="180" name="Text Box 180">
                        <a:extLst xmlns:a="http://schemas.openxmlformats.org/drawingml/2006/main">
                          <a:ext uri="{FF2B5EF4-FFF2-40B4-BE49-F238E27FC236}">
                            <a16:creationId xmlns:a16="http://schemas.microsoft.com/office/drawing/2014/main" id="{00000000-0008-0000-1300-00002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E383EE" id="Text Box 180" o:spid="_x0000_s1026" type="#_x0000_t202" style="position:absolute;margin-left:8pt;margin-top:128pt;width:0;height:60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55008" behindDoc="0" locked="0" layoutInCell="1" allowOverlap="1" wp14:anchorId="48C72FEB" wp14:editId="53AB69F0">
                      <wp:simplePos x="0" y="0"/>
                      <wp:positionH relativeFrom="column">
                        <wp:posOffset>101600</wp:posOffset>
                      </wp:positionH>
                      <wp:positionV relativeFrom="paragraph">
                        <wp:posOffset>1625600</wp:posOffset>
                      </wp:positionV>
                      <wp:extent cx="0" cy="762000"/>
                      <wp:effectExtent l="95250" t="0" r="95250" b="0"/>
                      <wp:wrapNone/>
                      <wp:docPr id="179" name="Text Box 179">
                        <a:extLst xmlns:a="http://schemas.openxmlformats.org/drawingml/2006/main">
                          <a:ext uri="{FF2B5EF4-FFF2-40B4-BE49-F238E27FC236}">
                            <a16:creationId xmlns:a16="http://schemas.microsoft.com/office/drawing/2014/main" id="{00000000-0008-0000-1300-00002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6E03D8" id="Text Box 179" o:spid="_x0000_s1026" type="#_x0000_t202" style="position:absolute;margin-left:8pt;margin-top:128pt;width:0;height:60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56032" behindDoc="0" locked="0" layoutInCell="1" allowOverlap="1" wp14:anchorId="1C862530" wp14:editId="5C6785C5">
                      <wp:simplePos x="0" y="0"/>
                      <wp:positionH relativeFrom="column">
                        <wp:posOffset>101600</wp:posOffset>
                      </wp:positionH>
                      <wp:positionV relativeFrom="paragraph">
                        <wp:posOffset>1625600</wp:posOffset>
                      </wp:positionV>
                      <wp:extent cx="0" cy="590550"/>
                      <wp:effectExtent l="95250" t="0" r="95250" b="0"/>
                      <wp:wrapNone/>
                      <wp:docPr id="178" name="Text Box 178">
                        <a:extLst xmlns:a="http://schemas.openxmlformats.org/drawingml/2006/main">
                          <a:ext uri="{FF2B5EF4-FFF2-40B4-BE49-F238E27FC236}">
                            <a16:creationId xmlns:a16="http://schemas.microsoft.com/office/drawing/2014/main" id="{00000000-0008-0000-1300-00002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867998" id="Text Box 178" o:spid="_x0000_s1026" type="#_x0000_t202" style="position:absolute;margin-left:8pt;margin-top:128pt;width:0;height:46.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" filled="f" stroked="f"/>
                  </w:pict>
                </mc:Fallback>
              </mc:AlternateContent>
            </w:r>
            <w:r w:rsidRPr="00B54DBE">
              <w:rPr>
                <w:noProof/>
                <w:sz w:val="12"/>
                <w:szCs w:val="12"/>
              </w:rPr>
              <mc:AlternateContent>
                <mc:Choice Requires="wps">
                  <w:drawing>
                    <wp:anchor distT="0" distB="0" distL="114300" distR="114300" simplePos="0" relativeHeight="251757056" behindDoc="0" locked="0" layoutInCell="1" allowOverlap="1" wp14:anchorId="614D5B9B" wp14:editId="0DDB649D">
                      <wp:simplePos x="0" y="0"/>
                      <wp:positionH relativeFrom="column">
                        <wp:posOffset>101600</wp:posOffset>
                      </wp:positionH>
                      <wp:positionV relativeFrom="paragraph">
                        <wp:posOffset>1625600</wp:posOffset>
                      </wp:positionV>
                      <wp:extent cx="0" cy="603250"/>
                      <wp:effectExtent l="95250" t="0" r="95250" b="0"/>
                      <wp:wrapNone/>
                      <wp:docPr id="177" name="Text Box 177">
                        <a:extLst xmlns:a="http://schemas.openxmlformats.org/drawingml/2006/main">
                          <a:ext uri="{FF2B5EF4-FFF2-40B4-BE49-F238E27FC236}">
                            <a16:creationId xmlns:a16="http://schemas.microsoft.com/office/drawing/2014/main" id="{00000000-0008-0000-1300-00002B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117F95" id="Text Box 177" o:spid="_x0000_s1026" type="#_x0000_t202" style="position:absolute;margin-left:8pt;margin-top:128pt;width:0;height:4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58080" behindDoc="0" locked="0" layoutInCell="1" allowOverlap="1" wp14:anchorId="6FC039D9" wp14:editId="0530FB36">
                      <wp:simplePos x="0" y="0"/>
                      <wp:positionH relativeFrom="column">
                        <wp:posOffset>101600</wp:posOffset>
                      </wp:positionH>
                      <wp:positionV relativeFrom="paragraph">
                        <wp:posOffset>1625600</wp:posOffset>
                      </wp:positionV>
                      <wp:extent cx="0" cy="603250"/>
                      <wp:effectExtent l="95250" t="0" r="95250" b="0"/>
                      <wp:wrapNone/>
                      <wp:docPr id="176" name="Text Box 176">
                        <a:extLst xmlns:a="http://schemas.openxmlformats.org/drawingml/2006/main">
                          <a:ext uri="{FF2B5EF4-FFF2-40B4-BE49-F238E27FC236}">
                            <a16:creationId xmlns:a16="http://schemas.microsoft.com/office/drawing/2014/main" id="{00000000-0008-0000-1300-00002C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F10186" id="Text Box 176" o:spid="_x0000_s1026" type="#_x0000_t202" style="position:absolute;margin-left:8pt;margin-top:128pt;width:0;height:47.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60128" behindDoc="0" locked="0" layoutInCell="1" allowOverlap="1" wp14:anchorId="3C78334B" wp14:editId="28FAB7E2">
                      <wp:simplePos x="0" y="0"/>
                      <wp:positionH relativeFrom="column">
                        <wp:posOffset>101600</wp:posOffset>
                      </wp:positionH>
                      <wp:positionV relativeFrom="paragraph">
                        <wp:posOffset>2114550</wp:posOffset>
                      </wp:positionV>
                      <wp:extent cx="0" cy="762000"/>
                      <wp:effectExtent l="95250" t="0" r="95250" b="0"/>
                      <wp:wrapNone/>
                      <wp:docPr id="175" name="Text Box 175">
                        <a:extLst xmlns:a="http://schemas.openxmlformats.org/drawingml/2006/main">
                          <a:ext uri="{FF2B5EF4-FFF2-40B4-BE49-F238E27FC236}">
                            <a16:creationId xmlns:a16="http://schemas.microsoft.com/office/drawing/2014/main" id="{00000000-0008-0000-1300-00002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4D8BFE" id="Text Box 175" o:spid="_x0000_s1026" type="#_x0000_t202" style="position:absolute;margin-left:8pt;margin-top:166.5pt;width:0;height:60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61152" behindDoc="0" locked="0" layoutInCell="1" allowOverlap="1" wp14:anchorId="6A5488A7" wp14:editId="26F22FCA">
                      <wp:simplePos x="0" y="0"/>
                      <wp:positionH relativeFrom="column">
                        <wp:posOffset>101600</wp:posOffset>
                      </wp:positionH>
                      <wp:positionV relativeFrom="paragraph">
                        <wp:posOffset>2114550</wp:posOffset>
                      </wp:positionV>
                      <wp:extent cx="0" cy="762000"/>
                      <wp:effectExtent l="95250" t="0" r="95250" b="0"/>
                      <wp:wrapNone/>
                      <wp:docPr id="174" name="Text Box 174">
                        <a:extLst xmlns:a="http://schemas.openxmlformats.org/drawingml/2006/main">
                          <a:ext uri="{FF2B5EF4-FFF2-40B4-BE49-F238E27FC236}">
                            <a16:creationId xmlns:a16="http://schemas.microsoft.com/office/drawing/2014/main" id="{00000000-0008-0000-1300-00002F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52FDEB" id="Text Box 174" o:spid="_x0000_s1026" type="#_x0000_t202" style="position:absolute;margin-left:8pt;margin-top:166.5pt;width:0;height:60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62176" behindDoc="0" locked="0" layoutInCell="1" allowOverlap="1" wp14:anchorId="480B68A7" wp14:editId="39E8C3C1">
                      <wp:simplePos x="0" y="0"/>
                      <wp:positionH relativeFrom="column">
                        <wp:posOffset>101600</wp:posOffset>
                      </wp:positionH>
                      <wp:positionV relativeFrom="paragraph">
                        <wp:posOffset>2114550</wp:posOffset>
                      </wp:positionV>
                      <wp:extent cx="0" cy="762000"/>
                      <wp:effectExtent l="95250" t="0" r="95250" b="0"/>
                      <wp:wrapNone/>
                      <wp:docPr id="173" name="Text Box 173">
                        <a:extLst xmlns:a="http://schemas.openxmlformats.org/drawingml/2006/main">
                          <a:ext uri="{FF2B5EF4-FFF2-40B4-BE49-F238E27FC236}">
                            <a16:creationId xmlns:a16="http://schemas.microsoft.com/office/drawing/2014/main" id="{00000000-0008-0000-1300-000030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51B206" id="Text Box 173" o:spid="_x0000_s1026" type="#_x0000_t202" style="position:absolute;margin-left:8pt;margin-top:166.5pt;width:0;height:60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63200" behindDoc="0" locked="0" layoutInCell="1" allowOverlap="1" wp14:anchorId="78BA9D6A" wp14:editId="03021522">
                      <wp:simplePos x="0" y="0"/>
                      <wp:positionH relativeFrom="column">
                        <wp:posOffset>101600</wp:posOffset>
                      </wp:positionH>
                      <wp:positionV relativeFrom="paragraph">
                        <wp:posOffset>2114550</wp:posOffset>
                      </wp:positionV>
                      <wp:extent cx="0" cy="590550"/>
                      <wp:effectExtent l="95250" t="0" r="95250" b="0"/>
                      <wp:wrapNone/>
                      <wp:docPr id="172" name="Text Box 172">
                        <a:extLst xmlns:a="http://schemas.openxmlformats.org/drawingml/2006/main">
                          <a:ext uri="{FF2B5EF4-FFF2-40B4-BE49-F238E27FC236}">
                            <a16:creationId xmlns:a16="http://schemas.microsoft.com/office/drawing/2014/main" id="{00000000-0008-0000-1300-00003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363CB8" id="Text Box 172" o:spid="_x0000_s1026" type="#_x0000_t202" style="position:absolute;margin-left:8pt;margin-top:166.5pt;width:0;height:46.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764224" behindDoc="0" locked="0" layoutInCell="1" allowOverlap="1" wp14:anchorId="2A35E80A" wp14:editId="50A1CC81">
                      <wp:simplePos x="0" y="0"/>
                      <wp:positionH relativeFrom="column">
                        <wp:posOffset>101600</wp:posOffset>
                      </wp:positionH>
                      <wp:positionV relativeFrom="paragraph">
                        <wp:posOffset>2114550</wp:posOffset>
                      </wp:positionV>
                      <wp:extent cx="0" cy="596900"/>
                      <wp:effectExtent l="95250" t="0" r="95250" b="0"/>
                      <wp:wrapNone/>
                      <wp:docPr id="171" name="Text Box 171">
                        <a:extLst xmlns:a="http://schemas.openxmlformats.org/drawingml/2006/main">
                          <a:ext uri="{FF2B5EF4-FFF2-40B4-BE49-F238E27FC236}">
                            <a16:creationId xmlns:a16="http://schemas.microsoft.com/office/drawing/2014/main" id="{00000000-0008-0000-1300-00003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D20596" id="Text Box 171" o:spid="_x0000_s1026" type="#_x0000_t202" style="position:absolute;margin-left:8pt;margin-top:166.5pt;width:0;height:47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765248" behindDoc="0" locked="0" layoutInCell="1" allowOverlap="1" wp14:anchorId="71139D46" wp14:editId="0C78B376">
                      <wp:simplePos x="0" y="0"/>
                      <wp:positionH relativeFrom="column">
                        <wp:posOffset>101600</wp:posOffset>
                      </wp:positionH>
                      <wp:positionV relativeFrom="paragraph">
                        <wp:posOffset>2114550</wp:posOffset>
                      </wp:positionV>
                      <wp:extent cx="0" cy="596900"/>
                      <wp:effectExtent l="95250" t="0" r="95250" b="0"/>
                      <wp:wrapNone/>
                      <wp:docPr id="170" name="Text Box 170">
                        <a:extLst xmlns:a="http://schemas.openxmlformats.org/drawingml/2006/main">
                          <a:ext uri="{FF2B5EF4-FFF2-40B4-BE49-F238E27FC236}">
                            <a16:creationId xmlns:a16="http://schemas.microsoft.com/office/drawing/2014/main" id="{00000000-0008-0000-1300-00003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A824BC" id="Text Box 170" o:spid="_x0000_s1026" type="#_x0000_t202" style="position:absolute;margin-left:8pt;margin-top:166.5pt;width:0;height:47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766272" behindDoc="0" locked="0" layoutInCell="1" allowOverlap="1" wp14:anchorId="188577E0" wp14:editId="272995CC">
                      <wp:simplePos x="0" y="0"/>
                      <wp:positionH relativeFrom="column">
                        <wp:posOffset>101600</wp:posOffset>
                      </wp:positionH>
                      <wp:positionV relativeFrom="paragraph">
                        <wp:posOffset>2114550</wp:posOffset>
                      </wp:positionV>
                      <wp:extent cx="0" cy="2330450"/>
                      <wp:effectExtent l="95250" t="0" r="95250" b="0"/>
                      <wp:wrapNone/>
                      <wp:docPr id="169" name="Text Box 169">
                        <a:extLst xmlns:a="http://schemas.openxmlformats.org/drawingml/2006/main">
                          <a:ext uri="{FF2B5EF4-FFF2-40B4-BE49-F238E27FC236}">
                            <a16:creationId xmlns:a16="http://schemas.microsoft.com/office/drawing/2014/main" id="{00000000-0008-0000-1300-00003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2334753"/>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E93A14" id="Text Box 169" o:spid="_x0000_s1026" type="#_x0000_t202" style="position:absolute;margin-left:8pt;margin-top:166.5pt;width:0;height:183.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" filled="f" stroked="f"/>
                  </w:pict>
                </mc:Fallback>
              </mc:AlternateContent>
            </w:r>
            <w:r w:rsidRPr="00B54DBE">
              <w:rPr>
                <w:noProof/>
                <w:sz w:val="12"/>
                <w:szCs w:val="12"/>
              </w:rPr>
              <mc:AlternateContent>
                <mc:Choice Requires="wps">
                  <w:drawing>
                    <wp:anchor distT="0" distB="0" distL="114300" distR="114300" simplePos="0" relativeHeight="251768320" behindDoc="0" locked="0" layoutInCell="1" allowOverlap="1" wp14:anchorId="53548026" wp14:editId="1087E56D">
                      <wp:simplePos x="0" y="0"/>
                      <wp:positionH relativeFrom="column">
                        <wp:posOffset>101600</wp:posOffset>
                      </wp:positionH>
                      <wp:positionV relativeFrom="paragraph">
                        <wp:posOffset>2514600</wp:posOffset>
                      </wp:positionV>
                      <wp:extent cx="0" cy="762000"/>
                      <wp:effectExtent l="95250" t="0" r="95250" b="0"/>
                      <wp:wrapNone/>
                      <wp:docPr id="168" name="Text Box 168">
                        <a:extLst xmlns:a="http://schemas.openxmlformats.org/drawingml/2006/main">
                          <a:ext uri="{FF2B5EF4-FFF2-40B4-BE49-F238E27FC236}">
                            <a16:creationId xmlns:a16="http://schemas.microsoft.com/office/drawing/2014/main" id="{00000000-0008-0000-1300-00003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7E8EEA" id="Text Box 168" o:spid="_x0000_s1026" type="#_x0000_t202" style="position:absolute;margin-left:8pt;margin-top:198pt;width:0;height:60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69344" behindDoc="0" locked="0" layoutInCell="1" allowOverlap="1" wp14:anchorId="6BC51F59" wp14:editId="118AABEB">
                      <wp:simplePos x="0" y="0"/>
                      <wp:positionH relativeFrom="column">
                        <wp:posOffset>101600</wp:posOffset>
                      </wp:positionH>
                      <wp:positionV relativeFrom="paragraph">
                        <wp:posOffset>2514600</wp:posOffset>
                      </wp:positionV>
                      <wp:extent cx="0" cy="762000"/>
                      <wp:effectExtent l="95250" t="0" r="95250" b="0"/>
                      <wp:wrapNone/>
                      <wp:docPr id="167" name="Text Box 167">
                        <a:extLst xmlns:a="http://schemas.openxmlformats.org/drawingml/2006/main">
                          <a:ext uri="{FF2B5EF4-FFF2-40B4-BE49-F238E27FC236}">
                            <a16:creationId xmlns:a16="http://schemas.microsoft.com/office/drawing/2014/main" id="{00000000-0008-0000-1300-00003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FADECB" id="Text Box 167" o:spid="_x0000_s1026" type="#_x0000_t202" style="position:absolute;margin-left:8pt;margin-top:198pt;width:0;height:60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70368" behindDoc="0" locked="0" layoutInCell="1" allowOverlap="1" wp14:anchorId="0450889B" wp14:editId="6B72F899">
                      <wp:simplePos x="0" y="0"/>
                      <wp:positionH relativeFrom="column">
                        <wp:posOffset>101600</wp:posOffset>
                      </wp:positionH>
                      <wp:positionV relativeFrom="paragraph">
                        <wp:posOffset>2514600</wp:posOffset>
                      </wp:positionV>
                      <wp:extent cx="0" cy="762000"/>
                      <wp:effectExtent l="95250" t="0" r="95250" b="0"/>
                      <wp:wrapNone/>
                      <wp:docPr id="166" name="Text Box 166">
                        <a:extLst xmlns:a="http://schemas.openxmlformats.org/drawingml/2006/main">
                          <a:ext uri="{FF2B5EF4-FFF2-40B4-BE49-F238E27FC236}">
                            <a16:creationId xmlns:a16="http://schemas.microsoft.com/office/drawing/2014/main" id="{00000000-0008-0000-1300-00003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2BA8A2" id="Text Box 166" o:spid="_x0000_s1026" type="#_x0000_t202" style="position:absolute;margin-left:8pt;margin-top:198pt;width:0;height:60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71392" behindDoc="0" locked="0" layoutInCell="1" allowOverlap="1" wp14:anchorId="20954BBF" wp14:editId="1E486E4A">
                      <wp:simplePos x="0" y="0"/>
                      <wp:positionH relativeFrom="column">
                        <wp:posOffset>101600</wp:posOffset>
                      </wp:positionH>
                      <wp:positionV relativeFrom="paragraph">
                        <wp:posOffset>3600450</wp:posOffset>
                      </wp:positionV>
                      <wp:extent cx="0" cy="590550"/>
                      <wp:effectExtent l="95250" t="0" r="95250" b="0"/>
                      <wp:wrapNone/>
                      <wp:docPr id="165" name="Text Box 165">
                        <a:extLst xmlns:a="http://schemas.openxmlformats.org/drawingml/2006/main">
                          <a:ext uri="{FF2B5EF4-FFF2-40B4-BE49-F238E27FC236}">
                            <a16:creationId xmlns:a16="http://schemas.microsoft.com/office/drawing/2014/main" id="{00000000-0008-0000-1300-00003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B2CF05" id="Text Box 165" o:spid="_x0000_s1026" type="#_x0000_t202" style="position:absolute;margin-left:8pt;margin-top:283.5pt;width:0;height:46.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" filled="f" stroked="f"/>
                  </w:pict>
                </mc:Fallback>
              </mc:AlternateContent>
            </w:r>
            <w:r w:rsidRPr="00B54DBE">
              <w:rPr>
                <w:noProof/>
                <w:sz w:val="12"/>
                <w:szCs w:val="12"/>
              </w:rPr>
              <mc:AlternateContent>
                <mc:Choice Requires="wps">
                  <w:drawing>
                    <wp:anchor distT="0" distB="0" distL="114300" distR="114300" simplePos="0" relativeHeight="251772416" behindDoc="0" locked="0" layoutInCell="1" allowOverlap="1" wp14:anchorId="1A87A306" wp14:editId="02AC5820">
                      <wp:simplePos x="0" y="0"/>
                      <wp:positionH relativeFrom="column">
                        <wp:posOffset>101600</wp:posOffset>
                      </wp:positionH>
                      <wp:positionV relativeFrom="paragraph">
                        <wp:posOffset>3600450</wp:posOffset>
                      </wp:positionV>
                      <wp:extent cx="0" cy="596900"/>
                      <wp:effectExtent l="95250" t="0" r="95250" b="0"/>
                      <wp:wrapNone/>
                      <wp:docPr id="164" name="Text Box 164">
                        <a:extLst xmlns:a="http://schemas.openxmlformats.org/drawingml/2006/main">
                          <a:ext uri="{FF2B5EF4-FFF2-40B4-BE49-F238E27FC236}">
                            <a16:creationId xmlns:a16="http://schemas.microsoft.com/office/drawing/2014/main" id="{00000000-0008-0000-1300-00003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A2067B" id="Text Box 164" o:spid="_x0000_s1026" type="#_x0000_t202" style="position:absolute;margin-left:8pt;margin-top:283.5pt;width:0;height:47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73440" behindDoc="0" locked="0" layoutInCell="1" allowOverlap="1" wp14:anchorId="6085DF57" wp14:editId="520507CA">
                      <wp:simplePos x="0" y="0"/>
                      <wp:positionH relativeFrom="column">
                        <wp:posOffset>101600</wp:posOffset>
                      </wp:positionH>
                      <wp:positionV relativeFrom="paragraph">
                        <wp:posOffset>3600450</wp:posOffset>
                      </wp:positionV>
                      <wp:extent cx="0" cy="596900"/>
                      <wp:effectExtent l="95250" t="0" r="95250" b="0"/>
                      <wp:wrapNone/>
                      <wp:docPr id="163" name="Text Box 163">
                        <a:extLst xmlns:a="http://schemas.openxmlformats.org/drawingml/2006/main">
                          <a:ext uri="{FF2B5EF4-FFF2-40B4-BE49-F238E27FC236}">
                            <a16:creationId xmlns:a16="http://schemas.microsoft.com/office/drawing/2014/main" id="{00000000-0008-0000-1300-00003B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F16B38" id="Text Box 163" o:spid="_x0000_s1026" type="#_x0000_t202" style="position:absolute;margin-left:8pt;margin-top:283.5pt;width:0;height:47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74464" behindDoc="0" locked="0" layoutInCell="1" allowOverlap="1" wp14:anchorId="0AD5F55C" wp14:editId="094B825F">
                      <wp:simplePos x="0" y="0"/>
                      <wp:positionH relativeFrom="column">
                        <wp:posOffset>101600</wp:posOffset>
                      </wp:positionH>
                      <wp:positionV relativeFrom="paragraph">
                        <wp:posOffset>3600450</wp:posOffset>
                      </wp:positionV>
                      <wp:extent cx="0" cy="762000"/>
                      <wp:effectExtent l="95250" t="0" r="95250" b="0"/>
                      <wp:wrapNone/>
                      <wp:docPr id="162" name="Text Box 162">
                        <a:extLst xmlns:a="http://schemas.openxmlformats.org/drawingml/2006/main">
                          <a:ext uri="{FF2B5EF4-FFF2-40B4-BE49-F238E27FC236}">
                            <a16:creationId xmlns:a16="http://schemas.microsoft.com/office/drawing/2014/main" id="{00000000-0008-0000-1300-00003C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6C0F18" id="Text Box 162" o:spid="_x0000_s1026" type="#_x0000_t202" style="position:absolute;margin-left:8pt;margin-top:283.5pt;width:0;height:60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75488" behindDoc="0" locked="0" layoutInCell="1" allowOverlap="1" wp14:anchorId="4D327B59" wp14:editId="29721655">
                      <wp:simplePos x="0" y="0"/>
                      <wp:positionH relativeFrom="column">
                        <wp:posOffset>101600</wp:posOffset>
                      </wp:positionH>
                      <wp:positionV relativeFrom="paragraph">
                        <wp:posOffset>3600450</wp:posOffset>
                      </wp:positionV>
                      <wp:extent cx="0" cy="762000"/>
                      <wp:effectExtent l="95250" t="0" r="95250" b="0"/>
                      <wp:wrapNone/>
                      <wp:docPr id="161" name="Text Box 161">
                        <a:extLst xmlns:a="http://schemas.openxmlformats.org/drawingml/2006/main">
                          <a:ext uri="{FF2B5EF4-FFF2-40B4-BE49-F238E27FC236}">
                            <a16:creationId xmlns:a16="http://schemas.microsoft.com/office/drawing/2014/main" id="{00000000-0008-0000-1300-00003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80BCDD" id="Text Box 161" o:spid="_x0000_s1026" type="#_x0000_t202" style="position:absolute;margin-left:8pt;margin-top:283.5pt;width:0;height:60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76512" behindDoc="0" locked="0" layoutInCell="1" allowOverlap="1" wp14:anchorId="24B2F6A0" wp14:editId="11C07844">
                      <wp:simplePos x="0" y="0"/>
                      <wp:positionH relativeFrom="column">
                        <wp:posOffset>101600</wp:posOffset>
                      </wp:positionH>
                      <wp:positionV relativeFrom="paragraph">
                        <wp:posOffset>3600450</wp:posOffset>
                      </wp:positionV>
                      <wp:extent cx="0" cy="762000"/>
                      <wp:effectExtent l="95250" t="0" r="95250" b="0"/>
                      <wp:wrapNone/>
                      <wp:docPr id="160" name="Text Box 160">
                        <a:extLst xmlns:a="http://schemas.openxmlformats.org/drawingml/2006/main">
                          <a:ext uri="{FF2B5EF4-FFF2-40B4-BE49-F238E27FC236}">
                            <a16:creationId xmlns:a16="http://schemas.microsoft.com/office/drawing/2014/main" id="{00000000-0008-0000-1300-00003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5C24E1" id="Text Box 160" o:spid="_x0000_s1026" type="#_x0000_t202" style="position:absolute;margin-left:8pt;margin-top:283.5pt;width:0;height:60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77536" behindDoc="0" locked="0" layoutInCell="1" allowOverlap="1" wp14:anchorId="00AC242E" wp14:editId="6B5F61F2">
                      <wp:simplePos x="0" y="0"/>
                      <wp:positionH relativeFrom="column">
                        <wp:posOffset>101600</wp:posOffset>
                      </wp:positionH>
                      <wp:positionV relativeFrom="paragraph">
                        <wp:posOffset>3600450</wp:posOffset>
                      </wp:positionV>
                      <wp:extent cx="0" cy="590550"/>
                      <wp:effectExtent l="95250" t="0" r="95250" b="0"/>
                      <wp:wrapNone/>
                      <wp:docPr id="159" name="Text Box 159">
                        <a:extLst xmlns:a="http://schemas.openxmlformats.org/drawingml/2006/main">
                          <a:ext uri="{FF2B5EF4-FFF2-40B4-BE49-F238E27FC236}">
                            <a16:creationId xmlns:a16="http://schemas.microsoft.com/office/drawing/2014/main" id="{00000000-0008-0000-1300-00003F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B3507B" id="Text Box 159" o:spid="_x0000_s1026" type="#_x0000_t202" style="position:absolute;margin-left:8pt;margin-top:283.5pt;width:0;height:46.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" filled="f" stroked="f"/>
                  </w:pict>
                </mc:Fallback>
              </mc:AlternateContent>
            </w:r>
            <w:r w:rsidRPr="00B54DBE">
              <w:rPr>
                <w:noProof/>
                <w:sz w:val="12"/>
                <w:szCs w:val="12"/>
              </w:rPr>
              <mc:AlternateContent>
                <mc:Choice Requires="wps">
                  <w:drawing>
                    <wp:anchor distT="0" distB="0" distL="114300" distR="114300" simplePos="0" relativeHeight="251778560" behindDoc="0" locked="0" layoutInCell="1" allowOverlap="1" wp14:anchorId="66F4BA32" wp14:editId="2DC1CD7C">
                      <wp:simplePos x="0" y="0"/>
                      <wp:positionH relativeFrom="column">
                        <wp:posOffset>101600</wp:posOffset>
                      </wp:positionH>
                      <wp:positionV relativeFrom="paragraph">
                        <wp:posOffset>3600450</wp:posOffset>
                      </wp:positionV>
                      <wp:extent cx="0" cy="596900"/>
                      <wp:effectExtent l="95250" t="0" r="95250" b="0"/>
                      <wp:wrapNone/>
                      <wp:docPr id="158" name="Text Box 158">
                        <a:extLst xmlns:a="http://schemas.openxmlformats.org/drawingml/2006/main">
                          <a:ext uri="{FF2B5EF4-FFF2-40B4-BE49-F238E27FC236}">
                            <a16:creationId xmlns:a16="http://schemas.microsoft.com/office/drawing/2014/main" id="{00000000-0008-0000-1300-000040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0E0916" id="Text Box 158" o:spid="_x0000_s1026" type="#_x0000_t202" style="position:absolute;margin-left:8pt;margin-top:283.5pt;width:0;height:47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79584" behindDoc="0" locked="0" layoutInCell="1" allowOverlap="1" wp14:anchorId="559806ED" wp14:editId="125B01F6">
                      <wp:simplePos x="0" y="0"/>
                      <wp:positionH relativeFrom="column">
                        <wp:posOffset>101600</wp:posOffset>
                      </wp:positionH>
                      <wp:positionV relativeFrom="paragraph">
                        <wp:posOffset>3600450</wp:posOffset>
                      </wp:positionV>
                      <wp:extent cx="0" cy="596900"/>
                      <wp:effectExtent l="95250" t="0" r="95250" b="0"/>
                      <wp:wrapNone/>
                      <wp:docPr id="157" name="Text Box 157">
                        <a:extLst xmlns:a="http://schemas.openxmlformats.org/drawingml/2006/main">
                          <a:ext uri="{FF2B5EF4-FFF2-40B4-BE49-F238E27FC236}">
                            <a16:creationId xmlns:a16="http://schemas.microsoft.com/office/drawing/2014/main" id="{00000000-0008-0000-1300-00004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4748E0" id="Text Box 157" o:spid="_x0000_s1026" type="#_x0000_t202" style="position:absolute;margin-left:8pt;margin-top:283.5pt;width:0;height:47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80608" behindDoc="0" locked="0" layoutInCell="1" allowOverlap="1" wp14:anchorId="444E9394" wp14:editId="2DD42E82">
                      <wp:simplePos x="0" y="0"/>
                      <wp:positionH relativeFrom="column">
                        <wp:posOffset>101600</wp:posOffset>
                      </wp:positionH>
                      <wp:positionV relativeFrom="paragraph">
                        <wp:posOffset>3600450</wp:posOffset>
                      </wp:positionV>
                      <wp:extent cx="0" cy="762000"/>
                      <wp:effectExtent l="95250" t="0" r="95250" b="0"/>
                      <wp:wrapNone/>
                      <wp:docPr id="156" name="Text Box 156">
                        <a:extLst xmlns:a="http://schemas.openxmlformats.org/drawingml/2006/main">
                          <a:ext uri="{FF2B5EF4-FFF2-40B4-BE49-F238E27FC236}">
                            <a16:creationId xmlns:a16="http://schemas.microsoft.com/office/drawing/2014/main" id="{00000000-0008-0000-1300-00004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32B1EF" id="Text Box 156" o:spid="_x0000_s1026" type="#_x0000_t202" style="position:absolute;margin-left:8pt;margin-top:283.5pt;width:0;height:60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81632" behindDoc="0" locked="0" layoutInCell="1" allowOverlap="1" wp14:anchorId="15807AAC" wp14:editId="0F702745">
                      <wp:simplePos x="0" y="0"/>
                      <wp:positionH relativeFrom="column">
                        <wp:posOffset>101600</wp:posOffset>
                      </wp:positionH>
                      <wp:positionV relativeFrom="paragraph">
                        <wp:posOffset>3600450</wp:posOffset>
                      </wp:positionV>
                      <wp:extent cx="0" cy="762000"/>
                      <wp:effectExtent l="95250" t="0" r="95250" b="0"/>
                      <wp:wrapNone/>
                      <wp:docPr id="155" name="Text Box 155">
                        <a:extLst xmlns:a="http://schemas.openxmlformats.org/drawingml/2006/main">
                          <a:ext uri="{FF2B5EF4-FFF2-40B4-BE49-F238E27FC236}">
                            <a16:creationId xmlns:a16="http://schemas.microsoft.com/office/drawing/2014/main" id="{00000000-0008-0000-1300-00004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772545" id="Text Box 155" o:spid="_x0000_s1026" type="#_x0000_t202" style="position:absolute;margin-left:8pt;margin-top:283.5pt;width:0;height:60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82656" behindDoc="0" locked="0" layoutInCell="1" allowOverlap="1" wp14:anchorId="7CEECD28" wp14:editId="46FCDA11">
                      <wp:simplePos x="0" y="0"/>
                      <wp:positionH relativeFrom="column">
                        <wp:posOffset>101600</wp:posOffset>
                      </wp:positionH>
                      <wp:positionV relativeFrom="paragraph">
                        <wp:posOffset>3600450</wp:posOffset>
                      </wp:positionV>
                      <wp:extent cx="0" cy="590550"/>
                      <wp:effectExtent l="95250" t="0" r="95250" b="0"/>
                      <wp:wrapNone/>
                      <wp:docPr id="154" name="Text Box 154">
                        <a:extLst xmlns:a="http://schemas.openxmlformats.org/drawingml/2006/main">
                          <a:ext uri="{FF2B5EF4-FFF2-40B4-BE49-F238E27FC236}">
                            <a16:creationId xmlns:a16="http://schemas.microsoft.com/office/drawing/2014/main" id="{00000000-0008-0000-1300-00004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7B645F" id="Text Box 154" o:spid="_x0000_s1026" type="#_x0000_t202" style="position:absolute;margin-left:8pt;margin-top:283.5pt;width:0;height:46.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" filled="f" stroked="f"/>
                  </w:pict>
                </mc:Fallback>
              </mc:AlternateContent>
            </w:r>
            <w:r w:rsidRPr="00B54DBE">
              <w:rPr>
                <w:noProof/>
                <w:sz w:val="12"/>
                <w:szCs w:val="12"/>
              </w:rPr>
              <mc:AlternateContent>
                <mc:Choice Requires="wps">
                  <w:drawing>
                    <wp:anchor distT="0" distB="0" distL="114300" distR="114300" simplePos="0" relativeHeight="251783680" behindDoc="0" locked="0" layoutInCell="1" allowOverlap="1" wp14:anchorId="70416BF8" wp14:editId="429A3F49">
                      <wp:simplePos x="0" y="0"/>
                      <wp:positionH relativeFrom="column">
                        <wp:posOffset>101600</wp:posOffset>
                      </wp:positionH>
                      <wp:positionV relativeFrom="paragraph">
                        <wp:posOffset>3600450</wp:posOffset>
                      </wp:positionV>
                      <wp:extent cx="0" cy="596900"/>
                      <wp:effectExtent l="95250" t="0" r="95250" b="0"/>
                      <wp:wrapNone/>
                      <wp:docPr id="153" name="Text Box 153">
                        <a:extLst xmlns:a="http://schemas.openxmlformats.org/drawingml/2006/main">
                          <a:ext uri="{FF2B5EF4-FFF2-40B4-BE49-F238E27FC236}">
                            <a16:creationId xmlns:a16="http://schemas.microsoft.com/office/drawing/2014/main" id="{00000000-0008-0000-1300-00004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9CB9E0" id="Text Box 153" o:spid="_x0000_s1026" type="#_x0000_t202" style="position:absolute;margin-left:8pt;margin-top:283.5pt;width:0;height:47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84704" behindDoc="0" locked="0" layoutInCell="1" allowOverlap="1" wp14:anchorId="18D7ED6D" wp14:editId="39E37669">
                      <wp:simplePos x="0" y="0"/>
                      <wp:positionH relativeFrom="column">
                        <wp:posOffset>101600</wp:posOffset>
                      </wp:positionH>
                      <wp:positionV relativeFrom="paragraph">
                        <wp:posOffset>3600450</wp:posOffset>
                      </wp:positionV>
                      <wp:extent cx="0" cy="596900"/>
                      <wp:effectExtent l="95250" t="0" r="95250" b="0"/>
                      <wp:wrapNone/>
                      <wp:docPr id="152" name="Text Box 152">
                        <a:extLst xmlns:a="http://schemas.openxmlformats.org/drawingml/2006/main">
                          <a:ext uri="{FF2B5EF4-FFF2-40B4-BE49-F238E27FC236}">
                            <a16:creationId xmlns:a16="http://schemas.microsoft.com/office/drawing/2014/main" id="{00000000-0008-0000-1300-00004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531912" id="Text Box 152" o:spid="_x0000_s1026" type="#_x0000_t202" style="position:absolute;margin-left:8pt;margin-top:283.5pt;width:0;height:47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85728" behindDoc="0" locked="0" layoutInCell="1" allowOverlap="1" wp14:anchorId="2EBC2A77" wp14:editId="6DF9332F">
                      <wp:simplePos x="0" y="0"/>
                      <wp:positionH relativeFrom="column">
                        <wp:posOffset>101600</wp:posOffset>
                      </wp:positionH>
                      <wp:positionV relativeFrom="paragraph">
                        <wp:posOffset>3600450</wp:posOffset>
                      </wp:positionV>
                      <wp:extent cx="0" cy="762000"/>
                      <wp:effectExtent l="95250" t="0" r="95250" b="0"/>
                      <wp:wrapNone/>
                      <wp:docPr id="151" name="Text Box 151">
                        <a:extLst xmlns:a="http://schemas.openxmlformats.org/drawingml/2006/main">
                          <a:ext uri="{FF2B5EF4-FFF2-40B4-BE49-F238E27FC236}">
                            <a16:creationId xmlns:a16="http://schemas.microsoft.com/office/drawing/2014/main" id="{00000000-0008-0000-1300-00004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EFF52C" id="Text Box 151" o:spid="_x0000_s1026" type="#_x0000_t202" style="position:absolute;margin-left:8pt;margin-top:283.5pt;width:0;height:60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86752" behindDoc="0" locked="0" layoutInCell="1" allowOverlap="1" wp14:anchorId="03B5F618" wp14:editId="2CE5D276">
                      <wp:simplePos x="0" y="0"/>
                      <wp:positionH relativeFrom="column">
                        <wp:posOffset>101600</wp:posOffset>
                      </wp:positionH>
                      <wp:positionV relativeFrom="paragraph">
                        <wp:posOffset>3600450</wp:posOffset>
                      </wp:positionV>
                      <wp:extent cx="0" cy="762000"/>
                      <wp:effectExtent l="95250" t="0" r="95250" b="0"/>
                      <wp:wrapNone/>
                      <wp:docPr id="150" name="Text Box 150">
                        <a:extLst xmlns:a="http://schemas.openxmlformats.org/drawingml/2006/main">
                          <a:ext uri="{FF2B5EF4-FFF2-40B4-BE49-F238E27FC236}">
                            <a16:creationId xmlns:a16="http://schemas.microsoft.com/office/drawing/2014/main" id="{00000000-0008-0000-1300-00004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239C6F" id="Text Box 150" o:spid="_x0000_s1026" type="#_x0000_t202" style="position:absolute;margin-left:8pt;margin-top:283.5pt;width:0;height:60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87776" behindDoc="0" locked="0" layoutInCell="1" allowOverlap="1" wp14:anchorId="76AEA88B" wp14:editId="4EAC9249">
                      <wp:simplePos x="0" y="0"/>
                      <wp:positionH relativeFrom="column">
                        <wp:posOffset>101600</wp:posOffset>
                      </wp:positionH>
                      <wp:positionV relativeFrom="paragraph">
                        <wp:posOffset>3600450</wp:posOffset>
                      </wp:positionV>
                      <wp:extent cx="0" cy="762000"/>
                      <wp:effectExtent l="95250" t="0" r="95250" b="0"/>
                      <wp:wrapNone/>
                      <wp:docPr id="149" name="Text Box 149">
                        <a:extLst xmlns:a="http://schemas.openxmlformats.org/drawingml/2006/main">
                          <a:ext uri="{FF2B5EF4-FFF2-40B4-BE49-F238E27FC236}">
                            <a16:creationId xmlns:a16="http://schemas.microsoft.com/office/drawing/2014/main" id="{00000000-0008-0000-1300-00004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0DF902" id="Text Box 149" o:spid="_x0000_s1026" type="#_x0000_t202" style="position:absolute;margin-left:8pt;margin-top:283.5pt;width:0;height:60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88800" behindDoc="0" locked="0" layoutInCell="1" allowOverlap="1" wp14:anchorId="2584D4AF" wp14:editId="3F413ACE">
                      <wp:simplePos x="0" y="0"/>
                      <wp:positionH relativeFrom="column">
                        <wp:posOffset>101600</wp:posOffset>
                      </wp:positionH>
                      <wp:positionV relativeFrom="paragraph">
                        <wp:posOffset>3600450</wp:posOffset>
                      </wp:positionV>
                      <wp:extent cx="0" cy="590550"/>
                      <wp:effectExtent l="95250" t="0" r="95250" b="0"/>
                      <wp:wrapNone/>
                      <wp:docPr id="148" name="Text Box 148">
                        <a:extLst xmlns:a="http://schemas.openxmlformats.org/drawingml/2006/main">
                          <a:ext uri="{FF2B5EF4-FFF2-40B4-BE49-F238E27FC236}">
                            <a16:creationId xmlns:a16="http://schemas.microsoft.com/office/drawing/2014/main" id="{00000000-0008-0000-1300-00004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72CA60" id="Text Box 148" o:spid="_x0000_s1026" type="#_x0000_t202" style="position:absolute;margin-left:8pt;margin-top:283.5pt;width:0;height:46.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" filled="f" stroked="f"/>
                  </w:pict>
                </mc:Fallback>
              </mc:AlternateContent>
            </w:r>
            <w:r w:rsidRPr="00B54DBE">
              <w:rPr>
                <w:noProof/>
                <w:sz w:val="12"/>
                <w:szCs w:val="12"/>
              </w:rPr>
              <mc:AlternateContent>
                <mc:Choice Requires="wps">
                  <w:drawing>
                    <wp:anchor distT="0" distB="0" distL="114300" distR="114300" simplePos="0" relativeHeight="251789824" behindDoc="0" locked="0" layoutInCell="1" allowOverlap="1" wp14:anchorId="73DFFE89" wp14:editId="2161BC7A">
                      <wp:simplePos x="0" y="0"/>
                      <wp:positionH relativeFrom="column">
                        <wp:posOffset>101600</wp:posOffset>
                      </wp:positionH>
                      <wp:positionV relativeFrom="paragraph">
                        <wp:posOffset>3600450</wp:posOffset>
                      </wp:positionV>
                      <wp:extent cx="0" cy="596900"/>
                      <wp:effectExtent l="95250" t="0" r="95250" b="0"/>
                      <wp:wrapNone/>
                      <wp:docPr id="147" name="Text Box 147">
                        <a:extLst xmlns:a="http://schemas.openxmlformats.org/drawingml/2006/main">
                          <a:ext uri="{FF2B5EF4-FFF2-40B4-BE49-F238E27FC236}">
                            <a16:creationId xmlns:a16="http://schemas.microsoft.com/office/drawing/2014/main" id="{00000000-0008-0000-1300-00004B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CDD477" id="Text Box 147" o:spid="_x0000_s1026" type="#_x0000_t202" style="position:absolute;margin-left:8pt;margin-top:283.5pt;width:0;height:47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90848" behindDoc="0" locked="0" layoutInCell="1" allowOverlap="1" wp14:anchorId="7334BA1D" wp14:editId="5FBCB76C">
                      <wp:simplePos x="0" y="0"/>
                      <wp:positionH relativeFrom="column">
                        <wp:posOffset>101600</wp:posOffset>
                      </wp:positionH>
                      <wp:positionV relativeFrom="paragraph">
                        <wp:posOffset>3600450</wp:posOffset>
                      </wp:positionV>
                      <wp:extent cx="0" cy="596900"/>
                      <wp:effectExtent l="95250" t="0" r="95250" b="0"/>
                      <wp:wrapNone/>
                      <wp:docPr id="146" name="Text Box 146">
                        <a:extLst xmlns:a="http://schemas.openxmlformats.org/drawingml/2006/main">
                          <a:ext uri="{FF2B5EF4-FFF2-40B4-BE49-F238E27FC236}">
                            <a16:creationId xmlns:a16="http://schemas.microsoft.com/office/drawing/2014/main" id="{00000000-0008-0000-1300-00004C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563010" id="Text Box 146" o:spid="_x0000_s1026" type="#_x0000_t202" style="position:absolute;margin-left:8pt;margin-top:283.5pt;width:0;height:47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818496" behindDoc="0" locked="0" layoutInCell="1" allowOverlap="1" wp14:anchorId="48D4DD8D" wp14:editId="301F1133">
                      <wp:simplePos x="0" y="0"/>
                      <wp:positionH relativeFrom="column">
                        <wp:posOffset>101600</wp:posOffset>
                      </wp:positionH>
                      <wp:positionV relativeFrom="paragraph">
                        <wp:posOffset>2997200</wp:posOffset>
                      </wp:positionV>
                      <wp:extent cx="0" cy="635000"/>
                      <wp:effectExtent l="95250" t="0" r="95250" b="0"/>
                      <wp:wrapNone/>
                      <wp:docPr id="145" name="Text Box 145">
                        <a:extLst xmlns:a="http://schemas.openxmlformats.org/drawingml/2006/main">
                          <a:ext uri="{FF2B5EF4-FFF2-40B4-BE49-F238E27FC236}">
                            <a16:creationId xmlns:a16="http://schemas.microsoft.com/office/drawing/2014/main" id="{00000000-0008-0000-1300-00006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3240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C20112" id="Text Box 145" o:spid="_x0000_s1026" type="#_x0000_t202" style="position:absolute;margin-left:8pt;margin-top:236pt;width:0;height:50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19520" behindDoc="0" locked="0" layoutInCell="1" allowOverlap="1" wp14:anchorId="29443D2C" wp14:editId="057B682E">
                      <wp:simplePos x="0" y="0"/>
                      <wp:positionH relativeFrom="column">
                        <wp:posOffset>101600</wp:posOffset>
                      </wp:positionH>
                      <wp:positionV relativeFrom="paragraph">
                        <wp:posOffset>2997200</wp:posOffset>
                      </wp:positionV>
                      <wp:extent cx="0" cy="628650"/>
                      <wp:effectExtent l="95250" t="0" r="95250" b="0"/>
                      <wp:wrapNone/>
                      <wp:docPr id="144" name="Text Box 144">
                        <a:extLst xmlns:a="http://schemas.openxmlformats.org/drawingml/2006/main">
                          <a:ext uri="{FF2B5EF4-FFF2-40B4-BE49-F238E27FC236}">
                            <a16:creationId xmlns:a16="http://schemas.microsoft.com/office/drawing/2014/main" id="{00000000-0008-0000-1300-00006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31384"/>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CD2AF8" id="Text Box 144" o:spid="_x0000_s1026" type="#_x0000_t202" style="position:absolute;margin-left:8pt;margin-top:236pt;width:0;height:49.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" filled="f" stroked="f"/>
                  </w:pict>
                </mc:Fallback>
              </mc:AlternateContent>
            </w:r>
            <w:r w:rsidRPr="00B54DBE">
              <w:rPr>
                <w:noProof/>
                <w:sz w:val="12"/>
                <w:szCs w:val="12"/>
              </w:rPr>
              <mc:AlternateContent>
                <mc:Choice Requires="wps">
                  <w:drawing>
                    <wp:anchor distT="0" distB="0" distL="114300" distR="114300" simplePos="0" relativeHeight="251820544" behindDoc="0" locked="0" layoutInCell="1" allowOverlap="1" wp14:anchorId="39EB7762" wp14:editId="0E58AF26">
                      <wp:simplePos x="0" y="0"/>
                      <wp:positionH relativeFrom="column">
                        <wp:posOffset>101600</wp:posOffset>
                      </wp:positionH>
                      <wp:positionV relativeFrom="paragraph">
                        <wp:posOffset>2997200</wp:posOffset>
                      </wp:positionV>
                      <wp:extent cx="0" cy="628650"/>
                      <wp:effectExtent l="95250" t="0" r="95250" b="0"/>
                      <wp:wrapNone/>
                      <wp:docPr id="143" name="Text Box 143">
                        <a:extLst xmlns:a="http://schemas.openxmlformats.org/drawingml/2006/main">
                          <a:ext uri="{FF2B5EF4-FFF2-40B4-BE49-F238E27FC236}">
                            <a16:creationId xmlns:a16="http://schemas.microsoft.com/office/drawing/2014/main" id="{00000000-0008-0000-1300-00006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31384"/>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33B8D6" id="Text Box 143" o:spid="_x0000_s1026" type="#_x0000_t202" style="position:absolute;margin-left:8pt;margin-top:236pt;width:0;height:49.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" filled="f" stroked="f"/>
                  </w:pict>
                </mc:Fallback>
              </mc:AlternateContent>
            </w:r>
            <w:r w:rsidRPr="00B54DBE">
              <w:rPr>
                <w:noProof/>
                <w:sz w:val="12"/>
                <w:szCs w:val="12"/>
              </w:rPr>
              <mc:AlternateContent>
                <mc:Choice Requires="wps">
                  <w:drawing>
                    <wp:anchor distT="0" distB="0" distL="114300" distR="114300" simplePos="0" relativeHeight="251821568" behindDoc="0" locked="0" layoutInCell="1" allowOverlap="1" wp14:anchorId="194FBF7F" wp14:editId="3068784F">
                      <wp:simplePos x="0" y="0"/>
                      <wp:positionH relativeFrom="column">
                        <wp:posOffset>101600</wp:posOffset>
                      </wp:positionH>
                      <wp:positionV relativeFrom="paragraph">
                        <wp:posOffset>2997200</wp:posOffset>
                      </wp:positionV>
                      <wp:extent cx="0" cy="590550"/>
                      <wp:effectExtent l="95250" t="0" r="95250" b="0"/>
                      <wp:wrapNone/>
                      <wp:docPr id="142" name="Text Box 142">
                        <a:extLst xmlns:a="http://schemas.openxmlformats.org/drawingml/2006/main">
                          <a:ext uri="{FF2B5EF4-FFF2-40B4-BE49-F238E27FC236}">
                            <a16:creationId xmlns:a16="http://schemas.microsoft.com/office/drawing/2014/main" id="{00000000-0008-0000-1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1F63E7" id="Text Box 142" o:spid="_x0000_s1026" type="#_x0000_t202" style="position:absolute;margin-left:8pt;margin-top:236pt;width:0;height:46.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" filled="f" stroked="f"/>
                  </w:pict>
                </mc:Fallback>
              </mc:AlternateContent>
            </w:r>
            <w:r w:rsidRPr="00B54DBE">
              <w:rPr>
                <w:noProof/>
                <w:sz w:val="12"/>
                <w:szCs w:val="12"/>
              </w:rPr>
              <mc:AlternateContent>
                <mc:Choice Requires="wps">
                  <w:drawing>
                    <wp:anchor distT="0" distB="0" distL="114300" distR="114300" simplePos="0" relativeHeight="251767296" behindDoc="0" locked="0" layoutInCell="1" allowOverlap="1" wp14:anchorId="23723D43" wp14:editId="139C7A95">
                      <wp:simplePos x="0" y="0"/>
                      <wp:positionH relativeFrom="column">
                        <wp:posOffset>6350</wp:posOffset>
                      </wp:positionH>
                      <wp:positionV relativeFrom="paragraph">
                        <wp:posOffset>3987800</wp:posOffset>
                      </wp:positionV>
                      <wp:extent cx="0" cy="3340100"/>
                      <wp:effectExtent l="95250" t="0" r="95250" b="0"/>
                      <wp:wrapNone/>
                      <wp:docPr id="141" name="Text Box 141">
                        <a:extLst xmlns:a="http://schemas.openxmlformats.org/drawingml/2006/main">
                          <a:ext uri="{FF2B5EF4-FFF2-40B4-BE49-F238E27FC236}">
                            <a16:creationId xmlns:a16="http://schemas.microsoft.com/office/drawing/2014/main" id="{00000000-0008-0000-1300-00003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3337407"/>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319247" id="Text Box 141" o:spid="_x0000_s1026" type="#_x0000_t202" style="position:absolute;margin-left:.5pt;margin-top:314pt;width:0;height:263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725312" behindDoc="0" locked="0" layoutInCell="1" allowOverlap="1" wp14:anchorId="70A4E9CF" wp14:editId="41CA04B3">
                      <wp:simplePos x="0" y="0"/>
                      <wp:positionH relativeFrom="column">
                        <wp:posOffset>101600</wp:posOffset>
                      </wp:positionH>
                      <wp:positionV relativeFrom="paragraph">
                        <wp:posOffset>6153150</wp:posOffset>
                      </wp:positionV>
                      <wp:extent cx="0" cy="762000"/>
                      <wp:effectExtent l="95250" t="0" r="95250" b="0"/>
                      <wp:wrapNone/>
                      <wp:docPr id="140" name="Text Box 140">
                        <a:extLst xmlns:a="http://schemas.openxmlformats.org/drawingml/2006/main">
                          <a:ext uri="{FF2B5EF4-FFF2-40B4-BE49-F238E27FC236}">
                            <a16:creationId xmlns:a16="http://schemas.microsoft.com/office/drawing/2014/main" id="{00000000-0008-0000-1300-00000C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5A980F" id="Text Box 140" o:spid="_x0000_s1026" type="#_x0000_t202" style="position:absolute;margin-left:8pt;margin-top:484.5pt;width:0;height:60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26336" behindDoc="0" locked="0" layoutInCell="1" allowOverlap="1" wp14:anchorId="01AAAC6E" wp14:editId="7872893C">
                      <wp:simplePos x="0" y="0"/>
                      <wp:positionH relativeFrom="column">
                        <wp:posOffset>101600</wp:posOffset>
                      </wp:positionH>
                      <wp:positionV relativeFrom="paragraph">
                        <wp:posOffset>6153150</wp:posOffset>
                      </wp:positionV>
                      <wp:extent cx="0" cy="762000"/>
                      <wp:effectExtent l="95250" t="0" r="95250" b="0"/>
                      <wp:wrapNone/>
                      <wp:docPr id="139" name="Text Box 139">
                        <a:extLst xmlns:a="http://schemas.openxmlformats.org/drawingml/2006/main">
                          <a:ext uri="{FF2B5EF4-FFF2-40B4-BE49-F238E27FC236}">
                            <a16:creationId xmlns:a16="http://schemas.microsoft.com/office/drawing/2014/main" id="{00000000-0008-0000-1300-00000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9A875E" id="Text Box 139" o:spid="_x0000_s1026" type="#_x0000_t202" style="position:absolute;margin-left:8pt;margin-top:484.5pt;width:0;height:60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27360" behindDoc="0" locked="0" layoutInCell="1" allowOverlap="1" wp14:anchorId="0BA59FC0" wp14:editId="24285195">
                      <wp:simplePos x="0" y="0"/>
                      <wp:positionH relativeFrom="column">
                        <wp:posOffset>101600</wp:posOffset>
                      </wp:positionH>
                      <wp:positionV relativeFrom="paragraph">
                        <wp:posOffset>6153150</wp:posOffset>
                      </wp:positionV>
                      <wp:extent cx="0" cy="590550"/>
                      <wp:effectExtent l="95250" t="0" r="95250" b="0"/>
                      <wp:wrapNone/>
                      <wp:docPr id="138" name="Text Box 138">
                        <a:extLst xmlns:a="http://schemas.openxmlformats.org/drawingml/2006/main">
                          <a:ext uri="{FF2B5EF4-FFF2-40B4-BE49-F238E27FC236}">
                            <a16:creationId xmlns:a16="http://schemas.microsoft.com/office/drawing/2014/main" id="{00000000-0008-0000-1300-00000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6372F2" id="Text Box 138" o:spid="_x0000_s1026" type="#_x0000_t202" style="position:absolute;margin-left:8pt;margin-top:484.5pt;width:0;height:46.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728384" behindDoc="0" locked="0" layoutInCell="1" allowOverlap="1" wp14:anchorId="6BEE4D89" wp14:editId="750E358B">
                      <wp:simplePos x="0" y="0"/>
                      <wp:positionH relativeFrom="column">
                        <wp:posOffset>101600</wp:posOffset>
                      </wp:positionH>
                      <wp:positionV relativeFrom="paragraph">
                        <wp:posOffset>6153150</wp:posOffset>
                      </wp:positionV>
                      <wp:extent cx="0" cy="596900"/>
                      <wp:effectExtent l="95250" t="0" r="95250" b="0"/>
                      <wp:wrapNone/>
                      <wp:docPr id="137" name="Text Box 137">
                        <a:extLst xmlns:a="http://schemas.openxmlformats.org/drawingml/2006/main">
                          <a:ext uri="{FF2B5EF4-FFF2-40B4-BE49-F238E27FC236}">
                            <a16:creationId xmlns:a16="http://schemas.microsoft.com/office/drawing/2014/main" id="{00000000-0008-0000-1300-00000F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478628" id="Text Box 137" o:spid="_x0000_s1026" type="#_x0000_t202" style="position:absolute;margin-left:8pt;margin-top:484.5pt;width:0;height:47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29408" behindDoc="0" locked="0" layoutInCell="1" allowOverlap="1" wp14:anchorId="302167DD" wp14:editId="625EAE94">
                      <wp:simplePos x="0" y="0"/>
                      <wp:positionH relativeFrom="column">
                        <wp:posOffset>101600</wp:posOffset>
                      </wp:positionH>
                      <wp:positionV relativeFrom="paragraph">
                        <wp:posOffset>6153150</wp:posOffset>
                      </wp:positionV>
                      <wp:extent cx="0" cy="596900"/>
                      <wp:effectExtent l="95250" t="0" r="95250" b="0"/>
                      <wp:wrapNone/>
                      <wp:docPr id="132" name="Text Box 132">
                        <a:extLst xmlns:a="http://schemas.openxmlformats.org/drawingml/2006/main">
                          <a:ext uri="{FF2B5EF4-FFF2-40B4-BE49-F238E27FC236}">
                            <a16:creationId xmlns:a16="http://schemas.microsoft.com/office/drawing/2014/main" id="{00000000-0008-0000-1300-000010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8572BF" id="Text Box 132" o:spid="_x0000_s1026" type="#_x0000_t202" style="position:absolute;margin-left:8pt;margin-top:484.5pt;width:0;height:47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30432" behindDoc="0" locked="0" layoutInCell="1" allowOverlap="1" wp14:anchorId="0C9A5198" wp14:editId="24B6AC70">
                      <wp:simplePos x="0" y="0"/>
                      <wp:positionH relativeFrom="column">
                        <wp:posOffset>101600</wp:posOffset>
                      </wp:positionH>
                      <wp:positionV relativeFrom="paragraph">
                        <wp:posOffset>6153150</wp:posOffset>
                      </wp:positionV>
                      <wp:extent cx="0" cy="762000"/>
                      <wp:effectExtent l="95250" t="0" r="95250" b="0"/>
                      <wp:wrapNone/>
                      <wp:docPr id="131" name="Text Box 131">
                        <a:extLst xmlns:a="http://schemas.openxmlformats.org/drawingml/2006/main">
                          <a:ext uri="{FF2B5EF4-FFF2-40B4-BE49-F238E27FC236}">
                            <a16:creationId xmlns:a16="http://schemas.microsoft.com/office/drawing/2014/main" id="{00000000-0008-0000-1300-00001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A2FFC1" id="Text Box 131" o:spid="_x0000_s1026" type="#_x0000_t202" style="position:absolute;margin-left:8pt;margin-top:484.5pt;width:0;height:60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31456" behindDoc="0" locked="0" layoutInCell="1" allowOverlap="1" wp14:anchorId="1738F290" wp14:editId="6C181886">
                      <wp:simplePos x="0" y="0"/>
                      <wp:positionH relativeFrom="column">
                        <wp:posOffset>101600</wp:posOffset>
                      </wp:positionH>
                      <wp:positionV relativeFrom="paragraph">
                        <wp:posOffset>6153150</wp:posOffset>
                      </wp:positionV>
                      <wp:extent cx="0" cy="762000"/>
                      <wp:effectExtent l="95250" t="0" r="95250" b="0"/>
                      <wp:wrapNone/>
                      <wp:docPr id="130" name="Text Box 130">
                        <a:extLst xmlns:a="http://schemas.openxmlformats.org/drawingml/2006/main">
                          <a:ext uri="{FF2B5EF4-FFF2-40B4-BE49-F238E27FC236}">
                            <a16:creationId xmlns:a16="http://schemas.microsoft.com/office/drawing/2014/main" id="{00000000-0008-0000-1300-00001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099BA6" id="Text Box 130" o:spid="_x0000_s1026" type="#_x0000_t202" style="position:absolute;margin-left:8pt;margin-top:484.5pt;width:0;height:60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32480" behindDoc="0" locked="0" layoutInCell="1" allowOverlap="1" wp14:anchorId="7EBE3695" wp14:editId="6D538CA0">
                      <wp:simplePos x="0" y="0"/>
                      <wp:positionH relativeFrom="column">
                        <wp:posOffset>101600</wp:posOffset>
                      </wp:positionH>
                      <wp:positionV relativeFrom="paragraph">
                        <wp:posOffset>6153150</wp:posOffset>
                      </wp:positionV>
                      <wp:extent cx="0" cy="762000"/>
                      <wp:effectExtent l="95250" t="0" r="95250" b="0"/>
                      <wp:wrapNone/>
                      <wp:docPr id="129" name="Text Box 129">
                        <a:extLst xmlns:a="http://schemas.openxmlformats.org/drawingml/2006/main">
                          <a:ext uri="{FF2B5EF4-FFF2-40B4-BE49-F238E27FC236}">
                            <a16:creationId xmlns:a16="http://schemas.microsoft.com/office/drawing/2014/main" id="{00000000-0008-0000-1300-00001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F016DA" id="Text Box 129" o:spid="_x0000_s1026" type="#_x0000_t202" style="position:absolute;margin-left:8pt;margin-top:484.5pt;width:0;height:60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33504" behindDoc="0" locked="0" layoutInCell="1" allowOverlap="1" wp14:anchorId="6240DBC7" wp14:editId="06B2AA0B">
                      <wp:simplePos x="0" y="0"/>
                      <wp:positionH relativeFrom="column">
                        <wp:posOffset>101600</wp:posOffset>
                      </wp:positionH>
                      <wp:positionV relativeFrom="paragraph">
                        <wp:posOffset>6153150</wp:posOffset>
                      </wp:positionV>
                      <wp:extent cx="0" cy="590550"/>
                      <wp:effectExtent l="95250" t="0" r="95250" b="0"/>
                      <wp:wrapNone/>
                      <wp:docPr id="128" name="Text Box 128">
                        <a:extLst xmlns:a="http://schemas.openxmlformats.org/drawingml/2006/main">
                          <a:ext uri="{FF2B5EF4-FFF2-40B4-BE49-F238E27FC236}">
                            <a16:creationId xmlns:a16="http://schemas.microsoft.com/office/drawing/2014/main" id="{00000000-0008-0000-1300-00001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B3B5FB" id="Text Box 128" o:spid="_x0000_s1026" type="#_x0000_t202" style="position:absolute;margin-left:8pt;margin-top:484.5pt;width:0;height:46.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734528" behindDoc="0" locked="0" layoutInCell="1" allowOverlap="1" wp14:anchorId="6D3C3FA0" wp14:editId="0EC9625B">
                      <wp:simplePos x="0" y="0"/>
                      <wp:positionH relativeFrom="column">
                        <wp:posOffset>101600</wp:posOffset>
                      </wp:positionH>
                      <wp:positionV relativeFrom="paragraph">
                        <wp:posOffset>6153150</wp:posOffset>
                      </wp:positionV>
                      <wp:extent cx="0" cy="596900"/>
                      <wp:effectExtent l="95250" t="0" r="95250" b="0"/>
                      <wp:wrapNone/>
                      <wp:docPr id="127" name="Text Box 127">
                        <a:extLst xmlns:a="http://schemas.openxmlformats.org/drawingml/2006/main">
                          <a:ext uri="{FF2B5EF4-FFF2-40B4-BE49-F238E27FC236}">
                            <a16:creationId xmlns:a16="http://schemas.microsoft.com/office/drawing/2014/main" id="{00000000-0008-0000-1300-00001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30050B" id="Text Box 127" o:spid="_x0000_s1026" type="#_x0000_t202" style="position:absolute;margin-left:8pt;margin-top:484.5pt;width:0;height:4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35552" behindDoc="0" locked="0" layoutInCell="1" allowOverlap="1" wp14:anchorId="3B61D144" wp14:editId="1BADC96F">
                      <wp:simplePos x="0" y="0"/>
                      <wp:positionH relativeFrom="column">
                        <wp:posOffset>101600</wp:posOffset>
                      </wp:positionH>
                      <wp:positionV relativeFrom="paragraph">
                        <wp:posOffset>6153150</wp:posOffset>
                      </wp:positionV>
                      <wp:extent cx="0" cy="596900"/>
                      <wp:effectExtent l="95250" t="0" r="95250" b="0"/>
                      <wp:wrapNone/>
                      <wp:docPr id="126" name="Text Box 126">
                        <a:extLst xmlns:a="http://schemas.openxmlformats.org/drawingml/2006/main">
                          <a:ext uri="{FF2B5EF4-FFF2-40B4-BE49-F238E27FC236}">
                            <a16:creationId xmlns:a16="http://schemas.microsoft.com/office/drawing/2014/main" id="{00000000-0008-0000-1300-00001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9A3279" id="Text Box 126" o:spid="_x0000_s1026" type="#_x0000_t202" style="position:absolute;margin-left:8pt;margin-top:484.5pt;width:0;height:4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36576" behindDoc="0" locked="0" layoutInCell="1" allowOverlap="1" wp14:anchorId="32A5E629" wp14:editId="6B57A5D6">
                      <wp:simplePos x="0" y="0"/>
                      <wp:positionH relativeFrom="column">
                        <wp:posOffset>101600</wp:posOffset>
                      </wp:positionH>
                      <wp:positionV relativeFrom="paragraph">
                        <wp:posOffset>6153150</wp:posOffset>
                      </wp:positionV>
                      <wp:extent cx="0" cy="762000"/>
                      <wp:effectExtent l="95250" t="0" r="95250" b="0"/>
                      <wp:wrapNone/>
                      <wp:docPr id="125" name="Text Box 125">
                        <a:extLst xmlns:a="http://schemas.openxmlformats.org/drawingml/2006/main">
                          <a:ext uri="{FF2B5EF4-FFF2-40B4-BE49-F238E27FC236}">
                            <a16:creationId xmlns:a16="http://schemas.microsoft.com/office/drawing/2014/main" id="{00000000-0008-0000-1300-00001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36418D" id="Text Box 125" o:spid="_x0000_s1026" type="#_x0000_t202" style="position:absolute;margin-left:8pt;margin-top:484.5pt;width:0;height:60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37600" behindDoc="0" locked="0" layoutInCell="1" allowOverlap="1" wp14:anchorId="217B7F2C" wp14:editId="691A8E18">
                      <wp:simplePos x="0" y="0"/>
                      <wp:positionH relativeFrom="column">
                        <wp:posOffset>101600</wp:posOffset>
                      </wp:positionH>
                      <wp:positionV relativeFrom="paragraph">
                        <wp:posOffset>6153150</wp:posOffset>
                      </wp:positionV>
                      <wp:extent cx="0" cy="762000"/>
                      <wp:effectExtent l="95250" t="0" r="95250" b="0"/>
                      <wp:wrapNone/>
                      <wp:docPr id="124" name="Text Box 124">
                        <a:extLst xmlns:a="http://schemas.openxmlformats.org/drawingml/2006/main">
                          <a:ext uri="{FF2B5EF4-FFF2-40B4-BE49-F238E27FC236}">
                            <a16:creationId xmlns:a16="http://schemas.microsoft.com/office/drawing/2014/main" id="{00000000-0008-0000-1300-00001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41016D" id="Text Box 124" o:spid="_x0000_s1026" type="#_x0000_t202" style="position:absolute;margin-left:8pt;margin-top:484.5pt;width:0;height:60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38624" behindDoc="0" locked="0" layoutInCell="1" allowOverlap="1" wp14:anchorId="19CA9161" wp14:editId="2357F298">
                      <wp:simplePos x="0" y="0"/>
                      <wp:positionH relativeFrom="column">
                        <wp:posOffset>101600</wp:posOffset>
                      </wp:positionH>
                      <wp:positionV relativeFrom="paragraph">
                        <wp:posOffset>6153150</wp:posOffset>
                      </wp:positionV>
                      <wp:extent cx="0" cy="590550"/>
                      <wp:effectExtent l="95250" t="0" r="95250" b="0"/>
                      <wp:wrapNone/>
                      <wp:docPr id="123" name="Text Box 123">
                        <a:extLst xmlns:a="http://schemas.openxmlformats.org/drawingml/2006/main">
                          <a:ext uri="{FF2B5EF4-FFF2-40B4-BE49-F238E27FC236}">
                            <a16:creationId xmlns:a16="http://schemas.microsoft.com/office/drawing/2014/main" id="{00000000-0008-0000-1300-00001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3C920A" id="Text Box 123" o:spid="_x0000_s1026" type="#_x0000_t202" style="position:absolute;margin-left:8pt;margin-top:484.5pt;width:0;height:46.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739648" behindDoc="0" locked="0" layoutInCell="1" allowOverlap="1" wp14:anchorId="0B37FA47" wp14:editId="43CC292B">
                      <wp:simplePos x="0" y="0"/>
                      <wp:positionH relativeFrom="column">
                        <wp:posOffset>101600</wp:posOffset>
                      </wp:positionH>
                      <wp:positionV relativeFrom="paragraph">
                        <wp:posOffset>6153150</wp:posOffset>
                      </wp:positionV>
                      <wp:extent cx="0" cy="596900"/>
                      <wp:effectExtent l="95250" t="0" r="95250" b="0"/>
                      <wp:wrapNone/>
                      <wp:docPr id="122" name="Text Box 122">
                        <a:extLst xmlns:a="http://schemas.openxmlformats.org/drawingml/2006/main">
                          <a:ext uri="{FF2B5EF4-FFF2-40B4-BE49-F238E27FC236}">
                            <a16:creationId xmlns:a16="http://schemas.microsoft.com/office/drawing/2014/main" id="{00000000-0008-0000-1300-00001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7EB71F" id="Text Box 122" o:spid="_x0000_s1026" type="#_x0000_t202" style="position:absolute;margin-left:8pt;margin-top:484.5pt;width:0;height:47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40672" behindDoc="0" locked="0" layoutInCell="1" allowOverlap="1" wp14:anchorId="7D892691" wp14:editId="55FEBC24">
                      <wp:simplePos x="0" y="0"/>
                      <wp:positionH relativeFrom="column">
                        <wp:posOffset>101600</wp:posOffset>
                      </wp:positionH>
                      <wp:positionV relativeFrom="paragraph">
                        <wp:posOffset>6153150</wp:posOffset>
                      </wp:positionV>
                      <wp:extent cx="0" cy="596900"/>
                      <wp:effectExtent l="95250" t="0" r="95250" b="0"/>
                      <wp:wrapNone/>
                      <wp:docPr id="121" name="Text Box 121">
                        <a:extLst xmlns:a="http://schemas.openxmlformats.org/drawingml/2006/main">
                          <a:ext uri="{FF2B5EF4-FFF2-40B4-BE49-F238E27FC236}">
                            <a16:creationId xmlns:a16="http://schemas.microsoft.com/office/drawing/2014/main" id="{00000000-0008-0000-1300-00001B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6D4429" id="Text Box 121" o:spid="_x0000_s1026" type="#_x0000_t202" style="position:absolute;margin-left:8pt;margin-top:484.5pt;width:0;height:47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41696" behindDoc="0" locked="0" layoutInCell="1" allowOverlap="1" wp14:anchorId="11999266" wp14:editId="09E36850">
                      <wp:simplePos x="0" y="0"/>
                      <wp:positionH relativeFrom="column">
                        <wp:posOffset>101600</wp:posOffset>
                      </wp:positionH>
                      <wp:positionV relativeFrom="paragraph">
                        <wp:posOffset>6153150</wp:posOffset>
                      </wp:positionV>
                      <wp:extent cx="0" cy="762000"/>
                      <wp:effectExtent l="95250" t="0" r="95250" b="0"/>
                      <wp:wrapNone/>
                      <wp:docPr id="120" name="Text Box 120">
                        <a:extLst xmlns:a="http://schemas.openxmlformats.org/drawingml/2006/main">
                          <a:ext uri="{FF2B5EF4-FFF2-40B4-BE49-F238E27FC236}">
                            <a16:creationId xmlns:a16="http://schemas.microsoft.com/office/drawing/2014/main" id="{00000000-0008-0000-1300-00001C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05675A" id="Text Box 120" o:spid="_x0000_s1026" type="#_x0000_t202" style="position:absolute;margin-left:8pt;margin-top:484.5pt;width:0;height:60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42720" behindDoc="0" locked="0" layoutInCell="1" allowOverlap="1" wp14:anchorId="4B920123" wp14:editId="42BC5ADF">
                      <wp:simplePos x="0" y="0"/>
                      <wp:positionH relativeFrom="column">
                        <wp:posOffset>101600</wp:posOffset>
                      </wp:positionH>
                      <wp:positionV relativeFrom="paragraph">
                        <wp:posOffset>6153150</wp:posOffset>
                      </wp:positionV>
                      <wp:extent cx="0" cy="762000"/>
                      <wp:effectExtent l="95250" t="0" r="95250" b="0"/>
                      <wp:wrapNone/>
                      <wp:docPr id="119" name="Text Box 119">
                        <a:extLst xmlns:a="http://schemas.openxmlformats.org/drawingml/2006/main">
                          <a:ext uri="{FF2B5EF4-FFF2-40B4-BE49-F238E27FC236}">
                            <a16:creationId xmlns:a16="http://schemas.microsoft.com/office/drawing/2014/main" id="{00000000-0008-0000-1300-00001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001EF6" id="Text Box 119" o:spid="_x0000_s1026" type="#_x0000_t202" style="position:absolute;margin-left:8pt;margin-top:484.5pt;width:0;height:60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43744" behindDoc="0" locked="0" layoutInCell="1" allowOverlap="1" wp14:anchorId="3B426A64" wp14:editId="7C4C4568">
                      <wp:simplePos x="0" y="0"/>
                      <wp:positionH relativeFrom="column">
                        <wp:posOffset>101600</wp:posOffset>
                      </wp:positionH>
                      <wp:positionV relativeFrom="paragraph">
                        <wp:posOffset>6153150</wp:posOffset>
                      </wp:positionV>
                      <wp:extent cx="0" cy="762000"/>
                      <wp:effectExtent l="95250" t="0" r="95250" b="0"/>
                      <wp:wrapNone/>
                      <wp:docPr id="118" name="Text Box 118">
                        <a:extLst xmlns:a="http://schemas.openxmlformats.org/drawingml/2006/main">
                          <a:ext uri="{FF2B5EF4-FFF2-40B4-BE49-F238E27FC236}">
                            <a16:creationId xmlns:a16="http://schemas.microsoft.com/office/drawing/2014/main" id="{00000000-0008-0000-1300-00001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E40344" id="Text Box 118" o:spid="_x0000_s1026" type="#_x0000_t202" style="position:absolute;margin-left:8pt;margin-top:484.5pt;width:0;height:60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44768" behindDoc="0" locked="0" layoutInCell="1" allowOverlap="1" wp14:anchorId="7DF84D86" wp14:editId="6E2FBE13">
                      <wp:simplePos x="0" y="0"/>
                      <wp:positionH relativeFrom="column">
                        <wp:posOffset>101600</wp:posOffset>
                      </wp:positionH>
                      <wp:positionV relativeFrom="paragraph">
                        <wp:posOffset>6153150</wp:posOffset>
                      </wp:positionV>
                      <wp:extent cx="0" cy="590550"/>
                      <wp:effectExtent l="95250" t="0" r="95250" b="0"/>
                      <wp:wrapNone/>
                      <wp:docPr id="117" name="Text Box 117">
                        <a:extLst xmlns:a="http://schemas.openxmlformats.org/drawingml/2006/main">
                          <a:ext uri="{FF2B5EF4-FFF2-40B4-BE49-F238E27FC236}">
                            <a16:creationId xmlns:a16="http://schemas.microsoft.com/office/drawing/2014/main" id="{00000000-0008-0000-1300-00001F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3BDEA4" id="Text Box 117" o:spid="_x0000_s1026" type="#_x0000_t202" style="position:absolute;margin-left:8pt;margin-top:484.5pt;width:0;height:46.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745792" behindDoc="0" locked="0" layoutInCell="1" allowOverlap="1" wp14:anchorId="39C30DA8" wp14:editId="14E6D19E">
                      <wp:simplePos x="0" y="0"/>
                      <wp:positionH relativeFrom="column">
                        <wp:posOffset>101600</wp:posOffset>
                      </wp:positionH>
                      <wp:positionV relativeFrom="paragraph">
                        <wp:posOffset>6153150</wp:posOffset>
                      </wp:positionV>
                      <wp:extent cx="0" cy="596900"/>
                      <wp:effectExtent l="95250" t="0" r="95250" b="0"/>
                      <wp:wrapNone/>
                      <wp:docPr id="116" name="Text Box 116">
                        <a:extLst xmlns:a="http://schemas.openxmlformats.org/drawingml/2006/main">
                          <a:ext uri="{FF2B5EF4-FFF2-40B4-BE49-F238E27FC236}">
                            <a16:creationId xmlns:a16="http://schemas.microsoft.com/office/drawing/2014/main" id="{00000000-0008-0000-1300-000020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7B05D5" id="Text Box 116" o:spid="_x0000_s1026" type="#_x0000_t202" style="position:absolute;margin-left:8pt;margin-top:484.5pt;width:0;height:47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46816" behindDoc="0" locked="0" layoutInCell="1" allowOverlap="1" wp14:anchorId="0AEFC92A" wp14:editId="31F7A546">
                      <wp:simplePos x="0" y="0"/>
                      <wp:positionH relativeFrom="column">
                        <wp:posOffset>101600</wp:posOffset>
                      </wp:positionH>
                      <wp:positionV relativeFrom="paragraph">
                        <wp:posOffset>6153150</wp:posOffset>
                      </wp:positionV>
                      <wp:extent cx="0" cy="596900"/>
                      <wp:effectExtent l="95250" t="0" r="95250" b="0"/>
                      <wp:wrapNone/>
                      <wp:docPr id="115" name="Text Box 115">
                        <a:extLst xmlns:a="http://schemas.openxmlformats.org/drawingml/2006/main">
                          <a:ext uri="{FF2B5EF4-FFF2-40B4-BE49-F238E27FC236}">
                            <a16:creationId xmlns:a16="http://schemas.microsoft.com/office/drawing/2014/main" id="{00000000-0008-0000-1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06F3D1" id="Text Box 115" o:spid="_x0000_s1026" type="#_x0000_t202" style="position:absolute;margin-left:8pt;margin-top:484.5pt;width:0;height:47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91872" behindDoc="0" locked="0" layoutInCell="1" allowOverlap="1" wp14:anchorId="2C050FA6" wp14:editId="6D944B4D">
                      <wp:simplePos x="0" y="0"/>
                      <wp:positionH relativeFrom="column">
                        <wp:posOffset>101600</wp:posOffset>
                      </wp:positionH>
                      <wp:positionV relativeFrom="paragraph">
                        <wp:posOffset>6153150</wp:posOffset>
                      </wp:positionV>
                      <wp:extent cx="0" cy="762000"/>
                      <wp:effectExtent l="95250" t="0" r="95250" b="0"/>
                      <wp:wrapNone/>
                      <wp:docPr id="114" name="Text Box 114">
                        <a:extLst xmlns:a="http://schemas.openxmlformats.org/drawingml/2006/main">
                          <a:ext uri="{FF2B5EF4-FFF2-40B4-BE49-F238E27FC236}">
                            <a16:creationId xmlns:a16="http://schemas.microsoft.com/office/drawing/2014/main" id="{00000000-0008-0000-1300-00004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F56AFE" id="Text Box 114" o:spid="_x0000_s1026" type="#_x0000_t202" style="position:absolute;margin-left:8pt;margin-top:484.5pt;width:0;height:60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92896" behindDoc="0" locked="0" layoutInCell="1" allowOverlap="1" wp14:anchorId="59362068" wp14:editId="0DFD2319">
                      <wp:simplePos x="0" y="0"/>
                      <wp:positionH relativeFrom="column">
                        <wp:posOffset>101600</wp:posOffset>
                      </wp:positionH>
                      <wp:positionV relativeFrom="paragraph">
                        <wp:posOffset>6153150</wp:posOffset>
                      </wp:positionV>
                      <wp:extent cx="0" cy="762000"/>
                      <wp:effectExtent l="95250" t="0" r="95250" b="0"/>
                      <wp:wrapNone/>
                      <wp:docPr id="113" name="Text Box 113">
                        <a:extLst xmlns:a="http://schemas.openxmlformats.org/drawingml/2006/main">
                          <a:ext uri="{FF2B5EF4-FFF2-40B4-BE49-F238E27FC236}">
                            <a16:creationId xmlns:a16="http://schemas.microsoft.com/office/drawing/2014/main" id="{00000000-0008-0000-1300-00004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96ED13" id="Text Box 113" o:spid="_x0000_s1026" type="#_x0000_t202" style="position:absolute;margin-left:8pt;margin-top:484.5pt;width:0;height:60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93920" behindDoc="0" locked="0" layoutInCell="1" allowOverlap="1" wp14:anchorId="0C860C1A" wp14:editId="3E297ECE">
                      <wp:simplePos x="0" y="0"/>
                      <wp:positionH relativeFrom="column">
                        <wp:posOffset>101600</wp:posOffset>
                      </wp:positionH>
                      <wp:positionV relativeFrom="paragraph">
                        <wp:posOffset>6153150</wp:posOffset>
                      </wp:positionV>
                      <wp:extent cx="0" cy="590550"/>
                      <wp:effectExtent l="95250" t="0" r="95250" b="0"/>
                      <wp:wrapNone/>
                      <wp:docPr id="112" name="Text Box 112">
                        <a:extLst xmlns:a="http://schemas.openxmlformats.org/drawingml/2006/main">
                          <a:ext uri="{FF2B5EF4-FFF2-40B4-BE49-F238E27FC236}">
                            <a16:creationId xmlns:a16="http://schemas.microsoft.com/office/drawing/2014/main" id="{00000000-0008-0000-1300-00004F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85D760" id="Text Box 112" o:spid="_x0000_s1026" type="#_x0000_t202" style="position:absolute;margin-left:8pt;margin-top:484.5pt;width:0;height:46.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794944" behindDoc="0" locked="0" layoutInCell="1" allowOverlap="1" wp14:anchorId="0D8AFE84" wp14:editId="653BD6BB">
                      <wp:simplePos x="0" y="0"/>
                      <wp:positionH relativeFrom="column">
                        <wp:posOffset>101600</wp:posOffset>
                      </wp:positionH>
                      <wp:positionV relativeFrom="paragraph">
                        <wp:posOffset>6153150</wp:posOffset>
                      </wp:positionV>
                      <wp:extent cx="0" cy="596900"/>
                      <wp:effectExtent l="95250" t="0" r="95250" b="0"/>
                      <wp:wrapNone/>
                      <wp:docPr id="111" name="Text Box 111">
                        <a:extLst xmlns:a="http://schemas.openxmlformats.org/drawingml/2006/main">
                          <a:ext uri="{FF2B5EF4-FFF2-40B4-BE49-F238E27FC236}">
                            <a16:creationId xmlns:a16="http://schemas.microsoft.com/office/drawing/2014/main" id="{00000000-0008-0000-1300-000050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4CC737" id="Text Box 111" o:spid="_x0000_s1026" type="#_x0000_t202" style="position:absolute;margin-left:8pt;margin-top:484.5pt;width:0;height:47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95968" behindDoc="0" locked="0" layoutInCell="1" allowOverlap="1" wp14:anchorId="2852C2DB" wp14:editId="415E3554">
                      <wp:simplePos x="0" y="0"/>
                      <wp:positionH relativeFrom="column">
                        <wp:posOffset>101600</wp:posOffset>
                      </wp:positionH>
                      <wp:positionV relativeFrom="paragraph">
                        <wp:posOffset>6153150</wp:posOffset>
                      </wp:positionV>
                      <wp:extent cx="0" cy="596900"/>
                      <wp:effectExtent l="95250" t="0" r="95250" b="0"/>
                      <wp:wrapNone/>
                      <wp:docPr id="110" name="Text Box 110">
                        <a:extLst xmlns:a="http://schemas.openxmlformats.org/drawingml/2006/main">
                          <a:ext uri="{FF2B5EF4-FFF2-40B4-BE49-F238E27FC236}">
                            <a16:creationId xmlns:a16="http://schemas.microsoft.com/office/drawing/2014/main" id="{00000000-0008-0000-1300-00005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230CAE" id="Text Box 110" o:spid="_x0000_s1026" type="#_x0000_t202" style="position:absolute;margin-left:8pt;margin-top:484.5pt;width:0;height:47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796992" behindDoc="0" locked="0" layoutInCell="1" allowOverlap="1" wp14:anchorId="0A0A082E" wp14:editId="733FBECF">
                      <wp:simplePos x="0" y="0"/>
                      <wp:positionH relativeFrom="column">
                        <wp:posOffset>101600</wp:posOffset>
                      </wp:positionH>
                      <wp:positionV relativeFrom="paragraph">
                        <wp:posOffset>6153150</wp:posOffset>
                      </wp:positionV>
                      <wp:extent cx="0" cy="762000"/>
                      <wp:effectExtent l="95250" t="0" r="95250" b="0"/>
                      <wp:wrapNone/>
                      <wp:docPr id="109" name="Text Box 109">
                        <a:extLst xmlns:a="http://schemas.openxmlformats.org/drawingml/2006/main">
                          <a:ext uri="{FF2B5EF4-FFF2-40B4-BE49-F238E27FC236}">
                            <a16:creationId xmlns:a16="http://schemas.microsoft.com/office/drawing/2014/main" id="{00000000-0008-0000-1300-00005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BE825C" id="Text Box 109" o:spid="_x0000_s1026" type="#_x0000_t202" style="position:absolute;margin-left:8pt;margin-top:484.5pt;width:0;height:60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98016" behindDoc="0" locked="0" layoutInCell="1" allowOverlap="1" wp14:anchorId="3DE87E2A" wp14:editId="126D0D7B">
                      <wp:simplePos x="0" y="0"/>
                      <wp:positionH relativeFrom="column">
                        <wp:posOffset>101600</wp:posOffset>
                      </wp:positionH>
                      <wp:positionV relativeFrom="paragraph">
                        <wp:posOffset>6153150</wp:posOffset>
                      </wp:positionV>
                      <wp:extent cx="0" cy="762000"/>
                      <wp:effectExtent l="95250" t="0" r="95250" b="0"/>
                      <wp:wrapNone/>
                      <wp:docPr id="108" name="Text Box 108">
                        <a:extLst xmlns:a="http://schemas.openxmlformats.org/drawingml/2006/main">
                          <a:ext uri="{FF2B5EF4-FFF2-40B4-BE49-F238E27FC236}">
                            <a16:creationId xmlns:a16="http://schemas.microsoft.com/office/drawing/2014/main" id="{00000000-0008-0000-1300-00005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F9D3F3" id="Text Box 108" o:spid="_x0000_s1026" type="#_x0000_t202" style="position:absolute;margin-left:8pt;margin-top:484.5pt;width:0;height:60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799040" behindDoc="0" locked="0" layoutInCell="1" allowOverlap="1" wp14:anchorId="1B3CE69B" wp14:editId="2B645687">
                      <wp:simplePos x="0" y="0"/>
                      <wp:positionH relativeFrom="column">
                        <wp:posOffset>101600</wp:posOffset>
                      </wp:positionH>
                      <wp:positionV relativeFrom="paragraph">
                        <wp:posOffset>6153150</wp:posOffset>
                      </wp:positionV>
                      <wp:extent cx="0" cy="762000"/>
                      <wp:effectExtent l="95250" t="0" r="95250" b="0"/>
                      <wp:wrapNone/>
                      <wp:docPr id="107" name="Text Box 107">
                        <a:extLst xmlns:a="http://schemas.openxmlformats.org/drawingml/2006/main">
                          <a:ext uri="{FF2B5EF4-FFF2-40B4-BE49-F238E27FC236}">
                            <a16:creationId xmlns:a16="http://schemas.microsoft.com/office/drawing/2014/main" id="{00000000-0008-0000-1300-00005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2C0086" id="Text Box 107" o:spid="_x0000_s1026" type="#_x0000_t202" style="position:absolute;margin-left:8pt;margin-top:484.5pt;width:0;height:60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800064" behindDoc="0" locked="0" layoutInCell="1" allowOverlap="1" wp14:anchorId="0A677784" wp14:editId="4AD5CFE2">
                      <wp:simplePos x="0" y="0"/>
                      <wp:positionH relativeFrom="column">
                        <wp:posOffset>101600</wp:posOffset>
                      </wp:positionH>
                      <wp:positionV relativeFrom="paragraph">
                        <wp:posOffset>6153150</wp:posOffset>
                      </wp:positionV>
                      <wp:extent cx="0" cy="590550"/>
                      <wp:effectExtent l="95250" t="0" r="95250" b="0"/>
                      <wp:wrapNone/>
                      <wp:docPr id="106" name="Text Box 106">
                        <a:extLst xmlns:a="http://schemas.openxmlformats.org/drawingml/2006/main">
                          <a:ext uri="{FF2B5EF4-FFF2-40B4-BE49-F238E27FC236}">
                            <a16:creationId xmlns:a16="http://schemas.microsoft.com/office/drawing/2014/main" id="{00000000-0008-0000-1300-00005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6E1065" id="Text Box 106" o:spid="_x0000_s1026" type="#_x0000_t202" style="position:absolute;margin-left:8pt;margin-top:484.5pt;width:0;height:46.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801088" behindDoc="0" locked="0" layoutInCell="1" allowOverlap="1" wp14:anchorId="3E60C710" wp14:editId="5BF4F286">
                      <wp:simplePos x="0" y="0"/>
                      <wp:positionH relativeFrom="column">
                        <wp:posOffset>101600</wp:posOffset>
                      </wp:positionH>
                      <wp:positionV relativeFrom="paragraph">
                        <wp:posOffset>6153150</wp:posOffset>
                      </wp:positionV>
                      <wp:extent cx="0" cy="596900"/>
                      <wp:effectExtent l="95250" t="0" r="95250" b="0"/>
                      <wp:wrapNone/>
                      <wp:docPr id="105" name="Text Box 105">
                        <a:extLst xmlns:a="http://schemas.openxmlformats.org/drawingml/2006/main">
                          <a:ext uri="{FF2B5EF4-FFF2-40B4-BE49-F238E27FC236}">
                            <a16:creationId xmlns:a16="http://schemas.microsoft.com/office/drawing/2014/main" id="{00000000-0008-0000-1300-00005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2520E0" id="Text Box 105" o:spid="_x0000_s1026" type="#_x0000_t202" style="position:absolute;margin-left:8pt;margin-top:484.5pt;width:0;height:47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02112" behindDoc="0" locked="0" layoutInCell="1" allowOverlap="1" wp14:anchorId="21C18EED" wp14:editId="3AF40D6D">
                      <wp:simplePos x="0" y="0"/>
                      <wp:positionH relativeFrom="column">
                        <wp:posOffset>101600</wp:posOffset>
                      </wp:positionH>
                      <wp:positionV relativeFrom="paragraph">
                        <wp:posOffset>6153150</wp:posOffset>
                      </wp:positionV>
                      <wp:extent cx="0" cy="596900"/>
                      <wp:effectExtent l="95250" t="0" r="95250" b="0"/>
                      <wp:wrapNone/>
                      <wp:docPr id="104" name="Text Box 104">
                        <a:extLst xmlns:a="http://schemas.openxmlformats.org/drawingml/2006/main">
                          <a:ext uri="{FF2B5EF4-FFF2-40B4-BE49-F238E27FC236}">
                            <a16:creationId xmlns:a16="http://schemas.microsoft.com/office/drawing/2014/main" id="{00000000-0008-0000-1300-00005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A7D214" id="Text Box 104" o:spid="_x0000_s1026" type="#_x0000_t202" style="position:absolute;margin-left:8pt;margin-top:484.5pt;width:0;height:47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03136" behindDoc="0" locked="0" layoutInCell="1" allowOverlap="1" wp14:anchorId="1994D2F9" wp14:editId="25D075E5">
                      <wp:simplePos x="0" y="0"/>
                      <wp:positionH relativeFrom="column">
                        <wp:posOffset>101600</wp:posOffset>
                      </wp:positionH>
                      <wp:positionV relativeFrom="paragraph">
                        <wp:posOffset>6153150</wp:posOffset>
                      </wp:positionV>
                      <wp:extent cx="0" cy="762000"/>
                      <wp:effectExtent l="95250" t="0" r="95250" b="0"/>
                      <wp:wrapNone/>
                      <wp:docPr id="103" name="Text Box 103">
                        <a:extLst xmlns:a="http://schemas.openxmlformats.org/drawingml/2006/main">
                          <a:ext uri="{FF2B5EF4-FFF2-40B4-BE49-F238E27FC236}">
                            <a16:creationId xmlns:a16="http://schemas.microsoft.com/office/drawing/2014/main" id="{00000000-0008-0000-1300-00005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201242" id="Text Box 103" o:spid="_x0000_s1026" type="#_x0000_t202" style="position:absolute;margin-left:8pt;margin-top:484.5pt;width:0;height:60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804160" behindDoc="0" locked="0" layoutInCell="1" allowOverlap="1" wp14:anchorId="7D6E48C2" wp14:editId="57EA60BB">
                      <wp:simplePos x="0" y="0"/>
                      <wp:positionH relativeFrom="column">
                        <wp:posOffset>101600</wp:posOffset>
                      </wp:positionH>
                      <wp:positionV relativeFrom="paragraph">
                        <wp:posOffset>6153150</wp:posOffset>
                      </wp:positionV>
                      <wp:extent cx="0" cy="762000"/>
                      <wp:effectExtent l="95250" t="0" r="95250" b="0"/>
                      <wp:wrapNone/>
                      <wp:docPr id="89" name="Text Box 89">
                        <a:extLst xmlns:a="http://schemas.openxmlformats.org/drawingml/2006/main">
                          <a:ext uri="{FF2B5EF4-FFF2-40B4-BE49-F238E27FC236}">
                            <a16:creationId xmlns:a16="http://schemas.microsoft.com/office/drawing/2014/main" id="{00000000-0008-0000-1300-00005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BCEE8E" id="Text Box 89" o:spid="_x0000_s1026" type="#_x0000_t202" style="position:absolute;margin-left:8pt;margin-top:484.5pt;width:0;height:60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805184" behindDoc="0" locked="0" layoutInCell="1" allowOverlap="1" wp14:anchorId="0AEA446C" wp14:editId="1AB3731B">
                      <wp:simplePos x="0" y="0"/>
                      <wp:positionH relativeFrom="column">
                        <wp:posOffset>101600</wp:posOffset>
                      </wp:positionH>
                      <wp:positionV relativeFrom="paragraph">
                        <wp:posOffset>6153150</wp:posOffset>
                      </wp:positionV>
                      <wp:extent cx="0" cy="590550"/>
                      <wp:effectExtent l="95250" t="0" r="95250" b="0"/>
                      <wp:wrapNone/>
                      <wp:docPr id="90" name="Text Box 90">
                        <a:extLst xmlns:a="http://schemas.openxmlformats.org/drawingml/2006/main">
                          <a:ext uri="{FF2B5EF4-FFF2-40B4-BE49-F238E27FC236}">
                            <a16:creationId xmlns:a16="http://schemas.microsoft.com/office/drawing/2014/main" id="{00000000-0008-0000-1300-00005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54EE40" id="Text Box 90" o:spid="_x0000_s1026" type="#_x0000_t202" style="position:absolute;margin-left:8pt;margin-top:484.5pt;width:0;height:46.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806208" behindDoc="0" locked="0" layoutInCell="1" allowOverlap="1" wp14:anchorId="584FA625" wp14:editId="25F712F6">
                      <wp:simplePos x="0" y="0"/>
                      <wp:positionH relativeFrom="column">
                        <wp:posOffset>101600</wp:posOffset>
                      </wp:positionH>
                      <wp:positionV relativeFrom="paragraph">
                        <wp:posOffset>6153150</wp:posOffset>
                      </wp:positionV>
                      <wp:extent cx="0" cy="596900"/>
                      <wp:effectExtent l="95250" t="0" r="95250" b="0"/>
                      <wp:wrapNone/>
                      <wp:docPr id="91" name="Text Box 91">
                        <a:extLst xmlns:a="http://schemas.openxmlformats.org/drawingml/2006/main">
                          <a:ext uri="{FF2B5EF4-FFF2-40B4-BE49-F238E27FC236}">
                            <a16:creationId xmlns:a16="http://schemas.microsoft.com/office/drawing/2014/main" id="{00000000-0008-0000-1300-00005B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9D753F" id="Text Box 91" o:spid="_x0000_s1026" type="#_x0000_t202" style="position:absolute;margin-left:8pt;margin-top:484.5pt;width:0;height:47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07232" behindDoc="0" locked="0" layoutInCell="1" allowOverlap="1" wp14:anchorId="02A5BB27" wp14:editId="4EE5AE9E">
                      <wp:simplePos x="0" y="0"/>
                      <wp:positionH relativeFrom="column">
                        <wp:posOffset>101600</wp:posOffset>
                      </wp:positionH>
                      <wp:positionV relativeFrom="paragraph">
                        <wp:posOffset>6153150</wp:posOffset>
                      </wp:positionV>
                      <wp:extent cx="0" cy="596900"/>
                      <wp:effectExtent l="95250" t="0" r="95250" b="0"/>
                      <wp:wrapNone/>
                      <wp:docPr id="92" name="Text Box 92">
                        <a:extLst xmlns:a="http://schemas.openxmlformats.org/drawingml/2006/main">
                          <a:ext uri="{FF2B5EF4-FFF2-40B4-BE49-F238E27FC236}">
                            <a16:creationId xmlns:a16="http://schemas.microsoft.com/office/drawing/2014/main" id="{00000000-0008-0000-1300-00005C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2210DC" id="Text Box 92" o:spid="_x0000_s1026" type="#_x0000_t202" style="position:absolute;margin-left:8pt;margin-top:484.5pt;width:0;height:47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08256" behindDoc="0" locked="0" layoutInCell="1" allowOverlap="1" wp14:anchorId="2B097540" wp14:editId="7FBEE622">
                      <wp:simplePos x="0" y="0"/>
                      <wp:positionH relativeFrom="column">
                        <wp:posOffset>101600</wp:posOffset>
                      </wp:positionH>
                      <wp:positionV relativeFrom="paragraph">
                        <wp:posOffset>6153150</wp:posOffset>
                      </wp:positionV>
                      <wp:extent cx="0" cy="762000"/>
                      <wp:effectExtent l="95250" t="0" r="95250" b="0"/>
                      <wp:wrapNone/>
                      <wp:docPr id="93" name="Text Box 93">
                        <a:extLst xmlns:a="http://schemas.openxmlformats.org/drawingml/2006/main">
                          <a:ext uri="{FF2B5EF4-FFF2-40B4-BE49-F238E27FC236}">
                            <a16:creationId xmlns:a16="http://schemas.microsoft.com/office/drawing/2014/main" id="{00000000-0008-0000-1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80394E" id="Text Box 93" o:spid="_x0000_s1026" type="#_x0000_t202" style="position:absolute;margin-left:8pt;margin-top:484.5pt;width:0;height:60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809280" behindDoc="0" locked="0" layoutInCell="1" allowOverlap="1" wp14:anchorId="24E3E6EE" wp14:editId="64D3193D">
                      <wp:simplePos x="0" y="0"/>
                      <wp:positionH relativeFrom="column">
                        <wp:posOffset>101600</wp:posOffset>
                      </wp:positionH>
                      <wp:positionV relativeFrom="paragraph">
                        <wp:posOffset>6153150</wp:posOffset>
                      </wp:positionV>
                      <wp:extent cx="0" cy="762000"/>
                      <wp:effectExtent l="95250" t="0" r="95250" b="0"/>
                      <wp:wrapNone/>
                      <wp:docPr id="94" name="Text Box 94">
                        <a:extLst xmlns:a="http://schemas.openxmlformats.org/drawingml/2006/main">
                          <a:ext uri="{FF2B5EF4-FFF2-40B4-BE49-F238E27FC236}">
                            <a16:creationId xmlns:a16="http://schemas.microsoft.com/office/drawing/2014/main" id="{00000000-0008-0000-1300-00005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DA2249" id="Text Box 94" o:spid="_x0000_s1026" type="#_x0000_t202" style="position:absolute;margin-left:8pt;margin-top:484.5pt;width:0;height:60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810304" behindDoc="0" locked="0" layoutInCell="1" allowOverlap="1" wp14:anchorId="561EF84C" wp14:editId="5B7EF40F">
                      <wp:simplePos x="0" y="0"/>
                      <wp:positionH relativeFrom="column">
                        <wp:posOffset>101600</wp:posOffset>
                      </wp:positionH>
                      <wp:positionV relativeFrom="paragraph">
                        <wp:posOffset>6153150</wp:posOffset>
                      </wp:positionV>
                      <wp:extent cx="0" cy="762000"/>
                      <wp:effectExtent l="95250" t="0" r="95250" b="0"/>
                      <wp:wrapNone/>
                      <wp:docPr id="95" name="Text Box 95">
                        <a:extLst xmlns:a="http://schemas.openxmlformats.org/drawingml/2006/main">
                          <a:ext uri="{FF2B5EF4-FFF2-40B4-BE49-F238E27FC236}">
                            <a16:creationId xmlns:a16="http://schemas.microsoft.com/office/drawing/2014/main" id="{00000000-0008-0000-1300-00005F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43F04A" id="Text Box 95" o:spid="_x0000_s1026" type="#_x0000_t202" style="position:absolute;margin-left:8pt;margin-top:484.5pt;width:0;height:60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811328" behindDoc="0" locked="0" layoutInCell="1" allowOverlap="1" wp14:anchorId="7D287284" wp14:editId="518803E6">
                      <wp:simplePos x="0" y="0"/>
                      <wp:positionH relativeFrom="column">
                        <wp:posOffset>101600</wp:posOffset>
                      </wp:positionH>
                      <wp:positionV relativeFrom="paragraph">
                        <wp:posOffset>6153150</wp:posOffset>
                      </wp:positionV>
                      <wp:extent cx="0" cy="590550"/>
                      <wp:effectExtent l="95250" t="0" r="95250" b="0"/>
                      <wp:wrapNone/>
                      <wp:docPr id="96" name="Text Box 96">
                        <a:extLst xmlns:a="http://schemas.openxmlformats.org/drawingml/2006/main">
                          <a:ext uri="{FF2B5EF4-FFF2-40B4-BE49-F238E27FC236}">
                            <a16:creationId xmlns:a16="http://schemas.microsoft.com/office/drawing/2014/main" id="{00000000-0008-0000-1300-000060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C69192" id="Text Box 96" o:spid="_x0000_s1026" type="#_x0000_t202" style="position:absolute;margin-left:8pt;margin-top:484.5pt;width:0;height:46.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812352" behindDoc="0" locked="0" layoutInCell="1" allowOverlap="1" wp14:anchorId="13BE3C46" wp14:editId="53E52D17">
                      <wp:simplePos x="0" y="0"/>
                      <wp:positionH relativeFrom="column">
                        <wp:posOffset>101600</wp:posOffset>
                      </wp:positionH>
                      <wp:positionV relativeFrom="paragraph">
                        <wp:posOffset>6153150</wp:posOffset>
                      </wp:positionV>
                      <wp:extent cx="0" cy="596900"/>
                      <wp:effectExtent l="95250" t="0" r="95250" b="0"/>
                      <wp:wrapNone/>
                      <wp:docPr id="97" name="Text Box 97">
                        <a:extLst xmlns:a="http://schemas.openxmlformats.org/drawingml/2006/main">
                          <a:ext uri="{FF2B5EF4-FFF2-40B4-BE49-F238E27FC236}">
                            <a16:creationId xmlns:a16="http://schemas.microsoft.com/office/drawing/2014/main" id="{00000000-0008-0000-1300-00006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14FEA9" id="Text Box 97" o:spid="_x0000_s1026" type="#_x0000_t202" style="position:absolute;margin-left:8pt;margin-top:484.5pt;width:0;height:47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13376" behindDoc="0" locked="0" layoutInCell="1" allowOverlap="1" wp14:anchorId="041B08E6" wp14:editId="6AA782A9">
                      <wp:simplePos x="0" y="0"/>
                      <wp:positionH relativeFrom="column">
                        <wp:posOffset>101600</wp:posOffset>
                      </wp:positionH>
                      <wp:positionV relativeFrom="paragraph">
                        <wp:posOffset>6153150</wp:posOffset>
                      </wp:positionV>
                      <wp:extent cx="0" cy="596900"/>
                      <wp:effectExtent l="95250" t="0" r="95250" b="0"/>
                      <wp:wrapNone/>
                      <wp:docPr id="98" name="Text Box 98">
                        <a:extLst xmlns:a="http://schemas.openxmlformats.org/drawingml/2006/main">
                          <a:ext uri="{FF2B5EF4-FFF2-40B4-BE49-F238E27FC236}">
                            <a16:creationId xmlns:a16="http://schemas.microsoft.com/office/drawing/2014/main" id="{00000000-0008-0000-1300-00006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E69CB5" id="Text Box 98" o:spid="_x0000_s1026" type="#_x0000_t202" style="position:absolute;margin-left:8pt;margin-top:484.5pt;width:0;height:47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14400" behindDoc="0" locked="0" layoutInCell="1" allowOverlap="1" wp14:anchorId="1C310D43" wp14:editId="0D06553E">
                      <wp:simplePos x="0" y="0"/>
                      <wp:positionH relativeFrom="column">
                        <wp:posOffset>101600</wp:posOffset>
                      </wp:positionH>
                      <wp:positionV relativeFrom="paragraph">
                        <wp:posOffset>6153150</wp:posOffset>
                      </wp:positionV>
                      <wp:extent cx="0" cy="635000"/>
                      <wp:effectExtent l="95250" t="0" r="95250" b="0"/>
                      <wp:wrapNone/>
                      <wp:docPr id="99" name="Text Box 99">
                        <a:extLst xmlns:a="http://schemas.openxmlformats.org/drawingml/2006/main">
                          <a:ext uri="{FF2B5EF4-FFF2-40B4-BE49-F238E27FC236}">
                            <a16:creationId xmlns:a16="http://schemas.microsoft.com/office/drawing/2014/main" id="{00000000-0008-0000-1300-00006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37734"/>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214F4B" id="Text Box 99" o:spid="_x0000_s1026" type="#_x0000_t202" style="position:absolute;margin-left:8pt;margin-top:484.5pt;width:0;height:50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815424" behindDoc="0" locked="0" layoutInCell="1" allowOverlap="1" wp14:anchorId="20D6958A" wp14:editId="084FED27">
                      <wp:simplePos x="0" y="0"/>
                      <wp:positionH relativeFrom="column">
                        <wp:posOffset>101600</wp:posOffset>
                      </wp:positionH>
                      <wp:positionV relativeFrom="paragraph">
                        <wp:posOffset>6153150</wp:posOffset>
                      </wp:positionV>
                      <wp:extent cx="0" cy="590550"/>
                      <wp:effectExtent l="95250" t="0" r="95250" b="0"/>
                      <wp:wrapNone/>
                      <wp:docPr id="100" name="Text Box 100">
                        <a:extLst xmlns:a="http://schemas.openxmlformats.org/drawingml/2006/main">
                          <a:ext uri="{FF2B5EF4-FFF2-40B4-BE49-F238E27FC236}">
                            <a16:creationId xmlns:a16="http://schemas.microsoft.com/office/drawing/2014/main" id="{00000000-0008-0000-1300-00006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41DBC9" id="Text Box 100" o:spid="_x0000_s1026" type="#_x0000_t202" style="position:absolute;margin-left:8pt;margin-top:484.5pt;width:0;height:46.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816448" behindDoc="0" locked="0" layoutInCell="1" allowOverlap="1" wp14:anchorId="63338C92" wp14:editId="51205FEC">
                      <wp:simplePos x="0" y="0"/>
                      <wp:positionH relativeFrom="column">
                        <wp:posOffset>101600</wp:posOffset>
                      </wp:positionH>
                      <wp:positionV relativeFrom="paragraph">
                        <wp:posOffset>6153150</wp:posOffset>
                      </wp:positionV>
                      <wp:extent cx="0" cy="596900"/>
                      <wp:effectExtent l="95250" t="0" r="95250" b="0"/>
                      <wp:wrapNone/>
                      <wp:docPr id="101" name="Text Box 101">
                        <a:extLst xmlns:a="http://schemas.openxmlformats.org/drawingml/2006/main">
                          <a:ext uri="{FF2B5EF4-FFF2-40B4-BE49-F238E27FC236}">
                            <a16:creationId xmlns:a16="http://schemas.microsoft.com/office/drawing/2014/main" id="{00000000-0008-0000-1300-00006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46D70E" id="Text Box 101" o:spid="_x0000_s1026" type="#_x0000_t202" style="position:absolute;margin-left:8pt;margin-top:484.5pt;width:0;height:47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17472" behindDoc="0" locked="0" layoutInCell="1" allowOverlap="1" wp14:anchorId="4BA4BB25" wp14:editId="7C6FCACD">
                      <wp:simplePos x="0" y="0"/>
                      <wp:positionH relativeFrom="column">
                        <wp:posOffset>101600</wp:posOffset>
                      </wp:positionH>
                      <wp:positionV relativeFrom="paragraph">
                        <wp:posOffset>6153150</wp:posOffset>
                      </wp:positionV>
                      <wp:extent cx="0" cy="596900"/>
                      <wp:effectExtent l="95250" t="0" r="95250" b="0"/>
                      <wp:wrapNone/>
                      <wp:docPr id="102" name="Text Box 102">
                        <a:extLst xmlns:a="http://schemas.openxmlformats.org/drawingml/2006/main">
                          <a:ext uri="{FF2B5EF4-FFF2-40B4-BE49-F238E27FC236}">
                            <a16:creationId xmlns:a16="http://schemas.microsoft.com/office/drawing/2014/main" id="{00000000-0008-0000-1300-00006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F0A73D" id="Text Box 102" o:spid="_x0000_s1026" type="#_x0000_t202" style="position:absolute;margin-left:8pt;margin-top:484.5pt;width:0;height:47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" filled="f" stroked="f"/>
                  </w:pict>
                </mc:Fallback>
              </mc:AlternateContent>
            </w:r>
            <w:r w:rsidRPr="00B54DBE">
              <w:rPr>
                <w:sz w:val="12"/>
                <w:szCs w:val="12"/>
              </w:rPr>
              <w:t xml:space="preserve">BQLDA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w:t>
            </w:r>
            <w:proofErr w:type="spellStart"/>
            <w:r w:rsidRPr="00B54DBE">
              <w:rPr>
                <w:sz w:val="12"/>
                <w:szCs w:val="12"/>
              </w:rPr>
              <w:t>Dân</w:t>
            </w:r>
            <w:proofErr w:type="spellEnd"/>
            <w:r w:rsidRPr="00B54DBE">
              <w:rPr>
                <w:sz w:val="12"/>
                <w:szCs w:val="12"/>
              </w:rPr>
              <w:t xml:space="preserve"> </w:t>
            </w:r>
            <w:proofErr w:type="spellStart"/>
            <w:r w:rsidRPr="00B54DBE">
              <w:rPr>
                <w:sz w:val="12"/>
                <w:szCs w:val="12"/>
              </w:rPr>
              <w:t>dụng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nghiệp</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2F3F0B29"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209BF8F1" w14:textId="77777777" w:rsidR="00C94018" w:rsidRPr="00B54DBE" w:rsidRDefault="00C94018" w:rsidP="00C94018">
            <w:pPr>
              <w:jc w:val="center"/>
              <w:outlineLvl w:val="0"/>
              <w:rPr>
                <w:sz w:val="12"/>
                <w:szCs w:val="12"/>
              </w:rPr>
            </w:pPr>
            <w:r w:rsidRPr="00B54DBE">
              <w:rPr>
                <w:sz w:val="12"/>
                <w:szCs w:val="12"/>
              </w:rPr>
              <w:t>2023-2025</w:t>
            </w:r>
          </w:p>
        </w:tc>
        <w:tc>
          <w:tcPr>
            <w:tcW w:w="850" w:type="dxa"/>
            <w:tcBorders>
              <w:top w:val="nil"/>
              <w:left w:val="nil"/>
              <w:bottom w:val="single" w:sz="4" w:space="0" w:color="auto"/>
              <w:right w:val="single" w:sz="4" w:space="0" w:color="auto"/>
            </w:tcBorders>
            <w:shd w:val="clear" w:color="auto" w:fill="auto"/>
            <w:vAlign w:val="center"/>
            <w:hideMark/>
          </w:tcPr>
          <w:p w14:paraId="1AA9EF40" w14:textId="77777777" w:rsidR="00C94018" w:rsidRPr="00B54DBE" w:rsidRDefault="00C94018" w:rsidP="00C94018">
            <w:pPr>
              <w:jc w:val="center"/>
              <w:outlineLvl w:val="0"/>
              <w:rPr>
                <w:sz w:val="12"/>
                <w:szCs w:val="12"/>
              </w:rPr>
            </w:pPr>
            <w:r w:rsidRPr="00B54DBE">
              <w:rPr>
                <w:sz w:val="12"/>
                <w:szCs w:val="12"/>
              </w:rPr>
              <w:t xml:space="preserve">650/QĐ-UBND, 27/7/2021 </w:t>
            </w:r>
          </w:p>
        </w:tc>
        <w:tc>
          <w:tcPr>
            <w:tcW w:w="1092" w:type="dxa"/>
            <w:tcBorders>
              <w:top w:val="nil"/>
              <w:left w:val="nil"/>
              <w:bottom w:val="single" w:sz="4" w:space="0" w:color="auto"/>
              <w:right w:val="single" w:sz="4" w:space="0" w:color="auto"/>
            </w:tcBorders>
            <w:shd w:val="clear" w:color="auto" w:fill="auto"/>
            <w:vAlign w:val="center"/>
            <w:hideMark/>
          </w:tcPr>
          <w:p w14:paraId="044C187C" w14:textId="77777777" w:rsidR="00C94018" w:rsidRPr="00B54DBE" w:rsidRDefault="00C94018" w:rsidP="00C94018">
            <w:pPr>
              <w:jc w:val="right"/>
              <w:outlineLvl w:val="0"/>
              <w:rPr>
                <w:sz w:val="12"/>
                <w:szCs w:val="12"/>
              </w:rPr>
            </w:pPr>
            <w:r w:rsidRPr="00B54DBE">
              <w:rPr>
                <w:sz w:val="12"/>
                <w:szCs w:val="12"/>
              </w:rPr>
              <w:t xml:space="preserve">                   29.039 </w:t>
            </w:r>
          </w:p>
        </w:tc>
        <w:tc>
          <w:tcPr>
            <w:tcW w:w="992" w:type="dxa"/>
            <w:tcBorders>
              <w:top w:val="nil"/>
              <w:left w:val="nil"/>
              <w:bottom w:val="single" w:sz="4" w:space="0" w:color="auto"/>
              <w:right w:val="single" w:sz="4" w:space="0" w:color="auto"/>
            </w:tcBorders>
            <w:shd w:val="clear" w:color="auto" w:fill="auto"/>
            <w:vAlign w:val="center"/>
            <w:hideMark/>
          </w:tcPr>
          <w:p w14:paraId="7654034B" w14:textId="77777777" w:rsidR="00C94018" w:rsidRPr="00B54DBE" w:rsidRDefault="00C94018" w:rsidP="00C94018">
            <w:pPr>
              <w:jc w:val="right"/>
              <w:outlineLvl w:val="0"/>
              <w:rPr>
                <w:sz w:val="12"/>
                <w:szCs w:val="12"/>
              </w:rPr>
            </w:pPr>
            <w:r w:rsidRPr="00B54DBE">
              <w:rPr>
                <w:sz w:val="12"/>
                <w:szCs w:val="12"/>
              </w:rPr>
              <w:t xml:space="preserve">                  29.039 </w:t>
            </w:r>
          </w:p>
        </w:tc>
        <w:tc>
          <w:tcPr>
            <w:tcW w:w="920" w:type="dxa"/>
            <w:tcBorders>
              <w:top w:val="nil"/>
              <w:left w:val="nil"/>
              <w:bottom w:val="single" w:sz="4" w:space="0" w:color="auto"/>
              <w:right w:val="single" w:sz="4" w:space="0" w:color="auto"/>
            </w:tcBorders>
            <w:shd w:val="clear" w:color="auto" w:fill="auto"/>
            <w:vAlign w:val="center"/>
            <w:hideMark/>
          </w:tcPr>
          <w:p w14:paraId="100F4192"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3453321E" w14:textId="77777777" w:rsidR="00C94018" w:rsidRPr="00B54DBE" w:rsidRDefault="00C94018" w:rsidP="00C94018">
            <w:pPr>
              <w:jc w:val="right"/>
              <w:outlineLvl w:val="0"/>
              <w:rPr>
                <w:sz w:val="12"/>
                <w:szCs w:val="12"/>
              </w:rPr>
            </w:pPr>
            <w:r w:rsidRPr="00B54DBE">
              <w:rPr>
                <w:sz w:val="12"/>
                <w:szCs w:val="12"/>
              </w:rPr>
              <w:t xml:space="preserve">              150 </w:t>
            </w:r>
          </w:p>
        </w:tc>
        <w:tc>
          <w:tcPr>
            <w:tcW w:w="1000" w:type="dxa"/>
            <w:tcBorders>
              <w:top w:val="nil"/>
              <w:left w:val="nil"/>
              <w:bottom w:val="single" w:sz="4" w:space="0" w:color="auto"/>
              <w:right w:val="single" w:sz="4" w:space="0" w:color="auto"/>
            </w:tcBorders>
            <w:shd w:val="clear" w:color="auto" w:fill="auto"/>
            <w:vAlign w:val="center"/>
            <w:hideMark/>
          </w:tcPr>
          <w:p w14:paraId="76B66596"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4E6430A4" w14:textId="77777777" w:rsidR="00C94018" w:rsidRPr="00B54DBE" w:rsidRDefault="00C94018" w:rsidP="00C94018">
            <w:pPr>
              <w:jc w:val="right"/>
              <w:outlineLvl w:val="0"/>
              <w:rPr>
                <w:sz w:val="12"/>
                <w:szCs w:val="12"/>
              </w:rPr>
            </w:pPr>
            <w:r w:rsidRPr="00B54DBE">
              <w:rPr>
                <w:sz w:val="12"/>
                <w:szCs w:val="12"/>
              </w:rPr>
              <w:t xml:space="preserve">                   17.900 </w:t>
            </w:r>
          </w:p>
        </w:tc>
        <w:tc>
          <w:tcPr>
            <w:tcW w:w="992" w:type="dxa"/>
            <w:tcBorders>
              <w:top w:val="nil"/>
              <w:left w:val="nil"/>
              <w:bottom w:val="single" w:sz="4" w:space="0" w:color="auto"/>
              <w:right w:val="single" w:sz="4" w:space="0" w:color="auto"/>
            </w:tcBorders>
            <w:shd w:val="clear" w:color="auto" w:fill="auto"/>
            <w:vAlign w:val="center"/>
            <w:hideMark/>
          </w:tcPr>
          <w:p w14:paraId="74AAD4DF" w14:textId="77777777" w:rsidR="00C94018" w:rsidRPr="00B54DBE" w:rsidRDefault="00C94018" w:rsidP="00C94018">
            <w:pPr>
              <w:jc w:val="right"/>
              <w:outlineLvl w:val="0"/>
              <w:rPr>
                <w:sz w:val="12"/>
                <w:szCs w:val="12"/>
              </w:rPr>
            </w:pPr>
            <w:r w:rsidRPr="00B54DBE">
              <w:rPr>
                <w:sz w:val="12"/>
                <w:szCs w:val="12"/>
              </w:rPr>
              <w:t xml:space="preserve">                 15.900 </w:t>
            </w:r>
          </w:p>
        </w:tc>
        <w:tc>
          <w:tcPr>
            <w:tcW w:w="851" w:type="dxa"/>
            <w:tcBorders>
              <w:top w:val="nil"/>
              <w:left w:val="nil"/>
              <w:bottom w:val="single" w:sz="4" w:space="0" w:color="auto"/>
              <w:right w:val="single" w:sz="4" w:space="0" w:color="auto"/>
            </w:tcBorders>
            <w:shd w:val="clear" w:color="auto" w:fill="auto"/>
            <w:vAlign w:val="center"/>
            <w:hideMark/>
          </w:tcPr>
          <w:p w14:paraId="58B57249" w14:textId="77777777" w:rsidR="00C94018" w:rsidRPr="00B54DBE" w:rsidRDefault="00C94018" w:rsidP="00C94018">
            <w:pPr>
              <w:jc w:val="right"/>
              <w:outlineLvl w:val="0"/>
              <w:rPr>
                <w:sz w:val="12"/>
                <w:szCs w:val="12"/>
              </w:rPr>
            </w:pPr>
            <w:r w:rsidRPr="00B54DBE">
              <w:rPr>
                <w:sz w:val="12"/>
                <w:szCs w:val="12"/>
              </w:rPr>
              <w:t xml:space="preserve">                2.000 </w:t>
            </w:r>
          </w:p>
        </w:tc>
        <w:tc>
          <w:tcPr>
            <w:tcW w:w="850" w:type="dxa"/>
            <w:tcBorders>
              <w:top w:val="nil"/>
              <w:left w:val="nil"/>
              <w:bottom w:val="single" w:sz="4" w:space="0" w:color="auto"/>
              <w:right w:val="single" w:sz="4" w:space="0" w:color="auto"/>
            </w:tcBorders>
            <w:shd w:val="clear" w:color="auto" w:fill="auto"/>
            <w:vAlign w:val="center"/>
            <w:hideMark/>
          </w:tcPr>
          <w:p w14:paraId="43EE3D5A"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25B46F94"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nhu</w:t>
            </w:r>
            <w:proofErr w:type="spellEnd"/>
            <w:r w:rsidRPr="00C94018">
              <w:rPr>
                <w:sz w:val="16"/>
                <w:szCs w:val="16"/>
              </w:rPr>
              <w:t xml:space="preserve"> </w:t>
            </w:r>
            <w:proofErr w:type="spellStart"/>
            <w:r w:rsidRPr="00C94018">
              <w:rPr>
                <w:sz w:val="16"/>
                <w:szCs w:val="16"/>
              </w:rPr>
              <w:t>cầu</w:t>
            </w:r>
            <w:proofErr w:type="spellEnd"/>
            <w:r w:rsidRPr="00C94018">
              <w:rPr>
                <w:sz w:val="16"/>
                <w:szCs w:val="16"/>
              </w:rPr>
              <w:t xml:space="preserve"> HT, QT 2025</w:t>
            </w:r>
          </w:p>
        </w:tc>
      </w:tr>
      <w:tr w:rsidR="00C94018" w:rsidRPr="00C94018" w14:paraId="2847989D" w14:textId="77777777" w:rsidTr="00B54DBE">
        <w:trPr>
          <w:trHeight w:val="14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55B9BB" w14:textId="77777777" w:rsidR="00C94018" w:rsidRPr="00B54DBE" w:rsidRDefault="00C94018" w:rsidP="00C94018">
            <w:pPr>
              <w:jc w:val="center"/>
              <w:outlineLvl w:val="0"/>
              <w:rPr>
                <w:sz w:val="12"/>
                <w:szCs w:val="12"/>
              </w:rPr>
            </w:pPr>
            <w:r w:rsidRPr="00B54DBE">
              <w:rPr>
                <w:sz w:val="12"/>
                <w:szCs w:val="12"/>
              </w:rPr>
              <w:t>23</w:t>
            </w:r>
          </w:p>
        </w:tc>
        <w:tc>
          <w:tcPr>
            <w:tcW w:w="2269" w:type="dxa"/>
            <w:gridSpan w:val="2"/>
            <w:tcBorders>
              <w:top w:val="nil"/>
              <w:left w:val="nil"/>
              <w:bottom w:val="single" w:sz="4" w:space="0" w:color="auto"/>
              <w:right w:val="single" w:sz="4" w:space="0" w:color="auto"/>
            </w:tcBorders>
            <w:shd w:val="clear" w:color="auto" w:fill="auto"/>
            <w:vAlign w:val="center"/>
            <w:hideMark/>
          </w:tcPr>
          <w:p w14:paraId="61C30616" w14:textId="77777777" w:rsidR="00C94018" w:rsidRPr="00B54DBE" w:rsidRDefault="00C94018" w:rsidP="00C94018">
            <w:pPr>
              <w:outlineLvl w:val="0"/>
              <w:rPr>
                <w:sz w:val="12"/>
                <w:szCs w:val="12"/>
              </w:rPr>
            </w:pPr>
            <w:proofErr w:type="spellStart"/>
            <w:r w:rsidRPr="00B54DBE">
              <w:rPr>
                <w:sz w:val="12"/>
                <w:szCs w:val="12"/>
              </w:rPr>
              <w:t>Đầu</w:t>
            </w:r>
            <w:proofErr w:type="spellEnd"/>
            <w:r w:rsidRPr="00B54DBE">
              <w:rPr>
                <w:sz w:val="12"/>
                <w:szCs w:val="12"/>
              </w:rPr>
              <w:t xml:space="preserve"> </w:t>
            </w:r>
            <w:proofErr w:type="spellStart"/>
            <w:r w:rsidRPr="00B54DBE">
              <w:rPr>
                <w:sz w:val="12"/>
                <w:szCs w:val="12"/>
              </w:rPr>
              <w:t>tư</w:t>
            </w:r>
            <w:proofErr w:type="spellEnd"/>
            <w:r w:rsidRPr="00B54DBE">
              <w:rPr>
                <w:sz w:val="12"/>
                <w:szCs w:val="12"/>
              </w:rPr>
              <w:t xml:space="preserve"> </w:t>
            </w:r>
            <w:proofErr w:type="spellStart"/>
            <w:r w:rsidRPr="00B54DBE">
              <w:rPr>
                <w:sz w:val="12"/>
                <w:szCs w:val="12"/>
              </w:rPr>
              <w:t>sửa</w:t>
            </w:r>
            <w:proofErr w:type="spellEnd"/>
            <w:r w:rsidRPr="00B54DBE">
              <w:rPr>
                <w:sz w:val="12"/>
                <w:szCs w:val="12"/>
              </w:rPr>
              <w:t xml:space="preserve"> </w:t>
            </w:r>
            <w:proofErr w:type="spellStart"/>
            <w:r w:rsidRPr="00B54DBE">
              <w:rPr>
                <w:sz w:val="12"/>
                <w:szCs w:val="12"/>
              </w:rPr>
              <w:t>chữa</w:t>
            </w:r>
            <w:proofErr w:type="spellEnd"/>
            <w:r w:rsidRPr="00B54DBE">
              <w:rPr>
                <w:sz w:val="12"/>
                <w:szCs w:val="12"/>
              </w:rPr>
              <w:t xml:space="preserve">, </w:t>
            </w:r>
            <w:proofErr w:type="spellStart"/>
            <w:r w:rsidRPr="00B54DBE">
              <w:rPr>
                <w:sz w:val="12"/>
                <w:szCs w:val="12"/>
              </w:rPr>
              <w:t>cải</w:t>
            </w:r>
            <w:proofErr w:type="spellEnd"/>
            <w:r w:rsidRPr="00B54DBE">
              <w:rPr>
                <w:sz w:val="12"/>
                <w:szCs w:val="12"/>
              </w:rPr>
              <w:t xml:space="preserve"> </w:t>
            </w:r>
            <w:proofErr w:type="spellStart"/>
            <w:r w:rsidRPr="00B54DBE">
              <w:rPr>
                <w:sz w:val="12"/>
                <w:szCs w:val="12"/>
              </w:rPr>
              <w:t>tạo</w:t>
            </w:r>
            <w:proofErr w:type="spellEnd"/>
            <w:r w:rsidRPr="00B54DBE">
              <w:rPr>
                <w:sz w:val="12"/>
                <w:szCs w:val="12"/>
              </w:rPr>
              <w:t xml:space="preserve">, </w:t>
            </w:r>
            <w:proofErr w:type="spellStart"/>
            <w:r w:rsidRPr="00B54DBE">
              <w:rPr>
                <w:sz w:val="12"/>
                <w:szCs w:val="12"/>
              </w:rPr>
              <w:t>nâng</w:t>
            </w:r>
            <w:proofErr w:type="spellEnd"/>
            <w:r w:rsidRPr="00B54DBE">
              <w:rPr>
                <w:sz w:val="12"/>
                <w:szCs w:val="12"/>
              </w:rPr>
              <w:t xml:space="preserve"> </w:t>
            </w:r>
            <w:proofErr w:type="spellStart"/>
            <w:r w:rsidRPr="00B54DBE">
              <w:rPr>
                <w:sz w:val="12"/>
                <w:szCs w:val="12"/>
              </w:rPr>
              <w:t>cấp</w:t>
            </w:r>
            <w:proofErr w:type="spellEnd"/>
            <w:r w:rsidRPr="00B54DBE">
              <w:rPr>
                <w:sz w:val="12"/>
                <w:szCs w:val="12"/>
              </w:rPr>
              <w:t xml:space="preserve"> </w:t>
            </w:r>
            <w:proofErr w:type="spellStart"/>
            <w:r w:rsidRPr="00B54DBE">
              <w:rPr>
                <w:sz w:val="12"/>
                <w:szCs w:val="12"/>
              </w:rPr>
              <w:t>xây</w:t>
            </w:r>
            <w:proofErr w:type="spellEnd"/>
            <w:r w:rsidRPr="00B54DBE">
              <w:rPr>
                <w:sz w:val="12"/>
                <w:szCs w:val="12"/>
              </w:rPr>
              <w:t xml:space="preserve"> </w:t>
            </w:r>
            <w:proofErr w:type="spellStart"/>
            <w:r w:rsidRPr="00B54DBE">
              <w:rPr>
                <w:sz w:val="12"/>
                <w:szCs w:val="12"/>
              </w:rPr>
              <w:t>dựng</w:t>
            </w:r>
            <w:proofErr w:type="spellEnd"/>
            <w:r w:rsidRPr="00B54DBE">
              <w:rPr>
                <w:sz w:val="12"/>
                <w:szCs w:val="12"/>
              </w:rPr>
              <w:t xml:space="preserve"> </w:t>
            </w:r>
            <w:proofErr w:type="spellStart"/>
            <w:r w:rsidRPr="00B54DBE">
              <w:rPr>
                <w:sz w:val="12"/>
                <w:szCs w:val="12"/>
              </w:rPr>
              <w:t>cơ</w:t>
            </w:r>
            <w:proofErr w:type="spellEnd"/>
            <w:r w:rsidRPr="00B54DBE">
              <w:rPr>
                <w:sz w:val="12"/>
                <w:szCs w:val="12"/>
              </w:rPr>
              <w:t xml:space="preserve"> </w:t>
            </w:r>
            <w:proofErr w:type="spellStart"/>
            <w:r w:rsidRPr="00B54DBE">
              <w:rPr>
                <w:sz w:val="12"/>
                <w:szCs w:val="12"/>
              </w:rPr>
              <w:t>sở</w:t>
            </w:r>
            <w:proofErr w:type="spellEnd"/>
            <w:r w:rsidRPr="00B54DBE">
              <w:rPr>
                <w:sz w:val="12"/>
                <w:szCs w:val="12"/>
              </w:rPr>
              <w:t xml:space="preserve"> </w:t>
            </w:r>
            <w:proofErr w:type="spellStart"/>
            <w:r w:rsidRPr="00B54DBE">
              <w:rPr>
                <w:sz w:val="12"/>
                <w:szCs w:val="12"/>
              </w:rPr>
              <w:t>vật</w:t>
            </w:r>
            <w:proofErr w:type="spellEnd"/>
            <w:r w:rsidRPr="00B54DBE">
              <w:rPr>
                <w:sz w:val="12"/>
                <w:szCs w:val="12"/>
              </w:rPr>
              <w:t xml:space="preserve"> </w:t>
            </w:r>
            <w:proofErr w:type="spellStart"/>
            <w:r w:rsidRPr="00B54DBE">
              <w:rPr>
                <w:sz w:val="12"/>
                <w:szCs w:val="12"/>
              </w:rPr>
              <w:t>chất</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mua</w:t>
            </w:r>
            <w:proofErr w:type="spellEnd"/>
            <w:r w:rsidRPr="00B54DBE">
              <w:rPr>
                <w:sz w:val="12"/>
                <w:szCs w:val="12"/>
              </w:rPr>
              <w:t xml:space="preserve"> </w:t>
            </w:r>
            <w:proofErr w:type="spellStart"/>
            <w:r w:rsidRPr="00B54DBE">
              <w:rPr>
                <w:sz w:val="12"/>
                <w:szCs w:val="12"/>
              </w:rPr>
              <w:t>sắm</w:t>
            </w:r>
            <w:proofErr w:type="spellEnd"/>
            <w:r w:rsidRPr="00B54DBE">
              <w:rPr>
                <w:sz w:val="12"/>
                <w:szCs w:val="12"/>
              </w:rPr>
              <w:t xml:space="preserve"> </w:t>
            </w:r>
            <w:proofErr w:type="spellStart"/>
            <w:r w:rsidRPr="00B54DBE">
              <w:rPr>
                <w:sz w:val="12"/>
                <w:szCs w:val="12"/>
              </w:rPr>
              <w:t>trang</w:t>
            </w:r>
            <w:proofErr w:type="spellEnd"/>
            <w:r w:rsidRPr="00B54DBE">
              <w:rPr>
                <w:sz w:val="12"/>
                <w:szCs w:val="12"/>
              </w:rPr>
              <w:t xml:space="preserve"> </w:t>
            </w:r>
            <w:proofErr w:type="spellStart"/>
            <w:r w:rsidRPr="00B54DBE">
              <w:rPr>
                <w:sz w:val="12"/>
                <w:szCs w:val="12"/>
              </w:rPr>
              <w:t>thiết</w:t>
            </w:r>
            <w:proofErr w:type="spellEnd"/>
            <w:r w:rsidRPr="00B54DBE">
              <w:rPr>
                <w:sz w:val="12"/>
                <w:szCs w:val="12"/>
              </w:rPr>
              <w:t xml:space="preserve"> </w:t>
            </w:r>
            <w:proofErr w:type="spellStart"/>
            <w:r w:rsidRPr="00B54DBE">
              <w:rPr>
                <w:sz w:val="12"/>
                <w:szCs w:val="12"/>
              </w:rPr>
              <w:t>bị</w:t>
            </w:r>
            <w:proofErr w:type="spellEnd"/>
            <w:r w:rsidRPr="00B54DBE">
              <w:rPr>
                <w:sz w:val="12"/>
                <w:szCs w:val="12"/>
              </w:rPr>
              <w:t xml:space="preserve"> y </w:t>
            </w:r>
            <w:proofErr w:type="spellStart"/>
            <w:r w:rsidRPr="00B54DBE">
              <w:rPr>
                <w:sz w:val="12"/>
                <w:szCs w:val="12"/>
              </w:rPr>
              <w:t>tế</w:t>
            </w:r>
            <w:proofErr w:type="spellEnd"/>
            <w:r w:rsidRPr="00B54DBE">
              <w:rPr>
                <w:sz w:val="12"/>
                <w:szCs w:val="12"/>
              </w:rPr>
              <w:t xml:space="preserve"> </w:t>
            </w:r>
            <w:proofErr w:type="spellStart"/>
            <w:r w:rsidRPr="00B54DBE">
              <w:rPr>
                <w:sz w:val="12"/>
                <w:szCs w:val="12"/>
              </w:rPr>
              <w:t>của</w:t>
            </w:r>
            <w:proofErr w:type="spellEnd"/>
            <w:r w:rsidRPr="00B54DBE">
              <w:rPr>
                <w:sz w:val="12"/>
                <w:szCs w:val="12"/>
              </w:rPr>
              <w:t xml:space="preserve"> </w:t>
            </w:r>
            <w:proofErr w:type="spellStart"/>
            <w:r w:rsidRPr="00B54DBE">
              <w:rPr>
                <w:sz w:val="12"/>
                <w:szCs w:val="12"/>
              </w:rPr>
              <w:t>ngành</w:t>
            </w:r>
            <w:proofErr w:type="spellEnd"/>
            <w:r w:rsidRPr="00B54DBE">
              <w:rPr>
                <w:sz w:val="12"/>
                <w:szCs w:val="12"/>
              </w:rPr>
              <w:t xml:space="preserve"> Y </w:t>
            </w:r>
            <w:proofErr w:type="spellStart"/>
            <w:r w:rsidRPr="00B54DBE">
              <w:rPr>
                <w:sz w:val="12"/>
                <w:szCs w:val="12"/>
              </w:rPr>
              <w:t>tế</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11CD5AF4" w14:textId="77777777" w:rsidR="00C94018" w:rsidRPr="00B54DBE" w:rsidRDefault="00C94018" w:rsidP="00C94018">
            <w:pPr>
              <w:jc w:val="center"/>
              <w:outlineLvl w:val="0"/>
              <w:rPr>
                <w:sz w:val="12"/>
                <w:szCs w:val="12"/>
              </w:rPr>
            </w:pPr>
            <w:r w:rsidRPr="00B54DBE">
              <w:rPr>
                <w:sz w:val="12"/>
                <w:szCs w:val="12"/>
              </w:rPr>
              <w:t xml:space="preserve">BQL DA ĐTXD </w:t>
            </w:r>
            <w:proofErr w:type="spellStart"/>
            <w:r w:rsidRPr="00B54DBE">
              <w:rPr>
                <w:sz w:val="12"/>
                <w:szCs w:val="12"/>
              </w:rPr>
              <w:t>các</w:t>
            </w:r>
            <w:proofErr w:type="spellEnd"/>
            <w:r w:rsidRPr="00B54DBE">
              <w:rPr>
                <w:sz w:val="12"/>
                <w:szCs w:val="12"/>
              </w:rPr>
              <w:t xml:space="preserve"> CT </w:t>
            </w:r>
            <w:proofErr w:type="spellStart"/>
            <w:r w:rsidRPr="00B54DBE">
              <w:rPr>
                <w:sz w:val="12"/>
                <w:szCs w:val="12"/>
              </w:rPr>
              <w:t>dân</w:t>
            </w:r>
            <w:proofErr w:type="spellEnd"/>
            <w:r w:rsidRPr="00B54DBE">
              <w:rPr>
                <w:sz w:val="12"/>
                <w:szCs w:val="12"/>
              </w:rPr>
              <w:t xml:space="preserve"> </w:t>
            </w:r>
            <w:proofErr w:type="spellStart"/>
            <w:r w:rsidRPr="00B54DBE">
              <w:rPr>
                <w:sz w:val="12"/>
                <w:szCs w:val="12"/>
              </w:rPr>
              <w:t>dụng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nghiệp</w:t>
            </w:r>
            <w:proofErr w:type="spellEnd"/>
            <w:r w:rsidRPr="00B54DBE">
              <w:rPr>
                <w:sz w:val="12"/>
                <w:szCs w:val="12"/>
              </w:rPr>
              <w:t xml:space="preserve"> </w:t>
            </w:r>
            <w:proofErr w:type="spellStart"/>
            <w:r w:rsidRPr="00B54DBE">
              <w:rPr>
                <w:sz w:val="12"/>
                <w:szCs w:val="12"/>
              </w:rPr>
              <w:t>tỉnh</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0E26F7C5" w14:textId="77777777" w:rsidR="00C94018" w:rsidRPr="00B54DBE" w:rsidRDefault="00C94018" w:rsidP="00C94018">
            <w:pPr>
              <w:jc w:val="center"/>
              <w:outlineLvl w:val="0"/>
              <w:rPr>
                <w:sz w:val="12"/>
                <w:szCs w:val="12"/>
              </w:rPr>
            </w:pPr>
            <w:r w:rsidRPr="00B54DBE">
              <w:rPr>
                <w:sz w:val="12"/>
                <w:szCs w:val="12"/>
              </w:rPr>
              <w:t xml:space="preserve"> B </w:t>
            </w:r>
          </w:p>
        </w:tc>
        <w:tc>
          <w:tcPr>
            <w:tcW w:w="702" w:type="dxa"/>
            <w:tcBorders>
              <w:top w:val="nil"/>
              <w:left w:val="nil"/>
              <w:bottom w:val="single" w:sz="4" w:space="0" w:color="auto"/>
              <w:right w:val="single" w:sz="4" w:space="0" w:color="auto"/>
            </w:tcBorders>
            <w:shd w:val="clear" w:color="auto" w:fill="auto"/>
            <w:vAlign w:val="center"/>
            <w:hideMark/>
          </w:tcPr>
          <w:p w14:paraId="07FBEBBB" w14:textId="77777777" w:rsidR="00C94018" w:rsidRPr="00B54DBE" w:rsidRDefault="00C94018" w:rsidP="00C94018">
            <w:pPr>
              <w:jc w:val="center"/>
              <w:outlineLvl w:val="0"/>
              <w:rPr>
                <w:sz w:val="12"/>
                <w:szCs w:val="12"/>
              </w:rPr>
            </w:pPr>
            <w:r w:rsidRPr="00B54DBE">
              <w:rPr>
                <w:sz w:val="12"/>
                <w:szCs w:val="12"/>
              </w:rPr>
              <w:t>2023-2026</w:t>
            </w:r>
          </w:p>
        </w:tc>
        <w:tc>
          <w:tcPr>
            <w:tcW w:w="850" w:type="dxa"/>
            <w:tcBorders>
              <w:top w:val="nil"/>
              <w:left w:val="nil"/>
              <w:bottom w:val="single" w:sz="4" w:space="0" w:color="auto"/>
              <w:right w:val="single" w:sz="4" w:space="0" w:color="auto"/>
            </w:tcBorders>
            <w:shd w:val="clear" w:color="auto" w:fill="auto"/>
            <w:vAlign w:val="center"/>
            <w:hideMark/>
          </w:tcPr>
          <w:p w14:paraId="668F0A05" w14:textId="77777777" w:rsidR="00C94018" w:rsidRPr="00B54DBE" w:rsidRDefault="00C94018" w:rsidP="00C94018">
            <w:pPr>
              <w:jc w:val="center"/>
              <w:outlineLvl w:val="0"/>
              <w:rPr>
                <w:sz w:val="12"/>
                <w:szCs w:val="12"/>
              </w:rPr>
            </w:pPr>
            <w:r w:rsidRPr="00B54DBE">
              <w:rPr>
                <w:sz w:val="12"/>
                <w:szCs w:val="12"/>
              </w:rPr>
              <w:t xml:space="preserve">33/NQ-HĐND </w:t>
            </w:r>
            <w:proofErr w:type="spellStart"/>
            <w:r w:rsidRPr="00B54DBE">
              <w:rPr>
                <w:sz w:val="12"/>
                <w:szCs w:val="12"/>
              </w:rPr>
              <w:t>ngày</w:t>
            </w:r>
            <w:proofErr w:type="spellEnd"/>
            <w:r w:rsidRPr="00B54DBE">
              <w:rPr>
                <w:sz w:val="12"/>
                <w:szCs w:val="12"/>
              </w:rPr>
              <w:t xml:space="preserve"> 21/7/2023</w:t>
            </w:r>
          </w:p>
        </w:tc>
        <w:tc>
          <w:tcPr>
            <w:tcW w:w="1092" w:type="dxa"/>
            <w:tcBorders>
              <w:top w:val="nil"/>
              <w:left w:val="nil"/>
              <w:bottom w:val="single" w:sz="4" w:space="0" w:color="auto"/>
              <w:right w:val="single" w:sz="4" w:space="0" w:color="auto"/>
            </w:tcBorders>
            <w:shd w:val="clear" w:color="auto" w:fill="auto"/>
            <w:vAlign w:val="center"/>
            <w:hideMark/>
          </w:tcPr>
          <w:p w14:paraId="18805EA6" w14:textId="77777777" w:rsidR="00C94018" w:rsidRPr="00B54DBE" w:rsidRDefault="00C94018" w:rsidP="00C94018">
            <w:pPr>
              <w:jc w:val="right"/>
              <w:outlineLvl w:val="0"/>
              <w:rPr>
                <w:sz w:val="12"/>
                <w:szCs w:val="12"/>
              </w:rPr>
            </w:pPr>
            <w:r w:rsidRPr="00B54DBE">
              <w:rPr>
                <w:sz w:val="12"/>
                <w:szCs w:val="12"/>
              </w:rPr>
              <w:t xml:space="preserve">                 350.000 </w:t>
            </w:r>
          </w:p>
        </w:tc>
        <w:tc>
          <w:tcPr>
            <w:tcW w:w="992" w:type="dxa"/>
            <w:tcBorders>
              <w:top w:val="nil"/>
              <w:left w:val="nil"/>
              <w:bottom w:val="single" w:sz="4" w:space="0" w:color="auto"/>
              <w:right w:val="single" w:sz="4" w:space="0" w:color="auto"/>
            </w:tcBorders>
            <w:shd w:val="clear" w:color="auto" w:fill="auto"/>
            <w:vAlign w:val="center"/>
            <w:hideMark/>
          </w:tcPr>
          <w:p w14:paraId="0FBBD150" w14:textId="77777777" w:rsidR="00C94018" w:rsidRPr="00B54DBE" w:rsidRDefault="00C94018" w:rsidP="00C94018">
            <w:pPr>
              <w:jc w:val="right"/>
              <w:outlineLvl w:val="0"/>
              <w:rPr>
                <w:sz w:val="12"/>
                <w:szCs w:val="12"/>
              </w:rPr>
            </w:pPr>
            <w:r w:rsidRPr="00B54DBE">
              <w:rPr>
                <w:sz w:val="12"/>
                <w:szCs w:val="12"/>
              </w:rPr>
              <w:t xml:space="preserve">                350.000 </w:t>
            </w:r>
          </w:p>
        </w:tc>
        <w:tc>
          <w:tcPr>
            <w:tcW w:w="920" w:type="dxa"/>
            <w:tcBorders>
              <w:top w:val="nil"/>
              <w:left w:val="nil"/>
              <w:bottom w:val="single" w:sz="4" w:space="0" w:color="auto"/>
              <w:right w:val="single" w:sz="4" w:space="0" w:color="auto"/>
            </w:tcBorders>
            <w:shd w:val="clear" w:color="auto" w:fill="auto"/>
            <w:vAlign w:val="center"/>
            <w:hideMark/>
          </w:tcPr>
          <w:p w14:paraId="335996B9"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0EF7F494" w14:textId="77777777" w:rsidR="00C94018" w:rsidRPr="00B54DBE" w:rsidRDefault="00C94018" w:rsidP="00C94018">
            <w:pPr>
              <w:jc w:val="right"/>
              <w:outlineLvl w:val="0"/>
              <w:rPr>
                <w:sz w:val="12"/>
                <w:szCs w:val="12"/>
              </w:rPr>
            </w:pPr>
            <w:r w:rsidRPr="00B54DBE">
              <w:rPr>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596E7C2C" w14:textId="77777777" w:rsidR="00C94018" w:rsidRPr="00B54DBE" w:rsidRDefault="00C94018" w:rsidP="00C94018">
            <w:pPr>
              <w:jc w:val="right"/>
              <w:outlineLvl w:val="0"/>
              <w:rPr>
                <w:sz w:val="12"/>
                <w:szCs w:val="12"/>
              </w:rPr>
            </w:pPr>
            <w:r w:rsidRPr="00B54DBE">
              <w:rPr>
                <w:sz w:val="12"/>
                <w:szCs w:val="12"/>
              </w:rPr>
              <w:t xml:space="preserve">             5.576 </w:t>
            </w:r>
          </w:p>
        </w:tc>
        <w:tc>
          <w:tcPr>
            <w:tcW w:w="1007" w:type="dxa"/>
            <w:tcBorders>
              <w:top w:val="nil"/>
              <w:left w:val="nil"/>
              <w:bottom w:val="single" w:sz="4" w:space="0" w:color="auto"/>
              <w:right w:val="single" w:sz="4" w:space="0" w:color="auto"/>
            </w:tcBorders>
            <w:shd w:val="clear" w:color="auto" w:fill="auto"/>
            <w:vAlign w:val="center"/>
            <w:hideMark/>
          </w:tcPr>
          <w:p w14:paraId="7E9E9CD7" w14:textId="77777777" w:rsidR="00C94018" w:rsidRPr="00B54DBE" w:rsidRDefault="00C94018" w:rsidP="00C94018">
            <w:pPr>
              <w:jc w:val="right"/>
              <w:outlineLvl w:val="0"/>
              <w:rPr>
                <w:sz w:val="12"/>
                <w:szCs w:val="12"/>
              </w:rPr>
            </w:pPr>
            <w:r w:rsidRPr="00B54DBE">
              <w:rPr>
                <w:sz w:val="12"/>
                <w:szCs w:val="12"/>
              </w:rPr>
              <w:t xml:space="preserve">                 264.500 </w:t>
            </w:r>
          </w:p>
        </w:tc>
        <w:tc>
          <w:tcPr>
            <w:tcW w:w="992" w:type="dxa"/>
            <w:tcBorders>
              <w:top w:val="nil"/>
              <w:left w:val="nil"/>
              <w:bottom w:val="single" w:sz="4" w:space="0" w:color="auto"/>
              <w:right w:val="single" w:sz="4" w:space="0" w:color="auto"/>
            </w:tcBorders>
            <w:shd w:val="clear" w:color="auto" w:fill="auto"/>
            <w:vAlign w:val="center"/>
            <w:hideMark/>
          </w:tcPr>
          <w:p w14:paraId="25F3E3C9" w14:textId="77777777" w:rsidR="00C94018" w:rsidRPr="00B54DBE" w:rsidRDefault="00C94018" w:rsidP="00C94018">
            <w:pPr>
              <w:jc w:val="right"/>
              <w:outlineLvl w:val="0"/>
              <w:rPr>
                <w:sz w:val="12"/>
                <w:szCs w:val="12"/>
              </w:rPr>
            </w:pPr>
            <w:r w:rsidRPr="00B54DBE">
              <w:rPr>
                <w:sz w:val="12"/>
                <w:szCs w:val="12"/>
              </w:rPr>
              <w:t xml:space="preserve">               149.500 </w:t>
            </w:r>
          </w:p>
        </w:tc>
        <w:tc>
          <w:tcPr>
            <w:tcW w:w="851" w:type="dxa"/>
            <w:tcBorders>
              <w:top w:val="nil"/>
              <w:left w:val="nil"/>
              <w:bottom w:val="single" w:sz="4" w:space="0" w:color="auto"/>
              <w:right w:val="single" w:sz="4" w:space="0" w:color="auto"/>
            </w:tcBorders>
            <w:shd w:val="clear" w:color="auto" w:fill="auto"/>
            <w:vAlign w:val="center"/>
            <w:hideMark/>
          </w:tcPr>
          <w:p w14:paraId="18765D47"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FE53CAB" w14:textId="77777777" w:rsidR="00C94018" w:rsidRPr="00B54DBE" w:rsidRDefault="00C94018" w:rsidP="00C94018">
            <w:pPr>
              <w:jc w:val="right"/>
              <w:outlineLvl w:val="0"/>
              <w:rPr>
                <w:sz w:val="12"/>
                <w:szCs w:val="12"/>
              </w:rPr>
            </w:pPr>
            <w:r w:rsidRPr="00B54DBE">
              <w:rPr>
                <w:sz w:val="12"/>
                <w:szCs w:val="12"/>
              </w:rPr>
              <w:t xml:space="preserve">               115.000 </w:t>
            </w:r>
          </w:p>
        </w:tc>
        <w:tc>
          <w:tcPr>
            <w:tcW w:w="1368" w:type="dxa"/>
            <w:tcBorders>
              <w:top w:val="nil"/>
              <w:left w:val="nil"/>
              <w:bottom w:val="single" w:sz="4" w:space="0" w:color="auto"/>
              <w:right w:val="single" w:sz="4" w:space="0" w:color="auto"/>
            </w:tcBorders>
            <w:shd w:val="clear" w:color="auto" w:fill="auto"/>
            <w:vAlign w:val="center"/>
            <w:hideMark/>
          </w:tcPr>
          <w:p w14:paraId="685537B9" w14:textId="77777777" w:rsidR="00C94018" w:rsidRPr="00C94018" w:rsidRDefault="00C94018" w:rsidP="00C94018">
            <w:pPr>
              <w:outlineLvl w:val="0"/>
              <w:rPr>
                <w:sz w:val="16"/>
                <w:szCs w:val="16"/>
              </w:rPr>
            </w:pPr>
            <w:r w:rsidRPr="00C94018">
              <w:rPr>
                <w:sz w:val="16"/>
                <w:szCs w:val="16"/>
              </w:rPr>
              <w:t> </w:t>
            </w:r>
          </w:p>
        </w:tc>
      </w:tr>
      <w:tr w:rsidR="00C94018" w:rsidRPr="00C94018" w14:paraId="2EDEDBCC" w14:textId="77777777" w:rsidTr="00B54DBE">
        <w:trPr>
          <w:trHeight w:val="13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B681CB" w14:textId="77777777" w:rsidR="00C94018" w:rsidRPr="00B54DBE" w:rsidRDefault="00C94018" w:rsidP="00C94018">
            <w:pPr>
              <w:jc w:val="center"/>
              <w:outlineLvl w:val="0"/>
              <w:rPr>
                <w:sz w:val="12"/>
                <w:szCs w:val="12"/>
              </w:rPr>
            </w:pPr>
            <w:r w:rsidRPr="00B54DBE">
              <w:rPr>
                <w:sz w:val="12"/>
                <w:szCs w:val="12"/>
              </w:rPr>
              <w:t>24</w:t>
            </w:r>
          </w:p>
        </w:tc>
        <w:tc>
          <w:tcPr>
            <w:tcW w:w="2269" w:type="dxa"/>
            <w:gridSpan w:val="2"/>
            <w:tcBorders>
              <w:top w:val="nil"/>
              <w:left w:val="nil"/>
              <w:bottom w:val="single" w:sz="4" w:space="0" w:color="auto"/>
              <w:right w:val="single" w:sz="4" w:space="0" w:color="auto"/>
            </w:tcBorders>
            <w:shd w:val="clear" w:color="auto" w:fill="auto"/>
            <w:vAlign w:val="center"/>
            <w:hideMark/>
          </w:tcPr>
          <w:p w14:paraId="3D9E42E1" w14:textId="77777777" w:rsidR="00C94018" w:rsidRPr="00B54DBE" w:rsidRDefault="00C94018" w:rsidP="00C94018">
            <w:pPr>
              <w:outlineLvl w:val="0"/>
              <w:rPr>
                <w:sz w:val="12"/>
                <w:szCs w:val="12"/>
              </w:rPr>
            </w:pPr>
            <w:proofErr w:type="spellStart"/>
            <w:r w:rsidRPr="00B54DBE">
              <w:rPr>
                <w:sz w:val="12"/>
                <w:szCs w:val="12"/>
              </w:rPr>
              <w:t>Trường</w:t>
            </w:r>
            <w:proofErr w:type="spellEnd"/>
            <w:r w:rsidRPr="00B54DBE">
              <w:rPr>
                <w:sz w:val="12"/>
                <w:szCs w:val="12"/>
              </w:rPr>
              <w:t xml:space="preserve"> </w:t>
            </w:r>
            <w:proofErr w:type="spellStart"/>
            <w:r w:rsidRPr="00B54DBE">
              <w:rPr>
                <w:sz w:val="12"/>
                <w:szCs w:val="12"/>
              </w:rPr>
              <w:t>Chính</w:t>
            </w:r>
            <w:proofErr w:type="spellEnd"/>
            <w:r w:rsidRPr="00B54DBE">
              <w:rPr>
                <w:sz w:val="12"/>
                <w:szCs w:val="12"/>
              </w:rPr>
              <w:t xml:space="preserve"> </w:t>
            </w:r>
            <w:proofErr w:type="spellStart"/>
            <w:r w:rsidRPr="00B54DBE">
              <w:rPr>
                <w:sz w:val="12"/>
                <w:szCs w:val="12"/>
              </w:rPr>
              <w:t>trị</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roofErr w:type="spellStart"/>
            <w:r w:rsidRPr="00B54DBE">
              <w:rPr>
                <w:sz w:val="12"/>
                <w:szCs w:val="12"/>
              </w:rPr>
              <w:t>giai</w:t>
            </w:r>
            <w:proofErr w:type="spellEnd"/>
            <w:r w:rsidRPr="00B54DBE">
              <w:rPr>
                <w:sz w:val="12"/>
                <w:szCs w:val="12"/>
              </w:rPr>
              <w:t xml:space="preserve"> </w:t>
            </w:r>
            <w:proofErr w:type="spellStart"/>
            <w:r w:rsidRPr="00B54DBE">
              <w:rPr>
                <w:sz w:val="12"/>
                <w:szCs w:val="12"/>
              </w:rPr>
              <w:t>đoạn</w:t>
            </w:r>
            <w:proofErr w:type="spellEnd"/>
            <w:r w:rsidRPr="00B54DBE">
              <w:rPr>
                <w:sz w:val="12"/>
                <w:szCs w:val="12"/>
              </w:rPr>
              <w:t xml:space="preserve"> 2)</w:t>
            </w:r>
          </w:p>
        </w:tc>
        <w:tc>
          <w:tcPr>
            <w:tcW w:w="1100" w:type="dxa"/>
            <w:tcBorders>
              <w:top w:val="nil"/>
              <w:left w:val="nil"/>
              <w:bottom w:val="single" w:sz="4" w:space="0" w:color="auto"/>
              <w:right w:val="single" w:sz="4" w:space="0" w:color="auto"/>
            </w:tcBorders>
            <w:shd w:val="clear" w:color="auto" w:fill="auto"/>
            <w:vAlign w:val="center"/>
            <w:hideMark/>
          </w:tcPr>
          <w:p w14:paraId="7B788E6C" w14:textId="77777777" w:rsidR="00C94018" w:rsidRPr="00B54DBE" w:rsidRDefault="00C94018" w:rsidP="00C94018">
            <w:pPr>
              <w:jc w:val="center"/>
              <w:outlineLvl w:val="0"/>
              <w:rPr>
                <w:sz w:val="12"/>
                <w:szCs w:val="12"/>
              </w:rPr>
            </w:pPr>
            <w:r w:rsidRPr="00B54DBE">
              <w:rPr>
                <w:sz w:val="12"/>
                <w:szCs w:val="12"/>
              </w:rPr>
              <w:t xml:space="preserve">BQL DA ĐTXD </w:t>
            </w:r>
            <w:proofErr w:type="spellStart"/>
            <w:r w:rsidRPr="00B54DBE">
              <w:rPr>
                <w:sz w:val="12"/>
                <w:szCs w:val="12"/>
              </w:rPr>
              <w:t>các</w:t>
            </w:r>
            <w:proofErr w:type="spellEnd"/>
            <w:r w:rsidRPr="00B54DBE">
              <w:rPr>
                <w:sz w:val="12"/>
                <w:szCs w:val="12"/>
              </w:rPr>
              <w:t xml:space="preserve"> CT </w:t>
            </w:r>
            <w:proofErr w:type="spellStart"/>
            <w:r w:rsidRPr="00B54DBE">
              <w:rPr>
                <w:sz w:val="12"/>
                <w:szCs w:val="12"/>
              </w:rPr>
              <w:t>dân</w:t>
            </w:r>
            <w:proofErr w:type="spellEnd"/>
            <w:r w:rsidRPr="00B54DBE">
              <w:rPr>
                <w:sz w:val="12"/>
                <w:szCs w:val="12"/>
              </w:rPr>
              <w:t xml:space="preserve"> </w:t>
            </w:r>
            <w:proofErr w:type="spellStart"/>
            <w:r w:rsidRPr="00B54DBE">
              <w:rPr>
                <w:sz w:val="12"/>
                <w:szCs w:val="12"/>
              </w:rPr>
              <w:t>dụng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nghiệp</w:t>
            </w:r>
            <w:proofErr w:type="spellEnd"/>
            <w:r w:rsidRPr="00B54DBE">
              <w:rPr>
                <w:sz w:val="12"/>
                <w:szCs w:val="12"/>
              </w:rPr>
              <w:t xml:space="preserve"> </w:t>
            </w:r>
            <w:proofErr w:type="spellStart"/>
            <w:r w:rsidRPr="00B54DBE">
              <w:rPr>
                <w:sz w:val="12"/>
                <w:szCs w:val="12"/>
              </w:rPr>
              <w:t>tỉnh</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5AFCB986" w14:textId="77777777" w:rsidR="00C94018" w:rsidRPr="00B54DBE" w:rsidRDefault="00C94018" w:rsidP="00C94018">
            <w:pPr>
              <w:jc w:val="center"/>
              <w:outlineLvl w:val="0"/>
              <w:rPr>
                <w:sz w:val="12"/>
                <w:szCs w:val="12"/>
              </w:rPr>
            </w:pPr>
            <w:r w:rsidRPr="00B54DBE">
              <w:rPr>
                <w:sz w:val="12"/>
                <w:szCs w:val="12"/>
              </w:rPr>
              <w:t xml:space="preserve"> B </w:t>
            </w:r>
          </w:p>
        </w:tc>
        <w:tc>
          <w:tcPr>
            <w:tcW w:w="702" w:type="dxa"/>
            <w:tcBorders>
              <w:top w:val="nil"/>
              <w:left w:val="nil"/>
              <w:bottom w:val="single" w:sz="4" w:space="0" w:color="auto"/>
              <w:right w:val="single" w:sz="4" w:space="0" w:color="auto"/>
            </w:tcBorders>
            <w:shd w:val="clear" w:color="auto" w:fill="auto"/>
            <w:vAlign w:val="center"/>
            <w:hideMark/>
          </w:tcPr>
          <w:p w14:paraId="2C661FEC" w14:textId="77777777" w:rsidR="00C94018" w:rsidRPr="00B54DBE" w:rsidRDefault="00C94018" w:rsidP="00C94018">
            <w:pPr>
              <w:jc w:val="center"/>
              <w:outlineLvl w:val="0"/>
              <w:rPr>
                <w:sz w:val="12"/>
                <w:szCs w:val="12"/>
              </w:rPr>
            </w:pPr>
            <w:r w:rsidRPr="00B54DBE">
              <w:rPr>
                <w:sz w:val="12"/>
                <w:szCs w:val="12"/>
              </w:rPr>
              <w:t>2023-2026</w:t>
            </w:r>
          </w:p>
        </w:tc>
        <w:tc>
          <w:tcPr>
            <w:tcW w:w="850" w:type="dxa"/>
            <w:tcBorders>
              <w:top w:val="nil"/>
              <w:left w:val="nil"/>
              <w:bottom w:val="single" w:sz="4" w:space="0" w:color="auto"/>
              <w:right w:val="single" w:sz="4" w:space="0" w:color="auto"/>
            </w:tcBorders>
            <w:shd w:val="clear" w:color="auto" w:fill="auto"/>
            <w:vAlign w:val="center"/>
            <w:hideMark/>
          </w:tcPr>
          <w:p w14:paraId="64E37D32" w14:textId="77777777" w:rsidR="00C94018" w:rsidRPr="00B54DBE" w:rsidRDefault="00C94018" w:rsidP="00C94018">
            <w:pPr>
              <w:jc w:val="center"/>
              <w:outlineLvl w:val="0"/>
              <w:rPr>
                <w:sz w:val="12"/>
                <w:szCs w:val="12"/>
              </w:rPr>
            </w:pPr>
            <w:r w:rsidRPr="00B54DBE">
              <w:rPr>
                <w:sz w:val="12"/>
                <w:szCs w:val="12"/>
              </w:rPr>
              <w:t xml:space="preserve">37/NQ-HĐND </w:t>
            </w:r>
            <w:proofErr w:type="spellStart"/>
            <w:r w:rsidRPr="00B54DBE">
              <w:rPr>
                <w:sz w:val="12"/>
                <w:szCs w:val="12"/>
              </w:rPr>
              <w:t>ngày</w:t>
            </w:r>
            <w:proofErr w:type="spellEnd"/>
            <w:r w:rsidRPr="00B54DBE">
              <w:rPr>
                <w:sz w:val="12"/>
                <w:szCs w:val="12"/>
              </w:rPr>
              <w:t xml:space="preserve"> 21/7/2024</w:t>
            </w:r>
          </w:p>
        </w:tc>
        <w:tc>
          <w:tcPr>
            <w:tcW w:w="1092" w:type="dxa"/>
            <w:tcBorders>
              <w:top w:val="nil"/>
              <w:left w:val="nil"/>
              <w:bottom w:val="single" w:sz="4" w:space="0" w:color="auto"/>
              <w:right w:val="single" w:sz="4" w:space="0" w:color="auto"/>
            </w:tcBorders>
            <w:shd w:val="clear" w:color="auto" w:fill="auto"/>
            <w:vAlign w:val="center"/>
            <w:hideMark/>
          </w:tcPr>
          <w:p w14:paraId="0646C68D" w14:textId="77777777" w:rsidR="00C94018" w:rsidRPr="00B54DBE" w:rsidRDefault="00C94018" w:rsidP="00C94018">
            <w:pPr>
              <w:jc w:val="right"/>
              <w:outlineLvl w:val="0"/>
              <w:rPr>
                <w:sz w:val="12"/>
                <w:szCs w:val="12"/>
              </w:rPr>
            </w:pPr>
            <w:r w:rsidRPr="00B54DBE">
              <w:rPr>
                <w:sz w:val="12"/>
                <w:szCs w:val="12"/>
              </w:rPr>
              <w:t xml:space="preserve">                   80.000 </w:t>
            </w:r>
          </w:p>
        </w:tc>
        <w:tc>
          <w:tcPr>
            <w:tcW w:w="992" w:type="dxa"/>
            <w:tcBorders>
              <w:top w:val="nil"/>
              <w:left w:val="nil"/>
              <w:bottom w:val="single" w:sz="4" w:space="0" w:color="auto"/>
              <w:right w:val="single" w:sz="4" w:space="0" w:color="auto"/>
            </w:tcBorders>
            <w:shd w:val="clear" w:color="auto" w:fill="auto"/>
            <w:vAlign w:val="center"/>
            <w:hideMark/>
          </w:tcPr>
          <w:p w14:paraId="643BCB77" w14:textId="77777777" w:rsidR="00C94018" w:rsidRPr="00B54DBE" w:rsidRDefault="00C94018" w:rsidP="00C94018">
            <w:pPr>
              <w:jc w:val="right"/>
              <w:outlineLvl w:val="0"/>
              <w:rPr>
                <w:sz w:val="12"/>
                <w:szCs w:val="12"/>
              </w:rPr>
            </w:pPr>
            <w:r w:rsidRPr="00B54DBE">
              <w:rPr>
                <w:sz w:val="12"/>
                <w:szCs w:val="12"/>
              </w:rPr>
              <w:t xml:space="preserve">                  80.000 </w:t>
            </w:r>
          </w:p>
        </w:tc>
        <w:tc>
          <w:tcPr>
            <w:tcW w:w="920" w:type="dxa"/>
            <w:tcBorders>
              <w:top w:val="nil"/>
              <w:left w:val="nil"/>
              <w:bottom w:val="single" w:sz="4" w:space="0" w:color="auto"/>
              <w:right w:val="single" w:sz="4" w:space="0" w:color="auto"/>
            </w:tcBorders>
            <w:shd w:val="clear" w:color="auto" w:fill="auto"/>
            <w:vAlign w:val="center"/>
            <w:hideMark/>
          </w:tcPr>
          <w:p w14:paraId="64F96F91"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5039F7A0" w14:textId="77777777" w:rsidR="00C94018" w:rsidRPr="00B54DBE" w:rsidRDefault="00C94018" w:rsidP="00C94018">
            <w:pPr>
              <w:jc w:val="right"/>
              <w:outlineLvl w:val="0"/>
              <w:rPr>
                <w:sz w:val="12"/>
                <w:szCs w:val="12"/>
              </w:rPr>
            </w:pPr>
            <w:r w:rsidRPr="00B54DBE">
              <w:rPr>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5ADD88D2" w14:textId="77777777" w:rsidR="00C94018" w:rsidRPr="00B54DBE" w:rsidRDefault="00C94018" w:rsidP="00C94018">
            <w:pPr>
              <w:jc w:val="right"/>
              <w:outlineLvl w:val="0"/>
              <w:rPr>
                <w:sz w:val="12"/>
                <w:szCs w:val="12"/>
              </w:rPr>
            </w:pPr>
            <w:r w:rsidRPr="00B54DBE">
              <w:rPr>
                <w:sz w:val="12"/>
                <w:szCs w:val="12"/>
              </w:rPr>
              <w:t xml:space="preserve">           25.000 </w:t>
            </w:r>
          </w:p>
        </w:tc>
        <w:tc>
          <w:tcPr>
            <w:tcW w:w="1007" w:type="dxa"/>
            <w:tcBorders>
              <w:top w:val="nil"/>
              <w:left w:val="nil"/>
              <w:bottom w:val="single" w:sz="4" w:space="0" w:color="auto"/>
              <w:right w:val="single" w:sz="4" w:space="0" w:color="auto"/>
            </w:tcBorders>
            <w:shd w:val="clear" w:color="auto" w:fill="auto"/>
            <w:vAlign w:val="center"/>
            <w:hideMark/>
          </w:tcPr>
          <w:p w14:paraId="7FD6B601" w14:textId="77777777" w:rsidR="00C94018" w:rsidRPr="00B54DBE" w:rsidRDefault="00C94018" w:rsidP="00C94018">
            <w:pPr>
              <w:jc w:val="right"/>
              <w:outlineLvl w:val="0"/>
              <w:rPr>
                <w:sz w:val="12"/>
                <w:szCs w:val="12"/>
              </w:rPr>
            </w:pPr>
            <w:r w:rsidRPr="00B54DBE">
              <w:rPr>
                <w:sz w:val="12"/>
                <w:szCs w:val="12"/>
              </w:rPr>
              <w:t xml:space="preserve">                   25.000 </w:t>
            </w:r>
          </w:p>
        </w:tc>
        <w:tc>
          <w:tcPr>
            <w:tcW w:w="992" w:type="dxa"/>
            <w:tcBorders>
              <w:top w:val="nil"/>
              <w:left w:val="nil"/>
              <w:bottom w:val="single" w:sz="4" w:space="0" w:color="auto"/>
              <w:right w:val="single" w:sz="4" w:space="0" w:color="auto"/>
            </w:tcBorders>
            <w:shd w:val="clear" w:color="auto" w:fill="auto"/>
            <w:vAlign w:val="center"/>
            <w:hideMark/>
          </w:tcPr>
          <w:p w14:paraId="6B113CC5" w14:textId="77777777" w:rsidR="00C94018" w:rsidRPr="00B54DBE" w:rsidRDefault="00C94018" w:rsidP="00C94018">
            <w:pPr>
              <w:jc w:val="right"/>
              <w:outlineLvl w:val="0"/>
              <w:rPr>
                <w:sz w:val="12"/>
                <w:szCs w:val="12"/>
              </w:rPr>
            </w:pPr>
            <w:r w:rsidRPr="00B54DBE">
              <w:rPr>
                <w:sz w:val="12"/>
                <w:szCs w:val="12"/>
              </w:rPr>
              <w:t xml:space="preserve">                 25.000 </w:t>
            </w:r>
          </w:p>
        </w:tc>
        <w:tc>
          <w:tcPr>
            <w:tcW w:w="851" w:type="dxa"/>
            <w:tcBorders>
              <w:top w:val="nil"/>
              <w:left w:val="nil"/>
              <w:bottom w:val="single" w:sz="4" w:space="0" w:color="auto"/>
              <w:right w:val="single" w:sz="4" w:space="0" w:color="auto"/>
            </w:tcBorders>
            <w:shd w:val="clear" w:color="auto" w:fill="auto"/>
            <w:vAlign w:val="center"/>
            <w:hideMark/>
          </w:tcPr>
          <w:p w14:paraId="0F554DE0"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6994B09" w14:textId="77777777" w:rsidR="00C94018" w:rsidRPr="00B54DBE" w:rsidRDefault="00C94018" w:rsidP="00C94018">
            <w:pPr>
              <w:jc w:val="right"/>
              <w:outlineLvl w:val="0"/>
              <w:rPr>
                <w:sz w:val="12"/>
                <w:szCs w:val="12"/>
              </w:rPr>
            </w:pPr>
            <w:r w:rsidRPr="00B54DBE">
              <w:rPr>
                <w:sz w:val="12"/>
                <w:szCs w:val="12"/>
              </w:rPr>
              <w:t xml:space="preserve">                        -   </w:t>
            </w:r>
          </w:p>
        </w:tc>
        <w:tc>
          <w:tcPr>
            <w:tcW w:w="1368" w:type="dxa"/>
            <w:tcBorders>
              <w:top w:val="nil"/>
              <w:left w:val="nil"/>
              <w:bottom w:val="single" w:sz="4" w:space="0" w:color="auto"/>
              <w:right w:val="single" w:sz="4" w:space="0" w:color="auto"/>
            </w:tcBorders>
            <w:shd w:val="clear" w:color="auto" w:fill="auto"/>
            <w:vAlign w:val="center"/>
            <w:hideMark/>
          </w:tcPr>
          <w:p w14:paraId="51E08F1B" w14:textId="77777777" w:rsidR="00C94018" w:rsidRPr="00C94018" w:rsidRDefault="00C94018" w:rsidP="00C94018">
            <w:pPr>
              <w:outlineLvl w:val="0"/>
              <w:rPr>
                <w:sz w:val="16"/>
                <w:szCs w:val="16"/>
              </w:rPr>
            </w:pPr>
            <w:r w:rsidRPr="00C94018">
              <w:rPr>
                <w:sz w:val="16"/>
                <w:szCs w:val="16"/>
              </w:rPr>
              <w:t> </w:t>
            </w:r>
          </w:p>
        </w:tc>
      </w:tr>
      <w:tr w:rsidR="00C94018" w:rsidRPr="00C94018" w14:paraId="574751B0" w14:textId="77777777" w:rsidTr="00B54DBE">
        <w:trPr>
          <w:trHeight w:val="10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A2E48C" w14:textId="77777777" w:rsidR="00C94018" w:rsidRPr="00B54DBE" w:rsidRDefault="00C94018" w:rsidP="00C94018">
            <w:pPr>
              <w:jc w:val="center"/>
              <w:outlineLvl w:val="0"/>
              <w:rPr>
                <w:sz w:val="12"/>
                <w:szCs w:val="12"/>
              </w:rPr>
            </w:pPr>
            <w:r w:rsidRPr="00B54DBE">
              <w:rPr>
                <w:sz w:val="12"/>
                <w:szCs w:val="12"/>
              </w:rPr>
              <w:t>25</w:t>
            </w:r>
          </w:p>
        </w:tc>
        <w:tc>
          <w:tcPr>
            <w:tcW w:w="2269" w:type="dxa"/>
            <w:gridSpan w:val="2"/>
            <w:tcBorders>
              <w:top w:val="nil"/>
              <w:left w:val="nil"/>
              <w:bottom w:val="single" w:sz="4" w:space="0" w:color="auto"/>
              <w:right w:val="single" w:sz="4" w:space="0" w:color="auto"/>
            </w:tcBorders>
            <w:shd w:val="clear" w:color="auto" w:fill="auto"/>
            <w:vAlign w:val="center"/>
            <w:hideMark/>
          </w:tcPr>
          <w:p w14:paraId="2226949F" w14:textId="77777777" w:rsidR="00C94018" w:rsidRPr="00B54DBE" w:rsidRDefault="00C94018" w:rsidP="00C94018">
            <w:pPr>
              <w:outlineLvl w:val="0"/>
              <w:rPr>
                <w:sz w:val="12"/>
                <w:szCs w:val="12"/>
              </w:rPr>
            </w:pPr>
            <w:proofErr w:type="spellStart"/>
            <w:r w:rsidRPr="00B54DBE">
              <w:rPr>
                <w:sz w:val="12"/>
                <w:szCs w:val="12"/>
              </w:rPr>
              <w:t>Nâng</w:t>
            </w:r>
            <w:proofErr w:type="spellEnd"/>
            <w:r w:rsidRPr="00B54DBE">
              <w:rPr>
                <w:sz w:val="12"/>
                <w:szCs w:val="12"/>
              </w:rPr>
              <w:t xml:space="preserve"> </w:t>
            </w:r>
            <w:proofErr w:type="spellStart"/>
            <w:r w:rsidRPr="00B54DBE">
              <w:rPr>
                <w:sz w:val="12"/>
                <w:szCs w:val="12"/>
              </w:rPr>
              <w:t>cấp</w:t>
            </w:r>
            <w:proofErr w:type="spellEnd"/>
            <w:r w:rsidRPr="00B54DBE">
              <w:rPr>
                <w:sz w:val="12"/>
                <w:szCs w:val="12"/>
              </w:rPr>
              <w:t xml:space="preserve">, </w:t>
            </w:r>
            <w:proofErr w:type="spellStart"/>
            <w:r w:rsidRPr="00B54DBE">
              <w:rPr>
                <w:sz w:val="12"/>
                <w:szCs w:val="12"/>
              </w:rPr>
              <w:t>cải</w:t>
            </w:r>
            <w:proofErr w:type="spellEnd"/>
            <w:r w:rsidRPr="00B54DBE">
              <w:rPr>
                <w:sz w:val="12"/>
                <w:szCs w:val="12"/>
              </w:rPr>
              <w:t xml:space="preserve"> </w:t>
            </w:r>
            <w:proofErr w:type="spellStart"/>
            <w:r w:rsidRPr="00B54DBE">
              <w:rPr>
                <w:sz w:val="12"/>
                <w:szCs w:val="12"/>
              </w:rPr>
              <w:t>tạo</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đầu</w:t>
            </w:r>
            <w:proofErr w:type="spellEnd"/>
            <w:r w:rsidRPr="00B54DBE">
              <w:rPr>
                <w:sz w:val="12"/>
                <w:szCs w:val="12"/>
              </w:rPr>
              <w:t xml:space="preserve"> </w:t>
            </w:r>
            <w:proofErr w:type="spellStart"/>
            <w:r w:rsidRPr="00B54DBE">
              <w:rPr>
                <w:sz w:val="12"/>
                <w:szCs w:val="12"/>
              </w:rPr>
              <w:t>tư</w:t>
            </w:r>
            <w:proofErr w:type="spellEnd"/>
            <w:r w:rsidRPr="00B54DBE">
              <w:rPr>
                <w:sz w:val="12"/>
                <w:szCs w:val="12"/>
              </w:rPr>
              <w:t xml:space="preserve"> </w:t>
            </w:r>
            <w:proofErr w:type="spellStart"/>
            <w:r w:rsidRPr="00B54DBE">
              <w:rPr>
                <w:sz w:val="12"/>
                <w:szCs w:val="12"/>
              </w:rPr>
              <w:t>hoàn</w:t>
            </w:r>
            <w:proofErr w:type="spellEnd"/>
            <w:r w:rsidRPr="00B54DBE">
              <w:rPr>
                <w:sz w:val="12"/>
                <w:szCs w:val="12"/>
              </w:rPr>
              <w:t xml:space="preserve"> </w:t>
            </w:r>
            <w:proofErr w:type="spellStart"/>
            <w:r w:rsidRPr="00B54DBE">
              <w:rPr>
                <w:sz w:val="12"/>
                <w:szCs w:val="12"/>
              </w:rPr>
              <w:t>thiện</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khu</w:t>
            </w:r>
            <w:proofErr w:type="spellEnd"/>
            <w:r w:rsidRPr="00B54DBE">
              <w:rPr>
                <w:sz w:val="12"/>
                <w:szCs w:val="12"/>
              </w:rPr>
              <w:t xml:space="preserve"> </w:t>
            </w:r>
            <w:proofErr w:type="spellStart"/>
            <w:r w:rsidRPr="00B54DBE">
              <w:rPr>
                <w:sz w:val="12"/>
                <w:szCs w:val="12"/>
              </w:rPr>
              <w:t>dân</w:t>
            </w:r>
            <w:proofErr w:type="spellEnd"/>
            <w:r w:rsidRPr="00B54DBE">
              <w:rPr>
                <w:sz w:val="12"/>
                <w:szCs w:val="12"/>
              </w:rPr>
              <w:t xml:space="preserve"> </w:t>
            </w:r>
            <w:proofErr w:type="spellStart"/>
            <w:r w:rsidRPr="00B54DBE">
              <w:rPr>
                <w:sz w:val="12"/>
                <w:szCs w:val="12"/>
              </w:rPr>
              <w:t>cư</w:t>
            </w:r>
            <w:proofErr w:type="spellEnd"/>
            <w:r w:rsidRPr="00B54DBE">
              <w:rPr>
                <w:sz w:val="12"/>
                <w:szCs w:val="12"/>
              </w:rPr>
              <w:t xml:space="preserve"> </w:t>
            </w:r>
            <w:proofErr w:type="spellStart"/>
            <w:r w:rsidRPr="00B54DBE">
              <w:rPr>
                <w:sz w:val="12"/>
                <w:szCs w:val="12"/>
              </w:rPr>
              <w:t>trên</w:t>
            </w:r>
            <w:proofErr w:type="spellEnd"/>
            <w:r w:rsidRPr="00B54DBE">
              <w:rPr>
                <w:sz w:val="12"/>
                <w:szCs w:val="12"/>
              </w:rPr>
              <w:t xml:space="preserve"> </w:t>
            </w:r>
            <w:proofErr w:type="spellStart"/>
            <w:r w:rsidRPr="00B54DBE">
              <w:rPr>
                <w:sz w:val="12"/>
                <w:szCs w:val="12"/>
              </w:rPr>
              <w:t>địa</w:t>
            </w:r>
            <w:proofErr w:type="spellEnd"/>
            <w:r w:rsidRPr="00B54DBE">
              <w:rPr>
                <w:sz w:val="12"/>
                <w:szCs w:val="12"/>
              </w:rPr>
              <w:t xml:space="preserve"> </w:t>
            </w:r>
            <w:proofErr w:type="spellStart"/>
            <w:r w:rsidRPr="00B54DBE">
              <w:rPr>
                <w:sz w:val="12"/>
                <w:szCs w:val="12"/>
              </w:rPr>
              <w:t>bàn</w:t>
            </w:r>
            <w:proofErr w:type="spellEnd"/>
            <w:r w:rsidRPr="00B54DBE">
              <w:rPr>
                <w:sz w:val="12"/>
                <w:szCs w:val="12"/>
              </w:rPr>
              <w:t xml:space="preserve"> KKT Dung </w:t>
            </w:r>
            <w:proofErr w:type="spellStart"/>
            <w:r w:rsidRPr="00B54DBE">
              <w:rPr>
                <w:sz w:val="12"/>
                <w:szCs w:val="12"/>
              </w:rPr>
              <w:t>Quất</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3D204F5C" w14:textId="77777777" w:rsidR="00C94018" w:rsidRPr="00B54DBE" w:rsidRDefault="00C94018" w:rsidP="00C94018">
            <w:pPr>
              <w:jc w:val="center"/>
              <w:outlineLvl w:val="0"/>
              <w:rPr>
                <w:sz w:val="12"/>
                <w:szCs w:val="12"/>
              </w:rPr>
            </w:pPr>
            <w:r w:rsidRPr="00B54DBE">
              <w:rPr>
                <w:sz w:val="12"/>
                <w:szCs w:val="12"/>
              </w:rPr>
              <w:t xml:space="preserve">BQL DA ĐTXD </w:t>
            </w:r>
            <w:proofErr w:type="spellStart"/>
            <w:r w:rsidRPr="00B54DBE">
              <w:rPr>
                <w:sz w:val="12"/>
                <w:szCs w:val="12"/>
              </w:rPr>
              <w:t>các</w:t>
            </w:r>
            <w:proofErr w:type="spellEnd"/>
            <w:r w:rsidRPr="00B54DBE">
              <w:rPr>
                <w:sz w:val="12"/>
                <w:szCs w:val="12"/>
              </w:rPr>
              <w:t xml:space="preserve"> CT </w:t>
            </w:r>
            <w:proofErr w:type="spellStart"/>
            <w:r w:rsidRPr="00B54DBE">
              <w:rPr>
                <w:sz w:val="12"/>
                <w:szCs w:val="12"/>
              </w:rPr>
              <w:t>dân</w:t>
            </w:r>
            <w:proofErr w:type="spellEnd"/>
            <w:r w:rsidRPr="00B54DBE">
              <w:rPr>
                <w:sz w:val="12"/>
                <w:szCs w:val="12"/>
              </w:rPr>
              <w:t xml:space="preserve"> </w:t>
            </w:r>
            <w:proofErr w:type="spellStart"/>
            <w:r w:rsidRPr="00B54DBE">
              <w:rPr>
                <w:sz w:val="12"/>
                <w:szCs w:val="12"/>
              </w:rPr>
              <w:t>dụng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nghiệp</w:t>
            </w:r>
            <w:proofErr w:type="spellEnd"/>
            <w:r w:rsidRPr="00B54DBE">
              <w:rPr>
                <w:sz w:val="12"/>
                <w:szCs w:val="12"/>
              </w:rPr>
              <w:t xml:space="preserve"> </w:t>
            </w:r>
            <w:proofErr w:type="spellStart"/>
            <w:r w:rsidRPr="00B54DBE">
              <w:rPr>
                <w:sz w:val="12"/>
                <w:szCs w:val="12"/>
              </w:rPr>
              <w:t>tỉnh</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1B914DB9"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305F68C2" w14:textId="77777777" w:rsidR="00C94018" w:rsidRPr="00B54DBE" w:rsidRDefault="00C94018" w:rsidP="00C94018">
            <w:pPr>
              <w:jc w:val="center"/>
              <w:outlineLvl w:val="0"/>
              <w:rPr>
                <w:sz w:val="12"/>
                <w:szCs w:val="12"/>
              </w:rPr>
            </w:pPr>
            <w:r w:rsidRPr="00B54DBE">
              <w:rPr>
                <w:sz w:val="12"/>
                <w:szCs w:val="12"/>
              </w:rPr>
              <w:t>2023-2025</w:t>
            </w:r>
          </w:p>
        </w:tc>
        <w:tc>
          <w:tcPr>
            <w:tcW w:w="850" w:type="dxa"/>
            <w:tcBorders>
              <w:top w:val="nil"/>
              <w:left w:val="nil"/>
              <w:bottom w:val="single" w:sz="4" w:space="0" w:color="auto"/>
              <w:right w:val="single" w:sz="4" w:space="0" w:color="auto"/>
            </w:tcBorders>
            <w:shd w:val="clear" w:color="auto" w:fill="auto"/>
            <w:vAlign w:val="center"/>
            <w:hideMark/>
          </w:tcPr>
          <w:p w14:paraId="574296F1" w14:textId="77777777" w:rsidR="00C94018" w:rsidRPr="00B54DBE" w:rsidRDefault="00C94018" w:rsidP="00C94018">
            <w:pPr>
              <w:jc w:val="center"/>
              <w:outlineLvl w:val="0"/>
              <w:rPr>
                <w:sz w:val="12"/>
                <w:szCs w:val="12"/>
              </w:rPr>
            </w:pPr>
            <w:r w:rsidRPr="00B54DBE">
              <w:rPr>
                <w:sz w:val="12"/>
                <w:szCs w:val="12"/>
              </w:rPr>
              <w:t xml:space="preserve">487/QĐ-UBND </w:t>
            </w:r>
            <w:proofErr w:type="spellStart"/>
            <w:r w:rsidRPr="00B54DBE">
              <w:rPr>
                <w:sz w:val="12"/>
                <w:szCs w:val="12"/>
              </w:rPr>
              <w:t>ngày</w:t>
            </w:r>
            <w:proofErr w:type="spellEnd"/>
            <w:r w:rsidRPr="00B54DBE">
              <w:rPr>
                <w:sz w:val="12"/>
                <w:szCs w:val="12"/>
              </w:rPr>
              <w:t xml:space="preserve"> 20/5/2022; 543/QĐ-UBND </w:t>
            </w:r>
            <w:proofErr w:type="spellStart"/>
            <w:r w:rsidRPr="00B54DBE">
              <w:rPr>
                <w:sz w:val="12"/>
                <w:szCs w:val="12"/>
              </w:rPr>
              <w:t>ngày</w:t>
            </w:r>
            <w:proofErr w:type="spellEnd"/>
            <w:r w:rsidRPr="00B54DBE">
              <w:rPr>
                <w:sz w:val="12"/>
                <w:szCs w:val="12"/>
              </w:rPr>
              <w:t xml:space="preserve"> 14/6/2023</w:t>
            </w:r>
          </w:p>
        </w:tc>
        <w:tc>
          <w:tcPr>
            <w:tcW w:w="1092" w:type="dxa"/>
            <w:tcBorders>
              <w:top w:val="nil"/>
              <w:left w:val="nil"/>
              <w:bottom w:val="single" w:sz="4" w:space="0" w:color="auto"/>
              <w:right w:val="single" w:sz="4" w:space="0" w:color="auto"/>
            </w:tcBorders>
            <w:shd w:val="clear" w:color="auto" w:fill="auto"/>
            <w:vAlign w:val="center"/>
            <w:hideMark/>
          </w:tcPr>
          <w:p w14:paraId="30A58BCB" w14:textId="77777777" w:rsidR="00C94018" w:rsidRPr="00B54DBE" w:rsidRDefault="00C94018" w:rsidP="00C94018">
            <w:pPr>
              <w:jc w:val="right"/>
              <w:outlineLvl w:val="0"/>
              <w:rPr>
                <w:sz w:val="12"/>
                <w:szCs w:val="12"/>
              </w:rPr>
            </w:pPr>
            <w:r w:rsidRPr="00B54DBE">
              <w:rPr>
                <w:sz w:val="12"/>
                <w:szCs w:val="12"/>
              </w:rPr>
              <w:t xml:space="preserve">                   29.300 </w:t>
            </w:r>
          </w:p>
        </w:tc>
        <w:tc>
          <w:tcPr>
            <w:tcW w:w="992" w:type="dxa"/>
            <w:tcBorders>
              <w:top w:val="nil"/>
              <w:left w:val="nil"/>
              <w:bottom w:val="single" w:sz="4" w:space="0" w:color="auto"/>
              <w:right w:val="single" w:sz="4" w:space="0" w:color="auto"/>
            </w:tcBorders>
            <w:shd w:val="clear" w:color="auto" w:fill="auto"/>
            <w:vAlign w:val="center"/>
            <w:hideMark/>
          </w:tcPr>
          <w:p w14:paraId="59F0C855" w14:textId="77777777" w:rsidR="00C94018" w:rsidRPr="00B54DBE" w:rsidRDefault="00C94018" w:rsidP="00C94018">
            <w:pPr>
              <w:jc w:val="right"/>
              <w:outlineLvl w:val="0"/>
              <w:rPr>
                <w:sz w:val="12"/>
                <w:szCs w:val="12"/>
              </w:rPr>
            </w:pPr>
            <w:r w:rsidRPr="00B54DBE">
              <w:rPr>
                <w:sz w:val="12"/>
                <w:szCs w:val="12"/>
              </w:rPr>
              <w:t xml:space="preserve">                  29.300 </w:t>
            </w:r>
          </w:p>
        </w:tc>
        <w:tc>
          <w:tcPr>
            <w:tcW w:w="920" w:type="dxa"/>
            <w:tcBorders>
              <w:top w:val="nil"/>
              <w:left w:val="nil"/>
              <w:bottom w:val="single" w:sz="4" w:space="0" w:color="auto"/>
              <w:right w:val="single" w:sz="4" w:space="0" w:color="auto"/>
            </w:tcBorders>
            <w:shd w:val="clear" w:color="auto" w:fill="auto"/>
            <w:vAlign w:val="center"/>
            <w:hideMark/>
          </w:tcPr>
          <w:p w14:paraId="054239B4"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58AC532E"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65FFECAB"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2627379C" w14:textId="77777777" w:rsidR="00C94018" w:rsidRPr="00B54DBE" w:rsidRDefault="00C94018" w:rsidP="00C94018">
            <w:pPr>
              <w:jc w:val="right"/>
              <w:outlineLvl w:val="0"/>
              <w:rPr>
                <w:sz w:val="12"/>
                <w:szCs w:val="12"/>
              </w:rPr>
            </w:pPr>
            <w:r w:rsidRPr="00B54DBE">
              <w:rPr>
                <w:sz w:val="12"/>
                <w:szCs w:val="12"/>
              </w:rPr>
              <w:t xml:space="preserve">                   25.500 </w:t>
            </w:r>
          </w:p>
        </w:tc>
        <w:tc>
          <w:tcPr>
            <w:tcW w:w="992" w:type="dxa"/>
            <w:tcBorders>
              <w:top w:val="nil"/>
              <w:left w:val="nil"/>
              <w:bottom w:val="single" w:sz="4" w:space="0" w:color="auto"/>
              <w:right w:val="single" w:sz="4" w:space="0" w:color="auto"/>
            </w:tcBorders>
            <w:shd w:val="clear" w:color="auto" w:fill="auto"/>
            <w:vAlign w:val="center"/>
            <w:hideMark/>
          </w:tcPr>
          <w:p w14:paraId="498D2D32" w14:textId="77777777" w:rsidR="00C94018" w:rsidRPr="00B54DBE" w:rsidRDefault="00C94018" w:rsidP="00C94018">
            <w:pPr>
              <w:jc w:val="right"/>
              <w:outlineLvl w:val="0"/>
              <w:rPr>
                <w:sz w:val="12"/>
                <w:szCs w:val="12"/>
              </w:rPr>
            </w:pPr>
            <w:r w:rsidRPr="00B54DBE">
              <w:rPr>
                <w:sz w:val="12"/>
                <w:szCs w:val="12"/>
              </w:rPr>
              <w:t xml:space="preserve">                 20.500 </w:t>
            </w:r>
          </w:p>
        </w:tc>
        <w:tc>
          <w:tcPr>
            <w:tcW w:w="851" w:type="dxa"/>
            <w:tcBorders>
              <w:top w:val="nil"/>
              <w:left w:val="nil"/>
              <w:bottom w:val="single" w:sz="4" w:space="0" w:color="auto"/>
              <w:right w:val="single" w:sz="4" w:space="0" w:color="auto"/>
            </w:tcBorders>
            <w:shd w:val="clear" w:color="auto" w:fill="auto"/>
            <w:vAlign w:val="center"/>
            <w:hideMark/>
          </w:tcPr>
          <w:p w14:paraId="480BA29E"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16A5DDF" w14:textId="77777777" w:rsidR="00C94018" w:rsidRPr="00B54DBE" w:rsidRDefault="00C94018" w:rsidP="00C94018">
            <w:pPr>
              <w:jc w:val="right"/>
              <w:outlineLvl w:val="0"/>
              <w:rPr>
                <w:sz w:val="12"/>
                <w:szCs w:val="12"/>
              </w:rPr>
            </w:pPr>
            <w:r w:rsidRPr="00B54DBE">
              <w:rPr>
                <w:sz w:val="12"/>
                <w:szCs w:val="12"/>
              </w:rPr>
              <w:t xml:space="preserve">                   5.000 </w:t>
            </w:r>
          </w:p>
        </w:tc>
        <w:tc>
          <w:tcPr>
            <w:tcW w:w="1368" w:type="dxa"/>
            <w:tcBorders>
              <w:top w:val="nil"/>
              <w:left w:val="nil"/>
              <w:bottom w:val="single" w:sz="4" w:space="0" w:color="auto"/>
              <w:right w:val="single" w:sz="4" w:space="0" w:color="auto"/>
            </w:tcBorders>
            <w:shd w:val="clear" w:color="auto" w:fill="auto"/>
            <w:vAlign w:val="center"/>
            <w:hideMark/>
          </w:tcPr>
          <w:p w14:paraId="689FD8A6" w14:textId="77777777" w:rsidR="00C94018" w:rsidRPr="00C94018" w:rsidRDefault="00C94018" w:rsidP="00C94018">
            <w:pPr>
              <w:jc w:val="center"/>
              <w:outlineLvl w:val="0"/>
              <w:rPr>
                <w:sz w:val="16"/>
                <w:szCs w:val="16"/>
              </w:rPr>
            </w:pPr>
            <w:r w:rsidRPr="00C94018">
              <w:rPr>
                <w:sz w:val="16"/>
                <w:szCs w:val="16"/>
              </w:rPr>
              <w:t>HT 2024</w:t>
            </w:r>
          </w:p>
        </w:tc>
      </w:tr>
      <w:tr w:rsidR="00C94018" w:rsidRPr="00C94018" w14:paraId="17EDA6A5" w14:textId="77777777" w:rsidTr="00B54DBE">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15BC21" w14:textId="77777777" w:rsidR="00C94018" w:rsidRPr="00B54DBE" w:rsidRDefault="00C94018" w:rsidP="00C94018">
            <w:pPr>
              <w:jc w:val="center"/>
              <w:outlineLvl w:val="0"/>
              <w:rPr>
                <w:b/>
                <w:bCs/>
                <w:sz w:val="12"/>
                <w:szCs w:val="12"/>
              </w:rPr>
            </w:pPr>
            <w:r w:rsidRPr="00B54DBE">
              <w:rPr>
                <w:b/>
                <w:b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6ADF2D1B"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2024</w:t>
            </w:r>
          </w:p>
        </w:tc>
        <w:tc>
          <w:tcPr>
            <w:tcW w:w="1100" w:type="dxa"/>
            <w:tcBorders>
              <w:top w:val="nil"/>
              <w:left w:val="nil"/>
              <w:bottom w:val="single" w:sz="4" w:space="0" w:color="auto"/>
              <w:right w:val="single" w:sz="4" w:space="0" w:color="auto"/>
            </w:tcBorders>
            <w:shd w:val="clear" w:color="auto" w:fill="auto"/>
            <w:vAlign w:val="center"/>
            <w:hideMark/>
          </w:tcPr>
          <w:p w14:paraId="0ED24CF6"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34DF3F6D" w14:textId="77777777" w:rsidR="00C94018" w:rsidRPr="00B54DBE" w:rsidRDefault="00C94018" w:rsidP="00C94018">
            <w:pPr>
              <w:jc w:val="center"/>
              <w:outlineLvl w:val="0"/>
              <w:rPr>
                <w:b/>
                <w:bCs/>
                <w:sz w:val="12"/>
                <w:szCs w:val="12"/>
              </w:rPr>
            </w:pPr>
            <w:r w:rsidRPr="00B54DBE">
              <w:rPr>
                <w:b/>
                <w:bCs/>
                <w:sz w:val="12"/>
                <w:szCs w:val="12"/>
              </w:rPr>
              <w:t> </w:t>
            </w:r>
          </w:p>
        </w:tc>
        <w:tc>
          <w:tcPr>
            <w:tcW w:w="702" w:type="dxa"/>
            <w:tcBorders>
              <w:top w:val="nil"/>
              <w:left w:val="nil"/>
              <w:bottom w:val="single" w:sz="4" w:space="0" w:color="auto"/>
              <w:right w:val="single" w:sz="4" w:space="0" w:color="auto"/>
            </w:tcBorders>
            <w:shd w:val="clear" w:color="auto" w:fill="auto"/>
            <w:noWrap/>
            <w:vAlign w:val="center"/>
            <w:hideMark/>
          </w:tcPr>
          <w:p w14:paraId="73910C11"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E88CF5B" w14:textId="77777777" w:rsidR="00C94018" w:rsidRPr="00B54DBE" w:rsidRDefault="00C94018" w:rsidP="00C94018">
            <w:pPr>
              <w:jc w:val="center"/>
              <w:outlineLvl w:val="0"/>
              <w:rPr>
                <w:b/>
                <w:bCs/>
                <w:sz w:val="12"/>
                <w:szCs w:val="12"/>
              </w:rPr>
            </w:pPr>
            <w:r w:rsidRPr="00B54DBE">
              <w:rPr>
                <w:b/>
                <w:bCs/>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01878E2F"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866566C" w14:textId="77777777" w:rsidR="00C94018" w:rsidRPr="00B54DBE" w:rsidRDefault="00C94018" w:rsidP="00C94018">
            <w:pPr>
              <w:jc w:val="right"/>
              <w:outlineLvl w:val="0"/>
              <w:rPr>
                <w:b/>
                <w:bCs/>
                <w:sz w:val="12"/>
                <w:szCs w:val="12"/>
              </w:rPr>
            </w:pPr>
            <w:r w:rsidRPr="00B54DBE">
              <w:rPr>
                <w:b/>
                <w:b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190E53AA" w14:textId="77777777" w:rsidR="00C94018" w:rsidRPr="00B54DBE" w:rsidRDefault="00C94018" w:rsidP="00C94018">
            <w:pPr>
              <w:jc w:val="right"/>
              <w:outlineLvl w:val="0"/>
              <w:rPr>
                <w:b/>
                <w:bCs/>
                <w:sz w:val="12"/>
                <w:szCs w:val="12"/>
              </w:rPr>
            </w:pPr>
            <w:r w:rsidRPr="00B54DBE">
              <w:rPr>
                <w:b/>
                <w:b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55AC6B4F" w14:textId="77777777" w:rsidR="00C94018" w:rsidRPr="00B54DBE" w:rsidRDefault="00C94018" w:rsidP="00C94018">
            <w:pPr>
              <w:jc w:val="right"/>
              <w:outlineLvl w:val="0"/>
              <w:rPr>
                <w:sz w:val="12"/>
                <w:szCs w:val="12"/>
              </w:rPr>
            </w:pPr>
            <w:r w:rsidRPr="00B54DBE">
              <w:rPr>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529DABA3"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05CE6250"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99E3F39" w14:textId="77777777" w:rsidR="00C94018" w:rsidRPr="00B54DBE" w:rsidRDefault="00C94018" w:rsidP="00C94018">
            <w:pPr>
              <w:jc w:val="right"/>
              <w:outlineLvl w:val="0"/>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6EC5556"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3927FBC"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363B31AE"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73C6281C" w14:textId="77777777" w:rsidTr="00B54DBE">
        <w:trPr>
          <w:trHeight w:val="11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1ED7E5" w14:textId="77777777" w:rsidR="00C94018" w:rsidRPr="00B54DBE" w:rsidRDefault="00C94018" w:rsidP="00C94018">
            <w:pPr>
              <w:jc w:val="center"/>
              <w:outlineLvl w:val="0"/>
              <w:rPr>
                <w:sz w:val="12"/>
                <w:szCs w:val="12"/>
              </w:rPr>
            </w:pPr>
            <w:r w:rsidRPr="00B54DBE">
              <w:rPr>
                <w:sz w:val="12"/>
                <w:szCs w:val="12"/>
              </w:rPr>
              <w:lastRenderedPageBreak/>
              <w:t>26</w:t>
            </w:r>
          </w:p>
        </w:tc>
        <w:tc>
          <w:tcPr>
            <w:tcW w:w="2269" w:type="dxa"/>
            <w:gridSpan w:val="2"/>
            <w:tcBorders>
              <w:top w:val="nil"/>
              <w:left w:val="nil"/>
              <w:bottom w:val="single" w:sz="4" w:space="0" w:color="auto"/>
              <w:right w:val="single" w:sz="4" w:space="0" w:color="auto"/>
            </w:tcBorders>
            <w:shd w:val="clear" w:color="auto" w:fill="auto"/>
            <w:vAlign w:val="center"/>
            <w:hideMark/>
          </w:tcPr>
          <w:p w14:paraId="214D1867" w14:textId="77777777" w:rsidR="00C94018" w:rsidRPr="00B54DBE" w:rsidRDefault="00C94018" w:rsidP="00C94018">
            <w:pPr>
              <w:outlineLvl w:val="0"/>
              <w:rPr>
                <w:sz w:val="12"/>
                <w:szCs w:val="12"/>
              </w:rPr>
            </w:pPr>
            <w:proofErr w:type="spellStart"/>
            <w:r w:rsidRPr="00B54DBE">
              <w:rPr>
                <w:sz w:val="12"/>
                <w:szCs w:val="12"/>
              </w:rPr>
              <w:t>Trường</w:t>
            </w:r>
            <w:proofErr w:type="spellEnd"/>
            <w:r w:rsidRPr="00B54DBE">
              <w:rPr>
                <w:sz w:val="12"/>
                <w:szCs w:val="12"/>
              </w:rPr>
              <w:t xml:space="preserve"> THPT Lý </w:t>
            </w:r>
            <w:proofErr w:type="spellStart"/>
            <w:r w:rsidRPr="00B54DBE">
              <w:rPr>
                <w:sz w:val="12"/>
                <w:szCs w:val="12"/>
              </w:rPr>
              <w:t>Sơn</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25ADE157" w14:textId="77777777" w:rsidR="00C94018" w:rsidRPr="00B54DBE" w:rsidRDefault="00C94018" w:rsidP="00C94018">
            <w:pPr>
              <w:jc w:val="center"/>
              <w:outlineLvl w:val="0"/>
              <w:rPr>
                <w:sz w:val="12"/>
                <w:szCs w:val="12"/>
              </w:rPr>
            </w:pPr>
            <w:r w:rsidRPr="00B54DBE">
              <w:rPr>
                <w:sz w:val="12"/>
                <w:szCs w:val="12"/>
              </w:rPr>
              <w:t xml:space="preserve">BQLDA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w:t>
            </w:r>
            <w:proofErr w:type="spellStart"/>
            <w:r w:rsidRPr="00B54DBE">
              <w:rPr>
                <w:sz w:val="12"/>
                <w:szCs w:val="12"/>
              </w:rPr>
              <w:t>Dân</w:t>
            </w:r>
            <w:proofErr w:type="spellEnd"/>
            <w:r w:rsidRPr="00B54DBE">
              <w:rPr>
                <w:sz w:val="12"/>
                <w:szCs w:val="12"/>
              </w:rPr>
              <w:t xml:space="preserve"> </w:t>
            </w:r>
            <w:proofErr w:type="spellStart"/>
            <w:r w:rsidRPr="00B54DBE">
              <w:rPr>
                <w:sz w:val="12"/>
                <w:szCs w:val="12"/>
              </w:rPr>
              <w:t>dụng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nghiệp</w:t>
            </w:r>
            <w:proofErr w:type="spellEnd"/>
            <w:r w:rsidRPr="00B54DBE">
              <w:rPr>
                <w:sz w:val="12"/>
                <w:szCs w:val="12"/>
              </w:rPr>
              <w:t xml:space="preserve"> </w:t>
            </w:r>
            <w:proofErr w:type="spellStart"/>
            <w:r w:rsidRPr="00B54DBE">
              <w:rPr>
                <w:sz w:val="12"/>
                <w:szCs w:val="12"/>
              </w:rPr>
              <w:t>tỉnh</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1AAA89BE" w14:textId="77777777" w:rsidR="00C94018" w:rsidRPr="00B54DBE" w:rsidRDefault="00C94018" w:rsidP="00C94018">
            <w:pPr>
              <w:jc w:val="center"/>
              <w:outlineLvl w:val="0"/>
              <w:rPr>
                <w:sz w:val="12"/>
                <w:szCs w:val="12"/>
              </w:rPr>
            </w:pPr>
            <w:r w:rsidRPr="00B54DBE">
              <w:rPr>
                <w:sz w:val="12"/>
                <w:szCs w:val="12"/>
              </w:rPr>
              <w:t xml:space="preserve"> B </w:t>
            </w:r>
          </w:p>
        </w:tc>
        <w:tc>
          <w:tcPr>
            <w:tcW w:w="702" w:type="dxa"/>
            <w:tcBorders>
              <w:top w:val="nil"/>
              <w:left w:val="nil"/>
              <w:bottom w:val="single" w:sz="4" w:space="0" w:color="auto"/>
              <w:right w:val="single" w:sz="4" w:space="0" w:color="auto"/>
            </w:tcBorders>
            <w:shd w:val="clear" w:color="auto" w:fill="auto"/>
            <w:vAlign w:val="center"/>
            <w:hideMark/>
          </w:tcPr>
          <w:p w14:paraId="1B730E46" w14:textId="77777777" w:rsidR="00C94018" w:rsidRPr="00B54DBE" w:rsidRDefault="00C94018" w:rsidP="00C94018">
            <w:pPr>
              <w:jc w:val="center"/>
              <w:outlineLvl w:val="0"/>
              <w:rPr>
                <w:sz w:val="12"/>
                <w:szCs w:val="12"/>
              </w:rPr>
            </w:pPr>
            <w:r w:rsidRPr="00B54DBE">
              <w:rPr>
                <w:sz w:val="12"/>
                <w:szCs w:val="12"/>
              </w:rPr>
              <w:t>2024-2026</w:t>
            </w:r>
          </w:p>
        </w:tc>
        <w:tc>
          <w:tcPr>
            <w:tcW w:w="850" w:type="dxa"/>
            <w:tcBorders>
              <w:top w:val="nil"/>
              <w:left w:val="nil"/>
              <w:bottom w:val="single" w:sz="4" w:space="0" w:color="auto"/>
              <w:right w:val="single" w:sz="4" w:space="0" w:color="auto"/>
            </w:tcBorders>
            <w:shd w:val="clear" w:color="auto" w:fill="auto"/>
            <w:vAlign w:val="center"/>
            <w:hideMark/>
          </w:tcPr>
          <w:p w14:paraId="27F75B83" w14:textId="77777777" w:rsidR="00C94018" w:rsidRPr="00B54DBE" w:rsidRDefault="00C94018" w:rsidP="00C94018">
            <w:pPr>
              <w:jc w:val="center"/>
              <w:outlineLvl w:val="0"/>
              <w:rPr>
                <w:sz w:val="12"/>
                <w:szCs w:val="12"/>
              </w:rPr>
            </w:pPr>
            <w:r w:rsidRPr="00B54DBE">
              <w:rPr>
                <w:sz w:val="12"/>
                <w:szCs w:val="12"/>
              </w:rPr>
              <w:t xml:space="preserve"> 42/NQ-HĐND </w:t>
            </w:r>
            <w:proofErr w:type="spellStart"/>
            <w:r w:rsidRPr="00B54DBE">
              <w:rPr>
                <w:sz w:val="12"/>
                <w:szCs w:val="12"/>
              </w:rPr>
              <w:t>ngày</w:t>
            </w:r>
            <w:proofErr w:type="spellEnd"/>
            <w:r w:rsidRPr="00B54DBE">
              <w:rPr>
                <w:sz w:val="12"/>
                <w:szCs w:val="12"/>
              </w:rPr>
              <w:t xml:space="preserve"> 22/9/2023</w:t>
            </w:r>
          </w:p>
        </w:tc>
        <w:tc>
          <w:tcPr>
            <w:tcW w:w="1092" w:type="dxa"/>
            <w:tcBorders>
              <w:top w:val="nil"/>
              <w:left w:val="nil"/>
              <w:bottom w:val="single" w:sz="4" w:space="0" w:color="auto"/>
              <w:right w:val="single" w:sz="4" w:space="0" w:color="auto"/>
            </w:tcBorders>
            <w:shd w:val="clear" w:color="auto" w:fill="auto"/>
            <w:vAlign w:val="center"/>
            <w:hideMark/>
          </w:tcPr>
          <w:p w14:paraId="577E8063" w14:textId="77777777" w:rsidR="00C94018" w:rsidRPr="00B54DBE" w:rsidRDefault="00C94018" w:rsidP="00C94018">
            <w:pPr>
              <w:jc w:val="right"/>
              <w:outlineLvl w:val="0"/>
              <w:rPr>
                <w:sz w:val="12"/>
                <w:szCs w:val="12"/>
              </w:rPr>
            </w:pPr>
            <w:r w:rsidRPr="00B54DBE">
              <w:rPr>
                <w:sz w:val="12"/>
                <w:szCs w:val="12"/>
              </w:rPr>
              <w:t xml:space="preserve">                   79.000 </w:t>
            </w:r>
          </w:p>
        </w:tc>
        <w:tc>
          <w:tcPr>
            <w:tcW w:w="992" w:type="dxa"/>
            <w:tcBorders>
              <w:top w:val="nil"/>
              <w:left w:val="nil"/>
              <w:bottom w:val="single" w:sz="4" w:space="0" w:color="auto"/>
              <w:right w:val="single" w:sz="4" w:space="0" w:color="auto"/>
            </w:tcBorders>
            <w:shd w:val="clear" w:color="auto" w:fill="auto"/>
            <w:vAlign w:val="center"/>
            <w:hideMark/>
          </w:tcPr>
          <w:p w14:paraId="2B1040F7" w14:textId="77777777" w:rsidR="00C94018" w:rsidRPr="00B54DBE" w:rsidRDefault="00C94018" w:rsidP="00C94018">
            <w:pPr>
              <w:jc w:val="right"/>
              <w:outlineLvl w:val="0"/>
              <w:rPr>
                <w:sz w:val="12"/>
                <w:szCs w:val="12"/>
              </w:rPr>
            </w:pPr>
            <w:r w:rsidRPr="00B54DBE">
              <w:rPr>
                <w:sz w:val="12"/>
                <w:szCs w:val="12"/>
              </w:rPr>
              <w:t xml:space="preserve">                  79.000 </w:t>
            </w:r>
          </w:p>
        </w:tc>
        <w:tc>
          <w:tcPr>
            <w:tcW w:w="920" w:type="dxa"/>
            <w:tcBorders>
              <w:top w:val="nil"/>
              <w:left w:val="nil"/>
              <w:bottom w:val="single" w:sz="4" w:space="0" w:color="auto"/>
              <w:right w:val="single" w:sz="4" w:space="0" w:color="auto"/>
            </w:tcBorders>
            <w:shd w:val="clear" w:color="auto" w:fill="auto"/>
            <w:vAlign w:val="center"/>
            <w:hideMark/>
          </w:tcPr>
          <w:p w14:paraId="299905E5"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6E83E493" w14:textId="77777777" w:rsidR="00C94018" w:rsidRPr="00B54DBE" w:rsidRDefault="00C94018" w:rsidP="00C94018">
            <w:pPr>
              <w:jc w:val="right"/>
              <w:outlineLvl w:val="0"/>
              <w:rPr>
                <w:sz w:val="12"/>
                <w:szCs w:val="12"/>
              </w:rPr>
            </w:pPr>
            <w:r w:rsidRPr="00B54DBE">
              <w:rPr>
                <w:sz w:val="12"/>
                <w:szCs w:val="12"/>
              </w:rPr>
              <w:t xml:space="preserve">              200 </w:t>
            </w:r>
          </w:p>
        </w:tc>
        <w:tc>
          <w:tcPr>
            <w:tcW w:w="1000" w:type="dxa"/>
            <w:tcBorders>
              <w:top w:val="nil"/>
              <w:left w:val="nil"/>
              <w:bottom w:val="single" w:sz="4" w:space="0" w:color="auto"/>
              <w:right w:val="single" w:sz="4" w:space="0" w:color="auto"/>
            </w:tcBorders>
            <w:shd w:val="clear" w:color="auto" w:fill="auto"/>
            <w:vAlign w:val="center"/>
            <w:hideMark/>
          </w:tcPr>
          <w:p w14:paraId="54E4D90E"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6A67DF73" w14:textId="77777777" w:rsidR="00C94018" w:rsidRPr="00B54DBE" w:rsidRDefault="00C94018" w:rsidP="00C94018">
            <w:pPr>
              <w:jc w:val="right"/>
              <w:outlineLvl w:val="0"/>
              <w:rPr>
                <w:sz w:val="12"/>
                <w:szCs w:val="12"/>
              </w:rPr>
            </w:pPr>
            <w:r w:rsidRPr="00B54DBE">
              <w:rPr>
                <w:sz w:val="12"/>
                <w:szCs w:val="12"/>
              </w:rPr>
              <w:t xml:space="preserve">                   50.000 </w:t>
            </w:r>
          </w:p>
        </w:tc>
        <w:tc>
          <w:tcPr>
            <w:tcW w:w="992" w:type="dxa"/>
            <w:tcBorders>
              <w:top w:val="nil"/>
              <w:left w:val="nil"/>
              <w:bottom w:val="single" w:sz="4" w:space="0" w:color="auto"/>
              <w:right w:val="single" w:sz="4" w:space="0" w:color="auto"/>
            </w:tcBorders>
            <w:shd w:val="clear" w:color="auto" w:fill="auto"/>
            <w:vAlign w:val="center"/>
            <w:hideMark/>
          </w:tcPr>
          <w:p w14:paraId="2DF4382A" w14:textId="77777777" w:rsidR="00C94018" w:rsidRPr="00B54DBE" w:rsidRDefault="00C94018" w:rsidP="00C94018">
            <w:pPr>
              <w:jc w:val="right"/>
              <w:outlineLvl w:val="0"/>
              <w:rPr>
                <w:sz w:val="12"/>
                <w:szCs w:val="12"/>
              </w:rPr>
            </w:pPr>
            <w:r w:rsidRPr="00B54DBE">
              <w:rPr>
                <w:sz w:val="12"/>
                <w:szCs w:val="12"/>
              </w:rPr>
              <w:t xml:space="preserve">                 49.000 </w:t>
            </w:r>
          </w:p>
        </w:tc>
        <w:tc>
          <w:tcPr>
            <w:tcW w:w="851" w:type="dxa"/>
            <w:tcBorders>
              <w:top w:val="nil"/>
              <w:left w:val="nil"/>
              <w:bottom w:val="single" w:sz="4" w:space="0" w:color="auto"/>
              <w:right w:val="single" w:sz="4" w:space="0" w:color="auto"/>
            </w:tcBorders>
            <w:shd w:val="clear" w:color="auto" w:fill="auto"/>
            <w:vAlign w:val="center"/>
            <w:hideMark/>
          </w:tcPr>
          <w:p w14:paraId="0D1B60A1"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E56AAE5" w14:textId="77777777" w:rsidR="00C94018" w:rsidRPr="00B54DBE" w:rsidRDefault="00C94018" w:rsidP="00C94018">
            <w:pPr>
              <w:jc w:val="right"/>
              <w:outlineLvl w:val="0"/>
              <w:rPr>
                <w:sz w:val="12"/>
                <w:szCs w:val="12"/>
              </w:rPr>
            </w:pPr>
            <w:r w:rsidRPr="00B54DBE">
              <w:rPr>
                <w:sz w:val="12"/>
                <w:szCs w:val="12"/>
              </w:rPr>
              <w:t xml:space="preserve">                   1.000 </w:t>
            </w:r>
          </w:p>
        </w:tc>
        <w:tc>
          <w:tcPr>
            <w:tcW w:w="1368" w:type="dxa"/>
            <w:tcBorders>
              <w:top w:val="nil"/>
              <w:left w:val="nil"/>
              <w:bottom w:val="single" w:sz="4" w:space="0" w:color="auto"/>
              <w:right w:val="single" w:sz="4" w:space="0" w:color="auto"/>
            </w:tcBorders>
            <w:shd w:val="clear" w:color="auto" w:fill="auto"/>
            <w:vAlign w:val="center"/>
            <w:hideMark/>
          </w:tcPr>
          <w:p w14:paraId="0DE70C0E" w14:textId="77777777" w:rsidR="00C94018" w:rsidRPr="00C94018" w:rsidRDefault="00C94018" w:rsidP="00C94018">
            <w:pPr>
              <w:outlineLvl w:val="0"/>
              <w:rPr>
                <w:sz w:val="16"/>
                <w:szCs w:val="16"/>
              </w:rPr>
            </w:pPr>
            <w:r w:rsidRPr="00C94018">
              <w:rPr>
                <w:sz w:val="16"/>
                <w:szCs w:val="16"/>
              </w:rPr>
              <w:t> </w:t>
            </w:r>
          </w:p>
        </w:tc>
      </w:tr>
      <w:tr w:rsidR="00C94018" w:rsidRPr="00C94018" w14:paraId="4491A8C2" w14:textId="77777777" w:rsidTr="00B54DBE">
        <w:trPr>
          <w:trHeight w:val="10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FDAEC3" w14:textId="77777777" w:rsidR="00C94018" w:rsidRPr="00B54DBE" w:rsidRDefault="00C94018" w:rsidP="00C94018">
            <w:pPr>
              <w:jc w:val="center"/>
              <w:outlineLvl w:val="0"/>
              <w:rPr>
                <w:sz w:val="12"/>
                <w:szCs w:val="12"/>
              </w:rPr>
            </w:pPr>
            <w:r w:rsidRPr="00B54DBE">
              <w:rPr>
                <w:sz w:val="12"/>
                <w:szCs w:val="12"/>
              </w:rPr>
              <w:t>27</w:t>
            </w:r>
          </w:p>
        </w:tc>
        <w:tc>
          <w:tcPr>
            <w:tcW w:w="2269" w:type="dxa"/>
            <w:gridSpan w:val="2"/>
            <w:tcBorders>
              <w:top w:val="nil"/>
              <w:left w:val="nil"/>
              <w:bottom w:val="single" w:sz="4" w:space="0" w:color="auto"/>
              <w:right w:val="single" w:sz="4" w:space="0" w:color="auto"/>
            </w:tcBorders>
            <w:shd w:val="clear" w:color="auto" w:fill="auto"/>
            <w:vAlign w:val="center"/>
            <w:hideMark/>
          </w:tcPr>
          <w:p w14:paraId="06263A99" w14:textId="77777777" w:rsidR="00C94018" w:rsidRPr="00B54DBE" w:rsidRDefault="00C94018" w:rsidP="00C94018">
            <w:pPr>
              <w:outlineLvl w:val="0"/>
              <w:rPr>
                <w:sz w:val="12"/>
                <w:szCs w:val="12"/>
              </w:rPr>
            </w:pPr>
            <w:proofErr w:type="spellStart"/>
            <w:r w:rsidRPr="00B54DBE">
              <w:rPr>
                <w:sz w:val="12"/>
                <w:szCs w:val="12"/>
              </w:rPr>
              <w:t>Hệ</w:t>
            </w:r>
            <w:proofErr w:type="spellEnd"/>
            <w:r w:rsidRPr="00B54DBE">
              <w:rPr>
                <w:sz w:val="12"/>
                <w:szCs w:val="12"/>
              </w:rPr>
              <w:t xml:space="preserve"> </w:t>
            </w:r>
            <w:proofErr w:type="spellStart"/>
            <w:r w:rsidRPr="00B54DBE">
              <w:rPr>
                <w:sz w:val="12"/>
                <w:szCs w:val="12"/>
              </w:rPr>
              <w:t>thống</w:t>
            </w:r>
            <w:proofErr w:type="spellEnd"/>
            <w:r w:rsidRPr="00B54DBE">
              <w:rPr>
                <w:sz w:val="12"/>
                <w:szCs w:val="12"/>
              </w:rPr>
              <w:t xml:space="preserve"> </w:t>
            </w:r>
            <w:proofErr w:type="spellStart"/>
            <w:r w:rsidRPr="00B54DBE">
              <w:rPr>
                <w:sz w:val="12"/>
                <w:szCs w:val="12"/>
              </w:rPr>
              <w:t>quan</w:t>
            </w:r>
            <w:proofErr w:type="spellEnd"/>
            <w:r w:rsidRPr="00B54DBE">
              <w:rPr>
                <w:sz w:val="12"/>
                <w:szCs w:val="12"/>
              </w:rPr>
              <w:t xml:space="preserve"> </w:t>
            </w:r>
            <w:proofErr w:type="spellStart"/>
            <w:r w:rsidRPr="00B54DBE">
              <w:rPr>
                <w:sz w:val="12"/>
                <w:szCs w:val="12"/>
              </w:rPr>
              <w:t>trắc</w:t>
            </w:r>
            <w:proofErr w:type="spellEnd"/>
            <w:r w:rsidRPr="00B54DBE">
              <w:rPr>
                <w:sz w:val="12"/>
                <w:szCs w:val="12"/>
              </w:rPr>
              <w:t xml:space="preserve"> </w:t>
            </w:r>
            <w:proofErr w:type="spellStart"/>
            <w:r w:rsidRPr="00B54DBE">
              <w:rPr>
                <w:sz w:val="12"/>
                <w:szCs w:val="12"/>
              </w:rPr>
              <w:t>tự</w:t>
            </w:r>
            <w:proofErr w:type="spellEnd"/>
            <w:r w:rsidRPr="00B54DBE">
              <w:rPr>
                <w:sz w:val="12"/>
                <w:szCs w:val="12"/>
              </w:rPr>
              <w:t xml:space="preserve"> </w:t>
            </w:r>
            <w:proofErr w:type="spellStart"/>
            <w:r w:rsidRPr="00B54DBE">
              <w:rPr>
                <w:sz w:val="12"/>
                <w:szCs w:val="12"/>
              </w:rPr>
              <w:t>động</w:t>
            </w:r>
            <w:proofErr w:type="spellEnd"/>
            <w:r w:rsidRPr="00B54DBE">
              <w:rPr>
                <w:sz w:val="12"/>
                <w:szCs w:val="12"/>
              </w:rPr>
              <w:t xml:space="preserve"> </w:t>
            </w:r>
            <w:proofErr w:type="spellStart"/>
            <w:r w:rsidRPr="00B54DBE">
              <w:rPr>
                <w:sz w:val="12"/>
                <w:szCs w:val="12"/>
              </w:rPr>
              <w:t>tại</w:t>
            </w:r>
            <w:proofErr w:type="spellEnd"/>
            <w:r w:rsidRPr="00B54DBE">
              <w:rPr>
                <w:sz w:val="12"/>
                <w:szCs w:val="12"/>
              </w:rPr>
              <w:t xml:space="preserve"> </w:t>
            </w:r>
            <w:proofErr w:type="spellStart"/>
            <w:r w:rsidRPr="00B54DBE">
              <w:rPr>
                <w:sz w:val="12"/>
                <w:szCs w:val="12"/>
              </w:rPr>
              <w:t>Trạm</w:t>
            </w:r>
            <w:proofErr w:type="spellEnd"/>
            <w:r w:rsidRPr="00B54DBE">
              <w:rPr>
                <w:sz w:val="12"/>
                <w:szCs w:val="12"/>
              </w:rPr>
              <w:t xml:space="preserve"> </w:t>
            </w:r>
            <w:proofErr w:type="spellStart"/>
            <w:r w:rsidRPr="00B54DBE">
              <w:rPr>
                <w:sz w:val="12"/>
                <w:szCs w:val="12"/>
              </w:rPr>
              <w:t>xử</w:t>
            </w:r>
            <w:proofErr w:type="spellEnd"/>
            <w:r w:rsidRPr="00B54DBE">
              <w:rPr>
                <w:sz w:val="12"/>
                <w:szCs w:val="12"/>
              </w:rPr>
              <w:t xml:space="preserve"> </w:t>
            </w:r>
            <w:proofErr w:type="spellStart"/>
            <w:r w:rsidRPr="00B54DBE">
              <w:rPr>
                <w:sz w:val="12"/>
                <w:szCs w:val="12"/>
              </w:rPr>
              <w:t>lý</w:t>
            </w:r>
            <w:proofErr w:type="spellEnd"/>
            <w:r w:rsidRPr="00B54DBE">
              <w:rPr>
                <w:sz w:val="12"/>
                <w:szCs w:val="12"/>
              </w:rPr>
              <w:t xml:space="preserve"> </w:t>
            </w:r>
            <w:proofErr w:type="spellStart"/>
            <w:r w:rsidRPr="00B54DBE">
              <w:rPr>
                <w:sz w:val="12"/>
                <w:szCs w:val="12"/>
              </w:rPr>
              <w:t>nước</w:t>
            </w:r>
            <w:proofErr w:type="spellEnd"/>
            <w:r w:rsidRPr="00B54DBE">
              <w:rPr>
                <w:sz w:val="12"/>
                <w:szCs w:val="12"/>
              </w:rPr>
              <w:t xml:space="preserve"> </w:t>
            </w:r>
            <w:proofErr w:type="spellStart"/>
            <w:r w:rsidRPr="00B54DBE">
              <w:rPr>
                <w:sz w:val="12"/>
                <w:szCs w:val="12"/>
              </w:rPr>
              <w:t>thải</w:t>
            </w:r>
            <w:proofErr w:type="spellEnd"/>
            <w:r w:rsidRPr="00B54DBE">
              <w:rPr>
                <w:sz w:val="12"/>
                <w:szCs w:val="12"/>
              </w:rPr>
              <w:t xml:space="preserve"> </w:t>
            </w:r>
            <w:proofErr w:type="spellStart"/>
            <w:r w:rsidRPr="00B54DBE">
              <w:rPr>
                <w:sz w:val="12"/>
                <w:szCs w:val="12"/>
              </w:rPr>
              <w:t>tập</w:t>
            </w:r>
            <w:proofErr w:type="spellEnd"/>
            <w:r w:rsidRPr="00B54DBE">
              <w:rPr>
                <w:sz w:val="12"/>
                <w:szCs w:val="12"/>
              </w:rPr>
              <w:t xml:space="preserve"> </w:t>
            </w:r>
            <w:proofErr w:type="spellStart"/>
            <w:r w:rsidRPr="00B54DBE">
              <w:rPr>
                <w:sz w:val="12"/>
                <w:szCs w:val="12"/>
              </w:rPr>
              <w:t>trung</w:t>
            </w:r>
            <w:proofErr w:type="spellEnd"/>
            <w:r w:rsidRPr="00B54DBE">
              <w:rPr>
                <w:sz w:val="12"/>
                <w:szCs w:val="12"/>
              </w:rPr>
              <w:t xml:space="preserve"> KCN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Phú</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03A2A533" w14:textId="77777777" w:rsidR="00C94018" w:rsidRPr="00B54DBE" w:rsidRDefault="00C94018" w:rsidP="00C94018">
            <w:pPr>
              <w:jc w:val="center"/>
              <w:outlineLvl w:val="0"/>
              <w:rPr>
                <w:sz w:val="12"/>
                <w:szCs w:val="12"/>
              </w:rPr>
            </w:pPr>
            <w:r w:rsidRPr="00B54DBE">
              <w:rPr>
                <w:sz w:val="12"/>
                <w:szCs w:val="12"/>
              </w:rPr>
              <w:t xml:space="preserve">BQL DA ĐTXD </w:t>
            </w:r>
            <w:proofErr w:type="spellStart"/>
            <w:r w:rsidRPr="00B54DBE">
              <w:rPr>
                <w:sz w:val="12"/>
                <w:szCs w:val="12"/>
              </w:rPr>
              <w:t>các</w:t>
            </w:r>
            <w:proofErr w:type="spellEnd"/>
            <w:r w:rsidRPr="00B54DBE">
              <w:rPr>
                <w:sz w:val="12"/>
                <w:szCs w:val="12"/>
              </w:rPr>
              <w:t xml:space="preserve"> CT </w:t>
            </w:r>
            <w:proofErr w:type="spellStart"/>
            <w:r w:rsidRPr="00B54DBE">
              <w:rPr>
                <w:sz w:val="12"/>
                <w:szCs w:val="12"/>
              </w:rPr>
              <w:t>dân</w:t>
            </w:r>
            <w:proofErr w:type="spellEnd"/>
            <w:r w:rsidRPr="00B54DBE">
              <w:rPr>
                <w:sz w:val="12"/>
                <w:szCs w:val="12"/>
              </w:rPr>
              <w:t xml:space="preserve"> </w:t>
            </w:r>
            <w:proofErr w:type="spellStart"/>
            <w:r w:rsidRPr="00B54DBE">
              <w:rPr>
                <w:sz w:val="12"/>
                <w:szCs w:val="12"/>
              </w:rPr>
              <w:t>dụng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nghiệp</w:t>
            </w:r>
            <w:proofErr w:type="spellEnd"/>
            <w:r w:rsidRPr="00B54DBE">
              <w:rPr>
                <w:sz w:val="12"/>
                <w:szCs w:val="12"/>
              </w:rPr>
              <w:t xml:space="preserve"> </w:t>
            </w:r>
            <w:proofErr w:type="spellStart"/>
            <w:r w:rsidRPr="00B54DBE">
              <w:rPr>
                <w:sz w:val="12"/>
                <w:szCs w:val="12"/>
              </w:rPr>
              <w:t>tỉnh</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11A8500D"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0113B0E2" w14:textId="77777777" w:rsidR="00C94018" w:rsidRPr="00B54DBE" w:rsidRDefault="00C94018" w:rsidP="00C94018">
            <w:pPr>
              <w:jc w:val="center"/>
              <w:outlineLvl w:val="0"/>
              <w:rPr>
                <w:sz w:val="12"/>
                <w:szCs w:val="12"/>
              </w:rPr>
            </w:pPr>
            <w:r w:rsidRPr="00B54DBE">
              <w:rPr>
                <w:sz w:val="12"/>
                <w:szCs w:val="12"/>
              </w:rPr>
              <w:t>2023-2025</w:t>
            </w:r>
          </w:p>
        </w:tc>
        <w:tc>
          <w:tcPr>
            <w:tcW w:w="850" w:type="dxa"/>
            <w:tcBorders>
              <w:top w:val="nil"/>
              <w:left w:val="nil"/>
              <w:bottom w:val="single" w:sz="4" w:space="0" w:color="auto"/>
              <w:right w:val="single" w:sz="4" w:space="0" w:color="auto"/>
            </w:tcBorders>
            <w:shd w:val="clear" w:color="auto" w:fill="auto"/>
            <w:vAlign w:val="center"/>
            <w:hideMark/>
          </w:tcPr>
          <w:p w14:paraId="6B757D61" w14:textId="77777777" w:rsidR="00C94018" w:rsidRPr="00B54DBE" w:rsidRDefault="00C94018" w:rsidP="00C94018">
            <w:pPr>
              <w:jc w:val="center"/>
              <w:outlineLvl w:val="0"/>
              <w:rPr>
                <w:sz w:val="12"/>
                <w:szCs w:val="12"/>
              </w:rPr>
            </w:pPr>
            <w:r w:rsidRPr="00B54DBE">
              <w:rPr>
                <w:sz w:val="12"/>
                <w:szCs w:val="12"/>
              </w:rPr>
              <w:t xml:space="preserve">1000/QĐ-UBND </w:t>
            </w:r>
            <w:proofErr w:type="spellStart"/>
            <w:r w:rsidRPr="00B54DBE">
              <w:rPr>
                <w:sz w:val="12"/>
                <w:szCs w:val="12"/>
              </w:rPr>
              <w:t>ngày</w:t>
            </w:r>
            <w:proofErr w:type="spellEnd"/>
            <w:r w:rsidRPr="00B54DBE">
              <w:rPr>
                <w:sz w:val="12"/>
                <w:szCs w:val="12"/>
              </w:rPr>
              <w:t xml:space="preserve"> 22/9/2023</w:t>
            </w:r>
          </w:p>
        </w:tc>
        <w:tc>
          <w:tcPr>
            <w:tcW w:w="1092" w:type="dxa"/>
            <w:tcBorders>
              <w:top w:val="nil"/>
              <w:left w:val="nil"/>
              <w:bottom w:val="single" w:sz="4" w:space="0" w:color="auto"/>
              <w:right w:val="single" w:sz="4" w:space="0" w:color="auto"/>
            </w:tcBorders>
            <w:shd w:val="clear" w:color="auto" w:fill="auto"/>
            <w:vAlign w:val="center"/>
            <w:hideMark/>
          </w:tcPr>
          <w:p w14:paraId="1557E3AF" w14:textId="77777777" w:rsidR="00C94018" w:rsidRPr="00B54DBE" w:rsidRDefault="00C94018" w:rsidP="00C94018">
            <w:pPr>
              <w:jc w:val="right"/>
              <w:outlineLvl w:val="0"/>
              <w:rPr>
                <w:sz w:val="12"/>
                <w:szCs w:val="12"/>
              </w:rPr>
            </w:pPr>
            <w:r w:rsidRPr="00B54DBE">
              <w:rPr>
                <w:sz w:val="12"/>
                <w:szCs w:val="12"/>
              </w:rPr>
              <w:t xml:space="preserve">                     3.000 </w:t>
            </w:r>
          </w:p>
        </w:tc>
        <w:tc>
          <w:tcPr>
            <w:tcW w:w="992" w:type="dxa"/>
            <w:tcBorders>
              <w:top w:val="nil"/>
              <w:left w:val="nil"/>
              <w:bottom w:val="single" w:sz="4" w:space="0" w:color="auto"/>
              <w:right w:val="single" w:sz="4" w:space="0" w:color="auto"/>
            </w:tcBorders>
            <w:shd w:val="clear" w:color="auto" w:fill="auto"/>
            <w:vAlign w:val="center"/>
            <w:hideMark/>
          </w:tcPr>
          <w:p w14:paraId="67C66FBD" w14:textId="77777777" w:rsidR="00C94018" w:rsidRPr="00B54DBE" w:rsidRDefault="00C94018" w:rsidP="00C94018">
            <w:pPr>
              <w:jc w:val="right"/>
              <w:outlineLvl w:val="0"/>
              <w:rPr>
                <w:sz w:val="12"/>
                <w:szCs w:val="12"/>
              </w:rPr>
            </w:pPr>
            <w:r w:rsidRPr="00B54DBE">
              <w:rPr>
                <w:sz w:val="12"/>
                <w:szCs w:val="12"/>
              </w:rPr>
              <w:t xml:space="preserve">                    3.000 </w:t>
            </w:r>
          </w:p>
        </w:tc>
        <w:tc>
          <w:tcPr>
            <w:tcW w:w="920" w:type="dxa"/>
            <w:tcBorders>
              <w:top w:val="nil"/>
              <w:left w:val="nil"/>
              <w:bottom w:val="single" w:sz="4" w:space="0" w:color="auto"/>
              <w:right w:val="single" w:sz="4" w:space="0" w:color="auto"/>
            </w:tcBorders>
            <w:shd w:val="clear" w:color="auto" w:fill="auto"/>
            <w:vAlign w:val="center"/>
            <w:hideMark/>
          </w:tcPr>
          <w:p w14:paraId="42B98438"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62123B06" w14:textId="77777777" w:rsidR="00C94018" w:rsidRPr="00B54DBE" w:rsidRDefault="00C94018" w:rsidP="00C94018">
            <w:pPr>
              <w:jc w:val="right"/>
              <w:outlineLvl w:val="0"/>
              <w:rPr>
                <w:sz w:val="12"/>
                <w:szCs w:val="12"/>
              </w:rPr>
            </w:pPr>
            <w:r w:rsidRPr="00B54DBE">
              <w:rPr>
                <w:sz w:val="12"/>
                <w:szCs w:val="12"/>
              </w:rPr>
              <w:t xml:space="preserve">              120 </w:t>
            </w:r>
          </w:p>
        </w:tc>
        <w:tc>
          <w:tcPr>
            <w:tcW w:w="1000" w:type="dxa"/>
            <w:tcBorders>
              <w:top w:val="nil"/>
              <w:left w:val="nil"/>
              <w:bottom w:val="single" w:sz="4" w:space="0" w:color="auto"/>
              <w:right w:val="single" w:sz="4" w:space="0" w:color="auto"/>
            </w:tcBorders>
            <w:shd w:val="clear" w:color="auto" w:fill="auto"/>
            <w:vAlign w:val="center"/>
            <w:hideMark/>
          </w:tcPr>
          <w:p w14:paraId="706F377C"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75B075DF" w14:textId="77777777" w:rsidR="00C94018" w:rsidRPr="00B54DBE" w:rsidRDefault="00C94018" w:rsidP="00C94018">
            <w:pPr>
              <w:jc w:val="right"/>
              <w:outlineLvl w:val="0"/>
              <w:rPr>
                <w:sz w:val="12"/>
                <w:szCs w:val="12"/>
              </w:rPr>
            </w:pPr>
            <w:r w:rsidRPr="00B54DBE">
              <w:rPr>
                <w:sz w:val="12"/>
                <w:szCs w:val="12"/>
              </w:rPr>
              <w:t xml:space="preserve">                     2.000 </w:t>
            </w:r>
          </w:p>
        </w:tc>
        <w:tc>
          <w:tcPr>
            <w:tcW w:w="992" w:type="dxa"/>
            <w:tcBorders>
              <w:top w:val="nil"/>
              <w:left w:val="nil"/>
              <w:bottom w:val="single" w:sz="4" w:space="0" w:color="auto"/>
              <w:right w:val="single" w:sz="4" w:space="0" w:color="auto"/>
            </w:tcBorders>
            <w:shd w:val="clear" w:color="auto" w:fill="auto"/>
            <w:vAlign w:val="center"/>
            <w:hideMark/>
          </w:tcPr>
          <w:p w14:paraId="0DA6E686" w14:textId="77777777" w:rsidR="00C94018" w:rsidRPr="00B54DBE" w:rsidRDefault="00C94018" w:rsidP="00C94018">
            <w:pPr>
              <w:jc w:val="right"/>
              <w:outlineLvl w:val="0"/>
              <w:rPr>
                <w:sz w:val="12"/>
                <w:szCs w:val="12"/>
              </w:rPr>
            </w:pPr>
            <w:r w:rsidRPr="00B54DBE">
              <w:rPr>
                <w:sz w:val="12"/>
                <w:szCs w:val="12"/>
              </w:rPr>
              <w:t xml:space="preserve">                   2.000 </w:t>
            </w:r>
          </w:p>
        </w:tc>
        <w:tc>
          <w:tcPr>
            <w:tcW w:w="851" w:type="dxa"/>
            <w:tcBorders>
              <w:top w:val="nil"/>
              <w:left w:val="nil"/>
              <w:bottom w:val="single" w:sz="4" w:space="0" w:color="auto"/>
              <w:right w:val="single" w:sz="4" w:space="0" w:color="auto"/>
            </w:tcBorders>
            <w:shd w:val="clear" w:color="auto" w:fill="auto"/>
            <w:vAlign w:val="center"/>
            <w:hideMark/>
          </w:tcPr>
          <w:p w14:paraId="56E6558E"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D6D0F3C"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3BEE6B28"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07A1C20B" w14:textId="77777777" w:rsidTr="00B54DBE">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040267" w14:textId="77777777" w:rsidR="00C94018" w:rsidRPr="00B54DBE" w:rsidRDefault="00C94018" w:rsidP="00C94018">
            <w:pPr>
              <w:jc w:val="center"/>
              <w:outlineLvl w:val="0"/>
              <w:rPr>
                <w:b/>
                <w:bCs/>
                <w:sz w:val="12"/>
                <w:szCs w:val="12"/>
              </w:rPr>
            </w:pPr>
            <w:r w:rsidRPr="00B54DBE">
              <w:rPr>
                <w:b/>
                <w:b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6BDD00C8"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2025</w:t>
            </w:r>
          </w:p>
        </w:tc>
        <w:tc>
          <w:tcPr>
            <w:tcW w:w="1100" w:type="dxa"/>
            <w:tcBorders>
              <w:top w:val="nil"/>
              <w:left w:val="nil"/>
              <w:bottom w:val="single" w:sz="4" w:space="0" w:color="auto"/>
              <w:right w:val="single" w:sz="4" w:space="0" w:color="auto"/>
            </w:tcBorders>
            <w:shd w:val="clear" w:color="auto" w:fill="auto"/>
            <w:vAlign w:val="center"/>
            <w:hideMark/>
          </w:tcPr>
          <w:p w14:paraId="1873F0EB"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32EE2F61" w14:textId="77777777" w:rsidR="00C94018" w:rsidRPr="00B54DBE" w:rsidRDefault="00C94018" w:rsidP="00C94018">
            <w:pPr>
              <w:jc w:val="center"/>
              <w:outlineLvl w:val="0"/>
              <w:rPr>
                <w:b/>
                <w:bCs/>
                <w:sz w:val="12"/>
                <w:szCs w:val="12"/>
              </w:rPr>
            </w:pPr>
            <w:r w:rsidRPr="00B54DBE">
              <w:rPr>
                <w:b/>
                <w:bCs/>
                <w:sz w:val="12"/>
                <w:szCs w:val="12"/>
              </w:rPr>
              <w:t> </w:t>
            </w:r>
          </w:p>
        </w:tc>
        <w:tc>
          <w:tcPr>
            <w:tcW w:w="702" w:type="dxa"/>
            <w:tcBorders>
              <w:top w:val="nil"/>
              <w:left w:val="nil"/>
              <w:bottom w:val="single" w:sz="4" w:space="0" w:color="auto"/>
              <w:right w:val="single" w:sz="4" w:space="0" w:color="auto"/>
            </w:tcBorders>
            <w:shd w:val="clear" w:color="auto" w:fill="auto"/>
            <w:noWrap/>
            <w:vAlign w:val="center"/>
            <w:hideMark/>
          </w:tcPr>
          <w:p w14:paraId="769C6511"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8DE2C4B" w14:textId="77777777" w:rsidR="00C94018" w:rsidRPr="00B54DBE" w:rsidRDefault="00C94018" w:rsidP="00C94018">
            <w:pPr>
              <w:jc w:val="center"/>
              <w:outlineLvl w:val="0"/>
              <w:rPr>
                <w:b/>
                <w:bCs/>
                <w:sz w:val="12"/>
                <w:szCs w:val="12"/>
              </w:rPr>
            </w:pPr>
            <w:r w:rsidRPr="00B54DBE">
              <w:rPr>
                <w:b/>
                <w:bCs/>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2E562179"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94EEBD6" w14:textId="77777777" w:rsidR="00C94018" w:rsidRPr="00B54DBE" w:rsidRDefault="00C94018" w:rsidP="00C94018">
            <w:pPr>
              <w:jc w:val="right"/>
              <w:outlineLvl w:val="0"/>
              <w:rPr>
                <w:b/>
                <w:bCs/>
                <w:sz w:val="12"/>
                <w:szCs w:val="12"/>
              </w:rPr>
            </w:pPr>
            <w:r w:rsidRPr="00B54DBE">
              <w:rPr>
                <w:b/>
                <w:b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23BA3228" w14:textId="77777777" w:rsidR="00C94018" w:rsidRPr="00B54DBE" w:rsidRDefault="00C94018" w:rsidP="00C94018">
            <w:pPr>
              <w:jc w:val="right"/>
              <w:outlineLvl w:val="0"/>
              <w:rPr>
                <w:b/>
                <w:bCs/>
                <w:sz w:val="12"/>
                <w:szCs w:val="12"/>
              </w:rPr>
            </w:pPr>
            <w:r w:rsidRPr="00B54DBE">
              <w:rPr>
                <w:b/>
                <w:b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3922F1F6" w14:textId="77777777" w:rsidR="00C94018" w:rsidRPr="00B54DBE" w:rsidRDefault="00C94018" w:rsidP="00C94018">
            <w:pPr>
              <w:jc w:val="right"/>
              <w:outlineLvl w:val="0"/>
              <w:rPr>
                <w:sz w:val="12"/>
                <w:szCs w:val="12"/>
              </w:rPr>
            </w:pPr>
            <w:r w:rsidRPr="00B54DBE">
              <w:rPr>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0CA94482"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54B5F668"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3BAE30C" w14:textId="77777777" w:rsidR="00C94018" w:rsidRPr="00B54DBE" w:rsidRDefault="00C94018" w:rsidP="00C94018">
            <w:pPr>
              <w:jc w:val="right"/>
              <w:outlineLvl w:val="0"/>
              <w:rPr>
                <w:b/>
                <w:bCs/>
                <w:sz w:val="12"/>
                <w:szCs w:val="12"/>
              </w:rPr>
            </w:pPr>
            <w:r w:rsidRPr="00B54DBE">
              <w:rPr>
                <w:b/>
                <w:b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3A53973" w14:textId="77777777" w:rsidR="00C94018" w:rsidRPr="00B54DBE" w:rsidRDefault="00C94018" w:rsidP="00C94018">
            <w:pPr>
              <w:jc w:val="right"/>
              <w:outlineLvl w:val="0"/>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499AE72"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56C611B2"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3E0D052E" w14:textId="77777777" w:rsidTr="00B54DBE">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39DD472" w14:textId="77777777" w:rsidR="00C94018" w:rsidRPr="00B54DBE" w:rsidRDefault="00C94018" w:rsidP="00C94018">
            <w:pPr>
              <w:jc w:val="center"/>
              <w:outlineLvl w:val="0"/>
              <w:rPr>
                <w:sz w:val="12"/>
                <w:szCs w:val="12"/>
              </w:rPr>
            </w:pPr>
            <w:r w:rsidRPr="00B54DBE">
              <w:rPr>
                <w:sz w:val="12"/>
                <w:szCs w:val="12"/>
              </w:rPr>
              <w:t>28</w:t>
            </w:r>
          </w:p>
        </w:tc>
        <w:tc>
          <w:tcPr>
            <w:tcW w:w="2269" w:type="dxa"/>
            <w:gridSpan w:val="2"/>
            <w:tcBorders>
              <w:top w:val="nil"/>
              <w:left w:val="nil"/>
              <w:bottom w:val="single" w:sz="4" w:space="0" w:color="auto"/>
              <w:right w:val="single" w:sz="4" w:space="0" w:color="auto"/>
            </w:tcBorders>
            <w:shd w:val="clear" w:color="auto" w:fill="auto"/>
            <w:vAlign w:val="center"/>
            <w:hideMark/>
          </w:tcPr>
          <w:p w14:paraId="38EBF8F3" w14:textId="77777777" w:rsidR="00C94018" w:rsidRPr="00B54DBE" w:rsidRDefault="00C94018" w:rsidP="00C94018">
            <w:pPr>
              <w:outlineLvl w:val="0"/>
              <w:rPr>
                <w:sz w:val="12"/>
                <w:szCs w:val="12"/>
              </w:rPr>
            </w:pPr>
            <w:proofErr w:type="spellStart"/>
            <w:r w:rsidRPr="00B54DBE">
              <w:rPr>
                <w:sz w:val="12"/>
                <w:szCs w:val="12"/>
              </w:rPr>
              <w:t>Xây</w:t>
            </w:r>
            <w:proofErr w:type="spellEnd"/>
            <w:r w:rsidRPr="00B54DBE">
              <w:rPr>
                <w:sz w:val="12"/>
                <w:szCs w:val="12"/>
              </w:rPr>
              <w:t xml:space="preserve"> </w:t>
            </w:r>
            <w:proofErr w:type="spellStart"/>
            <w:r w:rsidRPr="00B54DBE">
              <w:rPr>
                <w:sz w:val="12"/>
                <w:szCs w:val="12"/>
              </w:rPr>
              <w:t>dựng</w:t>
            </w:r>
            <w:proofErr w:type="spellEnd"/>
            <w:r w:rsidRPr="00B54DBE">
              <w:rPr>
                <w:sz w:val="12"/>
                <w:szCs w:val="12"/>
              </w:rPr>
              <w:t xml:space="preserve"> </w:t>
            </w:r>
            <w:proofErr w:type="spellStart"/>
            <w:r w:rsidRPr="00B54DBE">
              <w:rPr>
                <w:sz w:val="12"/>
                <w:szCs w:val="12"/>
              </w:rPr>
              <w:t>cơ</w:t>
            </w:r>
            <w:proofErr w:type="spellEnd"/>
            <w:r w:rsidRPr="00B54DBE">
              <w:rPr>
                <w:sz w:val="12"/>
                <w:szCs w:val="12"/>
              </w:rPr>
              <w:t xml:space="preserve"> </w:t>
            </w:r>
            <w:proofErr w:type="spellStart"/>
            <w:r w:rsidRPr="00B54DBE">
              <w:rPr>
                <w:sz w:val="12"/>
                <w:szCs w:val="12"/>
              </w:rPr>
              <w:t>sở</w:t>
            </w:r>
            <w:proofErr w:type="spellEnd"/>
            <w:r w:rsidRPr="00B54DBE">
              <w:rPr>
                <w:sz w:val="12"/>
                <w:szCs w:val="12"/>
              </w:rPr>
              <w:t xml:space="preserve"> </w:t>
            </w:r>
            <w:proofErr w:type="spellStart"/>
            <w:r w:rsidRPr="00B54DBE">
              <w:rPr>
                <w:sz w:val="12"/>
                <w:szCs w:val="12"/>
              </w:rPr>
              <w:t>hạ</w:t>
            </w:r>
            <w:proofErr w:type="spellEnd"/>
            <w:r w:rsidRPr="00B54DBE">
              <w:rPr>
                <w:sz w:val="12"/>
                <w:szCs w:val="12"/>
              </w:rPr>
              <w:t xml:space="preserve"> </w:t>
            </w:r>
            <w:proofErr w:type="spellStart"/>
            <w:r w:rsidRPr="00B54DBE">
              <w:rPr>
                <w:sz w:val="12"/>
                <w:szCs w:val="12"/>
              </w:rPr>
              <w:t>tầng</w:t>
            </w:r>
            <w:proofErr w:type="spellEnd"/>
            <w:r w:rsidRPr="00B54DBE">
              <w:rPr>
                <w:sz w:val="12"/>
                <w:szCs w:val="12"/>
              </w:rPr>
              <w:t xml:space="preserve"> </w:t>
            </w:r>
            <w:proofErr w:type="spellStart"/>
            <w:r w:rsidRPr="00B54DBE">
              <w:rPr>
                <w:sz w:val="12"/>
                <w:szCs w:val="12"/>
              </w:rPr>
              <w:t>khu</w:t>
            </w:r>
            <w:proofErr w:type="spellEnd"/>
            <w:r w:rsidRPr="00B54DBE">
              <w:rPr>
                <w:sz w:val="12"/>
                <w:szCs w:val="12"/>
              </w:rPr>
              <w:t xml:space="preserve"> </w:t>
            </w:r>
            <w:proofErr w:type="spellStart"/>
            <w:r w:rsidRPr="00B54DBE">
              <w:rPr>
                <w:sz w:val="12"/>
                <w:szCs w:val="12"/>
              </w:rPr>
              <w:t>tái</w:t>
            </w:r>
            <w:proofErr w:type="spellEnd"/>
            <w:r w:rsidRPr="00B54DBE">
              <w:rPr>
                <w:sz w:val="12"/>
                <w:szCs w:val="12"/>
              </w:rPr>
              <w:t xml:space="preserve"> </w:t>
            </w:r>
            <w:proofErr w:type="spellStart"/>
            <w:r w:rsidRPr="00B54DBE">
              <w:rPr>
                <w:sz w:val="12"/>
                <w:szCs w:val="12"/>
              </w:rPr>
              <w:t>định</w:t>
            </w:r>
            <w:proofErr w:type="spellEnd"/>
            <w:r w:rsidRPr="00B54DBE">
              <w:rPr>
                <w:sz w:val="12"/>
                <w:szCs w:val="12"/>
              </w:rPr>
              <w:t xml:space="preserve"> </w:t>
            </w:r>
            <w:proofErr w:type="spellStart"/>
            <w:r w:rsidRPr="00B54DBE">
              <w:rPr>
                <w:sz w:val="12"/>
                <w:szCs w:val="12"/>
              </w:rPr>
              <w:t>cư</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khu</w:t>
            </w:r>
            <w:proofErr w:type="spellEnd"/>
            <w:r w:rsidRPr="00B54DBE">
              <w:rPr>
                <w:sz w:val="12"/>
                <w:szCs w:val="12"/>
              </w:rPr>
              <w:t xml:space="preserve"> </w:t>
            </w:r>
            <w:proofErr w:type="spellStart"/>
            <w:r w:rsidRPr="00B54DBE">
              <w:rPr>
                <w:sz w:val="12"/>
                <w:szCs w:val="12"/>
              </w:rPr>
              <w:t>nghĩa</w:t>
            </w:r>
            <w:proofErr w:type="spellEnd"/>
            <w:r w:rsidRPr="00B54DBE">
              <w:rPr>
                <w:sz w:val="12"/>
                <w:szCs w:val="12"/>
              </w:rPr>
              <w:t xml:space="preserve"> </w:t>
            </w:r>
            <w:proofErr w:type="spellStart"/>
            <w:r w:rsidRPr="00B54DBE">
              <w:rPr>
                <w:sz w:val="12"/>
                <w:szCs w:val="12"/>
              </w:rPr>
              <w:t>địa</w:t>
            </w:r>
            <w:proofErr w:type="spellEnd"/>
            <w:r w:rsidRPr="00B54DBE">
              <w:rPr>
                <w:sz w:val="12"/>
                <w:szCs w:val="12"/>
              </w:rPr>
              <w:t xml:space="preserve"> </w:t>
            </w:r>
            <w:proofErr w:type="spellStart"/>
            <w:r w:rsidRPr="00B54DBE">
              <w:rPr>
                <w:sz w:val="12"/>
                <w:szCs w:val="12"/>
              </w:rPr>
              <w:t>cải</w:t>
            </w:r>
            <w:proofErr w:type="spellEnd"/>
            <w:r w:rsidRPr="00B54DBE">
              <w:rPr>
                <w:sz w:val="12"/>
                <w:szCs w:val="12"/>
              </w:rPr>
              <w:t xml:space="preserve"> </w:t>
            </w:r>
            <w:proofErr w:type="spellStart"/>
            <w:r w:rsidRPr="00B54DBE">
              <w:rPr>
                <w:sz w:val="12"/>
                <w:szCs w:val="12"/>
              </w:rPr>
              <w:t>táng</w:t>
            </w:r>
            <w:proofErr w:type="spellEnd"/>
            <w:r w:rsidRPr="00B54DBE">
              <w:rPr>
                <w:sz w:val="12"/>
                <w:szCs w:val="12"/>
              </w:rPr>
              <w:t xml:space="preserve"> </w:t>
            </w:r>
            <w:proofErr w:type="spellStart"/>
            <w:r w:rsidRPr="00B54DBE">
              <w:rPr>
                <w:sz w:val="12"/>
                <w:szCs w:val="12"/>
              </w:rPr>
              <w:t>mồ</w:t>
            </w:r>
            <w:proofErr w:type="spellEnd"/>
            <w:r w:rsidRPr="00B54DBE">
              <w:rPr>
                <w:sz w:val="12"/>
                <w:szCs w:val="12"/>
              </w:rPr>
              <w:t xml:space="preserve"> </w:t>
            </w:r>
            <w:proofErr w:type="spellStart"/>
            <w:r w:rsidRPr="00B54DBE">
              <w:rPr>
                <w:sz w:val="12"/>
                <w:szCs w:val="12"/>
              </w:rPr>
              <w:t>mả</w:t>
            </w:r>
            <w:proofErr w:type="spellEnd"/>
            <w:r w:rsidRPr="00B54DBE">
              <w:rPr>
                <w:sz w:val="12"/>
                <w:szCs w:val="12"/>
              </w:rPr>
              <w:t xml:space="preserve"> </w:t>
            </w:r>
            <w:proofErr w:type="spellStart"/>
            <w:r w:rsidRPr="00B54DBE">
              <w:rPr>
                <w:sz w:val="12"/>
                <w:szCs w:val="12"/>
              </w:rPr>
              <w:t>phục</w:t>
            </w:r>
            <w:proofErr w:type="spellEnd"/>
            <w:r w:rsidRPr="00B54DBE">
              <w:rPr>
                <w:sz w:val="12"/>
                <w:szCs w:val="12"/>
              </w:rPr>
              <w:t xml:space="preserve"> </w:t>
            </w:r>
            <w:proofErr w:type="spellStart"/>
            <w:r w:rsidRPr="00B54DBE">
              <w:rPr>
                <w:sz w:val="12"/>
                <w:szCs w:val="12"/>
              </w:rPr>
              <w:t>vụ</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w:t>
            </w:r>
            <w:proofErr w:type="spellStart"/>
            <w:r w:rsidRPr="00B54DBE">
              <w:rPr>
                <w:sz w:val="12"/>
                <w:szCs w:val="12"/>
              </w:rPr>
              <w:t>tại</w:t>
            </w:r>
            <w:proofErr w:type="spellEnd"/>
            <w:r w:rsidRPr="00B54DBE">
              <w:rPr>
                <w:sz w:val="12"/>
                <w:szCs w:val="12"/>
              </w:rPr>
              <w:t xml:space="preserve"> </w:t>
            </w:r>
            <w:proofErr w:type="spellStart"/>
            <w:r w:rsidRPr="00B54DBE">
              <w:rPr>
                <w:sz w:val="12"/>
                <w:szCs w:val="12"/>
              </w:rPr>
              <w:t>Khu</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nghiệp</w:t>
            </w:r>
            <w:proofErr w:type="spellEnd"/>
            <w:r w:rsidRPr="00B54DBE">
              <w:rPr>
                <w:sz w:val="12"/>
                <w:szCs w:val="12"/>
              </w:rPr>
              <w:t xml:space="preserve">, </w:t>
            </w:r>
            <w:proofErr w:type="spellStart"/>
            <w:r w:rsidRPr="00B54DBE">
              <w:rPr>
                <w:sz w:val="12"/>
                <w:szCs w:val="12"/>
              </w:rPr>
              <w:t>dịch</w:t>
            </w:r>
            <w:proofErr w:type="spellEnd"/>
            <w:r w:rsidRPr="00B54DBE">
              <w:rPr>
                <w:sz w:val="12"/>
                <w:szCs w:val="12"/>
              </w:rPr>
              <w:t xml:space="preserve"> </w:t>
            </w:r>
            <w:proofErr w:type="spellStart"/>
            <w:r w:rsidRPr="00B54DBE">
              <w:rPr>
                <w:sz w:val="12"/>
                <w:szCs w:val="12"/>
              </w:rPr>
              <w:t>vụ</w:t>
            </w:r>
            <w:proofErr w:type="spellEnd"/>
            <w:r w:rsidRPr="00B54DBE">
              <w:rPr>
                <w:sz w:val="12"/>
                <w:szCs w:val="12"/>
              </w:rPr>
              <w:t xml:space="preserve">, </w:t>
            </w:r>
            <w:proofErr w:type="spellStart"/>
            <w:r w:rsidRPr="00B54DBE">
              <w:rPr>
                <w:sz w:val="12"/>
                <w:szCs w:val="12"/>
              </w:rPr>
              <w:t>đô</w:t>
            </w:r>
            <w:proofErr w:type="spellEnd"/>
            <w:r w:rsidRPr="00B54DBE">
              <w:rPr>
                <w:sz w:val="12"/>
                <w:szCs w:val="12"/>
              </w:rPr>
              <w:t xml:space="preserve"> </w:t>
            </w:r>
            <w:proofErr w:type="spellStart"/>
            <w:r w:rsidRPr="00B54DBE">
              <w:rPr>
                <w:sz w:val="12"/>
                <w:szCs w:val="12"/>
              </w:rPr>
              <w:t>thị</w:t>
            </w:r>
            <w:proofErr w:type="spellEnd"/>
            <w:r w:rsidRPr="00B54DBE">
              <w:rPr>
                <w:sz w:val="12"/>
                <w:szCs w:val="12"/>
              </w:rPr>
              <w:t xml:space="preserve"> Bình Thanh</w:t>
            </w:r>
          </w:p>
        </w:tc>
        <w:tc>
          <w:tcPr>
            <w:tcW w:w="1100" w:type="dxa"/>
            <w:tcBorders>
              <w:top w:val="nil"/>
              <w:left w:val="nil"/>
              <w:bottom w:val="single" w:sz="4" w:space="0" w:color="auto"/>
              <w:right w:val="single" w:sz="4" w:space="0" w:color="auto"/>
            </w:tcBorders>
            <w:shd w:val="clear" w:color="auto" w:fill="auto"/>
            <w:vAlign w:val="center"/>
            <w:hideMark/>
          </w:tcPr>
          <w:p w14:paraId="4FBA4C75" w14:textId="77777777" w:rsidR="00C94018" w:rsidRPr="00B54DBE" w:rsidRDefault="00C94018" w:rsidP="00C94018">
            <w:pPr>
              <w:jc w:val="center"/>
              <w:outlineLvl w:val="0"/>
              <w:rPr>
                <w:sz w:val="12"/>
                <w:szCs w:val="12"/>
              </w:rPr>
            </w:pPr>
            <w:r w:rsidRPr="00B54DBE">
              <w:rPr>
                <w:sz w:val="12"/>
                <w:szCs w:val="12"/>
              </w:rPr>
              <w:t xml:space="preserve">BQL DA ĐTXD </w:t>
            </w:r>
            <w:proofErr w:type="spellStart"/>
            <w:r w:rsidRPr="00B54DBE">
              <w:rPr>
                <w:sz w:val="12"/>
                <w:szCs w:val="12"/>
              </w:rPr>
              <w:t>các</w:t>
            </w:r>
            <w:proofErr w:type="spellEnd"/>
            <w:r w:rsidRPr="00B54DBE">
              <w:rPr>
                <w:sz w:val="12"/>
                <w:szCs w:val="12"/>
              </w:rPr>
              <w:t xml:space="preserve"> CT </w:t>
            </w:r>
            <w:proofErr w:type="spellStart"/>
            <w:r w:rsidRPr="00B54DBE">
              <w:rPr>
                <w:sz w:val="12"/>
                <w:szCs w:val="12"/>
              </w:rPr>
              <w:t>dân</w:t>
            </w:r>
            <w:proofErr w:type="spellEnd"/>
            <w:r w:rsidRPr="00B54DBE">
              <w:rPr>
                <w:sz w:val="12"/>
                <w:szCs w:val="12"/>
              </w:rPr>
              <w:t xml:space="preserve"> </w:t>
            </w:r>
            <w:proofErr w:type="spellStart"/>
            <w:r w:rsidRPr="00B54DBE">
              <w:rPr>
                <w:sz w:val="12"/>
                <w:szCs w:val="12"/>
              </w:rPr>
              <w:t>dụng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nghiệp</w:t>
            </w:r>
            <w:proofErr w:type="spellEnd"/>
            <w:r w:rsidRPr="00B54DBE">
              <w:rPr>
                <w:sz w:val="12"/>
                <w:szCs w:val="12"/>
              </w:rPr>
              <w:t xml:space="preserve"> </w:t>
            </w:r>
            <w:proofErr w:type="spellStart"/>
            <w:r w:rsidRPr="00B54DBE">
              <w:rPr>
                <w:sz w:val="12"/>
                <w:szCs w:val="12"/>
              </w:rPr>
              <w:t>tỉnh</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3913F79A" w14:textId="77777777" w:rsidR="00C94018" w:rsidRPr="00B54DBE" w:rsidRDefault="00C94018" w:rsidP="00C94018">
            <w:pPr>
              <w:jc w:val="center"/>
              <w:outlineLvl w:val="0"/>
              <w:rPr>
                <w:sz w:val="12"/>
                <w:szCs w:val="12"/>
              </w:rPr>
            </w:pPr>
            <w:r w:rsidRPr="00B54DBE">
              <w:rPr>
                <w:sz w:val="12"/>
                <w:szCs w:val="12"/>
              </w:rPr>
              <w:t xml:space="preserve"> B </w:t>
            </w:r>
          </w:p>
        </w:tc>
        <w:tc>
          <w:tcPr>
            <w:tcW w:w="702" w:type="dxa"/>
            <w:tcBorders>
              <w:top w:val="nil"/>
              <w:left w:val="nil"/>
              <w:bottom w:val="single" w:sz="4" w:space="0" w:color="auto"/>
              <w:right w:val="single" w:sz="4" w:space="0" w:color="auto"/>
            </w:tcBorders>
            <w:shd w:val="clear" w:color="auto" w:fill="auto"/>
            <w:vAlign w:val="center"/>
            <w:hideMark/>
          </w:tcPr>
          <w:p w14:paraId="4E0E9348" w14:textId="77777777" w:rsidR="00C94018" w:rsidRPr="00B54DBE" w:rsidRDefault="00C94018" w:rsidP="00C94018">
            <w:pPr>
              <w:jc w:val="center"/>
              <w:outlineLvl w:val="0"/>
              <w:rPr>
                <w:sz w:val="12"/>
                <w:szCs w:val="12"/>
              </w:rPr>
            </w:pPr>
            <w:r w:rsidRPr="00B54DBE">
              <w:rPr>
                <w:sz w:val="12"/>
                <w:szCs w:val="12"/>
              </w:rPr>
              <w:t>2024-2027</w:t>
            </w:r>
          </w:p>
        </w:tc>
        <w:tc>
          <w:tcPr>
            <w:tcW w:w="850" w:type="dxa"/>
            <w:tcBorders>
              <w:top w:val="nil"/>
              <w:left w:val="nil"/>
              <w:bottom w:val="single" w:sz="4" w:space="0" w:color="auto"/>
              <w:right w:val="single" w:sz="4" w:space="0" w:color="auto"/>
            </w:tcBorders>
            <w:shd w:val="clear" w:color="auto" w:fill="auto"/>
            <w:vAlign w:val="center"/>
            <w:hideMark/>
          </w:tcPr>
          <w:p w14:paraId="2034FDCF" w14:textId="77777777" w:rsidR="00C94018" w:rsidRPr="00B54DBE" w:rsidRDefault="00C94018" w:rsidP="00C94018">
            <w:pPr>
              <w:jc w:val="center"/>
              <w:outlineLvl w:val="0"/>
              <w:rPr>
                <w:sz w:val="12"/>
                <w:szCs w:val="12"/>
              </w:rPr>
            </w:pPr>
            <w:r w:rsidRPr="00B54DBE">
              <w:rPr>
                <w:sz w:val="12"/>
                <w:szCs w:val="12"/>
              </w:rPr>
              <w:t xml:space="preserve"> 43/NQ-HĐND </w:t>
            </w:r>
            <w:proofErr w:type="spellStart"/>
            <w:r w:rsidRPr="00B54DBE">
              <w:rPr>
                <w:sz w:val="12"/>
                <w:szCs w:val="12"/>
              </w:rPr>
              <w:t>ngày</w:t>
            </w:r>
            <w:proofErr w:type="spellEnd"/>
            <w:r w:rsidRPr="00B54DBE">
              <w:rPr>
                <w:sz w:val="12"/>
                <w:szCs w:val="12"/>
              </w:rPr>
              <w:t xml:space="preserve"> 22/9/2023</w:t>
            </w:r>
          </w:p>
        </w:tc>
        <w:tc>
          <w:tcPr>
            <w:tcW w:w="1092" w:type="dxa"/>
            <w:tcBorders>
              <w:top w:val="nil"/>
              <w:left w:val="nil"/>
              <w:bottom w:val="single" w:sz="4" w:space="0" w:color="auto"/>
              <w:right w:val="single" w:sz="4" w:space="0" w:color="auto"/>
            </w:tcBorders>
            <w:shd w:val="clear" w:color="auto" w:fill="auto"/>
            <w:vAlign w:val="center"/>
            <w:hideMark/>
          </w:tcPr>
          <w:p w14:paraId="2BF9C112" w14:textId="77777777" w:rsidR="00C94018" w:rsidRPr="00B54DBE" w:rsidRDefault="00C94018" w:rsidP="00C94018">
            <w:pPr>
              <w:jc w:val="right"/>
              <w:outlineLvl w:val="0"/>
              <w:rPr>
                <w:sz w:val="12"/>
                <w:szCs w:val="12"/>
              </w:rPr>
            </w:pPr>
            <w:r w:rsidRPr="00B54DBE">
              <w:rPr>
                <w:sz w:val="12"/>
                <w:szCs w:val="12"/>
              </w:rPr>
              <w:t xml:space="preserve">                 180.000 </w:t>
            </w:r>
          </w:p>
        </w:tc>
        <w:tc>
          <w:tcPr>
            <w:tcW w:w="992" w:type="dxa"/>
            <w:tcBorders>
              <w:top w:val="nil"/>
              <w:left w:val="nil"/>
              <w:bottom w:val="single" w:sz="4" w:space="0" w:color="auto"/>
              <w:right w:val="single" w:sz="4" w:space="0" w:color="auto"/>
            </w:tcBorders>
            <w:shd w:val="clear" w:color="auto" w:fill="auto"/>
            <w:vAlign w:val="center"/>
            <w:hideMark/>
          </w:tcPr>
          <w:p w14:paraId="2770A555" w14:textId="77777777" w:rsidR="00C94018" w:rsidRPr="00B54DBE" w:rsidRDefault="00C94018" w:rsidP="00C94018">
            <w:pPr>
              <w:jc w:val="right"/>
              <w:outlineLvl w:val="0"/>
              <w:rPr>
                <w:sz w:val="12"/>
                <w:szCs w:val="12"/>
              </w:rPr>
            </w:pPr>
            <w:r w:rsidRPr="00B54DBE">
              <w:rPr>
                <w:sz w:val="12"/>
                <w:szCs w:val="12"/>
              </w:rPr>
              <w:t xml:space="preserve">                180.000 </w:t>
            </w:r>
          </w:p>
        </w:tc>
        <w:tc>
          <w:tcPr>
            <w:tcW w:w="920" w:type="dxa"/>
            <w:tcBorders>
              <w:top w:val="nil"/>
              <w:left w:val="nil"/>
              <w:bottom w:val="single" w:sz="4" w:space="0" w:color="auto"/>
              <w:right w:val="single" w:sz="4" w:space="0" w:color="auto"/>
            </w:tcBorders>
            <w:shd w:val="clear" w:color="auto" w:fill="auto"/>
            <w:vAlign w:val="center"/>
            <w:hideMark/>
          </w:tcPr>
          <w:p w14:paraId="278386E5"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7BDAD0EF" w14:textId="77777777" w:rsidR="00C94018" w:rsidRPr="00B54DBE" w:rsidRDefault="00C94018" w:rsidP="00C94018">
            <w:pPr>
              <w:jc w:val="right"/>
              <w:outlineLvl w:val="0"/>
              <w:rPr>
                <w:sz w:val="12"/>
                <w:szCs w:val="12"/>
              </w:rPr>
            </w:pPr>
            <w:r w:rsidRPr="00B54DBE">
              <w:rPr>
                <w:sz w:val="12"/>
                <w:szCs w:val="12"/>
              </w:rPr>
              <w:t xml:space="preserve">              500 </w:t>
            </w:r>
          </w:p>
        </w:tc>
        <w:tc>
          <w:tcPr>
            <w:tcW w:w="1000" w:type="dxa"/>
            <w:tcBorders>
              <w:top w:val="nil"/>
              <w:left w:val="nil"/>
              <w:bottom w:val="single" w:sz="4" w:space="0" w:color="auto"/>
              <w:right w:val="single" w:sz="4" w:space="0" w:color="auto"/>
            </w:tcBorders>
            <w:shd w:val="clear" w:color="auto" w:fill="auto"/>
            <w:vAlign w:val="center"/>
            <w:hideMark/>
          </w:tcPr>
          <w:p w14:paraId="148E678C"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3627301D" w14:textId="77777777" w:rsidR="00C94018" w:rsidRPr="00B54DBE" w:rsidRDefault="00C94018" w:rsidP="00C94018">
            <w:pPr>
              <w:jc w:val="right"/>
              <w:outlineLvl w:val="0"/>
              <w:rPr>
                <w:sz w:val="12"/>
                <w:szCs w:val="12"/>
              </w:rPr>
            </w:pPr>
            <w:r w:rsidRPr="00B54DBE">
              <w:rPr>
                <w:sz w:val="12"/>
                <w:szCs w:val="12"/>
              </w:rPr>
              <w:t xml:space="preserve">                   68.000 </w:t>
            </w:r>
          </w:p>
        </w:tc>
        <w:tc>
          <w:tcPr>
            <w:tcW w:w="992" w:type="dxa"/>
            <w:tcBorders>
              <w:top w:val="nil"/>
              <w:left w:val="nil"/>
              <w:bottom w:val="single" w:sz="4" w:space="0" w:color="auto"/>
              <w:right w:val="single" w:sz="4" w:space="0" w:color="auto"/>
            </w:tcBorders>
            <w:shd w:val="clear" w:color="auto" w:fill="auto"/>
            <w:vAlign w:val="center"/>
            <w:hideMark/>
          </w:tcPr>
          <w:p w14:paraId="186DA29A" w14:textId="77777777" w:rsidR="00C94018" w:rsidRPr="00B54DBE" w:rsidRDefault="00C94018" w:rsidP="00C94018">
            <w:pPr>
              <w:jc w:val="right"/>
              <w:outlineLvl w:val="0"/>
              <w:rPr>
                <w:sz w:val="12"/>
                <w:szCs w:val="12"/>
              </w:rPr>
            </w:pPr>
            <w:r w:rsidRPr="00B54DBE">
              <w:rPr>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4103AE29"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53D27EC" w14:textId="77777777" w:rsidR="00C94018" w:rsidRPr="00B54DBE" w:rsidRDefault="00C94018" w:rsidP="00C94018">
            <w:pPr>
              <w:jc w:val="right"/>
              <w:outlineLvl w:val="0"/>
              <w:rPr>
                <w:sz w:val="12"/>
                <w:szCs w:val="12"/>
              </w:rPr>
            </w:pPr>
            <w:r w:rsidRPr="00B54DBE">
              <w:rPr>
                <w:sz w:val="12"/>
                <w:szCs w:val="12"/>
              </w:rPr>
              <w:t xml:space="preserve">                 68.000 </w:t>
            </w:r>
          </w:p>
        </w:tc>
        <w:tc>
          <w:tcPr>
            <w:tcW w:w="1368" w:type="dxa"/>
            <w:tcBorders>
              <w:top w:val="nil"/>
              <w:left w:val="nil"/>
              <w:bottom w:val="single" w:sz="4" w:space="0" w:color="auto"/>
              <w:right w:val="single" w:sz="4" w:space="0" w:color="auto"/>
            </w:tcBorders>
            <w:shd w:val="clear" w:color="auto" w:fill="auto"/>
            <w:vAlign w:val="center"/>
            <w:hideMark/>
          </w:tcPr>
          <w:p w14:paraId="56315815"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434BB01D" w14:textId="77777777" w:rsidTr="00B54DBE">
        <w:trPr>
          <w:trHeight w:val="12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8C909A" w14:textId="77777777" w:rsidR="00C94018" w:rsidRPr="00B54DBE" w:rsidRDefault="00C94018" w:rsidP="00C94018">
            <w:pPr>
              <w:jc w:val="center"/>
              <w:outlineLvl w:val="0"/>
              <w:rPr>
                <w:sz w:val="12"/>
                <w:szCs w:val="12"/>
              </w:rPr>
            </w:pPr>
            <w:r w:rsidRPr="00B54DBE">
              <w:rPr>
                <w:sz w:val="12"/>
                <w:szCs w:val="12"/>
              </w:rPr>
              <w:t>29</w:t>
            </w:r>
          </w:p>
        </w:tc>
        <w:tc>
          <w:tcPr>
            <w:tcW w:w="2269" w:type="dxa"/>
            <w:gridSpan w:val="2"/>
            <w:tcBorders>
              <w:top w:val="nil"/>
              <w:left w:val="nil"/>
              <w:bottom w:val="single" w:sz="4" w:space="0" w:color="auto"/>
              <w:right w:val="single" w:sz="4" w:space="0" w:color="auto"/>
            </w:tcBorders>
            <w:shd w:val="clear" w:color="auto" w:fill="auto"/>
            <w:vAlign w:val="center"/>
            <w:hideMark/>
          </w:tcPr>
          <w:p w14:paraId="6F942415" w14:textId="77777777" w:rsidR="00C94018" w:rsidRPr="00B54DBE" w:rsidRDefault="00C94018" w:rsidP="00C94018">
            <w:pPr>
              <w:outlineLvl w:val="0"/>
              <w:rPr>
                <w:sz w:val="12"/>
                <w:szCs w:val="12"/>
              </w:rPr>
            </w:pPr>
            <w:proofErr w:type="spellStart"/>
            <w:r w:rsidRPr="00B54DBE">
              <w:rPr>
                <w:sz w:val="12"/>
                <w:szCs w:val="12"/>
              </w:rPr>
              <w:t>Hệ</w:t>
            </w:r>
            <w:proofErr w:type="spellEnd"/>
            <w:r w:rsidRPr="00B54DBE">
              <w:rPr>
                <w:sz w:val="12"/>
                <w:szCs w:val="12"/>
              </w:rPr>
              <w:t xml:space="preserve"> </w:t>
            </w:r>
            <w:proofErr w:type="spellStart"/>
            <w:r w:rsidRPr="00B54DBE">
              <w:rPr>
                <w:sz w:val="12"/>
                <w:szCs w:val="12"/>
              </w:rPr>
              <w:t>thống</w:t>
            </w:r>
            <w:proofErr w:type="spellEnd"/>
            <w:r w:rsidRPr="00B54DBE">
              <w:rPr>
                <w:sz w:val="12"/>
                <w:szCs w:val="12"/>
              </w:rPr>
              <w:t xml:space="preserve"> </w:t>
            </w:r>
            <w:proofErr w:type="spellStart"/>
            <w:r w:rsidRPr="00B54DBE">
              <w:rPr>
                <w:sz w:val="12"/>
                <w:szCs w:val="12"/>
              </w:rPr>
              <w:t>thu</w:t>
            </w:r>
            <w:proofErr w:type="spellEnd"/>
            <w:r w:rsidRPr="00B54DBE">
              <w:rPr>
                <w:sz w:val="12"/>
                <w:szCs w:val="12"/>
              </w:rPr>
              <w:t xml:space="preserve"> </w:t>
            </w:r>
            <w:proofErr w:type="spellStart"/>
            <w:r w:rsidRPr="00B54DBE">
              <w:rPr>
                <w:sz w:val="12"/>
                <w:szCs w:val="12"/>
              </w:rPr>
              <w:t>gom</w:t>
            </w:r>
            <w:proofErr w:type="spellEnd"/>
            <w:r w:rsidRPr="00B54DBE">
              <w:rPr>
                <w:sz w:val="12"/>
                <w:szCs w:val="12"/>
              </w:rPr>
              <w:t xml:space="preserve">, </w:t>
            </w:r>
            <w:proofErr w:type="spellStart"/>
            <w:r w:rsidRPr="00B54DBE">
              <w:rPr>
                <w:sz w:val="12"/>
                <w:szCs w:val="12"/>
              </w:rPr>
              <w:t>xử</w:t>
            </w:r>
            <w:proofErr w:type="spellEnd"/>
            <w:r w:rsidRPr="00B54DBE">
              <w:rPr>
                <w:sz w:val="12"/>
                <w:szCs w:val="12"/>
              </w:rPr>
              <w:t xml:space="preserve"> </w:t>
            </w:r>
            <w:proofErr w:type="spellStart"/>
            <w:r w:rsidRPr="00B54DBE">
              <w:rPr>
                <w:sz w:val="12"/>
                <w:szCs w:val="12"/>
              </w:rPr>
              <w:t>lý</w:t>
            </w:r>
            <w:proofErr w:type="spellEnd"/>
            <w:r w:rsidRPr="00B54DBE">
              <w:rPr>
                <w:sz w:val="12"/>
                <w:szCs w:val="12"/>
              </w:rPr>
              <w:t xml:space="preserve"> </w:t>
            </w:r>
            <w:proofErr w:type="spellStart"/>
            <w:r w:rsidRPr="00B54DBE">
              <w:rPr>
                <w:sz w:val="12"/>
                <w:szCs w:val="12"/>
              </w:rPr>
              <w:t>nước</w:t>
            </w:r>
            <w:proofErr w:type="spellEnd"/>
            <w:r w:rsidRPr="00B54DBE">
              <w:rPr>
                <w:sz w:val="12"/>
                <w:szCs w:val="12"/>
              </w:rPr>
              <w:t xml:space="preserve"> </w:t>
            </w:r>
            <w:proofErr w:type="spellStart"/>
            <w:r w:rsidRPr="00B54DBE">
              <w:rPr>
                <w:sz w:val="12"/>
                <w:szCs w:val="12"/>
              </w:rPr>
              <w:t>mưa</w:t>
            </w:r>
            <w:proofErr w:type="spellEnd"/>
            <w:r w:rsidRPr="00B54DBE">
              <w:rPr>
                <w:sz w:val="12"/>
                <w:szCs w:val="12"/>
              </w:rPr>
              <w:t xml:space="preserve">, </w:t>
            </w:r>
            <w:proofErr w:type="spellStart"/>
            <w:r w:rsidRPr="00B54DBE">
              <w:rPr>
                <w:sz w:val="12"/>
                <w:szCs w:val="12"/>
              </w:rPr>
              <w:t>nước</w:t>
            </w:r>
            <w:proofErr w:type="spellEnd"/>
            <w:r w:rsidRPr="00B54DBE">
              <w:rPr>
                <w:sz w:val="12"/>
                <w:szCs w:val="12"/>
              </w:rPr>
              <w:t xml:space="preserve"> </w:t>
            </w:r>
            <w:proofErr w:type="spellStart"/>
            <w:r w:rsidRPr="00B54DBE">
              <w:rPr>
                <w:sz w:val="12"/>
                <w:szCs w:val="12"/>
              </w:rPr>
              <w:t>thải</w:t>
            </w:r>
            <w:proofErr w:type="spellEnd"/>
            <w:r w:rsidRPr="00B54DBE">
              <w:rPr>
                <w:sz w:val="12"/>
                <w:szCs w:val="12"/>
              </w:rPr>
              <w:t xml:space="preserve"> </w:t>
            </w:r>
            <w:proofErr w:type="spellStart"/>
            <w:r w:rsidRPr="00B54DBE">
              <w:rPr>
                <w:sz w:val="12"/>
                <w:szCs w:val="12"/>
              </w:rPr>
              <w:t>thành</w:t>
            </w:r>
            <w:proofErr w:type="spellEnd"/>
            <w:r w:rsidRPr="00B54DBE">
              <w:rPr>
                <w:sz w:val="12"/>
                <w:szCs w:val="12"/>
              </w:rPr>
              <w:t xml:space="preserve"> </w:t>
            </w:r>
            <w:proofErr w:type="spellStart"/>
            <w:r w:rsidRPr="00B54DBE">
              <w:rPr>
                <w:sz w:val="12"/>
                <w:szCs w:val="12"/>
              </w:rPr>
              <w:t>phố</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r w:rsidRPr="00B54DBE">
              <w:rPr>
                <w:sz w:val="12"/>
                <w:szCs w:val="12"/>
              </w:rPr>
              <w:t xml:space="preserve"> </w:t>
            </w:r>
            <w:proofErr w:type="spellStart"/>
            <w:r w:rsidRPr="00B54DBE">
              <w:rPr>
                <w:sz w:val="12"/>
                <w:szCs w:val="12"/>
              </w:rPr>
              <w:t>lưu</w:t>
            </w:r>
            <w:proofErr w:type="spellEnd"/>
            <w:r w:rsidRPr="00B54DBE">
              <w:rPr>
                <w:sz w:val="12"/>
                <w:szCs w:val="12"/>
              </w:rPr>
              <w:t xml:space="preserve"> </w:t>
            </w:r>
            <w:proofErr w:type="spellStart"/>
            <w:r w:rsidRPr="00B54DBE">
              <w:rPr>
                <w:sz w:val="12"/>
                <w:szCs w:val="12"/>
              </w:rPr>
              <w:t>vực</w:t>
            </w:r>
            <w:proofErr w:type="spellEnd"/>
            <w:r w:rsidRPr="00B54DBE">
              <w:rPr>
                <w:sz w:val="12"/>
                <w:szCs w:val="12"/>
              </w:rPr>
              <w:t xml:space="preserve"> </w:t>
            </w:r>
            <w:proofErr w:type="spellStart"/>
            <w:r w:rsidRPr="00B54DBE">
              <w:rPr>
                <w:sz w:val="12"/>
                <w:szCs w:val="12"/>
              </w:rPr>
              <w:t>phía</w:t>
            </w:r>
            <w:proofErr w:type="spellEnd"/>
            <w:r w:rsidRPr="00B54DBE">
              <w:rPr>
                <w:sz w:val="12"/>
                <w:szCs w:val="12"/>
              </w:rPr>
              <w:t xml:space="preserve"> Nam </w:t>
            </w:r>
            <w:proofErr w:type="spellStart"/>
            <w:r w:rsidRPr="00B54DBE">
              <w:rPr>
                <w:sz w:val="12"/>
                <w:szCs w:val="12"/>
              </w:rPr>
              <w:t>hạ</w:t>
            </w:r>
            <w:proofErr w:type="spellEnd"/>
            <w:r w:rsidRPr="00B54DBE">
              <w:rPr>
                <w:sz w:val="12"/>
                <w:szCs w:val="12"/>
              </w:rPr>
              <w:t xml:space="preserve"> </w:t>
            </w:r>
            <w:proofErr w:type="spellStart"/>
            <w:r w:rsidRPr="00B54DBE">
              <w:rPr>
                <w:sz w:val="12"/>
                <w:szCs w:val="12"/>
              </w:rPr>
              <w:t>lưu</w:t>
            </w:r>
            <w:proofErr w:type="spellEnd"/>
            <w:r w:rsidRPr="00B54DBE">
              <w:rPr>
                <w:sz w:val="12"/>
                <w:szCs w:val="12"/>
              </w:rPr>
              <w:t xml:space="preserve"> </w:t>
            </w:r>
            <w:proofErr w:type="spellStart"/>
            <w:r w:rsidRPr="00B54DBE">
              <w:rPr>
                <w:sz w:val="12"/>
                <w:szCs w:val="12"/>
              </w:rPr>
              <w:t>sông</w:t>
            </w:r>
            <w:proofErr w:type="spellEnd"/>
            <w:r w:rsidRPr="00B54DBE">
              <w:rPr>
                <w:sz w:val="12"/>
                <w:szCs w:val="12"/>
              </w:rPr>
              <w:t xml:space="preserve"> </w:t>
            </w:r>
            <w:proofErr w:type="spellStart"/>
            <w:r w:rsidRPr="00B54DBE">
              <w:rPr>
                <w:sz w:val="12"/>
                <w:szCs w:val="12"/>
              </w:rPr>
              <w:t>Trà</w:t>
            </w:r>
            <w:proofErr w:type="spellEnd"/>
            <w:r w:rsidRPr="00B54DBE">
              <w:rPr>
                <w:sz w:val="12"/>
                <w:szCs w:val="12"/>
              </w:rPr>
              <w:t xml:space="preserve"> </w:t>
            </w:r>
            <w:proofErr w:type="spellStart"/>
            <w:r w:rsidRPr="00B54DBE">
              <w:rPr>
                <w:sz w:val="12"/>
                <w:szCs w:val="12"/>
              </w:rPr>
              <w:t>Khúc</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2139260D" w14:textId="77777777" w:rsidR="00C94018" w:rsidRPr="00B54DBE" w:rsidRDefault="00C94018" w:rsidP="00C94018">
            <w:pPr>
              <w:jc w:val="center"/>
              <w:outlineLvl w:val="0"/>
              <w:rPr>
                <w:sz w:val="12"/>
                <w:szCs w:val="12"/>
              </w:rPr>
            </w:pPr>
            <w:r w:rsidRPr="00B54DBE">
              <w:rPr>
                <w:sz w:val="12"/>
                <w:szCs w:val="12"/>
              </w:rPr>
              <w:t xml:space="preserve">BQLDA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w:t>
            </w:r>
            <w:proofErr w:type="spellStart"/>
            <w:r w:rsidRPr="00B54DBE">
              <w:rPr>
                <w:sz w:val="12"/>
                <w:szCs w:val="12"/>
              </w:rPr>
              <w:t>Dân</w:t>
            </w:r>
            <w:proofErr w:type="spellEnd"/>
            <w:r w:rsidRPr="00B54DBE">
              <w:rPr>
                <w:sz w:val="12"/>
                <w:szCs w:val="12"/>
              </w:rPr>
              <w:t xml:space="preserve"> </w:t>
            </w:r>
            <w:proofErr w:type="spellStart"/>
            <w:r w:rsidRPr="00B54DBE">
              <w:rPr>
                <w:sz w:val="12"/>
                <w:szCs w:val="12"/>
              </w:rPr>
              <w:t>dụng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nghiệp</w:t>
            </w:r>
            <w:proofErr w:type="spellEnd"/>
            <w:r w:rsidRPr="00B54DBE">
              <w:rPr>
                <w:sz w:val="12"/>
                <w:szCs w:val="12"/>
              </w:rPr>
              <w:t xml:space="preserve"> </w:t>
            </w:r>
            <w:proofErr w:type="spellStart"/>
            <w:r w:rsidRPr="00B54DBE">
              <w:rPr>
                <w:sz w:val="12"/>
                <w:szCs w:val="12"/>
              </w:rPr>
              <w:t>tỉnh</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28759445" w14:textId="77777777" w:rsidR="00C94018" w:rsidRPr="00B54DBE" w:rsidRDefault="00C94018" w:rsidP="00C94018">
            <w:pPr>
              <w:jc w:val="center"/>
              <w:outlineLvl w:val="0"/>
              <w:rPr>
                <w:sz w:val="12"/>
                <w:szCs w:val="12"/>
              </w:rPr>
            </w:pPr>
            <w:r w:rsidRPr="00B54DBE">
              <w:rPr>
                <w:sz w:val="12"/>
                <w:szCs w:val="12"/>
              </w:rPr>
              <w:t>B</w:t>
            </w:r>
          </w:p>
        </w:tc>
        <w:tc>
          <w:tcPr>
            <w:tcW w:w="702" w:type="dxa"/>
            <w:tcBorders>
              <w:top w:val="nil"/>
              <w:left w:val="nil"/>
              <w:bottom w:val="single" w:sz="4" w:space="0" w:color="auto"/>
              <w:right w:val="single" w:sz="4" w:space="0" w:color="auto"/>
            </w:tcBorders>
            <w:shd w:val="clear" w:color="auto" w:fill="auto"/>
            <w:vAlign w:val="center"/>
            <w:hideMark/>
          </w:tcPr>
          <w:p w14:paraId="41C5E2D9" w14:textId="77777777" w:rsidR="00C94018" w:rsidRPr="00B54DBE" w:rsidRDefault="00C94018" w:rsidP="00C94018">
            <w:pPr>
              <w:jc w:val="center"/>
              <w:outlineLvl w:val="0"/>
              <w:rPr>
                <w:sz w:val="12"/>
                <w:szCs w:val="12"/>
              </w:rPr>
            </w:pPr>
            <w:r w:rsidRPr="00B54DBE">
              <w:rPr>
                <w:sz w:val="12"/>
                <w:szCs w:val="12"/>
              </w:rPr>
              <w:t xml:space="preserve"> 2024-2027 </w:t>
            </w:r>
          </w:p>
        </w:tc>
        <w:tc>
          <w:tcPr>
            <w:tcW w:w="850" w:type="dxa"/>
            <w:tcBorders>
              <w:top w:val="nil"/>
              <w:left w:val="nil"/>
              <w:bottom w:val="single" w:sz="4" w:space="0" w:color="auto"/>
              <w:right w:val="single" w:sz="4" w:space="0" w:color="auto"/>
            </w:tcBorders>
            <w:shd w:val="clear" w:color="auto" w:fill="auto"/>
            <w:vAlign w:val="center"/>
            <w:hideMark/>
          </w:tcPr>
          <w:p w14:paraId="5F9C791E" w14:textId="77777777" w:rsidR="00C94018" w:rsidRPr="00B54DBE" w:rsidRDefault="00C94018" w:rsidP="00C94018">
            <w:pPr>
              <w:jc w:val="center"/>
              <w:outlineLvl w:val="0"/>
              <w:rPr>
                <w:sz w:val="12"/>
                <w:szCs w:val="12"/>
              </w:rPr>
            </w:pPr>
            <w:r w:rsidRPr="00B54DBE">
              <w:rPr>
                <w:sz w:val="12"/>
                <w:szCs w:val="12"/>
              </w:rPr>
              <w:t xml:space="preserve">41/NQ-HĐND </w:t>
            </w:r>
            <w:proofErr w:type="spellStart"/>
            <w:r w:rsidRPr="00B54DBE">
              <w:rPr>
                <w:sz w:val="12"/>
                <w:szCs w:val="12"/>
              </w:rPr>
              <w:t>ngày</w:t>
            </w:r>
            <w:proofErr w:type="spellEnd"/>
            <w:r w:rsidRPr="00B54DBE">
              <w:rPr>
                <w:sz w:val="12"/>
                <w:szCs w:val="12"/>
              </w:rPr>
              <w:t xml:space="preserve"> 22/9/2023</w:t>
            </w:r>
          </w:p>
        </w:tc>
        <w:tc>
          <w:tcPr>
            <w:tcW w:w="1092" w:type="dxa"/>
            <w:tcBorders>
              <w:top w:val="nil"/>
              <w:left w:val="nil"/>
              <w:bottom w:val="single" w:sz="4" w:space="0" w:color="auto"/>
              <w:right w:val="single" w:sz="4" w:space="0" w:color="auto"/>
            </w:tcBorders>
            <w:shd w:val="clear" w:color="auto" w:fill="auto"/>
            <w:vAlign w:val="center"/>
            <w:hideMark/>
          </w:tcPr>
          <w:p w14:paraId="10DF6F62" w14:textId="77777777" w:rsidR="00C94018" w:rsidRPr="00B54DBE" w:rsidRDefault="00C94018" w:rsidP="00C94018">
            <w:pPr>
              <w:jc w:val="right"/>
              <w:outlineLvl w:val="0"/>
              <w:rPr>
                <w:sz w:val="12"/>
                <w:szCs w:val="12"/>
              </w:rPr>
            </w:pPr>
            <w:r w:rsidRPr="00B54DBE">
              <w:rPr>
                <w:sz w:val="12"/>
                <w:szCs w:val="12"/>
              </w:rPr>
              <w:t xml:space="preserve">              1.000.000 </w:t>
            </w:r>
          </w:p>
        </w:tc>
        <w:tc>
          <w:tcPr>
            <w:tcW w:w="992" w:type="dxa"/>
            <w:tcBorders>
              <w:top w:val="nil"/>
              <w:left w:val="nil"/>
              <w:bottom w:val="single" w:sz="4" w:space="0" w:color="auto"/>
              <w:right w:val="single" w:sz="4" w:space="0" w:color="auto"/>
            </w:tcBorders>
            <w:shd w:val="clear" w:color="auto" w:fill="auto"/>
            <w:vAlign w:val="center"/>
            <w:hideMark/>
          </w:tcPr>
          <w:p w14:paraId="66C0C343" w14:textId="77777777" w:rsidR="00C94018" w:rsidRPr="00B54DBE" w:rsidRDefault="00C94018" w:rsidP="00C94018">
            <w:pPr>
              <w:jc w:val="right"/>
              <w:outlineLvl w:val="0"/>
              <w:rPr>
                <w:sz w:val="12"/>
                <w:szCs w:val="12"/>
              </w:rPr>
            </w:pPr>
            <w:r w:rsidRPr="00B54DBE">
              <w:rPr>
                <w:sz w:val="12"/>
                <w:szCs w:val="12"/>
              </w:rPr>
              <w:t xml:space="preserve">             1.000.000 </w:t>
            </w:r>
          </w:p>
        </w:tc>
        <w:tc>
          <w:tcPr>
            <w:tcW w:w="920" w:type="dxa"/>
            <w:tcBorders>
              <w:top w:val="nil"/>
              <w:left w:val="nil"/>
              <w:bottom w:val="single" w:sz="4" w:space="0" w:color="auto"/>
              <w:right w:val="single" w:sz="4" w:space="0" w:color="auto"/>
            </w:tcBorders>
            <w:shd w:val="clear" w:color="auto" w:fill="auto"/>
            <w:noWrap/>
            <w:vAlign w:val="center"/>
            <w:hideMark/>
          </w:tcPr>
          <w:p w14:paraId="0C0FD82E"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56E51355" w14:textId="77777777" w:rsidR="00C94018" w:rsidRPr="00B54DBE" w:rsidRDefault="00C94018" w:rsidP="00C94018">
            <w:pPr>
              <w:jc w:val="right"/>
              <w:outlineLvl w:val="0"/>
              <w:rPr>
                <w:sz w:val="12"/>
                <w:szCs w:val="12"/>
              </w:rPr>
            </w:pPr>
            <w:r w:rsidRPr="00B54DBE">
              <w:rPr>
                <w:sz w:val="12"/>
                <w:szCs w:val="12"/>
              </w:rPr>
              <w:t xml:space="preserve">           1.500 </w:t>
            </w:r>
          </w:p>
        </w:tc>
        <w:tc>
          <w:tcPr>
            <w:tcW w:w="1000" w:type="dxa"/>
            <w:tcBorders>
              <w:top w:val="nil"/>
              <w:left w:val="nil"/>
              <w:bottom w:val="single" w:sz="4" w:space="0" w:color="auto"/>
              <w:right w:val="single" w:sz="4" w:space="0" w:color="auto"/>
            </w:tcBorders>
            <w:shd w:val="clear" w:color="auto" w:fill="auto"/>
            <w:vAlign w:val="center"/>
            <w:hideMark/>
          </w:tcPr>
          <w:p w14:paraId="2D238DAE"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47FF11F8" w14:textId="77777777" w:rsidR="00C94018" w:rsidRPr="00B54DBE" w:rsidRDefault="00C94018" w:rsidP="00C94018">
            <w:pPr>
              <w:jc w:val="right"/>
              <w:outlineLvl w:val="0"/>
              <w:rPr>
                <w:sz w:val="12"/>
                <w:szCs w:val="12"/>
              </w:rPr>
            </w:pPr>
            <w:r w:rsidRPr="00B54DBE">
              <w:rPr>
                <w:sz w:val="12"/>
                <w:szCs w:val="12"/>
              </w:rPr>
              <w:t xml:space="preserve">                 374.600 </w:t>
            </w:r>
          </w:p>
        </w:tc>
        <w:tc>
          <w:tcPr>
            <w:tcW w:w="992" w:type="dxa"/>
            <w:tcBorders>
              <w:top w:val="nil"/>
              <w:left w:val="nil"/>
              <w:bottom w:val="single" w:sz="4" w:space="0" w:color="auto"/>
              <w:right w:val="single" w:sz="4" w:space="0" w:color="auto"/>
            </w:tcBorders>
            <w:shd w:val="clear" w:color="auto" w:fill="auto"/>
            <w:vAlign w:val="center"/>
            <w:hideMark/>
          </w:tcPr>
          <w:p w14:paraId="1F61350E" w14:textId="77777777" w:rsidR="00C94018" w:rsidRPr="00B54DBE" w:rsidRDefault="00C94018" w:rsidP="00C94018">
            <w:pPr>
              <w:jc w:val="right"/>
              <w:outlineLvl w:val="0"/>
              <w:rPr>
                <w:sz w:val="12"/>
                <w:szCs w:val="12"/>
              </w:rPr>
            </w:pPr>
            <w:r w:rsidRPr="00B54DBE">
              <w:rPr>
                <w:sz w:val="12"/>
                <w:szCs w:val="12"/>
              </w:rPr>
              <w:t xml:space="preserve">                 95.600 </w:t>
            </w:r>
          </w:p>
        </w:tc>
        <w:tc>
          <w:tcPr>
            <w:tcW w:w="851" w:type="dxa"/>
            <w:tcBorders>
              <w:top w:val="nil"/>
              <w:left w:val="nil"/>
              <w:bottom w:val="single" w:sz="4" w:space="0" w:color="auto"/>
              <w:right w:val="single" w:sz="4" w:space="0" w:color="auto"/>
            </w:tcBorders>
            <w:shd w:val="clear" w:color="auto" w:fill="auto"/>
            <w:vAlign w:val="center"/>
            <w:hideMark/>
          </w:tcPr>
          <w:p w14:paraId="6F3D2B61" w14:textId="77777777" w:rsidR="00C94018" w:rsidRPr="00B54DBE" w:rsidRDefault="00C94018" w:rsidP="00C94018">
            <w:pPr>
              <w:jc w:val="right"/>
              <w:outlineLvl w:val="0"/>
              <w:rPr>
                <w:i/>
                <w:iCs/>
                <w:sz w:val="12"/>
                <w:szCs w:val="12"/>
              </w:rPr>
            </w:pPr>
            <w:r w:rsidRPr="00B54DBE">
              <w:rPr>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8B62B84" w14:textId="77777777" w:rsidR="00C94018" w:rsidRPr="00B54DBE" w:rsidRDefault="00C94018" w:rsidP="00C94018">
            <w:pPr>
              <w:jc w:val="right"/>
              <w:outlineLvl w:val="0"/>
              <w:rPr>
                <w:sz w:val="12"/>
                <w:szCs w:val="12"/>
              </w:rPr>
            </w:pPr>
            <w:r w:rsidRPr="00B54DBE">
              <w:rPr>
                <w:sz w:val="12"/>
                <w:szCs w:val="12"/>
              </w:rPr>
              <w:t xml:space="preserve">               279.000 </w:t>
            </w:r>
          </w:p>
        </w:tc>
        <w:tc>
          <w:tcPr>
            <w:tcW w:w="1368" w:type="dxa"/>
            <w:tcBorders>
              <w:top w:val="nil"/>
              <w:left w:val="nil"/>
              <w:bottom w:val="single" w:sz="4" w:space="0" w:color="auto"/>
              <w:right w:val="single" w:sz="4" w:space="0" w:color="auto"/>
            </w:tcBorders>
            <w:shd w:val="clear" w:color="auto" w:fill="auto"/>
            <w:vAlign w:val="center"/>
            <w:hideMark/>
          </w:tcPr>
          <w:p w14:paraId="1FB0236C" w14:textId="77777777" w:rsidR="00C94018" w:rsidRPr="00C94018" w:rsidRDefault="00C94018" w:rsidP="00C94018">
            <w:pPr>
              <w:jc w:val="center"/>
              <w:outlineLvl w:val="0"/>
              <w:rPr>
                <w:sz w:val="16"/>
                <w:szCs w:val="16"/>
              </w:rPr>
            </w:pPr>
            <w:proofErr w:type="spellStart"/>
            <w:r w:rsidRPr="00C94018">
              <w:rPr>
                <w:sz w:val="16"/>
                <w:szCs w:val="16"/>
              </w:rPr>
              <w:t>Chuyển</w:t>
            </w:r>
            <w:proofErr w:type="spellEnd"/>
            <w:r w:rsidRPr="00C94018">
              <w:rPr>
                <w:sz w:val="16"/>
                <w:szCs w:val="16"/>
              </w:rPr>
              <w:t xml:space="preserve"> CĐT </w:t>
            </w:r>
            <w:proofErr w:type="spellStart"/>
            <w:r w:rsidRPr="00C94018">
              <w:rPr>
                <w:sz w:val="16"/>
                <w:szCs w:val="16"/>
              </w:rPr>
              <w:t>từ</w:t>
            </w:r>
            <w:proofErr w:type="spellEnd"/>
            <w:r w:rsidRPr="00C94018">
              <w:rPr>
                <w:sz w:val="16"/>
                <w:szCs w:val="16"/>
              </w:rPr>
              <w:t xml:space="preserve"> BQLDA ĐTXD </w:t>
            </w:r>
            <w:proofErr w:type="spellStart"/>
            <w:r w:rsidRPr="00C94018">
              <w:rPr>
                <w:sz w:val="16"/>
                <w:szCs w:val="16"/>
              </w:rPr>
              <w:t>các</w:t>
            </w:r>
            <w:proofErr w:type="spellEnd"/>
            <w:r w:rsidRPr="00C94018">
              <w:rPr>
                <w:sz w:val="16"/>
                <w:szCs w:val="16"/>
              </w:rPr>
              <w:t xml:space="preserve"> </w:t>
            </w:r>
            <w:proofErr w:type="spellStart"/>
            <w:r w:rsidRPr="00C94018">
              <w:rPr>
                <w:sz w:val="16"/>
                <w:szCs w:val="16"/>
              </w:rPr>
              <w:t>công</w:t>
            </w:r>
            <w:proofErr w:type="spellEnd"/>
            <w:r w:rsidRPr="00C94018">
              <w:rPr>
                <w:sz w:val="16"/>
                <w:szCs w:val="16"/>
              </w:rPr>
              <w:t xml:space="preserve"> </w:t>
            </w:r>
            <w:proofErr w:type="spellStart"/>
            <w:r w:rsidRPr="00C94018">
              <w:rPr>
                <w:sz w:val="16"/>
                <w:szCs w:val="16"/>
              </w:rPr>
              <w:t>trình</w:t>
            </w:r>
            <w:proofErr w:type="spellEnd"/>
            <w:r w:rsidRPr="00C94018">
              <w:rPr>
                <w:sz w:val="16"/>
                <w:szCs w:val="16"/>
              </w:rPr>
              <w:t xml:space="preserve"> Giao </w:t>
            </w:r>
            <w:proofErr w:type="spellStart"/>
            <w:r w:rsidRPr="00C94018">
              <w:rPr>
                <w:sz w:val="16"/>
                <w:szCs w:val="16"/>
              </w:rPr>
              <w:t>thông</w:t>
            </w:r>
            <w:proofErr w:type="spellEnd"/>
            <w:r w:rsidRPr="00C94018">
              <w:rPr>
                <w:sz w:val="16"/>
                <w:szCs w:val="16"/>
              </w:rPr>
              <w:t xml:space="preserve"> </w:t>
            </w:r>
            <w:proofErr w:type="spellStart"/>
            <w:r w:rsidRPr="00C94018">
              <w:rPr>
                <w:sz w:val="16"/>
                <w:szCs w:val="16"/>
              </w:rPr>
              <w:t>tỉnh</w:t>
            </w:r>
            <w:proofErr w:type="spellEnd"/>
            <w:r w:rsidRPr="00C94018">
              <w:rPr>
                <w:sz w:val="16"/>
                <w:szCs w:val="16"/>
              </w:rPr>
              <w:t xml:space="preserve"> sang</w:t>
            </w:r>
          </w:p>
        </w:tc>
      </w:tr>
      <w:tr w:rsidR="00C94018" w:rsidRPr="00C94018" w14:paraId="12E70C99" w14:textId="77777777" w:rsidTr="00B54DBE">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B0261F" w14:textId="77777777" w:rsidR="00C94018" w:rsidRPr="00B54DBE" w:rsidRDefault="00C94018" w:rsidP="00C94018">
            <w:pPr>
              <w:jc w:val="center"/>
              <w:outlineLvl w:val="0"/>
              <w:rPr>
                <w:sz w:val="12"/>
                <w:szCs w:val="12"/>
              </w:rPr>
            </w:pPr>
            <w:r w:rsidRPr="00B54DBE">
              <w:rPr>
                <w:sz w:val="12"/>
                <w:szCs w:val="12"/>
              </w:rPr>
              <w:t>30</w:t>
            </w:r>
          </w:p>
        </w:tc>
        <w:tc>
          <w:tcPr>
            <w:tcW w:w="2269" w:type="dxa"/>
            <w:gridSpan w:val="2"/>
            <w:tcBorders>
              <w:top w:val="nil"/>
              <w:left w:val="nil"/>
              <w:bottom w:val="single" w:sz="4" w:space="0" w:color="auto"/>
              <w:right w:val="single" w:sz="4" w:space="0" w:color="auto"/>
            </w:tcBorders>
            <w:shd w:val="clear" w:color="auto" w:fill="auto"/>
            <w:vAlign w:val="center"/>
            <w:hideMark/>
          </w:tcPr>
          <w:p w14:paraId="05B34816" w14:textId="77777777" w:rsidR="00C94018" w:rsidRPr="00B54DBE" w:rsidRDefault="00C94018" w:rsidP="00C94018">
            <w:pPr>
              <w:outlineLvl w:val="0"/>
              <w:rPr>
                <w:sz w:val="12"/>
                <w:szCs w:val="12"/>
              </w:rPr>
            </w:pPr>
            <w:proofErr w:type="spellStart"/>
            <w:r w:rsidRPr="00B54DBE">
              <w:rPr>
                <w:sz w:val="12"/>
                <w:szCs w:val="12"/>
              </w:rPr>
              <w:t>Nâng</w:t>
            </w:r>
            <w:proofErr w:type="spellEnd"/>
            <w:r w:rsidRPr="00B54DBE">
              <w:rPr>
                <w:sz w:val="12"/>
                <w:szCs w:val="12"/>
              </w:rPr>
              <w:t xml:space="preserve"> </w:t>
            </w:r>
            <w:proofErr w:type="spellStart"/>
            <w:r w:rsidRPr="00B54DBE">
              <w:rPr>
                <w:sz w:val="12"/>
                <w:szCs w:val="12"/>
              </w:rPr>
              <w:t>cấp</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chỉnh</w:t>
            </w:r>
            <w:proofErr w:type="spellEnd"/>
            <w:r w:rsidRPr="00B54DBE">
              <w:rPr>
                <w:sz w:val="12"/>
                <w:szCs w:val="12"/>
              </w:rPr>
              <w:t xml:space="preserve"> </w:t>
            </w:r>
            <w:proofErr w:type="spellStart"/>
            <w:r w:rsidRPr="00B54DBE">
              <w:rPr>
                <w:sz w:val="12"/>
                <w:szCs w:val="12"/>
              </w:rPr>
              <w:t>trang</w:t>
            </w:r>
            <w:proofErr w:type="spellEnd"/>
            <w:r w:rsidRPr="00B54DBE">
              <w:rPr>
                <w:sz w:val="12"/>
                <w:szCs w:val="12"/>
              </w:rPr>
              <w:t xml:space="preserve"> </w:t>
            </w:r>
            <w:proofErr w:type="spellStart"/>
            <w:r w:rsidRPr="00B54DBE">
              <w:rPr>
                <w:sz w:val="12"/>
                <w:szCs w:val="12"/>
              </w:rPr>
              <w:t>Khu</w:t>
            </w:r>
            <w:proofErr w:type="spellEnd"/>
            <w:r w:rsidRPr="00B54DBE">
              <w:rPr>
                <w:sz w:val="12"/>
                <w:szCs w:val="12"/>
              </w:rPr>
              <w:t xml:space="preserve"> </w:t>
            </w:r>
            <w:proofErr w:type="spellStart"/>
            <w:r w:rsidRPr="00B54DBE">
              <w:rPr>
                <w:sz w:val="12"/>
                <w:szCs w:val="12"/>
              </w:rPr>
              <w:t>lưu</w:t>
            </w:r>
            <w:proofErr w:type="spellEnd"/>
            <w:r w:rsidRPr="00B54DBE">
              <w:rPr>
                <w:sz w:val="12"/>
                <w:szCs w:val="12"/>
              </w:rPr>
              <w:t xml:space="preserve"> </w:t>
            </w:r>
            <w:proofErr w:type="spellStart"/>
            <w:r w:rsidRPr="00B54DBE">
              <w:rPr>
                <w:sz w:val="12"/>
                <w:szCs w:val="12"/>
              </w:rPr>
              <w:t>niệm</w:t>
            </w:r>
            <w:proofErr w:type="spellEnd"/>
            <w:r w:rsidRPr="00B54DBE">
              <w:rPr>
                <w:sz w:val="12"/>
                <w:szCs w:val="12"/>
              </w:rPr>
              <w:t xml:space="preserve"> </w:t>
            </w:r>
            <w:proofErr w:type="spellStart"/>
            <w:r w:rsidRPr="00B54DBE">
              <w:rPr>
                <w:sz w:val="12"/>
                <w:szCs w:val="12"/>
              </w:rPr>
              <w:t>Thủ</w:t>
            </w:r>
            <w:proofErr w:type="spellEnd"/>
            <w:r w:rsidRPr="00B54DBE">
              <w:rPr>
                <w:sz w:val="12"/>
                <w:szCs w:val="12"/>
              </w:rPr>
              <w:t xml:space="preserve"> </w:t>
            </w:r>
            <w:proofErr w:type="spellStart"/>
            <w:r w:rsidRPr="00B54DBE">
              <w:rPr>
                <w:sz w:val="12"/>
                <w:szCs w:val="12"/>
              </w:rPr>
              <w:t>tướng</w:t>
            </w:r>
            <w:proofErr w:type="spellEnd"/>
            <w:r w:rsidRPr="00B54DBE">
              <w:rPr>
                <w:sz w:val="12"/>
                <w:szCs w:val="12"/>
              </w:rPr>
              <w:t xml:space="preserve"> </w:t>
            </w:r>
            <w:proofErr w:type="spellStart"/>
            <w:r w:rsidRPr="00B54DBE">
              <w:rPr>
                <w:sz w:val="12"/>
                <w:szCs w:val="12"/>
              </w:rPr>
              <w:t>Phạm</w:t>
            </w:r>
            <w:proofErr w:type="spellEnd"/>
            <w:r w:rsidRPr="00B54DBE">
              <w:rPr>
                <w:sz w:val="12"/>
                <w:szCs w:val="12"/>
              </w:rPr>
              <w:t xml:space="preserve"> Văn </w:t>
            </w:r>
            <w:proofErr w:type="spellStart"/>
            <w:r w:rsidRPr="00B54DBE">
              <w:rPr>
                <w:sz w:val="12"/>
                <w:szCs w:val="12"/>
              </w:rPr>
              <w:t>Đồng</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49E118C8" w14:textId="77777777" w:rsidR="00C94018" w:rsidRPr="00B54DBE" w:rsidRDefault="00C94018" w:rsidP="00C94018">
            <w:pPr>
              <w:jc w:val="center"/>
              <w:outlineLvl w:val="0"/>
              <w:rPr>
                <w:sz w:val="12"/>
                <w:szCs w:val="12"/>
              </w:rPr>
            </w:pPr>
            <w:r w:rsidRPr="00B54DBE">
              <w:rPr>
                <w:sz w:val="12"/>
                <w:szCs w:val="12"/>
              </w:rPr>
              <w:t xml:space="preserve">BQL DA ĐTXD </w:t>
            </w:r>
            <w:proofErr w:type="spellStart"/>
            <w:r w:rsidRPr="00B54DBE">
              <w:rPr>
                <w:sz w:val="12"/>
                <w:szCs w:val="12"/>
              </w:rPr>
              <w:t>các</w:t>
            </w:r>
            <w:proofErr w:type="spellEnd"/>
            <w:r w:rsidRPr="00B54DBE">
              <w:rPr>
                <w:sz w:val="12"/>
                <w:szCs w:val="12"/>
              </w:rPr>
              <w:t xml:space="preserve"> CT </w:t>
            </w:r>
            <w:proofErr w:type="spellStart"/>
            <w:r w:rsidRPr="00B54DBE">
              <w:rPr>
                <w:sz w:val="12"/>
                <w:szCs w:val="12"/>
              </w:rPr>
              <w:t>dân</w:t>
            </w:r>
            <w:proofErr w:type="spellEnd"/>
            <w:r w:rsidRPr="00B54DBE">
              <w:rPr>
                <w:sz w:val="12"/>
                <w:szCs w:val="12"/>
              </w:rPr>
              <w:t xml:space="preserve"> </w:t>
            </w:r>
            <w:proofErr w:type="spellStart"/>
            <w:r w:rsidRPr="00B54DBE">
              <w:rPr>
                <w:sz w:val="12"/>
                <w:szCs w:val="12"/>
              </w:rPr>
              <w:t>dụng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nghiệp</w:t>
            </w:r>
            <w:proofErr w:type="spellEnd"/>
            <w:r w:rsidRPr="00B54DBE">
              <w:rPr>
                <w:sz w:val="12"/>
                <w:szCs w:val="12"/>
              </w:rPr>
              <w:t xml:space="preserve"> </w:t>
            </w:r>
            <w:proofErr w:type="spellStart"/>
            <w:r w:rsidRPr="00B54DBE">
              <w:rPr>
                <w:sz w:val="12"/>
                <w:szCs w:val="12"/>
              </w:rPr>
              <w:t>tỉnh</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5B80919D"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6E5F0F85" w14:textId="77777777" w:rsidR="00C94018" w:rsidRPr="00B54DBE" w:rsidRDefault="00C94018" w:rsidP="00C94018">
            <w:pPr>
              <w:jc w:val="center"/>
              <w:outlineLvl w:val="0"/>
              <w:rPr>
                <w:sz w:val="12"/>
                <w:szCs w:val="12"/>
              </w:rPr>
            </w:pPr>
            <w:r w:rsidRPr="00B54DBE">
              <w:rPr>
                <w:sz w:val="12"/>
                <w:szCs w:val="12"/>
              </w:rPr>
              <w:t>2024-2025</w:t>
            </w:r>
          </w:p>
        </w:tc>
        <w:tc>
          <w:tcPr>
            <w:tcW w:w="850" w:type="dxa"/>
            <w:tcBorders>
              <w:top w:val="nil"/>
              <w:left w:val="nil"/>
              <w:bottom w:val="single" w:sz="4" w:space="0" w:color="auto"/>
              <w:right w:val="single" w:sz="4" w:space="0" w:color="auto"/>
            </w:tcBorders>
            <w:shd w:val="clear" w:color="auto" w:fill="auto"/>
            <w:vAlign w:val="center"/>
            <w:hideMark/>
          </w:tcPr>
          <w:p w14:paraId="4FE35933" w14:textId="77777777" w:rsidR="00C94018" w:rsidRPr="00B54DBE" w:rsidRDefault="00C94018" w:rsidP="00C94018">
            <w:pPr>
              <w:jc w:val="center"/>
              <w:outlineLvl w:val="0"/>
              <w:rPr>
                <w:sz w:val="12"/>
                <w:szCs w:val="12"/>
              </w:rPr>
            </w:pPr>
            <w:r w:rsidRPr="00B54DBE">
              <w:rPr>
                <w:sz w:val="12"/>
                <w:szCs w:val="12"/>
              </w:rPr>
              <w:t xml:space="preserve">14/NQ-HĐND </w:t>
            </w:r>
            <w:proofErr w:type="spellStart"/>
            <w:r w:rsidRPr="00B54DBE">
              <w:rPr>
                <w:sz w:val="12"/>
                <w:szCs w:val="12"/>
              </w:rPr>
              <w:t>ngày</w:t>
            </w:r>
            <w:proofErr w:type="spellEnd"/>
            <w:r w:rsidRPr="00B54DBE">
              <w:rPr>
                <w:sz w:val="12"/>
                <w:szCs w:val="12"/>
              </w:rPr>
              <w:t xml:space="preserve"> 29/6/2021</w:t>
            </w:r>
          </w:p>
        </w:tc>
        <w:tc>
          <w:tcPr>
            <w:tcW w:w="1092" w:type="dxa"/>
            <w:tcBorders>
              <w:top w:val="nil"/>
              <w:left w:val="nil"/>
              <w:bottom w:val="single" w:sz="4" w:space="0" w:color="auto"/>
              <w:right w:val="single" w:sz="4" w:space="0" w:color="auto"/>
            </w:tcBorders>
            <w:shd w:val="clear" w:color="auto" w:fill="auto"/>
            <w:vAlign w:val="center"/>
            <w:hideMark/>
          </w:tcPr>
          <w:p w14:paraId="5FE1EB57" w14:textId="77777777" w:rsidR="00C94018" w:rsidRPr="00B54DBE" w:rsidRDefault="00C94018" w:rsidP="00C94018">
            <w:pPr>
              <w:jc w:val="right"/>
              <w:outlineLvl w:val="0"/>
              <w:rPr>
                <w:sz w:val="12"/>
                <w:szCs w:val="12"/>
              </w:rPr>
            </w:pPr>
            <w:r w:rsidRPr="00B54DBE">
              <w:rPr>
                <w:sz w:val="12"/>
                <w:szCs w:val="12"/>
              </w:rPr>
              <w:t xml:space="preserve">                   40.000 </w:t>
            </w:r>
          </w:p>
        </w:tc>
        <w:tc>
          <w:tcPr>
            <w:tcW w:w="992" w:type="dxa"/>
            <w:tcBorders>
              <w:top w:val="nil"/>
              <w:left w:val="nil"/>
              <w:bottom w:val="single" w:sz="4" w:space="0" w:color="auto"/>
              <w:right w:val="single" w:sz="4" w:space="0" w:color="auto"/>
            </w:tcBorders>
            <w:shd w:val="clear" w:color="auto" w:fill="auto"/>
            <w:vAlign w:val="center"/>
            <w:hideMark/>
          </w:tcPr>
          <w:p w14:paraId="790E656F" w14:textId="77777777" w:rsidR="00C94018" w:rsidRPr="00B54DBE" w:rsidRDefault="00C94018" w:rsidP="00C94018">
            <w:pPr>
              <w:jc w:val="right"/>
              <w:outlineLvl w:val="0"/>
              <w:rPr>
                <w:sz w:val="12"/>
                <w:szCs w:val="12"/>
              </w:rPr>
            </w:pPr>
            <w:r w:rsidRPr="00B54DBE">
              <w:rPr>
                <w:sz w:val="12"/>
                <w:szCs w:val="12"/>
              </w:rPr>
              <w:t xml:space="preserve">                  20.000 </w:t>
            </w:r>
          </w:p>
        </w:tc>
        <w:tc>
          <w:tcPr>
            <w:tcW w:w="920" w:type="dxa"/>
            <w:tcBorders>
              <w:top w:val="nil"/>
              <w:left w:val="nil"/>
              <w:bottom w:val="single" w:sz="4" w:space="0" w:color="auto"/>
              <w:right w:val="single" w:sz="4" w:space="0" w:color="auto"/>
            </w:tcBorders>
            <w:shd w:val="clear" w:color="auto" w:fill="auto"/>
            <w:vAlign w:val="center"/>
            <w:hideMark/>
          </w:tcPr>
          <w:p w14:paraId="385644B1"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60960D65" w14:textId="77777777" w:rsidR="00C94018" w:rsidRPr="00B54DBE" w:rsidRDefault="00C94018" w:rsidP="00C94018">
            <w:pPr>
              <w:jc w:val="right"/>
              <w:outlineLvl w:val="0"/>
              <w:rPr>
                <w:sz w:val="12"/>
                <w:szCs w:val="12"/>
              </w:rPr>
            </w:pPr>
            <w:r w:rsidRPr="00B54DBE">
              <w:rPr>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778CC663"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6EA3B6FA" w14:textId="77777777" w:rsidR="00C94018" w:rsidRPr="00B54DBE" w:rsidRDefault="00C94018" w:rsidP="00C94018">
            <w:pPr>
              <w:jc w:val="right"/>
              <w:outlineLvl w:val="0"/>
              <w:rPr>
                <w:sz w:val="12"/>
                <w:szCs w:val="12"/>
              </w:rPr>
            </w:pPr>
            <w:r w:rsidRPr="00B54DBE">
              <w:rPr>
                <w:sz w:val="12"/>
                <w:szCs w:val="12"/>
              </w:rPr>
              <w:t xml:space="preserve">                   15.000 </w:t>
            </w:r>
          </w:p>
        </w:tc>
        <w:tc>
          <w:tcPr>
            <w:tcW w:w="992" w:type="dxa"/>
            <w:tcBorders>
              <w:top w:val="nil"/>
              <w:left w:val="nil"/>
              <w:bottom w:val="single" w:sz="4" w:space="0" w:color="auto"/>
              <w:right w:val="single" w:sz="4" w:space="0" w:color="auto"/>
            </w:tcBorders>
            <w:shd w:val="clear" w:color="auto" w:fill="auto"/>
            <w:vAlign w:val="center"/>
            <w:hideMark/>
          </w:tcPr>
          <w:p w14:paraId="19AF8E22" w14:textId="77777777" w:rsidR="00C94018" w:rsidRPr="00B54DBE" w:rsidRDefault="00C94018" w:rsidP="00C94018">
            <w:pPr>
              <w:jc w:val="right"/>
              <w:outlineLvl w:val="0"/>
              <w:rPr>
                <w:sz w:val="12"/>
                <w:szCs w:val="12"/>
              </w:rPr>
            </w:pPr>
            <w:r w:rsidRPr="00B54DBE">
              <w:rPr>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7EEC64D2"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DE4CE84" w14:textId="77777777" w:rsidR="00C94018" w:rsidRPr="00B54DBE" w:rsidRDefault="00C94018" w:rsidP="00C94018">
            <w:pPr>
              <w:jc w:val="right"/>
              <w:outlineLvl w:val="0"/>
              <w:rPr>
                <w:sz w:val="12"/>
                <w:szCs w:val="12"/>
              </w:rPr>
            </w:pPr>
            <w:r w:rsidRPr="00B54DBE">
              <w:rPr>
                <w:sz w:val="12"/>
                <w:szCs w:val="12"/>
              </w:rPr>
              <w:t xml:space="preserve">                 15.000 </w:t>
            </w:r>
          </w:p>
        </w:tc>
        <w:tc>
          <w:tcPr>
            <w:tcW w:w="1368" w:type="dxa"/>
            <w:tcBorders>
              <w:top w:val="nil"/>
              <w:left w:val="nil"/>
              <w:bottom w:val="single" w:sz="4" w:space="0" w:color="auto"/>
              <w:right w:val="single" w:sz="4" w:space="0" w:color="auto"/>
            </w:tcBorders>
            <w:shd w:val="clear" w:color="auto" w:fill="auto"/>
            <w:vAlign w:val="center"/>
            <w:hideMark/>
          </w:tcPr>
          <w:p w14:paraId="5DD36C1A" w14:textId="77777777" w:rsidR="00C94018" w:rsidRPr="00C94018" w:rsidRDefault="00C94018" w:rsidP="00C94018">
            <w:pPr>
              <w:outlineLvl w:val="0"/>
              <w:rPr>
                <w:sz w:val="16"/>
                <w:szCs w:val="16"/>
              </w:rPr>
            </w:pPr>
            <w:r w:rsidRPr="00C94018">
              <w:rPr>
                <w:sz w:val="16"/>
                <w:szCs w:val="16"/>
              </w:rPr>
              <w:t> </w:t>
            </w:r>
          </w:p>
        </w:tc>
      </w:tr>
      <w:tr w:rsidR="00C94018" w:rsidRPr="00C94018" w14:paraId="5A665B28" w14:textId="77777777" w:rsidTr="00B54DBE">
        <w:trPr>
          <w:trHeight w:val="21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DAF351" w14:textId="77777777" w:rsidR="00C94018" w:rsidRPr="00B54DBE" w:rsidRDefault="00C94018" w:rsidP="00C94018">
            <w:pPr>
              <w:jc w:val="center"/>
              <w:outlineLvl w:val="0"/>
              <w:rPr>
                <w:sz w:val="12"/>
                <w:szCs w:val="12"/>
              </w:rPr>
            </w:pPr>
            <w:r w:rsidRPr="00B54DBE">
              <w:rPr>
                <w:sz w:val="12"/>
                <w:szCs w:val="12"/>
              </w:rPr>
              <w:t>31</w:t>
            </w:r>
          </w:p>
        </w:tc>
        <w:tc>
          <w:tcPr>
            <w:tcW w:w="2269" w:type="dxa"/>
            <w:gridSpan w:val="2"/>
            <w:tcBorders>
              <w:top w:val="nil"/>
              <w:left w:val="nil"/>
              <w:bottom w:val="single" w:sz="4" w:space="0" w:color="auto"/>
              <w:right w:val="single" w:sz="4" w:space="0" w:color="auto"/>
            </w:tcBorders>
            <w:shd w:val="clear" w:color="auto" w:fill="auto"/>
            <w:vAlign w:val="center"/>
            <w:hideMark/>
          </w:tcPr>
          <w:p w14:paraId="1EB54AF0" w14:textId="77777777" w:rsidR="00C94018" w:rsidRPr="00B54DBE" w:rsidRDefault="00C94018" w:rsidP="00C94018">
            <w:pPr>
              <w:outlineLvl w:val="0"/>
              <w:rPr>
                <w:sz w:val="12"/>
                <w:szCs w:val="12"/>
              </w:rPr>
            </w:pPr>
            <w:proofErr w:type="spellStart"/>
            <w:r w:rsidRPr="00B54DBE">
              <w:rPr>
                <w:sz w:val="12"/>
                <w:szCs w:val="12"/>
              </w:rPr>
              <w:t>Nâng</w:t>
            </w:r>
            <w:proofErr w:type="spellEnd"/>
            <w:r w:rsidRPr="00B54DBE">
              <w:rPr>
                <w:sz w:val="12"/>
                <w:szCs w:val="12"/>
              </w:rPr>
              <w:t xml:space="preserve"> </w:t>
            </w:r>
            <w:proofErr w:type="spellStart"/>
            <w:r w:rsidRPr="00B54DBE">
              <w:rPr>
                <w:sz w:val="12"/>
                <w:szCs w:val="12"/>
              </w:rPr>
              <w:t>cấp</w:t>
            </w:r>
            <w:proofErr w:type="spellEnd"/>
            <w:r w:rsidRPr="00B54DBE">
              <w:rPr>
                <w:sz w:val="12"/>
                <w:szCs w:val="12"/>
              </w:rPr>
              <w:t xml:space="preserve"> </w:t>
            </w:r>
            <w:proofErr w:type="spellStart"/>
            <w:r w:rsidRPr="00B54DBE">
              <w:rPr>
                <w:sz w:val="12"/>
                <w:szCs w:val="12"/>
              </w:rPr>
              <w:t>Bệnh</w:t>
            </w:r>
            <w:proofErr w:type="spellEnd"/>
            <w:r w:rsidRPr="00B54DBE">
              <w:rPr>
                <w:sz w:val="12"/>
                <w:szCs w:val="12"/>
              </w:rPr>
              <w:t xml:space="preserve"> </w:t>
            </w:r>
            <w:proofErr w:type="spellStart"/>
            <w:r w:rsidRPr="00B54DBE">
              <w:rPr>
                <w:sz w:val="12"/>
                <w:szCs w:val="12"/>
              </w:rPr>
              <w:t>viện</w:t>
            </w:r>
            <w:proofErr w:type="spellEnd"/>
            <w:r w:rsidRPr="00B54DBE">
              <w:rPr>
                <w:sz w:val="12"/>
                <w:szCs w:val="12"/>
              </w:rPr>
              <w:t xml:space="preserve"> </w:t>
            </w:r>
            <w:proofErr w:type="spellStart"/>
            <w:r w:rsidRPr="00B54DBE">
              <w:rPr>
                <w:sz w:val="12"/>
                <w:szCs w:val="12"/>
              </w:rPr>
              <w:t>đa</w:t>
            </w:r>
            <w:proofErr w:type="spellEnd"/>
            <w:r w:rsidRPr="00B54DBE">
              <w:rPr>
                <w:sz w:val="12"/>
                <w:szCs w:val="12"/>
              </w:rPr>
              <w:t xml:space="preserve"> khoa </w:t>
            </w:r>
            <w:proofErr w:type="spellStart"/>
            <w:r w:rsidRPr="00B54DBE">
              <w:rPr>
                <w:sz w:val="12"/>
                <w:szCs w:val="12"/>
              </w:rPr>
              <w:t>tỉnh</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Khoa Y </w:t>
            </w:r>
            <w:proofErr w:type="spellStart"/>
            <w:r w:rsidRPr="00B54DBE">
              <w:rPr>
                <w:sz w:val="12"/>
                <w:szCs w:val="12"/>
              </w:rPr>
              <w:t>học</w:t>
            </w:r>
            <w:proofErr w:type="spellEnd"/>
            <w:r w:rsidRPr="00B54DBE">
              <w:rPr>
                <w:sz w:val="12"/>
                <w:szCs w:val="12"/>
              </w:rPr>
              <w:t xml:space="preserve"> </w:t>
            </w:r>
            <w:proofErr w:type="spellStart"/>
            <w:r w:rsidRPr="00B54DBE">
              <w:rPr>
                <w:sz w:val="12"/>
                <w:szCs w:val="12"/>
              </w:rPr>
              <w:t>nhiệt</w:t>
            </w:r>
            <w:proofErr w:type="spellEnd"/>
            <w:r w:rsidRPr="00B54DBE">
              <w:rPr>
                <w:sz w:val="12"/>
                <w:szCs w:val="12"/>
              </w:rPr>
              <w:t xml:space="preserve"> </w:t>
            </w:r>
            <w:proofErr w:type="spellStart"/>
            <w:r w:rsidRPr="00B54DBE">
              <w:rPr>
                <w:sz w:val="12"/>
                <w:szCs w:val="12"/>
              </w:rPr>
              <w:t>đới</w:t>
            </w:r>
            <w:proofErr w:type="spellEnd"/>
            <w:r w:rsidRPr="00B54DBE">
              <w:rPr>
                <w:sz w:val="12"/>
                <w:szCs w:val="12"/>
              </w:rPr>
              <w:t xml:space="preserve">, Khoa Ung </w:t>
            </w:r>
            <w:proofErr w:type="spellStart"/>
            <w:r w:rsidRPr="00B54DBE">
              <w:rPr>
                <w:sz w:val="12"/>
                <w:szCs w:val="12"/>
              </w:rPr>
              <w:t>Bướu</w:t>
            </w:r>
            <w:proofErr w:type="spellEnd"/>
            <w:r w:rsidRPr="00B54DBE">
              <w:rPr>
                <w:sz w:val="12"/>
                <w:szCs w:val="12"/>
              </w:rPr>
              <w:t xml:space="preserve">, Khoa </w:t>
            </w:r>
            <w:proofErr w:type="spellStart"/>
            <w:r w:rsidRPr="00B54DBE">
              <w:rPr>
                <w:sz w:val="12"/>
                <w:szCs w:val="12"/>
              </w:rPr>
              <w:t>Phục</w:t>
            </w:r>
            <w:proofErr w:type="spellEnd"/>
            <w:r w:rsidRPr="00B54DBE">
              <w:rPr>
                <w:sz w:val="12"/>
                <w:szCs w:val="12"/>
              </w:rPr>
              <w:t xml:space="preserve"> </w:t>
            </w:r>
            <w:proofErr w:type="spellStart"/>
            <w:r w:rsidRPr="00B54DBE">
              <w:rPr>
                <w:sz w:val="12"/>
                <w:szCs w:val="12"/>
              </w:rPr>
              <w:t>hồi</w:t>
            </w:r>
            <w:proofErr w:type="spellEnd"/>
            <w:r w:rsidRPr="00B54DBE">
              <w:rPr>
                <w:sz w:val="12"/>
                <w:szCs w:val="12"/>
              </w:rPr>
              <w:t xml:space="preserve"> </w:t>
            </w:r>
            <w:proofErr w:type="spellStart"/>
            <w:r w:rsidRPr="00B54DBE">
              <w:rPr>
                <w:sz w:val="12"/>
                <w:szCs w:val="12"/>
              </w:rPr>
              <w:t>chức</w:t>
            </w:r>
            <w:proofErr w:type="spellEnd"/>
            <w:r w:rsidRPr="00B54DBE">
              <w:rPr>
                <w:sz w:val="12"/>
                <w:szCs w:val="12"/>
              </w:rPr>
              <w:t xml:space="preserve"> </w:t>
            </w:r>
            <w:proofErr w:type="spellStart"/>
            <w:r w:rsidRPr="00B54DBE">
              <w:rPr>
                <w:sz w:val="12"/>
                <w:szCs w:val="12"/>
              </w:rPr>
              <w:t>năng</w:t>
            </w:r>
            <w:proofErr w:type="spellEnd"/>
            <w:r w:rsidRPr="00B54DBE">
              <w:rPr>
                <w:sz w:val="12"/>
                <w:szCs w:val="12"/>
              </w:rPr>
              <w:t xml:space="preserve">, Khoa </w:t>
            </w:r>
            <w:proofErr w:type="spellStart"/>
            <w:r w:rsidRPr="00B54DBE">
              <w:rPr>
                <w:sz w:val="12"/>
                <w:szCs w:val="12"/>
              </w:rPr>
              <w:t>thận</w:t>
            </w:r>
            <w:proofErr w:type="spellEnd"/>
            <w:r w:rsidRPr="00B54DBE">
              <w:rPr>
                <w:sz w:val="12"/>
                <w:szCs w:val="12"/>
              </w:rPr>
              <w:t xml:space="preserve"> </w:t>
            </w:r>
            <w:proofErr w:type="spellStart"/>
            <w:r w:rsidRPr="00B54DBE">
              <w:rPr>
                <w:sz w:val="12"/>
                <w:szCs w:val="12"/>
              </w:rPr>
              <w:t>nhân</w:t>
            </w:r>
            <w:proofErr w:type="spellEnd"/>
            <w:r w:rsidRPr="00B54DBE">
              <w:rPr>
                <w:sz w:val="12"/>
                <w:szCs w:val="12"/>
              </w:rPr>
              <w:t xml:space="preserve"> </w:t>
            </w:r>
            <w:proofErr w:type="spellStart"/>
            <w:r w:rsidRPr="00B54DBE">
              <w:rPr>
                <w:sz w:val="12"/>
                <w:szCs w:val="12"/>
              </w:rPr>
              <w:t>tạo</w:t>
            </w:r>
            <w:proofErr w:type="spellEnd"/>
            <w:r w:rsidRPr="00B54DBE">
              <w:rPr>
                <w:sz w:val="12"/>
                <w:szCs w:val="12"/>
              </w:rPr>
              <w:t xml:space="preserve">, Khoa </w:t>
            </w:r>
            <w:proofErr w:type="spellStart"/>
            <w:r w:rsidRPr="00B54DBE">
              <w:rPr>
                <w:sz w:val="12"/>
                <w:szCs w:val="12"/>
              </w:rPr>
              <w:t>ngoại</w:t>
            </w:r>
            <w:proofErr w:type="spellEnd"/>
            <w:r w:rsidRPr="00B54DBE">
              <w:rPr>
                <w:sz w:val="12"/>
                <w:szCs w:val="12"/>
              </w:rPr>
              <w:t xml:space="preserve"> </w:t>
            </w:r>
            <w:proofErr w:type="spellStart"/>
            <w:r w:rsidRPr="00B54DBE">
              <w:rPr>
                <w:sz w:val="12"/>
                <w:szCs w:val="12"/>
              </w:rPr>
              <w:t>lẻ</w:t>
            </w:r>
            <w:proofErr w:type="spellEnd"/>
            <w:r w:rsidRPr="00B54DBE">
              <w:rPr>
                <w:sz w:val="12"/>
                <w:szCs w:val="12"/>
              </w:rPr>
              <w:t xml:space="preserve">, Kho </w:t>
            </w:r>
            <w:proofErr w:type="spellStart"/>
            <w:r w:rsidRPr="00B54DBE">
              <w:rPr>
                <w:sz w:val="12"/>
                <w:szCs w:val="12"/>
              </w:rPr>
              <w:t>lưu</w:t>
            </w:r>
            <w:proofErr w:type="spellEnd"/>
            <w:r w:rsidRPr="00B54DBE">
              <w:rPr>
                <w:sz w:val="12"/>
                <w:szCs w:val="12"/>
              </w:rPr>
              <w:t xml:space="preserve"> </w:t>
            </w:r>
            <w:proofErr w:type="spellStart"/>
            <w:r w:rsidRPr="00B54DBE">
              <w:rPr>
                <w:sz w:val="12"/>
                <w:szCs w:val="12"/>
              </w:rPr>
              <w:t>trữ</w:t>
            </w:r>
            <w:proofErr w:type="spellEnd"/>
            <w:r w:rsidRPr="00B54DBE">
              <w:rPr>
                <w:sz w:val="12"/>
                <w:szCs w:val="12"/>
              </w:rPr>
              <w:t xml:space="preserve"> </w:t>
            </w:r>
            <w:proofErr w:type="spellStart"/>
            <w:r w:rsidRPr="00B54DBE">
              <w:rPr>
                <w:sz w:val="12"/>
                <w:szCs w:val="12"/>
              </w:rPr>
              <w:t>hồ</w:t>
            </w:r>
            <w:proofErr w:type="spellEnd"/>
            <w:r w:rsidRPr="00B54DBE">
              <w:rPr>
                <w:sz w:val="12"/>
                <w:szCs w:val="12"/>
              </w:rPr>
              <w:t xml:space="preserve"> </w:t>
            </w:r>
            <w:proofErr w:type="spellStart"/>
            <w:r w:rsidRPr="00B54DBE">
              <w:rPr>
                <w:sz w:val="12"/>
                <w:szCs w:val="12"/>
              </w:rPr>
              <w:t>sơ</w:t>
            </w:r>
            <w:proofErr w:type="spellEnd"/>
            <w:r w:rsidRPr="00B54DBE">
              <w:rPr>
                <w:sz w:val="12"/>
                <w:szCs w:val="12"/>
              </w:rPr>
              <w:t xml:space="preserve">, Kho </w:t>
            </w:r>
            <w:proofErr w:type="spellStart"/>
            <w:r w:rsidRPr="00B54DBE">
              <w:rPr>
                <w:sz w:val="12"/>
                <w:szCs w:val="12"/>
              </w:rPr>
              <w:t>hành</w:t>
            </w:r>
            <w:proofErr w:type="spellEnd"/>
            <w:r w:rsidRPr="00B54DBE">
              <w:rPr>
                <w:sz w:val="12"/>
                <w:szCs w:val="12"/>
              </w:rPr>
              <w:t xml:space="preserve"> </w:t>
            </w:r>
            <w:proofErr w:type="spellStart"/>
            <w:r w:rsidRPr="00B54DBE">
              <w:rPr>
                <w:sz w:val="12"/>
                <w:szCs w:val="12"/>
              </w:rPr>
              <w:t>chính</w:t>
            </w:r>
            <w:proofErr w:type="spellEnd"/>
            <w:r w:rsidRPr="00B54DBE">
              <w:rPr>
                <w:sz w:val="12"/>
                <w:szCs w:val="12"/>
              </w:rPr>
              <w:t>)</w:t>
            </w:r>
          </w:p>
        </w:tc>
        <w:tc>
          <w:tcPr>
            <w:tcW w:w="1100" w:type="dxa"/>
            <w:tcBorders>
              <w:top w:val="nil"/>
              <w:left w:val="nil"/>
              <w:bottom w:val="single" w:sz="4" w:space="0" w:color="auto"/>
              <w:right w:val="single" w:sz="4" w:space="0" w:color="auto"/>
            </w:tcBorders>
            <w:shd w:val="clear" w:color="auto" w:fill="auto"/>
            <w:vAlign w:val="center"/>
            <w:hideMark/>
          </w:tcPr>
          <w:p w14:paraId="2C088ADE" w14:textId="77777777" w:rsidR="00C94018" w:rsidRPr="00B54DBE" w:rsidRDefault="00C94018" w:rsidP="00C94018">
            <w:pPr>
              <w:jc w:val="center"/>
              <w:outlineLvl w:val="0"/>
              <w:rPr>
                <w:sz w:val="12"/>
                <w:szCs w:val="12"/>
              </w:rPr>
            </w:pPr>
            <w:r w:rsidRPr="00B54DBE">
              <w:rPr>
                <w:sz w:val="12"/>
                <w:szCs w:val="12"/>
              </w:rPr>
              <w:t xml:space="preserve"> BQLDA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w:t>
            </w:r>
            <w:proofErr w:type="spellStart"/>
            <w:r w:rsidRPr="00B54DBE">
              <w:rPr>
                <w:sz w:val="12"/>
                <w:szCs w:val="12"/>
              </w:rPr>
              <w:t>Dân</w:t>
            </w:r>
            <w:proofErr w:type="spellEnd"/>
            <w:r w:rsidRPr="00B54DBE">
              <w:rPr>
                <w:sz w:val="12"/>
                <w:szCs w:val="12"/>
              </w:rPr>
              <w:t xml:space="preserve"> </w:t>
            </w:r>
            <w:proofErr w:type="spellStart"/>
            <w:r w:rsidRPr="00B54DBE">
              <w:rPr>
                <w:sz w:val="12"/>
                <w:szCs w:val="12"/>
              </w:rPr>
              <w:t>dụng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nghiệp</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EC42A88" w14:textId="77777777" w:rsidR="00C94018" w:rsidRPr="00B54DBE" w:rsidRDefault="00C94018" w:rsidP="00C94018">
            <w:pPr>
              <w:jc w:val="center"/>
              <w:outlineLvl w:val="0"/>
              <w:rPr>
                <w:sz w:val="12"/>
                <w:szCs w:val="12"/>
              </w:rPr>
            </w:pPr>
            <w:r w:rsidRPr="00B54DBE">
              <w:rPr>
                <w:sz w:val="12"/>
                <w:szCs w:val="12"/>
              </w:rPr>
              <w:t xml:space="preserve"> B </w:t>
            </w:r>
          </w:p>
        </w:tc>
        <w:tc>
          <w:tcPr>
            <w:tcW w:w="702" w:type="dxa"/>
            <w:tcBorders>
              <w:top w:val="nil"/>
              <w:left w:val="nil"/>
              <w:bottom w:val="single" w:sz="4" w:space="0" w:color="auto"/>
              <w:right w:val="single" w:sz="4" w:space="0" w:color="auto"/>
            </w:tcBorders>
            <w:shd w:val="clear" w:color="auto" w:fill="auto"/>
            <w:vAlign w:val="center"/>
            <w:hideMark/>
          </w:tcPr>
          <w:p w14:paraId="26A092FA" w14:textId="77777777" w:rsidR="00C94018" w:rsidRPr="00B54DBE" w:rsidRDefault="00C94018" w:rsidP="00C94018">
            <w:pPr>
              <w:jc w:val="center"/>
              <w:outlineLvl w:val="0"/>
              <w:rPr>
                <w:sz w:val="12"/>
                <w:szCs w:val="12"/>
              </w:rPr>
            </w:pPr>
            <w:r w:rsidRPr="00B54DBE">
              <w:rPr>
                <w:sz w:val="12"/>
                <w:szCs w:val="12"/>
              </w:rPr>
              <w:t>2024-2027</w:t>
            </w:r>
          </w:p>
        </w:tc>
        <w:tc>
          <w:tcPr>
            <w:tcW w:w="850" w:type="dxa"/>
            <w:tcBorders>
              <w:top w:val="nil"/>
              <w:left w:val="nil"/>
              <w:bottom w:val="single" w:sz="4" w:space="0" w:color="auto"/>
              <w:right w:val="single" w:sz="4" w:space="0" w:color="auto"/>
            </w:tcBorders>
            <w:shd w:val="clear" w:color="auto" w:fill="auto"/>
            <w:vAlign w:val="center"/>
            <w:hideMark/>
          </w:tcPr>
          <w:p w14:paraId="7933460D"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3F135AA2" w14:textId="77777777" w:rsidR="00C94018" w:rsidRPr="00B54DBE" w:rsidRDefault="00C94018" w:rsidP="00C94018">
            <w:pPr>
              <w:jc w:val="right"/>
              <w:outlineLvl w:val="0"/>
              <w:rPr>
                <w:sz w:val="12"/>
                <w:szCs w:val="12"/>
              </w:rPr>
            </w:pPr>
            <w:r w:rsidRPr="00B54DBE">
              <w:rPr>
                <w:sz w:val="12"/>
                <w:szCs w:val="12"/>
              </w:rPr>
              <w:t xml:space="preserve">                 130.000 </w:t>
            </w:r>
          </w:p>
        </w:tc>
        <w:tc>
          <w:tcPr>
            <w:tcW w:w="992" w:type="dxa"/>
            <w:tcBorders>
              <w:top w:val="nil"/>
              <w:left w:val="nil"/>
              <w:bottom w:val="single" w:sz="4" w:space="0" w:color="auto"/>
              <w:right w:val="single" w:sz="4" w:space="0" w:color="auto"/>
            </w:tcBorders>
            <w:shd w:val="clear" w:color="auto" w:fill="auto"/>
            <w:vAlign w:val="center"/>
            <w:hideMark/>
          </w:tcPr>
          <w:p w14:paraId="6488C0B5" w14:textId="77777777" w:rsidR="00C94018" w:rsidRPr="00B54DBE" w:rsidRDefault="00C94018" w:rsidP="00C94018">
            <w:pPr>
              <w:jc w:val="right"/>
              <w:outlineLvl w:val="0"/>
              <w:rPr>
                <w:sz w:val="12"/>
                <w:szCs w:val="12"/>
              </w:rPr>
            </w:pPr>
            <w:r w:rsidRPr="00B54DBE">
              <w:rPr>
                <w:sz w:val="12"/>
                <w:szCs w:val="12"/>
              </w:rPr>
              <w:t xml:space="preserve">                130.000 </w:t>
            </w:r>
          </w:p>
        </w:tc>
        <w:tc>
          <w:tcPr>
            <w:tcW w:w="920" w:type="dxa"/>
            <w:tcBorders>
              <w:top w:val="nil"/>
              <w:left w:val="nil"/>
              <w:bottom w:val="single" w:sz="4" w:space="0" w:color="auto"/>
              <w:right w:val="single" w:sz="4" w:space="0" w:color="auto"/>
            </w:tcBorders>
            <w:shd w:val="clear" w:color="auto" w:fill="auto"/>
            <w:noWrap/>
            <w:vAlign w:val="center"/>
            <w:hideMark/>
          </w:tcPr>
          <w:p w14:paraId="6D55C102" w14:textId="77777777" w:rsidR="00C94018" w:rsidRPr="00B54DBE" w:rsidRDefault="00C94018" w:rsidP="00C94018">
            <w:pPr>
              <w:jc w:val="right"/>
              <w:outlineLvl w:val="0"/>
              <w:rPr>
                <w:b/>
                <w:bCs/>
                <w:sz w:val="12"/>
                <w:szCs w:val="12"/>
              </w:rPr>
            </w:pPr>
            <w:r w:rsidRPr="00B54DBE">
              <w:rPr>
                <w:b/>
                <w:bCs/>
                <w:sz w:val="12"/>
                <w:szCs w:val="12"/>
              </w:rPr>
              <w:t> </w:t>
            </w:r>
          </w:p>
        </w:tc>
        <w:tc>
          <w:tcPr>
            <w:tcW w:w="900" w:type="dxa"/>
            <w:tcBorders>
              <w:top w:val="nil"/>
              <w:left w:val="nil"/>
              <w:bottom w:val="single" w:sz="4" w:space="0" w:color="auto"/>
              <w:right w:val="single" w:sz="4" w:space="0" w:color="auto"/>
            </w:tcBorders>
            <w:shd w:val="clear" w:color="auto" w:fill="auto"/>
            <w:noWrap/>
            <w:vAlign w:val="center"/>
            <w:hideMark/>
          </w:tcPr>
          <w:p w14:paraId="0DDA6117" w14:textId="77777777" w:rsidR="00C94018" w:rsidRPr="00B54DBE" w:rsidRDefault="00C94018" w:rsidP="00C94018">
            <w:pPr>
              <w:jc w:val="right"/>
              <w:outlineLvl w:val="0"/>
              <w:rPr>
                <w:b/>
                <w:bCs/>
                <w:sz w:val="12"/>
                <w:szCs w:val="12"/>
              </w:rPr>
            </w:pPr>
            <w:r w:rsidRPr="00B54DBE">
              <w:rPr>
                <w:b/>
                <w:b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0DCB7079"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50A67F83" w14:textId="77777777" w:rsidR="00C94018" w:rsidRPr="00B54DBE" w:rsidRDefault="00C94018" w:rsidP="00C94018">
            <w:pPr>
              <w:jc w:val="right"/>
              <w:outlineLvl w:val="0"/>
              <w:rPr>
                <w:sz w:val="12"/>
                <w:szCs w:val="12"/>
              </w:rPr>
            </w:pPr>
            <w:r w:rsidRPr="00B54DBE">
              <w:rPr>
                <w:sz w:val="12"/>
                <w:szCs w:val="12"/>
              </w:rPr>
              <w:t xml:space="preserve">                     5.000 </w:t>
            </w:r>
          </w:p>
        </w:tc>
        <w:tc>
          <w:tcPr>
            <w:tcW w:w="992" w:type="dxa"/>
            <w:tcBorders>
              <w:top w:val="nil"/>
              <w:left w:val="nil"/>
              <w:bottom w:val="single" w:sz="4" w:space="0" w:color="auto"/>
              <w:right w:val="single" w:sz="4" w:space="0" w:color="auto"/>
            </w:tcBorders>
            <w:shd w:val="clear" w:color="auto" w:fill="auto"/>
            <w:noWrap/>
            <w:vAlign w:val="center"/>
            <w:hideMark/>
          </w:tcPr>
          <w:p w14:paraId="1E76AF37" w14:textId="77777777" w:rsidR="00C94018" w:rsidRPr="00B54DBE" w:rsidRDefault="00C94018" w:rsidP="00C94018">
            <w:pPr>
              <w:jc w:val="right"/>
              <w:outlineLvl w:val="0"/>
              <w:rPr>
                <w:b/>
                <w:bCs/>
                <w:sz w:val="12"/>
                <w:szCs w:val="12"/>
              </w:rPr>
            </w:pPr>
            <w:r w:rsidRPr="00B54DBE">
              <w:rPr>
                <w:b/>
                <w:bCs/>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4A2C96AA" w14:textId="77777777" w:rsidR="00C94018" w:rsidRPr="00B54DBE" w:rsidRDefault="00C94018" w:rsidP="00C94018">
            <w:pPr>
              <w:jc w:val="right"/>
              <w:outlineLvl w:val="0"/>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B9CCEC0" w14:textId="77777777" w:rsidR="00C94018" w:rsidRPr="00B54DBE" w:rsidRDefault="00C94018" w:rsidP="00C94018">
            <w:pPr>
              <w:jc w:val="right"/>
              <w:outlineLvl w:val="0"/>
              <w:rPr>
                <w:sz w:val="12"/>
                <w:szCs w:val="12"/>
              </w:rPr>
            </w:pPr>
            <w:r w:rsidRPr="00B54DBE">
              <w:rPr>
                <w:sz w:val="12"/>
                <w:szCs w:val="12"/>
              </w:rPr>
              <w:t xml:space="preserve">                   5.000 </w:t>
            </w:r>
          </w:p>
        </w:tc>
        <w:tc>
          <w:tcPr>
            <w:tcW w:w="1368" w:type="dxa"/>
            <w:tcBorders>
              <w:top w:val="nil"/>
              <w:left w:val="nil"/>
              <w:bottom w:val="single" w:sz="4" w:space="0" w:color="auto"/>
              <w:right w:val="single" w:sz="4" w:space="0" w:color="auto"/>
            </w:tcBorders>
            <w:shd w:val="clear" w:color="auto" w:fill="auto"/>
            <w:vAlign w:val="center"/>
            <w:hideMark/>
          </w:tcPr>
          <w:p w14:paraId="39B4712B" w14:textId="77777777" w:rsidR="00C94018" w:rsidRPr="00C94018" w:rsidRDefault="00C94018" w:rsidP="00C94018">
            <w:pPr>
              <w:outlineLvl w:val="0"/>
              <w:rPr>
                <w:sz w:val="16"/>
                <w:szCs w:val="16"/>
              </w:rPr>
            </w:pPr>
            <w:r w:rsidRPr="00C94018">
              <w:rPr>
                <w:sz w:val="16"/>
                <w:szCs w:val="16"/>
              </w:rPr>
              <w:t> </w:t>
            </w:r>
          </w:p>
        </w:tc>
      </w:tr>
      <w:tr w:rsidR="00C94018" w:rsidRPr="00C94018" w14:paraId="53E699B6" w14:textId="77777777" w:rsidTr="00B54DBE">
        <w:trPr>
          <w:trHeight w:val="660"/>
        </w:trPr>
        <w:tc>
          <w:tcPr>
            <w:tcW w:w="567" w:type="dxa"/>
            <w:tcBorders>
              <w:top w:val="nil"/>
              <w:left w:val="single" w:sz="4" w:space="0" w:color="auto"/>
              <w:bottom w:val="single" w:sz="4" w:space="0" w:color="auto"/>
              <w:right w:val="single" w:sz="4" w:space="0" w:color="auto"/>
            </w:tcBorders>
            <w:shd w:val="clear" w:color="000000" w:fill="FFFFCC"/>
            <w:vAlign w:val="center"/>
            <w:hideMark/>
          </w:tcPr>
          <w:p w14:paraId="23C3F3E3" w14:textId="77777777" w:rsidR="00C94018" w:rsidRPr="00B54DBE" w:rsidRDefault="00C94018" w:rsidP="00C94018">
            <w:pPr>
              <w:jc w:val="center"/>
              <w:rPr>
                <w:b/>
                <w:bCs/>
                <w:sz w:val="12"/>
                <w:szCs w:val="12"/>
              </w:rPr>
            </w:pPr>
            <w:r w:rsidRPr="00B54DBE">
              <w:rPr>
                <w:b/>
                <w:bCs/>
                <w:sz w:val="12"/>
                <w:szCs w:val="12"/>
              </w:rPr>
              <w:t>IV</w:t>
            </w:r>
          </w:p>
        </w:tc>
        <w:tc>
          <w:tcPr>
            <w:tcW w:w="2269" w:type="dxa"/>
            <w:gridSpan w:val="2"/>
            <w:tcBorders>
              <w:top w:val="nil"/>
              <w:left w:val="nil"/>
              <w:bottom w:val="single" w:sz="4" w:space="0" w:color="auto"/>
              <w:right w:val="single" w:sz="4" w:space="0" w:color="auto"/>
            </w:tcBorders>
            <w:shd w:val="clear" w:color="000000" w:fill="FFFFCC"/>
            <w:vAlign w:val="center"/>
            <w:hideMark/>
          </w:tcPr>
          <w:p w14:paraId="2F700396" w14:textId="77777777" w:rsidR="00C94018" w:rsidRPr="00B54DBE" w:rsidRDefault="00C94018" w:rsidP="00C94018">
            <w:pPr>
              <w:rPr>
                <w:b/>
                <w:bCs/>
                <w:sz w:val="12"/>
                <w:szCs w:val="12"/>
              </w:rPr>
            </w:pPr>
            <w:proofErr w:type="spellStart"/>
            <w:r w:rsidRPr="00B54DBE">
              <w:rPr>
                <w:b/>
                <w:bCs/>
                <w:sz w:val="12"/>
                <w:szCs w:val="12"/>
              </w:rPr>
              <w:t>Sở</w:t>
            </w:r>
            <w:proofErr w:type="spellEnd"/>
            <w:r w:rsidRPr="00B54DBE">
              <w:rPr>
                <w:b/>
                <w:bCs/>
                <w:sz w:val="12"/>
                <w:szCs w:val="12"/>
              </w:rPr>
              <w:t xml:space="preserve"> </w:t>
            </w:r>
            <w:proofErr w:type="spellStart"/>
            <w:r w:rsidRPr="00B54DBE">
              <w:rPr>
                <w:b/>
                <w:bCs/>
                <w:sz w:val="12"/>
                <w:szCs w:val="12"/>
              </w:rPr>
              <w:t>Nội</w:t>
            </w:r>
            <w:proofErr w:type="spellEnd"/>
            <w:r w:rsidRPr="00B54DBE">
              <w:rPr>
                <w:b/>
                <w:bCs/>
                <w:sz w:val="12"/>
                <w:szCs w:val="12"/>
              </w:rPr>
              <w:t xml:space="preserve"> </w:t>
            </w:r>
            <w:proofErr w:type="spellStart"/>
            <w:r w:rsidRPr="00B54DBE">
              <w:rPr>
                <w:b/>
                <w:bCs/>
                <w:sz w:val="12"/>
                <w:szCs w:val="12"/>
              </w:rPr>
              <w:t>vụ</w:t>
            </w:r>
            <w:proofErr w:type="spellEnd"/>
          </w:p>
        </w:tc>
        <w:tc>
          <w:tcPr>
            <w:tcW w:w="1100" w:type="dxa"/>
            <w:tcBorders>
              <w:top w:val="nil"/>
              <w:left w:val="nil"/>
              <w:bottom w:val="single" w:sz="4" w:space="0" w:color="auto"/>
              <w:right w:val="single" w:sz="4" w:space="0" w:color="auto"/>
            </w:tcBorders>
            <w:shd w:val="clear" w:color="000000" w:fill="FFFFCC"/>
            <w:vAlign w:val="center"/>
            <w:hideMark/>
          </w:tcPr>
          <w:p w14:paraId="77466D34" w14:textId="77777777" w:rsidR="00C94018" w:rsidRPr="00B54DBE" w:rsidRDefault="00C94018" w:rsidP="00C94018">
            <w:pPr>
              <w:jc w:val="center"/>
              <w:rPr>
                <w:b/>
                <w:bCs/>
                <w:sz w:val="12"/>
                <w:szCs w:val="12"/>
              </w:rPr>
            </w:pPr>
            <w:r w:rsidRPr="00B54DBE">
              <w:rPr>
                <w:b/>
                <w:bCs/>
                <w:sz w:val="12"/>
                <w:szCs w:val="12"/>
              </w:rPr>
              <w:t> </w:t>
            </w:r>
          </w:p>
        </w:tc>
        <w:tc>
          <w:tcPr>
            <w:tcW w:w="700" w:type="dxa"/>
            <w:tcBorders>
              <w:top w:val="nil"/>
              <w:left w:val="nil"/>
              <w:bottom w:val="single" w:sz="4" w:space="0" w:color="auto"/>
              <w:right w:val="single" w:sz="4" w:space="0" w:color="auto"/>
            </w:tcBorders>
            <w:shd w:val="clear" w:color="000000" w:fill="FFFFCC"/>
            <w:vAlign w:val="center"/>
            <w:hideMark/>
          </w:tcPr>
          <w:p w14:paraId="63D84A51" w14:textId="77777777" w:rsidR="00C94018" w:rsidRPr="00B54DBE" w:rsidRDefault="00C94018" w:rsidP="00C94018">
            <w:pPr>
              <w:jc w:val="center"/>
              <w:rPr>
                <w:b/>
                <w:bCs/>
                <w:sz w:val="12"/>
                <w:szCs w:val="12"/>
              </w:rPr>
            </w:pPr>
            <w:r w:rsidRPr="00B54DBE">
              <w:rPr>
                <w:b/>
                <w:bCs/>
                <w:sz w:val="12"/>
                <w:szCs w:val="12"/>
              </w:rPr>
              <w:t> </w:t>
            </w:r>
          </w:p>
        </w:tc>
        <w:tc>
          <w:tcPr>
            <w:tcW w:w="702" w:type="dxa"/>
            <w:tcBorders>
              <w:top w:val="nil"/>
              <w:left w:val="nil"/>
              <w:bottom w:val="single" w:sz="4" w:space="0" w:color="auto"/>
              <w:right w:val="single" w:sz="4" w:space="0" w:color="auto"/>
            </w:tcBorders>
            <w:shd w:val="clear" w:color="000000" w:fill="FFFFCC"/>
            <w:vAlign w:val="center"/>
            <w:hideMark/>
          </w:tcPr>
          <w:p w14:paraId="7BA7EAF3" w14:textId="77777777" w:rsidR="00C94018" w:rsidRPr="00B54DBE" w:rsidRDefault="00C94018" w:rsidP="00C94018">
            <w:pPr>
              <w:jc w:val="center"/>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000000" w:fill="FFFFCC"/>
            <w:vAlign w:val="center"/>
            <w:hideMark/>
          </w:tcPr>
          <w:p w14:paraId="73ED7133" w14:textId="77777777" w:rsidR="00C94018" w:rsidRPr="00B54DBE" w:rsidRDefault="00C94018" w:rsidP="00C94018">
            <w:pPr>
              <w:jc w:val="center"/>
              <w:rPr>
                <w:b/>
                <w:bCs/>
                <w:sz w:val="12"/>
                <w:szCs w:val="12"/>
              </w:rPr>
            </w:pPr>
            <w:r w:rsidRPr="00B54DBE">
              <w:rPr>
                <w:b/>
                <w:bCs/>
                <w:sz w:val="12"/>
                <w:szCs w:val="12"/>
              </w:rPr>
              <w:t> </w:t>
            </w:r>
          </w:p>
        </w:tc>
        <w:tc>
          <w:tcPr>
            <w:tcW w:w="1092" w:type="dxa"/>
            <w:tcBorders>
              <w:top w:val="nil"/>
              <w:left w:val="nil"/>
              <w:bottom w:val="single" w:sz="4" w:space="0" w:color="auto"/>
              <w:right w:val="single" w:sz="4" w:space="0" w:color="auto"/>
            </w:tcBorders>
            <w:shd w:val="clear" w:color="000000" w:fill="FFFFCC"/>
            <w:vAlign w:val="center"/>
            <w:hideMark/>
          </w:tcPr>
          <w:p w14:paraId="771C945B" w14:textId="77777777" w:rsidR="00C94018" w:rsidRPr="00B54DBE" w:rsidRDefault="00C94018" w:rsidP="00C94018">
            <w:pPr>
              <w:jc w:val="right"/>
              <w:rPr>
                <w:b/>
                <w:bCs/>
                <w:sz w:val="12"/>
                <w:szCs w:val="12"/>
              </w:rPr>
            </w:pPr>
            <w:r w:rsidRPr="00B54DBE">
              <w:rPr>
                <w:b/>
                <w:bCs/>
                <w:sz w:val="12"/>
                <w:szCs w:val="12"/>
              </w:rPr>
              <w:t xml:space="preserve">                   45.000 </w:t>
            </w:r>
          </w:p>
        </w:tc>
        <w:tc>
          <w:tcPr>
            <w:tcW w:w="992" w:type="dxa"/>
            <w:tcBorders>
              <w:top w:val="nil"/>
              <w:left w:val="nil"/>
              <w:bottom w:val="single" w:sz="4" w:space="0" w:color="auto"/>
              <w:right w:val="single" w:sz="4" w:space="0" w:color="auto"/>
            </w:tcBorders>
            <w:shd w:val="clear" w:color="000000" w:fill="FFFFCC"/>
            <w:vAlign w:val="center"/>
            <w:hideMark/>
          </w:tcPr>
          <w:p w14:paraId="1E745761" w14:textId="77777777" w:rsidR="00C94018" w:rsidRPr="00B54DBE" w:rsidRDefault="00C94018" w:rsidP="00C94018">
            <w:pPr>
              <w:jc w:val="right"/>
              <w:rPr>
                <w:b/>
                <w:bCs/>
                <w:sz w:val="12"/>
                <w:szCs w:val="12"/>
              </w:rPr>
            </w:pPr>
            <w:r w:rsidRPr="00B54DBE">
              <w:rPr>
                <w:b/>
                <w:bCs/>
                <w:sz w:val="12"/>
                <w:szCs w:val="12"/>
              </w:rPr>
              <w:t xml:space="preserve">                  45.000 </w:t>
            </w:r>
          </w:p>
        </w:tc>
        <w:tc>
          <w:tcPr>
            <w:tcW w:w="920" w:type="dxa"/>
            <w:tcBorders>
              <w:top w:val="nil"/>
              <w:left w:val="nil"/>
              <w:bottom w:val="single" w:sz="4" w:space="0" w:color="auto"/>
              <w:right w:val="single" w:sz="4" w:space="0" w:color="auto"/>
            </w:tcBorders>
            <w:shd w:val="clear" w:color="000000" w:fill="FFFFCC"/>
            <w:vAlign w:val="center"/>
            <w:hideMark/>
          </w:tcPr>
          <w:p w14:paraId="7048E280" w14:textId="77777777" w:rsidR="00C94018" w:rsidRPr="00B54DBE" w:rsidRDefault="00C94018" w:rsidP="00C94018">
            <w:pPr>
              <w:jc w:val="right"/>
              <w:rPr>
                <w:b/>
                <w:bCs/>
                <w:sz w:val="12"/>
                <w:szCs w:val="12"/>
              </w:rPr>
            </w:pPr>
            <w:r w:rsidRPr="00B54DBE">
              <w:rPr>
                <w:b/>
                <w:bCs/>
                <w:sz w:val="12"/>
                <w:szCs w:val="12"/>
              </w:rPr>
              <w:t xml:space="preserve">                 -   </w:t>
            </w:r>
          </w:p>
        </w:tc>
        <w:tc>
          <w:tcPr>
            <w:tcW w:w="900" w:type="dxa"/>
            <w:tcBorders>
              <w:top w:val="nil"/>
              <w:left w:val="nil"/>
              <w:bottom w:val="single" w:sz="4" w:space="0" w:color="auto"/>
              <w:right w:val="single" w:sz="4" w:space="0" w:color="auto"/>
            </w:tcBorders>
            <w:shd w:val="clear" w:color="000000" w:fill="FFFFCC"/>
            <w:vAlign w:val="center"/>
            <w:hideMark/>
          </w:tcPr>
          <w:p w14:paraId="37264688" w14:textId="77777777" w:rsidR="00C94018" w:rsidRPr="00B54DBE" w:rsidRDefault="00C94018" w:rsidP="00C94018">
            <w:pPr>
              <w:jc w:val="right"/>
              <w:rPr>
                <w:b/>
                <w:bCs/>
                <w:sz w:val="12"/>
                <w:szCs w:val="12"/>
              </w:rPr>
            </w:pPr>
            <w:r w:rsidRPr="00B54DBE">
              <w:rPr>
                <w:b/>
                <w:bCs/>
                <w:sz w:val="12"/>
                <w:szCs w:val="12"/>
              </w:rPr>
              <w:t xml:space="preserve">                 -   </w:t>
            </w:r>
          </w:p>
        </w:tc>
        <w:tc>
          <w:tcPr>
            <w:tcW w:w="1000" w:type="dxa"/>
            <w:tcBorders>
              <w:top w:val="nil"/>
              <w:left w:val="nil"/>
              <w:bottom w:val="single" w:sz="4" w:space="0" w:color="auto"/>
              <w:right w:val="single" w:sz="4" w:space="0" w:color="auto"/>
            </w:tcBorders>
            <w:shd w:val="clear" w:color="000000" w:fill="FFFFCC"/>
            <w:vAlign w:val="center"/>
            <w:hideMark/>
          </w:tcPr>
          <w:p w14:paraId="526C96F6" w14:textId="77777777" w:rsidR="00C94018" w:rsidRPr="00B54DBE" w:rsidRDefault="00C94018" w:rsidP="00C94018">
            <w:pPr>
              <w:jc w:val="right"/>
              <w:rPr>
                <w:b/>
                <w:bCs/>
                <w:sz w:val="12"/>
                <w:szCs w:val="12"/>
              </w:rPr>
            </w:pPr>
            <w:r w:rsidRPr="00B54DBE">
              <w:rPr>
                <w:b/>
                <w:bCs/>
                <w:sz w:val="12"/>
                <w:szCs w:val="12"/>
              </w:rPr>
              <w:t xml:space="preserve">                   -   </w:t>
            </w:r>
          </w:p>
        </w:tc>
        <w:tc>
          <w:tcPr>
            <w:tcW w:w="1007" w:type="dxa"/>
            <w:tcBorders>
              <w:top w:val="nil"/>
              <w:left w:val="nil"/>
              <w:bottom w:val="single" w:sz="4" w:space="0" w:color="auto"/>
              <w:right w:val="single" w:sz="4" w:space="0" w:color="auto"/>
            </w:tcBorders>
            <w:shd w:val="clear" w:color="000000" w:fill="FFFFCC"/>
            <w:vAlign w:val="center"/>
            <w:hideMark/>
          </w:tcPr>
          <w:p w14:paraId="2AE8471E" w14:textId="77777777" w:rsidR="00C94018" w:rsidRPr="00B54DBE" w:rsidRDefault="00C94018" w:rsidP="00C94018">
            <w:pPr>
              <w:jc w:val="right"/>
              <w:rPr>
                <w:b/>
                <w:bCs/>
                <w:sz w:val="12"/>
                <w:szCs w:val="12"/>
              </w:rPr>
            </w:pPr>
            <w:r w:rsidRPr="00B54DBE">
              <w:rPr>
                <w:b/>
                <w:bCs/>
                <w:sz w:val="12"/>
                <w:szCs w:val="12"/>
              </w:rPr>
              <w:t xml:space="preserve">                   12.500 </w:t>
            </w:r>
          </w:p>
        </w:tc>
        <w:tc>
          <w:tcPr>
            <w:tcW w:w="992" w:type="dxa"/>
            <w:tcBorders>
              <w:top w:val="nil"/>
              <w:left w:val="nil"/>
              <w:bottom w:val="single" w:sz="4" w:space="0" w:color="auto"/>
              <w:right w:val="single" w:sz="4" w:space="0" w:color="auto"/>
            </w:tcBorders>
            <w:shd w:val="clear" w:color="000000" w:fill="FFFFCC"/>
            <w:vAlign w:val="center"/>
            <w:hideMark/>
          </w:tcPr>
          <w:p w14:paraId="2BFD0505" w14:textId="77777777" w:rsidR="00C94018" w:rsidRPr="00B54DBE" w:rsidRDefault="00C94018" w:rsidP="00C94018">
            <w:pPr>
              <w:jc w:val="right"/>
              <w:rPr>
                <w:b/>
                <w:bCs/>
                <w:sz w:val="12"/>
                <w:szCs w:val="12"/>
              </w:rPr>
            </w:pPr>
            <w:r w:rsidRPr="00B54DBE">
              <w:rPr>
                <w:b/>
                <w:bCs/>
                <w:sz w:val="12"/>
                <w:szCs w:val="12"/>
              </w:rPr>
              <w:t xml:space="preserve">                   7.500 </w:t>
            </w:r>
          </w:p>
        </w:tc>
        <w:tc>
          <w:tcPr>
            <w:tcW w:w="851" w:type="dxa"/>
            <w:tcBorders>
              <w:top w:val="nil"/>
              <w:left w:val="nil"/>
              <w:bottom w:val="single" w:sz="4" w:space="0" w:color="auto"/>
              <w:right w:val="single" w:sz="4" w:space="0" w:color="auto"/>
            </w:tcBorders>
            <w:shd w:val="clear" w:color="000000" w:fill="FFFFCC"/>
            <w:vAlign w:val="center"/>
            <w:hideMark/>
          </w:tcPr>
          <w:p w14:paraId="24B6505C" w14:textId="77777777" w:rsidR="00C94018" w:rsidRPr="00B54DBE" w:rsidRDefault="00C94018" w:rsidP="00C94018">
            <w:pPr>
              <w:jc w:val="right"/>
              <w:rPr>
                <w:b/>
                <w:bCs/>
                <w:sz w:val="12"/>
                <w:szCs w:val="12"/>
              </w:rPr>
            </w:pPr>
            <w:r w:rsidRPr="00B54DBE">
              <w:rPr>
                <w:b/>
                <w:bCs/>
                <w:sz w:val="12"/>
                <w:szCs w:val="12"/>
              </w:rPr>
              <w:t xml:space="preserve">                     -   </w:t>
            </w:r>
          </w:p>
        </w:tc>
        <w:tc>
          <w:tcPr>
            <w:tcW w:w="850" w:type="dxa"/>
            <w:tcBorders>
              <w:top w:val="nil"/>
              <w:left w:val="nil"/>
              <w:bottom w:val="single" w:sz="4" w:space="0" w:color="auto"/>
              <w:right w:val="single" w:sz="4" w:space="0" w:color="auto"/>
            </w:tcBorders>
            <w:shd w:val="clear" w:color="000000" w:fill="FFFFCC"/>
            <w:vAlign w:val="center"/>
            <w:hideMark/>
          </w:tcPr>
          <w:p w14:paraId="01358E1A" w14:textId="77777777" w:rsidR="00C94018" w:rsidRPr="00B54DBE" w:rsidRDefault="00C94018" w:rsidP="00C94018">
            <w:pPr>
              <w:jc w:val="right"/>
              <w:rPr>
                <w:b/>
                <w:bCs/>
                <w:sz w:val="12"/>
                <w:szCs w:val="12"/>
              </w:rPr>
            </w:pPr>
            <w:r w:rsidRPr="00B54DBE">
              <w:rPr>
                <w:b/>
                <w:bCs/>
                <w:sz w:val="12"/>
                <w:szCs w:val="12"/>
              </w:rPr>
              <w:t xml:space="preserve">                   5.000 </w:t>
            </w:r>
          </w:p>
        </w:tc>
        <w:tc>
          <w:tcPr>
            <w:tcW w:w="1368" w:type="dxa"/>
            <w:tcBorders>
              <w:top w:val="nil"/>
              <w:left w:val="nil"/>
              <w:bottom w:val="single" w:sz="4" w:space="0" w:color="auto"/>
              <w:right w:val="single" w:sz="4" w:space="0" w:color="auto"/>
            </w:tcBorders>
            <w:shd w:val="clear" w:color="000000" w:fill="FFFFCC"/>
            <w:vAlign w:val="center"/>
            <w:hideMark/>
          </w:tcPr>
          <w:p w14:paraId="7E992327" w14:textId="77777777" w:rsidR="00C94018" w:rsidRPr="00C94018" w:rsidRDefault="00C94018" w:rsidP="00C94018">
            <w:pPr>
              <w:jc w:val="right"/>
              <w:rPr>
                <w:b/>
                <w:bCs/>
                <w:sz w:val="16"/>
                <w:szCs w:val="16"/>
              </w:rPr>
            </w:pPr>
            <w:r w:rsidRPr="00C94018">
              <w:rPr>
                <w:b/>
                <w:bCs/>
                <w:sz w:val="16"/>
                <w:szCs w:val="16"/>
              </w:rPr>
              <w:t> </w:t>
            </w:r>
          </w:p>
        </w:tc>
      </w:tr>
      <w:tr w:rsidR="00C94018" w:rsidRPr="00C94018" w14:paraId="4839EECB" w14:textId="77777777" w:rsidTr="00B54DBE">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A3BAF3"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3447E255"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2022</w:t>
            </w:r>
          </w:p>
        </w:tc>
        <w:tc>
          <w:tcPr>
            <w:tcW w:w="1100" w:type="dxa"/>
            <w:tcBorders>
              <w:top w:val="nil"/>
              <w:left w:val="nil"/>
              <w:bottom w:val="single" w:sz="4" w:space="0" w:color="auto"/>
              <w:right w:val="single" w:sz="4" w:space="0" w:color="auto"/>
            </w:tcBorders>
            <w:shd w:val="clear" w:color="auto" w:fill="auto"/>
            <w:vAlign w:val="center"/>
            <w:hideMark/>
          </w:tcPr>
          <w:p w14:paraId="44C2997D" w14:textId="77777777" w:rsidR="00C94018" w:rsidRPr="00B54DBE" w:rsidRDefault="00C94018" w:rsidP="00C94018">
            <w:pPr>
              <w:jc w:val="center"/>
              <w:outlineLvl w:val="0"/>
              <w:rPr>
                <w:i/>
                <w:iCs/>
                <w:sz w:val="12"/>
                <w:szCs w:val="12"/>
              </w:rPr>
            </w:pPr>
            <w:r w:rsidRPr="00B54DBE">
              <w:rPr>
                <w:i/>
                <w:iCs/>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78873C9A" w14:textId="77777777" w:rsidR="00C94018" w:rsidRPr="00B54DBE" w:rsidRDefault="00C94018" w:rsidP="00C94018">
            <w:pPr>
              <w:jc w:val="center"/>
              <w:outlineLvl w:val="0"/>
              <w:rPr>
                <w:i/>
                <w:iCs/>
                <w:sz w:val="12"/>
                <w:szCs w:val="12"/>
              </w:rPr>
            </w:pPr>
            <w:r w:rsidRPr="00B54DBE">
              <w:rPr>
                <w:i/>
                <w:iCs/>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772CEB3C" w14:textId="77777777" w:rsidR="00C94018" w:rsidRPr="00B54DBE" w:rsidRDefault="00C94018" w:rsidP="00C94018">
            <w:pPr>
              <w:jc w:val="center"/>
              <w:outlineLvl w:val="0"/>
              <w:rPr>
                <w:i/>
                <w:iCs/>
                <w:sz w:val="12"/>
                <w:szCs w:val="12"/>
              </w:rPr>
            </w:pPr>
            <w:r w:rsidRPr="00B54DBE">
              <w:rPr>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149506A" w14:textId="77777777" w:rsidR="00C94018" w:rsidRPr="00B54DBE" w:rsidRDefault="00C94018" w:rsidP="00C94018">
            <w:pPr>
              <w:jc w:val="center"/>
              <w:outlineLvl w:val="0"/>
              <w:rPr>
                <w:i/>
                <w:iCs/>
                <w:sz w:val="12"/>
                <w:szCs w:val="12"/>
              </w:rPr>
            </w:pPr>
            <w:r w:rsidRPr="00B54DBE">
              <w:rPr>
                <w:i/>
                <w:iCs/>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449EB079"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6E4F41E"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6875D46D"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0B6335EA"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7817FD17"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4B554634"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17313A2"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6C4E00D"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9D44762"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3FC373B0" w14:textId="77777777" w:rsidR="00C94018" w:rsidRPr="00C94018" w:rsidRDefault="00C94018" w:rsidP="00C94018">
            <w:pPr>
              <w:outlineLvl w:val="0"/>
              <w:rPr>
                <w:i/>
                <w:iCs/>
                <w:sz w:val="16"/>
                <w:szCs w:val="16"/>
              </w:rPr>
            </w:pPr>
            <w:r w:rsidRPr="00C94018">
              <w:rPr>
                <w:i/>
                <w:iCs/>
                <w:sz w:val="16"/>
                <w:szCs w:val="16"/>
              </w:rPr>
              <w:t> </w:t>
            </w:r>
          </w:p>
        </w:tc>
      </w:tr>
      <w:tr w:rsidR="00C94018" w:rsidRPr="00C94018" w14:paraId="7F412EB9" w14:textId="77777777" w:rsidTr="00B54DBE">
        <w:trPr>
          <w:trHeight w:val="1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8AC300" w14:textId="77777777" w:rsidR="00C94018" w:rsidRPr="00B54DBE" w:rsidRDefault="00C94018" w:rsidP="00C94018">
            <w:pPr>
              <w:jc w:val="center"/>
              <w:outlineLvl w:val="0"/>
              <w:rPr>
                <w:sz w:val="12"/>
                <w:szCs w:val="12"/>
              </w:rPr>
            </w:pPr>
            <w:r w:rsidRPr="00B54DBE">
              <w:rPr>
                <w:sz w:val="12"/>
                <w:szCs w:val="12"/>
              </w:rPr>
              <w:t>32</w:t>
            </w:r>
          </w:p>
        </w:tc>
        <w:tc>
          <w:tcPr>
            <w:tcW w:w="2269" w:type="dxa"/>
            <w:gridSpan w:val="2"/>
            <w:tcBorders>
              <w:top w:val="nil"/>
              <w:left w:val="nil"/>
              <w:bottom w:val="single" w:sz="4" w:space="0" w:color="auto"/>
              <w:right w:val="single" w:sz="4" w:space="0" w:color="auto"/>
            </w:tcBorders>
            <w:shd w:val="clear" w:color="auto" w:fill="auto"/>
            <w:vAlign w:val="center"/>
            <w:hideMark/>
          </w:tcPr>
          <w:p w14:paraId="7367CE5C" w14:textId="77777777" w:rsidR="00C94018" w:rsidRPr="00B54DBE" w:rsidRDefault="00C94018" w:rsidP="00C94018">
            <w:pPr>
              <w:outlineLvl w:val="0"/>
              <w:rPr>
                <w:sz w:val="12"/>
                <w:szCs w:val="12"/>
              </w:rPr>
            </w:pP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Trang </w:t>
            </w:r>
            <w:proofErr w:type="spellStart"/>
            <w:r w:rsidRPr="00B54DBE">
              <w:rPr>
                <w:sz w:val="12"/>
                <w:szCs w:val="12"/>
              </w:rPr>
              <w:t>thiết</w:t>
            </w:r>
            <w:proofErr w:type="spellEnd"/>
            <w:r w:rsidRPr="00B54DBE">
              <w:rPr>
                <w:sz w:val="12"/>
                <w:szCs w:val="12"/>
              </w:rPr>
              <w:t xml:space="preserve"> </w:t>
            </w:r>
            <w:proofErr w:type="spellStart"/>
            <w:r w:rsidRPr="00B54DBE">
              <w:rPr>
                <w:sz w:val="12"/>
                <w:szCs w:val="12"/>
              </w:rPr>
              <w:t>bị</w:t>
            </w:r>
            <w:proofErr w:type="spellEnd"/>
            <w:r w:rsidRPr="00B54DBE">
              <w:rPr>
                <w:sz w:val="12"/>
                <w:szCs w:val="12"/>
              </w:rPr>
              <w:t xml:space="preserve"> </w:t>
            </w:r>
            <w:proofErr w:type="spellStart"/>
            <w:r w:rsidRPr="00B54DBE">
              <w:rPr>
                <w:sz w:val="12"/>
                <w:szCs w:val="12"/>
              </w:rPr>
              <w:t>hoạt</w:t>
            </w:r>
            <w:proofErr w:type="spellEnd"/>
            <w:r w:rsidRPr="00B54DBE">
              <w:rPr>
                <w:sz w:val="12"/>
                <w:szCs w:val="12"/>
              </w:rPr>
              <w:t xml:space="preserve"> </w:t>
            </w:r>
            <w:proofErr w:type="spellStart"/>
            <w:r w:rsidRPr="00B54DBE">
              <w:rPr>
                <w:sz w:val="12"/>
                <w:szCs w:val="12"/>
              </w:rPr>
              <w:t>động</w:t>
            </w:r>
            <w:proofErr w:type="spellEnd"/>
            <w:r w:rsidRPr="00B54DBE">
              <w:rPr>
                <w:sz w:val="12"/>
                <w:szCs w:val="12"/>
              </w:rPr>
              <w:t xml:space="preserve"> </w:t>
            </w:r>
            <w:proofErr w:type="spellStart"/>
            <w:r w:rsidRPr="00B54DBE">
              <w:rPr>
                <w:sz w:val="12"/>
                <w:szCs w:val="12"/>
              </w:rPr>
              <w:t>nghiệp</w:t>
            </w:r>
            <w:proofErr w:type="spellEnd"/>
            <w:r w:rsidRPr="00B54DBE">
              <w:rPr>
                <w:sz w:val="12"/>
                <w:szCs w:val="12"/>
              </w:rPr>
              <w:t xml:space="preserve"> </w:t>
            </w:r>
            <w:proofErr w:type="spellStart"/>
            <w:r w:rsidRPr="00B54DBE">
              <w:rPr>
                <w:sz w:val="12"/>
                <w:szCs w:val="12"/>
              </w:rPr>
              <w:t>vụ</w:t>
            </w:r>
            <w:proofErr w:type="spellEnd"/>
            <w:r w:rsidRPr="00B54DBE">
              <w:rPr>
                <w:sz w:val="12"/>
                <w:szCs w:val="12"/>
              </w:rPr>
              <w:t xml:space="preserve"> </w:t>
            </w:r>
            <w:proofErr w:type="spellStart"/>
            <w:r w:rsidRPr="00B54DBE">
              <w:rPr>
                <w:sz w:val="12"/>
                <w:szCs w:val="12"/>
              </w:rPr>
              <w:t>lưu</w:t>
            </w:r>
            <w:proofErr w:type="spellEnd"/>
            <w:r w:rsidRPr="00B54DBE">
              <w:rPr>
                <w:sz w:val="12"/>
                <w:szCs w:val="12"/>
              </w:rPr>
              <w:t xml:space="preserve"> </w:t>
            </w:r>
            <w:proofErr w:type="spellStart"/>
            <w:r w:rsidRPr="00B54DBE">
              <w:rPr>
                <w:sz w:val="12"/>
                <w:szCs w:val="12"/>
              </w:rPr>
              <w:t>trữ</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bảo</w:t>
            </w:r>
            <w:proofErr w:type="spellEnd"/>
            <w:r w:rsidRPr="00B54DBE">
              <w:rPr>
                <w:sz w:val="12"/>
                <w:szCs w:val="12"/>
              </w:rPr>
              <w:t xml:space="preserve"> </w:t>
            </w:r>
            <w:proofErr w:type="spellStart"/>
            <w:r w:rsidRPr="00B54DBE">
              <w:rPr>
                <w:sz w:val="12"/>
                <w:szCs w:val="12"/>
              </w:rPr>
              <w:t>quản</w:t>
            </w:r>
            <w:proofErr w:type="spellEnd"/>
            <w:r w:rsidRPr="00B54DBE">
              <w:rPr>
                <w:sz w:val="12"/>
                <w:szCs w:val="12"/>
              </w:rPr>
              <w:t xml:space="preserve"> </w:t>
            </w:r>
            <w:proofErr w:type="spellStart"/>
            <w:r w:rsidRPr="00B54DBE">
              <w:rPr>
                <w:sz w:val="12"/>
                <w:szCs w:val="12"/>
              </w:rPr>
              <w:t>tài</w:t>
            </w:r>
            <w:proofErr w:type="spellEnd"/>
            <w:r w:rsidRPr="00B54DBE">
              <w:rPr>
                <w:sz w:val="12"/>
                <w:szCs w:val="12"/>
              </w:rPr>
              <w:t xml:space="preserve"> </w:t>
            </w:r>
            <w:proofErr w:type="spellStart"/>
            <w:r w:rsidRPr="00B54DBE">
              <w:rPr>
                <w:sz w:val="12"/>
                <w:szCs w:val="12"/>
              </w:rPr>
              <w:t>liệu</w:t>
            </w:r>
            <w:proofErr w:type="spellEnd"/>
            <w:r w:rsidRPr="00B54DBE">
              <w:rPr>
                <w:sz w:val="12"/>
                <w:szCs w:val="12"/>
              </w:rPr>
              <w:t xml:space="preserve"> </w:t>
            </w:r>
            <w:proofErr w:type="spellStart"/>
            <w:r w:rsidRPr="00B54DBE">
              <w:rPr>
                <w:sz w:val="12"/>
                <w:szCs w:val="12"/>
              </w:rPr>
              <w:t>lưu</w:t>
            </w:r>
            <w:proofErr w:type="spellEnd"/>
            <w:r w:rsidRPr="00B54DBE">
              <w:rPr>
                <w:sz w:val="12"/>
                <w:szCs w:val="12"/>
              </w:rPr>
              <w:t xml:space="preserve"> </w:t>
            </w:r>
            <w:proofErr w:type="spellStart"/>
            <w:r w:rsidRPr="00B54DBE">
              <w:rPr>
                <w:sz w:val="12"/>
                <w:szCs w:val="12"/>
              </w:rPr>
              <w:t>trữ</w:t>
            </w:r>
            <w:proofErr w:type="spellEnd"/>
            <w:r w:rsidRPr="00B54DBE">
              <w:rPr>
                <w:sz w:val="12"/>
                <w:szCs w:val="12"/>
              </w:rPr>
              <w:t xml:space="preserve"> </w:t>
            </w:r>
            <w:proofErr w:type="spellStart"/>
            <w:r w:rsidRPr="00B54DBE">
              <w:rPr>
                <w:sz w:val="12"/>
                <w:szCs w:val="12"/>
              </w:rPr>
              <w:t>của</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706486E5" w14:textId="5856EACF" w:rsidR="00C94018" w:rsidRPr="00B54DBE" w:rsidRDefault="00C94018" w:rsidP="00C94018">
            <w:pPr>
              <w:jc w:val="center"/>
              <w:outlineLvl w:val="0"/>
              <w:rPr>
                <w:sz w:val="12"/>
                <w:szCs w:val="12"/>
              </w:rPr>
            </w:pPr>
            <w:r w:rsidRPr="00B54DBE">
              <w:rPr>
                <w:noProof/>
                <w:sz w:val="12"/>
                <w:szCs w:val="12"/>
              </w:rPr>
              <mc:AlternateContent>
                <mc:Choice Requires="wps">
                  <w:drawing>
                    <wp:anchor distT="0" distB="0" distL="114300" distR="114300" simplePos="0" relativeHeight="251843072" behindDoc="0" locked="0" layoutInCell="1" allowOverlap="1" wp14:anchorId="09AC48D2" wp14:editId="06286FD5">
                      <wp:simplePos x="0" y="0"/>
                      <wp:positionH relativeFrom="column">
                        <wp:posOffset>88900</wp:posOffset>
                      </wp:positionH>
                      <wp:positionV relativeFrom="paragraph">
                        <wp:posOffset>298450</wp:posOffset>
                      </wp:positionV>
                      <wp:extent cx="0" cy="628650"/>
                      <wp:effectExtent l="95250" t="0" r="95250" b="0"/>
                      <wp:wrapNone/>
                      <wp:docPr id="133" name="Text Box 133">
                        <a:extLst xmlns:a="http://schemas.openxmlformats.org/drawingml/2006/main">
                          <a:ext uri="{FF2B5EF4-FFF2-40B4-BE49-F238E27FC236}">
                            <a16:creationId xmlns:a16="http://schemas.microsoft.com/office/drawing/2014/main" id="{00000000-0008-0000-1300-00008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3240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CDE8DA" id="Text Box 133" o:spid="_x0000_s1026" type="#_x0000_t202" style="position:absolute;margin-left:7pt;margin-top:23.5pt;width:0;height:49.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44096" behindDoc="0" locked="0" layoutInCell="1" allowOverlap="1" wp14:anchorId="3172539E" wp14:editId="3D81A86B">
                      <wp:simplePos x="0" y="0"/>
                      <wp:positionH relativeFrom="column">
                        <wp:posOffset>88900</wp:posOffset>
                      </wp:positionH>
                      <wp:positionV relativeFrom="paragraph">
                        <wp:posOffset>298450</wp:posOffset>
                      </wp:positionV>
                      <wp:extent cx="0" cy="628650"/>
                      <wp:effectExtent l="95250" t="0" r="95250" b="0"/>
                      <wp:wrapNone/>
                      <wp:docPr id="134" name="Text Box 134">
                        <a:extLst xmlns:a="http://schemas.openxmlformats.org/drawingml/2006/main">
                          <a:ext uri="{FF2B5EF4-FFF2-40B4-BE49-F238E27FC236}">
                            <a16:creationId xmlns:a16="http://schemas.microsoft.com/office/drawing/2014/main" id="{00000000-0008-0000-1300-00008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31384"/>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DB2F73" id="Text Box 134" o:spid="_x0000_s1026" type="#_x0000_t202" style="position:absolute;margin-left:7pt;margin-top:23.5pt;width:0;height:49.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845120" behindDoc="0" locked="0" layoutInCell="1" allowOverlap="1" wp14:anchorId="09FE9823" wp14:editId="7FEBD697">
                      <wp:simplePos x="0" y="0"/>
                      <wp:positionH relativeFrom="column">
                        <wp:posOffset>88900</wp:posOffset>
                      </wp:positionH>
                      <wp:positionV relativeFrom="paragraph">
                        <wp:posOffset>298450</wp:posOffset>
                      </wp:positionV>
                      <wp:extent cx="0" cy="628650"/>
                      <wp:effectExtent l="95250" t="0" r="95250" b="0"/>
                      <wp:wrapNone/>
                      <wp:docPr id="135" name="Text Box 135">
                        <a:extLst xmlns:a="http://schemas.openxmlformats.org/drawingml/2006/main">
                          <a:ext uri="{FF2B5EF4-FFF2-40B4-BE49-F238E27FC236}">
                            <a16:creationId xmlns:a16="http://schemas.microsoft.com/office/drawing/2014/main" id="{00000000-0008-0000-1300-00008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31384"/>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28F41C" id="Text Box 135" o:spid="_x0000_s1026" type="#_x0000_t202" style="position:absolute;margin-left:7pt;margin-top:23.5pt;width:0;height:49.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846144" behindDoc="0" locked="0" layoutInCell="1" allowOverlap="1" wp14:anchorId="071F31FD" wp14:editId="17C6B460">
                      <wp:simplePos x="0" y="0"/>
                      <wp:positionH relativeFrom="column">
                        <wp:posOffset>88900</wp:posOffset>
                      </wp:positionH>
                      <wp:positionV relativeFrom="paragraph">
                        <wp:posOffset>298450</wp:posOffset>
                      </wp:positionV>
                      <wp:extent cx="0" cy="590550"/>
                      <wp:effectExtent l="95250" t="0" r="95250" b="0"/>
                      <wp:wrapNone/>
                      <wp:docPr id="136" name="Text Box 136">
                        <a:extLst xmlns:a="http://schemas.openxmlformats.org/drawingml/2006/main">
                          <a:ext uri="{FF2B5EF4-FFF2-40B4-BE49-F238E27FC236}">
                            <a16:creationId xmlns:a16="http://schemas.microsoft.com/office/drawing/2014/main" id="{00000000-0008-0000-1300-00008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C22EBA5" w14:textId="77777777" w:rsidR="004B6C36" w:rsidRDefault="004B6C36" w:rsidP="00C94018">
                                  <w:r>
                                    <w:rPr>
                                      <w:rFonts w:ascii="Calibri" w:hAnsi="Calibri" w:cs="Calibri"/>
                                      <w:color w:val="000000"/>
                                      <w:sz w:val="22"/>
                                      <w:szCs w:val="22"/>
                                    </w:rPr>
                                    <w:t xml:space="preserve">Đ </w:t>
                                  </w:r>
                                </w:p>
                              </w:txbxContent>
                            </wps:txbx>
                            <wps:bodyPr/>
                          </wps:wsp>
                        </a:graphicData>
                      </a:graphic>
                      <wp14:sizeRelH relativeFrom="page">
                        <wp14:pctWidth>0</wp14:pctWidth>
                      </wp14:sizeRelH>
                      <wp14:sizeRelV relativeFrom="page">
                        <wp14:pctHeight>0</wp14:pctHeight>
                      </wp14:sizeRelV>
                    </wp:anchor>
                  </w:drawing>
                </mc:Choice>
                <mc:Fallback>
                  <w:pict>
                    <v:shape w14:anchorId="071F31FD" id="Text Box 136" o:spid="_x0000_s1027" type="#_x0000_t202" style="position:absolute;left:0;text-align:left;margin-left:7pt;margin-top:23.5pt;width:0;height:46.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" filled="f" stroked="f">
                      <v:textbox>
                        <w:txbxContent>
                          <w:p w14:paraId="3C22EBA5" w14:textId="77777777" w:rsidR="004B6C36" w:rsidRDefault="004B6C36" w:rsidP="00C94018">
                            <w:r>
                              <w:rPr>
                                <w:rFonts w:ascii="Calibri" w:hAnsi="Calibri" w:cs="Calibri"/>
                                <w:color w:val="000000"/>
                                <w:sz w:val="22"/>
                                <w:szCs w:val="22"/>
                              </w:rPr>
                              <w:t xml:space="preserve">Đ </w:t>
                            </w:r>
                          </w:p>
                        </w:txbxContent>
                      </v:textbox>
                    </v:shape>
                  </w:pict>
                </mc:Fallback>
              </mc:AlternateContent>
            </w:r>
            <w:r w:rsidRPr="00B54DBE">
              <w:rPr>
                <w:sz w:val="12"/>
                <w:szCs w:val="12"/>
              </w:rPr>
              <w:t xml:space="preserve"> </w:t>
            </w:r>
            <w:proofErr w:type="spellStart"/>
            <w:r w:rsidRPr="00B54DBE">
              <w:rPr>
                <w:sz w:val="12"/>
                <w:szCs w:val="12"/>
              </w:rPr>
              <w:t>Sở</w:t>
            </w:r>
            <w:proofErr w:type="spellEnd"/>
            <w:r w:rsidRPr="00B54DBE">
              <w:rPr>
                <w:sz w:val="12"/>
                <w:szCs w:val="12"/>
              </w:rPr>
              <w:t xml:space="preserve"> </w:t>
            </w:r>
            <w:proofErr w:type="spellStart"/>
            <w:r w:rsidRPr="00B54DBE">
              <w:rPr>
                <w:sz w:val="12"/>
                <w:szCs w:val="12"/>
              </w:rPr>
              <w:t>Nội</w:t>
            </w:r>
            <w:proofErr w:type="spellEnd"/>
            <w:r w:rsidRPr="00B54DBE">
              <w:rPr>
                <w:sz w:val="12"/>
                <w:szCs w:val="12"/>
              </w:rPr>
              <w:t xml:space="preserve"> </w:t>
            </w:r>
            <w:proofErr w:type="spellStart"/>
            <w:r w:rsidRPr="00B54DBE">
              <w:rPr>
                <w:sz w:val="12"/>
                <w:szCs w:val="12"/>
              </w:rPr>
              <w:t>vụ</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B97F98C"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704D6186" w14:textId="77777777" w:rsidR="00C94018" w:rsidRPr="00B54DBE" w:rsidRDefault="00C94018" w:rsidP="00C94018">
            <w:pPr>
              <w:jc w:val="center"/>
              <w:outlineLvl w:val="0"/>
              <w:rPr>
                <w:sz w:val="12"/>
                <w:szCs w:val="12"/>
              </w:rPr>
            </w:pPr>
            <w:r w:rsidRPr="00B54DBE">
              <w:rPr>
                <w:sz w:val="12"/>
                <w:szCs w:val="12"/>
              </w:rPr>
              <w:t>2022-2024</w:t>
            </w:r>
          </w:p>
        </w:tc>
        <w:tc>
          <w:tcPr>
            <w:tcW w:w="850" w:type="dxa"/>
            <w:tcBorders>
              <w:top w:val="nil"/>
              <w:left w:val="nil"/>
              <w:bottom w:val="single" w:sz="4" w:space="0" w:color="auto"/>
              <w:right w:val="single" w:sz="4" w:space="0" w:color="auto"/>
            </w:tcBorders>
            <w:shd w:val="clear" w:color="auto" w:fill="auto"/>
            <w:vAlign w:val="center"/>
            <w:hideMark/>
          </w:tcPr>
          <w:p w14:paraId="63A34092" w14:textId="77777777" w:rsidR="00C94018" w:rsidRPr="00B54DBE" w:rsidRDefault="00C94018" w:rsidP="00C94018">
            <w:pPr>
              <w:jc w:val="center"/>
              <w:outlineLvl w:val="0"/>
              <w:rPr>
                <w:sz w:val="12"/>
                <w:szCs w:val="12"/>
              </w:rPr>
            </w:pPr>
            <w:r w:rsidRPr="00B54DBE">
              <w:rPr>
                <w:sz w:val="12"/>
                <w:szCs w:val="12"/>
              </w:rPr>
              <w:t xml:space="preserve">52/NQ-HĐND </w:t>
            </w:r>
            <w:proofErr w:type="spellStart"/>
            <w:r w:rsidRPr="00B54DBE">
              <w:rPr>
                <w:sz w:val="12"/>
                <w:szCs w:val="12"/>
              </w:rPr>
              <w:t>ngày</w:t>
            </w:r>
            <w:proofErr w:type="spellEnd"/>
            <w:r w:rsidRPr="00B54DBE">
              <w:rPr>
                <w:sz w:val="12"/>
                <w:szCs w:val="12"/>
              </w:rPr>
              <w:t xml:space="preserve"> 21/7/2021;</w:t>
            </w:r>
          </w:p>
        </w:tc>
        <w:tc>
          <w:tcPr>
            <w:tcW w:w="1092" w:type="dxa"/>
            <w:tcBorders>
              <w:top w:val="nil"/>
              <w:left w:val="nil"/>
              <w:bottom w:val="single" w:sz="4" w:space="0" w:color="auto"/>
              <w:right w:val="single" w:sz="4" w:space="0" w:color="auto"/>
            </w:tcBorders>
            <w:shd w:val="clear" w:color="auto" w:fill="auto"/>
            <w:vAlign w:val="center"/>
            <w:hideMark/>
          </w:tcPr>
          <w:p w14:paraId="08F11AA7" w14:textId="77777777" w:rsidR="00C94018" w:rsidRPr="00B54DBE" w:rsidRDefault="00C94018" w:rsidP="00C94018">
            <w:pPr>
              <w:jc w:val="right"/>
              <w:outlineLvl w:val="0"/>
              <w:rPr>
                <w:sz w:val="12"/>
                <w:szCs w:val="12"/>
              </w:rPr>
            </w:pPr>
            <w:r w:rsidRPr="00B54DBE">
              <w:rPr>
                <w:sz w:val="12"/>
                <w:szCs w:val="12"/>
              </w:rPr>
              <w:t xml:space="preserve">                   45.000 </w:t>
            </w:r>
          </w:p>
        </w:tc>
        <w:tc>
          <w:tcPr>
            <w:tcW w:w="992" w:type="dxa"/>
            <w:tcBorders>
              <w:top w:val="nil"/>
              <w:left w:val="nil"/>
              <w:bottom w:val="single" w:sz="4" w:space="0" w:color="auto"/>
              <w:right w:val="single" w:sz="4" w:space="0" w:color="auto"/>
            </w:tcBorders>
            <w:shd w:val="clear" w:color="auto" w:fill="auto"/>
            <w:vAlign w:val="center"/>
            <w:hideMark/>
          </w:tcPr>
          <w:p w14:paraId="24982494" w14:textId="77777777" w:rsidR="00C94018" w:rsidRPr="00B54DBE" w:rsidRDefault="00C94018" w:rsidP="00C94018">
            <w:pPr>
              <w:jc w:val="right"/>
              <w:outlineLvl w:val="0"/>
              <w:rPr>
                <w:sz w:val="12"/>
                <w:szCs w:val="12"/>
              </w:rPr>
            </w:pPr>
            <w:r w:rsidRPr="00B54DBE">
              <w:rPr>
                <w:sz w:val="12"/>
                <w:szCs w:val="12"/>
              </w:rPr>
              <w:t xml:space="preserve">                  45.000 </w:t>
            </w:r>
          </w:p>
        </w:tc>
        <w:tc>
          <w:tcPr>
            <w:tcW w:w="920" w:type="dxa"/>
            <w:tcBorders>
              <w:top w:val="nil"/>
              <w:left w:val="nil"/>
              <w:bottom w:val="single" w:sz="4" w:space="0" w:color="auto"/>
              <w:right w:val="single" w:sz="4" w:space="0" w:color="auto"/>
            </w:tcBorders>
            <w:shd w:val="clear" w:color="auto" w:fill="auto"/>
            <w:vAlign w:val="center"/>
            <w:hideMark/>
          </w:tcPr>
          <w:p w14:paraId="7BC0062C"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10B9BFF9" w14:textId="77777777" w:rsidR="00C94018" w:rsidRPr="00B54DBE" w:rsidRDefault="00C94018" w:rsidP="00C94018">
            <w:pPr>
              <w:jc w:val="right"/>
              <w:outlineLvl w:val="0"/>
              <w:rPr>
                <w:sz w:val="12"/>
                <w:szCs w:val="12"/>
              </w:rPr>
            </w:pPr>
            <w:r w:rsidRPr="00B54DBE">
              <w:rPr>
                <w:sz w:val="12"/>
                <w:szCs w:val="12"/>
              </w:rPr>
              <w:t xml:space="preserve">                -   </w:t>
            </w:r>
          </w:p>
        </w:tc>
        <w:tc>
          <w:tcPr>
            <w:tcW w:w="1000" w:type="dxa"/>
            <w:tcBorders>
              <w:top w:val="nil"/>
              <w:left w:val="nil"/>
              <w:bottom w:val="single" w:sz="4" w:space="0" w:color="auto"/>
              <w:right w:val="single" w:sz="4" w:space="0" w:color="auto"/>
            </w:tcBorders>
            <w:shd w:val="clear" w:color="auto" w:fill="auto"/>
            <w:vAlign w:val="center"/>
            <w:hideMark/>
          </w:tcPr>
          <w:p w14:paraId="41065BD8"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2BFE43A3" w14:textId="77777777" w:rsidR="00C94018" w:rsidRPr="00B54DBE" w:rsidRDefault="00C94018" w:rsidP="00C94018">
            <w:pPr>
              <w:jc w:val="right"/>
              <w:outlineLvl w:val="0"/>
              <w:rPr>
                <w:sz w:val="12"/>
                <w:szCs w:val="12"/>
              </w:rPr>
            </w:pPr>
            <w:r w:rsidRPr="00B54DBE">
              <w:rPr>
                <w:sz w:val="12"/>
                <w:szCs w:val="12"/>
              </w:rPr>
              <w:t xml:space="preserve">                   12.500 </w:t>
            </w:r>
          </w:p>
        </w:tc>
        <w:tc>
          <w:tcPr>
            <w:tcW w:w="992" w:type="dxa"/>
            <w:tcBorders>
              <w:top w:val="nil"/>
              <w:left w:val="nil"/>
              <w:bottom w:val="single" w:sz="4" w:space="0" w:color="auto"/>
              <w:right w:val="single" w:sz="4" w:space="0" w:color="auto"/>
            </w:tcBorders>
            <w:shd w:val="clear" w:color="auto" w:fill="auto"/>
            <w:vAlign w:val="center"/>
            <w:hideMark/>
          </w:tcPr>
          <w:p w14:paraId="547599B5" w14:textId="77777777" w:rsidR="00C94018" w:rsidRPr="00B54DBE" w:rsidRDefault="00C94018" w:rsidP="00C94018">
            <w:pPr>
              <w:jc w:val="right"/>
              <w:outlineLvl w:val="0"/>
              <w:rPr>
                <w:sz w:val="12"/>
                <w:szCs w:val="12"/>
              </w:rPr>
            </w:pPr>
            <w:r w:rsidRPr="00B54DBE">
              <w:rPr>
                <w:sz w:val="12"/>
                <w:szCs w:val="12"/>
              </w:rPr>
              <w:t xml:space="preserve">                   7.500 </w:t>
            </w:r>
          </w:p>
        </w:tc>
        <w:tc>
          <w:tcPr>
            <w:tcW w:w="851" w:type="dxa"/>
            <w:tcBorders>
              <w:top w:val="nil"/>
              <w:left w:val="nil"/>
              <w:bottom w:val="single" w:sz="4" w:space="0" w:color="auto"/>
              <w:right w:val="single" w:sz="4" w:space="0" w:color="auto"/>
            </w:tcBorders>
            <w:shd w:val="clear" w:color="auto" w:fill="auto"/>
            <w:vAlign w:val="center"/>
            <w:hideMark/>
          </w:tcPr>
          <w:p w14:paraId="3E969842"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25BFE35" w14:textId="77777777" w:rsidR="00C94018" w:rsidRPr="00B54DBE" w:rsidRDefault="00C94018" w:rsidP="00C94018">
            <w:pPr>
              <w:jc w:val="right"/>
              <w:outlineLvl w:val="0"/>
              <w:rPr>
                <w:sz w:val="12"/>
                <w:szCs w:val="12"/>
              </w:rPr>
            </w:pPr>
            <w:r w:rsidRPr="00B54DBE">
              <w:rPr>
                <w:sz w:val="12"/>
                <w:szCs w:val="12"/>
              </w:rPr>
              <w:t xml:space="preserve">                   5.000 </w:t>
            </w:r>
          </w:p>
        </w:tc>
        <w:tc>
          <w:tcPr>
            <w:tcW w:w="1368" w:type="dxa"/>
            <w:tcBorders>
              <w:top w:val="nil"/>
              <w:left w:val="nil"/>
              <w:bottom w:val="single" w:sz="4" w:space="0" w:color="auto"/>
              <w:right w:val="single" w:sz="4" w:space="0" w:color="auto"/>
            </w:tcBorders>
            <w:shd w:val="clear" w:color="auto" w:fill="auto"/>
            <w:vAlign w:val="center"/>
            <w:hideMark/>
          </w:tcPr>
          <w:p w14:paraId="0E34161E" w14:textId="77777777" w:rsidR="00C94018" w:rsidRPr="00C94018" w:rsidRDefault="00C94018" w:rsidP="00C94018">
            <w:pPr>
              <w:outlineLvl w:val="0"/>
              <w:rPr>
                <w:sz w:val="16"/>
                <w:szCs w:val="16"/>
              </w:rPr>
            </w:pPr>
            <w:r w:rsidRPr="00C94018">
              <w:rPr>
                <w:sz w:val="16"/>
                <w:szCs w:val="16"/>
              </w:rPr>
              <w:t> </w:t>
            </w:r>
          </w:p>
        </w:tc>
      </w:tr>
      <w:tr w:rsidR="00C94018" w:rsidRPr="00C94018" w14:paraId="08A3057B" w14:textId="77777777" w:rsidTr="00B54DBE">
        <w:trPr>
          <w:trHeight w:val="660"/>
        </w:trPr>
        <w:tc>
          <w:tcPr>
            <w:tcW w:w="567" w:type="dxa"/>
            <w:tcBorders>
              <w:top w:val="nil"/>
              <w:left w:val="single" w:sz="4" w:space="0" w:color="auto"/>
              <w:bottom w:val="single" w:sz="4" w:space="0" w:color="auto"/>
              <w:right w:val="single" w:sz="4" w:space="0" w:color="auto"/>
            </w:tcBorders>
            <w:shd w:val="clear" w:color="000000" w:fill="FFFFCC"/>
            <w:vAlign w:val="center"/>
            <w:hideMark/>
          </w:tcPr>
          <w:p w14:paraId="02AA6765" w14:textId="77777777" w:rsidR="00C94018" w:rsidRPr="00B54DBE" w:rsidRDefault="00C94018" w:rsidP="00C94018">
            <w:pPr>
              <w:jc w:val="center"/>
              <w:rPr>
                <w:b/>
                <w:bCs/>
                <w:sz w:val="12"/>
                <w:szCs w:val="12"/>
              </w:rPr>
            </w:pPr>
            <w:r w:rsidRPr="00B54DBE">
              <w:rPr>
                <w:b/>
                <w:bCs/>
                <w:sz w:val="12"/>
                <w:szCs w:val="12"/>
              </w:rPr>
              <w:lastRenderedPageBreak/>
              <w:t>V</w:t>
            </w:r>
          </w:p>
        </w:tc>
        <w:tc>
          <w:tcPr>
            <w:tcW w:w="2269" w:type="dxa"/>
            <w:gridSpan w:val="2"/>
            <w:tcBorders>
              <w:top w:val="nil"/>
              <w:left w:val="nil"/>
              <w:bottom w:val="single" w:sz="4" w:space="0" w:color="auto"/>
              <w:right w:val="single" w:sz="4" w:space="0" w:color="auto"/>
            </w:tcBorders>
            <w:shd w:val="clear" w:color="000000" w:fill="FFFFCC"/>
            <w:vAlign w:val="center"/>
            <w:hideMark/>
          </w:tcPr>
          <w:p w14:paraId="5E4D4EA7" w14:textId="77777777" w:rsidR="00C94018" w:rsidRPr="00B54DBE" w:rsidRDefault="00C94018" w:rsidP="00C94018">
            <w:pPr>
              <w:rPr>
                <w:b/>
                <w:bCs/>
                <w:sz w:val="12"/>
                <w:szCs w:val="12"/>
              </w:rPr>
            </w:pPr>
            <w:proofErr w:type="spellStart"/>
            <w:r w:rsidRPr="00B54DBE">
              <w:rPr>
                <w:b/>
                <w:bCs/>
                <w:sz w:val="12"/>
                <w:szCs w:val="12"/>
              </w:rPr>
              <w:t>Sở</w:t>
            </w:r>
            <w:proofErr w:type="spellEnd"/>
            <w:r w:rsidRPr="00B54DBE">
              <w:rPr>
                <w:b/>
                <w:bCs/>
                <w:sz w:val="12"/>
                <w:szCs w:val="12"/>
              </w:rPr>
              <w:t xml:space="preserve"> </w:t>
            </w:r>
            <w:proofErr w:type="spellStart"/>
            <w:r w:rsidRPr="00B54DBE">
              <w:rPr>
                <w:b/>
                <w:bCs/>
                <w:sz w:val="12"/>
                <w:szCs w:val="12"/>
              </w:rPr>
              <w:t>Xây</w:t>
            </w:r>
            <w:proofErr w:type="spellEnd"/>
            <w:r w:rsidRPr="00B54DBE">
              <w:rPr>
                <w:b/>
                <w:bCs/>
                <w:sz w:val="12"/>
                <w:szCs w:val="12"/>
              </w:rPr>
              <w:t xml:space="preserve"> </w:t>
            </w:r>
            <w:proofErr w:type="spellStart"/>
            <w:r w:rsidRPr="00B54DBE">
              <w:rPr>
                <w:b/>
                <w:bCs/>
                <w:sz w:val="12"/>
                <w:szCs w:val="12"/>
              </w:rPr>
              <w:t>dựng</w:t>
            </w:r>
            <w:proofErr w:type="spellEnd"/>
          </w:p>
        </w:tc>
        <w:tc>
          <w:tcPr>
            <w:tcW w:w="1100" w:type="dxa"/>
            <w:tcBorders>
              <w:top w:val="nil"/>
              <w:left w:val="nil"/>
              <w:bottom w:val="single" w:sz="4" w:space="0" w:color="auto"/>
              <w:right w:val="single" w:sz="4" w:space="0" w:color="auto"/>
            </w:tcBorders>
            <w:shd w:val="clear" w:color="000000" w:fill="FFFFCC"/>
            <w:vAlign w:val="center"/>
            <w:hideMark/>
          </w:tcPr>
          <w:p w14:paraId="56CF4904" w14:textId="77777777" w:rsidR="00C94018" w:rsidRPr="00B54DBE" w:rsidRDefault="00C94018" w:rsidP="00C94018">
            <w:pPr>
              <w:jc w:val="center"/>
              <w:rPr>
                <w:b/>
                <w:bCs/>
                <w:sz w:val="12"/>
                <w:szCs w:val="12"/>
              </w:rPr>
            </w:pPr>
            <w:r w:rsidRPr="00B54DBE">
              <w:rPr>
                <w:b/>
                <w:bCs/>
                <w:sz w:val="12"/>
                <w:szCs w:val="12"/>
              </w:rPr>
              <w:t> </w:t>
            </w:r>
          </w:p>
        </w:tc>
        <w:tc>
          <w:tcPr>
            <w:tcW w:w="700" w:type="dxa"/>
            <w:tcBorders>
              <w:top w:val="nil"/>
              <w:left w:val="nil"/>
              <w:bottom w:val="single" w:sz="4" w:space="0" w:color="auto"/>
              <w:right w:val="single" w:sz="4" w:space="0" w:color="auto"/>
            </w:tcBorders>
            <w:shd w:val="clear" w:color="000000" w:fill="FFFFCC"/>
            <w:vAlign w:val="center"/>
            <w:hideMark/>
          </w:tcPr>
          <w:p w14:paraId="693101F5" w14:textId="77777777" w:rsidR="00C94018" w:rsidRPr="00B54DBE" w:rsidRDefault="00C94018" w:rsidP="00C94018">
            <w:pPr>
              <w:jc w:val="center"/>
              <w:rPr>
                <w:b/>
                <w:bCs/>
                <w:sz w:val="12"/>
                <w:szCs w:val="12"/>
              </w:rPr>
            </w:pPr>
            <w:r w:rsidRPr="00B54DBE">
              <w:rPr>
                <w:b/>
                <w:bCs/>
                <w:sz w:val="12"/>
                <w:szCs w:val="12"/>
              </w:rPr>
              <w:t> </w:t>
            </w:r>
          </w:p>
        </w:tc>
        <w:tc>
          <w:tcPr>
            <w:tcW w:w="702" w:type="dxa"/>
            <w:tcBorders>
              <w:top w:val="nil"/>
              <w:left w:val="nil"/>
              <w:bottom w:val="single" w:sz="4" w:space="0" w:color="auto"/>
              <w:right w:val="single" w:sz="4" w:space="0" w:color="auto"/>
            </w:tcBorders>
            <w:shd w:val="clear" w:color="000000" w:fill="FFFFCC"/>
            <w:vAlign w:val="center"/>
            <w:hideMark/>
          </w:tcPr>
          <w:p w14:paraId="1824F63D" w14:textId="77777777" w:rsidR="00C94018" w:rsidRPr="00B54DBE" w:rsidRDefault="00C94018" w:rsidP="00C94018">
            <w:pPr>
              <w:jc w:val="center"/>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000000" w:fill="FFFFCC"/>
            <w:vAlign w:val="center"/>
            <w:hideMark/>
          </w:tcPr>
          <w:p w14:paraId="5D073AA8" w14:textId="77777777" w:rsidR="00C94018" w:rsidRPr="00B54DBE" w:rsidRDefault="00C94018" w:rsidP="00C94018">
            <w:pPr>
              <w:jc w:val="center"/>
              <w:rPr>
                <w:b/>
                <w:bCs/>
                <w:sz w:val="12"/>
                <w:szCs w:val="12"/>
              </w:rPr>
            </w:pPr>
            <w:r w:rsidRPr="00B54DBE">
              <w:rPr>
                <w:b/>
                <w:bCs/>
                <w:sz w:val="12"/>
                <w:szCs w:val="12"/>
              </w:rPr>
              <w:t> </w:t>
            </w:r>
          </w:p>
        </w:tc>
        <w:tc>
          <w:tcPr>
            <w:tcW w:w="1092" w:type="dxa"/>
            <w:tcBorders>
              <w:top w:val="nil"/>
              <w:left w:val="nil"/>
              <w:bottom w:val="single" w:sz="4" w:space="0" w:color="auto"/>
              <w:right w:val="single" w:sz="4" w:space="0" w:color="auto"/>
            </w:tcBorders>
            <w:shd w:val="clear" w:color="000000" w:fill="FFFFCC"/>
            <w:vAlign w:val="center"/>
            <w:hideMark/>
          </w:tcPr>
          <w:p w14:paraId="79621738" w14:textId="77777777" w:rsidR="00C94018" w:rsidRPr="00B54DBE" w:rsidRDefault="00C94018" w:rsidP="00C94018">
            <w:pPr>
              <w:jc w:val="right"/>
              <w:rPr>
                <w:b/>
                <w:bCs/>
                <w:sz w:val="12"/>
                <w:szCs w:val="12"/>
              </w:rPr>
            </w:pPr>
            <w:r w:rsidRPr="00B54DBE">
              <w:rPr>
                <w:b/>
                <w:bCs/>
                <w:sz w:val="12"/>
                <w:szCs w:val="12"/>
              </w:rPr>
              <w:t xml:space="preserve">                   10.000 </w:t>
            </w:r>
          </w:p>
        </w:tc>
        <w:tc>
          <w:tcPr>
            <w:tcW w:w="992" w:type="dxa"/>
            <w:tcBorders>
              <w:top w:val="nil"/>
              <w:left w:val="nil"/>
              <w:bottom w:val="single" w:sz="4" w:space="0" w:color="auto"/>
              <w:right w:val="single" w:sz="4" w:space="0" w:color="auto"/>
            </w:tcBorders>
            <w:shd w:val="clear" w:color="000000" w:fill="FFFFCC"/>
            <w:vAlign w:val="center"/>
            <w:hideMark/>
          </w:tcPr>
          <w:p w14:paraId="4321B787" w14:textId="77777777" w:rsidR="00C94018" w:rsidRPr="00B54DBE" w:rsidRDefault="00C94018" w:rsidP="00C94018">
            <w:pPr>
              <w:jc w:val="right"/>
              <w:rPr>
                <w:b/>
                <w:bCs/>
                <w:sz w:val="12"/>
                <w:szCs w:val="12"/>
              </w:rPr>
            </w:pPr>
            <w:r w:rsidRPr="00B54DBE">
              <w:rPr>
                <w:b/>
                <w:bCs/>
                <w:sz w:val="12"/>
                <w:szCs w:val="12"/>
              </w:rPr>
              <w:t xml:space="preserve">                  10.000 </w:t>
            </w:r>
          </w:p>
        </w:tc>
        <w:tc>
          <w:tcPr>
            <w:tcW w:w="920" w:type="dxa"/>
            <w:tcBorders>
              <w:top w:val="nil"/>
              <w:left w:val="nil"/>
              <w:bottom w:val="single" w:sz="4" w:space="0" w:color="auto"/>
              <w:right w:val="single" w:sz="4" w:space="0" w:color="auto"/>
            </w:tcBorders>
            <w:shd w:val="clear" w:color="000000" w:fill="FFFFCC"/>
            <w:vAlign w:val="center"/>
            <w:hideMark/>
          </w:tcPr>
          <w:p w14:paraId="7F8A9D5E" w14:textId="77777777" w:rsidR="00C94018" w:rsidRPr="00B54DBE" w:rsidRDefault="00C94018" w:rsidP="00C94018">
            <w:pPr>
              <w:jc w:val="right"/>
              <w:rPr>
                <w:b/>
                <w:bCs/>
                <w:sz w:val="12"/>
                <w:szCs w:val="12"/>
              </w:rPr>
            </w:pPr>
            <w:r w:rsidRPr="00B54DBE">
              <w:rPr>
                <w:b/>
                <w:bCs/>
                <w:sz w:val="12"/>
                <w:szCs w:val="12"/>
              </w:rPr>
              <w:t xml:space="preserve">                 -   </w:t>
            </w:r>
          </w:p>
        </w:tc>
        <w:tc>
          <w:tcPr>
            <w:tcW w:w="900" w:type="dxa"/>
            <w:tcBorders>
              <w:top w:val="nil"/>
              <w:left w:val="nil"/>
              <w:bottom w:val="single" w:sz="4" w:space="0" w:color="auto"/>
              <w:right w:val="single" w:sz="4" w:space="0" w:color="auto"/>
            </w:tcBorders>
            <w:shd w:val="clear" w:color="000000" w:fill="FFFFCC"/>
            <w:vAlign w:val="center"/>
            <w:hideMark/>
          </w:tcPr>
          <w:p w14:paraId="03C40B80" w14:textId="77777777" w:rsidR="00C94018" w:rsidRPr="00B54DBE" w:rsidRDefault="00C94018" w:rsidP="00C94018">
            <w:pPr>
              <w:jc w:val="right"/>
              <w:rPr>
                <w:b/>
                <w:bCs/>
                <w:sz w:val="12"/>
                <w:szCs w:val="12"/>
              </w:rPr>
            </w:pPr>
            <w:r w:rsidRPr="00B54DBE">
              <w:rPr>
                <w:b/>
                <w:bCs/>
                <w:sz w:val="12"/>
                <w:szCs w:val="12"/>
              </w:rPr>
              <w:t xml:space="preserve">                50 </w:t>
            </w:r>
          </w:p>
        </w:tc>
        <w:tc>
          <w:tcPr>
            <w:tcW w:w="1000" w:type="dxa"/>
            <w:tcBorders>
              <w:top w:val="nil"/>
              <w:left w:val="nil"/>
              <w:bottom w:val="single" w:sz="4" w:space="0" w:color="auto"/>
              <w:right w:val="single" w:sz="4" w:space="0" w:color="auto"/>
            </w:tcBorders>
            <w:shd w:val="clear" w:color="000000" w:fill="FFFFCC"/>
            <w:vAlign w:val="center"/>
            <w:hideMark/>
          </w:tcPr>
          <w:p w14:paraId="12F9D3CB" w14:textId="77777777" w:rsidR="00C94018" w:rsidRPr="00B54DBE" w:rsidRDefault="00C94018" w:rsidP="00C94018">
            <w:pPr>
              <w:jc w:val="right"/>
              <w:rPr>
                <w:b/>
                <w:bCs/>
                <w:sz w:val="12"/>
                <w:szCs w:val="12"/>
              </w:rPr>
            </w:pPr>
            <w:r w:rsidRPr="00B54DBE">
              <w:rPr>
                <w:b/>
                <w:bCs/>
                <w:sz w:val="12"/>
                <w:szCs w:val="12"/>
              </w:rPr>
              <w:t xml:space="preserve">                   -   </w:t>
            </w:r>
          </w:p>
        </w:tc>
        <w:tc>
          <w:tcPr>
            <w:tcW w:w="1007" w:type="dxa"/>
            <w:tcBorders>
              <w:top w:val="nil"/>
              <w:left w:val="nil"/>
              <w:bottom w:val="single" w:sz="4" w:space="0" w:color="auto"/>
              <w:right w:val="single" w:sz="4" w:space="0" w:color="auto"/>
            </w:tcBorders>
            <w:shd w:val="clear" w:color="000000" w:fill="FFFFCC"/>
            <w:vAlign w:val="center"/>
            <w:hideMark/>
          </w:tcPr>
          <w:p w14:paraId="153EBF42" w14:textId="77777777" w:rsidR="00C94018" w:rsidRPr="00B54DBE" w:rsidRDefault="00C94018" w:rsidP="00C94018">
            <w:pPr>
              <w:jc w:val="right"/>
              <w:rPr>
                <w:b/>
                <w:bCs/>
                <w:sz w:val="12"/>
                <w:szCs w:val="12"/>
              </w:rPr>
            </w:pPr>
            <w:r w:rsidRPr="00B54DBE">
              <w:rPr>
                <w:b/>
                <w:bCs/>
                <w:sz w:val="12"/>
                <w:szCs w:val="12"/>
              </w:rPr>
              <w:t xml:space="preserve">                     9.900 </w:t>
            </w:r>
          </w:p>
        </w:tc>
        <w:tc>
          <w:tcPr>
            <w:tcW w:w="992" w:type="dxa"/>
            <w:tcBorders>
              <w:top w:val="nil"/>
              <w:left w:val="nil"/>
              <w:bottom w:val="single" w:sz="4" w:space="0" w:color="auto"/>
              <w:right w:val="single" w:sz="4" w:space="0" w:color="auto"/>
            </w:tcBorders>
            <w:shd w:val="clear" w:color="000000" w:fill="FFFFCC"/>
            <w:vAlign w:val="center"/>
            <w:hideMark/>
          </w:tcPr>
          <w:p w14:paraId="233BF669" w14:textId="77777777" w:rsidR="00C94018" w:rsidRPr="00B54DBE" w:rsidRDefault="00C94018" w:rsidP="00C94018">
            <w:pPr>
              <w:jc w:val="right"/>
              <w:rPr>
                <w:b/>
                <w:bCs/>
                <w:sz w:val="12"/>
                <w:szCs w:val="12"/>
              </w:rPr>
            </w:pPr>
            <w:r w:rsidRPr="00B54DBE">
              <w:rPr>
                <w:b/>
                <w:bCs/>
                <w:sz w:val="12"/>
                <w:szCs w:val="12"/>
              </w:rPr>
              <w:t xml:space="preserve">                         -   </w:t>
            </w:r>
          </w:p>
        </w:tc>
        <w:tc>
          <w:tcPr>
            <w:tcW w:w="851" w:type="dxa"/>
            <w:tcBorders>
              <w:top w:val="nil"/>
              <w:left w:val="nil"/>
              <w:bottom w:val="single" w:sz="4" w:space="0" w:color="auto"/>
              <w:right w:val="single" w:sz="4" w:space="0" w:color="auto"/>
            </w:tcBorders>
            <w:shd w:val="clear" w:color="000000" w:fill="FFFFCC"/>
            <w:vAlign w:val="center"/>
            <w:hideMark/>
          </w:tcPr>
          <w:p w14:paraId="4E68CCCC" w14:textId="77777777" w:rsidR="00C94018" w:rsidRPr="00B54DBE" w:rsidRDefault="00C94018" w:rsidP="00C94018">
            <w:pPr>
              <w:jc w:val="right"/>
              <w:rPr>
                <w:b/>
                <w:bCs/>
                <w:sz w:val="12"/>
                <w:szCs w:val="12"/>
              </w:rPr>
            </w:pPr>
            <w:r w:rsidRPr="00B54DBE">
              <w:rPr>
                <w:b/>
                <w:bCs/>
                <w:sz w:val="12"/>
                <w:szCs w:val="12"/>
              </w:rPr>
              <w:t xml:space="preserve">                9.900 </w:t>
            </w:r>
          </w:p>
        </w:tc>
        <w:tc>
          <w:tcPr>
            <w:tcW w:w="850" w:type="dxa"/>
            <w:tcBorders>
              <w:top w:val="nil"/>
              <w:left w:val="nil"/>
              <w:bottom w:val="single" w:sz="4" w:space="0" w:color="auto"/>
              <w:right w:val="single" w:sz="4" w:space="0" w:color="auto"/>
            </w:tcBorders>
            <w:shd w:val="clear" w:color="000000" w:fill="FFFFCC"/>
            <w:vAlign w:val="center"/>
            <w:hideMark/>
          </w:tcPr>
          <w:p w14:paraId="25857FDC" w14:textId="77777777" w:rsidR="00C94018" w:rsidRPr="00B54DBE" w:rsidRDefault="00C94018" w:rsidP="00C94018">
            <w:pPr>
              <w:jc w:val="right"/>
              <w:rPr>
                <w:b/>
                <w:bCs/>
                <w:sz w:val="12"/>
                <w:szCs w:val="12"/>
              </w:rPr>
            </w:pPr>
            <w:r w:rsidRPr="00B54DBE">
              <w:rPr>
                <w:b/>
                <w:bCs/>
                <w:sz w:val="12"/>
                <w:szCs w:val="12"/>
              </w:rPr>
              <w:t xml:space="preserve">                        -   </w:t>
            </w:r>
          </w:p>
        </w:tc>
        <w:tc>
          <w:tcPr>
            <w:tcW w:w="1368" w:type="dxa"/>
            <w:tcBorders>
              <w:top w:val="nil"/>
              <w:left w:val="nil"/>
              <w:bottom w:val="single" w:sz="4" w:space="0" w:color="auto"/>
              <w:right w:val="single" w:sz="4" w:space="0" w:color="auto"/>
            </w:tcBorders>
            <w:shd w:val="clear" w:color="000000" w:fill="FFFFCC"/>
            <w:vAlign w:val="center"/>
            <w:hideMark/>
          </w:tcPr>
          <w:p w14:paraId="0D86D4EB" w14:textId="77777777" w:rsidR="00C94018" w:rsidRPr="00C94018" w:rsidRDefault="00C94018" w:rsidP="00C94018">
            <w:pPr>
              <w:jc w:val="right"/>
              <w:rPr>
                <w:b/>
                <w:bCs/>
                <w:sz w:val="16"/>
                <w:szCs w:val="16"/>
              </w:rPr>
            </w:pPr>
            <w:r w:rsidRPr="00C94018">
              <w:rPr>
                <w:b/>
                <w:bCs/>
                <w:sz w:val="16"/>
                <w:szCs w:val="16"/>
              </w:rPr>
              <w:t> </w:t>
            </w:r>
          </w:p>
        </w:tc>
      </w:tr>
      <w:tr w:rsidR="00C94018" w:rsidRPr="00C94018" w14:paraId="3D8EB459" w14:textId="77777777" w:rsidTr="00B54DBE">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15E572"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7010353B"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2022</w:t>
            </w:r>
          </w:p>
        </w:tc>
        <w:tc>
          <w:tcPr>
            <w:tcW w:w="1100" w:type="dxa"/>
            <w:tcBorders>
              <w:top w:val="nil"/>
              <w:left w:val="nil"/>
              <w:bottom w:val="single" w:sz="4" w:space="0" w:color="auto"/>
              <w:right w:val="single" w:sz="4" w:space="0" w:color="auto"/>
            </w:tcBorders>
            <w:shd w:val="clear" w:color="auto" w:fill="auto"/>
            <w:vAlign w:val="center"/>
            <w:hideMark/>
          </w:tcPr>
          <w:p w14:paraId="38D70B26"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2CD38E3E"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4B04A768"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C97142E"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1AEDE28F"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319441E"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6B570744"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04BEA9C7"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2183E454"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5BDB245C"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10EBFF5"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DE6C803"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993E2CD"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09708AEF" w14:textId="77777777" w:rsidR="00C94018" w:rsidRPr="00C94018" w:rsidRDefault="00C94018" w:rsidP="00C94018">
            <w:pPr>
              <w:outlineLvl w:val="0"/>
              <w:rPr>
                <w:b/>
                <w:bCs/>
                <w:i/>
                <w:iCs/>
                <w:sz w:val="16"/>
                <w:szCs w:val="16"/>
              </w:rPr>
            </w:pPr>
            <w:r w:rsidRPr="00C94018">
              <w:rPr>
                <w:b/>
                <w:bCs/>
                <w:i/>
                <w:iCs/>
                <w:sz w:val="16"/>
                <w:szCs w:val="16"/>
              </w:rPr>
              <w:t> </w:t>
            </w:r>
          </w:p>
        </w:tc>
      </w:tr>
      <w:tr w:rsidR="00C94018" w:rsidRPr="00C94018" w14:paraId="393FB388" w14:textId="77777777" w:rsidTr="00B54DBE">
        <w:trPr>
          <w:trHeight w:val="73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A9A166" w14:textId="77777777" w:rsidR="00C94018" w:rsidRPr="00B54DBE" w:rsidRDefault="00C94018" w:rsidP="00C94018">
            <w:pPr>
              <w:jc w:val="center"/>
              <w:outlineLvl w:val="0"/>
              <w:rPr>
                <w:sz w:val="12"/>
                <w:szCs w:val="12"/>
              </w:rPr>
            </w:pPr>
            <w:r w:rsidRPr="00B54DBE">
              <w:rPr>
                <w:sz w:val="12"/>
                <w:szCs w:val="12"/>
              </w:rPr>
              <w:t>33</w:t>
            </w:r>
          </w:p>
        </w:tc>
        <w:tc>
          <w:tcPr>
            <w:tcW w:w="2269" w:type="dxa"/>
            <w:gridSpan w:val="2"/>
            <w:tcBorders>
              <w:top w:val="nil"/>
              <w:left w:val="nil"/>
              <w:bottom w:val="single" w:sz="4" w:space="0" w:color="auto"/>
              <w:right w:val="single" w:sz="4" w:space="0" w:color="auto"/>
            </w:tcBorders>
            <w:shd w:val="clear" w:color="auto" w:fill="auto"/>
            <w:vAlign w:val="center"/>
            <w:hideMark/>
          </w:tcPr>
          <w:p w14:paraId="54A186CB" w14:textId="77777777" w:rsidR="00C94018" w:rsidRPr="00B54DBE" w:rsidRDefault="00C94018" w:rsidP="00C94018">
            <w:pPr>
              <w:outlineLvl w:val="0"/>
              <w:rPr>
                <w:sz w:val="12"/>
                <w:szCs w:val="12"/>
              </w:rPr>
            </w:pPr>
            <w:proofErr w:type="spellStart"/>
            <w:r w:rsidRPr="00B54DBE">
              <w:rPr>
                <w:sz w:val="12"/>
                <w:szCs w:val="12"/>
              </w:rPr>
              <w:t>Cải</w:t>
            </w:r>
            <w:proofErr w:type="spellEnd"/>
            <w:r w:rsidRPr="00B54DBE">
              <w:rPr>
                <w:sz w:val="12"/>
                <w:szCs w:val="12"/>
              </w:rPr>
              <w:t xml:space="preserve"> </w:t>
            </w:r>
            <w:proofErr w:type="spellStart"/>
            <w:r w:rsidRPr="00B54DBE">
              <w:rPr>
                <w:sz w:val="12"/>
                <w:szCs w:val="12"/>
              </w:rPr>
              <w:t>tạo</w:t>
            </w:r>
            <w:proofErr w:type="spellEnd"/>
            <w:r w:rsidRPr="00B54DBE">
              <w:rPr>
                <w:sz w:val="12"/>
                <w:szCs w:val="12"/>
              </w:rPr>
              <w:t xml:space="preserve">, </w:t>
            </w:r>
            <w:proofErr w:type="spellStart"/>
            <w:r w:rsidRPr="00B54DBE">
              <w:rPr>
                <w:sz w:val="12"/>
                <w:szCs w:val="12"/>
              </w:rPr>
              <w:t>nâng</w:t>
            </w:r>
            <w:proofErr w:type="spellEnd"/>
            <w:r w:rsidRPr="00B54DBE">
              <w:rPr>
                <w:sz w:val="12"/>
                <w:szCs w:val="12"/>
              </w:rPr>
              <w:t xml:space="preserve"> </w:t>
            </w:r>
            <w:proofErr w:type="spellStart"/>
            <w:r w:rsidRPr="00B54DBE">
              <w:rPr>
                <w:sz w:val="12"/>
                <w:szCs w:val="12"/>
              </w:rPr>
              <w:t>tầng</w:t>
            </w:r>
            <w:proofErr w:type="spellEnd"/>
            <w:r w:rsidRPr="00B54DBE">
              <w:rPr>
                <w:sz w:val="12"/>
                <w:szCs w:val="12"/>
              </w:rPr>
              <w:t xml:space="preserve"> </w:t>
            </w: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làm</w:t>
            </w:r>
            <w:proofErr w:type="spellEnd"/>
            <w:r w:rsidRPr="00B54DBE">
              <w:rPr>
                <w:sz w:val="12"/>
                <w:szCs w:val="12"/>
              </w:rPr>
              <w:t xml:space="preserve"> </w:t>
            </w:r>
            <w:proofErr w:type="spellStart"/>
            <w:r w:rsidRPr="00B54DBE">
              <w:rPr>
                <w:sz w:val="12"/>
                <w:szCs w:val="12"/>
              </w:rPr>
              <w:t>việc</w:t>
            </w:r>
            <w:proofErr w:type="spellEnd"/>
            <w:r w:rsidRPr="00B54DBE">
              <w:rPr>
                <w:sz w:val="12"/>
                <w:szCs w:val="12"/>
              </w:rPr>
              <w:t xml:space="preserve"> </w:t>
            </w:r>
            <w:proofErr w:type="spellStart"/>
            <w:r w:rsidRPr="00B54DBE">
              <w:rPr>
                <w:sz w:val="12"/>
                <w:szCs w:val="12"/>
              </w:rPr>
              <w:t>Sở</w:t>
            </w:r>
            <w:proofErr w:type="spellEnd"/>
            <w:r w:rsidRPr="00B54DBE">
              <w:rPr>
                <w:sz w:val="12"/>
                <w:szCs w:val="12"/>
              </w:rPr>
              <w:t xml:space="preserve"> </w:t>
            </w:r>
            <w:proofErr w:type="spellStart"/>
            <w:r w:rsidRPr="00B54DBE">
              <w:rPr>
                <w:sz w:val="12"/>
                <w:szCs w:val="12"/>
              </w:rPr>
              <w:t>Xây</w:t>
            </w:r>
            <w:proofErr w:type="spellEnd"/>
            <w:r w:rsidRPr="00B54DBE">
              <w:rPr>
                <w:sz w:val="12"/>
                <w:szCs w:val="12"/>
              </w:rPr>
              <w:t xml:space="preserve"> </w:t>
            </w:r>
            <w:proofErr w:type="spellStart"/>
            <w:r w:rsidRPr="00B54DBE">
              <w:rPr>
                <w:sz w:val="12"/>
                <w:szCs w:val="12"/>
              </w:rPr>
              <w:t>dựng</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53BCF130"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Sở</w:t>
            </w:r>
            <w:proofErr w:type="spellEnd"/>
            <w:r w:rsidRPr="00B54DBE">
              <w:rPr>
                <w:sz w:val="12"/>
                <w:szCs w:val="12"/>
              </w:rPr>
              <w:t xml:space="preserve"> </w:t>
            </w:r>
            <w:proofErr w:type="spellStart"/>
            <w:r w:rsidRPr="00B54DBE">
              <w:rPr>
                <w:sz w:val="12"/>
                <w:szCs w:val="12"/>
              </w:rPr>
              <w:t>Xây</w:t>
            </w:r>
            <w:proofErr w:type="spellEnd"/>
            <w:r w:rsidRPr="00B54DBE">
              <w:rPr>
                <w:sz w:val="12"/>
                <w:szCs w:val="12"/>
              </w:rPr>
              <w:t xml:space="preserve"> </w:t>
            </w:r>
            <w:proofErr w:type="spellStart"/>
            <w:r w:rsidRPr="00B54DBE">
              <w:rPr>
                <w:sz w:val="12"/>
                <w:szCs w:val="12"/>
              </w:rPr>
              <w:t>dựng</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27D974E"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77224F25" w14:textId="77777777" w:rsidR="00C94018" w:rsidRPr="00B54DBE" w:rsidRDefault="00C94018" w:rsidP="00C94018">
            <w:pPr>
              <w:jc w:val="center"/>
              <w:outlineLvl w:val="0"/>
              <w:rPr>
                <w:sz w:val="12"/>
                <w:szCs w:val="12"/>
              </w:rPr>
            </w:pPr>
            <w:r w:rsidRPr="00B54DBE">
              <w:rPr>
                <w:sz w:val="12"/>
                <w:szCs w:val="12"/>
              </w:rPr>
              <w:t>2022-2024</w:t>
            </w:r>
          </w:p>
        </w:tc>
        <w:tc>
          <w:tcPr>
            <w:tcW w:w="850" w:type="dxa"/>
            <w:tcBorders>
              <w:top w:val="nil"/>
              <w:left w:val="nil"/>
              <w:bottom w:val="single" w:sz="4" w:space="0" w:color="auto"/>
              <w:right w:val="single" w:sz="4" w:space="0" w:color="auto"/>
            </w:tcBorders>
            <w:shd w:val="clear" w:color="auto" w:fill="auto"/>
            <w:vAlign w:val="center"/>
            <w:hideMark/>
          </w:tcPr>
          <w:p w14:paraId="7A43270A" w14:textId="77777777" w:rsidR="00C94018" w:rsidRPr="00B54DBE" w:rsidRDefault="00C94018" w:rsidP="00C94018">
            <w:pPr>
              <w:jc w:val="center"/>
              <w:outlineLvl w:val="0"/>
              <w:rPr>
                <w:sz w:val="12"/>
                <w:szCs w:val="12"/>
              </w:rPr>
            </w:pPr>
            <w:r w:rsidRPr="00B54DBE">
              <w:rPr>
                <w:sz w:val="12"/>
                <w:szCs w:val="12"/>
              </w:rPr>
              <w:t xml:space="preserve">581/QĐ-UBND </w:t>
            </w:r>
            <w:proofErr w:type="spellStart"/>
            <w:r w:rsidRPr="00B54DBE">
              <w:rPr>
                <w:sz w:val="12"/>
                <w:szCs w:val="12"/>
              </w:rPr>
              <w:t>ngày</w:t>
            </w:r>
            <w:proofErr w:type="spellEnd"/>
            <w:r w:rsidRPr="00B54DBE">
              <w:rPr>
                <w:sz w:val="12"/>
                <w:szCs w:val="12"/>
              </w:rPr>
              <w:t xml:space="preserve"> 09/7/2021</w:t>
            </w:r>
          </w:p>
        </w:tc>
        <w:tc>
          <w:tcPr>
            <w:tcW w:w="1092" w:type="dxa"/>
            <w:tcBorders>
              <w:top w:val="nil"/>
              <w:left w:val="nil"/>
              <w:bottom w:val="single" w:sz="4" w:space="0" w:color="auto"/>
              <w:right w:val="single" w:sz="4" w:space="0" w:color="auto"/>
            </w:tcBorders>
            <w:shd w:val="clear" w:color="auto" w:fill="auto"/>
            <w:vAlign w:val="center"/>
            <w:hideMark/>
          </w:tcPr>
          <w:p w14:paraId="7D3D9A59" w14:textId="77777777" w:rsidR="00C94018" w:rsidRPr="00B54DBE" w:rsidRDefault="00C94018" w:rsidP="00C94018">
            <w:pPr>
              <w:jc w:val="right"/>
              <w:outlineLvl w:val="0"/>
              <w:rPr>
                <w:sz w:val="12"/>
                <w:szCs w:val="12"/>
              </w:rPr>
            </w:pPr>
            <w:r w:rsidRPr="00B54DBE">
              <w:rPr>
                <w:sz w:val="12"/>
                <w:szCs w:val="12"/>
              </w:rPr>
              <w:t xml:space="preserve">                   10.000 </w:t>
            </w:r>
          </w:p>
        </w:tc>
        <w:tc>
          <w:tcPr>
            <w:tcW w:w="992" w:type="dxa"/>
            <w:tcBorders>
              <w:top w:val="nil"/>
              <w:left w:val="nil"/>
              <w:bottom w:val="single" w:sz="4" w:space="0" w:color="auto"/>
              <w:right w:val="single" w:sz="4" w:space="0" w:color="auto"/>
            </w:tcBorders>
            <w:shd w:val="clear" w:color="auto" w:fill="auto"/>
            <w:vAlign w:val="center"/>
            <w:hideMark/>
          </w:tcPr>
          <w:p w14:paraId="3F5741F1" w14:textId="77777777" w:rsidR="00C94018" w:rsidRPr="00B54DBE" w:rsidRDefault="00C94018" w:rsidP="00C94018">
            <w:pPr>
              <w:jc w:val="right"/>
              <w:outlineLvl w:val="0"/>
              <w:rPr>
                <w:sz w:val="12"/>
                <w:szCs w:val="12"/>
              </w:rPr>
            </w:pPr>
            <w:r w:rsidRPr="00B54DBE">
              <w:rPr>
                <w:sz w:val="12"/>
                <w:szCs w:val="12"/>
              </w:rPr>
              <w:t xml:space="preserve">                  10.000 </w:t>
            </w:r>
          </w:p>
        </w:tc>
        <w:tc>
          <w:tcPr>
            <w:tcW w:w="920" w:type="dxa"/>
            <w:tcBorders>
              <w:top w:val="nil"/>
              <w:left w:val="nil"/>
              <w:bottom w:val="single" w:sz="4" w:space="0" w:color="auto"/>
              <w:right w:val="single" w:sz="4" w:space="0" w:color="auto"/>
            </w:tcBorders>
            <w:shd w:val="clear" w:color="auto" w:fill="auto"/>
            <w:vAlign w:val="center"/>
            <w:hideMark/>
          </w:tcPr>
          <w:p w14:paraId="11898CE6"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64EF1EEE" w14:textId="77777777" w:rsidR="00C94018" w:rsidRPr="00B54DBE" w:rsidRDefault="00C94018" w:rsidP="00C94018">
            <w:pPr>
              <w:jc w:val="right"/>
              <w:outlineLvl w:val="0"/>
              <w:rPr>
                <w:sz w:val="12"/>
                <w:szCs w:val="12"/>
              </w:rPr>
            </w:pPr>
            <w:r w:rsidRPr="00B54DBE">
              <w:rPr>
                <w:sz w:val="12"/>
                <w:szCs w:val="12"/>
              </w:rPr>
              <w:t xml:space="preserve">                50 </w:t>
            </w:r>
          </w:p>
        </w:tc>
        <w:tc>
          <w:tcPr>
            <w:tcW w:w="1000" w:type="dxa"/>
            <w:tcBorders>
              <w:top w:val="nil"/>
              <w:left w:val="nil"/>
              <w:bottom w:val="single" w:sz="4" w:space="0" w:color="auto"/>
              <w:right w:val="single" w:sz="4" w:space="0" w:color="auto"/>
            </w:tcBorders>
            <w:shd w:val="clear" w:color="auto" w:fill="auto"/>
            <w:vAlign w:val="center"/>
            <w:hideMark/>
          </w:tcPr>
          <w:p w14:paraId="44828653"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5E67ED46" w14:textId="77777777" w:rsidR="00C94018" w:rsidRPr="00B54DBE" w:rsidRDefault="00C94018" w:rsidP="00C94018">
            <w:pPr>
              <w:jc w:val="right"/>
              <w:outlineLvl w:val="0"/>
              <w:rPr>
                <w:sz w:val="12"/>
                <w:szCs w:val="12"/>
              </w:rPr>
            </w:pPr>
            <w:r w:rsidRPr="00B54DBE">
              <w:rPr>
                <w:sz w:val="12"/>
                <w:szCs w:val="12"/>
              </w:rPr>
              <w:t xml:space="preserve">                     9.900 </w:t>
            </w:r>
          </w:p>
        </w:tc>
        <w:tc>
          <w:tcPr>
            <w:tcW w:w="992" w:type="dxa"/>
            <w:tcBorders>
              <w:top w:val="nil"/>
              <w:left w:val="nil"/>
              <w:bottom w:val="single" w:sz="4" w:space="0" w:color="auto"/>
              <w:right w:val="single" w:sz="4" w:space="0" w:color="auto"/>
            </w:tcBorders>
            <w:shd w:val="clear" w:color="auto" w:fill="auto"/>
            <w:vAlign w:val="center"/>
            <w:hideMark/>
          </w:tcPr>
          <w:p w14:paraId="54068F70" w14:textId="77777777" w:rsidR="00C94018" w:rsidRPr="00B54DBE" w:rsidRDefault="00C94018" w:rsidP="00C94018">
            <w:pPr>
              <w:jc w:val="right"/>
              <w:outlineLvl w:val="0"/>
              <w:rPr>
                <w:sz w:val="12"/>
                <w:szCs w:val="12"/>
              </w:rPr>
            </w:pPr>
            <w:r w:rsidRPr="00B54DBE">
              <w:rPr>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1AB9A2F1" w14:textId="77777777" w:rsidR="00C94018" w:rsidRPr="00B54DBE" w:rsidRDefault="00C94018" w:rsidP="00C94018">
            <w:pPr>
              <w:jc w:val="right"/>
              <w:outlineLvl w:val="0"/>
              <w:rPr>
                <w:sz w:val="12"/>
                <w:szCs w:val="12"/>
              </w:rPr>
            </w:pPr>
            <w:r w:rsidRPr="00B54DBE">
              <w:rPr>
                <w:sz w:val="12"/>
                <w:szCs w:val="12"/>
              </w:rPr>
              <w:t xml:space="preserve">                9.900 </w:t>
            </w:r>
          </w:p>
        </w:tc>
        <w:tc>
          <w:tcPr>
            <w:tcW w:w="850" w:type="dxa"/>
            <w:tcBorders>
              <w:top w:val="nil"/>
              <w:left w:val="nil"/>
              <w:bottom w:val="single" w:sz="4" w:space="0" w:color="auto"/>
              <w:right w:val="single" w:sz="4" w:space="0" w:color="auto"/>
            </w:tcBorders>
            <w:shd w:val="clear" w:color="auto" w:fill="auto"/>
            <w:vAlign w:val="center"/>
            <w:hideMark/>
          </w:tcPr>
          <w:p w14:paraId="5EACB690"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22E4A94D" w14:textId="77777777" w:rsidR="00C94018" w:rsidRPr="00C94018" w:rsidRDefault="00C94018" w:rsidP="00C94018">
            <w:pPr>
              <w:jc w:val="center"/>
              <w:outlineLvl w:val="0"/>
              <w:rPr>
                <w:sz w:val="16"/>
                <w:szCs w:val="16"/>
              </w:rPr>
            </w:pPr>
            <w:r w:rsidRPr="00C94018">
              <w:rPr>
                <w:sz w:val="16"/>
                <w:szCs w:val="16"/>
              </w:rPr>
              <w:t>QT</w:t>
            </w:r>
          </w:p>
        </w:tc>
      </w:tr>
      <w:tr w:rsidR="00C94018" w:rsidRPr="00C94018" w14:paraId="21C7FAA5" w14:textId="77777777" w:rsidTr="00B54DBE">
        <w:trPr>
          <w:trHeight w:val="660"/>
        </w:trPr>
        <w:tc>
          <w:tcPr>
            <w:tcW w:w="567" w:type="dxa"/>
            <w:tcBorders>
              <w:top w:val="nil"/>
              <w:left w:val="single" w:sz="4" w:space="0" w:color="auto"/>
              <w:bottom w:val="single" w:sz="4" w:space="0" w:color="auto"/>
              <w:right w:val="single" w:sz="4" w:space="0" w:color="auto"/>
            </w:tcBorders>
            <w:shd w:val="clear" w:color="000000" w:fill="FFFFCC"/>
            <w:vAlign w:val="center"/>
            <w:hideMark/>
          </w:tcPr>
          <w:p w14:paraId="5BD749F6" w14:textId="77777777" w:rsidR="00C94018" w:rsidRPr="00B54DBE" w:rsidRDefault="00C94018" w:rsidP="00C94018">
            <w:pPr>
              <w:jc w:val="center"/>
              <w:rPr>
                <w:b/>
                <w:bCs/>
                <w:sz w:val="12"/>
                <w:szCs w:val="12"/>
              </w:rPr>
            </w:pPr>
            <w:r w:rsidRPr="00B54DBE">
              <w:rPr>
                <w:b/>
                <w:bCs/>
                <w:sz w:val="12"/>
                <w:szCs w:val="12"/>
              </w:rPr>
              <w:t>VI</w:t>
            </w:r>
          </w:p>
        </w:tc>
        <w:tc>
          <w:tcPr>
            <w:tcW w:w="2269" w:type="dxa"/>
            <w:gridSpan w:val="2"/>
            <w:tcBorders>
              <w:top w:val="nil"/>
              <w:left w:val="nil"/>
              <w:bottom w:val="single" w:sz="4" w:space="0" w:color="auto"/>
              <w:right w:val="single" w:sz="4" w:space="0" w:color="auto"/>
            </w:tcBorders>
            <w:shd w:val="clear" w:color="000000" w:fill="FFFFCC"/>
            <w:vAlign w:val="center"/>
            <w:hideMark/>
          </w:tcPr>
          <w:p w14:paraId="6D3D4F3C" w14:textId="77777777" w:rsidR="00C94018" w:rsidRPr="00B54DBE" w:rsidRDefault="00C94018" w:rsidP="00C94018">
            <w:pPr>
              <w:rPr>
                <w:b/>
                <w:bCs/>
                <w:sz w:val="12"/>
                <w:szCs w:val="12"/>
              </w:rPr>
            </w:pPr>
            <w:proofErr w:type="spellStart"/>
            <w:r w:rsidRPr="00B54DBE">
              <w:rPr>
                <w:b/>
                <w:bCs/>
                <w:sz w:val="12"/>
                <w:szCs w:val="12"/>
              </w:rPr>
              <w:t>Sở</w:t>
            </w:r>
            <w:proofErr w:type="spellEnd"/>
            <w:r w:rsidRPr="00B54DBE">
              <w:rPr>
                <w:b/>
                <w:bCs/>
                <w:sz w:val="12"/>
                <w:szCs w:val="12"/>
              </w:rPr>
              <w:t xml:space="preserve"> </w:t>
            </w:r>
            <w:proofErr w:type="spellStart"/>
            <w:r w:rsidRPr="00B54DBE">
              <w:rPr>
                <w:b/>
                <w:bCs/>
                <w:sz w:val="12"/>
                <w:szCs w:val="12"/>
              </w:rPr>
              <w:t>Nông</w:t>
            </w:r>
            <w:proofErr w:type="spellEnd"/>
            <w:r w:rsidRPr="00B54DBE">
              <w:rPr>
                <w:b/>
                <w:bCs/>
                <w:sz w:val="12"/>
                <w:szCs w:val="12"/>
              </w:rPr>
              <w:t xml:space="preserve"> </w:t>
            </w:r>
            <w:proofErr w:type="spellStart"/>
            <w:r w:rsidRPr="00B54DBE">
              <w:rPr>
                <w:b/>
                <w:bCs/>
                <w:sz w:val="12"/>
                <w:szCs w:val="12"/>
              </w:rPr>
              <w:t>nghiệp</w:t>
            </w:r>
            <w:proofErr w:type="spellEnd"/>
            <w:r w:rsidRPr="00B54DBE">
              <w:rPr>
                <w:b/>
                <w:bCs/>
                <w:sz w:val="12"/>
                <w:szCs w:val="12"/>
              </w:rPr>
              <w:t xml:space="preserve"> </w:t>
            </w:r>
            <w:proofErr w:type="spellStart"/>
            <w:r w:rsidRPr="00B54DBE">
              <w:rPr>
                <w:b/>
                <w:bCs/>
                <w:sz w:val="12"/>
                <w:szCs w:val="12"/>
              </w:rPr>
              <w:t>và</w:t>
            </w:r>
            <w:proofErr w:type="spellEnd"/>
            <w:r w:rsidRPr="00B54DBE">
              <w:rPr>
                <w:b/>
                <w:bCs/>
                <w:sz w:val="12"/>
                <w:szCs w:val="12"/>
              </w:rPr>
              <w:t xml:space="preserve"> </w:t>
            </w:r>
            <w:proofErr w:type="spellStart"/>
            <w:r w:rsidRPr="00B54DBE">
              <w:rPr>
                <w:b/>
                <w:bCs/>
                <w:sz w:val="12"/>
                <w:szCs w:val="12"/>
              </w:rPr>
              <w:t>Môi</w:t>
            </w:r>
            <w:proofErr w:type="spellEnd"/>
            <w:r w:rsidRPr="00B54DBE">
              <w:rPr>
                <w:b/>
                <w:bCs/>
                <w:sz w:val="12"/>
                <w:szCs w:val="12"/>
              </w:rPr>
              <w:t xml:space="preserve"> </w:t>
            </w:r>
            <w:proofErr w:type="spellStart"/>
            <w:r w:rsidRPr="00B54DBE">
              <w:rPr>
                <w:b/>
                <w:bCs/>
                <w:sz w:val="12"/>
                <w:szCs w:val="12"/>
              </w:rPr>
              <w:t>trường</w:t>
            </w:r>
            <w:proofErr w:type="spellEnd"/>
          </w:p>
        </w:tc>
        <w:tc>
          <w:tcPr>
            <w:tcW w:w="1100" w:type="dxa"/>
            <w:tcBorders>
              <w:top w:val="nil"/>
              <w:left w:val="nil"/>
              <w:bottom w:val="single" w:sz="4" w:space="0" w:color="auto"/>
              <w:right w:val="single" w:sz="4" w:space="0" w:color="auto"/>
            </w:tcBorders>
            <w:shd w:val="clear" w:color="000000" w:fill="FFFFCC"/>
            <w:vAlign w:val="center"/>
            <w:hideMark/>
          </w:tcPr>
          <w:p w14:paraId="6415AE13" w14:textId="77777777" w:rsidR="00C94018" w:rsidRPr="00B54DBE" w:rsidRDefault="00C94018" w:rsidP="00C94018">
            <w:pPr>
              <w:jc w:val="center"/>
              <w:rPr>
                <w:b/>
                <w:bCs/>
                <w:sz w:val="12"/>
                <w:szCs w:val="12"/>
              </w:rPr>
            </w:pPr>
            <w:r w:rsidRPr="00B54DBE">
              <w:rPr>
                <w:b/>
                <w:bCs/>
                <w:sz w:val="12"/>
                <w:szCs w:val="12"/>
              </w:rPr>
              <w:t> </w:t>
            </w:r>
          </w:p>
        </w:tc>
        <w:tc>
          <w:tcPr>
            <w:tcW w:w="700" w:type="dxa"/>
            <w:tcBorders>
              <w:top w:val="nil"/>
              <w:left w:val="nil"/>
              <w:bottom w:val="single" w:sz="4" w:space="0" w:color="auto"/>
              <w:right w:val="single" w:sz="4" w:space="0" w:color="auto"/>
            </w:tcBorders>
            <w:shd w:val="clear" w:color="000000" w:fill="FFFFCC"/>
            <w:vAlign w:val="center"/>
            <w:hideMark/>
          </w:tcPr>
          <w:p w14:paraId="2EC403B8" w14:textId="77777777" w:rsidR="00C94018" w:rsidRPr="00B54DBE" w:rsidRDefault="00C94018" w:rsidP="00C94018">
            <w:pPr>
              <w:jc w:val="center"/>
              <w:rPr>
                <w:b/>
                <w:bCs/>
                <w:sz w:val="12"/>
                <w:szCs w:val="12"/>
              </w:rPr>
            </w:pPr>
            <w:r w:rsidRPr="00B54DBE">
              <w:rPr>
                <w:b/>
                <w:bCs/>
                <w:sz w:val="12"/>
                <w:szCs w:val="12"/>
              </w:rPr>
              <w:t> </w:t>
            </w:r>
          </w:p>
        </w:tc>
        <w:tc>
          <w:tcPr>
            <w:tcW w:w="702" w:type="dxa"/>
            <w:tcBorders>
              <w:top w:val="nil"/>
              <w:left w:val="nil"/>
              <w:bottom w:val="single" w:sz="4" w:space="0" w:color="auto"/>
              <w:right w:val="single" w:sz="4" w:space="0" w:color="auto"/>
            </w:tcBorders>
            <w:shd w:val="clear" w:color="000000" w:fill="FFFFCC"/>
            <w:vAlign w:val="center"/>
            <w:hideMark/>
          </w:tcPr>
          <w:p w14:paraId="30CF6424" w14:textId="77777777" w:rsidR="00C94018" w:rsidRPr="00B54DBE" w:rsidRDefault="00C94018" w:rsidP="00C94018">
            <w:pPr>
              <w:jc w:val="center"/>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000000" w:fill="FFFFCC"/>
            <w:vAlign w:val="center"/>
            <w:hideMark/>
          </w:tcPr>
          <w:p w14:paraId="1F4178B2" w14:textId="77777777" w:rsidR="00C94018" w:rsidRPr="00B54DBE" w:rsidRDefault="00C94018" w:rsidP="00C94018">
            <w:pPr>
              <w:jc w:val="center"/>
              <w:rPr>
                <w:b/>
                <w:bCs/>
                <w:sz w:val="12"/>
                <w:szCs w:val="12"/>
              </w:rPr>
            </w:pPr>
            <w:r w:rsidRPr="00B54DBE">
              <w:rPr>
                <w:b/>
                <w:bCs/>
                <w:sz w:val="12"/>
                <w:szCs w:val="12"/>
              </w:rPr>
              <w:t> </w:t>
            </w:r>
          </w:p>
        </w:tc>
        <w:tc>
          <w:tcPr>
            <w:tcW w:w="1092" w:type="dxa"/>
            <w:tcBorders>
              <w:top w:val="nil"/>
              <w:left w:val="nil"/>
              <w:bottom w:val="single" w:sz="4" w:space="0" w:color="auto"/>
              <w:right w:val="single" w:sz="4" w:space="0" w:color="auto"/>
            </w:tcBorders>
            <w:shd w:val="clear" w:color="000000" w:fill="FFFFCC"/>
            <w:vAlign w:val="center"/>
            <w:hideMark/>
          </w:tcPr>
          <w:p w14:paraId="2DC0004F" w14:textId="77777777" w:rsidR="00C94018" w:rsidRPr="00B54DBE" w:rsidRDefault="00C94018" w:rsidP="00C94018">
            <w:pPr>
              <w:jc w:val="right"/>
              <w:rPr>
                <w:b/>
                <w:bCs/>
                <w:sz w:val="12"/>
                <w:szCs w:val="12"/>
              </w:rPr>
            </w:pPr>
            <w:r w:rsidRPr="00B54DBE">
              <w:rPr>
                <w:b/>
                <w:bCs/>
                <w:sz w:val="12"/>
                <w:szCs w:val="12"/>
              </w:rPr>
              <w:t xml:space="preserve">                   32.000 </w:t>
            </w:r>
          </w:p>
        </w:tc>
        <w:tc>
          <w:tcPr>
            <w:tcW w:w="992" w:type="dxa"/>
            <w:tcBorders>
              <w:top w:val="nil"/>
              <w:left w:val="nil"/>
              <w:bottom w:val="single" w:sz="4" w:space="0" w:color="auto"/>
              <w:right w:val="single" w:sz="4" w:space="0" w:color="auto"/>
            </w:tcBorders>
            <w:shd w:val="clear" w:color="000000" w:fill="FFFFCC"/>
            <w:vAlign w:val="center"/>
            <w:hideMark/>
          </w:tcPr>
          <w:p w14:paraId="39D8A0A7" w14:textId="77777777" w:rsidR="00C94018" w:rsidRPr="00B54DBE" w:rsidRDefault="00C94018" w:rsidP="00C94018">
            <w:pPr>
              <w:jc w:val="right"/>
              <w:rPr>
                <w:b/>
                <w:bCs/>
                <w:sz w:val="12"/>
                <w:szCs w:val="12"/>
              </w:rPr>
            </w:pPr>
            <w:r w:rsidRPr="00B54DBE">
              <w:rPr>
                <w:b/>
                <w:bCs/>
                <w:sz w:val="12"/>
                <w:szCs w:val="12"/>
              </w:rPr>
              <w:t xml:space="preserve">                  32.000 </w:t>
            </w:r>
          </w:p>
        </w:tc>
        <w:tc>
          <w:tcPr>
            <w:tcW w:w="920" w:type="dxa"/>
            <w:tcBorders>
              <w:top w:val="nil"/>
              <w:left w:val="nil"/>
              <w:bottom w:val="single" w:sz="4" w:space="0" w:color="auto"/>
              <w:right w:val="single" w:sz="4" w:space="0" w:color="auto"/>
            </w:tcBorders>
            <w:shd w:val="clear" w:color="000000" w:fill="FFFFCC"/>
            <w:vAlign w:val="center"/>
            <w:hideMark/>
          </w:tcPr>
          <w:p w14:paraId="46980B39" w14:textId="77777777" w:rsidR="00C94018" w:rsidRPr="00B54DBE" w:rsidRDefault="00C94018" w:rsidP="00C94018">
            <w:pPr>
              <w:jc w:val="right"/>
              <w:rPr>
                <w:b/>
                <w:bCs/>
                <w:sz w:val="12"/>
                <w:szCs w:val="12"/>
              </w:rPr>
            </w:pPr>
            <w:r w:rsidRPr="00B54DBE">
              <w:rPr>
                <w:b/>
                <w:bCs/>
                <w:sz w:val="12"/>
                <w:szCs w:val="12"/>
              </w:rPr>
              <w:t xml:space="preserve">                 -   </w:t>
            </w:r>
          </w:p>
        </w:tc>
        <w:tc>
          <w:tcPr>
            <w:tcW w:w="900" w:type="dxa"/>
            <w:tcBorders>
              <w:top w:val="nil"/>
              <w:left w:val="nil"/>
              <w:bottom w:val="single" w:sz="4" w:space="0" w:color="auto"/>
              <w:right w:val="single" w:sz="4" w:space="0" w:color="auto"/>
            </w:tcBorders>
            <w:shd w:val="clear" w:color="000000" w:fill="FFFFCC"/>
            <w:vAlign w:val="center"/>
            <w:hideMark/>
          </w:tcPr>
          <w:p w14:paraId="51F35A67" w14:textId="77777777" w:rsidR="00C94018" w:rsidRPr="00B54DBE" w:rsidRDefault="00C94018" w:rsidP="00C94018">
            <w:pPr>
              <w:jc w:val="right"/>
              <w:rPr>
                <w:b/>
                <w:bCs/>
                <w:sz w:val="12"/>
                <w:szCs w:val="12"/>
              </w:rPr>
            </w:pPr>
            <w:r w:rsidRPr="00B54DBE">
              <w:rPr>
                <w:b/>
                <w:bCs/>
                <w:sz w:val="12"/>
                <w:szCs w:val="12"/>
              </w:rPr>
              <w:t xml:space="preserve">              100 </w:t>
            </w:r>
          </w:p>
        </w:tc>
        <w:tc>
          <w:tcPr>
            <w:tcW w:w="1000" w:type="dxa"/>
            <w:tcBorders>
              <w:top w:val="nil"/>
              <w:left w:val="nil"/>
              <w:bottom w:val="single" w:sz="4" w:space="0" w:color="auto"/>
              <w:right w:val="single" w:sz="4" w:space="0" w:color="auto"/>
            </w:tcBorders>
            <w:shd w:val="clear" w:color="000000" w:fill="FFFFCC"/>
            <w:vAlign w:val="center"/>
            <w:hideMark/>
          </w:tcPr>
          <w:p w14:paraId="7FE0134E" w14:textId="77777777" w:rsidR="00C94018" w:rsidRPr="00B54DBE" w:rsidRDefault="00C94018" w:rsidP="00C94018">
            <w:pPr>
              <w:jc w:val="right"/>
              <w:rPr>
                <w:b/>
                <w:bCs/>
                <w:sz w:val="12"/>
                <w:szCs w:val="12"/>
              </w:rPr>
            </w:pPr>
            <w:r w:rsidRPr="00B54DBE">
              <w:rPr>
                <w:b/>
                <w:bCs/>
                <w:sz w:val="12"/>
                <w:szCs w:val="12"/>
              </w:rPr>
              <w:t xml:space="preserve">                   -   </w:t>
            </w:r>
          </w:p>
        </w:tc>
        <w:tc>
          <w:tcPr>
            <w:tcW w:w="1007" w:type="dxa"/>
            <w:tcBorders>
              <w:top w:val="nil"/>
              <w:left w:val="nil"/>
              <w:bottom w:val="single" w:sz="4" w:space="0" w:color="auto"/>
              <w:right w:val="single" w:sz="4" w:space="0" w:color="auto"/>
            </w:tcBorders>
            <w:shd w:val="clear" w:color="000000" w:fill="FFFFCC"/>
            <w:vAlign w:val="center"/>
            <w:hideMark/>
          </w:tcPr>
          <w:p w14:paraId="52519B22" w14:textId="77777777" w:rsidR="00C94018" w:rsidRPr="00B54DBE" w:rsidRDefault="00C94018" w:rsidP="00C94018">
            <w:pPr>
              <w:jc w:val="right"/>
              <w:rPr>
                <w:b/>
                <w:bCs/>
                <w:sz w:val="12"/>
                <w:szCs w:val="12"/>
              </w:rPr>
            </w:pPr>
            <w:r w:rsidRPr="00B54DBE">
              <w:rPr>
                <w:b/>
                <w:bCs/>
                <w:sz w:val="12"/>
                <w:szCs w:val="12"/>
              </w:rPr>
              <w:t xml:space="preserve">                   30.000 </w:t>
            </w:r>
          </w:p>
        </w:tc>
        <w:tc>
          <w:tcPr>
            <w:tcW w:w="992" w:type="dxa"/>
            <w:tcBorders>
              <w:top w:val="nil"/>
              <w:left w:val="nil"/>
              <w:bottom w:val="single" w:sz="4" w:space="0" w:color="auto"/>
              <w:right w:val="single" w:sz="4" w:space="0" w:color="auto"/>
            </w:tcBorders>
            <w:shd w:val="clear" w:color="000000" w:fill="FFFFCC"/>
            <w:vAlign w:val="center"/>
            <w:hideMark/>
          </w:tcPr>
          <w:p w14:paraId="1FB954AD" w14:textId="77777777" w:rsidR="00C94018" w:rsidRPr="00B54DBE" w:rsidRDefault="00C94018" w:rsidP="00C94018">
            <w:pPr>
              <w:jc w:val="right"/>
              <w:rPr>
                <w:b/>
                <w:bCs/>
                <w:sz w:val="12"/>
                <w:szCs w:val="12"/>
              </w:rPr>
            </w:pPr>
            <w:r w:rsidRPr="00B54DBE">
              <w:rPr>
                <w:b/>
                <w:bCs/>
                <w:sz w:val="12"/>
                <w:szCs w:val="12"/>
              </w:rPr>
              <w:t xml:space="preserve">                 30.000 </w:t>
            </w:r>
          </w:p>
        </w:tc>
        <w:tc>
          <w:tcPr>
            <w:tcW w:w="851" w:type="dxa"/>
            <w:tcBorders>
              <w:top w:val="nil"/>
              <w:left w:val="nil"/>
              <w:bottom w:val="single" w:sz="4" w:space="0" w:color="auto"/>
              <w:right w:val="single" w:sz="4" w:space="0" w:color="auto"/>
            </w:tcBorders>
            <w:shd w:val="clear" w:color="000000" w:fill="FFFFCC"/>
            <w:vAlign w:val="center"/>
            <w:hideMark/>
          </w:tcPr>
          <w:p w14:paraId="23F224DA" w14:textId="77777777" w:rsidR="00C94018" w:rsidRPr="00B54DBE" w:rsidRDefault="00C94018" w:rsidP="00C94018">
            <w:pPr>
              <w:jc w:val="right"/>
              <w:rPr>
                <w:b/>
                <w:bCs/>
                <w:sz w:val="12"/>
                <w:szCs w:val="12"/>
              </w:rPr>
            </w:pPr>
            <w:r w:rsidRPr="00B54DBE">
              <w:rPr>
                <w:b/>
                <w:bCs/>
                <w:sz w:val="12"/>
                <w:szCs w:val="12"/>
              </w:rPr>
              <w:t xml:space="preserve">                     -   </w:t>
            </w:r>
          </w:p>
        </w:tc>
        <w:tc>
          <w:tcPr>
            <w:tcW w:w="850" w:type="dxa"/>
            <w:tcBorders>
              <w:top w:val="nil"/>
              <w:left w:val="nil"/>
              <w:bottom w:val="single" w:sz="4" w:space="0" w:color="auto"/>
              <w:right w:val="single" w:sz="4" w:space="0" w:color="auto"/>
            </w:tcBorders>
            <w:shd w:val="clear" w:color="000000" w:fill="FFFFCC"/>
            <w:vAlign w:val="center"/>
            <w:hideMark/>
          </w:tcPr>
          <w:p w14:paraId="1B7C74EC" w14:textId="77777777" w:rsidR="00C94018" w:rsidRPr="00B54DBE" w:rsidRDefault="00C94018" w:rsidP="00C94018">
            <w:pPr>
              <w:jc w:val="right"/>
              <w:rPr>
                <w:b/>
                <w:bCs/>
                <w:sz w:val="12"/>
                <w:szCs w:val="12"/>
              </w:rPr>
            </w:pPr>
            <w:r w:rsidRPr="00B54DBE">
              <w:rPr>
                <w:b/>
                <w:bCs/>
                <w:sz w:val="12"/>
                <w:szCs w:val="12"/>
              </w:rPr>
              <w:t xml:space="preserve">                        -   </w:t>
            </w:r>
          </w:p>
        </w:tc>
        <w:tc>
          <w:tcPr>
            <w:tcW w:w="1368" w:type="dxa"/>
            <w:tcBorders>
              <w:top w:val="nil"/>
              <w:left w:val="nil"/>
              <w:bottom w:val="single" w:sz="4" w:space="0" w:color="auto"/>
              <w:right w:val="single" w:sz="4" w:space="0" w:color="auto"/>
            </w:tcBorders>
            <w:shd w:val="clear" w:color="000000" w:fill="FFFFCC"/>
            <w:vAlign w:val="center"/>
            <w:hideMark/>
          </w:tcPr>
          <w:p w14:paraId="109E3E48" w14:textId="77777777" w:rsidR="00C94018" w:rsidRPr="00C94018" w:rsidRDefault="00C94018" w:rsidP="00C94018">
            <w:pPr>
              <w:jc w:val="right"/>
              <w:rPr>
                <w:b/>
                <w:bCs/>
                <w:sz w:val="16"/>
                <w:szCs w:val="16"/>
              </w:rPr>
            </w:pPr>
            <w:r w:rsidRPr="00C94018">
              <w:rPr>
                <w:b/>
                <w:bCs/>
                <w:sz w:val="16"/>
                <w:szCs w:val="16"/>
              </w:rPr>
              <w:t> </w:t>
            </w:r>
          </w:p>
        </w:tc>
      </w:tr>
      <w:tr w:rsidR="00C94018" w:rsidRPr="00C94018" w14:paraId="1609ED61" w14:textId="77777777" w:rsidTr="00B54DBE">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E73F0C"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356A5E31"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2022</w:t>
            </w:r>
          </w:p>
        </w:tc>
        <w:tc>
          <w:tcPr>
            <w:tcW w:w="1100" w:type="dxa"/>
            <w:tcBorders>
              <w:top w:val="nil"/>
              <w:left w:val="nil"/>
              <w:bottom w:val="single" w:sz="4" w:space="0" w:color="auto"/>
              <w:right w:val="single" w:sz="4" w:space="0" w:color="auto"/>
            </w:tcBorders>
            <w:shd w:val="clear" w:color="auto" w:fill="auto"/>
            <w:vAlign w:val="center"/>
            <w:hideMark/>
          </w:tcPr>
          <w:p w14:paraId="4CAC456F"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07F07FAE"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305EED36"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4BEF088"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6C1E68EC"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5AC0591"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135E71CE"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2940B56B"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327C8B96"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6F03B86E"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CC743FA"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387BCF1"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9682B6B"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7C564E62" w14:textId="77777777" w:rsidR="00C94018" w:rsidRPr="00C94018" w:rsidRDefault="00C94018" w:rsidP="00C94018">
            <w:pPr>
              <w:outlineLvl w:val="0"/>
              <w:rPr>
                <w:b/>
                <w:bCs/>
                <w:i/>
                <w:iCs/>
                <w:sz w:val="16"/>
                <w:szCs w:val="16"/>
              </w:rPr>
            </w:pPr>
            <w:r w:rsidRPr="00C94018">
              <w:rPr>
                <w:b/>
                <w:bCs/>
                <w:i/>
                <w:iCs/>
                <w:sz w:val="16"/>
                <w:szCs w:val="16"/>
              </w:rPr>
              <w:t> </w:t>
            </w:r>
          </w:p>
        </w:tc>
      </w:tr>
      <w:tr w:rsidR="00C94018" w:rsidRPr="00C94018" w14:paraId="28E208A6" w14:textId="77777777" w:rsidTr="00B54DBE">
        <w:trPr>
          <w:trHeight w:val="16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E46BBF" w14:textId="77777777" w:rsidR="00C94018" w:rsidRPr="00B54DBE" w:rsidRDefault="00C94018" w:rsidP="00C94018">
            <w:pPr>
              <w:jc w:val="center"/>
              <w:outlineLvl w:val="0"/>
              <w:rPr>
                <w:sz w:val="12"/>
                <w:szCs w:val="12"/>
              </w:rPr>
            </w:pPr>
            <w:r w:rsidRPr="00B54DBE">
              <w:rPr>
                <w:sz w:val="12"/>
                <w:szCs w:val="12"/>
              </w:rPr>
              <w:t>34</w:t>
            </w:r>
          </w:p>
        </w:tc>
        <w:tc>
          <w:tcPr>
            <w:tcW w:w="2269" w:type="dxa"/>
            <w:gridSpan w:val="2"/>
            <w:tcBorders>
              <w:top w:val="nil"/>
              <w:left w:val="nil"/>
              <w:bottom w:val="single" w:sz="4" w:space="0" w:color="auto"/>
              <w:right w:val="single" w:sz="4" w:space="0" w:color="auto"/>
            </w:tcBorders>
            <w:shd w:val="clear" w:color="auto" w:fill="auto"/>
            <w:vAlign w:val="center"/>
            <w:hideMark/>
          </w:tcPr>
          <w:p w14:paraId="77063921" w14:textId="77777777" w:rsidR="00C94018" w:rsidRPr="00B54DBE" w:rsidRDefault="00C94018" w:rsidP="00C94018">
            <w:pPr>
              <w:outlineLvl w:val="0"/>
              <w:rPr>
                <w:sz w:val="12"/>
                <w:szCs w:val="12"/>
              </w:rPr>
            </w:pP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w:t>
            </w:r>
            <w:proofErr w:type="spellStart"/>
            <w:r w:rsidRPr="00B54DBE">
              <w:rPr>
                <w:sz w:val="12"/>
                <w:szCs w:val="12"/>
              </w:rPr>
              <w:t>đầu</w:t>
            </w:r>
            <w:proofErr w:type="spellEnd"/>
            <w:r w:rsidRPr="00B54DBE">
              <w:rPr>
                <w:sz w:val="12"/>
                <w:szCs w:val="12"/>
              </w:rPr>
              <w:t xml:space="preserve"> </w:t>
            </w:r>
            <w:proofErr w:type="spellStart"/>
            <w:r w:rsidRPr="00B54DBE">
              <w:rPr>
                <w:sz w:val="12"/>
                <w:szCs w:val="12"/>
              </w:rPr>
              <w:t>tư</w:t>
            </w:r>
            <w:proofErr w:type="spellEnd"/>
            <w:r w:rsidRPr="00B54DBE">
              <w:rPr>
                <w:sz w:val="12"/>
                <w:szCs w:val="12"/>
              </w:rPr>
              <w:t xml:space="preserve"> </w:t>
            </w:r>
            <w:proofErr w:type="spellStart"/>
            <w:r w:rsidRPr="00B54DBE">
              <w:rPr>
                <w:sz w:val="12"/>
                <w:szCs w:val="12"/>
              </w:rPr>
              <w:t>nâng</w:t>
            </w:r>
            <w:proofErr w:type="spellEnd"/>
            <w:r w:rsidRPr="00B54DBE">
              <w:rPr>
                <w:sz w:val="12"/>
                <w:szCs w:val="12"/>
              </w:rPr>
              <w:t xml:space="preserve"> </w:t>
            </w:r>
            <w:proofErr w:type="spellStart"/>
            <w:r w:rsidRPr="00B54DBE">
              <w:rPr>
                <w:sz w:val="12"/>
                <w:szCs w:val="12"/>
              </w:rPr>
              <w:t>cấp</w:t>
            </w:r>
            <w:proofErr w:type="spellEnd"/>
            <w:r w:rsidRPr="00B54DBE">
              <w:rPr>
                <w:sz w:val="12"/>
                <w:szCs w:val="12"/>
              </w:rPr>
              <w:t xml:space="preserve">, </w:t>
            </w:r>
            <w:proofErr w:type="spellStart"/>
            <w:r w:rsidRPr="00B54DBE">
              <w:rPr>
                <w:sz w:val="12"/>
                <w:szCs w:val="12"/>
              </w:rPr>
              <w:t>sửa</w:t>
            </w:r>
            <w:proofErr w:type="spellEnd"/>
            <w:r w:rsidRPr="00B54DBE">
              <w:rPr>
                <w:sz w:val="12"/>
                <w:szCs w:val="12"/>
              </w:rPr>
              <w:t xml:space="preserve"> </w:t>
            </w:r>
            <w:proofErr w:type="spellStart"/>
            <w:r w:rsidRPr="00B54DBE">
              <w:rPr>
                <w:sz w:val="12"/>
                <w:szCs w:val="12"/>
              </w:rPr>
              <w:t>chữa</w:t>
            </w:r>
            <w:proofErr w:type="spellEnd"/>
            <w:r w:rsidRPr="00B54DBE">
              <w:rPr>
                <w:sz w:val="12"/>
                <w:szCs w:val="12"/>
              </w:rPr>
              <w:t xml:space="preserve"> </w:t>
            </w:r>
            <w:proofErr w:type="spellStart"/>
            <w:r w:rsidRPr="00B54DBE">
              <w:rPr>
                <w:sz w:val="12"/>
                <w:szCs w:val="12"/>
              </w:rPr>
              <w:t>hoàn</w:t>
            </w:r>
            <w:proofErr w:type="spellEnd"/>
            <w:r w:rsidRPr="00B54DBE">
              <w:rPr>
                <w:sz w:val="12"/>
                <w:szCs w:val="12"/>
              </w:rPr>
              <w:t xml:space="preserve"> </w:t>
            </w:r>
            <w:proofErr w:type="spellStart"/>
            <w:r w:rsidRPr="00B54DBE">
              <w:rPr>
                <w:sz w:val="12"/>
                <w:szCs w:val="12"/>
              </w:rPr>
              <w:t>thiện</w:t>
            </w:r>
            <w:proofErr w:type="spellEnd"/>
            <w:r w:rsidRPr="00B54DBE">
              <w:rPr>
                <w:sz w:val="12"/>
                <w:szCs w:val="12"/>
              </w:rPr>
              <w:t xml:space="preserve"> </w:t>
            </w:r>
            <w:proofErr w:type="spellStart"/>
            <w:r w:rsidRPr="00B54DBE">
              <w:rPr>
                <w:sz w:val="12"/>
                <w:szCs w:val="12"/>
              </w:rPr>
              <w:t>hạ</w:t>
            </w:r>
            <w:proofErr w:type="spellEnd"/>
            <w:r w:rsidRPr="00B54DBE">
              <w:rPr>
                <w:sz w:val="12"/>
                <w:szCs w:val="12"/>
              </w:rPr>
              <w:t xml:space="preserve"> </w:t>
            </w:r>
            <w:proofErr w:type="spellStart"/>
            <w:r w:rsidRPr="00B54DBE">
              <w:rPr>
                <w:sz w:val="12"/>
                <w:szCs w:val="12"/>
              </w:rPr>
              <w:t>tầng</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cảng</w:t>
            </w:r>
            <w:proofErr w:type="spellEnd"/>
            <w:r w:rsidRPr="00B54DBE">
              <w:rPr>
                <w:sz w:val="12"/>
                <w:szCs w:val="12"/>
              </w:rPr>
              <w:t xml:space="preserve"> </w:t>
            </w:r>
            <w:proofErr w:type="spellStart"/>
            <w:r w:rsidRPr="00B54DBE">
              <w:rPr>
                <w:sz w:val="12"/>
                <w:szCs w:val="12"/>
              </w:rPr>
              <w:t>cá</w:t>
            </w:r>
            <w:proofErr w:type="spellEnd"/>
            <w:r w:rsidRPr="00B54DBE">
              <w:rPr>
                <w:sz w:val="12"/>
                <w:szCs w:val="12"/>
              </w:rPr>
              <w:t xml:space="preserve">, </w:t>
            </w:r>
            <w:proofErr w:type="spellStart"/>
            <w:r w:rsidRPr="00B54DBE">
              <w:rPr>
                <w:sz w:val="12"/>
                <w:szCs w:val="12"/>
              </w:rPr>
              <w:t>cảng</w:t>
            </w:r>
            <w:proofErr w:type="spellEnd"/>
            <w:r w:rsidRPr="00B54DBE">
              <w:rPr>
                <w:sz w:val="12"/>
                <w:szCs w:val="12"/>
              </w:rPr>
              <w:t xml:space="preserve"> neo </w:t>
            </w:r>
            <w:proofErr w:type="spellStart"/>
            <w:r w:rsidRPr="00B54DBE">
              <w:rPr>
                <w:sz w:val="12"/>
                <w:szCs w:val="12"/>
              </w:rPr>
              <w:t>trú</w:t>
            </w:r>
            <w:proofErr w:type="spellEnd"/>
            <w:r w:rsidRPr="00B54DBE">
              <w:rPr>
                <w:sz w:val="12"/>
                <w:szCs w:val="12"/>
              </w:rPr>
              <w:t xml:space="preserve"> </w:t>
            </w:r>
            <w:proofErr w:type="spellStart"/>
            <w:r w:rsidRPr="00B54DBE">
              <w:rPr>
                <w:sz w:val="12"/>
                <w:szCs w:val="12"/>
              </w:rPr>
              <w:t>tàu</w:t>
            </w:r>
            <w:proofErr w:type="spellEnd"/>
            <w:r w:rsidRPr="00B54DBE">
              <w:rPr>
                <w:sz w:val="12"/>
                <w:szCs w:val="12"/>
              </w:rPr>
              <w:t xml:space="preserve"> </w:t>
            </w:r>
            <w:proofErr w:type="spellStart"/>
            <w:r w:rsidRPr="00B54DBE">
              <w:rPr>
                <w:sz w:val="12"/>
                <w:szCs w:val="12"/>
              </w:rPr>
              <w:t>thuyền</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44CA906A"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Sở</w:t>
            </w:r>
            <w:proofErr w:type="spellEnd"/>
            <w:r w:rsidRPr="00B54DBE">
              <w:rPr>
                <w:sz w:val="12"/>
                <w:szCs w:val="12"/>
              </w:rPr>
              <w:t xml:space="preserve"> </w:t>
            </w:r>
            <w:proofErr w:type="spellStart"/>
            <w:r w:rsidRPr="00B54DBE">
              <w:rPr>
                <w:sz w:val="12"/>
                <w:szCs w:val="12"/>
              </w:rPr>
              <w:t>Nông</w:t>
            </w:r>
            <w:proofErr w:type="spellEnd"/>
            <w:r w:rsidRPr="00B54DBE">
              <w:rPr>
                <w:sz w:val="12"/>
                <w:szCs w:val="12"/>
              </w:rPr>
              <w:t xml:space="preserve"> </w:t>
            </w:r>
            <w:proofErr w:type="spellStart"/>
            <w:r w:rsidRPr="00B54DBE">
              <w:rPr>
                <w:sz w:val="12"/>
                <w:szCs w:val="12"/>
              </w:rPr>
              <w:t>nghiệp</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Môi</w:t>
            </w:r>
            <w:proofErr w:type="spellEnd"/>
            <w:r w:rsidRPr="00B54DBE">
              <w:rPr>
                <w:sz w:val="12"/>
                <w:szCs w:val="12"/>
              </w:rPr>
              <w:t xml:space="preserve"> </w:t>
            </w:r>
            <w:proofErr w:type="spellStart"/>
            <w:r w:rsidRPr="00B54DBE">
              <w:rPr>
                <w:sz w:val="12"/>
                <w:szCs w:val="12"/>
              </w:rPr>
              <w:t>trường</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A12FBDD"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35552075" w14:textId="77777777" w:rsidR="00C94018" w:rsidRPr="00B54DBE" w:rsidRDefault="00C94018" w:rsidP="00C94018">
            <w:pPr>
              <w:jc w:val="center"/>
              <w:outlineLvl w:val="0"/>
              <w:rPr>
                <w:sz w:val="12"/>
                <w:szCs w:val="12"/>
              </w:rPr>
            </w:pPr>
            <w:r w:rsidRPr="00B54DBE">
              <w:rPr>
                <w:sz w:val="12"/>
                <w:szCs w:val="12"/>
              </w:rPr>
              <w:t>2022-2023</w:t>
            </w:r>
          </w:p>
        </w:tc>
        <w:tc>
          <w:tcPr>
            <w:tcW w:w="850" w:type="dxa"/>
            <w:tcBorders>
              <w:top w:val="nil"/>
              <w:left w:val="nil"/>
              <w:bottom w:val="single" w:sz="4" w:space="0" w:color="auto"/>
              <w:right w:val="single" w:sz="4" w:space="0" w:color="auto"/>
            </w:tcBorders>
            <w:shd w:val="clear" w:color="auto" w:fill="auto"/>
            <w:vAlign w:val="center"/>
            <w:hideMark/>
          </w:tcPr>
          <w:p w14:paraId="1DCAF3CF" w14:textId="77777777" w:rsidR="00C94018" w:rsidRPr="00B54DBE" w:rsidRDefault="00C94018" w:rsidP="00C94018">
            <w:pPr>
              <w:jc w:val="center"/>
              <w:outlineLvl w:val="0"/>
              <w:rPr>
                <w:sz w:val="12"/>
                <w:szCs w:val="12"/>
              </w:rPr>
            </w:pPr>
            <w:r w:rsidRPr="00B54DBE">
              <w:rPr>
                <w:sz w:val="12"/>
                <w:szCs w:val="12"/>
              </w:rPr>
              <w:t xml:space="preserve"> 954/QĐ-UBND </w:t>
            </w:r>
            <w:proofErr w:type="spellStart"/>
            <w:r w:rsidRPr="00B54DBE">
              <w:rPr>
                <w:sz w:val="12"/>
                <w:szCs w:val="12"/>
              </w:rPr>
              <w:t>ngày</w:t>
            </w:r>
            <w:proofErr w:type="spellEnd"/>
            <w:r w:rsidRPr="00B54DBE">
              <w:rPr>
                <w:sz w:val="12"/>
                <w:szCs w:val="12"/>
              </w:rPr>
              <w:t xml:space="preserve"> 31/12/</w:t>
            </w:r>
            <w:proofErr w:type="gramStart"/>
            <w:r w:rsidRPr="00B54DBE">
              <w:rPr>
                <w:sz w:val="12"/>
                <w:szCs w:val="12"/>
              </w:rPr>
              <w:t xml:space="preserve">2020;   </w:t>
            </w:r>
            <w:proofErr w:type="gramEnd"/>
          </w:p>
        </w:tc>
        <w:tc>
          <w:tcPr>
            <w:tcW w:w="1092" w:type="dxa"/>
            <w:tcBorders>
              <w:top w:val="nil"/>
              <w:left w:val="nil"/>
              <w:bottom w:val="single" w:sz="4" w:space="0" w:color="auto"/>
              <w:right w:val="single" w:sz="4" w:space="0" w:color="auto"/>
            </w:tcBorders>
            <w:shd w:val="clear" w:color="auto" w:fill="auto"/>
            <w:vAlign w:val="center"/>
            <w:hideMark/>
          </w:tcPr>
          <w:p w14:paraId="0DF814BC" w14:textId="77777777" w:rsidR="00C94018" w:rsidRPr="00B54DBE" w:rsidRDefault="00C94018" w:rsidP="00C94018">
            <w:pPr>
              <w:jc w:val="right"/>
              <w:outlineLvl w:val="0"/>
              <w:rPr>
                <w:sz w:val="12"/>
                <w:szCs w:val="12"/>
              </w:rPr>
            </w:pPr>
            <w:r w:rsidRPr="00B54DBE">
              <w:rPr>
                <w:sz w:val="12"/>
                <w:szCs w:val="12"/>
              </w:rPr>
              <w:t xml:space="preserve">                   32.000 </w:t>
            </w:r>
          </w:p>
        </w:tc>
        <w:tc>
          <w:tcPr>
            <w:tcW w:w="992" w:type="dxa"/>
            <w:tcBorders>
              <w:top w:val="nil"/>
              <w:left w:val="nil"/>
              <w:bottom w:val="single" w:sz="4" w:space="0" w:color="auto"/>
              <w:right w:val="single" w:sz="4" w:space="0" w:color="auto"/>
            </w:tcBorders>
            <w:shd w:val="clear" w:color="auto" w:fill="auto"/>
            <w:vAlign w:val="center"/>
            <w:hideMark/>
          </w:tcPr>
          <w:p w14:paraId="01401D2F" w14:textId="77777777" w:rsidR="00C94018" w:rsidRPr="00B54DBE" w:rsidRDefault="00C94018" w:rsidP="00C94018">
            <w:pPr>
              <w:jc w:val="right"/>
              <w:outlineLvl w:val="0"/>
              <w:rPr>
                <w:sz w:val="12"/>
                <w:szCs w:val="12"/>
              </w:rPr>
            </w:pPr>
            <w:r w:rsidRPr="00B54DBE">
              <w:rPr>
                <w:sz w:val="12"/>
                <w:szCs w:val="12"/>
              </w:rPr>
              <w:t xml:space="preserve">                  32.000 </w:t>
            </w:r>
          </w:p>
        </w:tc>
        <w:tc>
          <w:tcPr>
            <w:tcW w:w="920" w:type="dxa"/>
            <w:tcBorders>
              <w:top w:val="nil"/>
              <w:left w:val="nil"/>
              <w:bottom w:val="single" w:sz="4" w:space="0" w:color="auto"/>
              <w:right w:val="single" w:sz="4" w:space="0" w:color="auto"/>
            </w:tcBorders>
            <w:shd w:val="clear" w:color="auto" w:fill="auto"/>
            <w:vAlign w:val="center"/>
            <w:hideMark/>
          </w:tcPr>
          <w:p w14:paraId="13AC3FFC"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521F6AF5"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1A571821"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1A4560FD" w14:textId="77777777" w:rsidR="00C94018" w:rsidRPr="00B54DBE" w:rsidRDefault="00C94018" w:rsidP="00C94018">
            <w:pPr>
              <w:jc w:val="right"/>
              <w:outlineLvl w:val="0"/>
              <w:rPr>
                <w:sz w:val="12"/>
                <w:szCs w:val="12"/>
              </w:rPr>
            </w:pPr>
            <w:r w:rsidRPr="00B54DBE">
              <w:rPr>
                <w:sz w:val="12"/>
                <w:szCs w:val="12"/>
              </w:rPr>
              <w:t xml:space="preserve">                   30.000 </w:t>
            </w:r>
          </w:p>
        </w:tc>
        <w:tc>
          <w:tcPr>
            <w:tcW w:w="992" w:type="dxa"/>
            <w:tcBorders>
              <w:top w:val="nil"/>
              <w:left w:val="nil"/>
              <w:bottom w:val="single" w:sz="4" w:space="0" w:color="auto"/>
              <w:right w:val="single" w:sz="4" w:space="0" w:color="auto"/>
            </w:tcBorders>
            <w:shd w:val="clear" w:color="auto" w:fill="auto"/>
            <w:vAlign w:val="center"/>
            <w:hideMark/>
          </w:tcPr>
          <w:p w14:paraId="72A689D2" w14:textId="77777777" w:rsidR="00C94018" w:rsidRPr="00B54DBE" w:rsidRDefault="00C94018" w:rsidP="00C94018">
            <w:pPr>
              <w:jc w:val="right"/>
              <w:outlineLvl w:val="0"/>
              <w:rPr>
                <w:sz w:val="12"/>
                <w:szCs w:val="12"/>
              </w:rPr>
            </w:pPr>
            <w:r w:rsidRPr="00B54DBE">
              <w:rPr>
                <w:sz w:val="12"/>
                <w:szCs w:val="12"/>
              </w:rPr>
              <w:t xml:space="preserve">                 30.000 </w:t>
            </w:r>
          </w:p>
        </w:tc>
        <w:tc>
          <w:tcPr>
            <w:tcW w:w="851" w:type="dxa"/>
            <w:tcBorders>
              <w:top w:val="nil"/>
              <w:left w:val="nil"/>
              <w:bottom w:val="single" w:sz="4" w:space="0" w:color="auto"/>
              <w:right w:val="single" w:sz="4" w:space="0" w:color="auto"/>
            </w:tcBorders>
            <w:shd w:val="clear" w:color="auto" w:fill="auto"/>
            <w:vAlign w:val="center"/>
            <w:hideMark/>
          </w:tcPr>
          <w:p w14:paraId="7A023B2A"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2A4C074"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45780845" w14:textId="77777777" w:rsidR="00C94018" w:rsidRPr="00C94018" w:rsidRDefault="00C94018" w:rsidP="00C94018">
            <w:pPr>
              <w:jc w:val="center"/>
              <w:outlineLvl w:val="0"/>
              <w:rPr>
                <w:sz w:val="16"/>
                <w:szCs w:val="16"/>
              </w:rPr>
            </w:pPr>
            <w:r w:rsidRPr="00C94018">
              <w:rPr>
                <w:sz w:val="16"/>
                <w:szCs w:val="16"/>
              </w:rPr>
              <w:t>QT</w:t>
            </w:r>
          </w:p>
        </w:tc>
      </w:tr>
      <w:tr w:rsidR="00C94018" w:rsidRPr="00C94018" w14:paraId="76D4EBF7" w14:textId="77777777" w:rsidTr="00B54DBE">
        <w:trPr>
          <w:trHeight w:val="660"/>
        </w:trPr>
        <w:tc>
          <w:tcPr>
            <w:tcW w:w="567" w:type="dxa"/>
            <w:tcBorders>
              <w:top w:val="nil"/>
              <w:left w:val="single" w:sz="4" w:space="0" w:color="auto"/>
              <w:bottom w:val="single" w:sz="4" w:space="0" w:color="auto"/>
              <w:right w:val="single" w:sz="4" w:space="0" w:color="auto"/>
            </w:tcBorders>
            <w:shd w:val="clear" w:color="000000" w:fill="FFFFCC"/>
            <w:vAlign w:val="center"/>
            <w:hideMark/>
          </w:tcPr>
          <w:p w14:paraId="02728A05" w14:textId="77777777" w:rsidR="00C94018" w:rsidRPr="00B54DBE" w:rsidRDefault="00C94018" w:rsidP="00C94018">
            <w:pPr>
              <w:jc w:val="center"/>
              <w:rPr>
                <w:b/>
                <w:bCs/>
                <w:sz w:val="12"/>
                <w:szCs w:val="12"/>
              </w:rPr>
            </w:pPr>
            <w:r w:rsidRPr="00B54DBE">
              <w:rPr>
                <w:b/>
                <w:bCs/>
                <w:sz w:val="12"/>
                <w:szCs w:val="12"/>
              </w:rPr>
              <w:t>VII</w:t>
            </w:r>
          </w:p>
        </w:tc>
        <w:tc>
          <w:tcPr>
            <w:tcW w:w="2269" w:type="dxa"/>
            <w:gridSpan w:val="2"/>
            <w:tcBorders>
              <w:top w:val="nil"/>
              <w:left w:val="nil"/>
              <w:bottom w:val="single" w:sz="4" w:space="0" w:color="auto"/>
              <w:right w:val="single" w:sz="4" w:space="0" w:color="auto"/>
            </w:tcBorders>
            <w:shd w:val="clear" w:color="000000" w:fill="FFFFCC"/>
            <w:vAlign w:val="center"/>
            <w:hideMark/>
          </w:tcPr>
          <w:p w14:paraId="7F25A0C1" w14:textId="77777777" w:rsidR="00C94018" w:rsidRPr="00B54DBE" w:rsidRDefault="00C94018" w:rsidP="00C94018">
            <w:pPr>
              <w:rPr>
                <w:b/>
                <w:bCs/>
                <w:sz w:val="12"/>
                <w:szCs w:val="12"/>
              </w:rPr>
            </w:pPr>
            <w:proofErr w:type="spellStart"/>
            <w:r w:rsidRPr="00B54DBE">
              <w:rPr>
                <w:b/>
                <w:bCs/>
                <w:sz w:val="12"/>
                <w:szCs w:val="12"/>
              </w:rPr>
              <w:t>Sở</w:t>
            </w:r>
            <w:proofErr w:type="spellEnd"/>
            <w:r w:rsidRPr="00B54DBE">
              <w:rPr>
                <w:b/>
                <w:bCs/>
                <w:sz w:val="12"/>
                <w:szCs w:val="12"/>
              </w:rPr>
              <w:t xml:space="preserve"> Y </w:t>
            </w:r>
            <w:proofErr w:type="spellStart"/>
            <w:r w:rsidRPr="00B54DBE">
              <w:rPr>
                <w:b/>
                <w:bCs/>
                <w:sz w:val="12"/>
                <w:szCs w:val="12"/>
              </w:rPr>
              <w:t>tế</w:t>
            </w:r>
            <w:proofErr w:type="spellEnd"/>
          </w:p>
        </w:tc>
        <w:tc>
          <w:tcPr>
            <w:tcW w:w="1100" w:type="dxa"/>
            <w:tcBorders>
              <w:top w:val="nil"/>
              <w:left w:val="nil"/>
              <w:bottom w:val="single" w:sz="4" w:space="0" w:color="auto"/>
              <w:right w:val="single" w:sz="4" w:space="0" w:color="auto"/>
            </w:tcBorders>
            <w:shd w:val="clear" w:color="000000" w:fill="FFFFCC"/>
            <w:vAlign w:val="center"/>
            <w:hideMark/>
          </w:tcPr>
          <w:p w14:paraId="6194FC22" w14:textId="77777777" w:rsidR="00C94018" w:rsidRPr="00B54DBE" w:rsidRDefault="00C94018" w:rsidP="00C94018">
            <w:pPr>
              <w:jc w:val="center"/>
              <w:rPr>
                <w:b/>
                <w:bCs/>
                <w:sz w:val="12"/>
                <w:szCs w:val="12"/>
              </w:rPr>
            </w:pPr>
            <w:r w:rsidRPr="00B54DBE">
              <w:rPr>
                <w:b/>
                <w:bCs/>
                <w:sz w:val="12"/>
                <w:szCs w:val="12"/>
              </w:rPr>
              <w:t> </w:t>
            </w:r>
          </w:p>
        </w:tc>
        <w:tc>
          <w:tcPr>
            <w:tcW w:w="700" w:type="dxa"/>
            <w:tcBorders>
              <w:top w:val="nil"/>
              <w:left w:val="nil"/>
              <w:bottom w:val="single" w:sz="4" w:space="0" w:color="auto"/>
              <w:right w:val="single" w:sz="4" w:space="0" w:color="auto"/>
            </w:tcBorders>
            <w:shd w:val="clear" w:color="000000" w:fill="FFFFCC"/>
            <w:vAlign w:val="center"/>
            <w:hideMark/>
          </w:tcPr>
          <w:p w14:paraId="2B998409" w14:textId="77777777" w:rsidR="00C94018" w:rsidRPr="00B54DBE" w:rsidRDefault="00C94018" w:rsidP="00C94018">
            <w:pPr>
              <w:jc w:val="center"/>
              <w:rPr>
                <w:b/>
                <w:bCs/>
                <w:sz w:val="12"/>
                <w:szCs w:val="12"/>
              </w:rPr>
            </w:pPr>
            <w:r w:rsidRPr="00B54DBE">
              <w:rPr>
                <w:b/>
                <w:bCs/>
                <w:sz w:val="12"/>
                <w:szCs w:val="12"/>
              </w:rPr>
              <w:t> </w:t>
            </w:r>
          </w:p>
        </w:tc>
        <w:tc>
          <w:tcPr>
            <w:tcW w:w="702" w:type="dxa"/>
            <w:tcBorders>
              <w:top w:val="nil"/>
              <w:left w:val="nil"/>
              <w:bottom w:val="single" w:sz="4" w:space="0" w:color="auto"/>
              <w:right w:val="single" w:sz="4" w:space="0" w:color="auto"/>
            </w:tcBorders>
            <w:shd w:val="clear" w:color="000000" w:fill="FFFFCC"/>
            <w:vAlign w:val="center"/>
            <w:hideMark/>
          </w:tcPr>
          <w:p w14:paraId="3B6B2563" w14:textId="77777777" w:rsidR="00C94018" w:rsidRPr="00B54DBE" w:rsidRDefault="00C94018" w:rsidP="00C94018">
            <w:pPr>
              <w:jc w:val="center"/>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000000" w:fill="FFFFCC"/>
            <w:vAlign w:val="center"/>
            <w:hideMark/>
          </w:tcPr>
          <w:p w14:paraId="188611D2" w14:textId="77777777" w:rsidR="00C94018" w:rsidRPr="00B54DBE" w:rsidRDefault="00C94018" w:rsidP="00C94018">
            <w:pPr>
              <w:jc w:val="center"/>
              <w:rPr>
                <w:b/>
                <w:bCs/>
                <w:sz w:val="12"/>
                <w:szCs w:val="12"/>
              </w:rPr>
            </w:pPr>
            <w:r w:rsidRPr="00B54DBE">
              <w:rPr>
                <w:b/>
                <w:bCs/>
                <w:sz w:val="12"/>
                <w:szCs w:val="12"/>
              </w:rPr>
              <w:t> </w:t>
            </w:r>
          </w:p>
        </w:tc>
        <w:tc>
          <w:tcPr>
            <w:tcW w:w="1092" w:type="dxa"/>
            <w:tcBorders>
              <w:top w:val="nil"/>
              <w:left w:val="nil"/>
              <w:bottom w:val="single" w:sz="4" w:space="0" w:color="auto"/>
              <w:right w:val="single" w:sz="4" w:space="0" w:color="auto"/>
            </w:tcBorders>
            <w:shd w:val="clear" w:color="000000" w:fill="FFFFCC"/>
            <w:vAlign w:val="center"/>
            <w:hideMark/>
          </w:tcPr>
          <w:p w14:paraId="6A666A5F" w14:textId="77777777" w:rsidR="00C94018" w:rsidRPr="00B54DBE" w:rsidRDefault="00C94018" w:rsidP="00C94018">
            <w:pPr>
              <w:jc w:val="right"/>
              <w:rPr>
                <w:b/>
                <w:bCs/>
                <w:sz w:val="12"/>
                <w:szCs w:val="12"/>
              </w:rPr>
            </w:pPr>
            <w:r w:rsidRPr="00B54DBE">
              <w:rPr>
                <w:b/>
                <w:bCs/>
                <w:sz w:val="12"/>
                <w:szCs w:val="12"/>
              </w:rPr>
              <w:t xml:space="preserve">                   10.000 </w:t>
            </w:r>
          </w:p>
        </w:tc>
        <w:tc>
          <w:tcPr>
            <w:tcW w:w="992" w:type="dxa"/>
            <w:tcBorders>
              <w:top w:val="nil"/>
              <w:left w:val="nil"/>
              <w:bottom w:val="single" w:sz="4" w:space="0" w:color="auto"/>
              <w:right w:val="single" w:sz="4" w:space="0" w:color="auto"/>
            </w:tcBorders>
            <w:shd w:val="clear" w:color="000000" w:fill="FFFFCC"/>
            <w:vAlign w:val="center"/>
            <w:hideMark/>
          </w:tcPr>
          <w:p w14:paraId="760BAA7B" w14:textId="77777777" w:rsidR="00C94018" w:rsidRPr="00B54DBE" w:rsidRDefault="00C94018" w:rsidP="00C94018">
            <w:pPr>
              <w:jc w:val="right"/>
              <w:rPr>
                <w:b/>
                <w:bCs/>
                <w:sz w:val="12"/>
                <w:szCs w:val="12"/>
              </w:rPr>
            </w:pPr>
            <w:r w:rsidRPr="00B54DBE">
              <w:rPr>
                <w:b/>
                <w:bCs/>
                <w:sz w:val="12"/>
                <w:szCs w:val="12"/>
              </w:rPr>
              <w:t xml:space="preserve">                  10.000 </w:t>
            </w:r>
          </w:p>
        </w:tc>
        <w:tc>
          <w:tcPr>
            <w:tcW w:w="920" w:type="dxa"/>
            <w:tcBorders>
              <w:top w:val="nil"/>
              <w:left w:val="nil"/>
              <w:bottom w:val="single" w:sz="4" w:space="0" w:color="auto"/>
              <w:right w:val="single" w:sz="4" w:space="0" w:color="auto"/>
            </w:tcBorders>
            <w:shd w:val="clear" w:color="000000" w:fill="FFFFCC"/>
            <w:vAlign w:val="center"/>
            <w:hideMark/>
          </w:tcPr>
          <w:p w14:paraId="38982712" w14:textId="77777777" w:rsidR="00C94018" w:rsidRPr="00B54DBE" w:rsidRDefault="00C94018" w:rsidP="00C94018">
            <w:pPr>
              <w:jc w:val="right"/>
              <w:rPr>
                <w:b/>
                <w:bCs/>
                <w:sz w:val="12"/>
                <w:szCs w:val="12"/>
              </w:rPr>
            </w:pPr>
            <w:r w:rsidRPr="00B54DBE">
              <w:rPr>
                <w:b/>
                <w:bCs/>
                <w:sz w:val="12"/>
                <w:szCs w:val="12"/>
              </w:rPr>
              <w:t xml:space="preserve">                 -   </w:t>
            </w:r>
          </w:p>
        </w:tc>
        <w:tc>
          <w:tcPr>
            <w:tcW w:w="900" w:type="dxa"/>
            <w:tcBorders>
              <w:top w:val="nil"/>
              <w:left w:val="nil"/>
              <w:bottom w:val="single" w:sz="4" w:space="0" w:color="auto"/>
              <w:right w:val="single" w:sz="4" w:space="0" w:color="auto"/>
            </w:tcBorders>
            <w:shd w:val="clear" w:color="000000" w:fill="FFFFCC"/>
            <w:vAlign w:val="center"/>
            <w:hideMark/>
          </w:tcPr>
          <w:p w14:paraId="401FB714" w14:textId="77777777" w:rsidR="00C94018" w:rsidRPr="00B54DBE" w:rsidRDefault="00C94018" w:rsidP="00C94018">
            <w:pPr>
              <w:jc w:val="right"/>
              <w:rPr>
                <w:b/>
                <w:bCs/>
                <w:sz w:val="12"/>
                <w:szCs w:val="12"/>
              </w:rPr>
            </w:pPr>
            <w:r w:rsidRPr="00B54DBE">
              <w:rPr>
                <w:b/>
                <w:bCs/>
                <w:sz w:val="12"/>
                <w:szCs w:val="12"/>
              </w:rPr>
              <w:t xml:space="preserve">              100 </w:t>
            </w:r>
          </w:p>
        </w:tc>
        <w:tc>
          <w:tcPr>
            <w:tcW w:w="1000" w:type="dxa"/>
            <w:tcBorders>
              <w:top w:val="nil"/>
              <w:left w:val="nil"/>
              <w:bottom w:val="single" w:sz="4" w:space="0" w:color="auto"/>
              <w:right w:val="single" w:sz="4" w:space="0" w:color="auto"/>
            </w:tcBorders>
            <w:shd w:val="clear" w:color="000000" w:fill="FFFFCC"/>
            <w:vAlign w:val="center"/>
            <w:hideMark/>
          </w:tcPr>
          <w:p w14:paraId="1BBF566E" w14:textId="77777777" w:rsidR="00C94018" w:rsidRPr="00B54DBE" w:rsidRDefault="00C94018" w:rsidP="00C94018">
            <w:pPr>
              <w:jc w:val="right"/>
              <w:rPr>
                <w:b/>
                <w:bCs/>
                <w:sz w:val="12"/>
                <w:szCs w:val="12"/>
              </w:rPr>
            </w:pPr>
            <w:r w:rsidRPr="00B54DBE">
              <w:rPr>
                <w:b/>
                <w:bCs/>
                <w:sz w:val="12"/>
                <w:szCs w:val="12"/>
              </w:rPr>
              <w:t xml:space="preserve">                   -   </w:t>
            </w:r>
          </w:p>
        </w:tc>
        <w:tc>
          <w:tcPr>
            <w:tcW w:w="1007" w:type="dxa"/>
            <w:tcBorders>
              <w:top w:val="nil"/>
              <w:left w:val="nil"/>
              <w:bottom w:val="single" w:sz="4" w:space="0" w:color="auto"/>
              <w:right w:val="single" w:sz="4" w:space="0" w:color="auto"/>
            </w:tcBorders>
            <w:shd w:val="clear" w:color="000000" w:fill="FFFFCC"/>
            <w:vAlign w:val="center"/>
            <w:hideMark/>
          </w:tcPr>
          <w:p w14:paraId="16637D79" w14:textId="77777777" w:rsidR="00C94018" w:rsidRPr="00B54DBE" w:rsidRDefault="00C94018" w:rsidP="00C94018">
            <w:pPr>
              <w:jc w:val="right"/>
              <w:rPr>
                <w:b/>
                <w:bCs/>
                <w:sz w:val="12"/>
                <w:szCs w:val="12"/>
              </w:rPr>
            </w:pPr>
            <w:r w:rsidRPr="00B54DBE">
              <w:rPr>
                <w:b/>
                <w:bCs/>
                <w:sz w:val="12"/>
                <w:szCs w:val="12"/>
              </w:rPr>
              <w:t xml:space="preserve">                     8.080 </w:t>
            </w:r>
          </w:p>
        </w:tc>
        <w:tc>
          <w:tcPr>
            <w:tcW w:w="992" w:type="dxa"/>
            <w:tcBorders>
              <w:top w:val="nil"/>
              <w:left w:val="nil"/>
              <w:bottom w:val="single" w:sz="4" w:space="0" w:color="auto"/>
              <w:right w:val="single" w:sz="4" w:space="0" w:color="auto"/>
            </w:tcBorders>
            <w:shd w:val="clear" w:color="000000" w:fill="FFFFCC"/>
            <w:vAlign w:val="center"/>
            <w:hideMark/>
          </w:tcPr>
          <w:p w14:paraId="01D157B0" w14:textId="77777777" w:rsidR="00C94018" w:rsidRPr="00B54DBE" w:rsidRDefault="00C94018" w:rsidP="00C94018">
            <w:pPr>
              <w:jc w:val="right"/>
              <w:rPr>
                <w:b/>
                <w:bCs/>
                <w:sz w:val="12"/>
                <w:szCs w:val="12"/>
              </w:rPr>
            </w:pPr>
            <w:r w:rsidRPr="00B54DBE">
              <w:rPr>
                <w:b/>
                <w:bCs/>
                <w:sz w:val="12"/>
                <w:szCs w:val="12"/>
              </w:rPr>
              <w:t xml:space="preserve">                   8.080 </w:t>
            </w:r>
          </w:p>
        </w:tc>
        <w:tc>
          <w:tcPr>
            <w:tcW w:w="851" w:type="dxa"/>
            <w:tcBorders>
              <w:top w:val="nil"/>
              <w:left w:val="nil"/>
              <w:bottom w:val="single" w:sz="4" w:space="0" w:color="auto"/>
              <w:right w:val="single" w:sz="4" w:space="0" w:color="auto"/>
            </w:tcBorders>
            <w:shd w:val="clear" w:color="000000" w:fill="FFFFCC"/>
            <w:vAlign w:val="center"/>
            <w:hideMark/>
          </w:tcPr>
          <w:p w14:paraId="571DAE6A" w14:textId="77777777" w:rsidR="00C94018" w:rsidRPr="00B54DBE" w:rsidRDefault="00C94018" w:rsidP="00C94018">
            <w:pPr>
              <w:jc w:val="right"/>
              <w:rPr>
                <w:b/>
                <w:bCs/>
                <w:sz w:val="12"/>
                <w:szCs w:val="12"/>
              </w:rPr>
            </w:pPr>
            <w:r w:rsidRPr="00B54DBE">
              <w:rPr>
                <w:b/>
                <w:bCs/>
                <w:sz w:val="12"/>
                <w:szCs w:val="12"/>
              </w:rPr>
              <w:t xml:space="preserve">                     -   </w:t>
            </w:r>
          </w:p>
        </w:tc>
        <w:tc>
          <w:tcPr>
            <w:tcW w:w="850" w:type="dxa"/>
            <w:tcBorders>
              <w:top w:val="nil"/>
              <w:left w:val="nil"/>
              <w:bottom w:val="single" w:sz="4" w:space="0" w:color="auto"/>
              <w:right w:val="single" w:sz="4" w:space="0" w:color="auto"/>
            </w:tcBorders>
            <w:shd w:val="clear" w:color="000000" w:fill="FFFFCC"/>
            <w:vAlign w:val="center"/>
            <w:hideMark/>
          </w:tcPr>
          <w:p w14:paraId="28B8EA2F" w14:textId="77777777" w:rsidR="00C94018" w:rsidRPr="00B54DBE" w:rsidRDefault="00C94018" w:rsidP="00C94018">
            <w:pPr>
              <w:jc w:val="right"/>
              <w:rPr>
                <w:b/>
                <w:bCs/>
                <w:sz w:val="12"/>
                <w:szCs w:val="12"/>
              </w:rPr>
            </w:pPr>
            <w:r w:rsidRPr="00B54DBE">
              <w:rPr>
                <w:b/>
                <w:bCs/>
                <w:sz w:val="12"/>
                <w:szCs w:val="12"/>
              </w:rPr>
              <w:t xml:space="preserve">                        -   </w:t>
            </w:r>
          </w:p>
        </w:tc>
        <w:tc>
          <w:tcPr>
            <w:tcW w:w="1368" w:type="dxa"/>
            <w:tcBorders>
              <w:top w:val="nil"/>
              <w:left w:val="nil"/>
              <w:bottom w:val="single" w:sz="4" w:space="0" w:color="auto"/>
              <w:right w:val="single" w:sz="4" w:space="0" w:color="auto"/>
            </w:tcBorders>
            <w:shd w:val="clear" w:color="000000" w:fill="FFFFCC"/>
            <w:vAlign w:val="center"/>
            <w:hideMark/>
          </w:tcPr>
          <w:p w14:paraId="58FCD71A" w14:textId="77777777" w:rsidR="00C94018" w:rsidRPr="00C94018" w:rsidRDefault="00C94018" w:rsidP="00C94018">
            <w:pPr>
              <w:jc w:val="right"/>
              <w:rPr>
                <w:b/>
                <w:bCs/>
                <w:sz w:val="16"/>
                <w:szCs w:val="16"/>
              </w:rPr>
            </w:pPr>
            <w:r w:rsidRPr="00C94018">
              <w:rPr>
                <w:b/>
                <w:bCs/>
                <w:sz w:val="16"/>
                <w:szCs w:val="16"/>
              </w:rPr>
              <w:t> </w:t>
            </w:r>
          </w:p>
        </w:tc>
      </w:tr>
      <w:tr w:rsidR="00C94018" w:rsidRPr="00C94018" w14:paraId="401FA9DF" w14:textId="77777777" w:rsidTr="00B54DBE">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6D55AB"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3A7C738A"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2021</w:t>
            </w:r>
          </w:p>
        </w:tc>
        <w:tc>
          <w:tcPr>
            <w:tcW w:w="1100" w:type="dxa"/>
            <w:tcBorders>
              <w:top w:val="nil"/>
              <w:left w:val="nil"/>
              <w:bottom w:val="single" w:sz="4" w:space="0" w:color="auto"/>
              <w:right w:val="single" w:sz="4" w:space="0" w:color="auto"/>
            </w:tcBorders>
            <w:shd w:val="clear" w:color="auto" w:fill="auto"/>
            <w:vAlign w:val="center"/>
            <w:hideMark/>
          </w:tcPr>
          <w:p w14:paraId="5369369F"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0661422A"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5C33F4E9"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0477C90"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61828C0F"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843FCEE"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134B1C5E"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438BF6D3"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6B88CABA"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79D625BF"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7730B0C"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37B8C2D"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5BD5265"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3B0EC170" w14:textId="77777777" w:rsidR="00C94018" w:rsidRPr="00C94018" w:rsidRDefault="00C94018" w:rsidP="00C94018">
            <w:pPr>
              <w:outlineLvl w:val="0"/>
              <w:rPr>
                <w:b/>
                <w:bCs/>
                <w:i/>
                <w:iCs/>
                <w:sz w:val="16"/>
                <w:szCs w:val="16"/>
              </w:rPr>
            </w:pPr>
            <w:r w:rsidRPr="00C94018">
              <w:rPr>
                <w:b/>
                <w:bCs/>
                <w:i/>
                <w:iCs/>
                <w:sz w:val="16"/>
                <w:szCs w:val="16"/>
              </w:rPr>
              <w:t> </w:t>
            </w:r>
          </w:p>
        </w:tc>
      </w:tr>
      <w:tr w:rsidR="00C94018" w:rsidRPr="00C94018" w14:paraId="5DD3A1BC" w14:textId="77777777" w:rsidTr="00B54DBE">
        <w:trPr>
          <w:trHeight w:val="115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C4B518" w14:textId="77777777" w:rsidR="00C94018" w:rsidRPr="00B54DBE" w:rsidRDefault="00C94018" w:rsidP="00C94018">
            <w:pPr>
              <w:jc w:val="center"/>
              <w:outlineLvl w:val="0"/>
              <w:rPr>
                <w:sz w:val="12"/>
                <w:szCs w:val="12"/>
              </w:rPr>
            </w:pPr>
            <w:r w:rsidRPr="00B54DBE">
              <w:rPr>
                <w:sz w:val="12"/>
                <w:szCs w:val="12"/>
              </w:rPr>
              <w:t>35</w:t>
            </w:r>
          </w:p>
        </w:tc>
        <w:tc>
          <w:tcPr>
            <w:tcW w:w="2269" w:type="dxa"/>
            <w:gridSpan w:val="2"/>
            <w:tcBorders>
              <w:top w:val="nil"/>
              <w:left w:val="nil"/>
              <w:bottom w:val="single" w:sz="4" w:space="0" w:color="auto"/>
              <w:right w:val="single" w:sz="4" w:space="0" w:color="auto"/>
            </w:tcBorders>
            <w:shd w:val="clear" w:color="auto" w:fill="auto"/>
            <w:vAlign w:val="center"/>
            <w:hideMark/>
          </w:tcPr>
          <w:p w14:paraId="2A640E78" w14:textId="77777777" w:rsidR="00C94018" w:rsidRPr="00B54DBE" w:rsidRDefault="00C94018" w:rsidP="00C94018">
            <w:pPr>
              <w:outlineLvl w:val="0"/>
              <w:rPr>
                <w:sz w:val="12"/>
                <w:szCs w:val="12"/>
              </w:rPr>
            </w:pPr>
            <w:proofErr w:type="spellStart"/>
            <w:r w:rsidRPr="00B54DBE">
              <w:rPr>
                <w:sz w:val="12"/>
                <w:szCs w:val="12"/>
              </w:rPr>
              <w:t>Xây</w:t>
            </w:r>
            <w:proofErr w:type="spellEnd"/>
            <w:r w:rsidRPr="00B54DBE">
              <w:rPr>
                <w:sz w:val="12"/>
                <w:szCs w:val="12"/>
              </w:rPr>
              <w:t xml:space="preserve"> </w:t>
            </w:r>
            <w:proofErr w:type="spellStart"/>
            <w:r w:rsidRPr="00B54DBE">
              <w:rPr>
                <w:sz w:val="12"/>
                <w:szCs w:val="12"/>
              </w:rPr>
              <w:t>dựng</w:t>
            </w:r>
            <w:proofErr w:type="spellEnd"/>
            <w:r w:rsidRPr="00B54DBE">
              <w:rPr>
                <w:sz w:val="12"/>
                <w:szCs w:val="12"/>
              </w:rPr>
              <w:t xml:space="preserve"> </w:t>
            </w:r>
            <w:proofErr w:type="spellStart"/>
            <w:r w:rsidRPr="00B54DBE">
              <w:rPr>
                <w:sz w:val="12"/>
                <w:szCs w:val="12"/>
              </w:rPr>
              <w:t>hệ</w:t>
            </w:r>
            <w:proofErr w:type="spellEnd"/>
            <w:r w:rsidRPr="00B54DBE">
              <w:rPr>
                <w:sz w:val="12"/>
                <w:szCs w:val="12"/>
              </w:rPr>
              <w:t xml:space="preserve"> </w:t>
            </w:r>
            <w:proofErr w:type="spellStart"/>
            <w:r w:rsidRPr="00B54DBE">
              <w:rPr>
                <w:sz w:val="12"/>
                <w:szCs w:val="12"/>
              </w:rPr>
              <w:t>thống</w:t>
            </w:r>
            <w:proofErr w:type="spellEnd"/>
            <w:r w:rsidRPr="00B54DBE">
              <w:rPr>
                <w:sz w:val="12"/>
                <w:szCs w:val="12"/>
              </w:rPr>
              <w:t xml:space="preserve"> </w:t>
            </w:r>
            <w:proofErr w:type="spellStart"/>
            <w:r w:rsidRPr="00B54DBE">
              <w:rPr>
                <w:sz w:val="12"/>
                <w:szCs w:val="12"/>
              </w:rPr>
              <w:t>xử</w:t>
            </w:r>
            <w:proofErr w:type="spellEnd"/>
            <w:r w:rsidRPr="00B54DBE">
              <w:rPr>
                <w:sz w:val="12"/>
                <w:szCs w:val="12"/>
              </w:rPr>
              <w:t xml:space="preserve"> </w:t>
            </w:r>
            <w:proofErr w:type="spellStart"/>
            <w:r w:rsidRPr="00B54DBE">
              <w:rPr>
                <w:sz w:val="12"/>
                <w:szCs w:val="12"/>
              </w:rPr>
              <w:t>lý</w:t>
            </w:r>
            <w:proofErr w:type="spellEnd"/>
            <w:r w:rsidRPr="00B54DBE">
              <w:rPr>
                <w:sz w:val="12"/>
                <w:szCs w:val="12"/>
              </w:rPr>
              <w:t xml:space="preserve"> </w:t>
            </w:r>
            <w:proofErr w:type="spellStart"/>
            <w:r w:rsidRPr="00B54DBE">
              <w:rPr>
                <w:sz w:val="12"/>
                <w:szCs w:val="12"/>
              </w:rPr>
              <w:t>chất</w:t>
            </w:r>
            <w:proofErr w:type="spellEnd"/>
            <w:r w:rsidRPr="00B54DBE">
              <w:rPr>
                <w:sz w:val="12"/>
                <w:szCs w:val="12"/>
              </w:rPr>
              <w:t xml:space="preserve"> </w:t>
            </w:r>
            <w:proofErr w:type="spellStart"/>
            <w:r w:rsidRPr="00B54DBE">
              <w:rPr>
                <w:sz w:val="12"/>
                <w:szCs w:val="12"/>
              </w:rPr>
              <w:t>thải</w:t>
            </w:r>
            <w:proofErr w:type="spellEnd"/>
            <w:r w:rsidRPr="00B54DBE">
              <w:rPr>
                <w:sz w:val="12"/>
                <w:szCs w:val="12"/>
              </w:rPr>
              <w:t xml:space="preserve"> </w:t>
            </w:r>
            <w:proofErr w:type="spellStart"/>
            <w:r w:rsidRPr="00B54DBE">
              <w:rPr>
                <w:sz w:val="12"/>
                <w:szCs w:val="12"/>
              </w:rPr>
              <w:t>rắn</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nước</w:t>
            </w:r>
            <w:proofErr w:type="spellEnd"/>
            <w:r w:rsidRPr="00B54DBE">
              <w:rPr>
                <w:sz w:val="12"/>
                <w:szCs w:val="12"/>
              </w:rPr>
              <w:t xml:space="preserve"> </w:t>
            </w:r>
            <w:proofErr w:type="spellStart"/>
            <w:r w:rsidRPr="00B54DBE">
              <w:rPr>
                <w:sz w:val="12"/>
                <w:szCs w:val="12"/>
              </w:rPr>
              <w:t>thải</w:t>
            </w:r>
            <w:proofErr w:type="spellEnd"/>
            <w:r w:rsidRPr="00B54DBE">
              <w:rPr>
                <w:sz w:val="12"/>
                <w:szCs w:val="12"/>
              </w:rPr>
              <w:t xml:space="preserve"> y </w:t>
            </w:r>
            <w:proofErr w:type="spellStart"/>
            <w:r w:rsidRPr="00B54DBE">
              <w:rPr>
                <w:sz w:val="12"/>
                <w:szCs w:val="12"/>
              </w:rPr>
              <w:t>tế</w:t>
            </w:r>
            <w:proofErr w:type="spellEnd"/>
            <w:r w:rsidRPr="00B54DBE">
              <w:rPr>
                <w:sz w:val="12"/>
                <w:szCs w:val="12"/>
              </w:rPr>
              <w:t xml:space="preserve"> </w:t>
            </w:r>
            <w:proofErr w:type="spellStart"/>
            <w:r w:rsidRPr="00B54DBE">
              <w:rPr>
                <w:sz w:val="12"/>
                <w:szCs w:val="12"/>
              </w:rPr>
              <w:t>tại</w:t>
            </w:r>
            <w:proofErr w:type="spellEnd"/>
            <w:r w:rsidRPr="00B54DBE">
              <w:rPr>
                <w:sz w:val="12"/>
                <w:szCs w:val="12"/>
              </w:rPr>
              <w:t xml:space="preserve"> </w:t>
            </w:r>
            <w:proofErr w:type="spellStart"/>
            <w:r w:rsidRPr="00B54DBE">
              <w:rPr>
                <w:sz w:val="12"/>
                <w:szCs w:val="12"/>
              </w:rPr>
              <w:t>huyện</w:t>
            </w:r>
            <w:proofErr w:type="spellEnd"/>
            <w:r w:rsidRPr="00B54DBE">
              <w:rPr>
                <w:sz w:val="12"/>
                <w:szCs w:val="12"/>
              </w:rPr>
              <w:t xml:space="preserve"> </w:t>
            </w:r>
            <w:proofErr w:type="spellStart"/>
            <w:r w:rsidRPr="00B54DBE">
              <w:rPr>
                <w:sz w:val="12"/>
                <w:szCs w:val="12"/>
              </w:rPr>
              <w:t>Sơn</w:t>
            </w:r>
            <w:proofErr w:type="spellEnd"/>
            <w:r w:rsidRPr="00B54DBE">
              <w:rPr>
                <w:sz w:val="12"/>
                <w:szCs w:val="12"/>
              </w:rPr>
              <w:t xml:space="preserve"> </w:t>
            </w:r>
            <w:proofErr w:type="spellStart"/>
            <w:r w:rsidRPr="00B54DBE">
              <w:rPr>
                <w:sz w:val="12"/>
                <w:szCs w:val="12"/>
              </w:rPr>
              <w:t>Tây</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5B8BE6A3"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Sở</w:t>
            </w:r>
            <w:proofErr w:type="spellEnd"/>
            <w:r w:rsidRPr="00B54DBE">
              <w:rPr>
                <w:sz w:val="12"/>
                <w:szCs w:val="12"/>
              </w:rPr>
              <w:t xml:space="preserve"> Y </w:t>
            </w:r>
            <w:proofErr w:type="spellStart"/>
            <w:r w:rsidRPr="00B54DBE">
              <w:rPr>
                <w:sz w:val="12"/>
                <w:szCs w:val="12"/>
              </w:rPr>
              <w:t>tế</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11BDB46"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44B7E106" w14:textId="77777777" w:rsidR="00C94018" w:rsidRPr="00B54DBE" w:rsidRDefault="00C94018" w:rsidP="00C94018">
            <w:pPr>
              <w:jc w:val="center"/>
              <w:outlineLvl w:val="0"/>
              <w:rPr>
                <w:sz w:val="12"/>
                <w:szCs w:val="12"/>
              </w:rPr>
            </w:pPr>
            <w:r w:rsidRPr="00B54DBE">
              <w:rPr>
                <w:sz w:val="12"/>
                <w:szCs w:val="12"/>
              </w:rPr>
              <w:t>2021 - 2022</w:t>
            </w:r>
          </w:p>
        </w:tc>
        <w:tc>
          <w:tcPr>
            <w:tcW w:w="850" w:type="dxa"/>
            <w:tcBorders>
              <w:top w:val="nil"/>
              <w:left w:val="nil"/>
              <w:bottom w:val="single" w:sz="4" w:space="0" w:color="auto"/>
              <w:right w:val="single" w:sz="4" w:space="0" w:color="auto"/>
            </w:tcBorders>
            <w:shd w:val="clear" w:color="auto" w:fill="auto"/>
            <w:vAlign w:val="center"/>
            <w:hideMark/>
          </w:tcPr>
          <w:p w14:paraId="5D407FCA" w14:textId="77777777" w:rsidR="00C94018" w:rsidRPr="00B54DBE" w:rsidRDefault="00C94018" w:rsidP="00C94018">
            <w:pPr>
              <w:jc w:val="center"/>
              <w:outlineLvl w:val="0"/>
              <w:rPr>
                <w:sz w:val="12"/>
                <w:szCs w:val="12"/>
              </w:rPr>
            </w:pPr>
            <w:r w:rsidRPr="00B54DBE">
              <w:rPr>
                <w:sz w:val="12"/>
                <w:szCs w:val="12"/>
              </w:rPr>
              <w:t xml:space="preserve">894/QĐ-UBND </w:t>
            </w:r>
            <w:proofErr w:type="spellStart"/>
            <w:r w:rsidRPr="00B54DBE">
              <w:rPr>
                <w:sz w:val="12"/>
                <w:szCs w:val="12"/>
              </w:rPr>
              <w:t>ngày</w:t>
            </w:r>
            <w:proofErr w:type="spellEnd"/>
            <w:r w:rsidRPr="00B54DBE">
              <w:rPr>
                <w:sz w:val="12"/>
                <w:szCs w:val="12"/>
              </w:rPr>
              <w:t xml:space="preserve"> 23/12/2020; </w:t>
            </w:r>
          </w:p>
        </w:tc>
        <w:tc>
          <w:tcPr>
            <w:tcW w:w="1092" w:type="dxa"/>
            <w:tcBorders>
              <w:top w:val="nil"/>
              <w:left w:val="nil"/>
              <w:bottom w:val="single" w:sz="4" w:space="0" w:color="auto"/>
              <w:right w:val="single" w:sz="4" w:space="0" w:color="auto"/>
            </w:tcBorders>
            <w:shd w:val="clear" w:color="auto" w:fill="auto"/>
            <w:vAlign w:val="center"/>
            <w:hideMark/>
          </w:tcPr>
          <w:p w14:paraId="0E7355B5" w14:textId="77777777" w:rsidR="00C94018" w:rsidRPr="00B54DBE" w:rsidRDefault="00C94018" w:rsidP="00C94018">
            <w:pPr>
              <w:jc w:val="right"/>
              <w:outlineLvl w:val="0"/>
              <w:rPr>
                <w:sz w:val="12"/>
                <w:szCs w:val="12"/>
              </w:rPr>
            </w:pPr>
            <w:r w:rsidRPr="00B54DBE">
              <w:rPr>
                <w:sz w:val="12"/>
                <w:szCs w:val="12"/>
              </w:rPr>
              <w:t xml:space="preserve">                   10.000 </w:t>
            </w:r>
          </w:p>
        </w:tc>
        <w:tc>
          <w:tcPr>
            <w:tcW w:w="992" w:type="dxa"/>
            <w:tcBorders>
              <w:top w:val="nil"/>
              <w:left w:val="nil"/>
              <w:bottom w:val="single" w:sz="4" w:space="0" w:color="auto"/>
              <w:right w:val="single" w:sz="4" w:space="0" w:color="auto"/>
            </w:tcBorders>
            <w:shd w:val="clear" w:color="auto" w:fill="auto"/>
            <w:vAlign w:val="center"/>
            <w:hideMark/>
          </w:tcPr>
          <w:p w14:paraId="79ABB4C0" w14:textId="77777777" w:rsidR="00C94018" w:rsidRPr="00B54DBE" w:rsidRDefault="00C94018" w:rsidP="00C94018">
            <w:pPr>
              <w:jc w:val="right"/>
              <w:outlineLvl w:val="0"/>
              <w:rPr>
                <w:sz w:val="12"/>
                <w:szCs w:val="12"/>
              </w:rPr>
            </w:pPr>
            <w:r w:rsidRPr="00B54DBE">
              <w:rPr>
                <w:sz w:val="12"/>
                <w:szCs w:val="12"/>
              </w:rPr>
              <w:t xml:space="preserve">                  10.000 </w:t>
            </w:r>
          </w:p>
        </w:tc>
        <w:tc>
          <w:tcPr>
            <w:tcW w:w="920" w:type="dxa"/>
            <w:tcBorders>
              <w:top w:val="nil"/>
              <w:left w:val="nil"/>
              <w:bottom w:val="single" w:sz="4" w:space="0" w:color="auto"/>
              <w:right w:val="single" w:sz="4" w:space="0" w:color="auto"/>
            </w:tcBorders>
            <w:shd w:val="clear" w:color="auto" w:fill="auto"/>
            <w:vAlign w:val="center"/>
            <w:hideMark/>
          </w:tcPr>
          <w:p w14:paraId="4B422C33"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44A68382"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430FEA0B"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54927D57" w14:textId="77777777" w:rsidR="00C94018" w:rsidRPr="00B54DBE" w:rsidRDefault="00C94018" w:rsidP="00C94018">
            <w:pPr>
              <w:jc w:val="right"/>
              <w:outlineLvl w:val="0"/>
              <w:rPr>
                <w:sz w:val="12"/>
                <w:szCs w:val="12"/>
              </w:rPr>
            </w:pPr>
            <w:r w:rsidRPr="00B54DBE">
              <w:rPr>
                <w:sz w:val="12"/>
                <w:szCs w:val="12"/>
              </w:rPr>
              <w:t xml:space="preserve">                     8.080 </w:t>
            </w:r>
          </w:p>
        </w:tc>
        <w:tc>
          <w:tcPr>
            <w:tcW w:w="992" w:type="dxa"/>
            <w:tcBorders>
              <w:top w:val="nil"/>
              <w:left w:val="nil"/>
              <w:bottom w:val="single" w:sz="4" w:space="0" w:color="auto"/>
              <w:right w:val="single" w:sz="4" w:space="0" w:color="auto"/>
            </w:tcBorders>
            <w:shd w:val="clear" w:color="auto" w:fill="auto"/>
            <w:vAlign w:val="center"/>
            <w:hideMark/>
          </w:tcPr>
          <w:p w14:paraId="12DF482D" w14:textId="77777777" w:rsidR="00C94018" w:rsidRPr="00B54DBE" w:rsidRDefault="00C94018" w:rsidP="00C94018">
            <w:pPr>
              <w:jc w:val="right"/>
              <w:outlineLvl w:val="0"/>
              <w:rPr>
                <w:sz w:val="12"/>
                <w:szCs w:val="12"/>
              </w:rPr>
            </w:pPr>
            <w:r w:rsidRPr="00B54DBE">
              <w:rPr>
                <w:sz w:val="12"/>
                <w:szCs w:val="12"/>
              </w:rPr>
              <w:t xml:space="preserve">                   8.080 </w:t>
            </w:r>
          </w:p>
        </w:tc>
        <w:tc>
          <w:tcPr>
            <w:tcW w:w="851" w:type="dxa"/>
            <w:tcBorders>
              <w:top w:val="nil"/>
              <w:left w:val="nil"/>
              <w:bottom w:val="single" w:sz="4" w:space="0" w:color="auto"/>
              <w:right w:val="single" w:sz="4" w:space="0" w:color="auto"/>
            </w:tcBorders>
            <w:shd w:val="clear" w:color="auto" w:fill="auto"/>
            <w:vAlign w:val="center"/>
            <w:hideMark/>
          </w:tcPr>
          <w:p w14:paraId="1AE0AA76"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7F8289D"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463AEE45" w14:textId="77777777" w:rsidR="00C94018" w:rsidRPr="00C94018" w:rsidRDefault="00C94018" w:rsidP="00C94018">
            <w:pPr>
              <w:jc w:val="center"/>
              <w:outlineLvl w:val="0"/>
              <w:rPr>
                <w:sz w:val="16"/>
                <w:szCs w:val="16"/>
              </w:rPr>
            </w:pPr>
            <w:r w:rsidRPr="00C94018">
              <w:rPr>
                <w:sz w:val="16"/>
                <w:szCs w:val="16"/>
              </w:rPr>
              <w:t>QT</w:t>
            </w:r>
          </w:p>
        </w:tc>
      </w:tr>
      <w:tr w:rsidR="00C94018" w:rsidRPr="00C94018" w14:paraId="3319D1FA" w14:textId="77777777" w:rsidTr="00B54DBE">
        <w:trPr>
          <w:trHeight w:val="660"/>
        </w:trPr>
        <w:tc>
          <w:tcPr>
            <w:tcW w:w="567" w:type="dxa"/>
            <w:tcBorders>
              <w:top w:val="nil"/>
              <w:left w:val="single" w:sz="4" w:space="0" w:color="auto"/>
              <w:bottom w:val="single" w:sz="4" w:space="0" w:color="auto"/>
              <w:right w:val="single" w:sz="4" w:space="0" w:color="auto"/>
            </w:tcBorders>
            <w:shd w:val="clear" w:color="000000" w:fill="FFFFCC"/>
            <w:vAlign w:val="center"/>
            <w:hideMark/>
          </w:tcPr>
          <w:p w14:paraId="1AF08CE1" w14:textId="77777777" w:rsidR="00C94018" w:rsidRPr="00B54DBE" w:rsidRDefault="00C94018" w:rsidP="00C94018">
            <w:pPr>
              <w:jc w:val="center"/>
              <w:rPr>
                <w:b/>
                <w:bCs/>
                <w:sz w:val="12"/>
                <w:szCs w:val="12"/>
              </w:rPr>
            </w:pPr>
            <w:r w:rsidRPr="00B54DBE">
              <w:rPr>
                <w:b/>
                <w:bCs/>
                <w:sz w:val="12"/>
                <w:szCs w:val="12"/>
              </w:rPr>
              <w:t>VIII</w:t>
            </w:r>
          </w:p>
        </w:tc>
        <w:tc>
          <w:tcPr>
            <w:tcW w:w="2269" w:type="dxa"/>
            <w:gridSpan w:val="2"/>
            <w:tcBorders>
              <w:top w:val="nil"/>
              <w:left w:val="nil"/>
              <w:bottom w:val="single" w:sz="4" w:space="0" w:color="auto"/>
              <w:right w:val="single" w:sz="4" w:space="0" w:color="auto"/>
            </w:tcBorders>
            <w:shd w:val="clear" w:color="000000" w:fill="FFFFCC"/>
            <w:vAlign w:val="center"/>
            <w:hideMark/>
          </w:tcPr>
          <w:p w14:paraId="19595694" w14:textId="77777777" w:rsidR="00C94018" w:rsidRPr="00B54DBE" w:rsidRDefault="00C94018" w:rsidP="00C94018">
            <w:pPr>
              <w:rPr>
                <w:b/>
                <w:bCs/>
                <w:sz w:val="12"/>
                <w:szCs w:val="12"/>
              </w:rPr>
            </w:pPr>
            <w:proofErr w:type="spellStart"/>
            <w:r w:rsidRPr="00B54DBE">
              <w:rPr>
                <w:b/>
                <w:bCs/>
                <w:sz w:val="12"/>
                <w:szCs w:val="12"/>
              </w:rPr>
              <w:t>Sở</w:t>
            </w:r>
            <w:proofErr w:type="spellEnd"/>
            <w:r w:rsidRPr="00B54DBE">
              <w:rPr>
                <w:b/>
                <w:bCs/>
                <w:sz w:val="12"/>
                <w:szCs w:val="12"/>
              </w:rPr>
              <w:t xml:space="preserve"> Khoa </w:t>
            </w:r>
            <w:proofErr w:type="spellStart"/>
            <w:r w:rsidRPr="00B54DBE">
              <w:rPr>
                <w:b/>
                <w:bCs/>
                <w:sz w:val="12"/>
                <w:szCs w:val="12"/>
              </w:rPr>
              <w:t>học</w:t>
            </w:r>
            <w:proofErr w:type="spellEnd"/>
            <w:r w:rsidRPr="00B54DBE">
              <w:rPr>
                <w:b/>
                <w:bCs/>
                <w:sz w:val="12"/>
                <w:szCs w:val="12"/>
              </w:rPr>
              <w:t xml:space="preserve"> </w:t>
            </w:r>
            <w:proofErr w:type="spellStart"/>
            <w:r w:rsidRPr="00B54DBE">
              <w:rPr>
                <w:b/>
                <w:bCs/>
                <w:sz w:val="12"/>
                <w:szCs w:val="12"/>
              </w:rPr>
              <w:t>và</w:t>
            </w:r>
            <w:proofErr w:type="spellEnd"/>
            <w:r w:rsidRPr="00B54DBE">
              <w:rPr>
                <w:b/>
                <w:bCs/>
                <w:sz w:val="12"/>
                <w:szCs w:val="12"/>
              </w:rPr>
              <w:t xml:space="preserve"> </w:t>
            </w:r>
            <w:proofErr w:type="spellStart"/>
            <w:r w:rsidRPr="00B54DBE">
              <w:rPr>
                <w:b/>
                <w:bCs/>
                <w:sz w:val="12"/>
                <w:szCs w:val="12"/>
              </w:rPr>
              <w:t>Công</w:t>
            </w:r>
            <w:proofErr w:type="spellEnd"/>
            <w:r w:rsidRPr="00B54DBE">
              <w:rPr>
                <w:b/>
                <w:bCs/>
                <w:sz w:val="12"/>
                <w:szCs w:val="12"/>
              </w:rPr>
              <w:t xml:space="preserve"> </w:t>
            </w:r>
            <w:proofErr w:type="spellStart"/>
            <w:r w:rsidRPr="00B54DBE">
              <w:rPr>
                <w:b/>
                <w:bCs/>
                <w:sz w:val="12"/>
                <w:szCs w:val="12"/>
              </w:rPr>
              <w:t>nghệ</w:t>
            </w:r>
            <w:proofErr w:type="spellEnd"/>
          </w:p>
        </w:tc>
        <w:tc>
          <w:tcPr>
            <w:tcW w:w="1100" w:type="dxa"/>
            <w:tcBorders>
              <w:top w:val="nil"/>
              <w:left w:val="nil"/>
              <w:bottom w:val="single" w:sz="4" w:space="0" w:color="auto"/>
              <w:right w:val="single" w:sz="4" w:space="0" w:color="auto"/>
            </w:tcBorders>
            <w:shd w:val="clear" w:color="000000" w:fill="FFFFCC"/>
            <w:vAlign w:val="center"/>
            <w:hideMark/>
          </w:tcPr>
          <w:p w14:paraId="135B2025" w14:textId="77777777" w:rsidR="00C94018" w:rsidRPr="00B54DBE" w:rsidRDefault="00C94018" w:rsidP="00C94018">
            <w:pPr>
              <w:jc w:val="center"/>
              <w:rPr>
                <w:b/>
                <w:bCs/>
                <w:sz w:val="12"/>
                <w:szCs w:val="12"/>
              </w:rPr>
            </w:pPr>
            <w:r w:rsidRPr="00B54DBE">
              <w:rPr>
                <w:b/>
                <w:bCs/>
                <w:sz w:val="12"/>
                <w:szCs w:val="12"/>
              </w:rPr>
              <w:t> </w:t>
            </w:r>
          </w:p>
        </w:tc>
        <w:tc>
          <w:tcPr>
            <w:tcW w:w="700" w:type="dxa"/>
            <w:tcBorders>
              <w:top w:val="nil"/>
              <w:left w:val="nil"/>
              <w:bottom w:val="single" w:sz="4" w:space="0" w:color="auto"/>
              <w:right w:val="single" w:sz="4" w:space="0" w:color="auto"/>
            </w:tcBorders>
            <w:shd w:val="clear" w:color="000000" w:fill="FFFFCC"/>
            <w:vAlign w:val="center"/>
            <w:hideMark/>
          </w:tcPr>
          <w:p w14:paraId="29ECDDA5" w14:textId="77777777" w:rsidR="00C94018" w:rsidRPr="00B54DBE" w:rsidRDefault="00C94018" w:rsidP="00C94018">
            <w:pPr>
              <w:jc w:val="center"/>
              <w:rPr>
                <w:b/>
                <w:bCs/>
                <w:sz w:val="12"/>
                <w:szCs w:val="12"/>
              </w:rPr>
            </w:pPr>
            <w:r w:rsidRPr="00B54DBE">
              <w:rPr>
                <w:b/>
                <w:bCs/>
                <w:sz w:val="12"/>
                <w:szCs w:val="12"/>
              </w:rPr>
              <w:t> </w:t>
            </w:r>
          </w:p>
        </w:tc>
        <w:tc>
          <w:tcPr>
            <w:tcW w:w="702" w:type="dxa"/>
            <w:tcBorders>
              <w:top w:val="nil"/>
              <w:left w:val="nil"/>
              <w:bottom w:val="single" w:sz="4" w:space="0" w:color="auto"/>
              <w:right w:val="single" w:sz="4" w:space="0" w:color="auto"/>
            </w:tcBorders>
            <w:shd w:val="clear" w:color="000000" w:fill="FFFFCC"/>
            <w:vAlign w:val="center"/>
            <w:hideMark/>
          </w:tcPr>
          <w:p w14:paraId="7EFFD13D" w14:textId="77777777" w:rsidR="00C94018" w:rsidRPr="00B54DBE" w:rsidRDefault="00C94018" w:rsidP="00C94018">
            <w:pPr>
              <w:jc w:val="center"/>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000000" w:fill="FFFFCC"/>
            <w:vAlign w:val="center"/>
            <w:hideMark/>
          </w:tcPr>
          <w:p w14:paraId="370B0A3F" w14:textId="77777777" w:rsidR="00C94018" w:rsidRPr="00B54DBE" w:rsidRDefault="00C94018" w:rsidP="00C94018">
            <w:pPr>
              <w:jc w:val="center"/>
              <w:rPr>
                <w:b/>
                <w:bCs/>
                <w:sz w:val="12"/>
                <w:szCs w:val="12"/>
              </w:rPr>
            </w:pPr>
            <w:r w:rsidRPr="00B54DBE">
              <w:rPr>
                <w:b/>
                <w:bCs/>
                <w:sz w:val="12"/>
                <w:szCs w:val="12"/>
              </w:rPr>
              <w:t> </w:t>
            </w:r>
          </w:p>
        </w:tc>
        <w:tc>
          <w:tcPr>
            <w:tcW w:w="1092" w:type="dxa"/>
            <w:tcBorders>
              <w:top w:val="nil"/>
              <w:left w:val="nil"/>
              <w:bottom w:val="single" w:sz="4" w:space="0" w:color="auto"/>
              <w:right w:val="single" w:sz="4" w:space="0" w:color="auto"/>
            </w:tcBorders>
            <w:shd w:val="clear" w:color="000000" w:fill="FFFFCC"/>
            <w:vAlign w:val="center"/>
            <w:hideMark/>
          </w:tcPr>
          <w:p w14:paraId="3D94DABE" w14:textId="77777777" w:rsidR="00C94018" w:rsidRPr="00B54DBE" w:rsidRDefault="00C94018" w:rsidP="00C94018">
            <w:pPr>
              <w:jc w:val="right"/>
              <w:rPr>
                <w:b/>
                <w:bCs/>
                <w:sz w:val="12"/>
                <w:szCs w:val="12"/>
              </w:rPr>
            </w:pPr>
            <w:r w:rsidRPr="00B54DBE">
              <w:rPr>
                <w:b/>
                <w:bCs/>
                <w:sz w:val="12"/>
                <w:szCs w:val="12"/>
              </w:rPr>
              <w:t xml:space="preserve">                   47.952 </w:t>
            </w:r>
          </w:p>
        </w:tc>
        <w:tc>
          <w:tcPr>
            <w:tcW w:w="992" w:type="dxa"/>
            <w:tcBorders>
              <w:top w:val="nil"/>
              <w:left w:val="nil"/>
              <w:bottom w:val="single" w:sz="4" w:space="0" w:color="auto"/>
              <w:right w:val="single" w:sz="4" w:space="0" w:color="auto"/>
            </w:tcBorders>
            <w:shd w:val="clear" w:color="000000" w:fill="FFFFCC"/>
            <w:vAlign w:val="center"/>
            <w:hideMark/>
          </w:tcPr>
          <w:p w14:paraId="12988C49" w14:textId="77777777" w:rsidR="00C94018" w:rsidRPr="00B54DBE" w:rsidRDefault="00C94018" w:rsidP="00C94018">
            <w:pPr>
              <w:jc w:val="right"/>
              <w:rPr>
                <w:b/>
                <w:bCs/>
                <w:sz w:val="12"/>
                <w:szCs w:val="12"/>
              </w:rPr>
            </w:pPr>
            <w:r w:rsidRPr="00B54DBE">
              <w:rPr>
                <w:b/>
                <w:bCs/>
                <w:sz w:val="12"/>
                <w:szCs w:val="12"/>
              </w:rPr>
              <w:t xml:space="preserve">                  47.952 </w:t>
            </w:r>
          </w:p>
        </w:tc>
        <w:tc>
          <w:tcPr>
            <w:tcW w:w="920" w:type="dxa"/>
            <w:tcBorders>
              <w:top w:val="nil"/>
              <w:left w:val="nil"/>
              <w:bottom w:val="single" w:sz="4" w:space="0" w:color="auto"/>
              <w:right w:val="single" w:sz="4" w:space="0" w:color="auto"/>
            </w:tcBorders>
            <w:shd w:val="clear" w:color="000000" w:fill="FFFFCC"/>
            <w:vAlign w:val="center"/>
            <w:hideMark/>
          </w:tcPr>
          <w:p w14:paraId="014A7728" w14:textId="77777777" w:rsidR="00C94018" w:rsidRPr="00B54DBE" w:rsidRDefault="00C94018" w:rsidP="00C94018">
            <w:pPr>
              <w:jc w:val="right"/>
              <w:rPr>
                <w:b/>
                <w:bCs/>
                <w:sz w:val="12"/>
                <w:szCs w:val="12"/>
              </w:rPr>
            </w:pPr>
            <w:r w:rsidRPr="00B54DBE">
              <w:rPr>
                <w:b/>
                <w:bCs/>
                <w:sz w:val="12"/>
                <w:szCs w:val="12"/>
              </w:rPr>
              <w:t xml:space="preserve">                 -   </w:t>
            </w:r>
          </w:p>
        </w:tc>
        <w:tc>
          <w:tcPr>
            <w:tcW w:w="900" w:type="dxa"/>
            <w:tcBorders>
              <w:top w:val="nil"/>
              <w:left w:val="nil"/>
              <w:bottom w:val="single" w:sz="4" w:space="0" w:color="auto"/>
              <w:right w:val="single" w:sz="4" w:space="0" w:color="auto"/>
            </w:tcBorders>
            <w:shd w:val="clear" w:color="000000" w:fill="FFFFCC"/>
            <w:vAlign w:val="center"/>
            <w:hideMark/>
          </w:tcPr>
          <w:p w14:paraId="20C9FA92" w14:textId="77777777" w:rsidR="00C94018" w:rsidRPr="00B54DBE" w:rsidRDefault="00C94018" w:rsidP="00C94018">
            <w:pPr>
              <w:jc w:val="right"/>
              <w:rPr>
                <w:b/>
                <w:bCs/>
                <w:sz w:val="12"/>
                <w:szCs w:val="12"/>
              </w:rPr>
            </w:pPr>
            <w:r w:rsidRPr="00B54DBE">
              <w:rPr>
                <w:b/>
                <w:bCs/>
                <w:sz w:val="12"/>
                <w:szCs w:val="12"/>
              </w:rPr>
              <w:t xml:space="preserve">              100 </w:t>
            </w:r>
          </w:p>
        </w:tc>
        <w:tc>
          <w:tcPr>
            <w:tcW w:w="1000" w:type="dxa"/>
            <w:tcBorders>
              <w:top w:val="nil"/>
              <w:left w:val="nil"/>
              <w:bottom w:val="single" w:sz="4" w:space="0" w:color="auto"/>
              <w:right w:val="single" w:sz="4" w:space="0" w:color="auto"/>
            </w:tcBorders>
            <w:shd w:val="clear" w:color="000000" w:fill="FFFFCC"/>
            <w:vAlign w:val="center"/>
            <w:hideMark/>
          </w:tcPr>
          <w:p w14:paraId="7F9E7FFD" w14:textId="77777777" w:rsidR="00C94018" w:rsidRPr="00B54DBE" w:rsidRDefault="00C94018" w:rsidP="00C94018">
            <w:pPr>
              <w:jc w:val="right"/>
              <w:rPr>
                <w:b/>
                <w:bCs/>
                <w:sz w:val="12"/>
                <w:szCs w:val="12"/>
              </w:rPr>
            </w:pPr>
            <w:r w:rsidRPr="00B54DBE">
              <w:rPr>
                <w:b/>
                <w:bCs/>
                <w:sz w:val="12"/>
                <w:szCs w:val="12"/>
              </w:rPr>
              <w:t xml:space="preserve">                   -   </w:t>
            </w:r>
          </w:p>
        </w:tc>
        <w:tc>
          <w:tcPr>
            <w:tcW w:w="1007" w:type="dxa"/>
            <w:tcBorders>
              <w:top w:val="nil"/>
              <w:left w:val="nil"/>
              <w:bottom w:val="single" w:sz="4" w:space="0" w:color="auto"/>
              <w:right w:val="single" w:sz="4" w:space="0" w:color="auto"/>
            </w:tcBorders>
            <w:shd w:val="clear" w:color="000000" w:fill="FFFFCC"/>
            <w:vAlign w:val="center"/>
            <w:hideMark/>
          </w:tcPr>
          <w:p w14:paraId="7EA10727" w14:textId="77777777" w:rsidR="00C94018" w:rsidRPr="00B54DBE" w:rsidRDefault="00C94018" w:rsidP="00C94018">
            <w:pPr>
              <w:jc w:val="right"/>
              <w:rPr>
                <w:b/>
                <w:bCs/>
                <w:sz w:val="12"/>
                <w:szCs w:val="12"/>
              </w:rPr>
            </w:pPr>
            <w:r w:rsidRPr="00B54DBE">
              <w:rPr>
                <w:b/>
                <w:bCs/>
                <w:sz w:val="12"/>
                <w:szCs w:val="12"/>
              </w:rPr>
              <w:t xml:space="preserve">                   41.560 </w:t>
            </w:r>
          </w:p>
        </w:tc>
        <w:tc>
          <w:tcPr>
            <w:tcW w:w="992" w:type="dxa"/>
            <w:tcBorders>
              <w:top w:val="nil"/>
              <w:left w:val="nil"/>
              <w:bottom w:val="single" w:sz="4" w:space="0" w:color="auto"/>
              <w:right w:val="single" w:sz="4" w:space="0" w:color="auto"/>
            </w:tcBorders>
            <w:shd w:val="clear" w:color="000000" w:fill="FFFFCC"/>
            <w:vAlign w:val="center"/>
            <w:hideMark/>
          </w:tcPr>
          <w:p w14:paraId="029C5D88" w14:textId="77777777" w:rsidR="00C94018" w:rsidRPr="00B54DBE" w:rsidRDefault="00C94018" w:rsidP="00C94018">
            <w:pPr>
              <w:jc w:val="right"/>
              <w:rPr>
                <w:b/>
                <w:bCs/>
                <w:sz w:val="12"/>
                <w:szCs w:val="12"/>
              </w:rPr>
            </w:pPr>
            <w:r w:rsidRPr="00B54DBE">
              <w:rPr>
                <w:b/>
                <w:bCs/>
                <w:sz w:val="12"/>
                <w:szCs w:val="12"/>
              </w:rPr>
              <w:t xml:space="preserve">                 41.560 </w:t>
            </w:r>
          </w:p>
        </w:tc>
        <w:tc>
          <w:tcPr>
            <w:tcW w:w="851" w:type="dxa"/>
            <w:tcBorders>
              <w:top w:val="nil"/>
              <w:left w:val="nil"/>
              <w:bottom w:val="single" w:sz="4" w:space="0" w:color="auto"/>
              <w:right w:val="single" w:sz="4" w:space="0" w:color="auto"/>
            </w:tcBorders>
            <w:shd w:val="clear" w:color="000000" w:fill="FFFFCC"/>
            <w:vAlign w:val="center"/>
            <w:hideMark/>
          </w:tcPr>
          <w:p w14:paraId="43BCCF59" w14:textId="77777777" w:rsidR="00C94018" w:rsidRPr="00B54DBE" w:rsidRDefault="00C94018" w:rsidP="00C94018">
            <w:pPr>
              <w:jc w:val="right"/>
              <w:rPr>
                <w:b/>
                <w:bCs/>
                <w:sz w:val="12"/>
                <w:szCs w:val="12"/>
              </w:rPr>
            </w:pPr>
            <w:r w:rsidRPr="00B54DBE">
              <w:rPr>
                <w:b/>
                <w:bCs/>
                <w:sz w:val="12"/>
                <w:szCs w:val="12"/>
              </w:rPr>
              <w:t xml:space="preserve">                     -   </w:t>
            </w:r>
          </w:p>
        </w:tc>
        <w:tc>
          <w:tcPr>
            <w:tcW w:w="850" w:type="dxa"/>
            <w:tcBorders>
              <w:top w:val="nil"/>
              <w:left w:val="nil"/>
              <w:bottom w:val="single" w:sz="4" w:space="0" w:color="auto"/>
              <w:right w:val="single" w:sz="4" w:space="0" w:color="auto"/>
            </w:tcBorders>
            <w:shd w:val="clear" w:color="000000" w:fill="FFFFCC"/>
            <w:vAlign w:val="center"/>
            <w:hideMark/>
          </w:tcPr>
          <w:p w14:paraId="3D6B51DE" w14:textId="77777777" w:rsidR="00C94018" w:rsidRPr="00B54DBE" w:rsidRDefault="00C94018" w:rsidP="00C94018">
            <w:pPr>
              <w:jc w:val="right"/>
              <w:rPr>
                <w:b/>
                <w:bCs/>
                <w:sz w:val="12"/>
                <w:szCs w:val="12"/>
              </w:rPr>
            </w:pPr>
            <w:r w:rsidRPr="00B54DBE">
              <w:rPr>
                <w:b/>
                <w:bCs/>
                <w:sz w:val="12"/>
                <w:szCs w:val="12"/>
              </w:rPr>
              <w:t xml:space="preserve">                        -   </w:t>
            </w:r>
          </w:p>
        </w:tc>
        <w:tc>
          <w:tcPr>
            <w:tcW w:w="1368" w:type="dxa"/>
            <w:tcBorders>
              <w:top w:val="nil"/>
              <w:left w:val="nil"/>
              <w:bottom w:val="single" w:sz="4" w:space="0" w:color="auto"/>
              <w:right w:val="single" w:sz="4" w:space="0" w:color="auto"/>
            </w:tcBorders>
            <w:shd w:val="clear" w:color="000000" w:fill="FFFFCC"/>
            <w:vAlign w:val="center"/>
            <w:hideMark/>
          </w:tcPr>
          <w:p w14:paraId="59307588" w14:textId="77777777" w:rsidR="00C94018" w:rsidRPr="00C94018" w:rsidRDefault="00C94018" w:rsidP="00C94018">
            <w:pPr>
              <w:jc w:val="right"/>
              <w:rPr>
                <w:b/>
                <w:bCs/>
                <w:sz w:val="16"/>
                <w:szCs w:val="16"/>
              </w:rPr>
            </w:pPr>
            <w:r w:rsidRPr="00C94018">
              <w:rPr>
                <w:b/>
                <w:bCs/>
                <w:sz w:val="16"/>
                <w:szCs w:val="16"/>
              </w:rPr>
              <w:t xml:space="preserve">                                                      -   </w:t>
            </w:r>
          </w:p>
        </w:tc>
      </w:tr>
      <w:tr w:rsidR="00C94018" w:rsidRPr="00C94018" w14:paraId="413F44CD" w14:textId="77777777" w:rsidTr="00B54DBE">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99290F"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0EC8D1A2"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2022</w:t>
            </w:r>
          </w:p>
        </w:tc>
        <w:tc>
          <w:tcPr>
            <w:tcW w:w="1100" w:type="dxa"/>
            <w:tcBorders>
              <w:top w:val="nil"/>
              <w:left w:val="nil"/>
              <w:bottom w:val="single" w:sz="4" w:space="0" w:color="auto"/>
              <w:right w:val="single" w:sz="4" w:space="0" w:color="auto"/>
            </w:tcBorders>
            <w:shd w:val="clear" w:color="auto" w:fill="auto"/>
            <w:vAlign w:val="center"/>
            <w:hideMark/>
          </w:tcPr>
          <w:p w14:paraId="491EFBA2"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44A85BA4"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09D08663"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FC03558"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2BCB3F58"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F49ECA9"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4208D321"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67987A9E"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5FA4F33C"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56143DF4"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199AED4"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FD4D826"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375218B" w14:textId="77777777" w:rsidR="00C94018" w:rsidRPr="00B54DBE" w:rsidRDefault="00C94018" w:rsidP="00C94018">
            <w:pPr>
              <w:jc w:val="right"/>
              <w:outlineLvl w:val="0"/>
              <w:rPr>
                <w:b/>
                <w:bCs/>
                <w:i/>
                <w:iCs/>
                <w:sz w:val="12"/>
                <w:szCs w:val="12"/>
              </w:rPr>
            </w:pPr>
            <w:r w:rsidRPr="00B54DBE">
              <w:rPr>
                <w:b/>
                <w:bCs/>
                <w:i/>
                <w:i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3F948F03" w14:textId="77777777" w:rsidR="00C94018" w:rsidRPr="00C94018" w:rsidRDefault="00C94018" w:rsidP="00C94018">
            <w:pPr>
              <w:outlineLvl w:val="0"/>
              <w:rPr>
                <w:b/>
                <w:bCs/>
                <w:i/>
                <w:iCs/>
                <w:sz w:val="16"/>
                <w:szCs w:val="16"/>
              </w:rPr>
            </w:pPr>
            <w:r w:rsidRPr="00C94018">
              <w:rPr>
                <w:b/>
                <w:bCs/>
                <w:i/>
                <w:iCs/>
                <w:sz w:val="16"/>
                <w:szCs w:val="16"/>
              </w:rPr>
              <w:t> </w:t>
            </w:r>
          </w:p>
        </w:tc>
      </w:tr>
      <w:tr w:rsidR="00C94018" w:rsidRPr="00C94018" w14:paraId="419921A1" w14:textId="77777777" w:rsidTr="00B54DBE">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3F36BA" w14:textId="77777777" w:rsidR="00C94018" w:rsidRPr="00B54DBE" w:rsidRDefault="00C94018" w:rsidP="00C94018">
            <w:pPr>
              <w:jc w:val="center"/>
              <w:outlineLvl w:val="0"/>
              <w:rPr>
                <w:sz w:val="12"/>
                <w:szCs w:val="12"/>
              </w:rPr>
            </w:pPr>
            <w:r w:rsidRPr="00B54DBE">
              <w:rPr>
                <w:sz w:val="12"/>
                <w:szCs w:val="12"/>
              </w:rPr>
              <w:t>36</w:t>
            </w:r>
          </w:p>
        </w:tc>
        <w:tc>
          <w:tcPr>
            <w:tcW w:w="2269" w:type="dxa"/>
            <w:gridSpan w:val="2"/>
            <w:tcBorders>
              <w:top w:val="nil"/>
              <w:left w:val="nil"/>
              <w:bottom w:val="single" w:sz="4" w:space="0" w:color="auto"/>
              <w:right w:val="single" w:sz="4" w:space="0" w:color="auto"/>
            </w:tcBorders>
            <w:shd w:val="clear" w:color="auto" w:fill="auto"/>
            <w:vAlign w:val="center"/>
            <w:hideMark/>
          </w:tcPr>
          <w:p w14:paraId="1B2357A3" w14:textId="77777777" w:rsidR="00C94018" w:rsidRPr="00B54DBE" w:rsidRDefault="00C94018" w:rsidP="00C94018">
            <w:pPr>
              <w:outlineLvl w:val="0"/>
              <w:rPr>
                <w:sz w:val="12"/>
                <w:szCs w:val="12"/>
              </w:rPr>
            </w:pPr>
            <w:proofErr w:type="spellStart"/>
            <w:r w:rsidRPr="00B54DBE">
              <w:rPr>
                <w:sz w:val="12"/>
                <w:szCs w:val="12"/>
              </w:rPr>
              <w:t>Nâng</w:t>
            </w:r>
            <w:proofErr w:type="spellEnd"/>
            <w:r w:rsidRPr="00B54DBE">
              <w:rPr>
                <w:sz w:val="12"/>
                <w:szCs w:val="12"/>
              </w:rPr>
              <w:t xml:space="preserve"> </w:t>
            </w:r>
            <w:proofErr w:type="spellStart"/>
            <w:r w:rsidRPr="00B54DBE">
              <w:rPr>
                <w:sz w:val="12"/>
                <w:szCs w:val="12"/>
              </w:rPr>
              <w:t>cao</w:t>
            </w:r>
            <w:proofErr w:type="spellEnd"/>
            <w:r w:rsidRPr="00B54DBE">
              <w:rPr>
                <w:sz w:val="12"/>
                <w:szCs w:val="12"/>
              </w:rPr>
              <w:t xml:space="preserve"> </w:t>
            </w:r>
            <w:proofErr w:type="spellStart"/>
            <w:r w:rsidRPr="00B54DBE">
              <w:rPr>
                <w:sz w:val="12"/>
                <w:szCs w:val="12"/>
              </w:rPr>
              <w:t>năng</w:t>
            </w:r>
            <w:proofErr w:type="spellEnd"/>
            <w:r w:rsidRPr="00B54DBE">
              <w:rPr>
                <w:sz w:val="12"/>
                <w:szCs w:val="12"/>
              </w:rPr>
              <w:t xml:space="preserve"> </w:t>
            </w:r>
            <w:proofErr w:type="spellStart"/>
            <w:r w:rsidRPr="00B54DBE">
              <w:rPr>
                <w:sz w:val="12"/>
                <w:szCs w:val="12"/>
              </w:rPr>
              <w:t>lực</w:t>
            </w:r>
            <w:proofErr w:type="spellEnd"/>
            <w:r w:rsidRPr="00B54DBE">
              <w:rPr>
                <w:sz w:val="12"/>
                <w:szCs w:val="12"/>
              </w:rPr>
              <w:t xml:space="preserve"> </w:t>
            </w:r>
            <w:proofErr w:type="spellStart"/>
            <w:r w:rsidRPr="00B54DBE">
              <w:rPr>
                <w:sz w:val="12"/>
                <w:szCs w:val="12"/>
              </w:rPr>
              <w:t>thông</w:t>
            </w:r>
            <w:proofErr w:type="spellEnd"/>
            <w:r w:rsidRPr="00B54DBE">
              <w:rPr>
                <w:sz w:val="12"/>
                <w:szCs w:val="12"/>
              </w:rPr>
              <w:t xml:space="preserve"> tin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thống</w:t>
            </w:r>
            <w:proofErr w:type="spellEnd"/>
            <w:r w:rsidRPr="00B54DBE">
              <w:rPr>
                <w:sz w:val="12"/>
                <w:szCs w:val="12"/>
              </w:rPr>
              <w:t xml:space="preserve"> </w:t>
            </w:r>
            <w:proofErr w:type="spellStart"/>
            <w:r w:rsidRPr="00B54DBE">
              <w:rPr>
                <w:sz w:val="12"/>
                <w:szCs w:val="12"/>
              </w:rPr>
              <w:t>kê</w:t>
            </w:r>
            <w:proofErr w:type="spellEnd"/>
            <w:r w:rsidRPr="00B54DBE">
              <w:rPr>
                <w:sz w:val="12"/>
                <w:szCs w:val="12"/>
              </w:rPr>
              <w:t xml:space="preserve"> KH&amp;CN</w:t>
            </w:r>
          </w:p>
        </w:tc>
        <w:tc>
          <w:tcPr>
            <w:tcW w:w="1100" w:type="dxa"/>
            <w:tcBorders>
              <w:top w:val="nil"/>
              <w:left w:val="nil"/>
              <w:bottom w:val="single" w:sz="4" w:space="0" w:color="auto"/>
              <w:right w:val="single" w:sz="4" w:space="0" w:color="auto"/>
            </w:tcBorders>
            <w:shd w:val="clear" w:color="auto" w:fill="auto"/>
            <w:vAlign w:val="center"/>
            <w:hideMark/>
          </w:tcPr>
          <w:p w14:paraId="35E5C86E"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Sở</w:t>
            </w:r>
            <w:proofErr w:type="spellEnd"/>
            <w:r w:rsidRPr="00B54DBE">
              <w:rPr>
                <w:sz w:val="12"/>
                <w:szCs w:val="12"/>
              </w:rPr>
              <w:t xml:space="preserve"> Khoa </w:t>
            </w:r>
            <w:proofErr w:type="spellStart"/>
            <w:r w:rsidRPr="00B54DBE">
              <w:rPr>
                <w:sz w:val="12"/>
                <w:szCs w:val="12"/>
              </w:rPr>
              <w:t>học</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nghệ</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B46F0FD"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7B97E942" w14:textId="77777777" w:rsidR="00C94018" w:rsidRPr="00B54DBE" w:rsidRDefault="00C94018" w:rsidP="00C94018">
            <w:pPr>
              <w:jc w:val="center"/>
              <w:outlineLvl w:val="0"/>
              <w:rPr>
                <w:sz w:val="12"/>
                <w:szCs w:val="12"/>
              </w:rPr>
            </w:pPr>
            <w:r w:rsidRPr="00B54DBE">
              <w:rPr>
                <w:sz w:val="12"/>
                <w:szCs w:val="12"/>
              </w:rPr>
              <w:t>2022-2024</w:t>
            </w:r>
          </w:p>
        </w:tc>
        <w:tc>
          <w:tcPr>
            <w:tcW w:w="850" w:type="dxa"/>
            <w:tcBorders>
              <w:top w:val="nil"/>
              <w:left w:val="nil"/>
              <w:bottom w:val="single" w:sz="4" w:space="0" w:color="auto"/>
              <w:right w:val="single" w:sz="4" w:space="0" w:color="auto"/>
            </w:tcBorders>
            <w:shd w:val="clear" w:color="auto" w:fill="auto"/>
            <w:vAlign w:val="center"/>
            <w:hideMark/>
          </w:tcPr>
          <w:p w14:paraId="0DDC7088" w14:textId="77777777" w:rsidR="00C94018" w:rsidRPr="00B54DBE" w:rsidRDefault="00C94018" w:rsidP="00C94018">
            <w:pPr>
              <w:jc w:val="center"/>
              <w:outlineLvl w:val="0"/>
              <w:rPr>
                <w:sz w:val="12"/>
                <w:szCs w:val="12"/>
              </w:rPr>
            </w:pPr>
            <w:r w:rsidRPr="00B54DBE">
              <w:rPr>
                <w:sz w:val="12"/>
                <w:szCs w:val="12"/>
              </w:rPr>
              <w:t xml:space="preserve">755/QĐ-UBND </w:t>
            </w:r>
            <w:proofErr w:type="spellStart"/>
            <w:r w:rsidRPr="00B54DBE">
              <w:rPr>
                <w:sz w:val="12"/>
                <w:szCs w:val="12"/>
              </w:rPr>
              <w:t>ngày</w:t>
            </w:r>
            <w:proofErr w:type="spellEnd"/>
            <w:r w:rsidRPr="00B54DBE">
              <w:rPr>
                <w:sz w:val="12"/>
                <w:szCs w:val="12"/>
              </w:rPr>
              <w:t xml:space="preserve"> 20/8/2021</w:t>
            </w:r>
          </w:p>
        </w:tc>
        <w:tc>
          <w:tcPr>
            <w:tcW w:w="1092" w:type="dxa"/>
            <w:tcBorders>
              <w:top w:val="nil"/>
              <w:left w:val="nil"/>
              <w:bottom w:val="single" w:sz="4" w:space="0" w:color="auto"/>
              <w:right w:val="single" w:sz="4" w:space="0" w:color="auto"/>
            </w:tcBorders>
            <w:shd w:val="clear" w:color="auto" w:fill="auto"/>
            <w:vAlign w:val="center"/>
            <w:hideMark/>
          </w:tcPr>
          <w:p w14:paraId="5CD5C614" w14:textId="77777777" w:rsidR="00C94018" w:rsidRPr="00B54DBE" w:rsidRDefault="00C94018" w:rsidP="00C94018">
            <w:pPr>
              <w:jc w:val="right"/>
              <w:outlineLvl w:val="0"/>
              <w:rPr>
                <w:sz w:val="12"/>
                <w:szCs w:val="12"/>
              </w:rPr>
            </w:pPr>
            <w:r w:rsidRPr="00B54DBE">
              <w:rPr>
                <w:sz w:val="12"/>
                <w:szCs w:val="12"/>
              </w:rPr>
              <w:t xml:space="preserve">                     3.000 </w:t>
            </w:r>
          </w:p>
        </w:tc>
        <w:tc>
          <w:tcPr>
            <w:tcW w:w="992" w:type="dxa"/>
            <w:tcBorders>
              <w:top w:val="nil"/>
              <w:left w:val="nil"/>
              <w:bottom w:val="single" w:sz="4" w:space="0" w:color="auto"/>
              <w:right w:val="single" w:sz="4" w:space="0" w:color="auto"/>
            </w:tcBorders>
            <w:shd w:val="clear" w:color="auto" w:fill="auto"/>
            <w:vAlign w:val="center"/>
            <w:hideMark/>
          </w:tcPr>
          <w:p w14:paraId="101CE1B5" w14:textId="77777777" w:rsidR="00C94018" w:rsidRPr="00B54DBE" w:rsidRDefault="00C94018" w:rsidP="00C94018">
            <w:pPr>
              <w:jc w:val="right"/>
              <w:outlineLvl w:val="0"/>
              <w:rPr>
                <w:sz w:val="12"/>
                <w:szCs w:val="12"/>
              </w:rPr>
            </w:pPr>
            <w:r w:rsidRPr="00B54DBE">
              <w:rPr>
                <w:sz w:val="12"/>
                <w:szCs w:val="12"/>
              </w:rPr>
              <w:t xml:space="preserve">                    3.000 </w:t>
            </w:r>
          </w:p>
        </w:tc>
        <w:tc>
          <w:tcPr>
            <w:tcW w:w="920" w:type="dxa"/>
            <w:tcBorders>
              <w:top w:val="nil"/>
              <w:left w:val="nil"/>
              <w:bottom w:val="single" w:sz="4" w:space="0" w:color="auto"/>
              <w:right w:val="single" w:sz="4" w:space="0" w:color="auto"/>
            </w:tcBorders>
            <w:shd w:val="clear" w:color="auto" w:fill="auto"/>
            <w:vAlign w:val="center"/>
            <w:hideMark/>
          </w:tcPr>
          <w:p w14:paraId="3F0B9A92"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3B35A742" w14:textId="77777777" w:rsidR="00C94018" w:rsidRPr="00B54DBE" w:rsidRDefault="00C94018" w:rsidP="00C94018">
            <w:pPr>
              <w:jc w:val="right"/>
              <w:outlineLvl w:val="0"/>
              <w:rPr>
                <w:sz w:val="12"/>
                <w:szCs w:val="12"/>
              </w:rPr>
            </w:pPr>
            <w:r w:rsidRPr="00B54DBE">
              <w:rPr>
                <w:sz w:val="12"/>
                <w:szCs w:val="12"/>
              </w:rPr>
              <w:t xml:space="preserve">                50 </w:t>
            </w:r>
          </w:p>
        </w:tc>
        <w:tc>
          <w:tcPr>
            <w:tcW w:w="1000" w:type="dxa"/>
            <w:tcBorders>
              <w:top w:val="nil"/>
              <w:left w:val="nil"/>
              <w:bottom w:val="single" w:sz="4" w:space="0" w:color="auto"/>
              <w:right w:val="single" w:sz="4" w:space="0" w:color="auto"/>
            </w:tcBorders>
            <w:shd w:val="clear" w:color="auto" w:fill="auto"/>
            <w:vAlign w:val="center"/>
            <w:hideMark/>
          </w:tcPr>
          <w:p w14:paraId="145E6F1D"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05D960BD" w14:textId="77777777" w:rsidR="00C94018" w:rsidRPr="00B54DBE" w:rsidRDefault="00C94018" w:rsidP="00C94018">
            <w:pPr>
              <w:jc w:val="right"/>
              <w:outlineLvl w:val="0"/>
              <w:rPr>
                <w:sz w:val="12"/>
                <w:szCs w:val="12"/>
              </w:rPr>
            </w:pPr>
            <w:r w:rsidRPr="00B54DBE">
              <w:rPr>
                <w:sz w:val="12"/>
                <w:szCs w:val="12"/>
              </w:rPr>
              <w:t xml:space="preserve">                     2.660 </w:t>
            </w:r>
          </w:p>
        </w:tc>
        <w:tc>
          <w:tcPr>
            <w:tcW w:w="992" w:type="dxa"/>
            <w:tcBorders>
              <w:top w:val="nil"/>
              <w:left w:val="nil"/>
              <w:bottom w:val="single" w:sz="4" w:space="0" w:color="auto"/>
              <w:right w:val="single" w:sz="4" w:space="0" w:color="auto"/>
            </w:tcBorders>
            <w:shd w:val="clear" w:color="auto" w:fill="auto"/>
            <w:vAlign w:val="center"/>
            <w:hideMark/>
          </w:tcPr>
          <w:p w14:paraId="7F60E4C9" w14:textId="77777777" w:rsidR="00C94018" w:rsidRPr="00B54DBE" w:rsidRDefault="00C94018" w:rsidP="00C94018">
            <w:pPr>
              <w:jc w:val="right"/>
              <w:outlineLvl w:val="0"/>
              <w:rPr>
                <w:sz w:val="12"/>
                <w:szCs w:val="12"/>
              </w:rPr>
            </w:pPr>
            <w:r w:rsidRPr="00B54DBE">
              <w:rPr>
                <w:sz w:val="12"/>
                <w:szCs w:val="12"/>
              </w:rPr>
              <w:t xml:space="preserve">                   2.660 </w:t>
            </w:r>
          </w:p>
        </w:tc>
        <w:tc>
          <w:tcPr>
            <w:tcW w:w="851" w:type="dxa"/>
            <w:tcBorders>
              <w:top w:val="nil"/>
              <w:left w:val="nil"/>
              <w:bottom w:val="single" w:sz="4" w:space="0" w:color="auto"/>
              <w:right w:val="single" w:sz="4" w:space="0" w:color="auto"/>
            </w:tcBorders>
            <w:shd w:val="clear" w:color="auto" w:fill="auto"/>
            <w:vAlign w:val="center"/>
            <w:hideMark/>
          </w:tcPr>
          <w:p w14:paraId="4335E0B7"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4FAA354"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1E586EA3" w14:textId="77777777" w:rsidR="00C94018" w:rsidRPr="00C94018" w:rsidRDefault="00C94018" w:rsidP="00C94018">
            <w:pPr>
              <w:jc w:val="center"/>
              <w:outlineLvl w:val="0"/>
              <w:rPr>
                <w:sz w:val="16"/>
                <w:szCs w:val="16"/>
              </w:rPr>
            </w:pPr>
            <w:r w:rsidRPr="00C94018">
              <w:rPr>
                <w:sz w:val="16"/>
                <w:szCs w:val="16"/>
              </w:rPr>
              <w:t xml:space="preserve"> QT </w:t>
            </w:r>
          </w:p>
        </w:tc>
      </w:tr>
      <w:tr w:rsidR="00C94018" w:rsidRPr="00C94018" w14:paraId="5A09E160" w14:textId="77777777" w:rsidTr="00B54DBE">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AC0318" w14:textId="77777777" w:rsidR="00C94018" w:rsidRPr="00B54DBE" w:rsidRDefault="00C94018" w:rsidP="00C94018">
            <w:pPr>
              <w:jc w:val="center"/>
              <w:outlineLvl w:val="0"/>
              <w:rPr>
                <w:sz w:val="12"/>
                <w:szCs w:val="12"/>
              </w:rPr>
            </w:pPr>
            <w:r w:rsidRPr="00B54DBE">
              <w:rPr>
                <w:sz w:val="12"/>
                <w:szCs w:val="12"/>
              </w:rPr>
              <w:t>37</w:t>
            </w:r>
          </w:p>
        </w:tc>
        <w:tc>
          <w:tcPr>
            <w:tcW w:w="2269" w:type="dxa"/>
            <w:gridSpan w:val="2"/>
            <w:tcBorders>
              <w:top w:val="nil"/>
              <w:left w:val="nil"/>
              <w:bottom w:val="single" w:sz="4" w:space="0" w:color="auto"/>
              <w:right w:val="single" w:sz="4" w:space="0" w:color="auto"/>
            </w:tcBorders>
            <w:shd w:val="clear" w:color="auto" w:fill="auto"/>
            <w:vAlign w:val="center"/>
            <w:hideMark/>
          </w:tcPr>
          <w:p w14:paraId="23FF6EE3" w14:textId="77777777" w:rsidR="00C94018" w:rsidRPr="00B54DBE" w:rsidRDefault="00C94018" w:rsidP="00C94018">
            <w:pPr>
              <w:outlineLvl w:val="0"/>
              <w:rPr>
                <w:sz w:val="12"/>
                <w:szCs w:val="12"/>
              </w:rPr>
            </w:pP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w:t>
            </w:r>
            <w:proofErr w:type="spellStart"/>
            <w:r w:rsidRPr="00B54DBE">
              <w:rPr>
                <w:sz w:val="12"/>
                <w:szCs w:val="12"/>
              </w:rPr>
              <w:t>chuyển</w:t>
            </w:r>
            <w:proofErr w:type="spellEnd"/>
            <w:r w:rsidRPr="00B54DBE">
              <w:rPr>
                <w:sz w:val="12"/>
                <w:szCs w:val="12"/>
              </w:rPr>
              <w:t xml:space="preserve"> </w:t>
            </w:r>
            <w:proofErr w:type="spellStart"/>
            <w:r w:rsidRPr="00B54DBE">
              <w:rPr>
                <w:sz w:val="12"/>
                <w:szCs w:val="12"/>
              </w:rPr>
              <w:t>đổi</w:t>
            </w:r>
            <w:proofErr w:type="spellEnd"/>
            <w:r w:rsidRPr="00B54DBE">
              <w:rPr>
                <w:sz w:val="12"/>
                <w:szCs w:val="12"/>
              </w:rPr>
              <w:t xml:space="preserve"> </w:t>
            </w:r>
            <w:proofErr w:type="spellStart"/>
            <w:r w:rsidRPr="00B54DBE">
              <w:rPr>
                <w:sz w:val="12"/>
                <w:szCs w:val="12"/>
              </w:rPr>
              <w:t>số</w:t>
            </w:r>
            <w:proofErr w:type="spellEnd"/>
            <w:r w:rsidRPr="00B54DBE">
              <w:rPr>
                <w:sz w:val="12"/>
                <w:szCs w:val="12"/>
              </w:rPr>
              <w:t xml:space="preserve"> </w:t>
            </w:r>
            <w:proofErr w:type="spellStart"/>
            <w:r w:rsidRPr="00B54DBE">
              <w:rPr>
                <w:sz w:val="12"/>
                <w:szCs w:val="12"/>
              </w:rPr>
              <w:t>hoạt</w:t>
            </w:r>
            <w:proofErr w:type="spellEnd"/>
            <w:r w:rsidRPr="00B54DBE">
              <w:rPr>
                <w:sz w:val="12"/>
                <w:szCs w:val="12"/>
              </w:rPr>
              <w:t xml:space="preserve"> </w:t>
            </w:r>
            <w:proofErr w:type="spellStart"/>
            <w:r w:rsidRPr="00B54DBE">
              <w:rPr>
                <w:sz w:val="12"/>
                <w:szCs w:val="12"/>
              </w:rPr>
              <w:t>động</w:t>
            </w:r>
            <w:proofErr w:type="spellEnd"/>
            <w:r w:rsidRPr="00B54DBE">
              <w:rPr>
                <w:sz w:val="12"/>
                <w:szCs w:val="12"/>
              </w:rPr>
              <w:t xml:space="preserve"> </w:t>
            </w:r>
            <w:proofErr w:type="spellStart"/>
            <w:r w:rsidRPr="00B54DBE">
              <w:rPr>
                <w:sz w:val="12"/>
                <w:szCs w:val="12"/>
              </w:rPr>
              <w:t>cơ</w:t>
            </w:r>
            <w:proofErr w:type="spellEnd"/>
            <w:r w:rsidRPr="00B54DBE">
              <w:rPr>
                <w:sz w:val="12"/>
                <w:szCs w:val="12"/>
              </w:rPr>
              <w:t xml:space="preserve"> </w:t>
            </w:r>
            <w:proofErr w:type="spellStart"/>
            <w:r w:rsidRPr="00B54DBE">
              <w:rPr>
                <w:sz w:val="12"/>
                <w:szCs w:val="12"/>
              </w:rPr>
              <w:t>quan</w:t>
            </w:r>
            <w:proofErr w:type="spellEnd"/>
            <w:r w:rsidRPr="00B54DBE">
              <w:rPr>
                <w:sz w:val="12"/>
                <w:szCs w:val="12"/>
              </w:rPr>
              <w:t xml:space="preserve"> </w:t>
            </w:r>
            <w:proofErr w:type="spellStart"/>
            <w:r w:rsidRPr="00B54DBE">
              <w:rPr>
                <w:sz w:val="12"/>
                <w:szCs w:val="12"/>
              </w:rPr>
              <w:t>hành</w:t>
            </w:r>
            <w:proofErr w:type="spellEnd"/>
            <w:r w:rsidRPr="00B54DBE">
              <w:rPr>
                <w:sz w:val="12"/>
                <w:szCs w:val="12"/>
              </w:rPr>
              <w:t xml:space="preserve"> </w:t>
            </w:r>
            <w:proofErr w:type="spellStart"/>
            <w:r w:rsidRPr="00B54DBE">
              <w:rPr>
                <w:sz w:val="12"/>
                <w:szCs w:val="12"/>
              </w:rPr>
              <w:t>chính</w:t>
            </w:r>
            <w:proofErr w:type="spellEnd"/>
            <w:r w:rsidRPr="00B54DBE">
              <w:rPr>
                <w:sz w:val="12"/>
                <w:szCs w:val="12"/>
              </w:rPr>
              <w:t xml:space="preserve"> </w:t>
            </w: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nước</w:t>
            </w:r>
            <w:proofErr w:type="spellEnd"/>
            <w:r w:rsidRPr="00B54DBE">
              <w:rPr>
                <w:sz w:val="12"/>
                <w:szCs w:val="12"/>
              </w:rPr>
              <w:t xml:space="preserve"> </w:t>
            </w:r>
            <w:proofErr w:type="spellStart"/>
            <w:r w:rsidRPr="00B54DBE">
              <w:rPr>
                <w:sz w:val="12"/>
                <w:szCs w:val="12"/>
              </w:rPr>
              <w:t>trên</w:t>
            </w:r>
            <w:proofErr w:type="spellEnd"/>
            <w:r w:rsidRPr="00B54DBE">
              <w:rPr>
                <w:sz w:val="12"/>
                <w:szCs w:val="12"/>
              </w:rPr>
              <w:t xml:space="preserve"> </w:t>
            </w:r>
            <w:proofErr w:type="spellStart"/>
            <w:r w:rsidRPr="00B54DBE">
              <w:rPr>
                <w:sz w:val="12"/>
                <w:szCs w:val="12"/>
              </w:rPr>
              <w:t>địa</w:t>
            </w:r>
            <w:proofErr w:type="spellEnd"/>
            <w:r w:rsidRPr="00B54DBE">
              <w:rPr>
                <w:sz w:val="12"/>
                <w:szCs w:val="12"/>
              </w:rPr>
              <w:t xml:space="preserve"> </w:t>
            </w:r>
            <w:proofErr w:type="spellStart"/>
            <w:r w:rsidRPr="00B54DBE">
              <w:rPr>
                <w:sz w:val="12"/>
                <w:szCs w:val="12"/>
              </w:rPr>
              <w:t>bàn</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194DB2AA"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Sở</w:t>
            </w:r>
            <w:proofErr w:type="spellEnd"/>
            <w:r w:rsidRPr="00B54DBE">
              <w:rPr>
                <w:sz w:val="12"/>
                <w:szCs w:val="12"/>
              </w:rPr>
              <w:t xml:space="preserve"> Khoa </w:t>
            </w:r>
            <w:proofErr w:type="spellStart"/>
            <w:r w:rsidRPr="00B54DBE">
              <w:rPr>
                <w:sz w:val="12"/>
                <w:szCs w:val="12"/>
              </w:rPr>
              <w:t>học</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nghệ</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4CBE013"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2C601B36" w14:textId="77777777" w:rsidR="00C94018" w:rsidRPr="00B54DBE" w:rsidRDefault="00C94018" w:rsidP="00C94018">
            <w:pPr>
              <w:jc w:val="center"/>
              <w:outlineLvl w:val="0"/>
              <w:rPr>
                <w:sz w:val="12"/>
                <w:szCs w:val="12"/>
              </w:rPr>
            </w:pPr>
            <w:r w:rsidRPr="00B54DBE">
              <w:rPr>
                <w:sz w:val="12"/>
                <w:szCs w:val="12"/>
              </w:rPr>
              <w:t>2021-2024</w:t>
            </w:r>
          </w:p>
        </w:tc>
        <w:tc>
          <w:tcPr>
            <w:tcW w:w="850" w:type="dxa"/>
            <w:tcBorders>
              <w:top w:val="nil"/>
              <w:left w:val="nil"/>
              <w:bottom w:val="single" w:sz="4" w:space="0" w:color="auto"/>
              <w:right w:val="single" w:sz="4" w:space="0" w:color="auto"/>
            </w:tcBorders>
            <w:shd w:val="clear" w:color="auto" w:fill="auto"/>
            <w:vAlign w:val="center"/>
            <w:hideMark/>
          </w:tcPr>
          <w:p w14:paraId="7E00A614" w14:textId="77777777" w:rsidR="00C94018" w:rsidRPr="00B54DBE" w:rsidRDefault="00C94018" w:rsidP="00C94018">
            <w:pPr>
              <w:jc w:val="center"/>
              <w:outlineLvl w:val="0"/>
              <w:rPr>
                <w:sz w:val="12"/>
                <w:szCs w:val="12"/>
              </w:rPr>
            </w:pPr>
            <w:r w:rsidRPr="00B54DBE">
              <w:rPr>
                <w:sz w:val="12"/>
                <w:szCs w:val="12"/>
              </w:rPr>
              <w:t xml:space="preserve">68/NQ-HĐND </w:t>
            </w:r>
            <w:proofErr w:type="spellStart"/>
            <w:r w:rsidRPr="00B54DBE">
              <w:rPr>
                <w:sz w:val="12"/>
                <w:szCs w:val="12"/>
              </w:rPr>
              <w:t>ngày</w:t>
            </w:r>
            <w:proofErr w:type="spellEnd"/>
            <w:r w:rsidRPr="00B54DBE">
              <w:rPr>
                <w:sz w:val="12"/>
                <w:szCs w:val="12"/>
              </w:rPr>
              <w:t xml:space="preserve"> 08/9/2021</w:t>
            </w:r>
          </w:p>
        </w:tc>
        <w:tc>
          <w:tcPr>
            <w:tcW w:w="1092" w:type="dxa"/>
            <w:tcBorders>
              <w:top w:val="nil"/>
              <w:left w:val="nil"/>
              <w:bottom w:val="single" w:sz="4" w:space="0" w:color="auto"/>
              <w:right w:val="single" w:sz="4" w:space="0" w:color="auto"/>
            </w:tcBorders>
            <w:shd w:val="clear" w:color="auto" w:fill="auto"/>
            <w:vAlign w:val="center"/>
            <w:hideMark/>
          </w:tcPr>
          <w:p w14:paraId="79F047B2" w14:textId="77777777" w:rsidR="00C94018" w:rsidRPr="00B54DBE" w:rsidRDefault="00C94018" w:rsidP="00C94018">
            <w:pPr>
              <w:jc w:val="right"/>
              <w:outlineLvl w:val="0"/>
              <w:rPr>
                <w:sz w:val="12"/>
                <w:szCs w:val="12"/>
              </w:rPr>
            </w:pPr>
            <w:r w:rsidRPr="00B54DBE">
              <w:rPr>
                <w:sz w:val="12"/>
                <w:szCs w:val="12"/>
              </w:rPr>
              <w:t xml:space="preserve">                   44.952 </w:t>
            </w:r>
          </w:p>
        </w:tc>
        <w:tc>
          <w:tcPr>
            <w:tcW w:w="992" w:type="dxa"/>
            <w:tcBorders>
              <w:top w:val="nil"/>
              <w:left w:val="nil"/>
              <w:bottom w:val="single" w:sz="4" w:space="0" w:color="auto"/>
              <w:right w:val="single" w:sz="4" w:space="0" w:color="auto"/>
            </w:tcBorders>
            <w:shd w:val="clear" w:color="auto" w:fill="auto"/>
            <w:vAlign w:val="center"/>
            <w:hideMark/>
          </w:tcPr>
          <w:p w14:paraId="11FB7060" w14:textId="77777777" w:rsidR="00C94018" w:rsidRPr="00B54DBE" w:rsidRDefault="00C94018" w:rsidP="00C94018">
            <w:pPr>
              <w:jc w:val="right"/>
              <w:outlineLvl w:val="0"/>
              <w:rPr>
                <w:sz w:val="12"/>
                <w:szCs w:val="12"/>
              </w:rPr>
            </w:pPr>
            <w:r w:rsidRPr="00B54DBE">
              <w:rPr>
                <w:sz w:val="12"/>
                <w:szCs w:val="12"/>
              </w:rPr>
              <w:t xml:space="preserve">                  44.952 </w:t>
            </w:r>
          </w:p>
        </w:tc>
        <w:tc>
          <w:tcPr>
            <w:tcW w:w="920" w:type="dxa"/>
            <w:tcBorders>
              <w:top w:val="nil"/>
              <w:left w:val="nil"/>
              <w:bottom w:val="single" w:sz="4" w:space="0" w:color="auto"/>
              <w:right w:val="single" w:sz="4" w:space="0" w:color="auto"/>
            </w:tcBorders>
            <w:shd w:val="clear" w:color="auto" w:fill="auto"/>
            <w:vAlign w:val="center"/>
            <w:hideMark/>
          </w:tcPr>
          <w:p w14:paraId="7612DE53"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4CE812FC" w14:textId="77777777" w:rsidR="00C94018" w:rsidRPr="00B54DBE" w:rsidRDefault="00C94018" w:rsidP="00C94018">
            <w:pPr>
              <w:jc w:val="right"/>
              <w:outlineLvl w:val="0"/>
              <w:rPr>
                <w:sz w:val="12"/>
                <w:szCs w:val="12"/>
              </w:rPr>
            </w:pPr>
            <w:r w:rsidRPr="00B54DBE">
              <w:rPr>
                <w:sz w:val="12"/>
                <w:szCs w:val="12"/>
              </w:rPr>
              <w:t xml:space="preserve">                50 </w:t>
            </w:r>
          </w:p>
        </w:tc>
        <w:tc>
          <w:tcPr>
            <w:tcW w:w="1000" w:type="dxa"/>
            <w:tcBorders>
              <w:top w:val="nil"/>
              <w:left w:val="nil"/>
              <w:bottom w:val="single" w:sz="4" w:space="0" w:color="auto"/>
              <w:right w:val="single" w:sz="4" w:space="0" w:color="auto"/>
            </w:tcBorders>
            <w:shd w:val="clear" w:color="auto" w:fill="auto"/>
            <w:vAlign w:val="center"/>
            <w:hideMark/>
          </w:tcPr>
          <w:p w14:paraId="7E2D18B2"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23196BFD" w14:textId="77777777" w:rsidR="00C94018" w:rsidRPr="00B54DBE" w:rsidRDefault="00C94018" w:rsidP="00C94018">
            <w:pPr>
              <w:jc w:val="right"/>
              <w:outlineLvl w:val="0"/>
              <w:rPr>
                <w:sz w:val="12"/>
                <w:szCs w:val="12"/>
              </w:rPr>
            </w:pPr>
            <w:r w:rsidRPr="00B54DBE">
              <w:rPr>
                <w:sz w:val="12"/>
                <w:szCs w:val="12"/>
              </w:rPr>
              <w:t xml:space="preserve">                   38.900 </w:t>
            </w:r>
          </w:p>
        </w:tc>
        <w:tc>
          <w:tcPr>
            <w:tcW w:w="992" w:type="dxa"/>
            <w:tcBorders>
              <w:top w:val="nil"/>
              <w:left w:val="nil"/>
              <w:bottom w:val="single" w:sz="4" w:space="0" w:color="auto"/>
              <w:right w:val="single" w:sz="4" w:space="0" w:color="auto"/>
            </w:tcBorders>
            <w:shd w:val="clear" w:color="auto" w:fill="auto"/>
            <w:vAlign w:val="center"/>
            <w:hideMark/>
          </w:tcPr>
          <w:p w14:paraId="21507E30" w14:textId="77777777" w:rsidR="00C94018" w:rsidRPr="00B54DBE" w:rsidRDefault="00C94018" w:rsidP="00C94018">
            <w:pPr>
              <w:jc w:val="right"/>
              <w:outlineLvl w:val="0"/>
              <w:rPr>
                <w:sz w:val="12"/>
                <w:szCs w:val="12"/>
              </w:rPr>
            </w:pPr>
            <w:r w:rsidRPr="00B54DBE">
              <w:rPr>
                <w:sz w:val="12"/>
                <w:szCs w:val="12"/>
              </w:rPr>
              <w:t xml:space="preserve">                 38.900 </w:t>
            </w:r>
          </w:p>
        </w:tc>
        <w:tc>
          <w:tcPr>
            <w:tcW w:w="851" w:type="dxa"/>
            <w:tcBorders>
              <w:top w:val="nil"/>
              <w:left w:val="nil"/>
              <w:bottom w:val="single" w:sz="4" w:space="0" w:color="auto"/>
              <w:right w:val="single" w:sz="4" w:space="0" w:color="auto"/>
            </w:tcBorders>
            <w:shd w:val="clear" w:color="auto" w:fill="auto"/>
            <w:vAlign w:val="center"/>
            <w:hideMark/>
          </w:tcPr>
          <w:p w14:paraId="2805B089"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D523AFA"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56AD8666"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nhu</w:t>
            </w:r>
            <w:proofErr w:type="spellEnd"/>
            <w:r w:rsidRPr="00C94018">
              <w:rPr>
                <w:sz w:val="16"/>
                <w:szCs w:val="16"/>
              </w:rPr>
              <w:t xml:space="preserve"> </w:t>
            </w:r>
            <w:proofErr w:type="spellStart"/>
            <w:r w:rsidRPr="00C94018">
              <w:rPr>
                <w:sz w:val="16"/>
                <w:szCs w:val="16"/>
              </w:rPr>
              <w:t>cầu</w:t>
            </w:r>
            <w:proofErr w:type="spellEnd"/>
            <w:r w:rsidRPr="00C94018">
              <w:rPr>
                <w:sz w:val="16"/>
                <w:szCs w:val="16"/>
              </w:rPr>
              <w:t xml:space="preserve"> HT</w:t>
            </w:r>
          </w:p>
        </w:tc>
      </w:tr>
      <w:tr w:rsidR="00C94018" w:rsidRPr="00C94018" w14:paraId="496E018D" w14:textId="77777777" w:rsidTr="00B54DBE">
        <w:trPr>
          <w:trHeight w:val="660"/>
        </w:trPr>
        <w:tc>
          <w:tcPr>
            <w:tcW w:w="567" w:type="dxa"/>
            <w:tcBorders>
              <w:top w:val="nil"/>
              <w:left w:val="single" w:sz="4" w:space="0" w:color="auto"/>
              <w:bottom w:val="single" w:sz="4" w:space="0" w:color="auto"/>
              <w:right w:val="single" w:sz="4" w:space="0" w:color="auto"/>
            </w:tcBorders>
            <w:shd w:val="clear" w:color="000000" w:fill="FFFFCC"/>
            <w:vAlign w:val="center"/>
            <w:hideMark/>
          </w:tcPr>
          <w:p w14:paraId="48181669" w14:textId="77777777" w:rsidR="00C94018" w:rsidRPr="00B54DBE" w:rsidRDefault="00C94018" w:rsidP="00C94018">
            <w:pPr>
              <w:jc w:val="center"/>
              <w:rPr>
                <w:b/>
                <w:bCs/>
                <w:sz w:val="12"/>
                <w:szCs w:val="12"/>
              </w:rPr>
            </w:pPr>
            <w:r w:rsidRPr="00B54DBE">
              <w:rPr>
                <w:b/>
                <w:bCs/>
                <w:sz w:val="12"/>
                <w:szCs w:val="12"/>
              </w:rPr>
              <w:t>IX</w:t>
            </w:r>
          </w:p>
        </w:tc>
        <w:tc>
          <w:tcPr>
            <w:tcW w:w="2269" w:type="dxa"/>
            <w:gridSpan w:val="2"/>
            <w:tcBorders>
              <w:top w:val="nil"/>
              <w:left w:val="nil"/>
              <w:bottom w:val="single" w:sz="4" w:space="0" w:color="auto"/>
              <w:right w:val="single" w:sz="4" w:space="0" w:color="auto"/>
            </w:tcBorders>
            <w:shd w:val="clear" w:color="000000" w:fill="FFFFCC"/>
            <w:vAlign w:val="center"/>
            <w:hideMark/>
          </w:tcPr>
          <w:p w14:paraId="5F20A19E" w14:textId="77777777" w:rsidR="00C94018" w:rsidRPr="00B54DBE" w:rsidRDefault="00C94018" w:rsidP="00C94018">
            <w:pPr>
              <w:rPr>
                <w:b/>
                <w:bCs/>
                <w:sz w:val="12"/>
                <w:szCs w:val="12"/>
              </w:rPr>
            </w:pPr>
            <w:proofErr w:type="spellStart"/>
            <w:r w:rsidRPr="00B54DBE">
              <w:rPr>
                <w:b/>
                <w:bCs/>
                <w:sz w:val="12"/>
                <w:szCs w:val="12"/>
              </w:rPr>
              <w:t>Công</w:t>
            </w:r>
            <w:proofErr w:type="spellEnd"/>
            <w:r w:rsidRPr="00B54DBE">
              <w:rPr>
                <w:b/>
                <w:bCs/>
                <w:sz w:val="12"/>
                <w:szCs w:val="12"/>
              </w:rPr>
              <w:t xml:space="preserve"> an </w:t>
            </w:r>
            <w:proofErr w:type="spellStart"/>
            <w:r w:rsidRPr="00B54DBE">
              <w:rPr>
                <w:b/>
                <w:bCs/>
                <w:sz w:val="12"/>
                <w:szCs w:val="12"/>
              </w:rPr>
              <w:t>tỉnh</w:t>
            </w:r>
            <w:proofErr w:type="spellEnd"/>
          </w:p>
        </w:tc>
        <w:tc>
          <w:tcPr>
            <w:tcW w:w="1100" w:type="dxa"/>
            <w:tcBorders>
              <w:top w:val="nil"/>
              <w:left w:val="nil"/>
              <w:bottom w:val="single" w:sz="4" w:space="0" w:color="auto"/>
              <w:right w:val="single" w:sz="4" w:space="0" w:color="auto"/>
            </w:tcBorders>
            <w:shd w:val="clear" w:color="000000" w:fill="FFFFCC"/>
            <w:vAlign w:val="center"/>
            <w:hideMark/>
          </w:tcPr>
          <w:p w14:paraId="01E524AF" w14:textId="77777777" w:rsidR="00C94018" w:rsidRPr="00B54DBE" w:rsidRDefault="00C94018" w:rsidP="00C94018">
            <w:pPr>
              <w:jc w:val="center"/>
              <w:rPr>
                <w:b/>
                <w:bCs/>
                <w:sz w:val="12"/>
                <w:szCs w:val="12"/>
              </w:rPr>
            </w:pPr>
            <w:r w:rsidRPr="00B54DBE">
              <w:rPr>
                <w:b/>
                <w:bCs/>
                <w:sz w:val="12"/>
                <w:szCs w:val="12"/>
              </w:rPr>
              <w:t> </w:t>
            </w:r>
          </w:p>
        </w:tc>
        <w:tc>
          <w:tcPr>
            <w:tcW w:w="700" w:type="dxa"/>
            <w:tcBorders>
              <w:top w:val="nil"/>
              <w:left w:val="nil"/>
              <w:bottom w:val="single" w:sz="4" w:space="0" w:color="auto"/>
              <w:right w:val="single" w:sz="4" w:space="0" w:color="auto"/>
            </w:tcBorders>
            <w:shd w:val="clear" w:color="000000" w:fill="FFFFCC"/>
            <w:vAlign w:val="center"/>
            <w:hideMark/>
          </w:tcPr>
          <w:p w14:paraId="4EBD11D5" w14:textId="77777777" w:rsidR="00C94018" w:rsidRPr="00B54DBE" w:rsidRDefault="00C94018" w:rsidP="00C94018">
            <w:pPr>
              <w:jc w:val="center"/>
              <w:rPr>
                <w:b/>
                <w:bCs/>
                <w:sz w:val="12"/>
                <w:szCs w:val="12"/>
              </w:rPr>
            </w:pPr>
            <w:r w:rsidRPr="00B54DBE">
              <w:rPr>
                <w:b/>
                <w:bCs/>
                <w:sz w:val="12"/>
                <w:szCs w:val="12"/>
              </w:rPr>
              <w:t> </w:t>
            </w:r>
          </w:p>
        </w:tc>
        <w:tc>
          <w:tcPr>
            <w:tcW w:w="702" w:type="dxa"/>
            <w:tcBorders>
              <w:top w:val="nil"/>
              <w:left w:val="nil"/>
              <w:bottom w:val="single" w:sz="4" w:space="0" w:color="auto"/>
              <w:right w:val="single" w:sz="4" w:space="0" w:color="auto"/>
            </w:tcBorders>
            <w:shd w:val="clear" w:color="000000" w:fill="FFFFCC"/>
            <w:vAlign w:val="center"/>
            <w:hideMark/>
          </w:tcPr>
          <w:p w14:paraId="4662046E" w14:textId="77777777" w:rsidR="00C94018" w:rsidRPr="00B54DBE" w:rsidRDefault="00C94018" w:rsidP="00C94018">
            <w:pPr>
              <w:jc w:val="center"/>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000000" w:fill="FFFFCC"/>
            <w:vAlign w:val="center"/>
            <w:hideMark/>
          </w:tcPr>
          <w:p w14:paraId="3950B798" w14:textId="77777777" w:rsidR="00C94018" w:rsidRPr="00B54DBE" w:rsidRDefault="00C94018" w:rsidP="00C94018">
            <w:pPr>
              <w:jc w:val="center"/>
              <w:rPr>
                <w:b/>
                <w:bCs/>
                <w:sz w:val="12"/>
                <w:szCs w:val="12"/>
              </w:rPr>
            </w:pPr>
            <w:r w:rsidRPr="00B54DBE">
              <w:rPr>
                <w:b/>
                <w:bCs/>
                <w:sz w:val="12"/>
                <w:szCs w:val="12"/>
              </w:rPr>
              <w:t> </w:t>
            </w:r>
          </w:p>
        </w:tc>
        <w:tc>
          <w:tcPr>
            <w:tcW w:w="1092" w:type="dxa"/>
            <w:tcBorders>
              <w:top w:val="nil"/>
              <w:left w:val="nil"/>
              <w:bottom w:val="single" w:sz="4" w:space="0" w:color="auto"/>
              <w:right w:val="single" w:sz="4" w:space="0" w:color="auto"/>
            </w:tcBorders>
            <w:shd w:val="clear" w:color="000000" w:fill="FFFFCC"/>
            <w:vAlign w:val="center"/>
            <w:hideMark/>
          </w:tcPr>
          <w:p w14:paraId="68A00E92" w14:textId="77777777" w:rsidR="00C94018" w:rsidRPr="00B54DBE" w:rsidRDefault="00C94018" w:rsidP="00C94018">
            <w:pPr>
              <w:jc w:val="right"/>
              <w:rPr>
                <w:b/>
                <w:bCs/>
                <w:sz w:val="12"/>
                <w:szCs w:val="12"/>
              </w:rPr>
            </w:pPr>
            <w:r w:rsidRPr="00B54DBE">
              <w:rPr>
                <w:b/>
                <w:bCs/>
                <w:sz w:val="12"/>
                <w:szCs w:val="12"/>
              </w:rPr>
              <w:t xml:space="preserve">                 735.990 </w:t>
            </w:r>
          </w:p>
        </w:tc>
        <w:tc>
          <w:tcPr>
            <w:tcW w:w="992" w:type="dxa"/>
            <w:tcBorders>
              <w:top w:val="nil"/>
              <w:left w:val="nil"/>
              <w:bottom w:val="single" w:sz="4" w:space="0" w:color="auto"/>
              <w:right w:val="single" w:sz="4" w:space="0" w:color="auto"/>
            </w:tcBorders>
            <w:shd w:val="clear" w:color="000000" w:fill="FFFFCC"/>
            <w:vAlign w:val="center"/>
            <w:hideMark/>
          </w:tcPr>
          <w:p w14:paraId="5F5BD466" w14:textId="77777777" w:rsidR="00C94018" w:rsidRPr="00B54DBE" w:rsidRDefault="00C94018" w:rsidP="00C94018">
            <w:pPr>
              <w:jc w:val="right"/>
              <w:rPr>
                <w:b/>
                <w:bCs/>
                <w:sz w:val="12"/>
                <w:szCs w:val="12"/>
              </w:rPr>
            </w:pPr>
            <w:r w:rsidRPr="00B54DBE">
              <w:rPr>
                <w:b/>
                <w:bCs/>
                <w:sz w:val="12"/>
                <w:szCs w:val="12"/>
              </w:rPr>
              <w:t xml:space="preserve">                735.990 </w:t>
            </w:r>
          </w:p>
        </w:tc>
        <w:tc>
          <w:tcPr>
            <w:tcW w:w="920" w:type="dxa"/>
            <w:tcBorders>
              <w:top w:val="nil"/>
              <w:left w:val="nil"/>
              <w:bottom w:val="single" w:sz="4" w:space="0" w:color="auto"/>
              <w:right w:val="single" w:sz="4" w:space="0" w:color="auto"/>
            </w:tcBorders>
            <w:shd w:val="clear" w:color="000000" w:fill="FFFFCC"/>
            <w:vAlign w:val="center"/>
            <w:hideMark/>
          </w:tcPr>
          <w:p w14:paraId="60F03355" w14:textId="77777777" w:rsidR="00C94018" w:rsidRPr="00B54DBE" w:rsidRDefault="00C94018" w:rsidP="00C94018">
            <w:pPr>
              <w:jc w:val="right"/>
              <w:rPr>
                <w:b/>
                <w:bCs/>
                <w:sz w:val="12"/>
                <w:szCs w:val="12"/>
              </w:rPr>
            </w:pPr>
            <w:r w:rsidRPr="00B54DBE">
              <w:rPr>
                <w:b/>
                <w:bCs/>
                <w:sz w:val="12"/>
                <w:szCs w:val="12"/>
              </w:rPr>
              <w:t xml:space="preserve">                 -   </w:t>
            </w:r>
          </w:p>
        </w:tc>
        <w:tc>
          <w:tcPr>
            <w:tcW w:w="900" w:type="dxa"/>
            <w:tcBorders>
              <w:top w:val="nil"/>
              <w:left w:val="nil"/>
              <w:bottom w:val="single" w:sz="4" w:space="0" w:color="auto"/>
              <w:right w:val="single" w:sz="4" w:space="0" w:color="auto"/>
            </w:tcBorders>
            <w:shd w:val="clear" w:color="000000" w:fill="FFFFCC"/>
            <w:vAlign w:val="center"/>
            <w:hideMark/>
          </w:tcPr>
          <w:p w14:paraId="79EE1B64" w14:textId="77777777" w:rsidR="00C94018" w:rsidRPr="00B54DBE" w:rsidRDefault="00C94018" w:rsidP="00C94018">
            <w:pPr>
              <w:jc w:val="right"/>
              <w:rPr>
                <w:b/>
                <w:bCs/>
                <w:sz w:val="12"/>
                <w:szCs w:val="12"/>
              </w:rPr>
            </w:pPr>
            <w:r w:rsidRPr="00B54DBE">
              <w:rPr>
                <w:b/>
                <w:bCs/>
                <w:sz w:val="12"/>
                <w:szCs w:val="12"/>
              </w:rPr>
              <w:t xml:space="preserve">           1.300 </w:t>
            </w:r>
          </w:p>
        </w:tc>
        <w:tc>
          <w:tcPr>
            <w:tcW w:w="1000" w:type="dxa"/>
            <w:tcBorders>
              <w:top w:val="nil"/>
              <w:left w:val="nil"/>
              <w:bottom w:val="single" w:sz="4" w:space="0" w:color="auto"/>
              <w:right w:val="single" w:sz="4" w:space="0" w:color="auto"/>
            </w:tcBorders>
            <w:shd w:val="clear" w:color="000000" w:fill="FFFFCC"/>
            <w:vAlign w:val="center"/>
            <w:hideMark/>
          </w:tcPr>
          <w:p w14:paraId="3E9DD186" w14:textId="77777777" w:rsidR="00C94018" w:rsidRPr="00B54DBE" w:rsidRDefault="00C94018" w:rsidP="00C94018">
            <w:pPr>
              <w:jc w:val="right"/>
              <w:rPr>
                <w:b/>
                <w:bCs/>
                <w:sz w:val="12"/>
                <w:szCs w:val="12"/>
              </w:rPr>
            </w:pPr>
            <w:r w:rsidRPr="00B54DBE">
              <w:rPr>
                <w:b/>
                <w:bCs/>
                <w:sz w:val="12"/>
                <w:szCs w:val="12"/>
              </w:rPr>
              <w:t xml:space="preserve">                   -   </w:t>
            </w:r>
          </w:p>
        </w:tc>
        <w:tc>
          <w:tcPr>
            <w:tcW w:w="1007" w:type="dxa"/>
            <w:tcBorders>
              <w:top w:val="nil"/>
              <w:left w:val="nil"/>
              <w:bottom w:val="single" w:sz="4" w:space="0" w:color="auto"/>
              <w:right w:val="single" w:sz="4" w:space="0" w:color="auto"/>
            </w:tcBorders>
            <w:shd w:val="clear" w:color="000000" w:fill="FFFFCC"/>
            <w:vAlign w:val="center"/>
            <w:hideMark/>
          </w:tcPr>
          <w:p w14:paraId="477BE7CF" w14:textId="77777777" w:rsidR="00C94018" w:rsidRPr="00B54DBE" w:rsidRDefault="00C94018" w:rsidP="00C94018">
            <w:pPr>
              <w:jc w:val="right"/>
              <w:rPr>
                <w:b/>
                <w:bCs/>
                <w:sz w:val="12"/>
                <w:szCs w:val="12"/>
              </w:rPr>
            </w:pPr>
            <w:r w:rsidRPr="00B54DBE">
              <w:rPr>
                <w:b/>
                <w:bCs/>
                <w:sz w:val="12"/>
                <w:szCs w:val="12"/>
              </w:rPr>
              <w:t xml:space="preserve">                 661.831 </w:t>
            </w:r>
          </w:p>
        </w:tc>
        <w:tc>
          <w:tcPr>
            <w:tcW w:w="992" w:type="dxa"/>
            <w:tcBorders>
              <w:top w:val="nil"/>
              <w:left w:val="nil"/>
              <w:bottom w:val="single" w:sz="4" w:space="0" w:color="auto"/>
              <w:right w:val="single" w:sz="4" w:space="0" w:color="auto"/>
            </w:tcBorders>
            <w:shd w:val="clear" w:color="000000" w:fill="FFFFCC"/>
            <w:vAlign w:val="center"/>
            <w:hideMark/>
          </w:tcPr>
          <w:p w14:paraId="7778B9C7" w14:textId="77777777" w:rsidR="00C94018" w:rsidRPr="00B54DBE" w:rsidRDefault="00C94018" w:rsidP="00C94018">
            <w:pPr>
              <w:jc w:val="right"/>
              <w:rPr>
                <w:b/>
                <w:bCs/>
                <w:sz w:val="12"/>
                <w:szCs w:val="12"/>
              </w:rPr>
            </w:pPr>
            <w:r w:rsidRPr="00B54DBE">
              <w:rPr>
                <w:b/>
                <w:bCs/>
                <w:sz w:val="12"/>
                <w:szCs w:val="12"/>
              </w:rPr>
              <w:t xml:space="preserve">               470.000 </w:t>
            </w:r>
          </w:p>
        </w:tc>
        <w:tc>
          <w:tcPr>
            <w:tcW w:w="851" w:type="dxa"/>
            <w:tcBorders>
              <w:top w:val="nil"/>
              <w:left w:val="nil"/>
              <w:bottom w:val="single" w:sz="4" w:space="0" w:color="auto"/>
              <w:right w:val="single" w:sz="4" w:space="0" w:color="auto"/>
            </w:tcBorders>
            <w:shd w:val="clear" w:color="000000" w:fill="FFFFCC"/>
            <w:vAlign w:val="center"/>
            <w:hideMark/>
          </w:tcPr>
          <w:p w14:paraId="6D7BEF5E" w14:textId="77777777" w:rsidR="00C94018" w:rsidRPr="00B54DBE" w:rsidRDefault="00C94018" w:rsidP="00C94018">
            <w:pPr>
              <w:jc w:val="right"/>
              <w:rPr>
                <w:b/>
                <w:bCs/>
                <w:sz w:val="12"/>
                <w:szCs w:val="12"/>
              </w:rPr>
            </w:pPr>
            <w:r w:rsidRPr="00B54DBE">
              <w:rPr>
                <w:b/>
                <w:bCs/>
                <w:sz w:val="12"/>
                <w:szCs w:val="12"/>
              </w:rPr>
              <w:t xml:space="preserve">              71.831 </w:t>
            </w:r>
          </w:p>
        </w:tc>
        <w:tc>
          <w:tcPr>
            <w:tcW w:w="850" w:type="dxa"/>
            <w:tcBorders>
              <w:top w:val="nil"/>
              <w:left w:val="nil"/>
              <w:bottom w:val="single" w:sz="4" w:space="0" w:color="auto"/>
              <w:right w:val="single" w:sz="4" w:space="0" w:color="auto"/>
            </w:tcBorders>
            <w:shd w:val="clear" w:color="000000" w:fill="FFFFCC"/>
            <w:vAlign w:val="center"/>
            <w:hideMark/>
          </w:tcPr>
          <w:p w14:paraId="469ACE87" w14:textId="77777777" w:rsidR="00C94018" w:rsidRPr="00B54DBE" w:rsidRDefault="00C94018" w:rsidP="00C94018">
            <w:pPr>
              <w:jc w:val="right"/>
              <w:rPr>
                <w:b/>
                <w:bCs/>
                <w:sz w:val="12"/>
                <w:szCs w:val="12"/>
              </w:rPr>
            </w:pPr>
            <w:r w:rsidRPr="00B54DBE">
              <w:rPr>
                <w:b/>
                <w:bCs/>
                <w:sz w:val="12"/>
                <w:szCs w:val="12"/>
              </w:rPr>
              <w:t xml:space="preserve">               120.000 </w:t>
            </w:r>
          </w:p>
        </w:tc>
        <w:tc>
          <w:tcPr>
            <w:tcW w:w="1368" w:type="dxa"/>
            <w:tcBorders>
              <w:top w:val="nil"/>
              <w:left w:val="nil"/>
              <w:bottom w:val="single" w:sz="4" w:space="0" w:color="auto"/>
              <w:right w:val="single" w:sz="4" w:space="0" w:color="auto"/>
            </w:tcBorders>
            <w:shd w:val="clear" w:color="000000" w:fill="FFFFCC"/>
            <w:vAlign w:val="center"/>
            <w:hideMark/>
          </w:tcPr>
          <w:p w14:paraId="3BF1E1BE" w14:textId="77777777" w:rsidR="00C94018" w:rsidRPr="00C94018" w:rsidRDefault="00C94018" w:rsidP="00C94018">
            <w:pPr>
              <w:jc w:val="right"/>
              <w:rPr>
                <w:b/>
                <w:bCs/>
                <w:sz w:val="16"/>
                <w:szCs w:val="16"/>
              </w:rPr>
            </w:pPr>
            <w:r w:rsidRPr="00C94018">
              <w:rPr>
                <w:b/>
                <w:bCs/>
                <w:sz w:val="16"/>
                <w:szCs w:val="16"/>
              </w:rPr>
              <w:t> </w:t>
            </w:r>
          </w:p>
        </w:tc>
      </w:tr>
      <w:tr w:rsidR="00C94018" w:rsidRPr="00C94018" w14:paraId="1C8C3475" w14:textId="77777777" w:rsidTr="00B54DBE">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3E5BA9" w14:textId="77777777" w:rsidR="00C94018" w:rsidRPr="00B54DBE" w:rsidRDefault="00C94018" w:rsidP="00C94018">
            <w:pPr>
              <w:jc w:val="center"/>
              <w:outlineLvl w:val="0"/>
              <w:rPr>
                <w:b/>
                <w:bCs/>
                <w:sz w:val="12"/>
                <w:szCs w:val="12"/>
              </w:rPr>
            </w:pPr>
            <w:r w:rsidRPr="00B54DBE">
              <w:rPr>
                <w:b/>
                <w:b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1F4F2947"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2021</w:t>
            </w:r>
          </w:p>
        </w:tc>
        <w:tc>
          <w:tcPr>
            <w:tcW w:w="1100" w:type="dxa"/>
            <w:tcBorders>
              <w:top w:val="nil"/>
              <w:left w:val="nil"/>
              <w:bottom w:val="single" w:sz="4" w:space="0" w:color="auto"/>
              <w:right w:val="single" w:sz="4" w:space="0" w:color="auto"/>
            </w:tcBorders>
            <w:shd w:val="clear" w:color="auto" w:fill="auto"/>
            <w:vAlign w:val="center"/>
            <w:hideMark/>
          </w:tcPr>
          <w:p w14:paraId="3AEF5C30"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0BB07DA6"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0CD1057A"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9CBC753"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29AAA939"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32AC308" w14:textId="77777777" w:rsidR="00C94018" w:rsidRPr="00B54DBE" w:rsidRDefault="00C94018" w:rsidP="00C94018">
            <w:pPr>
              <w:jc w:val="right"/>
              <w:outlineLvl w:val="0"/>
              <w:rPr>
                <w:b/>
                <w:bCs/>
                <w:sz w:val="12"/>
                <w:szCs w:val="12"/>
              </w:rPr>
            </w:pPr>
            <w:r w:rsidRPr="00B54DBE">
              <w:rPr>
                <w:b/>
                <w:b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6A88BCC8" w14:textId="77777777" w:rsidR="00C94018" w:rsidRPr="00B54DBE" w:rsidRDefault="00C94018" w:rsidP="00C94018">
            <w:pPr>
              <w:jc w:val="right"/>
              <w:outlineLvl w:val="0"/>
              <w:rPr>
                <w:b/>
                <w:bCs/>
                <w:sz w:val="12"/>
                <w:szCs w:val="12"/>
              </w:rPr>
            </w:pPr>
            <w:r w:rsidRPr="00B54DBE">
              <w:rPr>
                <w:b/>
                <w:b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1ABF2B50" w14:textId="77777777" w:rsidR="00C94018" w:rsidRPr="00B54DBE" w:rsidRDefault="00C94018" w:rsidP="00C94018">
            <w:pPr>
              <w:jc w:val="right"/>
              <w:outlineLvl w:val="0"/>
              <w:rPr>
                <w:b/>
                <w:bCs/>
                <w:sz w:val="12"/>
                <w:szCs w:val="12"/>
              </w:rPr>
            </w:pPr>
            <w:r w:rsidRPr="00B54DBE">
              <w:rPr>
                <w:b/>
                <w:b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32ED49B2" w14:textId="77777777" w:rsidR="00C94018" w:rsidRPr="00B54DBE" w:rsidRDefault="00C94018" w:rsidP="00C94018">
            <w:pPr>
              <w:jc w:val="right"/>
              <w:outlineLvl w:val="0"/>
              <w:rPr>
                <w:b/>
                <w:bCs/>
                <w:sz w:val="12"/>
                <w:szCs w:val="12"/>
              </w:rPr>
            </w:pPr>
            <w:r w:rsidRPr="00B54DBE">
              <w:rPr>
                <w:b/>
                <w:bCs/>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5430FCE4"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6629EC0" w14:textId="77777777" w:rsidR="00C94018" w:rsidRPr="00B54DBE" w:rsidRDefault="00C94018" w:rsidP="00C94018">
            <w:pPr>
              <w:jc w:val="right"/>
              <w:outlineLvl w:val="0"/>
              <w:rPr>
                <w:b/>
                <w:bCs/>
                <w:sz w:val="12"/>
                <w:szCs w:val="12"/>
              </w:rPr>
            </w:pPr>
            <w:r w:rsidRPr="00B54DBE">
              <w:rPr>
                <w:b/>
                <w:b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071297B" w14:textId="77777777" w:rsidR="00C94018" w:rsidRPr="00B54DBE" w:rsidRDefault="00C94018" w:rsidP="00C94018">
            <w:pPr>
              <w:jc w:val="right"/>
              <w:outlineLvl w:val="0"/>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05125BB" w14:textId="77777777" w:rsidR="00C94018" w:rsidRPr="00B54DBE" w:rsidRDefault="00C94018" w:rsidP="00C94018">
            <w:pPr>
              <w:jc w:val="right"/>
              <w:outlineLvl w:val="0"/>
              <w:rPr>
                <w:b/>
                <w:bCs/>
                <w:sz w:val="12"/>
                <w:szCs w:val="12"/>
              </w:rPr>
            </w:pPr>
            <w:r w:rsidRPr="00B54DBE">
              <w:rPr>
                <w:b/>
                <w:b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54214CCD" w14:textId="77777777" w:rsidR="00C94018" w:rsidRPr="00C94018" w:rsidRDefault="00C94018" w:rsidP="00C94018">
            <w:pPr>
              <w:jc w:val="right"/>
              <w:outlineLvl w:val="0"/>
              <w:rPr>
                <w:b/>
                <w:bCs/>
                <w:sz w:val="16"/>
                <w:szCs w:val="16"/>
              </w:rPr>
            </w:pPr>
            <w:r w:rsidRPr="00C94018">
              <w:rPr>
                <w:b/>
                <w:bCs/>
                <w:sz w:val="16"/>
                <w:szCs w:val="16"/>
              </w:rPr>
              <w:t> </w:t>
            </w:r>
          </w:p>
        </w:tc>
      </w:tr>
      <w:tr w:rsidR="00C94018" w:rsidRPr="00C94018" w14:paraId="1DBDA244" w14:textId="77777777" w:rsidTr="00B54DBE">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C53A21" w14:textId="77777777" w:rsidR="00C94018" w:rsidRPr="00B54DBE" w:rsidRDefault="00C94018" w:rsidP="00C94018">
            <w:pPr>
              <w:jc w:val="center"/>
              <w:outlineLvl w:val="0"/>
              <w:rPr>
                <w:sz w:val="12"/>
                <w:szCs w:val="12"/>
              </w:rPr>
            </w:pPr>
            <w:r w:rsidRPr="00B54DBE">
              <w:rPr>
                <w:sz w:val="12"/>
                <w:szCs w:val="12"/>
              </w:rPr>
              <w:lastRenderedPageBreak/>
              <w:t>38</w:t>
            </w:r>
          </w:p>
        </w:tc>
        <w:tc>
          <w:tcPr>
            <w:tcW w:w="2269" w:type="dxa"/>
            <w:gridSpan w:val="2"/>
            <w:tcBorders>
              <w:top w:val="nil"/>
              <w:left w:val="nil"/>
              <w:bottom w:val="single" w:sz="4" w:space="0" w:color="auto"/>
              <w:right w:val="single" w:sz="4" w:space="0" w:color="auto"/>
            </w:tcBorders>
            <w:shd w:val="clear" w:color="auto" w:fill="auto"/>
            <w:vAlign w:val="center"/>
            <w:hideMark/>
          </w:tcPr>
          <w:p w14:paraId="2E53E4B9" w14:textId="77777777" w:rsidR="00C94018" w:rsidRPr="00B54DBE" w:rsidRDefault="00C94018" w:rsidP="00C94018">
            <w:pPr>
              <w:outlineLvl w:val="0"/>
              <w:rPr>
                <w:sz w:val="12"/>
                <w:szCs w:val="12"/>
              </w:rPr>
            </w:pP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làm</w:t>
            </w:r>
            <w:proofErr w:type="spellEnd"/>
            <w:r w:rsidRPr="00B54DBE">
              <w:rPr>
                <w:sz w:val="12"/>
                <w:szCs w:val="12"/>
              </w:rPr>
              <w:t xml:space="preserve"> </w:t>
            </w:r>
            <w:proofErr w:type="spellStart"/>
            <w:r w:rsidRPr="00B54DBE">
              <w:rPr>
                <w:sz w:val="12"/>
                <w:szCs w:val="12"/>
              </w:rPr>
              <w:t>việc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an </w:t>
            </w:r>
            <w:proofErr w:type="spellStart"/>
            <w:r w:rsidRPr="00B54DBE">
              <w:rPr>
                <w:sz w:val="12"/>
                <w:szCs w:val="12"/>
              </w:rPr>
              <w:t>xã</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637A53CA"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Công</w:t>
            </w:r>
            <w:proofErr w:type="spellEnd"/>
            <w:r w:rsidRPr="00B54DBE">
              <w:rPr>
                <w:sz w:val="12"/>
                <w:szCs w:val="12"/>
              </w:rPr>
              <w:t xml:space="preserve"> an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66ED4A44"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38470365" w14:textId="77777777" w:rsidR="00C94018" w:rsidRPr="00B54DBE" w:rsidRDefault="00C94018" w:rsidP="00C94018">
            <w:pPr>
              <w:jc w:val="center"/>
              <w:outlineLvl w:val="0"/>
              <w:rPr>
                <w:sz w:val="12"/>
                <w:szCs w:val="12"/>
              </w:rPr>
            </w:pPr>
            <w:r w:rsidRPr="00B54DBE">
              <w:rPr>
                <w:sz w:val="12"/>
                <w:szCs w:val="12"/>
              </w:rPr>
              <w:t>2021-2023</w:t>
            </w:r>
          </w:p>
        </w:tc>
        <w:tc>
          <w:tcPr>
            <w:tcW w:w="850" w:type="dxa"/>
            <w:tcBorders>
              <w:top w:val="nil"/>
              <w:left w:val="nil"/>
              <w:bottom w:val="single" w:sz="4" w:space="0" w:color="auto"/>
              <w:right w:val="single" w:sz="4" w:space="0" w:color="auto"/>
            </w:tcBorders>
            <w:shd w:val="clear" w:color="auto" w:fill="auto"/>
            <w:vAlign w:val="center"/>
            <w:hideMark/>
          </w:tcPr>
          <w:p w14:paraId="175A1ABA"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76C00DA9" w14:textId="77777777" w:rsidR="00C94018" w:rsidRPr="00B54DBE" w:rsidRDefault="00C94018" w:rsidP="00C94018">
            <w:pPr>
              <w:jc w:val="right"/>
              <w:outlineLvl w:val="0"/>
              <w:rPr>
                <w:sz w:val="12"/>
                <w:szCs w:val="12"/>
              </w:rPr>
            </w:pPr>
            <w:r w:rsidRPr="00B54DBE">
              <w:rPr>
                <w:sz w:val="12"/>
                <w:szCs w:val="12"/>
              </w:rPr>
              <w:t xml:space="preserve">                   46.000 </w:t>
            </w:r>
          </w:p>
        </w:tc>
        <w:tc>
          <w:tcPr>
            <w:tcW w:w="992" w:type="dxa"/>
            <w:tcBorders>
              <w:top w:val="nil"/>
              <w:left w:val="nil"/>
              <w:bottom w:val="single" w:sz="4" w:space="0" w:color="auto"/>
              <w:right w:val="single" w:sz="4" w:space="0" w:color="auto"/>
            </w:tcBorders>
            <w:shd w:val="clear" w:color="auto" w:fill="auto"/>
            <w:vAlign w:val="center"/>
            <w:hideMark/>
          </w:tcPr>
          <w:p w14:paraId="40D90029" w14:textId="77777777" w:rsidR="00C94018" w:rsidRPr="00B54DBE" w:rsidRDefault="00C94018" w:rsidP="00C94018">
            <w:pPr>
              <w:jc w:val="right"/>
              <w:outlineLvl w:val="0"/>
              <w:rPr>
                <w:sz w:val="12"/>
                <w:szCs w:val="12"/>
              </w:rPr>
            </w:pPr>
            <w:r w:rsidRPr="00B54DBE">
              <w:rPr>
                <w:sz w:val="12"/>
                <w:szCs w:val="12"/>
              </w:rPr>
              <w:t xml:space="preserve">                  46.000 </w:t>
            </w:r>
          </w:p>
        </w:tc>
        <w:tc>
          <w:tcPr>
            <w:tcW w:w="920" w:type="dxa"/>
            <w:tcBorders>
              <w:top w:val="nil"/>
              <w:left w:val="nil"/>
              <w:bottom w:val="single" w:sz="4" w:space="0" w:color="auto"/>
              <w:right w:val="single" w:sz="4" w:space="0" w:color="auto"/>
            </w:tcBorders>
            <w:shd w:val="clear" w:color="auto" w:fill="auto"/>
            <w:vAlign w:val="center"/>
            <w:hideMark/>
          </w:tcPr>
          <w:p w14:paraId="5FE7F0CC" w14:textId="77777777" w:rsidR="00C94018" w:rsidRPr="00B54DBE" w:rsidRDefault="00C94018" w:rsidP="00C94018">
            <w:pPr>
              <w:jc w:val="right"/>
              <w:outlineLvl w:val="0"/>
              <w:rPr>
                <w:sz w:val="12"/>
                <w:szCs w:val="12"/>
              </w:rPr>
            </w:pPr>
            <w:r w:rsidRPr="00B54DBE">
              <w:rPr>
                <w:sz w:val="12"/>
                <w:szCs w:val="12"/>
              </w:rPr>
              <w:t xml:space="preserve">                 -   </w:t>
            </w:r>
          </w:p>
        </w:tc>
        <w:tc>
          <w:tcPr>
            <w:tcW w:w="900" w:type="dxa"/>
            <w:tcBorders>
              <w:top w:val="nil"/>
              <w:left w:val="nil"/>
              <w:bottom w:val="single" w:sz="4" w:space="0" w:color="auto"/>
              <w:right w:val="single" w:sz="4" w:space="0" w:color="auto"/>
            </w:tcBorders>
            <w:shd w:val="clear" w:color="auto" w:fill="auto"/>
            <w:vAlign w:val="center"/>
            <w:hideMark/>
          </w:tcPr>
          <w:p w14:paraId="600D9C06"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05276AD3"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5439CF8E" w14:textId="77777777" w:rsidR="00C94018" w:rsidRPr="00B54DBE" w:rsidRDefault="00C94018" w:rsidP="00C94018">
            <w:pPr>
              <w:jc w:val="right"/>
              <w:outlineLvl w:val="0"/>
              <w:rPr>
                <w:sz w:val="12"/>
                <w:szCs w:val="12"/>
              </w:rPr>
            </w:pPr>
            <w:r w:rsidRPr="00B54DBE">
              <w:rPr>
                <w:sz w:val="12"/>
                <w:szCs w:val="12"/>
              </w:rPr>
              <w:t xml:space="preserve">                   43.500 </w:t>
            </w:r>
          </w:p>
        </w:tc>
        <w:tc>
          <w:tcPr>
            <w:tcW w:w="992" w:type="dxa"/>
            <w:tcBorders>
              <w:top w:val="nil"/>
              <w:left w:val="nil"/>
              <w:bottom w:val="single" w:sz="4" w:space="0" w:color="auto"/>
              <w:right w:val="single" w:sz="4" w:space="0" w:color="auto"/>
            </w:tcBorders>
            <w:shd w:val="clear" w:color="auto" w:fill="auto"/>
            <w:vAlign w:val="center"/>
            <w:hideMark/>
          </w:tcPr>
          <w:p w14:paraId="48DC6F8C" w14:textId="77777777" w:rsidR="00C94018" w:rsidRPr="00B54DBE" w:rsidRDefault="00C94018" w:rsidP="00C94018">
            <w:pPr>
              <w:jc w:val="right"/>
              <w:outlineLvl w:val="0"/>
              <w:rPr>
                <w:sz w:val="12"/>
                <w:szCs w:val="12"/>
              </w:rPr>
            </w:pPr>
            <w:r w:rsidRPr="00B54DBE">
              <w:rPr>
                <w:sz w:val="12"/>
                <w:szCs w:val="12"/>
              </w:rPr>
              <w:t xml:space="preserve">                 43.500 </w:t>
            </w:r>
          </w:p>
        </w:tc>
        <w:tc>
          <w:tcPr>
            <w:tcW w:w="851" w:type="dxa"/>
            <w:tcBorders>
              <w:top w:val="nil"/>
              <w:left w:val="nil"/>
              <w:bottom w:val="single" w:sz="4" w:space="0" w:color="auto"/>
              <w:right w:val="single" w:sz="4" w:space="0" w:color="auto"/>
            </w:tcBorders>
            <w:shd w:val="clear" w:color="auto" w:fill="auto"/>
            <w:vAlign w:val="center"/>
            <w:hideMark/>
          </w:tcPr>
          <w:p w14:paraId="4BB03C74" w14:textId="77777777" w:rsidR="00C94018" w:rsidRPr="00B54DBE" w:rsidRDefault="00C94018" w:rsidP="00C94018">
            <w:pPr>
              <w:jc w:val="right"/>
              <w:outlineLvl w:val="0"/>
              <w:rPr>
                <w:sz w:val="12"/>
                <w:szCs w:val="12"/>
              </w:rPr>
            </w:pPr>
            <w:r w:rsidRPr="00B54DBE">
              <w:rPr>
                <w:sz w:val="12"/>
                <w:szCs w:val="12"/>
              </w:rPr>
              <w:t xml:space="preserve">                     -   </w:t>
            </w:r>
          </w:p>
        </w:tc>
        <w:tc>
          <w:tcPr>
            <w:tcW w:w="850" w:type="dxa"/>
            <w:tcBorders>
              <w:top w:val="nil"/>
              <w:left w:val="nil"/>
              <w:bottom w:val="single" w:sz="4" w:space="0" w:color="auto"/>
              <w:right w:val="single" w:sz="4" w:space="0" w:color="auto"/>
            </w:tcBorders>
            <w:shd w:val="clear" w:color="auto" w:fill="auto"/>
            <w:vAlign w:val="center"/>
            <w:hideMark/>
          </w:tcPr>
          <w:p w14:paraId="430C0BE0" w14:textId="77777777" w:rsidR="00C94018" w:rsidRPr="00B54DBE" w:rsidRDefault="00C94018" w:rsidP="00C94018">
            <w:pPr>
              <w:jc w:val="right"/>
              <w:outlineLvl w:val="0"/>
              <w:rPr>
                <w:sz w:val="12"/>
                <w:szCs w:val="12"/>
              </w:rPr>
            </w:pPr>
            <w:r w:rsidRPr="00B54DBE">
              <w:rPr>
                <w:sz w:val="12"/>
                <w:szCs w:val="12"/>
              </w:rPr>
              <w:t xml:space="preserve">                        -   </w:t>
            </w:r>
          </w:p>
        </w:tc>
        <w:tc>
          <w:tcPr>
            <w:tcW w:w="1368" w:type="dxa"/>
            <w:tcBorders>
              <w:top w:val="nil"/>
              <w:left w:val="nil"/>
              <w:bottom w:val="single" w:sz="4" w:space="0" w:color="auto"/>
              <w:right w:val="single" w:sz="4" w:space="0" w:color="auto"/>
            </w:tcBorders>
            <w:shd w:val="clear" w:color="auto" w:fill="auto"/>
            <w:vAlign w:val="center"/>
            <w:hideMark/>
          </w:tcPr>
          <w:p w14:paraId="40307321" w14:textId="77777777" w:rsidR="00C94018" w:rsidRPr="00C94018" w:rsidRDefault="00C94018" w:rsidP="00C94018">
            <w:pPr>
              <w:outlineLvl w:val="0"/>
              <w:rPr>
                <w:sz w:val="16"/>
                <w:szCs w:val="16"/>
              </w:rPr>
            </w:pPr>
            <w:r w:rsidRPr="00C94018">
              <w:rPr>
                <w:sz w:val="16"/>
                <w:szCs w:val="16"/>
              </w:rPr>
              <w:t> </w:t>
            </w:r>
          </w:p>
        </w:tc>
      </w:tr>
      <w:tr w:rsidR="00C94018" w:rsidRPr="00C94018" w14:paraId="3209BDDA" w14:textId="77777777" w:rsidTr="00B54DBE">
        <w:trPr>
          <w:trHeight w:val="12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06C60D"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11E88ECF" w14:textId="77777777" w:rsidR="00C94018" w:rsidRPr="00B54DBE" w:rsidRDefault="00C94018" w:rsidP="00C94018">
            <w:pPr>
              <w:outlineLvl w:val="0"/>
              <w:rPr>
                <w:i/>
                <w:iCs/>
                <w:sz w:val="12"/>
                <w:szCs w:val="12"/>
              </w:rPr>
            </w:pPr>
            <w:proofErr w:type="spellStart"/>
            <w:r w:rsidRPr="00B54DBE">
              <w:rPr>
                <w:i/>
                <w:iCs/>
                <w:sz w:val="12"/>
                <w:szCs w:val="12"/>
              </w:rPr>
              <w:t>Nhà</w:t>
            </w:r>
            <w:proofErr w:type="spellEnd"/>
            <w:r w:rsidRPr="00B54DBE">
              <w:rPr>
                <w:i/>
                <w:iCs/>
                <w:sz w:val="12"/>
                <w:szCs w:val="12"/>
              </w:rPr>
              <w:t xml:space="preserve"> </w:t>
            </w:r>
            <w:proofErr w:type="spellStart"/>
            <w:r w:rsidRPr="00B54DBE">
              <w:rPr>
                <w:i/>
                <w:iCs/>
                <w:sz w:val="12"/>
                <w:szCs w:val="12"/>
              </w:rPr>
              <w:t>làm</w:t>
            </w:r>
            <w:proofErr w:type="spellEnd"/>
            <w:r w:rsidRPr="00B54DBE">
              <w:rPr>
                <w:i/>
                <w:iCs/>
                <w:sz w:val="12"/>
                <w:szCs w:val="12"/>
              </w:rPr>
              <w:t xml:space="preserve"> </w:t>
            </w:r>
            <w:proofErr w:type="spellStart"/>
            <w:r w:rsidRPr="00B54DBE">
              <w:rPr>
                <w:i/>
                <w:iCs/>
                <w:sz w:val="12"/>
                <w:szCs w:val="12"/>
              </w:rPr>
              <w:t>việc</w:t>
            </w:r>
            <w:proofErr w:type="spellEnd"/>
            <w:r w:rsidRPr="00B54DBE">
              <w:rPr>
                <w:i/>
                <w:iCs/>
                <w:sz w:val="12"/>
                <w:szCs w:val="12"/>
              </w:rPr>
              <w:t xml:space="preserve"> </w:t>
            </w:r>
            <w:proofErr w:type="spellStart"/>
            <w:r w:rsidRPr="00B54DBE">
              <w:rPr>
                <w:i/>
                <w:iCs/>
                <w:sz w:val="12"/>
                <w:szCs w:val="12"/>
              </w:rPr>
              <w:t>công</w:t>
            </w:r>
            <w:proofErr w:type="spellEnd"/>
            <w:r w:rsidRPr="00B54DBE">
              <w:rPr>
                <w:i/>
                <w:iCs/>
                <w:sz w:val="12"/>
                <w:szCs w:val="12"/>
              </w:rPr>
              <w:t xml:space="preserve"> an </w:t>
            </w:r>
            <w:proofErr w:type="spellStart"/>
            <w:r w:rsidRPr="00B54DBE">
              <w:rPr>
                <w:i/>
                <w:iCs/>
                <w:sz w:val="12"/>
                <w:szCs w:val="12"/>
              </w:rPr>
              <w:t>các</w:t>
            </w:r>
            <w:proofErr w:type="spellEnd"/>
            <w:r w:rsidRPr="00B54DBE">
              <w:rPr>
                <w:i/>
                <w:iCs/>
                <w:sz w:val="12"/>
                <w:szCs w:val="12"/>
              </w:rPr>
              <w:t xml:space="preserve"> </w:t>
            </w:r>
            <w:proofErr w:type="spellStart"/>
            <w:r w:rsidRPr="00B54DBE">
              <w:rPr>
                <w:i/>
                <w:iCs/>
                <w:sz w:val="12"/>
                <w:szCs w:val="12"/>
              </w:rPr>
              <w:t>xã</w:t>
            </w:r>
            <w:proofErr w:type="spellEnd"/>
            <w:r w:rsidRPr="00B54DBE">
              <w:rPr>
                <w:i/>
                <w:iCs/>
                <w:sz w:val="12"/>
                <w:szCs w:val="12"/>
              </w:rPr>
              <w:t xml:space="preserve"> </w:t>
            </w:r>
            <w:proofErr w:type="spellStart"/>
            <w:r w:rsidRPr="00B54DBE">
              <w:rPr>
                <w:i/>
                <w:iCs/>
                <w:sz w:val="12"/>
                <w:szCs w:val="12"/>
              </w:rPr>
              <w:t>thuộc</w:t>
            </w:r>
            <w:proofErr w:type="spellEnd"/>
            <w:r w:rsidRPr="00B54DBE">
              <w:rPr>
                <w:i/>
                <w:iCs/>
                <w:sz w:val="12"/>
                <w:szCs w:val="12"/>
              </w:rPr>
              <w:t xml:space="preserve"> </w:t>
            </w:r>
            <w:proofErr w:type="spellStart"/>
            <w:r w:rsidRPr="00B54DBE">
              <w:rPr>
                <w:i/>
                <w:iCs/>
                <w:sz w:val="12"/>
                <w:szCs w:val="12"/>
              </w:rPr>
              <w:t>huyện</w:t>
            </w:r>
            <w:proofErr w:type="spellEnd"/>
            <w:r w:rsidRPr="00B54DBE">
              <w:rPr>
                <w:i/>
                <w:iCs/>
                <w:sz w:val="12"/>
                <w:szCs w:val="12"/>
              </w:rPr>
              <w:t xml:space="preserve"> Ba </w:t>
            </w:r>
            <w:proofErr w:type="spellStart"/>
            <w:r w:rsidRPr="00B54DBE">
              <w:rPr>
                <w:i/>
                <w:iCs/>
                <w:sz w:val="12"/>
                <w:szCs w:val="12"/>
              </w:rPr>
              <w:t>Tơ</w:t>
            </w:r>
            <w:proofErr w:type="spellEnd"/>
            <w:r w:rsidRPr="00B54DBE">
              <w:rPr>
                <w:i/>
                <w:iCs/>
                <w:sz w:val="12"/>
                <w:szCs w:val="12"/>
              </w:rPr>
              <w:t xml:space="preserve">, Bình </w:t>
            </w:r>
            <w:proofErr w:type="spellStart"/>
            <w:r w:rsidRPr="00B54DBE">
              <w:rPr>
                <w:i/>
                <w:iCs/>
                <w:sz w:val="12"/>
                <w:szCs w:val="12"/>
              </w:rPr>
              <w:t>Sơn</w:t>
            </w:r>
            <w:proofErr w:type="spellEnd"/>
            <w:r w:rsidRPr="00B54DBE">
              <w:rPr>
                <w:i/>
                <w:iCs/>
                <w:sz w:val="12"/>
                <w:szCs w:val="12"/>
              </w:rPr>
              <w:t xml:space="preserve">, </w:t>
            </w:r>
            <w:proofErr w:type="spellStart"/>
            <w:r w:rsidRPr="00B54DBE">
              <w:rPr>
                <w:i/>
                <w:iCs/>
                <w:sz w:val="12"/>
                <w:szCs w:val="12"/>
              </w:rPr>
              <w:t>Sơn</w:t>
            </w:r>
            <w:proofErr w:type="spellEnd"/>
            <w:r w:rsidRPr="00B54DBE">
              <w:rPr>
                <w:i/>
                <w:iCs/>
                <w:sz w:val="12"/>
                <w:szCs w:val="12"/>
              </w:rPr>
              <w:t xml:space="preserve"> </w:t>
            </w:r>
            <w:proofErr w:type="spellStart"/>
            <w:r w:rsidRPr="00B54DBE">
              <w:rPr>
                <w:i/>
                <w:iCs/>
                <w:sz w:val="12"/>
                <w:szCs w:val="12"/>
              </w:rPr>
              <w:t>Tịnh</w:t>
            </w:r>
            <w:proofErr w:type="spellEnd"/>
            <w:r w:rsidRPr="00B54DBE">
              <w:rPr>
                <w:i/>
                <w:iCs/>
                <w:sz w:val="12"/>
                <w:szCs w:val="12"/>
              </w:rPr>
              <w:t xml:space="preserve">, </w:t>
            </w:r>
            <w:proofErr w:type="spellStart"/>
            <w:r w:rsidRPr="00B54DBE">
              <w:rPr>
                <w:i/>
                <w:iCs/>
                <w:sz w:val="12"/>
                <w:szCs w:val="12"/>
              </w:rPr>
              <w:t>Trà</w:t>
            </w:r>
            <w:proofErr w:type="spellEnd"/>
            <w:r w:rsidRPr="00B54DBE">
              <w:rPr>
                <w:i/>
                <w:iCs/>
                <w:sz w:val="12"/>
                <w:szCs w:val="12"/>
              </w:rPr>
              <w:t xml:space="preserve"> </w:t>
            </w:r>
            <w:proofErr w:type="spellStart"/>
            <w:r w:rsidRPr="00B54DBE">
              <w:rPr>
                <w:i/>
                <w:iCs/>
                <w:sz w:val="12"/>
                <w:szCs w:val="12"/>
              </w:rPr>
              <w:t>Bồng</w:t>
            </w:r>
            <w:proofErr w:type="spellEnd"/>
            <w:r w:rsidRPr="00B54DBE">
              <w:rPr>
                <w:i/>
                <w:iCs/>
                <w:sz w:val="12"/>
                <w:szCs w:val="12"/>
              </w:rPr>
              <w:t xml:space="preserve">, </w:t>
            </w:r>
            <w:proofErr w:type="spellStart"/>
            <w:r w:rsidRPr="00B54DBE">
              <w:rPr>
                <w:i/>
                <w:iCs/>
                <w:sz w:val="12"/>
                <w:szCs w:val="12"/>
              </w:rPr>
              <w:t>Thị</w:t>
            </w:r>
            <w:proofErr w:type="spellEnd"/>
            <w:r w:rsidRPr="00B54DBE">
              <w:rPr>
                <w:i/>
                <w:iCs/>
                <w:sz w:val="12"/>
                <w:szCs w:val="12"/>
              </w:rPr>
              <w:t xml:space="preserve"> </w:t>
            </w:r>
            <w:proofErr w:type="spellStart"/>
            <w:r w:rsidRPr="00B54DBE">
              <w:rPr>
                <w:i/>
                <w:iCs/>
                <w:sz w:val="12"/>
                <w:szCs w:val="12"/>
              </w:rPr>
              <w:t>xã</w:t>
            </w:r>
            <w:proofErr w:type="spellEnd"/>
            <w:r w:rsidRPr="00B54DBE">
              <w:rPr>
                <w:i/>
                <w:iCs/>
                <w:sz w:val="12"/>
                <w:szCs w:val="12"/>
              </w:rPr>
              <w:t xml:space="preserve"> </w:t>
            </w:r>
            <w:proofErr w:type="spellStart"/>
            <w:r w:rsidRPr="00B54DBE">
              <w:rPr>
                <w:i/>
                <w:iCs/>
                <w:sz w:val="12"/>
                <w:szCs w:val="12"/>
              </w:rPr>
              <w:t>Đức</w:t>
            </w:r>
            <w:proofErr w:type="spellEnd"/>
            <w:r w:rsidRPr="00B54DBE">
              <w:rPr>
                <w:i/>
                <w:iCs/>
                <w:sz w:val="12"/>
                <w:szCs w:val="12"/>
              </w:rPr>
              <w:t xml:space="preserve"> </w:t>
            </w:r>
            <w:proofErr w:type="spellStart"/>
            <w:r w:rsidRPr="00B54DBE">
              <w:rPr>
                <w:i/>
                <w:iCs/>
                <w:sz w:val="12"/>
                <w:szCs w:val="12"/>
              </w:rPr>
              <w:t>phổ</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21BB4383" w14:textId="77777777" w:rsidR="00C94018" w:rsidRPr="00B54DBE" w:rsidRDefault="00C94018" w:rsidP="00C94018">
            <w:pPr>
              <w:jc w:val="center"/>
              <w:outlineLvl w:val="0"/>
              <w:rPr>
                <w:i/>
                <w:iCs/>
                <w:sz w:val="12"/>
                <w:szCs w:val="12"/>
              </w:rPr>
            </w:pPr>
            <w:r w:rsidRPr="00B54DBE">
              <w:rPr>
                <w:i/>
                <w:iCs/>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2819C7CA" w14:textId="77777777" w:rsidR="00C94018" w:rsidRPr="00B54DBE" w:rsidRDefault="00C94018" w:rsidP="00C94018">
            <w:pPr>
              <w:jc w:val="center"/>
              <w:outlineLvl w:val="0"/>
              <w:rPr>
                <w:i/>
                <w:iCs/>
                <w:sz w:val="12"/>
                <w:szCs w:val="12"/>
              </w:rPr>
            </w:pPr>
            <w:r w:rsidRPr="00B54DBE">
              <w:rPr>
                <w:i/>
                <w:iCs/>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00126A00" w14:textId="77777777" w:rsidR="00C94018" w:rsidRPr="00B54DBE" w:rsidRDefault="00C94018" w:rsidP="00C94018">
            <w:pPr>
              <w:jc w:val="center"/>
              <w:outlineLvl w:val="0"/>
              <w:rPr>
                <w:i/>
                <w:iCs/>
                <w:sz w:val="12"/>
                <w:szCs w:val="12"/>
              </w:rPr>
            </w:pPr>
            <w:r w:rsidRPr="00B54DBE">
              <w:rPr>
                <w:i/>
                <w:iCs/>
                <w:sz w:val="12"/>
                <w:szCs w:val="12"/>
              </w:rPr>
              <w:t>2021-2023</w:t>
            </w:r>
          </w:p>
        </w:tc>
        <w:tc>
          <w:tcPr>
            <w:tcW w:w="850" w:type="dxa"/>
            <w:tcBorders>
              <w:top w:val="nil"/>
              <w:left w:val="nil"/>
              <w:bottom w:val="single" w:sz="4" w:space="0" w:color="auto"/>
              <w:right w:val="single" w:sz="4" w:space="0" w:color="auto"/>
            </w:tcBorders>
            <w:shd w:val="clear" w:color="auto" w:fill="auto"/>
            <w:vAlign w:val="center"/>
            <w:hideMark/>
          </w:tcPr>
          <w:p w14:paraId="5D793EC4" w14:textId="77777777" w:rsidR="00C94018" w:rsidRPr="00B54DBE" w:rsidRDefault="00C94018" w:rsidP="00C94018">
            <w:pPr>
              <w:jc w:val="center"/>
              <w:outlineLvl w:val="0"/>
              <w:rPr>
                <w:i/>
                <w:iCs/>
                <w:sz w:val="12"/>
                <w:szCs w:val="12"/>
              </w:rPr>
            </w:pPr>
            <w:r w:rsidRPr="00B54DBE">
              <w:rPr>
                <w:i/>
                <w:iCs/>
                <w:sz w:val="12"/>
                <w:szCs w:val="12"/>
              </w:rPr>
              <w:t xml:space="preserve">2088/QĐ-UBND </w:t>
            </w:r>
            <w:proofErr w:type="spellStart"/>
            <w:r w:rsidRPr="00B54DBE">
              <w:rPr>
                <w:i/>
                <w:iCs/>
                <w:sz w:val="12"/>
                <w:szCs w:val="12"/>
              </w:rPr>
              <w:t>ngày</w:t>
            </w:r>
            <w:proofErr w:type="spellEnd"/>
            <w:r w:rsidRPr="00B54DBE">
              <w:rPr>
                <w:i/>
                <w:iCs/>
                <w:sz w:val="12"/>
                <w:szCs w:val="12"/>
              </w:rPr>
              <w:t xml:space="preserve"> 30/12/2020</w:t>
            </w:r>
          </w:p>
        </w:tc>
        <w:tc>
          <w:tcPr>
            <w:tcW w:w="1092" w:type="dxa"/>
            <w:tcBorders>
              <w:top w:val="nil"/>
              <w:left w:val="nil"/>
              <w:bottom w:val="single" w:sz="4" w:space="0" w:color="auto"/>
              <w:right w:val="single" w:sz="4" w:space="0" w:color="auto"/>
            </w:tcBorders>
            <w:shd w:val="clear" w:color="auto" w:fill="auto"/>
            <w:vAlign w:val="center"/>
            <w:hideMark/>
          </w:tcPr>
          <w:p w14:paraId="0F69CAF6" w14:textId="77777777" w:rsidR="00C94018" w:rsidRPr="00B54DBE" w:rsidRDefault="00C94018" w:rsidP="00C94018">
            <w:pPr>
              <w:jc w:val="right"/>
              <w:outlineLvl w:val="0"/>
              <w:rPr>
                <w:i/>
                <w:iCs/>
                <w:sz w:val="12"/>
                <w:szCs w:val="12"/>
              </w:rPr>
            </w:pPr>
            <w:r w:rsidRPr="00B54DBE">
              <w:rPr>
                <w:i/>
                <w:iCs/>
                <w:sz w:val="12"/>
                <w:szCs w:val="12"/>
              </w:rPr>
              <w:t xml:space="preserve">                  29.000 </w:t>
            </w:r>
          </w:p>
        </w:tc>
        <w:tc>
          <w:tcPr>
            <w:tcW w:w="992" w:type="dxa"/>
            <w:tcBorders>
              <w:top w:val="nil"/>
              <w:left w:val="nil"/>
              <w:bottom w:val="single" w:sz="4" w:space="0" w:color="auto"/>
              <w:right w:val="single" w:sz="4" w:space="0" w:color="auto"/>
            </w:tcBorders>
            <w:shd w:val="clear" w:color="auto" w:fill="auto"/>
            <w:vAlign w:val="center"/>
            <w:hideMark/>
          </w:tcPr>
          <w:p w14:paraId="689BF3BD" w14:textId="77777777" w:rsidR="00C94018" w:rsidRPr="00B54DBE" w:rsidRDefault="00C94018" w:rsidP="00C94018">
            <w:pPr>
              <w:jc w:val="right"/>
              <w:outlineLvl w:val="0"/>
              <w:rPr>
                <w:i/>
                <w:iCs/>
                <w:sz w:val="12"/>
                <w:szCs w:val="12"/>
              </w:rPr>
            </w:pPr>
            <w:r w:rsidRPr="00B54DBE">
              <w:rPr>
                <w:i/>
                <w:iCs/>
                <w:sz w:val="12"/>
                <w:szCs w:val="12"/>
              </w:rPr>
              <w:t xml:space="preserve">                  29.000 </w:t>
            </w:r>
          </w:p>
        </w:tc>
        <w:tc>
          <w:tcPr>
            <w:tcW w:w="920" w:type="dxa"/>
            <w:tcBorders>
              <w:top w:val="nil"/>
              <w:left w:val="nil"/>
              <w:bottom w:val="single" w:sz="4" w:space="0" w:color="auto"/>
              <w:right w:val="single" w:sz="4" w:space="0" w:color="auto"/>
            </w:tcBorders>
            <w:shd w:val="clear" w:color="auto" w:fill="auto"/>
            <w:vAlign w:val="center"/>
            <w:hideMark/>
          </w:tcPr>
          <w:p w14:paraId="41E29897" w14:textId="77777777" w:rsidR="00C94018" w:rsidRPr="00B54DBE" w:rsidRDefault="00C94018" w:rsidP="00C94018">
            <w:pPr>
              <w:jc w:val="right"/>
              <w:outlineLvl w:val="0"/>
              <w:rPr>
                <w:i/>
                <w:iCs/>
                <w:sz w:val="12"/>
                <w:szCs w:val="12"/>
              </w:rPr>
            </w:pPr>
            <w:r w:rsidRPr="00B54DBE">
              <w:rPr>
                <w:i/>
                <w:i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2D04A728" w14:textId="77777777" w:rsidR="00C94018" w:rsidRPr="00B54DBE" w:rsidRDefault="00C94018" w:rsidP="00C94018">
            <w:pPr>
              <w:jc w:val="right"/>
              <w:outlineLvl w:val="0"/>
              <w:rPr>
                <w:i/>
                <w:iCs/>
                <w:sz w:val="12"/>
                <w:szCs w:val="12"/>
              </w:rPr>
            </w:pPr>
            <w:r w:rsidRPr="00B54DBE">
              <w:rPr>
                <w:i/>
                <w:iCs/>
                <w:sz w:val="12"/>
                <w:szCs w:val="12"/>
              </w:rPr>
              <w:t xml:space="preserve">               50 </w:t>
            </w:r>
          </w:p>
        </w:tc>
        <w:tc>
          <w:tcPr>
            <w:tcW w:w="1000" w:type="dxa"/>
            <w:tcBorders>
              <w:top w:val="nil"/>
              <w:left w:val="nil"/>
              <w:bottom w:val="single" w:sz="4" w:space="0" w:color="auto"/>
              <w:right w:val="single" w:sz="4" w:space="0" w:color="auto"/>
            </w:tcBorders>
            <w:shd w:val="clear" w:color="auto" w:fill="auto"/>
            <w:vAlign w:val="center"/>
            <w:hideMark/>
          </w:tcPr>
          <w:p w14:paraId="268D7C41"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1CE49179" w14:textId="77777777" w:rsidR="00C94018" w:rsidRPr="00B54DBE" w:rsidRDefault="00C94018" w:rsidP="00C94018">
            <w:pPr>
              <w:jc w:val="right"/>
              <w:outlineLvl w:val="0"/>
              <w:rPr>
                <w:sz w:val="12"/>
                <w:szCs w:val="12"/>
              </w:rPr>
            </w:pPr>
            <w:r w:rsidRPr="00B54DBE">
              <w:rPr>
                <w:sz w:val="12"/>
                <w:szCs w:val="12"/>
              </w:rPr>
              <w:t xml:space="preserve">                   28.500 </w:t>
            </w:r>
          </w:p>
        </w:tc>
        <w:tc>
          <w:tcPr>
            <w:tcW w:w="992" w:type="dxa"/>
            <w:tcBorders>
              <w:top w:val="nil"/>
              <w:left w:val="nil"/>
              <w:bottom w:val="single" w:sz="4" w:space="0" w:color="auto"/>
              <w:right w:val="single" w:sz="4" w:space="0" w:color="auto"/>
            </w:tcBorders>
            <w:shd w:val="clear" w:color="auto" w:fill="auto"/>
            <w:vAlign w:val="center"/>
            <w:hideMark/>
          </w:tcPr>
          <w:p w14:paraId="07AD89DB" w14:textId="77777777" w:rsidR="00C94018" w:rsidRPr="00B54DBE" w:rsidRDefault="00C94018" w:rsidP="00C94018">
            <w:pPr>
              <w:jc w:val="right"/>
              <w:outlineLvl w:val="0"/>
              <w:rPr>
                <w:i/>
                <w:iCs/>
                <w:sz w:val="12"/>
                <w:szCs w:val="12"/>
              </w:rPr>
            </w:pPr>
            <w:r w:rsidRPr="00B54DBE">
              <w:rPr>
                <w:i/>
                <w:iCs/>
                <w:sz w:val="12"/>
                <w:szCs w:val="12"/>
              </w:rPr>
              <w:t xml:space="preserve">                28.500 </w:t>
            </w:r>
          </w:p>
        </w:tc>
        <w:tc>
          <w:tcPr>
            <w:tcW w:w="851" w:type="dxa"/>
            <w:tcBorders>
              <w:top w:val="nil"/>
              <w:left w:val="nil"/>
              <w:bottom w:val="single" w:sz="4" w:space="0" w:color="auto"/>
              <w:right w:val="single" w:sz="4" w:space="0" w:color="auto"/>
            </w:tcBorders>
            <w:shd w:val="clear" w:color="auto" w:fill="auto"/>
            <w:vAlign w:val="center"/>
            <w:hideMark/>
          </w:tcPr>
          <w:p w14:paraId="278E4132" w14:textId="77777777" w:rsidR="00C94018" w:rsidRPr="00B54DBE" w:rsidRDefault="00C94018" w:rsidP="00C94018">
            <w:pPr>
              <w:jc w:val="right"/>
              <w:outlineLvl w:val="0"/>
              <w:rPr>
                <w:i/>
                <w:iCs/>
                <w:sz w:val="12"/>
                <w:szCs w:val="12"/>
              </w:rPr>
            </w:pPr>
            <w:r w:rsidRPr="00B54DBE">
              <w:rPr>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767DC34" w14:textId="77777777" w:rsidR="00C94018" w:rsidRPr="00B54DBE" w:rsidRDefault="00C94018" w:rsidP="00C94018">
            <w:pPr>
              <w:jc w:val="right"/>
              <w:outlineLvl w:val="0"/>
              <w:rPr>
                <w:i/>
                <w:iCs/>
                <w:sz w:val="12"/>
                <w:szCs w:val="12"/>
              </w:rPr>
            </w:pPr>
            <w:r w:rsidRPr="00B54DBE">
              <w:rPr>
                <w:i/>
                <w:i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067783D9" w14:textId="77777777" w:rsidR="00C94018" w:rsidRPr="00C94018" w:rsidRDefault="00C94018" w:rsidP="00C94018">
            <w:pPr>
              <w:jc w:val="center"/>
              <w:outlineLvl w:val="0"/>
              <w:rPr>
                <w:sz w:val="16"/>
                <w:szCs w:val="16"/>
              </w:rPr>
            </w:pPr>
            <w:r w:rsidRPr="00C94018">
              <w:rPr>
                <w:sz w:val="16"/>
                <w:szCs w:val="16"/>
              </w:rPr>
              <w:t>QT</w:t>
            </w:r>
          </w:p>
        </w:tc>
      </w:tr>
      <w:tr w:rsidR="00C94018" w:rsidRPr="00C94018" w14:paraId="14D2E8FE" w14:textId="77777777" w:rsidTr="00B54DBE">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C51981"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36704461" w14:textId="77777777" w:rsidR="00C94018" w:rsidRPr="00B54DBE" w:rsidRDefault="00C94018" w:rsidP="00C94018">
            <w:pPr>
              <w:outlineLvl w:val="0"/>
              <w:rPr>
                <w:i/>
                <w:iCs/>
                <w:sz w:val="12"/>
                <w:szCs w:val="12"/>
              </w:rPr>
            </w:pPr>
            <w:proofErr w:type="spellStart"/>
            <w:r w:rsidRPr="00B54DBE">
              <w:rPr>
                <w:i/>
                <w:iCs/>
                <w:sz w:val="12"/>
                <w:szCs w:val="12"/>
              </w:rPr>
              <w:t>Nhà</w:t>
            </w:r>
            <w:proofErr w:type="spellEnd"/>
            <w:r w:rsidRPr="00B54DBE">
              <w:rPr>
                <w:i/>
                <w:iCs/>
                <w:sz w:val="12"/>
                <w:szCs w:val="12"/>
              </w:rPr>
              <w:t xml:space="preserve"> </w:t>
            </w:r>
            <w:proofErr w:type="spellStart"/>
            <w:r w:rsidRPr="00B54DBE">
              <w:rPr>
                <w:i/>
                <w:iCs/>
                <w:sz w:val="12"/>
                <w:szCs w:val="12"/>
              </w:rPr>
              <w:t>làm</w:t>
            </w:r>
            <w:proofErr w:type="spellEnd"/>
            <w:r w:rsidRPr="00B54DBE">
              <w:rPr>
                <w:i/>
                <w:iCs/>
                <w:sz w:val="12"/>
                <w:szCs w:val="12"/>
              </w:rPr>
              <w:t xml:space="preserve"> </w:t>
            </w:r>
            <w:proofErr w:type="spellStart"/>
            <w:r w:rsidRPr="00B54DBE">
              <w:rPr>
                <w:i/>
                <w:iCs/>
                <w:sz w:val="12"/>
                <w:szCs w:val="12"/>
              </w:rPr>
              <w:t>việc</w:t>
            </w:r>
            <w:proofErr w:type="spellEnd"/>
            <w:r w:rsidRPr="00B54DBE">
              <w:rPr>
                <w:i/>
                <w:iCs/>
                <w:sz w:val="12"/>
                <w:szCs w:val="12"/>
              </w:rPr>
              <w:t xml:space="preserve"> </w:t>
            </w:r>
            <w:proofErr w:type="spellStart"/>
            <w:r w:rsidRPr="00B54DBE">
              <w:rPr>
                <w:i/>
                <w:iCs/>
                <w:sz w:val="12"/>
                <w:szCs w:val="12"/>
              </w:rPr>
              <w:t>công</w:t>
            </w:r>
            <w:proofErr w:type="spellEnd"/>
            <w:r w:rsidRPr="00B54DBE">
              <w:rPr>
                <w:i/>
                <w:iCs/>
                <w:sz w:val="12"/>
                <w:szCs w:val="12"/>
              </w:rPr>
              <w:t xml:space="preserve"> an </w:t>
            </w:r>
            <w:proofErr w:type="spellStart"/>
            <w:r w:rsidRPr="00B54DBE">
              <w:rPr>
                <w:i/>
                <w:iCs/>
                <w:sz w:val="12"/>
                <w:szCs w:val="12"/>
              </w:rPr>
              <w:t>các</w:t>
            </w:r>
            <w:proofErr w:type="spellEnd"/>
            <w:r w:rsidRPr="00B54DBE">
              <w:rPr>
                <w:i/>
                <w:iCs/>
                <w:sz w:val="12"/>
                <w:szCs w:val="12"/>
              </w:rPr>
              <w:t xml:space="preserve"> </w:t>
            </w:r>
            <w:proofErr w:type="spellStart"/>
            <w:r w:rsidRPr="00B54DBE">
              <w:rPr>
                <w:i/>
                <w:iCs/>
                <w:sz w:val="12"/>
                <w:szCs w:val="12"/>
              </w:rPr>
              <w:t>xã</w:t>
            </w:r>
            <w:proofErr w:type="spellEnd"/>
            <w:r w:rsidRPr="00B54DBE">
              <w:rPr>
                <w:i/>
                <w:iCs/>
                <w:sz w:val="12"/>
                <w:szCs w:val="12"/>
              </w:rPr>
              <w:t xml:space="preserve"> </w:t>
            </w:r>
            <w:proofErr w:type="spellStart"/>
            <w:r w:rsidRPr="00B54DBE">
              <w:rPr>
                <w:i/>
                <w:iCs/>
                <w:sz w:val="12"/>
                <w:szCs w:val="12"/>
              </w:rPr>
              <w:t>thuộc</w:t>
            </w:r>
            <w:proofErr w:type="spellEnd"/>
            <w:r w:rsidRPr="00B54DBE">
              <w:rPr>
                <w:i/>
                <w:iCs/>
                <w:sz w:val="12"/>
                <w:szCs w:val="12"/>
              </w:rPr>
              <w:t xml:space="preserve"> </w:t>
            </w:r>
            <w:proofErr w:type="spellStart"/>
            <w:r w:rsidRPr="00B54DBE">
              <w:rPr>
                <w:i/>
                <w:iCs/>
                <w:sz w:val="12"/>
                <w:szCs w:val="12"/>
              </w:rPr>
              <w:t>huyện</w:t>
            </w:r>
            <w:proofErr w:type="spellEnd"/>
            <w:r w:rsidRPr="00B54DBE">
              <w:rPr>
                <w:i/>
                <w:iCs/>
                <w:sz w:val="12"/>
                <w:szCs w:val="12"/>
              </w:rPr>
              <w:t xml:space="preserve"> </w:t>
            </w:r>
            <w:proofErr w:type="spellStart"/>
            <w:r w:rsidRPr="00B54DBE">
              <w:rPr>
                <w:i/>
                <w:iCs/>
                <w:sz w:val="12"/>
                <w:szCs w:val="12"/>
              </w:rPr>
              <w:t>Sơn</w:t>
            </w:r>
            <w:proofErr w:type="spellEnd"/>
            <w:r w:rsidRPr="00B54DBE">
              <w:rPr>
                <w:i/>
                <w:iCs/>
                <w:sz w:val="12"/>
                <w:szCs w:val="12"/>
              </w:rPr>
              <w:t xml:space="preserve"> Hà, </w:t>
            </w:r>
            <w:proofErr w:type="spellStart"/>
            <w:r w:rsidRPr="00B54DBE">
              <w:rPr>
                <w:i/>
                <w:iCs/>
                <w:sz w:val="12"/>
                <w:szCs w:val="12"/>
              </w:rPr>
              <w:t>Tư</w:t>
            </w:r>
            <w:proofErr w:type="spellEnd"/>
            <w:r w:rsidRPr="00B54DBE">
              <w:rPr>
                <w:i/>
                <w:iCs/>
                <w:sz w:val="12"/>
                <w:szCs w:val="12"/>
              </w:rPr>
              <w:t xml:space="preserve"> </w:t>
            </w:r>
            <w:proofErr w:type="spellStart"/>
            <w:r w:rsidRPr="00B54DBE">
              <w:rPr>
                <w:i/>
                <w:iCs/>
                <w:sz w:val="12"/>
                <w:szCs w:val="12"/>
              </w:rPr>
              <w:t>Nghĩa</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0BFC00E7" w14:textId="77777777" w:rsidR="00C94018" w:rsidRPr="00B54DBE" w:rsidRDefault="00C94018" w:rsidP="00C94018">
            <w:pPr>
              <w:jc w:val="center"/>
              <w:outlineLvl w:val="0"/>
              <w:rPr>
                <w:i/>
                <w:iCs/>
                <w:sz w:val="12"/>
                <w:szCs w:val="12"/>
              </w:rPr>
            </w:pPr>
            <w:r w:rsidRPr="00B54DBE">
              <w:rPr>
                <w:i/>
                <w:iCs/>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5DBB5237" w14:textId="77777777" w:rsidR="00C94018" w:rsidRPr="00B54DBE" w:rsidRDefault="00C94018" w:rsidP="00C94018">
            <w:pPr>
              <w:jc w:val="center"/>
              <w:outlineLvl w:val="0"/>
              <w:rPr>
                <w:i/>
                <w:iCs/>
                <w:sz w:val="12"/>
                <w:szCs w:val="12"/>
              </w:rPr>
            </w:pPr>
            <w:r w:rsidRPr="00B54DBE">
              <w:rPr>
                <w:i/>
                <w:iCs/>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764DFFF0" w14:textId="77777777" w:rsidR="00C94018" w:rsidRPr="00B54DBE" w:rsidRDefault="00C94018" w:rsidP="00C94018">
            <w:pPr>
              <w:jc w:val="center"/>
              <w:outlineLvl w:val="0"/>
              <w:rPr>
                <w:i/>
                <w:iCs/>
                <w:sz w:val="12"/>
                <w:szCs w:val="12"/>
              </w:rPr>
            </w:pPr>
            <w:r w:rsidRPr="00B54DBE">
              <w:rPr>
                <w:i/>
                <w:iCs/>
                <w:sz w:val="12"/>
                <w:szCs w:val="12"/>
              </w:rPr>
              <w:t>2021-2023</w:t>
            </w:r>
          </w:p>
        </w:tc>
        <w:tc>
          <w:tcPr>
            <w:tcW w:w="850" w:type="dxa"/>
            <w:tcBorders>
              <w:top w:val="nil"/>
              <w:left w:val="nil"/>
              <w:bottom w:val="single" w:sz="4" w:space="0" w:color="auto"/>
              <w:right w:val="single" w:sz="4" w:space="0" w:color="auto"/>
            </w:tcBorders>
            <w:shd w:val="clear" w:color="auto" w:fill="auto"/>
            <w:vAlign w:val="center"/>
            <w:hideMark/>
          </w:tcPr>
          <w:p w14:paraId="296092F9" w14:textId="77777777" w:rsidR="00C94018" w:rsidRPr="00B54DBE" w:rsidRDefault="00C94018" w:rsidP="00C94018">
            <w:pPr>
              <w:jc w:val="center"/>
              <w:outlineLvl w:val="0"/>
              <w:rPr>
                <w:i/>
                <w:iCs/>
                <w:sz w:val="12"/>
                <w:szCs w:val="12"/>
              </w:rPr>
            </w:pPr>
            <w:r w:rsidRPr="00B54DBE">
              <w:rPr>
                <w:i/>
                <w:iCs/>
                <w:sz w:val="12"/>
                <w:szCs w:val="12"/>
              </w:rPr>
              <w:t xml:space="preserve">2089/QĐ-UBND </w:t>
            </w:r>
            <w:proofErr w:type="spellStart"/>
            <w:r w:rsidRPr="00B54DBE">
              <w:rPr>
                <w:i/>
                <w:iCs/>
                <w:sz w:val="12"/>
                <w:szCs w:val="12"/>
              </w:rPr>
              <w:t>ngày</w:t>
            </w:r>
            <w:proofErr w:type="spellEnd"/>
            <w:r w:rsidRPr="00B54DBE">
              <w:rPr>
                <w:i/>
                <w:iCs/>
                <w:sz w:val="12"/>
                <w:szCs w:val="12"/>
              </w:rPr>
              <w:t xml:space="preserve"> 30/12/2020</w:t>
            </w:r>
          </w:p>
        </w:tc>
        <w:tc>
          <w:tcPr>
            <w:tcW w:w="1092" w:type="dxa"/>
            <w:tcBorders>
              <w:top w:val="nil"/>
              <w:left w:val="nil"/>
              <w:bottom w:val="single" w:sz="4" w:space="0" w:color="auto"/>
              <w:right w:val="single" w:sz="4" w:space="0" w:color="auto"/>
            </w:tcBorders>
            <w:shd w:val="clear" w:color="auto" w:fill="auto"/>
            <w:vAlign w:val="center"/>
            <w:hideMark/>
          </w:tcPr>
          <w:p w14:paraId="78F32CCD" w14:textId="77777777" w:rsidR="00C94018" w:rsidRPr="00B54DBE" w:rsidRDefault="00C94018" w:rsidP="00C94018">
            <w:pPr>
              <w:jc w:val="right"/>
              <w:outlineLvl w:val="0"/>
              <w:rPr>
                <w:i/>
                <w:iCs/>
                <w:sz w:val="12"/>
                <w:szCs w:val="12"/>
              </w:rPr>
            </w:pPr>
            <w:r w:rsidRPr="00B54DBE">
              <w:rPr>
                <w:i/>
                <w:iCs/>
                <w:sz w:val="12"/>
                <w:szCs w:val="12"/>
              </w:rPr>
              <w:t xml:space="preserve">                  17.000 </w:t>
            </w:r>
          </w:p>
        </w:tc>
        <w:tc>
          <w:tcPr>
            <w:tcW w:w="992" w:type="dxa"/>
            <w:tcBorders>
              <w:top w:val="nil"/>
              <w:left w:val="nil"/>
              <w:bottom w:val="single" w:sz="4" w:space="0" w:color="auto"/>
              <w:right w:val="single" w:sz="4" w:space="0" w:color="auto"/>
            </w:tcBorders>
            <w:shd w:val="clear" w:color="auto" w:fill="auto"/>
            <w:vAlign w:val="center"/>
            <w:hideMark/>
          </w:tcPr>
          <w:p w14:paraId="240AA637" w14:textId="77777777" w:rsidR="00C94018" w:rsidRPr="00B54DBE" w:rsidRDefault="00C94018" w:rsidP="00C94018">
            <w:pPr>
              <w:jc w:val="right"/>
              <w:outlineLvl w:val="0"/>
              <w:rPr>
                <w:i/>
                <w:iCs/>
                <w:sz w:val="12"/>
                <w:szCs w:val="12"/>
              </w:rPr>
            </w:pPr>
            <w:r w:rsidRPr="00B54DBE">
              <w:rPr>
                <w:i/>
                <w:iCs/>
                <w:sz w:val="12"/>
                <w:szCs w:val="12"/>
              </w:rPr>
              <w:t xml:space="preserve">                  17.000 </w:t>
            </w:r>
          </w:p>
        </w:tc>
        <w:tc>
          <w:tcPr>
            <w:tcW w:w="920" w:type="dxa"/>
            <w:tcBorders>
              <w:top w:val="nil"/>
              <w:left w:val="nil"/>
              <w:bottom w:val="single" w:sz="4" w:space="0" w:color="auto"/>
              <w:right w:val="single" w:sz="4" w:space="0" w:color="auto"/>
            </w:tcBorders>
            <w:shd w:val="clear" w:color="auto" w:fill="auto"/>
            <w:vAlign w:val="center"/>
            <w:hideMark/>
          </w:tcPr>
          <w:p w14:paraId="47975BA1" w14:textId="77777777" w:rsidR="00C94018" w:rsidRPr="00B54DBE" w:rsidRDefault="00C94018" w:rsidP="00C94018">
            <w:pPr>
              <w:jc w:val="right"/>
              <w:outlineLvl w:val="0"/>
              <w:rPr>
                <w:i/>
                <w:iCs/>
                <w:sz w:val="12"/>
                <w:szCs w:val="12"/>
              </w:rPr>
            </w:pPr>
            <w:r w:rsidRPr="00B54DBE">
              <w:rPr>
                <w:i/>
                <w:i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14A30C8D" w14:textId="77777777" w:rsidR="00C94018" w:rsidRPr="00B54DBE" w:rsidRDefault="00C94018" w:rsidP="00C94018">
            <w:pPr>
              <w:jc w:val="right"/>
              <w:outlineLvl w:val="0"/>
              <w:rPr>
                <w:i/>
                <w:iCs/>
                <w:sz w:val="12"/>
                <w:szCs w:val="12"/>
              </w:rPr>
            </w:pPr>
            <w:r w:rsidRPr="00B54DBE">
              <w:rPr>
                <w:i/>
                <w:iCs/>
                <w:sz w:val="12"/>
                <w:szCs w:val="12"/>
              </w:rPr>
              <w:t xml:space="preserve">               50 </w:t>
            </w:r>
          </w:p>
        </w:tc>
        <w:tc>
          <w:tcPr>
            <w:tcW w:w="1000" w:type="dxa"/>
            <w:tcBorders>
              <w:top w:val="nil"/>
              <w:left w:val="nil"/>
              <w:bottom w:val="single" w:sz="4" w:space="0" w:color="auto"/>
              <w:right w:val="single" w:sz="4" w:space="0" w:color="auto"/>
            </w:tcBorders>
            <w:shd w:val="clear" w:color="auto" w:fill="auto"/>
            <w:vAlign w:val="center"/>
            <w:hideMark/>
          </w:tcPr>
          <w:p w14:paraId="4E2547A0"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0739AD21" w14:textId="77777777" w:rsidR="00C94018" w:rsidRPr="00B54DBE" w:rsidRDefault="00C94018" w:rsidP="00C94018">
            <w:pPr>
              <w:jc w:val="right"/>
              <w:outlineLvl w:val="0"/>
              <w:rPr>
                <w:sz w:val="12"/>
                <w:szCs w:val="12"/>
              </w:rPr>
            </w:pPr>
            <w:r w:rsidRPr="00B54DBE">
              <w:rPr>
                <w:sz w:val="12"/>
                <w:szCs w:val="12"/>
              </w:rPr>
              <w:t xml:space="preserve">                   15.000 </w:t>
            </w:r>
          </w:p>
        </w:tc>
        <w:tc>
          <w:tcPr>
            <w:tcW w:w="992" w:type="dxa"/>
            <w:tcBorders>
              <w:top w:val="nil"/>
              <w:left w:val="nil"/>
              <w:bottom w:val="single" w:sz="4" w:space="0" w:color="auto"/>
              <w:right w:val="single" w:sz="4" w:space="0" w:color="auto"/>
            </w:tcBorders>
            <w:shd w:val="clear" w:color="auto" w:fill="auto"/>
            <w:vAlign w:val="center"/>
            <w:hideMark/>
          </w:tcPr>
          <w:p w14:paraId="4AB382F6" w14:textId="77777777" w:rsidR="00C94018" w:rsidRPr="00B54DBE" w:rsidRDefault="00C94018" w:rsidP="00C94018">
            <w:pPr>
              <w:jc w:val="right"/>
              <w:outlineLvl w:val="0"/>
              <w:rPr>
                <w:i/>
                <w:iCs/>
                <w:sz w:val="12"/>
                <w:szCs w:val="12"/>
              </w:rPr>
            </w:pPr>
            <w:r w:rsidRPr="00B54DBE">
              <w:rPr>
                <w:i/>
                <w:iCs/>
                <w:sz w:val="12"/>
                <w:szCs w:val="12"/>
              </w:rPr>
              <w:t xml:space="preserve">                15.000 </w:t>
            </w:r>
          </w:p>
        </w:tc>
        <w:tc>
          <w:tcPr>
            <w:tcW w:w="851" w:type="dxa"/>
            <w:tcBorders>
              <w:top w:val="nil"/>
              <w:left w:val="nil"/>
              <w:bottom w:val="single" w:sz="4" w:space="0" w:color="auto"/>
              <w:right w:val="single" w:sz="4" w:space="0" w:color="auto"/>
            </w:tcBorders>
            <w:shd w:val="clear" w:color="auto" w:fill="auto"/>
            <w:vAlign w:val="center"/>
            <w:hideMark/>
          </w:tcPr>
          <w:p w14:paraId="63B3E524" w14:textId="77777777" w:rsidR="00C94018" w:rsidRPr="00B54DBE" w:rsidRDefault="00C94018" w:rsidP="00C94018">
            <w:pPr>
              <w:jc w:val="right"/>
              <w:outlineLvl w:val="0"/>
              <w:rPr>
                <w:i/>
                <w:iCs/>
                <w:sz w:val="12"/>
                <w:szCs w:val="12"/>
              </w:rPr>
            </w:pPr>
            <w:r w:rsidRPr="00B54DBE">
              <w:rPr>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76A84C0" w14:textId="77777777" w:rsidR="00C94018" w:rsidRPr="00B54DBE" w:rsidRDefault="00C94018" w:rsidP="00C94018">
            <w:pPr>
              <w:jc w:val="right"/>
              <w:outlineLvl w:val="0"/>
              <w:rPr>
                <w:i/>
                <w:iCs/>
                <w:sz w:val="12"/>
                <w:szCs w:val="12"/>
              </w:rPr>
            </w:pPr>
            <w:r w:rsidRPr="00B54DBE">
              <w:rPr>
                <w:i/>
                <w:i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1C737818" w14:textId="77777777" w:rsidR="00C94018" w:rsidRPr="00C94018" w:rsidRDefault="00C94018" w:rsidP="00C94018">
            <w:pPr>
              <w:jc w:val="center"/>
              <w:outlineLvl w:val="0"/>
              <w:rPr>
                <w:sz w:val="16"/>
                <w:szCs w:val="16"/>
              </w:rPr>
            </w:pPr>
            <w:r w:rsidRPr="00C94018">
              <w:rPr>
                <w:sz w:val="16"/>
                <w:szCs w:val="16"/>
              </w:rPr>
              <w:t>QT</w:t>
            </w:r>
          </w:p>
        </w:tc>
      </w:tr>
      <w:tr w:rsidR="00C94018" w:rsidRPr="00C94018" w14:paraId="46ABD91A" w14:textId="77777777" w:rsidTr="00B54DBE">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411B8E" w14:textId="77777777" w:rsidR="00C94018" w:rsidRPr="00B54DBE" w:rsidRDefault="00C94018" w:rsidP="00C94018">
            <w:pPr>
              <w:jc w:val="center"/>
              <w:outlineLvl w:val="0"/>
              <w:rPr>
                <w:b/>
                <w:bCs/>
                <w:sz w:val="12"/>
                <w:szCs w:val="12"/>
              </w:rPr>
            </w:pPr>
            <w:r w:rsidRPr="00B54DBE">
              <w:rPr>
                <w:b/>
                <w:b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2ECB1B23"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2022</w:t>
            </w:r>
          </w:p>
        </w:tc>
        <w:tc>
          <w:tcPr>
            <w:tcW w:w="1100" w:type="dxa"/>
            <w:tcBorders>
              <w:top w:val="nil"/>
              <w:left w:val="nil"/>
              <w:bottom w:val="single" w:sz="4" w:space="0" w:color="auto"/>
              <w:right w:val="single" w:sz="4" w:space="0" w:color="auto"/>
            </w:tcBorders>
            <w:shd w:val="clear" w:color="auto" w:fill="auto"/>
            <w:vAlign w:val="center"/>
            <w:hideMark/>
          </w:tcPr>
          <w:p w14:paraId="40DCCDA1"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71C97100"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58011332"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C4A4B4B"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093745D4"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87E97BB" w14:textId="77777777" w:rsidR="00C94018" w:rsidRPr="00B54DBE" w:rsidRDefault="00C94018" w:rsidP="00C94018">
            <w:pPr>
              <w:jc w:val="right"/>
              <w:outlineLvl w:val="0"/>
              <w:rPr>
                <w:b/>
                <w:bCs/>
                <w:sz w:val="12"/>
                <w:szCs w:val="12"/>
              </w:rPr>
            </w:pPr>
            <w:r w:rsidRPr="00B54DBE">
              <w:rPr>
                <w:b/>
                <w:b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1B8F9FE0" w14:textId="77777777" w:rsidR="00C94018" w:rsidRPr="00B54DBE" w:rsidRDefault="00C94018" w:rsidP="00C94018">
            <w:pPr>
              <w:jc w:val="right"/>
              <w:outlineLvl w:val="0"/>
              <w:rPr>
                <w:b/>
                <w:bCs/>
                <w:sz w:val="12"/>
                <w:szCs w:val="12"/>
              </w:rPr>
            </w:pPr>
            <w:r w:rsidRPr="00B54DBE">
              <w:rPr>
                <w:b/>
                <w:b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6FF51E07" w14:textId="77777777" w:rsidR="00C94018" w:rsidRPr="00B54DBE" w:rsidRDefault="00C94018" w:rsidP="00C94018">
            <w:pPr>
              <w:jc w:val="right"/>
              <w:outlineLvl w:val="0"/>
              <w:rPr>
                <w:b/>
                <w:bCs/>
                <w:sz w:val="12"/>
                <w:szCs w:val="12"/>
              </w:rPr>
            </w:pPr>
            <w:r w:rsidRPr="00B54DBE">
              <w:rPr>
                <w:b/>
                <w:b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298DE197"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431418D3"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5092E9E" w14:textId="77777777" w:rsidR="00C94018" w:rsidRPr="00B54DBE" w:rsidRDefault="00C94018" w:rsidP="00C94018">
            <w:pPr>
              <w:jc w:val="right"/>
              <w:outlineLvl w:val="0"/>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C4E46AD"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1FA4E9C"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5AA6A8F0" w14:textId="77777777" w:rsidR="00C94018" w:rsidRPr="00C94018" w:rsidRDefault="00C94018" w:rsidP="00C94018">
            <w:pPr>
              <w:outlineLvl w:val="0"/>
              <w:rPr>
                <w:sz w:val="16"/>
                <w:szCs w:val="16"/>
              </w:rPr>
            </w:pPr>
            <w:r w:rsidRPr="00C94018">
              <w:rPr>
                <w:sz w:val="16"/>
                <w:szCs w:val="16"/>
              </w:rPr>
              <w:t> </w:t>
            </w:r>
          </w:p>
        </w:tc>
      </w:tr>
      <w:tr w:rsidR="00C94018" w:rsidRPr="00C94018" w14:paraId="5E502A25" w14:textId="77777777" w:rsidTr="00B54DBE">
        <w:trPr>
          <w:trHeight w:val="10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B49316" w14:textId="77777777" w:rsidR="00C94018" w:rsidRPr="00B54DBE" w:rsidRDefault="00C94018" w:rsidP="00C94018">
            <w:pPr>
              <w:jc w:val="center"/>
              <w:outlineLvl w:val="0"/>
              <w:rPr>
                <w:sz w:val="12"/>
                <w:szCs w:val="12"/>
              </w:rPr>
            </w:pPr>
            <w:r w:rsidRPr="00B54DBE">
              <w:rPr>
                <w:sz w:val="12"/>
                <w:szCs w:val="12"/>
              </w:rPr>
              <w:t>39</w:t>
            </w:r>
          </w:p>
        </w:tc>
        <w:tc>
          <w:tcPr>
            <w:tcW w:w="2269" w:type="dxa"/>
            <w:gridSpan w:val="2"/>
            <w:tcBorders>
              <w:top w:val="nil"/>
              <w:left w:val="nil"/>
              <w:bottom w:val="single" w:sz="4" w:space="0" w:color="auto"/>
              <w:right w:val="single" w:sz="4" w:space="0" w:color="auto"/>
            </w:tcBorders>
            <w:shd w:val="clear" w:color="auto" w:fill="auto"/>
            <w:vAlign w:val="center"/>
            <w:hideMark/>
          </w:tcPr>
          <w:p w14:paraId="2F7B8843" w14:textId="77777777" w:rsidR="00C94018" w:rsidRPr="00B54DBE" w:rsidRDefault="00C94018" w:rsidP="00C94018">
            <w:pPr>
              <w:outlineLvl w:val="0"/>
              <w:rPr>
                <w:sz w:val="12"/>
                <w:szCs w:val="12"/>
              </w:rPr>
            </w:pPr>
            <w:proofErr w:type="spellStart"/>
            <w:r w:rsidRPr="00B54DBE">
              <w:rPr>
                <w:sz w:val="12"/>
                <w:szCs w:val="12"/>
              </w:rPr>
              <w:t>Trụ</w:t>
            </w:r>
            <w:proofErr w:type="spellEnd"/>
            <w:r w:rsidRPr="00B54DBE">
              <w:rPr>
                <w:sz w:val="12"/>
                <w:szCs w:val="12"/>
              </w:rPr>
              <w:t xml:space="preserve"> </w:t>
            </w:r>
            <w:proofErr w:type="spellStart"/>
            <w:r w:rsidRPr="00B54DBE">
              <w:rPr>
                <w:sz w:val="12"/>
                <w:szCs w:val="12"/>
              </w:rPr>
              <w:t>sở</w:t>
            </w:r>
            <w:proofErr w:type="spellEnd"/>
            <w:r w:rsidRPr="00B54DBE">
              <w:rPr>
                <w:sz w:val="12"/>
                <w:szCs w:val="12"/>
              </w:rPr>
              <w:t xml:space="preserve"> </w:t>
            </w:r>
            <w:proofErr w:type="spellStart"/>
            <w:r w:rsidRPr="00B54DBE">
              <w:rPr>
                <w:sz w:val="12"/>
                <w:szCs w:val="12"/>
              </w:rPr>
              <w:t>làm</w:t>
            </w:r>
            <w:proofErr w:type="spellEnd"/>
            <w:r w:rsidRPr="00B54DBE">
              <w:rPr>
                <w:sz w:val="12"/>
                <w:szCs w:val="12"/>
              </w:rPr>
              <w:t xml:space="preserve"> </w:t>
            </w:r>
            <w:proofErr w:type="spellStart"/>
            <w:r w:rsidRPr="00B54DBE">
              <w:rPr>
                <w:sz w:val="12"/>
                <w:szCs w:val="12"/>
              </w:rPr>
              <w:t>việc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an </w:t>
            </w:r>
            <w:proofErr w:type="spellStart"/>
            <w:r w:rsidRPr="00B54DBE">
              <w:rPr>
                <w:sz w:val="12"/>
                <w:szCs w:val="12"/>
              </w:rPr>
              <w:t>phường</w:t>
            </w:r>
            <w:proofErr w:type="spellEnd"/>
            <w:r w:rsidRPr="00B54DBE">
              <w:rPr>
                <w:sz w:val="12"/>
                <w:szCs w:val="12"/>
              </w:rPr>
              <w:t xml:space="preserve"> </w:t>
            </w:r>
            <w:proofErr w:type="spellStart"/>
            <w:r w:rsidRPr="00B54DBE">
              <w:rPr>
                <w:sz w:val="12"/>
                <w:szCs w:val="12"/>
              </w:rPr>
              <w:t>Phổ</w:t>
            </w:r>
            <w:proofErr w:type="spellEnd"/>
            <w:r w:rsidRPr="00B54DBE">
              <w:rPr>
                <w:sz w:val="12"/>
                <w:szCs w:val="12"/>
              </w:rPr>
              <w:t xml:space="preserve"> </w:t>
            </w:r>
            <w:proofErr w:type="spellStart"/>
            <w:r w:rsidRPr="00B54DBE">
              <w:rPr>
                <w:sz w:val="12"/>
                <w:szCs w:val="12"/>
              </w:rPr>
              <w:t>Thạnh</w:t>
            </w:r>
            <w:proofErr w:type="spellEnd"/>
            <w:r w:rsidRPr="00B54DBE">
              <w:rPr>
                <w:sz w:val="12"/>
                <w:szCs w:val="12"/>
              </w:rPr>
              <w:t xml:space="preserve">, </w:t>
            </w:r>
            <w:proofErr w:type="spellStart"/>
            <w:r w:rsidRPr="00B54DBE">
              <w:rPr>
                <w:sz w:val="12"/>
                <w:szCs w:val="12"/>
              </w:rPr>
              <w:t>thị</w:t>
            </w:r>
            <w:proofErr w:type="spellEnd"/>
            <w:r w:rsidRPr="00B54DBE">
              <w:rPr>
                <w:sz w:val="12"/>
                <w:szCs w:val="12"/>
              </w:rPr>
              <w:t xml:space="preserve"> </w:t>
            </w:r>
            <w:proofErr w:type="spellStart"/>
            <w:r w:rsidRPr="00B54DBE">
              <w:rPr>
                <w:sz w:val="12"/>
                <w:szCs w:val="12"/>
              </w:rPr>
              <w:t>xã</w:t>
            </w:r>
            <w:proofErr w:type="spellEnd"/>
            <w:r w:rsidRPr="00B54DBE">
              <w:rPr>
                <w:sz w:val="12"/>
                <w:szCs w:val="12"/>
              </w:rPr>
              <w:t xml:space="preserve"> </w:t>
            </w:r>
            <w:proofErr w:type="spellStart"/>
            <w:r w:rsidRPr="00B54DBE">
              <w:rPr>
                <w:sz w:val="12"/>
                <w:szCs w:val="12"/>
              </w:rPr>
              <w:t>Đức</w:t>
            </w:r>
            <w:proofErr w:type="spellEnd"/>
            <w:r w:rsidRPr="00B54DBE">
              <w:rPr>
                <w:sz w:val="12"/>
                <w:szCs w:val="12"/>
              </w:rPr>
              <w:t xml:space="preserve"> </w:t>
            </w:r>
            <w:proofErr w:type="spellStart"/>
            <w:r w:rsidRPr="00B54DBE">
              <w:rPr>
                <w:sz w:val="12"/>
                <w:szCs w:val="12"/>
              </w:rPr>
              <w:t>Phổ</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312740F1"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Công</w:t>
            </w:r>
            <w:proofErr w:type="spellEnd"/>
            <w:r w:rsidRPr="00B54DBE">
              <w:rPr>
                <w:sz w:val="12"/>
                <w:szCs w:val="12"/>
              </w:rPr>
              <w:t xml:space="preserve"> an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9F325C8"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0FFD4765" w14:textId="77777777" w:rsidR="00C94018" w:rsidRPr="00B54DBE" w:rsidRDefault="00C94018" w:rsidP="00C94018">
            <w:pPr>
              <w:jc w:val="center"/>
              <w:outlineLvl w:val="0"/>
              <w:rPr>
                <w:sz w:val="12"/>
                <w:szCs w:val="12"/>
              </w:rPr>
            </w:pPr>
            <w:r w:rsidRPr="00B54DBE">
              <w:rPr>
                <w:sz w:val="12"/>
                <w:szCs w:val="12"/>
              </w:rPr>
              <w:t>2022-</w:t>
            </w:r>
            <w:r w:rsidRPr="00B54DBE">
              <w:rPr>
                <w:sz w:val="12"/>
                <w:szCs w:val="12"/>
              </w:rPr>
              <w:br/>
              <w:t>2023</w:t>
            </w:r>
          </w:p>
        </w:tc>
        <w:tc>
          <w:tcPr>
            <w:tcW w:w="850" w:type="dxa"/>
            <w:tcBorders>
              <w:top w:val="nil"/>
              <w:left w:val="nil"/>
              <w:bottom w:val="single" w:sz="4" w:space="0" w:color="auto"/>
              <w:right w:val="single" w:sz="4" w:space="0" w:color="auto"/>
            </w:tcBorders>
            <w:shd w:val="clear" w:color="auto" w:fill="auto"/>
            <w:vAlign w:val="center"/>
            <w:hideMark/>
          </w:tcPr>
          <w:p w14:paraId="02A8AA16" w14:textId="77777777" w:rsidR="00C94018" w:rsidRPr="00B54DBE" w:rsidRDefault="00C94018" w:rsidP="00C94018">
            <w:pPr>
              <w:jc w:val="center"/>
              <w:outlineLvl w:val="0"/>
              <w:rPr>
                <w:sz w:val="12"/>
                <w:szCs w:val="12"/>
              </w:rPr>
            </w:pPr>
            <w:r w:rsidRPr="00B54DBE">
              <w:rPr>
                <w:sz w:val="12"/>
                <w:szCs w:val="12"/>
              </w:rPr>
              <w:t xml:space="preserve">1144/QĐ-UBND </w:t>
            </w:r>
            <w:proofErr w:type="spellStart"/>
            <w:r w:rsidRPr="00B54DBE">
              <w:rPr>
                <w:sz w:val="12"/>
                <w:szCs w:val="12"/>
              </w:rPr>
              <w:t>ngày</w:t>
            </w:r>
            <w:proofErr w:type="spellEnd"/>
            <w:r w:rsidRPr="00B54DBE">
              <w:rPr>
                <w:sz w:val="12"/>
                <w:szCs w:val="12"/>
              </w:rPr>
              <w:t xml:space="preserve"> 24/11/2021</w:t>
            </w:r>
          </w:p>
        </w:tc>
        <w:tc>
          <w:tcPr>
            <w:tcW w:w="1092" w:type="dxa"/>
            <w:tcBorders>
              <w:top w:val="nil"/>
              <w:left w:val="nil"/>
              <w:bottom w:val="single" w:sz="4" w:space="0" w:color="auto"/>
              <w:right w:val="single" w:sz="4" w:space="0" w:color="auto"/>
            </w:tcBorders>
            <w:shd w:val="clear" w:color="auto" w:fill="auto"/>
            <w:vAlign w:val="center"/>
            <w:hideMark/>
          </w:tcPr>
          <w:p w14:paraId="1B91D0E8" w14:textId="77777777" w:rsidR="00C94018" w:rsidRPr="00B54DBE" w:rsidRDefault="00C94018" w:rsidP="00C94018">
            <w:pPr>
              <w:jc w:val="right"/>
              <w:outlineLvl w:val="0"/>
              <w:rPr>
                <w:sz w:val="12"/>
                <w:szCs w:val="12"/>
              </w:rPr>
            </w:pPr>
            <w:r w:rsidRPr="00B54DBE">
              <w:rPr>
                <w:sz w:val="12"/>
                <w:szCs w:val="12"/>
              </w:rPr>
              <w:t xml:space="preserve">                   10.000 </w:t>
            </w:r>
          </w:p>
        </w:tc>
        <w:tc>
          <w:tcPr>
            <w:tcW w:w="992" w:type="dxa"/>
            <w:tcBorders>
              <w:top w:val="nil"/>
              <w:left w:val="nil"/>
              <w:bottom w:val="single" w:sz="4" w:space="0" w:color="auto"/>
              <w:right w:val="single" w:sz="4" w:space="0" w:color="auto"/>
            </w:tcBorders>
            <w:shd w:val="clear" w:color="auto" w:fill="auto"/>
            <w:vAlign w:val="center"/>
            <w:hideMark/>
          </w:tcPr>
          <w:p w14:paraId="44080FA0" w14:textId="77777777" w:rsidR="00C94018" w:rsidRPr="00B54DBE" w:rsidRDefault="00C94018" w:rsidP="00C94018">
            <w:pPr>
              <w:jc w:val="right"/>
              <w:outlineLvl w:val="0"/>
              <w:rPr>
                <w:sz w:val="12"/>
                <w:szCs w:val="12"/>
              </w:rPr>
            </w:pPr>
            <w:r w:rsidRPr="00B54DBE">
              <w:rPr>
                <w:sz w:val="12"/>
                <w:szCs w:val="12"/>
              </w:rPr>
              <w:t xml:space="preserve">                  10.000 </w:t>
            </w:r>
          </w:p>
        </w:tc>
        <w:tc>
          <w:tcPr>
            <w:tcW w:w="920" w:type="dxa"/>
            <w:tcBorders>
              <w:top w:val="nil"/>
              <w:left w:val="nil"/>
              <w:bottom w:val="single" w:sz="4" w:space="0" w:color="auto"/>
              <w:right w:val="single" w:sz="4" w:space="0" w:color="auto"/>
            </w:tcBorders>
            <w:shd w:val="clear" w:color="auto" w:fill="auto"/>
            <w:noWrap/>
            <w:vAlign w:val="center"/>
            <w:hideMark/>
          </w:tcPr>
          <w:p w14:paraId="044C5893"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noWrap/>
            <w:vAlign w:val="center"/>
            <w:hideMark/>
          </w:tcPr>
          <w:p w14:paraId="7FEEC502" w14:textId="77777777" w:rsidR="00C94018" w:rsidRPr="00B54DBE" w:rsidRDefault="00C94018" w:rsidP="00C94018">
            <w:pPr>
              <w:jc w:val="right"/>
              <w:outlineLvl w:val="0"/>
              <w:rPr>
                <w:sz w:val="12"/>
                <w:szCs w:val="12"/>
              </w:rPr>
            </w:pPr>
            <w:r w:rsidRPr="00B54DBE">
              <w:rPr>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0608D41E"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1BBE3614" w14:textId="77777777" w:rsidR="00C94018" w:rsidRPr="00B54DBE" w:rsidRDefault="00C94018" w:rsidP="00C94018">
            <w:pPr>
              <w:jc w:val="right"/>
              <w:outlineLvl w:val="0"/>
              <w:rPr>
                <w:sz w:val="12"/>
                <w:szCs w:val="12"/>
              </w:rPr>
            </w:pPr>
            <w:r w:rsidRPr="00B54DBE">
              <w:rPr>
                <w:sz w:val="12"/>
                <w:szCs w:val="12"/>
              </w:rPr>
              <w:t xml:space="preserve">                     9.831 </w:t>
            </w:r>
          </w:p>
        </w:tc>
        <w:tc>
          <w:tcPr>
            <w:tcW w:w="992" w:type="dxa"/>
            <w:tcBorders>
              <w:top w:val="nil"/>
              <w:left w:val="nil"/>
              <w:bottom w:val="single" w:sz="4" w:space="0" w:color="auto"/>
              <w:right w:val="single" w:sz="4" w:space="0" w:color="auto"/>
            </w:tcBorders>
            <w:shd w:val="clear" w:color="auto" w:fill="auto"/>
            <w:vAlign w:val="center"/>
            <w:hideMark/>
          </w:tcPr>
          <w:p w14:paraId="6B2D5310" w14:textId="77777777" w:rsidR="00C94018" w:rsidRPr="00B54DBE" w:rsidRDefault="00C94018" w:rsidP="00C94018">
            <w:pPr>
              <w:jc w:val="right"/>
              <w:outlineLvl w:val="0"/>
              <w:rPr>
                <w:sz w:val="12"/>
                <w:szCs w:val="12"/>
              </w:rPr>
            </w:pPr>
            <w:r w:rsidRPr="00B54DBE">
              <w:rPr>
                <w:sz w:val="12"/>
                <w:szCs w:val="12"/>
              </w:rPr>
              <w:t xml:space="preserve">                   1.000 </w:t>
            </w:r>
          </w:p>
        </w:tc>
        <w:tc>
          <w:tcPr>
            <w:tcW w:w="851" w:type="dxa"/>
            <w:tcBorders>
              <w:top w:val="nil"/>
              <w:left w:val="nil"/>
              <w:bottom w:val="single" w:sz="4" w:space="0" w:color="auto"/>
              <w:right w:val="single" w:sz="4" w:space="0" w:color="auto"/>
            </w:tcBorders>
            <w:shd w:val="clear" w:color="auto" w:fill="auto"/>
            <w:vAlign w:val="center"/>
            <w:hideMark/>
          </w:tcPr>
          <w:p w14:paraId="44D876B0" w14:textId="77777777" w:rsidR="00C94018" w:rsidRPr="00B54DBE" w:rsidRDefault="00C94018" w:rsidP="00C94018">
            <w:pPr>
              <w:jc w:val="right"/>
              <w:outlineLvl w:val="0"/>
              <w:rPr>
                <w:i/>
                <w:iCs/>
                <w:sz w:val="12"/>
                <w:szCs w:val="12"/>
              </w:rPr>
            </w:pPr>
            <w:r w:rsidRPr="00B54DBE">
              <w:rPr>
                <w:i/>
                <w:iCs/>
                <w:sz w:val="12"/>
                <w:szCs w:val="12"/>
              </w:rPr>
              <w:t xml:space="preserve">               8.831 </w:t>
            </w:r>
          </w:p>
        </w:tc>
        <w:tc>
          <w:tcPr>
            <w:tcW w:w="850" w:type="dxa"/>
            <w:tcBorders>
              <w:top w:val="nil"/>
              <w:left w:val="nil"/>
              <w:bottom w:val="single" w:sz="4" w:space="0" w:color="auto"/>
              <w:right w:val="single" w:sz="4" w:space="0" w:color="auto"/>
            </w:tcBorders>
            <w:shd w:val="clear" w:color="auto" w:fill="auto"/>
            <w:vAlign w:val="center"/>
            <w:hideMark/>
          </w:tcPr>
          <w:p w14:paraId="3F4E0ABD" w14:textId="77777777" w:rsidR="00C94018" w:rsidRPr="00B54DBE" w:rsidRDefault="00C94018" w:rsidP="00C94018">
            <w:pPr>
              <w:jc w:val="right"/>
              <w:outlineLvl w:val="0"/>
              <w:rPr>
                <w:i/>
                <w:iCs/>
                <w:sz w:val="12"/>
                <w:szCs w:val="12"/>
              </w:rPr>
            </w:pPr>
            <w:r w:rsidRPr="00B54DBE">
              <w:rPr>
                <w:i/>
                <w:i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2FFED578" w14:textId="77777777" w:rsidR="00C94018" w:rsidRPr="00C94018" w:rsidRDefault="00C94018" w:rsidP="00C94018">
            <w:pPr>
              <w:jc w:val="center"/>
              <w:outlineLvl w:val="0"/>
              <w:rPr>
                <w:sz w:val="16"/>
                <w:szCs w:val="16"/>
              </w:rPr>
            </w:pPr>
            <w:r w:rsidRPr="00C94018">
              <w:rPr>
                <w:sz w:val="16"/>
                <w:szCs w:val="16"/>
              </w:rPr>
              <w:t>QT</w:t>
            </w:r>
          </w:p>
        </w:tc>
      </w:tr>
      <w:tr w:rsidR="00C94018" w:rsidRPr="00C94018" w14:paraId="4A90989D" w14:textId="77777777" w:rsidTr="00B54DBE">
        <w:trPr>
          <w:trHeight w:val="100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6DA735" w14:textId="77777777" w:rsidR="00C94018" w:rsidRPr="00B54DBE" w:rsidRDefault="00C94018" w:rsidP="00C94018">
            <w:pPr>
              <w:jc w:val="center"/>
              <w:outlineLvl w:val="0"/>
              <w:rPr>
                <w:sz w:val="12"/>
                <w:szCs w:val="12"/>
              </w:rPr>
            </w:pPr>
            <w:r w:rsidRPr="00B54DBE">
              <w:rPr>
                <w:sz w:val="12"/>
                <w:szCs w:val="12"/>
              </w:rPr>
              <w:t>40</w:t>
            </w:r>
          </w:p>
        </w:tc>
        <w:tc>
          <w:tcPr>
            <w:tcW w:w="2269" w:type="dxa"/>
            <w:gridSpan w:val="2"/>
            <w:tcBorders>
              <w:top w:val="nil"/>
              <w:left w:val="nil"/>
              <w:bottom w:val="single" w:sz="4" w:space="0" w:color="auto"/>
              <w:right w:val="single" w:sz="4" w:space="0" w:color="auto"/>
            </w:tcBorders>
            <w:shd w:val="clear" w:color="auto" w:fill="auto"/>
            <w:vAlign w:val="center"/>
            <w:hideMark/>
          </w:tcPr>
          <w:p w14:paraId="3DB466F5" w14:textId="77777777" w:rsidR="00C94018" w:rsidRPr="00B54DBE" w:rsidRDefault="00C94018" w:rsidP="00C94018">
            <w:pPr>
              <w:outlineLvl w:val="0"/>
              <w:rPr>
                <w:sz w:val="12"/>
                <w:szCs w:val="12"/>
              </w:rPr>
            </w:pPr>
            <w:proofErr w:type="spellStart"/>
            <w:r w:rsidRPr="00B54DBE">
              <w:rPr>
                <w:sz w:val="12"/>
                <w:szCs w:val="12"/>
              </w:rPr>
              <w:t>Trụ</w:t>
            </w:r>
            <w:proofErr w:type="spellEnd"/>
            <w:r w:rsidRPr="00B54DBE">
              <w:rPr>
                <w:sz w:val="12"/>
                <w:szCs w:val="12"/>
              </w:rPr>
              <w:t xml:space="preserve"> </w:t>
            </w:r>
            <w:proofErr w:type="spellStart"/>
            <w:r w:rsidRPr="00B54DBE">
              <w:rPr>
                <w:sz w:val="12"/>
                <w:szCs w:val="12"/>
              </w:rPr>
              <w:t>sở</w:t>
            </w:r>
            <w:proofErr w:type="spellEnd"/>
            <w:r w:rsidRPr="00B54DBE">
              <w:rPr>
                <w:sz w:val="12"/>
                <w:szCs w:val="12"/>
              </w:rPr>
              <w:t xml:space="preserve"> </w:t>
            </w:r>
            <w:proofErr w:type="spellStart"/>
            <w:r w:rsidRPr="00B54DBE">
              <w:rPr>
                <w:sz w:val="12"/>
                <w:szCs w:val="12"/>
              </w:rPr>
              <w:t>làm</w:t>
            </w:r>
            <w:proofErr w:type="spellEnd"/>
            <w:r w:rsidRPr="00B54DBE">
              <w:rPr>
                <w:sz w:val="12"/>
                <w:szCs w:val="12"/>
              </w:rPr>
              <w:t xml:space="preserve"> </w:t>
            </w:r>
            <w:proofErr w:type="spellStart"/>
            <w:r w:rsidRPr="00B54DBE">
              <w:rPr>
                <w:sz w:val="12"/>
                <w:szCs w:val="12"/>
              </w:rPr>
              <w:t>việc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an </w:t>
            </w:r>
            <w:proofErr w:type="spellStart"/>
            <w:r w:rsidRPr="00B54DBE">
              <w:rPr>
                <w:sz w:val="12"/>
                <w:szCs w:val="12"/>
              </w:rPr>
              <w:t>phường</w:t>
            </w:r>
            <w:proofErr w:type="spellEnd"/>
            <w:r w:rsidRPr="00B54DBE">
              <w:rPr>
                <w:sz w:val="12"/>
                <w:szCs w:val="12"/>
              </w:rPr>
              <w:t xml:space="preserve"> </w:t>
            </w:r>
            <w:proofErr w:type="spellStart"/>
            <w:r w:rsidRPr="00B54DBE">
              <w:rPr>
                <w:sz w:val="12"/>
                <w:szCs w:val="12"/>
              </w:rPr>
              <w:t>Phổ</w:t>
            </w:r>
            <w:proofErr w:type="spellEnd"/>
            <w:r w:rsidRPr="00B54DBE">
              <w:rPr>
                <w:sz w:val="12"/>
                <w:szCs w:val="12"/>
              </w:rPr>
              <w:t xml:space="preserve"> Ninh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Phổ</w:t>
            </w:r>
            <w:proofErr w:type="spellEnd"/>
            <w:r w:rsidRPr="00B54DBE">
              <w:rPr>
                <w:sz w:val="12"/>
                <w:szCs w:val="12"/>
              </w:rPr>
              <w:t xml:space="preserve"> </w:t>
            </w:r>
            <w:proofErr w:type="spellStart"/>
            <w:r w:rsidRPr="00B54DBE">
              <w:rPr>
                <w:sz w:val="12"/>
                <w:szCs w:val="12"/>
              </w:rPr>
              <w:t>Hoà</w:t>
            </w:r>
            <w:proofErr w:type="spellEnd"/>
            <w:r w:rsidRPr="00B54DBE">
              <w:rPr>
                <w:sz w:val="12"/>
                <w:szCs w:val="12"/>
              </w:rPr>
              <w:t xml:space="preserve">, </w:t>
            </w:r>
            <w:proofErr w:type="spellStart"/>
            <w:r w:rsidRPr="00B54DBE">
              <w:rPr>
                <w:sz w:val="12"/>
                <w:szCs w:val="12"/>
              </w:rPr>
              <w:t>thị</w:t>
            </w:r>
            <w:proofErr w:type="spellEnd"/>
            <w:r w:rsidRPr="00B54DBE">
              <w:rPr>
                <w:sz w:val="12"/>
                <w:szCs w:val="12"/>
              </w:rPr>
              <w:t xml:space="preserve"> </w:t>
            </w:r>
            <w:proofErr w:type="spellStart"/>
            <w:r w:rsidRPr="00B54DBE">
              <w:rPr>
                <w:sz w:val="12"/>
                <w:szCs w:val="12"/>
              </w:rPr>
              <w:t>xã</w:t>
            </w:r>
            <w:proofErr w:type="spellEnd"/>
            <w:r w:rsidRPr="00B54DBE">
              <w:rPr>
                <w:sz w:val="12"/>
                <w:szCs w:val="12"/>
              </w:rPr>
              <w:t xml:space="preserve"> </w:t>
            </w:r>
            <w:proofErr w:type="spellStart"/>
            <w:r w:rsidRPr="00B54DBE">
              <w:rPr>
                <w:sz w:val="12"/>
                <w:szCs w:val="12"/>
              </w:rPr>
              <w:t>Đức</w:t>
            </w:r>
            <w:proofErr w:type="spellEnd"/>
            <w:r w:rsidRPr="00B54DBE">
              <w:rPr>
                <w:sz w:val="12"/>
                <w:szCs w:val="12"/>
              </w:rPr>
              <w:t xml:space="preserve"> </w:t>
            </w:r>
            <w:proofErr w:type="spellStart"/>
            <w:r w:rsidRPr="00B54DBE">
              <w:rPr>
                <w:sz w:val="12"/>
                <w:szCs w:val="12"/>
              </w:rPr>
              <w:t>Phổ</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4CDEA284"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Công</w:t>
            </w:r>
            <w:proofErr w:type="spellEnd"/>
            <w:r w:rsidRPr="00B54DBE">
              <w:rPr>
                <w:sz w:val="12"/>
                <w:szCs w:val="12"/>
              </w:rPr>
              <w:t xml:space="preserve"> an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40D6FCE"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6287011C" w14:textId="77777777" w:rsidR="00C94018" w:rsidRPr="00B54DBE" w:rsidRDefault="00C94018" w:rsidP="00C94018">
            <w:pPr>
              <w:jc w:val="center"/>
              <w:outlineLvl w:val="0"/>
              <w:rPr>
                <w:sz w:val="12"/>
                <w:szCs w:val="12"/>
              </w:rPr>
            </w:pPr>
            <w:r w:rsidRPr="00B54DBE">
              <w:rPr>
                <w:sz w:val="12"/>
                <w:szCs w:val="12"/>
              </w:rPr>
              <w:t>2022-2023</w:t>
            </w:r>
          </w:p>
        </w:tc>
        <w:tc>
          <w:tcPr>
            <w:tcW w:w="850" w:type="dxa"/>
            <w:tcBorders>
              <w:top w:val="nil"/>
              <w:left w:val="nil"/>
              <w:bottom w:val="single" w:sz="4" w:space="0" w:color="auto"/>
              <w:right w:val="single" w:sz="4" w:space="0" w:color="auto"/>
            </w:tcBorders>
            <w:shd w:val="clear" w:color="auto" w:fill="auto"/>
            <w:vAlign w:val="center"/>
            <w:hideMark/>
          </w:tcPr>
          <w:p w14:paraId="70426FC0" w14:textId="77777777" w:rsidR="00C94018" w:rsidRPr="00B54DBE" w:rsidRDefault="00C94018" w:rsidP="00C94018">
            <w:pPr>
              <w:jc w:val="center"/>
              <w:outlineLvl w:val="0"/>
              <w:rPr>
                <w:sz w:val="12"/>
                <w:szCs w:val="12"/>
              </w:rPr>
            </w:pPr>
            <w:r w:rsidRPr="00B54DBE">
              <w:rPr>
                <w:sz w:val="12"/>
                <w:szCs w:val="12"/>
              </w:rPr>
              <w:t xml:space="preserve">860/QĐ-UBND </w:t>
            </w:r>
            <w:proofErr w:type="spellStart"/>
            <w:r w:rsidRPr="00B54DBE">
              <w:rPr>
                <w:sz w:val="12"/>
                <w:szCs w:val="12"/>
              </w:rPr>
              <w:t>ngày</w:t>
            </w:r>
            <w:proofErr w:type="spellEnd"/>
            <w:r w:rsidRPr="00B54DBE">
              <w:rPr>
                <w:sz w:val="12"/>
                <w:szCs w:val="12"/>
              </w:rPr>
              <w:t xml:space="preserve"> 17/9/2021</w:t>
            </w:r>
          </w:p>
        </w:tc>
        <w:tc>
          <w:tcPr>
            <w:tcW w:w="1092" w:type="dxa"/>
            <w:tcBorders>
              <w:top w:val="nil"/>
              <w:left w:val="nil"/>
              <w:bottom w:val="single" w:sz="4" w:space="0" w:color="auto"/>
              <w:right w:val="single" w:sz="4" w:space="0" w:color="auto"/>
            </w:tcBorders>
            <w:shd w:val="clear" w:color="auto" w:fill="auto"/>
            <w:vAlign w:val="center"/>
            <w:hideMark/>
          </w:tcPr>
          <w:p w14:paraId="3FC61E1F" w14:textId="77777777" w:rsidR="00C94018" w:rsidRPr="00B54DBE" w:rsidRDefault="00C94018" w:rsidP="00C94018">
            <w:pPr>
              <w:jc w:val="right"/>
              <w:outlineLvl w:val="0"/>
              <w:rPr>
                <w:sz w:val="12"/>
                <w:szCs w:val="12"/>
              </w:rPr>
            </w:pPr>
            <w:r w:rsidRPr="00B54DBE">
              <w:rPr>
                <w:sz w:val="12"/>
                <w:szCs w:val="12"/>
              </w:rPr>
              <w:t xml:space="preserve">                   14.990 </w:t>
            </w:r>
          </w:p>
        </w:tc>
        <w:tc>
          <w:tcPr>
            <w:tcW w:w="992" w:type="dxa"/>
            <w:tcBorders>
              <w:top w:val="nil"/>
              <w:left w:val="nil"/>
              <w:bottom w:val="single" w:sz="4" w:space="0" w:color="auto"/>
              <w:right w:val="single" w:sz="4" w:space="0" w:color="auto"/>
            </w:tcBorders>
            <w:shd w:val="clear" w:color="auto" w:fill="auto"/>
            <w:vAlign w:val="center"/>
            <w:hideMark/>
          </w:tcPr>
          <w:p w14:paraId="2E7E7164" w14:textId="77777777" w:rsidR="00C94018" w:rsidRPr="00B54DBE" w:rsidRDefault="00C94018" w:rsidP="00C94018">
            <w:pPr>
              <w:jc w:val="right"/>
              <w:outlineLvl w:val="0"/>
              <w:rPr>
                <w:sz w:val="12"/>
                <w:szCs w:val="12"/>
              </w:rPr>
            </w:pPr>
            <w:r w:rsidRPr="00B54DBE">
              <w:rPr>
                <w:sz w:val="12"/>
                <w:szCs w:val="12"/>
              </w:rPr>
              <w:t xml:space="preserve">                  14.990 </w:t>
            </w:r>
          </w:p>
        </w:tc>
        <w:tc>
          <w:tcPr>
            <w:tcW w:w="920" w:type="dxa"/>
            <w:tcBorders>
              <w:top w:val="nil"/>
              <w:left w:val="nil"/>
              <w:bottom w:val="single" w:sz="4" w:space="0" w:color="auto"/>
              <w:right w:val="single" w:sz="4" w:space="0" w:color="auto"/>
            </w:tcBorders>
            <w:shd w:val="clear" w:color="auto" w:fill="auto"/>
            <w:noWrap/>
            <w:vAlign w:val="center"/>
            <w:hideMark/>
          </w:tcPr>
          <w:p w14:paraId="43D0D2E8"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noWrap/>
            <w:vAlign w:val="center"/>
            <w:hideMark/>
          </w:tcPr>
          <w:p w14:paraId="3D37F65B" w14:textId="77777777" w:rsidR="00C94018" w:rsidRPr="00B54DBE" w:rsidRDefault="00C94018" w:rsidP="00C94018">
            <w:pPr>
              <w:jc w:val="right"/>
              <w:outlineLvl w:val="0"/>
              <w:rPr>
                <w:sz w:val="12"/>
                <w:szCs w:val="12"/>
              </w:rPr>
            </w:pPr>
            <w:r w:rsidRPr="00B54DBE">
              <w:rPr>
                <w:sz w:val="12"/>
                <w:szCs w:val="12"/>
              </w:rPr>
              <w:t xml:space="preserve">                50 </w:t>
            </w:r>
          </w:p>
        </w:tc>
        <w:tc>
          <w:tcPr>
            <w:tcW w:w="1000" w:type="dxa"/>
            <w:tcBorders>
              <w:top w:val="nil"/>
              <w:left w:val="nil"/>
              <w:bottom w:val="single" w:sz="4" w:space="0" w:color="auto"/>
              <w:right w:val="single" w:sz="4" w:space="0" w:color="auto"/>
            </w:tcBorders>
            <w:shd w:val="clear" w:color="auto" w:fill="auto"/>
            <w:vAlign w:val="center"/>
            <w:hideMark/>
          </w:tcPr>
          <w:p w14:paraId="26F2E65D"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4F7C4770" w14:textId="77777777" w:rsidR="00C94018" w:rsidRPr="00B54DBE" w:rsidRDefault="00C94018" w:rsidP="00C94018">
            <w:pPr>
              <w:jc w:val="right"/>
              <w:outlineLvl w:val="0"/>
              <w:rPr>
                <w:sz w:val="12"/>
                <w:szCs w:val="12"/>
              </w:rPr>
            </w:pPr>
            <w:r w:rsidRPr="00B54DBE">
              <w:rPr>
                <w:sz w:val="12"/>
                <w:szCs w:val="12"/>
              </w:rPr>
              <w:t xml:space="preserve">                   14.500 </w:t>
            </w:r>
          </w:p>
        </w:tc>
        <w:tc>
          <w:tcPr>
            <w:tcW w:w="992" w:type="dxa"/>
            <w:tcBorders>
              <w:top w:val="nil"/>
              <w:left w:val="nil"/>
              <w:bottom w:val="single" w:sz="4" w:space="0" w:color="auto"/>
              <w:right w:val="single" w:sz="4" w:space="0" w:color="auto"/>
            </w:tcBorders>
            <w:shd w:val="clear" w:color="auto" w:fill="auto"/>
            <w:vAlign w:val="center"/>
            <w:hideMark/>
          </w:tcPr>
          <w:p w14:paraId="6DCD82BB" w14:textId="77777777" w:rsidR="00C94018" w:rsidRPr="00B54DBE" w:rsidRDefault="00C94018" w:rsidP="00C94018">
            <w:pPr>
              <w:jc w:val="right"/>
              <w:outlineLvl w:val="0"/>
              <w:rPr>
                <w:sz w:val="12"/>
                <w:szCs w:val="12"/>
              </w:rPr>
            </w:pPr>
            <w:r w:rsidRPr="00B54DBE">
              <w:rPr>
                <w:sz w:val="12"/>
                <w:szCs w:val="12"/>
              </w:rPr>
              <w:t xml:space="preserve">                   2.500 </w:t>
            </w:r>
          </w:p>
        </w:tc>
        <w:tc>
          <w:tcPr>
            <w:tcW w:w="851" w:type="dxa"/>
            <w:tcBorders>
              <w:top w:val="nil"/>
              <w:left w:val="nil"/>
              <w:bottom w:val="single" w:sz="4" w:space="0" w:color="auto"/>
              <w:right w:val="single" w:sz="4" w:space="0" w:color="auto"/>
            </w:tcBorders>
            <w:shd w:val="clear" w:color="auto" w:fill="auto"/>
            <w:vAlign w:val="center"/>
            <w:hideMark/>
          </w:tcPr>
          <w:p w14:paraId="001D211F" w14:textId="77777777" w:rsidR="00C94018" w:rsidRPr="00B54DBE" w:rsidRDefault="00C94018" w:rsidP="00C94018">
            <w:pPr>
              <w:jc w:val="right"/>
              <w:outlineLvl w:val="0"/>
              <w:rPr>
                <w:i/>
                <w:iCs/>
                <w:sz w:val="12"/>
                <w:szCs w:val="12"/>
              </w:rPr>
            </w:pPr>
            <w:r w:rsidRPr="00B54DBE">
              <w:rPr>
                <w:i/>
                <w:iCs/>
                <w:sz w:val="12"/>
                <w:szCs w:val="12"/>
              </w:rPr>
              <w:t xml:space="preserve">             12.000 </w:t>
            </w:r>
          </w:p>
        </w:tc>
        <w:tc>
          <w:tcPr>
            <w:tcW w:w="850" w:type="dxa"/>
            <w:tcBorders>
              <w:top w:val="nil"/>
              <w:left w:val="nil"/>
              <w:bottom w:val="single" w:sz="4" w:space="0" w:color="auto"/>
              <w:right w:val="single" w:sz="4" w:space="0" w:color="auto"/>
            </w:tcBorders>
            <w:shd w:val="clear" w:color="auto" w:fill="auto"/>
            <w:vAlign w:val="center"/>
            <w:hideMark/>
          </w:tcPr>
          <w:p w14:paraId="788C4600" w14:textId="77777777" w:rsidR="00C94018" w:rsidRPr="00B54DBE" w:rsidRDefault="00C94018" w:rsidP="00C94018">
            <w:pPr>
              <w:jc w:val="right"/>
              <w:outlineLvl w:val="0"/>
              <w:rPr>
                <w:i/>
                <w:iCs/>
                <w:sz w:val="12"/>
                <w:szCs w:val="12"/>
              </w:rPr>
            </w:pPr>
            <w:r w:rsidRPr="00B54DBE">
              <w:rPr>
                <w:i/>
                <w:i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3866607E" w14:textId="77777777" w:rsidR="00C94018" w:rsidRPr="00C94018" w:rsidRDefault="00C94018" w:rsidP="00C94018">
            <w:pPr>
              <w:jc w:val="center"/>
              <w:outlineLvl w:val="0"/>
              <w:rPr>
                <w:sz w:val="16"/>
                <w:szCs w:val="16"/>
              </w:rPr>
            </w:pPr>
            <w:r w:rsidRPr="00C94018">
              <w:rPr>
                <w:sz w:val="16"/>
                <w:szCs w:val="16"/>
              </w:rPr>
              <w:t>QT</w:t>
            </w:r>
          </w:p>
        </w:tc>
      </w:tr>
      <w:tr w:rsidR="00C94018" w:rsidRPr="00C94018" w14:paraId="0EA2015A" w14:textId="77777777" w:rsidTr="00B54DBE">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3BACE2" w14:textId="77777777" w:rsidR="00C94018" w:rsidRPr="00B54DBE" w:rsidRDefault="00C94018" w:rsidP="00C94018">
            <w:pPr>
              <w:jc w:val="center"/>
              <w:outlineLvl w:val="0"/>
              <w:rPr>
                <w:b/>
                <w:bCs/>
                <w:sz w:val="12"/>
                <w:szCs w:val="12"/>
              </w:rPr>
            </w:pPr>
            <w:r w:rsidRPr="00B54DBE">
              <w:rPr>
                <w:b/>
                <w:b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14641885"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2023</w:t>
            </w:r>
          </w:p>
        </w:tc>
        <w:tc>
          <w:tcPr>
            <w:tcW w:w="1100" w:type="dxa"/>
            <w:tcBorders>
              <w:top w:val="nil"/>
              <w:left w:val="nil"/>
              <w:bottom w:val="single" w:sz="4" w:space="0" w:color="auto"/>
              <w:right w:val="single" w:sz="4" w:space="0" w:color="auto"/>
            </w:tcBorders>
            <w:shd w:val="clear" w:color="auto" w:fill="auto"/>
            <w:vAlign w:val="center"/>
            <w:hideMark/>
          </w:tcPr>
          <w:p w14:paraId="5F0D658E"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1FFDDE1E"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693EDD18"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BB4C467"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50DF5F5C"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45A3240" w14:textId="77777777" w:rsidR="00C94018" w:rsidRPr="00B54DBE" w:rsidRDefault="00C94018" w:rsidP="00C94018">
            <w:pPr>
              <w:jc w:val="right"/>
              <w:outlineLvl w:val="0"/>
              <w:rPr>
                <w:b/>
                <w:bCs/>
                <w:sz w:val="12"/>
                <w:szCs w:val="12"/>
              </w:rPr>
            </w:pPr>
            <w:r w:rsidRPr="00B54DBE">
              <w:rPr>
                <w:b/>
                <w:b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33469552" w14:textId="77777777" w:rsidR="00C94018" w:rsidRPr="00B54DBE" w:rsidRDefault="00C94018" w:rsidP="00C94018">
            <w:pPr>
              <w:jc w:val="right"/>
              <w:outlineLvl w:val="0"/>
              <w:rPr>
                <w:b/>
                <w:bCs/>
                <w:sz w:val="12"/>
                <w:szCs w:val="12"/>
              </w:rPr>
            </w:pPr>
            <w:r w:rsidRPr="00B54DBE">
              <w:rPr>
                <w:b/>
                <w:b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35DB3CFD" w14:textId="77777777" w:rsidR="00C94018" w:rsidRPr="00B54DBE" w:rsidRDefault="00C94018" w:rsidP="00C94018">
            <w:pPr>
              <w:jc w:val="right"/>
              <w:outlineLvl w:val="0"/>
              <w:rPr>
                <w:b/>
                <w:bCs/>
                <w:sz w:val="12"/>
                <w:szCs w:val="12"/>
              </w:rPr>
            </w:pPr>
            <w:r w:rsidRPr="00B54DBE">
              <w:rPr>
                <w:b/>
                <w:b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36BF735A"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69B91B6F"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D5E660F" w14:textId="77777777" w:rsidR="00C94018" w:rsidRPr="00B54DBE" w:rsidRDefault="00C94018" w:rsidP="00C94018">
            <w:pPr>
              <w:jc w:val="right"/>
              <w:outlineLvl w:val="0"/>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97E4D81"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D7011AC"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7F62DC15" w14:textId="77777777" w:rsidR="00C94018" w:rsidRPr="00C94018" w:rsidRDefault="00C94018" w:rsidP="00C94018">
            <w:pPr>
              <w:outlineLvl w:val="0"/>
              <w:rPr>
                <w:sz w:val="16"/>
                <w:szCs w:val="16"/>
              </w:rPr>
            </w:pPr>
            <w:r w:rsidRPr="00C94018">
              <w:rPr>
                <w:sz w:val="16"/>
                <w:szCs w:val="16"/>
              </w:rPr>
              <w:t> </w:t>
            </w:r>
          </w:p>
        </w:tc>
      </w:tr>
      <w:tr w:rsidR="00C94018" w:rsidRPr="00C94018" w14:paraId="68B6E41B" w14:textId="77777777" w:rsidTr="00B54DBE">
        <w:trPr>
          <w:trHeight w:val="9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1A8693" w14:textId="77777777" w:rsidR="00C94018" w:rsidRPr="00B54DBE" w:rsidRDefault="00C94018" w:rsidP="00C94018">
            <w:pPr>
              <w:jc w:val="center"/>
              <w:outlineLvl w:val="0"/>
              <w:rPr>
                <w:sz w:val="12"/>
                <w:szCs w:val="12"/>
              </w:rPr>
            </w:pPr>
            <w:r w:rsidRPr="00B54DBE">
              <w:rPr>
                <w:sz w:val="12"/>
                <w:szCs w:val="12"/>
              </w:rPr>
              <w:t>41</w:t>
            </w:r>
          </w:p>
        </w:tc>
        <w:tc>
          <w:tcPr>
            <w:tcW w:w="2269" w:type="dxa"/>
            <w:gridSpan w:val="2"/>
            <w:tcBorders>
              <w:top w:val="nil"/>
              <w:left w:val="nil"/>
              <w:bottom w:val="single" w:sz="4" w:space="0" w:color="auto"/>
              <w:right w:val="single" w:sz="4" w:space="0" w:color="auto"/>
            </w:tcBorders>
            <w:shd w:val="clear" w:color="auto" w:fill="auto"/>
            <w:vAlign w:val="center"/>
            <w:hideMark/>
          </w:tcPr>
          <w:p w14:paraId="2CA9AE0A" w14:textId="77777777" w:rsidR="00C94018" w:rsidRPr="00B54DBE" w:rsidRDefault="00C94018" w:rsidP="00C94018">
            <w:pPr>
              <w:outlineLvl w:val="0"/>
              <w:rPr>
                <w:sz w:val="12"/>
                <w:szCs w:val="12"/>
              </w:rPr>
            </w:pPr>
            <w:proofErr w:type="spellStart"/>
            <w:r w:rsidRPr="00B54DBE">
              <w:rPr>
                <w:sz w:val="12"/>
                <w:szCs w:val="12"/>
              </w:rPr>
              <w:t>Xây</w:t>
            </w:r>
            <w:proofErr w:type="spellEnd"/>
            <w:r w:rsidRPr="00B54DBE">
              <w:rPr>
                <w:sz w:val="12"/>
                <w:szCs w:val="12"/>
              </w:rPr>
              <w:t xml:space="preserve"> </w:t>
            </w:r>
            <w:proofErr w:type="spellStart"/>
            <w:r w:rsidRPr="00B54DBE">
              <w:rPr>
                <w:sz w:val="12"/>
                <w:szCs w:val="12"/>
              </w:rPr>
              <w:t>dựng</w:t>
            </w:r>
            <w:proofErr w:type="spellEnd"/>
            <w:r w:rsidRPr="00B54DBE">
              <w:rPr>
                <w:sz w:val="12"/>
                <w:szCs w:val="12"/>
              </w:rPr>
              <w:t xml:space="preserve"> </w:t>
            </w:r>
            <w:proofErr w:type="spellStart"/>
            <w:r w:rsidRPr="00B54DBE">
              <w:rPr>
                <w:sz w:val="12"/>
                <w:szCs w:val="12"/>
              </w:rPr>
              <w:t>bến</w:t>
            </w:r>
            <w:proofErr w:type="spellEnd"/>
            <w:r w:rsidRPr="00B54DBE">
              <w:rPr>
                <w:sz w:val="12"/>
                <w:szCs w:val="12"/>
              </w:rPr>
              <w:t xml:space="preserve">, </w:t>
            </w:r>
            <w:proofErr w:type="spellStart"/>
            <w:r w:rsidRPr="00B54DBE">
              <w:rPr>
                <w:sz w:val="12"/>
                <w:szCs w:val="12"/>
              </w:rPr>
              <w:t>bể</w:t>
            </w:r>
            <w:proofErr w:type="spellEnd"/>
            <w:r w:rsidRPr="00B54DBE">
              <w:rPr>
                <w:sz w:val="12"/>
                <w:szCs w:val="12"/>
              </w:rPr>
              <w:t xml:space="preserve">, </w:t>
            </w:r>
            <w:proofErr w:type="spellStart"/>
            <w:r w:rsidRPr="00B54DBE">
              <w:rPr>
                <w:sz w:val="12"/>
                <w:szCs w:val="12"/>
              </w:rPr>
              <w:t>trụ</w:t>
            </w:r>
            <w:proofErr w:type="spellEnd"/>
            <w:r w:rsidRPr="00B54DBE">
              <w:rPr>
                <w:sz w:val="12"/>
                <w:szCs w:val="12"/>
              </w:rPr>
              <w:t xml:space="preserve"> </w:t>
            </w:r>
            <w:proofErr w:type="spellStart"/>
            <w:r w:rsidRPr="00B54DBE">
              <w:rPr>
                <w:sz w:val="12"/>
                <w:szCs w:val="12"/>
              </w:rPr>
              <w:t>lấy</w:t>
            </w:r>
            <w:proofErr w:type="spellEnd"/>
            <w:r w:rsidRPr="00B54DBE">
              <w:rPr>
                <w:sz w:val="12"/>
                <w:szCs w:val="12"/>
              </w:rPr>
              <w:t xml:space="preserve"> </w:t>
            </w:r>
            <w:proofErr w:type="spellStart"/>
            <w:r w:rsidRPr="00B54DBE">
              <w:rPr>
                <w:sz w:val="12"/>
                <w:szCs w:val="12"/>
              </w:rPr>
              <w:t>nước</w:t>
            </w:r>
            <w:proofErr w:type="spellEnd"/>
            <w:r w:rsidRPr="00B54DBE">
              <w:rPr>
                <w:sz w:val="12"/>
                <w:szCs w:val="12"/>
              </w:rPr>
              <w:t xml:space="preserve"> </w:t>
            </w:r>
            <w:proofErr w:type="spellStart"/>
            <w:r w:rsidRPr="00B54DBE">
              <w:rPr>
                <w:sz w:val="12"/>
                <w:szCs w:val="12"/>
              </w:rPr>
              <w:t>chữa</w:t>
            </w:r>
            <w:proofErr w:type="spellEnd"/>
            <w:r w:rsidRPr="00B54DBE">
              <w:rPr>
                <w:sz w:val="12"/>
                <w:szCs w:val="12"/>
              </w:rPr>
              <w:t xml:space="preserve"> </w:t>
            </w:r>
            <w:proofErr w:type="spellStart"/>
            <w:r w:rsidRPr="00B54DBE">
              <w:rPr>
                <w:sz w:val="12"/>
                <w:szCs w:val="12"/>
              </w:rPr>
              <w:t>cháy</w:t>
            </w:r>
            <w:proofErr w:type="spellEnd"/>
            <w:r w:rsidRPr="00B54DBE">
              <w:rPr>
                <w:sz w:val="12"/>
                <w:szCs w:val="12"/>
              </w:rPr>
              <w:t xml:space="preserve"> </w:t>
            </w:r>
            <w:proofErr w:type="spellStart"/>
            <w:r w:rsidRPr="00B54DBE">
              <w:rPr>
                <w:sz w:val="12"/>
                <w:szCs w:val="12"/>
              </w:rPr>
              <w:t>trên</w:t>
            </w:r>
            <w:proofErr w:type="spellEnd"/>
            <w:r w:rsidRPr="00B54DBE">
              <w:rPr>
                <w:sz w:val="12"/>
                <w:szCs w:val="12"/>
              </w:rPr>
              <w:t xml:space="preserve"> </w:t>
            </w:r>
            <w:proofErr w:type="spellStart"/>
            <w:r w:rsidRPr="00B54DBE">
              <w:rPr>
                <w:sz w:val="12"/>
                <w:szCs w:val="12"/>
              </w:rPr>
              <w:t>địa</w:t>
            </w:r>
            <w:proofErr w:type="spellEnd"/>
            <w:r w:rsidRPr="00B54DBE">
              <w:rPr>
                <w:sz w:val="12"/>
                <w:szCs w:val="12"/>
              </w:rPr>
              <w:t xml:space="preserve"> </w:t>
            </w:r>
            <w:proofErr w:type="spellStart"/>
            <w:r w:rsidRPr="00B54DBE">
              <w:rPr>
                <w:sz w:val="12"/>
                <w:szCs w:val="12"/>
              </w:rPr>
              <w:t>bàn</w:t>
            </w:r>
            <w:proofErr w:type="spellEnd"/>
            <w:r w:rsidRPr="00B54DBE">
              <w:rPr>
                <w:sz w:val="12"/>
                <w:szCs w:val="12"/>
              </w:rPr>
              <w:t xml:space="preserve"> TPQN </w:t>
            </w:r>
            <w:proofErr w:type="spellStart"/>
            <w:r w:rsidRPr="00B54DBE">
              <w:rPr>
                <w:sz w:val="12"/>
                <w:szCs w:val="12"/>
              </w:rPr>
              <w:t>và</w:t>
            </w:r>
            <w:proofErr w:type="spellEnd"/>
            <w:r w:rsidRPr="00B54DBE">
              <w:rPr>
                <w:sz w:val="12"/>
                <w:szCs w:val="12"/>
              </w:rPr>
              <w:t xml:space="preserve"> KKT Dung </w:t>
            </w:r>
            <w:proofErr w:type="spellStart"/>
            <w:r w:rsidRPr="00B54DBE">
              <w:rPr>
                <w:sz w:val="12"/>
                <w:szCs w:val="12"/>
              </w:rPr>
              <w:t>Quất</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04867A32"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Công</w:t>
            </w:r>
            <w:proofErr w:type="spellEnd"/>
            <w:r w:rsidRPr="00B54DBE">
              <w:rPr>
                <w:sz w:val="12"/>
                <w:szCs w:val="12"/>
              </w:rPr>
              <w:t xml:space="preserve"> an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360A8B5C"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4D910EEE" w14:textId="77777777" w:rsidR="00C94018" w:rsidRPr="00B54DBE" w:rsidRDefault="00C94018" w:rsidP="00C94018">
            <w:pPr>
              <w:jc w:val="center"/>
              <w:outlineLvl w:val="0"/>
              <w:rPr>
                <w:sz w:val="12"/>
                <w:szCs w:val="12"/>
              </w:rPr>
            </w:pPr>
            <w:r w:rsidRPr="00B54DBE">
              <w:rPr>
                <w:sz w:val="12"/>
                <w:szCs w:val="12"/>
              </w:rPr>
              <w:t>2023-2025</w:t>
            </w:r>
          </w:p>
        </w:tc>
        <w:tc>
          <w:tcPr>
            <w:tcW w:w="850" w:type="dxa"/>
            <w:tcBorders>
              <w:top w:val="nil"/>
              <w:left w:val="nil"/>
              <w:bottom w:val="single" w:sz="4" w:space="0" w:color="auto"/>
              <w:right w:val="single" w:sz="4" w:space="0" w:color="auto"/>
            </w:tcBorders>
            <w:shd w:val="clear" w:color="auto" w:fill="auto"/>
            <w:vAlign w:val="center"/>
            <w:hideMark/>
          </w:tcPr>
          <w:p w14:paraId="50F69761" w14:textId="77777777" w:rsidR="00C94018" w:rsidRPr="00B54DBE" w:rsidRDefault="00C94018" w:rsidP="00C94018">
            <w:pPr>
              <w:jc w:val="center"/>
              <w:outlineLvl w:val="0"/>
              <w:rPr>
                <w:sz w:val="12"/>
                <w:szCs w:val="12"/>
              </w:rPr>
            </w:pPr>
            <w:r w:rsidRPr="00B54DBE">
              <w:rPr>
                <w:sz w:val="12"/>
                <w:szCs w:val="12"/>
              </w:rPr>
              <w:t xml:space="preserve">69/NQ-HĐND </w:t>
            </w:r>
            <w:proofErr w:type="spellStart"/>
            <w:r w:rsidRPr="00B54DBE">
              <w:rPr>
                <w:sz w:val="12"/>
                <w:szCs w:val="12"/>
              </w:rPr>
              <w:t>ngày</w:t>
            </w:r>
            <w:proofErr w:type="spellEnd"/>
            <w:r w:rsidRPr="00B54DBE">
              <w:rPr>
                <w:sz w:val="12"/>
                <w:szCs w:val="12"/>
              </w:rPr>
              <w:t xml:space="preserve"> 08/9/2021</w:t>
            </w:r>
          </w:p>
        </w:tc>
        <w:tc>
          <w:tcPr>
            <w:tcW w:w="1092" w:type="dxa"/>
            <w:tcBorders>
              <w:top w:val="nil"/>
              <w:left w:val="nil"/>
              <w:bottom w:val="single" w:sz="4" w:space="0" w:color="auto"/>
              <w:right w:val="single" w:sz="4" w:space="0" w:color="auto"/>
            </w:tcBorders>
            <w:shd w:val="clear" w:color="auto" w:fill="auto"/>
            <w:vAlign w:val="center"/>
            <w:hideMark/>
          </w:tcPr>
          <w:p w14:paraId="1F1A32B1" w14:textId="77777777" w:rsidR="00C94018" w:rsidRPr="00B54DBE" w:rsidRDefault="00C94018" w:rsidP="00C94018">
            <w:pPr>
              <w:jc w:val="right"/>
              <w:outlineLvl w:val="0"/>
              <w:rPr>
                <w:sz w:val="12"/>
                <w:szCs w:val="12"/>
              </w:rPr>
            </w:pPr>
            <w:r w:rsidRPr="00B54DBE">
              <w:rPr>
                <w:sz w:val="12"/>
                <w:szCs w:val="12"/>
              </w:rPr>
              <w:t xml:space="preserve">                   43.000 </w:t>
            </w:r>
          </w:p>
        </w:tc>
        <w:tc>
          <w:tcPr>
            <w:tcW w:w="992" w:type="dxa"/>
            <w:tcBorders>
              <w:top w:val="nil"/>
              <w:left w:val="nil"/>
              <w:bottom w:val="single" w:sz="4" w:space="0" w:color="auto"/>
              <w:right w:val="single" w:sz="4" w:space="0" w:color="auto"/>
            </w:tcBorders>
            <w:shd w:val="clear" w:color="auto" w:fill="auto"/>
            <w:vAlign w:val="center"/>
            <w:hideMark/>
          </w:tcPr>
          <w:p w14:paraId="4B176A98" w14:textId="77777777" w:rsidR="00C94018" w:rsidRPr="00B54DBE" w:rsidRDefault="00C94018" w:rsidP="00C94018">
            <w:pPr>
              <w:jc w:val="right"/>
              <w:outlineLvl w:val="0"/>
              <w:rPr>
                <w:sz w:val="12"/>
                <w:szCs w:val="12"/>
              </w:rPr>
            </w:pPr>
            <w:r w:rsidRPr="00B54DBE">
              <w:rPr>
                <w:sz w:val="12"/>
                <w:szCs w:val="12"/>
              </w:rPr>
              <w:t xml:space="preserve">                  43.000 </w:t>
            </w:r>
          </w:p>
        </w:tc>
        <w:tc>
          <w:tcPr>
            <w:tcW w:w="920" w:type="dxa"/>
            <w:tcBorders>
              <w:top w:val="nil"/>
              <w:left w:val="nil"/>
              <w:bottom w:val="single" w:sz="4" w:space="0" w:color="auto"/>
              <w:right w:val="single" w:sz="4" w:space="0" w:color="auto"/>
            </w:tcBorders>
            <w:shd w:val="clear" w:color="auto" w:fill="auto"/>
            <w:vAlign w:val="center"/>
            <w:hideMark/>
          </w:tcPr>
          <w:p w14:paraId="5C612F32"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175C732C" w14:textId="77777777" w:rsidR="00C94018" w:rsidRPr="00B54DBE" w:rsidRDefault="00C94018" w:rsidP="00C94018">
            <w:pPr>
              <w:jc w:val="right"/>
              <w:outlineLvl w:val="0"/>
              <w:rPr>
                <w:sz w:val="12"/>
                <w:szCs w:val="12"/>
              </w:rPr>
            </w:pPr>
            <w:r w:rsidRPr="00B54DBE">
              <w:rPr>
                <w:sz w:val="12"/>
                <w:szCs w:val="12"/>
              </w:rPr>
              <w:t xml:space="preserve">              150 </w:t>
            </w:r>
          </w:p>
        </w:tc>
        <w:tc>
          <w:tcPr>
            <w:tcW w:w="1000" w:type="dxa"/>
            <w:tcBorders>
              <w:top w:val="nil"/>
              <w:left w:val="nil"/>
              <w:bottom w:val="single" w:sz="4" w:space="0" w:color="auto"/>
              <w:right w:val="single" w:sz="4" w:space="0" w:color="auto"/>
            </w:tcBorders>
            <w:shd w:val="clear" w:color="auto" w:fill="auto"/>
            <w:vAlign w:val="center"/>
            <w:hideMark/>
          </w:tcPr>
          <w:p w14:paraId="50BB28F0"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371E63BE" w14:textId="77777777" w:rsidR="00C94018" w:rsidRPr="00B54DBE" w:rsidRDefault="00C94018" w:rsidP="00C94018">
            <w:pPr>
              <w:jc w:val="right"/>
              <w:outlineLvl w:val="0"/>
              <w:rPr>
                <w:sz w:val="12"/>
                <w:szCs w:val="12"/>
              </w:rPr>
            </w:pPr>
            <w:r w:rsidRPr="00B54DBE">
              <w:rPr>
                <w:sz w:val="12"/>
                <w:szCs w:val="12"/>
              </w:rPr>
              <w:t xml:space="preserve">                   40.000 </w:t>
            </w:r>
          </w:p>
        </w:tc>
        <w:tc>
          <w:tcPr>
            <w:tcW w:w="992" w:type="dxa"/>
            <w:tcBorders>
              <w:top w:val="nil"/>
              <w:left w:val="nil"/>
              <w:bottom w:val="single" w:sz="4" w:space="0" w:color="auto"/>
              <w:right w:val="single" w:sz="4" w:space="0" w:color="auto"/>
            </w:tcBorders>
            <w:shd w:val="clear" w:color="auto" w:fill="auto"/>
            <w:vAlign w:val="center"/>
            <w:hideMark/>
          </w:tcPr>
          <w:p w14:paraId="23E540B9" w14:textId="77777777" w:rsidR="00C94018" w:rsidRPr="00B54DBE" w:rsidRDefault="00C94018" w:rsidP="00C94018">
            <w:pPr>
              <w:jc w:val="right"/>
              <w:outlineLvl w:val="0"/>
              <w:rPr>
                <w:sz w:val="12"/>
                <w:szCs w:val="12"/>
              </w:rPr>
            </w:pPr>
            <w:r w:rsidRPr="00B54DBE">
              <w:rPr>
                <w:sz w:val="12"/>
                <w:szCs w:val="12"/>
              </w:rPr>
              <w:t xml:space="preserve">                 40.000 </w:t>
            </w:r>
          </w:p>
        </w:tc>
        <w:tc>
          <w:tcPr>
            <w:tcW w:w="851" w:type="dxa"/>
            <w:tcBorders>
              <w:top w:val="nil"/>
              <w:left w:val="nil"/>
              <w:bottom w:val="single" w:sz="4" w:space="0" w:color="auto"/>
              <w:right w:val="single" w:sz="4" w:space="0" w:color="auto"/>
            </w:tcBorders>
            <w:shd w:val="clear" w:color="auto" w:fill="auto"/>
            <w:vAlign w:val="center"/>
            <w:hideMark/>
          </w:tcPr>
          <w:p w14:paraId="2CF0C4BC"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BB83DBC"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56251C2E"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HT</w:t>
            </w:r>
          </w:p>
        </w:tc>
      </w:tr>
      <w:tr w:rsidR="00C94018" w:rsidRPr="00C94018" w14:paraId="0697731A" w14:textId="77777777" w:rsidTr="00B54DBE">
        <w:trPr>
          <w:trHeight w:val="133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59C004" w14:textId="77777777" w:rsidR="00C94018" w:rsidRPr="00B54DBE" w:rsidRDefault="00C94018" w:rsidP="00C94018">
            <w:pPr>
              <w:jc w:val="center"/>
              <w:outlineLvl w:val="0"/>
              <w:rPr>
                <w:sz w:val="12"/>
                <w:szCs w:val="12"/>
              </w:rPr>
            </w:pPr>
            <w:r w:rsidRPr="00B54DBE">
              <w:rPr>
                <w:sz w:val="12"/>
                <w:szCs w:val="12"/>
              </w:rPr>
              <w:t>42</w:t>
            </w:r>
          </w:p>
        </w:tc>
        <w:tc>
          <w:tcPr>
            <w:tcW w:w="2269" w:type="dxa"/>
            <w:gridSpan w:val="2"/>
            <w:tcBorders>
              <w:top w:val="nil"/>
              <w:left w:val="nil"/>
              <w:bottom w:val="single" w:sz="4" w:space="0" w:color="auto"/>
              <w:right w:val="single" w:sz="4" w:space="0" w:color="auto"/>
            </w:tcBorders>
            <w:shd w:val="clear" w:color="auto" w:fill="auto"/>
            <w:vAlign w:val="center"/>
            <w:hideMark/>
          </w:tcPr>
          <w:p w14:paraId="4D283BFC" w14:textId="77777777" w:rsidR="00C94018" w:rsidRPr="00B54DBE" w:rsidRDefault="00C94018" w:rsidP="00C94018">
            <w:pPr>
              <w:outlineLvl w:val="0"/>
              <w:rPr>
                <w:sz w:val="12"/>
                <w:szCs w:val="12"/>
              </w:rPr>
            </w:pPr>
            <w:proofErr w:type="spellStart"/>
            <w:r w:rsidRPr="00B54DBE">
              <w:rPr>
                <w:sz w:val="12"/>
                <w:szCs w:val="12"/>
              </w:rPr>
              <w:t>Trụ</w:t>
            </w:r>
            <w:proofErr w:type="spellEnd"/>
            <w:r w:rsidRPr="00B54DBE">
              <w:rPr>
                <w:sz w:val="12"/>
                <w:szCs w:val="12"/>
              </w:rPr>
              <w:t xml:space="preserve"> </w:t>
            </w:r>
            <w:proofErr w:type="spellStart"/>
            <w:r w:rsidRPr="00B54DBE">
              <w:rPr>
                <w:sz w:val="12"/>
                <w:szCs w:val="12"/>
              </w:rPr>
              <w:t>sở</w:t>
            </w:r>
            <w:proofErr w:type="spellEnd"/>
            <w:r w:rsidRPr="00B54DBE">
              <w:rPr>
                <w:sz w:val="12"/>
                <w:szCs w:val="12"/>
              </w:rPr>
              <w:t xml:space="preserve"> </w:t>
            </w:r>
            <w:proofErr w:type="spellStart"/>
            <w:r w:rsidRPr="00B54DBE">
              <w:rPr>
                <w:sz w:val="12"/>
                <w:szCs w:val="12"/>
              </w:rPr>
              <w:t>làm</w:t>
            </w:r>
            <w:proofErr w:type="spellEnd"/>
            <w:r w:rsidRPr="00B54DBE">
              <w:rPr>
                <w:sz w:val="12"/>
                <w:szCs w:val="12"/>
              </w:rPr>
              <w:t xml:space="preserve"> </w:t>
            </w:r>
            <w:proofErr w:type="spellStart"/>
            <w:r w:rsidRPr="00B54DBE">
              <w:rPr>
                <w:sz w:val="12"/>
                <w:szCs w:val="12"/>
              </w:rPr>
              <w:t>việc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an </w:t>
            </w:r>
            <w:proofErr w:type="spellStart"/>
            <w:r w:rsidRPr="00B54DBE">
              <w:rPr>
                <w:sz w:val="12"/>
                <w:szCs w:val="12"/>
              </w:rPr>
              <w:t>xã</w:t>
            </w:r>
            <w:proofErr w:type="spellEnd"/>
            <w:r w:rsidRPr="00B54DBE">
              <w:rPr>
                <w:sz w:val="12"/>
                <w:szCs w:val="12"/>
              </w:rPr>
              <w:t xml:space="preserve"> </w:t>
            </w:r>
            <w:proofErr w:type="spellStart"/>
            <w:r w:rsidRPr="00B54DBE">
              <w:rPr>
                <w:sz w:val="12"/>
                <w:szCs w:val="12"/>
              </w:rPr>
              <w:t>thuộc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an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huyện</w:t>
            </w:r>
            <w:proofErr w:type="spellEnd"/>
            <w:r w:rsidRPr="00B54DBE">
              <w:rPr>
                <w:sz w:val="12"/>
                <w:szCs w:val="12"/>
              </w:rPr>
              <w:t xml:space="preserve"> Ba </w:t>
            </w:r>
            <w:proofErr w:type="spellStart"/>
            <w:r w:rsidRPr="00B54DBE">
              <w:rPr>
                <w:sz w:val="12"/>
                <w:szCs w:val="12"/>
              </w:rPr>
              <w:t>Tơ</w:t>
            </w:r>
            <w:proofErr w:type="spellEnd"/>
            <w:r w:rsidRPr="00B54DBE">
              <w:rPr>
                <w:sz w:val="12"/>
                <w:szCs w:val="12"/>
              </w:rPr>
              <w:t xml:space="preserve">, </w:t>
            </w:r>
            <w:proofErr w:type="spellStart"/>
            <w:r w:rsidRPr="00B54DBE">
              <w:rPr>
                <w:sz w:val="12"/>
                <w:szCs w:val="12"/>
              </w:rPr>
              <w:t>Mộ</w:t>
            </w:r>
            <w:proofErr w:type="spellEnd"/>
            <w:r w:rsidRPr="00B54DBE">
              <w:rPr>
                <w:sz w:val="12"/>
                <w:szCs w:val="12"/>
              </w:rPr>
              <w:t xml:space="preserve"> </w:t>
            </w:r>
            <w:proofErr w:type="spellStart"/>
            <w:r w:rsidRPr="00B54DBE">
              <w:rPr>
                <w:sz w:val="12"/>
                <w:szCs w:val="12"/>
              </w:rPr>
              <w:t>Đức</w:t>
            </w:r>
            <w:proofErr w:type="spellEnd"/>
            <w:r w:rsidRPr="00B54DBE">
              <w:rPr>
                <w:sz w:val="12"/>
                <w:szCs w:val="12"/>
              </w:rPr>
              <w:t xml:space="preserve">, </w:t>
            </w:r>
            <w:proofErr w:type="spellStart"/>
            <w:r w:rsidRPr="00B54DBE">
              <w:rPr>
                <w:sz w:val="12"/>
                <w:szCs w:val="12"/>
              </w:rPr>
              <w:t>Nghĩa</w:t>
            </w:r>
            <w:proofErr w:type="spellEnd"/>
            <w:r w:rsidRPr="00B54DBE">
              <w:rPr>
                <w:sz w:val="12"/>
                <w:szCs w:val="12"/>
              </w:rPr>
              <w:t xml:space="preserve"> </w:t>
            </w:r>
            <w:proofErr w:type="spellStart"/>
            <w:r w:rsidRPr="00B54DBE">
              <w:rPr>
                <w:sz w:val="12"/>
                <w:szCs w:val="12"/>
              </w:rPr>
              <w:t>Hành</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Thị</w:t>
            </w:r>
            <w:proofErr w:type="spellEnd"/>
            <w:r w:rsidRPr="00B54DBE">
              <w:rPr>
                <w:sz w:val="12"/>
                <w:szCs w:val="12"/>
              </w:rPr>
              <w:t xml:space="preserve"> </w:t>
            </w:r>
            <w:proofErr w:type="spellStart"/>
            <w:r w:rsidRPr="00B54DBE">
              <w:rPr>
                <w:sz w:val="12"/>
                <w:szCs w:val="12"/>
              </w:rPr>
              <w:t>xã</w:t>
            </w:r>
            <w:proofErr w:type="spellEnd"/>
            <w:r w:rsidRPr="00B54DBE">
              <w:rPr>
                <w:sz w:val="12"/>
                <w:szCs w:val="12"/>
              </w:rPr>
              <w:t xml:space="preserve"> </w:t>
            </w:r>
            <w:proofErr w:type="spellStart"/>
            <w:r w:rsidRPr="00B54DBE">
              <w:rPr>
                <w:sz w:val="12"/>
                <w:szCs w:val="12"/>
              </w:rPr>
              <w:t>Đức</w:t>
            </w:r>
            <w:proofErr w:type="spellEnd"/>
            <w:r w:rsidRPr="00B54DBE">
              <w:rPr>
                <w:sz w:val="12"/>
                <w:szCs w:val="12"/>
              </w:rPr>
              <w:t xml:space="preserve"> </w:t>
            </w:r>
            <w:proofErr w:type="spellStart"/>
            <w:r w:rsidRPr="00B54DBE">
              <w:rPr>
                <w:sz w:val="12"/>
                <w:szCs w:val="12"/>
              </w:rPr>
              <w:t>Phổ</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1B9206EB"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Công</w:t>
            </w:r>
            <w:proofErr w:type="spellEnd"/>
            <w:r w:rsidRPr="00B54DBE">
              <w:rPr>
                <w:sz w:val="12"/>
                <w:szCs w:val="12"/>
              </w:rPr>
              <w:t xml:space="preserve"> an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C202D14"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096E2B97" w14:textId="77777777" w:rsidR="00C94018" w:rsidRPr="00B54DBE" w:rsidRDefault="00C94018" w:rsidP="00C94018">
            <w:pPr>
              <w:jc w:val="center"/>
              <w:outlineLvl w:val="0"/>
              <w:rPr>
                <w:sz w:val="12"/>
                <w:szCs w:val="12"/>
              </w:rPr>
            </w:pPr>
            <w:r w:rsidRPr="00B54DBE">
              <w:rPr>
                <w:sz w:val="12"/>
                <w:szCs w:val="12"/>
              </w:rPr>
              <w:t>2023-2025</w:t>
            </w:r>
          </w:p>
        </w:tc>
        <w:tc>
          <w:tcPr>
            <w:tcW w:w="850" w:type="dxa"/>
            <w:tcBorders>
              <w:top w:val="nil"/>
              <w:left w:val="nil"/>
              <w:bottom w:val="single" w:sz="4" w:space="0" w:color="auto"/>
              <w:right w:val="single" w:sz="4" w:space="0" w:color="auto"/>
            </w:tcBorders>
            <w:shd w:val="clear" w:color="auto" w:fill="auto"/>
            <w:vAlign w:val="center"/>
            <w:hideMark/>
          </w:tcPr>
          <w:p w14:paraId="628AF2BB" w14:textId="77777777" w:rsidR="00C94018" w:rsidRPr="00B54DBE" w:rsidRDefault="00C94018" w:rsidP="00C94018">
            <w:pPr>
              <w:jc w:val="center"/>
              <w:outlineLvl w:val="0"/>
              <w:rPr>
                <w:sz w:val="12"/>
                <w:szCs w:val="12"/>
              </w:rPr>
            </w:pPr>
            <w:r w:rsidRPr="00B54DBE">
              <w:rPr>
                <w:sz w:val="12"/>
                <w:szCs w:val="12"/>
              </w:rPr>
              <w:t xml:space="preserve">1443/QĐ-UBND </w:t>
            </w:r>
            <w:proofErr w:type="spellStart"/>
            <w:r w:rsidRPr="00B54DBE">
              <w:rPr>
                <w:sz w:val="12"/>
                <w:szCs w:val="12"/>
              </w:rPr>
              <w:t>ngày</w:t>
            </w:r>
            <w:proofErr w:type="spellEnd"/>
            <w:r w:rsidRPr="00B54DBE">
              <w:rPr>
                <w:sz w:val="12"/>
                <w:szCs w:val="12"/>
              </w:rPr>
              <w:t xml:space="preserve"> 15/12/2022</w:t>
            </w:r>
          </w:p>
        </w:tc>
        <w:tc>
          <w:tcPr>
            <w:tcW w:w="1092" w:type="dxa"/>
            <w:tcBorders>
              <w:top w:val="nil"/>
              <w:left w:val="nil"/>
              <w:bottom w:val="single" w:sz="4" w:space="0" w:color="auto"/>
              <w:right w:val="single" w:sz="4" w:space="0" w:color="auto"/>
            </w:tcBorders>
            <w:shd w:val="clear" w:color="auto" w:fill="auto"/>
            <w:vAlign w:val="center"/>
            <w:hideMark/>
          </w:tcPr>
          <w:p w14:paraId="078ED697" w14:textId="77777777" w:rsidR="00C94018" w:rsidRPr="00B54DBE" w:rsidRDefault="00C94018" w:rsidP="00C94018">
            <w:pPr>
              <w:jc w:val="right"/>
              <w:outlineLvl w:val="0"/>
              <w:rPr>
                <w:sz w:val="12"/>
                <w:szCs w:val="12"/>
              </w:rPr>
            </w:pPr>
            <w:r w:rsidRPr="00B54DBE">
              <w:rPr>
                <w:sz w:val="12"/>
                <w:szCs w:val="12"/>
              </w:rPr>
              <w:t xml:space="preserve">                   29.500 </w:t>
            </w:r>
          </w:p>
        </w:tc>
        <w:tc>
          <w:tcPr>
            <w:tcW w:w="992" w:type="dxa"/>
            <w:tcBorders>
              <w:top w:val="nil"/>
              <w:left w:val="nil"/>
              <w:bottom w:val="single" w:sz="4" w:space="0" w:color="auto"/>
              <w:right w:val="single" w:sz="4" w:space="0" w:color="auto"/>
            </w:tcBorders>
            <w:shd w:val="clear" w:color="auto" w:fill="auto"/>
            <w:vAlign w:val="center"/>
            <w:hideMark/>
          </w:tcPr>
          <w:p w14:paraId="0DCB0C7D" w14:textId="77777777" w:rsidR="00C94018" w:rsidRPr="00B54DBE" w:rsidRDefault="00C94018" w:rsidP="00C94018">
            <w:pPr>
              <w:jc w:val="right"/>
              <w:outlineLvl w:val="0"/>
              <w:rPr>
                <w:sz w:val="12"/>
                <w:szCs w:val="12"/>
              </w:rPr>
            </w:pPr>
            <w:r w:rsidRPr="00B54DBE">
              <w:rPr>
                <w:sz w:val="12"/>
                <w:szCs w:val="12"/>
              </w:rPr>
              <w:t xml:space="preserve">                  29.500 </w:t>
            </w:r>
          </w:p>
        </w:tc>
        <w:tc>
          <w:tcPr>
            <w:tcW w:w="920" w:type="dxa"/>
            <w:tcBorders>
              <w:top w:val="nil"/>
              <w:left w:val="nil"/>
              <w:bottom w:val="single" w:sz="4" w:space="0" w:color="auto"/>
              <w:right w:val="single" w:sz="4" w:space="0" w:color="auto"/>
            </w:tcBorders>
            <w:shd w:val="clear" w:color="auto" w:fill="auto"/>
            <w:vAlign w:val="center"/>
            <w:hideMark/>
          </w:tcPr>
          <w:p w14:paraId="41AAE2A3"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53C56F24" w14:textId="77777777" w:rsidR="00C94018" w:rsidRPr="00B54DBE" w:rsidRDefault="00C94018" w:rsidP="00C94018">
            <w:pPr>
              <w:jc w:val="right"/>
              <w:outlineLvl w:val="0"/>
              <w:rPr>
                <w:sz w:val="12"/>
                <w:szCs w:val="12"/>
              </w:rPr>
            </w:pPr>
            <w:r w:rsidRPr="00B54DBE">
              <w:rPr>
                <w:sz w:val="12"/>
                <w:szCs w:val="12"/>
              </w:rPr>
              <w:t xml:space="preserve">              200 </w:t>
            </w:r>
          </w:p>
        </w:tc>
        <w:tc>
          <w:tcPr>
            <w:tcW w:w="1000" w:type="dxa"/>
            <w:tcBorders>
              <w:top w:val="nil"/>
              <w:left w:val="nil"/>
              <w:bottom w:val="single" w:sz="4" w:space="0" w:color="auto"/>
              <w:right w:val="single" w:sz="4" w:space="0" w:color="auto"/>
            </w:tcBorders>
            <w:shd w:val="clear" w:color="auto" w:fill="auto"/>
            <w:vAlign w:val="center"/>
            <w:hideMark/>
          </w:tcPr>
          <w:p w14:paraId="58458F71"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7F9CDA4F" w14:textId="77777777" w:rsidR="00C94018" w:rsidRPr="00B54DBE" w:rsidRDefault="00C94018" w:rsidP="00C94018">
            <w:pPr>
              <w:jc w:val="right"/>
              <w:outlineLvl w:val="0"/>
              <w:rPr>
                <w:sz w:val="12"/>
                <w:szCs w:val="12"/>
              </w:rPr>
            </w:pPr>
            <w:r w:rsidRPr="00B54DBE">
              <w:rPr>
                <w:sz w:val="12"/>
                <w:szCs w:val="12"/>
              </w:rPr>
              <w:t xml:space="preserve">                   26.500 </w:t>
            </w:r>
          </w:p>
        </w:tc>
        <w:tc>
          <w:tcPr>
            <w:tcW w:w="992" w:type="dxa"/>
            <w:tcBorders>
              <w:top w:val="nil"/>
              <w:left w:val="nil"/>
              <w:bottom w:val="single" w:sz="4" w:space="0" w:color="auto"/>
              <w:right w:val="single" w:sz="4" w:space="0" w:color="auto"/>
            </w:tcBorders>
            <w:shd w:val="clear" w:color="auto" w:fill="auto"/>
            <w:vAlign w:val="center"/>
            <w:hideMark/>
          </w:tcPr>
          <w:p w14:paraId="3F6FF6FE" w14:textId="77777777" w:rsidR="00C94018" w:rsidRPr="00B54DBE" w:rsidRDefault="00C94018" w:rsidP="00C94018">
            <w:pPr>
              <w:jc w:val="right"/>
              <w:outlineLvl w:val="0"/>
              <w:rPr>
                <w:sz w:val="12"/>
                <w:szCs w:val="12"/>
              </w:rPr>
            </w:pPr>
            <w:r w:rsidRPr="00B54DBE">
              <w:rPr>
                <w:sz w:val="12"/>
                <w:szCs w:val="12"/>
              </w:rPr>
              <w:t xml:space="preserve">                   9.500 </w:t>
            </w:r>
          </w:p>
        </w:tc>
        <w:tc>
          <w:tcPr>
            <w:tcW w:w="851" w:type="dxa"/>
            <w:tcBorders>
              <w:top w:val="nil"/>
              <w:left w:val="nil"/>
              <w:bottom w:val="single" w:sz="4" w:space="0" w:color="auto"/>
              <w:right w:val="single" w:sz="4" w:space="0" w:color="auto"/>
            </w:tcBorders>
            <w:shd w:val="clear" w:color="auto" w:fill="auto"/>
            <w:vAlign w:val="center"/>
            <w:hideMark/>
          </w:tcPr>
          <w:p w14:paraId="45635680" w14:textId="77777777" w:rsidR="00C94018" w:rsidRPr="00B54DBE" w:rsidRDefault="00C94018" w:rsidP="00C94018">
            <w:pPr>
              <w:jc w:val="right"/>
              <w:outlineLvl w:val="0"/>
              <w:rPr>
                <w:sz w:val="12"/>
                <w:szCs w:val="12"/>
              </w:rPr>
            </w:pPr>
            <w:r w:rsidRPr="00B54DBE">
              <w:rPr>
                <w:sz w:val="12"/>
                <w:szCs w:val="12"/>
              </w:rPr>
              <w:t xml:space="preserve">              17.000 </w:t>
            </w:r>
          </w:p>
        </w:tc>
        <w:tc>
          <w:tcPr>
            <w:tcW w:w="850" w:type="dxa"/>
            <w:tcBorders>
              <w:top w:val="nil"/>
              <w:left w:val="nil"/>
              <w:bottom w:val="single" w:sz="4" w:space="0" w:color="auto"/>
              <w:right w:val="single" w:sz="4" w:space="0" w:color="auto"/>
            </w:tcBorders>
            <w:shd w:val="clear" w:color="auto" w:fill="auto"/>
            <w:vAlign w:val="center"/>
            <w:hideMark/>
          </w:tcPr>
          <w:p w14:paraId="0EFA3961"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3077FFA7"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HT</w:t>
            </w:r>
          </w:p>
        </w:tc>
      </w:tr>
      <w:tr w:rsidR="00C94018" w:rsidRPr="00C94018" w14:paraId="5202C7F3" w14:textId="77777777" w:rsidTr="00B54DBE">
        <w:trPr>
          <w:trHeight w:val="12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276038" w14:textId="77777777" w:rsidR="00C94018" w:rsidRPr="00B54DBE" w:rsidRDefault="00C94018" w:rsidP="00C94018">
            <w:pPr>
              <w:jc w:val="center"/>
              <w:outlineLvl w:val="0"/>
              <w:rPr>
                <w:sz w:val="12"/>
                <w:szCs w:val="12"/>
              </w:rPr>
            </w:pPr>
            <w:r w:rsidRPr="00B54DBE">
              <w:rPr>
                <w:sz w:val="12"/>
                <w:szCs w:val="12"/>
              </w:rPr>
              <w:t>43</w:t>
            </w:r>
          </w:p>
        </w:tc>
        <w:tc>
          <w:tcPr>
            <w:tcW w:w="2269" w:type="dxa"/>
            <w:gridSpan w:val="2"/>
            <w:tcBorders>
              <w:top w:val="nil"/>
              <w:left w:val="nil"/>
              <w:bottom w:val="single" w:sz="4" w:space="0" w:color="auto"/>
              <w:right w:val="single" w:sz="4" w:space="0" w:color="auto"/>
            </w:tcBorders>
            <w:shd w:val="clear" w:color="auto" w:fill="auto"/>
            <w:vAlign w:val="center"/>
            <w:hideMark/>
          </w:tcPr>
          <w:p w14:paraId="30A331E4" w14:textId="77777777" w:rsidR="00C94018" w:rsidRPr="00B54DBE" w:rsidRDefault="00C94018" w:rsidP="00C94018">
            <w:pPr>
              <w:outlineLvl w:val="0"/>
              <w:rPr>
                <w:sz w:val="12"/>
                <w:szCs w:val="12"/>
              </w:rPr>
            </w:pPr>
            <w:proofErr w:type="spellStart"/>
            <w:r w:rsidRPr="00B54DBE">
              <w:rPr>
                <w:sz w:val="12"/>
                <w:szCs w:val="12"/>
              </w:rPr>
              <w:t>Trụ</w:t>
            </w:r>
            <w:proofErr w:type="spellEnd"/>
            <w:r w:rsidRPr="00B54DBE">
              <w:rPr>
                <w:sz w:val="12"/>
                <w:szCs w:val="12"/>
              </w:rPr>
              <w:t xml:space="preserve"> </w:t>
            </w:r>
            <w:proofErr w:type="spellStart"/>
            <w:r w:rsidRPr="00B54DBE">
              <w:rPr>
                <w:sz w:val="12"/>
                <w:szCs w:val="12"/>
              </w:rPr>
              <w:t>sở</w:t>
            </w:r>
            <w:proofErr w:type="spellEnd"/>
            <w:r w:rsidRPr="00B54DBE">
              <w:rPr>
                <w:sz w:val="12"/>
                <w:szCs w:val="12"/>
              </w:rPr>
              <w:t xml:space="preserve"> </w:t>
            </w:r>
            <w:proofErr w:type="spellStart"/>
            <w:r w:rsidRPr="00B54DBE">
              <w:rPr>
                <w:sz w:val="12"/>
                <w:szCs w:val="12"/>
              </w:rPr>
              <w:t>làm</w:t>
            </w:r>
            <w:proofErr w:type="spellEnd"/>
            <w:r w:rsidRPr="00B54DBE">
              <w:rPr>
                <w:sz w:val="12"/>
                <w:szCs w:val="12"/>
              </w:rPr>
              <w:t xml:space="preserve"> </w:t>
            </w:r>
            <w:proofErr w:type="spellStart"/>
            <w:r w:rsidRPr="00B54DBE">
              <w:rPr>
                <w:sz w:val="12"/>
                <w:szCs w:val="12"/>
              </w:rPr>
              <w:t>việc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an </w:t>
            </w:r>
            <w:proofErr w:type="spellStart"/>
            <w:r w:rsidRPr="00B54DBE">
              <w:rPr>
                <w:sz w:val="12"/>
                <w:szCs w:val="12"/>
              </w:rPr>
              <w:t>xã</w:t>
            </w:r>
            <w:proofErr w:type="spellEnd"/>
            <w:r w:rsidRPr="00B54DBE">
              <w:rPr>
                <w:sz w:val="12"/>
                <w:szCs w:val="12"/>
              </w:rPr>
              <w:t xml:space="preserve"> </w:t>
            </w:r>
            <w:proofErr w:type="spellStart"/>
            <w:r w:rsidRPr="00B54DBE">
              <w:rPr>
                <w:sz w:val="12"/>
                <w:szCs w:val="12"/>
              </w:rPr>
              <w:t>thuộc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an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huyện</w:t>
            </w:r>
            <w:proofErr w:type="spellEnd"/>
            <w:r w:rsidRPr="00B54DBE">
              <w:rPr>
                <w:sz w:val="12"/>
                <w:szCs w:val="12"/>
              </w:rPr>
              <w:t xml:space="preserve"> Bình </w:t>
            </w:r>
            <w:proofErr w:type="spellStart"/>
            <w:r w:rsidRPr="00B54DBE">
              <w:rPr>
                <w:sz w:val="12"/>
                <w:szCs w:val="12"/>
              </w:rPr>
              <w:t>Sơn</w:t>
            </w:r>
            <w:proofErr w:type="spellEnd"/>
            <w:r w:rsidRPr="00B54DBE">
              <w:rPr>
                <w:sz w:val="12"/>
                <w:szCs w:val="12"/>
              </w:rPr>
              <w:t xml:space="preserve">, </w:t>
            </w:r>
            <w:proofErr w:type="spellStart"/>
            <w:r w:rsidRPr="00B54DBE">
              <w:rPr>
                <w:sz w:val="12"/>
                <w:szCs w:val="12"/>
              </w:rPr>
              <w:t>Tư</w:t>
            </w:r>
            <w:proofErr w:type="spellEnd"/>
            <w:r w:rsidRPr="00B54DBE">
              <w:rPr>
                <w:sz w:val="12"/>
                <w:szCs w:val="12"/>
              </w:rPr>
              <w:t xml:space="preserve"> </w:t>
            </w:r>
            <w:proofErr w:type="spellStart"/>
            <w:r w:rsidRPr="00B54DBE">
              <w:rPr>
                <w:sz w:val="12"/>
                <w:szCs w:val="12"/>
              </w:rPr>
              <w:t>Nghĩa</w:t>
            </w:r>
            <w:proofErr w:type="spellEnd"/>
            <w:r w:rsidRPr="00B54DBE">
              <w:rPr>
                <w:sz w:val="12"/>
                <w:szCs w:val="12"/>
              </w:rPr>
              <w:t xml:space="preserve">, </w:t>
            </w:r>
            <w:proofErr w:type="spellStart"/>
            <w:r w:rsidRPr="00B54DBE">
              <w:rPr>
                <w:sz w:val="12"/>
                <w:szCs w:val="12"/>
              </w:rPr>
              <w:t>Sơn</w:t>
            </w:r>
            <w:proofErr w:type="spellEnd"/>
            <w:r w:rsidRPr="00B54DBE">
              <w:rPr>
                <w:sz w:val="12"/>
                <w:szCs w:val="12"/>
              </w:rPr>
              <w:t xml:space="preserve"> Hà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Sơn</w:t>
            </w:r>
            <w:proofErr w:type="spellEnd"/>
            <w:r w:rsidRPr="00B54DBE">
              <w:rPr>
                <w:sz w:val="12"/>
                <w:szCs w:val="12"/>
              </w:rPr>
              <w:t xml:space="preserve"> </w:t>
            </w:r>
            <w:proofErr w:type="spellStart"/>
            <w:r w:rsidRPr="00B54DBE">
              <w:rPr>
                <w:sz w:val="12"/>
                <w:szCs w:val="12"/>
              </w:rPr>
              <w:t>Tây</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7FBDC0E1"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Công</w:t>
            </w:r>
            <w:proofErr w:type="spellEnd"/>
            <w:r w:rsidRPr="00B54DBE">
              <w:rPr>
                <w:sz w:val="12"/>
                <w:szCs w:val="12"/>
              </w:rPr>
              <w:t xml:space="preserve"> an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D9D7BC3"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0DA1C3C8" w14:textId="77777777" w:rsidR="00C94018" w:rsidRPr="00B54DBE" w:rsidRDefault="00C94018" w:rsidP="00C94018">
            <w:pPr>
              <w:jc w:val="center"/>
              <w:outlineLvl w:val="0"/>
              <w:rPr>
                <w:sz w:val="12"/>
                <w:szCs w:val="12"/>
              </w:rPr>
            </w:pPr>
            <w:r w:rsidRPr="00B54DBE">
              <w:rPr>
                <w:sz w:val="12"/>
                <w:szCs w:val="12"/>
              </w:rPr>
              <w:t>2023-2025</w:t>
            </w:r>
          </w:p>
        </w:tc>
        <w:tc>
          <w:tcPr>
            <w:tcW w:w="850" w:type="dxa"/>
            <w:tcBorders>
              <w:top w:val="nil"/>
              <w:left w:val="nil"/>
              <w:bottom w:val="single" w:sz="4" w:space="0" w:color="auto"/>
              <w:right w:val="single" w:sz="4" w:space="0" w:color="auto"/>
            </w:tcBorders>
            <w:shd w:val="clear" w:color="auto" w:fill="auto"/>
            <w:vAlign w:val="center"/>
            <w:hideMark/>
          </w:tcPr>
          <w:p w14:paraId="11E07E44" w14:textId="77777777" w:rsidR="00C94018" w:rsidRPr="00B54DBE" w:rsidRDefault="00C94018" w:rsidP="00C94018">
            <w:pPr>
              <w:jc w:val="center"/>
              <w:outlineLvl w:val="0"/>
              <w:rPr>
                <w:sz w:val="12"/>
                <w:szCs w:val="12"/>
              </w:rPr>
            </w:pPr>
            <w:r w:rsidRPr="00B54DBE">
              <w:rPr>
                <w:sz w:val="12"/>
                <w:szCs w:val="12"/>
              </w:rPr>
              <w:t xml:space="preserve">1549/QĐ-UBND </w:t>
            </w:r>
            <w:proofErr w:type="spellStart"/>
            <w:r w:rsidRPr="00B54DBE">
              <w:rPr>
                <w:sz w:val="12"/>
                <w:szCs w:val="12"/>
              </w:rPr>
              <w:t>ngày</w:t>
            </w:r>
            <w:proofErr w:type="spellEnd"/>
            <w:r w:rsidRPr="00B54DBE">
              <w:rPr>
                <w:sz w:val="12"/>
                <w:szCs w:val="12"/>
              </w:rPr>
              <w:t xml:space="preserve"> 31/12/2022</w:t>
            </w:r>
          </w:p>
        </w:tc>
        <w:tc>
          <w:tcPr>
            <w:tcW w:w="1092" w:type="dxa"/>
            <w:tcBorders>
              <w:top w:val="nil"/>
              <w:left w:val="nil"/>
              <w:bottom w:val="single" w:sz="4" w:space="0" w:color="auto"/>
              <w:right w:val="single" w:sz="4" w:space="0" w:color="auto"/>
            </w:tcBorders>
            <w:shd w:val="clear" w:color="auto" w:fill="auto"/>
            <w:vAlign w:val="center"/>
            <w:hideMark/>
          </w:tcPr>
          <w:p w14:paraId="6C58A96D" w14:textId="77777777" w:rsidR="00C94018" w:rsidRPr="00B54DBE" w:rsidRDefault="00C94018" w:rsidP="00C94018">
            <w:pPr>
              <w:jc w:val="right"/>
              <w:outlineLvl w:val="0"/>
              <w:rPr>
                <w:sz w:val="12"/>
                <w:szCs w:val="12"/>
              </w:rPr>
            </w:pPr>
            <w:r w:rsidRPr="00B54DBE">
              <w:rPr>
                <w:sz w:val="12"/>
                <w:szCs w:val="12"/>
              </w:rPr>
              <w:t xml:space="preserve">                   29.500 </w:t>
            </w:r>
          </w:p>
        </w:tc>
        <w:tc>
          <w:tcPr>
            <w:tcW w:w="992" w:type="dxa"/>
            <w:tcBorders>
              <w:top w:val="nil"/>
              <w:left w:val="nil"/>
              <w:bottom w:val="single" w:sz="4" w:space="0" w:color="auto"/>
              <w:right w:val="single" w:sz="4" w:space="0" w:color="auto"/>
            </w:tcBorders>
            <w:shd w:val="clear" w:color="auto" w:fill="auto"/>
            <w:vAlign w:val="center"/>
            <w:hideMark/>
          </w:tcPr>
          <w:p w14:paraId="2068B9AE" w14:textId="77777777" w:rsidR="00C94018" w:rsidRPr="00B54DBE" w:rsidRDefault="00C94018" w:rsidP="00C94018">
            <w:pPr>
              <w:jc w:val="right"/>
              <w:outlineLvl w:val="0"/>
              <w:rPr>
                <w:sz w:val="12"/>
                <w:szCs w:val="12"/>
              </w:rPr>
            </w:pPr>
            <w:r w:rsidRPr="00B54DBE">
              <w:rPr>
                <w:sz w:val="12"/>
                <w:szCs w:val="12"/>
              </w:rPr>
              <w:t xml:space="preserve">                  29.500 </w:t>
            </w:r>
          </w:p>
        </w:tc>
        <w:tc>
          <w:tcPr>
            <w:tcW w:w="920" w:type="dxa"/>
            <w:tcBorders>
              <w:top w:val="nil"/>
              <w:left w:val="nil"/>
              <w:bottom w:val="single" w:sz="4" w:space="0" w:color="auto"/>
              <w:right w:val="single" w:sz="4" w:space="0" w:color="auto"/>
            </w:tcBorders>
            <w:shd w:val="clear" w:color="auto" w:fill="auto"/>
            <w:vAlign w:val="center"/>
            <w:hideMark/>
          </w:tcPr>
          <w:p w14:paraId="6CA7FE15"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03CB5C7A" w14:textId="77777777" w:rsidR="00C94018" w:rsidRPr="00B54DBE" w:rsidRDefault="00C94018" w:rsidP="00C94018">
            <w:pPr>
              <w:jc w:val="right"/>
              <w:outlineLvl w:val="0"/>
              <w:rPr>
                <w:sz w:val="12"/>
                <w:szCs w:val="12"/>
              </w:rPr>
            </w:pPr>
            <w:r w:rsidRPr="00B54DBE">
              <w:rPr>
                <w:sz w:val="12"/>
                <w:szCs w:val="12"/>
              </w:rPr>
              <w:t xml:space="preserve">              200 </w:t>
            </w:r>
          </w:p>
        </w:tc>
        <w:tc>
          <w:tcPr>
            <w:tcW w:w="1000" w:type="dxa"/>
            <w:tcBorders>
              <w:top w:val="nil"/>
              <w:left w:val="nil"/>
              <w:bottom w:val="single" w:sz="4" w:space="0" w:color="auto"/>
              <w:right w:val="single" w:sz="4" w:space="0" w:color="auto"/>
            </w:tcBorders>
            <w:shd w:val="clear" w:color="auto" w:fill="auto"/>
            <w:vAlign w:val="center"/>
            <w:hideMark/>
          </w:tcPr>
          <w:p w14:paraId="2BA756B7"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4DB66C44" w14:textId="77777777" w:rsidR="00C94018" w:rsidRPr="00B54DBE" w:rsidRDefault="00C94018" w:rsidP="00C94018">
            <w:pPr>
              <w:jc w:val="right"/>
              <w:outlineLvl w:val="0"/>
              <w:rPr>
                <w:sz w:val="12"/>
                <w:szCs w:val="12"/>
              </w:rPr>
            </w:pPr>
            <w:r w:rsidRPr="00B54DBE">
              <w:rPr>
                <w:sz w:val="12"/>
                <w:szCs w:val="12"/>
              </w:rPr>
              <w:t xml:space="preserve">                   26.500 </w:t>
            </w:r>
          </w:p>
        </w:tc>
        <w:tc>
          <w:tcPr>
            <w:tcW w:w="992" w:type="dxa"/>
            <w:tcBorders>
              <w:top w:val="nil"/>
              <w:left w:val="nil"/>
              <w:bottom w:val="single" w:sz="4" w:space="0" w:color="auto"/>
              <w:right w:val="single" w:sz="4" w:space="0" w:color="auto"/>
            </w:tcBorders>
            <w:shd w:val="clear" w:color="auto" w:fill="auto"/>
            <w:vAlign w:val="center"/>
            <w:hideMark/>
          </w:tcPr>
          <w:p w14:paraId="6A6458F9" w14:textId="77777777" w:rsidR="00C94018" w:rsidRPr="00B54DBE" w:rsidRDefault="00C94018" w:rsidP="00C94018">
            <w:pPr>
              <w:jc w:val="right"/>
              <w:outlineLvl w:val="0"/>
              <w:rPr>
                <w:sz w:val="12"/>
                <w:szCs w:val="12"/>
              </w:rPr>
            </w:pPr>
            <w:r w:rsidRPr="00B54DBE">
              <w:rPr>
                <w:sz w:val="12"/>
                <w:szCs w:val="12"/>
              </w:rPr>
              <w:t xml:space="preserve">                   9.500 </w:t>
            </w:r>
          </w:p>
        </w:tc>
        <w:tc>
          <w:tcPr>
            <w:tcW w:w="851" w:type="dxa"/>
            <w:tcBorders>
              <w:top w:val="nil"/>
              <w:left w:val="nil"/>
              <w:bottom w:val="single" w:sz="4" w:space="0" w:color="auto"/>
              <w:right w:val="single" w:sz="4" w:space="0" w:color="auto"/>
            </w:tcBorders>
            <w:shd w:val="clear" w:color="auto" w:fill="auto"/>
            <w:vAlign w:val="center"/>
            <w:hideMark/>
          </w:tcPr>
          <w:p w14:paraId="26B6345B" w14:textId="77777777" w:rsidR="00C94018" w:rsidRPr="00B54DBE" w:rsidRDefault="00C94018" w:rsidP="00C94018">
            <w:pPr>
              <w:jc w:val="right"/>
              <w:outlineLvl w:val="0"/>
              <w:rPr>
                <w:sz w:val="12"/>
                <w:szCs w:val="12"/>
              </w:rPr>
            </w:pPr>
            <w:r w:rsidRPr="00B54DBE">
              <w:rPr>
                <w:sz w:val="12"/>
                <w:szCs w:val="12"/>
              </w:rPr>
              <w:t xml:space="preserve">              17.000 </w:t>
            </w:r>
          </w:p>
        </w:tc>
        <w:tc>
          <w:tcPr>
            <w:tcW w:w="850" w:type="dxa"/>
            <w:tcBorders>
              <w:top w:val="nil"/>
              <w:left w:val="nil"/>
              <w:bottom w:val="single" w:sz="4" w:space="0" w:color="auto"/>
              <w:right w:val="single" w:sz="4" w:space="0" w:color="auto"/>
            </w:tcBorders>
            <w:shd w:val="clear" w:color="auto" w:fill="auto"/>
            <w:vAlign w:val="center"/>
            <w:hideMark/>
          </w:tcPr>
          <w:p w14:paraId="3703501D"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15254633"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HT</w:t>
            </w:r>
          </w:p>
        </w:tc>
      </w:tr>
      <w:tr w:rsidR="00C94018" w:rsidRPr="00C94018" w14:paraId="323776D5" w14:textId="77777777" w:rsidTr="00B54DBE">
        <w:trPr>
          <w:trHeight w:val="12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BDA2AC" w14:textId="77777777" w:rsidR="00C94018" w:rsidRPr="00B54DBE" w:rsidRDefault="00C94018" w:rsidP="00C94018">
            <w:pPr>
              <w:jc w:val="center"/>
              <w:outlineLvl w:val="0"/>
              <w:rPr>
                <w:sz w:val="12"/>
                <w:szCs w:val="12"/>
              </w:rPr>
            </w:pPr>
            <w:r w:rsidRPr="00B54DBE">
              <w:rPr>
                <w:sz w:val="12"/>
                <w:szCs w:val="12"/>
              </w:rPr>
              <w:lastRenderedPageBreak/>
              <w:t>44</w:t>
            </w:r>
          </w:p>
        </w:tc>
        <w:tc>
          <w:tcPr>
            <w:tcW w:w="2269" w:type="dxa"/>
            <w:gridSpan w:val="2"/>
            <w:tcBorders>
              <w:top w:val="nil"/>
              <w:left w:val="nil"/>
              <w:bottom w:val="single" w:sz="4" w:space="0" w:color="auto"/>
              <w:right w:val="single" w:sz="4" w:space="0" w:color="auto"/>
            </w:tcBorders>
            <w:shd w:val="clear" w:color="auto" w:fill="auto"/>
            <w:vAlign w:val="center"/>
            <w:hideMark/>
          </w:tcPr>
          <w:p w14:paraId="391681D1" w14:textId="77777777" w:rsidR="00C94018" w:rsidRPr="00B54DBE" w:rsidRDefault="00C94018" w:rsidP="00C94018">
            <w:pPr>
              <w:outlineLvl w:val="0"/>
              <w:rPr>
                <w:sz w:val="12"/>
                <w:szCs w:val="12"/>
              </w:rPr>
            </w:pPr>
            <w:proofErr w:type="spellStart"/>
            <w:r w:rsidRPr="00B54DBE">
              <w:rPr>
                <w:sz w:val="12"/>
                <w:szCs w:val="12"/>
              </w:rPr>
              <w:t>Trụ</w:t>
            </w:r>
            <w:proofErr w:type="spellEnd"/>
            <w:r w:rsidRPr="00B54DBE">
              <w:rPr>
                <w:sz w:val="12"/>
                <w:szCs w:val="12"/>
              </w:rPr>
              <w:t xml:space="preserve"> </w:t>
            </w:r>
            <w:proofErr w:type="spellStart"/>
            <w:r w:rsidRPr="00B54DBE">
              <w:rPr>
                <w:sz w:val="12"/>
                <w:szCs w:val="12"/>
              </w:rPr>
              <w:t>sở</w:t>
            </w:r>
            <w:proofErr w:type="spellEnd"/>
            <w:r w:rsidRPr="00B54DBE">
              <w:rPr>
                <w:sz w:val="12"/>
                <w:szCs w:val="12"/>
              </w:rPr>
              <w:t xml:space="preserve"> </w:t>
            </w:r>
            <w:proofErr w:type="spellStart"/>
            <w:r w:rsidRPr="00B54DBE">
              <w:rPr>
                <w:sz w:val="12"/>
                <w:szCs w:val="12"/>
              </w:rPr>
              <w:t>làm</w:t>
            </w:r>
            <w:proofErr w:type="spellEnd"/>
            <w:r w:rsidRPr="00B54DBE">
              <w:rPr>
                <w:sz w:val="12"/>
                <w:szCs w:val="12"/>
              </w:rPr>
              <w:t xml:space="preserve"> </w:t>
            </w:r>
            <w:proofErr w:type="spellStart"/>
            <w:r w:rsidRPr="00B54DBE">
              <w:rPr>
                <w:sz w:val="12"/>
                <w:szCs w:val="12"/>
              </w:rPr>
              <w:t>việc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an </w:t>
            </w:r>
            <w:proofErr w:type="spellStart"/>
            <w:r w:rsidRPr="00B54DBE">
              <w:rPr>
                <w:sz w:val="12"/>
                <w:szCs w:val="12"/>
              </w:rPr>
              <w:t>xã</w:t>
            </w:r>
            <w:proofErr w:type="spellEnd"/>
            <w:r w:rsidRPr="00B54DBE">
              <w:rPr>
                <w:sz w:val="12"/>
                <w:szCs w:val="12"/>
              </w:rPr>
              <w:t xml:space="preserve"> </w:t>
            </w:r>
            <w:proofErr w:type="spellStart"/>
            <w:r w:rsidRPr="00B54DBE">
              <w:rPr>
                <w:sz w:val="12"/>
                <w:szCs w:val="12"/>
              </w:rPr>
              <w:t>thuộc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an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huyện</w:t>
            </w:r>
            <w:proofErr w:type="spellEnd"/>
            <w:r w:rsidRPr="00B54DBE">
              <w:rPr>
                <w:sz w:val="12"/>
                <w:szCs w:val="12"/>
              </w:rPr>
              <w:t xml:space="preserve"> </w:t>
            </w:r>
            <w:proofErr w:type="spellStart"/>
            <w:r w:rsidRPr="00B54DBE">
              <w:rPr>
                <w:sz w:val="12"/>
                <w:szCs w:val="12"/>
              </w:rPr>
              <w:t>Trà</w:t>
            </w:r>
            <w:proofErr w:type="spellEnd"/>
            <w:r w:rsidRPr="00B54DBE">
              <w:rPr>
                <w:sz w:val="12"/>
                <w:szCs w:val="12"/>
              </w:rPr>
              <w:t xml:space="preserve"> </w:t>
            </w:r>
            <w:proofErr w:type="spellStart"/>
            <w:r w:rsidRPr="00B54DBE">
              <w:rPr>
                <w:sz w:val="12"/>
                <w:szCs w:val="12"/>
              </w:rPr>
              <w:t>Bồng</w:t>
            </w:r>
            <w:proofErr w:type="spellEnd"/>
            <w:r w:rsidRPr="00B54DBE">
              <w:rPr>
                <w:sz w:val="12"/>
                <w:szCs w:val="12"/>
              </w:rPr>
              <w:t xml:space="preserve">, Minh Long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thành</w:t>
            </w:r>
            <w:proofErr w:type="spellEnd"/>
            <w:r w:rsidRPr="00B54DBE">
              <w:rPr>
                <w:sz w:val="12"/>
                <w:szCs w:val="12"/>
              </w:rPr>
              <w:t xml:space="preserve"> </w:t>
            </w:r>
            <w:proofErr w:type="spellStart"/>
            <w:r w:rsidRPr="00B54DBE">
              <w:rPr>
                <w:sz w:val="12"/>
                <w:szCs w:val="12"/>
              </w:rPr>
              <w:t>phố</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2F7F06E5"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Công</w:t>
            </w:r>
            <w:proofErr w:type="spellEnd"/>
            <w:r w:rsidRPr="00B54DBE">
              <w:rPr>
                <w:sz w:val="12"/>
                <w:szCs w:val="12"/>
              </w:rPr>
              <w:t xml:space="preserve"> an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37383C1C"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0366CB80" w14:textId="77777777" w:rsidR="00C94018" w:rsidRPr="00B54DBE" w:rsidRDefault="00C94018" w:rsidP="00C94018">
            <w:pPr>
              <w:jc w:val="center"/>
              <w:outlineLvl w:val="0"/>
              <w:rPr>
                <w:sz w:val="12"/>
                <w:szCs w:val="12"/>
              </w:rPr>
            </w:pPr>
            <w:r w:rsidRPr="00B54DBE">
              <w:rPr>
                <w:sz w:val="12"/>
                <w:szCs w:val="12"/>
              </w:rPr>
              <w:t>2023-2025</w:t>
            </w:r>
          </w:p>
        </w:tc>
        <w:tc>
          <w:tcPr>
            <w:tcW w:w="850" w:type="dxa"/>
            <w:tcBorders>
              <w:top w:val="nil"/>
              <w:left w:val="nil"/>
              <w:bottom w:val="single" w:sz="4" w:space="0" w:color="auto"/>
              <w:right w:val="single" w:sz="4" w:space="0" w:color="auto"/>
            </w:tcBorders>
            <w:shd w:val="clear" w:color="auto" w:fill="auto"/>
            <w:vAlign w:val="center"/>
            <w:hideMark/>
          </w:tcPr>
          <w:p w14:paraId="1999B25D" w14:textId="77777777" w:rsidR="00C94018" w:rsidRPr="00B54DBE" w:rsidRDefault="00C94018" w:rsidP="00C94018">
            <w:pPr>
              <w:jc w:val="center"/>
              <w:outlineLvl w:val="0"/>
              <w:rPr>
                <w:sz w:val="12"/>
                <w:szCs w:val="12"/>
              </w:rPr>
            </w:pPr>
            <w:r w:rsidRPr="00B54DBE">
              <w:rPr>
                <w:sz w:val="12"/>
                <w:szCs w:val="12"/>
              </w:rPr>
              <w:t xml:space="preserve">1553/QĐ-UBND </w:t>
            </w:r>
            <w:proofErr w:type="spellStart"/>
            <w:r w:rsidRPr="00B54DBE">
              <w:rPr>
                <w:sz w:val="12"/>
                <w:szCs w:val="12"/>
              </w:rPr>
              <w:t>ngày</w:t>
            </w:r>
            <w:proofErr w:type="spellEnd"/>
            <w:r w:rsidRPr="00B54DBE">
              <w:rPr>
                <w:sz w:val="12"/>
                <w:szCs w:val="12"/>
              </w:rPr>
              <w:t xml:space="preserve"> 31/12/2022</w:t>
            </w:r>
          </w:p>
        </w:tc>
        <w:tc>
          <w:tcPr>
            <w:tcW w:w="1092" w:type="dxa"/>
            <w:tcBorders>
              <w:top w:val="nil"/>
              <w:left w:val="nil"/>
              <w:bottom w:val="single" w:sz="4" w:space="0" w:color="auto"/>
              <w:right w:val="single" w:sz="4" w:space="0" w:color="auto"/>
            </w:tcBorders>
            <w:shd w:val="clear" w:color="auto" w:fill="auto"/>
            <w:vAlign w:val="center"/>
            <w:hideMark/>
          </w:tcPr>
          <w:p w14:paraId="385C4A7D" w14:textId="77777777" w:rsidR="00C94018" w:rsidRPr="00B54DBE" w:rsidRDefault="00C94018" w:rsidP="00C94018">
            <w:pPr>
              <w:jc w:val="right"/>
              <w:outlineLvl w:val="0"/>
              <w:rPr>
                <w:sz w:val="12"/>
                <w:szCs w:val="12"/>
              </w:rPr>
            </w:pPr>
            <w:r w:rsidRPr="00B54DBE">
              <w:rPr>
                <w:sz w:val="12"/>
                <w:szCs w:val="12"/>
              </w:rPr>
              <w:t xml:space="preserve">                   29.000 </w:t>
            </w:r>
          </w:p>
        </w:tc>
        <w:tc>
          <w:tcPr>
            <w:tcW w:w="992" w:type="dxa"/>
            <w:tcBorders>
              <w:top w:val="nil"/>
              <w:left w:val="nil"/>
              <w:bottom w:val="single" w:sz="4" w:space="0" w:color="auto"/>
              <w:right w:val="single" w:sz="4" w:space="0" w:color="auto"/>
            </w:tcBorders>
            <w:shd w:val="clear" w:color="auto" w:fill="auto"/>
            <w:vAlign w:val="center"/>
            <w:hideMark/>
          </w:tcPr>
          <w:p w14:paraId="47A279CC" w14:textId="77777777" w:rsidR="00C94018" w:rsidRPr="00B54DBE" w:rsidRDefault="00C94018" w:rsidP="00C94018">
            <w:pPr>
              <w:jc w:val="right"/>
              <w:outlineLvl w:val="0"/>
              <w:rPr>
                <w:sz w:val="12"/>
                <w:szCs w:val="12"/>
              </w:rPr>
            </w:pPr>
            <w:r w:rsidRPr="00B54DBE">
              <w:rPr>
                <w:sz w:val="12"/>
                <w:szCs w:val="12"/>
              </w:rPr>
              <w:t xml:space="preserve">                  29.000 </w:t>
            </w:r>
          </w:p>
        </w:tc>
        <w:tc>
          <w:tcPr>
            <w:tcW w:w="920" w:type="dxa"/>
            <w:tcBorders>
              <w:top w:val="nil"/>
              <w:left w:val="nil"/>
              <w:bottom w:val="single" w:sz="4" w:space="0" w:color="auto"/>
              <w:right w:val="single" w:sz="4" w:space="0" w:color="auto"/>
            </w:tcBorders>
            <w:shd w:val="clear" w:color="auto" w:fill="auto"/>
            <w:vAlign w:val="center"/>
            <w:hideMark/>
          </w:tcPr>
          <w:p w14:paraId="3F275F86"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64887E68" w14:textId="77777777" w:rsidR="00C94018" w:rsidRPr="00B54DBE" w:rsidRDefault="00C94018" w:rsidP="00C94018">
            <w:pPr>
              <w:jc w:val="right"/>
              <w:outlineLvl w:val="0"/>
              <w:rPr>
                <w:sz w:val="12"/>
                <w:szCs w:val="12"/>
              </w:rPr>
            </w:pPr>
            <w:r w:rsidRPr="00B54DBE">
              <w:rPr>
                <w:sz w:val="12"/>
                <w:szCs w:val="12"/>
              </w:rPr>
              <w:t xml:space="preserve">              200 </w:t>
            </w:r>
          </w:p>
        </w:tc>
        <w:tc>
          <w:tcPr>
            <w:tcW w:w="1000" w:type="dxa"/>
            <w:tcBorders>
              <w:top w:val="nil"/>
              <w:left w:val="nil"/>
              <w:bottom w:val="single" w:sz="4" w:space="0" w:color="auto"/>
              <w:right w:val="single" w:sz="4" w:space="0" w:color="auto"/>
            </w:tcBorders>
            <w:shd w:val="clear" w:color="auto" w:fill="auto"/>
            <w:vAlign w:val="center"/>
            <w:hideMark/>
          </w:tcPr>
          <w:p w14:paraId="636636BE"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634F047E" w14:textId="77777777" w:rsidR="00C94018" w:rsidRPr="00B54DBE" w:rsidRDefault="00C94018" w:rsidP="00C94018">
            <w:pPr>
              <w:jc w:val="right"/>
              <w:outlineLvl w:val="0"/>
              <w:rPr>
                <w:sz w:val="12"/>
                <w:szCs w:val="12"/>
              </w:rPr>
            </w:pPr>
            <w:r w:rsidRPr="00B54DBE">
              <w:rPr>
                <w:sz w:val="12"/>
                <w:szCs w:val="12"/>
              </w:rPr>
              <w:t xml:space="preserve">                   26.000 </w:t>
            </w:r>
          </w:p>
        </w:tc>
        <w:tc>
          <w:tcPr>
            <w:tcW w:w="992" w:type="dxa"/>
            <w:tcBorders>
              <w:top w:val="nil"/>
              <w:left w:val="nil"/>
              <w:bottom w:val="single" w:sz="4" w:space="0" w:color="auto"/>
              <w:right w:val="single" w:sz="4" w:space="0" w:color="auto"/>
            </w:tcBorders>
            <w:shd w:val="clear" w:color="auto" w:fill="auto"/>
            <w:vAlign w:val="center"/>
            <w:hideMark/>
          </w:tcPr>
          <w:p w14:paraId="696C3E12" w14:textId="77777777" w:rsidR="00C94018" w:rsidRPr="00B54DBE" w:rsidRDefault="00C94018" w:rsidP="00C94018">
            <w:pPr>
              <w:jc w:val="right"/>
              <w:outlineLvl w:val="0"/>
              <w:rPr>
                <w:sz w:val="12"/>
                <w:szCs w:val="12"/>
              </w:rPr>
            </w:pPr>
            <w:r w:rsidRPr="00B54DBE">
              <w:rPr>
                <w:sz w:val="12"/>
                <w:szCs w:val="12"/>
              </w:rPr>
              <w:t xml:space="preserve">                   9.000 </w:t>
            </w:r>
          </w:p>
        </w:tc>
        <w:tc>
          <w:tcPr>
            <w:tcW w:w="851" w:type="dxa"/>
            <w:tcBorders>
              <w:top w:val="nil"/>
              <w:left w:val="nil"/>
              <w:bottom w:val="single" w:sz="4" w:space="0" w:color="auto"/>
              <w:right w:val="single" w:sz="4" w:space="0" w:color="auto"/>
            </w:tcBorders>
            <w:shd w:val="clear" w:color="auto" w:fill="auto"/>
            <w:vAlign w:val="center"/>
            <w:hideMark/>
          </w:tcPr>
          <w:p w14:paraId="789632BE" w14:textId="77777777" w:rsidR="00C94018" w:rsidRPr="00B54DBE" w:rsidRDefault="00C94018" w:rsidP="00C94018">
            <w:pPr>
              <w:jc w:val="right"/>
              <w:outlineLvl w:val="0"/>
              <w:rPr>
                <w:sz w:val="12"/>
                <w:szCs w:val="12"/>
              </w:rPr>
            </w:pPr>
            <w:r w:rsidRPr="00B54DBE">
              <w:rPr>
                <w:sz w:val="12"/>
                <w:szCs w:val="12"/>
              </w:rPr>
              <w:t xml:space="preserve">              17.000 </w:t>
            </w:r>
          </w:p>
        </w:tc>
        <w:tc>
          <w:tcPr>
            <w:tcW w:w="850" w:type="dxa"/>
            <w:tcBorders>
              <w:top w:val="nil"/>
              <w:left w:val="nil"/>
              <w:bottom w:val="single" w:sz="4" w:space="0" w:color="auto"/>
              <w:right w:val="single" w:sz="4" w:space="0" w:color="auto"/>
            </w:tcBorders>
            <w:shd w:val="clear" w:color="auto" w:fill="auto"/>
            <w:vAlign w:val="center"/>
            <w:hideMark/>
          </w:tcPr>
          <w:p w14:paraId="3525AD0B"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016C48F4"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HT</w:t>
            </w:r>
          </w:p>
        </w:tc>
      </w:tr>
      <w:tr w:rsidR="00C94018" w:rsidRPr="00C94018" w14:paraId="5EFF11D4" w14:textId="77777777" w:rsidTr="00B54DBE">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D69A15" w14:textId="77777777" w:rsidR="00C94018" w:rsidRPr="00B54DBE" w:rsidRDefault="00C94018" w:rsidP="00C94018">
            <w:pPr>
              <w:jc w:val="center"/>
              <w:outlineLvl w:val="0"/>
              <w:rPr>
                <w:sz w:val="12"/>
                <w:szCs w:val="12"/>
              </w:rPr>
            </w:pPr>
            <w:r w:rsidRPr="00B54DBE">
              <w:rPr>
                <w:sz w:val="12"/>
                <w:szCs w:val="12"/>
              </w:rPr>
              <w:t>45</w:t>
            </w:r>
          </w:p>
        </w:tc>
        <w:tc>
          <w:tcPr>
            <w:tcW w:w="2269" w:type="dxa"/>
            <w:gridSpan w:val="2"/>
            <w:tcBorders>
              <w:top w:val="nil"/>
              <w:left w:val="nil"/>
              <w:bottom w:val="single" w:sz="4" w:space="0" w:color="auto"/>
              <w:right w:val="single" w:sz="4" w:space="0" w:color="auto"/>
            </w:tcBorders>
            <w:shd w:val="clear" w:color="auto" w:fill="auto"/>
            <w:vAlign w:val="center"/>
            <w:hideMark/>
          </w:tcPr>
          <w:p w14:paraId="07E1C84C" w14:textId="77777777" w:rsidR="00C94018" w:rsidRPr="00B54DBE" w:rsidRDefault="00C94018" w:rsidP="00C94018">
            <w:pPr>
              <w:outlineLvl w:val="0"/>
              <w:rPr>
                <w:sz w:val="12"/>
                <w:szCs w:val="12"/>
              </w:rPr>
            </w:pPr>
            <w:proofErr w:type="spellStart"/>
            <w:r w:rsidRPr="00B54DBE">
              <w:rPr>
                <w:sz w:val="12"/>
                <w:szCs w:val="12"/>
              </w:rPr>
              <w:t>Hệ</w:t>
            </w:r>
            <w:proofErr w:type="spellEnd"/>
            <w:r w:rsidRPr="00B54DBE">
              <w:rPr>
                <w:sz w:val="12"/>
                <w:szCs w:val="12"/>
              </w:rPr>
              <w:t xml:space="preserve"> </w:t>
            </w:r>
            <w:proofErr w:type="spellStart"/>
            <w:r w:rsidRPr="00B54DBE">
              <w:rPr>
                <w:sz w:val="12"/>
                <w:szCs w:val="12"/>
              </w:rPr>
              <w:t>thống</w:t>
            </w:r>
            <w:proofErr w:type="spellEnd"/>
            <w:r w:rsidRPr="00B54DBE">
              <w:rPr>
                <w:sz w:val="12"/>
                <w:szCs w:val="12"/>
              </w:rPr>
              <w:t xml:space="preserve"> camera </w:t>
            </w:r>
            <w:proofErr w:type="spellStart"/>
            <w:r w:rsidRPr="00B54DBE">
              <w:rPr>
                <w:sz w:val="12"/>
                <w:szCs w:val="12"/>
              </w:rPr>
              <w:t>giám</w:t>
            </w:r>
            <w:proofErr w:type="spellEnd"/>
            <w:r w:rsidRPr="00B54DBE">
              <w:rPr>
                <w:sz w:val="12"/>
                <w:szCs w:val="12"/>
              </w:rPr>
              <w:t xml:space="preserve"> </w:t>
            </w:r>
            <w:proofErr w:type="spellStart"/>
            <w:r w:rsidRPr="00B54DBE">
              <w:rPr>
                <w:sz w:val="12"/>
                <w:szCs w:val="12"/>
              </w:rPr>
              <w:t>sát</w:t>
            </w:r>
            <w:proofErr w:type="spellEnd"/>
            <w:r w:rsidRPr="00B54DBE">
              <w:rPr>
                <w:sz w:val="12"/>
                <w:szCs w:val="12"/>
              </w:rPr>
              <w:t xml:space="preserve"> an </w:t>
            </w:r>
            <w:proofErr w:type="spellStart"/>
            <w:r w:rsidRPr="00B54DBE">
              <w:rPr>
                <w:sz w:val="12"/>
                <w:szCs w:val="12"/>
              </w:rPr>
              <w:t>ninh</w:t>
            </w:r>
            <w:proofErr w:type="spellEnd"/>
            <w:r w:rsidRPr="00B54DBE">
              <w:rPr>
                <w:sz w:val="12"/>
                <w:szCs w:val="12"/>
              </w:rPr>
              <w:t xml:space="preserve"> </w:t>
            </w:r>
            <w:proofErr w:type="spellStart"/>
            <w:r w:rsidRPr="00B54DBE">
              <w:rPr>
                <w:sz w:val="12"/>
                <w:szCs w:val="12"/>
              </w:rPr>
              <w:t>trên</w:t>
            </w:r>
            <w:proofErr w:type="spellEnd"/>
            <w:r w:rsidRPr="00B54DBE">
              <w:rPr>
                <w:sz w:val="12"/>
                <w:szCs w:val="12"/>
              </w:rPr>
              <w:t xml:space="preserve"> </w:t>
            </w:r>
            <w:proofErr w:type="spellStart"/>
            <w:r w:rsidRPr="00B54DBE">
              <w:rPr>
                <w:sz w:val="12"/>
                <w:szCs w:val="12"/>
              </w:rPr>
              <w:t>địa</w:t>
            </w:r>
            <w:proofErr w:type="spellEnd"/>
            <w:r w:rsidRPr="00B54DBE">
              <w:rPr>
                <w:sz w:val="12"/>
                <w:szCs w:val="12"/>
              </w:rPr>
              <w:t xml:space="preserve"> </w:t>
            </w:r>
            <w:proofErr w:type="spellStart"/>
            <w:r w:rsidRPr="00B54DBE">
              <w:rPr>
                <w:sz w:val="12"/>
                <w:szCs w:val="12"/>
              </w:rPr>
              <w:t>bàn</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7BCDD154"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Công</w:t>
            </w:r>
            <w:proofErr w:type="spellEnd"/>
            <w:r w:rsidRPr="00B54DBE">
              <w:rPr>
                <w:sz w:val="12"/>
                <w:szCs w:val="12"/>
              </w:rPr>
              <w:t xml:space="preserve"> an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1E4712D" w14:textId="77777777" w:rsidR="00C94018" w:rsidRPr="00B54DBE" w:rsidRDefault="00C94018" w:rsidP="00C94018">
            <w:pPr>
              <w:jc w:val="center"/>
              <w:outlineLvl w:val="0"/>
              <w:rPr>
                <w:sz w:val="12"/>
                <w:szCs w:val="12"/>
              </w:rPr>
            </w:pPr>
            <w:r w:rsidRPr="00B54DBE">
              <w:rPr>
                <w:sz w:val="12"/>
                <w:szCs w:val="12"/>
              </w:rPr>
              <w:t xml:space="preserve"> B </w:t>
            </w:r>
          </w:p>
        </w:tc>
        <w:tc>
          <w:tcPr>
            <w:tcW w:w="702" w:type="dxa"/>
            <w:tcBorders>
              <w:top w:val="nil"/>
              <w:left w:val="nil"/>
              <w:bottom w:val="single" w:sz="4" w:space="0" w:color="auto"/>
              <w:right w:val="single" w:sz="4" w:space="0" w:color="auto"/>
            </w:tcBorders>
            <w:shd w:val="clear" w:color="auto" w:fill="auto"/>
            <w:vAlign w:val="center"/>
            <w:hideMark/>
          </w:tcPr>
          <w:p w14:paraId="53D68B8F" w14:textId="77777777" w:rsidR="00C94018" w:rsidRPr="00B54DBE" w:rsidRDefault="00C94018" w:rsidP="00C94018">
            <w:pPr>
              <w:jc w:val="center"/>
              <w:outlineLvl w:val="0"/>
              <w:rPr>
                <w:sz w:val="12"/>
                <w:szCs w:val="12"/>
              </w:rPr>
            </w:pPr>
            <w:r w:rsidRPr="00B54DBE">
              <w:rPr>
                <w:sz w:val="12"/>
                <w:szCs w:val="12"/>
              </w:rPr>
              <w:t xml:space="preserve"> 2023-2026 </w:t>
            </w:r>
          </w:p>
        </w:tc>
        <w:tc>
          <w:tcPr>
            <w:tcW w:w="850" w:type="dxa"/>
            <w:tcBorders>
              <w:top w:val="nil"/>
              <w:left w:val="nil"/>
              <w:bottom w:val="single" w:sz="4" w:space="0" w:color="auto"/>
              <w:right w:val="single" w:sz="4" w:space="0" w:color="auto"/>
            </w:tcBorders>
            <w:shd w:val="clear" w:color="auto" w:fill="auto"/>
            <w:vAlign w:val="center"/>
            <w:hideMark/>
          </w:tcPr>
          <w:p w14:paraId="68B4E056" w14:textId="77777777" w:rsidR="00C94018" w:rsidRPr="00B54DBE" w:rsidRDefault="00C94018" w:rsidP="00C94018">
            <w:pPr>
              <w:jc w:val="center"/>
              <w:outlineLvl w:val="0"/>
              <w:rPr>
                <w:sz w:val="12"/>
                <w:szCs w:val="12"/>
              </w:rPr>
            </w:pPr>
            <w:r w:rsidRPr="00B54DBE">
              <w:rPr>
                <w:sz w:val="12"/>
                <w:szCs w:val="12"/>
              </w:rPr>
              <w:t xml:space="preserve"> 22/NQ-HĐND </w:t>
            </w:r>
            <w:proofErr w:type="spellStart"/>
            <w:r w:rsidRPr="00B54DBE">
              <w:rPr>
                <w:sz w:val="12"/>
                <w:szCs w:val="12"/>
              </w:rPr>
              <w:t>ngày</w:t>
            </w:r>
            <w:proofErr w:type="spellEnd"/>
            <w:r w:rsidRPr="00B54DBE">
              <w:rPr>
                <w:sz w:val="12"/>
                <w:szCs w:val="12"/>
              </w:rPr>
              <w:t xml:space="preserve"> 07/7/2022 </w:t>
            </w:r>
          </w:p>
        </w:tc>
        <w:tc>
          <w:tcPr>
            <w:tcW w:w="1092" w:type="dxa"/>
            <w:tcBorders>
              <w:top w:val="nil"/>
              <w:left w:val="nil"/>
              <w:bottom w:val="single" w:sz="4" w:space="0" w:color="auto"/>
              <w:right w:val="single" w:sz="4" w:space="0" w:color="auto"/>
            </w:tcBorders>
            <w:shd w:val="clear" w:color="auto" w:fill="auto"/>
            <w:vAlign w:val="center"/>
            <w:hideMark/>
          </w:tcPr>
          <w:p w14:paraId="7E0F38F3" w14:textId="77777777" w:rsidR="00C94018" w:rsidRPr="00B54DBE" w:rsidRDefault="00C94018" w:rsidP="00C94018">
            <w:pPr>
              <w:jc w:val="right"/>
              <w:outlineLvl w:val="0"/>
              <w:rPr>
                <w:sz w:val="12"/>
                <w:szCs w:val="12"/>
              </w:rPr>
            </w:pPr>
            <w:r w:rsidRPr="00B54DBE">
              <w:rPr>
                <w:sz w:val="12"/>
                <w:szCs w:val="12"/>
              </w:rPr>
              <w:t xml:space="preserve">                 100.000 </w:t>
            </w:r>
          </w:p>
        </w:tc>
        <w:tc>
          <w:tcPr>
            <w:tcW w:w="992" w:type="dxa"/>
            <w:tcBorders>
              <w:top w:val="nil"/>
              <w:left w:val="nil"/>
              <w:bottom w:val="single" w:sz="4" w:space="0" w:color="auto"/>
              <w:right w:val="single" w:sz="4" w:space="0" w:color="auto"/>
            </w:tcBorders>
            <w:shd w:val="clear" w:color="auto" w:fill="auto"/>
            <w:vAlign w:val="center"/>
            <w:hideMark/>
          </w:tcPr>
          <w:p w14:paraId="2908D031" w14:textId="77777777" w:rsidR="00C94018" w:rsidRPr="00B54DBE" w:rsidRDefault="00C94018" w:rsidP="00C94018">
            <w:pPr>
              <w:jc w:val="right"/>
              <w:outlineLvl w:val="0"/>
              <w:rPr>
                <w:sz w:val="12"/>
                <w:szCs w:val="12"/>
              </w:rPr>
            </w:pPr>
            <w:r w:rsidRPr="00B54DBE">
              <w:rPr>
                <w:sz w:val="12"/>
                <w:szCs w:val="12"/>
              </w:rPr>
              <w:t xml:space="preserve">                100.000 </w:t>
            </w:r>
          </w:p>
        </w:tc>
        <w:tc>
          <w:tcPr>
            <w:tcW w:w="920" w:type="dxa"/>
            <w:tcBorders>
              <w:top w:val="nil"/>
              <w:left w:val="nil"/>
              <w:bottom w:val="single" w:sz="4" w:space="0" w:color="auto"/>
              <w:right w:val="single" w:sz="4" w:space="0" w:color="auto"/>
            </w:tcBorders>
            <w:shd w:val="clear" w:color="auto" w:fill="auto"/>
            <w:vAlign w:val="center"/>
            <w:hideMark/>
          </w:tcPr>
          <w:p w14:paraId="5227C2D6"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5A6A802E"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42C448E4"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7F2D270B" w14:textId="77777777" w:rsidR="00C94018" w:rsidRPr="00B54DBE" w:rsidRDefault="00C94018" w:rsidP="00C94018">
            <w:pPr>
              <w:jc w:val="right"/>
              <w:outlineLvl w:val="0"/>
              <w:rPr>
                <w:sz w:val="12"/>
                <w:szCs w:val="12"/>
              </w:rPr>
            </w:pPr>
            <w:r w:rsidRPr="00B54DBE">
              <w:rPr>
                <w:sz w:val="12"/>
                <w:szCs w:val="12"/>
              </w:rPr>
              <w:t xml:space="preserve">                   95.000 </w:t>
            </w:r>
          </w:p>
        </w:tc>
        <w:tc>
          <w:tcPr>
            <w:tcW w:w="992" w:type="dxa"/>
            <w:tcBorders>
              <w:top w:val="nil"/>
              <w:left w:val="nil"/>
              <w:bottom w:val="single" w:sz="4" w:space="0" w:color="auto"/>
              <w:right w:val="single" w:sz="4" w:space="0" w:color="auto"/>
            </w:tcBorders>
            <w:shd w:val="clear" w:color="auto" w:fill="auto"/>
            <w:vAlign w:val="center"/>
            <w:hideMark/>
          </w:tcPr>
          <w:p w14:paraId="023FD77F" w14:textId="77777777" w:rsidR="00C94018" w:rsidRPr="00B54DBE" w:rsidRDefault="00C94018" w:rsidP="00C94018">
            <w:pPr>
              <w:jc w:val="right"/>
              <w:outlineLvl w:val="0"/>
              <w:rPr>
                <w:sz w:val="12"/>
                <w:szCs w:val="12"/>
              </w:rPr>
            </w:pPr>
            <w:r w:rsidRPr="00B54DBE">
              <w:rPr>
                <w:sz w:val="12"/>
                <w:szCs w:val="12"/>
              </w:rPr>
              <w:t xml:space="preserve">                 85.000 </w:t>
            </w:r>
          </w:p>
        </w:tc>
        <w:tc>
          <w:tcPr>
            <w:tcW w:w="851" w:type="dxa"/>
            <w:tcBorders>
              <w:top w:val="nil"/>
              <w:left w:val="nil"/>
              <w:bottom w:val="single" w:sz="4" w:space="0" w:color="auto"/>
              <w:right w:val="single" w:sz="4" w:space="0" w:color="auto"/>
            </w:tcBorders>
            <w:shd w:val="clear" w:color="auto" w:fill="auto"/>
            <w:vAlign w:val="center"/>
            <w:hideMark/>
          </w:tcPr>
          <w:p w14:paraId="663AD869"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A8D139A" w14:textId="77777777" w:rsidR="00C94018" w:rsidRPr="00B54DBE" w:rsidRDefault="00C94018" w:rsidP="00C94018">
            <w:pPr>
              <w:jc w:val="right"/>
              <w:outlineLvl w:val="0"/>
              <w:rPr>
                <w:sz w:val="12"/>
                <w:szCs w:val="12"/>
              </w:rPr>
            </w:pPr>
            <w:r w:rsidRPr="00B54DBE">
              <w:rPr>
                <w:sz w:val="12"/>
                <w:szCs w:val="12"/>
              </w:rPr>
              <w:t xml:space="preserve">                 10.000 </w:t>
            </w:r>
          </w:p>
        </w:tc>
        <w:tc>
          <w:tcPr>
            <w:tcW w:w="1368" w:type="dxa"/>
            <w:tcBorders>
              <w:top w:val="nil"/>
              <w:left w:val="nil"/>
              <w:bottom w:val="single" w:sz="4" w:space="0" w:color="auto"/>
              <w:right w:val="single" w:sz="4" w:space="0" w:color="auto"/>
            </w:tcBorders>
            <w:shd w:val="clear" w:color="auto" w:fill="auto"/>
            <w:vAlign w:val="center"/>
            <w:hideMark/>
          </w:tcPr>
          <w:p w14:paraId="1135FB87"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HT</w:t>
            </w:r>
          </w:p>
        </w:tc>
      </w:tr>
      <w:tr w:rsidR="00C94018" w:rsidRPr="00C94018" w14:paraId="637356BE" w14:textId="77777777" w:rsidTr="00B54DBE">
        <w:trPr>
          <w:trHeight w:val="3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5BDD29" w14:textId="77777777" w:rsidR="00C94018" w:rsidRPr="00B54DBE" w:rsidRDefault="00C94018" w:rsidP="00C94018">
            <w:pPr>
              <w:jc w:val="center"/>
              <w:outlineLvl w:val="0"/>
              <w:rPr>
                <w:sz w:val="12"/>
                <w:szCs w:val="12"/>
              </w:rPr>
            </w:pPr>
            <w:r w:rsidRPr="00B54DBE">
              <w:rPr>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3140645B"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2024</w:t>
            </w:r>
          </w:p>
        </w:tc>
        <w:tc>
          <w:tcPr>
            <w:tcW w:w="1100" w:type="dxa"/>
            <w:tcBorders>
              <w:top w:val="nil"/>
              <w:left w:val="nil"/>
              <w:bottom w:val="single" w:sz="4" w:space="0" w:color="auto"/>
              <w:right w:val="single" w:sz="4" w:space="0" w:color="auto"/>
            </w:tcBorders>
            <w:shd w:val="clear" w:color="auto" w:fill="auto"/>
            <w:vAlign w:val="center"/>
            <w:hideMark/>
          </w:tcPr>
          <w:p w14:paraId="0E56D7A5"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349B8D97"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4E93999E"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F793258"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378D1BAF"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B6BC784" w14:textId="77777777" w:rsidR="00C94018" w:rsidRPr="00B54DBE" w:rsidRDefault="00C94018" w:rsidP="00C94018">
            <w:pPr>
              <w:jc w:val="right"/>
              <w:outlineLvl w:val="0"/>
              <w:rPr>
                <w:sz w:val="12"/>
                <w:szCs w:val="12"/>
              </w:rPr>
            </w:pPr>
            <w:r w:rsidRPr="00B54DBE">
              <w:rPr>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30D1DC9C"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7E091559" w14:textId="77777777" w:rsidR="00C94018" w:rsidRPr="00B54DBE" w:rsidRDefault="00C94018" w:rsidP="00C94018">
            <w:pPr>
              <w:jc w:val="right"/>
              <w:outlineLvl w:val="0"/>
              <w:rPr>
                <w:sz w:val="12"/>
                <w:szCs w:val="12"/>
              </w:rPr>
            </w:pPr>
            <w:r w:rsidRPr="00B54DBE">
              <w:rPr>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3D84FEE1"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3232C7D8"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1297598" w14:textId="77777777" w:rsidR="00C94018" w:rsidRPr="00B54DBE" w:rsidRDefault="00C94018" w:rsidP="00C94018">
            <w:pPr>
              <w:jc w:val="right"/>
              <w:outlineLvl w:val="0"/>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E91370B"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3F946E8"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3D222F0A"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146B71F1" w14:textId="77777777" w:rsidTr="00B54DBE">
        <w:trPr>
          <w:trHeight w:val="10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D39522" w14:textId="77777777" w:rsidR="00C94018" w:rsidRPr="00B54DBE" w:rsidRDefault="00C94018" w:rsidP="00C94018">
            <w:pPr>
              <w:jc w:val="center"/>
              <w:outlineLvl w:val="0"/>
              <w:rPr>
                <w:sz w:val="12"/>
                <w:szCs w:val="12"/>
              </w:rPr>
            </w:pPr>
            <w:r w:rsidRPr="00B54DBE">
              <w:rPr>
                <w:sz w:val="12"/>
                <w:szCs w:val="12"/>
              </w:rPr>
              <w:t>46</w:t>
            </w:r>
          </w:p>
        </w:tc>
        <w:tc>
          <w:tcPr>
            <w:tcW w:w="2269" w:type="dxa"/>
            <w:gridSpan w:val="2"/>
            <w:tcBorders>
              <w:top w:val="nil"/>
              <w:left w:val="nil"/>
              <w:bottom w:val="single" w:sz="4" w:space="0" w:color="auto"/>
              <w:right w:val="single" w:sz="4" w:space="0" w:color="auto"/>
            </w:tcBorders>
            <w:shd w:val="clear" w:color="auto" w:fill="auto"/>
            <w:vAlign w:val="center"/>
            <w:hideMark/>
          </w:tcPr>
          <w:p w14:paraId="020D1897" w14:textId="77777777" w:rsidR="00C94018" w:rsidRPr="00B54DBE" w:rsidRDefault="00C94018" w:rsidP="00C94018">
            <w:pPr>
              <w:outlineLvl w:val="0"/>
              <w:rPr>
                <w:sz w:val="12"/>
                <w:szCs w:val="12"/>
              </w:rPr>
            </w:pPr>
            <w:proofErr w:type="spellStart"/>
            <w:r w:rsidRPr="00B54DBE">
              <w:rPr>
                <w:sz w:val="12"/>
                <w:szCs w:val="12"/>
              </w:rPr>
              <w:t>Xây</w:t>
            </w:r>
            <w:proofErr w:type="spellEnd"/>
            <w:r w:rsidRPr="00B54DBE">
              <w:rPr>
                <w:sz w:val="12"/>
                <w:szCs w:val="12"/>
              </w:rPr>
              <w:t xml:space="preserve"> </w:t>
            </w:r>
            <w:proofErr w:type="spellStart"/>
            <w:r w:rsidRPr="00B54DBE">
              <w:rPr>
                <w:sz w:val="12"/>
                <w:szCs w:val="12"/>
              </w:rPr>
              <w:t>dựng</w:t>
            </w:r>
            <w:proofErr w:type="spellEnd"/>
            <w:r w:rsidRPr="00B54DBE">
              <w:rPr>
                <w:sz w:val="12"/>
                <w:szCs w:val="12"/>
              </w:rPr>
              <w:t xml:space="preserve"> </w:t>
            </w:r>
            <w:proofErr w:type="spellStart"/>
            <w:r w:rsidRPr="00B54DBE">
              <w:rPr>
                <w:sz w:val="12"/>
                <w:szCs w:val="12"/>
              </w:rPr>
              <w:t>trụ</w:t>
            </w:r>
            <w:proofErr w:type="spellEnd"/>
            <w:r w:rsidRPr="00B54DBE">
              <w:rPr>
                <w:sz w:val="12"/>
                <w:szCs w:val="12"/>
              </w:rPr>
              <w:t xml:space="preserve"> </w:t>
            </w:r>
            <w:proofErr w:type="spellStart"/>
            <w:r w:rsidRPr="00B54DBE">
              <w:rPr>
                <w:sz w:val="12"/>
                <w:szCs w:val="12"/>
              </w:rPr>
              <w:t>sở</w:t>
            </w:r>
            <w:proofErr w:type="spellEnd"/>
            <w:r w:rsidRPr="00B54DBE">
              <w:rPr>
                <w:sz w:val="12"/>
                <w:szCs w:val="12"/>
              </w:rPr>
              <w:t xml:space="preserve"> </w:t>
            </w:r>
            <w:proofErr w:type="spellStart"/>
            <w:r w:rsidRPr="00B54DBE">
              <w:rPr>
                <w:sz w:val="12"/>
                <w:szCs w:val="12"/>
              </w:rPr>
              <w:t>làm</w:t>
            </w:r>
            <w:proofErr w:type="spellEnd"/>
            <w:r w:rsidRPr="00B54DBE">
              <w:rPr>
                <w:sz w:val="12"/>
                <w:szCs w:val="12"/>
              </w:rPr>
              <w:t xml:space="preserve"> </w:t>
            </w:r>
            <w:proofErr w:type="spellStart"/>
            <w:r w:rsidRPr="00B54DBE">
              <w:rPr>
                <w:sz w:val="12"/>
                <w:szCs w:val="12"/>
              </w:rPr>
              <w:t>việc</w:t>
            </w:r>
            <w:proofErr w:type="spellEnd"/>
            <w:r w:rsidRPr="00B54DBE">
              <w:rPr>
                <w:sz w:val="12"/>
                <w:szCs w:val="12"/>
              </w:rPr>
              <w:t xml:space="preserve"> </w:t>
            </w:r>
            <w:proofErr w:type="spellStart"/>
            <w:r w:rsidRPr="00B54DBE">
              <w:rPr>
                <w:sz w:val="12"/>
                <w:szCs w:val="12"/>
              </w:rPr>
              <w:t>cho</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an </w:t>
            </w:r>
            <w:proofErr w:type="spellStart"/>
            <w:r w:rsidRPr="00B54DBE">
              <w:rPr>
                <w:sz w:val="12"/>
                <w:szCs w:val="12"/>
              </w:rPr>
              <w:t>xã</w:t>
            </w:r>
            <w:proofErr w:type="spellEnd"/>
            <w:r w:rsidRPr="00B54DBE">
              <w:rPr>
                <w:sz w:val="12"/>
                <w:szCs w:val="12"/>
              </w:rPr>
              <w:t xml:space="preserve"> </w:t>
            </w:r>
            <w:proofErr w:type="spellStart"/>
            <w:r w:rsidRPr="00B54DBE">
              <w:rPr>
                <w:sz w:val="12"/>
                <w:szCs w:val="12"/>
              </w:rPr>
              <w:t>trên</w:t>
            </w:r>
            <w:proofErr w:type="spellEnd"/>
            <w:r w:rsidRPr="00B54DBE">
              <w:rPr>
                <w:sz w:val="12"/>
                <w:szCs w:val="12"/>
              </w:rPr>
              <w:t xml:space="preserve"> </w:t>
            </w:r>
            <w:proofErr w:type="spellStart"/>
            <w:r w:rsidRPr="00B54DBE">
              <w:rPr>
                <w:sz w:val="12"/>
                <w:szCs w:val="12"/>
              </w:rPr>
              <w:t>địa</w:t>
            </w:r>
            <w:proofErr w:type="spellEnd"/>
            <w:r w:rsidRPr="00B54DBE">
              <w:rPr>
                <w:sz w:val="12"/>
                <w:szCs w:val="12"/>
              </w:rPr>
              <w:t xml:space="preserve"> </w:t>
            </w:r>
            <w:proofErr w:type="spellStart"/>
            <w:r w:rsidRPr="00B54DBE">
              <w:rPr>
                <w:sz w:val="12"/>
                <w:szCs w:val="12"/>
              </w:rPr>
              <w:t>bàn</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4B750729"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Công</w:t>
            </w:r>
            <w:proofErr w:type="spellEnd"/>
            <w:r w:rsidRPr="00B54DBE">
              <w:rPr>
                <w:sz w:val="12"/>
                <w:szCs w:val="12"/>
              </w:rPr>
              <w:t xml:space="preserve"> an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63A0937A" w14:textId="77777777" w:rsidR="00C94018" w:rsidRPr="00B54DBE" w:rsidRDefault="00C94018" w:rsidP="00C94018">
            <w:pPr>
              <w:jc w:val="center"/>
              <w:outlineLvl w:val="0"/>
              <w:rPr>
                <w:sz w:val="12"/>
                <w:szCs w:val="12"/>
              </w:rPr>
            </w:pPr>
            <w:r w:rsidRPr="00B54DBE">
              <w:rPr>
                <w:sz w:val="12"/>
                <w:szCs w:val="12"/>
              </w:rPr>
              <w:t xml:space="preserve"> B </w:t>
            </w:r>
          </w:p>
        </w:tc>
        <w:tc>
          <w:tcPr>
            <w:tcW w:w="702" w:type="dxa"/>
            <w:tcBorders>
              <w:top w:val="nil"/>
              <w:left w:val="nil"/>
              <w:bottom w:val="single" w:sz="4" w:space="0" w:color="auto"/>
              <w:right w:val="single" w:sz="4" w:space="0" w:color="auto"/>
            </w:tcBorders>
            <w:shd w:val="clear" w:color="auto" w:fill="auto"/>
            <w:vAlign w:val="center"/>
            <w:hideMark/>
          </w:tcPr>
          <w:p w14:paraId="22468929" w14:textId="77777777" w:rsidR="00C94018" w:rsidRPr="00B54DBE" w:rsidRDefault="00C94018" w:rsidP="00C94018">
            <w:pPr>
              <w:jc w:val="center"/>
              <w:outlineLvl w:val="0"/>
              <w:rPr>
                <w:sz w:val="12"/>
                <w:szCs w:val="12"/>
              </w:rPr>
            </w:pPr>
            <w:r w:rsidRPr="00B54DBE">
              <w:rPr>
                <w:sz w:val="12"/>
                <w:szCs w:val="12"/>
              </w:rPr>
              <w:t xml:space="preserve"> 2024-2027 </w:t>
            </w:r>
          </w:p>
        </w:tc>
        <w:tc>
          <w:tcPr>
            <w:tcW w:w="850" w:type="dxa"/>
            <w:tcBorders>
              <w:top w:val="nil"/>
              <w:left w:val="nil"/>
              <w:bottom w:val="single" w:sz="4" w:space="0" w:color="auto"/>
              <w:right w:val="single" w:sz="4" w:space="0" w:color="auto"/>
            </w:tcBorders>
            <w:shd w:val="clear" w:color="auto" w:fill="auto"/>
            <w:vAlign w:val="center"/>
            <w:hideMark/>
          </w:tcPr>
          <w:p w14:paraId="0708BB92" w14:textId="77777777" w:rsidR="00C94018" w:rsidRPr="00B54DBE" w:rsidRDefault="00C94018" w:rsidP="00C94018">
            <w:pPr>
              <w:jc w:val="center"/>
              <w:outlineLvl w:val="0"/>
              <w:rPr>
                <w:sz w:val="12"/>
                <w:szCs w:val="12"/>
              </w:rPr>
            </w:pPr>
            <w:r w:rsidRPr="00B54DBE">
              <w:rPr>
                <w:sz w:val="12"/>
                <w:szCs w:val="12"/>
              </w:rPr>
              <w:t xml:space="preserve">07/NQ-HĐND </w:t>
            </w:r>
            <w:proofErr w:type="spellStart"/>
            <w:r w:rsidRPr="00B54DBE">
              <w:rPr>
                <w:sz w:val="12"/>
                <w:szCs w:val="12"/>
              </w:rPr>
              <w:t>ngày</w:t>
            </w:r>
            <w:proofErr w:type="spellEnd"/>
            <w:r w:rsidRPr="00B54DBE">
              <w:rPr>
                <w:sz w:val="12"/>
                <w:szCs w:val="12"/>
              </w:rPr>
              <w:t xml:space="preserve"> 22/9/2023</w:t>
            </w:r>
          </w:p>
        </w:tc>
        <w:tc>
          <w:tcPr>
            <w:tcW w:w="1092" w:type="dxa"/>
            <w:tcBorders>
              <w:top w:val="nil"/>
              <w:left w:val="nil"/>
              <w:bottom w:val="single" w:sz="4" w:space="0" w:color="auto"/>
              <w:right w:val="single" w:sz="4" w:space="0" w:color="auto"/>
            </w:tcBorders>
            <w:shd w:val="clear" w:color="auto" w:fill="auto"/>
            <w:vAlign w:val="center"/>
            <w:hideMark/>
          </w:tcPr>
          <w:p w14:paraId="75108310" w14:textId="77777777" w:rsidR="00C94018" w:rsidRPr="00B54DBE" w:rsidRDefault="00C94018" w:rsidP="00C94018">
            <w:pPr>
              <w:jc w:val="right"/>
              <w:outlineLvl w:val="0"/>
              <w:rPr>
                <w:sz w:val="12"/>
                <w:szCs w:val="12"/>
              </w:rPr>
            </w:pPr>
            <w:r w:rsidRPr="00B54DBE">
              <w:rPr>
                <w:sz w:val="12"/>
                <w:szCs w:val="12"/>
              </w:rPr>
              <w:t xml:space="preserve">                 434.000 </w:t>
            </w:r>
          </w:p>
        </w:tc>
        <w:tc>
          <w:tcPr>
            <w:tcW w:w="992" w:type="dxa"/>
            <w:tcBorders>
              <w:top w:val="nil"/>
              <w:left w:val="nil"/>
              <w:bottom w:val="single" w:sz="4" w:space="0" w:color="auto"/>
              <w:right w:val="single" w:sz="4" w:space="0" w:color="auto"/>
            </w:tcBorders>
            <w:shd w:val="clear" w:color="auto" w:fill="auto"/>
            <w:vAlign w:val="center"/>
            <w:hideMark/>
          </w:tcPr>
          <w:p w14:paraId="1580F167" w14:textId="77777777" w:rsidR="00C94018" w:rsidRPr="00B54DBE" w:rsidRDefault="00C94018" w:rsidP="00C94018">
            <w:pPr>
              <w:jc w:val="right"/>
              <w:outlineLvl w:val="0"/>
              <w:rPr>
                <w:sz w:val="12"/>
                <w:szCs w:val="12"/>
              </w:rPr>
            </w:pPr>
            <w:r w:rsidRPr="00B54DBE">
              <w:rPr>
                <w:sz w:val="12"/>
                <w:szCs w:val="12"/>
              </w:rPr>
              <w:t xml:space="preserve">                434.000 </w:t>
            </w:r>
          </w:p>
        </w:tc>
        <w:tc>
          <w:tcPr>
            <w:tcW w:w="920" w:type="dxa"/>
            <w:tcBorders>
              <w:top w:val="nil"/>
              <w:left w:val="nil"/>
              <w:bottom w:val="single" w:sz="4" w:space="0" w:color="auto"/>
              <w:right w:val="single" w:sz="4" w:space="0" w:color="auto"/>
            </w:tcBorders>
            <w:shd w:val="clear" w:color="auto" w:fill="auto"/>
            <w:vAlign w:val="center"/>
            <w:hideMark/>
          </w:tcPr>
          <w:p w14:paraId="0EB9C82C"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08410BF7" w14:textId="77777777" w:rsidR="00C94018" w:rsidRPr="00B54DBE" w:rsidRDefault="00C94018" w:rsidP="00C94018">
            <w:pPr>
              <w:jc w:val="right"/>
              <w:outlineLvl w:val="0"/>
              <w:rPr>
                <w:sz w:val="12"/>
                <w:szCs w:val="12"/>
              </w:rPr>
            </w:pPr>
            <w:r w:rsidRPr="00B54DBE">
              <w:rPr>
                <w:sz w:val="12"/>
                <w:szCs w:val="12"/>
              </w:rPr>
              <w:t xml:space="preserve">              300 </w:t>
            </w:r>
          </w:p>
        </w:tc>
        <w:tc>
          <w:tcPr>
            <w:tcW w:w="1000" w:type="dxa"/>
            <w:tcBorders>
              <w:top w:val="nil"/>
              <w:left w:val="nil"/>
              <w:bottom w:val="single" w:sz="4" w:space="0" w:color="auto"/>
              <w:right w:val="single" w:sz="4" w:space="0" w:color="auto"/>
            </w:tcBorders>
            <w:shd w:val="clear" w:color="auto" w:fill="auto"/>
            <w:vAlign w:val="center"/>
            <w:hideMark/>
          </w:tcPr>
          <w:p w14:paraId="4274BD40"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138D14C6" w14:textId="77777777" w:rsidR="00C94018" w:rsidRPr="00B54DBE" w:rsidRDefault="00C94018" w:rsidP="00C94018">
            <w:pPr>
              <w:jc w:val="right"/>
              <w:outlineLvl w:val="0"/>
              <w:rPr>
                <w:sz w:val="12"/>
                <w:szCs w:val="12"/>
              </w:rPr>
            </w:pPr>
            <w:r w:rsidRPr="00B54DBE">
              <w:rPr>
                <w:sz w:val="12"/>
                <w:szCs w:val="12"/>
              </w:rPr>
              <w:t xml:space="preserve">                 380.000 </w:t>
            </w:r>
          </w:p>
        </w:tc>
        <w:tc>
          <w:tcPr>
            <w:tcW w:w="992" w:type="dxa"/>
            <w:tcBorders>
              <w:top w:val="nil"/>
              <w:left w:val="nil"/>
              <w:bottom w:val="single" w:sz="4" w:space="0" w:color="auto"/>
              <w:right w:val="single" w:sz="4" w:space="0" w:color="auto"/>
            </w:tcBorders>
            <w:shd w:val="clear" w:color="auto" w:fill="auto"/>
            <w:vAlign w:val="center"/>
            <w:hideMark/>
          </w:tcPr>
          <w:p w14:paraId="26629F36" w14:textId="77777777" w:rsidR="00C94018" w:rsidRPr="00B54DBE" w:rsidRDefault="00C94018" w:rsidP="00C94018">
            <w:pPr>
              <w:jc w:val="right"/>
              <w:outlineLvl w:val="0"/>
              <w:rPr>
                <w:sz w:val="12"/>
                <w:szCs w:val="12"/>
              </w:rPr>
            </w:pPr>
            <w:r w:rsidRPr="00B54DBE">
              <w:rPr>
                <w:sz w:val="12"/>
                <w:szCs w:val="12"/>
              </w:rPr>
              <w:t xml:space="preserve">               270.000 </w:t>
            </w:r>
          </w:p>
        </w:tc>
        <w:tc>
          <w:tcPr>
            <w:tcW w:w="851" w:type="dxa"/>
            <w:tcBorders>
              <w:top w:val="nil"/>
              <w:left w:val="nil"/>
              <w:bottom w:val="single" w:sz="4" w:space="0" w:color="auto"/>
              <w:right w:val="single" w:sz="4" w:space="0" w:color="auto"/>
            </w:tcBorders>
            <w:shd w:val="clear" w:color="auto" w:fill="auto"/>
            <w:vAlign w:val="center"/>
            <w:hideMark/>
          </w:tcPr>
          <w:p w14:paraId="3082A5B2"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F1B77A8" w14:textId="77777777" w:rsidR="00C94018" w:rsidRPr="00B54DBE" w:rsidRDefault="00C94018" w:rsidP="00C94018">
            <w:pPr>
              <w:jc w:val="right"/>
              <w:outlineLvl w:val="0"/>
              <w:rPr>
                <w:sz w:val="12"/>
                <w:szCs w:val="12"/>
              </w:rPr>
            </w:pPr>
            <w:r w:rsidRPr="00B54DBE">
              <w:rPr>
                <w:sz w:val="12"/>
                <w:szCs w:val="12"/>
              </w:rPr>
              <w:t xml:space="preserve">               110.000 </w:t>
            </w:r>
          </w:p>
        </w:tc>
        <w:tc>
          <w:tcPr>
            <w:tcW w:w="1368" w:type="dxa"/>
            <w:tcBorders>
              <w:top w:val="nil"/>
              <w:left w:val="nil"/>
              <w:bottom w:val="single" w:sz="4" w:space="0" w:color="auto"/>
              <w:right w:val="single" w:sz="4" w:space="0" w:color="auto"/>
            </w:tcBorders>
            <w:shd w:val="clear" w:color="auto" w:fill="auto"/>
            <w:vAlign w:val="center"/>
            <w:hideMark/>
          </w:tcPr>
          <w:p w14:paraId="7BCA2146"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471256C6" w14:textId="77777777" w:rsidTr="00B54DBE">
        <w:trPr>
          <w:trHeight w:val="660"/>
        </w:trPr>
        <w:tc>
          <w:tcPr>
            <w:tcW w:w="567" w:type="dxa"/>
            <w:tcBorders>
              <w:top w:val="nil"/>
              <w:left w:val="single" w:sz="4" w:space="0" w:color="auto"/>
              <w:bottom w:val="single" w:sz="4" w:space="0" w:color="auto"/>
              <w:right w:val="single" w:sz="4" w:space="0" w:color="auto"/>
            </w:tcBorders>
            <w:shd w:val="clear" w:color="000000" w:fill="FFFFCC"/>
            <w:vAlign w:val="center"/>
            <w:hideMark/>
          </w:tcPr>
          <w:p w14:paraId="78FEF999" w14:textId="77777777" w:rsidR="00C94018" w:rsidRPr="00B54DBE" w:rsidRDefault="00C94018" w:rsidP="00C94018">
            <w:pPr>
              <w:jc w:val="center"/>
              <w:rPr>
                <w:b/>
                <w:bCs/>
                <w:sz w:val="12"/>
                <w:szCs w:val="12"/>
              </w:rPr>
            </w:pPr>
            <w:r w:rsidRPr="00B54DBE">
              <w:rPr>
                <w:b/>
                <w:bCs/>
                <w:sz w:val="12"/>
                <w:szCs w:val="12"/>
              </w:rPr>
              <w:t>X</w:t>
            </w:r>
          </w:p>
        </w:tc>
        <w:tc>
          <w:tcPr>
            <w:tcW w:w="2269" w:type="dxa"/>
            <w:gridSpan w:val="2"/>
            <w:tcBorders>
              <w:top w:val="nil"/>
              <w:left w:val="nil"/>
              <w:bottom w:val="single" w:sz="4" w:space="0" w:color="auto"/>
              <w:right w:val="single" w:sz="4" w:space="0" w:color="auto"/>
            </w:tcBorders>
            <w:shd w:val="clear" w:color="000000" w:fill="FFFFCC"/>
            <w:vAlign w:val="center"/>
            <w:hideMark/>
          </w:tcPr>
          <w:p w14:paraId="68BA549F" w14:textId="77777777" w:rsidR="00C94018" w:rsidRPr="00B54DBE" w:rsidRDefault="00C94018" w:rsidP="00C94018">
            <w:pPr>
              <w:rPr>
                <w:b/>
                <w:bCs/>
                <w:sz w:val="12"/>
                <w:szCs w:val="12"/>
              </w:rPr>
            </w:pPr>
            <w:proofErr w:type="spellStart"/>
            <w:r w:rsidRPr="00B54DBE">
              <w:rPr>
                <w:b/>
                <w:bCs/>
                <w:sz w:val="12"/>
                <w:szCs w:val="12"/>
              </w:rPr>
              <w:t>Bộ</w:t>
            </w:r>
            <w:proofErr w:type="spellEnd"/>
            <w:r w:rsidRPr="00B54DBE">
              <w:rPr>
                <w:b/>
                <w:bCs/>
                <w:sz w:val="12"/>
                <w:szCs w:val="12"/>
              </w:rPr>
              <w:t xml:space="preserve"> </w:t>
            </w:r>
            <w:proofErr w:type="spellStart"/>
            <w:r w:rsidRPr="00B54DBE">
              <w:rPr>
                <w:b/>
                <w:bCs/>
                <w:sz w:val="12"/>
                <w:szCs w:val="12"/>
              </w:rPr>
              <w:t>Chỉ</w:t>
            </w:r>
            <w:proofErr w:type="spellEnd"/>
            <w:r w:rsidRPr="00B54DBE">
              <w:rPr>
                <w:b/>
                <w:bCs/>
                <w:sz w:val="12"/>
                <w:szCs w:val="12"/>
              </w:rPr>
              <w:t xml:space="preserve"> </w:t>
            </w:r>
            <w:proofErr w:type="spellStart"/>
            <w:r w:rsidRPr="00B54DBE">
              <w:rPr>
                <w:b/>
                <w:bCs/>
                <w:sz w:val="12"/>
                <w:szCs w:val="12"/>
              </w:rPr>
              <w:t>huy</w:t>
            </w:r>
            <w:proofErr w:type="spellEnd"/>
            <w:r w:rsidRPr="00B54DBE">
              <w:rPr>
                <w:b/>
                <w:bCs/>
                <w:sz w:val="12"/>
                <w:szCs w:val="12"/>
              </w:rPr>
              <w:t xml:space="preserve"> </w:t>
            </w:r>
            <w:proofErr w:type="spellStart"/>
            <w:r w:rsidRPr="00B54DBE">
              <w:rPr>
                <w:b/>
                <w:bCs/>
                <w:sz w:val="12"/>
                <w:szCs w:val="12"/>
              </w:rPr>
              <w:t>Quân</w:t>
            </w:r>
            <w:proofErr w:type="spellEnd"/>
            <w:r w:rsidRPr="00B54DBE">
              <w:rPr>
                <w:b/>
                <w:bCs/>
                <w:sz w:val="12"/>
                <w:szCs w:val="12"/>
              </w:rPr>
              <w:t xml:space="preserve"> </w:t>
            </w:r>
            <w:proofErr w:type="spellStart"/>
            <w:r w:rsidRPr="00B54DBE">
              <w:rPr>
                <w:b/>
                <w:bCs/>
                <w:sz w:val="12"/>
                <w:szCs w:val="12"/>
              </w:rPr>
              <w:t>sự</w:t>
            </w:r>
            <w:proofErr w:type="spellEnd"/>
            <w:r w:rsidRPr="00B54DBE">
              <w:rPr>
                <w:b/>
                <w:bCs/>
                <w:sz w:val="12"/>
                <w:szCs w:val="12"/>
              </w:rPr>
              <w:t xml:space="preserve"> </w:t>
            </w:r>
            <w:proofErr w:type="spellStart"/>
            <w:r w:rsidRPr="00B54DBE">
              <w:rPr>
                <w:b/>
                <w:bCs/>
                <w:sz w:val="12"/>
                <w:szCs w:val="12"/>
              </w:rPr>
              <w:t>tỉnh</w:t>
            </w:r>
            <w:proofErr w:type="spellEnd"/>
          </w:p>
        </w:tc>
        <w:tc>
          <w:tcPr>
            <w:tcW w:w="1100" w:type="dxa"/>
            <w:tcBorders>
              <w:top w:val="nil"/>
              <w:left w:val="nil"/>
              <w:bottom w:val="single" w:sz="4" w:space="0" w:color="auto"/>
              <w:right w:val="single" w:sz="4" w:space="0" w:color="auto"/>
            </w:tcBorders>
            <w:shd w:val="clear" w:color="000000" w:fill="FFFFCC"/>
            <w:vAlign w:val="center"/>
            <w:hideMark/>
          </w:tcPr>
          <w:p w14:paraId="4F4D4349" w14:textId="77777777" w:rsidR="00C94018" w:rsidRPr="00B54DBE" w:rsidRDefault="00C94018" w:rsidP="00C94018">
            <w:pPr>
              <w:jc w:val="center"/>
              <w:rPr>
                <w:b/>
                <w:bCs/>
                <w:sz w:val="12"/>
                <w:szCs w:val="12"/>
              </w:rPr>
            </w:pPr>
            <w:r w:rsidRPr="00B54DBE">
              <w:rPr>
                <w:b/>
                <w:bCs/>
                <w:sz w:val="12"/>
                <w:szCs w:val="12"/>
              </w:rPr>
              <w:t> </w:t>
            </w:r>
          </w:p>
        </w:tc>
        <w:tc>
          <w:tcPr>
            <w:tcW w:w="700" w:type="dxa"/>
            <w:tcBorders>
              <w:top w:val="nil"/>
              <w:left w:val="nil"/>
              <w:bottom w:val="single" w:sz="4" w:space="0" w:color="auto"/>
              <w:right w:val="single" w:sz="4" w:space="0" w:color="auto"/>
            </w:tcBorders>
            <w:shd w:val="clear" w:color="000000" w:fill="FFFFCC"/>
            <w:vAlign w:val="center"/>
            <w:hideMark/>
          </w:tcPr>
          <w:p w14:paraId="621B1418" w14:textId="77777777" w:rsidR="00C94018" w:rsidRPr="00B54DBE" w:rsidRDefault="00C94018" w:rsidP="00C94018">
            <w:pPr>
              <w:jc w:val="center"/>
              <w:rPr>
                <w:b/>
                <w:bCs/>
                <w:sz w:val="12"/>
                <w:szCs w:val="12"/>
              </w:rPr>
            </w:pPr>
            <w:r w:rsidRPr="00B54DBE">
              <w:rPr>
                <w:b/>
                <w:bCs/>
                <w:sz w:val="12"/>
                <w:szCs w:val="12"/>
              </w:rPr>
              <w:t> </w:t>
            </w:r>
          </w:p>
        </w:tc>
        <w:tc>
          <w:tcPr>
            <w:tcW w:w="702" w:type="dxa"/>
            <w:tcBorders>
              <w:top w:val="nil"/>
              <w:left w:val="nil"/>
              <w:bottom w:val="single" w:sz="4" w:space="0" w:color="auto"/>
              <w:right w:val="single" w:sz="4" w:space="0" w:color="auto"/>
            </w:tcBorders>
            <w:shd w:val="clear" w:color="000000" w:fill="FFFFCC"/>
            <w:vAlign w:val="center"/>
            <w:hideMark/>
          </w:tcPr>
          <w:p w14:paraId="43DECEFC" w14:textId="77777777" w:rsidR="00C94018" w:rsidRPr="00B54DBE" w:rsidRDefault="00C94018" w:rsidP="00C94018">
            <w:pPr>
              <w:jc w:val="center"/>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000000" w:fill="FFFFCC"/>
            <w:vAlign w:val="center"/>
            <w:hideMark/>
          </w:tcPr>
          <w:p w14:paraId="55B77376" w14:textId="77777777" w:rsidR="00C94018" w:rsidRPr="00B54DBE" w:rsidRDefault="00C94018" w:rsidP="00C94018">
            <w:pPr>
              <w:jc w:val="center"/>
              <w:rPr>
                <w:b/>
                <w:bCs/>
                <w:sz w:val="12"/>
                <w:szCs w:val="12"/>
              </w:rPr>
            </w:pPr>
            <w:r w:rsidRPr="00B54DBE">
              <w:rPr>
                <w:b/>
                <w:bCs/>
                <w:sz w:val="12"/>
                <w:szCs w:val="12"/>
              </w:rPr>
              <w:t> </w:t>
            </w:r>
          </w:p>
        </w:tc>
        <w:tc>
          <w:tcPr>
            <w:tcW w:w="1092" w:type="dxa"/>
            <w:tcBorders>
              <w:top w:val="nil"/>
              <w:left w:val="nil"/>
              <w:bottom w:val="single" w:sz="4" w:space="0" w:color="auto"/>
              <w:right w:val="single" w:sz="4" w:space="0" w:color="auto"/>
            </w:tcBorders>
            <w:shd w:val="clear" w:color="000000" w:fill="FFFFCC"/>
            <w:vAlign w:val="center"/>
            <w:hideMark/>
          </w:tcPr>
          <w:p w14:paraId="79D54E81" w14:textId="77777777" w:rsidR="00C94018" w:rsidRPr="00B54DBE" w:rsidRDefault="00C94018" w:rsidP="00C94018">
            <w:pPr>
              <w:jc w:val="right"/>
              <w:rPr>
                <w:b/>
                <w:bCs/>
                <w:sz w:val="12"/>
                <w:szCs w:val="12"/>
              </w:rPr>
            </w:pPr>
            <w:r w:rsidRPr="00B54DBE">
              <w:rPr>
                <w:b/>
                <w:bCs/>
                <w:sz w:val="12"/>
                <w:szCs w:val="12"/>
              </w:rPr>
              <w:t xml:space="preserve">                 472.000 </w:t>
            </w:r>
          </w:p>
        </w:tc>
        <w:tc>
          <w:tcPr>
            <w:tcW w:w="992" w:type="dxa"/>
            <w:tcBorders>
              <w:top w:val="nil"/>
              <w:left w:val="nil"/>
              <w:bottom w:val="single" w:sz="4" w:space="0" w:color="auto"/>
              <w:right w:val="single" w:sz="4" w:space="0" w:color="auto"/>
            </w:tcBorders>
            <w:shd w:val="clear" w:color="000000" w:fill="FFFFCC"/>
            <w:vAlign w:val="center"/>
            <w:hideMark/>
          </w:tcPr>
          <w:p w14:paraId="0731A680" w14:textId="77777777" w:rsidR="00C94018" w:rsidRPr="00B54DBE" w:rsidRDefault="00C94018" w:rsidP="00C94018">
            <w:pPr>
              <w:jc w:val="right"/>
              <w:rPr>
                <w:b/>
                <w:bCs/>
                <w:sz w:val="12"/>
                <w:szCs w:val="12"/>
              </w:rPr>
            </w:pPr>
            <w:r w:rsidRPr="00B54DBE">
              <w:rPr>
                <w:b/>
                <w:bCs/>
                <w:sz w:val="12"/>
                <w:szCs w:val="12"/>
              </w:rPr>
              <w:t xml:space="preserve">                472.000 </w:t>
            </w:r>
          </w:p>
        </w:tc>
        <w:tc>
          <w:tcPr>
            <w:tcW w:w="920" w:type="dxa"/>
            <w:tcBorders>
              <w:top w:val="nil"/>
              <w:left w:val="nil"/>
              <w:bottom w:val="single" w:sz="4" w:space="0" w:color="auto"/>
              <w:right w:val="single" w:sz="4" w:space="0" w:color="auto"/>
            </w:tcBorders>
            <w:shd w:val="clear" w:color="000000" w:fill="FFFFCC"/>
            <w:vAlign w:val="center"/>
            <w:hideMark/>
          </w:tcPr>
          <w:p w14:paraId="16CD24E4" w14:textId="77777777" w:rsidR="00C94018" w:rsidRPr="00B54DBE" w:rsidRDefault="00C94018" w:rsidP="00C94018">
            <w:pPr>
              <w:jc w:val="right"/>
              <w:rPr>
                <w:b/>
                <w:bCs/>
                <w:sz w:val="12"/>
                <w:szCs w:val="12"/>
              </w:rPr>
            </w:pPr>
            <w:r w:rsidRPr="00B54DBE">
              <w:rPr>
                <w:b/>
                <w:bCs/>
                <w:sz w:val="12"/>
                <w:szCs w:val="12"/>
              </w:rPr>
              <w:t xml:space="preserve">                 -   </w:t>
            </w:r>
          </w:p>
        </w:tc>
        <w:tc>
          <w:tcPr>
            <w:tcW w:w="900" w:type="dxa"/>
            <w:tcBorders>
              <w:top w:val="nil"/>
              <w:left w:val="nil"/>
              <w:bottom w:val="single" w:sz="4" w:space="0" w:color="auto"/>
              <w:right w:val="single" w:sz="4" w:space="0" w:color="auto"/>
            </w:tcBorders>
            <w:shd w:val="clear" w:color="000000" w:fill="FFFFCC"/>
            <w:vAlign w:val="center"/>
            <w:hideMark/>
          </w:tcPr>
          <w:p w14:paraId="570CEEA2" w14:textId="77777777" w:rsidR="00C94018" w:rsidRPr="00B54DBE" w:rsidRDefault="00C94018" w:rsidP="00C94018">
            <w:pPr>
              <w:jc w:val="right"/>
              <w:rPr>
                <w:b/>
                <w:bCs/>
                <w:sz w:val="12"/>
                <w:szCs w:val="12"/>
              </w:rPr>
            </w:pPr>
            <w:r w:rsidRPr="00B54DBE">
              <w:rPr>
                <w:b/>
                <w:bCs/>
                <w:sz w:val="12"/>
                <w:szCs w:val="12"/>
              </w:rPr>
              <w:t xml:space="preserve">              600 </w:t>
            </w:r>
          </w:p>
        </w:tc>
        <w:tc>
          <w:tcPr>
            <w:tcW w:w="1000" w:type="dxa"/>
            <w:tcBorders>
              <w:top w:val="nil"/>
              <w:left w:val="nil"/>
              <w:bottom w:val="single" w:sz="4" w:space="0" w:color="auto"/>
              <w:right w:val="single" w:sz="4" w:space="0" w:color="auto"/>
            </w:tcBorders>
            <w:shd w:val="clear" w:color="000000" w:fill="FFFFCC"/>
            <w:vAlign w:val="center"/>
            <w:hideMark/>
          </w:tcPr>
          <w:p w14:paraId="262B9259" w14:textId="77777777" w:rsidR="00C94018" w:rsidRPr="00B54DBE" w:rsidRDefault="00C94018" w:rsidP="00C94018">
            <w:pPr>
              <w:jc w:val="right"/>
              <w:rPr>
                <w:b/>
                <w:bCs/>
                <w:sz w:val="12"/>
                <w:szCs w:val="12"/>
              </w:rPr>
            </w:pPr>
            <w:r w:rsidRPr="00B54DBE">
              <w:rPr>
                <w:b/>
                <w:bCs/>
                <w:sz w:val="12"/>
                <w:szCs w:val="12"/>
              </w:rPr>
              <w:t xml:space="preserve">                   -   </w:t>
            </w:r>
          </w:p>
        </w:tc>
        <w:tc>
          <w:tcPr>
            <w:tcW w:w="1007" w:type="dxa"/>
            <w:tcBorders>
              <w:top w:val="nil"/>
              <w:left w:val="nil"/>
              <w:bottom w:val="single" w:sz="4" w:space="0" w:color="auto"/>
              <w:right w:val="single" w:sz="4" w:space="0" w:color="auto"/>
            </w:tcBorders>
            <w:shd w:val="clear" w:color="000000" w:fill="FFFFCC"/>
            <w:vAlign w:val="center"/>
            <w:hideMark/>
          </w:tcPr>
          <w:p w14:paraId="709A1D79" w14:textId="77777777" w:rsidR="00C94018" w:rsidRPr="00B54DBE" w:rsidRDefault="00C94018" w:rsidP="00C94018">
            <w:pPr>
              <w:jc w:val="right"/>
              <w:rPr>
                <w:b/>
                <w:bCs/>
                <w:sz w:val="12"/>
                <w:szCs w:val="12"/>
              </w:rPr>
            </w:pPr>
            <w:r w:rsidRPr="00B54DBE">
              <w:rPr>
                <w:b/>
                <w:bCs/>
                <w:sz w:val="12"/>
                <w:szCs w:val="12"/>
              </w:rPr>
              <w:t xml:space="preserve">                 307.425 </w:t>
            </w:r>
          </w:p>
        </w:tc>
        <w:tc>
          <w:tcPr>
            <w:tcW w:w="992" w:type="dxa"/>
            <w:tcBorders>
              <w:top w:val="nil"/>
              <w:left w:val="nil"/>
              <w:bottom w:val="single" w:sz="4" w:space="0" w:color="auto"/>
              <w:right w:val="single" w:sz="4" w:space="0" w:color="auto"/>
            </w:tcBorders>
            <w:shd w:val="clear" w:color="000000" w:fill="FFFFCC"/>
            <w:vAlign w:val="center"/>
            <w:hideMark/>
          </w:tcPr>
          <w:p w14:paraId="63698D30" w14:textId="77777777" w:rsidR="00C94018" w:rsidRPr="00B54DBE" w:rsidRDefault="00C94018" w:rsidP="00C94018">
            <w:pPr>
              <w:jc w:val="right"/>
              <w:rPr>
                <w:b/>
                <w:bCs/>
                <w:sz w:val="12"/>
                <w:szCs w:val="12"/>
              </w:rPr>
            </w:pPr>
            <w:r w:rsidRPr="00B54DBE">
              <w:rPr>
                <w:b/>
                <w:bCs/>
                <w:sz w:val="12"/>
                <w:szCs w:val="12"/>
              </w:rPr>
              <w:t xml:space="preserve">               269.456 </w:t>
            </w:r>
          </w:p>
        </w:tc>
        <w:tc>
          <w:tcPr>
            <w:tcW w:w="851" w:type="dxa"/>
            <w:tcBorders>
              <w:top w:val="nil"/>
              <w:left w:val="nil"/>
              <w:bottom w:val="single" w:sz="4" w:space="0" w:color="auto"/>
              <w:right w:val="single" w:sz="4" w:space="0" w:color="auto"/>
            </w:tcBorders>
            <w:shd w:val="clear" w:color="000000" w:fill="FFFFCC"/>
            <w:vAlign w:val="center"/>
            <w:hideMark/>
          </w:tcPr>
          <w:p w14:paraId="635A495F" w14:textId="77777777" w:rsidR="00C94018" w:rsidRPr="00B54DBE" w:rsidRDefault="00C94018" w:rsidP="00C94018">
            <w:pPr>
              <w:jc w:val="right"/>
              <w:rPr>
                <w:b/>
                <w:bCs/>
                <w:sz w:val="12"/>
                <w:szCs w:val="12"/>
              </w:rPr>
            </w:pPr>
            <w:r w:rsidRPr="00B54DBE">
              <w:rPr>
                <w:b/>
                <w:bCs/>
                <w:sz w:val="12"/>
                <w:szCs w:val="12"/>
              </w:rPr>
              <w:t xml:space="preserve">              37.969 </w:t>
            </w:r>
          </w:p>
        </w:tc>
        <w:tc>
          <w:tcPr>
            <w:tcW w:w="850" w:type="dxa"/>
            <w:tcBorders>
              <w:top w:val="nil"/>
              <w:left w:val="nil"/>
              <w:bottom w:val="single" w:sz="4" w:space="0" w:color="auto"/>
              <w:right w:val="single" w:sz="4" w:space="0" w:color="auto"/>
            </w:tcBorders>
            <w:shd w:val="clear" w:color="000000" w:fill="FFFFCC"/>
            <w:vAlign w:val="center"/>
            <w:hideMark/>
          </w:tcPr>
          <w:p w14:paraId="19BDA0AC" w14:textId="77777777" w:rsidR="00C94018" w:rsidRPr="00B54DBE" w:rsidRDefault="00C94018" w:rsidP="00C94018">
            <w:pPr>
              <w:jc w:val="right"/>
              <w:rPr>
                <w:b/>
                <w:bCs/>
                <w:sz w:val="12"/>
                <w:szCs w:val="12"/>
              </w:rPr>
            </w:pPr>
            <w:r w:rsidRPr="00B54DBE">
              <w:rPr>
                <w:b/>
                <w:bCs/>
                <w:sz w:val="12"/>
                <w:szCs w:val="12"/>
              </w:rPr>
              <w:t xml:space="preserve">                        -   </w:t>
            </w:r>
          </w:p>
        </w:tc>
        <w:tc>
          <w:tcPr>
            <w:tcW w:w="1368" w:type="dxa"/>
            <w:tcBorders>
              <w:top w:val="nil"/>
              <w:left w:val="nil"/>
              <w:bottom w:val="single" w:sz="4" w:space="0" w:color="auto"/>
              <w:right w:val="single" w:sz="4" w:space="0" w:color="auto"/>
            </w:tcBorders>
            <w:shd w:val="clear" w:color="000000" w:fill="FFFFCC"/>
            <w:vAlign w:val="center"/>
            <w:hideMark/>
          </w:tcPr>
          <w:p w14:paraId="1AC9B430" w14:textId="77777777" w:rsidR="00C94018" w:rsidRPr="00C94018" w:rsidRDefault="00C94018" w:rsidP="00C94018">
            <w:pPr>
              <w:jc w:val="right"/>
              <w:rPr>
                <w:b/>
                <w:bCs/>
                <w:sz w:val="16"/>
                <w:szCs w:val="16"/>
              </w:rPr>
            </w:pPr>
            <w:r w:rsidRPr="00C94018">
              <w:rPr>
                <w:b/>
                <w:bCs/>
                <w:sz w:val="16"/>
                <w:szCs w:val="16"/>
              </w:rPr>
              <w:t> </w:t>
            </w:r>
          </w:p>
        </w:tc>
      </w:tr>
      <w:tr w:rsidR="00C94018" w:rsidRPr="00C94018" w14:paraId="56618BF4" w14:textId="77777777" w:rsidTr="00B54DBE">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97D2C2" w14:textId="77777777" w:rsidR="00C94018" w:rsidRPr="00B54DBE" w:rsidRDefault="00C94018" w:rsidP="00C94018">
            <w:pPr>
              <w:jc w:val="center"/>
              <w:outlineLvl w:val="0"/>
              <w:rPr>
                <w:b/>
                <w:bCs/>
                <w:sz w:val="12"/>
                <w:szCs w:val="12"/>
              </w:rPr>
            </w:pPr>
            <w:r w:rsidRPr="00B54DBE">
              <w:rPr>
                <w:b/>
                <w:b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4C7D145F"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2021</w:t>
            </w:r>
          </w:p>
        </w:tc>
        <w:tc>
          <w:tcPr>
            <w:tcW w:w="1100" w:type="dxa"/>
            <w:tcBorders>
              <w:top w:val="nil"/>
              <w:left w:val="nil"/>
              <w:bottom w:val="single" w:sz="4" w:space="0" w:color="auto"/>
              <w:right w:val="single" w:sz="4" w:space="0" w:color="auto"/>
            </w:tcBorders>
            <w:shd w:val="clear" w:color="auto" w:fill="auto"/>
            <w:vAlign w:val="center"/>
            <w:hideMark/>
          </w:tcPr>
          <w:p w14:paraId="75836DAE"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4E139F00"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61C7A754"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36B23AC"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00445561"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88C202F" w14:textId="77777777" w:rsidR="00C94018" w:rsidRPr="00B54DBE" w:rsidRDefault="00C94018" w:rsidP="00C94018">
            <w:pPr>
              <w:jc w:val="right"/>
              <w:outlineLvl w:val="0"/>
              <w:rPr>
                <w:b/>
                <w:bCs/>
                <w:sz w:val="12"/>
                <w:szCs w:val="12"/>
              </w:rPr>
            </w:pPr>
            <w:r w:rsidRPr="00B54DBE">
              <w:rPr>
                <w:b/>
                <w:b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12BBA2E4" w14:textId="77777777" w:rsidR="00C94018" w:rsidRPr="00B54DBE" w:rsidRDefault="00C94018" w:rsidP="00C94018">
            <w:pPr>
              <w:jc w:val="right"/>
              <w:outlineLvl w:val="0"/>
              <w:rPr>
                <w:b/>
                <w:bCs/>
                <w:sz w:val="12"/>
                <w:szCs w:val="12"/>
              </w:rPr>
            </w:pPr>
            <w:r w:rsidRPr="00B54DBE">
              <w:rPr>
                <w:b/>
                <w:b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4364B156" w14:textId="77777777" w:rsidR="00C94018" w:rsidRPr="00B54DBE" w:rsidRDefault="00C94018" w:rsidP="00C94018">
            <w:pPr>
              <w:jc w:val="right"/>
              <w:outlineLvl w:val="0"/>
              <w:rPr>
                <w:b/>
                <w:bCs/>
                <w:sz w:val="12"/>
                <w:szCs w:val="12"/>
              </w:rPr>
            </w:pPr>
            <w:r w:rsidRPr="00B54DBE">
              <w:rPr>
                <w:b/>
                <w:b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08F4060A"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1498604A"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4B2A244" w14:textId="77777777" w:rsidR="00C94018" w:rsidRPr="00B54DBE" w:rsidRDefault="00C94018" w:rsidP="00C94018">
            <w:pPr>
              <w:jc w:val="right"/>
              <w:outlineLvl w:val="0"/>
              <w:rPr>
                <w:b/>
                <w:bCs/>
                <w:sz w:val="12"/>
                <w:szCs w:val="12"/>
              </w:rPr>
            </w:pPr>
            <w:r w:rsidRPr="00B54DBE">
              <w:rPr>
                <w:b/>
                <w:b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407EB10" w14:textId="77777777" w:rsidR="00C94018" w:rsidRPr="00B54DBE" w:rsidRDefault="00C94018" w:rsidP="00C94018">
            <w:pPr>
              <w:jc w:val="right"/>
              <w:outlineLvl w:val="0"/>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ED18EEA" w14:textId="77777777" w:rsidR="00C94018" w:rsidRPr="00B54DBE" w:rsidRDefault="00C94018" w:rsidP="00C94018">
            <w:pPr>
              <w:jc w:val="right"/>
              <w:outlineLvl w:val="0"/>
              <w:rPr>
                <w:b/>
                <w:bCs/>
                <w:sz w:val="12"/>
                <w:szCs w:val="12"/>
              </w:rPr>
            </w:pPr>
            <w:r w:rsidRPr="00B54DBE">
              <w:rPr>
                <w:b/>
                <w:b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48649980" w14:textId="77777777" w:rsidR="00C94018" w:rsidRPr="00C94018" w:rsidRDefault="00C94018" w:rsidP="00C94018">
            <w:pPr>
              <w:outlineLvl w:val="0"/>
              <w:rPr>
                <w:sz w:val="16"/>
                <w:szCs w:val="16"/>
              </w:rPr>
            </w:pPr>
            <w:r w:rsidRPr="00C94018">
              <w:rPr>
                <w:sz w:val="16"/>
                <w:szCs w:val="16"/>
              </w:rPr>
              <w:t> </w:t>
            </w:r>
          </w:p>
        </w:tc>
      </w:tr>
      <w:tr w:rsidR="00C94018" w:rsidRPr="00C94018" w14:paraId="0A725A80" w14:textId="77777777" w:rsidTr="00B54DBE">
        <w:trPr>
          <w:trHeight w:val="12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430247" w14:textId="77777777" w:rsidR="00C94018" w:rsidRPr="00B54DBE" w:rsidRDefault="00C94018" w:rsidP="00C94018">
            <w:pPr>
              <w:jc w:val="center"/>
              <w:outlineLvl w:val="0"/>
              <w:rPr>
                <w:sz w:val="12"/>
                <w:szCs w:val="12"/>
              </w:rPr>
            </w:pPr>
            <w:r w:rsidRPr="00B54DBE">
              <w:rPr>
                <w:sz w:val="12"/>
                <w:szCs w:val="12"/>
              </w:rPr>
              <w:t>47</w:t>
            </w:r>
          </w:p>
        </w:tc>
        <w:tc>
          <w:tcPr>
            <w:tcW w:w="2269" w:type="dxa"/>
            <w:gridSpan w:val="2"/>
            <w:tcBorders>
              <w:top w:val="nil"/>
              <w:left w:val="nil"/>
              <w:bottom w:val="single" w:sz="4" w:space="0" w:color="auto"/>
              <w:right w:val="single" w:sz="4" w:space="0" w:color="auto"/>
            </w:tcBorders>
            <w:shd w:val="clear" w:color="auto" w:fill="auto"/>
            <w:vAlign w:val="center"/>
            <w:hideMark/>
          </w:tcPr>
          <w:p w14:paraId="60BB5A8C" w14:textId="77777777" w:rsidR="00C94018" w:rsidRPr="00B54DBE" w:rsidRDefault="00C94018" w:rsidP="00C94018">
            <w:pPr>
              <w:outlineLvl w:val="0"/>
              <w:rPr>
                <w:sz w:val="12"/>
                <w:szCs w:val="12"/>
              </w:rPr>
            </w:pPr>
            <w:proofErr w:type="spellStart"/>
            <w:r w:rsidRPr="00B54DBE">
              <w:rPr>
                <w:sz w:val="12"/>
                <w:szCs w:val="12"/>
              </w:rPr>
              <w:t>Hải</w:t>
            </w:r>
            <w:proofErr w:type="spellEnd"/>
            <w:r w:rsidRPr="00B54DBE">
              <w:rPr>
                <w:sz w:val="12"/>
                <w:szCs w:val="12"/>
              </w:rPr>
              <w:t xml:space="preserve"> </w:t>
            </w:r>
            <w:proofErr w:type="spellStart"/>
            <w:r w:rsidRPr="00B54DBE">
              <w:rPr>
                <w:sz w:val="12"/>
                <w:szCs w:val="12"/>
              </w:rPr>
              <w:t>đội</w:t>
            </w:r>
            <w:proofErr w:type="spellEnd"/>
            <w:r w:rsidRPr="00B54DBE">
              <w:rPr>
                <w:sz w:val="12"/>
                <w:szCs w:val="12"/>
              </w:rPr>
              <w:t xml:space="preserve"> </w:t>
            </w:r>
            <w:proofErr w:type="spellStart"/>
            <w:r w:rsidRPr="00B54DBE">
              <w:rPr>
                <w:sz w:val="12"/>
                <w:szCs w:val="12"/>
              </w:rPr>
              <w:t>Dân</w:t>
            </w:r>
            <w:proofErr w:type="spellEnd"/>
            <w:r w:rsidRPr="00B54DBE">
              <w:rPr>
                <w:sz w:val="12"/>
                <w:szCs w:val="12"/>
              </w:rPr>
              <w:t xml:space="preserve"> </w:t>
            </w:r>
            <w:proofErr w:type="spellStart"/>
            <w:r w:rsidRPr="00B54DBE">
              <w:rPr>
                <w:sz w:val="12"/>
                <w:szCs w:val="12"/>
              </w:rPr>
              <w:t>quân</w:t>
            </w:r>
            <w:proofErr w:type="spellEnd"/>
            <w:r w:rsidRPr="00B54DBE">
              <w:rPr>
                <w:sz w:val="12"/>
                <w:szCs w:val="12"/>
              </w:rPr>
              <w:t xml:space="preserve"> </w:t>
            </w:r>
            <w:proofErr w:type="spellStart"/>
            <w:r w:rsidRPr="00B54DBE">
              <w:rPr>
                <w:sz w:val="12"/>
                <w:szCs w:val="12"/>
              </w:rPr>
              <w:t>thường</w:t>
            </w:r>
            <w:proofErr w:type="spellEnd"/>
            <w:r w:rsidRPr="00B54DBE">
              <w:rPr>
                <w:sz w:val="12"/>
                <w:szCs w:val="12"/>
              </w:rPr>
              <w:t xml:space="preserve"> </w:t>
            </w:r>
            <w:proofErr w:type="spellStart"/>
            <w:r w:rsidRPr="00B54DBE">
              <w:rPr>
                <w:sz w:val="12"/>
                <w:szCs w:val="12"/>
              </w:rPr>
              <w:t>trực</w:t>
            </w:r>
            <w:proofErr w:type="spellEnd"/>
            <w:r w:rsidRPr="00B54DBE">
              <w:rPr>
                <w:sz w:val="12"/>
                <w:szCs w:val="12"/>
              </w:rPr>
              <w:t xml:space="preserve"> </w:t>
            </w:r>
            <w:proofErr w:type="spellStart"/>
            <w:r w:rsidRPr="00B54DBE">
              <w:rPr>
                <w:sz w:val="12"/>
                <w:szCs w:val="12"/>
              </w:rPr>
              <w:t>tham</w:t>
            </w:r>
            <w:proofErr w:type="spellEnd"/>
            <w:r w:rsidRPr="00B54DBE">
              <w:rPr>
                <w:sz w:val="12"/>
                <w:szCs w:val="12"/>
              </w:rPr>
              <w:t xml:space="preserve"> </w:t>
            </w:r>
            <w:proofErr w:type="spellStart"/>
            <w:r w:rsidRPr="00B54DBE">
              <w:rPr>
                <w:sz w:val="12"/>
                <w:szCs w:val="12"/>
              </w:rPr>
              <w:t>gia</w:t>
            </w:r>
            <w:proofErr w:type="spellEnd"/>
            <w:r w:rsidRPr="00B54DBE">
              <w:rPr>
                <w:sz w:val="12"/>
                <w:szCs w:val="12"/>
              </w:rPr>
              <w:t xml:space="preserve"> </w:t>
            </w:r>
            <w:proofErr w:type="spellStart"/>
            <w:r w:rsidRPr="00B54DBE">
              <w:rPr>
                <w:sz w:val="12"/>
                <w:szCs w:val="12"/>
              </w:rPr>
              <w:t>bảo</w:t>
            </w:r>
            <w:proofErr w:type="spellEnd"/>
            <w:r w:rsidRPr="00B54DBE">
              <w:rPr>
                <w:sz w:val="12"/>
                <w:szCs w:val="12"/>
              </w:rPr>
              <w:t xml:space="preserve"> </w:t>
            </w:r>
            <w:proofErr w:type="spellStart"/>
            <w:r w:rsidRPr="00B54DBE">
              <w:rPr>
                <w:sz w:val="12"/>
                <w:szCs w:val="12"/>
              </w:rPr>
              <w:t>vệ</w:t>
            </w:r>
            <w:proofErr w:type="spellEnd"/>
            <w:r w:rsidRPr="00B54DBE">
              <w:rPr>
                <w:sz w:val="12"/>
                <w:szCs w:val="12"/>
              </w:rPr>
              <w:t xml:space="preserve"> </w:t>
            </w:r>
            <w:proofErr w:type="spellStart"/>
            <w:r w:rsidRPr="00B54DBE">
              <w:rPr>
                <w:sz w:val="12"/>
                <w:szCs w:val="12"/>
              </w:rPr>
              <w:t>chủ</w:t>
            </w:r>
            <w:proofErr w:type="spellEnd"/>
            <w:r w:rsidRPr="00B54DBE">
              <w:rPr>
                <w:sz w:val="12"/>
                <w:szCs w:val="12"/>
              </w:rPr>
              <w:t xml:space="preserve"> </w:t>
            </w:r>
            <w:proofErr w:type="spellStart"/>
            <w:r w:rsidRPr="00B54DBE">
              <w:rPr>
                <w:sz w:val="12"/>
                <w:szCs w:val="12"/>
              </w:rPr>
              <w:t>quyền</w:t>
            </w:r>
            <w:proofErr w:type="spellEnd"/>
            <w:r w:rsidRPr="00B54DBE">
              <w:rPr>
                <w:sz w:val="12"/>
                <w:szCs w:val="12"/>
              </w:rPr>
              <w:t xml:space="preserve"> </w:t>
            </w:r>
            <w:proofErr w:type="spellStart"/>
            <w:r w:rsidRPr="00B54DBE">
              <w:rPr>
                <w:sz w:val="12"/>
                <w:szCs w:val="12"/>
              </w:rPr>
              <w:t>biển</w:t>
            </w:r>
            <w:proofErr w:type="spellEnd"/>
            <w:r w:rsidRPr="00B54DBE">
              <w:rPr>
                <w:sz w:val="12"/>
                <w:szCs w:val="12"/>
              </w:rPr>
              <w:t xml:space="preserve">, </w:t>
            </w:r>
            <w:proofErr w:type="spellStart"/>
            <w:r w:rsidRPr="00B54DBE">
              <w:rPr>
                <w:sz w:val="12"/>
                <w:szCs w:val="12"/>
              </w:rPr>
              <w:t>đảo</w:t>
            </w:r>
            <w:proofErr w:type="spellEnd"/>
            <w:r w:rsidRPr="00B54DBE">
              <w:rPr>
                <w:sz w:val="12"/>
                <w:szCs w:val="12"/>
              </w:rPr>
              <w:t xml:space="preserve"> </w:t>
            </w:r>
            <w:proofErr w:type="spellStart"/>
            <w:r w:rsidRPr="00B54DBE">
              <w:rPr>
                <w:sz w:val="12"/>
                <w:szCs w:val="12"/>
              </w:rPr>
              <w:t>trong</w:t>
            </w:r>
            <w:proofErr w:type="spellEnd"/>
            <w:r w:rsidRPr="00B54DBE">
              <w:rPr>
                <w:sz w:val="12"/>
                <w:szCs w:val="12"/>
              </w:rPr>
              <w:t xml:space="preserve"> </w:t>
            </w:r>
            <w:proofErr w:type="spellStart"/>
            <w:r w:rsidRPr="00B54DBE">
              <w:rPr>
                <w:sz w:val="12"/>
                <w:szCs w:val="12"/>
              </w:rPr>
              <w:t>tình</w:t>
            </w:r>
            <w:proofErr w:type="spellEnd"/>
            <w:r w:rsidRPr="00B54DBE">
              <w:rPr>
                <w:sz w:val="12"/>
                <w:szCs w:val="12"/>
              </w:rPr>
              <w:t xml:space="preserve"> </w:t>
            </w:r>
            <w:proofErr w:type="spellStart"/>
            <w:r w:rsidRPr="00B54DBE">
              <w:rPr>
                <w:sz w:val="12"/>
                <w:szCs w:val="12"/>
              </w:rPr>
              <w:t>hình</w:t>
            </w:r>
            <w:proofErr w:type="spellEnd"/>
            <w:r w:rsidRPr="00B54DBE">
              <w:rPr>
                <w:sz w:val="12"/>
                <w:szCs w:val="12"/>
              </w:rPr>
              <w:t xml:space="preserve"> </w:t>
            </w:r>
            <w:proofErr w:type="spellStart"/>
            <w:r w:rsidRPr="00B54DBE">
              <w:rPr>
                <w:sz w:val="12"/>
                <w:szCs w:val="12"/>
              </w:rPr>
              <w:t>mới</w:t>
            </w:r>
            <w:proofErr w:type="spellEnd"/>
            <w:r w:rsidRPr="00B54DBE">
              <w:rPr>
                <w:sz w:val="12"/>
                <w:szCs w:val="12"/>
              </w:rPr>
              <w:t xml:space="preserve"> (</w:t>
            </w:r>
            <w:proofErr w:type="spellStart"/>
            <w:r w:rsidRPr="00B54DBE">
              <w:rPr>
                <w:sz w:val="12"/>
                <w:szCs w:val="12"/>
              </w:rPr>
              <w:t>giai</w:t>
            </w:r>
            <w:proofErr w:type="spellEnd"/>
            <w:r w:rsidRPr="00B54DBE">
              <w:rPr>
                <w:sz w:val="12"/>
                <w:szCs w:val="12"/>
              </w:rPr>
              <w:t xml:space="preserve"> </w:t>
            </w:r>
            <w:proofErr w:type="spellStart"/>
            <w:r w:rsidRPr="00B54DBE">
              <w:rPr>
                <w:sz w:val="12"/>
                <w:szCs w:val="12"/>
              </w:rPr>
              <w:t>đoạn</w:t>
            </w:r>
            <w:proofErr w:type="spellEnd"/>
            <w:r w:rsidRPr="00B54DBE">
              <w:rPr>
                <w:sz w:val="12"/>
                <w:szCs w:val="12"/>
              </w:rPr>
              <w:t xml:space="preserve"> 1)</w:t>
            </w:r>
          </w:p>
        </w:tc>
        <w:tc>
          <w:tcPr>
            <w:tcW w:w="1100" w:type="dxa"/>
            <w:tcBorders>
              <w:top w:val="nil"/>
              <w:left w:val="nil"/>
              <w:bottom w:val="single" w:sz="4" w:space="0" w:color="auto"/>
              <w:right w:val="single" w:sz="4" w:space="0" w:color="auto"/>
            </w:tcBorders>
            <w:shd w:val="clear" w:color="auto" w:fill="auto"/>
            <w:vAlign w:val="center"/>
            <w:hideMark/>
          </w:tcPr>
          <w:p w14:paraId="0E8D9756" w14:textId="77777777" w:rsidR="00C94018" w:rsidRPr="00B54DBE" w:rsidRDefault="00C94018" w:rsidP="00C94018">
            <w:pPr>
              <w:jc w:val="center"/>
              <w:outlineLvl w:val="0"/>
              <w:rPr>
                <w:sz w:val="12"/>
                <w:szCs w:val="12"/>
              </w:rPr>
            </w:pPr>
            <w:r w:rsidRPr="00B54DBE">
              <w:rPr>
                <w:sz w:val="12"/>
                <w:szCs w:val="12"/>
              </w:rPr>
              <w:t xml:space="preserve"> BCH </w:t>
            </w:r>
            <w:proofErr w:type="spellStart"/>
            <w:r w:rsidRPr="00B54DBE">
              <w:rPr>
                <w:sz w:val="12"/>
                <w:szCs w:val="12"/>
              </w:rPr>
              <w:t>Quân</w:t>
            </w:r>
            <w:proofErr w:type="spellEnd"/>
            <w:r w:rsidRPr="00B54DBE">
              <w:rPr>
                <w:sz w:val="12"/>
                <w:szCs w:val="12"/>
              </w:rPr>
              <w:t xml:space="preserve"> </w:t>
            </w:r>
            <w:proofErr w:type="spellStart"/>
            <w:r w:rsidRPr="00B54DBE">
              <w:rPr>
                <w:sz w:val="12"/>
                <w:szCs w:val="12"/>
              </w:rPr>
              <w:t>sự</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68F375FD"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5F024A24" w14:textId="77777777" w:rsidR="00C94018" w:rsidRPr="00B54DBE" w:rsidRDefault="00C94018" w:rsidP="00C94018">
            <w:pPr>
              <w:jc w:val="center"/>
              <w:outlineLvl w:val="0"/>
              <w:rPr>
                <w:sz w:val="12"/>
                <w:szCs w:val="12"/>
              </w:rPr>
            </w:pPr>
            <w:r w:rsidRPr="00B54DBE">
              <w:rPr>
                <w:sz w:val="12"/>
                <w:szCs w:val="12"/>
              </w:rPr>
              <w:t>2021-2022</w:t>
            </w:r>
          </w:p>
        </w:tc>
        <w:tc>
          <w:tcPr>
            <w:tcW w:w="850" w:type="dxa"/>
            <w:tcBorders>
              <w:top w:val="nil"/>
              <w:left w:val="nil"/>
              <w:bottom w:val="single" w:sz="4" w:space="0" w:color="auto"/>
              <w:right w:val="single" w:sz="4" w:space="0" w:color="auto"/>
            </w:tcBorders>
            <w:shd w:val="clear" w:color="auto" w:fill="auto"/>
            <w:vAlign w:val="center"/>
            <w:hideMark/>
          </w:tcPr>
          <w:p w14:paraId="75E3421B" w14:textId="77777777" w:rsidR="00C94018" w:rsidRPr="00B54DBE" w:rsidRDefault="00C94018" w:rsidP="00C94018">
            <w:pPr>
              <w:jc w:val="center"/>
              <w:outlineLvl w:val="0"/>
              <w:rPr>
                <w:sz w:val="12"/>
                <w:szCs w:val="12"/>
              </w:rPr>
            </w:pPr>
            <w:r w:rsidRPr="00B54DBE">
              <w:rPr>
                <w:sz w:val="12"/>
                <w:szCs w:val="12"/>
              </w:rPr>
              <w:t xml:space="preserve">01/QĐ-UBND </w:t>
            </w:r>
            <w:proofErr w:type="spellStart"/>
            <w:r w:rsidRPr="00B54DBE">
              <w:rPr>
                <w:sz w:val="12"/>
                <w:szCs w:val="12"/>
              </w:rPr>
              <w:t>ngày</w:t>
            </w:r>
            <w:proofErr w:type="spellEnd"/>
            <w:r w:rsidRPr="00B54DBE">
              <w:rPr>
                <w:sz w:val="12"/>
                <w:szCs w:val="12"/>
              </w:rPr>
              <w:t xml:space="preserve"> 21/01/2021</w:t>
            </w:r>
          </w:p>
        </w:tc>
        <w:tc>
          <w:tcPr>
            <w:tcW w:w="1092" w:type="dxa"/>
            <w:tcBorders>
              <w:top w:val="nil"/>
              <w:left w:val="nil"/>
              <w:bottom w:val="single" w:sz="4" w:space="0" w:color="auto"/>
              <w:right w:val="single" w:sz="4" w:space="0" w:color="auto"/>
            </w:tcBorders>
            <w:shd w:val="clear" w:color="auto" w:fill="auto"/>
            <w:vAlign w:val="center"/>
            <w:hideMark/>
          </w:tcPr>
          <w:p w14:paraId="2A6C0FC1" w14:textId="77777777" w:rsidR="00C94018" w:rsidRPr="00B54DBE" w:rsidRDefault="00C94018" w:rsidP="00C94018">
            <w:pPr>
              <w:jc w:val="right"/>
              <w:outlineLvl w:val="0"/>
              <w:rPr>
                <w:sz w:val="12"/>
                <w:szCs w:val="12"/>
              </w:rPr>
            </w:pPr>
            <w:r w:rsidRPr="00B54DBE">
              <w:rPr>
                <w:sz w:val="12"/>
                <w:szCs w:val="12"/>
              </w:rPr>
              <w:t xml:space="preserve">                   30.000 </w:t>
            </w:r>
          </w:p>
        </w:tc>
        <w:tc>
          <w:tcPr>
            <w:tcW w:w="992" w:type="dxa"/>
            <w:tcBorders>
              <w:top w:val="nil"/>
              <w:left w:val="nil"/>
              <w:bottom w:val="single" w:sz="4" w:space="0" w:color="auto"/>
              <w:right w:val="single" w:sz="4" w:space="0" w:color="auto"/>
            </w:tcBorders>
            <w:shd w:val="clear" w:color="auto" w:fill="auto"/>
            <w:vAlign w:val="center"/>
            <w:hideMark/>
          </w:tcPr>
          <w:p w14:paraId="0EA52207" w14:textId="77777777" w:rsidR="00C94018" w:rsidRPr="00B54DBE" w:rsidRDefault="00C94018" w:rsidP="00C94018">
            <w:pPr>
              <w:jc w:val="right"/>
              <w:outlineLvl w:val="0"/>
              <w:rPr>
                <w:sz w:val="12"/>
                <w:szCs w:val="12"/>
              </w:rPr>
            </w:pPr>
            <w:r w:rsidRPr="00B54DBE">
              <w:rPr>
                <w:sz w:val="12"/>
                <w:szCs w:val="12"/>
              </w:rPr>
              <w:t xml:space="preserve">                  30.000 </w:t>
            </w:r>
          </w:p>
        </w:tc>
        <w:tc>
          <w:tcPr>
            <w:tcW w:w="920" w:type="dxa"/>
            <w:tcBorders>
              <w:top w:val="nil"/>
              <w:left w:val="nil"/>
              <w:bottom w:val="single" w:sz="4" w:space="0" w:color="auto"/>
              <w:right w:val="single" w:sz="4" w:space="0" w:color="auto"/>
            </w:tcBorders>
            <w:shd w:val="clear" w:color="auto" w:fill="auto"/>
            <w:vAlign w:val="center"/>
            <w:hideMark/>
          </w:tcPr>
          <w:p w14:paraId="701721E2"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427BD5E9"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23CA1A65"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1B636ADD" w14:textId="77777777" w:rsidR="00C94018" w:rsidRPr="00B54DBE" w:rsidRDefault="00C94018" w:rsidP="00C94018">
            <w:pPr>
              <w:jc w:val="right"/>
              <w:outlineLvl w:val="0"/>
              <w:rPr>
                <w:sz w:val="12"/>
                <w:szCs w:val="12"/>
              </w:rPr>
            </w:pPr>
            <w:r w:rsidRPr="00B54DBE">
              <w:rPr>
                <w:sz w:val="12"/>
                <w:szCs w:val="12"/>
              </w:rPr>
              <w:t xml:space="preserve">                   27.000 </w:t>
            </w:r>
          </w:p>
        </w:tc>
        <w:tc>
          <w:tcPr>
            <w:tcW w:w="992" w:type="dxa"/>
            <w:tcBorders>
              <w:top w:val="nil"/>
              <w:left w:val="nil"/>
              <w:bottom w:val="single" w:sz="4" w:space="0" w:color="auto"/>
              <w:right w:val="single" w:sz="4" w:space="0" w:color="auto"/>
            </w:tcBorders>
            <w:shd w:val="clear" w:color="auto" w:fill="auto"/>
            <w:vAlign w:val="center"/>
            <w:hideMark/>
          </w:tcPr>
          <w:p w14:paraId="50074F6A" w14:textId="77777777" w:rsidR="00C94018" w:rsidRPr="00B54DBE" w:rsidRDefault="00C94018" w:rsidP="00C94018">
            <w:pPr>
              <w:jc w:val="right"/>
              <w:outlineLvl w:val="0"/>
              <w:rPr>
                <w:sz w:val="12"/>
                <w:szCs w:val="12"/>
              </w:rPr>
            </w:pPr>
            <w:r w:rsidRPr="00B54DBE">
              <w:rPr>
                <w:sz w:val="12"/>
                <w:szCs w:val="12"/>
              </w:rPr>
              <w:t xml:space="preserve">                 23.031 </w:t>
            </w:r>
          </w:p>
        </w:tc>
        <w:tc>
          <w:tcPr>
            <w:tcW w:w="851" w:type="dxa"/>
            <w:tcBorders>
              <w:top w:val="nil"/>
              <w:left w:val="nil"/>
              <w:bottom w:val="single" w:sz="4" w:space="0" w:color="auto"/>
              <w:right w:val="single" w:sz="4" w:space="0" w:color="auto"/>
            </w:tcBorders>
            <w:shd w:val="clear" w:color="auto" w:fill="auto"/>
            <w:vAlign w:val="center"/>
            <w:hideMark/>
          </w:tcPr>
          <w:p w14:paraId="437E7903" w14:textId="77777777" w:rsidR="00C94018" w:rsidRPr="00B54DBE" w:rsidRDefault="00C94018" w:rsidP="00C94018">
            <w:pPr>
              <w:jc w:val="right"/>
              <w:outlineLvl w:val="0"/>
              <w:rPr>
                <w:sz w:val="12"/>
                <w:szCs w:val="12"/>
              </w:rPr>
            </w:pPr>
            <w:r w:rsidRPr="00B54DBE">
              <w:rPr>
                <w:sz w:val="12"/>
                <w:szCs w:val="12"/>
              </w:rPr>
              <w:t xml:space="preserve">                3.969 </w:t>
            </w:r>
          </w:p>
        </w:tc>
        <w:tc>
          <w:tcPr>
            <w:tcW w:w="850" w:type="dxa"/>
            <w:tcBorders>
              <w:top w:val="nil"/>
              <w:left w:val="nil"/>
              <w:bottom w:val="single" w:sz="4" w:space="0" w:color="auto"/>
              <w:right w:val="single" w:sz="4" w:space="0" w:color="auto"/>
            </w:tcBorders>
            <w:shd w:val="clear" w:color="auto" w:fill="auto"/>
            <w:vAlign w:val="center"/>
            <w:hideMark/>
          </w:tcPr>
          <w:p w14:paraId="65F54A52"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0E310AA7"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HT</w:t>
            </w:r>
          </w:p>
        </w:tc>
      </w:tr>
      <w:tr w:rsidR="00C94018" w:rsidRPr="00C94018" w14:paraId="507E1C35" w14:textId="77777777" w:rsidTr="00B54DBE">
        <w:trPr>
          <w:trHeight w:val="9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068BF5" w14:textId="77777777" w:rsidR="00C94018" w:rsidRPr="00B54DBE" w:rsidRDefault="00C94018" w:rsidP="00C94018">
            <w:pPr>
              <w:jc w:val="center"/>
              <w:outlineLvl w:val="0"/>
              <w:rPr>
                <w:sz w:val="12"/>
                <w:szCs w:val="12"/>
              </w:rPr>
            </w:pPr>
            <w:r w:rsidRPr="00B54DBE">
              <w:rPr>
                <w:sz w:val="12"/>
                <w:szCs w:val="12"/>
              </w:rPr>
              <w:t>48</w:t>
            </w:r>
          </w:p>
        </w:tc>
        <w:tc>
          <w:tcPr>
            <w:tcW w:w="2269" w:type="dxa"/>
            <w:gridSpan w:val="2"/>
            <w:tcBorders>
              <w:top w:val="nil"/>
              <w:left w:val="nil"/>
              <w:bottom w:val="single" w:sz="4" w:space="0" w:color="auto"/>
              <w:right w:val="single" w:sz="4" w:space="0" w:color="auto"/>
            </w:tcBorders>
            <w:shd w:val="clear" w:color="auto" w:fill="auto"/>
            <w:vAlign w:val="center"/>
            <w:hideMark/>
          </w:tcPr>
          <w:p w14:paraId="76341D54" w14:textId="77777777" w:rsidR="00C94018" w:rsidRPr="00B54DBE" w:rsidRDefault="00C94018" w:rsidP="00C94018">
            <w:pPr>
              <w:outlineLvl w:val="0"/>
              <w:rPr>
                <w:sz w:val="12"/>
                <w:szCs w:val="12"/>
              </w:rPr>
            </w:pP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làm</w:t>
            </w:r>
            <w:proofErr w:type="spellEnd"/>
            <w:r w:rsidRPr="00B54DBE">
              <w:rPr>
                <w:sz w:val="12"/>
                <w:szCs w:val="12"/>
              </w:rPr>
              <w:t xml:space="preserve"> </w:t>
            </w:r>
            <w:proofErr w:type="spellStart"/>
            <w:r w:rsidRPr="00B54DBE">
              <w:rPr>
                <w:sz w:val="12"/>
                <w:szCs w:val="12"/>
              </w:rPr>
              <w:t>việc</w:t>
            </w:r>
            <w:proofErr w:type="spellEnd"/>
            <w:r w:rsidRPr="00B54DBE">
              <w:rPr>
                <w:sz w:val="12"/>
                <w:szCs w:val="12"/>
              </w:rPr>
              <w:t xml:space="preserve"> Ban CHQS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xã</w:t>
            </w:r>
            <w:proofErr w:type="spellEnd"/>
            <w:r w:rsidRPr="00B54DBE">
              <w:rPr>
                <w:sz w:val="12"/>
                <w:szCs w:val="12"/>
              </w:rPr>
              <w:t xml:space="preserve">, </w:t>
            </w:r>
            <w:proofErr w:type="spellStart"/>
            <w:r w:rsidRPr="00B54DBE">
              <w:rPr>
                <w:sz w:val="12"/>
                <w:szCs w:val="12"/>
              </w:rPr>
              <w:t>phường</w:t>
            </w:r>
            <w:proofErr w:type="spellEnd"/>
            <w:r w:rsidRPr="00B54DBE">
              <w:rPr>
                <w:sz w:val="12"/>
                <w:szCs w:val="12"/>
              </w:rPr>
              <w:t xml:space="preserve">, </w:t>
            </w:r>
            <w:proofErr w:type="spellStart"/>
            <w:r w:rsidRPr="00B54DBE">
              <w:rPr>
                <w:sz w:val="12"/>
                <w:szCs w:val="12"/>
              </w:rPr>
              <w:t>thị</w:t>
            </w:r>
            <w:proofErr w:type="spellEnd"/>
            <w:r w:rsidRPr="00B54DBE">
              <w:rPr>
                <w:sz w:val="12"/>
                <w:szCs w:val="12"/>
              </w:rPr>
              <w:t xml:space="preserve"> </w:t>
            </w:r>
            <w:proofErr w:type="spellStart"/>
            <w:r w:rsidRPr="00B54DBE">
              <w:rPr>
                <w:sz w:val="12"/>
                <w:szCs w:val="12"/>
              </w:rPr>
              <w:t>trấn</w:t>
            </w:r>
            <w:proofErr w:type="spellEnd"/>
            <w:r w:rsidRPr="00B54DBE">
              <w:rPr>
                <w:sz w:val="12"/>
                <w:szCs w:val="12"/>
              </w:rPr>
              <w:t xml:space="preserve"> </w:t>
            </w:r>
            <w:proofErr w:type="spellStart"/>
            <w:r w:rsidRPr="00B54DBE">
              <w:rPr>
                <w:sz w:val="12"/>
                <w:szCs w:val="12"/>
              </w:rPr>
              <w:t>trên</w:t>
            </w:r>
            <w:proofErr w:type="spellEnd"/>
            <w:r w:rsidRPr="00B54DBE">
              <w:rPr>
                <w:sz w:val="12"/>
                <w:szCs w:val="12"/>
              </w:rPr>
              <w:t xml:space="preserve"> </w:t>
            </w:r>
            <w:proofErr w:type="spellStart"/>
            <w:r w:rsidRPr="00B54DBE">
              <w:rPr>
                <w:sz w:val="12"/>
                <w:szCs w:val="12"/>
              </w:rPr>
              <w:t>địa</w:t>
            </w:r>
            <w:proofErr w:type="spellEnd"/>
            <w:r w:rsidRPr="00B54DBE">
              <w:rPr>
                <w:sz w:val="12"/>
                <w:szCs w:val="12"/>
              </w:rPr>
              <w:t xml:space="preserve"> </w:t>
            </w:r>
            <w:proofErr w:type="spellStart"/>
            <w:r w:rsidRPr="00B54DBE">
              <w:rPr>
                <w:sz w:val="12"/>
                <w:szCs w:val="12"/>
              </w:rPr>
              <w:t>bàn</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r w:rsidRPr="00B54DBE">
              <w:rPr>
                <w:sz w:val="12"/>
                <w:szCs w:val="12"/>
              </w:rPr>
              <w:t xml:space="preserve"> (60 </w:t>
            </w:r>
            <w:proofErr w:type="spellStart"/>
            <w:r w:rsidRPr="00B54DBE">
              <w:rPr>
                <w:sz w:val="12"/>
                <w:szCs w:val="12"/>
              </w:rPr>
              <w:t>xã</w:t>
            </w:r>
            <w:proofErr w:type="spellEnd"/>
            <w:r w:rsidRPr="00B54DBE">
              <w:rPr>
                <w:sz w:val="12"/>
                <w:szCs w:val="12"/>
              </w:rPr>
              <w:t>)</w:t>
            </w:r>
          </w:p>
        </w:tc>
        <w:tc>
          <w:tcPr>
            <w:tcW w:w="1100" w:type="dxa"/>
            <w:tcBorders>
              <w:top w:val="nil"/>
              <w:left w:val="nil"/>
              <w:bottom w:val="single" w:sz="4" w:space="0" w:color="auto"/>
              <w:right w:val="single" w:sz="4" w:space="0" w:color="auto"/>
            </w:tcBorders>
            <w:shd w:val="clear" w:color="auto" w:fill="auto"/>
            <w:vAlign w:val="center"/>
            <w:hideMark/>
          </w:tcPr>
          <w:p w14:paraId="48560BDD" w14:textId="77777777" w:rsidR="00C94018" w:rsidRPr="00B54DBE" w:rsidRDefault="00C94018" w:rsidP="00C94018">
            <w:pPr>
              <w:jc w:val="center"/>
              <w:outlineLvl w:val="0"/>
              <w:rPr>
                <w:sz w:val="12"/>
                <w:szCs w:val="12"/>
              </w:rPr>
            </w:pPr>
            <w:r w:rsidRPr="00B54DBE">
              <w:rPr>
                <w:sz w:val="12"/>
                <w:szCs w:val="12"/>
              </w:rPr>
              <w:t xml:space="preserve"> BCH </w:t>
            </w:r>
            <w:proofErr w:type="spellStart"/>
            <w:r w:rsidRPr="00B54DBE">
              <w:rPr>
                <w:sz w:val="12"/>
                <w:szCs w:val="12"/>
              </w:rPr>
              <w:t>Quân</w:t>
            </w:r>
            <w:proofErr w:type="spellEnd"/>
            <w:r w:rsidRPr="00B54DBE">
              <w:rPr>
                <w:sz w:val="12"/>
                <w:szCs w:val="12"/>
              </w:rPr>
              <w:t xml:space="preserve"> </w:t>
            </w:r>
            <w:proofErr w:type="spellStart"/>
            <w:r w:rsidRPr="00B54DBE">
              <w:rPr>
                <w:sz w:val="12"/>
                <w:szCs w:val="12"/>
              </w:rPr>
              <w:t>sự</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811E9F0"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52486F0F" w14:textId="77777777" w:rsidR="00C94018" w:rsidRPr="00B54DBE" w:rsidRDefault="00C94018" w:rsidP="00C94018">
            <w:pPr>
              <w:jc w:val="center"/>
              <w:outlineLvl w:val="0"/>
              <w:rPr>
                <w:sz w:val="12"/>
                <w:szCs w:val="12"/>
              </w:rPr>
            </w:pPr>
            <w:r w:rsidRPr="00B54DBE">
              <w:rPr>
                <w:sz w:val="12"/>
                <w:szCs w:val="12"/>
              </w:rPr>
              <w:t>2021-2023</w:t>
            </w:r>
          </w:p>
        </w:tc>
        <w:tc>
          <w:tcPr>
            <w:tcW w:w="850" w:type="dxa"/>
            <w:tcBorders>
              <w:top w:val="nil"/>
              <w:left w:val="nil"/>
              <w:bottom w:val="single" w:sz="4" w:space="0" w:color="auto"/>
              <w:right w:val="single" w:sz="4" w:space="0" w:color="auto"/>
            </w:tcBorders>
            <w:shd w:val="clear" w:color="auto" w:fill="auto"/>
            <w:vAlign w:val="center"/>
            <w:hideMark/>
          </w:tcPr>
          <w:p w14:paraId="3FD9683E"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1280EB8B" w14:textId="77777777" w:rsidR="00C94018" w:rsidRPr="00B54DBE" w:rsidRDefault="00C94018" w:rsidP="00C94018">
            <w:pPr>
              <w:jc w:val="right"/>
              <w:outlineLvl w:val="0"/>
              <w:rPr>
                <w:sz w:val="12"/>
                <w:szCs w:val="12"/>
              </w:rPr>
            </w:pPr>
            <w:r w:rsidRPr="00B54DBE">
              <w:rPr>
                <w:sz w:val="12"/>
                <w:szCs w:val="12"/>
              </w:rPr>
              <w:t xml:space="preserve">                   54.000 </w:t>
            </w:r>
          </w:p>
        </w:tc>
        <w:tc>
          <w:tcPr>
            <w:tcW w:w="992" w:type="dxa"/>
            <w:tcBorders>
              <w:top w:val="nil"/>
              <w:left w:val="nil"/>
              <w:bottom w:val="single" w:sz="4" w:space="0" w:color="auto"/>
              <w:right w:val="single" w:sz="4" w:space="0" w:color="auto"/>
            </w:tcBorders>
            <w:shd w:val="clear" w:color="auto" w:fill="auto"/>
            <w:vAlign w:val="center"/>
            <w:hideMark/>
          </w:tcPr>
          <w:p w14:paraId="76D8DEE0" w14:textId="77777777" w:rsidR="00C94018" w:rsidRPr="00B54DBE" w:rsidRDefault="00C94018" w:rsidP="00C94018">
            <w:pPr>
              <w:jc w:val="right"/>
              <w:outlineLvl w:val="0"/>
              <w:rPr>
                <w:sz w:val="12"/>
                <w:szCs w:val="12"/>
              </w:rPr>
            </w:pPr>
            <w:r w:rsidRPr="00B54DBE">
              <w:rPr>
                <w:sz w:val="12"/>
                <w:szCs w:val="12"/>
              </w:rPr>
              <w:t xml:space="preserve">                  54.000 </w:t>
            </w:r>
          </w:p>
        </w:tc>
        <w:tc>
          <w:tcPr>
            <w:tcW w:w="920" w:type="dxa"/>
            <w:tcBorders>
              <w:top w:val="nil"/>
              <w:left w:val="nil"/>
              <w:bottom w:val="single" w:sz="4" w:space="0" w:color="auto"/>
              <w:right w:val="single" w:sz="4" w:space="0" w:color="auto"/>
            </w:tcBorders>
            <w:shd w:val="clear" w:color="auto" w:fill="auto"/>
            <w:vAlign w:val="center"/>
            <w:hideMark/>
          </w:tcPr>
          <w:p w14:paraId="78EB3E18" w14:textId="77777777" w:rsidR="00C94018" w:rsidRPr="00B54DBE" w:rsidRDefault="00C94018" w:rsidP="00C94018">
            <w:pPr>
              <w:jc w:val="right"/>
              <w:outlineLvl w:val="0"/>
              <w:rPr>
                <w:sz w:val="12"/>
                <w:szCs w:val="12"/>
              </w:rPr>
            </w:pPr>
            <w:r w:rsidRPr="00B54DBE">
              <w:rPr>
                <w:sz w:val="12"/>
                <w:szCs w:val="12"/>
              </w:rPr>
              <w:t xml:space="preserve">                 -   </w:t>
            </w:r>
          </w:p>
        </w:tc>
        <w:tc>
          <w:tcPr>
            <w:tcW w:w="900" w:type="dxa"/>
            <w:tcBorders>
              <w:top w:val="nil"/>
              <w:left w:val="nil"/>
              <w:bottom w:val="single" w:sz="4" w:space="0" w:color="auto"/>
              <w:right w:val="single" w:sz="4" w:space="0" w:color="auto"/>
            </w:tcBorders>
            <w:shd w:val="clear" w:color="auto" w:fill="auto"/>
            <w:vAlign w:val="center"/>
            <w:hideMark/>
          </w:tcPr>
          <w:p w14:paraId="73BA0F55"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43EB3062"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30ABE6DC" w14:textId="77777777" w:rsidR="00C94018" w:rsidRPr="00B54DBE" w:rsidRDefault="00C94018" w:rsidP="00C94018">
            <w:pPr>
              <w:jc w:val="right"/>
              <w:outlineLvl w:val="0"/>
              <w:rPr>
                <w:sz w:val="12"/>
                <w:szCs w:val="12"/>
              </w:rPr>
            </w:pPr>
            <w:r w:rsidRPr="00B54DBE">
              <w:rPr>
                <w:sz w:val="12"/>
                <w:szCs w:val="12"/>
              </w:rPr>
              <w:t xml:space="preserve">                   50.500 </w:t>
            </w:r>
          </w:p>
        </w:tc>
        <w:tc>
          <w:tcPr>
            <w:tcW w:w="992" w:type="dxa"/>
            <w:tcBorders>
              <w:top w:val="nil"/>
              <w:left w:val="nil"/>
              <w:bottom w:val="single" w:sz="4" w:space="0" w:color="auto"/>
              <w:right w:val="single" w:sz="4" w:space="0" w:color="auto"/>
            </w:tcBorders>
            <w:shd w:val="clear" w:color="auto" w:fill="auto"/>
            <w:vAlign w:val="center"/>
            <w:hideMark/>
          </w:tcPr>
          <w:p w14:paraId="4DC455CB" w14:textId="77777777" w:rsidR="00C94018" w:rsidRPr="00B54DBE" w:rsidRDefault="00C94018" w:rsidP="00C94018">
            <w:pPr>
              <w:jc w:val="right"/>
              <w:outlineLvl w:val="0"/>
              <w:rPr>
                <w:sz w:val="12"/>
                <w:szCs w:val="12"/>
              </w:rPr>
            </w:pPr>
            <w:r w:rsidRPr="00B54DBE">
              <w:rPr>
                <w:sz w:val="12"/>
                <w:szCs w:val="12"/>
              </w:rPr>
              <w:t xml:space="preserve">                 50.500 </w:t>
            </w:r>
          </w:p>
        </w:tc>
        <w:tc>
          <w:tcPr>
            <w:tcW w:w="851" w:type="dxa"/>
            <w:tcBorders>
              <w:top w:val="nil"/>
              <w:left w:val="nil"/>
              <w:bottom w:val="single" w:sz="4" w:space="0" w:color="auto"/>
              <w:right w:val="single" w:sz="4" w:space="0" w:color="auto"/>
            </w:tcBorders>
            <w:shd w:val="clear" w:color="auto" w:fill="auto"/>
            <w:vAlign w:val="center"/>
            <w:hideMark/>
          </w:tcPr>
          <w:p w14:paraId="001C3EB7" w14:textId="77777777" w:rsidR="00C94018" w:rsidRPr="00B54DBE" w:rsidRDefault="00C94018" w:rsidP="00C94018">
            <w:pPr>
              <w:jc w:val="right"/>
              <w:outlineLvl w:val="0"/>
              <w:rPr>
                <w:sz w:val="12"/>
                <w:szCs w:val="12"/>
              </w:rPr>
            </w:pPr>
            <w:r w:rsidRPr="00B54DBE">
              <w:rPr>
                <w:sz w:val="12"/>
                <w:szCs w:val="12"/>
              </w:rPr>
              <w:t xml:space="preserve">                     -   </w:t>
            </w:r>
          </w:p>
        </w:tc>
        <w:tc>
          <w:tcPr>
            <w:tcW w:w="850" w:type="dxa"/>
            <w:tcBorders>
              <w:top w:val="nil"/>
              <w:left w:val="nil"/>
              <w:bottom w:val="single" w:sz="4" w:space="0" w:color="auto"/>
              <w:right w:val="single" w:sz="4" w:space="0" w:color="auto"/>
            </w:tcBorders>
            <w:shd w:val="clear" w:color="auto" w:fill="auto"/>
            <w:vAlign w:val="center"/>
            <w:hideMark/>
          </w:tcPr>
          <w:p w14:paraId="569EB085" w14:textId="77777777" w:rsidR="00C94018" w:rsidRPr="00B54DBE" w:rsidRDefault="00C94018" w:rsidP="00C94018">
            <w:pPr>
              <w:jc w:val="right"/>
              <w:outlineLvl w:val="0"/>
              <w:rPr>
                <w:sz w:val="12"/>
                <w:szCs w:val="12"/>
              </w:rPr>
            </w:pPr>
            <w:r w:rsidRPr="00B54DBE">
              <w:rPr>
                <w:sz w:val="12"/>
                <w:szCs w:val="12"/>
              </w:rPr>
              <w:t xml:space="preserve">                        -   </w:t>
            </w:r>
          </w:p>
        </w:tc>
        <w:tc>
          <w:tcPr>
            <w:tcW w:w="1368" w:type="dxa"/>
            <w:tcBorders>
              <w:top w:val="nil"/>
              <w:left w:val="nil"/>
              <w:bottom w:val="single" w:sz="4" w:space="0" w:color="auto"/>
              <w:right w:val="single" w:sz="4" w:space="0" w:color="auto"/>
            </w:tcBorders>
            <w:shd w:val="clear" w:color="auto" w:fill="auto"/>
            <w:vAlign w:val="center"/>
            <w:hideMark/>
          </w:tcPr>
          <w:p w14:paraId="20E6C772"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HT</w:t>
            </w:r>
          </w:p>
        </w:tc>
      </w:tr>
      <w:tr w:rsidR="00C94018" w:rsidRPr="00C94018" w14:paraId="7870CF5F" w14:textId="77777777" w:rsidTr="00B54DBE">
        <w:trPr>
          <w:trHeight w:val="12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0CF526"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392568C1" w14:textId="77777777" w:rsidR="00C94018" w:rsidRPr="00B54DBE" w:rsidRDefault="00C94018" w:rsidP="00C94018">
            <w:pPr>
              <w:outlineLvl w:val="0"/>
              <w:rPr>
                <w:i/>
                <w:iCs/>
                <w:sz w:val="12"/>
                <w:szCs w:val="12"/>
              </w:rPr>
            </w:pPr>
            <w:proofErr w:type="spellStart"/>
            <w:r w:rsidRPr="00B54DBE">
              <w:rPr>
                <w:i/>
                <w:iCs/>
                <w:sz w:val="12"/>
                <w:szCs w:val="12"/>
              </w:rPr>
              <w:t>Nhà</w:t>
            </w:r>
            <w:proofErr w:type="spellEnd"/>
            <w:r w:rsidRPr="00B54DBE">
              <w:rPr>
                <w:i/>
                <w:iCs/>
                <w:sz w:val="12"/>
                <w:szCs w:val="12"/>
              </w:rPr>
              <w:t xml:space="preserve"> </w:t>
            </w:r>
            <w:proofErr w:type="spellStart"/>
            <w:r w:rsidRPr="00B54DBE">
              <w:rPr>
                <w:i/>
                <w:iCs/>
                <w:sz w:val="12"/>
                <w:szCs w:val="12"/>
              </w:rPr>
              <w:t>Làm</w:t>
            </w:r>
            <w:proofErr w:type="spellEnd"/>
            <w:r w:rsidRPr="00B54DBE">
              <w:rPr>
                <w:i/>
                <w:iCs/>
                <w:sz w:val="12"/>
                <w:szCs w:val="12"/>
              </w:rPr>
              <w:t xml:space="preserve"> </w:t>
            </w:r>
            <w:proofErr w:type="spellStart"/>
            <w:r w:rsidRPr="00B54DBE">
              <w:rPr>
                <w:i/>
                <w:iCs/>
                <w:sz w:val="12"/>
                <w:szCs w:val="12"/>
              </w:rPr>
              <w:t>việc</w:t>
            </w:r>
            <w:proofErr w:type="spellEnd"/>
            <w:r w:rsidRPr="00B54DBE">
              <w:rPr>
                <w:i/>
                <w:iCs/>
                <w:sz w:val="12"/>
                <w:szCs w:val="12"/>
              </w:rPr>
              <w:t xml:space="preserve"> Ban CHQS </w:t>
            </w:r>
            <w:proofErr w:type="spellStart"/>
            <w:r w:rsidRPr="00B54DBE">
              <w:rPr>
                <w:i/>
                <w:iCs/>
                <w:sz w:val="12"/>
                <w:szCs w:val="12"/>
              </w:rPr>
              <w:t>các</w:t>
            </w:r>
            <w:proofErr w:type="spellEnd"/>
            <w:r w:rsidRPr="00B54DBE">
              <w:rPr>
                <w:i/>
                <w:iCs/>
                <w:sz w:val="12"/>
                <w:szCs w:val="12"/>
              </w:rPr>
              <w:t xml:space="preserve"> </w:t>
            </w:r>
            <w:proofErr w:type="spellStart"/>
            <w:r w:rsidRPr="00B54DBE">
              <w:rPr>
                <w:i/>
                <w:iCs/>
                <w:sz w:val="12"/>
                <w:szCs w:val="12"/>
              </w:rPr>
              <w:t>xã</w:t>
            </w:r>
            <w:proofErr w:type="spellEnd"/>
            <w:r w:rsidRPr="00B54DBE">
              <w:rPr>
                <w:i/>
                <w:iCs/>
                <w:sz w:val="12"/>
                <w:szCs w:val="12"/>
              </w:rPr>
              <w:t xml:space="preserve"> </w:t>
            </w:r>
            <w:proofErr w:type="spellStart"/>
            <w:r w:rsidRPr="00B54DBE">
              <w:rPr>
                <w:i/>
                <w:iCs/>
                <w:sz w:val="12"/>
                <w:szCs w:val="12"/>
              </w:rPr>
              <w:t>Vùng</w:t>
            </w:r>
            <w:proofErr w:type="spellEnd"/>
            <w:r w:rsidRPr="00B54DBE">
              <w:rPr>
                <w:i/>
                <w:iCs/>
                <w:sz w:val="12"/>
                <w:szCs w:val="12"/>
              </w:rPr>
              <w:t xml:space="preserve"> </w:t>
            </w:r>
            <w:proofErr w:type="spellStart"/>
            <w:r w:rsidRPr="00B54DBE">
              <w:rPr>
                <w:i/>
                <w:iCs/>
                <w:sz w:val="12"/>
                <w:szCs w:val="12"/>
              </w:rPr>
              <w:t>núi</w:t>
            </w:r>
            <w:proofErr w:type="spellEnd"/>
            <w:r w:rsidRPr="00B54DBE">
              <w:rPr>
                <w:i/>
                <w:iCs/>
                <w:sz w:val="12"/>
                <w:szCs w:val="12"/>
              </w:rPr>
              <w:t xml:space="preserve"> </w:t>
            </w:r>
            <w:proofErr w:type="spellStart"/>
            <w:r w:rsidRPr="00B54DBE">
              <w:rPr>
                <w:i/>
                <w:iCs/>
                <w:sz w:val="12"/>
                <w:szCs w:val="12"/>
              </w:rPr>
              <w:t>thuộc</w:t>
            </w:r>
            <w:proofErr w:type="spellEnd"/>
            <w:r w:rsidRPr="00B54DBE">
              <w:rPr>
                <w:i/>
                <w:iCs/>
                <w:sz w:val="12"/>
                <w:szCs w:val="12"/>
              </w:rPr>
              <w:t xml:space="preserve"> </w:t>
            </w:r>
            <w:proofErr w:type="spellStart"/>
            <w:r w:rsidRPr="00B54DBE">
              <w:rPr>
                <w:i/>
                <w:iCs/>
                <w:sz w:val="12"/>
                <w:szCs w:val="12"/>
              </w:rPr>
              <w:t>các</w:t>
            </w:r>
            <w:proofErr w:type="spellEnd"/>
            <w:r w:rsidRPr="00B54DBE">
              <w:rPr>
                <w:i/>
                <w:iCs/>
                <w:sz w:val="12"/>
                <w:szCs w:val="12"/>
              </w:rPr>
              <w:t xml:space="preserve"> </w:t>
            </w:r>
            <w:proofErr w:type="spellStart"/>
            <w:r w:rsidRPr="00B54DBE">
              <w:rPr>
                <w:i/>
                <w:iCs/>
                <w:sz w:val="12"/>
                <w:szCs w:val="12"/>
              </w:rPr>
              <w:t>huyện</w:t>
            </w:r>
            <w:proofErr w:type="spellEnd"/>
            <w:r w:rsidRPr="00B54DBE">
              <w:rPr>
                <w:i/>
                <w:iCs/>
                <w:sz w:val="12"/>
                <w:szCs w:val="12"/>
              </w:rPr>
              <w:t xml:space="preserve"> </w:t>
            </w:r>
            <w:proofErr w:type="spellStart"/>
            <w:r w:rsidRPr="00B54DBE">
              <w:rPr>
                <w:i/>
                <w:iCs/>
                <w:sz w:val="12"/>
                <w:szCs w:val="12"/>
              </w:rPr>
              <w:t>Sơn</w:t>
            </w:r>
            <w:proofErr w:type="spellEnd"/>
            <w:r w:rsidRPr="00B54DBE">
              <w:rPr>
                <w:i/>
                <w:iCs/>
                <w:sz w:val="12"/>
                <w:szCs w:val="12"/>
              </w:rPr>
              <w:t xml:space="preserve"> </w:t>
            </w:r>
            <w:proofErr w:type="spellStart"/>
            <w:proofErr w:type="gramStart"/>
            <w:r w:rsidRPr="00B54DBE">
              <w:rPr>
                <w:i/>
                <w:iCs/>
                <w:sz w:val="12"/>
                <w:szCs w:val="12"/>
              </w:rPr>
              <w:t>hà</w:t>
            </w:r>
            <w:proofErr w:type="spellEnd"/>
            <w:r w:rsidRPr="00B54DBE">
              <w:rPr>
                <w:i/>
                <w:iCs/>
                <w:sz w:val="12"/>
                <w:szCs w:val="12"/>
              </w:rPr>
              <w:t xml:space="preserve"> ,</w:t>
            </w:r>
            <w:proofErr w:type="gramEnd"/>
            <w:r w:rsidRPr="00B54DBE">
              <w:rPr>
                <w:i/>
                <w:iCs/>
                <w:sz w:val="12"/>
                <w:szCs w:val="12"/>
              </w:rPr>
              <w:t xml:space="preserve"> </w:t>
            </w:r>
            <w:proofErr w:type="spellStart"/>
            <w:r w:rsidRPr="00B54DBE">
              <w:rPr>
                <w:i/>
                <w:iCs/>
                <w:sz w:val="12"/>
                <w:szCs w:val="12"/>
              </w:rPr>
              <w:t>Sơn</w:t>
            </w:r>
            <w:proofErr w:type="spellEnd"/>
            <w:r w:rsidRPr="00B54DBE">
              <w:rPr>
                <w:i/>
                <w:iCs/>
                <w:sz w:val="12"/>
                <w:szCs w:val="12"/>
              </w:rPr>
              <w:t xml:space="preserve"> </w:t>
            </w:r>
            <w:proofErr w:type="spellStart"/>
            <w:r w:rsidRPr="00B54DBE">
              <w:rPr>
                <w:i/>
                <w:iCs/>
                <w:sz w:val="12"/>
                <w:szCs w:val="12"/>
              </w:rPr>
              <w:t>Tây</w:t>
            </w:r>
            <w:proofErr w:type="spellEnd"/>
            <w:r w:rsidRPr="00B54DBE">
              <w:rPr>
                <w:i/>
                <w:iCs/>
                <w:sz w:val="12"/>
                <w:szCs w:val="12"/>
              </w:rPr>
              <w:t xml:space="preserve">, Ba </w:t>
            </w:r>
            <w:proofErr w:type="spellStart"/>
            <w:r w:rsidRPr="00B54DBE">
              <w:rPr>
                <w:i/>
                <w:iCs/>
                <w:sz w:val="12"/>
                <w:szCs w:val="12"/>
              </w:rPr>
              <w:t>Tơ</w:t>
            </w:r>
            <w:proofErr w:type="spellEnd"/>
            <w:r w:rsidRPr="00B54DBE">
              <w:rPr>
                <w:i/>
                <w:iCs/>
                <w:sz w:val="12"/>
                <w:szCs w:val="12"/>
              </w:rPr>
              <w:t xml:space="preserve">, </w:t>
            </w:r>
            <w:proofErr w:type="spellStart"/>
            <w:r w:rsidRPr="00B54DBE">
              <w:rPr>
                <w:i/>
                <w:iCs/>
                <w:sz w:val="12"/>
                <w:szCs w:val="12"/>
              </w:rPr>
              <w:t>Trà</w:t>
            </w:r>
            <w:proofErr w:type="spellEnd"/>
            <w:r w:rsidRPr="00B54DBE">
              <w:rPr>
                <w:i/>
                <w:iCs/>
                <w:sz w:val="12"/>
                <w:szCs w:val="12"/>
              </w:rPr>
              <w:t xml:space="preserve"> </w:t>
            </w:r>
            <w:proofErr w:type="spellStart"/>
            <w:r w:rsidRPr="00B54DBE">
              <w:rPr>
                <w:i/>
                <w:iCs/>
                <w:sz w:val="12"/>
                <w:szCs w:val="12"/>
              </w:rPr>
              <w:t>Bồng,Minh</w:t>
            </w:r>
            <w:proofErr w:type="spellEnd"/>
            <w:r w:rsidRPr="00B54DBE">
              <w:rPr>
                <w:i/>
                <w:iCs/>
                <w:sz w:val="12"/>
                <w:szCs w:val="12"/>
              </w:rPr>
              <w:t xml:space="preserve"> Long</w:t>
            </w:r>
          </w:p>
        </w:tc>
        <w:tc>
          <w:tcPr>
            <w:tcW w:w="1100" w:type="dxa"/>
            <w:tcBorders>
              <w:top w:val="nil"/>
              <w:left w:val="nil"/>
              <w:bottom w:val="single" w:sz="4" w:space="0" w:color="auto"/>
              <w:right w:val="single" w:sz="4" w:space="0" w:color="auto"/>
            </w:tcBorders>
            <w:shd w:val="clear" w:color="auto" w:fill="auto"/>
            <w:vAlign w:val="center"/>
            <w:hideMark/>
          </w:tcPr>
          <w:p w14:paraId="6B30858F" w14:textId="77777777" w:rsidR="00C94018" w:rsidRPr="00B54DBE" w:rsidRDefault="00C94018" w:rsidP="00C94018">
            <w:pPr>
              <w:jc w:val="center"/>
              <w:outlineLvl w:val="0"/>
              <w:rPr>
                <w:i/>
                <w:iCs/>
                <w:sz w:val="12"/>
                <w:szCs w:val="12"/>
              </w:rPr>
            </w:pPr>
            <w:r w:rsidRPr="00B54DBE">
              <w:rPr>
                <w:i/>
                <w:iCs/>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3F80A9CC" w14:textId="77777777" w:rsidR="00C94018" w:rsidRPr="00B54DBE" w:rsidRDefault="00C94018" w:rsidP="00C94018">
            <w:pPr>
              <w:jc w:val="center"/>
              <w:outlineLvl w:val="0"/>
              <w:rPr>
                <w:i/>
                <w:iCs/>
                <w:sz w:val="12"/>
                <w:szCs w:val="12"/>
              </w:rPr>
            </w:pPr>
            <w:r w:rsidRPr="00B54DBE">
              <w:rPr>
                <w:i/>
                <w:iCs/>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45FED1D9" w14:textId="77777777" w:rsidR="00C94018" w:rsidRPr="00B54DBE" w:rsidRDefault="00C94018" w:rsidP="00C94018">
            <w:pPr>
              <w:jc w:val="center"/>
              <w:outlineLvl w:val="0"/>
              <w:rPr>
                <w:i/>
                <w:iCs/>
                <w:sz w:val="12"/>
                <w:szCs w:val="12"/>
              </w:rPr>
            </w:pPr>
            <w:r w:rsidRPr="00B54DBE">
              <w:rPr>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BC54A65" w14:textId="77777777" w:rsidR="00C94018" w:rsidRPr="00B54DBE" w:rsidRDefault="00C94018" w:rsidP="00C94018">
            <w:pPr>
              <w:jc w:val="center"/>
              <w:outlineLvl w:val="0"/>
              <w:rPr>
                <w:i/>
                <w:iCs/>
                <w:sz w:val="12"/>
                <w:szCs w:val="12"/>
              </w:rPr>
            </w:pPr>
            <w:r w:rsidRPr="00B54DBE">
              <w:rPr>
                <w:i/>
                <w:iCs/>
                <w:sz w:val="12"/>
                <w:szCs w:val="12"/>
              </w:rPr>
              <w:t xml:space="preserve">2097/QĐ-UBND </w:t>
            </w:r>
            <w:proofErr w:type="spellStart"/>
            <w:r w:rsidRPr="00B54DBE">
              <w:rPr>
                <w:i/>
                <w:iCs/>
                <w:sz w:val="12"/>
                <w:szCs w:val="12"/>
              </w:rPr>
              <w:t>ngày</w:t>
            </w:r>
            <w:proofErr w:type="spellEnd"/>
            <w:r w:rsidRPr="00B54DBE">
              <w:rPr>
                <w:i/>
                <w:iCs/>
                <w:sz w:val="12"/>
                <w:szCs w:val="12"/>
              </w:rPr>
              <w:t xml:space="preserve"> 30/12/2020</w:t>
            </w:r>
          </w:p>
        </w:tc>
        <w:tc>
          <w:tcPr>
            <w:tcW w:w="1092" w:type="dxa"/>
            <w:tcBorders>
              <w:top w:val="nil"/>
              <w:left w:val="nil"/>
              <w:bottom w:val="single" w:sz="4" w:space="0" w:color="auto"/>
              <w:right w:val="single" w:sz="4" w:space="0" w:color="auto"/>
            </w:tcBorders>
            <w:shd w:val="clear" w:color="auto" w:fill="auto"/>
            <w:vAlign w:val="center"/>
            <w:hideMark/>
          </w:tcPr>
          <w:p w14:paraId="3AC3F95B" w14:textId="77777777" w:rsidR="00C94018" w:rsidRPr="00B54DBE" w:rsidRDefault="00C94018" w:rsidP="00C94018">
            <w:pPr>
              <w:jc w:val="right"/>
              <w:outlineLvl w:val="0"/>
              <w:rPr>
                <w:i/>
                <w:iCs/>
                <w:sz w:val="12"/>
                <w:szCs w:val="12"/>
              </w:rPr>
            </w:pPr>
            <w:r w:rsidRPr="00B54DBE">
              <w:rPr>
                <w:i/>
                <w:iCs/>
                <w:sz w:val="12"/>
                <w:szCs w:val="12"/>
              </w:rPr>
              <w:t xml:space="preserve">                  27.620 </w:t>
            </w:r>
          </w:p>
        </w:tc>
        <w:tc>
          <w:tcPr>
            <w:tcW w:w="992" w:type="dxa"/>
            <w:tcBorders>
              <w:top w:val="nil"/>
              <w:left w:val="nil"/>
              <w:bottom w:val="single" w:sz="4" w:space="0" w:color="auto"/>
              <w:right w:val="single" w:sz="4" w:space="0" w:color="auto"/>
            </w:tcBorders>
            <w:shd w:val="clear" w:color="auto" w:fill="auto"/>
            <w:vAlign w:val="center"/>
            <w:hideMark/>
          </w:tcPr>
          <w:p w14:paraId="0B41EAC8" w14:textId="77777777" w:rsidR="00C94018" w:rsidRPr="00B54DBE" w:rsidRDefault="00C94018" w:rsidP="00C94018">
            <w:pPr>
              <w:jc w:val="right"/>
              <w:outlineLvl w:val="0"/>
              <w:rPr>
                <w:i/>
                <w:iCs/>
                <w:sz w:val="12"/>
                <w:szCs w:val="12"/>
              </w:rPr>
            </w:pPr>
            <w:r w:rsidRPr="00B54DBE">
              <w:rPr>
                <w:i/>
                <w:iCs/>
                <w:sz w:val="12"/>
                <w:szCs w:val="12"/>
              </w:rPr>
              <w:t xml:space="preserve">                  27.620 </w:t>
            </w:r>
          </w:p>
        </w:tc>
        <w:tc>
          <w:tcPr>
            <w:tcW w:w="920" w:type="dxa"/>
            <w:tcBorders>
              <w:top w:val="nil"/>
              <w:left w:val="nil"/>
              <w:bottom w:val="single" w:sz="4" w:space="0" w:color="auto"/>
              <w:right w:val="single" w:sz="4" w:space="0" w:color="auto"/>
            </w:tcBorders>
            <w:shd w:val="clear" w:color="auto" w:fill="auto"/>
            <w:vAlign w:val="center"/>
            <w:hideMark/>
          </w:tcPr>
          <w:p w14:paraId="7AD8C282" w14:textId="77777777" w:rsidR="00C94018" w:rsidRPr="00B54DBE" w:rsidRDefault="00C94018" w:rsidP="00C94018">
            <w:pPr>
              <w:jc w:val="right"/>
              <w:outlineLvl w:val="0"/>
              <w:rPr>
                <w:i/>
                <w:iCs/>
                <w:sz w:val="12"/>
                <w:szCs w:val="12"/>
              </w:rPr>
            </w:pPr>
            <w:r w:rsidRPr="00B54DBE">
              <w:rPr>
                <w:i/>
                <w:i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68AAFCD8" w14:textId="77777777" w:rsidR="00C94018" w:rsidRPr="00B54DBE" w:rsidRDefault="00C94018" w:rsidP="00C94018">
            <w:pPr>
              <w:jc w:val="right"/>
              <w:outlineLvl w:val="0"/>
              <w:rPr>
                <w:i/>
                <w:iCs/>
                <w:sz w:val="12"/>
                <w:szCs w:val="12"/>
              </w:rPr>
            </w:pPr>
            <w:r w:rsidRPr="00B54DBE">
              <w:rPr>
                <w:i/>
                <w:iCs/>
                <w:sz w:val="12"/>
                <w:szCs w:val="12"/>
              </w:rPr>
              <w:t xml:space="preserve">               50 </w:t>
            </w:r>
          </w:p>
        </w:tc>
        <w:tc>
          <w:tcPr>
            <w:tcW w:w="1000" w:type="dxa"/>
            <w:tcBorders>
              <w:top w:val="nil"/>
              <w:left w:val="nil"/>
              <w:bottom w:val="single" w:sz="4" w:space="0" w:color="auto"/>
              <w:right w:val="single" w:sz="4" w:space="0" w:color="auto"/>
            </w:tcBorders>
            <w:shd w:val="clear" w:color="auto" w:fill="auto"/>
            <w:vAlign w:val="center"/>
            <w:hideMark/>
          </w:tcPr>
          <w:p w14:paraId="02B2E1FC"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23942929" w14:textId="77777777" w:rsidR="00C94018" w:rsidRPr="00B54DBE" w:rsidRDefault="00C94018" w:rsidP="00C94018">
            <w:pPr>
              <w:jc w:val="right"/>
              <w:outlineLvl w:val="0"/>
              <w:rPr>
                <w:i/>
                <w:iCs/>
                <w:sz w:val="12"/>
                <w:szCs w:val="12"/>
              </w:rPr>
            </w:pPr>
            <w:r w:rsidRPr="00B54DBE">
              <w:rPr>
                <w:i/>
                <w:iCs/>
                <w:sz w:val="12"/>
                <w:szCs w:val="12"/>
              </w:rPr>
              <w:t xml:space="preserve">                   26.000 </w:t>
            </w:r>
          </w:p>
        </w:tc>
        <w:tc>
          <w:tcPr>
            <w:tcW w:w="992" w:type="dxa"/>
            <w:tcBorders>
              <w:top w:val="nil"/>
              <w:left w:val="nil"/>
              <w:bottom w:val="single" w:sz="4" w:space="0" w:color="auto"/>
              <w:right w:val="single" w:sz="4" w:space="0" w:color="auto"/>
            </w:tcBorders>
            <w:shd w:val="clear" w:color="auto" w:fill="auto"/>
            <w:vAlign w:val="center"/>
            <w:hideMark/>
          </w:tcPr>
          <w:p w14:paraId="05FBCE9C" w14:textId="77777777" w:rsidR="00C94018" w:rsidRPr="00B54DBE" w:rsidRDefault="00C94018" w:rsidP="00C94018">
            <w:pPr>
              <w:jc w:val="right"/>
              <w:outlineLvl w:val="0"/>
              <w:rPr>
                <w:i/>
                <w:iCs/>
                <w:sz w:val="12"/>
                <w:szCs w:val="12"/>
              </w:rPr>
            </w:pPr>
            <w:r w:rsidRPr="00B54DBE">
              <w:rPr>
                <w:i/>
                <w:iCs/>
                <w:sz w:val="12"/>
                <w:szCs w:val="12"/>
              </w:rPr>
              <w:t xml:space="preserve">                26.000 </w:t>
            </w:r>
          </w:p>
        </w:tc>
        <w:tc>
          <w:tcPr>
            <w:tcW w:w="851" w:type="dxa"/>
            <w:tcBorders>
              <w:top w:val="nil"/>
              <w:left w:val="nil"/>
              <w:bottom w:val="single" w:sz="4" w:space="0" w:color="auto"/>
              <w:right w:val="single" w:sz="4" w:space="0" w:color="auto"/>
            </w:tcBorders>
            <w:shd w:val="clear" w:color="auto" w:fill="auto"/>
            <w:vAlign w:val="center"/>
            <w:hideMark/>
          </w:tcPr>
          <w:p w14:paraId="2831F072" w14:textId="77777777" w:rsidR="00C94018" w:rsidRPr="00B54DBE" w:rsidRDefault="00C94018" w:rsidP="00C94018">
            <w:pPr>
              <w:jc w:val="right"/>
              <w:outlineLvl w:val="0"/>
              <w:rPr>
                <w:i/>
                <w:iCs/>
                <w:sz w:val="12"/>
                <w:szCs w:val="12"/>
              </w:rPr>
            </w:pPr>
            <w:r w:rsidRPr="00B54DBE">
              <w:rPr>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EE1FA9E" w14:textId="77777777" w:rsidR="00C94018" w:rsidRPr="00B54DBE" w:rsidRDefault="00C94018" w:rsidP="00C94018">
            <w:pPr>
              <w:jc w:val="right"/>
              <w:outlineLvl w:val="0"/>
              <w:rPr>
                <w:i/>
                <w:iCs/>
                <w:sz w:val="12"/>
                <w:szCs w:val="12"/>
              </w:rPr>
            </w:pPr>
            <w:r w:rsidRPr="00B54DBE">
              <w:rPr>
                <w:i/>
                <w:i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5E583186" w14:textId="77777777" w:rsidR="00C94018" w:rsidRPr="00C94018" w:rsidRDefault="00C94018" w:rsidP="00C94018">
            <w:pPr>
              <w:outlineLvl w:val="0"/>
              <w:rPr>
                <w:i/>
                <w:iCs/>
                <w:sz w:val="16"/>
                <w:szCs w:val="16"/>
              </w:rPr>
            </w:pPr>
            <w:r w:rsidRPr="00C94018">
              <w:rPr>
                <w:i/>
                <w:iCs/>
                <w:sz w:val="16"/>
                <w:szCs w:val="16"/>
              </w:rPr>
              <w:t> </w:t>
            </w:r>
          </w:p>
        </w:tc>
      </w:tr>
      <w:tr w:rsidR="00C94018" w:rsidRPr="00C94018" w14:paraId="13233E59" w14:textId="77777777" w:rsidTr="00B54DBE">
        <w:trPr>
          <w:trHeight w:val="15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D06CB8" w14:textId="77777777" w:rsidR="00C94018" w:rsidRPr="00B54DBE" w:rsidRDefault="00C94018" w:rsidP="00C94018">
            <w:pPr>
              <w:jc w:val="center"/>
              <w:outlineLvl w:val="0"/>
              <w:rPr>
                <w:b/>
                <w:bCs/>
                <w:i/>
                <w:iCs/>
                <w:sz w:val="12"/>
                <w:szCs w:val="12"/>
              </w:rPr>
            </w:pPr>
            <w:r w:rsidRPr="00B54DBE">
              <w:rPr>
                <w:b/>
                <w:bCs/>
                <w:i/>
                <w:i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48E79666" w14:textId="77777777" w:rsidR="00C94018" w:rsidRPr="00B54DBE" w:rsidRDefault="00C94018" w:rsidP="00C94018">
            <w:pPr>
              <w:outlineLvl w:val="0"/>
              <w:rPr>
                <w:i/>
                <w:iCs/>
                <w:sz w:val="12"/>
                <w:szCs w:val="12"/>
              </w:rPr>
            </w:pPr>
            <w:proofErr w:type="spellStart"/>
            <w:r w:rsidRPr="00B54DBE">
              <w:rPr>
                <w:i/>
                <w:iCs/>
                <w:sz w:val="12"/>
                <w:szCs w:val="12"/>
              </w:rPr>
              <w:t>Nhà</w:t>
            </w:r>
            <w:proofErr w:type="spellEnd"/>
            <w:r w:rsidRPr="00B54DBE">
              <w:rPr>
                <w:i/>
                <w:iCs/>
                <w:sz w:val="12"/>
                <w:szCs w:val="12"/>
              </w:rPr>
              <w:t xml:space="preserve"> </w:t>
            </w:r>
            <w:proofErr w:type="spellStart"/>
            <w:r w:rsidRPr="00B54DBE">
              <w:rPr>
                <w:i/>
                <w:iCs/>
                <w:sz w:val="12"/>
                <w:szCs w:val="12"/>
              </w:rPr>
              <w:t>Làm</w:t>
            </w:r>
            <w:proofErr w:type="spellEnd"/>
            <w:r w:rsidRPr="00B54DBE">
              <w:rPr>
                <w:i/>
                <w:iCs/>
                <w:sz w:val="12"/>
                <w:szCs w:val="12"/>
              </w:rPr>
              <w:t xml:space="preserve"> </w:t>
            </w:r>
            <w:proofErr w:type="spellStart"/>
            <w:r w:rsidRPr="00B54DBE">
              <w:rPr>
                <w:i/>
                <w:iCs/>
                <w:sz w:val="12"/>
                <w:szCs w:val="12"/>
              </w:rPr>
              <w:t>việc</w:t>
            </w:r>
            <w:proofErr w:type="spellEnd"/>
            <w:r w:rsidRPr="00B54DBE">
              <w:rPr>
                <w:i/>
                <w:iCs/>
                <w:sz w:val="12"/>
                <w:szCs w:val="12"/>
              </w:rPr>
              <w:t xml:space="preserve"> Ban CHQS </w:t>
            </w:r>
            <w:proofErr w:type="spellStart"/>
            <w:r w:rsidRPr="00B54DBE">
              <w:rPr>
                <w:i/>
                <w:iCs/>
                <w:sz w:val="12"/>
                <w:szCs w:val="12"/>
              </w:rPr>
              <w:t>các</w:t>
            </w:r>
            <w:proofErr w:type="spellEnd"/>
            <w:r w:rsidRPr="00B54DBE">
              <w:rPr>
                <w:i/>
                <w:iCs/>
                <w:sz w:val="12"/>
                <w:szCs w:val="12"/>
              </w:rPr>
              <w:t xml:space="preserve"> </w:t>
            </w:r>
            <w:proofErr w:type="spellStart"/>
            <w:r w:rsidRPr="00B54DBE">
              <w:rPr>
                <w:i/>
                <w:iCs/>
                <w:sz w:val="12"/>
                <w:szCs w:val="12"/>
              </w:rPr>
              <w:t>xã</w:t>
            </w:r>
            <w:proofErr w:type="spellEnd"/>
            <w:r w:rsidRPr="00B54DBE">
              <w:rPr>
                <w:i/>
                <w:iCs/>
                <w:sz w:val="12"/>
                <w:szCs w:val="12"/>
              </w:rPr>
              <w:t xml:space="preserve"> </w:t>
            </w:r>
            <w:proofErr w:type="spellStart"/>
            <w:r w:rsidRPr="00B54DBE">
              <w:rPr>
                <w:i/>
                <w:iCs/>
                <w:sz w:val="12"/>
                <w:szCs w:val="12"/>
              </w:rPr>
              <w:t>Đồng</w:t>
            </w:r>
            <w:proofErr w:type="spellEnd"/>
            <w:r w:rsidRPr="00B54DBE">
              <w:rPr>
                <w:i/>
                <w:iCs/>
                <w:sz w:val="12"/>
                <w:szCs w:val="12"/>
              </w:rPr>
              <w:t xml:space="preserve"> </w:t>
            </w:r>
            <w:proofErr w:type="spellStart"/>
            <w:r w:rsidRPr="00B54DBE">
              <w:rPr>
                <w:i/>
                <w:iCs/>
                <w:sz w:val="12"/>
                <w:szCs w:val="12"/>
              </w:rPr>
              <w:t>bằng</w:t>
            </w:r>
            <w:proofErr w:type="spellEnd"/>
            <w:r w:rsidRPr="00B54DBE">
              <w:rPr>
                <w:i/>
                <w:iCs/>
                <w:sz w:val="12"/>
                <w:szCs w:val="12"/>
              </w:rPr>
              <w:t xml:space="preserve"> </w:t>
            </w:r>
            <w:proofErr w:type="spellStart"/>
            <w:r w:rsidRPr="00B54DBE">
              <w:rPr>
                <w:i/>
                <w:iCs/>
                <w:sz w:val="12"/>
                <w:szCs w:val="12"/>
              </w:rPr>
              <w:t>thuộc</w:t>
            </w:r>
            <w:proofErr w:type="spellEnd"/>
            <w:r w:rsidRPr="00B54DBE">
              <w:rPr>
                <w:i/>
                <w:iCs/>
                <w:sz w:val="12"/>
                <w:szCs w:val="12"/>
              </w:rPr>
              <w:t xml:space="preserve"> </w:t>
            </w:r>
            <w:proofErr w:type="spellStart"/>
            <w:r w:rsidRPr="00B54DBE">
              <w:rPr>
                <w:i/>
                <w:iCs/>
                <w:sz w:val="12"/>
                <w:szCs w:val="12"/>
              </w:rPr>
              <w:t>các</w:t>
            </w:r>
            <w:proofErr w:type="spellEnd"/>
            <w:r w:rsidRPr="00B54DBE">
              <w:rPr>
                <w:i/>
                <w:iCs/>
                <w:sz w:val="12"/>
                <w:szCs w:val="12"/>
              </w:rPr>
              <w:t xml:space="preserve"> </w:t>
            </w:r>
            <w:proofErr w:type="spellStart"/>
            <w:r w:rsidRPr="00B54DBE">
              <w:rPr>
                <w:i/>
                <w:iCs/>
                <w:sz w:val="12"/>
                <w:szCs w:val="12"/>
              </w:rPr>
              <w:t>huyện</w:t>
            </w:r>
            <w:proofErr w:type="spellEnd"/>
            <w:r w:rsidRPr="00B54DBE">
              <w:rPr>
                <w:i/>
                <w:iCs/>
                <w:sz w:val="12"/>
                <w:szCs w:val="12"/>
              </w:rPr>
              <w:t xml:space="preserve"> Bình </w:t>
            </w:r>
            <w:proofErr w:type="spellStart"/>
            <w:r w:rsidRPr="00B54DBE">
              <w:rPr>
                <w:i/>
                <w:iCs/>
                <w:sz w:val="12"/>
                <w:szCs w:val="12"/>
              </w:rPr>
              <w:t>Sơn</w:t>
            </w:r>
            <w:proofErr w:type="spellEnd"/>
            <w:r w:rsidRPr="00B54DBE">
              <w:rPr>
                <w:i/>
                <w:iCs/>
                <w:sz w:val="12"/>
                <w:szCs w:val="12"/>
              </w:rPr>
              <w:t xml:space="preserve">, </w:t>
            </w:r>
            <w:proofErr w:type="spellStart"/>
            <w:r w:rsidRPr="00B54DBE">
              <w:rPr>
                <w:i/>
                <w:iCs/>
                <w:sz w:val="12"/>
                <w:szCs w:val="12"/>
              </w:rPr>
              <w:t>Nghĩa</w:t>
            </w:r>
            <w:proofErr w:type="spellEnd"/>
            <w:r w:rsidRPr="00B54DBE">
              <w:rPr>
                <w:i/>
                <w:iCs/>
                <w:sz w:val="12"/>
                <w:szCs w:val="12"/>
              </w:rPr>
              <w:t xml:space="preserve"> </w:t>
            </w:r>
            <w:proofErr w:type="spellStart"/>
            <w:proofErr w:type="gramStart"/>
            <w:r w:rsidRPr="00B54DBE">
              <w:rPr>
                <w:i/>
                <w:iCs/>
                <w:sz w:val="12"/>
                <w:szCs w:val="12"/>
              </w:rPr>
              <w:t>Hành</w:t>
            </w:r>
            <w:proofErr w:type="spellEnd"/>
            <w:r w:rsidRPr="00B54DBE">
              <w:rPr>
                <w:i/>
                <w:iCs/>
                <w:sz w:val="12"/>
                <w:szCs w:val="12"/>
              </w:rPr>
              <w:t xml:space="preserve"> ,</w:t>
            </w:r>
            <w:proofErr w:type="gramEnd"/>
            <w:r w:rsidRPr="00B54DBE">
              <w:rPr>
                <w:i/>
                <w:iCs/>
                <w:sz w:val="12"/>
                <w:szCs w:val="12"/>
              </w:rPr>
              <w:t xml:space="preserve"> </w:t>
            </w:r>
            <w:proofErr w:type="spellStart"/>
            <w:r w:rsidRPr="00B54DBE">
              <w:rPr>
                <w:i/>
                <w:iCs/>
                <w:sz w:val="12"/>
                <w:szCs w:val="12"/>
              </w:rPr>
              <w:t>Tư</w:t>
            </w:r>
            <w:proofErr w:type="spellEnd"/>
            <w:r w:rsidRPr="00B54DBE">
              <w:rPr>
                <w:i/>
                <w:iCs/>
                <w:sz w:val="12"/>
                <w:szCs w:val="12"/>
              </w:rPr>
              <w:t xml:space="preserve"> </w:t>
            </w:r>
            <w:proofErr w:type="spellStart"/>
            <w:r w:rsidRPr="00B54DBE">
              <w:rPr>
                <w:i/>
                <w:iCs/>
                <w:sz w:val="12"/>
                <w:szCs w:val="12"/>
              </w:rPr>
              <w:t>Nghĩa</w:t>
            </w:r>
            <w:proofErr w:type="spellEnd"/>
            <w:r w:rsidRPr="00B54DBE">
              <w:rPr>
                <w:i/>
                <w:iCs/>
                <w:sz w:val="12"/>
                <w:szCs w:val="12"/>
              </w:rPr>
              <w:t xml:space="preserve"> , Thành </w:t>
            </w:r>
            <w:proofErr w:type="spellStart"/>
            <w:r w:rsidRPr="00B54DBE">
              <w:rPr>
                <w:i/>
                <w:iCs/>
                <w:sz w:val="12"/>
                <w:szCs w:val="12"/>
              </w:rPr>
              <w:t>Phố</w:t>
            </w:r>
            <w:proofErr w:type="spellEnd"/>
            <w:r w:rsidRPr="00B54DBE">
              <w:rPr>
                <w:i/>
                <w:iCs/>
                <w:sz w:val="12"/>
                <w:szCs w:val="12"/>
              </w:rPr>
              <w:t xml:space="preserve"> </w:t>
            </w:r>
            <w:proofErr w:type="spellStart"/>
            <w:r w:rsidRPr="00B54DBE">
              <w:rPr>
                <w:i/>
                <w:iCs/>
                <w:sz w:val="12"/>
                <w:szCs w:val="12"/>
              </w:rPr>
              <w:t>Quảng</w:t>
            </w:r>
            <w:proofErr w:type="spellEnd"/>
            <w:r w:rsidRPr="00B54DBE">
              <w:rPr>
                <w:i/>
                <w:iCs/>
                <w:sz w:val="12"/>
                <w:szCs w:val="12"/>
              </w:rPr>
              <w:t xml:space="preserve"> </w:t>
            </w:r>
            <w:proofErr w:type="spellStart"/>
            <w:r w:rsidRPr="00B54DBE">
              <w:rPr>
                <w:i/>
                <w:iCs/>
                <w:sz w:val="12"/>
                <w:szCs w:val="12"/>
              </w:rPr>
              <w:t>Ngãi</w:t>
            </w:r>
            <w:proofErr w:type="spellEnd"/>
            <w:r w:rsidRPr="00B54DBE">
              <w:rPr>
                <w:i/>
                <w:iCs/>
                <w:sz w:val="12"/>
                <w:szCs w:val="12"/>
              </w:rPr>
              <w:t xml:space="preserve"> , </w:t>
            </w:r>
            <w:proofErr w:type="spellStart"/>
            <w:r w:rsidRPr="00B54DBE">
              <w:rPr>
                <w:i/>
                <w:iCs/>
                <w:sz w:val="12"/>
                <w:szCs w:val="12"/>
              </w:rPr>
              <w:t>thị</w:t>
            </w:r>
            <w:proofErr w:type="spellEnd"/>
            <w:r w:rsidRPr="00B54DBE">
              <w:rPr>
                <w:i/>
                <w:iCs/>
                <w:sz w:val="12"/>
                <w:szCs w:val="12"/>
              </w:rPr>
              <w:t xml:space="preserve"> </w:t>
            </w:r>
            <w:proofErr w:type="spellStart"/>
            <w:r w:rsidRPr="00B54DBE">
              <w:rPr>
                <w:i/>
                <w:iCs/>
                <w:sz w:val="12"/>
                <w:szCs w:val="12"/>
              </w:rPr>
              <w:t>xã</w:t>
            </w:r>
            <w:proofErr w:type="spellEnd"/>
            <w:r w:rsidRPr="00B54DBE">
              <w:rPr>
                <w:i/>
                <w:iCs/>
                <w:sz w:val="12"/>
                <w:szCs w:val="12"/>
              </w:rPr>
              <w:t xml:space="preserve"> </w:t>
            </w:r>
            <w:proofErr w:type="spellStart"/>
            <w:r w:rsidRPr="00B54DBE">
              <w:rPr>
                <w:i/>
                <w:iCs/>
                <w:sz w:val="12"/>
                <w:szCs w:val="12"/>
              </w:rPr>
              <w:t>Đức</w:t>
            </w:r>
            <w:proofErr w:type="spellEnd"/>
            <w:r w:rsidRPr="00B54DBE">
              <w:rPr>
                <w:i/>
                <w:iCs/>
                <w:sz w:val="12"/>
                <w:szCs w:val="12"/>
              </w:rPr>
              <w:t xml:space="preserve"> </w:t>
            </w:r>
            <w:proofErr w:type="spellStart"/>
            <w:r w:rsidRPr="00B54DBE">
              <w:rPr>
                <w:i/>
                <w:iCs/>
                <w:sz w:val="12"/>
                <w:szCs w:val="12"/>
              </w:rPr>
              <w:t>Phổ</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7781B2CC" w14:textId="77777777" w:rsidR="00C94018" w:rsidRPr="00B54DBE" w:rsidRDefault="00C94018" w:rsidP="00C94018">
            <w:pPr>
              <w:jc w:val="center"/>
              <w:outlineLvl w:val="0"/>
              <w:rPr>
                <w:i/>
                <w:iCs/>
                <w:sz w:val="12"/>
                <w:szCs w:val="12"/>
              </w:rPr>
            </w:pPr>
            <w:r w:rsidRPr="00B54DBE">
              <w:rPr>
                <w:i/>
                <w:iCs/>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45B543F4" w14:textId="77777777" w:rsidR="00C94018" w:rsidRPr="00B54DBE" w:rsidRDefault="00C94018" w:rsidP="00C94018">
            <w:pPr>
              <w:jc w:val="center"/>
              <w:outlineLvl w:val="0"/>
              <w:rPr>
                <w:i/>
                <w:iCs/>
                <w:sz w:val="12"/>
                <w:szCs w:val="12"/>
              </w:rPr>
            </w:pPr>
            <w:r w:rsidRPr="00B54DBE">
              <w:rPr>
                <w:i/>
                <w:iCs/>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55FCCD9E" w14:textId="77777777" w:rsidR="00C94018" w:rsidRPr="00B54DBE" w:rsidRDefault="00C94018" w:rsidP="00C94018">
            <w:pPr>
              <w:jc w:val="center"/>
              <w:outlineLvl w:val="0"/>
              <w:rPr>
                <w:i/>
                <w:iCs/>
                <w:sz w:val="12"/>
                <w:szCs w:val="12"/>
              </w:rPr>
            </w:pPr>
            <w:r w:rsidRPr="00B54DBE">
              <w:rPr>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E690867" w14:textId="77777777" w:rsidR="00C94018" w:rsidRPr="00B54DBE" w:rsidRDefault="00C94018" w:rsidP="00C94018">
            <w:pPr>
              <w:jc w:val="center"/>
              <w:outlineLvl w:val="0"/>
              <w:rPr>
                <w:i/>
                <w:iCs/>
                <w:sz w:val="12"/>
                <w:szCs w:val="12"/>
              </w:rPr>
            </w:pPr>
            <w:r w:rsidRPr="00B54DBE">
              <w:rPr>
                <w:i/>
                <w:iCs/>
                <w:sz w:val="12"/>
                <w:szCs w:val="12"/>
              </w:rPr>
              <w:t xml:space="preserve">2095/QĐ-UBND </w:t>
            </w:r>
            <w:proofErr w:type="spellStart"/>
            <w:r w:rsidRPr="00B54DBE">
              <w:rPr>
                <w:i/>
                <w:iCs/>
                <w:sz w:val="12"/>
                <w:szCs w:val="12"/>
              </w:rPr>
              <w:t>ngày</w:t>
            </w:r>
            <w:proofErr w:type="spellEnd"/>
            <w:r w:rsidRPr="00B54DBE">
              <w:rPr>
                <w:i/>
                <w:iCs/>
                <w:sz w:val="12"/>
                <w:szCs w:val="12"/>
              </w:rPr>
              <w:t xml:space="preserve"> 30/12/2020</w:t>
            </w:r>
          </w:p>
        </w:tc>
        <w:tc>
          <w:tcPr>
            <w:tcW w:w="1092" w:type="dxa"/>
            <w:tcBorders>
              <w:top w:val="nil"/>
              <w:left w:val="nil"/>
              <w:bottom w:val="single" w:sz="4" w:space="0" w:color="auto"/>
              <w:right w:val="single" w:sz="4" w:space="0" w:color="auto"/>
            </w:tcBorders>
            <w:shd w:val="clear" w:color="auto" w:fill="auto"/>
            <w:vAlign w:val="center"/>
            <w:hideMark/>
          </w:tcPr>
          <w:p w14:paraId="7E7447BB" w14:textId="77777777" w:rsidR="00C94018" w:rsidRPr="00B54DBE" w:rsidRDefault="00C94018" w:rsidP="00C94018">
            <w:pPr>
              <w:jc w:val="right"/>
              <w:outlineLvl w:val="0"/>
              <w:rPr>
                <w:i/>
                <w:iCs/>
                <w:sz w:val="12"/>
                <w:szCs w:val="12"/>
              </w:rPr>
            </w:pPr>
            <w:r w:rsidRPr="00B54DBE">
              <w:rPr>
                <w:i/>
                <w:iCs/>
                <w:sz w:val="12"/>
                <w:szCs w:val="12"/>
              </w:rPr>
              <w:t xml:space="preserve">                  26.380 </w:t>
            </w:r>
          </w:p>
        </w:tc>
        <w:tc>
          <w:tcPr>
            <w:tcW w:w="992" w:type="dxa"/>
            <w:tcBorders>
              <w:top w:val="nil"/>
              <w:left w:val="nil"/>
              <w:bottom w:val="single" w:sz="4" w:space="0" w:color="auto"/>
              <w:right w:val="single" w:sz="4" w:space="0" w:color="auto"/>
            </w:tcBorders>
            <w:shd w:val="clear" w:color="auto" w:fill="auto"/>
            <w:vAlign w:val="center"/>
            <w:hideMark/>
          </w:tcPr>
          <w:p w14:paraId="4DF0DBDA" w14:textId="77777777" w:rsidR="00C94018" w:rsidRPr="00B54DBE" w:rsidRDefault="00C94018" w:rsidP="00C94018">
            <w:pPr>
              <w:jc w:val="right"/>
              <w:outlineLvl w:val="0"/>
              <w:rPr>
                <w:i/>
                <w:iCs/>
                <w:sz w:val="12"/>
                <w:szCs w:val="12"/>
              </w:rPr>
            </w:pPr>
            <w:r w:rsidRPr="00B54DBE">
              <w:rPr>
                <w:i/>
                <w:iCs/>
                <w:sz w:val="12"/>
                <w:szCs w:val="12"/>
              </w:rPr>
              <w:t xml:space="preserve">                  26.380 </w:t>
            </w:r>
          </w:p>
        </w:tc>
        <w:tc>
          <w:tcPr>
            <w:tcW w:w="920" w:type="dxa"/>
            <w:tcBorders>
              <w:top w:val="nil"/>
              <w:left w:val="nil"/>
              <w:bottom w:val="single" w:sz="4" w:space="0" w:color="auto"/>
              <w:right w:val="single" w:sz="4" w:space="0" w:color="auto"/>
            </w:tcBorders>
            <w:shd w:val="clear" w:color="auto" w:fill="auto"/>
            <w:vAlign w:val="center"/>
            <w:hideMark/>
          </w:tcPr>
          <w:p w14:paraId="2C2F0B0B" w14:textId="77777777" w:rsidR="00C94018" w:rsidRPr="00B54DBE" w:rsidRDefault="00C94018" w:rsidP="00C94018">
            <w:pPr>
              <w:jc w:val="right"/>
              <w:outlineLvl w:val="0"/>
              <w:rPr>
                <w:i/>
                <w:iCs/>
                <w:sz w:val="12"/>
                <w:szCs w:val="12"/>
              </w:rPr>
            </w:pPr>
            <w:r w:rsidRPr="00B54DBE">
              <w:rPr>
                <w:i/>
                <w:i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23C77E76" w14:textId="77777777" w:rsidR="00C94018" w:rsidRPr="00B54DBE" w:rsidRDefault="00C94018" w:rsidP="00C94018">
            <w:pPr>
              <w:jc w:val="right"/>
              <w:outlineLvl w:val="0"/>
              <w:rPr>
                <w:i/>
                <w:iCs/>
                <w:sz w:val="12"/>
                <w:szCs w:val="12"/>
              </w:rPr>
            </w:pPr>
            <w:r w:rsidRPr="00B54DBE">
              <w:rPr>
                <w:i/>
                <w:iCs/>
                <w:sz w:val="12"/>
                <w:szCs w:val="12"/>
              </w:rPr>
              <w:t xml:space="preserve">               50 </w:t>
            </w:r>
          </w:p>
        </w:tc>
        <w:tc>
          <w:tcPr>
            <w:tcW w:w="1000" w:type="dxa"/>
            <w:tcBorders>
              <w:top w:val="nil"/>
              <w:left w:val="nil"/>
              <w:bottom w:val="single" w:sz="4" w:space="0" w:color="auto"/>
              <w:right w:val="single" w:sz="4" w:space="0" w:color="auto"/>
            </w:tcBorders>
            <w:shd w:val="clear" w:color="auto" w:fill="auto"/>
            <w:vAlign w:val="center"/>
            <w:hideMark/>
          </w:tcPr>
          <w:p w14:paraId="374B4A10"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5E650F71" w14:textId="77777777" w:rsidR="00C94018" w:rsidRPr="00B54DBE" w:rsidRDefault="00C94018" w:rsidP="00C94018">
            <w:pPr>
              <w:jc w:val="right"/>
              <w:outlineLvl w:val="0"/>
              <w:rPr>
                <w:i/>
                <w:iCs/>
                <w:sz w:val="12"/>
                <w:szCs w:val="12"/>
              </w:rPr>
            </w:pPr>
            <w:r w:rsidRPr="00B54DBE">
              <w:rPr>
                <w:i/>
                <w:iCs/>
                <w:sz w:val="12"/>
                <w:szCs w:val="12"/>
              </w:rPr>
              <w:t xml:space="preserve">                   24.500 </w:t>
            </w:r>
          </w:p>
        </w:tc>
        <w:tc>
          <w:tcPr>
            <w:tcW w:w="992" w:type="dxa"/>
            <w:tcBorders>
              <w:top w:val="nil"/>
              <w:left w:val="nil"/>
              <w:bottom w:val="single" w:sz="4" w:space="0" w:color="auto"/>
              <w:right w:val="single" w:sz="4" w:space="0" w:color="auto"/>
            </w:tcBorders>
            <w:shd w:val="clear" w:color="auto" w:fill="auto"/>
            <w:vAlign w:val="center"/>
            <w:hideMark/>
          </w:tcPr>
          <w:p w14:paraId="660E54C4" w14:textId="77777777" w:rsidR="00C94018" w:rsidRPr="00B54DBE" w:rsidRDefault="00C94018" w:rsidP="00C94018">
            <w:pPr>
              <w:jc w:val="right"/>
              <w:outlineLvl w:val="0"/>
              <w:rPr>
                <w:i/>
                <w:iCs/>
                <w:sz w:val="12"/>
                <w:szCs w:val="12"/>
              </w:rPr>
            </w:pPr>
            <w:r w:rsidRPr="00B54DBE">
              <w:rPr>
                <w:i/>
                <w:iCs/>
                <w:sz w:val="12"/>
                <w:szCs w:val="12"/>
              </w:rPr>
              <w:t xml:space="preserve">                24.500 </w:t>
            </w:r>
          </w:p>
        </w:tc>
        <w:tc>
          <w:tcPr>
            <w:tcW w:w="851" w:type="dxa"/>
            <w:tcBorders>
              <w:top w:val="nil"/>
              <w:left w:val="nil"/>
              <w:bottom w:val="single" w:sz="4" w:space="0" w:color="auto"/>
              <w:right w:val="single" w:sz="4" w:space="0" w:color="auto"/>
            </w:tcBorders>
            <w:shd w:val="clear" w:color="auto" w:fill="auto"/>
            <w:vAlign w:val="center"/>
            <w:hideMark/>
          </w:tcPr>
          <w:p w14:paraId="4ED6C090" w14:textId="77777777" w:rsidR="00C94018" w:rsidRPr="00B54DBE" w:rsidRDefault="00C94018" w:rsidP="00C94018">
            <w:pPr>
              <w:jc w:val="right"/>
              <w:outlineLvl w:val="0"/>
              <w:rPr>
                <w:i/>
                <w:iCs/>
                <w:sz w:val="12"/>
                <w:szCs w:val="12"/>
              </w:rPr>
            </w:pPr>
            <w:r w:rsidRPr="00B54DBE">
              <w:rPr>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FA63A98" w14:textId="77777777" w:rsidR="00C94018" w:rsidRPr="00B54DBE" w:rsidRDefault="00C94018" w:rsidP="00C94018">
            <w:pPr>
              <w:jc w:val="right"/>
              <w:outlineLvl w:val="0"/>
              <w:rPr>
                <w:i/>
                <w:iCs/>
                <w:sz w:val="12"/>
                <w:szCs w:val="12"/>
              </w:rPr>
            </w:pPr>
            <w:r w:rsidRPr="00B54DBE">
              <w:rPr>
                <w:i/>
                <w:i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47228A5F" w14:textId="77777777" w:rsidR="00C94018" w:rsidRPr="00C94018" w:rsidRDefault="00C94018" w:rsidP="00C94018">
            <w:pPr>
              <w:outlineLvl w:val="0"/>
              <w:rPr>
                <w:i/>
                <w:iCs/>
                <w:sz w:val="16"/>
                <w:szCs w:val="16"/>
              </w:rPr>
            </w:pPr>
            <w:r w:rsidRPr="00C94018">
              <w:rPr>
                <w:i/>
                <w:iCs/>
                <w:sz w:val="16"/>
                <w:szCs w:val="16"/>
              </w:rPr>
              <w:t> </w:t>
            </w:r>
          </w:p>
        </w:tc>
      </w:tr>
      <w:tr w:rsidR="00C94018" w:rsidRPr="00C94018" w14:paraId="59EC5989" w14:textId="77777777" w:rsidTr="00B54DBE">
        <w:trPr>
          <w:trHeight w:val="12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1B9C05" w14:textId="77777777" w:rsidR="00C94018" w:rsidRPr="00B54DBE" w:rsidRDefault="00C94018" w:rsidP="00C94018">
            <w:pPr>
              <w:jc w:val="center"/>
              <w:outlineLvl w:val="0"/>
              <w:rPr>
                <w:sz w:val="12"/>
                <w:szCs w:val="12"/>
              </w:rPr>
            </w:pPr>
            <w:r w:rsidRPr="00B54DBE">
              <w:rPr>
                <w:sz w:val="12"/>
                <w:szCs w:val="12"/>
              </w:rPr>
              <w:lastRenderedPageBreak/>
              <w:t>49</w:t>
            </w:r>
          </w:p>
        </w:tc>
        <w:tc>
          <w:tcPr>
            <w:tcW w:w="2269" w:type="dxa"/>
            <w:gridSpan w:val="2"/>
            <w:tcBorders>
              <w:top w:val="nil"/>
              <w:left w:val="nil"/>
              <w:bottom w:val="single" w:sz="4" w:space="0" w:color="auto"/>
              <w:right w:val="single" w:sz="4" w:space="0" w:color="auto"/>
            </w:tcBorders>
            <w:shd w:val="clear" w:color="auto" w:fill="auto"/>
            <w:vAlign w:val="center"/>
            <w:hideMark/>
          </w:tcPr>
          <w:p w14:paraId="203D54CB" w14:textId="77777777" w:rsidR="00C94018" w:rsidRPr="00B54DBE" w:rsidRDefault="00C94018" w:rsidP="00C94018">
            <w:pPr>
              <w:outlineLvl w:val="0"/>
              <w:rPr>
                <w:sz w:val="12"/>
                <w:szCs w:val="12"/>
              </w:rPr>
            </w:pPr>
            <w:proofErr w:type="spellStart"/>
            <w:r w:rsidRPr="00B54DBE">
              <w:rPr>
                <w:sz w:val="12"/>
                <w:szCs w:val="12"/>
              </w:rPr>
              <w:t>Trường</w:t>
            </w:r>
            <w:proofErr w:type="spellEnd"/>
            <w:r w:rsidRPr="00B54DBE">
              <w:rPr>
                <w:sz w:val="12"/>
                <w:szCs w:val="12"/>
              </w:rPr>
              <w:t xml:space="preserve"> </w:t>
            </w:r>
            <w:proofErr w:type="spellStart"/>
            <w:r w:rsidRPr="00B54DBE">
              <w:rPr>
                <w:sz w:val="12"/>
                <w:szCs w:val="12"/>
              </w:rPr>
              <w:t>bắn</w:t>
            </w:r>
            <w:proofErr w:type="spellEnd"/>
            <w:r w:rsidRPr="00B54DBE">
              <w:rPr>
                <w:sz w:val="12"/>
                <w:szCs w:val="12"/>
              </w:rPr>
              <w:t xml:space="preserve">, </w:t>
            </w:r>
            <w:proofErr w:type="spellStart"/>
            <w:r w:rsidRPr="00B54DBE">
              <w:rPr>
                <w:sz w:val="12"/>
                <w:szCs w:val="12"/>
              </w:rPr>
              <w:t>thao</w:t>
            </w:r>
            <w:proofErr w:type="spellEnd"/>
            <w:r w:rsidRPr="00B54DBE">
              <w:rPr>
                <w:sz w:val="12"/>
                <w:szCs w:val="12"/>
              </w:rPr>
              <w:t xml:space="preserve"> </w:t>
            </w:r>
            <w:proofErr w:type="spellStart"/>
            <w:r w:rsidRPr="00B54DBE">
              <w:rPr>
                <w:sz w:val="12"/>
                <w:szCs w:val="12"/>
              </w:rPr>
              <w:t>trường</w:t>
            </w:r>
            <w:proofErr w:type="spellEnd"/>
            <w:r w:rsidRPr="00B54DBE">
              <w:rPr>
                <w:sz w:val="12"/>
                <w:szCs w:val="12"/>
              </w:rPr>
              <w:t xml:space="preserve"> </w:t>
            </w:r>
            <w:proofErr w:type="spellStart"/>
            <w:r w:rsidRPr="00B54DBE">
              <w:rPr>
                <w:sz w:val="12"/>
                <w:szCs w:val="12"/>
              </w:rPr>
              <w:t>huấn</w:t>
            </w:r>
            <w:proofErr w:type="spellEnd"/>
            <w:r w:rsidRPr="00B54DBE">
              <w:rPr>
                <w:sz w:val="12"/>
                <w:szCs w:val="12"/>
              </w:rPr>
              <w:t xml:space="preserve"> </w:t>
            </w:r>
            <w:proofErr w:type="spellStart"/>
            <w:r w:rsidRPr="00B54DBE">
              <w:rPr>
                <w:sz w:val="12"/>
                <w:szCs w:val="12"/>
              </w:rPr>
              <w:t>luyện</w:t>
            </w:r>
            <w:proofErr w:type="spellEnd"/>
            <w:r w:rsidRPr="00B54DBE">
              <w:rPr>
                <w:sz w:val="12"/>
                <w:szCs w:val="12"/>
              </w:rPr>
              <w:t xml:space="preserve"> </w:t>
            </w:r>
            <w:proofErr w:type="spellStart"/>
            <w:r w:rsidRPr="00B54DBE">
              <w:rPr>
                <w:sz w:val="12"/>
                <w:szCs w:val="12"/>
              </w:rPr>
              <w:t>Bộ</w:t>
            </w:r>
            <w:proofErr w:type="spellEnd"/>
            <w:r w:rsidRPr="00B54DBE">
              <w:rPr>
                <w:sz w:val="12"/>
                <w:szCs w:val="12"/>
              </w:rPr>
              <w:t xml:space="preserve"> CHQS </w:t>
            </w:r>
            <w:proofErr w:type="spellStart"/>
            <w:r w:rsidRPr="00B54DBE">
              <w:rPr>
                <w:sz w:val="12"/>
                <w:szCs w:val="12"/>
              </w:rPr>
              <w:t>tỉnh</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r w:rsidRPr="00B54DBE">
              <w:rPr>
                <w:sz w:val="12"/>
                <w:szCs w:val="12"/>
              </w:rPr>
              <w:t>/</w:t>
            </w:r>
            <w:proofErr w:type="spellStart"/>
            <w:r w:rsidRPr="00B54DBE">
              <w:rPr>
                <w:sz w:val="12"/>
                <w:szCs w:val="12"/>
              </w:rPr>
              <w:t>Quân</w:t>
            </w:r>
            <w:proofErr w:type="spellEnd"/>
            <w:r w:rsidRPr="00B54DBE">
              <w:rPr>
                <w:sz w:val="12"/>
                <w:szCs w:val="12"/>
              </w:rPr>
              <w:t xml:space="preserve"> </w:t>
            </w:r>
            <w:proofErr w:type="spellStart"/>
            <w:r w:rsidRPr="00B54DBE">
              <w:rPr>
                <w:sz w:val="12"/>
                <w:szCs w:val="12"/>
              </w:rPr>
              <w:t>khu</w:t>
            </w:r>
            <w:proofErr w:type="spellEnd"/>
            <w:r w:rsidRPr="00B54DBE">
              <w:rPr>
                <w:sz w:val="12"/>
                <w:szCs w:val="12"/>
              </w:rPr>
              <w:t xml:space="preserve"> 5 </w:t>
            </w:r>
            <w:proofErr w:type="spellStart"/>
            <w:r w:rsidRPr="00B54DBE">
              <w:rPr>
                <w:sz w:val="12"/>
                <w:szCs w:val="12"/>
              </w:rPr>
              <w:t>bằng</w:t>
            </w:r>
            <w:proofErr w:type="spellEnd"/>
            <w:r w:rsidRPr="00B54DBE">
              <w:rPr>
                <w:sz w:val="12"/>
                <w:szCs w:val="12"/>
              </w:rPr>
              <w:t xml:space="preserve"> </w:t>
            </w:r>
            <w:proofErr w:type="spellStart"/>
            <w:r w:rsidRPr="00B54DBE">
              <w:rPr>
                <w:sz w:val="12"/>
                <w:szCs w:val="12"/>
              </w:rPr>
              <w:t>nguồn</w:t>
            </w:r>
            <w:proofErr w:type="spellEnd"/>
            <w:r w:rsidRPr="00B54DBE">
              <w:rPr>
                <w:sz w:val="12"/>
                <w:szCs w:val="12"/>
              </w:rPr>
              <w:t xml:space="preserve"> NSĐP </w:t>
            </w:r>
            <w:proofErr w:type="spellStart"/>
            <w:r w:rsidRPr="00B54DBE">
              <w:rPr>
                <w:sz w:val="12"/>
                <w:szCs w:val="12"/>
              </w:rPr>
              <w:t>năm</w:t>
            </w:r>
            <w:proofErr w:type="spellEnd"/>
            <w:r w:rsidRPr="00B54DBE">
              <w:rPr>
                <w:sz w:val="12"/>
                <w:szCs w:val="12"/>
              </w:rPr>
              <w:t xml:space="preserve"> 2021-2023 </w:t>
            </w:r>
          </w:p>
        </w:tc>
        <w:tc>
          <w:tcPr>
            <w:tcW w:w="1100" w:type="dxa"/>
            <w:tcBorders>
              <w:top w:val="nil"/>
              <w:left w:val="nil"/>
              <w:bottom w:val="single" w:sz="4" w:space="0" w:color="auto"/>
              <w:right w:val="single" w:sz="4" w:space="0" w:color="auto"/>
            </w:tcBorders>
            <w:shd w:val="clear" w:color="auto" w:fill="auto"/>
            <w:vAlign w:val="center"/>
            <w:hideMark/>
          </w:tcPr>
          <w:p w14:paraId="6BEAB594" w14:textId="77777777" w:rsidR="00C94018" w:rsidRPr="00B54DBE" w:rsidRDefault="00C94018" w:rsidP="00C94018">
            <w:pPr>
              <w:jc w:val="center"/>
              <w:outlineLvl w:val="0"/>
              <w:rPr>
                <w:sz w:val="12"/>
                <w:szCs w:val="12"/>
              </w:rPr>
            </w:pPr>
            <w:r w:rsidRPr="00B54DBE">
              <w:rPr>
                <w:sz w:val="12"/>
                <w:szCs w:val="12"/>
              </w:rPr>
              <w:t xml:space="preserve"> BCH </w:t>
            </w:r>
            <w:proofErr w:type="spellStart"/>
            <w:r w:rsidRPr="00B54DBE">
              <w:rPr>
                <w:sz w:val="12"/>
                <w:szCs w:val="12"/>
              </w:rPr>
              <w:t>Quân</w:t>
            </w:r>
            <w:proofErr w:type="spellEnd"/>
            <w:r w:rsidRPr="00B54DBE">
              <w:rPr>
                <w:sz w:val="12"/>
                <w:szCs w:val="12"/>
              </w:rPr>
              <w:t xml:space="preserve"> </w:t>
            </w:r>
            <w:proofErr w:type="spellStart"/>
            <w:r w:rsidRPr="00B54DBE">
              <w:rPr>
                <w:sz w:val="12"/>
                <w:szCs w:val="12"/>
              </w:rPr>
              <w:t>sự</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644D3B2" w14:textId="77777777" w:rsidR="00C94018" w:rsidRPr="00B54DBE" w:rsidRDefault="00C94018" w:rsidP="00C94018">
            <w:pPr>
              <w:jc w:val="center"/>
              <w:outlineLvl w:val="0"/>
              <w:rPr>
                <w:sz w:val="12"/>
                <w:szCs w:val="12"/>
              </w:rPr>
            </w:pPr>
            <w:r w:rsidRPr="00B54DBE">
              <w:rPr>
                <w:sz w:val="12"/>
                <w:szCs w:val="12"/>
              </w:rPr>
              <w:t xml:space="preserve"> B </w:t>
            </w:r>
          </w:p>
        </w:tc>
        <w:tc>
          <w:tcPr>
            <w:tcW w:w="702" w:type="dxa"/>
            <w:tcBorders>
              <w:top w:val="nil"/>
              <w:left w:val="nil"/>
              <w:bottom w:val="single" w:sz="4" w:space="0" w:color="auto"/>
              <w:right w:val="single" w:sz="4" w:space="0" w:color="auto"/>
            </w:tcBorders>
            <w:shd w:val="clear" w:color="auto" w:fill="auto"/>
            <w:vAlign w:val="center"/>
            <w:hideMark/>
          </w:tcPr>
          <w:p w14:paraId="397A20EA" w14:textId="77777777" w:rsidR="00C94018" w:rsidRPr="00B54DBE" w:rsidRDefault="00C94018" w:rsidP="00C94018">
            <w:pPr>
              <w:jc w:val="center"/>
              <w:outlineLvl w:val="0"/>
              <w:rPr>
                <w:sz w:val="12"/>
                <w:szCs w:val="12"/>
              </w:rPr>
            </w:pPr>
            <w:r w:rsidRPr="00B54DBE">
              <w:rPr>
                <w:sz w:val="12"/>
                <w:szCs w:val="12"/>
              </w:rPr>
              <w:t>2021-2024</w:t>
            </w:r>
          </w:p>
        </w:tc>
        <w:tc>
          <w:tcPr>
            <w:tcW w:w="850" w:type="dxa"/>
            <w:tcBorders>
              <w:top w:val="nil"/>
              <w:left w:val="nil"/>
              <w:bottom w:val="single" w:sz="4" w:space="0" w:color="auto"/>
              <w:right w:val="single" w:sz="4" w:space="0" w:color="auto"/>
            </w:tcBorders>
            <w:shd w:val="clear" w:color="auto" w:fill="auto"/>
            <w:vAlign w:val="center"/>
            <w:hideMark/>
          </w:tcPr>
          <w:p w14:paraId="1D4D9544" w14:textId="77777777" w:rsidR="00C94018" w:rsidRPr="00B54DBE" w:rsidRDefault="00C94018" w:rsidP="00C94018">
            <w:pPr>
              <w:jc w:val="center"/>
              <w:outlineLvl w:val="0"/>
              <w:rPr>
                <w:sz w:val="12"/>
                <w:szCs w:val="12"/>
              </w:rPr>
            </w:pPr>
            <w:r w:rsidRPr="00B54DBE">
              <w:rPr>
                <w:sz w:val="12"/>
                <w:szCs w:val="12"/>
              </w:rPr>
              <w:t xml:space="preserve">02/NQ-HĐND </w:t>
            </w:r>
            <w:proofErr w:type="spellStart"/>
            <w:r w:rsidRPr="00B54DBE">
              <w:rPr>
                <w:sz w:val="12"/>
                <w:szCs w:val="12"/>
              </w:rPr>
              <w:t>ngày</w:t>
            </w:r>
            <w:proofErr w:type="spellEnd"/>
            <w:r w:rsidRPr="00B54DBE">
              <w:rPr>
                <w:sz w:val="12"/>
                <w:szCs w:val="12"/>
              </w:rPr>
              <w:t xml:space="preserve"> 3/2/2021; </w:t>
            </w:r>
          </w:p>
        </w:tc>
        <w:tc>
          <w:tcPr>
            <w:tcW w:w="1092" w:type="dxa"/>
            <w:tcBorders>
              <w:top w:val="nil"/>
              <w:left w:val="nil"/>
              <w:bottom w:val="single" w:sz="4" w:space="0" w:color="auto"/>
              <w:right w:val="single" w:sz="4" w:space="0" w:color="auto"/>
            </w:tcBorders>
            <w:shd w:val="clear" w:color="auto" w:fill="auto"/>
            <w:vAlign w:val="center"/>
            <w:hideMark/>
          </w:tcPr>
          <w:p w14:paraId="44640687" w14:textId="77777777" w:rsidR="00C94018" w:rsidRPr="00B54DBE" w:rsidRDefault="00C94018" w:rsidP="00C94018">
            <w:pPr>
              <w:jc w:val="right"/>
              <w:outlineLvl w:val="0"/>
              <w:rPr>
                <w:sz w:val="12"/>
                <w:szCs w:val="12"/>
              </w:rPr>
            </w:pPr>
            <w:r w:rsidRPr="00B54DBE">
              <w:rPr>
                <w:sz w:val="12"/>
                <w:szCs w:val="12"/>
              </w:rPr>
              <w:t xml:space="preserve">                   68.000 </w:t>
            </w:r>
          </w:p>
        </w:tc>
        <w:tc>
          <w:tcPr>
            <w:tcW w:w="992" w:type="dxa"/>
            <w:tcBorders>
              <w:top w:val="nil"/>
              <w:left w:val="nil"/>
              <w:bottom w:val="single" w:sz="4" w:space="0" w:color="auto"/>
              <w:right w:val="single" w:sz="4" w:space="0" w:color="auto"/>
            </w:tcBorders>
            <w:shd w:val="clear" w:color="auto" w:fill="auto"/>
            <w:vAlign w:val="center"/>
            <w:hideMark/>
          </w:tcPr>
          <w:p w14:paraId="4C5B450E" w14:textId="77777777" w:rsidR="00C94018" w:rsidRPr="00B54DBE" w:rsidRDefault="00C94018" w:rsidP="00C94018">
            <w:pPr>
              <w:jc w:val="right"/>
              <w:outlineLvl w:val="0"/>
              <w:rPr>
                <w:sz w:val="12"/>
                <w:szCs w:val="12"/>
              </w:rPr>
            </w:pPr>
            <w:r w:rsidRPr="00B54DBE">
              <w:rPr>
                <w:sz w:val="12"/>
                <w:szCs w:val="12"/>
              </w:rPr>
              <w:t xml:space="preserve">                  68.000 </w:t>
            </w:r>
          </w:p>
        </w:tc>
        <w:tc>
          <w:tcPr>
            <w:tcW w:w="920" w:type="dxa"/>
            <w:tcBorders>
              <w:top w:val="nil"/>
              <w:left w:val="nil"/>
              <w:bottom w:val="single" w:sz="4" w:space="0" w:color="auto"/>
              <w:right w:val="single" w:sz="4" w:space="0" w:color="auto"/>
            </w:tcBorders>
            <w:shd w:val="clear" w:color="auto" w:fill="auto"/>
            <w:vAlign w:val="center"/>
            <w:hideMark/>
          </w:tcPr>
          <w:p w14:paraId="64750605"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7874E925"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38212FE5"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6C373CFB" w14:textId="77777777" w:rsidR="00C94018" w:rsidRPr="00B54DBE" w:rsidRDefault="00C94018" w:rsidP="00C94018">
            <w:pPr>
              <w:jc w:val="right"/>
              <w:outlineLvl w:val="0"/>
              <w:rPr>
                <w:sz w:val="12"/>
                <w:szCs w:val="12"/>
              </w:rPr>
            </w:pPr>
            <w:r w:rsidRPr="00B54DBE">
              <w:rPr>
                <w:sz w:val="12"/>
                <w:szCs w:val="12"/>
              </w:rPr>
              <w:t xml:space="preserve">                   41.925 </w:t>
            </w:r>
          </w:p>
        </w:tc>
        <w:tc>
          <w:tcPr>
            <w:tcW w:w="992" w:type="dxa"/>
            <w:tcBorders>
              <w:top w:val="nil"/>
              <w:left w:val="nil"/>
              <w:bottom w:val="single" w:sz="4" w:space="0" w:color="auto"/>
              <w:right w:val="single" w:sz="4" w:space="0" w:color="auto"/>
            </w:tcBorders>
            <w:shd w:val="clear" w:color="auto" w:fill="auto"/>
            <w:vAlign w:val="center"/>
            <w:hideMark/>
          </w:tcPr>
          <w:p w14:paraId="1E2B4C64" w14:textId="77777777" w:rsidR="00C94018" w:rsidRPr="00B54DBE" w:rsidRDefault="00C94018" w:rsidP="00C94018">
            <w:pPr>
              <w:jc w:val="right"/>
              <w:outlineLvl w:val="0"/>
              <w:rPr>
                <w:sz w:val="12"/>
                <w:szCs w:val="12"/>
              </w:rPr>
            </w:pPr>
            <w:r w:rsidRPr="00B54DBE">
              <w:rPr>
                <w:sz w:val="12"/>
                <w:szCs w:val="12"/>
              </w:rPr>
              <w:t xml:space="preserve">                 41.925 </w:t>
            </w:r>
          </w:p>
        </w:tc>
        <w:tc>
          <w:tcPr>
            <w:tcW w:w="851" w:type="dxa"/>
            <w:tcBorders>
              <w:top w:val="nil"/>
              <w:left w:val="nil"/>
              <w:bottom w:val="single" w:sz="4" w:space="0" w:color="auto"/>
              <w:right w:val="single" w:sz="4" w:space="0" w:color="auto"/>
            </w:tcBorders>
            <w:shd w:val="clear" w:color="auto" w:fill="auto"/>
            <w:vAlign w:val="center"/>
            <w:hideMark/>
          </w:tcPr>
          <w:p w14:paraId="7E1E5EAF"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E234EEA"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5B976436"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HT</w:t>
            </w:r>
          </w:p>
        </w:tc>
      </w:tr>
      <w:tr w:rsidR="00C94018" w:rsidRPr="00C94018" w14:paraId="427CACB4" w14:textId="77777777" w:rsidTr="00B54DBE">
        <w:trPr>
          <w:trHeight w:val="3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33C884" w14:textId="77777777" w:rsidR="00C94018" w:rsidRPr="00B54DBE" w:rsidRDefault="00C94018" w:rsidP="00C94018">
            <w:pPr>
              <w:jc w:val="center"/>
              <w:outlineLvl w:val="0"/>
              <w:rPr>
                <w:b/>
                <w:bCs/>
                <w:sz w:val="12"/>
                <w:szCs w:val="12"/>
              </w:rPr>
            </w:pPr>
            <w:r w:rsidRPr="00B54DBE">
              <w:rPr>
                <w:b/>
                <w:b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6CA0516F"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2022</w:t>
            </w:r>
          </w:p>
        </w:tc>
        <w:tc>
          <w:tcPr>
            <w:tcW w:w="1100" w:type="dxa"/>
            <w:tcBorders>
              <w:top w:val="nil"/>
              <w:left w:val="nil"/>
              <w:bottom w:val="single" w:sz="4" w:space="0" w:color="auto"/>
              <w:right w:val="single" w:sz="4" w:space="0" w:color="auto"/>
            </w:tcBorders>
            <w:shd w:val="clear" w:color="auto" w:fill="auto"/>
            <w:vAlign w:val="center"/>
            <w:hideMark/>
          </w:tcPr>
          <w:p w14:paraId="5D60F53A"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6BAC8D1B"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55AE393F"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7D70A38"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2FAFC223"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4B7909C" w14:textId="77777777" w:rsidR="00C94018" w:rsidRPr="00B54DBE" w:rsidRDefault="00C94018" w:rsidP="00C94018">
            <w:pPr>
              <w:jc w:val="right"/>
              <w:outlineLvl w:val="0"/>
              <w:rPr>
                <w:b/>
                <w:bCs/>
                <w:sz w:val="12"/>
                <w:szCs w:val="12"/>
              </w:rPr>
            </w:pPr>
            <w:r w:rsidRPr="00B54DBE">
              <w:rPr>
                <w:b/>
                <w:b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113366A0" w14:textId="77777777" w:rsidR="00C94018" w:rsidRPr="00B54DBE" w:rsidRDefault="00C94018" w:rsidP="00C94018">
            <w:pPr>
              <w:jc w:val="right"/>
              <w:outlineLvl w:val="0"/>
              <w:rPr>
                <w:b/>
                <w:bCs/>
                <w:sz w:val="12"/>
                <w:szCs w:val="12"/>
              </w:rPr>
            </w:pPr>
            <w:r w:rsidRPr="00B54DBE">
              <w:rPr>
                <w:b/>
                <w:b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7BF4B335" w14:textId="77777777" w:rsidR="00C94018" w:rsidRPr="00B54DBE" w:rsidRDefault="00C94018" w:rsidP="00C94018">
            <w:pPr>
              <w:jc w:val="right"/>
              <w:outlineLvl w:val="0"/>
              <w:rPr>
                <w:b/>
                <w:bCs/>
                <w:sz w:val="12"/>
                <w:szCs w:val="12"/>
              </w:rPr>
            </w:pPr>
            <w:r w:rsidRPr="00B54DBE">
              <w:rPr>
                <w:b/>
                <w:b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758BE319"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12943730"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B15DEB7" w14:textId="77777777" w:rsidR="00C94018" w:rsidRPr="00B54DBE" w:rsidRDefault="00C94018" w:rsidP="00C94018">
            <w:pPr>
              <w:jc w:val="right"/>
              <w:outlineLvl w:val="0"/>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10DE7BF"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D807F5A"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05A26801" w14:textId="77777777" w:rsidR="00C94018" w:rsidRPr="00C94018" w:rsidRDefault="00C94018" w:rsidP="00C94018">
            <w:pPr>
              <w:outlineLvl w:val="0"/>
              <w:rPr>
                <w:sz w:val="16"/>
                <w:szCs w:val="16"/>
              </w:rPr>
            </w:pPr>
            <w:r w:rsidRPr="00C94018">
              <w:rPr>
                <w:sz w:val="16"/>
                <w:szCs w:val="16"/>
              </w:rPr>
              <w:t> </w:t>
            </w:r>
          </w:p>
        </w:tc>
      </w:tr>
      <w:tr w:rsidR="00C94018" w:rsidRPr="00C94018" w14:paraId="331704A4" w14:textId="77777777" w:rsidTr="00B54DBE">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FA5406" w14:textId="77777777" w:rsidR="00C94018" w:rsidRPr="00B54DBE" w:rsidRDefault="00C94018" w:rsidP="00C94018">
            <w:pPr>
              <w:jc w:val="center"/>
              <w:outlineLvl w:val="0"/>
              <w:rPr>
                <w:sz w:val="12"/>
                <w:szCs w:val="12"/>
              </w:rPr>
            </w:pPr>
            <w:r w:rsidRPr="00B54DBE">
              <w:rPr>
                <w:sz w:val="12"/>
                <w:szCs w:val="12"/>
              </w:rPr>
              <w:t>50</w:t>
            </w:r>
          </w:p>
        </w:tc>
        <w:tc>
          <w:tcPr>
            <w:tcW w:w="2269" w:type="dxa"/>
            <w:gridSpan w:val="2"/>
            <w:tcBorders>
              <w:top w:val="nil"/>
              <w:left w:val="nil"/>
              <w:bottom w:val="single" w:sz="4" w:space="0" w:color="auto"/>
              <w:right w:val="single" w:sz="4" w:space="0" w:color="auto"/>
            </w:tcBorders>
            <w:shd w:val="clear" w:color="auto" w:fill="auto"/>
            <w:vAlign w:val="center"/>
            <w:hideMark/>
          </w:tcPr>
          <w:p w14:paraId="757653D3" w14:textId="77777777" w:rsidR="00C94018" w:rsidRPr="00B54DBE" w:rsidRDefault="00C94018" w:rsidP="00C94018">
            <w:pPr>
              <w:outlineLvl w:val="0"/>
              <w:rPr>
                <w:sz w:val="12"/>
                <w:szCs w:val="12"/>
              </w:rPr>
            </w:pPr>
            <w:proofErr w:type="spellStart"/>
            <w:r w:rsidRPr="00B54DBE">
              <w:rPr>
                <w:sz w:val="12"/>
                <w:szCs w:val="12"/>
              </w:rPr>
              <w:t>Khu</w:t>
            </w:r>
            <w:proofErr w:type="spellEnd"/>
            <w:r w:rsidRPr="00B54DBE">
              <w:rPr>
                <w:sz w:val="12"/>
                <w:szCs w:val="12"/>
              </w:rPr>
              <w:t xml:space="preserve"> </w:t>
            </w:r>
            <w:proofErr w:type="spellStart"/>
            <w:r w:rsidRPr="00B54DBE">
              <w:rPr>
                <w:sz w:val="12"/>
                <w:szCs w:val="12"/>
              </w:rPr>
              <w:t>căn</w:t>
            </w:r>
            <w:proofErr w:type="spellEnd"/>
            <w:r w:rsidRPr="00B54DBE">
              <w:rPr>
                <w:sz w:val="12"/>
                <w:szCs w:val="12"/>
              </w:rPr>
              <w:t xml:space="preserve"> </w:t>
            </w:r>
            <w:proofErr w:type="spellStart"/>
            <w:r w:rsidRPr="00B54DBE">
              <w:rPr>
                <w:sz w:val="12"/>
                <w:szCs w:val="12"/>
              </w:rPr>
              <w:t>cứ</w:t>
            </w:r>
            <w:proofErr w:type="spellEnd"/>
            <w:r w:rsidRPr="00B54DBE">
              <w:rPr>
                <w:sz w:val="12"/>
                <w:szCs w:val="12"/>
              </w:rPr>
              <w:t xml:space="preserve"> </w:t>
            </w:r>
            <w:proofErr w:type="spellStart"/>
            <w:r w:rsidRPr="00B54DBE">
              <w:rPr>
                <w:sz w:val="12"/>
                <w:szCs w:val="12"/>
              </w:rPr>
              <w:t>Hậu</w:t>
            </w:r>
            <w:proofErr w:type="spellEnd"/>
            <w:r w:rsidRPr="00B54DBE">
              <w:rPr>
                <w:sz w:val="12"/>
                <w:szCs w:val="12"/>
              </w:rPr>
              <w:t xml:space="preserve"> </w:t>
            </w:r>
            <w:proofErr w:type="spellStart"/>
            <w:r w:rsidRPr="00B54DBE">
              <w:rPr>
                <w:sz w:val="12"/>
                <w:szCs w:val="12"/>
              </w:rPr>
              <w:t>cần</w:t>
            </w:r>
            <w:proofErr w:type="spellEnd"/>
            <w:r w:rsidRPr="00B54DBE">
              <w:rPr>
                <w:sz w:val="12"/>
                <w:szCs w:val="12"/>
              </w:rPr>
              <w:t xml:space="preserve"> </w:t>
            </w:r>
            <w:proofErr w:type="spellStart"/>
            <w:r w:rsidRPr="00B54DBE">
              <w:rPr>
                <w:sz w:val="12"/>
                <w:szCs w:val="12"/>
              </w:rPr>
              <w:t>kỹ</w:t>
            </w:r>
            <w:proofErr w:type="spellEnd"/>
            <w:r w:rsidRPr="00B54DBE">
              <w:rPr>
                <w:sz w:val="12"/>
                <w:szCs w:val="12"/>
              </w:rPr>
              <w:t xml:space="preserve"> </w:t>
            </w:r>
            <w:proofErr w:type="spellStart"/>
            <w:r w:rsidRPr="00B54DBE">
              <w:rPr>
                <w:sz w:val="12"/>
                <w:szCs w:val="12"/>
              </w:rPr>
              <w:t>thuật</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577ACA33" w14:textId="77777777" w:rsidR="00C94018" w:rsidRPr="00B54DBE" w:rsidRDefault="00C94018" w:rsidP="00C94018">
            <w:pPr>
              <w:jc w:val="center"/>
              <w:outlineLvl w:val="0"/>
              <w:rPr>
                <w:sz w:val="12"/>
                <w:szCs w:val="12"/>
              </w:rPr>
            </w:pPr>
            <w:r w:rsidRPr="00B54DBE">
              <w:rPr>
                <w:sz w:val="12"/>
                <w:szCs w:val="12"/>
              </w:rPr>
              <w:t xml:space="preserve"> BCH </w:t>
            </w:r>
            <w:proofErr w:type="spellStart"/>
            <w:r w:rsidRPr="00B54DBE">
              <w:rPr>
                <w:sz w:val="12"/>
                <w:szCs w:val="12"/>
              </w:rPr>
              <w:t>Quân</w:t>
            </w:r>
            <w:proofErr w:type="spellEnd"/>
            <w:r w:rsidRPr="00B54DBE">
              <w:rPr>
                <w:sz w:val="12"/>
                <w:szCs w:val="12"/>
              </w:rPr>
              <w:t xml:space="preserve"> </w:t>
            </w:r>
            <w:proofErr w:type="spellStart"/>
            <w:r w:rsidRPr="00B54DBE">
              <w:rPr>
                <w:sz w:val="12"/>
                <w:szCs w:val="12"/>
              </w:rPr>
              <w:t>sự</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CABECCF" w14:textId="77777777" w:rsidR="00C94018" w:rsidRPr="00B54DBE" w:rsidRDefault="00C94018" w:rsidP="00C94018">
            <w:pPr>
              <w:jc w:val="center"/>
              <w:outlineLvl w:val="0"/>
              <w:rPr>
                <w:sz w:val="12"/>
                <w:szCs w:val="12"/>
              </w:rPr>
            </w:pPr>
            <w:r w:rsidRPr="00B54DBE">
              <w:rPr>
                <w:sz w:val="12"/>
                <w:szCs w:val="12"/>
              </w:rPr>
              <w:t xml:space="preserve"> B </w:t>
            </w:r>
          </w:p>
        </w:tc>
        <w:tc>
          <w:tcPr>
            <w:tcW w:w="702" w:type="dxa"/>
            <w:tcBorders>
              <w:top w:val="nil"/>
              <w:left w:val="nil"/>
              <w:bottom w:val="single" w:sz="4" w:space="0" w:color="auto"/>
              <w:right w:val="single" w:sz="4" w:space="0" w:color="auto"/>
            </w:tcBorders>
            <w:shd w:val="clear" w:color="auto" w:fill="auto"/>
            <w:vAlign w:val="center"/>
            <w:hideMark/>
          </w:tcPr>
          <w:p w14:paraId="0AA8725B" w14:textId="77777777" w:rsidR="00C94018" w:rsidRPr="00B54DBE" w:rsidRDefault="00C94018" w:rsidP="00C94018">
            <w:pPr>
              <w:jc w:val="center"/>
              <w:outlineLvl w:val="0"/>
              <w:rPr>
                <w:sz w:val="12"/>
                <w:szCs w:val="12"/>
              </w:rPr>
            </w:pPr>
            <w:r w:rsidRPr="00B54DBE">
              <w:rPr>
                <w:sz w:val="12"/>
                <w:szCs w:val="12"/>
              </w:rPr>
              <w:t>2022-2025</w:t>
            </w:r>
          </w:p>
        </w:tc>
        <w:tc>
          <w:tcPr>
            <w:tcW w:w="850" w:type="dxa"/>
            <w:tcBorders>
              <w:top w:val="nil"/>
              <w:left w:val="nil"/>
              <w:bottom w:val="single" w:sz="4" w:space="0" w:color="auto"/>
              <w:right w:val="single" w:sz="4" w:space="0" w:color="auto"/>
            </w:tcBorders>
            <w:shd w:val="clear" w:color="auto" w:fill="auto"/>
            <w:vAlign w:val="center"/>
            <w:hideMark/>
          </w:tcPr>
          <w:p w14:paraId="7B37C686" w14:textId="77777777" w:rsidR="00C94018" w:rsidRPr="00B54DBE" w:rsidRDefault="00C94018" w:rsidP="00C94018">
            <w:pPr>
              <w:jc w:val="center"/>
              <w:outlineLvl w:val="0"/>
              <w:rPr>
                <w:sz w:val="12"/>
                <w:szCs w:val="12"/>
              </w:rPr>
            </w:pPr>
            <w:r w:rsidRPr="00B54DBE">
              <w:rPr>
                <w:sz w:val="12"/>
                <w:szCs w:val="12"/>
              </w:rPr>
              <w:t xml:space="preserve"> 09/NQ-HĐND </w:t>
            </w:r>
            <w:proofErr w:type="spellStart"/>
            <w:r w:rsidRPr="00B54DBE">
              <w:rPr>
                <w:sz w:val="12"/>
                <w:szCs w:val="12"/>
              </w:rPr>
              <w:t>ngày</w:t>
            </w:r>
            <w:proofErr w:type="spellEnd"/>
            <w:r w:rsidRPr="00B54DBE">
              <w:rPr>
                <w:sz w:val="12"/>
                <w:szCs w:val="12"/>
              </w:rPr>
              <w:t xml:space="preserve"> 08/9/2021 </w:t>
            </w:r>
          </w:p>
        </w:tc>
        <w:tc>
          <w:tcPr>
            <w:tcW w:w="1092" w:type="dxa"/>
            <w:tcBorders>
              <w:top w:val="nil"/>
              <w:left w:val="nil"/>
              <w:bottom w:val="single" w:sz="4" w:space="0" w:color="auto"/>
              <w:right w:val="single" w:sz="4" w:space="0" w:color="auto"/>
            </w:tcBorders>
            <w:shd w:val="clear" w:color="auto" w:fill="auto"/>
            <w:vAlign w:val="center"/>
            <w:hideMark/>
          </w:tcPr>
          <w:p w14:paraId="25C80F19" w14:textId="77777777" w:rsidR="00C94018" w:rsidRPr="00B54DBE" w:rsidRDefault="00C94018" w:rsidP="00C94018">
            <w:pPr>
              <w:jc w:val="right"/>
              <w:outlineLvl w:val="0"/>
              <w:rPr>
                <w:sz w:val="12"/>
                <w:szCs w:val="12"/>
              </w:rPr>
            </w:pPr>
            <w:r w:rsidRPr="00B54DBE">
              <w:rPr>
                <w:sz w:val="12"/>
                <w:szCs w:val="12"/>
              </w:rPr>
              <w:t xml:space="preserve">                   60.000 </w:t>
            </w:r>
          </w:p>
        </w:tc>
        <w:tc>
          <w:tcPr>
            <w:tcW w:w="992" w:type="dxa"/>
            <w:tcBorders>
              <w:top w:val="nil"/>
              <w:left w:val="nil"/>
              <w:bottom w:val="single" w:sz="4" w:space="0" w:color="auto"/>
              <w:right w:val="single" w:sz="4" w:space="0" w:color="auto"/>
            </w:tcBorders>
            <w:shd w:val="clear" w:color="auto" w:fill="auto"/>
            <w:vAlign w:val="center"/>
            <w:hideMark/>
          </w:tcPr>
          <w:p w14:paraId="06F7F4D9" w14:textId="77777777" w:rsidR="00C94018" w:rsidRPr="00B54DBE" w:rsidRDefault="00C94018" w:rsidP="00C94018">
            <w:pPr>
              <w:jc w:val="right"/>
              <w:outlineLvl w:val="0"/>
              <w:rPr>
                <w:sz w:val="12"/>
                <w:szCs w:val="12"/>
              </w:rPr>
            </w:pPr>
            <w:r w:rsidRPr="00B54DBE">
              <w:rPr>
                <w:sz w:val="12"/>
                <w:szCs w:val="12"/>
              </w:rPr>
              <w:t xml:space="preserve">                  60.000 </w:t>
            </w:r>
          </w:p>
        </w:tc>
        <w:tc>
          <w:tcPr>
            <w:tcW w:w="920" w:type="dxa"/>
            <w:tcBorders>
              <w:top w:val="nil"/>
              <w:left w:val="nil"/>
              <w:bottom w:val="single" w:sz="4" w:space="0" w:color="auto"/>
              <w:right w:val="single" w:sz="4" w:space="0" w:color="auto"/>
            </w:tcBorders>
            <w:shd w:val="clear" w:color="auto" w:fill="auto"/>
            <w:vAlign w:val="center"/>
            <w:hideMark/>
          </w:tcPr>
          <w:p w14:paraId="7178D63C"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43BFBED9" w14:textId="77777777" w:rsidR="00C94018" w:rsidRPr="00B54DBE" w:rsidRDefault="00C94018" w:rsidP="00C94018">
            <w:pPr>
              <w:jc w:val="right"/>
              <w:outlineLvl w:val="0"/>
              <w:rPr>
                <w:sz w:val="12"/>
                <w:szCs w:val="12"/>
              </w:rPr>
            </w:pPr>
            <w:r w:rsidRPr="00B54DBE">
              <w:rPr>
                <w:sz w:val="12"/>
                <w:szCs w:val="12"/>
              </w:rPr>
              <w:t xml:space="preserve">                50 </w:t>
            </w:r>
          </w:p>
        </w:tc>
        <w:tc>
          <w:tcPr>
            <w:tcW w:w="1000" w:type="dxa"/>
            <w:tcBorders>
              <w:top w:val="nil"/>
              <w:left w:val="nil"/>
              <w:bottom w:val="single" w:sz="4" w:space="0" w:color="auto"/>
              <w:right w:val="single" w:sz="4" w:space="0" w:color="auto"/>
            </w:tcBorders>
            <w:shd w:val="clear" w:color="auto" w:fill="auto"/>
            <w:vAlign w:val="center"/>
            <w:hideMark/>
          </w:tcPr>
          <w:p w14:paraId="2E0958D5"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37A1C097" w14:textId="77777777" w:rsidR="00C94018" w:rsidRPr="00B54DBE" w:rsidRDefault="00C94018" w:rsidP="00C94018">
            <w:pPr>
              <w:jc w:val="right"/>
              <w:outlineLvl w:val="0"/>
              <w:rPr>
                <w:sz w:val="12"/>
                <w:szCs w:val="12"/>
              </w:rPr>
            </w:pPr>
            <w:r w:rsidRPr="00B54DBE">
              <w:rPr>
                <w:sz w:val="12"/>
                <w:szCs w:val="12"/>
              </w:rPr>
              <w:t xml:space="preserve">                   20.000 </w:t>
            </w:r>
          </w:p>
        </w:tc>
        <w:tc>
          <w:tcPr>
            <w:tcW w:w="992" w:type="dxa"/>
            <w:tcBorders>
              <w:top w:val="nil"/>
              <w:left w:val="nil"/>
              <w:bottom w:val="single" w:sz="4" w:space="0" w:color="auto"/>
              <w:right w:val="single" w:sz="4" w:space="0" w:color="auto"/>
            </w:tcBorders>
            <w:shd w:val="clear" w:color="auto" w:fill="auto"/>
            <w:vAlign w:val="center"/>
            <w:hideMark/>
          </w:tcPr>
          <w:p w14:paraId="53663932" w14:textId="77777777" w:rsidR="00C94018" w:rsidRPr="00B54DBE" w:rsidRDefault="00C94018" w:rsidP="00C94018">
            <w:pPr>
              <w:jc w:val="right"/>
              <w:outlineLvl w:val="0"/>
              <w:rPr>
                <w:sz w:val="12"/>
                <w:szCs w:val="12"/>
              </w:rPr>
            </w:pPr>
            <w:r w:rsidRPr="00B54DBE">
              <w:rPr>
                <w:sz w:val="12"/>
                <w:szCs w:val="12"/>
              </w:rPr>
              <w:t xml:space="preserve">                 20.000 </w:t>
            </w:r>
          </w:p>
        </w:tc>
        <w:tc>
          <w:tcPr>
            <w:tcW w:w="851" w:type="dxa"/>
            <w:tcBorders>
              <w:top w:val="nil"/>
              <w:left w:val="nil"/>
              <w:bottom w:val="single" w:sz="4" w:space="0" w:color="auto"/>
              <w:right w:val="single" w:sz="4" w:space="0" w:color="auto"/>
            </w:tcBorders>
            <w:shd w:val="clear" w:color="auto" w:fill="auto"/>
            <w:vAlign w:val="center"/>
            <w:hideMark/>
          </w:tcPr>
          <w:p w14:paraId="13AD12ED"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1BBC6D1"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4BC72D05"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HT</w:t>
            </w:r>
          </w:p>
        </w:tc>
      </w:tr>
      <w:tr w:rsidR="00C94018" w:rsidRPr="00C94018" w14:paraId="35893FD6" w14:textId="77777777" w:rsidTr="00B54DBE">
        <w:trPr>
          <w:trHeight w:val="79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19C9AB" w14:textId="77777777" w:rsidR="00C94018" w:rsidRPr="00B54DBE" w:rsidRDefault="00C94018" w:rsidP="00C94018">
            <w:pPr>
              <w:jc w:val="center"/>
              <w:outlineLvl w:val="0"/>
              <w:rPr>
                <w:sz w:val="12"/>
                <w:szCs w:val="12"/>
              </w:rPr>
            </w:pPr>
            <w:r w:rsidRPr="00B54DBE">
              <w:rPr>
                <w:sz w:val="12"/>
                <w:szCs w:val="12"/>
              </w:rPr>
              <w:t>51</w:t>
            </w:r>
          </w:p>
        </w:tc>
        <w:tc>
          <w:tcPr>
            <w:tcW w:w="2269" w:type="dxa"/>
            <w:gridSpan w:val="2"/>
            <w:tcBorders>
              <w:top w:val="nil"/>
              <w:left w:val="nil"/>
              <w:bottom w:val="single" w:sz="4" w:space="0" w:color="auto"/>
              <w:right w:val="single" w:sz="4" w:space="0" w:color="auto"/>
            </w:tcBorders>
            <w:shd w:val="clear" w:color="auto" w:fill="auto"/>
            <w:vAlign w:val="center"/>
            <w:hideMark/>
          </w:tcPr>
          <w:p w14:paraId="195A608B" w14:textId="77777777" w:rsidR="00C94018" w:rsidRPr="00B54DBE" w:rsidRDefault="00C94018" w:rsidP="00C94018">
            <w:pPr>
              <w:outlineLvl w:val="0"/>
              <w:rPr>
                <w:sz w:val="12"/>
                <w:szCs w:val="12"/>
              </w:rPr>
            </w:pPr>
            <w:proofErr w:type="spellStart"/>
            <w:r w:rsidRPr="00B54DBE">
              <w:rPr>
                <w:sz w:val="12"/>
                <w:szCs w:val="12"/>
              </w:rPr>
              <w:t>Nâng</w:t>
            </w:r>
            <w:proofErr w:type="spellEnd"/>
            <w:r w:rsidRPr="00B54DBE">
              <w:rPr>
                <w:sz w:val="12"/>
                <w:szCs w:val="12"/>
              </w:rPr>
              <w:t xml:space="preserve"> </w:t>
            </w:r>
            <w:proofErr w:type="spellStart"/>
            <w:r w:rsidRPr="00B54DBE">
              <w:rPr>
                <w:sz w:val="12"/>
                <w:szCs w:val="12"/>
              </w:rPr>
              <w:t>cấp</w:t>
            </w:r>
            <w:proofErr w:type="spellEnd"/>
            <w:r w:rsidRPr="00B54DBE">
              <w:rPr>
                <w:sz w:val="12"/>
                <w:szCs w:val="12"/>
              </w:rPr>
              <w:t xml:space="preserve">, </w:t>
            </w:r>
            <w:proofErr w:type="spellStart"/>
            <w:r w:rsidRPr="00B54DBE">
              <w:rPr>
                <w:sz w:val="12"/>
                <w:szCs w:val="12"/>
              </w:rPr>
              <w:t>cải</w:t>
            </w:r>
            <w:proofErr w:type="spellEnd"/>
            <w:r w:rsidRPr="00B54DBE">
              <w:rPr>
                <w:sz w:val="12"/>
                <w:szCs w:val="12"/>
              </w:rPr>
              <w:t xml:space="preserve"> </w:t>
            </w:r>
            <w:proofErr w:type="spellStart"/>
            <w:r w:rsidRPr="00B54DBE">
              <w:rPr>
                <w:sz w:val="12"/>
                <w:szCs w:val="12"/>
              </w:rPr>
              <w:t>tạo</w:t>
            </w:r>
            <w:proofErr w:type="spellEnd"/>
            <w:r w:rsidRPr="00B54DBE">
              <w:rPr>
                <w:sz w:val="12"/>
                <w:szCs w:val="12"/>
              </w:rPr>
              <w:t xml:space="preserve"> Trung </w:t>
            </w:r>
            <w:proofErr w:type="spellStart"/>
            <w:r w:rsidRPr="00B54DBE">
              <w:rPr>
                <w:sz w:val="12"/>
                <w:szCs w:val="12"/>
              </w:rPr>
              <w:t>tâm</w:t>
            </w:r>
            <w:proofErr w:type="spellEnd"/>
            <w:r w:rsidRPr="00B54DBE">
              <w:rPr>
                <w:sz w:val="12"/>
                <w:szCs w:val="12"/>
              </w:rPr>
              <w:t xml:space="preserve"> </w:t>
            </w:r>
            <w:proofErr w:type="spellStart"/>
            <w:r w:rsidRPr="00B54DBE">
              <w:rPr>
                <w:sz w:val="12"/>
                <w:szCs w:val="12"/>
              </w:rPr>
              <w:t>chỉ</w:t>
            </w:r>
            <w:proofErr w:type="spellEnd"/>
            <w:r w:rsidRPr="00B54DBE">
              <w:rPr>
                <w:sz w:val="12"/>
                <w:szCs w:val="12"/>
              </w:rPr>
              <w:t xml:space="preserve"> </w:t>
            </w:r>
            <w:proofErr w:type="spellStart"/>
            <w:r w:rsidRPr="00B54DBE">
              <w:rPr>
                <w:sz w:val="12"/>
                <w:szCs w:val="12"/>
              </w:rPr>
              <w:t>huy</w:t>
            </w:r>
            <w:proofErr w:type="spellEnd"/>
            <w:r w:rsidRPr="00B54DBE">
              <w:rPr>
                <w:sz w:val="12"/>
                <w:szCs w:val="12"/>
              </w:rPr>
              <w:t xml:space="preserve"> </w:t>
            </w:r>
            <w:proofErr w:type="spellStart"/>
            <w:r w:rsidRPr="00B54DBE">
              <w:rPr>
                <w:sz w:val="12"/>
                <w:szCs w:val="12"/>
              </w:rPr>
              <w:t>Bộ</w:t>
            </w:r>
            <w:proofErr w:type="spellEnd"/>
            <w:r w:rsidRPr="00B54DBE">
              <w:rPr>
                <w:sz w:val="12"/>
                <w:szCs w:val="12"/>
              </w:rPr>
              <w:t xml:space="preserve"> CHQS </w:t>
            </w:r>
            <w:proofErr w:type="spellStart"/>
            <w:r w:rsidRPr="00B54DBE">
              <w:rPr>
                <w:sz w:val="12"/>
                <w:szCs w:val="12"/>
              </w:rPr>
              <w:t>tỉnh</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3B36698C" w14:textId="77777777" w:rsidR="00C94018" w:rsidRPr="00B54DBE" w:rsidRDefault="00C94018" w:rsidP="00C94018">
            <w:pPr>
              <w:jc w:val="center"/>
              <w:outlineLvl w:val="0"/>
              <w:rPr>
                <w:sz w:val="12"/>
                <w:szCs w:val="12"/>
              </w:rPr>
            </w:pPr>
            <w:r w:rsidRPr="00B54DBE">
              <w:rPr>
                <w:sz w:val="12"/>
                <w:szCs w:val="12"/>
              </w:rPr>
              <w:t xml:space="preserve"> BCH </w:t>
            </w:r>
            <w:proofErr w:type="spellStart"/>
            <w:r w:rsidRPr="00B54DBE">
              <w:rPr>
                <w:sz w:val="12"/>
                <w:szCs w:val="12"/>
              </w:rPr>
              <w:t>Quân</w:t>
            </w:r>
            <w:proofErr w:type="spellEnd"/>
            <w:r w:rsidRPr="00B54DBE">
              <w:rPr>
                <w:sz w:val="12"/>
                <w:szCs w:val="12"/>
              </w:rPr>
              <w:t xml:space="preserve"> </w:t>
            </w:r>
            <w:proofErr w:type="spellStart"/>
            <w:r w:rsidRPr="00B54DBE">
              <w:rPr>
                <w:sz w:val="12"/>
                <w:szCs w:val="12"/>
              </w:rPr>
              <w:t>sự</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317BEA6A" w14:textId="77777777" w:rsidR="00C94018" w:rsidRPr="00B54DBE" w:rsidRDefault="00C94018" w:rsidP="00C94018">
            <w:pPr>
              <w:jc w:val="center"/>
              <w:outlineLvl w:val="0"/>
              <w:rPr>
                <w:sz w:val="12"/>
                <w:szCs w:val="12"/>
              </w:rPr>
            </w:pPr>
            <w:r w:rsidRPr="00B54DBE">
              <w:rPr>
                <w:sz w:val="12"/>
                <w:szCs w:val="12"/>
              </w:rPr>
              <w:t xml:space="preserve"> B </w:t>
            </w:r>
          </w:p>
        </w:tc>
        <w:tc>
          <w:tcPr>
            <w:tcW w:w="702" w:type="dxa"/>
            <w:tcBorders>
              <w:top w:val="nil"/>
              <w:left w:val="nil"/>
              <w:bottom w:val="single" w:sz="4" w:space="0" w:color="auto"/>
              <w:right w:val="single" w:sz="4" w:space="0" w:color="auto"/>
            </w:tcBorders>
            <w:shd w:val="clear" w:color="auto" w:fill="auto"/>
            <w:vAlign w:val="center"/>
            <w:hideMark/>
          </w:tcPr>
          <w:p w14:paraId="79DCB414" w14:textId="77777777" w:rsidR="00C94018" w:rsidRPr="00B54DBE" w:rsidRDefault="00C94018" w:rsidP="00C94018">
            <w:pPr>
              <w:jc w:val="center"/>
              <w:outlineLvl w:val="0"/>
              <w:rPr>
                <w:sz w:val="12"/>
                <w:szCs w:val="12"/>
              </w:rPr>
            </w:pPr>
            <w:r w:rsidRPr="00B54DBE">
              <w:rPr>
                <w:sz w:val="12"/>
                <w:szCs w:val="12"/>
              </w:rPr>
              <w:t>2022-2025</w:t>
            </w:r>
          </w:p>
        </w:tc>
        <w:tc>
          <w:tcPr>
            <w:tcW w:w="850" w:type="dxa"/>
            <w:tcBorders>
              <w:top w:val="nil"/>
              <w:left w:val="nil"/>
              <w:bottom w:val="single" w:sz="4" w:space="0" w:color="auto"/>
              <w:right w:val="single" w:sz="4" w:space="0" w:color="auto"/>
            </w:tcBorders>
            <w:shd w:val="clear" w:color="auto" w:fill="auto"/>
            <w:vAlign w:val="center"/>
            <w:hideMark/>
          </w:tcPr>
          <w:p w14:paraId="22F55FB9" w14:textId="77777777" w:rsidR="00C94018" w:rsidRPr="00B54DBE" w:rsidRDefault="00C94018" w:rsidP="00C94018">
            <w:pPr>
              <w:jc w:val="center"/>
              <w:outlineLvl w:val="0"/>
              <w:rPr>
                <w:sz w:val="12"/>
                <w:szCs w:val="12"/>
              </w:rPr>
            </w:pPr>
            <w:r w:rsidRPr="00B54DBE">
              <w:rPr>
                <w:sz w:val="12"/>
                <w:szCs w:val="12"/>
              </w:rPr>
              <w:t xml:space="preserve"> 08/NQ-HĐND </w:t>
            </w:r>
            <w:proofErr w:type="spellStart"/>
            <w:r w:rsidRPr="00B54DBE">
              <w:rPr>
                <w:sz w:val="12"/>
                <w:szCs w:val="12"/>
              </w:rPr>
              <w:t>ngày</w:t>
            </w:r>
            <w:proofErr w:type="spellEnd"/>
            <w:r w:rsidRPr="00B54DBE">
              <w:rPr>
                <w:sz w:val="12"/>
                <w:szCs w:val="12"/>
              </w:rPr>
              <w:t xml:space="preserve"> 08/9/2021 </w:t>
            </w:r>
          </w:p>
        </w:tc>
        <w:tc>
          <w:tcPr>
            <w:tcW w:w="1092" w:type="dxa"/>
            <w:tcBorders>
              <w:top w:val="nil"/>
              <w:left w:val="nil"/>
              <w:bottom w:val="single" w:sz="4" w:space="0" w:color="auto"/>
              <w:right w:val="single" w:sz="4" w:space="0" w:color="auto"/>
            </w:tcBorders>
            <w:shd w:val="clear" w:color="auto" w:fill="auto"/>
            <w:vAlign w:val="center"/>
            <w:hideMark/>
          </w:tcPr>
          <w:p w14:paraId="3A660ACF" w14:textId="77777777" w:rsidR="00C94018" w:rsidRPr="00B54DBE" w:rsidRDefault="00C94018" w:rsidP="00C94018">
            <w:pPr>
              <w:jc w:val="right"/>
              <w:outlineLvl w:val="0"/>
              <w:rPr>
                <w:sz w:val="12"/>
                <w:szCs w:val="12"/>
              </w:rPr>
            </w:pPr>
            <w:r w:rsidRPr="00B54DBE">
              <w:rPr>
                <w:sz w:val="12"/>
                <w:szCs w:val="12"/>
              </w:rPr>
              <w:t xml:space="preserve">                   70.000 </w:t>
            </w:r>
          </w:p>
        </w:tc>
        <w:tc>
          <w:tcPr>
            <w:tcW w:w="992" w:type="dxa"/>
            <w:tcBorders>
              <w:top w:val="nil"/>
              <w:left w:val="nil"/>
              <w:bottom w:val="single" w:sz="4" w:space="0" w:color="auto"/>
              <w:right w:val="single" w:sz="4" w:space="0" w:color="auto"/>
            </w:tcBorders>
            <w:shd w:val="clear" w:color="auto" w:fill="auto"/>
            <w:vAlign w:val="center"/>
            <w:hideMark/>
          </w:tcPr>
          <w:p w14:paraId="77B96F6D" w14:textId="77777777" w:rsidR="00C94018" w:rsidRPr="00B54DBE" w:rsidRDefault="00C94018" w:rsidP="00C94018">
            <w:pPr>
              <w:jc w:val="right"/>
              <w:outlineLvl w:val="0"/>
              <w:rPr>
                <w:sz w:val="12"/>
                <w:szCs w:val="12"/>
              </w:rPr>
            </w:pPr>
            <w:r w:rsidRPr="00B54DBE">
              <w:rPr>
                <w:sz w:val="12"/>
                <w:szCs w:val="12"/>
              </w:rPr>
              <w:t xml:space="preserve">                  70.000 </w:t>
            </w:r>
          </w:p>
        </w:tc>
        <w:tc>
          <w:tcPr>
            <w:tcW w:w="920" w:type="dxa"/>
            <w:tcBorders>
              <w:top w:val="nil"/>
              <w:left w:val="nil"/>
              <w:bottom w:val="single" w:sz="4" w:space="0" w:color="auto"/>
              <w:right w:val="single" w:sz="4" w:space="0" w:color="auto"/>
            </w:tcBorders>
            <w:shd w:val="clear" w:color="auto" w:fill="auto"/>
            <w:vAlign w:val="center"/>
            <w:hideMark/>
          </w:tcPr>
          <w:p w14:paraId="1FF4ACB3"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08920B80" w14:textId="77777777" w:rsidR="00C94018" w:rsidRPr="00B54DBE" w:rsidRDefault="00C94018" w:rsidP="00C94018">
            <w:pPr>
              <w:jc w:val="right"/>
              <w:outlineLvl w:val="0"/>
              <w:rPr>
                <w:sz w:val="12"/>
                <w:szCs w:val="12"/>
              </w:rPr>
            </w:pPr>
            <w:r w:rsidRPr="00B54DBE">
              <w:rPr>
                <w:sz w:val="12"/>
                <w:szCs w:val="12"/>
              </w:rPr>
              <w:t xml:space="preserve">                50 </w:t>
            </w:r>
          </w:p>
        </w:tc>
        <w:tc>
          <w:tcPr>
            <w:tcW w:w="1000" w:type="dxa"/>
            <w:tcBorders>
              <w:top w:val="nil"/>
              <w:left w:val="nil"/>
              <w:bottom w:val="single" w:sz="4" w:space="0" w:color="auto"/>
              <w:right w:val="single" w:sz="4" w:space="0" w:color="auto"/>
            </w:tcBorders>
            <w:shd w:val="clear" w:color="auto" w:fill="auto"/>
            <w:vAlign w:val="center"/>
            <w:hideMark/>
          </w:tcPr>
          <w:p w14:paraId="65CFD104"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70926409" w14:textId="77777777" w:rsidR="00C94018" w:rsidRPr="00B54DBE" w:rsidRDefault="00C94018" w:rsidP="00C94018">
            <w:pPr>
              <w:jc w:val="right"/>
              <w:outlineLvl w:val="0"/>
              <w:rPr>
                <w:sz w:val="12"/>
                <w:szCs w:val="12"/>
              </w:rPr>
            </w:pPr>
            <w:r w:rsidRPr="00B54DBE">
              <w:rPr>
                <w:sz w:val="12"/>
                <w:szCs w:val="12"/>
              </w:rPr>
              <w:t xml:space="preserve">                   66.500 </w:t>
            </w:r>
          </w:p>
        </w:tc>
        <w:tc>
          <w:tcPr>
            <w:tcW w:w="992" w:type="dxa"/>
            <w:tcBorders>
              <w:top w:val="nil"/>
              <w:left w:val="nil"/>
              <w:bottom w:val="single" w:sz="4" w:space="0" w:color="auto"/>
              <w:right w:val="single" w:sz="4" w:space="0" w:color="auto"/>
            </w:tcBorders>
            <w:shd w:val="clear" w:color="auto" w:fill="auto"/>
            <w:vAlign w:val="center"/>
            <w:hideMark/>
          </w:tcPr>
          <w:p w14:paraId="3B14A874" w14:textId="77777777" w:rsidR="00C94018" w:rsidRPr="00B54DBE" w:rsidRDefault="00C94018" w:rsidP="00C94018">
            <w:pPr>
              <w:jc w:val="right"/>
              <w:outlineLvl w:val="0"/>
              <w:rPr>
                <w:sz w:val="12"/>
                <w:szCs w:val="12"/>
              </w:rPr>
            </w:pPr>
            <w:r w:rsidRPr="00B54DBE">
              <w:rPr>
                <w:sz w:val="12"/>
                <w:szCs w:val="12"/>
              </w:rPr>
              <w:t xml:space="preserve">                 32.500 </w:t>
            </w:r>
          </w:p>
        </w:tc>
        <w:tc>
          <w:tcPr>
            <w:tcW w:w="851" w:type="dxa"/>
            <w:tcBorders>
              <w:top w:val="nil"/>
              <w:left w:val="nil"/>
              <w:bottom w:val="single" w:sz="4" w:space="0" w:color="auto"/>
              <w:right w:val="single" w:sz="4" w:space="0" w:color="auto"/>
            </w:tcBorders>
            <w:shd w:val="clear" w:color="auto" w:fill="auto"/>
            <w:vAlign w:val="center"/>
            <w:hideMark/>
          </w:tcPr>
          <w:p w14:paraId="228F354C" w14:textId="77777777" w:rsidR="00C94018" w:rsidRPr="00B54DBE" w:rsidRDefault="00C94018" w:rsidP="00C94018">
            <w:pPr>
              <w:jc w:val="right"/>
              <w:outlineLvl w:val="0"/>
              <w:rPr>
                <w:sz w:val="12"/>
                <w:szCs w:val="12"/>
              </w:rPr>
            </w:pPr>
            <w:r w:rsidRPr="00B54DBE">
              <w:rPr>
                <w:sz w:val="12"/>
                <w:szCs w:val="12"/>
              </w:rPr>
              <w:t xml:space="preserve">              34.000 </w:t>
            </w:r>
          </w:p>
        </w:tc>
        <w:tc>
          <w:tcPr>
            <w:tcW w:w="850" w:type="dxa"/>
            <w:tcBorders>
              <w:top w:val="nil"/>
              <w:left w:val="nil"/>
              <w:bottom w:val="single" w:sz="4" w:space="0" w:color="auto"/>
              <w:right w:val="single" w:sz="4" w:space="0" w:color="auto"/>
            </w:tcBorders>
            <w:shd w:val="clear" w:color="auto" w:fill="auto"/>
            <w:vAlign w:val="center"/>
            <w:hideMark/>
          </w:tcPr>
          <w:p w14:paraId="6AFC5F33"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6EDD2960"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HT</w:t>
            </w:r>
          </w:p>
        </w:tc>
      </w:tr>
      <w:tr w:rsidR="00C94018" w:rsidRPr="00C94018" w14:paraId="52B90EF0" w14:textId="77777777" w:rsidTr="00B54DBE">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62C73C" w14:textId="77777777" w:rsidR="00C94018" w:rsidRPr="00B54DBE" w:rsidRDefault="00C94018" w:rsidP="00C94018">
            <w:pPr>
              <w:jc w:val="center"/>
              <w:outlineLvl w:val="0"/>
              <w:rPr>
                <w:b/>
                <w:bCs/>
                <w:sz w:val="12"/>
                <w:szCs w:val="12"/>
              </w:rPr>
            </w:pPr>
            <w:r w:rsidRPr="00B54DBE">
              <w:rPr>
                <w:b/>
                <w:b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0182487B"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2023</w:t>
            </w:r>
          </w:p>
        </w:tc>
        <w:tc>
          <w:tcPr>
            <w:tcW w:w="1100" w:type="dxa"/>
            <w:tcBorders>
              <w:top w:val="nil"/>
              <w:left w:val="nil"/>
              <w:bottom w:val="single" w:sz="4" w:space="0" w:color="auto"/>
              <w:right w:val="single" w:sz="4" w:space="0" w:color="auto"/>
            </w:tcBorders>
            <w:shd w:val="clear" w:color="auto" w:fill="auto"/>
            <w:vAlign w:val="center"/>
            <w:hideMark/>
          </w:tcPr>
          <w:p w14:paraId="7E233793"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2817F8A4"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3AAA82B8"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A65B033"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6A2568D2"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8332764" w14:textId="77777777" w:rsidR="00C94018" w:rsidRPr="00B54DBE" w:rsidRDefault="00C94018" w:rsidP="00C94018">
            <w:pPr>
              <w:jc w:val="right"/>
              <w:outlineLvl w:val="0"/>
              <w:rPr>
                <w:b/>
                <w:bCs/>
                <w:sz w:val="12"/>
                <w:szCs w:val="12"/>
              </w:rPr>
            </w:pPr>
            <w:r w:rsidRPr="00B54DBE">
              <w:rPr>
                <w:b/>
                <w:b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1D7AFEC6" w14:textId="77777777" w:rsidR="00C94018" w:rsidRPr="00B54DBE" w:rsidRDefault="00C94018" w:rsidP="00C94018">
            <w:pPr>
              <w:jc w:val="right"/>
              <w:outlineLvl w:val="0"/>
              <w:rPr>
                <w:b/>
                <w:bCs/>
                <w:sz w:val="12"/>
                <w:szCs w:val="12"/>
              </w:rPr>
            </w:pPr>
            <w:r w:rsidRPr="00B54DBE">
              <w:rPr>
                <w:b/>
                <w:b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128CA46F" w14:textId="77777777" w:rsidR="00C94018" w:rsidRPr="00B54DBE" w:rsidRDefault="00C94018" w:rsidP="00C94018">
            <w:pPr>
              <w:jc w:val="right"/>
              <w:outlineLvl w:val="0"/>
              <w:rPr>
                <w:b/>
                <w:bCs/>
                <w:sz w:val="12"/>
                <w:szCs w:val="12"/>
              </w:rPr>
            </w:pPr>
            <w:r w:rsidRPr="00B54DBE">
              <w:rPr>
                <w:b/>
                <w:b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388CFA23"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1364D2F4"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DFDA3FF" w14:textId="77777777" w:rsidR="00C94018" w:rsidRPr="00B54DBE" w:rsidRDefault="00C94018" w:rsidP="00C94018">
            <w:pPr>
              <w:jc w:val="right"/>
              <w:outlineLvl w:val="0"/>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68940CF"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A881080"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50EDED65" w14:textId="77777777" w:rsidR="00C94018" w:rsidRPr="00C94018" w:rsidRDefault="00C94018" w:rsidP="00C94018">
            <w:pPr>
              <w:outlineLvl w:val="0"/>
              <w:rPr>
                <w:sz w:val="16"/>
                <w:szCs w:val="16"/>
              </w:rPr>
            </w:pPr>
            <w:r w:rsidRPr="00C94018">
              <w:rPr>
                <w:sz w:val="16"/>
                <w:szCs w:val="16"/>
              </w:rPr>
              <w:t> </w:t>
            </w:r>
          </w:p>
        </w:tc>
      </w:tr>
      <w:tr w:rsidR="00C94018" w:rsidRPr="00C94018" w14:paraId="2B4BA453" w14:textId="77777777" w:rsidTr="00B54DBE">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7EDF76" w14:textId="77777777" w:rsidR="00C94018" w:rsidRPr="00B54DBE" w:rsidRDefault="00C94018" w:rsidP="00C94018">
            <w:pPr>
              <w:jc w:val="center"/>
              <w:outlineLvl w:val="0"/>
              <w:rPr>
                <w:sz w:val="12"/>
                <w:szCs w:val="12"/>
              </w:rPr>
            </w:pPr>
            <w:r w:rsidRPr="00B54DBE">
              <w:rPr>
                <w:sz w:val="12"/>
                <w:szCs w:val="12"/>
              </w:rPr>
              <w:t>52</w:t>
            </w:r>
          </w:p>
        </w:tc>
        <w:tc>
          <w:tcPr>
            <w:tcW w:w="2269" w:type="dxa"/>
            <w:gridSpan w:val="2"/>
            <w:tcBorders>
              <w:top w:val="nil"/>
              <w:left w:val="nil"/>
              <w:bottom w:val="single" w:sz="4" w:space="0" w:color="auto"/>
              <w:right w:val="single" w:sz="4" w:space="0" w:color="auto"/>
            </w:tcBorders>
            <w:shd w:val="clear" w:color="auto" w:fill="auto"/>
            <w:vAlign w:val="center"/>
            <w:hideMark/>
          </w:tcPr>
          <w:p w14:paraId="3E4F7647" w14:textId="77777777" w:rsidR="00C94018" w:rsidRPr="00B54DBE" w:rsidRDefault="00C94018" w:rsidP="00C94018">
            <w:pPr>
              <w:outlineLvl w:val="0"/>
              <w:rPr>
                <w:sz w:val="12"/>
                <w:szCs w:val="12"/>
              </w:rPr>
            </w:pPr>
            <w:proofErr w:type="spellStart"/>
            <w:r w:rsidRPr="00B54DBE">
              <w:rPr>
                <w:sz w:val="12"/>
                <w:szCs w:val="12"/>
              </w:rPr>
              <w:t>Đường</w:t>
            </w:r>
            <w:proofErr w:type="spellEnd"/>
            <w:r w:rsidRPr="00B54DBE">
              <w:rPr>
                <w:sz w:val="12"/>
                <w:szCs w:val="12"/>
              </w:rPr>
              <w:t xml:space="preserve"> </w:t>
            </w:r>
            <w:proofErr w:type="spellStart"/>
            <w:r w:rsidRPr="00B54DBE">
              <w:rPr>
                <w:sz w:val="12"/>
                <w:szCs w:val="12"/>
              </w:rPr>
              <w:t>vào</w:t>
            </w:r>
            <w:proofErr w:type="spellEnd"/>
            <w:r w:rsidRPr="00B54DBE">
              <w:rPr>
                <w:sz w:val="12"/>
                <w:szCs w:val="12"/>
              </w:rPr>
              <w:t xml:space="preserve"> </w:t>
            </w:r>
            <w:proofErr w:type="spellStart"/>
            <w:r w:rsidRPr="00B54DBE">
              <w:rPr>
                <w:sz w:val="12"/>
                <w:szCs w:val="12"/>
              </w:rPr>
              <w:t>đường</w:t>
            </w:r>
            <w:proofErr w:type="spellEnd"/>
            <w:r w:rsidRPr="00B54DBE">
              <w:rPr>
                <w:sz w:val="12"/>
                <w:szCs w:val="12"/>
              </w:rPr>
              <w:t xml:space="preserve"> </w:t>
            </w:r>
            <w:proofErr w:type="spellStart"/>
            <w:r w:rsidRPr="00B54DBE">
              <w:rPr>
                <w:sz w:val="12"/>
                <w:szCs w:val="12"/>
              </w:rPr>
              <w:t>hầm</w:t>
            </w:r>
            <w:proofErr w:type="spellEnd"/>
            <w:r w:rsidRPr="00B54DBE">
              <w:rPr>
                <w:sz w:val="12"/>
                <w:szCs w:val="12"/>
              </w:rPr>
              <w:t xml:space="preserve"> </w:t>
            </w:r>
            <w:proofErr w:type="spellStart"/>
            <w:r w:rsidRPr="00B54DBE">
              <w:rPr>
                <w:sz w:val="12"/>
                <w:szCs w:val="12"/>
              </w:rPr>
              <w:t>Đức</w:t>
            </w:r>
            <w:proofErr w:type="spellEnd"/>
            <w:r w:rsidRPr="00B54DBE">
              <w:rPr>
                <w:sz w:val="12"/>
                <w:szCs w:val="12"/>
              </w:rPr>
              <w:t xml:space="preserve"> </w:t>
            </w:r>
            <w:proofErr w:type="spellStart"/>
            <w:r w:rsidRPr="00B54DBE">
              <w:rPr>
                <w:sz w:val="12"/>
                <w:szCs w:val="12"/>
              </w:rPr>
              <w:t>Phú</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0979556B"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Bộ</w:t>
            </w:r>
            <w:proofErr w:type="spellEnd"/>
            <w:r w:rsidRPr="00B54DBE">
              <w:rPr>
                <w:sz w:val="12"/>
                <w:szCs w:val="12"/>
              </w:rPr>
              <w:t xml:space="preserve"> </w:t>
            </w:r>
            <w:proofErr w:type="spellStart"/>
            <w:r w:rsidRPr="00B54DBE">
              <w:rPr>
                <w:sz w:val="12"/>
                <w:szCs w:val="12"/>
              </w:rPr>
              <w:t>Chỉ</w:t>
            </w:r>
            <w:proofErr w:type="spellEnd"/>
            <w:r w:rsidRPr="00B54DBE">
              <w:rPr>
                <w:sz w:val="12"/>
                <w:szCs w:val="12"/>
              </w:rPr>
              <w:t xml:space="preserve"> </w:t>
            </w:r>
            <w:proofErr w:type="spellStart"/>
            <w:r w:rsidRPr="00B54DBE">
              <w:rPr>
                <w:sz w:val="12"/>
                <w:szCs w:val="12"/>
              </w:rPr>
              <w:t>huy</w:t>
            </w:r>
            <w:proofErr w:type="spellEnd"/>
            <w:r w:rsidRPr="00B54DBE">
              <w:rPr>
                <w:sz w:val="12"/>
                <w:szCs w:val="12"/>
              </w:rPr>
              <w:t xml:space="preserve"> </w:t>
            </w:r>
            <w:proofErr w:type="spellStart"/>
            <w:r w:rsidRPr="00B54DBE">
              <w:rPr>
                <w:sz w:val="12"/>
                <w:szCs w:val="12"/>
              </w:rPr>
              <w:t>Quân</w:t>
            </w:r>
            <w:proofErr w:type="spellEnd"/>
            <w:r w:rsidRPr="00B54DBE">
              <w:rPr>
                <w:sz w:val="12"/>
                <w:szCs w:val="12"/>
              </w:rPr>
              <w:t xml:space="preserve"> </w:t>
            </w:r>
            <w:proofErr w:type="spellStart"/>
            <w:r w:rsidRPr="00B54DBE">
              <w:rPr>
                <w:sz w:val="12"/>
                <w:szCs w:val="12"/>
              </w:rPr>
              <w:t>sự</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ECE9243"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25CDC425" w14:textId="77777777" w:rsidR="00C94018" w:rsidRPr="00B54DBE" w:rsidRDefault="00C94018" w:rsidP="00C94018">
            <w:pPr>
              <w:jc w:val="center"/>
              <w:outlineLvl w:val="0"/>
              <w:rPr>
                <w:sz w:val="12"/>
                <w:szCs w:val="12"/>
              </w:rPr>
            </w:pPr>
            <w:r w:rsidRPr="00B54DBE">
              <w:rPr>
                <w:sz w:val="12"/>
                <w:szCs w:val="12"/>
              </w:rPr>
              <w:t>2023-2025</w:t>
            </w:r>
          </w:p>
        </w:tc>
        <w:tc>
          <w:tcPr>
            <w:tcW w:w="850" w:type="dxa"/>
            <w:tcBorders>
              <w:top w:val="nil"/>
              <w:left w:val="nil"/>
              <w:bottom w:val="single" w:sz="4" w:space="0" w:color="auto"/>
              <w:right w:val="single" w:sz="4" w:space="0" w:color="auto"/>
            </w:tcBorders>
            <w:shd w:val="clear" w:color="auto" w:fill="auto"/>
            <w:vAlign w:val="center"/>
            <w:hideMark/>
          </w:tcPr>
          <w:p w14:paraId="61EA94EF" w14:textId="77777777" w:rsidR="00C94018" w:rsidRPr="00B54DBE" w:rsidRDefault="00C94018" w:rsidP="00C94018">
            <w:pPr>
              <w:jc w:val="center"/>
              <w:outlineLvl w:val="0"/>
              <w:rPr>
                <w:sz w:val="12"/>
                <w:szCs w:val="12"/>
              </w:rPr>
            </w:pPr>
            <w:r w:rsidRPr="00B54DBE">
              <w:rPr>
                <w:sz w:val="12"/>
                <w:szCs w:val="12"/>
              </w:rPr>
              <w:t xml:space="preserve">18/QĐ-UBND </w:t>
            </w:r>
            <w:proofErr w:type="spellStart"/>
            <w:r w:rsidRPr="00B54DBE">
              <w:rPr>
                <w:sz w:val="12"/>
                <w:szCs w:val="12"/>
              </w:rPr>
              <w:t>ngày</w:t>
            </w:r>
            <w:proofErr w:type="spellEnd"/>
            <w:r w:rsidRPr="00B54DBE">
              <w:rPr>
                <w:sz w:val="12"/>
                <w:szCs w:val="12"/>
              </w:rPr>
              <w:t xml:space="preserve"> 11/10/2021</w:t>
            </w:r>
          </w:p>
        </w:tc>
        <w:tc>
          <w:tcPr>
            <w:tcW w:w="1092" w:type="dxa"/>
            <w:tcBorders>
              <w:top w:val="nil"/>
              <w:left w:val="nil"/>
              <w:bottom w:val="single" w:sz="4" w:space="0" w:color="auto"/>
              <w:right w:val="single" w:sz="4" w:space="0" w:color="auto"/>
            </w:tcBorders>
            <w:shd w:val="clear" w:color="auto" w:fill="auto"/>
            <w:vAlign w:val="center"/>
            <w:hideMark/>
          </w:tcPr>
          <w:p w14:paraId="7F607853" w14:textId="77777777" w:rsidR="00C94018" w:rsidRPr="00B54DBE" w:rsidRDefault="00C94018" w:rsidP="00C94018">
            <w:pPr>
              <w:jc w:val="right"/>
              <w:outlineLvl w:val="0"/>
              <w:rPr>
                <w:sz w:val="12"/>
                <w:szCs w:val="12"/>
              </w:rPr>
            </w:pPr>
            <w:r w:rsidRPr="00B54DBE">
              <w:rPr>
                <w:sz w:val="12"/>
                <w:szCs w:val="12"/>
              </w:rPr>
              <w:t xml:space="preserve">                   30.000 </w:t>
            </w:r>
          </w:p>
        </w:tc>
        <w:tc>
          <w:tcPr>
            <w:tcW w:w="992" w:type="dxa"/>
            <w:tcBorders>
              <w:top w:val="nil"/>
              <w:left w:val="nil"/>
              <w:bottom w:val="single" w:sz="4" w:space="0" w:color="auto"/>
              <w:right w:val="single" w:sz="4" w:space="0" w:color="auto"/>
            </w:tcBorders>
            <w:shd w:val="clear" w:color="auto" w:fill="auto"/>
            <w:vAlign w:val="center"/>
            <w:hideMark/>
          </w:tcPr>
          <w:p w14:paraId="32F510BF" w14:textId="77777777" w:rsidR="00C94018" w:rsidRPr="00B54DBE" w:rsidRDefault="00C94018" w:rsidP="00C94018">
            <w:pPr>
              <w:jc w:val="right"/>
              <w:outlineLvl w:val="0"/>
              <w:rPr>
                <w:sz w:val="12"/>
                <w:szCs w:val="12"/>
              </w:rPr>
            </w:pPr>
            <w:r w:rsidRPr="00B54DBE">
              <w:rPr>
                <w:sz w:val="12"/>
                <w:szCs w:val="12"/>
              </w:rPr>
              <w:t xml:space="preserve">                  30.000 </w:t>
            </w:r>
          </w:p>
        </w:tc>
        <w:tc>
          <w:tcPr>
            <w:tcW w:w="920" w:type="dxa"/>
            <w:tcBorders>
              <w:top w:val="nil"/>
              <w:left w:val="nil"/>
              <w:bottom w:val="single" w:sz="4" w:space="0" w:color="auto"/>
              <w:right w:val="single" w:sz="4" w:space="0" w:color="auto"/>
            </w:tcBorders>
            <w:shd w:val="clear" w:color="auto" w:fill="auto"/>
            <w:noWrap/>
            <w:vAlign w:val="center"/>
            <w:hideMark/>
          </w:tcPr>
          <w:p w14:paraId="7E904E51"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noWrap/>
            <w:vAlign w:val="center"/>
            <w:hideMark/>
          </w:tcPr>
          <w:p w14:paraId="01197EF4" w14:textId="77777777" w:rsidR="00C94018" w:rsidRPr="00B54DBE" w:rsidRDefault="00C94018" w:rsidP="00C94018">
            <w:pPr>
              <w:jc w:val="right"/>
              <w:outlineLvl w:val="0"/>
              <w:rPr>
                <w:sz w:val="12"/>
                <w:szCs w:val="12"/>
              </w:rPr>
            </w:pPr>
            <w:r w:rsidRPr="00B54DBE">
              <w:rPr>
                <w:sz w:val="12"/>
                <w:szCs w:val="12"/>
              </w:rPr>
              <w:t xml:space="preserve">                50 </w:t>
            </w:r>
          </w:p>
        </w:tc>
        <w:tc>
          <w:tcPr>
            <w:tcW w:w="1000" w:type="dxa"/>
            <w:tcBorders>
              <w:top w:val="nil"/>
              <w:left w:val="nil"/>
              <w:bottom w:val="single" w:sz="4" w:space="0" w:color="auto"/>
              <w:right w:val="single" w:sz="4" w:space="0" w:color="auto"/>
            </w:tcBorders>
            <w:shd w:val="clear" w:color="auto" w:fill="auto"/>
            <w:vAlign w:val="center"/>
            <w:hideMark/>
          </w:tcPr>
          <w:p w14:paraId="4A27FE21"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7B4D0743" w14:textId="77777777" w:rsidR="00C94018" w:rsidRPr="00B54DBE" w:rsidRDefault="00C94018" w:rsidP="00C94018">
            <w:pPr>
              <w:jc w:val="right"/>
              <w:outlineLvl w:val="0"/>
              <w:rPr>
                <w:sz w:val="12"/>
                <w:szCs w:val="12"/>
              </w:rPr>
            </w:pPr>
            <w:r w:rsidRPr="00B54DBE">
              <w:rPr>
                <w:sz w:val="12"/>
                <w:szCs w:val="12"/>
              </w:rPr>
              <w:t xml:space="preserve">                   28.500 </w:t>
            </w:r>
          </w:p>
        </w:tc>
        <w:tc>
          <w:tcPr>
            <w:tcW w:w="992" w:type="dxa"/>
            <w:tcBorders>
              <w:top w:val="nil"/>
              <w:left w:val="nil"/>
              <w:bottom w:val="single" w:sz="4" w:space="0" w:color="auto"/>
              <w:right w:val="single" w:sz="4" w:space="0" w:color="auto"/>
            </w:tcBorders>
            <w:shd w:val="clear" w:color="auto" w:fill="auto"/>
            <w:vAlign w:val="center"/>
            <w:hideMark/>
          </w:tcPr>
          <w:p w14:paraId="551C8163" w14:textId="77777777" w:rsidR="00C94018" w:rsidRPr="00B54DBE" w:rsidRDefault="00C94018" w:rsidP="00C94018">
            <w:pPr>
              <w:jc w:val="right"/>
              <w:outlineLvl w:val="0"/>
              <w:rPr>
                <w:sz w:val="12"/>
                <w:szCs w:val="12"/>
              </w:rPr>
            </w:pPr>
            <w:r w:rsidRPr="00B54DBE">
              <w:rPr>
                <w:sz w:val="12"/>
                <w:szCs w:val="12"/>
              </w:rPr>
              <w:t xml:space="preserve">                 28.500 </w:t>
            </w:r>
          </w:p>
        </w:tc>
        <w:tc>
          <w:tcPr>
            <w:tcW w:w="851" w:type="dxa"/>
            <w:tcBorders>
              <w:top w:val="nil"/>
              <w:left w:val="nil"/>
              <w:bottom w:val="single" w:sz="4" w:space="0" w:color="auto"/>
              <w:right w:val="single" w:sz="4" w:space="0" w:color="auto"/>
            </w:tcBorders>
            <w:shd w:val="clear" w:color="auto" w:fill="auto"/>
            <w:vAlign w:val="center"/>
            <w:hideMark/>
          </w:tcPr>
          <w:p w14:paraId="419C8A1B" w14:textId="77777777" w:rsidR="00C94018" w:rsidRPr="00B54DBE" w:rsidRDefault="00C94018" w:rsidP="00C94018">
            <w:pPr>
              <w:jc w:val="right"/>
              <w:outlineLvl w:val="0"/>
              <w:rPr>
                <w:i/>
                <w:iCs/>
                <w:sz w:val="12"/>
                <w:szCs w:val="12"/>
              </w:rPr>
            </w:pPr>
            <w:r w:rsidRPr="00B54DBE">
              <w:rPr>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D6B112A" w14:textId="77777777" w:rsidR="00C94018" w:rsidRPr="00B54DBE" w:rsidRDefault="00C94018" w:rsidP="00C94018">
            <w:pPr>
              <w:jc w:val="right"/>
              <w:outlineLvl w:val="0"/>
              <w:rPr>
                <w:i/>
                <w:iCs/>
                <w:sz w:val="12"/>
                <w:szCs w:val="12"/>
              </w:rPr>
            </w:pPr>
            <w:r w:rsidRPr="00B54DBE">
              <w:rPr>
                <w:i/>
                <w:i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7F7E4C8C"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HT</w:t>
            </w:r>
          </w:p>
        </w:tc>
      </w:tr>
      <w:tr w:rsidR="00C94018" w:rsidRPr="00C94018" w14:paraId="2DD7D7A6" w14:textId="77777777" w:rsidTr="00B54DBE">
        <w:trPr>
          <w:trHeight w:val="88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EBDB99" w14:textId="77777777" w:rsidR="00C94018" w:rsidRPr="00B54DBE" w:rsidRDefault="00C94018" w:rsidP="00C94018">
            <w:pPr>
              <w:jc w:val="center"/>
              <w:outlineLvl w:val="0"/>
              <w:rPr>
                <w:sz w:val="12"/>
                <w:szCs w:val="12"/>
              </w:rPr>
            </w:pPr>
            <w:r w:rsidRPr="00B54DBE">
              <w:rPr>
                <w:sz w:val="12"/>
                <w:szCs w:val="12"/>
              </w:rPr>
              <w:t>53</w:t>
            </w:r>
          </w:p>
        </w:tc>
        <w:tc>
          <w:tcPr>
            <w:tcW w:w="2269" w:type="dxa"/>
            <w:gridSpan w:val="2"/>
            <w:tcBorders>
              <w:top w:val="nil"/>
              <w:left w:val="nil"/>
              <w:bottom w:val="single" w:sz="4" w:space="0" w:color="auto"/>
              <w:right w:val="single" w:sz="4" w:space="0" w:color="auto"/>
            </w:tcBorders>
            <w:shd w:val="clear" w:color="auto" w:fill="auto"/>
            <w:vAlign w:val="center"/>
            <w:hideMark/>
          </w:tcPr>
          <w:p w14:paraId="66542F15" w14:textId="77777777" w:rsidR="00C94018" w:rsidRPr="00B54DBE" w:rsidRDefault="00C94018" w:rsidP="00C94018">
            <w:pPr>
              <w:outlineLvl w:val="0"/>
              <w:rPr>
                <w:sz w:val="12"/>
                <w:szCs w:val="12"/>
              </w:rPr>
            </w:pPr>
            <w:proofErr w:type="spellStart"/>
            <w:r w:rsidRPr="00B54DBE">
              <w:rPr>
                <w:sz w:val="12"/>
                <w:szCs w:val="12"/>
              </w:rPr>
              <w:t>Đường</w:t>
            </w:r>
            <w:proofErr w:type="spellEnd"/>
            <w:r w:rsidRPr="00B54DBE">
              <w:rPr>
                <w:sz w:val="12"/>
                <w:szCs w:val="12"/>
              </w:rPr>
              <w:t xml:space="preserve"> </w:t>
            </w:r>
            <w:proofErr w:type="spellStart"/>
            <w:r w:rsidRPr="00B54DBE">
              <w:rPr>
                <w:sz w:val="12"/>
                <w:szCs w:val="12"/>
              </w:rPr>
              <w:t>vào</w:t>
            </w:r>
            <w:proofErr w:type="spellEnd"/>
            <w:r w:rsidRPr="00B54DBE">
              <w:rPr>
                <w:sz w:val="12"/>
                <w:szCs w:val="12"/>
              </w:rPr>
              <w:t xml:space="preserve"> </w:t>
            </w:r>
            <w:proofErr w:type="spellStart"/>
            <w:r w:rsidRPr="00B54DBE">
              <w:rPr>
                <w:sz w:val="12"/>
                <w:szCs w:val="12"/>
              </w:rPr>
              <w:t>đường</w:t>
            </w:r>
            <w:proofErr w:type="spellEnd"/>
            <w:r w:rsidRPr="00B54DBE">
              <w:rPr>
                <w:sz w:val="12"/>
                <w:szCs w:val="12"/>
              </w:rPr>
              <w:t xml:space="preserve"> </w:t>
            </w:r>
            <w:proofErr w:type="spellStart"/>
            <w:r w:rsidRPr="00B54DBE">
              <w:rPr>
                <w:sz w:val="12"/>
                <w:szCs w:val="12"/>
              </w:rPr>
              <w:t>hầm</w:t>
            </w:r>
            <w:proofErr w:type="spellEnd"/>
            <w:r w:rsidRPr="00B54DBE">
              <w:rPr>
                <w:sz w:val="12"/>
                <w:szCs w:val="12"/>
              </w:rPr>
              <w:t xml:space="preserve"> </w:t>
            </w:r>
            <w:proofErr w:type="spellStart"/>
            <w:r w:rsidRPr="00B54DBE">
              <w:rPr>
                <w:sz w:val="12"/>
                <w:szCs w:val="12"/>
              </w:rPr>
              <w:t>Nghĩa</w:t>
            </w:r>
            <w:proofErr w:type="spellEnd"/>
            <w:r w:rsidRPr="00B54DBE">
              <w:rPr>
                <w:sz w:val="12"/>
                <w:szCs w:val="12"/>
              </w:rPr>
              <w:t xml:space="preserve"> </w:t>
            </w:r>
            <w:proofErr w:type="spellStart"/>
            <w:r w:rsidRPr="00B54DBE">
              <w:rPr>
                <w:sz w:val="12"/>
                <w:szCs w:val="12"/>
              </w:rPr>
              <w:t>Sơn</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469F22CD"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Bộ</w:t>
            </w:r>
            <w:proofErr w:type="spellEnd"/>
            <w:r w:rsidRPr="00B54DBE">
              <w:rPr>
                <w:sz w:val="12"/>
                <w:szCs w:val="12"/>
              </w:rPr>
              <w:t xml:space="preserve"> </w:t>
            </w:r>
            <w:proofErr w:type="spellStart"/>
            <w:r w:rsidRPr="00B54DBE">
              <w:rPr>
                <w:sz w:val="12"/>
                <w:szCs w:val="12"/>
              </w:rPr>
              <w:t>Chỉ</w:t>
            </w:r>
            <w:proofErr w:type="spellEnd"/>
            <w:r w:rsidRPr="00B54DBE">
              <w:rPr>
                <w:sz w:val="12"/>
                <w:szCs w:val="12"/>
              </w:rPr>
              <w:t xml:space="preserve"> </w:t>
            </w:r>
            <w:proofErr w:type="spellStart"/>
            <w:r w:rsidRPr="00B54DBE">
              <w:rPr>
                <w:sz w:val="12"/>
                <w:szCs w:val="12"/>
              </w:rPr>
              <w:t>huy</w:t>
            </w:r>
            <w:proofErr w:type="spellEnd"/>
            <w:r w:rsidRPr="00B54DBE">
              <w:rPr>
                <w:sz w:val="12"/>
                <w:szCs w:val="12"/>
              </w:rPr>
              <w:t xml:space="preserve"> </w:t>
            </w:r>
            <w:proofErr w:type="spellStart"/>
            <w:r w:rsidRPr="00B54DBE">
              <w:rPr>
                <w:sz w:val="12"/>
                <w:szCs w:val="12"/>
              </w:rPr>
              <w:t>Quân</w:t>
            </w:r>
            <w:proofErr w:type="spellEnd"/>
            <w:r w:rsidRPr="00B54DBE">
              <w:rPr>
                <w:sz w:val="12"/>
                <w:szCs w:val="12"/>
              </w:rPr>
              <w:t xml:space="preserve"> </w:t>
            </w:r>
            <w:proofErr w:type="spellStart"/>
            <w:r w:rsidRPr="00B54DBE">
              <w:rPr>
                <w:sz w:val="12"/>
                <w:szCs w:val="12"/>
              </w:rPr>
              <w:t>sự</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6206FB12"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40DAD142" w14:textId="77777777" w:rsidR="00C94018" w:rsidRPr="00B54DBE" w:rsidRDefault="00C94018" w:rsidP="00C94018">
            <w:pPr>
              <w:jc w:val="center"/>
              <w:outlineLvl w:val="0"/>
              <w:rPr>
                <w:sz w:val="12"/>
                <w:szCs w:val="12"/>
              </w:rPr>
            </w:pPr>
            <w:r w:rsidRPr="00B54DBE">
              <w:rPr>
                <w:sz w:val="12"/>
                <w:szCs w:val="12"/>
              </w:rPr>
              <w:t>2023-2025</w:t>
            </w:r>
          </w:p>
        </w:tc>
        <w:tc>
          <w:tcPr>
            <w:tcW w:w="850" w:type="dxa"/>
            <w:tcBorders>
              <w:top w:val="nil"/>
              <w:left w:val="nil"/>
              <w:bottom w:val="single" w:sz="4" w:space="0" w:color="auto"/>
              <w:right w:val="single" w:sz="4" w:space="0" w:color="auto"/>
            </w:tcBorders>
            <w:shd w:val="clear" w:color="auto" w:fill="auto"/>
            <w:vAlign w:val="center"/>
            <w:hideMark/>
          </w:tcPr>
          <w:p w14:paraId="259AA426" w14:textId="77777777" w:rsidR="00C94018" w:rsidRPr="00B54DBE" w:rsidRDefault="00C94018" w:rsidP="00C94018">
            <w:pPr>
              <w:jc w:val="center"/>
              <w:outlineLvl w:val="0"/>
              <w:rPr>
                <w:sz w:val="12"/>
                <w:szCs w:val="12"/>
              </w:rPr>
            </w:pPr>
            <w:r w:rsidRPr="00B54DBE">
              <w:rPr>
                <w:sz w:val="12"/>
                <w:szCs w:val="12"/>
              </w:rPr>
              <w:t xml:space="preserve">19/QĐ-UBND </w:t>
            </w:r>
            <w:proofErr w:type="spellStart"/>
            <w:r w:rsidRPr="00B54DBE">
              <w:rPr>
                <w:sz w:val="12"/>
                <w:szCs w:val="12"/>
              </w:rPr>
              <w:t>ngày</w:t>
            </w:r>
            <w:proofErr w:type="spellEnd"/>
            <w:r w:rsidRPr="00B54DBE">
              <w:rPr>
                <w:sz w:val="12"/>
                <w:szCs w:val="12"/>
              </w:rPr>
              <w:t xml:space="preserve"> 11/10/2021</w:t>
            </w:r>
          </w:p>
        </w:tc>
        <w:tc>
          <w:tcPr>
            <w:tcW w:w="1092" w:type="dxa"/>
            <w:tcBorders>
              <w:top w:val="nil"/>
              <w:left w:val="nil"/>
              <w:bottom w:val="single" w:sz="4" w:space="0" w:color="auto"/>
              <w:right w:val="single" w:sz="4" w:space="0" w:color="auto"/>
            </w:tcBorders>
            <w:shd w:val="clear" w:color="auto" w:fill="auto"/>
            <w:vAlign w:val="center"/>
            <w:hideMark/>
          </w:tcPr>
          <w:p w14:paraId="3898111C" w14:textId="77777777" w:rsidR="00C94018" w:rsidRPr="00B54DBE" w:rsidRDefault="00C94018" w:rsidP="00C94018">
            <w:pPr>
              <w:jc w:val="right"/>
              <w:outlineLvl w:val="0"/>
              <w:rPr>
                <w:sz w:val="12"/>
                <w:szCs w:val="12"/>
              </w:rPr>
            </w:pPr>
            <w:r w:rsidRPr="00B54DBE">
              <w:rPr>
                <w:sz w:val="12"/>
                <w:szCs w:val="12"/>
              </w:rPr>
              <w:t xml:space="preserve">                   25.000 </w:t>
            </w:r>
          </w:p>
        </w:tc>
        <w:tc>
          <w:tcPr>
            <w:tcW w:w="992" w:type="dxa"/>
            <w:tcBorders>
              <w:top w:val="nil"/>
              <w:left w:val="nil"/>
              <w:bottom w:val="single" w:sz="4" w:space="0" w:color="auto"/>
              <w:right w:val="single" w:sz="4" w:space="0" w:color="auto"/>
            </w:tcBorders>
            <w:shd w:val="clear" w:color="auto" w:fill="auto"/>
            <w:vAlign w:val="center"/>
            <w:hideMark/>
          </w:tcPr>
          <w:p w14:paraId="3CD527B4" w14:textId="77777777" w:rsidR="00C94018" w:rsidRPr="00B54DBE" w:rsidRDefault="00C94018" w:rsidP="00C94018">
            <w:pPr>
              <w:jc w:val="right"/>
              <w:outlineLvl w:val="0"/>
              <w:rPr>
                <w:sz w:val="12"/>
                <w:szCs w:val="12"/>
              </w:rPr>
            </w:pPr>
            <w:r w:rsidRPr="00B54DBE">
              <w:rPr>
                <w:sz w:val="12"/>
                <w:szCs w:val="12"/>
              </w:rPr>
              <w:t xml:space="preserve">                  25.000 </w:t>
            </w:r>
          </w:p>
        </w:tc>
        <w:tc>
          <w:tcPr>
            <w:tcW w:w="920" w:type="dxa"/>
            <w:tcBorders>
              <w:top w:val="nil"/>
              <w:left w:val="nil"/>
              <w:bottom w:val="single" w:sz="4" w:space="0" w:color="auto"/>
              <w:right w:val="single" w:sz="4" w:space="0" w:color="auto"/>
            </w:tcBorders>
            <w:shd w:val="clear" w:color="auto" w:fill="auto"/>
            <w:noWrap/>
            <w:vAlign w:val="center"/>
            <w:hideMark/>
          </w:tcPr>
          <w:p w14:paraId="5860F7A3"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noWrap/>
            <w:vAlign w:val="center"/>
            <w:hideMark/>
          </w:tcPr>
          <w:p w14:paraId="1B08FA7D" w14:textId="77777777" w:rsidR="00C94018" w:rsidRPr="00B54DBE" w:rsidRDefault="00C94018" w:rsidP="00C94018">
            <w:pPr>
              <w:jc w:val="right"/>
              <w:outlineLvl w:val="0"/>
              <w:rPr>
                <w:sz w:val="12"/>
                <w:szCs w:val="12"/>
              </w:rPr>
            </w:pPr>
            <w:r w:rsidRPr="00B54DBE">
              <w:rPr>
                <w:sz w:val="12"/>
                <w:szCs w:val="12"/>
              </w:rPr>
              <w:t xml:space="preserve">                50 </w:t>
            </w:r>
          </w:p>
        </w:tc>
        <w:tc>
          <w:tcPr>
            <w:tcW w:w="1000" w:type="dxa"/>
            <w:tcBorders>
              <w:top w:val="nil"/>
              <w:left w:val="nil"/>
              <w:bottom w:val="single" w:sz="4" w:space="0" w:color="auto"/>
              <w:right w:val="single" w:sz="4" w:space="0" w:color="auto"/>
            </w:tcBorders>
            <w:shd w:val="clear" w:color="auto" w:fill="auto"/>
            <w:vAlign w:val="center"/>
            <w:hideMark/>
          </w:tcPr>
          <w:p w14:paraId="427E51D2"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0315B8EA" w14:textId="77777777" w:rsidR="00C94018" w:rsidRPr="00B54DBE" w:rsidRDefault="00C94018" w:rsidP="00C94018">
            <w:pPr>
              <w:jc w:val="right"/>
              <w:outlineLvl w:val="0"/>
              <w:rPr>
                <w:sz w:val="12"/>
                <w:szCs w:val="12"/>
              </w:rPr>
            </w:pPr>
            <w:r w:rsidRPr="00B54DBE">
              <w:rPr>
                <w:sz w:val="12"/>
                <w:szCs w:val="12"/>
              </w:rPr>
              <w:t xml:space="preserve">                   23.000 </w:t>
            </w:r>
          </w:p>
        </w:tc>
        <w:tc>
          <w:tcPr>
            <w:tcW w:w="992" w:type="dxa"/>
            <w:tcBorders>
              <w:top w:val="nil"/>
              <w:left w:val="nil"/>
              <w:bottom w:val="single" w:sz="4" w:space="0" w:color="auto"/>
              <w:right w:val="single" w:sz="4" w:space="0" w:color="auto"/>
            </w:tcBorders>
            <w:shd w:val="clear" w:color="auto" w:fill="auto"/>
            <w:vAlign w:val="center"/>
            <w:hideMark/>
          </w:tcPr>
          <w:p w14:paraId="73639164" w14:textId="77777777" w:rsidR="00C94018" w:rsidRPr="00B54DBE" w:rsidRDefault="00C94018" w:rsidP="00C94018">
            <w:pPr>
              <w:jc w:val="right"/>
              <w:outlineLvl w:val="0"/>
              <w:rPr>
                <w:sz w:val="12"/>
                <w:szCs w:val="12"/>
              </w:rPr>
            </w:pPr>
            <w:r w:rsidRPr="00B54DBE">
              <w:rPr>
                <w:sz w:val="12"/>
                <w:szCs w:val="12"/>
              </w:rPr>
              <w:t xml:space="preserve">                 23.000 </w:t>
            </w:r>
          </w:p>
        </w:tc>
        <w:tc>
          <w:tcPr>
            <w:tcW w:w="851" w:type="dxa"/>
            <w:tcBorders>
              <w:top w:val="nil"/>
              <w:left w:val="nil"/>
              <w:bottom w:val="single" w:sz="4" w:space="0" w:color="auto"/>
              <w:right w:val="single" w:sz="4" w:space="0" w:color="auto"/>
            </w:tcBorders>
            <w:shd w:val="clear" w:color="auto" w:fill="auto"/>
            <w:vAlign w:val="center"/>
            <w:hideMark/>
          </w:tcPr>
          <w:p w14:paraId="4DCDA5DC" w14:textId="77777777" w:rsidR="00C94018" w:rsidRPr="00B54DBE" w:rsidRDefault="00C94018" w:rsidP="00C94018">
            <w:pPr>
              <w:jc w:val="right"/>
              <w:outlineLvl w:val="0"/>
              <w:rPr>
                <w:i/>
                <w:iCs/>
                <w:sz w:val="12"/>
                <w:szCs w:val="12"/>
              </w:rPr>
            </w:pPr>
            <w:r w:rsidRPr="00B54DBE">
              <w:rPr>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560D57E" w14:textId="77777777" w:rsidR="00C94018" w:rsidRPr="00B54DBE" w:rsidRDefault="00C94018" w:rsidP="00C94018">
            <w:pPr>
              <w:jc w:val="right"/>
              <w:outlineLvl w:val="0"/>
              <w:rPr>
                <w:i/>
                <w:iCs/>
                <w:sz w:val="12"/>
                <w:szCs w:val="12"/>
              </w:rPr>
            </w:pPr>
            <w:r w:rsidRPr="00B54DBE">
              <w:rPr>
                <w:i/>
                <w:i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4EEB242E"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HT</w:t>
            </w:r>
          </w:p>
        </w:tc>
      </w:tr>
      <w:tr w:rsidR="00C94018" w:rsidRPr="00C94018" w14:paraId="6180AD93" w14:textId="77777777" w:rsidTr="00B54DBE">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78B41A" w14:textId="77777777" w:rsidR="00C94018" w:rsidRPr="00B54DBE" w:rsidRDefault="00C94018" w:rsidP="00C94018">
            <w:pPr>
              <w:jc w:val="center"/>
              <w:outlineLvl w:val="0"/>
              <w:rPr>
                <w:sz w:val="12"/>
                <w:szCs w:val="12"/>
              </w:rPr>
            </w:pPr>
            <w:r w:rsidRPr="00B54DBE">
              <w:rPr>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4DA21725"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2024</w:t>
            </w:r>
          </w:p>
        </w:tc>
        <w:tc>
          <w:tcPr>
            <w:tcW w:w="1100" w:type="dxa"/>
            <w:tcBorders>
              <w:top w:val="nil"/>
              <w:left w:val="nil"/>
              <w:bottom w:val="single" w:sz="4" w:space="0" w:color="auto"/>
              <w:right w:val="single" w:sz="4" w:space="0" w:color="auto"/>
            </w:tcBorders>
            <w:shd w:val="clear" w:color="auto" w:fill="auto"/>
            <w:vAlign w:val="center"/>
            <w:hideMark/>
          </w:tcPr>
          <w:p w14:paraId="5E5ECE24"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761723E6"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70C9332D"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1BD32AA"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024DA490"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7AEE514" w14:textId="77777777" w:rsidR="00C94018" w:rsidRPr="00B54DBE" w:rsidRDefault="00C94018" w:rsidP="00C94018">
            <w:pPr>
              <w:jc w:val="right"/>
              <w:outlineLvl w:val="0"/>
              <w:rPr>
                <w:sz w:val="12"/>
                <w:szCs w:val="12"/>
              </w:rPr>
            </w:pPr>
            <w:r w:rsidRPr="00B54DBE">
              <w:rPr>
                <w:sz w:val="12"/>
                <w:szCs w:val="12"/>
              </w:rPr>
              <w:t> </w:t>
            </w:r>
          </w:p>
        </w:tc>
        <w:tc>
          <w:tcPr>
            <w:tcW w:w="920" w:type="dxa"/>
            <w:tcBorders>
              <w:top w:val="nil"/>
              <w:left w:val="nil"/>
              <w:bottom w:val="single" w:sz="4" w:space="0" w:color="auto"/>
              <w:right w:val="single" w:sz="4" w:space="0" w:color="auto"/>
            </w:tcBorders>
            <w:shd w:val="clear" w:color="auto" w:fill="auto"/>
            <w:noWrap/>
            <w:vAlign w:val="center"/>
            <w:hideMark/>
          </w:tcPr>
          <w:p w14:paraId="0B971606"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noWrap/>
            <w:vAlign w:val="center"/>
            <w:hideMark/>
          </w:tcPr>
          <w:p w14:paraId="3E34A1FF" w14:textId="77777777" w:rsidR="00C94018" w:rsidRPr="00B54DBE" w:rsidRDefault="00C94018" w:rsidP="00C94018">
            <w:pPr>
              <w:jc w:val="right"/>
              <w:outlineLvl w:val="0"/>
              <w:rPr>
                <w:sz w:val="12"/>
                <w:szCs w:val="12"/>
              </w:rPr>
            </w:pPr>
            <w:r w:rsidRPr="00B54DBE">
              <w:rPr>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043787DC"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6163BCB1"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A4AADDD" w14:textId="77777777" w:rsidR="00C94018" w:rsidRPr="00B54DBE" w:rsidRDefault="00C94018" w:rsidP="00C94018">
            <w:pPr>
              <w:jc w:val="right"/>
              <w:outlineLvl w:val="0"/>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DFCCFC7"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6BBCCA0"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7DA5ECF7"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7CAB28D4" w14:textId="77777777" w:rsidTr="00B54DBE">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8FC555" w14:textId="77777777" w:rsidR="00C94018" w:rsidRPr="00B54DBE" w:rsidRDefault="00C94018" w:rsidP="00C94018">
            <w:pPr>
              <w:jc w:val="center"/>
              <w:outlineLvl w:val="0"/>
              <w:rPr>
                <w:sz w:val="12"/>
                <w:szCs w:val="12"/>
              </w:rPr>
            </w:pPr>
            <w:r w:rsidRPr="00B54DBE">
              <w:rPr>
                <w:sz w:val="12"/>
                <w:szCs w:val="12"/>
              </w:rPr>
              <w:t>54</w:t>
            </w:r>
          </w:p>
        </w:tc>
        <w:tc>
          <w:tcPr>
            <w:tcW w:w="2269" w:type="dxa"/>
            <w:gridSpan w:val="2"/>
            <w:tcBorders>
              <w:top w:val="nil"/>
              <w:left w:val="nil"/>
              <w:bottom w:val="single" w:sz="4" w:space="0" w:color="auto"/>
              <w:right w:val="single" w:sz="4" w:space="0" w:color="auto"/>
            </w:tcBorders>
            <w:shd w:val="clear" w:color="auto" w:fill="auto"/>
            <w:vAlign w:val="center"/>
            <w:hideMark/>
          </w:tcPr>
          <w:p w14:paraId="46921B0E" w14:textId="77777777" w:rsidR="00C94018" w:rsidRPr="00B54DBE" w:rsidRDefault="00C94018" w:rsidP="00C94018">
            <w:pPr>
              <w:outlineLvl w:val="0"/>
              <w:rPr>
                <w:sz w:val="12"/>
                <w:szCs w:val="12"/>
              </w:rPr>
            </w:pPr>
            <w:proofErr w:type="spellStart"/>
            <w:r w:rsidRPr="00B54DBE">
              <w:rPr>
                <w:sz w:val="12"/>
                <w:szCs w:val="12"/>
              </w:rPr>
              <w:t>Đường</w:t>
            </w:r>
            <w:proofErr w:type="spellEnd"/>
            <w:r w:rsidRPr="00B54DBE">
              <w:rPr>
                <w:sz w:val="12"/>
                <w:szCs w:val="12"/>
              </w:rPr>
              <w:t xml:space="preserve"> </w:t>
            </w:r>
            <w:proofErr w:type="spellStart"/>
            <w:r w:rsidRPr="00B54DBE">
              <w:rPr>
                <w:sz w:val="12"/>
                <w:szCs w:val="12"/>
              </w:rPr>
              <w:t>hầm</w:t>
            </w:r>
            <w:proofErr w:type="spellEnd"/>
            <w:r w:rsidRPr="00B54DBE">
              <w:rPr>
                <w:sz w:val="12"/>
                <w:szCs w:val="12"/>
              </w:rPr>
              <w:t xml:space="preserve"> </w:t>
            </w:r>
            <w:proofErr w:type="spellStart"/>
            <w:r w:rsidRPr="00B54DBE">
              <w:rPr>
                <w:sz w:val="12"/>
                <w:szCs w:val="12"/>
              </w:rPr>
              <w:t>sở</w:t>
            </w:r>
            <w:proofErr w:type="spellEnd"/>
            <w:r w:rsidRPr="00B54DBE">
              <w:rPr>
                <w:sz w:val="12"/>
                <w:szCs w:val="12"/>
              </w:rPr>
              <w:t xml:space="preserve"> </w:t>
            </w:r>
            <w:proofErr w:type="spellStart"/>
            <w:r w:rsidRPr="00B54DBE">
              <w:rPr>
                <w:sz w:val="12"/>
                <w:szCs w:val="12"/>
              </w:rPr>
              <w:t>chỉ</w:t>
            </w:r>
            <w:proofErr w:type="spellEnd"/>
            <w:r w:rsidRPr="00B54DBE">
              <w:rPr>
                <w:sz w:val="12"/>
                <w:szCs w:val="12"/>
              </w:rPr>
              <w:t xml:space="preserve"> </w:t>
            </w:r>
            <w:proofErr w:type="spellStart"/>
            <w:r w:rsidRPr="00B54DBE">
              <w:rPr>
                <w:sz w:val="12"/>
                <w:szCs w:val="12"/>
              </w:rPr>
              <w:t>huy</w:t>
            </w:r>
            <w:proofErr w:type="spellEnd"/>
            <w:r w:rsidRPr="00B54DBE">
              <w:rPr>
                <w:sz w:val="12"/>
                <w:szCs w:val="12"/>
              </w:rPr>
              <w:t xml:space="preserve"> </w:t>
            </w:r>
            <w:proofErr w:type="spellStart"/>
            <w:r w:rsidRPr="00B54DBE">
              <w:rPr>
                <w:sz w:val="12"/>
                <w:szCs w:val="12"/>
              </w:rPr>
              <w:t>cơ</w:t>
            </w:r>
            <w:proofErr w:type="spellEnd"/>
            <w:r w:rsidRPr="00B54DBE">
              <w:rPr>
                <w:sz w:val="12"/>
                <w:szCs w:val="12"/>
              </w:rPr>
              <w:t xml:space="preserve"> </w:t>
            </w:r>
            <w:proofErr w:type="spellStart"/>
            <w:r w:rsidRPr="00B54DBE">
              <w:rPr>
                <w:sz w:val="12"/>
                <w:szCs w:val="12"/>
              </w:rPr>
              <w:t>bản</w:t>
            </w:r>
            <w:proofErr w:type="spellEnd"/>
            <w:r w:rsidRPr="00B54DBE">
              <w:rPr>
                <w:sz w:val="12"/>
                <w:szCs w:val="12"/>
              </w:rPr>
              <w:t xml:space="preserve"> </w:t>
            </w:r>
            <w:proofErr w:type="spellStart"/>
            <w:r w:rsidRPr="00B54DBE">
              <w:rPr>
                <w:sz w:val="12"/>
                <w:szCs w:val="12"/>
              </w:rPr>
              <w:t>thị</w:t>
            </w:r>
            <w:proofErr w:type="spellEnd"/>
            <w:r w:rsidRPr="00B54DBE">
              <w:rPr>
                <w:sz w:val="12"/>
                <w:szCs w:val="12"/>
              </w:rPr>
              <w:t xml:space="preserve"> </w:t>
            </w:r>
            <w:proofErr w:type="spellStart"/>
            <w:r w:rsidRPr="00B54DBE">
              <w:rPr>
                <w:sz w:val="12"/>
                <w:szCs w:val="12"/>
              </w:rPr>
              <w:t>xã</w:t>
            </w:r>
            <w:proofErr w:type="spellEnd"/>
            <w:r w:rsidRPr="00B54DBE">
              <w:rPr>
                <w:sz w:val="12"/>
                <w:szCs w:val="12"/>
              </w:rPr>
              <w:t xml:space="preserve"> </w:t>
            </w:r>
            <w:proofErr w:type="spellStart"/>
            <w:r w:rsidRPr="00B54DBE">
              <w:rPr>
                <w:sz w:val="12"/>
                <w:szCs w:val="12"/>
              </w:rPr>
              <w:t>Đức</w:t>
            </w:r>
            <w:proofErr w:type="spellEnd"/>
            <w:r w:rsidRPr="00B54DBE">
              <w:rPr>
                <w:sz w:val="12"/>
                <w:szCs w:val="12"/>
              </w:rPr>
              <w:t xml:space="preserve"> </w:t>
            </w:r>
            <w:proofErr w:type="spellStart"/>
            <w:r w:rsidRPr="00B54DBE">
              <w:rPr>
                <w:sz w:val="12"/>
                <w:szCs w:val="12"/>
              </w:rPr>
              <w:t>Phổ</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6E24C55F"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Bộ</w:t>
            </w:r>
            <w:proofErr w:type="spellEnd"/>
            <w:r w:rsidRPr="00B54DBE">
              <w:rPr>
                <w:sz w:val="12"/>
                <w:szCs w:val="12"/>
              </w:rPr>
              <w:t xml:space="preserve"> </w:t>
            </w:r>
            <w:proofErr w:type="spellStart"/>
            <w:r w:rsidRPr="00B54DBE">
              <w:rPr>
                <w:sz w:val="12"/>
                <w:szCs w:val="12"/>
              </w:rPr>
              <w:t>Chỉ</w:t>
            </w:r>
            <w:proofErr w:type="spellEnd"/>
            <w:r w:rsidRPr="00B54DBE">
              <w:rPr>
                <w:sz w:val="12"/>
                <w:szCs w:val="12"/>
              </w:rPr>
              <w:t xml:space="preserve"> </w:t>
            </w:r>
            <w:proofErr w:type="spellStart"/>
            <w:r w:rsidRPr="00B54DBE">
              <w:rPr>
                <w:sz w:val="12"/>
                <w:szCs w:val="12"/>
              </w:rPr>
              <w:t>huy</w:t>
            </w:r>
            <w:proofErr w:type="spellEnd"/>
            <w:r w:rsidRPr="00B54DBE">
              <w:rPr>
                <w:sz w:val="12"/>
                <w:szCs w:val="12"/>
              </w:rPr>
              <w:t xml:space="preserve"> </w:t>
            </w:r>
            <w:proofErr w:type="spellStart"/>
            <w:r w:rsidRPr="00B54DBE">
              <w:rPr>
                <w:sz w:val="12"/>
                <w:szCs w:val="12"/>
              </w:rPr>
              <w:t>Quân</w:t>
            </w:r>
            <w:proofErr w:type="spellEnd"/>
            <w:r w:rsidRPr="00B54DBE">
              <w:rPr>
                <w:sz w:val="12"/>
                <w:szCs w:val="12"/>
              </w:rPr>
              <w:t xml:space="preserve"> </w:t>
            </w:r>
            <w:proofErr w:type="spellStart"/>
            <w:r w:rsidRPr="00B54DBE">
              <w:rPr>
                <w:sz w:val="12"/>
                <w:szCs w:val="12"/>
              </w:rPr>
              <w:t>sự</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3B4ACD3"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1556CFEE" w14:textId="77777777" w:rsidR="00C94018" w:rsidRPr="00B54DBE" w:rsidRDefault="00C94018" w:rsidP="00C94018">
            <w:pPr>
              <w:jc w:val="center"/>
              <w:outlineLvl w:val="0"/>
              <w:rPr>
                <w:sz w:val="12"/>
                <w:szCs w:val="12"/>
              </w:rPr>
            </w:pPr>
            <w:r w:rsidRPr="00B54DBE">
              <w:rPr>
                <w:sz w:val="12"/>
                <w:szCs w:val="12"/>
              </w:rPr>
              <w:t>2024-2026</w:t>
            </w:r>
          </w:p>
        </w:tc>
        <w:tc>
          <w:tcPr>
            <w:tcW w:w="850" w:type="dxa"/>
            <w:tcBorders>
              <w:top w:val="nil"/>
              <w:left w:val="nil"/>
              <w:bottom w:val="single" w:sz="4" w:space="0" w:color="auto"/>
              <w:right w:val="single" w:sz="4" w:space="0" w:color="auto"/>
            </w:tcBorders>
            <w:shd w:val="clear" w:color="auto" w:fill="auto"/>
            <w:vAlign w:val="center"/>
            <w:hideMark/>
          </w:tcPr>
          <w:p w14:paraId="3E73968F" w14:textId="77777777" w:rsidR="00C94018" w:rsidRPr="00B54DBE" w:rsidRDefault="00C94018" w:rsidP="00C94018">
            <w:pPr>
              <w:jc w:val="center"/>
              <w:outlineLvl w:val="0"/>
              <w:rPr>
                <w:sz w:val="12"/>
                <w:szCs w:val="12"/>
              </w:rPr>
            </w:pPr>
            <w:r w:rsidRPr="00B54DBE">
              <w:rPr>
                <w:sz w:val="12"/>
                <w:szCs w:val="12"/>
              </w:rPr>
              <w:t>04/NQ-HĐND 13/4/2022</w:t>
            </w:r>
          </w:p>
        </w:tc>
        <w:tc>
          <w:tcPr>
            <w:tcW w:w="1092" w:type="dxa"/>
            <w:tcBorders>
              <w:top w:val="nil"/>
              <w:left w:val="nil"/>
              <w:bottom w:val="single" w:sz="4" w:space="0" w:color="auto"/>
              <w:right w:val="single" w:sz="4" w:space="0" w:color="auto"/>
            </w:tcBorders>
            <w:shd w:val="clear" w:color="auto" w:fill="auto"/>
            <w:vAlign w:val="center"/>
            <w:hideMark/>
          </w:tcPr>
          <w:p w14:paraId="7363AF28" w14:textId="77777777" w:rsidR="00C94018" w:rsidRPr="00B54DBE" w:rsidRDefault="00C94018" w:rsidP="00C94018">
            <w:pPr>
              <w:jc w:val="right"/>
              <w:outlineLvl w:val="0"/>
              <w:rPr>
                <w:sz w:val="12"/>
                <w:szCs w:val="12"/>
              </w:rPr>
            </w:pPr>
            <w:r w:rsidRPr="00B54DBE">
              <w:rPr>
                <w:sz w:val="12"/>
                <w:szCs w:val="12"/>
              </w:rPr>
              <w:t xml:space="preserve">                   40.000 </w:t>
            </w:r>
          </w:p>
        </w:tc>
        <w:tc>
          <w:tcPr>
            <w:tcW w:w="992" w:type="dxa"/>
            <w:tcBorders>
              <w:top w:val="nil"/>
              <w:left w:val="nil"/>
              <w:bottom w:val="single" w:sz="4" w:space="0" w:color="auto"/>
              <w:right w:val="single" w:sz="4" w:space="0" w:color="auto"/>
            </w:tcBorders>
            <w:shd w:val="clear" w:color="auto" w:fill="auto"/>
            <w:vAlign w:val="center"/>
            <w:hideMark/>
          </w:tcPr>
          <w:p w14:paraId="52438F1C" w14:textId="77777777" w:rsidR="00C94018" w:rsidRPr="00B54DBE" w:rsidRDefault="00C94018" w:rsidP="00C94018">
            <w:pPr>
              <w:jc w:val="right"/>
              <w:outlineLvl w:val="0"/>
              <w:rPr>
                <w:sz w:val="12"/>
                <w:szCs w:val="12"/>
              </w:rPr>
            </w:pPr>
            <w:r w:rsidRPr="00B54DBE">
              <w:rPr>
                <w:sz w:val="12"/>
                <w:szCs w:val="12"/>
              </w:rPr>
              <w:t xml:space="preserve">                  40.000 </w:t>
            </w:r>
          </w:p>
        </w:tc>
        <w:tc>
          <w:tcPr>
            <w:tcW w:w="920" w:type="dxa"/>
            <w:tcBorders>
              <w:top w:val="nil"/>
              <w:left w:val="nil"/>
              <w:bottom w:val="single" w:sz="4" w:space="0" w:color="auto"/>
              <w:right w:val="single" w:sz="4" w:space="0" w:color="auto"/>
            </w:tcBorders>
            <w:shd w:val="clear" w:color="auto" w:fill="auto"/>
            <w:noWrap/>
            <w:vAlign w:val="center"/>
            <w:hideMark/>
          </w:tcPr>
          <w:p w14:paraId="04D60F80"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noWrap/>
            <w:vAlign w:val="center"/>
            <w:hideMark/>
          </w:tcPr>
          <w:p w14:paraId="231D4B50" w14:textId="77777777" w:rsidR="00C94018" w:rsidRPr="00B54DBE" w:rsidRDefault="00C94018" w:rsidP="00C94018">
            <w:pPr>
              <w:jc w:val="right"/>
              <w:outlineLvl w:val="0"/>
              <w:rPr>
                <w:sz w:val="12"/>
                <w:szCs w:val="12"/>
              </w:rPr>
            </w:pPr>
            <w:r w:rsidRPr="00B54DBE">
              <w:rPr>
                <w:sz w:val="12"/>
                <w:szCs w:val="12"/>
              </w:rPr>
              <w:t xml:space="preserve">                50 </w:t>
            </w:r>
          </w:p>
        </w:tc>
        <w:tc>
          <w:tcPr>
            <w:tcW w:w="1000" w:type="dxa"/>
            <w:tcBorders>
              <w:top w:val="nil"/>
              <w:left w:val="nil"/>
              <w:bottom w:val="single" w:sz="4" w:space="0" w:color="auto"/>
              <w:right w:val="single" w:sz="4" w:space="0" w:color="auto"/>
            </w:tcBorders>
            <w:shd w:val="clear" w:color="auto" w:fill="auto"/>
            <w:vAlign w:val="center"/>
            <w:hideMark/>
          </w:tcPr>
          <w:p w14:paraId="35DEFD2D"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46A37B44" w14:textId="77777777" w:rsidR="00C94018" w:rsidRPr="00B54DBE" w:rsidRDefault="00C94018" w:rsidP="00C94018">
            <w:pPr>
              <w:jc w:val="right"/>
              <w:outlineLvl w:val="0"/>
              <w:rPr>
                <w:sz w:val="12"/>
                <w:szCs w:val="12"/>
              </w:rPr>
            </w:pPr>
            <w:r w:rsidRPr="00B54DBE">
              <w:rPr>
                <w:sz w:val="12"/>
                <w:szCs w:val="12"/>
              </w:rPr>
              <w:t xml:space="preserve">                   10.000 </w:t>
            </w:r>
          </w:p>
        </w:tc>
        <w:tc>
          <w:tcPr>
            <w:tcW w:w="992" w:type="dxa"/>
            <w:tcBorders>
              <w:top w:val="nil"/>
              <w:left w:val="nil"/>
              <w:bottom w:val="single" w:sz="4" w:space="0" w:color="auto"/>
              <w:right w:val="single" w:sz="4" w:space="0" w:color="auto"/>
            </w:tcBorders>
            <w:shd w:val="clear" w:color="auto" w:fill="auto"/>
            <w:vAlign w:val="center"/>
            <w:hideMark/>
          </w:tcPr>
          <w:p w14:paraId="08BCCA54" w14:textId="77777777" w:rsidR="00C94018" w:rsidRPr="00B54DBE" w:rsidRDefault="00C94018" w:rsidP="00C94018">
            <w:pPr>
              <w:jc w:val="right"/>
              <w:outlineLvl w:val="0"/>
              <w:rPr>
                <w:sz w:val="12"/>
                <w:szCs w:val="12"/>
              </w:rPr>
            </w:pPr>
            <w:r w:rsidRPr="00B54DBE">
              <w:rPr>
                <w:sz w:val="12"/>
                <w:szCs w:val="12"/>
              </w:rPr>
              <w:t xml:space="preserve">                 10.000 </w:t>
            </w:r>
          </w:p>
        </w:tc>
        <w:tc>
          <w:tcPr>
            <w:tcW w:w="851" w:type="dxa"/>
            <w:tcBorders>
              <w:top w:val="nil"/>
              <w:left w:val="nil"/>
              <w:bottom w:val="single" w:sz="4" w:space="0" w:color="auto"/>
              <w:right w:val="single" w:sz="4" w:space="0" w:color="auto"/>
            </w:tcBorders>
            <w:shd w:val="clear" w:color="auto" w:fill="auto"/>
            <w:vAlign w:val="center"/>
            <w:hideMark/>
          </w:tcPr>
          <w:p w14:paraId="4DAABE33" w14:textId="77777777" w:rsidR="00C94018" w:rsidRPr="00B54DBE" w:rsidRDefault="00C94018" w:rsidP="00C94018">
            <w:pPr>
              <w:jc w:val="right"/>
              <w:outlineLvl w:val="0"/>
              <w:rPr>
                <w:i/>
                <w:iCs/>
                <w:sz w:val="12"/>
                <w:szCs w:val="12"/>
              </w:rPr>
            </w:pPr>
            <w:r w:rsidRPr="00B54DBE">
              <w:rPr>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A4F8185" w14:textId="77777777" w:rsidR="00C94018" w:rsidRPr="00B54DBE" w:rsidRDefault="00C94018" w:rsidP="00C94018">
            <w:pPr>
              <w:jc w:val="right"/>
              <w:outlineLvl w:val="0"/>
              <w:rPr>
                <w:i/>
                <w:iCs/>
                <w:sz w:val="12"/>
                <w:szCs w:val="12"/>
              </w:rPr>
            </w:pPr>
            <w:r w:rsidRPr="00B54DBE">
              <w:rPr>
                <w:i/>
                <w:i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4728A0BC"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09DEECE4" w14:textId="77777777" w:rsidTr="00B54DBE">
        <w:trPr>
          <w:trHeight w:val="136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4A59BB" w14:textId="77777777" w:rsidR="00C94018" w:rsidRPr="00B54DBE" w:rsidRDefault="00C94018" w:rsidP="00C94018">
            <w:pPr>
              <w:jc w:val="center"/>
              <w:outlineLvl w:val="0"/>
              <w:rPr>
                <w:sz w:val="12"/>
                <w:szCs w:val="12"/>
              </w:rPr>
            </w:pPr>
            <w:r w:rsidRPr="00B54DBE">
              <w:rPr>
                <w:sz w:val="12"/>
                <w:szCs w:val="12"/>
              </w:rPr>
              <w:t>55</w:t>
            </w:r>
          </w:p>
        </w:tc>
        <w:tc>
          <w:tcPr>
            <w:tcW w:w="2269" w:type="dxa"/>
            <w:gridSpan w:val="2"/>
            <w:tcBorders>
              <w:top w:val="nil"/>
              <w:left w:val="nil"/>
              <w:bottom w:val="single" w:sz="4" w:space="0" w:color="auto"/>
              <w:right w:val="single" w:sz="4" w:space="0" w:color="auto"/>
            </w:tcBorders>
            <w:shd w:val="clear" w:color="auto" w:fill="auto"/>
            <w:vAlign w:val="center"/>
            <w:hideMark/>
          </w:tcPr>
          <w:p w14:paraId="38613992" w14:textId="77777777" w:rsidR="00C94018" w:rsidRPr="00B54DBE" w:rsidRDefault="00C94018" w:rsidP="00C94018">
            <w:pPr>
              <w:outlineLvl w:val="0"/>
              <w:rPr>
                <w:sz w:val="12"/>
                <w:szCs w:val="12"/>
              </w:rPr>
            </w:pPr>
            <w:proofErr w:type="spellStart"/>
            <w:r w:rsidRPr="00B54DBE">
              <w:rPr>
                <w:sz w:val="12"/>
                <w:szCs w:val="12"/>
              </w:rPr>
              <w:t>Hải</w:t>
            </w:r>
            <w:proofErr w:type="spellEnd"/>
            <w:r w:rsidRPr="00B54DBE">
              <w:rPr>
                <w:sz w:val="12"/>
                <w:szCs w:val="12"/>
              </w:rPr>
              <w:t xml:space="preserve"> </w:t>
            </w:r>
            <w:proofErr w:type="spellStart"/>
            <w:r w:rsidRPr="00B54DBE">
              <w:rPr>
                <w:sz w:val="12"/>
                <w:szCs w:val="12"/>
              </w:rPr>
              <w:t>đội</w:t>
            </w:r>
            <w:proofErr w:type="spellEnd"/>
            <w:r w:rsidRPr="00B54DBE">
              <w:rPr>
                <w:sz w:val="12"/>
                <w:szCs w:val="12"/>
              </w:rPr>
              <w:t xml:space="preserve"> </w:t>
            </w:r>
            <w:proofErr w:type="spellStart"/>
            <w:r w:rsidRPr="00B54DBE">
              <w:rPr>
                <w:sz w:val="12"/>
                <w:szCs w:val="12"/>
              </w:rPr>
              <w:t>Dân</w:t>
            </w:r>
            <w:proofErr w:type="spellEnd"/>
            <w:r w:rsidRPr="00B54DBE">
              <w:rPr>
                <w:sz w:val="12"/>
                <w:szCs w:val="12"/>
              </w:rPr>
              <w:t xml:space="preserve"> </w:t>
            </w:r>
            <w:proofErr w:type="spellStart"/>
            <w:r w:rsidRPr="00B54DBE">
              <w:rPr>
                <w:sz w:val="12"/>
                <w:szCs w:val="12"/>
              </w:rPr>
              <w:t>quân</w:t>
            </w:r>
            <w:proofErr w:type="spellEnd"/>
            <w:r w:rsidRPr="00B54DBE">
              <w:rPr>
                <w:sz w:val="12"/>
                <w:szCs w:val="12"/>
              </w:rPr>
              <w:t xml:space="preserve"> </w:t>
            </w:r>
            <w:proofErr w:type="spellStart"/>
            <w:r w:rsidRPr="00B54DBE">
              <w:rPr>
                <w:sz w:val="12"/>
                <w:szCs w:val="12"/>
              </w:rPr>
              <w:t>thường</w:t>
            </w:r>
            <w:proofErr w:type="spellEnd"/>
            <w:r w:rsidRPr="00B54DBE">
              <w:rPr>
                <w:sz w:val="12"/>
                <w:szCs w:val="12"/>
              </w:rPr>
              <w:t xml:space="preserve"> </w:t>
            </w:r>
            <w:proofErr w:type="spellStart"/>
            <w:r w:rsidRPr="00B54DBE">
              <w:rPr>
                <w:sz w:val="12"/>
                <w:szCs w:val="12"/>
              </w:rPr>
              <w:t>trực</w:t>
            </w:r>
            <w:proofErr w:type="spellEnd"/>
            <w:r w:rsidRPr="00B54DBE">
              <w:rPr>
                <w:sz w:val="12"/>
                <w:szCs w:val="12"/>
              </w:rPr>
              <w:t xml:space="preserve"> </w:t>
            </w:r>
            <w:proofErr w:type="spellStart"/>
            <w:r w:rsidRPr="00B54DBE">
              <w:rPr>
                <w:sz w:val="12"/>
                <w:szCs w:val="12"/>
              </w:rPr>
              <w:t>tham</w:t>
            </w:r>
            <w:proofErr w:type="spellEnd"/>
            <w:r w:rsidRPr="00B54DBE">
              <w:rPr>
                <w:sz w:val="12"/>
                <w:szCs w:val="12"/>
              </w:rPr>
              <w:t xml:space="preserve"> </w:t>
            </w:r>
            <w:proofErr w:type="spellStart"/>
            <w:r w:rsidRPr="00B54DBE">
              <w:rPr>
                <w:sz w:val="12"/>
                <w:szCs w:val="12"/>
              </w:rPr>
              <w:t>gia</w:t>
            </w:r>
            <w:proofErr w:type="spellEnd"/>
            <w:r w:rsidRPr="00B54DBE">
              <w:rPr>
                <w:sz w:val="12"/>
                <w:szCs w:val="12"/>
              </w:rPr>
              <w:t xml:space="preserve"> </w:t>
            </w:r>
            <w:proofErr w:type="spellStart"/>
            <w:r w:rsidRPr="00B54DBE">
              <w:rPr>
                <w:sz w:val="12"/>
                <w:szCs w:val="12"/>
              </w:rPr>
              <w:t>bảo</w:t>
            </w:r>
            <w:proofErr w:type="spellEnd"/>
            <w:r w:rsidRPr="00B54DBE">
              <w:rPr>
                <w:sz w:val="12"/>
                <w:szCs w:val="12"/>
              </w:rPr>
              <w:t xml:space="preserve"> </w:t>
            </w:r>
            <w:proofErr w:type="spellStart"/>
            <w:r w:rsidRPr="00B54DBE">
              <w:rPr>
                <w:sz w:val="12"/>
                <w:szCs w:val="12"/>
              </w:rPr>
              <w:t>vệ</w:t>
            </w:r>
            <w:proofErr w:type="spellEnd"/>
            <w:r w:rsidRPr="00B54DBE">
              <w:rPr>
                <w:sz w:val="12"/>
                <w:szCs w:val="12"/>
              </w:rPr>
              <w:t xml:space="preserve"> </w:t>
            </w:r>
            <w:proofErr w:type="spellStart"/>
            <w:r w:rsidRPr="00B54DBE">
              <w:rPr>
                <w:sz w:val="12"/>
                <w:szCs w:val="12"/>
              </w:rPr>
              <w:t>chủ</w:t>
            </w:r>
            <w:proofErr w:type="spellEnd"/>
            <w:r w:rsidRPr="00B54DBE">
              <w:rPr>
                <w:sz w:val="12"/>
                <w:szCs w:val="12"/>
              </w:rPr>
              <w:t xml:space="preserve"> </w:t>
            </w:r>
            <w:proofErr w:type="spellStart"/>
            <w:r w:rsidRPr="00B54DBE">
              <w:rPr>
                <w:sz w:val="12"/>
                <w:szCs w:val="12"/>
              </w:rPr>
              <w:t>quyền</w:t>
            </w:r>
            <w:proofErr w:type="spellEnd"/>
            <w:r w:rsidRPr="00B54DBE">
              <w:rPr>
                <w:sz w:val="12"/>
                <w:szCs w:val="12"/>
              </w:rPr>
              <w:t xml:space="preserve"> </w:t>
            </w:r>
            <w:proofErr w:type="spellStart"/>
            <w:r w:rsidRPr="00B54DBE">
              <w:rPr>
                <w:sz w:val="12"/>
                <w:szCs w:val="12"/>
              </w:rPr>
              <w:t>biển</w:t>
            </w:r>
            <w:proofErr w:type="spellEnd"/>
            <w:r w:rsidRPr="00B54DBE">
              <w:rPr>
                <w:sz w:val="12"/>
                <w:szCs w:val="12"/>
              </w:rPr>
              <w:t xml:space="preserve">, </w:t>
            </w:r>
            <w:proofErr w:type="spellStart"/>
            <w:r w:rsidRPr="00B54DBE">
              <w:rPr>
                <w:sz w:val="12"/>
                <w:szCs w:val="12"/>
              </w:rPr>
              <w:t>đảo</w:t>
            </w:r>
            <w:proofErr w:type="spellEnd"/>
            <w:r w:rsidRPr="00B54DBE">
              <w:rPr>
                <w:sz w:val="12"/>
                <w:szCs w:val="12"/>
              </w:rPr>
              <w:t xml:space="preserve"> </w:t>
            </w:r>
            <w:proofErr w:type="spellStart"/>
            <w:r w:rsidRPr="00B54DBE">
              <w:rPr>
                <w:sz w:val="12"/>
                <w:szCs w:val="12"/>
              </w:rPr>
              <w:t>trong</w:t>
            </w:r>
            <w:proofErr w:type="spellEnd"/>
            <w:r w:rsidRPr="00B54DBE">
              <w:rPr>
                <w:sz w:val="12"/>
                <w:szCs w:val="12"/>
              </w:rPr>
              <w:t xml:space="preserve"> </w:t>
            </w:r>
            <w:proofErr w:type="spellStart"/>
            <w:r w:rsidRPr="00B54DBE">
              <w:rPr>
                <w:sz w:val="12"/>
                <w:szCs w:val="12"/>
              </w:rPr>
              <w:t>tình</w:t>
            </w:r>
            <w:proofErr w:type="spellEnd"/>
            <w:r w:rsidRPr="00B54DBE">
              <w:rPr>
                <w:sz w:val="12"/>
                <w:szCs w:val="12"/>
              </w:rPr>
              <w:t xml:space="preserve"> </w:t>
            </w:r>
            <w:proofErr w:type="spellStart"/>
            <w:r w:rsidRPr="00B54DBE">
              <w:rPr>
                <w:sz w:val="12"/>
                <w:szCs w:val="12"/>
              </w:rPr>
              <w:t>hình</w:t>
            </w:r>
            <w:proofErr w:type="spellEnd"/>
            <w:r w:rsidRPr="00B54DBE">
              <w:rPr>
                <w:sz w:val="12"/>
                <w:szCs w:val="12"/>
              </w:rPr>
              <w:t xml:space="preserve"> </w:t>
            </w:r>
            <w:proofErr w:type="spellStart"/>
            <w:r w:rsidRPr="00B54DBE">
              <w:rPr>
                <w:sz w:val="12"/>
                <w:szCs w:val="12"/>
              </w:rPr>
              <w:t>mới</w:t>
            </w:r>
            <w:proofErr w:type="spellEnd"/>
            <w:r w:rsidRPr="00B54DBE">
              <w:rPr>
                <w:sz w:val="12"/>
                <w:szCs w:val="12"/>
              </w:rPr>
              <w:t xml:space="preserve"> (</w:t>
            </w:r>
            <w:proofErr w:type="spellStart"/>
            <w:r w:rsidRPr="00B54DBE">
              <w:rPr>
                <w:sz w:val="12"/>
                <w:szCs w:val="12"/>
              </w:rPr>
              <w:t>giai</w:t>
            </w:r>
            <w:proofErr w:type="spellEnd"/>
            <w:r w:rsidRPr="00B54DBE">
              <w:rPr>
                <w:sz w:val="12"/>
                <w:szCs w:val="12"/>
              </w:rPr>
              <w:t xml:space="preserve"> </w:t>
            </w:r>
            <w:proofErr w:type="spellStart"/>
            <w:r w:rsidRPr="00B54DBE">
              <w:rPr>
                <w:sz w:val="12"/>
                <w:szCs w:val="12"/>
              </w:rPr>
              <w:t>đoạn</w:t>
            </w:r>
            <w:proofErr w:type="spellEnd"/>
            <w:r w:rsidRPr="00B54DBE">
              <w:rPr>
                <w:sz w:val="12"/>
                <w:szCs w:val="12"/>
              </w:rPr>
              <w:t xml:space="preserve"> 2)</w:t>
            </w:r>
          </w:p>
        </w:tc>
        <w:tc>
          <w:tcPr>
            <w:tcW w:w="1100" w:type="dxa"/>
            <w:tcBorders>
              <w:top w:val="nil"/>
              <w:left w:val="nil"/>
              <w:bottom w:val="single" w:sz="4" w:space="0" w:color="auto"/>
              <w:right w:val="single" w:sz="4" w:space="0" w:color="auto"/>
            </w:tcBorders>
            <w:shd w:val="clear" w:color="auto" w:fill="auto"/>
            <w:vAlign w:val="center"/>
            <w:hideMark/>
          </w:tcPr>
          <w:p w14:paraId="04EA5954"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Bộ</w:t>
            </w:r>
            <w:proofErr w:type="spellEnd"/>
            <w:r w:rsidRPr="00B54DBE">
              <w:rPr>
                <w:sz w:val="12"/>
                <w:szCs w:val="12"/>
              </w:rPr>
              <w:t xml:space="preserve"> </w:t>
            </w:r>
            <w:proofErr w:type="spellStart"/>
            <w:r w:rsidRPr="00B54DBE">
              <w:rPr>
                <w:sz w:val="12"/>
                <w:szCs w:val="12"/>
              </w:rPr>
              <w:t>Chỉ</w:t>
            </w:r>
            <w:proofErr w:type="spellEnd"/>
            <w:r w:rsidRPr="00B54DBE">
              <w:rPr>
                <w:sz w:val="12"/>
                <w:szCs w:val="12"/>
              </w:rPr>
              <w:t xml:space="preserve"> </w:t>
            </w:r>
            <w:proofErr w:type="spellStart"/>
            <w:r w:rsidRPr="00B54DBE">
              <w:rPr>
                <w:sz w:val="12"/>
                <w:szCs w:val="12"/>
              </w:rPr>
              <w:t>huy</w:t>
            </w:r>
            <w:proofErr w:type="spellEnd"/>
            <w:r w:rsidRPr="00B54DBE">
              <w:rPr>
                <w:sz w:val="12"/>
                <w:szCs w:val="12"/>
              </w:rPr>
              <w:t xml:space="preserve"> </w:t>
            </w:r>
            <w:proofErr w:type="spellStart"/>
            <w:r w:rsidRPr="00B54DBE">
              <w:rPr>
                <w:sz w:val="12"/>
                <w:szCs w:val="12"/>
              </w:rPr>
              <w:t>Quân</w:t>
            </w:r>
            <w:proofErr w:type="spellEnd"/>
            <w:r w:rsidRPr="00B54DBE">
              <w:rPr>
                <w:sz w:val="12"/>
                <w:szCs w:val="12"/>
              </w:rPr>
              <w:t xml:space="preserve"> </w:t>
            </w:r>
            <w:proofErr w:type="spellStart"/>
            <w:r w:rsidRPr="00B54DBE">
              <w:rPr>
                <w:sz w:val="12"/>
                <w:szCs w:val="12"/>
              </w:rPr>
              <w:t>sự</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D71A357" w14:textId="77777777" w:rsidR="00C94018" w:rsidRPr="00B54DBE" w:rsidRDefault="00C94018" w:rsidP="00C94018">
            <w:pPr>
              <w:jc w:val="center"/>
              <w:outlineLvl w:val="0"/>
              <w:rPr>
                <w:sz w:val="12"/>
                <w:szCs w:val="12"/>
              </w:rPr>
            </w:pPr>
            <w:r w:rsidRPr="00B54DBE">
              <w:rPr>
                <w:sz w:val="12"/>
                <w:szCs w:val="12"/>
              </w:rPr>
              <w:t xml:space="preserve"> B </w:t>
            </w:r>
          </w:p>
        </w:tc>
        <w:tc>
          <w:tcPr>
            <w:tcW w:w="702" w:type="dxa"/>
            <w:tcBorders>
              <w:top w:val="nil"/>
              <w:left w:val="nil"/>
              <w:bottom w:val="single" w:sz="4" w:space="0" w:color="auto"/>
              <w:right w:val="single" w:sz="4" w:space="0" w:color="auto"/>
            </w:tcBorders>
            <w:shd w:val="clear" w:color="auto" w:fill="auto"/>
            <w:vAlign w:val="center"/>
            <w:hideMark/>
          </w:tcPr>
          <w:p w14:paraId="7B940071" w14:textId="77777777" w:rsidR="00C94018" w:rsidRPr="00B54DBE" w:rsidRDefault="00C94018" w:rsidP="00C94018">
            <w:pPr>
              <w:jc w:val="center"/>
              <w:outlineLvl w:val="0"/>
              <w:rPr>
                <w:sz w:val="12"/>
                <w:szCs w:val="12"/>
              </w:rPr>
            </w:pPr>
            <w:r w:rsidRPr="00B54DBE">
              <w:rPr>
                <w:sz w:val="12"/>
                <w:szCs w:val="12"/>
              </w:rPr>
              <w:t>2025-2027</w:t>
            </w:r>
          </w:p>
        </w:tc>
        <w:tc>
          <w:tcPr>
            <w:tcW w:w="850" w:type="dxa"/>
            <w:tcBorders>
              <w:top w:val="nil"/>
              <w:left w:val="nil"/>
              <w:bottom w:val="single" w:sz="4" w:space="0" w:color="auto"/>
              <w:right w:val="single" w:sz="4" w:space="0" w:color="auto"/>
            </w:tcBorders>
            <w:shd w:val="clear" w:color="auto" w:fill="auto"/>
            <w:vAlign w:val="center"/>
            <w:hideMark/>
          </w:tcPr>
          <w:p w14:paraId="77E1E5F5" w14:textId="77777777" w:rsidR="00C94018" w:rsidRPr="00B54DBE" w:rsidRDefault="00C94018" w:rsidP="00C94018">
            <w:pPr>
              <w:jc w:val="center"/>
              <w:outlineLvl w:val="0"/>
              <w:rPr>
                <w:sz w:val="12"/>
                <w:szCs w:val="12"/>
              </w:rPr>
            </w:pPr>
            <w:r w:rsidRPr="00B54DBE">
              <w:rPr>
                <w:sz w:val="12"/>
                <w:szCs w:val="12"/>
              </w:rPr>
              <w:t xml:space="preserve">07/NQ-HĐND </w:t>
            </w:r>
            <w:proofErr w:type="spellStart"/>
            <w:r w:rsidRPr="00B54DBE">
              <w:rPr>
                <w:sz w:val="12"/>
                <w:szCs w:val="12"/>
              </w:rPr>
              <w:t>ngày</w:t>
            </w:r>
            <w:proofErr w:type="spellEnd"/>
            <w:r w:rsidRPr="00B54DBE">
              <w:rPr>
                <w:sz w:val="12"/>
                <w:szCs w:val="12"/>
              </w:rPr>
              <w:t xml:space="preserve"> 08/9/2021</w:t>
            </w:r>
          </w:p>
        </w:tc>
        <w:tc>
          <w:tcPr>
            <w:tcW w:w="1092" w:type="dxa"/>
            <w:tcBorders>
              <w:top w:val="nil"/>
              <w:left w:val="nil"/>
              <w:bottom w:val="single" w:sz="4" w:space="0" w:color="auto"/>
              <w:right w:val="single" w:sz="4" w:space="0" w:color="auto"/>
            </w:tcBorders>
            <w:shd w:val="clear" w:color="auto" w:fill="auto"/>
            <w:vAlign w:val="center"/>
            <w:hideMark/>
          </w:tcPr>
          <w:p w14:paraId="303FF266" w14:textId="77777777" w:rsidR="00C94018" w:rsidRPr="00B54DBE" w:rsidRDefault="00C94018" w:rsidP="00C94018">
            <w:pPr>
              <w:jc w:val="right"/>
              <w:outlineLvl w:val="0"/>
              <w:rPr>
                <w:sz w:val="12"/>
                <w:szCs w:val="12"/>
              </w:rPr>
            </w:pPr>
            <w:r w:rsidRPr="00B54DBE">
              <w:rPr>
                <w:sz w:val="12"/>
                <w:szCs w:val="12"/>
              </w:rPr>
              <w:t xml:space="preserve">                   95.000 </w:t>
            </w:r>
          </w:p>
        </w:tc>
        <w:tc>
          <w:tcPr>
            <w:tcW w:w="992" w:type="dxa"/>
            <w:tcBorders>
              <w:top w:val="nil"/>
              <w:left w:val="nil"/>
              <w:bottom w:val="single" w:sz="4" w:space="0" w:color="auto"/>
              <w:right w:val="single" w:sz="4" w:space="0" w:color="auto"/>
            </w:tcBorders>
            <w:shd w:val="clear" w:color="auto" w:fill="auto"/>
            <w:vAlign w:val="center"/>
            <w:hideMark/>
          </w:tcPr>
          <w:p w14:paraId="2042F96A" w14:textId="77777777" w:rsidR="00C94018" w:rsidRPr="00B54DBE" w:rsidRDefault="00C94018" w:rsidP="00C94018">
            <w:pPr>
              <w:jc w:val="right"/>
              <w:outlineLvl w:val="0"/>
              <w:rPr>
                <w:sz w:val="12"/>
                <w:szCs w:val="12"/>
              </w:rPr>
            </w:pPr>
            <w:r w:rsidRPr="00B54DBE">
              <w:rPr>
                <w:sz w:val="12"/>
                <w:szCs w:val="12"/>
              </w:rPr>
              <w:t xml:space="preserve">                  95.000 </w:t>
            </w:r>
          </w:p>
        </w:tc>
        <w:tc>
          <w:tcPr>
            <w:tcW w:w="920" w:type="dxa"/>
            <w:tcBorders>
              <w:top w:val="nil"/>
              <w:left w:val="nil"/>
              <w:bottom w:val="single" w:sz="4" w:space="0" w:color="auto"/>
              <w:right w:val="single" w:sz="4" w:space="0" w:color="auto"/>
            </w:tcBorders>
            <w:shd w:val="clear" w:color="auto" w:fill="auto"/>
            <w:noWrap/>
            <w:vAlign w:val="center"/>
            <w:hideMark/>
          </w:tcPr>
          <w:p w14:paraId="4467207D"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noWrap/>
            <w:vAlign w:val="center"/>
            <w:hideMark/>
          </w:tcPr>
          <w:p w14:paraId="4356321A" w14:textId="77777777" w:rsidR="00C94018" w:rsidRPr="00B54DBE" w:rsidRDefault="00C94018" w:rsidP="00C94018">
            <w:pPr>
              <w:jc w:val="right"/>
              <w:outlineLvl w:val="0"/>
              <w:rPr>
                <w:sz w:val="12"/>
                <w:szCs w:val="12"/>
              </w:rPr>
            </w:pPr>
            <w:r w:rsidRPr="00B54DBE">
              <w:rPr>
                <w:sz w:val="12"/>
                <w:szCs w:val="12"/>
              </w:rPr>
              <w:t xml:space="preserve">                50 </w:t>
            </w:r>
          </w:p>
        </w:tc>
        <w:tc>
          <w:tcPr>
            <w:tcW w:w="1000" w:type="dxa"/>
            <w:tcBorders>
              <w:top w:val="nil"/>
              <w:left w:val="nil"/>
              <w:bottom w:val="single" w:sz="4" w:space="0" w:color="auto"/>
              <w:right w:val="single" w:sz="4" w:space="0" w:color="auto"/>
            </w:tcBorders>
            <w:shd w:val="clear" w:color="auto" w:fill="auto"/>
            <w:vAlign w:val="center"/>
            <w:hideMark/>
          </w:tcPr>
          <w:p w14:paraId="5CCCEF5A"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3D073CB7" w14:textId="77777777" w:rsidR="00C94018" w:rsidRPr="00B54DBE" w:rsidRDefault="00C94018" w:rsidP="00C94018">
            <w:pPr>
              <w:jc w:val="right"/>
              <w:outlineLvl w:val="0"/>
              <w:rPr>
                <w:sz w:val="12"/>
                <w:szCs w:val="12"/>
              </w:rPr>
            </w:pPr>
            <w:r w:rsidRPr="00B54DBE">
              <w:rPr>
                <w:sz w:val="12"/>
                <w:szCs w:val="12"/>
              </w:rPr>
              <w:t xml:space="preserve">                   40.000 </w:t>
            </w:r>
          </w:p>
        </w:tc>
        <w:tc>
          <w:tcPr>
            <w:tcW w:w="992" w:type="dxa"/>
            <w:tcBorders>
              <w:top w:val="nil"/>
              <w:left w:val="nil"/>
              <w:bottom w:val="single" w:sz="4" w:space="0" w:color="auto"/>
              <w:right w:val="single" w:sz="4" w:space="0" w:color="auto"/>
            </w:tcBorders>
            <w:shd w:val="clear" w:color="auto" w:fill="auto"/>
            <w:vAlign w:val="center"/>
            <w:hideMark/>
          </w:tcPr>
          <w:p w14:paraId="59B11D55" w14:textId="77777777" w:rsidR="00C94018" w:rsidRPr="00B54DBE" w:rsidRDefault="00C94018" w:rsidP="00C94018">
            <w:pPr>
              <w:jc w:val="right"/>
              <w:outlineLvl w:val="0"/>
              <w:rPr>
                <w:sz w:val="12"/>
                <w:szCs w:val="12"/>
              </w:rPr>
            </w:pPr>
            <w:r w:rsidRPr="00B54DBE">
              <w:rPr>
                <w:sz w:val="12"/>
                <w:szCs w:val="12"/>
              </w:rPr>
              <w:t xml:space="preserve">                 40.000 </w:t>
            </w:r>
          </w:p>
        </w:tc>
        <w:tc>
          <w:tcPr>
            <w:tcW w:w="851" w:type="dxa"/>
            <w:tcBorders>
              <w:top w:val="nil"/>
              <w:left w:val="nil"/>
              <w:bottom w:val="single" w:sz="4" w:space="0" w:color="auto"/>
              <w:right w:val="single" w:sz="4" w:space="0" w:color="auto"/>
            </w:tcBorders>
            <w:shd w:val="clear" w:color="auto" w:fill="auto"/>
            <w:vAlign w:val="center"/>
            <w:hideMark/>
          </w:tcPr>
          <w:p w14:paraId="7ABF3272" w14:textId="77777777" w:rsidR="00C94018" w:rsidRPr="00B54DBE" w:rsidRDefault="00C94018" w:rsidP="00C94018">
            <w:pPr>
              <w:jc w:val="right"/>
              <w:outlineLvl w:val="0"/>
              <w:rPr>
                <w:i/>
                <w:iCs/>
                <w:sz w:val="12"/>
                <w:szCs w:val="12"/>
              </w:rPr>
            </w:pPr>
            <w:r w:rsidRPr="00B54DBE">
              <w:rPr>
                <w:i/>
                <w:i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3FF4730" w14:textId="77777777" w:rsidR="00C94018" w:rsidRPr="00B54DBE" w:rsidRDefault="00C94018" w:rsidP="00C94018">
            <w:pPr>
              <w:jc w:val="right"/>
              <w:outlineLvl w:val="0"/>
              <w:rPr>
                <w:i/>
                <w:iCs/>
                <w:sz w:val="12"/>
                <w:szCs w:val="12"/>
              </w:rPr>
            </w:pPr>
            <w:r w:rsidRPr="00B54DBE">
              <w:rPr>
                <w:i/>
                <w:iCs/>
                <w:sz w:val="12"/>
                <w:szCs w:val="12"/>
              </w:rPr>
              <w:t xml:space="preserve">                        -   </w:t>
            </w:r>
          </w:p>
        </w:tc>
        <w:tc>
          <w:tcPr>
            <w:tcW w:w="1368" w:type="dxa"/>
            <w:tcBorders>
              <w:top w:val="nil"/>
              <w:left w:val="nil"/>
              <w:bottom w:val="single" w:sz="4" w:space="0" w:color="auto"/>
              <w:right w:val="single" w:sz="4" w:space="0" w:color="auto"/>
            </w:tcBorders>
            <w:shd w:val="clear" w:color="auto" w:fill="auto"/>
            <w:vAlign w:val="center"/>
            <w:hideMark/>
          </w:tcPr>
          <w:p w14:paraId="435AB502"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503896E4" w14:textId="77777777" w:rsidTr="00B54DBE">
        <w:trPr>
          <w:trHeight w:val="660"/>
        </w:trPr>
        <w:tc>
          <w:tcPr>
            <w:tcW w:w="567" w:type="dxa"/>
            <w:tcBorders>
              <w:top w:val="nil"/>
              <w:left w:val="single" w:sz="4" w:space="0" w:color="auto"/>
              <w:bottom w:val="single" w:sz="4" w:space="0" w:color="auto"/>
              <w:right w:val="single" w:sz="4" w:space="0" w:color="auto"/>
            </w:tcBorders>
            <w:shd w:val="clear" w:color="000000" w:fill="FFFFCC"/>
            <w:vAlign w:val="center"/>
            <w:hideMark/>
          </w:tcPr>
          <w:p w14:paraId="48328E2A" w14:textId="77777777" w:rsidR="00C94018" w:rsidRPr="00B54DBE" w:rsidRDefault="00C94018" w:rsidP="00C94018">
            <w:pPr>
              <w:jc w:val="center"/>
              <w:rPr>
                <w:b/>
                <w:bCs/>
                <w:sz w:val="12"/>
                <w:szCs w:val="12"/>
              </w:rPr>
            </w:pPr>
            <w:r w:rsidRPr="00B54DBE">
              <w:rPr>
                <w:b/>
                <w:bCs/>
                <w:sz w:val="12"/>
                <w:szCs w:val="12"/>
              </w:rPr>
              <w:t>XI</w:t>
            </w:r>
          </w:p>
        </w:tc>
        <w:tc>
          <w:tcPr>
            <w:tcW w:w="2269" w:type="dxa"/>
            <w:gridSpan w:val="2"/>
            <w:tcBorders>
              <w:top w:val="nil"/>
              <w:left w:val="nil"/>
              <w:bottom w:val="single" w:sz="4" w:space="0" w:color="auto"/>
              <w:right w:val="single" w:sz="4" w:space="0" w:color="auto"/>
            </w:tcBorders>
            <w:shd w:val="clear" w:color="000000" w:fill="FFFFCC"/>
            <w:vAlign w:val="center"/>
            <w:hideMark/>
          </w:tcPr>
          <w:p w14:paraId="5684C8F5" w14:textId="77777777" w:rsidR="00C94018" w:rsidRPr="00B54DBE" w:rsidRDefault="00C94018" w:rsidP="00C94018">
            <w:pPr>
              <w:rPr>
                <w:b/>
                <w:bCs/>
                <w:sz w:val="12"/>
                <w:szCs w:val="12"/>
              </w:rPr>
            </w:pPr>
            <w:proofErr w:type="spellStart"/>
            <w:r w:rsidRPr="00B54DBE">
              <w:rPr>
                <w:b/>
                <w:bCs/>
                <w:sz w:val="12"/>
                <w:szCs w:val="12"/>
              </w:rPr>
              <w:t>Bộ</w:t>
            </w:r>
            <w:proofErr w:type="spellEnd"/>
            <w:r w:rsidRPr="00B54DBE">
              <w:rPr>
                <w:b/>
                <w:bCs/>
                <w:sz w:val="12"/>
                <w:szCs w:val="12"/>
              </w:rPr>
              <w:t xml:space="preserve"> </w:t>
            </w:r>
            <w:proofErr w:type="spellStart"/>
            <w:r w:rsidRPr="00B54DBE">
              <w:rPr>
                <w:b/>
                <w:bCs/>
                <w:sz w:val="12"/>
                <w:szCs w:val="12"/>
              </w:rPr>
              <w:t>chỉ</w:t>
            </w:r>
            <w:proofErr w:type="spellEnd"/>
            <w:r w:rsidRPr="00B54DBE">
              <w:rPr>
                <w:b/>
                <w:bCs/>
                <w:sz w:val="12"/>
                <w:szCs w:val="12"/>
              </w:rPr>
              <w:t xml:space="preserve"> </w:t>
            </w:r>
            <w:proofErr w:type="spellStart"/>
            <w:r w:rsidRPr="00B54DBE">
              <w:rPr>
                <w:b/>
                <w:bCs/>
                <w:sz w:val="12"/>
                <w:szCs w:val="12"/>
              </w:rPr>
              <w:t>huy</w:t>
            </w:r>
            <w:proofErr w:type="spellEnd"/>
            <w:r w:rsidRPr="00B54DBE">
              <w:rPr>
                <w:b/>
                <w:bCs/>
                <w:sz w:val="12"/>
                <w:szCs w:val="12"/>
              </w:rPr>
              <w:t xml:space="preserve"> </w:t>
            </w:r>
            <w:proofErr w:type="spellStart"/>
            <w:r w:rsidRPr="00B54DBE">
              <w:rPr>
                <w:b/>
                <w:bCs/>
                <w:sz w:val="12"/>
                <w:szCs w:val="12"/>
              </w:rPr>
              <w:t>Bộ</w:t>
            </w:r>
            <w:proofErr w:type="spellEnd"/>
            <w:r w:rsidRPr="00B54DBE">
              <w:rPr>
                <w:b/>
                <w:bCs/>
                <w:sz w:val="12"/>
                <w:szCs w:val="12"/>
              </w:rPr>
              <w:t xml:space="preserve"> </w:t>
            </w:r>
            <w:proofErr w:type="spellStart"/>
            <w:r w:rsidRPr="00B54DBE">
              <w:rPr>
                <w:b/>
                <w:bCs/>
                <w:sz w:val="12"/>
                <w:szCs w:val="12"/>
              </w:rPr>
              <w:t>đội</w:t>
            </w:r>
            <w:proofErr w:type="spellEnd"/>
            <w:r w:rsidRPr="00B54DBE">
              <w:rPr>
                <w:b/>
                <w:bCs/>
                <w:sz w:val="12"/>
                <w:szCs w:val="12"/>
              </w:rPr>
              <w:t xml:space="preserve"> </w:t>
            </w:r>
            <w:proofErr w:type="spellStart"/>
            <w:r w:rsidRPr="00B54DBE">
              <w:rPr>
                <w:b/>
                <w:bCs/>
                <w:sz w:val="12"/>
                <w:szCs w:val="12"/>
              </w:rPr>
              <w:t>Biên</w:t>
            </w:r>
            <w:proofErr w:type="spellEnd"/>
            <w:r w:rsidRPr="00B54DBE">
              <w:rPr>
                <w:b/>
                <w:bCs/>
                <w:sz w:val="12"/>
                <w:szCs w:val="12"/>
              </w:rPr>
              <w:t xml:space="preserve"> </w:t>
            </w:r>
            <w:proofErr w:type="spellStart"/>
            <w:r w:rsidRPr="00B54DBE">
              <w:rPr>
                <w:b/>
                <w:bCs/>
                <w:sz w:val="12"/>
                <w:szCs w:val="12"/>
              </w:rPr>
              <w:t>phòng</w:t>
            </w:r>
            <w:proofErr w:type="spellEnd"/>
            <w:r w:rsidRPr="00B54DBE">
              <w:rPr>
                <w:b/>
                <w:bCs/>
                <w:sz w:val="12"/>
                <w:szCs w:val="12"/>
              </w:rPr>
              <w:t xml:space="preserve"> </w:t>
            </w:r>
            <w:proofErr w:type="spellStart"/>
            <w:r w:rsidRPr="00B54DBE">
              <w:rPr>
                <w:b/>
                <w:bCs/>
                <w:sz w:val="12"/>
                <w:szCs w:val="12"/>
              </w:rPr>
              <w:t>tỉnh</w:t>
            </w:r>
            <w:proofErr w:type="spellEnd"/>
            <w:r w:rsidRPr="00B54DBE">
              <w:rPr>
                <w:b/>
                <w:bCs/>
                <w:sz w:val="12"/>
                <w:szCs w:val="12"/>
              </w:rPr>
              <w:t xml:space="preserve"> </w:t>
            </w:r>
            <w:proofErr w:type="spellStart"/>
            <w:r w:rsidRPr="00B54DBE">
              <w:rPr>
                <w:b/>
                <w:bCs/>
                <w:sz w:val="12"/>
                <w:szCs w:val="12"/>
              </w:rPr>
              <w:t>Quảng</w:t>
            </w:r>
            <w:proofErr w:type="spellEnd"/>
            <w:r w:rsidRPr="00B54DBE">
              <w:rPr>
                <w:b/>
                <w:bCs/>
                <w:sz w:val="12"/>
                <w:szCs w:val="12"/>
              </w:rPr>
              <w:t xml:space="preserve"> </w:t>
            </w:r>
            <w:proofErr w:type="spellStart"/>
            <w:r w:rsidRPr="00B54DBE">
              <w:rPr>
                <w:b/>
                <w:bCs/>
                <w:sz w:val="12"/>
                <w:szCs w:val="12"/>
              </w:rPr>
              <w:t>Ngãi</w:t>
            </w:r>
            <w:proofErr w:type="spellEnd"/>
          </w:p>
        </w:tc>
        <w:tc>
          <w:tcPr>
            <w:tcW w:w="1100" w:type="dxa"/>
            <w:tcBorders>
              <w:top w:val="nil"/>
              <w:left w:val="nil"/>
              <w:bottom w:val="single" w:sz="4" w:space="0" w:color="auto"/>
              <w:right w:val="single" w:sz="4" w:space="0" w:color="auto"/>
            </w:tcBorders>
            <w:shd w:val="clear" w:color="000000" w:fill="FFFFCC"/>
            <w:vAlign w:val="center"/>
            <w:hideMark/>
          </w:tcPr>
          <w:p w14:paraId="3F1E47D4" w14:textId="77777777" w:rsidR="00C94018" w:rsidRPr="00B54DBE" w:rsidRDefault="00C94018" w:rsidP="00C94018">
            <w:pPr>
              <w:jc w:val="center"/>
              <w:rPr>
                <w:b/>
                <w:bCs/>
                <w:sz w:val="12"/>
                <w:szCs w:val="12"/>
              </w:rPr>
            </w:pPr>
            <w:r w:rsidRPr="00B54DBE">
              <w:rPr>
                <w:b/>
                <w:bCs/>
                <w:sz w:val="12"/>
                <w:szCs w:val="12"/>
              </w:rPr>
              <w:t> </w:t>
            </w:r>
          </w:p>
        </w:tc>
        <w:tc>
          <w:tcPr>
            <w:tcW w:w="700" w:type="dxa"/>
            <w:tcBorders>
              <w:top w:val="nil"/>
              <w:left w:val="nil"/>
              <w:bottom w:val="single" w:sz="4" w:space="0" w:color="auto"/>
              <w:right w:val="single" w:sz="4" w:space="0" w:color="auto"/>
            </w:tcBorders>
            <w:shd w:val="clear" w:color="000000" w:fill="FFFFCC"/>
            <w:vAlign w:val="center"/>
            <w:hideMark/>
          </w:tcPr>
          <w:p w14:paraId="07B66E47" w14:textId="77777777" w:rsidR="00C94018" w:rsidRPr="00B54DBE" w:rsidRDefault="00C94018" w:rsidP="00C94018">
            <w:pPr>
              <w:jc w:val="center"/>
              <w:rPr>
                <w:b/>
                <w:bCs/>
                <w:sz w:val="12"/>
                <w:szCs w:val="12"/>
              </w:rPr>
            </w:pPr>
            <w:r w:rsidRPr="00B54DBE">
              <w:rPr>
                <w:b/>
                <w:bCs/>
                <w:sz w:val="12"/>
                <w:szCs w:val="12"/>
              </w:rPr>
              <w:t> </w:t>
            </w:r>
          </w:p>
        </w:tc>
        <w:tc>
          <w:tcPr>
            <w:tcW w:w="702" w:type="dxa"/>
            <w:tcBorders>
              <w:top w:val="nil"/>
              <w:left w:val="nil"/>
              <w:bottom w:val="single" w:sz="4" w:space="0" w:color="auto"/>
              <w:right w:val="single" w:sz="4" w:space="0" w:color="auto"/>
            </w:tcBorders>
            <w:shd w:val="clear" w:color="000000" w:fill="FFFFCC"/>
            <w:vAlign w:val="center"/>
            <w:hideMark/>
          </w:tcPr>
          <w:p w14:paraId="7CB16099" w14:textId="77777777" w:rsidR="00C94018" w:rsidRPr="00B54DBE" w:rsidRDefault="00C94018" w:rsidP="00C94018">
            <w:pPr>
              <w:jc w:val="center"/>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000000" w:fill="FFFFCC"/>
            <w:vAlign w:val="center"/>
            <w:hideMark/>
          </w:tcPr>
          <w:p w14:paraId="3BD3C05F" w14:textId="77777777" w:rsidR="00C94018" w:rsidRPr="00B54DBE" w:rsidRDefault="00C94018" w:rsidP="00C94018">
            <w:pPr>
              <w:jc w:val="center"/>
              <w:rPr>
                <w:b/>
                <w:bCs/>
                <w:sz w:val="12"/>
                <w:szCs w:val="12"/>
              </w:rPr>
            </w:pPr>
            <w:r w:rsidRPr="00B54DBE">
              <w:rPr>
                <w:b/>
                <w:bCs/>
                <w:sz w:val="12"/>
                <w:szCs w:val="12"/>
              </w:rPr>
              <w:t> </w:t>
            </w:r>
          </w:p>
        </w:tc>
        <w:tc>
          <w:tcPr>
            <w:tcW w:w="1092" w:type="dxa"/>
            <w:tcBorders>
              <w:top w:val="nil"/>
              <w:left w:val="nil"/>
              <w:bottom w:val="single" w:sz="4" w:space="0" w:color="auto"/>
              <w:right w:val="single" w:sz="4" w:space="0" w:color="auto"/>
            </w:tcBorders>
            <w:shd w:val="clear" w:color="000000" w:fill="FFFFCC"/>
            <w:vAlign w:val="center"/>
            <w:hideMark/>
          </w:tcPr>
          <w:p w14:paraId="4587E0D7" w14:textId="77777777" w:rsidR="00C94018" w:rsidRPr="00B54DBE" w:rsidRDefault="00C94018" w:rsidP="00C94018">
            <w:pPr>
              <w:jc w:val="right"/>
              <w:rPr>
                <w:b/>
                <w:bCs/>
                <w:sz w:val="12"/>
                <w:szCs w:val="12"/>
              </w:rPr>
            </w:pPr>
            <w:r w:rsidRPr="00B54DBE">
              <w:rPr>
                <w:b/>
                <w:bCs/>
                <w:sz w:val="12"/>
                <w:szCs w:val="12"/>
              </w:rPr>
              <w:t xml:space="preserve">                   48.149 </w:t>
            </w:r>
          </w:p>
        </w:tc>
        <w:tc>
          <w:tcPr>
            <w:tcW w:w="992" w:type="dxa"/>
            <w:tcBorders>
              <w:top w:val="nil"/>
              <w:left w:val="nil"/>
              <w:bottom w:val="single" w:sz="4" w:space="0" w:color="auto"/>
              <w:right w:val="single" w:sz="4" w:space="0" w:color="auto"/>
            </w:tcBorders>
            <w:shd w:val="clear" w:color="000000" w:fill="FFFFCC"/>
            <w:vAlign w:val="center"/>
            <w:hideMark/>
          </w:tcPr>
          <w:p w14:paraId="08C97A44" w14:textId="77777777" w:rsidR="00C94018" w:rsidRPr="00B54DBE" w:rsidRDefault="00C94018" w:rsidP="00C94018">
            <w:pPr>
              <w:jc w:val="right"/>
              <w:rPr>
                <w:b/>
                <w:bCs/>
                <w:sz w:val="12"/>
                <w:szCs w:val="12"/>
              </w:rPr>
            </w:pPr>
            <w:r w:rsidRPr="00B54DBE">
              <w:rPr>
                <w:b/>
                <w:bCs/>
                <w:sz w:val="12"/>
                <w:szCs w:val="12"/>
              </w:rPr>
              <w:t xml:space="preserve">                  48.149 </w:t>
            </w:r>
          </w:p>
        </w:tc>
        <w:tc>
          <w:tcPr>
            <w:tcW w:w="920" w:type="dxa"/>
            <w:tcBorders>
              <w:top w:val="nil"/>
              <w:left w:val="nil"/>
              <w:bottom w:val="single" w:sz="4" w:space="0" w:color="auto"/>
              <w:right w:val="single" w:sz="4" w:space="0" w:color="auto"/>
            </w:tcBorders>
            <w:shd w:val="clear" w:color="000000" w:fill="FFFFCC"/>
            <w:vAlign w:val="center"/>
            <w:hideMark/>
          </w:tcPr>
          <w:p w14:paraId="3464343B" w14:textId="77777777" w:rsidR="00C94018" w:rsidRPr="00B54DBE" w:rsidRDefault="00C94018" w:rsidP="00C94018">
            <w:pPr>
              <w:jc w:val="right"/>
              <w:rPr>
                <w:b/>
                <w:bCs/>
                <w:sz w:val="12"/>
                <w:szCs w:val="12"/>
              </w:rPr>
            </w:pPr>
            <w:r w:rsidRPr="00B54DBE">
              <w:rPr>
                <w:b/>
                <w:bCs/>
                <w:sz w:val="12"/>
                <w:szCs w:val="12"/>
              </w:rPr>
              <w:t xml:space="preserve">                 -   </w:t>
            </w:r>
          </w:p>
        </w:tc>
        <w:tc>
          <w:tcPr>
            <w:tcW w:w="900" w:type="dxa"/>
            <w:tcBorders>
              <w:top w:val="nil"/>
              <w:left w:val="nil"/>
              <w:bottom w:val="single" w:sz="4" w:space="0" w:color="auto"/>
              <w:right w:val="single" w:sz="4" w:space="0" w:color="auto"/>
            </w:tcBorders>
            <w:shd w:val="clear" w:color="000000" w:fill="FFFFCC"/>
            <w:vAlign w:val="center"/>
            <w:hideMark/>
          </w:tcPr>
          <w:p w14:paraId="033497C0" w14:textId="77777777" w:rsidR="00C94018" w:rsidRPr="00B54DBE" w:rsidRDefault="00C94018" w:rsidP="00C94018">
            <w:pPr>
              <w:jc w:val="right"/>
              <w:rPr>
                <w:b/>
                <w:bCs/>
                <w:sz w:val="12"/>
                <w:szCs w:val="12"/>
              </w:rPr>
            </w:pPr>
            <w:r w:rsidRPr="00B54DBE">
              <w:rPr>
                <w:b/>
                <w:bCs/>
                <w:sz w:val="12"/>
                <w:szCs w:val="12"/>
              </w:rPr>
              <w:t xml:space="preserve">              600 </w:t>
            </w:r>
          </w:p>
        </w:tc>
        <w:tc>
          <w:tcPr>
            <w:tcW w:w="1000" w:type="dxa"/>
            <w:tcBorders>
              <w:top w:val="nil"/>
              <w:left w:val="nil"/>
              <w:bottom w:val="single" w:sz="4" w:space="0" w:color="auto"/>
              <w:right w:val="single" w:sz="4" w:space="0" w:color="auto"/>
            </w:tcBorders>
            <w:shd w:val="clear" w:color="000000" w:fill="FFFFCC"/>
            <w:vAlign w:val="center"/>
            <w:hideMark/>
          </w:tcPr>
          <w:p w14:paraId="13AE4BD6" w14:textId="77777777" w:rsidR="00C94018" w:rsidRPr="00B54DBE" w:rsidRDefault="00C94018" w:rsidP="00C94018">
            <w:pPr>
              <w:jc w:val="right"/>
              <w:rPr>
                <w:b/>
                <w:bCs/>
                <w:sz w:val="12"/>
                <w:szCs w:val="12"/>
              </w:rPr>
            </w:pPr>
            <w:r w:rsidRPr="00B54DBE">
              <w:rPr>
                <w:b/>
                <w:bCs/>
                <w:sz w:val="12"/>
                <w:szCs w:val="12"/>
              </w:rPr>
              <w:t xml:space="preserve">                   -   </w:t>
            </w:r>
          </w:p>
        </w:tc>
        <w:tc>
          <w:tcPr>
            <w:tcW w:w="1007" w:type="dxa"/>
            <w:tcBorders>
              <w:top w:val="nil"/>
              <w:left w:val="nil"/>
              <w:bottom w:val="single" w:sz="4" w:space="0" w:color="auto"/>
              <w:right w:val="single" w:sz="4" w:space="0" w:color="auto"/>
            </w:tcBorders>
            <w:shd w:val="clear" w:color="000000" w:fill="FFFFCC"/>
            <w:vAlign w:val="center"/>
            <w:hideMark/>
          </w:tcPr>
          <w:p w14:paraId="20A0153B" w14:textId="77777777" w:rsidR="00C94018" w:rsidRPr="00B54DBE" w:rsidRDefault="00C94018" w:rsidP="00C94018">
            <w:pPr>
              <w:jc w:val="right"/>
              <w:rPr>
                <w:b/>
                <w:bCs/>
                <w:sz w:val="12"/>
                <w:szCs w:val="12"/>
              </w:rPr>
            </w:pPr>
            <w:r w:rsidRPr="00B54DBE">
              <w:rPr>
                <w:b/>
                <w:bCs/>
                <w:sz w:val="12"/>
                <w:szCs w:val="12"/>
              </w:rPr>
              <w:t xml:space="preserve">                   40.455 </w:t>
            </w:r>
          </w:p>
        </w:tc>
        <w:tc>
          <w:tcPr>
            <w:tcW w:w="992" w:type="dxa"/>
            <w:tcBorders>
              <w:top w:val="nil"/>
              <w:left w:val="nil"/>
              <w:bottom w:val="single" w:sz="4" w:space="0" w:color="auto"/>
              <w:right w:val="single" w:sz="4" w:space="0" w:color="auto"/>
            </w:tcBorders>
            <w:shd w:val="clear" w:color="000000" w:fill="FFFFCC"/>
            <w:vAlign w:val="center"/>
            <w:hideMark/>
          </w:tcPr>
          <w:p w14:paraId="385B43AA" w14:textId="77777777" w:rsidR="00C94018" w:rsidRPr="00B54DBE" w:rsidRDefault="00C94018" w:rsidP="00C94018">
            <w:pPr>
              <w:jc w:val="right"/>
              <w:rPr>
                <w:b/>
                <w:bCs/>
                <w:sz w:val="12"/>
                <w:szCs w:val="12"/>
              </w:rPr>
            </w:pPr>
            <w:r w:rsidRPr="00B54DBE">
              <w:rPr>
                <w:b/>
                <w:bCs/>
                <w:sz w:val="12"/>
                <w:szCs w:val="12"/>
              </w:rPr>
              <w:t xml:space="preserve">                 40.455 </w:t>
            </w:r>
          </w:p>
        </w:tc>
        <w:tc>
          <w:tcPr>
            <w:tcW w:w="851" w:type="dxa"/>
            <w:tcBorders>
              <w:top w:val="nil"/>
              <w:left w:val="nil"/>
              <w:bottom w:val="single" w:sz="4" w:space="0" w:color="auto"/>
              <w:right w:val="single" w:sz="4" w:space="0" w:color="auto"/>
            </w:tcBorders>
            <w:shd w:val="clear" w:color="000000" w:fill="FFFFCC"/>
            <w:vAlign w:val="center"/>
            <w:hideMark/>
          </w:tcPr>
          <w:p w14:paraId="203F9253" w14:textId="77777777" w:rsidR="00C94018" w:rsidRPr="00B54DBE" w:rsidRDefault="00C94018" w:rsidP="00C94018">
            <w:pPr>
              <w:jc w:val="right"/>
              <w:rPr>
                <w:b/>
                <w:bCs/>
                <w:sz w:val="12"/>
                <w:szCs w:val="12"/>
              </w:rPr>
            </w:pPr>
            <w:r w:rsidRPr="00B54DBE">
              <w:rPr>
                <w:b/>
                <w:bCs/>
                <w:sz w:val="12"/>
                <w:szCs w:val="12"/>
              </w:rPr>
              <w:t xml:space="preserve">                     -   </w:t>
            </w:r>
          </w:p>
        </w:tc>
        <w:tc>
          <w:tcPr>
            <w:tcW w:w="850" w:type="dxa"/>
            <w:tcBorders>
              <w:top w:val="nil"/>
              <w:left w:val="nil"/>
              <w:bottom w:val="single" w:sz="4" w:space="0" w:color="auto"/>
              <w:right w:val="single" w:sz="4" w:space="0" w:color="auto"/>
            </w:tcBorders>
            <w:shd w:val="clear" w:color="000000" w:fill="FFFFCC"/>
            <w:vAlign w:val="center"/>
            <w:hideMark/>
          </w:tcPr>
          <w:p w14:paraId="41DD2B28" w14:textId="77777777" w:rsidR="00C94018" w:rsidRPr="00B54DBE" w:rsidRDefault="00C94018" w:rsidP="00C94018">
            <w:pPr>
              <w:jc w:val="right"/>
              <w:rPr>
                <w:b/>
                <w:bCs/>
                <w:sz w:val="12"/>
                <w:szCs w:val="12"/>
              </w:rPr>
            </w:pPr>
            <w:r w:rsidRPr="00B54DBE">
              <w:rPr>
                <w:b/>
                <w:bCs/>
                <w:sz w:val="12"/>
                <w:szCs w:val="12"/>
              </w:rPr>
              <w:t xml:space="preserve">                        -   </w:t>
            </w:r>
          </w:p>
        </w:tc>
        <w:tc>
          <w:tcPr>
            <w:tcW w:w="1368" w:type="dxa"/>
            <w:tcBorders>
              <w:top w:val="nil"/>
              <w:left w:val="nil"/>
              <w:bottom w:val="single" w:sz="4" w:space="0" w:color="auto"/>
              <w:right w:val="single" w:sz="4" w:space="0" w:color="auto"/>
            </w:tcBorders>
            <w:shd w:val="clear" w:color="000000" w:fill="FFFFCC"/>
            <w:vAlign w:val="center"/>
            <w:hideMark/>
          </w:tcPr>
          <w:p w14:paraId="5CCD6F6D" w14:textId="77777777" w:rsidR="00C94018" w:rsidRPr="00C94018" w:rsidRDefault="00C94018" w:rsidP="00C94018">
            <w:pPr>
              <w:rPr>
                <w:b/>
                <w:bCs/>
                <w:sz w:val="16"/>
                <w:szCs w:val="16"/>
              </w:rPr>
            </w:pPr>
            <w:r w:rsidRPr="00C94018">
              <w:rPr>
                <w:b/>
                <w:bCs/>
                <w:sz w:val="16"/>
                <w:szCs w:val="16"/>
              </w:rPr>
              <w:t> </w:t>
            </w:r>
          </w:p>
        </w:tc>
      </w:tr>
      <w:tr w:rsidR="00C94018" w:rsidRPr="00C94018" w14:paraId="545E75F6" w14:textId="77777777" w:rsidTr="00B54DBE">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01910E" w14:textId="77777777" w:rsidR="00C94018" w:rsidRPr="00B54DBE" w:rsidRDefault="00C94018" w:rsidP="00C94018">
            <w:pPr>
              <w:jc w:val="center"/>
              <w:outlineLvl w:val="0"/>
              <w:rPr>
                <w:b/>
                <w:bCs/>
                <w:sz w:val="12"/>
                <w:szCs w:val="12"/>
              </w:rPr>
            </w:pPr>
            <w:r w:rsidRPr="00B54DBE">
              <w:rPr>
                <w:b/>
                <w:b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252692F7"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2022</w:t>
            </w:r>
          </w:p>
        </w:tc>
        <w:tc>
          <w:tcPr>
            <w:tcW w:w="1100" w:type="dxa"/>
            <w:tcBorders>
              <w:top w:val="nil"/>
              <w:left w:val="nil"/>
              <w:bottom w:val="single" w:sz="4" w:space="0" w:color="auto"/>
              <w:right w:val="single" w:sz="4" w:space="0" w:color="auto"/>
            </w:tcBorders>
            <w:shd w:val="clear" w:color="auto" w:fill="auto"/>
            <w:vAlign w:val="center"/>
            <w:hideMark/>
          </w:tcPr>
          <w:p w14:paraId="53E0CF24"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727787DE"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6EA45026"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0A3AF6D"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128DB88D"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1EDA56E" w14:textId="77777777" w:rsidR="00C94018" w:rsidRPr="00B54DBE" w:rsidRDefault="00C94018" w:rsidP="00C94018">
            <w:pPr>
              <w:jc w:val="right"/>
              <w:outlineLvl w:val="0"/>
              <w:rPr>
                <w:b/>
                <w:bCs/>
                <w:sz w:val="12"/>
                <w:szCs w:val="12"/>
              </w:rPr>
            </w:pPr>
            <w:r w:rsidRPr="00B54DBE">
              <w:rPr>
                <w:b/>
                <w:b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74F04D3E" w14:textId="77777777" w:rsidR="00C94018" w:rsidRPr="00B54DBE" w:rsidRDefault="00C94018" w:rsidP="00C94018">
            <w:pPr>
              <w:jc w:val="right"/>
              <w:outlineLvl w:val="0"/>
              <w:rPr>
                <w:b/>
                <w:bCs/>
                <w:sz w:val="12"/>
                <w:szCs w:val="12"/>
              </w:rPr>
            </w:pPr>
            <w:r w:rsidRPr="00B54DBE">
              <w:rPr>
                <w:b/>
                <w:b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41D02D06" w14:textId="77777777" w:rsidR="00C94018" w:rsidRPr="00B54DBE" w:rsidRDefault="00C94018" w:rsidP="00C94018">
            <w:pPr>
              <w:jc w:val="right"/>
              <w:outlineLvl w:val="0"/>
              <w:rPr>
                <w:b/>
                <w:bCs/>
                <w:sz w:val="12"/>
                <w:szCs w:val="12"/>
              </w:rPr>
            </w:pPr>
            <w:r w:rsidRPr="00B54DBE">
              <w:rPr>
                <w:b/>
                <w:b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6A5C0F6D"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68C8B70A"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722F0CB" w14:textId="77777777" w:rsidR="00C94018" w:rsidRPr="00B54DBE" w:rsidRDefault="00C94018" w:rsidP="00C94018">
            <w:pPr>
              <w:jc w:val="right"/>
              <w:outlineLvl w:val="0"/>
              <w:rPr>
                <w:b/>
                <w:bCs/>
                <w:sz w:val="12"/>
                <w:szCs w:val="12"/>
              </w:rPr>
            </w:pPr>
            <w:r w:rsidRPr="00B54DBE">
              <w:rPr>
                <w:b/>
                <w:b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27C86BF" w14:textId="77777777" w:rsidR="00C94018" w:rsidRPr="00B54DBE" w:rsidRDefault="00C94018" w:rsidP="00C94018">
            <w:pPr>
              <w:jc w:val="right"/>
              <w:outlineLvl w:val="0"/>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E4A0F8C" w14:textId="77777777" w:rsidR="00C94018" w:rsidRPr="00B54DBE" w:rsidRDefault="00C94018" w:rsidP="00C94018">
            <w:pPr>
              <w:jc w:val="right"/>
              <w:outlineLvl w:val="0"/>
              <w:rPr>
                <w:b/>
                <w:bCs/>
                <w:sz w:val="12"/>
                <w:szCs w:val="12"/>
              </w:rPr>
            </w:pPr>
            <w:r w:rsidRPr="00B54DBE">
              <w:rPr>
                <w:b/>
                <w:b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0A43569D" w14:textId="77777777" w:rsidR="00C94018" w:rsidRPr="00C94018" w:rsidRDefault="00C94018" w:rsidP="00C94018">
            <w:pPr>
              <w:outlineLvl w:val="0"/>
              <w:rPr>
                <w:sz w:val="16"/>
                <w:szCs w:val="16"/>
              </w:rPr>
            </w:pPr>
            <w:r w:rsidRPr="00C94018">
              <w:rPr>
                <w:sz w:val="16"/>
                <w:szCs w:val="16"/>
              </w:rPr>
              <w:t> </w:t>
            </w:r>
          </w:p>
        </w:tc>
      </w:tr>
      <w:tr w:rsidR="00C94018" w:rsidRPr="00C94018" w14:paraId="63790B4D" w14:textId="77777777" w:rsidTr="00B54DBE">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E04FA9" w14:textId="77777777" w:rsidR="00C94018" w:rsidRPr="00B54DBE" w:rsidRDefault="00C94018" w:rsidP="00C94018">
            <w:pPr>
              <w:jc w:val="center"/>
              <w:outlineLvl w:val="0"/>
              <w:rPr>
                <w:sz w:val="12"/>
                <w:szCs w:val="12"/>
              </w:rPr>
            </w:pPr>
            <w:r w:rsidRPr="00B54DBE">
              <w:rPr>
                <w:sz w:val="12"/>
                <w:szCs w:val="12"/>
              </w:rPr>
              <w:t>56</w:t>
            </w:r>
          </w:p>
        </w:tc>
        <w:tc>
          <w:tcPr>
            <w:tcW w:w="2269" w:type="dxa"/>
            <w:gridSpan w:val="2"/>
            <w:tcBorders>
              <w:top w:val="nil"/>
              <w:left w:val="nil"/>
              <w:bottom w:val="single" w:sz="4" w:space="0" w:color="auto"/>
              <w:right w:val="single" w:sz="4" w:space="0" w:color="auto"/>
            </w:tcBorders>
            <w:shd w:val="clear" w:color="auto" w:fill="auto"/>
            <w:vAlign w:val="center"/>
            <w:hideMark/>
          </w:tcPr>
          <w:p w14:paraId="265CD273" w14:textId="77777777" w:rsidR="00C94018" w:rsidRPr="00B54DBE" w:rsidRDefault="00C94018" w:rsidP="00C94018">
            <w:pPr>
              <w:outlineLvl w:val="0"/>
              <w:rPr>
                <w:sz w:val="12"/>
                <w:szCs w:val="12"/>
              </w:rPr>
            </w:pPr>
            <w:proofErr w:type="spellStart"/>
            <w:r w:rsidRPr="00B54DBE">
              <w:rPr>
                <w:sz w:val="12"/>
                <w:szCs w:val="12"/>
              </w:rPr>
              <w:t>Trạm</w:t>
            </w:r>
            <w:proofErr w:type="spellEnd"/>
            <w:r w:rsidRPr="00B54DBE">
              <w:rPr>
                <w:sz w:val="12"/>
                <w:szCs w:val="12"/>
              </w:rPr>
              <w:t xml:space="preserve"> </w:t>
            </w:r>
            <w:proofErr w:type="spellStart"/>
            <w:r w:rsidRPr="00B54DBE">
              <w:rPr>
                <w:sz w:val="12"/>
                <w:szCs w:val="12"/>
              </w:rPr>
              <w:t>Kiểm</w:t>
            </w:r>
            <w:proofErr w:type="spellEnd"/>
            <w:r w:rsidRPr="00B54DBE">
              <w:rPr>
                <w:sz w:val="12"/>
                <w:szCs w:val="12"/>
              </w:rPr>
              <w:t xml:space="preserve"> </w:t>
            </w:r>
            <w:proofErr w:type="spellStart"/>
            <w:r w:rsidRPr="00B54DBE">
              <w:rPr>
                <w:sz w:val="12"/>
                <w:szCs w:val="12"/>
              </w:rPr>
              <w:t>soát</w:t>
            </w:r>
            <w:proofErr w:type="spellEnd"/>
            <w:r w:rsidRPr="00B54DBE">
              <w:rPr>
                <w:sz w:val="12"/>
                <w:szCs w:val="12"/>
              </w:rPr>
              <w:t xml:space="preserve"> </w:t>
            </w:r>
            <w:proofErr w:type="spellStart"/>
            <w:r w:rsidRPr="00B54DBE">
              <w:rPr>
                <w:sz w:val="12"/>
                <w:szCs w:val="12"/>
              </w:rPr>
              <w:t>Biên</w:t>
            </w:r>
            <w:proofErr w:type="spellEnd"/>
            <w:r w:rsidRPr="00B54DBE">
              <w:rPr>
                <w:sz w:val="12"/>
                <w:szCs w:val="12"/>
              </w:rPr>
              <w:t xml:space="preserve"> </w:t>
            </w:r>
            <w:proofErr w:type="spellStart"/>
            <w:r w:rsidRPr="00B54DBE">
              <w:rPr>
                <w:sz w:val="12"/>
                <w:szCs w:val="12"/>
              </w:rPr>
              <w:t>phòng</w:t>
            </w:r>
            <w:proofErr w:type="spellEnd"/>
            <w:r w:rsidRPr="00B54DBE">
              <w:rPr>
                <w:sz w:val="12"/>
                <w:szCs w:val="12"/>
              </w:rPr>
              <w:t xml:space="preserve"> An </w:t>
            </w:r>
            <w:proofErr w:type="spellStart"/>
            <w:r w:rsidRPr="00B54DBE">
              <w:rPr>
                <w:sz w:val="12"/>
                <w:szCs w:val="12"/>
              </w:rPr>
              <w:t>Vĩnh</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52024744" w14:textId="77777777" w:rsidR="00C94018" w:rsidRPr="00B54DBE" w:rsidRDefault="00C94018" w:rsidP="00C94018">
            <w:pPr>
              <w:jc w:val="center"/>
              <w:outlineLvl w:val="0"/>
              <w:rPr>
                <w:sz w:val="12"/>
                <w:szCs w:val="12"/>
              </w:rPr>
            </w:pPr>
            <w:r w:rsidRPr="00B54DBE">
              <w:rPr>
                <w:sz w:val="12"/>
                <w:szCs w:val="12"/>
              </w:rPr>
              <w:t xml:space="preserve"> BCH </w:t>
            </w:r>
            <w:proofErr w:type="spellStart"/>
            <w:r w:rsidRPr="00B54DBE">
              <w:rPr>
                <w:sz w:val="12"/>
                <w:szCs w:val="12"/>
              </w:rPr>
              <w:t>Bộ</w:t>
            </w:r>
            <w:proofErr w:type="spellEnd"/>
            <w:r w:rsidRPr="00B54DBE">
              <w:rPr>
                <w:sz w:val="12"/>
                <w:szCs w:val="12"/>
              </w:rPr>
              <w:t xml:space="preserve"> </w:t>
            </w:r>
            <w:proofErr w:type="spellStart"/>
            <w:r w:rsidRPr="00B54DBE">
              <w:rPr>
                <w:sz w:val="12"/>
                <w:szCs w:val="12"/>
              </w:rPr>
              <w:t>đội</w:t>
            </w:r>
            <w:proofErr w:type="spellEnd"/>
            <w:r w:rsidRPr="00B54DBE">
              <w:rPr>
                <w:sz w:val="12"/>
                <w:szCs w:val="12"/>
              </w:rPr>
              <w:t xml:space="preserve"> </w:t>
            </w:r>
            <w:proofErr w:type="spellStart"/>
            <w:r w:rsidRPr="00B54DBE">
              <w:rPr>
                <w:sz w:val="12"/>
                <w:szCs w:val="12"/>
              </w:rPr>
              <w:t>Biên</w:t>
            </w:r>
            <w:proofErr w:type="spellEnd"/>
            <w:r w:rsidRPr="00B54DBE">
              <w:rPr>
                <w:sz w:val="12"/>
                <w:szCs w:val="12"/>
              </w:rPr>
              <w:t xml:space="preserve"> </w:t>
            </w:r>
            <w:proofErr w:type="spellStart"/>
            <w:r w:rsidRPr="00B54DBE">
              <w:rPr>
                <w:sz w:val="12"/>
                <w:szCs w:val="12"/>
              </w:rPr>
              <w:t>phòng</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3C74CC1A"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67C6D776" w14:textId="77777777" w:rsidR="00C94018" w:rsidRPr="00B54DBE" w:rsidRDefault="00C94018" w:rsidP="00C94018">
            <w:pPr>
              <w:jc w:val="center"/>
              <w:outlineLvl w:val="0"/>
              <w:rPr>
                <w:sz w:val="12"/>
                <w:szCs w:val="12"/>
              </w:rPr>
            </w:pPr>
            <w:r w:rsidRPr="00B54DBE">
              <w:rPr>
                <w:sz w:val="12"/>
                <w:szCs w:val="12"/>
              </w:rPr>
              <w:t>2022</w:t>
            </w:r>
          </w:p>
        </w:tc>
        <w:tc>
          <w:tcPr>
            <w:tcW w:w="850" w:type="dxa"/>
            <w:tcBorders>
              <w:top w:val="nil"/>
              <w:left w:val="nil"/>
              <w:bottom w:val="single" w:sz="4" w:space="0" w:color="auto"/>
              <w:right w:val="single" w:sz="4" w:space="0" w:color="auto"/>
            </w:tcBorders>
            <w:shd w:val="clear" w:color="auto" w:fill="auto"/>
            <w:vAlign w:val="center"/>
            <w:hideMark/>
          </w:tcPr>
          <w:p w14:paraId="5244B7C9" w14:textId="77777777" w:rsidR="00C94018" w:rsidRPr="00B54DBE" w:rsidRDefault="00C94018" w:rsidP="00C94018">
            <w:pPr>
              <w:jc w:val="center"/>
              <w:outlineLvl w:val="0"/>
              <w:rPr>
                <w:sz w:val="12"/>
                <w:szCs w:val="12"/>
              </w:rPr>
            </w:pPr>
            <w:r w:rsidRPr="00B54DBE">
              <w:rPr>
                <w:sz w:val="12"/>
                <w:szCs w:val="12"/>
              </w:rPr>
              <w:t xml:space="preserve">733/QĐ-UBND </w:t>
            </w:r>
            <w:proofErr w:type="spellStart"/>
            <w:r w:rsidRPr="00B54DBE">
              <w:rPr>
                <w:sz w:val="12"/>
                <w:szCs w:val="12"/>
              </w:rPr>
              <w:t>ngày</w:t>
            </w:r>
            <w:proofErr w:type="spellEnd"/>
            <w:r w:rsidRPr="00B54DBE">
              <w:rPr>
                <w:sz w:val="12"/>
                <w:szCs w:val="12"/>
              </w:rPr>
              <w:t xml:space="preserve"> 18/8/2021</w:t>
            </w:r>
          </w:p>
        </w:tc>
        <w:tc>
          <w:tcPr>
            <w:tcW w:w="1092" w:type="dxa"/>
            <w:tcBorders>
              <w:top w:val="nil"/>
              <w:left w:val="nil"/>
              <w:bottom w:val="single" w:sz="4" w:space="0" w:color="auto"/>
              <w:right w:val="single" w:sz="4" w:space="0" w:color="auto"/>
            </w:tcBorders>
            <w:shd w:val="clear" w:color="auto" w:fill="auto"/>
            <w:vAlign w:val="center"/>
            <w:hideMark/>
          </w:tcPr>
          <w:p w14:paraId="314B85C5" w14:textId="77777777" w:rsidR="00C94018" w:rsidRPr="00B54DBE" w:rsidRDefault="00C94018" w:rsidP="00C94018">
            <w:pPr>
              <w:jc w:val="right"/>
              <w:outlineLvl w:val="0"/>
              <w:rPr>
                <w:sz w:val="12"/>
                <w:szCs w:val="12"/>
              </w:rPr>
            </w:pPr>
            <w:r w:rsidRPr="00B54DBE">
              <w:rPr>
                <w:sz w:val="12"/>
                <w:szCs w:val="12"/>
              </w:rPr>
              <w:t xml:space="preserve">                     6.208 </w:t>
            </w:r>
          </w:p>
        </w:tc>
        <w:tc>
          <w:tcPr>
            <w:tcW w:w="992" w:type="dxa"/>
            <w:tcBorders>
              <w:top w:val="nil"/>
              <w:left w:val="nil"/>
              <w:bottom w:val="single" w:sz="4" w:space="0" w:color="auto"/>
              <w:right w:val="single" w:sz="4" w:space="0" w:color="auto"/>
            </w:tcBorders>
            <w:shd w:val="clear" w:color="auto" w:fill="auto"/>
            <w:vAlign w:val="center"/>
            <w:hideMark/>
          </w:tcPr>
          <w:p w14:paraId="395791B0" w14:textId="77777777" w:rsidR="00C94018" w:rsidRPr="00B54DBE" w:rsidRDefault="00C94018" w:rsidP="00C94018">
            <w:pPr>
              <w:jc w:val="right"/>
              <w:outlineLvl w:val="0"/>
              <w:rPr>
                <w:sz w:val="12"/>
                <w:szCs w:val="12"/>
              </w:rPr>
            </w:pPr>
            <w:r w:rsidRPr="00B54DBE">
              <w:rPr>
                <w:sz w:val="12"/>
                <w:szCs w:val="12"/>
              </w:rPr>
              <w:t xml:space="preserve">                    6.208 </w:t>
            </w:r>
          </w:p>
        </w:tc>
        <w:tc>
          <w:tcPr>
            <w:tcW w:w="920" w:type="dxa"/>
            <w:tcBorders>
              <w:top w:val="nil"/>
              <w:left w:val="nil"/>
              <w:bottom w:val="single" w:sz="4" w:space="0" w:color="auto"/>
              <w:right w:val="single" w:sz="4" w:space="0" w:color="auto"/>
            </w:tcBorders>
            <w:shd w:val="clear" w:color="auto" w:fill="auto"/>
            <w:vAlign w:val="center"/>
            <w:hideMark/>
          </w:tcPr>
          <w:p w14:paraId="6F7CCC79"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21BD3F5C" w14:textId="77777777" w:rsidR="00C94018" w:rsidRPr="00B54DBE" w:rsidRDefault="00C94018" w:rsidP="00C94018">
            <w:pPr>
              <w:jc w:val="right"/>
              <w:outlineLvl w:val="0"/>
              <w:rPr>
                <w:sz w:val="12"/>
                <w:szCs w:val="12"/>
              </w:rPr>
            </w:pPr>
            <w:r w:rsidRPr="00B54DBE">
              <w:rPr>
                <w:sz w:val="12"/>
                <w:szCs w:val="12"/>
              </w:rPr>
              <w:t xml:space="preserve">                50 </w:t>
            </w:r>
          </w:p>
        </w:tc>
        <w:tc>
          <w:tcPr>
            <w:tcW w:w="1000" w:type="dxa"/>
            <w:tcBorders>
              <w:top w:val="nil"/>
              <w:left w:val="nil"/>
              <w:bottom w:val="single" w:sz="4" w:space="0" w:color="auto"/>
              <w:right w:val="single" w:sz="4" w:space="0" w:color="auto"/>
            </w:tcBorders>
            <w:shd w:val="clear" w:color="auto" w:fill="auto"/>
            <w:vAlign w:val="center"/>
            <w:hideMark/>
          </w:tcPr>
          <w:p w14:paraId="74347A92"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1C4F1E30" w14:textId="77777777" w:rsidR="00C94018" w:rsidRPr="00B54DBE" w:rsidRDefault="00C94018" w:rsidP="00C94018">
            <w:pPr>
              <w:jc w:val="right"/>
              <w:outlineLvl w:val="0"/>
              <w:rPr>
                <w:sz w:val="12"/>
                <w:szCs w:val="12"/>
              </w:rPr>
            </w:pPr>
            <w:r w:rsidRPr="00B54DBE">
              <w:rPr>
                <w:sz w:val="12"/>
                <w:szCs w:val="12"/>
              </w:rPr>
              <w:t xml:space="preserve">                     5.145 </w:t>
            </w:r>
          </w:p>
        </w:tc>
        <w:tc>
          <w:tcPr>
            <w:tcW w:w="992" w:type="dxa"/>
            <w:tcBorders>
              <w:top w:val="nil"/>
              <w:left w:val="nil"/>
              <w:bottom w:val="single" w:sz="4" w:space="0" w:color="auto"/>
              <w:right w:val="single" w:sz="4" w:space="0" w:color="auto"/>
            </w:tcBorders>
            <w:shd w:val="clear" w:color="auto" w:fill="auto"/>
            <w:vAlign w:val="center"/>
            <w:hideMark/>
          </w:tcPr>
          <w:p w14:paraId="2245E7B0" w14:textId="77777777" w:rsidR="00C94018" w:rsidRPr="00B54DBE" w:rsidRDefault="00C94018" w:rsidP="00C94018">
            <w:pPr>
              <w:jc w:val="right"/>
              <w:outlineLvl w:val="0"/>
              <w:rPr>
                <w:sz w:val="12"/>
                <w:szCs w:val="12"/>
              </w:rPr>
            </w:pPr>
            <w:r w:rsidRPr="00B54DBE">
              <w:rPr>
                <w:sz w:val="12"/>
                <w:szCs w:val="12"/>
              </w:rPr>
              <w:t xml:space="preserve">                   5.145 </w:t>
            </w:r>
          </w:p>
        </w:tc>
        <w:tc>
          <w:tcPr>
            <w:tcW w:w="851" w:type="dxa"/>
            <w:tcBorders>
              <w:top w:val="nil"/>
              <w:left w:val="nil"/>
              <w:bottom w:val="single" w:sz="4" w:space="0" w:color="auto"/>
              <w:right w:val="single" w:sz="4" w:space="0" w:color="auto"/>
            </w:tcBorders>
            <w:shd w:val="clear" w:color="auto" w:fill="auto"/>
            <w:vAlign w:val="center"/>
            <w:hideMark/>
          </w:tcPr>
          <w:p w14:paraId="6ED61304"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5A4769E"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3167501C" w14:textId="77777777" w:rsidR="00C94018" w:rsidRPr="00C94018" w:rsidRDefault="00C94018" w:rsidP="00C94018">
            <w:pPr>
              <w:jc w:val="center"/>
              <w:outlineLvl w:val="0"/>
              <w:rPr>
                <w:sz w:val="16"/>
                <w:szCs w:val="16"/>
              </w:rPr>
            </w:pPr>
            <w:r w:rsidRPr="00C94018">
              <w:rPr>
                <w:sz w:val="16"/>
                <w:szCs w:val="16"/>
              </w:rPr>
              <w:t xml:space="preserve"> QT </w:t>
            </w:r>
          </w:p>
        </w:tc>
      </w:tr>
      <w:tr w:rsidR="00C94018" w:rsidRPr="00C94018" w14:paraId="482D70F2" w14:textId="77777777" w:rsidTr="00B54DBE">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B36D9A" w14:textId="77777777" w:rsidR="00C94018" w:rsidRPr="00B54DBE" w:rsidRDefault="00C94018" w:rsidP="00C94018">
            <w:pPr>
              <w:jc w:val="center"/>
              <w:outlineLvl w:val="0"/>
              <w:rPr>
                <w:sz w:val="12"/>
                <w:szCs w:val="12"/>
              </w:rPr>
            </w:pPr>
            <w:r w:rsidRPr="00B54DBE">
              <w:rPr>
                <w:sz w:val="12"/>
                <w:szCs w:val="12"/>
              </w:rPr>
              <w:lastRenderedPageBreak/>
              <w:t>57</w:t>
            </w:r>
          </w:p>
        </w:tc>
        <w:tc>
          <w:tcPr>
            <w:tcW w:w="2269" w:type="dxa"/>
            <w:gridSpan w:val="2"/>
            <w:tcBorders>
              <w:top w:val="nil"/>
              <w:left w:val="nil"/>
              <w:bottom w:val="single" w:sz="4" w:space="0" w:color="auto"/>
              <w:right w:val="single" w:sz="4" w:space="0" w:color="auto"/>
            </w:tcBorders>
            <w:shd w:val="clear" w:color="auto" w:fill="auto"/>
            <w:vAlign w:val="center"/>
            <w:hideMark/>
          </w:tcPr>
          <w:p w14:paraId="3F80849D" w14:textId="77777777" w:rsidR="00C94018" w:rsidRPr="00B54DBE" w:rsidRDefault="00C94018" w:rsidP="00C94018">
            <w:pPr>
              <w:outlineLvl w:val="0"/>
              <w:rPr>
                <w:sz w:val="12"/>
                <w:szCs w:val="12"/>
              </w:rPr>
            </w:pPr>
            <w:r w:rsidRPr="00B54DBE">
              <w:rPr>
                <w:sz w:val="12"/>
                <w:szCs w:val="12"/>
              </w:rPr>
              <w:t xml:space="preserve">Kho </w:t>
            </w:r>
            <w:proofErr w:type="spellStart"/>
            <w:r w:rsidRPr="00B54DBE">
              <w:rPr>
                <w:sz w:val="12"/>
                <w:szCs w:val="12"/>
              </w:rPr>
              <w:t>tổng</w:t>
            </w:r>
            <w:proofErr w:type="spellEnd"/>
            <w:r w:rsidRPr="00B54DBE">
              <w:rPr>
                <w:sz w:val="12"/>
                <w:szCs w:val="12"/>
              </w:rPr>
              <w:t xml:space="preserve"> </w:t>
            </w:r>
            <w:proofErr w:type="spellStart"/>
            <w:r w:rsidRPr="00B54DBE">
              <w:rPr>
                <w:sz w:val="12"/>
                <w:szCs w:val="12"/>
              </w:rPr>
              <w:t>hợp</w:t>
            </w:r>
            <w:proofErr w:type="spellEnd"/>
            <w:r w:rsidRPr="00B54DBE">
              <w:rPr>
                <w:sz w:val="12"/>
                <w:szCs w:val="12"/>
              </w:rPr>
              <w:t xml:space="preserve"> BĐBP</w:t>
            </w:r>
          </w:p>
        </w:tc>
        <w:tc>
          <w:tcPr>
            <w:tcW w:w="1100" w:type="dxa"/>
            <w:tcBorders>
              <w:top w:val="nil"/>
              <w:left w:val="nil"/>
              <w:bottom w:val="single" w:sz="4" w:space="0" w:color="auto"/>
              <w:right w:val="single" w:sz="4" w:space="0" w:color="auto"/>
            </w:tcBorders>
            <w:shd w:val="clear" w:color="auto" w:fill="auto"/>
            <w:vAlign w:val="center"/>
            <w:hideMark/>
          </w:tcPr>
          <w:p w14:paraId="406C4271" w14:textId="77777777" w:rsidR="00C94018" w:rsidRPr="00B54DBE" w:rsidRDefault="00C94018" w:rsidP="00C94018">
            <w:pPr>
              <w:jc w:val="center"/>
              <w:outlineLvl w:val="0"/>
              <w:rPr>
                <w:sz w:val="12"/>
                <w:szCs w:val="12"/>
              </w:rPr>
            </w:pPr>
            <w:r w:rsidRPr="00B54DBE">
              <w:rPr>
                <w:sz w:val="12"/>
                <w:szCs w:val="12"/>
              </w:rPr>
              <w:t xml:space="preserve"> BCH </w:t>
            </w:r>
            <w:proofErr w:type="spellStart"/>
            <w:r w:rsidRPr="00B54DBE">
              <w:rPr>
                <w:sz w:val="12"/>
                <w:szCs w:val="12"/>
              </w:rPr>
              <w:t>Bộ</w:t>
            </w:r>
            <w:proofErr w:type="spellEnd"/>
            <w:r w:rsidRPr="00B54DBE">
              <w:rPr>
                <w:sz w:val="12"/>
                <w:szCs w:val="12"/>
              </w:rPr>
              <w:t xml:space="preserve"> </w:t>
            </w:r>
            <w:proofErr w:type="spellStart"/>
            <w:r w:rsidRPr="00B54DBE">
              <w:rPr>
                <w:sz w:val="12"/>
                <w:szCs w:val="12"/>
              </w:rPr>
              <w:t>đội</w:t>
            </w:r>
            <w:proofErr w:type="spellEnd"/>
            <w:r w:rsidRPr="00B54DBE">
              <w:rPr>
                <w:sz w:val="12"/>
                <w:szCs w:val="12"/>
              </w:rPr>
              <w:t xml:space="preserve"> </w:t>
            </w:r>
            <w:proofErr w:type="spellStart"/>
            <w:r w:rsidRPr="00B54DBE">
              <w:rPr>
                <w:sz w:val="12"/>
                <w:szCs w:val="12"/>
              </w:rPr>
              <w:t>Biên</w:t>
            </w:r>
            <w:proofErr w:type="spellEnd"/>
            <w:r w:rsidRPr="00B54DBE">
              <w:rPr>
                <w:sz w:val="12"/>
                <w:szCs w:val="12"/>
              </w:rPr>
              <w:t xml:space="preserve"> </w:t>
            </w:r>
            <w:proofErr w:type="spellStart"/>
            <w:r w:rsidRPr="00B54DBE">
              <w:rPr>
                <w:sz w:val="12"/>
                <w:szCs w:val="12"/>
              </w:rPr>
              <w:t>phòng</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43DC6DD"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2102CFA6" w14:textId="77777777" w:rsidR="00C94018" w:rsidRPr="00B54DBE" w:rsidRDefault="00C94018" w:rsidP="00C94018">
            <w:pPr>
              <w:jc w:val="center"/>
              <w:outlineLvl w:val="0"/>
              <w:rPr>
                <w:sz w:val="12"/>
                <w:szCs w:val="12"/>
              </w:rPr>
            </w:pPr>
            <w:r w:rsidRPr="00B54DBE">
              <w:rPr>
                <w:sz w:val="12"/>
                <w:szCs w:val="12"/>
              </w:rPr>
              <w:t>2022-2024</w:t>
            </w:r>
          </w:p>
        </w:tc>
        <w:tc>
          <w:tcPr>
            <w:tcW w:w="850" w:type="dxa"/>
            <w:tcBorders>
              <w:top w:val="nil"/>
              <w:left w:val="nil"/>
              <w:bottom w:val="single" w:sz="4" w:space="0" w:color="auto"/>
              <w:right w:val="single" w:sz="4" w:space="0" w:color="auto"/>
            </w:tcBorders>
            <w:shd w:val="clear" w:color="auto" w:fill="auto"/>
            <w:vAlign w:val="center"/>
            <w:hideMark/>
          </w:tcPr>
          <w:p w14:paraId="03E4D219" w14:textId="77777777" w:rsidR="00C94018" w:rsidRPr="00B54DBE" w:rsidRDefault="00C94018" w:rsidP="00C94018">
            <w:pPr>
              <w:jc w:val="center"/>
              <w:outlineLvl w:val="0"/>
              <w:rPr>
                <w:sz w:val="12"/>
                <w:szCs w:val="12"/>
              </w:rPr>
            </w:pPr>
            <w:r w:rsidRPr="00B54DBE">
              <w:rPr>
                <w:sz w:val="12"/>
                <w:szCs w:val="12"/>
              </w:rPr>
              <w:t xml:space="preserve">729/QĐ-UBND </w:t>
            </w:r>
            <w:proofErr w:type="spellStart"/>
            <w:r w:rsidRPr="00B54DBE">
              <w:rPr>
                <w:sz w:val="12"/>
                <w:szCs w:val="12"/>
              </w:rPr>
              <w:t>ngày</w:t>
            </w:r>
            <w:proofErr w:type="spellEnd"/>
            <w:r w:rsidRPr="00B54DBE">
              <w:rPr>
                <w:sz w:val="12"/>
                <w:szCs w:val="12"/>
              </w:rPr>
              <w:t xml:space="preserve"> 18/8/2021</w:t>
            </w:r>
          </w:p>
        </w:tc>
        <w:tc>
          <w:tcPr>
            <w:tcW w:w="1092" w:type="dxa"/>
            <w:tcBorders>
              <w:top w:val="nil"/>
              <w:left w:val="nil"/>
              <w:bottom w:val="single" w:sz="4" w:space="0" w:color="auto"/>
              <w:right w:val="single" w:sz="4" w:space="0" w:color="auto"/>
            </w:tcBorders>
            <w:shd w:val="clear" w:color="auto" w:fill="auto"/>
            <w:vAlign w:val="center"/>
            <w:hideMark/>
          </w:tcPr>
          <w:p w14:paraId="7C5CC4CC" w14:textId="77777777" w:rsidR="00C94018" w:rsidRPr="00B54DBE" w:rsidRDefault="00C94018" w:rsidP="00C94018">
            <w:pPr>
              <w:jc w:val="right"/>
              <w:outlineLvl w:val="0"/>
              <w:rPr>
                <w:sz w:val="12"/>
                <w:szCs w:val="12"/>
              </w:rPr>
            </w:pPr>
            <w:r w:rsidRPr="00B54DBE">
              <w:rPr>
                <w:sz w:val="12"/>
                <w:szCs w:val="12"/>
              </w:rPr>
              <w:t xml:space="preserve">                   14.996 </w:t>
            </w:r>
          </w:p>
        </w:tc>
        <w:tc>
          <w:tcPr>
            <w:tcW w:w="992" w:type="dxa"/>
            <w:tcBorders>
              <w:top w:val="nil"/>
              <w:left w:val="nil"/>
              <w:bottom w:val="single" w:sz="4" w:space="0" w:color="auto"/>
              <w:right w:val="single" w:sz="4" w:space="0" w:color="auto"/>
            </w:tcBorders>
            <w:shd w:val="clear" w:color="auto" w:fill="auto"/>
            <w:vAlign w:val="center"/>
            <w:hideMark/>
          </w:tcPr>
          <w:p w14:paraId="0DF6BD66" w14:textId="77777777" w:rsidR="00C94018" w:rsidRPr="00B54DBE" w:rsidRDefault="00C94018" w:rsidP="00C94018">
            <w:pPr>
              <w:jc w:val="right"/>
              <w:outlineLvl w:val="0"/>
              <w:rPr>
                <w:sz w:val="12"/>
                <w:szCs w:val="12"/>
              </w:rPr>
            </w:pPr>
            <w:r w:rsidRPr="00B54DBE">
              <w:rPr>
                <w:sz w:val="12"/>
                <w:szCs w:val="12"/>
              </w:rPr>
              <w:t xml:space="preserve">                  14.996 </w:t>
            </w:r>
          </w:p>
        </w:tc>
        <w:tc>
          <w:tcPr>
            <w:tcW w:w="920" w:type="dxa"/>
            <w:tcBorders>
              <w:top w:val="nil"/>
              <w:left w:val="nil"/>
              <w:bottom w:val="single" w:sz="4" w:space="0" w:color="auto"/>
              <w:right w:val="single" w:sz="4" w:space="0" w:color="auto"/>
            </w:tcBorders>
            <w:shd w:val="clear" w:color="auto" w:fill="auto"/>
            <w:vAlign w:val="center"/>
            <w:hideMark/>
          </w:tcPr>
          <w:p w14:paraId="4DCCAC20"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3FF418B3" w14:textId="77777777" w:rsidR="00C94018" w:rsidRPr="00B54DBE" w:rsidRDefault="00C94018" w:rsidP="00C94018">
            <w:pPr>
              <w:jc w:val="right"/>
              <w:outlineLvl w:val="0"/>
              <w:rPr>
                <w:sz w:val="12"/>
                <w:szCs w:val="12"/>
              </w:rPr>
            </w:pPr>
            <w:r w:rsidRPr="00B54DBE">
              <w:rPr>
                <w:sz w:val="12"/>
                <w:szCs w:val="12"/>
              </w:rPr>
              <w:t xml:space="preserve">              150 </w:t>
            </w:r>
          </w:p>
        </w:tc>
        <w:tc>
          <w:tcPr>
            <w:tcW w:w="1000" w:type="dxa"/>
            <w:tcBorders>
              <w:top w:val="nil"/>
              <w:left w:val="nil"/>
              <w:bottom w:val="single" w:sz="4" w:space="0" w:color="auto"/>
              <w:right w:val="single" w:sz="4" w:space="0" w:color="auto"/>
            </w:tcBorders>
            <w:shd w:val="clear" w:color="auto" w:fill="auto"/>
            <w:vAlign w:val="center"/>
            <w:hideMark/>
          </w:tcPr>
          <w:p w14:paraId="12645309"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2DD2491A" w14:textId="77777777" w:rsidR="00C94018" w:rsidRPr="00B54DBE" w:rsidRDefault="00C94018" w:rsidP="00C94018">
            <w:pPr>
              <w:jc w:val="right"/>
              <w:outlineLvl w:val="0"/>
              <w:rPr>
                <w:sz w:val="12"/>
                <w:szCs w:val="12"/>
              </w:rPr>
            </w:pPr>
            <w:r w:rsidRPr="00B54DBE">
              <w:rPr>
                <w:sz w:val="12"/>
                <w:szCs w:val="12"/>
              </w:rPr>
              <w:t xml:space="preserve">                   13.000 </w:t>
            </w:r>
          </w:p>
        </w:tc>
        <w:tc>
          <w:tcPr>
            <w:tcW w:w="992" w:type="dxa"/>
            <w:tcBorders>
              <w:top w:val="nil"/>
              <w:left w:val="nil"/>
              <w:bottom w:val="single" w:sz="4" w:space="0" w:color="auto"/>
              <w:right w:val="single" w:sz="4" w:space="0" w:color="auto"/>
            </w:tcBorders>
            <w:shd w:val="clear" w:color="auto" w:fill="auto"/>
            <w:vAlign w:val="center"/>
            <w:hideMark/>
          </w:tcPr>
          <w:p w14:paraId="774B3333" w14:textId="77777777" w:rsidR="00C94018" w:rsidRPr="00B54DBE" w:rsidRDefault="00C94018" w:rsidP="00C94018">
            <w:pPr>
              <w:jc w:val="right"/>
              <w:outlineLvl w:val="0"/>
              <w:rPr>
                <w:sz w:val="12"/>
                <w:szCs w:val="12"/>
              </w:rPr>
            </w:pPr>
            <w:r w:rsidRPr="00B54DBE">
              <w:rPr>
                <w:sz w:val="12"/>
                <w:szCs w:val="12"/>
              </w:rPr>
              <w:t xml:space="preserve">                 13.000 </w:t>
            </w:r>
          </w:p>
        </w:tc>
        <w:tc>
          <w:tcPr>
            <w:tcW w:w="851" w:type="dxa"/>
            <w:tcBorders>
              <w:top w:val="nil"/>
              <w:left w:val="nil"/>
              <w:bottom w:val="single" w:sz="4" w:space="0" w:color="auto"/>
              <w:right w:val="single" w:sz="4" w:space="0" w:color="auto"/>
            </w:tcBorders>
            <w:shd w:val="clear" w:color="auto" w:fill="auto"/>
            <w:vAlign w:val="center"/>
            <w:hideMark/>
          </w:tcPr>
          <w:p w14:paraId="1AF813AE"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A17C045"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3C37EA89"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HT</w:t>
            </w:r>
          </w:p>
        </w:tc>
      </w:tr>
      <w:tr w:rsidR="00C94018" w:rsidRPr="00C94018" w14:paraId="72801191" w14:textId="77777777" w:rsidTr="00B54DBE">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52D254" w14:textId="77777777" w:rsidR="00C94018" w:rsidRPr="00B54DBE" w:rsidRDefault="00C94018" w:rsidP="00C94018">
            <w:pPr>
              <w:jc w:val="center"/>
              <w:outlineLvl w:val="0"/>
              <w:rPr>
                <w:b/>
                <w:bCs/>
                <w:sz w:val="12"/>
                <w:szCs w:val="12"/>
              </w:rPr>
            </w:pPr>
            <w:r w:rsidRPr="00B54DBE">
              <w:rPr>
                <w:b/>
                <w:bCs/>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0E5B8EE6"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2023</w:t>
            </w:r>
          </w:p>
        </w:tc>
        <w:tc>
          <w:tcPr>
            <w:tcW w:w="1100" w:type="dxa"/>
            <w:tcBorders>
              <w:top w:val="nil"/>
              <w:left w:val="nil"/>
              <w:bottom w:val="single" w:sz="4" w:space="0" w:color="auto"/>
              <w:right w:val="single" w:sz="4" w:space="0" w:color="auto"/>
            </w:tcBorders>
            <w:shd w:val="clear" w:color="auto" w:fill="auto"/>
            <w:vAlign w:val="center"/>
            <w:hideMark/>
          </w:tcPr>
          <w:p w14:paraId="6985D1BD"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4DCC24BD"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2BAA41C6"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DAA1DF9"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424CB984"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475D18D" w14:textId="77777777" w:rsidR="00C94018" w:rsidRPr="00B54DBE" w:rsidRDefault="00C94018" w:rsidP="00C94018">
            <w:pPr>
              <w:jc w:val="right"/>
              <w:outlineLvl w:val="0"/>
              <w:rPr>
                <w:b/>
                <w:bCs/>
                <w:sz w:val="12"/>
                <w:szCs w:val="12"/>
              </w:rPr>
            </w:pPr>
            <w:r w:rsidRPr="00B54DBE">
              <w:rPr>
                <w:b/>
                <w:b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06F4C479" w14:textId="77777777" w:rsidR="00C94018" w:rsidRPr="00B54DBE" w:rsidRDefault="00C94018" w:rsidP="00C94018">
            <w:pPr>
              <w:jc w:val="right"/>
              <w:outlineLvl w:val="0"/>
              <w:rPr>
                <w:b/>
                <w:bCs/>
                <w:sz w:val="12"/>
                <w:szCs w:val="12"/>
              </w:rPr>
            </w:pPr>
            <w:r w:rsidRPr="00B54DBE">
              <w:rPr>
                <w:b/>
                <w:b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77221CE9" w14:textId="77777777" w:rsidR="00C94018" w:rsidRPr="00B54DBE" w:rsidRDefault="00C94018" w:rsidP="00C94018">
            <w:pPr>
              <w:jc w:val="right"/>
              <w:outlineLvl w:val="0"/>
              <w:rPr>
                <w:b/>
                <w:bCs/>
                <w:sz w:val="12"/>
                <w:szCs w:val="12"/>
              </w:rPr>
            </w:pPr>
            <w:r w:rsidRPr="00B54DBE">
              <w:rPr>
                <w:b/>
                <w:b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72BC175E"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34D973C0"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53A574E" w14:textId="77777777" w:rsidR="00C94018" w:rsidRPr="00B54DBE" w:rsidRDefault="00C94018" w:rsidP="00C94018">
            <w:pPr>
              <w:jc w:val="right"/>
              <w:outlineLvl w:val="0"/>
              <w:rPr>
                <w:b/>
                <w:bCs/>
                <w:sz w:val="12"/>
                <w:szCs w:val="12"/>
              </w:rPr>
            </w:pPr>
            <w:r w:rsidRPr="00B54DBE">
              <w:rPr>
                <w:b/>
                <w:b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A341AE8" w14:textId="77777777" w:rsidR="00C94018" w:rsidRPr="00B54DBE" w:rsidRDefault="00C94018" w:rsidP="00C94018">
            <w:pPr>
              <w:jc w:val="right"/>
              <w:outlineLvl w:val="0"/>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BF932BD" w14:textId="77777777" w:rsidR="00C94018" w:rsidRPr="00B54DBE" w:rsidRDefault="00C94018" w:rsidP="00C94018">
            <w:pPr>
              <w:jc w:val="right"/>
              <w:outlineLvl w:val="0"/>
              <w:rPr>
                <w:b/>
                <w:bCs/>
                <w:sz w:val="12"/>
                <w:szCs w:val="12"/>
              </w:rPr>
            </w:pPr>
            <w:r w:rsidRPr="00B54DBE">
              <w:rPr>
                <w:b/>
                <w:b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621C4B42" w14:textId="77777777" w:rsidR="00C94018" w:rsidRPr="00C94018" w:rsidRDefault="00C94018" w:rsidP="00C94018">
            <w:pPr>
              <w:outlineLvl w:val="0"/>
              <w:rPr>
                <w:sz w:val="16"/>
                <w:szCs w:val="16"/>
              </w:rPr>
            </w:pPr>
            <w:r w:rsidRPr="00C94018">
              <w:rPr>
                <w:sz w:val="16"/>
                <w:szCs w:val="16"/>
              </w:rPr>
              <w:t> </w:t>
            </w:r>
          </w:p>
        </w:tc>
      </w:tr>
      <w:tr w:rsidR="00C94018" w:rsidRPr="00C94018" w14:paraId="09D3F052" w14:textId="77777777" w:rsidTr="00B54DBE">
        <w:trPr>
          <w:trHeight w:val="79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2EEBC6" w14:textId="77777777" w:rsidR="00C94018" w:rsidRPr="00B54DBE" w:rsidRDefault="00C94018" w:rsidP="00C94018">
            <w:pPr>
              <w:jc w:val="center"/>
              <w:outlineLvl w:val="0"/>
              <w:rPr>
                <w:sz w:val="12"/>
                <w:szCs w:val="12"/>
              </w:rPr>
            </w:pPr>
            <w:r w:rsidRPr="00B54DBE">
              <w:rPr>
                <w:sz w:val="12"/>
                <w:szCs w:val="12"/>
              </w:rPr>
              <w:t>58</w:t>
            </w:r>
          </w:p>
        </w:tc>
        <w:tc>
          <w:tcPr>
            <w:tcW w:w="2269" w:type="dxa"/>
            <w:gridSpan w:val="2"/>
            <w:tcBorders>
              <w:top w:val="nil"/>
              <w:left w:val="nil"/>
              <w:bottom w:val="single" w:sz="4" w:space="0" w:color="auto"/>
              <w:right w:val="single" w:sz="4" w:space="0" w:color="auto"/>
            </w:tcBorders>
            <w:shd w:val="clear" w:color="auto" w:fill="auto"/>
            <w:vAlign w:val="center"/>
            <w:hideMark/>
          </w:tcPr>
          <w:p w14:paraId="4117EDC3" w14:textId="77777777" w:rsidR="00C94018" w:rsidRPr="00B54DBE" w:rsidRDefault="00C94018" w:rsidP="00C94018">
            <w:pPr>
              <w:outlineLvl w:val="0"/>
              <w:rPr>
                <w:sz w:val="12"/>
                <w:szCs w:val="12"/>
              </w:rPr>
            </w:pPr>
            <w:proofErr w:type="spellStart"/>
            <w:r w:rsidRPr="00B54DBE">
              <w:rPr>
                <w:sz w:val="12"/>
                <w:szCs w:val="12"/>
              </w:rPr>
              <w:t>Trạm</w:t>
            </w:r>
            <w:proofErr w:type="spellEnd"/>
            <w:r w:rsidRPr="00B54DBE">
              <w:rPr>
                <w:sz w:val="12"/>
                <w:szCs w:val="12"/>
              </w:rPr>
              <w:t xml:space="preserve"> </w:t>
            </w:r>
            <w:proofErr w:type="spellStart"/>
            <w:r w:rsidRPr="00B54DBE">
              <w:rPr>
                <w:sz w:val="12"/>
                <w:szCs w:val="12"/>
              </w:rPr>
              <w:t>Kiểm</w:t>
            </w:r>
            <w:proofErr w:type="spellEnd"/>
            <w:r w:rsidRPr="00B54DBE">
              <w:rPr>
                <w:sz w:val="12"/>
                <w:szCs w:val="12"/>
              </w:rPr>
              <w:t xml:space="preserve"> </w:t>
            </w:r>
            <w:proofErr w:type="spellStart"/>
            <w:r w:rsidRPr="00B54DBE">
              <w:rPr>
                <w:sz w:val="12"/>
                <w:szCs w:val="12"/>
              </w:rPr>
              <w:t>soát</w:t>
            </w:r>
            <w:proofErr w:type="spellEnd"/>
            <w:r w:rsidRPr="00B54DBE">
              <w:rPr>
                <w:sz w:val="12"/>
                <w:szCs w:val="12"/>
              </w:rPr>
              <w:t xml:space="preserve"> </w:t>
            </w:r>
            <w:proofErr w:type="spellStart"/>
            <w:r w:rsidRPr="00B54DBE">
              <w:rPr>
                <w:sz w:val="12"/>
                <w:szCs w:val="12"/>
              </w:rPr>
              <w:t>biên</w:t>
            </w:r>
            <w:proofErr w:type="spellEnd"/>
            <w:r w:rsidRPr="00B54DBE">
              <w:rPr>
                <w:sz w:val="12"/>
                <w:szCs w:val="12"/>
              </w:rPr>
              <w:t xml:space="preserve"> </w:t>
            </w:r>
            <w:proofErr w:type="spellStart"/>
            <w:r w:rsidRPr="00B54DBE">
              <w:rPr>
                <w:sz w:val="12"/>
                <w:szCs w:val="12"/>
              </w:rPr>
              <w:t>phòng</w:t>
            </w:r>
            <w:proofErr w:type="spellEnd"/>
            <w:r w:rsidRPr="00B54DBE">
              <w:rPr>
                <w:sz w:val="12"/>
                <w:szCs w:val="12"/>
              </w:rPr>
              <w:t xml:space="preserve"> An Bình</w:t>
            </w:r>
          </w:p>
        </w:tc>
        <w:tc>
          <w:tcPr>
            <w:tcW w:w="1100" w:type="dxa"/>
            <w:tcBorders>
              <w:top w:val="nil"/>
              <w:left w:val="nil"/>
              <w:bottom w:val="single" w:sz="4" w:space="0" w:color="auto"/>
              <w:right w:val="single" w:sz="4" w:space="0" w:color="auto"/>
            </w:tcBorders>
            <w:shd w:val="clear" w:color="auto" w:fill="auto"/>
            <w:vAlign w:val="center"/>
            <w:hideMark/>
          </w:tcPr>
          <w:p w14:paraId="4E091BB8" w14:textId="77777777" w:rsidR="00C94018" w:rsidRPr="00B54DBE" w:rsidRDefault="00C94018" w:rsidP="00C94018">
            <w:pPr>
              <w:jc w:val="center"/>
              <w:outlineLvl w:val="0"/>
              <w:rPr>
                <w:sz w:val="12"/>
                <w:szCs w:val="12"/>
              </w:rPr>
            </w:pPr>
            <w:r w:rsidRPr="00B54DBE">
              <w:rPr>
                <w:sz w:val="12"/>
                <w:szCs w:val="12"/>
              </w:rPr>
              <w:t xml:space="preserve"> BCH </w:t>
            </w:r>
            <w:proofErr w:type="spellStart"/>
            <w:r w:rsidRPr="00B54DBE">
              <w:rPr>
                <w:sz w:val="12"/>
                <w:szCs w:val="12"/>
              </w:rPr>
              <w:t>Bộ</w:t>
            </w:r>
            <w:proofErr w:type="spellEnd"/>
            <w:r w:rsidRPr="00B54DBE">
              <w:rPr>
                <w:sz w:val="12"/>
                <w:szCs w:val="12"/>
              </w:rPr>
              <w:t xml:space="preserve"> </w:t>
            </w:r>
            <w:proofErr w:type="spellStart"/>
            <w:r w:rsidRPr="00B54DBE">
              <w:rPr>
                <w:sz w:val="12"/>
                <w:szCs w:val="12"/>
              </w:rPr>
              <w:t>đội</w:t>
            </w:r>
            <w:proofErr w:type="spellEnd"/>
            <w:r w:rsidRPr="00B54DBE">
              <w:rPr>
                <w:sz w:val="12"/>
                <w:szCs w:val="12"/>
              </w:rPr>
              <w:t xml:space="preserve"> </w:t>
            </w:r>
            <w:proofErr w:type="spellStart"/>
            <w:r w:rsidRPr="00B54DBE">
              <w:rPr>
                <w:sz w:val="12"/>
                <w:szCs w:val="12"/>
              </w:rPr>
              <w:t>Biên</w:t>
            </w:r>
            <w:proofErr w:type="spellEnd"/>
            <w:r w:rsidRPr="00B54DBE">
              <w:rPr>
                <w:sz w:val="12"/>
                <w:szCs w:val="12"/>
              </w:rPr>
              <w:t xml:space="preserve"> </w:t>
            </w:r>
            <w:proofErr w:type="spellStart"/>
            <w:r w:rsidRPr="00B54DBE">
              <w:rPr>
                <w:sz w:val="12"/>
                <w:szCs w:val="12"/>
              </w:rPr>
              <w:t>phòng</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E793F6E"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1C8333C8" w14:textId="77777777" w:rsidR="00C94018" w:rsidRPr="00B54DBE" w:rsidRDefault="00C94018" w:rsidP="00C94018">
            <w:pPr>
              <w:jc w:val="center"/>
              <w:outlineLvl w:val="0"/>
              <w:rPr>
                <w:sz w:val="12"/>
                <w:szCs w:val="12"/>
              </w:rPr>
            </w:pPr>
            <w:r w:rsidRPr="00B54DBE">
              <w:rPr>
                <w:sz w:val="12"/>
                <w:szCs w:val="12"/>
              </w:rPr>
              <w:t>2023-2025</w:t>
            </w:r>
          </w:p>
        </w:tc>
        <w:tc>
          <w:tcPr>
            <w:tcW w:w="850" w:type="dxa"/>
            <w:tcBorders>
              <w:top w:val="nil"/>
              <w:left w:val="nil"/>
              <w:bottom w:val="single" w:sz="4" w:space="0" w:color="auto"/>
              <w:right w:val="single" w:sz="4" w:space="0" w:color="auto"/>
            </w:tcBorders>
            <w:shd w:val="clear" w:color="auto" w:fill="auto"/>
            <w:vAlign w:val="center"/>
            <w:hideMark/>
          </w:tcPr>
          <w:p w14:paraId="70664ACF" w14:textId="77777777" w:rsidR="00C94018" w:rsidRPr="00B54DBE" w:rsidRDefault="00C94018" w:rsidP="00C94018">
            <w:pPr>
              <w:jc w:val="center"/>
              <w:outlineLvl w:val="0"/>
              <w:rPr>
                <w:sz w:val="12"/>
                <w:szCs w:val="12"/>
              </w:rPr>
            </w:pPr>
            <w:r w:rsidRPr="00B54DBE">
              <w:rPr>
                <w:sz w:val="12"/>
                <w:szCs w:val="12"/>
              </w:rPr>
              <w:t xml:space="preserve">732/QĐ-UBND </w:t>
            </w:r>
            <w:proofErr w:type="spellStart"/>
            <w:r w:rsidRPr="00B54DBE">
              <w:rPr>
                <w:sz w:val="12"/>
                <w:szCs w:val="12"/>
              </w:rPr>
              <w:t>ngày</w:t>
            </w:r>
            <w:proofErr w:type="spellEnd"/>
            <w:r w:rsidRPr="00B54DBE">
              <w:rPr>
                <w:sz w:val="12"/>
                <w:szCs w:val="12"/>
              </w:rPr>
              <w:t xml:space="preserve"> 18/8/2021</w:t>
            </w:r>
          </w:p>
        </w:tc>
        <w:tc>
          <w:tcPr>
            <w:tcW w:w="1092" w:type="dxa"/>
            <w:tcBorders>
              <w:top w:val="nil"/>
              <w:left w:val="nil"/>
              <w:bottom w:val="single" w:sz="4" w:space="0" w:color="auto"/>
              <w:right w:val="single" w:sz="4" w:space="0" w:color="auto"/>
            </w:tcBorders>
            <w:shd w:val="clear" w:color="auto" w:fill="auto"/>
            <w:vAlign w:val="center"/>
            <w:hideMark/>
          </w:tcPr>
          <w:p w14:paraId="1F50C829" w14:textId="77777777" w:rsidR="00C94018" w:rsidRPr="00B54DBE" w:rsidRDefault="00C94018" w:rsidP="00C94018">
            <w:pPr>
              <w:jc w:val="right"/>
              <w:outlineLvl w:val="0"/>
              <w:rPr>
                <w:sz w:val="12"/>
                <w:szCs w:val="12"/>
              </w:rPr>
            </w:pPr>
            <w:r w:rsidRPr="00B54DBE">
              <w:rPr>
                <w:sz w:val="12"/>
                <w:szCs w:val="12"/>
              </w:rPr>
              <w:t xml:space="preserve">                     6.500 </w:t>
            </w:r>
          </w:p>
        </w:tc>
        <w:tc>
          <w:tcPr>
            <w:tcW w:w="992" w:type="dxa"/>
            <w:tcBorders>
              <w:top w:val="nil"/>
              <w:left w:val="nil"/>
              <w:bottom w:val="single" w:sz="4" w:space="0" w:color="auto"/>
              <w:right w:val="single" w:sz="4" w:space="0" w:color="auto"/>
            </w:tcBorders>
            <w:shd w:val="clear" w:color="auto" w:fill="auto"/>
            <w:vAlign w:val="center"/>
            <w:hideMark/>
          </w:tcPr>
          <w:p w14:paraId="791B822A" w14:textId="77777777" w:rsidR="00C94018" w:rsidRPr="00B54DBE" w:rsidRDefault="00C94018" w:rsidP="00C94018">
            <w:pPr>
              <w:jc w:val="right"/>
              <w:outlineLvl w:val="0"/>
              <w:rPr>
                <w:sz w:val="12"/>
                <w:szCs w:val="12"/>
              </w:rPr>
            </w:pPr>
            <w:r w:rsidRPr="00B54DBE">
              <w:rPr>
                <w:sz w:val="12"/>
                <w:szCs w:val="12"/>
              </w:rPr>
              <w:t xml:space="preserve">                    6.500 </w:t>
            </w:r>
          </w:p>
        </w:tc>
        <w:tc>
          <w:tcPr>
            <w:tcW w:w="920" w:type="dxa"/>
            <w:tcBorders>
              <w:top w:val="nil"/>
              <w:left w:val="nil"/>
              <w:bottom w:val="single" w:sz="4" w:space="0" w:color="auto"/>
              <w:right w:val="single" w:sz="4" w:space="0" w:color="auto"/>
            </w:tcBorders>
            <w:shd w:val="clear" w:color="auto" w:fill="auto"/>
            <w:vAlign w:val="center"/>
            <w:hideMark/>
          </w:tcPr>
          <w:p w14:paraId="2F5D8B15"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32AD67FE"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417B3A10"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2F6F59E5" w14:textId="77777777" w:rsidR="00C94018" w:rsidRPr="00B54DBE" w:rsidRDefault="00C94018" w:rsidP="00C94018">
            <w:pPr>
              <w:jc w:val="right"/>
              <w:outlineLvl w:val="0"/>
              <w:rPr>
                <w:sz w:val="12"/>
                <w:szCs w:val="12"/>
              </w:rPr>
            </w:pPr>
            <w:r w:rsidRPr="00B54DBE">
              <w:rPr>
                <w:sz w:val="12"/>
                <w:szCs w:val="12"/>
              </w:rPr>
              <w:t xml:space="preserve">                     5.500 </w:t>
            </w:r>
          </w:p>
        </w:tc>
        <w:tc>
          <w:tcPr>
            <w:tcW w:w="992" w:type="dxa"/>
            <w:tcBorders>
              <w:top w:val="nil"/>
              <w:left w:val="nil"/>
              <w:bottom w:val="single" w:sz="4" w:space="0" w:color="auto"/>
              <w:right w:val="single" w:sz="4" w:space="0" w:color="auto"/>
            </w:tcBorders>
            <w:shd w:val="clear" w:color="auto" w:fill="auto"/>
            <w:vAlign w:val="center"/>
            <w:hideMark/>
          </w:tcPr>
          <w:p w14:paraId="5DD8771D" w14:textId="77777777" w:rsidR="00C94018" w:rsidRPr="00B54DBE" w:rsidRDefault="00C94018" w:rsidP="00C94018">
            <w:pPr>
              <w:jc w:val="right"/>
              <w:outlineLvl w:val="0"/>
              <w:rPr>
                <w:sz w:val="12"/>
                <w:szCs w:val="12"/>
              </w:rPr>
            </w:pPr>
            <w:r w:rsidRPr="00B54DBE">
              <w:rPr>
                <w:sz w:val="12"/>
                <w:szCs w:val="12"/>
              </w:rPr>
              <w:t xml:space="preserve">                   5.500 </w:t>
            </w:r>
          </w:p>
        </w:tc>
        <w:tc>
          <w:tcPr>
            <w:tcW w:w="851" w:type="dxa"/>
            <w:tcBorders>
              <w:top w:val="nil"/>
              <w:left w:val="nil"/>
              <w:bottom w:val="single" w:sz="4" w:space="0" w:color="auto"/>
              <w:right w:val="single" w:sz="4" w:space="0" w:color="auto"/>
            </w:tcBorders>
            <w:shd w:val="clear" w:color="auto" w:fill="auto"/>
            <w:vAlign w:val="center"/>
            <w:hideMark/>
          </w:tcPr>
          <w:p w14:paraId="545E73F8"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693C22B"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2D8CB3A1"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HT</w:t>
            </w:r>
          </w:p>
        </w:tc>
      </w:tr>
      <w:tr w:rsidR="00C94018" w:rsidRPr="00C94018" w14:paraId="73C98F78" w14:textId="77777777" w:rsidTr="00B54DBE">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B7428C" w14:textId="77777777" w:rsidR="00C94018" w:rsidRPr="00B54DBE" w:rsidRDefault="00C94018" w:rsidP="00C94018">
            <w:pPr>
              <w:jc w:val="center"/>
              <w:outlineLvl w:val="0"/>
              <w:rPr>
                <w:sz w:val="12"/>
                <w:szCs w:val="12"/>
              </w:rPr>
            </w:pPr>
            <w:r w:rsidRPr="00B54DBE">
              <w:rPr>
                <w:sz w:val="12"/>
                <w:szCs w:val="12"/>
              </w:rPr>
              <w:t>59</w:t>
            </w:r>
          </w:p>
        </w:tc>
        <w:tc>
          <w:tcPr>
            <w:tcW w:w="2269" w:type="dxa"/>
            <w:gridSpan w:val="2"/>
            <w:tcBorders>
              <w:top w:val="nil"/>
              <w:left w:val="nil"/>
              <w:bottom w:val="single" w:sz="4" w:space="0" w:color="auto"/>
              <w:right w:val="single" w:sz="4" w:space="0" w:color="auto"/>
            </w:tcBorders>
            <w:shd w:val="clear" w:color="auto" w:fill="auto"/>
            <w:vAlign w:val="center"/>
            <w:hideMark/>
          </w:tcPr>
          <w:p w14:paraId="6B80B6A5" w14:textId="77777777" w:rsidR="00C94018" w:rsidRPr="00B54DBE" w:rsidRDefault="00C94018" w:rsidP="00C94018">
            <w:pPr>
              <w:outlineLvl w:val="0"/>
              <w:rPr>
                <w:sz w:val="12"/>
                <w:szCs w:val="12"/>
              </w:rPr>
            </w:pPr>
            <w:proofErr w:type="spellStart"/>
            <w:r w:rsidRPr="00B54DBE">
              <w:rPr>
                <w:sz w:val="12"/>
                <w:szCs w:val="12"/>
              </w:rPr>
              <w:t>Trạm</w:t>
            </w:r>
            <w:proofErr w:type="spellEnd"/>
            <w:r w:rsidRPr="00B54DBE">
              <w:rPr>
                <w:sz w:val="12"/>
                <w:szCs w:val="12"/>
              </w:rPr>
              <w:t xml:space="preserve"> </w:t>
            </w:r>
            <w:proofErr w:type="spellStart"/>
            <w:r w:rsidRPr="00B54DBE">
              <w:rPr>
                <w:sz w:val="12"/>
                <w:szCs w:val="12"/>
              </w:rPr>
              <w:t>Kiểm</w:t>
            </w:r>
            <w:proofErr w:type="spellEnd"/>
            <w:r w:rsidRPr="00B54DBE">
              <w:rPr>
                <w:sz w:val="12"/>
                <w:szCs w:val="12"/>
              </w:rPr>
              <w:t xml:space="preserve"> </w:t>
            </w:r>
            <w:proofErr w:type="spellStart"/>
            <w:r w:rsidRPr="00B54DBE">
              <w:rPr>
                <w:sz w:val="12"/>
                <w:szCs w:val="12"/>
              </w:rPr>
              <w:t>soát</w:t>
            </w:r>
            <w:proofErr w:type="spellEnd"/>
            <w:r w:rsidRPr="00B54DBE">
              <w:rPr>
                <w:sz w:val="12"/>
                <w:szCs w:val="12"/>
              </w:rPr>
              <w:t xml:space="preserve"> </w:t>
            </w:r>
            <w:proofErr w:type="spellStart"/>
            <w:r w:rsidRPr="00B54DBE">
              <w:rPr>
                <w:sz w:val="12"/>
                <w:szCs w:val="12"/>
              </w:rPr>
              <w:t>biên</w:t>
            </w:r>
            <w:proofErr w:type="spellEnd"/>
            <w:r w:rsidRPr="00B54DBE">
              <w:rPr>
                <w:sz w:val="12"/>
                <w:szCs w:val="12"/>
              </w:rPr>
              <w:t xml:space="preserve"> </w:t>
            </w:r>
            <w:proofErr w:type="spellStart"/>
            <w:r w:rsidRPr="00B54DBE">
              <w:rPr>
                <w:sz w:val="12"/>
                <w:szCs w:val="12"/>
              </w:rPr>
              <w:t>phòng</w:t>
            </w:r>
            <w:proofErr w:type="spellEnd"/>
            <w:r w:rsidRPr="00B54DBE">
              <w:rPr>
                <w:sz w:val="12"/>
                <w:szCs w:val="12"/>
              </w:rPr>
              <w:t xml:space="preserve"> </w:t>
            </w:r>
            <w:proofErr w:type="spellStart"/>
            <w:r w:rsidRPr="00B54DBE">
              <w:rPr>
                <w:sz w:val="12"/>
                <w:szCs w:val="12"/>
              </w:rPr>
              <w:t>Cổ</w:t>
            </w:r>
            <w:proofErr w:type="spellEnd"/>
            <w:r w:rsidRPr="00B54DBE">
              <w:rPr>
                <w:sz w:val="12"/>
                <w:szCs w:val="12"/>
              </w:rPr>
              <w:t xml:space="preserve"> </w:t>
            </w:r>
            <w:proofErr w:type="spellStart"/>
            <w:r w:rsidRPr="00B54DBE">
              <w:rPr>
                <w:sz w:val="12"/>
                <w:szCs w:val="12"/>
              </w:rPr>
              <w:t>Lũy</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43EBC436" w14:textId="77777777" w:rsidR="00C94018" w:rsidRPr="00B54DBE" w:rsidRDefault="00C94018" w:rsidP="00C94018">
            <w:pPr>
              <w:jc w:val="center"/>
              <w:outlineLvl w:val="0"/>
              <w:rPr>
                <w:sz w:val="12"/>
                <w:szCs w:val="12"/>
              </w:rPr>
            </w:pPr>
            <w:r w:rsidRPr="00B54DBE">
              <w:rPr>
                <w:sz w:val="12"/>
                <w:szCs w:val="12"/>
              </w:rPr>
              <w:t xml:space="preserve"> BCH </w:t>
            </w:r>
            <w:proofErr w:type="spellStart"/>
            <w:r w:rsidRPr="00B54DBE">
              <w:rPr>
                <w:sz w:val="12"/>
                <w:szCs w:val="12"/>
              </w:rPr>
              <w:t>Bộ</w:t>
            </w:r>
            <w:proofErr w:type="spellEnd"/>
            <w:r w:rsidRPr="00B54DBE">
              <w:rPr>
                <w:sz w:val="12"/>
                <w:szCs w:val="12"/>
              </w:rPr>
              <w:t xml:space="preserve"> </w:t>
            </w:r>
            <w:proofErr w:type="spellStart"/>
            <w:r w:rsidRPr="00B54DBE">
              <w:rPr>
                <w:sz w:val="12"/>
                <w:szCs w:val="12"/>
              </w:rPr>
              <w:t>đội</w:t>
            </w:r>
            <w:proofErr w:type="spellEnd"/>
            <w:r w:rsidRPr="00B54DBE">
              <w:rPr>
                <w:sz w:val="12"/>
                <w:szCs w:val="12"/>
              </w:rPr>
              <w:t xml:space="preserve"> </w:t>
            </w:r>
            <w:proofErr w:type="spellStart"/>
            <w:r w:rsidRPr="00B54DBE">
              <w:rPr>
                <w:sz w:val="12"/>
                <w:szCs w:val="12"/>
              </w:rPr>
              <w:t>Biên</w:t>
            </w:r>
            <w:proofErr w:type="spellEnd"/>
            <w:r w:rsidRPr="00B54DBE">
              <w:rPr>
                <w:sz w:val="12"/>
                <w:szCs w:val="12"/>
              </w:rPr>
              <w:t xml:space="preserve"> </w:t>
            </w:r>
            <w:proofErr w:type="spellStart"/>
            <w:r w:rsidRPr="00B54DBE">
              <w:rPr>
                <w:sz w:val="12"/>
                <w:szCs w:val="12"/>
              </w:rPr>
              <w:t>phòng</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6D33797"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30086BE1" w14:textId="77777777" w:rsidR="00C94018" w:rsidRPr="00B54DBE" w:rsidRDefault="00C94018" w:rsidP="00C94018">
            <w:pPr>
              <w:jc w:val="center"/>
              <w:outlineLvl w:val="0"/>
              <w:rPr>
                <w:sz w:val="12"/>
                <w:szCs w:val="12"/>
              </w:rPr>
            </w:pPr>
            <w:r w:rsidRPr="00B54DBE">
              <w:rPr>
                <w:sz w:val="12"/>
                <w:szCs w:val="12"/>
              </w:rPr>
              <w:t>2023-2025</w:t>
            </w:r>
          </w:p>
        </w:tc>
        <w:tc>
          <w:tcPr>
            <w:tcW w:w="850" w:type="dxa"/>
            <w:tcBorders>
              <w:top w:val="nil"/>
              <w:left w:val="nil"/>
              <w:bottom w:val="single" w:sz="4" w:space="0" w:color="auto"/>
              <w:right w:val="single" w:sz="4" w:space="0" w:color="auto"/>
            </w:tcBorders>
            <w:shd w:val="clear" w:color="auto" w:fill="auto"/>
            <w:vAlign w:val="center"/>
            <w:hideMark/>
          </w:tcPr>
          <w:p w14:paraId="4E1F7047" w14:textId="77777777" w:rsidR="00C94018" w:rsidRPr="00B54DBE" w:rsidRDefault="00C94018" w:rsidP="00C94018">
            <w:pPr>
              <w:jc w:val="center"/>
              <w:outlineLvl w:val="0"/>
              <w:rPr>
                <w:sz w:val="12"/>
                <w:szCs w:val="12"/>
              </w:rPr>
            </w:pPr>
            <w:r w:rsidRPr="00B54DBE">
              <w:rPr>
                <w:sz w:val="12"/>
                <w:szCs w:val="12"/>
              </w:rPr>
              <w:t xml:space="preserve">730/QĐ-UBND </w:t>
            </w:r>
            <w:proofErr w:type="spellStart"/>
            <w:r w:rsidRPr="00B54DBE">
              <w:rPr>
                <w:sz w:val="12"/>
                <w:szCs w:val="12"/>
              </w:rPr>
              <w:t>ngày</w:t>
            </w:r>
            <w:proofErr w:type="spellEnd"/>
            <w:r w:rsidRPr="00B54DBE">
              <w:rPr>
                <w:sz w:val="12"/>
                <w:szCs w:val="12"/>
              </w:rPr>
              <w:t xml:space="preserve"> 18/8/2021</w:t>
            </w:r>
          </w:p>
        </w:tc>
        <w:tc>
          <w:tcPr>
            <w:tcW w:w="1092" w:type="dxa"/>
            <w:tcBorders>
              <w:top w:val="nil"/>
              <w:left w:val="nil"/>
              <w:bottom w:val="single" w:sz="4" w:space="0" w:color="auto"/>
              <w:right w:val="single" w:sz="4" w:space="0" w:color="auto"/>
            </w:tcBorders>
            <w:shd w:val="clear" w:color="auto" w:fill="auto"/>
            <w:vAlign w:val="center"/>
            <w:hideMark/>
          </w:tcPr>
          <w:p w14:paraId="27232FF5" w14:textId="77777777" w:rsidR="00C94018" w:rsidRPr="00B54DBE" w:rsidRDefault="00C94018" w:rsidP="00C94018">
            <w:pPr>
              <w:jc w:val="right"/>
              <w:outlineLvl w:val="0"/>
              <w:rPr>
                <w:sz w:val="12"/>
                <w:szCs w:val="12"/>
              </w:rPr>
            </w:pPr>
            <w:r w:rsidRPr="00B54DBE">
              <w:rPr>
                <w:sz w:val="12"/>
                <w:szCs w:val="12"/>
              </w:rPr>
              <w:t xml:space="preserve">                     5.945 </w:t>
            </w:r>
          </w:p>
        </w:tc>
        <w:tc>
          <w:tcPr>
            <w:tcW w:w="992" w:type="dxa"/>
            <w:tcBorders>
              <w:top w:val="nil"/>
              <w:left w:val="nil"/>
              <w:bottom w:val="single" w:sz="4" w:space="0" w:color="auto"/>
              <w:right w:val="single" w:sz="4" w:space="0" w:color="auto"/>
            </w:tcBorders>
            <w:shd w:val="clear" w:color="auto" w:fill="auto"/>
            <w:vAlign w:val="center"/>
            <w:hideMark/>
          </w:tcPr>
          <w:p w14:paraId="0BF38D85" w14:textId="77777777" w:rsidR="00C94018" w:rsidRPr="00B54DBE" w:rsidRDefault="00C94018" w:rsidP="00C94018">
            <w:pPr>
              <w:jc w:val="right"/>
              <w:outlineLvl w:val="0"/>
              <w:rPr>
                <w:sz w:val="12"/>
                <w:szCs w:val="12"/>
              </w:rPr>
            </w:pPr>
            <w:r w:rsidRPr="00B54DBE">
              <w:rPr>
                <w:sz w:val="12"/>
                <w:szCs w:val="12"/>
              </w:rPr>
              <w:t xml:space="preserve">                    5.945 </w:t>
            </w:r>
          </w:p>
        </w:tc>
        <w:tc>
          <w:tcPr>
            <w:tcW w:w="920" w:type="dxa"/>
            <w:tcBorders>
              <w:top w:val="nil"/>
              <w:left w:val="nil"/>
              <w:bottom w:val="single" w:sz="4" w:space="0" w:color="auto"/>
              <w:right w:val="single" w:sz="4" w:space="0" w:color="auto"/>
            </w:tcBorders>
            <w:shd w:val="clear" w:color="auto" w:fill="auto"/>
            <w:vAlign w:val="center"/>
            <w:hideMark/>
          </w:tcPr>
          <w:p w14:paraId="1988CDAF"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3047660D"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3E22D265"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58EE4614" w14:textId="77777777" w:rsidR="00C94018" w:rsidRPr="00B54DBE" w:rsidRDefault="00C94018" w:rsidP="00C94018">
            <w:pPr>
              <w:jc w:val="right"/>
              <w:outlineLvl w:val="0"/>
              <w:rPr>
                <w:sz w:val="12"/>
                <w:szCs w:val="12"/>
              </w:rPr>
            </w:pPr>
            <w:r w:rsidRPr="00B54DBE">
              <w:rPr>
                <w:sz w:val="12"/>
                <w:szCs w:val="12"/>
              </w:rPr>
              <w:t xml:space="preserve">                     4.810 </w:t>
            </w:r>
          </w:p>
        </w:tc>
        <w:tc>
          <w:tcPr>
            <w:tcW w:w="992" w:type="dxa"/>
            <w:tcBorders>
              <w:top w:val="nil"/>
              <w:left w:val="nil"/>
              <w:bottom w:val="single" w:sz="4" w:space="0" w:color="auto"/>
              <w:right w:val="single" w:sz="4" w:space="0" w:color="auto"/>
            </w:tcBorders>
            <w:shd w:val="clear" w:color="auto" w:fill="auto"/>
            <w:vAlign w:val="center"/>
            <w:hideMark/>
          </w:tcPr>
          <w:p w14:paraId="480361DB" w14:textId="77777777" w:rsidR="00C94018" w:rsidRPr="00B54DBE" w:rsidRDefault="00C94018" w:rsidP="00C94018">
            <w:pPr>
              <w:jc w:val="right"/>
              <w:outlineLvl w:val="0"/>
              <w:rPr>
                <w:sz w:val="12"/>
                <w:szCs w:val="12"/>
              </w:rPr>
            </w:pPr>
            <w:r w:rsidRPr="00B54DBE">
              <w:rPr>
                <w:sz w:val="12"/>
                <w:szCs w:val="12"/>
              </w:rPr>
              <w:t xml:space="preserve">                   4.810 </w:t>
            </w:r>
          </w:p>
        </w:tc>
        <w:tc>
          <w:tcPr>
            <w:tcW w:w="851" w:type="dxa"/>
            <w:tcBorders>
              <w:top w:val="nil"/>
              <w:left w:val="nil"/>
              <w:bottom w:val="single" w:sz="4" w:space="0" w:color="auto"/>
              <w:right w:val="single" w:sz="4" w:space="0" w:color="auto"/>
            </w:tcBorders>
            <w:shd w:val="clear" w:color="auto" w:fill="auto"/>
            <w:vAlign w:val="center"/>
            <w:hideMark/>
          </w:tcPr>
          <w:p w14:paraId="44CDDA50"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83CFB0B"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46778F84" w14:textId="77777777" w:rsidR="00C94018" w:rsidRPr="00C94018" w:rsidRDefault="00C94018" w:rsidP="00C94018">
            <w:pPr>
              <w:jc w:val="center"/>
              <w:outlineLvl w:val="0"/>
              <w:rPr>
                <w:sz w:val="16"/>
                <w:szCs w:val="16"/>
              </w:rPr>
            </w:pPr>
            <w:r w:rsidRPr="00C94018">
              <w:rPr>
                <w:sz w:val="16"/>
                <w:szCs w:val="16"/>
              </w:rPr>
              <w:t>HT</w:t>
            </w:r>
          </w:p>
        </w:tc>
      </w:tr>
      <w:tr w:rsidR="00C94018" w:rsidRPr="00C94018" w14:paraId="52068932" w14:textId="77777777" w:rsidTr="00B54DBE">
        <w:trPr>
          <w:trHeight w:val="3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91EA9A" w14:textId="77777777" w:rsidR="00C94018" w:rsidRPr="00B54DBE" w:rsidRDefault="00C94018" w:rsidP="00C94018">
            <w:pPr>
              <w:jc w:val="center"/>
              <w:outlineLvl w:val="0"/>
              <w:rPr>
                <w:sz w:val="12"/>
                <w:szCs w:val="12"/>
              </w:rPr>
            </w:pPr>
            <w:r w:rsidRPr="00B54DBE">
              <w:rPr>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76E1E118"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2024</w:t>
            </w:r>
          </w:p>
        </w:tc>
        <w:tc>
          <w:tcPr>
            <w:tcW w:w="1100" w:type="dxa"/>
            <w:tcBorders>
              <w:top w:val="nil"/>
              <w:left w:val="nil"/>
              <w:bottom w:val="single" w:sz="4" w:space="0" w:color="auto"/>
              <w:right w:val="single" w:sz="4" w:space="0" w:color="auto"/>
            </w:tcBorders>
            <w:shd w:val="clear" w:color="auto" w:fill="auto"/>
            <w:vAlign w:val="center"/>
            <w:hideMark/>
          </w:tcPr>
          <w:p w14:paraId="52855D0A"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614F2445"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342F4A87"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54AE042"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7489F4D4"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B825356" w14:textId="77777777" w:rsidR="00C94018" w:rsidRPr="00B54DBE" w:rsidRDefault="00C94018" w:rsidP="00C94018">
            <w:pPr>
              <w:jc w:val="right"/>
              <w:outlineLvl w:val="0"/>
              <w:rPr>
                <w:sz w:val="12"/>
                <w:szCs w:val="12"/>
              </w:rPr>
            </w:pPr>
            <w:r w:rsidRPr="00B54DBE">
              <w:rPr>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01C400DC"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576199B7" w14:textId="77777777" w:rsidR="00C94018" w:rsidRPr="00B54DBE" w:rsidRDefault="00C94018" w:rsidP="00C94018">
            <w:pPr>
              <w:jc w:val="right"/>
              <w:outlineLvl w:val="0"/>
              <w:rPr>
                <w:sz w:val="12"/>
                <w:szCs w:val="12"/>
              </w:rPr>
            </w:pPr>
            <w:r w:rsidRPr="00B54DBE">
              <w:rPr>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5652D840"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433EE6C4"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F27CD09" w14:textId="77777777" w:rsidR="00C94018" w:rsidRPr="00B54DBE" w:rsidRDefault="00C94018" w:rsidP="00C94018">
            <w:pPr>
              <w:jc w:val="right"/>
              <w:outlineLvl w:val="0"/>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4F1B853"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8390AC4"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5F5EC709"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0F0CB878" w14:textId="77777777" w:rsidTr="00B54DBE">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CA36B4" w14:textId="77777777" w:rsidR="00C94018" w:rsidRPr="00B54DBE" w:rsidRDefault="00C94018" w:rsidP="00C94018">
            <w:pPr>
              <w:jc w:val="center"/>
              <w:outlineLvl w:val="0"/>
              <w:rPr>
                <w:sz w:val="12"/>
                <w:szCs w:val="12"/>
              </w:rPr>
            </w:pPr>
            <w:r w:rsidRPr="00B54DBE">
              <w:rPr>
                <w:sz w:val="12"/>
                <w:szCs w:val="12"/>
              </w:rPr>
              <w:t>60</w:t>
            </w:r>
          </w:p>
        </w:tc>
        <w:tc>
          <w:tcPr>
            <w:tcW w:w="2269" w:type="dxa"/>
            <w:gridSpan w:val="2"/>
            <w:tcBorders>
              <w:top w:val="nil"/>
              <w:left w:val="nil"/>
              <w:bottom w:val="single" w:sz="4" w:space="0" w:color="auto"/>
              <w:right w:val="single" w:sz="4" w:space="0" w:color="auto"/>
            </w:tcBorders>
            <w:shd w:val="clear" w:color="auto" w:fill="auto"/>
            <w:vAlign w:val="center"/>
            <w:hideMark/>
          </w:tcPr>
          <w:p w14:paraId="6BA174AD" w14:textId="77777777" w:rsidR="00C94018" w:rsidRPr="00B54DBE" w:rsidRDefault="00C94018" w:rsidP="00C94018">
            <w:pPr>
              <w:outlineLvl w:val="0"/>
              <w:rPr>
                <w:sz w:val="12"/>
                <w:szCs w:val="12"/>
              </w:rPr>
            </w:pPr>
            <w:proofErr w:type="spellStart"/>
            <w:r w:rsidRPr="00B54DBE">
              <w:rPr>
                <w:sz w:val="12"/>
                <w:szCs w:val="12"/>
              </w:rPr>
              <w:t>Trạm</w:t>
            </w:r>
            <w:proofErr w:type="spellEnd"/>
            <w:r w:rsidRPr="00B54DBE">
              <w:rPr>
                <w:sz w:val="12"/>
                <w:szCs w:val="12"/>
              </w:rPr>
              <w:t xml:space="preserve"> </w:t>
            </w:r>
            <w:proofErr w:type="spellStart"/>
            <w:r w:rsidRPr="00B54DBE">
              <w:rPr>
                <w:sz w:val="12"/>
                <w:szCs w:val="12"/>
              </w:rPr>
              <w:t>Kiểm</w:t>
            </w:r>
            <w:proofErr w:type="spellEnd"/>
            <w:r w:rsidRPr="00B54DBE">
              <w:rPr>
                <w:sz w:val="12"/>
                <w:szCs w:val="12"/>
              </w:rPr>
              <w:t xml:space="preserve"> </w:t>
            </w:r>
            <w:proofErr w:type="spellStart"/>
            <w:r w:rsidRPr="00B54DBE">
              <w:rPr>
                <w:sz w:val="12"/>
                <w:szCs w:val="12"/>
              </w:rPr>
              <w:t>soát</w:t>
            </w:r>
            <w:proofErr w:type="spellEnd"/>
            <w:r w:rsidRPr="00B54DBE">
              <w:rPr>
                <w:sz w:val="12"/>
                <w:szCs w:val="12"/>
              </w:rPr>
              <w:t xml:space="preserve"> </w:t>
            </w:r>
            <w:proofErr w:type="spellStart"/>
            <w:r w:rsidRPr="00B54DBE">
              <w:rPr>
                <w:sz w:val="12"/>
                <w:szCs w:val="12"/>
              </w:rPr>
              <w:t>biên</w:t>
            </w:r>
            <w:proofErr w:type="spellEnd"/>
            <w:r w:rsidRPr="00B54DBE">
              <w:rPr>
                <w:sz w:val="12"/>
                <w:szCs w:val="12"/>
              </w:rPr>
              <w:t xml:space="preserve"> </w:t>
            </w:r>
            <w:proofErr w:type="spellStart"/>
            <w:r w:rsidRPr="00B54DBE">
              <w:rPr>
                <w:sz w:val="12"/>
                <w:szCs w:val="12"/>
              </w:rPr>
              <w:t>phòng</w:t>
            </w:r>
            <w:proofErr w:type="spellEnd"/>
            <w:r w:rsidRPr="00B54DBE">
              <w:rPr>
                <w:sz w:val="12"/>
                <w:szCs w:val="12"/>
              </w:rPr>
              <w:t xml:space="preserve"> Sa </w:t>
            </w:r>
            <w:proofErr w:type="spellStart"/>
            <w:r w:rsidRPr="00B54DBE">
              <w:rPr>
                <w:sz w:val="12"/>
                <w:szCs w:val="12"/>
              </w:rPr>
              <w:t>Kỳ</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2C05F028"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Bộ</w:t>
            </w:r>
            <w:proofErr w:type="spellEnd"/>
            <w:r w:rsidRPr="00B54DBE">
              <w:rPr>
                <w:sz w:val="12"/>
                <w:szCs w:val="12"/>
              </w:rPr>
              <w:t xml:space="preserve"> </w:t>
            </w:r>
            <w:proofErr w:type="spellStart"/>
            <w:r w:rsidRPr="00B54DBE">
              <w:rPr>
                <w:sz w:val="12"/>
                <w:szCs w:val="12"/>
              </w:rPr>
              <w:t>chỉ</w:t>
            </w:r>
            <w:proofErr w:type="spellEnd"/>
            <w:r w:rsidRPr="00B54DBE">
              <w:rPr>
                <w:sz w:val="12"/>
                <w:szCs w:val="12"/>
              </w:rPr>
              <w:t xml:space="preserve"> </w:t>
            </w:r>
            <w:proofErr w:type="spellStart"/>
            <w:r w:rsidRPr="00B54DBE">
              <w:rPr>
                <w:sz w:val="12"/>
                <w:szCs w:val="12"/>
              </w:rPr>
              <w:t>huy</w:t>
            </w:r>
            <w:proofErr w:type="spellEnd"/>
            <w:r w:rsidRPr="00B54DBE">
              <w:rPr>
                <w:sz w:val="12"/>
                <w:szCs w:val="12"/>
              </w:rPr>
              <w:t xml:space="preserve"> BĐBP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ADB0A2A"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4021F314" w14:textId="77777777" w:rsidR="00C94018" w:rsidRPr="00B54DBE" w:rsidRDefault="00C94018" w:rsidP="00C94018">
            <w:pPr>
              <w:jc w:val="center"/>
              <w:outlineLvl w:val="0"/>
              <w:rPr>
                <w:sz w:val="12"/>
                <w:szCs w:val="12"/>
              </w:rPr>
            </w:pPr>
            <w:r w:rsidRPr="00B54DBE">
              <w:rPr>
                <w:sz w:val="12"/>
                <w:szCs w:val="12"/>
              </w:rPr>
              <w:t>2024-2026</w:t>
            </w:r>
          </w:p>
        </w:tc>
        <w:tc>
          <w:tcPr>
            <w:tcW w:w="850" w:type="dxa"/>
            <w:tcBorders>
              <w:top w:val="nil"/>
              <w:left w:val="nil"/>
              <w:bottom w:val="single" w:sz="4" w:space="0" w:color="auto"/>
              <w:right w:val="single" w:sz="4" w:space="0" w:color="auto"/>
            </w:tcBorders>
            <w:shd w:val="clear" w:color="auto" w:fill="auto"/>
            <w:vAlign w:val="center"/>
            <w:hideMark/>
          </w:tcPr>
          <w:p w14:paraId="71772FFD" w14:textId="77777777" w:rsidR="00C94018" w:rsidRPr="00B54DBE" w:rsidRDefault="00C94018" w:rsidP="00C94018">
            <w:pPr>
              <w:jc w:val="center"/>
              <w:outlineLvl w:val="0"/>
              <w:rPr>
                <w:sz w:val="12"/>
                <w:szCs w:val="12"/>
              </w:rPr>
            </w:pPr>
            <w:r w:rsidRPr="00B54DBE">
              <w:rPr>
                <w:sz w:val="12"/>
                <w:szCs w:val="12"/>
              </w:rPr>
              <w:t xml:space="preserve">731/QĐ-UBND </w:t>
            </w:r>
            <w:proofErr w:type="spellStart"/>
            <w:r w:rsidRPr="00B54DBE">
              <w:rPr>
                <w:sz w:val="12"/>
                <w:szCs w:val="12"/>
              </w:rPr>
              <w:t>ngày</w:t>
            </w:r>
            <w:proofErr w:type="spellEnd"/>
            <w:r w:rsidRPr="00B54DBE">
              <w:rPr>
                <w:sz w:val="12"/>
                <w:szCs w:val="12"/>
              </w:rPr>
              <w:t xml:space="preserve"> 18/8/2021</w:t>
            </w:r>
          </w:p>
        </w:tc>
        <w:tc>
          <w:tcPr>
            <w:tcW w:w="1092" w:type="dxa"/>
            <w:tcBorders>
              <w:top w:val="nil"/>
              <w:left w:val="nil"/>
              <w:bottom w:val="single" w:sz="4" w:space="0" w:color="auto"/>
              <w:right w:val="single" w:sz="4" w:space="0" w:color="auto"/>
            </w:tcBorders>
            <w:shd w:val="clear" w:color="auto" w:fill="auto"/>
            <w:vAlign w:val="center"/>
            <w:hideMark/>
          </w:tcPr>
          <w:p w14:paraId="0478E211" w14:textId="77777777" w:rsidR="00C94018" w:rsidRPr="00B54DBE" w:rsidRDefault="00C94018" w:rsidP="00C94018">
            <w:pPr>
              <w:jc w:val="right"/>
              <w:outlineLvl w:val="0"/>
              <w:rPr>
                <w:sz w:val="12"/>
                <w:szCs w:val="12"/>
              </w:rPr>
            </w:pPr>
            <w:r w:rsidRPr="00B54DBE">
              <w:rPr>
                <w:sz w:val="12"/>
                <w:szCs w:val="12"/>
              </w:rPr>
              <w:t xml:space="preserve">                     6.500 </w:t>
            </w:r>
          </w:p>
        </w:tc>
        <w:tc>
          <w:tcPr>
            <w:tcW w:w="992" w:type="dxa"/>
            <w:tcBorders>
              <w:top w:val="nil"/>
              <w:left w:val="nil"/>
              <w:bottom w:val="single" w:sz="4" w:space="0" w:color="auto"/>
              <w:right w:val="single" w:sz="4" w:space="0" w:color="auto"/>
            </w:tcBorders>
            <w:shd w:val="clear" w:color="auto" w:fill="auto"/>
            <w:vAlign w:val="center"/>
            <w:hideMark/>
          </w:tcPr>
          <w:p w14:paraId="2C85620C" w14:textId="77777777" w:rsidR="00C94018" w:rsidRPr="00B54DBE" w:rsidRDefault="00C94018" w:rsidP="00C94018">
            <w:pPr>
              <w:jc w:val="right"/>
              <w:outlineLvl w:val="0"/>
              <w:rPr>
                <w:sz w:val="12"/>
                <w:szCs w:val="12"/>
              </w:rPr>
            </w:pPr>
            <w:r w:rsidRPr="00B54DBE">
              <w:rPr>
                <w:sz w:val="12"/>
                <w:szCs w:val="12"/>
              </w:rPr>
              <w:t xml:space="preserve">                    6.500 </w:t>
            </w:r>
          </w:p>
        </w:tc>
        <w:tc>
          <w:tcPr>
            <w:tcW w:w="920" w:type="dxa"/>
            <w:tcBorders>
              <w:top w:val="nil"/>
              <w:left w:val="nil"/>
              <w:bottom w:val="single" w:sz="4" w:space="0" w:color="auto"/>
              <w:right w:val="single" w:sz="4" w:space="0" w:color="auto"/>
            </w:tcBorders>
            <w:shd w:val="clear" w:color="auto" w:fill="auto"/>
            <w:vAlign w:val="center"/>
            <w:hideMark/>
          </w:tcPr>
          <w:p w14:paraId="140F1EDC"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231F8FC0"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0CDA8A93"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3702EA5E" w14:textId="77777777" w:rsidR="00C94018" w:rsidRPr="00B54DBE" w:rsidRDefault="00C94018" w:rsidP="00C94018">
            <w:pPr>
              <w:jc w:val="right"/>
              <w:outlineLvl w:val="0"/>
              <w:rPr>
                <w:sz w:val="12"/>
                <w:szCs w:val="12"/>
              </w:rPr>
            </w:pPr>
            <w:r w:rsidRPr="00B54DBE">
              <w:rPr>
                <w:sz w:val="12"/>
                <w:szCs w:val="12"/>
              </w:rPr>
              <w:t xml:space="preserve">                     5.000 </w:t>
            </w:r>
          </w:p>
        </w:tc>
        <w:tc>
          <w:tcPr>
            <w:tcW w:w="992" w:type="dxa"/>
            <w:tcBorders>
              <w:top w:val="nil"/>
              <w:left w:val="nil"/>
              <w:bottom w:val="single" w:sz="4" w:space="0" w:color="auto"/>
              <w:right w:val="single" w:sz="4" w:space="0" w:color="auto"/>
            </w:tcBorders>
            <w:shd w:val="clear" w:color="auto" w:fill="auto"/>
            <w:vAlign w:val="center"/>
            <w:hideMark/>
          </w:tcPr>
          <w:p w14:paraId="05E5DE23" w14:textId="77777777" w:rsidR="00C94018" w:rsidRPr="00B54DBE" w:rsidRDefault="00C94018" w:rsidP="00C94018">
            <w:pPr>
              <w:jc w:val="right"/>
              <w:outlineLvl w:val="0"/>
              <w:rPr>
                <w:sz w:val="12"/>
                <w:szCs w:val="12"/>
              </w:rPr>
            </w:pPr>
            <w:r w:rsidRPr="00B54DBE">
              <w:rPr>
                <w:sz w:val="12"/>
                <w:szCs w:val="12"/>
              </w:rPr>
              <w:t xml:space="preserve">                   5.000 </w:t>
            </w:r>
          </w:p>
        </w:tc>
        <w:tc>
          <w:tcPr>
            <w:tcW w:w="851" w:type="dxa"/>
            <w:tcBorders>
              <w:top w:val="nil"/>
              <w:left w:val="nil"/>
              <w:bottom w:val="single" w:sz="4" w:space="0" w:color="auto"/>
              <w:right w:val="single" w:sz="4" w:space="0" w:color="auto"/>
            </w:tcBorders>
            <w:shd w:val="clear" w:color="auto" w:fill="auto"/>
            <w:vAlign w:val="center"/>
            <w:hideMark/>
          </w:tcPr>
          <w:p w14:paraId="5E878ADA"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0E6B87F"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7E4097CE"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357ABD35" w14:textId="77777777" w:rsidTr="00B54DBE">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0D862B" w14:textId="77777777" w:rsidR="00C94018" w:rsidRPr="00B54DBE" w:rsidRDefault="00C94018" w:rsidP="00C94018">
            <w:pPr>
              <w:jc w:val="center"/>
              <w:outlineLvl w:val="0"/>
              <w:rPr>
                <w:sz w:val="12"/>
                <w:szCs w:val="12"/>
              </w:rPr>
            </w:pPr>
            <w:r w:rsidRPr="00B54DBE">
              <w:rPr>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7FE110C2" w14:textId="77777777" w:rsidR="00C94018" w:rsidRPr="00B54DBE" w:rsidRDefault="00C94018" w:rsidP="00C94018">
            <w:pPr>
              <w:outlineLvl w:val="0"/>
              <w:rPr>
                <w:b/>
                <w:bCs/>
                <w:i/>
                <w:iCs/>
                <w:sz w:val="12"/>
                <w:szCs w:val="12"/>
              </w:rPr>
            </w:pPr>
            <w:proofErr w:type="spellStart"/>
            <w:r w:rsidRPr="00B54DBE">
              <w:rPr>
                <w:b/>
                <w:bCs/>
                <w:i/>
                <w:iCs/>
                <w:sz w:val="12"/>
                <w:szCs w:val="12"/>
              </w:rPr>
              <w:t>Dự</w:t>
            </w:r>
            <w:proofErr w:type="spellEnd"/>
            <w:r w:rsidRPr="00B54DBE">
              <w:rPr>
                <w:b/>
                <w:bCs/>
                <w:i/>
                <w:iCs/>
                <w:sz w:val="12"/>
                <w:szCs w:val="12"/>
              </w:rPr>
              <w:t xml:space="preserve"> </w:t>
            </w:r>
            <w:proofErr w:type="spellStart"/>
            <w:r w:rsidRPr="00B54DBE">
              <w:rPr>
                <w:b/>
                <w:bCs/>
                <w:i/>
                <w:iCs/>
                <w:sz w:val="12"/>
                <w:szCs w:val="12"/>
              </w:rPr>
              <w:t>kiến</w:t>
            </w:r>
            <w:proofErr w:type="spellEnd"/>
            <w:r w:rsidRPr="00B54DBE">
              <w:rPr>
                <w:b/>
                <w:bCs/>
                <w:i/>
                <w:iCs/>
                <w:sz w:val="12"/>
                <w:szCs w:val="12"/>
              </w:rPr>
              <w:t xml:space="preserve"> </w:t>
            </w: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2025</w:t>
            </w:r>
          </w:p>
        </w:tc>
        <w:tc>
          <w:tcPr>
            <w:tcW w:w="1100" w:type="dxa"/>
            <w:tcBorders>
              <w:top w:val="nil"/>
              <w:left w:val="nil"/>
              <w:bottom w:val="single" w:sz="4" w:space="0" w:color="auto"/>
              <w:right w:val="single" w:sz="4" w:space="0" w:color="auto"/>
            </w:tcBorders>
            <w:shd w:val="clear" w:color="auto" w:fill="auto"/>
            <w:vAlign w:val="center"/>
            <w:hideMark/>
          </w:tcPr>
          <w:p w14:paraId="784CED77"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3A3EEC56"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1AFD6DB2"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765FFF6"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6F193FFB"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6B86231" w14:textId="77777777" w:rsidR="00C94018" w:rsidRPr="00B54DBE" w:rsidRDefault="00C94018" w:rsidP="00C94018">
            <w:pPr>
              <w:jc w:val="right"/>
              <w:outlineLvl w:val="0"/>
              <w:rPr>
                <w:sz w:val="12"/>
                <w:szCs w:val="12"/>
              </w:rPr>
            </w:pPr>
            <w:r w:rsidRPr="00B54DBE">
              <w:rPr>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5A9BBBC1"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237EBFAB" w14:textId="77777777" w:rsidR="00C94018" w:rsidRPr="00B54DBE" w:rsidRDefault="00C94018" w:rsidP="00C94018">
            <w:pPr>
              <w:jc w:val="right"/>
              <w:outlineLvl w:val="0"/>
              <w:rPr>
                <w:sz w:val="12"/>
                <w:szCs w:val="12"/>
              </w:rPr>
            </w:pPr>
            <w:r w:rsidRPr="00B54DBE">
              <w:rPr>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508BD3D1"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1F49EAD2"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1C2315C" w14:textId="77777777" w:rsidR="00C94018" w:rsidRPr="00B54DBE" w:rsidRDefault="00C94018" w:rsidP="00C94018">
            <w:pPr>
              <w:jc w:val="right"/>
              <w:outlineLvl w:val="0"/>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1EC83AB"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9840AAB"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499A09E7"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452414BB" w14:textId="77777777" w:rsidTr="00B54DBE">
        <w:trPr>
          <w:trHeight w:val="73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B96F5F" w14:textId="77777777" w:rsidR="00C94018" w:rsidRPr="00B54DBE" w:rsidRDefault="00C94018" w:rsidP="00C94018">
            <w:pPr>
              <w:jc w:val="center"/>
              <w:outlineLvl w:val="0"/>
              <w:rPr>
                <w:sz w:val="12"/>
                <w:szCs w:val="12"/>
              </w:rPr>
            </w:pPr>
            <w:r w:rsidRPr="00B54DBE">
              <w:rPr>
                <w:sz w:val="12"/>
                <w:szCs w:val="12"/>
              </w:rPr>
              <w:t>61</w:t>
            </w:r>
          </w:p>
        </w:tc>
        <w:tc>
          <w:tcPr>
            <w:tcW w:w="2269" w:type="dxa"/>
            <w:gridSpan w:val="2"/>
            <w:tcBorders>
              <w:top w:val="nil"/>
              <w:left w:val="nil"/>
              <w:bottom w:val="single" w:sz="4" w:space="0" w:color="auto"/>
              <w:right w:val="single" w:sz="4" w:space="0" w:color="auto"/>
            </w:tcBorders>
            <w:shd w:val="clear" w:color="auto" w:fill="auto"/>
            <w:vAlign w:val="center"/>
            <w:hideMark/>
          </w:tcPr>
          <w:p w14:paraId="24F2768A" w14:textId="77777777" w:rsidR="00C94018" w:rsidRPr="00B54DBE" w:rsidRDefault="00C94018" w:rsidP="00C94018">
            <w:pPr>
              <w:outlineLvl w:val="0"/>
              <w:rPr>
                <w:sz w:val="12"/>
                <w:szCs w:val="12"/>
              </w:rPr>
            </w:pPr>
            <w:proofErr w:type="spellStart"/>
            <w:r w:rsidRPr="00B54DBE">
              <w:rPr>
                <w:sz w:val="12"/>
                <w:szCs w:val="12"/>
              </w:rPr>
              <w:t>Sửa</w:t>
            </w:r>
            <w:proofErr w:type="spellEnd"/>
            <w:r w:rsidRPr="00B54DBE">
              <w:rPr>
                <w:sz w:val="12"/>
                <w:szCs w:val="12"/>
              </w:rPr>
              <w:t xml:space="preserve"> </w:t>
            </w:r>
            <w:proofErr w:type="spellStart"/>
            <w:r w:rsidRPr="00B54DBE">
              <w:rPr>
                <w:sz w:val="12"/>
                <w:szCs w:val="12"/>
              </w:rPr>
              <w:t>chữa</w:t>
            </w:r>
            <w:proofErr w:type="spellEnd"/>
            <w:r w:rsidRPr="00B54DBE">
              <w:rPr>
                <w:sz w:val="12"/>
                <w:szCs w:val="12"/>
              </w:rPr>
              <w:t xml:space="preserve"> </w:t>
            </w:r>
            <w:proofErr w:type="spellStart"/>
            <w:r w:rsidRPr="00B54DBE">
              <w:rPr>
                <w:sz w:val="12"/>
                <w:szCs w:val="12"/>
              </w:rPr>
              <w:t>cầu</w:t>
            </w:r>
            <w:proofErr w:type="spellEnd"/>
            <w:r w:rsidRPr="00B54DBE">
              <w:rPr>
                <w:sz w:val="12"/>
                <w:szCs w:val="12"/>
              </w:rPr>
              <w:t xml:space="preserve"> </w:t>
            </w:r>
            <w:proofErr w:type="spellStart"/>
            <w:r w:rsidRPr="00B54DBE">
              <w:rPr>
                <w:sz w:val="12"/>
                <w:szCs w:val="12"/>
              </w:rPr>
              <w:t>cập</w:t>
            </w:r>
            <w:proofErr w:type="spellEnd"/>
            <w:r w:rsidRPr="00B54DBE">
              <w:rPr>
                <w:sz w:val="12"/>
                <w:szCs w:val="12"/>
              </w:rPr>
              <w:t xml:space="preserve"> </w:t>
            </w:r>
            <w:proofErr w:type="spellStart"/>
            <w:r w:rsidRPr="00B54DBE">
              <w:rPr>
                <w:sz w:val="12"/>
                <w:szCs w:val="12"/>
              </w:rPr>
              <w:t>tàu</w:t>
            </w:r>
            <w:proofErr w:type="spellEnd"/>
            <w:r w:rsidRPr="00B54DBE">
              <w:rPr>
                <w:sz w:val="12"/>
                <w:szCs w:val="12"/>
              </w:rPr>
              <w:t xml:space="preserve"> </w:t>
            </w:r>
            <w:proofErr w:type="spellStart"/>
            <w:r w:rsidRPr="00B54DBE">
              <w:rPr>
                <w:sz w:val="12"/>
                <w:szCs w:val="12"/>
              </w:rPr>
              <w:t>Trạm</w:t>
            </w:r>
            <w:proofErr w:type="spellEnd"/>
            <w:r w:rsidRPr="00B54DBE">
              <w:rPr>
                <w:sz w:val="12"/>
                <w:szCs w:val="12"/>
              </w:rPr>
              <w:t xml:space="preserve"> KSBP </w:t>
            </w:r>
            <w:proofErr w:type="spellStart"/>
            <w:r w:rsidRPr="00B54DBE">
              <w:rPr>
                <w:sz w:val="12"/>
                <w:szCs w:val="12"/>
              </w:rPr>
              <w:t>Cổ</w:t>
            </w:r>
            <w:proofErr w:type="spellEnd"/>
            <w:r w:rsidRPr="00B54DBE">
              <w:rPr>
                <w:sz w:val="12"/>
                <w:szCs w:val="12"/>
              </w:rPr>
              <w:t xml:space="preserve"> </w:t>
            </w:r>
            <w:proofErr w:type="spellStart"/>
            <w:r w:rsidRPr="00B54DBE">
              <w:rPr>
                <w:sz w:val="12"/>
                <w:szCs w:val="12"/>
              </w:rPr>
              <w:t>Lũy</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04BA5C9C"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Bộ</w:t>
            </w:r>
            <w:proofErr w:type="spellEnd"/>
            <w:r w:rsidRPr="00B54DBE">
              <w:rPr>
                <w:sz w:val="12"/>
                <w:szCs w:val="12"/>
              </w:rPr>
              <w:t xml:space="preserve"> </w:t>
            </w:r>
            <w:proofErr w:type="spellStart"/>
            <w:r w:rsidRPr="00B54DBE">
              <w:rPr>
                <w:sz w:val="12"/>
                <w:szCs w:val="12"/>
              </w:rPr>
              <w:t>chỉ</w:t>
            </w:r>
            <w:proofErr w:type="spellEnd"/>
            <w:r w:rsidRPr="00B54DBE">
              <w:rPr>
                <w:sz w:val="12"/>
                <w:szCs w:val="12"/>
              </w:rPr>
              <w:t xml:space="preserve"> </w:t>
            </w:r>
            <w:proofErr w:type="spellStart"/>
            <w:r w:rsidRPr="00B54DBE">
              <w:rPr>
                <w:sz w:val="12"/>
                <w:szCs w:val="12"/>
              </w:rPr>
              <w:t>huy</w:t>
            </w:r>
            <w:proofErr w:type="spellEnd"/>
            <w:r w:rsidRPr="00B54DBE">
              <w:rPr>
                <w:sz w:val="12"/>
                <w:szCs w:val="12"/>
              </w:rPr>
              <w:t xml:space="preserve"> BĐBP </w:t>
            </w:r>
            <w:proofErr w:type="spellStart"/>
            <w:r w:rsidRPr="00B54DBE">
              <w:rPr>
                <w:sz w:val="12"/>
                <w:szCs w:val="12"/>
              </w:rPr>
              <w:t>tỉnh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C7F834B"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42DCBE0C" w14:textId="77777777" w:rsidR="00C94018" w:rsidRPr="00B54DBE" w:rsidRDefault="00C94018" w:rsidP="00C94018">
            <w:pPr>
              <w:jc w:val="center"/>
              <w:outlineLvl w:val="0"/>
              <w:rPr>
                <w:sz w:val="12"/>
                <w:szCs w:val="12"/>
              </w:rPr>
            </w:pPr>
            <w:r w:rsidRPr="00B54DBE">
              <w:rPr>
                <w:sz w:val="12"/>
                <w:szCs w:val="12"/>
              </w:rPr>
              <w:t>2024-2026</w:t>
            </w:r>
          </w:p>
        </w:tc>
        <w:tc>
          <w:tcPr>
            <w:tcW w:w="850" w:type="dxa"/>
            <w:tcBorders>
              <w:top w:val="nil"/>
              <w:left w:val="nil"/>
              <w:bottom w:val="single" w:sz="4" w:space="0" w:color="auto"/>
              <w:right w:val="single" w:sz="4" w:space="0" w:color="auto"/>
            </w:tcBorders>
            <w:shd w:val="clear" w:color="auto" w:fill="auto"/>
            <w:vAlign w:val="center"/>
            <w:hideMark/>
          </w:tcPr>
          <w:p w14:paraId="2973981F" w14:textId="77777777" w:rsidR="00C94018" w:rsidRPr="00B54DBE" w:rsidRDefault="00C94018" w:rsidP="00C94018">
            <w:pPr>
              <w:jc w:val="center"/>
              <w:outlineLvl w:val="0"/>
              <w:rPr>
                <w:sz w:val="12"/>
                <w:szCs w:val="12"/>
              </w:rPr>
            </w:pPr>
            <w:r w:rsidRPr="00B54DBE">
              <w:rPr>
                <w:sz w:val="12"/>
                <w:szCs w:val="12"/>
              </w:rPr>
              <w:t xml:space="preserve">728/QĐ-UBND </w:t>
            </w:r>
            <w:proofErr w:type="spellStart"/>
            <w:r w:rsidRPr="00B54DBE">
              <w:rPr>
                <w:sz w:val="12"/>
                <w:szCs w:val="12"/>
              </w:rPr>
              <w:t>ngày</w:t>
            </w:r>
            <w:proofErr w:type="spellEnd"/>
            <w:r w:rsidRPr="00B54DBE">
              <w:rPr>
                <w:sz w:val="12"/>
                <w:szCs w:val="12"/>
              </w:rPr>
              <w:t xml:space="preserve"> 18/8/2021</w:t>
            </w:r>
          </w:p>
        </w:tc>
        <w:tc>
          <w:tcPr>
            <w:tcW w:w="1092" w:type="dxa"/>
            <w:tcBorders>
              <w:top w:val="nil"/>
              <w:left w:val="nil"/>
              <w:bottom w:val="single" w:sz="4" w:space="0" w:color="auto"/>
              <w:right w:val="single" w:sz="4" w:space="0" w:color="auto"/>
            </w:tcBorders>
            <w:shd w:val="clear" w:color="auto" w:fill="auto"/>
            <w:vAlign w:val="center"/>
            <w:hideMark/>
          </w:tcPr>
          <w:p w14:paraId="529F94DC" w14:textId="77777777" w:rsidR="00C94018" w:rsidRPr="00B54DBE" w:rsidRDefault="00C94018" w:rsidP="00C94018">
            <w:pPr>
              <w:jc w:val="right"/>
              <w:outlineLvl w:val="0"/>
              <w:rPr>
                <w:sz w:val="12"/>
                <w:szCs w:val="12"/>
              </w:rPr>
            </w:pPr>
            <w:r w:rsidRPr="00B54DBE">
              <w:rPr>
                <w:sz w:val="12"/>
                <w:szCs w:val="12"/>
              </w:rPr>
              <w:t xml:space="preserve">                     8.000 </w:t>
            </w:r>
          </w:p>
        </w:tc>
        <w:tc>
          <w:tcPr>
            <w:tcW w:w="992" w:type="dxa"/>
            <w:tcBorders>
              <w:top w:val="nil"/>
              <w:left w:val="nil"/>
              <w:bottom w:val="single" w:sz="4" w:space="0" w:color="auto"/>
              <w:right w:val="single" w:sz="4" w:space="0" w:color="auto"/>
            </w:tcBorders>
            <w:shd w:val="clear" w:color="auto" w:fill="auto"/>
            <w:vAlign w:val="center"/>
            <w:hideMark/>
          </w:tcPr>
          <w:p w14:paraId="4F1E8D38" w14:textId="77777777" w:rsidR="00C94018" w:rsidRPr="00B54DBE" w:rsidRDefault="00C94018" w:rsidP="00C94018">
            <w:pPr>
              <w:jc w:val="right"/>
              <w:outlineLvl w:val="0"/>
              <w:rPr>
                <w:sz w:val="12"/>
                <w:szCs w:val="12"/>
              </w:rPr>
            </w:pPr>
            <w:r w:rsidRPr="00B54DBE">
              <w:rPr>
                <w:sz w:val="12"/>
                <w:szCs w:val="12"/>
              </w:rPr>
              <w:t xml:space="preserve">                    8.000 </w:t>
            </w:r>
          </w:p>
        </w:tc>
        <w:tc>
          <w:tcPr>
            <w:tcW w:w="920" w:type="dxa"/>
            <w:tcBorders>
              <w:top w:val="nil"/>
              <w:left w:val="nil"/>
              <w:bottom w:val="single" w:sz="4" w:space="0" w:color="auto"/>
              <w:right w:val="single" w:sz="4" w:space="0" w:color="auto"/>
            </w:tcBorders>
            <w:shd w:val="clear" w:color="auto" w:fill="auto"/>
            <w:vAlign w:val="center"/>
            <w:hideMark/>
          </w:tcPr>
          <w:p w14:paraId="621C7A41"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798AF271"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6283C94B"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74CE1FFA" w14:textId="77777777" w:rsidR="00C94018" w:rsidRPr="00B54DBE" w:rsidRDefault="00C94018" w:rsidP="00C94018">
            <w:pPr>
              <w:jc w:val="right"/>
              <w:outlineLvl w:val="0"/>
              <w:rPr>
                <w:sz w:val="12"/>
                <w:szCs w:val="12"/>
              </w:rPr>
            </w:pPr>
            <w:r w:rsidRPr="00B54DBE">
              <w:rPr>
                <w:sz w:val="12"/>
                <w:szCs w:val="12"/>
              </w:rPr>
              <w:t xml:space="preserve">                     7.000 </w:t>
            </w:r>
          </w:p>
        </w:tc>
        <w:tc>
          <w:tcPr>
            <w:tcW w:w="992" w:type="dxa"/>
            <w:tcBorders>
              <w:top w:val="nil"/>
              <w:left w:val="nil"/>
              <w:bottom w:val="single" w:sz="4" w:space="0" w:color="auto"/>
              <w:right w:val="single" w:sz="4" w:space="0" w:color="auto"/>
            </w:tcBorders>
            <w:shd w:val="clear" w:color="auto" w:fill="auto"/>
            <w:vAlign w:val="center"/>
            <w:hideMark/>
          </w:tcPr>
          <w:p w14:paraId="22ADC2F1" w14:textId="77777777" w:rsidR="00C94018" w:rsidRPr="00B54DBE" w:rsidRDefault="00C94018" w:rsidP="00C94018">
            <w:pPr>
              <w:jc w:val="right"/>
              <w:outlineLvl w:val="0"/>
              <w:rPr>
                <w:sz w:val="12"/>
                <w:szCs w:val="12"/>
              </w:rPr>
            </w:pPr>
            <w:r w:rsidRPr="00B54DBE">
              <w:rPr>
                <w:sz w:val="12"/>
                <w:szCs w:val="12"/>
              </w:rPr>
              <w:t xml:space="preserve">                   7.000 </w:t>
            </w:r>
          </w:p>
        </w:tc>
        <w:tc>
          <w:tcPr>
            <w:tcW w:w="851" w:type="dxa"/>
            <w:tcBorders>
              <w:top w:val="nil"/>
              <w:left w:val="nil"/>
              <w:bottom w:val="single" w:sz="4" w:space="0" w:color="auto"/>
              <w:right w:val="single" w:sz="4" w:space="0" w:color="auto"/>
            </w:tcBorders>
            <w:shd w:val="clear" w:color="auto" w:fill="auto"/>
            <w:vAlign w:val="center"/>
            <w:hideMark/>
          </w:tcPr>
          <w:p w14:paraId="7F1C5A9C"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DCD0250"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3CDEA9C7"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7C050F9B" w14:textId="77777777" w:rsidTr="00B54DBE">
        <w:trPr>
          <w:trHeight w:val="660"/>
        </w:trPr>
        <w:tc>
          <w:tcPr>
            <w:tcW w:w="567" w:type="dxa"/>
            <w:tcBorders>
              <w:top w:val="nil"/>
              <w:left w:val="single" w:sz="4" w:space="0" w:color="auto"/>
              <w:bottom w:val="single" w:sz="4" w:space="0" w:color="auto"/>
              <w:right w:val="single" w:sz="4" w:space="0" w:color="auto"/>
            </w:tcBorders>
            <w:shd w:val="clear" w:color="000000" w:fill="FFFFCC"/>
            <w:vAlign w:val="center"/>
            <w:hideMark/>
          </w:tcPr>
          <w:p w14:paraId="143C10D2" w14:textId="77777777" w:rsidR="00C94018" w:rsidRPr="00B54DBE" w:rsidRDefault="00C94018" w:rsidP="00C94018">
            <w:pPr>
              <w:jc w:val="center"/>
              <w:rPr>
                <w:b/>
                <w:bCs/>
                <w:sz w:val="12"/>
                <w:szCs w:val="12"/>
              </w:rPr>
            </w:pPr>
            <w:r w:rsidRPr="00B54DBE">
              <w:rPr>
                <w:b/>
                <w:bCs/>
                <w:sz w:val="12"/>
                <w:szCs w:val="12"/>
              </w:rPr>
              <w:t>XII</w:t>
            </w:r>
          </w:p>
        </w:tc>
        <w:tc>
          <w:tcPr>
            <w:tcW w:w="2269" w:type="dxa"/>
            <w:gridSpan w:val="2"/>
            <w:tcBorders>
              <w:top w:val="nil"/>
              <w:left w:val="nil"/>
              <w:bottom w:val="single" w:sz="4" w:space="0" w:color="auto"/>
              <w:right w:val="single" w:sz="4" w:space="0" w:color="auto"/>
            </w:tcBorders>
            <w:shd w:val="clear" w:color="000000" w:fill="FFFFCC"/>
            <w:vAlign w:val="center"/>
            <w:hideMark/>
          </w:tcPr>
          <w:p w14:paraId="5F5DF552" w14:textId="77777777" w:rsidR="00C94018" w:rsidRPr="00B54DBE" w:rsidRDefault="00C94018" w:rsidP="00C94018">
            <w:pPr>
              <w:rPr>
                <w:b/>
                <w:bCs/>
                <w:sz w:val="12"/>
                <w:szCs w:val="12"/>
              </w:rPr>
            </w:pPr>
            <w:proofErr w:type="spellStart"/>
            <w:r w:rsidRPr="00B54DBE">
              <w:rPr>
                <w:b/>
                <w:bCs/>
                <w:sz w:val="12"/>
                <w:szCs w:val="12"/>
              </w:rPr>
              <w:t>Báo</w:t>
            </w:r>
            <w:proofErr w:type="spellEnd"/>
            <w:r w:rsidRPr="00B54DBE">
              <w:rPr>
                <w:b/>
                <w:bCs/>
                <w:sz w:val="12"/>
                <w:szCs w:val="12"/>
              </w:rPr>
              <w:t xml:space="preserve"> </w:t>
            </w:r>
            <w:proofErr w:type="spellStart"/>
            <w:r w:rsidRPr="00B54DBE">
              <w:rPr>
                <w:b/>
                <w:bCs/>
                <w:sz w:val="12"/>
                <w:szCs w:val="12"/>
              </w:rPr>
              <w:t>và</w:t>
            </w:r>
            <w:proofErr w:type="spellEnd"/>
            <w:r w:rsidRPr="00B54DBE">
              <w:rPr>
                <w:b/>
                <w:bCs/>
                <w:sz w:val="12"/>
                <w:szCs w:val="12"/>
              </w:rPr>
              <w:t xml:space="preserve"> </w:t>
            </w:r>
            <w:proofErr w:type="spellStart"/>
            <w:r w:rsidRPr="00B54DBE">
              <w:rPr>
                <w:b/>
                <w:bCs/>
                <w:sz w:val="12"/>
                <w:szCs w:val="12"/>
              </w:rPr>
              <w:t>Phát</w:t>
            </w:r>
            <w:proofErr w:type="spellEnd"/>
            <w:r w:rsidRPr="00B54DBE">
              <w:rPr>
                <w:b/>
                <w:bCs/>
                <w:sz w:val="12"/>
                <w:szCs w:val="12"/>
              </w:rPr>
              <w:t xml:space="preserve"> </w:t>
            </w:r>
            <w:proofErr w:type="spellStart"/>
            <w:r w:rsidRPr="00B54DBE">
              <w:rPr>
                <w:b/>
                <w:bCs/>
                <w:sz w:val="12"/>
                <w:szCs w:val="12"/>
              </w:rPr>
              <w:t>thanh</w:t>
            </w:r>
            <w:proofErr w:type="spellEnd"/>
            <w:r w:rsidRPr="00B54DBE">
              <w:rPr>
                <w:b/>
                <w:bCs/>
                <w:sz w:val="12"/>
                <w:szCs w:val="12"/>
              </w:rPr>
              <w:t xml:space="preserve">, </w:t>
            </w:r>
            <w:proofErr w:type="spellStart"/>
            <w:r w:rsidRPr="00B54DBE">
              <w:rPr>
                <w:b/>
                <w:bCs/>
                <w:sz w:val="12"/>
                <w:szCs w:val="12"/>
              </w:rPr>
              <w:t>Truyền</w:t>
            </w:r>
            <w:proofErr w:type="spellEnd"/>
            <w:r w:rsidRPr="00B54DBE">
              <w:rPr>
                <w:b/>
                <w:bCs/>
                <w:sz w:val="12"/>
                <w:szCs w:val="12"/>
              </w:rPr>
              <w:t xml:space="preserve"> </w:t>
            </w:r>
            <w:proofErr w:type="spellStart"/>
            <w:r w:rsidRPr="00B54DBE">
              <w:rPr>
                <w:b/>
                <w:bCs/>
                <w:sz w:val="12"/>
                <w:szCs w:val="12"/>
              </w:rPr>
              <w:t>hình</w:t>
            </w:r>
            <w:proofErr w:type="spellEnd"/>
            <w:r w:rsidRPr="00B54DBE">
              <w:rPr>
                <w:b/>
                <w:bCs/>
                <w:sz w:val="12"/>
                <w:szCs w:val="12"/>
              </w:rPr>
              <w:t xml:space="preserve"> </w:t>
            </w:r>
            <w:proofErr w:type="spellStart"/>
            <w:r w:rsidRPr="00B54DBE">
              <w:rPr>
                <w:b/>
                <w:bCs/>
                <w:sz w:val="12"/>
                <w:szCs w:val="12"/>
              </w:rPr>
              <w:t>Quảng</w:t>
            </w:r>
            <w:proofErr w:type="spellEnd"/>
            <w:r w:rsidRPr="00B54DBE">
              <w:rPr>
                <w:b/>
                <w:bCs/>
                <w:sz w:val="12"/>
                <w:szCs w:val="12"/>
              </w:rPr>
              <w:t xml:space="preserve"> </w:t>
            </w:r>
            <w:proofErr w:type="spellStart"/>
            <w:r w:rsidRPr="00B54DBE">
              <w:rPr>
                <w:b/>
                <w:bCs/>
                <w:sz w:val="12"/>
                <w:szCs w:val="12"/>
              </w:rPr>
              <w:t>Ngãi</w:t>
            </w:r>
            <w:proofErr w:type="spellEnd"/>
          </w:p>
        </w:tc>
        <w:tc>
          <w:tcPr>
            <w:tcW w:w="1100" w:type="dxa"/>
            <w:tcBorders>
              <w:top w:val="nil"/>
              <w:left w:val="nil"/>
              <w:bottom w:val="single" w:sz="4" w:space="0" w:color="auto"/>
              <w:right w:val="single" w:sz="4" w:space="0" w:color="auto"/>
            </w:tcBorders>
            <w:shd w:val="clear" w:color="000000" w:fill="FFFFCC"/>
            <w:vAlign w:val="center"/>
            <w:hideMark/>
          </w:tcPr>
          <w:p w14:paraId="32992B00" w14:textId="77777777" w:rsidR="00C94018" w:rsidRPr="00B54DBE" w:rsidRDefault="00C94018" w:rsidP="00C94018">
            <w:pPr>
              <w:jc w:val="center"/>
              <w:rPr>
                <w:b/>
                <w:bCs/>
                <w:sz w:val="12"/>
                <w:szCs w:val="12"/>
              </w:rPr>
            </w:pPr>
            <w:r w:rsidRPr="00B54DBE">
              <w:rPr>
                <w:b/>
                <w:bCs/>
                <w:sz w:val="12"/>
                <w:szCs w:val="12"/>
              </w:rPr>
              <w:t> </w:t>
            </w:r>
          </w:p>
        </w:tc>
        <w:tc>
          <w:tcPr>
            <w:tcW w:w="700" w:type="dxa"/>
            <w:tcBorders>
              <w:top w:val="nil"/>
              <w:left w:val="nil"/>
              <w:bottom w:val="single" w:sz="4" w:space="0" w:color="auto"/>
              <w:right w:val="single" w:sz="4" w:space="0" w:color="auto"/>
            </w:tcBorders>
            <w:shd w:val="clear" w:color="000000" w:fill="FFFFCC"/>
            <w:vAlign w:val="center"/>
            <w:hideMark/>
          </w:tcPr>
          <w:p w14:paraId="39135B2B" w14:textId="77777777" w:rsidR="00C94018" w:rsidRPr="00B54DBE" w:rsidRDefault="00C94018" w:rsidP="00C94018">
            <w:pPr>
              <w:jc w:val="center"/>
              <w:rPr>
                <w:b/>
                <w:bCs/>
                <w:sz w:val="12"/>
                <w:szCs w:val="12"/>
              </w:rPr>
            </w:pPr>
            <w:r w:rsidRPr="00B54DBE">
              <w:rPr>
                <w:b/>
                <w:bCs/>
                <w:sz w:val="12"/>
                <w:szCs w:val="12"/>
              </w:rPr>
              <w:t> </w:t>
            </w:r>
          </w:p>
        </w:tc>
        <w:tc>
          <w:tcPr>
            <w:tcW w:w="702" w:type="dxa"/>
            <w:tcBorders>
              <w:top w:val="nil"/>
              <w:left w:val="nil"/>
              <w:bottom w:val="single" w:sz="4" w:space="0" w:color="auto"/>
              <w:right w:val="single" w:sz="4" w:space="0" w:color="auto"/>
            </w:tcBorders>
            <w:shd w:val="clear" w:color="000000" w:fill="FFFFCC"/>
            <w:vAlign w:val="center"/>
            <w:hideMark/>
          </w:tcPr>
          <w:p w14:paraId="369D54FE" w14:textId="77777777" w:rsidR="00C94018" w:rsidRPr="00B54DBE" w:rsidRDefault="00C94018" w:rsidP="00C94018">
            <w:pPr>
              <w:jc w:val="center"/>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000000" w:fill="FFFFCC"/>
            <w:vAlign w:val="center"/>
            <w:hideMark/>
          </w:tcPr>
          <w:p w14:paraId="4CD25BFB" w14:textId="77777777" w:rsidR="00C94018" w:rsidRPr="00B54DBE" w:rsidRDefault="00C94018" w:rsidP="00C94018">
            <w:pPr>
              <w:jc w:val="center"/>
              <w:rPr>
                <w:b/>
                <w:bCs/>
                <w:sz w:val="12"/>
                <w:szCs w:val="12"/>
              </w:rPr>
            </w:pPr>
            <w:r w:rsidRPr="00B54DBE">
              <w:rPr>
                <w:b/>
                <w:bCs/>
                <w:sz w:val="12"/>
                <w:szCs w:val="12"/>
              </w:rPr>
              <w:t> </w:t>
            </w:r>
          </w:p>
        </w:tc>
        <w:tc>
          <w:tcPr>
            <w:tcW w:w="1092" w:type="dxa"/>
            <w:tcBorders>
              <w:top w:val="nil"/>
              <w:left w:val="nil"/>
              <w:bottom w:val="single" w:sz="4" w:space="0" w:color="auto"/>
              <w:right w:val="single" w:sz="4" w:space="0" w:color="auto"/>
            </w:tcBorders>
            <w:shd w:val="clear" w:color="000000" w:fill="FFFFCC"/>
            <w:vAlign w:val="center"/>
            <w:hideMark/>
          </w:tcPr>
          <w:p w14:paraId="3D1F7F81" w14:textId="77777777" w:rsidR="00C94018" w:rsidRPr="00B54DBE" w:rsidRDefault="00C94018" w:rsidP="00C94018">
            <w:pPr>
              <w:jc w:val="right"/>
              <w:rPr>
                <w:b/>
                <w:bCs/>
                <w:sz w:val="12"/>
                <w:szCs w:val="12"/>
              </w:rPr>
            </w:pPr>
            <w:r w:rsidRPr="00B54DBE">
              <w:rPr>
                <w:b/>
                <w:bCs/>
                <w:sz w:val="12"/>
                <w:szCs w:val="12"/>
              </w:rPr>
              <w:t xml:space="preserve">                   51.000 </w:t>
            </w:r>
          </w:p>
        </w:tc>
        <w:tc>
          <w:tcPr>
            <w:tcW w:w="992" w:type="dxa"/>
            <w:tcBorders>
              <w:top w:val="nil"/>
              <w:left w:val="nil"/>
              <w:bottom w:val="single" w:sz="4" w:space="0" w:color="auto"/>
              <w:right w:val="single" w:sz="4" w:space="0" w:color="auto"/>
            </w:tcBorders>
            <w:shd w:val="clear" w:color="000000" w:fill="FFFFCC"/>
            <w:vAlign w:val="center"/>
            <w:hideMark/>
          </w:tcPr>
          <w:p w14:paraId="7C6B5119" w14:textId="77777777" w:rsidR="00C94018" w:rsidRPr="00B54DBE" w:rsidRDefault="00C94018" w:rsidP="00C94018">
            <w:pPr>
              <w:jc w:val="right"/>
              <w:rPr>
                <w:b/>
                <w:bCs/>
                <w:sz w:val="12"/>
                <w:szCs w:val="12"/>
              </w:rPr>
            </w:pPr>
            <w:r w:rsidRPr="00B54DBE">
              <w:rPr>
                <w:b/>
                <w:bCs/>
                <w:sz w:val="12"/>
                <w:szCs w:val="12"/>
              </w:rPr>
              <w:t xml:space="preserve">                  51.000 </w:t>
            </w:r>
          </w:p>
        </w:tc>
        <w:tc>
          <w:tcPr>
            <w:tcW w:w="920" w:type="dxa"/>
            <w:tcBorders>
              <w:top w:val="nil"/>
              <w:left w:val="nil"/>
              <w:bottom w:val="single" w:sz="4" w:space="0" w:color="auto"/>
              <w:right w:val="single" w:sz="4" w:space="0" w:color="auto"/>
            </w:tcBorders>
            <w:shd w:val="clear" w:color="000000" w:fill="FFFFCC"/>
            <w:vAlign w:val="center"/>
            <w:hideMark/>
          </w:tcPr>
          <w:p w14:paraId="3C133919" w14:textId="77777777" w:rsidR="00C94018" w:rsidRPr="00B54DBE" w:rsidRDefault="00C94018" w:rsidP="00C94018">
            <w:pPr>
              <w:jc w:val="right"/>
              <w:rPr>
                <w:b/>
                <w:bCs/>
                <w:sz w:val="12"/>
                <w:szCs w:val="12"/>
              </w:rPr>
            </w:pPr>
            <w:r w:rsidRPr="00B54DBE">
              <w:rPr>
                <w:b/>
                <w:bCs/>
                <w:sz w:val="12"/>
                <w:szCs w:val="12"/>
              </w:rPr>
              <w:t xml:space="preserve">                 -   </w:t>
            </w:r>
          </w:p>
        </w:tc>
        <w:tc>
          <w:tcPr>
            <w:tcW w:w="900" w:type="dxa"/>
            <w:tcBorders>
              <w:top w:val="nil"/>
              <w:left w:val="nil"/>
              <w:bottom w:val="single" w:sz="4" w:space="0" w:color="auto"/>
              <w:right w:val="single" w:sz="4" w:space="0" w:color="auto"/>
            </w:tcBorders>
            <w:shd w:val="clear" w:color="000000" w:fill="FFFFCC"/>
            <w:vAlign w:val="center"/>
            <w:hideMark/>
          </w:tcPr>
          <w:p w14:paraId="4882483A" w14:textId="77777777" w:rsidR="00C94018" w:rsidRPr="00B54DBE" w:rsidRDefault="00C94018" w:rsidP="00C94018">
            <w:pPr>
              <w:jc w:val="right"/>
              <w:rPr>
                <w:b/>
                <w:bCs/>
                <w:sz w:val="12"/>
                <w:szCs w:val="12"/>
              </w:rPr>
            </w:pPr>
            <w:r w:rsidRPr="00B54DBE">
              <w:rPr>
                <w:b/>
                <w:bCs/>
                <w:sz w:val="12"/>
                <w:szCs w:val="12"/>
              </w:rPr>
              <w:t xml:space="preserve">              500 </w:t>
            </w:r>
          </w:p>
        </w:tc>
        <w:tc>
          <w:tcPr>
            <w:tcW w:w="1000" w:type="dxa"/>
            <w:tcBorders>
              <w:top w:val="nil"/>
              <w:left w:val="nil"/>
              <w:bottom w:val="single" w:sz="4" w:space="0" w:color="auto"/>
              <w:right w:val="single" w:sz="4" w:space="0" w:color="auto"/>
            </w:tcBorders>
            <w:shd w:val="clear" w:color="000000" w:fill="FFFFCC"/>
            <w:vAlign w:val="center"/>
            <w:hideMark/>
          </w:tcPr>
          <w:p w14:paraId="4919B23C" w14:textId="77777777" w:rsidR="00C94018" w:rsidRPr="00B54DBE" w:rsidRDefault="00C94018" w:rsidP="00C94018">
            <w:pPr>
              <w:jc w:val="right"/>
              <w:rPr>
                <w:b/>
                <w:bCs/>
                <w:sz w:val="12"/>
                <w:szCs w:val="12"/>
              </w:rPr>
            </w:pPr>
            <w:r w:rsidRPr="00B54DBE">
              <w:rPr>
                <w:b/>
                <w:bCs/>
                <w:sz w:val="12"/>
                <w:szCs w:val="12"/>
              </w:rPr>
              <w:t xml:space="preserve">                   -   </w:t>
            </w:r>
          </w:p>
        </w:tc>
        <w:tc>
          <w:tcPr>
            <w:tcW w:w="1007" w:type="dxa"/>
            <w:tcBorders>
              <w:top w:val="nil"/>
              <w:left w:val="nil"/>
              <w:bottom w:val="single" w:sz="4" w:space="0" w:color="auto"/>
              <w:right w:val="single" w:sz="4" w:space="0" w:color="auto"/>
            </w:tcBorders>
            <w:shd w:val="clear" w:color="000000" w:fill="FFFFCC"/>
            <w:vAlign w:val="center"/>
            <w:hideMark/>
          </w:tcPr>
          <w:p w14:paraId="79D7877A" w14:textId="77777777" w:rsidR="00C94018" w:rsidRPr="00B54DBE" w:rsidRDefault="00C94018" w:rsidP="00C94018">
            <w:pPr>
              <w:jc w:val="right"/>
              <w:rPr>
                <w:b/>
                <w:bCs/>
                <w:sz w:val="12"/>
                <w:szCs w:val="12"/>
              </w:rPr>
            </w:pPr>
            <w:r w:rsidRPr="00B54DBE">
              <w:rPr>
                <w:b/>
                <w:bCs/>
                <w:sz w:val="12"/>
                <w:szCs w:val="12"/>
              </w:rPr>
              <w:t xml:space="preserve">                   34.400 </w:t>
            </w:r>
          </w:p>
        </w:tc>
        <w:tc>
          <w:tcPr>
            <w:tcW w:w="992" w:type="dxa"/>
            <w:tcBorders>
              <w:top w:val="nil"/>
              <w:left w:val="nil"/>
              <w:bottom w:val="single" w:sz="4" w:space="0" w:color="auto"/>
              <w:right w:val="single" w:sz="4" w:space="0" w:color="auto"/>
            </w:tcBorders>
            <w:shd w:val="clear" w:color="000000" w:fill="FFFFCC"/>
            <w:vAlign w:val="center"/>
            <w:hideMark/>
          </w:tcPr>
          <w:p w14:paraId="5C7551CC" w14:textId="77777777" w:rsidR="00C94018" w:rsidRPr="00B54DBE" w:rsidRDefault="00C94018" w:rsidP="00C94018">
            <w:pPr>
              <w:jc w:val="right"/>
              <w:rPr>
                <w:b/>
                <w:bCs/>
                <w:sz w:val="12"/>
                <w:szCs w:val="12"/>
              </w:rPr>
            </w:pPr>
            <w:r w:rsidRPr="00B54DBE">
              <w:rPr>
                <w:b/>
                <w:bCs/>
                <w:sz w:val="12"/>
                <w:szCs w:val="12"/>
              </w:rPr>
              <w:t xml:space="preserve">                 24.400 </w:t>
            </w:r>
          </w:p>
        </w:tc>
        <w:tc>
          <w:tcPr>
            <w:tcW w:w="851" w:type="dxa"/>
            <w:tcBorders>
              <w:top w:val="nil"/>
              <w:left w:val="nil"/>
              <w:bottom w:val="single" w:sz="4" w:space="0" w:color="auto"/>
              <w:right w:val="single" w:sz="4" w:space="0" w:color="auto"/>
            </w:tcBorders>
            <w:shd w:val="clear" w:color="000000" w:fill="FFFFCC"/>
            <w:vAlign w:val="center"/>
            <w:hideMark/>
          </w:tcPr>
          <w:p w14:paraId="1BCFF054" w14:textId="77777777" w:rsidR="00C94018" w:rsidRPr="00B54DBE" w:rsidRDefault="00C94018" w:rsidP="00C94018">
            <w:pPr>
              <w:jc w:val="right"/>
              <w:rPr>
                <w:b/>
                <w:bCs/>
                <w:sz w:val="12"/>
                <w:szCs w:val="12"/>
              </w:rPr>
            </w:pPr>
            <w:r w:rsidRPr="00B54DBE">
              <w:rPr>
                <w:b/>
                <w:bCs/>
                <w:sz w:val="12"/>
                <w:szCs w:val="12"/>
              </w:rPr>
              <w:t xml:space="preserve">                     -   </w:t>
            </w:r>
          </w:p>
        </w:tc>
        <w:tc>
          <w:tcPr>
            <w:tcW w:w="850" w:type="dxa"/>
            <w:tcBorders>
              <w:top w:val="nil"/>
              <w:left w:val="nil"/>
              <w:bottom w:val="single" w:sz="4" w:space="0" w:color="auto"/>
              <w:right w:val="single" w:sz="4" w:space="0" w:color="auto"/>
            </w:tcBorders>
            <w:shd w:val="clear" w:color="000000" w:fill="FFFFCC"/>
            <w:vAlign w:val="center"/>
            <w:hideMark/>
          </w:tcPr>
          <w:p w14:paraId="13438B9A" w14:textId="77777777" w:rsidR="00C94018" w:rsidRPr="00B54DBE" w:rsidRDefault="00C94018" w:rsidP="00C94018">
            <w:pPr>
              <w:jc w:val="right"/>
              <w:rPr>
                <w:b/>
                <w:bCs/>
                <w:sz w:val="12"/>
                <w:szCs w:val="12"/>
              </w:rPr>
            </w:pPr>
            <w:r w:rsidRPr="00B54DBE">
              <w:rPr>
                <w:b/>
                <w:bCs/>
                <w:sz w:val="12"/>
                <w:szCs w:val="12"/>
              </w:rPr>
              <w:t xml:space="preserve">                 10.000 </w:t>
            </w:r>
          </w:p>
        </w:tc>
        <w:tc>
          <w:tcPr>
            <w:tcW w:w="1368" w:type="dxa"/>
            <w:tcBorders>
              <w:top w:val="nil"/>
              <w:left w:val="nil"/>
              <w:bottom w:val="single" w:sz="4" w:space="0" w:color="auto"/>
              <w:right w:val="single" w:sz="4" w:space="0" w:color="auto"/>
            </w:tcBorders>
            <w:shd w:val="clear" w:color="000000" w:fill="FFFFCC"/>
            <w:vAlign w:val="center"/>
            <w:hideMark/>
          </w:tcPr>
          <w:p w14:paraId="214F588E" w14:textId="77777777" w:rsidR="00C94018" w:rsidRPr="00C94018" w:rsidRDefault="00C94018" w:rsidP="00C94018">
            <w:pPr>
              <w:jc w:val="right"/>
              <w:rPr>
                <w:b/>
                <w:bCs/>
                <w:sz w:val="16"/>
                <w:szCs w:val="16"/>
              </w:rPr>
            </w:pPr>
            <w:r w:rsidRPr="00C94018">
              <w:rPr>
                <w:b/>
                <w:bCs/>
                <w:sz w:val="16"/>
                <w:szCs w:val="16"/>
              </w:rPr>
              <w:t> </w:t>
            </w:r>
          </w:p>
        </w:tc>
      </w:tr>
      <w:tr w:rsidR="00C94018" w:rsidRPr="00C94018" w14:paraId="3589EF62" w14:textId="77777777" w:rsidTr="00B54DBE">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934AD36" w14:textId="77777777" w:rsidR="00C94018" w:rsidRPr="00B54DBE" w:rsidRDefault="00C94018" w:rsidP="00C94018">
            <w:pPr>
              <w:jc w:val="center"/>
              <w:outlineLvl w:val="0"/>
              <w:rPr>
                <w:b/>
                <w:bCs/>
                <w:sz w:val="12"/>
                <w:szCs w:val="12"/>
              </w:rPr>
            </w:pPr>
            <w:r w:rsidRPr="00B54DBE">
              <w:rPr>
                <w:b/>
                <w:bCs/>
                <w:sz w:val="12"/>
                <w:szCs w:val="12"/>
              </w:rPr>
              <w:t> </w:t>
            </w:r>
          </w:p>
        </w:tc>
        <w:tc>
          <w:tcPr>
            <w:tcW w:w="2269" w:type="dxa"/>
            <w:gridSpan w:val="2"/>
            <w:tcBorders>
              <w:top w:val="nil"/>
              <w:left w:val="nil"/>
              <w:bottom w:val="single" w:sz="4" w:space="0" w:color="auto"/>
              <w:right w:val="single" w:sz="4" w:space="0" w:color="auto"/>
            </w:tcBorders>
            <w:shd w:val="clear" w:color="000000" w:fill="FFFFFF"/>
            <w:vAlign w:val="center"/>
            <w:hideMark/>
          </w:tcPr>
          <w:p w14:paraId="24E5CCDB"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2022</w:t>
            </w:r>
          </w:p>
        </w:tc>
        <w:tc>
          <w:tcPr>
            <w:tcW w:w="1100" w:type="dxa"/>
            <w:tcBorders>
              <w:top w:val="nil"/>
              <w:left w:val="nil"/>
              <w:bottom w:val="single" w:sz="4" w:space="0" w:color="auto"/>
              <w:right w:val="single" w:sz="4" w:space="0" w:color="auto"/>
            </w:tcBorders>
            <w:shd w:val="clear" w:color="000000" w:fill="FFFFFF"/>
            <w:vAlign w:val="center"/>
            <w:hideMark/>
          </w:tcPr>
          <w:p w14:paraId="1EF0B80A"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000000" w:fill="FFFFFF"/>
            <w:vAlign w:val="center"/>
            <w:hideMark/>
          </w:tcPr>
          <w:p w14:paraId="13D1203E"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000000" w:fill="FFFFFF"/>
            <w:vAlign w:val="center"/>
            <w:hideMark/>
          </w:tcPr>
          <w:p w14:paraId="58CE9E5F"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000000" w:fill="FFFFFF"/>
            <w:vAlign w:val="center"/>
            <w:hideMark/>
          </w:tcPr>
          <w:p w14:paraId="099E9707"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2414AC54"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823E29D" w14:textId="77777777" w:rsidR="00C94018" w:rsidRPr="00B54DBE" w:rsidRDefault="00C94018" w:rsidP="00C94018">
            <w:pPr>
              <w:jc w:val="right"/>
              <w:outlineLvl w:val="0"/>
              <w:rPr>
                <w:b/>
                <w:bCs/>
                <w:sz w:val="12"/>
                <w:szCs w:val="12"/>
              </w:rPr>
            </w:pPr>
            <w:r w:rsidRPr="00B54DBE">
              <w:rPr>
                <w:b/>
                <w:b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23B9818B" w14:textId="77777777" w:rsidR="00C94018" w:rsidRPr="00B54DBE" w:rsidRDefault="00C94018" w:rsidP="00C94018">
            <w:pPr>
              <w:jc w:val="right"/>
              <w:outlineLvl w:val="0"/>
              <w:rPr>
                <w:b/>
                <w:bCs/>
                <w:sz w:val="12"/>
                <w:szCs w:val="12"/>
              </w:rPr>
            </w:pPr>
            <w:r w:rsidRPr="00B54DBE">
              <w:rPr>
                <w:b/>
                <w:bCs/>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14:paraId="1EAB898A" w14:textId="77777777" w:rsidR="00C94018" w:rsidRPr="00B54DBE" w:rsidRDefault="00C94018" w:rsidP="00C94018">
            <w:pPr>
              <w:jc w:val="right"/>
              <w:outlineLvl w:val="0"/>
              <w:rPr>
                <w:b/>
                <w:bCs/>
                <w:sz w:val="12"/>
                <w:szCs w:val="12"/>
              </w:rPr>
            </w:pPr>
            <w:r w:rsidRPr="00B54DBE">
              <w:rPr>
                <w:b/>
                <w:b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35C83705" w14:textId="77777777" w:rsidR="00C94018" w:rsidRPr="00B54DBE" w:rsidRDefault="00C94018" w:rsidP="00C94018">
            <w:pPr>
              <w:jc w:val="right"/>
              <w:outlineLvl w:val="0"/>
              <w:rPr>
                <w:b/>
                <w:bCs/>
                <w:sz w:val="12"/>
                <w:szCs w:val="12"/>
              </w:rPr>
            </w:pPr>
            <w:r w:rsidRPr="00B54DBE">
              <w:rPr>
                <w:b/>
                <w:bCs/>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5CF38405"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51C9F6B" w14:textId="77777777" w:rsidR="00C94018" w:rsidRPr="00B54DBE" w:rsidRDefault="00C94018" w:rsidP="00C94018">
            <w:pPr>
              <w:jc w:val="right"/>
              <w:outlineLvl w:val="0"/>
              <w:rPr>
                <w:b/>
                <w:bCs/>
                <w:sz w:val="12"/>
                <w:szCs w:val="12"/>
              </w:rPr>
            </w:pPr>
            <w:r w:rsidRPr="00B54DBE">
              <w:rPr>
                <w:b/>
                <w:b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61C790E" w14:textId="77777777" w:rsidR="00C94018" w:rsidRPr="00B54DBE" w:rsidRDefault="00C94018" w:rsidP="00C94018">
            <w:pPr>
              <w:jc w:val="right"/>
              <w:outlineLvl w:val="0"/>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D5CD5DD" w14:textId="77777777" w:rsidR="00C94018" w:rsidRPr="00B54DBE" w:rsidRDefault="00C94018" w:rsidP="00C94018">
            <w:pPr>
              <w:jc w:val="right"/>
              <w:outlineLvl w:val="0"/>
              <w:rPr>
                <w:b/>
                <w:bCs/>
                <w:sz w:val="12"/>
                <w:szCs w:val="12"/>
              </w:rPr>
            </w:pPr>
            <w:r w:rsidRPr="00B54DBE">
              <w:rPr>
                <w:b/>
                <w:b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6D857FEF" w14:textId="77777777" w:rsidR="00C94018" w:rsidRPr="00C94018" w:rsidRDefault="00C94018" w:rsidP="00C94018">
            <w:pPr>
              <w:outlineLvl w:val="0"/>
              <w:rPr>
                <w:sz w:val="16"/>
                <w:szCs w:val="16"/>
              </w:rPr>
            </w:pPr>
            <w:r w:rsidRPr="00C94018">
              <w:rPr>
                <w:sz w:val="16"/>
                <w:szCs w:val="16"/>
              </w:rPr>
              <w:t> </w:t>
            </w:r>
          </w:p>
        </w:tc>
      </w:tr>
      <w:tr w:rsidR="00C94018" w:rsidRPr="00C94018" w14:paraId="1DF20474" w14:textId="77777777" w:rsidTr="00B54DBE">
        <w:trPr>
          <w:trHeight w:val="18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B14A50" w14:textId="77777777" w:rsidR="00C94018" w:rsidRPr="00B54DBE" w:rsidRDefault="00C94018" w:rsidP="00C94018">
            <w:pPr>
              <w:jc w:val="center"/>
              <w:outlineLvl w:val="0"/>
              <w:rPr>
                <w:sz w:val="12"/>
                <w:szCs w:val="12"/>
              </w:rPr>
            </w:pPr>
            <w:r w:rsidRPr="00B54DBE">
              <w:rPr>
                <w:sz w:val="12"/>
                <w:szCs w:val="12"/>
              </w:rPr>
              <w:t>62</w:t>
            </w:r>
          </w:p>
        </w:tc>
        <w:tc>
          <w:tcPr>
            <w:tcW w:w="2269" w:type="dxa"/>
            <w:gridSpan w:val="2"/>
            <w:tcBorders>
              <w:top w:val="nil"/>
              <w:left w:val="nil"/>
              <w:bottom w:val="single" w:sz="4" w:space="0" w:color="auto"/>
              <w:right w:val="single" w:sz="4" w:space="0" w:color="auto"/>
            </w:tcBorders>
            <w:shd w:val="clear" w:color="000000" w:fill="FFFFFF"/>
            <w:vAlign w:val="center"/>
            <w:hideMark/>
          </w:tcPr>
          <w:p w14:paraId="377C8C05" w14:textId="77777777" w:rsidR="00C94018" w:rsidRPr="00B54DBE" w:rsidRDefault="00C94018" w:rsidP="00C94018">
            <w:pPr>
              <w:outlineLvl w:val="0"/>
              <w:rPr>
                <w:sz w:val="12"/>
                <w:szCs w:val="12"/>
              </w:rPr>
            </w:pP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w:t>
            </w:r>
            <w:proofErr w:type="spellStart"/>
            <w:r w:rsidRPr="00B54DBE">
              <w:rPr>
                <w:sz w:val="12"/>
                <w:szCs w:val="12"/>
              </w:rPr>
              <w:t>Đầu</w:t>
            </w:r>
            <w:proofErr w:type="spellEnd"/>
            <w:r w:rsidRPr="00B54DBE">
              <w:rPr>
                <w:sz w:val="12"/>
                <w:szCs w:val="12"/>
              </w:rPr>
              <w:t xml:space="preserve"> </w:t>
            </w:r>
            <w:proofErr w:type="spellStart"/>
            <w:r w:rsidRPr="00B54DBE">
              <w:rPr>
                <w:sz w:val="12"/>
                <w:szCs w:val="12"/>
              </w:rPr>
              <w:t>tư</w:t>
            </w:r>
            <w:proofErr w:type="spellEnd"/>
            <w:r w:rsidRPr="00B54DBE">
              <w:rPr>
                <w:sz w:val="12"/>
                <w:szCs w:val="12"/>
              </w:rPr>
              <w:t xml:space="preserve"> </w:t>
            </w:r>
            <w:proofErr w:type="spellStart"/>
            <w:r w:rsidRPr="00B54DBE">
              <w:rPr>
                <w:sz w:val="12"/>
                <w:szCs w:val="12"/>
              </w:rPr>
              <w:t>hệ</w:t>
            </w:r>
            <w:proofErr w:type="spellEnd"/>
            <w:r w:rsidRPr="00B54DBE">
              <w:rPr>
                <w:sz w:val="12"/>
                <w:szCs w:val="12"/>
              </w:rPr>
              <w:t xml:space="preserve"> </w:t>
            </w:r>
            <w:proofErr w:type="spellStart"/>
            <w:r w:rsidRPr="00B54DBE">
              <w:rPr>
                <w:sz w:val="12"/>
                <w:szCs w:val="12"/>
              </w:rPr>
              <w:t>thống</w:t>
            </w:r>
            <w:proofErr w:type="spellEnd"/>
            <w:r w:rsidRPr="00B54DBE">
              <w:rPr>
                <w:sz w:val="12"/>
                <w:szCs w:val="12"/>
              </w:rPr>
              <w:t xml:space="preserve"> </w:t>
            </w:r>
            <w:proofErr w:type="spellStart"/>
            <w:r w:rsidRPr="00B54DBE">
              <w:rPr>
                <w:sz w:val="12"/>
                <w:szCs w:val="12"/>
              </w:rPr>
              <w:t>trang</w:t>
            </w:r>
            <w:proofErr w:type="spellEnd"/>
            <w:r w:rsidRPr="00B54DBE">
              <w:rPr>
                <w:sz w:val="12"/>
                <w:szCs w:val="12"/>
              </w:rPr>
              <w:t xml:space="preserve"> </w:t>
            </w:r>
            <w:proofErr w:type="spellStart"/>
            <w:r w:rsidRPr="00B54DBE">
              <w:rPr>
                <w:sz w:val="12"/>
                <w:szCs w:val="12"/>
              </w:rPr>
              <w:t>thiết</w:t>
            </w:r>
            <w:proofErr w:type="spellEnd"/>
            <w:r w:rsidRPr="00B54DBE">
              <w:rPr>
                <w:sz w:val="12"/>
                <w:szCs w:val="12"/>
              </w:rPr>
              <w:t xml:space="preserve"> </w:t>
            </w:r>
            <w:proofErr w:type="spellStart"/>
            <w:r w:rsidRPr="00B54DBE">
              <w:rPr>
                <w:sz w:val="12"/>
                <w:szCs w:val="12"/>
              </w:rPr>
              <w:t>bị</w:t>
            </w:r>
            <w:proofErr w:type="spellEnd"/>
            <w:r w:rsidRPr="00B54DBE">
              <w:rPr>
                <w:sz w:val="12"/>
                <w:szCs w:val="12"/>
              </w:rPr>
              <w:t xml:space="preserve"> </w:t>
            </w:r>
            <w:proofErr w:type="spellStart"/>
            <w:r w:rsidRPr="00B54DBE">
              <w:rPr>
                <w:sz w:val="12"/>
                <w:szCs w:val="12"/>
              </w:rPr>
              <w:t>cho</w:t>
            </w:r>
            <w:proofErr w:type="spellEnd"/>
            <w:r w:rsidRPr="00B54DBE">
              <w:rPr>
                <w:sz w:val="12"/>
                <w:szCs w:val="12"/>
              </w:rPr>
              <w:t xml:space="preserve"> </w:t>
            </w:r>
            <w:proofErr w:type="spellStart"/>
            <w:r w:rsidRPr="00B54DBE">
              <w:rPr>
                <w:sz w:val="12"/>
                <w:szCs w:val="12"/>
              </w:rPr>
              <w:t>sản</w:t>
            </w:r>
            <w:proofErr w:type="spellEnd"/>
            <w:r w:rsidRPr="00B54DBE">
              <w:rPr>
                <w:sz w:val="12"/>
                <w:szCs w:val="12"/>
              </w:rPr>
              <w:t xml:space="preserve"> </w:t>
            </w:r>
            <w:proofErr w:type="spellStart"/>
            <w:r w:rsidRPr="00B54DBE">
              <w:rPr>
                <w:sz w:val="12"/>
                <w:szCs w:val="12"/>
              </w:rPr>
              <w:t>xuất</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truyền</w:t>
            </w:r>
            <w:proofErr w:type="spellEnd"/>
            <w:r w:rsidRPr="00B54DBE">
              <w:rPr>
                <w:sz w:val="12"/>
                <w:szCs w:val="12"/>
              </w:rPr>
              <w:t xml:space="preserve"> </w:t>
            </w:r>
            <w:proofErr w:type="spellStart"/>
            <w:r w:rsidRPr="00B54DBE">
              <w:rPr>
                <w:sz w:val="12"/>
                <w:szCs w:val="12"/>
              </w:rPr>
              <w:t>dẫn</w:t>
            </w:r>
            <w:proofErr w:type="spellEnd"/>
            <w:r w:rsidRPr="00B54DBE">
              <w:rPr>
                <w:sz w:val="12"/>
                <w:szCs w:val="12"/>
              </w:rPr>
              <w:t xml:space="preserve"> </w:t>
            </w:r>
            <w:proofErr w:type="spellStart"/>
            <w:r w:rsidRPr="00B54DBE">
              <w:rPr>
                <w:sz w:val="12"/>
                <w:szCs w:val="12"/>
              </w:rPr>
              <w:t>phát</w:t>
            </w:r>
            <w:proofErr w:type="spellEnd"/>
            <w:r w:rsidRPr="00B54DBE">
              <w:rPr>
                <w:sz w:val="12"/>
                <w:szCs w:val="12"/>
              </w:rPr>
              <w:t xml:space="preserve"> </w:t>
            </w:r>
            <w:proofErr w:type="spellStart"/>
            <w:r w:rsidRPr="00B54DBE">
              <w:rPr>
                <w:sz w:val="12"/>
                <w:szCs w:val="12"/>
              </w:rPr>
              <w:t>sóng</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chương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w:t>
            </w:r>
            <w:proofErr w:type="spellStart"/>
            <w:r w:rsidRPr="00B54DBE">
              <w:rPr>
                <w:sz w:val="12"/>
                <w:szCs w:val="12"/>
              </w:rPr>
              <w:t>phát</w:t>
            </w:r>
            <w:proofErr w:type="spellEnd"/>
            <w:r w:rsidRPr="00B54DBE">
              <w:rPr>
                <w:sz w:val="12"/>
                <w:szCs w:val="12"/>
              </w:rPr>
              <w:t xml:space="preserve"> </w:t>
            </w:r>
            <w:proofErr w:type="spellStart"/>
            <w:r w:rsidRPr="00B54DBE">
              <w:rPr>
                <w:sz w:val="12"/>
                <w:szCs w:val="12"/>
              </w:rPr>
              <w:t>thanh</w:t>
            </w:r>
            <w:proofErr w:type="spellEnd"/>
            <w:r w:rsidRPr="00B54DBE">
              <w:rPr>
                <w:sz w:val="12"/>
                <w:szCs w:val="12"/>
              </w:rPr>
              <w:t xml:space="preserve">, </w:t>
            </w:r>
            <w:proofErr w:type="spellStart"/>
            <w:r w:rsidRPr="00B54DBE">
              <w:rPr>
                <w:sz w:val="12"/>
                <w:szCs w:val="12"/>
              </w:rPr>
              <w:t>phát</w:t>
            </w:r>
            <w:proofErr w:type="spellEnd"/>
            <w:r w:rsidRPr="00B54DBE">
              <w:rPr>
                <w:sz w:val="12"/>
                <w:szCs w:val="12"/>
              </w:rPr>
              <w:t xml:space="preserve"> </w:t>
            </w:r>
            <w:proofErr w:type="spellStart"/>
            <w:r w:rsidRPr="00B54DBE">
              <w:rPr>
                <w:sz w:val="12"/>
                <w:szCs w:val="12"/>
              </w:rPr>
              <w:t>thanh</w:t>
            </w:r>
            <w:proofErr w:type="spellEnd"/>
            <w:r w:rsidRPr="00B54DBE">
              <w:rPr>
                <w:sz w:val="12"/>
                <w:szCs w:val="12"/>
              </w:rPr>
              <w:t xml:space="preserve"> </w:t>
            </w:r>
            <w:proofErr w:type="spellStart"/>
            <w:r w:rsidRPr="00B54DBE">
              <w:rPr>
                <w:sz w:val="12"/>
                <w:szCs w:val="12"/>
              </w:rPr>
              <w:t>có</w:t>
            </w:r>
            <w:proofErr w:type="spellEnd"/>
            <w:r w:rsidRPr="00B54DBE">
              <w:rPr>
                <w:sz w:val="12"/>
                <w:szCs w:val="12"/>
              </w:rPr>
              <w:t xml:space="preserve"> </w:t>
            </w:r>
            <w:proofErr w:type="spellStart"/>
            <w:r w:rsidRPr="00B54DBE">
              <w:rPr>
                <w:sz w:val="12"/>
                <w:szCs w:val="12"/>
              </w:rPr>
              <w:t>hình</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trang</w:t>
            </w:r>
            <w:proofErr w:type="spellEnd"/>
            <w:r w:rsidRPr="00B54DBE">
              <w:rPr>
                <w:sz w:val="12"/>
                <w:szCs w:val="12"/>
              </w:rPr>
              <w:t xml:space="preserve"> </w:t>
            </w:r>
            <w:proofErr w:type="spellStart"/>
            <w:r w:rsidRPr="00B54DBE">
              <w:rPr>
                <w:sz w:val="12"/>
                <w:szCs w:val="12"/>
              </w:rPr>
              <w:t>bị</w:t>
            </w:r>
            <w:proofErr w:type="spellEnd"/>
            <w:r w:rsidRPr="00B54DBE">
              <w:rPr>
                <w:sz w:val="12"/>
                <w:szCs w:val="12"/>
              </w:rPr>
              <w:t xml:space="preserve"> </w:t>
            </w:r>
            <w:proofErr w:type="spellStart"/>
            <w:r w:rsidRPr="00B54DBE">
              <w:rPr>
                <w:sz w:val="12"/>
                <w:szCs w:val="12"/>
              </w:rPr>
              <w:t>máy</w:t>
            </w:r>
            <w:proofErr w:type="spellEnd"/>
            <w:r w:rsidRPr="00B54DBE">
              <w:rPr>
                <w:sz w:val="12"/>
                <w:szCs w:val="12"/>
              </w:rPr>
              <w:t xml:space="preserve"> </w:t>
            </w:r>
            <w:proofErr w:type="spellStart"/>
            <w:r w:rsidRPr="00B54DBE">
              <w:rPr>
                <w:sz w:val="12"/>
                <w:szCs w:val="12"/>
              </w:rPr>
              <w:t>phát</w:t>
            </w:r>
            <w:proofErr w:type="spellEnd"/>
            <w:r w:rsidRPr="00B54DBE">
              <w:rPr>
                <w:sz w:val="12"/>
                <w:szCs w:val="12"/>
              </w:rPr>
              <w:t xml:space="preserve"> </w:t>
            </w:r>
            <w:proofErr w:type="spellStart"/>
            <w:r w:rsidRPr="00B54DBE">
              <w:rPr>
                <w:sz w:val="12"/>
                <w:szCs w:val="12"/>
              </w:rPr>
              <w:t>điện</w:t>
            </w:r>
            <w:proofErr w:type="spellEnd"/>
            <w:r w:rsidRPr="00B54DBE">
              <w:rPr>
                <w:sz w:val="12"/>
                <w:szCs w:val="12"/>
              </w:rPr>
              <w:t xml:space="preserve">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phòng</w:t>
            </w:r>
            <w:proofErr w:type="spellEnd"/>
            <w:r w:rsidRPr="00B54DBE">
              <w:rPr>
                <w:sz w:val="12"/>
                <w:szCs w:val="12"/>
              </w:rPr>
              <w:t xml:space="preserve"> 500 KVA</w:t>
            </w:r>
          </w:p>
        </w:tc>
        <w:tc>
          <w:tcPr>
            <w:tcW w:w="1100" w:type="dxa"/>
            <w:tcBorders>
              <w:top w:val="nil"/>
              <w:left w:val="nil"/>
              <w:bottom w:val="single" w:sz="4" w:space="0" w:color="auto"/>
              <w:right w:val="single" w:sz="4" w:space="0" w:color="auto"/>
            </w:tcBorders>
            <w:shd w:val="clear" w:color="auto" w:fill="auto"/>
            <w:vAlign w:val="center"/>
            <w:hideMark/>
          </w:tcPr>
          <w:p w14:paraId="4014750E"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Báo</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Phát</w:t>
            </w:r>
            <w:proofErr w:type="spellEnd"/>
            <w:r w:rsidRPr="00B54DBE">
              <w:rPr>
                <w:sz w:val="12"/>
                <w:szCs w:val="12"/>
              </w:rPr>
              <w:t xml:space="preserve"> </w:t>
            </w:r>
            <w:proofErr w:type="spellStart"/>
            <w:r w:rsidRPr="00B54DBE">
              <w:rPr>
                <w:sz w:val="12"/>
                <w:szCs w:val="12"/>
              </w:rPr>
              <w:t>thanh</w:t>
            </w:r>
            <w:proofErr w:type="spellEnd"/>
            <w:r w:rsidRPr="00B54DBE">
              <w:rPr>
                <w:sz w:val="12"/>
                <w:szCs w:val="12"/>
              </w:rPr>
              <w:t xml:space="preserve">, </w:t>
            </w:r>
            <w:proofErr w:type="spellStart"/>
            <w:r w:rsidRPr="00B54DBE">
              <w:rPr>
                <w:sz w:val="12"/>
                <w:szCs w:val="12"/>
              </w:rPr>
              <w:t>Truyền</w:t>
            </w:r>
            <w:proofErr w:type="spellEnd"/>
            <w:r w:rsidRPr="00B54DBE">
              <w:rPr>
                <w:sz w:val="12"/>
                <w:szCs w:val="12"/>
              </w:rPr>
              <w:t xml:space="preserve"> </w:t>
            </w:r>
            <w:proofErr w:type="spellStart"/>
            <w:r w:rsidRPr="00B54DBE">
              <w:rPr>
                <w:sz w:val="12"/>
                <w:szCs w:val="12"/>
              </w:rPr>
              <w:t>hình</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6BDB80BC"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5EE6A6A7" w14:textId="77777777" w:rsidR="00C94018" w:rsidRPr="00B54DBE" w:rsidRDefault="00C94018" w:rsidP="00C94018">
            <w:pPr>
              <w:jc w:val="center"/>
              <w:outlineLvl w:val="0"/>
              <w:rPr>
                <w:sz w:val="12"/>
                <w:szCs w:val="12"/>
              </w:rPr>
            </w:pPr>
            <w:r w:rsidRPr="00B54DBE">
              <w:rPr>
                <w:sz w:val="12"/>
                <w:szCs w:val="12"/>
              </w:rPr>
              <w:t>2022-2023</w:t>
            </w:r>
          </w:p>
        </w:tc>
        <w:tc>
          <w:tcPr>
            <w:tcW w:w="850" w:type="dxa"/>
            <w:tcBorders>
              <w:top w:val="nil"/>
              <w:left w:val="nil"/>
              <w:bottom w:val="single" w:sz="4" w:space="0" w:color="auto"/>
              <w:right w:val="single" w:sz="4" w:space="0" w:color="auto"/>
            </w:tcBorders>
            <w:shd w:val="clear" w:color="auto" w:fill="auto"/>
            <w:vAlign w:val="center"/>
            <w:hideMark/>
          </w:tcPr>
          <w:p w14:paraId="51944655" w14:textId="77777777" w:rsidR="00C94018" w:rsidRPr="00B54DBE" w:rsidRDefault="00C94018" w:rsidP="00C94018">
            <w:pPr>
              <w:jc w:val="center"/>
              <w:outlineLvl w:val="0"/>
              <w:rPr>
                <w:sz w:val="12"/>
                <w:szCs w:val="12"/>
              </w:rPr>
            </w:pPr>
            <w:r w:rsidRPr="00B54DBE">
              <w:rPr>
                <w:sz w:val="12"/>
                <w:szCs w:val="12"/>
              </w:rPr>
              <w:t xml:space="preserve">667/QĐ-UBND </w:t>
            </w:r>
            <w:proofErr w:type="spellStart"/>
            <w:r w:rsidRPr="00B54DBE">
              <w:rPr>
                <w:sz w:val="12"/>
                <w:szCs w:val="12"/>
              </w:rPr>
              <w:t>ngày</w:t>
            </w:r>
            <w:proofErr w:type="spellEnd"/>
            <w:r w:rsidRPr="00B54DBE">
              <w:rPr>
                <w:sz w:val="12"/>
                <w:szCs w:val="12"/>
              </w:rPr>
              <w:t xml:space="preserve"> 29/7/2021; 378/QĐ-UBND </w:t>
            </w:r>
            <w:proofErr w:type="spellStart"/>
            <w:r w:rsidRPr="00B54DBE">
              <w:rPr>
                <w:sz w:val="12"/>
                <w:szCs w:val="12"/>
              </w:rPr>
              <w:t>ngày</w:t>
            </w:r>
            <w:proofErr w:type="spellEnd"/>
            <w:r w:rsidRPr="00B54DBE">
              <w:rPr>
                <w:sz w:val="12"/>
                <w:szCs w:val="12"/>
              </w:rPr>
              <w:t xml:space="preserve"> 25/3/2022</w:t>
            </w:r>
          </w:p>
        </w:tc>
        <w:tc>
          <w:tcPr>
            <w:tcW w:w="1092" w:type="dxa"/>
            <w:tcBorders>
              <w:top w:val="nil"/>
              <w:left w:val="nil"/>
              <w:bottom w:val="single" w:sz="4" w:space="0" w:color="auto"/>
              <w:right w:val="single" w:sz="4" w:space="0" w:color="auto"/>
            </w:tcBorders>
            <w:shd w:val="clear" w:color="auto" w:fill="auto"/>
            <w:noWrap/>
            <w:vAlign w:val="center"/>
            <w:hideMark/>
          </w:tcPr>
          <w:p w14:paraId="405B19C6" w14:textId="77777777" w:rsidR="00C94018" w:rsidRPr="00B54DBE" w:rsidRDefault="00C94018" w:rsidP="00C94018">
            <w:pPr>
              <w:jc w:val="right"/>
              <w:outlineLvl w:val="0"/>
              <w:rPr>
                <w:sz w:val="12"/>
                <w:szCs w:val="12"/>
              </w:rPr>
            </w:pPr>
            <w:r w:rsidRPr="00B54DBE">
              <w:rPr>
                <w:sz w:val="12"/>
                <w:szCs w:val="12"/>
              </w:rPr>
              <w:t xml:space="preserve">                   10.000 </w:t>
            </w:r>
          </w:p>
        </w:tc>
        <w:tc>
          <w:tcPr>
            <w:tcW w:w="992" w:type="dxa"/>
            <w:tcBorders>
              <w:top w:val="nil"/>
              <w:left w:val="nil"/>
              <w:bottom w:val="single" w:sz="4" w:space="0" w:color="auto"/>
              <w:right w:val="single" w:sz="4" w:space="0" w:color="auto"/>
            </w:tcBorders>
            <w:shd w:val="clear" w:color="auto" w:fill="auto"/>
            <w:noWrap/>
            <w:vAlign w:val="center"/>
            <w:hideMark/>
          </w:tcPr>
          <w:p w14:paraId="01F8942E" w14:textId="77777777" w:rsidR="00C94018" w:rsidRPr="00B54DBE" w:rsidRDefault="00C94018" w:rsidP="00C94018">
            <w:pPr>
              <w:jc w:val="right"/>
              <w:outlineLvl w:val="0"/>
              <w:rPr>
                <w:sz w:val="12"/>
                <w:szCs w:val="12"/>
              </w:rPr>
            </w:pPr>
            <w:r w:rsidRPr="00B54DBE">
              <w:rPr>
                <w:sz w:val="12"/>
                <w:szCs w:val="12"/>
              </w:rPr>
              <w:t xml:space="preserve">                  10.000 </w:t>
            </w:r>
          </w:p>
        </w:tc>
        <w:tc>
          <w:tcPr>
            <w:tcW w:w="920" w:type="dxa"/>
            <w:tcBorders>
              <w:top w:val="nil"/>
              <w:left w:val="nil"/>
              <w:bottom w:val="single" w:sz="4" w:space="0" w:color="auto"/>
              <w:right w:val="single" w:sz="4" w:space="0" w:color="auto"/>
            </w:tcBorders>
            <w:shd w:val="clear" w:color="auto" w:fill="auto"/>
            <w:vAlign w:val="center"/>
            <w:hideMark/>
          </w:tcPr>
          <w:p w14:paraId="3859549F"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56101C2C"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4315AE9C"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31D85C5B" w14:textId="77777777" w:rsidR="00C94018" w:rsidRPr="00B54DBE" w:rsidRDefault="00C94018" w:rsidP="00C94018">
            <w:pPr>
              <w:jc w:val="right"/>
              <w:outlineLvl w:val="0"/>
              <w:rPr>
                <w:sz w:val="12"/>
                <w:szCs w:val="12"/>
              </w:rPr>
            </w:pPr>
            <w:r w:rsidRPr="00B54DBE">
              <w:rPr>
                <w:sz w:val="12"/>
                <w:szCs w:val="12"/>
              </w:rPr>
              <w:t xml:space="preserve">                     9.000 </w:t>
            </w:r>
          </w:p>
        </w:tc>
        <w:tc>
          <w:tcPr>
            <w:tcW w:w="992" w:type="dxa"/>
            <w:tcBorders>
              <w:top w:val="nil"/>
              <w:left w:val="nil"/>
              <w:bottom w:val="single" w:sz="4" w:space="0" w:color="auto"/>
              <w:right w:val="single" w:sz="4" w:space="0" w:color="auto"/>
            </w:tcBorders>
            <w:shd w:val="clear" w:color="auto" w:fill="auto"/>
            <w:vAlign w:val="center"/>
            <w:hideMark/>
          </w:tcPr>
          <w:p w14:paraId="545BE60D" w14:textId="77777777" w:rsidR="00C94018" w:rsidRPr="00B54DBE" w:rsidRDefault="00C94018" w:rsidP="00C94018">
            <w:pPr>
              <w:jc w:val="right"/>
              <w:outlineLvl w:val="0"/>
              <w:rPr>
                <w:sz w:val="12"/>
                <w:szCs w:val="12"/>
              </w:rPr>
            </w:pPr>
            <w:r w:rsidRPr="00B54DBE">
              <w:rPr>
                <w:sz w:val="12"/>
                <w:szCs w:val="12"/>
              </w:rPr>
              <w:t xml:space="preserve">                   9.000 </w:t>
            </w:r>
          </w:p>
        </w:tc>
        <w:tc>
          <w:tcPr>
            <w:tcW w:w="851" w:type="dxa"/>
            <w:tcBorders>
              <w:top w:val="nil"/>
              <w:left w:val="nil"/>
              <w:bottom w:val="single" w:sz="4" w:space="0" w:color="auto"/>
              <w:right w:val="single" w:sz="4" w:space="0" w:color="auto"/>
            </w:tcBorders>
            <w:shd w:val="clear" w:color="auto" w:fill="auto"/>
            <w:vAlign w:val="center"/>
            <w:hideMark/>
          </w:tcPr>
          <w:p w14:paraId="64955624"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0167F9D"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0A2A9064"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vốn</w:t>
            </w:r>
            <w:proofErr w:type="spellEnd"/>
            <w:r w:rsidRPr="00C94018">
              <w:rPr>
                <w:sz w:val="16"/>
                <w:szCs w:val="16"/>
              </w:rPr>
              <w:t xml:space="preserve"> HT</w:t>
            </w:r>
          </w:p>
        </w:tc>
      </w:tr>
      <w:tr w:rsidR="00C94018" w:rsidRPr="00C94018" w14:paraId="62F3F5EE" w14:textId="77777777" w:rsidTr="00B54DBE">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A18B7D" w14:textId="77777777" w:rsidR="00C94018" w:rsidRPr="00B54DBE" w:rsidRDefault="00C94018" w:rsidP="00C94018">
            <w:pPr>
              <w:jc w:val="center"/>
              <w:outlineLvl w:val="0"/>
              <w:rPr>
                <w:sz w:val="12"/>
                <w:szCs w:val="12"/>
              </w:rPr>
            </w:pPr>
            <w:r w:rsidRPr="00B54DBE">
              <w:rPr>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187120D7"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2024</w:t>
            </w:r>
          </w:p>
        </w:tc>
        <w:tc>
          <w:tcPr>
            <w:tcW w:w="1100" w:type="dxa"/>
            <w:tcBorders>
              <w:top w:val="nil"/>
              <w:left w:val="nil"/>
              <w:bottom w:val="single" w:sz="4" w:space="0" w:color="auto"/>
              <w:right w:val="single" w:sz="4" w:space="0" w:color="auto"/>
            </w:tcBorders>
            <w:shd w:val="clear" w:color="auto" w:fill="auto"/>
            <w:vAlign w:val="center"/>
            <w:hideMark/>
          </w:tcPr>
          <w:p w14:paraId="47059732"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3C8630C1"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030942EB"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558ECF1"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0F869C8B"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A303373" w14:textId="77777777" w:rsidR="00C94018" w:rsidRPr="00B54DBE" w:rsidRDefault="00C94018" w:rsidP="00C94018">
            <w:pPr>
              <w:jc w:val="right"/>
              <w:outlineLvl w:val="0"/>
              <w:rPr>
                <w:sz w:val="12"/>
                <w:szCs w:val="12"/>
              </w:rPr>
            </w:pPr>
            <w:r w:rsidRPr="00B54DBE">
              <w:rPr>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66328A08"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3BE64B25" w14:textId="77777777" w:rsidR="00C94018" w:rsidRPr="00B54DBE" w:rsidRDefault="00C94018" w:rsidP="00C94018">
            <w:pPr>
              <w:jc w:val="right"/>
              <w:outlineLvl w:val="0"/>
              <w:rPr>
                <w:sz w:val="12"/>
                <w:szCs w:val="12"/>
              </w:rPr>
            </w:pPr>
            <w:r w:rsidRPr="00B54DBE">
              <w:rPr>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0CDD960C"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2BD20867"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3991A2E" w14:textId="77777777" w:rsidR="00C94018" w:rsidRPr="00B54DBE" w:rsidRDefault="00C94018" w:rsidP="00C94018">
            <w:pPr>
              <w:jc w:val="right"/>
              <w:outlineLvl w:val="0"/>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38E2A7C"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0008D5F"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403C4370"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0DC463E6" w14:textId="77777777" w:rsidTr="00B54DBE">
        <w:trPr>
          <w:trHeight w:val="12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2E87EC" w14:textId="77777777" w:rsidR="00C94018" w:rsidRPr="00B54DBE" w:rsidRDefault="00C94018" w:rsidP="00C94018">
            <w:pPr>
              <w:jc w:val="center"/>
              <w:outlineLvl w:val="0"/>
              <w:rPr>
                <w:sz w:val="12"/>
                <w:szCs w:val="12"/>
              </w:rPr>
            </w:pPr>
            <w:r w:rsidRPr="00B54DBE">
              <w:rPr>
                <w:sz w:val="12"/>
                <w:szCs w:val="12"/>
              </w:rPr>
              <w:t>63</w:t>
            </w:r>
          </w:p>
        </w:tc>
        <w:tc>
          <w:tcPr>
            <w:tcW w:w="2269" w:type="dxa"/>
            <w:gridSpan w:val="2"/>
            <w:tcBorders>
              <w:top w:val="nil"/>
              <w:left w:val="nil"/>
              <w:bottom w:val="single" w:sz="4" w:space="0" w:color="auto"/>
              <w:right w:val="single" w:sz="4" w:space="0" w:color="auto"/>
            </w:tcBorders>
            <w:shd w:val="clear" w:color="auto" w:fill="auto"/>
            <w:vAlign w:val="center"/>
            <w:hideMark/>
          </w:tcPr>
          <w:p w14:paraId="4821481E" w14:textId="77777777" w:rsidR="00C94018" w:rsidRPr="00B54DBE" w:rsidRDefault="00C94018" w:rsidP="00C94018">
            <w:pPr>
              <w:outlineLvl w:val="0"/>
              <w:rPr>
                <w:sz w:val="12"/>
                <w:szCs w:val="12"/>
              </w:rPr>
            </w:pPr>
            <w:proofErr w:type="spellStart"/>
            <w:r w:rsidRPr="00B54DBE">
              <w:rPr>
                <w:sz w:val="12"/>
                <w:szCs w:val="12"/>
              </w:rPr>
              <w:t>Nâng</w:t>
            </w:r>
            <w:proofErr w:type="spellEnd"/>
            <w:r w:rsidRPr="00B54DBE">
              <w:rPr>
                <w:sz w:val="12"/>
                <w:szCs w:val="12"/>
              </w:rPr>
              <w:t xml:space="preserve"> </w:t>
            </w:r>
            <w:proofErr w:type="spellStart"/>
            <w:r w:rsidRPr="00B54DBE">
              <w:rPr>
                <w:sz w:val="12"/>
                <w:szCs w:val="12"/>
              </w:rPr>
              <w:t>cấp</w:t>
            </w:r>
            <w:proofErr w:type="spellEnd"/>
            <w:r w:rsidRPr="00B54DBE">
              <w:rPr>
                <w:sz w:val="12"/>
                <w:szCs w:val="12"/>
              </w:rPr>
              <w:t xml:space="preserve"> </w:t>
            </w:r>
            <w:proofErr w:type="spellStart"/>
            <w:r w:rsidRPr="00B54DBE">
              <w:rPr>
                <w:sz w:val="12"/>
                <w:szCs w:val="12"/>
              </w:rPr>
              <w:t>giao</w:t>
            </w:r>
            <w:proofErr w:type="spellEnd"/>
            <w:r w:rsidRPr="00B54DBE">
              <w:rPr>
                <w:sz w:val="12"/>
                <w:szCs w:val="12"/>
              </w:rPr>
              <w:t xml:space="preserve"> </w:t>
            </w:r>
            <w:proofErr w:type="spellStart"/>
            <w:r w:rsidRPr="00B54DBE">
              <w:rPr>
                <w:sz w:val="12"/>
                <w:szCs w:val="12"/>
              </w:rPr>
              <w:t>diện</w:t>
            </w:r>
            <w:proofErr w:type="spellEnd"/>
            <w:r w:rsidRPr="00B54DBE">
              <w:rPr>
                <w:sz w:val="12"/>
                <w:szCs w:val="12"/>
              </w:rPr>
              <w:t xml:space="preserve"> </w:t>
            </w:r>
            <w:proofErr w:type="spellStart"/>
            <w:r w:rsidRPr="00B54DBE">
              <w:rPr>
                <w:sz w:val="12"/>
                <w:szCs w:val="12"/>
              </w:rPr>
              <w:t>trang</w:t>
            </w:r>
            <w:proofErr w:type="spellEnd"/>
            <w:r w:rsidRPr="00B54DBE">
              <w:rPr>
                <w:sz w:val="12"/>
                <w:szCs w:val="12"/>
              </w:rPr>
              <w:t xml:space="preserve"> </w:t>
            </w:r>
            <w:proofErr w:type="spellStart"/>
            <w:r w:rsidRPr="00B54DBE">
              <w:rPr>
                <w:sz w:val="12"/>
                <w:szCs w:val="12"/>
              </w:rPr>
              <w:t>thông</w:t>
            </w:r>
            <w:proofErr w:type="spellEnd"/>
            <w:r w:rsidRPr="00B54DBE">
              <w:rPr>
                <w:sz w:val="12"/>
                <w:szCs w:val="12"/>
              </w:rPr>
              <w:t xml:space="preserve"> tin </w:t>
            </w:r>
            <w:proofErr w:type="spellStart"/>
            <w:r w:rsidRPr="00B54DBE">
              <w:rPr>
                <w:sz w:val="12"/>
                <w:szCs w:val="12"/>
              </w:rPr>
              <w:t>điện</w:t>
            </w:r>
            <w:proofErr w:type="spellEnd"/>
            <w:r w:rsidRPr="00B54DBE">
              <w:rPr>
                <w:sz w:val="12"/>
                <w:szCs w:val="12"/>
              </w:rPr>
              <w:t xml:space="preserve"> </w:t>
            </w:r>
            <w:proofErr w:type="spellStart"/>
            <w:r w:rsidRPr="00B54DBE">
              <w:rPr>
                <w:sz w:val="12"/>
                <w:szCs w:val="12"/>
              </w:rPr>
              <w:t>tử</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ứng</w:t>
            </w:r>
            <w:proofErr w:type="spellEnd"/>
            <w:r w:rsidRPr="00B54DBE">
              <w:rPr>
                <w:sz w:val="12"/>
                <w:szCs w:val="12"/>
              </w:rPr>
              <w:t xml:space="preserve"> </w:t>
            </w:r>
            <w:proofErr w:type="spellStart"/>
            <w:r w:rsidRPr="00B54DBE">
              <w:rPr>
                <w:sz w:val="12"/>
                <w:szCs w:val="12"/>
              </w:rPr>
              <w:t>dụng</w:t>
            </w:r>
            <w:proofErr w:type="spellEnd"/>
            <w:r w:rsidRPr="00B54DBE">
              <w:rPr>
                <w:sz w:val="12"/>
                <w:szCs w:val="12"/>
              </w:rPr>
              <w:t xml:space="preserve"> </w:t>
            </w:r>
            <w:proofErr w:type="spellStart"/>
            <w:r w:rsidRPr="00B54DBE">
              <w:rPr>
                <w:sz w:val="12"/>
                <w:szCs w:val="12"/>
              </w:rPr>
              <w:t>phục</w:t>
            </w:r>
            <w:proofErr w:type="spellEnd"/>
            <w:r w:rsidRPr="00B54DBE">
              <w:rPr>
                <w:sz w:val="12"/>
                <w:szCs w:val="12"/>
              </w:rPr>
              <w:t xml:space="preserve"> </w:t>
            </w:r>
            <w:proofErr w:type="spellStart"/>
            <w:r w:rsidRPr="00B54DBE">
              <w:rPr>
                <w:sz w:val="12"/>
                <w:szCs w:val="12"/>
              </w:rPr>
              <w:t>vụ</w:t>
            </w:r>
            <w:proofErr w:type="spellEnd"/>
            <w:r w:rsidRPr="00B54DBE">
              <w:rPr>
                <w:sz w:val="12"/>
                <w:szCs w:val="12"/>
              </w:rPr>
              <w:t xml:space="preserve"> </w:t>
            </w:r>
            <w:proofErr w:type="spellStart"/>
            <w:r w:rsidRPr="00B54DBE">
              <w:rPr>
                <w:sz w:val="12"/>
                <w:szCs w:val="12"/>
              </w:rPr>
              <w:t>quản</w:t>
            </w:r>
            <w:proofErr w:type="spellEnd"/>
            <w:r w:rsidRPr="00B54DBE">
              <w:rPr>
                <w:sz w:val="12"/>
                <w:szCs w:val="12"/>
              </w:rPr>
              <w:t xml:space="preserve"> </w:t>
            </w:r>
            <w:proofErr w:type="spellStart"/>
            <w:r w:rsidRPr="00B54DBE">
              <w:rPr>
                <w:sz w:val="12"/>
                <w:szCs w:val="12"/>
              </w:rPr>
              <w:t>lý</w:t>
            </w:r>
            <w:proofErr w:type="spellEnd"/>
            <w:r w:rsidRPr="00B54DBE">
              <w:rPr>
                <w:sz w:val="12"/>
                <w:szCs w:val="12"/>
              </w:rPr>
              <w:t xml:space="preserve"> </w:t>
            </w:r>
            <w:proofErr w:type="spellStart"/>
            <w:r w:rsidRPr="00B54DBE">
              <w:rPr>
                <w:sz w:val="12"/>
                <w:szCs w:val="12"/>
              </w:rPr>
              <w:t>nội</w:t>
            </w:r>
            <w:proofErr w:type="spellEnd"/>
            <w:r w:rsidRPr="00B54DBE">
              <w:rPr>
                <w:sz w:val="12"/>
                <w:szCs w:val="12"/>
              </w:rPr>
              <w:t xml:space="preserve"> dung</w:t>
            </w:r>
          </w:p>
        </w:tc>
        <w:tc>
          <w:tcPr>
            <w:tcW w:w="1100" w:type="dxa"/>
            <w:tcBorders>
              <w:top w:val="nil"/>
              <w:left w:val="nil"/>
              <w:bottom w:val="single" w:sz="4" w:space="0" w:color="auto"/>
              <w:right w:val="single" w:sz="4" w:space="0" w:color="auto"/>
            </w:tcBorders>
            <w:shd w:val="clear" w:color="auto" w:fill="auto"/>
            <w:vAlign w:val="center"/>
            <w:hideMark/>
          </w:tcPr>
          <w:p w14:paraId="3FD88981"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Báo</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Phát</w:t>
            </w:r>
            <w:proofErr w:type="spellEnd"/>
            <w:r w:rsidRPr="00B54DBE">
              <w:rPr>
                <w:sz w:val="12"/>
                <w:szCs w:val="12"/>
              </w:rPr>
              <w:t xml:space="preserve"> </w:t>
            </w:r>
            <w:proofErr w:type="spellStart"/>
            <w:r w:rsidRPr="00B54DBE">
              <w:rPr>
                <w:sz w:val="12"/>
                <w:szCs w:val="12"/>
              </w:rPr>
              <w:t>thanh</w:t>
            </w:r>
            <w:proofErr w:type="spellEnd"/>
            <w:r w:rsidRPr="00B54DBE">
              <w:rPr>
                <w:sz w:val="12"/>
                <w:szCs w:val="12"/>
              </w:rPr>
              <w:t xml:space="preserve">, </w:t>
            </w:r>
            <w:proofErr w:type="spellStart"/>
            <w:r w:rsidRPr="00B54DBE">
              <w:rPr>
                <w:sz w:val="12"/>
                <w:szCs w:val="12"/>
              </w:rPr>
              <w:t>Truyền</w:t>
            </w:r>
            <w:proofErr w:type="spellEnd"/>
            <w:r w:rsidRPr="00B54DBE">
              <w:rPr>
                <w:sz w:val="12"/>
                <w:szCs w:val="12"/>
              </w:rPr>
              <w:t xml:space="preserve"> </w:t>
            </w:r>
            <w:proofErr w:type="spellStart"/>
            <w:r w:rsidRPr="00B54DBE">
              <w:rPr>
                <w:sz w:val="12"/>
                <w:szCs w:val="12"/>
              </w:rPr>
              <w:t>hình</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11FF533"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720E8F79" w14:textId="77777777" w:rsidR="00C94018" w:rsidRPr="00B54DBE" w:rsidRDefault="00C94018" w:rsidP="00C94018">
            <w:pPr>
              <w:jc w:val="center"/>
              <w:outlineLvl w:val="0"/>
              <w:rPr>
                <w:sz w:val="12"/>
                <w:szCs w:val="12"/>
              </w:rPr>
            </w:pPr>
            <w:r w:rsidRPr="00B54DBE">
              <w:rPr>
                <w:sz w:val="12"/>
                <w:szCs w:val="12"/>
              </w:rPr>
              <w:t>2024-2025</w:t>
            </w:r>
          </w:p>
        </w:tc>
        <w:tc>
          <w:tcPr>
            <w:tcW w:w="850" w:type="dxa"/>
            <w:tcBorders>
              <w:top w:val="nil"/>
              <w:left w:val="nil"/>
              <w:bottom w:val="single" w:sz="4" w:space="0" w:color="auto"/>
              <w:right w:val="single" w:sz="4" w:space="0" w:color="auto"/>
            </w:tcBorders>
            <w:shd w:val="clear" w:color="auto" w:fill="auto"/>
            <w:vAlign w:val="center"/>
            <w:hideMark/>
          </w:tcPr>
          <w:p w14:paraId="33A30F2B" w14:textId="77777777" w:rsidR="00C94018" w:rsidRPr="00B54DBE" w:rsidRDefault="00C94018" w:rsidP="00C94018">
            <w:pPr>
              <w:jc w:val="center"/>
              <w:outlineLvl w:val="0"/>
              <w:rPr>
                <w:sz w:val="12"/>
                <w:szCs w:val="12"/>
              </w:rPr>
            </w:pPr>
            <w:r w:rsidRPr="00B54DBE">
              <w:rPr>
                <w:sz w:val="12"/>
                <w:szCs w:val="12"/>
              </w:rPr>
              <w:t xml:space="preserve">666/QĐ-UBND </w:t>
            </w:r>
            <w:proofErr w:type="spellStart"/>
            <w:r w:rsidRPr="00B54DBE">
              <w:rPr>
                <w:sz w:val="12"/>
                <w:szCs w:val="12"/>
              </w:rPr>
              <w:t>ngày</w:t>
            </w:r>
            <w:proofErr w:type="spellEnd"/>
            <w:r w:rsidRPr="00B54DBE">
              <w:rPr>
                <w:sz w:val="12"/>
                <w:szCs w:val="12"/>
              </w:rPr>
              <w:t xml:space="preserve"> 29/7/2021</w:t>
            </w:r>
          </w:p>
        </w:tc>
        <w:tc>
          <w:tcPr>
            <w:tcW w:w="1092" w:type="dxa"/>
            <w:tcBorders>
              <w:top w:val="nil"/>
              <w:left w:val="nil"/>
              <w:bottom w:val="single" w:sz="4" w:space="0" w:color="auto"/>
              <w:right w:val="single" w:sz="4" w:space="0" w:color="auto"/>
            </w:tcBorders>
            <w:shd w:val="clear" w:color="auto" w:fill="auto"/>
            <w:vAlign w:val="center"/>
            <w:hideMark/>
          </w:tcPr>
          <w:p w14:paraId="1189A1FE" w14:textId="77777777" w:rsidR="00C94018" w:rsidRPr="00B54DBE" w:rsidRDefault="00C94018" w:rsidP="00C94018">
            <w:pPr>
              <w:jc w:val="right"/>
              <w:outlineLvl w:val="0"/>
              <w:rPr>
                <w:sz w:val="12"/>
                <w:szCs w:val="12"/>
              </w:rPr>
            </w:pPr>
            <w:r w:rsidRPr="00B54DBE">
              <w:rPr>
                <w:sz w:val="12"/>
                <w:szCs w:val="12"/>
              </w:rPr>
              <w:t xml:space="preserve">                     7.000 </w:t>
            </w:r>
          </w:p>
        </w:tc>
        <w:tc>
          <w:tcPr>
            <w:tcW w:w="992" w:type="dxa"/>
            <w:tcBorders>
              <w:top w:val="nil"/>
              <w:left w:val="nil"/>
              <w:bottom w:val="single" w:sz="4" w:space="0" w:color="auto"/>
              <w:right w:val="single" w:sz="4" w:space="0" w:color="auto"/>
            </w:tcBorders>
            <w:shd w:val="clear" w:color="auto" w:fill="auto"/>
            <w:vAlign w:val="center"/>
            <w:hideMark/>
          </w:tcPr>
          <w:p w14:paraId="681837AE" w14:textId="77777777" w:rsidR="00C94018" w:rsidRPr="00B54DBE" w:rsidRDefault="00C94018" w:rsidP="00C94018">
            <w:pPr>
              <w:jc w:val="right"/>
              <w:outlineLvl w:val="0"/>
              <w:rPr>
                <w:sz w:val="12"/>
                <w:szCs w:val="12"/>
              </w:rPr>
            </w:pPr>
            <w:r w:rsidRPr="00B54DBE">
              <w:rPr>
                <w:sz w:val="12"/>
                <w:szCs w:val="12"/>
              </w:rPr>
              <w:t xml:space="preserve">                    7.000 </w:t>
            </w:r>
          </w:p>
        </w:tc>
        <w:tc>
          <w:tcPr>
            <w:tcW w:w="920" w:type="dxa"/>
            <w:tcBorders>
              <w:top w:val="nil"/>
              <w:left w:val="nil"/>
              <w:bottom w:val="single" w:sz="4" w:space="0" w:color="auto"/>
              <w:right w:val="single" w:sz="4" w:space="0" w:color="auto"/>
            </w:tcBorders>
            <w:shd w:val="clear" w:color="auto" w:fill="auto"/>
            <w:vAlign w:val="center"/>
            <w:hideMark/>
          </w:tcPr>
          <w:p w14:paraId="041D0713"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68A516DA" w14:textId="77777777" w:rsidR="00C94018" w:rsidRPr="00B54DBE" w:rsidRDefault="00C94018" w:rsidP="00C94018">
            <w:pPr>
              <w:jc w:val="right"/>
              <w:outlineLvl w:val="0"/>
              <w:rPr>
                <w:sz w:val="12"/>
                <w:szCs w:val="12"/>
              </w:rPr>
            </w:pPr>
            <w:r w:rsidRPr="00B54DBE">
              <w:rPr>
                <w:sz w:val="12"/>
                <w:szCs w:val="12"/>
              </w:rPr>
              <w:t xml:space="preserve">              150 </w:t>
            </w:r>
          </w:p>
        </w:tc>
        <w:tc>
          <w:tcPr>
            <w:tcW w:w="1000" w:type="dxa"/>
            <w:tcBorders>
              <w:top w:val="nil"/>
              <w:left w:val="nil"/>
              <w:bottom w:val="single" w:sz="4" w:space="0" w:color="auto"/>
              <w:right w:val="single" w:sz="4" w:space="0" w:color="auto"/>
            </w:tcBorders>
            <w:shd w:val="clear" w:color="auto" w:fill="auto"/>
            <w:vAlign w:val="center"/>
            <w:hideMark/>
          </w:tcPr>
          <w:p w14:paraId="206A96D1"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34289FCD" w14:textId="77777777" w:rsidR="00C94018" w:rsidRPr="00B54DBE" w:rsidRDefault="00C94018" w:rsidP="00C94018">
            <w:pPr>
              <w:jc w:val="right"/>
              <w:outlineLvl w:val="0"/>
              <w:rPr>
                <w:sz w:val="12"/>
                <w:szCs w:val="12"/>
              </w:rPr>
            </w:pPr>
            <w:r w:rsidRPr="00B54DBE">
              <w:rPr>
                <w:sz w:val="12"/>
                <w:szCs w:val="12"/>
              </w:rPr>
              <w:t xml:space="preserve">                     6.700 </w:t>
            </w:r>
          </w:p>
        </w:tc>
        <w:tc>
          <w:tcPr>
            <w:tcW w:w="992" w:type="dxa"/>
            <w:tcBorders>
              <w:top w:val="nil"/>
              <w:left w:val="nil"/>
              <w:bottom w:val="single" w:sz="4" w:space="0" w:color="auto"/>
              <w:right w:val="single" w:sz="4" w:space="0" w:color="auto"/>
            </w:tcBorders>
            <w:shd w:val="clear" w:color="auto" w:fill="auto"/>
            <w:vAlign w:val="center"/>
            <w:hideMark/>
          </w:tcPr>
          <w:p w14:paraId="15874714" w14:textId="77777777" w:rsidR="00C94018" w:rsidRPr="00B54DBE" w:rsidRDefault="00C94018" w:rsidP="00C94018">
            <w:pPr>
              <w:jc w:val="right"/>
              <w:outlineLvl w:val="0"/>
              <w:rPr>
                <w:sz w:val="12"/>
                <w:szCs w:val="12"/>
              </w:rPr>
            </w:pPr>
            <w:r w:rsidRPr="00B54DBE">
              <w:rPr>
                <w:sz w:val="12"/>
                <w:szCs w:val="12"/>
              </w:rPr>
              <w:t xml:space="preserve">                   6.700 </w:t>
            </w:r>
          </w:p>
        </w:tc>
        <w:tc>
          <w:tcPr>
            <w:tcW w:w="851" w:type="dxa"/>
            <w:tcBorders>
              <w:top w:val="nil"/>
              <w:left w:val="nil"/>
              <w:bottom w:val="single" w:sz="4" w:space="0" w:color="auto"/>
              <w:right w:val="single" w:sz="4" w:space="0" w:color="auto"/>
            </w:tcBorders>
            <w:shd w:val="clear" w:color="auto" w:fill="auto"/>
            <w:vAlign w:val="center"/>
            <w:hideMark/>
          </w:tcPr>
          <w:p w14:paraId="01BE884F"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5800177"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1AC4DFA4"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3527DB7B" w14:textId="77777777" w:rsidTr="00B54DBE">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39242B" w14:textId="77777777" w:rsidR="00C94018" w:rsidRPr="00B54DBE" w:rsidRDefault="00C94018" w:rsidP="00C94018">
            <w:pPr>
              <w:jc w:val="center"/>
              <w:outlineLvl w:val="0"/>
              <w:rPr>
                <w:sz w:val="12"/>
                <w:szCs w:val="12"/>
              </w:rPr>
            </w:pPr>
            <w:r w:rsidRPr="00B54DBE">
              <w:rPr>
                <w:sz w:val="12"/>
                <w:szCs w:val="12"/>
              </w:rPr>
              <w:t>64</w:t>
            </w:r>
          </w:p>
        </w:tc>
        <w:tc>
          <w:tcPr>
            <w:tcW w:w="2269" w:type="dxa"/>
            <w:gridSpan w:val="2"/>
            <w:tcBorders>
              <w:top w:val="nil"/>
              <w:left w:val="nil"/>
              <w:bottom w:val="single" w:sz="4" w:space="0" w:color="auto"/>
              <w:right w:val="single" w:sz="4" w:space="0" w:color="auto"/>
            </w:tcBorders>
            <w:shd w:val="clear" w:color="auto" w:fill="auto"/>
            <w:vAlign w:val="center"/>
            <w:hideMark/>
          </w:tcPr>
          <w:p w14:paraId="252D4AE5" w14:textId="77777777" w:rsidR="00C94018" w:rsidRPr="00B54DBE" w:rsidRDefault="00C94018" w:rsidP="00C94018">
            <w:pPr>
              <w:outlineLvl w:val="0"/>
              <w:rPr>
                <w:sz w:val="12"/>
                <w:szCs w:val="12"/>
              </w:rPr>
            </w:pPr>
            <w:proofErr w:type="spellStart"/>
            <w:r w:rsidRPr="00B54DBE">
              <w:rPr>
                <w:sz w:val="12"/>
                <w:szCs w:val="12"/>
              </w:rPr>
              <w:t>Máy</w:t>
            </w:r>
            <w:proofErr w:type="spellEnd"/>
            <w:r w:rsidRPr="00B54DBE">
              <w:rPr>
                <w:sz w:val="12"/>
                <w:szCs w:val="12"/>
              </w:rPr>
              <w:t xml:space="preserve"> </w:t>
            </w:r>
            <w:proofErr w:type="spellStart"/>
            <w:r w:rsidRPr="00B54DBE">
              <w:rPr>
                <w:sz w:val="12"/>
                <w:szCs w:val="12"/>
              </w:rPr>
              <w:t>chủ</w:t>
            </w:r>
            <w:proofErr w:type="spellEnd"/>
            <w:r w:rsidRPr="00B54DBE">
              <w:rPr>
                <w:sz w:val="12"/>
                <w:szCs w:val="12"/>
              </w:rPr>
              <w:t xml:space="preserve"> FTP </w:t>
            </w:r>
            <w:proofErr w:type="spellStart"/>
            <w:r w:rsidRPr="00B54DBE">
              <w:rPr>
                <w:sz w:val="12"/>
                <w:szCs w:val="12"/>
              </w:rPr>
              <w:t>truyền</w:t>
            </w:r>
            <w:proofErr w:type="spellEnd"/>
            <w:r w:rsidRPr="00B54DBE">
              <w:rPr>
                <w:sz w:val="12"/>
                <w:szCs w:val="12"/>
              </w:rPr>
              <w:t xml:space="preserve"> file HD/4k </w:t>
            </w:r>
            <w:proofErr w:type="spellStart"/>
            <w:r w:rsidRPr="00B54DBE">
              <w:rPr>
                <w:sz w:val="12"/>
                <w:szCs w:val="12"/>
              </w:rPr>
              <w:t>và</w:t>
            </w:r>
            <w:proofErr w:type="spellEnd"/>
            <w:r w:rsidRPr="00B54DBE">
              <w:rPr>
                <w:sz w:val="12"/>
                <w:szCs w:val="12"/>
              </w:rPr>
              <w:t xml:space="preserve"> Camera </w:t>
            </w:r>
            <w:proofErr w:type="spellStart"/>
            <w:r w:rsidRPr="00B54DBE">
              <w:rPr>
                <w:sz w:val="12"/>
                <w:szCs w:val="12"/>
              </w:rPr>
              <w:t>cho</w:t>
            </w:r>
            <w:proofErr w:type="spellEnd"/>
            <w:r w:rsidRPr="00B54DBE">
              <w:rPr>
                <w:sz w:val="12"/>
                <w:szCs w:val="12"/>
              </w:rPr>
              <w:t xml:space="preserve"> </w:t>
            </w:r>
            <w:proofErr w:type="spellStart"/>
            <w:r w:rsidRPr="00B54DBE">
              <w:rPr>
                <w:sz w:val="12"/>
                <w:szCs w:val="12"/>
              </w:rPr>
              <w:t>phóng</w:t>
            </w:r>
            <w:proofErr w:type="spellEnd"/>
            <w:r w:rsidRPr="00B54DBE">
              <w:rPr>
                <w:sz w:val="12"/>
                <w:szCs w:val="12"/>
              </w:rPr>
              <w:t xml:space="preserve"> </w:t>
            </w:r>
            <w:proofErr w:type="spellStart"/>
            <w:r w:rsidRPr="00B54DBE">
              <w:rPr>
                <w:sz w:val="12"/>
                <w:szCs w:val="12"/>
              </w:rPr>
              <w:t>viên</w:t>
            </w:r>
            <w:proofErr w:type="spellEnd"/>
            <w:r w:rsidRPr="00B54DBE">
              <w:rPr>
                <w:sz w:val="12"/>
                <w:szCs w:val="12"/>
              </w:rPr>
              <w:t xml:space="preserve"> </w:t>
            </w:r>
            <w:proofErr w:type="spellStart"/>
            <w:r w:rsidRPr="00B54DBE">
              <w:rPr>
                <w:sz w:val="12"/>
                <w:szCs w:val="12"/>
              </w:rPr>
              <w:t>theo</w:t>
            </w:r>
            <w:proofErr w:type="spellEnd"/>
            <w:r w:rsidRPr="00B54DBE">
              <w:rPr>
                <w:sz w:val="12"/>
                <w:szCs w:val="12"/>
              </w:rPr>
              <w:t xml:space="preserve"> </w:t>
            </w:r>
            <w:proofErr w:type="spellStart"/>
            <w:r w:rsidRPr="00B54DBE">
              <w:rPr>
                <w:sz w:val="12"/>
                <w:szCs w:val="12"/>
              </w:rPr>
              <w:t>chuẩn</w:t>
            </w:r>
            <w:proofErr w:type="spellEnd"/>
            <w:r w:rsidRPr="00B54DBE">
              <w:rPr>
                <w:sz w:val="12"/>
                <w:szCs w:val="12"/>
              </w:rPr>
              <w:t xml:space="preserve"> HD/4K</w:t>
            </w:r>
          </w:p>
        </w:tc>
        <w:tc>
          <w:tcPr>
            <w:tcW w:w="1100" w:type="dxa"/>
            <w:tcBorders>
              <w:top w:val="nil"/>
              <w:left w:val="nil"/>
              <w:bottom w:val="single" w:sz="4" w:space="0" w:color="auto"/>
              <w:right w:val="single" w:sz="4" w:space="0" w:color="auto"/>
            </w:tcBorders>
            <w:shd w:val="clear" w:color="auto" w:fill="auto"/>
            <w:vAlign w:val="center"/>
            <w:hideMark/>
          </w:tcPr>
          <w:p w14:paraId="559EF713"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Báo</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Phát</w:t>
            </w:r>
            <w:proofErr w:type="spellEnd"/>
            <w:r w:rsidRPr="00B54DBE">
              <w:rPr>
                <w:sz w:val="12"/>
                <w:szCs w:val="12"/>
              </w:rPr>
              <w:t xml:space="preserve"> </w:t>
            </w:r>
            <w:proofErr w:type="spellStart"/>
            <w:r w:rsidRPr="00B54DBE">
              <w:rPr>
                <w:sz w:val="12"/>
                <w:szCs w:val="12"/>
              </w:rPr>
              <w:t>thanh</w:t>
            </w:r>
            <w:proofErr w:type="spellEnd"/>
            <w:r w:rsidRPr="00B54DBE">
              <w:rPr>
                <w:sz w:val="12"/>
                <w:szCs w:val="12"/>
              </w:rPr>
              <w:t xml:space="preserve">, </w:t>
            </w:r>
            <w:proofErr w:type="spellStart"/>
            <w:r w:rsidRPr="00B54DBE">
              <w:rPr>
                <w:sz w:val="12"/>
                <w:szCs w:val="12"/>
              </w:rPr>
              <w:t>Truyền</w:t>
            </w:r>
            <w:proofErr w:type="spellEnd"/>
            <w:r w:rsidRPr="00B54DBE">
              <w:rPr>
                <w:sz w:val="12"/>
                <w:szCs w:val="12"/>
              </w:rPr>
              <w:t xml:space="preserve"> </w:t>
            </w:r>
            <w:proofErr w:type="spellStart"/>
            <w:r w:rsidRPr="00B54DBE">
              <w:rPr>
                <w:sz w:val="12"/>
                <w:szCs w:val="12"/>
              </w:rPr>
              <w:t>hình</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E798378"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26B57E31" w14:textId="77777777" w:rsidR="00C94018" w:rsidRPr="00B54DBE" w:rsidRDefault="00C94018" w:rsidP="00C94018">
            <w:pPr>
              <w:jc w:val="center"/>
              <w:outlineLvl w:val="0"/>
              <w:rPr>
                <w:sz w:val="12"/>
                <w:szCs w:val="12"/>
              </w:rPr>
            </w:pPr>
            <w:r w:rsidRPr="00B54DBE">
              <w:rPr>
                <w:sz w:val="12"/>
                <w:szCs w:val="12"/>
              </w:rPr>
              <w:t>2024-2025</w:t>
            </w:r>
          </w:p>
        </w:tc>
        <w:tc>
          <w:tcPr>
            <w:tcW w:w="850" w:type="dxa"/>
            <w:tcBorders>
              <w:top w:val="nil"/>
              <w:left w:val="nil"/>
              <w:bottom w:val="single" w:sz="4" w:space="0" w:color="auto"/>
              <w:right w:val="single" w:sz="4" w:space="0" w:color="auto"/>
            </w:tcBorders>
            <w:shd w:val="clear" w:color="auto" w:fill="auto"/>
            <w:vAlign w:val="center"/>
            <w:hideMark/>
          </w:tcPr>
          <w:p w14:paraId="1BB6F159" w14:textId="77777777" w:rsidR="00C94018" w:rsidRPr="00B54DBE" w:rsidRDefault="00C94018" w:rsidP="00C94018">
            <w:pPr>
              <w:jc w:val="center"/>
              <w:outlineLvl w:val="0"/>
              <w:rPr>
                <w:sz w:val="12"/>
                <w:szCs w:val="12"/>
              </w:rPr>
            </w:pPr>
            <w:r w:rsidRPr="00B54DBE">
              <w:rPr>
                <w:sz w:val="12"/>
                <w:szCs w:val="12"/>
              </w:rPr>
              <w:t xml:space="preserve">664/QĐ-UBND </w:t>
            </w:r>
            <w:proofErr w:type="spellStart"/>
            <w:r w:rsidRPr="00B54DBE">
              <w:rPr>
                <w:sz w:val="12"/>
                <w:szCs w:val="12"/>
              </w:rPr>
              <w:t>ngày</w:t>
            </w:r>
            <w:proofErr w:type="spellEnd"/>
            <w:r w:rsidRPr="00B54DBE">
              <w:rPr>
                <w:sz w:val="12"/>
                <w:szCs w:val="12"/>
              </w:rPr>
              <w:t xml:space="preserve"> 29/7/2021</w:t>
            </w:r>
          </w:p>
        </w:tc>
        <w:tc>
          <w:tcPr>
            <w:tcW w:w="1092" w:type="dxa"/>
            <w:tcBorders>
              <w:top w:val="nil"/>
              <w:left w:val="nil"/>
              <w:bottom w:val="single" w:sz="4" w:space="0" w:color="auto"/>
              <w:right w:val="single" w:sz="4" w:space="0" w:color="auto"/>
            </w:tcBorders>
            <w:shd w:val="clear" w:color="auto" w:fill="auto"/>
            <w:vAlign w:val="center"/>
            <w:hideMark/>
          </w:tcPr>
          <w:p w14:paraId="5455AB1D" w14:textId="77777777" w:rsidR="00C94018" w:rsidRPr="00B54DBE" w:rsidRDefault="00C94018" w:rsidP="00C94018">
            <w:pPr>
              <w:jc w:val="right"/>
              <w:outlineLvl w:val="0"/>
              <w:rPr>
                <w:sz w:val="12"/>
                <w:szCs w:val="12"/>
              </w:rPr>
            </w:pPr>
            <w:r w:rsidRPr="00B54DBE">
              <w:rPr>
                <w:sz w:val="12"/>
                <w:szCs w:val="12"/>
              </w:rPr>
              <w:t xml:space="preserve">                     9.000 </w:t>
            </w:r>
          </w:p>
        </w:tc>
        <w:tc>
          <w:tcPr>
            <w:tcW w:w="992" w:type="dxa"/>
            <w:tcBorders>
              <w:top w:val="nil"/>
              <w:left w:val="nil"/>
              <w:bottom w:val="single" w:sz="4" w:space="0" w:color="auto"/>
              <w:right w:val="single" w:sz="4" w:space="0" w:color="auto"/>
            </w:tcBorders>
            <w:shd w:val="clear" w:color="auto" w:fill="auto"/>
            <w:vAlign w:val="center"/>
            <w:hideMark/>
          </w:tcPr>
          <w:p w14:paraId="759251D2" w14:textId="77777777" w:rsidR="00C94018" w:rsidRPr="00B54DBE" w:rsidRDefault="00C94018" w:rsidP="00C94018">
            <w:pPr>
              <w:jc w:val="right"/>
              <w:outlineLvl w:val="0"/>
              <w:rPr>
                <w:sz w:val="12"/>
                <w:szCs w:val="12"/>
              </w:rPr>
            </w:pPr>
            <w:r w:rsidRPr="00B54DBE">
              <w:rPr>
                <w:sz w:val="12"/>
                <w:szCs w:val="12"/>
              </w:rPr>
              <w:t xml:space="preserve">                    9.000 </w:t>
            </w:r>
          </w:p>
        </w:tc>
        <w:tc>
          <w:tcPr>
            <w:tcW w:w="920" w:type="dxa"/>
            <w:tcBorders>
              <w:top w:val="nil"/>
              <w:left w:val="nil"/>
              <w:bottom w:val="single" w:sz="4" w:space="0" w:color="auto"/>
              <w:right w:val="single" w:sz="4" w:space="0" w:color="auto"/>
            </w:tcBorders>
            <w:shd w:val="clear" w:color="auto" w:fill="auto"/>
            <w:vAlign w:val="center"/>
            <w:hideMark/>
          </w:tcPr>
          <w:p w14:paraId="0959E0C6"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5810CC97" w14:textId="77777777" w:rsidR="00C94018" w:rsidRPr="00B54DBE" w:rsidRDefault="00C94018" w:rsidP="00C94018">
            <w:pPr>
              <w:jc w:val="right"/>
              <w:outlineLvl w:val="0"/>
              <w:rPr>
                <w:sz w:val="12"/>
                <w:szCs w:val="12"/>
              </w:rPr>
            </w:pPr>
            <w:r w:rsidRPr="00B54DBE">
              <w:rPr>
                <w:sz w:val="12"/>
                <w:szCs w:val="12"/>
              </w:rPr>
              <w:t xml:space="preserve">                50 </w:t>
            </w:r>
          </w:p>
        </w:tc>
        <w:tc>
          <w:tcPr>
            <w:tcW w:w="1000" w:type="dxa"/>
            <w:tcBorders>
              <w:top w:val="nil"/>
              <w:left w:val="nil"/>
              <w:bottom w:val="single" w:sz="4" w:space="0" w:color="auto"/>
              <w:right w:val="single" w:sz="4" w:space="0" w:color="auto"/>
            </w:tcBorders>
            <w:shd w:val="clear" w:color="auto" w:fill="auto"/>
            <w:vAlign w:val="center"/>
            <w:hideMark/>
          </w:tcPr>
          <w:p w14:paraId="1785B3B2"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7F4B6A49" w14:textId="77777777" w:rsidR="00C94018" w:rsidRPr="00B54DBE" w:rsidRDefault="00C94018" w:rsidP="00C94018">
            <w:pPr>
              <w:jc w:val="right"/>
              <w:outlineLvl w:val="0"/>
              <w:rPr>
                <w:sz w:val="12"/>
                <w:szCs w:val="12"/>
              </w:rPr>
            </w:pPr>
            <w:r w:rsidRPr="00B54DBE">
              <w:rPr>
                <w:sz w:val="12"/>
                <w:szCs w:val="12"/>
              </w:rPr>
              <w:t xml:space="preserve">                     8.700 </w:t>
            </w:r>
          </w:p>
        </w:tc>
        <w:tc>
          <w:tcPr>
            <w:tcW w:w="992" w:type="dxa"/>
            <w:tcBorders>
              <w:top w:val="nil"/>
              <w:left w:val="nil"/>
              <w:bottom w:val="single" w:sz="4" w:space="0" w:color="auto"/>
              <w:right w:val="single" w:sz="4" w:space="0" w:color="auto"/>
            </w:tcBorders>
            <w:shd w:val="clear" w:color="auto" w:fill="auto"/>
            <w:vAlign w:val="center"/>
            <w:hideMark/>
          </w:tcPr>
          <w:p w14:paraId="0B395C52" w14:textId="77777777" w:rsidR="00C94018" w:rsidRPr="00B54DBE" w:rsidRDefault="00C94018" w:rsidP="00C94018">
            <w:pPr>
              <w:jc w:val="right"/>
              <w:outlineLvl w:val="0"/>
              <w:rPr>
                <w:sz w:val="12"/>
                <w:szCs w:val="12"/>
              </w:rPr>
            </w:pPr>
            <w:r w:rsidRPr="00B54DBE">
              <w:rPr>
                <w:sz w:val="12"/>
                <w:szCs w:val="12"/>
              </w:rPr>
              <w:t xml:space="preserve">                   8.700 </w:t>
            </w:r>
          </w:p>
        </w:tc>
        <w:tc>
          <w:tcPr>
            <w:tcW w:w="851" w:type="dxa"/>
            <w:tcBorders>
              <w:top w:val="nil"/>
              <w:left w:val="nil"/>
              <w:bottom w:val="single" w:sz="4" w:space="0" w:color="auto"/>
              <w:right w:val="single" w:sz="4" w:space="0" w:color="auto"/>
            </w:tcBorders>
            <w:shd w:val="clear" w:color="auto" w:fill="auto"/>
            <w:vAlign w:val="center"/>
            <w:hideMark/>
          </w:tcPr>
          <w:p w14:paraId="32977B8C"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86B87D1"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50465496"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2AF56204" w14:textId="77777777" w:rsidTr="00B54DBE">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1BC11E" w14:textId="77777777" w:rsidR="00C94018" w:rsidRPr="00B54DBE" w:rsidRDefault="00C94018" w:rsidP="00C94018">
            <w:pPr>
              <w:jc w:val="center"/>
              <w:outlineLvl w:val="0"/>
              <w:rPr>
                <w:sz w:val="12"/>
                <w:szCs w:val="12"/>
              </w:rPr>
            </w:pPr>
            <w:r w:rsidRPr="00B54DBE">
              <w:rPr>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24CC8806" w14:textId="77777777" w:rsidR="00C94018" w:rsidRPr="00B54DBE" w:rsidRDefault="00C94018" w:rsidP="00C94018">
            <w:pPr>
              <w:outlineLvl w:val="0"/>
              <w:rPr>
                <w:b/>
                <w:bCs/>
                <w:i/>
                <w:iCs/>
                <w:sz w:val="12"/>
                <w:szCs w:val="12"/>
              </w:rPr>
            </w:pPr>
            <w:proofErr w:type="spellStart"/>
            <w:r w:rsidRPr="00B54DBE">
              <w:rPr>
                <w:b/>
                <w:bCs/>
                <w:i/>
                <w:iCs/>
                <w:sz w:val="12"/>
                <w:szCs w:val="12"/>
              </w:rPr>
              <w:t>Chưa</w:t>
            </w:r>
            <w:proofErr w:type="spellEnd"/>
            <w:r w:rsidRPr="00B54DBE">
              <w:rPr>
                <w:b/>
                <w:bCs/>
                <w:i/>
                <w:iCs/>
                <w:sz w:val="12"/>
                <w:szCs w:val="12"/>
              </w:rPr>
              <w:t xml:space="preserve"> </w:t>
            </w: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558B05C7"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51697497"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55AAA1C4"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E0CBF09"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1A098627"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A6C3D63" w14:textId="77777777" w:rsidR="00C94018" w:rsidRPr="00B54DBE" w:rsidRDefault="00C94018" w:rsidP="00C94018">
            <w:pPr>
              <w:jc w:val="right"/>
              <w:outlineLvl w:val="0"/>
              <w:rPr>
                <w:sz w:val="12"/>
                <w:szCs w:val="12"/>
              </w:rPr>
            </w:pPr>
            <w:r w:rsidRPr="00B54DBE">
              <w:rPr>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257BFA26"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20384EF6" w14:textId="77777777" w:rsidR="00C94018" w:rsidRPr="00B54DBE" w:rsidRDefault="00C94018" w:rsidP="00C94018">
            <w:pPr>
              <w:jc w:val="right"/>
              <w:outlineLvl w:val="0"/>
              <w:rPr>
                <w:sz w:val="12"/>
                <w:szCs w:val="12"/>
              </w:rPr>
            </w:pPr>
            <w:r w:rsidRPr="00B54DBE">
              <w:rPr>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2B39EDF6"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686AD1DA"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5019014" w14:textId="77777777" w:rsidR="00C94018" w:rsidRPr="00B54DBE" w:rsidRDefault="00C94018" w:rsidP="00C94018">
            <w:pPr>
              <w:jc w:val="right"/>
              <w:outlineLvl w:val="0"/>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8014116"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32A9919"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04401F17"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33454382" w14:textId="77777777" w:rsidTr="00B54DBE">
        <w:trPr>
          <w:trHeight w:val="12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BDF0D2" w14:textId="77777777" w:rsidR="00C94018" w:rsidRPr="00B54DBE" w:rsidRDefault="00C94018" w:rsidP="00C94018">
            <w:pPr>
              <w:jc w:val="center"/>
              <w:outlineLvl w:val="0"/>
              <w:rPr>
                <w:sz w:val="12"/>
                <w:szCs w:val="12"/>
              </w:rPr>
            </w:pPr>
            <w:r w:rsidRPr="00B54DBE">
              <w:rPr>
                <w:sz w:val="12"/>
                <w:szCs w:val="12"/>
              </w:rPr>
              <w:lastRenderedPageBreak/>
              <w:t>65</w:t>
            </w:r>
          </w:p>
        </w:tc>
        <w:tc>
          <w:tcPr>
            <w:tcW w:w="2269" w:type="dxa"/>
            <w:gridSpan w:val="2"/>
            <w:tcBorders>
              <w:top w:val="nil"/>
              <w:left w:val="nil"/>
              <w:bottom w:val="single" w:sz="4" w:space="0" w:color="auto"/>
              <w:right w:val="single" w:sz="4" w:space="0" w:color="auto"/>
            </w:tcBorders>
            <w:shd w:val="clear" w:color="auto" w:fill="auto"/>
            <w:vAlign w:val="center"/>
            <w:hideMark/>
          </w:tcPr>
          <w:p w14:paraId="6BCC790F" w14:textId="77777777" w:rsidR="00C94018" w:rsidRPr="00B54DBE" w:rsidRDefault="00C94018" w:rsidP="00C94018">
            <w:pPr>
              <w:outlineLvl w:val="0"/>
              <w:rPr>
                <w:sz w:val="12"/>
                <w:szCs w:val="12"/>
              </w:rPr>
            </w:pPr>
            <w:proofErr w:type="spellStart"/>
            <w:r w:rsidRPr="00B54DBE">
              <w:rPr>
                <w:sz w:val="12"/>
                <w:szCs w:val="12"/>
              </w:rPr>
              <w:t>Thiết</w:t>
            </w:r>
            <w:proofErr w:type="spellEnd"/>
            <w:r w:rsidRPr="00B54DBE">
              <w:rPr>
                <w:sz w:val="12"/>
                <w:szCs w:val="12"/>
              </w:rPr>
              <w:t xml:space="preserve"> </w:t>
            </w:r>
            <w:proofErr w:type="spellStart"/>
            <w:r w:rsidRPr="00B54DBE">
              <w:rPr>
                <w:sz w:val="12"/>
                <w:szCs w:val="12"/>
              </w:rPr>
              <w:t>bị</w:t>
            </w:r>
            <w:proofErr w:type="spellEnd"/>
            <w:r w:rsidRPr="00B54DBE">
              <w:rPr>
                <w:sz w:val="12"/>
                <w:szCs w:val="12"/>
              </w:rPr>
              <w:t xml:space="preserve"> </w:t>
            </w:r>
            <w:proofErr w:type="spellStart"/>
            <w:r w:rsidRPr="00B54DBE">
              <w:rPr>
                <w:sz w:val="12"/>
                <w:szCs w:val="12"/>
              </w:rPr>
              <w:t>kiểm</w:t>
            </w:r>
            <w:proofErr w:type="spellEnd"/>
            <w:r w:rsidRPr="00B54DBE">
              <w:rPr>
                <w:sz w:val="12"/>
                <w:szCs w:val="12"/>
              </w:rPr>
              <w:t xml:space="preserve"> </w:t>
            </w:r>
            <w:proofErr w:type="spellStart"/>
            <w:r w:rsidRPr="00B54DBE">
              <w:rPr>
                <w:sz w:val="12"/>
                <w:szCs w:val="12"/>
              </w:rPr>
              <w:t>duyệt</w:t>
            </w:r>
            <w:proofErr w:type="spellEnd"/>
            <w:r w:rsidRPr="00B54DBE">
              <w:rPr>
                <w:sz w:val="12"/>
                <w:szCs w:val="12"/>
              </w:rPr>
              <w:t xml:space="preserve"> </w:t>
            </w:r>
            <w:proofErr w:type="spellStart"/>
            <w:r w:rsidRPr="00B54DBE">
              <w:rPr>
                <w:sz w:val="12"/>
                <w:szCs w:val="12"/>
              </w:rPr>
              <w:t>chương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w:t>
            </w:r>
            <w:proofErr w:type="spellStart"/>
            <w:r w:rsidRPr="00B54DBE">
              <w:rPr>
                <w:sz w:val="12"/>
                <w:szCs w:val="12"/>
              </w:rPr>
              <w:t>truyền</w:t>
            </w:r>
            <w:proofErr w:type="spellEnd"/>
            <w:r w:rsidRPr="00B54DBE">
              <w:rPr>
                <w:sz w:val="12"/>
                <w:szCs w:val="12"/>
              </w:rPr>
              <w:t xml:space="preserve"> </w:t>
            </w:r>
            <w:proofErr w:type="spellStart"/>
            <w:r w:rsidRPr="00B54DBE">
              <w:rPr>
                <w:sz w:val="12"/>
                <w:szCs w:val="12"/>
              </w:rPr>
              <w:t>hình</w:t>
            </w:r>
            <w:proofErr w:type="spellEnd"/>
            <w:r w:rsidRPr="00B54DBE">
              <w:rPr>
                <w:sz w:val="12"/>
                <w:szCs w:val="12"/>
              </w:rPr>
              <w:t xml:space="preserve"> HD/4K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Hệ</w:t>
            </w:r>
            <w:proofErr w:type="spellEnd"/>
            <w:r w:rsidRPr="00B54DBE">
              <w:rPr>
                <w:sz w:val="12"/>
                <w:szCs w:val="12"/>
              </w:rPr>
              <w:t xml:space="preserve"> </w:t>
            </w:r>
            <w:proofErr w:type="spellStart"/>
            <w:r w:rsidRPr="00B54DBE">
              <w:rPr>
                <w:sz w:val="12"/>
                <w:szCs w:val="12"/>
              </w:rPr>
              <w:t>thống</w:t>
            </w:r>
            <w:proofErr w:type="spellEnd"/>
            <w:r w:rsidRPr="00B54DBE">
              <w:rPr>
                <w:sz w:val="12"/>
                <w:szCs w:val="12"/>
              </w:rPr>
              <w:t xml:space="preserve"> </w:t>
            </w:r>
            <w:proofErr w:type="spellStart"/>
            <w:r w:rsidRPr="00B54DBE">
              <w:rPr>
                <w:sz w:val="12"/>
                <w:szCs w:val="12"/>
              </w:rPr>
              <w:t>thiết</w:t>
            </w:r>
            <w:proofErr w:type="spellEnd"/>
            <w:r w:rsidRPr="00B54DBE">
              <w:rPr>
                <w:sz w:val="12"/>
                <w:szCs w:val="12"/>
              </w:rPr>
              <w:t xml:space="preserve"> </w:t>
            </w:r>
            <w:proofErr w:type="spellStart"/>
            <w:r w:rsidRPr="00B54DBE">
              <w:rPr>
                <w:sz w:val="12"/>
                <w:szCs w:val="12"/>
              </w:rPr>
              <w:t>bị</w:t>
            </w:r>
            <w:proofErr w:type="spellEnd"/>
            <w:r w:rsidRPr="00B54DBE">
              <w:rPr>
                <w:sz w:val="12"/>
                <w:szCs w:val="12"/>
              </w:rPr>
              <w:t xml:space="preserve"> </w:t>
            </w:r>
            <w:proofErr w:type="spellStart"/>
            <w:r w:rsidRPr="00B54DBE">
              <w:rPr>
                <w:sz w:val="12"/>
                <w:szCs w:val="12"/>
              </w:rPr>
              <w:t>trực</w:t>
            </w:r>
            <w:proofErr w:type="spellEnd"/>
            <w:r w:rsidRPr="00B54DBE">
              <w:rPr>
                <w:sz w:val="12"/>
                <w:szCs w:val="12"/>
              </w:rPr>
              <w:t xml:space="preserve"> </w:t>
            </w:r>
            <w:proofErr w:type="spellStart"/>
            <w:r w:rsidRPr="00B54DBE">
              <w:rPr>
                <w:sz w:val="12"/>
                <w:szCs w:val="12"/>
              </w:rPr>
              <w:t>tuyến</w:t>
            </w:r>
            <w:proofErr w:type="spellEnd"/>
            <w:r w:rsidRPr="00B54DBE">
              <w:rPr>
                <w:sz w:val="12"/>
                <w:szCs w:val="12"/>
              </w:rPr>
              <w:t xml:space="preserve"> qua </w:t>
            </w:r>
            <w:proofErr w:type="spellStart"/>
            <w:r w:rsidRPr="00B54DBE">
              <w:rPr>
                <w:sz w:val="12"/>
                <w:szCs w:val="12"/>
              </w:rPr>
              <w:t>mạng</w:t>
            </w:r>
            <w:proofErr w:type="spellEnd"/>
            <w:r w:rsidRPr="00B54DBE">
              <w:rPr>
                <w:sz w:val="12"/>
                <w:szCs w:val="12"/>
              </w:rPr>
              <w:t xml:space="preserve"> Internet/IP </w:t>
            </w:r>
            <w:proofErr w:type="spellStart"/>
            <w:r w:rsidRPr="00B54DBE">
              <w:rPr>
                <w:sz w:val="12"/>
                <w:szCs w:val="12"/>
              </w:rPr>
              <w:t>chuẩn</w:t>
            </w:r>
            <w:proofErr w:type="spellEnd"/>
            <w:r w:rsidRPr="00B54DBE">
              <w:rPr>
                <w:sz w:val="12"/>
                <w:szCs w:val="12"/>
              </w:rPr>
              <w:t xml:space="preserve"> HD/4K</w:t>
            </w:r>
          </w:p>
        </w:tc>
        <w:tc>
          <w:tcPr>
            <w:tcW w:w="1100" w:type="dxa"/>
            <w:tcBorders>
              <w:top w:val="nil"/>
              <w:left w:val="nil"/>
              <w:bottom w:val="single" w:sz="4" w:space="0" w:color="auto"/>
              <w:right w:val="single" w:sz="4" w:space="0" w:color="auto"/>
            </w:tcBorders>
            <w:shd w:val="clear" w:color="auto" w:fill="auto"/>
            <w:vAlign w:val="center"/>
            <w:hideMark/>
          </w:tcPr>
          <w:p w14:paraId="1E4D2D50"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Báo</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Phát</w:t>
            </w:r>
            <w:proofErr w:type="spellEnd"/>
            <w:r w:rsidRPr="00B54DBE">
              <w:rPr>
                <w:sz w:val="12"/>
                <w:szCs w:val="12"/>
              </w:rPr>
              <w:t xml:space="preserve"> </w:t>
            </w:r>
            <w:proofErr w:type="spellStart"/>
            <w:r w:rsidRPr="00B54DBE">
              <w:rPr>
                <w:sz w:val="12"/>
                <w:szCs w:val="12"/>
              </w:rPr>
              <w:t>thanh</w:t>
            </w:r>
            <w:proofErr w:type="spellEnd"/>
            <w:r w:rsidRPr="00B54DBE">
              <w:rPr>
                <w:sz w:val="12"/>
                <w:szCs w:val="12"/>
              </w:rPr>
              <w:t xml:space="preserve">, </w:t>
            </w:r>
            <w:proofErr w:type="spellStart"/>
            <w:r w:rsidRPr="00B54DBE">
              <w:rPr>
                <w:sz w:val="12"/>
                <w:szCs w:val="12"/>
              </w:rPr>
              <w:t>Truyền</w:t>
            </w:r>
            <w:proofErr w:type="spellEnd"/>
            <w:r w:rsidRPr="00B54DBE">
              <w:rPr>
                <w:sz w:val="12"/>
                <w:szCs w:val="12"/>
              </w:rPr>
              <w:t xml:space="preserve"> </w:t>
            </w:r>
            <w:proofErr w:type="spellStart"/>
            <w:r w:rsidRPr="00B54DBE">
              <w:rPr>
                <w:sz w:val="12"/>
                <w:szCs w:val="12"/>
              </w:rPr>
              <w:t>hình</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1D00918"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74F98594" w14:textId="77777777" w:rsidR="00C94018" w:rsidRPr="00B54DBE" w:rsidRDefault="00C94018" w:rsidP="00C94018">
            <w:pPr>
              <w:jc w:val="center"/>
              <w:outlineLvl w:val="0"/>
              <w:rPr>
                <w:sz w:val="12"/>
                <w:szCs w:val="12"/>
              </w:rPr>
            </w:pPr>
            <w:r w:rsidRPr="00B54DBE">
              <w:rPr>
                <w:sz w:val="12"/>
                <w:szCs w:val="12"/>
              </w:rPr>
              <w:t>2025-2026</w:t>
            </w:r>
          </w:p>
        </w:tc>
        <w:tc>
          <w:tcPr>
            <w:tcW w:w="850" w:type="dxa"/>
            <w:tcBorders>
              <w:top w:val="nil"/>
              <w:left w:val="nil"/>
              <w:bottom w:val="single" w:sz="4" w:space="0" w:color="auto"/>
              <w:right w:val="single" w:sz="4" w:space="0" w:color="auto"/>
            </w:tcBorders>
            <w:shd w:val="clear" w:color="auto" w:fill="auto"/>
            <w:vAlign w:val="center"/>
            <w:hideMark/>
          </w:tcPr>
          <w:p w14:paraId="238670E2" w14:textId="77777777" w:rsidR="00C94018" w:rsidRPr="00B54DBE" w:rsidRDefault="00C94018" w:rsidP="00C94018">
            <w:pPr>
              <w:jc w:val="center"/>
              <w:outlineLvl w:val="0"/>
              <w:rPr>
                <w:sz w:val="12"/>
                <w:szCs w:val="12"/>
              </w:rPr>
            </w:pPr>
            <w:r w:rsidRPr="00B54DBE">
              <w:rPr>
                <w:sz w:val="12"/>
                <w:szCs w:val="12"/>
              </w:rPr>
              <w:t xml:space="preserve">663/QĐ-UBND </w:t>
            </w:r>
            <w:proofErr w:type="spellStart"/>
            <w:r w:rsidRPr="00B54DBE">
              <w:rPr>
                <w:sz w:val="12"/>
                <w:szCs w:val="12"/>
              </w:rPr>
              <w:t>ngày</w:t>
            </w:r>
            <w:proofErr w:type="spellEnd"/>
            <w:r w:rsidRPr="00B54DBE">
              <w:rPr>
                <w:sz w:val="12"/>
                <w:szCs w:val="12"/>
              </w:rPr>
              <w:t xml:space="preserve"> 29/7/2021</w:t>
            </w:r>
          </w:p>
        </w:tc>
        <w:tc>
          <w:tcPr>
            <w:tcW w:w="1092" w:type="dxa"/>
            <w:tcBorders>
              <w:top w:val="nil"/>
              <w:left w:val="nil"/>
              <w:bottom w:val="single" w:sz="4" w:space="0" w:color="auto"/>
              <w:right w:val="single" w:sz="4" w:space="0" w:color="auto"/>
            </w:tcBorders>
            <w:shd w:val="clear" w:color="auto" w:fill="auto"/>
            <w:vAlign w:val="center"/>
            <w:hideMark/>
          </w:tcPr>
          <w:p w14:paraId="77A55A27" w14:textId="77777777" w:rsidR="00C94018" w:rsidRPr="00B54DBE" w:rsidRDefault="00C94018" w:rsidP="00C94018">
            <w:pPr>
              <w:jc w:val="right"/>
              <w:outlineLvl w:val="0"/>
              <w:rPr>
                <w:sz w:val="12"/>
                <w:szCs w:val="12"/>
              </w:rPr>
            </w:pPr>
            <w:r w:rsidRPr="00B54DBE">
              <w:rPr>
                <w:sz w:val="12"/>
                <w:szCs w:val="12"/>
              </w:rPr>
              <w:t xml:space="preserve">                   15.000 </w:t>
            </w:r>
          </w:p>
        </w:tc>
        <w:tc>
          <w:tcPr>
            <w:tcW w:w="992" w:type="dxa"/>
            <w:tcBorders>
              <w:top w:val="nil"/>
              <w:left w:val="nil"/>
              <w:bottom w:val="single" w:sz="4" w:space="0" w:color="auto"/>
              <w:right w:val="single" w:sz="4" w:space="0" w:color="auto"/>
            </w:tcBorders>
            <w:shd w:val="clear" w:color="auto" w:fill="auto"/>
            <w:vAlign w:val="center"/>
            <w:hideMark/>
          </w:tcPr>
          <w:p w14:paraId="1D807205" w14:textId="77777777" w:rsidR="00C94018" w:rsidRPr="00B54DBE" w:rsidRDefault="00C94018" w:rsidP="00C94018">
            <w:pPr>
              <w:jc w:val="right"/>
              <w:outlineLvl w:val="0"/>
              <w:rPr>
                <w:sz w:val="12"/>
                <w:szCs w:val="12"/>
              </w:rPr>
            </w:pPr>
            <w:r w:rsidRPr="00B54DBE">
              <w:rPr>
                <w:sz w:val="12"/>
                <w:szCs w:val="12"/>
              </w:rPr>
              <w:t xml:space="preserve">                  15.000 </w:t>
            </w:r>
          </w:p>
        </w:tc>
        <w:tc>
          <w:tcPr>
            <w:tcW w:w="920" w:type="dxa"/>
            <w:tcBorders>
              <w:top w:val="nil"/>
              <w:left w:val="nil"/>
              <w:bottom w:val="single" w:sz="4" w:space="0" w:color="auto"/>
              <w:right w:val="single" w:sz="4" w:space="0" w:color="auto"/>
            </w:tcBorders>
            <w:shd w:val="clear" w:color="auto" w:fill="auto"/>
            <w:vAlign w:val="center"/>
            <w:hideMark/>
          </w:tcPr>
          <w:p w14:paraId="63A2FA5D"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7E6BA5BC"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02C22958"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6DB8B4D0" w14:textId="77777777" w:rsidR="00C94018" w:rsidRPr="00B54DBE" w:rsidRDefault="00C94018" w:rsidP="00C94018">
            <w:pPr>
              <w:jc w:val="right"/>
              <w:outlineLvl w:val="0"/>
              <w:rPr>
                <w:sz w:val="12"/>
                <w:szCs w:val="12"/>
              </w:rPr>
            </w:pPr>
            <w:r w:rsidRPr="00B54DBE">
              <w:rPr>
                <w:sz w:val="12"/>
                <w:szCs w:val="12"/>
              </w:rPr>
              <w:t xml:space="preserve">                     5.000 </w:t>
            </w:r>
          </w:p>
        </w:tc>
        <w:tc>
          <w:tcPr>
            <w:tcW w:w="992" w:type="dxa"/>
            <w:tcBorders>
              <w:top w:val="nil"/>
              <w:left w:val="nil"/>
              <w:bottom w:val="single" w:sz="4" w:space="0" w:color="auto"/>
              <w:right w:val="single" w:sz="4" w:space="0" w:color="auto"/>
            </w:tcBorders>
            <w:shd w:val="clear" w:color="auto" w:fill="auto"/>
            <w:vAlign w:val="center"/>
            <w:hideMark/>
          </w:tcPr>
          <w:p w14:paraId="61FD70F8" w14:textId="77777777" w:rsidR="00C94018" w:rsidRPr="00B54DBE" w:rsidRDefault="00C94018" w:rsidP="00C94018">
            <w:pPr>
              <w:jc w:val="right"/>
              <w:outlineLvl w:val="0"/>
              <w:rPr>
                <w:sz w:val="12"/>
                <w:szCs w:val="12"/>
              </w:rPr>
            </w:pPr>
            <w:r w:rsidRPr="00B54DBE">
              <w:rPr>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52E3D01B"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8B378E0" w14:textId="77777777" w:rsidR="00C94018" w:rsidRPr="00B54DBE" w:rsidRDefault="00C94018" w:rsidP="00C94018">
            <w:pPr>
              <w:jc w:val="right"/>
              <w:outlineLvl w:val="0"/>
              <w:rPr>
                <w:sz w:val="12"/>
                <w:szCs w:val="12"/>
              </w:rPr>
            </w:pPr>
            <w:r w:rsidRPr="00B54DBE">
              <w:rPr>
                <w:sz w:val="12"/>
                <w:szCs w:val="12"/>
              </w:rPr>
              <w:t xml:space="preserve">                   5.000 </w:t>
            </w:r>
          </w:p>
        </w:tc>
        <w:tc>
          <w:tcPr>
            <w:tcW w:w="1368" w:type="dxa"/>
            <w:tcBorders>
              <w:top w:val="nil"/>
              <w:left w:val="nil"/>
              <w:bottom w:val="single" w:sz="4" w:space="0" w:color="auto"/>
              <w:right w:val="single" w:sz="4" w:space="0" w:color="auto"/>
            </w:tcBorders>
            <w:shd w:val="clear" w:color="auto" w:fill="auto"/>
            <w:vAlign w:val="center"/>
            <w:hideMark/>
          </w:tcPr>
          <w:p w14:paraId="6830CD6A"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71300D5D" w14:textId="77777777" w:rsidTr="00B54DBE">
        <w:trPr>
          <w:trHeight w:val="12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3BB091" w14:textId="77777777" w:rsidR="00C94018" w:rsidRPr="00B54DBE" w:rsidRDefault="00C94018" w:rsidP="00C94018">
            <w:pPr>
              <w:jc w:val="center"/>
              <w:outlineLvl w:val="0"/>
              <w:rPr>
                <w:sz w:val="12"/>
                <w:szCs w:val="12"/>
              </w:rPr>
            </w:pPr>
            <w:r w:rsidRPr="00B54DBE">
              <w:rPr>
                <w:sz w:val="12"/>
                <w:szCs w:val="12"/>
              </w:rPr>
              <w:t>66</w:t>
            </w:r>
          </w:p>
        </w:tc>
        <w:tc>
          <w:tcPr>
            <w:tcW w:w="2269" w:type="dxa"/>
            <w:gridSpan w:val="2"/>
            <w:tcBorders>
              <w:top w:val="nil"/>
              <w:left w:val="nil"/>
              <w:bottom w:val="single" w:sz="4" w:space="0" w:color="auto"/>
              <w:right w:val="single" w:sz="4" w:space="0" w:color="auto"/>
            </w:tcBorders>
            <w:shd w:val="clear" w:color="auto" w:fill="auto"/>
            <w:vAlign w:val="center"/>
            <w:hideMark/>
          </w:tcPr>
          <w:p w14:paraId="23F15217" w14:textId="77777777" w:rsidR="00C94018" w:rsidRPr="00B54DBE" w:rsidRDefault="00C94018" w:rsidP="00C94018">
            <w:pPr>
              <w:outlineLvl w:val="0"/>
              <w:rPr>
                <w:sz w:val="12"/>
                <w:szCs w:val="12"/>
              </w:rPr>
            </w:pPr>
            <w:r w:rsidRPr="00B54DBE">
              <w:rPr>
                <w:sz w:val="12"/>
                <w:szCs w:val="12"/>
              </w:rPr>
              <w:t xml:space="preserve">Server </w:t>
            </w:r>
            <w:proofErr w:type="spellStart"/>
            <w:r w:rsidRPr="00B54DBE">
              <w:rPr>
                <w:sz w:val="12"/>
                <w:szCs w:val="12"/>
              </w:rPr>
              <w:t>lưu</w:t>
            </w:r>
            <w:proofErr w:type="spellEnd"/>
            <w:r w:rsidRPr="00B54DBE">
              <w:rPr>
                <w:sz w:val="12"/>
                <w:szCs w:val="12"/>
              </w:rPr>
              <w:t xml:space="preserve"> </w:t>
            </w:r>
            <w:proofErr w:type="spellStart"/>
            <w:r w:rsidRPr="00B54DBE">
              <w:rPr>
                <w:sz w:val="12"/>
                <w:szCs w:val="12"/>
              </w:rPr>
              <w:t>trữ</w:t>
            </w:r>
            <w:proofErr w:type="spellEnd"/>
            <w:r w:rsidRPr="00B54DBE">
              <w:rPr>
                <w:sz w:val="12"/>
                <w:szCs w:val="12"/>
              </w:rPr>
              <w:t xml:space="preserve"> HD/4K &amp; </w:t>
            </w:r>
            <w:proofErr w:type="spellStart"/>
            <w:r w:rsidRPr="00B54DBE">
              <w:rPr>
                <w:sz w:val="12"/>
                <w:szCs w:val="12"/>
              </w:rPr>
              <w:t>hệ</w:t>
            </w:r>
            <w:proofErr w:type="spellEnd"/>
            <w:r w:rsidRPr="00B54DBE">
              <w:rPr>
                <w:sz w:val="12"/>
                <w:szCs w:val="12"/>
              </w:rPr>
              <w:t xml:space="preserve"> </w:t>
            </w:r>
            <w:proofErr w:type="spellStart"/>
            <w:r w:rsidRPr="00B54DBE">
              <w:rPr>
                <w:sz w:val="12"/>
                <w:szCs w:val="12"/>
              </w:rPr>
              <w:t>thống</w:t>
            </w:r>
            <w:proofErr w:type="spellEnd"/>
            <w:r w:rsidRPr="00B54DBE">
              <w:rPr>
                <w:sz w:val="12"/>
                <w:szCs w:val="12"/>
              </w:rPr>
              <w:t xml:space="preserve"> </w:t>
            </w:r>
            <w:proofErr w:type="spellStart"/>
            <w:r w:rsidRPr="00B54DBE">
              <w:rPr>
                <w:sz w:val="12"/>
                <w:szCs w:val="12"/>
              </w:rPr>
              <w:t>quản</w:t>
            </w:r>
            <w:proofErr w:type="spellEnd"/>
            <w:r w:rsidRPr="00B54DBE">
              <w:rPr>
                <w:sz w:val="12"/>
                <w:szCs w:val="12"/>
              </w:rPr>
              <w:t xml:space="preserve"> </w:t>
            </w:r>
            <w:proofErr w:type="spellStart"/>
            <w:r w:rsidRPr="00B54DBE">
              <w:rPr>
                <w:sz w:val="12"/>
                <w:szCs w:val="12"/>
              </w:rPr>
              <w:t>lý</w:t>
            </w:r>
            <w:proofErr w:type="spellEnd"/>
            <w:r w:rsidRPr="00B54DBE">
              <w:rPr>
                <w:sz w:val="12"/>
                <w:szCs w:val="12"/>
              </w:rPr>
              <w:t xml:space="preserve"> </w:t>
            </w:r>
            <w:proofErr w:type="spellStart"/>
            <w:r w:rsidRPr="00B54DBE">
              <w:rPr>
                <w:sz w:val="12"/>
                <w:szCs w:val="12"/>
              </w:rPr>
              <w:t>dữ</w:t>
            </w:r>
            <w:proofErr w:type="spellEnd"/>
            <w:r w:rsidRPr="00B54DBE">
              <w:rPr>
                <w:sz w:val="12"/>
                <w:szCs w:val="12"/>
              </w:rPr>
              <w:t xml:space="preserve"> </w:t>
            </w:r>
            <w:proofErr w:type="spellStart"/>
            <w:r w:rsidRPr="00B54DBE">
              <w:rPr>
                <w:sz w:val="12"/>
                <w:szCs w:val="12"/>
              </w:rPr>
              <w:t>liệu</w:t>
            </w:r>
            <w:proofErr w:type="spellEnd"/>
            <w:r w:rsidRPr="00B54DBE">
              <w:rPr>
                <w:sz w:val="12"/>
                <w:szCs w:val="12"/>
              </w:rPr>
              <w:t xml:space="preserve"> </w:t>
            </w:r>
            <w:proofErr w:type="spellStart"/>
            <w:r w:rsidRPr="00B54DBE">
              <w:rPr>
                <w:sz w:val="12"/>
                <w:szCs w:val="12"/>
              </w:rPr>
              <w:t>truyền</w:t>
            </w:r>
            <w:proofErr w:type="spellEnd"/>
            <w:r w:rsidRPr="00B54DBE">
              <w:rPr>
                <w:sz w:val="12"/>
                <w:szCs w:val="12"/>
              </w:rPr>
              <w:t xml:space="preserve"> </w:t>
            </w:r>
            <w:proofErr w:type="spellStart"/>
            <w:r w:rsidRPr="00B54DBE">
              <w:rPr>
                <w:sz w:val="12"/>
                <w:szCs w:val="12"/>
              </w:rPr>
              <w:t>hình</w:t>
            </w:r>
            <w:proofErr w:type="spellEnd"/>
            <w:r w:rsidRPr="00B54DBE">
              <w:rPr>
                <w:sz w:val="12"/>
                <w:szCs w:val="12"/>
              </w:rPr>
              <w:t xml:space="preserve"> </w:t>
            </w:r>
            <w:proofErr w:type="spellStart"/>
            <w:r w:rsidRPr="00B54DBE">
              <w:rPr>
                <w:sz w:val="12"/>
                <w:szCs w:val="12"/>
              </w:rPr>
              <w:t>số</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camera </w:t>
            </w:r>
            <w:proofErr w:type="spellStart"/>
            <w:r w:rsidRPr="00B54DBE">
              <w:rPr>
                <w:sz w:val="12"/>
                <w:szCs w:val="12"/>
              </w:rPr>
              <w:t>cho</w:t>
            </w:r>
            <w:proofErr w:type="spellEnd"/>
            <w:r w:rsidRPr="00B54DBE">
              <w:rPr>
                <w:sz w:val="12"/>
                <w:szCs w:val="12"/>
              </w:rPr>
              <w:t xml:space="preserve"> </w:t>
            </w:r>
            <w:proofErr w:type="spellStart"/>
            <w:r w:rsidRPr="00B54DBE">
              <w:rPr>
                <w:sz w:val="12"/>
                <w:szCs w:val="12"/>
              </w:rPr>
              <w:t>phóng</w:t>
            </w:r>
            <w:proofErr w:type="spellEnd"/>
            <w:r w:rsidRPr="00B54DBE">
              <w:rPr>
                <w:sz w:val="12"/>
                <w:szCs w:val="12"/>
              </w:rPr>
              <w:t xml:space="preserve"> </w:t>
            </w:r>
            <w:proofErr w:type="spellStart"/>
            <w:r w:rsidRPr="00B54DBE">
              <w:rPr>
                <w:sz w:val="12"/>
                <w:szCs w:val="12"/>
              </w:rPr>
              <w:t>viên</w:t>
            </w:r>
            <w:proofErr w:type="spellEnd"/>
            <w:r w:rsidRPr="00B54DBE">
              <w:rPr>
                <w:sz w:val="12"/>
                <w:szCs w:val="12"/>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7BE704A9"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Báo</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Phát</w:t>
            </w:r>
            <w:proofErr w:type="spellEnd"/>
            <w:r w:rsidRPr="00B54DBE">
              <w:rPr>
                <w:sz w:val="12"/>
                <w:szCs w:val="12"/>
              </w:rPr>
              <w:t xml:space="preserve"> </w:t>
            </w:r>
            <w:proofErr w:type="spellStart"/>
            <w:r w:rsidRPr="00B54DBE">
              <w:rPr>
                <w:sz w:val="12"/>
                <w:szCs w:val="12"/>
              </w:rPr>
              <w:t>thanh</w:t>
            </w:r>
            <w:proofErr w:type="spellEnd"/>
            <w:r w:rsidRPr="00B54DBE">
              <w:rPr>
                <w:sz w:val="12"/>
                <w:szCs w:val="12"/>
              </w:rPr>
              <w:t xml:space="preserve">, </w:t>
            </w:r>
            <w:proofErr w:type="spellStart"/>
            <w:r w:rsidRPr="00B54DBE">
              <w:rPr>
                <w:sz w:val="12"/>
                <w:szCs w:val="12"/>
              </w:rPr>
              <w:t>Truyền</w:t>
            </w:r>
            <w:proofErr w:type="spellEnd"/>
            <w:r w:rsidRPr="00B54DBE">
              <w:rPr>
                <w:sz w:val="12"/>
                <w:szCs w:val="12"/>
              </w:rPr>
              <w:t xml:space="preserve"> </w:t>
            </w:r>
            <w:proofErr w:type="spellStart"/>
            <w:r w:rsidRPr="00B54DBE">
              <w:rPr>
                <w:sz w:val="12"/>
                <w:szCs w:val="12"/>
              </w:rPr>
              <w:t>hình</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68AAC319"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7A0B9216" w14:textId="77777777" w:rsidR="00C94018" w:rsidRPr="00B54DBE" w:rsidRDefault="00C94018" w:rsidP="00C94018">
            <w:pPr>
              <w:jc w:val="center"/>
              <w:outlineLvl w:val="0"/>
              <w:rPr>
                <w:sz w:val="12"/>
                <w:szCs w:val="12"/>
              </w:rPr>
            </w:pPr>
            <w:r w:rsidRPr="00B54DBE">
              <w:rPr>
                <w:sz w:val="12"/>
                <w:szCs w:val="12"/>
              </w:rPr>
              <w:t>2025-2026</w:t>
            </w:r>
          </w:p>
        </w:tc>
        <w:tc>
          <w:tcPr>
            <w:tcW w:w="850" w:type="dxa"/>
            <w:tcBorders>
              <w:top w:val="nil"/>
              <w:left w:val="nil"/>
              <w:bottom w:val="single" w:sz="4" w:space="0" w:color="auto"/>
              <w:right w:val="single" w:sz="4" w:space="0" w:color="auto"/>
            </w:tcBorders>
            <w:shd w:val="clear" w:color="auto" w:fill="auto"/>
            <w:vAlign w:val="center"/>
            <w:hideMark/>
          </w:tcPr>
          <w:p w14:paraId="28F0476F" w14:textId="77777777" w:rsidR="00C94018" w:rsidRPr="00B54DBE" w:rsidRDefault="00C94018" w:rsidP="00C94018">
            <w:pPr>
              <w:jc w:val="center"/>
              <w:outlineLvl w:val="0"/>
              <w:rPr>
                <w:sz w:val="12"/>
                <w:szCs w:val="12"/>
              </w:rPr>
            </w:pPr>
            <w:r w:rsidRPr="00B54DBE">
              <w:rPr>
                <w:sz w:val="12"/>
                <w:szCs w:val="12"/>
              </w:rPr>
              <w:t xml:space="preserve">665/QĐ-UBND </w:t>
            </w:r>
            <w:proofErr w:type="spellStart"/>
            <w:r w:rsidRPr="00B54DBE">
              <w:rPr>
                <w:sz w:val="12"/>
                <w:szCs w:val="12"/>
              </w:rPr>
              <w:t>ngày</w:t>
            </w:r>
            <w:proofErr w:type="spellEnd"/>
            <w:r w:rsidRPr="00B54DBE">
              <w:rPr>
                <w:sz w:val="12"/>
                <w:szCs w:val="12"/>
              </w:rPr>
              <w:t xml:space="preserve"> 29/7/2021</w:t>
            </w:r>
          </w:p>
        </w:tc>
        <w:tc>
          <w:tcPr>
            <w:tcW w:w="1092" w:type="dxa"/>
            <w:tcBorders>
              <w:top w:val="nil"/>
              <w:left w:val="nil"/>
              <w:bottom w:val="single" w:sz="4" w:space="0" w:color="auto"/>
              <w:right w:val="single" w:sz="4" w:space="0" w:color="auto"/>
            </w:tcBorders>
            <w:shd w:val="clear" w:color="auto" w:fill="auto"/>
            <w:vAlign w:val="center"/>
            <w:hideMark/>
          </w:tcPr>
          <w:p w14:paraId="24F14777" w14:textId="77777777" w:rsidR="00C94018" w:rsidRPr="00B54DBE" w:rsidRDefault="00C94018" w:rsidP="00C94018">
            <w:pPr>
              <w:jc w:val="right"/>
              <w:outlineLvl w:val="0"/>
              <w:rPr>
                <w:sz w:val="12"/>
                <w:szCs w:val="12"/>
              </w:rPr>
            </w:pPr>
            <w:r w:rsidRPr="00B54DBE">
              <w:rPr>
                <w:sz w:val="12"/>
                <w:szCs w:val="12"/>
              </w:rPr>
              <w:t xml:space="preserve">                   10.000 </w:t>
            </w:r>
          </w:p>
        </w:tc>
        <w:tc>
          <w:tcPr>
            <w:tcW w:w="992" w:type="dxa"/>
            <w:tcBorders>
              <w:top w:val="nil"/>
              <w:left w:val="nil"/>
              <w:bottom w:val="single" w:sz="4" w:space="0" w:color="auto"/>
              <w:right w:val="single" w:sz="4" w:space="0" w:color="auto"/>
            </w:tcBorders>
            <w:shd w:val="clear" w:color="auto" w:fill="auto"/>
            <w:vAlign w:val="center"/>
            <w:hideMark/>
          </w:tcPr>
          <w:p w14:paraId="574F6769" w14:textId="77777777" w:rsidR="00C94018" w:rsidRPr="00B54DBE" w:rsidRDefault="00C94018" w:rsidP="00C94018">
            <w:pPr>
              <w:jc w:val="right"/>
              <w:outlineLvl w:val="0"/>
              <w:rPr>
                <w:sz w:val="12"/>
                <w:szCs w:val="12"/>
              </w:rPr>
            </w:pPr>
            <w:r w:rsidRPr="00B54DBE">
              <w:rPr>
                <w:sz w:val="12"/>
                <w:szCs w:val="12"/>
              </w:rPr>
              <w:t xml:space="preserve">                  10.000 </w:t>
            </w:r>
          </w:p>
        </w:tc>
        <w:tc>
          <w:tcPr>
            <w:tcW w:w="920" w:type="dxa"/>
            <w:tcBorders>
              <w:top w:val="nil"/>
              <w:left w:val="nil"/>
              <w:bottom w:val="single" w:sz="4" w:space="0" w:color="auto"/>
              <w:right w:val="single" w:sz="4" w:space="0" w:color="auto"/>
            </w:tcBorders>
            <w:shd w:val="clear" w:color="auto" w:fill="auto"/>
            <w:vAlign w:val="center"/>
            <w:hideMark/>
          </w:tcPr>
          <w:p w14:paraId="1C3F166A"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3B4BB03B" w14:textId="77777777" w:rsidR="00C94018" w:rsidRPr="00B54DBE" w:rsidRDefault="00C94018" w:rsidP="00C94018">
            <w:pPr>
              <w:jc w:val="right"/>
              <w:outlineLvl w:val="0"/>
              <w:rPr>
                <w:sz w:val="12"/>
                <w:szCs w:val="12"/>
              </w:rPr>
            </w:pPr>
            <w:r w:rsidRPr="00B54DBE">
              <w:rPr>
                <w:sz w:val="12"/>
                <w:szCs w:val="12"/>
              </w:rPr>
              <w:t xml:space="preserve">              100 </w:t>
            </w:r>
          </w:p>
        </w:tc>
        <w:tc>
          <w:tcPr>
            <w:tcW w:w="1000" w:type="dxa"/>
            <w:tcBorders>
              <w:top w:val="nil"/>
              <w:left w:val="nil"/>
              <w:bottom w:val="single" w:sz="4" w:space="0" w:color="auto"/>
              <w:right w:val="single" w:sz="4" w:space="0" w:color="auto"/>
            </w:tcBorders>
            <w:shd w:val="clear" w:color="auto" w:fill="auto"/>
            <w:vAlign w:val="center"/>
            <w:hideMark/>
          </w:tcPr>
          <w:p w14:paraId="61B4AB76"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6B22BA83" w14:textId="77777777" w:rsidR="00C94018" w:rsidRPr="00B54DBE" w:rsidRDefault="00C94018" w:rsidP="00C94018">
            <w:pPr>
              <w:jc w:val="right"/>
              <w:outlineLvl w:val="0"/>
              <w:rPr>
                <w:sz w:val="12"/>
                <w:szCs w:val="12"/>
              </w:rPr>
            </w:pPr>
            <w:r w:rsidRPr="00B54DBE">
              <w:rPr>
                <w:sz w:val="12"/>
                <w:szCs w:val="12"/>
              </w:rPr>
              <w:t xml:space="preserve">                     5.000 </w:t>
            </w:r>
          </w:p>
        </w:tc>
        <w:tc>
          <w:tcPr>
            <w:tcW w:w="992" w:type="dxa"/>
            <w:tcBorders>
              <w:top w:val="nil"/>
              <w:left w:val="nil"/>
              <w:bottom w:val="single" w:sz="4" w:space="0" w:color="auto"/>
              <w:right w:val="single" w:sz="4" w:space="0" w:color="auto"/>
            </w:tcBorders>
            <w:shd w:val="clear" w:color="auto" w:fill="auto"/>
            <w:vAlign w:val="center"/>
            <w:hideMark/>
          </w:tcPr>
          <w:p w14:paraId="2E5A1BF7" w14:textId="77777777" w:rsidR="00C94018" w:rsidRPr="00B54DBE" w:rsidRDefault="00C94018" w:rsidP="00C94018">
            <w:pPr>
              <w:jc w:val="right"/>
              <w:outlineLvl w:val="0"/>
              <w:rPr>
                <w:sz w:val="12"/>
                <w:szCs w:val="12"/>
              </w:rPr>
            </w:pPr>
            <w:r w:rsidRPr="00B54DBE">
              <w:rPr>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51EFAD9E"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2E46CE6" w14:textId="77777777" w:rsidR="00C94018" w:rsidRPr="00B54DBE" w:rsidRDefault="00C94018" w:rsidP="00C94018">
            <w:pPr>
              <w:jc w:val="right"/>
              <w:outlineLvl w:val="0"/>
              <w:rPr>
                <w:sz w:val="12"/>
                <w:szCs w:val="12"/>
              </w:rPr>
            </w:pPr>
            <w:r w:rsidRPr="00B54DBE">
              <w:rPr>
                <w:sz w:val="12"/>
                <w:szCs w:val="12"/>
              </w:rPr>
              <w:t xml:space="preserve">                   5.000 </w:t>
            </w:r>
          </w:p>
        </w:tc>
        <w:tc>
          <w:tcPr>
            <w:tcW w:w="1368" w:type="dxa"/>
            <w:tcBorders>
              <w:top w:val="nil"/>
              <w:left w:val="nil"/>
              <w:bottom w:val="single" w:sz="4" w:space="0" w:color="auto"/>
              <w:right w:val="single" w:sz="4" w:space="0" w:color="auto"/>
            </w:tcBorders>
            <w:shd w:val="clear" w:color="auto" w:fill="auto"/>
            <w:vAlign w:val="center"/>
            <w:hideMark/>
          </w:tcPr>
          <w:p w14:paraId="40329FFA"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6FD0D302" w14:textId="77777777" w:rsidTr="00B54DBE">
        <w:trPr>
          <w:trHeight w:val="300"/>
        </w:trPr>
        <w:tc>
          <w:tcPr>
            <w:tcW w:w="567" w:type="dxa"/>
            <w:tcBorders>
              <w:top w:val="nil"/>
              <w:left w:val="single" w:sz="4" w:space="0" w:color="auto"/>
              <w:bottom w:val="single" w:sz="4" w:space="0" w:color="auto"/>
              <w:right w:val="single" w:sz="4" w:space="0" w:color="auto"/>
            </w:tcBorders>
            <w:shd w:val="clear" w:color="000000" w:fill="FFFFCC"/>
            <w:vAlign w:val="center"/>
            <w:hideMark/>
          </w:tcPr>
          <w:p w14:paraId="5B7D96EE" w14:textId="77777777" w:rsidR="00C94018" w:rsidRPr="00B54DBE" w:rsidRDefault="00C94018" w:rsidP="00C94018">
            <w:pPr>
              <w:jc w:val="center"/>
              <w:rPr>
                <w:b/>
                <w:bCs/>
                <w:sz w:val="12"/>
                <w:szCs w:val="12"/>
              </w:rPr>
            </w:pPr>
            <w:r w:rsidRPr="00B54DBE">
              <w:rPr>
                <w:b/>
                <w:bCs/>
                <w:sz w:val="12"/>
                <w:szCs w:val="12"/>
              </w:rPr>
              <w:t>XIII</w:t>
            </w:r>
          </w:p>
        </w:tc>
        <w:tc>
          <w:tcPr>
            <w:tcW w:w="2269" w:type="dxa"/>
            <w:gridSpan w:val="2"/>
            <w:tcBorders>
              <w:top w:val="nil"/>
              <w:left w:val="nil"/>
              <w:bottom w:val="single" w:sz="4" w:space="0" w:color="auto"/>
              <w:right w:val="single" w:sz="4" w:space="0" w:color="auto"/>
            </w:tcBorders>
            <w:shd w:val="clear" w:color="000000" w:fill="FFFFCC"/>
            <w:vAlign w:val="center"/>
            <w:hideMark/>
          </w:tcPr>
          <w:p w14:paraId="7C1402E5" w14:textId="77777777" w:rsidR="00C94018" w:rsidRPr="00B54DBE" w:rsidRDefault="00C94018" w:rsidP="00C94018">
            <w:pPr>
              <w:rPr>
                <w:b/>
                <w:bCs/>
                <w:sz w:val="12"/>
                <w:szCs w:val="12"/>
              </w:rPr>
            </w:pPr>
            <w:proofErr w:type="spellStart"/>
            <w:r w:rsidRPr="00B54DBE">
              <w:rPr>
                <w:b/>
                <w:bCs/>
                <w:sz w:val="12"/>
                <w:szCs w:val="12"/>
              </w:rPr>
              <w:t>Sở</w:t>
            </w:r>
            <w:proofErr w:type="spellEnd"/>
            <w:r w:rsidRPr="00B54DBE">
              <w:rPr>
                <w:b/>
                <w:bCs/>
                <w:sz w:val="12"/>
                <w:szCs w:val="12"/>
              </w:rPr>
              <w:t xml:space="preserve"> Văn </w:t>
            </w:r>
            <w:proofErr w:type="spellStart"/>
            <w:r w:rsidRPr="00B54DBE">
              <w:rPr>
                <w:b/>
                <w:bCs/>
                <w:sz w:val="12"/>
                <w:szCs w:val="12"/>
              </w:rPr>
              <w:t>hóa</w:t>
            </w:r>
            <w:proofErr w:type="spellEnd"/>
            <w:r w:rsidRPr="00B54DBE">
              <w:rPr>
                <w:b/>
                <w:bCs/>
                <w:sz w:val="12"/>
                <w:szCs w:val="12"/>
              </w:rPr>
              <w:t xml:space="preserve">, </w:t>
            </w:r>
            <w:proofErr w:type="spellStart"/>
            <w:r w:rsidRPr="00B54DBE">
              <w:rPr>
                <w:b/>
                <w:bCs/>
                <w:sz w:val="12"/>
                <w:szCs w:val="12"/>
              </w:rPr>
              <w:t>Thể</w:t>
            </w:r>
            <w:proofErr w:type="spellEnd"/>
            <w:r w:rsidRPr="00B54DBE">
              <w:rPr>
                <w:b/>
                <w:bCs/>
                <w:sz w:val="12"/>
                <w:szCs w:val="12"/>
              </w:rPr>
              <w:t xml:space="preserve"> </w:t>
            </w:r>
            <w:proofErr w:type="spellStart"/>
            <w:r w:rsidRPr="00B54DBE">
              <w:rPr>
                <w:b/>
                <w:bCs/>
                <w:sz w:val="12"/>
                <w:szCs w:val="12"/>
              </w:rPr>
              <w:t>thao</w:t>
            </w:r>
            <w:proofErr w:type="spellEnd"/>
            <w:r w:rsidRPr="00B54DBE">
              <w:rPr>
                <w:b/>
                <w:bCs/>
                <w:sz w:val="12"/>
                <w:szCs w:val="12"/>
              </w:rPr>
              <w:t xml:space="preserve"> </w:t>
            </w:r>
            <w:proofErr w:type="spellStart"/>
            <w:r w:rsidRPr="00B54DBE">
              <w:rPr>
                <w:b/>
                <w:bCs/>
                <w:sz w:val="12"/>
                <w:szCs w:val="12"/>
              </w:rPr>
              <w:t>và</w:t>
            </w:r>
            <w:proofErr w:type="spellEnd"/>
            <w:r w:rsidRPr="00B54DBE">
              <w:rPr>
                <w:b/>
                <w:bCs/>
                <w:sz w:val="12"/>
                <w:szCs w:val="12"/>
              </w:rPr>
              <w:t xml:space="preserve"> Du </w:t>
            </w:r>
            <w:proofErr w:type="spellStart"/>
            <w:r w:rsidRPr="00B54DBE">
              <w:rPr>
                <w:b/>
                <w:bCs/>
                <w:sz w:val="12"/>
                <w:szCs w:val="12"/>
              </w:rPr>
              <w:t>lịch</w:t>
            </w:r>
            <w:proofErr w:type="spellEnd"/>
          </w:p>
        </w:tc>
        <w:tc>
          <w:tcPr>
            <w:tcW w:w="1100" w:type="dxa"/>
            <w:tcBorders>
              <w:top w:val="nil"/>
              <w:left w:val="nil"/>
              <w:bottom w:val="single" w:sz="4" w:space="0" w:color="auto"/>
              <w:right w:val="single" w:sz="4" w:space="0" w:color="auto"/>
            </w:tcBorders>
            <w:shd w:val="clear" w:color="000000" w:fill="FFFFCC"/>
            <w:vAlign w:val="center"/>
            <w:hideMark/>
          </w:tcPr>
          <w:p w14:paraId="26C0149D" w14:textId="77777777" w:rsidR="00C94018" w:rsidRPr="00B54DBE" w:rsidRDefault="00C94018" w:rsidP="00C94018">
            <w:pPr>
              <w:jc w:val="center"/>
              <w:rPr>
                <w:b/>
                <w:bCs/>
                <w:sz w:val="12"/>
                <w:szCs w:val="12"/>
              </w:rPr>
            </w:pPr>
            <w:r w:rsidRPr="00B54DBE">
              <w:rPr>
                <w:b/>
                <w:bCs/>
                <w:sz w:val="12"/>
                <w:szCs w:val="12"/>
              </w:rPr>
              <w:t> </w:t>
            </w:r>
          </w:p>
        </w:tc>
        <w:tc>
          <w:tcPr>
            <w:tcW w:w="700" w:type="dxa"/>
            <w:tcBorders>
              <w:top w:val="nil"/>
              <w:left w:val="nil"/>
              <w:bottom w:val="single" w:sz="4" w:space="0" w:color="auto"/>
              <w:right w:val="single" w:sz="4" w:space="0" w:color="auto"/>
            </w:tcBorders>
            <w:shd w:val="clear" w:color="000000" w:fill="FFFFCC"/>
            <w:vAlign w:val="center"/>
            <w:hideMark/>
          </w:tcPr>
          <w:p w14:paraId="31E3839B" w14:textId="77777777" w:rsidR="00C94018" w:rsidRPr="00B54DBE" w:rsidRDefault="00C94018" w:rsidP="00C94018">
            <w:pPr>
              <w:jc w:val="center"/>
              <w:rPr>
                <w:b/>
                <w:bCs/>
                <w:sz w:val="12"/>
                <w:szCs w:val="12"/>
              </w:rPr>
            </w:pPr>
            <w:r w:rsidRPr="00B54DBE">
              <w:rPr>
                <w:b/>
                <w:bCs/>
                <w:sz w:val="12"/>
                <w:szCs w:val="12"/>
              </w:rPr>
              <w:t> </w:t>
            </w:r>
          </w:p>
        </w:tc>
        <w:tc>
          <w:tcPr>
            <w:tcW w:w="702" w:type="dxa"/>
            <w:tcBorders>
              <w:top w:val="nil"/>
              <w:left w:val="nil"/>
              <w:bottom w:val="single" w:sz="4" w:space="0" w:color="auto"/>
              <w:right w:val="single" w:sz="4" w:space="0" w:color="auto"/>
            </w:tcBorders>
            <w:shd w:val="clear" w:color="000000" w:fill="FFFFCC"/>
            <w:vAlign w:val="center"/>
            <w:hideMark/>
          </w:tcPr>
          <w:p w14:paraId="003CB079" w14:textId="77777777" w:rsidR="00C94018" w:rsidRPr="00B54DBE" w:rsidRDefault="00C94018" w:rsidP="00C94018">
            <w:pPr>
              <w:jc w:val="center"/>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000000" w:fill="FFFFCC"/>
            <w:vAlign w:val="center"/>
            <w:hideMark/>
          </w:tcPr>
          <w:p w14:paraId="334AB94C" w14:textId="77777777" w:rsidR="00C94018" w:rsidRPr="00B54DBE" w:rsidRDefault="00C94018" w:rsidP="00C94018">
            <w:pPr>
              <w:jc w:val="center"/>
              <w:rPr>
                <w:b/>
                <w:bCs/>
                <w:sz w:val="12"/>
                <w:szCs w:val="12"/>
              </w:rPr>
            </w:pPr>
            <w:r w:rsidRPr="00B54DBE">
              <w:rPr>
                <w:b/>
                <w:bCs/>
                <w:sz w:val="12"/>
                <w:szCs w:val="12"/>
              </w:rPr>
              <w:t> </w:t>
            </w:r>
          </w:p>
        </w:tc>
        <w:tc>
          <w:tcPr>
            <w:tcW w:w="1092" w:type="dxa"/>
            <w:tcBorders>
              <w:top w:val="nil"/>
              <w:left w:val="nil"/>
              <w:bottom w:val="single" w:sz="4" w:space="0" w:color="auto"/>
              <w:right w:val="single" w:sz="4" w:space="0" w:color="auto"/>
            </w:tcBorders>
            <w:shd w:val="clear" w:color="000000" w:fill="FFFFCC"/>
            <w:vAlign w:val="center"/>
            <w:hideMark/>
          </w:tcPr>
          <w:p w14:paraId="54B359F3" w14:textId="77777777" w:rsidR="00C94018" w:rsidRPr="00B54DBE" w:rsidRDefault="00C94018" w:rsidP="00C94018">
            <w:pPr>
              <w:jc w:val="right"/>
              <w:rPr>
                <w:b/>
                <w:bCs/>
                <w:sz w:val="12"/>
                <w:szCs w:val="12"/>
              </w:rPr>
            </w:pPr>
            <w:r w:rsidRPr="00B54DBE">
              <w:rPr>
                <w:b/>
                <w:bCs/>
                <w:sz w:val="12"/>
                <w:szCs w:val="12"/>
              </w:rPr>
              <w:t xml:space="preserve">                 115.400 </w:t>
            </w:r>
          </w:p>
        </w:tc>
        <w:tc>
          <w:tcPr>
            <w:tcW w:w="992" w:type="dxa"/>
            <w:tcBorders>
              <w:top w:val="nil"/>
              <w:left w:val="nil"/>
              <w:bottom w:val="single" w:sz="4" w:space="0" w:color="auto"/>
              <w:right w:val="single" w:sz="4" w:space="0" w:color="auto"/>
            </w:tcBorders>
            <w:shd w:val="clear" w:color="000000" w:fill="FFFFCC"/>
            <w:vAlign w:val="center"/>
            <w:hideMark/>
          </w:tcPr>
          <w:p w14:paraId="7F8E901F" w14:textId="77777777" w:rsidR="00C94018" w:rsidRPr="00B54DBE" w:rsidRDefault="00C94018" w:rsidP="00C94018">
            <w:pPr>
              <w:jc w:val="right"/>
              <w:rPr>
                <w:b/>
                <w:bCs/>
                <w:sz w:val="12"/>
                <w:szCs w:val="12"/>
              </w:rPr>
            </w:pPr>
            <w:r w:rsidRPr="00B54DBE">
              <w:rPr>
                <w:b/>
                <w:bCs/>
                <w:sz w:val="12"/>
                <w:szCs w:val="12"/>
              </w:rPr>
              <w:t xml:space="preserve">                115.400 </w:t>
            </w:r>
          </w:p>
        </w:tc>
        <w:tc>
          <w:tcPr>
            <w:tcW w:w="920" w:type="dxa"/>
            <w:tcBorders>
              <w:top w:val="nil"/>
              <w:left w:val="nil"/>
              <w:bottom w:val="single" w:sz="4" w:space="0" w:color="auto"/>
              <w:right w:val="single" w:sz="4" w:space="0" w:color="auto"/>
            </w:tcBorders>
            <w:shd w:val="clear" w:color="000000" w:fill="FFFFCC"/>
            <w:vAlign w:val="center"/>
            <w:hideMark/>
          </w:tcPr>
          <w:p w14:paraId="1B3BF518" w14:textId="77777777" w:rsidR="00C94018" w:rsidRPr="00B54DBE" w:rsidRDefault="00C94018" w:rsidP="00C94018">
            <w:pPr>
              <w:jc w:val="right"/>
              <w:rPr>
                <w:b/>
                <w:bCs/>
                <w:sz w:val="12"/>
                <w:szCs w:val="12"/>
              </w:rPr>
            </w:pPr>
            <w:r w:rsidRPr="00B54DBE">
              <w:rPr>
                <w:b/>
                <w:bCs/>
                <w:sz w:val="12"/>
                <w:szCs w:val="12"/>
              </w:rPr>
              <w:t xml:space="preserve">                 -   </w:t>
            </w:r>
          </w:p>
        </w:tc>
        <w:tc>
          <w:tcPr>
            <w:tcW w:w="900" w:type="dxa"/>
            <w:tcBorders>
              <w:top w:val="nil"/>
              <w:left w:val="nil"/>
              <w:bottom w:val="single" w:sz="4" w:space="0" w:color="auto"/>
              <w:right w:val="single" w:sz="4" w:space="0" w:color="auto"/>
            </w:tcBorders>
            <w:shd w:val="clear" w:color="000000" w:fill="FFFFCC"/>
            <w:vAlign w:val="center"/>
            <w:hideMark/>
          </w:tcPr>
          <w:p w14:paraId="663648B2" w14:textId="77777777" w:rsidR="00C94018" w:rsidRPr="00B54DBE" w:rsidRDefault="00C94018" w:rsidP="00C94018">
            <w:pPr>
              <w:jc w:val="right"/>
              <w:rPr>
                <w:b/>
                <w:bCs/>
                <w:sz w:val="12"/>
                <w:szCs w:val="12"/>
              </w:rPr>
            </w:pPr>
            <w:r w:rsidRPr="00B54DBE">
              <w:rPr>
                <w:b/>
                <w:bCs/>
                <w:sz w:val="12"/>
                <w:szCs w:val="12"/>
              </w:rPr>
              <w:t xml:space="preserve">           1.200 </w:t>
            </w:r>
          </w:p>
        </w:tc>
        <w:tc>
          <w:tcPr>
            <w:tcW w:w="1000" w:type="dxa"/>
            <w:tcBorders>
              <w:top w:val="nil"/>
              <w:left w:val="nil"/>
              <w:bottom w:val="single" w:sz="4" w:space="0" w:color="auto"/>
              <w:right w:val="single" w:sz="4" w:space="0" w:color="auto"/>
            </w:tcBorders>
            <w:shd w:val="clear" w:color="000000" w:fill="FFFFCC"/>
            <w:vAlign w:val="center"/>
            <w:hideMark/>
          </w:tcPr>
          <w:p w14:paraId="4B8FD098" w14:textId="77777777" w:rsidR="00C94018" w:rsidRPr="00B54DBE" w:rsidRDefault="00C94018" w:rsidP="00C94018">
            <w:pPr>
              <w:jc w:val="right"/>
              <w:rPr>
                <w:b/>
                <w:bCs/>
                <w:sz w:val="12"/>
                <w:szCs w:val="12"/>
              </w:rPr>
            </w:pPr>
            <w:r w:rsidRPr="00B54DBE">
              <w:rPr>
                <w:b/>
                <w:bCs/>
                <w:sz w:val="12"/>
                <w:szCs w:val="12"/>
              </w:rPr>
              <w:t xml:space="preserve">                   -   </w:t>
            </w:r>
          </w:p>
        </w:tc>
        <w:tc>
          <w:tcPr>
            <w:tcW w:w="1007" w:type="dxa"/>
            <w:tcBorders>
              <w:top w:val="nil"/>
              <w:left w:val="nil"/>
              <w:bottom w:val="single" w:sz="4" w:space="0" w:color="auto"/>
              <w:right w:val="single" w:sz="4" w:space="0" w:color="auto"/>
            </w:tcBorders>
            <w:shd w:val="clear" w:color="000000" w:fill="FFFFCC"/>
            <w:vAlign w:val="center"/>
            <w:hideMark/>
          </w:tcPr>
          <w:p w14:paraId="674241B1" w14:textId="77777777" w:rsidR="00C94018" w:rsidRPr="00B54DBE" w:rsidRDefault="00C94018" w:rsidP="00C94018">
            <w:pPr>
              <w:jc w:val="right"/>
              <w:rPr>
                <w:b/>
                <w:bCs/>
                <w:sz w:val="12"/>
                <w:szCs w:val="12"/>
              </w:rPr>
            </w:pPr>
            <w:r w:rsidRPr="00B54DBE">
              <w:rPr>
                <w:b/>
                <w:bCs/>
                <w:sz w:val="12"/>
                <w:szCs w:val="12"/>
              </w:rPr>
              <w:t xml:space="preserve">                   76.150 </w:t>
            </w:r>
          </w:p>
        </w:tc>
        <w:tc>
          <w:tcPr>
            <w:tcW w:w="992" w:type="dxa"/>
            <w:tcBorders>
              <w:top w:val="nil"/>
              <w:left w:val="nil"/>
              <w:bottom w:val="single" w:sz="4" w:space="0" w:color="auto"/>
              <w:right w:val="single" w:sz="4" w:space="0" w:color="auto"/>
            </w:tcBorders>
            <w:shd w:val="clear" w:color="000000" w:fill="FFFFCC"/>
            <w:vAlign w:val="center"/>
            <w:hideMark/>
          </w:tcPr>
          <w:p w14:paraId="73DF0168" w14:textId="77777777" w:rsidR="00C94018" w:rsidRPr="00B54DBE" w:rsidRDefault="00C94018" w:rsidP="00C94018">
            <w:pPr>
              <w:jc w:val="right"/>
              <w:rPr>
                <w:b/>
                <w:bCs/>
                <w:sz w:val="12"/>
                <w:szCs w:val="12"/>
              </w:rPr>
            </w:pPr>
            <w:r w:rsidRPr="00B54DBE">
              <w:rPr>
                <w:b/>
                <w:bCs/>
                <w:sz w:val="12"/>
                <w:szCs w:val="12"/>
              </w:rPr>
              <w:t xml:space="preserve">                 63.650 </w:t>
            </w:r>
          </w:p>
        </w:tc>
        <w:tc>
          <w:tcPr>
            <w:tcW w:w="851" w:type="dxa"/>
            <w:tcBorders>
              <w:top w:val="nil"/>
              <w:left w:val="nil"/>
              <w:bottom w:val="single" w:sz="4" w:space="0" w:color="auto"/>
              <w:right w:val="single" w:sz="4" w:space="0" w:color="auto"/>
            </w:tcBorders>
            <w:shd w:val="clear" w:color="000000" w:fill="FFFFCC"/>
            <w:vAlign w:val="center"/>
            <w:hideMark/>
          </w:tcPr>
          <w:p w14:paraId="4D45F861" w14:textId="77777777" w:rsidR="00C94018" w:rsidRPr="00B54DBE" w:rsidRDefault="00C94018" w:rsidP="00C94018">
            <w:pPr>
              <w:jc w:val="right"/>
              <w:rPr>
                <w:b/>
                <w:bCs/>
                <w:sz w:val="12"/>
                <w:szCs w:val="12"/>
              </w:rPr>
            </w:pPr>
            <w:r w:rsidRPr="00B54DBE">
              <w:rPr>
                <w:b/>
                <w:bCs/>
                <w:sz w:val="12"/>
                <w:szCs w:val="12"/>
              </w:rPr>
              <w:t xml:space="preserve">                     -   </w:t>
            </w:r>
          </w:p>
        </w:tc>
        <w:tc>
          <w:tcPr>
            <w:tcW w:w="850" w:type="dxa"/>
            <w:tcBorders>
              <w:top w:val="nil"/>
              <w:left w:val="nil"/>
              <w:bottom w:val="single" w:sz="4" w:space="0" w:color="auto"/>
              <w:right w:val="single" w:sz="4" w:space="0" w:color="auto"/>
            </w:tcBorders>
            <w:shd w:val="clear" w:color="000000" w:fill="FFFFCC"/>
            <w:vAlign w:val="center"/>
            <w:hideMark/>
          </w:tcPr>
          <w:p w14:paraId="105675FC" w14:textId="77777777" w:rsidR="00C94018" w:rsidRPr="00B54DBE" w:rsidRDefault="00C94018" w:rsidP="00C94018">
            <w:pPr>
              <w:jc w:val="right"/>
              <w:rPr>
                <w:b/>
                <w:bCs/>
                <w:sz w:val="12"/>
                <w:szCs w:val="12"/>
              </w:rPr>
            </w:pPr>
            <w:r w:rsidRPr="00B54DBE">
              <w:rPr>
                <w:b/>
                <w:bCs/>
                <w:sz w:val="12"/>
                <w:szCs w:val="12"/>
              </w:rPr>
              <w:t xml:space="preserve">                 12.500 </w:t>
            </w:r>
          </w:p>
        </w:tc>
        <w:tc>
          <w:tcPr>
            <w:tcW w:w="1368" w:type="dxa"/>
            <w:tcBorders>
              <w:top w:val="nil"/>
              <w:left w:val="nil"/>
              <w:bottom w:val="single" w:sz="4" w:space="0" w:color="auto"/>
              <w:right w:val="single" w:sz="4" w:space="0" w:color="auto"/>
            </w:tcBorders>
            <w:shd w:val="clear" w:color="000000" w:fill="FFFFCC"/>
            <w:vAlign w:val="center"/>
            <w:hideMark/>
          </w:tcPr>
          <w:p w14:paraId="5FF908BB" w14:textId="77777777" w:rsidR="00C94018" w:rsidRPr="00C94018" w:rsidRDefault="00C94018" w:rsidP="00C94018">
            <w:pPr>
              <w:jc w:val="right"/>
              <w:rPr>
                <w:b/>
                <w:bCs/>
                <w:sz w:val="16"/>
                <w:szCs w:val="16"/>
              </w:rPr>
            </w:pPr>
            <w:r w:rsidRPr="00C94018">
              <w:rPr>
                <w:b/>
                <w:bCs/>
                <w:sz w:val="16"/>
                <w:szCs w:val="16"/>
              </w:rPr>
              <w:t> </w:t>
            </w:r>
          </w:p>
        </w:tc>
      </w:tr>
      <w:tr w:rsidR="00C94018" w:rsidRPr="00C94018" w14:paraId="1CC42B8B" w14:textId="77777777" w:rsidTr="00B54DBE">
        <w:trPr>
          <w:trHeight w:val="31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93BF534" w14:textId="77777777" w:rsidR="00C94018" w:rsidRPr="00B54DBE" w:rsidRDefault="00C94018" w:rsidP="00C94018">
            <w:pPr>
              <w:jc w:val="center"/>
              <w:outlineLvl w:val="0"/>
              <w:rPr>
                <w:b/>
                <w:bCs/>
                <w:sz w:val="12"/>
                <w:szCs w:val="12"/>
              </w:rPr>
            </w:pPr>
            <w:r w:rsidRPr="00B54DBE">
              <w:rPr>
                <w:b/>
                <w:bCs/>
                <w:sz w:val="12"/>
                <w:szCs w:val="12"/>
              </w:rPr>
              <w:t> </w:t>
            </w:r>
          </w:p>
        </w:tc>
        <w:tc>
          <w:tcPr>
            <w:tcW w:w="2269" w:type="dxa"/>
            <w:gridSpan w:val="2"/>
            <w:tcBorders>
              <w:top w:val="nil"/>
              <w:left w:val="nil"/>
              <w:bottom w:val="single" w:sz="4" w:space="0" w:color="auto"/>
              <w:right w:val="single" w:sz="4" w:space="0" w:color="auto"/>
            </w:tcBorders>
            <w:shd w:val="clear" w:color="000000" w:fill="FFFFFF"/>
            <w:vAlign w:val="center"/>
            <w:hideMark/>
          </w:tcPr>
          <w:p w14:paraId="4C3AA0EF"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2024</w:t>
            </w:r>
          </w:p>
        </w:tc>
        <w:tc>
          <w:tcPr>
            <w:tcW w:w="1100" w:type="dxa"/>
            <w:tcBorders>
              <w:top w:val="nil"/>
              <w:left w:val="nil"/>
              <w:bottom w:val="single" w:sz="4" w:space="0" w:color="auto"/>
              <w:right w:val="single" w:sz="4" w:space="0" w:color="auto"/>
            </w:tcBorders>
            <w:shd w:val="clear" w:color="000000" w:fill="FFFFFF"/>
            <w:vAlign w:val="center"/>
            <w:hideMark/>
          </w:tcPr>
          <w:p w14:paraId="003CD0E3"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000000" w:fill="FFFFFF"/>
            <w:vAlign w:val="center"/>
            <w:hideMark/>
          </w:tcPr>
          <w:p w14:paraId="382642B2"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000000" w:fill="FFFFFF"/>
            <w:vAlign w:val="center"/>
            <w:hideMark/>
          </w:tcPr>
          <w:p w14:paraId="2ED98347"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000000" w:fill="FFFFFF"/>
            <w:vAlign w:val="center"/>
            <w:hideMark/>
          </w:tcPr>
          <w:p w14:paraId="698E1022"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000000" w:fill="FFFFFF"/>
            <w:vAlign w:val="center"/>
            <w:hideMark/>
          </w:tcPr>
          <w:p w14:paraId="0A0DE449"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000000" w:fill="FFFFFF"/>
            <w:vAlign w:val="center"/>
            <w:hideMark/>
          </w:tcPr>
          <w:p w14:paraId="51FB88A1" w14:textId="77777777" w:rsidR="00C94018" w:rsidRPr="00B54DBE" w:rsidRDefault="00C94018" w:rsidP="00C94018">
            <w:pPr>
              <w:jc w:val="right"/>
              <w:outlineLvl w:val="0"/>
              <w:rPr>
                <w:b/>
                <w:bCs/>
                <w:sz w:val="12"/>
                <w:szCs w:val="12"/>
              </w:rPr>
            </w:pPr>
            <w:r w:rsidRPr="00B54DBE">
              <w:rPr>
                <w:b/>
                <w:bCs/>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39B56699"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7F2DDAD0" w14:textId="77777777" w:rsidR="00C94018" w:rsidRPr="00B54DBE" w:rsidRDefault="00C94018" w:rsidP="00C94018">
            <w:pPr>
              <w:jc w:val="right"/>
              <w:outlineLvl w:val="0"/>
              <w:rPr>
                <w:sz w:val="12"/>
                <w:szCs w:val="12"/>
              </w:rPr>
            </w:pPr>
            <w:r w:rsidRPr="00B54DBE">
              <w:rPr>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1D305899"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62C3A2F2"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64F150E" w14:textId="77777777" w:rsidR="00C94018" w:rsidRPr="00B54DBE" w:rsidRDefault="00C94018" w:rsidP="00C94018">
            <w:pPr>
              <w:jc w:val="right"/>
              <w:outlineLvl w:val="0"/>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2E76639"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2494BA9"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70E859A6"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325751D3" w14:textId="77777777" w:rsidTr="00B54DBE">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C73F40" w14:textId="77777777" w:rsidR="00C94018" w:rsidRPr="00B54DBE" w:rsidRDefault="00C94018" w:rsidP="00C94018">
            <w:pPr>
              <w:jc w:val="center"/>
              <w:outlineLvl w:val="0"/>
              <w:rPr>
                <w:sz w:val="12"/>
                <w:szCs w:val="12"/>
              </w:rPr>
            </w:pPr>
            <w:r w:rsidRPr="00B54DBE">
              <w:rPr>
                <w:sz w:val="12"/>
                <w:szCs w:val="12"/>
              </w:rPr>
              <w:t>67</w:t>
            </w:r>
          </w:p>
        </w:tc>
        <w:tc>
          <w:tcPr>
            <w:tcW w:w="2269" w:type="dxa"/>
            <w:gridSpan w:val="2"/>
            <w:tcBorders>
              <w:top w:val="nil"/>
              <w:left w:val="nil"/>
              <w:bottom w:val="single" w:sz="4" w:space="0" w:color="auto"/>
              <w:right w:val="single" w:sz="4" w:space="0" w:color="auto"/>
            </w:tcBorders>
            <w:shd w:val="clear" w:color="000000" w:fill="FFFFFF"/>
            <w:vAlign w:val="center"/>
            <w:hideMark/>
          </w:tcPr>
          <w:p w14:paraId="72D24639" w14:textId="77777777" w:rsidR="00C94018" w:rsidRPr="00B54DBE" w:rsidRDefault="00C94018" w:rsidP="00C94018">
            <w:pPr>
              <w:outlineLvl w:val="0"/>
              <w:rPr>
                <w:sz w:val="12"/>
                <w:szCs w:val="12"/>
              </w:rPr>
            </w:pPr>
            <w:proofErr w:type="spellStart"/>
            <w:r w:rsidRPr="00B54DBE">
              <w:rPr>
                <w:sz w:val="12"/>
                <w:szCs w:val="12"/>
              </w:rPr>
              <w:t>Trùng</w:t>
            </w:r>
            <w:proofErr w:type="spellEnd"/>
            <w:r w:rsidRPr="00B54DBE">
              <w:rPr>
                <w:sz w:val="12"/>
                <w:szCs w:val="12"/>
              </w:rPr>
              <w:t xml:space="preserve"> </w:t>
            </w:r>
            <w:proofErr w:type="spellStart"/>
            <w:r w:rsidRPr="00B54DBE">
              <w:rPr>
                <w:sz w:val="12"/>
                <w:szCs w:val="12"/>
              </w:rPr>
              <w:t>tu</w:t>
            </w:r>
            <w:proofErr w:type="spellEnd"/>
            <w:r w:rsidRPr="00B54DBE">
              <w:rPr>
                <w:sz w:val="12"/>
                <w:szCs w:val="12"/>
              </w:rPr>
              <w:t xml:space="preserve">, </w:t>
            </w:r>
            <w:proofErr w:type="spellStart"/>
            <w:r w:rsidRPr="00B54DBE">
              <w:rPr>
                <w:sz w:val="12"/>
                <w:szCs w:val="12"/>
              </w:rPr>
              <w:t>tôn</w:t>
            </w:r>
            <w:proofErr w:type="spellEnd"/>
            <w:r w:rsidRPr="00B54DBE">
              <w:rPr>
                <w:sz w:val="12"/>
                <w:szCs w:val="12"/>
              </w:rPr>
              <w:t xml:space="preserve"> </w:t>
            </w:r>
            <w:proofErr w:type="spellStart"/>
            <w:r w:rsidRPr="00B54DBE">
              <w:rPr>
                <w:sz w:val="12"/>
                <w:szCs w:val="12"/>
              </w:rPr>
              <w:t>tạo</w:t>
            </w:r>
            <w:proofErr w:type="spellEnd"/>
            <w:r w:rsidRPr="00B54DBE">
              <w:rPr>
                <w:sz w:val="12"/>
                <w:szCs w:val="12"/>
              </w:rPr>
              <w:t xml:space="preserve"> di </w:t>
            </w:r>
            <w:proofErr w:type="spellStart"/>
            <w:r w:rsidRPr="00B54DBE">
              <w:rPr>
                <w:sz w:val="12"/>
                <w:szCs w:val="12"/>
              </w:rPr>
              <w:t>tích</w:t>
            </w:r>
            <w:proofErr w:type="spellEnd"/>
            <w:r w:rsidRPr="00B54DBE">
              <w:rPr>
                <w:sz w:val="12"/>
                <w:szCs w:val="12"/>
              </w:rPr>
              <w:t xml:space="preserve"> </w:t>
            </w:r>
            <w:proofErr w:type="spellStart"/>
            <w:r w:rsidRPr="00B54DBE">
              <w:rPr>
                <w:sz w:val="12"/>
                <w:szCs w:val="12"/>
              </w:rPr>
              <w:t>quốc</w:t>
            </w:r>
            <w:proofErr w:type="spellEnd"/>
            <w:r w:rsidRPr="00B54DBE">
              <w:rPr>
                <w:sz w:val="12"/>
                <w:szCs w:val="12"/>
              </w:rPr>
              <w:t xml:space="preserve"> </w:t>
            </w:r>
            <w:proofErr w:type="spellStart"/>
            <w:r w:rsidRPr="00B54DBE">
              <w:rPr>
                <w:sz w:val="12"/>
                <w:szCs w:val="12"/>
              </w:rPr>
              <w:t>gia</w:t>
            </w:r>
            <w:proofErr w:type="spellEnd"/>
            <w:r w:rsidRPr="00B54DBE">
              <w:rPr>
                <w:sz w:val="12"/>
                <w:szCs w:val="12"/>
              </w:rPr>
              <w:t xml:space="preserve"> </w:t>
            </w:r>
            <w:proofErr w:type="spellStart"/>
            <w:r w:rsidRPr="00B54DBE">
              <w:rPr>
                <w:sz w:val="12"/>
                <w:szCs w:val="12"/>
              </w:rPr>
              <w:t>trên</w:t>
            </w:r>
            <w:proofErr w:type="spellEnd"/>
            <w:r w:rsidRPr="00B54DBE">
              <w:rPr>
                <w:sz w:val="12"/>
                <w:szCs w:val="12"/>
              </w:rPr>
              <w:t xml:space="preserve"> </w:t>
            </w:r>
            <w:proofErr w:type="spellStart"/>
            <w:r w:rsidRPr="00B54DBE">
              <w:rPr>
                <w:sz w:val="12"/>
                <w:szCs w:val="12"/>
              </w:rPr>
              <w:t>địa</w:t>
            </w:r>
            <w:proofErr w:type="spellEnd"/>
            <w:r w:rsidRPr="00B54DBE">
              <w:rPr>
                <w:sz w:val="12"/>
                <w:szCs w:val="12"/>
              </w:rPr>
              <w:t xml:space="preserve"> </w:t>
            </w:r>
            <w:proofErr w:type="spellStart"/>
            <w:r w:rsidRPr="00B54DBE">
              <w:rPr>
                <w:sz w:val="12"/>
                <w:szCs w:val="12"/>
              </w:rPr>
              <w:t>bàn</w:t>
            </w:r>
            <w:proofErr w:type="spellEnd"/>
            <w:r w:rsidRPr="00B54DBE">
              <w:rPr>
                <w:sz w:val="12"/>
                <w:szCs w:val="12"/>
              </w:rPr>
              <w:t xml:space="preserve"> </w:t>
            </w:r>
            <w:proofErr w:type="spellStart"/>
            <w:r w:rsidRPr="00B54DBE">
              <w:rPr>
                <w:sz w:val="12"/>
                <w:szCs w:val="12"/>
              </w:rPr>
              <w:t>huyện</w:t>
            </w:r>
            <w:proofErr w:type="spellEnd"/>
            <w:r w:rsidRPr="00B54DBE">
              <w:rPr>
                <w:sz w:val="12"/>
                <w:szCs w:val="12"/>
              </w:rPr>
              <w:t xml:space="preserve"> Lý </w:t>
            </w:r>
            <w:proofErr w:type="spellStart"/>
            <w:r w:rsidRPr="00B54DBE">
              <w:rPr>
                <w:sz w:val="12"/>
                <w:szCs w:val="12"/>
              </w:rPr>
              <w:t>Sơn</w:t>
            </w:r>
            <w:proofErr w:type="spellEnd"/>
            <w:r w:rsidRPr="00B54DBE">
              <w:rPr>
                <w:sz w:val="12"/>
                <w:szCs w:val="12"/>
              </w:rPr>
              <w:t xml:space="preserve"> (di </w:t>
            </w:r>
            <w:proofErr w:type="spellStart"/>
            <w:r w:rsidRPr="00B54DBE">
              <w:rPr>
                <w:sz w:val="12"/>
                <w:szCs w:val="12"/>
              </w:rPr>
              <w:t>tích</w:t>
            </w:r>
            <w:proofErr w:type="spellEnd"/>
            <w:r w:rsidRPr="00B54DBE">
              <w:rPr>
                <w:sz w:val="12"/>
                <w:szCs w:val="12"/>
              </w:rPr>
              <w:t xml:space="preserve"> </w:t>
            </w:r>
            <w:proofErr w:type="spellStart"/>
            <w:r w:rsidRPr="00B54DBE">
              <w:rPr>
                <w:sz w:val="12"/>
                <w:szCs w:val="12"/>
              </w:rPr>
              <w:t>Đình</w:t>
            </w:r>
            <w:proofErr w:type="spellEnd"/>
            <w:r w:rsidRPr="00B54DBE">
              <w:rPr>
                <w:sz w:val="12"/>
                <w:szCs w:val="12"/>
              </w:rPr>
              <w:t xml:space="preserve"> </w:t>
            </w:r>
            <w:proofErr w:type="spellStart"/>
            <w:r w:rsidRPr="00B54DBE">
              <w:rPr>
                <w:sz w:val="12"/>
                <w:szCs w:val="12"/>
              </w:rPr>
              <w:t>làng</w:t>
            </w:r>
            <w:proofErr w:type="spellEnd"/>
            <w:r w:rsidRPr="00B54DBE">
              <w:rPr>
                <w:sz w:val="12"/>
                <w:szCs w:val="12"/>
              </w:rPr>
              <w:t xml:space="preserve"> An </w:t>
            </w:r>
            <w:proofErr w:type="spellStart"/>
            <w:r w:rsidRPr="00B54DBE">
              <w:rPr>
                <w:sz w:val="12"/>
                <w:szCs w:val="12"/>
              </w:rPr>
              <w:t>Hải</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Đình</w:t>
            </w:r>
            <w:proofErr w:type="spellEnd"/>
            <w:r w:rsidRPr="00B54DBE">
              <w:rPr>
                <w:sz w:val="12"/>
                <w:szCs w:val="12"/>
              </w:rPr>
              <w:t xml:space="preserve"> </w:t>
            </w:r>
            <w:proofErr w:type="spellStart"/>
            <w:r w:rsidRPr="00B54DBE">
              <w:rPr>
                <w:sz w:val="12"/>
                <w:szCs w:val="12"/>
              </w:rPr>
              <w:t>làng</w:t>
            </w:r>
            <w:proofErr w:type="spellEnd"/>
            <w:r w:rsidRPr="00B54DBE">
              <w:rPr>
                <w:sz w:val="12"/>
                <w:szCs w:val="12"/>
              </w:rPr>
              <w:t xml:space="preserve"> An </w:t>
            </w:r>
            <w:proofErr w:type="spellStart"/>
            <w:r w:rsidRPr="00B54DBE">
              <w:rPr>
                <w:sz w:val="12"/>
                <w:szCs w:val="12"/>
              </w:rPr>
              <w:t>Vĩnh</w:t>
            </w:r>
            <w:proofErr w:type="spellEnd"/>
            <w:r w:rsidRPr="00B54DBE">
              <w:rPr>
                <w:sz w:val="12"/>
                <w:szCs w:val="12"/>
              </w:rPr>
              <w:t>)</w:t>
            </w:r>
          </w:p>
        </w:tc>
        <w:tc>
          <w:tcPr>
            <w:tcW w:w="1100" w:type="dxa"/>
            <w:tcBorders>
              <w:top w:val="nil"/>
              <w:left w:val="nil"/>
              <w:bottom w:val="single" w:sz="4" w:space="0" w:color="auto"/>
              <w:right w:val="single" w:sz="4" w:space="0" w:color="auto"/>
            </w:tcBorders>
            <w:shd w:val="clear" w:color="auto" w:fill="auto"/>
            <w:vAlign w:val="center"/>
            <w:hideMark/>
          </w:tcPr>
          <w:p w14:paraId="07DCFFF5"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Sở</w:t>
            </w:r>
            <w:proofErr w:type="spellEnd"/>
            <w:r w:rsidRPr="00B54DBE">
              <w:rPr>
                <w:sz w:val="12"/>
                <w:szCs w:val="12"/>
              </w:rPr>
              <w:t xml:space="preserve"> Văn </w:t>
            </w:r>
            <w:proofErr w:type="spellStart"/>
            <w:r w:rsidRPr="00B54DBE">
              <w:rPr>
                <w:sz w:val="12"/>
                <w:szCs w:val="12"/>
              </w:rPr>
              <w:t>hóa</w:t>
            </w:r>
            <w:proofErr w:type="spellEnd"/>
            <w:r w:rsidRPr="00B54DBE">
              <w:rPr>
                <w:sz w:val="12"/>
                <w:szCs w:val="12"/>
              </w:rPr>
              <w:t xml:space="preserve">, </w:t>
            </w:r>
            <w:proofErr w:type="spellStart"/>
            <w:r w:rsidRPr="00B54DBE">
              <w:rPr>
                <w:sz w:val="12"/>
                <w:szCs w:val="12"/>
              </w:rPr>
              <w:t>Thể</w:t>
            </w:r>
            <w:proofErr w:type="spellEnd"/>
            <w:r w:rsidRPr="00B54DBE">
              <w:rPr>
                <w:sz w:val="12"/>
                <w:szCs w:val="12"/>
              </w:rPr>
              <w:t xml:space="preserve"> </w:t>
            </w:r>
            <w:proofErr w:type="spellStart"/>
            <w:r w:rsidRPr="00B54DBE">
              <w:rPr>
                <w:sz w:val="12"/>
                <w:szCs w:val="12"/>
              </w:rPr>
              <w:t>thao</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Du </w:t>
            </w:r>
            <w:proofErr w:type="spellStart"/>
            <w:r w:rsidRPr="00B54DBE">
              <w:rPr>
                <w:sz w:val="12"/>
                <w:szCs w:val="12"/>
              </w:rPr>
              <w:t>lịch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454083C"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66CCC268" w14:textId="77777777" w:rsidR="00C94018" w:rsidRPr="00B54DBE" w:rsidRDefault="00C94018" w:rsidP="00C94018">
            <w:pPr>
              <w:jc w:val="center"/>
              <w:outlineLvl w:val="0"/>
              <w:rPr>
                <w:sz w:val="12"/>
                <w:szCs w:val="12"/>
              </w:rPr>
            </w:pPr>
            <w:r w:rsidRPr="00B54DBE">
              <w:rPr>
                <w:sz w:val="12"/>
                <w:szCs w:val="12"/>
              </w:rPr>
              <w:t>2024-2025</w:t>
            </w:r>
          </w:p>
        </w:tc>
        <w:tc>
          <w:tcPr>
            <w:tcW w:w="850" w:type="dxa"/>
            <w:tcBorders>
              <w:top w:val="nil"/>
              <w:left w:val="nil"/>
              <w:bottom w:val="single" w:sz="4" w:space="0" w:color="auto"/>
              <w:right w:val="single" w:sz="4" w:space="0" w:color="auto"/>
            </w:tcBorders>
            <w:shd w:val="clear" w:color="auto" w:fill="auto"/>
            <w:vAlign w:val="center"/>
            <w:hideMark/>
          </w:tcPr>
          <w:p w14:paraId="584AFD1A" w14:textId="77777777" w:rsidR="00C94018" w:rsidRPr="00B54DBE" w:rsidRDefault="00C94018" w:rsidP="00C94018">
            <w:pPr>
              <w:jc w:val="center"/>
              <w:outlineLvl w:val="0"/>
              <w:rPr>
                <w:sz w:val="12"/>
                <w:szCs w:val="12"/>
              </w:rPr>
            </w:pPr>
            <w:r w:rsidRPr="00B54DBE">
              <w:rPr>
                <w:sz w:val="12"/>
                <w:szCs w:val="12"/>
              </w:rPr>
              <w:t xml:space="preserve">1086/QĐ-UBND </w:t>
            </w:r>
            <w:proofErr w:type="spellStart"/>
            <w:r w:rsidRPr="00B54DBE">
              <w:rPr>
                <w:sz w:val="12"/>
                <w:szCs w:val="12"/>
              </w:rPr>
              <w:t>ngày</w:t>
            </w:r>
            <w:proofErr w:type="spellEnd"/>
            <w:r w:rsidRPr="00B54DBE">
              <w:rPr>
                <w:sz w:val="12"/>
                <w:szCs w:val="12"/>
              </w:rPr>
              <w:t xml:space="preserve"> 04/10/2022</w:t>
            </w:r>
          </w:p>
        </w:tc>
        <w:tc>
          <w:tcPr>
            <w:tcW w:w="1092" w:type="dxa"/>
            <w:tcBorders>
              <w:top w:val="nil"/>
              <w:left w:val="nil"/>
              <w:bottom w:val="single" w:sz="4" w:space="0" w:color="auto"/>
              <w:right w:val="single" w:sz="4" w:space="0" w:color="auto"/>
            </w:tcBorders>
            <w:shd w:val="clear" w:color="auto" w:fill="auto"/>
            <w:vAlign w:val="center"/>
            <w:hideMark/>
          </w:tcPr>
          <w:p w14:paraId="4FDCA8CF" w14:textId="77777777" w:rsidR="00C94018" w:rsidRPr="00B54DBE" w:rsidRDefault="00C94018" w:rsidP="00C94018">
            <w:pPr>
              <w:jc w:val="right"/>
              <w:outlineLvl w:val="0"/>
              <w:rPr>
                <w:sz w:val="12"/>
                <w:szCs w:val="12"/>
              </w:rPr>
            </w:pPr>
            <w:r w:rsidRPr="00B54DBE">
              <w:rPr>
                <w:sz w:val="12"/>
                <w:szCs w:val="12"/>
              </w:rPr>
              <w:t xml:space="preserve">                   11.000 </w:t>
            </w:r>
          </w:p>
        </w:tc>
        <w:tc>
          <w:tcPr>
            <w:tcW w:w="992" w:type="dxa"/>
            <w:tcBorders>
              <w:top w:val="nil"/>
              <w:left w:val="nil"/>
              <w:bottom w:val="single" w:sz="4" w:space="0" w:color="auto"/>
              <w:right w:val="single" w:sz="4" w:space="0" w:color="auto"/>
            </w:tcBorders>
            <w:shd w:val="clear" w:color="auto" w:fill="auto"/>
            <w:vAlign w:val="center"/>
            <w:hideMark/>
          </w:tcPr>
          <w:p w14:paraId="5F44E949" w14:textId="77777777" w:rsidR="00C94018" w:rsidRPr="00B54DBE" w:rsidRDefault="00C94018" w:rsidP="00C94018">
            <w:pPr>
              <w:jc w:val="right"/>
              <w:outlineLvl w:val="0"/>
              <w:rPr>
                <w:sz w:val="12"/>
                <w:szCs w:val="12"/>
              </w:rPr>
            </w:pPr>
            <w:r w:rsidRPr="00B54DBE">
              <w:rPr>
                <w:sz w:val="12"/>
                <w:szCs w:val="12"/>
              </w:rPr>
              <w:t xml:space="preserve">                  11.000 </w:t>
            </w:r>
          </w:p>
        </w:tc>
        <w:tc>
          <w:tcPr>
            <w:tcW w:w="920" w:type="dxa"/>
            <w:tcBorders>
              <w:top w:val="nil"/>
              <w:left w:val="nil"/>
              <w:bottom w:val="single" w:sz="4" w:space="0" w:color="auto"/>
              <w:right w:val="single" w:sz="4" w:space="0" w:color="auto"/>
            </w:tcBorders>
            <w:shd w:val="clear" w:color="auto" w:fill="auto"/>
            <w:vAlign w:val="center"/>
            <w:hideMark/>
          </w:tcPr>
          <w:p w14:paraId="71B6786C"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0036BE73" w14:textId="77777777" w:rsidR="00C94018" w:rsidRPr="00B54DBE" w:rsidRDefault="00C94018" w:rsidP="00C94018">
            <w:pPr>
              <w:jc w:val="right"/>
              <w:outlineLvl w:val="0"/>
              <w:rPr>
                <w:sz w:val="12"/>
                <w:szCs w:val="12"/>
              </w:rPr>
            </w:pPr>
            <w:r w:rsidRPr="00B54DBE">
              <w:rPr>
                <w:sz w:val="12"/>
                <w:szCs w:val="12"/>
              </w:rPr>
              <w:t xml:space="preserve">              200 </w:t>
            </w:r>
          </w:p>
        </w:tc>
        <w:tc>
          <w:tcPr>
            <w:tcW w:w="1000" w:type="dxa"/>
            <w:tcBorders>
              <w:top w:val="nil"/>
              <w:left w:val="nil"/>
              <w:bottom w:val="single" w:sz="4" w:space="0" w:color="auto"/>
              <w:right w:val="single" w:sz="4" w:space="0" w:color="auto"/>
            </w:tcBorders>
            <w:shd w:val="clear" w:color="auto" w:fill="auto"/>
            <w:vAlign w:val="center"/>
            <w:hideMark/>
          </w:tcPr>
          <w:p w14:paraId="4F34F4F4"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3DA610CE" w14:textId="77777777" w:rsidR="00C94018" w:rsidRPr="00B54DBE" w:rsidRDefault="00C94018" w:rsidP="00C94018">
            <w:pPr>
              <w:jc w:val="right"/>
              <w:outlineLvl w:val="0"/>
              <w:rPr>
                <w:sz w:val="12"/>
                <w:szCs w:val="12"/>
              </w:rPr>
            </w:pPr>
            <w:r w:rsidRPr="00B54DBE">
              <w:rPr>
                <w:sz w:val="12"/>
                <w:szCs w:val="12"/>
              </w:rPr>
              <w:t xml:space="preserve">                     9.500 </w:t>
            </w:r>
          </w:p>
        </w:tc>
        <w:tc>
          <w:tcPr>
            <w:tcW w:w="992" w:type="dxa"/>
            <w:tcBorders>
              <w:top w:val="nil"/>
              <w:left w:val="nil"/>
              <w:bottom w:val="single" w:sz="4" w:space="0" w:color="auto"/>
              <w:right w:val="single" w:sz="4" w:space="0" w:color="auto"/>
            </w:tcBorders>
            <w:shd w:val="clear" w:color="auto" w:fill="auto"/>
            <w:vAlign w:val="center"/>
            <w:hideMark/>
          </w:tcPr>
          <w:p w14:paraId="26DF80BC" w14:textId="77777777" w:rsidR="00C94018" w:rsidRPr="00B54DBE" w:rsidRDefault="00C94018" w:rsidP="00C94018">
            <w:pPr>
              <w:jc w:val="right"/>
              <w:outlineLvl w:val="0"/>
              <w:rPr>
                <w:sz w:val="12"/>
                <w:szCs w:val="12"/>
              </w:rPr>
            </w:pPr>
            <w:r w:rsidRPr="00B54DBE">
              <w:rPr>
                <w:sz w:val="12"/>
                <w:szCs w:val="12"/>
              </w:rPr>
              <w:t xml:space="preserve">                   6.500 </w:t>
            </w:r>
          </w:p>
        </w:tc>
        <w:tc>
          <w:tcPr>
            <w:tcW w:w="851" w:type="dxa"/>
            <w:tcBorders>
              <w:top w:val="nil"/>
              <w:left w:val="nil"/>
              <w:bottom w:val="single" w:sz="4" w:space="0" w:color="auto"/>
              <w:right w:val="single" w:sz="4" w:space="0" w:color="auto"/>
            </w:tcBorders>
            <w:shd w:val="clear" w:color="auto" w:fill="auto"/>
            <w:vAlign w:val="center"/>
            <w:hideMark/>
          </w:tcPr>
          <w:p w14:paraId="675A743A"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429BD4C" w14:textId="77777777" w:rsidR="00C94018" w:rsidRPr="00B54DBE" w:rsidRDefault="00C94018" w:rsidP="00C94018">
            <w:pPr>
              <w:jc w:val="right"/>
              <w:outlineLvl w:val="0"/>
              <w:rPr>
                <w:sz w:val="12"/>
                <w:szCs w:val="12"/>
              </w:rPr>
            </w:pPr>
            <w:r w:rsidRPr="00B54DBE">
              <w:rPr>
                <w:sz w:val="12"/>
                <w:szCs w:val="12"/>
              </w:rPr>
              <w:t xml:space="preserve">                   3.000 </w:t>
            </w:r>
          </w:p>
        </w:tc>
        <w:tc>
          <w:tcPr>
            <w:tcW w:w="1368" w:type="dxa"/>
            <w:tcBorders>
              <w:top w:val="nil"/>
              <w:left w:val="nil"/>
              <w:bottom w:val="single" w:sz="4" w:space="0" w:color="auto"/>
              <w:right w:val="single" w:sz="4" w:space="0" w:color="auto"/>
            </w:tcBorders>
            <w:shd w:val="clear" w:color="auto" w:fill="auto"/>
            <w:vAlign w:val="center"/>
            <w:hideMark/>
          </w:tcPr>
          <w:p w14:paraId="204FD97D"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07324246" w14:textId="77777777" w:rsidTr="00B54DBE">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EAD515" w14:textId="77777777" w:rsidR="00C94018" w:rsidRPr="00B54DBE" w:rsidRDefault="00C94018" w:rsidP="00C94018">
            <w:pPr>
              <w:jc w:val="center"/>
              <w:outlineLvl w:val="0"/>
              <w:rPr>
                <w:sz w:val="12"/>
                <w:szCs w:val="12"/>
              </w:rPr>
            </w:pPr>
            <w:r w:rsidRPr="00B54DBE">
              <w:rPr>
                <w:sz w:val="12"/>
                <w:szCs w:val="12"/>
              </w:rPr>
              <w:t>68</w:t>
            </w:r>
          </w:p>
        </w:tc>
        <w:tc>
          <w:tcPr>
            <w:tcW w:w="2269" w:type="dxa"/>
            <w:gridSpan w:val="2"/>
            <w:tcBorders>
              <w:top w:val="nil"/>
              <w:left w:val="nil"/>
              <w:bottom w:val="single" w:sz="4" w:space="0" w:color="auto"/>
              <w:right w:val="single" w:sz="4" w:space="0" w:color="auto"/>
            </w:tcBorders>
            <w:shd w:val="clear" w:color="000000" w:fill="FFFFFF"/>
            <w:vAlign w:val="center"/>
            <w:hideMark/>
          </w:tcPr>
          <w:p w14:paraId="7DFD60C4" w14:textId="77777777" w:rsidR="00C94018" w:rsidRPr="00B54DBE" w:rsidRDefault="00C94018" w:rsidP="00C94018">
            <w:pPr>
              <w:outlineLvl w:val="0"/>
              <w:rPr>
                <w:sz w:val="12"/>
                <w:szCs w:val="12"/>
              </w:rPr>
            </w:pPr>
            <w:proofErr w:type="spellStart"/>
            <w:r w:rsidRPr="00B54DBE">
              <w:rPr>
                <w:sz w:val="12"/>
                <w:szCs w:val="12"/>
              </w:rPr>
              <w:t>Trùng</w:t>
            </w:r>
            <w:proofErr w:type="spellEnd"/>
            <w:r w:rsidRPr="00B54DBE">
              <w:rPr>
                <w:sz w:val="12"/>
                <w:szCs w:val="12"/>
              </w:rPr>
              <w:t xml:space="preserve"> </w:t>
            </w:r>
            <w:proofErr w:type="spellStart"/>
            <w:r w:rsidRPr="00B54DBE">
              <w:rPr>
                <w:sz w:val="12"/>
                <w:szCs w:val="12"/>
              </w:rPr>
              <w:t>tu</w:t>
            </w:r>
            <w:proofErr w:type="spellEnd"/>
            <w:r w:rsidRPr="00B54DBE">
              <w:rPr>
                <w:sz w:val="12"/>
                <w:szCs w:val="12"/>
              </w:rPr>
              <w:t xml:space="preserve">, </w:t>
            </w:r>
            <w:proofErr w:type="spellStart"/>
            <w:r w:rsidRPr="00B54DBE">
              <w:rPr>
                <w:sz w:val="12"/>
                <w:szCs w:val="12"/>
              </w:rPr>
              <w:t>tôn</w:t>
            </w:r>
            <w:proofErr w:type="spellEnd"/>
            <w:r w:rsidRPr="00B54DBE">
              <w:rPr>
                <w:sz w:val="12"/>
                <w:szCs w:val="12"/>
              </w:rPr>
              <w:t xml:space="preserve"> </w:t>
            </w:r>
            <w:proofErr w:type="spellStart"/>
            <w:r w:rsidRPr="00B54DBE">
              <w:rPr>
                <w:sz w:val="12"/>
                <w:szCs w:val="12"/>
              </w:rPr>
              <w:t>tạo</w:t>
            </w:r>
            <w:proofErr w:type="spellEnd"/>
            <w:r w:rsidRPr="00B54DBE">
              <w:rPr>
                <w:sz w:val="12"/>
                <w:szCs w:val="12"/>
              </w:rPr>
              <w:t xml:space="preserve"> di </w:t>
            </w:r>
            <w:proofErr w:type="spellStart"/>
            <w:r w:rsidRPr="00B54DBE">
              <w:rPr>
                <w:sz w:val="12"/>
                <w:szCs w:val="12"/>
              </w:rPr>
              <w:t>tích</w:t>
            </w:r>
            <w:proofErr w:type="spellEnd"/>
            <w:r w:rsidRPr="00B54DBE">
              <w:rPr>
                <w:sz w:val="12"/>
                <w:szCs w:val="12"/>
              </w:rPr>
              <w:t xml:space="preserve"> </w:t>
            </w:r>
            <w:proofErr w:type="spellStart"/>
            <w:r w:rsidRPr="00B54DBE">
              <w:rPr>
                <w:sz w:val="12"/>
                <w:szCs w:val="12"/>
              </w:rPr>
              <w:t>quốc</w:t>
            </w:r>
            <w:proofErr w:type="spellEnd"/>
            <w:r w:rsidRPr="00B54DBE">
              <w:rPr>
                <w:sz w:val="12"/>
                <w:szCs w:val="12"/>
              </w:rPr>
              <w:t xml:space="preserve"> </w:t>
            </w:r>
            <w:proofErr w:type="spellStart"/>
            <w:r w:rsidRPr="00B54DBE">
              <w:rPr>
                <w:sz w:val="12"/>
                <w:szCs w:val="12"/>
              </w:rPr>
              <w:t>gia</w:t>
            </w:r>
            <w:proofErr w:type="spellEnd"/>
            <w:r w:rsidRPr="00B54DBE">
              <w:rPr>
                <w:sz w:val="12"/>
                <w:szCs w:val="12"/>
              </w:rPr>
              <w:t xml:space="preserve"> </w:t>
            </w:r>
            <w:proofErr w:type="spellStart"/>
            <w:r w:rsidRPr="00B54DBE">
              <w:rPr>
                <w:sz w:val="12"/>
                <w:szCs w:val="12"/>
              </w:rPr>
              <w:t>Ủy</w:t>
            </w:r>
            <w:proofErr w:type="spellEnd"/>
            <w:r w:rsidRPr="00B54DBE">
              <w:rPr>
                <w:sz w:val="12"/>
                <w:szCs w:val="12"/>
              </w:rPr>
              <w:t xml:space="preserve"> ban </w:t>
            </w:r>
            <w:proofErr w:type="spellStart"/>
            <w:r w:rsidRPr="00B54DBE">
              <w:rPr>
                <w:sz w:val="12"/>
                <w:szCs w:val="12"/>
              </w:rPr>
              <w:t>Kháng</w:t>
            </w:r>
            <w:proofErr w:type="spellEnd"/>
            <w:r w:rsidRPr="00B54DBE">
              <w:rPr>
                <w:sz w:val="12"/>
                <w:szCs w:val="12"/>
              </w:rPr>
              <w:t xml:space="preserve"> </w:t>
            </w:r>
            <w:proofErr w:type="spellStart"/>
            <w:r w:rsidRPr="00B54DBE">
              <w:rPr>
                <w:sz w:val="12"/>
                <w:szCs w:val="12"/>
              </w:rPr>
              <w:t>chiến</w:t>
            </w:r>
            <w:proofErr w:type="spellEnd"/>
            <w:r w:rsidRPr="00B54DBE">
              <w:rPr>
                <w:sz w:val="12"/>
                <w:szCs w:val="12"/>
              </w:rPr>
              <w:t xml:space="preserve"> </w:t>
            </w:r>
            <w:proofErr w:type="spellStart"/>
            <w:r w:rsidRPr="00B54DBE">
              <w:rPr>
                <w:sz w:val="12"/>
                <w:szCs w:val="12"/>
              </w:rPr>
              <w:t>Hành</w:t>
            </w:r>
            <w:proofErr w:type="spellEnd"/>
            <w:r w:rsidRPr="00B54DBE">
              <w:rPr>
                <w:sz w:val="12"/>
                <w:szCs w:val="12"/>
              </w:rPr>
              <w:t xml:space="preserve"> </w:t>
            </w:r>
            <w:proofErr w:type="spellStart"/>
            <w:r w:rsidRPr="00B54DBE">
              <w:rPr>
                <w:sz w:val="12"/>
                <w:szCs w:val="12"/>
              </w:rPr>
              <w:t>chính</w:t>
            </w:r>
            <w:proofErr w:type="spellEnd"/>
            <w:r w:rsidRPr="00B54DBE">
              <w:rPr>
                <w:sz w:val="12"/>
                <w:szCs w:val="12"/>
              </w:rPr>
              <w:t xml:space="preserve"> Nam Trung </w:t>
            </w:r>
            <w:proofErr w:type="spellStart"/>
            <w:r w:rsidRPr="00B54DBE">
              <w:rPr>
                <w:sz w:val="12"/>
                <w:szCs w:val="12"/>
              </w:rPr>
              <w:t>bộ</w:t>
            </w:r>
            <w:proofErr w:type="spellEnd"/>
            <w:r w:rsidRPr="00B54DBE">
              <w:rPr>
                <w:sz w:val="12"/>
                <w:szCs w:val="12"/>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7C762CBF"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Sở</w:t>
            </w:r>
            <w:proofErr w:type="spellEnd"/>
            <w:r w:rsidRPr="00B54DBE">
              <w:rPr>
                <w:sz w:val="12"/>
                <w:szCs w:val="12"/>
              </w:rPr>
              <w:t xml:space="preserve"> Văn </w:t>
            </w:r>
            <w:proofErr w:type="spellStart"/>
            <w:r w:rsidRPr="00B54DBE">
              <w:rPr>
                <w:sz w:val="12"/>
                <w:szCs w:val="12"/>
              </w:rPr>
              <w:t>hóa</w:t>
            </w:r>
            <w:proofErr w:type="spellEnd"/>
            <w:r w:rsidRPr="00B54DBE">
              <w:rPr>
                <w:sz w:val="12"/>
                <w:szCs w:val="12"/>
              </w:rPr>
              <w:t xml:space="preserve">, </w:t>
            </w:r>
            <w:proofErr w:type="spellStart"/>
            <w:r w:rsidRPr="00B54DBE">
              <w:rPr>
                <w:sz w:val="12"/>
                <w:szCs w:val="12"/>
              </w:rPr>
              <w:t>Thể</w:t>
            </w:r>
            <w:proofErr w:type="spellEnd"/>
            <w:r w:rsidRPr="00B54DBE">
              <w:rPr>
                <w:sz w:val="12"/>
                <w:szCs w:val="12"/>
              </w:rPr>
              <w:t xml:space="preserve"> </w:t>
            </w:r>
            <w:proofErr w:type="spellStart"/>
            <w:r w:rsidRPr="00B54DBE">
              <w:rPr>
                <w:sz w:val="12"/>
                <w:szCs w:val="12"/>
              </w:rPr>
              <w:t>thao</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Du </w:t>
            </w:r>
            <w:proofErr w:type="spellStart"/>
            <w:r w:rsidRPr="00B54DBE">
              <w:rPr>
                <w:sz w:val="12"/>
                <w:szCs w:val="12"/>
              </w:rPr>
              <w:t>lịch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C9F8ACE"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6F9CDE92" w14:textId="77777777" w:rsidR="00C94018" w:rsidRPr="00B54DBE" w:rsidRDefault="00C94018" w:rsidP="00C94018">
            <w:pPr>
              <w:jc w:val="center"/>
              <w:outlineLvl w:val="0"/>
              <w:rPr>
                <w:sz w:val="12"/>
                <w:szCs w:val="12"/>
              </w:rPr>
            </w:pPr>
            <w:r w:rsidRPr="00B54DBE">
              <w:rPr>
                <w:sz w:val="12"/>
                <w:szCs w:val="12"/>
              </w:rPr>
              <w:t>2024-2025</w:t>
            </w:r>
          </w:p>
        </w:tc>
        <w:tc>
          <w:tcPr>
            <w:tcW w:w="850" w:type="dxa"/>
            <w:tcBorders>
              <w:top w:val="nil"/>
              <w:left w:val="nil"/>
              <w:bottom w:val="single" w:sz="4" w:space="0" w:color="auto"/>
              <w:right w:val="single" w:sz="4" w:space="0" w:color="auto"/>
            </w:tcBorders>
            <w:shd w:val="clear" w:color="auto" w:fill="auto"/>
            <w:vAlign w:val="center"/>
            <w:hideMark/>
          </w:tcPr>
          <w:p w14:paraId="701369CB" w14:textId="77777777" w:rsidR="00C94018" w:rsidRPr="00B54DBE" w:rsidRDefault="00C94018" w:rsidP="00C94018">
            <w:pPr>
              <w:jc w:val="center"/>
              <w:outlineLvl w:val="0"/>
              <w:rPr>
                <w:sz w:val="12"/>
                <w:szCs w:val="12"/>
              </w:rPr>
            </w:pPr>
            <w:r w:rsidRPr="00B54DBE">
              <w:rPr>
                <w:sz w:val="12"/>
                <w:szCs w:val="12"/>
              </w:rPr>
              <w:t xml:space="preserve">1086/QĐ-UBND </w:t>
            </w:r>
            <w:proofErr w:type="spellStart"/>
            <w:r w:rsidRPr="00B54DBE">
              <w:rPr>
                <w:sz w:val="12"/>
                <w:szCs w:val="12"/>
              </w:rPr>
              <w:t>ngày</w:t>
            </w:r>
            <w:proofErr w:type="spellEnd"/>
            <w:r w:rsidRPr="00B54DBE">
              <w:rPr>
                <w:sz w:val="12"/>
                <w:szCs w:val="12"/>
              </w:rPr>
              <w:t xml:space="preserve"> 04/10/2022</w:t>
            </w:r>
          </w:p>
        </w:tc>
        <w:tc>
          <w:tcPr>
            <w:tcW w:w="1092" w:type="dxa"/>
            <w:tcBorders>
              <w:top w:val="nil"/>
              <w:left w:val="nil"/>
              <w:bottom w:val="single" w:sz="4" w:space="0" w:color="auto"/>
              <w:right w:val="single" w:sz="4" w:space="0" w:color="auto"/>
            </w:tcBorders>
            <w:shd w:val="clear" w:color="auto" w:fill="auto"/>
            <w:vAlign w:val="center"/>
            <w:hideMark/>
          </w:tcPr>
          <w:p w14:paraId="33CE7A2C" w14:textId="77777777" w:rsidR="00C94018" w:rsidRPr="00B54DBE" w:rsidRDefault="00C94018" w:rsidP="00C94018">
            <w:pPr>
              <w:jc w:val="right"/>
              <w:outlineLvl w:val="0"/>
              <w:rPr>
                <w:sz w:val="12"/>
                <w:szCs w:val="12"/>
              </w:rPr>
            </w:pPr>
            <w:r w:rsidRPr="00B54DBE">
              <w:rPr>
                <w:sz w:val="12"/>
                <w:szCs w:val="12"/>
              </w:rPr>
              <w:t xml:space="preserve">                   10.050 </w:t>
            </w:r>
          </w:p>
        </w:tc>
        <w:tc>
          <w:tcPr>
            <w:tcW w:w="992" w:type="dxa"/>
            <w:tcBorders>
              <w:top w:val="nil"/>
              <w:left w:val="nil"/>
              <w:bottom w:val="single" w:sz="4" w:space="0" w:color="auto"/>
              <w:right w:val="single" w:sz="4" w:space="0" w:color="auto"/>
            </w:tcBorders>
            <w:shd w:val="clear" w:color="auto" w:fill="auto"/>
            <w:vAlign w:val="center"/>
            <w:hideMark/>
          </w:tcPr>
          <w:p w14:paraId="1331B358" w14:textId="77777777" w:rsidR="00C94018" w:rsidRPr="00B54DBE" w:rsidRDefault="00C94018" w:rsidP="00C94018">
            <w:pPr>
              <w:jc w:val="right"/>
              <w:outlineLvl w:val="0"/>
              <w:rPr>
                <w:sz w:val="12"/>
                <w:szCs w:val="12"/>
              </w:rPr>
            </w:pPr>
            <w:r w:rsidRPr="00B54DBE">
              <w:rPr>
                <w:sz w:val="12"/>
                <w:szCs w:val="12"/>
              </w:rPr>
              <w:t xml:space="preserve">                  10.050 </w:t>
            </w:r>
          </w:p>
        </w:tc>
        <w:tc>
          <w:tcPr>
            <w:tcW w:w="920" w:type="dxa"/>
            <w:tcBorders>
              <w:top w:val="nil"/>
              <w:left w:val="nil"/>
              <w:bottom w:val="single" w:sz="4" w:space="0" w:color="auto"/>
              <w:right w:val="single" w:sz="4" w:space="0" w:color="auto"/>
            </w:tcBorders>
            <w:shd w:val="clear" w:color="auto" w:fill="auto"/>
            <w:vAlign w:val="center"/>
            <w:hideMark/>
          </w:tcPr>
          <w:p w14:paraId="74B9E3C6"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1A641499" w14:textId="77777777" w:rsidR="00C94018" w:rsidRPr="00B54DBE" w:rsidRDefault="00C94018" w:rsidP="00C94018">
            <w:pPr>
              <w:jc w:val="right"/>
              <w:outlineLvl w:val="0"/>
              <w:rPr>
                <w:sz w:val="12"/>
                <w:szCs w:val="12"/>
              </w:rPr>
            </w:pPr>
            <w:r w:rsidRPr="00B54DBE">
              <w:rPr>
                <w:sz w:val="12"/>
                <w:szCs w:val="12"/>
              </w:rPr>
              <w:t xml:space="preserve">              200 </w:t>
            </w:r>
          </w:p>
        </w:tc>
        <w:tc>
          <w:tcPr>
            <w:tcW w:w="1000" w:type="dxa"/>
            <w:tcBorders>
              <w:top w:val="nil"/>
              <w:left w:val="nil"/>
              <w:bottom w:val="single" w:sz="4" w:space="0" w:color="auto"/>
              <w:right w:val="single" w:sz="4" w:space="0" w:color="auto"/>
            </w:tcBorders>
            <w:shd w:val="clear" w:color="auto" w:fill="auto"/>
            <w:vAlign w:val="center"/>
            <w:hideMark/>
          </w:tcPr>
          <w:p w14:paraId="0C76FA31"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4B68DDA7" w14:textId="77777777" w:rsidR="00C94018" w:rsidRPr="00B54DBE" w:rsidRDefault="00C94018" w:rsidP="00C94018">
            <w:pPr>
              <w:jc w:val="right"/>
              <w:outlineLvl w:val="0"/>
              <w:rPr>
                <w:sz w:val="12"/>
                <w:szCs w:val="12"/>
              </w:rPr>
            </w:pPr>
            <w:r w:rsidRPr="00B54DBE">
              <w:rPr>
                <w:sz w:val="12"/>
                <w:szCs w:val="12"/>
              </w:rPr>
              <w:t xml:space="preserve">                     9.500 </w:t>
            </w:r>
          </w:p>
        </w:tc>
        <w:tc>
          <w:tcPr>
            <w:tcW w:w="992" w:type="dxa"/>
            <w:tcBorders>
              <w:top w:val="nil"/>
              <w:left w:val="nil"/>
              <w:bottom w:val="single" w:sz="4" w:space="0" w:color="auto"/>
              <w:right w:val="single" w:sz="4" w:space="0" w:color="auto"/>
            </w:tcBorders>
            <w:shd w:val="clear" w:color="auto" w:fill="auto"/>
            <w:vAlign w:val="center"/>
            <w:hideMark/>
          </w:tcPr>
          <w:p w14:paraId="110C1DD2" w14:textId="77777777" w:rsidR="00C94018" w:rsidRPr="00B54DBE" w:rsidRDefault="00C94018" w:rsidP="00C94018">
            <w:pPr>
              <w:jc w:val="right"/>
              <w:outlineLvl w:val="0"/>
              <w:rPr>
                <w:sz w:val="12"/>
                <w:szCs w:val="12"/>
              </w:rPr>
            </w:pPr>
            <w:r w:rsidRPr="00B54DBE">
              <w:rPr>
                <w:sz w:val="12"/>
                <w:szCs w:val="12"/>
              </w:rPr>
              <w:t xml:space="preserve">                   7.000 </w:t>
            </w:r>
          </w:p>
        </w:tc>
        <w:tc>
          <w:tcPr>
            <w:tcW w:w="851" w:type="dxa"/>
            <w:tcBorders>
              <w:top w:val="nil"/>
              <w:left w:val="nil"/>
              <w:bottom w:val="single" w:sz="4" w:space="0" w:color="auto"/>
              <w:right w:val="single" w:sz="4" w:space="0" w:color="auto"/>
            </w:tcBorders>
            <w:shd w:val="clear" w:color="auto" w:fill="auto"/>
            <w:vAlign w:val="center"/>
            <w:hideMark/>
          </w:tcPr>
          <w:p w14:paraId="18E0C613"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21B9701" w14:textId="77777777" w:rsidR="00C94018" w:rsidRPr="00B54DBE" w:rsidRDefault="00C94018" w:rsidP="00C94018">
            <w:pPr>
              <w:jc w:val="right"/>
              <w:outlineLvl w:val="0"/>
              <w:rPr>
                <w:sz w:val="12"/>
                <w:szCs w:val="12"/>
              </w:rPr>
            </w:pPr>
            <w:r w:rsidRPr="00B54DBE">
              <w:rPr>
                <w:sz w:val="12"/>
                <w:szCs w:val="12"/>
              </w:rPr>
              <w:t xml:space="preserve">                   2.500 </w:t>
            </w:r>
          </w:p>
        </w:tc>
        <w:tc>
          <w:tcPr>
            <w:tcW w:w="1368" w:type="dxa"/>
            <w:tcBorders>
              <w:top w:val="nil"/>
              <w:left w:val="nil"/>
              <w:bottom w:val="single" w:sz="4" w:space="0" w:color="auto"/>
              <w:right w:val="single" w:sz="4" w:space="0" w:color="auto"/>
            </w:tcBorders>
            <w:shd w:val="clear" w:color="auto" w:fill="auto"/>
            <w:vAlign w:val="center"/>
            <w:hideMark/>
          </w:tcPr>
          <w:p w14:paraId="777CBB81"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49912F70" w14:textId="77777777" w:rsidTr="00B54DBE">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E252BF5" w14:textId="77777777" w:rsidR="00C94018" w:rsidRPr="00B54DBE" w:rsidRDefault="00C94018" w:rsidP="00C94018">
            <w:pPr>
              <w:jc w:val="center"/>
              <w:outlineLvl w:val="0"/>
              <w:rPr>
                <w:sz w:val="12"/>
                <w:szCs w:val="12"/>
              </w:rPr>
            </w:pPr>
            <w:r w:rsidRPr="00B54DBE">
              <w:rPr>
                <w:sz w:val="12"/>
                <w:szCs w:val="12"/>
              </w:rPr>
              <w:t>69</w:t>
            </w:r>
          </w:p>
        </w:tc>
        <w:tc>
          <w:tcPr>
            <w:tcW w:w="2269" w:type="dxa"/>
            <w:gridSpan w:val="2"/>
            <w:tcBorders>
              <w:top w:val="nil"/>
              <w:left w:val="nil"/>
              <w:bottom w:val="single" w:sz="4" w:space="0" w:color="auto"/>
              <w:right w:val="single" w:sz="4" w:space="0" w:color="auto"/>
            </w:tcBorders>
            <w:shd w:val="clear" w:color="000000" w:fill="FFFFFF"/>
            <w:vAlign w:val="center"/>
            <w:hideMark/>
          </w:tcPr>
          <w:p w14:paraId="63141624" w14:textId="77777777" w:rsidR="00C94018" w:rsidRPr="00B54DBE" w:rsidRDefault="00C94018" w:rsidP="00C94018">
            <w:pPr>
              <w:outlineLvl w:val="0"/>
              <w:rPr>
                <w:sz w:val="12"/>
                <w:szCs w:val="12"/>
              </w:rPr>
            </w:pPr>
            <w:proofErr w:type="spellStart"/>
            <w:r w:rsidRPr="00B54DBE">
              <w:rPr>
                <w:sz w:val="12"/>
                <w:szCs w:val="12"/>
              </w:rPr>
              <w:t>Trùng</w:t>
            </w:r>
            <w:proofErr w:type="spellEnd"/>
            <w:r w:rsidRPr="00B54DBE">
              <w:rPr>
                <w:sz w:val="12"/>
                <w:szCs w:val="12"/>
              </w:rPr>
              <w:t xml:space="preserve"> </w:t>
            </w:r>
            <w:proofErr w:type="spellStart"/>
            <w:r w:rsidRPr="00B54DBE">
              <w:rPr>
                <w:sz w:val="12"/>
                <w:szCs w:val="12"/>
              </w:rPr>
              <w:t>tu</w:t>
            </w:r>
            <w:proofErr w:type="spellEnd"/>
            <w:r w:rsidRPr="00B54DBE">
              <w:rPr>
                <w:sz w:val="12"/>
                <w:szCs w:val="12"/>
              </w:rPr>
              <w:t xml:space="preserve">, </w:t>
            </w:r>
            <w:proofErr w:type="spellStart"/>
            <w:r w:rsidRPr="00B54DBE">
              <w:rPr>
                <w:sz w:val="12"/>
                <w:szCs w:val="12"/>
              </w:rPr>
              <w:t>tôn</w:t>
            </w:r>
            <w:proofErr w:type="spellEnd"/>
            <w:r w:rsidRPr="00B54DBE">
              <w:rPr>
                <w:sz w:val="12"/>
                <w:szCs w:val="12"/>
              </w:rPr>
              <w:t xml:space="preserve"> </w:t>
            </w:r>
            <w:proofErr w:type="spellStart"/>
            <w:r w:rsidRPr="00B54DBE">
              <w:rPr>
                <w:sz w:val="12"/>
                <w:szCs w:val="12"/>
              </w:rPr>
              <w:t>tạo</w:t>
            </w:r>
            <w:proofErr w:type="spellEnd"/>
            <w:r w:rsidRPr="00B54DBE">
              <w:rPr>
                <w:sz w:val="12"/>
                <w:szCs w:val="12"/>
              </w:rPr>
              <w:t xml:space="preserve"> di </w:t>
            </w:r>
            <w:proofErr w:type="spellStart"/>
            <w:r w:rsidRPr="00B54DBE">
              <w:rPr>
                <w:sz w:val="12"/>
                <w:szCs w:val="12"/>
              </w:rPr>
              <w:t>tích</w:t>
            </w:r>
            <w:proofErr w:type="spellEnd"/>
            <w:r w:rsidRPr="00B54DBE">
              <w:rPr>
                <w:sz w:val="12"/>
                <w:szCs w:val="12"/>
              </w:rPr>
              <w:t xml:space="preserve"> </w:t>
            </w:r>
            <w:proofErr w:type="spellStart"/>
            <w:r w:rsidRPr="00B54DBE">
              <w:rPr>
                <w:sz w:val="12"/>
                <w:szCs w:val="12"/>
              </w:rPr>
              <w:t>quốc</w:t>
            </w:r>
            <w:proofErr w:type="spellEnd"/>
            <w:r w:rsidRPr="00B54DBE">
              <w:rPr>
                <w:sz w:val="12"/>
                <w:szCs w:val="12"/>
              </w:rPr>
              <w:t xml:space="preserve"> </w:t>
            </w:r>
            <w:proofErr w:type="spellStart"/>
            <w:r w:rsidRPr="00B54DBE">
              <w:rPr>
                <w:sz w:val="12"/>
                <w:szCs w:val="12"/>
              </w:rPr>
              <w:t>gia</w:t>
            </w:r>
            <w:proofErr w:type="spellEnd"/>
            <w:r w:rsidRPr="00B54DBE">
              <w:rPr>
                <w:sz w:val="12"/>
                <w:szCs w:val="12"/>
              </w:rPr>
              <w:t xml:space="preserve"> </w:t>
            </w:r>
            <w:proofErr w:type="spellStart"/>
            <w:r w:rsidRPr="00B54DBE">
              <w:rPr>
                <w:sz w:val="12"/>
                <w:szCs w:val="12"/>
              </w:rPr>
              <w:t>Mộ</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thờ</w:t>
            </w:r>
            <w:proofErr w:type="spellEnd"/>
            <w:r w:rsidRPr="00B54DBE">
              <w:rPr>
                <w:sz w:val="12"/>
                <w:szCs w:val="12"/>
              </w:rPr>
              <w:t xml:space="preserve"> </w:t>
            </w:r>
            <w:proofErr w:type="spellStart"/>
            <w:r w:rsidRPr="00B54DBE">
              <w:rPr>
                <w:sz w:val="12"/>
                <w:szCs w:val="12"/>
              </w:rPr>
              <w:t>Trần</w:t>
            </w:r>
            <w:proofErr w:type="spellEnd"/>
            <w:r w:rsidRPr="00B54DBE">
              <w:rPr>
                <w:sz w:val="12"/>
                <w:szCs w:val="12"/>
              </w:rPr>
              <w:t xml:space="preserve"> </w:t>
            </w:r>
            <w:proofErr w:type="spellStart"/>
            <w:r w:rsidRPr="00B54DBE">
              <w:rPr>
                <w:sz w:val="12"/>
                <w:szCs w:val="12"/>
              </w:rPr>
              <w:t>Cẩm</w:t>
            </w:r>
            <w:proofErr w:type="spellEnd"/>
            <w:r w:rsidRPr="00B54DBE">
              <w:rPr>
                <w:sz w:val="12"/>
                <w:szCs w:val="12"/>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14A24F81"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Sở</w:t>
            </w:r>
            <w:proofErr w:type="spellEnd"/>
            <w:r w:rsidRPr="00B54DBE">
              <w:rPr>
                <w:sz w:val="12"/>
                <w:szCs w:val="12"/>
              </w:rPr>
              <w:t xml:space="preserve"> Văn </w:t>
            </w:r>
            <w:proofErr w:type="spellStart"/>
            <w:r w:rsidRPr="00B54DBE">
              <w:rPr>
                <w:sz w:val="12"/>
                <w:szCs w:val="12"/>
              </w:rPr>
              <w:t>hóa</w:t>
            </w:r>
            <w:proofErr w:type="spellEnd"/>
            <w:r w:rsidRPr="00B54DBE">
              <w:rPr>
                <w:sz w:val="12"/>
                <w:szCs w:val="12"/>
              </w:rPr>
              <w:t xml:space="preserve">, </w:t>
            </w:r>
            <w:proofErr w:type="spellStart"/>
            <w:r w:rsidRPr="00B54DBE">
              <w:rPr>
                <w:sz w:val="12"/>
                <w:szCs w:val="12"/>
              </w:rPr>
              <w:t>Thể</w:t>
            </w:r>
            <w:proofErr w:type="spellEnd"/>
            <w:r w:rsidRPr="00B54DBE">
              <w:rPr>
                <w:sz w:val="12"/>
                <w:szCs w:val="12"/>
              </w:rPr>
              <w:t xml:space="preserve"> </w:t>
            </w:r>
            <w:proofErr w:type="spellStart"/>
            <w:r w:rsidRPr="00B54DBE">
              <w:rPr>
                <w:sz w:val="12"/>
                <w:szCs w:val="12"/>
              </w:rPr>
              <w:t>thao</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Du </w:t>
            </w:r>
            <w:proofErr w:type="spellStart"/>
            <w:r w:rsidRPr="00B54DBE">
              <w:rPr>
                <w:sz w:val="12"/>
                <w:szCs w:val="12"/>
              </w:rPr>
              <w:t>lịch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31D0B4F9"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2EBB7545" w14:textId="77777777" w:rsidR="00C94018" w:rsidRPr="00B54DBE" w:rsidRDefault="00C94018" w:rsidP="00C94018">
            <w:pPr>
              <w:jc w:val="center"/>
              <w:outlineLvl w:val="0"/>
              <w:rPr>
                <w:sz w:val="12"/>
                <w:szCs w:val="12"/>
              </w:rPr>
            </w:pPr>
            <w:r w:rsidRPr="00B54DBE">
              <w:rPr>
                <w:sz w:val="12"/>
                <w:szCs w:val="12"/>
              </w:rPr>
              <w:t>2024-2025</w:t>
            </w:r>
          </w:p>
        </w:tc>
        <w:tc>
          <w:tcPr>
            <w:tcW w:w="850" w:type="dxa"/>
            <w:tcBorders>
              <w:top w:val="nil"/>
              <w:left w:val="nil"/>
              <w:bottom w:val="single" w:sz="4" w:space="0" w:color="auto"/>
              <w:right w:val="single" w:sz="4" w:space="0" w:color="auto"/>
            </w:tcBorders>
            <w:shd w:val="clear" w:color="auto" w:fill="auto"/>
            <w:vAlign w:val="center"/>
            <w:hideMark/>
          </w:tcPr>
          <w:p w14:paraId="688EB679" w14:textId="77777777" w:rsidR="00C94018" w:rsidRPr="00B54DBE" w:rsidRDefault="00C94018" w:rsidP="00C94018">
            <w:pPr>
              <w:jc w:val="center"/>
              <w:outlineLvl w:val="0"/>
              <w:rPr>
                <w:sz w:val="12"/>
                <w:szCs w:val="12"/>
              </w:rPr>
            </w:pPr>
            <w:r w:rsidRPr="00B54DBE">
              <w:rPr>
                <w:sz w:val="12"/>
                <w:szCs w:val="12"/>
              </w:rPr>
              <w:t xml:space="preserve">807/QĐ-UBND </w:t>
            </w:r>
            <w:proofErr w:type="spellStart"/>
            <w:r w:rsidRPr="00B54DBE">
              <w:rPr>
                <w:sz w:val="12"/>
                <w:szCs w:val="12"/>
              </w:rPr>
              <w:t>ngày</w:t>
            </w:r>
            <w:proofErr w:type="spellEnd"/>
            <w:r w:rsidRPr="00B54DBE">
              <w:rPr>
                <w:sz w:val="12"/>
                <w:szCs w:val="12"/>
              </w:rPr>
              <w:t xml:space="preserve"> 26/7/2022</w:t>
            </w:r>
          </w:p>
        </w:tc>
        <w:tc>
          <w:tcPr>
            <w:tcW w:w="1092" w:type="dxa"/>
            <w:tcBorders>
              <w:top w:val="nil"/>
              <w:left w:val="nil"/>
              <w:bottom w:val="single" w:sz="4" w:space="0" w:color="auto"/>
              <w:right w:val="single" w:sz="4" w:space="0" w:color="auto"/>
            </w:tcBorders>
            <w:shd w:val="clear" w:color="auto" w:fill="auto"/>
            <w:vAlign w:val="center"/>
            <w:hideMark/>
          </w:tcPr>
          <w:p w14:paraId="45FB3B10" w14:textId="77777777" w:rsidR="00C94018" w:rsidRPr="00B54DBE" w:rsidRDefault="00C94018" w:rsidP="00C94018">
            <w:pPr>
              <w:jc w:val="right"/>
              <w:outlineLvl w:val="0"/>
              <w:rPr>
                <w:sz w:val="12"/>
                <w:szCs w:val="12"/>
              </w:rPr>
            </w:pPr>
            <w:r w:rsidRPr="00B54DBE">
              <w:rPr>
                <w:sz w:val="12"/>
                <w:szCs w:val="12"/>
              </w:rPr>
              <w:t xml:space="preserve">                     5.000 </w:t>
            </w:r>
          </w:p>
        </w:tc>
        <w:tc>
          <w:tcPr>
            <w:tcW w:w="992" w:type="dxa"/>
            <w:tcBorders>
              <w:top w:val="nil"/>
              <w:left w:val="nil"/>
              <w:bottom w:val="single" w:sz="4" w:space="0" w:color="auto"/>
              <w:right w:val="single" w:sz="4" w:space="0" w:color="auto"/>
            </w:tcBorders>
            <w:shd w:val="clear" w:color="auto" w:fill="auto"/>
            <w:vAlign w:val="center"/>
            <w:hideMark/>
          </w:tcPr>
          <w:p w14:paraId="5215BF5C" w14:textId="77777777" w:rsidR="00C94018" w:rsidRPr="00B54DBE" w:rsidRDefault="00C94018" w:rsidP="00C94018">
            <w:pPr>
              <w:jc w:val="right"/>
              <w:outlineLvl w:val="0"/>
              <w:rPr>
                <w:sz w:val="12"/>
                <w:szCs w:val="12"/>
              </w:rPr>
            </w:pPr>
            <w:r w:rsidRPr="00B54DBE">
              <w:rPr>
                <w:sz w:val="12"/>
                <w:szCs w:val="12"/>
              </w:rPr>
              <w:t xml:space="preserve">                    5.000 </w:t>
            </w:r>
          </w:p>
        </w:tc>
        <w:tc>
          <w:tcPr>
            <w:tcW w:w="920" w:type="dxa"/>
            <w:tcBorders>
              <w:top w:val="nil"/>
              <w:left w:val="nil"/>
              <w:bottom w:val="single" w:sz="4" w:space="0" w:color="auto"/>
              <w:right w:val="single" w:sz="4" w:space="0" w:color="auto"/>
            </w:tcBorders>
            <w:shd w:val="clear" w:color="auto" w:fill="auto"/>
            <w:vAlign w:val="center"/>
            <w:hideMark/>
          </w:tcPr>
          <w:p w14:paraId="275B1181"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6BBB369C" w14:textId="77777777" w:rsidR="00C94018" w:rsidRPr="00B54DBE" w:rsidRDefault="00C94018" w:rsidP="00C94018">
            <w:pPr>
              <w:jc w:val="right"/>
              <w:outlineLvl w:val="0"/>
              <w:rPr>
                <w:sz w:val="12"/>
                <w:szCs w:val="12"/>
              </w:rPr>
            </w:pPr>
            <w:r w:rsidRPr="00B54DBE">
              <w:rPr>
                <w:sz w:val="12"/>
                <w:szCs w:val="12"/>
              </w:rPr>
              <w:t xml:space="preserve">              150 </w:t>
            </w:r>
          </w:p>
        </w:tc>
        <w:tc>
          <w:tcPr>
            <w:tcW w:w="1000" w:type="dxa"/>
            <w:tcBorders>
              <w:top w:val="nil"/>
              <w:left w:val="nil"/>
              <w:bottom w:val="single" w:sz="4" w:space="0" w:color="auto"/>
              <w:right w:val="single" w:sz="4" w:space="0" w:color="auto"/>
            </w:tcBorders>
            <w:shd w:val="clear" w:color="auto" w:fill="auto"/>
            <w:vAlign w:val="center"/>
            <w:hideMark/>
          </w:tcPr>
          <w:p w14:paraId="082AFA15"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73C8B165" w14:textId="77777777" w:rsidR="00C94018" w:rsidRPr="00B54DBE" w:rsidRDefault="00C94018" w:rsidP="00C94018">
            <w:pPr>
              <w:jc w:val="right"/>
              <w:outlineLvl w:val="0"/>
              <w:rPr>
                <w:sz w:val="12"/>
                <w:szCs w:val="12"/>
              </w:rPr>
            </w:pPr>
            <w:r w:rsidRPr="00B54DBE">
              <w:rPr>
                <w:sz w:val="12"/>
                <w:szCs w:val="12"/>
              </w:rPr>
              <w:t xml:space="preserve">                     4.750 </w:t>
            </w:r>
          </w:p>
        </w:tc>
        <w:tc>
          <w:tcPr>
            <w:tcW w:w="992" w:type="dxa"/>
            <w:tcBorders>
              <w:top w:val="nil"/>
              <w:left w:val="nil"/>
              <w:bottom w:val="single" w:sz="4" w:space="0" w:color="auto"/>
              <w:right w:val="single" w:sz="4" w:space="0" w:color="auto"/>
            </w:tcBorders>
            <w:shd w:val="clear" w:color="auto" w:fill="auto"/>
            <w:vAlign w:val="center"/>
            <w:hideMark/>
          </w:tcPr>
          <w:p w14:paraId="754A719D" w14:textId="77777777" w:rsidR="00C94018" w:rsidRPr="00B54DBE" w:rsidRDefault="00C94018" w:rsidP="00C94018">
            <w:pPr>
              <w:jc w:val="right"/>
              <w:outlineLvl w:val="0"/>
              <w:rPr>
                <w:sz w:val="12"/>
                <w:szCs w:val="12"/>
              </w:rPr>
            </w:pPr>
            <w:r w:rsidRPr="00B54DBE">
              <w:rPr>
                <w:sz w:val="12"/>
                <w:szCs w:val="12"/>
              </w:rPr>
              <w:t xml:space="preserve">                   4.750 </w:t>
            </w:r>
          </w:p>
        </w:tc>
        <w:tc>
          <w:tcPr>
            <w:tcW w:w="851" w:type="dxa"/>
            <w:tcBorders>
              <w:top w:val="nil"/>
              <w:left w:val="nil"/>
              <w:bottom w:val="single" w:sz="4" w:space="0" w:color="auto"/>
              <w:right w:val="single" w:sz="4" w:space="0" w:color="auto"/>
            </w:tcBorders>
            <w:shd w:val="clear" w:color="auto" w:fill="auto"/>
            <w:vAlign w:val="center"/>
            <w:hideMark/>
          </w:tcPr>
          <w:p w14:paraId="43F5930A"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F16BBFA"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66363B63"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6A1202F1" w14:textId="77777777" w:rsidTr="00B54DBE">
        <w:trPr>
          <w:trHeight w:val="9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D5B9CC" w14:textId="77777777" w:rsidR="00C94018" w:rsidRPr="00B54DBE" w:rsidRDefault="00C94018" w:rsidP="00C94018">
            <w:pPr>
              <w:jc w:val="center"/>
              <w:outlineLvl w:val="0"/>
              <w:rPr>
                <w:sz w:val="12"/>
                <w:szCs w:val="12"/>
              </w:rPr>
            </w:pPr>
            <w:r w:rsidRPr="00B54DBE">
              <w:rPr>
                <w:sz w:val="12"/>
                <w:szCs w:val="12"/>
              </w:rPr>
              <w:t>70</w:t>
            </w:r>
          </w:p>
        </w:tc>
        <w:tc>
          <w:tcPr>
            <w:tcW w:w="2269" w:type="dxa"/>
            <w:gridSpan w:val="2"/>
            <w:tcBorders>
              <w:top w:val="nil"/>
              <w:left w:val="nil"/>
              <w:bottom w:val="single" w:sz="4" w:space="0" w:color="auto"/>
              <w:right w:val="single" w:sz="4" w:space="0" w:color="auto"/>
            </w:tcBorders>
            <w:shd w:val="clear" w:color="000000" w:fill="FFFFFF"/>
            <w:vAlign w:val="center"/>
            <w:hideMark/>
          </w:tcPr>
          <w:p w14:paraId="5F45A657" w14:textId="77777777" w:rsidR="00C94018" w:rsidRPr="00B54DBE" w:rsidRDefault="00C94018" w:rsidP="00C94018">
            <w:pPr>
              <w:outlineLvl w:val="0"/>
              <w:rPr>
                <w:sz w:val="12"/>
                <w:szCs w:val="12"/>
              </w:rPr>
            </w:pPr>
            <w:proofErr w:type="spellStart"/>
            <w:r w:rsidRPr="00B54DBE">
              <w:rPr>
                <w:sz w:val="12"/>
                <w:szCs w:val="12"/>
              </w:rPr>
              <w:t>Xây</w:t>
            </w:r>
            <w:proofErr w:type="spellEnd"/>
            <w:r w:rsidRPr="00B54DBE">
              <w:rPr>
                <w:sz w:val="12"/>
                <w:szCs w:val="12"/>
              </w:rPr>
              <w:t xml:space="preserve"> </w:t>
            </w:r>
            <w:proofErr w:type="spellStart"/>
            <w:r w:rsidRPr="00B54DBE">
              <w:rPr>
                <w:sz w:val="12"/>
                <w:szCs w:val="12"/>
              </w:rPr>
              <w:t>dựng</w:t>
            </w:r>
            <w:proofErr w:type="spellEnd"/>
            <w:r w:rsidRPr="00B54DBE">
              <w:rPr>
                <w:sz w:val="12"/>
                <w:szCs w:val="12"/>
              </w:rPr>
              <w:t xml:space="preserve"> </w:t>
            </w:r>
            <w:proofErr w:type="spellStart"/>
            <w:r w:rsidRPr="00B54DBE">
              <w:rPr>
                <w:sz w:val="12"/>
                <w:szCs w:val="12"/>
              </w:rPr>
              <w:t>Hệ</w:t>
            </w:r>
            <w:proofErr w:type="spellEnd"/>
            <w:r w:rsidRPr="00B54DBE">
              <w:rPr>
                <w:sz w:val="12"/>
                <w:szCs w:val="12"/>
              </w:rPr>
              <w:t xml:space="preserve"> </w:t>
            </w:r>
            <w:proofErr w:type="spellStart"/>
            <w:r w:rsidRPr="00B54DBE">
              <w:rPr>
                <w:sz w:val="12"/>
                <w:szCs w:val="12"/>
              </w:rPr>
              <w:t>thống</w:t>
            </w:r>
            <w:proofErr w:type="spellEnd"/>
            <w:r w:rsidRPr="00B54DBE">
              <w:rPr>
                <w:sz w:val="12"/>
                <w:szCs w:val="12"/>
              </w:rPr>
              <w:t xml:space="preserve"> </w:t>
            </w:r>
            <w:proofErr w:type="spellStart"/>
            <w:r w:rsidRPr="00B54DBE">
              <w:rPr>
                <w:sz w:val="12"/>
                <w:szCs w:val="12"/>
              </w:rPr>
              <w:t>Đài</w:t>
            </w:r>
            <w:proofErr w:type="spellEnd"/>
            <w:r w:rsidRPr="00B54DBE">
              <w:rPr>
                <w:sz w:val="12"/>
                <w:szCs w:val="12"/>
              </w:rPr>
              <w:t xml:space="preserve"> </w:t>
            </w:r>
            <w:proofErr w:type="spellStart"/>
            <w:r w:rsidRPr="00B54DBE">
              <w:rPr>
                <w:sz w:val="12"/>
                <w:szCs w:val="12"/>
              </w:rPr>
              <w:t>truyền</w:t>
            </w:r>
            <w:proofErr w:type="spellEnd"/>
            <w:r w:rsidRPr="00B54DBE">
              <w:rPr>
                <w:sz w:val="12"/>
                <w:szCs w:val="12"/>
              </w:rPr>
              <w:t xml:space="preserve"> </w:t>
            </w:r>
            <w:proofErr w:type="spellStart"/>
            <w:r w:rsidRPr="00B54DBE">
              <w:rPr>
                <w:sz w:val="12"/>
                <w:szCs w:val="12"/>
              </w:rPr>
              <w:t>thanh</w:t>
            </w:r>
            <w:proofErr w:type="spellEnd"/>
            <w:r w:rsidRPr="00B54DBE">
              <w:rPr>
                <w:sz w:val="12"/>
                <w:szCs w:val="12"/>
              </w:rPr>
              <w:t xml:space="preserve"> </w:t>
            </w:r>
            <w:proofErr w:type="spellStart"/>
            <w:r w:rsidRPr="00B54DBE">
              <w:rPr>
                <w:sz w:val="12"/>
                <w:szCs w:val="12"/>
              </w:rPr>
              <w:t>cơ</w:t>
            </w:r>
            <w:proofErr w:type="spellEnd"/>
            <w:r w:rsidRPr="00B54DBE">
              <w:rPr>
                <w:sz w:val="12"/>
                <w:szCs w:val="12"/>
              </w:rPr>
              <w:t xml:space="preserve"> </w:t>
            </w:r>
            <w:proofErr w:type="spellStart"/>
            <w:r w:rsidRPr="00B54DBE">
              <w:rPr>
                <w:sz w:val="12"/>
                <w:szCs w:val="12"/>
              </w:rPr>
              <w:t>sở</w:t>
            </w:r>
            <w:proofErr w:type="spellEnd"/>
            <w:r w:rsidRPr="00B54DBE">
              <w:rPr>
                <w:sz w:val="12"/>
                <w:szCs w:val="12"/>
              </w:rPr>
              <w:t xml:space="preserve"> </w:t>
            </w:r>
            <w:proofErr w:type="spellStart"/>
            <w:r w:rsidRPr="00B54DBE">
              <w:rPr>
                <w:sz w:val="12"/>
                <w:szCs w:val="12"/>
              </w:rPr>
              <w:t>Ứng</w:t>
            </w:r>
            <w:proofErr w:type="spellEnd"/>
            <w:r w:rsidRPr="00B54DBE">
              <w:rPr>
                <w:sz w:val="12"/>
                <w:szCs w:val="12"/>
              </w:rPr>
              <w:t xml:space="preserve"> </w:t>
            </w:r>
            <w:proofErr w:type="spellStart"/>
            <w:r w:rsidRPr="00B54DBE">
              <w:rPr>
                <w:sz w:val="12"/>
                <w:szCs w:val="12"/>
              </w:rPr>
              <w:t>dụng</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nghệ</w:t>
            </w:r>
            <w:proofErr w:type="spellEnd"/>
            <w:r w:rsidRPr="00B54DBE">
              <w:rPr>
                <w:sz w:val="12"/>
                <w:szCs w:val="12"/>
              </w:rPr>
              <w:t xml:space="preserve"> </w:t>
            </w:r>
            <w:proofErr w:type="spellStart"/>
            <w:r w:rsidRPr="00B54DBE">
              <w:rPr>
                <w:sz w:val="12"/>
                <w:szCs w:val="12"/>
              </w:rPr>
              <w:t>thông</w:t>
            </w:r>
            <w:proofErr w:type="spellEnd"/>
            <w:r w:rsidRPr="00B54DBE">
              <w:rPr>
                <w:sz w:val="12"/>
                <w:szCs w:val="12"/>
              </w:rPr>
              <w:t xml:space="preserve"> tin - </w:t>
            </w:r>
            <w:proofErr w:type="spellStart"/>
            <w:r w:rsidRPr="00B54DBE">
              <w:rPr>
                <w:sz w:val="12"/>
                <w:szCs w:val="12"/>
              </w:rPr>
              <w:t>Viễn</w:t>
            </w:r>
            <w:proofErr w:type="spellEnd"/>
            <w:r w:rsidRPr="00B54DBE">
              <w:rPr>
                <w:sz w:val="12"/>
                <w:szCs w:val="12"/>
              </w:rPr>
              <w:t xml:space="preserve"> </w:t>
            </w:r>
            <w:proofErr w:type="spellStart"/>
            <w:r w:rsidRPr="00B54DBE">
              <w:rPr>
                <w:sz w:val="12"/>
                <w:szCs w:val="12"/>
              </w:rPr>
              <w:t>thông</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0E0B52A4"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Sở</w:t>
            </w:r>
            <w:proofErr w:type="spellEnd"/>
            <w:r w:rsidRPr="00B54DBE">
              <w:rPr>
                <w:sz w:val="12"/>
                <w:szCs w:val="12"/>
              </w:rPr>
              <w:t xml:space="preserve"> Văn </w:t>
            </w:r>
            <w:proofErr w:type="spellStart"/>
            <w:r w:rsidRPr="00B54DBE">
              <w:rPr>
                <w:sz w:val="12"/>
                <w:szCs w:val="12"/>
              </w:rPr>
              <w:t>hóa</w:t>
            </w:r>
            <w:proofErr w:type="spellEnd"/>
            <w:r w:rsidRPr="00B54DBE">
              <w:rPr>
                <w:sz w:val="12"/>
                <w:szCs w:val="12"/>
              </w:rPr>
              <w:t xml:space="preserve">, </w:t>
            </w:r>
            <w:proofErr w:type="spellStart"/>
            <w:r w:rsidRPr="00B54DBE">
              <w:rPr>
                <w:sz w:val="12"/>
                <w:szCs w:val="12"/>
              </w:rPr>
              <w:t>Thể</w:t>
            </w:r>
            <w:proofErr w:type="spellEnd"/>
            <w:r w:rsidRPr="00B54DBE">
              <w:rPr>
                <w:sz w:val="12"/>
                <w:szCs w:val="12"/>
              </w:rPr>
              <w:t xml:space="preserve"> </w:t>
            </w:r>
            <w:proofErr w:type="spellStart"/>
            <w:r w:rsidRPr="00B54DBE">
              <w:rPr>
                <w:sz w:val="12"/>
                <w:szCs w:val="12"/>
              </w:rPr>
              <w:t>thao</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Du </w:t>
            </w:r>
            <w:proofErr w:type="spellStart"/>
            <w:r w:rsidRPr="00B54DBE">
              <w:rPr>
                <w:sz w:val="12"/>
                <w:szCs w:val="12"/>
              </w:rPr>
              <w:t>lịch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636E1ACB"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1206C6F3" w14:textId="77777777" w:rsidR="00C94018" w:rsidRPr="00B54DBE" w:rsidRDefault="00C94018" w:rsidP="00C94018">
            <w:pPr>
              <w:jc w:val="center"/>
              <w:outlineLvl w:val="0"/>
              <w:rPr>
                <w:sz w:val="12"/>
                <w:szCs w:val="12"/>
              </w:rPr>
            </w:pPr>
            <w:r w:rsidRPr="00B54DBE">
              <w:rPr>
                <w:sz w:val="12"/>
                <w:szCs w:val="12"/>
              </w:rPr>
              <w:t>2024-2026</w:t>
            </w:r>
          </w:p>
        </w:tc>
        <w:tc>
          <w:tcPr>
            <w:tcW w:w="850" w:type="dxa"/>
            <w:tcBorders>
              <w:top w:val="nil"/>
              <w:left w:val="nil"/>
              <w:bottom w:val="single" w:sz="4" w:space="0" w:color="auto"/>
              <w:right w:val="single" w:sz="4" w:space="0" w:color="auto"/>
            </w:tcBorders>
            <w:shd w:val="clear" w:color="auto" w:fill="auto"/>
            <w:vAlign w:val="center"/>
            <w:hideMark/>
          </w:tcPr>
          <w:p w14:paraId="290B0CA7" w14:textId="77777777" w:rsidR="00C94018" w:rsidRPr="00B54DBE" w:rsidRDefault="00C94018" w:rsidP="00C94018">
            <w:pPr>
              <w:jc w:val="center"/>
              <w:outlineLvl w:val="0"/>
              <w:rPr>
                <w:sz w:val="12"/>
                <w:szCs w:val="12"/>
              </w:rPr>
            </w:pPr>
            <w:r w:rsidRPr="00B54DBE">
              <w:rPr>
                <w:sz w:val="12"/>
                <w:szCs w:val="12"/>
              </w:rPr>
              <w:t xml:space="preserve">70/NQ-HĐND </w:t>
            </w:r>
            <w:proofErr w:type="spellStart"/>
            <w:r w:rsidRPr="00B54DBE">
              <w:rPr>
                <w:sz w:val="12"/>
                <w:szCs w:val="12"/>
              </w:rPr>
              <w:t>ngày</w:t>
            </w:r>
            <w:proofErr w:type="spellEnd"/>
            <w:r w:rsidRPr="00B54DBE">
              <w:rPr>
                <w:sz w:val="12"/>
                <w:szCs w:val="12"/>
              </w:rPr>
              <w:t xml:space="preserve"> 08/9/2021</w:t>
            </w:r>
          </w:p>
        </w:tc>
        <w:tc>
          <w:tcPr>
            <w:tcW w:w="1092" w:type="dxa"/>
            <w:tcBorders>
              <w:top w:val="nil"/>
              <w:left w:val="nil"/>
              <w:bottom w:val="single" w:sz="4" w:space="0" w:color="auto"/>
              <w:right w:val="single" w:sz="4" w:space="0" w:color="auto"/>
            </w:tcBorders>
            <w:shd w:val="clear" w:color="auto" w:fill="auto"/>
            <w:vAlign w:val="center"/>
            <w:hideMark/>
          </w:tcPr>
          <w:p w14:paraId="27F13B3C" w14:textId="77777777" w:rsidR="00C94018" w:rsidRPr="00B54DBE" w:rsidRDefault="00C94018" w:rsidP="00C94018">
            <w:pPr>
              <w:jc w:val="right"/>
              <w:outlineLvl w:val="0"/>
              <w:rPr>
                <w:sz w:val="12"/>
                <w:szCs w:val="12"/>
              </w:rPr>
            </w:pPr>
            <w:r w:rsidRPr="00B54DBE">
              <w:rPr>
                <w:sz w:val="12"/>
                <w:szCs w:val="12"/>
              </w:rPr>
              <w:t xml:space="preserve">                   44.900 </w:t>
            </w:r>
          </w:p>
        </w:tc>
        <w:tc>
          <w:tcPr>
            <w:tcW w:w="992" w:type="dxa"/>
            <w:tcBorders>
              <w:top w:val="nil"/>
              <w:left w:val="nil"/>
              <w:bottom w:val="single" w:sz="4" w:space="0" w:color="auto"/>
              <w:right w:val="single" w:sz="4" w:space="0" w:color="auto"/>
            </w:tcBorders>
            <w:shd w:val="clear" w:color="auto" w:fill="auto"/>
            <w:vAlign w:val="center"/>
            <w:hideMark/>
          </w:tcPr>
          <w:p w14:paraId="6C7A3B18" w14:textId="77777777" w:rsidR="00C94018" w:rsidRPr="00B54DBE" w:rsidRDefault="00C94018" w:rsidP="00C94018">
            <w:pPr>
              <w:jc w:val="right"/>
              <w:outlineLvl w:val="0"/>
              <w:rPr>
                <w:sz w:val="12"/>
                <w:szCs w:val="12"/>
              </w:rPr>
            </w:pPr>
            <w:r w:rsidRPr="00B54DBE">
              <w:rPr>
                <w:sz w:val="12"/>
                <w:szCs w:val="12"/>
              </w:rPr>
              <w:t xml:space="preserve">                  44.900 </w:t>
            </w:r>
          </w:p>
        </w:tc>
        <w:tc>
          <w:tcPr>
            <w:tcW w:w="920" w:type="dxa"/>
            <w:tcBorders>
              <w:top w:val="nil"/>
              <w:left w:val="nil"/>
              <w:bottom w:val="single" w:sz="4" w:space="0" w:color="auto"/>
              <w:right w:val="single" w:sz="4" w:space="0" w:color="auto"/>
            </w:tcBorders>
            <w:shd w:val="clear" w:color="auto" w:fill="auto"/>
            <w:vAlign w:val="center"/>
            <w:hideMark/>
          </w:tcPr>
          <w:p w14:paraId="283A00CE"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543DA6B1" w14:textId="77777777" w:rsidR="00C94018" w:rsidRPr="00B54DBE" w:rsidRDefault="00C94018" w:rsidP="00C94018">
            <w:pPr>
              <w:jc w:val="right"/>
              <w:outlineLvl w:val="0"/>
              <w:rPr>
                <w:sz w:val="12"/>
                <w:szCs w:val="12"/>
              </w:rPr>
            </w:pPr>
            <w:r w:rsidRPr="00B54DBE">
              <w:rPr>
                <w:sz w:val="12"/>
                <w:szCs w:val="12"/>
              </w:rPr>
              <w:t xml:space="preserve">              150 </w:t>
            </w:r>
          </w:p>
        </w:tc>
        <w:tc>
          <w:tcPr>
            <w:tcW w:w="1000" w:type="dxa"/>
            <w:tcBorders>
              <w:top w:val="nil"/>
              <w:left w:val="nil"/>
              <w:bottom w:val="single" w:sz="4" w:space="0" w:color="auto"/>
              <w:right w:val="single" w:sz="4" w:space="0" w:color="auto"/>
            </w:tcBorders>
            <w:shd w:val="clear" w:color="auto" w:fill="auto"/>
            <w:vAlign w:val="center"/>
            <w:hideMark/>
          </w:tcPr>
          <w:p w14:paraId="5C30B58E"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53B1FFF2" w14:textId="77777777" w:rsidR="00C94018" w:rsidRPr="00B54DBE" w:rsidRDefault="00C94018" w:rsidP="00C94018">
            <w:pPr>
              <w:jc w:val="right"/>
              <w:outlineLvl w:val="0"/>
              <w:rPr>
                <w:sz w:val="12"/>
                <w:szCs w:val="12"/>
              </w:rPr>
            </w:pPr>
            <w:r w:rsidRPr="00B54DBE">
              <w:rPr>
                <w:sz w:val="12"/>
                <w:szCs w:val="12"/>
              </w:rPr>
              <w:t xml:space="preserve">                   34.400 </w:t>
            </w:r>
          </w:p>
        </w:tc>
        <w:tc>
          <w:tcPr>
            <w:tcW w:w="992" w:type="dxa"/>
            <w:tcBorders>
              <w:top w:val="nil"/>
              <w:left w:val="nil"/>
              <w:bottom w:val="single" w:sz="4" w:space="0" w:color="auto"/>
              <w:right w:val="single" w:sz="4" w:space="0" w:color="auto"/>
            </w:tcBorders>
            <w:shd w:val="clear" w:color="auto" w:fill="auto"/>
            <w:vAlign w:val="center"/>
            <w:hideMark/>
          </w:tcPr>
          <w:p w14:paraId="6EB4CE50" w14:textId="77777777" w:rsidR="00C94018" w:rsidRPr="00B54DBE" w:rsidRDefault="00C94018" w:rsidP="00C94018">
            <w:pPr>
              <w:jc w:val="right"/>
              <w:outlineLvl w:val="0"/>
              <w:rPr>
                <w:sz w:val="12"/>
                <w:szCs w:val="12"/>
              </w:rPr>
            </w:pPr>
            <w:r w:rsidRPr="00B54DBE">
              <w:rPr>
                <w:sz w:val="12"/>
                <w:szCs w:val="12"/>
              </w:rPr>
              <w:t xml:space="preserve">                 34.400 </w:t>
            </w:r>
          </w:p>
        </w:tc>
        <w:tc>
          <w:tcPr>
            <w:tcW w:w="851" w:type="dxa"/>
            <w:tcBorders>
              <w:top w:val="nil"/>
              <w:left w:val="nil"/>
              <w:bottom w:val="single" w:sz="4" w:space="0" w:color="auto"/>
              <w:right w:val="single" w:sz="4" w:space="0" w:color="auto"/>
            </w:tcBorders>
            <w:shd w:val="clear" w:color="auto" w:fill="auto"/>
            <w:vAlign w:val="center"/>
            <w:hideMark/>
          </w:tcPr>
          <w:p w14:paraId="295BC661"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0D63FB2" w14:textId="77777777" w:rsidR="00C94018" w:rsidRPr="00B54DBE" w:rsidRDefault="00C94018" w:rsidP="00C94018">
            <w:pPr>
              <w:jc w:val="right"/>
              <w:outlineLvl w:val="0"/>
              <w:rPr>
                <w:sz w:val="12"/>
                <w:szCs w:val="12"/>
              </w:rPr>
            </w:pPr>
            <w:r w:rsidRPr="00B54DBE">
              <w:rPr>
                <w:sz w:val="12"/>
                <w:szCs w:val="12"/>
              </w:rPr>
              <w:t xml:space="preserve">                        -   </w:t>
            </w:r>
          </w:p>
        </w:tc>
        <w:tc>
          <w:tcPr>
            <w:tcW w:w="1368" w:type="dxa"/>
            <w:tcBorders>
              <w:top w:val="nil"/>
              <w:left w:val="nil"/>
              <w:bottom w:val="single" w:sz="4" w:space="0" w:color="auto"/>
              <w:right w:val="single" w:sz="4" w:space="0" w:color="auto"/>
            </w:tcBorders>
            <w:shd w:val="clear" w:color="auto" w:fill="auto"/>
            <w:vAlign w:val="center"/>
            <w:hideMark/>
          </w:tcPr>
          <w:p w14:paraId="76565BF0" w14:textId="77777777" w:rsidR="00C94018" w:rsidRPr="00C94018" w:rsidRDefault="00C94018" w:rsidP="00C94018">
            <w:pPr>
              <w:jc w:val="center"/>
              <w:outlineLvl w:val="0"/>
              <w:rPr>
                <w:sz w:val="16"/>
                <w:szCs w:val="16"/>
              </w:rPr>
            </w:pPr>
            <w:proofErr w:type="spellStart"/>
            <w:r w:rsidRPr="00C94018">
              <w:rPr>
                <w:sz w:val="16"/>
                <w:szCs w:val="16"/>
              </w:rPr>
              <w:t>Đủ</w:t>
            </w:r>
            <w:proofErr w:type="spellEnd"/>
            <w:r w:rsidRPr="00C94018">
              <w:rPr>
                <w:sz w:val="16"/>
                <w:szCs w:val="16"/>
              </w:rPr>
              <w:t xml:space="preserve"> </w:t>
            </w:r>
            <w:proofErr w:type="spellStart"/>
            <w:r w:rsidRPr="00C94018">
              <w:rPr>
                <w:sz w:val="16"/>
                <w:szCs w:val="16"/>
              </w:rPr>
              <w:t>nhu</w:t>
            </w:r>
            <w:proofErr w:type="spellEnd"/>
            <w:r w:rsidRPr="00C94018">
              <w:rPr>
                <w:sz w:val="16"/>
                <w:szCs w:val="16"/>
              </w:rPr>
              <w:t xml:space="preserve"> </w:t>
            </w:r>
            <w:proofErr w:type="spellStart"/>
            <w:r w:rsidRPr="00C94018">
              <w:rPr>
                <w:sz w:val="16"/>
                <w:szCs w:val="16"/>
              </w:rPr>
              <w:t>cầu</w:t>
            </w:r>
            <w:proofErr w:type="spellEnd"/>
            <w:r w:rsidRPr="00C94018">
              <w:rPr>
                <w:sz w:val="16"/>
                <w:szCs w:val="16"/>
              </w:rPr>
              <w:t xml:space="preserve"> HT</w:t>
            </w:r>
          </w:p>
        </w:tc>
      </w:tr>
      <w:tr w:rsidR="00C94018" w:rsidRPr="00C94018" w14:paraId="6D210228" w14:textId="77777777" w:rsidTr="00B54DBE">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07C206" w14:textId="77777777" w:rsidR="00C94018" w:rsidRPr="00B54DBE" w:rsidRDefault="00C94018" w:rsidP="00C94018">
            <w:pPr>
              <w:jc w:val="center"/>
              <w:outlineLvl w:val="0"/>
              <w:rPr>
                <w:sz w:val="12"/>
                <w:szCs w:val="12"/>
              </w:rPr>
            </w:pPr>
            <w:r w:rsidRPr="00B54DBE">
              <w:rPr>
                <w:sz w:val="12"/>
                <w:szCs w:val="12"/>
              </w:rPr>
              <w:t> </w:t>
            </w:r>
          </w:p>
        </w:tc>
        <w:tc>
          <w:tcPr>
            <w:tcW w:w="2269" w:type="dxa"/>
            <w:gridSpan w:val="2"/>
            <w:tcBorders>
              <w:top w:val="nil"/>
              <w:left w:val="nil"/>
              <w:bottom w:val="single" w:sz="4" w:space="0" w:color="auto"/>
              <w:right w:val="single" w:sz="4" w:space="0" w:color="auto"/>
            </w:tcBorders>
            <w:shd w:val="clear" w:color="000000" w:fill="FFFFFF"/>
            <w:vAlign w:val="center"/>
            <w:hideMark/>
          </w:tcPr>
          <w:p w14:paraId="54AB3E4A"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2025</w:t>
            </w:r>
          </w:p>
        </w:tc>
        <w:tc>
          <w:tcPr>
            <w:tcW w:w="1100" w:type="dxa"/>
            <w:tcBorders>
              <w:top w:val="nil"/>
              <w:left w:val="nil"/>
              <w:bottom w:val="single" w:sz="4" w:space="0" w:color="auto"/>
              <w:right w:val="single" w:sz="4" w:space="0" w:color="auto"/>
            </w:tcBorders>
            <w:shd w:val="clear" w:color="auto" w:fill="auto"/>
            <w:vAlign w:val="center"/>
            <w:hideMark/>
          </w:tcPr>
          <w:p w14:paraId="48817C1E"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2A835F92"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0CF62142"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966A3D0"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51A73D4D"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7E78B8A" w14:textId="77777777" w:rsidR="00C94018" w:rsidRPr="00B54DBE" w:rsidRDefault="00C94018" w:rsidP="00C94018">
            <w:pPr>
              <w:jc w:val="right"/>
              <w:outlineLvl w:val="0"/>
              <w:rPr>
                <w:sz w:val="12"/>
                <w:szCs w:val="12"/>
              </w:rPr>
            </w:pPr>
            <w:r w:rsidRPr="00B54DBE">
              <w:rPr>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28E0FB6F"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5A1AA40B" w14:textId="77777777" w:rsidR="00C94018" w:rsidRPr="00B54DBE" w:rsidRDefault="00C94018" w:rsidP="00C94018">
            <w:pPr>
              <w:jc w:val="right"/>
              <w:outlineLvl w:val="0"/>
              <w:rPr>
                <w:sz w:val="12"/>
                <w:szCs w:val="12"/>
              </w:rPr>
            </w:pPr>
            <w:r w:rsidRPr="00B54DBE">
              <w:rPr>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4B142837"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5F57A73C"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0B7A028" w14:textId="77777777" w:rsidR="00C94018" w:rsidRPr="00B54DBE" w:rsidRDefault="00C94018" w:rsidP="00C94018">
            <w:pPr>
              <w:jc w:val="right"/>
              <w:outlineLvl w:val="0"/>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F8805EE"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0586EC8"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5B9E90AC"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0E38FB33" w14:textId="77777777" w:rsidTr="00B54DBE">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5CA16F" w14:textId="77777777" w:rsidR="00C94018" w:rsidRPr="00B54DBE" w:rsidRDefault="00C94018" w:rsidP="00C94018">
            <w:pPr>
              <w:jc w:val="center"/>
              <w:outlineLvl w:val="0"/>
              <w:rPr>
                <w:sz w:val="12"/>
                <w:szCs w:val="12"/>
              </w:rPr>
            </w:pPr>
            <w:r w:rsidRPr="00B54DBE">
              <w:rPr>
                <w:sz w:val="12"/>
                <w:szCs w:val="12"/>
              </w:rPr>
              <w:t>71</w:t>
            </w:r>
          </w:p>
        </w:tc>
        <w:tc>
          <w:tcPr>
            <w:tcW w:w="2269" w:type="dxa"/>
            <w:gridSpan w:val="2"/>
            <w:tcBorders>
              <w:top w:val="nil"/>
              <w:left w:val="nil"/>
              <w:bottom w:val="single" w:sz="4" w:space="0" w:color="auto"/>
              <w:right w:val="single" w:sz="4" w:space="0" w:color="auto"/>
            </w:tcBorders>
            <w:shd w:val="clear" w:color="000000" w:fill="FFFFFF"/>
            <w:vAlign w:val="center"/>
            <w:hideMark/>
          </w:tcPr>
          <w:p w14:paraId="4AA9DE30" w14:textId="77777777" w:rsidR="00C94018" w:rsidRPr="00B54DBE" w:rsidRDefault="00C94018" w:rsidP="00C94018">
            <w:pPr>
              <w:outlineLvl w:val="0"/>
              <w:rPr>
                <w:sz w:val="12"/>
                <w:szCs w:val="12"/>
              </w:rPr>
            </w:pPr>
            <w:r w:rsidRPr="00B54DBE">
              <w:rPr>
                <w:sz w:val="12"/>
                <w:szCs w:val="12"/>
              </w:rPr>
              <w:t xml:space="preserve">Tôn </w:t>
            </w:r>
            <w:proofErr w:type="spellStart"/>
            <w:r w:rsidRPr="00B54DBE">
              <w:rPr>
                <w:sz w:val="12"/>
                <w:szCs w:val="12"/>
              </w:rPr>
              <w:t>tạo</w:t>
            </w:r>
            <w:proofErr w:type="spellEnd"/>
            <w:r w:rsidRPr="00B54DBE">
              <w:rPr>
                <w:sz w:val="12"/>
                <w:szCs w:val="12"/>
              </w:rPr>
              <w:t xml:space="preserve"> di </w:t>
            </w:r>
            <w:proofErr w:type="spellStart"/>
            <w:r w:rsidRPr="00B54DBE">
              <w:rPr>
                <w:sz w:val="12"/>
                <w:szCs w:val="12"/>
              </w:rPr>
              <w:t>tích</w:t>
            </w:r>
            <w:proofErr w:type="spellEnd"/>
            <w:r w:rsidRPr="00B54DBE">
              <w:rPr>
                <w:sz w:val="12"/>
                <w:szCs w:val="12"/>
              </w:rPr>
              <w:t xml:space="preserve"> </w:t>
            </w:r>
            <w:proofErr w:type="spellStart"/>
            <w:r w:rsidRPr="00B54DBE">
              <w:rPr>
                <w:sz w:val="12"/>
                <w:szCs w:val="12"/>
              </w:rPr>
              <w:t>quốc</w:t>
            </w:r>
            <w:proofErr w:type="spellEnd"/>
            <w:r w:rsidRPr="00B54DBE">
              <w:rPr>
                <w:sz w:val="12"/>
                <w:szCs w:val="12"/>
              </w:rPr>
              <w:t xml:space="preserve"> </w:t>
            </w:r>
            <w:proofErr w:type="spellStart"/>
            <w:r w:rsidRPr="00B54DBE">
              <w:rPr>
                <w:sz w:val="12"/>
                <w:szCs w:val="12"/>
              </w:rPr>
              <w:t>gia</w:t>
            </w:r>
            <w:proofErr w:type="spellEnd"/>
            <w:r w:rsidRPr="00B54DBE">
              <w:rPr>
                <w:sz w:val="12"/>
                <w:szCs w:val="12"/>
              </w:rPr>
              <w:t xml:space="preserve"> </w:t>
            </w:r>
            <w:proofErr w:type="spellStart"/>
            <w:r w:rsidRPr="00B54DBE">
              <w:rPr>
                <w:sz w:val="12"/>
                <w:szCs w:val="12"/>
              </w:rPr>
              <w:t>Khu</w:t>
            </w:r>
            <w:proofErr w:type="spellEnd"/>
            <w:r w:rsidRPr="00B54DBE">
              <w:rPr>
                <w:sz w:val="12"/>
                <w:szCs w:val="12"/>
              </w:rPr>
              <w:t xml:space="preserve"> </w:t>
            </w:r>
            <w:proofErr w:type="spellStart"/>
            <w:r w:rsidRPr="00B54DBE">
              <w:rPr>
                <w:sz w:val="12"/>
                <w:szCs w:val="12"/>
              </w:rPr>
              <w:t>Chứng</w:t>
            </w:r>
            <w:proofErr w:type="spellEnd"/>
            <w:r w:rsidRPr="00B54DBE">
              <w:rPr>
                <w:sz w:val="12"/>
                <w:szCs w:val="12"/>
              </w:rPr>
              <w:t xml:space="preserve"> </w:t>
            </w:r>
            <w:proofErr w:type="spellStart"/>
            <w:r w:rsidRPr="00B54DBE">
              <w:rPr>
                <w:sz w:val="12"/>
                <w:szCs w:val="12"/>
              </w:rPr>
              <w:t>tích</w:t>
            </w:r>
            <w:proofErr w:type="spellEnd"/>
            <w:r w:rsidRPr="00B54DBE">
              <w:rPr>
                <w:sz w:val="12"/>
                <w:szCs w:val="12"/>
              </w:rPr>
              <w:t xml:space="preserve"> </w:t>
            </w:r>
            <w:proofErr w:type="spellStart"/>
            <w:r w:rsidRPr="00B54DBE">
              <w:rPr>
                <w:sz w:val="12"/>
                <w:szCs w:val="12"/>
              </w:rPr>
              <w:t>Sơn</w:t>
            </w:r>
            <w:proofErr w:type="spellEnd"/>
            <w:r w:rsidRPr="00B54DBE">
              <w:rPr>
                <w:sz w:val="12"/>
                <w:szCs w:val="12"/>
              </w:rPr>
              <w:t xml:space="preserve"> </w:t>
            </w:r>
            <w:proofErr w:type="spellStart"/>
            <w:r w:rsidRPr="00B54DBE">
              <w:rPr>
                <w:sz w:val="12"/>
                <w:szCs w:val="12"/>
              </w:rPr>
              <w:t>Mỹ</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71BDC07C"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Sở</w:t>
            </w:r>
            <w:proofErr w:type="spellEnd"/>
            <w:r w:rsidRPr="00B54DBE">
              <w:rPr>
                <w:sz w:val="12"/>
                <w:szCs w:val="12"/>
              </w:rPr>
              <w:t xml:space="preserve"> Văn </w:t>
            </w:r>
            <w:proofErr w:type="spellStart"/>
            <w:r w:rsidRPr="00B54DBE">
              <w:rPr>
                <w:sz w:val="12"/>
                <w:szCs w:val="12"/>
              </w:rPr>
              <w:t>hóa</w:t>
            </w:r>
            <w:proofErr w:type="spellEnd"/>
            <w:r w:rsidRPr="00B54DBE">
              <w:rPr>
                <w:sz w:val="12"/>
                <w:szCs w:val="12"/>
              </w:rPr>
              <w:t xml:space="preserve">, </w:t>
            </w:r>
            <w:proofErr w:type="spellStart"/>
            <w:r w:rsidRPr="00B54DBE">
              <w:rPr>
                <w:sz w:val="12"/>
                <w:szCs w:val="12"/>
              </w:rPr>
              <w:t>Thể</w:t>
            </w:r>
            <w:proofErr w:type="spellEnd"/>
            <w:r w:rsidRPr="00B54DBE">
              <w:rPr>
                <w:sz w:val="12"/>
                <w:szCs w:val="12"/>
              </w:rPr>
              <w:t xml:space="preserve"> </w:t>
            </w:r>
            <w:proofErr w:type="spellStart"/>
            <w:r w:rsidRPr="00B54DBE">
              <w:rPr>
                <w:sz w:val="12"/>
                <w:szCs w:val="12"/>
              </w:rPr>
              <w:t>thao</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Du </w:t>
            </w:r>
            <w:proofErr w:type="spellStart"/>
            <w:r w:rsidRPr="00B54DBE">
              <w:rPr>
                <w:sz w:val="12"/>
                <w:szCs w:val="12"/>
              </w:rPr>
              <w:t>lịch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78E4837"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48752080" w14:textId="77777777" w:rsidR="00C94018" w:rsidRPr="00B54DBE" w:rsidRDefault="00C94018" w:rsidP="00C94018">
            <w:pPr>
              <w:jc w:val="center"/>
              <w:outlineLvl w:val="0"/>
              <w:rPr>
                <w:sz w:val="12"/>
                <w:szCs w:val="12"/>
              </w:rPr>
            </w:pPr>
            <w:r w:rsidRPr="00B54DBE">
              <w:rPr>
                <w:sz w:val="12"/>
                <w:szCs w:val="12"/>
              </w:rPr>
              <w:t>2025-2026</w:t>
            </w:r>
          </w:p>
        </w:tc>
        <w:tc>
          <w:tcPr>
            <w:tcW w:w="850" w:type="dxa"/>
            <w:tcBorders>
              <w:top w:val="nil"/>
              <w:left w:val="nil"/>
              <w:bottom w:val="single" w:sz="4" w:space="0" w:color="auto"/>
              <w:right w:val="single" w:sz="4" w:space="0" w:color="auto"/>
            </w:tcBorders>
            <w:shd w:val="clear" w:color="auto" w:fill="auto"/>
            <w:vAlign w:val="center"/>
            <w:hideMark/>
          </w:tcPr>
          <w:p w14:paraId="506CA305" w14:textId="77777777" w:rsidR="00C94018" w:rsidRPr="00B54DBE" w:rsidRDefault="00C94018" w:rsidP="00C94018">
            <w:pPr>
              <w:jc w:val="center"/>
              <w:outlineLvl w:val="0"/>
              <w:rPr>
                <w:sz w:val="12"/>
                <w:szCs w:val="12"/>
              </w:rPr>
            </w:pPr>
            <w:r w:rsidRPr="00B54DBE">
              <w:rPr>
                <w:sz w:val="12"/>
                <w:szCs w:val="12"/>
              </w:rPr>
              <w:t xml:space="preserve">916/QĐ-UBND </w:t>
            </w:r>
            <w:proofErr w:type="spellStart"/>
            <w:r w:rsidRPr="00B54DBE">
              <w:rPr>
                <w:sz w:val="12"/>
                <w:szCs w:val="12"/>
              </w:rPr>
              <w:t>ngày</w:t>
            </w:r>
            <w:proofErr w:type="spellEnd"/>
            <w:r w:rsidRPr="00B54DBE">
              <w:rPr>
                <w:sz w:val="12"/>
                <w:szCs w:val="12"/>
              </w:rPr>
              <w:t xml:space="preserve"> 08/9/2023</w:t>
            </w:r>
          </w:p>
        </w:tc>
        <w:tc>
          <w:tcPr>
            <w:tcW w:w="1092" w:type="dxa"/>
            <w:tcBorders>
              <w:top w:val="nil"/>
              <w:left w:val="nil"/>
              <w:bottom w:val="single" w:sz="4" w:space="0" w:color="auto"/>
              <w:right w:val="single" w:sz="4" w:space="0" w:color="auto"/>
            </w:tcBorders>
            <w:shd w:val="clear" w:color="auto" w:fill="auto"/>
            <w:vAlign w:val="center"/>
            <w:hideMark/>
          </w:tcPr>
          <w:p w14:paraId="72B6CC75" w14:textId="77777777" w:rsidR="00C94018" w:rsidRPr="00B54DBE" w:rsidRDefault="00C94018" w:rsidP="00C94018">
            <w:pPr>
              <w:jc w:val="right"/>
              <w:outlineLvl w:val="0"/>
              <w:rPr>
                <w:sz w:val="12"/>
                <w:szCs w:val="12"/>
              </w:rPr>
            </w:pPr>
            <w:r w:rsidRPr="00B54DBE">
              <w:rPr>
                <w:sz w:val="12"/>
                <w:szCs w:val="12"/>
              </w:rPr>
              <w:t xml:space="preserve">                   29.500 </w:t>
            </w:r>
          </w:p>
        </w:tc>
        <w:tc>
          <w:tcPr>
            <w:tcW w:w="992" w:type="dxa"/>
            <w:tcBorders>
              <w:top w:val="nil"/>
              <w:left w:val="nil"/>
              <w:bottom w:val="single" w:sz="4" w:space="0" w:color="auto"/>
              <w:right w:val="single" w:sz="4" w:space="0" w:color="auto"/>
            </w:tcBorders>
            <w:shd w:val="clear" w:color="auto" w:fill="auto"/>
            <w:vAlign w:val="center"/>
            <w:hideMark/>
          </w:tcPr>
          <w:p w14:paraId="69CE95F1" w14:textId="77777777" w:rsidR="00C94018" w:rsidRPr="00B54DBE" w:rsidRDefault="00C94018" w:rsidP="00C94018">
            <w:pPr>
              <w:jc w:val="right"/>
              <w:outlineLvl w:val="0"/>
              <w:rPr>
                <w:sz w:val="12"/>
                <w:szCs w:val="12"/>
              </w:rPr>
            </w:pPr>
            <w:r w:rsidRPr="00B54DBE">
              <w:rPr>
                <w:sz w:val="12"/>
                <w:szCs w:val="12"/>
              </w:rPr>
              <w:t xml:space="preserve">                  29.500 </w:t>
            </w:r>
          </w:p>
        </w:tc>
        <w:tc>
          <w:tcPr>
            <w:tcW w:w="920" w:type="dxa"/>
            <w:tcBorders>
              <w:top w:val="nil"/>
              <w:left w:val="nil"/>
              <w:bottom w:val="single" w:sz="4" w:space="0" w:color="auto"/>
              <w:right w:val="single" w:sz="4" w:space="0" w:color="auto"/>
            </w:tcBorders>
            <w:shd w:val="clear" w:color="auto" w:fill="auto"/>
            <w:vAlign w:val="center"/>
            <w:hideMark/>
          </w:tcPr>
          <w:p w14:paraId="355B3F0E"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088EC346" w14:textId="77777777" w:rsidR="00C94018" w:rsidRPr="00B54DBE" w:rsidRDefault="00C94018" w:rsidP="00C94018">
            <w:pPr>
              <w:jc w:val="right"/>
              <w:outlineLvl w:val="0"/>
              <w:rPr>
                <w:sz w:val="12"/>
                <w:szCs w:val="12"/>
              </w:rPr>
            </w:pPr>
            <w:r w:rsidRPr="00B54DBE">
              <w:rPr>
                <w:sz w:val="12"/>
                <w:szCs w:val="12"/>
              </w:rPr>
              <w:t xml:space="preserve">              300 </w:t>
            </w:r>
          </w:p>
        </w:tc>
        <w:tc>
          <w:tcPr>
            <w:tcW w:w="1000" w:type="dxa"/>
            <w:tcBorders>
              <w:top w:val="nil"/>
              <w:left w:val="nil"/>
              <w:bottom w:val="single" w:sz="4" w:space="0" w:color="auto"/>
              <w:right w:val="single" w:sz="4" w:space="0" w:color="auto"/>
            </w:tcBorders>
            <w:shd w:val="clear" w:color="auto" w:fill="auto"/>
            <w:vAlign w:val="center"/>
            <w:hideMark/>
          </w:tcPr>
          <w:p w14:paraId="67E5F6F8"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7C407E2D" w14:textId="77777777" w:rsidR="00C94018" w:rsidRPr="00B54DBE" w:rsidRDefault="00C94018" w:rsidP="00C94018">
            <w:pPr>
              <w:jc w:val="right"/>
              <w:outlineLvl w:val="0"/>
              <w:rPr>
                <w:sz w:val="12"/>
                <w:szCs w:val="12"/>
              </w:rPr>
            </w:pPr>
            <w:r w:rsidRPr="00B54DBE">
              <w:rPr>
                <w:sz w:val="12"/>
                <w:szCs w:val="12"/>
              </w:rPr>
              <w:t xml:space="preserve">                   11.000 </w:t>
            </w:r>
          </w:p>
        </w:tc>
        <w:tc>
          <w:tcPr>
            <w:tcW w:w="992" w:type="dxa"/>
            <w:tcBorders>
              <w:top w:val="nil"/>
              <w:left w:val="nil"/>
              <w:bottom w:val="single" w:sz="4" w:space="0" w:color="auto"/>
              <w:right w:val="single" w:sz="4" w:space="0" w:color="auto"/>
            </w:tcBorders>
            <w:shd w:val="clear" w:color="auto" w:fill="auto"/>
            <w:vAlign w:val="center"/>
            <w:hideMark/>
          </w:tcPr>
          <w:p w14:paraId="51358EBD" w14:textId="77777777" w:rsidR="00C94018" w:rsidRPr="00B54DBE" w:rsidRDefault="00C94018" w:rsidP="00C94018">
            <w:pPr>
              <w:jc w:val="right"/>
              <w:outlineLvl w:val="0"/>
              <w:rPr>
                <w:sz w:val="12"/>
                <w:szCs w:val="12"/>
              </w:rPr>
            </w:pPr>
            <w:r w:rsidRPr="00B54DBE">
              <w:rPr>
                <w:sz w:val="12"/>
                <w:szCs w:val="12"/>
              </w:rPr>
              <w:t xml:space="preserve">                 11.000 </w:t>
            </w:r>
          </w:p>
        </w:tc>
        <w:tc>
          <w:tcPr>
            <w:tcW w:w="851" w:type="dxa"/>
            <w:tcBorders>
              <w:top w:val="nil"/>
              <w:left w:val="nil"/>
              <w:bottom w:val="single" w:sz="4" w:space="0" w:color="auto"/>
              <w:right w:val="single" w:sz="4" w:space="0" w:color="auto"/>
            </w:tcBorders>
            <w:shd w:val="clear" w:color="auto" w:fill="auto"/>
            <w:vAlign w:val="center"/>
            <w:hideMark/>
          </w:tcPr>
          <w:p w14:paraId="0EB1D562"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753D995"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46CEFFD2"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3B776DCE" w14:textId="77777777" w:rsidTr="00B54DBE">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099A2F" w14:textId="77777777" w:rsidR="00C94018" w:rsidRPr="00B54DBE" w:rsidRDefault="00C94018" w:rsidP="00C94018">
            <w:pPr>
              <w:jc w:val="center"/>
              <w:outlineLvl w:val="0"/>
              <w:rPr>
                <w:sz w:val="12"/>
                <w:szCs w:val="12"/>
              </w:rPr>
            </w:pPr>
            <w:r w:rsidRPr="00B54DBE">
              <w:rPr>
                <w:sz w:val="12"/>
                <w:szCs w:val="12"/>
              </w:rPr>
              <w:t> </w:t>
            </w:r>
          </w:p>
        </w:tc>
        <w:tc>
          <w:tcPr>
            <w:tcW w:w="2269" w:type="dxa"/>
            <w:gridSpan w:val="2"/>
            <w:tcBorders>
              <w:top w:val="nil"/>
              <w:left w:val="nil"/>
              <w:bottom w:val="single" w:sz="4" w:space="0" w:color="auto"/>
              <w:right w:val="single" w:sz="4" w:space="0" w:color="auto"/>
            </w:tcBorders>
            <w:shd w:val="clear" w:color="000000" w:fill="FFFFFF"/>
            <w:vAlign w:val="center"/>
            <w:hideMark/>
          </w:tcPr>
          <w:p w14:paraId="7A6CE1ED" w14:textId="77777777" w:rsidR="00C94018" w:rsidRPr="00B54DBE" w:rsidRDefault="00C94018" w:rsidP="00C94018">
            <w:pPr>
              <w:outlineLvl w:val="0"/>
              <w:rPr>
                <w:b/>
                <w:bCs/>
                <w:i/>
                <w:iCs/>
                <w:sz w:val="12"/>
                <w:szCs w:val="12"/>
              </w:rPr>
            </w:pPr>
            <w:proofErr w:type="spellStart"/>
            <w:r w:rsidRPr="00B54DBE">
              <w:rPr>
                <w:b/>
                <w:bCs/>
                <w:i/>
                <w:iCs/>
                <w:sz w:val="12"/>
                <w:szCs w:val="12"/>
              </w:rPr>
              <w:t>Chưa</w:t>
            </w:r>
            <w:proofErr w:type="spellEnd"/>
            <w:r w:rsidRPr="00B54DBE">
              <w:rPr>
                <w:b/>
                <w:bCs/>
                <w:i/>
                <w:iCs/>
                <w:sz w:val="12"/>
                <w:szCs w:val="12"/>
              </w:rPr>
              <w:t xml:space="preserve"> </w:t>
            </w: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3E242DAB"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0CF8DA9B"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41E72BD9"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C89FEDE"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35037F17"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22F532B" w14:textId="77777777" w:rsidR="00C94018" w:rsidRPr="00B54DBE" w:rsidRDefault="00C94018" w:rsidP="00C94018">
            <w:pPr>
              <w:jc w:val="right"/>
              <w:outlineLvl w:val="0"/>
              <w:rPr>
                <w:sz w:val="12"/>
                <w:szCs w:val="12"/>
              </w:rPr>
            </w:pPr>
            <w:r w:rsidRPr="00B54DBE">
              <w:rPr>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4C969334"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479A1206" w14:textId="77777777" w:rsidR="00C94018" w:rsidRPr="00B54DBE" w:rsidRDefault="00C94018" w:rsidP="00C94018">
            <w:pPr>
              <w:jc w:val="right"/>
              <w:outlineLvl w:val="0"/>
              <w:rPr>
                <w:sz w:val="12"/>
                <w:szCs w:val="12"/>
              </w:rPr>
            </w:pPr>
            <w:r w:rsidRPr="00B54DBE">
              <w:rPr>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7CB24BBD"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vAlign w:val="center"/>
            <w:hideMark/>
          </w:tcPr>
          <w:p w14:paraId="5F109083" w14:textId="77777777" w:rsidR="00C94018" w:rsidRPr="00B54DBE" w:rsidRDefault="00C94018" w:rsidP="00C94018">
            <w:pPr>
              <w:jc w:val="right"/>
              <w:outlineLvl w:val="0"/>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984DF5D" w14:textId="77777777" w:rsidR="00C94018" w:rsidRPr="00B54DBE" w:rsidRDefault="00C94018" w:rsidP="00C94018">
            <w:pPr>
              <w:jc w:val="right"/>
              <w:outlineLvl w:val="0"/>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979AA3C"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B848328"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55A87AAF"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29ABC323" w14:textId="77777777" w:rsidTr="00B54DBE">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BC56B1" w14:textId="77777777" w:rsidR="00C94018" w:rsidRPr="00B54DBE" w:rsidRDefault="00C94018" w:rsidP="00C94018">
            <w:pPr>
              <w:jc w:val="center"/>
              <w:outlineLvl w:val="0"/>
              <w:rPr>
                <w:sz w:val="12"/>
                <w:szCs w:val="12"/>
              </w:rPr>
            </w:pPr>
            <w:r w:rsidRPr="00B54DBE">
              <w:rPr>
                <w:sz w:val="12"/>
                <w:szCs w:val="12"/>
              </w:rPr>
              <w:t>72</w:t>
            </w:r>
          </w:p>
        </w:tc>
        <w:tc>
          <w:tcPr>
            <w:tcW w:w="2269" w:type="dxa"/>
            <w:gridSpan w:val="2"/>
            <w:tcBorders>
              <w:top w:val="nil"/>
              <w:left w:val="nil"/>
              <w:bottom w:val="single" w:sz="4" w:space="0" w:color="auto"/>
              <w:right w:val="single" w:sz="4" w:space="0" w:color="auto"/>
            </w:tcBorders>
            <w:shd w:val="clear" w:color="000000" w:fill="FFFFFF"/>
            <w:vAlign w:val="center"/>
            <w:hideMark/>
          </w:tcPr>
          <w:p w14:paraId="2756C2DB" w14:textId="77777777" w:rsidR="00C94018" w:rsidRPr="00B54DBE" w:rsidRDefault="00C94018" w:rsidP="00C94018">
            <w:pPr>
              <w:outlineLvl w:val="0"/>
              <w:rPr>
                <w:sz w:val="12"/>
                <w:szCs w:val="12"/>
              </w:rPr>
            </w:pPr>
            <w:proofErr w:type="spellStart"/>
            <w:r w:rsidRPr="00B54DBE">
              <w:rPr>
                <w:sz w:val="12"/>
                <w:szCs w:val="12"/>
              </w:rPr>
              <w:t>Trùng</w:t>
            </w:r>
            <w:proofErr w:type="spellEnd"/>
            <w:r w:rsidRPr="00B54DBE">
              <w:rPr>
                <w:sz w:val="12"/>
                <w:szCs w:val="12"/>
              </w:rPr>
              <w:t xml:space="preserve"> </w:t>
            </w:r>
            <w:proofErr w:type="spellStart"/>
            <w:r w:rsidRPr="00B54DBE">
              <w:rPr>
                <w:sz w:val="12"/>
                <w:szCs w:val="12"/>
              </w:rPr>
              <w:t>tu</w:t>
            </w:r>
            <w:proofErr w:type="spellEnd"/>
            <w:r w:rsidRPr="00B54DBE">
              <w:rPr>
                <w:sz w:val="12"/>
                <w:szCs w:val="12"/>
              </w:rPr>
              <w:t xml:space="preserve">, </w:t>
            </w:r>
            <w:proofErr w:type="spellStart"/>
            <w:r w:rsidRPr="00B54DBE">
              <w:rPr>
                <w:sz w:val="12"/>
                <w:szCs w:val="12"/>
              </w:rPr>
              <w:t>tôn</w:t>
            </w:r>
            <w:proofErr w:type="spellEnd"/>
            <w:r w:rsidRPr="00B54DBE">
              <w:rPr>
                <w:sz w:val="12"/>
                <w:szCs w:val="12"/>
              </w:rPr>
              <w:t xml:space="preserve"> </w:t>
            </w:r>
            <w:proofErr w:type="spellStart"/>
            <w:r w:rsidRPr="00B54DBE">
              <w:rPr>
                <w:sz w:val="12"/>
                <w:szCs w:val="12"/>
              </w:rPr>
              <w:t>tạo</w:t>
            </w:r>
            <w:proofErr w:type="spellEnd"/>
            <w:r w:rsidRPr="00B54DBE">
              <w:rPr>
                <w:sz w:val="12"/>
                <w:szCs w:val="12"/>
              </w:rPr>
              <w:t xml:space="preserve"> di </w:t>
            </w:r>
            <w:proofErr w:type="spellStart"/>
            <w:r w:rsidRPr="00B54DBE">
              <w:rPr>
                <w:sz w:val="12"/>
                <w:szCs w:val="12"/>
              </w:rPr>
              <w:t>tích</w:t>
            </w:r>
            <w:proofErr w:type="spellEnd"/>
            <w:r w:rsidRPr="00B54DBE">
              <w:rPr>
                <w:sz w:val="12"/>
                <w:szCs w:val="12"/>
              </w:rPr>
              <w:t xml:space="preserve"> </w:t>
            </w:r>
            <w:proofErr w:type="spellStart"/>
            <w:r w:rsidRPr="00B54DBE">
              <w:rPr>
                <w:sz w:val="12"/>
                <w:szCs w:val="12"/>
              </w:rPr>
              <w:t>Quốc</w:t>
            </w:r>
            <w:proofErr w:type="spellEnd"/>
            <w:r w:rsidRPr="00B54DBE">
              <w:rPr>
                <w:sz w:val="12"/>
                <w:szCs w:val="12"/>
              </w:rPr>
              <w:t xml:space="preserve"> </w:t>
            </w:r>
            <w:proofErr w:type="spellStart"/>
            <w:r w:rsidRPr="00B54DBE">
              <w:rPr>
                <w:sz w:val="12"/>
                <w:szCs w:val="12"/>
              </w:rPr>
              <w:t>gia</w:t>
            </w:r>
            <w:proofErr w:type="spellEnd"/>
            <w:r w:rsidRPr="00B54DBE">
              <w:rPr>
                <w:sz w:val="12"/>
                <w:szCs w:val="12"/>
              </w:rPr>
              <w:t xml:space="preserve"> </w:t>
            </w:r>
            <w:proofErr w:type="spellStart"/>
            <w:r w:rsidRPr="00B54DBE">
              <w:rPr>
                <w:sz w:val="12"/>
                <w:szCs w:val="12"/>
              </w:rPr>
              <w:t>Chùa</w:t>
            </w:r>
            <w:proofErr w:type="spellEnd"/>
            <w:r w:rsidRPr="00B54DBE">
              <w:rPr>
                <w:sz w:val="12"/>
                <w:szCs w:val="12"/>
              </w:rPr>
              <w:t xml:space="preserve"> </w:t>
            </w:r>
            <w:proofErr w:type="spellStart"/>
            <w:r w:rsidRPr="00B54DBE">
              <w:rPr>
                <w:sz w:val="12"/>
                <w:szCs w:val="12"/>
              </w:rPr>
              <w:t>Ông</w:t>
            </w:r>
            <w:proofErr w:type="spellEnd"/>
            <w:r w:rsidRPr="00B54DBE">
              <w:rPr>
                <w:sz w:val="12"/>
                <w:szCs w:val="12"/>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467E1D75" w14:textId="77777777" w:rsidR="00C94018" w:rsidRPr="00B54DBE" w:rsidRDefault="00C94018" w:rsidP="00C94018">
            <w:pPr>
              <w:jc w:val="center"/>
              <w:outlineLvl w:val="0"/>
              <w:rPr>
                <w:sz w:val="12"/>
                <w:szCs w:val="12"/>
              </w:rPr>
            </w:pPr>
            <w:r w:rsidRPr="00B54DBE">
              <w:rPr>
                <w:sz w:val="12"/>
                <w:szCs w:val="12"/>
              </w:rPr>
              <w:t xml:space="preserve"> </w:t>
            </w:r>
            <w:proofErr w:type="spellStart"/>
            <w:r w:rsidRPr="00B54DBE">
              <w:rPr>
                <w:sz w:val="12"/>
                <w:szCs w:val="12"/>
              </w:rPr>
              <w:t>Sở</w:t>
            </w:r>
            <w:proofErr w:type="spellEnd"/>
            <w:r w:rsidRPr="00B54DBE">
              <w:rPr>
                <w:sz w:val="12"/>
                <w:szCs w:val="12"/>
              </w:rPr>
              <w:t xml:space="preserve"> Văn </w:t>
            </w:r>
            <w:proofErr w:type="spellStart"/>
            <w:r w:rsidRPr="00B54DBE">
              <w:rPr>
                <w:sz w:val="12"/>
                <w:szCs w:val="12"/>
              </w:rPr>
              <w:t>hóa</w:t>
            </w:r>
            <w:proofErr w:type="spellEnd"/>
            <w:r w:rsidRPr="00B54DBE">
              <w:rPr>
                <w:sz w:val="12"/>
                <w:szCs w:val="12"/>
              </w:rPr>
              <w:t xml:space="preserve">, </w:t>
            </w:r>
            <w:proofErr w:type="spellStart"/>
            <w:r w:rsidRPr="00B54DBE">
              <w:rPr>
                <w:sz w:val="12"/>
                <w:szCs w:val="12"/>
              </w:rPr>
              <w:t>Thể</w:t>
            </w:r>
            <w:proofErr w:type="spellEnd"/>
            <w:r w:rsidRPr="00B54DBE">
              <w:rPr>
                <w:sz w:val="12"/>
                <w:szCs w:val="12"/>
              </w:rPr>
              <w:t xml:space="preserve"> </w:t>
            </w:r>
            <w:proofErr w:type="spellStart"/>
            <w:r w:rsidRPr="00B54DBE">
              <w:rPr>
                <w:sz w:val="12"/>
                <w:szCs w:val="12"/>
              </w:rPr>
              <w:t>thao</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Du </w:t>
            </w:r>
            <w:proofErr w:type="spellStart"/>
            <w:r w:rsidRPr="00B54DBE">
              <w:rPr>
                <w:sz w:val="12"/>
                <w:szCs w:val="12"/>
              </w:rPr>
              <w:t>lịch</w:t>
            </w:r>
            <w:proofErr w:type="spellEnd"/>
            <w:r w:rsidRPr="00B54DBE">
              <w:rPr>
                <w:sz w:val="12"/>
                <w:szCs w:val="12"/>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6F3CD96F" w14:textId="77777777" w:rsidR="00C94018" w:rsidRPr="00B54DBE" w:rsidRDefault="00C94018" w:rsidP="00C94018">
            <w:pPr>
              <w:jc w:val="center"/>
              <w:outlineLvl w:val="0"/>
              <w:rPr>
                <w:sz w:val="12"/>
                <w:szCs w:val="12"/>
              </w:rPr>
            </w:pPr>
            <w:r w:rsidRPr="00B54DBE">
              <w:rPr>
                <w:sz w:val="12"/>
                <w:szCs w:val="12"/>
              </w:rPr>
              <w:t xml:space="preserve"> C </w:t>
            </w:r>
          </w:p>
        </w:tc>
        <w:tc>
          <w:tcPr>
            <w:tcW w:w="702" w:type="dxa"/>
            <w:tcBorders>
              <w:top w:val="nil"/>
              <w:left w:val="nil"/>
              <w:bottom w:val="single" w:sz="4" w:space="0" w:color="auto"/>
              <w:right w:val="single" w:sz="4" w:space="0" w:color="auto"/>
            </w:tcBorders>
            <w:shd w:val="clear" w:color="auto" w:fill="auto"/>
            <w:vAlign w:val="center"/>
            <w:hideMark/>
          </w:tcPr>
          <w:p w14:paraId="0C6E5F8E" w14:textId="77777777" w:rsidR="00C94018" w:rsidRPr="00B54DBE" w:rsidRDefault="00C94018" w:rsidP="00C94018">
            <w:pPr>
              <w:jc w:val="center"/>
              <w:outlineLvl w:val="0"/>
              <w:rPr>
                <w:sz w:val="12"/>
                <w:szCs w:val="12"/>
              </w:rPr>
            </w:pPr>
            <w:r w:rsidRPr="00B54DBE">
              <w:rPr>
                <w:sz w:val="12"/>
                <w:szCs w:val="12"/>
              </w:rPr>
              <w:t>2024-2026</w:t>
            </w:r>
          </w:p>
        </w:tc>
        <w:tc>
          <w:tcPr>
            <w:tcW w:w="850" w:type="dxa"/>
            <w:tcBorders>
              <w:top w:val="nil"/>
              <w:left w:val="nil"/>
              <w:bottom w:val="single" w:sz="4" w:space="0" w:color="auto"/>
              <w:right w:val="single" w:sz="4" w:space="0" w:color="auto"/>
            </w:tcBorders>
            <w:shd w:val="clear" w:color="auto" w:fill="auto"/>
            <w:vAlign w:val="center"/>
            <w:hideMark/>
          </w:tcPr>
          <w:p w14:paraId="0154712E" w14:textId="77777777" w:rsidR="00C94018" w:rsidRPr="00B54DBE" w:rsidRDefault="00C94018" w:rsidP="00C94018">
            <w:pPr>
              <w:jc w:val="center"/>
              <w:outlineLvl w:val="0"/>
              <w:rPr>
                <w:sz w:val="12"/>
                <w:szCs w:val="12"/>
              </w:rPr>
            </w:pPr>
            <w:r w:rsidRPr="00B54DBE">
              <w:rPr>
                <w:sz w:val="12"/>
                <w:szCs w:val="12"/>
              </w:rPr>
              <w:t xml:space="preserve">808/QĐ-UBND </w:t>
            </w:r>
            <w:proofErr w:type="spellStart"/>
            <w:r w:rsidRPr="00B54DBE">
              <w:rPr>
                <w:sz w:val="12"/>
                <w:szCs w:val="12"/>
              </w:rPr>
              <w:t>ngày</w:t>
            </w:r>
            <w:proofErr w:type="spellEnd"/>
            <w:r w:rsidRPr="00B54DBE">
              <w:rPr>
                <w:sz w:val="12"/>
                <w:szCs w:val="12"/>
              </w:rPr>
              <w:t xml:space="preserve"> 26/7/2022</w:t>
            </w:r>
          </w:p>
        </w:tc>
        <w:tc>
          <w:tcPr>
            <w:tcW w:w="1092" w:type="dxa"/>
            <w:tcBorders>
              <w:top w:val="nil"/>
              <w:left w:val="nil"/>
              <w:bottom w:val="single" w:sz="4" w:space="0" w:color="auto"/>
              <w:right w:val="single" w:sz="4" w:space="0" w:color="auto"/>
            </w:tcBorders>
            <w:shd w:val="clear" w:color="auto" w:fill="auto"/>
            <w:vAlign w:val="center"/>
            <w:hideMark/>
          </w:tcPr>
          <w:p w14:paraId="1F8693BB" w14:textId="77777777" w:rsidR="00C94018" w:rsidRPr="00B54DBE" w:rsidRDefault="00C94018" w:rsidP="00C94018">
            <w:pPr>
              <w:jc w:val="right"/>
              <w:outlineLvl w:val="0"/>
              <w:rPr>
                <w:sz w:val="12"/>
                <w:szCs w:val="12"/>
              </w:rPr>
            </w:pPr>
            <w:r w:rsidRPr="00B54DBE">
              <w:rPr>
                <w:sz w:val="12"/>
                <w:szCs w:val="12"/>
              </w:rPr>
              <w:t xml:space="preserve">                   14.950 </w:t>
            </w:r>
          </w:p>
        </w:tc>
        <w:tc>
          <w:tcPr>
            <w:tcW w:w="992" w:type="dxa"/>
            <w:tcBorders>
              <w:top w:val="nil"/>
              <w:left w:val="nil"/>
              <w:bottom w:val="single" w:sz="4" w:space="0" w:color="auto"/>
              <w:right w:val="single" w:sz="4" w:space="0" w:color="auto"/>
            </w:tcBorders>
            <w:shd w:val="clear" w:color="auto" w:fill="auto"/>
            <w:vAlign w:val="center"/>
            <w:hideMark/>
          </w:tcPr>
          <w:p w14:paraId="08DE323F" w14:textId="77777777" w:rsidR="00C94018" w:rsidRPr="00B54DBE" w:rsidRDefault="00C94018" w:rsidP="00C94018">
            <w:pPr>
              <w:jc w:val="right"/>
              <w:outlineLvl w:val="0"/>
              <w:rPr>
                <w:sz w:val="12"/>
                <w:szCs w:val="12"/>
              </w:rPr>
            </w:pPr>
            <w:r w:rsidRPr="00B54DBE">
              <w:rPr>
                <w:sz w:val="12"/>
                <w:szCs w:val="12"/>
              </w:rPr>
              <w:t xml:space="preserve">                  14.950 </w:t>
            </w:r>
          </w:p>
        </w:tc>
        <w:tc>
          <w:tcPr>
            <w:tcW w:w="920" w:type="dxa"/>
            <w:tcBorders>
              <w:top w:val="nil"/>
              <w:left w:val="nil"/>
              <w:bottom w:val="single" w:sz="4" w:space="0" w:color="auto"/>
              <w:right w:val="single" w:sz="4" w:space="0" w:color="auto"/>
            </w:tcBorders>
            <w:shd w:val="clear" w:color="auto" w:fill="auto"/>
            <w:vAlign w:val="center"/>
            <w:hideMark/>
          </w:tcPr>
          <w:p w14:paraId="4F3A5A8A"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0CB03272" w14:textId="77777777" w:rsidR="00C94018" w:rsidRPr="00B54DBE" w:rsidRDefault="00C94018" w:rsidP="00C94018">
            <w:pPr>
              <w:jc w:val="right"/>
              <w:outlineLvl w:val="0"/>
              <w:rPr>
                <w:sz w:val="12"/>
                <w:szCs w:val="12"/>
              </w:rPr>
            </w:pPr>
            <w:r w:rsidRPr="00B54DBE">
              <w:rPr>
                <w:sz w:val="12"/>
                <w:szCs w:val="12"/>
              </w:rPr>
              <w:t xml:space="preserve">              200 </w:t>
            </w:r>
          </w:p>
        </w:tc>
        <w:tc>
          <w:tcPr>
            <w:tcW w:w="1000" w:type="dxa"/>
            <w:tcBorders>
              <w:top w:val="nil"/>
              <w:left w:val="nil"/>
              <w:bottom w:val="single" w:sz="4" w:space="0" w:color="auto"/>
              <w:right w:val="single" w:sz="4" w:space="0" w:color="auto"/>
            </w:tcBorders>
            <w:shd w:val="clear" w:color="auto" w:fill="auto"/>
            <w:vAlign w:val="center"/>
            <w:hideMark/>
          </w:tcPr>
          <w:p w14:paraId="5E8BF429"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3A22C44D" w14:textId="77777777" w:rsidR="00C94018" w:rsidRPr="00B54DBE" w:rsidRDefault="00C94018" w:rsidP="00C94018">
            <w:pPr>
              <w:jc w:val="right"/>
              <w:outlineLvl w:val="0"/>
              <w:rPr>
                <w:sz w:val="12"/>
                <w:szCs w:val="12"/>
              </w:rPr>
            </w:pPr>
            <w:r w:rsidRPr="00B54DBE">
              <w:rPr>
                <w:sz w:val="12"/>
                <w:szCs w:val="12"/>
              </w:rPr>
              <w:t xml:space="preserve">                     7.000 </w:t>
            </w:r>
          </w:p>
        </w:tc>
        <w:tc>
          <w:tcPr>
            <w:tcW w:w="992" w:type="dxa"/>
            <w:tcBorders>
              <w:top w:val="nil"/>
              <w:left w:val="nil"/>
              <w:bottom w:val="single" w:sz="4" w:space="0" w:color="auto"/>
              <w:right w:val="single" w:sz="4" w:space="0" w:color="auto"/>
            </w:tcBorders>
            <w:shd w:val="clear" w:color="auto" w:fill="auto"/>
            <w:vAlign w:val="center"/>
            <w:hideMark/>
          </w:tcPr>
          <w:p w14:paraId="62D19E07" w14:textId="77777777" w:rsidR="00C94018" w:rsidRPr="00B54DBE" w:rsidRDefault="00C94018" w:rsidP="00C94018">
            <w:pPr>
              <w:jc w:val="right"/>
              <w:outlineLvl w:val="0"/>
              <w:rPr>
                <w:sz w:val="12"/>
                <w:szCs w:val="12"/>
              </w:rPr>
            </w:pPr>
            <w:r w:rsidRPr="00B54DBE">
              <w:rPr>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1EA86D81"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E7DA41D" w14:textId="77777777" w:rsidR="00C94018" w:rsidRPr="00B54DBE" w:rsidRDefault="00C94018" w:rsidP="00C94018">
            <w:pPr>
              <w:jc w:val="right"/>
              <w:outlineLvl w:val="0"/>
              <w:rPr>
                <w:sz w:val="12"/>
                <w:szCs w:val="12"/>
              </w:rPr>
            </w:pPr>
            <w:r w:rsidRPr="00B54DBE">
              <w:rPr>
                <w:sz w:val="12"/>
                <w:szCs w:val="12"/>
              </w:rPr>
              <w:t xml:space="preserve">                   7.000 </w:t>
            </w:r>
          </w:p>
        </w:tc>
        <w:tc>
          <w:tcPr>
            <w:tcW w:w="1368" w:type="dxa"/>
            <w:tcBorders>
              <w:top w:val="nil"/>
              <w:left w:val="nil"/>
              <w:bottom w:val="single" w:sz="4" w:space="0" w:color="auto"/>
              <w:right w:val="single" w:sz="4" w:space="0" w:color="auto"/>
            </w:tcBorders>
            <w:shd w:val="clear" w:color="auto" w:fill="auto"/>
            <w:vAlign w:val="center"/>
            <w:hideMark/>
          </w:tcPr>
          <w:p w14:paraId="750DB37D"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14A96F58" w14:textId="77777777" w:rsidTr="00B54DBE">
        <w:trPr>
          <w:trHeight w:val="720"/>
        </w:trPr>
        <w:tc>
          <w:tcPr>
            <w:tcW w:w="567" w:type="dxa"/>
            <w:tcBorders>
              <w:top w:val="nil"/>
              <w:left w:val="single" w:sz="4" w:space="0" w:color="auto"/>
              <w:bottom w:val="single" w:sz="4" w:space="0" w:color="auto"/>
              <w:right w:val="single" w:sz="4" w:space="0" w:color="auto"/>
            </w:tcBorders>
            <w:shd w:val="clear" w:color="000000" w:fill="E2EFDA"/>
            <w:vAlign w:val="center"/>
            <w:hideMark/>
          </w:tcPr>
          <w:p w14:paraId="3D69F1F4" w14:textId="77777777" w:rsidR="00C94018" w:rsidRPr="00B54DBE" w:rsidRDefault="00C94018" w:rsidP="00C94018">
            <w:pPr>
              <w:jc w:val="center"/>
              <w:rPr>
                <w:b/>
                <w:bCs/>
                <w:sz w:val="12"/>
                <w:szCs w:val="12"/>
              </w:rPr>
            </w:pPr>
            <w:r w:rsidRPr="00B54DBE">
              <w:rPr>
                <w:b/>
                <w:bCs/>
                <w:sz w:val="12"/>
                <w:szCs w:val="12"/>
              </w:rPr>
              <w:t>A.2</w:t>
            </w:r>
          </w:p>
        </w:tc>
        <w:tc>
          <w:tcPr>
            <w:tcW w:w="2269" w:type="dxa"/>
            <w:gridSpan w:val="2"/>
            <w:tcBorders>
              <w:top w:val="nil"/>
              <w:left w:val="nil"/>
              <w:bottom w:val="single" w:sz="4" w:space="0" w:color="auto"/>
              <w:right w:val="single" w:sz="4" w:space="0" w:color="auto"/>
            </w:tcBorders>
            <w:shd w:val="clear" w:color="000000" w:fill="E2EFDA"/>
            <w:vAlign w:val="center"/>
            <w:hideMark/>
          </w:tcPr>
          <w:p w14:paraId="2473E81F" w14:textId="77777777" w:rsidR="00C94018" w:rsidRPr="00B54DBE" w:rsidRDefault="00C94018" w:rsidP="00C94018">
            <w:pPr>
              <w:rPr>
                <w:b/>
                <w:bCs/>
                <w:sz w:val="12"/>
                <w:szCs w:val="12"/>
              </w:rPr>
            </w:pPr>
            <w:proofErr w:type="spellStart"/>
            <w:r w:rsidRPr="00B54DBE">
              <w:rPr>
                <w:b/>
                <w:bCs/>
                <w:sz w:val="12"/>
                <w:szCs w:val="12"/>
              </w:rPr>
              <w:t>Hỗ</w:t>
            </w:r>
            <w:proofErr w:type="spellEnd"/>
            <w:r w:rsidRPr="00B54DBE">
              <w:rPr>
                <w:b/>
                <w:bCs/>
                <w:sz w:val="12"/>
                <w:szCs w:val="12"/>
              </w:rPr>
              <w:t xml:space="preserve"> </w:t>
            </w:r>
            <w:proofErr w:type="spellStart"/>
            <w:r w:rsidRPr="00B54DBE">
              <w:rPr>
                <w:b/>
                <w:bCs/>
                <w:sz w:val="12"/>
                <w:szCs w:val="12"/>
              </w:rPr>
              <w:t>trợ</w:t>
            </w:r>
            <w:proofErr w:type="spellEnd"/>
            <w:r w:rsidRPr="00B54DBE">
              <w:rPr>
                <w:b/>
                <w:bCs/>
                <w:sz w:val="12"/>
                <w:szCs w:val="12"/>
              </w:rPr>
              <w:t xml:space="preserve"> </w:t>
            </w:r>
            <w:proofErr w:type="spellStart"/>
            <w:r w:rsidRPr="00B54DBE">
              <w:rPr>
                <w:b/>
                <w:bCs/>
                <w:sz w:val="12"/>
                <w:szCs w:val="12"/>
              </w:rPr>
              <w:t>cho</w:t>
            </w:r>
            <w:proofErr w:type="spellEnd"/>
            <w:r w:rsidRPr="00B54DBE">
              <w:rPr>
                <w:b/>
                <w:bCs/>
                <w:sz w:val="12"/>
                <w:szCs w:val="12"/>
              </w:rPr>
              <w:t xml:space="preserve"> </w:t>
            </w:r>
            <w:proofErr w:type="spellStart"/>
            <w:r w:rsidRPr="00B54DBE">
              <w:rPr>
                <w:b/>
                <w:bCs/>
                <w:sz w:val="12"/>
                <w:szCs w:val="12"/>
              </w:rPr>
              <w:t>địa</w:t>
            </w:r>
            <w:proofErr w:type="spellEnd"/>
            <w:r w:rsidRPr="00B54DBE">
              <w:rPr>
                <w:b/>
                <w:bCs/>
                <w:sz w:val="12"/>
                <w:szCs w:val="12"/>
              </w:rPr>
              <w:t xml:space="preserve"> </w:t>
            </w:r>
            <w:proofErr w:type="spellStart"/>
            <w:r w:rsidRPr="00B54DBE">
              <w:rPr>
                <w:b/>
                <w:bCs/>
                <w:sz w:val="12"/>
                <w:szCs w:val="12"/>
              </w:rPr>
              <w:t>phương</w:t>
            </w:r>
            <w:proofErr w:type="spellEnd"/>
            <w:r w:rsidRPr="00B54DBE">
              <w:rPr>
                <w:b/>
                <w:bCs/>
                <w:sz w:val="12"/>
                <w:szCs w:val="12"/>
              </w:rPr>
              <w:t xml:space="preserve"> </w:t>
            </w:r>
            <w:proofErr w:type="spellStart"/>
            <w:r w:rsidRPr="00B54DBE">
              <w:rPr>
                <w:b/>
                <w:bCs/>
                <w:sz w:val="12"/>
                <w:szCs w:val="12"/>
              </w:rPr>
              <w:t>theo</w:t>
            </w:r>
            <w:proofErr w:type="spellEnd"/>
            <w:r w:rsidRPr="00B54DBE">
              <w:rPr>
                <w:b/>
                <w:bCs/>
                <w:sz w:val="12"/>
                <w:szCs w:val="12"/>
              </w:rPr>
              <w:t xml:space="preserve"> </w:t>
            </w:r>
            <w:proofErr w:type="spellStart"/>
            <w:r w:rsidRPr="00B54DBE">
              <w:rPr>
                <w:b/>
                <w:bCs/>
                <w:sz w:val="12"/>
                <w:szCs w:val="12"/>
              </w:rPr>
              <w:t>danh</w:t>
            </w:r>
            <w:proofErr w:type="spellEnd"/>
            <w:r w:rsidRPr="00B54DBE">
              <w:rPr>
                <w:b/>
                <w:bCs/>
                <w:sz w:val="12"/>
                <w:szCs w:val="12"/>
              </w:rPr>
              <w:t xml:space="preserve"> </w:t>
            </w:r>
            <w:proofErr w:type="spellStart"/>
            <w:r w:rsidRPr="00B54DBE">
              <w:rPr>
                <w:b/>
                <w:bCs/>
                <w:sz w:val="12"/>
                <w:szCs w:val="12"/>
              </w:rPr>
              <w:t>mục</w:t>
            </w:r>
            <w:proofErr w:type="spellEnd"/>
            <w:r w:rsidRPr="00B54DBE">
              <w:rPr>
                <w:b/>
                <w:bCs/>
                <w:sz w:val="12"/>
                <w:szCs w:val="12"/>
              </w:rPr>
              <w:t xml:space="preserve"> </w:t>
            </w:r>
            <w:proofErr w:type="spellStart"/>
            <w:r w:rsidRPr="00B54DBE">
              <w:rPr>
                <w:b/>
                <w:bCs/>
                <w:sz w:val="12"/>
                <w:szCs w:val="12"/>
              </w:rPr>
              <w:t>dự</w:t>
            </w:r>
            <w:proofErr w:type="spellEnd"/>
            <w:r w:rsidRPr="00B54DBE">
              <w:rPr>
                <w:b/>
                <w:bCs/>
                <w:sz w:val="12"/>
                <w:szCs w:val="12"/>
              </w:rPr>
              <w:t xml:space="preserve"> </w:t>
            </w:r>
            <w:proofErr w:type="spellStart"/>
            <w:r w:rsidRPr="00B54DBE">
              <w:rPr>
                <w:b/>
                <w:bCs/>
                <w:sz w:val="12"/>
                <w:szCs w:val="12"/>
              </w:rPr>
              <w:t>án</w:t>
            </w:r>
            <w:proofErr w:type="spellEnd"/>
          </w:p>
        </w:tc>
        <w:tc>
          <w:tcPr>
            <w:tcW w:w="1100" w:type="dxa"/>
            <w:tcBorders>
              <w:top w:val="nil"/>
              <w:left w:val="nil"/>
              <w:bottom w:val="single" w:sz="4" w:space="0" w:color="auto"/>
              <w:right w:val="single" w:sz="4" w:space="0" w:color="auto"/>
            </w:tcBorders>
            <w:shd w:val="clear" w:color="000000" w:fill="E2EFDA"/>
            <w:vAlign w:val="center"/>
            <w:hideMark/>
          </w:tcPr>
          <w:p w14:paraId="0D9CB5DF" w14:textId="77777777" w:rsidR="00C94018" w:rsidRPr="00B54DBE" w:rsidRDefault="00C94018" w:rsidP="00C94018">
            <w:pPr>
              <w:jc w:val="center"/>
              <w:rPr>
                <w:b/>
                <w:bCs/>
                <w:sz w:val="12"/>
                <w:szCs w:val="12"/>
              </w:rPr>
            </w:pPr>
            <w:r w:rsidRPr="00B54DBE">
              <w:rPr>
                <w:b/>
                <w:bCs/>
                <w:sz w:val="12"/>
                <w:szCs w:val="12"/>
              </w:rPr>
              <w:t> </w:t>
            </w:r>
          </w:p>
        </w:tc>
        <w:tc>
          <w:tcPr>
            <w:tcW w:w="700" w:type="dxa"/>
            <w:tcBorders>
              <w:top w:val="nil"/>
              <w:left w:val="nil"/>
              <w:bottom w:val="single" w:sz="4" w:space="0" w:color="auto"/>
              <w:right w:val="single" w:sz="4" w:space="0" w:color="auto"/>
            </w:tcBorders>
            <w:shd w:val="clear" w:color="000000" w:fill="E2EFDA"/>
            <w:vAlign w:val="center"/>
            <w:hideMark/>
          </w:tcPr>
          <w:p w14:paraId="4FF9DFDD" w14:textId="77777777" w:rsidR="00C94018" w:rsidRPr="00B54DBE" w:rsidRDefault="00C94018" w:rsidP="00C94018">
            <w:pPr>
              <w:jc w:val="center"/>
              <w:rPr>
                <w:b/>
                <w:bCs/>
                <w:sz w:val="12"/>
                <w:szCs w:val="12"/>
              </w:rPr>
            </w:pPr>
            <w:r w:rsidRPr="00B54DBE">
              <w:rPr>
                <w:b/>
                <w:bCs/>
                <w:sz w:val="12"/>
                <w:szCs w:val="12"/>
              </w:rPr>
              <w:t> </w:t>
            </w:r>
          </w:p>
        </w:tc>
        <w:tc>
          <w:tcPr>
            <w:tcW w:w="702" w:type="dxa"/>
            <w:tcBorders>
              <w:top w:val="nil"/>
              <w:left w:val="nil"/>
              <w:bottom w:val="single" w:sz="4" w:space="0" w:color="auto"/>
              <w:right w:val="single" w:sz="4" w:space="0" w:color="auto"/>
            </w:tcBorders>
            <w:shd w:val="clear" w:color="000000" w:fill="E2EFDA"/>
            <w:vAlign w:val="center"/>
            <w:hideMark/>
          </w:tcPr>
          <w:p w14:paraId="400DEF70" w14:textId="77777777" w:rsidR="00C94018" w:rsidRPr="00B54DBE" w:rsidRDefault="00C94018" w:rsidP="00C94018">
            <w:pPr>
              <w:jc w:val="center"/>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000000" w:fill="E2EFDA"/>
            <w:vAlign w:val="center"/>
            <w:hideMark/>
          </w:tcPr>
          <w:p w14:paraId="71A76078" w14:textId="77777777" w:rsidR="00C94018" w:rsidRPr="00B54DBE" w:rsidRDefault="00C94018" w:rsidP="00C94018">
            <w:pPr>
              <w:jc w:val="center"/>
              <w:rPr>
                <w:b/>
                <w:bCs/>
                <w:sz w:val="12"/>
                <w:szCs w:val="12"/>
              </w:rPr>
            </w:pPr>
            <w:r w:rsidRPr="00B54DBE">
              <w:rPr>
                <w:b/>
                <w:bCs/>
                <w:sz w:val="12"/>
                <w:szCs w:val="12"/>
              </w:rPr>
              <w:t> </w:t>
            </w:r>
          </w:p>
        </w:tc>
        <w:tc>
          <w:tcPr>
            <w:tcW w:w="1092" w:type="dxa"/>
            <w:tcBorders>
              <w:top w:val="nil"/>
              <w:left w:val="nil"/>
              <w:bottom w:val="single" w:sz="4" w:space="0" w:color="auto"/>
              <w:right w:val="single" w:sz="4" w:space="0" w:color="auto"/>
            </w:tcBorders>
            <w:shd w:val="clear" w:color="000000" w:fill="E2EFDA"/>
            <w:vAlign w:val="center"/>
            <w:hideMark/>
          </w:tcPr>
          <w:p w14:paraId="3D2CD20E" w14:textId="77777777" w:rsidR="00C94018" w:rsidRPr="00B54DBE" w:rsidRDefault="00C94018" w:rsidP="00C94018">
            <w:pPr>
              <w:jc w:val="right"/>
              <w:rPr>
                <w:b/>
                <w:bCs/>
                <w:sz w:val="12"/>
                <w:szCs w:val="12"/>
              </w:rPr>
            </w:pPr>
            <w:r w:rsidRPr="00B54DBE">
              <w:rPr>
                <w:b/>
                <w:bCs/>
                <w:sz w:val="12"/>
                <w:szCs w:val="12"/>
              </w:rPr>
              <w:t xml:space="preserve">                   14.927 </w:t>
            </w:r>
          </w:p>
        </w:tc>
        <w:tc>
          <w:tcPr>
            <w:tcW w:w="992" w:type="dxa"/>
            <w:tcBorders>
              <w:top w:val="nil"/>
              <w:left w:val="nil"/>
              <w:bottom w:val="single" w:sz="4" w:space="0" w:color="auto"/>
              <w:right w:val="single" w:sz="4" w:space="0" w:color="auto"/>
            </w:tcBorders>
            <w:shd w:val="clear" w:color="000000" w:fill="E2EFDA"/>
            <w:vAlign w:val="center"/>
            <w:hideMark/>
          </w:tcPr>
          <w:p w14:paraId="7B8343AA" w14:textId="77777777" w:rsidR="00C94018" w:rsidRPr="00B54DBE" w:rsidRDefault="00C94018" w:rsidP="00C94018">
            <w:pPr>
              <w:jc w:val="right"/>
              <w:rPr>
                <w:b/>
                <w:bCs/>
                <w:sz w:val="12"/>
                <w:szCs w:val="12"/>
              </w:rPr>
            </w:pPr>
            <w:r w:rsidRPr="00B54DBE">
              <w:rPr>
                <w:b/>
                <w:bCs/>
                <w:sz w:val="12"/>
                <w:szCs w:val="12"/>
              </w:rPr>
              <w:t xml:space="preserve">                  12.500 </w:t>
            </w:r>
          </w:p>
        </w:tc>
        <w:tc>
          <w:tcPr>
            <w:tcW w:w="920" w:type="dxa"/>
            <w:tcBorders>
              <w:top w:val="nil"/>
              <w:left w:val="nil"/>
              <w:bottom w:val="single" w:sz="4" w:space="0" w:color="auto"/>
              <w:right w:val="single" w:sz="4" w:space="0" w:color="auto"/>
            </w:tcBorders>
            <w:shd w:val="clear" w:color="000000" w:fill="E2EFDA"/>
            <w:vAlign w:val="center"/>
            <w:hideMark/>
          </w:tcPr>
          <w:p w14:paraId="75C7D621" w14:textId="77777777" w:rsidR="00C94018" w:rsidRPr="00B54DBE" w:rsidRDefault="00C94018" w:rsidP="00C94018">
            <w:pPr>
              <w:jc w:val="right"/>
              <w:rPr>
                <w:b/>
                <w:bCs/>
                <w:sz w:val="12"/>
                <w:szCs w:val="12"/>
              </w:rPr>
            </w:pPr>
            <w:r w:rsidRPr="00B54DBE">
              <w:rPr>
                <w:b/>
                <w:bCs/>
                <w:sz w:val="12"/>
                <w:szCs w:val="12"/>
              </w:rPr>
              <w:t xml:space="preserve">                 -   </w:t>
            </w:r>
          </w:p>
        </w:tc>
        <w:tc>
          <w:tcPr>
            <w:tcW w:w="900" w:type="dxa"/>
            <w:tcBorders>
              <w:top w:val="nil"/>
              <w:left w:val="nil"/>
              <w:bottom w:val="single" w:sz="4" w:space="0" w:color="auto"/>
              <w:right w:val="single" w:sz="4" w:space="0" w:color="auto"/>
            </w:tcBorders>
            <w:shd w:val="clear" w:color="000000" w:fill="E2EFDA"/>
            <w:vAlign w:val="center"/>
            <w:hideMark/>
          </w:tcPr>
          <w:p w14:paraId="0E6E961E" w14:textId="77777777" w:rsidR="00C94018" w:rsidRPr="00B54DBE" w:rsidRDefault="00C94018" w:rsidP="00C94018">
            <w:pPr>
              <w:jc w:val="right"/>
              <w:rPr>
                <w:b/>
                <w:bCs/>
                <w:sz w:val="12"/>
                <w:szCs w:val="12"/>
              </w:rPr>
            </w:pPr>
            <w:r w:rsidRPr="00B54DBE">
              <w:rPr>
                <w:b/>
                <w:bCs/>
                <w:sz w:val="12"/>
                <w:szCs w:val="12"/>
              </w:rPr>
              <w:t xml:space="preserve">                 -   </w:t>
            </w:r>
          </w:p>
        </w:tc>
        <w:tc>
          <w:tcPr>
            <w:tcW w:w="1000" w:type="dxa"/>
            <w:tcBorders>
              <w:top w:val="nil"/>
              <w:left w:val="nil"/>
              <w:bottom w:val="single" w:sz="4" w:space="0" w:color="auto"/>
              <w:right w:val="single" w:sz="4" w:space="0" w:color="auto"/>
            </w:tcBorders>
            <w:shd w:val="clear" w:color="000000" w:fill="E2EFDA"/>
            <w:vAlign w:val="center"/>
            <w:hideMark/>
          </w:tcPr>
          <w:p w14:paraId="4381C68E" w14:textId="77777777" w:rsidR="00C94018" w:rsidRPr="00B54DBE" w:rsidRDefault="00C94018" w:rsidP="00C94018">
            <w:pPr>
              <w:jc w:val="right"/>
              <w:rPr>
                <w:b/>
                <w:bCs/>
                <w:sz w:val="12"/>
                <w:szCs w:val="12"/>
              </w:rPr>
            </w:pPr>
            <w:r w:rsidRPr="00B54DBE">
              <w:rPr>
                <w:b/>
                <w:bCs/>
                <w:sz w:val="12"/>
                <w:szCs w:val="12"/>
              </w:rPr>
              <w:t xml:space="preserve">                   -   </w:t>
            </w:r>
          </w:p>
        </w:tc>
        <w:tc>
          <w:tcPr>
            <w:tcW w:w="1007" w:type="dxa"/>
            <w:tcBorders>
              <w:top w:val="nil"/>
              <w:left w:val="nil"/>
              <w:bottom w:val="single" w:sz="4" w:space="0" w:color="auto"/>
              <w:right w:val="single" w:sz="4" w:space="0" w:color="auto"/>
            </w:tcBorders>
            <w:shd w:val="clear" w:color="000000" w:fill="E2EFDA"/>
            <w:vAlign w:val="center"/>
            <w:hideMark/>
          </w:tcPr>
          <w:p w14:paraId="64AAFE44" w14:textId="77777777" w:rsidR="00C94018" w:rsidRPr="00B54DBE" w:rsidRDefault="00C94018" w:rsidP="00C94018">
            <w:pPr>
              <w:jc w:val="right"/>
              <w:rPr>
                <w:b/>
                <w:bCs/>
                <w:sz w:val="12"/>
                <w:szCs w:val="12"/>
              </w:rPr>
            </w:pPr>
            <w:r w:rsidRPr="00B54DBE">
              <w:rPr>
                <w:b/>
                <w:bCs/>
                <w:sz w:val="12"/>
                <w:szCs w:val="12"/>
              </w:rPr>
              <w:t xml:space="preserve">                   12.500 </w:t>
            </w:r>
          </w:p>
        </w:tc>
        <w:tc>
          <w:tcPr>
            <w:tcW w:w="992" w:type="dxa"/>
            <w:tcBorders>
              <w:top w:val="nil"/>
              <w:left w:val="nil"/>
              <w:bottom w:val="single" w:sz="4" w:space="0" w:color="auto"/>
              <w:right w:val="single" w:sz="4" w:space="0" w:color="auto"/>
            </w:tcBorders>
            <w:shd w:val="clear" w:color="000000" w:fill="E2EFDA"/>
            <w:vAlign w:val="center"/>
            <w:hideMark/>
          </w:tcPr>
          <w:p w14:paraId="0EE957E3" w14:textId="77777777" w:rsidR="00C94018" w:rsidRPr="00B54DBE" w:rsidRDefault="00C94018" w:rsidP="00C94018">
            <w:pPr>
              <w:jc w:val="right"/>
              <w:rPr>
                <w:b/>
                <w:bCs/>
                <w:sz w:val="12"/>
                <w:szCs w:val="12"/>
              </w:rPr>
            </w:pPr>
            <w:r w:rsidRPr="00B54DBE">
              <w:rPr>
                <w:b/>
                <w:bCs/>
                <w:sz w:val="12"/>
                <w:szCs w:val="12"/>
              </w:rPr>
              <w:t xml:space="preserve">                 12.500 </w:t>
            </w:r>
          </w:p>
        </w:tc>
        <w:tc>
          <w:tcPr>
            <w:tcW w:w="851" w:type="dxa"/>
            <w:tcBorders>
              <w:top w:val="nil"/>
              <w:left w:val="nil"/>
              <w:bottom w:val="single" w:sz="4" w:space="0" w:color="auto"/>
              <w:right w:val="single" w:sz="4" w:space="0" w:color="auto"/>
            </w:tcBorders>
            <w:shd w:val="clear" w:color="000000" w:fill="E2EFDA"/>
            <w:vAlign w:val="center"/>
            <w:hideMark/>
          </w:tcPr>
          <w:p w14:paraId="28DD697F" w14:textId="77777777" w:rsidR="00C94018" w:rsidRPr="00B54DBE" w:rsidRDefault="00C94018" w:rsidP="00C94018">
            <w:pPr>
              <w:jc w:val="right"/>
              <w:rPr>
                <w:b/>
                <w:bCs/>
                <w:sz w:val="12"/>
                <w:szCs w:val="12"/>
              </w:rPr>
            </w:pPr>
            <w:r w:rsidRPr="00B54DBE">
              <w:rPr>
                <w:b/>
                <w:bCs/>
                <w:sz w:val="12"/>
                <w:szCs w:val="12"/>
              </w:rPr>
              <w:t xml:space="preserve">                     -   </w:t>
            </w:r>
          </w:p>
        </w:tc>
        <w:tc>
          <w:tcPr>
            <w:tcW w:w="850" w:type="dxa"/>
            <w:tcBorders>
              <w:top w:val="nil"/>
              <w:left w:val="nil"/>
              <w:bottom w:val="single" w:sz="4" w:space="0" w:color="auto"/>
              <w:right w:val="single" w:sz="4" w:space="0" w:color="auto"/>
            </w:tcBorders>
            <w:shd w:val="clear" w:color="000000" w:fill="E2EFDA"/>
            <w:vAlign w:val="center"/>
            <w:hideMark/>
          </w:tcPr>
          <w:p w14:paraId="5124F24B" w14:textId="77777777" w:rsidR="00C94018" w:rsidRPr="00B54DBE" w:rsidRDefault="00C94018" w:rsidP="00C94018">
            <w:pPr>
              <w:jc w:val="right"/>
              <w:rPr>
                <w:b/>
                <w:bCs/>
                <w:sz w:val="12"/>
                <w:szCs w:val="12"/>
              </w:rPr>
            </w:pPr>
            <w:r w:rsidRPr="00B54DBE">
              <w:rPr>
                <w:b/>
                <w:bCs/>
                <w:sz w:val="12"/>
                <w:szCs w:val="12"/>
              </w:rPr>
              <w:t xml:space="preserve">                        -   </w:t>
            </w:r>
          </w:p>
        </w:tc>
        <w:tc>
          <w:tcPr>
            <w:tcW w:w="1368" w:type="dxa"/>
            <w:tcBorders>
              <w:top w:val="nil"/>
              <w:left w:val="nil"/>
              <w:bottom w:val="single" w:sz="4" w:space="0" w:color="auto"/>
              <w:right w:val="single" w:sz="4" w:space="0" w:color="auto"/>
            </w:tcBorders>
            <w:shd w:val="clear" w:color="000000" w:fill="E2EFDA"/>
            <w:vAlign w:val="center"/>
            <w:hideMark/>
          </w:tcPr>
          <w:p w14:paraId="11701A30" w14:textId="77777777" w:rsidR="00C94018" w:rsidRPr="00C94018" w:rsidRDefault="00C94018" w:rsidP="00C94018">
            <w:pPr>
              <w:jc w:val="right"/>
              <w:rPr>
                <w:b/>
                <w:bCs/>
                <w:sz w:val="16"/>
                <w:szCs w:val="16"/>
              </w:rPr>
            </w:pPr>
            <w:r w:rsidRPr="00C94018">
              <w:rPr>
                <w:b/>
                <w:bCs/>
                <w:sz w:val="16"/>
                <w:szCs w:val="16"/>
              </w:rPr>
              <w:t xml:space="preserve">                                                      -   </w:t>
            </w:r>
          </w:p>
        </w:tc>
      </w:tr>
      <w:tr w:rsidR="00C94018" w:rsidRPr="00C94018" w14:paraId="1FE3B48F" w14:textId="77777777" w:rsidTr="00B54DBE">
        <w:trPr>
          <w:trHeight w:val="660"/>
        </w:trPr>
        <w:tc>
          <w:tcPr>
            <w:tcW w:w="567" w:type="dxa"/>
            <w:tcBorders>
              <w:top w:val="nil"/>
              <w:left w:val="single" w:sz="4" w:space="0" w:color="auto"/>
              <w:bottom w:val="single" w:sz="4" w:space="0" w:color="auto"/>
              <w:right w:val="single" w:sz="4" w:space="0" w:color="auto"/>
            </w:tcBorders>
            <w:shd w:val="clear" w:color="000000" w:fill="FFFFCC"/>
            <w:vAlign w:val="center"/>
            <w:hideMark/>
          </w:tcPr>
          <w:p w14:paraId="43213685" w14:textId="77777777" w:rsidR="00C94018" w:rsidRPr="00B54DBE" w:rsidRDefault="00C94018" w:rsidP="00C94018">
            <w:pPr>
              <w:jc w:val="center"/>
              <w:rPr>
                <w:b/>
                <w:bCs/>
                <w:sz w:val="12"/>
                <w:szCs w:val="12"/>
              </w:rPr>
            </w:pPr>
            <w:r w:rsidRPr="00B54DBE">
              <w:rPr>
                <w:b/>
                <w:bCs/>
                <w:sz w:val="12"/>
                <w:szCs w:val="12"/>
              </w:rPr>
              <w:t>I</w:t>
            </w:r>
          </w:p>
        </w:tc>
        <w:tc>
          <w:tcPr>
            <w:tcW w:w="2269" w:type="dxa"/>
            <w:gridSpan w:val="2"/>
            <w:tcBorders>
              <w:top w:val="nil"/>
              <w:left w:val="nil"/>
              <w:bottom w:val="single" w:sz="4" w:space="0" w:color="auto"/>
              <w:right w:val="single" w:sz="4" w:space="0" w:color="auto"/>
            </w:tcBorders>
            <w:shd w:val="clear" w:color="000000" w:fill="FFFFCC"/>
            <w:vAlign w:val="center"/>
            <w:hideMark/>
          </w:tcPr>
          <w:p w14:paraId="6C3564F4" w14:textId="77777777" w:rsidR="00C94018" w:rsidRPr="00B54DBE" w:rsidRDefault="00C94018" w:rsidP="00C94018">
            <w:pPr>
              <w:rPr>
                <w:b/>
                <w:bCs/>
                <w:sz w:val="12"/>
                <w:szCs w:val="12"/>
              </w:rPr>
            </w:pPr>
            <w:r w:rsidRPr="00B54DBE">
              <w:rPr>
                <w:b/>
                <w:bCs/>
                <w:sz w:val="12"/>
                <w:szCs w:val="12"/>
              </w:rPr>
              <w:t xml:space="preserve">UBND </w:t>
            </w:r>
            <w:proofErr w:type="spellStart"/>
            <w:r w:rsidRPr="00B54DBE">
              <w:rPr>
                <w:b/>
                <w:bCs/>
                <w:sz w:val="12"/>
                <w:szCs w:val="12"/>
              </w:rPr>
              <w:t>đặc</w:t>
            </w:r>
            <w:proofErr w:type="spellEnd"/>
            <w:r w:rsidRPr="00B54DBE">
              <w:rPr>
                <w:b/>
                <w:bCs/>
                <w:sz w:val="12"/>
                <w:szCs w:val="12"/>
              </w:rPr>
              <w:t xml:space="preserve"> </w:t>
            </w:r>
            <w:proofErr w:type="spellStart"/>
            <w:r w:rsidRPr="00B54DBE">
              <w:rPr>
                <w:b/>
                <w:bCs/>
                <w:sz w:val="12"/>
                <w:szCs w:val="12"/>
              </w:rPr>
              <w:t>khu</w:t>
            </w:r>
            <w:proofErr w:type="spellEnd"/>
            <w:r w:rsidRPr="00B54DBE">
              <w:rPr>
                <w:b/>
                <w:bCs/>
                <w:sz w:val="12"/>
                <w:szCs w:val="12"/>
              </w:rPr>
              <w:t xml:space="preserve"> Lý </w:t>
            </w:r>
            <w:proofErr w:type="spellStart"/>
            <w:r w:rsidRPr="00B54DBE">
              <w:rPr>
                <w:b/>
                <w:bCs/>
                <w:sz w:val="12"/>
                <w:szCs w:val="12"/>
              </w:rPr>
              <w:t>Sơn</w:t>
            </w:r>
            <w:proofErr w:type="spellEnd"/>
          </w:p>
        </w:tc>
        <w:tc>
          <w:tcPr>
            <w:tcW w:w="1100" w:type="dxa"/>
            <w:tcBorders>
              <w:top w:val="nil"/>
              <w:left w:val="nil"/>
              <w:bottom w:val="single" w:sz="4" w:space="0" w:color="auto"/>
              <w:right w:val="single" w:sz="4" w:space="0" w:color="auto"/>
            </w:tcBorders>
            <w:shd w:val="clear" w:color="000000" w:fill="FFFFCC"/>
            <w:vAlign w:val="center"/>
            <w:hideMark/>
          </w:tcPr>
          <w:p w14:paraId="576EE045" w14:textId="77777777" w:rsidR="00C94018" w:rsidRPr="00B54DBE" w:rsidRDefault="00C94018" w:rsidP="00C94018">
            <w:pPr>
              <w:jc w:val="center"/>
              <w:rPr>
                <w:b/>
                <w:bCs/>
                <w:sz w:val="12"/>
                <w:szCs w:val="12"/>
              </w:rPr>
            </w:pPr>
            <w:r w:rsidRPr="00B54DBE">
              <w:rPr>
                <w:b/>
                <w:bCs/>
                <w:sz w:val="12"/>
                <w:szCs w:val="12"/>
              </w:rPr>
              <w:t> </w:t>
            </w:r>
          </w:p>
        </w:tc>
        <w:tc>
          <w:tcPr>
            <w:tcW w:w="700" w:type="dxa"/>
            <w:tcBorders>
              <w:top w:val="nil"/>
              <w:left w:val="nil"/>
              <w:bottom w:val="single" w:sz="4" w:space="0" w:color="auto"/>
              <w:right w:val="single" w:sz="4" w:space="0" w:color="auto"/>
            </w:tcBorders>
            <w:shd w:val="clear" w:color="000000" w:fill="FFFFCC"/>
            <w:vAlign w:val="center"/>
            <w:hideMark/>
          </w:tcPr>
          <w:p w14:paraId="539EAC2E" w14:textId="77777777" w:rsidR="00C94018" w:rsidRPr="00B54DBE" w:rsidRDefault="00C94018" w:rsidP="00C94018">
            <w:pPr>
              <w:jc w:val="center"/>
              <w:rPr>
                <w:b/>
                <w:bCs/>
                <w:sz w:val="12"/>
                <w:szCs w:val="12"/>
              </w:rPr>
            </w:pPr>
            <w:r w:rsidRPr="00B54DBE">
              <w:rPr>
                <w:b/>
                <w:bCs/>
                <w:sz w:val="12"/>
                <w:szCs w:val="12"/>
              </w:rPr>
              <w:t> </w:t>
            </w:r>
          </w:p>
        </w:tc>
        <w:tc>
          <w:tcPr>
            <w:tcW w:w="702" w:type="dxa"/>
            <w:tcBorders>
              <w:top w:val="nil"/>
              <w:left w:val="nil"/>
              <w:bottom w:val="single" w:sz="4" w:space="0" w:color="auto"/>
              <w:right w:val="single" w:sz="4" w:space="0" w:color="auto"/>
            </w:tcBorders>
            <w:shd w:val="clear" w:color="000000" w:fill="FFFFCC"/>
            <w:vAlign w:val="center"/>
            <w:hideMark/>
          </w:tcPr>
          <w:p w14:paraId="094036E2" w14:textId="77777777" w:rsidR="00C94018" w:rsidRPr="00B54DBE" w:rsidRDefault="00C94018" w:rsidP="00C94018">
            <w:pPr>
              <w:jc w:val="center"/>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000000" w:fill="FFFFCC"/>
            <w:vAlign w:val="center"/>
            <w:hideMark/>
          </w:tcPr>
          <w:p w14:paraId="7F862B3A" w14:textId="77777777" w:rsidR="00C94018" w:rsidRPr="00B54DBE" w:rsidRDefault="00C94018" w:rsidP="00C94018">
            <w:pPr>
              <w:jc w:val="center"/>
              <w:rPr>
                <w:b/>
                <w:bCs/>
                <w:sz w:val="12"/>
                <w:szCs w:val="12"/>
              </w:rPr>
            </w:pPr>
            <w:r w:rsidRPr="00B54DBE">
              <w:rPr>
                <w:b/>
                <w:bCs/>
                <w:sz w:val="12"/>
                <w:szCs w:val="12"/>
              </w:rPr>
              <w:t> </w:t>
            </w:r>
          </w:p>
        </w:tc>
        <w:tc>
          <w:tcPr>
            <w:tcW w:w="1092" w:type="dxa"/>
            <w:tcBorders>
              <w:top w:val="nil"/>
              <w:left w:val="nil"/>
              <w:bottom w:val="single" w:sz="4" w:space="0" w:color="auto"/>
              <w:right w:val="single" w:sz="4" w:space="0" w:color="auto"/>
            </w:tcBorders>
            <w:shd w:val="clear" w:color="000000" w:fill="FFFFCC"/>
            <w:vAlign w:val="center"/>
            <w:hideMark/>
          </w:tcPr>
          <w:p w14:paraId="593559F0" w14:textId="77777777" w:rsidR="00C94018" w:rsidRPr="00B54DBE" w:rsidRDefault="00C94018" w:rsidP="00C94018">
            <w:pPr>
              <w:jc w:val="right"/>
              <w:rPr>
                <w:b/>
                <w:bCs/>
                <w:sz w:val="12"/>
                <w:szCs w:val="12"/>
              </w:rPr>
            </w:pPr>
            <w:r w:rsidRPr="00B54DBE">
              <w:rPr>
                <w:b/>
                <w:bCs/>
                <w:sz w:val="12"/>
                <w:szCs w:val="12"/>
              </w:rPr>
              <w:t xml:space="preserve">                   14.927 </w:t>
            </w:r>
          </w:p>
        </w:tc>
        <w:tc>
          <w:tcPr>
            <w:tcW w:w="992" w:type="dxa"/>
            <w:tcBorders>
              <w:top w:val="nil"/>
              <w:left w:val="nil"/>
              <w:bottom w:val="single" w:sz="4" w:space="0" w:color="auto"/>
              <w:right w:val="single" w:sz="4" w:space="0" w:color="auto"/>
            </w:tcBorders>
            <w:shd w:val="clear" w:color="000000" w:fill="FFFFCC"/>
            <w:vAlign w:val="center"/>
            <w:hideMark/>
          </w:tcPr>
          <w:p w14:paraId="6EC82E6A" w14:textId="77777777" w:rsidR="00C94018" w:rsidRPr="00B54DBE" w:rsidRDefault="00C94018" w:rsidP="00C94018">
            <w:pPr>
              <w:jc w:val="right"/>
              <w:rPr>
                <w:b/>
                <w:bCs/>
                <w:sz w:val="12"/>
                <w:szCs w:val="12"/>
              </w:rPr>
            </w:pPr>
            <w:r w:rsidRPr="00B54DBE">
              <w:rPr>
                <w:b/>
                <w:bCs/>
                <w:sz w:val="12"/>
                <w:szCs w:val="12"/>
              </w:rPr>
              <w:t xml:space="preserve">                  12.500 </w:t>
            </w:r>
          </w:p>
        </w:tc>
        <w:tc>
          <w:tcPr>
            <w:tcW w:w="920" w:type="dxa"/>
            <w:tcBorders>
              <w:top w:val="nil"/>
              <w:left w:val="nil"/>
              <w:bottom w:val="single" w:sz="4" w:space="0" w:color="auto"/>
              <w:right w:val="single" w:sz="4" w:space="0" w:color="auto"/>
            </w:tcBorders>
            <w:shd w:val="clear" w:color="000000" w:fill="FFFFCC"/>
            <w:vAlign w:val="center"/>
            <w:hideMark/>
          </w:tcPr>
          <w:p w14:paraId="10A99DBC" w14:textId="77777777" w:rsidR="00C94018" w:rsidRPr="00B54DBE" w:rsidRDefault="00C94018" w:rsidP="00C94018">
            <w:pPr>
              <w:jc w:val="right"/>
              <w:rPr>
                <w:b/>
                <w:bCs/>
                <w:sz w:val="12"/>
                <w:szCs w:val="12"/>
              </w:rPr>
            </w:pPr>
            <w:r w:rsidRPr="00B54DBE">
              <w:rPr>
                <w:b/>
                <w:bCs/>
                <w:sz w:val="12"/>
                <w:szCs w:val="12"/>
              </w:rPr>
              <w:t xml:space="preserve">                 -   </w:t>
            </w:r>
          </w:p>
        </w:tc>
        <w:tc>
          <w:tcPr>
            <w:tcW w:w="900" w:type="dxa"/>
            <w:tcBorders>
              <w:top w:val="nil"/>
              <w:left w:val="nil"/>
              <w:bottom w:val="single" w:sz="4" w:space="0" w:color="auto"/>
              <w:right w:val="single" w:sz="4" w:space="0" w:color="auto"/>
            </w:tcBorders>
            <w:shd w:val="clear" w:color="000000" w:fill="FFFFCC"/>
            <w:vAlign w:val="center"/>
            <w:hideMark/>
          </w:tcPr>
          <w:p w14:paraId="5614E746" w14:textId="77777777" w:rsidR="00C94018" w:rsidRPr="00B54DBE" w:rsidRDefault="00C94018" w:rsidP="00C94018">
            <w:pPr>
              <w:jc w:val="right"/>
              <w:rPr>
                <w:b/>
                <w:bCs/>
                <w:sz w:val="12"/>
                <w:szCs w:val="12"/>
              </w:rPr>
            </w:pPr>
            <w:r w:rsidRPr="00B54DBE">
              <w:rPr>
                <w:b/>
                <w:bCs/>
                <w:sz w:val="12"/>
                <w:szCs w:val="12"/>
              </w:rPr>
              <w:t xml:space="preserve">                 -   </w:t>
            </w:r>
          </w:p>
        </w:tc>
        <w:tc>
          <w:tcPr>
            <w:tcW w:w="1000" w:type="dxa"/>
            <w:tcBorders>
              <w:top w:val="nil"/>
              <w:left w:val="nil"/>
              <w:bottom w:val="single" w:sz="4" w:space="0" w:color="auto"/>
              <w:right w:val="single" w:sz="4" w:space="0" w:color="auto"/>
            </w:tcBorders>
            <w:shd w:val="clear" w:color="000000" w:fill="FFFFCC"/>
            <w:vAlign w:val="center"/>
            <w:hideMark/>
          </w:tcPr>
          <w:p w14:paraId="7AF9482F" w14:textId="77777777" w:rsidR="00C94018" w:rsidRPr="00B54DBE" w:rsidRDefault="00C94018" w:rsidP="00C94018">
            <w:pPr>
              <w:jc w:val="right"/>
              <w:rPr>
                <w:b/>
                <w:bCs/>
                <w:sz w:val="12"/>
                <w:szCs w:val="12"/>
              </w:rPr>
            </w:pPr>
            <w:r w:rsidRPr="00B54DBE">
              <w:rPr>
                <w:b/>
                <w:bCs/>
                <w:sz w:val="12"/>
                <w:szCs w:val="12"/>
              </w:rPr>
              <w:t xml:space="preserve">                   -   </w:t>
            </w:r>
          </w:p>
        </w:tc>
        <w:tc>
          <w:tcPr>
            <w:tcW w:w="1007" w:type="dxa"/>
            <w:tcBorders>
              <w:top w:val="nil"/>
              <w:left w:val="nil"/>
              <w:bottom w:val="single" w:sz="4" w:space="0" w:color="auto"/>
              <w:right w:val="single" w:sz="4" w:space="0" w:color="auto"/>
            </w:tcBorders>
            <w:shd w:val="clear" w:color="000000" w:fill="FFFFCC"/>
            <w:vAlign w:val="center"/>
            <w:hideMark/>
          </w:tcPr>
          <w:p w14:paraId="48533885" w14:textId="77777777" w:rsidR="00C94018" w:rsidRPr="00B54DBE" w:rsidRDefault="00C94018" w:rsidP="00C94018">
            <w:pPr>
              <w:jc w:val="right"/>
              <w:rPr>
                <w:b/>
                <w:bCs/>
                <w:sz w:val="12"/>
                <w:szCs w:val="12"/>
              </w:rPr>
            </w:pPr>
            <w:r w:rsidRPr="00B54DBE">
              <w:rPr>
                <w:b/>
                <w:bCs/>
                <w:sz w:val="12"/>
                <w:szCs w:val="12"/>
              </w:rPr>
              <w:t xml:space="preserve">                   12.500 </w:t>
            </w:r>
          </w:p>
        </w:tc>
        <w:tc>
          <w:tcPr>
            <w:tcW w:w="992" w:type="dxa"/>
            <w:tcBorders>
              <w:top w:val="nil"/>
              <w:left w:val="nil"/>
              <w:bottom w:val="single" w:sz="4" w:space="0" w:color="auto"/>
              <w:right w:val="single" w:sz="4" w:space="0" w:color="auto"/>
            </w:tcBorders>
            <w:shd w:val="clear" w:color="000000" w:fill="FFFFCC"/>
            <w:vAlign w:val="center"/>
            <w:hideMark/>
          </w:tcPr>
          <w:p w14:paraId="3BAC337D" w14:textId="77777777" w:rsidR="00C94018" w:rsidRPr="00B54DBE" w:rsidRDefault="00C94018" w:rsidP="00C94018">
            <w:pPr>
              <w:jc w:val="right"/>
              <w:rPr>
                <w:b/>
                <w:bCs/>
                <w:sz w:val="12"/>
                <w:szCs w:val="12"/>
              </w:rPr>
            </w:pPr>
            <w:r w:rsidRPr="00B54DBE">
              <w:rPr>
                <w:b/>
                <w:bCs/>
                <w:sz w:val="12"/>
                <w:szCs w:val="12"/>
              </w:rPr>
              <w:t xml:space="preserve">                 12.500 </w:t>
            </w:r>
          </w:p>
        </w:tc>
        <w:tc>
          <w:tcPr>
            <w:tcW w:w="851" w:type="dxa"/>
            <w:tcBorders>
              <w:top w:val="nil"/>
              <w:left w:val="nil"/>
              <w:bottom w:val="single" w:sz="4" w:space="0" w:color="auto"/>
              <w:right w:val="single" w:sz="4" w:space="0" w:color="auto"/>
            </w:tcBorders>
            <w:shd w:val="clear" w:color="000000" w:fill="FFFFCC"/>
            <w:vAlign w:val="center"/>
            <w:hideMark/>
          </w:tcPr>
          <w:p w14:paraId="58400ED6" w14:textId="77777777" w:rsidR="00C94018" w:rsidRPr="00B54DBE" w:rsidRDefault="00C94018" w:rsidP="00C94018">
            <w:pPr>
              <w:jc w:val="right"/>
              <w:rPr>
                <w:b/>
                <w:bCs/>
                <w:sz w:val="12"/>
                <w:szCs w:val="12"/>
              </w:rPr>
            </w:pPr>
            <w:r w:rsidRPr="00B54DBE">
              <w:rPr>
                <w:b/>
                <w:bCs/>
                <w:sz w:val="12"/>
                <w:szCs w:val="12"/>
              </w:rPr>
              <w:t xml:space="preserve">                     -   </w:t>
            </w:r>
          </w:p>
        </w:tc>
        <w:tc>
          <w:tcPr>
            <w:tcW w:w="850" w:type="dxa"/>
            <w:tcBorders>
              <w:top w:val="nil"/>
              <w:left w:val="nil"/>
              <w:bottom w:val="single" w:sz="4" w:space="0" w:color="auto"/>
              <w:right w:val="single" w:sz="4" w:space="0" w:color="auto"/>
            </w:tcBorders>
            <w:shd w:val="clear" w:color="000000" w:fill="FFFFCC"/>
            <w:vAlign w:val="center"/>
            <w:hideMark/>
          </w:tcPr>
          <w:p w14:paraId="2C860C13" w14:textId="77777777" w:rsidR="00C94018" w:rsidRPr="00B54DBE" w:rsidRDefault="00C94018" w:rsidP="00C94018">
            <w:pPr>
              <w:jc w:val="right"/>
              <w:rPr>
                <w:b/>
                <w:bCs/>
                <w:sz w:val="12"/>
                <w:szCs w:val="12"/>
              </w:rPr>
            </w:pPr>
            <w:r w:rsidRPr="00B54DBE">
              <w:rPr>
                <w:b/>
                <w:bCs/>
                <w:sz w:val="12"/>
                <w:szCs w:val="12"/>
              </w:rPr>
              <w:t xml:space="preserve">                        -   </w:t>
            </w:r>
          </w:p>
        </w:tc>
        <w:tc>
          <w:tcPr>
            <w:tcW w:w="1368" w:type="dxa"/>
            <w:tcBorders>
              <w:top w:val="nil"/>
              <w:left w:val="nil"/>
              <w:bottom w:val="single" w:sz="4" w:space="0" w:color="auto"/>
              <w:right w:val="single" w:sz="4" w:space="0" w:color="auto"/>
            </w:tcBorders>
            <w:shd w:val="clear" w:color="000000" w:fill="FFFFCC"/>
            <w:vAlign w:val="center"/>
            <w:hideMark/>
          </w:tcPr>
          <w:p w14:paraId="2D89F0B2" w14:textId="77777777" w:rsidR="00C94018" w:rsidRPr="00C94018" w:rsidRDefault="00C94018" w:rsidP="00C94018">
            <w:pPr>
              <w:jc w:val="right"/>
              <w:rPr>
                <w:b/>
                <w:bCs/>
                <w:sz w:val="16"/>
                <w:szCs w:val="16"/>
              </w:rPr>
            </w:pPr>
            <w:r w:rsidRPr="00C94018">
              <w:rPr>
                <w:b/>
                <w:bCs/>
                <w:sz w:val="16"/>
                <w:szCs w:val="16"/>
              </w:rPr>
              <w:t xml:space="preserve">                                                      -   </w:t>
            </w:r>
          </w:p>
        </w:tc>
      </w:tr>
      <w:tr w:rsidR="00C94018" w:rsidRPr="00C94018" w14:paraId="7D8B39BA" w14:textId="77777777" w:rsidTr="00B54DBE">
        <w:trPr>
          <w:trHeight w:val="385"/>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D9287E5" w14:textId="77777777" w:rsidR="00C94018" w:rsidRPr="00B54DBE" w:rsidRDefault="00C94018" w:rsidP="00C94018">
            <w:pPr>
              <w:jc w:val="center"/>
              <w:outlineLvl w:val="0"/>
              <w:rPr>
                <w:b/>
                <w:bCs/>
                <w:sz w:val="12"/>
                <w:szCs w:val="12"/>
              </w:rPr>
            </w:pPr>
            <w:r w:rsidRPr="00B54DBE">
              <w:rPr>
                <w:b/>
                <w:bCs/>
                <w:sz w:val="12"/>
                <w:szCs w:val="12"/>
              </w:rPr>
              <w:t> </w:t>
            </w:r>
          </w:p>
        </w:tc>
        <w:tc>
          <w:tcPr>
            <w:tcW w:w="2269" w:type="dxa"/>
            <w:gridSpan w:val="2"/>
            <w:tcBorders>
              <w:top w:val="nil"/>
              <w:left w:val="nil"/>
              <w:bottom w:val="single" w:sz="4" w:space="0" w:color="auto"/>
              <w:right w:val="single" w:sz="4" w:space="0" w:color="auto"/>
            </w:tcBorders>
            <w:shd w:val="clear" w:color="000000" w:fill="FFFFFF"/>
            <w:vAlign w:val="center"/>
            <w:hideMark/>
          </w:tcPr>
          <w:p w14:paraId="79745400" w14:textId="77777777" w:rsidR="00C94018" w:rsidRPr="00B54DBE" w:rsidRDefault="00C94018" w:rsidP="00C94018">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mới</w:t>
            </w:r>
            <w:proofErr w:type="spellEnd"/>
            <w:r w:rsidRPr="00B54DBE">
              <w:rPr>
                <w:b/>
                <w:bCs/>
                <w:i/>
                <w:iCs/>
                <w:sz w:val="12"/>
                <w:szCs w:val="12"/>
              </w:rPr>
              <w:t xml:space="preserve"> 2023</w:t>
            </w:r>
          </w:p>
        </w:tc>
        <w:tc>
          <w:tcPr>
            <w:tcW w:w="1100" w:type="dxa"/>
            <w:tcBorders>
              <w:top w:val="nil"/>
              <w:left w:val="nil"/>
              <w:bottom w:val="single" w:sz="4" w:space="0" w:color="auto"/>
              <w:right w:val="single" w:sz="4" w:space="0" w:color="auto"/>
            </w:tcBorders>
            <w:shd w:val="clear" w:color="000000" w:fill="FFFFFF"/>
            <w:vAlign w:val="center"/>
            <w:hideMark/>
          </w:tcPr>
          <w:p w14:paraId="7EC76EEB" w14:textId="77777777" w:rsidR="00C94018" w:rsidRPr="00B54DBE" w:rsidRDefault="00C94018" w:rsidP="00C94018">
            <w:pPr>
              <w:jc w:val="center"/>
              <w:outlineLvl w:val="0"/>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000000" w:fill="FFFFFF"/>
            <w:vAlign w:val="center"/>
            <w:hideMark/>
          </w:tcPr>
          <w:p w14:paraId="43F7355E" w14:textId="77777777" w:rsidR="00C94018" w:rsidRPr="00B54DBE" w:rsidRDefault="00C94018" w:rsidP="00C94018">
            <w:pPr>
              <w:jc w:val="center"/>
              <w:outlineLvl w:val="0"/>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000000" w:fill="FFFFFF"/>
            <w:vAlign w:val="center"/>
            <w:hideMark/>
          </w:tcPr>
          <w:p w14:paraId="7DC724B2" w14:textId="77777777" w:rsidR="00C94018" w:rsidRPr="00B54DBE" w:rsidRDefault="00C94018" w:rsidP="00C94018">
            <w:pPr>
              <w:jc w:val="center"/>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000000" w:fill="FFFFFF"/>
            <w:vAlign w:val="center"/>
            <w:hideMark/>
          </w:tcPr>
          <w:p w14:paraId="5BD7C0CA" w14:textId="77777777" w:rsidR="00C94018" w:rsidRPr="00B54DBE" w:rsidRDefault="00C94018" w:rsidP="00C94018">
            <w:pPr>
              <w:jc w:val="center"/>
              <w:outlineLvl w:val="0"/>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000000" w:fill="FFFFFF"/>
            <w:noWrap/>
            <w:vAlign w:val="center"/>
            <w:hideMark/>
          </w:tcPr>
          <w:p w14:paraId="7F0BF699"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09003708" w14:textId="77777777" w:rsidR="00C94018" w:rsidRPr="00B54DBE" w:rsidRDefault="00C94018" w:rsidP="00C94018">
            <w:pPr>
              <w:jc w:val="right"/>
              <w:outlineLvl w:val="0"/>
              <w:rPr>
                <w:b/>
                <w:bCs/>
                <w:sz w:val="12"/>
                <w:szCs w:val="12"/>
              </w:rPr>
            </w:pPr>
            <w:r w:rsidRPr="00B54DBE">
              <w:rPr>
                <w:b/>
                <w:bCs/>
                <w:sz w:val="12"/>
                <w:szCs w:val="12"/>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684BF3AA" w14:textId="77777777" w:rsidR="00C94018" w:rsidRPr="00B54DBE" w:rsidRDefault="00C94018" w:rsidP="00C94018">
            <w:pPr>
              <w:jc w:val="right"/>
              <w:outlineLvl w:val="0"/>
              <w:rPr>
                <w:b/>
                <w:bCs/>
                <w:sz w:val="12"/>
                <w:szCs w:val="12"/>
              </w:rPr>
            </w:pPr>
            <w:r w:rsidRPr="00B54DBE">
              <w:rPr>
                <w:b/>
                <w:bCs/>
                <w:sz w:val="12"/>
                <w:szCs w:val="12"/>
              </w:rPr>
              <w:t> </w:t>
            </w:r>
          </w:p>
        </w:tc>
        <w:tc>
          <w:tcPr>
            <w:tcW w:w="900" w:type="dxa"/>
            <w:tcBorders>
              <w:top w:val="nil"/>
              <w:left w:val="nil"/>
              <w:bottom w:val="single" w:sz="4" w:space="0" w:color="auto"/>
              <w:right w:val="single" w:sz="4" w:space="0" w:color="auto"/>
            </w:tcBorders>
            <w:shd w:val="clear" w:color="000000" w:fill="FFFFFF"/>
            <w:noWrap/>
            <w:vAlign w:val="center"/>
            <w:hideMark/>
          </w:tcPr>
          <w:p w14:paraId="44CF9EB8" w14:textId="77777777" w:rsidR="00C94018" w:rsidRPr="00B54DBE" w:rsidRDefault="00C94018" w:rsidP="00C94018">
            <w:pPr>
              <w:jc w:val="right"/>
              <w:outlineLvl w:val="0"/>
              <w:rPr>
                <w:b/>
                <w:bCs/>
                <w:sz w:val="12"/>
                <w:szCs w:val="12"/>
              </w:rPr>
            </w:pPr>
            <w:r w:rsidRPr="00B54DBE">
              <w:rPr>
                <w:b/>
                <w:bCs/>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6C08CA23" w14:textId="77777777" w:rsidR="00C94018" w:rsidRPr="00B54DBE" w:rsidRDefault="00C94018" w:rsidP="00C94018">
            <w:pPr>
              <w:jc w:val="right"/>
              <w:outlineLvl w:val="0"/>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auto" w:fill="auto"/>
            <w:noWrap/>
            <w:vAlign w:val="center"/>
            <w:hideMark/>
          </w:tcPr>
          <w:p w14:paraId="283FA3FE" w14:textId="77777777" w:rsidR="00C94018" w:rsidRPr="00B54DBE" w:rsidRDefault="00C94018" w:rsidP="00C94018">
            <w:pPr>
              <w:jc w:val="right"/>
              <w:outlineLvl w:val="0"/>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auto" w:fill="auto"/>
            <w:noWrap/>
            <w:vAlign w:val="center"/>
            <w:hideMark/>
          </w:tcPr>
          <w:p w14:paraId="2C8303BE" w14:textId="77777777" w:rsidR="00C94018" w:rsidRPr="00B54DBE" w:rsidRDefault="00C94018" w:rsidP="00C94018">
            <w:pPr>
              <w:jc w:val="right"/>
              <w:outlineLvl w:val="0"/>
              <w:rPr>
                <w:b/>
                <w:bCs/>
                <w:sz w:val="12"/>
                <w:szCs w:val="12"/>
              </w:rPr>
            </w:pPr>
            <w:r w:rsidRPr="00B54DBE">
              <w:rPr>
                <w:b/>
                <w:bCs/>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393359E7" w14:textId="77777777" w:rsidR="00C94018" w:rsidRPr="00B54DBE" w:rsidRDefault="00C94018" w:rsidP="00C94018">
            <w:pPr>
              <w:jc w:val="right"/>
              <w:outlineLvl w:val="0"/>
              <w:rPr>
                <w:b/>
                <w:bCs/>
                <w:sz w:val="12"/>
                <w:szCs w:val="12"/>
              </w:rPr>
            </w:pPr>
            <w:r w:rsidRPr="00B54DBE">
              <w:rPr>
                <w:b/>
                <w:bCs/>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020CD082" w14:textId="77777777" w:rsidR="00C94018" w:rsidRPr="00B54DBE" w:rsidRDefault="00C94018" w:rsidP="00C94018">
            <w:pPr>
              <w:jc w:val="right"/>
              <w:outlineLvl w:val="0"/>
              <w:rPr>
                <w:b/>
                <w:bCs/>
                <w:sz w:val="12"/>
                <w:szCs w:val="12"/>
              </w:rPr>
            </w:pPr>
            <w:r w:rsidRPr="00B54DBE">
              <w:rPr>
                <w:b/>
                <w:bCs/>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40A7B9AF" w14:textId="77777777" w:rsidR="00C94018" w:rsidRPr="00C94018" w:rsidRDefault="00C94018" w:rsidP="00C94018">
            <w:pPr>
              <w:outlineLvl w:val="0"/>
              <w:rPr>
                <w:sz w:val="16"/>
                <w:szCs w:val="16"/>
              </w:rPr>
            </w:pPr>
            <w:r w:rsidRPr="00C94018">
              <w:rPr>
                <w:sz w:val="16"/>
                <w:szCs w:val="16"/>
              </w:rPr>
              <w:t> </w:t>
            </w:r>
          </w:p>
        </w:tc>
      </w:tr>
      <w:tr w:rsidR="00C94018" w:rsidRPr="00C94018" w14:paraId="6CDF6E9F" w14:textId="77777777" w:rsidTr="00B54DBE">
        <w:trPr>
          <w:trHeight w:val="70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328C87" w14:textId="77777777" w:rsidR="00C94018" w:rsidRPr="00B54DBE" w:rsidRDefault="00C94018" w:rsidP="00C94018">
            <w:pPr>
              <w:jc w:val="center"/>
              <w:outlineLvl w:val="0"/>
              <w:rPr>
                <w:sz w:val="12"/>
                <w:szCs w:val="12"/>
              </w:rPr>
            </w:pPr>
            <w:r w:rsidRPr="00B54DBE">
              <w:rPr>
                <w:sz w:val="12"/>
                <w:szCs w:val="12"/>
              </w:rPr>
              <w:t>73</w:t>
            </w:r>
          </w:p>
        </w:tc>
        <w:tc>
          <w:tcPr>
            <w:tcW w:w="2269" w:type="dxa"/>
            <w:gridSpan w:val="2"/>
            <w:tcBorders>
              <w:top w:val="nil"/>
              <w:left w:val="nil"/>
              <w:bottom w:val="single" w:sz="4" w:space="0" w:color="auto"/>
              <w:right w:val="single" w:sz="4" w:space="0" w:color="auto"/>
            </w:tcBorders>
            <w:shd w:val="clear" w:color="000000" w:fill="FFFFFF"/>
            <w:vAlign w:val="center"/>
            <w:hideMark/>
          </w:tcPr>
          <w:p w14:paraId="6B460FE6" w14:textId="77777777" w:rsidR="00C94018" w:rsidRPr="00B54DBE" w:rsidRDefault="00C94018" w:rsidP="00C94018">
            <w:pPr>
              <w:outlineLvl w:val="0"/>
              <w:rPr>
                <w:sz w:val="12"/>
                <w:szCs w:val="12"/>
              </w:rPr>
            </w:pPr>
            <w:proofErr w:type="spellStart"/>
            <w:r w:rsidRPr="00B54DBE">
              <w:rPr>
                <w:sz w:val="12"/>
                <w:szCs w:val="12"/>
              </w:rPr>
              <w:t>Hồ</w:t>
            </w:r>
            <w:proofErr w:type="spellEnd"/>
            <w:r w:rsidRPr="00B54DBE">
              <w:rPr>
                <w:sz w:val="12"/>
                <w:szCs w:val="12"/>
              </w:rPr>
              <w:t xml:space="preserve"> </w:t>
            </w:r>
            <w:proofErr w:type="spellStart"/>
            <w:r w:rsidRPr="00B54DBE">
              <w:rPr>
                <w:sz w:val="12"/>
                <w:szCs w:val="12"/>
              </w:rPr>
              <w:t>chứa</w:t>
            </w:r>
            <w:proofErr w:type="spellEnd"/>
            <w:r w:rsidRPr="00B54DBE">
              <w:rPr>
                <w:sz w:val="12"/>
                <w:szCs w:val="12"/>
              </w:rPr>
              <w:t xml:space="preserve"> </w:t>
            </w:r>
            <w:proofErr w:type="spellStart"/>
            <w:r w:rsidRPr="00B54DBE">
              <w:rPr>
                <w:sz w:val="12"/>
                <w:szCs w:val="12"/>
              </w:rPr>
              <w:t>nước</w:t>
            </w:r>
            <w:proofErr w:type="spellEnd"/>
            <w:r w:rsidRPr="00B54DBE">
              <w:rPr>
                <w:sz w:val="12"/>
                <w:szCs w:val="12"/>
              </w:rPr>
              <w:t xml:space="preserve"> </w:t>
            </w:r>
            <w:proofErr w:type="spellStart"/>
            <w:r w:rsidRPr="00B54DBE">
              <w:rPr>
                <w:sz w:val="12"/>
                <w:szCs w:val="12"/>
              </w:rPr>
              <w:t>Suối</w:t>
            </w:r>
            <w:proofErr w:type="spellEnd"/>
            <w:r w:rsidRPr="00B54DBE">
              <w:rPr>
                <w:sz w:val="12"/>
                <w:szCs w:val="12"/>
              </w:rPr>
              <w:t xml:space="preserve"> </w:t>
            </w:r>
            <w:proofErr w:type="spellStart"/>
            <w:r w:rsidRPr="00B54DBE">
              <w:rPr>
                <w:sz w:val="12"/>
                <w:szCs w:val="12"/>
              </w:rPr>
              <w:t>Cùng</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79DCEA3B" w14:textId="77777777" w:rsidR="00C94018" w:rsidRPr="00B54DBE" w:rsidRDefault="00C94018" w:rsidP="00C94018">
            <w:pPr>
              <w:jc w:val="center"/>
              <w:outlineLvl w:val="0"/>
              <w:rPr>
                <w:sz w:val="12"/>
                <w:szCs w:val="12"/>
              </w:rPr>
            </w:pPr>
            <w:r w:rsidRPr="00B54DBE">
              <w:rPr>
                <w:sz w:val="12"/>
                <w:szCs w:val="12"/>
              </w:rPr>
              <w:t xml:space="preserve">UBND </w:t>
            </w:r>
            <w:proofErr w:type="spellStart"/>
            <w:r w:rsidRPr="00B54DBE">
              <w:rPr>
                <w:sz w:val="12"/>
                <w:szCs w:val="12"/>
              </w:rPr>
              <w:t>đặc</w:t>
            </w:r>
            <w:proofErr w:type="spellEnd"/>
            <w:r w:rsidRPr="00B54DBE">
              <w:rPr>
                <w:sz w:val="12"/>
                <w:szCs w:val="12"/>
              </w:rPr>
              <w:t xml:space="preserve"> </w:t>
            </w:r>
            <w:proofErr w:type="spellStart"/>
            <w:r w:rsidRPr="00B54DBE">
              <w:rPr>
                <w:sz w:val="12"/>
                <w:szCs w:val="12"/>
              </w:rPr>
              <w:t>khu</w:t>
            </w:r>
            <w:proofErr w:type="spellEnd"/>
            <w:r w:rsidRPr="00B54DBE">
              <w:rPr>
                <w:sz w:val="12"/>
                <w:szCs w:val="12"/>
              </w:rPr>
              <w:t xml:space="preserve"> Lý </w:t>
            </w:r>
            <w:proofErr w:type="spellStart"/>
            <w:r w:rsidRPr="00B54DBE">
              <w:rPr>
                <w:sz w:val="12"/>
                <w:szCs w:val="12"/>
              </w:rPr>
              <w:t>Sơn</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2B12C70E" w14:textId="77777777" w:rsidR="00C94018" w:rsidRPr="00B54DBE" w:rsidRDefault="00C94018" w:rsidP="00C94018">
            <w:pPr>
              <w:jc w:val="center"/>
              <w:outlineLvl w:val="0"/>
              <w:rPr>
                <w:sz w:val="12"/>
                <w:szCs w:val="12"/>
              </w:rPr>
            </w:pPr>
            <w:r w:rsidRPr="00B54DBE">
              <w:rPr>
                <w:sz w:val="12"/>
                <w:szCs w:val="12"/>
              </w:rPr>
              <w:t>C</w:t>
            </w:r>
          </w:p>
        </w:tc>
        <w:tc>
          <w:tcPr>
            <w:tcW w:w="702" w:type="dxa"/>
            <w:tcBorders>
              <w:top w:val="nil"/>
              <w:left w:val="nil"/>
              <w:bottom w:val="single" w:sz="4" w:space="0" w:color="auto"/>
              <w:right w:val="single" w:sz="4" w:space="0" w:color="auto"/>
            </w:tcBorders>
            <w:shd w:val="clear" w:color="auto" w:fill="auto"/>
            <w:vAlign w:val="center"/>
            <w:hideMark/>
          </w:tcPr>
          <w:p w14:paraId="0A6B340A" w14:textId="77777777" w:rsidR="00C94018" w:rsidRPr="00B54DBE" w:rsidRDefault="00C94018" w:rsidP="00C94018">
            <w:pPr>
              <w:jc w:val="center"/>
              <w:outlineLvl w:val="0"/>
              <w:rPr>
                <w:sz w:val="12"/>
                <w:szCs w:val="12"/>
              </w:rPr>
            </w:pPr>
            <w:r w:rsidRPr="00B54DBE">
              <w:rPr>
                <w:sz w:val="12"/>
                <w:szCs w:val="12"/>
              </w:rPr>
              <w:t>2023-2025</w:t>
            </w:r>
          </w:p>
        </w:tc>
        <w:tc>
          <w:tcPr>
            <w:tcW w:w="850" w:type="dxa"/>
            <w:tcBorders>
              <w:top w:val="nil"/>
              <w:left w:val="nil"/>
              <w:bottom w:val="single" w:sz="4" w:space="0" w:color="auto"/>
              <w:right w:val="single" w:sz="4" w:space="0" w:color="auto"/>
            </w:tcBorders>
            <w:shd w:val="clear" w:color="auto" w:fill="auto"/>
            <w:vAlign w:val="center"/>
            <w:hideMark/>
          </w:tcPr>
          <w:p w14:paraId="4DB80FD7" w14:textId="77777777" w:rsidR="00C94018" w:rsidRPr="00B54DBE" w:rsidRDefault="00C94018" w:rsidP="00C94018">
            <w:pPr>
              <w:jc w:val="center"/>
              <w:outlineLvl w:val="0"/>
              <w:rPr>
                <w:sz w:val="12"/>
                <w:szCs w:val="12"/>
              </w:rPr>
            </w:pPr>
            <w:r w:rsidRPr="00B54DBE">
              <w:rPr>
                <w:sz w:val="12"/>
                <w:szCs w:val="12"/>
              </w:rPr>
              <w:t>14/NQ-HĐND ngày14/9/2023</w:t>
            </w:r>
          </w:p>
        </w:tc>
        <w:tc>
          <w:tcPr>
            <w:tcW w:w="1092" w:type="dxa"/>
            <w:tcBorders>
              <w:top w:val="nil"/>
              <w:left w:val="nil"/>
              <w:bottom w:val="single" w:sz="4" w:space="0" w:color="auto"/>
              <w:right w:val="single" w:sz="4" w:space="0" w:color="auto"/>
            </w:tcBorders>
            <w:shd w:val="clear" w:color="auto" w:fill="auto"/>
            <w:vAlign w:val="center"/>
            <w:hideMark/>
          </w:tcPr>
          <w:p w14:paraId="29448B64" w14:textId="77777777" w:rsidR="00C94018" w:rsidRPr="00B54DBE" w:rsidRDefault="00C94018" w:rsidP="00C94018">
            <w:pPr>
              <w:jc w:val="right"/>
              <w:outlineLvl w:val="0"/>
              <w:rPr>
                <w:sz w:val="12"/>
                <w:szCs w:val="12"/>
              </w:rPr>
            </w:pPr>
            <w:r w:rsidRPr="00B54DBE">
              <w:rPr>
                <w:sz w:val="12"/>
                <w:szCs w:val="12"/>
              </w:rPr>
              <w:t xml:space="preserve">                   14.927 </w:t>
            </w:r>
          </w:p>
        </w:tc>
        <w:tc>
          <w:tcPr>
            <w:tcW w:w="992" w:type="dxa"/>
            <w:tcBorders>
              <w:top w:val="nil"/>
              <w:left w:val="nil"/>
              <w:bottom w:val="single" w:sz="4" w:space="0" w:color="auto"/>
              <w:right w:val="single" w:sz="4" w:space="0" w:color="auto"/>
            </w:tcBorders>
            <w:shd w:val="clear" w:color="auto" w:fill="auto"/>
            <w:vAlign w:val="center"/>
            <w:hideMark/>
          </w:tcPr>
          <w:p w14:paraId="45A43E77" w14:textId="77777777" w:rsidR="00C94018" w:rsidRPr="00B54DBE" w:rsidRDefault="00C94018" w:rsidP="00C94018">
            <w:pPr>
              <w:jc w:val="right"/>
              <w:outlineLvl w:val="0"/>
              <w:rPr>
                <w:sz w:val="12"/>
                <w:szCs w:val="12"/>
              </w:rPr>
            </w:pPr>
            <w:r w:rsidRPr="00B54DBE">
              <w:rPr>
                <w:sz w:val="12"/>
                <w:szCs w:val="12"/>
              </w:rPr>
              <w:t xml:space="preserve">                  12.500 </w:t>
            </w:r>
          </w:p>
        </w:tc>
        <w:tc>
          <w:tcPr>
            <w:tcW w:w="920" w:type="dxa"/>
            <w:tcBorders>
              <w:top w:val="nil"/>
              <w:left w:val="nil"/>
              <w:bottom w:val="single" w:sz="4" w:space="0" w:color="auto"/>
              <w:right w:val="single" w:sz="4" w:space="0" w:color="auto"/>
            </w:tcBorders>
            <w:shd w:val="clear" w:color="auto" w:fill="auto"/>
            <w:noWrap/>
            <w:vAlign w:val="center"/>
            <w:hideMark/>
          </w:tcPr>
          <w:p w14:paraId="48FD2B7A" w14:textId="77777777" w:rsidR="00C94018" w:rsidRPr="00B54DBE" w:rsidRDefault="00C94018" w:rsidP="00C94018">
            <w:pPr>
              <w:jc w:val="right"/>
              <w:outlineLvl w:val="0"/>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noWrap/>
            <w:vAlign w:val="center"/>
            <w:hideMark/>
          </w:tcPr>
          <w:p w14:paraId="3379D5C4" w14:textId="77777777" w:rsidR="00C94018" w:rsidRPr="00B54DBE" w:rsidRDefault="00C94018" w:rsidP="00C94018">
            <w:pPr>
              <w:jc w:val="right"/>
              <w:outlineLvl w:val="0"/>
              <w:rPr>
                <w:sz w:val="12"/>
                <w:szCs w:val="12"/>
              </w:rPr>
            </w:pPr>
            <w:r w:rsidRPr="00B54DBE">
              <w:rPr>
                <w:sz w:val="12"/>
                <w:szCs w:val="12"/>
              </w:rPr>
              <w:t> </w:t>
            </w:r>
          </w:p>
        </w:tc>
        <w:tc>
          <w:tcPr>
            <w:tcW w:w="1000" w:type="dxa"/>
            <w:tcBorders>
              <w:top w:val="nil"/>
              <w:left w:val="nil"/>
              <w:bottom w:val="single" w:sz="4" w:space="0" w:color="auto"/>
              <w:right w:val="single" w:sz="4" w:space="0" w:color="auto"/>
            </w:tcBorders>
            <w:shd w:val="clear" w:color="auto" w:fill="auto"/>
            <w:vAlign w:val="center"/>
            <w:hideMark/>
          </w:tcPr>
          <w:p w14:paraId="640A9000" w14:textId="77777777" w:rsidR="00C94018" w:rsidRPr="00B54DBE" w:rsidRDefault="00C94018" w:rsidP="00C94018">
            <w:pPr>
              <w:jc w:val="right"/>
              <w:outlineLvl w:val="0"/>
              <w:rPr>
                <w:sz w:val="12"/>
                <w:szCs w:val="12"/>
              </w:rPr>
            </w:pPr>
            <w:r w:rsidRPr="00B54DBE">
              <w:rPr>
                <w:sz w:val="12"/>
                <w:szCs w:val="12"/>
              </w:rPr>
              <w:t xml:space="preserve">                   -   </w:t>
            </w:r>
          </w:p>
        </w:tc>
        <w:tc>
          <w:tcPr>
            <w:tcW w:w="1007" w:type="dxa"/>
            <w:tcBorders>
              <w:top w:val="nil"/>
              <w:left w:val="nil"/>
              <w:bottom w:val="single" w:sz="4" w:space="0" w:color="auto"/>
              <w:right w:val="single" w:sz="4" w:space="0" w:color="auto"/>
            </w:tcBorders>
            <w:shd w:val="clear" w:color="auto" w:fill="auto"/>
            <w:vAlign w:val="center"/>
            <w:hideMark/>
          </w:tcPr>
          <w:p w14:paraId="04433B00" w14:textId="77777777" w:rsidR="00C94018" w:rsidRPr="00B54DBE" w:rsidRDefault="00C94018" w:rsidP="00C94018">
            <w:pPr>
              <w:jc w:val="right"/>
              <w:outlineLvl w:val="0"/>
              <w:rPr>
                <w:sz w:val="12"/>
                <w:szCs w:val="12"/>
              </w:rPr>
            </w:pPr>
            <w:r w:rsidRPr="00B54DBE">
              <w:rPr>
                <w:sz w:val="12"/>
                <w:szCs w:val="12"/>
              </w:rPr>
              <w:t xml:space="preserve">                   12.500 </w:t>
            </w:r>
          </w:p>
        </w:tc>
        <w:tc>
          <w:tcPr>
            <w:tcW w:w="992" w:type="dxa"/>
            <w:tcBorders>
              <w:top w:val="nil"/>
              <w:left w:val="nil"/>
              <w:bottom w:val="single" w:sz="4" w:space="0" w:color="auto"/>
              <w:right w:val="single" w:sz="4" w:space="0" w:color="auto"/>
            </w:tcBorders>
            <w:shd w:val="clear" w:color="auto" w:fill="auto"/>
            <w:vAlign w:val="center"/>
            <w:hideMark/>
          </w:tcPr>
          <w:p w14:paraId="223B312A" w14:textId="77777777" w:rsidR="00C94018" w:rsidRPr="00B54DBE" w:rsidRDefault="00C94018" w:rsidP="00C94018">
            <w:pPr>
              <w:jc w:val="right"/>
              <w:outlineLvl w:val="0"/>
              <w:rPr>
                <w:sz w:val="12"/>
                <w:szCs w:val="12"/>
              </w:rPr>
            </w:pPr>
            <w:r w:rsidRPr="00B54DBE">
              <w:rPr>
                <w:sz w:val="12"/>
                <w:szCs w:val="12"/>
              </w:rPr>
              <w:t xml:space="preserve">                 12.500 </w:t>
            </w:r>
          </w:p>
        </w:tc>
        <w:tc>
          <w:tcPr>
            <w:tcW w:w="851" w:type="dxa"/>
            <w:tcBorders>
              <w:top w:val="nil"/>
              <w:left w:val="nil"/>
              <w:bottom w:val="single" w:sz="4" w:space="0" w:color="auto"/>
              <w:right w:val="single" w:sz="4" w:space="0" w:color="auto"/>
            </w:tcBorders>
            <w:shd w:val="clear" w:color="auto" w:fill="auto"/>
            <w:vAlign w:val="center"/>
            <w:hideMark/>
          </w:tcPr>
          <w:p w14:paraId="53D9DAA5" w14:textId="77777777" w:rsidR="00C94018" w:rsidRPr="00B54DBE" w:rsidRDefault="00C94018" w:rsidP="00C94018">
            <w:pPr>
              <w:jc w:val="right"/>
              <w:outlineLvl w:val="0"/>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67A5C33B" w14:textId="77777777" w:rsidR="00C94018" w:rsidRPr="00B54DBE" w:rsidRDefault="00C94018" w:rsidP="00C94018">
            <w:pPr>
              <w:jc w:val="right"/>
              <w:outlineLvl w:val="0"/>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auto" w:fill="auto"/>
            <w:vAlign w:val="center"/>
            <w:hideMark/>
          </w:tcPr>
          <w:p w14:paraId="5D3F9FB9" w14:textId="77777777" w:rsidR="00C94018" w:rsidRPr="00C94018" w:rsidRDefault="00C94018" w:rsidP="00C94018">
            <w:pPr>
              <w:jc w:val="center"/>
              <w:outlineLvl w:val="0"/>
              <w:rPr>
                <w:sz w:val="16"/>
                <w:szCs w:val="16"/>
              </w:rPr>
            </w:pPr>
            <w:r w:rsidRPr="00C94018">
              <w:rPr>
                <w:sz w:val="16"/>
                <w:szCs w:val="16"/>
              </w:rPr>
              <w:t> </w:t>
            </w:r>
          </w:p>
        </w:tc>
      </w:tr>
      <w:tr w:rsidR="00C94018" w:rsidRPr="00C94018" w14:paraId="29D4D1E2" w14:textId="77777777" w:rsidTr="00B54DBE">
        <w:trPr>
          <w:trHeight w:val="2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A3B19D" w14:textId="77777777" w:rsidR="00C94018" w:rsidRPr="00B54DBE" w:rsidRDefault="00C94018" w:rsidP="00C94018">
            <w:pPr>
              <w:jc w:val="center"/>
              <w:rPr>
                <w:sz w:val="12"/>
                <w:szCs w:val="12"/>
              </w:rPr>
            </w:pPr>
            <w:r w:rsidRPr="00B54DBE">
              <w:rPr>
                <w:sz w:val="12"/>
                <w:szCs w:val="12"/>
              </w:rPr>
              <w:t> </w:t>
            </w:r>
          </w:p>
        </w:tc>
        <w:tc>
          <w:tcPr>
            <w:tcW w:w="2269" w:type="dxa"/>
            <w:gridSpan w:val="2"/>
            <w:tcBorders>
              <w:top w:val="nil"/>
              <w:left w:val="nil"/>
              <w:bottom w:val="single" w:sz="4" w:space="0" w:color="auto"/>
              <w:right w:val="single" w:sz="4" w:space="0" w:color="auto"/>
            </w:tcBorders>
            <w:shd w:val="clear" w:color="auto" w:fill="auto"/>
            <w:vAlign w:val="center"/>
            <w:hideMark/>
          </w:tcPr>
          <w:p w14:paraId="6CE1A495" w14:textId="77777777" w:rsidR="00C94018" w:rsidRPr="00B54DBE" w:rsidRDefault="00C94018" w:rsidP="00C94018">
            <w:pPr>
              <w:rPr>
                <w:sz w:val="12"/>
                <w:szCs w:val="12"/>
              </w:rPr>
            </w:pPr>
            <w:r w:rsidRPr="00B54DBE">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2773CC16" w14:textId="77777777" w:rsidR="00C94018" w:rsidRPr="00B54DBE" w:rsidRDefault="00C94018" w:rsidP="00C94018">
            <w:pPr>
              <w:jc w:val="center"/>
              <w:rPr>
                <w:sz w:val="12"/>
                <w:szCs w:val="12"/>
              </w:rPr>
            </w:pPr>
            <w:r w:rsidRPr="00B54DBE">
              <w:rPr>
                <w:sz w:val="12"/>
                <w:szCs w:val="12"/>
              </w:rPr>
              <w:t> </w:t>
            </w:r>
          </w:p>
        </w:tc>
        <w:tc>
          <w:tcPr>
            <w:tcW w:w="700" w:type="dxa"/>
            <w:tcBorders>
              <w:top w:val="nil"/>
              <w:left w:val="nil"/>
              <w:bottom w:val="single" w:sz="4" w:space="0" w:color="auto"/>
              <w:right w:val="single" w:sz="4" w:space="0" w:color="auto"/>
            </w:tcBorders>
            <w:shd w:val="clear" w:color="auto" w:fill="auto"/>
            <w:vAlign w:val="center"/>
            <w:hideMark/>
          </w:tcPr>
          <w:p w14:paraId="20692775" w14:textId="77777777" w:rsidR="00C94018" w:rsidRPr="00B54DBE" w:rsidRDefault="00C94018" w:rsidP="00C94018">
            <w:pPr>
              <w:jc w:val="center"/>
              <w:rPr>
                <w:sz w:val="12"/>
                <w:szCs w:val="12"/>
              </w:rPr>
            </w:pPr>
            <w:r w:rsidRPr="00B54DBE">
              <w:rPr>
                <w:sz w:val="12"/>
                <w:szCs w:val="12"/>
              </w:rPr>
              <w:t> </w:t>
            </w:r>
          </w:p>
        </w:tc>
        <w:tc>
          <w:tcPr>
            <w:tcW w:w="702" w:type="dxa"/>
            <w:tcBorders>
              <w:top w:val="nil"/>
              <w:left w:val="nil"/>
              <w:bottom w:val="single" w:sz="4" w:space="0" w:color="auto"/>
              <w:right w:val="single" w:sz="4" w:space="0" w:color="auto"/>
            </w:tcBorders>
            <w:shd w:val="clear" w:color="auto" w:fill="auto"/>
            <w:vAlign w:val="center"/>
            <w:hideMark/>
          </w:tcPr>
          <w:p w14:paraId="7D1B8792" w14:textId="77777777" w:rsidR="00C94018" w:rsidRPr="00B54DBE" w:rsidRDefault="00C94018" w:rsidP="00C94018">
            <w:pPr>
              <w:jc w:val="center"/>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42CE49A" w14:textId="77777777" w:rsidR="00C94018" w:rsidRPr="00B54DBE" w:rsidRDefault="00C94018" w:rsidP="00C94018">
            <w:pPr>
              <w:jc w:val="center"/>
              <w:rPr>
                <w:sz w:val="12"/>
                <w:szCs w:val="12"/>
              </w:rPr>
            </w:pPr>
            <w:r w:rsidRPr="00B54DBE">
              <w:rPr>
                <w:sz w:val="12"/>
                <w:szCs w:val="12"/>
              </w:rPr>
              <w:t> </w:t>
            </w:r>
          </w:p>
        </w:tc>
        <w:tc>
          <w:tcPr>
            <w:tcW w:w="1092" w:type="dxa"/>
            <w:tcBorders>
              <w:top w:val="nil"/>
              <w:left w:val="nil"/>
              <w:bottom w:val="single" w:sz="4" w:space="0" w:color="auto"/>
              <w:right w:val="single" w:sz="4" w:space="0" w:color="auto"/>
            </w:tcBorders>
            <w:shd w:val="clear" w:color="auto" w:fill="auto"/>
            <w:vAlign w:val="center"/>
            <w:hideMark/>
          </w:tcPr>
          <w:p w14:paraId="694AA576" w14:textId="77777777" w:rsidR="00C94018" w:rsidRPr="00B54DBE" w:rsidRDefault="00C94018" w:rsidP="00C94018">
            <w:pPr>
              <w:jc w:val="right"/>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FBA7E93" w14:textId="77777777" w:rsidR="00C94018" w:rsidRPr="00B54DBE" w:rsidRDefault="00C94018" w:rsidP="00C94018">
            <w:pPr>
              <w:jc w:val="right"/>
              <w:rPr>
                <w:sz w:val="12"/>
                <w:szCs w:val="12"/>
              </w:rPr>
            </w:pPr>
            <w:r w:rsidRPr="00B54DBE">
              <w:rPr>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14:paraId="6096BE05" w14:textId="77777777" w:rsidR="00C94018" w:rsidRPr="00B54DBE" w:rsidRDefault="00C94018" w:rsidP="00C94018">
            <w:pPr>
              <w:jc w:val="right"/>
              <w:rPr>
                <w:sz w:val="12"/>
                <w:szCs w:val="12"/>
              </w:rPr>
            </w:pPr>
            <w:r w:rsidRPr="00B54DBE">
              <w:rPr>
                <w:sz w:val="12"/>
                <w:szCs w:val="12"/>
              </w:rPr>
              <w:t> </w:t>
            </w:r>
          </w:p>
        </w:tc>
        <w:tc>
          <w:tcPr>
            <w:tcW w:w="900" w:type="dxa"/>
            <w:tcBorders>
              <w:top w:val="nil"/>
              <w:left w:val="nil"/>
              <w:bottom w:val="single" w:sz="4" w:space="0" w:color="auto"/>
              <w:right w:val="single" w:sz="4" w:space="0" w:color="auto"/>
            </w:tcBorders>
            <w:shd w:val="clear" w:color="000000" w:fill="FFFFFF"/>
            <w:vAlign w:val="center"/>
            <w:hideMark/>
          </w:tcPr>
          <w:p w14:paraId="12049FF5" w14:textId="77777777" w:rsidR="00C94018" w:rsidRPr="00B54DBE" w:rsidRDefault="00C94018" w:rsidP="00C94018">
            <w:pPr>
              <w:jc w:val="right"/>
              <w:rPr>
                <w:sz w:val="12"/>
                <w:szCs w:val="12"/>
              </w:rPr>
            </w:pPr>
            <w:r w:rsidRPr="00B54DBE">
              <w:rPr>
                <w:sz w:val="12"/>
                <w:szCs w:val="12"/>
              </w:rPr>
              <w:t> </w:t>
            </w:r>
          </w:p>
        </w:tc>
        <w:tc>
          <w:tcPr>
            <w:tcW w:w="1000" w:type="dxa"/>
            <w:tcBorders>
              <w:top w:val="nil"/>
              <w:left w:val="nil"/>
              <w:bottom w:val="single" w:sz="4" w:space="0" w:color="auto"/>
              <w:right w:val="single" w:sz="4" w:space="0" w:color="auto"/>
            </w:tcBorders>
            <w:shd w:val="clear" w:color="000000" w:fill="FFFFFF"/>
            <w:vAlign w:val="center"/>
            <w:hideMark/>
          </w:tcPr>
          <w:p w14:paraId="5679412F" w14:textId="77777777" w:rsidR="00C94018" w:rsidRPr="00B54DBE" w:rsidRDefault="00C94018" w:rsidP="00C94018">
            <w:pPr>
              <w:jc w:val="right"/>
              <w:rPr>
                <w:sz w:val="12"/>
                <w:szCs w:val="12"/>
              </w:rPr>
            </w:pPr>
            <w:r w:rsidRPr="00B54DBE">
              <w:rPr>
                <w:sz w:val="12"/>
                <w:szCs w:val="12"/>
              </w:rPr>
              <w:t> </w:t>
            </w:r>
          </w:p>
        </w:tc>
        <w:tc>
          <w:tcPr>
            <w:tcW w:w="1007" w:type="dxa"/>
            <w:tcBorders>
              <w:top w:val="nil"/>
              <w:left w:val="nil"/>
              <w:bottom w:val="single" w:sz="4" w:space="0" w:color="auto"/>
              <w:right w:val="single" w:sz="4" w:space="0" w:color="auto"/>
            </w:tcBorders>
            <w:shd w:val="clear" w:color="000000" w:fill="FFFFFF"/>
            <w:vAlign w:val="center"/>
            <w:hideMark/>
          </w:tcPr>
          <w:p w14:paraId="04C69759" w14:textId="77777777" w:rsidR="00C94018" w:rsidRPr="00B54DBE" w:rsidRDefault="00C94018" w:rsidP="00C94018">
            <w:pPr>
              <w:jc w:val="right"/>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000000" w:fill="FFFFFF"/>
            <w:vAlign w:val="center"/>
            <w:hideMark/>
          </w:tcPr>
          <w:p w14:paraId="51A8DAB1" w14:textId="77777777" w:rsidR="00C94018" w:rsidRPr="00B54DBE" w:rsidRDefault="00C94018" w:rsidP="00C94018">
            <w:pPr>
              <w:jc w:val="right"/>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55DA9C54" w14:textId="77777777" w:rsidR="00C94018" w:rsidRPr="00B54DBE" w:rsidRDefault="00C94018" w:rsidP="00C94018">
            <w:pPr>
              <w:jc w:val="right"/>
              <w:rPr>
                <w:sz w:val="12"/>
                <w:szCs w:val="12"/>
              </w:rPr>
            </w:pPr>
            <w:r w:rsidRPr="00B54DBE">
              <w:rPr>
                <w:sz w:val="12"/>
                <w:szCs w:val="12"/>
              </w:rPr>
              <w:t> </w:t>
            </w:r>
          </w:p>
        </w:tc>
        <w:tc>
          <w:tcPr>
            <w:tcW w:w="850" w:type="dxa"/>
            <w:tcBorders>
              <w:top w:val="nil"/>
              <w:left w:val="nil"/>
              <w:bottom w:val="single" w:sz="4" w:space="0" w:color="auto"/>
              <w:right w:val="single" w:sz="4" w:space="0" w:color="auto"/>
            </w:tcBorders>
            <w:shd w:val="clear" w:color="000000" w:fill="FFFFFF"/>
            <w:vAlign w:val="center"/>
            <w:hideMark/>
          </w:tcPr>
          <w:p w14:paraId="3EAC2F29" w14:textId="77777777" w:rsidR="00C94018" w:rsidRPr="00B54DBE" w:rsidRDefault="00C94018" w:rsidP="00C94018">
            <w:pPr>
              <w:jc w:val="right"/>
              <w:rPr>
                <w:sz w:val="12"/>
                <w:szCs w:val="12"/>
              </w:rPr>
            </w:pPr>
            <w:r w:rsidRPr="00B54DBE">
              <w:rPr>
                <w:sz w:val="12"/>
                <w:szCs w:val="12"/>
              </w:rPr>
              <w:t> </w:t>
            </w:r>
          </w:p>
        </w:tc>
        <w:tc>
          <w:tcPr>
            <w:tcW w:w="1368" w:type="dxa"/>
            <w:tcBorders>
              <w:top w:val="nil"/>
              <w:left w:val="nil"/>
              <w:bottom w:val="single" w:sz="4" w:space="0" w:color="auto"/>
              <w:right w:val="single" w:sz="4" w:space="0" w:color="auto"/>
            </w:tcBorders>
            <w:shd w:val="clear" w:color="000000" w:fill="FFFFFF"/>
            <w:vAlign w:val="center"/>
            <w:hideMark/>
          </w:tcPr>
          <w:p w14:paraId="6E9A2044" w14:textId="77777777" w:rsidR="00C94018" w:rsidRPr="00C94018" w:rsidRDefault="00C94018" w:rsidP="00C94018">
            <w:pPr>
              <w:jc w:val="right"/>
              <w:rPr>
                <w:sz w:val="16"/>
                <w:szCs w:val="16"/>
              </w:rPr>
            </w:pPr>
            <w:r w:rsidRPr="00C94018">
              <w:rPr>
                <w:sz w:val="16"/>
                <w:szCs w:val="16"/>
              </w:rPr>
              <w:t> </w:t>
            </w:r>
          </w:p>
        </w:tc>
      </w:tr>
      <w:tr w:rsidR="00C94018" w:rsidRPr="00C94018" w14:paraId="4B600BA7" w14:textId="77777777" w:rsidTr="00B54DBE">
        <w:trPr>
          <w:trHeight w:val="310"/>
        </w:trPr>
        <w:tc>
          <w:tcPr>
            <w:tcW w:w="567" w:type="dxa"/>
            <w:tcBorders>
              <w:top w:val="nil"/>
              <w:left w:val="nil"/>
              <w:bottom w:val="nil"/>
              <w:right w:val="nil"/>
            </w:tcBorders>
            <w:shd w:val="clear" w:color="auto" w:fill="auto"/>
            <w:noWrap/>
            <w:vAlign w:val="center"/>
            <w:hideMark/>
          </w:tcPr>
          <w:p w14:paraId="64848445" w14:textId="77777777" w:rsidR="00C94018" w:rsidRPr="00C94018" w:rsidRDefault="00C94018" w:rsidP="00C94018">
            <w:pPr>
              <w:jc w:val="center"/>
              <w:rPr>
                <w:b/>
                <w:bCs/>
              </w:rPr>
            </w:pPr>
          </w:p>
        </w:tc>
        <w:tc>
          <w:tcPr>
            <w:tcW w:w="2269" w:type="dxa"/>
            <w:gridSpan w:val="2"/>
            <w:tcBorders>
              <w:top w:val="nil"/>
              <w:left w:val="nil"/>
              <w:bottom w:val="nil"/>
              <w:right w:val="nil"/>
            </w:tcBorders>
            <w:shd w:val="clear" w:color="auto" w:fill="auto"/>
            <w:noWrap/>
            <w:vAlign w:val="center"/>
            <w:hideMark/>
          </w:tcPr>
          <w:p w14:paraId="4AD33B9C" w14:textId="77777777" w:rsidR="00C94018" w:rsidRPr="00C94018" w:rsidRDefault="00C94018" w:rsidP="00C94018"/>
        </w:tc>
        <w:tc>
          <w:tcPr>
            <w:tcW w:w="1100" w:type="dxa"/>
            <w:tcBorders>
              <w:top w:val="nil"/>
              <w:left w:val="nil"/>
              <w:bottom w:val="nil"/>
              <w:right w:val="nil"/>
            </w:tcBorders>
            <w:shd w:val="clear" w:color="auto" w:fill="auto"/>
            <w:noWrap/>
            <w:vAlign w:val="center"/>
            <w:hideMark/>
          </w:tcPr>
          <w:p w14:paraId="24A2A2C5" w14:textId="77777777" w:rsidR="00C94018" w:rsidRPr="00C94018" w:rsidRDefault="00C94018" w:rsidP="00C94018">
            <w:pPr>
              <w:jc w:val="center"/>
            </w:pPr>
          </w:p>
        </w:tc>
        <w:tc>
          <w:tcPr>
            <w:tcW w:w="700" w:type="dxa"/>
            <w:tcBorders>
              <w:top w:val="nil"/>
              <w:left w:val="nil"/>
              <w:bottom w:val="nil"/>
              <w:right w:val="nil"/>
            </w:tcBorders>
            <w:shd w:val="clear" w:color="auto" w:fill="auto"/>
            <w:noWrap/>
            <w:vAlign w:val="center"/>
            <w:hideMark/>
          </w:tcPr>
          <w:p w14:paraId="0E4B23E8" w14:textId="77777777" w:rsidR="00C94018" w:rsidRPr="00C94018" w:rsidRDefault="00C94018" w:rsidP="00C94018">
            <w:pPr>
              <w:jc w:val="center"/>
            </w:pPr>
          </w:p>
        </w:tc>
        <w:tc>
          <w:tcPr>
            <w:tcW w:w="702" w:type="dxa"/>
            <w:tcBorders>
              <w:top w:val="nil"/>
              <w:left w:val="nil"/>
              <w:bottom w:val="nil"/>
              <w:right w:val="nil"/>
            </w:tcBorders>
            <w:shd w:val="clear" w:color="auto" w:fill="auto"/>
            <w:noWrap/>
            <w:vAlign w:val="center"/>
            <w:hideMark/>
          </w:tcPr>
          <w:p w14:paraId="73AD2191" w14:textId="77777777" w:rsidR="00C94018" w:rsidRPr="00C94018" w:rsidRDefault="00C94018" w:rsidP="00C94018">
            <w:pPr>
              <w:jc w:val="center"/>
            </w:pPr>
          </w:p>
        </w:tc>
        <w:tc>
          <w:tcPr>
            <w:tcW w:w="850" w:type="dxa"/>
            <w:tcBorders>
              <w:top w:val="nil"/>
              <w:left w:val="nil"/>
              <w:bottom w:val="nil"/>
              <w:right w:val="nil"/>
            </w:tcBorders>
            <w:shd w:val="clear" w:color="auto" w:fill="auto"/>
            <w:noWrap/>
            <w:vAlign w:val="center"/>
            <w:hideMark/>
          </w:tcPr>
          <w:p w14:paraId="53EDB0E9" w14:textId="77777777" w:rsidR="00C94018" w:rsidRPr="00C94018" w:rsidRDefault="00C94018" w:rsidP="00C94018">
            <w:pPr>
              <w:jc w:val="center"/>
            </w:pPr>
          </w:p>
        </w:tc>
        <w:tc>
          <w:tcPr>
            <w:tcW w:w="1092" w:type="dxa"/>
            <w:tcBorders>
              <w:top w:val="nil"/>
              <w:left w:val="nil"/>
              <w:bottom w:val="nil"/>
              <w:right w:val="nil"/>
            </w:tcBorders>
            <w:shd w:val="clear" w:color="auto" w:fill="auto"/>
            <w:noWrap/>
            <w:vAlign w:val="center"/>
            <w:hideMark/>
          </w:tcPr>
          <w:p w14:paraId="60A8B096" w14:textId="77777777" w:rsidR="00C94018" w:rsidRPr="00C94018" w:rsidRDefault="00C94018" w:rsidP="00C94018"/>
        </w:tc>
        <w:tc>
          <w:tcPr>
            <w:tcW w:w="992" w:type="dxa"/>
            <w:tcBorders>
              <w:top w:val="nil"/>
              <w:left w:val="nil"/>
              <w:bottom w:val="nil"/>
              <w:right w:val="nil"/>
            </w:tcBorders>
            <w:shd w:val="clear" w:color="auto" w:fill="auto"/>
            <w:noWrap/>
            <w:vAlign w:val="center"/>
            <w:hideMark/>
          </w:tcPr>
          <w:p w14:paraId="428B5172" w14:textId="77777777" w:rsidR="00C94018" w:rsidRPr="00C94018" w:rsidRDefault="00C94018" w:rsidP="00C94018"/>
        </w:tc>
        <w:tc>
          <w:tcPr>
            <w:tcW w:w="920" w:type="dxa"/>
            <w:tcBorders>
              <w:top w:val="nil"/>
              <w:left w:val="nil"/>
              <w:bottom w:val="nil"/>
              <w:right w:val="nil"/>
            </w:tcBorders>
            <w:shd w:val="clear" w:color="auto" w:fill="auto"/>
            <w:noWrap/>
            <w:vAlign w:val="center"/>
            <w:hideMark/>
          </w:tcPr>
          <w:p w14:paraId="75C04BEA" w14:textId="77777777" w:rsidR="00C94018" w:rsidRPr="00C94018" w:rsidRDefault="00C94018" w:rsidP="00C94018">
            <w:pPr>
              <w:jc w:val="center"/>
            </w:pPr>
          </w:p>
        </w:tc>
        <w:tc>
          <w:tcPr>
            <w:tcW w:w="900" w:type="dxa"/>
            <w:tcBorders>
              <w:top w:val="nil"/>
              <w:left w:val="nil"/>
              <w:bottom w:val="nil"/>
              <w:right w:val="nil"/>
            </w:tcBorders>
            <w:shd w:val="clear" w:color="000000" w:fill="FFFFFF"/>
            <w:noWrap/>
            <w:vAlign w:val="center"/>
            <w:hideMark/>
          </w:tcPr>
          <w:p w14:paraId="6D2D577A" w14:textId="77777777" w:rsidR="00C94018" w:rsidRPr="00C94018" w:rsidRDefault="00C94018" w:rsidP="00C94018">
            <w:pPr>
              <w:jc w:val="center"/>
            </w:pPr>
            <w:r w:rsidRPr="00C94018">
              <w:t> </w:t>
            </w:r>
          </w:p>
        </w:tc>
        <w:tc>
          <w:tcPr>
            <w:tcW w:w="1000" w:type="dxa"/>
            <w:tcBorders>
              <w:top w:val="nil"/>
              <w:left w:val="nil"/>
              <w:bottom w:val="nil"/>
              <w:right w:val="nil"/>
            </w:tcBorders>
            <w:shd w:val="clear" w:color="auto" w:fill="auto"/>
            <w:noWrap/>
            <w:vAlign w:val="center"/>
            <w:hideMark/>
          </w:tcPr>
          <w:p w14:paraId="7F81CCBE" w14:textId="77777777" w:rsidR="00C94018" w:rsidRPr="00C94018" w:rsidRDefault="00C94018" w:rsidP="00C94018">
            <w:pPr>
              <w:jc w:val="center"/>
            </w:pPr>
          </w:p>
        </w:tc>
        <w:tc>
          <w:tcPr>
            <w:tcW w:w="1007" w:type="dxa"/>
            <w:tcBorders>
              <w:top w:val="nil"/>
              <w:left w:val="nil"/>
              <w:bottom w:val="nil"/>
              <w:right w:val="nil"/>
            </w:tcBorders>
            <w:shd w:val="clear" w:color="auto" w:fill="auto"/>
            <w:noWrap/>
            <w:vAlign w:val="center"/>
            <w:hideMark/>
          </w:tcPr>
          <w:p w14:paraId="319884BE" w14:textId="77777777" w:rsidR="00C94018" w:rsidRPr="00C94018" w:rsidRDefault="00C94018" w:rsidP="00C94018">
            <w:pPr>
              <w:jc w:val="center"/>
            </w:pPr>
          </w:p>
        </w:tc>
        <w:tc>
          <w:tcPr>
            <w:tcW w:w="992" w:type="dxa"/>
            <w:tcBorders>
              <w:top w:val="nil"/>
              <w:left w:val="nil"/>
              <w:bottom w:val="nil"/>
              <w:right w:val="nil"/>
            </w:tcBorders>
            <w:shd w:val="clear" w:color="auto" w:fill="auto"/>
            <w:noWrap/>
            <w:vAlign w:val="center"/>
            <w:hideMark/>
          </w:tcPr>
          <w:p w14:paraId="43294045" w14:textId="77777777" w:rsidR="00C94018" w:rsidRPr="00C94018" w:rsidRDefault="00C94018" w:rsidP="00C94018">
            <w:pPr>
              <w:jc w:val="center"/>
            </w:pPr>
          </w:p>
        </w:tc>
        <w:tc>
          <w:tcPr>
            <w:tcW w:w="851" w:type="dxa"/>
            <w:tcBorders>
              <w:top w:val="nil"/>
              <w:left w:val="nil"/>
              <w:bottom w:val="nil"/>
              <w:right w:val="nil"/>
            </w:tcBorders>
            <w:shd w:val="clear" w:color="auto" w:fill="auto"/>
            <w:noWrap/>
            <w:vAlign w:val="center"/>
            <w:hideMark/>
          </w:tcPr>
          <w:p w14:paraId="20936957" w14:textId="77777777" w:rsidR="00C94018" w:rsidRPr="00C94018" w:rsidRDefault="00C94018" w:rsidP="00C94018">
            <w:pPr>
              <w:jc w:val="center"/>
            </w:pPr>
          </w:p>
        </w:tc>
        <w:tc>
          <w:tcPr>
            <w:tcW w:w="850" w:type="dxa"/>
            <w:tcBorders>
              <w:top w:val="nil"/>
              <w:left w:val="nil"/>
              <w:bottom w:val="nil"/>
              <w:right w:val="nil"/>
            </w:tcBorders>
            <w:shd w:val="clear" w:color="auto" w:fill="auto"/>
            <w:noWrap/>
            <w:vAlign w:val="center"/>
            <w:hideMark/>
          </w:tcPr>
          <w:p w14:paraId="523CF304" w14:textId="77777777" w:rsidR="00C94018" w:rsidRPr="00C94018" w:rsidRDefault="00C94018" w:rsidP="00C94018">
            <w:pPr>
              <w:jc w:val="center"/>
            </w:pPr>
          </w:p>
        </w:tc>
        <w:tc>
          <w:tcPr>
            <w:tcW w:w="1368" w:type="dxa"/>
            <w:tcBorders>
              <w:top w:val="nil"/>
              <w:left w:val="nil"/>
              <w:bottom w:val="nil"/>
              <w:right w:val="nil"/>
            </w:tcBorders>
            <w:shd w:val="clear" w:color="auto" w:fill="auto"/>
            <w:noWrap/>
            <w:vAlign w:val="center"/>
            <w:hideMark/>
          </w:tcPr>
          <w:p w14:paraId="0743B414" w14:textId="77777777" w:rsidR="00C94018" w:rsidRPr="00C94018" w:rsidRDefault="00C94018" w:rsidP="00C94018">
            <w:pPr>
              <w:rPr>
                <w:rFonts w:ascii="Calibri" w:hAnsi="Calibri" w:cs="Calibri"/>
              </w:rPr>
            </w:pPr>
          </w:p>
        </w:tc>
      </w:tr>
      <w:tr w:rsidR="00C94018" w:rsidRPr="00C94018" w14:paraId="621D763C" w14:textId="77777777" w:rsidTr="00B54DBE">
        <w:trPr>
          <w:trHeight w:val="660"/>
        </w:trPr>
        <w:tc>
          <w:tcPr>
            <w:tcW w:w="16160" w:type="dxa"/>
            <w:gridSpan w:val="17"/>
            <w:tcBorders>
              <w:top w:val="nil"/>
              <w:left w:val="nil"/>
              <w:bottom w:val="nil"/>
              <w:right w:val="nil"/>
            </w:tcBorders>
            <w:shd w:val="clear" w:color="auto" w:fill="auto"/>
            <w:vAlign w:val="center"/>
            <w:hideMark/>
          </w:tcPr>
          <w:p w14:paraId="3EABDBD6" w14:textId="4B886B92" w:rsidR="00C94018" w:rsidRPr="00C94018" w:rsidRDefault="00C94018" w:rsidP="00B54DBE">
            <w:pPr>
              <w:rPr>
                <w:b/>
                <w:bCs/>
                <w:sz w:val="22"/>
                <w:szCs w:val="22"/>
              </w:rPr>
            </w:pPr>
            <w:proofErr w:type="spellStart"/>
            <w:r w:rsidRPr="00B54DBE">
              <w:rPr>
                <w:b/>
                <w:bCs/>
                <w:sz w:val="20"/>
                <w:szCs w:val="20"/>
              </w:rPr>
              <w:t>Ghi</w:t>
            </w:r>
            <w:proofErr w:type="spellEnd"/>
            <w:r w:rsidRPr="00B54DBE">
              <w:rPr>
                <w:b/>
                <w:bCs/>
                <w:sz w:val="20"/>
                <w:szCs w:val="20"/>
              </w:rPr>
              <w:t xml:space="preserve"> </w:t>
            </w:r>
            <w:proofErr w:type="spellStart"/>
            <w:r w:rsidRPr="00B54DBE">
              <w:rPr>
                <w:b/>
                <w:bCs/>
                <w:sz w:val="20"/>
                <w:szCs w:val="20"/>
              </w:rPr>
              <w:t>chú</w:t>
            </w:r>
            <w:proofErr w:type="spellEnd"/>
            <w:r w:rsidRPr="00B54DBE">
              <w:rPr>
                <w:b/>
                <w:bCs/>
                <w:sz w:val="20"/>
                <w:szCs w:val="20"/>
              </w:rPr>
              <w:t>:</w:t>
            </w:r>
            <w:r w:rsidRPr="00B54DBE">
              <w:rPr>
                <w:sz w:val="20"/>
                <w:szCs w:val="20"/>
              </w:rPr>
              <w:t xml:space="preserve"> </w:t>
            </w:r>
            <w:r w:rsidRPr="00DD7CE7">
              <w:rPr>
                <w:sz w:val="18"/>
                <w:szCs w:val="18"/>
              </w:rPr>
              <w:t xml:space="preserve">- </w:t>
            </w:r>
            <w:proofErr w:type="spellStart"/>
            <w:r w:rsidRPr="00DD7CE7">
              <w:rPr>
                <w:sz w:val="18"/>
                <w:szCs w:val="18"/>
              </w:rPr>
              <w:t>Điều</w:t>
            </w:r>
            <w:proofErr w:type="spellEnd"/>
            <w:r w:rsidRPr="00DD7CE7">
              <w:rPr>
                <w:sz w:val="18"/>
                <w:szCs w:val="18"/>
              </w:rPr>
              <w:t xml:space="preserve"> </w:t>
            </w:r>
            <w:proofErr w:type="spellStart"/>
            <w:r w:rsidRPr="00DD7CE7">
              <w:rPr>
                <w:sz w:val="18"/>
                <w:szCs w:val="18"/>
              </w:rPr>
              <w:t>chỉnh</w:t>
            </w:r>
            <w:proofErr w:type="spellEnd"/>
            <w:r w:rsidRPr="00DD7CE7">
              <w:rPr>
                <w:sz w:val="18"/>
                <w:szCs w:val="18"/>
              </w:rPr>
              <w:t xml:space="preserve"> </w:t>
            </w:r>
            <w:proofErr w:type="spellStart"/>
            <w:r w:rsidRPr="00DD7CE7">
              <w:rPr>
                <w:sz w:val="18"/>
                <w:szCs w:val="18"/>
              </w:rPr>
              <w:t>tên</w:t>
            </w:r>
            <w:proofErr w:type="spellEnd"/>
            <w:r w:rsidRPr="00DD7CE7">
              <w:rPr>
                <w:sz w:val="18"/>
                <w:szCs w:val="18"/>
              </w:rPr>
              <w:t xml:space="preserve"> </w:t>
            </w:r>
            <w:proofErr w:type="spellStart"/>
            <w:r w:rsidRPr="00DD7CE7">
              <w:rPr>
                <w:sz w:val="18"/>
                <w:szCs w:val="18"/>
              </w:rPr>
              <w:t>Chủ</w:t>
            </w:r>
            <w:proofErr w:type="spellEnd"/>
            <w:r w:rsidRPr="00DD7CE7">
              <w:rPr>
                <w:sz w:val="18"/>
                <w:szCs w:val="18"/>
              </w:rPr>
              <w:t xml:space="preserve"> </w:t>
            </w:r>
            <w:proofErr w:type="spellStart"/>
            <w:r w:rsidRPr="00DD7CE7">
              <w:rPr>
                <w:sz w:val="18"/>
                <w:szCs w:val="18"/>
              </w:rPr>
              <w:t>đầu</w:t>
            </w:r>
            <w:proofErr w:type="spellEnd"/>
            <w:r w:rsidRPr="00DD7CE7">
              <w:rPr>
                <w:sz w:val="18"/>
                <w:szCs w:val="18"/>
              </w:rPr>
              <w:t xml:space="preserve"> </w:t>
            </w:r>
            <w:proofErr w:type="spellStart"/>
            <w:r w:rsidRPr="00DD7CE7">
              <w:rPr>
                <w:sz w:val="18"/>
                <w:szCs w:val="18"/>
              </w:rPr>
              <w:t>tư</w:t>
            </w:r>
            <w:proofErr w:type="spellEnd"/>
            <w:r w:rsidRPr="00DD7CE7">
              <w:rPr>
                <w:sz w:val="18"/>
                <w:szCs w:val="18"/>
              </w:rPr>
              <w:t xml:space="preserve"> </w:t>
            </w:r>
            <w:proofErr w:type="spellStart"/>
            <w:r w:rsidRPr="00DD7CE7">
              <w:rPr>
                <w:sz w:val="18"/>
                <w:szCs w:val="18"/>
              </w:rPr>
              <w:t>theo</w:t>
            </w:r>
            <w:proofErr w:type="spellEnd"/>
            <w:r w:rsidRPr="00DD7CE7">
              <w:rPr>
                <w:sz w:val="18"/>
                <w:szCs w:val="18"/>
              </w:rPr>
              <w:t xml:space="preserve"> </w:t>
            </w:r>
            <w:proofErr w:type="spellStart"/>
            <w:r w:rsidRPr="00DD7CE7">
              <w:rPr>
                <w:sz w:val="18"/>
                <w:szCs w:val="18"/>
              </w:rPr>
              <w:t>Nghị</w:t>
            </w:r>
            <w:proofErr w:type="spellEnd"/>
            <w:r w:rsidRPr="00DD7CE7">
              <w:rPr>
                <w:sz w:val="18"/>
                <w:szCs w:val="18"/>
              </w:rPr>
              <w:t xml:space="preserve"> </w:t>
            </w:r>
            <w:proofErr w:type="spellStart"/>
            <w:r w:rsidRPr="00DD7CE7">
              <w:rPr>
                <w:sz w:val="18"/>
                <w:szCs w:val="18"/>
              </w:rPr>
              <w:t>quyết</w:t>
            </w:r>
            <w:proofErr w:type="spellEnd"/>
            <w:r w:rsidRPr="00DD7CE7">
              <w:rPr>
                <w:sz w:val="18"/>
                <w:szCs w:val="18"/>
              </w:rPr>
              <w:t xml:space="preserve"> </w:t>
            </w:r>
            <w:proofErr w:type="spellStart"/>
            <w:r w:rsidRPr="00DD7CE7">
              <w:rPr>
                <w:sz w:val="18"/>
                <w:szCs w:val="18"/>
              </w:rPr>
              <w:t>số</w:t>
            </w:r>
            <w:proofErr w:type="spellEnd"/>
            <w:r w:rsidRPr="00DD7CE7">
              <w:rPr>
                <w:sz w:val="18"/>
                <w:szCs w:val="18"/>
              </w:rPr>
              <w:t xml:space="preserve"> 1677/NQ-UBTVQH15 </w:t>
            </w:r>
            <w:proofErr w:type="spellStart"/>
            <w:r w:rsidRPr="00DD7CE7">
              <w:rPr>
                <w:sz w:val="18"/>
                <w:szCs w:val="18"/>
              </w:rPr>
              <w:t>ngày</w:t>
            </w:r>
            <w:proofErr w:type="spellEnd"/>
            <w:r w:rsidRPr="00DD7CE7">
              <w:rPr>
                <w:sz w:val="18"/>
                <w:szCs w:val="18"/>
              </w:rPr>
              <w:t xml:space="preserve"> 16/6/2025 </w:t>
            </w:r>
            <w:proofErr w:type="spellStart"/>
            <w:r w:rsidRPr="00DD7CE7">
              <w:rPr>
                <w:sz w:val="18"/>
                <w:szCs w:val="18"/>
              </w:rPr>
              <w:t>của</w:t>
            </w:r>
            <w:proofErr w:type="spellEnd"/>
            <w:r w:rsidRPr="00DD7CE7">
              <w:rPr>
                <w:sz w:val="18"/>
                <w:szCs w:val="18"/>
              </w:rPr>
              <w:t xml:space="preserve"> </w:t>
            </w:r>
            <w:proofErr w:type="spellStart"/>
            <w:r w:rsidRPr="00DD7CE7">
              <w:rPr>
                <w:sz w:val="18"/>
                <w:szCs w:val="18"/>
              </w:rPr>
              <w:t>Ủy</w:t>
            </w:r>
            <w:proofErr w:type="spellEnd"/>
            <w:r w:rsidRPr="00DD7CE7">
              <w:rPr>
                <w:sz w:val="18"/>
                <w:szCs w:val="18"/>
              </w:rPr>
              <w:t xml:space="preserve"> ban </w:t>
            </w:r>
            <w:proofErr w:type="spellStart"/>
            <w:r w:rsidRPr="00DD7CE7">
              <w:rPr>
                <w:sz w:val="18"/>
                <w:szCs w:val="18"/>
              </w:rPr>
              <w:t>Thường</w:t>
            </w:r>
            <w:proofErr w:type="spellEnd"/>
            <w:r w:rsidRPr="00DD7CE7">
              <w:rPr>
                <w:sz w:val="18"/>
                <w:szCs w:val="18"/>
              </w:rPr>
              <w:t xml:space="preserve"> </w:t>
            </w:r>
            <w:proofErr w:type="spellStart"/>
            <w:r w:rsidRPr="00DD7CE7">
              <w:rPr>
                <w:sz w:val="18"/>
                <w:szCs w:val="18"/>
              </w:rPr>
              <w:t>vụ</w:t>
            </w:r>
            <w:proofErr w:type="spellEnd"/>
            <w:r w:rsidRPr="00DD7CE7">
              <w:rPr>
                <w:sz w:val="18"/>
                <w:szCs w:val="18"/>
              </w:rPr>
              <w:t xml:space="preserve"> </w:t>
            </w:r>
            <w:proofErr w:type="spellStart"/>
            <w:r w:rsidRPr="00DD7CE7">
              <w:rPr>
                <w:sz w:val="18"/>
                <w:szCs w:val="18"/>
              </w:rPr>
              <w:t>Quốc</w:t>
            </w:r>
            <w:proofErr w:type="spellEnd"/>
            <w:r w:rsidRPr="00DD7CE7">
              <w:rPr>
                <w:sz w:val="18"/>
                <w:szCs w:val="18"/>
              </w:rPr>
              <w:t xml:space="preserve"> </w:t>
            </w:r>
            <w:proofErr w:type="spellStart"/>
            <w:r w:rsidRPr="00DD7CE7">
              <w:rPr>
                <w:sz w:val="18"/>
                <w:szCs w:val="18"/>
              </w:rPr>
              <w:t>hội</w:t>
            </w:r>
            <w:proofErr w:type="spellEnd"/>
            <w:r w:rsidRPr="00DD7CE7">
              <w:rPr>
                <w:sz w:val="18"/>
                <w:szCs w:val="18"/>
              </w:rPr>
              <w:t xml:space="preserve"> </w:t>
            </w:r>
            <w:proofErr w:type="spellStart"/>
            <w:r w:rsidRPr="00DD7CE7">
              <w:rPr>
                <w:sz w:val="18"/>
                <w:szCs w:val="18"/>
              </w:rPr>
              <w:t>về</w:t>
            </w:r>
            <w:proofErr w:type="spellEnd"/>
            <w:r w:rsidRPr="00DD7CE7">
              <w:rPr>
                <w:sz w:val="18"/>
                <w:szCs w:val="18"/>
              </w:rPr>
              <w:t xml:space="preserve"> </w:t>
            </w:r>
            <w:proofErr w:type="spellStart"/>
            <w:r w:rsidRPr="00DD7CE7">
              <w:rPr>
                <w:sz w:val="18"/>
                <w:szCs w:val="18"/>
              </w:rPr>
              <w:t>việc</w:t>
            </w:r>
            <w:proofErr w:type="spellEnd"/>
            <w:r w:rsidRPr="00DD7CE7">
              <w:rPr>
                <w:sz w:val="18"/>
                <w:szCs w:val="18"/>
              </w:rPr>
              <w:t xml:space="preserve"> </w:t>
            </w:r>
            <w:proofErr w:type="spellStart"/>
            <w:r w:rsidRPr="00DD7CE7">
              <w:rPr>
                <w:sz w:val="18"/>
                <w:szCs w:val="18"/>
              </w:rPr>
              <w:t>sắp</w:t>
            </w:r>
            <w:proofErr w:type="spellEnd"/>
            <w:r w:rsidRPr="00DD7CE7">
              <w:rPr>
                <w:sz w:val="18"/>
                <w:szCs w:val="18"/>
              </w:rPr>
              <w:t xml:space="preserve"> </w:t>
            </w:r>
            <w:proofErr w:type="spellStart"/>
            <w:r w:rsidRPr="00DD7CE7">
              <w:rPr>
                <w:sz w:val="18"/>
                <w:szCs w:val="18"/>
              </w:rPr>
              <w:t>xếp</w:t>
            </w:r>
            <w:proofErr w:type="spellEnd"/>
            <w:r w:rsidRPr="00DD7CE7">
              <w:rPr>
                <w:sz w:val="18"/>
                <w:szCs w:val="18"/>
              </w:rPr>
              <w:t xml:space="preserve"> </w:t>
            </w:r>
            <w:proofErr w:type="spellStart"/>
            <w:r w:rsidRPr="00DD7CE7">
              <w:rPr>
                <w:sz w:val="18"/>
                <w:szCs w:val="18"/>
              </w:rPr>
              <w:t>các</w:t>
            </w:r>
            <w:proofErr w:type="spellEnd"/>
            <w:r w:rsidRPr="00DD7CE7">
              <w:rPr>
                <w:sz w:val="18"/>
                <w:szCs w:val="18"/>
              </w:rPr>
              <w:t xml:space="preserve"> </w:t>
            </w:r>
            <w:proofErr w:type="spellStart"/>
            <w:r w:rsidRPr="00DD7CE7">
              <w:rPr>
                <w:sz w:val="18"/>
                <w:szCs w:val="18"/>
              </w:rPr>
              <w:t>đơn</w:t>
            </w:r>
            <w:proofErr w:type="spellEnd"/>
            <w:r w:rsidRPr="00DD7CE7">
              <w:rPr>
                <w:sz w:val="18"/>
                <w:szCs w:val="18"/>
              </w:rPr>
              <w:t xml:space="preserve"> </w:t>
            </w:r>
            <w:proofErr w:type="spellStart"/>
            <w:r w:rsidRPr="00DD7CE7">
              <w:rPr>
                <w:sz w:val="18"/>
                <w:szCs w:val="18"/>
              </w:rPr>
              <w:t>vị</w:t>
            </w:r>
            <w:proofErr w:type="spellEnd"/>
            <w:r w:rsidRPr="00DD7CE7">
              <w:rPr>
                <w:sz w:val="18"/>
                <w:szCs w:val="18"/>
              </w:rPr>
              <w:t xml:space="preserve"> </w:t>
            </w:r>
            <w:proofErr w:type="spellStart"/>
            <w:r w:rsidRPr="00DD7CE7">
              <w:rPr>
                <w:sz w:val="18"/>
                <w:szCs w:val="18"/>
              </w:rPr>
              <w:t>hành</w:t>
            </w:r>
            <w:proofErr w:type="spellEnd"/>
            <w:r w:rsidRPr="00DD7CE7">
              <w:rPr>
                <w:sz w:val="18"/>
                <w:szCs w:val="18"/>
              </w:rPr>
              <w:t xml:space="preserve"> </w:t>
            </w:r>
            <w:proofErr w:type="spellStart"/>
            <w:r w:rsidRPr="00DD7CE7">
              <w:rPr>
                <w:sz w:val="18"/>
                <w:szCs w:val="18"/>
              </w:rPr>
              <w:t>chính</w:t>
            </w:r>
            <w:proofErr w:type="spellEnd"/>
            <w:r w:rsidRPr="00DD7CE7">
              <w:rPr>
                <w:sz w:val="18"/>
                <w:szCs w:val="18"/>
              </w:rPr>
              <w:t xml:space="preserve"> </w:t>
            </w:r>
            <w:proofErr w:type="spellStart"/>
            <w:r w:rsidRPr="00DD7CE7">
              <w:rPr>
                <w:sz w:val="18"/>
                <w:szCs w:val="18"/>
              </w:rPr>
              <w:t>cấp</w:t>
            </w:r>
            <w:proofErr w:type="spellEnd"/>
            <w:r w:rsidRPr="00DD7CE7">
              <w:rPr>
                <w:sz w:val="18"/>
                <w:szCs w:val="18"/>
              </w:rPr>
              <w:t xml:space="preserve"> </w:t>
            </w:r>
            <w:proofErr w:type="spellStart"/>
            <w:r w:rsidRPr="00DD7CE7">
              <w:rPr>
                <w:sz w:val="18"/>
                <w:szCs w:val="18"/>
              </w:rPr>
              <w:t>xã</w:t>
            </w:r>
            <w:proofErr w:type="spellEnd"/>
            <w:r w:rsidRPr="00DD7CE7">
              <w:rPr>
                <w:sz w:val="18"/>
                <w:szCs w:val="18"/>
              </w:rPr>
              <w:t xml:space="preserve"> </w:t>
            </w:r>
            <w:proofErr w:type="spellStart"/>
            <w:r w:rsidRPr="00DD7CE7">
              <w:rPr>
                <w:sz w:val="18"/>
                <w:szCs w:val="18"/>
              </w:rPr>
              <w:t>của</w:t>
            </w:r>
            <w:proofErr w:type="spellEnd"/>
            <w:r w:rsidRPr="00DD7CE7">
              <w:rPr>
                <w:sz w:val="18"/>
                <w:szCs w:val="18"/>
              </w:rPr>
              <w:t xml:space="preserve"> </w:t>
            </w:r>
            <w:proofErr w:type="spellStart"/>
            <w:r w:rsidRPr="00DD7CE7">
              <w:rPr>
                <w:sz w:val="18"/>
                <w:szCs w:val="18"/>
              </w:rPr>
              <w:t>tỉnh</w:t>
            </w:r>
            <w:proofErr w:type="spellEnd"/>
            <w:r w:rsidRPr="00DD7CE7">
              <w:rPr>
                <w:sz w:val="18"/>
                <w:szCs w:val="18"/>
              </w:rPr>
              <w:t xml:space="preserve"> </w:t>
            </w:r>
            <w:proofErr w:type="spellStart"/>
            <w:r w:rsidRPr="00DD7CE7">
              <w:rPr>
                <w:sz w:val="18"/>
                <w:szCs w:val="18"/>
              </w:rPr>
              <w:t>Quảng</w:t>
            </w:r>
            <w:proofErr w:type="spellEnd"/>
            <w:r w:rsidRPr="00DD7CE7">
              <w:rPr>
                <w:sz w:val="18"/>
                <w:szCs w:val="18"/>
              </w:rPr>
              <w:t xml:space="preserve"> </w:t>
            </w:r>
            <w:proofErr w:type="spellStart"/>
            <w:r w:rsidRPr="00DD7CE7">
              <w:rPr>
                <w:sz w:val="18"/>
                <w:szCs w:val="18"/>
              </w:rPr>
              <w:t>Ngãi</w:t>
            </w:r>
            <w:proofErr w:type="spellEnd"/>
            <w:r w:rsidR="00B54DBE" w:rsidRPr="00DD7CE7">
              <w:rPr>
                <w:sz w:val="18"/>
                <w:szCs w:val="18"/>
              </w:rPr>
              <w:t xml:space="preserve"> </w:t>
            </w:r>
            <w:proofErr w:type="spellStart"/>
            <w:r w:rsidR="00B54DBE" w:rsidRPr="00DD7CE7">
              <w:rPr>
                <w:sz w:val="18"/>
                <w:szCs w:val="18"/>
              </w:rPr>
              <w:t>năm</w:t>
            </w:r>
            <w:proofErr w:type="spellEnd"/>
            <w:r w:rsidR="00B54DBE" w:rsidRPr="00DD7CE7">
              <w:rPr>
                <w:sz w:val="18"/>
                <w:szCs w:val="18"/>
              </w:rPr>
              <w:t xml:space="preserve"> 2025</w:t>
            </w:r>
            <w:r w:rsidR="00B54DBE" w:rsidRPr="00DD7CE7">
              <w:rPr>
                <w:sz w:val="18"/>
                <w:szCs w:val="18"/>
              </w:rPr>
              <w:br/>
              <w:t xml:space="preserve">               </w:t>
            </w:r>
            <w:r w:rsidRPr="00DD7CE7">
              <w:rPr>
                <w:sz w:val="18"/>
                <w:szCs w:val="18"/>
              </w:rPr>
              <w:t xml:space="preserve"> - </w:t>
            </w:r>
            <w:proofErr w:type="spellStart"/>
            <w:r w:rsidRPr="00DD7CE7">
              <w:rPr>
                <w:sz w:val="18"/>
                <w:szCs w:val="18"/>
              </w:rPr>
              <w:t>Cập</w:t>
            </w:r>
            <w:proofErr w:type="spellEnd"/>
            <w:r w:rsidRPr="00DD7CE7">
              <w:rPr>
                <w:sz w:val="18"/>
                <w:szCs w:val="18"/>
              </w:rPr>
              <w:t xml:space="preserve"> </w:t>
            </w:r>
            <w:proofErr w:type="spellStart"/>
            <w:r w:rsidRPr="00DD7CE7">
              <w:rPr>
                <w:sz w:val="18"/>
                <w:szCs w:val="18"/>
              </w:rPr>
              <w:t>nhật</w:t>
            </w:r>
            <w:proofErr w:type="spellEnd"/>
            <w:r w:rsidRPr="00DD7CE7">
              <w:rPr>
                <w:sz w:val="18"/>
                <w:szCs w:val="18"/>
              </w:rPr>
              <w:t xml:space="preserve"> </w:t>
            </w:r>
            <w:proofErr w:type="spellStart"/>
            <w:r w:rsidRPr="00DD7CE7">
              <w:rPr>
                <w:sz w:val="18"/>
                <w:szCs w:val="18"/>
              </w:rPr>
              <w:t>tên</w:t>
            </w:r>
            <w:proofErr w:type="spellEnd"/>
            <w:r w:rsidRPr="00DD7CE7">
              <w:rPr>
                <w:sz w:val="18"/>
                <w:szCs w:val="18"/>
              </w:rPr>
              <w:t xml:space="preserve"> </w:t>
            </w:r>
            <w:proofErr w:type="spellStart"/>
            <w:r w:rsidRPr="00DD7CE7">
              <w:rPr>
                <w:sz w:val="18"/>
                <w:szCs w:val="18"/>
              </w:rPr>
              <w:t>của</w:t>
            </w:r>
            <w:proofErr w:type="spellEnd"/>
            <w:r w:rsidRPr="00DD7CE7">
              <w:rPr>
                <w:sz w:val="18"/>
                <w:szCs w:val="18"/>
              </w:rPr>
              <w:t xml:space="preserve"> </w:t>
            </w:r>
            <w:proofErr w:type="spellStart"/>
            <w:r w:rsidRPr="00DD7CE7">
              <w:rPr>
                <w:sz w:val="18"/>
                <w:szCs w:val="18"/>
              </w:rPr>
              <w:t>Báo</w:t>
            </w:r>
            <w:proofErr w:type="spellEnd"/>
            <w:r w:rsidRPr="00DD7CE7">
              <w:rPr>
                <w:sz w:val="18"/>
                <w:szCs w:val="18"/>
              </w:rPr>
              <w:t xml:space="preserve"> </w:t>
            </w:r>
            <w:proofErr w:type="spellStart"/>
            <w:r w:rsidRPr="00DD7CE7">
              <w:rPr>
                <w:sz w:val="18"/>
                <w:szCs w:val="18"/>
              </w:rPr>
              <w:t>Quảng</w:t>
            </w:r>
            <w:proofErr w:type="spellEnd"/>
            <w:r w:rsidRPr="00DD7CE7">
              <w:rPr>
                <w:sz w:val="18"/>
                <w:szCs w:val="18"/>
              </w:rPr>
              <w:t xml:space="preserve"> </w:t>
            </w:r>
            <w:proofErr w:type="spellStart"/>
            <w:r w:rsidRPr="00DD7CE7">
              <w:rPr>
                <w:sz w:val="18"/>
                <w:szCs w:val="18"/>
              </w:rPr>
              <w:t>Ngãi</w:t>
            </w:r>
            <w:proofErr w:type="spellEnd"/>
            <w:r w:rsidRPr="00DD7CE7">
              <w:rPr>
                <w:sz w:val="18"/>
                <w:szCs w:val="18"/>
              </w:rPr>
              <w:t xml:space="preserve"> </w:t>
            </w:r>
            <w:proofErr w:type="spellStart"/>
            <w:r w:rsidRPr="00DD7CE7">
              <w:rPr>
                <w:sz w:val="18"/>
                <w:szCs w:val="18"/>
              </w:rPr>
              <w:t>thành</w:t>
            </w:r>
            <w:proofErr w:type="spellEnd"/>
            <w:r w:rsidRPr="00DD7CE7">
              <w:rPr>
                <w:sz w:val="18"/>
                <w:szCs w:val="18"/>
              </w:rPr>
              <w:t xml:space="preserve"> </w:t>
            </w:r>
            <w:proofErr w:type="spellStart"/>
            <w:r w:rsidRPr="00DD7CE7">
              <w:rPr>
                <w:sz w:val="18"/>
                <w:szCs w:val="18"/>
              </w:rPr>
              <w:t>Báo</w:t>
            </w:r>
            <w:proofErr w:type="spellEnd"/>
            <w:r w:rsidRPr="00DD7CE7">
              <w:rPr>
                <w:sz w:val="18"/>
                <w:szCs w:val="18"/>
              </w:rPr>
              <w:t xml:space="preserve"> </w:t>
            </w:r>
            <w:proofErr w:type="spellStart"/>
            <w:r w:rsidRPr="00DD7CE7">
              <w:rPr>
                <w:sz w:val="18"/>
                <w:szCs w:val="18"/>
              </w:rPr>
              <w:t>và</w:t>
            </w:r>
            <w:proofErr w:type="spellEnd"/>
            <w:r w:rsidRPr="00DD7CE7">
              <w:rPr>
                <w:sz w:val="18"/>
                <w:szCs w:val="18"/>
              </w:rPr>
              <w:t xml:space="preserve"> </w:t>
            </w:r>
            <w:proofErr w:type="spellStart"/>
            <w:r w:rsidRPr="00DD7CE7">
              <w:rPr>
                <w:sz w:val="18"/>
                <w:szCs w:val="18"/>
              </w:rPr>
              <w:t>Phát</w:t>
            </w:r>
            <w:proofErr w:type="spellEnd"/>
            <w:r w:rsidRPr="00DD7CE7">
              <w:rPr>
                <w:sz w:val="18"/>
                <w:szCs w:val="18"/>
              </w:rPr>
              <w:t xml:space="preserve"> </w:t>
            </w:r>
            <w:proofErr w:type="spellStart"/>
            <w:r w:rsidRPr="00DD7CE7">
              <w:rPr>
                <w:sz w:val="18"/>
                <w:szCs w:val="18"/>
              </w:rPr>
              <w:t>thanh</w:t>
            </w:r>
            <w:proofErr w:type="spellEnd"/>
            <w:r w:rsidRPr="00DD7CE7">
              <w:rPr>
                <w:sz w:val="18"/>
                <w:szCs w:val="18"/>
              </w:rPr>
              <w:t xml:space="preserve">, </w:t>
            </w:r>
            <w:proofErr w:type="spellStart"/>
            <w:r w:rsidRPr="00DD7CE7">
              <w:rPr>
                <w:sz w:val="18"/>
                <w:szCs w:val="18"/>
              </w:rPr>
              <w:t>Truyền</w:t>
            </w:r>
            <w:proofErr w:type="spellEnd"/>
            <w:r w:rsidRPr="00DD7CE7">
              <w:rPr>
                <w:sz w:val="18"/>
                <w:szCs w:val="18"/>
              </w:rPr>
              <w:t xml:space="preserve"> </w:t>
            </w:r>
            <w:proofErr w:type="spellStart"/>
            <w:r w:rsidRPr="00DD7CE7">
              <w:rPr>
                <w:sz w:val="18"/>
                <w:szCs w:val="18"/>
              </w:rPr>
              <w:t>hình</w:t>
            </w:r>
            <w:proofErr w:type="spellEnd"/>
            <w:r w:rsidRPr="00DD7CE7">
              <w:rPr>
                <w:sz w:val="18"/>
                <w:szCs w:val="18"/>
              </w:rPr>
              <w:t xml:space="preserve"> </w:t>
            </w:r>
            <w:proofErr w:type="spellStart"/>
            <w:r w:rsidRPr="00DD7CE7">
              <w:rPr>
                <w:sz w:val="18"/>
                <w:szCs w:val="18"/>
              </w:rPr>
              <w:t>Quảng</w:t>
            </w:r>
            <w:proofErr w:type="spellEnd"/>
            <w:r w:rsidRPr="00DD7CE7">
              <w:rPr>
                <w:sz w:val="18"/>
                <w:szCs w:val="18"/>
              </w:rPr>
              <w:t xml:space="preserve"> </w:t>
            </w:r>
            <w:proofErr w:type="spellStart"/>
            <w:r w:rsidRPr="00DD7CE7">
              <w:rPr>
                <w:sz w:val="18"/>
                <w:szCs w:val="18"/>
              </w:rPr>
              <w:t>Ngãi</w:t>
            </w:r>
            <w:proofErr w:type="spellEnd"/>
            <w:r w:rsidRPr="00DD7CE7">
              <w:rPr>
                <w:sz w:val="18"/>
                <w:szCs w:val="18"/>
              </w:rPr>
              <w:t xml:space="preserve"> </w:t>
            </w:r>
            <w:proofErr w:type="spellStart"/>
            <w:r w:rsidRPr="00DD7CE7">
              <w:rPr>
                <w:sz w:val="18"/>
                <w:szCs w:val="18"/>
              </w:rPr>
              <w:t>theo</w:t>
            </w:r>
            <w:proofErr w:type="spellEnd"/>
            <w:r w:rsidRPr="00DD7CE7">
              <w:rPr>
                <w:sz w:val="18"/>
                <w:szCs w:val="18"/>
              </w:rPr>
              <w:t xml:space="preserve"> </w:t>
            </w:r>
            <w:proofErr w:type="spellStart"/>
            <w:r w:rsidRPr="00DD7CE7">
              <w:rPr>
                <w:sz w:val="18"/>
                <w:szCs w:val="18"/>
              </w:rPr>
              <w:t>Quyết</w:t>
            </w:r>
            <w:proofErr w:type="spellEnd"/>
            <w:r w:rsidRPr="00DD7CE7">
              <w:rPr>
                <w:sz w:val="18"/>
                <w:szCs w:val="18"/>
              </w:rPr>
              <w:t xml:space="preserve"> </w:t>
            </w:r>
            <w:proofErr w:type="spellStart"/>
            <w:r w:rsidRPr="00DD7CE7">
              <w:rPr>
                <w:sz w:val="18"/>
                <w:szCs w:val="18"/>
              </w:rPr>
              <w:t>định</w:t>
            </w:r>
            <w:proofErr w:type="spellEnd"/>
            <w:r w:rsidRPr="00DD7CE7">
              <w:rPr>
                <w:sz w:val="18"/>
                <w:szCs w:val="18"/>
              </w:rPr>
              <w:t xml:space="preserve"> </w:t>
            </w:r>
            <w:proofErr w:type="spellStart"/>
            <w:r w:rsidRPr="00DD7CE7">
              <w:rPr>
                <w:sz w:val="18"/>
                <w:szCs w:val="18"/>
              </w:rPr>
              <w:t>số</w:t>
            </w:r>
            <w:proofErr w:type="spellEnd"/>
            <w:r w:rsidRPr="00DD7CE7">
              <w:rPr>
                <w:sz w:val="18"/>
                <w:szCs w:val="18"/>
              </w:rPr>
              <w:t xml:space="preserve"> 06-QĐ/TU </w:t>
            </w:r>
            <w:proofErr w:type="spellStart"/>
            <w:r w:rsidRPr="00DD7CE7">
              <w:rPr>
                <w:sz w:val="18"/>
                <w:szCs w:val="18"/>
              </w:rPr>
              <w:t>ngày</w:t>
            </w:r>
            <w:proofErr w:type="spellEnd"/>
            <w:r w:rsidRPr="00DD7CE7">
              <w:rPr>
                <w:sz w:val="18"/>
                <w:szCs w:val="18"/>
              </w:rPr>
              <w:t xml:space="preserve"> 01/7/2025 </w:t>
            </w:r>
            <w:proofErr w:type="spellStart"/>
            <w:r w:rsidRPr="00DD7CE7">
              <w:rPr>
                <w:sz w:val="18"/>
                <w:szCs w:val="18"/>
              </w:rPr>
              <w:t>của</w:t>
            </w:r>
            <w:proofErr w:type="spellEnd"/>
            <w:r w:rsidRPr="00DD7CE7">
              <w:rPr>
                <w:sz w:val="18"/>
                <w:szCs w:val="18"/>
              </w:rPr>
              <w:t xml:space="preserve"> </w:t>
            </w:r>
            <w:proofErr w:type="spellStart"/>
            <w:r w:rsidRPr="00DD7CE7">
              <w:rPr>
                <w:sz w:val="18"/>
                <w:szCs w:val="18"/>
              </w:rPr>
              <w:t>Tỉnh</w:t>
            </w:r>
            <w:proofErr w:type="spellEnd"/>
            <w:r w:rsidRPr="00DD7CE7">
              <w:rPr>
                <w:sz w:val="18"/>
                <w:szCs w:val="18"/>
              </w:rPr>
              <w:t xml:space="preserve"> </w:t>
            </w:r>
            <w:proofErr w:type="spellStart"/>
            <w:r w:rsidRPr="00DD7CE7">
              <w:rPr>
                <w:sz w:val="18"/>
                <w:szCs w:val="18"/>
              </w:rPr>
              <w:t>ủy</w:t>
            </w:r>
            <w:proofErr w:type="spellEnd"/>
            <w:r w:rsidRPr="00DD7CE7">
              <w:rPr>
                <w:sz w:val="18"/>
                <w:szCs w:val="18"/>
              </w:rPr>
              <w:t>.</w:t>
            </w:r>
          </w:p>
        </w:tc>
      </w:tr>
    </w:tbl>
    <w:p w14:paraId="062DE637" w14:textId="77777777" w:rsidR="00C94018" w:rsidRDefault="00C94018" w:rsidP="008F0135">
      <w:pPr>
        <w:rPr>
          <w:sz w:val="12"/>
          <w:szCs w:val="12"/>
          <w:lang w:val="vi-VN"/>
        </w:rPr>
      </w:pPr>
    </w:p>
    <w:p w14:paraId="4B938EDD" w14:textId="77777777" w:rsidR="00B54DBE" w:rsidRDefault="00B54DBE" w:rsidP="008F0135">
      <w:pPr>
        <w:rPr>
          <w:sz w:val="12"/>
          <w:szCs w:val="12"/>
          <w:lang w:val="vi-VN"/>
        </w:rPr>
      </w:pPr>
    </w:p>
    <w:p w14:paraId="76DC916B" w14:textId="77777777" w:rsidR="00B54DBE" w:rsidRDefault="00B54DBE" w:rsidP="008F0135">
      <w:pPr>
        <w:rPr>
          <w:sz w:val="12"/>
          <w:szCs w:val="12"/>
          <w:lang w:val="vi-VN"/>
        </w:rPr>
      </w:pPr>
    </w:p>
    <w:p w14:paraId="06C3AD9C" w14:textId="77777777" w:rsidR="00B54DBE" w:rsidRDefault="00B54DBE" w:rsidP="008F0135">
      <w:pPr>
        <w:rPr>
          <w:sz w:val="12"/>
          <w:szCs w:val="12"/>
          <w:lang w:val="vi-VN"/>
        </w:rPr>
      </w:pPr>
    </w:p>
    <w:p w14:paraId="1BE7F757" w14:textId="77777777" w:rsidR="00B54DBE" w:rsidRDefault="00B54DBE" w:rsidP="008F0135">
      <w:pPr>
        <w:rPr>
          <w:sz w:val="12"/>
          <w:szCs w:val="12"/>
          <w:lang w:val="vi-VN"/>
        </w:rPr>
      </w:pPr>
    </w:p>
    <w:p w14:paraId="2D088AE4" w14:textId="77777777" w:rsidR="00B54DBE" w:rsidRDefault="00B54DBE" w:rsidP="008F0135">
      <w:pPr>
        <w:rPr>
          <w:sz w:val="12"/>
          <w:szCs w:val="12"/>
          <w:lang w:val="vi-VN"/>
        </w:rPr>
      </w:pPr>
    </w:p>
    <w:p w14:paraId="3BC50ED7" w14:textId="77777777" w:rsidR="00B54DBE" w:rsidRDefault="00B54DBE" w:rsidP="008F0135">
      <w:pPr>
        <w:rPr>
          <w:sz w:val="12"/>
          <w:szCs w:val="12"/>
          <w:lang w:val="vi-VN"/>
        </w:rPr>
      </w:pPr>
    </w:p>
    <w:p w14:paraId="11D728EC" w14:textId="77777777" w:rsidR="00B54DBE" w:rsidRDefault="00B54DBE" w:rsidP="008F0135">
      <w:pPr>
        <w:rPr>
          <w:sz w:val="12"/>
          <w:szCs w:val="12"/>
          <w:lang w:val="vi-VN"/>
        </w:rPr>
      </w:pPr>
    </w:p>
    <w:p w14:paraId="06499EE9" w14:textId="77777777" w:rsidR="00B54DBE" w:rsidRDefault="00B54DBE" w:rsidP="008F0135">
      <w:pPr>
        <w:rPr>
          <w:sz w:val="12"/>
          <w:szCs w:val="12"/>
          <w:lang w:val="vi-VN"/>
        </w:rPr>
      </w:pPr>
    </w:p>
    <w:p w14:paraId="5161F476" w14:textId="77777777" w:rsidR="00B54DBE" w:rsidRDefault="00B54DBE" w:rsidP="008F0135">
      <w:pPr>
        <w:rPr>
          <w:sz w:val="12"/>
          <w:szCs w:val="12"/>
          <w:lang w:val="vi-VN"/>
        </w:rPr>
      </w:pPr>
    </w:p>
    <w:p w14:paraId="35EC25F7" w14:textId="77777777" w:rsidR="00B54DBE" w:rsidRDefault="00B54DBE" w:rsidP="008F0135">
      <w:pPr>
        <w:rPr>
          <w:sz w:val="12"/>
          <w:szCs w:val="12"/>
          <w:lang w:val="vi-VN"/>
        </w:rPr>
      </w:pPr>
    </w:p>
    <w:p w14:paraId="3F793911" w14:textId="77777777" w:rsidR="00B54DBE" w:rsidRDefault="00B54DBE" w:rsidP="008F0135">
      <w:pPr>
        <w:rPr>
          <w:sz w:val="12"/>
          <w:szCs w:val="12"/>
          <w:lang w:val="vi-VN"/>
        </w:rPr>
      </w:pPr>
    </w:p>
    <w:p w14:paraId="288F0DD4" w14:textId="77777777" w:rsidR="00B54DBE" w:rsidRDefault="00B54DBE" w:rsidP="008F0135">
      <w:pPr>
        <w:rPr>
          <w:sz w:val="12"/>
          <w:szCs w:val="12"/>
          <w:lang w:val="vi-VN"/>
        </w:rPr>
      </w:pPr>
    </w:p>
    <w:p w14:paraId="131250E4" w14:textId="77777777" w:rsidR="00B54DBE" w:rsidRDefault="00B54DBE" w:rsidP="008F0135">
      <w:pPr>
        <w:rPr>
          <w:sz w:val="12"/>
          <w:szCs w:val="12"/>
          <w:lang w:val="vi-VN"/>
        </w:rPr>
      </w:pPr>
    </w:p>
    <w:p w14:paraId="40B5EA42" w14:textId="77777777" w:rsidR="00B54DBE" w:rsidRDefault="00B54DBE" w:rsidP="008F0135">
      <w:pPr>
        <w:rPr>
          <w:sz w:val="12"/>
          <w:szCs w:val="12"/>
          <w:lang w:val="vi-VN"/>
        </w:rPr>
      </w:pPr>
    </w:p>
    <w:p w14:paraId="1DE8BEFE" w14:textId="77777777" w:rsidR="00B54DBE" w:rsidRDefault="00B54DBE" w:rsidP="008F0135">
      <w:pPr>
        <w:rPr>
          <w:sz w:val="12"/>
          <w:szCs w:val="12"/>
          <w:lang w:val="vi-VN"/>
        </w:rPr>
      </w:pPr>
    </w:p>
    <w:p w14:paraId="04F3E806" w14:textId="77777777" w:rsidR="00B54DBE" w:rsidRDefault="00B54DBE" w:rsidP="008F0135">
      <w:pPr>
        <w:rPr>
          <w:sz w:val="12"/>
          <w:szCs w:val="12"/>
          <w:lang w:val="vi-VN"/>
        </w:rPr>
      </w:pPr>
    </w:p>
    <w:p w14:paraId="1C18E82D" w14:textId="77777777" w:rsidR="00B54DBE" w:rsidRDefault="00B54DBE" w:rsidP="008F0135">
      <w:pPr>
        <w:rPr>
          <w:sz w:val="12"/>
          <w:szCs w:val="12"/>
          <w:lang w:val="vi-VN"/>
        </w:rPr>
      </w:pPr>
    </w:p>
    <w:p w14:paraId="028FD075" w14:textId="77777777" w:rsidR="00B54DBE" w:rsidRDefault="00B54DBE" w:rsidP="008F0135">
      <w:pPr>
        <w:rPr>
          <w:sz w:val="12"/>
          <w:szCs w:val="12"/>
          <w:lang w:val="vi-VN"/>
        </w:rPr>
      </w:pPr>
    </w:p>
    <w:p w14:paraId="623CBE44" w14:textId="77777777" w:rsidR="00B54DBE" w:rsidRDefault="00B54DBE" w:rsidP="008F0135">
      <w:pPr>
        <w:rPr>
          <w:sz w:val="12"/>
          <w:szCs w:val="12"/>
          <w:lang w:val="vi-VN"/>
        </w:rPr>
      </w:pPr>
    </w:p>
    <w:p w14:paraId="4F5C2586" w14:textId="77777777" w:rsidR="00B54DBE" w:rsidRDefault="00B54DBE" w:rsidP="008F0135">
      <w:pPr>
        <w:rPr>
          <w:sz w:val="12"/>
          <w:szCs w:val="12"/>
          <w:lang w:val="vi-VN"/>
        </w:rPr>
      </w:pPr>
    </w:p>
    <w:p w14:paraId="1D1868F6" w14:textId="77777777" w:rsidR="00B54DBE" w:rsidRDefault="00B54DBE" w:rsidP="008F0135">
      <w:pPr>
        <w:rPr>
          <w:sz w:val="12"/>
          <w:szCs w:val="12"/>
          <w:lang w:val="vi-VN"/>
        </w:rPr>
      </w:pPr>
    </w:p>
    <w:p w14:paraId="4C7F72B1" w14:textId="77777777" w:rsidR="00B54DBE" w:rsidRDefault="00B54DBE" w:rsidP="008F0135">
      <w:pPr>
        <w:rPr>
          <w:sz w:val="12"/>
          <w:szCs w:val="12"/>
          <w:lang w:val="vi-VN"/>
        </w:rPr>
      </w:pPr>
    </w:p>
    <w:p w14:paraId="505FDB86" w14:textId="77777777" w:rsidR="00B54DBE" w:rsidRDefault="00B54DBE" w:rsidP="008F0135">
      <w:pPr>
        <w:rPr>
          <w:sz w:val="12"/>
          <w:szCs w:val="12"/>
          <w:lang w:val="vi-VN"/>
        </w:rPr>
      </w:pPr>
    </w:p>
    <w:p w14:paraId="08757AC0" w14:textId="77777777" w:rsidR="00B54DBE" w:rsidRDefault="00B54DBE" w:rsidP="008F0135">
      <w:pPr>
        <w:rPr>
          <w:sz w:val="12"/>
          <w:szCs w:val="12"/>
          <w:lang w:val="vi-VN"/>
        </w:rPr>
      </w:pPr>
    </w:p>
    <w:p w14:paraId="613773C1" w14:textId="77777777" w:rsidR="00DD7CE7" w:rsidRDefault="00DD7CE7" w:rsidP="008F0135">
      <w:pPr>
        <w:rPr>
          <w:sz w:val="12"/>
          <w:szCs w:val="12"/>
          <w:lang w:val="vi-VN"/>
        </w:rPr>
      </w:pPr>
    </w:p>
    <w:p w14:paraId="27609845" w14:textId="77777777" w:rsidR="00DD7CE7" w:rsidRDefault="00DD7CE7" w:rsidP="008F0135">
      <w:pPr>
        <w:rPr>
          <w:sz w:val="12"/>
          <w:szCs w:val="12"/>
          <w:lang w:val="vi-VN"/>
        </w:rPr>
      </w:pPr>
    </w:p>
    <w:p w14:paraId="3FBE4AC9" w14:textId="77777777" w:rsidR="00DD7CE7" w:rsidRDefault="00DD7CE7" w:rsidP="008F0135">
      <w:pPr>
        <w:rPr>
          <w:sz w:val="12"/>
          <w:szCs w:val="12"/>
          <w:lang w:val="vi-VN"/>
        </w:rPr>
      </w:pPr>
    </w:p>
    <w:p w14:paraId="0247D1F2" w14:textId="77777777" w:rsidR="00DD7CE7" w:rsidRDefault="00DD7CE7" w:rsidP="008F0135">
      <w:pPr>
        <w:rPr>
          <w:sz w:val="12"/>
          <w:szCs w:val="12"/>
          <w:lang w:val="vi-VN"/>
        </w:rPr>
      </w:pPr>
    </w:p>
    <w:p w14:paraId="184DEAFC" w14:textId="77777777" w:rsidR="00DD7CE7" w:rsidRDefault="00DD7CE7" w:rsidP="008F0135">
      <w:pPr>
        <w:rPr>
          <w:sz w:val="12"/>
          <w:szCs w:val="12"/>
          <w:lang w:val="vi-VN"/>
        </w:rPr>
      </w:pPr>
    </w:p>
    <w:p w14:paraId="003C96A0" w14:textId="77777777" w:rsidR="00DD7CE7" w:rsidRDefault="00DD7CE7" w:rsidP="008F0135">
      <w:pPr>
        <w:rPr>
          <w:sz w:val="12"/>
          <w:szCs w:val="12"/>
          <w:lang w:val="vi-VN"/>
        </w:rPr>
      </w:pPr>
    </w:p>
    <w:p w14:paraId="2F6B30C6" w14:textId="77777777" w:rsidR="00DD7CE7" w:rsidRDefault="00DD7CE7" w:rsidP="008F0135">
      <w:pPr>
        <w:rPr>
          <w:sz w:val="12"/>
          <w:szCs w:val="12"/>
          <w:lang w:val="vi-VN"/>
        </w:rPr>
      </w:pPr>
    </w:p>
    <w:p w14:paraId="3E3ADBB2" w14:textId="77777777" w:rsidR="00DD7CE7" w:rsidRDefault="00DD7CE7" w:rsidP="008F0135">
      <w:pPr>
        <w:rPr>
          <w:sz w:val="12"/>
          <w:szCs w:val="12"/>
          <w:lang w:val="vi-VN"/>
        </w:rPr>
      </w:pPr>
    </w:p>
    <w:p w14:paraId="730B13A1" w14:textId="77777777" w:rsidR="00DD7CE7" w:rsidRDefault="00DD7CE7" w:rsidP="008F0135">
      <w:pPr>
        <w:rPr>
          <w:sz w:val="12"/>
          <w:szCs w:val="12"/>
          <w:lang w:val="vi-VN"/>
        </w:rPr>
      </w:pPr>
    </w:p>
    <w:p w14:paraId="0AFCEAC6" w14:textId="77777777" w:rsidR="00DD7CE7" w:rsidRDefault="00DD7CE7" w:rsidP="008F0135">
      <w:pPr>
        <w:rPr>
          <w:sz w:val="12"/>
          <w:szCs w:val="12"/>
          <w:lang w:val="vi-VN"/>
        </w:rPr>
      </w:pPr>
    </w:p>
    <w:p w14:paraId="23C754F8" w14:textId="77777777" w:rsidR="00DD7CE7" w:rsidRDefault="00DD7CE7" w:rsidP="008F0135">
      <w:pPr>
        <w:rPr>
          <w:sz w:val="12"/>
          <w:szCs w:val="12"/>
          <w:lang w:val="vi-VN"/>
        </w:rPr>
      </w:pPr>
    </w:p>
    <w:p w14:paraId="311379EC" w14:textId="77777777" w:rsidR="00DD7CE7" w:rsidRDefault="00DD7CE7" w:rsidP="008F0135">
      <w:pPr>
        <w:rPr>
          <w:sz w:val="12"/>
          <w:szCs w:val="12"/>
          <w:lang w:val="vi-VN"/>
        </w:rPr>
      </w:pPr>
    </w:p>
    <w:p w14:paraId="533925AE" w14:textId="77777777" w:rsidR="00DD7CE7" w:rsidRDefault="00DD7CE7" w:rsidP="008F0135">
      <w:pPr>
        <w:rPr>
          <w:sz w:val="12"/>
          <w:szCs w:val="12"/>
          <w:lang w:val="vi-VN"/>
        </w:rPr>
      </w:pPr>
    </w:p>
    <w:p w14:paraId="526760F9" w14:textId="77777777" w:rsidR="00DD7CE7" w:rsidRDefault="00DD7CE7" w:rsidP="008F0135">
      <w:pPr>
        <w:rPr>
          <w:sz w:val="12"/>
          <w:szCs w:val="12"/>
          <w:lang w:val="vi-VN"/>
        </w:rPr>
      </w:pPr>
    </w:p>
    <w:p w14:paraId="63000559" w14:textId="77777777" w:rsidR="00DD7CE7" w:rsidRDefault="00DD7CE7" w:rsidP="008F0135">
      <w:pPr>
        <w:rPr>
          <w:sz w:val="12"/>
          <w:szCs w:val="12"/>
          <w:lang w:val="vi-VN"/>
        </w:rPr>
      </w:pPr>
    </w:p>
    <w:p w14:paraId="12DA1FD2" w14:textId="77777777" w:rsidR="00DD7CE7" w:rsidRDefault="00DD7CE7" w:rsidP="008F0135">
      <w:pPr>
        <w:rPr>
          <w:sz w:val="12"/>
          <w:szCs w:val="12"/>
          <w:lang w:val="vi-VN"/>
        </w:rPr>
      </w:pPr>
    </w:p>
    <w:p w14:paraId="550371C3" w14:textId="77777777" w:rsidR="00DD7CE7" w:rsidRDefault="00DD7CE7" w:rsidP="008F0135">
      <w:pPr>
        <w:rPr>
          <w:sz w:val="12"/>
          <w:szCs w:val="12"/>
          <w:lang w:val="vi-VN"/>
        </w:rPr>
      </w:pPr>
    </w:p>
    <w:p w14:paraId="003021B5" w14:textId="77777777" w:rsidR="00DD7CE7" w:rsidRDefault="00DD7CE7" w:rsidP="008F0135">
      <w:pPr>
        <w:rPr>
          <w:sz w:val="12"/>
          <w:szCs w:val="12"/>
          <w:lang w:val="vi-VN"/>
        </w:rPr>
      </w:pPr>
    </w:p>
    <w:p w14:paraId="5189C464" w14:textId="77777777" w:rsidR="00DD7CE7" w:rsidRDefault="00DD7CE7" w:rsidP="008F0135">
      <w:pPr>
        <w:rPr>
          <w:sz w:val="12"/>
          <w:szCs w:val="12"/>
          <w:lang w:val="vi-VN"/>
        </w:rPr>
      </w:pPr>
    </w:p>
    <w:p w14:paraId="2D400D8B" w14:textId="77777777" w:rsidR="00DD7CE7" w:rsidRDefault="00DD7CE7" w:rsidP="008F0135">
      <w:pPr>
        <w:rPr>
          <w:sz w:val="12"/>
          <w:szCs w:val="12"/>
          <w:lang w:val="vi-VN"/>
        </w:rPr>
      </w:pPr>
    </w:p>
    <w:p w14:paraId="0D544DDD" w14:textId="77777777" w:rsidR="00DD7CE7" w:rsidRDefault="00DD7CE7" w:rsidP="008F0135">
      <w:pPr>
        <w:rPr>
          <w:sz w:val="12"/>
          <w:szCs w:val="12"/>
          <w:lang w:val="vi-VN"/>
        </w:rPr>
      </w:pPr>
    </w:p>
    <w:p w14:paraId="1DF2CDC7" w14:textId="77777777" w:rsidR="00B54DBE" w:rsidRDefault="00B54DBE" w:rsidP="008F0135">
      <w:pPr>
        <w:rPr>
          <w:sz w:val="12"/>
          <w:szCs w:val="12"/>
          <w:lang w:val="vi-VN"/>
        </w:rPr>
      </w:pPr>
    </w:p>
    <w:p w14:paraId="06CCFD59" w14:textId="77777777" w:rsidR="00B54DBE" w:rsidRDefault="00B54DBE" w:rsidP="008F0135">
      <w:pPr>
        <w:rPr>
          <w:sz w:val="12"/>
          <w:szCs w:val="12"/>
          <w:lang w:val="vi-VN"/>
        </w:rPr>
      </w:pPr>
    </w:p>
    <w:p w14:paraId="011FFFB3" w14:textId="77777777" w:rsidR="00B54DBE" w:rsidRDefault="00B54DBE" w:rsidP="008F0135">
      <w:pPr>
        <w:rPr>
          <w:sz w:val="12"/>
          <w:szCs w:val="12"/>
          <w:lang w:val="vi-VN"/>
        </w:rPr>
      </w:pPr>
    </w:p>
    <w:p w14:paraId="43A12AA1" w14:textId="77777777" w:rsidR="00B54DBE" w:rsidRDefault="00B54DBE" w:rsidP="008F0135">
      <w:pPr>
        <w:rPr>
          <w:sz w:val="12"/>
          <w:szCs w:val="12"/>
          <w:lang w:val="vi-VN"/>
        </w:rPr>
      </w:pPr>
    </w:p>
    <w:p w14:paraId="18ED2999" w14:textId="77777777" w:rsidR="00B54DBE" w:rsidRDefault="00B54DBE" w:rsidP="008F0135">
      <w:pPr>
        <w:rPr>
          <w:sz w:val="12"/>
          <w:szCs w:val="12"/>
          <w:lang w:val="vi-VN"/>
        </w:rPr>
      </w:pPr>
    </w:p>
    <w:p w14:paraId="5D619FFB" w14:textId="77777777" w:rsidR="00B54DBE" w:rsidRDefault="00B54DBE" w:rsidP="008F0135">
      <w:pPr>
        <w:rPr>
          <w:sz w:val="12"/>
          <w:szCs w:val="12"/>
          <w:lang w:val="vi-VN"/>
        </w:rPr>
      </w:pPr>
    </w:p>
    <w:p w14:paraId="05435261" w14:textId="77777777" w:rsidR="00B54DBE" w:rsidRDefault="00B54DBE" w:rsidP="008F0135">
      <w:pPr>
        <w:rPr>
          <w:sz w:val="12"/>
          <w:szCs w:val="12"/>
          <w:lang w:val="vi-VN"/>
        </w:rPr>
      </w:pPr>
    </w:p>
    <w:p w14:paraId="02BBFFD3" w14:textId="77777777" w:rsidR="00B54DBE" w:rsidRDefault="00B54DBE" w:rsidP="008F0135">
      <w:pPr>
        <w:rPr>
          <w:sz w:val="12"/>
          <w:szCs w:val="12"/>
          <w:lang w:val="vi-VN"/>
        </w:rPr>
      </w:pPr>
    </w:p>
    <w:p w14:paraId="0151F80E" w14:textId="77777777" w:rsidR="00B54DBE" w:rsidRDefault="00B54DBE" w:rsidP="008F0135">
      <w:pPr>
        <w:rPr>
          <w:sz w:val="12"/>
          <w:szCs w:val="12"/>
          <w:lang w:val="vi-VN"/>
        </w:rPr>
      </w:pPr>
    </w:p>
    <w:p w14:paraId="40A5DF9E" w14:textId="77777777" w:rsidR="00B54DBE" w:rsidRDefault="00B54DBE" w:rsidP="008F0135">
      <w:pPr>
        <w:rPr>
          <w:sz w:val="12"/>
          <w:szCs w:val="12"/>
          <w:lang w:val="vi-VN"/>
        </w:rPr>
      </w:pPr>
    </w:p>
    <w:p w14:paraId="36809985" w14:textId="77777777" w:rsidR="00B54DBE" w:rsidRDefault="00B54DBE" w:rsidP="008F0135">
      <w:pPr>
        <w:rPr>
          <w:sz w:val="12"/>
          <w:szCs w:val="12"/>
          <w:lang w:val="vi-VN"/>
        </w:rPr>
      </w:pPr>
    </w:p>
    <w:p w14:paraId="7E8E43FA" w14:textId="77777777" w:rsidR="00B54DBE" w:rsidRDefault="00B54DBE" w:rsidP="008F0135">
      <w:pPr>
        <w:rPr>
          <w:sz w:val="12"/>
          <w:szCs w:val="12"/>
          <w:lang w:val="vi-VN"/>
        </w:rPr>
      </w:pPr>
    </w:p>
    <w:p w14:paraId="32D2C4A8" w14:textId="77777777" w:rsidR="00B54DBE" w:rsidRDefault="00B54DBE" w:rsidP="008F0135">
      <w:pPr>
        <w:rPr>
          <w:sz w:val="12"/>
          <w:szCs w:val="12"/>
          <w:lang w:val="vi-VN"/>
        </w:rPr>
      </w:pPr>
    </w:p>
    <w:p w14:paraId="5ACF3E2A" w14:textId="77777777" w:rsidR="00B54DBE" w:rsidRDefault="00B54DBE" w:rsidP="008F0135">
      <w:pPr>
        <w:rPr>
          <w:sz w:val="12"/>
          <w:szCs w:val="12"/>
          <w:lang w:val="vi-VN"/>
        </w:rPr>
      </w:pPr>
    </w:p>
    <w:p w14:paraId="5B90C8FE" w14:textId="77777777" w:rsidR="00B54DBE" w:rsidRDefault="00B54DBE" w:rsidP="008F0135">
      <w:pPr>
        <w:rPr>
          <w:sz w:val="12"/>
          <w:szCs w:val="12"/>
          <w:lang w:val="vi-VN"/>
        </w:rPr>
      </w:pPr>
    </w:p>
    <w:p w14:paraId="5C7B9C27" w14:textId="77777777" w:rsidR="00B54DBE" w:rsidRDefault="00B54DBE" w:rsidP="008F0135">
      <w:pPr>
        <w:rPr>
          <w:sz w:val="12"/>
          <w:szCs w:val="12"/>
          <w:lang w:val="vi-VN"/>
        </w:rPr>
      </w:pPr>
    </w:p>
    <w:p w14:paraId="0D2262E1" w14:textId="77777777" w:rsidR="00B54DBE" w:rsidRDefault="00B54DBE" w:rsidP="008F0135">
      <w:pPr>
        <w:rPr>
          <w:sz w:val="12"/>
          <w:szCs w:val="12"/>
          <w:lang w:val="vi-VN"/>
        </w:rPr>
      </w:pPr>
    </w:p>
    <w:p w14:paraId="7B381BFD" w14:textId="77777777" w:rsidR="00B54DBE" w:rsidRDefault="00B54DBE" w:rsidP="008F0135">
      <w:pPr>
        <w:rPr>
          <w:sz w:val="12"/>
          <w:szCs w:val="12"/>
          <w:lang w:val="vi-VN"/>
        </w:rPr>
      </w:pPr>
    </w:p>
    <w:tbl>
      <w:tblPr>
        <w:tblW w:w="17785" w:type="dxa"/>
        <w:tblInd w:w="-601" w:type="dxa"/>
        <w:tblLayout w:type="fixed"/>
        <w:tblLook w:val="04A0" w:firstRow="1" w:lastRow="0" w:firstColumn="1" w:lastColumn="0" w:noHBand="0" w:noVBand="1"/>
      </w:tblPr>
      <w:tblGrid>
        <w:gridCol w:w="557"/>
        <w:gridCol w:w="2420"/>
        <w:gridCol w:w="1249"/>
        <w:gridCol w:w="832"/>
        <w:gridCol w:w="1112"/>
        <w:gridCol w:w="1111"/>
        <w:gridCol w:w="1083"/>
        <w:gridCol w:w="1158"/>
        <w:gridCol w:w="798"/>
        <w:gridCol w:w="52"/>
        <w:gridCol w:w="992"/>
        <w:gridCol w:w="92"/>
        <w:gridCol w:w="236"/>
        <w:gridCol w:w="806"/>
        <w:gridCol w:w="851"/>
        <w:gridCol w:w="463"/>
        <w:gridCol w:w="387"/>
        <w:gridCol w:w="447"/>
        <w:gridCol w:w="236"/>
        <w:gridCol w:w="168"/>
        <w:gridCol w:w="816"/>
        <w:gridCol w:w="318"/>
        <w:gridCol w:w="385"/>
        <w:gridCol w:w="115"/>
        <w:gridCol w:w="1101"/>
      </w:tblGrid>
      <w:tr w:rsidR="00B54DBE" w:rsidRPr="00B54DBE" w14:paraId="6768D2CF" w14:textId="77777777" w:rsidTr="00B54DBE">
        <w:trPr>
          <w:gridAfter w:val="2"/>
          <w:wAfter w:w="1216" w:type="dxa"/>
          <w:trHeight w:val="397"/>
        </w:trPr>
        <w:tc>
          <w:tcPr>
            <w:tcW w:w="16569" w:type="dxa"/>
            <w:gridSpan w:val="23"/>
            <w:tcBorders>
              <w:top w:val="nil"/>
              <w:left w:val="nil"/>
              <w:bottom w:val="nil"/>
              <w:right w:val="nil"/>
            </w:tcBorders>
            <w:shd w:val="clear" w:color="auto" w:fill="auto"/>
            <w:vAlign w:val="center"/>
            <w:hideMark/>
          </w:tcPr>
          <w:p w14:paraId="0C244B48" w14:textId="77777777" w:rsidR="00B54DBE" w:rsidRPr="00B54DBE" w:rsidRDefault="00B54DBE" w:rsidP="00B54DBE">
            <w:pPr>
              <w:jc w:val="center"/>
              <w:rPr>
                <w:b/>
                <w:bCs/>
                <w:sz w:val="28"/>
                <w:szCs w:val="28"/>
              </w:rPr>
            </w:pPr>
            <w:proofErr w:type="spellStart"/>
            <w:r w:rsidRPr="00B54DBE">
              <w:rPr>
                <w:b/>
                <w:bCs/>
                <w:sz w:val="28"/>
                <w:szCs w:val="28"/>
              </w:rPr>
              <w:lastRenderedPageBreak/>
              <w:t>Phụ</w:t>
            </w:r>
            <w:proofErr w:type="spellEnd"/>
            <w:r w:rsidRPr="00B54DBE">
              <w:rPr>
                <w:b/>
                <w:bCs/>
                <w:sz w:val="28"/>
                <w:szCs w:val="28"/>
              </w:rPr>
              <w:t xml:space="preserve"> </w:t>
            </w:r>
            <w:proofErr w:type="spellStart"/>
            <w:r w:rsidRPr="00B54DBE">
              <w:rPr>
                <w:b/>
                <w:bCs/>
                <w:sz w:val="28"/>
                <w:szCs w:val="28"/>
              </w:rPr>
              <w:t>lục</w:t>
            </w:r>
            <w:proofErr w:type="spellEnd"/>
            <w:r w:rsidRPr="00B54DBE">
              <w:rPr>
                <w:b/>
                <w:bCs/>
                <w:sz w:val="28"/>
                <w:szCs w:val="28"/>
              </w:rPr>
              <w:t xml:space="preserve"> 7</w:t>
            </w:r>
          </w:p>
        </w:tc>
      </w:tr>
      <w:tr w:rsidR="00B54DBE" w:rsidRPr="00B54DBE" w14:paraId="429CB1B5" w14:textId="77777777" w:rsidTr="00B54DBE">
        <w:trPr>
          <w:gridAfter w:val="2"/>
          <w:wAfter w:w="1216" w:type="dxa"/>
          <w:trHeight w:val="461"/>
        </w:trPr>
        <w:tc>
          <w:tcPr>
            <w:tcW w:w="16569" w:type="dxa"/>
            <w:gridSpan w:val="23"/>
            <w:tcBorders>
              <w:top w:val="nil"/>
              <w:left w:val="nil"/>
              <w:bottom w:val="nil"/>
              <w:right w:val="nil"/>
            </w:tcBorders>
            <w:shd w:val="clear" w:color="auto" w:fill="auto"/>
            <w:vAlign w:val="center"/>
            <w:hideMark/>
          </w:tcPr>
          <w:p w14:paraId="3B6C3E3E" w14:textId="77777777" w:rsidR="00B54DBE" w:rsidRPr="00B54DBE" w:rsidRDefault="00B54DBE" w:rsidP="00B54DBE">
            <w:pPr>
              <w:jc w:val="center"/>
              <w:rPr>
                <w:b/>
                <w:bCs/>
                <w:sz w:val="28"/>
                <w:szCs w:val="28"/>
              </w:rPr>
            </w:pPr>
            <w:r w:rsidRPr="00B54DBE">
              <w:rPr>
                <w:b/>
                <w:bCs/>
                <w:sz w:val="28"/>
                <w:szCs w:val="28"/>
              </w:rPr>
              <w:t>KẾ HOẠCH ĐẦU TƯ CÔNG GIAI ĐOẠN 2021 - 2025</w:t>
            </w:r>
          </w:p>
        </w:tc>
      </w:tr>
      <w:tr w:rsidR="00B54DBE" w:rsidRPr="00B54DBE" w14:paraId="6FF4822D" w14:textId="77777777" w:rsidTr="00B54DBE">
        <w:trPr>
          <w:gridAfter w:val="2"/>
          <w:wAfter w:w="1216" w:type="dxa"/>
          <w:trHeight w:val="524"/>
        </w:trPr>
        <w:tc>
          <w:tcPr>
            <w:tcW w:w="16569" w:type="dxa"/>
            <w:gridSpan w:val="23"/>
            <w:tcBorders>
              <w:top w:val="nil"/>
              <w:left w:val="nil"/>
              <w:bottom w:val="nil"/>
              <w:right w:val="nil"/>
            </w:tcBorders>
            <w:shd w:val="clear" w:color="auto" w:fill="auto"/>
            <w:vAlign w:val="center"/>
            <w:hideMark/>
          </w:tcPr>
          <w:p w14:paraId="105A36C9" w14:textId="77777777" w:rsidR="00B54DBE" w:rsidRPr="00B54DBE" w:rsidRDefault="00B54DBE" w:rsidP="00B54DBE">
            <w:pPr>
              <w:jc w:val="center"/>
              <w:rPr>
                <w:b/>
                <w:bCs/>
                <w:sz w:val="28"/>
                <w:szCs w:val="28"/>
              </w:rPr>
            </w:pPr>
            <w:proofErr w:type="spellStart"/>
            <w:r w:rsidRPr="00B54DBE">
              <w:rPr>
                <w:b/>
                <w:bCs/>
                <w:sz w:val="28"/>
                <w:szCs w:val="28"/>
              </w:rPr>
              <w:t>Nguồn</w:t>
            </w:r>
            <w:proofErr w:type="spellEnd"/>
            <w:r w:rsidRPr="00B54DBE">
              <w:rPr>
                <w:b/>
                <w:bCs/>
                <w:sz w:val="28"/>
                <w:szCs w:val="28"/>
              </w:rPr>
              <w:t xml:space="preserve"> </w:t>
            </w:r>
            <w:proofErr w:type="spellStart"/>
            <w:r w:rsidRPr="00B54DBE">
              <w:rPr>
                <w:b/>
                <w:bCs/>
                <w:sz w:val="28"/>
                <w:szCs w:val="28"/>
              </w:rPr>
              <w:t>vốn</w:t>
            </w:r>
            <w:proofErr w:type="spellEnd"/>
            <w:r w:rsidRPr="00B54DBE">
              <w:rPr>
                <w:b/>
                <w:bCs/>
                <w:sz w:val="28"/>
                <w:szCs w:val="28"/>
              </w:rPr>
              <w:t xml:space="preserve">: </w:t>
            </w:r>
            <w:proofErr w:type="spellStart"/>
            <w:r w:rsidRPr="00B54DBE">
              <w:rPr>
                <w:b/>
                <w:bCs/>
                <w:sz w:val="28"/>
                <w:szCs w:val="28"/>
              </w:rPr>
              <w:t>Xổ</w:t>
            </w:r>
            <w:proofErr w:type="spellEnd"/>
            <w:r w:rsidRPr="00B54DBE">
              <w:rPr>
                <w:b/>
                <w:bCs/>
                <w:sz w:val="28"/>
                <w:szCs w:val="28"/>
              </w:rPr>
              <w:t xml:space="preserve"> </w:t>
            </w:r>
            <w:proofErr w:type="spellStart"/>
            <w:r w:rsidRPr="00B54DBE">
              <w:rPr>
                <w:b/>
                <w:bCs/>
                <w:sz w:val="28"/>
                <w:szCs w:val="28"/>
              </w:rPr>
              <w:t>số</w:t>
            </w:r>
            <w:proofErr w:type="spellEnd"/>
            <w:r w:rsidRPr="00B54DBE">
              <w:rPr>
                <w:b/>
                <w:bCs/>
                <w:sz w:val="28"/>
                <w:szCs w:val="28"/>
              </w:rPr>
              <w:t xml:space="preserve"> </w:t>
            </w:r>
            <w:proofErr w:type="spellStart"/>
            <w:r w:rsidRPr="00B54DBE">
              <w:rPr>
                <w:b/>
                <w:bCs/>
                <w:sz w:val="28"/>
                <w:szCs w:val="28"/>
              </w:rPr>
              <w:t>kiến</w:t>
            </w:r>
            <w:proofErr w:type="spellEnd"/>
            <w:r w:rsidRPr="00B54DBE">
              <w:rPr>
                <w:b/>
                <w:bCs/>
                <w:sz w:val="28"/>
                <w:szCs w:val="28"/>
              </w:rPr>
              <w:t xml:space="preserve"> </w:t>
            </w:r>
            <w:proofErr w:type="spellStart"/>
            <w:r w:rsidRPr="00B54DBE">
              <w:rPr>
                <w:b/>
                <w:bCs/>
                <w:sz w:val="28"/>
                <w:szCs w:val="28"/>
              </w:rPr>
              <w:t>thiết</w:t>
            </w:r>
            <w:proofErr w:type="spellEnd"/>
          </w:p>
        </w:tc>
      </w:tr>
      <w:tr w:rsidR="00B54DBE" w:rsidRPr="00B54DBE" w14:paraId="467941EF" w14:textId="77777777" w:rsidTr="00B54DBE">
        <w:trPr>
          <w:gridAfter w:val="2"/>
          <w:wAfter w:w="1216" w:type="dxa"/>
          <w:trHeight w:val="524"/>
        </w:trPr>
        <w:tc>
          <w:tcPr>
            <w:tcW w:w="16569" w:type="dxa"/>
            <w:gridSpan w:val="23"/>
            <w:tcBorders>
              <w:top w:val="nil"/>
              <w:left w:val="nil"/>
              <w:bottom w:val="nil"/>
              <w:right w:val="nil"/>
            </w:tcBorders>
            <w:shd w:val="clear" w:color="auto" w:fill="auto"/>
            <w:vAlign w:val="center"/>
            <w:hideMark/>
          </w:tcPr>
          <w:p w14:paraId="1232EB4A" w14:textId="77777777" w:rsidR="00B54DBE" w:rsidRPr="00B54DBE" w:rsidRDefault="00B54DBE" w:rsidP="00B54DBE">
            <w:pPr>
              <w:jc w:val="center"/>
              <w:rPr>
                <w:b/>
                <w:bCs/>
                <w:sz w:val="28"/>
                <w:szCs w:val="28"/>
              </w:rPr>
            </w:pPr>
            <w:proofErr w:type="spellStart"/>
            <w:r w:rsidRPr="00B54DBE">
              <w:rPr>
                <w:b/>
                <w:bCs/>
                <w:sz w:val="28"/>
                <w:szCs w:val="28"/>
              </w:rPr>
              <w:t>Chuyển</w:t>
            </w:r>
            <w:proofErr w:type="spellEnd"/>
            <w:r w:rsidRPr="00B54DBE">
              <w:rPr>
                <w:b/>
                <w:bCs/>
                <w:sz w:val="28"/>
                <w:szCs w:val="28"/>
              </w:rPr>
              <w:t xml:space="preserve"> </w:t>
            </w:r>
            <w:proofErr w:type="spellStart"/>
            <w:r w:rsidRPr="00B54DBE">
              <w:rPr>
                <w:b/>
                <w:bCs/>
                <w:sz w:val="28"/>
                <w:szCs w:val="28"/>
              </w:rPr>
              <w:t>kế</w:t>
            </w:r>
            <w:proofErr w:type="spellEnd"/>
            <w:r w:rsidRPr="00B54DBE">
              <w:rPr>
                <w:b/>
                <w:bCs/>
                <w:sz w:val="28"/>
                <w:szCs w:val="28"/>
              </w:rPr>
              <w:t xml:space="preserve"> </w:t>
            </w:r>
            <w:proofErr w:type="spellStart"/>
            <w:r w:rsidRPr="00B54DBE">
              <w:rPr>
                <w:b/>
                <w:bCs/>
                <w:sz w:val="28"/>
                <w:szCs w:val="28"/>
              </w:rPr>
              <w:t>hoạch</w:t>
            </w:r>
            <w:proofErr w:type="spellEnd"/>
            <w:r w:rsidRPr="00B54DBE">
              <w:rPr>
                <w:b/>
                <w:bCs/>
                <w:sz w:val="28"/>
                <w:szCs w:val="28"/>
              </w:rPr>
              <w:t xml:space="preserve"> </w:t>
            </w:r>
            <w:proofErr w:type="spellStart"/>
            <w:r w:rsidRPr="00B54DBE">
              <w:rPr>
                <w:b/>
                <w:bCs/>
                <w:sz w:val="28"/>
                <w:szCs w:val="28"/>
              </w:rPr>
              <w:t>đầu</w:t>
            </w:r>
            <w:proofErr w:type="spellEnd"/>
            <w:r w:rsidRPr="00B54DBE">
              <w:rPr>
                <w:b/>
                <w:bCs/>
                <w:sz w:val="28"/>
                <w:szCs w:val="28"/>
              </w:rPr>
              <w:t xml:space="preserve"> </w:t>
            </w:r>
            <w:proofErr w:type="spellStart"/>
            <w:r w:rsidRPr="00B54DBE">
              <w:rPr>
                <w:b/>
                <w:bCs/>
                <w:sz w:val="28"/>
                <w:szCs w:val="28"/>
              </w:rPr>
              <w:t>tư</w:t>
            </w:r>
            <w:proofErr w:type="spellEnd"/>
            <w:r w:rsidRPr="00B54DBE">
              <w:rPr>
                <w:b/>
                <w:bCs/>
                <w:sz w:val="28"/>
                <w:szCs w:val="28"/>
              </w:rPr>
              <w:t xml:space="preserve"> </w:t>
            </w:r>
            <w:proofErr w:type="spellStart"/>
            <w:r w:rsidRPr="00B54DBE">
              <w:rPr>
                <w:b/>
                <w:bCs/>
                <w:sz w:val="28"/>
                <w:szCs w:val="28"/>
              </w:rPr>
              <w:t>công</w:t>
            </w:r>
            <w:proofErr w:type="spellEnd"/>
            <w:r w:rsidRPr="00B54DBE">
              <w:rPr>
                <w:b/>
                <w:bCs/>
                <w:sz w:val="28"/>
                <w:szCs w:val="28"/>
              </w:rPr>
              <w:t xml:space="preserve"> </w:t>
            </w:r>
            <w:proofErr w:type="spellStart"/>
            <w:r w:rsidRPr="00B54DBE">
              <w:rPr>
                <w:b/>
                <w:bCs/>
                <w:sz w:val="28"/>
                <w:szCs w:val="28"/>
              </w:rPr>
              <w:t>trung</w:t>
            </w:r>
            <w:proofErr w:type="spellEnd"/>
            <w:r w:rsidRPr="00B54DBE">
              <w:rPr>
                <w:b/>
                <w:bCs/>
                <w:sz w:val="28"/>
                <w:szCs w:val="28"/>
              </w:rPr>
              <w:t xml:space="preserve"> </w:t>
            </w:r>
            <w:proofErr w:type="spellStart"/>
            <w:r w:rsidRPr="00B54DBE">
              <w:rPr>
                <w:b/>
                <w:bCs/>
                <w:sz w:val="28"/>
                <w:szCs w:val="28"/>
              </w:rPr>
              <w:t>hạn</w:t>
            </w:r>
            <w:proofErr w:type="spellEnd"/>
            <w:r w:rsidRPr="00B54DBE">
              <w:rPr>
                <w:b/>
                <w:bCs/>
                <w:sz w:val="28"/>
                <w:szCs w:val="28"/>
              </w:rPr>
              <w:t xml:space="preserve"> </w:t>
            </w:r>
            <w:proofErr w:type="spellStart"/>
            <w:r w:rsidRPr="00B54DBE">
              <w:rPr>
                <w:b/>
                <w:bCs/>
                <w:sz w:val="28"/>
                <w:szCs w:val="28"/>
              </w:rPr>
              <w:t>giai</w:t>
            </w:r>
            <w:proofErr w:type="spellEnd"/>
            <w:r w:rsidRPr="00B54DBE">
              <w:rPr>
                <w:b/>
                <w:bCs/>
                <w:sz w:val="28"/>
                <w:szCs w:val="28"/>
              </w:rPr>
              <w:t xml:space="preserve"> </w:t>
            </w:r>
            <w:proofErr w:type="spellStart"/>
            <w:r w:rsidRPr="00B54DBE">
              <w:rPr>
                <w:b/>
                <w:bCs/>
                <w:sz w:val="28"/>
                <w:szCs w:val="28"/>
              </w:rPr>
              <w:t>đoạn</w:t>
            </w:r>
            <w:proofErr w:type="spellEnd"/>
            <w:r w:rsidRPr="00B54DBE">
              <w:rPr>
                <w:b/>
                <w:bCs/>
                <w:sz w:val="28"/>
                <w:szCs w:val="28"/>
              </w:rPr>
              <w:t xml:space="preserve"> 2021-2025 </w:t>
            </w:r>
            <w:proofErr w:type="spellStart"/>
            <w:r w:rsidRPr="00B54DBE">
              <w:rPr>
                <w:b/>
                <w:bCs/>
                <w:sz w:val="28"/>
                <w:szCs w:val="28"/>
              </w:rPr>
              <w:t>của</w:t>
            </w:r>
            <w:proofErr w:type="spellEnd"/>
            <w:r w:rsidRPr="00B54DBE">
              <w:rPr>
                <w:b/>
                <w:bCs/>
                <w:sz w:val="28"/>
                <w:szCs w:val="28"/>
              </w:rPr>
              <w:t xml:space="preserve"> </w:t>
            </w:r>
            <w:proofErr w:type="spellStart"/>
            <w:r w:rsidRPr="00B54DBE">
              <w:rPr>
                <w:b/>
                <w:bCs/>
                <w:sz w:val="28"/>
                <w:szCs w:val="28"/>
              </w:rPr>
              <w:t>tỉnh</w:t>
            </w:r>
            <w:proofErr w:type="spellEnd"/>
            <w:r w:rsidRPr="00B54DBE">
              <w:rPr>
                <w:b/>
                <w:bCs/>
                <w:sz w:val="28"/>
                <w:szCs w:val="28"/>
              </w:rPr>
              <w:t xml:space="preserve"> </w:t>
            </w:r>
            <w:proofErr w:type="spellStart"/>
            <w:r w:rsidRPr="00B54DBE">
              <w:rPr>
                <w:b/>
                <w:bCs/>
                <w:sz w:val="28"/>
                <w:szCs w:val="28"/>
              </w:rPr>
              <w:t>Quảng</w:t>
            </w:r>
            <w:proofErr w:type="spellEnd"/>
            <w:r w:rsidRPr="00B54DBE">
              <w:rPr>
                <w:b/>
                <w:bCs/>
                <w:sz w:val="28"/>
                <w:szCs w:val="28"/>
              </w:rPr>
              <w:t xml:space="preserve"> </w:t>
            </w:r>
            <w:proofErr w:type="spellStart"/>
            <w:r w:rsidRPr="00B54DBE">
              <w:rPr>
                <w:b/>
                <w:bCs/>
                <w:sz w:val="28"/>
                <w:szCs w:val="28"/>
              </w:rPr>
              <w:t>Ngãi</w:t>
            </w:r>
            <w:proofErr w:type="spellEnd"/>
            <w:r w:rsidRPr="00B54DBE">
              <w:rPr>
                <w:b/>
                <w:bCs/>
                <w:sz w:val="28"/>
                <w:szCs w:val="28"/>
              </w:rPr>
              <w:t xml:space="preserve"> (</w:t>
            </w:r>
            <w:proofErr w:type="spellStart"/>
            <w:r w:rsidRPr="00B54DBE">
              <w:rPr>
                <w:b/>
                <w:bCs/>
                <w:sz w:val="28"/>
                <w:szCs w:val="28"/>
              </w:rPr>
              <w:t>cũ</w:t>
            </w:r>
            <w:proofErr w:type="spellEnd"/>
            <w:r w:rsidRPr="00B54DBE">
              <w:rPr>
                <w:b/>
                <w:bCs/>
                <w:sz w:val="28"/>
                <w:szCs w:val="28"/>
              </w:rPr>
              <w:t xml:space="preserve">) </w:t>
            </w:r>
            <w:proofErr w:type="spellStart"/>
            <w:r w:rsidRPr="00B54DBE">
              <w:rPr>
                <w:b/>
                <w:bCs/>
                <w:sz w:val="28"/>
                <w:szCs w:val="28"/>
              </w:rPr>
              <w:t>vào</w:t>
            </w:r>
            <w:proofErr w:type="spellEnd"/>
            <w:r w:rsidRPr="00B54DBE">
              <w:rPr>
                <w:b/>
                <w:bCs/>
                <w:sz w:val="28"/>
                <w:szCs w:val="28"/>
              </w:rPr>
              <w:t xml:space="preserve"> </w:t>
            </w:r>
            <w:proofErr w:type="spellStart"/>
            <w:r w:rsidRPr="00B54DBE">
              <w:rPr>
                <w:b/>
                <w:bCs/>
                <w:sz w:val="28"/>
                <w:szCs w:val="28"/>
              </w:rPr>
              <w:t>tỉnh</w:t>
            </w:r>
            <w:proofErr w:type="spellEnd"/>
            <w:r w:rsidRPr="00B54DBE">
              <w:rPr>
                <w:b/>
                <w:bCs/>
                <w:sz w:val="28"/>
                <w:szCs w:val="28"/>
              </w:rPr>
              <w:t xml:space="preserve"> </w:t>
            </w:r>
            <w:proofErr w:type="spellStart"/>
            <w:r w:rsidRPr="00B54DBE">
              <w:rPr>
                <w:b/>
                <w:bCs/>
                <w:sz w:val="28"/>
                <w:szCs w:val="28"/>
              </w:rPr>
              <w:t>Quảng</w:t>
            </w:r>
            <w:proofErr w:type="spellEnd"/>
            <w:r w:rsidRPr="00B54DBE">
              <w:rPr>
                <w:b/>
                <w:bCs/>
                <w:sz w:val="28"/>
                <w:szCs w:val="28"/>
              </w:rPr>
              <w:t xml:space="preserve"> </w:t>
            </w:r>
            <w:proofErr w:type="spellStart"/>
            <w:r w:rsidRPr="00B54DBE">
              <w:rPr>
                <w:b/>
                <w:bCs/>
                <w:sz w:val="28"/>
                <w:szCs w:val="28"/>
              </w:rPr>
              <w:t>Ngãi</w:t>
            </w:r>
            <w:proofErr w:type="spellEnd"/>
            <w:r w:rsidRPr="00B54DBE">
              <w:rPr>
                <w:b/>
                <w:bCs/>
                <w:sz w:val="28"/>
                <w:szCs w:val="28"/>
              </w:rPr>
              <w:t xml:space="preserve"> (</w:t>
            </w:r>
            <w:proofErr w:type="spellStart"/>
            <w:r w:rsidRPr="00B54DBE">
              <w:rPr>
                <w:b/>
                <w:bCs/>
                <w:sz w:val="28"/>
                <w:szCs w:val="28"/>
              </w:rPr>
              <w:t>mới</w:t>
            </w:r>
            <w:proofErr w:type="spellEnd"/>
            <w:r w:rsidRPr="00B54DBE">
              <w:rPr>
                <w:b/>
                <w:bCs/>
                <w:sz w:val="28"/>
                <w:szCs w:val="28"/>
              </w:rPr>
              <w:t>)</w:t>
            </w:r>
          </w:p>
        </w:tc>
      </w:tr>
      <w:tr w:rsidR="00B54DBE" w:rsidRPr="00B54DBE" w14:paraId="105A9E40" w14:textId="77777777" w:rsidTr="00B54DBE">
        <w:trPr>
          <w:gridAfter w:val="2"/>
          <w:wAfter w:w="1216" w:type="dxa"/>
          <w:trHeight w:val="434"/>
        </w:trPr>
        <w:tc>
          <w:tcPr>
            <w:tcW w:w="16569" w:type="dxa"/>
            <w:gridSpan w:val="23"/>
            <w:tcBorders>
              <w:top w:val="nil"/>
              <w:left w:val="nil"/>
              <w:bottom w:val="nil"/>
              <w:right w:val="nil"/>
            </w:tcBorders>
            <w:shd w:val="clear" w:color="auto" w:fill="auto"/>
            <w:noWrap/>
            <w:vAlign w:val="center"/>
            <w:hideMark/>
          </w:tcPr>
          <w:p w14:paraId="34E355AD" w14:textId="77777777" w:rsidR="00B54DBE" w:rsidRPr="00B54DBE" w:rsidRDefault="00B54DBE" w:rsidP="00B54DBE">
            <w:pPr>
              <w:jc w:val="center"/>
              <w:rPr>
                <w:i/>
                <w:iCs/>
                <w:sz w:val="28"/>
                <w:szCs w:val="28"/>
              </w:rPr>
            </w:pPr>
            <w:r w:rsidRPr="00B54DBE">
              <w:rPr>
                <w:i/>
                <w:iCs/>
                <w:sz w:val="28"/>
                <w:szCs w:val="28"/>
              </w:rPr>
              <w:t>(</w:t>
            </w:r>
            <w:proofErr w:type="spellStart"/>
            <w:r w:rsidRPr="00B54DBE">
              <w:rPr>
                <w:i/>
                <w:iCs/>
                <w:sz w:val="28"/>
                <w:szCs w:val="28"/>
              </w:rPr>
              <w:t>Kèm</w:t>
            </w:r>
            <w:proofErr w:type="spellEnd"/>
            <w:r w:rsidRPr="00B54DBE">
              <w:rPr>
                <w:i/>
                <w:iCs/>
                <w:sz w:val="28"/>
                <w:szCs w:val="28"/>
              </w:rPr>
              <w:t xml:space="preserve"> </w:t>
            </w:r>
            <w:proofErr w:type="spellStart"/>
            <w:r w:rsidRPr="00B54DBE">
              <w:rPr>
                <w:i/>
                <w:iCs/>
                <w:sz w:val="28"/>
                <w:szCs w:val="28"/>
              </w:rPr>
              <w:t>theo</w:t>
            </w:r>
            <w:proofErr w:type="spellEnd"/>
            <w:r w:rsidRPr="00B54DBE">
              <w:rPr>
                <w:i/>
                <w:iCs/>
                <w:sz w:val="28"/>
                <w:szCs w:val="28"/>
              </w:rPr>
              <w:t xml:space="preserve"> </w:t>
            </w:r>
            <w:proofErr w:type="spellStart"/>
            <w:r w:rsidRPr="00B54DBE">
              <w:rPr>
                <w:i/>
                <w:iCs/>
                <w:sz w:val="28"/>
                <w:szCs w:val="28"/>
              </w:rPr>
              <w:t>Nghị</w:t>
            </w:r>
            <w:proofErr w:type="spellEnd"/>
            <w:r w:rsidRPr="00B54DBE">
              <w:rPr>
                <w:i/>
                <w:iCs/>
                <w:sz w:val="28"/>
                <w:szCs w:val="28"/>
              </w:rPr>
              <w:t xml:space="preserve"> </w:t>
            </w:r>
            <w:proofErr w:type="spellStart"/>
            <w:r w:rsidRPr="00B54DBE">
              <w:rPr>
                <w:i/>
                <w:iCs/>
                <w:sz w:val="28"/>
                <w:szCs w:val="28"/>
              </w:rPr>
              <w:t>quyết</w:t>
            </w:r>
            <w:proofErr w:type="spellEnd"/>
            <w:r w:rsidRPr="00B54DBE">
              <w:rPr>
                <w:i/>
                <w:iCs/>
                <w:sz w:val="28"/>
                <w:szCs w:val="28"/>
              </w:rPr>
              <w:t xml:space="preserve"> </w:t>
            </w:r>
            <w:proofErr w:type="spellStart"/>
            <w:r w:rsidRPr="00B54DBE">
              <w:rPr>
                <w:i/>
                <w:iCs/>
                <w:sz w:val="28"/>
                <w:szCs w:val="28"/>
              </w:rPr>
              <w:t>số</w:t>
            </w:r>
            <w:proofErr w:type="spellEnd"/>
            <w:r w:rsidRPr="00B54DBE">
              <w:rPr>
                <w:i/>
                <w:iCs/>
                <w:sz w:val="28"/>
                <w:szCs w:val="28"/>
              </w:rPr>
              <w:t xml:space="preserve"> 08NQ/HĐND </w:t>
            </w:r>
            <w:proofErr w:type="spellStart"/>
            <w:r w:rsidRPr="00B54DBE">
              <w:rPr>
                <w:i/>
                <w:iCs/>
                <w:sz w:val="28"/>
                <w:szCs w:val="28"/>
              </w:rPr>
              <w:t>ngày</w:t>
            </w:r>
            <w:proofErr w:type="spellEnd"/>
            <w:r w:rsidRPr="00B54DBE">
              <w:rPr>
                <w:i/>
                <w:iCs/>
                <w:sz w:val="28"/>
                <w:szCs w:val="28"/>
              </w:rPr>
              <w:t xml:space="preserve"> 14/7/2025 </w:t>
            </w:r>
            <w:proofErr w:type="spellStart"/>
            <w:r w:rsidRPr="00B54DBE">
              <w:rPr>
                <w:i/>
                <w:iCs/>
                <w:sz w:val="28"/>
                <w:szCs w:val="28"/>
              </w:rPr>
              <w:t>của</w:t>
            </w:r>
            <w:proofErr w:type="spellEnd"/>
            <w:r w:rsidRPr="00B54DBE">
              <w:rPr>
                <w:i/>
                <w:iCs/>
                <w:sz w:val="28"/>
                <w:szCs w:val="28"/>
              </w:rPr>
              <w:t xml:space="preserve"> </w:t>
            </w:r>
            <w:proofErr w:type="spellStart"/>
            <w:r w:rsidRPr="00B54DBE">
              <w:rPr>
                <w:i/>
                <w:iCs/>
                <w:sz w:val="28"/>
                <w:szCs w:val="28"/>
              </w:rPr>
              <w:t>Hội</w:t>
            </w:r>
            <w:proofErr w:type="spellEnd"/>
            <w:r w:rsidRPr="00B54DBE">
              <w:rPr>
                <w:i/>
                <w:iCs/>
                <w:sz w:val="28"/>
                <w:szCs w:val="28"/>
              </w:rPr>
              <w:t xml:space="preserve"> </w:t>
            </w:r>
            <w:proofErr w:type="spellStart"/>
            <w:r w:rsidRPr="00B54DBE">
              <w:rPr>
                <w:i/>
                <w:iCs/>
                <w:sz w:val="28"/>
                <w:szCs w:val="28"/>
              </w:rPr>
              <w:t>đồng</w:t>
            </w:r>
            <w:proofErr w:type="spellEnd"/>
            <w:r w:rsidRPr="00B54DBE">
              <w:rPr>
                <w:i/>
                <w:iCs/>
                <w:sz w:val="28"/>
                <w:szCs w:val="28"/>
              </w:rPr>
              <w:t xml:space="preserve"> </w:t>
            </w:r>
            <w:proofErr w:type="spellStart"/>
            <w:r w:rsidRPr="00B54DBE">
              <w:rPr>
                <w:i/>
                <w:iCs/>
                <w:sz w:val="28"/>
                <w:szCs w:val="28"/>
              </w:rPr>
              <w:t>nhân</w:t>
            </w:r>
            <w:proofErr w:type="spellEnd"/>
            <w:r w:rsidRPr="00B54DBE">
              <w:rPr>
                <w:i/>
                <w:iCs/>
                <w:sz w:val="28"/>
                <w:szCs w:val="28"/>
              </w:rPr>
              <w:t xml:space="preserve"> </w:t>
            </w:r>
            <w:proofErr w:type="spellStart"/>
            <w:r w:rsidRPr="00B54DBE">
              <w:rPr>
                <w:i/>
                <w:iCs/>
                <w:sz w:val="28"/>
                <w:szCs w:val="28"/>
              </w:rPr>
              <w:t>dân</w:t>
            </w:r>
            <w:proofErr w:type="spellEnd"/>
            <w:r w:rsidRPr="00B54DBE">
              <w:rPr>
                <w:i/>
                <w:iCs/>
                <w:sz w:val="28"/>
                <w:szCs w:val="28"/>
              </w:rPr>
              <w:t xml:space="preserve"> </w:t>
            </w:r>
            <w:proofErr w:type="spellStart"/>
            <w:r w:rsidRPr="00B54DBE">
              <w:rPr>
                <w:i/>
                <w:iCs/>
                <w:sz w:val="28"/>
                <w:szCs w:val="28"/>
              </w:rPr>
              <w:t>tỉnh</w:t>
            </w:r>
            <w:proofErr w:type="spellEnd"/>
            <w:r w:rsidRPr="00B54DBE">
              <w:rPr>
                <w:i/>
                <w:iCs/>
                <w:sz w:val="28"/>
                <w:szCs w:val="28"/>
              </w:rPr>
              <w:t xml:space="preserve"> </w:t>
            </w:r>
            <w:proofErr w:type="spellStart"/>
            <w:r w:rsidRPr="00B54DBE">
              <w:rPr>
                <w:i/>
                <w:iCs/>
                <w:sz w:val="28"/>
                <w:szCs w:val="28"/>
              </w:rPr>
              <w:t>Quảng</w:t>
            </w:r>
            <w:proofErr w:type="spellEnd"/>
            <w:r w:rsidRPr="00B54DBE">
              <w:rPr>
                <w:i/>
                <w:iCs/>
                <w:sz w:val="28"/>
                <w:szCs w:val="28"/>
              </w:rPr>
              <w:t xml:space="preserve"> </w:t>
            </w:r>
            <w:proofErr w:type="spellStart"/>
            <w:r w:rsidRPr="00B54DBE">
              <w:rPr>
                <w:i/>
                <w:iCs/>
                <w:sz w:val="28"/>
                <w:szCs w:val="28"/>
              </w:rPr>
              <w:t>Ngãi</w:t>
            </w:r>
            <w:proofErr w:type="spellEnd"/>
            <w:r w:rsidRPr="00B54DBE">
              <w:rPr>
                <w:i/>
                <w:iCs/>
                <w:sz w:val="28"/>
                <w:szCs w:val="28"/>
              </w:rPr>
              <w:t>)</w:t>
            </w:r>
          </w:p>
        </w:tc>
      </w:tr>
      <w:tr w:rsidR="00B54DBE" w:rsidRPr="00B54DBE" w14:paraId="0D7EFC0C" w14:textId="77777777" w:rsidTr="00B54DBE">
        <w:trPr>
          <w:trHeight w:val="445"/>
        </w:trPr>
        <w:tc>
          <w:tcPr>
            <w:tcW w:w="557" w:type="dxa"/>
            <w:tcBorders>
              <w:top w:val="nil"/>
              <w:left w:val="nil"/>
              <w:bottom w:val="nil"/>
              <w:right w:val="nil"/>
            </w:tcBorders>
            <w:shd w:val="clear" w:color="auto" w:fill="auto"/>
            <w:noWrap/>
            <w:vAlign w:val="center"/>
            <w:hideMark/>
          </w:tcPr>
          <w:p w14:paraId="7F75ACE7" w14:textId="77777777" w:rsidR="00B54DBE" w:rsidRPr="00B54DBE" w:rsidRDefault="00B54DBE" w:rsidP="00B54DBE">
            <w:pPr>
              <w:jc w:val="center"/>
              <w:rPr>
                <w:i/>
                <w:iCs/>
                <w:sz w:val="32"/>
                <w:szCs w:val="32"/>
              </w:rPr>
            </w:pPr>
          </w:p>
        </w:tc>
        <w:tc>
          <w:tcPr>
            <w:tcW w:w="2420" w:type="dxa"/>
            <w:tcBorders>
              <w:top w:val="nil"/>
              <w:left w:val="nil"/>
              <w:bottom w:val="nil"/>
              <w:right w:val="nil"/>
            </w:tcBorders>
            <w:shd w:val="clear" w:color="auto" w:fill="auto"/>
            <w:noWrap/>
            <w:vAlign w:val="center"/>
            <w:hideMark/>
          </w:tcPr>
          <w:p w14:paraId="607707D6" w14:textId="77777777" w:rsidR="00B54DBE" w:rsidRPr="00B54DBE" w:rsidRDefault="00B54DBE" w:rsidP="00B54DBE">
            <w:pPr>
              <w:jc w:val="center"/>
              <w:rPr>
                <w:i/>
                <w:iCs/>
                <w:sz w:val="32"/>
                <w:szCs w:val="32"/>
              </w:rPr>
            </w:pPr>
          </w:p>
        </w:tc>
        <w:tc>
          <w:tcPr>
            <w:tcW w:w="1249" w:type="dxa"/>
            <w:tcBorders>
              <w:top w:val="nil"/>
              <w:left w:val="nil"/>
              <w:bottom w:val="nil"/>
              <w:right w:val="nil"/>
            </w:tcBorders>
            <w:shd w:val="clear" w:color="auto" w:fill="auto"/>
            <w:noWrap/>
            <w:vAlign w:val="center"/>
            <w:hideMark/>
          </w:tcPr>
          <w:p w14:paraId="51748890" w14:textId="77777777" w:rsidR="00B54DBE" w:rsidRPr="00B54DBE" w:rsidRDefault="00B54DBE" w:rsidP="00B54DBE">
            <w:pPr>
              <w:jc w:val="center"/>
              <w:rPr>
                <w:i/>
                <w:iCs/>
                <w:sz w:val="32"/>
                <w:szCs w:val="32"/>
              </w:rPr>
            </w:pPr>
          </w:p>
        </w:tc>
        <w:tc>
          <w:tcPr>
            <w:tcW w:w="832" w:type="dxa"/>
            <w:tcBorders>
              <w:top w:val="nil"/>
              <w:left w:val="nil"/>
              <w:bottom w:val="nil"/>
              <w:right w:val="nil"/>
            </w:tcBorders>
            <w:shd w:val="clear" w:color="auto" w:fill="auto"/>
            <w:noWrap/>
            <w:vAlign w:val="center"/>
            <w:hideMark/>
          </w:tcPr>
          <w:p w14:paraId="7EA7E4C2" w14:textId="77777777" w:rsidR="00B54DBE" w:rsidRPr="00B54DBE" w:rsidRDefault="00B54DBE" w:rsidP="00B54DBE">
            <w:pPr>
              <w:jc w:val="center"/>
              <w:rPr>
                <w:i/>
                <w:iCs/>
                <w:sz w:val="32"/>
                <w:szCs w:val="32"/>
              </w:rPr>
            </w:pPr>
          </w:p>
        </w:tc>
        <w:tc>
          <w:tcPr>
            <w:tcW w:w="1112" w:type="dxa"/>
            <w:tcBorders>
              <w:top w:val="nil"/>
              <w:left w:val="nil"/>
              <w:bottom w:val="nil"/>
              <w:right w:val="nil"/>
            </w:tcBorders>
            <w:shd w:val="clear" w:color="auto" w:fill="auto"/>
            <w:noWrap/>
            <w:vAlign w:val="center"/>
            <w:hideMark/>
          </w:tcPr>
          <w:p w14:paraId="09FFEEA0" w14:textId="77777777" w:rsidR="00B54DBE" w:rsidRPr="00B54DBE" w:rsidRDefault="00B54DBE" w:rsidP="00B54DBE">
            <w:pPr>
              <w:jc w:val="center"/>
              <w:rPr>
                <w:i/>
                <w:iCs/>
                <w:sz w:val="32"/>
                <w:szCs w:val="32"/>
              </w:rPr>
            </w:pPr>
          </w:p>
        </w:tc>
        <w:tc>
          <w:tcPr>
            <w:tcW w:w="1111" w:type="dxa"/>
            <w:tcBorders>
              <w:top w:val="nil"/>
              <w:left w:val="nil"/>
              <w:bottom w:val="nil"/>
              <w:right w:val="nil"/>
            </w:tcBorders>
            <w:shd w:val="clear" w:color="auto" w:fill="auto"/>
            <w:noWrap/>
            <w:vAlign w:val="center"/>
            <w:hideMark/>
          </w:tcPr>
          <w:p w14:paraId="3A722540" w14:textId="77777777" w:rsidR="00B54DBE" w:rsidRPr="00B54DBE" w:rsidRDefault="00B54DBE" w:rsidP="00B54DBE">
            <w:pPr>
              <w:jc w:val="center"/>
              <w:rPr>
                <w:i/>
                <w:iCs/>
                <w:sz w:val="32"/>
                <w:szCs w:val="32"/>
              </w:rPr>
            </w:pPr>
          </w:p>
        </w:tc>
        <w:tc>
          <w:tcPr>
            <w:tcW w:w="3039" w:type="dxa"/>
            <w:gridSpan w:val="3"/>
            <w:tcBorders>
              <w:top w:val="nil"/>
              <w:left w:val="nil"/>
              <w:bottom w:val="nil"/>
              <w:right w:val="nil"/>
            </w:tcBorders>
            <w:shd w:val="clear" w:color="auto" w:fill="auto"/>
            <w:noWrap/>
            <w:vAlign w:val="center"/>
            <w:hideMark/>
          </w:tcPr>
          <w:p w14:paraId="480BD9C6" w14:textId="77777777" w:rsidR="00B54DBE" w:rsidRPr="00B54DBE" w:rsidRDefault="00B54DBE" w:rsidP="00B54DBE">
            <w:pPr>
              <w:jc w:val="center"/>
              <w:rPr>
                <w:i/>
                <w:iCs/>
                <w:sz w:val="32"/>
                <w:szCs w:val="32"/>
              </w:rPr>
            </w:pPr>
          </w:p>
        </w:tc>
        <w:tc>
          <w:tcPr>
            <w:tcW w:w="1136" w:type="dxa"/>
            <w:gridSpan w:val="3"/>
            <w:tcBorders>
              <w:top w:val="nil"/>
              <w:left w:val="nil"/>
              <w:bottom w:val="nil"/>
              <w:right w:val="nil"/>
            </w:tcBorders>
            <w:shd w:val="clear" w:color="auto" w:fill="auto"/>
            <w:noWrap/>
            <w:vAlign w:val="center"/>
            <w:hideMark/>
          </w:tcPr>
          <w:p w14:paraId="09AE4C63" w14:textId="77777777" w:rsidR="00B54DBE" w:rsidRPr="00B54DBE" w:rsidRDefault="00B54DBE" w:rsidP="00B54DBE">
            <w:pPr>
              <w:jc w:val="center"/>
              <w:rPr>
                <w:i/>
                <w:iCs/>
                <w:sz w:val="32"/>
                <w:szCs w:val="32"/>
              </w:rPr>
            </w:pPr>
          </w:p>
        </w:tc>
        <w:tc>
          <w:tcPr>
            <w:tcW w:w="236" w:type="dxa"/>
            <w:tcBorders>
              <w:top w:val="nil"/>
              <w:left w:val="nil"/>
              <w:bottom w:val="nil"/>
              <w:right w:val="nil"/>
            </w:tcBorders>
            <w:shd w:val="clear" w:color="auto" w:fill="auto"/>
            <w:noWrap/>
            <w:vAlign w:val="center"/>
            <w:hideMark/>
          </w:tcPr>
          <w:p w14:paraId="7EB52211" w14:textId="77777777" w:rsidR="00B54DBE" w:rsidRPr="00B54DBE" w:rsidRDefault="00B54DBE" w:rsidP="00B54DBE">
            <w:pPr>
              <w:jc w:val="center"/>
              <w:rPr>
                <w:i/>
                <w:iCs/>
                <w:sz w:val="32"/>
                <w:szCs w:val="32"/>
              </w:rPr>
            </w:pPr>
          </w:p>
        </w:tc>
        <w:tc>
          <w:tcPr>
            <w:tcW w:w="2120" w:type="dxa"/>
            <w:gridSpan w:val="3"/>
            <w:tcBorders>
              <w:top w:val="nil"/>
              <w:left w:val="nil"/>
              <w:bottom w:val="nil"/>
              <w:right w:val="nil"/>
            </w:tcBorders>
            <w:shd w:val="clear" w:color="auto" w:fill="auto"/>
            <w:noWrap/>
            <w:vAlign w:val="center"/>
            <w:hideMark/>
          </w:tcPr>
          <w:p w14:paraId="05E8D78C" w14:textId="77777777" w:rsidR="00B54DBE" w:rsidRPr="00B54DBE" w:rsidRDefault="00B54DBE" w:rsidP="00B54DBE">
            <w:pPr>
              <w:jc w:val="center"/>
              <w:rPr>
                <w:i/>
                <w:iCs/>
                <w:sz w:val="32"/>
                <w:szCs w:val="32"/>
              </w:rPr>
            </w:pPr>
          </w:p>
        </w:tc>
        <w:tc>
          <w:tcPr>
            <w:tcW w:w="834" w:type="dxa"/>
            <w:gridSpan w:val="2"/>
            <w:tcBorders>
              <w:top w:val="nil"/>
              <w:left w:val="nil"/>
              <w:bottom w:val="nil"/>
              <w:right w:val="nil"/>
            </w:tcBorders>
            <w:shd w:val="clear" w:color="auto" w:fill="auto"/>
            <w:noWrap/>
            <w:vAlign w:val="center"/>
            <w:hideMark/>
          </w:tcPr>
          <w:p w14:paraId="50A1C297" w14:textId="77777777" w:rsidR="00B54DBE" w:rsidRPr="00B54DBE" w:rsidRDefault="00B54DBE" w:rsidP="00B54DBE">
            <w:pPr>
              <w:jc w:val="center"/>
              <w:rPr>
                <w:i/>
                <w:iCs/>
                <w:sz w:val="32"/>
                <w:szCs w:val="32"/>
              </w:rPr>
            </w:pPr>
          </w:p>
        </w:tc>
        <w:tc>
          <w:tcPr>
            <w:tcW w:w="236" w:type="dxa"/>
            <w:tcBorders>
              <w:top w:val="nil"/>
              <w:left w:val="nil"/>
              <w:bottom w:val="nil"/>
              <w:right w:val="nil"/>
            </w:tcBorders>
            <w:shd w:val="clear" w:color="auto" w:fill="auto"/>
            <w:noWrap/>
            <w:vAlign w:val="center"/>
            <w:hideMark/>
          </w:tcPr>
          <w:p w14:paraId="68B3058D" w14:textId="77777777" w:rsidR="00B54DBE" w:rsidRPr="00B54DBE" w:rsidRDefault="00B54DBE" w:rsidP="00B54DBE">
            <w:pPr>
              <w:jc w:val="center"/>
              <w:rPr>
                <w:i/>
                <w:iCs/>
                <w:sz w:val="32"/>
                <w:szCs w:val="32"/>
              </w:rPr>
            </w:pPr>
          </w:p>
        </w:tc>
        <w:tc>
          <w:tcPr>
            <w:tcW w:w="984" w:type="dxa"/>
            <w:gridSpan w:val="2"/>
            <w:tcBorders>
              <w:top w:val="nil"/>
              <w:left w:val="nil"/>
              <w:bottom w:val="nil"/>
              <w:right w:val="nil"/>
            </w:tcBorders>
            <w:shd w:val="clear" w:color="auto" w:fill="auto"/>
            <w:noWrap/>
            <w:vAlign w:val="center"/>
            <w:hideMark/>
          </w:tcPr>
          <w:p w14:paraId="36E8E53D" w14:textId="77777777" w:rsidR="00B54DBE" w:rsidRPr="00B54DBE" w:rsidRDefault="00B54DBE" w:rsidP="00B54DBE">
            <w:pPr>
              <w:jc w:val="center"/>
              <w:rPr>
                <w:i/>
                <w:iCs/>
                <w:sz w:val="32"/>
                <w:szCs w:val="32"/>
              </w:rPr>
            </w:pPr>
          </w:p>
        </w:tc>
        <w:tc>
          <w:tcPr>
            <w:tcW w:w="818" w:type="dxa"/>
            <w:gridSpan w:val="3"/>
            <w:tcBorders>
              <w:top w:val="nil"/>
              <w:left w:val="nil"/>
              <w:bottom w:val="nil"/>
              <w:right w:val="nil"/>
            </w:tcBorders>
            <w:shd w:val="clear" w:color="auto" w:fill="auto"/>
            <w:noWrap/>
            <w:vAlign w:val="center"/>
            <w:hideMark/>
          </w:tcPr>
          <w:p w14:paraId="1FAF2808" w14:textId="77777777" w:rsidR="00B54DBE" w:rsidRPr="00B54DBE" w:rsidRDefault="00B54DBE" w:rsidP="00B54DBE">
            <w:pPr>
              <w:jc w:val="center"/>
              <w:rPr>
                <w:i/>
                <w:iCs/>
                <w:sz w:val="32"/>
                <w:szCs w:val="32"/>
              </w:rPr>
            </w:pPr>
          </w:p>
        </w:tc>
        <w:tc>
          <w:tcPr>
            <w:tcW w:w="1101" w:type="dxa"/>
            <w:tcBorders>
              <w:top w:val="nil"/>
              <w:left w:val="nil"/>
              <w:bottom w:val="nil"/>
              <w:right w:val="nil"/>
            </w:tcBorders>
            <w:shd w:val="clear" w:color="auto" w:fill="auto"/>
            <w:noWrap/>
            <w:vAlign w:val="center"/>
            <w:hideMark/>
          </w:tcPr>
          <w:p w14:paraId="1D9F90B4" w14:textId="77777777" w:rsidR="00B54DBE" w:rsidRPr="00B54DBE" w:rsidRDefault="00B54DBE" w:rsidP="00B54DBE">
            <w:pPr>
              <w:jc w:val="center"/>
              <w:rPr>
                <w:i/>
                <w:iCs/>
                <w:sz w:val="32"/>
                <w:szCs w:val="32"/>
              </w:rPr>
            </w:pPr>
          </w:p>
        </w:tc>
      </w:tr>
      <w:tr w:rsidR="00B54DBE" w:rsidRPr="00B54DBE" w14:paraId="7EC72805" w14:textId="77777777" w:rsidTr="00B54DBE">
        <w:trPr>
          <w:gridAfter w:val="3"/>
          <w:wAfter w:w="1601" w:type="dxa"/>
          <w:trHeight w:val="328"/>
        </w:trPr>
        <w:tc>
          <w:tcPr>
            <w:tcW w:w="557" w:type="dxa"/>
            <w:tcBorders>
              <w:top w:val="nil"/>
              <w:left w:val="nil"/>
              <w:bottom w:val="nil"/>
              <w:right w:val="nil"/>
            </w:tcBorders>
            <w:shd w:val="clear" w:color="auto" w:fill="auto"/>
            <w:noWrap/>
            <w:vAlign w:val="center"/>
            <w:hideMark/>
          </w:tcPr>
          <w:p w14:paraId="5B9803BE" w14:textId="77777777" w:rsidR="00B54DBE" w:rsidRPr="00B54DBE" w:rsidRDefault="00B54DBE" w:rsidP="00B54DBE">
            <w:pPr>
              <w:jc w:val="center"/>
              <w:rPr>
                <w:i/>
                <w:iCs/>
                <w:sz w:val="14"/>
                <w:szCs w:val="14"/>
              </w:rPr>
            </w:pPr>
          </w:p>
        </w:tc>
        <w:tc>
          <w:tcPr>
            <w:tcW w:w="2420" w:type="dxa"/>
            <w:tcBorders>
              <w:top w:val="nil"/>
              <w:left w:val="nil"/>
              <w:bottom w:val="nil"/>
              <w:right w:val="nil"/>
            </w:tcBorders>
            <w:shd w:val="clear" w:color="auto" w:fill="auto"/>
            <w:noWrap/>
            <w:vAlign w:val="center"/>
            <w:hideMark/>
          </w:tcPr>
          <w:p w14:paraId="71D47061" w14:textId="77777777" w:rsidR="00B54DBE" w:rsidRPr="00B54DBE" w:rsidRDefault="00B54DBE" w:rsidP="00B54DBE">
            <w:pPr>
              <w:jc w:val="center"/>
              <w:rPr>
                <w:i/>
                <w:iCs/>
                <w:sz w:val="14"/>
                <w:szCs w:val="14"/>
              </w:rPr>
            </w:pPr>
          </w:p>
        </w:tc>
        <w:tc>
          <w:tcPr>
            <w:tcW w:w="1249" w:type="dxa"/>
            <w:tcBorders>
              <w:top w:val="nil"/>
              <w:left w:val="nil"/>
              <w:bottom w:val="nil"/>
              <w:right w:val="nil"/>
            </w:tcBorders>
            <w:shd w:val="clear" w:color="auto" w:fill="auto"/>
            <w:noWrap/>
            <w:vAlign w:val="center"/>
            <w:hideMark/>
          </w:tcPr>
          <w:p w14:paraId="7DE829B4" w14:textId="77777777" w:rsidR="00B54DBE" w:rsidRPr="00B54DBE" w:rsidRDefault="00B54DBE" w:rsidP="00B54DBE">
            <w:pPr>
              <w:jc w:val="center"/>
              <w:rPr>
                <w:i/>
                <w:iCs/>
                <w:sz w:val="14"/>
                <w:szCs w:val="14"/>
              </w:rPr>
            </w:pPr>
          </w:p>
        </w:tc>
        <w:tc>
          <w:tcPr>
            <w:tcW w:w="832" w:type="dxa"/>
            <w:tcBorders>
              <w:top w:val="nil"/>
              <w:left w:val="nil"/>
              <w:bottom w:val="nil"/>
              <w:right w:val="nil"/>
            </w:tcBorders>
            <w:shd w:val="clear" w:color="auto" w:fill="auto"/>
            <w:noWrap/>
            <w:vAlign w:val="center"/>
            <w:hideMark/>
          </w:tcPr>
          <w:p w14:paraId="4E94D0F5" w14:textId="77777777" w:rsidR="00B54DBE" w:rsidRPr="00B54DBE" w:rsidRDefault="00B54DBE" w:rsidP="00B54DBE">
            <w:pPr>
              <w:jc w:val="center"/>
              <w:rPr>
                <w:i/>
                <w:iCs/>
                <w:sz w:val="14"/>
                <w:szCs w:val="14"/>
              </w:rPr>
            </w:pPr>
          </w:p>
        </w:tc>
        <w:tc>
          <w:tcPr>
            <w:tcW w:w="1112" w:type="dxa"/>
            <w:tcBorders>
              <w:top w:val="nil"/>
              <w:left w:val="nil"/>
              <w:bottom w:val="nil"/>
              <w:right w:val="nil"/>
            </w:tcBorders>
            <w:shd w:val="clear" w:color="auto" w:fill="auto"/>
            <w:noWrap/>
            <w:vAlign w:val="center"/>
            <w:hideMark/>
          </w:tcPr>
          <w:p w14:paraId="3E211681" w14:textId="77777777" w:rsidR="00B54DBE" w:rsidRPr="00B54DBE" w:rsidRDefault="00B54DBE" w:rsidP="00B54DBE">
            <w:pPr>
              <w:jc w:val="center"/>
              <w:rPr>
                <w:i/>
                <w:iCs/>
                <w:sz w:val="14"/>
                <w:szCs w:val="14"/>
              </w:rPr>
            </w:pPr>
          </w:p>
        </w:tc>
        <w:tc>
          <w:tcPr>
            <w:tcW w:w="1111" w:type="dxa"/>
            <w:tcBorders>
              <w:top w:val="nil"/>
              <w:left w:val="nil"/>
              <w:bottom w:val="nil"/>
              <w:right w:val="nil"/>
            </w:tcBorders>
            <w:shd w:val="clear" w:color="auto" w:fill="auto"/>
            <w:noWrap/>
            <w:vAlign w:val="center"/>
            <w:hideMark/>
          </w:tcPr>
          <w:p w14:paraId="166921FE" w14:textId="77777777" w:rsidR="00B54DBE" w:rsidRPr="00B54DBE" w:rsidRDefault="00B54DBE" w:rsidP="00B54DBE">
            <w:pPr>
              <w:jc w:val="center"/>
              <w:rPr>
                <w:i/>
                <w:iCs/>
                <w:sz w:val="14"/>
                <w:szCs w:val="14"/>
              </w:rPr>
            </w:pPr>
          </w:p>
        </w:tc>
        <w:tc>
          <w:tcPr>
            <w:tcW w:w="3039" w:type="dxa"/>
            <w:gridSpan w:val="3"/>
            <w:tcBorders>
              <w:top w:val="nil"/>
              <w:left w:val="nil"/>
              <w:bottom w:val="nil"/>
              <w:right w:val="nil"/>
            </w:tcBorders>
            <w:shd w:val="clear" w:color="auto" w:fill="auto"/>
            <w:noWrap/>
            <w:vAlign w:val="center"/>
            <w:hideMark/>
          </w:tcPr>
          <w:p w14:paraId="5A49B98E" w14:textId="77777777" w:rsidR="00B54DBE" w:rsidRPr="00B54DBE" w:rsidRDefault="00B54DBE" w:rsidP="00B54DBE">
            <w:pPr>
              <w:jc w:val="center"/>
              <w:rPr>
                <w:i/>
                <w:iCs/>
                <w:sz w:val="14"/>
                <w:szCs w:val="14"/>
              </w:rPr>
            </w:pPr>
          </w:p>
        </w:tc>
        <w:tc>
          <w:tcPr>
            <w:tcW w:w="1136" w:type="dxa"/>
            <w:gridSpan w:val="3"/>
            <w:tcBorders>
              <w:top w:val="nil"/>
              <w:left w:val="nil"/>
              <w:bottom w:val="nil"/>
              <w:right w:val="nil"/>
            </w:tcBorders>
            <w:shd w:val="clear" w:color="auto" w:fill="auto"/>
            <w:noWrap/>
            <w:vAlign w:val="center"/>
            <w:hideMark/>
          </w:tcPr>
          <w:p w14:paraId="596063D6" w14:textId="77777777" w:rsidR="00B54DBE" w:rsidRPr="00B54DBE" w:rsidRDefault="00B54DBE" w:rsidP="00B54DBE">
            <w:pPr>
              <w:jc w:val="center"/>
              <w:rPr>
                <w:i/>
                <w:iCs/>
                <w:sz w:val="14"/>
                <w:szCs w:val="14"/>
              </w:rPr>
            </w:pPr>
          </w:p>
        </w:tc>
        <w:tc>
          <w:tcPr>
            <w:tcW w:w="236" w:type="dxa"/>
            <w:tcBorders>
              <w:top w:val="nil"/>
              <w:left w:val="nil"/>
              <w:bottom w:val="nil"/>
              <w:right w:val="nil"/>
            </w:tcBorders>
            <w:shd w:val="clear" w:color="auto" w:fill="auto"/>
            <w:noWrap/>
            <w:vAlign w:val="center"/>
            <w:hideMark/>
          </w:tcPr>
          <w:p w14:paraId="61E2EE1E" w14:textId="77777777" w:rsidR="00B54DBE" w:rsidRPr="00B54DBE" w:rsidRDefault="00B54DBE" w:rsidP="00B54DBE">
            <w:pPr>
              <w:jc w:val="center"/>
              <w:rPr>
                <w:i/>
                <w:iCs/>
                <w:sz w:val="14"/>
                <w:szCs w:val="14"/>
              </w:rPr>
            </w:pPr>
          </w:p>
        </w:tc>
        <w:tc>
          <w:tcPr>
            <w:tcW w:w="4492" w:type="dxa"/>
            <w:gridSpan w:val="9"/>
            <w:tcBorders>
              <w:top w:val="nil"/>
              <w:left w:val="nil"/>
              <w:bottom w:val="single" w:sz="4" w:space="0" w:color="auto"/>
              <w:right w:val="nil"/>
            </w:tcBorders>
            <w:shd w:val="clear" w:color="auto" w:fill="auto"/>
            <w:noWrap/>
            <w:vAlign w:val="center"/>
            <w:hideMark/>
          </w:tcPr>
          <w:p w14:paraId="59D5EBE2" w14:textId="77777777" w:rsidR="00B54DBE" w:rsidRPr="00B54DBE" w:rsidRDefault="00B54DBE" w:rsidP="00B54DBE">
            <w:pPr>
              <w:jc w:val="right"/>
              <w:rPr>
                <w:i/>
                <w:iCs/>
                <w:sz w:val="14"/>
                <w:szCs w:val="14"/>
              </w:rPr>
            </w:pPr>
            <w:proofErr w:type="spellStart"/>
            <w:r w:rsidRPr="00B54DBE">
              <w:rPr>
                <w:i/>
                <w:iCs/>
                <w:sz w:val="14"/>
                <w:szCs w:val="14"/>
              </w:rPr>
              <w:t>Đơn</w:t>
            </w:r>
            <w:proofErr w:type="spellEnd"/>
            <w:r w:rsidRPr="00B54DBE">
              <w:rPr>
                <w:i/>
                <w:iCs/>
                <w:sz w:val="14"/>
                <w:szCs w:val="14"/>
              </w:rPr>
              <w:t xml:space="preserve"> </w:t>
            </w:r>
            <w:proofErr w:type="spellStart"/>
            <w:r w:rsidRPr="00B54DBE">
              <w:rPr>
                <w:i/>
                <w:iCs/>
                <w:sz w:val="14"/>
                <w:szCs w:val="14"/>
              </w:rPr>
              <w:t>vị</w:t>
            </w:r>
            <w:proofErr w:type="spellEnd"/>
            <w:r w:rsidRPr="00B54DBE">
              <w:rPr>
                <w:i/>
                <w:iCs/>
                <w:sz w:val="14"/>
                <w:szCs w:val="14"/>
              </w:rPr>
              <w:t xml:space="preserve">: </w:t>
            </w:r>
            <w:proofErr w:type="spellStart"/>
            <w:r w:rsidRPr="00B54DBE">
              <w:rPr>
                <w:i/>
                <w:iCs/>
                <w:sz w:val="14"/>
                <w:szCs w:val="14"/>
              </w:rPr>
              <w:t>Triệu</w:t>
            </w:r>
            <w:proofErr w:type="spellEnd"/>
            <w:r w:rsidRPr="00B54DBE">
              <w:rPr>
                <w:i/>
                <w:iCs/>
                <w:sz w:val="14"/>
                <w:szCs w:val="14"/>
              </w:rPr>
              <w:t xml:space="preserve"> </w:t>
            </w:r>
            <w:proofErr w:type="spellStart"/>
            <w:r w:rsidRPr="00B54DBE">
              <w:rPr>
                <w:i/>
                <w:iCs/>
                <w:sz w:val="14"/>
                <w:szCs w:val="14"/>
              </w:rPr>
              <w:t>đồng</w:t>
            </w:r>
            <w:proofErr w:type="spellEnd"/>
          </w:p>
        </w:tc>
      </w:tr>
      <w:tr w:rsidR="00B54DBE" w:rsidRPr="00B54DBE" w14:paraId="6C56E259" w14:textId="77777777" w:rsidTr="00B54DBE">
        <w:trPr>
          <w:gridAfter w:val="3"/>
          <w:wAfter w:w="1601" w:type="dxa"/>
          <w:trHeight w:val="890"/>
        </w:trPr>
        <w:tc>
          <w:tcPr>
            <w:tcW w:w="5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574FBD" w14:textId="77777777" w:rsidR="00B54DBE" w:rsidRPr="00B54DBE" w:rsidRDefault="00B54DBE" w:rsidP="00B54DBE">
            <w:pPr>
              <w:jc w:val="center"/>
              <w:rPr>
                <w:b/>
                <w:bCs/>
                <w:sz w:val="12"/>
                <w:szCs w:val="12"/>
              </w:rPr>
            </w:pPr>
            <w:r w:rsidRPr="00B54DBE">
              <w:rPr>
                <w:b/>
                <w:bCs/>
                <w:sz w:val="12"/>
                <w:szCs w:val="12"/>
              </w:rPr>
              <w:t>TT</w:t>
            </w:r>
          </w:p>
        </w:tc>
        <w:tc>
          <w:tcPr>
            <w:tcW w:w="2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7A5571" w14:textId="77777777" w:rsidR="00B54DBE" w:rsidRDefault="00B54DBE" w:rsidP="00B54DBE">
            <w:pPr>
              <w:jc w:val="center"/>
              <w:rPr>
                <w:b/>
                <w:bCs/>
                <w:sz w:val="12"/>
                <w:szCs w:val="12"/>
                <w:lang w:val="vi-VN"/>
              </w:rPr>
            </w:pPr>
          </w:p>
          <w:p w14:paraId="659ACC51" w14:textId="227C9743" w:rsidR="00B54DBE" w:rsidRPr="00B54DBE" w:rsidRDefault="00B54DBE" w:rsidP="00B54DBE">
            <w:pPr>
              <w:jc w:val="center"/>
              <w:rPr>
                <w:b/>
                <w:bCs/>
                <w:sz w:val="12"/>
                <w:szCs w:val="12"/>
              </w:rPr>
            </w:pPr>
            <w:r w:rsidRPr="00B54DBE">
              <w:rPr>
                <w:b/>
                <w:bCs/>
                <w:noProof/>
                <w:sz w:val="12"/>
                <w:szCs w:val="12"/>
              </w:rPr>
              <mc:AlternateContent>
                <mc:Choice Requires="wps">
                  <w:drawing>
                    <wp:anchor distT="0" distB="0" distL="114300" distR="114300" simplePos="0" relativeHeight="251983360" behindDoc="0" locked="0" layoutInCell="1" allowOverlap="1" wp14:anchorId="702F723D" wp14:editId="307F6619">
                      <wp:simplePos x="0" y="0"/>
                      <wp:positionH relativeFrom="column">
                        <wp:posOffset>1200150</wp:posOffset>
                      </wp:positionH>
                      <wp:positionV relativeFrom="paragraph">
                        <wp:posOffset>1289050</wp:posOffset>
                      </wp:positionV>
                      <wp:extent cx="0" cy="635000"/>
                      <wp:effectExtent l="95250" t="0" r="95250" b="0"/>
                      <wp:wrapNone/>
                      <wp:docPr id="353" name="Text Box 353">
                        <a:extLst xmlns:a="http://schemas.openxmlformats.org/drawingml/2006/main">
                          <a:ext uri="{FF2B5EF4-FFF2-40B4-BE49-F238E27FC236}">
                            <a16:creationId xmlns:a16="http://schemas.microsoft.com/office/drawing/2014/main" id="{00000000-0008-0000-1500-00008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3240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67283E" id="Text Box 353" o:spid="_x0000_s1026" type="#_x0000_t202" style="position:absolute;margin-left:94.5pt;margin-top:101.5pt;width:0;height:50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" filled="f" stroked="f"/>
                  </w:pict>
                </mc:Fallback>
              </mc:AlternateContent>
            </w:r>
            <w:r w:rsidRPr="00B54DBE">
              <w:rPr>
                <w:b/>
                <w:bCs/>
                <w:noProof/>
                <w:sz w:val="12"/>
                <w:szCs w:val="12"/>
              </w:rPr>
              <mc:AlternateContent>
                <mc:Choice Requires="wps">
                  <w:drawing>
                    <wp:anchor distT="0" distB="0" distL="114300" distR="114300" simplePos="0" relativeHeight="251984384" behindDoc="0" locked="0" layoutInCell="1" allowOverlap="1" wp14:anchorId="673E7123" wp14:editId="17A254CA">
                      <wp:simplePos x="0" y="0"/>
                      <wp:positionH relativeFrom="column">
                        <wp:posOffset>1200150</wp:posOffset>
                      </wp:positionH>
                      <wp:positionV relativeFrom="paragraph">
                        <wp:posOffset>1289050</wp:posOffset>
                      </wp:positionV>
                      <wp:extent cx="0" cy="628650"/>
                      <wp:effectExtent l="95250" t="0" r="95250" b="0"/>
                      <wp:wrapNone/>
                      <wp:docPr id="352" name="Text Box 352">
                        <a:extLst xmlns:a="http://schemas.openxmlformats.org/drawingml/2006/main">
                          <a:ext uri="{FF2B5EF4-FFF2-40B4-BE49-F238E27FC236}">
                            <a16:creationId xmlns:a16="http://schemas.microsoft.com/office/drawing/2014/main" id="{00000000-0008-0000-1500-00008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31384"/>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F25FC0" id="Text Box 352" o:spid="_x0000_s1026" type="#_x0000_t202" style="position:absolute;margin-left:94.5pt;margin-top:101.5pt;width:0;height:49.5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" filled="f" stroked="f"/>
                  </w:pict>
                </mc:Fallback>
              </mc:AlternateContent>
            </w:r>
            <w:r w:rsidRPr="00B54DBE">
              <w:rPr>
                <w:b/>
                <w:bCs/>
                <w:noProof/>
                <w:sz w:val="12"/>
                <w:szCs w:val="12"/>
              </w:rPr>
              <mc:AlternateContent>
                <mc:Choice Requires="wps">
                  <w:drawing>
                    <wp:anchor distT="0" distB="0" distL="114300" distR="114300" simplePos="0" relativeHeight="251985408" behindDoc="0" locked="0" layoutInCell="1" allowOverlap="1" wp14:anchorId="618749F8" wp14:editId="5370EE21">
                      <wp:simplePos x="0" y="0"/>
                      <wp:positionH relativeFrom="column">
                        <wp:posOffset>1200150</wp:posOffset>
                      </wp:positionH>
                      <wp:positionV relativeFrom="paragraph">
                        <wp:posOffset>1289050</wp:posOffset>
                      </wp:positionV>
                      <wp:extent cx="0" cy="628650"/>
                      <wp:effectExtent l="95250" t="0" r="95250" b="0"/>
                      <wp:wrapNone/>
                      <wp:docPr id="351" name="Text Box 351">
                        <a:extLst xmlns:a="http://schemas.openxmlformats.org/drawingml/2006/main">
                          <a:ext uri="{FF2B5EF4-FFF2-40B4-BE49-F238E27FC236}">
                            <a16:creationId xmlns:a16="http://schemas.microsoft.com/office/drawing/2014/main" id="{00000000-0008-0000-1500-00008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31384"/>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BBEFD6" id="Text Box 351" o:spid="_x0000_s1026" type="#_x0000_t202" style="position:absolute;margin-left:94.5pt;margin-top:101.5pt;width:0;height:49.5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" filled="f" stroked="f"/>
                  </w:pict>
                </mc:Fallback>
              </mc:AlternateContent>
            </w:r>
            <w:r w:rsidRPr="00B54DBE">
              <w:rPr>
                <w:b/>
                <w:bCs/>
                <w:noProof/>
                <w:sz w:val="12"/>
                <w:szCs w:val="12"/>
              </w:rPr>
              <mc:AlternateContent>
                <mc:Choice Requires="wps">
                  <w:drawing>
                    <wp:anchor distT="0" distB="0" distL="114300" distR="114300" simplePos="0" relativeHeight="251986432" behindDoc="0" locked="0" layoutInCell="1" allowOverlap="1" wp14:anchorId="1E2D8B68" wp14:editId="0F84D889">
                      <wp:simplePos x="0" y="0"/>
                      <wp:positionH relativeFrom="column">
                        <wp:posOffset>1200150</wp:posOffset>
                      </wp:positionH>
                      <wp:positionV relativeFrom="paragraph">
                        <wp:posOffset>1289050</wp:posOffset>
                      </wp:positionV>
                      <wp:extent cx="0" cy="590550"/>
                      <wp:effectExtent l="95250" t="0" r="95250" b="0"/>
                      <wp:wrapNone/>
                      <wp:docPr id="350" name="Text Box 350">
                        <a:extLst xmlns:a="http://schemas.openxmlformats.org/drawingml/2006/main">
                          <a:ext uri="{FF2B5EF4-FFF2-40B4-BE49-F238E27FC236}">
                            <a16:creationId xmlns:a16="http://schemas.microsoft.com/office/drawing/2014/main" id="{00000000-0008-0000-1500-00008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20BF52" id="Text Box 350" o:spid="_x0000_s1026" type="#_x0000_t202" style="position:absolute;margin-left:94.5pt;margin-top:101.5pt;width:0;height:46.5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" filled="f" stroked="f"/>
                  </w:pict>
                </mc:Fallback>
              </mc:AlternateContent>
            </w:r>
            <w:r w:rsidRPr="00B54DBE">
              <w:rPr>
                <w:b/>
                <w:bCs/>
                <w:sz w:val="12"/>
                <w:szCs w:val="12"/>
              </w:rPr>
              <w:t>TÊN DỰ ÁN</w:t>
            </w:r>
          </w:p>
        </w:tc>
        <w:tc>
          <w:tcPr>
            <w:tcW w:w="12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9D2447" w14:textId="77777777" w:rsidR="00B54DBE" w:rsidRPr="00B54DBE" w:rsidRDefault="00B54DBE" w:rsidP="00B54DBE">
            <w:pPr>
              <w:jc w:val="center"/>
              <w:rPr>
                <w:b/>
                <w:bCs/>
                <w:sz w:val="12"/>
                <w:szCs w:val="12"/>
              </w:rPr>
            </w:pPr>
            <w:proofErr w:type="spellStart"/>
            <w:r w:rsidRPr="00B54DBE">
              <w:rPr>
                <w:b/>
                <w:bCs/>
                <w:sz w:val="12"/>
                <w:szCs w:val="12"/>
              </w:rPr>
              <w:t>Chủ</w:t>
            </w:r>
            <w:proofErr w:type="spellEnd"/>
            <w:r w:rsidRPr="00B54DBE">
              <w:rPr>
                <w:b/>
                <w:bCs/>
                <w:sz w:val="12"/>
                <w:szCs w:val="12"/>
              </w:rPr>
              <w:t xml:space="preserve"> </w:t>
            </w:r>
            <w:proofErr w:type="spellStart"/>
            <w:r w:rsidRPr="00B54DBE">
              <w:rPr>
                <w:b/>
                <w:bCs/>
                <w:sz w:val="12"/>
                <w:szCs w:val="12"/>
              </w:rPr>
              <w:t>đầu</w:t>
            </w:r>
            <w:proofErr w:type="spellEnd"/>
            <w:r w:rsidRPr="00B54DBE">
              <w:rPr>
                <w:b/>
                <w:bCs/>
                <w:sz w:val="12"/>
                <w:szCs w:val="12"/>
              </w:rPr>
              <w:t xml:space="preserve"> </w:t>
            </w:r>
            <w:proofErr w:type="spellStart"/>
            <w:r w:rsidRPr="00B54DBE">
              <w:rPr>
                <w:b/>
                <w:bCs/>
                <w:sz w:val="12"/>
                <w:szCs w:val="12"/>
              </w:rPr>
              <w:t>tư</w:t>
            </w:r>
            <w:proofErr w:type="spellEnd"/>
          </w:p>
        </w:tc>
        <w:tc>
          <w:tcPr>
            <w:tcW w:w="8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85A45D" w14:textId="77777777" w:rsidR="00B54DBE" w:rsidRPr="00B54DBE" w:rsidRDefault="00B54DBE" w:rsidP="00B54DBE">
            <w:pPr>
              <w:jc w:val="center"/>
              <w:rPr>
                <w:b/>
                <w:bCs/>
                <w:sz w:val="12"/>
                <w:szCs w:val="12"/>
              </w:rPr>
            </w:pPr>
            <w:proofErr w:type="spellStart"/>
            <w:r w:rsidRPr="00B54DBE">
              <w:rPr>
                <w:b/>
                <w:bCs/>
                <w:sz w:val="12"/>
                <w:szCs w:val="12"/>
              </w:rPr>
              <w:t>Nhóm</w:t>
            </w:r>
            <w:proofErr w:type="spellEnd"/>
            <w:r w:rsidRPr="00B54DBE">
              <w:rPr>
                <w:b/>
                <w:bCs/>
                <w:sz w:val="12"/>
                <w:szCs w:val="12"/>
              </w:rPr>
              <w:t xml:space="preserve"> </w:t>
            </w:r>
            <w:proofErr w:type="spellStart"/>
            <w:r w:rsidRPr="00B54DBE">
              <w:rPr>
                <w:b/>
                <w:bCs/>
                <w:sz w:val="12"/>
                <w:szCs w:val="12"/>
              </w:rPr>
              <w:t>dự</w:t>
            </w:r>
            <w:proofErr w:type="spellEnd"/>
            <w:r w:rsidRPr="00B54DBE">
              <w:rPr>
                <w:b/>
                <w:bCs/>
                <w:sz w:val="12"/>
                <w:szCs w:val="12"/>
              </w:rPr>
              <w:t xml:space="preserve"> </w:t>
            </w:r>
            <w:proofErr w:type="spellStart"/>
            <w:r w:rsidRPr="00B54DBE">
              <w:rPr>
                <w:b/>
                <w:bCs/>
                <w:sz w:val="12"/>
                <w:szCs w:val="12"/>
              </w:rPr>
              <w:t>án</w:t>
            </w:r>
            <w:proofErr w:type="spellEnd"/>
          </w:p>
        </w:tc>
        <w:tc>
          <w:tcPr>
            <w:tcW w:w="11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FF6544" w14:textId="77777777" w:rsidR="00B54DBE" w:rsidRPr="00B54DBE" w:rsidRDefault="00B54DBE" w:rsidP="00B54DBE">
            <w:pPr>
              <w:jc w:val="center"/>
              <w:rPr>
                <w:b/>
                <w:bCs/>
                <w:sz w:val="12"/>
                <w:szCs w:val="12"/>
              </w:rPr>
            </w:pPr>
            <w:proofErr w:type="spellStart"/>
            <w:r w:rsidRPr="00B54DBE">
              <w:rPr>
                <w:b/>
                <w:bCs/>
                <w:sz w:val="12"/>
                <w:szCs w:val="12"/>
              </w:rPr>
              <w:t>Địa</w:t>
            </w:r>
            <w:proofErr w:type="spellEnd"/>
            <w:r w:rsidRPr="00B54DBE">
              <w:rPr>
                <w:b/>
                <w:bCs/>
                <w:sz w:val="12"/>
                <w:szCs w:val="12"/>
              </w:rPr>
              <w:t xml:space="preserve"> </w:t>
            </w:r>
            <w:proofErr w:type="spellStart"/>
            <w:r w:rsidRPr="00B54DBE">
              <w:rPr>
                <w:b/>
                <w:bCs/>
                <w:sz w:val="12"/>
                <w:szCs w:val="12"/>
              </w:rPr>
              <w:t>điểm</w:t>
            </w:r>
            <w:proofErr w:type="spellEnd"/>
            <w:r w:rsidRPr="00B54DBE">
              <w:rPr>
                <w:b/>
                <w:bCs/>
                <w:sz w:val="12"/>
                <w:szCs w:val="12"/>
              </w:rPr>
              <w:t xml:space="preserve"> </w:t>
            </w:r>
            <w:r w:rsidRPr="00B54DBE">
              <w:rPr>
                <w:b/>
                <w:bCs/>
                <w:sz w:val="12"/>
                <w:szCs w:val="12"/>
              </w:rPr>
              <w:br/>
            </w:r>
            <w:proofErr w:type="spellStart"/>
            <w:r w:rsidRPr="00B54DBE">
              <w:rPr>
                <w:b/>
                <w:bCs/>
                <w:sz w:val="12"/>
                <w:szCs w:val="12"/>
              </w:rPr>
              <w:t>xây</w:t>
            </w:r>
            <w:proofErr w:type="spellEnd"/>
            <w:r w:rsidRPr="00B54DBE">
              <w:rPr>
                <w:b/>
                <w:bCs/>
                <w:sz w:val="12"/>
                <w:szCs w:val="12"/>
              </w:rPr>
              <w:t xml:space="preserve"> </w:t>
            </w:r>
            <w:proofErr w:type="spellStart"/>
            <w:r w:rsidRPr="00B54DBE">
              <w:rPr>
                <w:b/>
                <w:bCs/>
                <w:sz w:val="12"/>
                <w:szCs w:val="12"/>
              </w:rPr>
              <w:t>dựng</w:t>
            </w:r>
            <w:proofErr w:type="spellEnd"/>
          </w:p>
        </w:tc>
        <w:tc>
          <w:tcPr>
            <w:tcW w:w="11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DCC7AE" w14:textId="77777777" w:rsidR="00B54DBE" w:rsidRPr="00B54DBE" w:rsidRDefault="00B54DBE" w:rsidP="00B54DBE">
            <w:pPr>
              <w:jc w:val="center"/>
              <w:rPr>
                <w:b/>
                <w:bCs/>
                <w:sz w:val="12"/>
                <w:szCs w:val="12"/>
              </w:rPr>
            </w:pPr>
            <w:proofErr w:type="spellStart"/>
            <w:r w:rsidRPr="00B54DBE">
              <w:rPr>
                <w:b/>
                <w:bCs/>
                <w:sz w:val="12"/>
                <w:szCs w:val="12"/>
              </w:rPr>
              <w:t>Thời</w:t>
            </w:r>
            <w:proofErr w:type="spellEnd"/>
            <w:r w:rsidRPr="00B54DBE">
              <w:rPr>
                <w:b/>
                <w:bCs/>
                <w:sz w:val="12"/>
                <w:szCs w:val="12"/>
              </w:rPr>
              <w:t xml:space="preserve"> </w:t>
            </w:r>
            <w:r w:rsidRPr="00B54DBE">
              <w:rPr>
                <w:b/>
                <w:bCs/>
                <w:sz w:val="12"/>
                <w:szCs w:val="12"/>
              </w:rPr>
              <w:br/>
            </w:r>
            <w:proofErr w:type="spellStart"/>
            <w:r w:rsidRPr="00B54DBE">
              <w:rPr>
                <w:b/>
                <w:bCs/>
                <w:sz w:val="12"/>
                <w:szCs w:val="12"/>
              </w:rPr>
              <w:t>gian</w:t>
            </w:r>
            <w:proofErr w:type="spellEnd"/>
            <w:r w:rsidRPr="00B54DBE">
              <w:rPr>
                <w:b/>
                <w:bCs/>
                <w:sz w:val="12"/>
                <w:szCs w:val="12"/>
              </w:rPr>
              <w:br/>
            </w:r>
            <w:proofErr w:type="spellStart"/>
            <w:r w:rsidRPr="00B54DBE">
              <w:rPr>
                <w:b/>
                <w:bCs/>
                <w:sz w:val="12"/>
                <w:szCs w:val="12"/>
              </w:rPr>
              <w:t>thực</w:t>
            </w:r>
            <w:proofErr w:type="spellEnd"/>
            <w:r w:rsidRPr="00B54DBE">
              <w:rPr>
                <w:b/>
                <w:bCs/>
                <w:sz w:val="12"/>
                <w:szCs w:val="12"/>
              </w:rPr>
              <w:t xml:space="preserve"> </w:t>
            </w:r>
            <w:r w:rsidRPr="00B54DBE">
              <w:rPr>
                <w:b/>
                <w:bCs/>
                <w:sz w:val="12"/>
                <w:szCs w:val="12"/>
              </w:rPr>
              <w:br/>
            </w:r>
            <w:proofErr w:type="spellStart"/>
            <w:r w:rsidRPr="00B54DBE">
              <w:rPr>
                <w:b/>
                <w:bCs/>
                <w:sz w:val="12"/>
                <w:szCs w:val="12"/>
              </w:rPr>
              <w:t>hiện</w:t>
            </w:r>
            <w:proofErr w:type="spellEnd"/>
          </w:p>
        </w:tc>
        <w:tc>
          <w:tcPr>
            <w:tcW w:w="3091" w:type="dxa"/>
            <w:gridSpan w:val="4"/>
            <w:tcBorders>
              <w:top w:val="single" w:sz="4" w:space="0" w:color="auto"/>
              <w:left w:val="nil"/>
              <w:bottom w:val="single" w:sz="4" w:space="0" w:color="auto"/>
              <w:right w:val="nil"/>
            </w:tcBorders>
            <w:shd w:val="clear" w:color="auto" w:fill="auto"/>
            <w:vAlign w:val="center"/>
            <w:hideMark/>
          </w:tcPr>
          <w:p w14:paraId="1AE54038" w14:textId="77777777" w:rsidR="00B54DBE" w:rsidRPr="00B54DBE" w:rsidRDefault="00B54DBE" w:rsidP="00B54DBE">
            <w:pPr>
              <w:jc w:val="center"/>
              <w:rPr>
                <w:b/>
                <w:bCs/>
                <w:sz w:val="12"/>
                <w:szCs w:val="12"/>
              </w:rPr>
            </w:pPr>
            <w:proofErr w:type="spellStart"/>
            <w:r w:rsidRPr="00B54DBE">
              <w:rPr>
                <w:b/>
                <w:bCs/>
                <w:sz w:val="12"/>
                <w:szCs w:val="12"/>
              </w:rPr>
              <w:t>Chủ</w:t>
            </w:r>
            <w:proofErr w:type="spellEnd"/>
            <w:r w:rsidRPr="00B54DBE">
              <w:rPr>
                <w:b/>
                <w:bCs/>
                <w:sz w:val="12"/>
                <w:szCs w:val="12"/>
              </w:rPr>
              <w:t xml:space="preserve"> </w:t>
            </w:r>
            <w:proofErr w:type="spellStart"/>
            <w:r w:rsidRPr="00B54DBE">
              <w:rPr>
                <w:b/>
                <w:bCs/>
                <w:sz w:val="12"/>
                <w:szCs w:val="12"/>
              </w:rPr>
              <w:t>trương</w:t>
            </w:r>
            <w:proofErr w:type="spellEnd"/>
            <w:r w:rsidRPr="00B54DBE">
              <w:rPr>
                <w:b/>
                <w:bCs/>
                <w:sz w:val="12"/>
                <w:szCs w:val="12"/>
              </w:rPr>
              <w:t xml:space="preserve"> </w:t>
            </w:r>
            <w:proofErr w:type="spellStart"/>
            <w:r w:rsidRPr="00B54DBE">
              <w:rPr>
                <w:b/>
                <w:bCs/>
                <w:sz w:val="12"/>
                <w:szCs w:val="12"/>
              </w:rPr>
              <w:t>đầu</w:t>
            </w:r>
            <w:proofErr w:type="spellEnd"/>
            <w:r w:rsidRPr="00B54DBE">
              <w:rPr>
                <w:b/>
                <w:bCs/>
                <w:sz w:val="12"/>
                <w:szCs w:val="12"/>
              </w:rPr>
              <w:t xml:space="preserve"> </w:t>
            </w:r>
            <w:proofErr w:type="spellStart"/>
            <w:r w:rsidRPr="00B54DBE">
              <w:rPr>
                <w:b/>
                <w:bCs/>
                <w:sz w:val="12"/>
                <w:szCs w:val="12"/>
              </w:rPr>
              <w:t>tư</w:t>
            </w:r>
            <w:proofErr w:type="spellEnd"/>
            <w:r w:rsidRPr="00B54DBE">
              <w:rPr>
                <w:b/>
                <w:bCs/>
                <w:sz w:val="12"/>
                <w:szCs w:val="12"/>
              </w:rPr>
              <w:t>/</w:t>
            </w:r>
            <w:proofErr w:type="spellStart"/>
            <w:r w:rsidRPr="00B54DBE">
              <w:rPr>
                <w:b/>
                <w:bCs/>
                <w:sz w:val="12"/>
                <w:szCs w:val="12"/>
              </w:rPr>
              <w:t>Quyết</w:t>
            </w:r>
            <w:proofErr w:type="spellEnd"/>
            <w:r w:rsidRPr="00B54DBE">
              <w:rPr>
                <w:b/>
                <w:bCs/>
                <w:sz w:val="12"/>
                <w:szCs w:val="12"/>
              </w:rPr>
              <w:t xml:space="preserve"> </w:t>
            </w:r>
            <w:proofErr w:type="spellStart"/>
            <w:r w:rsidRPr="00B54DBE">
              <w:rPr>
                <w:b/>
                <w:bCs/>
                <w:sz w:val="12"/>
                <w:szCs w:val="12"/>
              </w:rPr>
              <w:t>định</w:t>
            </w:r>
            <w:proofErr w:type="spellEnd"/>
            <w:r w:rsidRPr="00B54DBE">
              <w:rPr>
                <w:b/>
                <w:bCs/>
                <w:sz w:val="12"/>
                <w:szCs w:val="12"/>
              </w:rPr>
              <w:t xml:space="preserve"> </w:t>
            </w:r>
            <w:proofErr w:type="spellStart"/>
            <w:r w:rsidRPr="00B54DBE">
              <w:rPr>
                <w:b/>
                <w:bCs/>
                <w:sz w:val="12"/>
                <w:szCs w:val="12"/>
              </w:rPr>
              <w:t>đầu</w:t>
            </w:r>
            <w:proofErr w:type="spellEnd"/>
            <w:r w:rsidRPr="00B54DBE">
              <w:rPr>
                <w:b/>
                <w:bCs/>
                <w:sz w:val="12"/>
                <w:szCs w:val="12"/>
              </w:rPr>
              <w:t xml:space="preserve"> </w:t>
            </w:r>
            <w:proofErr w:type="spellStart"/>
            <w:r w:rsidRPr="00B54DBE">
              <w:rPr>
                <w:b/>
                <w:bCs/>
                <w:sz w:val="12"/>
                <w:szCs w:val="12"/>
              </w:rPr>
              <w:t>tư</w:t>
            </w:r>
            <w:proofErr w:type="spellEnd"/>
          </w:p>
        </w:tc>
        <w:tc>
          <w:tcPr>
            <w:tcW w:w="2126" w:type="dxa"/>
            <w:gridSpan w:val="4"/>
            <w:tcBorders>
              <w:top w:val="single" w:sz="4" w:space="0" w:color="auto"/>
              <w:left w:val="nil"/>
              <w:bottom w:val="single" w:sz="4" w:space="0" w:color="auto"/>
              <w:right w:val="nil"/>
            </w:tcBorders>
            <w:shd w:val="clear" w:color="auto" w:fill="auto"/>
            <w:vAlign w:val="center"/>
            <w:hideMark/>
          </w:tcPr>
          <w:p w14:paraId="67DD6E4C" w14:textId="77777777" w:rsidR="00B54DBE" w:rsidRPr="00B54DBE" w:rsidRDefault="00B54DBE" w:rsidP="00B54DBE">
            <w:pPr>
              <w:jc w:val="center"/>
              <w:rPr>
                <w:b/>
                <w:bCs/>
                <w:sz w:val="12"/>
                <w:szCs w:val="12"/>
              </w:rPr>
            </w:pPr>
            <w:proofErr w:type="spellStart"/>
            <w:r w:rsidRPr="00B54DBE">
              <w:rPr>
                <w:b/>
                <w:bCs/>
                <w:sz w:val="12"/>
                <w:szCs w:val="12"/>
              </w:rPr>
              <w:t>Lũy</w:t>
            </w:r>
            <w:proofErr w:type="spellEnd"/>
            <w:r w:rsidRPr="00B54DBE">
              <w:rPr>
                <w:b/>
                <w:bCs/>
                <w:sz w:val="12"/>
                <w:szCs w:val="12"/>
              </w:rPr>
              <w:t xml:space="preserve"> </w:t>
            </w:r>
            <w:proofErr w:type="spellStart"/>
            <w:r w:rsidRPr="00B54DBE">
              <w:rPr>
                <w:b/>
                <w:bCs/>
                <w:sz w:val="12"/>
                <w:szCs w:val="12"/>
              </w:rPr>
              <w:t>kế</w:t>
            </w:r>
            <w:proofErr w:type="spellEnd"/>
            <w:r w:rsidRPr="00B54DBE">
              <w:rPr>
                <w:b/>
                <w:bCs/>
                <w:sz w:val="12"/>
                <w:szCs w:val="12"/>
              </w:rPr>
              <w:t xml:space="preserve"> </w:t>
            </w:r>
            <w:proofErr w:type="spellStart"/>
            <w:r w:rsidRPr="00B54DBE">
              <w:rPr>
                <w:b/>
                <w:bCs/>
                <w:sz w:val="12"/>
                <w:szCs w:val="12"/>
              </w:rPr>
              <w:t>vốn</w:t>
            </w:r>
            <w:proofErr w:type="spellEnd"/>
            <w:r w:rsidRPr="00B54DBE">
              <w:rPr>
                <w:b/>
                <w:bCs/>
                <w:sz w:val="12"/>
                <w:szCs w:val="12"/>
              </w:rPr>
              <w:t xml:space="preserve"> </w:t>
            </w:r>
            <w:proofErr w:type="spellStart"/>
            <w:r w:rsidRPr="00B54DBE">
              <w:rPr>
                <w:b/>
                <w:bCs/>
                <w:sz w:val="12"/>
                <w:szCs w:val="12"/>
              </w:rPr>
              <w:t>đã</w:t>
            </w:r>
            <w:proofErr w:type="spellEnd"/>
            <w:r w:rsidRPr="00B54DBE">
              <w:rPr>
                <w:b/>
                <w:bCs/>
                <w:sz w:val="12"/>
                <w:szCs w:val="12"/>
              </w:rPr>
              <w:t xml:space="preserve"> </w:t>
            </w:r>
            <w:proofErr w:type="spellStart"/>
            <w:r w:rsidRPr="00B54DBE">
              <w:rPr>
                <w:b/>
                <w:bCs/>
                <w:sz w:val="12"/>
                <w:szCs w:val="12"/>
              </w:rPr>
              <w:t>bố</w:t>
            </w:r>
            <w:proofErr w:type="spellEnd"/>
            <w:r w:rsidRPr="00B54DBE">
              <w:rPr>
                <w:b/>
                <w:bCs/>
                <w:sz w:val="12"/>
                <w:szCs w:val="12"/>
              </w:rPr>
              <w:t xml:space="preserve"> </w:t>
            </w:r>
            <w:proofErr w:type="spellStart"/>
            <w:r w:rsidRPr="00B54DBE">
              <w:rPr>
                <w:b/>
                <w:bCs/>
                <w:sz w:val="12"/>
                <w:szCs w:val="12"/>
              </w:rPr>
              <w:t>trí</w:t>
            </w:r>
            <w:proofErr w:type="spellEnd"/>
            <w:r w:rsidRPr="00B54DBE">
              <w:rPr>
                <w:b/>
                <w:bCs/>
                <w:sz w:val="12"/>
                <w:szCs w:val="12"/>
              </w:rPr>
              <w:t xml:space="preserve"> </w:t>
            </w:r>
            <w:proofErr w:type="spellStart"/>
            <w:r w:rsidRPr="00B54DBE">
              <w:rPr>
                <w:b/>
                <w:bCs/>
                <w:sz w:val="12"/>
                <w:szCs w:val="12"/>
              </w:rPr>
              <w:t>đến</w:t>
            </w:r>
            <w:proofErr w:type="spellEnd"/>
            <w:r w:rsidRPr="00B54DBE">
              <w:rPr>
                <w:b/>
                <w:bCs/>
                <w:sz w:val="12"/>
                <w:szCs w:val="12"/>
              </w:rPr>
              <w:t xml:space="preserve"> </w:t>
            </w:r>
            <w:proofErr w:type="spellStart"/>
            <w:r w:rsidRPr="00B54DBE">
              <w:rPr>
                <w:b/>
                <w:bCs/>
                <w:sz w:val="12"/>
                <w:szCs w:val="12"/>
              </w:rPr>
              <w:t>năm</w:t>
            </w:r>
            <w:proofErr w:type="spellEnd"/>
            <w:r w:rsidRPr="00B54DBE">
              <w:rPr>
                <w:b/>
                <w:bCs/>
                <w:sz w:val="12"/>
                <w:szCs w:val="12"/>
              </w:rPr>
              <w:t xml:space="preserve"> 2020</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DD3E2A" w14:textId="77777777" w:rsidR="00B54DBE" w:rsidRPr="00B54DBE" w:rsidRDefault="00B54DBE" w:rsidP="00B54DBE">
            <w:pPr>
              <w:jc w:val="center"/>
              <w:rPr>
                <w:b/>
                <w:bCs/>
                <w:sz w:val="12"/>
                <w:szCs w:val="12"/>
              </w:rPr>
            </w:pPr>
            <w:proofErr w:type="spellStart"/>
            <w:r w:rsidRPr="00B54DBE">
              <w:rPr>
                <w:b/>
                <w:bCs/>
                <w:sz w:val="12"/>
                <w:szCs w:val="12"/>
              </w:rPr>
              <w:t>Đã</w:t>
            </w:r>
            <w:proofErr w:type="spellEnd"/>
            <w:r w:rsidRPr="00B54DBE">
              <w:rPr>
                <w:b/>
                <w:bCs/>
                <w:sz w:val="12"/>
                <w:szCs w:val="12"/>
              </w:rPr>
              <w:t xml:space="preserve"> </w:t>
            </w:r>
            <w:proofErr w:type="spellStart"/>
            <w:r w:rsidRPr="00B54DBE">
              <w:rPr>
                <w:b/>
                <w:bCs/>
                <w:sz w:val="12"/>
                <w:szCs w:val="12"/>
              </w:rPr>
              <w:t>bố</w:t>
            </w:r>
            <w:proofErr w:type="spellEnd"/>
            <w:r w:rsidRPr="00B54DBE">
              <w:rPr>
                <w:b/>
                <w:bCs/>
                <w:sz w:val="12"/>
                <w:szCs w:val="12"/>
              </w:rPr>
              <w:t xml:space="preserve"> </w:t>
            </w:r>
            <w:proofErr w:type="spellStart"/>
            <w:r w:rsidRPr="00B54DBE">
              <w:rPr>
                <w:b/>
                <w:bCs/>
                <w:sz w:val="12"/>
                <w:szCs w:val="12"/>
              </w:rPr>
              <w:t>trí</w:t>
            </w:r>
            <w:proofErr w:type="spellEnd"/>
            <w:r w:rsidRPr="00B54DBE">
              <w:rPr>
                <w:b/>
                <w:bCs/>
                <w:sz w:val="12"/>
                <w:szCs w:val="12"/>
              </w:rPr>
              <w:t xml:space="preserve"> </w:t>
            </w:r>
            <w:proofErr w:type="spellStart"/>
            <w:r w:rsidRPr="00B54DBE">
              <w:rPr>
                <w:b/>
                <w:bCs/>
                <w:sz w:val="12"/>
                <w:szCs w:val="12"/>
              </w:rPr>
              <w:t>vốn</w:t>
            </w:r>
            <w:proofErr w:type="spellEnd"/>
            <w:r w:rsidRPr="00B54DBE">
              <w:rPr>
                <w:b/>
                <w:bCs/>
                <w:sz w:val="12"/>
                <w:szCs w:val="12"/>
              </w:rPr>
              <w:t xml:space="preserve"> CBĐT </w:t>
            </w:r>
            <w:proofErr w:type="spellStart"/>
            <w:r w:rsidRPr="00B54DBE">
              <w:rPr>
                <w:b/>
                <w:bCs/>
                <w:sz w:val="12"/>
                <w:szCs w:val="12"/>
              </w:rPr>
              <w:t>giai</w:t>
            </w:r>
            <w:proofErr w:type="spellEnd"/>
            <w:r w:rsidRPr="00B54DBE">
              <w:rPr>
                <w:b/>
                <w:bCs/>
                <w:sz w:val="12"/>
                <w:szCs w:val="12"/>
              </w:rPr>
              <w:t xml:space="preserve"> </w:t>
            </w:r>
            <w:proofErr w:type="spellStart"/>
            <w:r w:rsidRPr="00B54DBE">
              <w:rPr>
                <w:b/>
                <w:bCs/>
                <w:sz w:val="12"/>
                <w:szCs w:val="12"/>
              </w:rPr>
              <w:t>đoạn</w:t>
            </w:r>
            <w:proofErr w:type="spellEnd"/>
            <w:r w:rsidRPr="00B54DBE">
              <w:rPr>
                <w:b/>
                <w:bCs/>
                <w:sz w:val="12"/>
                <w:szCs w:val="12"/>
              </w:rPr>
              <w:t xml:space="preserve"> 2021-2025</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A6A1F5" w14:textId="77777777" w:rsidR="00B54DBE" w:rsidRPr="00B54DBE" w:rsidRDefault="00B54DBE" w:rsidP="00B54DBE">
            <w:pPr>
              <w:jc w:val="center"/>
              <w:rPr>
                <w:b/>
                <w:bCs/>
                <w:sz w:val="12"/>
                <w:szCs w:val="12"/>
              </w:rPr>
            </w:pPr>
            <w:proofErr w:type="spellStart"/>
            <w:r w:rsidRPr="00B54DBE">
              <w:rPr>
                <w:b/>
                <w:bCs/>
                <w:sz w:val="12"/>
                <w:szCs w:val="12"/>
              </w:rPr>
              <w:t>Vốn</w:t>
            </w:r>
            <w:proofErr w:type="spellEnd"/>
            <w:r w:rsidRPr="00B54DBE">
              <w:rPr>
                <w:b/>
                <w:bCs/>
                <w:sz w:val="12"/>
                <w:szCs w:val="12"/>
              </w:rPr>
              <w:t xml:space="preserve"> </w:t>
            </w:r>
            <w:proofErr w:type="spellStart"/>
            <w:r w:rsidRPr="00B54DBE">
              <w:rPr>
                <w:b/>
                <w:bCs/>
                <w:sz w:val="12"/>
                <w:szCs w:val="12"/>
              </w:rPr>
              <w:t>bổ</w:t>
            </w:r>
            <w:proofErr w:type="spellEnd"/>
            <w:r w:rsidRPr="00B54DBE">
              <w:rPr>
                <w:b/>
                <w:bCs/>
                <w:sz w:val="12"/>
                <w:szCs w:val="12"/>
              </w:rPr>
              <w:t xml:space="preserve"> sung </w:t>
            </w:r>
            <w:proofErr w:type="spellStart"/>
            <w:r w:rsidRPr="00B54DBE">
              <w:rPr>
                <w:b/>
                <w:bCs/>
                <w:sz w:val="12"/>
                <w:szCs w:val="12"/>
              </w:rPr>
              <w:t>ngoài</w:t>
            </w:r>
            <w:proofErr w:type="spellEnd"/>
            <w:r w:rsidRPr="00B54DBE">
              <w:rPr>
                <w:b/>
                <w:bCs/>
                <w:sz w:val="12"/>
                <w:szCs w:val="12"/>
              </w:rPr>
              <w:t xml:space="preserve"> </w:t>
            </w:r>
            <w:proofErr w:type="spellStart"/>
            <w:r w:rsidRPr="00B54DBE">
              <w:rPr>
                <w:b/>
                <w:bCs/>
                <w:sz w:val="12"/>
                <w:szCs w:val="12"/>
              </w:rPr>
              <w:t>kế</w:t>
            </w:r>
            <w:proofErr w:type="spellEnd"/>
            <w:r w:rsidRPr="00B54DBE">
              <w:rPr>
                <w:b/>
                <w:bCs/>
                <w:sz w:val="12"/>
                <w:szCs w:val="12"/>
              </w:rPr>
              <w:t xml:space="preserve"> </w:t>
            </w:r>
            <w:proofErr w:type="spellStart"/>
            <w:r w:rsidRPr="00B54DBE">
              <w:rPr>
                <w:b/>
                <w:bCs/>
                <w:sz w:val="12"/>
                <w:szCs w:val="12"/>
              </w:rPr>
              <w:t>hoạch</w:t>
            </w:r>
            <w:proofErr w:type="spellEnd"/>
            <w:r w:rsidRPr="00B54DBE">
              <w:rPr>
                <w:b/>
                <w:bCs/>
                <w:sz w:val="12"/>
                <w:szCs w:val="12"/>
              </w:rPr>
              <w:t xml:space="preserve"> </w:t>
            </w:r>
            <w:proofErr w:type="spellStart"/>
            <w:r w:rsidRPr="00B54DBE">
              <w:rPr>
                <w:b/>
                <w:bCs/>
                <w:sz w:val="12"/>
                <w:szCs w:val="12"/>
              </w:rPr>
              <w:t>trung</w:t>
            </w:r>
            <w:proofErr w:type="spellEnd"/>
            <w:r w:rsidRPr="00B54DBE">
              <w:rPr>
                <w:b/>
                <w:bCs/>
                <w:sz w:val="12"/>
                <w:szCs w:val="12"/>
              </w:rPr>
              <w:t xml:space="preserve"> </w:t>
            </w:r>
            <w:proofErr w:type="spellStart"/>
            <w:r w:rsidRPr="00B54DBE">
              <w:rPr>
                <w:b/>
                <w:bCs/>
                <w:sz w:val="12"/>
                <w:szCs w:val="12"/>
              </w:rPr>
              <w:t>hạn</w:t>
            </w:r>
            <w:proofErr w:type="spellEnd"/>
            <w:r w:rsidRPr="00B54DBE">
              <w:rPr>
                <w:b/>
                <w:bCs/>
                <w:sz w:val="12"/>
                <w:szCs w:val="12"/>
              </w:rPr>
              <w:t xml:space="preserve"> </w:t>
            </w:r>
            <w:r w:rsidRPr="00B54DBE">
              <w:rPr>
                <w:b/>
                <w:bCs/>
                <w:sz w:val="12"/>
                <w:szCs w:val="12"/>
                <w:vertAlign w:val="superscript"/>
              </w:rPr>
              <w:t>(*)</w:t>
            </w:r>
          </w:p>
        </w:tc>
        <w:tc>
          <w:tcPr>
            <w:tcW w:w="85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19FFF88" w14:textId="77777777" w:rsidR="00B54DBE" w:rsidRPr="00B54DBE" w:rsidRDefault="00B54DBE" w:rsidP="00B54DBE">
            <w:pPr>
              <w:jc w:val="center"/>
              <w:rPr>
                <w:b/>
                <w:bCs/>
                <w:sz w:val="12"/>
                <w:szCs w:val="12"/>
              </w:rPr>
            </w:pPr>
            <w:proofErr w:type="spellStart"/>
            <w:r w:rsidRPr="00B54DBE">
              <w:rPr>
                <w:b/>
                <w:bCs/>
                <w:sz w:val="12"/>
                <w:szCs w:val="12"/>
              </w:rPr>
              <w:t>Kế</w:t>
            </w:r>
            <w:proofErr w:type="spellEnd"/>
            <w:r w:rsidRPr="00B54DBE">
              <w:rPr>
                <w:b/>
                <w:bCs/>
                <w:sz w:val="12"/>
                <w:szCs w:val="12"/>
              </w:rPr>
              <w:t xml:space="preserve"> </w:t>
            </w:r>
            <w:proofErr w:type="spellStart"/>
            <w:r w:rsidRPr="00B54DBE">
              <w:rPr>
                <w:b/>
                <w:bCs/>
                <w:sz w:val="12"/>
                <w:szCs w:val="12"/>
              </w:rPr>
              <w:t>hoạch</w:t>
            </w:r>
            <w:proofErr w:type="spellEnd"/>
            <w:r w:rsidRPr="00B54DBE">
              <w:rPr>
                <w:b/>
                <w:bCs/>
                <w:sz w:val="12"/>
                <w:szCs w:val="12"/>
              </w:rPr>
              <w:t xml:space="preserve"> </w:t>
            </w:r>
            <w:proofErr w:type="spellStart"/>
            <w:r w:rsidRPr="00B54DBE">
              <w:rPr>
                <w:b/>
                <w:bCs/>
                <w:sz w:val="12"/>
                <w:szCs w:val="12"/>
              </w:rPr>
              <w:t>trung</w:t>
            </w:r>
            <w:proofErr w:type="spellEnd"/>
            <w:r w:rsidRPr="00B54DBE">
              <w:rPr>
                <w:b/>
                <w:bCs/>
                <w:sz w:val="12"/>
                <w:szCs w:val="12"/>
              </w:rPr>
              <w:t xml:space="preserve"> </w:t>
            </w:r>
            <w:proofErr w:type="spellStart"/>
            <w:r w:rsidRPr="00B54DBE">
              <w:rPr>
                <w:b/>
                <w:bCs/>
                <w:sz w:val="12"/>
                <w:szCs w:val="12"/>
              </w:rPr>
              <w:t>hạn</w:t>
            </w:r>
            <w:proofErr w:type="spellEnd"/>
            <w:r w:rsidRPr="00B54DBE">
              <w:rPr>
                <w:b/>
                <w:bCs/>
                <w:sz w:val="12"/>
                <w:szCs w:val="12"/>
              </w:rPr>
              <w:t xml:space="preserve"> 2021 - 2025 </w:t>
            </w:r>
            <w:proofErr w:type="spellStart"/>
            <w:r w:rsidRPr="00B54DBE">
              <w:rPr>
                <w:b/>
                <w:bCs/>
                <w:sz w:val="12"/>
                <w:szCs w:val="12"/>
              </w:rPr>
              <w:t>sau</w:t>
            </w:r>
            <w:proofErr w:type="spellEnd"/>
            <w:r w:rsidRPr="00B54DBE">
              <w:rPr>
                <w:b/>
                <w:bCs/>
                <w:sz w:val="12"/>
                <w:szCs w:val="12"/>
              </w:rPr>
              <w:t xml:space="preserve"> </w:t>
            </w:r>
            <w:proofErr w:type="spellStart"/>
            <w:r w:rsidRPr="00B54DBE">
              <w:rPr>
                <w:b/>
                <w:bCs/>
                <w:sz w:val="12"/>
                <w:szCs w:val="12"/>
              </w:rPr>
              <w:t>điều</w:t>
            </w:r>
            <w:proofErr w:type="spellEnd"/>
            <w:r w:rsidRPr="00B54DBE">
              <w:rPr>
                <w:b/>
                <w:bCs/>
                <w:sz w:val="12"/>
                <w:szCs w:val="12"/>
              </w:rPr>
              <w:t xml:space="preserve"> </w:t>
            </w:r>
            <w:proofErr w:type="spellStart"/>
            <w:r w:rsidRPr="00B54DBE">
              <w:rPr>
                <w:b/>
                <w:bCs/>
                <w:sz w:val="12"/>
                <w:szCs w:val="12"/>
              </w:rPr>
              <w:t>chỉnh</w:t>
            </w:r>
            <w:proofErr w:type="spellEnd"/>
            <w:r w:rsidRPr="00B54DBE">
              <w:rPr>
                <w:b/>
                <w:bCs/>
                <w:sz w:val="12"/>
                <w:szCs w:val="12"/>
              </w:rPr>
              <w:t xml:space="preserve">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21AE1D7" w14:textId="77777777" w:rsidR="00B54DBE" w:rsidRPr="00B54DBE" w:rsidRDefault="00B54DBE" w:rsidP="00B54DBE">
            <w:pPr>
              <w:jc w:val="center"/>
              <w:rPr>
                <w:b/>
                <w:bCs/>
                <w:sz w:val="12"/>
                <w:szCs w:val="12"/>
              </w:rPr>
            </w:pPr>
            <w:proofErr w:type="spellStart"/>
            <w:r w:rsidRPr="00B54DBE">
              <w:rPr>
                <w:b/>
                <w:bCs/>
                <w:sz w:val="12"/>
                <w:szCs w:val="12"/>
              </w:rPr>
              <w:t>Ghi</w:t>
            </w:r>
            <w:proofErr w:type="spellEnd"/>
            <w:r w:rsidRPr="00B54DBE">
              <w:rPr>
                <w:b/>
                <w:bCs/>
                <w:sz w:val="12"/>
                <w:szCs w:val="12"/>
              </w:rPr>
              <w:t xml:space="preserve"> </w:t>
            </w:r>
            <w:proofErr w:type="spellStart"/>
            <w:r w:rsidRPr="00B54DBE">
              <w:rPr>
                <w:b/>
                <w:bCs/>
                <w:sz w:val="12"/>
                <w:szCs w:val="12"/>
              </w:rPr>
              <w:t>chú</w:t>
            </w:r>
            <w:proofErr w:type="spellEnd"/>
          </w:p>
        </w:tc>
      </w:tr>
      <w:tr w:rsidR="00B54DBE" w:rsidRPr="00B54DBE" w14:paraId="2C6D8C01" w14:textId="77777777" w:rsidTr="00B54DBE">
        <w:trPr>
          <w:gridAfter w:val="3"/>
          <w:wAfter w:w="1601" w:type="dxa"/>
          <w:trHeight w:val="318"/>
        </w:trPr>
        <w:tc>
          <w:tcPr>
            <w:tcW w:w="557" w:type="dxa"/>
            <w:vMerge/>
            <w:tcBorders>
              <w:top w:val="single" w:sz="4" w:space="0" w:color="auto"/>
              <w:left w:val="single" w:sz="4" w:space="0" w:color="auto"/>
              <w:bottom w:val="single" w:sz="4" w:space="0" w:color="000000"/>
              <w:right w:val="single" w:sz="4" w:space="0" w:color="auto"/>
            </w:tcBorders>
            <w:vAlign w:val="center"/>
            <w:hideMark/>
          </w:tcPr>
          <w:p w14:paraId="5C366A17" w14:textId="77777777" w:rsidR="00B54DBE" w:rsidRPr="00B54DBE" w:rsidRDefault="00B54DBE" w:rsidP="00B54DBE">
            <w:pPr>
              <w:rPr>
                <w:b/>
                <w:bCs/>
                <w:sz w:val="12"/>
                <w:szCs w:val="12"/>
              </w:rPr>
            </w:pPr>
          </w:p>
        </w:tc>
        <w:tc>
          <w:tcPr>
            <w:tcW w:w="2420" w:type="dxa"/>
            <w:vMerge/>
            <w:tcBorders>
              <w:top w:val="single" w:sz="4" w:space="0" w:color="auto"/>
              <w:left w:val="single" w:sz="4" w:space="0" w:color="auto"/>
              <w:bottom w:val="single" w:sz="4" w:space="0" w:color="000000"/>
              <w:right w:val="single" w:sz="4" w:space="0" w:color="auto"/>
            </w:tcBorders>
            <w:vAlign w:val="center"/>
            <w:hideMark/>
          </w:tcPr>
          <w:p w14:paraId="2E90D4A4" w14:textId="77777777" w:rsidR="00B54DBE" w:rsidRPr="00B54DBE" w:rsidRDefault="00B54DBE" w:rsidP="00B54DBE">
            <w:pPr>
              <w:rPr>
                <w:b/>
                <w:bCs/>
                <w:sz w:val="12"/>
                <w:szCs w:val="12"/>
              </w:rPr>
            </w:pPr>
          </w:p>
        </w:tc>
        <w:tc>
          <w:tcPr>
            <w:tcW w:w="1249" w:type="dxa"/>
            <w:vMerge/>
            <w:tcBorders>
              <w:top w:val="single" w:sz="4" w:space="0" w:color="auto"/>
              <w:left w:val="single" w:sz="4" w:space="0" w:color="auto"/>
              <w:bottom w:val="single" w:sz="4" w:space="0" w:color="000000"/>
              <w:right w:val="single" w:sz="4" w:space="0" w:color="auto"/>
            </w:tcBorders>
            <w:vAlign w:val="center"/>
            <w:hideMark/>
          </w:tcPr>
          <w:p w14:paraId="053A5AB8" w14:textId="77777777" w:rsidR="00B54DBE" w:rsidRPr="00B54DBE" w:rsidRDefault="00B54DBE" w:rsidP="00B54DBE">
            <w:pPr>
              <w:rPr>
                <w:b/>
                <w:bCs/>
                <w:sz w:val="12"/>
                <w:szCs w:val="12"/>
              </w:rPr>
            </w:pPr>
          </w:p>
        </w:tc>
        <w:tc>
          <w:tcPr>
            <w:tcW w:w="832" w:type="dxa"/>
            <w:vMerge/>
            <w:tcBorders>
              <w:top w:val="single" w:sz="4" w:space="0" w:color="auto"/>
              <w:left w:val="single" w:sz="4" w:space="0" w:color="auto"/>
              <w:bottom w:val="single" w:sz="4" w:space="0" w:color="000000"/>
              <w:right w:val="single" w:sz="4" w:space="0" w:color="auto"/>
            </w:tcBorders>
            <w:vAlign w:val="center"/>
            <w:hideMark/>
          </w:tcPr>
          <w:p w14:paraId="2AB6EEBB" w14:textId="77777777" w:rsidR="00B54DBE" w:rsidRPr="00B54DBE" w:rsidRDefault="00B54DBE" w:rsidP="00B54DBE">
            <w:pPr>
              <w:rPr>
                <w:b/>
                <w:bCs/>
                <w:sz w:val="12"/>
                <w:szCs w:val="12"/>
              </w:rPr>
            </w:pPr>
          </w:p>
        </w:tc>
        <w:tc>
          <w:tcPr>
            <w:tcW w:w="1112" w:type="dxa"/>
            <w:vMerge/>
            <w:tcBorders>
              <w:top w:val="single" w:sz="4" w:space="0" w:color="auto"/>
              <w:left w:val="single" w:sz="4" w:space="0" w:color="auto"/>
              <w:bottom w:val="single" w:sz="4" w:space="0" w:color="000000"/>
              <w:right w:val="single" w:sz="4" w:space="0" w:color="auto"/>
            </w:tcBorders>
            <w:vAlign w:val="center"/>
            <w:hideMark/>
          </w:tcPr>
          <w:p w14:paraId="46F14404" w14:textId="77777777" w:rsidR="00B54DBE" w:rsidRPr="00B54DBE" w:rsidRDefault="00B54DBE" w:rsidP="00B54DBE">
            <w:pPr>
              <w:rPr>
                <w:b/>
                <w:bCs/>
                <w:sz w:val="12"/>
                <w:szCs w:val="12"/>
              </w:rPr>
            </w:pPr>
          </w:p>
        </w:tc>
        <w:tc>
          <w:tcPr>
            <w:tcW w:w="1111" w:type="dxa"/>
            <w:vMerge/>
            <w:tcBorders>
              <w:top w:val="single" w:sz="4" w:space="0" w:color="auto"/>
              <w:left w:val="single" w:sz="4" w:space="0" w:color="auto"/>
              <w:bottom w:val="single" w:sz="4" w:space="0" w:color="000000"/>
              <w:right w:val="single" w:sz="4" w:space="0" w:color="auto"/>
            </w:tcBorders>
            <w:vAlign w:val="center"/>
            <w:hideMark/>
          </w:tcPr>
          <w:p w14:paraId="30CB1D41" w14:textId="77777777" w:rsidR="00B54DBE" w:rsidRPr="00B54DBE" w:rsidRDefault="00B54DBE" w:rsidP="00B54DBE">
            <w:pPr>
              <w:rPr>
                <w:b/>
                <w:bCs/>
                <w:sz w:val="12"/>
                <w:szCs w:val="12"/>
              </w:rPr>
            </w:pPr>
          </w:p>
        </w:tc>
        <w:tc>
          <w:tcPr>
            <w:tcW w:w="1083" w:type="dxa"/>
            <w:vMerge w:val="restart"/>
            <w:tcBorders>
              <w:top w:val="nil"/>
              <w:left w:val="single" w:sz="4" w:space="0" w:color="auto"/>
              <w:bottom w:val="single" w:sz="4" w:space="0" w:color="000000"/>
              <w:right w:val="single" w:sz="4" w:space="0" w:color="auto"/>
            </w:tcBorders>
            <w:shd w:val="clear" w:color="auto" w:fill="auto"/>
            <w:vAlign w:val="center"/>
            <w:hideMark/>
          </w:tcPr>
          <w:p w14:paraId="7B2E0B3F" w14:textId="77777777" w:rsidR="00B54DBE" w:rsidRPr="00B54DBE" w:rsidRDefault="00B54DBE" w:rsidP="00B54DBE">
            <w:pPr>
              <w:jc w:val="center"/>
              <w:rPr>
                <w:b/>
                <w:bCs/>
                <w:sz w:val="12"/>
                <w:szCs w:val="12"/>
              </w:rPr>
            </w:pPr>
            <w:proofErr w:type="spellStart"/>
            <w:r w:rsidRPr="00B54DBE">
              <w:rPr>
                <w:b/>
                <w:bCs/>
                <w:sz w:val="12"/>
                <w:szCs w:val="12"/>
              </w:rPr>
              <w:t>Số</w:t>
            </w:r>
            <w:proofErr w:type="spellEnd"/>
            <w:r w:rsidRPr="00B54DBE">
              <w:rPr>
                <w:b/>
                <w:bCs/>
                <w:sz w:val="12"/>
                <w:szCs w:val="12"/>
              </w:rPr>
              <w:t xml:space="preserve">, </w:t>
            </w:r>
            <w:proofErr w:type="spellStart"/>
            <w:r w:rsidRPr="00B54DBE">
              <w:rPr>
                <w:b/>
                <w:bCs/>
                <w:sz w:val="12"/>
                <w:szCs w:val="12"/>
              </w:rPr>
              <w:t>ngày</w:t>
            </w:r>
            <w:proofErr w:type="spellEnd"/>
            <w:r w:rsidRPr="00B54DBE">
              <w:rPr>
                <w:b/>
                <w:bCs/>
                <w:sz w:val="12"/>
                <w:szCs w:val="12"/>
              </w:rPr>
              <w:t xml:space="preserve"> </w:t>
            </w:r>
            <w:r w:rsidRPr="00B54DBE">
              <w:rPr>
                <w:b/>
                <w:bCs/>
                <w:sz w:val="12"/>
                <w:szCs w:val="12"/>
              </w:rPr>
              <w:br/>
            </w:r>
            <w:proofErr w:type="spellStart"/>
            <w:r w:rsidRPr="00B54DBE">
              <w:rPr>
                <w:b/>
                <w:bCs/>
                <w:sz w:val="12"/>
                <w:szCs w:val="12"/>
              </w:rPr>
              <w:t>Quyết</w:t>
            </w:r>
            <w:proofErr w:type="spellEnd"/>
            <w:r w:rsidRPr="00B54DBE">
              <w:rPr>
                <w:b/>
                <w:bCs/>
                <w:sz w:val="12"/>
                <w:szCs w:val="12"/>
              </w:rPr>
              <w:t xml:space="preserve"> </w:t>
            </w:r>
            <w:proofErr w:type="spellStart"/>
            <w:r w:rsidRPr="00B54DBE">
              <w:rPr>
                <w:b/>
                <w:bCs/>
                <w:sz w:val="12"/>
                <w:szCs w:val="12"/>
              </w:rPr>
              <w:t>định</w:t>
            </w:r>
            <w:proofErr w:type="spellEnd"/>
          </w:p>
        </w:tc>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14:paraId="3072586A" w14:textId="77777777" w:rsidR="00B54DBE" w:rsidRPr="00B54DBE" w:rsidRDefault="00B54DBE" w:rsidP="00B54DBE">
            <w:pPr>
              <w:jc w:val="center"/>
              <w:rPr>
                <w:b/>
                <w:bCs/>
                <w:sz w:val="12"/>
                <w:szCs w:val="12"/>
              </w:rPr>
            </w:pPr>
            <w:proofErr w:type="spellStart"/>
            <w:r w:rsidRPr="00B54DBE">
              <w:rPr>
                <w:b/>
                <w:bCs/>
                <w:sz w:val="12"/>
                <w:szCs w:val="12"/>
              </w:rPr>
              <w:t>Tổng</w:t>
            </w:r>
            <w:proofErr w:type="spellEnd"/>
            <w:r w:rsidRPr="00B54DBE">
              <w:rPr>
                <w:b/>
                <w:bCs/>
                <w:sz w:val="12"/>
                <w:szCs w:val="12"/>
              </w:rPr>
              <w:t xml:space="preserve"> </w:t>
            </w:r>
            <w:proofErr w:type="spellStart"/>
            <w:r w:rsidRPr="00B54DBE">
              <w:rPr>
                <w:b/>
                <w:bCs/>
                <w:sz w:val="12"/>
                <w:szCs w:val="12"/>
              </w:rPr>
              <w:t>mức</w:t>
            </w:r>
            <w:proofErr w:type="spellEnd"/>
            <w:r w:rsidRPr="00B54DBE">
              <w:rPr>
                <w:b/>
                <w:bCs/>
                <w:sz w:val="12"/>
                <w:szCs w:val="12"/>
              </w:rPr>
              <w:t xml:space="preserve"> </w:t>
            </w:r>
            <w:proofErr w:type="spellStart"/>
            <w:r w:rsidRPr="00B54DBE">
              <w:rPr>
                <w:b/>
                <w:bCs/>
                <w:sz w:val="12"/>
                <w:szCs w:val="12"/>
              </w:rPr>
              <w:t>đầu</w:t>
            </w:r>
            <w:proofErr w:type="spellEnd"/>
            <w:r w:rsidRPr="00B54DBE">
              <w:rPr>
                <w:b/>
                <w:bCs/>
                <w:sz w:val="12"/>
                <w:szCs w:val="12"/>
              </w:rPr>
              <w:t xml:space="preserve"> </w:t>
            </w:r>
            <w:proofErr w:type="spellStart"/>
            <w:r w:rsidRPr="00B54DBE">
              <w:rPr>
                <w:b/>
                <w:bCs/>
                <w:sz w:val="12"/>
                <w:szCs w:val="12"/>
              </w:rPr>
              <w:t>tư</w:t>
            </w:r>
            <w:proofErr w:type="spellEnd"/>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2DB69CF8" w14:textId="77777777" w:rsidR="00B54DBE" w:rsidRPr="00B54DBE" w:rsidRDefault="00B54DBE" w:rsidP="00B54DBE">
            <w:pPr>
              <w:jc w:val="center"/>
              <w:rPr>
                <w:b/>
                <w:bCs/>
                <w:sz w:val="12"/>
                <w:szCs w:val="12"/>
              </w:rPr>
            </w:pPr>
            <w:r w:rsidRPr="00B54DBE">
              <w:rPr>
                <w:b/>
                <w:bCs/>
                <w:sz w:val="12"/>
                <w:szCs w:val="12"/>
              </w:rPr>
              <w:t xml:space="preserve">Trong </w:t>
            </w:r>
            <w:proofErr w:type="spellStart"/>
            <w:r w:rsidRPr="00B54DBE">
              <w:rPr>
                <w:b/>
                <w:bCs/>
                <w:sz w:val="12"/>
                <w:szCs w:val="12"/>
              </w:rPr>
              <w:t>đó</w:t>
            </w:r>
            <w:proofErr w:type="spellEnd"/>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51B0B45A" w14:textId="77777777" w:rsidR="00B54DBE" w:rsidRPr="00B54DBE" w:rsidRDefault="00B54DBE" w:rsidP="00B54DBE">
            <w:pPr>
              <w:jc w:val="center"/>
              <w:rPr>
                <w:b/>
                <w:bCs/>
                <w:sz w:val="12"/>
                <w:szCs w:val="12"/>
              </w:rPr>
            </w:pPr>
            <w:proofErr w:type="spellStart"/>
            <w:r w:rsidRPr="00B54DBE">
              <w:rPr>
                <w:b/>
                <w:bCs/>
                <w:sz w:val="12"/>
                <w:szCs w:val="12"/>
              </w:rPr>
              <w:t>Tổng</w:t>
            </w:r>
            <w:proofErr w:type="spellEnd"/>
            <w:r w:rsidRPr="00B54DBE">
              <w:rPr>
                <w:b/>
                <w:bCs/>
                <w:sz w:val="12"/>
                <w:szCs w:val="12"/>
              </w:rPr>
              <w:t xml:space="preserve"> </w:t>
            </w:r>
            <w:proofErr w:type="spellStart"/>
            <w:r w:rsidRPr="00B54DBE">
              <w:rPr>
                <w:b/>
                <w:bCs/>
                <w:sz w:val="12"/>
                <w:szCs w:val="12"/>
              </w:rPr>
              <w:t>số</w:t>
            </w:r>
            <w:proofErr w:type="spellEnd"/>
            <w:r w:rsidRPr="00B54DBE">
              <w:rPr>
                <w:b/>
                <w:bCs/>
                <w:sz w:val="12"/>
                <w:szCs w:val="12"/>
              </w:rPr>
              <w:t xml:space="preserve"> (</w:t>
            </w:r>
            <w:proofErr w:type="spellStart"/>
            <w:r w:rsidRPr="00B54DBE">
              <w:rPr>
                <w:b/>
                <w:bCs/>
                <w:sz w:val="12"/>
                <w:szCs w:val="12"/>
              </w:rPr>
              <w:t>tất</w:t>
            </w:r>
            <w:proofErr w:type="spellEnd"/>
            <w:r w:rsidRPr="00B54DBE">
              <w:rPr>
                <w:b/>
                <w:bCs/>
                <w:sz w:val="12"/>
                <w:szCs w:val="12"/>
              </w:rPr>
              <w:t xml:space="preserve"> </w:t>
            </w:r>
            <w:proofErr w:type="spellStart"/>
            <w:r w:rsidRPr="00B54DBE">
              <w:rPr>
                <w:b/>
                <w:bCs/>
                <w:sz w:val="12"/>
                <w:szCs w:val="12"/>
              </w:rPr>
              <w:t>cả</w:t>
            </w:r>
            <w:proofErr w:type="spellEnd"/>
            <w:r w:rsidRPr="00B54DBE">
              <w:rPr>
                <w:b/>
                <w:bCs/>
                <w:sz w:val="12"/>
                <w:szCs w:val="12"/>
              </w:rPr>
              <w:t xml:space="preserve"> </w:t>
            </w:r>
            <w:proofErr w:type="spellStart"/>
            <w:r w:rsidRPr="00B54DBE">
              <w:rPr>
                <w:b/>
                <w:bCs/>
                <w:sz w:val="12"/>
                <w:szCs w:val="12"/>
              </w:rPr>
              <w:t>nguồn</w:t>
            </w:r>
            <w:proofErr w:type="spellEnd"/>
            <w:r w:rsidRPr="00B54DBE">
              <w:rPr>
                <w:b/>
                <w:bCs/>
                <w:sz w:val="12"/>
                <w:szCs w:val="12"/>
              </w:rPr>
              <w:t xml:space="preserve"> </w:t>
            </w:r>
            <w:proofErr w:type="spellStart"/>
            <w:r w:rsidRPr="00B54DBE">
              <w:rPr>
                <w:b/>
                <w:bCs/>
                <w:sz w:val="12"/>
                <w:szCs w:val="12"/>
              </w:rPr>
              <w:t>vốn</w:t>
            </w:r>
            <w:proofErr w:type="spellEnd"/>
            <w:r w:rsidRPr="00B54DBE">
              <w:rPr>
                <w:b/>
                <w:bCs/>
                <w:sz w:val="12"/>
                <w:szCs w:val="12"/>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0303CDDF" w14:textId="77777777" w:rsidR="00B54DBE" w:rsidRPr="00B54DBE" w:rsidRDefault="00B54DBE" w:rsidP="00B54DBE">
            <w:pPr>
              <w:jc w:val="center"/>
              <w:rPr>
                <w:b/>
                <w:bCs/>
                <w:sz w:val="12"/>
                <w:szCs w:val="12"/>
              </w:rPr>
            </w:pPr>
            <w:r w:rsidRPr="00B54DBE">
              <w:rPr>
                <w:b/>
                <w:bCs/>
                <w:sz w:val="12"/>
                <w:szCs w:val="12"/>
              </w:rPr>
              <w:t xml:space="preserve">Trong </w:t>
            </w:r>
            <w:proofErr w:type="spellStart"/>
            <w:r w:rsidRPr="00B54DBE">
              <w:rPr>
                <w:b/>
                <w:bCs/>
                <w:sz w:val="12"/>
                <w:szCs w:val="12"/>
              </w:rPr>
              <w:t>đó</w:t>
            </w:r>
            <w:proofErr w:type="spellEnd"/>
          </w:p>
        </w:tc>
        <w:tc>
          <w:tcPr>
            <w:tcW w:w="851" w:type="dxa"/>
            <w:vMerge/>
            <w:tcBorders>
              <w:top w:val="nil"/>
              <w:left w:val="single" w:sz="4" w:space="0" w:color="auto"/>
              <w:bottom w:val="single" w:sz="4" w:space="0" w:color="000000"/>
              <w:right w:val="single" w:sz="4" w:space="0" w:color="auto"/>
            </w:tcBorders>
            <w:vAlign w:val="center"/>
            <w:hideMark/>
          </w:tcPr>
          <w:p w14:paraId="43FD8A13" w14:textId="77777777" w:rsidR="00B54DBE" w:rsidRPr="00B54DBE" w:rsidRDefault="00B54DBE" w:rsidP="00B54DBE">
            <w:pPr>
              <w:rPr>
                <w:b/>
                <w:bCs/>
                <w:sz w:val="12"/>
                <w:szCs w:val="12"/>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70A6DF3B" w14:textId="77777777" w:rsidR="00B54DBE" w:rsidRPr="00B54DBE" w:rsidRDefault="00B54DBE" w:rsidP="00B54DBE">
            <w:pPr>
              <w:rPr>
                <w:b/>
                <w:bCs/>
                <w:sz w:val="12"/>
                <w:szCs w:val="12"/>
              </w:rPr>
            </w:pPr>
          </w:p>
        </w:tc>
        <w:tc>
          <w:tcPr>
            <w:tcW w:w="851" w:type="dxa"/>
            <w:gridSpan w:val="3"/>
            <w:vMerge/>
            <w:tcBorders>
              <w:top w:val="nil"/>
              <w:left w:val="single" w:sz="4" w:space="0" w:color="auto"/>
              <w:bottom w:val="single" w:sz="4" w:space="0" w:color="auto"/>
              <w:right w:val="single" w:sz="4" w:space="0" w:color="auto"/>
            </w:tcBorders>
            <w:vAlign w:val="center"/>
            <w:hideMark/>
          </w:tcPr>
          <w:p w14:paraId="4CCED398" w14:textId="77777777" w:rsidR="00B54DBE" w:rsidRPr="00B54DBE" w:rsidRDefault="00B54DBE" w:rsidP="00B54DBE">
            <w:pPr>
              <w:rPr>
                <w:b/>
                <w:bCs/>
                <w:sz w:val="12"/>
                <w:szCs w:val="12"/>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35983D1F" w14:textId="77777777" w:rsidR="00B54DBE" w:rsidRPr="00B54DBE" w:rsidRDefault="00B54DBE" w:rsidP="00B54DBE">
            <w:pPr>
              <w:rPr>
                <w:b/>
                <w:bCs/>
                <w:sz w:val="12"/>
                <w:szCs w:val="12"/>
              </w:rPr>
            </w:pPr>
          </w:p>
        </w:tc>
      </w:tr>
      <w:tr w:rsidR="00B54DBE" w:rsidRPr="00B54DBE" w14:paraId="6EC71E8F" w14:textId="77777777" w:rsidTr="00B54DBE">
        <w:trPr>
          <w:gridAfter w:val="3"/>
          <w:wAfter w:w="1601" w:type="dxa"/>
          <w:trHeight w:val="318"/>
        </w:trPr>
        <w:tc>
          <w:tcPr>
            <w:tcW w:w="557" w:type="dxa"/>
            <w:vMerge/>
            <w:tcBorders>
              <w:top w:val="single" w:sz="4" w:space="0" w:color="auto"/>
              <w:left w:val="single" w:sz="4" w:space="0" w:color="auto"/>
              <w:bottom w:val="single" w:sz="4" w:space="0" w:color="000000"/>
              <w:right w:val="single" w:sz="4" w:space="0" w:color="auto"/>
            </w:tcBorders>
            <w:vAlign w:val="center"/>
            <w:hideMark/>
          </w:tcPr>
          <w:p w14:paraId="01A0CF9E" w14:textId="77777777" w:rsidR="00B54DBE" w:rsidRPr="00B54DBE" w:rsidRDefault="00B54DBE" w:rsidP="00B54DBE">
            <w:pPr>
              <w:rPr>
                <w:b/>
                <w:bCs/>
                <w:sz w:val="12"/>
                <w:szCs w:val="12"/>
              </w:rPr>
            </w:pPr>
          </w:p>
        </w:tc>
        <w:tc>
          <w:tcPr>
            <w:tcW w:w="2420" w:type="dxa"/>
            <w:vMerge/>
            <w:tcBorders>
              <w:top w:val="single" w:sz="4" w:space="0" w:color="auto"/>
              <w:left w:val="single" w:sz="4" w:space="0" w:color="auto"/>
              <w:bottom w:val="single" w:sz="4" w:space="0" w:color="000000"/>
              <w:right w:val="single" w:sz="4" w:space="0" w:color="auto"/>
            </w:tcBorders>
            <w:vAlign w:val="center"/>
            <w:hideMark/>
          </w:tcPr>
          <w:p w14:paraId="11499E4B" w14:textId="77777777" w:rsidR="00B54DBE" w:rsidRPr="00B54DBE" w:rsidRDefault="00B54DBE" w:rsidP="00B54DBE">
            <w:pPr>
              <w:rPr>
                <w:b/>
                <w:bCs/>
                <w:sz w:val="12"/>
                <w:szCs w:val="12"/>
              </w:rPr>
            </w:pPr>
          </w:p>
        </w:tc>
        <w:tc>
          <w:tcPr>
            <w:tcW w:w="1249" w:type="dxa"/>
            <w:vMerge/>
            <w:tcBorders>
              <w:top w:val="single" w:sz="4" w:space="0" w:color="auto"/>
              <w:left w:val="single" w:sz="4" w:space="0" w:color="auto"/>
              <w:bottom w:val="single" w:sz="4" w:space="0" w:color="000000"/>
              <w:right w:val="single" w:sz="4" w:space="0" w:color="auto"/>
            </w:tcBorders>
            <w:vAlign w:val="center"/>
            <w:hideMark/>
          </w:tcPr>
          <w:p w14:paraId="504A5812" w14:textId="77777777" w:rsidR="00B54DBE" w:rsidRPr="00B54DBE" w:rsidRDefault="00B54DBE" w:rsidP="00B54DBE">
            <w:pPr>
              <w:rPr>
                <w:b/>
                <w:bCs/>
                <w:sz w:val="12"/>
                <w:szCs w:val="12"/>
              </w:rPr>
            </w:pPr>
          </w:p>
        </w:tc>
        <w:tc>
          <w:tcPr>
            <w:tcW w:w="832" w:type="dxa"/>
            <w:vMerge/>
            <w:tcBorders>
              <w:top w:val="single" w:sz="4" w:space="0" w:color="auto"/>
              <w:left w:val="single" w:sz="4" w:space="0" w:color="auto"/>
              <w:bottom w:val="single" w:sz="4" w:space="0" w:color="000000"/>
              <w:right w:val="single" w:sz="4" w:space="0" w:color="auto"/>
            </w:tcBorders>
            <w:vAlign w:val="center"/>
            <w:hideMark/>
          </w:tcPr>
          <w:p w14:paraId="4F21920D" w14:textId="77777777" w:rsidR="00B54DBE" w:rsidRPr="00B54DBE" w:rsidRDefault="00B54DBE" w:rsidP="00B54DBE">
            <w:pPr>
              <w:rPr>
                <w:b/>
                <w:bCs/>
                <w:sz w:val="12"/>
                <w:szCs w:val="12"/>
              </w:rPr>
            </w:pPr>
          </w:p>
        </w:tc>
        <w:tc>
          <w:tcPr>
            <w:tcW w:w="1112" w:type="dxa"/>
            <w:vMerge/>
            <w:tcBorders>
              <w:top w:val="single" w:sz="4" w:space="0" w:color="auto"/>
              <w:left w:val="single" w:sz="4" w:space="0" w:color="auto"/>
              <w:bottom w:val="single" w:sz="4" w:space="0" w:color="000000"/>
              <w:right w:val="single" w:sz="4" w:space="0" w:color="auto"/>
            </w:tcBorders>
            <w:vAlign w:val="center"/>
            <w:hideMark/>
          </w:tcPr>
          <w:p w14:paraId="55ECE745" w14:textId="77777777" w:rsidR="00B54DBE" w:rsidRPr="00B54DBE" w:rsidRDefault="00B54DBE" w:rsidP="00B54DBE">
            <w:pPr>
              <w:rPr>
                <w:b/>
                <w:bCs/>
                <w:sz w:val="12"/>
                <w:szCs w:val="12"/>
              </w:rPr>
            </w:pPr>
          </w:p>
        </w:tc>
        <w:tc>
          <w:tcPr>
            <w:tcW w:w="1111" w:type="dxa"/>
            <w:vMerge/>
            <w:tcBorders>
              <w:top w:val="single" w:sz="4" w:space="0" w:color="auto"/>
              <w:left w:val="single" w:sz="4" w:space="0" w:color="auto"/>
              <w:bottom w:val="single" w:sz="4" w:space="0" w:color="000000"/>
              <w:right w:val="single" w:sz="4" w:space="0" w:color="auto"/>
            </w:tcBorders>
            <w:vAlign w:val="center"/>
            <w:hideMark/>
          </w:tcPr>
          <w:p w14:paraId="7C712724" w14:textId="77777777" w:rsidR="00B54DBE" w:rsidRPr="00B54DBE" w:rsidRDefault="00B54DBE" w:rsidP="00B54DBE">
            <w:pPr>
              <w:rPr>
                <w:b/>
                <w:bCs/>
                <w:sz w:val="12"/>
                <w:szCs w:val="12"/>
              </w:rPr>
            </w:pPr>
          </w:p>
        </w:tc>
        <w:tc>
          <w:tcPr>
            <w:tcW w:w="1083" w:type="dxa"/>
            <w:vMerge/>
            <w:tcBorders>
              <w:top w:val="nil"/>
              <w:left w:val="single" w:sz="4" w:space="0" w:color="auto"/>
              <w:bottom w:val="single" w:sz="4" w:space="0" w:color="000000"/>
              <w:right w:val="single" w:sz="4" w:space="0" w:color="auto"/>
            </w:tcBorders>
            <w:vAlign w:val="center"/>
            <w:hideMark/>
          </w:tcPr>
          <w:p w14:paraId="1BF7918F" w14:textId="77777777" w:rsidR="00B54DBE" w:rsidRPr="00B54DBE" w:rsidRDefault="00B54DBE" w:rsidP="00B54DBE">
            <w:pPr>
              <w:rPr>
                <w:b/>
                <w:bCs/>
                <w:sz w:val="12"/>
                <w:szCs w:val="12"/>
              </w:rPr>
            </w:pPr>
          </w:p>
        </w:tc>
        <w:tc>
          <w:tcPr>
            <w:tcW w:w="1158" w:type="dxa"/>
            <w:vMerge/>
            <w:tcBorders>
              <w:top w:val="nil"/>
              <w:left w:val="single" w:sz="4" w:space="0" w:color="auto"/>
              <w:bottom w:val="single" w:sz="4" w:space="0" w:color="000000"/>
              <w:right w:val="single" w:sz="4" w:space="0" w:color="auto"/>
            </w:tcBorders>
            <w:vAlign w:val="center"/>
            <w:hideMark/>
          </w:tcPr>
          <w:p w14:paraId="0397C9A2" w14:textId="77777777" w:rsidR="00B54DBE" w:rsidRPr="00B54DBE" w:rsidRDefault="00B54DBE" w:rsidP="00B54DBE">
            <w:pPr>
              <w:rPr>
                <w:b/>
                <w:bCs/>
                <w:sz w:val="12"/>
                <w:szCs w:val="12"/>
              </w:rPr>
            </w:pP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11F058B" w14:textId="77777777" w:rsidR="00B54DBE" w:rsidRPr="00B54DBE" w:rsidRDefault="00B54DBE" w:rsidP="00B54DBE">
            <w:pPr>
              <w:jc w:val="center"/>
              <w:rPr>
                <w:b/>
                <w:bCs/>
                <w:sz w:val="12"/>
                <w:szCs w:val="12"/>
              </w:rPr>
            </w:pPr>
            <w:r w:rsidRPr="00B54DBE">
              <w:rPr>
                <w:b/>
                <w:bCs/>
                <w:sz w:val="12"/>
                <w:szCs w:val="12"/>
              </w:rPr>
              <w:t>NSĐP</w:t>
            </w:r>
          </w:p>
        </w:tc>
        <w:tc>
          <w:tcPr>
            <w:tcW w:w="992" w:type="dxa"/>
            <w:vMerge/>
            <w:tcBorders>
              <w:top w:val="nil"/>
              <w:left w:val="single" w:sz="4" w:space="0" w:color="auto"/>
              <w:bottom w:val="single" w:sz="4" w:space="0" w:color="000000"/>
              <w:right w:val="single" w:sz="4" w:space="0" w:color="auto"/>
            </w:tcBorders>
            <w:vAlign w:val="center"/>
            <w:hideMark/>
          </w:tcPr>
          <w:p w14:paraId="4E24A074" w14:textId="77777777" w:rsidR="00B54DBE" w:rsidRPr="00B54DBE" w:rsidRDefault="00B54DBE" w:rsidP="00B54DBE">
            <w:pPr>
              <w:rPr>
                <w:b/>
                <w:bCs/>
                <w:sz w:val="12"/>
                <w:szCs w:val="12"/>
              </w:rPr>
            </w:pPr>
          </w:p>
        </w:tc>
        <w:tc>
          <w:tcPr>
            <w:tcW w:w="113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E2C5ED3" w14:textId="77777777" w:rsidR="00B54DBE" w:rsidRPr="00B54DBE" w:rsidRDefault="00B54DBE" w:rsidP="00B54DBE">
            <w:pPr>
              <w:jc w:val="center"/>
              <w:rPr>
                <w:b/>
                <w:bCs/>
                <w:sz w:val="12"/>
                <w:szCs w:val="12"/>
              </w:rPr>
            </w:pPr>
            <w:r w:rsidRPr="00B54DBE">
              <w:rPr>
                <w:b/>
                <w:bCs/>
                <w:sz w:val="12"/>
                <w:szCs w:val="12"/>
              </w:rPr>
              <w:t>NSĐP</w:t>
            </w:r>
          </w:p>
        </w:tc>
        <w:tc>
          <w:tcPr>
            <w:tcW w:w="851" w:type="dxa"/>
            <w:vMerge/>
            <w:tcBorders>
              <w:top w:val="nil"/>
              <w:left w:val="single" w:sz="4" w:space="0" w:color="auto"/>
              <w:bottom w:val="single" w:sz="4" w:space="0" w:color="000000"/>
              <w:right w:val="single" w:sz="4" w:space="0" w:color="auto"/>
            </w:tcBorders>
            <w:vAlign w:val="center"/>
            <w:hideMark/>
          </w:tcPr>
          <w:p w14:paraId="373EB8F1" w14:textId="77777777" w:rsidR="00B54DBE" w:rsidRPr="00B54DBE" w:rsidRDefault="00B54DBE" w:rsidP="00B54DBE">
            <w:pPr>
              <w:rPr>
                <w:b/>
                <w:bCs/>
                <w:sz w:val="12"/>
                <w:szCs w:val="12"/>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7C49CBCA" w14:textId="77777777" w:rsidR="00B54DBE" w:rsidRPr="00B54DBE" w:rsidRDefault="00B54DBE" w:rsidP="00B54DBE">
            <w:pPr>
              <w:rPr>
                <w:b/>
                <w:bCs/>
                <w:sz w:val="12"/>
                <w:szCs w:val="12"/>
              </w:rPr>
            </w:pPr>
          </w:p>
        </w:tc>
        <w:tc>
          <w:tcPr>
            <w:tcW w:w="851" w:type="dxa"/>
            <w:gridSpan w:val="3"/>
            <w:vMerge/>
            <w:tcBorders>
              <w:top w:val="nil"/>
              <w:left w:val="single" w:sz="4" w:space="0" w:color="auto"/>
              <w:bottom w:val="single" w:sz="4" w:space="0" w:color="auto"/>
              <w:right w:val="single" w:sz="4" w:space="0" w:color="auto"/>
            </w:tcBorders>
            <w:vAlign w:val="center"/>
            <w:hideMark/>
          </w:tcPr>
          <w:p w14:paraId="361C0735" w14:textId="77777777" w:rsidR="00B54DBE" w:rsidRPr="00B54DBE" w:rsidRDefault="00B54DBE" w:rsidP="00B54DBE">
            <w:pPr>
              <w:rPr>
                <w:b/>
                <w:bCs/>
                <w:sz w:val="12"/>
                <w:szCs w:val="12"/>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6C4D5BC9" w14:textId="77777777" w:rsidR="00B54DBE" w:rsidRPr="00B54DBE" w:rsidRDefault="00B54DBE" w:rsidP="00B54DBE">
            <w:pPr>
              <w:rPr>
                <w:b/>
                <w:bCs/>
                <w:sz w:val="12"/>
                <w:szCs w:val="12"/>
              </w:rPr>
            </w:pPr>
          </w:p>
        </w:tc>
      </w:tr>
      <w:tr w:rsidR="00B54DBE" w:rsidRPr="00B54DBE" w14:paraId="5E0A9AE2" w14:textId="77777777" w:rsidTr="00B54DBE">
        <w:trPr>
          <w:gridAfter w:val="3"/>
          <w:wAfter w:w="1601" w:type="dxa"/>
          <w:trHeight w:val="566"/>
        </w:trPr>
        <w:tc>
          <w:tcPr>
            <w:tcW w:w="557" w:type="dxa"/>
            <w:vMerge/>
            <w:tcBorders>
              <w:top w:val="single" w:sz="4" w:space="0" w:color="auto"/>
              <w:left w:val="single" w:sz="4" w:space="0" w:color="auto"/>
              <w:bottom w:val="single" w:sz="4" w:space="0" w:color="000000"/>
              <w:right w:val="single" w:sz="4" w:space="0" w:color="auto"/>
            </w:tcBorders>
            <w:vAlign w:val="center"/>
            <w:hideMark/>
          </w:tcPr>
          <w:p w14:paraId="67EC4D8E" w14:textId="77777777" w:rsidR="00B54DBE" w:rsidRPr="00B54DBE" w:rsidRDefault="00B54DBE" w:rsidP="00B54DBE">
            <w:pPr>
              <w:rPr>
                <w:b/>
                <w:bCs/>
                <w:sz w:val="12"/>
                <w:szCs w:val="12"/>
              </w:rPr>
            </w:pPr>
          </w:p>
        </w:tc>
        <w:tc>
          <w:tcPr>
            <w:tcW w:w="2420" w:type="dxa"/>
            <w:vMerge/>
            <w:tcBorders>
              <w:top w:val="single" w:sz="4" w:space="0" w:color="auto"/>
              <w:left w:val="single" w:sz="4" w:space="0" w:color="auto"/>
              <w:bottom w:val="single" w:sz="4" w:space="0" w:color="000000"/>
              <w:right w:val="single" w:sz="4" w:space="0" w:color="auto"/>
            </w:tcBorders>
            <w:vAlign w:val="center"/>
            <w:hideMark/>
          </w:tcPr>
          <w:p w14:paraId="6F68394B" w14:textId="77777777" w:rsidR="00B54DBE" w:rsidRPr="00B54DBE" w:rsidRDefault="00B54DBE" w:rsidP="00B54DBE">
            <w:pPr>
              <w:rPr>
                <w:b/>
                <w:bCs/>
                <w:sz w:val="12"/>
                <w:szCs w:val="12"/>
              </w:rPr>
            </w:pPr>
          </w:p>
        </w:tc>
        <w:tc>
          <w:tcPr>
            <w:tcW w:w="1249" w:type="dxa"/>
            <w:vMerge/>
            <w:tcBorders>
              <w:top w:val="single" w:sz="4" w:space="0" w:color="auto"/>
              <w:left w:val="single" w:sz="4" w:space="0" w:color="auto"/>
              <w:bottom w:val="single" w:sz="4" w:space="0" w:color="000000"/>
              <w:right w:val="single" w:sz="4" w:space="0" w:color="auto"/>
            </w:tcBorders>
            <w:vAlign w:val="center"/>
            <w:hideMark/>
          </w:tcPr>
          <w:p w14:paraId="0C6AE3FE" w14:textId="77777777" w:rsidR="00B54DBE" w:rsidRPr="00B54DBE" w:rsidRDefault="00B54DBE" w:rsidP="00B54DBE">
            <w:pPr>
              <w:rPr>
                <w:b/>
                <w:bCs/>
                <w:sz w:val="12"/>
                <w:szCs w:val="12"/>
              </w:rPr>
            </w:pPr>
          </w:p>
        </w:tc>
        <w:tc>
          <w:tcPr>
            <w:tcW w:w="832" w:type="dxa"/>
            <w:vMerge/>
            <w:tcBorders>
              <w:top w:val="single" w:sz="4" w:space="0" w:color="auto"/>
              <w:left w:val="single" w:sz="4" w:space="0" w:color="auto"/>
              <w:bottom w:val="single" w:sz="4" w:space="0" w:color="000000"/>
              <w:right w:val="single" w:sz="4" w:space="0" w:color="auto"/>
            </w:tcBorders>
            <w:vAlign w:val="center"/>
            <w:hideMark/>
          </w:tcPr>
          <w:p w14:paraId="7BB9308E" w14:textId="77777777" w:rsidR="00B54DBE" w:rsidRPr="00B54DBE" w:rsidRDefault="00B54DBE" w:rsidP="00B54DBE">
            <w:pPr>
              <w:rPr>
                <w:b/>
                <w:bCs/>
                <w:sz w:val="12"/>
                <w:szCs w:val="12"/>
              </w:rPr>
            </w:pPr>
          </w:p>
        </w:tc>
        <w:tc>
          <w:tcPr>
            <w:tcW w:w="1112" w:type="dxa"/>
            <w:vMerge/>
            <w:tcBorders>
              <w:top w:val="single" w:sz="4" w:space="0" w:color="auto"/>
              <w:left w:val="single" w:sz="4" w:space="0" w:color="auto"/>
              <w:bottom w:val="single" w:sz="4" w:space="0" w:color="000000"/>
              <w:right w:val="single" w:sz="4" w:space="0" w:color="auto"/>
            </w:tcBorders>
            <w:vAlign w:val="center"/>
            <w:hideMark/>
          </w:tcPr>
          <w:p w14:paraId="0A88BB04" w14:textId="77777777" w:rsidR="00B54DBE" w:rsidRPr="00B54DBE" w:rsidRDefault="00B54DBE" w:rsidP="00B54DBE">
            <w:pPr>
              <w:rPr>
                <w:b/>
                <w:bCs/>
                <w:sz w:val="12"/>
                <w:szCs w:val="12"/>
              </w:rPr>
            </w:pPr>
          </w:p>
        </w:tc>
        <w:tc>
          <w:tcPr>
            <w:tcW w:w="1111" w:type="dxa"/>
            <w:vMerge/>
            <w:tcBorders>
              <w:top w:val="single" w:sz="4" w:space="0" w:color="auto"/>
              <w:left w:val="single" w:sz="4" w:space="0" w:color="auto"/>
              <w:bottom w:val="single" w:sz="4" w:space="0" w:color="000000"/>
              <w:right w:val="single" w:sz="4" w:space="0" w:color="auto"/>
            </w:tcBorders>
            <w:vAlign w:val="center"/>
            <w:hideMark/>
          </w:tcPr>
          <w:p w14:paraId="3A7B2CA5" w14:textId="77777777" w:rsidR="00B54DBE" w:rsidRPr="00B54DBE" w:rsidRDefault="00B54DBE" w:rsidP="00B54DBE">
            <w:pPr>
              <w:rPr>
                <w:b/>
                <w:bCs/>
                <w:sz w:val="12"/>
                <w:szCs w:val="12"/>
              </w:rPr>
            </w:pPr>
          </w:p>
        </w:tc>
        <w:tc>
          <w:tcPr>
            <w:tcW w:w="1083" w:type="dxa"/>
            <w:vMerge/>
            <w:tcBorders>
              <w:top w:val="nil"/>
              <w:left w:val="single" w:sz="4" w:space="0" w:color="auto"/>
              <w:bottom w:val="single" w:sz="4" w:space="0" w:color="000000"/>
              <w:right w:val="single" w:sz="4" w:space="0" w:color="auto"/>
            </w:tcBorders>
            <w:vAlign w:val="center"/>
            <w:hideMark/>
          </w:tcPr>
          <w:p w14:paraId="226C8584" w14:textId="77777777" w:rsidR="00B54DBE" w:rsidRPr="00B54DBE" w:rsidRDefault="00B54DBE" w:rsidP="00B54DBE">
            <w:pPr>
              <w:rPr>
                <w:b/>
                <w:bCs/>
                <w:sz w:val="12"/>
                <w:szCs w:val="12"/>
              </w:rPr>
            </w:pPr>
          </w:p>
        </w:tc>
        <w:tc>
          <w:tcPr>
            <w:tcW w:w="1158" w:type="dxa"/>
            <w:vMerge/>
            <w:tcBorders>
              <w:top w:val="nil"/>
              <w:left w:val="single" w:sz="4" w:space="0" w:color="auto"/>
              <w:bottom w:val="single" w:sz="4" w:space="0" w:color="000000"/>
              <w:right w:val="single" w:sz="4" w:space="0" w:color="auto"/>
            </w:tcBorders>
            <w:vAlign w:val="center"/>
            <w:hideMark/>
          </w:tcPr>
          <w:p w14:paraId="384AEF0C" w14:textId="77777777" w:rsidR="00B54DBE" w:rsidRPr="00B54DBE" w:rsidRDefault="00B54DBE" w:rsidP="00B54DBE">
            <w:pPr>
              <w:rPr>
                <w:b/>
                <w:bCs/>
                <w:sz w:val="12"/>
                <w:szCs w:val="12"/>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2DC16DE3" w14:textId="77777777" w:rsidR="00B54DBE" w:rsidRPr="00B54DBE" w:rsidRDefault="00B54DBE" w:rsidP="00B54DBE">
            <w:pPr>
              <w:rPr>
                <w:b/>
                <w:bCs/>
                <w:sz w:val="12"/>
                <w:szCs w:val="12"/>
              </w:rPr>
            </w:pPr>
          </w:p>
        </w:tc>
        <w:tc>
          <w:tcPr>
            <w:tcW w:w="992" w:type="dxa"/>
            <w:vMerge/>
            <w:tcBorders>
              <w:top w:val="nil"/>
              <w:left w:val="single" w:sz="4" w:space="0" w:color="auto"/>
              <w:bottom w:val="single" w:sz="4" w:space="0" w:color="000000"/>
              <w:right w:val="single" w:sz="4" w:space="0" w:color="auto"/>
            </w:tcBorders>
            <w:vAlign w:val="center"/>
            <w:hideMark/>
          </w:tcPr>
          <w:p w14:paraId="70A15EBA" w14:textId="77777777" w:rsidR="00B54DBE" w:rsidRPr="00B54DBE" w:rsidRDefault="00B54DBE" w:rsidP="00B54DBE">
            <w:pPr>
              <w:rPr>
                <w:b/>
                <w:bCs/>
                <w:sz w:val="12"/>
                <w:szCs w:val="12"/>
              </w:rPr>
            </w:pPr>
          </w:p>
        </w:tc>
        <w:tc>
          <w:tcPr>
            <w:tcW w:w="1134" w:type="dxa"/>
            <w:gridSpan w:val="3"/>
            <w:vMerge/>
            <w:tcBorders>
              <w:top w:val="nil"/>
              <w:left w:val="single" w:sz="4" w:space="0" w:color="auto"/>
              <w:bottom w:val="single" w:sz="4" w:space="0" w:color="000000"/>
              <w:right w:val="single" w:sz="4" w:space="0" w:color="auto"/>
            </w:tcBorders>
            <w:vAlign w:val="center"/>
            <w:hideMark/>
          </w:tcPr>
          <w:p w14:paraId="79BBE76C" w14:textId="77777777" w:rsidR="00B54DBE" w:rsidRPr="00B54DBE" w:rsidRDefault="00B54DBE" w:rsidP="00B54DBE">
            <w:pPr>
              <w:rPr>
                <w:b/>
                <w:bCs/>
                <w:sz w:val="12"/>
                <w:szCs w:val="12"/>
              </w:rPr>
            </w:pPr>
          </w:p>
        </w:tc>
        <w:tc>
          <w:tcPr>
            <w:tcW w:w="851" w:type="dxa"/>
            <w:vMerge/>
            <w:tcBorders>
              <w:top w:val="nil"/>
              <w:left w:val="single" w:sz="4" w:space="0" w:color="auto"/>
              <w:bottom w:val="single" w:sz="4" w:space="0" w:color="000000"/>
              <w:right w:val="single" w:sz="4" w:space="0" w:color="auto"/>
            </w:tcBorders>
            <w:vAlign w:val="center"/>
            <w:hideMark/>
          </w:tcPr>
          <w:p w14:paraId="38AA2321" w14:textId="77777777" w:rsidR="00B54DBE" w:rsidRPr="00B54DBE" w:rsidRDefault="00B54DBE" w:rsidP="00B54DBE">
            <w:pPr>
              <w:rPr>
                <w:b/>
                <w:bCs/>
                <w:sz w:val="12"/>
                <w:szCs w:val="12"/>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72127D6E" w14:textId="77777777" w:rsidR="00B54DBE" w:rsidRPr="00B54DBE" w:rsidRDefault="00B54DBE" w:rsidP="00B54DBE">
            <w:pPr>
              <w:rPr>
                <w:b/>
                <w:bCs/>
                <w:sz w:val="12"/>
                <w:szCs w:val="12"/>
              </w:rPr>
            </w:pPr>
          </w:p>
        </w:tc>
        <w:tc>
          <w:tcPr>
            <w:tcW w:w="851" w:type="dxa"/>
            <w:gridSpan w:val="3"/>
            <w:vMerge/>
            <w:tcBorders>
              <w:top w:val="nil"/>
              <w:left w:val="single" w:sz="4" w:space="0" w:color="auto"/>
              <w:bottom w:val="single" w:sz="4" w:space="0" w:color="auto"/>
              <w:right w:val="single" w:sz="4" w:space="0" w:color="auto"/>
            </w:tcBorders>
            <w:vAlign w:val="center"/>
            <w:hideMark/>
          </w:tcPr>
          <w:p w14:paraId="4A62DA00" w14:textId="77777777" w:rsidR="00B54DBE" w:rsidRPr="00B54DBE" w:rsidRDefault="00B54DBE" w:rsidP="00B54DBE">
            <w:pPr>
              <w:rPr>
                <w:b/>
                <w:bCs/>
                <w:sz w:val="12"/>
                <w:szCs w:val="12"/>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4D520159" w14:textId="77777777" w:rsidR="00B54DBE" w:rsidRPr="00B54DBE" w:rsidRDefault="00B54DBE" w:rsidP="00B54DBE">
            <w:pPr>
              <w:rPr>
                <w:b/>
                <w:bCs/>
                <w:sz w:val="12"/>
                <w:szCs w:val="12"/>
              </w:rPr>
            </w:pPr>
          </w:p>
        </w:tc>
      </w:tr>
      <w:tr w:rsidR="00B54DBE" w:rsidRPr="00B54DBE" w14:paraId="68C2EA1F" w14:textId="77777777" w:rsidTr="00B54DBE">
        <w:trPr>
          <w:gridAfter w:val="3"/>
          <w:wAfter w:w="1601" w:type="dxa"/>
          <w:trHeight w:val="397"/>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57E4AAFD" w14:textId="77777777" w:rsidR="00B54DBE" w:rsidRPr="00B54DBE" w:rsidRDefault="00B54DBE" w:rsidP="00B54DBE">
            <w:pPr>
              <w:jc w:val="center"/>
              <w:rPr>
                <w:b/>
                <w:bCs/>
                <w:sz w:val="12"/>
                <w:szCs w:val="12"/>
              </w:rPr>
            </w:pPr>
            <w:r w:rsidRPr="00B54DBE">
              <w:rPr>
                <w:b/>
                <w:bCs/>
                <w:sz w:val="12"/>
                <w:szCs w:val="12"/>
              </w:rPr>
              <w:t>1</w:t>
            </w:r>
          </w:p>
        </w:tc>
        <w:tc>
          <w:tcPr>
            <w:tcW w:w="2420" w:type="dxa"/>
            <w:tcBorders>
              <w:top w:val="nil"/>
              <w:left w:val="nil"/>
              <w:bottom w:val="single" w:sz="4" w:space="0" w:color="auto"/>
              <w:right w:val="single" w:sz="4" w:space="0" w:color="auto"/>
            </w:tcBorders>
            <w:shd w:val="clear" w:color="auto" w:fill="auto"/>
            <w:vAlign w:val="center"/>
            <w:hideMark/>
          </w:tcPr>
          <w:p w14:paraId="7A809269" w14:textId="77777777" w:rsidR="00B54DBE" w:rsidRPr="00B54DBE" w:rsidRDefault="00B54DBE" w:rsidP="00B54DBE">
            <w:pPr>
              <w:jc w:val="center"/>
              <w:rPr>
                <w:b/>
                <w:bCs/>
                <w:sz w:val="12"/>
                <w:szCs w:val="12"/>
              </w:rPr>
            </w:pPr>
            <w:r w:rsidRPr="00B54DBE">
              <w:rPr>
                <w:b/>
                <w:bCs/>
                <w:sz w:val="12"/>
                <w:szCs w:val="12"/>
              </w:rPr>
              <w:t>2</w:t>
            </w:r>
          </w:p>
        </w:tc>
        <w:tc>
          <w:tcPr>
            <w:tcW w:w="1249" w:type="dxa"/>
            <w:tcBorders>
              <w:top w:val="nil"/>
              <w:left w:val="nil"/>
              <w:bottom w:val="single" w:sz="4" w:space="0" w:color="auto"/>
              <w:right w:val="single" w:sz="4" w:space="0" w:color="auto"/>
            </w:tcBorders>
            <w:shd w:val="clear" w:color="auto" w:fill="auto"/>
            <w:vAlign w:val="center"/>
            <w:hideMark/>
          </w:tcPr>
          <w:p w14:paraId="317DB291" w14:textId="77777777" w:rsidR="00B54DBE" w:rsidRPr="00B54DBE" w:rsidRDefault="00B54DBE" w:rsidP="00B54DBE">
            <w:pPr>
              <w:jc w:val="center"/>
              <w:rPr>
                <w:b/>
                <w:bCs/>
                <w:sz w:val="12"/>
                <w:szCs w:val="12"/>
              </w:rPr>
            </w:pPr>
            <w:r w:rsidRPr="00B54DBE">
              <w:rPr>
                <w:b/>
                <w:bCs/>
                <w:sz w:val="12"/>
                <w:szCs w:val="12"/>
              </w:rPr>
              <w:t>3</w:t>
            </w:r>
          </w:p>
        </w:tc>
        <w:tc>
          <w:tcPr>
            <w:tcW w:w="832" w:type="dxa"/>
            <w:tcBorders>
              <w:top w:val="nil"/>
              <w:left w:val="nil"/>
              <w:bottom w:val="single" w:sz="4" w:space="0" w:color="auto"/>
              <w:right w:val="single" w:sz="4" w:space="0" w:color="auto"/>
            </w:tcBorders>
            <w:shd w:val="clear" w:color="auto" w:fill="auto"/>
            <w:vAlign w:val="center"/>
            <w:hideMark/>
          </w:tcPr>
          <w:p w14:paraId="3E383839" w14:textId="77777777" w:rsidR="00B54DBE" w:rsidRPr="00B54DBE" w:rsidRDefault="00B54DBE" w:rsidP="00B54DBE">
            <w:pPr>
              <w:jc w:val="center"/>
              <w:rPr>
                <w:b/>
                <w:bCs/>
                <w:sz w:val="12"/>
                <w:szCs w:val="12"/>
              </w:rPr>
            </w:pPr>
            <w:r w:rsidRPr="00B54DBE">
              <w:rPr>
                <w:b/>
                <w:bCs/>
                <w:sz w:val="12"/>
                <w:szCs w:val="12"/>
              </w:rPr>
              <w:t>4</w:t>
            </w:r>
          </w:p>
        </w:tc>
        <w:tc>
          <w:tcPr>
            <w:tcW w:w="1112" w:type="dxa"/>
            <w:tcBorders>
              <w:top w:val="nil"/>
              <w:left w:val="nil"/>
              <w:bottom w:val="single" w:sz="4" w:space="0" w:color="auto"/>
              <w:right w:val="single" w:sz="4" w:space="0" w:color="auto"/>
            </w:tcBorders>
            <w:shd w:val="clear" w:color="auto" w:fill="auto"/>
            <w:vAlign w:val="center"/>
            <w:hideMark/>
          </w:tcPr>
          <w:p w14:paraId="0DD1AA7E" w14:textId="77777777" w:rsidR="00B54DBE" w:rsidRPr="00B54DBE" w:rsidRDefault="00B54DBE" w:rsidP="00B54DBE">
            <w:pPr>
              <w:jc w:val="center"/>
              <w:rPr>
                <w:b/>
                <w:bCs/>
                <w:sz w:val="12"/>
                <w:szCs w:val="12"/>
              </w:rPr>
            </w:pPr>
            <w:r w:rsidRPr="00B54DBE">
              <w:rPr>
                <w:b/>
                <w:bCs/>
                <w:sz w:val="12"/>
                <w:szCs w:val="12"/>
              </w:rPr>
              <w:t>5</w:t>
            </w:r>
          </w:p>
        </w:tc>
        <w:tc>
          <w:tcPr>
            <w:tcW w:w="1111" w:type="dxa"/>
            <w:tcBorders>
              <w:top w:val="nil"/>
              <w:left w:val="nil"/>
              <w:bottom w:val="single" w:sz="4" w:space="0" w:color="auto"/>
              <w:right w:val="single" w:sz="4" w:space="0" w:color="auto"/>
            </w:tcBorders>
            <w:shd w:val="clear" w:color="auto" w:fill="auto"/>
            <w:vAlign w:val="center"/>
            <w:hideMark/>
          </w:tcPr>
          <w:p w14:paraId="3F8657B3" w14:textId="77777777" w:rsidR="00B54DBE" w:rsidRPr="00B54DBE" w:rsidRDefault="00B54DBE" w:rsidP="00B54DBE">
            <w:pPr>
              <w:jc w:val="center"/>
              <w:rPr>
                <w:b/>
                <w:bCs/>
                <w:sz w:val="12"/>
                <w:szCs w:val="12"/>
              </w:rPr>
            </w:pPr>
            <w:r w:rsidRPr="00B54DBE">
              <w:rPr>
                <w:b/>
                <w:bCs/>
                <w:sz w:val="12"/>
                <w:szCs w:val="12"/>
              </w:rPr>
              <w:t>6</w:t>
            </w:r>
          </w:p>
        </w:tc>
        <w:tc>
          <w:tcPr>
            <w:tcW w:w="1083" w:type="dxa"/>
            <w:tcBorders>
              <w:top w:val="nil"/>
              <w:left w:val="nil"/>
              <w:bottom w:val="single" w:sz="4" w:space="0" w:color="auto"/>
              <w:right w:val="single" w:sz="4" w:space="0" w:color="auto"/>
            </w:tcBorders>
            <w:shd w:val="clear" w:color="auto" w:fill="auto"/>
            <w:vAlign w:val="center"/>
            <w:hideMark/>
          </w:tcPr>
          <w:p w14:paraId="1FDF4326" w14:textId="77777777" w:rsidR="00B54DBE" w:rsidRPr="00B54DBE" w:rsidRDefault="00B54DBE" w:rsidP="00B54DBE">
            <w:pPr>
              <w:jc w:val="center"/>
              <w:rPr>
                <w:b/>
                <w:bCs/>
                <w:sz w:val="12"/>
                <w:szCs w:val="12"/>
              </w:rPr>
            </w:pPr>
            <w:r w:rsidRPr="00B54DBE">
              <w:rPr>
                <w:b/>
                <w:bCs/>
                <w:sz w:val="12"/>
                <w:szCs w:val="12"/>
              </w:rPr>
              <w:t>7</w:t>
            </w:r>
          </w:p>
        </w:tc>
        <w:tc>
          <w:tcPr>
            <w:tcW w:w="1158" w:type="dxa"/>
            <w:tcBorders>
              <w:top w:val="nil"/>
              <w:left w:val="nil"/>
              <w:bottom w:val="single" w:sz="4" w:space="0" w:color="auto"/>
              <w:right w:val="single" w:sz="4" w:space="0" w:color="auto"/>
            </w:tcBorders>
            <w:shd w:val="clear" w:color="auto" w:fill="auto"/>
            <w:vAlign w:val="center"/>
            <w:hideMark/>
          </w:tcPr>
          <w:p w14:paraId="531FC978" w14:textId="77777777" w:rsidR="00B54DBE" w:rsidRPr="00B54DBE" w:rsidRDefault="00B54DBE" w:rsidP="00B54DBE">
            <w:pPr>
              <w:jc w:val="center"/>
              <w:rPr>
                <w:b/>
                <w:bCs/>
                <w:sz w:val="12"/>
                <w:szCs w:val="12"/>
              </w:rPr>
            </w:pPr>
            <w:r w:rsidRPr="00B54DBE">
              <w:rPr>
                <w:b/>
                <w:bCs/>
                <w:sz w:val="12"/>
                <w:szCs w:val="12"/>
              </w:rPr>
              <w:t>8</w:t>
            </w:r>
          </w:p>
        </w:tc>
        <w:tc>
          <w:tcPr>
            <w:tcW w:w="850" w:type="dxa"/>
            <w:gridSpan w:val="2"/>
            <w:tcBorders>
              <w:top w:val="nil"/>
              <w:left w:val="nil"/>
              <w:bottom w:val="single" w:sz="4" w:space="0" w:color="auto"/>
              <w:right w:val="single" w:sz="4" w:space="0" w:color="auto"/>
            </w:tcBorders>
            <w:shd w:val="clear" w:color="auto" w:fill="auto"/>
            <w:vAlign w:val="center"/>
            <w:hideMark/>
          </w:tcPr>
          <w:p w14:paraId="0580D112" w14:textId="77777777" w:rsidR="00B54DBE" w:rsidRPr="00B54DBE" w:rsidRDefault="00B54DBE" w:rsidP="00B54DBE">
            <w:pPr>
              <w:jc w:val="center"/>
              <w:rPr>
                <w:b/>
                <w:bCs/>
                <w:sz w:val="12"/>
                <w:szCs w:val="12"/>
              </w:rPr>
            </w:pPr>
            <w:r w:rsidRPr="00B54DBE">
              <w:rPr>
                <w:b/>
                <w:bCs/>
                <w:sz w:val="12"/>
                <w:szCs w:val="12"/>
              </w:rPr>
              <w:t>9</w:t>
            </w:r>
          </w:p>
        </w:tc>
        <w:tc>
          <w:tcPr>
            <w:tcW w:w="992" w:type="dxa"/>
            <w:tcBorders>
              <w:top w:val="nil"/>
              <w:left w:val="nil"/>
              <w:bottom w:val="single" w:sz="4" w:space="0" w:color="auto"/>
              <w:right w:val="single" w:sz="4" w:space="0" w:color="auto"/>
            </w:tcBorders>
            <w:shd w:val="clear" w:color="auto" w:fill="auto"/>
            <w:vAlign w:val="center"/>
            <w:hideMark/>
          </w:tcPr>
          <w:p w14:paraId="39E1562A" w14:textId="77777777" w:rsidR="00B54DBE" w:rsidRPr="00B54DBE" w:rsidRDefault="00B54DBE" w:rsidP="00B54DBE">
            <w:pPr>
              <w:jc w:val="center"/>
              <w:rPr>
                <w:b/>
                <w:bCs/>
                <w:sz w:val="12"/>
                <w:szCs w:val="12"/>
              </w:rPr>
            </w:pPr>
            <w:r w:rsidRPr="00B54DBE">
              <w:rPr>
                <w:b/>
                <w:bCs/>
                <w:sz w:val="12"/>
                <w:szCs w:val="12"/>
              </w:rPr>
              <w:t>10</w:t>
            </w:r>
          </w:p>
        </w:tc>
        <w:tc>
          <w:tcPr>
            <w:tcW w:w="1134" w:type="dxa"/>
            <w:gridSpan w:val="3"/>
            <w:tcBorders>
              <w:top w:val="nil"/>
              <w:left w:val="nil"/>
              <w:bottom w:val="single" w:sz="4" w:space="0" w:color="auto"/>
              <w:right w:val="single" w:sz="4" w:space="0" w:color="auto"/>
            </w:tcBorders>
            <w:shd w:val="clear" w:color="auto" w:fill="auto"/>
            <w:vAlign w:val="center"/>
            <w:hideMark/>
          </w:tcPr>
          <w:p w14:paraId="14B34CB2" w14:textId="77777777" w:rsidR="00B54DBE" w:rsidRPr="00B54DBE" w:rsidRDefault="00B54DBE" w:rsidP="00B54DBE">
            <w:pPr>
              <w:jc w:val="center"/>
              <w:rPr>
                <w:b/>
                <w:bCs/>
                <w:sz w:val="12"/>
                <w:szCs w:val="12"/>
              </w:rPr>
            </w:pPr>
            <w:r w:rsidRPr="00B54DBE">
              <w:rPr>
                <w:b/>
                <w:bCs/>
                <w:sz w:val="12"/>
                <w:szCs w:val="12"/>
              </w:rPr>
              <w:t>11</w:t>
            </w:r>
          </w:p>
        </w:tc>
        <w:tc>
          <w:tcPr>
            <w:tcW w:w="851" w:type="dxa"/>
            <w:tcBorders>
              <w:top w:val="nil"/>
              <w:left w:val="nil"/>
              <w:bottom w:val="single" w:sz="4" w:space="0" w:color="auto"/>
              <w:right w:val="single" w:sz="4" w:space="0" w:color="auto"/>
            </w:tcBorders>
            <w:shd w:val="clear" w:color="000000" w:fill="FFFFFF"/>
            <w:vAlign w:val="center"/>
            <w:hideMark/>
          </w:tcPr>
          <w:p w14:paraId="3D920E6C" w14:textId="77777777" w:rsidR="00B54DBE" w:rsidRPr="00B54DBE" w:rsidRDefault="00B54DBE" w:rsidP="00B54DBE">
            <w:pPr>
              <w:jc w:val="center"/>
              <w:rPr>
                <w:b/>
                <w:bCs/>
                <w:sz w:val="12"/>
                <w:szCs w:val="12"/>
              </w:rPr>
            </w:pPr>
            <w:r w:rsidRPr="00B54DBE">
              <w:rPr>
                <w:b/>
                <w:bCs/>
                <w:sz w:val="12"/>
                <w:szCs w:val="12"/>
              </w:rPr>
              <w:t>12</w:t>
            </w:r>
          </w:p>
        </w:tc>
        <w:tc>
          <w:tcPr>
            <w:tcW w:w="850" w:type="dxa"/>
            <w:gridSpan w:val="2"/>
            <w:tcBorders>
              <w:top w:val="nil"/>
              <w:left w:val="nil"/>
              <w:bottom w:val="single" w:sz="4" w:space="0" w:color="auto"/>
              <w:right w:val="single" w:sz="4" w:space="0" w:color="auto"/>
            </w:tcBorders>
            <w:shd w:val="clear" w:color="auto" w:fill="auto"/>
            <w:vAlign w:val="center"/>
            <w:hideMark/>
          </w:tcPr>
          <w:p w14:paraId="27402332" w14:textId="77777777" w:rsidR="00B54DBE" w:rsidRPr="00B54DBE" w:rsidRDefault="00B54DBE" w:rsidP="00B54DBE">
            <w:pPr>
              <w:jc w:val="center"/>
              <w:rPr>
                <w:b/>
                <w:bCs/>
                <w:sz w:val="12"/>
                <w:szCs w:val="12"/>
              </w:rPr>
            </w:pPr>
            <w:r w:rsidRPr="00B54DBE">
              <w:rPr>
                <w:b/>
                <w:bCs/>
                <w:sz w:val="12"/>
                <w:szCs w:val="12"/>
              </w:rPr>
              <w:t>13</w:t>
            </w:r>
          </w:p>
        </w:tc>
        <w:tc>
          <w:tcPr>
            <w:tcW w:w="851" w:type="dxa"/>
            <w:gridSpan w:val="3"/>
            <w:tcBorders>
              <w:top w:val="nil"/>
              <w:left w:val="nil"/>
              <w:bottom w:val="single" w:sz="4" w:space="0" w:color="auto"/>
              <w:right w:val="single" w:sz="4" w:space="0" w:color="auto"/>
            </w:tcBorders>
            <w:shd w:val="clear" w:color="auto" w:fill="auto"/>
            <w:vAlign w:val="center"/>
            <w:hideMark/>
          </w:tcPr>
          <w:p w14:paraId="62930676" w14:textId="77777777" w:rsidR="00B54DBE" w:rsidRPr="00B54DBE" w:rsidRDefault="00B54DBE" w:rsidP="00B54DBE">
            <w:pPr>
              <w:jc w:val="center"/>
              <w:rPr>
                <w:b/>
                <w:bCs/>
                <w:sz w:val="12"/>
                <w:szCs w:val="12"/>
              </w:rPr>
            </w:pPr>
            <w:r w:rsidRPr="00B54DBE">
              <w:rPr>
                <w:b/>
                <w:bCs/>
                <w:sz w:val="12"/>
                <w:szCs w:val="12"/>
              </w:rPr>
              <w:t>14</w:t>
            </w:r>
          </w:p>
        </w:tc>
        <w:tc>
          <w:tcPr>
            <w:tcW w:w="1134" w:type="dxa"/>
            <w:gridSpan w:val="2"/>
            <w:tcBorders>
              <w:top w:val="nil"/>
              <w:left w:val="nil"/>
              <w:bottom w:val="single" w:sz="4" w:space="0" w:color="auto"/>
              <w:right w:val="single" w:sz="4" w:space="0" w:color="auto"/>
            </w:tcBorders>
            <w:shd w:val="clear" w:color="auto" w:fill="auto"/>
            <w:vAlign w:val="center"/>
            <w:hideMark/>
          </w:tcPr>
          <w:p w14:paraId="3D6BB9C7" w14:textId="77777777" w:rsidR="00B54DBE" w:rsidRPr="00B54DBE" w:rsidRDefault="00B54DBE" w:rsidP="00B54DBE">
            <w:pPr>
              <w:jc w:val="center"/>
              <w:rPr>
                <w:b/>
                <w:bCs/>
                <w:sz w:val="12"/>
                <w:szCs w:val="12"/>
              </w:rPr>
            </w:pPr>
            <w:r w:rsidRPr="00B54DBE">
              <w:rPr>
                <w:b/>
                <w:bCs/>
                <w:sz w:val="12"/>
                <w:szCs w:val="12"/>
              </w:rPr>
              <w:t>15</w:t>
            </w:r>
          </w:p>
        </w:tc>
      </w:tr>
      <w:tr w:rsidR="00B54DBE" w:rsidRPr="00B54DBE" w14:paraId="645B2658" w14:textId="77777777" w:rsidTr="00B54DBE">
        <w:trPr>
          <w:gridAfter w:val="3"/>
          <w:wAfter w:w="1601" w:type="dxa"/>
          <w:trHeight w:val="572"/>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189C9782" w14:textId="77777777" w:rsidR="00B54DBE" w:rsidRPr="00B54DBE" w:rsidRDefault="00B54DBE" w:rsidP="00B54DBE">
            <w:pPr>
              <w:jc w:val="center"/>
              <w:rPr>
                <w:b/>
                <w:bCs/>
                <w:sz w:val="12"/>
                <w:szCs w:val="12"/>
              </w:rPr>
            </w:pPr>
            <w:r w:rsidRPr="00B54DBE">
              <w:rPr>
                <w:b/>
                <w:bCs/>
                <w:sz w:val="12"/>
                <w:szCs w:val="12"/>
              </w:rPr>
              <w:t> </w:t>
            </w:r>
          </w:p>
        </w:tc>
        <w:tc>
          <w:tcPr>
            <w:tcW w:w="2420" w:type="dxa"/>
            <w:tcBorders>
              <w:top w:val="nil"/>
              <w:left w:val="nil"/>
              <w:bottom w:val="single" w:sz="4" w:space="0" w:color="auto"/>
              <w:right w:val="single" w:sz="4" w:space="0" w:color="auto"/>
            </w:tcBorders>
            <w:shd w:val="clear" w:color="auto" w:fill="auto"/>
            <w:vAlign w:val="center"/>
            <w:hideMark/>
          </w:tcPr>
          <w:p w14:paraId="4A6D0D73" w14:textId="77777777" w:rsidR="00B54DBE" w:rsidRPr="00B54DBE" w:rsidRDefault="00B54DBE" w:rsidP="00B54DBE">
            <w:pPr>
              <w:jc w:val="center"/>
              <w:rPr>
                <w:b/>
                <w:bCs/>
                <w:sz w:val="12"/>
                <w:szCs w:val="12"/>
              </w:rPr>
            </w:pPr>
            <w:r w:rsidRPr="00B54DBE">
              <w:rPr>
                <w:b/>
                <w:bCs/>
                <w:sz w:val="12"/>
                <w:szCs w:val="12"/>
              </w:rPr>
              <w:t>TỔNG CỘNG (A+B+C)</w:t>
            </w:r>
          </w:p>
        </w:tc>
        <w:tc>
          <w:tcPr>
            <w:tcW w:w="1249" w:type="dxa"/>
            <w:tcBorders>
              <w:top w:val="nil"/>
              <w:left w:val="nil"/>
              <w:bottom w:val="single" w:sz="4" w:space="0" w:color="auto"/>
              <w:right w:val="single" w:sz="4" w:space="0" w:color="auto"/>
            </w:tcBorders>
            <w:shd w:val="clear" w:color="auto" w:fill="auto"/>
            <w:vAlign w:val="center"/>
            <w:hideMark/>
          </w:tcPr>
          <w:p w14:paraId="54A9C998" w14:textId="77777777" w:rsidR="00B54DBE" w:rsidRPr="00B54DBE" w:rsidRDefault="00B54DBE" w:rsidP="00B54DBE">
            <w:pPr>
              <w:jc w:val="center"/>
              <w:rPr>
                <w:b/>
                <w:bCs/>
                <w:sz w:val="12"/>
                <w:szCs w:val="12"/>
              </w:rPr>
            </w:pPr>
            <w:r w:rsidRPr="00B54DBE">
              <w:rPr>
                <w:b/>
                <w:bCs/>
                <w:sz w:val="12"/>
                <w:szCs w:val="12"/>
              </w:rPr>
              <w:t> </w:t>
            </w:r>
          </w:p>
        </w:tc>
        <w:tc>
          <w:tcPr>
            <w:tcW w:w="832" w:type="dxa"/>
            <w:tcBorders>
              <w:top w:val="nil"/>
              <w:left w:val="nil"/>
              <w:bottom w:val="single" w:sz="4" w:space="0" w:color="auto"/>
              <w:right w:val="single" w:sz="4" w:space="0" w:color="auto"/>
            </w:tcBorders>
            <w:shd w:val="clear" w:color="auto" w:fill="auto"/>
            <w:vAlign w:val="center"/>
            <w:hideMark/>
          </w:tcPr>
          <w:p w14:paraId="10A7BDBD" w14:textId="77777777" w:rsidR="00B54DBE" w:rsidRPr="00B54DBE" w:rsidRDefault="00B54DBE" w:rsidP="00B54DBE">
            <w:pPr>
              <w:jc w:val="center"/>
              <w:rPr>
                <w:b/>
                <w:bCs/>
                <w:sz w:val="12"/>
                <w:szCs w:val="12"/>
              </w:rPr>
            </w:pPr>
            <w:r w:rsidRPr="00B54DBE">
              <w:rPr>
                <w:b/>
                <w:bCs/>
                <w:sz w:val="12"/>
                <w:szCs w:val="12"/>
              </w:rPr>
              <w:t> </w:t>
            </w:r>
          </w:p>
        </w:tc>
        <w:tc>
          <w:tcPr>
            <w:tcW w:w="1112" w:type="dxa"/>
            <w:tcBorders>
              <w:top w:val="nil"/>
              <w:left w:val="nil"/>
              <w:bottom w:val="single" w:sz="4" w:space="0" w:color="auto"/>
              <w:right w:val="single" w:sz="4" w:space="0" w:color="auto"/>
            </w:tcBorders>
            <w:shd w:val="clear" w:color="auto" w:fill="auto"/>
            <w:vAlign w:val="center"/>
            <w:hideMark/>
          </w:tcPr>
          <w:p w14:paraId="0E26B642" w14:textId="77777777" w:rsidR="00B54DBE" w:rsidRPr="00B54DBE" w:rsidRDefault="00B54DBE" w:rsidP="00B54DBE">
            <w:pPr>
              <w:jc w:val="center"/>
              <w:rPr>
                <w:b/>
                <w:bCs/>
                <w:sz w:val="12"/>
                <w:szCs w:val="12"/>
              </w:rPr>
            </w:pPr>
            <w:r w:rsidRPr="00B54DBE">
              <w:rPr>
                <w:b/>
                <w:bCs/>
                <w:sz w:val="12"/>
                <w:szCs w:val="12"/>
              </w:rPr>
              <w:t> </w:t>
            </w:r>
          </w:p>
        </w:tc>
        <w:tc>
          <w:tcPr>
            <w:tcW w:w="1111" w:type="dxa"/>
            <w:tcBorders>
              <w:top w:val="nil"/>
              <w:left w:val="nil"/>
              <w:bottom w:val="single" w:sz="4" w:space="0" w:color="auto"/>
              <w:right w:val="single" w:sz="4" w:space="0" w:color="auto"/>
            </w:tcBorders>
            <w:shd w:val="clear" w:color="auto" w:fill="auto"/>
            <w:vAlign w:val="center"/>
            <w:hideMark/>
          </w:tcPr>
          <w:p w14:paraId="7E2AB719" w14:textId="77777777" w:rsidR="00B54DBE" w:rsidRPr="00B54DBE" w:rsidRDefault="00B54DBE" w:rsidP="00B54DBE">
            <w:pPr>
              <w:jc w:val="center"/>
              <w:rPr>
                <w:b/>
                <w:bCs/>
                <w:sz w:val="12"/>
                <w:szCs w:val="12"/>
              </w:rPr>
            </w:pPr>
            <w:r w:rsidRPr="00B54DBE">
              <w:rPr>
                <w:b/>
                <w:bCs/>
                <w:sz w:val="12"/>
                <w:szCs w:val="12"/>
              </w:rPr>
              <w:t> </w:t>
            </w:r>
          </w:p>
        </w:tc>
        <w:tc>
          <w:tcPr>
            <w:tcW w:w="1083" w:type="dxa"/>
            <w:tcBorders>
              <w:top w:val="nil"/>
              <w:left w:val="nil"/>
              <w:bottom w:val="single" w:sz="4" w:space="0" w:color="auto"/>
              <w:right w:val="single" w:sz="4" w:space="0" w:color="auto"/>
            </w:tcBorders>
            <w:shd w:val="clear" w:color="auto" w:fill="auto"/>
            <w:vAlign w:val="center"/>
            <w:hideMark/>
          </w:tcPr>
          <w:p w14:paraId="47BF31F8" w14:textId="77777777" w:rsidR="00B54DBE" w:rsidRPr="00B54DBE" w:rsidRDefault="00B54DBE" w:rsidP="00B54DBE">
            <w:pPr>
              <w:jc w:val="center"/>
              <w:rPr>
                <w:b/>
                <w:bCs/>
                <w:sz w:val="12"/>
                <w:szCs w:val="12"/>
              </w:rPr>
            </w:pPr>
            <w:r w:rsidRPr="00B54DBE">
              <w:rPr>
                <w:b/>
                <w:bCs/>
                <w:sz w:val="12"/>
                <w:szCs w:val="12"/>
              </w:rPr>
              <w:t> </w:t>
            </w:r>
          </w:p>
        </w:tc>
        <w:tc>
          <w:tcPr>
            <w:tcW w:w="1158" w:type="dxa"/>
            <w:tcBorders>
              <w:top w:val="nil"/>
              <w:left w:val="nil"/>
              <w:bottom w:val="single" w:sz="4" w:space="0" w:color="auto"/>
              <w:right w:val="single" w:sz="4" w:space="0" w:color="auto"/>
            </w:tcBorders>
            <w:shd w:val="clear" w:color="auto" w:fill="auto"/>
            <w:vAlign w:val="center"/>
            <w:hideMark/>
          </w:tcPr>
          <w:p w14:paraId="0CECC28D" w14:textId="77777777" w:rsidR="00B54DBE" w:rsidRPr="00B54DBE" w:rsidRDefault="00B54DBE" w:rsidP="00B54DBE">
            <w:pPr>
              <w:jc w:val="right"/>
              <w:rPr>
                <w:b/>
                <w:bCs/>
                <w:sz w:val="12"/>
                <w:szCs w:val="12"/>
              </w:rPr>
            </w:pPr>
            <w:r w:rsidRPr="00B54DBE">
              <w:rPr>
                <w:b/>
                <w:bCs/>
                <w:sz w:val="12"/>
                <w:szCs w:val="12"/>
              </w:rPr>
              <w:t xml:space="preserve">       548.747 </w:t>
            </w:r>
          </w:p>
        </w:tc>
        <w:tc>
          <w:tcPr>
            <w:tcW w:w="850" w:type="dxa"/>
            <w:gridSpan w:val="2"/>
            <w:tcBorders>
              <w:top w:val="nil"/>
              <w:left w:val="nil"/>
              <w:bottom w:val="single" w:sz="4" w:space="0" w:color="auto"/>
              <w:right w:val="single" w:sz="4" w:space="0" w:color="auto"/>
            </w:tcBorders>
            <w:shd w:val="clear" w:color="auto" w:fill="auto"/>
            <w:vAlign w:val="center"/>
            <w:hideMark/>
          </w:tcPr>
          <w:p w14:paraId="71F04B53" w14:textId="77777777" w:rsidR="00B54DBE" w:rsidRPr="00B54DBE" w:rsidRDefault="00B54DBE" w:rsidP="00B54DBE">
            <w:pPr>
              <w:jc w:val="right"/>
              <w:rPr>
                <w:b/>
                <w:bCs/>
                <w:sz w:val="12"/>
                <w:szCs w:val="12"/>
              </w:rPr>
            </w:pPr>
            <w:r w:rsidRPr="00B54DBE">
              <w:rPr>
                <w:b/>
                <w:bCs/>
                <w:sz w:val="12"/>
                <w:szCs w:val="12"/>
              </w:rPr>
              <w:t xml:space="preserve">       528.747 </w:t>
            </w:r>
          </w:p>
        </w:tc>
        <w:tc>
          <w:tcPr>
            <w:tcW w:w="992" w:type="dxa"/>
            <w:tcBorders>
              <w:top w:val="nil"/>
              <w:left w:val="nil"/>
              <w:bottom w:val="single" w:sz="4" w:space="0" w:color="auto"/>
              <w:right w:val="single" w:sz="4" w:space="0" w:color="auto"/>
            </w:tcBorders>
            <w:shd w:val="clear" w:color="auto" w:fill="auto"/>
            <w:vAlign w:val="center"/>
            <w:hideMark/>
          </w:tcPr>
          <w:p w14:paraId="2A86A085" w14:textId="77777777" w:rsidR="00B54DBE" w:rsidRPr="00B54DBE" w:rsidRDefault="00B54DBE" w:rsidP="00B54DBE">
            <w:pPr>
              <w:jc w:val="right"/>
              <w:rPr>
                <w:b/>
                <w:bCs/>
                <w:sz w:val="12"/>
                <w:szCs w:val="12"/>
              </w:rPr>
            </w:pPr>
            <w:r w:rsidRPr="00B54DBE">
              <w:rPr>
                <w:b/>
                <w:bCs/>
                <w:sz w:val="12"/>
                <w:szCs w:val="12"/>
              </w:rPr>
              <w:t xml:space="preserve">    173.139 </w:t>
            </w:r>
          </w:p>
        </w:tc>
        <w:tc>
          <w:tcPr>
            <w:tcW w:w="1134" w:type="dxa"/>
            <w:gridSpan w:val="3"/>
            <w:tcBorders>
              <w:top w:val="nil"/>
              <w:left w:val="nil"/>
              <w:bottom w:val="single" w:sz="4" w:space="0" w:color="auto"/>
              <w:right w:val="single" w:sz="4" w:space="0" w:color="auto"/>
            </w:tcBorders>
            <w:shd w:val="clear" w:color="auto" w:fill="auto"/>
            <w:vAlign w:val="center"/>
            <w:hideMark/>
          </w:tcPr>
          <w:p w14:paraId="09C8E16A" w14:textId="77777777" w:rsidR="00B54DBE" w:rsidRPr="00B54DBE" w:rsidRDefault="00B54DBE" w:rsidP="00B54DBE">
            <w:pPr>
              <w:jc w:val="right"/>
              <w:rPr>
                <w:b/>
                <w:bCs/>
                <w:sz w:val="12"/>
                <w:szCs w:val="12"/>
              </w:rPr>
            </w:pPr>
            <w:r w:rsidRPr="00B54DBE">
              <w:rPr>
                <w:b/>
                <w:bCs/>
                <w:sz w:val="12"/>
                <w:szCs w:val="12"/>
              </w:rPr>
              <w:t xml:space="preserve">    153.139 </w:t>
            </w:r>
          </w:p>
        </w:tc>
        <w:tc>
          <w:tcPr>
            <w:tcW w:w="851" w:type="dxa"/>
            <w:tcBorders>
              <w:top w:val="nil"/>
              <w:left w:val="nil"/>
              <w:bottom w:val="single" w:sz="4" w:space="0" w:color="auto"/>
              <w:right w:val="single" w:sz="4" w:space="0" w:color="auto"/>
            </w:tcBorders>
            <w:shd w:val="clear" w:color="auto" w:fill="auto"/>
            <w:vAlign w:val="center"/>
            <w:hideMark/>
          </w:tcPr>
          <w:p w14:paraId="7A7C63D7" w14:textId="77777777" w:rsidR="00B54DBE" w:rsidRPr="00B54DBE" w:rsidRDefault="00B54DBE" w:rsidP="00B54DBE">
            <w:pPr>
              <w:jc w:val="right"/>
              <w:rPr>
                <w:b/>
                <w:bCs/>
                <w:sz w:val="12"/>
                <w:szCs w:val="12"/>
              </w:rPr>
            </w:pPr>
            <w:r w:rsidRPr="00B54DBE">
              <w:rPr>
                <w:b/>
                <w:bCs/>
                <w:sz w:val="12"/>
                <w:szCs w:val="12"/>
              </w:rPr>
              <w:t xml:space="preserve">         2.050 </w:t>
            </w:r>
          </w:p>
        </w:tc>
        <w:tc>
          <w:tcPr>
            <w:tcW w:w="850" w:type="dxa"/>
            <w:gridSpan w:val="2"/>
            <w:tcBorders>
              <w:top w:val="nil"/>
              <w:left w:val="nil"/>
              <w:bottom w:val="single" w:sz="4" w:space="0" w:color="auto"/>
              <w:right w:val="single" w:sz="4" w:space="0" w:color="auto"/>
            </w:tcBorders>
            <w:shd w:val="clear" w:color="auto" w:fill="auto"/>
            <w:vAlign w:val="center"/>
            <w:hideMark/>
          </w:tcPr>
          <w:p w14:paraId="110F2220" w14:textId="77777777" w:rsidR="00B54DBE" w:rsidRPr="00B54DBE" w:rsidRDefault="00B54DBE" w:rsidP="00B54DBE">
            <w:pPr>
              <w:jc w:val="right"/>
              <w:rPr>
                <w:b/>
                <w:bCs/>
                <w:sz w:val="12"/>
                <w:szCs w:val="12"/>
              </w:rPr>
            </w:pPr>
            <w:r w:rsidRPr="00B54DBE">
              <w:rPr>
                <w:b/>
                <w:bCs/>
                <w:sz w:val="12"/>
                <w:szCs w:val="12"/>
              </w:rPr>
              <w:t xml:space="preserve">         30.000 </w:t>
            </w:r>
          </w:p>
        </w:tc>
        <w:tc>
          <w:tcPr>
            <w:tcW w:w="851" w:type="dxa"/>
            <w:gridSpan w:val="3"/>
            <w:tcBorders>
              <w:top w:val="nil"/>
              <w:left w:val="nil"/>
              <w:bottom w:val="single" w:sz="4" w:space="0" w:color="auto"/>
              <w:right w:val="single" w:sz="4" w:space="0" w:color="auto"/>
            </w:tcBorders>
            <w:shd w:val="clear" w:color="auto" w:fill="auto"/>
            <w:vAlign w:val="center"/>
            <w:hideMark/>
          </w:tcPr>
          <w:p w14:paraId="0C9CD236" w14:textId="77777777" w:rsidR="00B54DBE" w:rsidRPr="00B54DBE" w:rsidRDefault="00B54DBE" w:rsidP="00B54DBE">
            <w:pPr>
              <w:jc w:val="right"/>
              <w:rPr>
                <w:b/>
                <w:bCs/>
                <w:sz w:val="12"/>
                <w:szCs w:val="12"/>
              </w:rPr>
            </w:pPr>
            <w:r w:rsidRPr="00B54DBE">
              <w:rPr>
                <w:b/>
                <w:bCs/>
                <w:sz w:val="12"/>
                <w:szCs w:val="12"/>
              </w:rPr>
              <w:t xml:space="preserve">           520.100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77391803" w14:textId="77777777" w:rsidR="00B54DBE" w:rsidRPr="00B54DBE" w:rsidRDefault="00B54DBE" w:rsidP="00B54DBE">
            <w:pPr>
              <w:rPr>
                <w:b/>
                <w:bCs/>
                <w:sz w:val="12"/>
                <w:szCs w:val="12"/>
              </w:rPr>
            </w:pPr>
            <w:r w:rsidRPr="00B54DBE">
              <w:rPr>
                <w:b/>
                <w:bCs/>
                <w:sz w:val="12"/>
                <w:szCs w:val="12"/>
              </w:rPr>
              <w:t> </w:t>
            </w:r>
          </w:p>
        </w:tc>
      </w:tr>
      <w:tr w:rsidR="00B54DBE" w:rsidRPr="00B54DBE" w14:paraId="7535E819" w14:textId="77777777" w:rsidTr="00B54DBE">
        <w:trPr>
          <w:gridAfter w:val="3"/>
          <w:wAfter w:w="1601" w:type="dxa"/>
          <w:trHeight w:val="1779"/>
        </w:trPr>
        <w:tc>
          <w:tcPr>
            <w:tcW w:w="557" w:type="dxa"/>
            <w:tcBorders>
              <w:top w:val="nil"/>
              <w:left w:val="single" w:sz="4" w:space="0" w:color="auto"/>
              <w:bottom w:val="single" w:sz="4" w:space="0" w:color="auto"/>
              <w:right w:val="single" w:sz="4" w:space="0" w:color="auto"/>
            </w:tcBorders>
            <w:shd w:val="clear" w:color="000000" w:fill="FFFFCC"/>
            <w:vAlign w:val="center"/>
            <w:hideMark/>
          </w:tcPr>
          <w:p w14:paraId="17DAF688" w14:textId="77777777" w:rsidR="00B54DBE" w:rsidRPr="00B54DBE" w:rsidRDefault="00B54DBE" w:rsidP="00B54DBE">
            <w:pPr>
              <w:jc w:val="center"/>
              <w:rPr>
                <w:b/>
                <w:bCs/>
                <w:sz w:val="12"/>
                <w:szCs w:val="12"/>
              </w:rPr>
            </w:pPr>
            <w:r w:rsidRPr="00B54DBE">
              <w:rPr>
                <w:b/>
                <w:bCs/>
                <w:sz w:val="12"/>
                <w:szCs w:val="12"/>
              </w:rPr>
              <w:t>A</w:t>
            </w:r>
          </w:p>
        </w:tc>
        <w:tc>
          <w:tcPr>
            <w:tcW w:w="2420" w:type="dxa"/>
            <w:tcBorders>
              <w:top w:val="nil"/>
              <w:left w:val="nil"/>
              <w:bottom w:val="single" w:sz="4" w:space="0" w:color="auto"/>
              <w:right w:val="single" w:sz="4" w:space="0" w:color="auto"/>
            </w:tcBorders>
            <w:shd w:val="clear" w:color="000000" w:fill="FFFFCC"/>
            <w:vAlign w:val="center"/>
            <w:hideMark/>
          </w:tcPr>
          <w:p w14:paraId="46307CD9" w14:textId="77777777" w:rsidR="00B54DBE" w:rsidRPr="00B54DBE" w:rsidRDefault="00B54DBE" w:rsidP="00B54DBE">
            <w:pPr>
              <w:rPr>
                <w:b/>
                <w:bCs/>
                <w:sz w:val="12"/>
                <w:szCs w:val="12"/>
              </w:rPr>
            </w:pPr>
            <w:proofErr w:type="spellStart"/>
            <w:r w:rsidRPr="00B54DBE">
              <w:rPr>
                <w:b/>
                <w:bCs/>
                <w:sz w:val="12"/>
                <w:szCs w:val="12"/>
              </w:rPr>
              <w:t>Bố</w:t>
            </w:r>
            <w:proofErr w:type="spellEnd"/>
            <w:r w:rsidRPr="00B54DBE">
              <w:rPr>
                <w:b/>
                <w:bCs/>
                <w:sz w:val="12"/>
                <w:szCs w:val="12"/>
              </w:rPr>
              <w:t xml:space="preserve"> </w:t>
            </w:r>
            <w:proofErr w:type="spellStart"/>
            <w:r w:rsidRPr="00B54DBE">
              <w:rPr>
                <w:b/>
                <w:bCs/>
                <w:sz w:val="12"/>
                <w:szCs w:val="12"/>
              </w:rPr>
              <w:t>trí</w:t>
            </w:r>
            <w:proofErr w:type="spellEnd"/>
            <w:r w:rsidRPr="00B54DBE">
              <w:rPr>
                <w:b/>
                <w:bCs/>
                <w:sz w:val="12"/>
                <w:szCs w:val="12"/>
              </w:rPr>
              <w:t xml:space="preserve"> </w:t>
            </w:r>
            <w:proofErr w:type="spellStart"/>
            <w:r w:rsidRPr="00B54DBE">
              <w:rPr>
                <w:b/>
                <w:bCs/>
                <w:sz w:val="12"/>
                <w:szCs w:val="12"/>
              </w:rPr>
              <w:t>Chương</w:t>
            </w:r>
            <w:proofErr w:type="spellEnd"/>
            <w:r w:rsidRPr="00B54DBE">
              <w:rPr>
                <w:b/>
                <w:bCs/>
                <w:sz w:val="12"/>
                <w:szCs w:val="12"/>
              </w:rPr>
              <w:t xml:space="preserve"> </w:t>
            </w:r>
            <w:proofErr w:type="spellStart"/>
            <w:r w:rsidRPr="00B54DBE">
              <w:rPr>
                <w:b/>
                <w:bCs/>
                <w:sz w:val="12"/>
                <w:szCs w:val="12"/>
              </w:rPr>
              <w:t>trình</w:t>
            </w:r>
            <w:proofErr w:type="spellEnd"/>
            <w:r w:rsidRPr="00B54DBE">
              <w:rPr>
                <w:b/>
                <w:bCs/>
                <w:sz w:val="12"/>
                <w:szCs w:val="12"/>
              </w:rPr>
              <w:t xml:space="preserve"> MTQG </w:t>
            </w:r>
            <w:proofErr w:type="spellStart"/>
            <w:r w:rsidRPr="00B54DBE">
              <w:rPr>
                <w:b/>
                <w:bCs/>
                <w:sz w:val="12"/>
                <w:szCs w:val="12"/>
              </w:rPr>
              <w:t>xây</w:t>
            </w:r>
            <w:proofErr w:type="spellEnd"/>
            <w:r w:rsidRPr="00B54DBE">
              <w:rPr>
                <w:b/>
                <w:bCs/>
                <w:sz w:val="12"/>
                <w:szCs w:val="12"/>
              </w:rPr>
              <w:t xml:space="preserve"> </w:t>
            </w:r>
            <w:proofErr w:type="spellStart"/>
            <w:r w:rsidRPr="00B54DBE">
              <w:rPr>
                <w:b/>
                <w:bCs/>
                <w:sz w:val="12"/>
                <w:szCs w:val="12"/>
              </w:rPr>
              <w:t>dựng</w:t>
            </w:r>
            <w:proofErr w:type="spellEnd"/>
            <w:r w:rsidRPr="00B54DBE">
              <w:rPr>
                <w:b/>
                <w:bCs/>
                <w:sz w:val="12"/>
                <w:szCs w:val="12"/>
              </w:rPr>
              <w:t xml:space="preserve"> </w:t>
            </w:r>
            <w:proofErr w:type="spellStart"/>
            <w:r w:rsidRPr="00B54DBE">
              <w:rPr>
                <w:b/>
                <w:bCs/>
                <w:sz w:val="12"/>
                <w:szCs w:val="12"/>
              </w:rPr>
              <w:t>Nông</w:t>
            </w:r>
            <w:proofErr w:type="spellEnd"/>
            <w:r w:rsidRPr="00B54DBE">
              <w:rPr>
                <w:b/>
                <w:bCs/>
                <w:sz w:val="12"/>
                <w:szCs w:val="12"/>
              </w:rPr>
              <w:t xml:space="preserve"> </w:t>
            </w:r>
            <w:proofErr w:type="spellStart"/>
            <w:r w:rsidRPr="00B54DBE">
              <w:rPr>
                <w:b/>
                <w:bCs/>
                <w:sz w:val="12"/>
                <w:szCs w:val="12"/>
              </w:rPr>
              <w:t>thôn</w:t>
            </w:r>
            <w:proofErr w:type="spellEnd"/>
            <w:r w:rsidRPr="00B54DBE">
              <w:rPr>
                <w:b/>
                <w:bCs/>
                <w:sz w:val="12"/>
                <w:szCs w:val="12"/>
              </w:rPr>
              <w:t xml:space="preserve"> </w:t>
            </w:r>
            <w:proofErr w:type="spellStart"/>
            <w:r w:rsidRPr="00B54DBE">
              <w:rPr>
                <w:b/>
                <w:bCs/>
                <w:sz w:val="12"/>
                <w:szCs w:val="12"/>
              </w:rPr>
              <w:t>mới</w:t>
            </w:r>
            <w:proofErr w:type="spellEnd"/>
            <w:r w:rsidRPr="00B54DBE">
              <w:rPr>
                <w:b/>
                <w:bCs/>
                <w:sz w:val="12"/>
                <w:szCs w:val="12"/>
              </w:rPr>
              <w:t xml:space="preserve"> (bao </w:t>
            </w:r>
            <w:proofErr w:type="spellStart"/>
            <w:r w:rsidRPr="00B54DBE">
              <w:rPr>
                <w:b/>
                <w:bCs/>
                <w:sz w:val="12"/>
                <w:szCs w:val="12"/>
              </w:rPr>
              <w:t>gồm</w:t>
            </w:r>
            <w:proofErr w:type="spellEnd"/>
            <w:r w:rsidRPr="00B54DBE">
              <w:rPr>
                <w:b/>
                <w:bCs/>
                <w:sz w:val="12"/>
                <w:szCs w:val="12"/>
              </w:rPr>
              <w:t xml:space="preserve"> </w:t>
            </w:r>
            <w:proofErr w:type="spellStart"/>
            <w:r w:rsidRPr="00B54DBE">
              <w:rPr>
                <w:b/>
                <w:bCs/>
                <w:sz w:val="12"/>
                <w:szCs w:val="12"/>
              </w:rPr>
              <w:t>bố</w:t>
            </w:r>
            <w:proofErr w:type="spellEnd"/>
            <w:r w:rsidRPr="00B54DBE">
              <w:rPr>
                <w:b/>
                <w:bCs/>
                <w:sz w:val="12"/>
                <w:szCs w:val="12"/>
              </w:rPr>
              <w:t xml:space="preserve"> </w:t>
            </w:r>
            <w:proofErr w:type="spellStart"/>
            <w:r w:rsidRPr="00B54DBE">
              <w:rPr>
                <w:b/>
                <w:bCs/>
                <w:sz w:val="12"/>
                <w:szCs w:val="12"/>
              </w:rPr>
              <w:t>trí</w:t>
            </w:r>
            <w:proofErr w:type="spellEnd"/>
            <w:r w:rsidRPr="00B54DBE">
              <w:rPr>
                <w:b/>
                <w:bCs/>
                <w:sz w:val="12"/>
                <w:szCs w:val="12"/>
              </w:rPr>
              <w:t xml:space="preserve"> </w:t>
            </w:r>
            <w:proofErr w:type="spellStart"/>
            <w:r w:rsidRPr="00B54DBE">
              <w:rPr>
                <w:b/>
                <w:bCs/>
                <w:sz w:val="12"/>
                <w:szCs w:val="12"/>
              </w:rPr>
              <w:t>thực</w:t>
            </w:r>
            <w:proofErr w:type="spellEnd"/>
            <w:r w:rsidRPr="00B54DBE">
              <w:rPr>
                <w:b/>
                <w:bCs/>
                <w:sz w:val="12"/>
                <w:szCs w:val="12"/>
              </w:rPr>
              <w:t xml:space="preserve"> </w:t>
            </w:r>
            <w:proofErr w:type="spellStart"/>
            <w:r w:rsidRPr="00B54DBE">
              <w:rPr>
                <w:b/>
                <w:bCs/>
                <w:sz w:val="12"/>
                <w:szCs w:val="12"/>
              </w:rPr>
              <w:t>hiện</w:t>
            </w:r>
            <w:proofErr w:type="spellEnd"/>
            <w:r w:rsidRPr="00B54DBE">
              <w:rPr>
                <w:b/>
                <w:bCs/>
                <w:sz w:val="12"/>
                <w:szCs w:val="12"/>
              </w:rPr>
              <w:t xml:space="preserve"> </w:t>
            </w:r>
            <w:proofErr w:type="spellStart"/>
            <w:r w:rsidRPr="00B54DBE">
              <w:rPr>
                <w:b/>
                <w:bCs/>
                <w:sz w:val="12"/>
                <w:szCs w:val="12"/>
              </w:rPr>
              <w:t>Chương</w:t>
            </w:r>
            <w:proofErr w:type="spellEnd"/>
            <w:r w:rsidRPr="00B54DBE">
              <w:rPr>
                <w:b/>
                <w:bCs/>
                <w:sz w:val="12"/>
                <w:szCs w:val="12"/>
              </w:rPr>
              <w:t xml:space="preserve"> </w:t>
            </w:r>
            <w:proofErr w:type="spellStart"/>
            <w:r w:rsidRPr="00B54DBE">
              <w:rPr>
                <w:b/>
                <w:bCs/>
                <w:sz w:val="12"/>
                <w:szCs w:val="12"/>
              </w:rPr>
              <w:t>trình</w:t>
            </w:r>
            <w:proofErr w:type="spellEnd"/>
            <w:r w:rsidRPr="00B54DBE">
              <w:rPr>
                <w:b/>
                <w:bCs/>
                <w:sz w:val="12"/>
                <w:szCs w:val="12"/>
              </w:rPr>
              <w:t xml:space="preserve"> </w:t>
            </w:r>
            <w:proofErr w:type="spellStart"/>
            <w:r w:rsidRPr="00B54DBE">
              <w:rPr>
                <w:b/>
                <w:bCs/>
                <w:sz w:val="12"/>
                <w:szCs w:val="12"/>
              </w:rPr>
              <w:t>hỗ</w:t>
            </w:r>
            <w:proofErr w:type="spellEnd"/>
            <w:r w:rsidRPr="00B54DBE">
              <w:rPr>
                <w:b/>
                <w:bCs/>
                <w:sz w:val="12"/>
                <w:szCs w:val="12"/>
              </w:rPr>
              <w:t xml:space="preserve"> </w:t>
            </w:r>
            <w:proofErr w:type="spellStart"/>
            <w:r w:rsidRPr="00B54DBE">
              <w:rPr>
                <w:b/>
                <w:bCs/>
                <w:sz w:val="12"/>
                <w:szCs w:val="12"/>
              </w:rPr>
              <w:t>trợ</w:t>
            </w:r>
            <w:proofErr w:type="spellEnd"/>
            <w:r w:rsidRPr="00B54DBE">
              <w:rPr>
                <w:b/>
                <w:bCs/>
                <w:sz w:val="12"/>
                <w:szCs w:val="12"/>
              </w:rPr>
              <w:t xml:space="preserve"> </w:t>
            </w:r>
            <w:proofErr w:type="spellStart"/>
            <w:r w:rsidRPr="00B54DBE">
              <w:rPr>
                <w:b/>
                <w:bCs/>
                <w:sz w:val="12"/>
                <w:szCs w:val="12"/>
              </w:rPr>
              <w:t>phát</w:t>
            </w:r>
            <w:proofErr w:type="spellEnd"/>
            <w:r w:rsidRPr="00B54DBE">
              <w:rPr>
                <w:b/>
                <w:bCs/>
                <w:sz w:val="12"/>
                <w:szCs w:val="12"/>
              </w:rPr>
              <w:t xml:space="preserve"> </w:t>
            </w:r>
            <w:proofErr w:type="spellStart"/>
            <w:r w:rsidRPr="00B54DBE">
              <w:rPr>
                <w:b/>
                <w:bCs/>
                <w:sz w:val="12"/>
                <w:szCs w:val="12"/>
              </w:rPr>
              <w:t>triển</w:t>
            </w:r>
            <w:proofErr w:type="spellEnd"/>
            <w:r w:rsidRPr="00B54DBE">
              <w:rPr>
                <w:b/>
                <w:bCs/>
                <w:sz w:val="12"/>
                <w:szCs w:val="12"/>
              </w:rPr>
              <w:t xml:space="preserve"> KTTT, HTX; </w:t>
            </w:r>
            <w:proofErr w:type="spellStart"/>
            <w:r w:rsidRPr="00B54DBE">
              <w:rPr>
                <w:b/>
                <w:bCs/>
                <w:sz w:val="12"/>
                <w:szCs w:val="12"/>
              </w:rPr>
              <w:t>Cấp</w:t>
            </w:r>
            <w:proofErr w:type="spellEnd"/>
            <w:r w:rsidRPr="00B54DBE">
              <w:rPr>
                <w:b/>
                <w:bCs/>
                <w:sz w:val="12"/>
                <w:szCs w:val="12"/>
              </w:rPr>
              <w:t xml:space="preserve"> </w:t>
            </w:r>
            <w:proofErr w:type="spellStart"/>
            <w:r w:rsidRPr="00B54DBE">
              <w:rPr>
                <w:b/>
                <w:bCs/>
                <w:sz w:val="12"/>
                <w:szCs w:val="12"/>
              </w:rPr>
              <w:t>nước</w:t>
            </w:r>
            <w:proofErr w:type="spellEnd"/>
            <w:r w:rsidRPr="00B54DBE">
              <w:rPr>
                <w:b/>
                <w:bCs/>
                <w:sz w:val="12"/>
                <w:szCs w:val="12"/>
              </w:rPr>
              <w:t xml:space="preserve"> </w:t>
            </w:r>
            <w:proofErr w:type="spellStart"/>
            <w:r w:rsidRPr="00B54DBE">
              <w:rPr>
                <w:b/>
                <w:bCs/>
                <w:sz w:val="12"/>
                <w:szCs w:val="12"/>
              </w:rPr>
              <w:t>sạch</w:t>
            </w:r>
            <w:proofErr w:type="spellEnd"/>
            <w:r w:rsidRPr="00B54DBE">
              <w:rPr>
                <w:b/>
                <w:bCs/>
                <w:sz w:val="12"/>
                <w:szCs w:val="12"/>
              </w:rPr>
              <w:t xml:space="preserve"> </w:t>
            </w:r>
            <w:proofErr w:type="spellStart"/>
            <w:r w:rsidRPr="00B54DBE">
              <w:rPr>
                <w:b/>
                <w:bCs/>
                <w:sz w:val="12"/>
                <w:szCs w:val="12"/>
              </w:rPr>
              <w:t>nông</w:t>
            </w:r>
            <w:proofErr w:type="spellEnd"/>
            <w:r w:rsidRPr="00B54DBE">
              <w:rPr>
                <w:b/>
                <w:bCs/>
                <w:sz w:val="12"/>
                <w:szCs w:val="12"/>
              </w:rPr>
              <w:t xml:space="preserve"> </w:t>
            </w:r>
            <w:proofErr w:type="spellStart"/>
            <w:r w:rsidRPr="00B54DBE">
              <w:rPr>
                <w:b/>
                <w:bCs/>
                <w:sz w:val="12"/>
                <w:szCs w:val="12"/>
              </w:rPr>
              <w:t>thôn</w:t>
            </w:r>
            <w:proofErr w:type="spellEnd"/>
            <w:r w:rsidRPr="00B54DBE">
              <w:rPr>
                <w:b/>
                <w:bCs/>
                <w:sz w:val="12"/>
                <w:szCs w:val="12"/>
              </w:rPr>
              <w:t xml:space="preserve">; Giao </w:t>
            </w:r>
            <w:proofErr w:type="spellStart"/>
            <w:r w:rsidRPr="00B54DBE">
              <w:rPr>
                <w:b/>
                <w:bCs/>
                <w:sz w:val="12"/>
                <w:szCs w:val="12"/>
              </w:rPr>
              <w:t>thông</w:t>
            </w:r>
            <w:proofErr w:type="spellEnd"/>
            <w:r w:rsidRPr="00B54DBE">
              <w:rPr>
                <w:b/>
                <w:bCs/>
                <w:sz w:val="12"/>
                <w:szCs w:val="12"/>
              </w:rPr>
              <w:t xml:space="preserve"> </w:t>
            </w:r>
            <w:proofErr w:type="spellStart"/>
            <w:r w:rsidRPr="00B54DBE">
              <w:rPr>
                <w:b/>
                <w:bCs/>
                <w:sz w:val="12"/>
                <w:szCs w:val="12"/>
              </w:rPr>
              <w:t>nông</w:t>
            </w:r>
            <w:proofErr w:type="spellEnd"/>
            <w:r w:rsidRPr="00B54DBE">
              <w:rPr>
                <w:b/>
                <w:bCs/>
                <w:sz w:val="12"/>
                <w:szCs w:val="12"/>
              </w:rPr>
              <w:t xml:space="preserve"> </w:t>
            </w:r>
            <w:proofErr w:type="spellStart"/>
            <w:r w:rsidRPr="00B54DBE">
              <w:rPr>
                <w:b/>
                <w:bCs/>
                <w:sz w:val="12"/>
                <w:szCs w:val="12"/>
              </w:rPr>
              <w:t>thôn</w:t>
            </w:r>
            <w:proofErr w:type="spellEnd"/>
            <w:r w:rsidRPr="00B54DBE">
              <w:rPr>
                <w:b/>
                <w:bCs/>
                <w:sz w:val="12"/>
                <w:szCs w:val="12"/>
              </w:rPr>
              <w:t>)</w:t>
            </w:r>
          </w:p>
        </w:tc>
        <w:tc>
          <w:tcPr>
            <w:tcW w:w="1249" w:type="dxa"/>
            <w:tcBorders>
              <w:top w:val="nil"/>
              <w:left w:val="nil"/>
              <w:bottom w:val="single" w:sz="4" w:space="0" w:color="auto"/>
              <w:right w:val="single" w:sz="4" w:space="0" w:color="auto"/>
            </w:tcBorders>
            <w:shd w:val="clear" w:color="000000" w:fill="FFFFCC"/>
            <w:vAlign w:val="center"/>
            <w:hideMark/>
          </w:tcPr>
          <w:p w14:paraId="4D326893" w14:textId="77777777" w:rsidR="00B54DBE" w:rsidRPr="00B54DBE" w:rsidRDefault="00B54DBE" w:rsidP="00B54DBE">
            <w:pPr>
              <w:rPr>
                <w:b/>
                <w:bCs/>
                <w:sz w:val="12"/>
                <w:szCs w:val="12"/>
              </w:rPr>
            </w:pPr>
            <w:r w:rsidRPr="00B54DBE">
              <w:rPr>
                <w:b/>
                <w:bCs/>
                <w:sz w:val="12"/>
                <w:szCs w:val="12"/>
              </w:rPr>
              <w:t> </w:t>
            </w:r>
          </w:p>
        </w:tc>
        <w:tc>
          <w:tcPr>
            <w:tcW w:w="832" w:type="dxa"/>
            <w:tcBorders>
              <w:top w:val="nil"/>
              <w:left w:val="nil"/>
              <w:bottom w:val="single" w:sz="4" w:space="0" w:color="auto"/>
              <w:right w:val="single" w:sz="4" w:space="0" w:color="auto"/>
            </w:tcBorders>
            <w:shd w:val="clear" w:color="000000" w:fill="FFFFCC"/>
            <w:vAlign w:val="center"/>
            <w:hideMark/>
          </w:tcPr>
          <w:p w14:paraId="21E29DC8" w14:textId="77777777" w:rsidR="00B54DBE" w:rsidRPr="00B54DBE" w:rsidRDefault="00B54DBE" w:rsidP="00B54DBE">
            <w:pPr>
              <w:rPr>
                <w:b/>
                <w:bCs/>
                <w:sz w:val="12"/>
                <w:szCs w:val="12"/>
              </w:rPr>
            </w:pPr>
            <w:r w:rsidRPr="00B54DBE">
              <w:rPr>
                <w:b/>
                <w:bCs/>
                <w:sz w:val="12"/>
                <w:szCs w:val="12"/>
              </w:rPr>
              <w:t> </w:t>
            </w:r>
          </w:p>
        </w:tc>
        <w:tc>
          <w:tcPr>
            <w:tcW w:w="1112" w:type="dxa"/>
            <w:tcBorders>
              <w:top w:val="nil"/>
              <w:left w:val="nil"/>
              <w:bottom w:val="single" w:sz="4" w:space="0" w:color="auto"/>
              <w:right w:val="single" w:sz="4" w:space="0" w:color="auto"/>
            </w:tcBorders>
            <w:shd w:val="clear" w:color="000000" w:fill="FFFFCC"/>
            <w:vAlign w:val="center"/>
            <w:hideMark/>
          </w:tcPr>
          <w:p w14:paraId="0DCBB4FC" w14:textId="77777777" w:rsidR="00B54DBE" w:rsidRPr="00B54DBE" w:rsidRDefault="00B54DBE" w:rsidP="00B54DBE">
            <w:pPr>
              <w:rPr>
                <w:b/>
                <w:bCs/>
                <w:sz w:val="12"/>
                <w:szCs w:val="12"/>
              </w:rPr>
            </w:pPr>
            <w:r w:rsidRPr="00B54DBE">
              <w:rPr>
                <w:b/>
                <w:bCs/>
                <w:sz w:val="12"/>
                <w:szCs w:val="12"/>
              </w:rPr>
              <w:t> </w:t>
            </w:r>
          </w:p>
        </w:tc>
        <w:tc>
          <w:tcPr>
            <w:tcW w:w="1111" w:type="dxa"/>
            <w:tcBorders>
              <w:top w:val="nil"/>
              <w:left w:val="nil"/>
              <w:bottom w:val="single" w:sz="4" w:space="0" w:color="auto"/>
              <w:right w:val="single" w:sz="4" w:space="0" w:color="auto"/>
            </w:tcBorders>
            <w:shd w:val="clear" w:color="000000" w:fill="FFFFCC"/>
            <w:vAlign w:val="center"/>
            <w:hideMark/>
          </w:tcPr>
          <w:p w14:paraId="5AEAEB48" w14:textId="77777777" w:rsidR="00B54DBE" w:rsidRPr="00B54DBE" w:rsidRDefault="00B54DBE" w:rsidP="00B54DBE">
            <w:pPr>
              <w:rPr>
                <w:b/>
                <w:bCs/>
                <w:sz w:val="12"/>
                <w:szCs w:val="12"/>
              </w:rPr>
            </w:pPr>
            <w:r w:rsidRPr="00B54DBE">
              <w:rPr>
                <w:b/>
                <w:bCs/>
                <w:sz w:val="12"/>
                <w:szCs w:val="12"/>
              </w:rPr>
              <w:t> </w:t>
            </w:r>
          </w:p>
        </w:tc>
        <w:tc>
          <w:tcPr>
            <w:tcW w:w="1083" w:type="dxa"/>
            <w:tcBorders>
              <w:top w:val="nil"/>
              <w:left w:val="nil"/>
              <w:bottom w:val="single" w:sz="4" w:space="0" w:color="auto"/>
              <w:right w:val="single" w:sz="4" w:space="0" w:color="auto"/>
            </w:tcBorders>
            <w:shd w:val="clear" w:color="000000" w:fill="FFFFCC"/>
            <w:vAlign w:val="center"/>
            <w:hideMark/>
          </w:tcPr>
          <w:p w14:paraId="01510ACB" w14:textId="77777777" w:rsidR="00B54DBE" w:rsidRPr="00B54DBE" w:rsidRDefault="00B54DBE" w:rsidP="00B54DBE">
            <w:pPr>
              <w:rPr>
                <w:b/>
                <w:bCs/>
                <w:sz w:val="12"/>
                <w:szCs w:val="12"/>
              </w:rPr>
            </w:pPr>
            <w:r w:rsidRPr="00B54DBE">
              <w:rPr>
                <w:b/>
                <w:bCs/>
                <w:sz w:val="12"/>
                <w:szCs w:val="12"/>
              </w:rPr>
              <w:t> </w:t>
            </w:r>
          </w:p>
        </w:tc>
        <w:tc>
          <w:tcPr>
            <w:tcW w:w="1158" w:type="dxa"/>
            <w:tcBorders>
              <w:top w:val="nil"/>
              <w:left w:val="nil"/>
              <w:bottom w:val="single" w:sz="4" w:space="0" w:color="auto"/>
              <w:right w:val="single" w:sz="4" w:space="0" w:color="auto"/>
            </w:tcBorders>
            <w:shd w:val="clear" w:color="000000" w:fill="FFFFCC"/>
            <w:vAlign w:val="center"/>
            <w:hideMark/>
          </w:tcPr>
          <w:p w14:paraId="1D17B4DC" w14:textId="77777777" w:rsidR="00B54DBE" w:rsidRPr="00B54DBE" w:rsidRDefault="00B54DBE" w:rsidP="00B54DBE">
            <w:pPr>
              <w:jc w:val="right"/>
              <w:rPr>
                <w:b/>
                <w:bCs/>
                <w:sz w:val="12"/>
                <w:szCs w:val="12"/>
              </w:rPr>
            </w:pPr>
            <w:r w:rsidRPr="00B54DBE">
              <w:rPr>
                <w:b/>
                <w:bCs/>
                <w:sz w:val="12"/>
                <w:szCs w:val="12"/>
              </w:rPr>
              <w:t> </w:t>
            </w:r>
          </w:p>
        </w:tc>
        <w:tc>
          <w:tcPr>
            <w:tcW w:w="850" w:type="dxa"/>
            <w:gridSpan w:val="2"/>
            <w:tcBorders>
              <w:top w:val="nil"/>
              <w:left w:val="nil"/>
              <w:bottom w:val="single" w:sz="4" w:space="0" w:color="auto"/>
              <w:right w:val="single" w:sz="4" w:space="0" w:color="auto"/>
            </w:tcBorders>
            <w:shd w:val="clear" w:color="000000" w:fill="FFFFCC"/>
            <w:vAlign w:val="center"/>
            <w:hideMark/>
          </w:tcPr>
          <w:p w14:paraId="31822EB8" w14:textId="77777777" w:rsidR="00B54DBE" w:rsidRPr="00B54DBE" w:rsidRDefault="00B54DBE" w:rsidP="00B54DBE">
            <w:pPr>
              <w:jc w:val="right"/>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000000" w:fill="FFFFCC"/>
            <w:vAlign w:val="center"/>
            <w:hideMark/>
          </w:tcPr>
          <w:p w14:paraId="6A47232B" w14:textId="77777777" w:rsidR="00B54DBE" w:rsidRPr="00B54DBE" w:rsidRDefault="00B54DBE" w:rsidP="00B54DBE">
            <w:pPr>
              <w:jc w:val="right"/>
              <w:rPr>
                <w:b/>
                <w:bCs/>
                <w:sz w:val="12"/>
                <w:szCs w:val="12"/>
              </w:rPr>
            </w:pPr>
            <w:r w:rsidRPr="00B54DBE">
              <w:rPr>
                <w:b/>
                <w:bCs/>
                <w:sz w:val="12"/>
                <w:szCs w:val="12"/>
              </w:rPr>
              <w:t> </w:t>
            </w:r>
          </w:p>
        </w:tc>
        <w:tc>
          <w:tcPr>
            <w:tcW w:w="1134" w:type="dxa"/>
            <w:gridSpan w:val="3"/>
            <w:tcBorders>
              <w:top w:val="nil"/>
              <w:left w:val="nil"/>
              <w:bottom w:val="single" w:sz="4" w:space="0" w:color="auto"/>
              <w:right w:val="single" w:sz="4" w:space="0" w:color="auto"/>
            </w:tcBorders>
            <w:shd w:val="clear" w:color="000000" w:fill="FFFFCC"/>
            <w:vAlign w:val="center"/>
            <w:hideMark/>
          </w:tcPr>
          <w:p w14:paraId="461D1468" w14:textId="77777777" w:rsidR="00B54DBE" w:rsidRPr="00B54DBE" w:rsidRDefault="00B54DBE" w:rsidP="00B54DBE">
            <w:pPr>
              <w:jc w:val="right"/>
              <w:rPr>
                <w:b/>
                <w:bCs/>
                <w:sz w:val="12"/>
                <w:szCs w:val="12"/>
              </w:rPr>
            </w:pPr>
            <w:r w:rsidRPr="00B54DBE">
              <w:rPr>
                <w:b/>
                <w:bCs/>
                <w:sz w:val="12"/>
                <w:szCs w:val="12"/>
              </w:rPr>
              <w:t> </w:t>
            </w:r>
          </w:p>
        </w:tc>
        <w:tc>
          <w:tcPr>
            <w:tcW w:w="851" w:type="dxa"/>
            <w:tcBorders>
              <w:top w:val="nil"/>
              <w:left w:val="nil"/>
              <w:bottom w:val="single" w:sz="4" w:space="0" w:color="auto"/>
              <w:right w:val="single" w:sz="4" w:space="0" w:color="auto"/>
            </w:tcBorders>
            <w:shd w:val="clear" w:color="000000" w:fill="FFFFCC"/>
            <w:vAlign w:val="center"/>
            <w:hideMark/>
          </w:tcPr>
          <w:p w14:paraId="64A4AB9A" w14:textId="77777777" w:rsidR="00B54DBE" w:rsidRPr="00B54DBE" w:rsidRDefault="00B54DBE" w:rsidP="00B54DBE">
            <w:pPr>
              <w:jc w:val="right"/>
              <w:rPr>
                <w:b/>
                <w:bCs/>
                <w:sz w:val="12"/>
                <w:szCs w:val="12"/>
              </w:rPr>
            </w:pPr>
            <w:r w:rsidRPr="00B54DBE">
              <w:rPr>
                <w:b/>
                <w:bCs/>
                <w:sz w:val="12"/>
                <w:szCs w:val="12"/>
              </w:rPr>
              <w:t> </w:t>
            </w:r>
          </w:p>
        </w:tc>
        <w:tc>
          <w:tcPr>
            <w:tcW w:w="850" w:type="dxa"/>
            <w:gridSpan w:val="2"/>
            <w:tcBorders>
              <w:top w:val="nil"/>
              <w:left w:val="nil"/>
              <w:bottom w:val="single" w:sz="4" w:space="0" w:color="auto"/>
              <w:right w:val="single" w:sz="4" w:space="0" w:color="auto"/>
            </w:tcBorders>
            <w:shd w:val="clear" w:color="000000" w:fill="FFFFCC"/>
            <w:vAlign w:val="center"/>
            <w:hideMark/>
          </w:tcPr>
          <w:p w14:paraId="1C581A46" w14:textId="77777777" w:rsidR="00B54DBE" w:rsidRPr="00B54DBE" w:rsidRDefault="00B54DBE" w:rsidP="00B54DBE">
            <w:pPr>
              <w:jc w:val="right"/>
              <w:rPr>
                <w:b/>
                <w:bCs/>
                <w:sz w:val="12"/>
                <w:szCs w:val="12"/>
              </w:rPr>
            </w:pPr>
            <w:r w:rsidRPr="00B54DBE">
              <w:rPr>
                <w:b/>
                <w:bCs/>
                <w:sz w:val="12"/>
                <w:szCs w:val="12"/>
              </w:rPr>
              <w:t xml:space="preserve">                -   </w:t>
            </w:r>
          </w:p>
        </w:tc>
        <w:tc>
          <w:tcPr>
            <w:tcW w:w="851" w:type="dxa"/>
            <w:gridSpan w:val="3"/>
            <w:tcBorders>
              <w:top w:val="nil"/>
              <w:left w:val="nil"/>
              <w:bottom w:val="single" w:sz="4" w:space="0" w:color="auto"/>
              <w:right w:val="single" w:sz="4" w:space="0" w:color="auto"/>
            </w:tcBorders>
            <w:shd w:val="clear" w:color="000000" w:fill="FFFFCC"/>
            <w:vAlign w:val="center"/>
            <w:hideMark/>
          </w:tcPr>
          <w:p w14:paraId="7AF4B569" w14:textId="77777777" w:rsidR="00B54DBE" w:rsidRPr="00B54DBE" w:rsidRDefault="00B54DBE" w:rsidP="00B54DBE">
            <w:pPr>
              <w:jc w:val="right"/>
              <w:rPr>
                <w:b/>
                <w:bCs/>
                <w:sz w:val="12"/>
                <w:szCs w:val="12"/>
              </w:rPr>
            </w:pPr>
            <w:r w:rsidRPr="00B54DBE">
              <w:rPr>
                <w:b/>
                <w:bCs/>
                <w:sz w:val="12"/>
                <w:szCs w:val="12"/>
              </w:rPr>
              <w:t xml:space="preserve">           241.200 </w:t>
            </w:r>
          </w:p>
        </w:tc>
        <w:tc>
          <w:tcPr>
            <w:tcW w:w="1134" w:type="dxa"/>
            <w:gridSpan w:val="2"/>
            <w:tcBorders>
              <w:top w:val="nil"/>
              <w:left w:val="nil"/>
              <w:bottom w:val="single" w:sz="4" w:space="0" w:color="auto"/>
              <w:right w:val="single" w:sz="4" w:space="0" w:color="auto"/>
            </w:tcBorders>
            <w:shd w:val="clear" w:color="000000" w:fill="FFFFCC"/>
            <w:noWrap/>
            <w:vAlign w:val="center"/>
            <w:hideMark/>
          </w:tcPr>
          <w:p w14:paraId="18E07003" w14:textId="77777777" w:rsidR="00B54DBE" w:rsidRPr="00B54DBE" w:rsidRDefault="00B54DBE" w:rsidP="00B54DBE">
            <w:pPr>
              <w:jc w:val="center"/>
              <w:rPr>
                <w:sz w:val="12"/>
                <w:szCs w:val="12"/>
              </w:rPr>
            </w:pPr>
            <w:r w:rsidRPr="00B54DBE">
              <w:rPr>
                <w:sz w:val="12"/>
                <w:szCs w:val="12"/>
              </w:rPr>
              <w:t> </w:t>
            </w:r>
          </w:p>
        </w:tc>
      </w:tr>
      <w:tr w:rsidR="00B54DBE" w:rsidRPr="00B54DBE" w14:paraId="20BE1ABE" w14:textId="77777777" w:rsidTr="00B54DBE">
        <w:trPr>
          <w:gridAfter w:val="3"/>
          <w:wAfter w:w="1601" w:type="dxa"/>
          <w:trHeight w:val="890"/>
        </w:trPr>
        <w:tc>
          <w:tcPr>
            <w:tcW w:w="557" w:type="dxa"/>
            <w:tcBorders>
              <w:top w:val="nil"/>
              <w:left w:val="single" w:sz="4" w:space="0" w:color="auto"/>
              <w:bottom w:val="single" w:sz="4" w:space="0" w:color="auto"/>
              <w:right w:val="single" w:sz="4" w:space="0" w:color="auto"/>
            </w:tcBorders>
            <w:shd w:val="clear" w:color="000000" w:fill="FFFFCC"/>
            <w:vAlign w:val="center"/>
            <w:hideMark/>
          </w:tcPr>
          <w:p w14:paraId="3015EC16" w14:textId="160FC2C7" w:rsidR="00B54DBE" w:rsidRPr="00B54DBE" w:rsidRDefault="00B54DBE" w:rsidP="00B54DBE">
            <w:pPr>
              <w:jc w:val="center"/>
              <w:rPr>
                <w:b/>
                <w:bCs/>
                <w:sz w:val="12"/>
                <w:szCs w:val="12"/>
              </w:rPr>
            </w:pPr>
            <w:r w:rsidRPr="00B54DBE">
              <w:rPr>
                <w:b/>
                <w:bCs/>
                <w:noProof/>
                <w:sz w:val="12"/>
                <w:szCs w:val="12"/>
              </w:rPr>
              <mc:AlternateContent>
                <mc:Choice Requires="wps">
                  <w:drawing>
                    <wp:anchor distT="0" distB="0" distL="114300" distR="114300" simplePos="0" relativeHeight="251893248" behindDoc="0" locked="0" layoutInCell="1" allowOverlap="1" wp14:anchorId="5449E63A" wp14:editId="54ECA8AC">
                      <wp:simplePos x="0" y="0"/>
                      <wp:positionH relativeFrom="column">
                        <wp:posOffset>298450</wp:posOffset>
                      </wp:positionH>
                      <wp:positionV relativeFrom="paragraph">
                        <wp:posOffset>419100</wp:posOffset>
                      </wp:positionV>
                      <wp:extent cx="0" cy="762000"/>
                      <wp:effectExtent l="95250" t="0" r="95250" b="0"/>
                      <wp:wrapNone/>
                      <wp:docPr id="349" name="Text Box 349">
                        <a:extLst xmlns:a="http://schemas.openxmlformats.org/drawingml/2006/main">
                          <a:ext uri="{FF2B5EF4-FFF2-40B4-BE49-F238E27FC236}">
                            <a16:creationId xmlns:a16="http://schemas.microsoft.com/office/drawing/2014/main" id="{00000000-0008-0000-1500-00002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008915" id="Text Box 349" o:spid="_x0000_s1026" type="#_x0000_t202" style="position:absolute;margin-left:23.5pt;margin-top:33pt;width:0;height:60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" filled="f" stroked="f"/>
                  </w:pict>
                </mc:Fallback>
              </mc:AlternateContent>
            </w:r>
            <w:r w:rsidRPr="00B54DBE">
              <w:rPr>
                <w:b/>
                <w:bCs/>
                <w:noProof/>
                <w:sz w:val="12"/>
                <w:szCs w:val="12"/>
              </w:rPr>
              <mc:AlternateContent>
                <mc:Choice Requires="wps">
                  <w:drawing>
                    <wp:anchor distT="0" distB="0" distL="114300" distR="114300" simplePos="0" relativeHeight="251894272" behindDoc="0" locked="0" layoutInCell="1" allowOverlap="1" wp14:anchorId="321229EB" wp14:editId="5F803642">
                      <wp:simplePos x="0" y="0"/>
                      <wp:positionH relativeFrom="column">
                        <wp:posOffset>298450</wp:posOffset>
                      </wp:positionH>
                      <wp:positionV relativeFrom="paragraph">
                        <wp:posOffset>419100</wp:posOffset>
                      </wp:positionV>
                      <wp:extent cx="0" cy="762000"/>
                      <wp:effectExtent l="95250" t="0" r="95250" b="0"/>
                      <wp:wrapNone/>
                      <wp:docPr id="348" name="Text Box 348">
                        <a:extLst xmlns:a="http://schemas.openxmlformats.org/drawingml/2006/main">
                          <a:ext uri="{FF2B5EF4-FFF2-40B4-BE49-F238E27FC236}">
                            <a16:creationId xmlns:a16="http://schemas.microsoft.com/office/drawing/2014/main" id="{00000000-0008-0000-1500-00002F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DF7EB4" id="Text Box 348" o:spid="_x0000_s1026" type="#_x0000_t202" style="position:absolute;margin-left:23.5pt;margin-top:33pt;width:0;height:60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" filled="f" stroked="f"/>
                  </w:pict>
                </mc:Fallback>
              </mc:AlternateContent>
            </w:r>
            <w:r w:rsidRPr="00B54DBE">
              <w:rPr>
                <w:b/>
                <w:bCs/>
                <w:noProof/>
                <w:sz w:val="12"/>
                <w:szCs w:val="12"/>
              </w:rPr>
              <mc:AlternateContent>
                <mc:Choice Requires="wps">
                  <w:drawing>
                    <wp:anchor distT="0" distB="0" distL="114300" distR="114300" simplePos="0" relativeHeight="251895296" behindDoc="0" locked="0" layoutInCell="1" allowOverlap="1" wp14:anchorId="7DDEF6F5" wp14:editId="5AF414D9">
                      <wp:simplePos x="0" y="0"/>
                      <wp:positionH relativeFrom="column">
                        <wp:posOffset>298450</wp:posOffset>
                      </wp:positionH>
                      <wp:positionV relativeFrom="paragraph">
                        <wp:posOffset>419100</wp:posOffset>
                      </wp:positionV>
                      <wp:extent cx="0" cy="590550"/>
                      <wp:effectExtent l="95250" t="0" r="95250" b="0"/>
                      <wp:wrapNone/>
                      <wp:docPr id="347" name="Text Box 347">
                        <a:extLst xmlns:a="http://schemas.openxmlformats.org/drawingml/2006/main">
                          <a:ext uri="{FF2B5EF4-FFF2-40B4-BE49-F238E27FC236}">
                            <a16:creationId xmlns:a16="http://schemas.microsoft.com/office/drawing/2014/main" id="{00000000-0008-0000-1500-000030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73BE3E" id="Text Box 347" o:spid="_x0000_s1026" type="#_x0000_t202" style="position:absolute;margin-left:23.5pt;margin-top:33pt;width:0;height:46.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" filled="f" stroked="f"/>
                  </w:pict>
                </mc:Fallback>
              </mc:AlternateContent>
            </w:r>
            <w:r w:rsidRPr="00B54DBE">
              <w:rPr>
                <w:b/>
                <w:bCs/>
                <w:noProof/>
                <w:sz w:val="12"/>
                <w:szCs w:val="12"/>
              </w:rPr>
              <mc:AlternateContent>
                <mc:Choice Requires="wps">
                  <w:drawing>
                    <wp:anchor distT="0" distB="0" distL="114300" distR="114300" simplePos="0" relativeHeight="251896320" behindDoc="0" locked="0" layoutInCell="1" allowOverlap="1" wp14:anchorId="6DB505FE" wp14:editId="30DACC3A">
                      <wp:simplePos x="0" y="0"/>
                      <wp:positionH relativeFrom="column">
                        <wp:posOffset>298450</wp:posOffset>
                      </wp:positionH>
                      <wp:positionV relativeFrom="paragraph">
                        <wp:posOffset>419100</wp:posOffset>
                      </wp:positionV>
                      <wp:extent cx="0" cy="596900"/>
                      <wp:effectExtent l="95250" t="0" r="95250" b="0"/>
                      <wp:wrapNone/>
                      <wp:docPr id="346" name="Text Box 346">
                        <a:extLst xmlns:a="http://schemas.openxmlformats.org/drawingml/2006/main">
                          <a:ext uri="{FF2B5EF4-FFF2-40B4-BE49-F238E27FC236}">
                            <a16:creationId xmlns:a16="http://schemas.microsoft.com/office/drawing/2014/main" id="{00000000-0008-0000-1500-00003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B1C2B5" id="Text Box 346" o:spid="_x0000_s1026" type="#_x0000_t202" style="position:absolute;margin-left:23.5pt;margin-top:33pt;width:0;height:47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" filled="f" stroked="f"/>
                  </w:pict>
                </mc:Fallback>
              </mc:AlternateContent>
            </w:r>
            <w:r w:rsidRPr="00B54DBE">
              <w:rPr>
                <w:b/>
                <w:bCs/>
                <w:noProof/>
                <w:sz w:val="12"/>
                <w:szCs w:val="12"/>
              </w:rPr>
              <mc:AlternateContent>
                <mc:Choice Requires="wps">
                  <w:drawing>
                    <wp:anchor distT="0" distB="0" distL="114300" distR="114300" simplePos="0" relativeHeight="251897344" behindDoc="0" locked="0" layoutInCell="1" allowOverlap="1" wp14:anchorId="54B3DE2E" wp14:editId="3776EFC6">
                      <wp:simplePos x="0" y="0"/>
                      <wp:positionH relativeFrom="column">
                        <wp:posOffset>298450</wp:posOffset>
                      </wp:positionH>
                      <wp:positionV relativeFrom="paragraph">
                        <wp:posOffset>419100</wp:posOffset>
                      </wp:positionV>
                      <wp:extent cx="0" cy="596900"/>
                      <wp:effectExtent l="95250" t="0" r="95250" b="0"/>
                      <wp:wrapNone/>
                      <wp:docPr id="345" name="Text Box 345">
                        <a:extLst xmlns:a="http://schemas.openxmlformats.org/drawingml/2006/main">
                          <a:ext uri="{FF2B5EF4-FFF2-40B4-BE49-F238E27FC236}">
                            <a16:creationId xmlns:a16="http://schemas.microsoft.com/office/drawing/2014/main" id="{00000000-0008-0000-1500-00003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3E2EC2" id="Text Box 345" o:spid="_x0000_s1026" type="#_x0000_t202" style="position:absolute;margin-left:23.5pt;margin-top:33pt;width:0;height:47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" filled="f" stroked="f"/>
                  </w:pict>
                </mc:Fallback>
              </mc:AlternateContent>
            </w:r>
            <w:r w:rsidRPr="00B54DBE">
              <w:rPr>
                <w:b/>
                <w:bCs/>
                <w:noProof/>
                <w:sz w:val="12"/>
                <w:szCs w:val="12"/>
              </w:rPr>
              <mc:AlternateContent>
                <mc:Choice Requires="wps">
                  <w:drawing>
                    <wp:anchor distT="0" distB="0" distL="114300" distR="114300" simplePos="0" relativeHeight="251898368" behindDoc="0" locked="0" layoutInCell="1" allowOverlap="1" wp14:anchorId="135F5CC3" wp14:editId="401BEE4C">
                      <wp:simplePos x="0" y="0"/>
                      <wp:positionH relativeFrom="column">
                        <wp:posOffset>298450</wp:posOffset>
                      </wp:positionH>
                      <wp:positionV relativeFrom="paragraph">
                        <wp:posOffset>419100</wp:posOffset>
                      </wp:positionV>
                      <wp:extent cx="0" cy="762000"/>
                      <wp:effectExtent l="95250" t="0" r="95250" b="0"/>
                      <wp:wrapNone/>
                      <wp:docPr id="344" name="Text Box 344">
                        <a:extLst xmlns:a="http://schemas.openxmlformats.org/drawingml/2006/main">
                          <a:ext uri="{FF2B5EF4-FFF2-40B4-BE49-F238E27FC236}">
                            <a16:creationId xmlns:a16="http://schemas.microsoft.com/office/drawing/2014/main" id="{00000000-0008-0000-1500-00003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35737F" id="Text Box 344" o:spid="_x0000_s1026" type="#_x0000_t202" style="position:absolute;margin-left:23.5pt;margin-top:33pt;width:0;height:60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" filled="f" stroked="f"/>
                  </w:pict>
                </mc:Fallback>
              </mc:AlternateContent>
            </w:r>
            <w:r w:rsidRPr="00B54DBE">
              <w:rPr>
                <w:b/>
                <w:bCs/>
                <w:noProof/>
                <w:sz w:val="12"/>
                <w:szCs w:val="12"/>
              </w:rPr>
              <mc:AlternateContent>
                <mc:Choice Requires="wps">
                  <w:drawing>
                    <wp:anchor distT="0" distB="0" distL="114300" distR="114300" simplePos="0" relativeHeight="251899392" behindDoc="0" locked="0" layoutInCell="1" allowOverlap="1" wp14:anchorId="4C765458" wp14:editId="312DF249">
                      <wp:simplePos x="0" y="0"/>
                      <wp:positionH relativeFrom="column">
                        <wp:posOffset>298450</wp:posOffset>
                      </wp:positionH>
                      <wp:positionV relativeFrom="paragraph">
                        <wp:posOffset>419100</wp:posOffset>
                      </wp:positionV>
                      <wp:extent cx="0" cy="762000"/>
                      <wp:effectExtent l="95250" t="0" r="95250" b="0"/>
                      <wp:wrapNone/>
                      <wp:docPr id="343" name="Text Box 343">
                        <a:extLst xmlns:a="http://schemas.openxmlformats.org/drawingml/2006/main">
                          <a:ext uri="{FF2B5EF4-FFF2-40B4-BE49-F238E27FC236}">
                            <a16:creationId xmlns:a16="http://schemas.microsoft.com/office/drawing/2014/main" id="{00000000-0008-0000-1500-00003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780B38" id="Text Box 343" o:spid="_x0000_s1026" type="#_x0000_t202" style="position:absolute;margin-left:23.5pt;margin-top:33pt;width:0;height:60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" filled="f" stroked="f"/>
                  </w:pict>
                </mc:Fallback>
              </mc:AlternateContent>
            </w:r>
            <w:r w:rsidRPr="00B54DBE">
              <w:rPr>
                <w:b/>
                <w:bCs/>
                <w:noProof/>
                <w:sz w:val="12"/>
                <w:szCs w:val="12"/>
              </w:rPr>
              <mc:AlternateContent>
                <mc:Choice Requires="wps">
                  <w:drawing>
                    <wp:anchor distT="0" distB="0" distL="114300" distR="114300" simplePos="0" relativeHeight="251900416" behindDoc="0" locked="0" layoutInCell="1" allowOverlap="1" wp14:anchorId="728E93F3" wp14:editId="6B2AC9CE">
                      <wp:simplePos x="0" y="0"/>
                      <wp:positionH relativeFrom="column">
                        <wp:posOffset>298450</wp:posOffset>
                      </wp:positionH>
                      <wp:positionV relativeFrom="paragraph">
                        <wp:posOffset>419100</wp:posOffset>
                      </wp:positionV>
                      <wp:extent cx="0" cy="762000"/>
                      <wp:effectExtent l="95250" t="0" r="95250" b="0"/>
                      <wp:wrapNone/>
                      <wp:docPr id="342" name="Text Box 342">
                        <a:extLst xmlns:a="http://schemas.openxmlformats.org/drawingml/2006/main">
                          <a:ext uri="{FF2B5EF4-FFF2-40B4-BE49-F238E27FC236}">
                            <a16:creationId xmlns:a16="http://schemas.microsoft.com/office/drawing/2014/main" id="{00000000-0008-0000-1500-00003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1EDB6E" id="Text Box 342" o:spid="_x0000_s1026" type="#_x0000_t202" style="position:absolute;margin-left:23.5pt;margin-top:33pt;width:0;height:60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" filled="f" stroked="f"/>
                  </w:pict>
                </mc:Fallback>
              </mc:AlternateContent>
            </w:r>
            <w:r w:rsidRPr="00B54DBE">
              <w:rPr>
                <w:b/>
                <w:bCs/>
                <w:noProof/>
                <w:sz w:val="12"/>
                <w:szCs w:val="12"/>
              </w:rPr>
              <mc:AlternateContent>
                <mc:Choice Requires="wps">
                  <w:drawing>
                    <wp:anchor distT="0" distB="0" distL="114300" distR="114300" simplePos="0" relativeHeight="251901440" behindDoc="0" locked="0" layoutInCell="1" allowOverlap="1" wp14:anchorId="62CEC544" wp14:editId="5E91A573">
                      <wp:simplePos x="0" y="0"/>
                      <wp:positionH relativeFrom="column">
                        <wp:posOffset>298450</wp:posOffset>
                      </wp:positionH>
                      <wp:positionV relativeFrom="paragraph">
                        <wp:posOffset>419100</wp:posOffset>
                      </wp:positionV>
                      <wp:extent cx="0" cy="590550"/>
                      <wp:effectExtent l="95250" t="0" r="95250" b="0"/>
                      <wp:wrapNone/>
                      <wp:docPr id="341" name="Text Box 341">
                        <a:extLst xmlns:a="http://schemas.openxmlformats.org/drawingml/2006/main">
                          <a:ext uri="{FF2B5EF4-FFF2-40B4-BE49-F238E27FC236}">
                            <a16:creationId xmlns:a16="http://schemas.microsoft.com/office/drawing/2014/main" id="{00000000-0008-0000-1500-00003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58B165" id="Text Box 341" o:spid="_x0000_s1026" type="#_x0000_t202" style="position:absolute;margin-left:23.5pt;margin-top:33pt;width:0;height:46.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" filled="f" stroked="f"/>
                  </w:pict>
                </mc:Fallback>
              </mc:AlternateContent>
            </w:r>
            <w:r w:rsidRPr="00B54DBE">
              <w:rPr>
                <w:b/>
                <w:bCs/>
                <w:noProof/>
                <w:sz w:val="12"/>
                <w:szCs w:val="12"/>
              </w:rPr>
              <mc:AlternateContent>
                <mc:Choice Requires="wps">
                  <w:drawing>
                    <wp:anchor distT="0" distB="0" distL="114300" distR="114300" simplePos="0" relativeHeight="251902464" behindDoc="0" locked="0" layoutInCell="1" allowOverlap="1" wp14:anchorId="3172A270" wp14:editId="2C04E1DA">
                      <wp:simplePos x="0" y="0"/>
                      <wp:positionH relativeFrom="column">
                        <wp:posOffset>298450</wp:posOffset>
                      </wp:positionH>
                      <wp:positionV relativeFrom="paragraph">
                        <wp:posOffset>419100</wp:posOffset>
                      </wp:positionV>
                      <wp:extent cx="0" cy="596900"/>
                      <wp:effectExtent l="95250" t="0" r="95250" b="0"/>
                      <wp:wrapNone/>
                      <wp:docPr id="340" name="Text Box 340">
                        <a:extLst xmlns:a="http://schemas.openxmlformats.org/drawingml/2006/main">
                          <a:ext uri="{FF2B5EF4-FFF2-40B4-BE49-F238E27FC236}">
                            <a16:creationId xmlns:a16="http://schemas.microsoft.com/office/drawing/2014/main" id="{00000000-0008-0000-1500-00003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F6D1A7" id="Text Box 340" o:spid="_x0000_s1026" type="#_x0000_t202" style="position:absolute;margin-left:23.5pt;margin-top:33pt;width:0;height:47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" filled="f" stroked="f"/>
                  </w:pict>
                </mc:Fallback>
              </mc:AlternateContent>
            </w:r>
            <w:r w:rsidRPr="00B54DBE">
              <w:rPr>
                <w:b/>
                <w:bCs/>
                <w:noProof/>
                <w:sz w:val="12"/>
                <w:szCs w:val="12"/>
              </w:rPr>
              <mc:AlternateContent>
                <mc:Choice Requires="wps">
                  <w:drawing>
                    <wp:anchor distT="0" distB="0" distL="114300" distR="114300" simplePos="0" relativeHeight="251903488" behindDoc="0" locked="0" layoutInCell="1" allowOverlap="1" wp14:anchorId="15CE6946" wp14:editId="2E76E2C3">
                      <wp:simplePos x="0" y="0"/>
                      <wp:positionH relativeFrom="column">
                        <wp:posOffset>298450</wp:posOffset>
                      </wp:positionH>
                      <wp:positionV relativeFrom="paragraph">
                        <wp:posOffset>419100</wp:posOffset>
                      </wp:positionV>
                      <wp:extent cx="0" cy="596900"/>
                      <wp:effectExtent l="95250" t="0" r="95250" b="0"/>
                      <wp:wrapNone/>
                      <wp:docPr id="339" name="Text Box 339">
                        <a:extLst xmlns:a="http://schemas.openxmlformats.org/drawingml/2006/main">
                          <a:ext uri="{FF2B5EF4-FFF2-40B4-BE49-F238E27FC236}">
                            <a16:creationId xmlns:a16="http://schemas.microsoft.com/office/drawing/2014/main" id="{00000000-0008-0000-1500-00003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B7DFE4" id="Text Box 339" o:spid="_x0000_s1026" type="#_x0000_t202" style="position:absolute;margin-left:23.5pt;margin-top:33pt;width:0;height:47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" filled="f" stroked="f"/>
                  </w:pict>
                </mc:Fallback>
              </mc:AlternateContent>
            </w:r>
            <w:r w:rsidRPr="00B54DBE">
              <w:rPr>
                <w:b/>
                <w:bCs/>
                <w:noProof/>
                <w:sz w:val="12"/>
                <w:szCs w:val="12"/>
              </w:rPr>
              <mc:AlternateContent>
                <mc:Choice Requires="wps">
                  <w:drawing>
                    <wp:anchor distT="0" distB="0" distL="114300" distR="114300" simplePos="0" relativeHeight="251904512" behindDoc="0" locked="0" layoutInCell="1" allowOverlap="1" wp14:anchorId="2AA959F4" wp14:editId="6B125ECC">
                      <wp:simplePos x="0" y="0"/>
                      <wp:positionH relativeFrom="column">
                        <wp:posOffset>298450</wp:posOffset>
                      </wp:positionH>
                      <wp:positionV relativeFrom="paragraph">
                        <wp:posOffset>419100</wp:posOffset>
                      </wp:positionV>
                      <wp:extent cx="0" cy="762000"/>
                      <wp:effectExtent l="95250" t="0" r="95250" b="0"/>
                      <wp:wrapNone/>
                      <wp:docPr id="338" name="Text Box 338">
                        <a:extLst xmlns:a="http://schemas.openxmlformats.org/drawingml/2006/main">
                          <a:ext uri="{FF2B5EF4-FFF2-40B4-BE49-F238E27FC236}">
                            <a16:creationId xmlns:a16="http://schemas.microsoft.com/office/drawing/2014/main" id="{00000000-0008-0000-1500-00003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00E756" id="Text Box 338" o:spid="_x0000_s1026" type="#_x0000_t202" style="position:absolute;margin-left:23.5pt;margin-top:33pt;width:0;height:60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" filled="f" stroked="f"/>
                  </w:pict>
                </mc:Fallback>
              </mc:AlternateContent>
            </w:r>
            <w:r w:rsidRPr="00B54DBE">
              <w:rPr>
                <w:b/>
                <w:bCs/>
                <w:noProof/>
                <w:sz w:val="12"/>
                <w:szCs w:val="12"/>
              </w:rPr>
              <mc:AlternateContent>
                <mc:Choice Requires="wps">
                  <w:drawing>
                    <wp:anchor distT="0" distB="0" distL="114300" distR="114300" simplePos="0" relativeHeight="251905536" behindDoc="0" locked="0" layoutInCell="1" allowOverlap="1" wp14:anchorId="3DECAFF8" wp14:editId="715CBC71">
                      <wp:simplePos x="0" y="0"/>
                      <wp:positionH relativeFrom="column">
                        <wp:posOffset>298450</wp:posOffset>
                      </wp:positionH>
                      <wp:positionV relativeFrom="paragraph">
                        <wp:posOffset>419100</wp:posOffset>
                      </wp:positionV>
                      <wp:extent cx="0" cy="762000"/>
                      <wp:effectExtent l="95250" t="0" r="95250" b="0"/>
                      <wp:wrapNone/>
                      <wp:docPr id="337" name="Text Box 337">
                        <a:extLst xmlns:a="http://schemas.openxmlformats.org/drawingml/2006/main">
                          <a:ext uri="{FF2B5EF4-FFF2-40B4-BE49-F238E27FC236}">
                            <a16:creationId xmlns:a16="http://schemas.microsoft.com/office/drawing/2014/main" id="{00000000-0008-0000-1500-00003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6FFBE1" id="Text Box 337" o:spid="_x0000_s1026" type="#_x0000_t202" style="position:absolute;margin-left:23.5pt;margin-top:33pt;width:0;height:60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" filled="f" stroked="f"/>
                  </w:pict>
                </mc:Fallback>
              </mc:AlternateContent>
            </w:r>
            <w:r w:rsidRPr="00B54DBE">
              <w:rPr>
                <w:b/>
                <w:bCs/>
                <w:noProof/>
                <w:sz w:val="12"/>
                <w:szCs w:val="12"/>
              </w:rPr>
              <mc:AlternateContent>
                <mc:Choice Requires="wps">
                  <w:drawing>
                    <wp:anchor distT="0" distB="0" distL="114300" distR="114300" simplePos="0" relativeHeight="251906560" behindDoc="0" locked="0" layoutInCell="1" allowOverlap="1" wp14:anchorId="3C279E20" wp14:editId="16ED79E5">
                      <wp:simplePos x="0" y="0"/>
                      <wp:positionH relativeFrom="column">
                        <wp:posOffset>298450</wp:posOffset>
                      </wp:positionH>
                      <wp:positionV relativeFrom="paragraph">
                        <wp:posOffset>419100</wp:posOffset>
                      </wp:positionV>
                      <wp:extent cx="0" cy="590550"/>
                      <wp:effectExtent l="95250" t="0" r="95250" b="0"/>
                      <wp:wrapNone/>
                      <wp:docPr id="336" name="Text Box 336">
                        <a:extLst xmlns:a="http://schemas.openxmlformats.org/drawingml/2006/main">
                          <a:ext uri="{FF2B5EF4-FFF2-40B4-BE49-F238E27FC236}">
                            <a16:creationId xmlns:a16="http://schemas.microsoft.com/office/drawing/2014/main" id="{00000000-0008-0000-1500-00003B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4B05DC" id="Text Box 336" o:spid="_x0000_s1026" type="#_x0000_t202" style="position:absolute;margin-left:23.5pt;margin-top:33pt;width:0;height:46.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" filled="f" stroked="f"/>
                  </w:pict>
                </mc:Fallback>
              </mc:AlternateContent>
            </w:r>
            <w:r w:rsidRPr="00B54DBE">
              <w:rPr>
                <w:b/>
                <w:bCs/>
                <w:noProof/>
                <w:sz w:val="12"/>
                <w:szCs w:val="12"/>
              </w:rPr>
              <mc:AlternateContent>
                <mc:Choice Requires="wps">
                  <w:drawing>
                    <wp:anchor distT="0" distB="0" distL="114300" distR="114300" simplePos="0" relativeHeight="251907584" behindDoc="0" locked="0" layoutInCell="1" allowOverlap="1" wp14:anchorId="56EA1414" wp14:editId="2C1D4282">
                      <wp:simplePos x="0" y="0"/>
                      <wp:positionH relativeFrom="column">
                        <wp:posOffset>298450</wp:posOffset>
                      </wp:positionH>
                      <wp:positionV relativeFrom="paragraph">
                        <wp:posOffset>419100</wp:posOffset>
                      </wp:positionV>
                      <wp:extent cx="0" cy="596900"/>
                      <wp:effectExtent l="95250" t="0" r="95250" b="0"/>
                      <wp:wrapNone/>
                      <wp:docPr id="335" name="Text Box 335">
                        <a:extLst xmlns:a="http://schemas.openxmlformats.org/drawingml/2006/main">
                          <a:ext uri="{FF2B5EF4-FFF2-40B4-BE49-F238E27FC236}">
                            <a16:creationId xmlns:a16="http://schemas.microsoft.com/office/drawing/2014/main" id="{00000000-0008-0000-1500-00003C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721118" id="Text Box 335" o:spid="_x0000_s1026" type="#_x0000_t202" style="position:absolute;margin-left:23.5pt;margin-top:33pt;width:0;height:47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" filled="f" stroked="f"/>
                  </w:pict>
                </mc:Fallback>
              </mc:AlternateContent>
            </w:r>
            <w:r w:rsidRPr="00B54DBE">
              <w:rPr>
                <w:b/>
                <w:bCs/>
                <w:noProof/>
                <w:sz w:val="12"/>
                <w:szCs w:val="12"/>
              </w:rPr>
              <mc:AlternateContent>
                <mc:Choice Requires="wps">
                  <w:drawing>
                    <wp:anchor distT="0" distB="0" distL="114300" distR="114300" simplePos="0" relativeHeight="251908608" behindDoc="0" locked="0" layoutInCell="1" allowOverlap="1" wp14:anchorId="6D113707" wp14:editId="74681B51">
                      <wp:simplePos x="0" y="0"/>
                      <wp:positionH relativeFrom="column">
                        <wp:posOffset>298450</wp:posOffset>
                      </wp:positionH>
                      <wp:positionV relativeFrom="paragraph">
                        <wp:posOffset>419100</wp:posOffset>
                      </wp:positionV>
                      <wp:extent cx="0" cy="596900"/>
                      <wp:effectExtent l="95250" t="0" r="95250" b="0"/>
                      <wp:wrapNone/>
                      <wp:docPr id="334" name="Text Box 334">
                        <a:extLst xmlns:a="http://schemas.openxmlformats.org/drawingml/2006/main">
                          <a:ext uri="{FF2B5EF4-FFF2-40B4-BE49-F238E27FC236}">
                            <a16:creationId xmlns:a16="http://schemas.microsoft.com/office/drawing/2014/main" id="{00000000-0008-0000-1500-00003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127E1C" id="Text Box 334" o:spid="_x0000_s1026" type="#_x0000_t202" style="position:absolute;margin-left:23.5pt;margin-top:33pt;width:0;height:47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" filled="f" stroked="f"/>
                  </w:pict>
                </mc:Fallback>
              </mc:AlternateContent>
            </w:r>
            <w:r w:rsidRPr="00B54DBE">
              <w:rPr>
                <w:b/>
                <w:bCs/>
                <w:noProof/>
                <w:sz w:val="12"/>
                <w:szCs w:val="12"/>
              </w:rPr>
              <mc:AlternateContent>
                <mc:Choice Requires="wps">
                  <w:drawing>
                    <wp:anchor distT="0" distB="0" distL="114300" distR="114300" simplePos="0" relativeHeight="251909632" behindDoc="0" locked="0" layoutInCell="1" allowOverlap="1" wp14:anchorId="4878F9BC" wp14:editId="670BD3D0">
                      <wp:simplePos x="0" y="0"/>
                      <wp:positionH relativeFrom="column">
                        <wp:posOffset>298450</wp:posOffset>
                      </wp:positionH>
                      <wp:positionV relativeFrom="paragraph">
                        <wp:posOffset>419100</wp:posOffset>
                      </wp:positionV>
                      <wp:extent cx="0" cy="762000"/>
                      <wp:effectExtent l="95250" t="0" r="95250" b="0"/>
                      <wp:wrapNone/>
                      <wp:docPr id="333" name="Text Box 333">
                        <a:extLst xmlns:a="http://schemas.openxmlformats.org/drawingml/2006/main">
                          <a:ext uri="{FF2B5EF4-FFF2-40B4-BE49-F238E27FC236}">
                            <a16:creationId xmlns:a16="http://schemas.microsoft.com/office/drawing/2014/main" id="{00000000-0008-0000-1500-00003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8CB219" id="Text Box 333" o:spid="_x0000_s1026" type="#_x0000_t202" style="position:absolute;margin-left:23.5pt;margin-top:33pt;width:0;height:60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" filled="f" stroked="f"/>
                  </w:pict>
                </mc:Fallback>
              </mc:AlternateContent>
            </w:r>
            <w:r w:rsidRPr="00B54DBE">
              <w:rPr>
                <w:b/>
                <w:bCs/>
                <w:noProof/>
                <w:sz w:val="12"/>
                <w:szCs w:val="12"/>
              </w:rPr>
              <mc:AlternateContent>
                <mc:Choice Requires="wps">
                  <w:drawing>
                    <wp:anchor distT="0" distB="0" distL="114300" distR="114300" simplePos="0" relativeHeight="251910656" behindDoc="0" locked="0" layoutInCell="1" allowOverlap="1" wp14:anchorId="6411743E" wp14:editId="38AD2F81">
                      <wp:simplePos x="0" y="0"/>
                      <wp:positionH relativeFrom="column">
                        <wp:posOffset>298450</wp:posOffset>
                      </wp:positionH>
                      <wp:positionV relativeFrom="paragraph">
                        <wp:posOffset>419100</wp:posOffset>
                      </wp:positionV>
                      <wp:extent cx="0" cy="762000"/>
                      <wp:effectExtent l="95250" t="0" r="95250" b="0"/>
                      <wp:wrapNone/>
                      <wp:docPr id="332" name="Text Box 332">
                        <a:extLst xmlns:a="http://schemas.openxmlformats.org/drawingml/2006/main">
                          <a:ext uri="{FF2B5EF4-FFF2-40B4-BE49-F238E27FC236}">
                            <a16:creationId xmlns:a16="http://schemas.microsoft.com/office/drawing/2014/main" id="{00000000-0008-0000-1500-00003F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D02591" id="Text Box 332" o:spid="_x0000_s1026" type="#_x0000_t202" style="position:absolute;margin-left:23.5pt;margin-top:33pt;width:0;height:60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" filled="f" stroked="f"/>
                  </w:pict>
                </mc:Fallback>
              </mc:AlternateContent>
            </w:r>
            <w:r w:rsidRPr="00B54DBE">
              <w:rPr>
                <w:b/>
                <w:bCs/>
                <w:noProof/>
                <w:sz w:val="12"/>
                <w:szCs w:val="12"/>
              </w:rPr>
              <mc:AlternateContent>
                <mc:Choice Requires="wps">
                  <w:drawing>
                    <wp:anchor distT="0" distB="0" distL="114300" distR="114300" simplePos="0" relativeHeight="251911680" behindDoc="0" locked="0" layoutInCell="1" allowOverlap="1" wp14:anchorId="0CA54B4A" wp14:editId="040F0089">
                      <wp:simplePos x="0" y="0"/>
                      <wp:positionH relativeFrom="column">
                        <wp:posOffset>298450</wp:posOffset>
                      </wp:positionH>
                      <wp:positionV relativeFrom="paragraph">
                        <wp:posOffset>419100</wp:posOffset>
                      </wp:positionV>
                      <wp:extent cx="0" cy="762000"/>
                      <wp:effectExtent l="95250" t="0" r="95250" b="0"/>
                      <wp:wrapNone/>
                      <wp:docPr id="331" name="Text Box 331">
                        <a:extLst xmlns:a="http://schemas.openxmlformats.org/drawingml/2006/main">
                          <a:ext uri="{FF2B5EF4-FFF2-40B4-BE49-F238E27FC236}">
                            <a16:creationId xmlns:a16="http://schemas.microsoft.com/office/drawing/2014/main" id="{00000000-0008-0000-1500-000040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D4C0F3" id="Text Box 331" o:spid="_x0000_s1026" type="#_x0000_t202" style="position:absolute;margin-left:23.5pt;margin-top:33pt;width:0;height:60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" filled="f" stroked="f"/>
                  </w:pict>
                </mc:Fallback>
              </mc:AlternateContent>
            </w:r>
            <w:r w:rsidRPr="00B54DBE">
              <w:rPr>
                <w:b/>
                <w:bCs/>
                <w:noProof/>
                <w:sz w:val="12"/>
                <w:szCs w:val="12"/>
              </w:rPr>
              <mc:AlternateContent>
                <mc:Choice Requires="wps">
                  <w:drawing>
                    <wp:anchor distT="0" distB="0" distL="114300" distR="114300" simplePos="0" relativeHeight="251912704" behindDoc="0" locked="0" layoutInCell="1" allowOverlap="1" wp14:anchorId="3C46046A" wp14:editId="6A663C94">
                      <wp:simplePos x="0" y="0"/>
                      <wp:positionH relativeFrom="column">
                        <wp:posOffset>298450</wp:posOffset>
                      </wp:positionH>
                      <wp:positionV relativeFrom="paragraph">
                        <wp:posOffset>419100</wp:posOffset>
                      </wp:positionV>
                      <wp:extent cx="0" cy="590550"/>
                      <wp:effectExtent l="95250" t="0" r="95250" b="0"/>
                      <wp:wrapNone/>
                      <wp:docPr id="330" name="Text Box 330">
                        <a:extLst xmlns:a="http://schemas.openxmlformats.org/drawingml/2006/main">
                          <a:ext uri="{FF2B5EF4-FFF2-40B4-BE49-F238E27FC236}">
                            <a16:creationId xmlns:a16="http://schemas.microsoft.com/office/drawing/2014/main" id="{00000000-0008-0000-1500-00004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B2EE08" id="Text Box 330" o:spid="_x0000_s1026" type="#_x0000_t202" style="position:absolute;margin-left:23.5pt;margin-top:33pt;width:0;height:46.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" filled="f" stroked="f"/>
                  </w:pict>
                </mc:Fallback>
              </mc:AlternateContent>
            </w:r>
            <w:r w:rsidRPr="00B54DBE">
              <w:rPr>
                <w:b/>
                <w:bCs/>
                <w:noProof/>
                <w:sz w:val="12"/>
                <w:szCs w:val="12"/>
              </w:rPr>
              <mc:AlternateContent>
                <mc:Choice Requires="wps">
                  <w:drawing>
                    <wp:anchor distT="0" distB="0" distL="114300" distR="114300" simplePos="0" relativeHeight="251913728" behindDoc="0" locked="0" layoutInCell="1" allowOverlap="1" wp14:anchorId="652428A1" wp14:editId="64B3DB01">
                      <wp:simplePos x="0" y="0"/>
                      <wp:positionH relativeFrom="column">
                        <wp:posOffset>298450</wp:posOffset>
                      </wp:positionH>
                      <wp:positionV relativeFrom="paragraph">
                        <wp:posOffset>419100</wp:posOffset>
                      </wp:positionV>
                      <wp:extent cx="0" cy="596900"/>
                      <wp:effectExtent l="95250" t="0" r="95250" b="0"/>
                      <wp:wrapNone/>
                      <wp:docPr id="329" name="Text Box 329">
                        <a:extLst xmlns:a="http://schemas.openxmlformats.org/drawingml/2006/main">
                          <a:ext uri="{FF2B5EF4-FFF2-40B4-BE49-F238E27FC236}">
                            <a16:creationId xmlns:a16="http://schemas.microsoft.com/office/drawing/2014/main" id="{00000000-0008-0000-1500-00004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77B2B7" id="Text Box 329" o:spid="_x0000_s1026" type="#_x0000_t202" style="position:absolute;margin-left:23.5pt;margin-top:33pt;width:0;height:47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" filled="f" stroked="f"/>
                  </w:pict>
                </mc:Fallback>
              </mc:AlternateContent>
            </w:r>
            <w:r w:rsidRPr="00B54DBE">
              <w:rPr>
                <w:b/>
                <w:bCs/>
                <w:noProof/>
                <w:sz w:val="12"/>
                <w:szCs w:val="12"/>
              </w:rPr>
              <mc:AlternateContent>
                <mc:Choice Requires="wps">
                  <w:drawing>
                    <wp:anchor distT="0" distB="0" distL="114300" distR="114300" simplePos="0" relativeHeight="251914752" behindDoc="0" locked="0" layoutInCell="1" allowOverlap="1" wp14:anchorId="37378553" wp14:editId="1570FFF9">
                      <wp:simplePos x="0" y="0"/>
                      <wp:positionH relativeFrom="column">
                        <wp:posOffset>298450</wp:posOffset>
                      </wp:positionH>
                      <wp:positionV relativeFrom="paragraph">
                        <wp:posOffset>419100</wp:posOffset>
                      </wp:positionV>
                      <wp:extent cx="0" cy="596900"/>
                      <wp:effectExtent l="95250" t="0" r="95250" b="0"/>
                      <wp:wrapNone/>
                      <wp:docPr id="328" name="Text Box 328">
                        <a:extLst xmlns:a="http://schemas.openxmlformats.org/drawingml/2006/main">
                          <a:ext uri="{FF2B5EF4-FFF2-40B4-BE49-F238E27FC236}">
                            <a16:creationId xmlns:a16="http://schemas.microsoft.com/office/drawing/2014/main" id="{00000000-0008-0000-1500-00004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49B3ED" id="Text Box 328" o:spid="_x0000_s1026" type="#_x0000_t202" style="position:absolute;margin-left:23.5pt;margin-top:33pt;width:0;height:47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" filled="f" stroked="f"/>
                  </w:pict>
                </mc:Fallback>
              </mc:AlternateContent>
            </w:r>
            <w:r w:rsidRPr="00B54DBE">
              <w:rPr>
                <w:b/>
                <w:bCs/>
                <w:sz w:val="12"/>
                <w:szCs w:val="12"/>
              </w:rPr>
              <w:t>B</w:t>
            </w:r>
          </w:p>
        </w:tc>
        <w:tc>
          <w:tcPr>
            <w:tcW w:w="2420" w:type="dxa"/>
            <w:tcBorders>
              <w:top w:val="nil"/>
              <w:left w:val="nil"/>
              <w:bottom w:val="single" w:sz="4" w:space="0" w:color="auto"/>
              <w:right w:val="single" w:sz="4" w:space="0" w:color="auto"/>
            </w:tcBorders>
            <w:shd w:val="clear" w:color="000000" w:fill="FFFFCC"/>
            <w:vAlign w:val="center"/>
            <w:hideMark/>
          </w:tcPr>
          <w:p w14:paraId="540EDC23" w14:textId="06F9D1C5" w:rsidR="00B54DBE" w:rsidRPr="00B54DBE" w:rsidRDefault="00B54DBE" w:rsidP="00B54DBE">
            <w:pPr>
              <w:rPr>
                <w:b/>
                <w:bCs/>
                <w:sz w:val="12"/>
                <w:szCs w:val="12"/>
              </w:rPr>
            </w:pPr>
            <w:r w:rsidRPr="00B54DBE">
              <w:rPr>
                <w:b/>
                <w:bCs/>
                <w:noProof/>
                <w:sz w:val="12"/>
                <w:szCs w:val="12"/>
              </w:rPr>
              <mc:AlternateContent>
                <mc:Choice Requires="wps">
                  <w:drawing>
                    <wp:anchor distT="0" distB="0" distL="114300" distR="114300" simplePos="0" relativeHeight="251915776" behindDoc="0" locked="0" layoutInCell="1" allowOverlap="1" wp14:anchorId="68029D03" wp14:editId="7C8EA26B">
                      <wp:simplePos x="0" y="0"/>
                      <wp:positionH relativeFrom="column">
                        <wp:posOffset>1200150</wp:posOffset>
                      </wp:positionH>
                      <wp:positionV relativeFrom="paragraph">
                        <wp:posOffset>419100</wp:posOffset>
                      </wp:positionV>
                      <wp:extent cx="0" cy="762000"/>
                      <wp:effectExtent l="95250" t="0" r="95250" b="0"/>
                      <wp:wrapNone/>
                      <wp:docPr id="327" name="Text Box 327">
                        <a:extLst xmlns:a="http://schemas.openxmlformats.org/drawingml/2006/main">
                          <a:ext uri="{FF2B5EF4-FFF2-40B4-BE49-F238E27FC236}">
                            <a16:creationId xmlns:a16="http://schemas.microsoft.com/office/drawing/2014/main" id="{00000000-0008-0000-1500-00004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6FC5AD" id="Text Box 327" o:spid="_x0000_s1026" type="#_x0000_t202" style="position:absolute;margin-left:94.5pt;margin-top:33pt;width:0;height:60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" filled="f" stroked="f"/>
                  </w:pict>
                </mc:Fallback>
              </mc:AlternateContent>
            </w:r>
            <w:r w:rsidRPr="00B54DBE">
              <w:rPr>
                <w:b/>
                <w:bCs/>
                <w:noProof/>
                <w:sz w:val="12"/>
                <w:szCs w:val="12"/>
              </w:rPr>
              <mc:AlternateContent>
                <mc:Choice Requires="wps">
                  <w:drawing>
                    <wp:anchor distT="0" distB="0" distL="114300" distR="114300" simplePos="0" relativeHeight="251916800" behindDoc="0" locked="0" layoutInCell="1" allowOverlap="1" wp14:anchorId="474E7074" wp14:editId="4705891A">
                      <wp:simplePos x="0" y="0"/>
                      <wp:positionH relativeFrom="column">
                        <wp:posOffset>1200150</wp:posOffset>
                      </wp:positionH>
                      <wp:positionV relativeFrom="paragraph">
                        <wp:posOffset>419100</wp:posOffset>
                      </wp:positionV>
                      <wp:extent cx="0" cy="762000"/>
                      <wp:effectExtent l="95250" t="0" r="95250" b="0"/>
                      <wp:wrapNone/>
                      <wp:docPr id="326" name="Text Box 326">
                        <a:extLst xmlns:a="http://schemas.openxmlformats.org/drawingml/2006/main">
                          <a:ext uri="{FF2B5EF4-FFF2-40B4-BE49-F238E27FC236}">
                            <a16:creationId xmlns:a16="http://schemas.microsoft.com/office/drawing/2014/main" id="{00000000-0008-0000-1500-00004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D1DE14" id="Text Box 326" o:spid="_x0000_s1026" type="#_x0000_t202" style="position:absolute;margin-left:94.5pt;margin-top:33pt;width:0;height:60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" filled="f" stroked="f"/>
                  </w:pict>
                </mc:Fallback>
              </mc:AlternateContent>
            </w:r>
            <w:r w:rsidRPr="00B54DBE">
              <w:rPr>
                <w:b/>
                <w:bCs/>
                <w:noProof/>
                <w:sz w:val="12"/>
                <w:szCs w:val="12"/>
              </w:rPr>
              <mc:AlternateContent>
                <mc:Choice Requires="wps">
                  <w:drawing>
                    <wp:anchor distT="0" distB="0" distL="114300" distR="114300" simplePos="0" relativeHeight="251917824" behindDoc="0" locked="0" layoutInCell="1" allowOverlap="1" wp14:anchorId="273CEF5A" wp14:editId="07EB1095">
                      <wp:simplePos x="0" y="0"/>
                      <wp:positionH relativeFrom="column">
                        <wp:posOffset>1200150</wp:posOffset>
                      </wp:positionH>
                      <wp:positionV relativeFrom="paragraph">
                        <wp:posOffset>419100</wp:posOffset>
                      </wp:positionV>
                      <wp:extent cx="0" cy="590550"/>
                      <wp:effectExtent l="95250" t="0" r="95250" b="0"/>
                      <wp:wrapNone/>
                      <wp:docPr id="325" name="Text Box 325">
                        <a:extLst xmlns:a="http://schemas.openxmlformats.org/drawingml/2006/main">
                          <a:ext uri="{FF2B5EF4-FFF2-40B4-BE49-F238E27FC236}">
                            <a16:creationId xmlns:a16="http://schemas.microsoft.com/office/drawing/2014/main" id="{00000000-0008-0000-1500-00004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F7192B" id="Text Box 325" o:spid="_x0000_s1026" type="#_x0000_t202" style="position:absolute;margin-left:94.5pt;margin-top:33pt;width:0;height:46.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" filled="f" stroked="f"/>
                  </w:pict>
                </mc:Fallback>
              </mc:AlternateContent>
            </w:r>
            <w:r w:rsidRPr="00B54DBE">
              <w:rPr>
                <w:b/>
                <w:bCs/>
                <w:noProof/>
                <w:sz w:val="12"/>
                <w:szCs w:val="12"/>
              </w:rPr>
              <mc:AlternateContent>
                <mc:Choice Requires="wps">
                  <w:drawing>
                    <wp:anchor distT="0" distB="0" distL="114300" distR="114300" simplePos="0" relativeHeight="251918848" behindDoc="0" locked="0" layoutInCell="1" allowOverlap="1" wp14:anchorId="67B72809" wp14:editId="5FA2250D">
                      <wp:simplePos x="0" y="0"/>
                      <wp:positionH relativeFrom="column">
                        <wp:posOffset>1200150</wp:posOffset>
                      </wp:positionH>
                      <wp:positionV relativeFrom="paragraph">
                        <wp:posOffset>419100</wp:posOffset>
                      </wp:positionV>
                      <wp:extent cx="0" cy="596900"/>
                      <wp:effectExtent l="95250" t="0" r="95250" b="0"/>
                      <wp:wrapNone/>
                      <wp:docPr id="324" name="Text Box 324">
                        <a:extLst xmlns:a="http://schemas.openxmlformats.org/drawingml/2006/main">
                          <a:ext uri="{FF2B5EF4-FFF2-40B4-BE49-F238E27FC236}">
                            <a16:creationId xmlns:a16="http://schemas.microsoft.com/office/drawing/2014/main" id="{00000000-0008-0000-1500-00004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6EE321" id="Text Box 324" o:spid="_x0000_s1026" type="#_x0000_t202" style="position:absolute;margin-left:94.5pt;margin-top:33pt;width:0;height:47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" filled="f" stroked="f"/>
                  </w:pict>
                </mc:Fallback>
              </mc:AlternateContent>
            </w:r>
            <w:r w:rsidRPr="00B54DBE">
              <w:rPr>
                <w:b/>
                <w:bCs/>
                <w:noProof/>
                <w:sz w:val="12"/>
                <w:szCs w:val="12"/>
              </w:rPr>
              <mc:AlternateContent>
                <mc:Choice Requires="wps">
                  <w:drawing>
                    <wp:anchor distT="0" distB="0" distL="114300" distR="114300" simplePos="0" relativeHeight="251919872" behindDoc="0" locked="0" layoutInCell="1" allowOverlap="1" wp14:anchorId="7887C106" wp14:editId="7AD3FA30">
                      <wp:simplePos x="0" y="0"/>
                      <wp:positionH relativeFrom="column">
                        <wp:posOffset>1200150</wp:posOffset>
                      </wp:positionH>
                      <wp:positionV relativeFrom="paragraph">
                        <wp:posOffset>419100</wp:posOffset>
                      </wp:positionV>
                      <wp:extent cx="0" cy="596900"/>
                      <wp:effectExtent l="95250" t="0" r="95250" b="0"/>
                      <wp:wrapNone/>
                      <wp:docPr id="323" name="Text Box 323">
                        <a:extLst xmlns:a="http://schemas.openxmlformats.org/drawingml/2006/main">
                          <a:ext uri="{FF2B5EF4-FFF2-40B4-BE49-F238E27FC236}">
                            <a16:creationId xmlns:a16="http://schemas.microsoft.com/office/drawing/2014/main" id="{00000000-0008-0000-1500-00004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836201" id="Text Box 323" o:spid="_x0000_s1026" type="#_x0000_t202" style="position:absolute;margin-left:94.5pt;margin-top:33pt;width:0;height:47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" filled="f" stroked="f"/>
                  </w:pict>
                </mc:Fallback>
              </mc:AlternateContent>
            </w:r>
            <w:r w:rsidRPr="00B54DBE">
              <w:rPr>
                <w:b/>
                <w:bCs/>
                <w:noProof/>
                <w:sz w:val="12"/>
                <w:szCs w:val="12"/>
              </w:rPr>
              <mc:AlternateContent>
                <mc:Choice Requires="wps">
                  <w:drawing>
                    <wp:anchor distT="0" distB="0" distL="114300" distR="114300" simplePos="0" relativeHeight="251920896" behindDoc="0" locked="0" layoutInCell="1" allowOverlap="1" wp14:anchorId="0B0508A1" wp14:editId="6080DC4A">
                      <wp:simplePos x="0" y="0"/>
                      <wp:positionH relativeFrom="column">
                        <wp:posOffset>1200150</wp:posOffset>
                      </wp:positionH>
                      <wp:positionV relativeFrom="paragraph">
                        <wp:posOffset>419100</wp:posOffset>
                      </wp:positionV>
                      <wp:extent cx="0" cy="762000"/>
                      <wp:effectExtent l="95250" t="0" r="95250" b="0"/>
                      <wp:wrapNone/>
                      <wp:docPr id="322" name="Text Box 322">
                        <a:extLst xmlns:a="http://schemas.openxmlformats.org/drawingml/2006/main">
                          <a:ext uri="{FF2B5EF4-FFF2-40B4-BE49-F238E27FC236}">
                            <a16:creationId xmlns:a16="http://schemas.microsoft.com/office/drawing/2014/main" id="{00000000-0008-0000-1500-00004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293CF6" id="Text Box 322" o:spid="_x0000_s1026" type="#_x0000_t202" style="position:absolute;margin-left:94.5pt;margin-top:33pt;width:0;height:60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" filled="f" stroked="f"/>
                  </w:pict>
                </mc:Fallback>
              </mc:AlternateContent>
            </w:r>
            <w:r w:rsidRPr="00B54DBE">
              <w:rPr>
                <w:b/>
                <w:bCs/>
                <w:noProof/>
                <w:sz w:val="12"/>
                <w:szCs w:val="12"/>
              </w:rPr>
              <mc:AlternateContent>
                <mc:Choice Requires="wps">
                  <w:drawing>
                    <wp:anchor distT="0" distB="0" distL="114300" distR="114300" simplePos="0" relativeHeight="251921920" behindDoc="0" locked="0" layoutInCell="1" allowOverlap="1" wp14:anchorId="5B28CF4B" wp14:editId="6404BBBA">
                      <wp:simplePos x="0" y="0"/>
                      <wp:positionH relativeFrom="column">
                        <wp:posOffset>1200150</wp:posOffset>
                      </wp:positionH>
                      <wp:positionV relativeFrom="paragraph">
                        <wp:posOffset>419100</wp:posOffset>
                      </wp:positionV>
                      <wp:extent cx="0" cy="762000"/>
                      <wp:effectExtent l="95250" t="0" r="95250" b="0"/>
                      <wp:wrapNone/>
                      <wp:docPr id="321" name="Text Box 321">
                        <a:extLst xmlns:a="http://schemas.openxmlformats.org/drawingml/2006/main">
                          <a:ext uri="{FF2B5EF4-FFF2-40B4-BE49-F238E27FC236}">
                            <a16:creationId xmlns:a16="http://schemas.microsoft.com/office/drawing/2014/main" id="{00000000-0008-0000-1500-00004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18D366" id="Text Box 321" o:spid="_x0000_s1026" type="#_x0000_t202" style="position:absolute;margin-left:94.5pt;margin-top:33pt;width:0;height:60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" filled="f" stroked="f"/>
                  </w:pict>
                </mc:Fallback>
              </mc:AlternateContent>
            </w:r>
            <w:r w:rsidRPr="00B54DBE">
              <w:rPr>
                <w:b/>
                <w:bCs/>
                <w:noProof/>
                <w:sz w:val="12"/>
                <w:szCs w:val="12"/>
              </w:rPr>
              <mc:AlternateContent>
                <mc:Choice Requires="wps">
                  <w:drawing>
                    <wp:anchor distT="0" distB="0" distL="114300" distR="114300" simplePos="0" relativeHeight="251922944" behindDoc="0" locked="0" layoutInCell="1" allowOverlap="1" wp14:anchorId="47A56309" wp14:editId="5ABA638D">
                      <wp:simplePos x="0" y="0"/>
                      <wp:positionH relativeFrom="column">
                        <wp:posOffset>1200150</wp:posOffset>
                      </wp:positionH>
                      <wp:positionV relativeFrom="paragraph">
                        <wp:posOffset>419100</wp:posOffset>
                      </wp:positionV>
                      <wp:extent cx="0" cy="762000"/>
                      <wp:effectExtent l="95250" t="0" r="95250" b="0"/>
                      <wp:wrapNone/>
                      <wp:docPr id="320" name="Text Box 320">
                        <a:extLst xmlns:a="http://schemas.openxmlformats.org/drawingml/2006/main">
                          <a:ext uri="{FF2B5EF4-FFF2-40B4-BE49-F238E27FC236}">
                            <a16:creationId xmlns:a16="http://schemas.microsoft.com/office/drawing/2014/main" id="{00000000-0008-0000-1500-00004B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F6E533" id="Text Box 320" o:spid="_x0000_s1026" type="#_x0000_t202" style="position:absolute;margin-left:94.5pt;margin-top:33pt;width:0;height:60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" filled="f" stroked="f"/>
                  </w:pict>
                </mc:Fallback>
              </mc:AlternateContent>
            </w:r>
            <w:r w:rsidRPr="00B54DBE">
              <w:rPr>
                <w:b/>
                <w:bCs/>
                <w:noProof/>
                <w:sz w:val="12"/>
                <w:szCs w:val="12"/>
              </w:rPr>
              <mc:AlternateContent>
                <mc:Choice Requires="wps">
                  <w:drawing>
                    <wp:anchor distT="0" distB="0" distL="114300" distR="114300" simplePos="0" relativeHeight="251923968" behindDoc="0" locked="0" layoutInCell="1" allowOverlap="1" wp14:anchorId="2ED5349A" wp14:editId="3D62DD4C">
                      <wp:simplePos x="0" y="0"/>
                      <wp:positionH relativeFrom="column">
                        <wp:posOffset>1200150</wp:posOffset>
                      </wp:positionH>
                      <wp:positionV relativeFrom="paragraph">
                        <wp:posOffset>419100</wp:posOffset>
                      </wp:positionV>
                      <wp:extent cx="0" cy="590550"/>
                      <wp:effectExtent l="95250" t="0" r="95250" b="0"/>
                      <wp:wrapNone/>
                      <wp:docPr id="319" name="Text Box 319">
                        <a:extLst xmlns:a="http://schemas.openxmlformats.org/drawingml/2006/main">
                          <a:ext uri="{FF2B5EF4-FFF2-40B4-BE49-F238E27FC236}">
                            <a16:creationId xmlns:a16="http://schemas.microsoft.com/office/drawing/2014/main" id="{00000000-0008-0000-1500-00004C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CB8D45" id="Text Box 319" o:spid="_x0000_s1026" type="#_x0000_t202" style="position:absolute;margin-left:94.5pt;margin-top:33pt;width:0;height:46.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" filled="f" stroked="f"/>
                  </w:pict>
                </mc:Fallback>
              </mc:AlternateContent>
            </w:r>
            <w:r w:rsidRPr="00B54DBE">
              <w:rPr>
                <w:b/>
                <w:bCs/>
                <w:noProof/>
                <w:sz w:val="12"/>
                <w:szCs w:val="12"/>
              </w:rPr>
              <mc:AlternateContent>
                <mc:Choice Requires="wps">
                  <w:drawing>
                    <wp:anchor distT="0" distB="0" distL="114300" distR="114300" simplePos="0" relativeHeight="251924992" behindDoc="0" locked="0" layoutInCell="1" allowOverlap="1" wp14:anchorId="444FB3BD" wp14:editId="6995B953">
                      <wp:simplePos x="0" y="0"/>
                      <wp:positionH relativeFrom="column">
                        <wp:posOffset>1200150</wp:posOffset>
                      </wp:positionH>
                      <wp:positionV relativeFrom="paragraph">
                        <wp:posOffset>419100</wp:posOffset>
                      </wp:positionV>
                      <wp:extent cx="0" cy="596900"/>
                      <wp:effectExtent l="95250" t="0" r="95250" b="0"/>
                      <wp:wrapNone/>
                      <wp:docPr id="318" name="Text Box 318">
                        <a:extLst xmlns:a="http://schemas.openxmlformats.org/drawingml/2006/main">
                          <a:ext uri="{FF2B5EF4-FFF2-40B4-BE49-F238E27FC236}">
                            <a16:creationId xmlns:a16="http://schemas.microsoft.com/office/drawing/2014/main" id="{00000000-0008-0000-1500-00004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88D757" id="Text Box 318" o:spid="_x0000_s1026" type="#_x0000_t202" style="position:absolute;margin-left:94.5pt;margin-top:33pt;width:0;height:47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" filled="f" stroked="f"/>
                  </w:pict>
                </mc:Fallback>
              </mc:AlternateContent>
            </w:r>
            <w:r w:rsidRPr="00B54DBE">
              <w:rPr>
                <w:b/>
                <w:bCs/>
                <w:noProof/>
                <w:sz w:val="12"/>
                <w:szCs w:val="12"/>
              </w:rPr>
              <mc:AlternateContent>
                <mc:Choice Requires="wps">
                  <w:drawing>
                    <wp:anchor distT="0" distB="0" distL="114300" distR="114300" simplePos="0" relativeHeight="251926016" behindDoc="0" locked="0" layoutInCell="1" allowOverlap="1" wp14:anchorId="40AF318D" wp14:editId="44AED2E8">
                      <wp:simplePos x="0" y="0"/>
                      <wp:positionH relativeFrom="column">
                        <wp:posOffset>1200150</wp:posOffset>
                      </wp:positionH>
                      <wp:positionV relativeFrom="paragraph">
                        <wp:posOffset>419100</wp:posOffset>
                      </wp:positionV>
                      <wp:extent cx="0" cy="596900"/>
                      <wp:effectExtent l="95250" t="0" r="95250" b="0"/>
                      <wp:wrapNone/>
                      <wp:docPr id="317" name="Text Box 317">
                        <a:extLst xmlns:a="http://schemas.openxmlformats.org/drawingml/2006/main">
                          <a:ext uri="{FF2B5EF4-FFF2-40B4-BE49-F238E27FC236}">
                            <a16:creationId xmlns:a16="http://schemas.microsoft.com/office/drawing/2014/main" id="{00000000-0008-0000-1500-00004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99F308" id="Text Box 317" o:spid="_x0000_s1026" type="#_x0000_t202" style="position:absolute;margin-left:94.5pt;margin-top:33pt;width:0;height:47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" filled="f" stroked="f"/>
                  </w:pict>
                </mc:Fallback>
              </mc:AlternateContent>
            </w:r>
            <w:r w:rsidRPr="00B54DBE">
              <w:rPr>
                <w:b/>
                <w:bCs/>
                <w:noProof/>
                <w:sz w:val="12"/>
                <w:szCs w:val="12"/>
              </w:rPr>
              <mc:AlternateContent>
                <mc:Choice Requires="wps">
                  <w:drawing>
                    <wp:anchor distT="0" distB="0" distL="114300" distR="114300" simplePos="0" relativeHeight="251927040" behindDoc="0" locked="0" layoutInCell="1" allowOverlap="1" wp14:anchorId="1C0CCA89" wp14:editId="489A338A">
                      <wp:simplePos x="0" y="0"/>
                      <wp:positionH relativeFrom="column">
                        <wp:posOffset>1200150</wp:posOffset>
                      </wp:positionH>
                      <wp:positionV relativeFrom="paragraph">
                        <wp:posOffset>419100</wp:posOffset>
                      </wp:positionV>
                      <wp:extent cx="0" cy="762000"/>
                      <wp:effectExtent l="95250" t="0" r="95250" b="0"/>
                      <wp:wrapNone/>
                      <wp:docPr id="316" name="Text Box 316">
                        <a:extLst xmlns:a="http://schemas.openxmlformats.org/drawingml/2006/main">
                          <a:ext uri="{FF2B5EF4-FFF2-40B4-BE49-F238E27FC236}">
                            <a16:creationId xmlns:a16="http://schemas.microsoft.com/office/drawing/2014/main" id="{00000000-0008-0000-1500-00004F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26CA22" id="Text Box 316" o:spid="_x0000_s1026" type="#_x0000_t202" style="position:absolute;margin-left:94.5pt;margin-top:33pt;width:0;height:60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" filled="f" stroked="f"/>
                  </w:pict>
                </mc:Fallback>
              </mc:AlternateContent>
            </w:r>
            <w:r w:rsidRPr="00B54DBE">
              <w:rPr>
                <w:b/>
                <w:bCs/>
                <w:noProof/>
                <w:sz w:val="12"/>
                <w:szCs w:val="12"/>
              </w:rPr>
              <mc:AlternateContent>
                <mc:Choice Requires="wps">
                  <w:drawing>
                    <wp:anchor distT="0" distB="0" distL="114300" distR="114300" simplePos="0" relativeHeight="251928064" behindDoc="0" locked="0" layoutInCell="1" allowOverlap="1" wp14:anchorId="31C2BB38" wp14:editId="74F69B5B">
                      <wp:simplePos x="0" y="0"/>
                      <wp:positionH relativeFrom="column">
                        <wp:posOffset>1200150</wp:posOffset>
                      </wp:positionH>
                      <wp:positionV relativeFrom="paragraph">
                        <wp:posOffset>419100</wp:posOffset>
                      </wp:positionV>
                      <wp:extent cx="0" cy="762000"/>
                      <wp:effectExtent l="95250" t="0" r="95250" b="0"/>
                      <wp:wrapNone/>
                      <wp:docPr id="315" name="Text Box 315">
                        <a:extLst xmlns:a="http://schemas.openxmlformats.org/drawingml/2006/main">
                          <a:ext uri="{FF2B5EF4-FFF2-40B4-BE49-F238E27FC236}">
                            <a16:creationId xmlns:a16="http://schemas.microsoft.com/office/drawing/2014/main" id="{00000000-0008-0000-1500-000050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ED1BD2" id="Text Box 315" o:spid="_x0000_s1026" type="#_x0000_t202" style="position:absolute;margin-left:94.5pt;margin-top:33pt;width:0;height:60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" filled="f" stroked="f"/>
                  </w:pict>
                </mc:Fallback>
              </mc:AlternateContent>
            </w:r>
            <w:r w:rsidRPr="00B54DBE">
              <w:rPr>
                <w:b/>
                <w:bCs/>
                <w:noProof/>
                <w:sz w:val="12"/>
                <w:szCs w:val="12"/>
              </w:rPr>
              <mc:AlternateContent>
                <mc:Choice Requires="wps">
                  <w:drawing>
                    <wp:anchor distT="0" distB="0" distL="114300" distR="114300" simplePos="0" relativeHeight="251929088" behindDoc="0" locked="0" layoutInCell="1" allowOverlap="1" wp14:anchorId="169517D5" wp14:editId="4F4E207D">
                      <wp:simplePos x="0" y="0"/>
                      <wp:positionH relativeFrom="column">
                        <wp:posOffset>1200150</wp:posOffset>
                      </wp:positionH>
                      <wp:positionV relativeFrom="paragraph">
                        <wp:posOffset>419100</wp:posOffset>
                      </wp:positionV>
                      <wp:extent cx="0" cy="590550"/>
                      <wp:effectExtent l="95250" t="0" r="95250" b="0"/>
                      <wp:wrapNone/>
                      <wp:docPr id="314" name="Text Box 314">
                        <a:extLst xmlns:a="http://schemas.openxmlformats.org/drawingml/2006/main">
                          <a:ext uri="{FF2B5EF4-FFF2-40B4-BE49-F238E27FC236}">
                            <a16:creationId xmlns:a16="http://schemas.microsoft.com/office/drawing/2014/main" id="{00000000-0008-0000-1500-00005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1A0C00" id="Text Box 314" o:spid="_x0000_s1026" type="#_x0000_t202" style="position:absolute;margin-left:94.5pt;margin-top:33pt;width:0;height:46.5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" filled="f" stroked="f"/>
                  </w:pict>
                </mc:Fallback>
              </mc:AlternateContent>
            </w:r>
            <w:r w:rsidRPr="00B54DBE">
              <w:rPr>
                <w:b/>
                <w:bCs/>
                <w:noProof/>
                <w:sz w:val="12"/>
                <w:szCs w:val="12"/>
              </w:rPr>
              <mc:AlternateContent>
                <mc:Choice Requires="wps">
                  <w:drawing>
                    <wp:anchor distT="0" distB="0" distL="114300" distR="114300" simplePos="0" relativeHeight="251930112" behindDoc="0" locked="0" layoutInCell="1" allowOverlap="1" wp14:anchorId="70BFFA9A" wp14:editId="32696526">
                      <wp:simplePos x="0" y="0"/>
                      <wp:positionH relativeFrom="column">
                        <wp:posOffset>1200150</wp:posOffset>
                      </wp:positionH>
                      <wp:positionV relativeFrom="paragraph">
                        <wp:posOffset>419100</wp:posOffset>
                      </wp:positionV>
                      <wp:extent cx="0" cy="596900"/>
                      <wp:effectExtent l="95250" t="0" r="95250" b="0"/>
                      <wp:wrapNone/>
                      <wp:docPr id="313" name="Text Box 313">
                        <a:extLst xmlns:a="http://schemas.openxmlformats.org/drawingml/2006/main">
                          <a:ext uri="{FF2B5EF4-FFF2-40B4-BE49-F238E27FC236}">
                            <a16:creationId xmlns:a16="http://schemas.microsoft.com/office/drawing/2014/main" id="{00000000-0008-0000-1500-00005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0DE337" id="Text Box 313" o:spid="_x0000_s1026" type="#_x0000_t202" style="position:absolute;margin-left:94.5pt;margin-top:33pt;width:0;height:47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" filled="f" stroked="f"/>
                  </w:pict>
                </mc:Fallback>
              </mc:AlternateContent>
            </w:r>
            <w:r w:rsidRPr="00B54DBE">
              <w:rPr>
                <w:b/>
                <w:bCs/>
                <w:noProof/>
                <w:sz w:val="12"/>
                <w:szCs w:val="12"/>
              </w:rPr>
              <mc:AlternateContent>
                <mc:Choice Requires="wps">
                  <w:drawing>
                    <wp:anchor distT="0" distB="0" distL="114300" distR="114300" simplePos="0" relativeHeight="251931136" behindDoc="0" locked="0" layoutInCell="1" allowOverlap="1" wp14:anchorId="0FFDD6F1" wp14:editId="45CFB4F1">
                      <wp:simplePos x="0" y="0"/>
                      <wp:positionH relativeFrom="column">
                        <wp:posOffset>1200150</wp:posOffset>
                      </wp:positionH>
                      <wp:positionV relativeFrom="paragraph">
                        <wp:posOffset>419100</wp:posOffset>
                      </wp:positionV>
                      <wp:extent cx="0" cy="596900"/>
                      <wp:effectExtent l="95250" t="0" r="95250" b="0"/>
                      <wp:wrapNone/>
                      <wp:docPr id="312" name="Text Box 312">
                        <a:extLst xmlns:a="http://schemas.openxmlformats.org/drawingml/2006/main">
                          <a:ext uri="{FF2B5EF4-FFF2-40B4-BE49-F238E27FC236}">
                            <a16:creationId xmlns:a16="http://schemas.microsoft.com/office/drawing/2014/main" id="{00000000-0008-0000-1500-00005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A9CFAC" id="Text Box 312" o:spid="_x0000_s1026" type="#_x0000_t202" style="position:absolute;margin-left:94.5pt;margin-top:33pt;width:0;height:47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" filled="f" stroked="f"/>
                  </w:pict>
                </mc:Fallback>
              </mc:AlternateContent>
            </w:r>
            <w:r w:rsidRPr="00B54DBE">
              <w:rPr>
                <w:b/>
                <w:bCs/>
                <w:noProof/>
                <w:sz w:val="12"/>
                <w:szCs w:val="12"/>
              </w:rPr>
              <mc:AlternateContent>
                <mc:Choice Requires="wps">
                  <w:drawing>
                    <wp:anchor distT="0" distB="0" distL="114300" distR="114300" simplePos="0" relativeHeight="251932160" behindDoc="0" locked="0" layoutInCell="1" allowOverlap="1" wp14:anchorId="182B8BBC" wp14:editId="65B17267">
                      <wp:simplePos x="0" y="0"/>
                      <wp:positionH relativeFrom="column">
                        <wp:posOffset>1200150</wp:posOffset>
                      </wp:positionH>
                      <wp:positionV relativeFrom="paragraph">
                        <wp:posOffset>419100</wp:posOffset>
                      </wp:positionV>
                      <wp:extent cx="0" cy="762000"/>
                      <wp:effectExtent l="95250" t="0" r="95250" b="0"/>
                      <wp:wrapNone/>
                      <wp:docPr id="311" name="Text Box 311">
                        <a:extLst xmlns:a="http://schemas.openxmlformats.org/drawingml/2006/main">
                          <a:ext uri="{FF2B5EF4-FFF2-40B4-BE49-F238E27FC236}">
                            <a16:creationId xmlns:a16="http://schemas.microsoft.com/office/drawing/2014/main" id="{00000000-0008-0000-1500-00005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54CA30" id="Text Box 311" o:spid="_x0000_s1026" type="#_x0000_t202" style="position:absolute;margin-left:94.5pt;margin-top:33pt;width:0;height:60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" filled="f" stroked="f"/>
                  </w:pict>
                </mc:Fallback>
              </mc:AlternateContent>
            </w:r>
            <w:r w:rsidRPr="00B54DBE">
              <w:rPr>
                <w:b/>
                <w:bCs/>
                <w:noProof/>
                <w:sz w:val="12"/>
                <w:szCs w:val="12"/>
              </w:rPr>
              <mc:AlternateContent>
                <mc:Choice Requires="wps">
                  <w:drawing>
                    <wp:anchor distT="0" distB="0" distL="114300" distR="114300" simplePos="0" relativeHeight="251933184" behindDoc="0" locked="0" layoutInCell="1" allowOverlap="1" wp14:anchorId="599C56E7" wp14:editId="2CBEABB3">
                      <wp:simplePos x="0" y="0"/>
                      <wp:positionH relativeFrom="column">
                        <wp:posOffset>1200150</wp:posOffset>
                      </wp:positionH>
                      <wp:positionV relativeFrom="paragraph">
                        <wp:posOffset>419100</wp:posOffset>
                      </wp:positionV>
                      <wp:extent cx="0" cy="762000"/>
                      <wp:effectExtent l="95250" t="0" r="95250" b="0"/>
                      <wp:wrapNone/>
                      <wp:docPr id="310" name="Text Box 310">
                        <a:extLst xmlns:a="http://schemas.openxmlformats.org/drawingml/2006/main">
                          <a:ext uri="{FF2B5EF4-FFF2-40B4-BE49-F238E27FC236}">
                            <a16:creationId xmlns:a16="http://schemas.microsoft.com/office/drawing/2014/main" id="{00000000-0008-0000-1500-00005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D1C727" id="Text Box 310" o:spid="_x0000_s1026" type="#_x0000_t202" style="position:absolute;margin-left:94.5pt;margin-top:33pt;width:0;height:60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" filled="f" stroked="f"/>
                  </w:pict>
                </mc:Fallback>
              </mc:AlternateContent>
            </w:r>
            <w:r w:rsidRPr="00B54DBE">
              <w:rPr>
                <w:b/>
                <w:bCs/>
                <w:noProof/>
                <w:sz w:val="12"/>
                <w:szCs w:val="12"/>
              </w:rPr>
              <mc:AlternateContent>
                <mc:Choice Requires="wps">
                  <w:drawing>
                    <wp:anchor distT="0" distB="0" distL="114300" distR="114300" simplePos="0" relativeHeight="251934208" behindDoc="0" locked="0" layoutInCell="1" allowOverlap="1" wp14:anchorId="5DBED12E" wp14:editId="2193548A">
                      <wp:simplePos x="0" y="0"/>
                      <wp:positionH relativeFrom="column">
                        <wp:posOffset>1200150</wp:posOffset>
                      </wp:positionH>
                      <wp:positionV relativeFrom="paragraph">
                        <wp:posOffset>419100</wp:posOffset>
                      </wp:positionV>
                      <wp:extent cx="0" cy="762000"/>
                      <wp:effectExtent l="95250" t="0" r="95250" b="0"/>
                      <wp:wrapNone/>
                      <wp:docPr id="309" name="Text Box 309">
                        <a:extLst xmlns:a="http://schemas.openxmlformats.org/drawingml/2006/main">
                          <a:ext uri="{FF2B5EF4-FFF2-40B4-BE49-F238E27FC236}">
                            <a16:creationId xmlns:a16="http://schemas.microsoft.com/office/drawing/2014/main" id="{00000000-0008-0000-1500-00005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042668" id="Text Box 309" o:spid="_x0000_s1026" type="#_x0000_t202" style="position:absolute;margin-left:94.5pt;margin-top:33pt;width:0;height:60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" filled="f" stroked="f"/>
                  </w:pict>
                </mc:Fallback>
              </mc:AlternateContent>
            </w:r>
            <w:r w:rsidRPr="00B54DBE">
              <w:rPr>
                <w:b/>
                <w:bCs/>
                <w:noProof/>
                <w:sz w:val="12"/>
                <w:szCs w:val="12"/>
              </w:rPr>
              <mc:AlternateContent>
                <mc:Choice Requires="wps">
                  <w:drawing>
                    <wp:anchor distT="0" distB="0" distL="114300" distR="114300" simplePos="0" relativeHeight="251935232" behindDoc="0" locked="0" layoutInCell="1" allowOverlap="1" wp14:anchorId="7C6BB5D0" wp14:editId="16BDB5A4">
                      <wp:simplePos x="0" y="0"/>
                      <wp:positionH relativeFrom="column">
                        <wp:posOffset>1200150</wp:posOffset>
                      </wp:positionH>
                      <wp:positionV relativeFrom="paragraph">
                        <wp:posOffset>419100</wp:posOffset>
                      </wp:positionV>
                      <wp:extent cx="0" cy="590550"/>
                      <wp:effectExtent l="95250" t="0" r="95250" b="0"/>
                      <wp:wrapNone/>
                      <wp:docPr id="308" name="Text Box 308">
                        <a:extLst xmlns:a="http://schemas.openxmlformats.org/drawingml/2006/main">
                          <a:ext uri="{FF2B5EF4-FFF2-40B4-BE49-F238E27FC236}">
                            <a16:creationId xmlns:a16="http://schemas.microsoft.com/office/drawing/2014/main" id="{00000000-0008-0000-1500-00005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5425FE" id="Text Box 308" o:spid="_x0000_s1026" type="#_x0000_t202" style="position:absolute;margin-left:94.5pt;margin-top:33pt;width:0;height:46.5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" filled="f" stroked="f"/>
                  </w:pict>
                </mc:Fallback>
              </mc:AlternateContent>
            </w:r>
            <w:r w:rsidRPr="00B54DBE">
              <w:rPr>
                <w:b/>
                <w:bCs/>
                <w:noProof/>
                <w:sz w:val="12"/>
                <w:szCs w:val="12"/>
              </w:rPr>
              <mc:AlternateContent>
                <mc:Choice Requires="wps">
                  <w:drawing>
                    <wp:anchor distT="0" distB="0" distL="114300" distR="114300" simplePos="0" relativeHeight="251936256" behindDoc="0" locked="0" layoutInCell="1" allowOverlap="1" wp14:anchorId="4B2AE02D" wp14:editId="4C853F1A">
                      <wp:simplePos x="0" y="0"/>
                      <wp:positionH relativeFrom="column">
                        <wp:posOffset>1200150</wp:posOffset>
                      </wp:positionH>
                      <wp:positionV relativeFrom="paragraph">
                        <wp:posOffset>419100</wp:posOffset>
                      </wp:positionV>
                      <wp:extent cx="0" cy="596900"/>
                      <wp:effectExtent l="95250" t="0" r="95250" b="0"/>
                      <wp:wrapNone/>
                      <wp:docPr id="307" name="Text Box 307">
                        <a:extLst xmlns:a="http://schemas.openxmlformats.org/drawingml/2006/main">
                          <a:ext uri="{FF2B5EF4-FFF2-40B4-BE49-F238E27FC236}">
                            <a16:creationId xmlns:a16="http://schemas.microsoft.com/office/drawing/2014/main" id="{00000000-0008-0000-1500-00005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04F8FD" id="Text Box 307" o:spid="_x0000_s1026" type="#_x0000_t202" style="position:absolute;margin-left:94.5pt;margin-top:33pt;width:0;height:47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" filled="f" stroked="f"/>
                  </w:pict>
                </mc:Fallback>
              </mc:AlternateContent>
            </w:r>
            <w:r w:rsidRPr="00B54DBE">
              <w:rPr>
                <w:b/>
                <w:bCs/>
                <w:noProof/>
                <w:sz w:val="12"/>
                <w:szCs w:val="12"/>
              </w:rPr>
              <mc:AlternateContent>
                <mc:Choice Requires="wps">
                  <w:drawing>
                    <wp:anchor distT="0" distB="0" distL="114300" distR="114300" simplePos="0" relativeHeight="251937280" behindDoc="0" locked="0" layoutInCell="1" allowOverlap="1" wp14:anchorId="46E702AD" wp14:editId="1AF36E3D">
                      <wp:simplePos x="0" y="0"/>
                      <wp:positionH relativeFrom="column">
                        <wp:posOffset>1200150</wp:posOffset>
                      </wp:positionH>
                      <wp:positionV relativeFrom="paragraph">
                        <wp:posOffset>419100</wp:posOffset>
                      </wp:positionV>
                      <wp:extent cx="0" cy="596900"/>
                      <wp:effectExtent l="95250" t="0" r="95250" b="0"/>
                      <wp:wrapNone/>
                      <wp:docPr id="306" name="Text Box 306">
                        <a:extLst xmlns:a="http://schemas.openxmlformats.org/drawingml/2006/main">
                          <a:ext uri="{FF2B5EF4-FFF2-40B4-BE49-F238E27FC236}">
                            <a16:creationId xmlns:a16="http://schemas.microsoft.com/office/drawing/2014/main" id="{00000000-0008-0000-1500-00005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0D7C9A" id="Text Box 306" o:spid="_x0000_s1026" type="#_x0000_t202" style="position:absolute;margin-left:94.5pt;margin-top:33pt;width:0;height:47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" filled="f" stroked="f"/>
                  </w:pict>
                </mc:Fallback>
              </mc:AlternateContent>
            </w:r>
            <w:proofErr w:type="spellStart"/>
            <w:r w:rsidRPr="00B54DBE">
              <w:rPr>
                <w:b/>
                <w:bCs/>
                <w:sz w:val="12"/>
                <w:szCs w:val="12"/>
              </w:rPr>
              <w:t>Bố</w:t>
            </w:r>
            <w:proofErr w:type="spellEnd"/>
            <w:r w:rsidRPr="00B54DBE">
              <w:rPr>
                <w:b/>
                <w:bCs/>
                <w:sz w:val="12"/>
                <w:szCs w:val="12"/>
              </w:rPr>
              <w:t xml:space="preserve"> </w:t>
            </w:r>
            <w:proofErr w:type="spellStart"/>
            <w:r w:rsidRPr="00B54DBE">
              <w:rPr>
                <w:b/>
                <w:bCs/>
                <w:sz w:val="12"/>
                <w:szCs w:val="12"/>
              </w:rPr>
              <w:t>trí</w:t>
            </w:r>
            <w:proofErr w:type="spellEnd"/>
            <w:r w:rsidRPr="00B54DBE">
              <w:rPr>
                <w:b/>
                <w:bCs/>
                <w:sz w:val="12"/>
                <w:szCs w:val="12"/>
              </w:rPr>
              <w:t xml:space="preserve"> </w:t>
            </w:r>
            <w:proofErr w:type="spellStart"/>
            <w:r w:rsidRPr="00B54DBE">
              <w:rPr>
                <w:b/>
                <w:bCs/>
                <w:sz w:val="12"/>
                <w:szCs w:val="12"/>
              </w:rPr>
              <w:t>đầu</w:t>
            </w:r>
            <w:proofErr w:type="spellEnd"/>
            <w:r w:rsidRPr="00B54DBE">
              <w:rPr>
                <w:b/>
                <w:bCs/>
                <w:sz w:val="12"/>
                <w:szCs w:val="12"/>
              </w:rPr>
              <w:t xml:space="preserve"> </w:t>
            </w:r>
            <w:proofErr w:type="spellStart"/>
            <w:r w:rsidRPr="00B54DBE">
              <w:rPr>
                <w:b/>
                <w:bCs/>
                <w:sz w:val="12"/>
                <w:szCs w:val="12"/>
              </w:rPr>
              <w:t>tư</w:t>
            </w:r>
            <w:proofErr w:type="spellEnd"/>
            <w:r w:rsidRPr="00B54DBE">
              <w:rPr>
                <w:b/>
                <w:bCs/>
                <w:sz w:val="12"/>
                <w:szCs w:val="12"/>
              </w:rPr>
              <w:t xml:space="preserve"> </w:t>
            </w:r>
            <w:proofErr w:type="spellStart"/>
            <w:r w:rsidRPr="00B54DBE">
              <w:rPr>
                <w:b/>
                <w:bCs/>
                <w:sz w:val="12"/>
                <w:szCs w:val="12"/>
              </w:rPr>
              <w:t>cho</w:t>
            </w:r>
            <w:proofErr w:type="spellEnd"/>
            <w:r w:rsidRPr="00B54DBE">
              <w:rPr>
                <w:b/>
                <w:bCs/>
                <w:sz w:val="12"/>
                <w:szCs w:val="12"/>
              </w:rPr>
              <w:t xml:space="preserve"> </w:t>
            </w:r>
            <w:proofErr w:type="spellStart"/>
            <w:r w:rsidRPr="00B54DBE">
              <w:rPr>
                <w:b/>
                <w:bCs/>
                <w:sz w:val="12"/>
                <w:szCs w:val="12"/>
              </w:rPr>
              <w:t>các</w:t>
            </w:r>
            <w:proofErr w:type="spellEnd"/>
            <w:r w:rsidRPr="00B54DBE">
              <w:rPr>
                <w:b/>
                <w:bCs/>
                <w:sz w:val="12"/>
                <w:szCs w:val="12"/>
              </w:rPr>
              <w:t xml:space="preserve"> </w:t>
            </w:r>
            <w:proofErr w:type="spellStart"/>
            <w:r w:rsidRPr="00B54DBE">
              <w:rPr>
                <w:b/>
                <w:bCs/>
                <w:sz w:val="12"/>
                <w:szCs w:val="12"/>
              </w:rPr>
              <w:t>dự</w:t>
            </w:r>
            <w:proofErr w:type="spellEnd"/>
            <w:r w:rsidRPr="00B54DBE">
              <w:rPr>
                <w:b/>
                <w:bCs/>
                <w:sz w:val="12"/>
                <w:szCs w:val="12"/>
              </w:rPr>
              <w:t xml:space="preserve"> </w:t>
            </w:r>
            <w:proofErr w:type="spellStart"/>
            <w:r w:rsidRPr="00B54DBE">
              <w:rPr>
                <w:b/>
                <w:bCs/>
                <w:sz w:val="12"/>
                <w:szCs w:val="12"/>
              </w:rPr>
              <w:t>án</w:t>
            </w:r>
            <w:proofErr w:type="spellEnd"/>
            <w:r w:rsidRPr="00B54DBE">
              <w:rPr>
                <w:b/>
                <w:bCs/>
                <w:sz w:val="12"/>
                <w:szCs w:val="12"/>
              </w:rPr>
              <w:t xml:space="preserve"> </w:t>
            </w:r>
            <w:proofErr w:type="spellStart"/>
            <w:r w:rsidRPr="00B54DBE">
              <w:rPr>
                <w:b/>
                <w:bCs/>
                <w:sz w:val="12"/>
                <w:szCs w:val="12"/>
              </w:rPr>
              <w:t>thuộc</w:t>
            </w:r>
            <w:proofErr w:type="spellEnd"/>
            <w:r w:rsidRPr="00B54DBE">
              <w:rPr>
                <w:b/>
                <w:bCs/>
                <w:sz w:val="12"/>
                <w:szCs w:val="12"/>
              </w:rPr>
              <w:t xml:space="preserve"> </w:t>
            </w:r>
            <w:proofErr w:type="spellStart"/>
            <w:r w:rsidRPr="00B54DBE">
              <w:rPr>
                <w:b/>
                <w:bCs/>
                <w:sz w:val="12"/>
                <w:szCs w:val="12"/>
              </w:rPr>
              <w:t>các</w:t>
            </w:r>
            <w:proofErr w:type="spellEnd"/>
            <w:r w:rsidRPr="00B54DBE">
              <w:rPr>
                <w:b/>
                <w:bCs/>
                <w:sz w:val="12"/>
                <w:szCs w:val="12"/>
              </w:rPr>
              <w:t xml:space="preserve"> </w:t>
            </w:r>
            <w:proofErr w:type="spellStart"/>
            <w:r w:rsidRPr="00B54DBE">
              <w:rPr>
                <w:b/>
                <w:bCs/>
                <w:sz w:val="12"/>
                <w:szCs w:val="12"/>
              </w:rPr>
              <w:t>lĩnh</w:t>
            </w:r>
            <w:proofErr w:type="spellEnd"/>
            <w:r w:rsidRPr="00B54DBE">
              <w:rPr>
                <w:b/>
                <w:bCs/>
                <w:sz w:val="12"/>
                <w:szCs w:val="12"/>
              </w:rPr>
              <w:t xml:space="preserve"> </w:t>
            </w:r>
            <w:proofErr w:type="spellStart"/>
            <w:r w:rsidRPr="00B54DBE">
              <w:rPr>
                <w:b/>
                <w:bCs/>
                <w:sz w:val="12"/>
                <w:szCs w:val="12"/>
              </w:rPr>
              <w:t>vực</w:t>
            </w:r>
            <w:proofErr w:type="spellEnd"/>
            <w:r w:rsidRPr="00B54DBE">
              <w:rPr>
                <w:b/>
                <w:bCs/>
                <w:sz w:val="12"/>
                <w:szCs w:val="12"/>
              </w:rPr>
              <w:t xml:space="preserve"> </w:t>
            </w:r>
            <w:proofErr w:type="spellStart"/>
            <w:r w:rsidRPr="00B54DBE">
              <w:rPr>
                <w:b/>
                <w:bCs/>
                <w:sz w:val="12"/>
                <w:szCs w:val="12"/>
              </w:rPr>
              <w:t>giáo</w:t>
            </w:r>
            <w:proofErr w:type="spellEnd"/>
            <w:r w:rsidRPr="00B54DBE">
              <w:rPr>
                <w:b/>
                <w:bCs/>
                <w:sz w:val="12"/>
                <w:szCs w:val="12"/>
              </w:rPr>
              <w:t xml:space="preserve"> </w:t>
            </w:r>
            <w:proofErr w:type="spellStart"/>
            <w:r w:rsidRPr="00B54DBE">
              <w:rPr>
                <w:b/>
                <w:bCs/>
                <w:sz w:val="12"/>
                <w:szCs w:val="12"/>
              </w:rPr>
              <w:t>dục</w:t>
            </w:r>
            <w:proofErr w:type="spellEnd"/>
            <w:r w:rsidRPr="00B54DBE">
              <w:rPr>
                <w:b/>
                <w:bCs/>
                <w:sz w:val="12"/>
                <w:szCs w:val="12"/>
              </w:rPr>
              <w:t xml:space="preserve"> - </w:t>
            </w:r>
            <w:proofErr w:type="spellStart"/>
            <w:r w:rsidRPr="00B54DBE">
              <w:rPr>
                <w:b/>
                <w:bCs/>
                <w:sz w:val="12"/>
                <w:szCs w:val="12"/>
              </w:rPr>
              <w:t>đào</w:t>
            </w:r>
            <w:proofErr w:type="spellEnd"/>
            <w:r w:rsidRPr="00B54DBE">
              <w:rPr>
                <w:b/>
                <w:bCs/>
                <w:sz w:val="12"/>
                <w:szCs w:val="12"/>
              </w:rPr>
              <w:t xml:space="preserve"> </w:t>
            </w:r>
            <w:proofErr w:type="spellStart"/>
            <w:r w:rsidRPr="00B54DBE">
              <w:rPr>
                <w:b/>
                <w:bCs/>
                <w:sz w:val="12"/>
                <w:szCs w:val="12"/>
              </w:rPr>
              <w:t>tạo</w:t>
            </w:r>
            <w:proofErr w:type="spellEnd"/>
            <w:r w:rsidRPr="00B54DBE">
              <w:rPr>
                <w:b/>
                <w:bCs/>
                <w:sz w:val="12"/>
                <w:szCs w:val="12"/>
              </w:rPr>
              <w:t xml:space="preserve">, </w:t>
            </w:r>
            <w:proofErr w:type="spellStart"/>
            <w:r w:rsidRPr="00B54DBE">
              <w:rPr>
                <w:b/>
                <w:bCs/>
                <w:sz w:val="12"/>
                <w:szCs w:val="12"/>
              </w:rPr>
              <w:t>dạy</w:t>
            </w:r>
            <w:proofErr w:type="spellEnd"/>
            <w:r w:rsidRPr="00B54DBE">
              <w:rPr>
                <w:b/>
                <w:bCs/>
                <w:sz w:val="12"/>
                <w:szCs w:val="12"/>
              </w:rPr>
              <w:t xml:space="preserve"> </w:t>
            </w:r>
            <w:proofErr w:type="spellStart"/>
            <w:r w:rsidRPr="00B54DBE">
              <w:rPr>
                <w:b/>
                <w:bCs/>
                <w:sz w:val="12"/>
                <w:szCs w:val="12"/>
              </w:rPr>
              <w:t>nghề</w:t>
            </w:r>
            <w:proofErr w:type="spellEnd"/>
            <w:r w:rsidRPr="00B54DBE">
              <w:rPr>
                <w:b/>
                <w:bCs/>
                <w:sz w:val="12"/>
                <w:szCs w:val="12"/>
              </w:rPr>
              <w:t xml:space="preserve"> </w:t>
            </w:r>
            <w:proofErr w:type="spellStart"/>
            <w:r w:rsidRPr="00B54DBE">
              <w:rPr>
                <w:b/>
                <w:bCs/>
                <w:sz w:val="12"/>
                <w:szCs w:val="12"/>
              </w:rPr>
              <w:t>và</w:t>
            </w:r>
            <w:proofErr w:type="spellEnd"/>
            <w:r w:rsidRPr="00B54DBE">
              <w:rPr>
                <w:b/>
                <w:bCs/>
                <w:sz w:val="12"/>
                <w:szCs w:val="12"/>
              </w:rPr>
              <w:t xml:space="preserve"> y </w:t>
            </w:r>
            <w:proofErr w:type="spellStart"/>
            <w:r w:rsidRPr="00B54DBE">
              <w:rPr>
                <w:b/>
                <w:bCs/>
                <w:sz w:val="12"/>
                <w:szCs w:val="12"/>
              </w:rPr>
              <w:t>tế</w:t>
            </w:r>
            <w:proofErr w:type="spellEnd"/>
            <w:r w:rsidRPr="00B54DBE">
              <w:rPr>
                <w:b/>
                <w:bCs/>
                <w:sz w:val="12"/>
                <w:szCs w:val="12"/>
              </w:rPr>
              <w:t xml:space="preserve"> </w:t>
            </w:r>
          </w:p>
        </w:tc>
        <w:tc>
          <w:tcPr>
            <w:tcW w:w="1249" w:type="dxa"/>
            <w:tcBorders>
              <w:top w:val="nil"/>
              <w:left w:val="nil"/>
              <w:bottom w:val="single" w:sz="4" w:space="0" w:color="auto"/>
              <w:right w:val="single" w:sz="4" w:space="0" w:color="auto"/>
            </w:tcBorders>
            <w:shd w:val="clear" w:color="000000" w:fill="FFFFCC"/>
            <w:vAlign w:val="center"/>
            <w:hideMark/>
          </w:tcPr>
          <w:p w14:paraId="592003E1" w14:textId="77777777" w:rsidR="00B54DBE" w:rsidRPr="00B54DBE" w:rsidRDefault="00B54DBE" w:rsidP="00B54DBE">
            <w:pPr>
              <w:rPr>
                <w:b/>
                <w:bCs/>
                <w:sz w:val="12"/>
                <w:szCs w:val="12"/>
              </w:rPr>
            </w:pPr>
            <w:r w:rsidRPr="00B54DBE">
              <w:rPr>
                <w:b/>
                <w:bCs/>
                <w:sz w:val="12"/>
                <w:szCs w:val="12"/>
              </w:rPr>
              <w:t> </w:t>
            </w:r>
          </w:p>
        </w:tc>
        <w:tc>
          <w:tcPr>
            <w:tcW w:w="832" w:type="dxa"/>
            <w:tcBorders>
              <w:top w:val="nil"/>
              <w:left w:val="nil"/>
              <w:bottom w:val="single" w:sz="4" w:space="0" w:color="auto"/>
              <w:right w:val="single" w:sz="4" w:space="0" w:color="auto"/>
            </w:tcBorders>
            <w:shd w:val="clear" w:color="000000" w:fill="FFFFCC"/>
            <w:vAlign w:val="center"/>
            <w:hideMark/>
          </w:tcPr>
          <w:p w14:paraId="3C41AE6C" w14:textId="77777777" w:rsidR="00B54DBE" w:rsidRPr="00B54DBE" w:rsidRDefault="00B54DBE" w:rsidP="00B54DBE">
            <w:pPr>
              <w:rPr>
                <w:b/>
                <w:bCs/>
                <w:sz w:val="12"/>
                <w:szCs w:val="12"/>
              </w:rPr>
            </w:pPr>
            <w:r w:rsidRPr="00B54DBE">
              <w:rPr>
                <w:b/>
                <w:bCs/>
                <w:sz w:val="12"/>
                <w:szCs w:val="12"/>
              </w:rPr>
              <w:t> </w:t>
            </w:r>
          </w:p>
        </w:tc>
        <w:tc>
          <w:tcPr>
            <w:tcW w:w="1112" w:type="dxa"/>
            <w:tcBorders>
              <w:top w:val="nil"/>
              <w:left w:val="nil"/>
              <w:bottom w:val="single" w:sz="4" w:space="0" w:color="auto"/>
              <w:right w:val="single" w:sz="4" w:space="0" w:color="auto"/>
            </w:tcBorders>
            <w:shd w:val="clear" w:color="000000" w:fill="FFFFCC"/>
            <w:vAlign w:val="center"/>
            <w:hideMark/>
          </w:tcPr>
          <w:p w14:paraId="3ECD3D5A" w14:textId="77777777" w:rsidR="00B54DBE" w:rsidRPr="00B54DBE" w:rsidRDefault="00B54DBE" w:rsidP="00B54DBE">
            <w:pPr>
              <w:rPr>
                <w:b/>
                <w:bCs/>
                <w:sz w:val="12"/>
                <w:szCs w:val="12"/>
              </w:rPr>
            </w:pPr>
            <w:r w:rsidRPr="00B54DBE">
              <w:rPr>
                <w:b/>
                <w:bCs/>
                <w:sz w:val="12"/>
                <w:szCs w:val="12"/>
              </w:rPr>
              <w:t> </w:t>
            </w:r>
          </w:p>
        </w:tc>
        <w:tc>
          <w:tcPr>
            <w:tcW w:w="1111" w:type="dxa"/>
            <w:tcBorders>
              <w:top w:val="nil"/>
              <w:left w:val="nil"/>
              <w:bottom w:val="single" w:sz="4" w:space="0" w:color="auto"/>
              <w:right w:val="single" w:sz="4" w:space="0" w:color="auto"/>
            </w:tcBorders>
            <w:shd w:val="clear" w:color="000000" w:fill="FFFFCC"/>
            <w:vAlign w:val="center"/>
            <w:hideMark/>
          </w:tcPr>
          <w:p w14:paraId="62B7708C" w14:textId="77777777" w:rsidR="00B54DBE" w:rsidRPr="00B54DBE" w:rsidRDefault="00B54DBE" w:rsidP="00B54DBE">
            <w:pPr>
              <w:rPr>
                <w:b/>
                <w:bCs/>
                <w:sz w:val="12"/>
                <w:szCs w:val="12"/>
              </w:rPr>
            </w:pPr>
            <w:r w:rsidRPr="00B54DBE">
              <w:rPr>
                <w:b/>
                <w:bCs/>
                <w:sz w:val="12"/>
                <w:szCs w:val="12"/>
              </w:rPr>
              <w:t> </w:t>
            </w:r>
          </w:p>
        </w:tc>
        <w:tc>
          <w:tcPr>
            <w:tcW w:w="1083" w:type="dxa"/>
            <w:tcBorders>
              <w:top w:val="nil"/>
              <w:left w:val="nil"/>
              <w:bottom w:val="single" w:sz="4" w:space="0" w:color="auto"/>
              <w:right w:val="single" w:sz="4" w:space="0" w:color="auto"/>
            </w:tcBorders>
            <w:shd w:val="clear" w:color="000000" w:fill="FFFFCC"/>
            <w:vAlign w:val="center"/>
            <w:hideMark/>
          </w:tcPr>
          <w:p w14:paraId="3265964F" w14:textId="77777777" w:rsidR="00B54DBE" w:rsidRPr="00B54DBE" w:rsidRDefault="00B54DBE" w:rsidP="00B54DBE">
            <w:pPr>
              <w:rPr>
                <w:b/>
                <w:bCs/>
                <w:sz w:val="12"/>
                <w:szCs w:val="12"/>
              </w:rPr>
            </w:pPr>
            <w:r w:rsidRPr="00B54DBE">
              <w:rPr>
                <w:b/>
                <w:bCs/>
                <w:sz w:val="12"/>
                <w:szCs w:val="12"/>
              </w:rPr>
              <w:t> </w:t>
            </w:r>
          </w:p>
        </w:tc>
        <w:tc>
          <w:tcPr>
            <w:tcW w:w="1158" w:type="dxa"/>
            <w:tcBorders>
              <w:top w:val="nil"/>
              <w:left w:val="nil"/>
              <w:bottom w:val="single" w:sz="4" w:space="0" w:color="auto"/>
              <w:right w:val="single" w:sz="4" w:space="0" w:color="auto"/>
            </w:tcBorders>
            <w:shd w:val="clear" w:color="000000" w:fill="FFFFCC"/>
            <w:vAlign w:val="center"/>
            <w:hideMark/>
          </w:tcPr>
          <w:p w14:paraId="7E441A4E" w14:textId="77777777" w:rsidR="00B54DBE" w:rsidRPr="00B54DBE" w:rsidRDefault="00B54DBE" w:rsidP="00B54DBE">
            <w:pPr>
              <w:jc w:val="right"/>
              <w:rPr>
                <w:b/>
                <w:bCs/>
                <w:sz w:val="12"/>
                <w:szCs w:val="12"/>
              </w:rPr>
            </w:pPr>
            <w:r w:rsidRPr="00B54DBE">
              <w:rPr>
                <w:b/>
                <w:bCs/>
                <w:sz w:val="12"/>
                <w:szCs w:val="12"/>
              </w:rPr>
              <w:t xml:space="preserve">       548.747 </w:t>
            </w:r>
          </w:p>
        </w:tc>
        <w:tc>
          <w:tcPr>
            <w:tcW w:w="850" w:type="dxa"/>
            <w:gridSpan w:val="2"/>
            <w:tcBorders>
              <w:top w:val="nil"/>
              <w:left w:val="nil"/>
              <w:bottom w:val="single" w:sz="4" w:space="0" w:color="auto"/>
              <w:right w:val="single" w:sz="4" w:space="0" w:color="auto"/>
            </w:tcBorders>
            <w:shd w:val="clear" w:color="000000" w:fill="FFFFCC"/>
            <w:vAlign w:val="center"/>
            <w:hideMark/>
          </w:tcPr>
          <w:p w14:paraId="15B218BA" w14:textId="77777777" w:rsidR="00B54DBE" w:rsidRPr="00B54DBE" w:rsidRDefault="00B54DBE" w:rsidP="00B54DBE">
            <w:pPr>
              <w:jc w:val="right"/>
              <w:rPr>
                <w:b/>
                <w:bCs/>
                <w:sz w:val="12"/>
                <w:szCs w:val="12"/>
              </w:rPr>
            </w:pPr>
            <w:r w:rsidRPr="00B54DBE">
              <w:rPr>
                <w:b/>
                <w:bCs/>
                <w:sz w:val="12"/>
                <w:szCs w:val="12"/>
              </w:rPr>
              <w:t xml:space="preserve">       528.747 </w:t>
            </w:r>
          </w:p>
        </w:tc>
        <w:tc>
          <w:tcPr>
            <w:tcW w:w="992" w:type="dxa"/>
            <w:tcBorders>
              <w:top w:val="nil"/>
              <w:left w:val="nil"/>
              <w:bottom w:val="single" w:sz="4" w:space="0" w:color="auto"/>
              <w:right w:val="single" w:sz="4" w:space="0" w:color="auto"/>
            </w:tcBorders>
            <w:shd w:val="clear" w:color="000000" w:fill="FFFFCC"/>
            <w:vAlign w:val="center"/>
            <w:hideMark/>
          </w:tcPr>
          <w:p w14:paraId="6C6B4ABE" w14:textId="77777777" w:rsidR="00B54DBE" w:rsidRPr="00B54DBE" w:rsidRDefault="00B54DBE" w:rsidP="00B54DBE">
            <w:pPr>
              <w:jc w:val="right"/>
              <w:rPr>
                <w:b/>
                <w:bCs/>
                <w:sz w:val="12"/>
                <w:szCs w:val="12"/>
              </w:rPr>
            </w:pPr>
            <w:r w:rsidRPr="00B54DBE">
              <w:rPr>
                <w:b/>
                <w:bCs/>
                <w:sz w:val="12"/>
                <w:szCs w:val="12"/>
              </w:rPr>
              <w:t xml:space="preserve">    173.139 </w:t>
            </w:r>
          </w:p>
        </w:tc>
        <w:tc>
          <w:tcPr>
            <w:tcW w:w="1134" w:type="dxa"/>
            <w:gridSpan w:val="3"/>
            <w:tcBorders>
              <w:top w:val="nil"/>
              <w:left w:val="nil"/>
              <w:bottom w:val="single" w:sz="4" w:space="0" w:color="auto"/>
              <w:right w:val="single" w:sz="4" w:space="0" w:color="auto"/>
            </w:tcBorders>
            <w:shd w:val="clear" w:color="000000" w:fill="FFFFCC"/>
            <w:vAlign w:val="center"/>
            <w:hideMark/>
          </w:tcPr>
          <w:p w14:paraId="6B1F5D8C" w14:textId="77777777" w:rsidR="00B54DBE" w:rsidRPr="00B54DBE" w:rsidRDefault="00B54DBE" w:rsidP="00B54DBE">
            <w:pPr>
              <w:jc w:val="right"/>
              <w:rPr>
                <w:b/>
                <w:bCs/>
                <w:sz w:val="12"/>
                <w:szCs w:val="12"/>
              </w:rPr>
            </w:pPr>
            <w:r w:rsidRPr="00B54DBE">
              <w:rPr>
                <w:b/>
                <w:bCs/>
                <w:sz w:val="12"/>
                <w:szCs w:val="12"/>
              </w:rPr>
              <w:t xml:space="preserve">    153.139 </w:t>
            </w:r>
          </w:p>
        </w:tc>
        <w:tc>
          <w:tcPr>
            <w:tcW w:w="851" w:type="dxa"/>
            <w:tcBorders>
              <w:top w:val="nil"/>
              <w:left w:val="nil"/>
              <w:bottom w:val="single" w:sz="4" w:space="0" w:color="auto"/>
              <w:right w:val="single" w:sz="4" w:space="0" w:color="auto"/>
            </w:tcBorders>
            <w:shd w:val="clear" w:color="000000" w:fill="FFFFCC"/>
            <w:vAlign w:val="center"/>
            <w:hideMark/>
          </w:tcPr>
          <w:p w14:paraId="2D54ADE2" w14:textId="77777777" w:rsidR="00B54DBE" w:rsidRPr="00B54DBE" w:rsidRDefault="00B54DBE" w:rsidP="00B54DBE">
            <w:pPr>
              <w:jc w:val="right"/>
              <w:rPr>
                <w:b/>
                <w:bCs/>
                <w:sz w:val="12"/>
                <w:szCs w:val="12"/>
              </w:rPr>
            </w:pPr>
            <w:r w:rsidRPr="00B54DBE">
              <w:rPr>
                <w:b/>
                <w:bCs/>
                <w:sz w:val="12"/>
                <w:szCs w:val="12"/>
              </w:rPr>
              <w:t xml:space="preserve">         1.800 </w:t>
            </w:r>
          </w:p>
        </w:tc>
        <w:tc>
          <w:tcPr>
            <w:tcW w:w="850" w:type="dxa"/>
            <w:gridSpan w:val="2"/>
            <w:tcBorders>
              <w:top w:val="nil"/>
              <w:left w:val="nil"/>
              <w:bottom w:val="single" w:sz="4" w:space="0" w:color="auto"/>
              <w:right w:val="single" w:sz="4" w:space="0" w:color="auto"/>
            </w:tcBorders>
            <w:shd w:val="clear" w:color="000000" w:fill="FFFFCC"/>
            <w:vAlign w:val="center"/>
            <w:hideMark/>
          </w:tcPr>
          <w:p w14:paraId="249F91D7" w14:textId="77777777" w:rsidR="00B54DBE" w:rsidRPr="00B54DBE" w:rsidRDefault="00B54DBE" w:rsidP="00B54DBE">
            <w:pPr>
              <w:jc w:val="right"/>
              <w:rPr>
                <w:b/>
                <w:bCs/>
                <w:sz w:val="12"/>
                <w:szCs w:val="12"/>
              </w:rPr>
            </w:pPr>
            <w:r w:rsidRPr="00B54DBE">
              <w:rPr>
                <w:b/>
                <w:bCs/>
                <w:sz w:val="12"/>
                <w:szCs w:val="12"/>
              </w:rPr>
              <w:t xml:space="preserve">         30.000 </w:t>
            </w:r>
          </w:p>
        </w:tc>
        <w:tc>
          <w:tcPr>
            <w:tcW w:w="851" w:type="dxa"/>
            <w:gridSpan w:val="3"/>
            <w:tcBorders>
              <w:top w:val="nil"/>
              <w:left w:val="nil"/>
              <w:bottom w:val="single" w:sz="4" w:space="0" w:color="auto"/>
              <w:right w:val="single" w:sz="4" w:space="0" w:color="auto"/>
            </w:tcBorders>
            <w:shd w:val="clear" w:color="000000" w:fill="FFFFCC"/>
            <w:vAlign w:val="center"/>
            <w:hideMark/>
          </w:tcPr>
          <w:p w14:paraId="18AABDAC" w14:textId="77777777" w:rsidR="00B54DBE" w:rsidRPr="00B54DBE" w:rsidRDefault="00B54DBE" w:rsidP="00B54DBE">
            <w:pPr>
              <w:jc w:val="right"/>
              <w:rPr>
                <w:b/>
                <w:bCs/>
                <w:sz w:val="12"/>
                <w:szCs w:val="12"/>
              </w:rPr>
            </w:pPr>
            <w:r w:rsidRPr="00B54DBE">
              <w:rPr>
                <w:b/>
                <w:bCs/>
                <w:sz w:val="12"/>
                <w:szCs w:val="12"/>
              </w:rPr>
              <w:t xml:space="preserve">           278.900 </w:t>
            </w:r>
          </w:p>
        </w:tc>
        <w:tc>
          <w:tcPr>
            <w:tcW w:w="1134" w:type="dxa"/>
            <w:gridSpan w:val="2"/>
            <w:tcBorders>
              <w:top w:val="nil"/>
              <w:left w:val="nil"/>
              <w:bottom w:val="single" w:sz="4" w:space="0" w:color="auto"/>
              <w:right w:val="single" w:sz="4" w:space="0" w:color="auto"/>
            </w:tcBorders>
            <w:shd w:val="clear" w:color="000000" w:fill="FFFFCC"/>
            <w:vAlign w:val="center"/>
            <w:hideMark/>
          </w:tcPr>
          <w:p w14:paraId="693B3DC8" w14:textId="77777777" w:rsidR="00B54DBE" w:rsidRPr="00B54DBE" w:rsidRDefault="00B54DBE" w:rsidP="00B54DBE">
            <w:pPr>
              <w:jc w:val="right"/>
              <w:rPr>
                <w:b/>
                <w:bCs/>
                <w:sz w:val="12"/>
                <w:szCs w:val="12"/>
              </w:rPr>
            </w:pPr>
            <w:r w:rsidRPr="00B54DBE">
              <w:rPr>
                <w:b/>
                <w:bCs/>
                <w:sz w:val="12"/>
                <w:szCs w:val="12"/>
              </w:rPr>
              <w:t> </w:t>
            </w:r>
          </w:p>
        </w:tc>
      </w:tr>
      <w:tr w:rsidR="00B54DBE" w:rsidRPr="00B54DBE" w14:paraId="752FCB8B" w14:textId="77777777" w:rsidTr="00B54DBE">
        <w:trPr>
          <w:gridAfter w:val="3"/>
          <w:wAfter w:w="1601" w:type="dxa"/>
          <w:trHeight w:val="593"/>
        </w:trPr>
        <w:tc>
          <w:tcPr>
            <w:tcW w:w="557" w:type="dxa"/>
            <w:tcBorders>
              <w:top w:val="nil"/>
              <w:left w:val="single" w:sz="4" w:space="0" w:color="auto"/>
              <w:bottom w:val="single" w:sz="4" w:space="0" w:color="auto"/>
              <w:right w:val="single" w:sz="4" w:space="0" w:color="auto"/>
            </w:tcBorders>
            <w:shd w:val="clear" w:color="000000" w:fill="FFF2CC"/>
            <w:vAlign w:val="center"/>
            <w:hideMark/>
          </w:tcPr>
          <w:p w14:paraId="3814B2E1" w14:textId="77777777" w:rsidR="00B54DBE" w:rsidRPr="00B54DBE" w:rsidRDefault="00B54DBE" w:rsidP="00B54DBE">
            <w:pPr>
              <w:jc w:val="center"/>
              <w:outlineLvl w:val="0"/>
              <w:rPr>
                <w:b/>
                <w:bCs/>
                <w:sz w:val="12"/>
                <w:szCs w:val="12"/>
              </w:rPr>
            </w:pPr>
            <w:r w:rsidRPr="00B54DBE">
              <w:rPr>
                <w:b/>
                <w:bCs/>
                <w:sz w:val="12"/>
                <w:szCs w:val="12"/>
              </w:rPr>
              <w:t>*</w:t>
            </w:r>
          </w:p>
        </w:tc>
        <w:tc>
          <w:tcPr>
            <w:tcW w:w="2420" w:type="dxa"/>
            <w:tcBorders>
              <w:top w:val="nil"/>
              <w:left w:val="nil"/>
              <w:bottom w:val="single" w:sz="4" w:space="0" w:color="auto"/>
              <w:right w:val="single" w:sz="4" w:space="0" w:color="auto"/>
            </w:tcBorders>
            <w:shd w:val="clear" w:color="000000" w:fill="FFF2CC"/>
            <w:vAlign w:val="center"/>
            <w:hideMark/>
          </w:tcPr>
          <w:p w14:paraId="0D1F4300" w14:textId="77777777" w:rsidR="00B54DBE" w:rsidRPr="00B54DBE" w:rsidRDefault="00B54DBE" w:rsidP="00B54DBE">
            <w:pPr>
              <w:outlineLvl w:val="0"/>
              <w:rPr>
                <w:b/>
                <w:bCs/>
                <w:sz w:val="12"/>
                <w:szCs w:val="12"/>
              </w:rPr>
            </w:pPr>
            <w:proofErr w:type="spellStart"/>
            <w:r w:rsidRPr="00B54DBE">
              <w:rPr>
                <w:b/>
                <w:bCs/>
                <w:sz w:val="12"/>
                <w:szCs w:val="12"/>
              </w:rPr>
              <w:t>Dự</w:t>
            </w:r>
            <w:proofErr w:type="spellEnd"/>
            <w:r w:rsidRPr="00B54DBE">
              <w:rPr>
                <w:b/>
                <w:bCs/>
                <w:sz w:val="12"/>
                <w:szCs w:val="12"/>
              </w:rPr>
              <w:t xml:space="preserve"> </w:t>
            </w:r>
            <w:proofErr w:type="spellStart"/>
            <w:r w:rsidRPr="00B54DBE">
              <w:rPr>
                <w:b/>
                <w:bCs/>
                <w:sz w:val="12"/>
                <w:szCs w:val="12"/>
              </w:rPr>
              <w:t>án</w:t>
            </w:r>
            <w:proofErr w:type="spellEnd"/>
            <w:r w:rsidRPr="00B54DBE">
              <w:rPr>
                <w:b/>
                <w:bCs/>
                <w:sz w:val="12"/>
                <w:szCs w:val="12"/>
              </w:rPr>
              <w:t xml:space="preserve"> </w:t>
            </w:r>
            <w:proofErr w:type="spellStart"/>
            <w:r w:rsidRPr="00B54DBE">
              <w:rPr>
                <w:b/>
                <w:bCs/>
                <w:sz w:val="12"/>
                <w:szCs w:val="12"/>
              </w:rPr>
              <w:t>chuyển</w:t>
            </w:r>
            <w:proofErr w:type="spellEnd"/>
            <w:r w:rsidRPr="00B54DBE">
              <w:rPr>
                <w:b/>
                <w:bCs/>
                <w:sz w:val="12"/>
                <w:szCs w:val="12"/>
              </w:rPr>
              <w:t xml:space="preserve"> </w:t>
            </w:r>
            <w:proofErr w:type="spellStart"/>
            <w:r w:rsidRPr="00B54DBE">
              <w:rPr>
                <w:b/>
                <w:bCs/>
                <w:sz w:val="12"/>
                <w:szCs w:val="12"/>
              </w:rPr>
              <w:t>tiếp</w:t>
            </w:r>
            <w:proofErr w:type="spellEnd"/>
            <w:r w:rsidRPr="00B54DBE">
              <w:rPr>
                <w:b/>
                <w:bCs/>
                <w:sz w:val="12"/>
                <w:szCs w:val="12"/>
              </w:rPr>
              <w:t xml:space="preserve"> </w:t>
            </w:r>
            <w:proofErr w:type="spellStart"/>
            <w:r w:rsidRPr="00B54DBE">
              <w:rPr>
                <w:b/>
                <w:bCs/>
                <w:sz w:val="12"/>
                <w:szCs w:val="12"/>
              </w:rPr>
              <w:t>từ</w:t>
            </w:r>
            <w:proofErr w:type="spellEnd"/>
            <w:r w:rsidRPr="00B54DBE">
              <w:rPr>
                <w:b/>
                <w:bCs/>
                <w:sz w:val="12"/>
                <w:szCs w:val="12"/>
              </w:rPr>
              <w:t xml:space="preserve"> </w:t>
            </w:r>
            <w:proofErr w:type="spellStart"/>
            <w:r w:rsidRPr="00B54DBE">
              <w:rPr>
                <w:b/>
                <w:bCs/>
                <w:sz w:val="12"/>
                <w:szCs w:val="12"/>
              </w:rPr>
              <w:t>giai</w:t>
            </w:r>
            <w:proofErr w:type="spellEnd"/>
            <w:r w:rsidRPr="00B54DBE">
              <w:rPr>
                <w:b/>
                <w:bCs/>
                <w:sz w:val="12"/>
                <w:szCs w:val="12"/>
              </w:rPr>
              <w:t xml:space="preserve"> </w:t>
            </w:r>
            <w:proofErr w:type="spellStart"/>
            <w:r w:rsidRPr="00B54DBE">
              <w:rPr>
                <w:b/>
                <w:bCs/>
                <w:sz w:val="12"/>
                <w:szCs w:val="12"/>
              </w:rPr>
              <w:t>đoạn</w:t>
            </w:r>
            <w:proofErr w:type="spellEnd"/>
            <w:r w:rsidRPr="00B54DBE">
              <w:rPr>
                <w:b/>
                <w:bCs/>
                <w:sz w:val="12"/>
                <w:szCs w:val="12"/>
              </w:rPr>
              <w:t xml:space="preserve"> 2016-2020</w:t>
            </w:r>
          </w:p>
        </w:tc>
        <w:tc>
          <w:tcPr>
            <w:tcW w:w="1249" w:type="dxa"/>
            <w:tcBorders>
              <w:top w:val="nil"/>
              <w:left w:val="nil"/>
              <w:bottom w:val="single" w:sz="4" w:space="0" w:color="auto"/>
              <w:right w:val="single" w:sz="4" w:space="0" w:color="auto"/>
            </w:tcBorders>
            <w:shd w:val="clear" w:color="000000" w:fill="FFF2CC"/>
            <w:vAlign w:val="center"/>
            <w:hideMark/>
          </w:tcPr>
          <w:p w14:paraId="035A01A3" w14:textId="77777777" w:rsidR="00B54DBE" w:rsidRPr="00B54DBE" w:rsidRDefault="00B54DBE" w:rsidP="00B54DBE">
            <w:pPr>
              <w:jc w:val="center"/>
              <w:outlineLvl w:val="0"/>
              <w:rPr>
                <w:b/>
                <w:bCs/>
                <w:sz w:val="12"/>
                <w:szCs w:val="12"/>
              </w:rPr>
            </w:pPr>
            <w:r w:rsidRPr="00B54DBE">
              <w:rPr>
                <w:b/>
                <w:bCs/>
                <w:sz w:val="12"/>
                <w:szCs w:val="12"/>
              </w:rPr>
              <w:t> </w:t>
            </w:r>
          </w:p>
        </w:tc>
        <w:tc>
          <w:tcPr>
            <w:tcW w:w="832" w:type="dxa"/>
            <w:tcBorders>
              <w:top w:val="nil"/>
              <w:left w:val="nil"/>
              <w:bottom w:val="single" w:sz="4" w:space="0" w:color="auto"/>
              <w:right w:val="single" w:sz="4" w:space="0" w:color="auto"/>
            </w:tcBorders>
            <w:shd w:val="clear" w:color="000000" w:fill="FFF2CC"/>
            <w:vAlign w:val="center"/>
            <w:hideMark/>
          </w:tcPr>
          <w:p w14:paraId="2EFD8B41" w14:textId="77777777" w:rsidR="00B54DBE" w:rsidRPr="00B54DBE" w:rsidRDefault="00B54DBE" w:rsidP="00B54DBE">
            <w:pPr>
              <w:jc w:val="center"/>
              <w:outlineLvl w:val="0"/>
              <w:rPr>
                <w:b/>
                <w:bCs/>
                <w:sz w:val="12"/>
                <w:szCs w:val="12"/>
              </w:rPr>
            </w:pPr>
            <w:r w:rsidRPr="00B54DBE">
              <w:rPr>
                <w:b/>
                <w:bCs/>
                <w:sz w:val="12"/>
                <w:szCs w:val="12"/>
              </w:rPr>
              <w:t> </w:t>
            </w:r>
          </w:p>
        </w:tc>
        <w:tc>
          <w:tcPr>
            <w:tcW w:w="1112" w:type="dxa"/>
            <w:tcBorders>
              <w:top w:val="nil"/>
              <w:left w:val="nil"/>
              <w:bottom w:val="single" w:sz="4" w:space="0" w:color="auto"/>
              <w:right w:val="single" w:sz="4" w:space="0" w:color="auto"/>
            </w:tcBorders>
            <w:shd w:val="clear" w:color="000000" w:fill="FFF2CC"/>
            <w:vAlign w:val="center"/>
            <w:hideMark/>
          </w:tcPr>
          <w:p w14:paraId="4FD40990" w14:textId="77777777" w:rsidR="00B54DBE" w:rsidRPr="00B54DBE" w:rsidRDefault="00B54DBE" w:rsidP="00B54DBE">
            <w:pPr>
              <w:jc w:val="center"/>
              <w:outlineLvl w:val="0"/>
              <w:rPr>
                <w:b/>
                <w:bCs/>
                <w:sz w:val="12"/>
                <w:szCs w:val="12"/>
              </w:rPr>
            </w:pPr>
            <w:r w:rsidRPr="00B54DBE">
              <w:rPr>
                <w:b/>
                <w:bCs/>
                <w:sz w:val="12"/>
                <w:szCs w:val="12"/>
              </w:rPr>
              <w:t> </w:t>
            </w:r>
          </w:p>
        </w:tc>
        <w:tc>
          <w:tcPr>
            <w:tcW w:w="1111" w:type="dxa"/>
            <w:tcBorders>
              <w:top w:val="nil"/>
              <w:left w:val="nil"/>
              <w:bottom w:val="single" w:sz="4" w:space="0" w:color="auto"/>
              <w:right w:val="single" w:sz="4" w:space="0" w:color="auto"/>
            </w:tcBorders>
            <w:shd w:val="clear" w:color="000000" w:fill="FFF2CC"/>
            <w:vAlign w:val="center"/>
            <w:hideMark/>
          </w:tcPr>
          <w:p w14:paraId="147FC80F" w14:textId="77777777" w:rsidR="00B54DBE" w:rsidRPr="00B54DBE" w:rsidRDefault="00B54DBE" w:rsidP="00B54DBE">
            <w:pPr>
              <w:jc w:val="center"/>
              <w:outlineLvl w:val="0"/>
              <w:rPr>
                <w:b/>
                <w:bCs/>
                <w:sz w:val="12"/>
                <w:szCs w:val="12"/>
              </w:rPr>
            </w:pPr>
            <w:r w:rsidRPr="00B54DBE">
              <w:rPr>
                <w:b/>
                <w:bCs/>
                <w:sz w:val="12"/>
                <w:szCs w:val="12"/>
              </w:rPr>
              <w:t> </w:t>
            </w:r>
          </w:p>
        </w:tc>
        <w:tc>
          <w:tcPr>
            <w:tcW w:w="1083" w:type="dxa"/>
            <w:tcBorders>
              <w:top w:val="nil"/>
              <w:left w:val="nil"/>
              <w:bottom w:val="single" w:sz="4" w:space="0" w:color="auto"/>
              <w:right w:val="single" w:sz="4" w:space="0" w:color="auto"/>
            </w:tcBorders>
            <w:shd w:val="clear" w:color="000000" w:fill="FFF2CC"/>
            <w:vAlign w:val="center"/>
            <w:hideMark/>
          </w:tcPr>
          <w:p w14:paraId="052AACC3" w14:textId="77777777" w:rsidR="00B54DBE" w:rsidRPr="00B54DBE" w:rsidRDefault="00B54DBE" w:rsidP="00B54DBE">
            <w:pPr>
              <w:jc w:val="center"/>
              <w:outlineLvl w:val="0"/>
              <w:rPr>
                <w:b/>
                <w:bCs/>
                <w:sz w:val="12"/>
                <w:szCs w:val="12"/>
              </w:rPr>
            </w:pPr>
            <w:r w:rsidRPr="00B54DBE">
              <w:rPr>
                <w:b/>
                <w:bCs/>
                <w:sz w:val="12"/>
                <w:szCs w:val="12"/>
              </w:rPr>
              <w:t> </w:t>
            </w:r>
          </w:p>
        </w:tc>
        <w:tc>
          <w:tcPr>
            <w:tcW w:w="1158" w:type="dxa"/>
            <w:tcBorders>
              <w:top w:val="nil"/>
              <w:left w:val="nil"/>
              <w:bottom w:val="single" w:sz="4" w:space="0" w:color="auto"/>
              <w:right w:val="single" w:sz="4" w:space="0" w:color="auto"/>
            </w:tcBorders>
            <w:shd w:val="clear" w:color="000000" w:fill="FFF2CC"/>
            <w:vAlign w:val="center"/>
            <w:hideMark/>
          </w:tcPr>
          <w:p w14:paraId="513268FD" w14:textId="77777777" w:rsidR="00B54DBE" w:rsidRPr="00B54DBE" w:rsidRDefault="00B54DBE" w:rsidP="00B54DBE">
            <w:pPr>
              <w:jc w:val="right"/>
              <w:outlineLvl w:val="0"/>
              <w:rPr>
                <w:b/>
                <w:bCs/>
                <w:sz w:val="12"/>
                <w:szCs w:val="12"/>
              </w:rPr>
            </w:pPr>
            <w:r w:rsidRPr="00B54DBE">
              <w:rPr>
                <w:b/>
                <w:bCs/>
                <w:sz w:val="12"/>
                <w:szCs w:val="12"/>
              </w:rPr>
              <w:t xml:space="preserve">       261.097 </w:t>
            </w:r>
          </w:p>
        </w:tc>
        <w:tc>
          <w:tcPr>
            <w:tcW w:w="850" w:type="dxa"/>
            <w:gridSpan w:val="2"/>
            <w:tcBorders>
              <w:top w:val="nil"/>
              <w:left w:val="nil"/>
              <w:bottom w:val="single" w:sz="4" w:space="0" w:color="auto"/>
              <w:right w:val="single" w:sz="4" w:space="0" w:color="auto"/>
            </w:tcBorders>
            <w:shd w:val="clear" w:color="000000" w:fill="FFF2CC"/>
            <w:vAlign w:val="center"/>
            <w:hideMark/>
          </w:tcPr>
          <w:p w14:paraId="15F29BF0" w14:textId="77777777" w:rsidR="00B54DBE" w:rsidRPr="00B54DBE" w:rsidRDefault="00B54DBE" w:rsidP="00B54DBE">
            <w:pPr>
              <w:jc w:val="right"/>
              <w:outlineLvl w:val="0"/>
              <w:rPr>
                <w:b/>
                <w:bCs/>
                <w:sz w:val="12"/>
                <w:szCs w:val="12"/>
              </w:rPr>
            </w:pPr>
            <w:r w:rsidRPr="00B54DBE">
              <w:rPr>
                <w:b/>
                <w:bCs/>
                <w:sz w:val="12"/>
                <w:szCs w:val="12"/>
              </w:rPr>
              <w:t xml:space="preserve">       241.097 </w:t>
            </w:r>
          </w:p>
        </w:tc>
        <w:tc>
          <w:tcPr>
            <w:tcW w:w="992" w:type="dxa"/>
            <w:tcBorders>
              <w:top w:val="nil"/>
              <w:left w:val="nil"/>
              <w:bottom w:val="single" w:sz="4" w:space="0" w:color="auto"/>
              <w:right w:val="single" w:sz="4" w:space="0" w:color="auto"/>
            </w:tcBorders>
            <w:shd w:val="clear" w:color="000000" w:fill="FFF2CC"/>
            <w:vAlign w:val="center"/>
            <w:hideMark/>
          </w:tcPr>
          <w:p w14:paraId="1754FA7E" w14:textId="77777777" w:rsidR="00B54DBE" w:rsidRPr="00B54DBE" w:rsidRDefault="00B54DBE" w:rsidP="00B54DBE">
            <w:pPr>
              <w:jc w:val="right"/>
              <w:outlineLvl w:val="0"/>
              <w:rPr>
                <w:b/>
                <w:bCs/>
                <w:sz w:val="12"/>
                <w:szCs w:val="12"/>
              </w:rPr>
            </w:pPr>
            <w:r w:rsidRPr="00B54DBE">
              <w:rPr>
                <w:b/>
                <w:bCs/>
                <w:sz w:val="12"/>
                <w:szCs w:val="12"/>
              </w:rPr>
              <w:t xml:space="preserve">    173.139 </w:t>
            </w:r>
          </w:p>
        </w:tc>
        <w:tc>
          <w:tcPr>
            <w:tcW w:w="1134" w:type="dxa"/>
            <w:gridSpan w:val="3"/>
            <w:tcBorders>
              <w:top w:val="nil"/>
              <w:left w:val="nil"/>
              <w:bottom w:val="single" w:sz="4" w:space="0" w:color="auto"/>
              <w:right w:val="single" w:sz="4" w:space="0" w:color="auto"/>
            </w:tcBorders>
            <w:shd w:val="clear" w:color="000000" w:fill="FFF2CC"/>
            <w:vAlign w:val="center"/>
            <w:hideMark/>
          </w:tcPr>
          <w:p w14:paraId="321A5F02" w14:textId="77777777" w:rsidR="00B54DBE" w:rsidRPr="00B54DBE" w:rsidRDefault="00B54DBE" w:rsidP="00B54DBE">
            <w:pPr>
              <w:jc w:val="right"/>
              <w:outlineLvl w:val="0"/>
              <w:rPr>
                <w:b/>
                <w:bCs/>
                <w:sz w:val="12"/>
                <w:szCs w:val="12"/>
              </w:rPr>
            </w:pPr>
            <w:r w:rsidRPr="00B54DBE">
              <w:rPr>
                <w:b/>
                <w:bCs/>
                <w:sz w:val="12"/>
                <w:szCs w:val="12"/>
              </w:rPr>
              <w:t xml:space="preserve">    153.139 </w:t>
            </w:r>
          </w:p>
        </w:tc>
        <w:tc>
          <w:tcPr>
            <w:tcW w:w="851" w:type="dxa"/>
            <w:tcBorders>
              <w:top w:val="nil"/>
              <w:left w:val="nil"/>
              <w:bottom w:val="single" w:sz="4" w:space="0" w:color="auto"/>
              <w:right w:val="single" w:sz="4" w:space="0" w:color="auto"/>
            </w:tcBorders>
            <w:shd w:val="clear" w:color="000000" w:fill="FFF2CC"/>
            <w:vAlign w:val="center"/>
            <w:hideMark/>
          </w:tcPr>
          <w:p w14:paraId="38BBA226" w14:textId="77777777" w:rsidR="00B54DBE" w:rsidRPr="00B54DBE" w:rsidRDefault="00B54DBE" w:rsidP="00B54DBE">
            <w:pPr>
              <w:jc w:val="right"/>
              <w:outlineLvl w:val="0"/>
              <w:rPr>
                <w:b/>
                <w:bCs/>
                <w:sz w:val="12"/>
                <w:szCs w:val="12"/>
              </w:rPr>
            </w:pPr>
            <w:r w:rsidRPr="00B54DBE">
              <w:rPr>
                <w:b/>
                <w:bCs/>
                <w:sz w:val="12"/>
                <w:szCs w:val="12"/>
              </w:rPr>
              <w:t xml:space="preserve">              -   </w:t>
            </w:r>
          </w:p>
        </w:tc>
        <w:tc>
          <w:tcPr>
            <w:tcW w:w="850" w:type="dxa"/>
            <w:gridSpan w:val="2"/>
            <w:tcBorders>
              <w:top w:val="nil"/>
              <w:left w:val="nil"/>
              <w:bottom w:val="single" w:sz="4" w:space="0" w:color="auto"/>
              <w:right w:val="single" w:sz="4" w:space="0" w:color="auto"/>
            </w:tcBorders>
            <w:shd w:val="clear" w:color="000000" w:fill="FFF2CC"/>
            <w:vAlign w:val="center"/>
            <w:hideMark/>
          </w:tcPr>
          <w:p w14:paraId="11485E27" w14:textId="77777777" w:rsidR="00B54DBE" w:rsidRPr="00B54DBE" w:rsidRDefault="00B54DBE" w:rsidP="00B54DBE">
            <w:pPr>
              <w:jc w:val="right"/>
              <w:outlineLvl w:val="0"/>
              <w:rPr>
                <w:b/>
                <w:bCs/>
                <w:sz w:val="12"/>
                <w:szCs w:val="12"/>
              </w:rPr>
            </w:pPr>
            <w:r w:rsidRPr="00B54DBE">
              <w:rPr>
                <w:b/>
                <w:bCs/>
                <w:sz w:val="12"/>
                <w:szCs w:val="12"/>
              </w:rPr>
              <w:t xml:space="preserve">                -   </w:t>
            </w:r>
          </w:p>
        </w:tc>
        <w:tc>
          <w:tcPr>
            <w:tcW w:w="851" w:type="dxa"/>
            <w:gridSpan w:val="3"/>
            <w:tcBorders>
              <w:top w:val="nil"/>
              <w:left w:val="nil"/>
              <w:bottom w:val="single" w:sz="4" w:space="0" w:color="auto"/>
              <w:right w:val="single" w:sz="4" w:space="0" w:color="auto"/>
            </w:tcBorders>
            <w:shd w:val="clear" w:color="000000" w:fill="FFF2CC"/>
            <w:vAlign w:val="center"/>
            <w:hideMark/>
          </w:tcPr>
          <w:p w14:paraId="2050C98C" w14:textId="77777777" w:rsidR="00B54DBE" w:rsidRPr="00B54DBE" w:rsidRDefault="00B54DBE" w:rsidP="00B54DBE">
            <w:pPr>
              <w:jc w:val="right"/>
              <w:outlineLvl w:val="0"/>
              <w:rPr>
                <w:b/>
                <w:bCs/>
                <w:sz w:val="12"/>
                <w:szCs w:val="12"/>
              </w:rPr>
            </w:pPr>
            <w:r w:rsidRPr="00B54DBE">
              <w:rPr>
                <w:b/>
                <w:bCs/>
                <w:sz w:val="12"/>
                <w:szCs w:val="12"/>
              </w:rPr>
              <w:t xml:space="preserve">             45.196 </w:t>
            </w:r>
          </w:p>
        </w:tc>
        <w:tc>
          <w:tcPr>
            <w:tcW w:w="1134" w:type="dxa"/>
            <w:gridSpan w:val="2"/>
            <w:tcBorders>
              <w:top w:val="nil"/>
              <w:left w:val="nil"/>
              <w:bottom w:val="single" w:sz="4" w:space="0" w:color="auto"/>
              <w:right w:val="single" w:sz="4" w:space="0" w:color="auto"/>
            </w:tcBorders>
            <w:shd w:val="clear" w:color="000000" w:fill="FFF2CC"/>
            <w:vAlign w:val="center"/>
            <w:hideMark/>
          </w:tcPr>
          <w:p w14:paraId="5650CF5B" w14:textId="77777777" w:rsidR="00B54DBE" w:rsidRPr="00B54DBE" w:rsidRDefault="00B54DBE" w:rsidP="00B54DBE">
            <w:pPr>
              <w:jc w:val="right"/>
              <w:outlineLvl w:val="0"/>
              <w:rPr>
                <w:b/>
                <w:bCs/>
                <w:sz w:val="12"/>
                <w:szCs w:val="12"/>
              </w:rPr>
            </w:pPr>
            <w:r w:rsidRPr="00B54DBE">
              <w:rPr>
                <w:b/>
                <w:bCs/>
                <w:sz w:val="12"/>
                <w:szCs w:val="12"/>
              </w:rPr>
              <w:t> </w:t>
            </w:r>
          </w:p>
        </w:tc>
      </w:tr>
      <w:tr w:rsidR="00B54DBE" w:rsidRPr="00B54DBE" w14:paraId="7CD22FC0" w14:textId="77777777" w:rsidTr="00B54DBE">
        <w:trPr>
          <w:gridAfter w:val="3"/>
          <w:wAfter w:w="1601" w:type="dxa"/>
          <w:trHeight w:val="1048"/>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45A08C81" w14:textId="77777777" w:rsidR="00B54DBE" w:rsidRPr="00B54DBE" w:rsidRDefault="00B54DBE" w:rsidP="00B54DBE">
            <w:pPr>
              <w:jc w:val="center"/>
              <w:outlineLvl w:val="1"/>
              <w:rPr>
                <w:sz w:val="12"/>
                <w:szCs w:val="12"/>
              </w:rPr>
            </w:pPr>
            <w:r w:rsidRPr="00B54DBE">
              <w:rPr>
                <w:sz w:val="12"/>
                <w:szCs w:val="12"/>
              </w:rPr>
              <w:lastRenderedPageBreak/>
              <w:t>1</w:t>
            </w:r>
          </w:p>
        </w:tc>
        <w:tc>
          <w:tcPr>
            <w:tcW w:w="2420" w:type="dxa"/>
            <w:tcBorders>
              <w:top w:val="nil"/>
              <w:left w:val="nil"/>
              <w:bottom w:val="single" w:sz="4" w:space="0" w:color="auto"/>
              <w:right w:val="single" w:sz="4" w:space="0" w:color="auto"/>
            </w:tcBorders>
            <w:shd w:val="clear" w:color="auto" w:fill="auto"/>
            <w:vAlign w:val="center"/>
            <w:hideMark/>
          </w:tcPr>
          <w:p w14:paraId="3B3B1831" w14:textId="77777777" w:rsidR="00B54DBE" w:rsidRPr="00B54DBE" w:rsidRDefault="00B54DBE" w:rsidP="00B54DBE">
            <w:pPr>
              <w:outlineLvl w:val="1"/>
              <w:rPr>
                <w:sz w:val="12"/>
                <w:szCs w:val="12"/>
              </w:rPr>
            </w:pPr>
            <w:proofErr w:type="spellStart"/>
            <w:r w:rsidRPr="00B54DBE">
              <w:rPr>
                <w:sz w:val="12"/>
                <w:szCs w:val="12"/>
              </w:rPr>
              <w:t>Bệnh</w:t>
            </w:r>
            <w:proofErr w:type="spellEnd"/>
            <w:r w:rsidRPr="00B54DBE">
              <w:rPr>
                <w:sz w:val="12"/>
                <w:szCs w:val="12"/>
              </w:rPr>
              <w:t xml:space="preserve"> </w:t>
            </w:r>
            <w:proofErr w:type="spellStart"/>
            <w:r w:rsidRPr="00B54DBE">
              <w:rPr>
                <w:sz w:val="12"/>
                <w:szCs w:val="12"/>
              </w:rPr>
              <w:t>viện</w:t>
            </w:r>
            <w:proofErr w:type="spellEnd"/>
            <w:r w:rsidRPr="00B54DBE">
              <w:rPr>
                <w:sz w:val="12"/>
                <w:szCs w:val="12"/>
              </w:rPr>
              <w:t xml:space="preserve"> y </w:t>
            </w:r>
            <w:proofErr w:type="spellStart"/>
            <w:r w:rsidRPr="00B54DBE">
              <w:rPr>
                <w:sz w:val="12"/>
                <w:szCs w:val="12"/>
              </w:rPr>
              <w:t>học</w:t>
            </w:r>
            <w:proofErr w:type="spellEnd"/>
            <w:r w:rsidRPr="00B54DBE">
              <w:rPr>
                <w:sz w:val="12"/>
                <w:szCs w:val="12"/>
              </w:rPr>
              <w:t xml:space="preserve"> </w:t>
            </w:r>
            <w:proofErr w:type="spellStart"/>
            <w:r w:rsidRPr="00B54DBE">
              <w:rPr>
                <w:sz w:val="12"/>
                <w:szCs w:val="12"/>
              </w:rPr>
              <w:t>cổ</w:t>
            </w:r>
            <w:proofErr w:type="spellEnd"/>
            <w:r w:rsidRPr="00B54DBE">
              <w:rPr>
                <w:sz w:val="12"/>
                <w:szCs w:val="12"/>
              </w:rPr>
              <w:t xml:space="preserve"> </w:t>
            </w:r>
            <w:proofErr w:type="spellStart"/>
            <w:r w:rsidRPr="00B54DBE">
              <w:rPr>
                <w:sz w:val="12"/>
                <w:szCs w:val="12"/>
              </w:rPr>
              <w:t>truyền</w:t>
            </w:r>
            <w:proofErr w:type="spellEnd"/>
          </w:p>
        </w:tc>
        <w:tc>
          <w:tcPr>
            <w:tcW w:w="1249" w:type="dxa"/>
            <w:tcBorders>
              <w:top w:val="nil"/>
              <w:left w:val="nil"/>
              <w:bottom w:val="single" w:sz="4" w:space="0" w:color="auto"/>
              <w:right w:val="single" w:sz="4" w:space="0" w:color="auto"/>
            </w:tcBorders>
            <w:shd w:val="clear" w:color="auto" w:fill="auto"/>
            <w:vAlign w:val="center"/>
            <w:hideMark/>
          </w:tcPr>
          <w:p w14:paraId="651BD5C8"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77E54C85" w14:textId="77777777" w:rsidR="00B54DBE" w:rsidRPr="00B54DBE" w:rsidRDefault="00B54DBE" w:rsidP="00B54DBE">
            <w:pPr>
              <w:jc w:val="center"/>
              <w:outlineLvl w:val="1"/>
              <w:rPr>
                <w:sz w:val="12"/>
                <w:szCs w:val="12"/>
              </w:rPr>
            </w:pPr>
            <w:r w:rsidRPr="00B54DBE">
              <w:rPr>
                <w:sz w:val="12"/>
                <w:szCs w:val="12"/>
              </w:rPr>
              <w:t>B</w:t>
            </w:r>
          </w:p>
        </w:tc>
        <w:tc>
          <w:tcPr>
            <w:tcW w:w="1112" w:type="dxa"/>
            <w:tcBorders>
              <w:top w:val="nil"/>
              <w:left w:val="nil"/>
              <w:bottom w:val="single" w:sz="4" w:space="0" w:color="auto"/>
              <w:right w:val="single" w:sz="4" w:space="0" w:color="auto"/>
            </w:tcBorders>
            <w:shd w:val="clear" w:color="auto" w:fill="auto"/>
            <w:vAlign w:val="center"/>
            <w:hideMark/>
          </w:tcPr>
          <w:p w14:paraId="32B5759D" w14:textId="77777777" w:rsidR="00B54DBE" w:rsidRPr="00B54DBE" w:rsidRDefault="00B54DBE" w:rsidP="00B54DBE">
            <w:pPr>
              <w:jc w:val="center"/>
              <w:outlineLvl w:val="1"/>
              <w:rPr>
                <w:sz w:val="12"/>
                <w:szCs w:val="12"/>
              </w:rPr>
            </w:pPr>
            <w:r w:rsidRPr="00B54DBE">
              <w:rPr>
                <w:sz w:val="12"/>
                <w:szCs w:val="12"/>
              </w:rPr>
              <w:t xml:space="preserve">TP.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766DE611" w14:textId="77777777" w:rsidR="00B54DBE" w:rsidRPr="00B54DBE" w:rsidRDefault="00B54DBE" w:rsidP="00B54DBE">
            <w:pPr>
              <w:jc w:val="center"/>
              <w:outlineLvl w:val="1"/>
              <w:rPr>
                <w:sz w:val="12"/>
                <w:szCs w:val="12"/>
              </w:rPr>
            </w:pPr>
            <w:r w:rsidRPr="00B54DBE">
              <w:rPr>
                <w:sz w:val="12"/>
                <w:szCs w:val="12"/>
              </w:rPr>
              <w:t>2019-2022</w:t>
            </w:r>
          </w:p>
        </w:tc>
        <w:tc>
          <w:tcPr>
            <w:tcW w:w="1083" w:type="dxa"/>
            <w:tcBorders>
              <w:top w:val="nil"/>
              <w:left w:val="nil"/>
              <w:bottom w:val="single" w:sz="4" w:space="0" w:color="auto"/>
              <w:right w:val="single" w:sz="4" w:space="0" w:color="auto"/>
            </w:tcBorders>
            <w:shd w:val="clear" w:color="auto" w:fill="auto"/>
            <w:vAlign w:val="center"/>
            <w:hideMark/>
          </w:tcPr>
          <w:p w14:paraId="712018CD" w14:textId="77777777" w:rsidR="00B54DBE" w:rsidRPr="00B54DBE" w:rsidRDefault="00B54DBE" w:rsidP="00B54DBE">
            <w:pPr>
              <w:jc w:val="center"/>
              <w:outlineLvl w:val="1"/>
              <w:rPr>
                <w:sz w:val="12"/>
                <w:szCs w:val="12"/>
              </w:rPr>
            </w:pPr>
            <w:r w:rsidRPr="00B54DBE">
              <w:rPr>
                <w:sz w:val="12"/>
                <w:szCs w:val="12"/>
              </w:rPr>
              <w:t xml:space="preserve">1916/QĐ-UBND </w:t>
            </w:r>
            <w:proofErr w:type="spellStart"/>
            <w:r w:rsidRPr="00B54DBE">
              <w:rPr>
                <w:sz w:val="12"/>
                <w:szCs w:val="12"/>
              </w:rPr>
              <w:t>ngày</w:t>
            </w:r>
            <w:proofErr w:type="spellEnd"/>
            <w:r w:rsidRPr="00B54DBE">
              <w:rPr>
                <w:sz w:val="12"/>
                <w:szCs w:val="12"/>
              </w:rPr>
              <w:t xml:space="preserve"> 31/10/2018</w:t>
            </w:r>
          </w:p>
        </w:tc>
        <w:tc>
          <w:tcPr>
            <w:tcW w:w="1158" w:type="dxa"/>
            <w:tcBorders>
              <w:top w:val="nil"/>
              <w:left w:val="nil"/>
              <w:bottom w:val="single" w:sz="4" w:space="0" w:color="auto"/>
              <w:right w:val="single" w:sz="4" w:space="0" w:color="auto"/>
            </w:tcBorders>
            <w:shd w:val="clear" w:color="auto" w:fill="auto"/>
            <w:noWrap/>
            <w:vAlign w:val="center"/>
            <w:hideMark/>
          </w:tcPr>
          <w:p w14:paraId="77646FC6" w14:textId="77777777" w:rsidR="00B54DBE" w:rsidRPr="00B54DBE" w:rsidRDefault="00B54DBE" w:rsidP="00B54DBE">
            <w:pPr>
              <w:jc w:val="right"/>
              <w:outlineLvl w:val="1"/>
              <w:rPr>
                <w:sz w:val="12"/>
                <w:szCs w:val="12"/>
              </w:rPr>
            </w:pPr>
            <w:r w:rsidRPr="00B54DBE">
              <w:rPr>
                <w:sz w:val="12"/>
                <w:szCs w:val="12"/>
              </w:rPr>
              <w:t xml:space="preserve">       126.000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320F025" w14:textId="77777777" w:rsidR="00B54DBE" w:rsidRPr="00B54DBE" w:rsidRDefault="00B54DBE" w:rsidP="00B54DBE">
            <w:pPr>
              <w:jc w:val="right"/>
              <w:outlineLvl w:val="1"/>
              <w:rPr>
                <w:sz w:val="12"/>
                <w:szCs w:val="12"/>
              </w:rPr>
            </w:pPr>
            <w:r w:rsidRPr="00B54DBE">
              <w:rPr>
                <w:sz w:val="12"/>
                <w:szCs w:val="12"/>
              </w:rPr>
              <w:t xml:space="preserve">       126.000 </w:t>
            </w:r>
          </w:p>
        </w:tc>
        <w:tc>
          <w:tcPr>
            <w:tcW w:w="992" w:type="dxa"/>
            <w:tcBorders>
              <w:top w:val="nil"/>
              <w:left w:val="nil"/>
              <w:bottom w:val="single" w:sz="4" w:space="0" w:color="auto"/>
              <w:right w:val="single" w:sz="4" w:space="0" w:color="auto"/>
            </w:tcBorders>
            <w:shd w:val="clear" w:color="auto" w:fill="auto"/>
            <w:noWrap/>
            <w:vAlign w:val="center"/>
            <w:hideMark/>
          </w:tcPr>
          <w:p w14:paraId="01A9A6F8" w14:textId="77777777" w:rsidR="00B54DBE" w:rsidRPr="00B54DBE" w:rsidRDefault="00B54DBE" w:rsidP="00B54DBE">
            <w:pPr>
              <w:jc w:val="right"/>
              <w:outlineLvl w:val="1"/>
              <w:rPr>
                <w:sz w:val="12"/>
                <w:szCs w:val="12"/>
              </w:rPr>
            </w:pPr>
            <w:r w:rsidRPr="00B54DBE">
              <w:rPr>
                <w:sz w:val="12"/>
                <w:szCs w:val="12"/>
              </w:rPr>
              <w:t xml:space="preserve">      81.737 </w:t>
            </w:r>
          </w:p>
        </w:tc>
        <w:tc>
          <w:tcPr>
            <w:tcW w:w="1134" w:type="dxa"/>
            <w:gridSpan w:val="3"/>
            <w:tcBorders>
              <w:top w:val="nil"/>
              <w:left w:val="nil"/>
              <w:bottom w:val="single" w:sz="4" w:space="0" w:color="auto"/>
              <w:right w:val="single" w:sz="4" w:space="0" w:color="auto"/>
            </w:tcBorders>
            <w:shd w:val="clear" w:color="auto" w:fill="auto"/>
            <w:vAlign w:val="center"/>
            <w:hideMark/>
          </w:tcPr>
          <w:p w14:paraId="64771E4E" w14:textId="77777777" w:rsidR="00B54DBE" w:rsidRPr="00B54DBE" w:rsidRDefault="00B54DBE" w:rsidP="00B54DBE">
            <w:pPr>
              <w:jc w:val="right"/>
              <w:outlineLvl w:val="1"/>
              <w:rPr>
                <w:sz w:val="12"/>
                <w:szCs w:val="12"/>
              </w:rPr>
            </w:pPr>
            <w:r w:rsidRPr="00B54DBE">
              <w:rPr>
                <w:sz w:val="12"/>
                <w:szCs w:val="12"/>
              </w:rPr>
              <w:t xml:space="preserve">      81.737 </w:t>
            </w:r>
          </w:p>
        </w:tc>
        <w:tc>
          <w:tcPr>
            <w:tcW w:w="851" w:type="dxa"/>
            <w:tcBorders>
              <w:top w:val="nil"/>
              <w:left w:val="nil"/>
              <w:bottom w:val="single" w:sz="4" w:space="0" w:color="auto"/>
              <w:right w:val="single" w:sz="4" w:space="0" w:color="auto"/>
            </w:tcBorders>
            <w:shd w:val="clear" w:color="000000" w:fill="FFFFFF"/>
            <w:vAlign w:val="center"/>
            <w:hideMark/>
          </w:tcPr>
          <w:p w14:paraId="48D2889A" w14:textId="77777777" w:rsidR="00B54DBE" w:rsidRPr="00B54DBE" w:rsidRDefault="00B54DBE" w:rsidP="00B54DBE">
            <w:pPr>
              <w:jc w:val="right"/>
              <w:outlineLvl w:val="1"/>
              <w:rPr>
                <w:sz w:val="12"/>
                <w:szCs w:val="12"/>
              </w:rPr>
            </w:pPr>
            <w:r w:rsidRPr="00B54DBE">
              <w:rPr>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4FCF6153"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61D57DC6" w14:textId="77777777" w:rsidR="00B54DBE" w:rsidRPr="00B54DBE" w:rsidRDefault="00B54DBE" w:rsidP="00B54DBE">
            <w:pPr>
              <w:jc w:val="right"/>
              <w:outlineLvl w:val="1"/>
              <w:rPr>
                <w:sz w:val="12"/>
                <w:szCs w:val="12"/>
              </w:rPr>
            </w:pPr>
            <w:r w:rsidRPr="00B54DBE">
              <w:rPr>
                <w:sz w:val="12"/>
                <w:szCs w:val="12"/>
              </w:rPr>
              <w:t xml:space="preserve">             23.000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646FFDA" w14:textId="77777777" w:rsidR="00B54DBE" w:rsidRPr="00B54DBE" w:rsidRDefault="00B54DBE" w:rsidP="00B54DBE">
            <w:pPr>
              <w:jc w:val="center"/>
              <w:outlineLvl w:val="1"/>
              <w:rPr>
                <w:sz w:val="12"/>
                <w:szCs w:val="12"/>
              </w:rPr>
            </w:pPr>
            <w:r w:rsidRPr="00B54DBE">
              <w:rPr>
                <w:sz w:val="12"/>
                <w:szCs w:val="12"/>
              </w:rPr>
              <w:t>QT</w:t>
            </w:r>
          </w:p>
        </w:tc>
      </w:tr>
      <w:tr w:rsidR="00B54DBE" w:rsidRPr="00B54DBE" w14:paraId="0BC850FF" w14:textId="77777777" w:rsidTr="00B54DBE">
        <w:trPr>
          <w:gridAfter w:val="3"/>
          <w:wAfter w:w="1601" w:type="dxa"/>
          <w:trHeight w:val="1334"/>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267EC59F" w14:textId="77777777" w:rsidR="00B54DBE" w:rsidRPr="00B54DBE" w:rsidRDefault="00B54DBE" w:rsidP="00B54DBE">
            <w:pPr>
              <w:jc w:val="center"/>
              <w:outlineLvl w:val="1"/>
              <w:rPr>
                <w:sz w:val="12"/>
                <w:szCs w:val="12"/>
              </w:rPr>
            </w:pPr>
            <w:r w:rsidRPr="00B54DBE">
              <w:rPr>
                <w:sz w:val="12"/>
                <w:szCs w:val="12"/>
              </w:rPr>
              <w:t>2</w:t>
            </w:r>
          </w:p>
        </w:tc>
        <w:tc>
          <w:tcPr>
            <w:tcW w:w="2420" w:type="dxa"/>
            <w:tcBorders>
              <w:top w:val="nil"/>
              <w:left w:val="nil"/>
              <w:bottom w:val="single" w:sz="4" w:space="0" w:color="auto"/>
              <w:right w:val="single" w:sz="4" w:space="0" w:color="auto"/>
            </w:tcBorders>
            <w:shd w:val="clear" w:color="auto" w:fill="auto"/>
            <w:vAlign w:val="center"/>
            <w:hideMark/>
          </w:tcPr>
          <w:p w14:paraId="68703BC0" w14:textId="77777777" w:rsidR="00B54DBE" w:rsidRPr="00B54DBE" w:rsidRDefault="00B54DBE" w:rsidP="00B54DBE">
            <w:pPr>
              <w:outlineLvl w:val="1"/>
              <w:rPr>
                <w:sz w:val="12"/>
                <w:szCs w:val="12"/>
              </w:rPr>
            </w:pPr>
            <w:proofErr w:type="spellStart"/>
            <w:r w:rsidRPr="00B54DBE">
              <w:rPr>
                <w:sz w:val="12"/>
                <w:szCs w:val="12"/>
              </w:rPr>
              <w:t>Trường</w:t>
            </w:r>
            <w:proofErr w:type="spellEnd"/>
            <w:r w:rsidRPr="00B54DBE">
              <w:rPr>
                <w:sz w:val="12"/>
                <w:szCs w:val="12"/>
              </w:rPr>
              <w:t xml:space="preserve"> THPT </w:t>
            </w:r>
            <w:proofErr w:type="spellStart"/>
            <w:r w:rsidRPr="00B54DBE">
              <w:rPr>
                <w:sz w:val="12"/>
                <w:szCs w:val="12"/>
              </w:rPr>
              <w:t>chuyên</w:t>
            </w:r>
            <w:proofErr w:type="spellEnd"/>
            <w:r w:rsidRPr="00B54DBE">
              <w:rPr>
                <w:sz w:val="12"/>
                <w:szCs w:val="12"/>
              </w:rPr>
              <w:t xml:space="preserve"> Lê </w:t>
            </w:r>
            <w:proofErr w:type="spellStart"/>
            <w:r w:rsidRPr="00B54DBE">
              <w:rPr>
                <w:sz w:val="12"/>
                <w:szCs w:val="12"/>
              </w:rPr>
              <w:t>Khiết</w:t>
            </w:r>
            <w:proofErr w:type="spellEnd"/>
            <w:r w:rsidRPr="00B54DBE">
              <w:rPr>
                <w:sz w:val="12"/>
                <w:szCs w:val="12"/>
              </w:rPr>
              <w:t xml:space="preserve"> - </w:t>
            </w:r>
            <w:proofErr w:type="spellStart"/>
            <w:r w:rsidRPr="00B54DBE">
              <w:rPr>
                <w:sz w:val="12"/>
                <w:szCs w:val="12"/>
              </w:rPr>
              <w:t>Cải</w:t>
            </w:r>
            <w:proofErr w:type="spellEnd"/>
            <w:r w:rsidRPr="00B54DBE">
              <w:rPr>
                <w:sz w:val="12"/>
                <w:szCs w:val="12"/>
              </w:rPr>
              <w:t xml:space="preserve"> </w:t>
            </w:r>
            <w:proofErr w:type="spellStart"/>
            <w:r w:rsidRPr="00B54DBE">
              <w:rPr>
                <w:sz w:val="12"/>
                <w:szCs w:val="12"/>
              </w:rPr>
              <w:t>tạo</w:t>
            </w:r>
            <w:proofErr w:type="spellEnd"/>
            <w:r w:rsidRPr="00B54DBE">
              <w:rPr>
                <w:sz w:val="12"/>
                <w:szCs w:val="12"/>
              </w:rPr>
              <w:t xml:space="preserve">, </w:t>
            </w:r>
            <w:proofErr w:type="spellStart"/>
            <w:r w:rsidRPr="00B54DBE">
              <w:rPr>
                <w:sz w:val="12"/>
                <w:szCs w:val="12"/>
              </w:rPr>
              <w:t>xây</w:t>
            </w:r>
            <w:proofErr w:type="spellEnd"/>
            <w:r w:rsidRPr="00B54DBE">
              <w:rPr>
                <w:sz w:val="12"/>
                <w:szCs w:val="12"/>
              </w:rPr>
              <w:t xml:space="preserve"> </w:t>
            </w:r>
            <w:proofErr w:type="spellStart"/>
            <w:r w:rsidRPr="00B54DBE">
              <w:rPr>
                <w:sz w:val="12"/>
                <w:szCs w:val="12"/>
              </w:rPr>
              <w:t>dựng</w:t>
            </w:r>
            <w:proofErr w:type="spellEnd"/>
            <w:r w:rsidRPr="00B54DBE">
              <w:rPr>
                <w:sz w:val="12"/>
                <w:szCs w:val="12"/>
              </w:rPr>
              <w:t xml:space="preserve"> </w:t>
            </w:r>
            <w:proofErr w:type="spellStart"/>
            <w:r w:rsidRPr="00B54DBE">
              <w:rPr>
                <w:sz w:val="12"/>
                <w:szCs w:val="12"/>
              </w:rPr>
              <w:t>phòng</w:t>
            </w:r>
            <w:proofErr w:type="spellEnd"/>
            <w:r w:rsidRPr="00B54DBE">
              <w:rPr>
                <w:sz w:val="12"/>
                <w:szCs w:val="12"/>
              </w:rPr>
              <w:t xml:space="preserve"> </w:t>
            </w:r>
            <w:proofErr w:type="spellStart"/>
            <w:r w:rsidRPr="00B54DBE">
              <w:rPr>
                <w:sz w:val="12"/>
                <w:szCs w:val="12"/>
              </w:rPr>
              <w:t>học</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thiết</w:t>
            </w:r>
            <w:proofErr w:type="spellEnd"/>
            <w:r w:rsidRPr="00B54DBE">
              <w:rPr>
                <w:sz w:val="12"/>
                <w:szCs w:val="12"/>
              </w:rPr>
              <w:t xml:space="preserve"> </w:t>
            </w:r>
            <w:proofErr w:type="spellStart"/>
            <w:r w:rsidRPr="00B54DBE">
              <w:rPr>
                <w:sz w:val="12"/>
                <w:szCs w:val="12"/>
              </w:rPr>
              <w:t>yếu</w:t>
            </w:r>
            <w:proofErr w:type="spellEnd"/>
            <w:r w:rsidRPr="00B54DBE">
              <w:rPr>
                <w:sz w:val="12"/>
                <w:szCs w:val="12"/>
              </w:rPr>
              <w:t xml:space="preserve"> </w:t>
            </w:r>
            <w:proofErr w:type="spellStart"/>
            <w:r w:rsidRPr="00B54DBE">
              <w:rPr>
                <w:sz w:val="12"/>
                <w:szCs w:val="12"/>
              </w:rPr>
              <w:t>đạt</w:t>
            </w:r>
            <w:proofErr w:type="spellEnd"/>
            <w:r w:rsidRPr="00B54DBE">
              <w:rPr>
                <w:sz w:val="12"/>
                <w:szCs w:val="12"/>
              </w:rPr>
              <w:t xml:space="preserve"> </w:t>
            </w:r>
            <w:proofErr w:type="spellStart"/>
            <w:r w:rsidRPr="00B54DBE">
              <w:rPr>
                <w:sz w:val="12"/>
                <w:szCs w:val="12"/>
              </w:rPr>
              <w:t>tiêu</w:t>
            </w:r>
            <w:proofErr w:type="spellEnd"/>
            <w:r w:rsidRPr="00B54DBE">
              <w:rPr>
                <w:sz w:val="12"/>
                <w:szCs w:val="12"/>
              </w:rPr>
              <w:t xml:space="preserve"> </w:t>
            </w:r>
            <w:proofErr w:type="spellStart"/>
            <w:r w:rsidRPr="00B54DBE">
              <w:rPr>
                <w:sz w:val="12"/>
                <w:szCs w:val="12"/>
              </w:rPr>
              <w:t>chuẩn</w:t>
            </w:r>
            <w:proofErr w:type="spellEnd"/>
            <w:r w:rsidRPr="00B54DBE">
              <w:rPr>
                <w:sz w:val="12"/>
                <w:szCs w:val="12"/>
              </w:rPr>
              <w:t xml:space="preserve"> </w:t>
            </w:r>
            <w:proofErr w:type="spellStart"/>
            <w:r w:rsidRPr="00B54DBE">
              <w:rPr>
                <w:sz w:val="12"/>
                <w:szCs w:val="12"/>
              </w:rPr>
              <w:t>trường</w:t>
            </w:r>
            <w:proofErr w:type="spellEnd"/>
            <w:r w:rsidRPr="00B54DBE">
              <w:rPr>
                <w:sz w:val="12"/>
                <w:szCs w:val="12"/>
              </w:rPr>
              <w:t xml:space="preserve"> </w:t>
            </w:r>
            <w:proofErr w:type="spellStart"/>
            <w:r w:rsidRPr="00B54DBE">
              <w:rPr>
                <w:sz w:val="12"/>
                <w:szCs w:val="12"/>
              </w:rPr>
              <w:t>chuyên</w:t>
            </w:r>
            <w:proofErr w:type="spellEnd"/>
            <w:r w:rsidRPr="00B54DBE">
              <w:rPr>
                <w:sz w:val="12"/>
                <w:szCs w:val="12"/>
              </w:rPr>
              <w:t xml:space="preserve"> (</w:t>
            </w:r>
            <w:proofErr w:type="spellStart"/>
            <w:r w:rsidRPr="00B54DBE">
              <w:rPr>
                <w:sz w:val="12"/>
                <w:szCs w:val="12"/>
              </w:rPr>
              <w:t>giai</w:t>
            </w:r>
            <w:proofErr w:type="spellEnd"/>
            <w:r w:rsidRPr="00B54DBE">
              <w:rPr>
                <w:sz w:val="12"/>
                <w:szCs w:val="12"/>
              </w:rPr>
              <w:t xml:space="preserve"> </w:t>
            </w:r>
            <w:proofErr w:type="spellStart"/>
            <w:r w:rsidRPr="00B54DBE">
              <w:rPr>
                <w:sz w:val="12"/>
                <w:szCs w:val="12"/>
              </w:rPr>
              <w:t>đoạn</w:t>
            </w:r>
            <w:proofErr w:type="spellEnd"/>
            <w:r w:rsidRPr="00B54DBE">
              <w:rPr>
                <w:sz w:val="12"/>
                <w:szCs w:val="12"/>
              </w:rPr>
              <w:t xml:space="preserve"> 1)</w:t>
            </w:r>
          </w:p>
        </w:tc>
        <w:tc>
          <w:tcPr>
            <w:tcW w:w="1249" w:type="dxa"/>
            <w:tcBorders>
              <w:top w:val="nil"/>
              <w:left w:val="nil"/>
              <w:bottom w:val="single" w:sz="4" w:space="0" w:color="auto"/>
              <w:right w:val="single" w:sz="4" w:space="0" w:color="auto"/>
            </w:tcBorders>
            <w:shd w:val="clear" w:color="auto" w:fill="auto"/>
            <w:vAlign w:val="center"/>
            <w:hideMark/>
          </w:tcPr>
          <w:p w14:paraId="34B13088"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0C9FADF2" w14:textId="77777777" w:rsidR="00B54DBE" w:rsidRPr="00B54DBE" w:rsidRDefault="00B54DBE" w:rsidP="00B54DBE">
            <w:pPr>
              <w:jc w:val="center"/>
              <w:outlineLvl w:val="1"/>
              <w:rPr>
                <w:sz w:val="12"/>
                <w:szCs w:val="12"/>
              </w:rPr>
            </w:pPr>
            <w:r w:rsidRPr="00B54DBE">
              <w:rPr>
                <w:sz w:val="12"/>
                <w:szCs w:val="12"/>
              </w:rPr>
              <w:t>B</w:t>
            </w:r>
          </w:p>
        </w:tc>
        <w:tc>
          <w:tcPr>
            <w:tcW w:w="1112" w:type="dxa"/>
            <w:tcBorders>
              <w:top w:val="nil"/>
              <w:left w:val="nil"/>
              <w:bottom w:val="single" w:sz="4" w:space="0" w:color="auto"/>
              <w:right w:val="single" w:sz="4" w:space="0" w:color="auto"/>
            </w:tcBorders>
            <w:shd w:val="clear" w:color="auto" w:fill="auto"/>
            <w:vAlign w:val="center"/>
            <w:hideMark/>
          </w:tcPr>
          <w:p w14:paraId="64E0DCE7" w14:textId="77777777" w:rsidR="00B54DBE" w:rsidRPr="00B54DBE" w:rsidRDefault="00B54DBE" w:rsidP="00B54DBE">
            <w:pPr>
              <w:jc w:val="center"/>
              <w:outlineLvl w:val="1"/>
              <w:rPr>
                <w:sz w:val="12"/>
                <w:szCs w:val="12"/>
              </w:rPr>
            </w:pPr>
            <w:r w:rsidRPr="00B54DBE">
              <w:rPr>
                <w:sz w:val="12"/>
                <w:szCs w:val="12"/>
              </w:rPr>
              <w:t xml:space="preserve">TP.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21876868" w14:textId="77777777" w:rsidR="00B54DBE" w:rsidRPr="00B54DBE" w:rsidRDefault="00B54DBE" w:rsidP="00B54DBE">
            <w:pPr>
              <w:jc w:val="center"/>
              <w:outlineLvl w:val="1"/>
              <w:rPr>
                <w:sz w:val="12"/>
                <w:szCs w:val="12"/>
              </w:rPr>
            </w:pPr>
            <w:r w:rsidRPr="00B54DBE">
              <w:rPr>
                <w:sz w:val="12"/>
                <w:szCs w:val="12"/>
              </w:rPr>
              <w:t>2018-2021</w:t>
            </w:r>
          </w:p>
        </w:tc>
        <w:tc>
          <w:tcPr>
            <w:tcW w:w="1083" w:type="dxa"/>
            <w:tcBorders>
              <w:top w:val="nil"/>
              <w:left w:val="nil"/>
              <w:bottom w:val="single" w:sz="4" w:space="0" w:color="auto"/>
              <w:right w:val="single" w:sz="4" w:space="0" w:color="auto"/>
            </w:tcBorders>
            <w:shd w:val="clear" w:color="auto" w:fill="auto"/>
            <w:vAlign w:val="center"/>
            <w:hideMark/>
          </w:tcPr>
          <w:p w14:paraId="62BD1321" w14:textId="77777777" w:rsidR="00B54DBE" w:rsidRPr="00B54DBE" w:rsidRDefault="00B54DBE" w:rsidP="00B54DBE">
            <w:pPr>
              <w:jc w:val="center"/>
              <w:outlineLvl w:val="1"/>
              <w:rPr>
                <w:sz w:val="12"/>
                <w:szCs w:val="12"/>
              </w:rPr>
            </w:pPr>
            <w:r w:rsidRPr="00B54DBE">
              <w:rPr>
                <w:sz w:val="12"/>
                <w:szCs w:val="12"/>
              </w:rPr>
              <w:t>2011/QĐ-UBND, 31/10/2017</w:t>
            </w:r>
          </w:p>
        </w:tc>
        <w:tc>
          <w:tcPr>
            <w:tcW w:w="1158" w:type="dxa"/>
            <w:tcBorders>
              <w:top w:val="nil"/>
              <w:left w:val="nil"/>
              <w:bottom w:val="single" w:sz="4" w:space="0" w:color="auto"/>
              <w:right w:val="single" w:sz="4" w:space="0" w:color="auto"/>
            </w:tcBorders>
            <w:shd w:val="clear" w:color="auto" w:fill="auto"/>
            <w:vAlign w:val="center"/>
            <w:hideMark/>
          </w:tcPr>
          <w:p w14:paraId="0A93BF6B" w14:textId="77777777" w:rsidR="00B54DBE" w:rsidRPr="00B54DBE" w:rsidRDefault="00B54DBE" w:rsidP="00B54DBE">
            <w:pPr>
              <w:jc w:val="right"/>
              <w:outlineLvl w:val="1"/>
              <w:rPr>
                <w:sz w:val="12"/>
                <w:szCs w:val="12"/>
              </w:rPr>
            </w:pPr>
            <w:r w:rsidRPr="00B54DBE">
              <w:rPr>
                <w:sz w:val="12"/>
                <w:szCs w:val="12"/>
              </w:rPr>
              <w:t xml:space="preserve">         55.000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61232AF6" w14:textId="77777777" w:rsidR="00B54DBE" w:rsidRPr="00B54DBE" w:rsidRDefault="00B54DBE" w:rsidP="00B54DBE">
            <w:pPr>
              <w:jc w:val="right"/>
              <w:outlineLvl w:val="1"/>
              <w:rPr>
                <w:sz w:val="12"/>
                <w:szCs w:val="12"/>
              </w:rPr>
            </w:pPr>
            <w:r w:rsidRPr="00B54DBE">
              <w:rPr>
                <w:sz w:val="12"/>
                <w:szCs w:val="12"/>
              </w:rPr>
              <w:t xml:space="preserve">         55.000 </w:t>
            </w:r>
          </w:p>
        </w:tc>
        <w:tc>
          <w:tcPr>
            <w:tcW w:w="992" w:type="dxa"/>
            <w:tcBorders>
              <w:top w:val="nil"/>
              <w:left w:val="nil"/>
              <w:bottom w:val="single" w:sz="4" w:space="0" w:color="auto"/>
              <w:right w:val="single" w:sz="4" w:space="0" w:color="auto"/>
            </w:tcBorders>
            <w:shd w:val="clear" w:color="auto" w:fill="auto"/>
            <w:noWrap/>
            <w:vAlign w:val="center"/>
            <w:hideMark/>
          </w:tcPr>
          <w:p w14:paraId="1D33F6F6" w14:textId="77777777" w:rsidR="00B54DBE" w:rsidRPr="00B54DBE" w:rsidRDefault="00B54DBE" w:rsidP="00B54DBE">
            <w:pPr>
              <w:jc w:val="right"/>
              <w:outlineLvl w:val="1"/>
              <w:rPr>
                <w:sz w:val="12"/>
                <w:szCs w:val="12"/>
              </w:rPr>
            </w:pPr>
            <w:r w:rsidRPr="00B54DBE">
              <w:rPr>
                <w:sz w:val="12"/>
                <w:szCs w:val="12"/>
              </w:rPr>
              <w:t xml:space="preserve">      43.609 </w:t>
            </w:r>
          </w:p>
        </w:tc>
        <w:tc>
          <w:tcPr>
            <w:tcW w:w="1134" w:type="dxa"/>
            <w:gridSpan w:val="3"/>
            <w:tcBorders>
              <w:top w:val="nil"/>
              <w:left w:val="nil"/>
              <w:bottom w:val="single" w:sz="4" w:space="0" w:color="auto"/>
              <w:right w:val="single" w:sz="4" w:space="0" w:color="auto"/>
            </w:tcBorders>
            <w:shd w:val="clear" w:color="auto" w:fill="auto"/>
            <w:vAlign w:val="center"/>
            <w:hideMark/>
          </w:tcPr>
          <w:p w14:paraId="6D95FBCE" w14:textId="77777777" w:rsidR="00B54DBE" w:rsidRPr="00B54DBE" w:rsidRDefault="00B54DBE" w:rsidP="00B54DBE">
            <w:pPr>
              <w:jc w:val="right"/>
              <w:outlineLvl w:val="1"/>
              <w:rPr>
                <w:sz w:val="12"/>
                <w:szCs w:val="12"/>
              </w:rPr>
            </w:pPr>
            <w:r w:rsidRPr="00B54DBE">
              <w:rPr>
                <w:sz w:val="12"/>
                <w:szCs w:val="12"/>
              </w:rPr>
              <w:t xml:space="preserve">      43.609 </w:t>
            </w:r>
          </w:p>
        </w:tc>
        <w:tc>
          <w:tcPr>
            <w:tcW w:w="851" w:type="dxa"/>
            <w:tcBorders>
              <w:top w:val="nil"/>
              <w:left w:val="nil"/>
              <w:bottom w:val="single" w:sz="4" w:space="0" w:color="auto"/>
              <w:right w:val="single" w:sz="4" w:space="0" w:color="auto"/>
            </w:tcBorders>
            <w:shd w:val="clear" w:color="000000" w:fill="FFFFFF"/>
            <w:vAlign w:val="center"/>
            <w:hideMark/>
          </w:tcPr>
          <w:p w14:paraId="2DE9EFC5" w14:textId="77777777" w:rsidR="00B54DBE" w:rsidRPr="00B54DBE" w:rsidRDefault="00B54DBE" w:rsidP="00B54DBE">
            <w:pPr>
              <w:jc w:val="right"/>
              <w:outlineLvl w:val="1"/>
              <w:rPr>
                <w:sz w:val="12"/>
                <w:szCs w:val="12"/>
              </w:rPr>
            </w:pPr>
            <w:r w:rsidRPr="00B54DBE">
              <w:rPr>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2A01BA2"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5350B8C4" w14:textId="77777777" w:rsidR="00B54DBE" w:rsidRPr="00B54DBE" w:rsidRDefault="00B54DBE" w:rsidP="00B54DBE">
            <w:pPr>
              <w:jc w:val="right"/>
              <w:outlineLvl w:val="1"/>
              <w:rPr>
                <w:sz w:val="12"/>
                <w:szCs w:val="12"/>
              </w:rPr>
            </w:pPr>
            <w:r w:rsidRPr="00B54DBE">
              <w:rPr>
                <w:sz w:val="12"/>
                <w:szCs w:val="12"/>
              </w:rPr>
              <w:t xml:space="preserve">               3.000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ACD29C5" w14:textId="77777777" w:rsidR="00B54DBE" w:rsidRPr="00B54DBE" w:rsidRDefault="00B54DBE" w:rsidP="00B54DBE">
            <w:pPr>
              <w:jc w:val="center"/>
              <w:outlineLvl w:val="1"/>
              <w:rPr>
                <w:sz w:val="12"/>
                <w:szCs w:val="12"/>
              </w:rPr>
            </w:pPr>
            <w:r w:rsidRPr="00B54DBE">
              <w:rPr>
                <w:sz w:val="12"/>
                <w:szCs w:val="12"/>
              </w:rPr>
              <w:t>QT</w:t>
            </w:r>
          </w:p>
        </w:tc>
      </w:tr>
      <w:tr w:rsidR="00B54DBE" w:rsidRPr="00B54DBE" w14:paraId="2F254867" w14:textId="77777777" w:rsidTr="00B54DBE">
        <w:trPr>
          <w:gridAfter w:val="3"/>
          <w:wAfter w:w="1601" w:type="dxa"/>
          <w:trHeight w:val="1874"/>
        </w:trPr>
        <w:tc>
          <w:tcPr>
            <w:tcW w:w="557" w:type="dxa"/>
            <w:tcBorders>
              <w:top w:val="nil"/>
              <w:left w:val="single" w:sz="4" w:space="0" w:color="auto"/>
              <w:bottom w:val="single" w:sz="4" w:space="0" w:color="auto"/>
              <w:right w:val="single" w:sz="4" w:space="0" w:color="auto"/>
            </w:tcBorders>
            <w:shd w:val="clear" w:color="000000" w:fill="FFFFFF"/>
            <w:noWrap/>
            <w:vAlign w:val="center"/>
            <w:hideMark/>
          </w:tcPr>
          <w:p w14:paraId="1ED805BB" w14:textId="77777777" w:rsidR="00B54DBE" w:rsidRPr="00B54DBE" w:rsidRDefault="00B54DBE" w:rsidP="00B54DBE">
            <w:pPr>
              <w:jc w:val="center"/>
              <w:outlineLvl w:val="1"/>
              <w:rPr>
                <w:sz w:val="12"/>
                <w:szCs w:val="12"/>
              </w:rPr>
            </w:pPr>
            <w:r w:rsidRPr="00B54DBE">
              <w:rPr>
                <w:sz w:val="12"/>
                <w:szCs w:val="12"/>
              </w:rPr>
              <w:t>3</w:t>
            </w:r>
          </w:p>
        </w:tc>
        <w:tc>
          <w:tcPr>
            <w:tcW w:w="2420" w:type="dxa"/>
            <w:tcBorders>
              <w:top w:val="nil"/>
              <w:left w:val="nil"/>
              <w:bottom w:val="single" w:sz="4" w:space="0" w:color="auto"/>
              <w:right w:val="single" w:sz="4" w:space="0" w:color="auto"/>
            </w:tcBorders>
            <w:shd w:val="clear" w:color="auto" w:fill="auto"/>
            <w:vAlign w:val="center"/>
            <w:hideMark/>
          </w:tcPr>
          <w:p w14:paraId="60608829" w14:textId="77777777" w:rsidR="00B54DBE" w:rsidRPr="00B54DBE" w:rsidRDefault="00B54DBE" w:rsidP="00B54DBE">
            <w:pPr>
              <w:outlineLvl w:val="1"/>
              <w:rPr>
                <w:sz w:val="12"/>
                <w:szCs w:val="12"/>
              </w:rPr>
            </w:pPr>
            <w:r w:rsidRPr="00B54DBE">
              <w:rPr>
                <w:sz w:val="12"/>
                <w:szCs w:val="12"/>
              </w:rPr>
              <w:t xml:space="preserve">Trung </w:t>
            </w:r>
            <w:proofErr w:type="spellStart"/>
            <w:r w:rsidRPr="00B54DBE">
              <w:rPr>
                <w:sz w:val="12"/>
                <w:szCs w:val="12"/>
              </w:rPr>
              <w:t>tâm</w:t>
            </w:r>
            <w:proofErr w:type="spellEnd"/>
            <w:r w:rsidRPr="00B54DBE">
              <w:rPr>
                <w:sz w:val="12"/>
                <w:szCs w:val="12"/>
              </w:rPr>
              <w:t xml:space="preserve"> </w:t>
            </w:r>
            <w:proofErr w:type="spellStart"/>
            <w:r w:rsidRPr="00B54DBE">
              <w:rPr>
                <w:sz w:val="12"/>
                <w:szCs w:val="12"/>
              </w:rPr>
              <w:t>nội</w:t>
            </w:r>
            <w:proofErr w:type="spellEnd"/>
            <w:r w:rsidRPr="00B54DBE">
              <w:rPr>
                <w:sz w:val="12"/>
                <w:szCs w:val="12"/>
              </w:rPr>
              <w:t xml:space="preserve"> </w:t>
            </w:r>
            <w:proofErr w:type="spellStart"/>
            <w:r w:rsidRPr="00B54DBE">
              <w:rPr>
                <w:sz w:val="12"/>
                <w:szCs w:val="12"/>
              </w:rPr>
              <w:t>tiết</w:t>
            </w:r>
            <w:proofErr w:type="spellEnd"/>
            <w:r w:rsidRPr="00B54DBE">
              <w:rPr>
                <w:sz w:val="12"/>
                <w:szCs w:val="12"/>
              </w:rPr>
              <w:t xml:space="preserve"> </w:t>
            </w:r>
            <w:proofErr w:type="spellStart"/>
            <w:r w:rsidRPr="00B54DBE">
              <w:rPr>
                <w:sz w:val="12"/>
                <w:szCs w:val="12"/>
              </w:rPr>
              <w:t>tỉnh</w:t>
            </w:r>
            <w:proofErr w:type="spellEnd"/>
          </w:p>
        </w:tc>
        <w:tc>
          <w:tcPr>
            <w:tcW w:w="1249" w:type="dxa"/>
            <w:tcBorders>
              <w:top w:val="nil"/>
              <w:left w:val="nil"/>
              <w:bottom w:val="single" w:sz="4" w:space="0" w:color="auto"/>
              <w:right w:val="single" w:sz="4" w:space="0" w:color="auto"/>
            </w:tcBorders>
            <w:shd w:val="clear" w:color="auto" w:fill="auto"/>
            <w:vAlign w:val="center"/>
            <w:hideMark/>
          </w:tcPr>
          <w:p w14:paraId="725473B2"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2CE75599"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41CB91A5" w14:textId="77777777" w:rsidR="00B54DBE" w:rsidRPr="00B54DBE" w:rsidRDefault="00B54DBE" w:rsidP="00B54DBE">
            <w:pPr>
              <w:jc w:val="center"/>
              <w:outlineLvl w:val="1"/>
              <w:rPr>
                <w:sz w:val="12"/>
                <w:szCs w:val="12"/>
              </w:rPr>
            </w:pPr>
            <w:r w:rsidRPr="00B54DBE">
              <w:rPr>
                <w:sz w:val="12"/>
                <w:szCs w:val="12"/>
              </w:rPr>
              <w:t xml:space="preserve">TP.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399F3039" w14:textId="77777777" w:rsidR="00B54DBE" w:rsidRPr="00B54DBE" w:rsidRDefault="00B54DBE" w:rsidP="00B54DBE">
            <w:pPr>
              <w:jc w:val="center"/>
              <w:outlineLvl w:val="1"/>
              <w:rPr>
                <w:sz w:val="12"/>
                <w:szCs w:val="12"/>
              </w:rPr>
            </w:pPr>
            <w:r w:rsidRPr="00B54DBE">
              <w:rPr>
                <w:sz w:val="12"/>
                <w:szCs w:val="12"/>
              </w:rPr>
              <w:t>2019-2022</w:t>
            </w:r>
          </w:p>
        </w:tc>
        <w:tc>
          <w:tcPr>
            <w:tcW w:w="1083" w:type="dxa"/>
            <w:tcBorders>
              <w:top w:val="nil"/>
              <w:left w:val="nil"/>
              <w:bottom w:val="single" w:sz="4" w:space="0" w:color="auto"/>
              <w:right w:val="single" w:sz="4" w:space="0" w:color="auto"/>
            </w:tcBorders>
            <w:shd w:val="clear" w:color="auto" w:fill="auto"/>
            <w:vAlign w:val="center"/>
            <w:hideMark/>
          </w:tcPr>
          <w:p w14:paraId="2B09C6E9" w14:textId="77777777" w:rsidR="00B54DBE" w:rsidRPr="00B54DBE" w:rsidRDefault="00B54DBE" w:rsidP="00B54DBE">
            <w:pPr>
              <w:jc w:val="center"/>
              <w:outlineLvl w:val="1"/>
              <w:rPr>
                <w:sz w:val="12"/>
                <w:szCs w:val="12"/>
              </w:rPr>
            </w:pPr>
            <w:r w:rsidRPr="00B54DBE">
              <w:rPr>
                <w:sz w:val="12"/>
                <w:szCs w:val="12"/>
              </w:rPr>
              <w:t xml:space="preserve">1867/QĐ-UBND </w:t>
            </w:r>
            <w:proofErr w:type="spellStart"/>
            <w:r w:rsidRPr="00B54DBE">
              <w:rPr>
                <w:sz w:val="12"/>
                <w:szCs w:val="12"/>
              </w:rPr>
              <w:t>ngày</w:t>
            </w:r>
            <w:proofErr w:type="spellEnd"/>
            <w:r w:rsidRPr="00B54DBE">
              <w:rPr>
                <w:sz w:val="12"/>
                <w:szCs w:val="12"/>
              </w:rPr>
              <w:t xml:space="preserve"> 26/10/2020; </w:t>
            </w:r>
            <w:r w:rsidRPr="00B54DBE">
              <w:rPr>
                <w:sz w:val="12"/>
                <w:szCs w:val="12"/>
              </w:rPr>
              <w:br/>
              <w:t xml:space="preserve">1541/QĐ-UBND </w:t>
            </w:r>
            <w:proofErr w:type="spellStart"/>
            <w:r w:rsidRPr="00B54DBE">
              <w:rPr>
                <w:sz w:val="12"/>
                <w:szCs w:val="12"/>
              </w:rPr>
              <w:t>ngày</w:t>
            </w:r>
            <w:proofErr w:type="spellEnd"/>
            <w:r w:rsidRPr="00B54DBE">
              <w:rPr>
                <w:sz w:val="12"/>
                <w:szCs w:val="12"/>
              </w:rPr>
              <w:t xml:space="preserve"> 21/10/2019</w:t>
            </w:r>
          </w:p>
        </w:tc>
        <w:tc>
          <w:tcPr>
            <w:tcW w:w="1158" w:type="dxa"/>
            <w:tcBorders>
              <w:top w:val="nil"/>
              <w:left w:val="nil"/>
              <w:bottom w:val="single" w:sz="4" w:space="0" w:color="auto"/>
              <w:right w:val="single" w:sz="4" w:space="0" w:color="auto"/>
            </w:tcBorders>
            <w:shd w:val="clear" w:color="auto" w:fill="auto"/>
            <w:vAlign w:val="center"/>
            <w:hideMark/>
          </w:tcPr>
          <w:p w14:paraId="3120A812" w14:textId="77777777" w:rsidR="00B54DBE" w:rsidRPr="00B54DBE" w:rsidRDefault="00B54DBE" w:rsidP="00B54DBE">
            <w:pPr>
              <w:jc w:val="right"/>
              <w:outlineLvl w:val="1"/>
              <w:rPr>
                <w:sz w:val="12"/>
                <w:szCs w:val="12"/>
              </w:rPr>
            </w:pPr>
            <w:r w:rsidRPr="00B54DBE">
              <w:rPr>
                <w:sz w:val="12"/>
                <w:szCs w:val="12"/>
              </w:rPr>
              <w:t xml:space="preserve">         50.000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4CDC82B2" w14:textId="77777777" w:rsidR="00B54DBE" w:rsidRPr="00B54DBE" w:rsidRDefault="00B54DBE" w:rsidP="00B54DBE">
            <w:pPr>
              <w:jc w:val="right"/>
              <w:outlineLvl w:val="1"/>
              <w:rPr>
                <w:sz w:val="12"/>
                <w:szCs w:val="12"/>
              </w:rPr>
            </w:pPr>
            <w:r w:rsidRPr="00B54DBE">
              <w:rPr>
                <w:sz w:val="12"/>
                <w:szCs w:val="12"/>
              </w:rPr>
              <w:t xml:space="preserve">         30.000 </w:t>
            </w:r>
          </w:p>
        </w:tc>
        <w:tc>
          <w:tcPr>
            <w:tcW w:w="992" w:type="dxa"/>
            <w:tcBorders>
              <w:top w:val="nil"/>
              <w:left w:val="nil"/>
              <w:bottom w:val="single" w:sz="4" w:space="0" w:color="auto"/>
              <w:right w:val="single" w:sz="4" w:space="0" w:color="auto"/>
            </w:tcBorders>
            <w:shd w:val="clear" w:color="auto" w:fill="auto"/>
            <w:noWrap/>
            <w:vAlign w:val="center"/>
            <w:hideMark/>
          </w:tcPr>
          <w:p w14:paraId="428EBD6E" w14:textId="77777777" w:rsidR="00B54DBE" w:rsidRPr="00B54DBE" w:rsidRDefault="00B54DBE" w:rsidP="00B54DBE">
            <w:pPr>
              <w:jc w:val="right"/>
              <w:outlineLvl w:val="1"/>
              <w:rPr>
                <w:sz w:val="12"/>
                <w:szCs w:val="12"/>
              </w:rPr>
            </w:pPr>
            <w:r w:rsidRPr="00B54DBE">
              <w:rPr>
                <w:sz w:val="12"/>
                <w:szCs w:val="12"/>
              </w:rPr>
              <w:t xml:space="preserve">      33.000 </w:t>
            </w:r>
          </w:p>
        </w:tc>
        <w:tc>
          <w:tcPr>
            <w:tcW w:w="1134" w:type="dxa"/>
            <w:gridSpan w:val="3"/>
            <w:tcBorders>
              <w:top w:val="nil"/>
              <w:left w:val="nil"/>
              <w:bottom w:val="single" w:sz="4" w:space="0" w:color="auto"/>
              <w:right w:val="single" w:sz="4" w:space="0" w:color="auto"/>
            </w:tcBorders>
            <w:shd w:val="clear" w:color="auto" w:fill="auto"/>
            <w:vAlign w:val="center"/>
            <w:hideMark/>
          </w:tcPr>
          <w:p w14:paraId="79060BD6" w14:textId="77777777" w:rsidR="00B54DBE" w:rsidRPr="00B54DBE" w:rsidRDefault="00B54DBE" w:rsidP="00B54DBE">
            <w:pPr>
              <w:jc w:val="right"/>
              <w:outlineLvl w:val="1"/>
              <w:rPr>
                <w:sz w:val="12"/>
                <w:szCs w:val="12"/>
              </w:rPr>
            </w:pPr>
            <w:r w:rsidRPr="00B54DBE">
              <w:rPr>
                <w:sz w:val="12"/>
                <w:szCs w:val="12"/>
              </w:rPr>
              <w:t xml:space="preserve">      13.000 </w:t>
            </w:r>
          </w:p>
        </w:tc>
        <w:tc>
          <w:tcPr>
            <w:tcW w:w="851" w:type="dxa"/>
            <w:tcBorders>
              <w:top w:val="nil"/>
              <w:left w:val="nil"/>
              <w:bottom w:val="single" w:sz="4" w:space="0" w:color="auto"/>
              <w:right w:val="single" w:sz="4" w:space="0" w:color="auto"/>
            </w:tcBorders>
            <w:shd w:val="clear" w:color="000000" w:fill="FFFFFF"/>
            <w:vAlign w:val="center"/>
            <w:hideMark/>
          </w:tcPr>
          <w:p w14:paraId="7800F9A4" w14:textId="77777777" w:rsidR="00B54DBE" w:rsidRPr="00B54DBE" w:rsidRDefault="00B54DBE" w:rsidP="00B54DBE">
            <w:pPr>
              <w:jc w:val="right"/>
              <w:outlineLvl w:val="1"/>
              <w:rPr>
                <w:sz w:val="12"/>
                <w:szCs w:val="12"/>
              </w:rPr>
            </w:pPr>
            <w:r w:rsidRPr="00B54DBE">
              <w:rPr>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875EDCE"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3F30E0F6" w14:textId="77777777" w:rsidR="00B54DBE" w:rsidRPr="00B54DBE" w:rsidRDefault="00B54DBE" w:rsidP="00B54DBE">
            <w:pPr>
              <w:jc w:val="right"/>
              <w:outlineLvl w:val="1"/>
              <w:rPr>
                <w:sz w:val="12"/>
                <w:szCs w:val="12"/>
              </w:rPr>
            </w:pPr>
            <w:r w:rsidRPr="00B54DBE">
              <w:rPr>
                <w:sz w:val="12"/>
                <w:szCs w:val="12"/>
              </w:rPr>
              <w:t xml:space="preserve">               8.616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1331123" w14:textId="77777777" w:rsidR="00B54DBE" w:rsidRPr="00B54DBE" w:rsidRDefault="00B54DBE" w:rsidP="00B54DBE">
            <w:pPr>
              <w:jc w:val="center"/>
              <w:outlineLvl w:val="1"/>
              <w:rPr>
                <w:sz w:val="12"/>
                <w:szCs w:val="12"/>
              </w:rPr>
            </w:pPr>
            <w:r w:rsidRPr="00B54DBE">
              <w:rPr>
                <w:sz w:val="12"/>
                <w:szCs w:val="12"/>
              </w:rPr>
              <w:t>QT</w:t>
            </w:r>
          </w:p>
        </w:tc>
      </w:tr>
      <w:tr w:rsidR="00B54DBE" w:rsidRPr="00B54DBE" w14:paraId="3C2A6171" w14:textId="77777777" w:rsidTr="00B54DBE">
        <w:trPr>
          <w:gridAfter w:val="3"/>
          <w:wAfter w:w="1601" w:type="dxa"/>
          <w:trHeight w:val="1287"/>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44576558" w14:textId="77777777" w:rsidR="00B54DBE" w:rsidRPr="00B54DBE" w:rsidRDefault="00B54DBE" w:rsidP="00B54DBE">
            <w:pPr>
              <w:jc w:val="center"/>
              <w:outlineLvl w:val="1"/>
              <w:rPr>
                <w:sz w:val="12"/>
                <w:szCs w:val="12"/>
              </w:rPr>
            </w:pPr>
            <w:r w:rsidRPr="00B54DBE">
              <w:rPr>
                <w:sz w:val="12"/>
                <w:szCs w:val="12"/>
              </w:rPr>
              <w:t>4</w:t>
            </w:r>
          </w:p>
        </w:tc>
        <w:tc>
          <w:tcPr>
            <w:tcW w:w="2420" w:type="dxa"/>
            <w:tcBorders>
              <w:top w:val="nil"/>
              <w:left w:val="nil"/>
              <w:bottom w:val="single" w:sz="4" w:space="0" w:color="auto"/>
              <w:right w:val="single" w:sz="4" w:space="0" w:color="auto"/>
            </w:tcBorders>
            <w:shd w:val="clear" w:color="auto" w:fill="auto"/>
            <w:vAlign w:val="center"/>
            <w:hideMark/>
          </w:tcPr>
          <w:p w14:paraId="67D7B736" w14:textId="77777777" w:rsidR="00B54DBE" w:rsidRPr="00B54DBE" w:rsidRDefault="00B54DBE" w:rsidP="00B54DBE">
            <w:pPr>
              <w:outlineLvl w:val="1"/>
              <w:rPr>
                <w:sz w:val="12"/>
                <w:szCs w:val="12"/>
              </w:rPr>
            </w:pPr>
            <w:proofErr w:type="spellStart"/>
            <w:r w:rsidRPr="00B54DBE">
              <w:rPr>
                <w:sz w:val="12"/>
                <w:szCs w:val="12"/>
              </w:rPr>
              <w:t>Sửa</w:t>
            </w:r>
            <w:proofErr w:type="spellEnd"/>
            <w:r w:rsidRPr="00B54DBE">
              <w:rPr>
                <w:sz w:val="12"/>
                <w:szCs w:val="12"/>
              </w:rPr>
              <w:t xml:space="preserve"> </w:t>
            </w:r>
            <w:proofErr w:type="spellStart"/>
            <w:r w:rsidRPr="00B54DBE">
              <w:rPr>
                <w:sz w:val="12"/>
                <w:szCs w:val="12"/>
              </w:rPr>
              <w:t>chữa</w:t>
            </w:r>
            <w:proofErr w:type="spellEnd"/>
            <w:r w:rsidRPr="00B54DBE">
              <w:rPr>
                <w:sz w:val="12"/>
                <w:szCs w:val="12"/>
              </w:rPr>
              <w:t xml:space="preserve">, </w:t>
            </w:r>
            <w:proofErr w:type="spellStart"/>
            <w:r w:rsidRPr="00B54DBE">
              <w:rPr>
                <w:sz w:val="12"/>
                <w:szCs w:val="12"/>
              </w:rPr>
              <w:t>nâng</w:t>
            </w:r>
            <w:proofErr w:type="spellEnd"/>
            <w:r w:rsidRPr="00B54DBE">
              <w:rPr>
                <w:sz w:val="12"/>
                <w:szCs w:val="12"/>
              </w:rPr>
              <w:t xml:space="preserve"> </w:t>
            </w:r>
            <w:proofErr w:type="spellStart"/>
            <w:r w:rsidRPr="00B54DBE">
              <w:rPr>
                <w:sz w:val="12"/>
                <w:szCs w:val="12"/>
              </w:rPr>
              <w:t>cấp</w:t>
            </w:r>
            <w:proofErr w:type="spellEnd"/>
            <w:r w:rsidRPr="00B54DBE">
              <w:rPr>
                <w:sz w:val="12"/>
                <w:szCs w:val="12"/>
              </w:rPr>
              <w:t xml:space="preserve">, </w:t>
            </w:r>
            <w:proofErr w:type="spellStart"/>
            <w:r w:rsidRPr="00B54DBE">
              <w:rPr>
                <w:sz w:val="12"/>
                <w:szCs w:val="12"/>
              </w:rPr>
              <w:t>mở</w:t>
            </w:r>
            <w:proofErr w:type="spellEnd"/>
            <w:r w:rsidRPr="00B54DBE">
              <w:rPr>
                <w:sz w:val="12"/>
                <w:szCs w:val="12"/>
              </w:rPr>
              <w:t xml:space="preserve"> </w:t>
            </w:r>
            <w:proofErr w:type="spellStart"/>
            <w:r w:rsidRPr="00B54DBE">
              <w:rPr>
                <w:sz w:val="12"/>
                <w:szCs w:val="12"/>
              </w:rPr>
              <w:t>rộng</w:t>
            </w:r>
            <w:proofErr w:type="spellEnd"/>
            <w:r w:rsidRPr="00B54DBE">
              <w:rPr>
                <w:sz w:val="12"/>
                <w:szCs w:val="12"/>
              </w:rPr>
              <w:t xml:space="preserve"> </w:t>
            </w:r>
            <w:proofErr w:type="spellStart"/>
            <w:r w:rsidRPr="00B54DBE">
              <w:rPr>
                <w:sz w:val="12"/>
                <w:szCs w:val="12"/>
              </w:rPr>
              <w:t>bệnh</w:t>
            </w:r>
            <w:proofErr w:type="spellEnd"/>
            <w:r w:rsidRPr="00B54DBE">
              <w:rPr>
                <w:sz w:val="12"/>
                <w:szCs w:val="12"/>
              </w:rPr>
              <w:t xml:space="preserve"> </w:t>
            </w:r>
            <w:proofErr w:type="spellStart"/>
            <w:r w:rsidRPr="00B54DBE">
              <w:rPr>
                <w:sz w:val="12"/>
                <w:szCs w:val="12"/>
              </w:rPr>
              <w:t>viện</w:t>
            </w:r>
            <w:proofErr w:type="spellEnd"/>
            <w:r w:rsidRPr="00B54DBE">
              <w:rPr>
                <w:sz w:val="12"/>
                <w:szCs w:val="12"/>
              </w:rPr>
              <w:t xml:space="preserve"> </w:t>
            </w:r>
            <w:proofErr w:type="spellStart"/>
            <w:r w:rsidRPr="00B54DBE">
              <w:rPr>
                <w:sz w:val="12"/>
                <w:szCs w:val="12"/>
              </w:rPr>
              <w:t>tâm</w:t>
            </w:r>
            <w:proofErr w:type="spellEnd"/>
            <w:r w:rsidRPr="00B54DBE">
              <w:rPr>
                <w:sz w:val="12"/>
                <w:szCs w:val="12"/>
              </w:rPr>
              <w:t xml:space="preserve"> </w:t>
            </w:r>
            <w:proofErr w:type="spellStart"/>
            <w:r w:rsidRPr="00B54DBE">
              <w:rPr>
                <w:sz w:val="12"/>
                <w:szCs w:val="12"/>
              </w:rPr>
              <w:t>thần</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p>
        </w:tc>
        <w:tc>
          <w:tcPr>
            <w:tcW w:w="1249" w:type="dxa"/>
            <w:tcBorders>
              <w:top w:val="nil"/>
              <w:left w:val="nil"/>
              <w:bottom w:val="single" w:sz="4" w:space="0" w:color="auto"/>
              <w:right w:val="single" w:sz="4" w:space="0" w:color="auto"/>
            </w:tcBorders>
            <w:shd w:val="clear" w:color="auto" w:fill="auto"/>
            <w:vAlign w:val="center"/>
            <w:hideMark/>
          </w:tcPr>
          <w:p w14:paraId="599C6F14"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615E31A6"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75A38FE8" w14:textId="77777777" w:rsidR="00B54DBE" w:rsidRPr="00B54DBE" w:rsidRDefault="00B54DBE" w:rsidP="00B54DBE">
            <w:pPr>
              <w:jc w:val="center"/>
              <w:outlineLvl w:val="1"/>
              <w:rPr>
                <w:sz w:val="12"/>
                <w:szCs w:val="12"/>
              </w:rPr>
            </w:pPr>
            <w:r w:rsidRPr="00B54DBE">
              <w:rPr>
                <w:sz w:val="12"/>
                <w:szCs w:val="12"/>
              </w:rPr>
              <w:t xml:space="preserve">TP.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1ED4B8FC" w14:textId="77777777" w:rsidR="00B54DBE" w:rsidRPr="00B54DBE" w:rsidRDefault="00B54DBE" w:rsidP="00B54DBE">
            <w:pPr>
              <w:jc w:val="center"/>
              <w:outlineLvl w:val="1"/>
              <w:rPr>
                <w:sz w:val="12"/>
                <w:szCs w:val="12"/>
              </w:rPr>
            </w:pPr>
            <w:r w:rsidRPr="00B54DBE">
              <w:rPr>
                <w:sz w:val="12"/>
                <w:szCs w:val="12"/>
              </w:rPr>
              <w:t>2019-2021</w:t>
            </w:r>
          </w:p>
        </w:tc>
        <w:tc>
          <w:tcPr>
            <w:tcW w:w="1083" w:type="dxa"/>
            <w:tcBorders>
              <w:top w:val="nil"/>
              <w:left w:val="nil"/>
              <w:bottom w:val="single" w:sz="4" w:space="0" w:color="auto"/>
              <w:right w:val="single" w:sz="4" w:space="0" w:color="auto"/>
            </w:tcBorders>
            <w:shd w:val="clear" w:color="auto" w:fill="auto"/>
            <w:vAlign w:val="center"/>
            <w:hideMark/>
          </w:tcPr>
          <w:p w14:paraId="61C95F35" w14:textId="77777777" w:rsidR="00B54DBE" w:rsidRPr="00B54DBE" w:rsidRDefault="00B54DBE" w:rsidP="00B54DBE">
            <w:pPr>
              <w:jc w:val="center"/>
              <w:outlineLvl w:val="1"/>
              <w:rPr>
                <w:sz w:val="12"/>
                <w:szCs w:val="12"/>
              </w:rPr>
            </w:pPr>
            <w:r w:rsidRPr="00B54DBE">
              <w:rPr>
                <w:sz w:val="12"/>
                <w:szCs w:val="12"/>
              </w:rPr>
              <w:t xml:space="preserve">1116/QĐ-UBND </w:t>
            </w:r>
            <w:proofErr w:type="spellStart"/>
            <w:r w:rsidRPr="00B54DBE">
              <w:rPr>
                <w:sz w:val="12"/>
                <w:szCs w:val="12"/>
              </w:rPr>
              <w:t>ngày</w:t>
            </w:r>
            <w:proofErr w:type="spellEnd"/>
            <w:r w:rsidRPr="00B54DBE">
              <w:rPr>
                <w:sz w:val="12"/>
                <w:szCs w:val="12"/>
              </w:rPr>
              <w:t xml:space="preserve"> 08/7/2019; </w:t>
            </w:r>
          </w:p>
        </w:tc>
        <w:tc>
          <w:tcPr>
            <w:tcW w:w="1158" w:type="dxa"/>
            <w:tcBorders>
              <w:top w:val="nil"/>
              <w:left w:val="nil"/>
              <w:bottom w:val="single" w:sz="4" w:space="0" w:color="auto"/>
              <w:right w:val="single" w:sz="4" w:space="0" w:color="auto"/>
            </w:tcBorders>
            <w:shd w:val="clear" w:color="auto" w:fill="auto"/>
            <w:vAlign w:val="center"/>
            <w:hideMark/>
          </w:tcPr>
          <w:p w14:paraId="05564EEC" w14:textId="77777777" w:rsidR="00B54DBE" w:rsidRPr="00B54DBE" w:rsidRDefault="00B54DBE" w:rsidP="00B54DBE">
            <w:pPr>
              <w:jc w:val="right"/>
              <w:outlineLvl w:val="1"/>
              <w:rPr>
                <w:sz w:val="12"/>
                <w:szCs w:val="12"/>
              </w:rPr>
            </w:pPr>
            <w:r w:rsidRPr="00B54DBE">
              <w:rPr>
                <w:sz w:val="12"/>
                <w:szCs w:val="12"/>
              </w:rPr>
              <w:t xml:space="preserve">         16.097 </w:t>
            </w:r>
          </w:p>
        </w:tc>
        <w:tc>
          <w:tcPr>
            <w:tcW w:w="850" w:type="dxa"/>
            <w:gridSpan w:val="2"/>
            <w:tcBorders>
              <w:top w:val="nil"/>
              <w:left w:val="nil"/>
              <w:bottom w:val="single" w:sz="4" w:space="0" w:color="auto"/>
              <w:right w:val="single" w:sz="4" w:space="0" w:color="auto"/>
            </w:tcBorders>
            <w:shd w:val="clear" w:color="auto" w:fill="auto"/>
            <w:vAlign w:val="center"/>
            <w:hideMark/>
          </w:tcPr>
          <w:p w14:paraId="5B1E5EF7" w14:textId="77777777" w:rsidR="00B54DBE" w:rsidRPr="00B54DBE" w:rsidRDefault="00B54DBE" w:rsidP="00B54DBE">
            <w:pPr>
              <w:jc w:val="right"/>
              <w:outlineLvl w:val="1"/>
              <w:rPr>
                <w:sz w:val="12"/>
                <w:szCs w:val="12"/>
              </w:rPr>
            </w:pPr>
            <w:r w:rsidRPr="00B54DBE">
              <w:rPr>
                <w:sz w:val="12"/>
                <w:szCs w:val="12"/>
              </w:rPr>
              <w:t xml:space="preserve">         16.097 </w:t>
            </w:r>
          </w:p>
        </w:tc>
        <w:tc>
          <w:tcPr>
            <w:tcW w:w="992" w:type="dxa"/>
            <w:tcBorders>
              <w:top w:val="nil"/>
              <w:left w:val="nil"/>
              <w:bottom w:val="single" w:sz="4" w:space="0" w:color="auto"/>
              <w:right w:val="single" w:sz="4" w:space="0" w:color="auto"/>
            </w:tcBorders>
            <w:shd w:val="clear" w:color="auto" w:fill="auto"/>
            <w:vAlign w:val="center"/>
            <w:hideMark/>
          </w:tcPr>
          <w:p w14:paraId="372E2284" w14:textId="77777777" w:rsidR="00B54DBE" w:rsidRPr="00B54DBE" w:rsidRDefault="00B54DBE" w:rsidP="00B54DBE">
            <w:pPr>
              <w:jc w:val="right"/>
              <w:outlineLvl w:val="1"/>
              <w:rPr>
                <w:sz w:val="12"/>
                <w:szCs w:val="12"/>
              </w:rPr>
            </w:pPr>
            <w:r w:rsidRPr="00B54DBE">
              <w:rPr>
                <w:sz w:val="12"/>
                <w:szCs w:val="12"/>
              </w:rPr>
              <w:t xml:space="preserve">        6.793 </w:t>
            </w:r>
          </w:p>
        </w:tc>
        <w:tc>
          <w:tcPr>
            <w:tcW w:w="1134" w:type="dxa"/>
            <w:gridSpan w:val="3"/>
            <w:tcBorders>
              <w:top w:val="nil"/>
              <w:left w:val="nil"/>
              <w:bottom w:val="single" w:sz="4" w:space="0" w:color="auto"/>
              <w:right w:val="single" w:sz="4" w:space="0" w:color="auto"/>
            </w:tcBorders>
            <w:shd w:val="clear" w:color="auto" w:fill="auto"/>
            <w:vAlign w:val="center"/>
            <w:hideMark/>
          </w:tcPr>
          <w:p w14:paraId="7FEEF44C" w14:textId="77777777" w:rsidR="00B54DBE" w:rsidRPr="00B54DBE" w:rsidRDefault="00B54DBE" w:rsidP="00B54DBE">
            <w:pPr>
              <w:jc w:val="right"/>
              <w:outlineLvl w:val="1"/>
              <w:rPr>
                <w:sz w:val="12"/>
                <w:szCs w:val="12"/>
              </w:rPr>
            </w:pPr>
            <w:r w:rsidRPr="00B54DBE">
              <w:rPr>
                <w:sz w:val="12"/>
                <w:szCs w:val="12"/>
              </w:rPr>
              <w:t xml:space="preserve">        6.793 </w:t>
            </w:r>
          </w:p>
        </w:tc>
        <w:tc>
          <w:tcPr>
            <w:tcW w:w="851" w:type="dxa"/>
            <w:tcBorders>
              <w:top w:val="nil"/>
              <w:left w:val="nil"/>
              <w:bottom w:val="single" w:sz="4" w:space="0" w:color="auto"/>
              <w:right w:val="single" w:sz="4" w:space="0" w:color="auto"/>
            </w:tcBorders>
            <w:shd w:val="clear" w:color="000000" w:fill="FFFFFF"/>
            <w:vAlign w:val="center"/>
            <w:hideMark/>
          </w:tcPr>
          <w:p w14:paraId="0D1EF95B" w14:textId="77777777" w:rsidR="00B54DBE" w:rsidRPr="00B54DBE" w:rsidRDefault="00B54DBE" w:rsidP="00B54DBE">
            <w:pPr>
              <w:jc w:val="right"/>
              <w:outlineLvl w:val="1"/>
              <w:rPr>
                <w:sz w:val="12"/>
                <w:szCs w:val="12"/>
              </w:rPr>
            </w:pPr>
            <w:r w:rsidRPr="00B54DBE">
              <w:rPr>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850C157"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4D162A07" w14:textId="77777777" w:rsidR="00B54DBE" w:rsidRPr="00B54DBE" w:rsidRDefault="00B54DBE" w:rsidP="00B54DBE">
            <w:pPr>
              <w:jc w:val="right"/>
              <w:outlineLvl w:val="1"/>
              <w:rPr>
                <w:sz w:val="12"/>
                <w:szCs w:val="12"/>
              </w:rPr>
            </w:pPr>
            <w:r w:rsidRPr="00B54DBE">
              <w:rPr>
                <w:sz w:val="12"/>
                <w:szCs w:val="12"/>
              </w:rPr>
              <w:t xml:space="preserve">               6.579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6573F75" w14:textId="77777777" w:rsidR="00B54DBE" w:rsidRPr="00B54DBE" w:rsidRDefault="00B54DBE" w:rsidP="00B54DBE">
            <w:pPr>
              <w:jc w:val="center"/>
              <w:outlineLvl w:val="1"/>
              <w:rPr>
                <w:sz w:val="12"/>
                <w:szCs w:val="12"/>
              </w:rPr>
            </w:pPr>
            <w:r w:rsidRPr="00B54DBE">
              <w:rPr>
                <w:sz w:val="12"/>
                <w:szCs w:val="12"/>
              </w:rPr>
              <w:t>QT</w:t>
            </w:r>
          </w:p>
        </w:tc>
      </w:tr>
      <w:tr w:rsidR="00B54DBE" w:rsidRPr="00B54DBE" w14:paraId="40135EF7" w14:textId="77777777" w:rsidTr="00B54DBE">
        <w:trPr>
          <w:gridAfter w:val="3"/>
          <w:wAfter w:w="1601" w:type="dxa"/>
          <w:trHeight w:val="1017"/>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40E90225" w14:textId="77777777" w:rsidR="00B54DBE" w:rsidRPr="00B54DBE" w:rsidRDefault="00B54DBE" w:rsidP="00B54DBE">
            <w:pPr>
              <w:jc w:val="center"/>
              <w:outlineLvl w:val="1"/>
              <w:rPr>
                <w:sz w:val="12"/>
                <w:szCs w:val="12"/>
              </w:rPr>
            </w:pPr>
            <w:r w:rsidRPr="00B54DBE">
              <w:rPr>
                <w:sz w:val="12"/>
                <w:szCs w:val="12"/>
              </w:rPr>
              <w:t>5</w:t>
            </w:r>
          </w:p>
        </w:tc>
        <w:tc>
          <w:tcPr>
            <w:tcW w:w="2420" w:type="dxa"/>
            <w:tcBorders>
              <w:top w:val="nil"/>
              <w:left w:val="nil"/>
              <w:bottom w:val="single" w:sz="4" w:space="0" w:color="auto"/>
              <w:right w:val="single" w:sz="4" w:space="0" w:color="auto"/>
            </w:tcBorders>
            <w:shd w:val="clear" w:color="auto" w:fill="auto"/>
            <w:vAlign w:val="center"/>
            <w:hideMark/>
          </w:tcPr>
          <w:p w14:paraId="460413F7" w14:textId="77777777" w:rsidR="00B54DBE" w:rsidRPr="00B54DBE" w:rsidRDefault="00B54DBE" w:rsidP="00B54DBE">
            <w:pPr>
              <w:outlineLvl w:val="1"/>
              <w:rPr>
                <w:sz w:val="12"/>
                <w:szCs w:val="12"/>
              </w:rPr>
            </w:pPr>
            <w:proofErr w:type="spellStart"/>
            <w:r w:rsidRPr="00B54DBE">
              <w:rPr>
                <w:sz w:val="12"/>
                <w:szCs w:val="12"/>
              </w:rPr>
              <w:t>Sửa</w:t>
            </w:r>
            <w:proofErr w:type="spellEnd"/>
            <w:r w:rsidRPr="00B54DBE">
              <w:rPr>
                <w:sz w:val="12"/>
                <w:szCs w:val="12"/>
              </w:rPr>
              <w:t xml:space="preserve"> </w:t>
            </w:r>
            <w:proofErr w:type="spellStart"/>
            <w:r w:rsidRPr="00B54DBE">
              <w:rPr>
                <w:sz w:val="12"/>
                <w:szCs w:val="12"/>
              </w:rPr>
              <w:t>chữa</w:t>
            </w:r>
            <w:proofErr w:type="spellEnd"/>
            <w:r w:rsidRPr="00B54DBE">
              <w:rPr>
                <w:sz w:val="12"/>
                <w:szCs w:val="12"/>
              </w:rPr>
              <w:t xml:space="preserve">, </w:t>
            </w:r>
            <w:proofErr w:type="spellStart"/>
            <w:r w:rsidRPr="00B54DBE">
              <w:rPr>
                <w:sz w:val="12"/>
                <w:szCs w:val="12"/>
              </w:rPr>
              <w:t>nâng</w:t>
            </w:r>
            <w:proofErr w:type="spellEnd"/>
            <w:r w:rsidRPr="00B54DBE">
              <w:rPr>
                <w:sz w:val="12"/>
                <w:szCs w:val="12"/>
              </w:rPr>
              <w:t xml:space="preserve"> </w:t>
            </w:r>
            <w:proofErr w:type="spellStart"/>
            <w:r w:rsidRPr="00B54DBE">
              <w:rPr>
                <w:sz w:val="12"/>
                <w:szCs w:val="12"/>
              </w:rPr>
              <w:t>cấp</w:t>
            </w:r>
            <w:proofErr w:type="spellEnd"/>
            <w:r w:rsidRPr="00B54DBE">
              <w:rPr>
                <w:sz w:val="12"/>
                <w:szCs w:val="12"/>
              </w:rPr>
              <w:t xml:space="preserve"> </w:t>
            </w:r>
            <w:proofErr w:type="spellStart"/>
            <w:r w:rsidRPr="00B54DBE">
              <w:rPr>
                <w:sz w:val="12"/>
                <w:szCs w:val="12"/>
              </w:rPr>
              <w:t>trường</w:t>
            </w:r>
            <w:proofErr w:type="spellEnd"/>
            <w:r w:rsidRPr="00B54DBE">
              <w:rPr>
                <w:sz w:val="12"/>
                <w:szCs w:val="12"/>
              </w:rPr>
              <w:t xml:space="preserve"> Cao </w:t>
            </w:r>
            <w:proofErr w:type="spellStart"/>
            <w:r w:rsidRPr="00B54DBE">
              <w:rPr>
                <w:sz w:val="12"/>
                <w:szCs w:val="12"/>
              </w:rPr>
              <w:t>đẳng</w:t>
            </w:r>
            <w:proofErr w:type="spellEnd"/>
            <w:r w:rsidRPr="00B54DBE">
              <w:rPr>
                <w:sz w:val="12"/>
                <w:szCs w:val="12"/>
              </w:rPr>
              <w:t xml:space="preserve"> y </w:t>
            </w:r>
            <w:proofErr w:type="spellStart"/>
            <w:r w:rsidRPr="00B54DBE">
              <w:rPr>
                <w:sz w:val="12"/>
                <w:szCs w:val="12"/>
              </w:rPr>
              <w:t>tế</w:t>
            </w:r>
            <w:proofErr w:type="spellEnd"/>
            <w:r w:rsidRPr="00B54DBE">
              <w:rPr>
                <w:sz w:val="12"/>
                <w:szCs w:val="12"/>
              </w:rPr>
              <w:t xml:space="preserve"> </w:t>
            </w:r>
            <w:proofErr w:type="spellStart"/>
            <w:r w:rsidRPr="00B54DBE">
              <w:rPr>
                <w:sz w:val="12"/>
                <w:szCs w:val="12"/>
              </w:rPr>
              <w:t>Đặng</w:t>
            </w:r>
            <w:proofErr w:type="spellEnd"/>
            <w:r w:rsidRPr="00B54DBE">
              <w:rPr>
                <w:sz w:val="12"/>
                <w:szCs w:val="12"/>
              </w:rPr>
              <w:t xml:space="preserve"> </w:t>
            </w:r>
            <w:proofErr w:type="spellStart"/>
            <w:r w:rsidRPr="00B54DBE">
              <w:rPr>
                <w:sz w:val="12"/>
                <w:szCs w:val="12"/>
              </w:rPr>
              <w:t>Thùy</w:t>
            </w:r>
            <w:proofErr w:type="spellEnd"/>
            <w:r w:rsidRPr="00B54DBE">
              <w:rPr>
                <w:sz w:val="12"/>
                <w:szCs w:val="12"/>
              </w:rPr>
              <w:t xml:space="preserve"> </w:t>
            </w:r>
            <w:proofErr w:type="spellStart"/>
            <w:r w:rsidRPr="00B54DBE">
              <w:rPr>
                <w:sz w:val="12"/>
                <w:szCs w:val="12"/>
              </w:rPr>
              <w:t>Trầm</w:t>
            </w:r>
            <w:proofErr w:type="spellEnd"/>
          </w:p>
        </w:tc>
        <w:tc>
          <w:tcPr>
            <w:tcW w:w="1249" w:type="dxa"/>
            <w:tcBorders>
              <w:top w:val="nil"/>
              <w:left w:val="nil"/>
              <w:bottom w:val="single" w:sz="4" w:space="0" w:color="auto"/>
              <w:right w:val="single" w:sz="4" w:space="0" w:color="auto"/>
            </w:tcBorders>
            <w:shd w:val="clear" w:color="auto" w:fill="auto"/>
            <w:vAlign w:val="center"/>
            <w:hideMark/>
          </w:tcPr>
          <w:p w14:paraId="257ED25C" w14:textId="77777777" w:rsidR="00B54DBE" w:rsidRPr="00B54DBE" w:rsidRDefault="00B54DBE" w:rsidP="00B54DBE">
            <w:pPr>
              <w:jc w:val="center"/>
              <w:outlineLvl w:val="1"/>
              <w:rPr>
                <w:sz w:val="12"/>
                <w:szCs w:val="12"/>
              </w:rPr>
            </w:pPr>
            <w:proofErr w:type="spellStart"/>
            <w:r w:rsidRPr="00B54DBE">
              <w:rPr>
                <w:sz w:val="12"/>
                <w:szCs w:val="12"/>
              </w:rPr>
              <w:t>Trường</w:t>
            </w:r>
            <w:proofErr w:type="spellEnd"/>
            <w:r w:rsidRPr="00B54DBE">
              <w:rPr>
                <w:sz w:val="12"/>
                <w:szCs w:val="12"/>
              </w:rPr>
              <w:t xml:space="preserve"> Cao </w:t>
            </w:r>
            <w:proofErr w:type="spellStart"/>
            <w:r w:rsidRPr="00B54DBE">
              <w:rPr>
                <w:sz w:val="12"/>
                <w:szCs w:val="12"/>
              </w:rPr>
              <w:t>đẳng</w:t>
            </w:r>
            <w:proofErr w:type="spellEnd"/>
            <w:r w:rsidRPr="00B54DBE">
              <w:rPr>
                <w:sz w:val="12"/>
                <w:szCs w:val="12"/>
              </w:rPr>
              <w:t xml:space="preserve"> y </w:t>
            </w:r>
            <w:proofErr w:type="spellStart"/>
            <w:r w:rsidRPr="00B54DBE">
              <w:rPr>
                <w:sz w:val="12"/>
                <w:szCs w:val="12"/>
              </w:rPr>
              <w:t>tế</w:t>
            </w:r>
            <w:proofErr w:type="spellEnd"/>
            <w:r w:rsidRPr="00B54DBE">
              <w:rPr>
                <w:sz w:val="12"/>
                <w:szCs w:val="12"/>
              </w:rPr>
              <w:t xml:space="preserve"> </w:t>
            </w:r>
            <w:proofErr w:type="spellStart"/>
            <w:r w:rsidRPr="00B54DBE">
              <w:rPr>
                <w:sz w:val="12"/>
                <w:szCs w:val="12"/>
              </w:rPr>
              <w:t>Đặng</w:t>
            </w:r>
            <w:proofErr w:type="spellEnd"/>
            <w:r w:rsidRPr="00B54DBE">
              <w:rPr>
                <w:sz w:val="12"/>
                <w:szCs w:val="12"/>
              </w:rPr>
              <w:t xml:space="preserve"> </w:t>
            </w:r>
            <w:proofErr w:type="spellStart"/>
            <w:r w:rsidRPr="00B54DBE">
              <w:rPr>
                <w:sz w:val="12"/>
                <w:szCs w:val="12"/>
              </w:rPr>
              <w:t>Thùy</w:t>
            </w:r>
            <w:proofErr w:type="spellEnd"/>
            <w:r w:rsidRPr="00B54DBE">
              <w:rPr>
                <w:sz w:val="12"/>
                <w:szCs w:val="12"/>
              </w:rPr>
              <w:t xml:space="preserve"> </w:t>
            </w:r>
            <w:proofErr w:type="spellStart"/>
            <w:r w:rsidRPr="00B54DBE">
              <w:rPr>
                <w:sz w:val="12"/>
                <w:szCs w:val="12"/>
              </w:rPr>
              <w:t>Trâm</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0D58CEEB"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2306C964" w14:textId="77777777" w:rsidR="00B54DBE" w:rsidRPr="00B54DBE" w:rsidRDefault="00B54DBE" w:rsidP="00B54DBE">
            <w:pPr>
              <w:jc w:val="center"/>
              <w:outlineLvl w:val="1"/>
              <w:rPr>
                <w:sz w:val="12"/>
                <w:szCs w:val="12"/>
              </w:rPr>
            </w:pPr>
            <w:r w:rsidRPr="00B54DBE">
              <w:rPr>
                <w:sz w:val="12"/>
                <w:szCs w:val="12"/>
              </w:rPr>
              <w:t xml:space="preserve">TP.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5668C7C2" w14:textId="77777777" w:rsidR="00B54DBE" w:rsidRPr="00B54DBE" w:rsidRDefault="00B54DBE" w:rsidP="00B54DBE">
            <w:pPr>
              <w:jc w:val="center"/>
              <w:outlineLvl w:val="1"/>
              <w:rPr>
                <w:sz w:val="12"/>
                <w:szCs w:val="12"/>
              </w:rPr>
            </w:pPr>
            <w:r w:rsidRPr="00B54DBE">
              <w:rPr>
                <w:sz w:val="12"/>
                <w:szCs w:val="12"/>
              </w:rPr>
              <w:t>2019-2021</w:t>
            </w:r>
          </w:p>
        </w:tc>
        <w:tc>
          <w:tcPr>
            <w:tcW w:w="1083" w:type="dxa"/>
            <w:tcBorders>
              <w:top w:val="nil"/>
              <w:left w:val="nil"/>
              <w:bottom w:val="single" w:sz="4" w:space="0" w:color="auto"/>
              <w:right w:val="single" w:sz="4" w:space="0" w:color="auto"/>
            </w:tcBorders>
            <w:shd w:val="clear" w:color="auto" w:fill="auto"/>
            <w:vAlign w:val="center"/>
            <w:hideMark/>
          </w:tcPr>
          <w:p w14:paraId="0CC453CB" w14:textId="77777777" w:rsidR="00B54DBE" w:rsidRPr="00B54DBE" w:rsidRDefault="00B54DBE" w:rsidP="00B54DBE">
            <w:pPr>
              <w:jc w:val="center"/>
              <w:outlineLvl w:val="1"/>
              <w:rPr>
                <w:sz w:val="12"/>
                <w:szCs w:val="12"/>
              </w:rPr>
            </w:pPr>
            <w:r w:rsidRPr="00B54DBE">
              <w:rPr>
                <w:sz w:val="12"/>
                <w:szCs w:val="12"/>
              </w:rPr>
              <w:t xml:space="preserve">3421/QĐ-SXD </w:t>
            </w:r>
            <w:proofErr w:type="spellStart"/>
            <w:r w:rsidRPr="00B54DBE">
              <w:rPr>
                <w:sz w:val="12"/>
                <w:szCs w:val="12"/>
              </w:rPr>
              <w:t>ngày</w:t>
            </w:r>
            <w:proofErr w:type="spellEnd"/>
            <w:r w:rsidRPr="00B54DBE">
              <w:rPr>
                <w:sz w:val="12"/>
                <w:szCs w:val="12"/>
              </w:rPr>
              <w:t xml:space="preserve"> 31/10/2018</w:t>
            </w:r>
          </w:p>
        </w:tc>
        <w:tc>
          <w:tcPr>
            <w:tcW w:w="1158" w:type="dxa"/>
            <w:tcBorders>
              <w:top w:val="nil"/>
              <w:left w:val="nil"/>
              <w:bottom w:val="single" w:sz="4" w:space="0" w:color="auto"/>
              <w:right w:val="single" w:sz="4" w:space="0" w:color="auto"/>
            </w:tcBorders>
            <w:shd w:val="clear" w:color="auto" w:fill="auto"/>
            <w:noWrap/>
            <w:vAlign w:val="center"/>
            <w:hideMark/>
          </w:tcPr>
          <w:p w14:paraId="62CF3EF4" w14:textId="77777777" w:rsidR="00B54DBE" w:rsidRPr="00B54DBE" w:rsidRDefault="00B54DBE" w:rsidP="00B54DBE">
            <w:pPr>
              <w:jc w:val="right"/>
              <w:outlineLvl w:val="1"/>
              <w:rPr>
                <w:sz w:val="12"/>
                <w:szCs w:val="12"/>
              </w:rPr>
            </w:pPr>
            <w:r w:rsidRPr="00B54DBE">
              <w:rPr>
                <w:sz w:val="12"/>
                <w:szCs w:val="12"/>
              </w:rPr>
              <w:t xml:space="preserve">         14.000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3AEF6EC" w14:textId="77777777" w:rsidR="00B54DBE" w:rsidRPr="00B54DBE" w:rsidRDefault="00B54DBE" w:rsidP="00B54DBE">
            <w:pPr>
              <w:jc w:val="right"/>
              <w:outlineLvl w:val="1"/>
              <w:rPr>
                <w:sz w:val="12"/>
                <w:szCs w:val="12"/>
              </w:rPr>
            </w:pPr>
            <w:r w:rsidRPr="00B54DBE">
              <w:rPr>
                <w:sz w:val="12"/>
                <w:szCs w:val="12"/>
              </w:rPr>
              <w:t xml:space="preserve">         14.000 </w:t>
            </w:r>
          </w:p>
        </w:tc>
        <w:tc>
          <w:tcPr>
            <w:tcW w:w="992" w:type="dxa"/>
            <w:tcBorders>
              <w:top w:val="nil"/>
              <w:left w:val="nil"/>
              <w:bottom w:val="single" w:sz="4" w:space="0" w:color="auto"/>
              <w:right w:val="single" w:sz="4" w:space="0" w:color="auto"/>
            </w:tcBorders>
            <w:shd w:val="clear" w:color="auto" w:fill="auto"/>
            <w:noWrap/>
            <w:vAlign w:val="center"/>
            <w:hideMark/>
          </w:tcPr>
          <w:p w14:paraId="2A43A53C" w14:textId="77777777" w:rsidR="00B54DBE" w:rsidRPr="00B54DBE" w:rsidRDefault="00B54DBE" w:rsidP="00B54DBE">
            <w:pPr>
              <w:jc w:val="right"/>
              <w:outlineLvl w:val="1"/>
              <w:rPr>
                <w:sz w:val="12"/>
                <w:szCs w:val="12"/>
              </w:rPr>
            </w:pPr>
            <w:r w:rsidRPr="00B54DBE">
              <w:rPr>
                <w:sz w:val="12"/>
                <w:szCs w:val="12"/>
              </w:rPr>
              <w:t xml:space="preserve">        8.000 </w:t>
            </w:r>
          </w:p>
        </w:tc>
        <w:tc>
          <w:tcPr>
            <w:tcW w:w="1134" w:type="dxa"/>
            <w:gridSpan w:val="3"/>
            <w:tcBorders>
              <w:top w:val="nil"/>
              <w:left w:val="nil"/>
              <w:bottom w:val="single" w:sz="4" w:space="0" w:color="auto"/>
              <w:right w:val="single" w:sz="4" w:space="0" w:color="auto"/>
            </w:tcBorders>
            <w:shd w:val="clear" w:color="auto" w:fill="auto"/>
            <w:vAlign w:val="center"/>
            <w:hideMark/>
          </w:tcPr>
          <w:p w14:paraId="0026BF0D" w14:textId="77777777" w:rsidR="00B54DBE" w:rsidRPr="00B54DBE" w:rsidRDefault="00B54DBE" w:rsidP="00B54DBE">
            <w:pPr>
              <w:jc w:val="right"/>
              <w:outlineLvl w:val="1"/>
              <w:rPr>
                <w:sz w:val="12"/>
                <w:szCs w:val="12"/>
              </w:rPr>
            </w:pPr>
            <w:r w:rsidRPr="00B54DBE">
              <w:rPr>
                <w:sz w:val="12"/>
                <w:szCs w:val="12"/>
              </w:rPr>
              <w:t xml:space="preserve">        8.000 </w:t>
            </w:r>
          </w:p>
        </w:tc>
        <w:tc>
          <w:tcPr>
            <w:tcW w:w="851" w:type="dxa"/>
            <w:tcBorders>
              <w:top w:val="nil"/>
              <w:left w:val="nil"/>
              <w:bottom w:val="single" w:sz="4" w:space="0" w:color="auto"/>
              <w:right w:val="single" w:sz="4" w:space="0" w:color="auto"/>
            </w:tcBorders>
            <w:shd w:val="clear" w:color="000000" w:fill="FFFFFF"/>
            <w:vAlign w:val="center"/>
            <w:hideMark/>
          </w:tcPr>
          <w:p w14:paraId="697BF770" w14:textId="77777777" w:rsidR="00B54DBE" w:rsidRPr="00B54DBE" w:rsidRDefault="00B54DBE" w:rsidP="00B54DBE">
            <w:pPr>
              <w:jc w:val="right"/>
              <w:outlineLvl w:val="1"/>
              <w:rPr>
                <w:sz w:val="12"/>
                <w:szCs w:val="12"/>
              </w:rPr>
            </w:pPr>
            <w:r w:rsidRPr="00B54DBE">
              <w:rPr>
                <w:sz w:val="12"/>
                <w:szCs w:val="12"/>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3D079DA"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7FDF7336" w14:textId="77777777" w:rsidR="00B54DBE" w:rsidRPr="00B54DBE" w:rsidRDefault="00B54DBE" w:rsidP="00B54DBE">
            <w:pPr>
              <w:jc w:val="right"/>
              <w:outlineLvl w:val="1"/>
              <w:rPr>
                <w:sz w:val="12"/>
                <w:szCs w:val="12"/>
              </w:rPr>
            </w:pPr>
            <w:r w:rsidRPr="00B54DBE">
              <w:rPr>
                <w:sz w:val="12"/>
                <w:szCs w:val="12"/>
              </w:rPr>
              <w:t xml:space="preserve">               4.000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A53E8B6" w14:textId="77777777" w:rsidR="00B54DBE" w:rsidRPr="00B54DBE" w:rsidRDefault="00B54DBE" w:rsidP="00B54DBE">
            <w:pPr>
              <w:jc w:val="center"/>
              <w:outlineLvl w:val="1"/>
              <w:rPr>
                <w:sz w:val="12"/>
                <w:szCs w:val="12"/>
              </w:rPr>
            </w:pPr>
            <w:r w:rsidRPr="00B54DBE">
              <w:rPr>
                <w:sz w:val="12"/>
                <w:szCs w:val="12"/>
              </w:rPr>
              <w:t>QT</w:t>
            </w:r>
          </w:p>
        </w:tc>
      </w:tr>
      <w:tr w:rsidR="00B54DBE" w:rsidRPr="00B54DBE" w14:paraId="05EC2016" w14:textId="77777777" w:rsidTr="00B54DBE">
        <w:trPr>
          <w:gridAfter w:val="3"/>
          <w:wAfter w:w="1601" w:type="dxa"/>
          <w:trHeight w:val="731"/>
        </w:trPr>
        <w:tc>
          <w:tcPr>
            <w:tcW w:w="557" w:type="dxa"/>
            <w:tcBorders>
              <w:top w:val="nil"/>
              <w:left w:val="single" w:sz="4" w:space="0" w:color="auto"/>
              <w:bottom w:val="single" w:sz="4" w:space="0" w:color="auto"/>
              <w:right w:val="single" w:sz="4" w:space="0" w:color="auto"/>
            </w:tcBorders>
            <w:shd w:val="clear" w:color="000000" w:fill="FFF2CC"/>
            <w:vAlign w:val="center"/>
            <w:hideMark/>
          </w:tcPr>
          <w:p w14:paraId="422F0332" w14:textId="77777777" w:rsidR="00B54DBE" w:rsidRPr="00B54DBE" w:rsidRDefault="00B54DBE" w:rsidP="00B54DBE">
            <w:pPr>
              <w:jc w:val="center"/>
              <w:outlineLvl w:val="0"/>
              <w:rPr>
                <w:b/>
                <w:bCs/>
                <w:sz w:val="12"/>
                <w:szCs w:val="12"/>
              </w:rPr>
            </w:pPr>
            <w:r w:rsidRPr="00B54DBE">
              <w:rPr>
                <w:b/>
                <w:bCs/>
                <w:sz w:val="12"/>
                <w:szCs w:val="12"/>
              </w:rPr>
              <w:t>**</w:t>
            </w:r>
          </w:p>
        </w:tc>
        <w:tc>
          <w:tcPr>
            <w:tcW w:w="2420" w:type="dxa"/>
            <w:tcBorders>
              <w:top w:val="nil"/>
              <w:left w:val="nil"/>
              <w:bottom w:val="single" w:sz="4" w:space="0" w:color="auto"/>
              <w:right w:val="single" w:sz="4" w:space="0" w:color="auto"/>
            </w:tcBorders>
            <w:shd w:val="clear" w:color="000000" w:fill="FFF2CC"/>
            <w:vAlign w:val="center"/>
            <w:hideMark/>
          </w:tcPr>
          <w:p w14:paraId="209A6A5C" w14:textId="77777777" w:rsidR="00B54DBE" w:rsidRPr="00B54DBE" w:rsidRDefault="00B54DBE" w:rsidP="00B54DBE">
            <w:pPr>
              <w:outlineLvl w:val="0"/>
              <w:rPr>
                <w:b/>
                <w:bCs/>
                <w:sz w:val="12"/>
                <w:szCs w:val="12"/>
              </w:rPr>
            </w:pPr>
            <w:proofErr w:type="spellStart"/>
            <w:r w:rsidRPr="00B54DBE">
              <w:rPr>
                <w:b/>
                <w:bCs/>
                <w:sz w:val="12"/>
                <w:szCs w:val="12"/>
              </w:rPr>
              <w:t>Dự</w:t>
            </w:r>
            <w:proofErr w:type="spellEnd"/>
            <w:r w:rsidRPr="00B54DBE">
              <w:rPr>
                <w:b/>
                <w:bCs/>
                <w:sz w:val="12"/>
                <w:szCs w:val="12"/>
              </w:rPr>
              <w:t xml:space="preserve"> </w:t>
            </w:r>
            <w:proofErr w:type="spellStart"/>
            <w:r w:rsidRPr="00B54DBE">
              <w:rPr>
                <w:b/>
                <w:bCs/>
                <w:sz w:val="12"/>
                <w:szCs w:val="12"/>
              </w:rPr>
              <w:t>án</w:t>
            </w:r>
            <w:proofErr w:type="spellEnd"/>
            <w:r w:rsidRPr="00B54DBE">
              <w:rPr>
                <w:b/>
                <w:bCs/>
                <w:sz w:val="12"/>
                <w:szCs w:val="12"/>
              </w:rPr>
              <w:t xml:space="preserve"> </w:t>
            </w:r>
            <w:proofErr w:type="spellStart"/>
            <w:r w:rsidRPr="00B54DBE">
              <w:rPr>
                <w:b/>
                <w:bCs/>
                <w:sz w:val="12"/>
                <w:szCs w:val="12"/>
              </w:rPr>
              <w:t>Khởi</w:t>
            </w:r>
            <w:proofErr w:type="spellEnd"/>
            <w:r w:rsidRPr="00B54DBE">
              <w:rPr>
                <w:b/>
                <w:bCs/>
                <w:sz w:val="12"/>
                <w:szCs w:val="12"/>
              </w:rPr>
              <w:t xml:space="preserve"> </w:t>
            </w:r>
            <w:proofErr w:type="spellStart"/>
            <w:r w:rsidRPr="00B54DBE">
              <w:rPr>
                <w:b/>
                <w:bCs/>
                <w:sz w:val="12"/>
                <w:szCs w:val="12"/>
              </w:rPr>
              <w:t>công</w:t>
            </w:r>
            <w:proofErr w:type="spellEnd"/>
            <w:r w:rsidRPr="00B54DBE">
              <w:rPr>
                <w:b/>
                <w:bCs/>
                <w:sz w:val="12"/>
                <w:szCs w:val="12"/>
              </w:rPr>
              <w:t xml:space="preserve"> </w:t>
            </w:r>
            <w:proofErr w:type="spellStart"/>
            <w:r w:rsidRPr="00B54DBE">
              <w:rPr>
                <w:b/>
                <w:bCs/>
                <w:sz w:val="12"/>
                <w:szCs w:val="12"/>
              </w:rPr>
              <w:t>mới</w:t>
            </w:r>
            <w:proofErr w:type="spellEnd"/>
            <w:r w:rsidRPr="00B54DBE">
              <w:rPr>
                <w:b/>
                <w:bCs/>
                <w:sz w:val="12"/>
                <w:szCs w:val="12"/>
              </w:rPr>
              <w:t xml:space="preserve"> </w:t>
            </w:r>
            <w:proofErr w:type="spellStart"/>
            <w:r w:rsidRPr="00B54DBE">
              <w:rPr>
                <w:b/>
                <w:bCs/>
                <w:sz w:val="12"/>
                <w:szCs w:val="12"/>
              </w:rPr>
              <w:t>giai</w:t>
            </w:r>
            <w:proofErr w:type="spellEnd"/>
            <w:r w:rsidRPr="00B54DBE">
              <w:rPr>
                <w:b/>
                <w:bCs/>
                <w:sz w:val="12"/>
                <w:szCs w:val="12"/>
              </w:rPr>
              <w:t xml:space="preserve"> </w:t>
            </w:r>
            <w:proofErr w:type="spellStart"/>
            <w:r w:rsidRPr="00B54DBE">
              <w:rPr>
                <w:b/>
                <w:bCs/>
                <w:sz w:val="12"/>
                <w:szCs w:val="12"/>
              </w:rPr>
              <w:t>đoạn</w:t>
            </w:r>
            <w:proofErr w:type="spellEnd"/>
            <w:r w:rsidRPr="00B54DBE">
              <w:rPr>
                <w:b/>
                <w:bCs/>
                <w:sz w:val="12"/>
                <w:szCs w:val="12"/>
              </w:rPr>
              <w:t xml:space="preserve"> 2021-2025</w:t>
            </w:r>
          </w:p>
        </w:tc>
        <w:tc>
          <w:tcPr>
            <w:tcW w:w="1249" w:type="dxa"/>
            <w:tcBorders>
              <w:top w:val="nil"/>
              <w:left w:val="nil"/>
              <w:bottom w:val="single" w:sz="4" w:space="0" w:color="auto"/>
              <w:right w:val="single" w:sz="4" w:space="0" w:color="auto"/>
            </w:tcBorders>
            <w:shd w:val="clear" w:color="000000" w:fill="FFF2CC"/>
            <w:vAlign w:val="center"/>
            <w:hideMark/>
          </w:tcPr>
          <w:p w14:paraId="5EEF130D" w14:textId="77777777" w:rsidR="00B54DBE" w:rsidRPr="00B54DBE" w:rsidRDefault="00B54DBE" w:rsidP="00B54DBE">
            <w:pPr>
              <w:jc w:val="center"/>
              <w:outlineLvl w:val="0"/>
              <w:rPr>
                <w:b/>
                <w:bCs/>
                <w:sz w:val="12"/>
                <w:szCs w:val="12"/>
              </w:rPr>
            </w:pPr>
            <w:r w:rsidRPr="00B54DBE">
              <w:rPr>
                <w:b/>
                <w:bCs/>
                <w:sz w:val="12"/>
                <w:szCs w:val="12"/>
              </w:rPr>
              <w:t> </w:t>
            </w:r>
          </w:p>
        </w:tc>
        <w:tc>
          <w:tcPr>
            <w:tcW w:w="832" w:type="dxa"/>
            <w:tcBorders>
              <w:top w:val="nil"/>
              <w:left w:val="nil"/>
              <w:bottom w:val="single" w:sz="4" w:space="0" w:color="auto"/>
              <w:right w:val="single" w:sz="4" w:space="0" w:color="auto"/>
            </w:tcBorders>
            <w:shd w:val="clear" w:color="000000" w:fill="FFF2CC"/>
            <w:vAlign w:val="center"/>
            <w:hideMark/>
          </w:tcPr>
          <w:p w14:paraId="14BACC71" w14:textId="77777777" w:rsidR="00B54DBE" w:rsidRPr="00B54DBE" w:rsidRDefault="00B54DBE" w:rsidP="00B54DBE">
            <w:pPr>
              <w:jc w:val="center"/>
              <w:outlineLvl w:val="0"/>
              <w:rPr>
                <w:b/>
                <w:bCs/>
                <w:sz w:val="12"/>
                <w:szCs w:val="12"/>
              </w:rPr>
            </w:pPr>
            <w:r w:rsidRPr="00B54DBE">
              <w:rPr>
                <w:b/>
                <w:bCs/>
                <w:sz w:val="12"/>
                <w:szCs w:val="12"/>
              </w:rPr>
              <w:t> </w:t>
            </w:r>
          </w:p>
        </w:tc>
        <w:tc>
          <w:tcPr>
            <w:tcW w:w="1112" w:type="dxa"/>
            <w:tcBorders>
              <w:top w:val="nil"/>
              <w:left w:val="nil"/>
              <w:bottom w:val="single" w:sz="4" w:space="0" w:color="auto"/>
              <w:right w:val="single" w:sz="4" w:space="0" w:color="auto"/>
            </w:tcBorders>
            <w:shd w:val="clear" w:color="000000" w:fill="FFF2CC"/>
            <w:vAlign w:val="center"/>
            <w:hideMark/>
          </w:tcPr>
          <w:p w14:paraId="5D41C20C" w14:textId="77777777" w:rsidR="00B54DBE" w:rsidRPr="00B54DBE" w:rsidRDefault="00B54DBE" w:rsidP="00B54DBE">
            <w:pPr>
              <w:jc w:val="center"/>
              <w:outlineLvl w:val="0"/>
              <w:rPr>
                <w:b/>
                <w:bCs/>
                <w:sz w:val="12"/>
                <w:szCs w:val="12"/>
              </w:rPr>
            </w:pPr>
            <w:r w:rsidRPr="00B54DBE">
              <w:rPr>
                <w:b/>
                <w:bCs/>
                <w:sz w:val="12"/>
                <w:szCs w:val="12"/>
              </w:rPr>
              <w:t> </w:t>
            </w:r>
          </w:p>
        </w:tc>
        <w:tc>
          <w:tcPr>
            <w:tcW w:w="1111" w:type="dxa"/>
            <w:tcBorders>
              <w:top w:val="nil"/>
              <w:left w:val="nil"/>
              <w:bottom w:val="single" w:sz="4" w:space="0" w:color="auto"/>
              <w:right w:val="single" w:sz="4" w:space="0" w:color="auto"/>
            </w:tcBorders>
            <w:shd w:val="clear" w:color="000000" w:fill="FFF2CC"/>
            <w:vAlign w:val="center"/>
            <w:hideMark/>
          </w:tcPr>
          <w:p w14:paraId="3EBE2CA3" w14:textId="77777777" w:rsidR="00B54DBE" w:rsidRPr="00B54DBE" w:rsidRDefault="00B54DBE" w:rsidP="00B54DBE">
            <w:pPr>
              <w:jc w:val="center"/>
              <w:outlineLvl w:val="0"/>
              <w:rPr>
                <w:b/>
                <w:bCs/>
                <w:sz w:val="12"/>
                <w:szCs w:val="12"/>
              </w:rPr>
            </w:pPr>
            <w:r w:rsidRPr="00B54DBE">
              <w:rPr>
                <w:b/>
                <w:bCs/>
                <w:sz w:val="12"/>
                <w:szCs w:val="12"/>
              </w:rPr>
              <w:t> </w:t>
            </w:r>
          </w:p>
        </w:tc>
        <w:tc>
          <w:tcPr>
            <w:tcW w:w="1083" w:type="dxa"/>
            <w:tcBorders>
              <w:top w:val="nil"/>
              <w:left w:val="nil"/>
              <w:bottom w:val="single" w:sz="4" w:space="0" w:color="auto"/>
              <w:right w:val="single" w:sz="4" w:space="0" w:color="auto"/>
            </w:tcBorders>
            <w:shd w:val="clear" w:color="000000" w:fill="FFF2CC"/>
            <w:vAlign w:val="center"/>
            <w:hideMark/>
          </w:tcPr>
          <w:p w14:paraId="20C340BC" w14:textId="77777777" w:rsidR="00B54DBE" w:rsidRPr="00B54DBE" w:rsidRDefault="00B54DBE" w:rsidP="00B54DBE">
            <w:pPr>
              <w:jc w:val="center"/>
              <w:outlineLvl w:val="0"/>
              <w:rPr>
                <w:b/>
                <w:bCs/>
                <w:sz w:val="12"/>
                <w:szCs w:val="12"/>
              </w:rPr>
            </w:pPr>
            <w:r w:rsidRPr="00B54DBE">
              <w:rPr>
                <w:b/>
                <w:bCs/>
                <w:sz w:val="12"/>
                <w:szCs w:val="12"/>
              </w:rPr>
              <w:t> </w:t>
            </w:r>
          </w:p>
        </w:tc>
        <w:tc>
          <w:tcPr>
            <w:tcW w:w="1158" w:type="dxa"/>
            <w:tcBorders>
              <w:top w:val="nil"/>
              <w:left w:val="nil"/>
              <w:bottom w:val="single" w:sz="4" w:space="0" w:color="auto"/>
              <w:right w:val="single" w:sz="4" w:space="0" w:color="auto"/>
            </w:tcBorders>
            <w:shd w:val="clear" w:color="000000" w:fill="FFF2CC"/>
            <w:vAlign w:val="center"/>
            <w:hideMark/>
          </w:tcPr>
          <w:p w14:paraId="7D9725C3" w14:textId="77777777" w:rsidR="00B54DBE" w:rsidRPr="00B54DBE" w:rsidRDefault="00B54DBE" w:rsidP="00B54DBE">
            <w:pPr>
              <w:jc w:val="right"/>
              <w:outlineLvl w:val="0"/>
              <w:rPr>
                <w:b/>
                <w:bCs/>
                <w:sz w:val="12"/>
                <w:szCs w:val="12"/>
              </w:rPr>
            </w:pPr>
            <w:r w:rsidRPr="00B54DBE">
              <w:rPr>
                <w:b/>
                <w:bCs/>
                <w:sz w:val="12"/>
                <w:szCs w:val="12"/>
              </w:rPr>
              <w:t xml:space="preserve">       287.650 </w:t>
            </w:r>
          </w:p>
        </w:tc>
        <w:tc>
          <w:tcPr>
            <w:tcW w:w="850" w:type="dxa"/>
            <w:gridSpan w:val="2"/>
            <w:tcBorders>
              <w:top w:val="nil"/>
              <w:left w:val="nil"/>
              <w:bottom w:val="single" w:sz="4" w:space="0" w:color="auto"/>
              <w:right w:val="single" w:sz="4" w:space="0" w:color="auto"/>
            </w:tcBorders>
            <w:shd w:val="clear" w:color="000000" w:fill="FFF2CC"/>
            <w:vAlign w:val="center"/>
            <w:hideMark/>
          </w:tcPr>
          <w:p w14:paraId="2A90B642" w14:textId="77777777" w:rsidR="00B54DBE" w:rsidRPr="00B54DBE" w:rsidRDefault="00B54DBE" w:rsidP="00B54DBE">
            <w:pPr>
              <w:jc w:val="right"/>
              <w:outlineLvl w:val="0"/>
              <w:rPr>
                <w:b/>
                <w:bCs/>
                <w:sz w:val="12"/>
                <w:szCs w:val="12"/>
              </w:rPr>
            </w:pPr>
            <w:r w:rsidRPr="00B54DBE">
              <w:rPr>
                <w:b/>
                <w:bCs/>
                <w:sz w:val="12"/>
                <w:szCs w:val="12"/>
              </w:rPr>
              <w:t xml:space="preserve">       287.650 </w:t>
            </w:r>
          </w:p>
        </w:tc>
        <w:tc>
          <w:tcPr>
            <w:tcW w:w="992" w:type="dxa"/>
            <w:tcBorders>
              <w:top w:val="nil"/>
              <w:left w:val="nil"/>
              <w:bottom w:val="single" w:sz="4" w:space="0" w:color="auto"/>
              <w:right w:val="single" w:sz="4" w:space="0" w:color="auto"/>
            </w:tcBorders>
            <w:shd w:val="clear" w:color="000000" w:fill="FFF2CC"/>
            <w:vAlign w:val="center"/>
            <w:hideMark/>
          </w:tcPr>
          <w:p w14:paraId="0CACC4BE" w14:textId="77777777" w:rsidR="00B54DBE" w:rsidRPr="00B54DBE" w:rsidRDefault="00B54DBE" w:rsidP="00B54DBE">
            <w:pPr>
              <w:jc w:val="right"/>
              <w:outlineLvl w:val="0"/>
              <w:rPr>
                <w:b/>
                <w:bCs/>
                <w:sz w:val="12"/>
                <w:szCs w:val="12"/>
              </w:rPr>
            </w:pPr>
            <w:r w:rsidRPr="00B54DBE">
              <w:rPr>
                <w:b/>
                <w:bCs/>
                <w:sz w:val="12"/>
                <w:szCs w:val="12"/>
              </w:rPr>
              <w:t xml:space="preserve">             -   </w:t>
            </w:r>
          </w:p>
        </w:tc>
        <w:tc>
          <w:tcPr>
            <w:tcW w:w="1134" w:type="dxa"/>
            <w:gridSpan w:val="3"/>
            <w:tcBorders>
              <w:top w:val="nil"/>
              <w:left w:val="nil"/>
              <w:bottom w:val="single" w:sz="4" w:space="0" w:color="auto"/>
              <w:right w:val="single" w:sz="4" w:space="0" w:color="auto"/>
            </w:tcBorders>
            <w:shd w:val="clear" w:color="000000" w:fill="FFF2CC"/>
            <w:vAlign w:val="center"/>
            <w:hideMark/>
          </w:tcPr>
          <w:p w14:paraId="5B045A6E" w14:textId="77777777" w:rsidR="00B54DBE" w:rsidRPr="00B54DBE" w:rsidRDefault="00B54DBE" w:rsidP="00B54DBE">
            <w:pPr>
              <w:jc w:val="right"/>
              <w:outlineLvl w:val="0"/>
              <w:rPr>
                <w:b/>
                <w:bCs/>
                <w:sz w:val="12"/>
                <w:szCs w:val="12"/>
              </w:rPr>
            </w:pPr>
            <w:r w:rsidRPr="00B54DBE">
              <w:rPr>
                <w:b/>
                <w:bCs/>
                <w:sz w:val="12"/>
                <w:szCs w:val="12"/>
              </w:rPr>
              <w:t xml:space="preserve">             -   </w:t>
            </w:r>
          </w:p>
        </w:tc>
        <w:tc>
          <w:tcPr>
            <w:tcW w:w="851" w:type="dxa"/>
            <w:tcBorders>
              <w:top w:val="nil"/>
              <w:left w:val="nil"/>
              <w:bottom w:val="single" w:sz="4" w:space="0" w:color="auto"/>
              <w:right w:val="single" w:sz="4" w:space="0" w:color="auto"/>
            </w:tcBorders>
            <w:shd w:val="clear" w:color="000000" w:fill="FFF2CC"/>
            <w:vAlign w:val="center"/>
            <w:hideMark/>
          </w:tcPr>
          <w:p w14:paraId="510E0AA6" w14:textId="77777777" w:rsidR="00B54DBE" w:rsidRPr="00B54DBE" w:rsidRDefault="00B54DBE" w:rsidP="00B54DBE">
            <w:pPr>
              <w:jc w:val="right"/>
              <w:outlineLvl w:val="0"/>
              <w:rPr>
                <w:b/>
                <w:bCs/>
                <w:sz w:val="12"/>
                <w:szCs w:val="12"/>
              </w:rPr>
            </w:pPr>
            <w:r w:rsidRPr="00B54DBE">
              <w:rPr>
                <w:b/>
                <w:bCs/>
                <w:sz w:val="12"/>
                <w:szCs w:val="12"/>
              </w:rPr>
              <w:t xml:space="preserve">         1.800 </w:t>
            </w:r>
          </w:p>
        </w:tc>
        <w:tc>
          <w:tcPr>
            <w:tcW w:w="850" w:type="dxa"/>
            <w:gridSpan w:val="2"/>
            <w:tcBorders>
              <w:top w:val="nil"/>
              <w:left w:val="nil"/>
              <w:bottom w:val="single" w:sz="4" w:space="0" w:color="auto"/>
              <w:right w:val="single" w:sz="4" w:space="0" w:color="auto"/>
            </w:tcBorders>
            <w:shd w:val="clear" w:color="000000" w:fill="FFF2CC"/>
            <w:vAlign w:val="center"/>
            <w:hideMark/>
          </w:tcPr>
          <w:p w14:paraId="22BB503B" w14:textId="77777777" w:rsidR="00B54DBE" w:rsidRPr="00B54DBE" w:rsidRDefault="00B54DBE" w:rsidP="00B54DBE">
            <w:pPr>
              <w:jc w:val="right"/>
              <w:outlineLvl w:val="0"/>
              <w:rPr>
                <w:b/>
                <w:bCs/>
                <w:sz w:val="12"/>
                <w:szCs w:val="12"/>
              </w:rPr>
            </w:pPr>
            <w:r w:rsidRPr="00B54DBE">
              <w:rPr>
                <w:b/>
                <w:bCs/>
                <w:sz w:val="12"/>
                <w:szCs w:val="12"/>
              </w:rPr>
              <w:t xml:space="preserve">         30.000 </w:t>
            </w:r>
          </w:p>
        </w:tc>
        <w:tc>
          <w:tcPr>
            <w:tcW w:w="851" w:type="dxa"/>
            <w:gridSpan w:val="3"/>
            <w:tcBorders>
              <w:top w:val="nil"/>
              <w:left w:val="nil"/>
              <w:bottom w:val="single" w:sz="4" w:space="0" w:color="auto"/>
              <w:right w:val="single" w:sz="4" w:space="0" w:color="auto"/>
            </w:tcBorders>
            <w:shd w:val="clear" w:color="000000" w:fill="FFF2CC"/>
            <w:vAlign w:val="center"/>
            <w:hideMark/>
          </w:tcPr>
          <w:p w14:paraId="0701BDAE" w14:textId="77777777" w:rsidR="00B54DBE" w:rsidRPr="00B54DBE" w:rsidRDefault="00B54DBE" w:rsidP="00B54DBE">
            <w:pPr>
              <w:jc w:val="right"/>
              <w:outlineLvl w:val="0"/>
              <w:rPr>
                <w:b/>
                <w:bCs/>
                <w:sz w:val="12"/>
                <w:szCs w:val="12"/>
              </w:rPr>
            </w:pPr>
            <w:r w:rsidRPr="00B54DBE">
              <w:rPr>
                <w:b/>
                <w:bCs/>
                <w:sz w:val="12"/>
                <w:szCs w:val="12"/>
              </w:rPr>
              <w:t xml:space="preserve">           233.704 </w:t>
            </w:r>
          </w:p>
        </w:tc>
        <w:tc>
          <w:tcPr>
            <w:tcW w:w="1134" w:type="dxa"/>
            <w:gridSpan w:val="2"/>
            <w:tcBorders>
              <w:top w:val="nil"/>
              <w:left w:val="nil"/>
              <w:bottom w:val="single" w:sz="4" w:space="0" w:color="auto"/>
              <w:right w:val="single" w:sz="4" w:space="0" w:color="auto"/>
            </w:tcBorders>
            <w:shd w:val="clear" w:color="000000" w:fill="FFF2CC"/>
            <w:vAlign w:val="center"/>
            <w:hideMark/>
          </w:tcPr>
          <w:p w14:paraId="68D6724F" w14:textId="77777777" w:rsidR="00B54DBE" w:rsidRPr="00B54DBE" w:rsidRDefault="00B54DBE" w:rsidP="00B54DBE">
            <w:pPr>
              <w:jc w:val="center"/>
              <w:outlineLvl w:val="0"/>
              <w:rPr>
                <w:b/>
                <w:bCs/>
                <w:sz w:val="12"/>
                <w:szCs w:val="12"/>
              </w:rPr>
            </w:pPr>
            <w:r w:rsidRPr="00B54DBE">
              <w:rPr>
                <w:b/>
                <w:bCs/>
                <w:sz w:val="12"/>
                <w:szCs w:val="12"/>
              </w:rPr>
              <w:t> </w:t>
            </w:r>
          </w:p>
        </w:tc>
      </w:tr>
      <w:tr w:rsidR="00B54DBE" w:rsidRPr="00B54DBE" w14:paraId="569E387B" w14:textId="77777777" w:rsidTr="00B54DBE">
        <w:trPr>
          <w:gridAfter w:val="3"/>
          <w:wAfter w:w="1601" w:type="dxa"/>
          <w:trHeight w:val="461"/>
        </w:trPr>
        <w:tc>
          <w:tcPr>
            <w:tcW w:w="557" w:type="dxa"/>
            <w:tcBorders>
              <w:top w:val="nil"/>
              <w:left w:val="single" w:sz="4" w:space="0" w:color="auto"/>
              <w:bottom w:val="single" w:sz="4" w:space="0" w:color="auto"/>
              <w:right w:val="single" w:sz="4" w:space="0" w:color="auto"/>
            </w:tcBorders>
            <w:shd w:val="clear" w:color="000000" w:fill="FFFFFF"/>
            <w:vAlign w:val="center"/>
            <w:hideMark/>
          </w:tcPr>
          <w:p w14:paraId="4E97A83C" w14:textId="77777777" w:rsidR="00B54DBE" w:rsidRPr="00B54DBE" w:rsidRDefault="00B54DBE" w:rsidP="00B54DBE">
            <w:pPr>
              <w:jc w:val="center"/>
              <w:outlineLvl w:val="0"/>
              <w:rPr>
                <w:b/>
                <w:bCs/>
                <w:sz w:val="12"/>
                <w:szCs w:val="12"/>
              </w:rPr>
            </w:pPr>
            <w:r w:rsidRPr="00B54DBE">
              <w:rPr>
                <w:b/>
                <w:bCs/>
                <w:sz w:val="12"/>
                <w:szCs w:val="12"/>
              </w:rPr>
              <w:t>-</w:t>
            </w:r>
          </w:p>
        </w:tc>
        <w:tc>
          <w:tcPr>
            <w:tcW w:w="2420" w:type="dxa"/>
            <w:tcBorders>
              <w:top w:val="nil"/>
              <w:left w:val="nil"/>
              <w:bottom w:val="single" w:sz="4" w:space="0" w:color="auto"/>
              <w:right w:val="single" w:sz="4" w:space="0" w:color="auto"/>
            </w:tcBorders>
            <w:shd w:val="clear" w:color="auto" w:fill="auto"/>
            <w:vAlign w:val="center"/>
            <w:hideMark/>
          </w:tcPr>
          <w:p w14:paraId="2B1DE123" w14:textId="77777777" w:rsidR="00B54DBE" w:rsidRPr="00B54DBE" w:rsidRDefault="00B54DBE" w:rsidP="00B54DBE">
            <w:pPr>
              <w:outlineLvl w:val="0"/>
              <w:rPr>
                <w:b/>
                <w:bCs/>
                <w:sz w:val="12"/>
                <w:szCs w:val="12"/>
              </w:rPr>
            </w:pPr>
            <w:proofErr w:type="spellStart"/>
            <w:r w:rsidRPr="00B54DBE">
              <w:rPr>
                <w:b/>
                <w:bCs/>
                <w:sz w:val="12"/>
                <w:szCs w:val="12"/>
              </w:rPr>
              <w:t>Khởi</w:t>
            </w:r>
            <w:proofErr w:type="spellEnd"/>
            <w:r w:rsidRPr="00B54DBE">
              <w:rPr>
                <w:b/>
                <w:bCs/>
                <w:sz w:val="12"/>
                <w:szCs w:val="12"/>
              </w:rPr>
              <w:t xml:space="preserve"> </w:t>
            </w:r>
            <w:proofErr w:type="spellStart"/>
            <w:r w:rsidRPr="00B54DBE">
              <w:rPr>
                <w:b/>
                <w:bCs/>
                <w:sz w:val="12"/>
                <w:szCs w:val="12"/>
              </w:rPr>
              <w:t>công</w:t>
            </w:r>
            <w:proofErr w:type="spellEnd"/>
            <w:r w:rsidRPr="00B54DBE">
              <w:rPr>
                <w:b/>
                <w:bCs/>
                <w:sz w:val="12"/>
                <w:szCs w:val="12"/>
              </w:rPr>
              <w:t xml:space="preserve"> </w:t>
            </w:r>
            <w:proofErr w:type="spellStart"/>
            <w:r w:rsidRPr="00B54DBE">
              <w:rPr>
                <w:b/>
                <w:bCs/>
                <w:sz w:val="12"/>
                <w:szCs w:val="12"/>
              </w:rPr>
              <w:t>từ</w:t>
            </w:r>
            <w:proofErr w:type="spellEnd"/>
            <w:r w:rsidRPr="00B54DBE">
              <w:rPr>
                <w:b/>
                <w:bCs/>
                <w:sz w:val="12"/>
                <w:szCs w:val="12"/>
              </w:rPr>
              <w:t xml:space="preserve"> 2021-2023</w:t>
            </w:r>
          </w:p>
        </w:tc>
        <w:tc>
          <w:tcPr>
            <w:tcW w:w="1249" w:type="dxa"/>
            <w:tcBorders>
              <w:top w:val="nil"/>
              <w:left w:val="nil"/>
              <w:bottom w:val="single" w:sz="4" w:space="0" w:color="auto"/>
              <w:right w:val="single" w:sz="4" w:space="0" w:color="auto"/>
            </w:tcBorders>
            <w:shd w:val="clear" w:color="000000" w:fill="FFFFFF"/>
            <w:vAlign w:val="center"/>
            <w:hideMark/>
          </w:tcPr>
          <w:p w14:paraId="3452BF4D" w14:textId="77777777" w:rsidR="00B54DBE" w:rsidRPr="00B54DBE" w:rsidRDefault="00B54DBE" w:rsidP="00B54DBE">
            <w:pPr>
              <w:jc w:val="center"/>
              <w:outlineLvl w:val="0"/>
              <w:rPr>
                <w:b/>
                <w:bCs/>
                <w:sz w:val="12"/>
                <w:szCs w:val="12"/>
              </w:rPr>
            </w:pPr>
            <w:r w:rsidRPr="00B54DBE">
              <w:rPr>
                <w:b/>
                <w:bCs/>
                <w:sz w:val="12"/>
                <w:szCs w:val="12"/>
              </w:rPr>
              <w:t> </w:t>
            </w:r>
          </w:p>
        </w:tc>
        <w:tc>
          <w:tcPr>
            <w:tcW w:w="832" w:type="dxa"/>
            <w:tcBorders>
              <w:top w:val="nil"/>
              <w:left w:val="nil"/>
              <w:bottom w:val="single" w:sz="4" w:space="0" w:color="auto"/>
              <w:right w:val="single" w:sz="4" w:space="0" w:color="auto"/>
            </w:tcBorders>
            <w:shd w:val="clear" w:color="000000" w:fill="FFFFFF"/>
            <w:vAlign w:val="center"/>
            <w:hideMark/>
          </w:tcPr>
          <w:p w14:paraId="6581C0AA" w14:textId="77777777" w:rsidR="00B54DBE" w:rsidRPr="00B54DBE" w:rsidRDefault="00B54DBE" w:rsidP="00B54DBE">
            <w:pPr>
              <w:jc w:val="center"/>
              <w:outlineLvl w:val="0"/>
              <w:rPr>
                <w:b/>
                <w:bCs/>
                <w:sz w:val="12"/>
                <w:szCs w:val="12"/>
              </w:rPr>
            </w:pPr>
            <w:r w:rsidRPr="00B54DBE">
              <w:rPr>
                <w:b/>
                <w:bCs/>
                <w:sz w:val="12"/>
                <w:szCs w:val="12"/>
              </w:rPr>
              <w:t> </w:t>
            </w:r>
          </w:p>
        </w:tc>
        <w:tc>
          <w:tcPr>
            <w:tcW w:w="1112" w:type="dxa"/>
            <w:tcBorders>
              <w:top w:val="nil"/>
              <w:left w:val="nil"/>
              <w:bottom w:val="single" w:sz="4" w:space="0" w:color="auto"/>
              <w:right w:val="single" w:sz="4" w:space="0" w:color="auto"/>
            </w:tcBorders>
            <w:shd w:val="clear" w:color="000000" w:fill="FFFFFF"/>
            <w:vAlign w:val="center"/>
            <w:hideMark/>
          </w:tcPr>
          <w:p w14:paraId="3DC935D7" w14:textId="77777777" w:rsidR="00B54DBE" w:rsidRPr="00B54DBE" w:rsidRDefault="00B54DBE" w:rsidP="00B54DBE">
            <w:pPr>
              <w:jc w:val="center"/>
              <w:outlineLvl w:val="0"/>
              <w:rPr>
                <w:b/>
                <w:bCs/>
                <w:sz w:val="12"/>
                <w:szCs w:val="12"/>
              </w:rPr>
            </w:pPr>
            <w:r w:rsidRPr="00B54DBE">
              <w:rPr>
                <w:b/>
                <w:bCs/>
                <w:sz w:val="12"/>
                <w:szCs w:val="12"/>
              </w:rPr>
              <w:t> </w:t>
            </w:r>
          </w:p>
        </w:tc>
        <w:tc>
          <w:tcPr>
            <w:tcW w:w="1111" w:type="dxa"/>
            <w:tcBorders>
              <w:top w:val="nil"/>
              <w:left w:val="nil"/>
              <w:bottom w:val="single" w:sz="4" w:space="0" w:color="auto"/>
              <w:right w:val="single" w:sz="4" w:space="0" w:color="auto"/>
            </w:tcBorders>
            <w:shd w:val="clear" w:color="000000" w:fill="FFFFFF"/>
            <w:vAlign w:val="center"/>
            <w:hideMark/>
          </w:tcPr>
          <w:p w14:paraId="6B234B26" w14:textId="77777777" w:rsidR="00B54DBE" w:rsidRPr="00B54DBE" w:rsidRDefault="00B54DBE" w:rsidP="00B54DBE">
            <w:pPr>
              <w:jc w:val="center"/>
              <w:outlineLvl w:val="0"/>
              <w:rPr>
                <w:b/>
                <w:bCs/>
                <w:sz w:val="12"/>
                <w:szCs w:val="12"/>
              </w:rPr>
            </w:pPr>
            <w:r w:rsidRPr="00B54DBE">
              <w:rPr>
                <w:b/>
                <w:bCs/>
                <w:sz w:val="12"/>
                <w:szCs w:val="12"/>
              </w:rPr>
              <w:t> </w:t>
            </w:r>
          </w:p>
        </w:tc>
        <w:tc>
          <w:tcPr>
            <w:tcW w:w="1083" w:type="dxa"/>
            <w:tcBorders>
              <w:top w:val="nil"/>
              <w:left w:val="nil"/>
              <w:bottom w:val="single" w:sz="4" w:space="0" w:color="auto"/>
              <w:right w:val="single" w:sz="4" w:space="0" w:color="auto"/>
            </w:tcBorders>
            <w:shd w:val="clear" w:color="000000" w:fill="FFFFFF"/>
            <w:vAlign w:val="center"/>
            <w:hideMark/>
          </w:tcPr>
          <w:p w14:paraId="4406ED09" w14:textId="77777777" w:rsidR="00B54DBE" w:rsidRPr="00B54DBE" w:rsidRDefault="00B54DBE" w:rsidP="00B54DBE">
            <w:pPr>
              <w:jc w:val="center"/>
              <w:outlineLvl w:val="0"/>
              <w:rPr>
                <w:b/>
                <w:bCs/>
                <w:sz w:val="12"/>
                <w:szCs w:val="12"/>
              </w:rPr>
            </w:pPr>
            <w:r w:rsidRPr="00B54DBE">
              <w:rPr>
                <w:b/>
                <w:bCs/>
                <w:sz w:val="12"/>
                <w:szCs w:val="12"/>
              </w:rPr>
              <w:t> </w:t>
            </w:r>
          </w:p>
        </w:tc>
        <w:tc>
          <w:tcPr>
            <w:tcW w:w="1158" w:type="dxa"/>
            <w:tcBorders>
              <w:top w:val="nil"/>
              <w:left w:val="nil"/>
              <w:bottom w:val="single" w:sz="4" w:space="0" w:color="auto"/>
              <w:right w:val="single" w:sz="4" w:space="0" w:color="auto"/>
            </w:tcBorders>
            <w:shd w:val="clear" w:color="000000" w:fill="FFFFFF"/>
            <w:vAlign w:val="center"/>
            <w:hideMark/>
          </w:tcPr>
          <w:p w14:paraId="58C05267" w14:textId="77777777" w:rsidR="00B54DBE" w:rsidRPr="00B54DBE" w:rsidRDefault="00B54DBE" w:rsidP="00B54DBE">
            <w:pPr>
              <w:jc w:val="right"/>
              <w:outlineLvl w:val="0"/>
              <w:rPr>
                <w:b/>
                <w:bCs/>
                <w:sz w:val="12"/>
                <w:szCs w:val="12"/>
              </w:rPr>
            </w:pPr>
            <w:r w:rsidRPr="00B54DBE">
              <w:rPr>
                <w:b/>
                <w:bCs/>
                <w:sz w:val="12"/>
                <w:szCs w:val="12"/>
              </w:rPr>
              <w:t xml:space="preserve">       250.650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52614FA" w14:textId="77777777" w:rsidR="00B54DBE" w:rsidRPr="00B54DBE" w:rsidRDefault="00B54DBE" w:rsidP="00B54DBE">
            <w:pPr>
              <w:jc w:val="right"/>
              <w:outlineLvl w:val="0"/>
              <w:rPr>
                <w:b/>
                <w:bCs/>
                <w:sz w:val="12"/>
                <w:szCs w:val="12"/>
              </w:rPr>
            </w:pPr>
            <w:r w:rsidRPr="00B54DBE">
              <w:rPr>
                <w:b/>
                <w:bCs/>
                <w:sz w:val="12"/>
                <w:szCs w:val="12"/>
              </w:rPr>
              <w:t xml:space="preserve">       250.650 </w:t>
            </w:r>
          </w:p>
        </w:tc>
        <w:tc>
          <w:tcPr>
            <w:tcW w:w="992" w:type="dxa"/>
            <w:tcBorders>
              <w:top w:val="nil"/>
              <w:left w:val="nil"/>
              <w:bottom w:val="single" w:sz="4" w:space="0" w:color="auto"/>
              <w:right w:val="single" w:sz="4" w:space="0" w:color="auto"/>
            </w:tcBorders>
            <w:shd w:val="clear" w:color="000000" w:fill="FFFFFF"/>
            <w:vAlign w:val="center"/>
            <w:hideMark/>
          </w:tcPr>
          <w:p w14:paraId="00FFB9AE" w14:textId="77777777" w:rsidR="00B54DBE" w:rsidRPr="00B54DBE" w:rsidRDefault="00B54DBE" w:rsidP="00B54DBE">
            <w:pPr>
              <w:jc w:val="right"/>
              <w:outlineLvl w:val="0"/>
              <w:rPr>
                <w:b/>
                <w:bCs/>
                <w:sz w:val="12"/>
                <w:szCs w:val="12"/>
              </w:rPr>
            </w:pPr>
            <w:r w:rsidRPr="00B54DBE">
              <w:rPr>
                <w:b/>
                <w:bCs/>
                <w:sz w:val="12"/>
                <w:szCs w:val="12"/>
              </w:rPr>
              <w:t xml:space="preserve">             -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D82E92D" w14:textId="77777777" w:rsidR="00B54DBE" w:rsidRPr="00B54DBE" w:rsidRDefault="00B54DBE" w:rsidP="00B54DBE">
            <w:pPr>
              <w:jc w:val="right"/>
              <w:outlineLvl w:val="0"/>
              <w:rPr>
                <w:b/>
                <w:bCs/>
                <w:sz w:val="12"/>
                <w:szCs w:val="12"/>
              </w:rPr>
            </w:pPr>
            <w:r w:rsidRPr="00B54DBE">
              <w:rPr>
                <w:b/>
                <w:bCs/>
                <w:sz w:val="12"/>
                <w:szCs w:val="12"/>
              </w:rPr>
              <w:t xml:space="preserve">             -   </w:t>
            </w:r>
          </w:p>
        </w:tc>
        <w:tc>
          <w:tcPr>
            <w:tcW w:w="851" w:type="dxa"/>
            <w:tcBorders>
              <w:top w:val="nil"/>
              <w:left w:val="nil"/>
              <w:bottom w:val="single" w:sz="4" w:space="0" w:color="auto"/>
              <w:right w:val="single" w:sz="4" w:space="0" w:color="auto"/>
            </w:tcBorders>
            <w:shd w:val="clear" w:color="000000" w:fill="FFFFFF"/>
            <w:vAlign w:val="center"/>
            <w:hideMark/>
          </w:tcPr>
          <w:p w14:paraId="5238608E" w14:textId="77777777" w:rsidR="00B54DBE" w:rsidRPr="00B54DBE" w:rsidRDefault="00B54DBE" w:rsidP="00B54DBE">
            <w:pPr>
              <w:jc w:val="right"/>
              <w:outlineLvl w:val="0"/>
              <w:rPr>
                <w:b/>
                <w:bCs/>
                <w:sz w:val="12"/>
                <w:szCs w:val="12"/>
              </w:rPr>
            </w:pPr>
            <w:r w:rsidRPr="00B54DBE">
              <w:rPr>
                <w:b/>
                <w:bCs/>
                <w:sz w:val="12"/>
                <w:szCs w:val="12"/>
              </w:rPr>
              <w:t xml:space="preserve">         1.400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7DCFAAE" w14:textId="77777777" w:rsidR="00B54DBE" w:rsidRPr="00B54DBE" w:rsidRDefault="00B54DBE" w:rsidP="00B54DBE">
            <w:pPr>
              <w:jc w:val="right"/>
              <w:outlineLvl w:val="0"/>
              <w:rPr>
                <w:b/>
                <w:bCs/>
                <w:sz w:val="12"/>
                <w:szCs w:val="12"/>
              </w:rPr>
            </w:pPr>
            <w:r w:rsidRPr="00B54DBE">
              <w:rPr>
                <w:b/>
                <w:bCs/>
                <w:sz w:val="12"/>
                <w:szCs w:val="12"/>
              </w:rPr>
              <w:t xml:space="preserve">         30.000 </w:t>
            </w:r>
          </w:p>
        </w:tc>
        <w:tc>
          <w:tcPr>
            <w:tcW w:w="851" w:type="dxa"/>
            <w:gridSpan w:val="3"/>
            <w:tcBorders>
              <w:top w:val="nil"/>
              <w:left w:val="nil"/>
              <w:bottom w:val="single" w:sz="4" w:space="0" w:color="auto"/>
              <w:right w:val="single" w:sz="4" w:space="0" w:color="auto"/>
            </w:tcBorders>
            <w:shd w:val="clear" w:color="auto" w:fill="auto"/>
            <w:vAlign w:val="center"/>
            <w:hideMark/>
          </w:tcPr>
          <w:p w14:paraId="5389CFE8" w14:textId="77777777" w:rsidR="00B54DBE" w:rsidRPr="00B54DBE" w:rsidRDefault="00B54DBE" w:rsidP="00B54DBE">
            <w:pPr>
              <w:jc w:val="right"/>
              <w:outlineLvl w:val="0"/>
              <w:rPr>
                <w:b/>
                <w:bCs/>
                <w:sz w:val="12"/>
                <w:szCs w:val="12"/>
              </w:rPr>
            </w:pPr>
            <w:r w:rsidRPr="00B54DBE">
              <w:rPr>
                <w:b/>
                <w:bCs/>
                <w:sz w:val="12"/>
                <w:szCs w:val="12"/>
              </w:rPr>
              <w:t xml:space="preserve">           198.404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68F9EA4B" w14:textId="77777777" w:rsidR="00B54DBE" w:rsidRPr="00B54DBE" w:rsidRDefault="00B54DBE" w:rsidP="00B54DBE">
            <w:pPr>
              <w:jc w:val="center"/>
              <w:outlineLvl w:val="0"/>
              <w:rPr>
                <w:b/>
                <w:bCs/>
                <w:sz w:val="12"/>
                <w:szCs w:val="12"/>
              </w:rPr>
            </w:pPr>
            <w:r w:rsidRPr="00B54DBE">
              <w:rPr>
                <w:b/>
                <w:bCs/>
                <w:sz w:val="12"/>
                <w:szCs w:val="12"/>
              </w:rPr>
              <w:t> </w:t>
            </w:r>
          </w:p>
        </w:tc>
      </w:tr>
      <w:tr w:rsidR="00B54DBE" w:rsidRPr="00B54DBE" w14:paraId="2F3AF243" w14:textId="77777777" w:rsidTr="00B54DBE">
        <w:trPr>
          <w:gridAfter w:val="3"/>
          <w:wAfter w:w="1601" w:type="dxa"/>
          <w:trHeight w:val="381"/>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0EE99C7B" w14:textId="77777777" w:rsidR="00B54DBE" w:rsidRPr="00B54DBE" w:rsidRDefault="00B54DBE" w:rsidP="00B54DBE">
            <w:pPr>
              <w:jc w:val="center"/>
              <w:outlineLvl w:val="0"/>
              <w:rPr>
                <w:i/>
                <w:iCs/>
                <w:sz w:val="12"/>
                <w:szCs w:val="12"/>
              </w:rPr>
            </w:pPr>
            <w:r w:rsidRPr="00B54DBE">
              <w:rPr>
                <w:i/>
                <w:iCs/>
                <w:sz w:val="12"/>
                <w:szCs w:val="12"/>
              </w:rPr>
              <w:t>+</w:t>
            </w:r>
          </w:p>
        </w:tc>
        <w:tc>
          <w:tcPr>
            <w:tcW w:w="2420" w:type="dxa"/>
            <w:tcBorders>
              <w:top w:val="nil"/>
              <w:left w:val="nil"/>
              <w:bottom w:val="single" w:sz="4" w:space="0" w:color="auto"/>
              <w:right w:val="single" w:sz="4" w:space="0" w:color="auto"/>
            </w:tcBorders>
            <w:shd w:val="clear" w:color="auto" w:fill="auto"/>
            <w:vAlign w:val="center"/>
            <w:hideMark/>
          </w:tcPr>
          <w:p w14:paraId="3324CD56" w14:textId="77777777" w:rsidR="00B54DBE" w:rsidRPr="00B54DBE" w:rsidRDefault="00B54DBE" w:rsidP="00B54DBE">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năm</w:t>
            </w:r>
            <w:proofErr w:type="spellEnd"/>
            <w:r w:rsidRPr="00B54DBE">
              <w:rPr>
                <w:b/>
                <w:bCs/>
                <w:i/>
                <w:iCs/>
                <w:sz w:val="12"/>
                <w:szCs w:val="12"/>
              </w:rPr>
              <w:t xml:space="preserve"> 2022</w:t>
            </w:r>
          </w:p>
        </w:tc>
        <w:tc>
          <w:tcPr>
            <w:tcW w:w="1249" w:type="dxa"/>
            <w:tcBorders>
              <w:top w:val="nil"/>
              <w:left w:val="nil"/>
              <w:bottom w:val="single" w:sz="4" w:space="0" w:color="auto"/>
              <w:right w:val="single" w:sz="4" w:space="0" w:color="auto"/>
            </w:tcBorders>
            <w:shd w:val="clear" w:color="000000" w:fill="FFFFFF"/>
            <w:vAlign w:val="center"/>
            <w:hideMark/>
          </w:tcPr>
          <w:p w14:paraId="25E62DFE" w14:textId="77777777" w:rsidR="00B54DBE" w:rsidRPr="00B54DBE" w:rsidRDefault="00B54DBE" w:rsidP="00B54DBE">
            <w:pPr>
              <w:jc w:val="center"/>
              <w:outlineLvl w:val="0"/>
              <w:rPr>
                <w:b/>
                <w:bCs/>
                <w:i/>
                <w:iCs/>
                <w:sz w:val="12"/>
                <w:szCs w:val="12"/>
              </w:rPr>
            </w:pPr>
            <w:r w:rsidRPr="00B54DBE">
              <w:rPr>
                <w:b/>
                <w:bCs/>
                <w:i/>
                <w:iCs/>
                <w:sz w:val="12"/>
                <w:szCs w:val="12"/>
              </w:rPr>
              <w:t> </w:t>
            </w:r>
          </w:p>
        </w:tc>
        <w:tc>
          <w:tcPr>
            <w:tcW w:w="832" w:type="dxa"/>
            <w:tcBorders>
              <w:top w:val="nil"/>
              <w:left w:val="nil"/>
              <w:bottom w:val="single" w:sz="4" w:space="0" w:color="auto"/>
              <w:right w:val="single" w:sz="4" w:space="0" w:color="auto"/>
            </w:tcBorders>
            <w:shd w:val="clear" w:color="000000" w:fill="FFFFFF"/>
            <w:vAlign w:val="center"/>
            <w:hideMark/>
          </w:tcPr>
          <w:p w14:paraId="0A7F2346" w14:textId="77777777" w:rsidR="00B54DBE" w:rsidRPr="00B54DBE" w:rsidRDefault="00B54DBE" w:rsidP="00B54DBE">
            <w:pPr>
              <w:jc w:val="center"/>
              <w:outlineLvl w:val="0"/>
              <w:rPr>
                <w:b/>
                <w:bCs/>
                <w:i/>
                <w:iCs/>
                <w:sz w:val="12"/>
                <w:szCs w:val="12"/>
              </w:rPr>
            </w:pPr>
            <w:r w:rsidRPr="00B54DBE">
              <w:rPr>
                <w:b/>
                <w:bCs/>
                <w:i/>
                <w:iCs/>
                <w:sz w:val="12"/>
                <w:szCs w:val="12"/>
              </w:rPr>
              <w:t> </w:t>
            </w:r>
          </w:p>
        </w:tc>
        <w:tc>
          <w:tcPr>
            <w:tcW w:w="1112" w:type="dxa"/>
            <w:tcBorders>
              <w:top w:val="nil"/>
              <w:left w:val="nil"/>
              <w:bottom w:val="single" w:sz="4" w:space="0" w:color="auto"/>
              <w:right w:val="single" w:sz="4" w:space="0" w:color="auto"/>
            </w:tcBorders>
            <w:shd w:val="clear" w:color="000000" w:fill="FFFFFF"/>
            <w:vAlign w:val="center"/>
            <w:hideMark/>
          </w:tcPr>
          <w:p w14:paraId="4A78D82C" w14:textId="77777777" w:rsidR="00B54DBE" w:rsidRPr="00B54DBE" w:rsidRDefault="00B54DBE" w:rsidP="00B54DBE">
            <w:pPr>
              <w:jc w:val="center"/>
              <w:outlineLvl w:val="0"/>
              <w:rPr>
                <w:b/>
                <w:bCs/>
                <w:i/>
                <w:iCs/>
                <w:sz w:val="12"/>
                <w:szCs w:val="12"/>
              </w:rPr>
            </w:pPr>
            <w:r w:rsidRPr="00B54DBE">
              <w:rPr>
                <w:b/>
                <w:bCs/>
                <w:i/>
                <w:iCs/>
                <w:sz w:val="12"/>
                <w:szCs w:val="12"/>
              </w:rPr>
              <w:t> </w:t>
            </w:r>
          </w:p>
        </w:tc>
        <w:tc>
          <w:tcPr>
            <w:tcW w:w="1111" w:type="dxa"/>
            <w:tcBorders>
              <w:top w:val="nil"/>
              <w:left w:val="nil"/>
              <w:bottom w:val="single" w:sz="4" w:space="0" w:color="auto"/>
              <w:right w:val="single" w:sz="4" w:space="0" w:color="auto"/>
            </w:tcBorders>
            <w:shd w:val="clear" w:color="000000" w:fill="FFFFFF"/>
            <w:vAlign w:val="center"/>
            <w:hideMark/>
          </w:tcPr>
          <w:p w14:paraId="1909DC1D" w14:textId="77777777" w:rsidR="00B54DBE" w:rsidRPr="00B54DBE" w:rsidRDefault="00B54DBE" w:rsidP="00B54DBE">
            <w:pPr>
              <w:jc w:val="center"/>
              <w:outlineLvl w:val="0"/>
              <w:rPr>
                <w:b/>
                <w:bCs/>
                <w:i/>
                <w:iCs/>
                <w:sz w:val="12"/>
                <w:szCs w:val="12"/>
              </w:rPr>
            </w:pPr>
            <w:r w:rsidRPr="00B54DBE">
              <w:rPr>
                <w:b/>
                <w:bCs/>
                <w:i/>
                <w:iCs/>
                <w:sz w:val="12"/>
                <w:szCs w:val="12"/>
              </w:rPr>
              <w:t> </w:t>
            </w:r>
          </w:p>
        </w:tc>
        <w:tc>
          <w:tcPr>
            <w:tcW w:w="1083" w:type="dxa"/>
            <w:tcBorders>
              <w:top w:val="nil"/>
              <w:left w:val="nil"/>
              <w:bottom w:val="single" w:sz="4" w:space="0" w:color="auto"/>
              <w:right w:val="single" w:sz="4" w:space="0" w:color="auto"/>
            </w:tcBorders>
            <w:shd w:val="clear" w:color="000000" w:fill="FFFFFF"/>
            <w:vAlign w:val="center"/>
            <w:hideMark/>
          </w:tcPr>
          <w:p w14:paraId="2A4E0CFE" w14:textId="77777777" w:rsidR="00B54DBE" w:rsidRPr="00B54DBE" w:rsidRDefault="00B54DBE" w:rsidP="00B54DBE">
            <w:pPr>
              <w:jc w:val="center"/>
              <w:outlineLvl w:val="0"/>
              <w:rPr>
                <w:b/>
                <w:bCs/>
                <w:i/>
                <w:iCs/>
                <w:sz w:val="12"/>
                <w:szCs w:val="12"/>
              </w:rPr>
            </w:pPr>
            <w:r w:rsidRPr="00B54DBE">
              <w:rPr>
                <w:b/>
                <w:bCs/>
                <w:i/>
                <w:iCs/>
                <w:sz w:val="12"/>
                <w:szCs w:val="12"/>
              </w:rPr>
              <w:t> </w:t>
            </w:r>
          </w:p>
        </w:tc>
        <w:tc>
          <w:tcPr>
            <w:tcW w:w="1158" w:type="dxa"/>
            <w:tcBorders>
              <w:top w:val="nil"/>
              <w:left w:val="nil"/>
              <w:bottom w:val="single" w:sz="4" w:space="0" w:color="auto"/>
              <w:right w:val="single" w:sz="4" w:space="0" w:color="auto"/>
            </w:tcBorders>
            <w:shd w:val="clear" w:color="000000" w:fill="FFFFFF"/>
            <w:vAlign w:val="center"/>
            <w:hideMark/>
          </w:tcPr>
          <w:p w14:paraId="0F55388E" w14:textId="77777777" w:rsidR="00B54DBE" w:rsidRPr="00B54DBE" w:rsidRDefault="00B54DBE" w:rsidP="00B54DBE">
            <w:pPr>
              <w:jc w:val="right"/>
              <w:outlineLvl w:val="0"/>
              <w:rPr>
                <w:b/>
                <w:bCs/>
                <w:i/>
                <w:iCs/>
                <w:sz w:val="12"/>
                <w:szCs w:val="12"/>
              </w:rPr>
            </w:pPr>
            <w:r w:rsidRPr="00B54DBE">
              <w:rPr>
                <w:b/>
                <w:bCs/>
                <w:i/>
                <w:iCs/>
                <w:sz w:val="12"/>
                <w:szCs w:val="12"/>
              </w:rPr>
              <w:t xml:space="preserve">      130.150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3674F9D" w14:textId="77777777" w:rsidR="00B54DBE" w:rsidRPr="00B54DBE" w:rsidRDefault="00B54DBE" w:rsidP="00B54DBE">
            <w:pPr>
              <w:jc w:val="right"/>
              <w:outlineLvl w:val="0"/>
              <w:rPr>
                <w:b/>
                <w:bCs/>
                <w:i/>
                <w:iCs/>
                <w:sz w:val="12"/>
                <w:szCs w:val="12"/>
              </w:rPr>
            </w:pPr>
            <w:r w:rsidRPr="00B54DBE">
              <w:rPr>
                <w:b/>
                <w:bCs/>
                <w:i/>
                <w:iCs/>
                <w:sz w:val="12"/>
                <w:szCs w:val="12"/>
              </w:rPr>
              <w:t xml:space="preserve">      130.150 </w:t>
            </w:r>
          </w:p>
        </w:tc>
        <w:tc>
          <w:tcPr>
            <w:tcW w:w="992" w:type="dxa"/>
            <w:tcBorders>
              <w:top w:val="nil"/>
              <w:left w:val="nil"/>
              <w:bottom w:val="single" w:sz="4" w:space="0" w:color="auto"/>
              <w:right w:val="single" w:sz="4" w:space="0" w:color="auto"/>
            </w:tcBorders>
            <w:shd w:val="clear" w:color="000000" w:fill="FFFFFF"/>
            <w:vAlign w:val="center"/>
            <w:hideMark/>
          </w:tcPr>
          <w:p w14:paraId="3D66246F" w14:textId="77777777" w:rsidR="00B54DBE" w:rsidRPr="00B54DBE" w:rsidRDefault="00B54DBE" w:rsidP="00B54DBE">
            <w:pPr>
              <w:jc w:val="right"/>
              <w:outlineLvl w:val="0"/>
              <w:rPr>
                <w:b/>
                <w:bCs/>
                <w:i/>
                <w:iCs/>
                <w:sz w:val="12"/>
                <w:szCs w:val="12"/>
              </w:rPr>
            </w:pPr>
            <w:r w:rsidRPr="00B54DBE">
              <w:rPr>
                <w:b/>
                <w:bCs/>
                <w:i/>
                <w:iCs/>
                <w:sz w:val="12"/>
                <w:szCs w:val="12"/>
              </w:rPr>
              <w:t xml:space="preserve">            -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2908D78" w14:textId="77777777" w:rsidR="00B54DBE" w:rsidRPr="00B54DBE" w:rsidRDefault="00B54DBE" w:rsidP="00B54DBE">
            <w:pPr>
              <w:jc w:val="right"/>
              <w:outlineLvl w:val="0"/>
              <w:rPr>
                <w:b/>
                <w:bCs/>
                <w:i/>
                <w:iCs/>
                <w:sz w:val="12"/>
                <w:szCs w:val="12"/>
              </w:rPr>
            </w:pPr>
            <w:r w:rsidRPr="00B54DBE">
              <w:rPr>
                <w:b/>
                <w:bCs/>
                <w:i/>
                <w:iCs/>
                <w:sz w:val="12"/>
                <w:szCs w:val="12"/>
              </w:rPr>
              <w:t xml:space="preserve">            -   </w:t>
            </w:r>
          </w:p>
        </w:tc>
        <w:tc>
          <w:tcPr>
            <w:tcW w:w="851" w:type="dxa"/>
            <w:tcBorders>
              <w:top w:val="nil"/>
              <w:left w:val="nil"/>
              <w:bottom w:val="single" w:sz="4" w:space="0" w:color="auto"/>
              <w:right w:val="single" w:sz="4" w:space="0" w:color="auto"/>
            </w:tcBorders>
            <w:shd w:val="clear" w:color="000000" w:fill="FFFFFF"/>
            <w:vAlign w:val="center"/>
            <w:hideMark/>
          </w:tcPr>
          <w:p w14:paraId="4E8FF196" w14:textId="77777777" w:rsidR="00B54DBE" w:rsidRPr="00B54DBE" w:rsidRDefault="00B54DBE" w:rsidP="00B54DBE">
            <w:pPr>
              <w:jc w:val="right"/>
              <w:outlineLvl w:val="0"/>
              <w:rPr>
                <w:b/>
                <w:bCs/>
                <w:i/>
                <w:iCs/>
                <w:sz w:val="12"/>
                <w:szCs w:val="12"/>
              </w:rPr>
            </w:pPr>
            <w:r w:rsidRPr="00B54DBE">
              <w:rPr>
                <w:b/>
                <w:bCs/>
                <w:i/>
                <w:iCs/>
                <w:sz w:val="12"/>
                <w:szCs w:val="12"/>
              </w:rPr>
              <w:t xml:space="preserve">           550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333DBCA" w14:textId="77777777" w:rsidR="00B54DBE" w:rsidRPr="00B54DBE" w:rsidRDefault="00B54DBE" w:rsidP="00B54DBE">
            <w:pPr>
              <w:jc w:val="right"/>
              <w:outlineLvl w:val="0"/>
              <w:rPr>
                <w:b/>
                <w:bCs/>
                <w:i/>
                <w:iCs/>
                <w:sz w:val="12"/>
                <w:szCs w:val="12"/>
              </w:rPr>
            </w:pPr>
            <w:r w:rsidRPr="00B54DBE">
              <w:rPr>
                <w:b/>
                <w:bCs/>
                <w:i/>
                <w:iCs/>
                <w:sz w:val="12"/>
                <w:szCs w:val="12"/>
              </w:rPr>
              <w:t xml:space="preserve">         18.000 </w:t>
            </w:r>
          </w:p>
        </w:tc>
        <w:tc>
          <w:tcPr>
            <w:tcW w:w="851" w:type="dxa"/>
            <w:gridSpan w:val="3"/>
            <w:tcBorders>
              <w:top w:val="nil"/>
              <w:left w:val="nil"/>
              <w:bottom w:val="single" w:sz="4" w:space="0" w:color="auto"/>
              <w:right w:val="single" w:sz="4" w:space="0" w:color="auto"/>
            </w:tcBorders>
            <w:shd w:val="clear" w:color="auto" w:fill="auto"/>
            <w:vAlign w:val="center"/>
            <w:hideMark/>
          </w:tcPr>
          <w:p w14:paraId="7783951E" w14:textId="77777777" w:rsidR="00B54DBE" w:rsidRPr="00B54DBE" w:rsidRDefault="00B54DBE" w:rsidP="00B54DBE">
            <w:pPr>
              <w:jc w:val="right"/>
              <w:outlineLvl w:val="0"/>
              <w:rPr>
                <w:b/>
                <w:bCs/>
                <w:i/>
                <w:iCs/>
                <w:sz w:val="12"/>
                <w:szCs w:val="12"/>
              </w:rPr>
            </w:pPr>
            <w:r w:rsidRPr="00B54DBE">
              <w:rPr>
                <w:b/>
                <w:bCs/>
                <w:i/>
                <w:iCs/>
                <w:sz w:val="12"/>
                <w:szCs w:val="12"/>
              </w:rPr>
              <w:t xml:space="preserve">            99.404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0DFC9DB5" w14:textId="77777777" w:rsidR="00B54DBE" w:rsidRPr="00B54DBE" w:rsidRDefault="00B54DBE" w:rsidP="00B54DBE">
            <w:pPr>
              <w:jc w:val="center"/>
              <w:outlineLvl w:val="0"/>
              <w:rPr>
                <w:b/>
                <w:bCs/>
                <w:i/>
                <w:iCs/>
                <w:sz w:val="12"/>
                <w:szCs w:val="12"/>
              </w:rPr>
            </w:pPr>
            <w:r w:rsidRPr="00B54DBE">
              <w:rPr>
                <w:b/>
                <w:bCs/>
                <w:i/>
                <w:iCs/>
                <w:sz w:val="12"/>
                <w:szCs w:val="12"/>
              </w:rPr>
              <w:t> </w:t>
            </w:r>
          </w:p>
        </w:tc>
      </w:tr>
      <w:tr w:rsidR="00B54DBE" w:rsidRPr="00B54DBE" w14:paraId="4A5608D6" w14:textId="77777777" w:rsidTr="00B54DBE">
        <w:trPr>
          <w:gridAfter w:val="3"/>
          <w:wAfter w:w="1601" w:type="dxa"/>
          <w:trHeight w:val="1128"/>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036CAF16" w14:textId="77777777" w:rsidR="00B54DBE" w:rsidRPr="00B54DBE" w:rsidRDefault="00B54DBE" w:rsidP="00B54DBE">
            <w:pPr>
              <w:jc w:val="center"/>
              <w:outlineLvl w:val="1"/>
              <w:rPr>
                <w:sz w:val="12"/>
                <w:szCs w:val="12"/>
              </w:rPr>
            </w:pPr>
            <w:r w:rsidRPr="00B54DBE">
              <w:rPr>
                <w:sz w:val="12"/>
                <w:szCs w:val="12"/>
              </w:rPr>
              <w:t>6</w:t>
            </w:r>
          </w:p>
        </w:tc>
        <w:tc>
          <w:tcPr>
            <w:tcW w:w="2420" w:type="dxa"/>
            <w:tcBorders>
              <w:top w:val="nil"/>
              <w:left w:val="nil"/>
              <w:bottom w:val="single" w:sz="4" w:space="0" w:color="auto"/>
              <w:right w:val="single" w:sz="4" w:space="0" w:color="auto"/>
            </w:tcBorders>
            <w:shd w:val="clear" w:color="auto" w:fill="auto"/>
            <w:vAlign w:val="center"/>
            <w:hideMark/>
          </w:tcPr>
          <w:p w14:paraId="7B85A20D" w14:textId="77777777" w:rsidR="00B54DBE" w:rsidRPr="00B54DBE" w:rsidRDefault="00B54DBE" w:rsidP="00B54DBE">
            <w:pPr>
              <w:outlineLvl w:val="1"/>
              <w:rPr>
                <w:sz w:val="12"/>
                <w:szCs w:val="12"/>
              </w:rPr>
            </w:pPr>
            <w:proofErr w:type="spellStart"/>
            <w:r w:rsidRPr="00B54DBE">
              <w:rPr>
                <w:sz w:val="12"/>
                <w:szCs w:val="12"/>
              </w:rPr>
              <w:t>Trường</w:t>
            </w:r>
            <w:proofErr w:type="spellEnd"/>
            <w:r w:rsidRPr="00B54DBE">
              <w:rPr>
                <w:sz w:val="12"/>
                <w:szCs w:val="12"/>
              </w:rPr>
              <w:t xml:space="preserve"> THPT </w:t>
            </w:r>
            <w:proofErr w:type="spellStart"/>
            <w:r w:rsidRPr="00B54DBE">
              <w:rPr>
                <w:sz w:val="12"/>
                <w:szCs w:val="12"/>
              </w:rPr>
              <w:t>Trần</w:t>
            </w:r>
            <w:proofErr w:type="spellEnd"/>
            <w:r w:rsidRPr="00B54DBE">
              <w:rPr>
                <w:sz w:val="12"/>
                <w:szCs w:val="12"/>
              </w:rPr>
              <w:t xml:space="preserve"> </w:t>
            </w:r>
            <w:proofErr w:type="spellStart"/>
            <w:r w:rsidRPr="00B54DBE">
              <w:rPr>
                <w:sz w:val="12"/>
                <w:szCs w:val="12"/>
              </w:rPr>
              <w:t>Quốc</w:t>
            </w:r>
            <w:proofErr w:type="spellEnd"/>
            <w:r w:rsidRPr="00B54DBE">
              <w:rPr>
                <w:sz w:val="12"/>
                <w:szCs w:val="12"/>
              </w:rPr>
              <w:t xml:space="preserve"> </w:t>
            </w:r>
            <w:proofErr w:type="spellStart"/>
            <w:r w:rsidRPr="00B54DBE">
              <w:rPr>
                <w:sz w:val="12"/>
                <w:szCs w:val="12"/>
              </w:rPr>
              <w:t>Tuấn</w:t>
            </w:r>
            <w:proofErr w:type="spellEnd"/>
            <w:r w:rsidRPr="00B54DBE">
              <w:rPr>
                <w:sz w:val="12"/>
                <w:szCs w:val="12"/>
              </w:rPr>
              <w:t xml:space="preserve">- </w:t>
            </w:r>
            <w:proofErr w:type="spellStart"/>
            <w:r w:rsidRPr="00B54DBE">
              <w:rPr>
                <w:sz w:val="12"/>
                <w:szCs w:val="12"/>
              </w:rPr>
              <w:t>Khối</w:t>
            </w:r>
            <w:proofErr w:type="spellEnd"/>
            <w:r w:rsidRPr="00B54DBE">
              <w:rPr>
                <w:sz w:val="12"/>
                <w:szCs w:val="12"/>
              </w:rPr>
              <w:t xml:space="preserve"> </w:t>
            </w:r>
            <w:proofErr w:type="spellStart"/>
            <w:r w:rsidRPr="00B54DBE">
              <w:rPr>
                <w:sz w:val="12"/>
                <w:szCs w:val="12"/>
              </w:rPr>
              <w:t>phục</w:t>
            </w:r>
            <w:proofErr w:type="spellEnd"/>
            <w:r w:rsidRPr="00B54DBE">
              <w:rPr>
                <w:sz w:val="12"/>
                <w:szCs w:val="12"/>
              </w:rPr>
              <w:t xml:space="preserve"> </w:t>
            </w:r>
            <w:proofErr w:type="spellStart"/>
            <w:r w:rsidRPr="00B54DBE">
              <w:rPr>
                <w:sz w:val="12"/>
                <w:szCs w:val="12"/>
              </w:rPr>
              <w:t>vụ</w:t>
            </w:r>
            <w:proofErr w:type="spellEnd"/>
            <w:r w:rsidRPr="00B54DBE">
              <w:rPr>
                <w:sz w:val="12"/>
                <w:szCs w:val="12"/>
              </w:rPr>
              <w:t xml:space="preserve"> </w:t>
            </w:r>
            <w:proofErr w:type="spellStart"/>
            <w:r w:rsidRPr="00B54DBE">
              <w:rPr>
                <w:sz w:val="12"/>
                <w:szCs w:val="12"/>
              </w:rPr>
              <w:t>hoạt</w:t>
            </w:r>
            <w:proofErr w:type="spellEnd"/>
            <w:r w:rsidRPr="00B54DBE">
              <w:rPr>
                <w:sz w:val="12"/>
                <w:szCs w:val="12"/>
              </w:rPr>
              <w:t xml:space="preserve"> </w:t>
            </w:r>
            <w:proofErr w:type="spellStart"/>
            <w:r w:rsidRPr="00B54DBE">
              <w:rPr>
                <w:sz w:val="12"/>
                <w:szCs w:val="12"/>
              </w:rPr>
              <w:t>động</w:t>
            </w:r>
            <w:proofErr w:type="spellEnd"/>
            <w:r w:rsidRPr="00B54DBE">
              <w:rPr>
                <w:sz w:val="12"/>
                <w:szCs w:val="12"/>
              </w:rPr>
              <w:t xml:space="preserve"> </w:t>
            </w:r>
            <w:proofErr w:type="spellStart"/>
            <w:r w:rsidRPr="00B54DBE">
              <w:rPr>
                <w:sz w:val="12"/>
                <w:szCs w:val="12"/>
              </w:rPr>
              <w:t>chung</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phụ</w:t>
            </w:r>
            <w:proofErr w:type="spellEnd"/>
            <w:r w:rsidRPr="00B54DBE">
              <w:rPr>
                <w:sz w:val="12"/>
                <w:szCs w:val="12"/>
              </w:rPr>
              <w:t xml:space="preserve"> </w:t>
            </w:r>
            <w:proofErr w:type="spellStart"/>
            <w:r w:rsidRPr="00B54DBE">
              <w:rPr>
                <w:sz w:val="12"/>
                <w:szCs w:val="12"/>
              </w:rPr>
              <w:t>trợ</w:t>
            </w:r>
            <w:proofErr w:type="spellEnd"/>
            <w:r w:rsidRPr="00B54DBE">
              <w:rPr>
                <w:sz w:val="12"/>
                <w:szCs w:val="12"/>
              </w:rPr>
              <w:t xml:space="preserve"> (bao </w:t>
            </w:r>
            <w:proofErr w:type="spellStart"/>
            <w:r w:rsidRPr="00B54DBE">
              <w:rPr>
                <w:sz w:val="12"/>
                <w:szCs w:val="12"/>
              </w:rPr>
              <w:t>gồm</w:t>
            </w:r>
            <w:proofErr w:type="spellEnd"/>
            <w:r w:rsidRPr="00B54DBE">
              <w:rPr>
                <w:sz w:val="12"/>
                <w:szCs w:val="12"/>
              </w:rPr>
              <w:t xml:space="preserve"> </w:t>
            </w:r>
            <w:proofErr w:type="spellStart"/>
            <w:r w:rsidRPr="00B54DBE">
              <w:rPr>
                <w:sz w:val="12"/>
                <w:szCs w:val="12"/>
              </w:rPr>
              <w:t>thiết</w:t>
            </w:r>
            <w:proofErr w:type="spellEnd"/>
            <w:r w:rsidRPr="00B54DBE">
              <w:rPr>
                <w:sz w:val="12"/>
                <w:szCs w:val="12"/>
              </w:rPr>
              <w:t xml:space="preserve"> </w:t>
            </w:r>
            <w:proofErr w:type="spellStart"/>
            <w:r w:rsidRPr="00B54DBE">
              <w:rPr>
                <w:sz w:val="12"/>
                <w:szCs w:val="12"/>
              </w:rPr>
              <w:t>bị</w:t>
            </w:r>
            <w:proofErr w:type="spellEnd"/>
            <w:r w:rsidRPr="00B54DBE">
              <w:rPr>
                <w:sz w:val="12"/>
                <w:szCs w:val="12"/>
              </w:rPr>
              <w:t>)</w:t>
            </w:r>
          </w:p>
        </w:tc>
        <w:tc>
          <w:tcPr>
            <w:tcW w:w="1249" w:type="dxa"/>
            <w:tcBorders>
              <w:top w:val="nil"/>
              <w:left w:val="nil"/>
              <w:bottom w:val="single" w:sz="4" w:space="0" w:color="auto"/>
              <w:right w:val="single" w:sz="4" w:space="0" w:color="auto"/>
            </w:tcBorders>
            <w:shd w:val="clear" w:color="auto" w:fill="auto"/>
            <w:vAlign w:val="center"/>
            <w:hideMark/>
          </w:tcPr>
          <w:p w14:paraId="50A6BC5D"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27952E81"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2125C1DD" w14:textId="77777777" w:rsidR="00B54DBE" w:rsidRPr="00B54DBE" w:rsidRDefault="00B54DBE" w:rsidP="00B54DBE">
            <w:pPr>
              <w:jc w:val="center"/>
              <w:outlineLvl w:val="1"/>
              <w:rPr>
                <w:sz w:val="12"/>
                <w:szCs w:val="12"/>
              </w:rPr>
            </w:pPr>
            <w:r w:rsidRPr="00B54DBE">
              <w:rPr>
                <w:sz w:val="12"/>
                <w:szCs w:val="12"/>
              </w:rPr>
              <w:t xml:space="preserve">Tp.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408AFB33" w14:textId="77777777" w:rsidR="00B54DBE" w:rsidRPr="00B54DBE" w:rsidRDefault="00B54DBE" w:rsidP="00B54DBE">
            <w:pPr>
              <w:jc w:val="center"/>
              <w:outlineLvl w:val="1"/>
              <w:rPr>
                <w:sz w:val="12"/>
                <w:szCs w:val="12"/>
              </w:rPr>
            </w:pPr>
            <w:r w:rsidRPr="00B54DBE">
              <w:rPr>
                <w:sz w:val="12"/>
                <w:szCs w:val="12"/>
              </w:rPr>
              <w:t>2022-2024</w:t>
            </w:r>
          </w:p>
        </w:tc>
        <w:tc>
          <w:tcPr>
            <w:tcW w:w="1083" w:type="dxa"/>
            <w:tcBorders>
              <w:top w:val="nil"/>
              <w:left w:val="nil"/>
              <w:bottom w:val="single" w:sz="4" w:space="0" w:color="auto"/>
              <w:right w:val="single" w:sz="4" w:space="0" w:color="auto"/>
            </w:tcBorders>
            <w:shd w:val="clear" w:color="auto" w:fill="auto"/>
            <w:vAlign w:val="center"/>
            <w:hideMark/>
          </w:tcPr>
          <w:p w14:paraId="2ED3AB0C" w14:textId="77777777" w:rsidR="00B54DBE" w:rsidRPr="00B54DBE" w:rsidRDefault="00B54DBE" w:rsidP="00B54DBE">
            <w:pPr>
              <w:jc w:val="center"/>
              <w:outlineLvl w:val="1"/>
              <w:rPr>
                <w:sz w:val="12"/>
                <w:szCs w:val="12"/>
              </w:rPr>
            </w:pPr>
            <w:proofErr w:type="spellStart"/>
            <w:r w:rsidRPr="00B54DBE">
              <w:rPr>
                <w:sz w:val="12"/>
                <w:szCs w:val="12"/>
              </w:rPr>
              <w:t>Số</w:t>
            </w:r>
            <w:proofErr w:type="spellEnd"/>
            <w:r w:rsidRPr="00B54DBE">
              <w:rPr>
                <w:sz w:val="12"/>
                <w:szCs w:val="12"/>
              </w:rPr>
              <w:t xml:space="preserve"> 586/QĐ-UBND </w:t>
            </w:r>
            <w:proofErr w:type="spellStart"/>
            <w:r w:rsidRPr="00B54DBE">
              <w:rPr>
                <w:sz w:val="12"/>
                <w:szCs w:val="12"/>
              </w:rPr>
              <w:t>ngày</w:t>
            </w:r>
            <w:proofErr w:type="spellEnd"/>
            <w:r w:rsidRPr="00B54DBE">
              <w:rPr>
                <w:sz w:val="12"/>
                <w:szCs w:val="12"/>
              </w:rPr>
              <w:t xml:space="preserve"> 09/7/2021;</w:t>
            </w:r>
          </w:p>
        </w:tc>
        <w:tc>
          <w:tcPr>
            <w:tcW w:w="1158" w:type="dxa"/>
            <w:tcBorders>
              <w:top w:val="nil"/>
              <w:left w:val="nil"/>
              <w:bottom w:val="single" w:sz="4" w:space="0" w:color="auto"/>
              <w:right w:val="single" w:sz="4" w:space="0" w:color="auto"/>
            </w:tcBorders>
            <w:shd w:val="clear" w:color="auto" w:fill="auto"/>
            <w:vAlign w:val="center"/>
            <w:hideMark/>
          </w:tcPr>
          <w:p w14:paraId="0955A4D5" w14:textId="77777777" w:rsidR="00B54DBE" w:rsidRPr="00B54DBE" w:rsidRDefault="00B54DBE" w:rsidP="00B54DBE">
            <w:pPr>
              <w:jc w:val="right"/>
              <w:outlineLvl w:val="1"/>
              <w:rPr>
                <w:sz w:val="12"/>
                <w:szCs w:val="12"/>
              </w:rPr>
            </w:pPr>
            <w:r w:rsidRPr="00B54DBE">
              <w:rPr>
                <w:sz w:val="12"/>
                <w:szCs w:val="12"/>
              </w:rPr>
              <w:t xml:space="preserve">         20.000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35A13F12" w14:textId="77777777" w:rsidR="00B54DBE" w:rsidRPr="00B54DBE" w:rsidRDefault="00B54DBE" w:rsidP="00B54DBE">
            <w:pPr>
              <w:jc w:val="right"/>
              <w:outlineLvl w:val="1"/>
              <w:rPr>
                <w:sz w:val="12"/>
                <w:szCs w:val="12"/>
              </w:rPr>
            </w:pPr>
            <w:r w:rsidRPr="00B54DBE">
              <w:rPr>
                <w:sz w:val="12"/>
                <w:szCs w:val="12"/>
              </w:rPr>
              <w:t xml:space="preserve">         20.000 </w:t>
            </w:r>
          </w:p>
        </w:tc>
        <w:tc>
          <w:tcPr>
            <w:tcW w:w="992" w:type="dxa"/>
            <w:tcBorders>
              <w:top w:val="nil"/>
              <w:left w:val="nil"/>
              <w:bottom w:val="single" w:sz="4" w:space="0" w:color="auto"/>
              <w:right w:val="single" w:sz="4" w:space="0" w:color="auto"/>
            </w:tcBorders>
            <w:shd w:val="clear" w:color="auto" w:fill="auto"/>
            <w:vAlign w:val="center"/>
            <w:hideMark/>
          </w:tcPr>
          <w:p w14:paraId="05FD5827"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auto" w:fill="auto"/>
            <w:vAlign w:val="center"/>
            <w:hideMark/>
          </w:tcPr>
          <w:p w14:paraId="632B9600"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1A2662EE" w14:textId="77777777" w:rsidR="00B54DBE" w:rsidRPr="00B54DBE" w:rsidRDefault="00B54DBE" w:rsidP="00B54DBE">
            <w:pPr>
              <w:jc w:val="right"/>
              <w:outlineLvl w:val="1"/>
              <w:rPr>
                <w:sz w:val="12"/>
                <w:szCs w:val="12"/>
              </w:rPr>
            </w:pPr>
            <w:r w:rsidRPr="00B54DBE">
              <w:rPr>
                <w:sz w:val="12"/>
                <w:szCs w:val="12"/>
              </w:rPr>
              <w:t xml:space="preserve">              50 </w:t>
            </w:r>
          </w:p>
        </w:tc>
        <w:tc>
          <w:tcPr>
            <w:tcW w:w="850" w:type="dxa"/>
            <w:gridSpan w:val="2"/>
            <w:tcBorders>
              <w:top w:val="nil"/>
              <w:left w:val="nil"/>
              <w:bottom w:val="single" w:sz="4" w:space="0" w:color="auto"/>
              <w:right w:val="single" w:sz="4" w:space="0" w:color="auto"/>
            </w:tcBorders>
            <w:shd w:val="clear" w:color="auto" w:fill="auto"/>
            <w:vAlign w:val="center"/>
            <w:hideMark/>
          </w:tcPr>
          <w:p w14:paraId="4DAE11A3"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29E77781" w14:textId="77777777" w:rsidR="00B54DBE" w:rsidRPr="00B54DBE" w:rsidRDefault="00B54DBE" w:rsidP="00B54DBE">
            <w:pPr>
              <w:jc w:val="right"/>
              <w:outlineLvl w:val="1"/>
              <w:rPr>
                <w:sz w:val="12"/>
                <w:szCs w:val="12"/>
              </w:rPr>
            </w:pPr>
            <w:r w:rsidRPr="00B54DBE">
              <w:rPr>
                <w:sz w:val="12"/>
                <w:szCs w:val="12"/>
              </w:rPr>
              <w:t xml:space="preserve">             16.977 </w:t>
            </w:r>
          </w:p>
        </w:tc>
        <w:tc>
          <w:tcPr>
            <w:tcW w:w="1134" w:type="dxa"/>
            <w:gridSpan w:val="2"/>
            <w:tcBorders>
              <w:top w:val="nil"/>
              <w:left w:val="nil"/>
              <w:bottom w:val="single" w:sz="4" w:space="0" w:color="auto"/>
              <w:right w:val="single" w:sz="4" w:space="0" w:color="auto"/>
            </w:tcBorders>
            <w:shd w:val="clear" w:color="auto" w:fill="auto"/>
            <w:vAlign w:val="center"/>
            <w:hideMark/>
          </w:tcPr>
          <w:p w14:paraId="2FE048CF" w14:textId="77777777" w:rsidR="00B54DBE" w:rsidRPr="00B54DBE" w:rsidRDefault="00B54DBE" w:rsidP="00B54DBE">
            <w:pPr>
              <w:jc w:val="center"/>
              <w:outlineLvl w:val="1"/>
              <w:rPr>
                <w:sz w:val="12"/>
                <w:szCs w:val="12"/>
              </w:rPr>
            </w:pPr>
            <w:r w:rsidRPr="00B54DBE">
              <w:rPr>
                <w:sz w:val="12"/>
                <w:szCs w:val="12"/>
              </w:rPr>
              <w:t xml:space="preserve">QT </w:t>
            </w:r>
            <w:proofErr w:type="spellStart"/>
            <w:r w:rsidRPr="00B54DBE">
              <w:rPr>
                <w:sz w:val="12"/>
                <w:szCs w:val="12"/>
              </w:rPr>
              <w:t>rồi</w:t>
            </w:r>
            <w:proofErr w:type="spellEnd"/>
          </w:p>
        </w:tc>
      </w:tr>
      <w:tr w:rsidR="00B54DBE" w:rsidRPr="00B54DBE" w14:paraId="64769482" w14:textId="77777777" w:rsidTr="00B54DBE">
        <w:trPr>
          <w:gridAfter w:val="3"/>
          <w:wAfter w:w="1601" w:type="dxa"/>
          <w:trHeight w:val="1096"/>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619DD933" w14:textId="77777777" w:rsidR="00B54DBE" w:rsidRPr="00B54DBE" w:rsidRDefault="00B54DBE" w:rsidP="00B54DBE">
            <w:pPr>
              <w:jc w:val="center"/>
              <w:outlineLvl w:val="1"/>
              <w:rPr>
                <w:sz w:val="12"/>
                <w:szCs w:val="12"/>
              </w:rPr>
            </w:pPr>
            <w:r w:rsidRPr="00B54DBE">
              <w:rPr>
                <w:sz w:val="12"/>
                <w:szCs w:val="12"/>
              </w:rPr>
              <w:lastRenderedPageBreak/>
              <w:t>7</w:t>
            </w:r>
          </w:p>
        </w:tc>
        <w:tc>
          <w:tcPr>
            <w:tcW w:w="2420" w:type="dxa"/>
            <w:tcBorders>
              <w:top w:val="nil"/>
              <w:left w:val="nil"/>
              <w:bottom w:val="single" w:sz="4" w:space="0" w:color="auto"/>
              <w:right w:val="single" w:sz="4" w:space="0" w:color="auto"/>
            </w:tcBorders>
            <w:shd w:val="clear" w:color="auto" w:fill="auto"/>
            <w:vAlign w:val="center"/>
            <w:hideMark/>
          </w:tcPr>
          <w:p w14:paraId="7FA26319" w14:textId="77777777" w:rsidR="00B54DBE" w:rsidRPr="00B54DBE" w:rsidRDefault="00B54DBE" w:rsidP="00B54DBE">
            <w:pPr>
              <w:outlineLvl w:val="1"/>
              <w:rPr>
                <w:sz w:val="12"/>
                <w:szCs w:val="12"/>
              </w:rPr>
            </w:pPr>
            <w:proofErr w:type="spellStart"/>
            <w:r w:rsidRPr="00B54DBE">
              <w:rPr>
                <w:sz w:val="12"/>
                <w:szCs w:val="12"/>
              </w:rPr>
              <w:t>Trường</w:t>
            </w:r>
            <w:proofErr w:type="spellEnd"/>
            <w:r w:rsidRPr="00B54DBE">
              <w:rPr>
                <w:sz w:val="12"/>
                <w:szCs w:val="12"/>
              </w:rPr>
              <w:t xml:space="preserve"> THPT Ba </w:t>
            </w:r>
            <w:proofErr w:type="spellStart"/>
            <w:r w:rsidRPr="00B54DBE">
              <w:rPr>
                <w:sz w:val="12"/>
                <w:szCs w:val="12"/>
              </w:rPr>
              <w:t>Tơ</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hiệu</w:t>
            </w:r>
            <w:proofErr w:type="spellEnd"/>
            <w:r w:rsidRPr="00B54DBE">
              <w:rPr>
                <w:sz w:val="12"/>
                <w:szCs w:val="12"/>
              </w:rPr>
              <w:t xml:space="preserve"> </w:t>
            </w:r>
            <w:proofErr w:type="spellStart"/>
            <w:r w:rsidRPr="00B54DBE">
              <w:rPr>
                <w:sz w:val="12"/>
                <w:szCs w:val="12"/>
              </w:rPr>
              <w:t>bộ</w:t>
            </w:r>
            <w:proofErr w:type="spellEnd"/>
            <w:r w:rsidRPr="00B54DBE">
              <w:rPr>
                <w:sz w:val="12"/>
                <w:szCs w:val="12"/>
              </w:rPr>
              <w:t xml:space="preserve">, </w:t>
            </w: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lớp</w:t>
            </w:r>
            <w:proofErr w:type="spellEnd"/>
            <w:r w:rsidRPr="00B54DBE">
              <w:rPr>
                <w:sz w:val="12"/>
                <w:szCs w:val="12"/>
              </w:rPr>
              <w:t xml:space="preserve"> </w:t>
            </w:r>
            <w:proofErr w:type="spellStart"/>
            <w:r w:rsidRPr="00B54DBE">
              <w:rPr>
                <w:sz w:val="12"/>
                <w:szCs w:val="12"/>
              </w:rPr>
              <w:t>học</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phụ</w:t>
            </w:r>
            <w:proofErr w:type="spellEnd"/>
            <w:r w:rsidRPr="00B54DBE">
              <w:rPr>
                <w:sz w:val="12"/>
                <w:szCs w:val="12"/>
              </w:rPr>
              <w:t xml:space="preserve"> </w:t>
            </w:r>
            <w:proofErr w:type="spellStart"/>
            <w:r w:rsidRPr="00B54DBE">
              <w:rPr>
                <w:sz w:val="12"/>
                <w:szCs w:val="12"/>
              </w:rPr>
              <w:t>trợ</w:t>
            </w:r>
            <w:proofErr w:type="spellEnd"/>
          </w:p>
        </w:tc>
        <w:tc>
          <w:tcPr>
            <w:tcW w:w="1249" w:type="dxa"/>
            <w:tcBorders>
              <w:top w:val="nil"/>
              <w:left w:val="nil"/>
              <w:bottom w:val="single" w:sz="4" w:space="0" w:color="auto"/>
              <w:right w:val="single" w:sz="4" w:space="0" w:color="auto"/>
            </w:tcBorders>
            <w:shd w:val="clear" w:color="auto" w:fill="auto"/>
            <w:vAlign w:val="center"/>
            <w:hideMark/>
          </w:tcPr>
          <w:p w14:paraId="13C0B3AA"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62B944B7"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788E1704" w14:textId="77777777" w:rsidR="00B54DBE" w:rsidRPr="00B54DBE" w:rsidRDefault="00B54DBE" w:rsidP="00B54DBE">
            <w:pPr>
              <w:jc w:val="center"/>
              <w:outlineLvl w:val="1"/>
              <w:rPr>
                <w:sz w:val="12"/>
                <w:szCs w:val="12"/>
              </w:rPr>
            </w:pPr>
            <w:proofErr w:type="spellStart"/>
            <w:r w:rsidRPr="00B54DBE">
              <w:rPr>
                <w:sz w:val="12"/>
                <w:szCs w:val="12"/>
              </w:rPr>
              <w:t>Huyện</w:t>
            </w:r>
            <w:proofErr w:type="spellEnd"/>
            <w:r w:rsidRPr="00B54DBE">
              <w:rPr>
                <w:sz w:val="12"/>
                <w:szCs w:val="12"/>
              </w:rPr>
              <w:t xml:space="preserve"> Ba </w:t>
            </w:r>
            <w:proofErr w:type="spellStart"/>
            <w:r w:rsidRPr="00B54DBE">
              <w:rPr>
                <w:sz w:val="12"/>
                <w:szCs w:val="12"/>
              </w:rPr>
              <w:t>Tơ</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7E15DBED" w14:textId="77777777" w:rsidR="00B54DBE" w:rsidRPr="00B54DBE" w:rsidRDefault="00B54DBE" w:rsidP="00B54DBE">
            <w:pPr>
              <w:jc w:val="center"/>
              <w:outlineLvl w:val="1"/>
              <w:rPr>
                <w:sz w:val="12"/>
                <w:szCs w:val="12"/>
              </w:rPr>
            </w:pPr>
            <w:r w:rsidRPr="00B54DBE">
              <w:rPr>
                <w:sz w:val="12"/>
                <w:szCs w:val="12"/>
              </w:rPr>
              <w:t>2022-2024</w:t>
            </w:r>
          </w:p>
        </w:tc>
        <w:tc>
          <w:tcPr>
            <w:tcW w:w="1083" w:type="dxa"/>
            <w:tcBorders>
              <w:top w:val="nil"/>
              <w:left w:val="nil"/>
              <w:bottom w:val="single" w:sz="4" w:space="0" w:color="auto"/>
              <w:right w:val="single" w:sz="4" w:space="0" w:color="auto"/>
            </w:tcBorders>
            <w:shd w:val="clear" w:color="auto" w:fill="auto"/>
            <w:vAlign w:val="center"/>
            <w:hideMark/>
          </w:tcPr>
          <w:p w14:paraId="27A30D75" w14:textId="77777777" w:rsidR="00B54DBE" w:rsidRPr="00B54DBE" w:rsidRDefault="00B54DBE" w:rsidP="00B54DBE">
            <w:pPr>
              <w:jc w:val="center"/>
              <w:outlineLvl w:val="1"/>
              <w:rPr>
                <w:sz w:val="12"/>
                <w:szCs w:val="12"/>
              </w:rPr>
            </w:pPr>
            <w:proofErr w:type="spellStart"/>
            <w:r w:rsidRPr="00B54DBE">
              <w:rPr>
                <w:sz w:val="12"/>
                <w:szCs w:val="12"/>
              </w:rPr>
              <w:t>Số</w:t>
            </w:r>
            <w:proofErr w:type="spellEnd"/>
            <w:r w:rsidRPr="00B54DBE">
              <w:rPr>
                <w:sz w:val="12"/>
                <w:szCs w:val="12"/>
              </w:rPr>
              <w:t xml:space="preserve"> 569/QĐ-UBND </w:t>
            </w:r>
            <w:proofErr w:type="spellStart"/>
            <w:r w:rsidRPr="00B54DBE">
              <w:rPr>
                <w:sz w:val="12"/>
                <w:szCs w:val="12"/>
              </w:rPr>
              <w:t>ngày</w:t>
            </w:r>
            <w:proofErr w:type="spellEnd"/>
            <w:r w:rsidRPr="00B54DBE">
              <w:rPr>
                <w:sz w:val="12"/>
                <w:szCs w:val="12"/>
              </w:rPr>
              <w:t xml:space="preserve"> 06/7/2021;</w:t>
            </w:r>
          </w:p>
        </w:tc>
        <w:tc>
          <w:tcPr>
            <w:tcW w:w="1158" w:type="dxa"/>
            <w:tcBorders>
              <w:top w:val="nil"/>
              <w:left w:val="nil"/>
              <w:bottom w:val="single" w:sz="4" w:space="0" w:color="auto"/>
              <w:right w:val="single" w:sz="4" w:space="0" w:color="auto"/>
            </w:tcBorders>
            <w:shd w:val="clear" w:color="auto" w:fill="auto"/>
            <w:vAlign w:val="center"/>
            <w:hideMark/>
          </w:tcPr>
          <w:p w14:paraId="35480CCF" w14:textId="77777777" w:rsidR="00B54DBE" w:rsidRPr="00B54DBE" w:rsidRDefault="00B54DBE" w:rsidP="00B54DBE">
            <w:pPr>
              <w:jc w:val="right"/>
              <w:outlineLvl w:val="1"/>
              <w:rPr>
                <w:sz w:val="12"/>
                <w:szCs w:val="12"/>
              </w:rPr>
            </w:pPr>
            <w:r w:rsidRPr="00B54DBE">
              <w:rPr>
                <w:sz w:val="12"/>
                <w:szCs w:val="12"/>
              </w:rPr>
              <w:t xml:space="preserve">         14.000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282029BB" w14:textId="77777777" w:rsidR="00B54DBE" w:rsidRPr="00B54DBE" w:rsidRDefault="00B54DBE" w:rsidP="00B54DBE">
            <w:pPr>
              <w:jc w:val="right"/>
              <w:outlineLvl w:val="1"/>
              <w:rPr>
                <w:sz w:val="12"/>
                <w:szCs w:val="12"/>
              </w:rPr>
            </w:pPr>
            <w:r w:rsidRPr="00B54DBE">
              <w:rPr>
                <w:sz w:val="12"/>
                <w:szCs w:val="12"/>
              </w:rPr>
              <w:t xml:space="preserve">         14.000 </w:t>
            </w:r>
          </w:p>
        </w:tc>
        <w:tc>
          <w:tcPr>
            <w:tcW w:w="992" w:type="dxa"/>
            <w:tcBorders>
              <w:top w:val="nil"/>
              <w:left w:val="nil"/>
              <w:bottom w:val="single" w:sz="4" w:space="0" w:color="auto"/>
              <w:right w:val="single" w:sz="4" w:space="0" w:color="auto"/>
            </w:tcBorders>
            <w:shd w:val="clear" w:color="auto" w:fill="auto"/>
            <w:noWrap/>
            <w:vAlign w:val="center"/>
            <w:hideMark/>
          </w:tcPr>
          <w:p w14:paraId="74EDBE2D"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5FA5BCFB"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744FD41A" w14:textId="77777777" w:rsidR="00B54DBE" w:rsidRPr="00B54DBE" w:rsidRDefault="00B54DBE" w:rsidP="00B54DBE">
            <w:pPr>
              <w:jc w:val="right"/>
              <w:outlineLvl w:val="1"/>
              <w:rPr>
                <w:sz w:val="12"/>
                <w:szCs w:val="12"/>
              </w:rPr>
            </w:pPr>
            <w:r w:rsidRPr="00B54DBE">
              <w:rPr>
                <w:sz w:val="12"/>
                <w:szCs w:val="12"/>
              </w:rPr>
              <w:t xml:space="preserve">              50 </w:t>
            </w:r>
          </w:p>
        </w:tc>
        <w:tc>
          <w:tcPr>
            <w:tcW w:w="850" w:type="dxa"/>
            <w:gridSpan w:val="2"/>
            <w:tcBorders>
              <w:top w:val="nil"/>
              <w:left w:val="nil"/>
              <w:bottom w:val="single" w:sz="4" w:space="0" w:color="auto"/>
              <w:right w:val="single" w:sz="4" w:space="0" w:color="auto"/>
            </w:tcBorders>
            <w:shd w:val="clear" w:color="auto" w:fill="auto"/>
            <w:vAlign w:val="center"/>
            <w:hideMark/>
          </w:tcPr>
          <w:p w14:paraId="3588F15E"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61A069CE" w14:textId="77777777" w:rsidR="00B54DBE" w:rsidRPr="00B54DBE" w:rsidRDefault="00B54DBE" w:rsidP="00B54DBE">
            <w:pPr>
              <w:jc w:val="right"/>
              <w:outlineLvl w:val="1"/>
              <w:rPr>
                <w:sz w:val="12"/>
                <w:szCs w:val="12"/>
              </w:rPr>
            </w:pPr>
            <w:r w:rsidRPr="00B54DBE">
              <w:rPr>
                <w:sz w:val="12"/>
                <w:szCs w:val="12"/>
              </w:rPr>
              <w:t xml:space="preserve">             13.500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6207E8B0" w14:textId="77777777" w:rsidR="00B54DBE" w:rsidRPr="00B54DBE" w:rsidRDefault="00B54DBE" w:rsidP="00B54DBE">
            <w:pPr>
              <w:jc w:val="center"/>
              <w:outlineLvl w:val="1"/>
              <w:rPr>
                <w:sz w:val="12"/>
                <w:szCs w:val="12"/>
              </w:rPr>
            </w:pPr>
            <w:r w:rsidRPr="00B54DBE">
              <w:rPr>
                <w:sz w:val="12"/>
                <w:szCs w:val="12"/>
              </w:rPr>
              <w:t>HT 2024</w:t>
            </w:r>
          </w:p>
        </w:tc>
      </w:tr>
      <w:tr w:rsidR="00B54DBE" w:rsidRPr="00B54DBE" w14:paraId="7158B133" w14:textId="77777777" w:rsidTr="00B54DBE">
        <w:trPr>
          <w:gridAfter w:val="3"/>
          <w:wAfter w:w="1601" w:type="dxa"/>
          <w:trHeight w:val="1064"/>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342C20A2" w14:textId="77777777" w:rsidR="00B54DBE" w:rsidRPr="00B54DBE" w:rsidRDefault="00B54DBE" w:rsidP="00B54DBE">
            <w:pPr>
              <w:jc w:val="center"/>
              <w:outlineLvl w:val="1"/>
              <w:rPr>
                <w:sz w:val="12"/>
                <w:szCs w:val="12"/>
              </w:rPr>
            </w:pPr>
            <w:r w:rsidRPr="00B54DBE">
              <w:rPr>
                <w:sz w:val="12"/>
                <w:szCs w:val="12"/>
              </w:rPr>
              <w:t>8</w:t>
            </w:r>
          </w:p>
        </w:tc>
        <w:tc>
          <w:tcPr>
            <w:tcW w:w="2420" w:type="dxa"/>
            <w:tcBorders>
              <w:top w:val="nil"/>
              <w:left w:val="nil"/>
              <w:bottom w:val="single" w:sz="4" w:space="0" w:color="auto"/>
              <w:right w:val="single" w:sz="4" w:space="0" w:color="auto"/>
            </w:tcBorders>
            <w:shd w:val="clear" w:color="auto" w:fill="auto"/>
            <w:vAlign w:val="center"/>
            <w:hideMark/>
          </w:tcPr>
          <w:p w14:paraId="1BECC5CA" w14:textId="77777777" w:rsidR="00B54DBE" w:rsidRPr="00B54DBE" w:rsidRDefault="00B54DBE" w:rsidP="00B54DBE">
            <w:pPr>
              <w:outlineLvl w:val="1"/>
              <w:rPr>
                <w:sz w:val="12"/>
                <w:szCs w:val="12"/>
              </w:rPr>
            </w:pPr>
            <w:proofErr w:type="spellStart"/>
            <w:r w:rsidRPr="00B54DBE">
              <w:rPr>
                <w:sz w:val="12"/>
                <w:szCs w:val="12"/>
              </w:rPr>
              <w:t>Trường</w:t>
            </w:r>
            <w:proofErr w:type="spellEnd"/>
            <w:r w:rsidRPr="00B54DBE">
              <w:rPr>
                <w:sz w:val="12"/>
                <w:szCs w:val="12"/>
              </w:rPr>
              <w:t xml:space="preserve"> THCS-THPT </w:t>
            </w:r>
            <w:proofErr w:type="spellStart"/>
            <w:r w:rsidRPr="00B54DBE">
              <w:rPr>
                <w:sz w:val="12"/>
                <w:szCs w:val="12"/>
              </w:rPr>
              <w:t>Phạm</w:t>
            </w:r>
            <w:proofErr w:type="spellEnd"/>
            <w:r w:rsidRPr="00B54DBE">
              <w:rPr>
                <w:sz w:val="12"/>
                <w:szCs w:val="12"/>
              </w:rPr>
              <w:t xml:space="preserve"> </w:t>
            </w:r>
            <w:proofErr w:type="spellStart"/>
            <w:r w:rsidRPr="00B54DBE">
              <w:rPr>
                <w:sz w:val="12"/>
                <w:szCs w:val="12"/>
              </w:rPr>
              <w:t>Kiệt</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tập</w:t>
            </w:r>
            <w:proofErr w:type="spellEnd"/>
            <w:r w:rsidRPr="00B54DBE">
              <w:rPr>
                <w:sz w:val="12"/>
                <w:szCs w:val="12"/>
              </w:rPr>
              <w:t xml:space="preserve"> </w:t>
            </w:r>
            <w:proofErr w:type="spellStart"/>
            <w:r w:rsidRPr="00B54DBE">
              <w:rPr>
                <w:sz w:val="12"/>
                <w:szCs w:val="12"/>
              </w:rPr>
              <w:t>đa</w:t>
            </w:r>
            <w:proofErr w:type="spellEnd"/>
            <w:r w:rsidRPr="00B54DBE">
              <w:rPr>
                <w:sz w:val="12"/>
                <w:szCs w:val="12"/>
              </w:rPr>
              <w:t xml:space="preserve"> </w:t>
            </w:r>
            <w:proofErr w:type="spellStart"/>
            <w:r w:rsidRPr="00B54DBE">
              <w:rPr>
                <w:sz w:val="12"/>
                <w:szCs w:val="12"/>
              </w:rPr>
              <w:t>năng</w:t>
            </w:r>
            <w:proofErr w:type="spellEnd"/>
            <w:r w:rsidRPr="00B54DBE">
              <w:rPr>
                <w:sz w:val="12"/>
                <w:szCs w:val="12"/>
              </w:rPr>
              <w:t xml:space="preserve">, </w:t>
            </w: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bộ</w:t>
            </w:r>
            <w:proofErr w:type="spellEnd"/>
            <w:r w:rsidRPr="00B54DBE">
              <w:rPr>
                <w:sz w:val="12"/>
                <w:szCs w:val="12"/>
              </w:rPr>
              <w:t xml:space="preserve"> </w:t>
            </w:r>
            <w:proofErr w:type="spellStart"/>
            <w:r w:rsidRPr="00B54DBE">
              <w:rPr>
                <w:sz w:val="12"/>
                <w:szCs w:val="12"/>
              </w:rPr>
              <w:t>môn</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phụ</w:t>
            </w:r>
            <w:proofErr w:type="spellEnd"/>
            <w:r w:rsidRPr="00B54DBE">
              <w:rPr>
                <w:sz w:val="12"/>
                <w:szCs w:val="12"/>
              </w:rPr>
              <w:t xml:space="preserve"> </w:t>
            </w:r>
            <w:proofErr w:type="spellStart"/>
            <w:r w:rsidRPr="00B54DBE">
              <w:rPr>
                <w:sz w:val="12"/>
                <w:szCs w:val="12"/>
              </w:rPr>
              <w:t>trợ</w:t>
            </w:r>
            <w:proofErr w:type="spellEnd"/>
          </w:p>
        </w:tc>
        <w:tc>
          <w:tcPr>
            <w:tcW w:w="1249" w:type="dxa"/>
            <w:tcBorders>
              <w:top w:val="nil"/>
              <w:left w:val="nil"/>
              <w:bottom w:val="single" w:sz="4" w:space="0" w:color="auto"/>
              <w:right w:val="single" w:sz="4" w:space="0" w:color="auto"/>
            </w:tcBorders>
            <w:shd w:val="clear" w:color="auto" w:fill="auto"/>
            <w:vAlign w:val="center"/>
            <w:hideMark/>
          </w:tcPr>
          <w:p w14:paraId="656C8F2D"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10BDA56A"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567F94D8" w14:textId="77777777" w:rsidR="00B54DBE" w:rsidRPr="00B54DBE" w:rsidRDefault="00B54DBE" w:rsidP="00B54DBE">
            <w:pPr>
              <w:jc w:val="center"/>
              <w:outlineLvl w:val="1"/>
              <w:rPr>
                <w:sz w:val="12"/>
                <w:szCs w:val="12"/>
              </w:rPr>
            </w:pPr>
            <w:proofErr w:type="spellStart"/>
            <w:r w:rsidRPr="00B54DBE">
              <w:rPr>
                <w:sz w:val="12"/>
                <w:szCs w:val="12"/>
              </w:rPr>
              <w:t>Huyện</w:t>
            </w:r>
            <w:proofErr w:type="spellEnd"/>
            <w:r w:rsidRPr="00B54DBE">
              <w:rPr>
                <w:sz w:val="12"/>
                <w:szCs w:val="12"/>
              </w:rPr>
              <w:t xml:space="preserve"> </w:t>
            </w:r>
            <w:proofErr w:type="spellStart"/>
            <w:r w:rsidRPr="00B54DBE">
              <w:rPr>
                <w:sz w:val="12"/>
                <w:szCs w:val="12"/>
              </w:rPr>
              <w:t>Sơn</w:t>
            </w:r>
            <w:proofErr w:type="spellEnd"/>
            <w:r w:rsidRPr="00B54DBE">
              <w:rPr>
                <w:sz w:val="12"/>
                <w:szCs w:val="12"/>
              </w:rPr>
              <w:t xml:space="preserve"> Hà</w:t>
            </w:r>
          </w:p>
        </w:tc>
        <w:tc>
          <w:tcPr>
            <w:tcW w:w="1111" w:type="dxa"/>
            <w:tcBorders>
              <w:top w:val="nil"/>
              <w:left w:val="nil"/>
              <w:bottom w:val="single" w:sz="4" w:space="0" w:color="auto"/>
              <w:right w:val="single" w:sz="4" w:space="0" w:color="auto"/>
            </w:tcBorders>
            <w:shd w:val="clear" w:color="auto" w:fill="auto"/>
            <w:vAlign w:val="center"/>
            <w:hideMark/>
          </w:tcPr>
          <w:p w14:paraId="777E0B4A" w14:textId="77777777" w:rsidR="00B54DBE" w:rsidRPr="00B54DBE" w:rsidRDefault="00B54DBE" w:rsidP="00B54DBE">
            <w:pPr>
              <w:jc w:val="center"/>
              <w:outlineLvl w:val="1"/>
              <w:rPr>
                <w:sz w:val="12"/>
                <w:szCs w:val="12"/>
              </w:rPr>
            </w:pPr>
            <w:r w:rsidRPr="00B54DBE">
              <w:rPr>
                <w:sz w:val="12"/>
                <w:szCs w:val="12"/>
              </w:rPr>
              <w:t>2022-2024</w:t>
            </w:r>
          </w:p>
        </w:tc>
        <w:tc>
          <w:tcPr>
            <w:tcW w:w="1083" w:type="dxa"/>
            <w:tcBorders>
              <w:top w:val="nil"/>
              <w:left w:val="nil"/>
              <w:bottom w:val="single" w:sz="4" w:space="0" w:color="auto"/>
              <w:right w:val="single" w:sz="4" w:space="0" w:color="auto"/>
            </w:tcBorders>
            <w:shd w:val="clear" w:color="auto" w:fill="auto"/>
            <w:vAlign w:val="center"/>
            <w:hideMark/>
          </w:tcPr>
          <w:p w14:paraId="39841A82" w14:textId="77777777" w:rsidR="00B54DBE" w:rsidRPr="00B54DBE" w:rsidRDefault="00B54DBE" w:rsidP="00B54DBE">
            <w:pPr>
              <w:jc w:val="center"/>
              <w:outlineLvl w:val="1"/>
              <w:rPr>
                <w:sz w:val="12"/>
                <w:szCs w:val="12"/>
              </w:rPr>
            </w:pPr>
            <w:proofErr w:type="spellStart"/>
            <w:r w:rsidRPr="00B54DBE">
              <w:rPr>
                <w:sz w:val="12"/>
                <w:szCs w:val="12"/>
              </w:rPr>
              <w:t>Số</w:t>
            </w:r>
            <w:proofErr w:type="spellEnd"/>
            <w:r w:rsidRPr="00B54DBE">
              <w:rPr>
                <w:sz w:val="12"/>
                <w:szCs w:val="12"/>
              </w:rPr>
              <w:t xml:space="preserve"> 563/QĐ-UBND </w:t>
            </w:r>
            <w:proofErr w:type="spellStart"/>
            <w:r w:rsidRPr="00B54DBE">
              <w:rPr>
                <w:sz w:val="12"/>
                <w:szCs w:val="12"/>
              </w:rPr>
              <w:t>ngày</w:t>
            </w:r>
            <w:proofErr w:type="spellEnd"/>
            <w:r w:rsidRPr="00B54DBE">
              <w:rPr>
                <w:sz w:val="12"/>
                <w:szCs w:val="12"/>
              </w:rPr>
              <w:t xml:space="preserve"> 06/7/2021</w:t>
            </w:r>
          </w:p>
        </w:tc>
        <w:tc>
          <w:tcPr>
            <w:tcW w:w="1158" w:type="dxa"/>
            <w:tcBorders>
              <w:top w:val="nil"/>
              <w:left w:val="nil"/>
              <w:bottom w:val="single" w:sz="4" w:space="0" w:color="auto"/>
              <w:right w:val="single" w:sz="4" w:space="0" w:color="auto"/>
            </w:tcBorders>
            <w:shd w:val="clear" w:color="auto" w:fill="auto"/>
            <w:vAlign w:val="center"/>
            <w:hideMark/>
          </w:tcPr>
          <w:p w14:paraId="1BF9B430" w14:textId="77777777" w:rsidR="00B54DBE" w:rsidRPr="00B54DBE" w:rsidRDefault="00B54DBE" w:rsidP="00B54DBE">
            <w:pPr>
              <w:jc w:val="right"/>
              <w:outlineLvl w:val="1"/>
              <w:rPr>
                <w:sz w:val="12"/>
                <w:szCs w:val="12"/>
              </w:rPr>
            </w:pPr>
            <w:r w:rsidRPr="00B54DBE">
              <w:rPr>
                <w:sz w:val="12"/>
                <w:szCs w:val="12"/>
              </w:rPr>
              <w:t xml:space="preserve">         14.500 </w:t>
            </w:r>
          </w:p>
        </w:tc>
        <w:tc>
          <w:tcPr>
            <w:tcW w:w="850" w:type="dxa"/>
            <w:gridSpan w:val="2"/>
            <w:tcBorders>
              <w:top w:val="nil"/>
              <w:left w:val="nil"/>
              <w:bottom w:val="single" w:sz="4" w:space="0" w:color="auto"/>
              <w:right w:val="single" w:sz="4" w:space="0" w:color="auto"/>
            </w:tcBorders>
            <w:shd w:val="clear" w:color="auto" w:fill="auto"/>
            <w:vAlign w:val="center"/>
            <w:hideMark/>
          </w:tcPr>
          <w:p w14:paraId="55824970" w14:textId="77777777" w:rsidR="00B54DBE" w:rsidRPr="00B54DBE" w:rsidRDefault="00B54DBE" w:rsidP="00B54DBE">
            <w:pPr>
              <w:jc w:val="right"/>
              <w:outlineLvl w:val="1"/>
              <w:rPr>
                <w:sz w:val="12"/>
                <w:szCs w:val="12"/>
              </w:rPr>
            </w:pPr>
            <w:r w:rsidRPr="00B54DBE">
              <w:rPr>
                <w:sz w:val="12"/>
                <w:szCs w:val="12"/>
              </w:rPr>
              <w:t xml:space="preserve">         14.500 </w:t>
            </w:r>
          </w:p>
        </w:tc>
        <w:tc>
          <w:tcPr>
            <w:tcW w:w="992" w:type="dxa"/>
            <w:tcBorders>
              <w:top w:val="nil"/>
              <w:left w:val="nil"/>
              <w:bottom w:val="single" w:sz="4" w:space="0" w:color="auto"/>
              <w:right w:val="single" w:sz="4" w:space="0" w:color="auto"/>
            </w:tcBorders>
            <w:shd w:val="clear" w:color="auto" w:fill="auto"/>
            <w:noWrap/>
            <w:vAlign w:val="center"/>
            <w:hideMark/>
          </w:tcPr>
          <w:p w14:paraId="024829C7"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257773D6"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72A3A997" w14:textId="77777777" w:rsidR="00B54DBE" w:rsidRPr="00B54DBE" w:rsidRDefault="00B54DBE" w:rsidP="00B54DBE">
            <w:pPr>
              <w:jc w:val="right"/>
              <w:outlineLvl w:val="1"/>
              <w:rPr>
                <w:sz w:val="12"/>
                <w:szCs w:val="12"/>
              </w:rPr>
            </w:pPr>
            <w:r w:rsidRPr="00B54DBE">
              <w:rPr>
                <w:sz w:val="12"/>
                <w:szCs w:val="12"/>
              </w:rPr>
              <w:t xml:space="preserve">              50 </w:t>
            </w:r>
          </w:p>
        </w:tc>
        <w:tc>
          <w:tcPr>
            <w:tcW w:w="850" w:type="dxa"/>
            <w:gridSpan w:val="2"/>
            <w:tcBorders>
              <w:top w:val="nil"/>
              <w:left w:val="nil"/>
              <w:bottom w:val="single" w:sz="4" w:space="0" w:color="auto"/>
              <w:right w:val="single" w:sz="4" w:space="0" w:color="auto"/>
            </w:tcBorders>
            <w:shd w:val="clear" w:color="auto" w:fill="auto"/>
            <w:vAlign w:val="center"/>
            <w:hideMark/>
          </w:tcPr>
          <w:p w14:paraId="0BADF654"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2BCF9A5B" w14:textId="77777777" w:rsidR="00B54DBE" w:rsidRPr="00B54DBE" w:rsidRDefault="00B54DBE" w:rsidP="00B54DBE">
            <w:pPr>
              <w:jc w:val="right"/>
              <w:outlineLvl w:val="1"/>
              <w:rPr>
                <w:sz w:val="12"/>
                <w:szCs w:val="12"/>
              </w:rPr>
            </w:pPr>
            <w:r w:rsidRPr="00B54DBE">
              <w:rPr>
                <w:sz w:val="12"/>
                <w:szCs w:val="12"/>
              </w:rPr>
              <w:t xml:space="preserve">             13.463 </w:t>
            </w:r>
          </w:p>
        </w:tc>
        <w:tc>
          <w:tcPr>
            <w:tcW w:w="1134" w:type="dxa"/>
            <w:gridSpan w:val="2"/>
            <w:tcBorders>
              <w:top w:val="nil"/>
              <w:left w:val="nil"/>
              <w:bottom w:val="single" w:sz="4" w:space="0" w:color="auto"/>
              <w:right w:val="single" w:sz="4" w:space="0" w:color="auto"/>
            </w:tcBorders>
            <w:shd w:val="clear" w:color="auto" w:fill="auto"/>
            <w:vAlign w:val="center"/>
            <w:hideMark/>
          </w:tcPr>
          <w:p w14:paraId="5661647B" w14:textId="77777777" w:rsidR="00B54DBE" w:rsidRPr="00B54DBE" w:rsidRDefault="00B54DBE" w:rsidP="00B54DBE">
            <w:pPr>
              <w:jc w:val="center"/>
              <w:outlineLvl w:val="1"/>
              <w:rPr>
                <w:sz w:val="12"/>
                <w:szCs w:val="12"/>
              </w:rPr>
            </w:pPr>
            <w:r w:rsidRPr="00B54DBE">
              <w:rPr>
                <w:sz w:val="12"/>
                <w:szCs w:val="12"/>
              </w:rPr>
              <w:t>HT 2024</w:t>
            </w:r>
          </w:p>
        </w:tc>
      </w:tr>
      <w:tr w:rsidR="00B54DBE" w:rsidRPr="00B54DBE" w14:paraId="5F5DF75B" w14:textId="77777777" w:rsidTr="00B54DBE">
        <w:trPr>
          <w:gridAfter w:val="3"/>
          <w:wAfter w:w="1601" w:type="dxa"/>
          <w:trHeight w:val="1366"/>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292EEA8" w14:textId="77777777" w:rsidR="00B54DBE" w:rsidRPr="00B54DBE" w:rsidRDefault="00B54DBE" w:rsidP="00B54DBE">
            <w:pPr>
              <w:jc w:val="center"/>
              <w:outlineLvl w:val="1"/>
              <w:rPr>
                <w:sz w:val="12"/>
                <w:szCs w:val="12"/>
              </w:rPr>
            </w:pPr>
            <w:r w:rsidRPr="00B54DBE">
              <w:rPr>
                <w:sz w:val="12"/>
                <w:szCs w:val="12"/>
              </w:rPr>
              <w:t>9</w:t>
            </w:r>
          </w:p>
        </w:tc>
        <w:tc>
          <w:tcPr>
            <w:tcW w:w="2420" w:type="dxa"/>
            <w:tcBorders>
              <w:top w:val="nil"/>
              <w:left w:val="nil"/>
              <w:bottom w:val="single" w:sz="4" w:space="0" w:color="auto"/>
              <w:right w:val="single" w:sz="4" w:space="0" w:color="auto"/>
            </w:tcBorders>
            <w:shd w:val="clear" w:color="auto" w:fill="auto"/>
            <w:vAlign w:val="center"/>
            <w:hideMark/>
          </w:tcPr>
          <w:p w14:paraId="09DA8A10" w14:textId="77777777" w:rsidR="00B54DBE" w:rsidRPr="00B54DBE" w:rsidRDefault="00B54DBE" w:rsidP="00B54DBE">
            <w:pPr>
              <w:outlineLvl w:val="1"/>
              <w:rPr>
                <w:sz w:val="12"/>
                <w:szCs w:val="12"/>
              </w:rPr>
            </w:pPr>
            <w:proofErr w:type="spellStart"/>
            <w:r w:rsidRPr="00B54DBE">
              <w:rPr>
                <w:sz w:val="12"/>
                <w:szCs w:val="12"/>
              </w:rPr>
              <w:t>Trường</w:t>
            </w:r>
            <w:proofErr w:type="spellEnd"/>
            <w:r w:rsidRPr="00B54DBE">
              <w:rPr>
                <w:sz w:val="12"/>
                <w:szCs w:val="12"/>
              </w:rPr>
              <w:t xml:space="preserve"> THPT Bình </w:t>
            </w:r>
            <w:proofErr w:type="spellStart"/>
            <w:r w:rsidRPr="00B54DBE">
              <w:rPr>
                <w:sz w:val="12"/>
                <w:szCs w:val="12"/>
              </w:rPr>
              <w:t>Sơn</w:t>
            </w:r>
            <w:proofErr w:type="spellEnd"/>
            <w:r w:rsidRPr="00B54DBE">
              <w:rPr>
                <w:sz w:val="12"/>
                <w:szCs w:val="12"/>
              </w:rPr>
              <w:t xml:space="preserve"> - </w:t>
            </w: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hiệu</w:t>
            </w:r>
            <w:proofErr w:type="spellEnd"/>
            <w:r w:rsidRPr="00B54DBE">
              <w:rPr>
                <w:sz w:val="12"/>
                <w:szCs w:val="12"/>
              </w:rPr>
              <w:t xml:space="preserve"> </w:t>
            </w:r>
            <w:proofErr w:type="spellStart"/>
            <w:r w:rsidRPr="00B54DBE">
              <w:rPr>
                <w:sz w:val="12"/>
                <w:szCs w:val="12"/>
              </w:rPr>
              <w:t>Bộ</w:t>
            </w:r>
            <w:proofErr w:type="spellEnd"/>
            <w:r w:rsidRPr="00B54DBE">
              <w:rPr>
                <w:sz w:val="12"/>
                <w:szCs w:val="12"/>
              </w:rPr>
              <w:t xml:space="preserve">, </w:t>
            </w: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bộ</w:t>
            </w:r>
            <w:proofErr w:type="spellEnd"/>
            <w:r w:rsidRPr="00B54DBE">
              <w:rPr>
                <w:sz w:val="12"/>
                <w:szCs w:val="12"/>
              </w:rPr>
              <w:t xml:space="preserve"> </w:t>
            </w:r>
            <w:proofErr w:type="spellStart"/>
            <w:r w:rsidRPr="00B54DBE">
              <w:rPr>
                <w:sz w:val="12"/>
                <w:szCs w:val="12"/>
              </w:rPr>
              <w:t>môn</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phụ</w:t>
            </w:r>
            <w:proofErr w:type="spellEnd"/>
            <w:r w:rsidRPr="00B54DBE">
              <w:rPr>
                <w:sz w:val="12"/>
                <w:szCs w:val="12"/>
              </w:rPr>
              <w:t xml:space="preserve"> </w:t>
            </w:r>
            <w:proofErr w:type="spellStart"/>
            <w:r w:rsidRPr="00B54DBE">
              <w:rPr>
                <w:sz w:val="12"/>
                <w:szCs w:val="12"/>
              </w:rPr>
              <w:t>trợ</w:t>
            </w:r>
            <w:proofErr w:type="spellEnd"/>
          </w:p>
        </w:tc>
        <w:tc>
          <w:tcPr>
            <w:tcW w:w="1249" w:type="dxa"/>
            <w:tcBorders>
              <w:top w:val="nil"/>
              <w:left w:val="nil"/>
              <w:bottom w:val="single" w:sz="4" w:space="0" w:color="auto"/>
              <w:right w:val="single" w:sz="4" w:space="0" w:color="auto"/>
            </w:tcBorders>
            <w:shd w:val="clear" w:color="auto" w:fill="auto"/>
            <w:vAlign w:val="center"/>
            <w:hideMark/>
          </w:tcPr>
          <w:p w14:paraId="1FEF3200"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365DE798"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4B8A7188" w14:textId="77777777" w:rsidR="00B54DBE" w:rsidRPr="00B54DBE" w:rsidRDefault="00B54DBE" w:rsidP="00B54DBE">
            <w:pPr>
              <w:jc w:val="center"/>
              <w:outlineLvl w:val="1"/>
              <w:rPr>
                <w:sz w:val="12"/>
                <w:szCs w:val="12"/>
              </w:rPr>
            </w:pPr>
            <w:proofErr w:type="spellStart"/>
            <w:r w:rsidRPr="00B54DBE">
              <w:rPr>
                <w:sz w:val="12"/>
                <w:szCs w:val="12"/>
              </w:rPr>
              <w:t>Huyện</w:t>
            </w:r>
            <w:proofErr w:type="spellEnd"/>
            <w:r w:rsidRPr="00B54DBE">
              <w:rPr>
                <w:sz w:val="12"/>
                <w:szCs w:val="12"/>
              </w:rPr>
              <w:t xml:space="preserve"> Bình </w:t>
            </w:r>
            <w:proofErr w:type="spellStart"/>
            <w:r w:rsidRPr="00B54DBE">
              <w:rPr>
                <w:sz w:val="12"/>
                <w:szCs w:val="12"/>
              </w:rPr>
              <w:t>Sơn</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19325AE8" w14:textId="77777777" w:rsidR="00B54DBE" w:rsidRPr="00B54DBE" w:rsidRDefault="00B54DBE" w:rsidP="00B54DBE">
            <w:pPr>
              <w:jc w:val="center"/>
              <w:outlineLvl w:val="1"/>
              <w:rPr>
                <w:sz w:val="12"/>
                <w:szCs w:val="12"/>
              </w:rPr>
            </w:pPr>
            <w:r w:rsidRPr="00B54DBE">
              <w:rPr>
                <w:sz w:val="12"/>
                <w:szCs w:val="12"/>
              </w:rPr>
              <w:t>2022-2024</w:t>
            </w:r>
          </w:p>
        </w:tc>
        <w:tc>
          <w:tcPr>
            <w:tcW w:w="1083" w:type="dxa"/>
            <w:tcBorders>
              <w:top w:val="nil"/>
              <w:left w:val="nil"/>
              <w:bottom w:val="single" w:sz="4" w:space="0" w:color="auto"/>
              <w:right w:val="single" w:sz="4" w:space="0" w:color="auto"/>
            </w:tcBorders>
            <w:shd w:val="clear" w:color="auto" w:fill="auto"/>
            <w:vAlign w:val="center"/>
            <w:hideMark/>
          </w:tcPr>
          <w:p w14:paraId="3BD62A5B" w14:textId="77777777" w:rsidR="00B54DBE" w:rsidRPr="00B54DBE" w:rsidRDefault="00B54DBE" w:rsidP="00B54DBE">
            <w:pPr>
              <w:jc w:val="center"/>
              <w:outlineLvl w:val="1"/>
              <w:rPr>
                <w:sz w:val="12"/>
                <w:szCs w:val="12"/>
              </w:rPr>
            </w:pPr>
            <w:proofErr w:type="spellStart"/>
            <w:r w:rsidRPr="00B54DBE">
              <w:rPr>
                <w:sz w:val="12"/>
                <w:szCs w:val="12"/>
              </w:rPr>
              <w:t>Số</w:t>
            </w:r>
            <w:proofErr w:type="spellEnd"/>
            <w:r w:rsidRPr="00B54DBE">
              <w:rPr>
                <w:sz w:val="12"/>
                <w:szCs w:val="12"/>
              </w:rPr>
              <w:t xml:space="preserve"> 587/QĐ-UBND </w:t>
            </w:r>
            <w:proofErr w:type="spellStart"/>
            <w:r w:rsidRPr="00B54DBE">
              <w:rPr>
                <w:sz w:val="12"/>
                <w:szCs w:val="12"/>
              </w:rPr>
              <w:t>ngày</w:t>
            </w:r>
            <w:proofErr w:type="spellEnd"/>
            <w:r w:rsidRPr="00B54DBE">
              <w:rPr>
                <w:sz w:val="12"/>
                <w:szCs w:val="12"/>
              </w:rPr>
              <w:t xml:space="preserve"> 09/7/2021</w:t>
            </w:r>
          </w:p>
        </w:tc>
        <w:tc>
          <w:tcPr>
            <w:tcW w:w="1158" w:type="dxa"/>
            <w:tcBorders>
              <w:top w:val="nil"/>
              <w:left w:val="nil"/>
              <w:bottom w:val="single" w:sz="4" w:space="0" w:color="auto"/>
              <w:right w:val="single" w:sz="4" w:space="0" w:color="auto"/>
            </w:tcBorders>
            <w:shd w:val="clear" w:color="auto" w:fill="auto"/>
            <w:vAlign w:val="center"/>
            <w:hideMark/>
          </w:tcPr>
          <w:p w14:paraId="2223C81E" w14:textId="77777777" w:rsidR="00B54DBE" w:rsidRPr="00B54DBE" w:rsidRDefault="00B54DBE" w:rsidP="00B54DBE">
            <w:pPr>
              <w:jc w:val="right"/>
              <w:outlineLvl w:val="1"/>
              <w:rPr>
                <w:sz w:val="12"/>
                <w:szCs w:val="12"/>
              </w:rPr>
            </w:pPr>
            <w:r w:rsidRPr="00B54DBE">
              <w:rPr>
                <w:sz w:val="12"/>
                <w:szCs w:val="12"/>
              </w:rPr>
              <w:t xml:space="preserve">         17.000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51C0DF52" w14:textId="77777777" w:rsidR="00B54DBE" w:rsidRPr="00B54DBE" w:rsidRDefault="00B54DBE" w:rsidP="00B54DBE">
            <w:pPr>
              <w:jc w:val="right"/>
              <w:outlineLvl w:val="1"/>
              <w:rPr>
                <w:sz w:val="12"/>
                <w:szCs w:val="12"/>
              </w:rPr>
            </w:pPr>
            <w:r w:rsidRPr="00B54DBE">
              <w:rPr>
                <w:sz w:val="12"/>
                <w:szCs w:val="12"/>
              </w:rPr>
              <w:t xml:space="preserve">         17.000 </w:t>
            </w:r>
          </w:p>
        </w:tc>
        <w:tc>
          <w:tcPr>
            <w:tcW w:w="992" w:type="dxa"/>
            <w:tcBorders>
              <w:top w:val="nil"/>
              <w:left w:val="nil"/>
              <w:bottom w:val="single" w:sz="4" w:space="0" w:color="auto"/>
              <w:right w:val="single" w:sz="4" w:space="0" w:color="auto"/>
            </w:tcBorders>
            <w:shd w:val="clear" w:color="auto" w:fill="auto"/>
            <w:noWrap/>
            <w:vAlign w:val="center"/>
            <w:hideMark/>
          </w:tcPr>
          <w:p w14:paraId="6F441E02"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23402F09"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70592CEE" w14:textId="77777777" w:rsidR="00B54DBE" w:rsidRPr="00B54DBE" w:rsidRDefault="00B54DBE" w:rsidP="00B54DBE">
            <w:pPr>
              <w:jc w:val="right"/>
              <w:outlineLvl w:val="1"/>
              <w:rPr>
                <w:sz w:val="12"/>
                <w:szCs w:val="12"/>
              </w:rPr>
            </w:pPr>
            <w:r w:rsidRPr="00B54DBE">
              <w:rPr>
                <w:sz w:val="12"/>
                <w:szCs w:val="12"/>
              </w:rPr>
              <w:t xml:space="preserve">              50 </w:t>
            </w:r>
          </w:p>
        </w:tc>
        <w:tc>
          <w:tcPr>
            <w:tcW w:w="850" w:type="dxa"/>
            <w:gridSpan w:val="2"/>
            <w:tcBorders>
              <w:top w:val="nil"/>
              <w:left w:val="nil"/>
              <w:bottom w:val="single" w:sz="4" w:space="0" w:color="auto"/>
              <w:right w:val="single" w:sz="4" w:space="0" w:color="auto"/>
            </w:tcBorders>
            <w:shd w:val="clear" w:color="auto" w:fill="auto"/>
            <w:vAlign w:val="center"/>
            <w:hideMark/>
          </w:tcPr>
          <w:p w14:paraId="281D9D4D" w14:textId="77777777" w:rsidR="00B54DBE" w:rsidRPr="00B54DBE" w:rsidRDefault="00B54DBE" w:rsidP="00B54DBE">
            <w:pPr>
              <w:jc w:val="right"/>
              <w:outlineLvl w:val="1"/>
              <w:rPr>
                <w:sz w:val="12"/>
                <w:szCs w:val="12"/>
              </w:rPr>
            </w:pPr>
            <w:r w:rsidRPr="00B54DBE">
              <w:rPr>
                <w:sz w:val="12"/>
                <w:szCs w:val="12"/>
              </w:rPr>
              <w:t xml:space="preserve">           5.000 </w:t>
            </w:r>
          </w:p>
        </w:tc>
        <w:tc>
          <w:tcPr>
            <w:tcW w:w="851" w:type="dxa"/>
            <w:gridSpan w:val="3"/>
            <w:tcBorders>
              <w:top w:val="nil"/>
              <w:left w:val="nil"/>
              <w:bottom w:val="single" w:sz="4" w:space="0" w:color="auto"/>
              <w:right w:val="single" w:sz="4" w:space="0" w:color="auto"/>
            </w:tcBorders>
            <w:shd w:val="clear" w:color="auto" w:fill="auto"/>
            <w:vAlign w:val="center"/>
            <w:hideMark/>
          </w:tcPr>
          <w:p w14:paraId="132849C0" w14:textId="77777777" w:rsidR="00B54DBE" w:rsidRPr="00B54DBE" w:rsidRDefault="00B54DBE" w:rsidP="00B54DBE">
            <w:pPr>
              <w:jc w:val="right"/>
              <w:outlineLvl w:val="1"/>
              <w:rPr>
                <w:sz w:val="12"/>
                <w:szCs w:val="12"/>
              </w:rPr>
            </w:pPr>
            <w:r w:rsidRPr="00B54DBE">
              <w:rPr>
                <w:sz w:val="12"/>
                <w:szCs w:val="12"/>
              </w:rPr>
              <w:t xml:space="preserve">             11.500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0BA1F5C3" w14:textId="77777777" w:rsidR="00B54DBE" w:rsidRPr="00B54DBE" w:rsidRDefault="00B54DBE" w:rsidP="00B54DBE">
            <w:pPr>
              <w:jc w:val="center"/>
              <w:outlineLvl w:val="1"/>
              <w:rPr>
                <w:sz w:val="12"/>
                <w:szCs w:val="12"/>
              </w:rPr>
            </w:pPr>
            <w:r w:rsidRPr="00B54DBE">
              <w:rPr>
                <w:sz w:val="12"/>
                <w:szCs w:val="12"/>
              </w:rPr>
              <w:t>HT 2024</w:t>
            </w:r>
          </w:p>
        </w:tc>
      </w:tr>
      <w:tr w:rsidR="00B54DBE" w:rsidRPr="00B54DBE" w14:paraId="4AC33FDB" w14:textId="77777777" w:rsidTr="00B54DBE">
        <w:trPr>
          <w:gridAfter w:val="3"/>
          <w:wAfter w:w="1601" w:type="dxa"/>
          <w:trHeight w:val="1382"/>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32E73CC5" w14:textId="77777777" w:rsidR="00B54DBE" w:rsidRPr="00B54DBE" w:rsidRDefault="00B54DBE" w:rsidP="00B54DBE">
            <w:pPr>
              <w:jc w:val="center"/>
              <w:outlineLvl w:val="1"/>
              <w:rPr>
                <w:sz w:val="12"/>
                <w:szCs w:val="12"/>
              </w:rPr>
            </w:pPr>
            <w:r w:rsidRPr="00B54DBE">
              <w:rPr>
                <w:sz w:val="12"/>
                <w:szCs w:val="12"/>
              </w:rPr>
              <w:t>10</w:t>
            </w:r>
          </w:p>
        </w:tc>
        <w:tc>
          <w:tcPr>
            <w:tcW w:w="2420" w:type="dxa"/>
            <w:tcBorders>
              <w:top w:val="nil"/>
              <w:left w:val="nil"/>
              <w:bottom w:val="single" w:sz="4" w:space="0" w:color="auto"/>
              <w:right w:val="single" w:sz="4" w:space="0" w:color="auto"/>
            </w:tcBorders>
            <w:shd w:val="clear" w:color="auto" w:fill="auto"/>
            <w:vAlign w:val="center"/>
            <w:hideMark/>
          </w:tcPr>
          <w:p w14:paraId="6C131BD1" w14:textId="77777777" w:rsidR="00B54DBE" w:rsidRPr="00B54DBE" w:rsidRDefault="00B54DBE" w:rsidP="00B54DBE">
            <w:pPr>
              <w:outlineLvl w:val="1"/>
              <w:rPr>
                <w:sz w:val="12"/>
                <w:szCs w:val="12"/>
              </w:rPr>
            </w:pPr>
            <w:r w:rsidRPr="00B54DBE">
              <w:rPr>
                <w:sz w:val="12"/>
                <w:szCs w:val="12"/>
              </w:rPr>
              <w:t xml:space="preserve">THPT </w:t>
            </w:r>
            <w:proofErr w:type="spellStart"/>
            <w:r w:rsidRPr="00B54DBE">
              <w:rPr>
                <w:sz w:val="12"/>
                <w:szCs w:val="12"/>
              </w:rPr>
              <w:t>Phạm</w:t>
            </w:r>
            <w:proofErr w:type="spellEnd"/>
            <w:r w:rsidRPr="00B54DBE">
              <w:rPr>
                <w:sz w:val="12"/>
                <w:szCs w:val="12"/>
              </w:rPr>
              <w:t xml:space="preserve"> Văn </w:t>
            </w:r>
            <w:proofErr w:type="spellStart"/>
            <w:r w:rsidRPr="00B54DBE">
              <w:rPr>
                <w:sz w:val="12"/>
                <w:szCs w:val="12"/>
              </w:rPr>
              <w:t>Đồng</w:t>
            </w:r>
            <w:proofErr w:type="spellEnd"/>
            <w:r w:rsidRPr="00B54DBE">
              <w:rPr>
                <w:sz w:val="12"/>
                <w:szCs w:val="12"/>
              </w:rPr>
              <w:t xml:space="preserve"> - </w:t>
            </w: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hiệu</w:t>
            </w:r>
            <w:proofErr w:type="spellEnd"/>
            <w:r w:rsidRPr="00B54DBE">
              <w:rPr>
                <w:sz w:val="12"/>
                <w:szCs w:val="12"/>
              </w:rPr>
              <w:t xml:space="preserve"> </w:t>
            </w:r>
            <w:proofErr w:type="spellStart"/>
            <w:r w:rsidRPr="00B54DBE">
              <w:rPr>
                <w:sz w:val="12"/>
                <w:szCs w:val="12"/>
              </w:rPr>
              <w:t>bộ</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khối</w:t>
            </w:r>
            <w:proofErr w:type="spellEnd"/>
            <w:r w:rsidRPr="00B54DBE">
              <w:rPr>
                <w:sz w:val="12"/>
                <w:szCs w:val="12"/>
              </w:rPr>
              <w:t xml:space="preserve"> </w:t>
            </w:r>
            <w:proofErr w:type="spellStart"/>
            <w:r w:rsidRPr="00B54DBE">
              <w:rPr>
                <w:sz w:val="12"/>
                <w:szCs w:val="12"/>
              </w:rPr>
              <w:t>phục</w:t>
            </w:r>
            <w:proofErr w:type="spellEnd"/>
            <w:r w:rsidRPr="00B54DBE">
              <w:rPr>
                <w:sz w:val="12"/>
                <w:szCs w:val="12"/>
              </w:rPr>
              <w:t xml:space="preserve"> </w:t>
            </w:r>
            <w:proofErr w:type="spellStart"/>
            <w:r w:rsidRPr="00B54DBE">
              <w:rPr>
                <w:sz w:val="12"/>
                <w:szCs w:val="12"/>
              </w:rPr>
              <w:t>vụ</w:t>
            </w:r>
            <w:proofErr w:type="spellEnd"/>
            <w:r w:rsidRPr="00B54DBE">
              <w:rPr>
                <w:sz w:val="12"/>
                <w:szCs w:val="12"/>
              </w:rPr>
              <w:t xml:space="preserve"> </w:t>
            </w:r>
            <w:proofErr w:type="spellStart"/>
            <w:r w:rsidRPr="00B54DBE">
              <w:rPr>
                <w:sz w:val="12"/>
                <w:szCs w:val="12"/>
              </w:rPr>
              <w:t>hoạt</w:t>
            </w:r>
            <w:proofErr w:type="spellEnd"/>
            <w:r w:rsidRPr="00B54DBE">
              <w:rPr>
                <w:sz w:val="12"/>
                <w:szCs w:val="12"/>
              </w:rPr>
              <w:t xml:space="preserve"> </w:t>
            </w:r>
            <w:proofErr w:type="spellStart"/>
            <w:r w:rsidRPr="00B54DBE">
              <w:rPr>
                <w:sz w:val="12"/>
                <w:szCs w:val="12"/>
              </w:rPr>
              <w:t>động</w:t>
            </w:r>
            <w:proofErr w:type="spellEnd"/>
            <w:r w:rsidRPr="00B54DBE">
              <w:rPr>
                <w:sz w:val="12"/>
                <w:szCs w:val="12"/>
              </w:rPr>
              <w:t xml:space="preserve"> </w:t>
            </w:r>
            <w:proofErr w:type="spellStart"/>
            <w:r w:rsidRPr="00B54DBE">
              <w:rPr>
                <w:sz w:val="12"/>
                <w:szCs w:val="12"/>
              </w:rPr>
              <w:t>chung</w:t>
            </w:r>
            <w:proofErr w:type="spellEnd"/>
          </w:p>
        </w:tc>
        <w:tc>
          <w:tcPr>
            <w:tcW w:w="1249" w:type="dxa"/>
            <w:tcBorders>
              <w:top w:val="nil"/>
              <w:left w:val="nil"/>
              <w:bottom w:val="single" w:sz="4" w:space="0" w:color="auto"/>
              <w:right w:val="single" w:sz="4" w:space="0" w:color="auto"/>
            </w:tcBorders>
            <w:shd w:val="clear" w:color="auto" w:fill="auto"/>
            <w:vAlign w:val="center"/>
            <w:hideMark/>
          </w:tcPr>
          <w:p w14:paraId="341F215B"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294F606C"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6532EA32" w14:textId="77777777" w:rsidR="00B54DBE" w:rsidRPr="00B54DBE" w:rsidRDefault="00B54DBE" w:rsidP="00B54DBE">
            <w:pPr>
              <w:jc w:val="center"/>
              <w:outlineLvl w:val="1"/>
              <w:rPr>
                <w:sz w:val="12"/>
                <w:szCs w:val="12"/>
              </w:rPr>
            </w:pPr>
            <w:proofErr w:type="spellStart"/>
            <w:r w:rsidRPr="00B54DBE">
              <w:rPr>
                <w:sz w:val="12"/>
                <w:szCs w:val="12"/>
              </w:rPr>
              <w:t>Huyện</w:t>
            </w:r>
            <w:proofErr w:type="spellEnd"/>
            <w:r w:rsidRPr="00B54DBE">
              <w:rPr>
                <w:sz w:val="12"/>
                <w:szCs w:val="12"/>
              </w:rPr>
              <w:t xml:space="preserve"> </w:t>
            </w:r>
            <w:proofErr w:type="spellStart"/>
            <w:r w:rsidRPr="00B54DBE">
              <w:rPr>
                <w:sz w:val="12"/>
                <w:szCs w:val="12"/>
              </w:rPr>
              <w:t>Mộ</w:t>
            </w:r>
            <w:proofErr w:type="spellEnd"/>
            <w:r w:rsidRPr="00B54DBE">
              <w:rPr>
                <w:sz w:val="12"/>
                <w:szCs w:val="12"/>
              </w:rPr>
              <w:t xml:space="preserve"> </w:t>
            </w:r>
            <w:proofErr w:type="spellStart"/>
            <w:r w:rsidRPr="00B54DBE">
              <w:rPr>
                <w:sz w:val="12"/>
                <w:szCs w:val="12"/>
              </w:rPr>
              <w:t>Đức</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6D4F6DA2" w14:textId="77777777" w:rsidR="00B54DBE" w:rsidRPr="00B54DBE" w:rsidRDefault="00B54DBE" w:rsidP="00B54DBE">
            <w:pPr>
              <w:jc w:val="center"/>
              <w:outlineLvl w:val="1"/>
              <w:rPr>
                <w:sz w:val="12"/>
                <w:szCs w:val="12"/>
              </w:rPr>
            </w:pPr>
            <w:r w:rsidRPr="00B54DBE">
              <w:rPr>
                <w:sz w:val="12"/>
                <w:szCs w:val="12"/>
              </w:rPr>
              <w:t>2022-2024</w:t>
            </w:r>
          </w:p>
        </w:tc>
        <w:tc>
          <w:tcPr>
            <w:tcW w:w="1083" w:type="dxa"/>
            <w:tcBorders>
              <w:top w:val="nil"/>
              <w:left w:val="nil"/>
              <w:bottom w:val="single" w:sz="4" w:space="0" w:color="auto"/>
              <w:right w:val="single" w:sz="4" w:space="0" w:color="auto"/>
            </w:tcBorders>
            <w:shd w:val="clear" w:color="auto" w:fill="auto"/>
            <w:vAlign w:val="center"/>
            <w:hideMark/>
          </w:tcPr>
          <w:p w14:paraId="1B2DC828" w14:textId="77777777" w:rsidR="00B54DBE" w:rsidRPr="00B54DBE" w:rsidRDefault="00B54DBE" w:rsidP="00B54DBE">
            <w:pPr>
              <w:jc w:val="center"/>
              <w:outlineLvl w:val="1"/>
              <w:rPr>
                <w:sz w:val="12"/>
                <w:szCs w:val="12"/>
              </w:rPr>
            </w:pPr>
            <w:proofErr w:type="spellStart"/>
            <w:r w:rsidRPr="00B54DBE">
              <w:rPr>
                <w:sz w:val="12"/>
                <w:szCs w:val="12"/>
              </w:rPr>
              <w:t>Số</w:t>
            </w:r>
            <w:proofErr w:type="spellEnd"/>
            <w:r w:rsidRPr="00B54DBE">
              <w:rPr>
                <w:sz w:val="12"/>
                <w:szCs w:val="12"/>
              </w:rPr>
              <w:t xml:space="preserve"> 578/QĐ-UBND </w:t>
            </w:r>
            <w:proofErr w:type="spellStart"/>
            <w:r w:rsidRPr="00B54DBE">
              <w:rPr>
                <w:sz w:val="12"/>
                <w:szCs w:val="12"/>
              </w:rPr>
              <w:t>ngày</w:t>
            </w:r>
            <w:proofErr w:type="spellEnd"/>
            <w:r w:rsidRPr="00B54DBE">
              <w:rPr>
                <w:sz w:val="12"/>
                <w:szCs w:val="12"/>
              </w:rPr>
              <w:t xml:space="preserve"> 09/7/2021</w:t>
            </w:r>
          </w:p>
        </w:tc>
        <w:tc>
          <w:tcPr>
            <w:tcW w:w="1158" w:type="dxa"/>
            <w:tcBorders>
              <w:top w:val="nil"/>
              <w:left w:val="nil"/>
              <w:bottom w:val="single" w:sz="4" w:space="0" w:color="auto"/>
              <w:right w:val="single" w:sz="4" w:space="0" w:color="auto"/>
            </w:tcBorders>
            <w:shd w:val="clear" w:color="auto" w:fill="auto"/>
            <w:vAlign w:val="center"/>
            <w:hideMark/>
          </w:tcPr>
          <w:p w14:paraId="46645403" w14:textId="77777777" w:rsidR="00B54DBE" w:rsidRPr="00B54DBE" w:rsidRDefault="00B54DBE" w:rsidP="00B54DBE">
            <w:pPr>
              <w:jc w:val="right"/>
              <w:outlineLvl w:val="1"/>
              <w:rPr>
                <w:sz w:val="12"/>
                <w:szCs w:val="12"/>
              </w:rPr>
            </w:pPr>
            <w:r w:rsidRPr="00B54DBE">
              <w:rPr>
                <w:sz w:val="12"/>
                <w:szCs w:val="12"/>
              </w:rPr>
              <w:t xml:space="preserve">         12.266 </w:t>
            </w:r>
          </w:p>
        </w:tc>
        <w:tc>
          <w:tcPr>
            <w:tcW w:w="850" w:type="dxa"/>
            <w:gridSpan w:val="2"/>
            <w:tcBorders>
              <w:top w:val="nil"/>
              <w:left w:val="nil"/>
              <w:bottom w:val="single" w:sz="4" w:space="0" w:color="auto"/>
              <w:right w:val="single" w:sz="4" w:space="0" w:color="auto"/>
            </w:tcBorders>
            <w:shd w:val="clear" w:color="auto" w:fill="auto"/>
            <w:vAlign w:val="center"/>
            <w:hideMark/>
          </w:tcPr>
          <w:p w14:paraId="11F7DABF" w14:textId="77777777" w:rsidR="00B54DBE" w:rsidRPr="00B54DBE" w:rsidRDefault="00B54DBE" w:rsidP="00B54DBE">
            <w:pPr>
              <w:jc w:val="right"/>
              <w:outlineLvl w:val="1"/>
              <w:rPr>
                <w:sz w:val="12"/>
                <w:szCs w:val="12"/>
              </w:rPr>
            </w:pPr>
            <w:r w:rsidRPr="00B54DBE">
              <w:rPr>
                <w:sz w:val="12"/>
                <w:szCs w:val="12"/>
              </w:rPr>
              <w:t xml:space="preserve">         12.266 </w:t>
            </w:r>
          </w:p>
        </w:tc>
        <w:tc>
          <w:tcPr>
            <w:tcW w:w="992" w:type="dxa"/>
            <w:tcBorders>
              <w:top w:val="nil"/>
              <w:left w:val="nil"/>
              <w:bottom w:val="single" w:sz="4" w:space="0" w:color="auto"/>
              <w:right w:val="single" w:sz="4" w:space="0" w:color="auto"/>
            </w:tcBorders>
            <w:shd w:val="clear" w:color="auto" w:fill="auto"/>
            <w:noWrap/>
            <w:vAlign w:val="center"/>
            <w:hideMark/>
          </w:tcPr>
          <w:p w14:paraId="6C8F9B30"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5C417D6B"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57754ACF" w14:textId="77777777" w:rsidR="00B54DBE" w:rsidRPr="00B54DBE" w:rsidRDefault="00B54DBE" w:rsidP="00B54DBE">
            <w:pPr>
              <w:jc w:val="right"/>
              <w:outlineLvl w:val="1"/>
              <w:rPr>
                <w:sz w:val="12"/>
                <w:szCs w:val="12"/>
              </w:rPr>
            </w:pPr>
            <w:r w:rsidRPr="00B54DBE">
              <w:rPr>
                <w:sz w:val="12"/>
                <w:szCs w:val="12"/>
              </w:rPr>
              <w:t xml:space="preserve">              50 </w:t>
            </w:r>
          </w:p>
        </w:tc>
        <w:tc>
          <w:tcPr>
            <w:tcW w:w="850" w:type="dxa"/>
            <w:gridSpan w:val="2"/>
            <w:tcBorders>
              <w:top w:val="nil"/>
              <w:left w:val="nil"/>
              <w:bottom w:val="single" w:sz="4" w:space="0" w:color="auto"/>
              <w:right w:val="single" w:sz="4" w:space="0" w:color="auto"/>
            </w:tcBorders>
            <w:shd w:val="clear" w:color="auto" w:fill="auto"/>
            <w:vAlign w:val="center"/>
            <w:hideMark/>
          </w:tcPr>
          <w:p w14:paraId="49C3D857" w14:textId="77777777" w:rsidR="00B54DBE" w:rsidRPr="00B54DBE" w:rsidRDefault="00B54DBE" w:rsidP="00B54DBE">
            <w:pPr>
              <w:jc w:val="right"/>
              <w:outlineLvl w:val="1"/>
              <w:rPr>
                <w:sz w:val="12"/>
                <w:szCs w:val="12"/>
              </w:rPr>
            </w:pPr>
            <w:r w:rsidRPr="00B54DBE">
              <w:rPr>
                <w:sz w:val="12"/>
                <w:szCs w:val="12"/>
              </w:rPr>
              <w:t xml:space="preserve">           5.000 </w:t>
            </w:r>
          </w:p>
        </w:tc>
        <w:tc>
          <w:tcPr>
            <w:tcW w:w="851" w:type="dxa"/>
            <w:gridSpan w:val="3"/>
            <w:tcBorders>
              <w:top w:val="nil"/>
              <w:left w:val="nil"/>
              <w:bottom w:val="single" w:sz="4" w:space="0" w:color="auto"/>
              <w:right w:val="single" w:sz="4" w:space="0" w:color="auto"/>
            </w:tcBorders>
            <w:shd w:val="clear" w:color="auto" w:fill="auto"/>
            <w:vAlign w:val="center"/>
            <w:hideMark/>
          </w:tcPr>
          <w:p w14:paraId="794F6615" w14:textId="77777777" w:rsidR="00B54DBE" w:rsidRPr="00B54DBE" w:rsidRDefault="00B54DBE" w:rsidP="00B54DBE">
            <w:pPr>
              <w:jc w:val="right"/>
              <w:outlineLvl w:val="1"/>
              <w:rPr>
                <w:sz w:val="12"/>
                <w:szCs w:val="12"/>
              </w:rPr>
            </w:pPr>
            <w:r w:rsidRPr="00B54DBE">
              <w:rPr>
                <w:sz w:val="12"/>
                <w:szCs w:val="12"/>
              </w:rPr>
              <w:t xml:space="preserve">               6.200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760C23B8" w14:textId="77777777" w:rsidR="00B54DBE" w:rsidRPr="00B54DBE" w:rsidRDefault="00B54DBE" w:rsidP="00B54DBE">
            <w:pPr>
              <w:jc w:val="center"/>
              <w:outlineLvl w:val="1"/>
              <w:rPr>
                <w:sz w:val="12"/>
                <w:szCs w:val="12"/>
              </w:rPr>
            </w:pPr>
            <w:r w:rsidRPr="00B54DBE">
              <w:rPr>
                <w:sz w:val="12"/>
                <w:szCs w:val="12"/>
              </w:rPr>
              <w:t>HT 2023, QT 2024</w:t>
            </w:r>
          </w:p>
        </w:tc>
      </w:tr>
      <w:tr w:rsidR="00B54DBE" w:rsidRPr="00B54DBE" w14:paraId="1005D9BA" w14:textId="77777777" w:rsidTr="00B54DBE">
        <w:trPr>
          <w:gridAfter w:val="3"/>
          <w:wAfter w:w="1601" w:type="dxa"/>
          <w:trHeight w:val="1398"/>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3F7591B2" w14:textId="614035A6" w:rsidR="00B54DBE" w:rsidRPr="00B54DBE" w:rsidRDefault="00B54DBE" w:rsidP="00B54DBE">
            <w:pPr>
              <w:jc w:val="center"/>
              <w:outlineLvl w:val="1"/>
              <w:rPr>
                <w:sz w:val="12"/>
                <w:szCs w:val="12"/>
              </w:rPr>
            </w:pPr>
            <w:r w:rsidRPr="00B54DBE">
              <w:rPr>
                <w:noProof/>
                <w:sz w:val="12"/>
                <w:szCs w:val="12"/>
              </w:rPr>
              <mc:AlternateContent>
                <mc:Choice Requires="wps">
                  <w:drawing>
                    <wp:anchor distT="0" distB="0" distL="114300" distR="114300" simplePos="0" relativeHeight="251848192" behindDoc="0" locked="0" layoutInCell="1" allowOverlap="1" wp14:anchorId="275E8901" wp14:editId="7D19C8FB">
                      <wp:simplePos x="0" y="0"/>
                      <wp:positionH relativeFrom="column">
                        <wp:posOffset>298450</wp:posOffset>
                      </wp:positionH>
                      <wp:positionV relativeFrom="paragraph">
                        <wp:posOffset>12700</wp:posOffset>
                      </wp:positionV>
                      <wp:extent cx="0" cy="762000"/>
                      <wp:effectExtent l="95250" t="0" r="95250" b="0"/>
                      <wp:wrapNone/>
                      <wp:docPr id="305" name="Text Box 305">
                        <a:extLst xmlns:a="http://schemas.openxmlformats.org/drawingml/2006/main">
                          <a:ext uri="{FF2B5EF4-FFF2-40B4-BE49-F238E27FC236}">
                            <a16:creationId xmlns:a16="http://schemas.microsoft.com/office/drawing/2014/main" id="{00000000-0008-0000-15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4C3403" id="Text Box 305" o:spid="_x0000_s1026" type="#_x0000_t202" style="position:absolute;margin-left:23.5pt;margin-top:1pt;width:0;height:60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849216" behindDoc="0" locked="0" layoutInCell="1" allowOverlap="1" wp14:anchorId="70BAC340" wp14:editId="3F1326FF">
                      <wp:simplePos x="0" y="0"/>
                      <wp:positionH relativeFrom="column">
                        <wp:posOffset>298450</wp:posOffset>
                      </wp:positionH>
                      <wp:positionV relativeFrom="paragraph">
                        <wp:posOffset>12700</wp:posOffset>
                      </wp:positionV>
                      <wp:extent cx="0" cy="762000"/>
                      <wp:effectExtent l="95250" t="0" r="95250" b="0"/>
                      <wp:wrapNone/>
                      <wp:docPr id="304" name="Text Box 304">
                        <a:extLst xmlns:a="http://schemas.openxmlformats.org/drawingml/2006/main">
                          <a:ext uri="{FF2B5EF4-FFF2-40B4-BE49-F238E27FC236}">
                            <a16:creationId xmlns:a16="http://schemas.microsoft.com/office/drawing/2014/main" id="{00000000-0008-0000-15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B6574D" id="Text Box 304" o:spid="_x0000_s1026" type="#_x0000_t202" style="position:absolute;margin-left:23.5pt;margin-top:1pt;width:0;height:60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850240" behindDoc="0" locked="0" layoutInCell="1" allowOverlap="1" wp14:anchorId="47E170ED" wp14:editId="54E51EEC">
                      <wp:simplePos x="0" y="0"/>
                      <wp:positionH relativeFrom="column">
                        <wp:posOffset>298450</wp:posOffset>
                      </wp:positionH>
                      <wp:positionV relativeFrom="paragraph">
                        <wp:posOffset>12700</wp:posOffset>
                      </wp:positionV>
                      <wp:extent cx="0" cy="590550"/>
                      <wp:effectExtent l="95250" t="0" r="95250" b="0"/>
                      <wp:wrapNone/>
                      <wp:docPr id="303" name="Text Box 303">
                        <a:extLst xmlns:a="http://schemas.openxmlformats.org/drawingml/2006/main">
                          <a:ext uri="{FF2B5EF4-FFF2-40B4-BE49-F238E27FC236}">
                            <a16:creationId xmlns:a16="http://schemas.microsoft.com/office/drawing/2014/main" id="{00000000-0008-0000-15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53EB2E" id="Text Box 303" o:spid="_x0000_s1026" type="#_x0000_t202" style="position:absolute;margin-left:23.5pt;margin-top:1pt;width:0;height:46.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851264" behindDoc="0" locked="0" layoutInCell="1" allowOverlap="1" wp14:anchorId="2EB6058C" wp14:editId="00FA2986">
                      <wp:simplePos x="0" y="0"/>
                      <wp:positionH relativeFrom="column">
                        <wp:posOffset>298450</wp:posOffset>
                      </wp:positionH>
                      <wp:positionV relativeFrom="paragraph">
                        <wp:posOffset>12700</wp:posOffset>
                      </wp:positionV>
                      <wp:extent cx="0" cy="603250"/>
                      <wp:effectExtent l="95250" t="0" r="95250" b="0"/>
                      <wp:wrapNone/>
                      <wp:docPr id="302" name="Text Box 302">
                        <a:extLst xmlns:a="http://schemas.openxmlformats.org/drawingml/2006/main">
                          <a:ext uri="{FF2B5EF4-FFF2-40B4-BE49-F238E27FC236}">
                            <a16:creationId xmlns:a16="http://schemas.microsoft.com/office/drawing/2014/main" id="{00000000-0008-0000-1500-00000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255D5B" id="Text Box 302" o:spid="_x0000_s1026" type="#_x0000_t202" style="position:absolute;margin-left:23.5pt;margin-top:1pt;width:0;height:47.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52288" behindDoc="0" locked="0" layoutInCell="1" allowOverlap="1" wp14:anchorId="17FF9059" wp14:editId="12C85B01">
                      <wp:simplePos x="0" y="0"/>
                      <wp:positionH relativeFrom="column">
                        <wp:posOffset>298450</wp:posOffset>
                      </wp:positionH>
                      <wp:positionV relativeFrom="paragraph">
                        <wp:posOffset>12700</wp:posOffset>
                      </wp:positionV>
                      <wp:extent cx="0" cy="603250"/>
                      <wp:effectExtent l="95250" t="0" r="95250" b="0"/>
                      <wp:wrapNone/>
                      <wp:docPr id="301" name="Text Box 301">
                        <a:extLst xmlns:a="http://schemas.openxmlformats.org/drawingml/2006/main">
                          <a:ext uri="{FF2B5EF4-FFF2-40B4-BE49-F238E27FC236}">
                            <a16:creationId xmlns:a16="http://schemas.microsoft.com/office/drawing/2014/main" id="{00000000-0008-0000-1500-00000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C39BE8" id="Text Box 301" o:spid="_x0000_s1026" type="#_x0000_t202" style="position:absolute;margin-left:23.5pt;margin-top:1pt;width:0;height:47.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53312" behindDoc="0" locked="0" layoutInCell="1" allowOverlap="1" wp14:anchorId="42515A8F" wp14:editId="50D8C182">
                      <wp:simplePos x="0" y="0"/>
                      <wp:positionH relativeFrom="column">
                        <wp:posOffset>298450</wp:posOffset>
                      </wp:positionH>
                      <wp:positionV relativeFrom="paragraph">
                        <wp:posOffset>12700</wp:posOffset>
                      </wp:positionV>
                      <wp:extent cx="0" cy="762000"/>
                      <wp:effectExtent l="95250" t="0" r="95250" b="0"/>
                      <wp:wrapNone/>
                      <wp:docPr id="300" name="Text Box 300">
                        <a:extLst xmlns:a="http://schemas.openxmlformats.org/drawingml/2006/main">
                          <a:ext uri="{FF2B5EF4-FFF2-40B4-BE49-F238E27FC236}">
                            <a16:creationId xmlns:a16="http://schemas.microsoft.com/office/drawing/2014/main" id="{00000000-0008-0000-1500-00000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0C598E" id="Text Box 300" o:spid="_x0000_s1026" type="#_x0000_t202" style="position:absolute;margin-left:23.5pt;margin-top:1pt;width:0;height:60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854336" behindDoc="0" locked="0" layoutInCell="1" allowOverlap="1" wp14:anchorId="460BEA94" wp14:editId="67795039">
                      <wp:simplePos x="0" y="0"/>
                      <wp:positionH relativeFrom="column">
                        <wp:posOffset>298450</wp:posOffset>
                      </wp:positionH>
                      <wp:positionV relativeFrom="paragraph">
                        <wp:posOffset>12700</wp:posOffset>
                      </wp:positionV>
                      <wp:extent cx="0" cy="762000"/>
                      <wp:effectExtent l="95250" t="0" r="95250" b="0"/>
                      <wp:wrapNone/>
                      <wp:docPr id="299" name="Text Box 299">
                        <a:extLst xmlns:a="http://schemas.openxmlformats.org/drawingml/2006/main">
                          <a:ext uri="{FF2B5EF4-FFF2-40B4-BE49-F238E27FC236}">
                            <a16:creationId xmlns:a16="http://schemas.microsoft.com/office/drawing/2014/main" id="{00000000-0008-0000-1500-00000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9BF81C" id="Text Box 299" o:spid="_x0000_s1026" type="#_x0000_t202" style="position:absolute;margin-left:23.5pt;margin-top:1pt;width:0;height:60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855360" behindDoc="0" locked="0" layoutInCell="1" allowOverlap="1" wp14:anchorId="5233064F" wp14:editId="53180DB6">
                      <wp:simplePos x="0" y="0"/>
                      <wp:positionH relativeFrom="column">
                        <wp:posOffset>298450</wp:posOffset>
                      </wp:positionH>
                      <wp:positionV relativeFrom="paragraph">
                        <wp:posOffset>12700</wp:posOffset>
                      </wp:positionV>
                      <wp:extent cx="0" cy="762000"/>
                      <wp:effectExtent l="95250" t="0" r="95250" b="0"/>
                      <wp:wrapNone/>
                      <wp:docPr id="298" name="Text Box 298">
                        <a:extLst xmlns:a="http://schemas.openxmlformats.org/drawingml/2006/main">
                          <a:ext uri="{FF2B5EF4-FFF2-40B4-BE49-F238E27FC236}">
                            <a16:creationId xmlns:a16="http://schemas.microsoft.com/office/drawing/2014/main" id="{00000000-0008-0000-1500-00000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56C906" id="Text Box 298" o:spid="_x0000_s1026" type="#_x0000_t202" style="position:absolute;margin-left:23.5pt;margin-top:1pt;width:0;height:60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856384" behindDoc="0" locked="0" layoutInCell="1" allowOverlap="1" wp14:anchorId="0A85D6AD" wp14:editId="1E26E18F">
                      <wp:simplePos x="0" y="0"/>
                      <wp:positionH relativeFrom="column">
                        <wp:posOffset>298450</wp:posOffset>
                      </wp:positionH>
                      <wp:positionV relativeFrom="paragraph">
                        <wp:posOffset>12700</wp:posOffset>
                      </wp:positionV>
                      <wp:extent cx="0" cy="590550"/>
                      <wp:effectExtent l="95250" t="0" r="95250" b="0"/>
                      <wp:wrapNone/>
                      <wp:docPr id="297" name="Text Box 297">
                        <a:extLst xmlns:a="http://schemas.openxmlformats.org/drawingml/2006/main">
                          <a:ext uri="{FF2B5EF4-FFF2-40B4-BE49-F238E27FC236}">
                            <a16:creationId xmlns:a16="http://schemas.microsoft.com/office/drawing/2014/main" id="{00000000-0008-0000-1500-00000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B75C7E" id="Text Box 297" o:spid="_x0000_s1026" type="#_x0000_t202" style="position:absolute;margin-left:23.5pt;margin-top:1pt;width:0;height:46.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857408" behindDoc="0" locked="0" layoutInCell="1" allowOverlap="1" wp14:anchorId="4B895362" wp14:editId="18C75BE3">
                      <wp:simplePos x="0" y="0"/>
                      <wp:positionH relativeFrom="column">
                        <wp:posOffset>298450</wp:posOffset>
                      </wp:positionH>
                      <wp:positionV relativeFrom="paragraph">
                        <wp:posOffset>12700</wp:posOffset>
                      </wp:positionV>
                      <wp:extent cx="0" cy="603250"/>
                      <wp:effectExtent l="95250" t="0" r="95250" b="0"/>
                      <wp:wrapNone/>
                      <wp:docPr id="296" name="Text Box 296">
                        <a:extLst xmlns:a="http://schemas.openxmlformats.org/drawingml/2006/main">
                          <a:ext uri="{FF2B5EF4-FFF2-40B4-BE49-F238E27FC236}">
                            <a16:creationId xmlns:a16="http://schemas.microsoft.com/office/drawing/2014/main" id="{00000000-0008-0000-1500-00000B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3D54DF" id="Text Box 296" o:spid="_x0000_s1026" type="#_x0000_t202" style="position:absolute;margin-left:23.5pt;margin-top:1pt;width:0;height:47.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58432" behindDoc="0" locked="0" layoutInCell="1" allowOverlap="1" wp14:anchorId="6E50BAB4" wp14:editId="7C735F5C">
                      <wp:simplePos x="0" y="0"/>
                      <wp:positionH relativeFrom="column">
                        <wp:posOffset>298450</wp:posOffset>
                      </wp:positionH>
                      <wp:positionV relativeFrom="paragraph">
                        <wp:posOffset>12700</wp:posOffset>
                      </wp:positionV>
                      <wp:extent cx="0" cy="603250"/>
                      <wp:effectExtent l="95250" t="0" r="95250" b="0"/>
                      <wp:wrapNone/>
                      <wp:docPr id="295" name="Text Box 295">
                        <a:extLst xmlns:a="http://schemas.openxmlformats.org/drawingml/2006/main">
                          <a:ext uri="{FF2B5EF4-FFF2-40B4-BE49-F238E27FC236}">
                            <a16:creationId xmlns:a16="http://schemas.microsoft.com/office/drawing/2014/main" id="{00000000-0008-0000-1500-00000C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90DA8C" id="Text Box 295" o:spid="_x0000_s1026" type="#_x0000_t202" style="position:absolute;margin-left:23.5pt;margin-top:1pt;width:0;height:47.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59456" behindDoc="0" locked="0" layoutInCell="1" allowOverlap="1" wp14:anchorId="2A177F02" wp14:editId="63670DA1">
                      <wp:simplePos x="0" y="0"/>
                      <wp:positionH relativeFrom="column">
                        <wp:posOffset>298450</wp:posOffset>
                      </wp:positionH>
                      <wp:positionV relativeFrom="paragraph">
                        <wp:posOffset>12700</wp:posOffset>
                      </wp:positionV>
                      <wp:extent cx="0" cy="762000"/>
                      <wp:effectExtent l="95250" t="0" r="95250" b="0"/>
                      <wp:wrapNone/>
                      <wp:docPr id="294" name="Text Box 294">
                        <a:extLst xmlns:a="http://schemas.openxmlformats.org/drawingml/2006/main">
                          <a:ext uri="{FF2B5EF4-FFF2-40B4-BE49-F238E27FC236}">
                            <a16:creationId xmlns:a16="http://schemas.microsoft.com/office/drawing/2014/main" id="{00000000-0008-0000-1500-00000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8F7933" id="Text Box 294" o:spid="_x0000_s1026" type="#_x0000_t202" style="position:absolute;margin-left:23.5pt;margin-top:1pt;width:0;height:60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860480" behindDoc="0" locked="0" layoutInCell="1" allowOverlap="1" wp14:anchorId="62702DB1" wp14:editId="1E9DA634">
                      <wp:simplePos x="0" y="0"/>
                      <wp:positionH relativeFrom="column">
                        <wp:posOffset>298450</wp:posOffset>
                      </wp:positionH>
                      <wp:positionV relativeFrom="paragraph">
                        <wp:posOffset>12700</wp:posOffset>
                      </wp:positionV>
                      <wp:extent cx="0" cy="762000"/>
                      <wp:effectExtent l="95250" t="0" r="95250" b="0"/>
                      <wp:wrapNone/>
                      <wp:docPr id="293" name="Text Box 293">
                        <a:extLst xmlns:a="http://schemas.openxmlformats.org/drawingml/2006/main">
                          <a:ext uri="{FF2B5EF4-FFF2-40B4-BE49-F238E27FC236}">
                            <a16:creationId xmlns:a16="http://schemas.microsoft.com/office/drawing/2014/main" id="{00000000-0008-0000-1500-00000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B38810" id="Text Box 293" o:spid="_x0000_s1026" type="#_x0000_t202" style="position:absolute;margin-left:23.5pt;margin-top:1pt;width:0;height:60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861504" behindDoc="0" locked="0" layoutInCell="1" allowOverlap="1" wp14:anchorId="0495C176" wp14:editId="095C9682">
                      <wp:simplePos x="0" y="0"/>
                      <wp:positionH relativeFrom="column">
                        <wp:posOffset>298450</wp:posOffset>
                      </wp:positionH>
                      <wp:positionV relativeFrom="paragraph">
                        <wp:posOffset>12700</wp:posOffset>
                      </wp:positionV>
                      <wp:extent cx="0" cy="590550"/>
                      <wp:effectExtent l="95250" t="0" r="95250" b="0"/>
                      <wp:wrapNone/>
                      <wp:docPr id="292" name="Text Box 292">
                        <a:extLst xmlns:a="http://schemas.openxmlformats.org/drawingml/2006/main">
                          <a:ext uri="{FF2B5EF4-FFF2-40B4-BE49-F238E27FC236}">
                            <a16:creationId xmlns:a16="http://schemas.microsoft.com/office/drawing/2014/main" id="{00000000-0008-0000-1500-00000F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89B4A4" id="Text Box 292" o:spid="_x0000_s1026" type="#_x0000_t202" style="position:absolute;margin-left:23.5pt;margin-top:1pt;width:0;height:46.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862528" behindDoc="0" locked="0" layoutInCell="1" allowOverlap="1" wp14:anchorId="002B7D66" wp14:editId="289B8D39">
                      <wp:simplePos x="0" y="0"/>
                      <wp:positionH relativeFrom="column">
                        <wp:posOffset>298450</wp:posOffset>
                      </wp:positionH>
                      <wp:positionV relativeFrom="paragraph">
                        <wp:posOffset>12700</wp:posOffset>
                      </wp:positionV>
                      <wp:extent cx="0" cy="603250"/>
                      <wp:effectExtent l="95250" t="0" r="95250" b="0"/>
                      <wp:wrapNone/>
                      <wp:docPr id="291" name="Text Box 291">
                        <a:extLst xmlns:a="http://schemas.openxmlformats.org/drawingml/2006/main">
                          <a:ext uri="{FF2B5EF4-FFF2-40B4-BE49-F238E27FC236}">
                            <a16:creationId xmlns:a16="http://schemas.microsoft.com/office/drawing/2014/main" id="{00000000-0008-0000-1500-000010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9DF6B6" id="Text Box 291" o:spid="_x0000_s1026" type="#_x0000_t202" style="position:absolute;margin-left:23.5pt;margin-top:1pt;width:0;height:47.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63552" behindDoc="0" locked="0" layoutInCell="1" allowOverlap="1" wp14:anchorId="1F766801" wp14:editId="1668B191">
                      <wp:simplePos x="0" y="0"/>
                      <wp:positionH relativeFrom="column">
                        <wp:posOffset>298450</wp:posOffset>
                      </wp:positionH>
                      <wp:positionV relativeFrom="paragraph">
                        <wp:posOffset>12700</wp:posOffset>
                      </wp:positionV>
                      <wp:extent cx="0" cy="603250"/>
                      <wp:effectExtent l="95250" t="0" r="95250" b="0"/>
                      <wp:wrapNone/>
                      <wp:docPr id="290" name="Text Box 290">
                        <a:extLst xmlns:a="http://schemas.openxmlformats.org/drawingml/2006/main">
                          <a:ext uri="{FF2B5EF4-FFF2-40B4-BE49-F238E27FC236}">
                            <a16:creationId xmlns:a16="http://schemas.microsoft.com/office/drawing/2014/main" id="{00000000-0008-0000-1500-00001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39AE36" id="Text Box 290" o:spid="_x0000_s1026" type="#_x0000_t202" style="position:absolute;margin-left:23.5pt;margin-top:1pt;width:0;height:47.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64576" behindDoc="0" locked="0" layoutInCell="1" allowOverlap="1" wp14:anchorId="1C80BFD0" wp14:editId="62F2A017">
                      <wp:simplePos x="0" y="0"/>
                      <wp:positionH relativeFrom="column">
                        <wp:posOffset>298450</wp:posOffset>
                      </wp:positionH>
                      <wp:positionV relativeFrom="paragraph">
                        <wp:posOffset>12700</wp:posOffset>
                      </wp:positionV>
                      <wp:extent cx="0" cy="762000"/>
                      <wp:effectExtent l="95250" t="0" r="95250" b="0"/>
                      <wp:wrapNone/>
                      <wp:docPr id="289" name="Text Box 289">
                        <a:extLst xmlns:a="http://schemas.openxmlformats.org/drawingml/2006/main">
                          <a:ext uri="{FF2B5EF4-FFF2-40B4-BE49-F238E27FC236}">
                            <a16:creationId xmlns:a16="http://schemas.microsoft.com/office/drawing/2014/main" id="{00000000-0008-0000-1500-00001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0D4B22" id="Text Box 289" o:spid="_x0000_s1026" type="#_x0000_t202" style="position:absolute;margin-left:23.5pt;margin-top:1pt;width:0;height:60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865600" behindDoc="0" locked="0" layoutInCell="1" allowOverlap="1" wp14:anchorId="124B6170" wp14:editId="33D3E326">
                      <wp:simplePos x="0" y="0"/>
                      <wp:positionH relativeFrom="column">
                        <wp:posOffset>298450</wp:posOffset>
                      </wp:positionH>
                      <wp:positionV relativeFrom="paragraph">
                        <wp:posOffset>12700</wp:posOffset>
                      </wp:positionV>
                      <wp:extent cx="0" cy="762000"/>
                      <wp:effectExtent l="95250" t="0" r="95250" b="0"/>
                      <wp:wrapNone/>
                      <wp:docPr id="288" name="Text Box 288">
                        <a:extLst xmlns:a="http://schemas.openxmlformats.org/drawingml/2006/main">
                          <a:ext uri="{FF2B5EF4-FFF2-40B4-BE49-F238E27FC236}">
                            <a16:creationId xmlns:a16="http://schemas.microsoft.com/office/drawing/2014/main" id="{00000000-0008-0000-1500-00001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64F841" id="Text Box 288" o:spid="_x0000_s1026" type="#_x0000_t202" style="position:absolute;margin-left:23.5pt;margin-top:1pt;width:0;height:60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866624" behindDoc="0" locked="0" layoutInCell="1" allowOverlap="1" wp14:anchorId="70E5B51D" wp14:editId="256A0912">
                      <wp:simplePos x="0" y="0"/>
                      <wp:positionH relativeFrom="column">
                        <wp:posOffset>298450</wp:posOffset>
                      </wp:positionH>
                      <wp:positionV relativeFrom="paragraph">
                        <wp:posOffset>12700</wp:posOffset>
                      </wp:positionV>
                      <wp:extent cx="0" cy="762000"/>
                      <wp:effectExtent l="95250" t="0" r="95250" b="0"/>
                      <wp:wrapNone/>
                      <wp:docPr id="287" name="Text Box 287">
                        <a:extLst xmlns:a="http://schemas.openxmlformats.org/drawingml/2006/main">
                          <a:ext uri="{FF2B5EF4-FFF2-40B4-BE49-F238E27FC236}">
                            <a16:creationId xmlns:a16="http://schemas.microsoft.com/office/drawing/2014/main" id="{00000000-0008-0000-1500-00001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EF944F" id="Text Box 287" o:spid="_x0000_s1026" type="#_x0000_t202" style="position:absolute;margin-left:23.5pt;margin-top:1pt;width:0;height:60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" filled="f" stroked="f"/>
                  </w:pict>
                </mc:Fallback>
              </mc:AlternateContent>
            </w:r>
            <w:r w:rsidRPr="00B54DBE">
              <w:rPr>
                <w:noProof/>
                <w:sz w:val="12"/>
                <w:szCs w:val="12"/>
              </w:rPr>
              <mc:AlternateContent>
                <mc:Choice Requires="wps">
                  <w:drawing>
                    <wp:anchor distT="0" distB="0" distL="114300" distR="114300" simplePos="0" relativeHeight="251867648" behindDoc="0" locked="0" layoutInCell="1" allowOverlap="1" wp14:anchorId="376218EA" wp14:editId="45D4A777">
                      <wp:simplePos x="0" y="0"/>
                      <wp:positionH relativeFrom="column">
                        <wp:posOffset>298450</wp:posOffset>
                      </wp:positionH>
                      <wp:positionV relativeFrom="paragraph">
                        <wp:posOffset>12700</wp:posOffset>
                      </wp:positionV>
                      <wp:extent cx="0" cy="590550"/>
                      <wp:effectExtent l="95250" t="0" r="95250" b="0"/>
                      <wp:wrapNone/>
                      <wp:docPr id="286" name="Text Box 286">
                        <a:extLst xmlns:a="http://schemas.openxmlformats.org/drawingml/2006/main">
                          <a:ext uri="{FF2B5EF4-FFF2-40B4-BE49-F238E27FC236}">
                            <a16:creationId xmlns:a16="http://schemas.microsoft.com/office/drawing/2014/main" id="{00000000-0008-0000-1500-00001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AD0AA7" id="Text Box 286" o:spid="_x0000_s1026" type="#_x0000_t202" style="position:absolute;margin-left:23.5pt;margin-top:1pt;width:0;height:46.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868672" behindDoc="0" locked="0" layoutInCell="1" allowOverlap="1" wp14:anchorId="49629AC1" wp14:editId="3D1B0675">
                      <wp:simplePos x="0" y="0"/>
                      <wp:positionH relativeFrom="column">
                        <wp:posOffset>298450</wp:posOffset>
                      </wp:positionH>
                      <wp:positionV relativeFrom="paragraph">
                        <wp:posOffset>12700</wp:posOffset>
                      </wp:positionV>
                      <wp:extent cx="0" cy="603250"/>
                      <wp:effectExtent l="95250" t="0" r="95250" b="0"/>
                      <wp:wrapNone/>
                      <wp:docPr id="285" name="Text Box 285">
                        <a:extLst xmlns:a="http://schemas.openxmlformats.org/drawingml/2006/main">
                          <a:ext uri="{FF2B5EF4-FFF2-40B4-BE49-F238E27FC236}">
                            <a16:creationId xmlns:a16="http://schemas.microsoft.com/office/drawing/2014/main" id="{00000000-0008-0000-1500-00001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340C35" id="Text Box 285" o:spid="_x0000_s1026" type="#_x0000_t202" style="position:absolute;margin-left:23.5pt;margin-top:1pt;width:0;height:47.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69696" behindDoc="0" locked="0" layoutInCell="1" allowOverlap="1" wp14:anchorId="66D7BE78" wp14:editId="7FB24B8F">
                      <wp:simplePos x="0" y="0"/>
                      <wp:positionH relativeFrom="column">
                        <wp:posOffset>298450</wp:posOffset>
                      </wp:positionH>
                      <wp:positionV relativeFrom="paragraph">
                        <wp:posOffset>12700</wp:posOffset>
                      </wp:positionV>
                      <wp:extent cx="0" cy="603250"/>
                      <wp:effectExtent l="95250" t="0" r="95250" b="0"/>
                      <wp:wrapNone/>
                      <wp:docPr id="284" name="Text Box 284">
                        <a:extLst xmlns:a="http://schemas.openxmlformats.org/drawingml/2006/main">
                          <a:ext uri="{FF2B5EF4-FFF2-40B4-BE49-F238E27FC236}">
                            <a16:creationId xmlns:a16="http://schemas.microsoft.com/office/drawing/2014/main" id="{00000000-0008-0000-1500-00001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2B7ABE" id="Text Box 284" o:spid="_x0000_s1026" type="#_x0000_t202" style="position:absolute;margin-left:23.5pt;margin-top:1pt;width:0;height:47.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" filled="f" stroked="f"/>
                  </w:pict>
                </mc:Fallback>
              </mc:AlternateContent>
            </w:r>
            <w:r w:rsidRPr="00B54DBE">
              <w:rPr>
                <w:sz w:val="12"/>
                <w:szCs w:val="12"/>
              </w:rPr>
              <w:t>11</w:t>
            </w:r>
          </w:p>
        </w:tc>
        <w:tc>
          <w:tcPr>
            <w:tcW w:w="2420" w:type="dxa"/>
            <w:tcBorders>
              <w:top w:val="nil"/>
              <w:left w:val="nil"/>
              <w:bottom w:val="single" w:sz="4" w:space="0" w:color="auto"/>
              <w:right w:val="single" w:sz="4" w:space="0" w:color="auto"/>
            </w:tcBorders>
            <w:shd w:val="clear" w:color="auto" w:fill="auto"/>
            <w:vAlign w:val="center"/>
            <w:hideMark/>
          </w:tcPr>
          <w:p w14:paraId="1C632B0A" w14:textId="17CD066E" w:rsidR="00B54DBE" w:rsidRPr="00B54DBE" w:rsidRDefault="00B54DBE" w:rsidP="00B54DBE">
            <w:pPr>
              <w:outlineLvl w:val="1"/>
              <w:rPr>
                <w:sz w:val="12"/>
                <w:szCs w:val="12"/>
              </w:rPr>
            </w:pPr>
            <w:r w:rsidRPr="00B54DBE">
              <w:rPr>
                <w:noProof/>
                <w:sz w:val="12"/>
                <w:szCs w:val="12"/>
              </w:rPr>
              <mc:AlternateContent>
                <mc:Choice Requires="wps">
                  <w:drawing>
                    <wp:anchor distT="0" distB="0" distL="114300" distR="114300" simplePos="0" relativeHeight="251870720" behindDoc="0" locked="0" layoutInCell="1" allowOverlap="1" wp14:anchorId="7DB2F20F" wp14:editId="3C6C0A1E">
                      <wp:simplePos x="0" y="0"/>
                      <wp:positionH relativeFrom="column">
                        <wp:posOffset>1200150</wp:posOffset>
                      </wp:positionH>
                      <wp:positionV relativeFrom="paragraph">
                        <wp:posOffset>12700</wp:posOffset>
                      </wp:positionV>
                      <wp:extent cx="0" cy="762000"/>
                      <wp:effectExtent l="95250" t="0" r="95250" b="0"/>
                      <wp:wrapNone/>
                      <wp:docPr id="283" name="Text Box 283">
                        <a:extLst xmlns:a="http://schemas.openxmlformats.org/drawingml/2006/main">
                          <a:ext uri="{FF2B5EF4-FFF2-40B4-BE49-F238E27FC236}">
                            <a16:creationId xmlns:a16="http://schemas.microsoft.com/office/drawing/2014/main" id="{00000000-0008-0000-1500-00001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DA8084" id="Text Box 283" o:spid="_x0000_s1026" type="#_x0000_t202" style="position:absolute;margin-left:94.5pt;margin-top:1pt;width:0;height:60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71744" behindDoc="0" locked="0" layoutInCell="1" allowOverlap="1" wp14:anchorId="54FD1BF0" wp14:editId="02178943">
                      <wp:simplePos x="0" y="0"/>
                      <wp:positionH relativeFrom="column">
                        <wp:posOffset>1200150</wp:posOffset>
                      </wp:positionH>
                      <wp:positionV relativeFrom="paragraph">
                        <wp:posOffset>12700</wp:posOffset>
                      </wp:positionV>
                      <wp:extent cx="0" cy="762000"/>
                      <wp:effectExtent l="95250" t="0" r="95250" b="0"/>
                      <wp:wrapNone/>
                      <wp:docPr id="282" name="Text Box 282">
                        <a:extLst xmlns:a="http://schemas.openxmlformats.org/drawingml/2006/main">
                          <a:ext uri="{FF2B5EF4-FFF2-40B4-BE49-F238E27FC236}">
                            <a16:creationId xmlns:a16="http://schemas.microsoft.com/office/drawing/2014/main" id="{00000000-0008-0000-1500-00001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9AA734" id="Text Box 282" o:spid="_x0000_s1026" type="#_x0000_t202" style="position:absolute;margin-left:94.5pt;margin-top:1pt;width:0;height:60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72768" behindDoc="0" locked="0" layoutInCell="1" allowOverlap="1" wp14:anchorId="0D25B503" wp14:editId="7111C42D">
                      <wp:simplePos x="0" y="0"/>
                      <wp:positionH relativeFrom="column">
                        <wp:posOffset>1200150</wp:posOffset>
                      </wp:positionH>
                      <wp:positionV relativeFrom="paragraph">
                        <wp:posOffset>12700</wp:posOffset>
                      </wp:positionV>
                      <wp:extent cx="0" cy="590550"/>
                      <wp:effectExtent l="95250" t="0" r="95250" b="0"/>
                      <wp:wrapNone/>
                      <wp:docPr id="281" name="Text Box 281">
                        <a:extLst xmlns:a="http://schemas.openxmlformats.org/drawingml/2006/main">
                          <a:ext uri="{FF2B5EF4-FFF2-40B4-BE49-F238E27FC236}">
                            <a16:creationId xmlns:a16="http://schemas.microsoft.com/office/drawing/2014/main" id="{00000000-0008-0000-1500-00001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7FD92E" id="Text Box 281" o:spid="_x0000_s1026" type="#_x0000_t202" style="position:absolute;margin-left:94.5pt;margin-top:1pt;width:0;height:46.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873792" behindDoc="0" locked="0" layoutInCell="1" allowOverlap="1" wp14:anchorId="7A9DDA00" wp14:editId="745432F7">
                      <wp:simplePos x="0" y="0"/>
                      <wp:positionH relativeFrom="column">
                        <wp:posOffset>1200150</wp:posOffset>
                      </wp:positionH>
                      <wp:positionV relativeFrom="paragraph">
                        <wp:posOffset>12700</wp:posOffset>
                      </wp:positionV>
                      <wp:extent cx="0" cy="603250"/>
                      <wp:effectExtent l="95250" t="0" r="95250" b="0"/>
                      <wp:wrapNone/>
                      <wp:docPr id="280" name="Text Box 280">
                        <a:extLst xmlns:a="http://schemas.openxmlformats.org/drawingml/2006/main">
                          <a:ext uri="{FF2B5EF4-FFF2-40B4-BE49-F238E27FC236}">
                            <a16:creationId xmlns:a16="http://schemas.microsoft.com/office/drawing/2014/main" id="{00000000-0008-0000-1500-00001B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D9E873" id="Text Box 280" o:spid="_x0000_s1026" type="#_x0000_t202" style="position:absolute;margin-left:94.5pt;margin-top:1pt;width:0;height:47.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74816" behindDoc="0" locked="0" layoutInCell="1" allowOverlap="1" wp14:anchorId="14C12EC2" wp14:editId="5F8A1FEB">
                      <wp:simplePos x="0" y="0"/>
                      <wp:positionH relativeFrom="column">
                        <wp:posOffset>1200150</wp:posOffset>
                      </wp:positionH>
                      <wp:positionV relativeFrom="paragraph">
                        <wp:posOffset>12700</wp:posOffset>
                      </wp:positionV>
                      <wp:extent cx="0" cy="603250"/>
                      <wp:effectExtent l="95250" t="0" r="95250" b="0"/>
                      <wp:wrapNone/>
                      <wp:docPr id="279" name="Text Box 279">
                        <a:extLst xmlns:a="http://schemas.openxmlformats.org/drawingml/2006/main">
                          <a:ext uri="{FF2B5EF4-FFF2-40B4-BE49-F238E27FC236}">
                            <a16:creationId xmlns:a16="http://schemas.microsoft.com/office/drawing/2014/main" id="{00000000-0008-0000-1500-00001C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4965C4" id="Text Box 279" o:spid="_x0000_s1026" type="#_x0000_t202" style="position:absolute;margin-left:94.5pt;margin-top:1pt;width:0;height:47.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75840" behindDoc="0" locked="0" layoutInCell="1" allowOverlap="1" wp14:anchorId="522B8C96" wp14:editId="03BB3B83">
                      <wp:simplePos x="0" y="0"/>
                      <wp:positionH relativeFrom="column">
                        <wp:posOffset>1200150</wp:posOffset>
                      </wp:positionH>
                      <wp:positionV relativeFrom="paragraph">
                        <wp:posOffset>12700</wp:posOffset>
                      </wp:positionV>
                      <wp:extent cx="0" cy="762000"/>
                      <wp:effectExtent l="95250" t="0" r="95250" b="0"/>
                      <wp:wrapNone/>
                      <wp:docPr id="278" name="Text Box 278">
                        <a:extLst xmlns:a="http://schemas.openxmlformats.org/drawingml/2006/main">
                          <a:ext uri="{FF2B5EF4-FFF2-40B4-BE49-F238E27FC236}">
                            <a16:creationId xmlns:a16="http://schemas.microsoft.com/office/drawing/2014/main" id="{00000000-0008-0000-1500-00001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7028B5" id="Text Box 278" o:spid="_x0000_s1026" type="#_x0000_t202" style="position:absolute;margin-left:94.5pt;margin-top:1pt;width:0;height:60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76864" behindDoc="0" locked="0" layoutInCell="1" allowOverlap="1" wp14:anchorId="6BBD349A" wp14:editId="3CD21262">
                      <wp:simplePos x="0" y="0"/>
                      <wp:positionH relativeFrom="column">
                        <wp:posOffset>1200150</wp:posOffset>
                      </wp:positionH>
                      <wp:positionV relativeFrom="paragraph">
                        <wp:posOffset>12700</wp:posOffset>
                      </wp:positionV>
                      <wp:extent cx="0" cy="762000"/>
                      <wp:effectExtent l="95250" t="0" r="95250" b="0"/>
                      <wp:wrapNone/>
                      <wp:docPr id="277" name="Text Box 277">
                        <a:extLst xmlns:a="http://schemas.openxmlformats.org/drawingml/2006/main">
                          <a:ext uri="{FF2B5EF4-FFF2-40B4-BE49-F238E27FC236}">
                            <a16:creationId xmlns:a16="http://schemas.microsoft.com/office/drawing/2014/main" id="{00000000-0008-0000-1500-00001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3C69D2" id="Text Box 277" o:spid="_x0000_s1026" type="#_x0000_t202" style="position:absolute;margin-left:94.5pt;margin-top:1pt;width:0;height:60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77888" behindDoc="0" locked="0" layoutInCell="1" allowOverlap="1" wp14:anchorId="5497D72E" wp14:editId="6D0509DE">
                      <wp:simplePos x="0" y="0"/>
                      <wp:positionH relativeFrom="column">
                        <wp:posOffset>1200150</wp:posOffset>
                      </wp:positionH>
                      <wp:positionV relativeFrom="paragraph">
                        <wp:posOffset>12700</wp:posOffset>
                      </wp:positionV>
                      <wp:extent cx="0" cy="762000"/>
                      <wp:effectExtent l="95250" t="0" r="95250" b="0"/>
                      <wp:wrapNone/>
                      <wp:docPr id="276" name="Text Box 276">
                        <a:extLst xmlns:a="http://schemas.openxmlformats.org/drawingml/2006/main">
                          <a:ext uri="{FF2B5EF4-FFF2-40B4-BE49-F238E27FC236}">
                            <a16:creationId xmlns:a16="http://schemas.microsoft.com/office/drawing/2014/main" id="{00000000-0008-0000-1500-00001F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954F2A" id="Text Box 276" o:spid="_x0000_s1026" type="#_x0000_t202" style="position:absolute;margin-left:94.5pt;margin-top:1pt;width:0;height:60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78912" behindDoc="0" locked="0" layoutInCell="1" allowOverlap="1" wp14:anchorId="6026D474" wp14:editId="3B87CF6E">
                      <wp:simplePos x="0" y="0"/>
                      <wp:positionH relativeFrom="column">
                        <wp:posOffset>1200150</wp:posOffset>
                      </wp:positionH>
                      <wp:positionV relativeFrom="paragraph">
                        <wp:posOffset>12700</wp:posOffset>
                      </wp:positionV>
                      <wp:extent cx="0" cy="590550"/>
                      <wp:effectExtent l="95250" t="0" r="95250" b="0"/>
                      <wp:wrapNone/>
                      <wp:docPr id="275" name="Text Box 275">
                        <a:extLst xmlns:a="http://schemas.openxmlformats.org/drawingml/2006/main">
                          <a:ext uri="{FF2B5EF4-FFF2-40B4-BE49-F238E27FC236}">
                            <a16:creationId xmlns:a16="http://schemas.microsoft.com/office/drawing/2014/main" id="{00000000-0008-0000-1500-000020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C27643" id="Text Box 275" o:spid="_x0000_s1026" type="#_x0000_t202" style="position:absolute;margin-left:94.5pt;margin-top:1pt;width:0;height:46.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879936" behindDoc="0" locked="0" layoutInCell="1" allowOverlap="1" wp14:anchorId="4CB150B0" wp14:editId="4074BEAD">
                      <wp:simplePos x="0" y="0"/>
                      <wp:positionH relativeFrom="column">
                        <wp:posOffset>1200150</wp:posOffset>
                      </wp:positionH>
                      <wp:positionV relativeFrom="paragraph">
                        <wp:posOffset>12700</wp:posOffset>
                      </wp:positionV>
                      <wp:extent cx="0" cy="603250"/>
                      <wp:effectExtent l="95250" t="0" r="95250" b="0"/>
                      <wp:wrapNone/>
                      <wp:docPr id="274" name="Text Box 274">
                        <a:extLst xmlns:a="http://schemas.openxmlformats.org/drawingml/2006/main">
                          <a:ext uri="{FF2B5EF4-FFF2-40B4-BE49-F238E27FC236}">
                            <a16:creationId xmlns:a16="http://schemas.microsoft.com/office/drawing/2014/main" id="{00000000-0008-0000-15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3B247E" id="Text Box 274" o:spid="_x0000_s1026" type="#_x0000_t202" style="position:absolute;margin-left:94.5pt;margin-top:1pt;width:0;height:47.5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80960" behindDoc="0" locked="0" layoutInCell="1" allowOverlap="1" wp14:anchorId="49715504" wp14:editId="55B36C64">
                      <wp:simplePos x="0" y="0"/>
                      <wp:positionH relativeFrom="column">
                        <wp:posOffset>1200150</wp:posOffset>
                      </wp:positionH>
                      <wp:positionV relativeFrom="paragraph">
                        <wp:posOffset>12700</wp:posOffset>
                      </wp:positionV>
                      <wp:extent cx="0" cy="603250"/>
                      <wp:effectExtent l="95250" t="0" r="95250" b="0"/>
                      <wp:wrapNone/>
                      <wp:docPr id="273" name="Text Box 273">
                        <a:extLst xmlns:a="http://schemas.openxmlformats.org/drawingml/2006/main">
                          <a:ext uri="{FF2B5EF4-FFF2-40B4-BE49-F238E27FC236}">
                            <a16:creationId xmlns:a16="http://schemas.microsoft.com/office/drawing/2014/main" id="{00000000-0008-0000-15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1D0DFE" id="Text Box 273" o:spid="_x0000_s1026" type="#_x0000_t202" style="position:absolute;margin-left:94.5pt;margin-top:1pt;width:0;height:47.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81984" behindDoc="0" locked="0" layoutInCell="1" allowOverlap="1" wp14:anchorId="1BD75592" wp14:editId="3086277D">
                      <wp:simplePos x="0" y="0"/>
                      <wp:positionH relativeFrom="column">
                        <wp:posOffset>1200150</wp:posOffset>
                      </wp:positionH>
                      <wp:positionV relativeFrom="paragraph">
                        <wp:posOffset>12700</wp:posOffset>
                      </wp:positionV>
                      <wp:extent cx="0" cy="762000"/>
                      <wp:effectExtent l="95250" t="0" r="95250" b="0"/>
                      <wp:wrapNone/>
                      <wp:docPr id="272" name="Text Box 272">
                        <a:extLst xmlns:a="http://schemas.openxmlformats.org/drawingml/2006/main">
                          <a:ext uri="{FF2B5EF4-FFF2-40B4-BE49-F238E27FC236}">
                            <a16:creationId xmlns:a16="http://schemas.microsoft.com/office/drawing/2014/main" id="{00000000-0008-0000-1500-00002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D782B3" id="Text Box 272" o:spid="_x0000_s1026" type="#_x0000_t202" style="position:absolute;margin-left:94.5pt;margin-top:1pt;width:0;height:60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83008" behindDoc="0" locked="0" layoutInCell="1" allowOverlap="1" wp14:anchorId="2EFA70B9" wp14:editId="54143F81">
                      <wp:simplePos x="0" y="0"/>
                      <wp:positionH relativeFrom="column">
                        <wp:posOffset>1200150</wp:posOffset>
                      </wp:positionH>
                      <wp:positionV relativeFrom="paragraph">
                        <wp:posOffset>12700</wp:posOffset>
                      </wp:positionV>
                      <wp:extent cx="0" cy="762000"/>
                      <wp:effectExtent l="95250" t="0" r="95250" b="0"/>
                      <wp:wrapNone/>
                      <wp:docPr id="271" name="Text Box 271">
                        <a:extLst xmlns:a="http://schemas.openxmlformats.org/drawingml/2006/main">
                          <a:ext uri="{FF2B5EF4-FFF2-40B4-BE49-F238E27FC236}">
                            <a16:creationId xmlns:a16="http://schemas.microsoft.com/office/drawing/2014/main" id="{00000000-0008-0000-1500-00002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4934A5" id="Text Box 271" o:spid="_x0000_s1026" type="#_x0000_t202" style="position:absolute;margin-left:94.5pt;margin-top:1pt;width:0;height:60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84032" behindDoc="0" locked="0" layoutInCell="1" allowOverlap="1" wp14:anchorId="58C322E7" wp14:editId="46C5F5CE">
                      <wp:simplePos x="0" y="0"/>
                      <wp:positionH relativeFrom="column">
                        <wp:posOffset>1200150</wp:posOffset>
                      </wp:positionH>
                      <wp:positionV relativeFrom="paragraph">
                        <wp:posOffset>12700</wp:posOffset>
                      </wp:positionV>
                      <wp:extent cx="0" cy="590550"/>
                      <wp:effectExtent l="95250" t="0" r="95250" b="0"/>
                      <wp:wrapNone/>
                      <wp:docPr id="270" name="Text Box 270">
                        <a:extLst xmlns:a="http://schemas.openxmlformats.org/drawingml/2006/main">
                          <a:ext uri="{FF2B5EF4-FFF2-40B4-BE49-F238E27FC236}">
                            <a16:creationId xmlns:a16="http://schemas.microsoft.com/office/drawing/2014/main" id="{00000000-0008-0000-15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4FC2E7" id="Text Box 270" o:spid="_x0000_s1026" type="#_x0000_t202" style="position:absolute;margin-left:94.5pt;margin-top:1pt;width:0;height:46.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885056" behindDoc="0" locked="0" layoutInCell="1" allowOverlap="1" wp14:anchorId="511ECC83" wp14:editId="0727A69C">
                      <wp:simplePos x="0" y="0"/>
                      <wp:positionH relativeFrom="column">
                        <wp:posOffset>1200150</wp:posOffset>
                      </wp:positionH>
                      <wp:positionV relativeFrom="paragraph">
                        <wp:posOffset>12700</wp:posOffset>
                      </wp:positionV>
                      <wp:extent cx="0" cy="603250"/>
                      <wp:effectExtent l="95250" t="0" r="95250" b="0"/>
                      <wp:wrapNone/>
                      <wp:docPr id="269" name="Text Box 269">
                        <a:extLst xmlns:a="http://schemas.openxmlformats.org/drawingml/2006/main">
                          <a:ext uri="{FF2B5EF4-FFF2-40B4-BE49-F238E27FC236}">
                            <a16:creationId xmlns:a16="http://schemas.microsoft.com/office/drawing/2014/main" id="{00000000-0008-0000-1500-00002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A1C73C" id="Text Box 269" o:spid="_x0000_s1026" type="#_x0000_t202" style="position:absolute;margin-left:94.5pt;margin-top:1pt;width:0;height:47.5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86080" behindDoc="0" locked="0" layoutInCell="1" allowOverlap="1" wp14:anchorId="25989A34" wp14:editId="6225C085">
                      <wp:simplePos x="0" y="0"/>
                      <wp:positionH relativeFrom="column">
                        <wp:posOffset>1200150</wp:posOffset>
                      </wp:positionH>
                      <wp:positionV relativeFrom="paragraph">
                        <wp:posOffset>12700</wp:posOffset>
                      </wp:positionV>
                      <wp:extent cx="0" cy="603250"/>
                      <wp:effectExtent l="95250" t="0" r="95250" b="0"/>
                      <wp:wrapNone/>
                      <wp:docPr id="268" name="Text Box 268">
                        <a:extLst xmlns:a="http://schemas.openxmlformats.org/drawingml/2006/main">
                          <a:ext uri="{FF2B5EF4-FFF2-40B4-BE49-F238E27FC236}">
                            <a16:creationId xmlns:a16="http://schemas.microsoft.com/office/drawing/2014/main" id="{00000000-0008-0000-1500-00002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6F551D" id="Text Box 268" o:spid="_x0000_s1026" type="#_x0000_t202" style="position:absolute;margin-left:94.5pt;margin-top:1pt;width:0;height:47.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87104" behindDoc="0" locked="0" layoutInCell="1" allowOverlap="1" wp14:anchorId="6A6083D8" wp14:editId="3AC3A6D4">
                      <wp:simplePos x="0" y="0"/>
                      <wp:positionH relativeFrom="column">
                        <wp:posOffset>1200150</wp:posOffset>
                      </wp:positionH>
                      <wp:positionV relativeFrom="paragraph">
                        <wp:posOffset>12700</wp:posOffset>
                      </wp:positionV>
                      <wp:extent cx="0" cy="762000"/>
                      <wp:effectExtent l="95250" t="0" r="95250" b="0"/>
                      <wp:wrapNone/>
                      <wp:docPr id="267" name="Text Box 267">
                        <a:extLst xmlns:a="http://schemas.openxmlformats.org/drawingml/2006/main">
                          <a:ext uri="{FF2B5EF4-FFF2-40B4-BE49-F238E27FC236}">
                            <a16:creationId xmlns:a16="http://schemas.microsoft.com/office/drawing/2014/main" id="{00000000-0008-0000-1500-00002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DCD6D6" id="Text Box 267" o:spid="_x0000_s1026" type="#_x0000_t202" style="position:absolute;margin-left:94.5pt;margin-top:1pt;width:0;height:60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88128" behindDoc="0" locked="0" layoutInCell="1" allowOverlap="1" wp14:anchorId="13AEF633" wp14:editId="0174B554">
                      <wp:simplePos x="0" y="0"/>
                      <wp:positionH relativeFrom="column">
                        <wp:posOffset>1200150</wp:posOffset>
                      </wp:positionH>
                      <wp:positionV relativeFrom="paragraph">
                        <wp:posOffset>12700</wp:posOffset>
                      </wp:positionV>
                      <wp:extent cx="0" cy="762000"/>
                      <wp:effectExtent l="95250" t="0" r="95250" b="0"/>
                      <wp:wrapNone/>
                      <wp:docPr id="266" name="Text Box 266">
                        <a:extLst xmlns:a="http://schemas.openxmlformats.org/drawingml/2006/main">
                          <a:ext uri="{FF2B5EF4-FFF2-40B4-BE49-F238E27FC236}">
                            <a16:creationId xmlns:a16="http://schemas.microsoft.com/office/drawing/2014/main" id="{00000000-0008-0000-1500-00002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ECD115" id="Text Box 266" o:spid="_x0000_s1026" type="#_x0000_t202" style="position:absolute;margin-left:94.5pt;margin-top:1pt;width:0;height:60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89152" behindDoc="0" locked="0" layoutInCell="1" allowOverlap="1" wp14:anchorId="3A27B840" wp14:editId="379D5A72">
                      <wp:simplePos x="0" y="0"/>
                      <wp:positionH relativeFrom="column">
                        <wp:posOffset>1200150</wp:posOffset>
                      </wp:positionH>
                      <wp:positionV relativeFrom="paragraph">
                        <wp:posOffset>12700</wp:posOffset>
                      </wp:positionV>
                      <wp:extent cx="0" cy="762000"/>
                      <wp:effectExtent l="95250" t="0" r="95250" b="0"/>
                      <wp:wrapNone/>
                      <wp:docPr id="265" name="Text Box 265">
                        <a:extLst xmlns:a="http://schemas.openxmlformats.org/drawingml/2006/main">
                          <a:ext uri="{FF2B5EF4-FFF2-40B4-BE49-F238E27FC236}">
                            <a16:creationId xmlns:a16="http://schemas.microsoft.com/office/drawing/2014/main" id="{00000000-0008-0000-1500-00002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183FDA" id="Text Box 265" o:spid="_x0000_s1026" type="#_x0000_t202" style="position:absolute;margin-left:94.5pt;margin-top:1pt;width:0;height:60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90176" behindDoc="0" locked="0" layoutInCell="1" allowOverlap="1" wp14:anchorId="20D45228" wp14:editId="58B2D0A7">
                      <wp:simplePos x="0" y="0"/>
                      <wp:positionH relativeFrom="column">
                        <wp:posOffset>1200150</wp:posOffset>
                      </wp:positionH>
                      <wp:positionV relativeFrom="paragraph">
                        <wp:posOffset>12700</wp:posOffset>
                      </wp:positionV>
                      <wp:extent cx="0" cy="590550"/>
                      <wp:effectExtent l="95250" t="0" r="95250" b="0"/>
                      <wp:wrapNone/>
                      <wp:docPr id="264" name="Text Box 264">
                        <a:extLst xmlns:a="http://schemas.openxmlformats.org/drawingml/2006/main">
                          <a:ext uri="{FF2B5EF4-FFF2-40B4-BE49-F238E27FC236}">
                            <a16:creationId xmlns:a16="http://schemas.microsoft.com/office/drawing/2014/main" id="{00000000-0008-0000-1500-00002B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9A5CC4" id="Text Box 264" o:spid="_x0000_s1026" type="#_x0000_t202" style="position:absolute;margin-left:94.5pt;margin-top:1pt;width:0;height:46.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891200" behindDoc="0" locked="0" layoutInCell="1" allowOverlap="1" wp14:anchorId="0C609962" wp14:editId="5BD3432F">
                      <wp:simplePos x="0" y="0"/>
                      <wp:positionH relativeFrom="column">
                        <wp:posOffset>1200150</wp:posOffset>
                      </wp:positionH>
                      <wp:positionV relativeFrom="paragraph">
                        <wp:posOffset>12700</wp:posOffset>
                      </wp:positionV>
                      <wp:extent cx="0" cy="603250"/>
                      <wp:effectExtent l="95250" t="0" r="95250" b="0"/>
                      <wp:wrapNone/>
                      <wp:docPr id="263" name="Text Box 263">
                        <a:extLst xmlns:a="http://schemas.openxmlformats.org/drawingml/2006/main">
                          <a:ext uri="{FF2B5EF4-FFF2-40B4-BE49-F238E27FC236}">
                            <a16:creationId xmlns:a16="http://schemas.microsoft.com/office/drawing/2014/main" id="{00000000-0008-0000-1500-00002C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0FC35C" id="Text Box 263" o:spid="_x0000_s1026" type="#_x0000_t202" style="position:absolute;margin-left:94.5pt;margin-top:1pt;width:0;height:47.5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892224" behindDoc="0" locked="0" layoutInCell="1" allowOverlap="1" wp14:anchorId="70E8F7B3" wp14:editId="0627238C">
                      <wp:simplePos x="0" y="0"/>
                      <wp:positionH relativeFrom="column">
                        <wp:posOffset>1200150</wp:posOffset>
                      </wp:positionH>
                      <wp:positionV relativeFrom="paragraph">
                        <wp:posOffset>12700</wp:posOffset>
                      </wp:positionV>
                      <wp:extent cx="0" cy="603250"/>
                      <wp:effectExtent l="95250" t="0" r="95250" b="0"/>
                      <wp:wrapNone/>
                      <wp:docPr id="262" name="Text Box 262">
                        <a:extLst xmlns:a="http://schemas.openxmlformats.org/drawingml/2006/main">
                          <a:ext uri="{FF2B5EF4-FFF2-40B4-BE49-F238E27FC236}">
                            <a16:creationId xmlns:a16="http://schemas.microsoft.com/office/drawing/2014/main" id="{00000000-0008-0000-1500-00002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6873C6" id="Text Box 262" o:spid="_x0000_s1026" type="#_x0000_t202" style="position:absolute;margin-left:94.5pt;margin-top:1pt;width:0;height:47.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" filled="f" stroked="f"/>
                  </w:pict>
                </mc:Fallback>
              </mc:AlternateContent>
            </w:r>
            <w:proofErr w:type="spellStart"/>
            <w:r w:rsidRPr="00B54DBE">
              <w:rPr>
                <w:sz w:val="12"/>
                <w:szCs w:val="12"/>
              </w:rPr>
              <w:t>Trường</w:t>
            </w:r>
            <w:proofErr w:type="spellEnd"/>
            <w:r w:rsidRPr="00B54DBE">
              <w:rPr>
                <w:sz w:val="12"/>
                <w:szCs w:val="12"/>
              </w:rPr>
              <w:t xml:space="preserve"> THPT DTNT </w:t>
            </w:r>
            <w:proofErr w:type="spellStart"/>
            <w:r w:rsidRPr="00B54DBE">
              <w:rPr>
                <w:sz w:val="12"/>
                <w:szCs w:val="12"/>
              </w:rPr>
              <w:t>tỉnh</w:t>
            </w:r>
            <w:proofErr w:type="spellEnd"/>
            <w:r w:rsidRPr="00B54DBE">
              <w:rPr>
                <w:sz w:val="12"/>
                <w:szCs w:val="12"/>
              </w:rPr>
              <w:t xml:space="preserve"> - XD 12 </w:t>
            </w:r>
            <w:proofErr w:type="spellStart"/>
            <w:r w:rsidRPr="00B54DBE">
              <w:rPr>
                <w:sz w:val="12"/>
                <w:szCs w:val="12"/>
              </w:rPr>
              <w:t>phòng</w:t>
            </w:r>
            <w:proofErr w:type="spellEnd"/>
            <w:r w:rsidRPr="00B54DBE">
              <w:rPr>
                <w:sz w:val="12"/>
                <w:szCs w:val="12"/>
              </w:rPr>
              <w:t xml:space="preserve"> </w:t>
            </w:r>
            <w:proofErr w:type="spellStart"/>
            <w:r w:rsidRPr="00B54DBE">
              <w:rPr>
                <w:sz w:val="12"/>
                <w:szCs w:val="12"/>
              </w:rPr>
              <w:t>học</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phụ</w:t>
            </w:r>
            <w:proofErr w:type="spellEnd"/>
            <w:r w:rsidRPr="00B54DBE">
              <w:rPr>
                <w:sz w:val="12"/>
                <w:szCs w:val="12"/>
              </w:rPr>
              <w:t xml:space="preserve"> </w:t>
            </w:r>
            <w:proofErr w:type="spellStart"/>
            <w:r w:rsidRPr="00B54DBE">
              <w:rPr>
                <w:sz w:val="12"/>
                <w:szCs w:val="12"/>
              </w:rPr>
              <w:t>trợ</w:t>
            </w:r>
            <w:proofErr w:type="spellEnd"/>
          </w:p>
        </w:tc>
        <w:tc>
          <w:tcPr>
            <w:tcW w:w="1249" w:type="dxa"/>
            <w:tcBorders>
              <w:top w:val="nil"/>
              <w:left w:val="nil"/>
              <w:bottom w:val="single" w:sz="4" w:space="0" w:color="auto"/>
              <w:right w:val="single" w:sz="4" w:space="0" w:color="auto"/>
            </w:tcBorders>
            <w:shd w:val="clear" w:color="auto" w:fill="auto"/>
            <w:vAlign w:val="center"/>
            <w:hideMark/>
          </w:tcPr>
          <w:p w14:paraId="2376DC27"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21E87C84"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6EFD9E34" w14:textId="77777777" w:rsidR="00B54DBE" w:rsidRPr="00B54DBE" w:rsidRDefault="00B54DBE" w:rsidP="00B54DBE">
            <w:pPr>
              <w:jc w:val="center"/>
              <w:outlineLvl w:val="1"/>
              <w:rPr>
                <w:sz w:val="12"/>
                <w:szCs w:val="12"/>
              </w:rPr>
            </w:pPr>
            <w:proofErr w:type="spellStart"/>
            <w:proofErr w:type="gramStart"/>
            <w:r w:rsidRPr="00B54DBE">
              <w:rPr>
                <w:sz w:val="12"/>
                <w:szCs w:val="12"/>
              </w:rPr>
              <w:t>TP.Quảng</w:t>
            </w:r>
            <w:proofErr w:type="spellEnd"/>
            <w:proofErr w:type="gramEnd"/>
            <w:r w:rsidRPr="00B54DBE">
              <w:rPr>
                <w:sz w:val="12"/>
                <w:szCs w:val="12"/>
              </w:rPr>
              <w:t xml:space="preserve"> </w:t>
            </w:r>
            <w:proofErr w:type="spellStart"/>
            <w:r w:rsidRPr="00B54DBE">
              <w:rPr>
                <w:sz w:val="12"/>
                <w:szCs w:val="12"/>
              </w:rPr>
              <w:t>Ngãi</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12AB3152" w14:textId="77777777" w:rsidR="00B54DBE" w:rsidRPr="00B54DBE" w:rsidRDefault="00B54DBE" w:rsidP="00B54DBE">
            <w:pPr>
              <w:jc w:val="center"/>
              <w:outlineLvl w:val="1"/>
              <w:rPr>
                <w:sz w:val="12"/>
                <w:szCs w:val="12"/>
              </w:rPr>
            </w:pPr>
            <w:r w:rsidRPr="00B54DBE">
              <w:rPr>
                <w:sz w:val="12"/>
                <w:szCs w:val="12"/>
              </w:rPr>
              <w:t>2022-2024</w:t>
            </w:r>
          </w:p>
        </w:tc>
        <w:tc>
          <w:tcPr>
            <w:tcW w:w="1083" w:type="dxa"/>
            <w:tcBorders>
              <w:top w:val="nil"/>
              <w:left w:val="nil"/>
              <w:bottom w:val="single" w:sz="4" w:space="0" w:color="auto"/>
              <w:right w:val="single" w:sz="4" w:space="0" w:color="auto"/>
            </w:tcBorders>
            <w:shd w:val="clear" w:color="auto" w:fill="auto"/>
            <w:vAlign w:val="center"/>
            <w:hideMark/>
          </w:tcPr>
          <w:p w14:paraId="4C8FD727" w14:textId="77777777" w:rsidR="00B54DBE" w:rsidRPr="00B54DBE" w:rsidRDefault="00B54DBE" w:rsidP="00B54DBE">
            <w:pPr>
              <w:jc w:val="center"/>
              <w:outlineLvl w:val="1"/>
              <w:rPr>
                <w:sz w:val="12"/>
                <w:szCs w:val="12"/>
              </w:rPr>
            </w:pPr>
            <w:proofErr w:type="spellStart"/>
            <w:r w:rsidRPr="00B54DBE">
              <w:rPr>
                <w:sz w:val="12"/>
                <w:szCs w:val="12"/>
              </w:rPr>
              <w:t>Số</w:t>
            </w:r>
            <w:proofErr w:type="spellEnd"/>
            <w:r w:rsidRPr="00B54DBE">
              <w:rPr>
                <w:sz w:val="12"/>
                <w:szCs w:val="12"/>
              </w:rPr>
              <w:t xml:space="preserve"> 580/QĐ-UBND </w:t>
            </w:r>
            <w:proofErr w:type="spellStart"/>
            <w:r w:rsidRPr="00B54DBE">
              <w:rPr>
                <w:sz w:val="12"/>
                <w:szCs w:val="12"/>
              </w:rPr>
              <w:t>ngày</w:t>
            </w:r>
            <w:proofErr w:type="spellEnd"/>
            <w:r w:rsidRPr="00B54DBE">
              <w:rPr>
                <w:sz w:val="12"/>
                <w:szCs w:val="12"/>
              </w:rPr>
              <w:t xml:space="preserve"> 09/7/2021; </w:t>
            </w:r>
          </w:p>
        </w:tc>
        <w:tc>
          <w:tcPr>
            <w:tcW w:w="1158" w:type="dxa"/>
            <w:tcBorders>
              <w:top w:val="nil"/>
              <w:left w:val="nil"/>
              <w:bottom w:val="single" w:sz="4" w:space="0" w:color="auto"/>
              <w:right w:val="single" w:sz="4" w:space="0" w:color="auto"/>
            </w:tcBorders>
            <w:shd w:val="clear" w:color="auto" w:fill="auto"/>
            <w:vAlign w:val="center"/>
            <w:hideMark/>
          </w:tcPr>
          <w:p w14:paraId="453DCE22" w14:textId="77777777" w:rsidR="00B54DBE" w:rsidRPr="00B54DBE" w:rsidRDefault="00B54DBE" w:rsidP="00B54DBE">
            <w:pPr>
              <w:jc w:val="right"/>
              <w:outlineLvl w:val="1"/>
              <w:rPr>
                <w:sz w:val="12"/>
                <w:szCs w:val="12"/>
              </w:rPr>
            </w:pPr>
            <w:r w:rsidRPr="00B54DBE">
              <w:rPr>
                <w:sz w:val="12"/>
                <w:szCs w:val="12"/>
              </w:rPr>
              <w:t xml:space="preserve">           8.666 </w:t>
            </w:r>
          </w:p>
        </w:tc>
        <w:tc>
          <w:tcPr>
            <w:tcW w:w="850" w:type="dxa"/>
            <w:gridSpan w:val="2"/>
            <w:tcBorders>
              <w:top w:val="nil"/>
              <w:left w:val="nil"/>
              <w:bottom w:val="single" w:sz="4" w:space="0" w:color="auto"/>
              <w:right w:val="single" w:sz="4" w:space="0" w:color="auto"/>
            </w:tcBorders>
            <w:shd w:val="clear" w:color="auto" w:fill="auto"/>
            <w:vAlign w:val="center"/>
            <w:hideMark/>
          </w:tcPr>
          <w:p w14:paraId="6F19B575" w14:textId="77777777" w:rsidR="00B54DBE" w:rsidRPr="00B54DBE" w:rsidRDefault="00B54DBE" w:rsidP="00B54DBE">
            <w:pPr>
              <w:jc w:val="right"/>
              <w:outlineLvl w:val="1"/>
              <w:rPr>
                <w:sz w:val="12"/>
                <w:szCs w:val="12"/>
              </w:rPr>
            </w:pPr>
            <w:r w:rsidRPr="00B54DBE">
              <w:rPr>
                <w:sz w:val="12"/>
                <w:szCs w:val="12"/>
              </w:rPr>
              <w:t xml:space="preserve">          8.666 </w:t>
            </w:r>
          </w:p>
        </w:tc>
        <w:tc>
          <w:tcPr>
            <w:tcW w:w="992" w:type="dxa"/>
            <w:tcBorders>
              <w:top w:val="nil"/>
              <w:left w:val="nil"/>
              <w:bottom w:val="single" w:sz="4" w:space="0" w:color="auto"/>
              <w:right w:val="single" w:sz="4" w:space="0" w:color="auto"/>
            </w:tcBorders>
            <w:shd w:val="clear" w:color="auto" w:fill="auto"/>
            <w:noWrap/>
            <w:vAlign w:val="center"/>
            <w:hideMark/>
          </w:tcPr>
          <w:p w14:paraId="485331CE"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3AAA7FAE"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39F119DE" w14:textId="77777777" w:rsidR="00B54DBE" w:rsidRPr="00B54DBE" w:rsidRDefault="00B54DBE" w:rsidP="00B54DBE">
            <w:pPr>
              <w:jc w:val="right"/>
              <w:outlineLvl w:val="1"/>
              <w:rPr>
                <w:sz w:val="12"/>
                <w:szCs w:val="12"/>
              </w:rPr>
            </w:pPr>
            <w:r w:rsidRPr="00B54DBE">
              <w:rPr>
                <w:sz w:val="12"/>
                <w:szCs w:val="12"/>
              </w:rPr>
              <w:t xml:space="preserve">              50 </w:t>
            </w:r>
          </w:p>
        </w:tc>
        <w:tc>
          <w:tcPr>
            <w:tcW w:w="850" w:type="dxa"/>
            <w:gridSpan w:val="2"/>
            <w:tcBorders>
              <w:top w:val="nil"/>
              <w:left w:val="nil"/>
              <w:bottom w:val="single" w:sz="4" w:space="0" w:color="auto"/>
              <w:right w:val="single" w:sz="4" w:space="0" w:color="auto"/>
            </w:tcBorders>
            <w:shd w:val="clear" w:color="auto" w:fill="auto"/>
            <w:vAlign w:val="center"/>
            <w:hideMark/>
          </w:tcPr>
          <w:p w14:paraId="717A2373" w14:textId="77777777" w:rsidR="00B54DBE" w:rsidRPr="00B54DBE" w:rsidRDefault="00B54DBE" w:rsidP="00B54DBE">
            <w:pPr>
              <w:jc w:val="right"/>
              <w:outlineLvl w:val="1"/>
              <w:rPr>
                <w:sz w:val="12"/>
                <w:szCs w:val="12"/>
              </w:rPr>
            </w:pPr>
            <w:r w:rsidRPr="00B54DBE">
              <w:rPr>
                <w:sz w:val="12"/>
                <w:szCs w:val="12"/>
              </w:rPr>
              <w:t xml:space="preserve">           4.000 </w:t>
            </w:r>
          </w:p>
        </w:tc>
        <w:tc>
          <w:tcPr>
            <w:tcW w:w="851" w:type="dxa"/>
            <w:gridSpan w:val="3"/>
            <w:tcBorders>
              <w:top w:val="nil"/>
              <w:left w:val="nil"/>
              <w:bottom w:val="single" w:sz="4" w:space="0" w:color="auto"/>
              <w:right w:val="single" w:sz="4" w:space="0" w:color="auto"/>
            </w:tcBorders>
            <w:shd w:val="clear" w:color="auto" w:fill="auto"/>
            <w:vAlign w:val="center"/>
            <w:hideMark/>
          </w:tcPr>
          <w:p w14:paraId="75AEEFC1" w14:textId="77777777" w:rsidR="00B54DBE" w:rsidRPr="00B54DBE" w:rsidRDefault="00B54DBE" w:rsidP="00B54DBE">
            <w:pPr>
              <w:jc w:val="right"/>
              <w:outlineLvl w:val="1"/>
              <w:rPr>
                <w:sz w:val="12"/>
                <w:szCs w:val="12"/>
              </w:rPr>
            </w:pPr>
            <w:r w:rsidRPr="00B54DBE">
              <w:rPr>
                <w:sz w:val="12"/>
                <w:szCs w:val="12"/>
              </w:rPr>
              <w:t xml:space="preserve">               3.500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5330BE6A" w14:textId="77777777" w:rsidR="00B54DBE" w:rsidRPr="00B54DBE" w:rsidRDefault="00B54DBE" w:rsidP="00B54DBE">
            <w:pPr>
              <w:jc w:val="center"/>
              <w:outlineLvl w:val="1"/>
              <w:rPr>
                <w:sz w:val="12"/>
                <w:szCs w:val="12"/>
              </w:rPr>
            </w:pPr>
            <w:r w:rsidRPr="00B54DBE">
              <w:rPr>
                <w:sz w:val="12"/>
                <w:szCs w:val="12"/>
              </w:rPr>
              <w:t>HT 2023, QT 2024</w:t>
            </w:r>
          </w:p>
        </w:tc>
      </w:tr>
      <w:tr w:rsidR="00B54DBE" w:rsidRPr="00B54DBE" w14:paraId="20638EF1" w14:textId="77777777" w:rsidTr="00B54DBE">
        <w:trPr>
          <w:gridAfter w:val="3"/>
          <w:wAfter w:w="1601" w:type="dxa"/>
          <w:trHeight w:val="1064"/>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4B7E79A7" w14:textId="77777777" w:rsidR="00B54DBE" w:rsidRPr="00B54DBE" w:rsidRDefault="00B54DBE" w:rsidP="00B54DBE">
            <w:pPr>
              <w:jc w:val="center"/>
              <w:outlineLvl w:val="1"/>
              <w:rPr>
                <w:sz w:val="12"/>
                <w:szCs w:val="12"/>
              </w:rPr>
            </w:pPr>
            <w:r w:rsidRPr="00B54DBE">
              <w:rPr>
                <w:sz w:val="12"/>
                <w:szCs w:val="12"/>
              </w:rPr>
              <w:t>12</w:t>
            </w:r>
          </w:p>
        </w:tc>
        <w:tc>
          <w:tcPr>
            <w:tcW w:w="2420" w:type="dxa"/>
            <w:tcBorders>
              <w:top w:val="nil"/>
              <w:left w:val="nil"/>
              <w:bottom w:val="single" w:sz="4" w:space="0" w:color="auto"/>
              <w:right w:val="single" w:sz="4" w:space="0" w:color="auto"/>
            </w:tcBorders>
            <w:shd w:val="clear" w:color="auto" w:fill="auto"/>
            <w:vAlign w:val="center"/>
            <w:hideMark/>
          </w:tcPr>
          <w:p w14:paraId="4E0DE7A4" w14:textId="77777777" w:rsidR="00B54DBE" w:rsidRPr="00B54DBE" w:rsidRDefault="00B54DBE" w:rsidP="00B54DBE">
            <w:pPr>
              <w:outlineLvl w:val="1"/>
              <w:rPr>
                <w:sz w:val="12"/>
                <w:szCs w:val="12"/>
              </w:rPr>
            </w:pPr>
            <w:r w:rsidRPr="00B54DBE">
              <w:rPr>
                <w:sz w:val="12"/>
                <w:szCs w:val="12"/>
              </w:rPr>
              <w:t xml:space="preserve">THPT </w:t>
            </w:r>
            <w:proofErr w:type="spellStart"/>
            <w:r w:rsidRPr="00B54DBE">
              <w:rPr>
                <w:sz w:val="12"/>
                <w:szCs w:val="12"/>
              </w:rPr>
              <w:t>số</w:t>
            </w:r>
            <w:proofErr w:type="spellEnd"/>
            <w:r w:rsidRPr="00B54DBE">
              <w:rPr>
                <w:sz w:val="12"/>
                <w:szCs w:val="12"/>
              </w:rPr>
              <w:t xml:space="preserve"> 1 </w:t>
            </w:r>
            <w:proofErr w:type="spellStart"/>
            <w:r w:rsidRPr="00B54DBE">
              <w:rPr>
                <w:sz w:val="12"/>
                <w:szCs w:val="12"/>
              </w:rPr>
              <w:t>Tư</w:t>
            </w:r>
            <w:proofErr w:type="spellEnd"/>
            <w:r w:rsidRPr="00B54DBE">
              <w:rPr>
                <w:sz w:val="12"/>
                <w:szCs w:val="12"/>
              </w:rPr>
              <w:t xml:space="preserve"> </w:t>
            </w:r>
            <w:proofErr w:type="spellStart"/>
            <w:r w:rsidRPr="00B54DBE">
              <w:rPr>
                <w:sz w:val="12"/>
                <w:szCs w:val="12"/>
              </w:rPr>
              <w:t>Nghĩa</w:t>
            </w:r>
            <w:proofErr w:type="spellEnd"/>
            <w:r w:rsidRPr="00B54DBE">
              <w:rPr>
                <w:sz w:val="12"/>
                <w:szCs w:val="12"/>
              </w:rPr>
              <w:t xml:space="preserve"> -XD </w:t>
            </w:r>
            <w:proofErr w:type="spellStart"/>
            <w:r w:rsidRPr="00B54DBE">
              <w:rPr>
                <w:sz w:val="12"/>
                <w:szCs w:val="12"/>
              </w:rPr>
              <w:t>Khu</w:t>
            </w:r>
            <w:proofErr w:type="spellEnd"/>
            <w:r w:rsidRPr="00B54DBE">
              <w:rPr>
                <w:sz w:val="12"/>
                <w:szCs w:val="12"/>
              </w:rPr>
              <w:t xml:space="preserve"> </w:t>
            </w:r>
            <w:proofErr w:type="spellStart"/>
            <w:r w:rsidRPr="00B54DBE">
              <w:rPr>
                <w:sz w:val="12"/>
                <w:szCs w:val="12"/>
              </w:rPr>
              <w:t>thể</w:t>
            </w:r>
            <w:proofErr w:type="spellEnd"/>
            <w:r w:rsidRPr="00B54DBE">
              <w:rPr>
                <w:sz w:val="12"/>
                <w:szCs w:val="12"/>
              </w:rPr>
              <w:t xml:space="preserve"> </w:t>
            </w:r>
            <w:proofErr w:type="spellStart"/>
            <w:r w:rsidRPr="00B54DBE">
              <w:rPr>
                <w:sz w:val="12"/>
                <w:szCs w:val="12"/>
              </w:rPr>
              <w:t>chất</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phụ</w:t>
            </w:r>
            <w:proofErr w:type="spellEnd"/>
            <w:r w:rsidRPr="00B54DBE">
              <w:rPr>
                <w:sz w:val="12"/>
                <w:szCs w:val="12"/>
              </w:rPr>
              <w:t xml:space="preserve"> </w:t>
            </w:r>
            <w:proofErr w:type="spellStart"/>
            <w:r w:rsidRPr="00B54DBE">
              <w:rPr>
                <w:sz w:val="12"/>
                <w:szCs w:val="12"/>
              </w:rPr>
              <w:t>trợ</w:t>
            </w:r>
            <w:proofErr w:type="spellEnd"/>
            <w:r w:rsidRPr="00B54DBE">
              <w:rPr>
                <w:sz w:val="12"/>
                <w:szCs w:val="12"/>
              </w:rPr>
              <w:t xml:space="preserve"> </w:t>
            </w:r>
          </w:p>
        </w:tc>
        <w:tc>
          <w:tcPr>
            <w:tcW w:w="1249" w:type="dxa"/>
            <w:tcBorders>
              <w:top w:val="nil"/>
              <w:left w:val="nil"/>
              <w:bottom w:val="single" w:sz="4" w:space="0" w:color="auto"/>
              <w:right w:val="single" w:sz="4" w:space="0" w:color="auto"/>
            </w:tcBorders>
            <w:shd w:val="clear" w:color="auto" w:fill="auto"/>
            <w:vAlign w:val="center"/>
            <w:hideMark/>
          </w:tcPr>
          <w:p w14:paraId="067C4E9B"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69E0437B"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5B89C835" w14:textId="77777777" w:rsidR="00B54DBE" w:rsidRPr="00B54DBE" w:rsidRDefault="00B54DBE" w:rsidP="00B54DBE">
            <w:pPr>
              <w:jc w:val="center"/>
              <w:outlineLvl w:val="1"/>
              <w:rPr>
                <w:sz w:val="12"/>
                <w:szCs w:val="12"/>
              </w:rPr>
            </w:pPr>
            <w:proofErr w:type="spellStart"/>
            <w:r w:rsidRPr="00B54DBE">
              <w:rPr>
                <w:sz w:val="12"/>
                <w:szCs w:val="12"/>
              </w:rPr>
              <w:t>huyện</w:t>
            </w:r>
            <w:proofErr w:type="spellEnd"/>
            <w:r w:rsidRPr="00B54DBE">
              <w:rPr>
                <w:sz w:val="12"/>
                <w:szCs w:val="12"/>
              </w:rPr>
              <w:t xml:space="preserve"> </w:t>
            </w:r>
            <w:proofErr w:type="spellStart"/>
            <w:r w:rsidRPr="00B54DBE">
              <w:rPr>
                <w:sz w:val="12"/>
                <w:szCs w:val="12"/>
              </w:rPr>
              <w:t>Tư</w:t>
            </w:r>
            <w:proofErr w:type="spellEnd"/>
            <w:r w:rsidRPr="00B54DBE">
              <w:rPr>
                <w:sz w:val="12"/>
                <w:szCs w:val="12"/>
              </w:rPr>
              <w:t xml:space="preserve"> </w:t>
            </w:r>
            <w:proofErr w:type="spellStart"/>
            <w:r w:rsidRPr="00B54DBE">
              <w:rPr>
                <w:sz w:val="12"/>
                <w:szCs w:val="12"/>
              </w:rPr>
              <w:t>Nghĩa</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4FD28320" w14:textId="77777777" w:rsidR="00B54DBE" w:rsidRPr="00B54DBE" w:rsidRDefault="00B54DBE" w:rsidP="00B54DBE">
            <w:pPr>
              <w:jc w:val="center"/>
              <w:outlineLvl w:val="1"/>
              <w:rPr>
                <w:sz w:val="12"/>
                <w:szCs w:val="12"/>
              </w:rPr>
            </w:pPr>
            <w:r w:rsidRPr="00B54DBE">
              <w:rPr>
                <w:sz w:val="12"/>
                <w:szCs w:val="12"/>
              </w:rPr>
              <w:t>2022-2024</w:t>
            </w:r>
          </w:p>
        </w:tc>
        <w:tc>
          <w:tcPr>
            <w:tcW w:w="1083" w:type="dxa"/>
            <w:tcBorders>
              <w:top w:val="nil"/>
              <w:left w:val="nil"/>
              <w:bottom w:val="single" w:sz="4" w:space="0" w:color="auto"/>
              <w:right w:val="single" w:sz="4" w:space="0" w:color="auto"/>
            </w:tcBorders>
            <w:shd w:val="clear" w:color="auto" w:fill="auto"/>
            <w:vAlign w:val="center"/>
            <w:hideMark/>
          </w:tcPr>
          <w:p w14:paraId="59FD55B7" w14:textId="77777777" w:rsidR="00B54DBE" w:rsidRPr="00B54DBE" w:rsidRDefault="00B54DBE" w:rsidP="00B54DBE">
            <w:pPr>
              <w:jc w:val="center"/>
              <w:outlineLvl w:val="1"/>
              <w:rPr>
                <w:sz w:val="12"/>
                <w:szCs w:val="12"/>
              </w:rPr>
            </w:pPr>
            <w:proofErr w:type="spellStart"/>
            <w:r w:rsidRPr="00B54DBE">
              <w:rPr>
                <w:sz w:val="12"/>
                <w:szCs w:val="12"/>
              </w:rPr>
              <w:t>Số</w:t>
            </w:r>
            <w:proofErr w:type="spellEnd"/>
            <w:r w:rsidRPr="00B54DBE">
              <w:rPr>
                <w:sz w:val="12"/>
                <w:szCs w:val="12"/>
              </w:rPr>
              <w:t xml:space="preserve"> 582/QĐ-UBND </w:t>
            </w:r>
            <w:proofErr w:type="spellStart"/>
            <w:r w:rsidRPr="00B54DBE">
              <w:rPr>
                <w:sz w:val="12"/>
                <w:szCs w:val="12"/>
              </w:rPr>
              <w:t>ngày</w:t>
            </w:r>
            <w:proofErr w:type="spellEnd"/>
            <w:r w:rsidRPr="00B54DBE">
              <w:rPr>
                <w:sz w:val="12"/>
                <w:szCs w:val="12"/>
              </w:rPr>
              <w:t xml:space="preserve"> 09/7/2021; </w:t>
            </w:r>
          </w:p>
        </w:tc>
        <w:tc>
          <w:tcPr>
            <w:tcW w:w="1158" w:type="dxa"/>
            <w:tcBorders>
              <w:top w:val="nil"/>
              <w:left w:val="nil"/>
              <w:bottom w:val="single" w:sz="4" w:space="0" w:color="auto"/>
              <w:right w:val="single" w:sz="4" w:space="0" w:color="auto"/>
            </w:tcBorders>
            <w:shd w:val="clear" w:color="auto" w:fill="auto"/>
            <w:vAlign w:val="center"/>
            <w:hideMark/>
          </w:tcPr>
          <w:p w14:paraId="66CE2751" w14:textId="77777777" w:rsidR="00B54DBE" w:rsidRPr="00B54DBE" w:rsidRDefault="00B54DBE" w:rsidP="00B54DBE">
            <w:pPr>
              <w:jc w:val="right"/>
              <w:outlineLvl w:val="1"/>
              <w:rPr>
                <w:sz w:val="12"/>
                <w:szCs w:val="12"/>
              </w:rPr>
            </w:pPr>
            <w:r w:rsidRPr="00B54DBE">
              <w:rPr>
                <w:sz w:val="12"/>
                <w:szCs w:val="12"/>
              </w:rPr>
              <w:t xml:space="preserve">           8.739 </w:t>
            </w:r>
          </w:p>
        </w:tc>
        <w:tc>
          <w:tcPr>
            <w:tcW w:w="850" w:type="dxa"/>
            <w:gridSpan w:val="2"/>
            <w:tcBorders>
              <w:top w:val="nil"/>
              <w:left w:val="nil"/>
              <w:bottom w:val="single" w:sz="4" w:space="0" w:color="auto"/>
              <w:right w:val="single" w:sz="4" w:space="0" w:color="auto"/>
            </w:tcBorders>
            <w:shd w:val="clear" w:color="auto" w:fill="auto"/>
            <w:vAlign w:val="center"/>
            <w:hideMark/>
          </w:tcPr>
          <w:p w14:paraId="0DC74677" w14:textId="77777777" w:rsidR="00B54DBE" w:rsidRPr="00B54DBE" w:rsidRDefault="00B54DBE" w:rsidP="00B54DBE">
            <w:pPr>
              <w:jc w:val="right"/>
              <w:outlineLvl w:val="1"/>
              <w:rPr>
                <w:sz w:val="12"/>
                <w:szCs w:val="12"/>
              </w:rPr>
            </w:pPr>
            <w:r w:rsidRPr="00B54DBE">
              <w:rPr>
                <w:sz w:val="12"/>
                <w:szCs w:val="12"/>
              </w:rPr>
              <w:t xml:space="preserve">          8.739 </w:t>
            </w:r>
          </w:p>
        </w:tc>
        <w:tc>
          <w:tcPr>
            <w:tcW w:w="992" w:type="dxa"/>
            <w:tcBorders>
              <w:top w:val="nil"/>
              <w:left w:val="nil"/>
              <w:bottom w:val="single" w:sz="4" w:space="0" w:color="auto"/>
              <w:right w:val="single" w:sz="4" w:space="0" w:color="auto"/>
            </w:tcBorders>
            <w:shd w:val="clear" w:color="auto" w:fill="auto"/>
            <w:noWrap/>
            <w:vAlign w:val="center"/>
            <w:hideMark/>
          </w:tcPr>
          <w:p w14:paraId="30E6F642"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27821034"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43B466A5" w14:textId="77777777" w:rsidR="00B54DBE" w:rsidRPr="00B54DBE" w:rsidRDefault="00B54DBE" w:rsidP="00B54DBE">
            <w:pPr>
              <w:jc w:val="right"/>
              <w:outlineLvl w:val="1"/>
              <w:rPr>
                <w:sz w:val="12"/>
                <w:szCs w:val="12"/>
              </w:rPr>
            </w:pPr>
            <w:r w:rsidRPr="00B54DBE">
              <w:rPr>
                <w:sz w:val="12"/>
                <w:szCs w:val="12"/>
              </w:rPr>
              <w:t xml:space="preserve">              50 </w:t>
            </w:r>
          </w:p>
        </w:tc>
        <w:tc>
          <w:tcPr>
            <w:tcW w:w="850" w:type="dxa"/>
            <w:gridSpan w:val="2"/>
            <w:tcBorders>
              <w:top w:val="nil"/>
              <w:left w:val="nil"/>
              <w:bottom w:val="single" w:sz="4" w:space="0" w:color="auto"/>
              <w:right w:val="single" w:sz="4" w:space="0" w:color="auto"/>
            </w:tcBorders>
            <w:shd w:val="clear" w:color="auto" w:fill="auto"/>
            <w:vAlign w:val="center"/>
            <w:hideMark/>
          </w:tcPr>
          <w:p w14:paraId="7AD293EA"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7B817F40" w14:textId="77777777" w:rsidR="00B54DBE" w:rsidRPr="00B54DBE" w:rsidRDefault="00B54DBE" w:rsidP="00B54DBE">
            <w:pPr>
              <w:jc w:val="right"/>
              <w:outlineLvl w:val="1"/>
              <w:rPr>
                <w:sz w:val="12"/>
                <w:szCs w:val="12"/>
              </w:rPr>
            </w:pPr>
            <w:r w:rsidRPr="00B54DBE">
              <w:rPr>
                <w:sz w:val="12"/>
                <w:szCs w:val="12"/>
              </w:rPr>
              <w:t xml:space="preserve">               8.382 </w:t>
            </w:r>
          </w:p>
        </w:tc>
        <w:tc>
          <w:tcPr>
            <w:tcW w:w="1134" w:type="dxa"/>
            <w:gridSpan w:val="2"/>
            <w:tcBorders>
              <w:top w:val="nil"/>
              <w:left w:val="nil"/>
              <w:bottom w:val="single" w:sz="4" w:space="0" w:color="auto"/>
              <w:right w:val="single" w:sz="4" w:space="0" w:color="auto"/>
            </w:tcBorders>
            <w:shd w:val="clear" w:color="auto" w:fill="auto"/>
            <w:vAlign w:val="center"/>
            <w:hideMark/>
          </w:tcPr>
          <w:p w14:paraId="31FBB535" w14:textId="77777777" w:rsidR="00B54DBE" w:rsidRPr="00B54DBE" w:rsidRDefault="00B54DBE" w:rsidP="00B54DBE">
            <w:pPr>
              <w:jc w:val="center"/>
              <w:outlineLvl w:val="1"/>
              <w:rPr>
                <w:sz w:val="12"/>
                <w:szCs w:val="12"/>
              </w:rPr>
            </w:pPr>
            <w:r w:rsidRPr="00B54DBE">
              <w:rPr>
                <w:sz w:val="12"/>
                <w:szCs w:val="12"/>
              </w:rPr>
              <w:t xml:space="preserve">QT </w:t>
            </w:r>
            <w:proofErr w:type="spellStart"/>
            <w:r w:rsidRPr="00B54DBE">
              <w:rPr>
                <w:sz w:val="12"/>
                <w:szCs w:val="12"/>
              </w:rPr>
              <w:t>rồi</w:t>
            </w:r>
            <w:proofErr w:type="spellEnd"/>
          </w:p>
        </w:tc>
      </w:tr>
      <w:tr w:rsidR="00B54DBE" w:rsidRPr="00B54DBE" w14:paraId="6FDD7001" w14:textId="77777777" w:rsidTr="00B54DBE">
        <w:trPr>
          <w:gridAfter w:val="3"/>
          <w:wAfter w:w="1601" w:type="dxa"/>
          <w:trHeight w:val="1064"/>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266F817A" w14:textId="77777777" w:rsidR="00B54DBE" w:rsidRPr="00B54DBE" w:rsidRDefault="00B54DBE" w:rsidP="00B54DBE">
            <w:pPr>
              <w:jc w:val="center"/>
              <w:outlineLvl w:val="1"/>
              <w:rPr>
                <w:sz w:val="12"/>
                <w:szCs w:val="12"/>
              </w:rPr>
            </w:pPr>
            <w:r w:rsidRPr="00B54DBE">
              <w:rPr>
                <w:sz w:val="12"/>
                <w:szCs w:val="12"/>
              </w:rPr>
              <w:t>13</w:t>
            </w:r>
          </w:p>
        </w:tc>
        <w:tc>
          <w:tcPr>
            <w:tcW w:w="2420" w:type="dxa"/>
            <w:tcBorders>
              <w:top w:val="nil"/>
              <w:left w:val="nil"/>
              <w:bottom w:val="single" w:sz="4" w:space="0" w:color="auto"/>
              <w:right w:val="single" w:sz="4" w:space="0" w:color="auto"/>
            </w:tcBorders>
            <w:shd w:val="clear" w:color="auto" w:fill="auto"/>
            <w:vAlign w:val="center"/>
            <w:hideMark/>
          </w:tcPr>
          <w:p w14:paraId="1EC6FB91" w14:textId="77777777" w:rsidR="00B54DBE" w:rsidRPr="00B54DBE" w:rsidRDefault="00B54DBE" w:rsidP="00B54DBE">
            <w:pPr>
              <w:outlineLvl w:val="1"/>
              <w:rPr>
                <w:sz w:val="12"/>
                <w:szCs w:val="12"/>
              </w:rPr>
            </w:pPr>
            <w:r w:rsidRPr="00B54DBE">
              <w:rPr>
                <w:sz w:val="12"/>
                <w:szCs w:val="12"/>
              </w:rPr>
              <w:t xml:space="preserve">THPT </w:t>
            </w:r>
            <w:proofErr w:type="spellStart"/>
            <w:r w:rsidRPr="00B54DBE">
              <w:rPr>
                <w:sz w:val="12"/>
                <w:szCs w:val="12"/>
              </w:rPr>
              <w:t>số</w:t>
            </w:r>
            <w:proofErr w:type="spellEnd"/>
            <w:r w:rsidRPr="00B54DBE">
              <w:rPr>
                <w:sz w:val="12"/>
                <w:szCs w:val="12"/>
              </w:rPr>
              <w:t xml:space="preserve"> 2 </w:t>
            </w:r>
            <w:proofErr w:type="spellStart"/>
            <w:r w:rsidRPr="00B54DBE">
              <w:rPr>
                <w:sz w:val="12"/>
                <w:szCs w:val="12"/>
              </w:rPr>
              <w:t>Tư</w:t>
            </w:r>
            <w:proofErr w:type="spellEnd"/>
            <w:r w:rsidRPr="00B54DBE">
              <w:rPr>
                <w:sz w:val="12"/>
                <w:szCs w:val="12"/>
              </w:rPr>
              <w:t xml:space="preserve"> </w:t>
            </w:r>
            <w:proofErr w:type="spellStart"/>
            <w:r w:rsidRPr="00B54DBE">
              <w:rPr>
                <w:sz w:val="12"/>
                <w:szCs w:val="12"/>
              </w:rPr>
              <w:t>Nghĩa</w:t>
            </w:r>
            <w:proofErr w:type="spellEnd"/>
            <w:r w:rsidRPr="00B54DBE">
              <w:rPr>
                <w:sz w:val="12"/>
                <w:szCs w:val="12"/>
              </w:rPr>
              <w:t xml:space="preserve"> -</w:t>
            </w: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bộ</w:t>
            </w:r>
            <w:proofErr w:type="spellEnd"/>
            <w:r w:rsidRPr="00B54DBE">
              <w:rPr>
                <w:sz w:val="12"/>
                <w:szCs w:val="12"/>
              </w:rPr>
              <w:t xml:space="preserve"> </w:t>
            </w:r>
            <w:proofErr w:type="spellStart"/>
            <w:proofErr w:type="gramStart"/>
            <w:r w:rsidRPr="00B54DBE">
              <w:rPr>
                <w:sz w:val="12"/>
                <w:szCs w:val="12"/>
              </w:rPr>
              <w:t>môn</w:t>
            </w:r>
            <w:proofErr w:type="spellEnd"/>
            <w:r w:rsidRPr="00B54DBE">
              <w:rPr>
                <w:sz w:val="12"/>
                <w:szCs w:val="12"/>
              </w:rPr>
              <w:t xml:space="preserve">  </w:t>
            </w:r>
            <w:proofErr w:type="spellStart"/>
            <w:r w:rsidRPr="00B54DBE">
              <w:rPr>
                <w:sz w:val="12"/>
                <w:szCs w:val="12"/>
              </w:rPr>
              <w:t>và</w:t>
            </w:r>
            <w:proofErr w:type="spellEnd"/>
            <w:proofErr w:type="gram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phụ</w:t>
            </w:r>
            <w:proofErr w:type="spellEnd"/>
            <w:r w:rsidRPr="00B54DBE">
              <w:rPr>
                <w:sz w:val="12"/>
                <w:szCs w:val="12"/>
              </w:rPr>
              <w:t xml:space="preserve"> </w:t>
            </w:r>
            <w:proofErr w:type="spellStart"/>
            <w:r w:rsidRPr="00B54DBE">
              <w:rPr>
                <w:sz w:val="12"/>
                <w:szCs w:val="12"/>
              </w:rPr>
              <w:t>trợ</w:t>
            </w:r>
            <w:proofErr w:type="spellEnd"/>
          </w:p>
        </w:tc>
        <w:tc>
          <w:tcPr>
            <w:tcW w:w="1249" w:type="dxa"/>
            <w:tcBorders>
              <w:top w:val="nil"/>
              <w:left w:val="nil"/>
              <w:bottom w:val="single" w:sz="4" w:space="0" w:color="auto"/>
              <w:right w:val="single" w:sz="4" w:space="0" w:color="auto"/>
            </w:tcBorders>
            <w:shd w:val="clear" w:color="auto" w:fill="auto"/>
            <w:vAlign w:val="center"/>
            <w:hideMark/>
          </w:tcPr>
          <w:p w14:paraId="52AD9FC6"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69D74E50"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03E435AC" w14:textId="77777777" w:rsidR="00B54DBE" w:rsidRPr="00B54DBE" w:rsidRDefault="00B54DBE" w:rsidP="00B54DBE">
            <w:pPr>
              <w:jc w:val="center"/>
              <w:outlineLvl w:val="1"/>
              <w:rPr>
                <w:sz w:val="12"/>
                <w:szCs w:val="12"/>
              </w:rPr>
            </w:pPr>
            <w:proofErr w:type="spellStart"/>
            <w:r w:rsidRPr="00B54DBE">
              <w:rPr>
                <w:sz w:val="12"/>
                <w:szCs w:val="12"/>
              </w:rPr>
              <w:t>huyện</w:t>
            </w:r>
            <w:proofErr w:type="spellEnd"/>
            <w:r w:rsidRPr="00B54DBE">
              <w:rPr>
                <w:sz w:val="12"/>
                <w:szCs w:val="12"/>
              </w:rPr>
              <w:t xml:space="preserve"> </w:t>
            </w:r>
            <w:proofErr w:type="spellStart"/>
            <w:r w:rsidRPr="00B54DBE">
              <w:rPr>
                <w:sz w:val="12"/>
                <w:szCs w:val="12"/>
              </w:rPr>
              <w:t>Tư</w:t>
            </w:r>
            <w:proofErr w:type="spellEnd"/>
            <w:r w:rsidRPr="00B54DBE">
              <w:rPr>
                <w:sz w:val="12"/>
                <w:szCs w:val="12"/>
              </w:rPr>
              <w:t xml:space="preserve"> </w:t>
            </w:r>
            <w:proofErr w:type="spellStart"/>
            <w:r w:rsidRPr="00B54DBE">
              <w:rPr>
                <w:sz w:val="12"/>
                <w:szCs w:val="12"/>
              </w:rPr>
              <w:t>Nghĩa</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64EBBC75" w14:textId="77777777" w:rsidR="00B54DBE" w:rsidRPr="00B54DBE" w:rsidRDefault="00B54DBE" w:rsidP="00B54DBE">
            <w:pPr>
              <w:jc w:val="center"/>
              <w:outlineLvl w:val="1"/>
              <w:rPr>
                <w:sz w:val="12"/>
                <w:szCs w:val="12"/>
              </w:rPr>
            </w:pPr>
            <w:r w:rsidRPr="00B54DBE">
              <w:rPr>
                <w:sz w:val="12"/>
                <w:szCs w:val="12"/>
              </w:rPr>
              <w:t>2022-2023</w:t>
            </w:r>
          </w:p>
        </w:tc>
        <w:tc>
          <w:tcPr>
            <w:tcW w:w="1083" w:type="dxa"/>
            <w:tcBorders>
              <w:top w:val="nil"/>
              <w:left w:val="nil"/>
              <w:bottom w:val="single" w:sz="4" w:space="0" w:color="auto"/>
              <w:right w:val="single" w:sz="4" w:space="0" w:color="auto"/>
            </w:tcBorders>
            <w:shd w:val="clear" w:color="auto" w:fill="auto"/>
            <w:vAlign w:val="center"/>
            <w:hideMark/>
          </w:tcPr>
          <w:p w14:paraId="42A9BE74" w14:textId="77777777" w:rsidR="00B54DBE" w:rsidRPr="00B54DBE" w:rsidRDefault="00B54DBE" w:rsidP="00B54DBE">
            <w:pPr>
              <w:jc w:val="center"/>
              <w:outlineLvl w:val="1"/>
              <w:rPr>
                <w:sz w:val="12"/>
                <w:szCs w:val="12"/>
              </w:rPr>
            </w:pPr>
            <w:proofErr w:type="spellStart"/>
            <w:r w:rsidRPr="00B54DBE">
              <w:rPr>
                <w:sz w:val="12"/>
                <w:szCs w:val="12"/>
              </w:rPr>
              <w:t>Số</w:t>
            </w:r>
            <w:proofErr w:type="spellEnd"/>
            <w:r w:rsidRPr="00B54DBE">
              <w:rPr>
                <w:sz w:val="12"/>
                <w:szCs w:val="12"/>
              </w:rPr>
              <w:t xml:space="preserve"> 583/QĐ-UBND </w:t>
            </w:r>
            <w:proofErr w:type="spellStart"/>
            <w:r w:rsidRPr="00B54DBE">
              <w:rPr>
                <w:sz w:val="12"/>
                <w:szCs w:val="12"/>
              </w:rPr>
              <w:t>ngày</w:t>
            </w:r>
            <w:proofErr w:type="spellEnd"/>
            <w:r w:rsidRPr="00B54DBE">
              <w:rPr>
                <w:sz w:val="12"/>
                <w:szCs w:val="12"/>
              </w:rPr>
              <w:t xml:space="preserve"> 09/7/2021; </w:t>
            </w:r>
          </w:p>
        </w:tc>
        <w:tc>
          <w:tcPr>
            <w:tcW w:w="1158" w:type="dxa"/>
            <w:tcBorders>
              <w:top w:val="nil"/>
              <w:left w:val="nil"/>
              <w:bottom w:val="single" w:sz="4" w:space="0" w:color="auto"/>
              <w:right w:val="single" w:sz="4" w:space="0" w:color="auto"/>
            </w:tcBorders>
            <w:shd w:val="clear" w:color="auto" w:fill="auto"/>
            <w:vAlign w:val="center"/>
            <w:hideMark/>
          </w:tcPr>
          <w:p w14:paraId="04FC3BD7" w14:textId="77777777" w:rsidR="00B54DBE" w:rsidRPr="00B54DBE" w:rsidRDefault="00B54DBE" w:rsidP="00B54DBE">
            <w:pPr>
              <w:jc w:val="right"/>
              <w:outlineLvl w:val="1"/>
              <w:rPr>
                <w:sz w:val="12"/>
                <w:szCs w:val="12"/>
              </w:rPr>
            </w:pPr>
            <w:r w:rsidRPr="00B54DBE">
              <w:rPr>
                <w:sz w:val="12"/>
                <w:szCs w:val="12"/>
              </w:rPr>
              <w:t xml:space="preserve">           6.651 </w:t>
            </w:r>
          </w:p>
        </w:tc>
        <w:tc>
          <w:tcPr>
            <w:tcW w:w="850" w:type="dxa"/>
            <w:gridSpan w:val="2"/>
            <w:tcBorders>
              <w:top w:val="nil"/>
              <w:left w:val="nil"/>
              <w:bottom w:val="single" w:sz="4" w:space="0" w:color="auto"/>
              <w:right w:val="single" w:sz="4" w:space="0" w:color="auto"/>
            </w:tcBorders>
            <w:shd w:val="clear" w:color="auto" w:fill="auto"/>
            <w:vAlign w:val="center"/>
            <w:hideMark/>
          </w:tcPr>
          <w:p w14:paraId="5B905675" w14:textId="77777777" w:rsidR="00B54DBE" w:rsidRPr="00B54DBE" w:rsidRDefault="00B54DBE" w:rsidP="00B54DBE">
            <w:pPr>
              <w:jc w:val="right"/>
              <w:outlineLvl w:val="1"/>
              <w:rPr>
                <w:sz w:val="12"/>
                <w:szCs w:val="12"/>
              </w:rPr>
            </w:pPr>
            <w:r w:rsidRPr="00B54DBE">
              <w:rPr>
                <w:sz w:val="12"/>
                <w:szCs w:val="12"/>
              </w:rPr>
              <w:t xml:space="preserve">          6.651 </w:t>
            </w:r>
          </w:p>
        </w:tc>
        <w:tc>
          <w:tcPr>
            <w:tcW w:w="992" w:type="dxa"/>
            <w:tcBorders>
              <w:top w:val="nil"/>
              <w:left w:val="nil"/>
              <w:bottom w:val="single" w:sz="4" w:space="0" w:color="auto"/>
              <w:right w:val="single" w:sz="4" w:space="0" w:color="auto"/>
            </w:tcBorders>
            <w:shd w:val="clear" w:color="auto" w:fill="auto"/>
            <w:noWrap/>
            <w:vAlign w:val="center"/>
            <w:hideMark/>
          </w:tcPr>
          <w:p w14:paraId="4B51BEEA"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1A15ECE1"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562D2D5B" w14:textId="77777777" w:rsidR="00B54DBE" w:rsidRPr="00B54DBE" w:rsidRDefault="00B54DBE" w:rsidP="00B54DBE">
            <w:pPr>
              <w:jc w:val="right"/>
              <w:outlineLvl w:val="1"/>
              <w:rPr>
                <w:sz w:val="12"/>
                <w:szCs w:val="12"/>
              </w:rPr>
            </w:pPr>
            <w:r w:rsidRPr="00B54DBE">
              <w:rPr>
                <w:sz w:val="12"/>
                <w:szCs w:val="12"/>
              </w:rPr>
              <w:t xml:space="preserve">              50 </w:t>
            </w:r>
          </w:p>
        </w:tc>
        <w:tc>
          <w:tcPr>
            <w:tcW w:w="850" w:type="dxa"/>
            <w:gridSpan w:val="2"/>
            <w:tcBorders>
              <w:top w:val="nil"/>
              <w:left w:val="nil"/>
              <w:bottom w:val="single" w:sz="4" w:space="0" w:color="auto"/>
              <w:right w:val="single" w:sz="4" w:space="0" w:color="auto"/>
            </w:tcBorders>
            <w:shd w:val="clear" w:color="auto" w:fill="auto"/>
            <w:vAlign w:val="center"/>
            <w:hideMark/>
          </w:tcPr>
          <w:p w14:paraId="1E31F00D"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7CD2DD17" w14:textId="77777777" w:rsidR="00B54DBE" w:rsidRPr="00B54DBE" w:rsidRDefault="00B54DBE" w:rsidP="00B54DBE">
            <w:pPr>
              <w:jc w:val="right"/>
              <w:outlineLvl w:val="1"/>
              <w:rPr>
                <w:sz w:val="12"/>
                <w:szCs w:val="12"/>
              </w:rPr>
            </w:pPr>
            <w:r w:rsidRPr="00B54DBE">
              <w:rPr>
                <w:sz w:val="12"/>
                <w:szCs w:val="12"/>
              </w:rPr>
              <w:t xml:space="preserve">               5.721 </w:t>
            </w:r>
          </w:p>
        </w:tc>
        <w:tc>
          <w:tcPr>
            <w:tcW w:w="1134" w:type="dxa"/>
            <w:gridSpan w:val="2"/>
            <w:tcBorders>
              <w:top w:val="nil"/>
              <w:left w:val="nil"/>
              <w:bottom w:val="single" w:sz="4" w:space="0" w:color="auto"/>
              <w:right w:val="single" w:sz="4" w:space="0" w:color="auto"/>
            </w:tcBorders>
            <w:shd w:val="clear" w:color="auto" w:fill="auto"/>
            <w:vAlign w:val="center"/>
            <w:hideMark/>
          </w:tcPr>
          <w:p w14:paraId="4078A84D" w14:textId="77777777" w:rsidR="00B54DBE" w:rsidRPr="00B54DBE" w:rsidRDefault="00B54DBE" w:rsidP="00B54DBE">
            <w:pPr>
              <w:jc w:val="center"/>
              <w:outlineLvl w:val="1"/>
              <w:rPr>
                <w:sz w:val="12"/>
                <w:szCs w:val="12"/>
              </w:rPr>
            </w:pPr>
            <w:r w:rsidRPr="00B54DBE">
              <w:rPr>
                <w:sz w:val="12"/>
                <w:szCs w:val="12"/>
              </w:rPr>
              <w:t>HT 2023, QT 2024</w:t>
            </w:r>
          </w:p>
        </w:tc>
      </w:tr>
      <w:tr w:rsidR="00B54DBE" w:rsidRPr="00B54DBE" w14:paraId="6D9D73FA" w14:textId="77777777" w:rsidTr="00B54DBE">
        <w:trPr>
          <w:gridAfter w:val="3"/>
          <w:wAfter w:w="1601" w:type="dxa"/>
          <w:trHeight w:val="1096"/>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1D1ED4FF" w14:textId="77777777" w:rsidR="00B54DBE" w:rsidRPr="00B54DBE" w:rsidRDefault="00B54DBE" w:rsidP="00B54DBE">
            <w:pPr>
              <w:jc w:val="center"/>
              <w:outlineLvl w:val="1"/>
              <w:rPr>
                <w:sz w:val="12"/>
                <w:szCs w:val="12"/>
              </w:rPr>
            </w:pPr>
            <w:r w:rsidRPr="00B54DBE">
              <w:rPr>
                <w:sz w:val="12"/>
                <w:szCs w:val="12"/>
              </w:rPr>
              <w:t>14</w:t>
            </w:r>
          </w:p>
        </w:tc>
        <w:tc>
          <w:tcPr>
            <w:tcW w:w="2420" w:type="dxa"/>
            <w:tcBorders>
              <w:top w:val="nil"/>
              <w:left w:val="nil"/>
              <w:bottom w:val="single" w:sz="4" w:space="0" w:color="auto"/>
              <w:right w:val="single" w:sz="4" w:space="0" w:color="auto"/>
            </w:tcBorders>
            <w:shd w:val="clear" w:color="auto" w:fill="auto"/>
            <w:vAlign w:val="center"/>
            <w:hideMark/>
          </w:tcPr>
          <w:p w14:paraId="42DDED37" w14:textId="77777777" w:rsidR="00B54DBE" w:rsidRPr="00B54DBE" w:rsidRDefault="00B54DBE" w:rsidP="00B54DBE">
            <w:pPr>
              <w:outlineLvl w:val="1"/>
              <w:rPr>
                <w:sz w:val="12"/>
                <w:szCs w:val="12"/>
              </w:rPr>
            </w:pPr>
            <w:r w:rsidRPr="00B54DBE">
              <w:rPr>
                <w:sz w:val="12"/>
                <w:szCs w:val="12"/>
              </w:rPr>
              <w:t xml:space="preserve">THPT Chu Văn An -XD </w:t>
            </w:r>
            <w:proofErr w:type="spellStart"/>
            <w:r w:rsidRPr="00B54DBE">
              <w:rPr>
                <w:sz w:val="12"/>
                <w:szCs w:val="12"/>
              </w:rPr>
              <w:t>Khu</w:t>
            </w:r>
            <w:proofErr w:type="spellEnd"/>
            <w:r w:rsidRPr="00B54DBE">
              <w:rPr>
                <w:sz w:val="12"/>
                <w:szCs w:val="12"/>
              </w:rPr>
              <w:t xml:space="preserve"> </w:t>
            </w:r>
            <w:proofErr w:type="spellStart"/>
            <w:r w:rsidRPr="00B54DBE">
              <w:rPr>
                <w:sz w:val="12"/>
                <w:szCs w:val="12"/>
              </w:rPr>
              <w:t>thể</w:t>
            </w:r>
            <w:proofErr w:type="spellEnd"/>
            <w:r w:rsidRPr="00B54DBE">
              <w:rPr>
                <w:sz w:val="12"/>
                <w:szCs w:val="12"/>
              </w:rPr>
              <w:t xml:space="preserve"> </w:t>
            </w:r>
            <w:proofErr w:type="spellStart"/>
            <w:r w:rsidRPr="00B54DBE">
              <w:rPr>
                <w:sz w:val="12"/>
                <w:szCs w:val="12"/>
              </w:rPr>
              <w:t>chất</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phụ</w:t>
            </w:r>
            <w:proofErr w:type="spellEnd"/>
            <w:r w:rsidRPr="00B54DBE">
              <w:rPr>
                <w:sz w:val="12"/>
                <w:szCs w:val="12"/>
              </w:rPr>
              <w:t xml:space="preserve"> </w:t>
            </w:r>
            <w:proofErr w:type="spellStart"/>
            <w:r w:rsidRPr="00B54DBE">
              <w:rPr>
                <w:sz w:val="12"/>
                <w:szCs w:val="12"/>
              </w:rPr>
              <w:t>trợ</w:t>
            </w:r>
            <w:proofErr w:type="spellEnd"/>
            <w:r w:rsidRPr="00B54DBE">
              <w:rPr>
                <w:sz w:val="12"/>
                <w:szCs w:val="12"/>
              </w:rPr>
              <w:t xml:space="preserve"> </w:t>
            </w:r>
          </w:p>
        </w:tc>
        <w:tc>
          <w:tcPr>
            <w:tcW w:w="1249" w:type="dxa"/>
            <w:tcBorders>
              <w:top w:val="nil"/>
              <w:left w:val="nil"/>
              <w:bottom w:val="single" w:sz="4" w:space="0" w:color="auto"/>
              <w:right w:val="single" w:sz="4" w:space="0" w:color="auto"/>
            </w:tcBorders>
            <w:shd w:val="clear" w:color="auto" w:fill="auto"/>
            <w:vAlign w:val="center"/>
            <w:hideMark/>
          </w:tcPr>
          <w:p w14:paraId="56E221C2"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3C35F3F5"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7CDCC7BB" w14:textId="77777777" w:rsidR="00B54DBE" w:rsidRPr="00B54DBE" w:rsidRDefault="00B54DBE" w:rsidP="00B54DBE">
            <w:pPr>
              <w:jc w:val="center"/>
              <w:outlineLvl w:val="1"/>
              <w:rPr>
                <w:sz w:val="12"/>
                <w:szCs w:val="12"/>
              </w:rPr>
            </w:pPr>
            <w:proofErr w:type="spellStart"/>
            <w:r w:rsidRPr="00B54DBE">
              <w:rPr>
                <w:sz w:val="12"/>
                <w:szCs w:val="12"/>
              </w:rPr>
              <w:t>huyện</w:t>
            </w:r>
            <w:proofErr w:type="spellEnd"/>
            <w:r w:rsidRPr="00B54DBE">
              <w:rPr>
                <w:sz w:val="12"/>
                <w:szCs w:val="12"/>
              </w:rPr>
              <w:t xml:space="preserve"> </w:t>
            </w:r>
            <w:proofErr w:type="spellStart"/>
            <w:r w:rsidRPr="00B54DBE">
              <w:rPr>
                <w:sz w:val="12"/>
                <w:szCs w:val="12"/>
              </w:rPr>
              <w:t>Tư</w:t>
            </w:r>
            <w:proofErr w:type="spellEnd"/>
            <w:r w:rsidRPr="00B54DBE">
              <w:rPr>
                <w:sz w:val="12"/>
                <w:szCs w:val="12"/>
              </w:rPr>
              <w:t xml:space="preserve"> </w:t>
            </w:r>
            <w:proofErr w:type="spellStart"/>
            <w:r w:rsidRPr="00B54DBE">
              <w:rPr>
                <w:sz w:val="12"/>
                <w:szCs w:val="12"/>
              </w:rPr>
              <w:t>Nghĩa</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3CE746F2" w14:textId="77777777" w:rsidR="00B54DBE" w:rsidRPr="00B54DBE" w:rsidRDefault="00B54DBE" w:rsidP="00B54DBE">
            <w:pPr>
              <w:jc w:val="center"/>
              <w:outlineLvl w:val="1"/>
              <w:rPr>
                <w:sz w:val="12"/>
                <w:szCs w:val="12"/>
              </w:rPr>
            </w:pPr>
            <w:r w:rsidRPr="00B54DBE">
              <w:rPr>
                <w:sz w:val="12"/>
                <w:szCs w:val="12"/>
              </w:rPr>
              <w:t>2022-2024</w:t>
            </w:r>
          </w:p>
        </w:tc>
        <w:tc>
          <w:tcPr>
            <w:tcW w:w="1083" w:type="dxa"/>
            <w:tcBorders>
              <w:top w:val="nil"/>
              <w:left w:val="nil"/>
              <w:bottom w:val="single" w:sz="4" w:space="0" w:color="auto"/>
              <w:right w:val="single" w:sz="4" w:space="0" w:color="auto"/>
            </w:tcBorders>
            <w:shd w:val="clear" w:color="auto" w:fill="auto"/>
            <w:vAlign w:val="center"/>
            <w:hideMark/>
          </w:tcPr>
          <w:p w14:paraId="0F998F0E" w14:textId="77777777" w:rsidR="00B54DBE" w:rsidRPr="00B54DBE" w:rsidRDefault="00B54DBE" w:rsidP="00B54DBE">
            <w:pPr>
              <w:jc w:val="center"/>
              <w:outlineLvl w:val="1"/>
              <w:rPr>
                <w:sz w:val="12"/>
                <w:szCs w:val="12"/>
              </w:rPr>
            </w:pPr>
            <w:proofErr w:type="spellStart"/>
            <w:r w:rsidRPr="00B54DBE">
              <w:rPr>
                <w:sz w:val="12"/>
                <w:szCs w:val="12"/>
              </w:rPr>
              <w:t>Số</w:t>
            </w:r>
            <w:proofErr w:type="spellEnd"/>
            <w:r w:rsidRPr="00B54DBE">
              <w:rPr>
                <w:sz w:val="12"/>
                <w:szCs w:val="12"/>
              </w:rPr>
              <w:t xml:space="preserve"> 562/QĐ-UBND </w:t>
            </w:r>
            <w:proofErr w:type="spellStart"/>
            <w:r w:rsidRPr="00B54DBE">
              <w:rPr>
                <w:sz w:val="12"/>
                <w:szCs w:val="12"/>
              </w:rPr>
              <w:t>ngày</w:t>
            </w:r>
            <w:proofErr w:type="spellEnd"/>
            <w:r w:rsidRPr="00B54DBE">
              <w:rPr>
                <w:sz w:val="12"/>
                <w:szCs w:val="12"/>
              </w:rPr>
              <w:t xml:space="preserve"> 06/7/2021; </w:t>
            </w:r>
          </w:p>
        </w:tc>
        <w:tc>
          <w:tcPr>
            <w:tcW w:w="1158" w:type="dxa"/>
            <w:tcBorders>
              <w:top w:val="nil"/>
              <w:left w:val="nil"/>
              <w:bottom w:val="single" w:sz="4" w:space="0" w:color="auto"/>
              <w:right w:val="single" w:sz="4" w:space="0" w:color="auto"/>
            </w:tcBorders>
            <w:shd w:val="clear" w:color="auto" w:fill="auto"/>
            <w:vAlign w:val="center"/>
            <w:hideMark/>
          </w:tcPr>
          <w:p w14:paraId="1111B719" w14:textId="77777777" w:rsidR="00B54DBE" w:rsidRPr="00B54DBE" w:rsidRDefault="00B54DBE" w:rsidP="00B54DBE">
            <w:pPr>
              <w:jc w:val="right"/>
              <w:outlineLvl w:val="1"/>
              <w:rPr>
                <w:sz w:val="12"/>
                <w:szCs w:val="12"/>
              </w:rPr>
            </w:pPr>
            <w:r w:rsidRPr="00B54DBE">
              <w:rPr>
                <w:sz w:val="12"/>
                <w:szCs w:val="12"/>
              </w:rPr>
              <w:t xml:space="preserve">           8.328 </w:t>
            </w:r>
          </w:p>
        </w:tc>
        <w:tc>
          <w:tcPr>
            <w:tcW w:w="850" w:type="dxa"/>
            <w:gridSpan w:val="2"/>
            <w:tcBorders>
              <w:top w:val="nil"/>
              <w:left w:val="nil"/>
              <w:bottom w:val="single" w:sz="4" w:space="0" w:color="auto"/>
              <w:right w:val="single" w:sz="4" w:space="0" w:color="auto"/>
            </w:tcBorders>
            <w:shd w:val="clear" w:color="auto" w:fill="auto"/>
            <w:vAlign w:val="center"/>
            <w:hideMark/>
          </w:tcPr>
          <w:p w14:paraId="6FA9F798" w14:textId="77777777" w:rsidR="00B54DBE" w:rsidRPr="00B54DBE" w:rsidRDefault="00B54DBE" w:rsidP="00B54DBE">
            <w:pPr>
              <w:jc w:val="right"/>
              <w:outlineLvl w:val="1"/>
              <w:rPr>
                <w:sz w:val="12"/>
                <w:szCs w:val="12"/>
              </w:rPr>
            </w:pPr>
            <w:r w:rsidRPr="00B54DBE">
              <w:rPr>
                <w:sz w:val="12"/>
                <w:szCs w:val="12"/>
              </w:rPr>
              <w:t xml:space="preserve">          8.328 </w:t>
            </w:r>
          </w:p>
        </w:tc>
        <w:tc>
          <w:tcPr>
            <w:tcW w:w="992" w:type="dxa"/>
            <w:tcBorders>
              <w:top w:val="nil"/>
              <w:left w:val="nil"/>
              <w:bottom w:val="single" w:sz="4" w:space="0" w:color="auto"/>
              <w:right w:val="single" w:sz="4" w:space="0" w:color="auto"/>
            </w:tcBorders>
            <w:shd w:val="clear" w:color="auto" w:fill="auto"/>
            <w:noWrap/>
            <w:vAlign w:val="center"/>
            <w:hideMark/>
          </w:tcPr>
          <w:p w14:paraId="668C874A"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382F1280"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00E59291" w14:textId="77777777" w:rsidR="00B54DBE" w:rsidRPr="00B54DBE" w:rsidRDefault="00B54DBE" w:rsidP="00B54DBE">
            <w:pPr>
              <w:jc w:val="right"/>
              <w:outlineLvl w:val="1"/>
              <w:rPr>
                <w:sz w:val="12"/>
                <w:szCs w:val="12"/>
              </w:rPr>
            </w:pPr>
            <w:r w:rsidRPr="00B54DBE">
              <w:rPr>
                <w:sz w:val="12"/>
                <w:szCs w:val="12"/>
              </w:rPr>
              <w:t xml:space="preserve">              50 </w:t>
            </w:r>
          </w:p>
        </w:tc>
        <w:tc>
          <w:tcPr>
            <w:tcW w:w="850" w:type="dxa"/>
            <w:gridSpan w:val="2"/>
            <w:tcBorders>
              <w:top w:val="nil"/>
              <w:left w:val="nil"/>
              <w:bottom w:val="single" w:sz="4" w:space="0" w:color="auto"/>
              <w:right w:val="single" w:sz="4" w:space="0" w:color="auto"/>
            </w:tcBorders>
            <w:shd w:val="clear" w:color="auto" w:fill="auto"/>
            <w:vAlign w:val="center"/>
            <w:hideMark/>
          </w:tcPr>
          <w:p w14:paraId="023484E5"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33DAEBDB" w14:textId="77777777" w:rsidR="00B54DBE" w:rsidRPr="00B54DBE" w:rsidRDefault="00B54DBE" w:rsidP="00B54DBE">
            <w:pPr>
              <w:jc w:val="right"/>
              <w:outlineLvl w:val="1"/>
              <w:rPr>
                <w:sz w:val="12"/>
                <w:szCs w:val="12"/>
              </w:rPr>
            </w:pPr>
            <w:r w:rsidRPr="00B54DBE">
              <w:rPr>
                <w:sz w:val="12"/>
                <w:szCs w:val="12"/>
              </w:rPr>
              <w:t xml:space="preserve">               7.562 </w:t>
            </w:r>
          </w:p>
        </w:tc>
        <w:tc>
          <w:tcPr>
            <w:tcW w:w="1134" w:type="dxa"/>
            <w:gridSpan w:val="2"/>
            <w:tcBorders>
              <w:top w:val="nil"/>
              <w:left w:val="nil"/>
              <w:bottom w:val="single" w:sz="4" w:space="0" w:color="auto"/>
              <w:right w:val="single" w:sz="4" w:space="0" w:color="auto"/>
            </w:tcBorders>
            <w:shd w:val="clear" w:color="auto" w:fill="auto"/>
            <w:vAlign w:val="center"/>
            <w:hideMark/>
          </w:tcPr>
          <w:p w14:paraId="70970B67" w14:textId="77777777" w:rsidR="00B54DBE" w:rsidRPr="00B54DBE" w:rsidRDefault="00B54DBE" w:rsidP="00B54DBE">
            <w:pPr>
              <w:jc w:val="center"/>
              <w:outlineLvl w:val="1"/>
              <w:rPr>
                <w:sz w:val="12"/>
                <w:szCs w:val="12"/>
              </w:rPr>
            </w:pPr>
            <w:r w:rsidRPr="00B54DBE">
              <w:rPr>
                <w:sz w:val="12"/>
                <w:szCs w:val="12"/>
              </w:rPr>
              <w:t>HT 2023, QT 2024</w:t>
            </w:r>
          </w:p>
        </w:tc>
      </w:tr>
      <w:tr w:rsidR="00B54DBE" w:rsidRPr="00B54DBE" w14:paraId="13DC1B30" w14:textId="77777777" w:rsidTr="00B54DBE">
        <w:trPr>
          <w:gridAfter w:val="3"/>
          <w:wAfter w:w="1601" w:type="dxa"/>
          <w:trHeight w:val="1186"/>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4C77224C" w14:textId="77777777" w:rsidR="00B54DBE" w:rsidRPr="00B54DBE" w:rsidRDefault="00B54DBE" w:rsidP="00B54DBE">
            <w:pPr>
              <w:jc w:val="center"/>
              <w:outlineLvl w:val="1"/>
              <w:rPr>
                <w:sz w:val="12"/>
                <w:szCs w:val="12"/>
              </w:rPr>
            </w:pPr>
            <w:r w:rsidRPr="00B54DBE">
              <w:rPr>
                <w:sz w:val="12"/>
                <w:szCs w:val="12"/>
              </w:rPr>
              <w:lastRenderedPageBreak/>
              <w:t>15</w:t>
            </w:r>
          </w:p>
        </w:tc>
        <w:tc>
          <w:tcPr>
            <w:tcW w:w="2420" w:type="dxa"/>
            <w:tcBorders>
              <w:top w:val="nil"/>
              <w:left w:val="nil"/>
              <w:bottom w:val="single" w:sz="4" w:space="0" w:color="auto"/>
              <w:right w:val="single" w:sz="4" w:space="0" w:color="auto"/>
            </w:tcBorders>
            <w:shd w:val="clear" w:color="auto" w:fill="auto"/>
            <w:vAlign w:val="center"/>
            <w:hideMark/>
          </w:tcPr>
          <w:p w14:paraId="116BADC8" w14:textId="77777777" w:rsidR="00B54DBE" w:rsidRPr="00B54DBE" w:rsidRDefault="00B54DBE" w:rsidP="00B54DBE">
            <w:pPr>
              <w:outlineLvl w:val="1"/>
              <w:rPr>
                <w:sz w:val="12"/>
                <w:szCs w:val="12"/>
              </w:rPr>
            </w:pPr>
            <w:r w:rsidRPr="00B54DBE">
              <w:rPr>
                <w:sz w:val="12"/>
                <w:szCs w:val="12"/>
              </w:rPr>
              <w:t xml:space="preserve">THPT </w:t>
            </w:r>
            <w:proofErr w:type="spellStart"/>
            <w:r w:rsidRPr="00B54DBE">
              <w:rPr>
                <w:sz w:val="12"/>
                <w:szCs w:val="12"/>
              </w:rPr>
              <w:t>số</w:t>
            </w:r>
            <w:proofErr w:type="spellEnd"/>
            <w:r w:rsidRPr="00B54DBE">
              <w:rPr>
                <w:sz w:val="12"/>
                <w:szCs w:val="12"/>
              </w:rPr>
              <w:t xml:space="preserve"> 1 </w:t>
            </w:r>
            <w:proofErr w:type="spellStart"/>
            <w:r w:rsidRPr="00B54DBE">
              <w:rPr>
                <w:sz w:val="12"/>
                <w:szCs w:val="12"/>
              </w:rPr>
              <w:t>Đức</w:t>
            </w:r>
            <w:proofErr w:type="spellEnd"/>
            <w:r w:rsidRPr="00B54DBE">
              <w:rPr>
                <w:sz w:val="12"/>
                <w:szCs w:val="12"/>
              </w:rPr>
              <w:t xml:space="preserve"> </w:t>
            </w:r>
            <w:proofErr w:type="spellStart"/>
            <w:r w:rsidRPr="00B54DBE">
              <w:rPr>
                <w:sz w:val="12"/>
                <w:szCs w:val="12"/>
              </w:rPr>
              <w:t>Phổ</w:t>
            </w:r>
            <w:proofErr w:type="spellEnd"/>
            <w:r w:rsidRPr="00B54DBE">
              <w:rPr>
                <w:sz w:val="12"/>
                <w:szCs w:val="12"/>
              </w:rPr>
              <w:t xml:space="preserve"> - XD </w:t>
            </w:r>
            <w:proofErr w:type="spellStart"/>
            <w:r w:rsidRPr="00B54DBE">
              <w:rPr>
                <w:sz w:val="12"/>
                <w:szCs w:val="12"/>
              </w:rPr>
              <w:t>Khu</w:t>
            </w:r>
            <w:proofErr w:type="spellEnd"/>
            <w:r w:rsidRPr="00B54DBE">
              <w:rPr>
                <w:sz w:val="12"/>
                <w:szCs w:val="12"/>
              </w:rPr>
              <w:t xml:space="preserve"> </w:t>
            </w:r>
            <w:proofErr w:type="spellStart"/>
            <w:r w:rsidRPr="00B54DBE">
              <w:rPr>
                <w:sz w:val="12"/>
                <w:szCs w:val="12"/>
              </w:rPr>
              <w:t>thể</w:t>
            </w:r>
            <w:proofErr w:type="spellEnd"/>
            <w:r w:rsidRPr="00B54DBE">
              <w:rPr>
                <w:sz w:val="12"/>
                <w:szCs w:val="12"/>
              </w:rPr>
              <w:t xml:space="preserve"> </w:t>
            </w:r>
            <w:proofErr w:type="spellStart"/>
            <w:r w:rsidRPr="00B54DBE">
              <w:rPr>
                <w:sz w:val="12"/>
                <w:szCs w:val="12"/>
              </w:rPr>
              <w:t>chất</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phụ</w:t>
            </w:r>
            <w:proofErr w:type="spellEnd"/>
            <w:r w:rsidRPr="00B54DBE">
              <w:rPr>
                <w:sz w:val="12"/>
                <w:szCs w:val="12"/>
              </w:rPr>
              <w:t xml:space="preserve"> </w:t>
            </w:r>
            <w:proofErr w:type="spellStart"/>
            <w:r w:rsidRPr="00B54DBE">
              <w:rPr>
                <w:sz w:val="12"/>
                <w:szCs w:val="12"/>
              </w:rPr>
              <w:t>trợ</w:t>
            </w:r>
            <w:proofErr w:type="spellEnd"/>
            <w:r w:rsidRPr="00B54DBE">
              <w:rPr>
                <w:sz w:val="12"/>
                <w:szCs w:val="12"/>
              </w:rPr>
              <w:t xml:space="preserve"> </w:t>
            </w:r>
          </w:p>
        </w:tc>
        <w:tc>
          <w:tcPr>
            <w:tcW w:w="1249" w:type="dxa"/>
            <w:tcBorders>
              <w:top w:val="nil"/>
              <w:left w:val="nil"/>
              <w:bottom w:val="single" w:sz="4" w:space="0" w:color="auto"/>
              <w:right w:val="single" w:sz="4" w:space="0" w:color="auto"/>
            </w:tcBorders>
            <w:shd w:val="clear" w:color="auto" w:fill="auto"/>
            <w:vAlign w:val="center"/>
            <w:hideMark/>
          </w:tcPr>
          <w:p w14:paraId="6AF681E8"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0DE2A096"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4A376558" w14:textId="77777777" w:rsidR="00B54DBE" w:rsidRPr="00B54DBE" w:rsidRDefault="00B54DBE" w:rsidP="00B54DBE">
            <w:pPr>
              <w:jc w:val="center"/>
              <w:outlineLvl w:val="1"/>
              <w:rPr>
                <w:sz w:val="12"/>
                <w:szCs w:val="12"/>
              </w:rPr>
            </w:pPr>
            <w:proofErr w:type="spellStart"/>
            <w:r w:rsidRPr="00B54DBE">
              <w:rPr>
                <w:sz w:val="12"/>
                <w:szCs w:val="12"/>
              </w:rPr>
              <w:t>Thị</w:t>
            </w:r>
            <w:proofErr w:type="spellEnd"/>
            <w:r w:rsidRPr="00B54DBE">
              <w:rPr>
                <w:sz w:val="12"/>
                <w:szCs w:val="12"/>
              </w:rPr>
              <w:t xml:space="preserve"> </w:t>
            </w:r>
            <w:proofErr w:type="spellStart"/>
            <w:r w:rsidRPr="00B54DBE">
              <w:rPr>
                <w:sz w:val="12"/>
                <w:szCs w:val="12"/>
              </w:rPr>
              <w:t>xã</w:t>
            </w:r>
            <w:proofErr w:type="spellEnd"/>
            <w:r w:rsidRPr="00B54DBE">
              <w:rPr>
                <w:sz w:val="12"/>
                <w:szCs w:val="12"/>
              </w:rPr>
              <w:t xml:space="preserve"> </w:t>
            </w:r>
            <w:proofErr w:type="spellStart"/>
            <w:r w:rsidRPr="00B54DBE">
              <w:rPr>
                <w:sz w:val="12"/>
                <w:szCs w:val="12"/>
              </w:rPr>
              <w:t>Đức</w:t>
            </w:r>
            <w:proofErr w:type="spellEnd"/>
            <w:r w:rsidRPr="00B54DBE">
              <w:rPr>
                <w:sz w:val="12"/>
                <w:szCs w:val="12"/>
              </w:rPr>
              <w:t xml:space="preserve"> </w:t>
            </w:r>
            <w:proofErr w:type="spellStart"/>
            <w:r w:rsidRPr="00B54DBE">
              <w:rPr>
                <w:sz w:val="12"/>
                <w:szCs w:val="12"/>
              </w:rPr>
              <w:t>Phổ</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4A37CC6A" w14:textId="77777777" w:rsidR="00B54DBE" w:rsidRPr="00B54DBE" w:rsidRDefault="00B54DBE" w:rsidP="00B54DBE">
            <w:pPr>
              <w:jc w:val="center"/>
              <w:outlineLvl w:val="1"/>
              <w:rPr>
                <w:sz w:val="12"/>
                <w:szCs w:val="12"/>
              </w:rPr>
            </w:pPr>
            <w:r w:rsidRPr="00B54DBE">
              <w:rPr>
                <w:sz w:val="12"/>
                <w:szCs w:val="12"/>
              </w:rPr>
              <w:t>2022-</w:t>
            </w:r>
            <w:r w:rsidRPr="00B54DBE">
              <w:rPr>
                <w:sz w:val="12"/>
                <w:szCs w:val="12"/>
              </w:rPr>
              <w:br/>
              <w:t>2024</w:t>
            </w:r>
          </w:p>
        </w:tc>
        <w:tc>
          <w:tcPr>
            <w:tcW w:w="1083" w:type="dxa"/>
            <w:tcBorders>
              <w:top w:val="nil"/>
              <w:left w:val="nil"/>
              <w:bottom w:val="single" w:sz="4" w:space="0" w:color="auto"/>
              <w:right w:val="single" w:sz="4" w:space="0" w:color="auto"/>
            </w:tcBorders>
            <w:shd w:val="clear" w:color="auto" w:fill="auto"/>
            <w:vAlign w:val="center"/>
            <w:hideMark/>
          </w:tcPr>
          <w:p w14:paraId="59A9EA7A" w14:textId="77777777" w:rsidR="00B54DBE" w:rsidRPr="00B54DBE" w:rsidRDefault="00B54DBE" w:rsidP="00B54DBE">
            <w:pPr>
              <w:jc w:val="center"/>
              <w:outlineLvl w:val="1"/>
              <w:rPr>
                <w:sz w:val="12"/>
                <w:szCs w:val="12"/>
              </w:rPr>
            </w:pPr>
            <w:proofErr w:type="spellStart"/>
            <w:r w:rsidRPr="00B54DBE">
              <w:rPr>
                <w:sz w:val="12"/>
                <w:szCs w:val="12"/>
              </w:rPr>
              <w:t>Số</w:t>
            </w:r>
            <w:proofErr w:type="spellEnd"/>
            <w:r w:rsidRPr="00B54DBE">
              <w:rPr>
                <w:sz w:val="12"/>
                <w:szCs w:val="12"/>
              </w:rPr>
              <w:t xml:space="preserve"> 565/QĐ-UBND </w:t>
            </w:r>
            <w:proofErr w:type="spellStart"/>
            <w:r w:rsidRPr="00B54DBE">
              <w:rPr>
                <w:sz w:val="12"/>
                <w:szCs w:val="12"/>
              </w:rPr>
              <w:t>ngày</w:t>
            </w:r>
            <w:proofErr w:type="spellEnd"/>
            <w:r w:rsidRPr="00B54DBE">
              <w:rPr>
                <w:sz w:val="12"/>
                <w:szCs w:val="12"/>
              </w:rPr>
              <w:t xml:space="preserve"> 06/7/2021; </w:t>
            </w:r>
          </w:p>
        </w:tc>
        <w:tc>
          <w:tcPr>
            <w:tcW w:w="1158" w:type="dxa"/>
            <w:tcBorders>
              <w:top w:val="nil"/>
              <w:left w:val="nil"/>
              <w:bottom w:val="single" w:sz="4" w:space="0" w:color="auto"/>
              <w:right w:val="single" w:sz="4" w:space="0" w:color="auto"/>
            </w:tcBorders>
            <w:shd w:val="clear" w:color="auto" w:fill="auto"/>
            <w:vAlign w:val="center"/>
            <w:hideMark/>
          </w:tcPr>
          <w:p w14:paraId="669540B4" w14:textId="77777777" w:rsidR="00B54DBE" w:rsidRPr="00B54DBE" w:rsidRDefault="00B54DBE" w:rsidP="00B54DBE">
            <w:pPr>
              <w:jc w:val="right"/>
              <w:outlineLvl w:val="1"/>
              <w:rPr>
                <w:sz w:val="12"/>
                <w:szCs w:val="12"/>
              </w:rPr>
            </w:pPr>
            <w:r w:rsidRPr="00B54DBE">
              <w:rPr>
                <w:sz w:val="12"/>
                <w:szCs w:val="12"/>
              </w:rPr>
              <w:t xml:space="preserve">         10.000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06E0394C" w14:textId="77777777" w:rsidR="00B54DBE" w:rsidRPr="00B54DBE" w:rsidRDefault="00B54DBE" w:rsidP="00B54DBE">
            <w:pPr>
              <w:jc w:val="right"/>
              <w:outlineLvl w:val="1"/>
              <w:rPr>
                <w:sz w:val="12"/>
                <w:szCs w:val="12"/>
              </w:rPr>
            </w:pPr>
            <w:r w:rsidRPr="00B54DBE">
              <w:rPr>
                <w:sz w:val="12"/>
                <w:szCs w:val="12"/>
              </w:rPr>
              <w:t xml:space="preserve">         10.000 </w:t>
            </w:r>
          </w:p>
        </w:tc>
        <w:tc>
          <w:tcPr>
            <w:tcW w:w="992" w:type="dxa"/>
            <w:tcBorders>
              <w:top w:val="nil"/>
              <w:left w:val="nil"/>
              <w:bottom w:val="single" w:sz="4" w:space="0" w:color="auto"/>
              <w:right w:val="single" w:sz="4" w:space="0" w:color="auto"/>
            </w:tcBorders>
            <w:shd w:val="clear" w:color="auto" w:fill="auto"/>
            <w:noWrap/>
            <w:vAlign w:val="center"/>
            <w:hideMark/>
          </w:tcPr>
          <w:p w14:paraId="6302CE68"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7DB555A7"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30A3DAC2" w14:textId="77777777" w:rsidR="00B54DBE" w:rsidRPr="00B54DBE" w:rsidRDefault="00B54DBE" w:rsidP="00B54DBE">
            <w:pPr>
              <w:jc w:val="right"/>
              <w:outlineLvl w:val="1"/>
              <w:rPr>
                <w:sz w:val="12"/>
                <w:szCs w:val="12"/>
              </w:rPr>
            </w:pPr>
            <w:r w:rsidRPr="00B54DBE">
              <w:rPr>
                <w:sz w:val="12"/>
                <w:szCs w:val="12"/>
              </w:rPr>
              <w:t xml:space="preserve">              50 </w:t>
            </w:r>
          </w:p>
        </w:tc>
        <w:tc>
          <w:tcPr>
            <w:tcW w:w="850" w:type="dxa"/>
            <w:gridSpan w:val="2"/>
            <w:tcBorders>
              <w:top w:val="nil"/>
              <w:left w:val="nil"/>
              <w:bottom w:val="single" w:sz="4" w:space="0" w:color="auto"/>
              <w:right w:val="single" w:sz="4" w:space="0" w:color="auto"/>
            </w:tcBorders>
            <w:shd w:val="clear" w:color="auto" w:fill="auto"/>
            <w:vAlign w:val="center"/>
            <w:hideMark/>
          </w:tcPr>
          <w:p w14:paraId="190C1E51" w14:textId="77777777" w:rsidR="00B54DBE" w:rsidRPr="00B54DBE" w:rsidRDefault="00B54DBE" w:rsidP="00B54DBE">
            <w:pPr>
              <w:jc w:val="right"/>
              <w:outlineLvl w:val="1"/>
              <w:rPr>
                <w:sz w:val="12"/>
                <w:szCs w:val="12"/>
              </w:rPr>
            </w:pPr>
            <w:r w:rsidRPr="00B54DBE">
              <w:rPr>
                <w:sz w:val="12"/>
                <w:szCs w:val="12"/>
              </w:rPr>
              <w:t xml:space="preserve">           4.000 </w:t>
            </w:r>
          </w:p>
        </w:tc>
        <w:tc>
          <w:tcPr>
            <w:tcW w:w="851" w:type="dxa"/>
            <w:gridSpan w:val="3"/>
            <w:tcBorders>
              <w:top w:val="nil"/>
              <w:left w:val="nil"/>
              <w:bottom w:val="single" w:sz="4" w:space="0" w:color="auto"/>
              <w:right w:val="single" w:sz="4" w:space="0" w:color="auto"/>
            </w:tcBorders>
            <w:shd w:val="clear" w:color="auto" w:fill="auto"/>
            <w:vAlign w:val="center"/>
            <w:hideMark/>
          </w:tcPr>
          <w:p w14:paraId="00F3DB1A" w14:textId="77777777" w:rsidR="00B54DBE" w:rsidRPr="00B54DBE" w:rsidRDefault="00B54DBE" w:rsidP="00B54DBE">
            <w:pPr>
              <w:jc w:val="right"/>
              <w:outlineLvl w:val="1"/>
              <w:rPr>
                <w:sz w:val="12"/>
                <w:szCs w:val="12"/>
              </w:rPr>
            </w:pPr>
            <w:r w:rsidRPr="00B54DBE">
              <w:rPr>
                <w:sz w:val="12"/>
                <w:szCs w:val="12"/>
              </w:rPr>
              <w:t xml:space="preserve">               5.000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26292779" w14:textId="77777777" w:rsidR="00B54DBE" w:rsidRPr="00B54DBE" w:rsidRDefault="00B54DBE" w:rsidP="00B54DBE">
            <w:pPr>
              <w:jc w:val="center"/>
              <w:outlineLvl w:val="1"/>
              <w:rPr>
                <w:sz w:val="12"/>
                <w:szCs w:val="12"/>
              </w:rPr>
            </w:pPr>
            <w:r w:rsidRPr="00B54DBE">
              <w:rPr>
                <w:sz w:val="12"/>
                <w:szCs w:val="12"/>
              </w:rPr>
              <w:t xml:space="preserve">QT </w:t>
            </w:r>
            <w:proofErr w:type="spellStart"/>
            <w:r w:rsidRPr="00B54DBE">
              <w:rPr>
                <w:sz w:val="12"/>
                <w:szCs w:val="12"/>
              </w:rPr>
              <w:t>rồi</w:t>
            </w:r>
            <w:proofErr w:type="spellEnd"/>
          </w:p>
        </w:tc>
      </w:tr>
      <w:tr w:rsidR="00B54DBE" w:rsidRPr="00B54DBE" w14:paraId="1EA4500D" w14:textId="77777777" w:rsidTr="00B54DBE">
        <w:trPr>
          <w:gridAfter w:val="3"/>
          <w:wAfter w:w="1601" w:type="dxa"/>
          <w:trHeight w:val="1303"/>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E0BB153" w14:textId="77777777" w:rsidR="00B54DBE" w:rsidRPr="00B54DBE" w:rsidRDefault="00B54DBE" w:rsidP="00B54DBE">
            <w:pPr>
              <w:jc w:val="center"/>
              <w:outlineLvl w:val="1"/>
              <w:rPr>
                <w:sz w:val="12"/>
                <w:szCs w:val="12"/>
              </w:rPr>
            </w:pPr>
            <w:r w:rsidRPr="00B54DBE">
              <w:rPr>
                <w:sz w:val="12"/>
                <w:szCs w:val="12"/>
              </w:rPr>
              <w:t>16</w:t>
            </w:r>
          </w:p>
        </w:tc>
        <w:tc>
          <w:tcPr>
            <w:tcW w:w="2420" w:type="dxa"/>
            <w:tcBorders>
              <w:top w:val="nil"/>
              <w:left w:val="nil"/>
              <w:bottom w:val="single" w:sz="4" w:space="0" w:color="auto"/>
              <w:right w:val="single" w:sz="4" w:space="0" w:color="auto"/>
            </w:tcBorders>
            <w:shd w:val="clear" w:color="auto" w:fill="auto"/>
            <w:vAlign w:val="center"/>
            <w:hideMark/>
          </w:tcPr>
          <w:p w14:paraId="219EBE25" w14:textId="77777777" w:rsidR="00B54DBE" w:rsidRPr="00B54DBE" w:rsidRDefault="00B54DBE" w:rsidP="00B54DBE">
            <w:pPr>
              <w:outlineLvl w:val="1"/>
              <w:rPr>
                <w:sz w:val="12"/>
                <w:szCs w:val="12"/>
              </w:rPr>
            </w:pPr>
            <w:r w:rsidRPr="00B54DBE">
              <w:rPr>
                <w:sz w:val="12"/>
                <w:szCs w:val="12"/>
              </w:rPr>
              <w:t xml:space="preserve">THPT </w:t>
            </w:r>
            <w:proofErr w:type="spellStart"/>
            <w:r w:rsidRPr="00B54DBE">
              <w:rPr>
                <w:sz w:val="12"/>
                <w:szCs w:val="12"/>
              </w:rPr>
              <w:t>Lương</w:t>
            </w:r>
            <w:proofErr w:type="spellEnd"/>
            <w:r w:rsidRPr="00B54DBE">
              <w:rPr>
                <w:sz w:val="12"/>
                <w:szCs w:val="12"/>
              </w:rPr>
              <w:t xml:space="preserve"> </w:t>
            </w:r>
            <w:proofErr w:type="spellStart"/>
            <w:r w:rsidRPr="00B54DBE">
              <w:rPr>
                <w:sz w:val="12"/>
                <w:szCs w:val="12"/>
              </w:rPr>
              <w:t>Thế</w:t>
            </w:r>
            <w:proofErr w:type="spellEnd"/>
            <w:r w:rsidRPr="00B54DBE">
              <w:rPr>
                <w:sz w:val="12"/>
                <w:szCs w:val="12"/>
              </w:rPr>
              <w:t xml:space="preserve"> Vinh - </w:t>
            </w: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thi</w:t>
            </w:r>
            <w:proofErr w:type="spellEnd"/>
            <w:r w:rsidRPr="00B54DBE">
              <w:rPr>
                <w:sz w:val="12"/>
                <w:szCs w:val="12"/>
              </w:rPr>
              <w:t xml:space="preserve"> </w:t>
            </w:r>
            <w:proofErr w:type="spellStart"/>
            <w:r w:rsidRPr="00B54DBE">
              <w:rPr>
                <w:sz w:val="12"/>
                <w:szCs w:val="12"/>
              </w:rPr>
              <w:t>đấu</w:t>
            </w:r>
            <w:proofErr w:type="spellEnd"/>
            <w:r w:rsidRPr="00B54DBE">
              <w:rPr>
                <w:sz w:val="12"/>
                <w:szCs w:val="12"/>
              </w:rPr>
              <w:t xml:space="preserve"> </w:t>
            </w:r>
            <w:proofErr w:type="spellStart"/>
            <w:r w:rsidRPr="00B54DBE">
              <w:rPr>
                <w:sz w:val="12"/>
                <w:szCs w:val="12"/>
              </w:rPr>
              <w:t>đa</w:t>
            </w:r>
            <w:proofErr w:type="spellEnd"/>
            <w:r w:rsidRPr="00B54DBE">
              <w:rPr>
                <w:sz w:val="12"/>
                <w:szCs w:val="12"/>
              </w:rPr>
              <w:t xml:space="preserve"> </w:t>
            </w:r>
            <w:proofErr w:type="spellStart"/>
            <w:r w:rsidRPr="00B54DBE">
              <w:rPr>
                <w:sz w:val="12"/>
                <w:szCs w:val="12"/>
              </w:rPr>
              <w:t>năng</w:t>
            </w:r>
            <w:proofErr w:type="spellEnd"/>
          </w:p>
        </w:tc>
        <w:tc>
          <w:tcPr>
            <w:tcW w:w="1249" w:type="dxa"/>
            <w:tcBorders>
              <w:top w:val="nil"/>
              <w:left w:val="nil"/>
              <w:bottom w:val="single" w:sz="4" w:space="0" w:color="auto"/>
              <w:right w:val="single" w:sz="4" w:space="0" w:color="auto"/>
            </w:tcBorders>
            <w:shd w:val="clear" w:color="auto" w:fill="auto"/>
            <w:vAlign w:val="center"/>
            <w:hideMark/>
          </w:tcPr>
          <w:p w14:paraId="61F14C69"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010D301D"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71FB8573" w14:textId="77777777" w:rsidR="00B54DBE" w:rsidRPr="00B54DBE" w:rsidRDefault="00B54DBE" w:rsidP="00B54DBE">
            <w:pPr>
              <w:jc w:val="center"/>
              <w:outlineLvl w:val="1"/>
              <w:rPr>
                <w:sz w:val="12"/>
                <w:szCs w:val="12"/>
              </w:rPr>
            </w:pPr>
            <w:proofErr w:type="spellStart"/>
            <w:r w:rsidRPr="00B54DBE">
              <w:rPr>
                <w:sz w:val="12"/>
                <w:szCs w:val="12"/>
              </w:rPr>
              <w:t>Thị</w:t>
            </w:r>
            <w:proofErr w:type="spellEnd"/>
            <w:r w:rsidRPr="00B54DBE">
              <w:rPr>
                <w:sz w:val="12"/>
                <w:szCs w:val="12"/>
              </w:rPr>
              <w:t xml:space="preserve"> </w:t>
            </w:r>
            <w:proofErr w:type="spellStart"/>
            <w:r w:rsidRPr="00B54DBE">
              <w:rPr>
                <w:sz w:val="12"/>
                <w:szCs w:val="12"/>
              </w:rPr>
              <w:t>xã</w:t>
            </w:r>
            <w:proofErr w:type="spellEnd"/>
            <w:r w:rsidRPr="00B54DBE">
              <w:rPr>
                <w:sz w:val="12"/>
                <w:szCs w:val="12"/>
              </w:rPr>
              <w:t xml:space="preserve"> </w:t>
            </w:r>
            <w:proofErr w:type="spellStart"/>
            <w:r w:rsidRPr="00B54DBE">
              <w:rPr>
                <w:sz w:val="12"/>
                <w:szCs w:val="12"/>
              </w:rPr>
              <w:t>Đức</w:t>
            </w:r>
            <w:proofErr w:type="spellEnd"/>
            <w:r w:rsidRPr="00B54DBE">
              <w:rPr>
                <w:sz w:val="12"/>
                <w:szCs w:val="12"/>
              </w:rPr>
              <w:t xml:space="preserve"> </w:t>
            </w:r>
            <w:proofErr w:type="spellStart"/>
            <w:r w:rsidRPr="00B54DBE">
              <w:rPr>
                <w:sz w:val="12"/>
                <w:szCs w:val="12"/>
              </w:rPr>
              <w:t>Phổ</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593B8077" w14:textId="77777777" w:rsidR="00B54DBE" w:rsidRPr="00B54DBE" w:rsidRDefault="00B54DBE" w:rsidP="00B54DBE">
            <w:pPr>
              <w:jc w:val="center"/>
              <w:outlineLvl w:val="1"/>
              <w:rPr>
                <w:sz w:val="12"/>
                <w:szCs w:val="12"/>
              </w:rPr>
            </w:pPr>
            <w:r w:rsidRPr="00B54DBE">
              <w:rPr>
                <w:sz w:val="12"/>
                <w:szCs w:val="12"/>
              </w:rPr>
              <w:t>2022-</w:t>
            </w:r>
            <w:r w:rsidRPr="00B54DBE">
              <w:rPr>
                <w:sz w:val="12"/>
                <w:szCs w:val="12"/>
              </w:rPr>
              <w:br/>
              <w:t>2024</w:t>
            </w:r>
          </w:p>
        </w:tc>
        <w:tc>
          <w:tcPr>
            <w:tcW w:w="1083" w:type="dxa"/>
            <w:tcBorders>
              <w:top w:val="nil"/>
              <w:left w:val="nil"/>
              <w:bottom w:val="single" w:sz="4" w:space="0" w:color="auto"/>
              <w:right w:val="single" w:sz="4" w:space="0" w:color="auto"/>
            </w:tcBorders>
            <w:shd w:val="clear" w:color="auto" w:fill="auto"/>
            <w:vAlign w:val="center"/>
            <w:hideMark/>
          </w:tcPr>
          <w:p w14:paraId="5ABC4BFE" w14:textId="77777777" w:rsidR="00B54DBE" w:rsidRPr="00B54DBE" w:rsidRDefault="00B54DBE" w:rsidP="00B54DBE">
            <w:pPr>
              <w:jc w:val="center"/>
              <w:outlineLvl w:val="1"/>
              <w:rPr>
                <w:sz w:val="12"/>
                <w:szCs w:val="12"/>
              </w:rPr>
            </w:pPr>
            <w:proofErr w:type="spellStart"/>
            <w:r w:rsidRPr="00B54DBE">
              <w:rPr>
                <w:sz w:val="12"/>
                <w:szCs w:val="12"/>
              </w:rPr>
              <w:t>Số</w:t>
            </w:r>
            <w:proofErr w:type="spellEnd"/>
            <w:r w:rsidRPr="00B54DBE">
              <w:rPr>
                <w:sz w:val="12"/>
                <w:szCs w:val="12"/>
              </w:rPr>
              <w:t xml:space="preserve"> 566/QĐ-UBND </w:t>
            </w:r>
            <w:proofErr w:type="spellStart"/>
            <w:r w:rsidRPr="00B54DBE">
              <w:rPr>
                <w:sz w:val="12"/>
                <w:szCs w:val="12"/>
              </w:rPr>
              <w:t>ngày</w:t>
            </w:r>
            <w:proofErr w:type="spellEnd"/>
            <w:r w:rsidRPr="00B54DBE">
              <w:rPr>
                <w:sz w:val="12"/>
                <w:szCs w:val="12"/>
              </w:rPr>
              <w:t xml:space="preserve"> 06/7/2021; </w:t>
            </w:r>
          </w:p>
        </w:tc>
        <w:tc>
          <w:tcPr>
            <w:tcW w:w="1158" w:type="dxa"/>
            <w:tcBorders>
              <w:top w:val="nil"/>
              <w:left w:val="nil"/>
              <w:bottom w:val="single" w:sz="4" w:space="0" w:color="auto"/>
              <w:right w:val="single" w:sz="4" w:space="0" w:color="auto"/>
            </w:tcBorders>
            <w:shd w:val="clear" w:color="auto" w:fill="auto"/>
            <w:vAlign w:val="center"/>
            <w:hideMark/>
          </w:tcPr>
          <w:p w14:paraId="04BC254C" w14:textId="77777777" w:rsidR="00B54DBE" w:rsidRPr="00B54DBE" w:rsidRDefault="00B54DBE" w:rsidP="00B54DBE">
            <w:pPr>
              <w:jc w:val="right"/>
              <w:outlineLvl w:val="1"/>
              <w:rPr>
                <w:sz w:val="12"/>
                <w:szCs w:val="12"/>
              </w:rPr>
            </w:pPr>
            <w:r w:rsidRPr="00B54DBE">
              <w:rPr>
                <w:sz w:val="12"/>
                <w:szCs w:val="12"/>
              </w:rPr>
              <w:t xml:space="preserve">         10.000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40EF75CE" w14:textId="77777777" w:rsidR="00B54DBE" w:rsidRPr="00B54DBE" w:rsidRDefault="00B54DBE" w:rsidP="00B54DBE">
            <w:pPr>
              <w:jc w:val="right"/>
              <w:outlineLvl w:val="1"/>
              <w:rPr>
                <w:sz w:val="12"/>
                <w:szCs w:val="12"/>
              </w:rPr>
            </w:pPr>
            <w:r w:rsidRPr="00B54DBE">
              <w:rPr>
                <w:sz w:val="12"/>
                <w:szCs w:val="12"/>
              </w:rPr>
              <w:t xml:space="preserve">         10.000 </w:t>
            </w:r>
          </w:p>
        </w:tc>
        <w:tc>
          <w:tcPr>
            <w:tcW w:w="992" w:type="dxa"/>
            <w:tcBorders>
              <w:top w:val="nil"/>
              <w:left w:val="nil"/>
              <w:bottom w:val="single" w:sz="4" w:space="0" w:color="auto"/>
              <w:right w:val="single" w:sz="4" w:space="0" w:color="auto"/>
            </w:tcBorders>
            <w:shd w:val="clear" w:color="auto" w:fill="auto"/>
            <w:noWrap/>
            <w:vAlign w:val="center"/>
            <w:hideMark/>
          </w:tcPr>
          <w:p w14:paraId="3D872538"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04ABB6D4"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A91A28E" w14:textId="77777777" w:rsidR="00B54DBE" w:rsidRPr="00B54DBE" w:rsidRDefault="00B54DBE" w:rsidP="00B54DBE">
            <w:pPr>
              <w:jc w:val="right"/>
              <w:outlineLvl w:val="1"/>
              <w:rPr>
                <w:sz w:val="12"/>
                <w:szCs w:val="12"/>
              </w:rPr>
            </w:pPr>
            <w:r w:rsidRPr="00B54DBE">
              <w:rPr>
                <w:sz w:val="12"/>
                <w:szCs w:val="12"/>
              </w:rPr>
              <w:t xml:space="preserve">              50 </w:t>
            </w:r>
          </w:p>
        </w:tc>
        <w:tc>
          <w:tcPr>
            <w:tcW w:w="850" w:type="dxa"/>
            <w:gridSpan w:val="2"/>
            <w:tcBorders>
              <w:top w:val="nil"/>
              <w:left w:val="nil"/>
              <w:bottom w:val="single" w:sz="4" w:space="0" w:color="auto"/>
              <w:right w:val="single" w:sz="4" w:space="0" w:color="auto"/>
            </w:tcBorders>
            <w:shd w:val="clear" w:color="auto" w:fill="auto"/>
            <w:vAlign w:val="center"/>
            <w:hideMark/>
          </w:tcPr>
          <w:p w14:paraId="5015FCA0"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76895433" w14:textId="77777777" w:rsidR="00B54DBE" w:rsidRPr="00B54DBE" w:rsidRDefault="00B54DBE" w:rsidP="00B54DBE">
            <w:pPr>
              <w:jc w:val="right"/>
              <w:outlineLvl w:val="1"/>
              <w:rPr>
                <w:sz w:val="12"/>
                <w:szCs w:val="12"/>
              </w:rPr>
            </w:pPr>
            <w:r w:rsidRPr="00B54DBE">
              <w:rPr>
                <w:sz w:val="12"/>
                <w:szCs w:val="12"/>
              </w:rPr>
              <w:t xml:space="preserve">               7.600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0D700CB6" w14:textId="77777777" w:rsidR="00B54DBE" w:rsidRPr="00B54DBE" w:rsidRDefault="00B54DBE" w:rsidP="00B54DBE">
            <w:pPr>
              <w:jc w:val="center"/>
              <w:outlineLvl w:val="1"/>
              <w:rPr>
                <w:sz w:val="12"/>
                <w:szCs w:val="12"/>
              </w:rPr>
            </w:pPr>
            <w:r w:rsidRPr="00B54DBE">
              <w:rPr>
                <w:sz w:val="12"/>
                <w:szCs w:val="12"/>
              </w:rPr>
              <w:t>QT 2024</w:t>
            </w:r>
          </w:p>
        </w:tc>
      </w:tr>
      <w:tr w:rsidR="00B54DBE" w:rsidRPr="00B54DBE" w14:paraId="7E0F0CA8" w14:textId="77777777" w:rsidTr="00B54DBE">
        <w:trPr>
          <w:gridAfter w:val="3"/>
          <w:wAfter w:w="1601" w:type="dxa"/>
          <w:trHeight w:val="297"/>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209FC377" w14:textId="77777777" w:rsidR="00B54DBE" w:rsidRPr="00B54DBE" w:rsidRDefault="00B54DBE" w:rsidP="00B54DBE">
            <w:pPr>
              <w:jc w:val="center"/>
              <w:outlineLvl w:val="0"/>
              <w:rPr>
                <w:i/>
                <w:iCs/>
                <w:sz w:val="12"/>
                <w:szCs w:val="12"/>
              </w:rPr>
            </w:pPr>
            <w:r w:rsidRPr="00B54DBE">
              <w:rPr>
                <w:i/>
                <w:iCs/>
                <w:sz w:val="12"/>
                <w:szCs w:val="12"/>
              </w:rPr>
              <w:t>+</w:t>
            </w:r>
          </w:p>
        </w:tc>
        <w:tc>
          <w:tcPr>
            <w:tcW w:w="2420" w:type="dxa"/>
            <w:tcBorders>
              <w:top w:val="nil"/>
              <w:left w:val="nil"/>
              <w:bottom w:val="single" w:sz="4" w:space="0" w:color="auto"/>
              <w:right w:val="single" w:sz="4" w:space="0" w:color="auto"/>
            </w:tcBorders>
            <w:shd w:val="clear" w:color="auto" w:fill="auto"/>
            <w:vAlign w:val="center"/>
            <w:hideMark/>
          </w:tcPr>
          <w:p w14:paraId="2C1A5D4F" w14:textId="77777777" w:rsidR="00B54DBE" w:rsidRPr="00B54DBE" w:rsidRDefault="00B54DBE" w:rsidP="00B54DBE">
            <w:pPr>
              <w:outlineLvl w:val="0"/>
              <w:rPr>
                <w:b/>
                <w:bCs/>
                <w:i/>
                <w:iCs/>
                <w:sz w:val="12"/>
                <w:szCs w:val="12"/>
              </w:rPr>
            </w:pPr>
            <w:proofErr w:type="spellStart"/>
            <w:r w:rsidRPr="00B54DBE">
              <w:rPr>
                <w:b/>
                <w:bCs/>
                <w:i/>
                <w:iCs/>
                <w:sz w:val="12"/>
                <w:szCs w:val="12"/>
              </w:rPr>
              <w:t>Khởi</w:t>
            </w:r>
            <w:proofErr w:type="spellEnd"/>
            <w:r w:rsidRPr="00B54DBE">
              <w:rPr>
                <w:b/>
                <w:bCs/>
                <w:i/>
                <w:iCs/>
                <w:sz w:val="12"/>
                <w:szCs w:val="12"/>
              </w:rPr>
              <w:t xml:space="preserve"> </w:t>
            </w:r>
            <w:proofErr w:type="spellStart"/>
            <w:r w:rsidRPr="00B54DBE">
              <w:rPr>
                <w:b/>
                <w:bCs/>
                <w:i/>
                <w:iCs/>
                <w:sz w:val="12"/>
                <w:szCs w:val="12"/>
              </w:rPr>
              <w:t>công</w:t>
            </w:r>
            <w:proofErr w:type="spellEnd"/>
            <w:r w:rsidRPr="00B54DBE">
              <w:rPr>
                <w:b/>
                <w:bCs/>
                <w:i/>
                <w:iCs/>
                <w:sz w:val="12"/>
                <w:szCs w:val="12"/>
              </w:rPr>
              <w:t xml:space="preserve"> </w:t>
            </w:r>
            <w:proofErr w:type="spellStart"/>
            <w:r w:rsidRPr="00B54DBE">
              <w:rPr>
                <w:b/>
                <w:bCs/>
                <w:i/>
                <w:iCs/>
                <w:sz w:val="12"/>
                <w:szCs w:val="12"/>
              </w:rPr>
              <w:t>năm</w:t>
            </w:r>
            <w:proofErr w:type="spellEnd"/>
            <w:r w:rsidRPr="00B54DBE">
              <w:rPr>
                <w:b/>
                <w:bCs/>
                <w:i/>
                <w:iCs/>
                <w:sz w:val="12"/>
                <w:szCs w:val="12"/>
              </w:rPr>
              <w:t xml:space="preserve"> 2023</w:t>
            </w:r>
          </w:p>
        </w:tc>
        <w:tc>
          <w:tcPr>
            <w:tcW w:w="1249" w:type="dxa"/>
            <w:tcBorders>
              <w:top w:val="nil"/>
              <w:left w:val="nil"/>
              <w:bottom w:val="single" w:sz="4" w:space="0" w:color="auto"/>
              <w:right w:val="single" w:sz="4" w:space="0" w:color="auto"/>
            </w:tcBorders>
            <w:shd w:val="clear" w:color="000000" w:fill="FFFFFF"/>
            <w:vAlign w:val="center"/>
            <w:hideMark/>
          </w:tcPr>
          <w:p w14:paraId="0A7A7891" w14:textId="77777777" w:rsidR="00B54DBE" w:rsidRPr="00B54DBE" w:rsidRDefault="00B54DBE" w:rsidP="00B54DBE">
            <w:pPr>
              <w:jc w:val="center"/>
              <w:outlineLvl w:val="0"/>
              <w:rPr>
                <w:b/>
                <w:bCs/>
                <w:i/>
                <w:iCs/>
                <w:sz w:val="12"/>
                <w:szCs w:val="12"/>
              </w:rPr>
            </w:pPr>
            <w:r w:rsidRPr="00B54DBE">
              <w:rPr>
                <w:b/>
                <w:bCs/>
                <w:i/>
                <w:iCs/>
                <w:sz w:val="12"/>
                <w:szCs w:val="12"/>
              </w:rPr>
              <w:t> </w:t>
            </w:r>
          </w:p>
        </w:tc>
        <w:tc>
          <w:tcPr>
            <w:tcW w:w="832" w:type="dxa"/>
            <w:tcBorders>
              <w:top w:val="nil"/>
              <w:left w:val="nil"/>
              <w:bottom w:val="single" w:sz="4" w:space="0" w:color="auto"/>
              <w:right w:val="single" w:sz="4" w:space="0" w:color="auto"/>
            </w:tcBorders>
            <w:shd w:val="clear" w:color="000000" w:fill="FFFFFF"/>
            <w:vAlign w:val="center"/>
            <w:hideMark/>
          </w:tcPr>
          <w:p w14:paraId="1770167D" w14:textId="77777777" w:rsidR="00B54DBE" w:rsidRPr="00B54DBE" w:rsidRDefault="00B54DBE" w:rsidP="00B54DBE">
            <w:pPr>
              <w:jc w:val="center"/>
              <w:outlineLvl w:val="0"/>
              <w:rPr>
                <w:b/>
                <w:bCs/>
                <w:i/>
                <w:iCs/>
                <w:sz w:val="12"/>
                <w:szCs w:val="12"/>
              </w:rPr>
            </w:pPr>
            <w:r w:rsidRPr="00B54DBE">
              <w:rPr>
                <w:b/>
                <w:bCs/>
                <w:i/>
                <w:iCs/>
                <w:sz w:val="12"/>
                <w:szCs w:val="12"/>
              </w:rPr>
              <w:t> </w:t>
            </w:r>
          </w:p>
        </w:tc>
        <w:tc>
          <w:tcPr>
            <w:tcW w:w="1112" w:type="dxa"/>
            <w:tcBorders>
              <w:top w:val="nil"/>
              <w:left w:val="nil"/>
              <w:bottom w:val="single" w:sz="4" w:space="0" w:color="auto"/>
              <w:right w:val="single" w:sz="4" w:space="0" w:color="auto"/>
            </w:tcBorders>
            <w:shd w:val="clear" w:color="000000" w:fill="FFFFFF"/>
            <w:vAlign w:val="center"/>
            <w:hideMark/>
          </w:tcPr>
          <w:p w14:paraId="421B7BA6" w14:textId="77777777" w:rsidR="00B54DBE" w:rsidRPr="00B54DBE" w:rsidRDefault="00B54DBE" w:rsidP="00B54DBE">
            <w:pPr>
              <w:jc w:val="center"/>
              <w:outlineLvl w:val="0"/>
              <w:rPr>
                <w:b/>
                <w:bCs/>
                <w:i/>
                <w:iCs/>
                <w:sz w:val="12"/>
                <w:szCs w:val="12"/>
              </w:rPr>
            </w:pPr>
            <w:r w:rsidRPr="00B54DBE">
              <w:rPr>
                <w:b/>
                <w:bCs/>
                <w:i/>
                <w:iCs/>
                <w:sz w:val="12"/>
                <w:szCs w:val="12"/>
              </w:rPr>
              <w:t> </w:t>
            </w:r>
          </w:p>
        </w:tc>
        <w:tc>
          <w:tcPr>
            <w:tcW w:w="1111" w:type="dxa"/>
            <w:tcBorders>
              <w:top w:val="nil"/>
              <w:left w:val="nil"/>
              <w:bottom w:val="single" w:sz="4" w:space="0" w:color="auto"/>
              <w:right w:val="single" w:sz="4" w:space="0" w:color="auto"/>
            </w:tcBorders>
            <w:shd w:val="clear" w:color="000000" w:fill="FFFFFF"/>
            <w:vAlign w:val="center"/>
            <w:hideMark/>
          </w:tcPr>
          <w:p w14:paraId="336358A9" w14:textId="77777777" w:rsidR="00B54DBE" w:rsidRPr="00B54DBE" w:rsidRDefault="00B54DBE" w:rsidP="00B54DBE">
            <w:pPr>
              <w:jc w:val="center"/>
              <w:outlineLvl w:val="0"/>
              <w:rPr>
                <w:b/>
                <w:bCs/>
                <w:i/>
                <w:iCs/>
                <w:sz w:val="12"/>
                <w:szCs w:val="12"/>
              </w:rPr>
            </w:pPr>
            <w:r w:rsidRPr="00B54DBE">
              <w:rPr>
                <w:b/>
                <w:bCs/>
                <w:i/>
                <w:iCs/>
                <w:sz w:val="12"/>
                <w:szCs w:val="12"/>
              </w:rPr>
              <w:t> </w:t>
            </w:r>
          </w:p>
        </w:tc>
        <w:tc>
          <w:tcPr>
            <w:tcW w:w="1083" w:type="dxa"/>
            <w:tcBorders>
              <w:top w:val="nil"/>
              <w:left w:val="nil"/>
              <w:bottom w:val="single" w:sz="4" w:space="0" w:color="auto"/>
              <w:right w:val="single" w:sz="4" w:space="0" w:color="auto"/>
            </w:tcBorders>
            <w:shd w:val="clear" w:color="000000" w:fill="FFFFFF"/>
            <w:vAlign w:val="center"/>
            <w:hideMark/>
          </w:tcPr>
          <w:p w14:paraId="054D1E92" w14:textId="77777777" w:rsidR="00B54DBE" w:rsidRPr="00B54DBE" w:rsidRDefault="00B54DBE" w:rsidP="00B54DBE">
            <w:pPr>
              <w:jc w:val="center"/>
              <w:outlineLvl w:val="0"/>
              <w:rPr>
                <w:b/>
                <w:bCs/>
                <w:i/>
                <w:iCs/>
                <w:sz w:val="12"/>
                <w:szCs w:val="12"/>
              </w:rPr>
            </w:pPr>
            <w:r w:rsidRPr="00B54DBE">
              <w:rPr>
                <w:b/>
                <w:bCs/>
                <w:i/>
                <w:iCs/>
                <w:sz w:val="12"/>
                <w:szCs w:val="12"/>
              </w:rPr>
              <w:t> </w:t>
            </w:r>
          </w:p>
        </w:tc>
        <w:tc>
          <w:tcPr>
            <w:tcW w:w="1158" w:type="dxa"/>
            <w:tcBorders>
              <w:top w:val="nil"/>
              <w:left w:val="nil"/>
              <w:bottom w:val="single" w:sz="4" w:space="0" w:color="auto"/>
              <w:right w:val="single" w:sz="4" w:space="0" w:color="auto"/>
            </w:tcBorders>
            <w:shd w:val="clear" w:color="000000" w:fill="FFFFFF"/>
            <w:vAlign w:val="center"/>
            <w:hideMark/>
          </w:tcPr>
          <w:p w14:paraId="7A9A6BFA" w14:textId="77777777" w:rsidR="00B54DBE" w:rsidRPr="00B54DBE" w:rsidRDefault="00B54DBE" w:rsidP="00B54DBE">
            <w:pPr>
              <w:jc w:val="right"/>
              <w:outlineLvl w:val="0"/>
              <w:rPr>
                <w:b/>
                <w:bCs/>
                <w:i/>
                <w:iCs/>
                <w:sz w:val="12"/>
                <w:szCs w:val="12"/>
              </w:rPr>
            </w:pPr>
            <w:r w:rsidRPr="00B54DBE">
              <w:rPr>
                <w:b/>
                <w:bCs/>
                <w:i/>
                <w:iCs/>
                <w:sz w:val="12"/>
                <w:szCs w:val="12"/>
              </w:rPr>
              <w:t xml:space="preserve">      120.500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12D44B8" w14:textId="77777777" w:rsidR="00B54DBE" w:rsidRPr="00B54DBE" w:rsidRDefault="00B54DBE" w:rsidP="00B54DBE">
            <w:pPr>
              <w:jc w:val="right"/>
              <w:outlineLvl w:val="0"/>
              <w:rPr>
                <w:b/>
                <w:bCs/>
                <w:i/>
                <w:iCs/>
                <w:sz w:val="12"/>
                <w:szCs w:val="12"/>
              </w:rPr>
            </w:pPr>
            <w:r w:rsidRPr="00B54DBE">
              <w:rPr>
                <w:b/>
                <w:bCs/>
                <w:i/>
                <w:iCs/>
                <w:sz w:val="12"/>
                <w:szCs w:val="12"/>
              </w:rPr>
              <w:t xml:space="preserve">      120.500 </w:t>
            </w:r>
          </w:p>
        </w:tc>
        <w:tc>
          <w:tcPr>
            <w:tcW w:w="992" w:type="dxa"/>
            <w:tcBorders>
              <w:top w:val="nil"/>
              <w:left w:val="nil"/>
              <w:bottom w:val="single" w:sz="4" w:space="0" w:color="auto"/>
              <w:right w:val="single" w:sz="4" w:space="0" w:color="auto"/>
            </w:tcBorders>
            <w:shd w:val="clear" w:color="000000" w:fill="FFFFFF"/>
            <w:vAlign w:val="center"/>
            <w:hideMark/>
          </w:tcPr>
          <w:p w14:paraId="10B1F3BB" w14:textId="77777777" w:rsidR="00B54DBE" w:rsidRPr="00B54DBE" w:rsidRDefault="00B54DBE" w:rsidP="00B54DBE">
            <w:pPr>
              <w:jc w:val="right"/>
              <w:outlineLvl w:val="0"/>
              <w:rPr>
                <w:b/>
                <w:bCs/>
                <w:i/>
                <w:iCs/>
                <w:sz w:val="12"/>
                <w:szCs w:val="12"/>
              </w:rPr>
            </w:pPr>
            <w:r w:rsidRPr="00B54DBE">
              <w:rPr>
                <w:b/>
                <w:bCs/>
                <w:i/>
                <w:iCs/>
                <w:sz w:val="12"/>
                <w:szCs w:val="12"/>
              </w:rPr>
              <w:t xml:space="preserve">            -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5DFF8D8" w14:textId="77777777" w:rsidR="00B54DBE" w:rsidRPr="00B54DBE" w:rsidRDefault="00B54DBE" w:rsidP="00B54DBE">
            <w:pPr>
              <w:jc w:val="right"/>
              <w:outlineLvl w:val="0"/>
              <w:rPr>
                <w:b/>
                <w:bCs/>
                <w:i/>
                <w:iCs/>
                <w:sz w:val="12"/>
                <w:szCs w:val="12"/>
              </w:rPr>
            </w:pPr>
            <w:r w:rsidRPr="00B54DBE">
              <w:rPr>
                <w:b/>
                <w:bCs/>
                <w:i/>
                <w:iCs/>
                <w:sz w:val="12"/>
                <w:szCs w:val="12"/>
              </w:rPr>
              <w:t xml:space="preserve">            -   </w:t>
            </w:r>
          </w:p>
        </w:tc>
        <w:tc>
          <w:tcPr>
            <w:tcW w:w="851" w:type="dxa"/>
            <w:tcBorders>
              <w:top w:val="nil"/>
              <w:left w:val="nil"/>
              <w:bottom w:val="single" w:sz="4" w:space="0" w:color="auto"/>
              <w:right w:val="single" w:sz="4" w:space="0" w:color="auto"/>
            </w:tcBorders>
            <w:shd w:val="clear" w:color="000000" w:fill="FFFFFF"/>
            <w:vAlign w:val="center"/>
            <w:hideMark/>
          </w:tcPr>
          <w:p w14:paraId="4C5A3AE1" w14:textId="77777777" w:rsidR="00B54DBE" w:rsidRPr="00B54DBE" w:rsidRDefault="00B54DBE" w:rsidP="00B54DBE">
            <w:pPr>
              <w:jc w:val="right"/>
              <w:outlineLvl w:val="0"/>
              <w:rPr>
                <w:b/>
                <w:bCs/>
                <w:i/>
                <w:iCs/>
                <w:sz w:val="12"/>
                <w:szCs w:val="12"/>
              </w:rPr>
            </w:pPr>
            <w:r w:rsidRPr="00B54DBE">
              <w:rPr>
                <w:b/>
                <w:bCs/>
                <w:i/>
                <w:iCs/>
                <w:sz w:val="12"/>
                <w:szCs w:val="12"/>
              </w:rPr>
              <w:t xml:space="preserve">           850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C919D5C" w14:textId="77777777" w:rsidR="00B54DBE" w:rsidRPr="00B54DBE" w:rsidRDefault="00B54DBE" w:rsidP="00B54DBE">
            <w:pPr>
              <w:jc w:val="right"/>
              <w:outlineLvl w:val="0"/>
              <w:rPr>
                <w:b/>
                <w:bCs/>
                <w:i/>
                <w:iCs/>
                <w:sz w:val="12"/>
                <w:szCs w:val="12"/>
              </w:rPr>
            </w:pPr>
            <w:r w:rsidRPr="00B54DBE">
              <w:rPr>
                <w:b/>
                <w:bCs/>
                <w:i/>
                <w:iCs/>
                <w:sz w:val="12"/>
                <w:szCs w:val="12"/>
              </w:rPr>
              <w:t xml:space="preserve">         12.000 </w:t>
            </w:r>
          </w:p>
        </w:tc>
        <w:tc>
          <w:tcPr>
            <w:tcW w:w="851" w:type="dxa"/>
            <w:gridSpan w:val="3"/>
            <w:tcBorders>
              <w:top w:val="nil"/>
              <w:left w:val="nil"/>
              <w:bottom w:val="single" w:sz="4" w:space="0" w:color="auto"/>
              <w:right w:val="single" w:sz="4" w:space="0" w:color="auto"/>
            </w:tcBorders>
            <w:shd w:val="clear" w:color="auto" w:fill="auto"/>
            <w:vAlign w:val="center"/>
            <w:hideMark/>
          </w:tcPr>
          <w:p w14:paraId="394EA12C" w14:textId="77777777" w:rsidR="00B54DBE" w:rsidRPr="00B54DBE" w:rsidRDefault="00B54DBE" w:rsidP="00B54DBE">
            <w:pPr>
              <w:jc w:val="right"/>
              <w:outlineLvl w:val="0"/>
              <w:rPr>
                <w:b/>
                <w:bCs/>
                <w:i/>
                <w:iCs/>
                <w:sz w:val="12"/>
                <w:szCs w:val="12"/>
              </w:rPr>
            </w:pPr>
            <w:r w:rsidRPr="00B54DBE">
              <w:rPr>
                <w:b/>
                <w:bCs/>
                <w:i/>
                <w:iCs/>
                <w:sz w:val="12"/>
                <w:szCs w:val="12"/>
              </w:rPr>
              <w:t xml:space="preserve">            99.000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1889EB28" w14:textId="77777777" w:rsidR="00B54DBE" w:rsidRPr="00B54DBE" w:rsidRDefault="00B54DBE" w:rsidP="00B54DBE">
            <w:pPr>
              <w:jc w:val="center"/>
              <w:outlineLvl w:val="0"/>
              <w:rPr>
                <w:sz w:val="12"/>
                <w:szCs w:val="12"/>
              </w:rPr>
            </w:pPr>
            <w:r w:rsidRPr="00B54DBE">
              <w:rPr>
                <w:sz w:val="12"/>
                <w:szCs w:val="12"/>
              </w:rPr>
              <w:t> </w:t>
            </w:r>
          </w:p>
        </w:tc>
      </w:tr>
      <w:tr w:rsidR="00B54DBE" w:rsidRPr="00B54DBE" w14:paraId="385375B6" w14:textId="77777777" w:rsidTr="00B54DBE">
        <w:trPr>
          <w:gridAfter w:val="3"/>
          <w:wAfter w:w="1601" w:type="dxa"/>
          <w:trHeight w:val="1144"/>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226592E7" w14:textId="77777777" w:rsidR="00B54DBE" w:rsidRPr="00B54DBE" w:rsidRDefault="00B54DBE" w:rsidP="00B54DBE">
            <w:pPr>
              <w:jc w:val="center"/>
              <w:outlineLvl w:val="1"/>
              <w:rPr>
                <w:sz w:val="12"/>
                <w:szCs w:val="12"/>
              </w:rPr>
            </w:pPr>
            <w:r w:rsidRPr="00B54DBE">
              <w:rPr>
                <w:sz w:val="12"/>
                <w:szCs w:val="12"/>
              </w:rPr>
              <w:t>17</w:t>
            </w:r>
          </w:p>
        </w:tc>
        <w:tc>
          <w:tcPr>
            <w:tcW w:w="2420" w:type="dxa"/>
            <w:tcBorders>
              <w:top w:val="nil"/>
              <w:left w:val="nil"/>
              <w:bottom w:val="single" w:sz="4" w:space="0" w:color="auto"/>
              <w:right w:val="single" w:sz="4" w:space="0" w:color="auto"/>
            </w:tcBorders>
            <w:shd w:val="clear" w:color="000000" w:fill="FFFFFF"/>
            <w:vAlign w:val="center"/>
            <w:hideMark/>
          </w:tcPr>
          <w:p w14:paraId="2DC163CA" w14:textId="77777777" w:rsidR="00B54DBE" w:rsidRPr="00B54DBE" w:rsidRDefault="00B54DBE" w:rsidP="00B54DBE">
            <w:pPr>
              <w:outlineLvl w:val="1"/>
              <w:rPr>
                <w:sz w:val="12"/>
                <w:szCs w:val="12"/>
              </w:rPr>
            </w:pPr>
            <w:proofErr w:type="spellStart"/>
            <w:proofErr w:type="gramStart"/>
            <w:r w:rsidRPr="00B54DBE">
              <w:rPr>
                <w:sz w:val="12"/>
                <w:szCs w:val="12"/>
              </w:rPr>
              <w:t>Trường</w:t>
            </w:r>
            <w:proofErr w:type="spellEnd"/>
            <w:r w:rsidRPr="00B54DBE">
              <w:rPr>
                <w:sz w:val="12"/>
                <w:szCs w:val="12"/>
              </w:rPr>
              <w:t xml:space="preserve">  THPT</w:t>
            </w:r>
            <w:proofErr w:type="gramEnd"/>
            <w:r w:rsidRPr="00B54DBE">
              <w:rPr>
                <w:sz w:val="12"/>
                <w:szCs w:val="12"/>
              </w:rPr>
              <w:t xml:space="preserve"> </w:t>
            </w:r>
            <w:proofErr w:type="spellStart"/>
            <w:r w:rsidRPr="00B54DBE">
              <w:rPr>
                <w:sz w:val="12"/>
                <w:szCs w:val="12"/>
              </w:rPr>
              <w:t>Nguyễn</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Phương</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hiệu</w:t>
            </w:r>
            <w:proofErr w:type="spellEnd"/>
            <w:r w:rsidRPr="00B54DBE">
              <w:rPr>
                <w:sz w:val="12"/>
                <w:szCs w:val="12"/>
              </w:rPr>
              <w:t xml:space="preserve"> </w:t>
            </w:r>
            <w:proofErr w:type="spellStart"/>
            <w:r w:rsidRPr="00B54DBE">
              <w:rPr>
                <w:sz w:val="12"/>
                <w:szCs w:val="12"/>
              </w:rPr>
              <w:t>bộ</w:t>
            </w:r>
            <w:proofErr w:type="spellEnd"/>
            <w:r w:rsidRPr="00B54DBE">
              <w:rPr>
                <w:sz w:val="12"/>
                <w:szCs w:val="12"/>
              </w:rPr>
              <w:t xml:space="preserve">, </w:t>
            </w: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bộ</w:t>
            </w:r>
            <w:proofErr w:type="spellEnd"/>
            <w:r w:rsidRPr="00B54DBE">
              <w:rPr>
                <w:sz w:val="12"/>
                <w:szCs w:val="12"/>
              </w:rPr>
              <w:t xml:space="preserve"> </w:t>
            </w:r>
            <w:proofErr w:type="spellStart"/>
            <w:r w:rsidRPr="00B54DBE">
              <w:rPr>
                <w:sz w:val="12"/>
                <w:szCs w:val="12"/>
              </w:rPr>
              <w:t>môn</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phụ</w:t>
            </w:r>
            <w:proofErr w:type="spellEnd"/>
            <w:r w:rsidRPr="00B54DBE">
              <w:rPr>
                <w:sz w:val="12"/>
                <w:szCs w:val="12"/>
              </w:rPr>
              <w:t xml:space="preserve"> </w:t>
            </w:r>
            <w:proofErr w:type="spellStart"/>
            <w:r w:rsidRPr="00B54DBE">
              <w:rPr>
                <w:sz w:val="12"/>
                <w:szCs w:val="12"/>
              </w:rPr>
              <w:t>trợ</w:t>
            </w:r>
            <w:proofErr w:type="spellEnd"/>
          </w:p>
        </w:tc>
        <w:tc>
          <w:tcPr>
            <w:tcW w:w="1249" w:type="dxa"/>
            <w:tcBorders>
              <w:top w:val="nil"/>
              <w:left w:val="nil"/>
              <w:bottom w:val="single" w:sz="4" w:space="0" w:color="auto"/>
              <w:right w:val="single" w:sz="4" w:space="0" w:color="auto"/>
            </w:tcBorders>
            <w:shd w:val="clear" w:color="auto" w:fill="auto"/>
            <w:vAlign w:val="center"/>
            <w:hideMark/>
          </w:tcPr>
          <w:p w14:paraId="6F1DF4E0"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6B4833ED"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4BFD035B" w14:textId="77777777" w:rsidR="00B54DBE" w:rsidRPr="00B54DBE" w:rsidRDefault="00B54DBE" w:rsidP="00B54DBE">
            <w:pPr>
              <w:jc w:val="center"/>
              <w:outlineLvl w:val="1"/>
              <w:rPr>
                <w:sz w:val="12"/>
                <w:szCs w:val="12"/>
              </w:rPr>
            </w:pPr>
            <w:proofErr w:type="spellStart"/>
            <w:r w:rsidRPr="00B54DBE">
              <w:rPr>
                <w:sz w:val="12"/>
                <w:szCs w:val="12"/>
              </w:rPr>
              <w:t>Huyện</w:t>
            </w:r>
            <w:proofErr w:type="spellEnd"/>
            <w:r w:rsidRPr="00B54DBE">
              <w:rPr>
                <w:sz w:val="12"/>
                <w:szCs w:val="12"/>
              </w:rPr>
              <w:t xml:space="preserve"> </w:t>
            </w:r>
            <w:proofErr w:type="spellStart"/>
            <w:r w:rsidRPr="00B54DBE">
              <w:rPr>
                <w:sz w:val="12"/>
                <w:szCs w:val="12"/>
              </w:rPr>
              <w:t>Nghĩa</w:t>
            </w:r>
            <w:proofErr w:type="spellEnd"/>
            <w:r w:rsidRPr="00B54DBE">
              <w:rPr>
                <w:sz w:val="12"/>
                <w:szCs w:val="12"/>
              </w:rPr>
              <w:t xml:space="preserve"> </w:t>
            </w:r>
            <w:proofErr w:type="spellStart"/>
            <w:r w:rsidRPr="00B54DBE">
              <w:rPr>
                <w:sz w:val="12"/>
                <w:szCs w:val="12"/>
              </w:rPr>
              <w:t>Hành</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4476A86E" w14:textId="77777777" w:rsidR="00B54DBE" w:rsidRPr="00B54DBE" w:rsidRDefault="00B54DBE" w:rsidP="00B54DBE">
            <w:pPr>
              <w:jc w:val="center"/>
              <w:outlineLvl w:val="1"/>
              <w:rPr>
                <w:sz w:val="12"/>
                <w:szCs w:val="12"/>
              </w:rPr>
            </w:pPr>
            <w:r w:rsidRPr="00B54DBE">
              <w:rPr>
                <w:sz w:val="12"/>
                <w:szCs w:val="12"/>
              </w:rPr>
              <w:t>2023-</w:t>
            </w:r>
            <w:r w:rsidRPr="00B54DBE">
              <w:rPr>
                <w:sz w:val="12"/>
                <w:szCs w:val="12"/>
              </w:rPr>
              <w:br/>
              <w:t>2025</w:t>
            </w:r>
          </w:p>
        </w:tc>
        <w:tc>
          <w:tcPr>
            <w:tcW w:w="1083" w:type="dxa"/>
            <w:tcBorders>
              <w:top w:val="nil"/>
              <w:left w:val="nil"/>
              <w:bottom w:val="single" w:sz="4" w:space="0" w:color="auto"/>
              <w:right w:val="single" w:sz="4" w:space="0" w:color="auto"/>
            </w:tcBorders>
            <w:shd w:val="clear" w:color="auto" w:fill="auto"/>
            <w:vAlign w:val="center"/>
            <w:hideMark/>
          </w:tcPr>
          <w:p w14:paraId="17284CCB" w14:textId="77777777" w:rsidR="00B54DBE" w:rsidRPr="00B54DBE" w:rsidRDefault="00B54DBE" w:rsidP="00B54DBE">
            <w:pPr>
              <w:jc w:val="center"/>
              <w:outlineLvl w:val="1"/>
              <w:rPr>
                <w:sz w:val="12"/>
                <w:szCs w:val="12"/>
              </w:rPr>
            </w:pPr>
            <w:proofErr w:type="spellStart"/>
            <w:r w:rsidRPr="00B54DBE">
              <w:rPr>
                <w:sz w:val="12"/>
                <w:szCs w:val="12"/>
              </w:rPr>
              <w:t>Số</w:t>
            </w:r>
            <w:proofErr w:type="spellEnd"/>
            <w:r w:rsidRPr="00B54DBE">
              <w:rPr>
                <w:sz w:val="12"/>
                <w:szCs w:val="12"/>
              </w:rPr>
              <w:t xml:space="preserve"> 572/QĐ-UBND </w:t>
            </w:r>
            <w:proofErr w:type="spellStart"/>
            <w:r w:rsidRPr="00B54DBE">
              <w:rPr>
                <w:sz w:val="12"/>
                <w:szCs w:val="12"/>
              </w:rPr>
              <w:t>ngày</w:t>
            </w:r>
            <w:proofErr w:type="spellEnd"/>
            <w:r w:rsidRPr="00B54DBE">
              <w:rPr>
                <w:sz w:val="12"/>
                <w:szCs w:val="12"/>
              </w:rPr>
              <w:t xml:space="preserve"> 06/7/2021</w:t>
            </w:r>
          </w:p>
        </w:tc>
        <w:tc>
          <w:tcPr>
            <w:tcW w:w="1158" w:type="dxa"/>
            <w:tcBorders>
              <w:top w:val="nil"/>
              <w:left w:val="nil"/>
              <w:bottom w:val="single" w:sz="4" w:space="0" w:color="auto"/>
              <w:right w:val="single" w:sz="4" w:space="0" w:color="auto"/>
            </w:tcBorders>
            <w:shd w:val="clear" w:color="auto" w:fill="auto"/>
            <w:vAlign w:val="center"/>
            <w:hideMark/>
          </w:tcPr>
          <w:p w14:paraId="0016D081" w14:textId="77777777" w:rsidR="00B54DBE" w:rsidRPr="00B54DBE" w:rsidRDefault="00B54DBE" w:rsidP="00B54DBE">
            <w:pPr>
              <w:jc w:val="right"/>
              <w:outlineLvl w:val="1"/>
              <w:rPr>
                <w:sz w:val="12"/>
                <w:szCs w:val="12"/>
              </w:rPr>
            </w:pPr>
            <w:r w:rsidRPr="00B54DBE">
              <w:rPr>
                <w:sz w:val="12"/>
                <w:szCs w:val="12"/>
              </w:rPr>
              <w:t xml:space="preserve">         17.000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0649A6A7" w14:textId="77777777" w:rsidR="00B54DBE" w:rsidRPr="00B54DBE" w:rsidRDefault="00B54DBE" w:rsidP="00B54DBE">
            <w:pPr>
              <w:jc w:val="right"/>
              <w:outlineLvl w:val="1"/>
              <w:rPr>
                <w:sz w:val="12"/>
                <w:szCs w:val="12"/>
              </w:rPr>
            </w:pPr>
            <w:r w:rsidRPr="00B54DBE">
              <w:rPr>
                <w:sz w:val="12"/>
                <w:szCs w:val="12"/>
              </w:rPr>
              <w:t xml:space="preserve">         17.000 </w:t>
            </w:r>
          </w:p>
        </w:tc>
        <w:tc>
          <w:tcPr>
            <w:tcW w:w="992" w:type="dxa"/>
            <w:tcBorders>
              <w:top w:val="nil"/>
              <w:left w:val="nil"/>
              <w:bottom w:val="single" w:sz="4" w:space="0" w:color="auto"/>
              <w:right w:val="single" w:sz="4" w:space="0" w:color="auto"/>
            </w:tcBorders>
            <w:shd w:val="clear" w:color="auto" w:fill="auto"/>
            <w:noWrap/>
            <w:vAlign w:val="center"/>
            <w:hideMark/>
          </w:tcPr>
          <w:p w14:paraId="528B1A94"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3D8772F5"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1051E471" w14:textId="77777777" w:rsidR="00B54DBE" w:rsidRPr="00B54DBE" w:rsidRDefault="00B54DBE" w:rsidP="00B54DBE">
            <w:pPr>
              <w:jc w:val="right"/>
              <w:outlineLvl w:val="1"/>
              <w:rPr>
                <w:sz w:val="12"/>
                <w:szCs w:val="12"/>
              </w:rPr>
            </w:pPr>
            <w:r w:rsidRPr="00B54DBE">
              <w:rPr>
                <w:sz w:val="12"/>
                <w:szCs w:val="12"/>
              </w:rPr>
              <w:t xml:space="preserve">            150 </w:t>
            </w:r>
          </w:p>
        </w:tc>
        <w:tc>
          <w:tcPr>
            <w:tcW w:w="850" w:type="dxa"/>
            <w:gridSpan w:val="2"/>
            <w:tcBorders>
              <w:top w:val="nil"/>
              <w:left w:val="nil"/>
              <w:bottom w:val="single" w:sz="4" w:space="0" w:color="auto"/>
              <w:right w:val="single" w:sz="4" w:space="0" w:color="auto"/>
            </w:tcBorders>
            <w:shd w:val="clear" w:color="auto" w:fill="auto"/>
            <w:vAlign w:val="center"/>
            <w:hideMark/>
          </w:tcPr>
          <w:p w14:paraId="30B588CF"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3F4E4B29" w14:textId="77777777" w:rsidR="00B54DBE" w:rsidRPr="00B54DBE" w:rsidRDefault="00B54DBE" w:rsidP="00B54DBE">
            <w:pPr>
              <w:jc w:val="right"/>
              <w:outlineLvl w:val="1"/>
              <w:rPr>
                <w:sz w:val="12"/>
                <w:szCs w:val="12"/>
              </w:rPr>
            </w:pPr>
            <w:r w:rsidRPr="00B54DBE">
              <w:rPr>
                <w:sz w:val="12"/>
                <w:szCs w:val="12"/>
              </w:rPr>
              <w:t xml:space="preserve">             16.500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39A63531" w14:textId="77777777" w:rsidR="00B54DBE" w:rsidRPr="00B54DBE" w:rsidRDefault="00B54DBE" w:rsidP="00B54DBE">
            <w:pPr>
              <w:jc w:val="center"/>
              <w:outlineLvl w:val="1"/>
              <w:rPr>
                <w:sz w:val="12"/>
                <w:szCs w:val="12"/>
              </w:rPr>
            </w:pPr>
            <w:r w:rsidRPr="00B54DBE">
              <w:rPr>
                <w:sz w:val="12"/>
                <w:szCs w:val="12"/>
              </w:rPr>
              <w:t> </w:t>
            </w:r>
          </w:p>
        </w:tc>
      </w:tr>
      <w:tr w:rsidR="00B54DBE" w:rsidRPr="00B54DBE" w14:paraId="04E287B0" w14:textId="77777777" w:rsidTr="00B54DBE">
        <w:trPr>
          <w:gridAfter w:val="3"/>
          <w:wAfter w:w="1601" w:type="dxa"/>
          <w:trHeight w:val="1033"/>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4D7A9F2" w14:textId="77777777" w:rsidR="00B54DBE" w:rsidRPr="00B54DBE" w:rsidRDefault="00B54DBE" w:rsidP="00B54DBE">
            <w:pPr>
              <w:jc w:val="center"/>
              <w:outlineLvl w:val="1"/>
              <w:rPr>
                <w:sz w:val="12"/>
                <w:szCs w:val="12"/>
              </w:rPr>
            </w:pPr>
            <w:r w:rsidRPr="00B54DBE">
              <w:rPr>
                <w:sz w:val="12"/>
                <w:szCs w:val="12"/>
              </w:rPr>
              <w:t>18</w:t>
            </w:r>
          </w:p>
        </w:tc>
        <w:tc>
          <w:tcPr>
            <w:tcW w:w="2420" w:type="dxa"/>
            <w:tcBorders>
              <w:top w:val="nil"/>
              <w:left w:val="nil"/>
              <w:bottom w:val="single" w:sz="4" w:space="0" w:color="auto"/>
              <w:right w:val="single" w:sz="4" w:space="0" w:color="auto"/>
            </w:tcBorders>
            <w:shd w:val="clear" w:color="000000" w:fill="FFFFFF"/>
            <w:vAlign w:val="center"/>
            <w:hideMark/>
          </w:tcPr>
          <w:p w14:paraId="109F9929" w14:textId="77777777" w:rsidR="00B54DBE" w:rsidRPr="00B54DBE" w:rsidRDefault="00B54DBE" w:rsidP="00B54DBE">
            <w:pPr>
              <w:outlineLvl w:val="1"/>
              <w:rPr>
                <w:sz w:val="12"/>
                <w:szCs w:val="12"/>
              </w:rPr>
            </w:pPr>
            <w:proofErr w:type="spellStart"/>
            <w:r w:rsidRPr="00B54DBE">
              <w:rPr>
                <w:sz w:val="12"/>
                <w:szCs w:val="12"/>
              </w:rPr>
              <w:t>Trường</w:t>
            </w:r>
            <w:proofErr w:type="spellEnd"/>
            <w:r w:rsidRPr="00B54DBE">
              <w:rPr>
                <w:sz w:val="12"/>
                <w:szCs w:val="12"/>
              </w:rPr>
              <w:t xml:space="preserve"> THPT </w:t>
            </w:r>
            <w:proofErr w:type="spellStart"/>
            <w:r w:rsidRPr="00B54DBE">
              <w:rPr>
                <w:sz w:val="12"/>
                <w:szCs w:val="12"/>
              </w:rPr>
              <w:t>Phạm</w:t>
            </w:r>
            <w:proofErr w:type="spellEnd"/>
            <w:r w:rsidRPr="00B54DBE">
              <w:rPr>
                <w:sz w:val="12"/>
                <w:szCs w:val="12"/>
              </w:rPr>
              <w:t xml:space="preserve"> </w:t>
            </w:r>
            <w:proofErr w:type="spellStart"/>
            <w:r w:rsidRPr="00B54DBE">
              <w:rPr>
                <w:sz w:val="12"/>
                <w:szCs w:val="12"/>
              </w:rPr>
              <w:t>Kiệt</w:t>
            </w:r>
            <w:proofErr w:type="spellEnd"/>
            <w:r w:rsidRPr="00B54DBE">
              <w:rPr>
                <w:sz w:val="12"/>
                <w:szCs w:val="12"/>
              </w:rPr>
              <w:t xml:space="preserve"> - </w:t>
            </w: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lớp</w:t>
            </w:r>
            <w:proofErr w:type="spellEnd"/>
            <w:r w:rsidRPr="00B54DBE">
              <w:rPr>
                <w:sz w:val="12"/>
                <w:szCs w:val="12"/>
              </w:rPr>
              <w:t xml:space="preserve"> </w:t>
            </w:r>
            <w:proofErr w:type="spellStart"/>
            <w:r w:rsidRPr="00B54DBE">
              <w:rPr>
                <w:sz w:val="12"/>
                <w:szCs w:val="12"/>
              </w:rPr>
              <w:t>học</w:t>
            </w:r>
            <w:proofErr w:type="spellEnd"/>
            <w:r w:rsidRPr="00B54DBE">
              <w:rPr>
                <w:sz w:val="12"/>
                <w:szCs w:val="12"/>
              </w:rPr>
              <w:t xml:space="preserve">, </w:t>
            </w: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tập</w:t>
            </w:r>
            <w:proofErr w:type="spellEnd"/>
            <w:r w:rsidRPr="00B54DBE">
              <w:rPr>
                <w:sz w:val="12"/>
                <w:szCs w:val="12"/>
              </w:rPr>
              <w:t xml:space="preserve"> </w:t>
            </w:r>
            <w:proofErr w:type="spellStart"/>
            <w:r w:rsidRPr="00B54DBE">
              <w:rPr>
                <w:sz w:val="12"/>
                <w:szCs w:val="12"/>
              </w:rPr>
              <w:t>đa</w:t>
            </w:r>
            <w:proofErr w:type="spellEnd"/>
            <w:r w:rsidRPr="00B54DBE">
              <w:rPr>
                <w:sz w:val="12"/>
                <w:szCs w:val="12"/>
              </w:rPr>
              <w:t xml:space="preserve"> </w:t>
            </w:r>
            <w:proofErr w:type="spellStart"/>
            <w:r w:rsidRPr="00B54DBE">
              <w:rPr>
                <w:sz w:val="12"/>
                <w:szCs w:val="12"/>
              </w:rPr>
              <w:t>năng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phụ</w:t>
            </w:r>
            <w:proofErr w:type="spellEnd"/>
            <w:r w:rsidRPr="00B54DBE">
              <w:rPr>
                <w:sz w:val="12"/>
                <w:szCs w:val="12"/>
              </w:rPr>
              <w:t xml:space="preserve"> </w:t>
            </w:r>
            <w:proofErr w:type="spellStart"/>
            <w:r w:rsidRPr="00B54DBE">
              <w:rPr>
                <w:sz w:val="12"/>
                <w:szCs w:val="12"/>
              </w:rPr>
              <w:t>trợ</w:t>
            </w:r>
            <w:proofErr w:type="spellEnd"/>
          </w:p>
        </w:tc>
        <w:tc>
          <w:tcPr>
            <w:tcW w:w="1249" w:type="dxa"/>
            <w:tcBorders>
              <w:top w:val="nil"/>
              <w:left w:val="nil"/>
              <w:bottom w:val="single" w:sz="4" w:space="0" w:color="auto"/>
              <w:right w:val="single" w:sz="4" w:space="0" w:color="auto"/>
            </w:tcBorders>
            <w:shd w:val="clear" w:color="auto" w:fill="auto"/>
            <w:vAlign w:val="center"/>
            <w:hideMark/>
          </w:tcPr>
          <w:p w14:paraId="55C37144"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45DD2075"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4F3311C7" w14:textId="77777777" w:rsidR="00B54DBE" w:rsidRPr="00B54DBE" w:rsidRDefault="00B54DBE" w:rsidP="00B54DBE">
            <w:pPr>
              <w:jc w:val="center"/>
              <w:outlineLvl w:val="1"/>
              <w:rPr>
                <w:sz w:val="12"/>
                <w:szCs w:val="12"/>
              </w:rPr>
            </w:pPr>
            <w:proofErr w:type="spellStart"/>
            <w:r w:rsidRPr="00B54DBE">
              <w:rPr>
                <w:sz w:val="12"/>
                <w:szCs w:val="12"/>
              </w:rPr>
              <w:t>Huyện</w:t>
            </w:r>
            <w:proofErr w:type="spellEnd"/>
            <w:r w:rsidRPr="00B54DBE">
              <w:rPr>
                <w:sz w:val="12"/>
                <w:szCs w:val="12"/>
              </w:rPr>
              <w:t xml:space="preserve"> Ba </w:t>
            </w:r>
            <w:proofErr w:type="spellStart"/>
            <w:r w:rsidRPr="00B54DBE">
              <w:rPr>
                <w:sz w:val="12"/>
                <w:szCs w:val="12"/>
              </w:rPr>
              <w:t>Tơ</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753DE0FF" w14:textId="77777777" w:rsidR="00B54DBE" w:rsidRPr="00B54DBE" w:rsidRDefault="00B54DBE" w:rsidP="00B54DBE">
            <w:pPr>
              <w:jc w:val="center"/>
              <w:outlineLvl w:val="1"/>
              <w:rPr>
                <w:sz w:val="12"/>
                <w:szCs w:val="12"/>
              </w:rPr>
            </w:pPr>
            <w:r w:rsidRPr="00B54DBE">
              <w:rPr>
                <w:sz w:val="12"/>
                <w:szCs w:val="12"/>
              </w:rPr>
              <w:t>2023-2025</w:t>
            </w:r>
          </w:p>
        </w:tc>
        <w:tc>
          <w:tcPr>
            <w:tcW w:w="1083" w:type="dxa"/>
            <w:tcBorders>
              <w:top w:val="nil"/>
              <w:left w:val="nil"/>
              <w:bottom w:val="single" w:sz="4" w:space="0" w:color="auto"/>
              <w:right w:val="single" w:sz="4" w:space="0" w:color="auto"/>
            </w:tcBorders>
            <w:shd w:val="clear" w:color="auto" w:fill="auto"/>
            <w:vAlign w:val="center"/>
            <w:hideMark/>
          </w:tcPr>
          <w:p w14:paraId="61ED9171" w14:textId="77777777" w:rsidR="00B54DBE" w:rsidRPr="00B54DBE" w:rsidRDefault="00B54DBE" w:rsidP="00B54DBE">
            <w:pPr>
              <w:jc w:val="center"/>
              <w:outlineLvl w:val="1"/>
              <w:rPr>
                <w:sz w:val="12"/>
                <w:szCs w:val="12"/>
              </w:rPr>
            </w:pPr>
            <w:proofErr w:type="spellStart"/>
            <w:r w:rsidRPr="00B54DBE">
              <w:rPr>
                <w:sz w:val="12"/>
                <w:szCs w:val="12"/>
              </w:rPr>
              <w:t>Số</w:t>
            </w:r>
            <w:proofErr w:type="spellEnd"/>
            <w:r w:rsidRPr="00B54DBE">
              <w:rPr>
                <w:sz w:val="12"/>
                <w:szCs w:val="12"/>
              </w:rPr>
              <w:t xml:space="preserve"> 568/QĐ-UBND </w:t>
            </w:r>
            <w:proofErr w:type="spellStart"/>
            <w:r w:rsidRPr="00B54DBE">
              <w:rPr>
                <w:sz w:val="12"/>
                <w:szCs w:val="12"/>
              </w:rPr>
              <w:t>ngày</w:t>
            </w:r>
            <w:proofErr w:type="spellEnd"/>
            <w:r w:rsidRPr="00B54DBE">
              <w:rPr>
                <w:sz w:val="12"/>
                <w:szCs w:val="12"/>
              </w:rPr>
              <w:t xml:space="preserve"> 06/7/2021; </w:t>
            </w:r>
          </w:p>
        </w:tc>
        <w:tc>
          <w:tcPr>
            <w:tcW w:w="1158" w:type="dxa"/>
            <w:tcBorders>
              <w:top w:val="nil"/>
              <w:left w:val="nil"/>
              <w:bottom w:val="single" w:sz="4" w:space="0" w:color="auto"/>
              <w:right w:val="single" w:sz="4" w:space="0" w:color="auto"/>
            </w:tcBorders>
            <w:shd w:val="clear" w:color="auto" w:fill="auto"/>
            <w:vAlign w:val="center"/>
            <w:hideMark/>
          </w:tcPr>
          <w:p w14:paraId="71F19129" w14:textId="77777777" w:rsidR="00B54DBE" w:rsidRPr="00B54DBE" w:rsidRDefault="00B54DBE" w:rsidP="00B54DBE">
            <w:pPr>
              <w:jc w:val="right"/>
              <w:outlineLvl w:val="1"/>
              <w:rPr>
                <w:sz w:val="12"/>
                <w:szCs w:val="12"/>
              </w:rPr>
            </w:pPr>
            <w:r w:rsidRPr="00B54DBE">
              <w:rPr>
                <w:sz w:val="12"/>
                <w:szCs w:val="12"/>
              </w:rPr>
              <w:t xml:space="preserve">         14.500 </w:t>
            </w:r>
          </w:p>
        </w:tc>
        <w:tc>
          <w:tcPr>
            <w:tcW w:w="850" w:type="dxa"/>
            <w:gridSpan w:val="2"/>
            <w:tcBorders>
              <w:top w:val="nil"/>
              <w:left w:val="nil"/>
              <w:bottom w:val="single" w:sz="4" w:space="0" w:color="auto"/>
              <w:right w:val="single" w:sz="4" w:space="0" w:color="auto"/>
            </w:tcBorders>
            <w:shd w:val="clear" w:color="auto" w:fill="auto"/>
            <w:vAlign w:val="center"/>
            <w:hideMark/>
          </w:tcPr>
          <w:p w14:paraId="5B5ACE6D" w14:textId="77777777" w:rsidR="00B54DBE" w:rsidRPr="00B54DBE" w:rsidRDefault="00B54DBE" w:rsidP="00B54DBE">
            <w:pPr>
              <w:jc w:val="right"/>
              <w:outlineLvl w:val="1"/>
              <w:rPr>
                <w:sz w:val="12"/>
                <w:szCs w:val="12"/>
              </w:rPr>
            </w:pPr>
            <w:r w:rsidRPr="00B54DBE">
              <w:rPr>
                <w:sz w:val="12"/>
                <w:szCs w:val="12"/>
              </w:rPr>
              <w:t xml:space="preserve">         14.500 </w:t>
            </w:r>
          </w:p>
        </w:tc>
        <w:tc>
          <w:tcPr>
            <w:tcW w:w="992" w:type="dxa"/>
            <w:tcBorders>
              <w:top w:val="nil"/>
              <w:left w:val="nil"/>
              <w:bottom w:val="single" w:sz="4" w:space="0" w:color="auto"/>
              <w:right w:val="single" w:sz="4" w:space="0" w:color="auto"/>
            </w:tcBorders>
            <w:shd w:val="clear" w:color="auto" w:fill="auto"/>
            <w:noWrap/>
            <w:vAlign w:val="center"/>
            <w:hideMark/>
          </w:tcPr>
          <w:p w14:paraId="45AE013E"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3F72729A"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24A357F0" w14:textId="77777777" w:rsidR="00B54DBE" w:rsidRPr="00B54DBE" w:rsidRDefault="00B54DBE" w:rsidP="00B54DBE">
            <w:pPr>
              <w:jc w:val="right"/>
              <w:outlineLvl w:val="1"/>
              <w:rPr>
                <w:sz w:val="12"/>
                <w:szCs w:val="12"/>
              </w:rPr>
            </w:pPr>
            <w:r w:rsidRPr="00B54DBE">
              <w:rPr>
                <w:sz w:val="12"/>
                <w:szCs w:val="12"/>
              </w:rPr>
              <w:t xml:space="preserve">            150 </w:t>
            </w:r>
          </w:p>
        </w:tc>
        <w:tc>
          <w:tcPr>
            <w:tcW w:w="850" w:type="dxa"/>
            <w:gridSpan w:val="2"/>
            <w:tcBorders>
              <w:top w:val="nil"/>
              <w:left w:val="nil"/>
              <w:bottom w:val="single" w:sz="4" w:space="0" w:color="auto"/>
              <w:right w:val="single" w:sz="4" w:space="0" w:color="auto"/>
            </w:tcBorders>
            <w:shd w:val="clear" w:color="auto" w:fill="auto"/>
            <w:vAlign w:val="center"/>
            <w:hideMark/>
          </w:tcPr>
          <w:p w14:paraId="29714B6F"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7A67B278" w14:textId="77777777" w:rsidR="00B54DBE" w:rsidRPr="00B54DBE" w:rsidRDefault="00B54DBE" w:rsidP="00B54DBE">
            <w:pPr>
              <w:jc w:val="right"/>
              <w:outlineLvl w:val="1"/>
              <w:rPr>
                <w:sz w:val="12"/>
                <w:szCs w:val="12"/>
              </w:rPr>
            </w:pPr>
            <w:r w:rsidRPr="00B54DBE">
              <w:rPr>
                <w:sz w:val="12"/>
                <w:szCs w:val="12"/>
              </w:rPr>
              <w:t xml:space="preserve">             13.500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77369AEE" w14:textId="77777777" w:rsidR="00B54DBE" w:rsidRPr="00B54DBE" w:rsidRDefault="00B54DBE" w:rsidP="00B54DBE">
            <w:pPr>
              <w:jc w:val="center"/>
              <w:outlineLvl w:val="1"/>
              <w:rPr>
                <w:sz w:val="12"/>
                <w:szCs w:val="12"/>
              </w:rPr>
            </w:pPr>
            <w:r w:rsidRPr="00B54DBE">
              <w:rPr>
                <w:sz w:val="12"/>
                <w:szCs w:val="12"/>
              </w:rPr>
              <w:t> </w:t>
            </w:r>
          </w:p>
        </w:tc>
      </w:tr>
      <w:tr w:rsidR="00B54DBE" w:rsidRPr="00B54DBE" w14:paraId="58954CB8" w14:textId="77777777" w:rsidTr="00B54DBE">
        <w:trPr>
          <w:gridAfter w:val="3"/>
          <w:wAfter w:w="1601" w:type="dxa"/>
          <w:trHeight w:val="108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017C1BB8" w14:textId="68801A87" w:rsidR="00B54DBE" w:rsidRPr="00B54DBE" w:rsidRDefault="00B54DBE" w:rsidP="00B54DBE">
            <w:pPr>
              <w:jc w:val="center"/>
              <w:outlineLvl w:val="1"/>
              <w:rPr>
                <w:sz w:val="12"/>
                <w:szCs w:val="12"/>
              </w:rPr>
            </w:pPr>
            <w:r w:rsidRPr="00B54DBE">
              <w:rPr>
                <w:noProof/>
                <w:sz w:val="12"/>
                <w:szCs w:val="12"/>
              </w:rPr>
              <mc:AlternateContent>
                <mc:Choice Requires="wps">
                  <w:drawing>
                    <wp:anchor distT="0" distB="0" distL="114300" distR="114300" simplePos="0" relativeHeight="251938304" behindDoc="0" locked="0" layoutInCell="1" allowOverlap="1" wp14:anchorId="34738996" wp14:editId="7E9D02C4">
                      <wp:simplePos x="0" y="0"/>
                      <wp:positionH relativeFrom="column">
                        <wp:posOffset>298450</wp:posOffset>
                      </wp:positionH>
                      <wp:positionV relativeFrom="paragraph">
                        <wp:posOffset>25400</wp:posOffset>
                      </wp:positionV>
                      <wp:extent cx="0" cy="762000"/>
                      <wp:effectExtent l="95250" t="0" r="95250" b="0"/>
                      <wp:wrapNone/>
                      <wp:docPr id="261" name="Text Box 261">
                        <a:extLst xmlns:a="http://schemas.openxmlformats.org/drawingml/2006/main">
                          <a:ext uri="{FF2B5EF4-FFF2-40B4-BE49-F238E27FC236}">
                            <a16:creationId xmlns:a16="http://schemas.microsoft.com/office/drawing/2014/main" id="{00000000-0008-0000-1500-00005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5FEBB6" id="Text Box 261" o:spid="_x0000_s1026" type="#_x0000_t202" style="position:absolute;margin-left:23.5pt;margin-top:2pt;width:0;height:60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39328" behindDoc="0" locked="0" layoutInCell="1" allowOverlap="1" wp14:anchorId="4F720733" wp14:editId="35A12F60">
                      <wp:simplePos x="0" y="0"/>
                      <wp:positionH relativeFrom="column">
                        <wp:posOffset>298450</wp:posOffset>
                      </wp:positionH>
                      <wp:positionV relativeFrom="paragraph">
                        <wp:posOffset>25400</wp:posOffset>
                      </wp:positionV>
                      <wp:extent cx="0" cy="762000"/>
                      <wp:effectExtent l="95250" t="0" r="95250" b="0"/>
                      <wp:wrapNone/>
                      <wp:docPr id="260" name="Text Box 260">
                        <a:extLst xmlns:a="http://schemas.openxmlformats.org/drawingml/2006/main">
                          <a:ext uri="{FF2B5EF4-FFF2-40B4-BE49-F238E27FC236}">
                            <a16:creationId xmlns:a16="http://schemas.microsoft.com/office/drawing/2014/main" id="{00000000-0008-0000-1500-00005B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D9BD11" id="Text Box 260" o:spid="_x0000_s1026" type="#_x0000_t202" style="position:absolute;margin-left:23.5pt;margin-top:2pt;width:0;height:60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40352" behindDoc="0" locked="0" layoutInCell="1" allowOverlap="1" wp14:anchorId="648B02D8" wp14:editId="04B9DA29">
                      <wp:simplePos x="0" y="0"/>
                      <wp:positionH relativeFrom="column">
                        <wp:posOffset>298450</wp:posOffset>
                      </wp:positionH>
                      <wp:positionV relativeFrom="paragraph">
                        <wp:posOffset>25400</wp:posOffset>
                      </wp:positionV>
                      <wp:extent cx="0" cy="590550"/>
                      <wp:effectExtent l="95250" t="0" r="95250" b="0"/>
                      <wp:wrapNone/>
                      <wp:docPr id="259" name="Text Box 259">
                        <a:extLst xmlns:a="http://schemas.openxmlformats.org/drawingml/2006/main">
                          <a:ext uri="{FF2B5EF4-FFF2-40B4-BE49-F238E27FC236}">
                            <a16:creationId xmlns:a16="http://schemas.microsoft.com/office/drawing/2014/main" id="{00000000-0008-0000-1500-00005C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78675D" id="Text Box 259" o:spid="_x0000_s1026" type="#_x0000_t202" style="position:absolute;margin-left:23.5pt;margin-top:2pt;width:0;height:46.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41376" behindDoc="0" locked="0" layoutInCell="1" allowOverlap="1" wp14:anchorId="43F91812" wp14:editId="0527FBF0">
                      <wp:simplePos x="0" y="0"/>
                      <wp:positionH relativeFrom="column">
                        <wp:posOffset>298450</wp:posOffset>
                      </wp:positionH>
                      <wp:positionV relativeFrom="paragraph">
                        <wp:posOffset>25400</wp:posOffset>
                      </wp:positionV>
                      <wp:extent cx="0" cy="596900"/>
                      <wp:effectExtent l="95250" t="0" r="95250" b="0"/>
                      <wp:wrapNone/>
                      <wp:docPr id="258" name="Text Box 258">
                        <a:extLst xmlns:a="http://schemas.openxmlformats.org/drawingml/2006/main">
                          <a:ext uri="{FF2B5EF4-FFF2-40B4-BE49-F238E27FC236}">
                            <a16:creationId xmlns:a16="http://schemas.microsoft.com/office/drawing/2014/main" id="{00000000-0008-0000-15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C2EE0A" id="Text Box 258" o:spid="_x0000_s1026" type="#_x0000_t202" style="position:absolute;margin-left:23.5pt;margin-top:2pt;width:0;height:47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" filled="f" stroked="f"/>
                  </w:pict>
                </mc:Fallback>
              </mc:AlternateContent>
            </w:r>
            <w:r w:rsidRPr="00B54DBE">
              <w:rPr>
                <w:noProof/>
                <w:sz w:val="12"/>
                <w:szCs w:val="12"/>
              </w:rPr>
              <mc:AlternateContent>
                <mc:Choice Requires="wps">
                  <w:drawing>
                    <wp:anchor distT="0" distB="0" distL="114300" distR="114300" simplePos="0" relativeHeight="251942400" behindDoc="0" locked="0" layoutInCell="1" allowOverlap="1" wp14:anchorId="461D5131" wp14:editId="4CAFF1AF">
                      <wp:simplePos x="0" y="0"/>
                      <wp:positionH relativeFrom="column">
                        <wp:posOffset>298450</wp:posOffset>
                      </wp:positionH>
                      <wp:positionV relativeFrom="paragraph">
                        <wp:posOffset>25400</wp:posOffset>
                      </wp:positionV>
                      <wp:extent cx="0" cy="596900"/>
                      <wp:effectExtent l="95250" t="0" r="95250" b="0"/>
                      <wp:wrapNone/>
                      <wp:docPr id="257" name="Text Box 257">
                        <a:extLst xmlns:a="http://schemas.openxmlformats.org/drawingml/2006/main">
                          <a:ext uri="{FF2B5EF4-FFF2-40B4-BE49-F238E27FC236}">
                            <a16:creationId xmlns:a16="http://schemas.microsoft.com/office/drawing/2014/main" id="{00000000-0008-0000-1500-00005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1B0A1D" id="Text Box 257" o:spid="_x0000_s1026" type="#_x0000_t202" style="position:absolute;margin-left:23.5pt;margin-top:2pt;width:0;height:47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" filled="f" stroked="f"/>
                  </w:pict>
                </mc:Fallback>
              </mc:AlternateContent>
            </w:r>
            <w:r w:rsidRPr="00B54DBE">
              <w:rPr>
                <w:noProof/>
                <w:sz w:val="12"/>
                <w:szCs w:val="12"/>
              </w:rPr>
              <mc:AlternateContent>
                <mc:Choice Requires="wps">
                  <w:drawing>
                    <wp:anchor distT="0" distB="0" distL="114300" distR="114300" simplePos="0" relativeHeight="251943424" behindDoc="0" locked="0" layoutInCell="1" allowOverlap="1" wp14:anchorId="6DC098CB" wp14:editId="66282F2E">
                      <wp:simplePos x="0" y="0"/>
                      <wp:positionH relativeFrom="column">
                        <wp:posOffset>298450</wp:posOffset>
                      </wp:positionH>
                      <wp:positionV relativeFrom="paragraph">
                        <wp:posOffset>25400</wp:posOffset>
                      </wp:positionV>
                      <wp:extent cx="0" cy="762000"/>
                      <wp:effectExtent l="95250" t="0" r="95250" b="0"/>
                      <wp:wrapNone/>
                      <wp:docPr id="256" name="Text Box 256">
                        <a:extLst xmlns:a="http://schemas.openxmlformats.org/drawingml/2006/main">
                          <a:ext uri="{FF2B5EF4-FFF2-40B4-BE49-F238E27FC236}">
                            <a16:creationId xmlns:a16="http://schemas.microsoft.com/office/drawing/2014/main" id="{00000000-0008-0000-1500-00005F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C5836F" id="Text Box 256" o:spid="_x0000_s1026" type="#_x0000_t202" style="position:absolute;margin-left:23.5pt;margin-top:2pt;width:0;height:60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44448" behindDoc="0" locked="0" layoutInCell="1" allowOverlap="1" wp14:anchorId="10B29557" wp14:editId="2FB1AC58">
                      <wp:simplePos x="0" y="0"/>
                      <wp:positionH relativeFrom="column">
                        <wp:posOffset>298450</wp:posOffset>
                      </wp:positionH>
                      <wp:positionV relativeFrom="paragraph">
                        <wp:posOffset>25400</wp:posOffset>
                      </wp:positionV>
                      <wp:extent cx="0" cy="762000"/>
                      <wp:effectExtent l="95250" t="0" r="95250" b="0"/>
                      <wp:wrapNone/>
                      <wp:docPr id="255" name="Text Box 255">
                        <a:extLst xmlns:a="http://schemas.openxmlformats.org/drawingml/2006/main">
                          <a:ext uri="{FF2B5EF4-FFF2-40B4-BE49-F238E27FC236}">
                            <a16:creationId xmlns:a16="http://schemas.microsoft.com/office/drawing/2014/main" id="{00000000-0008-0000-1500-000060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BDFE75" id="Text Box 255" o:spid="_x0000_s1026" type="#_x0000_t202" style="position:absolute;margin-left:23.5pt;margin-top:2pt;width:0;height:60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45472" behindDoc="0" locked="0" layoutInCell="1" allowOverlap="1" wp14:anchorId="2E17EC2B" wp14:editId="168D3F2A">
                      <wp:simplePos x="0" y="0"/>
                      <wp:positionH relativeFrom="column">
                        <wp:posOffset>298450</wp:posOffset>
                      </wp:positionH>
                      <wp:positionV relativeFrom="paragraph">
                        <wp:posOffset>25400</wp:posOffset>
                      </wp:positionV>
                      <wp:extent cx="0" cy="762000"/>
                      <wp:effectExtent l="95250" t="0" r="95250" b="0"/>
                      <wp:wrapNone/>
                      <wp:docPr id="254" name="Text Box 254">
                        <a:extLst xmlns:a="http://schemas.openxmlformats.org/drawingml/2006/main">
                          <a:ext uri="{FF2B5EF4-FFF2-40B4-BE49-F238E27FC236}">
                            <a16:creationId xmlns:a16="http://schemas.microsoft.com/office/drawing/2014/main" id="{00000000-0008-0000-1500-00006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91439D" id="Text Box 254" o:spid="_x0000_s1026" type="#_x0000_t202" style="position:absolute;margin-left:23.5pt;margin-top:2pt;width:0;height:60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46496" behindDoc="0" locked="0" layoutInCell="1" allowOverlap="1" wp14:anchorId="66CC04FC" wp14:editId="1403E2D7">
                      <wp:simplePos x="0" y="0"/>
                      <wp:positionH relativeFrom="column">
                        <wp:posOffset>298450</wp:posOffset>
                      </wp:positionH>
                      <wp:positionV relativeFrom="paragraph">
                        <wp:posOffset>25400</wp:posOffset>
                      </wp:positionV>
                      <wp:extent cx="0" cy="590550"/>
                      <wp:effectExtent l="95250" t="0" r="95250" b="0"/>
                      <wp:wrapNone/>
                      <wp:docPr id="253" name="Text Box 253">
                        <a:extLst xmlns:a="http://schemas.openxmlformats.org/drawingml/2006/main">
                          <a:ext uri="{FF2B5EF4-FFF2-40B4-BE49-F238E27FC236}">
                            <a16:creationId xmlns:a16="http://schemas.microsoft.com/office/drawing/2014/main" id="{00000000-0008-0000-1500-00006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42F386" id="Text Box 253" o:spid="_x0000_s1026" type="#_x0000_t202" style="position:absolute;margin-left:23.5pt;margin-top:2pt;width:0;height:46.5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47520" behindDoc="0" locked="0" layoutInCell="1" allowOverlap="1" wp14:anchorId="3BE82FCF" wp14:editId="62380C62">
                      <wp:simplePos x="0" y="0"/>
                      <wp:positionH relativeFrom="column">
                        <wp:posOffset>298450</wp:posOffset>
                      </wp:positionH>
                      <wp:positionV relativeFrom="paragraph">
                        <wp:posOffset>25400</wp:posOffset>
                      </wp:positionV>
                      <wp:extent cx="0" cy="596900"/>
                      <wp:effectExtent l="95250" t="0" r="95250" b="0"/>
                      <wp:wrapNone/>
                      <wp:docPr id="252" name="Text Box 252">
                        <a:extLst xmlns:a="http://schemas.openxmlformats.org/drawingml/2006/main">
                          <a:ext uri="{FF2B5EF4-FFF2-40B4-BE49-F238E27FC236}">
                            <a16:creationId xmlns:a16="http://schemas.microsoft.com/office/drawing/2014/main" id="{00000000-0008-0000-1500-00006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8727CC" id="Text Box 252" o:spid="_x0000_s1026" type="#_x0000_t202" style="position:absolute;margin-left:23.5pt;margin-top:2pt;width:0;height:47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" filled="f" stroked="f"/>
                  </w:pict>
                </mc:Fallback>
              </mc:AlternateContent>
            </w:r>
            <w:r w:rsidRPr="00B54DBE">
              <w:rPr>
                <w:noProof/>
                <w:sz w:val="12"/>
                <w:szCs w:val="12"/>
              </w:rPr>
              <mc:AlternateContent>
                <mc:Choice Requires="wps">
                  <w:drawing>
                    <wp:anchor distT="0" distB="0" distL="114300" distR="114300" simplePos="0" relativeHeight="251948544" behindDoc="0" locked="0" layoutInCell="1" allowOverlap="1" wp14:anchorId="557EE021" wp14:editId="5B6D3CBF">
                      <wp:simplePos x="0" y="0"/>
                      <wp:positionH relativeFrom="column">
                        <wp:posOffset>298450</wp:posOffset>
                      </wp:positionH>
                      <wp:positionV relativeFrom="paragraph">
                        <wp:posOffset>25400</wp:posOffset>
                      </wp:positionV>
                      <wp:extent cx="0" cy="596900"/>
                      <wp:effectExtent l="95250" t="0" r="95250" b="0"/>
                      <wp:wrapNone/>
                      <wp:docPr id="251" name="Text Box 251">
                        <a:extLst xmlns:a="http://schemas.openxmlformats.org/drawingml/2006/main">
                          <a:ext uri="{FF2B5EF4-FFF2-40B4-BE49-F238E27FC236}">
                            <a16:creationId xmlns:a16="http://schemas.microsoft.com/office/drawing/2014/main" id="{00000000-0008-0000-1500-00006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CABB16" id="Text Box 251" o:spid="_x0000_s1026" type="#_x0000_t202" style="position:absolute;margin-left:23.5pt;margin-top:2pt;width:0;height:47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" filled="f" stroked="f"/>
                  </w:pict>
                </mc:Fallback>
              </mc:AlternateContent>
            </w:r>
            <w:r w:rsidRPr="00B54DBE">
              <w:rPr>
                <w:noProof/>
                <w:sz w:val="12"/>
                <w:szCs w:val="12"/>
              </w:rPr>
              <mc:AlternateContent>
                <mc:Choice Requires="wps">
                  <w:drawing>
                    <wp:anchor distT="0" distB="0" distL="114300" distR="114300" simplePos="0" relativeHeight="251949568" behindDoc="0" locked="0" layoutInCell="1" allowOverlap="1" wp14:anchorId="7F693A36" wp14:editId="0E9645B4">
                      <wp:simplePos x="0" y="0"/>
                      <wp:positionH relativeFrom="column">
                        <wp:posOffset>298450</wp:posOffset>
                      </wp:positionH>
                      <wp:positionV relativeFrom="paragraph">
                        <wp:posOffset>25400</wp:posOffset>
                      </wp:positionV>
                      <wp:extent cx="0" cy="762000"/>
                      <wp:effectExtent l="95250" t="0" r="95250" b="0"/>
                      <wp:wrapNone/>
                      <wp:docPr id="250" name="Text Box 250">
                        <a:extLst xmlns:a="http://schemas.openxmlformats.org/drawingml/2006/main">
                          <a:ext uri="{FF2B5EF4-FFF2-40B4-BE49-F238E27FC236}">
                            <a16:creationId xmlns:a16="http://schemas.microsoft.com/office/drawing/2014/main" id="{00000000-0008-0000-1500-00006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AD00E0" id="Text Box 250" o:spid="_x0000_s1026" type="#_x0000_t202" style="position:absolute;margin-left:23.5pt;margin-top:2pt;width:0;height:60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50592" behindDoc="0" locked="0" layoutInCell="1" allowOverlap="1" wp14:anchorId="02EB1CDC" wp14:editId="3294E9B4">
                      <wp:simplePos x="0" y="0"/>
                      <wp:positionH relativeFrom="column">
                        <wp:posOffset>298450</wp:posOffset>
                      </wp:positionH>
                      <wp:positionV relativeFrom="paragraph">
                        <wp:posOffset>25400</wp:posOffset>
                      </wp:positionV>
                      <wp:extent cx="0" cy="762000"/>
                      <wp:effectExtent l="95250" t="0" r="95250" b="0"/>
                      <wp:wrapNone/>
                      <wp:docPr id="249" name="Text Box 249">
                        <a:extLst xmlns:a="http://schemas.openxmlformats.org/drawingml/2006/main">
                          <a:ext uri="{FF2B5EF4-FFF2-40B4-BE49-F238E27FC236}">
                            <a16:creationId xmlns:a16="http://schemas.microsoft.com/office/drawing/2014/main" id="{00000000-0008-0000-1500-00006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930107" id="Text Box 249" o:spid="_x0000_s1026" type="#_x0000_t202" style="position:absolute;margin-left:23.5pt;margin-top:2pt;width:0;height:60pt;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51616" behindDoc="0" locked="0" layoutInCell="1" allowOverlap="1" wp14:anchorId="10BEE57D" wp14:editId="0809E503">
                      <wp:simplePos x="0" y="0"/>
                      <wp:positionH relativeFrom="column">
                        <wp:posOffset>298450</wp:posOffset>
                      </wp:positionH>
                      <wp:positionV relativeFrom="paragraph">
                        <wp:posOffset>25400</wp:posOffset>
                      </wp:positionV>
                      <wp:extent cx="0" cy="590550"/>
                      <wp:effectExtent l="95250" t="0" r="95250" b="0"/>
                      <wp:wrapNone/>
                      <wp:docPr id="248" name="Text Box 248">
                        <a:extLst xmlns:a="http://schemas.openxmlformats.org/drawingml/2006/main">
                          <a:ext uri="{FF2B5EF4-FFF2-40B4-BE49-F238E27FC236}">
                            <a16:creationId xmlns:a16="http://schemas.microsoft.com/office/drawing/2014/main" id="{00000000-0008-0000-1500-00006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D68BA8" id="Text Box 248" o:spid="_x0000_s1026" type="#_x0000_t202" style="position:absolute;margin-left:23.5pt;margin-top:2pt;width:0;height:46.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52640" behindDoc="0" locked="0" layoutInCell="1" allowOverlap="1" wp14:anchorId="06769D6B" wp14:editId="33585EE8">
                      <wp:simplePos x="0" y="0"/>
                      <wp:positionH relativeFrom="column">
                        <wp:posOffset>298450</wp:posOffset>
                      </wp:positionH>
                      <wp:positionV relativeFrom="paragraph">
                        <wp:posOffset>25400</wp:posOffset>
                      </wp:positionV>
                      <wp:extent cx="0" cy="596900"/>
                      <wp:effectExtent l="95250" t="0" r="95250" b="0"/>
                      <wp:wrapNone/>
                      <wp:docPr id="247" name="Text Box 247">
                        <a:extLst xmlns:a="http://schemas.openxmlformats.org/drawingml/2006/main">
                          <a:ext uri="{FF2B5EF4-FFF2-40B4-BE49-F238E27FC236}">
                            <a16:creationId xmlns:a16="http://schemas.microsoft.com/office/drawing/2014/main" id="{00000000-0008-0000-1500-00006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AA3BFB" id="Text Box 247" o:spid="_x0000_s1026" type="#_x0000_t202" style="position:absolute;margin-left:23.5pt;margin-top:2pt;width:0;height:47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" filled="f" stroked="f"/>
                  </w:pict>
                </mc:Fallback>
              </mc:AlternateContent>
            </w:r>
            <w:r w:rsidRPr="00B54DBE">
              <w:rPr>
                <w:noProof/>
                <w:sz w:val="12"/>
                <w:szCs w:val="12"/>
              </w:rPr>
              <mc:AlternateContent>
                <mc:Choice Requires="wps">
                  <w:drawing>
                    <wp:anchor distT="0" distB="0" distL="114300" distR="114300" simplePos="0" relativeHeight="251953664" behindDoc="0" locked="0" layoutInCell="1" allowOverlap="1" wp14:anchorId="0F81D469" wp14:editId="7A982F89">
                      <wp:simplePos x="0" y="0"/>
                      <wp:positionH relativeFrom="column">
                        <wp:posOffset>298450</wp:posOffset>
                      </wp:positionH>
                      <wp:positionV relativeFrom="paragraph">
                        <wp:posOffset>25400</wp:posOffset>
                      </wp:positionV>
                      <wp:extent cx="0" cy="596900"/>
                      <wp:effectExtent l="95250" t="0" r="95250" b="0"/>
                      <wp:wrapNone/>
                      <wp:docPr id="246" name="Text Box 246">
                        <a:extLst xmlns:a="http://schemas.openxmlformats.org/drawingml/2006/main">
                          <a:ext uri="{FF2B5EF4-FFF2-40B4-BE49-F238E27FC236}">
                            <a16:creationId xmlns:a16="http://schemas.microsoft.com/office/drawing/2014/main" id="{00000000-0008-0000-1500-00006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5413B8" id="Text Box 246" o:spid="_x0000_s1026" type="#_x0000_t202" style="position:absolute;margin-left:23.5pt;margin-top:2pt;width:0;height:47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" filled="f" stroked="f"/>
                  </w:pict>
                </mc:Fallback>
              </mc:AlternateContent>
            </w:r>
            <w:r w:rsidRPr="00B54DBE">
              <w:rPr>
                <w:noProof/>
                <w:sz w:val="12"/>
                <w:szCs w:val="12"/>
              </w:rPr>
              <mc:AlternateContent>
                <mc:Choice Requires="wps">
                  <w:drawing>
                    <wp:anchor distT="0" distB="0" distL="114300" distR="114300" simplePos="0" relativeHeight="251954688" behindDoc="0" locked="0" layoutInCell="1" allowOverlap="1" wp14:anchorId="02BE7F03" wp14:editId="131DED36">
                      <wp:simplePos x="0" y="0"/>
                      <wp:positionH relativeFrom="column">
                        <wp:posOffset>298450</wp:posOffset>
                      </wp:positionH>
                      <wp:positionV relativeFrom="paragraph">
                        <wp:posOffset>25400</wp:posOffset>
                      </wp:positionV>
                      <wp:extent cx="0" cy="762000"/>
                      <wp:effectExtent l="95250" t="0" r="95250" b="0"/>
                      <wp:wrapNone/>
                      <wp:docPr id="245" name="Text Box 245">
                        <a:extLst xmlns:a="http://schemas.openxmlformats.org/drawingml/2006/main">
                          <a:ext uri="{FF2B5EF4-FFF2-40B4-BE49-F238E27FC236}">
                            <a16:creationId xmlns:a16="http://schemas.microsoft.com/office/drawing/2014/main" id="{00000000-0008-0000-15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30C273" id="Text Box 245" o:spid="_x0000_s1026" type="#_x0000_t202" style="position:absolute;margin-left:23.5pt;margin-top:2pt;width:0;height:60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55712" behindDoc="0" locked="0" layoutInCell="1" allowOverlap="1" wp14:anchorId="611B58C6" wp14:editId="1FAE88FE">
                      <wp:simplePos x="0" y="0"/>
                      <wp:positionH relativeFrom="column">
                        <wp:posOffset>298450</wp:posOffset>
                      </wp:positionH>
                      <wp:positionV relativeFrom="paragraph">
                        <wp:posOffset>25400</wp:posOffset>
                      </wp:positionV>
                      <wp:extent cx="0" cy="762000"/>
                      <wp:effectExtent l="95250" t="0" r="95250" b="0"/>
                      <wp:wrapNone/>
                      <wp:docPr id="244" name="Text Box 244">
                        <a:extLst xmlns:a="http://schemas.openxmlformats.org/drawingml/2006/main">
                          <a:ext uri="{FF2B5EF4-FFF2-40B4-BE49-F238E27FC236}">
                            <a16:creationId xmlns:a16="http://schemas.microsoft.com/office/drawing/2014/main" id="{00000000-0008-0000-1500-00006B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A54642" id="Text Box 244" o:spid="_x0000_s1026" type="#_x0000_t202" style="position:absolute;margin-left:23.5pt;margin-top:2pt;width:0;height:60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56736" behindDoc="0" locked="0" layoutInCell="1" allowOverlap="1" wp14:anchorId="71299718" wp14:editId="2A359724">
                      <wp:simplePos x="0" y="0"/>
                      <wp:positionH relativeFrom="column">
                        <wp:posOffset>298450</wp:posOffset>
                      </wp:positionH>
                      <wp:positionV relativeFrom="paragraph">
                        <wp:posOffset>25400</wp:posOffset>
                      </wp:positionV>
                      <wp:extent cx="0" cy="762000"/>
                      <wp:effectExtent l="95250" t="0" r="95250" b="0"/>
                      <wp:wrapNone/>
                      <wp:docPr id="243" name="Text Box 243">
                        <a:extLst xmlns:a="http://schemas.openxmlformats.org/drawingml/2006/main">
                          <a:ext uri="{FF2B5EF4-FFF2-40B4-BE49-F238E27FC236}">
                            <a16:creationId xmlns:a16="http://schemas.microsoft.com/office/drawing/2014/main" id="{00000000-0008-0000-1500-00006C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2DBFE1" id="Text Box 243" o:spid="_x0000_s1026" type="#_x0000_t202" style="position:absolute;margin-left:23.5pt;margin-top:2pt;width:0;height:60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57760" behindDoc="0" locked="0" layoutInCell="1" allowOverlap="1" wp14:anchorId="63966B87" wp14:editId="66B57A04">
                      <wp:simplePos x="0" y="0"/>
                      <wp:positionH relativeFrom="column">
                        <wp:posOffset>298450</wp:posOffset>
                      </wp:positionH>
                      <wp:positionV relativeFrom="paragraph">
                        <wp:posOffset>25400</wp:posOffset>
                      </wp:positionV>
                      <wp:extent cx="0" cy="590550"/>
                      <wp:effectExtent l="95250" t="0" r="95250" b="0"/>
                      <wp:wrapNone/>
                      <wp:docPr id="242" name="Text Box 242">
                        <a:extLst xmlns:a="http://schemas.openxmlformats.org/drawingml/2006/main">
                          <a:ext uri="{FF2B5EF4-FFF2-40B4-BE49-F238E27FC236}">
                            <a16:creationId xmlns:a16="http://schemas.microsoft.com/office/drawing/2014/main" id="{00000000-0008-0000-1500-00006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9205BC" id="Text Box 242" o:spid="_x0000_s1026" type="#_x0000_t202" style="position:absolute;margin-left:23.5pt;margin-top:2pt;width:0;height:46.5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58784" behindDoc="0" locked="0" layoutInCell="1" allowOverlap="1" wp14:anchorId="1CA804F8" wp14:editId="6368BAF5">
                      <wp:simplePos x="0" y="0"/>
                      <wp:positionH relativeFrom="column">
                        <wp:posOffset>298450</wp:posOffset>
                      </wp:positionH>
                      <wp:positionV relativeFrom="paragraph">
                        <wp:posOffset>25400</wp:posOffset>
                      </wp:positionV>
                      <wp:extent cx="0" cy="596900"/>
                      <wp:effectExtent l="95250" t="0" r="95250" b="0"/>
                      <wp:wrapNone/>
                      <wp:docPr id="241" name="Text Box 241">
                        <a:extLst xmlns:a="http://schemas.openxmlformats.org/drawingml/2006/main">
                          <a:ext uri="{FF2B5EF4-FFF2-40B4-BE49-F238E27FC236}">
                            <a16:creationId xmlns:a16="http://schemas.microsoft.com/office/drawing/2014/main" id="{00000000-0008-0000-1500-00006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D6C9BB" id="Text Box 241" o:spid="_x0000_s1026" type="#_x0000_t202" style="position:absolute;margin-left:23.5pt;margin-top:2pt;width:0;height:47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" filled="f" stroked="f"/>
                  </w:pict>
                </mc:Fallback>
              </mc:AlternateContent>
            </w:r>
            <w:r w:rsidRPr="00B54DBE">
              <w:rPr>
                <w:noProof/>
                <w:sz w:val="12"/>
                <w:szCs w:val="12"/>
              </w:rPr>
              <mc:AlternateContent>
                <mc:Choice Requires="wps">
                  <w:drawing>
                    <wp:anchor distT="0" distB="0" distL="114300" distR="114300" simplePos="0" relativeHeight="251959808" behindDoc="0" locked="0" layoutInCell="1" allowOverlap="1" wp14:anchorId="74D35949" wp14:editId="21BBECAD">
                      <wp:simplePos x="0" y="0"/>
                      <wp:positionH relativeFrom="column">
                        <wp:posOffset>298450</wp:posOffset>
                      </wp:positionH>
                      <wp:positionV relativeFrom="paragraph">
                        <wp:posOffset>25400</wp:posOffset>
                      </wp:positionV>
                      <wp:extent cx="0" cy="596900"/>
                      <wp:effectExtent l="95250" t="0" r="95250" b="0"/>
                      <wp:wrapNone/>
                      <wp:docPr id="240" name="Text Box 240">
                        <a:extLst xmlns:a="http://schemas.openxmlformats.org/drawingml/2006/main">
                          <a:ext uri="{FF2B5EF4-FFF2-40B4-BE49-F238E27FC236}">
                            <a16:creationId xmlns:a16="http://schemas.microsoft.com/office/drawing/2014/main" id="{00000000-0008-0000-1500-00006F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464C3C" id="Text Box 240" o:spid="_x0000_s1026" type="#_x0000_t202" style="position:absolute;margin-left:23.5pt;margin-top:2pt;width:0;height:47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" filled="f" stroked="f"/>
                  </w:pict>
                </mc:Fallback>
              </mc:AlternateContent>
            </w:r>
            <w:r w:rsidRPr="00B54DBE">
              <w:rPr>
                <w:sz w:val="12"/>
                <w:szCs w:val="12"/>
              </w:rPr>
              <w:t>19</w:t>
            </w:r>
          </w:p>
        </w:tc>
        <w:tc>
          <w:tcPr>
            <w:tcW w:w="2420" w:type="dxa"/>
            <w:tcBorders>
              <w:top w:val="nil"/>
              <w:left w:val="nil"/>
              <w:bottom w:val="single" w:sz="4" w:space="0" w:color="auto"/>
              <w:right w:val="single" w:sz="4" w:space="0" w:color="auto"/>
            </w:tcBorders>
            <w:shd w:val="clear" w:color="000000" w:fill="FFFFFF"/>
            <w:vAlign w:val="center"/>
            <w:hideMark/>
          </w:tcPr>
          <w:p w14:paraId="11401ED7" w14:textId="5A9F936D" w:rsidR="00B54DBE" w:rsidRPr="00B54DBE" w:rsidRDefault="00B54DBE" w:rsidP="00B54DBE">
            <w:pPr>
              <w:outlineLvl w:val="1"/>
              <w:rPr>
                <w:sz w:val="12"/>
                <w:szCs w:val="12"/>
              </w:rPr>
            </w:pPr>
            <w:r w:rsidRPr="00B54DBE">
              <w:rPr>
                <w:noProof/>
                <w:sz w:val="12"/>
                <w:szCs w:val="12"/>
              </w:rPr>
              <mc:AlternateContent>
                <mc:Choice Requires="wps">
                  <w:drawing>
                    <wp:anchor distT="0" distB="0" distL="114300" distR="114300" simplePos="0" relativeHeight="251960832" behindDoc="0" locked="0" layoutInCell="1" allowOverlap="1" wp14:anchorId="6B153263" wp14:editId="7FA7922C">
                      <wp:simplePos x="0" y="0"/>
                      <wp:positionH relativeFrom="column">
                        <wp:posOffset>1200150</wp:posOffset>
                      </wp:positionH>
                      <wp:positionV relativeFrom="paragraph">
                        <wp:posOffset>25400</wp:posOffset>
                      </wp:positionV>
                      <wp:extent cx="0" cy="762000"/>
                      <wp:effectExtent l="95250" t="0" r="95250" b="0"/>
                      <wp:wrapNone/>
                      <wp:docPr id="239" name="Text Box 239">
                        <a:extLst xmlns:a="http://schemas.openxmlformats.org/drawingml/2006/main">
                          <a:ext uri="{FF2B5EF4-FFF2-40B4-BE49-F238E27FC236}">
                            <a16:creationId xmlns:a16="http://schemas.microsoft.com/office/drawing/2014/main" id="{00000000-0008-0000-1500-000070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8BC797" id="Text Box 239" o:spid="_x0000_s1026" type="#_x0000_t202" style="position:absolute;margin-left:94.5pt;margin-top:2pt;width:0;height:60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61856" behindDoc="0" locked="0" layoutInCell="1" allowOverlap="1" wp14:anchorId="273AFD52" wp14:editId="0F304509">
                      <wp:simplePos x="0" y="0"/>
                      <wp:positionH relativeFrom="column">
                        <wp:posOffset>1200150</wp:posOffset>
                      </wp:positionH>
                      <wp:positionV relativeFrom="paragraph">
                        <wp:posOffset>25400</wp:posOffset>
                      </wp:positionV>
                      <wp:extent cx="0" cy="762000"/>
                      <wp:effectExtent l="95250" t="0" r="95250" b="0"/>
                      <wp:wrapNone/>
                      <wp:docPr id="238" name="Text Box 238">
                        <a:extLst xmlns:a="http://schemas.openxmlformats.org/drawingml/2006/main">
                          <a:ext uri="{FF2B5EF4-FFF2-40B4-BE49-F238E27FC236}">
                            <a16:creationId xmlns:a16="http://schemas.microsoft.com/office/drawing/2014/main" id="{00000000-0008-0000-1500-00007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02416E" id="Text Box 238" o:spid="_x0000_s1026" type="#_x0000_t202" style="position:absolute;margin-left:94.5pt;margin-top:2pt;width:0;height:60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62880" behindDoc="0" locked="0" layoutInCell="1" allowOverlap="1" wp14:anchorId="1D150849" wp14:editId="5A8E5F9B">
                      <wp:simplePos x="0" y="0"/>
                      <wp:positionH relativeFrom="column">
                        <wp:posOffset>1200150</wp:posOffset>
                      </wp:positionH>
                      <wp:positionV relativeFrom="paragraph">
                        <wp:posOffset>25400</wp:posOffset>
                      </wp:positionV>
                      <wp:extent cx="0" cy="590550"/>
                      <wp:effectExtent l="95250" t="0" r="95250" b="0"/>
                      <wp:wrapNone/>
                      <wp:docPr id="237" name="Text Box 237">
                        <a:extLst xmlns:a="http://schemas.openxmlformats.org/drawingml/2006/main">
                          <a:ext uri="{FF2B5EF4-FFF2-40B4-BE49-F238E27FC236}">
                            <a16:creationId xmlns:a16="http://schemas.microsoft.com/office/drawing/2014/main" id="{00000000-0008-0000-1500-00007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7D70EE" id="Text Box 237" o:spid="_x0000_s1026" type="#_x0000_t202" style="position:absolute;margin-left:94.5pt;margin-top:2pt;width:0;height:46.5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963904" behindDoc="0" locked="0" layoutInCell="1" allowOverlap="1" wp14:anchorId="4AEB95A9" wp14:editId="5039D117">
                      <wp:simplePos x="0" y="0"/>
                      <wp:positionH relativeFrom="column">
                        <wp:posOffset>1200150</wp:posOffset>
                      </wp:positionH>
                      <wp:positionV relativeFrom="paragraph">
                        <wp:posOffset>25400</wp:posOffset>
                      </wp:positionV>
                      <wp:extent cx="0" cy="596900"/>
                      <wp:effectExtent l="95250" t="0" r="95250" b="0"/>
                      <wp:wrapNone/>
                      <wp:docPr id="236" name="Text Box 236">
                        <a:extLst xmlns:a="http://schemas.openxmlformats.org/drawingml/2006/main">
                          <a:ext uri="{FF2B5EF4-FFF2-40B4-BE49-F238E27FC236}">
                            <a16:creationId xmlns:a16="http://schemas.microsoft.com/office/drawing/2014/main" id="{00000000-0008-0000-1500-00007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A45CA5" id="Text Box 236" o:spid="_x0000_s1026" type="#_x0000_t202" style="position:absolute;margin-left:94.5pt;margin-top:2pt;width:0;height:47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64928" behindDoc="0" locked="0" layoutInCell="1" allowOverlap="1" wp14:anchorId="4AD956A0" wp14:editId="6BC56071">
                      <wp:simplePos x="0" y="0"/>
                      <wp:positionH relativeFrom="column">
                        <wp:posOffset>1200150</wp:posOffset>
                      </wp:positionH>
                      <wp:positionV relativeFrom="paragraph">
                        <wp:posOffset>25400</wp:posOffset>
                      </wp:positionV>
                      <wp:extent cx="0" cy="596900"/>
                      <wp:effectExtent l="95250" t="0" r="95250" b="0"/>
                      <wp:wrapNone/>
                      <wp:docPr id="235" name="Text Box 235">
                        <a:extLst xmlns:a="http://schemas.openxmlformats.org/drawingml/2006/main">
                          <a:ext uri="{FF2B5EF4-FFF2-40B4-BE49-F238E27FC236}">
                            <a16:creationId xmlns:a16="http://schemas.microsoft.com/office/drawing/2014/main" id="{00000000-0008-0000-1500-00007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656735" id="Text Box 235" o:spid="_x0000_s1026" type="#_x0000_t202" style="position:absolute;margin-left:94.5pt;margin-top:2pt;width:0;height:47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65952" behindDoc="0" locked="0" layoutInCell="1" allowOverlap="1" wp14:anchorId="0EDD16FD" wp14:editId="6B9589A5">
                      <wp:simplePos x="0" y="0"/>
                      <wp:positionH relativeFrom="column">
                        <wp:posOffset>1200150</wp:posOffset>
                      </wp:positionH>
                      <wp:positionV relativeFrom="paragraph">
                        <wp:posOffset>25400</wp:posOffset>
                      </wp:positionV>
                      <wp:extent cx="0" cy="762000"/>
                      <wp:effectExtent l="95250" t="0" r="95250" b="0"/>
                      <wp:wrapNone/>
                      <wp:docPr id="234" name="Text Box 234">
                        <a:extLst xmlns:a="http://schemas.openxmlformats.org/drawingml/2006/main">
                          <a:ext uri="{FF2B5EF4-FFF2-40B4-BE49-F238E27FC236}">
                            <a16:creationId xmlns:a16="http://schemas.microsoft.com/office/drawing/2014/main" id="{00000000-0008-0000-1500-00007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292FCF" id="Text Box 234" o:spid="_x0000_s1026" type="#_x0000_t202" style="position:absolute;margin-left:94.5pt;margin-top:2pt;width:0;height:60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66976" behindDoc="0" locked="0" layoutInCell="1" allowOverlap="1" wp14:anchorId="52C799BD" wp14:editId="0576DEE9">
                      <wp:simplePos x="0" y="0"/>
                      <wp:positionH relativeFrom="column">
                        <wp:posOffset>1200150</wp:posOffset>
                      </wp:positionH>
                      <wp:positionV relativeFrom="paragraph">
                        <wp:posOffset>25400</wp:posOffset>
                      </wp:positionV>
                      <wp:extent cx="0" cy="762000"/>
                      <wp:effectExtent l="95250" t="0" r="95250" b="0"/>
                      <wp:wrapNone/>
                      <wp:docPr id="233" name="Text Box 233">
                        <a:extLst xmlns:a="http://schemas.openxmlformats.org/drawingml/2006/main">
                          <a:ext uri="{FF2B5EF4-FFF2-40B4-BE49-F238E27FC236}">
                            <a16:creationId xmlns:a16="http://schemas.microsoft.com/office/drawing/2014/main" id="{00000000-0008-0000-1500-00007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A75BCC" id="Text Box 233" o:spid="_x0000_s1026" type="#_x0000_t202" style="position:absolute;margin-left:94.5pt;margin-top:2pt;width:0;height:60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68000" behindDoc="0" locked="0" layoutInCell="1" allowOverlap="1" wp14:anchorId="4E61B97B" wp14:editId="366FEF28">
                      <wp:simplePos x="0" y="0"/>
                      <wp:positionH relativeFrom="column">
                        <wp:posOffset>1200150</wp:posOffset>
                      </wp:positionH>
                      <wp:positionV relativeFrom="paragraph">
                        <wp:posOffset>25400</wp:posOffset>
                      </wp:positionV>
                      <wp:extent cx="0" cy="762000"/>
                      <wp:effectExtent l="95250" t="0" r="95250" b="0"/>
                      <wp:wrapNone/>
                      <wp:docPr id="232" name="Text Box 232">
                        <a:extLst xmlns:a="http://schemas.openxmlformats.org/drawingml/2006/main">
                          <a:ext uri="{FF2B5EF4-FFF2-40B4-BE49-F238E27FC236}">
                            <a16:creationId xmlns:a16="http://schemas.microsoft.com/office/drawing/2014/main" id="{00000000-0008-0000-1500-00007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EC8B80" id="Text Box 232" o:spid="_x0000_s1026" type="#_x0000_t202" style="position:absolute;margin-left:94.5pt;margin-top:2pt;width:0;height:60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69024" behindDoc="0" locked="0" layoutInCell="1" allowOverlap="1" wp14:anchorId="16158B03" wp14:editId="0ACD9C5E">
                      <wp:simplePos x="0" y="0"/>
                      <wp:positionH relativeFrom="column">
                        <wp:posOffset>1200150</wp:posOffset>
                      </wp:positionH>
                      <wp:positionV relativeFrom="paragraph">
                        <wp:posOffset>25400</wp:posOffset>
                      </wp:positionV>
                      <wp:extent cx="0" cy="590550"/>
                      <wp:effectExtent l="95250" t="0" r="95250" b="0"/>
                      <wp:wrapNone/>
                      <wp:docPr id="231" name="Text Box 231">
                        <a:extLst xmlns:a="http://schemas.openxmlformats.org/drawingml/2006/main">
                          <a:ext uri="{FF2B5EF4-FFF2-40B4-BE49-F238E27FC236}">
                            <a16:creationId xmlns:a16="http://schemas.microsoft.com/office/drawing/2014/main" id="{00000000-0008-0000-1500-00007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FD39F5" id="Text Box 231" o:spid="_x0000_s1026" type="#_x0000_t202" style="position:absolute;margin-left:94.5pt;margin-top:2pt;width:0;height:46.5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970048" behindDoc="0" locked="0" layoutInCell="1" allowOverlap="1" wp14:anchorId="5382B812" wp14:editId="0DECC71C">
                      <wp:simplePos x="0" y="0"/>
                      <wp:positionH relativeFrom="column">
                        <wp:posOffset>1200150</wp:posOffset>
                      </wp:positionH>
                      <wp:positionV relativeFrom="paragraph">
                        <wp:posOffset>25400</wp:posOffset>
                      </wp:positionV>
                      <wp:extent cx="0" cy="596900"/>
                      <wp:effectExtent l="95250" t="0" r="95250" b="0"/>
                      <wp:wrapNone/>
                      <wp:docPr id="230" name="Text Box 230">
                        <a:extLst xmlns:a="http://schemas.openxmlformats.org/drawingml/2006/main">
                          <a:ext uri="{FF2B5EF4-FFF2-40B4-BE49-F238E27FC236}">
                            <a16:creationId xmlns:a16="http://schemas.microsoft.com/office/drawing/2014/main" id="{00000000-0008-0000-1500-00007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FE1A00" id="Text Box 230" o:spid="_x0000_s1026" type="#_x0000_t202" style="position:absolute;margin-left:94.5pt;margin-top:2pt;width:0;height:47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71072" behindDoc="0" locked="0" layoutInCell="1" allowOverlap="1" wp14:anchorId="58DC7D67" wp14:editId="66C15806">
                      <wp:simplePos x="0" y="0"/>
                      <wp:positionH relativeFrom="column">
                        <wp:posOffset>1200150</wp:posOffset>
                      </wp:positionH>
                      <wp:positionV relativeFrom="paragraph">
                        <wp:posOffset>25400</wp:posOffset>
                      </wp:positionV>
                      <wp:extent cx="0" cy="596900"/>
                      <wp:effectExtent l="95250" t="0" r="95250" b="0"/>
                      <wp:wrapNone/>
                      <wp:docPr id="229" name="Text Box 229">
                        <a:extLst xmlns:a="http://schemas.openxmlformats.org/drawingml/2006/main">
                          <a:ext uri="{FF2B5EF4-FFF2-40B4-BE49-F238E27FC236}">
                            <a16:creationId xmlns:a16="http://schemas.microsoft.com/office/drawing/2014/main" id="{00000000-0008-0000-1500-00007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F82C10" id="Text Box 229" o:spid="_x0000_s1026" type="#_x0000_t202" style="position:absolute;margin-left:94.5pt;margin-top:2pt;width:0;height:47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72096" behindDoc="0" locked="0" layoutInCell="1" allowOverlap="1" wp14:anchorId="1DC3C3B8" wp14:editId="7378E6B3">
                      <wp:simplePos x="0" y="0"/>
                      <wp:positionH relativeFrom="column">
                        <wp:posOffset>1200150</wp:posOffset>
                      </wp:positionH>
                      <wp:positionV relativeFrom="paragraph">
                        <wp:posOffset>25400</wp:posOffset>
                      </wp:positionV>
                      <wp:extent cx="0" cy="762000"/>
                      <wp:effectExtent l="95250" t="0" r="95250" b="0"/>
                      <wp:wrapNone/>
                      <wp:docPr id="228" name="Text Box 228">
                        <a:extLst xmlns:a="http://schemas.openxmlformats.org/drawingml/2006/main">
                          <a:ext uri="{FF2B5EF4-FFF2-40B4-BE49-F238E27FC236}">
                            <a16:creationId xmlns:a16="http://schemas.microsoft.com/office/drawing/2014/main" id="{00000000-0008-0000-1500-00007B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B38954" id="Text Box 228" o:spid="_x0000_s1026" type="#_x0000_t202" style="position:absolute;margin-left:94.5pt;margin-top:2pt;width:0;height:60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73120" behindDoc="0" locked="0" layoutInCell="1" allowOverlap="1" wp14:anchorId="7A382183" wp14:editId="16F2E4F7">
                      <wp:simplePos x="0" y="0"/>
                      <wp:positionH relativeFrom="column">
                        <wp:posOffset>1200150</wp:posOffset>
                      </wp:positionH>
                      <wp:positionV relativeFrom="paragraph">
                        <wp:posOffset>25400</wp:posOffset>
                      </wp:positionV>
                      <wp:extent cx="0" cy="762000"/>
                      <wp:effectExtent l="95250" t="0" r="95250" b="0"/>
                      <wp:wrapNone/>
                      <wp:docPr id="227" name="Text Box 227">
                        <a:extLst xmlns:a="http://schemas.openxmlformats.org/drawingml/2006/main">
                          <a:ext uri="{FF2B5EF4-FFF2-40B4-BE49-F238E27FC236}">
                            <a16:creationId xmlns:a16="http://schemas.microsoft.com/office/drawing/2014/main" id="{00000000-0008-0000-1500-00007C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873B58" id="Text Box 227" o:spid="_x0000_s1026" type="#_x0000_t202" style="position:absolute;margin-left:94.5pt;margin-top:2pt;width:0;height:60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74144" behindDoc="0" locked="0" layoutInCell="1" allowOverlap="1" wp14:anchorId="566A9D38" wp14:editId="4C54DF81">
                      <wp:simplePos x="0" y="0"/>
                      <wp:positionH relativeFrom="column">
                        <wp:posOffset>1200150</wp:posOffset>
                      </wp:positionH>
                      <wp:positionV relativeFrom="paragraph">
                        <wp:posOffset>25400</wp:posOffset>
                      </wp:positionV>
                      <wp:extent cx="0" cy="590550"/>
                      <wp:effectExtent l="95250" t="0" r="95250" b="0"/>
                      <wp:wrapNone/>
                      <wp:docPr id="226" name="Text Box 226">
                        <a:extLst xmlns:a="http://schemas.openxmlformats.org/drawingml/2006/main">
                          <a:ext uri="{FF2B5EF4-FFF2-40B4-BE49-F238E27FC236}">
                            <a16:creationId xmlns:a16="http://schemas.microsoft.com/office/drawing/2014/main" id="{00000000-0008-0000-1500-00007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139861" id="Text Box 226" o:spid="_x0000_s1026" type="#_x0000_t202" style="position:absolute;margin-left:94.5pt;margin-top:2pt;width:0;height:46.5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975168" behindDoc="0" locked="0" layoutInCell="1" allowOverlap="1" wp14:anchorId="531E4648" wp14:editId="29088052">
                      <wp:simplePos x="0" y="0"/>
                      <wp:positionH relativeFrom="column">
                        <wp:posOffset>1200150</wp:posOffset>
                      </wp:positionH>
                      <wp:positionV relativeFrom="paragraph">
                        <wp:posOffset>25400</wp:posOffset>
                      </wp:positionV>
                      <wp:extent cx="0" cy="596900"/>
                      <wp:effectExtent l="95250" t="0" r="95250" b="0"/>
                      <wp:wrapNone/>
                      <wp:docPr id="225" name="Text Box 225">
                        <a:extLst xmlns:a="http://schemas.openxmlformats.org/drawingml/2006/main">
                          <a:ext uri="{FF2B5EF4-FFF2-40B4-BE49-F238E27FC236}">
                            <a16:creationId xmlns:a16="http://schemas.microsoft.com/office/drawing/2014/main" id="{00000000-0008-0000-1500-00007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70CBEA" id="Text Box 225" o:spid="_x0000_s1026" type="#_x0000_t202" style="position:absolute;margin-left:94.5pt;margin-top:2pt;width:0;height:47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76192" behindDoc="0" locked="0" layoutInCell="1" allowOverlap="1" wp14:anchorId="4B7B294C" wp14:editId="1B9236CF">
                      <wp:simplePos x="0" y="0"/>
                      <wp:positionH relativeFrom="column">
                        <wp:posOffset>1200150</wp:posOffset>
                      </wp:positionH>
                      <wp:positionV relativeFrom="paragraph">
                        <wp:posOffset>25400</wp:posOffset>
                      </wp:positionV>
                      <wp:extent cx="0" cy="596900"/>
                      <wp:effectExtent l="95250" t="0" r="95250" b="0"/>
                      <wp:wrapNone/>
                      <wp:docPr id="224" name="Text Box 224">
                        <a:extLst xmlns:a="http://schemas.openxmlformats.org/drawingml/2006/main">
                          <a:ext uri="{FF2B5EF4-FFF2-40B4-BE49-F238E27FC236}">
                            <a16:creationId xmlns:a16="http://schemas.microsoft.com/office/drawing/2014/main" id="{00000000-0008-0000-1500-00007F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DB57F4" id="Text Box 224" o:spid="_x0000_s1026" type="#_x0000_t202" style="position:absolute;margin-left:94.5pt;margin-top:2pt;width:0;height:47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77216" behindDoc="0" locked="0" layoutInCell="1" allowOverlap="1" wp14:anchorId="4EEC2D16" wp14:editId="6798946B">
                      <wp:simplePos x="0" y="0"/>
                      <wp:positionH relativeFrom="column">
                        <wp:posOffset>1200150</wp:posOffset>
                      </wp:positionH>
                      <wp:positionV relativeFrom="paragraph">
                        <wp:posOffset>25400</wp:posOffset>
                      </wp:positionV>
                      <wp:extent cx="0" cy="762000"/>
                      <wp:effectExtent l="95250" t="0" r="95250" b="0"/>
                      <wp:wrapNone/>
                      <wp:docPr id="223" name="Text Box 223">
                        <a:extLst xmlns:a="http://schemas.openxmlformats.org/drawingml/2006/main">
                          <a:ext uri="{FF2B5EF4-FFF2-40B4-BE49-F238E27FC236}">
                            <a16:creationId xmlns:a16="http://schemas.microsoft.com/office/drawing/2014/main" id="{00000000-0008-0000-1500-000080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C80E78" id="Text Box 223" o:spid="_x0000_s1026" type="#_x0000_t202" style="position:absolute;margin-left:94.5pt;margin-top:2pt;width:0;height:60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78240" behindDoc="0" locked="0" layoutInCell="1" allowOverlap="1" wp14:anchorId="558A9515" wp14:editId="498C0187">
                      <wp:simplePos x="0" y="0"/>
                      <wp:positionH relativeFrom="column">
                        <wp:posOffset>1200150</wp:posOffset>
                      </wp:positionH>
                      <wp:positionV relativeFrom="paragraph">
                        <wp:posOffset>25400</wp:posOffset>
                      </wp:positionV>
                      <wp:extent cx="0" cy="762000"/>
                      <wp:effectExtent l="95250" t="0" r="95250" b="0"/>
                      <wp:wrapNone/>
                      <wp:docPr id="222" name="Text Box 222">
                        <a:extLst xmlns:a="http://schemas.openxmlformats.org/drawingml/2006/main">
                          <a:ext uri="{FF2B5EF4-FFF2-40B4-BE49-F238E27FC236}">
                            <a16:creationId xmlns:a16="http://schemas.microsoft.com/office/drawing/2014/main" id="{00000000-0008-0000-1500-00008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F3EC3F" id="Text Box 222" o:spid="_x0000_s1026" type="#_x0000_t202" style="position:absolute;margin-left:94.5pt;margin-top:2pt;width:0;height:60pt;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79264" behindDoc="0" locked="0" layoutInCell="1" allowOverlap="1" wp14:anchorId="40863CA4" wp14:editId="53BF4A2B">
                      <wp:simplePos x="0" y="0"/>
                      <wp:positionH relativeFrom="column">
                        <wp:posOffset>1200150</wp:posOffset>
                      </wp:positionH>
                      <wp:positionV relativeFrom="paragraph">
                        <wp:posOffset>25400</wp:posOffset>
                      </wp:positionV>
                      <wp:extent cx="0" cy="762000"/>
                      <wp:effectExtent l="95250" t="0" r="95250" b="0"/>
                      <wp:wrapNone/>
                      <wp:docPr id="221" name="Text Box 221">
                        <a:extLst xmlns:a="http://schemas.openxmlformats.org/drawingml/2006/main">
                          <a:ext uri="{FF2B5EF4-FFF2-40B4-BE49-F238E27FC236}">
                            <a16:creationId xmlns:a16="http://schemas.microsoft.com/office/drawing/2014/main" id="{00000000-0008-0000-1500-00008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654CA0" id="Text Box 221" o:spid="_x0000_s1026" type="#_x0000_t202" style="position:absolute;margin-left:94.5pt;margin-top:2pt;width:0;height:60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80288" behindDoc="0" locked="0" layoutInCell="1" allowOverlap="1" wp14:anchorId="78D13CA3" wp14:editId="16FA011A">
                      <wp:simplePos x="0" y="0"/>
                      <wp:positionH relativeFrom="column">
                        <wp:posOffset>1200150</wp:posOffset>
                      </wp:positionH>
                      <wp:positionV relativeFrom="paragraph">
                        <wp:posOffset>25400</wp:posOffset>
                      </wp:positionV>
                      <wp:extent cx="0" cy="590550"/>
                      <wp:effectExtent l="95250" t="0" r="95250" b="0"/>
                      <wp:wrapNone/>
                      <wp:docPr id="220" name="Text Box 220">
                        <a:extLst xmlns:a="http://schemas.openxmlformats.org/drawingml/2006/main">
                          <a:ext uri="{FF2B5EF4-FFF2-40B4-BE49-F238E27FC236}">
                            <a16:creationId xmlns:a16="http://schemas.microsoft.com/office/drawing/2014/main" id="{00000000-0008-0000-1500-00008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33B0E0" id="Text Box 220" o:spid="_x0000_s1026" type="#_x0000_t202" style="position:absolute;margin-left:94.5pt;margin-top:2pt;width:0;height:46.5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" filled="f" stroked="f"/>
                  </w:pict>
                </mc:Fallback>
              </mc:AlternateContent>
            </w:r>
            <w:r w:rsidRPr="00B54DBE">
              <w:rPr>
                <w:noProof/>
                <w:sz w:val="12"/>
                <w:szCs w:val="12"/>
              </w:rPr>
              <mc:AlternateContent>
                <mc:Choice Requires="wps">
                  <w:drawing>
                    <wp:anchor distT="0" distB="0" distL="114300" distR="114300" simplePos="0" relativeHeight="251981312" behindDoc="0" locked="0" layoutInCell="1" allowOverlap="1" wp14:anchorId="0E1029FC" wp14:editId="178E6AA8">
                      <wp:simplePos x="0" y="0"/>
                      <wp:positionH relativeFrom="column">
                        <wp:posOffset>1200150</wp:posOffset>
                      </wp:positionH>
                      <wp:positionV relativeFrom="paragraph">
                        <wp:posOffset>25400</wp:posOffset>
                      </wp:positionV>
                      <wp:extent cx="0" cy="596900"/>
                      <wp:effectExtent l="95250" t="0" r="95250" b="0"/>
                      <wp:wrapNone/>
                      <wp:docPr id="219" name="Text Box 219">
                        <a:extLst xmlns:a="http://schemas.openxmlformats.org/drawingml/2006/main">
                          <a:ext uri="{FF2B5EF4-FFF2-40B4-BE49-F238E27FC236}">
                            <a16:creationId xmlns:a16="http://schemas.microsoft.com/office/drawing/2014/main" id="{00000000-0008-0000-1500-00008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36616E" id="Text Box 219" o:spid="_x0000_s1026" type="#_x0000_t202" style="position:absolute;margin-left:94.5pt;margin-top:2pt;width:0;height:47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" filled="f" stroked="f"/>
                  </w:pict>
                </mc:Fallback>
              </mc:AlternateContent>
            </w:r>
            <w:r w:rsidRPr="00B54DBE">
              <w:rPr>
                <w:noProof/>
                <w:sz w:val="12"/>
                <w:szCs w:val="12"/>
              </w:rPr>
              <mc:AlternateContent>
                <mc:Choice Requires="wps">
                  <w:drawing>
                    <wp:anchor distT="0" distB="0" distL="114300" distR="114300" simplePos="0" relativeHeight="251982336" behindDoc="0" locked="0" layoutInCell="1" allowOverlap="1" wp14:anchorId="1D276A43" wp14:editId="12414C15">
                      <wp:simplePos x="0" y="0"/>
                      <wp:positionH relativeFrom="column">
                        <wp:posOffset>1200150</wp:posOffset>
                      </wp:positionH>
                      <wp:positionV relativeFrom="paragraph">
                        <wp:posOffset>25400</wp:posOffset>
                      </wp:positionV>
                      <wp:extent cx="0" cy="596900"/>
                      <wp:effectExtent l="95250" t="0" r="95250" b="0"/>
                      <wp:wrapNone/>
                      <wp:docPr id="218" name="Text Box 218">
                        <a:extLst xmlns:a="http://schemas.openxmlformats.org/drawingml/2006/main">
                          <a:ext uri="{FF2B5EF4-FFF2-40B4-BE49-F238E27FC236}">
                            <a16:creationId xmlns:a16="http://schemas.microsoft.com/office/drawing/2014/main" id="{00000000-0008-0000-1500-00008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4363E8" id="Text Box 218" o:spid="_x0000_s1026" type="#_x0000_t202" style="position:absolute;margin-left:94.5pt;margin-top:2pt;width:0;height:47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" filled="f" stroked="f"/>
                  </w:pict>
                </mc:Fallback>
              </mc:AlternateContent>
            </w:r>
            <w:proofErr w:type="spellStart"/>
            <w:r w:rsidRPr="00B54DBE">
              <w:rPr>
                <w:sz w:val="12"/>
                <w:szCs w:val="12"/>
              </w:rPr>
              <w:t>Trường</w:t>
            </w:r>
            <w:proofErr w:type="spellEnd"/>
            <w:r w:rsidRPr="00B54DBE">
              <w:rPr>
                <w:sz w:val="12"/>
                <w:szCs w:val="12"/>
              </w:rPr>
              <w:t xml:space="preserve"> THPT Minh Long,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tập</w:t>
            </w:r>
            <w:proofErr w:type="spellEnd"/>
            <w:r w:rsidRPr="00B54DBE">
              <w:rPr>
                <w:sz w:val="12"/>
                <w:szCs w:val="12"/>
              </w:rPr>
              <w:t xml:space="preserve"> </w:t>
            </w:r>
            <w:proofErr w:type="spellStart"/>
            <w:r w:rsidRPr="00B54DBE">
              <w:rPr>
                <w:sz w:val="12"/>
                <w:szCs w:val="12"/>
              </w:rPr>
              <w:t>đa</w:t>
            </w:r>
            <w:proofErr w:type="spellEnd"/>
            <w:r w:rsidRPr="00B54DBE">
              <w:rPr>
                <w:sz w:val="12"/>
                <w:szCs w:val="12"/>
              </w:rPr>
              <w:t xml:space="preserve"> </w:t>
            </w:r>
            <w:proofErr w:type="spellStart"/>
            <w:r w:rsidRPr="00B54DBE">
              <w:rPr>
                <w:sz w:val="12"/>
                <w:szCs w:val="12"/>
              </w:rPr>
              <w:t>năng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phụ</w:t>
            </w:r>
            <w:proofErr w:type="spellEnd"/>
            <w:r w:rsidRPr="00B54DBE">
              <w:rPr>
                <w:sz w:val="12"/>
                <w:szCs w:val="12"/>
              </w:rPr>
              <w:t xml:space="preserve"> </w:t>
            </w:r>
            <w:proofErr w:type="spellStart"/>
            <w:r w:rsidRPr="00B54DBE">
              <w:rPr>
                <w:sz w:val="12"/>
                <w:szCs w:val="12"/>
              </w:rPr>
              <w:t>trợ</w:t>
            </w:r>
            <w:proofErr w:type="spellEnd"/>
          </w:p>
        </w:tc>
        <w:tc>
          <w:tcPr>
            <w:tcW w:w="1249" w:type="dxa"/>
            <w:tcBorders>
              <w:top w:val="nil"/>
              <w:left w:val="nil"/>
              <w:bottom w:val="single" w:sz="4" w:space="0" w:color="auto"/>
              <w:right w:val="single" w:sz="4" w:space="0" w:color="auto"/>
            </w:tcBorders>
            <w:shd w:val="clear" w:color="auto" w:fill="auto"/>
            <w:vAlign w:val="center"/>
            <w:hideMark/>
          </w:tcPr>
          <w:p w14:paraId="63EBCC09"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67FF67DF"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4C40BC10" w14:textId="77777777" w:rsidR="00B54DBE" w:rsidRPr="00B54DBE" w:rsidRDefault="00B54DBE" w:rsidP="00B54DBE">
            <w:pPr>
              <w:jc w:val="center"/>
              <w:outlineLvl w:val="1"/>
              <w:rPr>
                <w:sz w:val="12"/>
                <w:szCs w:val="12"/>
              </w:rPr>
            </w:pPr>
            <w:proofErr w:type="spellStart"/>
            <w:r w:rsidRPr="00B54DBE">
              <w:rPr>
                <w:sz w:val="12"/>
                <w:szCs w:val="12"/>
              </w:rPr>
              <w:t>Huyện</w:t>
            </w:r>
            <w:proofErr w:type="spellEnd"/>
            <w:r w:rsidRPr="00B54DBE">
              <w:rPr>
                <w:sz w:val="12"/>
                <w:szCs w:val="12"/>
              </w:rPr>
              <w:t xml:space="preserve"> Minh Long</w:t>
            </w:r>
          </w:p>
        </w:tc>
        <w:tc>
          <w:tcPr>
            <w:tcW w:w="1111" w:type="dxa"/>
            <w:tcBorders>
              <w:top w:val="nil"/>
              <w:left w:val="nil"/>
              <w:bottom w:val="single" w:sz="4" w:space="0" w:color="auto"/>
              <w:right w:val="single" w:sz="4" w:space="0" w:color="auto"/>
            </w:tcBorders>
            <w:shd w:val="clear" w:color="auto" w:fill="auto"/>
            <w:vAlign w:val="center"/>
            <w:hideMark/>
          </w:tcPr>
          <w:p w14:paraId="6A7B9AC9" w14:textId="77777777" w:rsidR="00B54DBE" w:rsidRPr="00B54DBE" w:rsidRDefault="00B54DBE" w:rsidP="00B54DBE">
            <w:pPr>
              <w:jc w:val="center"/>
              <w:outlineLvl w:val="1"/>
              <w:rPr>
                <w:sz w:val="12"/>
                <w:szCs w:val="12"/>
              </w:rPr>
            </w:pPr>
            <w:r w:rsidRPr="00B54DBE">
              <w:rPr>
                <w:sz w:val="12"/>
                <w:szCs w:val="12"/>
              </w:rPr>
              <w:t>2023-</w:t>
            </w:r>
            <w:r w:rsidRPr="00B54DBE">
              <w:rPr>
                <w:sz w:val="12"/>
                <w:szCs w:val="12"/>
              </w:rPr>
              <w:br/>
              <w:t>2025</w:t>
            </w:r>
          </w:p>
        </w:tc>
        <w:tc>
          <w:tcPr>
            <w:tcW w:w="1083" w:type="dxa"/>
            <w:tcBorders>
              <w:top w:val="nil"/>
              <w:left w:val="nil"/>
              <w:bottom w:val="single" w:sz="4" w:space="0" w:color="auto"/>
              <w:right w:val="single" w:sz="4" w:space="0" w:color="auto"/>
            </w:tcBorders>
            <w:shd w:val="clear" w:color="auto" w:fill="auto"/>
            <w:vAlign w:val="center"/>
            <w:hideMark/>
          </w:tcPr>
          <w:p w14:paraId="22EDFD38" w14:textId="77777777" w:rsidR="00B54DBE" w:rsidRPr="00B54DBE" w:rsidRDefault="00B54DBE" w:rsidP="00B54DBE">
            <w:pPr>
              <w:jc w:val="center"/>
              <w:outlineLvl w:val="1"/>
              <w:rPr>
                <w:sz w:val="12"/>
                <w:szCs w:val="12"/>
              </w:rPr>
            </w:pPr>
            <w:proofErr w:type="spellStart"/>
            <w:r w:rsidRPr="00B54DBE">
              <w:rPr>
                <w:sz w:val="12"/>
                <w:szCs w:val="12"/>
              </w:rPr>
              <w:t>Số</w:t>
            </w:r>
            <w:proofErr w:type="spellEnd"/>
            <w:r w:rsidRPr="00B54DBE">
              <w:rPr>
                <w:sz w:val="12"/>
                <w:szCs w:val="12"/>
              </w:rPr>
              <w:t xml:space="preserve"> 564/QĐ-UBND </w:t>
            </w:r>
            <w:proofErr w:type="spellStart"/>
            <w:r w:rsidRPr="00B54DBE">
              <w:rPr>
                <w:sz w:val="12"/>
                <w:szCs w:val="12"/>
              </w:rPr>
              <w:t>ngày</w:t>
            </w:r>
            <w:proofErr w:type="spellEnd"/>
            <w:r w:rsidRPr="00B54DBE">
              <w:rPr>
                <w:sz w:val="12"/>
                <w:szCs w:val="12"/>
              </w:rPr>
              <w:t xml:space="preserve"> 06/7/2021</w:t>
            </w:r>
          </w:p>
        </w:tc>
        <w:tc>
          <w:tcPr>
            <w:tcW w:w="1158" w:type="dxa"/>
            <w:tcBorders>
              <w:top w:val="nil"/>
              <w:left w:val="nil"/>
              <w:bottom w:val="single" w:sz="4" w:space="0" w:color="auto"/>
              <w:right w:val="single" w:sz="4" w:space="0" w:color="auto"/>
            </w:tcBorders>
            <w:shd w:val="clear" w:color="auto" w:fill="auto"/>
            <w:vAlign w:val="center"/>
            <w:hideMark/>
          </w:tcPr>
          <w:p w14:paraId="1F180BE9" w14:textId="77777777" w:rsidR="00B54DBE" w:rsidRPr="00B54DBE" w:rsidRDefault="00B54DBE" w:rsidP="00B54DBE">
            <w:pPr>
              <w:jc w:val="right"/>
              <w:outlineLvl w:val="1"/>
              <w:rPr>
                <w:sz w:val="12"/>
                <w:szCs w:val="12"/>
              </w:rPr>
            </w:pPr>
            <w:r w:rsidRPr="00B54DBE">
              <w:rPr>
                <w:sz w:val="12"/>
                <w:szCs w:val="12"/>
              </w:rPr>
              <w:t xml:space="preserve">         11.000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788DB6D1" w14:textId="77777777" w:rsidR="00B54DBE" w:rsidRPr="00B54DBE" w:rsidRDefault="00B54DBE" w:rsidP="00B54DBE">
            <w:pPr>
              <w:jc w:val="right"/>
              <w:outlineLvl w:val="1"/>
              <w:rPr>
                <w:sz w:val="12"/>
                <w:szCs w:val="12"/>
              </w:rPr>
            </w:pPr>
            <w:r w:rsidRPr="00B54DBE">
              <w:rPr>
                <w:sz w:val="12"/>
                <w:szCs w:val="12"/>
              </w:rPr>
              <w:t xml:space="preserve">         11.000 </w:t>
            </w:r>
          </w:p>
        </w:tc>
        <w:tc>
          <w:tcPr>
            <w:tcW w:w="992" w:type="dxa"/>
            <w:tcBorders>
              <w:top w:val="nil"/>
              <w:left w:val="nil"/>
              <w:bottom w:val="single" w:sz="4" w:space="0" w:color="auto"/>
              <w:right w:val="single" w:sz="4" w:space="0" w:color="auto"/>
            </w:tcBorders>
            <w:shd w:val="clear" w:color="auto" w:fill="auto"/>
            <w:noWrap/>
            <w:vAlign w:val="center"/>
            <w:hideMark/>
          </w:tcPr>
          <w:p w14:paraId="6FAB7392"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1F7DADCA"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3380DAB4" w14:textId="77777777" w:rsidR="00B54DBE" w:rsidRPr="00B54DBE" w:rsidRDefault="00B54DBE" w:rsidP="00B54DBE">
            <w:pPr>
              <w:jc w:val="right"/>
              <w:outlineLvl w:val="1"/>
              <w:rPr>
                <w:sz w:val="12"/>
                <w:szCs w:val="12"/>
              </w:rPr>
            </w:pPr>
            <w:r w:rsidRPr="00B54DBE">
              <w:rPr>
                <w:sz w:val="12"/>
                <w:szCs w:val="12"/>
              </w:rPr>
              <w:t xml:space="preserve">            150 </w:t>
            </w:r>
          </w:p>
        </w:tc>
        <w:tc>
          <w:tcPr>
            <w:tcW w:w="850" w:type="dxa"/>
            <w:gridSpan w:val="2"/>
            <w:tcBorders>
              <w:top w:val="nil"/>
              <w:left w:val="nil"/>
              <w:bottom w:val="single" w:sz="4" w:space="0" w:color="auto"/>
              <w:right w:val="single" w:sz="4" w:space="0" w:color="auto"/>
            </w:tcBorders>
            <w:shd w:val="clear" w:color="auto" w:fill="auto"/>
            <w:vAlign w:val="center"/>
            <w:hideMark/>
          </w:tcPr>
          <w:p w14:paraId="7152E755"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14818DB6" w14:textId="77777777" w:rsidR="00B54DBE" w:rsidRPr="00B54DBE" w:rsidRDefault="00B54DBE" w:rsidP="00B54DBE">
            <w:pPr>
              <w:jc w:val="right"/>
              <w:outlineLvl w:val="1"/>
              <w:rPr>
                <w:sz w:val="12"/>
                <w:szCs w:val="12"/>
              </w:rPr>
            </w:pPr>
            <w:r w:rsidRPr="00B54DBE">
              <w:rPr>
                <w:sz w:val="12"/>
                <w:szCs w:val="12"/>
              </w:rPr>
              <w:t xml:space="preserve">             10.000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49262CE6" w14:textId="77777777" w:rsidR="00B54DBE" w:rsidRPr="00B54DBE" w:rsidRDefault="00B54DBE" w:rsidP="00B54DBE">
            <w:pPr>
              <w:jc w:val="center"/>
              <w:outlineLvl w:val="1"/>
              <w:rPr>
                <w:sz w:val="12"/>
                <w:szCs w:val="12"/>
              </w:rPr>
            </w:pPr>
            <w:r w:rsidRPr="00B54DBE">
              <w:rPr>
                <w:sz w:val="12"/>
                <w:szCs w:val="12"/>
              </w:rPr>
              <w:t>HT 2024</w:t>
            </w:r>
          </w:p>
        </w:tc>
      </w:tr>
      <w:tr w:rsidR="00B54DBE" w:rsidRPr="00B54DBE" w14:paraId="46EF921A" w14:textId="77777777" w:rsidTr="00B54DBE">
        <w:trPr>
          <w:gridAfter w:val="3"/>
          <w:wAfter w:w="1601" w:type="dxa"/>
          <w:trHeight w:val="1398"/>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2AD0E86" w14:textId="77777777" w:rsidR="00B54DBE" w:rsidRPr="00B54DBE" w:rsidRDefault="00B54DBE" w:rsidP="00B54DBE">
            <w:pPr>
              <w:jc w:val="center"/>
              <w:outlineLvl w:val="1"/>
              <w:rPr>
                <w:sz w:val="12"/>
                <w:szCs w:val="12"/>
              </w:rPr>
            </w:pPr>
            <w:r w:rsidRPr="00B54DBE">
              <w:rPr>
                <w:sz w:val="12"/>
                <w:szCs w:val="12"/>
              </w:rPr>
              <w:t>20</w:t>
            </w:r>
          </w:p>
        </w:tc>
        <w:tc>
          <w:tcPr>
            <w:tcW w:w="2420" w:type="dxa"/>
            <w:tcBorders>
              <w:top w:val="nil"/>
              <w:left w:val="nil"/>
              <w:bottom w:val="single" w:sz="4" w:space="0" w:color="auto"/>
              <w:right w:val="single" w:sz="4" w:space="0" w:color="auto"/>
            </w:tcBorders>
            <w:shd w:val="clear" w:color="000000" w:fill="FFFFFF"/>
            <w:vAlign w:val="center"/>
            <w:hideMark/>
          </w:tcPr>
          <w:p w14:paraId="74132928" w14:textId="77777777" w:rsidR="00B54DBE" w:rsidRPr="00B54DBE" w:rsidRDefault="00B54DBE" w:rsidP="00B54DBE">
            <w:pPr>
              <w:outlineLvl w:val="1"/>
              <w:rPr>
                <w:sz w:val="12"/>
                <w:szCs w:val="12"/>
              </w:rPr>
            </w:pPr>
            <w:proofErr w:type="spellStart"/>
            <w:r w:rsidRPr="00B54DBE">
              <w:rPr>
                <w:sz w:val="12"/>
                <w:szCs w:val="12"/>
              </w:rPr>
              <w:t>Trường</w:t>
            </w:r>
            <w:proofErr w:type="spellEnd"/>
            <w:r w:rsidRPr="00B54DBE">
              <w:rPr>
                <w:sz w:val="12"/>
                <w:szCs w:val="12"/>
              </w:rPr>
              <w:t xml:space="preserve"> THPT </w:t>
            </w:r>
            <w:proofErr w:type="spellStart"/>
            <w:r w:rsidRPr="00B54DBE">
              <w:rPr>
                <w:sz w:val="12"/>
                <w:szCs w:val="12"/>
              </w:rPr>
              <w:t>chuyên</w:t>
            </w:r>
            <w:proofErr w:type="spellEnd"/>
            <w:r w:rsidRPr="00B54DBE">
              <w:rPr>
                <w:sz w:val="12"/>
                <w:szCs w:val="12"/>
              </w:rPr>
              <w:t xml:space="preserve"> Lê </w:t>
            </w:r>
            <w:proofErr w:type="spellStart"/>
            <w:r w:rsidRPr="00B54DBE">
              <w:rPr>
                <w:sz w:val="12"/>
                <w:szCs w:val="12"/>
              </w:rPr>
              <w:t>Khiết</w:t>
            </w:r>
            <w:proofErr w:type="spellEnd"/>
            <w:r w:rsidRPr="00B54DBE">
              <w:rPr>
                <w:sz w:val="12"/>
                <w:szCs w:val="12"/>
              </w:rPr>
              <w:t xml:space="preserve"> - </w:t>
            </w:r>
            <w:proofErr w:type="spellStart"/>
            <w:r w:rsidRPr="00B54DBE">
              <w:rPr>
                <w:sz w:val="12"/>
                <w:szCs w:val="12"/>
              </w:rPr>
              <w:t>Xây</w:t>
            </w:r>
            <w:proofErr w:type="spellEnd"/>
            <w:r w:rsidRPr="00B54DBE">
              <w:rPr>
                <w:sz w:val="12"/>
                <w:szCs w:val="12"/>
              </w:rPr>
              <w:t xml:space="preserve"> </w:t>
            </w:r>
            <w:proofErr w:type="spellStart"/>
            <w:r w:rsidRPr="00B54DBE">
              <w:rPr>
                <w:sz w:val="12"/>
                <w:szCs w:val="12"/>
              </w:rPr>
              <w:t>dựng</w:t>
            </w:r>
            <w:proofErr w:type="spellEnd"/>
            <w:r w:rsidRPr="00B54DBE">
              <w:rPr>
                <w:sz w:val="12"/>
                <w:szCs w:val="12"/>
              </w:rPr>
              <w:t xml:space="preserve"> </w:t>
            </w:r>
            <w:proofErr w:type="spellStart"/>
            <w:r w:rsidRPr="00B54DBE">
              <w:rPr>
                <w:sz w:val="12"/>
                <w:szCs w:val="12"/>
              </w:rPr>
              <w:t>Ký</w:t>
            </w:r>
            <w:proofErr w:type="spellEnd"/>
            <w:r w:rsidRPr="00B54DBE">
              <w:rPr>
                <w:sz w:val="12"/>
                <w:szCs w:val="12"/>
              </w:rPr>
              <w:t xml:space="preserve"> </w:t>
            </w:r>
            <w:proofErr w:type="spellStart"/>
            <w:r w:rsidRPr="00B54DBE">
              <w:rPr>
                <w:sz w:val="12"/>
                <w:szCs w:val="12"/>
              </w:rPr>
              <w:t>túc</w:t>
            </w:r>
            <w:proofErr w:type="spellEnd"/>
            <w:r w:rsidRPr="00B54DBE">
              <w:rPr>
                <w:sz w:val="12"/>
                <w:szCs w:val="12"/>
              </w:rPr>
              <w:t xml:space="preserve"> </w:t>
            </w:r>
            <w:proofErr w:type="spellStart"/>
            <w:r w:rsidRPr="00B54DBE">
              <w:rPr>
                <w:sz w:val="12"/>
                <w:szCs w:val="12"/>
              </w:rPr>
              <w:t>xá</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thiết</w:t>
            </w:r>
            <w:proofErr w:type="spellEnd"/>
            <w:r w:rsidRPr="00B54DBE">
              <w:rPr>
                <w:sz w:val="12"/>
                <w:szCs w:val="12"/>
              </w:rPr>
              <w:t xml:space="preserve"> </w:t>
            </w:r>
            <w:proofErr w:type="spellStart"/>
            <w:r w:rsidRPr="00B54DBE">
              <w:rPr>
                <w:sz w:val="12"/>
                <w:szCs w:val="12"/>
              </w:rPr>
              <w:t>yếu</w:t>
            </w:r>
            <w:proofErr w:type="spellEnd"/>
            <w:r w:rsidRPr="00B54DBE">
              <w:rPr>
                <w:sz w:val="12"/>
                <w:szCs w:val="12"/>
              </w:rPr>
              <w:t xml:space="preserve"> </w:t>
            </w:r>
            <w:proofErr w:type="spellStart"/>
            <w:r w:rsidRPr="00B54DBE">
              <w:rPr>
                <w:sz w:val="12"/>
                <w:szCs w:val="12"/>
              </w:rPr>
              <w:t>đạt</w:t>
            </w:r>
            <w:proofErr w:type="spellEnd"/>
            <w:r w:rsidRPr="00B54DBE">
              <w:rPr>
                <w:sz w:val="12"/>
                <w:szCs w:val="12"/>
              </w:rPr>
              <w:t xml:space="preserve"> </w:t>
            </w:r>
            <w:proofErr w:type="spellStart"/>
            <w:r w:rsidRPr="00B54DBE">
              <w:rPr>
                <w:sz w:val="12"/>
                <w:szCs w:val="12"/>
              </w:rPr>
              <w:t>tiêu</w:t>
            </w:r>
            <w:proofErr w:type="spellEnd"/>
            <w:r w:rsidRPr="00B54DBE">
              <w:rPr>
                <w:sz w:val="12"/>
                <w:szCs w:val="12"/>
              </w:rPr>
              <w:t xml:space="preserve"> </w:t>
            </w:r>
            <w:proofErr w:type="spellStart"/>
            <w:r w:rsidRPr="00B54DBE">
              <w:rPr>
                <w:sz w:val="12"/>
                <w:szCs w:val="12"/>
              </w:rPr>
              <w:t>chuẩn</w:t>
            </w:r>
            <w:proofErr w:type="spellEnd"/>
            <w:r w:rsidRPr="00B54DBE">
              <w:rPr>
                <w:sz w:val="12"/>
                <w:szCs w:val="12"/>
              </w:rPr>
              <w:t xml:space="preserve"> </w:t>
            </w:r>
            <w:proofErr w:type="spellStart"/>
            <w:r w:rsidRPr="00B54DBE">
              <w:rPr>
                <w:sz w:val="12"/>
                <w:szCs w:val="12"/>
              </w:rPr>
              <w:t>trường</w:t>
            </w:r>
            <w:proofErr w:type="spellEnd"/>
            <w:r w:rsidRPr="00B54DBE">
              <w:rPr>
                <w:sz w:val="12"/>
                <w:szCs w:val="12"/>
              </w:rPr>
              <w:t xml:space="preserve"> </w:t>
            </w:r>
            <w:proofErr w:type="spellStart"/>
            <w:r w:rsidRPr="00B54DBE">
              <w:rPr>
                <w:sz w:val="12"/>
                <w:szCs w:val="12"/>
              </w:rPr>
              <w:t>chuyên</w:t>
            </w:r>
            <w:proofErr w:type="spellEnd"/>
            <w:r w:rsidRPr="00B54DBE">
              <w:rPr>
                <w:sz w:val="12"/>
                <w:szCs w:val="12"/>
              </w:rPr>
              <w:t xml:space="preserve"> (</w:t>
            </w:r>
            <w:proofErr w:type="spellStart"/>
            <w:r w:rsidRPr="00B54DBE">
              <w:rPr>
                <w:sz w:val="12"/>
                <w:szCs w:val="12"/>
              </w:rPr>
              <w:t>giai</w:t>
            </w:r>
            <w:proofErr w:type="spellEnd"/>
            <w:r w:rsidRPr="00B54DBE">
              <w:rPr>
                <w:sz w:val="12"/>
                <w:szCs w:val="12"/>
              </w:rPr>
              <w:t xml:space="preserve"> </w:t>
            </w:r>
            <w:proofErr w:type="spellStart"/>
            <w:r w:rsidRPr="00B54DBE">
              <w:rPr>
                <w:sz w:val="12"/>
                <w:szCs w:val="12"/>
              </w:rPr>
              <w:t>đoạn</w:t>
            </w:r>
            <w:proofErr w:type="spellEnd"/>
            <w:r w:rsidRPr="00B54DBE">
              <w:rPr>
                <w:sz w:val="12"/>
                <w:szCs w:val="12"/>
              </w:rPr>
              <w:t xml:space="preserve"> 2)</w:t>
            </w:r>
          </w:p>
        </w:tc>
        <w:tc>
          <w:tcPr>
            <w:tcW w:w="1249" w:type="dxa"/>
            <w:tcBorders>
              <w:top w:val="nil"/>
              <w:left w:val="nil"/>
              <w:bottom w:val="single" w:sz="4" w:space="0" w:color="auto"/>
              <w:right w:val="single" w:sz="4" w:space="0" w:color="auto"/>
            </w:tcBorders>
            <w:shd w:val="clear" w:color="auto" w:fill="auto"/>
            <w:vAlign w:val="center"/>
            <w:hideMark/>
          </w:tcPr>
          <w:p w14:paraId="1E1ED4C0"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1FD48EE9" w14:textId="77777777" w:rsidR="00B54DBE" w:rsidRPr="00B54DBE" w:rsidRDefault="00B54DBE" w:rsidP="00B54DBE">
            <w:pPr>
              <w:jc w:val="center"/>
              <w:outlineLvl w:val="1"/>
              <w:rPr>
                <w:sz w:val="12"/>
                <w:szCs w:val="12"/>
              </w:rPr>
            </w:pPr>
            <w:r w:rsidRPr="00B54DBE">
              <w:rPr>
                <w:sz w:val="12"/>
                <w:szCs w:val="12"/>
              </w:rPr>
              <w:t>B</w:t>
            </w:r>
          </w:p>
        </w:tc>
        <w:tc>
          <w:tcPr>
            <w:tcW w:w="1112" w:type="dxa"/>
            <w:tcBorders>
              <w:top w:val="nil"/>
              <w:left w:val="nil"/>
              <w:bottom w:val="single" w:sz="4" w:space="0" w:color="auto"/>
              <w:right w:val="single" w:sz="4" w:space="0" w:color="auto"/>
            </w:tcBorders>
            <w:shd w:val="clear" w:color="auto" w:fill="auto"/>
            <w:vAlign w:val="center"/>
            <w:hideMark/>
          </w:tcPr>
          <w:p w14:paraId="387B4D39" w14:textId="77777777" w:rsidR="00B54DBE" w:rsidRPr="00B54DBE" w:rsidRDefault="00B54DBE" w:rsidP="00B54DBE">
            <w:pPr>
              <w:jc w:val="center"/>
              <w:outlineLvl w:val="1"/>
              <w:rPr>
                <w:sz w:val="12"/>
                <w:szCs w:val="12"/>
              </w:rPr>
            </w:pPr>
            <w:r w:rsidRPr="00B54DBE">
              <w:rPr>
                <w:sz w:val="12"/>
                <w:szCs w:val="12"/>
              </w:rPr>
              <w:t>TPQN</w:t>
            </w:r>
          </w:p>
        </w:tc>
        <w:tc>
          <w:tcPr>
            <w:tcW w:w="1111" w:type="dxa"/>
            <w:tcBorders>
              <w:top w:val="nil"/>
              <w:left w:val="nil"/>
              <w:bottom w:val="single" w:sz="4" w:space="0" w:color="auto"/>
              <w:right w:val="single" w:sz="4" w:space="0" w:color="auto"/>
            </w:tcBorders>
            <w:shd w:val="clear" w:color="auto" w:fill="auto"/>
            <w:vAlign w:val="center"/>
            <w:hideMark/>
          </w:tcPr>
          <w:p w14:paraId="6D4E4F9B" w14:textId="77777777" w:rsidR="00B54DBE" w:rsidRPr="00B54DBE" w:rsidRDefault="00B54DBE" w:rsidP="00B54DBE">
            <w:pPr>
              <w:jc w:val="center"/>
              <w:outlineLvl w:val="1"/>
              <w:rPr>
                <w:sz w:val="12"/>
                <w:szCs w:val="12"/>
              </w:rPr>
            </w:pPr>
            <w:r w:rsidRPr="00B54DBE">
              <w:rPr>
                <w:sz w:val="12"/>
                <w:szCs w:val="12"/>
              </w:rPr>
              <w:t>2023-</w:t>
            </w:r>
            <w:r w:rsidRPr="00B54DBE">
              <w:rPr>
                <w:sz w:val="12"/>
                <w:szCs w:val="12"/>
              </w:rPr>
              <w:br/>
              <w:t>2025</w:t>
            </w:r>
          </w:p>
        </w:tc>
        <w:tc>
          <w:tcPr>
            <w:tcW w:w="1083" w:type="dxa"/>
            <w:tcBorders>
              <w:top w:val="nil"/>
              <w:left w:val="nil"/>
              <w:bottom w:val="single" w:sz="4" w:space="0" w:color="auto"/>
              <w:right w:val="single" w:sz="4" w:space="0" w:color="auto"/>
            </w:tcBorders>
            <w:shd w:val="clear" w:color="auto" w:fill="auto"/>
            <w:vAlign w:val="center"/>
            <w:hideMark/>
          </w:tcPr>
          <w:p w14:paraId="7050ED95" w14:textId="77777777" w:rsidR="00B54DBE" w:rsidRPr="00B54DBE" w:rsidRDefault="00B54DBE" w:rsidP="00B54DBE">
            <w:pPr>
              <w:jc w:val="center"/>
              <w:outlineLvl w:val="1"/>
              <w:rPr>
                <w:sz w:val="12"/>
                <w:szCs w:val="12"/>
              </w:rPr>
            </w:pPr>
            <w:proofErr w:type="spellStart"/>
            <w:r w:rsidRPr="00B54DBE">
              <w:rPr>
                <w:sz w:val="12"/>
                <w:szCs w:val="12"/>
              </w:rPr>
              <w:t>Số</w:t>
            </w:r>
            <w:proofErr w:type="spellEnd"/>
            <w:r w:rsidRPr="00B54DBE">
              <w:rPr>
                <w:sz w:val="12"/>
                <w:szCs w:val="12"/>
              </w:rPr>
              <w:t xml:space="preserve"> 53/NQ-HĐND </w:t>
            </w:r>
            <w:proofErr w:type="spellStart"/>
            <w:r w:rsidRPr="00B54DBE">
              <w:rPr>
                <w:sz w:val="12"/>
                <w:szCs w:val="12"/>
              </w:rPr>
              <w:t>ngày</w:t>
            </w:r>
            <w:proofErr w:type="spellEnd"/>
            <w:r w:rsidRPr="00B54DBE">
              <w:rPr>
                <w:sz w:val="12"/>
                <w:szCs w:val="12"/>
              </w:rPr>
              <w:t xml:space="preserve"> 21/7/2021</w:t>
            </w:r>
          </w:p>
        </w:tc>
        <w:tc>
          <w:tcPr>
            <w:tcW w:w="1158" w:type="dxa"/>
            <w:tcBorders>
              <w:top w:val="nil"/>
              <w:left w:val="nil"/>
              <w:bottom w:val="single" w:sz="4" w:space="0" w:color="auto"/>
              <w:right w:val="single" w:sz="4" w:space="0" w:color="auto"/>
            </w:tcBorders>
            <w:shd w:val="clear" w:color="auto" w:fill="auto"/>
            <w:vAlign w:val="center"/>
            <w:hideMark/>
          </w:tcPr>
          <w:p w14:paraId="6BB76C21" w14:textId="77777777" w:rsidR="00B54DBE" w:rsidRPr="00B54DBE" w:rsidRDefault="00B54DBE" w:rsidP="00B54DBE">
            <w:pPr>
              <w:jc w:val="right"/>
              <w:outlineLvl w:val="1"/>
              <w:rPr>
                <w:sz w:val="12"/>
                <w:szCs w:val="12"/>
              </w:rPr>
            </w:pPr>
            <w:r w:rsidRPr="00B54DBE">
              <w:rPr>
                <w:sz w:val="12"/>
                <w:szCs w:val="12"/>
              </w:rPr>
              <w:t xml:space="preserve">         60.000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76BC29B1" w14:textId="77777777" w:rsidR="00B54DBE" w:rsidRPr="00B54DBE" w:rsidRDefault="00B54DBE" w:rsidP="00B54DBE">
            <w:pPr>
              <w:jc w:val="right"/>
              <w:outlineLvl w:val="1"/>
              <w:rPr>
                <w:sz w:val="12"/>
                <w:szCs w:val="12"/>
              </w:rPr>
            </w:pPr>
            <w:r w:rsidRPr="00B54DBE">
              <w:rPr>
                <w:sz w:val="12"/>
                <w:szCs w:val="12"/>
              </w:rPr>
              <w:t xml:space="preserve">         60.000 </w:t>
            </w:r>
          </w:p>
        </w:tc>
        <w:tc>
          <w:tcPr>
            <w:tcW w:w="992" w:type="dxa"/>
            <w:tcBorders>
              <w:top w:val="nil"/>
              <w:left w:val="nil"/>
              <w:bottom w:val="single" w:sz="4" w:space="0" w:color="auto"/>
              <w:right w:val="single" w:sz="4" w:space="0" w:color="auto"/>
            </w:tcBorders>
            <w:shd w:val="clear" w:color="auto" w:fill="auto"/>
            <w:noWrap/>
            <w:vAlign w:val="center"/>
            <w:hideMark/>
          </w:tcPr>
          <w:p w14:paraId="2B98674F"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10C00CDB"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32B9E827" w14:textId="77777777" w:rsidR="00B54DBE" w:rsidRPr="00B54DBE" w:rsidRDefault="00B54DBE" w:rsidP="00B54DBE">
            <w:pPr>
              <w:jc w:val="right"/>
              <w:outlineLvl w:val="1"/>
              <w:rPr>
                <w:sz w:val="12"/>
                <w:szCs w:val="12"/>
              </w:rPr>
            </w:pPr>
            <w:r w:rsidRPr="00B54DBE">
              <w:rPr>
                <w:sz w:val="12"/>
                <w:szCs w:val="12"/>
              </w:rPr>
              <w:t xml:space="preserve">            150 </w:t>
            </w:r>
          </w:p>
        </w:tc>
        <w:tc>
          <w:tcPr>
            <w:tcW w:w="850" w:type="dxa"/>
            <w:gridSpan w:val="2"/>
            <w:tcBorders>
              <w:top w:val="nil"/>
              <w:left w:val="nil"/>
              <w:bottom w:val="single" w:sz="4" w:space="0" w:color="auto"/>
              <w:right w:val="single" w:sz="4" w:space="0" w:color="auto"/>
            </w:tcBorders>
            <w:shd w:val="clear" w:color="auto" w:fill="auto"/>
            <w:vAlign w:val="center"/>
            <w:hideMark/>
          </w:tcPr>
          <w:p w14:paraId="210BFBA8" w14:textId="77777777" w:rsidR="00B54DBE" w:rsidRPr="00B54DBE" w:rsidRDefault="00B54DBE" w:rsidP="00B54DBE">
            <w:pPr>
              <w:jc w:val="right"/>
              <w:outlineLvl w:val="1"/>
              <w:rPr>
                <w:sz w:val="12"/>
                <w:szCs w:val="12"/>
              </w:rPr>
            </w:pPr>
            <w:r w:rsidRPr="00B54DBE">
              <w:rPr>
                <w:sz w:val="12"/>
                <w:szCs w:val="12"/>
              </w:rPr>
              <w:t xml:space="preserve">         12.000 </w:t>
            </w:r>
          </w:p>
        </w:tc>
        <w:tc>
          <w:tcPr>
            <w:tcW w:w="851" w:type="dxa"/>
            <w:gridSpan w:val="3"/>
            <w:tcBorders>
              <w:top w:val="nil"/>
              <w:left w:val="nil"/>
              <w:bottom w:val="single" w:sz="4" w:space="0" w:color="auto"/>
              <w:right w:val="single" w:sz="4" w:space="0" w:color="auto"/>
            </w:tcBorders>
            <w:shd w:val="clear" w:color="auto" w:fill="auto"/>
            <w:vAlign w:val="center"/>
            <w:hideMark/>
          </w:tcPr>
          <w:p w14:paraId="63C22D8D" w14:textId="77777777" w:rsidR="00B54DBE" w:rsidRPr="00B54DBE" w:rsidRDefault="00B54DBE" w:rsidP="00B54DBE">
            <w:pPr>
              <w:jc w:val="right"/>
              <w:outlineLvl w:val="1"/>
              <w:rPr>
                <w:sz w:val="12"/>
                <w:szCs w:val="12"/>
              </w:rPr>
            </w:pPr>
            <w:r w:rsidRPr="00B54DBE">
              <w:rPr>
                <w:sz w:val="12"/>
                <w:szCs w:val="12"/>
              </w:rPr>
              <w:t xml:space="preserve">             43.000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2B5A6C0A" w14:textId="77777777" w:rsidR="00B54DBE" w:rsidRPr="00B54DBE" w:rsidRDefault="00B54DBE" w:rsidP="00B54DBE">
            <w:pPr>
              <w:outlineLvl w:val="1"/>
              <w:rPr>
                <w:sz w:val="12"/>
                <w:szCs w:val="12"/>
              </w:rPr>
            </w:pPr>
            <w:r w:rsidRPr="00B54DBE">
              <w:rPr>
                <w:sz w:val="12"/>
                <w:szCs w:val="12"/>
              </w:rPr>
              <w:t> </w:t>
            </w:r>
          </w:p>
        </w:tc>
      </w:tr>
      <w:tr w:rsidR="00B54DBE" w:rsidRPr="00B54DBE" w14:paraId="164011A7" w14:textId="77777777" w:rsidTr="00B54DBE">
        <w:trPr>
          <w:gridAfter w:val="3"/>
          <w:wAfter w:w="1601" w:type="dxa"/>
          <w:trHeight w:val="1017"/>
        </w:trPr>
        <w:tc>
          <w:tcPr>
            <w:tcW w:w="557" w:type="dxa"/>
            <w:tcBorders>
              <w:top w:val="nil"/>
              <w:left w:val="single" w:sz="4" w:space="0" w:color="auto"/>
              <w:bottom w:val="single" w:sz="4" w:space="0" w:color="auto"/>
              <w:right w:val="single" w:sz="4" w:space="0" w:color="auto"/>
            </w:tcBorders>
            <w:shd w:val="clear" w:color="000000" w:fill="FFFFFF"/>
            <w:noWrap/>
            <w:vAlign w:val="center"/>
            <w:hideMark/>
          </w:tcPr>
          <w:p w14:paraId="6FC4BA72" w14:textId="77777777" w:rsidR="00B54DBE" w:rsidRPr="00B54DBE" w:rsidRDefault="00B54DBE" w:rsidP="00B54DBE">
            <w:pPr>
              <w:jc w:val="center"/>
              <w:outlineLvl w:val="1"/>
              <w:rPr>
                <w:sz w:val="12"/>
                <w:szCs w:val="12"/>
              </w:rPr>
            </w:pPr>
            <w:r w:rsidRPr="00B54DBE">
              <w:rPr>
                <w:sz w:val="12"/>
                <w:szCs w:val="12"/>
              </w:rPr>
              <w:t>21</w:t>
            </w:r>
          </w:p>
        </w:tc>
        <w:tc>
          <w:tcPr>
            <w:tcW w:w="2420" w:type="dxa"/>
            <w:tcBorders>
              <w:top w:val="nil"/>
              <w:left w:val="nil"/>
              <w:bottom w:val="single" w:sz="4" w:space="0" w:color="auto"/>
              <w:right w:val="single" w:sz="4" w:space="0" w:color="auto"/>
            </w:tcBorders>
            <w:shd w:val="clear" w:color="000000" w:fill="FFFFFF"/>
            <w:vAlign w:val="center"/>
            <w:hideMark/>
          </w:tcPr>
          <w:p w14:paraId="6931A0CC" w14:textId="77777777" w:rsidR="00B54DBE" w:rsidRPr="00B54DBE" w:rsidRDefault="00B54DBE" w:rsidP="00B54DBE">
            <w:pPr>
              <w:outlineLvl w:val="1"/>
              <w:rPr>
                <w:sz w:val="12"/>
                <w:szCs w:val="12"/>
              </w:rPr>
            </w:pPr>
            <w:r w:rsidRPr="00B54DBE">
              <w:rPr>
                <w:sz w:val="12"/>
                <w:szCs w:val="12"/>
              </w:rPr>
              <w:t xml:space="preserve">THPT Thu </w:t>
            </w:r>
            <w:proofErr w:type="spellStart"/>
            <w:r w:rsidRPr="00B54DBE">
              <w:rPr>
                <w:sz w:val="12"/>
                <w:szCs w:val="12"/>
              </w:rPr>
              <w:t>Xà</w:t>
            </w:r>
            <w:proofErr w:type="spellEnd"/>
            <w:r w:rsidRPr="00B54DBE">
              <w:rPr>
                <w:sz w:val="12"/>
                <w:szCs w:val="12"/>
              </w:rPr>
              <w:t xml:space="preserve"> -XD </w:t>
            </w: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thư</w:t>
            </w:r>
            <w:proofErr w:type="spellEnd"/>
            <w:r w:rsidRPr="00B54DBE">
              <w:rPr>
                <w:sz w:val="12"/>
                <w:szCs w:val="12"/>
              </w:rPr>
              <w:t xml:space="preserve"> </w:t>
            </w:r>
            <w:proofErr w:type="spellStart"/>
            <w:r w:rsidRPr="00B54DBE">
              <w:rPr>
                <w:sz w:val="12"/>
                <w:szCs w:val="12"/>
              </w:rPr>
              <w:t>viện</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phụ</w:t>
            </w:r>
            <w:proofErr w:type="spellEnd"/>
            <w:r w:rsidRPr="00B54DBE">
              <w:rPr>
                <w:sz w:val="12"/>
                <w:szCs w:val="12"/>
              </w:rPr>
              <w:t xml:space="preserve"> </w:t>
            </w:r>
            <w:proofErr w:type="spellStart"/>
            <w:r w:rsidRPr="00B54DBE">
              <w:rPr>
                <w:sz w:val="12"/>
                <w:szCs w:val="12"/>
              </w:rPr>
              <w:t>trợ</w:t>
            </w:r>
            <w:proofErr w:type="spellEnd"/>
          </w:p>
        </w:tc>
        <w:tc>
          <w:tcPr>
            <w:tcW w:w="1249" w:type="dxa"/>
            <w:tcBorders>
              <w:top w:val="nil"/>
              <w:left w:val="nil"/>
              <w:bottom w:val="single" w:sz="4" w:space="0" w:color="auto"/>
              <w:right w:val="single" w:sz="4" w:space="0" w:color="auto"/>
            </w:tcBorders>
            <w:shd w:val="clear" w:color="auto" w:fill="auto"/>
            <w:vAlign w:val="center"/>
            <w:hideMark/>
          </w:tcPr>
          <w:p w14:paraId="2FF295D7"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086B29E2"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12326F3D" w14:textId="77777777" w:rsidR="00B54DBE" w:rsidRPr="00B54DBE" w:rsidRDefault="00B54DBE" w:rsidP="00B54DBE">
            <w:pPr>
              <w:jc w:val="center"/>
              <w:outlineLvl w:val="1"/>
              <w:rPr>
                <w:sz w:val="12"/>
                <w:szCs w:val="12"/>
              </w:rPr>
            </w:pPr>
            <w:proofErr w:type="spellStart"/>
            <w:r w:rsidRPr="00B54DBE">
              <w:rPr>
                <w:sz w:val="12"/>
                <w:szCs w:val="12"/>
              </w:rPr>
              <w:t>huyện</w:t>
            </w:r>
            <w:proofErr w:type="spellEnd"/>
            <w:r w:rsidRPr="00B54DBE">
              <w:rPr>
                <w:sz w:val="12"/>
                <w:szCs w:val="12"/>
              </w:rPr>
              <w:t xml:space="preserve"> </w:t>
            </w:r>
            <w:proofErr w:type="spellStart"/>
            <w:r w:rsidRPr="00B54DBE">
              <w:rPr>
                <w:sz w:val="12"/>
                <w:szCs w:val="12"/>
              </w:rPr>
              <w:t>Tư</w:t>
            </w:r>
            <w:proofErr w:type="spellEnd"/>
            <w:r w:rsidRPr="00B54DBE">
              <w:rPr>
                <w:sz w:val="12"/>
                <w:szCs w:val="12"/>
              </w:rPr>
              <w:t xml:space="preserve"> </w:t>
            </w:r>
            <w:proofErr w:type="spellStart"/>
            <w:r w:rsidRPr="00B54DBE">
              <w:rPr>
                <w:sz w:val="12"/>
                <w:szCs w:val="12"/>
              </w:rPr>
              <w:t>Nghĩa</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33E22A1D" w14:textId="77777777" w:rsidR="00B54DBE" w:rsidRPr="00B54DBE" w:rsidRDefault="00B54DBE" w:rsidP="00B54DBE">
            <w:pPr>
              <w:jc w:val="center"/>
              <w:outlineLvl w:val="1"/>
              <w:rPr>
                <w:sz w:val="12"/>
                <w:szCs w:val="12"/>
              </w:rPr>
            </w:pPr>
            <w:r w:rsidRPr="00B54DBE">
              <w:rPr>
                <w:sz w:val="12"/>
                <w:szCs w:val="12"/>
              </w:rPr>
              <w:t>2023-</w:t>
            </w:r>
            <w:r w:rsidRPr="00B54DBE">
              <w:rPr>
                <w:sz w:val="12"/>
                <w:szCs w:val="12"/>
              </w:rPr>
              <w:br/>
              <w:t>2025</w:t>
            </w:r>
          </w:p>
        </w:tc>
        <w:tc>
          <w:tcPr>
            <w:tcW w:w="1083" w:type="dxa"/>
            <w:tcBorders>
              <w:top w:val="nil"/>
              <w:left w:val="nil"/>
              <w:bottom w:val="single" w:sz="4" w:space="0" w:color="auto"/>
              <w:right w:val="single" w:sz="4" w:space="0" w:color="auto"/>
            </w:tcBorders>
            <w:shd w:val="clear" w:color="auto" w:fill="auto"/>
            <w:vAlign w:val="center"/>
            <w:hideMark/>
          </w:tcPr>
          <w:p w14:paraId="067661CC" w14:textId="77777777" w:rsidR="00B54DBE" w:rsidRPr="00B54DBE" w:rsidRDefault="00B54DBE" w:rsidP="00B54DBE">
            <w:pPr>
              <w:jc w:val="center"/>
              <w:outlineLvl w:val="1"/>
              <w:rPr>
                <w:sz w:val="12"/>
                <w:szCs w:val="12"/>
              </w:rPr>
            </w:pPr>
            <w:proofErr w:type="spellStart"/>
            <w:r w:rsidRPr="00B54DBE">
              <w:rPr>
                <w:sz w:val="12"/>
                <w:szCs w:val="12"/>
              </w:rPr>
              <w:t>Số</w:t>
            </w:r>
            <w:proofErr w:type="spellEnd"/>
            <w:r w:rsidRPr="00B54DBE">
              <w:rPr>
                <w:sz w:val="12"/>
                <w:szCs w:val="12"/>
              </w:rPr>
              <w:t xml:space="preserve"> 571/QĐ-UBND </w:t>
            </w:r>
            <w:proofErr w:type="spellStart"/>
            <w:r w:rsidRPr="00B54DBE">
              <w:rPr>
                <w:sz w:val="12"/>
                <w:szCs w:val="12"/>
              </w:rPr>
              <w:t>ngày</w:t>
            </w:r>
            <w:proofErr w:type="spellEnd"/>
            <w:r w:rsidRPr="00B54DBE">
              <w:rPr>
                <w:sz w:val="12"/>
                <w:szCs w:val="12"/>
              </w:rPr>
              <w:t xml:space="preserve"> 06/7/2021</w:t>
            </w:r>
          </w:p>
        </w:tc>
        <w:tc>
          <w:tcPr>
            <w:tcW w:w="1158" w:type="dxa"/>
            <w:tcBorders>
              <w:top w:val="nil"/>
              <w:left w:val="nil"/>
              <w:bottom w:val="single" w:sz="4" w:space="0" w:color="auto"/>
              <w:right w:val="single" w:sz="4" w:space="0" w:color="auto"/>
            </w:tcBorders>
            <w:shd w:val="clear" w:color="auto" w:fill="auto"/>
            <w:vAlign w:val="center"/>
            <w:hideMark/>
          </w:tcPr>
          <w:p w14:paraId="069278A0" w14:textId="77777777" w:rsidR="00B54DBE" w:rsidRPr="00B54DBE" w:rsidRDefault="00B54DBE" w:rsidP="00B54DBE">
            <w:pPr>
              <w:jc w:val="right"/>
              <w:outlineLvl w:val="1"/>
              <w:rPr>
                <w:sz w:val="12"/>
                <w:szCs w:val="12"/>
              </w:rPr>
            </w:pPr>
            <w:r w:rsidRPr="00B54DBE">
              <w:rPr>
                <w:sz w:val="12"/>
                <w:szCs w:val="12"/>
              </w:rPr>
              <w:t xml:space="preserve">           8.000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3C2A375D" w14:textId="77777777" w:rsidR="00B54DBE" w:rsidRPr="00B54DBE" w:rsidRDefault="00B54DBE" w:rsidP="00B54DBE">
            <w:pPr>
              <w:jc w:val="right"/>
              <w:outlineLvl w:val="1"/>
              <w:rPr>
                <w:sz w:val="12"/>
                <w:szCs w:val="12"/>
              </w:rPr>
            </w:pPr>
            <w:r w:rsidRPr="00B54DBE">
              <w:rPr>
                <w:sz w:val="12"/>
                <w:szCs w:val="12"/>
              </w:rPr>
              <w:t xml:space="preserve">          8.000 </w:t>
            </w:r>
          </w:p>
        </w:tc>
        <w:tc>
          <w:tcPr>
            <w:tcW w:w="992" w:type="dxa"/>
            <w:tcBorders>
              <w:top w:val="nil"/>
              <w:left w:val="nil"/>
              <w:bottom w:val="single" w:sz="4" w:space="0" w:color="auto"/>
              <w:right w:val="single" w:sz="4" w:space="0" w:color="auto"/>
            </w:tcBorders>
            <w:shd w:val="clear" w:color="auto" w:fill="auto"/>
            <w:noWrap/>
            <w:vAlign w:val="center"/>
            <w:hideMark/>
          </w:tcPr>
          <w:p w14:paraId="3A9ACF31"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600B4D8F"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2CAB6115" w14:textId="77777777" w:rsidR="00B54DBE" w:rsidRPr="00B54DBE" w:rsidRDefault="00B54DBE" w:rsidP="00B54DBE">
            <w:pPr>
              <w:jc w:val="right"/>
              <w:outlineLvl w:val="1"/>
              <w:rPr>
                <w:sz w:val="12"/>
                <w:szCs w:val="12"/>
              </w:rPr>
            </w:pPr>
            <w:r w:rsidRPr="00B54DBE">
              <w:rPr>
                <w:sz w:val="12"/>
                <w:szCs w:val="12"/>
              </w:rPr>
              <w:t xml:space="preserve">            100 </w:t>
            </w:r>
          </w:p>
        </w:tc>
        <w:tc>
          <w:tcPr>
            <w:tcW w:w="850" w:type="dxa"/>
            <w:gridSpan w:val="2"/>
            <w:tcBorders>
              <w:top w:val="nil"/>
              <w:left w:val="nil"/>
              <w:bottom w:val="single" w:sz="4" w:space="0" w:color="auto"/>
              <w:right w:val="single" w:sz="4" w:space="0" w:color="auto"/>
            </w:tcBorders>
            <w:shd w:val="clear" w:color="auto" w:fill="auto"/>
            <w:vAlign w:val="center"/>
            <w:hideMark/>
          </w:tcPr>
          <w:p w14:paraId="45B83F51"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4861D45A" w14:textId="77777777" w:rsidR="00B54DBE" w:rsidRPr="00B54DBE" w:rsidRDefault="00B54DBE" w:rsidP="00B54DBE">
            <w:pPr>
              <w:jc w:val="right"/>
              <w:outlineLvl w:val="1"/>
              <w:rPr>
                <w:sz w:val="12"/>
                <w:szCs w:val="12"/>
              </w:rPr>
            </w:pPr>
            <w:r w:rsidRPr="00B54DBE">
              <w:rPr>
                <w:sz w:val="12"/>
                <w:szCs w:val="12"/>
              </w:rPr>
              <w:t xml:space="preserve">               7.000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6C1C56EF" w14:textId="77777777" w:rsidR="00B54DBE" w:rsidRPr="00B54DBE" w:rsidRDefault="00B54DBE" w:rsidP="00B54DBE">
            <w:pPr>
              <w:jc w:val="center"/>
              <w:outlineLvl w:val="1"/>
              <w:rPr>
                <w:sz w:val="12"/>
                <w:szCs w:val="12"/>
              </w:rPr>
            </w:pPr>
            <w:r w:rsidRPr="00B54DBE">
              <w:rPr>
                <w:sz w:val="12"/>
                <w:szCs w:val="12"/>
              </w:rPr>
              <w:t>HT 2024</w:t>
            </w:r>
          </w:p>
        </w:tc>
      </w:tr>
      <w:tr w:rsidR="00B54DBE" w:rsidRPr="00B54DBE" w14:paraId="188DECF6" w14:textId="77777777" w:rsidTr="00B54DBE">
        <w:trPr>
          <w:gridAfter w:val="3"/>
          <w:wAfter w:w="1601" w:type="dxa"/>
          <w:trHeight w:val="985"/>
        </w:trPr>
        <w:tc>
          <w:tcPr>
            <w:tcW w:w="557" w:type="dxa"/>
            <w:tcBorders>
              <w:top w:val="nil"/>
              <w:left w:val="single" w:sz="4" w:space="0" w:color="auto"/>
              <w:bottom w:val="single" w:sz="4" w:space="0" w:color="auto"/>
              <w:right w:val="single" w:sz="4" w:space="0" w:color="auto"/>
            </w:tcBorders>
            <w:shd w:val="clear" w:color="000000" w:fill="FFFFFF"/>
            <w:noWrap/>
            <w:vAlign w:val="center"/>
            <w:hideMark/>
          </w:tcPr>
          <w:p w14:paraId="32F1ECD7" w14:textId="77777777" w:rsidR="00B54DBE" w:rsidRPr="00B54DBE" w:rsidRDefault="00B54DBE" w:rsidP="00B54DBE">
            <w:pPr>
              <w:jc w:val="center"/>
              <w:outlineLvl w:val="1"/>
              <w:rPr>
                <w:sz w:val="12"/>
                <w:szCs w:val="12"/>
              </w:rPr>
            </w:pPr>
            <w:r w:rsidRPr="00B54DBE">
              <w:rPr>
                <w:sz w:val="12"/>
                <w:szCs w:val="12"/>
              </w:rPr>
              <w:t>22</w:t>
            </w:r>
          </w:p>
        </w:tc>
        <w:tc>
          <w:tcPr>
            <w:tcW w:w="2420" w:type="dxa"/>
            <w:tcBorders>
              <w:top w:val="nil"/>
              <w:left w:val="nil"/>
              <w:bottom w:val="single" w:sz="4" w:space="0" w:color="auto"/>
              <w:right w:val="single" w:sz="4" w:space="0" w:color="auto"/>
            </w:tcBorders>
            <w:shd w:val="clear" w:color="000000" w:fill="FFFFFF"/>
            <w:vAlign w:val="center"/>
            <w:hideMark/>
          </w:tcPr>
          <w:p w14:paraId="0617BE4A" w14:textId="77777777" w:rsidR="00B54DBE" w:rsidRPr="00B54DBE" w:rsidRDefault="00B54DBE" w:rsidP="00B54DBE">
            <w:pPr>
              <w:outlineLvl w:val="1"/>
              <w:rPr>
                <w:sz w:val="12"/>
                <w:szCs w:val="12"/>
              </w:rPr>
            </w:pPr>
            <w:r w:rsidRPr="00B54DBE">
              <w:rPr>
                <w:sz w:val="12"/>
                <w:szCs w:val="12"/>
              </w:rPr>
              <w:t xml:space="preserve">THPT </w:t>
            </w:r>
            <w:proofErr w:type="spellStart"/>
            <w:r w:rsidRPr="00B54DBE">
              <w:rPr>
                <w:sz w:val="12"/>
                <w:szCs w:val="12"/>
              </w:rPr>
              <w:t>số</w:t>
            </w:r>
            <w:proofErr w:type="spellEnd"/>
            <w:r w:rsidRPr="00B54DBE">
              <w:rPr>
                <w:sz w:val="12"/>
                <w:szCs w:val="12"/>
              </w:rPr>
              <w:t xml:space="preserve"> 2 </w:t>
            </w:r>
            <w:proofErr w:type="spellStart"/>
            <w:r w:rsidRPr="00B54DBE">
              <w:rPr>
                <w:sz w:val="12"/>
                <w:szCs w:val="12"/>
              </w:rPr>
              <w:t>Đức</w:t>
            </w:r>
            <w:proofErr w:type="spellEnd"/>
            <w:r w:rsidRPr="00B54DBE">
              <w:rPr>
                <w:sz w:val="12"/>
                <w:szCs w:val="12"/>
              </w:rPr>
              <w:t xml:space="preserve"> </w:t>
            </w:r>
            <w:proofErr w:type="spellStart"/>
            <w:r w:rsidRPr="00B54DBE">
              <w:rPr>
                <w:sz w:val="12"/>
                <w:szCs w:val="12"/>
              </w:rPr>
              <w:t>Phổ</w:t>
            </w:r>
            <w:proofErr w:type="spellEnd"/>
            <w:r w:rsidRPr="00B54DBE">
              <w:rPr>
                <w:sz w:val="12"/>
                <w:szCs w:val="12"/>
              </w:rPr>
              <w:t xml:space="preserve"> - XD </w:t>
            </w: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lớp</w:t>
            </w:r>
            <w:proofErr w:type="spellEnd"/>
            <w:r w:rsidRPr="00B54DBE">
              <w:rPr>
                <w:sz w:val="12"/>
                <w:szCs w:val="12"/>
              </w:rPr>
              <w:t xml:space="preserve"> </w:t>
            </w:r>
            <w:proofErr w:type="spellStart"/>
            <w:r w:rsidRPr="00B54DBE">
              <w:rPr>
                <w:sz w:val="12"/>
                <w:szCs w:val="12"/>
              </w:rPr>
              <w:t>học</w:t>
            </w:r>
            <w:proofErr w:type="spellEnd"/>
            <w:r w:rsidRPr="00B54DBE">
              <w:rPr>
                <w:sz w:val="12"/>
                <w:szCs w:val="12"/>
              </w:rPr>
              <w:t xml:space="preserve"> 8 </w:t>
            </w:r>
            <w:proofErr w:type="spellStart"/>
            <w:r w:rsidRPr="00B54DBE">
              <w:rPr>
                <w:sz w:val="12"/>
                <w:szCs w:val="12"/>
              </w:rPr>
              <w:t>phòng</w:t>
            </w:r>
            <w:proofErr w:type="spellEnd"/>
            <w:r w:rsidRPr="00B54DBE">
              <w:rPr>
                <w:sz w:val="12"/>
                <w:szCs w:val="12"/>
              </w:rPr>
              <w:t xml:space="preserve"> 2 </w:t>
            </w:r>
            <w:proofErr w:type="spellStart"/>
            <w:r w:rsidRPr="00B54DBE">
              <w:rPr>
                <w:sz w:val="12"/>
                <w:szCs w:val="12"/>
              </w:rPr>
              <w:t>tầng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thiết</w:t>
            </w:r>
            <w:proofErr w:type="spellEnd"/>
            <w:r w:rsidRPr="00B54DBE">
              <w:rPr>
                <w:sz w:val="12"/>
                <w:szCs w:val="12"/>
              </w:rPr>
              <w:t xml:space="preserve"> </w:t>
            </w:r>
            <w:proofErr w:type="spellStart"/>
            <w:r w:rsidRPr="00B54DBE">
              <w:rPr>
                <w:sz w:val="12"/>
                <w:szCs w:val="12"/>
              </w:rPr>
              <w:t>bị</w:t>
            </w:r>
            <w:proofErr w:type="spellEnd"/>
          </w:p>
        </w:tc>
        <w:tc>
          <w:tcPr>
            <w:tcW w:w="1249" w:type="dxa"/>
            <w:tcBorders>
              <w:top w:val="nil"/>
              <w:left w:val="nil"/>
              <w:bottom w:val="single" w:sz="4" w:space="0" w:color="auto"/>
              <w:right w:val="single" w:sz="4" w:space="0" w:color="auto"/>
            </w:tcBorders>
            <w:shd w:val="clear" w:color="auto" w:fill="auto"/>
            <w:vAlign w:val="center"/>
            <w:hideMark/>
          </w:tcPr>
          <w:p w14:paraId="57EBC99D"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0BA276BD"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72B1D6F2" w14:textId="77777777" w:rsidR="00B54DBE" w:rsidRPr="00B54DBE" w:rsidRDefault="00B54DBE" w:rsidP="00B54DBE">
            <w:pPr>
              <w:jc w:val="center"/>
              <w:outlineLvl w:val="1"/>
              <w:rPr>
                <w:sz w:val="12"/>
                <w:szCs w:val="12"/>
              </w:rPr>
            </w:pPr>
            <w:proofErr w:type="spellStart"/>
            <w:r w:rsidRPr="00B54DBE">
              <w:rPr>
                <w:sz w:val="12"/>
                <w:szCs w:val="12"/>
              </w:rPr>
              <w:t>Thị</w:t>
            </w:r>
            <w:proofErr w:type="spellEnd"/>
            <w:r w:rsidRPr="00B54DBE">
              <w:rPr>
                <w:sz w:val="12"/>
                <w:szCs w:val="12"/>
              </w:rPr>
              <w:t xml:space="preserve"> </w:t>
            </w:r>
            <w:proofErr w:type="spellStart"/>
            <w:r w:rsidRPr="00B54DBE">
              <w:rPr>
                <w:sz w:val="12"/>
                <w:szCs w:val="12"/>
              </w:rPr>
              <w:t>xã</w:t>
            </w:r>
            <w:proofErr w:type="spellEnd"/>
            <w:r w:rsidRPr="00B54DBE">
              <w:rPr>
                <w:sz w:val="12"/>
                <w:szCs w:val="12"/>
              </w:rPr>
              <w:t xml:space="preserve"> </w:t>
            </w:r>
            <w:proofErr w:type="spellStart"/>
            <w:r w:rsidRPr="00B54DBE">
              <w:rPr>
                <w:sz w:val="12"/>
                <w:szCs w:val="12"/>
              </w:rPr>
              <w:t>Đức</w:t>
            </w:r>
            <w:proofErr w:type="spellEnd"/>
            <w:r w:rsidRPr="00B54DBE">
              <w:rPr>
                <w:sz w:val="12"/>
                <w:szCs w:val="12"/>
              </w:rPr>
              <w:t xml:space="preserve"> </w:t>
            </w:r>
            <w:proofErr w:type="spellStart"/>
            <w:r w:rsidRPr="00B54DBE">
              <w:rPr>
                <w:sz w:val="12"/>
                <w:szCs w:val="12"/>
              </w:rPr>
              <w:t>Phổ</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2B8FFB26" w14:textId="77777777" w:rsidR="00B54DBE" w:rsidRPr="00B54DBE" w:rsidRDefault="00B54DBE" w:rsidP="00B54DBE">
            <w:pPr>
              <w:jc w:val="center"/>
              <w:outlineLvl w:val="1"/>
              <w:rPr>
                <w:sz w:val="12"/>
                <w:szCs w:val="12"/>
              </w:rPr>
            </w:pPr>
            <w:r w:rsidRPr="00B54DBE">
              <w:rPr>
                <w:sz w:val="12"/>
                <w:szCs w:val="12"/>
              </w:rPr>
              <w:t>2023-</w:t>
            </w:r>
            <w:r w:rsidRPr="00B54DBE">
              <w:rPr>
                <w:sz w:val="12"/>
                <w:szCs w:val="12"/>
              </w:rPr>
              <w:br/>
              <w:t>2025</w:t>
            </w:r>
          </w:p>
        </w:tc>
        <w:tc>
          <w:tcPr>
            <w:tcW w:w="1083" w:type="dxa"/>
            <w:tcBorders>
              <w:top w:val="nil"/>
              <w:left w:val="nil"/>
              <w:bottom w:val="single" w:sz="4" w:space="0" w:color="auto"/>
              <w:right w:val="single" w:sz="4" w:space="0" w:color="auto"/>
            </w:tcBorders>
            <w:shd w:val="clear" w:color="auto" w:fill="auto"/>
            <w:vAlign w:val="center"/>
            <w:hideMark/>
          </w:tcPr>
          <w:p w14:paraId="4DA2B6BF" w14:textId="77777777" w:rsidR="00B54DBE" w:rsidRPr="00B54DBE" w:rsidRDefault="00B54DBE" w:rsidP="00B54DBE">
            <w:pPr>
              <w:jc w:val="center"/>
              <w:outlineLvl w:val="1"/>
              <w:rPr>
                <w:sz w:val="12"/>
                <w:szCs w:val="12"/>
              </w:rPr>
            </w:pPr>
            <w:proofErr w:type="spellStart"/>
            <w:r w:rsidRPr="00B54DBE">
              <w:rPr>
                <w:sz w:val="12"/>
                <w:szCs w:val="12"/>
              </w:rPr>
              <w:t>Số</w:t>
            </w:r>
            <w:proofErr w:type="spellEnd"/>
            <w:r w:rsidRPr="00B54DBE">
              <w:rPr>
                <w:sz w:val="12"/>
                <w:szCs w:val="12"/>
              </w:rPr>
              <w:t xml:space="preserve"> 584/QĐ-UBND </w:t>
            </w:r>
            <w:proofErr w:type="spellStart"/>
            <w:r w:rsidRPr="00B54DBE">
              <w:rPr>
                <w:sz w:val="12"/>
                <w:szCs w:val="12"/>
              </w:rPr>
              <w:t>ngày</w:t>
            </w:r>
            <w:proofErr w:type="spellEnd"/>
            <w:r w:rsidRPr="00B54DBE">
              <w:rPr>
                <w:sz w:val="12"/>
                <w:szCs w:val="12"/>
              </w:rPr>
              <w:t xml:space="preserve"> 09/7/2021</w:t>
            </w:r>
          </w:p>
        </w:tc>
        <w:tc>
          <w:tcPr>
            <w:tcW w:w="1158" w:type="dxa"/>
            <w:tcBorders>
              <w:top w:val="nil"/>
              <w:left w:val="nil"/>
              <w:bottom w:val="single" w:sz="4" w:space="0" w:color="auto"/>
              <w:right w:val="single" w:sz="4" w:space="0" w:color="auto"/>
            </w:tcBorders>
            <w:shd w:val="clear" w:color="auto" w:fill="auto"/>
            <w:vAlign w:val="center"/>
            <w:hideMark/>
          </w:tcPr>
          <w:p w14:paraId="7649A456" w14:textId="77777777" w:rsidR="00B54DBE" w:rsidRPr="00B54DBE" w:rsidRDefault="00B54DBE" w:rsidP="00B54DBE">
            <w:pPr>
              <w:jc w:val="right"/>
              <w:outlineLvl w:val="1"/>
              <w:rPr>
                <w:sz w:val="12"/>
                <w:szCs w:val="12"/>
              </w:rPr>
            </w:pPr>
            <w:r w:rsidRPr="00B54DBE">
              <w:rPr>
                <w:sz w:val="12"/>
                <w:szCs w:val="12"/>
              </w:rPr>
              <w:t xml:space="preserve">         10.000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0232671D" w14:textId="77777777" w:rsidR="00B54DBE" w:rsidRPr="00B54DBE" w:rsidRDefault="00B54DBE" w:rsidP="00B54DBE">
            <w:pPr>
              <w:jc w:val="right"/>
              <w:outlineLvl w:val="1"/>
              <w:rPr>
                <w:sz w:val="12"/>
                <w:szCs w:val="12"/>
              </w:rPr>
            </w:pPr>
            <w:r w:rsidRPr="00B54DBE">
              <w:rPr>
                <w:sz w:val="12"/>
                <w:szCs w:val="12"/>
              </w:rPr>
              <w:t xml:space="preserve">         10.000 </w:t>
            </w:r>
          </w:p>
        </w:tc>
        <w:tc>
          <w:tcPr>
            <w:tcW w:w="992" w:type="dxa"/>
            <w:tcBorders>
              <w:top w:val="nil"/>
              <w:left w:val="nil"/>
              <w:bottom w:val="single" w:sz="4" w:space="0" w:color="auto"/>
              <w:right w:val="single" w:sz="4" w:space="0" w:color="auto"/>
            </w:tcBorders>
            <w:shd w:val="clear" w:color="auto" w:fill="auto"/>
            <w:noWrap/>
            <w:vAlign w:val="center"/>
            <w:hideMark/>
          </w:tcPr>
          <w:p w14:paraId="62AA7E5A"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41BE3317"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38BAD585" w14:textId="77777777" w:rsidR="00B54DBE" w:rsidRPr="00B54DBE" w:rsidRDefault="00B54DBE" w:rsidP="00B54DBE">
            <w:pPr>
              <w:jc w:val="right"/>
              <w:outlineLvl w:val="1"/>
              <w:rPr>
                <w:sz w:val="12"/>
                <w:szCs w:val="12"/>
              </w:rPr>
            </w:pPr>
            <w:r w:rsidRPr="00B54DBE">
              <w:rPr>
                <w:sz w:val="12"/>
                <w:szCs w:val="12"/>
              </w:rPr>
              <w:t xml:space="preserve">            150 </w:t>
            </w:r>
          </w:p>
        </w:tc>
        <w:tc>
          <w:tcPr>
            <w:tcW w:w="850" w:type="dxa"/>
            <w:gridSpan w:val="2"/>
            <w:tcBorders>
              <w:top w:val="nil"/>
              <w:left w:val="nil"/>
              <w:bottom w:val="single" w:sz="4" w:space="0" w:color="auto"/>
              <w:right w:val="single" w:sz="4" w:space="0" w:color="auto"/>
            </w:tcBorders>
            <w:shd w:val="clear" w:color="auto" w:fill="auto"/>
            <w:vAlign w:val="center"/>
            <w:hideMark/>
          </w:tcPr>
          <w:p w14:paraId="729E12D3"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35451BBE" w14:textId="77777777" w:rsidR="00B54DBE" w:rsidRPr="00B54DBE" w:rsidRDefault="00B54DBE" w:rsidP="00B54DBE">
            <w:pPr>
              <w:jc w:val="right"/>
              <w:outlineLvl w:val="1"/>
              <w:rPr>
                <w:sz w:val="12"/>
                <w:szCs w:val="12"/>
              </w:rPr>
            </w:pPr>
            <w:r w:rsidRPr="00B54DBE">
              <w:rPr>
                <w:sz w:val="12"/>
                <w:szCs w:val="12"/>
              </w:rPr>
              <w:t xml:space="preserve">               9.000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374621DD" w14:textId="77777777" w:rsidR="00B54DBE" w:rsidRPr="00B54DBE" w:rsidRDefault="00B54DBE" w:rsidP="00B54DBE">
            <w:pPr>
              <w:jc w:val="center"/>
              <w:outlineLvl w:val="1"/>
              <w:rPr>
                <w:sz w:val="12"/>
                <w:szCs w:val="12"/>
              </w:rPr>
            </w:pPr>
            <w:r w:rsidRPr="00B54DBE">
              <w:rPr>
                <w:sz w:val="12"/>
                <w:szCs w:val="12"/>
              </w:rPr>
              <w:t>HT 2024</w:t>
            </w:r>
          </w:p>
        </w:tc>
      </w:tr>
      <w:tr w:rsidR="00B54DBE" w:rsidRPr="00B54DBE" w14:paraId="18CDFE1A" w14:textId="77777777" w:rsidTr="00B54DBE">
        <w:trPr>
          <w:gridAfter w:val="3"/>
          <w:wAfter w:w="1601" w:type="dxa"/>
          <w:trHeight w:val="297"/>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17C84C65" w14:textId="77777777" w:rsidR="00B54DBE" w:rsidRPr="00B54DBE" w:rsidRDefault="00B54DBE" w:rsidP="00B54DBE">
            <w:pPr>
              <w:jc w:val="center"/>
              <w:outlineLvl w:val="0"/>
              <w:rPr>
                <w:sz w:val="12"/>
                <w:szCs w:val="12"/>
              </w:rPr>
            </w:pPr>
            <w:r w:rsidRPr="00B54DBE">
              <w:rPr>
                <w:sz w:val="12"/>
                <w:szCs w:val="12"/>
              </w:rPr>
              <w:t>-</w:t>
            </w:r>
          </w:p>
        </w:tc>
        <w:tc>
          <w:tcPr>
            <w:tcW w:w="2420" w:type="dxa"/>
            <w:tcBorders>
              <w:top w:val="nil"/>
              <w:left w:val="nil"/>
              <w:bottom w:val="single" w:sz="4" w:space="0" w:color="auto"/>
              <w:right w:val="single" w:sz="4" w:space="0" w:color="auto"/>
            </w:tcBorders>
            <w:shd w:val="clear" w:color="000000" w:fill="FFFFFF"/>
            <w:vAlign w:val="center"/>
            <w:hideMark/>
          </w:tcPr>
          <w:p w14:paraId="7A278CEA" w14:textId="77777777" w:rsidR="00B54DBE" w:rsidRPr="00B54DBE" w:rsidRDefault="00B54DBE" w:rsidP="00B54DBE">
            <w:pPr>
              <w:outlineLvl w:val="0"/>
              <w:rPr>
                <w:b/>
                <w:bCs/>
                <w:sz w:val="12"/>
                <w:szCs w:val="12"/>
              </w:rPr>
            </w:pPr>
            <w:proofErr w:type="spellStart"/>
            <w:r w:rsidRPr="00B54DBE">
              <w:rPr>
                <w:b/>
                <w:bCs/>
                <w:sz w:val="12"/>
                <w:szCs w:val="12"/>
              </w:rPr>
              <w:t>Khởi</w:t>
            </w:r>
            <w:proofErr w:type="spellEnd"/>
            <w:r w:rsidRPr="00B54DBE">
              <w:rPr>
                <w:b/>
                <w:bCs/>
                <w:sz w:val="12"/>
                <w:szCs w:val="12"/>
              </w:rPr>
              <w:t xml:space="preserve"> </w:t>
            </w:r>
            <w:proofErr w:type="spellStart"/>
            <w:r w:rsidRPr="00B54DBE">
              <w:rPr>
                <w:b/>
                <w:bCs/>
                <w:sz w:val="12"/>
                <w:szCs w:val="12"/>
              </w:rPr>
              <w:t>công</w:t>
            </w:r>
            <w:proofErr w:type="spellEnd"/>
            <w:r w:rsidRPr="00B54DBE">
              <w:rPr>
                <w:b/>
                <w:bCs/>
                <w:sz w:val="12"/>
                <w:szCs w:val="12"/>
              </w:rPr>
              <w:t xml:space="preserve"> </w:t>
            </w:r>
            <w:proofErr w:type="spellStart"/>
            <w:r w:rsidRPr="00B54DBE">
              <w:rPr>
                <w:b/>
                <w:bCs/>
                <w:sz w:val="12"/>
                <w:szCs w:val="12"/>
              </w:rPr>
              <w:t>mới</w:t>
            </w:r>
            <w:proofErr w:type="spellEnd"/>
            <w:r w:rsidRPr="00B54DBE">
              <w:rPr>
                <w:b/>
                <w:bCs/>
                <w:sz w:val="12"/>
                <w:szCs w:val="12"/>
              </w:rPr>
              <w:t xml:space="preserve"> 2024</w:t>
            </w:r>
          </w:p>
        </w:tc>
        <w:tc>
          <w:tcPr>
            <w:tcW w:w="1249" w:type="dxa"/>
            <w:tcBorders>
              <w:top w:val="nil"/>
              <w:left w:val="nil"/>
              <w:bottom w:val="single" w:sz="4" w:space="0" w:color="auto"/>
              <w:right w:val="single" w:sz="4" w:space="0" w:color="auto"/>
            </w:tcBorders>
            <w:shd w:val="clear" w:color="000000" w:fill="FFFFFF"/>
            <w:vAlign w:val="center"/>
            <w:hideMark/>
          </w:tcPr>
          <w:p w14:paraId="5A55DF1F" w14:textId="77777777" w:rsidR="00B54DBE" w:rsidRPr="00B54DBE" w:rsidRDefault="00B54DBE" w:rsidP="00B54DBE">
            <w:pPr>
              <w:jc w:val="center"/>
              <w:outlineLvl w:val="0"/>
              <w:rPr>
                <w:b/>
                <w:bCs/>
                <w:sz w:val="12"/>
                <w:szCs w:val="12"/>
              </w:rPr>
            </w:pPr>
            <w:r w:rsidRPr="00B54DBE">
              <w:rPr>
                <w:b/>
                <w:bCs/>
                <w:sz w:val="12"/>
                <w:szCs w:val="12"/>
              </w:rPr>
              <w:t> </w:t>
            </w:r>
          </w:p>
        </w:tc>
        <w:tc>
          <w:tcPr>
            <w:tcW w:w="832" w:type="dxa"/>
            <w:tcBorders>
              <w:top w:val="nil"/>
              <w:left w:val="nil"/>
              <w:bottom w:val="single" w:sz="4" w:space="0" w:color="auto"/>
              <w:right w:val="single" w:sz="4" w:space="0" w:color="auto"/>
            </w:tcBorders>
            <w:shd w:val="clear" w:color="000000" w:fill="FFFFFF"/>
            <w:vAlign w:val="center"/>
            <w:hideMark/>
          </w:tcPr>
          <w:p w14:paraId="2B5D9AAE" w14:textId="77777777" w:rsidR="00B54DBE" w:rsidRPr="00B54DBE" w:rsidRDefault="00B54DBE" w:rsidP="00B54DBE">
            <w:pPr>
              <w:jc w:val="center"/>
              <w:outlineLvl w:val="0"/>
              <w:rPr>
                <w:b/>
                <w:bCs/>
                <w:sz w:val="12"/>
                <w:szCs w:val="12"/>
              </w:rPr>
            </w:pPr>
            <w:r w:rsidRPr="00B54DBE">
              <w:rPr>
                <w:b/>
                <w:bCs/>
                <w:sz w:val="12"/>
                <w:szCs w:val="12"/>
              </w:rPr>
              <w:t> </w:t>
            </w:r>
          </w:p>
        </w:tc>
        <w:tc>
          <w:tcPr>
            <w:tcW w:w="1112" w:type="dxa"/>
            <w:tcBorders>
              <w:top w:val="nil"/>
              <w:left w:val="nil"/>
              <w:bottom w:val="single" w:sz="4" w:space="0" w:color="auto"/>
              <w:right w:val="single" w:sz="4" w:space="0" w:color="auto"/>
            </w:tcBorders>
            <w:shd w:val="clear" w:color="000000" w:fill="FFFFFF"/>
            <w:vAlign w:val="center"/>
            <w:hideMark/>
          </w:tcPr>
          <w:p w14:paraId="4103C6B3" w14:textId="77777777" w:rsidR="00B54DBE" w:rsidRPr="00B54DBE" w:rsidRDefault="00B54DBE" w:rsidP="00B54DBE">
            <w:pPr>
              <w:jc w:val="center"/>
              <w:outlineLvl w:val="0"/>
              <w:rPr>
                <w:b/>
                <w:bCs/>
                <w:sz w:val="12"/>
                <w:szCs w:val="12"/>
              </w:rPr>
            </w:pPr>
            <w:r w:rsidRPr="00B54DBE">
              <w:rPr>
                <w:b/>
                <w:bCs/>
                <w:sz w:val="12"/>
                <w:szCs w:val="12"/>
              </w:rPr>
              <w:t> </w:t>
            </w:r>
          </w:p>
        </w:tc>
        <w:tc>
          <w:tcPr>
            <w:tcW w:w="1111" w:type="dxa"/>
            <w:tcBorders>
              <w:top w:val="nil"/>
              <w:left w:val="nil"/>
              <w:bottom w:val="single" w:sz="4" w:space="0" w:color="auto"/>
              <w:right w:val="single" w:sz="4" w:space="0" w:color="auto"/>
            </w:tcBorders>
            <w:shd w:val="clear" w:color="000000" w:fill="FFFFFF"/>
            <w:vAlign w:val="center"/>
            <w:hideMark/>
          </w:tcPr>
          <w:p w14:paraId="48EA916D" w14:textId="77777777" w:rsidR="00B54DBE" w:rsidRPr="00B54DBE" w:rsidRDefault="00B54DBE" w:rsidP="00B54DBE">
            <w:pPr>
              <w:jc w:val="center"/>
              <w:outlineLvl w:val="0"/>
              <w:rPr>
                <w:b/>
                <w:bCs/>
                <w:sz w:val="12"/>
                <w:szCs w:val="12"/>
              </w:rPr>
            </w:pPr>
            <w:r w:rsidRPr="00B54DBE">
              <w:rPr>
                <w:b/>
                <w:bCs/>
                <w:sz w:val="12"/>
                <w:szCs w:val="12"/>
              </w:rPr>
              <w:t> </w:t>
            </w:r>
          </w:p>
        </w:tc>
        <w:tc>
          <w:tcPr>
            <w:tcW w:w="1083" w:type="dxa"/>
            <w:tcBorders>
              <w:top w:val="nil"/>
              <w:left w:val="nil"/>
              <w:bottom w:val="single" w:sz="4" w:space="0" w:color="auto"/>
              <w:right w:val="single" w:sz="4" w:space="0" w:color="auto"/>
            </w:tcBorders>
            <w:shd w:val="clear" w:color="000000" w:fill="FFFFFF"/>
            <w:vAlign w:val="center"/>
            <w:hideMark/>
          </w:tcPr>
          <w:p w14:paraId="69D9D89D" w14:textId="77777777" w:rsidR="00B54DBE" w:rsidRPr="00B54DBE" w:rsidRDefault="00B54DBE" w:rsidP="00B54DBE">
            <w:pPr>
              <w:jc w:val="center"/>
              <w:outlineLvl w:val="0"/>
              <w:rPr>
                <w:b/>
                <w:bCs/>
                <w:sz w:val="12"/>
                <w:szCs w:val="12"/>
              </w:rPr>
            </w:pPr>
            <w:r w:rsidRPr="00B54DBE">
              <w:rPr>
                <w:b/>
                <w:bCs/>
                <w:sz w:val="12"/>
                <w:szCs w:val="12"/>
              </w:rPr>
              <w:t> </w:t>
            </w:r>
          </w:p>
        </w:tc>
        <w:tc>
          <w:tcPr>
            <w:tcW w:w="1158" w:type="dxa"/>
            <w:tcBorders>
              <w:top w:val="nil"/>
              <w:left w:val="nil"/>
              <w:bottom w:val="single" w:sz="4" w:space="0" w:color="auto"/>
              <w:right w:val="single" w:sz="4" w:space="0" w:color="auto"/>
            </w:tcBorders>
            <w:shd w:val="clear" w:color="000000" w:fill="FFFFFF"/>
            <w:vAlign w:val="center"/>
            <w:hideMark/>
          </w:tcPr>
          <w:p w14:paraId="6557ECF4" w14:textId="77777777" w:rsidR="00B54DBE" w:rsidRPr="00B54DBE" w:rsidRDefault="00B54DBE" w:rsidP="00B54DBE">
            <w:pPr>
              <w:jc w:val="right"/>
              <w:outlineLvl w:val="0"/>
              <w:rPr>
                <w:b/>
                <w:bCs/>
                <w:sz w:val="12"/>
                <w:szCs w:val="12"/>
              </w:rPr>
            </w:pPr>
            <w:r w:rsidRPr="00B54DBE">
              <w:rPr>
                <w:b/>
                <w:bCs/>
                <w:sz w:val="12"/>
                <w:szCs w:val="12"/>
              </w:rPr>
              <w:t xml:space="preserve">         37.000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92A3862" w14:textId="77777777" w:rsidR="00B54DBE" w:rsidRPr="00B54DBE" w:rsidRDefault="00B54DBE" w:rsidP="00B54DBE">
            <w:pPr>
              <w:jc w:val="right"/>
              <w:outlineLvl w:val="0"/>
              <w:rPr>
                <w:b/>
                <w:bCs/>
                <w:sz w:val="12"/>
                <w:szCs w:val="12"/>
              </w:rPr>
            </w:pPr>
            <w:r w:rsidRPr="00B54DBE">
              <w:rPr>
                <w:b/>
                <w:bCs/>
                <w:sz w:val="12"/>
                <w:szCs w:val="12"/>
              </w:rPr>
              <w:t xml:space="preserve">         37.000 </w:t>
            </w:r>
          </w:p>
        </w:tc>
        <w:tc>
          <w:tcPr>
            <w:tcW w:w="992" w:type="dxa"/>
            <w:tcBorders>
              <w:top w:val="nil"/>
              <w:left w:val="nil"/>
              <w:bottom w:val="single" w:sz="4" w:space="0" w:color="auto"/>
              <w:right w:val="single" w:sz="4" w:space="0" w:color="auto"/>
            </w:tcBorders>
            <w:shd w:val="clear" w:color="000000" w:fill="FFFFFF"/>
            <w:vAlign w:val="center"/>
            <w:hideMark/>
          </w:tcPr>
          <w:p w14:paraId="63C20F72" w14:textId="77777777" w:rsidR="00B54DBE" w:rsidRPr="00B54DBE" w:rsidRDefault="00B54DBE" w:rsidP="00B54DBE">
            <w:pPr>
              <w:jc w:val="right"/>
              <w:outlineLvl w:val="0"/>
              <w:rPr>
                <w:b/>
                <w:bCs/>
                <w:sz w:val="12"/>
                <w:szCs w:val="12"/>
              </w:rPr>
            </w:pPr>
            <w:r w:rsidRPr="00B54DBE">
              <w:rPr>
                <w:b/>
                <w:bCs/>
                <w:sz w:val="12"/>
                <w:szCs w:val="12"/>
              </w:rPr>
              <w:t xml:space="preserve">             -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6D76E65" w14:textId="77777777" w:rsidR="00B54DBE" w:rsidRPr="00B54DBE" w:rsidRDefault="00B54DBE" w:rsidP="00B54DBE">
            <w:pPr>
              <w:jc w:val="right"/>
              <w:outlineLvl w:val="0"/>
              <w:rPr>
                <w:b/>
                <w:bCs/>
                <w:sz w:val="12"/>
                <w:szCs w:val="12"/>
              </w:rPr>
            </w:pPr>
            <w:r w:rsidRPr="00B54DBE">
              <w:rPr>
                <w:b/>
                <w:bCs/>
                <w:sz w:val="12"/>
                <w:szCs w:val="12"/>
              </w:rPr>
              <w:t xml:space="preserve">             -   </w:t>
            </w:r>
          </w:p>
        </w:tc>
        <w:tc>
          <w:tcPr>
            <w:tcW w:w="851" w:type="dxa"/>
            <w:tcBorders>
              <w:top w:val="nil"/>
              <w:left w:val="nil"/>
              <w:bottom w:val="single" w:sz="4" w:space="0" w:color="auto"/>
              <w:right w:val="single" w:sz="4" w:space="0" w:color="auto"/>
            </w:tcBorders>
            <w:shd w:val="clear" w:color="000000" w:fill="FFFFFF"/>
            <w:vAlign w:val="center"/>
            <w:hideMark/>
          </w:tcPr>
          <w:p w14:paraId="31B2D456" w14:textId="77777777" w:rsidR="00B54DBE" w:rsidRPr="00B54DBE" w:rsidRDefault="00B54DBE" w:rsidP="00B54DBE">
            <w:pPr>
              <w:jc w:val="right"/>
              <w:outlineLvl w:val="0"/>
              <w:rPr>
                <w:b/>
                <w:bCs/>
                <w:sz w:val="12"/>
                <w:szCs w:val="12"/>
              </w:rPr>
            </w:pPr>
            <w:r w:rsidRPr="00B54DBE">
              <w:rPr>
                <w:b/>
                <w:bCs/>
                <w:sz w:val="12"/>
                <w:szCs w:val="12"/>
              </w:rPr>
              <w:t xml:space="preserve">            400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488B133" w14:textId="77777777" w:rsidR="00B54DBE" w:rsidRPr="00B54DBE" w:rsidRDefault="00B54DBE" w:rsidP="00B54DBE">
            <w:pPr>
              <w:jc w:val="right"/>
              <w:outlineLvl w:val="0"/>
              <w:rPr>
                <w:b/>
                <w:bCs/>
                <w:sz w:val="12"/>
                <w:szCs w:val="12"/>
              </w:rPr>
            </w:pPr>
            <w:r w:rsidRPr="00B54DBE">
              <w:rPr>
                <w:b/>
                <w:bCs/>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7B02AFB7" w14:textId="77777777" w:rsidR="00B54DBE" w:rsidRPr="00B54DBE" w:rsidRDefault="00B54DBE" w:rsidP="00B54DBE">
            <w:pPr>
              <w:jc w:val="right"/>
              <w:outlineLvl w:val="0"/>
              <w:rPr>
                <w:b/>
                <w:bCs/>
                <w:sz w:val="12"/>
                <w:szCs w:val="12"/>
              </w:rPr>
            </w:pPr>
            <w:r w:rsidRPr="00B54DBE">
              <w:rPr>
                <w:b/>
                <w:bCs/>
                <w:sz w:val="12"/>
                <w:szCs w:val="12"/>
              </w:rPr>
              <w:t xml:space="preserve">             35.300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311BF68B" w14:textId="77777777" w:rsidR="00B54DBE" w:rsidRPr="00B54DBE" w:rsidRDefault="00B54DBE" w:rsidP="00B54DBE">
            <w:pPr>
              <w:jc w:val="center"/>
              <w:outlineLvl w:val="0"/>
              <w:rPr>
                <w:sz w:val="12"/>
                <w:szCs w:val="12"/>
              </w:rPr>
            </w:pPr>
            <w:r w:rsidRPr="00B54DBE">
              <w:rPr>
                <w:sz w:val="12"/>
                <w:szCs w:val="12"/>
              </w:rPr>
              <w:t> </w:t>
            </w:r>
          </w:p>
        </w:tc>
      </w:tr>
      <w:tr w:rsidR="00B54DBE" w:rsidRPr="00B54DBE" w14:paraId="3A7BA486" w14:textId="77777777" w:rsidTr="00B54DBE">
        <w:trPr>
          <w:gridAfter w:val="3"/>
          <w:wAfter w:w="1601" w:type="dxa"/>
          <w:trHeight w:val="1017"/>
        </w:trPr>
        <w:tc>
          <w:tcPr>
            <w:tcW w:w="557" w:type="dxa"/>
            <w:tcBorders>
              <w:top w:val="nil"/>
              <w:left w:val="single" w:sz="4" w:space="0" w:color="auto"/>
              <w:bottom w:val="single" w:sz="4" w:space="0" w:color="auto"/>
              <w:right w:val="single" w:sz="4" w:space="0" w:color="auto"/>
            </w:tcBorders>
            <w:shd w:val="clear" w:color="000000" w:fill="FFFFFF"/>
            <w:noWrap/>
            <w:vAlign w:val="center"/>
            <w:hideMark/>
          </w:tcPr>
          <w:p w14:paraId="3199E97D" w14:textId="77777777" w:rsidR="00B54DBE" w:rsidRPr="00B54DBE" w:rsidRDefault="00B54DBE" w:rsidP="00B54DBE">
            <w:pPr>
              <w:jc w:val="center"/>
              <w:outlineLvl w:val="1"/>
              <w:rPr>
                <w:sz w:val="12"/>
                <w:szCs w:val="12"/>
              </w:rPr>
            </w:pPr>
            <w:r w:rsidRPr="00B54DBE">
              <w:rPr>
                <w:sz w:val="12"/>
                <w:szCs w:val="12"/>
              </w:rPr>
              <w:lastRenderedPageBreak/>
              <w:t>23</w:t>
            </w:r>
          </w:p>
        </w:tc>
        <w:tc>
          <w:tcPr>
            <w:tcW w:w="2420" w:type="dxa"/>
            <w:tcBorders>
              <w:top w:val="nil"/>
              <w:left w:val="nil"/>
              <w:bottom w:val="single" w:sz="4" w:space="0" w:color="auto"/>
              <w:right w:val="single" w:sz="4" w:space="0" w:color="auto"/>
            </w:tcBorders>
            <w:shd w:val="clear" w:color="000000" w:fill="FFFFFF"/>
            <w:vAlign w:val="center"/>
            <w:hideMark/>
          </w:tcPr>
          <w:p w14:paraId="789F232B" w14:textId="77777777" w:rsidR="00B54DBE" w:rsidRPr="00B54DBE" w:rsidRDefault="00B54DBE" w:rsidP="00B54DBE">
            <w:pPr>
              <w:outlineLvl w:val="1"/>
              <w:rPr>
                <w:sz w:val="12"/>
                <w:szCs w:val="12"/>
              </w:rPr>
            </w:pPr>
            <w:r w:rsidRPr="00B54DBE">
              <w:rPr>
                <w:sz w:val="12"/>
                <w:szCs w:val="12"/>
              </w:rPr>
              <w:t xml:space="preserve">THPT </w:t>
            </w:r>
            <w:proofErr w:type="spellStart"/>
            <w:r w:rsidRPr="00B54DBE">
              <w:rPr>
                <w:sz w:val="12"/>
                <w:szCs w:val="12"/>
              </w:rPr>
              <w:t>Vạn</w:t>
            </w:r>
            <w:proofErr w:type="spellEnd"/>
            <w:r w:rsidRPr="00B54DBE">
              <w:rPr>
                <w:sz w:val="12"/>
                <w:szCs w:val="12"/>
              </w:rPr>
              <w:t xml:space="preserve"> </w:t>
            </w:r>
            <w:proofErr w:type="spellStart"/>
            <w:r w:rsidRPr="00B54DBE">
              <w:rPr>
                <w:sz w:val="12"/>
                <w:szCs w:val="12"/>
              </w:rPr>
              <w:t>Tường</w:t>
            </w:r>
            <w:proofErr w:type="spellEnd"/>
            <w:r w:rsidRPr="00B54DBE">
              <w:rPr>
                <w:sz w:val="12"/>
                <w:szCs w:val="12"/>
              </w:rPr>
              <w:t xml:space="preserve"> -XD </w:t>
            </w: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lớp</w:t>
            </w:r>
            <w:proofErr w:type="spellEnd"/>
            <w:r w:rsidRPr="00B54DBE">
              <w:rPr>
                <w:sz w:val="12"/>
                <w:szCs w:val="12"/>
              </w:rPr>
              <w:t xml:space="preserve"> </w:t>
            </w:r>
            <w:proofErr w:type="spellStart"/>
            <w:r w:rsidRPr="00B54DBE">
              <w:rPr>
                <w:sz w:val="12"/>
                <w:szCs w:val="12"/>
              </w:rPr>
              <w:t>học</w:t>
            </w:r>
            <w:proofErr w:type="spellEnd"/>
            <w:r w:rsidRPr="00B54DBE">
              <w:rPr>
                <w:sz w:val="12"/>
                <w:szCs w:val="12"/>
              </w:rPr>
              <w:t xml:space="preserve"> 8 </w:t>
            </w:r>
            <w:proofErr w:type="spellStart"/>
            <w:r w:rsidRPr="00B54DBE">
              <w:rPr>
                <w:sz w:val="12"/>
                <w:szCs w:val="12"/>
              </w:rPr>
              <w:t>phòng</w:t>
            </w:r>
            <w:proofErr w:type="spellEnd"/>
            <w:r w:rsidRPr="00B54DBE">
              <w:rPr>
                <w:sz w:val="12"/>
                <w:szCs w:val="12"/>
              </w:rPr>
              <w:t xml:space="preserve"> 2 </w:t>
            </w:r>
            <w:proofErr w:type="spellStart"/>
            <w:r w:rsidRPr="00B54DBE">
              <w:rPr>
                <w:sz w:val="12"/>
                <w:szCs w:val="12"/>
              </w:rPr>
              <w:t>tầng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thiết</w:t>
            </w:r>
            <w:proofErr w:type="spellEnd"/>
            <w:r w:rsidRPr="00B54DBE">
              <w:rPr>
                <w:sz w:val="12"/>
                <w:szCs w:val="12"/>
              </w:rPr>
              <w:t xml:space="preserve"> </w:t>
            </w:r>
            <w:proofErr w:type="spellStart"/>
            <w:r w:rsidRPr="00B54DBE">
              <w:rPr>
                <w:sz w:val="12"/>
                <w:szCs w:val="12"/>
              </w:rPr>
              <w:t>bị</w:t>
            </w:r>
            <w:proofErr w:type="spellEnd"/>
          </w:p>
        </w:tc>
        <w:tc>
          <w:tcPr>
            <w:tcW w:w="1249" w:type="dxa"/>
            <w:tcBorders>
              <w:top w:val="nil"/>
              <w:left w:val="nil"/>
              <w:bottom w:val="single" w:sz="4" w:space="0" w:color="auto"/>
              <w:right w:val="single" w:sz="4" w:space="0" w:color="auto"/>
            </w:tcBorders>
            <w:shd w:val="clear" w:color="auto" w:fill="auto"/>
            <w:vAlign w:val="center"/>
            <w:hideMark/>
          </w:tcPr>
          <w:p w14:paraId="0C1522C2"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21E322F4"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21C0A024" w14:textId="77777777" w:rsidR="00B54DBE" w:rsidRPr="00B54DBE" w:rsidRDefault="00B54DBE" w:rsidP="00B54DBE">
            <w:pPr>
              <w:jc w:val="center"/>
              <w:outlineLvl w:val="1"/>
              <w:rPr>
                <w:sz w:val="12"/>
                <w:szCs w:val="12"/>
              </w:rPr>
            </w:pPr>
            <w:proofErr w:type="spellStart"/>
            <w:r w:rsidRPr="00B54DBE">
              <w:rPr>
                <w:sz w:val="12"/>
                <w:szCs w:val="12"/>
              </w:rPr>
              <w:t>Huyện</w:t>
            </w:r>
            <w:proofErr w:type="spellEnd"/>
            <w:r w:rsidRPr="00B54DBE">
              <w:rPr>
                <w:sz w:val="12"/>
                <w:szCs w:val="12"/>
              </w:rPr>
              <w:t xml:space="preserve"> Bình </w:t>
            </w:r>
            <w:proofErr w:type="spellStart"/>
            <w:r w:rsidRPr="00B54DBE">
              <w:rPr>
                <w:sz w:val="12"/>
                <w:szCs w:val="12"/>
              </w:rPr>
              <w:t>Sơn</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75CC5313" w14:textId="77777777" w:rsidR="00B54DBE" w:rsidRPr="00B54DBE" w:rsidRDefault="00B54DBE" w:rsidP="00B54DBE">
            <w:pPr>
              <w:jc w:val="center"/>
              <w:outlineLvl w:val="1"/>
              <w:rPr>
                <w:sz w:val="12"/>
                <w:szCs w:val="12"/>
              </w:rPr>
            </w:pPr>
            <w:r w:rsidRPr="00B54DBE">
              <w:rPr>
                <w:sz w:val="12"/>
                <w:szCs w:val="12"/>
              </w:rPr>
              <w:t>2024-2025</w:t>
            </w:r>
          </w:p>
        </w:tc>
        <w:tc>
          <w:tcPr>
            <w:tcW w:w="1083" w:type="dxa"/>
            <w:tcBorders>
              <w:top w:val="nil"/>
              <w:left w:val="nil"/>
              <w:bottom w:val="single" w:sz="4" w:space="0" w:color="auto"/>
              <w:right w:val="single" w:sz="4" w:space="0" w:color="auto"/>
            </w:tcBorders>
            <w:shd w:val="clear" w:color="auto" w:fill="auto"/>
            <w:vAlign w:val="center"/>
            <w:hideMark/>
          </w:tcPr>
          <w:p w14:paraId="3A9C037A" w14:textId="77777777" w:rsidR="00B54DBE" w:rsidRPr="00B54DBE" w:rsidRDefault="00B54DBE" w:rsidP="00B54DBE">
            <w:pPr>
              <w:jc w:val="center"/>
              <w:outlineLvl w:val="1"/>
              <w:rPr>
                <w:sz w:val="12"/>
                <w:szCs w:val="12"/>
              </w:rPr>
            </w:pPr>
            <w:proofErr w:type="spellStart"/>
            <w:r w:rsidRPr="00B54DBE">
              <w:rPr>
                <w:sz w:val="12"/>
                <w:szCs w:val="12"/>
              </w:rPr>
              <w:t>Số</w:t>
            </w:r>
            <w:proofErr w:type="spellEnd"/>
            <w:r w:rsidRPr="00B54DBE">
              <w:rPr>
                <w:sz w:val="12"/>
                <w:szCs w:val="12"/>
              </w:rPr>
              <w:t xml:space="preserve"> 570/QĐ-UBND </w:t>
            </w:r>
            <w:proofErr w:type="spellStart"/>
            <w:r w:rsidRPr="00B54DBE">
              <w:rPr>
                <w:sz w:val="12"/>
                <w:szCs w:val="12"/>
              </w:rPr>
              <w:t>ngày</w:t>
            </w:r>
            <w:proofErr w:type="spellEnd"/>
            <w:r w:rsidRPr="00B54DBE">
              <w:rPr>
                <w:sz w:val="12"/>
                <w:szCs w:val="12"/>
              </w:rPr>
              <w:t xml:space="preserve"> 06/7/2021</w:t>
            </w:r>
          </w:p>
        </w:tc>
        <w:tc>
          <w:tcPr>
            <w:tcW w:w="1158" w:type="dxa"/>
            <w:tcBorders>
              <w:top w:val="nil"/>
              <w:left w:val="nil"/>
              <w:bottom w:val="single" w:sz="4" w:space="0" w:color="auto"/>
              <w:right w:val="single" w:sz="4" w:space="0" w:color="auto"/>
            </w:tcBorders>
            <w:shd w:val="clear" w:color="auto" w:fill="auto"/>
            <w:vAlign w:val="center"/>
            <w:hideMark/>
          </w:tcPr>
          <w:p w14:paraId="0E3E37AA" w14:textId="77777777" w:rsidR="00B54DBE" w:rsidRPr="00B54DBE" w:rsidRDefault="00B54DBE" w:rsidP="00B54DBE">
            <w:pPr>
              <w:jc w:val="right"/>
              <w:outlineLvl w:val="1"/>
              <w:rPr>
                <w:sz w:val="12"/>
                <w:szCs w:val="12"/>
              </w:rPr>
            </w:pPr>
            <w:r w:rsidRPr="00B54DBE">
              <w:rPr>
                <w:sz w:val="12"/>
                <w:szCs w:val="12"/>
              </w:rPr>
              <w:t xml:space="preserve">           8.000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03EA2E28" w14:textId="77777777" w:rsidR="00B54DBE" w:rsidRPr="00B54DBE" w:rsidRDefault="00B54DBE" w:rsidP="00B54DBE">
            <w:pPr>
              <w:jc w:val="right"/>
              <w:outlineLvl w:val="1"/>
              <w:rPr>
                <w:sz w:val="12"/>
                <w:szCs w:val="12"/>
              </w:rPr>
            </w:pPr>
            <w:r w:rsidRPr="00B54DBE">
              <w:rPr>
                <w:sz w:val="12"/>
                <w:szCs w:val="12"/>
              </w:rPr>
              <w:t xml:space="preserve">          8.000 </w:t>
            </w:r>
          </w:p>
        </w:tc>
        <w:tc>
          <w:tcPr>
            <w:tcW w:w="992" w:type="dxa"/>
            <w:tcBorders>
              <w:top w:val="nil"/>
              <w:left w:val="nil"/>
              <w:bottom w:val="single" w:sz="4" w:space="0" w:color="auto"/>
              <w:right w:val="single" w:sz="4" w:space="0" w:color="auto"/>
            </w:tcBorders>
            <w:shd w:val="clear" w:color="auto" w:fill="auto"/>
            <w:noWrap/>
            <w:vAlign w:val="center"/>
            <w:hideMark/>
          </w:tcPr>
          <w:p w14:paraId="49F96D40"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00E11D5A"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572FA4CA" w14:textId="77777777" w:rsidR="00B54DBE" w:rsidRPr="00B54DBE" w:rsidRDefault="00B54DBE" w:rsidP="00B54DBE">
            <w:pPr>
              <w:jc w:val="right"/>
              <w:outlineLvl w:val="1"/>
              <w:rPr>
                <w:sz w:val="12"/>
                <w:szCs w:val="12"/>
              </w:rPr>
            </w:pPr>
            <w:r w:rsidRPr="00B54DBE">
              <w:rPr>
                <w:sz w:val="12"/>
                <w:szCs w:val="12"/>
              </w:rPr>
              <w:t xml:space="preserve">            100 </w:t>
            </w:r>
          </w:p>
        </w:tc>
        <w:tc>
          <w:tcPr>
            <w:tcW w:w="850" w:type="dxa"/>
            <w:gridSpan w:val="2"/>
            <w:tcBorders>
              <w:top w:val="nil"/>
              <w:left w:val="nil"/>
              <w:bottom w:val="single" w:sz="4" w:space="0" w:color="auto"/>
              <w:right w:val="single" w:sz="4" w:space="0" w:color="auto"/>
            </w:tcBorders>
            <w:shd w:val="clear" w:color="auto" w:fill="auto"/>
            <w:vAlign w:val="center"/>
            <w:hideMark/>
          </w:tcPr>
          <w:p w14:paraId="59D1C1D5"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5F05F59F" w14:textId="77777777" w:rsidR="00B54DBE" w:rsidRPr="00B54DBE" w:rsidRDefault="00B54DBE" w:rsidP="00B54DBE">
            <w:pPr>
              <w:jc w:val="right"/>
              <w:outlineLvl w:val="1"/>
              <w:rPr>
                <w:sz w:val="12"/>
                <w:szCs w:val="12"/>
              </w:rPr>
            </w:pPr>
            <w:r w:rsidRPr="00B54DBE">
              <w:rPr>
                <w:sz w:val="12"/>
                <w:szCs w:val="12"/>
              </w:rPr>
              <w:t xml:space="preserve">               7.500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02ACCE86" w14:textId="77777777" w:rsidR="00B54DBE" w:rsidRPr="00B54DBE" w:rsidRDefault="00B54DBE" w:rsidP="00B54DBE">
            <w:pPr>
              <w:jc w:val="center"/>
              <w:outlineLvl w:val="1"/>
              <w:rPr>
                <w:sz w:val="12"/>
                <w:szCs w:val="12"/>
              </w:rPr>
            </w:pPr>
            <w:r w:rsidRPr="00B54DBE">
              <w:rPr>
                <w:sz w:val="12"/>
                <w:szCs w:val="12"/>
              </w:rPr>
              <w:t> </w:t>
            </w:r>
          </w:p>
        </w:tc>
      </w:tr>
      <w:tr w:rsidR="00B54DBE" w:rsidRPr="00B54DBE" w14:paraId="126FDFA2" w14:textId="77777777" w:rsidTr="00B54DBE">
        <w:trPr>
          <w:gridAfter w:val="3"/>
          <w:wAfter w:w="1601" w:type="dxa"/>
          <w:trHeight w:val="1048"/>
        </w:trPr>
        <w:tc>
          <w:tcPr>
            <w:tcW w:w="557" w:type="dxa"/>
            <w:tcBorders>
              <w:top w:val="nil"/>
              <w:left w:val="single" w:sz="4" w:space="0" w:color="auto"/>
              <w:bottom w:val="single" w:sz="4" w:space="0" w:color="auto"/>
              <w:right w:val="single" w:sz="4" w:space="0" w:color="auto"/>
            </w:tcBorders>
            <w:shd w:val="clear" w:color="000000" w:fill="FFFFFF"/>
            <w:noWrap/>
            <w:vAlign w:val="center"/>
            <w:hideMark/>
          </w:tcPr>
          <w:p w14:paraId="34638B37" w14:textId="77777777" w:rsidR="00B54DBE" w:rsidRPr="00B54DBE" w:rsidRDefault="00B54DBE" w:rsidP="00B54DBE">
            <w:pPr>
              <w:jc w:val="center"/>
              <w:outlineLvl w:val="1"/>
              <w:rPr>
                <w:sz w:val="12"/>
                <w:szCs w:val="12"/>
              </w:rPr>
            </w:pPr>
            <w:r w:rsidRPr="00B54DBE">
              <w:rPr>
                <w:sz w:val="12"/>
                <w:szCs w:val="12"/>
              </w:rPr>
              <w:t>24</w:t>
            </w:r>
          </w:p>
        </w:tc>
        <w:tc>
          <w:tcPr>
            <w:tcW w:w="2420" w:type="dxa"/>
            <w:tcBorders>
              <w:top w:val="nil"/>
              <w:left w:val="nil"/>
              <w:bottom w:val="single" w:sz="4" w:space="0" w:color="auto"/>
              <w:right w:val="single" w:sz="4" w:space="0" w:color="auto"/>
            </w:tcBorders>
            <w:shd w:val="clear" w:color="000000" w:fill="FFFFFF"/>
            <w:vAlign w:val="center"/>
            <w:hideMark/>
          </w:tcPr>
          <w:p w14:paraId="69E081FD" w14:textId="77777777" w:rsidR="00B54DBE" w:rsidRPr="00B54DBE" w:rsidRDefault="00B54DBE" w:rsidP="00B54DBE">
            <w:pPr>
              <w:outlineLvl w:val="1"/>
              <w:rPr>
                <w:sz w:val="12"/>
                <w:szCs w:val="12"/>
              </w:rPr>
            </w:pPr>
            <w:r w:rsidRPr="00B54DBE">
              <w:rPr>
                <w:sz w:val="12"/>
                <w:szCs w:val="12"/>
              </w:rPr>
              <w:t xml:space="preserve">THPT </w:t>
            </w:r>
            <w:proofErr w:type="spellStart"/>
            <w:r w:rsidRPr="00B54DBE">
              <w:rPr>
                <w:sz w:val="12"/>
                <w:szCs w:val="12"/>
              </w:rPr>
              <w:t>Trần</w:t>
            </w:r>
            <w:proofErr w:type="spellEnd"/>
            <w:r w:rsidRPr="00B54DBE">
              <w:rPr>
                <w:sz w:val="12"/>
                <w:szCs w:val="12"/>
              </w:rPr>
              <w:t xml:space="preserve"> </w:t>
            </w:r>
            <w:proofErr w:type="spellStart"/>
            <w:r w:rsidRPr="00B54DBE">
              <w:rPr>
                <w:sz w:val="12"/>
                <w:szCs w:val="12"/>
              </w:rPr>
              <w:t>Kỳ</w:t>
            </w:r>
            <w:proofErr w:type="spellEnd"/>
            <w:r w:rsidRPr="00B54DBE">
              <w:rPr>
                <w:sz w:val="12"/>
                <w:szCs w:val="12"/>
              </w:rPr>
              <w:t xml:space="preserve"> Phong -</w:t>
            </w:r>
            <w:proofErr w:type="spellStart"/>
            <w:r w:rsidRPr="00B54DBE">
              <w:rPr>
                <w:sz w:val="12"/>
                <w:szCs w:val="12"/>
              </w:rPr>
              <w:t>Xây</w:t>
            </w:r>
            <w:proofErr w:type="spellEnd"/>
            <w:r w:rsidRPr="00B54DBE">
              <w:rPr>
                <w:sz w:val="12"/>
                <w:szCs w:val="12"/>
              </w:rPr>
              <w:t xml:space="preserve"> </w:t>
            </w:r>
            <w:proofErr w:type="spellStart"/>
            <w:r w:rsidRPr="00B54DBE">
              <w:rPr>
                <w:sz w:val="12"/>
                <w:szCs w:val="12"/>
              </w:rPr>
              <w:t>dựng</w:t>
            </w:r>
            <w:proofErr w:type="spellEnd"/>
            <w:r w:rsidRPr="00B54DBE">
              <w:rPr>
                <w:sz w:val="12"/>
                <w:szCs w:val="12"/>
              </w:rPr>
              <w:t xml:space="preserve"> </w:t>
            </w:r>
            <w:proofErr w:type="spellStart"/>
            <w:r w:rsidRPr="00B54DBE">
              <w:rPr>
                <w:sz w:val="12"/>
                <w:szCs w:val="12"/>
              </w:rPr>
              <w:t>khối</w:t>
            </w:r>
            <w:proofErr w:type="spellEnd"/>
            <w:r w:rsidRPr="00B54DBE">
              <w:rPr>
                <w:sz w:val="12"/>
                <w:szCs w:val="12"/>
              </w:rPr>
              <w:t xml:space="preserve"> </w:t>
            </w:r>
            <w:proofErr w:type="spellStart"/>
            <w:r w:rsidRPr="00B54DBE">
              <w:rPr>
                <w:sz w:val="12"/>
                <w:szCs w:val="12"/>
              </w:rPr>
              <w:t>phòng</w:t>
            </w:r>
            <w:proofErr w:type="spellEnd"/>
            <w:r w:rsidRPr="00B54DBE">
              <w:rPr>
                <w:sz w:val="12"/>
                <w:szCs w:val="12"/>
              </w:rPr>
              <w:t xml:space="preserve"> </w:t>
            </w:r>
            <w:proofErr w:type="spellStart"/>
            <w:r w:rsidRPr="00B54DBE">
              <w:rPr>
                <w:sz w:val="12"/>
                <w:szCs w:val="12"/>
              </w:rPr>
              <w:t>học</w:t>
            </w:r>
            <w:proofErr w:type="spellEnd"/>
            <w:r w:rsidRPr="00B54DBE">
              <w:rPr>
                <w:sz w:val="12"/>
                <w:szCs w:val="12"/>
              </w:rPr>
              <w:t xml:space="preserve">, </w:t>
            </w: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bộ</w:t>
            </w:r>
            <w:proofErr w:type="spellEnd"/>
            <w:r w:rsidRPr="00B54DBE">
              <w:rPr>
                <w:sz w:val="12"/>
                <w:szCs w:val="12"/>
              </w:rPr>
              <w:t xml:space="preserve"> </w:t>
            </w:r>
            <w:proofErr w:type="spellStart"/>
            <w:r w:rsidRPr="00B54DBE">
              <w:rPr>
                <w:sz w:val="12"/>
                <w:szCs w:val="12"/>
              </w:rPr>
              <w:t>môn</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phụ</w:t>
            </w:r>
            <w:proofErr w:type="spellEnd"/>
            <w:r w:rsidRPr="00B54DBE">
              <w:rPr>
                <w:sz w:val="12"/>
                <w:szCs w:val="12"/>
              </w:rPr>
              <w:t xml:space="preserve"> </w:t>
            </w:r>
            <w:proofErr w:type="spellStart"/>
            <w:r w:rsidRPr="00B54DBE">
              <w:rPr>
                <w:sz w:val="12"/>
                <w:szCs w:val="12"/>
              </w:rPr>
              <w:t>trợ</w:t>
            </w:r>
            <w:proofErr w:type="spellEnd"/>
          </w:p>
        </w:tc>
        <w:tc>
          <w:tcPr>
            <w:tcW w:w="1249" w:type="dxa"/>
            <w:tcBorders>
              <w:top w:val="nil"/>
              <w:left w:val="nil"/>
              <w:bottom w:val="single" w:sz="4" w:space="0" w:color="auto"/>
              <w:right w:val="single" w:sz="4" w:space="0" w:color="auto"/>
            </w:tcBorders>
            <w:shd w:val="clear" w:color="auto" w:fill="auto"/>
            <w:vAlign w:val="center"/>
            <w:hideMark/>
          </w:tcPr>
          <w:p w14:paraId="64E7ABE9"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26BB0427"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6F9B2554" w14:textId="77777777" w:rsidR="00B54DBE" w:rsidRPr="00B54DBE" w:rsidRDefault="00B54DBE" w:rsidP="00B54DBE">
            <w:pPr>
              <w:jc w:val="center"/>
              <w:outlineLvl w:val="1"/>
              <w:rPr>
                <w:sz w:val="12"/>
                <w:szCs w:val="12"/>
              </w:rPr>
            </w:pPr>
            <w:proofErr w:type="spellStart"/>
            <w:r w:rsidRPr="00B54DBE">
              <w:rPr>
                <w:sz w:val="12"/>
                <w:szCs w:val="12"/>
              </w:rPr>
              <w:t>Huyện</w:t>
            </w:r>
            <w:proofErr w:type="spellEnd"/>
            <w:r w:rsidRPr="00B54DBE">
              <w:rPr>
                <w:sz w:val="12"/>
                <w:szCs w:val="12"/>
              </w:rPr>
              <w:t xml:space="preserve"> Bình </w:t>
            </w:r>
            <w:proofErr w:type="spellStart"/>
            <w:r w:rsidRPr="00B54DBE">
              <w:rPr>
                <w:sz w:val="12"/>
                <w:szCs w:val="12"/>
              </w:rPr>
              <w:t>Sơn</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2DF40D90" w14:textId="77777777" w:rsidR="00B54DBE" w:rsidRPr="00B54DBE" w:rsidRDefault="00B54DBE" w:rsidP="00B54DBE">
            <w:pPr>
              <w:jc w:val="center"/>
              <w:outlineLvl w:val="1"/>
              <w:rPr>
                <w:sz w:val="12"/>
                <w:szCs w:val="12"/>
              </w:rPr>
            </w:pPr>
            <w:r w:rsidRPr="00B54DBE">
              <w:rPr>
                <w:sz w:val="12"/>
                <w:szCs w:val="12"/>
              </w:rPr>
              <w:t>2024-2025</w:t>
            </w:r>
          </w:p>
        </w:tc>
        <w:tc>
          <w:tcPr>
            <w:tcW w:w="1083" w:type="dxa"/>
            <w:tcBorders>
              <w:top w:val="nil"/>
              <w:left w:val="nil"/>
              <w:bottom w:val="single" w:sz="4" w:space="0" w:color="auto"/>
              <w:right w:val="single" w:sz="4" w:space="0" w:color="auto"/>
            </w:tcBorders>
            <w:shd w:val="clear" w:color="auto" w:fill="auto"/>
            <w:vAlign w:val="center"/>
            <w:hideMark/>
          </w:tcPr>
          <w:p w14:paraId="06B92582" w14:textId="77777777" w:rsidR="00B54DBE" w:rsidRPr="00B54DBE" w:rsidRDefault="00B54DBE" w:rsidP="00B54DBE">
            <w:pPr>
              <w:jc w:val="center"/>
              <w:outlineLvl w:val="1"/>
              <w:rPr>
                <w:sz w:val="12"/>
                <w:szCs w:val="12"/>
              </w:rPr>
            </w:pPr>
            <w:proofErr w:type="spellStart"/>
            <w:r w:rsidRPr="00B54DBE">
              <w:rPr>
                <w:sz w:val="12"/>
                <w:szCs w:val="12"/>
              </w:rPr>
              <w:t>Số</w:t>
            </w:r>
            <w:proofErr w:type="spellEnd"/>
            <w:r w:rsidRPr="00B54DBE">
              <w:rPr>
                <w:sz w:val="12"/>
                <w:szCs w:val="12"/>
              </w:rPr>
              <w:t xml:space="preserve"> 585/QĐ-UBND </w:t>
            </w:r>
            <w:proofErr w:type="spellStart"/>
            <w:r w:rsidRPr="00B54DBE">
              <w:rPr>
                <w:sz w:val="12"/>
                <w:szCs w:val="12"/>
              </w:rPr>
              <w:t>ngày</w:t>
            </w:r>
            <w:proofErr w:type="spellEnd"/>
            <w:r w:rsidRPr="00B54DBE">
              <w:rPr>
                <w:sz w:val="12"/>
                <w:szCs w:val="12"/>
              </w:rPr>
              <w:t xml:space="preserve"> 09/7/2021</w:t>
            </w:r>
          </w:p>
        </w:tc>
        <w:tc>
          <w:tcPr>
            <w:tcW w:w="1158" w:type="dxa"/>
            <w:tcBorders>
              <w:top w:val="nil"/>
              <w:left w:val="nil"/>
              <w:bottom w:val="single" w:sz="4" w:space="0" w:color="auto"/>
              <w:right w:val="single" w:sz="4" w:space="0" w:color="auto"/>
            </w:tcBorders>
            <w:shd w:val="clear" w:color="auto" w:fill="auto"/>
            <w:vAlign w:val="center"/>
            <w:hideMark/>
          </w:tcPr>
          <w:p w14:paraId="07E097B0" w14:textId="77777777" w:rsidR="00B54DBE" w:rsidRPr="00B54DBE" w:rsidRDefault="00B54DBE" w:rsidP="00B54DBE">
            <w:pPr>
              <w:jc w:val="right"/>
              <w:outlineLvl w:val="1"/>
              <w:rPr>
                <w:sz w:val="12"/>
                <w:szCs w:val="12"/>
              </w:rPr>
            </w:pPr>
            <w:r w:rsidRPr="00B54DBE">
              <w:rPr>
                <w:sz w:val="12"/>
                <w:szCs w:val="12"/>
              </w:rPr>
              <w:t xml:space="preserve">         14.500 </w:t>
            </w:r>
          </w:p>
        </w:tc>
        <w:tc>
          <w:tcPr>
            <w:tcW w:w="850" w:type="dxa"/>
            <w:gridSpan w:val="2"/>
            <w:tcBorders>
              <w:top w:val="nil"/>
              <w:left w:val="nil"/>
              <w:bottom w:val="single" w:sz="4" w:space="0" w:color="auto"/>
              <w:right w:val="single" w:sz="4" w:space="0" w:color="auto"/>
            </w:tcBorders>
            <w:shd w:val="clear" w:color="auto" w:fill="auto"/>
            <w:vAlign w:val="center"/>
            <w:hideMark/>
          </w:tcPr>
          <w:p w14:paraId="4E27FBE6" w14:textId="77777777" w:rsidR="00B54DBE" w:rsidRPr="00B54DBE" w:rsidRDefault="00B54DBE" w:rsidP="00B54DBE">
            <w:pPr>
              <w:jc w:val="right"/>
              <w:outlineLvl w:val="1"/>
              <w:rPr>
                <w:sz w:val="12"/>
                <w:szCs w:val="12"/>
              </w:rPr>
            </w:pPr>
            <w:r w:rsidRPr="00B54DBE">
              <w:rPr>
                <w:sz w:val="12"/>
                <w:szCs w:val="12"/>
              </w:rPr>
              <w:t xml:space="preserve">         14.500 </w:t>
            </w:r>
          </w:p>
        </w:tc>
        <w:tc>
          <w:tcPr>
            <w:tcW w:w="992" w:type="dxa"/>
            <w:tcBorders>
              <w:top w:val="nil"/>
              <w:left w:val="nil"/>
              <w:bottom w:val="single" w:sz="4" w:space="0" w:color="auto"/>
              <w:right w:val="single" w:sz="4" w:space="0" w:color="auto"/>
            </w:tcBorders>
            <w:shd w:val="clear" w:color="auto" w:fill="auto"/>
            <w:noWrap/>
            <w:vAlign w:val="center"/>
            <w:hideMark/>
          </w:tcPr>
          <w:p w14:paraId="6EF792E6"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2ACB746C"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5A3E183E" w14:textId="77777777" w:rsidR="00B54DBE" w:rsidRPr="00B54DBE" w:rsidRDefault="00B54DBE" w:rsidP="00B54DBE">
            <w:pPr>
              <w:jc w:val="right"/>
              <w:outlineLvl w:val="1"/>
              <w:rPr>
                <w:sz w:val="12"/>
                <w:szCs w:val="12"/>
              </w:rPr>
            </w:pPr>
            <w:r w:rsidRPr="00B54DBE">
              <w:rPr>
                <w:sz w:val="12"/>
                <w:szCs w:val="12"/>
              </w:rPr>
              <w:t xml:space="preserve">            150 </w:t>
            </w:r>
          </w:p>
        </w:tc>
        <w:tc>
          <w:tcPr>
            <w:tcW w:w="850" w:type="dxa"/>
            <w:gridSpan w:val="2"/>
            <w:tcBorders>
              <w:top w:val="nil"/>
              <w:left w:val="nil"/>
              <w:bottom w:val="single" w:sz="4" w:space="0" w:color="auto"/>
              <w:right w:val="single" w:sz="4" w:space="0" w:color="auto"/>
            </w:tcBorders>
            <w:shd w:val="clear" w:color="auto" w:fill="auto"/>
            <w:vAlign w:val="center"/>
            <w:hideMark/>
          </w:tcPr>
          <w:p w14:paraId="1B34E788"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57A2FA30" w14:textId="77777777" w:rsidR="00B54DBE" w:rsidRPr="00B54DBE" w:rsidRDefault="00B54DBE" w:rsidP="00B54DBE">
            <w:pPr>
              <w:jc w:val="right"/>
              <w:outlineLvl w:val="1"/>
              <w:rPr>
                <w:sz w:val="12"/>
                <w:szCs w:val="12"/>
              </w:rPr>
            </w:pPr>
            <w:r w:rsidRPr="00B54DBE">
              <w:rPr>
                <w:sz w:val="12"/>
                <w:szCs w:val="12"/>
              </w:rPr>
              <w:t xml:space="preserve">             14.000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2264DC9B" w14:textId="77777777" w:rsidR="00B54DBE" w:rsidRPr="00B54DBE" w:rsidRDefault="00B54DBE" w:rsidP="00B54DBE">
            <w:pPr>
              <w:jc w:val="center"/>
              <w:outlineLvl w:val="1"/>
              <w:rPr>
                <w:sz w:val="12"/>
                <w:szCs w:val="12"/>
              </w:rPr>
            </w:pPr>
            <w:r w:rsidRPr="00B54DBE">
              <w:rPr>
                <w:sz w:val="12"/>
                <w:szCs w:val="12"/>
              </w:rPr>
              <w:t> </w:t>
            </w:r>
          </w:p>
        </w:tc>
      </w:tr>
      <w:tr w:rsidR="00B54DBE" w:rsidRPr="00B54DBE" w14:paraId="41A30442" w14:textId="77777777" w:rsidTr="00B54DBE">
        <w:trPr>
          <w:gridAfter w:val="3"/>
          <w:wAfter w:w="1601" w:type="dxa"/>
          <w:trHeight w:val="1144"/>
        </w:trPr>
        <w:tc>
          <w:tcPr>
            <w:tcW w:w="557" w:type="dxa"/>
            <w:tcBorders>
              <w:top w:val="nil"/>
              <w:left w:val="single" w:sz="4" w:space="0" w:color="auto"/>
              <w:bottom w:val="single" w:sz="4" w:space="0" w:color="auto"/>
              <w:right w:val="single" w:sz="4" w:space="0" w:color="auto"/>
            </w:tcBorders>
            <w:shd w:val="clear" w:color="000000" w:fill="FFFFFF"/>
            <w:noWrap/>
            <w:vAlign w:val="center"/>
            <w:hideMark/>
          </w:tcPr>
          <w:p w14:paraId="68E2FB9A" w14:textId="77777777" w:rsidR="00B54DBE" w:rsidRPr="00B54DBE" w:rsidRDefault="00B54DBE" w:rsidP="00B54DBE">
            <w:pPr>
              <w:jc w:val="center"/>
              <w:outlineLvl w:val="1"/>
              <w:rPr>
                <w:sz w:val="12"/>
                <w:szCs w:val="12"/>
              </w:rPr>
            </w:pPr>
            <w:r w:rsidRPr="00B54DBE">
              <w:rPr>
                <w:sz w:val="12"/>
                <w:szCs w:val="12"/>
              </w:rPr>
              <w:t>25</w:t>
            </w:r>
          </w:p>
        </w:tc>
        <w:tc>
          <w:tcPr>
            <w:tcW w:w="2420" w:type="dxa"/>
            <w:tcBorders>
              <w:top w:val="nil"/>
              <w:left w:val="nil"/>
              <w:bottom w:val="single" w:sz="4" w:space="0" w:color="auto"/>
              <w:right w:val="single" w:sz="4" w:space="0" w:color="auto"/>
            </w:tcBorders>
            <w:shd w:val="clear" w:color="000000" w:fill="FFFFFF"/>
            <w:vAlign w:val="center"/>
            <w:hideMark/>
          </w:tcPr>
          <w:p w14:paraId="66DB3429" w14:textId="77777777" w:rsidR="00B54DBE" w:rsidRPr="00B54DBE" w:rsidRDefault="00B54DBE" w:rsidP="00B54DBE">
            <w:pPr>
              <w:outlineLvl w:val="1"/>
              <w:rPr>
                <w:sz w:val="12"/>
                <w:szCs w:val="12"/>
              </w:rPr>
            </w:pPr>
            <w:r w:rsidRPr="00B54DBE">
              <w:rPr>
                <w:sz w:val="12"/>
                <w:szCs w:val="12"/>
              </w:rPr>
              <w:t xml:space="preserve">THPT Lê </w:t>
            </w:r>
            <w:proofErr w:type="spellStart"/>
            <w:r w:rsidRPr="00B54DBE">
              <w:rPr>
                <w:sz w:val="12"/>
                <w:szCs w:val="12"/>
              </w:rPr>
              <w:t>Quý</w:t>
            </w:r>
            <w:proofErr w:type="spellEnd"/>
            <w:r w:rsidRPr="00B54DBE">
              <w:rPr>
                <w:sz w:val="12"/>
                <w:szCs w:val="12"/>
              </w:rPr>
              <w:t xml:space="preserve"> </w:t>
            </w:r>
            <w:proofErr w:type="spellStart"/>
            <w:r w:rsidRPr="00B54DBE">
              <w:rPr>
                <w:sz w:val="12"/>
                <w:szCs w:val="12"/>
              </w:rPr>
              <w:t>Đôn</w:t>
            </w:r>
            <w:proofErr w:type="spellEnd"/>
            <w:r w:rsidRPr="00B54DBE">
              <w:rPr>
                <w:sz w:val="12"/>
                <w:szCs w:val="12"/>
              </w:rPr>
              <w:t xml:space="preserve"> - </w:t>
            </w:r>
            <w:proofErr w:type="spellStart"/>
            <w:r w:rsidRPr="00B54DBE">
              <w:rPr>
                <w:sz w:val="12"/>
                <w:szCs w:val="12"/>
              </w:rPr>
              <w:t>Xây</w:t>
            </w:r>
            <w:proofErr w:type="spellEnd"/>
            <w:r w:rsidRPr="00B54DBE">
              <w:rPr>
                <w:sz w:val="12"/>
                <w:szCs w:val="12"/>
              </w:rPr>
              <w:t xml:space="preserve"> </w:t>
            </w:r>
            <w:proofErr w:type="spellStart"/>
            <w:r w:rsidRPr="00B54DBE">
              <w:rPr>
                <w:sz w:val="12"/>
                <w:szCs w:val="12"/>
              </w:rPr>
              <w:t>dựng</w:t>
            </w:r>
            <w:proofErr w:type="spellEnd"/>
            <w:r w:rsidRPr="00B54DBE">
              <w:rPr>
                <w:sz w:val="12"/>
                <w:szCs w:val="12"/>
              </w:rPr>
              <w:t xml:space="preserve"> </w:t>
            </w:r>
            <w:proofErr w:type="spellStart"/>
            <w:r w:rsidRPr="00B54DBE">
              <w:rPr>
                <w:sz w:val="12"/>
                <w:szCs w:val="12"/>
              </w:rPr>
              <w:t>khối</w:t>
            </w:r>
            <w:proofErr w:type="spellEnd"/>
            <w:r w:rsidRPr="00B54DBE">
              <w:rPr>
                <w:sz w:val="12"/>
                <w:szCs w:val="12"/>
              </w:rPr>
              <w:t xml:space="preserve"> </w:t>
            </w:r>
            <w:proofErr w:type="spellStart"/>
            <w:r w:rsidRPr="00B54DBE">
              <w:rPr>
                <w:sz w:val="12"/>
                <w:szCs w:val="12"/>
              </w:rPr>
              <w:t>phòng</w:t>
            </w:r>
            <w:proofErr w:type="spellEnd"/>
            <w:r w:rsidRPr="00B54DBE">
              <w:rPr>
                <w:sz w:val="12"/>
                <w:szCs w:val="12"/>
              </w:rPr>
              <w:t xml:space="preserve"> </w:t>
            </w:r>
            <w:proofErr w:type="spellStart"/>
            <w:r w:rsidRPr="00B54DBE">
              <w:rPr>
                <w:sz w:val="12"/>
                <w:szCs w:val="12"/>
              </w:rPr>
              <w:t>học</w:t>
            </w:r>
            <w:proofErr w:type="spellEnd"/>
            <w:r w:rsidRPr="00B54DBE">
              <w:rPr>
                <w:sz w:val="12"/>
                <w:szCs w:val="12"/>
              </w:rPr>
              <w:t xml:space="preserve">, </w:t>
            </w:r>
            <w:proofErr w:type="spellStart"/>
            <w:r w:rsidRPr="00B54DBE">
              <w:rPr>
                <w:sz w:val="12"/>
                <w:szCs w:val="12"/>
              </w:rPr>
              <w:t>nhà</w:t>
            </w:r>
            <w:proofErr w:type="spellEnd"/>
            <w:r w:rsidRPr="00B54DBE">
              <w:rPr>
                <w:sz w:val="12"/>
                <w:szCs w:val="12"/>
              </w:rPr>
              <w:t xml:space="preserve"> </w:t>
            </w:r>
            <w:proofErr w:type="spellStart"/>
            <w:r w:rsidRPr="00B54DBE">
              <w:rPr>
                <w:sz w:val="12"/>
                <w:szCs w:val="12"/>
              </w:rPr>
              <w:t>bộ</w:t>
            </w:r>
            <w:proofErr w:type="spellEnd"/>
            <w:r w:rsidRPr="00B54DBE">
              <w:rPr>
                <w:sz w:val="12"/>
                <w:szCs w:val="12"/>
              </w:rPr>
              <w:t xml:space="preserve"> </w:t>
            </w:r>
            <w:proofErr w:type="spellStart"/>
            <w:r w:rsidRPr="00B54DBE">
              <w:rPr>
                <w:sz w:val="12"/>
                <w:szCs w:val="12"/>
              </w:rPr>
              <w:t>môn</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phụ</w:t>
            </w:r>
            <w:proofErr w:type="spellEnd"/>
            <w:r w:rsidRPr="00B54DBE">
              <w:rPr>
                <w:sz w:val="12"/>
                <w:szCs w:val="12"/>
              </w:rPr>
              <w:t xml:space="preserve"> </w:t>
            </w:r>
            <w:proofErr w:type="spellStart"/>
            <w:r w:rsidRPr="00B54DBE">
              <w:rPr>
                <w:sz w:val="12"/>
                <w:szCs w:val="12"/>
              </w:rPr>
              <w:t>trợ</w:t>
            </w:r>
            <w:proofErr w:type="spellEnd"/>
          </w:p>
        </w:tc>
        <w:tc>
          <w:tcPr>
            <w:tcW w:w="1249" w:type="dxa"/>
            <w:tcBorders>
              <w:top w:val="nil"/>
              <w:left w:val="nil"/>
              <w:bottom w:val="single" w:sz="4" w:space="0" w:color="auto"/>
              <w:right w:val="single" w:sz="4" w:space="0" w:color="auto"/>
            </w:tcBorders>
            <w:shd w:val="clear" w:color="auto" w:fill="auto"/>
            <w:vAlign w:val="center"/>
            <w:hideMark/>
          </w:tcPr>
          <w:p w14:paraId="026CF459" w14:textId="77777777" w:rsidR="00B54DBE" w:rsidRPr="00B54DBE" w:rsidRDefault="00B54DBE" w:rsidP="00B54DBE">
            <w:pPr>
              <w:jc w:val="center"/>
              <w:outlineLvl w:val="1"/>
              <w:rPr>
                <w:sz w:val="12"/>
                <w:szCs w:val="12"/>
              </w:rPr>
            </w:pPr>
            <w:r w:rsidRPr="00B54DBE">
              <w:rPr>
                <w:sz w:val="12"/>
                <w:szCs w:val="12"/>
              </w:rPr>
              <w:t xml:space="preserve">BQL </w:t>
            </w:r>
            <w:proofErr w:type="spellStart"/>
            <w:r w:rsidRPr="00B54DBE">
              <w:rPr>
                <w:sz w:val="12"/>
                <w:szCs w:val="12"/>
              </w:rPr>
              <w:t>Dự</w:t>
            </w:r>
            <w:proofErr w:type="spellEnd"/>
            <w:r w:rsidRPr="00B54DBE">
              <w:rPr>
                <w:sz w:val="12"/>
                <w:szCs w:val="12"/>
              </w:rPr>
              <w:t xml:space="preserve"> </w:t>
            </w:r>
            <w:proofErr w:type="spellStart"/>
            <w:r w:rsidRPr="00B54DBE">
              <w:rPr>
                <w:sz w:val="12"/>
                <w:szCs w:val="12"/>
              </w:rPr>
              <w:t>án</w:t>
            </w:r>
            <w:proofErr w:type="spellEnd"/>
            <w:r w:rsidRPr="00B54DBE">
              <w:rPr>
                <w:sz w:val="12"/>
                <w:szCs w:val="12"/>
              </w:rPr>
              <w:t xml:space="preserve">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DD </w:t>
            </w:r>
            <w:proofErr w:type="spellStart"/>
            <w:r w:rsidRPr="00B54DBE">
              <w:rPr>
                <w:sz w:val="12"/>
                <w:szCs w:val="12"/>
              </w:rPr>
              <w:t>và</w:t>
            </w:r>
            <w:proofErr w:type="spellEnd"/>
            <w:r w:rsidRPr="00B54DBE">
              <w:rPr>
                <w:sz w:val="12"/>
                <w:szCs w:val="12"/>
              </w:rPr>
              <w:t xml:space="preserve"> CN </w:t>
            </w:r>
            <w:proofErr w:type="spellStart"/>
            <w:r w:rsidRPr="00B54DBE">
              <w:rPr>
                <w:sz w:val="12"/>
                <w:szCs w:val="12"/>
              </w:rPr>
              <w:t>tỉnh</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28E69994"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319E92CB" w14:textId="77777777" w:rsidR="00B54DBE" w:rsidRPr="00B54DBE" w:rsidRDefault="00B54DBE" w:rsidP="00B54DBE">
            <w:pPr>
              <w:jc w:val="center"/>
              <w:outlineLvl w:val="1"/>
              <w:rPr>
                <w:sz w:val="12"/>
                <w:szCs w:val="12"/>
              </w:rPr>
            </w:pPr>
            <w:proofErr w:type="spellStart"/>
            <w:r w:rsidRPr="00B54DBE">
              <w:rPr>
                <w:sz w:val="12"/>
                <w:szCs w:val="12"/>
              </w:rPr>
              <w:t>Huyện</w:t>
            </w:r>
            <w:proofErr w:type="spellEnd"/>
            <w:r w:rsidRPr="00B54DBE">
              <w:rPr>
                <w:sz w:val="12"/>
                <w:szCs w:val="12"/>
              </w:rPr>
              <w:t xml:space="preserve"> Bình </w:t>
            </w:r>
            <w:proofErr w:type="spellStart"/>
            <w:r w:rsidRPr="00B54DBE">
              <w:rPr>
                <w:sz w:val="12"/>
                <w:szCs w:val="12"/>
              </w:rPr>
              <w:t>Sơn</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2B723FED" w14:textId="77777777" w:rsidR="00B54DBE" w:rsidRPr="00B54DBE" w:rsidRDefault="00B54DBE" w:rsidP="00B54DBE">
            <w:pPr>
              <w:jc w:val="center"/>
              <w:outlineLvl w:val="1"/>
              <w:rPr>
                <w:sz w:val="12"/>
                <w:szCs w:val="12"/>
              </w:rPr>
            </w:pPr>
            <w:r w:rsidRPr="00B54DBE">
              <w:rPr>
                <w:sz w:val="12"/>
                <w:szCs w:val="12"/>
              </w:rPr>
              <w:t>2024-2025</w:t>
            </w:r>
          </w:p>
        </w:tc>
        <w:tc>
          <w:tcPr>
            <w:tcW w:w="1083" w:type="dxa"/>
            <w:tcBorders>
              <w:top w:val="nil"/>
              <w:left w:val="nil"/>
              <w:bottom w:val="single" w:sz="4" w:space="0" w:color="auto"/>
              <w:right w:val="single" w:sz="4" w:space="0" w:color="auto"/>
            </w:tcBorders>
            <w:shd w:val="clear" w:color="auto" w:fill="auto"/>
            <w:vAlign w:val="center"/>
            <w:hideMark/>
          </w:tcPr>
          <w:p w14:paraId="590B3A31" w14:textId="77777777" w:rsidR="00B54DBE" w:rsidRPr="00B54DBE" w:rsidRDefault="00B54DBE" w:rsidP="00B54DBE">
            <w:pPr>
              <w:jc w:val="center"/>
              <w:outlineLvl w:val="1"/>
              <w:rPr>
                <w:sz w:val="12"/>
                <w:szCs w:val="12"/>
              </w:rPr>
            </w:pPr>
            <w:proofErr w:type="spellStart"/>
            <w:r w:rsidRPr="00B54DBE">
              <w:rPr>
                <w:sz w:val="12"/>
                <w:szCs w:val="12"/>
              </w:rPr>
              <w:t>Số</w:t>
            </w:r>
            <w:proofErr w:type="spellEnd"/>
            <w:r w:rsidRPr="00B54DBE">
              <w:rPr>
                <w:sz w:val="12"/>
                <w:szCs w:val="12"/>
              </w:rPr>
              <w:t xml:space="preserve"> 567/QĐ-UBND </w:t>
            </w:r>
            <w:proofErr w:type="spellStart"/>
            <w:r w:rsidRPr="00B54DBE">
              <w:rPr>
                <w:sz w:val="12"/>
                <w:szCs w:val="12"/>
              </w:rPr>
              <w:t>ngày</w:t>
            </w:r>
            <w:proofErr w:type="spellEnd"/>
            <w:r w:rsidRPr="00B54DBE">
              <w:rPr>
                <w:sz w:val="12"/>
                <w:szCs w:val="12"/>
              </w:rPr>
              <w:t xml:space="preserve"> 06/7/2021</w:t>
            </w:r>
          </w:p>
        </w:tc>
        <w:tc>
          <w:tcPr>
            <w:tcW w:w="1158" w:type="dxa"/>
            <w:tcBorders>
              <w:top w:val="nil"/>
              <w:left w:val="nil"/>
              <w:bottom w:val="single" w:sz="4" w:space="0" w:color="auto"/>
              <w:right w:val="single" w:sz="4" w:space="0" w:color="auto"/>
            </w:tcBorders>
            <w:shd w:val="clear" w:color="auto" w:fill="auto"/>
            <w:vAlign w:val="center"/>
            <w:hideMark/>
          </w:tcPr>
          <w:p w14:paraId="1EC45480" w14:textId="77777777" w:rsidR="00B54DBE" w:rsidRPr="00B54DBE" w:rsidRDefault="00B54DBE" w:rsidP="00B54DBE">
            <w:pPr>
              <w:jc w:val="right"/>
              <w:outlineLvl w:val="1"/>
              <w:rPr>
                <w:sz w:val="12"/>
                <w:szCs w:val="12"/>
              </w:rPr>
            </w:pPr>
            <w:r w:rsidRPr="00B54DBE">
              <w:rPr>
                <w:sz w:val="12"/>
                <w:szCs w:val="12"/>
              </w:rPr>
              <w:t xml:space="preserve">         14.500 </w:t>
            </w:r>
          </w:p>
        </w:tc>
        <w:tc>
          <w:tcPr>
            <w:tcW w:w="850" w:type="dxa"/>
            <w:gridSpan w:val="2"/>
            <w:tcBorders>
              <w:top w:val="nil"/>
              <w:left w:val="nil"/>
              <w:bottom w:val="single" w:sz="4" w:space="0" w:color="auto"/>
              <w:right w:val="single" w:sz="4" w:space="0" w:color="auto"/>
            </w:tcBorders>
            <w:shd w:val="clear" w:color="auto" w:fill="auto"/>
            <w:vAlign w:val="center"/>
            <w:hideMark/>
          </w:tcPr>
          <w:p w14:paraId="6CEA7F26" w14:textId="77777777" w:rsidR="00B54DBE" w:rsidRPr="00B54DBE" w:rsidRDefault="00B54DBE" w:rsidP="00B54DBE">
            <w:pPr>
              <w:jc w:val="right"/>
              <w:outlineLvl w:val="1"/>
              <w:rPr>
                <w:sz w:val="12"/>
                <w:szCs w:val="12"/>
              </w:rPr>
            </w:pPr>
            <w:r w:rsidRPr="00B54DBE">
              <w:rPr>
                <w:sz w:val="12"/>
                <w:szCs w:val="12"/>
              </w:rPr>
              <w:t xml:space="preserve">         14.500 </w:t>
            </w:r>
          </w:p>
        </w:tc>
        <w:tc>
          <w:tcPr>
            <w:tcW w:w="992" w:type="dxa"/>
            <w:tcBorders>
              <w:top w:val="nil"/>
              <w:left w:val="nil"/>
              <w:bottom w:val="single" w:sz="4" w:space="0" w:color="auto"/>
              <w:right w:val="single" w:sz="4" w:space="0" w:color="auto"/>
            </w:tcBorders>
            <w:shd w:val="clear" w:color="auto" w:fill="auto"/>
            <w:noWrap/>
            <w:vAlign w:val="center"/>
            <w:hideMark/>
          </w:tcPr>
          <w:p w14:paraId="7B1CCE09"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1B192B94"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2FA98D6E" w14:textId="77777777" w:rsidR="00B54DBE" w:rsidRPr="00B54DBE" w:rsidRDefault="00B54DBE" w:rsidP="00B54DBE">
            <w:pPr>
              <w:jc w:val="right"/>
              <w:outlineLvl w:val="1"/>
              <w:rPr>
                <w:sz w:val="12"/>
                <w:szCs w:val="12"/>
              </w:rPr>
            </w:pPr>
            <w:r w:rsidRPr="00B54DBE">
              <w:rPr>
                <w:sz w:val="12"/>
                <w:szCs w:val="12"/>
              </w:rPr>
              <w:t xml:space="preserve">            150 </w:t>
            </w:r>
          </w:p>
        </w:tc>
        <w:tc>
          <w:tcPr>
            <w:tcW w:w="850" w:type="dxa"/>
            <w:gridSpan w:val="2"/>
            <w:tcBorders>
              <w:top w:val="nil"/>
              <w:left w:val="nil"/>
              <w:bottom w:val="single" w:sz="4" w:space="0" w:color="auto"/>
              <w:right w:val="single" w:sz="4" w:space="0" w:color="auto"/>
            </w:tcBorders>
            <w:shd w:val="clear" w:color="auto" w:fill="auto"/>
            <w:vAlign w:val="center"/>
            <w:hideMark/>
          </w:tcPr>
          <w:p w14:paraId="16A38570"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1A42D050" w14:textId="77777777" w:rsidR="00B54DBE" w:rsidRPr="00B54DBE" w:rsidRDefault="00B54DBE" w:rsidP="00B54DBE">
            <w:pPr>
              <w:jc w:val="right"/>
              <w:outlineLvl w:val="1"/>
              <w:rPr>
                <w:sz w:val="12"/>
                <w:szCs w:val="12"/>
              </w:rPr>
            </w:pPr>
            <w:r w:rsidRPr="00B54DBE">
              <w:rPr>
                <w:sz w:val="12"/>
                <w:szCs w:val="12"/>
              </w:rPr>
              <w:t xml:space="preserve">             13.800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103E5080" w14:textId="77777777" w:rsidR="00B54DBE" w:rsidRPr="00B54DBE" w:rsidRDefault="00B54DBE" w:rsidP="00B54DBE">
            <w:pPr>
              <w:jc w:val="center"/>
              <w:outlineLvl w:val="1"/>
              <w:rPr>
                <w:sz w:val="12"/>
                <w:szCs w:val="12"/>
              </w:rPr>
            </w:pPr>
            <w:r w:rsidRPr="00B54DBE">
              <w:rPr>
                <w:sz w:val="12"/>
                <w:szCs w:val="12"/>
              </w:rPr>
              <w:t> </w:t>
            </w:r>
          </w:p>
        </w:tc>
      </w:tr>
      <w:tr w:rsidR="00B54DBE" w:rsidRPr="00B54DBE" w14:paraId="561E7D4F" w14:textId="77777777" w:rsidTr="00B54DBE">
        <w:trPr>
          <w:gridAfter w:val="3"/>
          <w:wAfter w:w="1601" w:type="dxa"/>
          <w:trHeight w:val="593"/>
        </w:trPr>
        <w:tc>
          <w:tcPr>
            <w:tcW w:w="557" w:type="dxa"/>
            <w:tcBorders>
              <w:top w:val="nil"/>
              <w:left w:val="single" w:sz="4" w:space="0" w:color="auto"/>
              <w:bottom w:val="single" w:sz="4" w:space="0" w:color="auto"/>
              <w:right w:val="single" w:sz="4" w:space="0" w:color="auto"/>
            </w:tcBorders>
            <w:shd w:val="clear" w:color="000000" w:fill="FFFFCC"/>
            <w:vAlign w:val="center"/>
            <w:hideMark/>
          </w:tcPr>
          <w:p w14:paraId="25E735F0" w14:textId="77777777" w:rsidR="00B54DBE" w:rsidRPr="00B54DBE" w:rsidRDefault="00B54DBE" w:rsidP="00B54DBE">
            <w:pPr>
              <w:jc w:val="center"/>
              <w:rPr>
                <w:b/>
                <w:bCs/>
                <w:sz w:val="12"/>
                <w:szCs w:val="12"/>
              </w:rPr>
            </w:pPr>
            <w:r w:rsidRPr="00B54DBE">
              <w:rPr>
                <w:b/>
                <w:bCs/>
                <w:sz w:val="12"/>
                <w:szCs w:val="12"/>
              </w:rPr>
              <w:t>C</w:t>
            </w:r>
          </w:p>
        </w:tc>
        <w:tc>
          <w:tcPr>
            <w:tcW w:w="2420" w:type="dxa"/>
            <w:tcBorders>
              <w:top w:val="nil"/>
              <w:left w:val="nil"/>
              <w:bottom w:val="single" w:sz="4" w:space="0" w:color="auto"/>
              <w:right w:val="single" w:sz="4" w:space="0" w:color="auto"/>
            </w:tcBorders>
            <w:shd w:val="clear" w:color="000000" w:fill="FFFFCC"/>
            <w:vAlign w:val="center"/>
            <w:hideMark/>
          </w:tcPr>
          <w:p w14:paraId="320D097C" w14:textId="77777777" w:rsidR="00B54DBE" w:rsidRPr="00B54DBE" w:rsidRDefault="00B54DBE" w:rsidP="00B54DBE">
            <w:pPr>
              <w:rPr>
                <w:b/>
                <w:bCs/>
                <w:sz w:val="12"/>
                <w:szCs w:val="12"/>
              </w:rPr>
            </w:pPr>
            <w:proofErr w:type="spellStart"/>
            <w:r w:rsidRPr="00B54DBE">
              <w:rPr>
                <w:b/>
                <w:bCs/>
                <w:sz w:val="12"/>
                <w:szCs w:val="12"/>
              </w:rPr>
              <w:t>Các</w:t>
            </w:r>
            <w:proofErr w:type="spellEnd"/>
            <w:r w:rsidRPr="00B54DBE">
              <w:rPr>
                <w:b/>
                <w:bCs/>
                <w:sz w:val="12"/>
                <w:szCs w:val="12"/>
              </w:rPr>
              <w:t xml:space="preserve"> </w:t>
            </w:r>
            <w:proofErr w:type="spellStart"/>
            <w:r w:rsidRPr="00B54DBE">
              <w:rPr>
                <w:b/>
                <w:bCs/>
                <w:sz w:val="12"/>
                <w:szCs w:val="12"/>
              </w:rPr>
              <w:t>danh</w:t>
            </w:r>
            <w:proofErr w:type="spellEnd"/>
            <w:r w:rsidRPr="00B54DBE">
              <w:rPr>
                <w:b/>
                <w:bCs/>
                <w:sz w:val="12"/>
                <w:szCs w:val="12"/>
              </w:rPr>
              <w:t xml:space="preserve"> </w:t>
            </w:r>
            <w:proofErr w:type="spellStart"/>
            <w:r w:rsidRPr="00B54DBE">
              <w:rPr>
                <w:b/>
                <w:bCs/>
                <w:sz w:val="12"/>
                <w:szCs w:val="12"/>
              </w:rPr>
              <w:t>mục</w:t>
            </w:r>
            <w:proofErr w:type="spellEnd"/>
            <w:r w:rsidRPr="00B54DBE">
              <w:rPr>
                <w:b/>
                <w:bCs/>
                <w:sz w:val="12"/>
                <w:szCs w:val="12"/>
              </w:rPr>
              <w:t xml:space="preserve"> </w:t>
            </w:r>
            <w:proofErr w:type="spellStart"/>
            <w:r w:rsidRPr="00B54DBE">
              <w:rPr>
                <w:b/>
                <w:bCs/>
                <w:sz w:val="12"/>
                <w:szCs w:val="12"/>
              </w:rPr>
              <w:t>dự</w:t>
            </w:r>
            <w:proofErr w:type="spellEnd"/>
            <w:r w:rsidRPr="00B54DBE">
              <w:rPr>
                <w:b/>
                <w:bCs/>
                <w:sz w:val="12"/>
                <w:szCs w:val="12"/>
              </w:rPr>
              <w:t xml:space="preserve"> </w:t>
            </w:r>
            <w:proofErr w:type="spellStart"/>
            <w:r w:rsidRPr="00B54DBE">
              <w:rPr>
                <w:b/>
                <w:bCs/>
                <w:sz w:val="12"/>
                <w:szCs w:val="12"/>
              </w:rPr>
              <w:t>án</w:t>
            </w:r>
            <w:proofErr w:type="spellEnd"/>
            <w:r w:rsidRPr="00B54DBE">
              <w:rPr>
                <w:b/>
                <w:bCs/>
                <w:sz w:val="12"/>
                <w:szCs w:val="12"/>
              </w:rPr>
              <w:t xml:space="preserve"> </w:t>
            </w:r>
            <w:proofErr w:type="spellStart"/>
            <w:r w:rsidRPr="00B54DBE">
              <w:rPr>
                <w:b/>
                <w:bCs/>
                <w:sz w:val="12"/>
                <w:szCs w:val="12"/>
              </w:rPr>
              <w:t>đã</w:t>
            </w:r>
            <w:proofErr w:type="spellEnd"/>
            <w:r w:rsidRPr="00B54DBE">
              <w:rPr>
                <w:b/>
                <w:bCs/>
                <w:sz w:val="12"/>
                <w:szCs w:val="12"/>
              </w:rPr>
              <w:t xml:space="preserve"> </w:t>
            </w:r>
            <w:proofErr w:type="spellStart"/>
            <w:r w:rsidRPr="00B54DBE">
              <w:rPr>
                <w:b/>
                <w:bCs/>
                <w:sz w:val="12"/>
                <w:szCs w:val="12"/>
              </w:rPr>
              <w:t>chuyển</w:t>
            </w:r>
            <w:proofErr w:type="spellEnd"/>
            <w:r w:rsidRPr="00B54DBE">
              <w:rPr>
                <w:b/>
                <w:bCs/>
                <w:sz w:val="12"/>
                <w:szCs w:val="12"/>
              </w:rPr>
              <w:t xml:space="preserve"> sang </w:t>
            </w:r>
            <w:proofErr w:type="spellStart"/>
            <w:r w:rsidRPr="00B54DBE">
              <w:rPr>
                <w:b/>
                <w:bCs/>
                <w:sz w:val="12"/>
                <w:szCs w:val="12"/>
              </w:rPr>
              <w:t>bố</w:t>
            </w:r>
            <w:proofErr w:type="spellEnd"/>
            <w:r w:rsidRPr="00B54DBE">
              <w:rPr>
                <w:b/>
                <w:bCs/>
                <w:sz w:val="12"/>
                <w:szCs w:val="12"/>
              </w:rPr>
              <w:t xml:space="preserve"> </w:t>
            </w:r>
            <w:proofErr w:type="spellStart"/>
            <w:r w:rsidRPr="00B54DBE">
              <w:rPr>
                <w:b/>
                <w:bCs/>
                <w:sz w:val="12"/>
                <w:szCs w:val="12"/>
              </w:rPr>
              <w:t>trí</w:t>
            </w:r>
            <w:proofErr w:type="spellEnd"/>
            <w:r w:rsidRPr="00B54DBE">
              <w:rPr>
                <w:b/>
                <w:bCs/>
                <w:sz w:val="12"/>
                <w:szCs w:val="12"/>
              </w:rPr>
              <w:t xml:space="preserve"> </w:t>
            </w:r>
            <w:proofErr w:type="spellStart"/>
            <w:r w:rsidRPr="00B54DBE">
              <w:rPr>
                <w:b/>
                <w:bCs/>
                <w:sz w:val="12"/>
                <w:szCs w:val="12"/>
              </w:rPr>
              <w:t>từ</w:t>
            </w:r>
            <w:proofErr w:type="spellEnd"/>
            <w:r w:rsidRPr="00B54DBE">
              <w:rPr>
                <w:b/>
                <w:bCs/>
                <w:sz w:val="12"/>
                <w:szCs w:val="12"/>
              </w:rPr>
              <w:t xml:space="preserve"> </w:t>
            </w:r>
            <w:proofErr w:type="spellStart"/>
            <w:r w:rsidRPr="00B54DBE">
              <w:rPr>
                <w:b/>
                <w:bCs/>
                <w:sz w:val="12"/>
                <w:szCs w:val="12"/>
              </w:rPr>
              <w:t>nguồn</w:t>
            </w:r>
            <w:proofErr w:type="spellEnd"/>
            <w:r w:rsidRPr="00B54DBE">
              <w:rPr>
                <w:b/>
                <w:bCs/>
                <w:sz w:val="12"/>
                <w:szCs w:val="12"/>
              </w:rPr>
              <w:t xml:space="preserve"> </w:t>
            </w:r>
            <w:proofErr w:type="spellStart"/>
            <w:r w:rsidRPr="00B54DBE">
              <w:rPr>
                <w:b/>
                <w:bCs/>
                <w:sz w:val="12"/>
                <w:szCs w:val="12"/>
              </w:rPr>
              <w:t>khác</w:t>
            </w:r>
            <w:proofErr w:type="spellEnd"/>
          </w:p>
        </w:tc>
        <w:tc>
          <w:tcPr>
            <w:tcW w:w="1249" w:type="dxa"/>
            <w:tcBorders>
              <w:top w:val="nil"/>
              <w:left w:val="nil"/>
              <w:bottom w:val="single" w:sz="4" w:space="0" w:color="auto"/>
              <w:right w:val="single" w:sz="4" w:space="0" w:color="auto"/>
            </w:tcBorders>
            <w:shd w:val="clear" w:color="000000" w:fill="FFFFCC"/>
            <w:vAlign w:val="center"/>
            <w:hideMark/>
          </w:tcPr>
          <w:p w14:paraId="3931B6F5" w14:textId="77777777" w:rsidR="00B54DBE" w:rsidRPr="00B54DBE" w:rsidRDefault="00B54DBE" w:rsidP="00B54DBE">
            <w:pPr>
              <w:jc w:val="center"/>
              <w:rPr>
                <w:b/>
                <w:bCs/>
                <w:sz w:val="12"/>
                <w:szCs w:val="12"/>
              </w:rPr>
            </w:pPr>
            <w:r w:rsidRPr="00B54DBE">
              <w:rPr>
                <w:b/>
                <w:bCs/>
                <w:sz w:val="12"/>
                <w:szCs w:val="12"/>
              </w:rPr>
              <w:t> </w:t>
            </w:r>
          </w:p>
        </w:tc>
        <w:tc>
          <w:tcPr>
            <w:tcW w:w="832" w:type="dxa"/>
            <w:tcBorders>
              <w:top w:val="nil"/>
              <w:left w:val="nil"/>
              <w:bottom w:val="single" w:sz="4" w:space="0" w:color="auto"/>
              <w:right w:val="single" w:sz="4" w:space="0" w:color="auto"/>
            </w:tcBorders>
            <w:shd w:val="clear" w:color="000000" w:fill="FFFFCC"/>
            <w:vAlign w:val="center"/>
            <w:hideMark/>
          </w:tcPr>
          <w:p w14:paraId="4344B7D6" w14:textId="77777777" w:rsidR="00B54DBE" w:rsidRPr="00B54DBE" w:rsidRDefault="00B54DBE" w:rsidP="00B54DBE">
            <w:pPr>
              <w:jc w:val="center"/>
              <w:rPr>
                <w:b/>
                <w:bCs/>
                <w:sz w:val="12"/>
                <w:szCs w:val="12"/>
              </w:rPr>
            </w:pPr>
            <w:r w:rsidRPr="00B54DBE">
              <w:rPr>
                <w:b/>
                <w:bCs/>
                <w:sz w:val="12"/>
                <w:szCs w:val="12"/>
              </w:rPr>
              <w:t> </w:t>
            </w:r>
          </w:p>
        </w:tc>
        <w:tc>
          <w:tcPr>
            <w:tcW w:w="1112" w:type="dxa"/>
            <w:tcBorders>
              <w:top w:val="nil"/>
              <w:left w:val="nil"/>
              <w:bottom w:val="single" w:sz="4" w:space="0" w:color="auto"/>
              <w:right w:val="single" w:sz="4" w:space="0" w:color="auto"/>
            </w:tcBorders>
            <w:shd w:val="clear" w:color="000000" w:fill="FFFFCC"/>
            <w:vAlign w:val="center"/>
            <w:hideMark/>
          </w:tcPr>
          <w:p w14:paraId="3E4D569F" w14:textId="77777777" w:rsidR="00B54DBE" w:rsidRPr="00B54DBE" w:rsidRDefault="00B54DBE" w:rsidP="00B54DBE">
            <w:pPr>
              <w:jc w:val="center"/>
              <w:rPr>
                <w:b/>
                <w:bCs/>
                <w:sz w:val="12"/>
                <w:szCs w:val="12"/>
              </w:rPr>
            </w:pPr>
            <w:r w:rsidRPr="00B54DBE">
              <w:rPr>
                <w:b/>
                <w:bCs/>
                <w:sz w:val="12"/>
                <w:szCs w:val="12"/>
              </w:rPr>
              <w:t> </w:t>
            </w:r>
          </w:p>
        </w:tc>
        <w:tc>
          <w:tcPr>
            <w:tcW w:w="1111" w:type="dxa"/>
            <w:tcBorders>
              <w:top w:val="nil"/>
              <w:left w:val="nil"/>
              <w:bottom w:val="single" w:sz="4" w:space="0" w:color="auto"/>
              <w:right w:val="single" w:sz="4" w:space="0" w:color="auto"/>
            </w:tcBorders>
            <w:shd w:val="clear" w:color="000000" w:fill="FFFFCC"/>
            <w:vAlign w:val="center"/>
            <w:hideMark/>
          </w:tcPr>
          <w:p w14:paraId="3800EF59" w14:textId="77777777" w:rsidR="00B54DBE" w:rsidRPr="00B54DBE" w:rsidRDefault="00B54DBE" w:rsidP="00B54DBE">
            <w:pPr>
              <w:jc w:val="center"/>
              <w:rPr>
                <w:b/>
                <w:bCs/>
                <w:sz w:val="12"/>
                <w:szCs w:val="12"/>
              </w:rPr>
            </w:pPr>
            <w:r w:rsidRPr="00B54DBE">
              <w:rPr>
                <w:b/>
                <w:bCs/>
                <w:sz w:val="12"/>
                <w:szCs w:val="12"/>
              </w:rPr>
              <w:t> </w:t>
            </w:r>
          </w:p>
        </w:tc>
        <w:tc>
          <w:tcPr>
            <w:tcW w:w="1083" w:type="dxa"/>
            <w:tcBorders>
              <w:top w:val="nil"/>
              <w:left w:val="nil"/>
              <w:bottom w:val="single" w:sz="4" w:space="0" w:color="auto"/>
              <w:right w:val="single" w:sz="4" w:space="0" w:color="auto"/>
            </w:tcBorders>
            <w:shd w:val="clear" w:color="000000" w:fill="FFFFCC"/>
            <w:vAlign w:val="center"/>
            <w:hideMark/>
          </w:tcPr>
          <w:p w14:paraId="16EAFE27" w14:textId="77777777" w:rsidR="00B54DBE" w:rsidRPr="00B54DBE" w:rsidRDefault="00B54DBE" w:rsidP="00B54DBE">
            <w:pPr>
              <w:jc w:val="center"/>
              <w:rPr>
                <w:b/>
                <w:bCs/>
                <w:sz w:val="12"/>
                <w:szCs w:val="12"/>
              </w:rPr>
            </w:pPr>
            <w:r w:rsidRPr="00B54DBE">
              <w:rPr>
                <w:b/>
                <w:bCs/>
                <w:sz w:val="12"/>
                <w:szCs w:val="12"/>
              </w:rPr>
              <w:t> </w:t>
            </w:r>
          </w:p>
        </w:tc>
        <w:tc>
          <w:tcPr>
            <w:tcW w:w="1158" w:type="dxa"/>
            <w:tcBorders>
              <w:top w:val="nil"/>
              <w:left w:val="nil"/>
              <w:bottom w:val="single" w:sz="4" w:space="0" w:color="auto"/>
              <w:right w:val="single" w:sz="4" w:space="0" w:color="auto"/>
            </w:tcBorders>
            <w:shd w:val="clear" w:color="000000" w:fill="FFFFCC"/>
            <w:vAlign w:val="center"/>
            <w:hideMark/>
          </w:tcPr>
          <w:p w14:paraId="5024E952" w14:textId="77777777" w:rsidR="00B54DBE" w:rsidRPr="00B54DBE" w:rsidRDefault="00B54DBE" w:rsidP="00B54DBE">
            <w:pPr>
              <w:jc w:val="right"/>
              <w:rPr>
                <w:b/>
                <w:bCs/>
                <w:sz w:val="12"/>
                <w:szCs w:val="12"/>
              </w:rPr>
            </w:pPr>
            <w:r w:rsidRPr="00B54DBE">
              <w:rPr>
                <w:b/>
                <w:bCs/>
                <w:sz w:val="12"/>
                <w:szCs w:val="12"/>
              </w:rPr>
              <w:t> </w:t>
            </w:r>
          </w:p>
        </w:tc>
        <w:tc>
          <w:tcPr>
            <w:tcW w:w="850" w:type="dxa"/>
            <w:gridSpan w:val="2"/>
            <w:tcBorders>
              <w:top w:val="nil"/>
              <w:left w:val="nil"/>
              <w:bottom w:val="single" w:sz="4" w:space="0" w:color="auto"/>
              <w:right w:val="single" w:sz="4" w:space="0" w:color="auto"/>
            </w:tcBorders>
            <w:shd w:val="clear" w:color="000000" w:fill="FFFFCC"/>
            <w:vAlign w:val="center"/>
            <w:hideMark/>
          </w:tcPr>
          <w:p w14:paraId="3317CFBF" w14:textId="77777777" w:rsidR="00B54DBE" w:rsidRPr="00B54DBE" w:rsidRDefault="00B54DBE" w:rsidP="00B54DBE">
            <w:pPr>
              <w:jc w:val="right"/>
              <w:rPr>
                <w:b/>
                <w:bCs/>
                <w:sz w:val="12"/>
                <w:szCs w:val="12"/>
              </w:rPr>
            </w:pPr>
            <w:r w:rsidRPr="00B54DBE">
              <w:rPr>
                <w:b/>
                <w:bCs/>
                <w:sz w:val="12"/>
                <w:szCs w:val="12"/>
              </w:rPr>
              <w:t> </w:t>
            </w:r>
          </w:p>
        </w:tc>
        <w:tc>
          <w:tcPr>
            <w:tcW w:w="992" w:type="dxa"/>
            <w:tcBorders>
              <w:top w:val="nil"/>
              <w:left w:val="nil"/>
              <w:bottom w:val="single" w:sz="4" w:space="0" w:color="auto"/>
              <w:right w:val="single" w:sz="4" w:space="0" w:color="auto"/>
            </w:tcBorders>
            <w:shd w:val="clear" w:color="000000" w:fill="FFFFCC"/>
            <w:vAlign w:val="center"/>
            <w:hideMark/>
          </w:tcPr>
          <w:p w14:paraId="3389ADE0" w14:textId="77777777" w:rsidR="00B54DBE" w:rsidRPr="00B54DBE" w:rsidRDefault="00B54DBE" w:rsidP="00B54DBE">
            <w:pPr>
              <w:jc w:val="right"/>
              <w:rPr>
                <w:b/>
                <w:bCs/>
                <w:sz w:val="12"/>
                <w:szCs w:val="12"/>
              </w:rPr>
            </w:pPr>
            <w:r w:rsidRPr="00B54DBE">
              <w:rPr>
                <w:b/>
                <w:bCs/>
                <w:sz w:val="12"/>
                <w:szCs w:val="12"/>
              </w:rPr>
              <w:t xml:space="preserve">             -   </w:t>
            </w:r>
          </w:p>
        </w:tc>
        <w:tc>
          <w:tcPr>
            <w:tcW w:w="1134" w:type="dxa"/>
            <w:gridSpan w:val="3"/>
            <w:tcBorders>
              <w:top w:val="nil"/>
              <w:left w:val="nil"/>
              <w:bottom w:val="single" w:sz="4" w:space="0" w:color="auto"/>
              <w:right w:val="single" w:sz="4" w:space="0" w:color="auto"/>
            </w:tcBorders>
            <w:shd w:val="clear" w:color="000000" w:fill="FFFFCC"/>
            <w:vAlign w:val="center"/>
            <w:hideMark/>
          </w:tcPr>
          <w:p w14:paraId="43E03BE6" w14:textId="77777777" w:rsidR="00B54DBE" w:rsidRPr="00B54DBE" w:rsidRDefault="00B54DBE" w:rsidP="00B54DBE">
            <w:pPr>
              <w:jc w:val="right"/>
              <w:rPr>
                <w:b/>
                <w:bCs/>
                <w:sz w:val="12"/>
                <w:szCs w:val="12"/>
              </w:rPr>
            </w:pPr>
            <w:r w:rsidRPr="00B54DBE">
              <w:rPr>
                <w:b/>
                <w:bCs/>
                <w:sz w:val="12"/>
                <w:szCs w:val="12"/>
              </w:rPr>
              <w:t xml:space="preserve">             -   </w:t>
            </w:r>
          </w:p>
        </w:tc>
        <w:tc>
          <w:tcPr>
            <w:tcW w:w="851" w:type="dxa"/>
            <w:tcBorders>
              <w:top w:val="nil"/>
              <w:left w:val="nil"/>
              <w:bottom w:val="single" w:sz="4" w:space="0" w:color="auto"/>
              <w:right w:val="single" w:sz="4" w:space="0" w:color="auto"/>
            </w:tcBorders>
            <w:shd w:val="clear" w:color="000000" w:fill="FFFFCC"/>
            <w:vAlign w:val="center"/>
            <w:hideMark/>
          </w:tcPr>
          <w:p w14:paraId="0C66B203" w14:textId="77777777" w:rsidR="00B54DBE" w:rsidRPr="00B54DBE" w:rsidRDefault="00B54DBE" w:rsidP="00B54DBE">
            <w:pPr>
              <w:jc w:val="right"/>
              <w:rPr>
                <w:b/>
                <w:bCs/>
                <w:sz w:val="12"/>
                <w:szCs w:val="12"/>
              </w:rPr>
            </w:pPr>
            <w:r w:rsidRPr="00B54DBE">
              <w:rPr>
                <w:b/>
                <w:bCs/>
                <w:sz w:val="12"/>
                <w:szCs w:val="12"/>
              </w:rPr>
              <w:t xml:space="preserve">            250 </w:t>
            </w:r>
          </w:p>
        </w:tc>
        <w:tc>
          <w:tcPr>
            <w:tcW w:w="850" w:type="dxa"/>
            <w:gridSpan w:val="2"/>
            <w:tcBorders>
              <w:top w:val="nil"/>
              <w:left w:val="nil"/>
              <w:bottom w:val="single" w:sz="4" w:space="0" w:color="auto"/>
              <w:right w:val="single" w:sz="4" w:space="0" w:color="auto"/>
            </w:tcBorders>
            <w:shd w:val="clear" w:color="000000" w:fill="FFFFCC"/>
            <w:vAlign w:val="center"/>
            <w:hideMark/>
          </w:tcPr>
          <w:p w14:paraId="5AC7CD31" w14:textId="77777777" w:rsidR="00B54DBE" w:rsidRPr="00B54DBE" w:rsidRDefault="00B54DBE" w:rsidP="00B54DBE">
            <w:pPr>
              <w:jc w:val="right"/>
              <w:rPr>
                <w:b/>
                <w:bCs/>
                <w:sz w:val="12"/>
                <w:szCs w:val="12"/>
              </w:rPr>
            </w:pPr>
            <w:r w:rsidRPr="00B54DBE">
              <w:rPr>
                <w:b/>
                <w:bCs/>
                <w:sz w:val="12"/>
                <w:szCs w:val="12"/>
              </w:rPr>
              <w:t xml:space="preserve">                -   </w:t>
            </w:r>
          </w:p>
        </w:tc>
        <w:tc>
          <w:tcPr>
            <w:tcW w:w="851" w:type="dxa"/>
            <w:gridSpan w:val="3"/>
            <w:tcBorders>
              <w:top w:val="nil"/>
              <w:left w:val="nil"/>
              <w:bottom w:val="single" w:sz="4" w:space="0" w:color="auto"/>
              <w:right w:val="single" w:sz="4" w:space="0" w:color="auto"/>
            </w:tcBorders>
            <w:shd w:val="clear" w:color="000000" w:fill="FFFFCC"/>
            <w:vAlign w:val="center"/>
            <w:hideMark/>
          </w:tcPr>
          <w:p w14:paraId="3E17C22B" w14:textId="77777777" w:rsidR="00B54DBE" w:rsidRPr="00B54DBE" w:rsidRDefault="00B54DBE" w:rsidP="00B54DBE">
            <w:pPr>
              <w:jc w:val="right"/>
              <w:rPr>
                <w:b/>
                <w:bCs/>
                <w:sz w:val="12"/>
                <w:szCs w:val="12"/>
              </w:rPr>
            </w:pPr>
            <w:r w:rsidRPr="00B54DBE">
              <w:rPr>
                <w:b/>
                <w:bCs/>
                <w:sz w:val="12"/>
                <w:szCs w:val="12"/>
              </w:rPr>
              <w:t xml:space="preserve">                    -   </w:t>
            </w:r>
          </w:p>
        </w:tc>
        <w:tc>
          <w:tcPr>
            <w:tcW w:w="1134" w:type="dxa"/>
            <w:gridSpan w:val="2"/>
            <w:tcBorders>
              <w:top w:val="nil"/>
              <w:left w:val="nil"/>
              <w:bottom w:val="single" w:sz="4" w:space="0" w:color="auto"/>
              <w:right w:val="single" w:sz="4" w:space="0" w:color="auto"/>
            </w:tcBorders>
            <w:shd w:val="clear" w:color="000000" w:fill="FFFFCC"/>
            <w:vAlign w:val="center"/>
            <w:hideMark/>
          </w:tcPr>
          <w:p w14:paraId="3080BEA5" w14:textId="77777777" w:rsidR="00B54DBE" w:rsidRPr="00B54DBE" w:rsidRDefault="00B54DBE" w:rsidP="00B54DBE">
            <w:pPr>
              <w:jc w:val="center"/>
              <w:rPr>
                <w:b/>
                <w:bCs/>
                <w:sz w:val="12"/>
                <w:szCs w:val="12"/>
              </w:rPr>
            </w:pPr>
            <w:r w:rsidRPr="00B54DBE">
              <w:rPr>
                <w:b/>
                <w:bCs/>
                <w:sz w:val="12"/>
                <w:szCs w:val="12"/>
              </w:rPr>
              <w:t> </w:t>
            </w:r>
          </w:p>
        </w:tc>
      </w:tr>
      <w:tr w:rsidR="00B54DBE" w:rsidRPr="00B54DBE" w14:paraId="419B139D" w14:textId="77777777" w:rsidTr="00B54DBE">
        <w:trPr>
          <w:gridAfter w:val="3"/>
          <w:wAfter w:w="1601" w:type="dxa"/>
          <w:trHeight w:val="763"/>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6ABA1078" w14:textId="77777777" w:rsidR="00B54DBE" w:rsidRPr="00B54DBE" w:rsidRDefault="00B54DBE" w:rsidP="00B54DBE">
            <w:pPr>
              <w:jc w:val="center"/>
              <w:rPr>
                <w:b/>
                <w:bCs/>
                <w:sz w:val="12"/>
                <w:szCs w:val="12"/>
              </w:rPr>
            </w:pPr>
            <w:r w:rsidRPr="00B54DBE">
              <w:rPr>
                <w:b/>
                <w:bCs/>
                <w:sz w:val="12"/>
                <w:szCs w:val="12"/>
              </w:rPr>
              <w:t>I</w:t>
            </w:r>
          </w:p>
        </w:tc>
        <w:tc>
          <w:tcPr>
            <w:tcW w:w="2420" w:type="dxa"/>
            <w:tcBorders>
              <w:top w:val="nil"/>
              <w:left w:val="nil"/>
              <w:bottom w:val="single" w:sz="4" w:space="0" w:color="auto"/>
              <w:right w:val="single" w:sz="4" w:space="0" w:color="auto"/>
            </w:tcBorders>
            <w:shd w:val="clear" w:color="auto" w:fill="auto"/>
            <w:vAlign w:val="center"/>
            <w:hideMark/>
          </w:tcPr>
          <w:p w14:paraId="7F16C473" w14:textId="77777777" w:rsidR="00B54DBE" w:rsidRPr="00B54DBE" w:rsidRDefault="00B54DBE" w:rsidP="00B54DBE">
            <w:pPr>
              <w:rPr>
                <w:b/>
                <w:bCs/>
                <w:sz w:val="12"/>
                <w:szCs w:val="12"/>
              </w:rPr>
            </w:pPr>
            <w:r w:rsidRPr="00B54DBE">
              <w:rPr>
                <w:b/>
                <w:bCs/>
                <w:sz w:val="12"/>
                <w:szCs w:val="12"/>
              </w:rPr>
              <w:t xml:space="preserve">BQLDA ĐTXD </w:t>
            </w:r>
            <w:proofErr w:type="spellStart"/>
            <w:r w:rsidRPr="00B54DBE">
              <w:rPr>
                <w:b/>
                <w:bCs/>
                <w:sz w:val="12"/>
                <w:szCs w:val="12"/>
              </w:rPr>
              <w:t>các</w:t>
            </w:r>
            <w:proofErr w:type="spellEnd"/>
            <w:r w:rsidRPr="00B54DBE">
              <w:rPr>
                <w:b/>
                <w:bCs/>
                <w:sz w:val="12"/>
                <w:szCs w:val="12"/>
              </w:rPr>
              <w:t xml:space="preserve"> </w:t>
            </w:r>
            <w:proofErr w:type="spellStart"/>
            <w:r w:rsidRPr="00B54DBE">
              <w:rPr>
                <w:b/>
                <w:bCs/>
                <w:sz w:val="12"/>
                <w:szCs w:val="12"/>
              </w:rPr>
              <w:t>công</w:t>
            </w:r>
            <w:proofErr w:type="spellEnd"/>
            <w:r w:rsidRPr="00B54DBE">
              <w:rPr>
                <w:b/>
                <w:bCs/>
                <w:sz w:val="12"/>
                <w:szCs w:val="12"/>
              </w:rPr>
              <w:t xml:space="preserve"> </w:t>
            </w:r>
            <w:proofErr w:type="spellStart"/>
            <w:r w:rsidRPr="00B54DBE">
              <w:rPr>
                <w:b/>
                <w:bCs/>
                <w:sz w:val="12"/>
                <w:szCs w:val="12"/>
              </w:rPr>
              <w:t>trình</w:t>
            </w:r>
            <w:proofErr w:type="spellEnd"/>
            <w:r w:rsidRPr="00B54DBE">
              <w:rPr>
                <w:b/>
                <w:bCs/>
                <w:sz w:val="12"/>
                <w:szCs w:val="12"/>
              </w:rPr>
              <w:t xml:space="preserve"> </w:t>
            </w:r>
            <w:proofErr w:type="spellStart"/>
            <w:r w:rsidRPr="00B54DBE">
              <w:rPr>
                <w:b/>
                <w:bCs/>
                <w:sz w:val="12"/>
                <w:szCs w:val="12"/>
              </w:rPr>
              <w:t>Dân</w:t>
            </w:r>
            <w:proofErr w:type="spellEnd"/>
            <w:r w:rsidRPr="00B54DBE">
              <w:rPr>
                <w:b/>
                <w:bCs/>
                <w:sz w:val="12"/>
                <w:szCs w:val="12"/>
              </w:rPr>
              <w:t xml:space="preserve"> </w:t>
            </w:r>
            <w:proofErr w:type="spellStart"/>
            <w:r w:rsidRPr="00B54DBE">
              <w:rPr>
                <w:b/>
                <w:bCs/>
                <w:sz w:val="12"/>
                <w:szCs w:val="12"/>
              </w:rPr>
              <w:t>dụng</w:t>
            </w:r>
            <w:proofErr w:type="spellEnd"/>
            <w:r w:rsidRPr="00B54DBE">
              <w:rPr>
                <w:b/>
                <w:bCs/>
                <w:sz w:val="12"/>
                <w:szCs w:val="12"/>
              </w:rPr>
              <w:t xml:space="preserve"> </w:t>
            </w:r>
            <w:proofErr w:type="spellStart"/>
            <w:r w:rsidRPr="00B54DBE">
              <w:rPr>
                <w:b/>
                <w:bCs/>
                <w:sz w:val="12"/>
                <w:szCs w:val="12"/>
              </w:rPr>
              <w:t>và</w:t>
            </w:r>
            <w:proofErr w:type="spellEnd"/>
            <w:r w:rsidRPr="00B54DBE">
              <w:rPr>
                <w:b/>
                <w:bCs/>
                <w:sz w:val="12"/>
                <w:szCs w:val="12"/>
              </w:rPr>
              <w:t xml:space="preserve"> </w:t>
            </w:r>
            <w:proofErr w:type="spellStart"/>
            <w:r w:rsidRPr="00B54DBE">
              <w:rPr>
                <w:b/>
                <w:bCs/>
                <w:sz w:val="12"/>
                <w:szCs w:val="12"/>
              </w:rPr>
              <w:t>Công</w:t>
            </w:r>
            <w:proofErr w:type="spellEnd"/>
            <w:r w:rsidRPr="00B54DBE">
              <w:rPr>
                <w:b/>
                <w:bCs/>
                <w:sz w:val="12"/>
                <w:szCs w:val="12"/>
              </w:rPr>
              <w:t xml:space="preserve"> </w:t>
            </w:r>
            <w:proofErr w:type="spellStart"/>
            <w:r w:rsidRPr="00B54DBE">
              <w:rPr>
                <w:b/>
                <w:bCs/>
                <w:sz w:val="12"/>
                <w:szCs w:val="12"/>
              </w:rPr>
              <w:t>nghiệp</w:t>
            </w:r>
            <w:proofErr w:type="spellEnd"/>
          </w:p>
        </w:tc>
        <w:tc>
          <w:tcPr>
            <w:tcW w:w="1249" w:type="dxa"/>
            <w:tcBorders>
              <w:top w:val="nil"/>
              <w:left w:val="nil"/>
              <w:bottom w:val="single" w:sz="4" w:space="0" w:color="auto"/>
              <w:right w:val="single" w:sz="4" w:space="0" w:color="auto"/>
            </w:tcBorders>
            <w:shd w:val="clear" w:color="auto" w:fill="auto"/>
            <w:vAlign w:val="center"/>
            <w:hideMark/>
          </w:tcPr>
          <w:p w14:paraId="277B6F75" w14:textId="77777777" w:rsidR="00B54DBE" w:rsidRPr="00B54DBE" w:rsidRDefault="00B54DBE" w:rsidP="00B54DBE">
            <w:pPr>
              <w:jc w:val="center"/>
              <w:rPr>
                <w:b/>
                <w:bCs/>
                <w:sz w:val="12"/>
                <w:szCs w:val="12"/>
              </w:rPr>
            </w:pPr>
            <w:r w:rsidRPr="00B54DBE">
              <w:rPr>
                <w:b/>
                <w:bCs/>
                <w:sz w:val="12"/>
                <w:szCs w:val="12"/>
              </w:rPr>
              <w:t> </w:t>
            </w:r>
          </w:p>
        </w:tc>
        <w:tc>
          <w:tcPr>
            <w:tcW w:w="832" w:type="dxa"/>
            <w:tcBorders>
              <w:top w:val="nil"/>
              <w:left w:val="nil"/>
              <w:bottom w:val="single" w:sz="4" w:space="0" w:color="auto"/>
              <w:right w:val="single" w:sz="4" w:space="0" w:color="auto"/>
            </w:tcBorders>
            <w:shd w:val="clear" w:color="auto" w:fill="auto"/>
            <w:vAlign w:val="center"/>
            <w:hideMark/>
          </w:tcPr>
          <w:p w14:paraId="456FA2C3" w14:textId="77777777" w:rsidR="00B54DBE" w:rsidRPr="00B54DBE" w:rsidRDefault="00B54DBE" w:rsidP="00B54DBE">
            <w:pPr>
              <w:jc w:val="center"/>
              <w:rPr>
                <w:b/>
                <w:bCs/>
                <w:sz w:val="12"/>
                <w:szCs w:val="12"/>
              </w:rPr>
            </w:pPr>
            <w:r w:rsidRPr="00B54DBE">
              <w:rPr>
                <w:b/>
                <w:bCs/>
                <w:sz w:val="12"/>
                <w:szCs w:val="12"/>
              </w:rPr>
              <w:t> </w:t>
            </w:r>
          </w:p>
        </w:tc>
        <w:tc>
          <w:tcPr>
            <w:tcW w:w="1112" w:type="dxa"/>
            <w:tcBorders>
              <w:top w:val="nil"/>
              <w:left w:val="nil"/>
              <w:bottom w:val="single" w:sz="4" w:space="0" w:color="auto"/>
              <w:right w:val="single" w:sz="4" w:space="0" w:color="auto"/>
            </w:tcBorders>
            <w:shd w:val="clear" w:color="auto" w:fill="auto"/>
            <w:vAlign w:val="center"/>
            <w:hideMark/>
          </w:tcPr>
          <w:p w14:paraId="66C3E2B6" w14:textId="77777777" w:rsidR="00B54DBE" w:rsidRPr="00B54DBE" w:rsidRDefault="00B54DBE" w:rsidP="00B54DBE">
            <w:pPr>
              <w:jc w:val="center"/>
              <w:rPr>
                <w:b/>
                <w:bCs/>
                <w:sz w:val="12"/>
                <w:szCs w:val="12"/>
              </w:rPr>
            </w:pPr>
            <w:r w:rsidRPr="00B54DBE">
              <w:rPr>
                <w:b/>
                <w:bCs/>
                <w:sz w:val="12"/>
                <w:szCs w:val="12"/>
              </w:rPr>
              <w:t> </w:t>
            </w:r>
          </w:p>
        </w:tc>
        <w:tc>
          <w:tcPr>
            <w:tcW w:w="1111" w:type="dxa"/>
            <w:tcBorders>
              <w:top w:val="nil"/>
              <w:left w:val="nil"/>
              <w:bottom w:val="single" w:sz="4" w:space="0" w:color="auto"/>
              <w:right w:val="single" w:sz="4" w:space="0" w:color="auto"/>
            </w:tcBorders>
            <w:shd w:val="clear" w:color="auto" w:fill="auto"/>
            <w:vAlign w:val="center"/>
            <w:hideMark/>
          </w:tcPr>
          <w:p w14:paraId="03DD5216" w14:textId="77777777" w:rsidR="00B54DBE" w:rsidRPr="00B54DBE" w:rsidRDefault="00B54DBE" w:rsidP="00B54DBE">
            <w:pPr>
              <w:jc w:val="center"/>
              <w:rPr>
                <w:b/>
                <w:bCs/>
                <w:sz w:val="12"/>
                <w:szCs w:val="12"/>
              </w:rPr>
            </w:pPr>
            <w:r w:rsidRPr="00B54DBE">
              <w:rPr>
                <w:b/>
                <w:bCs/>
                <w:sz w:val="12"/>
                <w:szCs w:val="12"/>
              </w:rPr>
              <w:t> </w:t>
            </w:r>
          </w:p>
        </w:tc>
        <w:tc>
          <w:tcPr>
            <w:tcW w:w="1083" w:type="dxa"/>
            <w:tcBorders>
              <w:top w:val="nil"/>
              <w:left w:val="nil"/>
              <w:bottom w:val="single" w:sz="4" w:space="0" w:color="auto"/>
              <w:right w:val="single" w:sz="4" w:space="0" w:color="auto"/>
            </w:tcBorders>
            <w:shd w:val="clear" w:color="auto" w:fill="auto"/>
            <w:vAlign w:val="center"/>
            <w:hideMark/>
          </w:tcPr>
          <w:p w14:paraId="5CA2D408" w14:textId="77777777" w:rsidR="00B54DBE" w:rsidRPr="00B54DBE" w:rsidRDefault="00B54DBE" w:rsidP="00B54DBE">
            <w:pPr>
              <w:jc w:val="center"/>
              <w:rPr>
                <w:b/>
                <w:bCs/>
                <w:sz w:val="12"/>
                <w:szCs w:val="12"/>
              </w:rPr>
            </w:pPr>
            <w:r w:rsidRPr="00B54DBE">
              <w:rPr>
                <w:b/>
                <w:bCs/>
                <w:sz w:val="12"/>
                <w:szCs w:val="12"/>
              </w:rPr>
              <w:t> </w:t>
            </w:r>
          </w:p>
        </w:tc>
        <w:tc>
          <w:tcPr>
            <w:tcW w:w="1158" w:type="dxa"/>
            <w:tcBorders>
              <w:top w:val="nil"/>
              <w:left w:val="nil"/>
              <w:bottom w:val="single" w:sz="4" w:space="0" w:color="auto"/>
              <w:right w:val="single" w:sz="4" w:space="0" w:color="auto"/>
            </w:tcBorders>
            <w:shd w:val="clear" w:color="auto" w:fill="auto"/>
            <w:vAlign w:val="center"/>
            <w:hideMark/>
          </w:tcPr>
          <w:p w14:paraId="6DAD2007" w14:textId="77777777" w:rsidR="00B54DBE" w:rsidRPr="00B54DBE" w:rsidRDefault="00B54DBE" w:rsidP="00B54DBE">
            <w:pPr>
              <w:jc w:val="right"/>
              <w:rPr>
                <w:b/>
                <w:bCs/>
                <w:sz w:val="12"/>
                <w:szCs w:val="12"/>
              </w:rPr>
            </w:pPr>
            <w:r w:rsidRPr="00B54DBE">
              <w:rPr>
                <w:b/>
                <w:bCs/>
                <w:sz w:val="12"/>
                <w:szCs w:val="12"/>
              </w:rPr>
              <w:t xml:space="preserve">         30.000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25B2A6AE" w14:textId="77777777" w:rsidR="00B54DBE" w:rsidRPr="00B54DBE" w:rsidRDefault="00B54DBE" w:rsidP="00B54DBE">
            <w:pPr>
              <w:jc w:val="right"/>
              <w:rPr>
                <w:b/>
                <w:bCs/>
                <w:sz w:val="12"/>
                <w:szCs w:val="12"/>
              </w:rPr>
            </w:pPr>
            <w:r w:rsidRPr="00B54DBE">
              <w:rPr>
                <w:b/>
                <w:bCs/>
                <w:sz w:val="12"/>
                <w:szCs w:val="12"/>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51B117AF" w14:textId="77777777" w:rsidR="00B54DBE" w:rsidRPr="00B54DBE" w:rsidRDefault="00B54DBE" w:rsidP="00B54DBE">
            <w:pPr>
              <w:jc w:val="right"/>
              <w:rPr>
                <w:b/>
                <w:bCs/>
                <w:sz w:val="12"/>
                <w:szCs w:val="12"/>
              </w:rPr>
            </w:pPr>
            <w:r w:rsidRPr="00B54DBE">
              <w:rPr>
                <w:b/>
                <w:bCs/>
                <w:sz w:val="12"/>
                <w:szCs w:val="12"/>
              </w:rPr>
              <w:t xml:space="preserve">             -   </w:t>
            </w:r>
          </w:p>
        </w:tc>
        <w:tc>
          <w:tcPr>
            <w:tcW w:w="1134" w:type="dxa"/>
            <w:gridSpan w:val="3"/>
            <w:tcBorders>
              <w:top w:val="nil"/>
              <w:left w:val="nil"/>
              <w:bottom w:val="single" w:sz="4" w:space="0" w:color="auto"/>
              <w:right w:val="single" w:sz="4" w:space="0" w:color="auto"/>
            </w:tcBorders>
            <w:shd w:val="clear" w:color="auto" w:fill="auto"/>
            <w:vAlign w:val="center"/>
            <w:hideMark/>
          </w:tcPr>
          <w:p w14:paraId="11E67070" w14:textId="77777777" w:rsidR="00B54DBE" w:rsidRPr="00B54DBE" w:rsidRDefault="00B54DBE" w:rsidP="00B54DBE">
            <w:pPr>
              <w:jc w:val="right"/>
              <w:rPr>
                <w:b/>
                <w:bCs/>
                <w:sz w:val="12"/>
                <w:szCs w:val="12"/>
              </w:rPr>
            </w:pPr>
            <w:r w:rsidRPr="00B54DBE">
              <w:rPr>
                <w:b/>
                <w:bCs/>
                <w:sz w:val="12"/>
                <w:szCs w:val="12"/>
              </w:rPr>
              <w:t xml:space="preserve">             -   </w:t>
            </w:r>
          </w:p>
        </w:tc>
        <w:tc>
          <w:tcPr>
            <w:tcW w:w="851" w:type="dxa"/>
            <w:tcBorders>
              <w:top w:val="nil"/>
              <w:left w:val="nil"/>
              <w:bottom w:val="single" w:sz="4" w:space="0" w:color="auto"/>
              <w:right w:val="single" w:sz="4" w:space="0" w:color="auto"/>
            </w:tcBorders>
            <w:shd w:val="clear" w:color="000000" w:fill="FFFFFF"/>
            <w:vAlign w:val="center"/>
            <w:hideMark/>
          </w:tcPr>
          <w:p w14:paraId="507446B0" w14:textId="77777777" w:rsidR="00B54DBE" w:rsidRPr="00B54DBE" w:rsidRDefault="00B54DBE" w:rsidP="00B54DBE">
            <w:pPr>
              <w:jc w:val="right"/>
              <w:rPr>
                <w:b/>
                <w:bCs/>
                <w:sz w:val="12"/>
                <w:szCs w:val="12"/>
              </w:rPr>
            </w:pPr>
            <w:r w:rsidRPr="00B54DBE">
              <w:rPr>
                <w:b/>
                <w:bCs/>
                <w:sz w:val="12"/>
                <w:szCs w:val="12"/>
              </w:rPr>
              <w:t xml:space="preserve">            150 </w:t>
            </w:r>
          </w:p>
        </w:tc>
        <w:tc>
          <w:tcPr>
            <w:tcW w:w="850" w:type="dxa"/>
            <w:gridSpan w:val="2"/>
            <w:tcBorders>
              <w:top w:val="nil"/>
              <w:left w:val="nil"/>
              <w:bottom w:val="single" w:sz="4" w:space="0" w:color="auto"/>
              <w:right w:val="single" w:sz="4" w:space="0" w:color="auto"/>
            </w:tcBorders>
            <w:shd w:val="clear" w:color="auto" w:fill="auto"/>
            <w:vAlign w:val="center"/>
            <w:hideMark/>
          </w:tcPr>
          <w:p w14:paraId="17C8AB27" w14:textId="77777777" w:rsidR="00B54DBE" w:rsidRPr="00B54DBE" w:rsidRDefault="00B54DBE" w:rsidP="00B54DBE">
            <w:pPr>
              <w:jc w:val="right"/>
              <w:rPr>
                <w:b/>
                <w:bCs/>
                <w:sz w:val="12"/>
                <w:szCs w:val="12"/>
              </w:rPr>
            </w:pPr>
            <w:r w:rsidRPr="00B54DBE">
              <w:rPr>
                <w:b/>
                <w:bCs/>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085AA926" w14:textId="77777777" w:rsidR="00B54DBE" w:rsidRPr="00B54DBE" w:rsidRDefault="00B54DBE" w:rsidP="00B54DBE">
            <w:pPr>
              <w:jc w:val="right"/>
              <w:rPr>
                <w:b/>
                <w:bCs/>
                <w:sz w:val="12"/>
                <w:szCs w:val="12"/>
              </w:rPr>
            </w:pPr>
            <w:r w:rsidRPr="00B54DBE">
              <w:rPr>
                <w:b/>
                <w:bCs/>
                <w:sz w:val="12"/>
                <w:szCs w:val="12"/>
              </w:rPr>
              <w:t xml:space="preserve">                    -   </w:t>
            </w:r>
          </w:p>
        </w:tc>
        <w:tc>
          <w:tcPr>
            <w:tcW w:w="1134" w:type="dxa"/>
            <w:gridSpan w:val="2"/>
            <w:tcBorders>
              <w:top w:val="nil"/>
              <w:left w:val="nil"/>
              <w:bottom w:val="single" w:sz="4" w:space="0" w:color="auto"/>
              <w:right w:val="single" w:sz="4" w:space="0" w:color="auto"/>
            </w:tcBorders>
            <w:shd w:val="clear" w:color="auto" w:fill="auto"/>
            <w:vAlign w:val="center"/>
            <w:hideMark/>
          </w:tcPr>
          <w:p w14:paraId="1917D034" w14:textId="77777777" w:rsidR="00B54DBE" w:rsidRPr="00B54DBE" w:rsidRDefault="00B54DBE" w:rsidP="00B54DBE">
            <w:pPr>
              <w:jc w:val="center"/>
              <w:rPr>
                <w:b/>
                <w:bCs/>
                <w:sz w:val="12"/>
                <w:szCs w:val="12"/>
              </w:rPr>
            </w:pPr>
            <w:r w:rsidRPr="00B54DBE">
              <w:rPr>
                <w:b/>
                <w:bCs/>
                <w:sz w:val="12"/>
                <w:szCs w:val="12"/>
              </w:rPr>
              <w:t> </w:t>
            </w:r>
          </w:p>
        </w:tc>
      </w:tr>
      <w:tr w:rsidR="00B54DBE" w:rsidRPr="00B54DBE" w14:paraId="1D278E88" w14:textId="77777777" w:rsidTr="00B54DBE">
        <w:trPr>
          <w:gridAfter w:val="3"/>
          <w:wAfter w:w="1601" w:type="dxa"/>
          <w:trHeight w:val="1551"/>
        </w:trPr>
        <w:tc>
          <w:tcPr>
            <w:tcW w:w="557" w:type="dxa"/>
            <w:tcBorders>
              <w:top w:val="nil"/>
              <w:left w:val="single" w:sz="4" w:space="0" w:color="auto"/>
              <w:bottom w:val="single" w:sz="4" w:space="0" w:color="auto"/>
              <w:right w:val="single" w:sz="4" w:space="0" w:color="auto"/>
            </w:tcBorders>
            <w:shd w:val="clear" w:color="000000" w:fill="FFFFFF"/>
            <w:noWrap/>
            <w:vAlign w:val="center"/>
            <w:hideMark/>
          </w:tcPr>
          <w:p w14:paraId="754C34C4" w14:textId="77777777" w:rsidR="00B54DBE" w:rsidRPr="00B54DBE" w:rsidRDefault="00B54DBE" w:rsidP="00B54DBE">
            <w:pPr>
              <w:jc w:val="center"/>
              <w:outlineLvl w:val="1"/>
              <w:rPr>
                <w:sz w:val="12"/>
                <w:szCs w:val="12"/>
              </w:rPr>
            </w:pPr>
            <w:r w:rsidRPr="00B54DBE">
              <w:rPr>
                <w:sz w:val="12"/>
                <w:szCs w:val="12"/>
              </w:rPr>
              <w:t>1</w:t>
            </w:r>
          </w:p>
        </w:tc>
        <w:tc>
          <w:tcPr>
            <w:tcW w:w="2420" w:type="dxa"/>
            <w:tcBorders>
              <w:top w:val="nil"/>
              <w:left w:val="nil"/>
              <w:bottom w:val="single" w:sz="4" w:space="0" w:color="auto"/>
              <w:right w:val="single" w:sz="4" w:space="0" w:color="auto"/>
            </w:tcBorders>
            <w:shd w:val="clear" w:color="000000" w:fill="FFFFFF"/>
            <w:vAlign w:val="center"/>
            <w:hideMark/>
          </w:tcPr>
          <w:p w14:paraId="07912F07" w14:textId="77777777" w:rsidR="00B54DBE" w:rsidRPr="00B54DBE" w:rsidRDefault="00B54DBE" w:rsidP="00B54DBE">
            <w:pPr>
              <w:outlineLvl w:val="1"/>
              <w:rPr>
                <w:sz w:val="12"/>
                <w:szCs w:val="12"/>
              </w:rPr>
            </w:pPr>
            <w:proofErr w:type="spellStart"/>
            <w:r w:rsidRPr="00B54DBE">
              <w:rPr>
                <w:sz w:val="12"/>
                <w:szCs w:val="12"/>
              </w:rPr>
              <w:t>Nâng</w:t>
            </w:r>
            <w:proofErr w:type="spellEnd"/>
            <w:r w:rsidRPr="00B54DBE">
              <w:rPr>
                <w:sz w:val="12"/>
                <w:szCs w:val="12"/>
              </w:rPr>
              <w:t xml:space="preserve"> </w:t>
            </w:r>
            <w:proofErr w:type="spellStart"/>
            <w:r w:rsidRPr="00B54DBE">
              <w:rPr>
                <w:sz w:val="12"/>
                <w:szCs w:val="12"/>
              </w:rPr>
              <w:t>cấp</w:t>
            </w:r>
            <w:proofErr w:type="spellEnd"/>
            <w:r w:rsidRPr="00B54DBE">
              <w:rPr>
                <w:sz w:val="12"/>
                <w:szCs w:val="12"/>
              </w:rPr>
              <w:t xml:space="preserve"> Trung </w:t>
            </w:r>
            <w:proofErr w:type="spellStart"/>
            <w:r w:rsidRPr="00B54DBE">
              <w:rPr>
                <w:sz w:val="12"/>
                <w:szCs w:val="12"/>
              </w:rPr>
              <w:t>tâm</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tác</w:t>
            </w:r>
            <w:proofErr w:type="spellEnd"/>
            <w:r w:rsidRPr="00B54DBE">
              <w:rPr>
                <w:sz w:val="12"/>
                <w:szCs w:val="12"/>
              </w:rPr>
              <w:t xml:space="preserve"> </w:t>
            </w:r>
            <w:proofErr w:type="spellStart"/>
            <w:r w:rsidRPr="00B54DBE">
              <w:rPr>
                <w:sz w:val="12"/>
                <w:szCs w:val="12"/>
              </w:rPr>
              <w:t>xã</w:t>
            </w:r>
            <w:proofErr w:type="spellEnd"/>
            <w:r w:rsidRPr="00B54DBE">
              <w:rPr>
                <w:sz w:val="12"/>
                <w:szCs w:val="12"/>
              </w:rPr>
              <w:t xml:space="preserve"> </w:t>
            </w:r>
            <w:proofErr w:type="spellStart"/>
            <w:r w:rsidRPr="00B54DBE">
              <w:rPr>
                <w:sz w:val="12"/>
                <w:szCs w:val="12"/>
              </w:rPr>
              <w:t>hội</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r w:rsidRPr="00B54DBE">
              <w:rPr>
                <w:sz w:val="12"/>
                <w:szCs w:val="12"/>
              </w:rPr>
              <w:t xml:space="preserve"> (</w:t>
            </w:r>
            <w:proofErr w:type="spellStart"/>
            <w:r w:rsidRPr="00B54DBE">
              <w:rPr>
                <w:sz w:val="12"/>
                <w:szCs w:val="12"/>
              </w:rPr>
              <w:t>Hạng</w:t>
            </w:r>
            <w:proofErr w:type="spellEnd"/>
            <w:r w:rsidRPr="00B54DBE">
              <w:rPr>
                <w:sz w:val="12"/>
                <w:szCs w:val="12"/>
              </w:rPr>
              <w:t xml:space="preserve"> </w:t>
            </w:r>
            <w:proofErr w:type="spellStart"/>
            <w:r w:rsidRPr="00B54DBE">
              <w:rPr>
                <w:sz w:val="12"/>
                <w:szCs w:val="12"/>
              </w:rPr>
              <w:t>mục</w:t>
            </w:r>
            <w:proofErr w:type="spellEnd"/>
            <w:r w:rsidRPr="00B54DBE">
              <w:rPr>
                <w:sz w:val="12"/>
                <w:szCs w:val="12"/>
              </w:rPr>
              <w:t xml:space="preserve">: </w:t>
            </w:r>
            <w:proofErr w:type="spellStart"/>
            <w:r w:rsidRPr="00B54DBE">
              <w:rPr>
                <w:sz w:val="12"/>
                <w:szCs w:val="12"/>
              </w:rPr>
              <w:t>Đầu</w:t>
            </w:r>
            <w:proofErr w:type="spellEnd"/>
            <w:r w:rsidRPr="00B54DBE">
              <w:rPr>
                <w:sz w:val="12"/>
                <w:szCs w:val="12"/>
              </w:rPr>
              <w:t xml:space="preserve"> </w:t>
            </w:r>
            <w:proofErr w:type="spellStart"/>
            <w:r w:rsidRPr="00B54DBE">
              <w:rPr>
                <w:sz w:val="12"/>
                <w:szCs w:val="12"/>
              </w:rPr>
              <w:t>tư</w:t>
            </w:r>
            <w:proofErr w:type="spellEnd"/>
            <w:r w:rsidRPr="00B54DBE">
              <w:rPr>
                <w:sz w:val="12"/>
                <w:szCs w:val="12"/>
              </w:rPr>
              <w:t xml:space="preserve"> </w:t>
            </w:r>
            <w:proofErr w:type="spellStart"/>
            <w:r w:rsidRPr="00B54DBE">
              <w:rPr>
                <w:sz w:val="12"/>
                <w:szCs w:val="12"/>
              </w:rPr>
              <w:t>trụ</w:t>
            </w:r>
            <w:proofErr w:type="spellEnd"/>
            <w:r w:rsidRPr="00B54DBE">
              <w:rPr>
                <w:sz w:val="12"/>
                <w:szCs w:val="12"/>
              </w:rPr>
              <w:t xml:space="preserve"> </w:t>
            </w:r>
            <w:proofErr w:type="spellStart"/>
            <w:r w:rsidRPr="00B54DBE">
              <w:rPr>
                <w:sz w:val="12"/>
                <w:szCs w:val="12"/>
              </w:rPr>
              <w:t>sở</w:t>
            </w:r>
            <w:proofErr w:type="spellEnd"/>
            <w:r w:rsidRPr="00B54DBE">
              <w:rPr>
                <w:sz w:val="12"/>
                <w:szCs w:val="12"/>
              </w:rPr>
              <w:t xml:space="preserve"> I, </w:t>
            </w:r>
            <w:proofErr w:type="spellStart"/>
            <w:r w:rsidRPr="00B54DBE">
              <w:rPr>
                <w:sz w:val="12"/>
                <w:szCs w:val="12"/>
              </w:rPr>
              <w:t>phường</w:t>
            </w:r>
            <w:proofErr w:type="spellEnd"/>
            <w:r w:rsidRPr="00B54DBE">
              <w:rPr>
                <w:sz w:val="12"/>
                <w:szCs w:val="12"/>
              </w:rPr>
              <w:t xml:space="preserve"> </w:t>
            </w:r>
            <w:proofErr w:type="spellStart"/>
            <w:r w:rsidRPr="00B54DBE">
              <w:rPr>
                <w:sz w:val="12"/>
                <w:szCs w:val="12"/>
              </w:rPr>
              <w:t>Nghĩa</w:t>
            </w:r>
            <w:proofErr w:type="spellEnd"/>
            <w:r w:rsidRPr="00B54DBE">
              <w:rPr>
                <w:sz w:val="12"/>
                <w:szCs w:val="12"/>
              </w:rPr>
              <w:t xml:space="preserve"> Chánh)</w:t>
            </w:r>
          </w:p>
        </w:tc>
        <w:tc>
          <w:tcPr>
            <w:tcW w:w="1249" w:type="dxa"/>
            <w:tcBorders>
              <w:top w:val="nil"/>
              <w:left w:val="nil"/>
              <w:bottom w:val="single" w:sz="4" w:space="0" w:color="auto"/>
              <w:right w:val="single" w:sz="4" w:space="0" w:color="auto"/>
            </w:tcBorders>
            <w:shd w:val="clear" w:color="000000" w:fill="FFFFFF"/>
            <w:vAlign w:val="center"/>
            <w:hideMark/>
          </w:tcPr>
          <w:p w14:paraId="67C5E1B4" w14:textId="77777777" w:rsidR="00B54DBE" w:rsidRPr="00B54DBE" w:rsidRDefault="00B54DBE" w:rsidP="00B54DBE">
            <w:pPr>
              <w:jc w:val="center"/>
              <w:outlineLvl w:val="1"/>
              <w:rPr>
                <w:sz w:val="12"/>
                <w:szCs w:val="12"/>
              </w:rPr>
            </w:pPr>
            <w:r w:rsidRPr="00B54DBE">
              <w:rPr>
                <w:sz w:val="12"/>
                <w:szCs w:val="12"/>
              </w:rPr>
              <w:t xml:space="preserve">BQLDA ĐTXD </w:t>
            </w:r>
            <w:proofErr w:type="spellStart"/>
            <w:r w:rsidRPr="00B54DBE">
              <w:rPr>
                <w:sz w:val="12"/>
                <w:szCs w:val="12"/>
              </w:rPr>
              <w:t>các</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w:t>
            </w:r>
            <w:proofErr w:type="spellStart"/>
            <w:r w:rsidRPr="00B54DBE">
              <w:rPr>
                <w:sz w:val="12"/>
                <w:szCs w:val="12"/>
              </w:rPr>
              <w:t>Dân</w:t>
            </w:r>
            <w:proofErr w:type="spellEnd"/>
            <w:r w:rsidRPr="00B54DBE">
              <w:rPr>
                <w:sz w:val="12"/>
                <w:szCs w:val="12"/>
              </w:rPr>
              <w:t xml:space="preserve"> </w:t>
            </w:r>
            <w:proofErr w:type="spellStart"/>
            <w:r w:rsidRPr="00B54DBE">
              <w:rPr>
                <w:sz w:val="12"/>
                <w:szCs w:val="12"/>
              </w:rPr>
              <w:t>dụng</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nghiệp</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2D709F24"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000000" w:fill="FFFFFF"/>
            <w:vAlign w:val="center"/>
            <w:hideMark/>
          </w:tcPr>
          <w:p w14:paraId="5495FF5E" w14:textId="77777777" w:rsidR="00B54DBE" w:rsidRPr="00B54DBE" w:rsidRDefault="00B54DBE" w:rsidP="00B54DBE">
            <w:pPr>
              <w:jc w:val="center"/>
              <w:outlineLvl w:val="1"/>
              <w:rPr>
                <w:sz w:val="12"/>
                <w:szCs w:val="12"/>
              </w:rPr>
            </w:pPr>
            <w:r w:rsidRPr="00B54DBE">
              <w:rPr>
                <w:sz w:val="12"/>
                <w:szCs w:val="12"/>
              </w:rPr>
              <w:t xml:space="preserve">TP.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p>
        </w:tc>
        <w:tc>
          <w:tcPr>
            <w:tcW w:w="1111" w:type="dxa"/>
            <w:tcBorders>
              <w:top w:val="nil"/>
              <w:left w:val="nil"/>
              <w:bottom w:val="single" w:sz="4" w:space="0" w:color="auto"/>
              <w:right w:val="single" w:sz="4" w:space="0" w:color="auto"/>
            </w:tcBorders>
            <w:shd w:val="clear" w:color="000000" w:fill="FFFFFF"/>
            <w:noWrap/>
            <w:vAlign w:val="center"/>
            <w:hideMark/>
          </w:tcPr>
          <w:p w14:paraId="1972AA71" w14:textId="77777777" w:rsidR="00B54DBE" w:rsidRPr="00B54DBE" w:rsidRDefault="00B54DBE" w:rsidP="00B54DBE">
            <w:pPr>
              <w:jc w:val="center"/>
              <w:outlineLvl w:val="1"/>
              <w:rPr>
                <w:sz w:val="12"/>
                <w:szCs w:val="12"/>
              </w:rPr>
            </w:pPr>
            <w:r w:rsidRPr="00B54DBE">
              <w:rPr>
                <w:sz w:val="12"/>
                <w:szCs w:val="12"/>
              </w:rPr>
              <w:t> </w:t>
            </w:r>
          </w:p>
        </w:tc>
        <w:tc>
          <w:tcPr>
            <w:tcW w:w="1083" w:type="dxa"/>
            <w:tcBorders>
              <w:top w:val="nil"/>
              <w:left w:val="nil"/>
              <w:bottom w:val="single" w:sz="4" w:space="0" w:color="auto"/>
              <w:right w:val="single" w:sz="4" w:space="0" w:color="auto"/>
            </w:tcBorders>
            <w:shd w:val="clear" w:color="000000" w:fill="FFFFFF"/>
            <w:vAlign w:val="center"/>
            <w:hideMark/>
          </w:tcPr>
          <w:p w14:paraId="5F017D1A" w14:textId="77777777" w:rsidR="00B54DBE" w:rsidRPr="00B54DBE" w:rsidRDefault="00B54DBE" w:rsidP="00B54DBE">
            <w:pPr>
              <w:jc w:val="center"/>
              <w:outlineLvl w:val="1"/>
              <w:rPr>
                <w:sz w:val="12"/>
                <w:szCs w:val="12"/>
              </w:rPr>
            </w:pPr>
            <w:r w:rsidRPr="00B54DBE">
              <w:rPr>
                <w:sz w:val="12"/>
                <w:szCs w:val="12"/>
              </w:rPr>
              <w:t xml:space="preserve">1006/QĐ-UBND </w:t>
            </w:r>
            <w:proofErr w:type="spellStart"/>
            <w:r w:rsidRPr="00B54DBE">
              <w:rPr>
                <w:sz w:val="12"/>
                <w:szCs w:val="12"/>
              </w:rPr>
              <w:t>ngày</w:t>
            </w:r>
            <w:proofErr w:type="spellEnd"/>
            <w:r w:rsidRPr="00B54DBE">
              <w:rPr>
                <w:sz w:val="12"/>
                <w:szCs w:val="12"/>
              </w:rPr>
              <w:t xml:space="preserve"> 25/10/2021</w:t>
            </w:r>
          </w:p>
        </w:tc>
        <w:tc>
          <w:tcPr>
            <w:tcW w:w="1158" w:type="dxa"/>
            <w:tcBorders>
              <w:top w:val="nil"/>
              <w:left w:val="nil"/>
              <w:bottom w:val="single" w:sz="4" w:space="0" w:color="auto"/>
              <w:right w:val="single" w:sz="4" w:space="0" w:color="auto"/>
            </w:tcBorders>
            <w:shd w:val="clear" w:color="000000" w:fill="FFFFFF"/>
            <w:vAlign w:val="center"/>
            <w:hideMark/>
          </w:tcPr>
          <w:p w14:paraId="5729364B" w14:textId="77777777" w:rsidR="00B54DBE" w:rsidRPr="00B54DBE" w:rsidRDefault="00B54DBE" w:rsidP="00B54DBE">
            <w:pPr>
              <w:jc w:val="right"/>
              <w:outlineLvl w:val="1"/>
              <w:rPr>
                <w:sz w:val="12"/>
                <w:szCs w:val="12"/>
              </w:rPr>
            </w:pPr>
            <w:r w:rsidRPr="00B54DBE">
              <w:rPr>
                <w:sz w:val="12"/>
                <w:szCs w:val="12"/>
              </w:rPr>
              <w:t xml:space="preserve">         30.000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314D201" w14:textId="77777777" w:rsidR="00B54DBE" w:rsidRPr="00B54DBE" w:rsidRDefault="00B54DBE" w:rsidP="00B54DBE">
            <w:pPr>
              <w:jc w:val="right"/>
              <w:outlineLvl w:val="1"/>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30C96CBF"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3A5DA2F2"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3540E34C" w14:textId="77777777" w:rsidR="00B54DBE" w:rsidRPr="00B54DBE" w:rsidRDefault="00B54DBE" w:rsidP="00B54DBE">
            <w:pPr>
              <w:jc w:val="right"/>
              <w:outlineLvl w:val="1"/>
              <w:rPr>
                <w:sz w:val="12"/>
                <w:szCs w:val="12"/>
              </w:rPr>
            </w:pPr>
            <w:r w:rsidRPr="00B54DBE">
              <w:rPr>
                <w:sz w:val="12"/>
                <w:szCs w:val="12"/>
              </w:rPr>
              <w:t xml:space="preserve">            150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55CBC18"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21A8A443" w14:textId="77777777" w:rsidR="00B54DBE" w:rsidRPr="00B54DBE" w:rsidRDefault="00B54DBE" w:rsidP="00B54DBE">
            <w:pPr>
              <w:jc w:val="right"/>
              <w:outlineLvl w:val="1"/>
              <w:rPr>
                <w:sz w:val="12"/>
                <w:szCs w:val="12"/>
              </w:rPr>
            </w:pPr>
            <w:r w:rsidRPr="00B54DBE">
              <w:rPr>
                <w:sz w:val="12"/>
                <w:szCs w:val="12"/>
              </w:rPr>
              <w:t xml:space="preserve">                    -   </w:t>
            </w:r>
          </w:p>
        </w:tc>
        <w:tc>
          <w:tcPr>
            <w:tcW w:w="1134" w:type="dxa"/>
            <w:gridSpan w:val="2"/>
            <w:tcBorders>
              <w:top w:val="nil"/>
              <w:left w:val="nil"/>
              <w:bottom w:val="single" w:sz="4" w:space="0" w:color="auto"/>
              <w:right w:val="single" w:sz="4" w:space="0" w:color="auto"/>
            </w:tcBorders>
            <w:shd w:val="clear" w:color="auto" w:fill="auto"/>
            <w:vAlign w:val="center"/>
            <w:hideMark/>
          </w:tcPr>
          <w:p w14:paraId="5DB25303" w14:textId="77777777" w:rsidR="00B54DBE" w:rsidRPr="00B54DBE" w:rsidRDefault="00B54DBE" w:rsidP="00B54DBE">
            <w:pPr>
              <w:outlineLvl w:val="1"/>
              <w:rPr>
                <w:sz w:val="12"/>
                <w:szCs w:val="12"/>
              </w:rPr>
            </w:pPr>
            <w:proofErr w:type="spellStart"/>
            <w:r w:rsidRPr="00B54DBE">
              <w:rPr>
                <w:sz w:val="12"/>
                <w:szCs w:val="12"/>
              </w:rPr>
              <w:t>Đầu</w:t>
            </w:r>
            <w:proofErr w:type="spellEnd"/>
            <w:r w:rsidRPr="00B54DBE">
              <w:rPr>
                <w:sz w:val="12"/>
                <w:szCs w:val="12"/>
              </w:rPr>
              <w:t xml:space="preserve"> </w:t>
            </w:r>
            <w:proofErr w:type="spellStart"/>
            <w:r w:rsidRPr="00B54DBE">
              <w:rPr>
                <w:sz w:val="12"/>
                <w:szCs w:val="12"/>
              </w:rPr>
              <w:t>tư</w:t>
            </w:r>
            <w:proofErr w:type="spellEnd"/>
            <w:r w:rsidRPr="00B54DBE">
              <w:rPr>
                <w:sz w:val="12"/>
                <w:szCs w:val="12"/>
              </w:rPr>
              <w:t xml:space="preserve"> </w:t>
            </w:r>
            <w:proofErr w:type="spellStart"/>
            <w:r w:rsidRPr="00B54DBE">
              <w:rPr>
                <w:sz w:val="12"/>
                <w:szCs w:val="12"/>
              </w:rPr>
              <w:t>từ</w:t>
            </w:r>
            <w:proofErr w:type="spellEnd"/>
            <w:r w:rsidRPr="00B54DBE">
              <w:rPr>
                <w:sz w:val="12"/>
                <w:szCs w:val="12"/>
              </w:rPr>
              <w:t xml:space="preserve"> </w:t>
            </w:r>
            <w:proofErr w:type="spellStart"/>
            <w:r w:rsidRPr="00B54DBE">
              <w:rPr>
                <w:sz w:val="12"/>
                <w:szCs w:val="12"/>
              </w:rPr>
              <w:t>nguồn</w:t>
            </w:r>
            <w:proofErr w:type="spellEnd"/>
            <w:r w:rsidRPr="00B54DBE">
              <w:rPr>
                <w:sz w:val="12"/>
                <w:szCs w:val="12"/>
              </w:rPr>
              <w:t xml:space="preserve"> </w:t>
            </w:r>
            <w:proofErr w:type="spellStart"/>
            <w:r w:rsidRPr="00B54DBE">
              <w:rPr>
                <w:sz w:val="12"/>
                <w:szCs w:val="12"/>
              </w:rPr>
              <w:t>vốn</w:t>
            </w:r>
            <w:proofErr w:type="spellEnd"/>
            <w:r w:rsidRPr="00B54DBE">
              <w:rPr>
                <w:sz w:val="12"/>
                <w:szCs w:val="12"/>
              </w:rPr>
              <w:br/>
            </w:r>
            <w:proofErr w:type="spellStart"/>
            <w:r w:rsidRPr="00B54DBE">
              <w:rPr>
                <w:sz w:val="12"/>
                <w:szCs w:val="12"/>
              </w:rPr>
              <w:t>Chương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w:t>
            </w:r>
            <w:proofErr w:type="spellStart"/>
            <w:r w:rsidRPr="00B54DBE">
              <w:rPr>
                <w:sz w:val="12"/>
                <w:szCs w:val="12"/>
              </w:rPr>
              <w:t>phục</w:t>
            </w:r>
            <w:proofErr w:type="spellEnd"/>
            <w:r w:rsidRPr="00B54DBE">
              <w:rPr>
                <w:sz w:val="12"/>
                <w:szCs w:val="12"/>
              </w:rPr>
              <w:t xml:space="preserve"> </w:t>
            </w:r>
            <w:proofErr w:type="spellStart"/>
            <w:r w:rsidRPr="00B54DBE">
              <w:rPr>
                <w:sz w:val="12"/>
                <w:szCs w:val="12"/>
              </w:rPr>
              <w:t>hồi</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phát</w:t>
            </w:r>
            <w:proofErr w:type="spellEnd"/>
            <w:r w:rsidRPr="00B54DBE">
              <w:rPr>
                <w:sz w:val="12"/>
                <w:szCs w:val="12"/>
              </w:rPr>
              <w:t xml:space="preserve"> </w:t>
            </w:r>
            <w:proofErr w:type="spellStart"/>
            <w:r w:rsidRPr="00B54DBE">
              <w:rPr>
                <w:sz w:val="12"/>
                <w:szCs w:val="12"/>
              </w:rPr>
              <w:t>triển</w:t>
            </w:r>
            <w:proofErr w:type="spellEnd"/>
            <w:r w:rsidRPr="00B54DBE">
              <w:rPr>
                <w:sz w:val="12"/>
                <w:szCs w:val="12"/>
              </w:rPr>
              <w:t xml:space="preserve"> KT-XH</w:t>
            </w:r>
          </w:p>
        </w:tc>
      </w:tr>
      <w:tr w:rsidR="00B54DBE" w:rsidRPr="00B54DBE" w14:paraId="6DA901A2" w14:textId="77777777" w:rsidTr="00B54DBE">
        <w:trPr>
          <w:gridAfter w:val="3"/>
          <w:wAfter w:w="1601" w:type="dxa"/>
          <w:trHeight w:val="635"/>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1193B53A" w14:textId="77777777" w:rsidR="00B54DBE" w:rsidRPr="00B54DBE" w:rsidRDefault="00B54DBE" w:rsidP="00B54DBE">
            <w:pPr>
              <w:jc w:val="center"/>
              <w:rPr>
                <w:b/>
                <w:bCs/>
                <w:sz w:val="12"/>
                <w:szCs w:val="12"/>
              </w:rPr>
            </w:pPr>
            <w:r w:rsidRPr="00B54DBE">
              <w:rPr>
                <w:b/>
                <w:bCs/>
                <w:sz w:val="12"/>
                <w:szCs w:val="12"/>
              </w:rPr>
              <w:t>II</w:t>
            </w:r>
          </w:p>
        </w:tc>
        <w:tc>
          <w:tcPr>
            <w:tcW w:w="2420" w:type="dxa"/>
            <w:tcBorders>
              <w:top w:val="nil"/>
              <w:left w:val="nil"/>
              <w:bottom w:val="single" w:sz="4" w:space="0" w:color="auto"/>
              <w:right w:val="single" w:sz="4" w:space="0" w:color="auto"/>
            </w:tcBorders>
            <w:shd w:val="clear" w:color="auto" w:fill="auto"/>
            <w:vAlign w:val="center"/>
            <w:hideMark/>
          </w:tcPr>
          <w:p w14:paraId="6A9C1FED" w14:textId="77777777" w:rsidR="00B54DBE" w:rsidRPr="00B54DBE" w:rsidRDefault="00B54DBE" w:rsidP="00B54DBE">
            <w:pPr>
              <w:rPr>
                <w:b/>
                <w:bCs/>
                <w:sz w:val="12"/>
                <w:szCs w:val="12"/>
              </w:rPr>
            </w:pPr>
            <w:proofErr w:type="spellStart"/>
            <w:r w:rsidRPr="00B54DBE">
              <w:rPr>
                <w:b/>
                <w:bCs/>
                <w:sz w:val="12"/>
                <w:szCs w:val="12"/>
              </w:rPr>
              <w:t>Sở</w:t>
            </w:r>
            <w:proofErr w:type="spellEnd"/>
            <w:r w:rsidRPr="00B54DBE">
              <w:rPr>
                <w:b/>
                <w:bCs/>
                <w:sz w:val="12"/>
                <w:szCs w:val="12"/>
              </w:rPr>
              <w:t xml:space="preserve"> Lao </w:t>
            </w:r>
            <w:proofErr w:type="spellStart"/>
            <w:r w:rsidRPr="00B54DBE">
              <w:rPr>
                <w:b/>
                <w:bCs/>
                <w:sz w:val="12"/>
                <w:szCs w:val="12"/>
              </w:rPr>
              <w:t>động</w:t>
            </w:r>
            <w:proofErr w:type="spellEnd"/>
            <w:r w:rsidRPr="00B54DBE">
              <w:rPr>
                <w:b/>
                <w:bCs/>
                <w:sz w:val="12"/>
                <w:szCs w:val="12"/>
              </w:rPr>
              <w:t xml:space="preserve">, </w:t>
            </w:r>
            <w:proofErr w:type="spellStart"/>
            <w:r w:rsidRPr="00B54DBE">
              <w:rPr>
                <w:b/>
                <w:bCs/>
                <w:sz w:val="12"/>
                <w:szCs w:val="12"/>
              </w:rPr>
              <w:t>Thương</w:t>
            </w:r>
            <w:proofErr w:type="spellEnd"/>
            <w:r w:rsidRPr="00B54DBE">
              <w:rPr>
                <w:b/>
                <w:bCs/>
                <w:sz w:val="12"/>
                <w:szCs w:val="12"/>
              </w:rPr>
              <w:t xml:space="preserve"> </w:t>
            </w:r>
            <w:proofErr w:type="spellStart"/>
            <w:r w:rsidRPr="00B54DBE">
              <w:rPr>
                <w:b/>
                <w:bCs/>
                <w:sz w:val="12"/>
                <w:szCs w:val="12"/>
              </w:rPr>
              <w:t>binh</w:t>
            </w:r>
            <w:proofErr w:type="spellEnd"/>
            <w:r w:rsidRPr="00B54DBE">
              <w:rPr>
                <w:b/>
                <w:bCs/>
                <w:sz w:val="12"/>
                <w:szCs w:val="12"/>
              </w:rPr>
              <w:t xml:space="preserve"> </w:t>
            </w:r>
            <w:proofErr w:type="spellStart"/>
            <w:r w:rsidRPr="00B54DBE">
              <w:rPr>
                <w:b/>
                <w:bCs/>
                <w:sz w:val="12"/>
                <w:szCs w:val="12"/>
              </w:rPr>
              <w:t>và</w:t>
            </w:r>
            <w:proofErr w:type="spellEnd"/>
            <w:r w:rsidRPr="00B54DBE">
              <w:rPr>
                <w:b/>
                <w:bCs/>
                <w:sz w:val="12"/>
                <w:szCs w:val="12"/>
              </w:rPr>
              <w:t xml:space="preserve"> </w:t>
            </w:r>
            <w:proofErr w:type="spellStart"/>
            <w:r w:rsidRPr="00B54DBE">
              <w:rPr>
                <w:b/>
                <w:bCs/>
                <w:sz w:val="12"/>
                <w:szCs w:val="12"/>
              </w:rPr>
              <w:t>Xã</w:t>
            </w:r>
            <w:proofErr w:type="spellEnd"/>
            <w:r w:rsidRPr="00B54DBE">
              <w:rPr>
                <w:b/>
                <w:bCs/>
                <w:sz w:val="12"/>
                <w:szCs w:val="12"/>
              </w:rPr>
              <w:t xml:space="preserve"> </w:t>
            </w:r>
            <w:proofErr w:type="spellStart"/>
            <w:r w:rsidRPr="00B54DBE">
              <w:rPr>
                <w:b/>
                <w:bCs/>
                <w:sz w:val="12"/>
                <w:szCs w:val="12"/>
              </w:rPr>
              <w:t>hội</w:t>
            </w:r>
            <w:proofErr w:type="spellEnd"/>
          </w:p>
        </w:tc>
        <w:tc>
          <w:tcPr>
            <w:tcW w:w="1249" w:type="dxa"/>
            <w:tcBorders>
              <w:top w:val="nil"/>
              <w:left w:val="nil"/>
              <w:bottom w:val="single" w:sz="4" w:space="0" w:color="auto"/>
              <w:right w:val="single" w:sz="4" w:space="0" w:color="auto"/>
            </w:tcBorders>
            <w:shd w:val="clear" w:color="auto" w:fill="auto"/>
            <w:vAlign w:val="center"/>
            <w:hideMark/>
          </w:tcPr>
          <w:p w14:paraId="0281A73C" w14:textId="77777777" w:rsidR="00B54DBE" w:rsidRPr="00B54DBE" w:rsidRDefault="00B54DBE" w:rsidP="00B54DBE">
            <w:pPr>
              <w:jc w:val="center"/>
              <w:rPr>
                <w:b/>
                <w:bCs/>
                <w:sz w:val="12"/>
                <w:szCs w:val="12"/>
              </w:rPr>
            </w:pPr>
            <w:r w:rsidRPr="00B54DBE">
              <w:rPr>
                <w:b/>
                <w:bCs/>
                <w:sz w:val="12"/>
                <w:szCs w:val="12"/>
              </w:rPr>
              <w:t> </w:t>
            </w:r>
          </w:p>
        </w:tc>
        <w:tc>
          <w:tcPr>
            <w:tcW w:w="832" w:type="dxa"/>
            <w:tcBorders>
              <w:top w:val="nil"/>
              <w:left w:val="nil"/>
              <w:bottom w:val="single" w:sz="4" w:space="0" w:color="auto"/>
              <w:right w:val="single" w:sz="4" w:space="0" w:color="auto"/>
            </w:tcBorders>
            <w:shd w:val="clear" w:color="auto" w:fill="auto"/>
            <w:vAlign w:val="center"/>
            <w:hideMark/>
          </w:tcPr>
          <w:p w14:paraId="42F95DFF" w14:textId="77777777" w:rsidR="00B54DBE" w:rsidRPr="00B54DBE" w:rsidRDefault="00B54DBE" w:rsidP="00B54DBE">
            <w:pPr>
              <w:jc w:val="center"/>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auto" w:fill="auto"/>
            <w:vAlign w:val="center"/>
            <w:hideMark/>
          </w:tcPr>
          <w:p w14:paraId="7397D820" w14:textId="77777777" w:rsidR="00B54DBE" w:rsidRPr="00B54DBE" w:rsidRDefault="00B54DBE" w:rsidP="00B54DBE">
            <w:pPr>
              <w:jc w:val="center"/>
              <w:rPr>
                <w:b/>
                <w:bCs/>
                <w:sz w:val="12"/>
                <w:szCs w:val="12"/>
              </w:rPr>
            </w:pPr>
            <w:r w:rsidRPr="00B54DBE">
              <w:rPr>
                <w:b/>
                <w:bCs/>
                <w:sz w:val="12"/>
                <w:szCs w:val="12"/>
              </w:rPr>
              <w:t> </w:t>
            </w:r>
          </w:p>
        </w:tc>
        <w:tc>
          <w:tcPr>
            <w:tcW w:w="1111" w:type="dxa"/>
            <w:tcBorders>
              <w:top w:val="nil"/>
              <w:left w:val="nil"/>
              <w:bottom w:val="single" w:sz="4" w:space="0" w:color="auto"/>
              <w:right w:val="single" w:sz="4" w:space="0" w:color="auto"/>
            </w:tcBorders>
            <w:shd w:val="clear" w:color="auto" w:fill="auto"/>
            <w:vAlign w:val="center"/>
            <w:hideMark/>
          </w:tcPr>
          <w:p w14:paraId="234B4853" w14:textId="77777777" w:rsidR="00B54DBE" w:rsidRPr="00B54DBE" w:rsidRDefault="00B54DBE" w:rsidP="00B54DBE">
            <w:pPr>
              <w:jc w:val="center"/>
              <w:rPr>
                <w:b/>
                <w:bCs/>
                <w:sz w:val="12"/>
                <w:szCs w:val="12"/>
              </w:rPr>
            </w:pPr>
            <w:r w:rsidRPr="00B54DBE">
              <w:rPr>
                <w:b/>
                <w:bCs/>
                <w:sz w:val="12"/>
                <w:szCs w:val="12"/>
              </w:rPr>
              <w:t> </w:t>
            </w:r>
          </w:p>
        </w:tc>
        <w:tc>
          <w:tcPr>
            <w:tcW w:w="1083" w:type="dxa"/>
            <w:tcBorders>
              <w:top w:val="nil"/>
              <w:left w:val="nil"/>
              <w:bottom w:val="single" w:sz="4" w:space="0" w:color="auto"/>
              <w:right w:val="single" w:sz="4" w:space="0" w:color="auto"/>
            </w:tcBorders>
            <w:shd w:val="clear" w:color="auto" w:fill="auto"/>
            <w:vAlign w:val="center"/>
            <w:hideMark/>
          </w:tcPr>
          <w:p w14:paraId="1A226601" w14:textId="77777777" w:rsidR="00B54DBE" w:rsidRPr="00B54DBE" w:rsidRDefault="00B54DBE" w:rsidP="00B54DBE">
            <w:pPr>
              <w:jc w:val="center"/>
              <w:rPr>
                <w:b/>
                <w:bCs/>
                <w:sz w:val="12"/>
                <w:szCs w:val="12"/>
              </w:rPr>
            </w:pPr>
            <w:r w:rsidRPr="00B54DBE">
              <w:rPr>
                <w:b/>
                <w:bCs/>
                <w:sz w:val="12"/>
                <w:szCs w:val="12"/>
              </w:rPr>
              <w:t> </w:t>
            </w:r>
          </w:p>
        </w:tc>
        <w:tc>
          <w:tcPr>
            <w:tcW w:w="1158" w:type="dxa"/>
            <w:tcBorders>
              <w:top w:val="nil"/>
              <w:left w:val="nil"/>
              <w:bottom w:val="single" w:sz="4" w:space="0" w:color="auto"/>
              <w:right w:val="single" w:sz="4" w:space="0" w:color="auto"/>
            </w:tcBorders>
            <w:shd w:val="clear" w:color="auto" w:fill="auto"/>
            <w:vAlign w:val="center"/>
            <w:hideMark/>
          </w:tcPr>
          <w:p w14:paraId="34B003A3" w14:textId="77777777" w:rsidR="00B54DBE" w:rsidRPr="00B54DBE" w:rsidRDefault="00B54DBE" w:rsidP="00B54DBE">
            <w:pPr>
              <w:jc w:val="right"/>
              <w:rPr>
                <w:b/>
                <w:bCs/>
                <w:sz w:val="12"/>
                <w:szCs w:val="12"/>
              </w:rPr>
            </w:pPr>
            <w:r w:rsidRPr="00B54DBE">
              <w:rPr>
                <w:b/>
                <w:bCs/>
                <w:sz w:val="12"/>
                <w:szCs w:val="12"/>
              </w:rPr>
              <w:t xml:space="preserve">         60.000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5F8864CC" w14:textId="77777777" w:rsidR="00B54DBE" w:rsidRPr="00B54DBE" w:rsidRDefault="00B54DBE" w:rsidP="00B54DBE">
            <w:pPr>
              <w:jc w:val="right"/>
              <w:rPr>
                <w:b/>
                <w:bCs/>
                <w:sz w:val="12"/>
                <w:szCs w:val="12"/>
              </w:rPr>
            </w:pPr>
            <w:r w:rsidRPr="00B54DBE">
              <w:rPr>
                <w:b/>
                <w:bCs/>
                <w:sz w:val="12"/>
                <w:szCs w:val="12"/>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0E8FC51F" w14:textId="77777777" w:rsidR="00B54DBE" w:rsidRPr="00B54DBE" w:rsidRDefault="00B54DBE" w:rsidP="00B54DBE">
            <w:pPr>
              <w:jc w:val="right"/>
              <w:rPr>
                <w:b/>
                <w:bCs/>
                <w:sz w:val="12"/>
                <w:szCs w:val="12"/>
              </w:rPr>
            </w:pPr>
            <w:r w:rsidRPr="00B54DBE">
              <w:rPr>
                <w:b/>
                <w:bCs/>
                <w:sz w:val="12"/>
                <w:szCs w:val="12"/>
              </w:rPr>
              <w:t xml:space="preserve">             -   </w:t>
            </w:r>
          </w:p>
        </w:tc>
        <w:tc>
          <w:tcPr>
            <w:tcW w:w="1134" w:type="dxa"/>
            <w:gridSpan w:val="3"/>
            <w:tcBorders>
              <w:top w:val="nil"/>
              <w:left w:val="nil"/>
              <w:bottom w:val="single" w:sz="4" w:space="0" w:color="auto"/>
              <w:right w:val="single" w:sz="4" w:space="0" w:color="auto"/>
            </w:tcBorders>
            <w:shd w:val="clear" w:color="auto" w:fill="auto"/>
            <w:vAlign w:val="center"/>
            <w:hideMark/>
          </w:tcPr>
          <w:p w14:paraId="3C89F607" w14:textId="77777777" w:rsidR="00B54DBE" w:rsidRPr="00B54DBE" w:rsidRDefault="00B54DBE" w:rsidP="00B54DBE">
            <w:pPr>
              <w:jc w:val="right"/>
              <w:rPr>
                <w:b/>
                <w:bCs/>
                <w:sz w:val="12"/>
                <w:szCs w:val="12"/>
              </w:rPr>
            </w:pPr>
            <w:r w:rsidRPr="00B54DBE">
              <w:rPr>
                <w:b/>
                <w:bCs/>
                <w:sz w:val="12"/>
                <w:szCs w:val="12"/>
              </w:rPr>
              <w:t xml:space="preserve">             -   </w:t>
            </w:r>
          </w:p>
        </w:tc>
        <w:tc>
          <w:tcPr>
            <w:tcW w:w="851" w:type="dxa"/>
            <w:tcBorders>
              <w:top w:val="nil"/>
              <w:left w:val="nil"/>
              <w:bottom w:val="single" w:sz="4" w:space="0" w:color="auto"/>
              <w:right w:val="single" w:sz="4" w:space="0" w:color="auto"/>
            </w:tcBorders>
            <w:shd w:val="clear" w:color="000000" w:fill="FFFFFF"/>
            <w:vAlign w:val="center"/>
            <w:hideMark/>
          </w:tcPr>
          <w:p w14:paraId="13B03420" w14:textId="77777777" w:rsidR="00B54DBE" w:rsidRPr="00B54DBE" w:rsidRDefault="00B54DBE" w:rsidP="00B54DBE">
            <w:pPr>
              <w:jc w:val="right"/>
              <w:rPr>
                <w:sz w:val="12"/>
                <w:szCs w:val="12"/>
              </w:rPr>
            </w:pPr>
            <w:r w:rsidRPr="00B54DBE">
              <w:rPr>
                <w:sz w:val="12"/>
                <w:szCs w:val="12"/>
              </w:rPr>
              <w:t xml:space="preserve">            100 </w:t>
            </w:r>
          </w:p>
        </w:tc>
        <w:tc>
          <w:tcPr>
            <w:tcW w:w="850" w:type="dxa"/>
            <w:gridSpan w:val="2"/>
            <w:tcBorders>
              <w:top w:val="nil"/>
              <w:left w:val="nil"/>
              <w:bottom w:val="single" w:sz="4" w:space="0" w:color="auto"/>
              <w:right w:val="single" w:sz="4" w:space="0" w:color="auto"/>
            </w:tcBorders>
            <w:shd w:val="clear" w:color="auto" w:fill="auto"/>
            <w:vAlign w:val="center"/>
            <w:hideMark/>
          </w:tcPr>
          <w:p w14:paraId="69CC7156" w14:textId="77777777" w:rsidR="00B54DBE" w:rsidRPr="00B54DBE" w:rsidRDefault="00B54DBE" w:rsidP="00B54DBE">
            <w:pPr>
              <w:jc w:val="right"/>
              <w:rPr>
                <w:b/>
                <w:bCs/>
                <w:sz w:val="12"/>
                <w:szCs w:val="12"/>
              </w:rPr>
            </w:pPr>
            <w:r w:rsidRPr="00B54DBE">
              <w:rPr>
                <w:b/>
                <w:bCs/>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6324D58B" w14:textId="77777777" w:rsidR="00B54DBE" w:rsidRPr="00B54DBE" w:rsidRDefault="00B54DBE" w:rsidP="00B54DBE">
            <w:pPr>
              <w:jc w:val="right"/>
              <w:rPr>
                <w:b/>
                <w:bCs/>
                <w:sz w:val="12"/>
                <w:szCs w:val="12"/>
              </w:rPr>
            </w:pPr>
            <w:r w:rsidRPr="00B54DBE">
              <w:rPr>
                <w:b/>
                <w:bCs/>
                <w:sz w:val="12"/>
                <w:szCs w:val="12"/>
              </w:rPr>
              <w:t xml:space="preserve">                    -   </w:t>
            </w:r>
          </w:p>
        </w:tc>
        <w:tc>
          <w:tcPr>
            <w:tcW w:w="1134" w:type="dxa"/>
            <w:gridSpan w:val="2"/>
            <w:tcBorders>
              <w:top w:val="nil"/>
              <w:left w:val="nil"/>
              <w:bottom w:val="single" w:sz="4" w:space="0" w:color="auto"/>
              <w:right w:val="single" w:sz="4" w:space="0" w:color="auto"/>
            </w:tcBorders>
            <w:shd w:val="clear" w:color="auto" w:fill="auto"/>
            <w:vAlign w:val="center"/>
            <w:hideMark/>
          </w:tcPr>
          <w:p w14:paraId="17212584" w14:textId="77777777" w:rsidR="00B54DBE" w:rsidRPr="00B54DBE" w:rsidRDefault="00B54DBE" w:rsidP="00B54DBE">
            <w:pPr>
              <w:rPr>
                <w:b/>
                <w:bCs/>
                <w:sz w:val="12"/>
                <w:szCs w:val="12"/>
              </w:rPr>
            </w:pPr>
            <w:r w:rsidRPr="00B54DBE">
              <w:rPr>
                <w:b/>
                <w:bCs/>
                <w:sz w:val="12"/>
                <w:szCs w:val="12"/>
              </w:rPr>
              <w:t> </w:t>
            </w:r>
          </w:p>
        </w:tc>
      </w:tr>
      <w:tr w:rsidR="00B54DBE" w:rsidRPr="00B54DBE" w14:paraId="5755909D" w14:textId="77777777" w:rsidTr="00B54DBE">
        <w:trPr>
          <w:gridAfter w:val="3"/>
          <w:wAfter w:w="1601" w:type="dxa"/>
          <w:trHeight w:val="1334"/>
        </w:trPr>
        <w:tc>
          <w:tcPr>
            <w:tcW w:w="557" w:type="dxa"/>
            <w:tcBorders>
              <w:top w:val="nil"/>
              <w:left w:val="single" w:sz="4" w:space="0" w:color="auto"/>
              <w:bottom w:val="single" w:sz="4" w:space="0" w:color="auto"/>
              <w:right w:val="single" w:sz="4" w:space="0" w:color="auto"/>
            </w:tcBorders>
            <w:shd w:val="clear" w:color="000000" w:fill="FFFFFF"/>
            <w:noWrap/>
            <w:vAlign w:val="center"/>
            <w:hideMark/>
          </w:tcPr>
          <w:p w14:paraId="07B0850A" w14:textId="77777777" w:rsidR="00B54DBE" w:rsidRPr="00B54DBE" w:rsidRDefault="00B54DBE" w:rsidP="00B54DBE">
            <w:pPr>
              <w:jc w:val="center"/>
              <w:outlineLvl w:val="1"/>
              <w:rPr>
                <w:sz w:val="12"/>
                <w:szCs w:val="12"/>
              </w:rPr>
            </w:pPr>
            <w:r w:rsidRPr="00B54DBE">
              <w:rPr>
                <w:sz w:val="12"/>
                <w:szCs w:val="12"/>
              </w:rPr>
              <w:t>2</w:t>
            </w:r>
          </w:p>
        </w:tc>
        <w:tc>
          <w:tcPr>
            <w:tcW w:w="2420" w:type="dxa"/>
            <w:tcBorders>
              <w:top w:val="nil"/>
              <w:left w:val="nil"/>
              <w:bottom w:val="single" w:sz="4" w:space="0" w:color="auto"/>
              <w:right w:val="single" w:sz="4" w:space="0" w:color="auto"/>
            </w:tcBorders>
            <w:shd w:val="clear" w:color="000000" w:fill="FFFFFF"/>
            <w:vAlign w:val="center"/>
            <w:hideMark/>
          </w:tcPr>
          <w:p w14:paraId="19EC7460" w14:textId="77777777" w:rsidR="00B54DBE" w:rsidRPr="00B54DBE" w:rsidRDefault="00B54DBE" w:rsidP="00B54DBE">
            <w:pPr>
              <w:outlineLvl w:val="1"/>
              <w:rPr>
                <w:sz w:val="12"/>
                <w:szCs w:val="12"/>
              </w:rPr>
            </w:pPr>
            <w:proofErr w:type="spellStart"/>
            <w:r w:rsidRPr="00B54DBE">
              <w:rPr>
                <w:sz w:val="12"/>
                <w:szCs w:val="12"/>
              </w:rPr>
              <w:t>Nâng</w:t>
            </w:r>
            <w:proofErr w:type="spellEnd"/>
            <w:r w:rsidRPr="00B54DBE">
              <w:rPr>
                <w:sz w:val="12"/>
                <w:szCs w:val="12"/>
              </w:rPr>
              <w:t xml:space="preserve"> </w:t>
            </w:r>
            <w:proofErr w:type="spellStart"/>
            <w:r w:rsidRPr="00B54DBE">
              <w:rPr>
                <w:sz w:val="12"/>
                <w:szCs w:val="12"/>
              </w:rPr>
              <w:t>cấp</w:t>
            </w:r>
            <w:proofErr w:type="spellEnd"/>
            <w:r w:rsidRPr="00B54DBE">
              <w:rPr>
                <w:sz w:val="12"/>
                <w:szCs w:val="12"/>
              </w:rPr>
              <w:t xml:space="preserve"> Trung </w:t>
            </w:r>
            <w:proofErr w:type="spellStart"/>
            <w:r w:rsidRPr="00B54DBE">
              <w:rPr>
                <w:sz w:val="12"/>
                <w:szCs w:val="12"/>
              </w:rPr>
              <w:t>tâm</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tác</w:t>
            </w:r>
            <w:proofErr w:type="spellEnd"/>
            <w:r w:rsidRPr="00B54DBE">
              <w:rPr>
                <w:sz w:val="12"/>
                <w:szCs w:val="12"/>
              </w:rPr>
              <w:t xml:space="preserve"> </w:t>
            </w:r>
            <w:proofErr w:type="spellStart"/>
            <w:r w:rsidRPr="00B54DBE">
              <w:rPr>
                <w:sz w:val="12"/>
                <w:szCs w:val="12"/>
              </w:rPr>
              <w:t>xã</w:t>
            </w:r>
            <w:proofErr w:type="spellEnd"/>
            <w:r w:rsidRPr="00B54DBE">
              <w:rPr>
                <w:sz w:val="12"/>
                <w:szCs w:val="12"/>
              </w:rPr>
              <w:t xml:space="preserve"> </w:t>
            </w:r>
            <w:proofErr w:type="spellStart"/>
            <w:r w:rsidRPr="00B54DBE">
              <w:rPr>
                <w:sz w:val="12"/>
                <w:szCs w:val="12"/>
              </w:rPr>
              <w:t>hội</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proofErr w:type="gramStart"/>
            <w:r w:rsidRPr="00B54DBE">
              <w:rPr>
                <w:sz w:val="12"/>
                <w:szCs w:val="12"/>
              </w:rPr>
              <w:t>Ngãi</w:t>
            </w:r>
            <w:proofErr w:type="spellEnd"/>
            <w:r w:rsidRPr="00B54DBE">
              <w:rPr>
                <w:sz w:val="12"/>
                <w:szCs w:val="12"/>
              </w:rPr>
              <w:t xml:space="preserve">  (</w:t>
            </w:r>
            <w:proofErr w:type="spellStart"/>
            <w:proofErr w:type="gramEnd"/>
            <w:r w:rsidRPr="00B54DBE">
              <w:rPr>
                <w:sz w:val="12"/>
                <w:szCs w:val="12"/>
              </w:rPr>
              <w:t>Đầu</w:t>
            </w:r>
            <w:proofErr w:type="spellEnd"/>
            <w:r w:rsidRPr="00B54DBE">
              <w:rPr>
                <w:sz w:val="12"/>
                <w:szCs w:val="12"/>
              </w:rPr>
              <w:t xml:space="preserve"> </w:t>
            </w:r>
            <w:proofErr w:type="spellStart"/>
            <w:r w:rsidRPr="00B54DBE">
              <w:rPr>
                <w:sz w:val="12"/>
                <w:szCs w:val="12"/>
              </w:rPr>
              <w:t>tư</w:t>
            </w:r>
            <w:proofErr w:type="spellEnd"/>
            <w:r w:rsidRPr="00B54DBE">
              <w:rPr>
                <w:sz w:val="12"/>
                <w:szCs w:val="12"/>
              </w:rPr>
              <w:t xml:space="preserve"> </w:t>
            </w:r>
            <w:proofErr w:type="spellStart"/>
            <w:r w:rsidRPr="00B54DBE">
              <w:rPr>
                <w:sz w:val="12"/>
                <w:szCs w:val="12"/>
              </w:rPr>
              <w:t>Trụ</w:t>
            </w:r>
            <w:proofErr w:type="spellEnd"/>
            <w:r w:rsidRPr="00B54DBE">
              <w:rPr>
                <w:sz w:val="12"/>
                <w:szCs w:val="12"/>
              </w:rPr>
              <w:t xml:space="preserve"> </w:t>
            </w:r>
            <w:proofErr w:type="spellStart"/>
            <w:r w:rsidRPr="00B54DBE">
              <w:rPr>
                <w:sz w:val="12"/>
                <w:szCs w:val="12"/>
              </w:rPr>
              <w:t>sở</w:t>
            </w:r>
            <w:proofErr w:type="spellEnd"/>
            <w:r w:rsidRPr="00B54DBE">
              <w:rPr>
                <w:sz w:val="12"/>
                <w:szCs w:val="12"/>
              </w:rPr>
              <w:t xml:space="preserve"> II, </w:t>
            </w:r>
            <w:proofErr w:type="spellStart"/>
            <w:r w:rsidRPr="00B54DBE">
              <w:rPr>
                <w:sz w:val="12"/>
                <w:szCs w:val="12"/>
              </w:rPr>
              <w:t>xã</w:t>
            </w:r>
            <w:proofErr w:type="spellEnd"/>
            <w:r w:rsidRPr="00B54DBE">
              <w:rPr>
                <w:sz w:val="12"/>
                <w:szCs w:val="12"/>
              </w:rPr>
              <w:t xml:space="preserve"> </w:t>
            </w:r>
            <w:proofErr w:type="spellStart"/>
            <w:r w:rsidRPr="00B54DBE">
              <w:rPr>
                <w:sz w:val="12"/>
                <w:szCs w:val="12"/>
              </w:rPr>
              <w:t>Nghĩa</w:t>
            </w:r>
            <w:proofErr w:type="spellEnd"/>
            <w:r w:rsidRPr="00B54DBE">
              <w:rPr>
                <w:sz w:val="12"/>
                <w:szCs w:val="12"/>
              </w:rPr>
              <w:t xml:space="preserve"> </w:t>
            </w:r>
            <w:proofErr w:type="spellStart"/>
            <w:r w:rsidRPr="00B54DBE">
              <w:rPr>
                <w:sz w:val="12"/>
                <w:szCs w:val="12"/>
              </w:rPr>
              <w:t>Kỳ</w:t>
            </w:r>
            <w:proofErr w:type="spellEnd"/>
            <w:r w:rsidRPr="00B54DBE">
              <w:rPr>
                <w:sz w:val="12"/>
                <w:szCs w:val="12"/>
              </w:rPr>
              <w:t xml:space="preserve">, </w:t>
            </w:r>
            <w:proofErr w:type="spellStart"/>
            <w:r w:rsidRPr="00B54DBE">
              <w:rPr>
                <w:sz w:val="12"/>
                <w:szCs w:val="12"/>
              </w:rPr>
              <w:t>huyện</w:t>
            </w:r>
            <w:proofErr w:type="spellEnd"/>
            <w:r w:rsidRPr="00B54DBE">
              <w:rPr>
                <w:sz w:val="12"/>
                <w:szCs w:val="12"/>
              </w:rPr>
              <w:t xml:space="preserve"> </w:t>
            </w:r>
            <w:proofErr w:type="spellStart"/>
            <w:r w:rsidRPr="00B54DBE">
              <w:rPr>
                <w:sz w:val="12"/>
                <w:szCs w:val="12"/>
              </w:rPr>
              <w:t>Tư</w:t>
            </w:r>
            <w:proofErr w:type="spellEnd"/>
            <w:r w:rsidRPr="00B54DBE">
              <w:rPr>
                <w:sz w:val="12"/>
                <w:szCs w:val="12"/>
              </w:rPr>
              <w:t xml:space="preserve"> </w:t>
            </w:r>
            <w:proofErr w:type="spellStart"/>
            <w:r w:rsidRPr="00B54DBE">
              <w:rPr>
                <w:sz w:val="12"/>
                <w:szCs w:val="12"/>
              </w:rPr>
              <w:t>Nghĩa</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r w:rsidRPr="00B54DBE">
              <w:rPr>
                <w:sz w:val="12"/>
                <w:szCs w:val="12"/>
              </w:rPr>
              <w:t>)</w:t>
            </w:r>
          </w:p>
        </w:tc>
        <w:tc>
          <w:tcPr>
            <w:tcW w:w="1249" w:type="dxa"/>
            <w:tcBorders>
              <w:top w:val="nil"/>
              <w:left w:val="nil"/>
              <w:bottom w:val="single" w:sz="4" w:space="0" w:color="auto"/>
              <w:right w:val="single" w:sz="4" w:space="0" w:color="auto"/>
            </w:tcBorders>
            <w:shd w:val="clear" w:color="000000" w:fill="FFFFFF"/>
            <w:vAlign w:val="center"/>
            <w:hideMark/>
          </w:tcPr>
          <w:p w14:paraId="1F395301" w14:textId="77777777" w:rsidR="00B54DBE" w:rsidRPr="00B54DBE" w:rsidRDefault="00B54DBE" w:rsidP="00B54DBE">
            <w:pPr>
              <w:jc w:val="center"/>
              <w:outlineLvl w:val="1"/>
              <w:rPr>
                <w:sz w:val="12"/>
                <w:szCs w:val="12"/>
              </w:rPr>
            </w:pPr>
            <w:proofErr w:type="spellStart"/>
            <w:r w:rsidRPr="00B54DBE">
              <w:rPr>
                <w:sz w:val="12"/>
                <w:szCs w:val="12"/>
              </w:rPr>
              <w:t>Sở</w:t>
            </w:r>
            <w:proofErr w:type="spellEnd"/>
            <w:r w:rsidRPr="00B54DBE">
              <w:rPr>
                <w:sz w:val="12"/>
                <w:szCs w:val="12"/>
              </w:rPr>
              <w:t xml:space="preserve"> Lao </w:t>
            </w:r>
            <w:proofErr w:type="spellStart"/>
            <w:r w:rsidRPr="00B54DBE">
              <w:rPr>
                <w:sz w:val="12"/>
                <w:szCs w:val="12"/>
              </w:rPr>
              <w:t>động</w:t>
            </w:r>
            <w:proofErr w:type="spellEnd"/>
            <w:r w:rsidRPr="00B54DBE">
              <w:rPr>
                <w:sz w:val="12"/>
                <w:szCs w:val="12"/>
              </w:rPr>
              <w:t xml:space="preserve">, </w:t>
            </w:r>
            <w:proofErr w:type="spellStart"/>
            <w:r w:rsidRPr="00B54DBE">
              <w:rPr>
                <w:sz w:val="12"/>
                <w:szCs w:val="12"/>
              </w:rPr>
              <w:t>Thương</w:t>
            </w:r>
            <w:proofErr w:type="spellEnd"/>
            <w:r w:rsidRPr="00B54DBE">
              <w:rPr>
                <w:sz w:val="12"/>
                <w:szCs w:val="12"/>
              </w:rPr>
              <w:t xml:space="preserve"> </w:t>
            </w:r>
            <w:proofErr w:type="spellStart"/>
            <w:r w:rsidRPr="00B54DBE">
              <w:rPr>
                <w:sz w:val="12"/>
                <w:szCs w:val="12"/>
              </w:rPr>
              <w:t>binh</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Xã</w:t>
            </w:r>
            <w:proofErr w:type="spellEnd"/>
            <w:r w:rsidRPr="00B54DBE">
              <w:rPr>
                <w:sz w:val="12"/>
                <w:szCs w:val="12"/>
              </w:rPr>
              <w:t xml:space="preserve"> </w:t>
            </w:r>
            <w:proofErr w:type="spellStart"/>
            <w:r w:rsidRPr="00B54DBE">
              <w:rPr>
                <w:sz w:val="12"/>
                <w:szCs w:val="12"/>
              </w:rPr>
              <w:t>hội</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753215D1" w14:textId="77777777" w:rsidR="00B54DBE" w:rsidRPr="00B54DBE" w:rsidRDefault="00B54DBE" w:rsidP="00B54DBE">
            <w:pPr>
              <w:jc w:val="center"/>
              <w:outlineLvl w:val="1"/>
              <w:rPr>
                <w:sz w:val="12"/>
                <w:szCs w:val="12"/>
              </w:rPr>
            </w:pPr>
            <w:r w:rsidRPr="00B54DBE">
              <w:rPr>
                <w:sz w:val="12"/>
                <w:szCs w:val="12"/>
              </w:rPr>
              <w:t>C</w:t>
            </w:r>
          </w:p>
        </w:tc>
        <w:tc>
          <w:tcPr>
            <w:tcW w:w="1112" w:type="dxa"/>
            <w:tcBorders>
              <w:top w:val="nil"/>
              <w:left w:val="nil"/>
              <w:bottom w:val="single" w:sz="4" w:space="0" w:color="auto"/>
              <w:right w:val="single" w:sz="4" w:space="0" w:color="auto"/>
            </w:tcBorders>
            <w:shd w:val="clear" w:color="000000" w:fill="FFFFFF"/>
            <w:vAlign w:val="center"/>
            <w:hideMark/>
          </w:tcPr>
          <w:p w14:paraId="1D7BE592" w14:textId="77777777" w:rsidR="00B54DBE" w:rsidRPr="00B54DBE" w:rsidRDefault="00B54DBE" w:rsidP="00B54DBE">
            <w:pPr>
              <w:jc w:val="center"/>
              <w:outlineLvl w:val="1"/>
              <w:rPr>
                <w:sz w:val="12"/>
                <w:szCs w:val="12"/>
              </w:rPr>
            </w:pPr>
            <w:proofErr w:type="spellStart"/>
            <w:r w:rsidRPr="00B54DBE">
              <w:rPr>
                <w:sz w:val="12"/>
                <w:szCs w:val="12"/>
              </w:rPr>
              <w:t>Huyện</w:t>
            </w:r>
            <w:proofErr w:type="spellEnd"/>
            <w:r w:rsidRPr="00B54DBE">
              <w:rPr>
                <w:sz w:val="12"/>
                <w:szCs w:val="12"/>
              </w:rPr>
              <w:t xml:space="preserve"> </w:t>
            </w:r>
            <w:proofErr w:type="spellStart"/>
            <w:r w:rsidRPr="00B54DBE">
              <w:rPr>
                <w:sz w:val="12"/>
                <w:szCs w:val="12"/>
              </w:rPr>
              <w:t>Tư</w:t>
            </w:r>
            <w:proofErr w:type="spellEnd"/>
            <w:r w:rsidRPr="00B54DBE">
              <w:rPr>
                <w:sz w:val="12"/>
                <w:szCs w:val="12"/>
              </w:rPr>
              <w:t xml:space="preserve"> </w:t>
            </w:r>
            <w:proofErr w:type="spellStart"/>
            <w:r w:rsidRPr="00B54DBE">
              <w:rPr>
                <w:sz w:val="12"/>
                <w:szCs w:val="12"/>
              </w:rPr>
              <w:t>Nghĩa</w:t>
            </w:r>
            <w:proofErr w:type="spellEnd"/>
          </w:p>
        </w:tc>
        <w:tc>
          <w:tcPr>
            <w:tcW w:w="1111" w:type="dxa"/>
            <w:tcBorders>
              <w:top w:val="nil"/>
              <w:left w:val="nil"/>
              <w:bottom w:val="single" w:sz="4" w:space="0" w:color="auto"/>
              <w:right w:val="single" w:sz="4" w:space="0" w:color="auto"/>
            </w:tcBorders>
            <w:shd w:val="clear" w:color="000000" w:fill="FFFFFF"/>
            <w:vAlign w:val="center"/>
            <w:hideMark/>
          </w:tcPr>
          <w:p w14:paraId="3522C238" w14:textId="77777777" w:rsidR="00B54DBE" w:rsidRPr="00B54DBE" w:rsidRDefault="00B54DBE" w:rsidP="00B54DBE">
            <w:pPr>
              <w:jc w:val="center"/>
              <w:outlineLvl w:val="1"/>
              <w:rPr>
                <w:sz w:val="12"/>
                <w:szCs w:val="12"/>
              </w:rPr>
            </w:pPr>
            <w:r w:rsidRPr="00B54DBE">
              <w:rPr>
                <w:sz w:val="12"/>
                <w:szCs w:val="12"/>
              </w:rPr>
              <w:t> </w:t>
            </w:r>
          </w:p>
        </w:tc>
        <w:tc>
          <w:tcPr>
            <w:tcW w:w="1083" w:type="dxa"/>
            <w:tcBorders>
              <w:top w:val="nil"/>
              <w:left w:val="nil"/>
              <w:bottom w:val="single" w:sz="4" w:space="0" w:color="auto"/>
              <w:right w:val="single" w:sz="4" w:space="0" w:color="auto"/>
            </w:tcBorders>
            <w:shd w:val="clear" w:color="000000" w:fill="FFFFFF"/>
            <w:vAlign w:val="center"/>
            <w:hideMark/>
          </w:tcPr>
          <w:p w14:paraId="1181B052" w14:textId="77777777" w:rsidR="00B54DBE" w:rsidRPr="00B54DBE" w:rsidRDefault="00B54DBE" w:rsidP="00B54DBE">
            <w:pPr>
              <w:jc w:val="center"/>
              <w:outlineLvl w:val="1"/>
              <w:rPr>
                <w:sz w:val="12"/>
                <w:szCs w:val="12"/>
              </w:rPr>
            </w:pPr>
            <w:proofErr w:type="spellStart"/>
            <w:r w:rsidRPr="00B54DBE">
              <w:rPr>
                <w:sz w:val="12"/>
                <w:szCs w:val="12"/>
              </w:rPr>
              <w:t>Số</w:t>
            </w:r>
            <w:proofErr w:type="spellEnd"/>
            <w:r w:rsidRPr="00B54DBE">
              <w:rPr>
                <w:sz w:val="12"/>
                <w:szCs w:val="12"/>
              </w:rPr>
              <w:t xml:space="preserve"> 66/NQ-HĐND </w:t>
            </w:r>
            <w:proofErr w:type="spellStart"/>
            <w:r w:rsidRPr="00B54DBE">
              <w:rPr>
                <w:sz w:val="12"/>
                <w:szCs w:val="12"/>
              </w:rPr>
              <w:t>ngày</w:t>
            </w:r>
            <w:proofErr w:type="spellEnd"/>
            <w:r w:rsidRPr="00B54DBE">
              <w:rPr>
                <w:sz w:val="12"/>
                <w:szCs w:val="12"/>
              </w:rPr>
              <w:t xml:space="preserve"> 08/9/2021</w:t>
            </w:r>
          </w:p>
        </w:tc>
        <w:tc>
          <w:tcPr>
            <w:tcW w:w="1158" w:type="dxa"/>
            <w:tcBorders>
              <w:top w:val="nil"/>
              <w:left w:val="nil"/>
              <w:bottom w:val="single" w:sz="4" w:space="0" w:color="auto"/>
              <w:right w:val="single" w:sz="4" w:space="0" w:color="auto"/>
            </w:tcBorders>
            <w:shd w:val="clear" w:color="000000" w:fill="FFFFFF"/>
            <w:vAlign w:val="center"/>
            <w:hideMark/>
          </w:tcPr>
          <w:p w14:paraId="3755E253" w14:textId="77777777" w:rsidR="00B54DBE" w:rsidRPr="00B54DBE" w:rsidRDefault="00B54DBE" w:rsidP="00B54DBE">
            <w:pPr>
              <w:jc w:val="right"/>
              <w:outlineLvl w:val="1"/>
              <w:rPr>
                <w:sz w:val="12"/>
                <w:szCs w:val="12"/>
              </w:rPr>
            </w:pPr>
            <w:r w:rsidRPr="00B54DBE">
              <w:rPr>
                <w:sz w:val="12"/>
                <w:szCs w:val="12"/>
              </w:rPr>
              <w:t xml:space="preserve">         60.000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4D86E41" w14:textId="77777777" w:rsidR="00B54DBE" w:rsidRPr="00B54DBE" w:rsidRDefault="00B54DBE" w:rsidP="00B54DBE">
            <w:pPr>
              <w:jc w:val="right"/>
              <w:outlineLvl w:val="1"/>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000000" w:fill="FFFFFF"/>
            <w:vAlign w:val="center"/>
            <w:hideMark/>
          </w:tcPr>
          <w:p w14:paraId="2E0AA73B"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9BE4066"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42B96B36" w14:textId="77777777" w:rsidR="00B54DBE" w:rsidRPr="00B54DBE" w:rsidRDefault="00B54DBE" w:rsidP="00B54DBE">
            <w:pPr>
              <w:jc w:val="right"/>
              <w:outlineLvl w:val="1"/>
              <w:rPr>
                <w:sz w:val="12"/>
                <w:szCs w:val="12"/>
              </w:rPr>
            </w:pPr>
            <w:r w:rsidRPr="00B54DBE">
              <w:rPr>
                <w:sz w:val="12"/>
                <w:szCs w:val="12"/>
              </w:rPr>
              <w:t xml:space="preserve">            100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E52CE82"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29C92D8A" w14:textId="77777777" w:rsidR="00B54DBE" w:rsidRPr="00B54DBE" w:rsidRDefault="00B54DBE" w:rsidP="00B54DBE">
            <w:pPr>
              <w:jc w:val="right"/>
              <w:outlineLvl w:val="1"/>
              <w:rPr>
                <w:sz w:val="12"/>
                <w:szCs w:val="12"/>
              </w:rPr>
            </w:pPr>
            <w:r w:rsidRPr="00B54DBE">
              <w:rPr>
                <w:sz w:val="12"/>
                <w:szCs w:val="12"/>
              </w:rPr>
              <w:t xml:space="preserve">                    -   </w:t>
            </w:r>
          </w:p>
        </w:tc>
        <w:tc>
          <w:tcPr>
            <w:tcW w:w="1134" w:type="dxa"/>
            <w:gridSpan w:val="2"/>
            <w:tcBorders>
              <w:top w:val="nil"/>
              <w:left w:val="nil"/>
              <w:bottom w:val="single" w:sz="4" w:space="0" w:color="auto"/>
              <w:right w:val="single" w:sz="4" w:space="0" w:color="auto"/>
            </w:tcBorders>
            <w:shd w:val="clear" w:color="auto" w:fill="auto"/>
            <w:vAlign w:val="center"/>
            <w:hideMark/>
          </w:tcPr>
          <w:p w14:paraId="25E4D895" w14:textId="77777777" w:rsidR="00B54DBE" w:rsidRPr="00B54DBE" w:rsidRDefault="00B54DBE" w:rsidP="00B54DBE">
            <w:pPr>
              <w:outlineLvl w:val="1"/>
              <w:rPr>
                <w:sz w:val="12"/>
                <w:szCs w:val="12"/>
              </w:rPr>
            </w:pPr>
            <w:proofErr w:type="spellStart"/>
            <w:r w:rsidRPr="00B54DBE">
              <w:rPr>
                <w:sz w:val="12"/>
                <w:szCs w:val="12"/>
              </w:rPr>
              <w:t>Đầu</w:t>
            </w:r>
            <w:proofErr w:type="spellEnd"/>
            <w:r w:rsidRPr="00B54DBE">
              <w:rPr>
                <w:sz w:val="12"/>
                <w:szCs w:val="12"/>
              </w:rPr>
              <w:t xml:space="preserve"> </w:t>
            </w:r>
            <w:proofErr w:type="spellStart"/>
            <w:r w:rsidRPr="00B54DBE">
              <w:rPr>
                <w:sz w:val="12"/>
                <w:szCs w:val="12"/>
              </w:rPr>
              <w:t>tư</w:t>
            </w:r>
            <w:proofErr w:type="spellEnd"/>
            <w:r w:rsidRPr="00B54DBE">
              <w:rPr>
                <w:sz w:val="12"/>
                <w:szCs w:val="12"/>
              </w:rPr>
              <w:t xml:space="preserve"> </w:t>
            </w:r>
            <w:proofErr w:type="spellStart"/>
            <w:r w:rsidRPr="00B54DBE">
              <w:rPr>
                <w:sz w:val="12"/>
                <w:szCs w:val="12"/>
              </w:rPr>
              <w:t>từ</w:t>
            </w:r>
            <w:proofErr w:type="spellEnd"/>
            <w:r w:rsidRPr="00B54DBE">
              <w:rPr>
                <w:sz w:val="12"/>
                <w:szCs w:val="12"/>
              </w:rPr>
              <w:t xml:space="preserve"> </w:t>
            </w:r>
            <w:proofErr w:type="spellStart"/>
            <w:r w:rsidRPr="00B54DBE">
              <w:rPr>
                <w:sz w:val="12"/>
                <w:szCs w:val="12"/>
              </w:rPr>
              <w:t>nguồn</w:t>
            </w:r>
            <w:proofErr w:type="spellEnd"/>
            <w:r w:rsidRPr="00B54DBE">
              <w:rPr>
                <w:sz w:val="12"/>
                <w:szCs w:val="12"/>
              </w:rPr>
              <w:t xml:space="preserve"> </w:t>
            </w:r>
            <w:proofErr w:type="spellStart"/>
            <w:r w:rsidRPr="00B54DBE">
              <w:rPr>
                <w:sz w:val="12"/>
                <w:szCs w:val="12"/>
              </w:rPr>
              <w:t>vốn</w:t>
            </w:r>
            <w:proofErr w:type="spellEnd"/>
            <w:r w:rsidRPr="00B54DBE">
              <w:rPr>
                <w:sz w:val="12"/>
                <w:szCs w:val="12"/>
              </w:rPr>
              <w:br/>
            </w:r>
            <w:proofErr w:type="spellStart"/>
            <w:r w:rsidRPr="00B54DBE">
              <w:rPr>
                <w:sz w:val="12"/>
                <w:szCs w:val="12"/>
              </w:rPr>
              <w:t>Chương</w:t>
            </w:r>
            <w:proofErr w:type="spellEnd"/>
            <w:r w:rsidRPr="00B54DBE">
              <w:rPr>
                <w:sz w:val="12"/>
                <w:szCs w:val="12"/>
              </w:rPr>
              <w:t xml:space="preserve"> </w:t>
            </w:r>
            <w:proofErr w:type="spellStart"/>
            <w:r w:rsidRPr="00B54DBE">
              <w:rPr>
                <w:sz w:val="12"/>
                <w:szCs w:val="12"/>
              </w:rPr>
              <w:t>trình</w:t>
            </w:r>
            <w:proofErr w:type="spellEnd"/>
            <w:r w:rsidRPr="00B54DBE">
              <w:rPr>
                <w:sz w:val="12"/>
                <w:szCs w:val="12"/>
              </w:rPr>
              <w:t xml:space="preserve"> </w:t>
            </w:r>
            <w:proofErr w:type="spellStart"/>
            <w:r w:rsidRPr="00B54DBE">
              <w:rPr>
                <w:sz w:val="12"/>
                <w:szCs w:val="12"/>
              </w:rPr>
              <w:t>phục</w:t>
            </w:r>
            <w:proofErr w:type="spellEnd"/>
            <w:r w:rsidRPr="00B54DBE">
              <w:rPr>
                <w:sz w:val="12"/>
                <w:szCs w:val="12"/>
              </w:rPr>
              <w:t xml:space="preserve"> </w:t>
            </w:r>
            <w:proofErr w:type="spellStart"/>
            <w:r w:rsidRPr="00B54DBE">
              <w:rPr>
                <w:sz w:val="12"/>
                <w:szCs w:val="12"/>
              </w:rPr>
              <w:t>hồi</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phát</w:t>
            </w:r>
            <w:proofErr w:type="spellEnd"/>
            <w:r w:rsidRPr="00B54DBE">
              <w:rPr>
                <w:sz w:val="12"/>
                <w:szCs w:val="12"/>
              </w:rPr>
              <w:t xml:space="preserve"> </w:t>
            </w:r>
            <w:proofErr w:type="spellStart"/>
            <w:r w:rsidRPr="00B54DBE">
              <w:rPr>
                <w:sz w:val="12"/>
                <w:szCs w:val="12"/>
              </w:rPr>
              <w:t>triển</w:t>
            </w:r>
            <w:proofErr w:type="spellEnd"/>
            <w:r w:rsidRPr="00B54DBE">
              <w:rPr>
                <w:sz w:val="12"/>
                <w:szCs w:val="12"/>
              </w:rPr>
              <w:t xml:space="preserve"> KT-XH</w:t>
            </w:r>
          </w:p>
        </w:tc>
      </w:tr>
      <w:tr w:rsidR="00B54DBE" w:rsidRPr="00B54DBE" w14:paraId="7CA2A18C" w14:textId="77777777" w:rsidTr="00B54DBE">
        <w:trPr>
          <w:gridAfter w:val="3"/>
          <w:wAfter w:w="1601" w:type="dxa"/>
          <w:trHeight w:val="699"/>
        </w:trPr>
        <w:tc>
          <w:tcPr>
            <w:tcW w:w="557" w:type="dxa"/>
            <w:tcBorders>
              <w:top w:val="nil"/>
              <w:left w:val="single" w:sz="4" w:space="0" w:color="auto"/>
              <w:bottom w:val="single" w:sz="4" w:space="0" w:color="auto"/>
              <w:right w:val="single" w:sz="4" w:space="0" w:color="auto"/>
            </w:tcBorders>
            <w:shd w:val="clear" w:color="000000" w:fill="FFFFCC"/>
            <w:vAlign w:val="center"/>
            <w:hideMark/>
          </w:tcPr>
          <w:p w14:paraId="0899B1A1" w14:textId="77777777" w:rsidR="00B54DBE" w:rsidRPr="00B54DBE" w:rsidRDefault="00B54DBE" w:rsidP="00B54DBE">
            <w:pPr>
              <w:jc w:val="center"/>
              <w:rPr>
                <w:b/>
                <w:bCs/>
                <w:sz w:val="12"/>
                <w:szCs w:val="12"/>
              </w:rPr>
            </w:pPr>
            <w:r w:rsidRPr="00B54DBE">
              <w:rPr>
                <w:b/>
                <w:bCs/>
                <w:sz w:val="12"/>
                <w:szCs w:val="12"/>
              </w:rPr>
              <w:t>D</w:t>
            </w:r>
          </w:p>
        </w:tc>
        <w:tc>
          <w:tcPr>
            <w:tcW w:w="2420" w:type="dxa"/>
            <w:tcBorders>
              <w:top w:val="nil"/>
              <w:left w:val="nil"/>
              <w:bottom w:val="single" w:sz="4" w:space="0" w:color="auto"/>
              <w:right w:val="single" w:sz="4" w:space="0" w:color="auto"/>
            </w:tcBorders>
            <w:shd w:val="clear" w:color="000000" w:fill="FFFFCC"/>
            <w:vAlign w:val="center"/>
            <w:hideMark/>
          </w:tcPr>
          <w:p w14:paraId="0B4011C2" w14:textId="77777777" w:rsidR="00B54DBE" w:rsidRPr="00B54DBE" w:rsidRDefault="00B54DBE" w:rsidP="00B54DBE">
            <w:pPr>
              <w:rPr>
                <w:b/>
                <w:bCs/>
                <w:sz w:val="12"/>
                <w:szCs w:val="12"/>
              </w:rPr>
            </w:pPr>
            <w:proofErr w:type="spellStart"/>
            <w:r w:rsidRPr="00B54DBE">
              <w:rPr>
                <w:b/>
                <w:bCs/>
                <w:sz w:val="12"/>
                <w:szCs w:val="12"/>
              </w:rPr>
              <w:t>Dự</w:t>
            </w:r>
            <w:proofErr w:type="spellEnd"/>
            <w:r w:rsidRPr="00B54DBE">
              <w:rPr>
                <w:b/>
                <w:bCs/>
                <w:sz w:val="12"/>
                <w:szCs w:val="12"/>
              </w:rPr>
              <w:t xml:space="preserve"> </w:t>
            </w:r>
            <w:proofErr w:type="spellStart"/>
            <w:r w:rsidRPr="00B54DBE">
              <w:rPr>
                <w:b/>
                <w:bCs/>
                <w:sz w:val="12"/>
                <w:szCs w:val="12"/>
              </w:rPr>
              <w:t>kiến</w:t>
            </w:r>
            <w:proofErr w:type="spellEnd"/>
            <w:r w:rsidRPr="00B54DBE">
              <w:rPr>
                <w:b/>
                <w:bCs/>
                <w:sz w:val="12"/>
                <w:szCs w:val="12"/>
              </w:rPr>
              <w:t xml:space="preserve"> </w:t>
            </w:r>
            <w:proofErr w:type="spellStart"/>
            <w:r w:rsidRPr="00B54DBE">
              <w:rPr>
                <w:b/>
                <w:bCs/>
                <w:sz w:val="12"/>
                <w:szCs w:val="12"/>
              </w:rPr>
              <w:t>bố</w:t>
            </w:r>
            <w:proofErr w:type="spellEnd"/>
            <w:r w:rsidRPr="00B54DBE">
              <w:rPr>
                <w:b/>
                <w:bCs/>
                <w:sz w:val="12"/>
                <w:szCs w:val="12"/>
              </w:rPr>
              <w:t xml:space="preserve"> </w:t>
            </w:r>
            <w:proofErr w:type="spellStart"/>
            <w:r w:rsidRPr="00B54DBE">
              <w:rPr>
                <w:b/>
                <w:bCs/>
                <w:sz w:val="12"/>
                <w:szCs w:val="12"/>
              </w:rPr>
              <w:t>trí</w:t>
            </w:r>
            <w:proofErr w:type="spellEnd"/>
            <w:r w:rsidRPr="00B54DBE">
              <w:rPr>
                <w:b/>
                <w:bCs/>
                <w:sz w:val="12"/>
                <w:szCs w:val="12"/>
              </w:rPr>
              <w:t xml:space="preserve"> </w:t>
            </w:r>
            <w:proofErr w:type="spellStart"/>
            <w:r w:rsidRPr="00B54DBE">
              <w:rPr>
                <w:b/>
                <w:bCs/>
                <w:sz w:val="12"/>
                <w:szCs w:val="12"/>
              </w:rPr>
              <w:t>vốn</w:t>
            </w:r>
            <w:proofErr w:type="spellEnd"/>
            <w:r w:rsidRPr="00B54DBE">
              <w:rPr>
                <w:b/>
                <w:bCs/>
                <w:sz w:val="12"/>
                <w:szCs w:val="12"/>
              </w:rPr>
              <w:t xml:space="preserve"> </w:t>
            </w:r>
            <w:proofErr w:type="spellStart"/>
            <w:r w:rsidRPr="00B54DBE">
              <w:rPr>
                <w:b/>
                <w:bCs/>
                <w:sz w:val="12"/>
                <w:szCs w:val="12"/>
              </w:rPr>
              <w:t>đối</w:t>
            </w:r>
            <w:proofErr w:type="spellEnd"/>
            <w:r w:rsidRPr="00B54DBE">
              <w:rPr>
                <w:b/>
                <w:bCs/>
                <w:sz w:val="12"/>
                <w:szCs w:val="12"/>
              </w:rPr>
              <w:t xml:space="preserve"> </w:t>
            </w:r>
            <w:proofErr w:type="spellStart"/>
            <w:r w:rsidRPr="00B54DBE">
              <w:rPr>
                <w:b/>
                <w:bCs/>
                <w:sz w:val="12"/>
                <w:szCs w:val="12"/>
              </w:rPr>
              <w:t>ứng</w:t>
            </w:r>
            <w:proofErr w:type="spellEnd"/>
            <w:r w:rsidRPr="00B54DBE">
              <w:rPr>
                <w:b/>
                <w:bCs/>
                <w:sz w:val="12"/>
                <w:szCs w:val="12"/>
              </w:rPr>
              <w:t xml:space="preserve"> </w:t>
            </w:r>
            <w:proofErr w:type="spellStart"/>
            <w:r w:rsidRPr="00B54DBE">
              <w:rPr>
                <w:b/>
                <w:bCs/>
                <w:sz w:val="12"/>
                <w:szCs w:val="12"/>
              </w:rPr>
              <w:t>vốn</w:t>
            </w:r>
            <w:proofErr w:type="spellEnd"/>
            <w:r w:rsidRPr="00B54DBE">
              <w:rPr>
                <w:b/>
                <w:bCs/>
                <w:sz w:val="12"/>
                <w:szCs w:val="12"/>
              </w:rPr>
              <w:t xml:space="preserve"> NSTW </w:t>
            </w:r>
            <w:proofErr w:type="spellStart"/>
            <w:r w:rsidRPr="00B54DBE">
              <w:rPr>
                <w:b/>
                <w:bCs/>
                <w:sz w:val="12"/>
                <w:szCs w:val="12"/>
              </w:rPr>
              <w:t>của</w:t>
            </w:r>
            <w:proofErr w:type="spellEnd"/>
            <w:r w:rsidRPr="00B54DBE">
              <w:rPr>
                <w:b/>
                <w:bCs/>
                <w:sz w:val="12"/>
                <w:szCs w:val="12"/>
              </w:rPr>
              <w:t xml:space="preserve"> </w:t>
            </w:r>
            <w:proofErr w:type="spellStart"/>
            <w:r w:rsidRPr="00B54DBE">
              <w:rPr>
                <w:b/>
                <w:bCs/>
                <w:sz w:val="12"/>
                <w:szCs w:val="12"/>
              </w:rPr>
              <w:t>Bộ</w:t>
            </w:r>
            <w:proofErr w:type="spellEnd"/>
            <w:r w:rsidRPr="00B54DBE">
              <w:rPr>
                <w:b/>
                <w:bCs/>
                <w:sz w:val="12"/>
                <w:szCs w:val="12"/>
              </w:rPr>
              <w:t xml:space="preserve">, </w:t>
            </w:r>
            <w:proofErr w:type="spellStart"/>
            <w:r w:rsidRPr="00B54DBE">
              <w:rPr>
                <w:b/>
                <w:bCs/>
                <w:sz w:val="12"/>
                <w:szCs w:val="12"/>
              </w:rPr>
              <w:t>ngành</w:t>
            </w:r>
            <w:proofErr w:type="spellEnd"/>
          </w:p>
        </w:tc>
        <w:tc>
          <w:tcPr>
            <w:tcW w:w="1249" w:type="dxa"/>
            <w:tcBorders>
              <w:top w:val="nil"/>
              <w:left w:val="nil"/>
              <w:bottom w:val="single" w:sz="4" w:space="0" w:color="auto"/>
              <w:right w:val="single" w:sz="4" w:space="0" w:color="auto"/>
            </w:tcBorders>
            <w:shd w:val="clear" w:color="000000" w:fill="FFFFCC"/>
            <w:vAlign w:val="center"/>
            <w:hideMark/>
          </w:tcPr>
          <w:p w14:paraId="33F5EFA8" w14:textId="77777777" w:rsidR="00B54DBE" w:rsidRPr="00B54DBE" w:rsidRDefault="00B54DBE" w:rsidP="00B54DBE">
            <w:pPr>
              <w:jc w:val="center"/>
              <w:rPr>
                <w:b/>
                <w:bCs/>
                <w:sz w:val="12"/>
                <w:szCs w:val="12"/>
              </w:rPr>
            </w:pPr>
            <w:r w:rsidRPr="00B54DBE">
              <w:rPr>
                <w:b/>
                <w:bCs/>
                <w:sz w:val="12"/>
                <w:szCs w:val="12"/>
              </w:rPr>
              <w:t> </w:t>
            </w:r>
          </w:p>
        </w:tc>
        <w:tc>
          <w:tcPr>
            <w:tcW w:w="832" w:type="dxa"/>
            <w:tcBorders>
              <w:top w:val="nil"/>
              <w:left w:val="nil"/>
              <w:bottom w:val="single" w:sz="4" w:space="0" w:color="auto"/>
              <w:right w:val="single" w:sz="4" w:space="0" w:color="auto"/>
            </w:tcBorders>
            <w:shd w:val="clear" w:color="000000" w:fill="FFFFCC"/>
            <w:vAlign w:val="center"/>
            <w:hideMark/>
          </w:tcPr>
          <w:p w14:paraId="7CF7D200" w14:textId="77777777" w:rsidR="00B54DBE" w:rsidRPr="00B54DBE" w:rsidRDefault="00B54DBE" w:rsidP="00B54DBE">
            <w:pPr>
              <w:jc w:val="center"/>
              <w:rPr>
                <w:b/>
                <w:bCs/>
                <w:sz w:val="12"/>
                <w:szCs w:val="12"/>
              </w:rPr>
            </w:pPr>
            <w:r w:rsidRPr="00B54DBE">
              <w:rPr>
                <w:b/>
                <w:bCs/>
                <w:sz w:val="12"/>
                <w:szCs w:val="12"/>
              </w:rPr>
              <w:t> </w:t>
            </w:r>
          </w:p>
        </w:tc>
        <w:tc>
          <w:tcPr>
            <w:tcW w:w="1112" w:type="dxa"/>
            <w:tcBorders>
              <w:top w:val="nil"/>
              <w:left w:val="nil"/>
              <w:bottom w:val="single" w:sz="4" w:space="0" w:color="auto"/>
              <w:right w:val="single" w:sz="4" w:space="0" w:color="auto"/>
            </w:tcBorders>
            <w:shd w:val="clear" w:color="000000" w:fill="FFFFCC"/>
            <w:vAlign w:val="center"/>
            <w:hideMark/>
          </w:tcPr>
          <w:p w14:paraId="4A403F43" w14:textId="77777777" w:rsidR="00B54DBE" w:rsidRPr="00B54DBE" w:rsidRDefault="00B54DBE" w:rsidP="00B54DBE">
            <w:pPr>
              <w:jc w:val="center"/>
              <w:rPr>
                <w:b/>
                <w:bCs/>
                <w:sz w:val="12"/>
                <w:szCs w:val="12"/>
              </w:rPr>
            </w:pPr>
            <w:r w:rsidRPr="00B54DBE">
              <w:rPr>
                <w:b/>
                <w:bCs/>
                <w:sz w:val="12"/>
                <w:szCs w:val="12"/>
              </w:rPr>
              <w:t> </w:t>
            </w:r>
          </w:p>
        </w:tc>
        <w:tc>
          <w:tcPr>
            <w:tcW w:w="1111" w:type="dxa"/>
            <w:tcBorders>
              <w:top w:val="nil"/>
              <w:left w:val="nil"/>
              <w:bottom w:val="single" w:sz="4" w:space="0" w:color="auto"/>
              <w:right w:val="single" w:sz="4" w:space="0" w:color="auto"/>
            </w:tcBorders>
            <w:shd w:val="clear" w:color="000000" w:fill="FFFFCC"/>
            <w:vAlign w:val="center"/>
            <w:hideMark/>
          </w:tcPr>
          <w:p w14:paraId="1DC7D185" w14:textId="77777777" w:rsidR="00B54DBE" w:rsidRPr="00B54DBE" w:rsidRDefault="00B54DBE" w:rsidP="00B54DBE">
            <w:pPr>
              <w:jc w:val="center"/>
              <w:rPr>
                <w:b/>
                <w:bCs/>
                <w:sz w:val="12"/>
                <w:szCs w:val="12"/>
              </w:rPr>
            </w:pPr>
            <w:r w:rsidRPr="00B54DBE">
              <w:rPr>
                <w:b/>
                <w:bCs/>
                <w:sz w:val="12"/>
                <w:szCs w:val="12"/>
              </w:rPr>
              <w:t> </w:t>
            </w:r>
          </w:p>
        </w:tc>
        <w:tc>
          <w:tcPr>
            <w:tcW w:w="1083" w:type="dxa"/>
            <w:tcBorders>
              <w:top w:val="nil"/>
              <w:left w:val="nil"/>
              <w:bottom w:val="single" w:sz="4" w:space="0" w:color="auto"/>
              <w:right w:val="single" w:sz="4" w:space="0" w:color="auto"/>
            </w:tcBorders>
            <w:shd w:val="clear" w:color="000000" w:fill="FFFFCC"/>
            <w:vAlign w:val="center"/>
            <w:hideMark/>
          </w:tcPr>
          <w:p w14:paraId="15BDAF8A" w14:textId="77777777" w:rsidR="00B54DBE" w:rsidRPr="00B54DBE" w:rsidRDefault="00B54DBE" w:rsidP="00B54DBE">
            <w:pPr>
              <w:jc w:val="center"/>
              <w:rPr>
                <w:b/>
                <w:bCs/>
                <w:sz w:val="12"/>
                <w:szCs w:val="12"/>
              </w:rPr>
            </w:pPr>
            <w:r w:rsidRPr="00B54DBE">
              <w:rPr>
                <w:b/>
                <w:bCs/>
                <w:sz w:val="12"/>
                <w:szCs w:val="12"/>
              </w:rPr>
              <w:t> </w:t>
            </w:r>
          </w:p>
        </w:tc>
        <w:tc>
          <w:tcPr>
            <w:tcW w:w="1158" w:type="dxa"/>
            <w:tcBorders>
              <w:top w:val="nil"/>
              <w:left w:val="nil"/>
              <w:bottom w:val="single" w:sz="4" w:space="0" w:color="auto"/>
              <w:right w:val="single" w:sz="4" w:space="0" w:color="auto"/>
            </w:tcBorders>
            <w:shd w:val="clear" w:color="000000" w:fill="FFFFCC"/>
            <w:vAlign w:val="center"/>
            <w:hideMark/>
          </w:tcPr>
          <w:p w14:paraId="2903FAE7" w14:textId="77777777" w:rsidR="00B54DBE" w:rsidRPr="00B54DBE" w:rsidRDefault="00B54DBE" w:rsidP="00B54DBE">
            <w:pPr>
              <w:jc w:val="right"/>
              <w:rPr>
                <w:b/>
                <w:bCs/>
                <w:sz w:val="12"/>
                <w:szCs w:val="12"/>
              </w:rPr>
            </w:pPr>
            <w:r w:rsidRPr="00B54DBE">
              <w:rPr>
                <w:b/>
                <w:bCs/>
                <w:sz w:val="12"/>
                <w:szCs w:val="12"/>
              </w:rPr>
              <w:t xml:space="preserve">                -   </w:t>
            </w:r>
          </w:p>
        </w:tc>
        <w:tc>
          <w:tcPr>
            <w:tcW w:w="850" w:type="dxa"/>
            <w:gridSpan w:val="2"/>
            <w:tcBorders>
              <w:top w:val="nil"/>
              <w:left w:val="nil"/>
              <w:bottom w:val="single" w:sz="4" w:space="0" w:color="auto"/>
              <w:right w:val="single" w:sz="4" w:space="0" w:color="auto"/>
            </w:tcBorders>
            <w:shd w:val="clear" w:color="000000" w:fill="FFFFCC"/>
            <w:vAlign w:val="center"/>
            <w:hideMark/>
          </w:tcPr>
          <w:p w14:paraId="18BD4B7C" w14:textId="77777777" w:rsidR="00B54DBE" w:rsidRPr="00B54DBE" w:rsidRDefault="00B54DBE" w:rsidP="00B54DBE">
            <w:pPr>
              <w:jc w:val="right"/>
              <w:rPr>
                <w:b/>
                <w:bCs/>
                <w:sz w:val="12"/>
                <w:szCs w:val="12"/>
              </w:rPr>
            </w:pPr>
            <w:r w:rsidRPr="00B54DBE">
              <w:rPr>
                <w:b/>
                <w:bCs/>
                <w:sz w:val="12"/>
                <w:szCs w:val="12"/>
              </w:rPr>
              <w:t xml:space="preserve">                -   </w:t>
            </w:r>
          </w:p>
        </w:tc>
        <w:tc>
          <w:tcPr>
            <w:tcW w:w="992" w:type="dxa"/>
            <w:tcBorders>
              <w:top w:val="nil"/>
              <w:left w:val="nil"/>
              <w:bottom w:val="single" w:sz="4" w:space="0" w:color="auto"/>
              <w:right w:val="single" w:sz="4" w:space="0" w:color="auto"/>
            </w:tcBorders>
            <w:shd w:val="clear" w:color="000000" w:fill="FFFFCC"/>
            <w:vAlign w:val="center"/>
            <w:hideMark/>
          </w:tcPr>
          <w:p w14:paraId="3105862D" w14:textId="77777777" w:rsidR="00B54DBE" w:rsidRPr="00B54DBE" w:rsidRDefault="00B54DBE" w:rsidP="00B54DBE">
            <w:pPr>
              <w:jc w:val="right"/>
              <w:rPr>
                <w:b/>
                <w:bCs/>
                <w:sz w:val="12"/>
                <w:szCs w:val="12"/>
              </w:rPr>
            </w:pPr>
            <w:r w:rsidRPr="00B54DBE">
              <w:rPr>
                <w:b/>
                <w:bCs/>
                <w:sz w:val="12"/>
                <w:szCs w:val="12"/>
              </w:rPr>
              <w:t xml:space="preserve">             -   </w:t>
            </w:r>
          </w:p>
        </w:tc>
        <w:tc>
          <w:tcPr>
            <w:tcW w:w="1134" w:type="dxa"/>
            <w:gridSpan w:val="3"/>
            <w:tcBorders>
              <w:top w:val="nil"/>
              <w:left w:val="nil"/>
              <w:bottom w:val="single" w:sz="4" w:space="0" w:color="auto"/>
              <w:right w:val="single" w:sz="4" w:space="0" w:color="auto"/>
            </w:tcBorders>
            <w:shd w:val="clear" w:color="000000" w:fill="FFFFCC"/>
            <w:vAlign w:val="center"/>
            <w:hideMark/>
          </w:tcPr>
          <w:p w14:paraId="3BF933AE" w14:textId="77777777" w:rsidR="00B54DBE" w:rsidRPr="00B54DBE" w:rsidRDefault="00B54DBE" w:rsidP="00B54DBE">
            <w:pPr>
              <w:jc w:val="right"/>
              <w:rPr>
                <w:b/>
                <w:bCs/>
                <w:sz w:val="12"/>
                <w:szCs w:val="12"/>
              </w:rPr>
            </w:pPr>
            <w:r w:rsidRPr="00B54DBE">
              <w:rPr>
                <w:b/>
                <w:bCs/>
                <w:sz w:val="12"/>
                <w:szCs w:val="12"/>
              </w:rPr>
              <w:t xml:space="preserve">             -   </w:t>
            </w:r>
          </w:p>
        </w:tc>
        <w:tc>
          <w:tcPr>
            <w:tcW w:w="851" w:type="dxa"/>
            <w:tcBorders>
              <w:top w:val="nil"/>
              <w:left w:val="nil"/>
              <w:bottom w:val="single" w:sz="4" w:space="0" w:color="auto"/>
              <w:right w:val="single" w:sz="4" w:space="0" w:color="auto"/>
            </w:tcBorders>
            <w:shd w:val="clear" w:color="000000" w:fill="FFFFCC"/>
            <w:vAlign w:val="center"/>
            <w:hideMark/>
          </w:tcPr>
          <w:p w14:paraId="6240710D" w14:textId="77777777" w:rsidR="00B54DBE" w:rsidRPr="00B54DBE" w:rsidRDefault="00B54DBE" w:rsidP="00B54DBE">
            <w:pPr>
              <w:jc w:val="right"/>
              <w:rPr>
                <w:b/>
                <w:bCs/>
                <w:sz w:val="12"/>
                <w:szCs w:val="12"/>
              </w:rPr>
            </w:pPr>
            <w:r w:rsidRPr="00B54DBE">
              <w:rPr>
                <w:b/>
                <w:bCs/>
                <w:sz w:val="12"/>
                <w:szCs w:val="12"/>
              </w:rPr>
              <w:t xml:space="preserve">              -   </w:t>
            </w:r>
          </w:p>
        </w:tc>
        <w:tc>
          <w:tcPr>
            <w:tcW w:w="850" w:type="dxa"/>
            <w:gridSpan w:val="2"/>
            <w:tcBorders>
              <w:top w:val="nil"/>
              <w:left w:val="nil"/>
              <w:bottom w:val="single" w:sz="4" w:space="0" w:color="auto"/>
              <w:right w:val="single" w:sz="4" w:space="0" w:color="auto"/>
            </w:tcBorders>
            <w:shd w:val="clear" w:color="000000" w:fill="FFFFCC"/>
            <w:vAlign w:val="center"/>
            <w:hideMark/>
          </w:tcPr>
          <w:p w14:paraId="5D3DED91" w14:textId="77777777" w:rsidR="00B54DBE" w:rsidRPr="00B54DBE" w:rsidRDefault="00B54DBE" w:rsidP="00B54DBE">
            <w:pPr>
              <w:jc w:val="right"/>
              <w:rPr>
                <w:b/>
                <w:bCs/>
                <w:sz w:val="12"/>
                <w:szCs w:val="12"/>
              </w:rPr>
            </w:pPr>
            <w:r w:rsidRPr="00B54DBE">
              <w:rPr>
                <w:b/>
                <w:bCs/>
                <w:sz w:val="12"/>
                <w:szCs w:val="12"/>
              </w:rPr>
              <w:t xml:space="preserve">                -   </w:t>
            </w:r>
          </w:p>
        </w:tc>
        <w:tc>
          <w:tcPr>
            <w:tcW w:w="851" w:type="dxa"/>
            <w:gridSpan w:val="3"/>
            <w:tcBorders>
              <w:top w:val="nil"/>
              <w:left w:val="nil"/>
              <w:bottom w:val="single" w:sz="4" w:space="0" w:color="auto"/>
              <w:right w:val="single" w:sz="4" w:space="0" w:color="auto"/>
            </w:tcBorders>
            <w:shd w:val="clear" w:color="000000" w:fill="FFFFCC"/>
            <w:vAlign w:val="center"/>
            <w:hideMark/>
          </w:tcPr>
          <w:p w14:paraId="2BCFB875" w14:textId="77777777" w:rsidR="00B54DBE" w:rsidRPr="00B54DBE" w:rsidRDefault="00B54DBE" w:rsidP="00B54DBE">
            <w:pPr>
              <w:jc w:val="right"/>
              <w:rPr>
                <w:b/>
                <w:bCs/>
                <w:sz w:val="12"/>
                <w:szCs w:val="12"/>
              </w:rPr>
            </w:pPr>
            <w:r w:rsidRPr="00B54DBE">
              <w:rPr>
                <w:b/>
                <w:bCs/>
                <w:sz w:val="12"/>
                <w:szCs w:val="12"/>
              </w:rPr>
              <w:t xml:space="preserve">                    -   </w:t>
            </w:r>
          </w:p>
        </w:tc>
        <w:tc>
          <w:tcPr>
            <w:tcW w:w="1134" w:type="dxa"/>
            <w:gridSpan w:val="2"/>
            <w:tcBorders>
              <w:top w:val="nil"/>
              <w:left w:val="nil"/>
              <w:bottom w:val="single" w:sz="4" w:space="0" w:color="auto"/>
              <w:right w:val="single" w:sz="4" w:space="0" w:color="auto"/>
            </w:tcBorders>
            <w:shd w:val="clear" w:color="000000" w:fill="FFFFCC"/>
            <w:vAlign w:val="center"/>
            <w:hideMark/>
          </w:tcPr>
          <w:p w14:paraId="5AE41FBE" w14:textId="77777777" w:rsidR="00B54DBE" w:rsidRPr="00B54DBE" w:rsidRDefault="00B54DBE" w:rsidP="00B54DBE">
            <w:pPr>
              <w:jc w:val="center"/>
              <w:rPr>
                <w:b/>
                <w:bCs/>
                <w:sz w:val="12"/>
                <w:szCs w:val="12"/>
              </w:rPr>
            </w:pPr>
            <w:r w:rsidRPr="00B54DBE">
              <w:rPr>
                <w:b/>
                <w:bCs/>
                <w:sz w:val="12"/>
                <w:szCs w:val="12"/>
              </w:rPr>
              <w:t> </w:t>
            </w:r>
          </w:p>
        </w:tc>
      </w:tr>
      <w:tr w:rsidR="00B54DBE" w:rsidRPr="00B54DBE" w14:paraId="6CB720BB" w14:textId="77777777" w:rsidTr="00B54DBE">
        <w:trPr>
          <w:gridAfter w:val="3"/>
          <w:wAfter w:w="1601" w:type="dxa"/>
          <w:trHeight w:val="635"/>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061C7CC9" w14:textId="77777777" w:rsidR="00B54DBE" w:rsidRPr="00B54DBE" w:rsidRDefault="00B54DBE" w:rsidP="00B54DBE">
            <w:pPr>
              <w:jc w:val="center"/>
              <w:rPr>
                <w:b/>
                <w:bCs/>
                <w:sz w:val="12"/>
                <w:szCs w:val="12"/>
              </w:rPr>
            </w:pPr>
            <w:r w:rsidRPr="00B54DBE">
              <w:rPr>
                <w:b/>
                <w:bCs/>
                <w:sz w:val="12"/>
                <w:szCs w:val="12"/>
              </w:rPr>
              <w:t>I</w:t>
            </w:r>
          </w:p>
        </w:tc>
        <w:tc>
          <w:tcPr>
            <w:tcW w:w="2420" w:type="dxa"/>
            <w:tcBorders>
              <w:top w:val="nil"/>
              <w:left w:val="nil"/>
              <w:bottom w:val="single" w:sz="4" w:space="0" w:color="auto"/>
              <w:right w:val="single" w:sz="4" w:space="0" w:color="auto"/>
            </w:tcBorders>
            <w:shd w:val="clear" w:color="auto" w:fill="auto"/>
            <w:vAlign w:val="center"/>
            <w:hideMark/>
          </w:tcPr>
          <w:p w14:paraId="0DEBE77D" w14:textId="77777777" w:rsidR="00B54DBE" w:rsidRPr="00B54DBE" w:rsidRDefault="00B54DBE" w:rsidP="00B54DBE">
            <w:pPr>
              <w:rPr>
                <w:b/>
                <w:bCs/>
                <w:sz w:val="12"/>
                <w:szCs w:val="12"/>
              </w:rPr>
            </w:pPr>
            <w:proofErr w:type="spellStart"/>
            <w:r w:rsidRPr="00B54DBE">
              <w:rPr>
                <w:b/>
                <w:bCs/>
                <w:sz w:val="12"/>
                <w:szCs w:val="12"/>
              </w:rPr>
              <w:t>Sở</w:t>
            </w:r>
            <w:proofErr w:type="spellEnd"/>
            <w:r w:rsidRPr="00B54DBE">
              <w:rPr>
                <w:b/>
                <w:bCs/>
                <w:sz w:val="12"/>
                <w:szCs w:val="12"/>
              </w:rPr>
              <w:t xml:space="preserve"> Lao </w:t>
            </w:r>
            <w:proofErr w:type="spellStart"/>
            <w:r w:rsidRPr="00B54DBE">
              <w:rPr>
                <w:b/>
                <w:bCs/>
                <w:sz w:val="12"/>
                <w:szCs w:val="12"/>
              </w:rPr>
              <w:t>động</w:t>
            </w:r>
            <w:proofErr w:type="spellEnd"/>
            <w:r w:rsidRPr="00B54DBE">
              <w:rPr>
                <w:b/>
                <w:bCs/>
                <w:sz w:val="12"/>
                <w:szCs w:val="12"/>
              </w:rPr>
              <w:t xml:space="preserve">, </w:t>
            </w:r>
            <w:proofErr w:type="spellStart"/>
            <w:r w:rsidRPr="00B54DBE">
              <w:rPr>
                <w:b/>
                <w:bCs/>
                <w:sz w:val="12"/>
                <w:szCs w:val="12"/>
              </w:rPr>
              <w:t>Thương</w:t>
            </w:r>
            <w:proofErr w:type="spellEnd"/>
            <w:r w:rsidRPr="00B54DBE">
              <w:rPr>
                <w:b/>
                <w:bCs/>
                <w:sz w:val="12"/>
                <w:szCs w:val="12"/>
              </w:rPr>
              <w:t xml:space="preserve"> </w:t>
            </w:r>
            <w:proofErr w:type="spellStart"/>
            <w:r w:rsidRPr="00B54DBE">
              <w:rPr>
                <w:b/>
                <w:bCs/>
                <w:sz w:val="12"/>
                <w:szCs w:val="12"/>
              </w:rPr>
              <w:t>binh</w:t>
            </w:r>
            <w:proofErr w:type="spellEnd"/>
            <w:r w:rsidRPr="00B54DBE">
              <w:rPr>
                <w:b/>
                <w:bCs/>
                <w:sz w:val="12"/>
                <w:szCs w:val="12"/>
              </w:rPr>
              <w:t xml:space="preserve"> </w:t>
            </w:r>
            <w:proofErr w:type="spellStart"/>
            <w:r w:rsidRPr="00B54DBE">
              <w:rPr>
                <w:b/>
                <w:bCs/>
                <w:sz w:val="12"/>
                <w:szCs w:val="12"/>
              </w:rPr>
              <w:t>và</w:t>
            </w:r>
            <w:proofErr w:type="spellEnd"/>
            <w:r w:rsidRPr="00B54DBE">
              <w:rPr>
                <w:b/>
                <w:bCs/>
                <w:sz w:val="12"/>
                <w:szCs w:val="12"/>
              </w:rPr>
              <w:t xml:space="preserve"> </w:t>
            </w:r>
            <w:proofErr w:type="spellStart"/>
            <w:r w:rsidRPr="00B54DBE">
              <w:rPr>
                <w:b/>
                <w:bCs/>
                <w:sz w:val="12"/>
                <w:szCs w:val="12"/>
              </w:rPr>
              <w:t>Xã</w:t>
            </w:r>
            <w:proofErr w:type="spellEnd"/>
            <w:r w:rsidRPr="00B54DBE">
              <w:rPr>
                <w:b/>
                <w:bCs/>
                <w:sz w:val="12"/>
                <w:szCs w:val="12"/>
              </w:rPr>
              <w:t xml:space="preserve"> </w:t>
            </w:r>
            <w:proofErr w:type="spellStart"/>
            <w:r w:rsidRPr="00B54DBE">
              <w:rPr>
                <w:b/>
                <w:bCs/>
                <w:sz w:val="12"/>
                <w:szCs w:val="12"/>
              </w:rPr>
              <w:t>hội</w:t>
            </w:r>
            <w:proofErr w:type="spellEnd"/>
          </w:p>
        </w:tc>
        <w:tc>
          <w:tcPr>
            <w:tcW w:w="1249" w:type="dxa"/>
            <w:tcBorders>
              <w:top w:val="nil"/>
              <w:left w:val="nil"/>
              <w:bottom w:val="single" w:sz="4" w:space="0" w:color="auto"/>
              <w:right w:val="single" w:sz="4" w:space="0" w:color="auto"/>
            </w:tcBorders>
            <w:shd w:val="clear" w:color="auto" w:fill="auto"/>
            <w:vAlign w:val="center"/>
            <w:hideMark/>
          </w:tcPr>
          <w:p w14:paraId="2E1C704A" w14:textId="77777777" w:rsidR="00B54DBE" w:rsidRPr="00B54DBE" w:rsidRDefault="00B54DBE" w:rsidP="00B54DBE">
            <w:pPr>
              <w:jc w:val="center"/>
              <w:rPr>
                <w:b/>
                <w:bCs/>
                <w:sz w:val="12"/>
                <w:szCs w:val="12"/>
              </w:rPr>
            </w:pPr>
            <w:r w:rsidRPr="00B54DBE">
              <w:rPr>
                <w:b/>
                <w:bCs/>
                <w:sz w:val="12"/>
                <w:szCs w:val="12"/>
              </w:rPr>
              <w:t> </w:t>
            </w:r>
          </w:p>
        </w:tc>
        <w:tc>
          <w:tcPr>
            <w:tcW w:w="832" w:type="dxa"/>
            <w:tcBorders>
              <w:top w:val="nil"/>
              <w:left w:val="nil"/>
              <w:bottom w:val="single" w:sz="4" w:space="0" w:color="auto"/>
              <w:right w:val="single" w:sz="4" w:space="0" w:color="auto"/>
            </w:tcBorders>
            <w:shd w:val="clear" w:color="auto" w:fill="auto"/>
            <w:vAlign w:val="center"/>
            <w:hideMark/>
          </w:tcPr>
          <w:p w14:paraId="140CA479" w14:textId="77777777" w:rsidR="00B54DBE" w:rsidRPr="00B54DBE" w:rsidRDefault="00B54DBE" w:rsidP="00B54DBE">
            <w:pPr>
              <w:jc w:val="center"/>
              <w:rPr>
                <w:b/>
                <w:bCs/>
                <w:sz w:val="12"/>
                <w:szCs w:val="12"/>
              </w:rPr>
            </w:pPr>
            <w:r w:rsidRPr="00B54DBE">
              <w:rPr>
                <w:b/>
                <w:bCs/>
                <w:sz w:val="12"/>
                <w:szCs w:val="12"/>
              </w:rPr>
              <w:t> </w:t>
            </w:r>
          </w:p>
        </w:tc>
        <w:tc>
          <w:tcPr>
            <w:tcW w:w="1112" w:type="dxa"/>
            <w:tcBorders>
              <w:top w:val="nil"/>
              <w:left w:val="nil"/>
              <w:bottom w:val="single" w:sz="4" w:space="0" w:color="auto"/>
              <w:right w:val="single" w:sz="4" w:space="0" w:color="auto"/>
            </w:tcBorders>
            <w:shd w:val="clear" w:color="auto" w:fill="auto"/>
            <w:vAlign w:val="center"/>
            <w:hideMark/>
          </w:tcPr>
          <w:p w14:paraId="440E646A" w14:textId="77777777" w:rsidR="00B54DBE" w:rsidRPr="00B54DBE" w:rsidRDefault="00B54DBE" w:rsidP="00B54DBE">
            <w:pPr>
              <w:jc w:val="center"/>
              <w:rPr>
                <w:b/>
                <w:bCs/>
                <w:sz w:val="12"/>
                <w:szCs w:val="12"/>
              </w:rPr>
            </w:pPr>
            <w:r w:rsidRPr="00B54DBE">
              <w:rPr>
                <w:b/>
                <w:bCs/>
                <w:sz w:val="12"/>
                <w:szCs w:val="12"/>
              </w:rPr>
              <w:t> </w:t>
            </w:r>
          </w:p>
        </w:tc>
        <w:tc>
          <w:tcPr>
            <w:tcW w:w="1111" w:type="dxa"/>
            <w:tcBorders>
              <w:top w:val="nil"/>
              <w:left w:val="nil"/>
              <w:bottom w:val="single" w:sz="4" w:space="0" w:color="auto"/>
              <w:right w:val="single" w:sz="4" w:space="0" w:color="auto"/>
            </w:tcBorders>
            <w:shd w:val="clear" w:color="auto" w:fill="auto"/>
            <w:vAlign w:val="center"/>
            <w:hideMark/>
          </w:tcPr>
          <w:p w14:paraId="772F01A8" w14:textId="77777777" w:rsidR="00B54DBE" w:rsidRPr="00B54DBE" w:rsidRDefault="00B54DBE" w:rsidP="00B54DBE">
            <w:pPr>
              <w:jc w:val="center"/>
              <w:rPr>
                <w:b/>
                <w:bCs/>
                <w:sz w:val="12"/>
                <w:szCs w:val="12"/>
              </w:rPr>
            </w:pPr>
            <w:r w:rsidRPr="00B54DBE">
              <w:rPr>
                <w:b/>
                <w:bCs/>
                <w:sz w:val="12"/>
                <w:szCs w:val="12"/>
              </w:rPr>
              <w:t> </w:t>
            </w:r>
          </w:p>
        </w:tc>
        <w:tc>
          <w:tcPr>
            <w:tcW w:w="1083" w:type="dxa"/>
            <w:tcBorders>
              <w:top w:val="nil"/>
              <w:left w:val="nil"/>
              <w:bottom w:val="single" w:sz="4" w:space="0" w:color="auto"/>
              <w:right w:val="single" w:sz="4" w:space="0" w:color="auto"/>
            </w:tcBorders>
            <w:shd w:val="clear" w:color="auto" w:fill="auto"/>
            <w:vAlign w:val="center"/>
            <w:hideMark/>
          </w:tcPr>
          <w:p w14:paraId="615F915A" w14:textId="77777777" w:rsidR="00B54DBE" w:rsidRPr="00B54DBE" w:rsidRDefault="00B54DBE" w:rsidP="00B54DBE">
            <w:pPr>
              <w:jc w:val="center"/>
              <w:rPr>
                <w:b/>
                <w:bCs/>
                <w:sz w:val="12"/>
                <w:szCs w:val="12"/>
              </w:rPr>
            </w:pPr>
            <w:r w:rsidRPr="00B54DBE">
              <w:rPr>
                <w:b/>
                <w:bCs/>
                <w:sz w:val="12"/>
                <w:szCs w:val="12"/>
              </w:rPr>
              <w:t> </w:t>
            </w:r>
          </w:p>
        </w:tc>
        <w:tc>
          <w:tcPr>
            <w:tcW w:w="1158" w:type="dxa"/>
            <w:tcBorders>
              <w:top w:val="nil"/>
              <w:left w:val="nil"/>
              <w:bottom w:val="single" w:sz="4" w:space="0" w:color="auto"/>
              <w:right w:val="single" w:sz="4" w:space="0" w:color="auto"/>
            </w:tcBorders>
            <w:shd w:val="clear" w:color="auto" w:fill="auto"/>
            <w:vAlign w:val="center"/>
            <w:hideMark/>
          </w:tcPr>
          <w:p w14:paraId="2A580556" w14:textId="77777777" w:rsidR="00B54DBE" w:rsidRPr="00B54DBE" w:rsidRDefault="00B54DBE" w:rsidP="00B54DBE">
            <w:pPr>
              <w:jc w:val="right"/>
              <w:rPr>
                <w:b/>
                <w:bCs/>
                <w:sz w:val="12"/>
                <w:szCs w:val="12"/>
              </w:rPr>
            </w:pPr>
            <w:r w:rsidRPr="00B54DBE">
              <w:rPr>
                <w:b/>
                <w:bCs/>
                <w:sz w:val="12"/>
                <w:szCs w:val="12"/>
              </w:rPr>
              <w:t xml:space="preserve">         80.000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0DD16D57" w14:textId="77777777" w:rsidR="00B54DBE" w:rsidRPr="00B54DBE" w:rsidRDefault="00B54DBE" w:rsidP="00B54DBE">
            <w:pPr>
              <w:jc w:val="right"/>
              <w:rPr>
                <w:b/>
                <w:bCs/>
                <w:sz w:val="12"/>
                <w:szCs w:val="12"/>
              </w:rPr>
            </w:pPr>
            <w:r w:rsidRPr="00B54DBE">
              <w:rPr>
                <w:b/>
                <w:bCs/>
                <w:sz w:val="12"/>
                <w:szCs w:val="12"/>
              </w:rPr>
              <w:t xml:space="preserve">         20.000 </w:t>
            </w:r>
          </w:p>
        </w:tc>
        <w:tc>
          <w:tcPr>
            <w:tcW w:w="992" w:type="dxa"/>
            <w:tcBorders>
              <w:top w:val="nil"/>
              <w:left w:val="nil"/>
              <w:bottom w:val="single" w:sz="4" w:space="0" w:color="auto"/>
              <w:right w:val="single" w:sz="4" w:space="0" w:color="auto"/>
            </w:tcBorders>
            <w:shd w:val="clear" w:color="auto" w:fill="auto"/>
            <w:vAlign w:val="center"/>
            <w:hideMark/>
          </w:tcPr>
          <w:p w14:paraId="365C65D1" w14:textId="77777777" w:rsidR="00B54DBE" w:rsidRPr="00B54DBE" w:rsidRDefault="00B54DBE" w:rsidP="00B54DBE">
            <w:pPr>
              <w:jc w:val="right"/>
              <w:rPr>
                <w:b/>
                <w:bCs/>
                <w:sz w:val="12"/>
                <w:szCs w:val="12"/>
              </w:rPr>
            </w:pPr>
            <w:r w:rsidRPr="00B54DBE">
              <w:rPr>
                <w:b/>
                <w:bCs/>
                <w:sz w:val="12"/>
                <w:szCs w:val="12"/>
              </w:rPr>
              <w:t xml:space="preserve">             -   </w:t>
            </w:r>
          </w:p>
        </w:tc>
        <w:tc>
          <w:tcPr>
            <w:tcW w:w="1134" w:type="dxa"/>
            <w:gridSpan w:val="3"/>
            <w:tcBorders>
              <w:top w:val="nil"/>
              <w:left w:val="nil"/>
              <w:bottom w:val="single" w:sz="4" w:space="0" w:color="auto"/>
              <w:right w:val="single" w:sz="4" w:space="0" w:color="auto"/>
            </w:tcBorders>
            <w:shd w:val="clear" w:color="auto" w:fill="auto"/>
            <w:vAlign w:val="center"/>
            <w:hideMark/>
          </w:tcPr>
          <w:p w14:paraId="11BADA25" w14:textId="77777777" w:rsidR="00B54DBE" w:rsidRPr="00B54DBE" w:rsidRDefault="00B54DBE" w:rsidP="00B54DBE">
            <w:pPr>
              <w:jc w:val="right"/>
              <w:rPr>
                <w:b/>
                <w:bCs/>
                <w:sz w:val="12"/>
                <w:szCs w:val="12"/>
              </w:rPr>
            </w:pPr>
            <w:r w:rsidRPr="00B54DBE">
              <w:rPr>
                <w:b/>
                <w:bCs/>
                <w:sz w:val="12"/>
                <w:szCs w:val="12"/>
              </w:rPr>
              <w:t xml:space="preserve">             -   </w:t>
            </w:r>
          </w:p>
        </w:tc>
        <w:tc>
          <w:tcPr>
            <w:tcW w:w="851" w:type="dxa"/>
            <w:tcBorders>
              <w:top w:val="nil"/>
              <w:left w:val="nil"/>
              <w:bottom w:val="single" w:sz="4" w:space="0" w:color="auto"/>
              <w:right w:val="single" w:sz="4" w:space="0" w:color="auto"/>
            </w:tcBorders>
            <w:shd w:val="clear" w:color="000000" w:fill="FFFFFF"/>
            <w:vAlign w:val="center"/>
            <w:hideMark/>
          </w:tcPr>
          <w:p w14:paraId="484F8167" w14:textId="77777777" w:rsidR="00B54DBE" w:rsidRPr="00B54DBE" w:rsidRDefault="00B54DBE" w:rsidP="00B54DBE">
            <w:pPr>
              <w:jc w:val="right"/>
              <w:rPr>
                <w:b/>
                <w:bCs/>
                <w:sz w:val="12"/>
                <w:szCs w:val="12"/>
              </w:rPr>
            </w:pPr>
            <w:r w:rsidRPr="00B54DBE">
              <w:rPr>
                <w:b/>
                <w:bCs/>
                <w:sz w:val="12"/>
                <w:szCs w:val="12"/>
              </w:rPr>
              <w:t xml:space="preserve">              -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D241C98" w14:textId="77777777" w:rsidR="00B54DBE" w:rsidRPr="00B54DBE" w:rsidRDefault="00B54DBE" w:rsidP="00B54DBE">
            <w:pPr>
              <w:jc w:val="right"/>
              <w:rPr>
                <w:b/>
                <w:bCs/>
                <w:sz w:val="12"/>
                <w:szCs w:val="12"/>
              </w:rPr>
            </w:pPr>
            <w:r w:rsidRPr="00B54DBE">
              <w:rPr>
                <w:b/>
                <w:bCs/>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5D69B454" w14:textId="77777777" w:rsidR="00B54DBE" w:rsidRPr="00B54DBE" w:rsidRDefault="00B54DBE" w:rsidP="00B54DBE">
            <w:pPr>
              <w:jc w:val="right"/>
              <w:rPr>
                <w:b/>
                <w:bCs/>
                <w:sz w:val="12"/>
                <w:szCs w:val="12"/>
              </w:rPr>
            </w:pPr>
            <w:r w:rsidRPr="00B54DBE">
              <w:rPr>
                <w:b/>
                <w:bCs/>
                <w:sz w:val="12"/>
                <w:szCs w:val="12"/>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B37F4CD" w14:textId="77777777" w:rsidR="00B54DBE" w:rsidRPr="00B54DBE" w:rsidRDefault="00B54DBE" w:rsidP="00B54DBE">
            <w:pPr>
              <w:jc w:val="center"/>
              <w:rPr>
                <w:sz w:val="12"/>
                <w:szCs w:val="12"/>
              </w:rPr>
            </w:pPr>
            <w:r w:rsidRPr="00B54DBE">
              <w:rPr>
                <w:sz w:val="12"/>
                <w:szCs w:val="12"/>
              </w:rPr>
              <w:t> </w:t>
            </w:r>
          </w:p>
        </w:tc>
      </w:tr>
      <w:tr w:rsidR="00B54DBE" w:rsidRPr="00B54DBE" w14:paraId="0020722B" w14:textId="77777777" w:rsidTr="00B54DBE">
        <w:trPr>
          <w:gridAfter w:val="3"/>
          <w:wAfter w:w="1601" w:type="dxa"/>
          <w:trHeight w:val="1112"/>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486F91FB" w14:textId="77777777" w:rsidR="00B54DBE" w:rsidRPr="00B54DBE" w:rsidRDefault="00B54DBE" w:rsidP="00B54DBE">
            <w:pPr>
              <w:jc w:val="center"/>
              <w:outlineLvl w:val="1"/>
              <w:rPr>
                <w:sz w:val="12"/>
                <w:szCs w:val="12"/>
              </w:rPr>
            </w:pPr>
            <w:r w:rsidRPr="00B54DBE">
              <w:rPr>
                <w:sz w:val="12"/>
                <w:szCs w:val="12"/>
              </w:rPr>
              <w:lastRenderedPageBreak/>
              <w:t>1</w:t>
            </w:r>
          </w:p>
        </w:tc>
        <w:tc>
          <w:tcPr>
            <w:tcW w:w="2420" w:type="dxa"/>
            <w:tcBorders>
              <w:top w:val="nil"/>
              <w:left w:val="nil"/>
              <w:bottom w:val="single" w:sz="4" w:space="0" w:color="auto"/>
              <w:right w:val="single" w:sz="4" w:space="0" w:color="auto"/>
            </w:tcBorders>
            <w:shd w:val="clear" w:color="auto" w:fill="auto"/>
            <w:vAlign w:val="center"/>
            <w:hideMark/>
          </w:tcPr>
          <w:p w14:paraId="7B402152" w14:textId="77777777" w:rsidR="00B54DBE" w:rsidRPr="00B54DBE" w:rsidRDefault="00B54DBE" w:rsidP="00B54DBE">
            <w:pPr>
              <w:outlineLvl w:val="1"/>
              <w:rPr>
                <w:sz w:val="12"/>
                <w:szCs w:val="12"/>
              </w:rPr>
            </w:pPr>
            <w:r w:rsidRPr="00B54DBE">
              <w:rPr>
                <w:sz w:val="12"/>
                <w:szCs w:val="12"/>
              </w:rPr>
              <w:t xml:space="preserve">Trung </w:t>
            </w:r>
            <w:proofErr w:type="spellStart"/>
            <w:r w:rsidRPr="00B54DBE">
              <w:rPr>
                <w:sz w:val="12"/>
                <w:szCs w:val="12"/>
              </w:rPr>
              <w:t>tâm</w:t>
            </w:r>
            <w:proofErr w:type="spellEnd"/>
            <w:r w:rsidRPr="00B54DBE">
              <w:rPr>
                <w:sz w:val="12"/>
                <w:szCs w:val="12"/>
              </w:rPr>
              <w:t xml:space="preserve"> </w:t>
            </w:r>
            <w:proofErr w:type="spellStart"/>
            <w:r w:rsidRPr="00B54DBE">
              <w:rPr>
                <w:sz w:val="12"/>
                <w:szCs w:val="12"/>
              </w:rPr>
              <w:t>điều</w:t>
            </w:r>
            <w:proofErr w:type="spellEnd"/>
            <w:r w:rsidRPr="00B54DBE">
              <w:rPr>
                <w:sz w:val="12"/>
                <w:szCs w:val="12"/>
              </w:rPr>
              <w:t xml:space="preserve"> </w:t>
            </w:r>
            <w:proofErr w:type="spellStart"/>
            <w:r w:rsidRPr="00B54DBE">
              <w:rPr>
                <w:sz w:val="12"/>
                <w:szCs w:val="12"/>
              </w:rPr>
              <w:t>dưỡng</w:t>
            </w:r>
            <w:proofErr w:type="spellEnd"/>
            <w:r w:rsidRPr="00B54DBE">
              <w:rPr>
                <w:sz w:val="12"/>
                <w:szCs w:val="12"/>
              </w:rPr>
              <w:t xml:space="preserve"> </w:t>
            </w:r>
            <w:proofErr w:type="spellStart"/>
            <w:r w:rsidRPr="00B54DBE">
              <w:rPr>
                <w:sz w:val="12"/>
                <w:szCs w:val="12"/>
              </w:rPr>
              <w:t>người</w:t>
            </w:r>
            <w:proofErr w:type="spellEnd"/>
            <w:r w:rsidRPr="00B54DBE">
              <w:rPr>
                <w:sz w:val="12"/>
                <w:szCs w:val="12"/>
              </w:rPr>
              <w:t xml:space="preserve"> </w:t>
            </w:r>
            <w:proofErr w:type="spellStart"/>
            <w:r w:rsidRPr="00B54DBE">
              <w:rPr>
                <w:sz w:val="12"/>
                <w:szCs w:val="12"/>
              </w:rPr>
              <w:t>có</w:t>
            </w:r>
            <w:proofErr w:type="spellEnd"/>
            <w:r w:rsidRPr="00B54DBE">
              <w:rPr>
                <w:sz w:val="12"/>
                <w:szCs w:val="12"/>
              </w:rPr>
              <w:t xml:space="preserve"> </w:t>
            </w:r>
            <w:proofErr w:type="spellStart"/>
            <w:r w:rsidRPr="00B54DBE">
              <w:rPr>
                <w:sz w:val="12"/>
                <w:szCs w:val="12"/>
              </w:rPr>
              <w:t>công</w:t>
            </w:r>
            <w:proofErr w:type="spellEnd"/>
            <w:r w:rsidRPr="00B54DBE">
              <w:rPr>
                <w:sz w:val="12"/>
                <w:szCs w:val="12"/>
              </w:rPr>
              <w:t xml:space="preserve"> </w:t>
            </w:r>
            <w:proofErr w:type="spellStart"/>
            <w:r w:rsidRPr="00B54DBE">
              <w:rPr>
                <w:sz w:val="12"/>
                <w:szCs w:val="12"/>
              </w:rPr>
              <w:t>tỉnh</w:t>
            </w:r>
            <w:proofErr w:type="spellEnd"/>
            <w:r w:rsidRPr="00B54DBE">
              <w:rPr>
                <w:sz w:val="12"/>
                <w:szCs w:val="12"/>
              </w:rPr>
              <w:t xml:space="preserve"> </w:t>
            </w:r>
            <w:proofErr w:type="spellStart"/>
            <w:r w:rsidRPr="00B54DBE">
              <w:rPr>
                <w:sz w:val="12"/>
                <w:szCs w:val="12"/>
              </w:rPr>
              <w:t>Quảng</w:t>
            </w:r>
            <w:proofErr w:type="spellEnd"/>
            <w:r w:rsidRPr="00B54DBE">
              <w:rPr>
                <w:sz w:val="12"/>
                <w:szCs w:val="12"/>
              </w:rPr>
              <w:t xml:space="preserve"> </w:t>
            </w:r>
            <w:proofErr w:type="spellStart"/>
            <w:r w:rsidRPr="00B54DBE">
              <w:rPr>
                <w:sz w:val="12"/>
                <w:szCs w:val="12"/>
              </w:rPr>
              <w:t>Ngãi</w:t>
            </w:r>
            <w:proofErr w:type="spellEnd"/>
            <w:r w:rsidRPr="00B54DBE">
              <w:rPr>
                <w:sz w:val="12"/>
                <w:szCs w:val="12"/>
              </w:rPr>
              <w:t xml:space="preserve"> - </w:t>
            </w:r>
            <w:proofErr w:type="spellStart"/>
            <w:r w:rsidRPr="00B54DBE">
              <w:rPr>
                <w:sz w:val="12"/>
                <w:szCs w:val="12"/>
              </w:rPr>
              <w:t>Cơ</w:t>
            </w:r>
            <w:proofErr w:type="spellEnd"/>
            <w:r w:rsidRPr="00B54DBE">
              <w:rPr>
                <w:sz w:val="12"/>
                <w:szCs w:val="12"/>
              </w:rPr>
              <w:t xml:space="preserve"> </w:t>
            </w:r>
            <w:proofErr w:type="spellStart"/>
            <w:r w:rsidRPr="00B54DBE">
              <w:rPr>
                <w:sz w:val="12"/>
                <w:szCs w:val="12"/>
              </w:rPr>
              <w:t>sở</w:t>
            </w:r>
            <w:proofErr w:type="spellEnd"/>
            <w:r w:rsidRPr="00B54DBE">
              <w:rPr>
                <w:sz w:val="12"/>
                <w:szCs w:val="12"/>
              </w:rPr>
              <w:t xml:space="preserve"> 2</w:t>
            </w:r>
          </w:p>
        </w:tc>
        <w:tc>
          <w:tcPr>
            <w:tcW w:w="1249" w:type="dxa"/>
            <w:tcBorders>
              <w:top w:val="nil"/>
              <w:left w:val="nil"/>
              <w:bottom w:val="single" w:sz="4" w:space="0" w:color="auto"/>
              <w:right w:val="single" w:sz="4" w:space="0" w:color="auto"/>
            </w:tcBorders>
            <w:shd w:val="clear" w:color="auto" w:fill="auto"/>
            <w:vAlign w:val="center"/>
            <w:hideMark/>
          </w:tcPr>
          <w:p w14:paraId="664B5081" w14:textId="77777777" w:rsidR="00B54DBE" w:rsidRPr="00B54DBE" w:rsidRDefault="00B54DBE" w:rsidP="00B54DBE">
            <w:pPr>
              <w:jc w:val="center"/>
              <w:outlineLvl w:val="1"/>
              <w:rPr>
                <w:sz w:val="12"/>
                <w:szCs w:val="12"/>
              </w:rPr>
            </w:pPr>
            <w:proofErr w:type="spellStart"/>
            <w:r w:rsidRPr="00B54DBE">
              <w:rPr>
                <w:sz w:val="12"/>
                <w:szCs w:val="12"/>
              </w:rPr>
              <w:t>Sở</w:t>
            </w:r>
            <w:proofErr w:type="spellEnd"/>
            <w:r w:rsidRPr="00B54DBE">
              <w:rPr>
                <w:sz w:val="12"/>
                <w:szCs w:val="12"/>
              </w:rPr>
              <w:t xml:space="preserve"> Lao </w:t>
            </w:r>
            <w:proofErr w:type="spellStart"/>
            <w:r w:rsidRPr="00B54DBE">
              <w:rPr>
                <w:sz w:val="12"/>
                <w:szCs w:val="12"/>
              </w:rPr>
              <w:t>động</w:t>
            </w:r>
            <w:proofErr w:type="spellEnd"/>
            <w:r w:rsidRPr="00B54DBE">
              <w:rPr>
                <w:sz w:val="12"/>
                <w:szCs w:val="12"/>
              </w:rPr>
              <w:t xml:space="preserve">, </w:t>
            </w:r>
            <w:proofErr w:type="spellStart"/>
            <w:r w:rsidRPr="00B54DBE">
              <w:rPr>
                <w:sz w:val="12"/>
                <w:szCs w:val="12"/>
              </w:rPr>
              <w:t>Thương</w:t>
            </w:r>
            <w:proofErr w:type="spellEnd"/>
            <w:r w:rsidRPr="00B54DBE">
              <w:rPr>
                <w:sz w:val="12"/>
                <w:szCs w:val="12"/>
              </w:rPr>
              <w:t xml:space="preserve"> </w:t>
            </w:r>
            <w:proofErr w:type="spellStart"/>
            <w:r w:rsidRPr="00B54DBE">
              <w:rPr>
                <w:sz w:val="12"/>
                <w:szCs w:val="12"/>
              </w:rPr>
              <w:t>binh</w:t>
            </w:r>
            <w:proofErr w:type="spellEnd"/>
            <w:r w:rsidRPr="00B54DBE">
              <w:rPr>
                <w:sz w:val="12"/>
                <w:szCs w:val="12"/>
              </w:rPr>
              <w:t xml:space="preserve"> </w:t>
            </w:r>
            <w:proofErr w:type="spellStart"/>
            <w:r w:rsidRPr="00B54DBE">
              <w:rPr>
                <w:sz w:val="12"/>
                <w:szCs w:val="12"/>
              </w:rPr>
              <w:t>và</w:t>
            </w:r>
            <w:proofErr w:type="spellEnd"/>
            <w:r w:rsidRPr="00B54DBE">
              <w:rPr>
                <w:sz w:val="12"/>
                <w:szCs w:val="12"/>
              </w:rPr>
              <w:t xml:space="preserve"> </w:t>
            </w:r>
            <w:proofErr w:type="spellStart"/>
            <w:r w:rsidRPr="00B54DBE">
              <w:rPr>
                <w:sz w:val="12"/>
                <w:szCs w:val="12"/>
              </w:rPr>
              <w:t>Xã</w:t>
            </w:r>
            <w:proofErr w:type="spellEnd"/>
            <w:r w:rsidRPr="00B54DBE">
              <w:rPr>
                <w:sz w:val="12"/>
                <w:szCs w:val="12"/>
              </w:rPr>
              <w:t xml:space="preserve"> </w:t>
            </w:r>
            <w:proofErr w:type="spellStart"/>
            <w:r w:rsidRPr="00B54DBE">
              <w:rPr>
                <w:sz w:val="12"/>
                <w:szCs w:val="12"/>
              </w:rPr>
              <w:t>hội</w:t>
            </w:r>
            <w:proofErr w:type="spellEnd"/>
          </w:p>
        </w:tc>
        <w:tc>
          <w:tcPr>
            <w:tcW w:w="832" w:type="dxa"/>
            <w:tcBorders>
              <w:top w:val="nil"/>
              <w:left w:val="nil"/>
              <w:bottom w:val="single" w:sz="4" w:space="0" w:color="auto"/>
              <w:right w:val="single" w:sz="4" w:space="0" w:color="auto"/>
            </w:tcBorders>
            <w:shd w:val="clear" w:color="auto" w:fill="auto"/>
            <w:vAlign w:val="center"/>
            <w:hideMark/>
          </w:tcPr>
          <w:p w14:paraId="725C5FAB" w14:textId="77777777" w:rsidR="00B54DBE" w:rsidRPr="00B54DBE" w:rsidRDefault="00B54DBE" w:rsidP="00B54DBE">
            <w:pPr>
              <w:jc w:val="center"/>
              <w:outlineLvl w:val="1"/>
              <w:rPr>
                <w:sz w:val="12"/>
                <w:szCs w:val="12"/>
              </w:rPr>
            </w:pPr>
            <w:r w:rsidRPr="00B54DBE">
              <w:rPr>
                <w:sz w:val="12"/>
                <w:szCs w:val="12"/>
              </w:rPr>
              <w:t> </w:t>
            </w:r>
          </w:p>
        </w:tc>
        <w:tc>
          <w:tcPr>
            <w:tcW w:w="1112" w:type="dxa"/>
            <w:tcBorders>
              <w:top w:val="nil"/>
              <w:left w:val="nil"/>
              <w:bottom w:val="single" w:sz="4" w:space="0" w:color="auto"/>
              <w:right w:val="single" w:sz="4" w:space="0" w:color="auto"/>
            </w:tcBorders>
            <w:shd w:val="clear" w:color="auto" w:fill="auto"/>
            <w:vAlign w:val="center"/>
            <w:hideMark/>
          </w:tcPr>
          <w:p w14:paraId="5CCF1828" w14:textId="77777777" w:rsidR="00B54DBE" w:rsidRPr="00B54DBE" w:rsidRDefault="00B54DBE" w:rsidP="00B54DBE">
            <w:pPr>
              <w:jc w:val="center"/>
              <w:outlineLvl w:val="1"/>
              <w:rPr>
                <w:sz w:val="12"/>
                <w:szCs w:val="12"/>
              </w:rPr>
            </w:pPr>
            <w:r w:rsidRPr="00B54DBE">
              <w:rPr>
                <w:sz w:val="12"/>
                <w:szCs w:val="12"/>
              </w:rPr>
              <w:t>TPQN</w:t>
            </w:r>
          </w:p>
        </w:tc>
        <w:tc>
          <w:tcPr>
            <w:tcW w:w="1111" w:type="dxa"/>
            <w:tcBorders>
              <w:top w:val="nil"/>
              <w:left w:val="nil"/>
              <w:bottom w:val="single" w:sz="4" w:space="0" w:color="auto"/>
              <w:right w:val="single" w:sz="4" w:space="0" w:color="auto"/>
            </w:tcBorders>
            <w:shd w:val="clear" w:color="auto" w:fill="auto"/>
            <w:vAlign w:val="center"/>
            <w:hideMark/>
          </w:tcPr>
          <w:p w14:paraId="0FDEAC3F" w14:textId="77777777" w:rsidR="00B54DBE" w:rsidRPr="00B54DBE" w:rsidRDefault="00B54DBE" w:rsidP="00B54DBE">
            <w:pPr>
              <w:jc w:val="center"/>
              <w:outlineLvl w:val="1"/>
              <w:rPr>
                <w:sz w:val="12"/>
                <w:szCs w:val="12"/>
              </w:rPr>
            </w:pPr>
            <w:r w:rsidRPr="00B54DBE">
              <w:rPr>
                <w:sz w:val="12"/>
                <w:szCs w:val="12"/>
              </w:rPr>
              <w:t> </w:t>
            </w:r>
          </w:p>
        </w:tc>
        <w:tc>
          <w:tcPr>
            <w:tcW w:w="1083" w:type="dxa"/>
            <w:tcBorders>
              <w:top w:val="nil"/>
              <w:left w:val="nil"/>
              <w:bottom w:val="single" w:sz="4" w:space="0" w:color="auto"/>
              <w:right w:val="single" w:sz="4" w:space="0" w:color="auto"/>
            </w:tcBorders>
            <w:shd w:val="clear" w:color="auto" w:fill="auto"/>
            <w:vAlign w:val="center"/>
            <w:hideMark/>
          </w:tcPr>
          <w:p w14:paraId="6C82AE12" w14:textId="77777777" w:rsidR="00B54DBE" w:rsidRPr="00B54DBE" w:rsidRDefault="00B54DBE" w:rsidP="00B54DBE">
            <w:pPr>
              <w:jc w:val="center"/>
              <w:outlineLvl w:val="1"/>
              <w:rPr>
                <w:sz w:val="12"/>
                <w:szCs w:val="12"/>
              </w:rPr>
            </w:pPr>
            <w:r w:rsidRPr="00B54DBE">
              <w:rPr>
                <w:sz w:val="12"/>
                <w:szCs w:val="12"/>
              </w:rPr>
              <w:t> </w:t>
            </w:r>
          </w:p>
        </w:tc>
        <w:tc>
          <w:tcPr>
            <w:tcW w:w="1158" w:type="dxa"/>
            <w:tcBorders>
              <w:top w:val="nil"/>
              <w:left w:val="nil"/>
              <w:bottom w:val="single" w:sz="4" w:space="0" w:color="auto"/>
              <w:right w:val="single" w:sz="4" w:space="0" w:color="auto"/>
            </w:tcBorders>
            <w:shd w:val="clear" w:color="auto" w:fill="auto"/>
            <w:vAlign w:val="center"/>
            <w:hideMark/>
          </w:tcPr>
          <w:p w14:paraId="6C5CE9CA" w14:textId="77777777" w:rsidR="00B54DBE" w:rsidRPr="00B54DBE" w:rsidRDefault="00B54DBE" w:rsidP="00B54DBE">
            <w:pPr>
              <w:jc w:val="right"/>
              <w:outlineLvl w:val="1"/>
              <w:rPr>
                <w:sz w:val="12"/>
                <w:szCs w:val="12"/>
              </w:rPr>
            </w:pPr>
            <w:r w:rsidRPr="00B54DBE">
              <w:rPr>
                <w:sz w:val="12"/>
                <w:szCs w:val="12"/>
              </w:rPr>
              <w:t xml:space="preserve">         80.000 </w:t>
            </w:r>
          </w:p>
        </w:tc>
        <w:tc>
          <w:tcPr>
            <w:tcW w:w="850" w:type="dxa"/>
            <w:gridSpan w:val="2"/>
            <w:tcBorders>
              <w:top w:val="nil"/>
              <w:left w:val="nil"/>
              <w:bottom w:val="single" w:sz="4" w:space="0" w:color="auto"/>
              <w:right w:val="single" w:sz="4" w:space="0" w:color="auto"/>
            </w:tcBorders>
            <w:shd w:val="clear" w:color="auto" w:fill="auto"/>
            <w:vAlign w:val="center"/>
            <w:hideMark/>
          </w:tcPr>
          <w:p w14:paraId="4381D0F6" w14:textId="77777777" w:rsidR="00B54DBE" w:rsidRPr="00B54DBE" w:rsidRDefault="00B54DBE" w:rsidP="00B54DBE">
            <w:pPr>
              <w:jc w:val="right"/>
              <w:outlineLvl w:val="1"/>
              <w:rPr>
                <w:sz w:val="12"/>
                <w:szCs w:val="12"/>
              </w:rPr>
            </w:pPr>
            <w:r w:rsidRPr="00B54DBE">
              <w:rPr>
                <w:sz w:val="12"/>
                <w:szCs w:val="12"/>
              </w:rPr>
              <w:t xml:space="preserve">         20.000 </w:t>
            </w:r>
          </w:p>
        </w:tc>
        <w:tc>
          <w:tcPr>
            <w:tcW w:w="992" w:type="dxa"/>
            <w:tcBorders>
              <w:top w:val="nil"/>
              <w:left w:val="nil"/>
              <w:bottom w:val="single" w:sz="4" w:space="0" w:color="auto"/>
              <w:right w:val="single" w:sz="4" w:space="0" w:color="auto"/>
            </w:tcBorders>
            <w:shd w:val="clear" w:color="auto" w:fill="auto"/>
            <w:vAlign w:val="center"/>
            <w:hideMark/>
          </w:tcPr>
          <w:p w14:paraId="663A3A77" w14:textId="77777777" w:rsidR="00B54DBE" w:rsidRPr="00B54DBE" w:rsidRDefault="00B54DBE" w:rsidP="00B54DBE">
            <w:pPr>
              <w:jc w:val="right"/>
              <w:outlineLvl w:val="1"/>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auto" w:fill="auto"/>
            <w:vAlign w:val="center"/>
            <w:hideMark/>
          </w:tcPr>
          <w:p w14:paraId="62E1E3E9" w14:textId="77777777" w:rsidR="00B54DBE" w:rsidRPr="00B54DBE" w:rsidRDefault="00B54DBE" w:rsidP="00B54DBE">
            <w:pPr>
              <w:jc w:val="right"/>
              <w:outlineLvl w:val="1"/>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vAlign w:val="center"/>
            <w:hideMark/>
          </w:tcPr>
          <w:p w14:paraId="0EF14514" w14:textId="77777777" w:rsidR="00B54DBE" w:rsidRPr="00B54DBE" w:rsidRDefault="00B54DBE" w:rsidP="00B54DBE">
            <w:pPr>
              <w:jc w:val="right"/>
              <w:outlineLvl w:val="1"/>
              <w:rPr>
                <w:sz w:val="12"/>
                <w:szCs w:val="12"/>
              </w:rPr>
            </w:pPr>
            <w:r w:rsidRPr="00B54DBE">
              <w:rPr>
                <w:sz w:val="12"/>
                <w:szCs w:val="12"/>
              </w:rPr>
              <w:t xml:space="preserve">              -   </w:t>
            </w:r>
          </w:p>
        </w:tc>
        <w:tc>
          <w:tcPr>
            <w:tcW w:w="850" w:type="dxa"/>
            <w:gridSpan w:val="2"/>
            <w:tcBorders>
              <w:top w:val="nil"/>
              <w:left w:val="nil"/>
              <w:bottom w:val="single" w:sz="4" w:space="0" w:color="auto"/>
              <w:right w:val="single" w:sz="4" w:space="0" w:color="auto"/>
            </w:tcBorders>
            <w:shd w:val="clear" w:color="auto" w:fill="auto"/>
            <w:vAlign w:val="center"/>
            <w:hideMark/>
          </w:tcPr>
          <w:p w14:paraId="58F3C52A" w14:textId="77777777" w:rsidR="00B54DBE" w:rsidRPr="00B54DBE" w:rsidRDefault="00B54DBE" w:rsidP="00B54DBE">
            <w:pPr>
              <w:jc w:val="right"/>
              <w:outlineLvl w:val="1"/>
              <w:rPr>
                <w:sz w:val="12"/>
                <w:szCs w:val="12"/>
              </w:rPr>
            </w:pPr>
            <w:r w:rsidRPr="00B54DBE">
              <w:rPr>
                <w:sz w:val="12"/>
                <w:szCs w:val="12"/>
              </w:rPr>
              <w:t xml:space="preserve">                -   </w:t>
            </w:r>
          </w:p>
        </w:tc>
        <w:tc>
          <w:tcPr>
            <w:tcW w:w="851" w:type="dxa"/>
            <w:gridSpan w:val="3"/>
            <w:tcBorders>
              <w:top w:val="nil"/>
              <w:left w:val="nil"/>
              <w:bottom w:val="single" w:sz="4" w:space="0" w:color="auto"/>
              <w:right w:val="single" w:sz="4" w:space="0" w:color="auto"/>
            </w:tcBorders>
            <w:shd w:val="clear" w:color="auto" w:fill="auto"/>
            <w:vAlign w:val="center"/>
            <w:hideMark/>
          </w:tcPr>
          <w:p w14:paraId="1ADFBF3E" w14:textId="77777777" w:rsidR="00B54DBE" w:rsidRPr="00B54DBE" w:rsidRDefault="00B54DBE" w:rsidP="00B54DBE">
            <w:pPr>
              <w:jc w:val="right"/>
              <w:outlineLvl w:val="1"/>
              <w:rPr>
                <w:sz w:val="12"/>
                <w:szCs w:val="12"/>
              </w:rPr>
            </w:pPr>
            <w:r w:rsidRPr="00B54DBE">
              <w:rPr>
                <w:sz w:val="12"/>
                <w:szCs w:val="12"/>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14B85EFB" w14:textId="77777777" w:rsidR="00B54DBE" w:rsidRPr="00B54DBE" w:rsidRDefault="00B54DBE" w:rsidP="00B54DBE">
            <w:pPr>
              <w:outlineLvl w:val="1"/>
              <w:rPr>
                <w:sz w:val="12"/>
                <w:szCs w:val="12"/>
              </w:rPr>
            </w:pPr>
            <w:proofErr w:type="spellStart"/>
            <w:r w:rsidRPr="00B54DBE">
              <w:rPr>
                <w:sz w:val="12"/>
                <w:szCs w:val="12"/>
              </w:rPr>
              <w:t>Chuyển</w:t>
            </w:r>
            <w:proofErr w:type="spellEnd"/>
            <w:r w:rsidRPr="00B54DBE">
              <w:rPr>
                <w:sz w:val="12"/>
                <w:szCs w:val="12"/>
              </w:rPr>
              <w:t xml:space="preserve"> sang </w:t>
            </w:r>
            <w:proofErr w:type="spellStart"/>
            <w:r w:rsidRPr="00B54DBE">
              <w:rPr>
                <w:sz w:val="12"/>
                <w:szCs w:val="12"/>
              </w:rPr>
              <w:t>nguồn</w:t>
            </w:r>
            <w:proofErr w:type="spellEnd"/>
            <w:r w:rsidRPr="00B54DBE">
              <w:rPr>
                <w:sz w:val="12"/>
                <w:szCs w:val="12"/>
              </w:rPr>
              <w:br/>
              <w:t xml:space="preserve">XDCB </w:t>
            </w:r>
            <w:proofErr w:type="spellStart"/>
            <w:r w:rsidRPr="00B54DBE">
              <w:rPr>
                <w:sz w:val="12"/>
                <w:szCs w:val="12"/>
              </w:rPr>
              <w:t>tập</w:t>
            </w:r>
            <w:proofErr w:type="spellEnd"/>
            <w:r w:rsidRPr="00B54DBE">
              <w:rPr>
                <w:sz w:val="12"/>
                <w:szCs w:val="12"/>
              </w:rPr>
              <w:t xml:space="preserve"> </w:t>
            </w:r>
            <w:proofErr w:type="spellStart"/>
            <w:r w:rsidRPr="00B54DBE">
              <w:rPr>
                <w:sz w:val="12"/>
                <w:szCs w:val="12"/>
              </w:rPr>
              <w:t>trung</w:t>
            </w:r>
            <w:proofErr w:type="spellEnd"/>
            <w:r w:rsidRPr="00B54DBE">
              <w:rPr>
                <w:sz w:val="12"/>
                <w:szCs w:val="12"/>
              </w:rPr>
              <w:t xml:space="preserve"> (</w:t>
            </w:r>
            <w:proofErr w:type="spellStart"/>
            <w:r w:rsidRPr="00B54DBE">
              <w:rPr>
                <w:sz w:val="12"/>
                <w:szCs w:val="12"/>
              </w:rPr>
              <w:t>Phụ</w:t>
            </w:r>
            <w:proofErr w:type="spellEnd"/>
            <w:r w:rsidRPr="00B54DBE">
              <w:rPr>
                <w:sz w:val="12"/>
                <w:szCs w:val="12"/>
              </w:rPr>
              <w:t xml:space="preserve"> </w:t>
            </w:r>
            <w:proofErr w:type="spellStart"/>
            <w:r w:rsidRPr="00B54DBE">
              <w:rPr>
                <w:sz w:val="12"/>
                <w:szCs w:val="12"/>
              </w:rPr>
              <w:t>lục</w:t>
            </w:r>
            <w:proofErr w:type="spellEnd"/>
            <w:r w:rsidRPr="00B54DBE">
              <w:rPr>
                <w:sz w:val="12"/>
                <w:szCs w:val="12"/>
              </w:rPr>
              <w:t xml:space="preserve"> 5)</w:t>
            </w:r>
          </w:p>
        </w:tc>
      </w:tr>
      <w:tr w:rsidR="00B54DBE" w:rsidRPr="00B54DBE" w14:paraId="52F6AC99" w14:textId="77777777" w:rsidTr="00B54DBE">
        <w:trPr>
          <w:gridAfter w:val="3"/>
          <w:wAfter w:w="1601" w:type="dxa"/>
          <w:trHeight w:val="207"/>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7C88AD3" w14:textId="77777777" w:rsidR="00B54DBE" w:rsidRPr="00B54DBE" w:rsidRDefault="00B54DBE" w:rsidP="00B54DBE">
            <w:pPr>
              <w:jc w:val="center"/>
              <w:rPr>
                <w:sz w:val="12"/>
                <w:szCs w:val="12"/>
              </w:rPr>
            </w:pPr>
            <w:r w:rsidRPr="00B54DBE">
              <w:rPr>
                <w:sz w:val="12"/>
                <w:szCs w:val="12"/>
              </w:rPr>
              <w:t> </w:t>
            </w:r>
          </w:p>
        </w:tc>
        <w:tc>
          <w:tcPr>
            <w:tcW w:w="2420" w:type="dxa"/>
            <w:tcBorders>
              <w:top w:val="nil"/>
              <w:left w:val="nil"/>
              <w:bottom w:val="single" w:sz="4" w:space="0" w:color="auto"/>
              <w:right w:val="single" w:sz="4" w:space="0" w:color="auto"/>
            </w:tcBorders>
            <w:shd w:val="clear" w:color="auto" w:fill="auto"/>
            <w:noWrap/>
            <w:vAlign w:val="center"/>
            <w:hideMark/>
          </w:tcPr>
          <w:p w14:paraId="6382AB20" w14:textId="77777777" w:rsidR="00B54DBE" w:rsidRPr="00B54DBE" w:rsidRDefault="00B54DBE" w:rsidP="00B54DBE">
            <w:pPr>
              <w:rPr>
                <w:sz w:val="12"/>
                <w:szCs w:val="12"/>
              </w:rPr>
            </w:pPr>
            <w:r w:rsidRPr="00B54DBE">
              <w:rPr>
                <w:sz w:val="12"/>
                <w:szCs w:val="12"/>
              </w:rPr>
              <w:t> </w:t>
            </w:r>
          </w:p>
        </w:tc>
        <w:tc>
          <w:tcPr>
            <w:tcW w:w="1249" w:type="dxa"/>
            <w:tcBorders>
              <w:top w:val="nil"/>
              <w:left w:val="nil"/>
              <w:bottom w:val="single" w:sz="4" w:space="0" w:color="auto"/>
              <w:right w:val="single" w:sz="4" w:space="0" w:color="auto"/>
            </w:tcBorders>
            <w:shd w:val="clear" w:color="auto" w:fill="auto"/>
            <w:noWrap/>
            <w:vAlign w:val="center"/>
            <w:hideMark/>
          </w:tcPr>
          <w:p w14:paraId="26EBD733" w14:textId="77777777" w:rsidR="00B54DBE" w:rsidRPr="00B54DBE" w:rsidRDefault="00B54DBE" w:rsidP="00B54DBE">
            <w:pPr>
              <w:jc w:val="center"/>
              <w:rPr>
                <w:sz w:val="12"/>
                <w:szCs w:val="12"/>
              </w:rPr>
            </w:pPr>
            <w:r w:rsidRPr="00B54DBE">
              <w:rPr>
                <w:sz w:val="12"/>
                <w:szCs w:val="12"/>
              </w:rPr>
              <w:t> </w:t>
            </w:r>
          </w:p>
        </w:tc>
        <w:tc>
          <w:tcPr>
            <w:tcW w:w="832" w:type="dxa"/>
            <w:tcBorders>
              <w:top w:val="nil"/>
              <w:left w:val="nil"/>
              <w:bottom w:val="single" w:sz="4" w:space="0" w:color="auto"/>
              <w:right w:val="single" w:sz="4" w:space="0" w:color="auto"/>
            </w:tcBorders>
            <w:shd w:val="clear" w:color="auto" w:fill="auto"/>
            <w:noWrap/>
            <w:vAlign w:val="center"/>
            <w:hideMark/>
          </w:tcPr>
          <w:p w14:paraId="40AB7A92" w14:textId="77777777" w:rsidR="00B54DBE" w:rsidRPr="00B54DBE" w:rsidRDefault="00B54DBE" w:rsidP="00B54DBE">
            <w:pPr>
              <w:jc w:val="center"/>
              <w:rPr>
                <w:sz w:val="12"/>
                <w:szCs w:val="12"/>
              </w:rPr>
            </w:pPr>
            <w:r w:rsidRPr="00B54DBE">
              <w:rPr>
                <w:sz w:val="12"/>
                <w:szCs w:val="12"/>
              </w:rPr>
              <w:t> </w:t>
            </w:r>
          </w:p>
        </w:tc>
        <w:tc>
          <w:tcPr>
            <w:tcW w:w="1112" w:type="dxa"/>
            <w:tcBorders>
              <w:top w:val="nil"/>
              <w:left w:val="nil"/>
              <w:bottom w:val="single" w:sz="4" w:space="0" w:color="auto"/>
              <w:right w:val="single" w:sz="4" w:space="0" w:color="auto"/>
            </w:tcBorders>
            <w:shd w:val="clear" w:color="auto" w:fill="auto"/>
            <w:noWrap/>
            <w:vAlign w:val="center"/>
            <w:hideMark/>
          </w:tcPr>
          <w:p w14:paraId="0D8A11FA" w14:textId="77777777" w:rsidR="00B54DBE" w:rsidRPr="00B54DBE" w:rsidRDefault="00B54DBE" w:rsidP="00B54DBE">
            <w:pPr>
              <w:jc w:val="center"/>
              <w:rPr>
                <w:sz w:val="12"/>
                <w:szCs w:val="12"/>
              </w:rPr>
            </w:pPr>
            <w:r w:rsidRPr="00B54DBE">
              <w:rPr>
                <w:sz w:val="12"/>
                <w:szCs w:val="12"/>
              </w:rPr>
              <w:t> </w:t>
            </w:r>
          </w:p>
        </w:tc>
        <w:tc>
          <w:tcPr>
            <w:tcW w:w="1111" w:type="dxa"/>
            <w:tcBorders>
              <w:top w:val="nil"/>
              <w:left w:val="nil"/>
              <w:bottom w:val="single" w:sz="4" w:space="0" w:color="auto"/>
              <w:right w:val="single" w:sz="4" w:space="0" w:color="auto"/>
            </w:tcBorders>
            <w:shd w:val="clear" w:color="auto" w:fill="auto"/>
            <w:noWrap/>
            <w:vAlign w:val="center"/>
            <w:hideMark/>
          </w:tcPr>
          <w:p w14:paraId="04E05C9F" w14:textId="77777777" w:rsidR="00B54DBE" w:rsidRPr="00B54DBE" w:rsidRDefault="00B54DBE" w:rsidP="00B54DBE">
            <w:pPr>
              <w:jc w:val="center"/>
              <w:rPr>
                <w:sz w:val="12"/>
                <w:szCs w:val="12"/>
              </w:rPr>
            </w:pPr>
            <w:r w:rsidRPr="00B54DBE">
              <w:rPr>
                <w:sz w:val="12"/>
                <w:szCs w:val="12"/>
              </w:rPr>
              <w:t> </w:t>
            </w:r>
          </w:p>
        </w:tc>
        <w:tc>
          <w:tcPr>
            <w:tcW w:w="1083" w:type="dxa"/>
            <w:tcBorders>
              <w:top w:val="nil"/>
              <w:left w:val="nil"/>
              <w:bottom w:val="single" w:sz="4" w:space="0" w:color="auto"/>
              <w:right w:val="single" w:sz="4" w:space="0" w:color="auto"/>
            </w:tcBorders>
            <w:shd w:val="clear" w:color="auto" w:fill="auto"/>
            <w:noWrap/>
            <w:vAlign w:val="center"/>
            <w:hideMark/>
          </w:tcPr>
          <w:p w14:paraId="2E4DE71A" w14:textId="77777777" w:rsidR="00B54DBE" w:rsidRPr="00B54DBE" w:rsidRDefault="00B54DBE" w:rsidP="00B54DBE">
            <w:pPr>
              <w:rPr>
                <w:sz w:val="12"/>
                <w:szCs w:val="12"/>
              </w:rPr>
            </w:pPr>
            <w:r w:rsidRPr="00B54DBE">
              <w:rPr>
                <w:sz w:val="12"/>
                <w:szCs w:val="12"/>
              </w:rPr>
              <w:t> </w:t>
            </w:r>
          </w:p>
        </w:tc>
        <w:tc>
          <w:tcPr>
            <w:tcW w:w="1158" w:type="dxa"/>
            <w:tcBorders>
              <w:top w:val="nil"/>
              <w:left w:val="nil"/>
              <w:bottom w:val="single" w:sz="4" w:space="0" w:color="auto"/>
              <w:right w:val="single" w:sz="4" w:space="0" w:color="auto"/>
            </w:tcBorders>
            <w:shd w:val="clear" w:color="auto" w:fill="auto"/>
            <w:noWrap/>
            <w:vAlign w:val="center"/>
            <w:hideMark/>
          </w:tcPr>
          <w:p w14:paraId="7DA791C8" w14:textId="77777777" w:rsidR="00B54DBE" w:rsidRPr="00B54DBE" w:rsidRDefault="00B54DBE" w:rsidP="00B54DBE">
            <w:pPr>
              <w:rPr>
                <w:sz w:val="12"/>
                <w:szCs w:val="12"/>
              </w:rPr>
            </w:pPr>
            <w:r w:rsidRPr="00B54DBE">
              <w:rPr>
                <w:sz w:val="12"/>
                <w:szCs w:val="1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0908E7C" w14:textId="77777777" w:rsidR="00B54DBE" w:rsidRPr="00B54DBE" w:rsidRDefault="00B54DBE" w:rsidP="00B54DBE">
            <w:pPr>
              <w:rPr>
                <w:sz w:val="12"/>
                <w:szCs w:val="12"/>
              </w:rPr>
            </w:pPr>
            <w:r w:rsidRPr="00B54DBE">
              <w:rPr>
                <w:sz w:val="12"/>
                <w:szCs w:val="12"/>
              </w:rPr>
              <w:t> </w:t>
            </w:r>
          </w:p>
        </w:tc>
        <w:tc>
          <w:tcPr>
            <w:tcW w:w="992" w:type="dxa"/>
            <w:tcBorders>
              <w:top w:val="nil"/>
              <w:left w:val="nil"/>
              <w:bottom w:val="single" w:sz="4" w:space="0" w:color="auto"/>
              <w:right w:val="single" w:sz="4" w:space="0" w:color="auto"/>
            </w:tcBorders>
            <w:shd w:val="clear" w:color="auto" w:fill="auto"/>
            <w:noWrap/>
            <w:vAlign w:val="center"/>
            <w:hideMark/>
          </w:tcPr>
          <w:p w14:paraId="64B6E304" w14:textId="77777777" w:rsidR="00B54DBE" w:rsidRPr="00B54DBE" w:rsidRDefault="00B54DBE" w:rsidP="00B54DBE">
            <w:pPr>
              <w:jc w:val="center"/>
              <w:rPr>
                <w:sz w:val="12"/>
                <w:szCs w:val="12"/>
              </w:rPr>
            </w:pPr>
            <w:r w:rsidRPr="00B54DBE">
              <w:rPr>
                <w:sz w:val="12"/>
                <w:szCs w:val="1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57300497" w14:textId="77777777" w:rsidR="00B54DBE" w:rsidRPr="00B54DBE" w:rsidRDefault="00B54DBE" w:rsidP="00B54DBE">
            <w:pPr>
              <w:jc w:val="center"/>
              <w:rPr>
                <w:sz w:val="12"/>
                <w:szCs w:val="12"/>
              </w:rPr>
            </w:pPr>
            <w:r w:rsidRPr="00B54DBE">
              <w:rPr>
                <w:sz w:val="12"/>
                <w:szCs w:val="12"/>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82D0386" w14:textId="77777777" w:rsidR="00B54DBE" w:rsidRPr="00B54DBE" w:rsidRDefault="00B54DBE" w:rsidP="00B54DBE">
            <w:pPr>
              <w:jc w:val="center"/>
              <w:rPr>
                <w:sz w:val="12"/>
                <w:szCs w:val="12"/>
              </w:rPr>
            </w:pPr>
            <w:r w:rsidRPr="00B54DBE">
              <w:rPr>
                <w:sz w:val="12"/>
                <w:szCs w:val="1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1ED1063" w14:textId="77777777" w:rsidR="00B54DBE" w:rsidRPr="00B54DBE" w:rsidRDefault="00B54DBE" w:rsidP="00B54DBE">
            <w:pPr>
              <w:jc w:val="center"/>
              <w:rPr>
                <w:sz w:val="12"/>
                <w:szCs w:val="12"/>
              </w:rPr>
            </w:pPr>
            <w:r w:rsidRPr="00B54DBE">
              <w:rPr>
                <w:sz w:val="12"/>
                <w:szCs w:val="12"/>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1E9A5E3D" w14:textId="77777777" w:rsidR="00B54DBE" w:rsidRPr="00B54DBE" w:rsidRDefault="00B54DBE" w:rsidP="00B54DBE">
            <w:pPr>
              <w:jc w:val="center"/>
              <w:rPr>
                <w:sz w:val="12"/>
                <w:szCs w:val="12"/>
              </w:rPr>
            </w:pPr>
            <w:r w:rsidRPr="00B54DBE">
              <w:rPr>
                <w:sz w:val="12"/>
                <w:szCs w:val="12"/>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31E0D73" w14:textId="77777777" w:rsidR="00B54DBE" w:rsidRPr="00B54DBE" w:rsidRDefault="00B54DBE" w:rsidP="00B54DBE">
            <w:pPr>
              <w:rPr>
                <w:rFonts w:ascii="Calibri" w:hAnsi="Calibri" w:cs="Calibri"/>
                <w:sz w:val="12"/>
                <w:szCs w:val="12"/>
              </w:rPr>
            </w:pPr>
            <w:r w:rsidRPr="00B54DBE">
              <w:rPr>
                <w:rFonts w:ascii="Calibri" w:hAnsi="Calibri" w:cs="Calibri"/>
                <w:sz w:val="12"/>
                <w:szCs w:val="12"/>
              </w:rPr>
              <w:t> </w:t>
            </w:r>
          </w:p>
        </w:tc>
      </w:tr>
      <w:tr w:rsidR="00B54DBE" w:rsidRPr="00B54DBE" w14:paraId="31EA90F7" w14:textId="77777777" w:rsidTr="00B54DBE">
        <w:trPr>
          <w:gridAfter w:val="3"/>
          <w:wAfter w:w="1601" w:type="dxa"/>
          <w:trHeight w:val="307"/>
        </w:trPr>
        <w:tc>
          <w:tcPr>
            <w:tcW w:w="557" w:type="dxa"/>
            <w:tcBorders>
              <w:top w:val="nil"/>
              <w:left w:val="nil"/>
              <w:bottom w:val="nil"/>
              <w:right w:val="nil"/>
            </w:tcBorders>
            <w:shd w:val="clear" w:color="auto" w:fill="auto"/>
            <w:noWrap/>
            <w:vAlign w:val="center"/>
            <w:hideMark/>
          </w:tcPr>
          <w:p w14:paraId="5C484FC8" w14:textId="77777777" w:rsidR="00B54DBE" w:rsidRPr="00B54DBE" w:rsidRDefault="00B54DBE" w:rsidP="00B54DBE">
            <w:pPr>
              <w:jc w:val="center"/>
              <w:rPr>
                <w:sz w:val="12"/>
                <w:szCs w:val="12"/>
              </w:rPr>
            </w:pPr>
          </w:p>
        </w:tc>
        <w:tc>
          <w:tcPr>
            <w:tcW w:w="2420" w:type="dxa"/>
            <w:tcBorders>
              <w:top w:val="nil"/>
              <w:left w:val="nil"/>
              <w:bottom w:val="nil"/>
              <w:right w:val="nil"/>
            </w:tcBorders>
            <w:shd w:val="clear" w:color="auto" w:fill="auto"/>
            <w:noWrap/>
            <w:vAlign w:val="center"/>
            <w:hideMark/>
          </w:tcPr>
          <w:p w14:paraId="5D29A291" w14:textId="77777777" w:rsidR="00B54DBE" w:rsidRPr="00B54DBE" w:rsidRDefault="00B54DBE" w:rsidP="00B54DBE">
            <w:pPr>
              <w:rPr>
                <w:sz w:val="12"/>
                <w:szCs w:val="12"/>
              </w:rPr>
            </w:pPr>
          </w:p>
        </w:tc>
        <w:tc>
          <w:tcPr>
            <w:tcW w:w="1249" w:type="dxa"/>
            <w:tcBorders>
              <w:top w:val="nil"/>
              <w:left w:val="nil"/>
              <w:bottom w:val="nil"/>
              <w:right w:val="nil"/>
            </w:tcBorders>
            <w:shd w:val="clear" w:color="auto" w:fill="auto"/>
            <w:noWrap/>
            <w:vAlign w:val="center"/>
            <w:hideMark/>
          </w:tcPr>
          <w:p w14:paraId="214E78A2" w14:textId="77777777" w:rsidR="00B54DBE" w:rsidRPr="00B54DBE" w:rsidRDefault="00B54DBE" w:rsidP="00B54DBE">
            <w:pPr>
              <w:jc w:val="center"/>
              <w:rPr>
                <w:sz w:val="12"/>
                <w:szCs w:val="12"/>
              </w:rPr>
            </w:pPr>
          </w:p>
        </w:tc>
        <w:tc>
          <w:tcPr>
            <w:tcW w:w="832" w:type="dxa"/>
            <w:tcBorders>
              <w:top w:val="nil"/>
              <w:left w:val="nil"/>
              <w:bottom w:val="nil"/>
              <w:right w:val="nil"/>
            </w:tcBorders>
            <w:shd w:val="clear" w:color="auto" w:fill="auto"/>
            <w:noWrap/>
            <w:vAlign w:val="center"/>
            <w:hideMark/>
          </w:tcPr>
          <w:p w14:paraId="5A769E2A" w14:textId="77777777" w:rsidR="00B54DBE" w:rsidRPr="00B54DBE" w:rsidRDefault="00B54DBE" w:rsidP="00B54DBE">
            <w:pPr>
              <w:jc w:val="center"/>
              <w:rPr>
                <w:sz w:val="12"/>
                <w:szCs w:val="12"/>
              </w:rPr>
            </w:pPr>
          </w:p>
        </w:tc>
        <w:tc>
          <w:tcPr>
            <w:tcW w:w="1112" w:type="dxa"/>
            <w:tcBorders>
              <w:top w:val="nil"/>
              <w:left w:val="nil"/>
              <w:bottom w:val="nil"/>
              <w:right w:val="nil"/>
            </w:tcBorders>
            <w:shd w:val="clear" w:color="auto" w:fill="auto"/>
            <w:noWrap/>
            <w:vAlign w:val="center"/>
            <w:hideMark/>
          </w:tcPr>
          <w:p w14:paraId="139E9DC2" w14:textId="77777777" w:rsidR="00B54DBE" w:rsidRPr="00B54DBE" w:rsidRDefault="00B54DBE" w:rsidP="00B54DBE">
            <w:pPr>
              <w:jc w:val="center"/>
              <w:rPr>
                <w:sz w:val="12"/>
                <w:szCs w:val="12"/>
              </w:rPr>
            </w:pPr>
          </w:p>
        </w:tc>
        <w:tc>
          <w:tcPr>
            <w:tcW w:w="1111" w:type="dxa"/>
            <w:tcBorders>
              <w:top w:val="nil"/>
              <w:left w:val="nil"/>
              <w:bottom w:val="nil"/>
              <w:right w:val="nil"/>
            </w:tcBorders>
            <w:shd w:val="clear" w:color="auto" w:fill="auto"/>
            <w:noWrap/>
            <w:vAlign w:val="center"/>
            <w:hideMark/>
          </w:tcPr>
          <w:p w14:paraId="4716CF8D" w14:textId="77777777" w:rsidR="00B54DBE" w:rsidRPr="00B54DBE" w:rsidRDefault="00B54DBE" w:rsidP="00B54DBE">
            <w:pPr>
              <w:jc w:val="center"/>
              <w:rPr>
                <w:sz w:val="12"/>
                <w:szCs w:val="12"/>
              </w:rPr>
            </w:pPr>
          </w:p>
        </w:tc>
        <w:tc>
          <w:tcPr>
            <w:tcW w:w="1083" w:type="dxa"/>
            <w:tcBorders>
              <w:top w:val="nil"/>
              <w:left w:val="nil"/>
              <w:bottom w:val="nil"/>
              <w:right w:val="nil"/>
            </w:tcBorders>
            <w:shd w:val="clear" w:color="auto" w:fill="auto"/>
            <w:noWrap/>
            <w:vAlign w:val="center"/>
            <w:hideMark/>
          </w:tcPr>
          <w:p w14:paraId="51253747" w14:textId="77777777" w:rsidR="00B54DBE" w:rsidRPr="00B54DBE" w:rsidRDefault="00B54DBE" w:rsidP="00B54DBE">
            <w:pPr>
              <w:rPr>
                <w:sz w:val="12"/>
                <w:szCs w:val="12"/>
              </w:rPr>
            </w:pPr>
          </w:p>
        </w:tc>
        <w:tc>
          <w:tcPr>
            <w:tcW w:w="1158" w:type="dxa"/>
            <w:tcBorders>
              <w:top w:val="nil"/>
              <w:left w:val="nil"/>
              <w:bottom w:val="nil"/>
              <w:right w:val="nil"/>
            </w:tcBorders>
            <w:shd w:val="clear" w:color="auto" w:fill="auto"/>
            <w:noWrap/>
            <w:vAlign w:val="center"/>
            <w:hideMark/>
          </w:tcPr>
          <w:p w14:paraId="1BC67D94" w14:textId="77777777" w:rsidR="00B54DBE" w:rsidRPr="00B54DBE" w:rsidRDefault="00B54DBE" w:rsidP="00B54DBE">
            <w:pPr>
              <w:rPr>
                <w:sz w:val="12"/>
                <w:szCs w:val="12"/>
              </w:rPr>
            </w:pPr>
          </w:p>
        </w:tc>
        <w:tc>
          <w:tcPr>
            <w:tcW w:w="850" w:type="dxa"/>
            <w:gridSpan w:val="2"/>
            <w:tcBorders>
              <w:top w:val="nil"/>
              <w:left w:val="nil"/>
              <w:bottom w:val="nil"/>
              <w:right w:val="nil"/>
            </w:tcBorders>
            <w:shd w:val="clear" w:color="auto" w:fill="auto"/>
            <w:noWrap/>
            <w:vAlign w:val="center"/>
            <w:hideMark/>
          </w:tcPr>
          <w:p w14:paraId="28CC67FD" w14:textId="77777777" w:rsidR="00B54DBE" w:rsidRPr="00B54DBE" w:rsidRDefault="00B54DBE" w:rsidP="00B54DBE">
            <w:pPr>
              <w:rPr>
                <w:sz w:val="12"/>
                <w:szCs w:val="12"/>
              </w:rPr>
            </w:pPr>
          </w:p>
        </w:tc>
        <w:tc>
          <w:tcPr>
            <w:tcW w:w="992" w:type="dxa"/>
            <w:tcBorders>
              <w:top w:val="nil"/>
              <w:left w:val="nil"/>
              <w:bottom w:val="nil"/>
              <w:right w:val="nil"/>
            </w:tcBorders>
            <w:shd w:val="clear" w:color="auto" w:fill="auto"/>
            <w:noWrap/>
            <w:vAlign w:val="center"/>
            <w:hideMark/>
          </w:tcPr>
          <w:p w14:paraId="44BE2ADA" w14:textId="77777777" w:rsidR="00B54DBE" w:rsidRPr="00B54DBE" w:rsidRDefault="00B54DBE" w:rsidP="00B54DBE">
            <w:pPr>
              <w:jc w:val="center"/>
              <w:rPr>
                <w:sz w:val="12"/>
                <w:szCs w:val="12"/>
              </w:rPr>
            </w:pPr>
          </w:p>
        </w:tc>
        <w:tc>
          <w:tcPr>
            <w:tcW w:w="1134" w:type="dxa"/>
            <w:gridSpan w:val="3"/>
            <w:tcBorders>
              <w:top w:val="nil"/>
              <w:left w:val="nil"/>
              <w:bottom w:val="nil"/>
              <w:right w:val="nil"/>
            </w:tcBorders>
            <w:shd w:val="clear" w:color="auto" w:fill="auto"/>
            <w:noWrap/>
            <w:vAlign w:val="center"/>
            <w:hideMark/>
          </w:tcPr>
          <w:p w14:paraId="4E7ED425" w14:textId="77777777" w:rsidR="00B54DBE" w:rsidRPr="00B54DBE" w:rsidRDefault="00B54DBE" w:rsidP="00B54DBE">
            <w:pPr>
              <w:jc w:val="center"/>
              <w:rPr>
                <w:sz w:val="12"/>
                <w:szCs w:val="12"/>
              </w:rPr>
            </w:pPr>
          </w:p>
        </w:tc>
        <w:tc>
          <w:tcPr>
            <w:tcW w:w="851" w:type="dxa"/>
            <w:tcBorders>
              <w:top w:val="nil"/>
              <w:left w:val="nil"/>
              <w:bottom w:val="nil"/>
              <w:right w:val="nil"/>
            </w:tcBorders>
            <w:shd w:val="clear" w:color="auto" w:fill="auto"/>
            <w:noWrap/>
            <w:vAlign w:val="center"/>
            <w:hideMark/>
          </w:tcPr>
          <w:p w14:paraId="729D7F4E" w14:textId="77777777" w:rsidR="00B54DBE" w:rsidRPr="00B54DBE" w:rsidRDefault="00B54DBE" w:rsidP="00B54DBE">
            <w:pPr>
              <w:jc w:val="center"/>
              <w:rPr>
                <w:sz w:val="12"/>
                <w:szCs w:val="12"/>
              </w:rPr>
            </w:pPr>
          </w:p>
        </w:tc>
        <w:tc>
          <w:tcPr>
            <w:tcW w:w="850" w:type="dxa"/>
            <w:gridSpan w:val="2"/>
            <w:tcBorders>
              <w:top w:val="nil"/>
              <w:left w:val="nil"/>
              <w:bottom w:val="nil"/>
              <w:right w:val="nil"/>
            </w:tcBorders>
            <w:shd w:val="clear" w:color="auto" w:fill="auto"/>
            <w:noWrap/>
            <w:vAlign w:val="center"/>
            <w:hideMark/>
          </w:tcPr>
          <w:p w14:paraId="1F29DACF" w14:textId="77777777" w:rsidR="00B54DBE" w:rsidRPr="00B54DBE" w:rsidRDefault="00B54DBE" w:rsidP="00B54DBE">
            <w:pPr>
              <w:jc w:val="center"/>
              <w:rPr>
                <w:sz w:val="12"/>
                <w:szCs w:val="12"/>
              </w:rPr>
            </w:pPr>
          </w:p>
        </w:tc>
        <w:tc>
          <w:tcPr>
            <w:tcW w:w="851" w:type="dxa"/>
            <w:gridSpan w:val="3"/>
            <w:tcBorders>
              <w:top w:val="nil"/>
              <w:left w:val="nil"/>
              <w:bottom w:val="nil"/>
              <w:right w:val="nil"/>
            </w:tcBorders>
            <w:shd w:val="clear" w:color="auto" w:fill="auto"/>
            <w:noWrap/>
            <w:vAlign w:val="center"/>
            <w:hideMark/>
          </w:tcPr>
          <w:p w14:paraId="23BBFA43" w14:textId="77777777" w:rsidR="00B54DBE" w:rsidRPr="00B54DBE" w:rsidRDefault="00B54DBE" w:rsidP="00B54DBE">
            <w:pPr>
              <w:jc w:val="center"/>
              <w:rPr>
                <w:sz w:val="12"/>
                <w:szCs w:val="12"/>
              </w:rPr>
            </w:pPr>
          </w:p>
        </w:tc>
        <w:tc>
          <w:tcPr>
            <w:tcW w:w="1134" w:type="dxa"/>
            <w:gridSpan w:val="2"/>
            <w:tcBorders>
              <w:top w:val="nil"/>
              <w:left w:val="nil"/>
              <w:bottom w:val="nil"/>
              <w:right w:val="nil"/>
            </w:tcBorders>
            <w:shd w:val="clear" w:color="auto" w:fill="auto"/>
            <w:noWrap/>
            <w:vAlign w:val="center"/>
            <w:hideMark/>
          </w:tcPr>
          <w:p w14:paraId="7D7CA59E" w14:textId="77777777" w:rsidR="00B54DBE" w:rsidRPr="00B54DBE" w:rsidRDefault="00B54DBE" w:rsidP="00B54DBE">
            <w:pPr>
              <w:rPr>
                <w:rFonts w:ascii="Calibri" w:hAnsi="Calibri" w:cs="Calibri"/>
                <w:sz w:val="12"/>
                <w:szCs w:val="12"/>
              </w:rPr>
            </w:pPr>
          </w:p>
        </w:tc>
      </w:tr>
      <w:tr w:rsidR="00B54DBE" w:rsidRPr="00B54DBE" w14:paraId="2EFC5D8F" w14:textId="77777777" w:rsidTr="00B54DBE">
        <w:trPr>
          <w:gridAfter w:val="3"/>
          <w:wAfter w:w="1601" w:type="dxa"/>
          <w:trHeight w:val="608"/>
        </w:trPr>
        <w:tc>
          <w:tcPr>
            <w:tcW w:w="16184" w:type="dxa"/>
            <w:gridSpan w:val="22"/>
            <w:tcBorders>
              <w:top w:val="nil"/>
              <w:left w:val="nil"/>
              <w:bottom w:val="nil"/>
              <w:right w:val="nil"/>
            </w:tcBorders>
            <w:shd w:val="clear" w:color="auto" w:fill="auto"/>
            <w:vAlign w:val="center"/>
            <w:hideMark/>
          </w:tcPr>
          <w:p w14:paraId="0EC8233C" w14:textId="77777777" w:rsidR="00B54DBE" w:rsidRPr="00B54DBE" w:rsidRDefault="00B54DBE" w:rsidP="00B54DBE">
            <w:pPr>
              <w:rPr>
                <w:sz w:val="20"/>
                <w:szCs w:val="20"/>
              </w:rPr>
            </w:pPr>
            <w:r w:rsidRPr="00B54DBE">
              <w:rPr>
                <w:sz w:val="20"/>
                <w:szCs w:val="20"/>
              </w:rPr>
              <w:t xml:space="preserve">      * </w:t>
            </w:r>
            <w:proofErr w:type="spellStart"/>
            <w:r w:rsidRPr="00B54DBE">
              <w:rPr>
                <w:sz w:val="20"/>
                <w:szCs w:val="20"/>
              </w:rPr>
              <w:t>Ghi</w:t>
            </w:r>
            <w:proofErr w:type="spellEnd"/>
            <w:r w:rsidRPr="00B54DBE">
              <w:rPr>
                <w:sz w:val="20"/>
                <w:szCs w:val="20"/>
              </w:rPr>
              <w:t xml:space="preserve"> </w:t>
            </w:r>
            <w:proofErr w:type="spellStart"/>
            <w:r w:rsidRPr="00B54DBE">
              <w:rPr>
                <w:sz w:val="20"/>
                <w:szCs w:val="20"/>
              </w:rPr>
              <w:t>chú</w:t>
            </w:r>
            <w:proofErr w:type="spellEnd"/>
            <w:r w:rsidRPr="00B54DBE">
              <w:rPr>
                <w:sz w:val="20"/>
                <w:szCs w:val="20"/>
              </w:rPr>
              <w:t xml:space="preserve">: </w:t>
            </w:r>
            <w:proofErr w:type="spellStart"/>
            <w:r w:rsidRPr="00B54DBE">
              <w:rPr>
                <w:sz w:val="20"/>
                <w:szCs w:val="20"/>
              </w:rPr>
              <w:t>Thường</w:t>
            </w:r>
            <w:proofErr w:type="spellEnd"/>
            <w:r w:rsidRPr="00B54DBE">
              <w:rPr>
                <w:sz w:val="20"/>
                <w:szCs w:val="20"/>
              </w:rPr>
              <w:t xml:space="preserve"> </w:t>
            </w:r>
            <w:proofErr w:type="spellStart"/>
            <w:r w:rsidRPr="00B54DBE">
              <w:rPr>
                <w:sz w:val="20"/>
                <w:szCs w:val="20"/>
              </w:rPr>
              <w:t>trực</w:t>
            </w:r>
            <w:proofErr w:type="spellEnd"/>
            <w:r w:rsidRPr="00B54DBE">
              <w:rPr>
                <w:sz w:val="20"/>
                <w:szCs w:val="20"/>
              </w:rPr>
              <w:t xml:space="preserve"> HĐND </w:t>
            </w:r>
            <w:proofErr w:type="spellStart"/>
            <w:r w:rsidRPr="00B54DBE">
              <w:rPr>
                <w:sz w:val="20"/>
                <w:szCs w:val="20"/>
              </w:rPr>
              <w:t>tỉnh</w:t>
            </w:r>
            <w:proofErr w:type="spellEnd"/>
            <w:r w:rsidRPr="00B54DBE">
              <w:rPr>
                <w:sz w:val="20"/>
                <w:szCs w:val="20"/>
              </w:rPr>
              <w:t xml:space="preserve"> </w:t>
            </w:r>
            <w:proofErr w:type="spellStart"/>
            <w:r w:rsidRPr="00B54DBE">
              <w:rPr>
                <w:sz w:val="20"/>
                <w:szCs w:val="20"/>
              </w:rPr>
              <w:t>có</w:t>
            </w:r>
            <w:proofErr w:type="spellEnd"/>
            <w:r w:rsidRPr="00B54DBE">
              <w:rPr>
                <w:sz w:val="20"/>
                <w:szCs w:val="20"/>
              </w:rPr>
              <w:t xml:space="preserve"> ý </w:t>
            </w:r>
            <w:proofErr w:type="spellStart"/>
            <w:r w:rsidRPr="00B54DBE">
              <w:rPr>
                <w:sz w:val="20"/>
                <w:szCs w:val="20"/>
              </w:rPr>
              <w:t>kiến</w:t>
            </w:r>
            <w:proofErr w:type="spellEnd"/>
            <w:r w:rsidRPr="00B54DBE">
              <w:rPr>
                <w:sz w:val="20"/>
                <w:szCs w:val="20"/>
              </w:rPr>
              <w:t xml:space="preserve"> </w:t>
            </w:r>
            <w:proofErr w:type="spellStart"/>
            <w:r w:rsidRPr="00B54DBE">
              <w:rPr>
                <w:sz w:val="20"/>
                <w:szCs w:val="20"/>
              </w:rPr>
              <w:t>tại</w:t>
            </w:r>
            <w:proofErr w:type="spellEnd"/>
            <w:r w:rsidRPr="00B54DBE">
              <w:rPr>
                <w:sz w:val="20"/>
                <w:szCs w:val="20"/>
              </w:rPr>
              <w:t xml:space="preserve"> </w:t>
            </w:r>
            <w:proofErr w:type="spellStart"/>
            <w:r w:rsidRPr="00B54DBE">
              <w:rPr>
                <w:sz w:val="20"/>
                <w:szCs w:val="20"/>
              </w:rPr>
              <w:t>Công</w:t>
            </w:r>
            <w:proofErr w:type="spellEnd"/>
            <w:r w:rsidRPr="00B54DBE">
              <w:rPr>
                <w:sz w:val="20"/>
                <w:szCs w:val="20"/>
              </w:rPr>
              <w:t xml:space="preserve"> </w:t>
            </w:r>
            <w:proofErr w:type="spellStart"/>
            <w:r w:rsidRPr="00B54DBE">
              <w:rPr>
                <w:sz w:val="20"/>
                <w:szCs w:val="20"/>
              </w:rPr>
              <w:t>văn</w:t>
            </w:r>
            <w:proofErr w:type="spellEnd"/>
            <w:r w:rsidRPr="00B54DBE">
              <w:rPr>
                <w:sz w:val="20"/>
                <w:szCs w:val="20"/>
              </w:rPr>
              <w:t xml:space="preserve"> </w:t>
            </w:r>
            <w:proofErr w:type="spellStart"/>
            <w:r w:rsidRPr="00B54DBE">
              <w:rPr>
                <w:sz w:val="20"/>
                <w:szCs w:val="20"/>
              </w:rPr>
              <w:t>số</w:t>
            </w:r>
            <w:proofErr w:type="spellEnd"/>
            <w:r w:rsidRPr="00B54DBE">
              <w:rPr>
                <w:sz w:val="20"/>
                <w:szCs w:val="20"/>
              </w:rPr>
              <w:t xml:space="preserve"> 83/HĐND-KTNS </w:t>
            </w:r>
            <w:proofErr w:type="spellStart"/>
            <w:r w:rsidRPr="00B54DBE">
              <w:rPr>
                <w:sz w:val="20"/>
                <w:szCs w:val="20"/>
              </w:rPr>
              <w:t>ngày</w:t>
            </w:r>
            <w:proofErr w:type="spellEnd"/>
            <w:r w:rsidRPr="00B54DBE">
              <w:rPr>
                <w:sz w:val="20"/>
                <w:szCs w:val="20"/>
              </w:rPr>
              <w:t xml:space="preserve"> 06/4/2023, UBND </w:t>
            </w:r>
            <w:proofErr w:type="spellStart"/>
            <w:r w:rsidRPr="00B54DBE">
              <w:rPr>
                <w:sz w:val="20"/>
                <w:szCs w:val="20"/>
              </w:rPr>
              <w:t>tỉnh</w:t>
            </w:r>
            <w:proofErr w:type="spellEnd"/>
            <w:r w:rsidRPr="00B54DBE">
              <w:rPr>
                <w:sz w:val="20"/>
                <w:szCs w:val="20"/>
              </w:rPr>
              <w:t xml:space="preserve"> </w:t>
            </w:r>
            <w:proofErr w:type="spellStart"/>
            <w:r w:rsidRPr="00B54DBE">
              <w:rPr>
                <w:sz w:val="20"/>
                <w:szCs w:val="20"/>
              </w:rPr>
              <w:t>bổ</w:t>
            </w:r>
            <w:proofErr w:type="spellEnd"/>
            <w:r w:rsidRPr="00B54DBE">
              <w:rPr>
                <w:sz w:val="20"/>
                <w:szCs w:val="20"/>
              </w:rPr>
              <w:t xml:space="preserve"> sung </w:t>
            </w:r>
            <w:proofErr w:type="spellStart"/>
            <w:r w:rsidRPr="00B54DBE">
              <w:rPr>
                <w:sz w:val="20"/>
                <w:szCs w:val="20"/>
              </w:rPr>
              <w:t>từ</w:t>
            </w:r>
            <w:proofErr w:type="spellEnd"/>
            <w:r w:rsidRPr="00B54DBE">
              <w:rPr>
                <w:sz w:val="20"/>
                <w:szCs w:val="20"/>
              </w:rPr>
              <w:t xml:space="preserve"> </w:t>
            </w:r>
            <w:proofErr w:type="spellStart"/>
            <w:r w:rsidRPr="00B54DBE">
              <w:rPr>
                <w:sz w:val="20"/>
                <w:szCs w:val="20"/>
              </w:rPr>
              <w:t>nguồn</w:t>
            </w:r>
            <w:proofErr w:type="spellEnd"/>
            <w:r w:rsidRPr="00B54DBE">
              <w:rPr>
                <w:sz w:val="20"/>
                <w:szCs w:val="20"/>
              </w:rPr>
              <w:t xml:space="preserve"> </w:t>
            </w:r>
            <w:proofErr w:type="spellStart"/>
            <w:r w:rsidRPr="00B54DBE">
              <w:rPr>
                <w:sz w:val="20"/>
                <w:szCs w:val="20"/>
              </w:rPr>
              <w:t>tăng</w:t>
            </w:r>
            <w:proofErr w:type="spellEnd"/>
            <w:r w:rsidRPr="00B54DBE">
              <w:rPr>
                <w:sz w:val="20"/>
                <w:szCs w:val="20"/>
              </w:rPr>
              <w:t xml:space="preserve"> </w:t>
            </w:r>
            <w:proofErr w:type="spellStart"/>
            <w:r w:rsidRPr="00B54DBE">
              <w:rPr>
                <w:sz w:val="20"/>
                <w:szCs w:val="20"/>
              </w:rPr>
              <w:t>thu</w:t>
            </w:r>
            <w:proofErr w:type="spellEnd"/>
            <w:r w:rsidRPr="00B54DBE">
              <w:rPr>
                <w:sz w:val="20"/>
                <w:szCs w:val="20"/>
              </w:rPr>
              <w:t xml:space="preserve"> </w:t>
            </w:r>
            <w:proofErr w:type="spellStart"/>
            <w:r w:rsidRPr="00B54DBE">
              <w:rPr>
                <w:sz w:val="20"/>
                <w:szCs w:val="20"/>
              </w:rPr>
              <w:t>thực</w:t>
            </w:r>
            <w:proofErr w:type="spellEnd"/>
            <w:r w:rsidRPr="00B54DBE">
              <w:rPr>
                <w:sz w:val="20"/>
                <w:szCs w:val="20"/>
              </w:rPr>
              <w:t xml:space="preserve"> </w:t>
            </w:r>
            <w:proofErr w:type="spellStart"/>
            <w:r w:rsidRPr="00B54DBE">
              <w:rPr>
                <w:sz w:val="20"/>
                <w:szCs w:val="20"/>
              </w:rPr>
              <w:t>hiện</w:t>
            </w:r>
            <w:proofErr w:type="spellEnd"/>
            <w:r w:rsidRPr="00B54DBE">
              <w:rPr>
                <w:sz w:val="20"/>
                <w:szCs w:val="20"/>
              </w:rPr>
              <w:t xml:space="preserve"> </w:t>
            </w:r>
            <w:proofErr w:type="spellStart"/>
            <w:r w:rsidRPr="00B54DBE">
              <w:rPr>
                <w:sz w:val="20"/>
                <w:szCs w:val="20"/>
              </w:rPr>
              <w:t>của</w:t>
            </w:r>
            <w:proofErr w:type="spellEnd"/>
            <w:r w:rsidRPr="00B54DBE">
              <w:rPr>
                <w:sz w:val="20"/>
                <w:szCs w:val="20"/>
              </w:rPr>
              <w:t xml:space="preserve"> </w:t>
            </w:r>
            <w:proofErr w:type="spellStart"/>
            <w:r w:rsidRPr="00B54DBE">
              <w:rPr>
                <w:sz w:val="20"/>
                <w:szCs w:val="20"/>
              </w:rPr>
              <w:t>ngân</w:t>
            </w:r>
            <w:proofErr w:type="spellEnd"/>
            <w:r w:rsidRPr="00B54DBE">
              <w:rPr>
                <w:sz w:val="20"/>
                <w:szCs w:val="20"/>
              </w:rPr>
              <w:t xml:space="preserve"> </w:t>
            </w:r>
            <w:proofErr w:type="spellStart"/>
            <w:r w:rsidRPr="00B54DBE">
              <w:rPr>
                <w:sz w:val="20"/>
                <w:szCs w:val="20"/>
              </w:rPr>
              <w:t>sách</w:t>
            </w:r>
            <w:proofErr w:type="spellEnd"/>
            <w:r w:rsidRPr="00B54DBE">
              <w:rPr>
                <w:sz w:val="20"/>
                <w:szCs w:val="20"/>
              </w:rPr>
              <w:t xml:space="preserve"> </w:t>
            </w:r>
            <w:proofErr w:type="spellStart"/>
            <w:r w:rsidRPr="00B54DBE">
              <w:rPr>
                <w:sz w:val="20"/>
                <w:szCs w:val="20"/>
              </w:rPr>
              <w:t>cấp</w:t>
            </w:r>
            <w:proofErr w:type="spellEnd"/>
            <w:r w:rsidRPr="00B54DBE">
              <w:rPr>
                <w:sz w:val="20"/>
                <w:szCs w:val="20"/>
              </w:rPr>
              <w:t xml:space="preserve"> </w:t>
            </w:r>
            <w:proofErr w:type="spellStart"/>
            <w:r w:rsidRPr="00B54DBE">
              <w:rPr>
                <w:sz w:val="20"/>
                <w:szCs w:val="20"/>
              </w:rPr>
              <w:t>tỉnh</w:t>
            </w:r>
            <w:proofErr w:type="spellEnd"/>
            <w:r w:rsidRPr="00B54DBE">
              <w:rPr>
                <w:sz w:val="20"/>
                <w:szCs w:val="20"/>
              </w:rPr>
              <w:t xml:space="preserve"> so </w:t>
            </w:r>
            <w:proofErr w:type="spellStart"/>
            <w:r w:rsidRPr="00B54DBE">
              <w:rPr>
                <w:sz w:val="20"/>
                <w:szCs w:val="20"/>
              </w:rPr>
              <w:t>với</w:t>
            </w:r>
            <w:proofErr w:type="spellEnd"/>
            <w:r w:rsidRPr="00B54DBE">
              <w:rPr>
                <w:sz w:val="20"/>
                <w:szCs w:val="20"/>
              </w:rPr>
              <w:t xml:space="preserve"> </w:t>
            </w:r>
            <w:proofErr w:type="spellStart"/>
            <w:r w:rsidRPr="00B54DBE">
              <w:rPr>
                <w:sz w:val="20"/>
                <w:szCs w:val="20"/>
              </w:rPr>
              <w:t>dự</w:t>
            </w:r>
            <w:proofErr w:type="spellEnd"/>
            <w:r w:rsidRPr="00B54DBE">
              <w:rPr>
                <w:sz w:val="20"/>
                <w:szCs w:val="20"/>
              </w:rPr>
              <w:t xml:space="preserve"> </w:t>
            </w:r>
            <w:proofErr w:type="spellStart"/>
            <w:r w:rsidRPr="00B54DBE">
              <w:rPr>
                <w:sz w:val="20"/>
                <w:szCs w:val="20"/>
              </w:rPr>
              <w:t>toán</w:t>
            </w:r>
            <w:proofErr w:type="spellEnd"/>
            <w:r w:rsidRPr="00B54DBE">
              <w:rPr>
                <w:sz w:val="20"/>
                <w:szCs w:val="20"/>
              </w:rPr>
              <w:t xml:space="preserve"> HĐND </w:t>
            </w:r>
            <w:proofErr w:type="spellStart"/>
            <w:r w:rsidRPr="00B54DBE">
              <w:rPr>
                <w:sz w:val="20"/>
                <w:szCs w:val="20"/>
              </w:rPr>
              <w:t>tỉnh</w:t>
            </w:r>
            <w:proofErr w:type="spellEnd"/>
            <w:r w:rsidRPr="00B54DBE">
              <w:rPr>
                <w:sz w:val="20"/>
                <w:szCs w:val="20"/>
              </w:rPr>
              <w:t xml:space="preserve"> </w:t>
            </w:r>
            <w:proofErr w:type="spellStart"/>
            <w:r w:rsidRPr="00B54DBE">
              <w:rPr>
                <w:sz w:val="20"/>
                <w:szCs w:val="20"/>
              </w:rPr>
              <w:t>giao</w:t>
            </w:r>
            <w:proofErr w:type="spellEnd"/>
            <w:r w:rsidRPr="00B54DBE">
              <w:rPr>
                <w:sz w:val="20"/>
                <w:szCs w:val="20"/>
              </w:rPr>
              <w:t xml:space="preserve"> </w:t>
            </w:r>
            <w:proofErr w:type="spellStart"/>
            <w:r w:rsidRPr="00B54DBE">
              <w:rPr>
                <w:sz w:val="20"/>
                <w:szCs w:val="20"/>
              </w:rPr>
              <w:t>năm</w:t>
            </w:r>
            <w:proofErr w:type="spellEnd"/>
            <w:r w:rsidRPr="00B54DBE">
              <w:rPr>
                <w:sz w:val="20"/>
                <w:szCs w:val="20"/>
              </w:rPr>
              <w:t xml:space="preserve"> 2022 </w:t>
            </w:r>
            <w:proofErr w:type="spellStart"/>
            <w:r w:rsidRPr="00B54DBE">
              <w:rPr>
                <w:sz w:val="20"/>
                <w:szCs w:val="20"/>
              </w:rPr>
              <w:t>tại</w:t>
            </w:r>
            <w:proofErr w:type="spellEnd"/>
            <w:r w:rsidRPr="00B54DBE">
              <w:rPr>
                <w:sz w:val="20"/>
                <w:szCs w:val="20"/>
              </w:rPr>
              <w:t xml:space="preserve"> </w:t>
            </w:r>
            <w:proofErr w:type="spellStart"/>
            <w:r w:rsidRPr="00B54DBE">
              <w:rPr>
                <w:sz w:val="20"/>
                <w:szCs w:val="20"/>
              </w:rPr>
              <w:t>Quyết</w:t>
            </w:r>
            <w:proofErr w:type="spellEnd"/>
            <w:r w:rsidRPr="00B54DBE">
              <w:rPr>
                <w:sz w:val="20"/>
                <w:szCs w:val="20"/>
              </w:rPr>
              <w:t xml:space="preserve"> </w:t>
            </w:r>
            <w:proofErr w:type="spellStart"/>
            <w:r w:rsidRPr="00B54DBE">
              <w:rPr>
                <w:sz w:val="20"/>
                <w:szCs w:val="20"/>
              </w:rPr>
              <w:t>định</w:t>
            </w:r>
            <w:proofErr w:type="spellEnd"/>
            <w:r w:rsidRPr="00B54DBE">
              <w:rPr>
                <w:sz w:val="20"/>
                <w:szCs w:val="20"/>
              </w:rPr>
              <w:t xml:space="preserve"> </w:t>
            </w:r>
            <w:proofErr w:type="spellStart"/>
            <w:r w:rsidRPr="00B54DBE">
              <w:rPr>
                <w:sz w:val="20"/>
                <w:szCs w:val="20"/>
              </w:rPr>
              <w:t>số</w:t>
            </w:r>
            <w:proofErr w:type="spellEnd"/>
            <w:r w:rsidRPr="00B54DBE">
              <w:rPr>
                <w:sz w:val="20"/>
                <w:szCs w:val="20"/>
              </w:rPr>
              <w:t xml:space="preserve"> 376/QĐ-UBND </w:t>
            </w:r>
            <w:proofErr w:type="spellStart"/>
            <w:r w:rsidRPr="00B54DBE">
              <w:rPr>
                <w:sz w:val="20"/>
                <w:szCs w:val="20"/>
              </w:rPr>
              <w:t>ngày</w:t>
            </w:r>
            <w:proofErr w:type="spellEnd"/>
            <w:r w:rsidRPr="00B54DBE">
              <w:rPr>
                <w:sz w:val="20"/>
                <w:szCs w:val="20"/>
              </w:rPr>
              <w:t xml:space="preserve"> 16/5/2023.</w:t>
            </w:r>
          </w:p>
        </w:tc>
      </w:tr>
    </w:tbl>
    <w:p w14:paraId="3296B957" w14:textId="77777777" w:rsidR="00B54DBE" w:rsidRDefault="00B54DBE" w:rsidP="008F0135">
      <w:pPr>
        <w:rPr>
          <w:sz w:val="14"/>
          <w:szCs w:val="14"/>
          <w:lang w:val="vi-VN"/>
        </w:rPr>
      </w:pPr>
    </w:p>
    <w:p w14:paraId="0A97060D" w14:textId="77777777" w:rsidR="00B54DBE" w:rsidRDefault="00B54DBE" w:rsidP="008F0135">
      <w:pPr>
        <w:rPr>
          <w:sz w:val="14"/>
          <w:szCs w:val="14"/>
          <w:lang w:val="vi-VN"/>
        </w:rPr>
      </w:pPr>
    </w:p>
    <w:p w14:paraId="7A7DEC5B" w14:textId="77777777" w:rsidR="00DD7CE7" w:rsidRDefault="00DD7CE7" w:rsidP="008F0135">
      <w:pPr>
        <w:rPr>
          <w:sz w:val="14"/>
          <w:szCs w:val="14"/>
          <w:lang w:val="vi-VN"/>
        </w:rPr>
      </w:pPr>
    </w:p>
    <w:p w14:paraId="4BE161A9" w14:textId="77777777" w:rsidR="00DD7CE7" w:rsidRDefault="00DD7CE7" w:rsidP="008F0135">
      <w:pPr>
        <w:rPr>
          <w:sz w:val="14"/>
          <w:szCs w:val="14"/>
          <w:lang w:val="vi-VN"/>
        </w:rPr>
      </w:pPr>
    </w:p>
    <w:p w14:paraId="206C5AF3" w14:textId="77777777" w:rsidR="00DD7CE7" w:rsidRDefault="00DD7CE7" w:rsidP="008F0135">
      <w:pPr>
        <w:rPr>
          <w:sz w:val="14"/>
          <w:szCs w:val="14"/>
          <w:lang w:val="vi-VN"/>
        </w:rPr>
      </w:pPr>
    </w:p>
    <w:p w14:paraId="77E9EBD9" w14:textId="77777777" w:rsidR="00DD7CE7" w:rsidRDefault="00DD7CE7" w:rsidP="008F0135">
      <w:pPr>
        <w:rPr>
          <w:sz w:val="14"/>
          <w:szCs w:val="14"/>
          <w:lang w:val="vi-VN"/>
        </w:rPr>
      </w:pPr>
    </w:p>
    <w:p w14:paraId="6409E049" w14:textId="77777777" w:rsidR="00DD7CE7" w:rsidRDefault="00DD7CE7" w:rsidP="008F0135">
      <w:pPr>
        <w:rPr>
          <w:sz w:val="14"/>
          <w:szCs w:val="14"/>
          <w:lang w:val="vi-VN"/>
        </w:rPr>
      </w:pPr>
    </w:p>
    <w:p w14:paraId="69EE457B" w14:textId="77777777" w:rsidR="00DD7CE7" w:rsidRDefault="00DD7CE7" w:rsidP="008F0135">
      <w:pPr>
        <w:rPr>
          <w:sz w:val="14"/>
          <w:szCs w:val="14"/>
          <w:lang w:val="vi-VN"/>
        </w:rPr>
      </w:pPr>
    </w:p>
    <w:p w14:paraId="74EC6E46" w14:textId="77777777" w:rsidR="00DD7CE7" w:rsidRDefault="00DD7CE7" w:rsidP="008F0135">
      <w:pPr>
        <w:rPr>
          <w:sz w:val="14"/>
          <w:szCs w:val="14"/>
          <w:lang w:val="vi-VN"/>
        </w:rPr>
      </w:pPr>
    </w:p>
    <w:p w14:paraId="2D4F7788" w14:textId="77777777" w:rsidR="00DD7CE7" w:rsidRDefault="00DD7CE7" w:rsidP="008F0135">
      <w:pPr>
        <w:rPr>
          <w:sz w:val="14"/>
          <w:szCs w:val="14"/>
          <w:lang w:val="vi-VN"/>
        </w:rPr>
      </w:pPr>
    </w:p>
    <w:p w14:paraId="5CA958DF" w14:textId="77777777" w:rsidR="00DD7CE7" w:rsidRDefault="00DD7CE7" w:rsidP="008F0135">
      <w:pPr>
        <w:rPr>
          <w:sz w:val="14"/>
          <w:szCs w:val="14"/>
          <w:lang w:val="vi-VN"/>
        </w:rPr>
      </w:pPr>
    </w:p>
    <w:p w14:paraId="67C35341" w14:textId="77777777" w:rsidR="00DD7CE7" w:rsidRDefault="00DD7CE7" w:rsidP="008F0135">
      <w:pPr>
        <w:rPr>
          <w:sz w:val="14"/>
          <w:szCs w:val="14"/>
          <w:lang w:val="vi-VN"/>
        </w:rPr>
      </w:pPr>
    </w:p>
    <w:p w14:paraId="4B5DC233" w14:textId="77777777" w:rsidR="00DD7CE7" w:rsidRDefault="00DD7CE7" w:rsidP="008F0135">
      <w:pPr>
        <w:rPr>
          <w:sz w:val="14"/>
          <w:szCs w:val="14"/>
          <w:lang w:val="vi-VN"/>
        </w:rPr>
      </w:pPr>
    </w:p>
    <w:p w14:paraId="66EFF358" w14:textId="77777777" w:rsidR="00DD7CE7" w:rsidRDefault="00DD7CE7" w:rsidP="008F0135">
      <w:pPr>
        <w:rPr>
          <w:sz w:val="14"/>
          <w:szCs w:val="14"/>
          <w:lang w:val="vi-VN"/>
        </w:rPr>
      </w:pPr>
    </w:p>
    <w:p w14:paraId="1E57687D" w14:textId="77777777" w:rsidR="00DD7CE7" w:rsidRDefault="00DD7CE7" w:rsidP="008F0135">
      <w:pPr>
        <w:rPr>
          <w:sz w:val="14"/>
          <w:szCs w:val="14"/>
          <w:lang w:val="vi-VN"/>
        </w:rPr>
      </w:pPr>
    </w:p>
    <w:p w14:paraId="1A503E02" w14:textId="77777777" w:rsidR="00DD7CE7" w:rsidRDefault="00DD7CE7" w:rsidP="008F0135">
      <w:pPr>
        <w:rPr>
          <w:sz w:val="14"/>
          <w:szCs w:val="14"/>
          <w:lang w:val="vi-VN"/>
        </w:rPr>
      </w:pPr>
    </w:p>
    <w:p w14:paraId="136787DB" w14:textId="77777777" w:rsidR="00DD7CE7" w:rsidRDefault="00DD7CE7" w:rsidP="008F0135">
      <w:pPr>
        <w:rPr>
          <w:sz w:val="14"/>
          <w:szCs w:val="14"/>
          <w:lang w:val="vi-VN"/>
        </w:rPr>
      </w:pPr>
    </w:p>
    <w:p w14:paraId="05D387B9" w14:textId="77777777" w:rsidR="00DD7CE7" w:rsidRDefault="00DD7CE7" w:rsidP="008F0135">
      <w:pPr>
        <w:rPr>
          <w:sz w:val="14"/>
          <w:szCs w:val="14"/>
          <w:lang w:val="vi-VN"/>
        </w:rPr>
      </w:pPr>
    </w:p>
    <w:p w14:paraId="1F0A694D" w14:textId="77777777" w:rsidR="00DD7CE7" w:rsidRDefault="00DD7CE7" w:rsidP="008F0135">
      <w:pPr>
        <w:rPr>
          <w:sz w:val="14"/>
          <w:szCs w:val="14"/>
          <w:lang w:val="vi-VN"/>
        </w:rPr>
      </w:pPr>
    </w:p>
    <w:p w14:paraId="6D765F13" w14:textId="77777777" w:rsidR="00DD7CE7" w:rsidRDefault="00DD7CE7" w:rsidP="008F0135">
      <w:pPr>
        <w:rPr>
          <w:sz w:val="14"/>
          <w:szCs w:val="14"/>
          <w:lang w:val="vi-VN"/>
        </w:rPr>
      </w:pPr>
    </w:p>
    <w:p w14:paraId="712A4D44" w14:textId="77777777" w:rsidR="00DD7CE7" w:rsidRDefault="00DD7CE7" w:rsidP="008F0135">
      <w:pPr>
        <w:rPr>
          <w:sz w:val="14"/>
          <w:szCs w:val="14"/>
          <w:lang w:val="vi-VN"/>
        </w:rPr>
      </w:pPr>
    </w:p>
    <w:p w14:paraId="7EE32329" w14:textId="77777777" w:rsidR="00DD7CE7" w:rsidRDefault="00DD7CE7" w:rsidP="008F0135">
      <w:pPr>
        <w:rPr>
          <w:sz w:val="14"/>
          <w:szCs w:val="14"/>
          <w:lang w:val="vi-VN"/>
        </w:rPr>
      </w:pPr>
    </w:p>
    <w:p w14:paraId="6AC8C6AA" w14:textId="77777777" w:rsidR="00DD7CE7" w:rsidRDefault="00DD7CE7" w:rsidP="008F0135">
      <w:pPr>
        <w:rPr>
          <w:sz w:val="14"/>
          <w:szCs w:val="14"/>
          <w:lang w:val="vi-VN"/>
        </w:rPr>
      </w:pPr>
    </w:p>
    <w:p w14:paraId="337A61D1" w14:textId="77777777" w:rsidR="00DD7CE7" w:rsidRDefault="00DD7CE7" w:rsidP="008F0135">
      <w:pPr>
        <w:rPr>
          <w:sz w:val="14"/>
          <w:szCs w:val="14"/>
          <w:lang w:val="vi-VN"/>
        </w:rPr>
      </w:pPr>
    </w:p>
    <w:p w14:paraId="790764B7" w14:textId="77777777" w:rsidR="00DD7CE7" w:rsidRDefault="00DD7CE7" w:rsidP="008F0135">
      <w:pPr>
        <w:rPr>
          <w:sz w:val="14"/>
          <w:szCs w:val="14"/>
          <w:lang w:val="vi-VN"/>
        </w:rPr>
      </w:pPr>
    </w:p>
    <w:p w14:paraId="2BAFBFDC" w14:textId="77777777" w:rsidR="00DD7CE7" w:rsidRDefault="00DD7CE7" w:rsidP="008F0135">
      <w:pPr>
        <w:rPr>
          <w:sz w:val="14"/>
          <w:szCs w:val="14"/>
          <w:lang w:val="vi-VN"/>
        </w:rPr>
      </w:pPr>
    </w:p>
    <w:p w14:paraId="10602CAC" w14:textId="77777777" w:rsidR="00DD7CE7" w:rsidRDefault="00DD7CE7" w:rsidP="008F0135">
      <w:pPr>
        <w:rPr>
          <w:sz w:val="14"/>
          <w:szCs w:val="14"/>
          <w:lang w:val="vi-VN"/>
        </w:rPr>
      </w:pPr>
    </w:p>
    <w:p w14:paraId="549E7C7A" w14:textId="77777777" w:rsidR="00DD7CE7" w:rsidRDefault="00DD7CE7" w:rsidP="008F0135">
      <w:pPr>
        <w:rPr>
          <w:sz w:val="14"/>
          <w:szCs w:val="14"/>
          <w:lang w:val="vi-VN"/>
        </w:rPr>
      </w:pPr>
    </w:p>
    <w:p w14:paraId="5F1A44C9" w14:textId="77777777" w:rsidR="00DD7CE7" w:rsidRDefault="00DD7CE7" w:rsidP="008F0135">
      <w:pPr>
        <w:rPr>
          <w:sz w:val="14"/>
          <w:szCs w:val="14"/>
          <w:lang w:val="vi-VN"/>
        </w:rPr>
      </w:pPr>
    </w:p>
    <w:p w14:paraId="0DCDC583" w14:textId="77777777" w:rsidR="00DD7CE7" w:rsidRDefault="00DD7CE7" w:rsidP="008F0135">
      <w:pPr>
        <w:rPr>
          <w:sz w:val="14"/>
          <w:szCs w:val="14"/>
          <w:lang w:val="vi-VN"/>
        </w:rPr>
      </w:pPr>
    </w:p>
    <w:p w14:paraId="2A1EFB0C" w14:textId="77777777" w:rsidR="00DD7CE7" w:rsidRDefault="00DD7CE7" w:rsidP="008F0135">
      <w:pPr>
        <w:rPr>
          <w:sz w:val="14"/>
          <w:szCs w:val="14"/>
          <w:lang w:val="vi-VN"/>
        </w:rPr>
      </w:pPr>
    </w:p>
    <w:p w14:paraId="0191C7A4" w14:textId="77777777" w:rsidR="00DD7CE7" w:rsidRDefault="00DD7CE7" w:rsidP="008F0135">
      <w:pPr>
        <w:rPr>
          <w:sz w:val="14"/>
          <w:szCs w:val="14"/>
          <w:lang w:val="vi-VN"/>
        </w:rPr>
      </w:pPr>
    </w:p>
    <w:p w14:paraId="50A48E9B" w14:textId="77777777" w:rsidR="00DD7CE7" w:rsidRDefault="00DD7CE7" w:rsidP="008F0135">
      <w:pPr>
        <w:rPr>
          <w:sz w:val="14"/>
          <w:szCs w:val="14"/>
          <w:lang w:val="vi-VN"/>
        </w:rPr>
      </w:pPr>
    </w:p>
    <w:p w14:paraId="53FFBAB5" w14:textId="77777777" w:rsidR="00DD7CE7" w:rsidRDefault="00DD7CE7" w:rsidP="008F0135">
      <w:pPr>
        <w:rPr>
          <w:sz w:val="14"/>
          <w:szCs w:val="14"/>
          <w:lang w:val="vi-VN"/>
        </w:rPr>
      </w:pPr>
    </w:p>
    <w:p w14:paraId="14AA945D" w14:textId="77777777" w:rsidR="00DD7CE7" w:rsidRDefault="00DD7CE7" w:rsidP="008F0135">
      <w:pPr>
        <w:rPr>
          <w:sz w:val="14"/>
          <w:szCs w:val="14"/>
          <w:lang w:val="vi-VN"/>
        </w:rPr>
      </w:pPr>
    </w:p>
    <w:p w14:paraId="6F0A68C2" w14:textId="77777777" w:rsidR="00DD7CE7" w:rsidRDefault="00DD7CE7" w:rsidP="008F0135">
      <w:pPr>
        <w:rPr>
          <w:sz w:val="14"/>
          <w:szCs w:val="14"/>
          <w:lang w:val="vi-VN"/>
        </w:rPr>
      </w:pPr>
    </w:p>
    <w:p w14:paraId="7D61C46C" w14:textId="77777777" w:rsidR="00DD7CE7" w:rsidRDefault="00DD7CE7" w:rsidP="008F0135">
      <w:pPr>
        <w:rPr>
          <w:sz w:val="14"/>
          <w:szCs w:val="14"/>
          <w:lang w:val="vi-VN"/>
        </w:rPr>
      </w:pPr>
    </w:p>
    <w:p w14:paraId="2AB95D72" w14:textId="77777777" w:rsidR="00DD7CE7" w:rsidRDefault="00DD7CE7" w:rsidP="008F0135">
      <w:pPr>
        <w:rPr>
          <w:sz w:val="14"/>
          <w:szCs w:val="14"/>
          <w:lang w:val="vi-VN"/>
        </w:rPr>
      </w:pPr>
    </w:p>
    <w:p w14:paraId="24429BC8" w14:textId="77777777" w:rsidR="00DD7CE7" w:rsidRDefault="00DD7CE7" w:rsidP="008F0135">
      <w:pPr>
        <w:rPr>
          <w:sz w:val="14"/>
          <w:szCs w:val="14"/>
          <w:lang w:val="vi-VN"/>
        </w:rPr>
      </w:pPr>
    </w:p>
    <w:p w14:paraId="2A5F186E" w14:textId="77777777" w:rsidR="00DD7CE7" w:rsidRDefault="00DD7CE7" w:rsidP="008F0135">
      <w:pPr>
        <w:rPr>
          <w:sz w:val="14"/>
          <w:szCs w:val="14"/>
          <w:lang w:val="vi-VN"/>
        </w:rPr>
      </w:pPr>
    </w:p>
    <w:p w14:paraId="1D390676" w14:textId="77777777" w:rsidR="00DD7CE7" w:rsidRDefault="00DD7CE7" w:rsidP="008F0135">
      <w:pPr>
        <w:rPr>
          <w:sz w:val="14"/>
          <w:szCs w:val="14"/>
          <w:lang w:val="vi-VN"/>
        </w:rPr>
      </w:pPr>
    </w:p>
    <w:p w14:paraId="2FB98FD2" w14:textId="77777777" w:rsidR="00DD7CE7" w:rsidRDefault="00DD7CE7" w:rsidP="008F0135">
      <w:pPr>
        <w:rPr>
          <w:sz w:val="14"/>
          <w:szCs w:val="14"/>
          <w:lang w:val="vi-VN"/>
        </w:rPr>
      </w:pPr>
    </w:p>
    <w:p w14:paraId="7CCF328B" w14:textId="77777777" w:rsidR="00DD7CE7" w:rsidRDefault="00DD7CE7" w:rsidP="008F0135">
      <w:pPr>
        <w:rPr>
          <w:sz w:val="14"/>
          <w:szCs w:val="14"/>
          <w:lang w:val="vi-VN"/>
        </w:rPr>
      </w:pPr>
    </w:p>
    <w:p w14:paraId="33D2F4BC" w14:textId="77777777" w:rsidR="00DD7CE7" w:rsidRDefault="00DD7CE7" w:rsidP="008F0135">
      <w:pPr>
        <w:rPr>
          <w:sz w:val="14"/>
          <w:szCs w:val="14"/>
          <w:lang w:val="vi-VN"/>
        </w:rPr>
      </w:pPr>
    </w:p>
    <w:p w14:paraId="3F039C0D" w14:textId="77777777" w:rsidR="00DD7CE7" w:rsidRDefault="00DD7CE7" w:rsidP="008F0135">
      <w:pPr>
        <w:rPr>
          <w:sz w:val="14"/>
          <w:szCs w:val="14"/>
          <w:lang w:val="vi-VN"/>
        </w:rPr>
      </w:pPr>
    </w:p>
    <w:p w14:paraId="08866AB4" w14:textId="77777777" w:rsidR="00DD7CE7" w:rsidRDefault="00DD7CE7" w:rsidP="008F0135">
      <w:pPr>
        <w:rPr>
          <w:sz w:val="14"/>
          <w:szCs w:val="14"/>
          <w:lang w:val="vi-VN"/>
        </w:rPr>
      </w:pPr>
    </w:p>
    <w:tbl>
      <w:tblPr>
        <w:tblW w:w="16160" w:type="dxa"/>
        <w:tblInd w:w="-601" w:type="dxa"/>
        <w:tblLook w:val="04A0" w:firstRow="1" w:lastRow="0" w:firstColumn="1" w:lastColumn="0" w:noHBand="0" w:noVBand="1"/>
      </w:tblPr>
      <w:tblGrid>
        <w:gridCol w:w="709"/>
        <w:gridCol w:w="2127"/>
        <w:gridCol w:w="851"/>
        <w:gridCol w:w="1275"/>
        <w:gridCol w:w="567"/>
        <w:gridCol w:w="850"/>
        <w:gridCol w:w="992"/>
        <w:gridCol w:w="1220"/>
        <w:gridCol w:w="907"/>
        <w:gridCol w:w="850"/>
        <w:gridCol w:w="851"/>
        <w:gridCol w:w="850"/>
        <w:gridCol w:w="856"/>
        <w:gridCol w:w="987"/>
        <w:gridCol w:w="851"/>
        <w:gridCol w:w="1417"/>
      </w:tblGrid>
      <w:tr w:rsidR="00B54DBE" w:rsidRPr="00B54DBE" w14:paraId="6452CE45" w14:textId="77777777" w:rsidTr="004B6C36">
        <w:trPr>
          <w:trHeight w:val="480"/>
        </w:trPr>
        <w:tc>
          <w:tcPr>
            <w:tcW w:w="16160" w:type="dxa"/>
            <w:gridSpan w:val="16"/>
            <w:tcBorders>
              <w:top w:val="nil"/>
              <w:left w:val="nil"/>
              <w:bottom w:val="nil"/>
              <w:right w:val="nil"/>
            </w:tcBorders>
            <w:shd w:val="clear" w:color="auto" w:fill="auto"/>
            <w:vAlign w:val="center"/>
            <w:hideMark/>
          </w:tcPr>
          <w:p w14:paraId="6E62EE09" w14:textId="48E701A8" w:rsidR="00B54DBE" w:rsidRPr="004B6C36" w:rsidRDefault="00DD7CE7" w:rsidP="00B54DBE">
            <w:pPr>
              <w:jc w:val="center"/>
              <w:rPr>
                <w:b/>
                <w:bCs/>
                <w:sz w:val="32"/>
                <w:szCs w:val="32"/>
              </w:rPr>
            </w:pPr>
            <w:proofErr w:type="spellStart"/>
            <w:r>
              <w:rPr>
                <w:b/>
                <w:bCs/>
                <w:sz w:val="32"/>
                <w:szCs w:val="32"/>
              </w:rPr>
              <w:lastRenderedPageBreak/>
              <w:t>P</w:t>
            </w:r>
            <w:r w:rsidR="00B54DBE" w:rsidRPr="004B6C36">
              <w:rPr>
                <w:b/>
                <w:bCs/>
                <w:sz w:val="32"/>
                <w:szCs w:val="32"/>
              </w:rPr>
              <w:t>hụ</w:t>
            </w:r>
            <w:proofErr w:type="spellEnd"/>
            <w:r w:rsidR="00B54DBE" w:rsidRPr="004B6C36">
              <w:rPr>
                <w:b/>
                <w:bCs/>
                <w:sz w:val="32"/>
                <w:szCs w:val="32"/>
              </w:rPr>
              <w:t xml:space="preserve"> </w:t>
            </w:r>
            <w:proofErr w:type="spellStart"/>
            <w:r w:rsidR="00B54DBE" w:rsidRPr="004B6C36">
              <w:rPr>
                <w:b/>
                <w:bCs/>
                <w:sz w:val="32"/>
                <w:szCs w:val="32"/>
              </w:rPr>
              <w:t>lục</w:t>
            </w:r>
            <w:proofErr w:type="spellEnd"/>
            <w:r w:rsidR="00B54DBE" w:rsidRPr="004B6C36">
              <w:rPr>
                <w:b/>
                <w:bCs/>
                <w:sz w:val="32"/>
                <w:szCs w:val="32"/>
              </w:rPr>
              <w:t xml:space="preserve"> 8</w:t>
            </w:r>
          </w:p>
        </w:tc>
      </w:tr>
      <w:tr w:rsidR="00B54DBE" w:rsidRPr="00B54DBE" w14:paraId="01E90980" w14:textId="77777777" w:rsidTr="004B6C36">
        <w:trPr>
          <w:trHeight w:val="480"/>
        </w:trPr>
        <w:tc>
          <w:tcPr>
            <w:tcW w:w="16160" w:type="dxa"/>
            <w:gridSpan w:val="16"/>
            <w:tcBorders>
              <w:top w:val="nil"/>
              <w:left w:val="nil"/>
              <w:bottom w:val="nil"/>
              <w:right w:val="nil"/>
            </w:tcBorders>
            <w:shd w:val="clear" w:color="auto" w:fill="auto"/>
            <w:vAlign w:val="center"/>
            <w:hideMark/>
          </w:tcPr>
          <w:p w14:paraId="57C028C6" w14:textId="77777777" w:rsidR="00B54DBE" w:rsidRPr="004B6C36" w:rsidRDefault="00B54DBE" w:rsidP="00B54DBE">
            <w:pPr>
              <w:jc w:val="center"/>
              <w:rPr>
                <w:b/>
                <w:bCs/>
                <w:sz w:val="32"/>
                <w:szCs w:val="32"/>
              </w:rPr>
            </w:pPr>
            <w:r w:rsidRPr="004B6C36">
              <w:rPr>
                <w:b/>
                <w:bCs/>
                <w:sz w:val="32"/>
                <w:szCs w:val="32"/>
              </w:rPr>
              <w:t>KẾ HOẠCH ĐẦU TƯ CÔNG GIAI ĐOẠN 2021 - 2025</w:t>
            </w:r>
          </w:p>
        </w:tc>
      </w:tr>
      <w:tr w:rsidR="00B54DBE" w:rsidRPr="00B54DBE" w14:paraId="764839C8" w14:textId="77777777" w:rsidTr="004B6C36">
        <w:trPr>
          <w:trHeight w:val="495"/>
        </w:trPr>
        <w:tc>
          <w:tcPr>
            <w:tcW w:w="16160" w:type="dxa"/>
            <w:gridSpan w:val="16"/>
            <w:tcBorders>
              <w:top w:val="nil"/>
              <w:left w:val="nil"/>
              <w:bottom w:val="nil"/>
              <w:right w:val="nil"/>
            </w:tcBorders>
            <w:shd w:val="clear" w:color="auto" w:fill="auto"/>
            <w:vAlign w:val="center"/>
            <w:hideMark/>
          </w:tcPr>
          <w:p w14:paraId="641E379C" w14:textId="77777777" w:rsidR="00B54DBE" w:rsidRPr="004B6C36" w:rsidRDefault="00B54DBE" w:rsidP="00B54DBE">
            <w:pPr>
              <w:jc w:val="center"/>
              <w:rPr>
                <w:b/>
                <w:bCs/>
                <w:sz w:val="32"/>
                <w:szCs w:val="32"/>
              </w:rPr>
            </w:pPr>
            <w:r w:rsidRPr="004B6C36">
              <w:rPr>
                <w:b/>
                <w:bCs/>
                <w:sz w:val="32"/>
                <w:szCs w:val="32"/>
              </w:rPr>
              <w:t xml:space="preserve">Danh </w:t>
            </w:r>
            <w:proofErr w:type="spellStart"/>
            <w:r w:rsidRPr="004B6C36">
              <w:rPr>
                <w:b/>
                <w:bCs/>
                <w:sz w:val="32"/>
                <w:szCs w:val="32"/>
              </w:rPr>
              <w:t>mục</w:t>
            </w:r>
            <w:proofErr w:type="spellEnd"/>
            <w:r w:rsidRPr="004B6C36">
              <w:rPr>
                <w:b/>
                <w:bCs/>
                <w:sz w:val="32"/>
                <w:szCs w:val="32"/>
              </w:rPr>
              <w:t xml:space="preserve"> </w:t>
            </w:r>
            <w:proofErr w:type="spellStart"/>
            <w:r w:rsidRPr="004B6C36">
              <w:rPr>
                <w:b/>
                <w:bCs/>
                <w:sz w:val="32"/>
                <w:szCs w:val="32"/>
              </w:rPr>
              <w:t>dự</w:t>
            </w:r>
            <w:proofErr w:type="spellEnd"/>
            <w:r w:rsidRPr="004B6C36">
              <w:rPr>
                <w:b/>
                <w:bCs/>
                <w:sz w:val="32"/>
                <w:szCs w:val="32"/>
              </w:rPr>
              <w:t xml:space="preserve"> </w:t>
            </w:r>
            <w:proofErr w:type="spellStart"/>
            <w:r w:rsidRPr="004B6C36">
              <w:rPr>
                <w:b/>
                <w:bCs/>
                <w:sz w:val="32"/>
                <w:szCs w:val="32"/>
              </w:rPr>
              <w:t>án</w:t>
            </w:r>
            <w:proofErr w:type="spellEnd"/>
            <w:r w:rsidRPr="004B6C36">
              <w:rPr>
                <w:b/>
                <w:bCs/>
                <w:sz w:val="32"/>
                <w:szCs w:val="32"/>
              </w:rPr>
              <w:t xml:space="preserve"> do </w:t>
            </w:r>
            <w:proofErr w:type="spellStart"/>
            <w:r w:rsidRPr="004B6C36">
              <w:rPr>
                <w:b/>
                <w:bCs/>
                <w:sz w:val="32"/>
                <w:szCs w:val="32"/>
              </w:rPr>
              <w:t>cấp</w:t>
            </w:r>
            <w:proofErr w:type="spellEnd"/>
            <w:r w:rsidRPr="004B6C36">
              <w:rPr>
                <w:b/>
                <w:bCs/>
                <w:sz w:val="32"/>
                <w:szCs w:val="32"/>
              </w:rPr>
              <w:t xml:space="preserve"> </w:t>
            </w:r>
            <w:proofErr w:type="spellStart"/>
            <w:r w:rsidRPr="004B6C36">
              <w:rPr>
                <w:b/>
                <w:bCs/>
                <w:sz w:val="32"/>
                <w:szCs w:val="32"/>
              </w:rPr>
              <w:t>huyện</w:t>
            </w:r>
            <w:proofErr w:type="spellEnd"/>
            <w:r w:rsidRPr="004B6C36">
              <w:rPr>
                <w:b/>
                <w:bCs/>
                <w:sz w:val="32"/>
                <w:szCs w:val="32"/>
              </w:rPr>
              <w:t xml:space="preserve"> </w:t>
            </w:r>
            <w:proofErr w:type="spellStart"/>
            <w:r w:rsidRPr="004B6C36">
              <w:rPr>
                <w:b/>
                <w:bCs/>
                <w:sz w:val="32"/>
                <w:szCs w:val="32"/>
              </w:rPr>
              <w:t>làm</w:t>
            </w:r>
            <w:proofErr w:type="spellEnd"/>
            <w:r w:rsidRPr="004B6C36">
              <w:rPr>
                <w:b/>
                <w:bCs/>
                <w:sz w:val="32"/>
                <w:szCs w:val="32"/>
              </w:rPr>
              <w:t xml:space="preserve"> </w:t>
            </w:r>
            <w:proofErr w:type="spellStart"/>
            <w:r w:rsidRPr="004B6C36">
              <w:rPr>
                <w:b/>
                <w:bCs/>
                <w:sz w:val="32"/>
                <w:szCs w:val="32"/>
              </w:rPr>
              <w:t>Chủ</w:t>
            </w:r>
            <w:proofErr w:type="spellEnd"/>
            <w:r w:rsidRPr="004B6C36">
              <w:rPr>
                <w:b/>
                <w:bCs/>
                <w:sz w:val="32"/>
                <w:szCs w:val="32"/>
              </w:rPr>
              <w:t xml:space="preserve"> </w:t>
            </w:r>
            <w:proofErr w:type="spellStart"/>
            <w:r w:rsidRPr="004B6C36">
              <w:rPr>
                <w:b/>
                <w:bCs/>
                <w:sz w:val="32"/>
                <w:szCs w:val="32"/>
              </w:rPr>
              <w:t>đầu</w:t>
            </w:r>
            <w:proofErr w:type="spellEnd"/>
            <w:r w:rsidRPr="004B6C36">
              <w:rPr>
                <w:b/>
                <w:bCs/>
                <w:sz w:val="32"/>
                <w:szCs w:val="32"/>
              </w:rPr>
              <w:t xml:space="preserve"> </w:t>
            </w:r>
            <w:proofErr w:type="spellStart"/>
            <w:r w:rsidRPr="004B6C36">
              <w:rPr>
                <w:b/>
                <w:bCs/>
                <w:sz w:val="32"/>
                <w:szCs w:val="32"/>
              </w:rPr>
              <w:t>tư</w:t>
            </w:r>
            <w:proofErr w:type="spellEnd"/>
            <w:r w:rsidRPr="004B6C36">
              <w:rPr>
                <w:b/>
                <w:bCs/>
                <w:sz w:val="32"/>
                <w:szCs w:val="32"/>
              </w:rPr>
              <w:t xml:space="preserve"> </w:t>
            </w:r>
            <w:proofErr w:type="spellStart"/>
            <w:r w:rsidRPr="004B6C36">
              <w:rPr>
                <w:b/>
                <w:bCs/>
                <w:sz w:val="32"/>
                <w:szCs w:val="32"/>
              </w:rPr>
              <w:t>chuyển</w:t>
            </w:r>
            <w:proofErr w:type="spellEnd"/>
            <w:r w:rsidRPr="004B6C36">
              <w:rPr>
                <w:b/>
                <w:bCs/>
                <w:sz w:val="32"/>
                <w:szCs w:val="32"/>
              </w:rPr>
              <w:t xml:space="preserve"> </w:t>
            </w:r>
            <w:proofErr w:type="spellStart"/>
            <w:r w:rsidRPr="004B6C36">
              <w:rPr>
                <w:b/>
                <w:bCs/>
                <w:sz w:val="32"/>
                <w:szCs w:val="32"/>
              </w:rPr>
              <w:t>về</w:t>
            </w:r>
            <w:proofErr w:type="spellEnd"/>
            <w:r w:rsidRPr="004B6C36">
              <w:rPr>
                <w:b/>
                <w:bCs/>
                <w:sz w:val="32"/>
                <w:szCs w:val="32"/>
              </w:rPr>
              <w:t xml:space="preserve"> </w:t>
            </w:r>
            <w:proofErr w:type="spellStart"/>
            <w:r w:rsidRPr="004B6C36">
              <w:rPr>
                <w:b/>
                <w:bCs/>
                <w:sz w:val="32"/>
                <w:szCs w:val="32"/>
              </w:rPr>
              <w:t>tỉnh</w:t>
            </w:r>
            <w:proofErr w:type="spellEnd"/>
          </w:p>
        </w:tc>
      </w:tr>
      <w:tr w:rsidR="00B54DBE" w:rsidRPr="00B54DBE" w14:paraId="10E553F2" w14:textId="77777777" w:rsidTr="004B6C36">
        <w:trPr>
          <w:trHeight w:val="540"/>
        </w:trPr>
        <w:tc>
          <w:tcPr>
            <w:tcW w:w="16160" w:type="dxa"/>
            <w:gridSpan w:val="16"/>
            <w:tcBorders>
              <w:top w:val="nil"/>
              <w:left w:val="nil"/>
              <w:bottom w:val="nil"/>
              <w:right w:val="nil"/>
            </w:tcBorders>
            <w:shd w:val="clear" w:color="auto" w:fill="auto"/>
            <w:vAlign w:val="center"/>
            <w:hideMark/>
          </w:tcPr>
          <w:p w14:paraId="4BDDA3E5" w14:textId="77777777" w:rsidR="00B54DBE" w:rsidRPr="004B6C36" w:rsidRDefault="00B54DBE" w:rsidP="00B54DBE">
            <w:pPr>
              <w:jc w:val="center"/>
              <w:rPr>
                <w:b/>
                <w:bCs/>
                <w:sz w:val="32"/>
                <w:szCs w:val="32"/>
              </w:rPr>
            </w:pPr>
            <w:proofErr w:type="spellStart"/>
            <w:r w:rsidRPr="004B6C36">
              <w:rPr>
                <w:b/>
                <w:bCs/>
                <w:sz w:val="32"/>
                <w:szCs w:val="32"/>
              </w:rPr>
              <w:t>Đơn</w:t>
            </w:r>
            <w:proofErr w:type="spellEnd"/>
            <w:r w:rsidRPr="004B6C36">
              <w:rPr>
                <w:b/>
                <w:bCs/>
                <w:sz w:val="32"/>
                <w:szCs w:val="32"/>
              </w:rPr>
              <w:t xml:space="preserve"> </w:t>
            </w:r>
            <w:proofErr w:type="spellStart"/>
            <w:r w:rsidRPr="004B6C36">
              <w:rPr>
                <w:b/>
                <w:bCs/>
                <w:sz w:val="32"/>
                <w:szCs w:val="32"/>
              </w:rPr>
              <w:t>vị</w:t>
            </w:r>
            <w:proofErr w:type="spellEnd"/>
            <w:r w:rsidRPr="004B6C36">
              <w:rPr>
                <w:b/>
                <w:bCs/>
                <w:sz w:val="32"/>
                <w:szCs w:val="32"/>
              </w:rPr>
              <w:t xml:space="preserve">: Ban </w:t>
            </w:r>
            <w:proofErr w:type="spellStart"/>
            <w:r w:rsidRPr="004B6C36">
              <w:rPr>
                <w:b/>
                <w:bCs/>
                <w:sz w:val="32"/>
                <w:szCs w:val="32"/>
              </w:rPr>
              <w:t>Quản</w:t>
            </w:r>
            <w:proofErr w:type="spellEnd"/>
            <w:r w:rsidRPr="004B6C36">
              <w:rPr>
                <w:b/>
                <w:bCs/>
                <w:sz w:val="32"/>
                <w:szCs w:val="32"/>
              </w:rPr>
              <w:t xml:space="preserve"> </w:t>
            </w:r>
            <w:proofErr w:type="spellStart"/>
            <w:r w:rsidRPr="004B6C36">
              <w:rPr>
                <w:b/>
                <w:bCs/>
                <w:sz w:val="32"/>
                <w:szCs w:val="32"/>
              </w:rPr>
              <w:t>lý</w:t>
            </w:r>
            <w:proofErr w:type="spellEnd"/>
            <w:r w:rsidRPr="004B6C36">
              <w:rPr>
                <w:b/>
                <w:bCs/>
                <w:sz w:val="32"/>
                <w:szCs w:val="32"/>
              </w:rPr>
              <w:t xml:space="preserve"> </w:t>
            </w:r>
            <w:proofErr w:type="spellStart"/>
            <w:r w:rsidRPr="004B6C36">
              <w:rPr>
                <w:b/>
                <w:bCs/>
                <w:sz w:val="32"/>
                <w:szCs w:val="32"/>
              </w:rPr>
              <w:t>dự</w:t>
            </w:r>
            <w:proofErr w:type="spellEnd"/>
            <w:r w:rsidRPr="004B6C36">
              <w:rPr>
                <w:b/>
                <w:bCs/>
                <w:sz w:val="32"/>
                <w:szCs w:val="32"/>
              </w:rPr>
              <w:t xml:space="preserve"> </w:t>
            </w:r>
            <w:proofErr w:type="spellStart"/>
            <w:r w:rsidRPr="004B6C36">
              <w:rPr>
                <w:b/>
                <w:bCs/>
                <w:sz w:val="32"/>
                <w:szCs w:val="32"/>
              </w:rPr>
              <w:t>án</w:t>
            </w:r>
            <w:proofErr w:type="spellEnd"/>
            <w:r w:rsidRPr="004B6C36">
              <w:rPr>
                <w:b/>
                <w:bCs/>
                <w:sz w:val="32"/>
                <w:szCs w:val="32"/>
              </w:rPr>
              <w:t xml:space="preserve"> </w:t>
            </w:r>
            <w:proofErr w:type="spellStart"/>
            <w:r w:rsidRPr="004B6C36">
              <w:rPr>
                <w:b/>
                <w:bCs/>
                <w:sz w:val="32"/>
                <w:szCs w:val="32"/>
              </w:rPr>
              <w:t>đầu</w:t>
            </w:r>
            <w:proofErr w:type="spellEnd"/>
            <w:r w:rsidRPr="004B6C36">
              <w:rPr>
                <w:b/>
                <w:bCs/>
                <w:sz w:val="32"/>
                <w:szCs w:val="32"/>
              </w:rPr>
              <w:t xml:space="preserve"> </w:t>
            </w:r>
            <w:proofErr w:type="spellStart"/>
            <w:r w:rsidRPr="004B6C36">
              <w:rPr>
                <w:b/>
                <w:bCs/>
                <w:sz w:val="32"/>
                <w:szCs w:val="32"/>
              </w:rPr>
              <w:t>tư</w:t>
            </w:r>
            <w:proofErr w:type="spellEnd"/>
            <w:r w:rsidRPr="004B6C36">
              <w:rPr>
                <w:b/>
                <w:bCs/>
                <w:sz w:val="32"/>
                <w:szCs w:val="32"/>
              </w:rPr>
              <w:t xml:space="preserve"> </w:t>
            </w:r>
            <w:proofErr w:type="spellStart"/>
            <w:r w:rsidRPr="004B6C36">
              <w:rPr>
                <w:b/>
                <w:bCs/>
                <w:sz w:val="32"/>
                <w:szCs w:val="32"/>
              </w:rPr>
              <w:t>xây</w:t>
            </w:r>
            <w:proofErr w:type="spellEnd"/>
            <w:r w:rsidRPr="004B6C36">
              <w:rPr>
                <w:b/>
                <w:bCs/>
                <w:sz w:val="32"/>
                <w:szCs w:val="32"/>
              </w:rPr>
              <w:t xml:space="preserve"> </w:t>
            </w:r>
            <w:proofErr w:type="spellStart"/>
            <w:r w:rsidRPr="004B6C36">
              <w:rPr>
                <w:b/>
                <w:bCs/>
                <w:sz w:val="32"/>
                <w:szCs w:val="32"/>
              </w:rPr>
              <w:t>dựng</w:t>
            </w:r>
            <w:proofErr w:type="spellEnd"/>
            <w:r w:rsidRPr="004B6C36">
              <w:rPr>
                <w:b/>
                <w:bCs/>
                <w:sz w:val="32"/>
                <w:szCs w:val="32"/>
              </w:rPr>
              <w:t xml:space="preserve"> </w:t>
            </w:r>
            <w:proofErr w:type="spellStart"/>
            <w:r w:rsidRPr="004B6C36">
              <w:rPr>
                <w:b/>
                <w:bCs/>
                <w:sz w:val="32"/>
                <w:szCs w:val="32"/>
              </w:rPr>
              <w:t>các</w:t>
            </w:r>
            <w:proofErr w:type="spellEnd"/>
            <w:r w:rsidRPr="004B6C36">
              <w:rPr>
                <w:b/>
                <w:bCs/>
                <w:sz w:val="32"/>
                <w:szCs w:val="32"/>
              </w:rPr>
              <w:t xml:space="preserve"> </w:t>
            </w:r>
            <w:proofErr w:type="spellStart"/>
            <w:r w:rsidRPr="004B6C36">
              <w:rPr>
                <w:b/>
                <w:bCs/>
                <w:sz w:val="32"/>
                <w:szCs w:val="32"/>
              </w:rPr>
              <w:t>công</w:t>
            </w:r>
            <w:proofErr w:type="spellEnd"/>
            <w:r w:rsidRPr="004B6C36">
              <w:rPr>
                <w:b/>
                <w:bCs/>
                <w:sz w:val="32"/>
                <w:szCs w:val="32"/>
              </w:rPr>
              <w:t xml:space="preserve"> </w:t>
            </w:r>
            <w:proofErr w:type="spellStart"/>
            <w:r w:rsidRPr="004B6C36">
              <w:rPr>
                <w:b/>
                <w:bCs/>
                <w:sz w:val="32"/>
                <w:szCs w:val="32"/>
              </w:rPr>
              <w:t>trình</w:t>
            </w:r>
            <w:proofErr w:type="spellEnd"/>
            <w:r w:rsidRPr="004B6C36">
              <w:rPr>
                <w:b/>
                <w:bCs/>
                <w:sz w:val="32"/>
                <w:szCs w:val="32"/>
              </w:rPr>
              <w:t xml:space="preserve"> Giao </w:t>
            </w:r>
            <w:proofErr w:type="spellStart"/>
            <w:r w:rsidRPr="004B6C36">
              <w:rPr>
                <w:b/>
                <w:bCs/>
                <w:sz w:val="32"/>
                <w:szCs w:val="32"/>
              </w:rPr>
              <w:t>thông</w:t>
            </w:r>
            <w:proofErr w:type="spellEnd"/>
            <w:r w:rsidRPr="004B6C36">
              <w:rPr>
                <w:b/>
                <w:bCs/>
                <w:sz w:val="32"/>
                <w:szCs w:val="32"/>
              </w:rPr>
              <w:t xml:space="preserve"> </w:t>
            </w:r>
            <w:proofErr w:type="spellStart"/>
            <w:r w:rsidRPr="004B6C36">
              <w:rPr>
                <w:b/>
                <w:bCs/>
                <w:sz w:val="32"/>
                <w:szCs w:val="32"/>
              </w:rPr>
              <w:t>tỉnh</w:t>
            </w:r>
            <w:proofErr w:type="spellEnd"/>
          </w:p>
        </w:tc>
      </w:tr>
      <w:tr w:rsidR="00B54DBE" w:rsidRPr="00B54DBE" w14:paraId="4390A9B6" w14:textId="77777777" w:rsidTr="004B6C36">
        <w:trPr>
          <w:trHeight w:val="540"/>
        </w:trPr>
        <w:tc>
          <w:tcPr>
            <w:tcW w:w="16160" w:type="dxa"/>
            <w:gridSpan w:val="16"/>
            <w:tcBorders>
              <w:top w:val="nil"/>
              <w:left w:val="nil"/>
              <w:bottom w:val="nil"/>
              <w:right w:val="nil"/>
            </w:tcBorders>
            <w:shd w:val="clear" w:color="auto" w:fill="auto"/>
            <w:vAlign w:val="center"/>
            <w:hideMark/>
          </w:tcPr>
          <w:p w14:paraId="48D236E4" w14:textId="77777777" w:rsidR="00B54DBE" w:rsidRPr="004B6C36" w:rsidRDefault="00B54DBE" w:rsidP="00B54DBE">
            <w:pPr>
              <w:jc w:val="center"/>
              <w:rPr>
                <w:b/>
                <w:bCs/>
                <w:sz w:val="32"/>
                <w:szCs w:val="32"/>
              </w:rPr>
            </w:pPr>
            <w:proofErr w:type="spellStart"/>
            <w:r w:rsidRPr="004B6C36">
              <w:rPr>
                <w:b/>
                <w:bCs/>
                <w:sz w:val="32"/>
                <w:szCs w:val="32"/>
              </w:rPr>
              <w:t>Chuyển</w:t>
            </w:r>
            <w:proofErr w:type="spellEnd"/>
            <w:r w:rsidRPr="004B6C36">
              <w:rPr>
                <w:b/>
                <w:bCs/>
                <w:sz w:val="32"/>
                <w:szCs w:val="32"/>
              </w:rPr>
              <w:t xml:space="preserve"> </w:t>
            </w:r>
            <w:proofErr w:type="spellStart"/>
            <w:r w:rsidRPr="004B6C36">
              <w:rPr>
                <w:b/>
                <w:bCs/>
                <w:sz w:val="32"/>
                <w:szCs w:val="32"/>
              </w:rPr>
              <w:t>kế</w:t>
            </w:r>
            <w:proofErr w:type="spellEnd"/>
            <w:r w:rsidRPr="004B6C36">
              <w:rPr>
                <w:b/>
                <w:bCs/>
                <w:sz w:val="32"/>
                <w:szCs w:val="32"/>
              </w:rPr>
              <w:t xml:space="preserve"> </w:t>
            </w:r>
            <w:proofErr w:type="spellStart"/>
            <w:r w:rsidRPr="004B6C36">
              <w:rPr>
                <w:b/>
                <w:bCs/>
                <w:sz w:val="32"/>
                <w:szCs w:val="32"/>
              </w:rPr>
              <w:t>hoạch</w:t>
            </w:r>
            <w:proofErr w:type="spellEnd"/>
            <w:r w:rsidRPr="004B6C36">
              <w:rPr>
                <w:b/>
                <w:bCs/>
                <w:sz w:val="32"/>
                <w:szCs w:val="32"/>
              </w:rPr>
              <w:t xml:space="preserve"> </w:t>
            </w:r>
            <w:proofErr w:type="spellStart"/>
            <w:r w:rsidRPr="004B6C36">
              <w:rPr>
                <w:b/>
                <w:bCs/>
                <w:sz w:val="32"/>
                <w:szCs w:val="32"/>
              </w:rPr>
              <w:t>đầu</w:t>
            </w:r>
            <w:proofErr w:type="spellEnd"/>
            <w:r w:rsidRPr="004B6C36">
              <w:rPr>
                <w:b/>
                <w:bCs/>
                <w:sz w:val="32"/>
                <w:szCs w:val="32"/>
              </w:rPr>
              <w:t xml:space="preserve"> </w:t>
            </w:r>
            <w:proofErr w:type="spellStart"/>
            <w:r w:rsidRPr="004B6C36">
              <w:rPr>
                <w:b/>
                <w:bCs/>
                <w:sz w:val="32"/>
                <w:szCs w:val="32"/>
              </w:rPr>
              <w:t>tư</w:t>
            </w:r>
            <w:proofErr w:type="spellEnd"/>
            <w:r w:rsidRPr="004B6C36">
              <w:rPr>
                <w:b/>
                <w:bCs/>
                <w:sz w:val="32"/>
                <w:szCs w:val="32"/>
              </w:rPr>
              <w:t xml:space="preserve"> </w:t>
            </w:r>
            <w:proofErr w:type="spellStart"/>
            <w:r w:rsidRPr="004B6C36">
              <w:rPr>
                <w:b/>
                <w:bCs/>
                <w:sz w:val="32"/>
                <w:szCs w:val="32"/>
              </w:rPr>
              <w:t>công</w:t>
            </w:r>
            <w:proofErr w:type="spellEnd"/>
            <w:r w:rsidRPr="004B6C36">
              <w:rPr>
                <w:b/>
                <w:bCs/>
                <w:sz w:val="32"/>
                <w:szCs w:val="32"/>
              </w:rPr>
              <w:t xml:space="preserve"> </w:t>
            </w:r>
            <w:proofErr w:type="spellStart"/>
            <w:r w:rsidRPr="004B6C36">
              <w:rPr>
                <w:b/>
                <w:bCs/>
                <w:sz w:val="32"/>
                <w:szCs w:val="32"/>
              </w:rPr>
              <w:t>trung</w:t>
            </w:r>
            <w:proofErr w:type="spellEnd"/>
            <w:r w:rsidRPr="004B6C36">
              <w:rPr>
                <w:b/>
                <w:bCs/>
                <w:sz w:val="32"/>
                <w:szCs w:val="32"/>
              </w:rPr>
              <w:t xml:space="preserve"> </w:t>
            </w:r>
            <w:proofErr w:type="spellStart"/>
            <w:r w:rsidRPr="004B6C36">
              <w:rPr>
                <w:b/>
                <w:bCs/>
                <w:sz w:val="32"/>
                <w:szCs w:val="32"/>
              </w:rPr>
              <w:t>hạn</w:t>
            </w:r>
            <w:proofErr w:type="spellEnd"/>
            <w:r w:rsidRPr="004B6C36">
              <w:rPr>
                <w:b/>
                <w:bCs/>
                <w:sz w:val="32"/>
                <w:szCs w:val="32"/>
              </w:rPr>
              <w:t xml:space="preserve"> </w:t>
            </w:r>
            <w:proofErr w:type="spellStart"/>
            <w:r w:rsidRPr="004B6C36">
              <w:rPr>
                <w:b/>
                <w:bCs/>
                <w:sz w:val="32"/>
                <w:szCs w:val="32"/>
              </w:rPr>
              <w:t>giai</w:t>
            </w:r>
            <w:proofErr w:type="spellEnd"/>
            <w:r w:rsidRPr="004B6C36">
              <w:rPr>
                <w:b/>
                <w:bCs/>
                <w:sz w:val="32"/>
                <w:szCs w:val="32"/>
              </w:rPr>
              <w:t xml:space="preserve"> </w:t>
            </w:r>
            <w:proofErr w:type="spellStart"/>
            <w:r w:rsidRPr="004B6C36">
              <w:rPr>
                <w:b/>
                <w:bCs/>
                <w:sz w:val="32"/>
                <w:szCs w:val="32"/>
              </w:rPr>
              <w:t>đoạn</w:t>
            </w:r>
            <w:proofErr w:type="spellEnd"/>
            <w:r w:rsidRPr="004B6C36">
              <w:rPr>
                <w:b/>
                <w:bCs/>
                <w:sz w:val="32"/>
                <w:szCs w:val="32"/>
              </w:rPr>
              <w:t xml:space="preserve"> 2021-2025 </w:t>
            </w:r>
            <w:proofErr w:type="spellStart"/>
            <w:r w:rsidRPr="004B6C36">
              <w:rPr>
                <w:b/>
                <w:bCs/>
                <w:sz w:val="32"/>
                <w:szCs w:val="32"/>
              </w:rPr>
              <w:t>của</w:t>
            </w:r>
            <w:proofErr w:type="spellEnd"/>
            <w:r w:rsidRPr="004B6C36">
              <w:rPr>
                <w:b/>
                <w:bCs/>
                <w:sz w:val="32"/>
                <w:szCs w:val="32"/>
              </w:rPr>
              <w:t xml:space="preserve"> </w:t>
            </w:r>
            <w:proofErr w:type="spellStart"/>
            <w:r w:rsidRPr="004B6C36">
              <w:rPr>
                <w:b/>
                <w:bCs/>
                <w:sz w:val="32"/>
                <w:szCs w:val="32"/>
              </w:rPr>
              <w:t>tỉnh</w:t>
            </w:r>
            <w:proofErr w:type="spellEnd"/>
            <w:r w:rsidRPr="004B6C36">
              <w:rPr>
                <w:b/>
                <w:bCs/>
                <w:sz w:val="32"/>
                <w:szCs w:val="32"/>
              </w:rPr>
              <w:t xml:space="preserve"> </w:t>
            </w:r>
            <w:proofErr w:type="spellStart"/>
            <w:r w:rsidRPr="004B6C36">
              <w:rPr>
                <w:b/>
                <w:bCs/>
                <w:sz w:val="32"/>
                <w:szCs w:val="32"/>
              </w:rPr>
              <w:t>Quảng</w:t>
            </w:r>
            <w:proofErr w:type="spellEnd"/>
            <w:r w:rsidRPr="004B6C36">
              <w:rPr>
                <w:b/>
                <w:bCs/>
                <w:sz w:val="32"/>
                <w:szCs w:val="32"/>
              </w:rPr>
              <w:t xml:space="preserve"> </w:t>
            </w:r>
            <w:proofErr w:type="spellStart"/>
            <w:r w:rsidRPr="004B6C36">
              <w:rPr>
                <w:b/>
                <w:bCs/>
                <w:sz w:val="32"/>
                <w:szCs w:val="32"/>
              </w:rPr>
              <w:t>Ngãi</w:t>
            </w:r>
            <w:proofErr w:type="spellEnd"/>
            <w:r w:rsidRPr="004B6C36">
              <w:rPr>
                <w:b/>
                <w:bCs/>
                <w:sz w:val="32"/>
                <w:szCs w:val="32"/>
              </w:rPr>
              <w:t xml:space="preserve"> (</w:t>
            </w:r>
            <w:proofErr w:type="spellStart"/>
            <w:r w:rsidRPr="004B6C36">
              <w:rPr>
                <w:b/>
                <w:bCs/>
                <w:sz w:val="32"/>
                <w:szCs w:val="32"/>
              </w:rPr>
              <w:t>cũ</w:t>
            </w:r>
            <w:proofErr w:type="spellEnd"/>
            <w:r w:rsidRPr="004B6C36">
              <w:rPr>
                <w:b/>
                <w:bCs/>
                <w:sz w:val="32"/>
                <w:szCs w:val="32"/>
              </w:rPr>
              <w:t xml:space="preserve">) </w:t>
            </w:r>
            <w:proofErr w:type="spellStart"/>
            <w:r w:rsidRPr="004B6C36">
              <w:rPr>
                <w:b/>
                <w:bCs/>
                <w:sz w:val="32"/>
                <w:szCs w:val="32"/>
              </w:rPr>
              <w:t>vào</w:t>
            </w:r>
            <w:proofErr w:type="spellEnd"/>
            <w:r w:rsidRPr="004B6C36">
              <w:rPr>
                <w:b/>
                <w:bCs/>
                <w:sz w:val="32"/>
                <w:szCs w:val="32"/>
              </w:rPr>
              <w:t xml:space="preserve"> </w:t>
            </w:r>
            <w:proofErr w:type="spellStart"/>
            <w:r w:rsidRPr="004B6C36">
              <w:rPr>
                <w:b/>
                <w:bCs/>
                <w:sz w:val="32"/>
                <w:szCs w:val="32"/>
              </w:rPr>
              <w:t>tỉnh</w:t>
            </w:r>
            <w:proofErr w:type="spellEnd"/>
            <w:r w:rsidRPr="004B6C36">
              <w:rPr>
                <w:b/>
                <w:bCs/>
                <w:sz w:val="32"/>
                <w:szCs w:val="32"/>
              </w:rPr>
              <w:t xml:space="preserve"> </w:t>
            </w:r>
            <w:proofErr w:type="spellStart"/>
            <w:r w:rsidRPr="004B6C36">
              <w:rPr>
                <w:b/>
                <w:bCs/>
                <w:sz w:val="32"/>
                <w:szCs w:val="32"/>
              </w:rPr>
              <w:t>Quảng</w:t>
            </w:r>
            <w:proofErr w:type="spellEnd"/>
            <w:r w:rsidRPr="004B6C36">
              <w:rPr>
                <w:b/>
                <w:bCs/>
                <w:sz w:val="32"/>
                <w:szCs w:val="32"/>
              </w:rPr>
              <w:t xml:space="preserve"> </w:t>
            </w:r>
            <w:proofErr w:type="spellStart"/>
            <w:r w:rsidRPr="004B6C36">
              <w:rPr>
                <w:b/>
                <w:bCs/>
                <w:sz w:val="32"/>
                <w:szCs w:val="32"/>
              </w:rPr>
              <w:t>Ngãi</w:t>
            </w:r>
            <w:proofErr w:type="spellEnd"/>
            <w:r w:rsidRPr="004B6C36">
              <w:rPr>
                <w:b/>
                <w:bCs/>
                <w:sz w:val="32"/>
                <w:szCs w:val="32"/>
              </w:rPr>
              <w:t xml:space="preserve"> (</w:t>
            </w:r>
            <w:proofErr w:type="spellStart"/>
            <w:r w:rsidRPr="004B6C36">
              <w:rPr>
                <w:b/>
                <w:bCs/>
                <w:sz w:val="32"/>
                <w:szCs w:val="32"/>
              </w:rPr>
              <w:t>mới</w:t>
            </w:r>
            <w:proofErr w:type="spellEnd"/>
            <w:r w:rsidRPr="004B6C36">
              <w:rPr>
                <w:b/>
                <w:bCs/>
                <w:sz w:val="32"/>
                <w:szCs w:val="32"/>
              </w:rPr>
              <w:t>)</w:t>
            </w:r>
          </w:p>
        </w:tc>
      </w:tr>
      <w:tr w:rsidR="00B54DBE" w:rsidRPr="00B54DBE" w14:paraId="5CEC65DB" w14:textId="77777777" w:rsidTr="004B6C36">
        <w:trPr>
          <w:trHeight w:val="465"/>
        </w:trPr>
        <w:tc>
          <w:tcPr>
            <w:tcW w:w="16160" w:type="dxa"/>
            <w:gridSpan w:val="16"/>
            <w:tcBorders>
              <w:top w:val="nil"/>
              <w:left w:val="nil"/>
              <w:bottom w:val="nil"/>
              <w:right w:val="nil"/>
            </w:tcBorders>
            <w:shd w:val="clear" w:color="auto" w:fill="auto"/>
            <w:noWrap/>
            <w:vAlign w:val="center"/>
            <w:hideMark/>
          </w:tcPr>
          <w:p w14:paraId="1FCB7FA3" w14:textId="77777777" w:rsidR="00B54DBE" w:rsidRPr="004B6C36" w:rsidRDefault="00B54DBE" w:rsidP="00B54DBE">
            <w:pPr>
              <w:jc w:val="center"/>
              <w:rPr>
                <w:i/>
                <w:iCs/>
                <w:sz w:val="32"/>
                <w:szCs w:val="32"/>
              </w:rPr>
            </w:pPr>
            <w:r w:rsidRPr="004B6C36">
              <w:rPr>
                <w:i/>
                <w:iCs/>
                <w:sz w:val="32"/>
                <w:szCs w:val="32"/>
              </w:rPr>
              <w:t>(</w:t>
            </w:r>
            <w:proofErr w:type="spellStart"/>
            <w:r w:rsidRPr="004B6C36">
              <w:rPr>
                <w:i/>
                <w:iCs/>
                <w:sz w:val="32"/>
                <w:szCs w:val="32"/>
              </w:rPr>
              <w:t>Kèm</w:t>
            </w:r>
            <w:proofErr w:type="spellEnd"/>
            <w:r w:rsidRPr="004B6C36">
              <w:rPr>
                <w:i/>
                <w:iCs/>
                <w:sz w:val="32"/>
                <w:szCs w:val="32"/>
              </w:rPr>
              <w:t xml:space="preserve"> </w:t>
            </w:r>
            <w:proofErr w:type="spellStart"/>
            <w:r w:rsidRPr="004B6C36">
              <w:rPr>
                <w:i/>
                <w:iCs/>
                <w:sz w:val="32"/>
                <w:szCs w:val="32"/>
              </w:rPr>
              <w:t>theo</w:t>
            </w:r>
            <w:proofErr w:type="spellEnd"/>
            <w:r w:rsidRPr="004B6C36">
              <w:rPr>
                <w:i/>
                <w:iCs/>
                <w:sz w:val="32"/>
                <w:szCs w:val="32"/>
              </w:rPr>
              <w:t xml:space="preserve"> </w:t>
            </w:r>
            <w:proofErr w:type="spellStart"/>
            <w:r w:rsidRPr="004B6C36">
              <w:rPr>
                <w:i/>
                <w:iCs/>
                <w:sz w:val="32"/>
                <w:szCs w:val="32"/>
              </w:rPr>
              <w:t>Nghị</w:t>
            </w:r>
            <w:proofErr w:type="spellEnd"/>
            <w:r w:rsidRPr="004B6C36">
              <w:rPr>
                <w:i/>
                <w:iCs/>
                <w:sz w:val="32"/>
                <w:szCs w:val="32"/>
              </w:rPr>
              <w:t xml:space="preserve"> </w:t>
            </w:r>
            <w:proofErr w:type="spellStart"/>
            <w:r w:rsidRPr="004B6C36">
              <w:rPr>
                <w:i/>
                <w:iCs/>
                <w:sz w:val="32"/>
                <w:szCs w:val="32"/>
              </w:rPr>
              <w:t>quyết</w:t>
            </w:r>
            <w:proofErr w:type="spellEnd"/>
            <w:r w:rsidRPr="004B6C36">
              <w:rPr>
                <w:i/>
                <w:iCs/>
                <w:sz w:val="32"/>
                <w:szCs w:val="32"/>
              </w:rPr>
              <w:t xml:space="preserve"> </w:t>
            </w:r>
            <w:proofErr w:type="spellStart"/>
            <w:r w:rsidRPr="004B6C36">
              <w:rPr>
                <w:i/>
                <w:iCs/>
                <w:sz w:val="32"/>
                <w:szCs w:val="32"/>
              </w:rPr>
              <w:t>số</w:t>
            </w:r>
            <w:proofErr w:type="spellEnd"/>
            <w:r w:rsidRPr="004B6C36">
              <w:rPr>
                <w:i/>
                <w:iCs/>
                <w:sz w:val="32"/>
                <w:szCs w:val="32"/>
              </w:rPr>
              <w:t xml:space="preserve"> 08NQ/HĐND </w:t>
            </w:r>
            <w:proofErr w:type="spellStart"/>
            <w:r w:rsidRPr="004B6C36">
              <w:rPr>
                <w:i/>
                <w:iCs/>
                <w:sz w:val="32"/>
                <w:szCs w:val="32"/>
              </w:rPr>
              <w:t>ngày</w:t>
            </w:r>
            <w:proofErr w:type="spellEnd"/>
            <w:r w:rsidRPr="004B6C36">
              <w:rPr>
                <w:i/>
                <w:iCs/>
                <w:sz w:val="32"/>
                <w:szCs w:val="32"/>
              </w:rPr>
              <w:t xml:space="preserve"> 14/7/2025 </w:t>
            </w:r>
            <w:proofErr w:type="spellStart"/>
            <w:r w:rsidRPr="004B6C36">
              <w:rPr>
                <w:i/>
                <w:iCs/>
                <w:sz w:val="32"/>
                <w:szCs w:val="32"/>
              </w:rPr>
              <w:t>của</w:t>
            </w:r>
            <w:proofErr w:type="spellEnd"/>
            <w:r w:rsidRPr="004B6C36">
              <w:rPr>
                <w:i/>
                <w:iCs/>
                <w:sz w:val="32"/>
                <w:szCs w:val="32"/>
              </w:rPr>
              <w:t xml:space="preserve"> </w:t>
            </w:r>
            <w:proofErr w:type="spellStart"/>
            <w:r w:rsidRPr="004B6C36">
              <w:rPr>
                <w:i/>
                <w:iCs/>
                <w:sz w:val="32"/>
                <w:szCs w:val="32"/>
              </w:rPr>
              <w:t>Hội</w:t>
            </w:r>
            <w:proofErr w:type="spellEnd"/>
            <w:r w:rsidRPr="004B6C36">
              <w:rPr>
                <w:i/>
                <w:iCs/>
                <w:sz w:val="32"/>
                <w:szCs w:val="32"/>
              </w:rPr>
              <w:t xml:space="preserve"> </w:t>
            </w:r>
            <w:proofErr w:type="spellStart"/>
            <w:r w:rsidRPr="004B6C36">
              <w:rPr>
                <w:i/>
                <w:iCs/>
                <w:sz w:val="32"/>
                <w:szCs w:val="32"/>
              </w:rPr>
              <w:t>đồng</w:t>
            </w:r>
            <w:proofErr w:type="spellEnd"/>
            <w:r w:rsidRPr="004B6C36">
              <w:rPr>
                <w:i/>
                <w:iCs/>
                <w:sz w:val="32"/>
                <w:szCs w:val="32"/>
              </w:rPr>
              <w:t xml:space="preserve"> </w:t>
            </w:r>
            <w:proofErr w:type="spellStart"/>
            <w:r w:rsidRPr="004B6C36">
              <w:rPr>
                <w:i/>
                <w:iCs/>
                <w:sz w:val="32"/>
                <w:szCs w:val="32"/>
              </w:rPr>
              <w:t>nhân</w:t>
            </w:r>
            <w:proofErr w:type="spellEnd"/>
            <w:r w:rsidRPr="004B6C36">
              <w:rPr>
                <w:i/>
                <w:iCs/>
                <w:sz w:val="32"/>
                <w:szCs w:val="32"/>
              </w:rPr>
              <w:t xml:space="preserve"> </w:t>
            </w:r>
            <w:proofErr w:type="spellStart"/>
            <w:r w:rsidRPr="004B6C36">
              <w:rPr>
                <w:i/>
                <w:iCs/>
                <w:sz w:val="32"/>
                <w:szCs w:val="32"/>
              </w:rPr>
              <w:t>dân</w:t>
            </w:r>
            <w:proofErr w:type="spellEnd"/>
            <w:r w:rsidRPr="004B6C36">
              <w:rPr>
                <w:i/>
                <w:iCs/>
                <w:sz w:val="32"/>
                <w:szCs w:val="32"/>
              </w:rPr>
              <w:t xml:space="preserve"> </w:t>
            </w:r>
            <w:proofErr w:type="spellStart"/>
            <w:r w:rsidRPr="004B6C36">
              <w:rPr>
                <w:i/>
                <w:iCs/>
                <w:sz w:val="32"/>
                <w:szCs w:val="32"/>
              </w:rPr>
              <w:t>tỉnh</w:t>
            </w:r>
            <w:proofErr w:type="spellEnd"/>
            <w:r w:rsidRPr="004B6C36">
              <w:rPr>
                <w:i/>
                <w:iCs/>
                <w:sz w:val="32"/>
                <w:szCs w:val="32"/>
              </w:rPr>
              <w:t xml:space="preserve"> </w:t>
            </w:r>
            <w:proofErr w:type="spellStart"/>
            <w:r w:rsidRPr="004B6C36">
              <w:rPr>
                <w:i/>
                <w:iCs/>
                <w:sz w:val="32"/>
                <w:szCs w:val="32"/>
              </w:rPr>
              <w:t>Quảng</w:t>
            </w:r>
            <w:proofErr w:type="spellEnd"/>
            <w:r w:rsidRPr="004B6C36">
              <w:rPr>
                <w:i/>
                <w:iCs/>
                <w:sz w:val="32"/>
                <w:szCs w:val="32"/>
              </w:rPr>
              <w:t xml:space="preserve"> </w:t>
            </w:r>
            <w:proofErr w:type="spellStart"/>
            <w:r w:rsidRPr="004B6C36">
              <w:rPr>
                <w:i/>
                <w:iCs/>
                <w:sz w:val="32"/>
                <w:szCs w:val="32"/>
              </w:rPr>
              <w:t>Ngãi</w:t>
            </w:r>
            <w:proofErr w:type="spellEnd"/>
            <w:r w:rsidRPr="004B6C36">
              <w:rPr>
                <w:i/>
                <w:iCs/>
                <w:sz w:val="32"/>
                <w:szCs w:val="32"/>
              </w:rPr>
              <w:t>)</w:t>
            </w:r>
          </w:p>
        </w:tc>
      </w:tr>
      <w:tr w:rsidR="00B54DBE" w:rsidRPr="00B54DBE" w14:paraId="30D251D9" w14:textId="77777777" w:rsidTr="004B6C36">
        <w:trPr>
          <w:trHeight w:val="435"/>
        </w:trPr>
        <w:tc>
          <w:tcPr>
            <w:tcW w:w="709" w:type="dxa"/>
            <w:tcBorders>
              <w:top w:val="nil"/>
              <w:left w:val="nil"/>
              <w:bottom w:val="nil"/>
              <w:right w:val="nil"/>
            </w:tcBorders>
            <w:shd w:val="clear" w:color="auto" w:fill="auto"/>
            <w:noWrap/>
            <w:vAlign w:val="center"/>
            <w:hideMark/>
          </w:tcPr>
          <w:p w14:paraId="740C73FF" w14:textId="77777777" w:rsidR="00B54DBE" w:rsidRPr="00B54DBE" w:rsidRDefault="00B54DBE" w:rsidP="00B54DBE">
            <w:pPr>
              <w:jc w:val="center"/>
              <w:rPr>
                <w:i/>
                <w:iCs/>
                <w:sz w:val="22"/>
                <w:szCs w:val="22"/>
              </w:rPr>
            </w:pPr>
          </w:p>
        </w:tc>
        <w:tc>
          <w:tcPr>
            <w:tcW w:w="2127" w:type="dxa"/>
            <w:tcBorders>
              <w:top w:val="nil"/>
              <w:left w:val="nil"/>
              <w:bottom w:val="nil"/>
              <w:right w:val="nil"/>
            </w:tcBorders>
            <w:shd w:val="clear" w:color="auto" w:fill="auto"/>
            <w:noWrap/>
            <w:vAlign w:val="center"/>
            <w:hideMark/>
          </w:tcPr>
          <w:p w14:paraId="1CCAFDFE" w14:textId="77777777" w:rsidR="00B54DBE" w:rsidRPr="00B54DBE" w:rsidRDefault="00B54DBE" w:rsidP="00B54DBE">
            <w:pPr>
              <w:jc w:val="center"/>
              <w:rPr>
                <w:i/>
                <w:iCs/>
                <w:sz w:val="22"/>
                <w:szCs w:val="22"/>
              </w:rPr>
            </w:pPr>
          </w:p>
        </w:tc>
        <w:tc>
          <w:tcPr>
            <w:tcW w:w="851" w:type="dxa"/>
            <w:tcBorders>
              <w:top w:val="nil"/>
              <w:left w:val="nil"/>
              <w:bottom w:val="nil"/>
              <w:right w:val="nil"/>
            </w:tcBorders>
            <w:shd w:val="clear" w:color="auto" w:fill="auto"/>
            <w:noWrap/>
            <w:vAlign w:val="center"/>
            <w:hideMark/>
          </w:tcPr>
          <w:p w14:paraId="327EB298" w14:textId="77777777" w:rsidR="00B54DBE" w:rsidRPr="00B54DBE" w:rsidRDefault="00B54DBE" w:rsidP="00B54DBE">
            <w:pPr>
              <w:jc w:val="center"/>
              <w:rPr>
                <w:i/>
                <w:iCs/>
                <w:sz w:val="22"/>
                <w:szCs w:val="22"/>
              </w:rPr>
            </w:pPr>
          </w:p>
        </w:tc>
        <w:tc>
          <w:tcPr>
            <w:tcW w:w="1275" w:type="dxa"/>
            <w:tcBorders>
              <w:top w:val="nil"/>
              <w:left w:val="nil"/>
              <w:bottom w:val="nil"/>
              <w:right w:val="nil"/>
            </w:tcBorders>
            <w:shd w:val="clear" w:color="auto" w:fill="auto"/>
            <w:noWrap/>
            <w:vAlign w:val="center"/>
            <w:hideMark/>
          </w:tcPr>
          <w:p w14:paraId="41964956" w14:textId="77777777" w:rsidR="00B54DBE" w:rsidRPr="00B54DBE" w:rsidRDefault="00B54DBE" w:rsidP="00B54DBE">
            <w:pPr>
              <w:jc w:val="center"/>
              <w:rPr>
                <w:i/>
                <w:iCs/>
                <w:sz w:val="22"/>
                <w:szCs w:val="22"/>
              </w:rPr>
            </w:pPr>
          </w:p>
        </w:tc>
        <w:tc>
          <w:tcPr>
            <w:tcW w:w="567" w:type="dxa"/>
            <w:tcBorders>
              <w:top w:val="nil"/>
              <w:left w:val="nil"/>
              <w:bottom w:val="nil"/>
              <w:right w:val="nil"/>
            </w:tcBorders>
            <w:shd w:val="clear" w:color="auto" w:fill="auto"/>
            <w:noWrap/>
            <w:vAlign w:val="center"/>
            <w:hideMark/>
          </w:tcPr>
          <w:p w14:paraId="3D883319" w14:textId="77777777" w:rsidR="00B54DBE" w:rsidRPr="00B54DBE" w:rsidRDefault="00B54DBE" w:rsidP="00B54DBE">
            <w:pPr>
              <w:jc w:val="center"/>
              <w:rPr>
                <w:i/>
                <w:iCs/>
                <w:sz w:val="22"/>
                <w:szCs w:val="22"/>
              </w:rPr>
            </w:pPr>
          </w:p>
        </w:tc>
        <w:tc>
          <w:tcPr>
            <w:tcW w:w="850" w:type="dxa"/>
            <w:tcBorders>
              <w:top w:val="nil"/>
              <w:left w:val="nil"/>
              <w:bottom w:val="nil"/>
              <w:right w:val="nil"/>
            </w:tcBorders>
            <w:shd w:val="clear" w:color="auto" w:fill="auto"/>
            <w:noWrap/>
            <w:vAlign w:val="center"/>
            <w:hideMark/>
          </w:tcPr>
          <w:p w14:paraId="2D1D0B2B" w14:textId="77777777" w:rsidR="00B54DBE" w:rsidRPr="00B54DBE" w:rsidRDefault="00B54DBE" w:rsidP="00B54DBE">
            <w:pPr>
              <w:jc w:val="center"/>
              <w:rPr>
                <w:i/>
                <w:iCs/>
                <w:sz w:val="20"/>
                <w:szCs w:val="20"/>
              </w:rPr>
            </w:pPr>
          </w:p>
        </w:tc>
        <w:tc>
          <w:tcPr>
            <w:tcW w:w="992" w:type="dxa"/>
            <w:tcBorders>
              <w:top w:val="nil"/>
              <w:left w:val="nil"/>
              <w:bottom w:val="nil"/>
              <w:right w:val="nil"/>
            </w:tcBorders>
            <w:shd w:val="clear" w:color="auto" w:fill="auto"/>
            <w:noWrap/>
            <w:vAlign w:val="center"/>
            <w:hideMark/>
          </w:tcPr>
          <w:p w14:paraId="4E42363B" w14:textId="77777777" w:rsidR="00B54DBE" w:rsidRPr="00B54DBE" w:rsidRDefault="00B54DBE" w:rsidP="00B54DBE">
            <w:pPr>
              <w:jc w:val="center"/>
              <w:rPr>
                <w:i/>
                <w:iCs/>
                <w:sz w:val="22"/>
                <w:szCs w:val="22"/>
              </w:rPr>
            </w:pPr>
          </w:p>
        </w:tc>
        <w:tc>
          <w:tcPr>
            <w:tcW w:w="1220" w:type="dxa"/>
            <w:tcBorders>
              <w:top w:val="nil"/>
              <w:left w:val="nil"/>
              <w:bottom w:val="single" w:sz="4" w:space="0" w:color="auto"/>
              <w:right w:val="nil"/>
            </w:tcBorders>
            <w:shd w:val="clear" w:color="auto" w:fill="auto"/>
            <w:noWrap/>
            <w:vAlign w:val="center"/>
            <w:hideMark/>
          </w:tcPr>
          <w:p w14:paraId="5D274575" w14:textId="77777777" w:rsidR="00B54DBE" w:rsidRPr="00B54DBE" w:rsidRDefault="00B54DBE" w:rsidP="00B54DBE">
            <w:pPr>
              <w:jc w:val="center"/>
              <w:rPr>
                <w:i/>
                <w:iCs/>
                <w:sz w:val="22"/>
                <w:szCs w:val="22"/>
              </w:rPr>
            </w:pPr>
            <w:r w:rsidRPr="00B54DBE">
              <w:rPr>
                <w:i/>
                <w:iCs/>
                <w:sz w:val="22"/>
                <w:szCs w:val="22"/>
              </w:rPr>
              <w:t> </w:t>
            </w:r>
          </w:p>
        </w:tc>
        <w:tc>
          <w:tcPr>
            <w:tcW w:w="907" w:type="dxa"/>
            <w:tcBorders>
              <w:top w:val="nil"/>
              <w:left w:val="nil"/>
              <w:bottom w:val="single" w:sz="4" w:space="0" w:color="auto"/>
              <w:right w:val="nil"/>
            </w:tcBorders>
            <w:shd w:val="clear" w:color="auto" w:fill="auto"/>
            <w:noWrap/>
            <w:vAlign w:val="center"/>
            <w:hideMark/>
          </w:tcPr>
          <w:p w14:paraId="46A0730B" w14:textId="77777777" w:rsidR="00B54DBE" w:rsidRPr="00B54DBE" w:rsidRDefault="00B54DBE" w:rsidP="00B54DBE">
            <w:pPr>
              <w:rPr>
                <w:i/>
                <w:iCs/>
                <w:sz w:val="22"/>
                <w:szCs w:val="22"/>
              </w:rPr>
            </w:pPr>
            <w:r w:rsidRPr="00B54DBE">
              <w:rPr>
                <w:i/>
                <w:iCs/>
                <w:sz w:val="22"/>
                <w:szCs w:val="22"/>
              </w:rPr>
              <w:t> </w:t>
            </w:r>
          </w:p>
        </w:tc>
        <w:tc>
          <w:tcPr>
            <w:tcW w:w="850" w:type="dxa"/>
            <w:tcBorders>
              <w:top w:val="nil"/>
              <w:left w:val="nil"/>
              <w:bottom w:val="single" w:sz="4" w:space="0" w:color="auto"/>
              <w:right w:val="nil"/>
            </w:tcBorders>
            <w:shd w:val="clear" w:color="auto" w:fill="auto"/>
            <w:noWrap/>
            <w:vAlign w:val="center"/>
            <w:hideMark/>
          </w:tcPr>
          <w:p w14:paraId="146A4929" w14:textId="77777777" w:rsidR="00B54DBE" w:rsidRPr="00B54DBE" w:rsidRDefault="00B54DBE" w:rsidP="00B54DBE">
            <w:pPr>
              <w:rPr>
                <w:i/>
                <w:iCs/>
                <w:sz w:val="22"/>
                <w:szCs w:val="22"/>
              </w:rPr>
            </w:pPr>
            <w:r w:rsidRPr="00B54DBE">
              <w:rPr>
                <w:i/>
                <w:iCs/>
                <w:sz w:val="22"/>
                <w:szCs w:val="22"/>
              </w:rPr>
              <w:t> </w:t>
            </w:r>
          </w:p>
        </w:tc>
        <w:tc>
          <w:tcPr>
            <w:tcW w:w="851" w:type="dxa"/>
            <w:tcBorders>
              <w:top w:val="nil"/>
              <w:left w:val="nil"/>
              <w:bottom w:val="single" w:sz="4" w:space="0" w:color="auto"/>
              <w:right w:val="nil"/>
            </w:tcBorders>
            <w:shd w:val="clear" w:color="auto" w:fill="auto"/>
            <w:noWrap/>
            <w:vAlign w:val="center"/>
            <w:hideMark/>
          </w:tcPr>
          <w:p w14:paraId="4C856D68" w14:textId="77777777" w:rsidR="00B54DBE" w:rsidRPr="00B54DBE" w:rsidRDefault="00B54DBE" w:rsidP="00B54DBE">
            <w:pPr>
              <w:rPr>
                <w:i/>
                <w:iCs/>
                <w:sz w:val="22"/>
                <w:szCs w:val="22"/>
              </w:rPr>
            </w:pPr>
            <w:r w:rsidRPr="00B54DBE">
              <w:rPr>
                <w:i/>
                <w:iCs/>
                <w:sz w:val="22"/>
                <w:szCs w:val="22"/>
              </w:rPr>
              <w:t> </w:t>
            </w:r>
          </w:p>
        </w:tc>
        <w:tc>
          <w:tcPr>
            <w:tcW w:w="850" w:type="dxa"/>
            <w:tcBorders>
              <w:top w:val="nil"/>
              <w:left w:val="nil"/>
              <w:bottom w:val="single" w:sz="4" w:space="0" w:color="auto"/>
              <w:right w:val="nil"/>
            </w:tcBorders>
            <w:shd w:val="clear" w:color="auto" w:fill="auto"/>
            <w:noWrap/>
            <w:vAlign w:val="center"/>
            <w:hideMark/>
          </w:tcPr>
          <w:p w14:paraId="35C2FB82" w14:textId="77777777" w:rsidR="00B54DBE" w:rsidRPr="00B54DBE" w:rsidRDefault="00B54DBE" w:rsidP="00B54DBE">
            <w:pPr>
              <w:rPr>
                <w:i/>
                <w:iCs/>
                <w:sz w:val="22"/>
                <w:szCs w:val="22"/>
              </w:rPr>
            </w:pPr>
            <w:r w:rsidRPr="00B54DBE">
              <w:rPr>
                <w:i/>
                <w:iCs/>
                <w:sz w:val="22"/>
                <w:szCs w:val="22"/>
              </w:rPr>
              <w:t> </w:t>
            </w:r>
          </w:p>
        </w:tc>
        <w:tc>
          <w:tcPr>
            <w:tcW w:w="4111" w:type="dxa"/>
            <w:gridSpan w:val="4"/>
            <w:tcBorders>
              <w:top w:val="nil"/>
              <w:left w:val="nil"/>
              <w:bottom w:val="single" w:sz="4" w:space="0" w:color="auto"/>
              <w:right w:val="nil"/>
            </w:tcBorders>
            <w:shd w:val="clear" w:color="auto" w:fill="auto"/>
            <w:noWrap/>
            <w:vAlign w:val="center"/>
            <w:hideMark/>
          </w:tcPr>
          <w:p w14:paraId="14378412" w14:textId="77777777" w:rsidR="00B54DBE" w:rsidRPr="00B54DBE" w:rsidRDefault="00B54DBE" w:rsidP="00B54DBE">
            <w:pPr>
              <w:jc w:val="center"/>
              <w:rPr>
                <w:i/>
                <w:iCs/>
                <w:sz w:val="28"/>
                <w:szCs w:val="28"/>
              </w:rPr>
            </w:pPr>
            <w:r w:rsidRPr="00B54DBE">
              <w:rPr>
                <w:i/>
                <w:iCs/>
                <w:sz w:val="28"/>
                <w:szCs w:val="28"/>
              </w:rPr>
              <w:t xml:space="preserve">ĐVT: </w:t>
            </w:r>
            <w:proofErr w:type="spellStart"/>
            <w:r w:rsidRPr="00B54DBE">
              <w:rPr>
                <w:i/>
                <w:iCs/>
                <w:sz w:val="28"/>
                <w:szCs w:val="28"/>
              </w:rPr>
              <w:t>Triệu</w:t>
            </w:r>
            <w:proofErr w:type="spellEnd"/>
            <w:r w:rsidRPr="00B54DBE">
              <w:rPr>
                <w:i/>
                <w:iCs/>
                <w:sz w:val="28"/>
                <w:szCs w:val="28"/>
              </w:rPr>
              <w:t xml:space="preserve"> </w:t>
            </w:r>
            <w:proofErr w:type="spellStart"/>
            <w:r w:rsidRPr="00B54DBE">
              <w:rPr>
                <w:i/>
                <w:iCs/>
                <w:sz w:val="28"/>
                <w:szCs w:val="28"/>
              </w:rPr>
              <w:t>đồng</w:t>
            </w:r>
            <w:proofErr w:type="spellEnd"/>
          </w:p>
        </w:tc>
      </w:tr>
      <w:tr w:rsidR="00B54DBE" w:rsidRPr="004B6C36" w14:paraId="764E396C" w14:textId="77777777" w:rsidTr="004B6C36">
        <w:trPr>
          <w:trHeight w:val="84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9ACB3A" w14:textId="77777777" w:rsidR="00B54DBE" w:rsidRPr="004B6C36" w:rsidRDefault="00B54DBE" w:rsidP="00B54DBE">
            <w:pPr>
              <w:jc w:val="center"/>
              <w:rPr>
                <w:b/>
                <w:bCs/>
                <w:sz w:val="12"/>
                <w:szCs w:val="12"/>
              </w:rPr>
            </w:pPr>
            <w:r w:rsidRPr="004B6C36">
              <w:rPr>
                <w:b/>
                <w:bCs/>
                <w:sz w:val="12"/>
                <w:szCs w:val="12"/>
              </w:rPr>
              <w:t>TT</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7317EF" w14:textId="77777777" w:rsidR="00B54DBE" w:rsidRPr="004B6C36" w:rsidRDefault="00B54DBE" w:rsidP="00B54DBE">
            <w:pPr>
              <w:jc w:val="center"/>
              <w:rPr>
                <w:b/>
                <w:bCs/>
                <w:sz w:val="12"/>
                <w:szCs w:val="12"/>
              </w:rPr>
            </w:pPr>
            <w:r w:rsidRPr="004B6C36">
              <w:rPr>
                <w:b/>
                <w:bCs/>
                <w:sz w:val="12"/>
                <w:szCs w:val="12"/>
              </w:rPr>
              <w:t>TÊN DỰ ÁN</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69F794" w14:textId="77777777" w:rsidR="00B54DBE" w:rsidRPr="004B6C36" w:rsidRDefault="00B54DBE" w:rsidP="00B54DBE">
            <w:pPr>
              <w:jc w:val="center"/>
              <w:rPr>
                <w:b/>
                <w:bCs/>
                <w:sz w:val="12"/>
                <w:szCs w:val="12"/>
              </w:rPr>
            </w:pPr>
            <w:proofErr w:type="spellStart"/>
            <w:r w:rsidRPr="004B6C36">
              <w:rPr>
                <w:b/>
                <w:bCs/>
                <w:sz w:val="12"/>
                <w:szCs w:val="12"/>
              </w:rPr>
              <w:t>Chủ</w:t>
            </w:r>
            <w:proofErr w:type="spellEnd"/>
            <w:r w:rsidRPr="004B6C36">
              <w:rPr>
                <w:b/>
                <w:bCs/>
                <w:sz w:val="12"/>
                <w:szCs w:val="12"/>
              </w:rPr>
              <w:t xml:space="preserve"> </w:t>
            </w:r>
            <w:proofErr w:type="spellStart"/>
            <w:r w:rsidRPr="004B6C36">
              <w:rPr>
                <w:b/>
                <w:bCs/>
                <w:sz w:val="12"/>
                <w:szCs w:val="12"/>
              </w:rPr>
              <w:t>đầu</w:t>
            </w:r>
            <w:proofErr w:type="spellEnd"/>
            <w:r w:rsidRPr="004B6C36">
              <w:rPr>
                <w:b/>
                <w:bCs/>
                <w:sz w:val="12"/>
                <w:szCs w:val="12"/>
              </w:rPr>
              <w:t xml:space="preserve"> </w:t>
            </w:r>
            <w:proofErr w:type="spellStart"/>
            <w:r w:rsidRPr="004B6C36">
              <w:rPr>
                <w:b/>
                <w:bCs/>
                <w:sz w:val="12"/>
                <w:szCs w:val="12"/>
              </w:rPr>
              <w:t>tư</w:t>
            </w:r>
            <w:proofErr w:type="spellEnd"/>
            <w:r w:rsidRPr="004B6C36">
              <w:rPr>
                <w:b/>
                <w:bCs/>
                <w:sz w:val="12"/>
                <w:szCs w:val="12"/>
              </w:rPr>
              <w:t xml:space="preserve"> </w:t>
            </w:r>
            <w:proofErr w:type="spellStart"/>
            <w:r w:rsidRPr="004B6C36">
              <w:rPr>
                <w:b/>
                <w:bCs/>
                <w:sz w:val="12"/>
                <w:szCs w:val="12"/>
              </w:rPr>
              <w:t>cũ</w:t>
            </w:r>
            <w:proofErr w:type="spellEnd"/>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4BB4BE" w14:textId="77777777" w:rsidR="00B54DBE" w:rsidRPr="004B6C36" w:rsidRDefault="00B54DBE" w:rsidP="00B54DBE">
            <w:pPr>
              <w:jc w:val="center"/>
              <w:rPr>
                <w:b/>
                <w:bCs/>
                <w:sz w:val="12"/>
                <w:szCs w:val="12"/>
              </w:rPr>
            </w:pPr>
            <w:proofErr w:type="spellStart"/>
            <w:r w:rsidRPr="004B6C36">
              <w:rPr>
                <w:b/>
                <w:bCs/>
                <w:sz w:val="12"/>
                <w:szCs w:val="12"/>
              </w:rPr>
              <w:t>Chủ</w:t>
            </w:r>
            <w:proofErr w:type="spellEnd"/>
            <w:r w:rsidRPr="004B6C36">
              <w:rPr>
                <w:b/>
                <w:bCs/>
                <w:sz w:val="12"/>
                <w:szCs w:val="12"/>
              </w:rPr>
              <w:t xml:space="preserve"> </w:t>
            </w:r>
            <w:proofErr w:type="spellStart"/>
            <w:r w:rsidRPr="004B6C36">
              <w:rPr>
                <w:b/>
                <w:bCs/>
                <w:sz w:val="12"/>
                <w:szCs w:val="12"/>
              </w:rPr>
              <w:t>đầu</w:t>
            </w:r>
            <w:proofErr w:type="spellEnd"/>
            <w:r w:rsidRPr="004B6C36">
              <w:rPr>
                <w:b/>
                <w:bCs/>
                <w:sz w:val="12"/>
                <w:szCs w:val="12"/>
              </w:rPr>
              <w:t xml:space="preserve"> </w:t>
            </w:r>
            <w:proofErr w:type="spellStart"/>
            <w:r w:rsidRPr="004B6C36">
              <w:rPr>
                <w:b/>
                <w:bCs/>
                <w:sz w:val="12"/>
                <w:szCs w:val="12"/>
              </w:rPr>
              <w:t>tư</w:t>
            </w:r>
            <w:proofErr w:type="spellEnd"/>
            <w:r w:rsidRPr="004B6C36">
              <w:rPr>
                <w:b/>
                <w:bCs/>
                <w:sz w:val="12"/>
                <w:szCs w:val="12"/>
              </w:rPr>
              <w:t xml:space="preserve"> </w:t>
            </w:r>
            <w:proofErr w:type="spellStart"/>
            <w:r w:rsidRPr="004B6C36">
              <w:rPr>
                <w:b/>
                <w:bCs/>
                <w:sz w:val="12"/>
                <w:szCs w:val="12"/>
              </w:rPr>
              <w:t>mới</w:t>
            </w:r>
            <w:proofErr w:type="spellEnd"/>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61BDE7" w14:textId="77777777" w:rsidR="00B54DBE" w:rsidRPr="004B6C36" w:rsidRDefault="00B54DBE" w:rsidP="00B54DBE">
            <w:pPr>
              <w:jc w:val="center"/>
              <w:rPr>
                <w:b/>
                <w:bCs/>
                <w:sz w:val="12"/>
                <w:szCs w:val="12"/>
              </w:rPr>
            </w:pPr>
            <w:proofErr w:type="spellStart"/>
            <w:r w:rsidRPr="004B6C36">
              <w:rPr>
                <w:b/>
                <w:bCs/>
                <w:sz w:val="12"/>
                <w:szCs w:val="12"/>
              </w:rPr>
              <w:t>Dự</w:t>
            </w:r>
            <w:proofErr w:type="spellEnd"/>
            <w:r w:rsidRPr="004B6C36">
              <w:rPr>
                <w:b/>
                <w:bCs/>
                <w:sz w:val="12"/>
                <w:szCs w:val="12"/>
              </w:rPr>
              <w:t xml:space="preserve"> </w:t>
            </w:r>
            <w:proofErr w:type="spellStart"/>
            <w:r w:rsidRPr="004B6C36">
              <w:rPr>
                <w:b/>
                <w:bCs/>
                <w:sz w:val="12"/>
                <w:szCs w:val="12"/>
              </w:rPr>
              <w:t>kiến</w:t>
            </w:r>
            <w:proofErr w:type="spellEnd"/>
            <w:r w:rsidRPr="004B6C36">
              <w:rPr>
                <w:b/>
                <w:bCs/>
                <w:sz w:val="12"/>
                <w:szCs w:val="12"/>
              </w:rPr>
              <w:t xml:space="preserve"> </w:t>
            </w:r>
            <w:proofErr w:type="spellStart"/>
            <w:r w:rsidRPr="004B6C36">
              <w:rPr>
                <w:b/>
                <w:bCs/>
                <w:sz w:val="12"/>
                <w:szCs w:val="12"/>
              </w:rPr>
              <w:t>thời</w:t>
            </w:r>
            <w:proofErr w:type="spellEnd"/>
            <w:r w:rsidRPr="004B6C36">
              <w:rPr>
                <w:b/>
                <w:bCs/>
                <w:sz w:val="12"/>
                <w:szCs w:val="12"/>
              </w:rPr>
              <w:t xml:space="preserve"> </w:t>
            </w:r>
            <w:r w:rsidRPr="004B6C36">
              <w:rPr>
                <w:b/>
                <w:bCs/>
                <w:sz w:val="12"/>
                <w:szCs w:val="12"/>
              </w:rPr>
              <w:br/>
            </w:r>
            <w:proofErr w:type="spellStart"/>
            <w:r w:rsidRPr="004B6C36">
              <w:rPr>
                <w:b/>
                <w:bCs/>
                <w:sz w:val="12"/>
                <w:szCs w:val="12"/>
              </w:rPr>
              <w:t>gian</w:t>
            </w:r>
            <w:proofErr w:type="spellEnd"/>
            <w:r w:rsidRPr="004B6C36">
              <w:rPr>
                <w:b/>
                <w:bCs/>
                <w:sz w:val="12"/>
                <w:szCs w:val="12"/>
              </w:rPr>
              <w:br/>
            </w:r>
            <w:proofErr w:type="spellStart"/>
            <w:r w:rsidRPr="004B6C36">
              <w:rPr>
                <w:b/>
                <w:bCs/>
                <w:sz w:val="12"/>
                <w:szCs w:val="12"/>
              </w:rPr>
              <w:t>thực</w:t>
            </w:r>
            <w:proofErr w:type="spellEnd"/>
            <w:r w:rsidRPr="004B6C36">
              <w:rPr>
                <w:b/>
                <w:bCs/>
                <w:sz w:val="12"/>
                <w:szCs w:val="12"/>
              </w:rPr>
              <w:t xml:space="preserve"> </w:t>
            </w:r>
            <w:r w:rsidRPr="004B6C36">
              <w:rPr>
                <w:b/>
                <w:bCs/>
                <w:sz w:val="12"/>
                <w:szCs w:val="12"/>
              </w:rPr>
              <w:br/>
            </w:r>
            <w:proofErr w:type="spellStart"/>
            <w:r w:rsidRPr="004B6C36">
              <w:rPr>
                <w:b/>
                <w:bCs/>
                <w:sz w:val="12"/>
                <w:szCs w:val="12"/>
              </w:rPr>
              <w:t>hiện</w:t>
            </w:r>
            <w:proofErr w:type="spellEnd"/>
          </w:p>
        </w:tc>
        <w:tc>
          <w:tcPr>
            <w:tcW w:w="3062" w:type="dxa"/>
            <w:gridSpan w:val="3"/>
            <w:tcBorders>
              <w:top w:val="single" w:sz="4" w:space="0" w:color="auto"/>
              <w:left w:val="nil"/>
              <w:bottom w:val="single" w:sz="4" w:space="0" w:color="auto"/>
              <w:right w:val="nil"/>
            </w:tcBorders>
            <w:shd w:val="clear" w:color="auto" w:fill="auto"/>
            <w:vAlign w:val="center"/>
            <w:hideMark/>
          </w:tcPr>
          <w:p w14:paraId="65BF41E0" w14:textId="77777777" w:rsidR="00B54DBE" w:rsidRPr="004B6C36" w:rsidRDefault="00B54DBE" w:rsidP="00B54DBE">
            <w:pPr>
              <w:jc w:val="center"/>
              <w:rPr>
                <w:b/>
                <w:bCs/>
                <w:sz w:val="12"/>
                <w:szCs w:val="12"/>
              </w:rPr>
            </w:pPr>
            <w:proofErr w:type="spellStart"/>
            <w:r w:rsidRPr="004B6C36">
              <w:rPr>
                <w:b/>
                <w:bCs/>
                <w:sz w:val="12"/>
                <w:szCs w:val="12"/>
              </w:rPr>
              <w:t>Quyết</w:t>
            </w:r>
            <w:proofErr w:type="spellEnd"/>
            <w:r w:rsidRPr="004B6C36">
              <w:rPr>
                <w:b/>
                <w:bCs/>
                <w:sz w:val="12"/>
                <w:szCs w:val="12"/>
              </w:rPr>
              <w:t xml:space="preserve"> </w:t>
            </w:r>
            <w:proofErr w:type="spellStart"/>
            <w:r w:rsidRPr="004B6C36">
              <w:rPr>
                <w:b/>
                <w:bCs/>
                <w:sz w:val="12"/>
                <w:szCs w:val="12"/>
              </w:rPr>
              <w:t>định</w:t>
            </w:r>
            <w:proofErr w:type="spellEnd"/>
            <w:r w:rsidRPr="004B6C36">
              <w:rPr>
                <w:b/>
                <w:bCs/>
                <w:sz w:val="12"/>
                <w:szCs w:val="12"/>
              </w:rPr>
              <w:t xml:space="preserve"> </w:t>
            </w:r>
            <w:proofErr w:type="spellStart"/>
            <w:r w:rsidRPr="004B6C36">
              <w:rPr>
                <w:b/>
                <w:bCs/>
                <w:sz w:val="12"/>
                <w:szCs w:val="12"/>
              </w:rPr>
              <w:t>đầu</w:t>
            </w:r>
            <w:proofErr w:type="spellEnd"/>
            <w:r w:rsidRPr="004B6C36">
              <w:rPr>
                <w:b/>
                <w:bCs/>
                <w:sz w:val="12"/>
                <w:szCs w:val="12"/>
              </w:rPr>
              <w:t xml:space="preserve"> </w:t>
            </w:r>
            <w:proofErr w:type="spellStart"/>
            <w:r w:rsidRPr="004B6C36">
              <w:rPr>
                <w:b/>
                <w:bCs/>
                <w:sz w:val="12"/>
                <w:szCs w:val="12"/>
              </w:rPr>
              <w:t>tư</w:t>
            </w:r>
            <w:proofErr w:type="spellEnd"/>
          </w:p>
        </w:tc>
        <w:tc>
          <w:tcPr>
            <w:tcW w:w="1757" w:type="dxa"/>
            <w:gridSpan w:val="2"/>
            <w:tcBorders>
              <w:top w:val="single" w:sz="4" w:space="0" w:color="auto"/>
              <w:left w:val="nil"/>
              <w:bottom w:val="nil"/>
              <w:right w:val="nil"/>
            </w:tcBorders>
            <w:shd w:val="clear" w:color="auto" w:fill="auto"/>
            <w:vAlign w:val="center"/>
            <w:hideMark/>
          </w:tcPr>
          <w:p w14:paraId="754F0AFC" w14:textId="77777777" w:rsidR="00B54DBE" w:rsidRPr="004B6C36" w:rsidRDefault="00B54DBE" w:rsidP="00B54DBE">
            <w:pPr>
              <w:jc w:val="center"/>
              <w:rPr>
                <w:b/>
                <w:bCs/>
                <w:sz w:val="12"/>
                <w:szCs w:val="12"/>
              </w:rPr>
            </w:pPr>
            <w:proofErr w:type="spellStart"/>
            <w:r w:rsidRPr="004B6C36">
              <w:rPr>
                <w:b/>
                <w:bCs/>
                <w:sz w:val="12"/>
                <w:szCs w:val="12"/>
              </w:rPr>
              <w:t>Lũy</w:t>
            </w:r>
            <w:proofErr w:type="spellEnd"/>
            <w:r w:rsidRPr="004B6C36">
              <w:rPr>
                <w:b/>
                <w:bCs/>
                <w:sz w:val="12"/>
                <w:szCs w:val="12"/>
              </w:rPr>
              <w:t xml:space="preserve"> </w:t>
            </w:r>
            <w:proofErr w:type="spellStart"/>
            <w:r w:rsidRPr="004B6C36">
              <w:rPr>
                <w:b/>
                <w:bCs/>
                <w:sz w:val="12"/>
                <w:szCs w:val="12"/>
              </w:rPr>
              <w:t>kế</w:t>
            </w:r>
            <w:proofErr w:type="spellEnd"/>
            <w:r w:rsidRPr="004B6C36">
              <w:rPr>
                <w:b/>
                <w:bCs/>
                <w:sz w:val="12"/>
                <w:szCs w:val="12"/>
              </w:rPr>
              <w:t xml:space="preserve"> </w:t>
            </w:r>
            <w:proofErr w:type="spellStart"/>
            <w:r w:rsidRPr="004B6C36">
              <w:rPr>
                <w:b/>
                <w:bCs/>
                <w:sz w:val="12"/>
                <w:szCs w:val="12"/>
              </w:rPr>
              <w:t>vốn</w:t>
            </w:r>
            <w:proofErr w:type="spellEnd"/>
            <w:r w:rsidRPr="004B6C36">
              <w:rPr>
                <w:b/>
                <w:bCs/>
                <w:sz w:val="12"/>
                <w:szCs w:val="12"/>
              </w:rPr>
              <w:t xml:space="preserve"> </w:t>
            </w:r>
            <w:proofErr w:type="spellStart"/>
            <w:r w:rsidRPr="004B6C36">
              <w:rPr>
                <w:b/>
                <w:bCs/>
                <w:sz w:val="12"/>
                <w:szCs w:val="12"/>
              </w:rPr>
              <w:t>đã</w:t>
            </w:r>
            <w:proofErr w:type="spellEnd"/>
            <w:r w:rsidRPr="004B6C36">
              <w:rPr>
                <w:b/>
                <w:bCs/>
                <w:sz w:val="12"/>
                <w:szCs w:val="12"/>
              </w:rPr>
              <w:t xml:space="preserve"> </w:t>
            </w:r>
            <w:proofErr w:type="spellStart"/>
            <w:r w:rsidRPr="004B6C36">
              <w:rPr>
                <w:b/>
                <w:bCs/>
                <w:sz w:val="12"/>
                <w:szCs w:val="12"/>
              </w:rPr>
              <w:t>bố</w:t>
            </w:r>
            <w:proofErr w:type="spellEnd"/>
            <w:r w:rsidRPr="004B6C36">
              <w:rPr>
                <w:b/>
                <w:bCs/>
                <w:sz w:val="12"/>
                <w:szCs w:val="12"/>
              </w:rPr>
              <w:t xml:space="preserve"> </w:t>
            </w:r>
            <w:proofErr w:type="spellStart"/>
            <w:r w:rsidRPr="004B6C36">
              <w:rPr>
                <w:b/>
                <w:bCs/>
                <w:sz w:val="12"/>
                <w:szCs w:val="12"/>
              </w:rPr>
              <w:t>trí</w:t>
            </w:r>
            <w:proofErr w:type="spellEnd"/>
            <w:r w:rsidRPr="004B6C36">
              <w:rPr>
                <w:b/>
                <w:bCs/>
                <w:sz w:val="12"/>
                <w:szCs w:val="12"/>
              </w:rPr>
              <w:t xml:space="preserve"> </w:t>
            </w:r>
            <w:proofErr w:type="spellStart"/>
            <w:r w:rsidRPr="004B6C36">
              <w:rPr>
                <w:b/>
                <w:bCs/>
                <w:sz w:val="12"/>
                <w:szCs w:val="12"/>
              </w:rPr>
              <w:t>đến</w:t>
            </w:r>
            <w:proofErr w:type="spellEnd"/>
            <w:r w:rsidRPr="004B6C36">
              <w:rPr>
                <w:b/>
                <w:bCs/>
                <w:sz w:val="12"/>
                <w:szCs w:val="12"/>
              </w:rPr>
              <w:t xml:space="preserve"> </w:t>
            </w:r>
            <w:proofErr w:type="spellStart"/>
            <w:r w:rsidRPr="004B6C36">
              <w:rPr>
                <w:b/>
                <w:bCs/>
                <w:sz w:val="12"/>
                <w:szCs w:val="12"/>
              </w:rPr>
              <w:t>năm</w:t>
            </w:r>
            <w:proofErr w:type="spellEnd"/>
            <w:r w:rsidRPr="004B6C36">
              <w:rPr>
                <w:b/>
                <w:bCs/>
                <w:sz w:val="12"/>
                <w:szCs w:val="12"/>
              </w:rPr>
              <w:t xml:space="preserve"> 2020</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6552DD" w14:textId="77777777" w:rsidR="00B54DBE" w:rsidRPr="004B6C36" w:rsidRDefault="00B54DBE" w:rsidP="00B54DBE">
            <w:pPr>
              <w:jc w:val="center"/>
              <w:rPr>
                <w:b/>
                <w:bCs/>
                <w:sz w:val="12"/>
                <w:szCs w:val="12"/>
              </w:rPr>
            </w:pPr>
            <w:proofErr w:type="spellStart"/>
            <w:r w:rsidRPr="004B6C36">
              <w:rPr>
                <w:b/>
                <w:bCs/>
                <w:sz w:val="12"/>
                <w:szCs w:val="12"/>
              </w:rPr>
              <w:t>Đã</w:t>
            </w:r>
            <w:proofErr w:type="spellEnd"/>
            <w:r w:rsidRPr="004B6C36">
              <w:rPr>
                <w:b/>
                <w:bCs/>
                <w:sz w:val="12"/>
                <w:szCs w:val="12"/>
              </w:rPr>
              <w:t xml:space="preserve"> </w:t>
            </w:r>
            <w:proofErr w:type="spellStart"/>
            <w:r w:rsidRPr="004B6C36">
              <w:rPr>
                <w:b/>
                <w:bCs/>
                <w:sz w:val="12"/>
                <w:szCs w:val="12"/>
              </w:rPr>
              <w:t>bố</w:t>
            </w:r>
            <w:proofErr w:type="spellEnd"/>
            <w:r w:rsidRPr="004B6C36">
              <w:rPr>
                <w:b/>
                <w:bCs/>
                <w:sz w:val="12"/>
                <w:szCs w:val="12"/>
              </w:rPr>
              <w:t xml:space="preserve"> </w:t>
            </w:r>
            <w:proofErr w:type="spellStart"/>
            <w:r w:rsidRPr="004B6C36">
              <w:rPr>
                <w:b/>
                <w:bCs/>
                <w:sz w:val="12"/>
                <w:szCs w:val="12"/>
              </w:rPr>
              <w:t>trí</w:t>
            </w:r>
            <w:proofErr w:type="spellEnd"/>
            <w:r w:rsidRPr="004B6C36">
              <w:rPr>
                <w:b/>
                <w:bCs/>
                <w:sz w:val="12"/>
                <w:szCs w:val="12"/>
              </w:rPr>
              <w:t xml:space="preserve"> </w:t>
            </w:r>
            <w:proofErr w:type="spellStart"/>
            <w:r w:rsidRPr="004B6C36">
              <w:rPr>
                <w:b/>
                <w:bCs/>
                <w:sz w:val="12"/>
                <w:szCs w:val="12"/>
              </w:rPr>
              <w:t>vốn</w:t>
            </w:r>
            <w:proofErr w:type="spellEnd"/>
            <w:r w:rsidRPr="004B6C36">
              <w:rPr>
                <w:b/>
                <w:bCs/>
                <w:sz w:val="12"/>
                <w:szCs w:val="12"/>
              </w:rPr>
              <w:t xml:space="preserve"> CBĐT </w:t>
            </w:r>
            <w:proofErr w:type="spellStart"/>
            <w:r w:rsidRPr="004B6C36">
              <w:rPr>
                <w:b/>
                <w:bCs/>
                <w:sz w:val="12"/>
                <w:szCs w:val="12"/>
              </w:rPr>
              <w:t>giai</w:t>
            </w:r>
            <w:proofErr w:type="spellEnd"/>
            <w:r w:rsidRPr="004B6C36">
              <w:rPr>
                <w:b/>
                <w:bCs/>
                <w:sz w:val="12"/>
                <w:szCs w:val="12"/>
              </w:rPr>
              <w:t xml:space="preserve"> </w:t>
            </w:r>
            <w:proofErr w:type="spellStart"/>
            <w:r w:rsidRPr="004B6C36">
              <w:rPr>
                <w:b/>
                <w:bCs/>
                <w:sz w:val="12"/>
                <w:szCs w:val="12"/>
              </w:rPr>
              <w:t>đoạn</w:t>
            </w:r>
            <w:proofErr w:type="spellEnd"/>
            <w:r w:rsidRPr="004B6C36">
              <w:rPr>
                <w:b/>
                <w:bCs/>
                <w:sz w:val="12"/>
                <w:szCs w:val="12"/>
              </w:rPr>
              <w:t xml:space="preserve"> 2021-2025</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E28E916" w14:textId="77777777" w:rsidR="00B54DBE" w:rsidRPr="004B6C36" w:rsidRDefault="00B54DBE" w:rsidP="00B54DBE">
            <w:pPr>
              <w:jc w:val="center"/>
              <w:rPr>
                <w:b/>
                <w:bCs/>
                <w:sz w:val="12"/>
                <w:szCs w:val="12"/>
              </w:rPr>
            </w:pPr>
            <w:proofErr w:type="spellStart"/>
            <w:r w:rsidRPr="004B6C36">
              <w:rPr>
                <w:b/>
                <w:bCs/>
                <w:sz w:val="12"/>
                <w:szCs w:val="12"/>
              </w:rPr>
              <w:t>Vốn</w:t>
            </w:r>
            <w:proofErr w:type="spellEnd"/>
            <w:r w:rsidRPr="004B6C36">
              <w:rPr>
                <w:b/>
                <w:bCs/>
                <w:sz w:val="12"/>
                <w:szCs w:val="12"/>
              </w:rPr>
              <w:t xml:space="preserve"> </w:t>
            </w:r>
            <w:proofErr w:type="spellStart"/>
            <w:r w:rsidRPr="004B6C36">
              <w:rPr>
                <w:b/>
                <w:bCs/>
                <w:sz w:val="12"/>
                <w:szCs w:val="12"/>
              </w:rPr>
              <w:t>bổ</w:t>
            </w:r>
            <w:proofErr w:type="spellEnd"/>
            <w:r w:rsidRPr="004B6C36">
              <w:rPr>
                <w:b/>
                <w:bCs/>
                <w:sz w:val="12"/>
                <w:szCs w:val="12"/>
              </w:rPr>
              <w:t xml:space="preserve"> sung </w:t>
            </w:r>
            <w:proofErr w:type="spellStart"/>
            <w:r w:rsidRPr="004B6C36">
              <w:rPr>
                <w:b/>
                <w:bCs/>
                <w:sz w:val="12"/>
                <w:szCs w:val="12"/>
              </w:rPr>
              <w:t>ngoài</w:t>
            </w:r>
            <w:proofErr w:type="spellEnd"/>
            <w:r w:rsidRPr="004B6C36">
              <w:rPr>
                <w:b/>
                <w:bCs/>
                <w:sz w:val="12"/>
                <w:szCs w:val="12"/>
              </w:rPr>
              <w:t xml:space="preserve"> </w:t>
            </w:r>
            <w:proofErr w:type="spellStart"/>
            <w:r w:rsidRPr="004B6C36">
              <w:rPr>
                <w:b/>
                <w:bCs/>
                <w:sz w:val="12"/>
                <w:szCs w:val="12"/>
              </w:rPr>
              <w:t>kế</w:t>
            </w:r>
            <w:proofErr w:type="spellEnd"/>
            <w:r w:rsidRPr="004B6C36">
              <w:rPr>
                <w:b/>
                <w:bCs/>
                <w:sz w:val="12"/>
                <w:szCs w:val="12"/>
              </w:rPr>
              <w:t xml:space="preserve"> </w:t>
            </w:r>
            <w:proofErr w:type="spellStart"/>
            <w:r w:rsidRPr="004B6C36">
              <w:rPr>
                <w:b/>
                <w:bCs/>
                <w:sz w:val="12"/>
                <w:szCs w:val="12"/>
              </w:rPr>
              <w:t>hoạch</w:t>
            </w:r>
            <w:proofErr w:type="spellEnd"/>
            <w:r w:rsidRPr="004B6C36">
              <w:rPr>
                <w:b/>
                <w:bCs/>
                <w:sz w:val="12"/>
                <w:szCs w:val="12"/>
              </w:rPr>
              <w:t xml:space="preserve"> </w:t>
            </w:r>
            <w:proofErr w:type="spellStart"/>
            <w:r w:rsidRPr="004B6C36">
              <w:rPr>
                <w:b/>
                <w:bCs/>
                <w:sz w:val="12"/>
                <w:szCs w:val="12"/>
              </w:rPr>
              <w:t>trung</w:t>
            </w:r>
            <w:proofErr w:type="spellEnd"/>
            <w:r w:rsidRPr="004B6C36">
              <w:rPr>
                <w:b/>
                <w:bCs/>
                <w:sz w:val="12"/>
                <w:szCs w:val="12"/>
              </w:rPr>
              <w:t xml:space="preserve"> </w:t>
            </w:r>
            <w:proofErr w:type="spellStart"/>
            <w:r w:rsidRPr="004B6C36">
              <w:rPr>
                <w:b/>
                <w:bCs/>
                <w:sz w:val="12"/>
                <w:szCs w:val="12"/>
              </w:rPr>
              <w:t>hạn</w:t>
            </w:r>
            <w:proofErr w:type="spellEnd"/>
            <w:r w:rsidRPr="004B6C36">
              <w:rPr>
                <w:b/>
                <w:bCs/>
                <w:sz w:val="12"/>
                <w:szCs w:val="12"/>
              </w:rPr>
              <w:t xml:space="preserve"> (*)</w:t>
            </w:r>
          </w:p>
        </w:tc>
        <w:tc>
          <w:tcPr>
            <w:tcW w:w="2694" w:type="dxa"/>
            <w:gridSpan w:val="3"/>
            <w:tcBorders>
              <w:top w:val="single" w:sz="4" w:space="0" w:color="auto"/>
              <w:left w:val="nil"/>
              <w:bottom w:val="single" w:sz="4" w:space="0" w:color="auto"/>
              <w:right w:val="single" w:sz="4" w:space="0" w:color="000000"/>
            </w:tcBorders>
            <w:shd w:val="clear" w:color="auto" w:fill="auto"/>
            <w:vAlign w:val="center"/>
            <w:hideMark/>
          </w:tcPr>
          <w:p w14:paraId="3282D420" w14:textId="77777777" w:rsidR="00B54DBE" w:rsidRPr="004B6C36" w:rsidRDefault="00B54DBE" w:rsidP="00B54DBE">
            <w:pPr>
              <w:jc w:val="center"/>
              <w:rPr>
                <w:b/>
                <w:bCs/>
                <w:sz w:val="12"/>
                <w:szCs w:val="12"/>
              </w:rPr>
            </w:pPr>
            <w:r w:rsidRPr="004B6C36">
              <w:rPr>
                <w:b/>
                <w:bCs/>
                <w:sz w:val="12"/>
                <w:szCs w:val="12"/>
              </w:rPr>
              <w:t xml:space="preserve"> </w:t>
            </w:r>
            <w:proofErr w:type="spellStart"/>
            <w:r w:rsidRPr="004B6C36">
              <w:rPr>
                <w:b/>
                <w:bCs/>
                <w:sz w:val="12"/>
                <w:szCs w:val="12"/>
              </w:rPr>
              <w:t>Kế</w:t>
            </w:r>
            <w:proofErr w:type="spellEnd"/>
            <w:r w:rsidRPr="004B6C36">
              <w:rPr>
                <w:b/>
                <w:bCs/>
                <w:sz w:val="12"/>
                <w:szCs w:val="12"/>
              </w:rPr>
              <w:t xml:space="preserve"> </w:t>
            </w:r>
            <w:proofErr w:type="spellStart"/>
            <w:r w:rsidRPr="004B6C36">
              <w:rPr>
                <w:b/>
                <w:bCs/>
                <w:sz w:val="12"/>
                <w:szCs w:val="12"/>
              </w:rPr>
              <w:t>hoạch</w:t>
            </w:r>
            <w:proofErr w:type="spellEnd"/>
            <w:r w:rsidRPr="004B6C36">
              <w:rPr>
                <w:b/>
                <w:bCs/>
                <w:sz w:val="12"/>
                <w:szCs w:val="12"/>
              </w:rPr>
              <w:t xml:space="preserve"> </w:t>
            </w:r>
            <w:proofErr w:type="spellStart"/>
            <w:r w:rsidRPr="004B6C36">
              <w:rPr>
                <w:b/>
                <w:bCs/>
                <w:sz w:val="12"/>
                <w:szCs w:val="12"/>
              </w:rPr>
              <w:t>trung</w:t>
            </w:r>
            <w:proofErr w:type="spellEnd"/>
            <w:r w:rsidRPr="004B6C36">
              <w:rPr>
                <w:b/>
                <w:bCs/>
                <w:sz w:val="12"/>
                <w:szCs w:val="12"/>
              </w:rPr>
              <w:t xml:space="preserve"> </w:t>
            </w:r>
            <w:proofErr w:type="spellStart"/>
            <w:r w:rsidRPr="004B6C36">
              <w:rPr>
                <w:b/>
                <w:bCs/>
                <w:sz w:val="12"/>
                <w:szCs w:val="12"/>
              </w:rPr>
              <w:t>hạn</w:t>
            </w:r>
            <w:proofErr w:type="spellEnd"/>
            <w:r w:rsidRPr="004B6C36">
              <w:rPr>
                <w:b/>
                <w:bCs/>
                <w:sz w:val="12"/>
                <w:szCs w:val="12"/>
              </w:rPr>
              <w:t xml:space="preserve"> 2021-2025 </w:t>
            </w:r>
            <w:proofErr w:type="spellStart"/>
            <w:r w:rsidRPr="004B6C36">
              <w:rPr>
                <w:b/>
                <w:bCs/>
                <w:sz w:val="12"/>
                <w:szCs w:val="12"/>
              </w:rPr>
              <w:t>sau</w:t>
            </w:r>
            <w:proofErr w:type="spellEnd"/>
            <w:r w:rsidRPr="004B6C36">
              <w:rPr>
                <w:b/>
                <w:bCs/>
                <w:sz w:val="12"/>
                <w:szCs w:val="12"/>
              </w:rPr>
              <w:t xml:space="preserve"> </w:t>
            </w:r>
            <w:proofErr w:type="spellStart"/>
            <w:r w:rsidRPr="004B6C36">
              <w:rPr>
                <w:b/>
                <w:bCs/>
                <w:sz w:val="12"/>
                <w:szCs w:val="12"/>
              </w:rPr>
              <w:t>điều</w:t>
            </w:r>
            <w:proofErr w:type="spellEnd"/>
            <w:r w:rsidRPr="004B6C36">
              <w:rPr>
                <w:b/>
                <w:bCs/>
                <w:sz w:val="12"/>
                <w:szCs w:val="12"/>
              </w:rPr>
              <w:t xml:space="preserve"> </w:t>
            </w:r>
            <w:proofErr w:type="spellStart"/>
            <w:r w:rsidRPr="004B6C36">
              <w:rPr>
                <w:b/>
                <w:bCs/>
                <w:sz w:val="12"/>
                <w:szCs w:val="12"/>
              </w:rPr>
              <w:t>chỉnh</w:t>
            </w:r>
            <w:proofErr w:type="spellEnd"/>
            <w:r w:rsidRPr="004B6C36">
              <w:rPr>
                <w:b/>
                <w:bCs/>
                <w:sz w:val="12"/>
                <w:szCs w:val="12"/>
              </w:rPr>
              <w:t xml:space="preserve">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60108F16" w14:textId="77777777" w:rsidR="00B54DBE" w:rsidRPr="004B6C36" w:rsidRDefault="00B54DBE" w:rsidP="00B54DBE">
            <w:pPr>
              <w:jc w:val="center"/>
              <w:rPr>
                <w:b/>
                <w:bCs/>
                <w:sz w:val="12"/>
                <w:szCs w:val="12"/>
              </w:rPr>
            </w:pPr>
            <w:proofErr w:type="spellStart"/>
            <w:r w:rsidRPr="004B6C36">
              <w:rPr>
                <w:b/>
                <w:bCs/>
                <w:sz w:val="12"/>
                <w:szCs w:val="12"/>
              </w:rPr>
              <w:t>Ghi</w:t>
            </w:r>
            <w:proofErr w:type="spellEnd"/>
            <w:r w:rsidRPr="004B6C36">
              <w:rPr>
                <w:b/>
                <w:bCs/>
                <w:sz w:val="12"/>
                <w:szCs w:val="12"/>
              </w:rPr>
              <w:t xml:space="preserve"> </w:t>
            </w:r>
            <w:proofErr w:type="spellStart"/>
            <w:r w:rsidRPr="004B6C36">
              <w:rPr>
                <w:b/>
                <w:bCs/>
                <w:sz w:val="12"/>
                <w:szCs w:val="12"/>
              </w:rPr>
              <w:t>chú</w:t>
            </w:r>
            <w:proofErr w:type="spellEnd"/>
          </w:p>
        </w:tc>
      </w:tr>
      <w:tr w:rsidR="00B54DBE" w:rsidRPr="004B6C36" w14:paraId="5C179CEF" w14:textId="77777777" w:rsidTr="004B6C36">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31FDDCCC" w14:textId="77777777" w:rsidR="00B54DBE" w:rsidRPr="004B6C36" w:rsidRDefault="00B54DBE" w:rsidP="00B54DBE">
            <w:pPr>
              <w:rPr>
                <w:b/>
                <w:bCs/>
                <w:sz w:val="12"/>
                <w:szCs w:val="12"/>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730C3B9F" w14:textId="77777777" w:rsidR="00B54DBE" w:rsidRPr="004B6C36" w:rsidRDefault="00B54DBE" w:rsidP="00B54DBE">
            <w:pPr>
              <w:rPr>
                <w:b/>
                <w:bCs/>
                <w:sz w:val="12"/>
                <w:szCs w:val="1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75847D6" w14:textId="77777777" w:rsidR="00B54DBE" w:rsidRPr="004B6C36" w:rsidRDefault="00B54DBE" w:rsidP="00B54DBE">
            <w:pPr>
              <w:rPr>
                <w:b/>
                <w:bCs/>
                <w:sz w:val="12"/>
                <w:szCs w:val="12"/>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50C8A6FF" w14:textId="77777777" w:rsidR="00B54DBE" w:rsidRPr="004B6C36" w:rsidRDefault="00B54DBE" w:rsidP="00B54DBE">
            <w:pPr>
              <w:rPr>
                <w:b/>
                <w:bCs/>
                <w:sz w:val="12"/>
                <w:szCs w:val="1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3CBB5EB3" w14:textId="77777777" w:rsidR="00B54DBE" w:rsidRPr="004B6C36" w:rsidRDefault="00B54DBE" w:rsidP="00B54DBE">
            <w:pPr>
              <w:rPr>
                <w:b/>
                <w:bCs/>
                <w:sz w:val="12"/>
                <w:szCs w:val="12"/>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B2CDF9A" w14:textId="77777777" w:rsidR="00B54DBE" w:rsidRPr="004B6C36" w:rsidRDefault="00B54DBE" w:rsidP="00B54DBE">
            <w:pPr>
              <w:jc w:val="center"/>
              <w:rPr>
                <w:b/>
                <w:bCs/>
                <w:sz w:val="12"/>
                <w:szCs w:val="12"/>
              </w:rPr>
            </w:pPr>
            <w:proofErr w:type="spellStart"/>
            <w:r w:rsidRPr="004B6C36">
              <w:rPr>
                <w:b/>
                <w:bCs/>
                <w:sz w:val="12"/>
                <w:szCs w:val="12"/>
              </w:rPr>
              <w:t>Số</w:t>
            </w:r>
            <w:proofErr w:type="spellEnd"/>
            <w:r w:rsidRPr="004B6C36">
              <w:rPr>
                <w:b/>
                <w:bCs/>
                <w:sz w:val="12"/>
                <w:szCs w:val="12"/>
              </w:rPr>
              <w:t xml:space="preserve"> </w:t>
            </w:r>
            <w:r w:rsidRPr="004B6C36">
              <w:rPr>
                <w:b/>
                <w:bCs/>
                <w:sz w:val="12"/>
                <w:szCs w:val="12"/>
              </w:rPr>
              <w:br/>
            </w:r>
            <w:proofErr w:type="spellStart"/>
            <w:r w:rsidRPr="004B6C36">
              <w:rPr>
                <w:b/>
                <w:bCs/>
                <w:sz w:val="12"/>
                <w:szCs w:val="12"/>
              </w:rPr>
              <w:t>Quyết</w:t>
            </w:r>
            <w:proofErr w:type="spellEnd"/>
            <w:r w:rsidRPr="004B6C36">
              <w:rPr>
                <w:b/>
                <w:bCs/>
                <w:sz w:val="12"/>
                <w:szCs w:val="12"/>
              </w:rPr>
              <w:t xml:space="preserve"> </w:t>
            </w:r>
            <w:proofErr w:type="spellStart"/>
            <w:r w:rsidRPr="004B6C36">
              <w:rPr>
                <w:b/>
                <w:bCs/>
                <w:sz w:val="12"/>
                <w:szCs w:val="12"/>
              </w:rPr>
              <w:t>định</w:t>
            </w:r>
            <w:proofErr w:type="spellEnd"/>
            <w:r w:rsidRPr="004B6C36">
              <w:rPr>
                <w:b/>
                <w:bCs/>
                <w:sz w:val="12"/>
                <w:szCs w:val="12"/>
              </w:rPr>
              <w:t xml:space="preserve"> </w:t>
            </w:r>
            <w:proofErr w:type="spellStart"/>
            <w:r w:rsidRPr="004B6C36">
              <w:rPr>
                <w:b/>
                <w:bCs/>
                <w:sz w:val="12"/>
                <w:szCs w:val="12"/>
              </w:rPr>
              <w:t>Chủ</w:t>
            </w:r>
            <w:proofErr w:type="spellEnd"/>
            <w:r w:rsidRPr="004B6C36">
              <w:rPr>
                <w:b/>
                <w:bCs/>
                <w:sz w:val="12"/>
                <w:szCs w:val="12"/>
              </w:rPr>
              <w:t xml:space="preserve"> </w:t>
            </w:r>
            <w:proofErr w:type="spellStart"/>
            <w:r w:rsidRPr="004B6C36">
              <w:rPr>
                <w:b/>
                <w:bCs/>
                <w:sz w:val="12"/>
                <w:szCs w:val="12"/>
              </w:rPr>
              <w:t>trương</w:t>
            </w:r>
            <w:proofErr w:type="spellEnd"/>
            <w:r w:rsidRPr="004B6C36">
              <w:rPr>
                <w:b/>
                <w:bCs/>
                <w:sz w:val="12"/>
                <w:szCs w:val="12"/>
              </w:rPr>
              <w:t xml:space="preserve"> </w:t>
            </w:r>
            <w:proofErr w:type="spellStart"/>
            <w:r w:rsidRPr="004B6C36">
              <w:rPr>
                <w:b/>
                <w:bCs/>
                <w:sz w:val="12"/>
                <w:szCs w:val="12"/>
              </w:rPr>
              <w:t>đầu</w:t>
            </w:r>
            <w:proofErr w:type="spellEnd"/>
            <w:r w:rsidRPr="004B6C36">
              <w:rPr>
                <w:b/>
                <w:bCs/>
                <w:sz w:val="12"/>
                <w:szCs w:val="12"/>
              </w:rPr>
              <w:t xml:space="preserve"> </w:t>
            </w:r>
            <w:proofErr w:type="spellStart"/>
            <w:r w:rsidRPr="004B6C36">
              <w:rPr>
                <w:b/>
                <w:bCs/>
                <w:sz w:val="12"/>
                <w:szCs w:val="12"/>
              </w:rPr>
              <w:t>tư</w:t>
            </w:r>
            <w:proofErr w:type="spellEnd"/>
            <w:r w:rsidRPr="004B6C36">
              <w:rPr>
                <w:b/>
                <w:bCs/>
                <w:sz w:val="12"/>
                <w:szCs w:val="12"/>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038B0A57" w14:textId="77777777" w:rsidR="00B54DBE" w:rsidRPr="004B6C36" w:rsidRDefault="00B54DBE" w:rsidP="00B54DBE">
            <w:pPr>
              <w:jc w:val="center"/>
              <w:rPr>
                <w:b/>
                <w:bCs/>
                <w:sz w:val="12"/>
                <w:szCs w:val="12"/>
              </w:rPr>
            </w:pPr>
            <w:proofErr w:type="spellStart"/>
            <w:r w:rsidRPr="004B6C36">
              <w:rPr>
                <w:b/>
                <w:bCs/>
                <w:sz w:val="12"/>
                <w:szCs w:val="12"/>
              </w:rPr>
              <w:t>Tổng</w:t>
            </w:r>
            <w:proofErr w:type="spellEnd"/>
            <w:r w:rsidRPr="004B6C36">
              <w:rPr>
                <w:b/>
                <w:bCs/>
                <w:sz w:val="12"/>
                <w:szCs w:val="12"/>
              </w:rPr>
              <w:t xml:space="preserve"> </w:t>
            </w:r>
            <w:proofErr w:type="spellStart"/>
            <w:r w:rsidRPr="004B6C36">
              <w:rPr>
                <w:b/>
                <w:bCs/>
                <w:sz w:val="12"/>
                <w:szCs w:val="12"/>
              </w:rPr>
              <w:t>mức</w:t>
            </w:r>
            <w:proofErr w:type="spellEnd"/>
            <w:r w:rsidRPr="004B6C36">
              <w:rPr>
                <w:b/>
                <w:bCs/>
                <w:sz w:val="12"/>
                <w:szCs w:val="12"/>
              </w:rPr>
              <w:t xml:space="preserve"> </w:t>
            </w:r>
            <w:proofErr w:type="spellStart"/>
            <w:r w:rsidRPr="004B6C36">
              <w:rPr>
                <w:b/>
                <w:bCs/>
                <w:sz w:val="12"/>
                <w:szCs w:val="12"/>
              </w:rPr>
              <w:t>đầu</w:t>
            </w:r>
            <w:proofErr w:type="spellEnd"/>
            <w:r w:rsidRPr="004B6C36">
              <w:rPr>
                <w:b/>
                <w:bCs/>
                <w:sz w:val="12"/>
                <w:szCs w:val="12"/>
              </w:rPr>
              <w:t xml:space="preserve"> </w:t>
            </w:r>
            <w:proofErr w:type="spellStart"/>
            <w:r w:rsidRPr="004B6C36">
              <w:rPr>
                <w:b/>
                <w:bCs/>
                <w:sz w:val="12"/>
                <w:szCs w:val="12"/>
              </w:rPr>
              <w:t>tư</w:t>
            </w:r>
            <w:proofErr w:type="spellEnd"/>
          </w:p>
        </w:tc>
        <w:tc>
          <w:tcPr>
            <w:tcW w:w="1220" w:type="dxa"/>
            <w:tcBorders>
              <w:top w:val="nil"/>
              <w:left w:val="nil"/>
              <w:bottom w:val="single" w:sz="4" w:space="0" w:color="auto"/>
              <w:right w:val="single" w:sz="4" w:space="0" w:color="auto"/>
            </w:tcBorders>
            <w:shd w:val="clear" w:color="auto" w:fill="auto"/>
            <w:vAlign w:val="center"/>
            <w:hideMark/>
          </w:tcPr>
          <w:p w14:paraId="08185498" w14:textId="77777777" w:rsidR="00B54DBE" w:rsidRPr="004B6C36" w:rsidRDefault="00B54DBE" w:rsidP="00B54DBE">
            <w:pPr>
              <w:jc w:val="center"/>
              <w:rPr>
                <w:b/>
                <w:bCs/>
                <w:sz w:val="12"/>
                <w:szCs w:val="12"/>
              </w:rPr>
            </w:pPr>
            <w:r w:rsidRPr="004B6C36">
              <w:rPr>
                <w:b/>
                <w:bCs/>
                <w:sz w:val="12"/>
                <w:szCs w:val="12"/>
              </w:rPr>
              <w:t xml:space="preserve">Trong </w:t>
            </w:r>
            <w:proofErr w:type="spellStart"/>
            <w:r w:rsidRPr="004B6C36">
              <w:rPr>
                <w:b/>
                <w:bCs/>
                <w:sz w:val="12"/>
                <w:szCs w:val="12"/>
              </w:rPr>
              <w:t>đó</w:t>
            </w:r>
            <w:proofErr w:type="spellEnd"/>
          </w:p>
        </w:tc>
        <w:tc>
          <w:tcPr>
            <w:tcW w:w="9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720C68" w14:textId="77777777" w:rsidR="00B54DBE" w:rsidRPr="004B6C36" w:rsidRDefault="00B54DBE" w:rsidP="00B54DBE">
            <w:pPr>
              <w:jc w:val="center"/>
              <w:rPr>
                <w:b/>
                <w:bCs/>
                <w:sz w:val="12"/>
                <w:szCs w:val="12"/>
              </w:rPr>
            </w:pPr>
            <w:proofErr w:type="spellStart"/>
            <w:r w:rsidRPr="004B6C36">
              <w:rPr>
                <w:b/>
                <w:bCs/>
                <w:sz w:val="12"/>
                <w:szCs w:val="12"/>
              </w:rPr>
              <w:t>Tổng</w:t>
            </w:r>
            <w:proofErr w:type="spellEnd"/>
            <w:r w:rsidRPr="004B6C36">
              <w:rPr>
                <w:b/>
                <w:bCs/>
                <w:sz w:val="12"/>
                <w:szCs w:val="12"/>
              </w:rPr>
              <w:t xml:space="preserve"> </w:t>
            </w:r>
            <w:proofErr w:type="spellStart"/>
            <w:r w:rsidRPr="004B6C36">
              <w:rPr>
                <w:b/>
                <w:bCs/>
                <w:sz w:val="12"/>
                <w:szCs w:val="12"/>
              </w:rPr>
              <w:t>số</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A52CCAC" w14:textId="77777777" w:rsidR="00B54DBE" w:rsidRPr="004B6C36" w:rsidRDefault="00B54DBE" w:rsidP="00B54DBE">
            <w:pPr>
              <w:jc w:val="center"/>
              <w:rPr>
                <w:b/>
                <w:bCs/>
                <w:sz w:val="12"/>
                <w:szCs w:val="12"/>
              </w:rPr>
            </w:pPr>
            <w:r w:rsidRPr="004B6C36">
              <w:rPr>
                <w:b/>
                <w:bCs/>
                <w:sz w:val="12"/>
                <w:szCs w:val="12"/>
              </w:rPr>
              <w:t xml:space="preserve">Trong </w:t>
            </w:r>
            <w:proofErr w:type="spellStart"/>
            <w:r w:rsidRPr="004B6C36">
              <w:rPr>
                <w:b/>
                <w:bCs/>
                <w:sz w:val="12"/>
                <w:szCs w:val="12"/>
              </w:rPr>
              <w:t>đó</w:t>
            </w:r>
            <w:proofErr w:type="spellEnd"/>
          </w:p>
        </w:tc>
        <w:tc>
          <w:tcPr>
            <w:tcW w:w="851" w:type="dxa"/>
            <w:vMerge/>
            <w:tcBorders>
              <w:top w:val="nil"/>
              <w:left w:val="single" w:sz="4" w:space="0" w:color="auto"/>
              <w:bottom w:val="single" w:sz="4" w:space="0" w:color="000000"/>
              <w:right w:val="single" w:sz="4" w:space="0" w:color="auto"/>
            </w:tcBorders>
            <w:vAlign w:val="center"/>
            <w:hideMark/>
          </w:tcPr>
          <w:p w14:paraId="1582A2A0" w14:textId="77777777" w:rsidR="00B54DBE" w:rsidRPr="004B6C36" w:rsidRDefault="00B54DBE" w:rsidP="00B54DBE">
            <w:pPr>
              <w:rPr>
                <w:b/>
                <w:bCs/>
                <w:sz w:val="12"/>
                <w:szCs w:val="12"/>
              </w:rPr>
            </w:pPr>
          </w:p>
        </w:tc>
        <w:tc>
          <w:tcPr>
            <w:tcW w:w="850" w:type="dxa"/>
            <w:vMerge/>
            <w:tcBorders>
              <w:top w:val="nil"/>
              <w:left w:val="single" w:sz="4" w:space="0" w:color="auto"/>
              <w:bottom w:val="single" w:sz="4" w:space="0" w:color="000000"/>
              <w:right w:val="single" w:sz="4" w:space="0" w:color="auto"/>
            </w:tcBorders>
            <w:vAlign w:val="center"/>
            <w:hideMark/>
          </w:tcPr>
          <w:p w14:paraId="4FA59A2F" w14:textId="77777777" w:rsidR="00B54DBE" w:rsidRPr="004B6C36" w:rsidRDefault="00B54DBE" w:rsidP="00B54DBE">
            <w:pPr>
              <w:rPr>
                <w:b/>
                <w:bCs/>
                <w:sz w:val="12"/>
                <w:szCs w:val="12"/>
              </w:rPr>
            </w:pP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14:paraId="1F18D08C" w14:textId="77777777" w:rsidR="00B54DBE" w:rsidRPr="004B6C36" w:rsidRDefault="00B54DBE" w:rsidP="00B54DBE">
            <w:pPr>
              <w:jc w:val="center"/>
              <w:rPr>
                <w:b/>
                <w:bCs/>
                <w:sz w:val="12"/>
                <w:szCs w:val="12"/>
              </w:rPr>
            </w:pPr>
            <w:proofErr w:type="spellStart"/>
            <w:r w:rsidRPr="004B6C36">
              <w:rPr>
                <w:b/>
                <w:bCs/>
                <w:sz w:val="12"/>
                <w:szCs w:val="12"/>
              </w:rPr>
              <w:t>Tổng</w:t>
            </w:r>
            <w:proofErr w:type="spellEnd"/>
            <w:r w:rsidRPr="004B6C36">
              <w:rPr>
                <w:b/>
                <w:bCs/>
                <w:sz w:val="12"/>
                <w:szCs w:val="12"/>
              </w:rPr>
              <w:t xml:space="preserve"> </w:t>
            </w:r>
            <w:proofErr w:type="spellStart"/>
            <w:r w:rsidRPr="004B6C36">
              <w:rPr>
                <w:b/>
                <w:bCs/>
                <w:sz w:val="12"/>
                <w:szCs w:val="12"/>
              </w:rPr>
              <w:t>số</w:t>
            </w:r>
            <w:proofErr w:type="spellEnd"/>
          </w:p>
        </w:tc>
        <w:tc>
          <w:tcPr>
            <w:tcW w:w="1838" w:type="dxa"/>
            <w:gridSpan w:val="2"/>
            <w:tcBorders>
              <w:top w:val="single" w:sz="4" w:space="0" w:color="auto"/>
              <w:left w:val="nil"/>
              <w:bottom w:val="single" w:sz="4" w:space="0" w:color="auto"/>
              <w:right w:val="single" w:sz="4" w:space="0" w:color="000000"/>
            </w:tcBorders>
            <w:shd w:val="clear" w:color="auto" w:fill="auto"/>
            <w:vAlign w:val="center"/>
            <w:hideMark/>
          </w:tcPr>
          <w:p w14:paraId="16054BAD" w14:textId="77777777" w:rsidR="00B54DBE" w:rsidRPr="004B6C36" w:rsidRDefault="00B54DBE" w:rsidP="00B54DBE">
            <w:pPr>
              <w:jc w:val="center"/>
              <w:rPr>
                <w:b/>
                <w:bCs/>
                <w:sz w:val="12"/>
                <w:szCs w:val="12"/>
              </w:rPr>
            </w:pPr>
            <w:r w:rsidRPr="004B6C36">
              <w:rPr>
                <w:b/>
                <w:bCs/>
                <w:sz w:val="12"/>
                <w:szCs w:val="12"/>
              </w:rPr>
              <w:t xml:space="preserve">Trong </w:t>
            </w:r>
            <w:proofErr w:type="spellStart"/>
            <w:r w:rsidRPr="004B6C36">
              <w:rPr>
                <w:b/>
                <w:bCs/>
                <w:sz w:val="12"/>
                <w:szCs w:val="12"/>
              </w:rPr>
              <w:t>đó</w:t>
            </w:r>
            <w:proofErr w:type="spellEnd"/>
          </w:p>
        </w:tc>
        <w:tc>
          <w:tcPr>
            <w:tcW w:w="1417" w:type="dxa"/>
            <w:vMerge/>
            <w:tcBorders>
              <w:top w:val="nil"/>
              <w:left w:val="single" w:sz="4" w:space="0" w:color="auto"/>
              <w:bottom w:val="single" w:sz="4" w:space="0" w:color="000000"/>
              <w:right w:val="single" w:sz="4" w:space="0" w:color="auto"/>
            </w:tcBorders>
            <w:vAlign w:val="center"/>
            <w:hideMark/>
          </w:tcPr>
          <w:p w14:paraId="6434E3E4" w14:textId="77777777" w:rsidR="00B54DBE" w:rsidRPr="004B6C36" w:rsidRDefault="00B54DBE" w:rsidP="00B54DBE">
            <w:pPr>
              <w:rPr>
                <w:b/>
                <w:bCs/>
                <w:sz w:val="12"/>
                <w:szCs w:val="12"/>
              </w:rPr>
            </w:pPr>
          </w:p>
        </w:tc>
      </w:tr>
      <w:tr w:rsidR="00B54DBE" w:rsidRPr="004B6C36" w14:paraId="70C56BA3" w14:textId="77777777" w:rsidTr="004B6C36">
        <w:trPr>
          <w:trHeight w:val="435"/>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0EC6760" w14:textId="77777777" w:rsidR="00B54DBE" w:rsidRPr="004B6C36" w:rsidRDefault="00B54DBE" w:rsidP="00B54DBE">
            <w:pPr>
              <w:rPr>
                <w:b/>
                <w:bCs/>
                <w:sz w:val="12"/>
                <w:szCs w:val="12"/>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58468C97" w14:textId="77777777" w:rsidR="00B54DBE" w:rsidRPr="004B6C36" w:rsidRDefault="00B54DBE" w:rsidP="00B54DBE">
            <w:pPr>
              <w:rPr>
                <w:b/>
                <w:bCs/>
                <w:sz w:val="12"/>
                <w:szCs w:val="1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58C57F8" w14:textId="77777777" w:rsidR="00B54DBE" w:rsidRPr="004B6C36" w:rsidRDefault="00B54DBE" w:rsidP="00B54DBE">
            <w:pPr>
              <w:rPr>
                <w:b/>
                <w:bCs/>
                <w:sz w:val="12"/>
                <w:szCs w:val="12"/>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14179A24" w14:textId="77777777" w:rsidR="00B54DBE" w:rsidRPr="004B6C36" w:rsidRDefault="00B54DBE" w:rsidP="00B54DBE">
            <w:pPr>
              <w:rPr>
                <w:b/>
                <w:bCs/>
                <w:sz w:val="12"/>
                <w:szCs w:val="1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88110C5" w14:textId="77777777" w:rsidR="00B54DBE" w:rsidRPr="004B6C36" w:rsidRDefault="00B54DBE" w:rsidP="00B54DBE">
            <w:pPr>
              <w:rPr>
                <w:b/>
                <w:bCs/>
                <w:sz w:val="12"/>
                <w:szCs w:val="12"/>
              </w:rPr>
            </w:pPr>
          </w:p>
        </w:tc>
        <w:tc>
          <w:tcPr>
            <w:tcW w:w="850" w:type="dxa"/>
            <w:vMerge/>
            <w:tcBorders>
              <w:top w:val="nil"/>
              <w:left w:val="single" w:sz="4" w:space="0" w:color="auto"/>
              <w:bottom w:val="single" w:sz="4" w:space="0" w:color="000000"/>
              <w:right w:val="single" w:sz="4" w:space="0" w:color="auto"/>
            </w:tcBorders>
            <w:vAlign w:val="center"/>
            <w:hideMark/>
          </w:tcPr>
          <w:p w14:paraId="3A6D5086" w14:textId="77777777" w:rsidR="00B54DBE" w:rsidRPr="004B6C36" w:rsidRDefault="00B54DBE" w:rsidP="00B54DBE">
            <w:pPr>
              <w:rPr>
                <w:b/>
                <w:bCs/>
                <w:sz w:val="12"/>
                <w:szCs w:val="12"/>
              </w:rPr>
            </w:pPr>
          </w:p>
        </w:tc>
        <w:tc>
          <w:tcPr>
            <w:tcW w:w="992" w:type="dxa"/>
            <w:vMerge/>
            <w:tcBorders>
              <w:top w:val="nil"/>
              <w:left w:val="single" w:sz="4" w:space="0" w:color="auto"/>
              <w:bottom w:val="single" w:sz="4" w:space="0" w:color="000000"/>
              <w:right w:val="single" w:sz="4" w:space="0" w:color="auto"/>
            </w:tcBorders>
            <w:vAlign w:val="center"/>
            <w:hideMark/>
          </w:tcPr>
          <w:p w14:paraId="0EB7014B" w14:textId="77777777" w:rsidR="00B54DBE" w:rsidRPr="004B6C36" w:rsidRDefault="00B54DBE" w:rsidP="00B54DBE">
            <w:pPr>
              <w:rPr>
                <w:b/>
                <w:bCs/>
                <w:sz w:val="12"/>
                <w:szCs w:val="12"/>
              </w:rPr>
            </w:pP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1DB96135" w14:textId="77777777" w:rsidR="00B54DBE" w:rsidRPr="004B6C36" w:rsidRDefault="00B54DBE" w:rsidP="00B54DBE">
            <w:pPr>
              <w:jc w:val="center"/>
              <w:rPr>
                <w:b/>
                <w:bCs/>
                <w:sz w:val="12"/>
                <w:szCs w:val="12"/>
              </w:rPr>
            </w:pPr>
            <w:r w:rsidRPr="004B6C36">
              <w:rPr>
                <w:b/>
                <w:bCs/>
                <w:sz w:val="12"/>
                <w:szCs w:val="12"/>
              </w:rPr>
              <w:t xml:space="preserve">NSĐP (NS </w:t>
            </w:r>
            <w:proofErr w:type="spellStart"/>
            <w:r w:rsidRPr="004B6C36">
              <w:rPr>
                <w:b/>
                <w:bCs/>
                <w:sz w:val="12"/>
                <w:szCs w:val="12"/>
              </w:rPr>
              <w:t>tỉnh</w:t>
            </w:r>
            <w:proofErr w:type="spellEnd"/>
            <w:r w:rsidRPr="004B6C36">
              <w:rPr>
                <w:b/>
                <w:bCs/>
                <w:sz w:val="12"/>
                <w:szCs w:val="12"/>
              </w:rPr>
              <w:t>)</w:t>
            </w:r>
          </w:p>
        </w:tc>
        <w:tc>
          <w:tcPr>
            <w:tcW w:w="907" w:type="dxa"/>
            <w:vMerge/>
            <w:tcBorders>
              <w:top w:val="single" w:sz="4" w:space="0" w:color="auto"/>
              <w:left w:val="single" w:sz="4" w:space="0" w:color="auto"/>
              <w:bottom w:val="single" w:sz="4" w:space="0" w:color="000000"/>
              <w:right w:val="single" w:sz="4" w:space="0" w:color="auto"/>
            </w:tcBorders>
            <w:vAlign w:val="center"/>
            <w:hideMark/>
          </w:tcPr>
          <w:p w14:paraId="6BD2E240" w14:textId="77777777" w:rsidR="00B54DBE" w:rsidRPr="004B6C36" w:rsidRDefault="00B54DBE" w:rsidP="00B54DBE">
            <w:pPr>
              <w:rPr>
                <w:b/>
                <w:bCs/>
                <w:sz w:val="12"/>
                <w:szCs w:val="12"/>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43EB3B4" w14:textId="77777777" w:rsidR="00B54DBE" w:rsidRPr="004B6C36" w:rsidRDefault="00B54DBE" w:rsidP="00B54DBE">
            <w:pPr>
              <w:jc w:val="center"/>
              <w:rPr>
                <w:b/>
                <w:bCs/>
                <w:sz w:val="12"/>
                <w:szCs w:val="12"/>
              </w:rPr>
            </w:pPr>
            <w:r w:rsidRPr="004B6C36">
              <w:rPr>
                <w:b/>
                <w:bCs/>
                <w:sz w:val="12"/>
                <w:szCs w:val="12"/>
              </w:rPr>
              <w:t xml:space="preserve">NSĐP </w:t>
            </w:r>
            <w:r w:rsidRPr="004B6C36">
              <w:rPr>
                <w:b/>
                <w:bCs/>
                <w:sz w:val="12"/>
                <w:szCs w:val="12"/>
              </w:rPr>
              <w:br/>
              <w:t xml:space="preserve">(NS </w:t>
            </w:r>
            <w:proofErr w:type="spellStart"/>
            <w:r w:rsidRPr="004B6C36">
              <w:rPr>
                <w:b/>
                <w:bCs/>
                <w:sz w:val="12"/>
                <w:szCs w:val="12"/>
              </w:rPr>
              <w:t>tỉnh</w:t>
            </w:r>
            <w:proofErr w:type="spellEnd"/>
            <w:r w:rsidRPr="004B6C36">
              <w:rPr>
                <w:b/>
                <w:bCs/>
                <w:sz w:val="12"/>
                <w:szCs w:val="12"/>
              </w:rPr>
              <w:t>)</w:t>
            </w:r>
          </w:p>
        </w:tc>
        <w:tc>
          <w:tcPr>
            <w:tcW w:w="851" w:type="dxa"/>
            <w:vMerge/>
            <w:tcBorders>
              <w:top w:val="nil"/>
              <w:left w:val="single" w:sz="4" w:space="0" w:color="auto"/>
              <w:bottom w:val="single" w:sz="4" w:space="0" w:color="000000"/>
              <w:right w:val="single" w:sz="4" w:space="0" w:color="auto"/>
            </w:tcBorders>
            <w:vAlign w:val="center"/>
            <w:hideMark/>
          </w:tcPr>
          <w:p w14:paraId="4480BD02" w14:textId="77777777" w:rsidR="00B54DBE" w:rsidRPr="004B6C36" w:rsidRDefault="00B54DBE" w:rsidP="00B54DBE">
            <w:pPr>
              <w:rPr>
                <w:b/>
                <w:bCs/>
                <w:sz w:val="12"/>
                <w:szCs w:val="12"/>
              </w:rPr>
            </w:pPr>
          </w:p>
        </w:tc>
        <w:tc>
          <w:tcPr>
            <w:tcW w:w="850" w:type="dxa"/>
            <w:vMerge/>
            <w:tcBorders>
              <w:top w:val="nil"/>
              <w:left w:val="single" w:sz="4" w:space="0" w:color="auto"/>
              <w:bottom w:val="single" w:sz="4" w:space="0" w:color="000000"/>
              <w:right w:val="single" w:sz="4" w:space="0" w:color="auto"/>
            </w:tcBorders>
            <w:vAlign w:val="center"/>
            <w:hideMark/>
          </w:tcPr>
          <w:p w14:paraId="19DFCD8C" w14:textId="77777777" w:rsidR="00B54DBE" w:rsidRPr="004B6C36" w:rsidRDefault="00B54DBE" w:rsidP="00B54DBE">
            <w:pPr>
              <w:rPr>
                <w:b/>
                <w:bCs/>
                <w:sz w:val="12"/>
                <w:szCs w:val="12"/>
              </w:rPr>
            </w:pPr>
          </w:p>
        </w:tc>
        <w:tc>
          <w:tcPr>
            <w:tcW w:w="856" w:type="dxa"/>
            <w:vMerge/>
            <w:tcBorders>
              <w:top w:val="nil"/>
              <w:left w:val="single" w:sz="4" w:space="0" w:color="auto"/>
              <w:bottom w:val="single" w:sz="4" w:space="0" w:color="auto"/>
              <w:right w:val="single" w:sz="4" w:space="0" w:color="auto"/>
            </w:tcBorders>
            <w:vAlign w:val="center"/>
            <w:hideMark/>
          </w:tcPr>
          <w:p w14:paraId="39DD22D7" w14:textId="77777777" w:rsidR="00B54DBE" w:rsidRPr="004B6C36" w:rsidRDefault="00B54DBE" w:rsidP="00B54DBE">
            <w:pPr>
              <w:rPr>
                <w:b/>
                <w:bCs/>
                <w:sz w:val="12"/>
                <w:szCs w:val="12"/>
              </w:rPr>
            </w:pP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14:paraId="738E67AC" w14:textId="77777777" w:rsidR="00B54DBE" w:rsidRPr="004B6C36" w:rsidRDefault="00B54DBE" w:rsidP="00B54DBE">
            <w:pPr>
              <w:jc w:val="center"/>
              <w:rPr>
                <w:b/>
                <w:bCs/>
                <w:sz w:val="12"/>
                <w:szCs w:val="12"/>
              </w:rPr>
            </w:pPr>
            <w:r w:rsidRPr="004B6C36">
              <w:rPr>
                <w:b/>
                <w:bCs/>
                <w:sz w:val="12"/>
                <w:szCs w:val="12"/>
              </w:rPr>
              <w:t xml:space="preserve">XDCB </w:t>
            </w:r>
            <w:proofErr w:type="spellStart"/>
            <w:r w:rsidRPr="004B6C36">
              <w:rPr>
                <w:b/>
                <w:bCs/>
                <w:sz w:val="12"/>
                <w:szCs w:val="12"/>
              </w:rPr>
              <w:t>tập</w:t>
            </w:r>
            <w:proofErr w:type="spellEnd"/>
            <w:r w:rsidRPr="004B6C36">
              <w:rPr>
                <w:b/>
                <w:bCs/>
                <w:sz w:val="12"/>
                <w:szCs w:val="12"/>
              </w:rPr>
              <w:t xml:space="preserve"> </w:t>
            </w:r>
            <w:proofErr w:type="spellStart"/>
            <w:r w:rsidRPr="004B6C36">
              <w:rPr>
                <w:b/>
                <w:bCs/>
                <w:sz w:val="12"/>
                <w:szCs w:val="12"/>
              </w:rPr>
              <w:t>trung</w:t>
            </w:r>
            <w:proofErr w:type="spellEnd"/>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92C1BF5" w14:textId="77777777" w:rsidR="00B54DBE" w:rsidRPr="004B6C36" w:rsidRDefault="00B54DBE" w:rsidP="00B54DBE">
            <w:pPr>
              <w:jc w:val="center"/>
              <w:rPr>
                <w:b/>
                <w:bCs/>
                <w:sz w:val="12"/>
                <w:szCs w:val="12"/>
              </w:rPr>
            </w:pPr>
            <w:proofErr w:type="spellStart"/>
            <w:r w:rsidRPr="004B6C36">
              <w:rPr>
                <w:b/>
                <w:bCs/>
                <w:sz w:val="12"/>
                <w:szCs w:val="12"/>
              </w:rPr>
              <w:t>Nguồn</w:t>
            </w:r>
            <w:proofErr w:type="spellEnd"/>
            <w:r w:rsidRPr="004B6C36">
              <w:rPr>
                <w:b/>
                <w:bCs/>
                <w:sz w:val="12"/>
                <w:szCs w:val="12"/>
              </w:rPr>
              <w:t xml:space="preserve"> </w:t>
            </w:r>
            <w:proofErr w:type="spellStart"/>
            <w:r w:rsidRPr="004B6C36">
              <w:rPr>
                <w:b/>
                <w:bCs/>
                <w:sz w:val="12"/>
                <w:szCs w:val="12"/>
              </w:rPr>
              <w:t>thu</w:t>
            </w:r>
            <w:proofErr w:type="spellEnd"/>
            <w:r w:rsidRPr="004B6C36">
              <w:rPr>
                <w:b/>
                <w:bCs/>
                <w:sz w:val="12"/>
                <w:szCs w:val="12"/>
              </w:rPr>
              <w:t xml:space="preserve"> </w:t>
            </w:r>
            <w:proofErr w:type="spellStart"/>
            <w:r w:rsidRPr="004B6C36">
              <w:rPr>
                <w:b/>
                <w:bCs/>
                <w:sz w:val="12"/>
                <w:szCs w:val="12"/>
              </w:rPr>
              <w:t>tiền</w:t>
            </w:r>
            <w:proofErr w:type="spellEnd"/>
            <w:r w:rsidRPr="004B6C36">
              <w:rPr>
                <w:b/>
                <w:bCs/>
                <w:sz w:val="12"/>
                <w:szCs w:val="12"/>
              </w:rPr>
              <w:t xml:space="preserve"> SDĐ</w:t>
            </w:r>
          </w:p>
        </w:tc>
        <w:tc>
          <w:tcPr>
            <w:tcW w:w="1417" w:type="dxa"/>
            <w:vMerge/>
            <w:tcBorders>
              <w:top w:val="nil"/>
              <w:left w:val="single" w:sz="4" w:space="0" w:color="auto"/>
              <w:bottom w:val="single" w:sz="4" w:space="0" w:color="000000"/>
              <w:right w:val="single" w:sz="4" w:space="0" w:color="auto"/>
            </w:tcBorders>
            <w:vAlign w:val="center"/>
            <w:hideMark/>
          </w:tcPr>
          <w:p w14:paraId="6C396430" w14:textId="77777777" w:rsidR="00B54DBE" w:rsidRPr="004B6C36" w:rsidRDefault="00B54DBE" w:rsidP="00B54DBE">
            <w:pPr>
              <w:rPr>
                <w:b/>
                <w:bCs/>
                <w:sz w:val="12"/>
                <w:szCs w:val="12"/>
              </w:rPr>
            </w:pPr>
          </w:p>
        </w:tc>
      </w:tr>
      <w:tr w:rsidR="00B54DBE" w:rsidRPr="004B6C36" w14:paraId="73A0E3FC" w14:textId="77777777" w:rsidTr="004B6C36">
        <w:trPr>
          <w:trHeight w:val="313"/>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60BF4320" w14:textId="77777777" w:rsidR="00B54DBE" w:rsidRPr="004B6C36" w:rsidRDefault="00B54DBE" w:rsidP="00B54DBE">
            <w:pPr>
              <w:rPr>
                <w:b/>
                <w:bCs/>
                <w:sz w:val="12"/>
                <w:szCs w:val="12"/>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247F06A8" w14:textId="77777777" w:rsidR="00B54DBE" w:rsidRPr="004B6C36" w:rsidRDefault="00B54DBE" w:rsidP="00B54DBE">
            <w:pPr>
              <w:rPr>
                <w:b/>
                <w:bCs/>
                <w:sz w:val="12"/>
                <w:szCs w:val="1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82F2151" w14:textId="77777777" w:rsidR="00B54DBE" w:rsidRPr="004B6C36" w:rsidRDefault="00B54DBE" w:rsidP="00B54DBE">
            <w:pPr>
              <w:rPr>
                <w:b/>
                <w:bCs/>
                <w:sz w:val="12"/>
                <w:szCs w:val="12"/>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031DE271" w14:textId="77777777" w:rsidR="00B54DBE" w:rsidRPr="004B6C36" w:rsidRDefault="00B54DBE" w:rsidP="00B54DBE">
            <w:pPr>
              <w:rPr>
                <w:b/>
                <w:bCs/>
                <w:sz w:val="12"/>
                <w:szCs w:val="1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C84BD81" w14:textId="77777777" w:rsidR="00B54DBE" w:rsidRPr="004B6C36" w:rsidRDefault="00B54DBE" w:rsidP="00B54DBE">
            <w:pPr>
              <w:rPr>
                <w:b/>
                <w:bCs/>
                <w:sz w:val="12"/>
                <w:szCs w:val="12"/>
              </w:rPr>
            </w:pPr>
          </w:p>
        </w:tc>
        <w:tc>
          <w:tcPr>
            <w:tcW w:w="850" w:type="dxa"/>
            <w:vMerge/>
            <w:tcBorders>
              <w:top w:val="nil"/>
              <w:left w:val="single" w:sz="4" w:space="0" w:color="auto"/>
              <w:bottom w:val="single" w:sz="4" w:space="0" w:color="000000"/>
              <w:right w:val="single" w:sz="4" w:space="0" w:color="auto"/>
            </w:tcBorders>
            <w:vAlign w:val="center"/>
            <w:hideMark/>
          </w:tcPr>
          <w:p w14:paraId="7B66B708" w14:textId="77777777" w:rsidR="00B54DBE" w:rsidRPr="004B6C36" w:rsidRDefault="00B54DBE" w:rsidP="00B54DBE">
            <w:pPr>
              <w:rPr>
                <w:b/>
                <w:bCs/>
                <w:sz w:val="12"/>
                <w:szCs w:val="12"/>
              </w:rPr>
            </w:pPr>
          </w:p>
        </w:tc>
        <w:tc>
          <w:tcPr>
            <w:tcW w:w="992" w:type="dxa"/>
            <w:vMerge/>
            <w:tcBorders>
              <w:top w:val="nil"/>
              <w:left w:val="single" w:sz="4" w:space="0" w:color="auto"/>
              <w:bottom w:val="single" w:sz="4" w:space="0" w:color="000000"/>
              <w:right w:val="single" w:sz="4" w:space="0" w:color="auto"/>
            </w:tcBorders>
            <w:vAlign w:val="center"/>
            <w:hideMark/>
          </w:tcPr>
          <w:p w14:paraId="2E88B574" w14:textId="77777777" w:rsidR="00B54DBE" w:rsidRPr="004B6C36" w:rsidRDefault="00B54DBE" w:rsidP="00B54DBE">
            <w:pPr>
              <w:rPr>
                <w:b/>
                <w:bCs/>
                <w:sz w:val="12"/>
                <w:szCs w:val="12"/>
              </w:rPr>
            </w:pPr>
          </w:p>
        </w:tc>
        <w:tc>
          <w:tcPr>
            <w:tcW w:w="1220" w:type="dxa"/>
            <w:vMerge/>
            <w:tcBorders>
              <w:top w:val="nil"/>
              <w:left w:val="single" w:sz="4" w:space="0" w:color="auto"/>
              <w:bottom w:val="single" w:sz="4" w:space="0" w:color="auto"/>
              <w:right w:val="single" w:sz="4" w:space="0" w:color="auto"/>
            </w:tcBorders>
            <w:vAlign w:val="center"/>
            <w:hideMark/>
          </w:tcPr>
          <w:p w14:paraId="4DA5ED3F" w14:textId="77777777" w:rsidR="00B54DBE" w:rsidRPr="004B6C36" w:rsidRDefault="00B54DBE" w:rsidP="00B54DBE">
            <w:pPr>
              <w:rPr>
                <w:b/>
                <w:bCs/>
                <w:sz w:val="12"/>
                <w:szCs w:val="12"/>
              </w:rPr>
            </w:pPr>
          </w:p>
        </w:tc>
        <w:tc>
          <w:tcPr>
            <w:tcW w:w="907" w:type="dxa"/>
            <w:vMerge/>
            <w:tcBorders>
              <w:top w:val="single" w:sz="4" w:space="0" w:color="auto"/>
              <w:left w:val="single" w:sz="4" w:space="0" w:color="auto"/>
              <w:bottom w:val="single" w:sz="4" w:space="0" w:color="000000"/>
              <w:right w:val="single" w:sz="4" w:space="0" w:color="auto"/>
            </w:tcBorders>
            <w:vAlign w:val="center"/>
            <w:hideMark/>
          </w:tcPr>
          <w:p w14:paraId="718B5603" w14:textId="77777777" w:rsidR="00B54DBE" w:rsidRPr="004B6C36" w:rsidRDefault="00B54DBE" w:rsidP="00B54DBE">
            <w:pPr>
              <w:rPr>
                <w:b/>
                <w:bCs/>
                <w:sz w:val="12"/>
                <w:szCs w:val="12"/>
              </w:rPr>
            </w:pPr>
          </w:p>
        </w:tc>
        <w:tc>
          <w:tcPr>
            <w:tcW w:w="850" w:type="dxa"/>
            <w:vMerge/>
            <w:tcBorders>
              <w:top w:val="nil"/>
              <w:left w:val="single" w:sz="4" w:space="0" w:color="auto"/>
              <w:bottom w:val="single" w:sz="4" w:space="0" w:color="auto"/>
              <w:right w:val="single" w:sz="4" w:space="0" w:color="auto"/>
            </w:tcBorders>
            <w:vAlign w:val="center"/>
            <w:hideMark/>
          </w:tcPr>
          <w:p w14:paraId="096F9FEA" w14:textId="77777777" w:rsidR="00B54DBE" w:rsidRPr="004B6C36" w:rsidRDefault="00B54DBE" w:rsidP="00B54DBE">
            <w:pPr>
              <w:rPr>
                <w:b/>
                <w:bCs/>
                <w:sz w:val="12"/>
                <w:szCs w:val="12"/>
              </w:rPr>
            </w:pPr>
          </w:p>
        </w:tc>
        <w:tc>
          <w:tcPr>
            <w:tcW w:w="851" w:type="dxa"/>
            <w:vMerge/>
            <w:tcBorders>
              <w:top w:val="nil"/>
              <w:left w:val="single" w:sz="4" w:space="0" w:color="auto"/>
              <w:bottom w:val="single" w:sz="4" w:space="0" w:color="000000"/>
              <w:right w:val="single" w:sz="4" w:space="0" w:color="auto"/>
            </w:tcBorders>
            <w:vAlign w:val="center"/>
            <w:hideMark/>
          </w:tcPr>
          <w:p w14:paraId="1A567A00" w14:textId="77777777" w:rsidR="00B54DBE" w:rsidRPr="004B6C36" w:rsidRDefault="00B54DBE" w:rsidP="00B54DBE">
            <w:pPr>
              <w:rPr>
                <w:b/>
                <w:bCs/>
                <w:sz w:val="12"/>
                <w:szCs w:val="12"/>
              </w:rPr>
            </w:pPr>
          </w:p>
        </w:tc>
        <w:tc>
          <w:tcPr>
            <w:tcW w:w="850" w:type="dxa"/>
            <w:vMerge/>
            <w:tcBorders>
              <w:top w:val="nil"/>
              <w:left w:val="single" w:sz="4" w:space="0" w:color="auto"/>
              <w:bottom w:val="single" w:sz="4" w:space="0" w:color="000000"/>
              <w:right w:val="single" w:sz="4" w:space="0" w:color="auto"/>
            </w:tcBorders>
            <w:vAlign w:val="center"/>
            <w:hideMark/>
          </w:tcPr>
          <w:p w14:paraId="02930900" w14:textId="77777777" w:rsidR="00B54DBE" w:rsidRPr="004B6C36" w:rsidRDefault="00B54DBE" w:rsidP="00B54DBE">
            <w:pPr>
              <w:rPr>
                <w:b/>
                <w:bCs/>
                <w:sz w:val="12"/>
                <w:szCs w:val="12"/>
              </w:rPr>
            </w:pPr>
          </w:p>
        </w:tc>
        <w:tc>
          <w:tcPr>
            <w:tcW w:w="856" w:type="dxa"/>
            <w:vMerge/>
            <w:tcBorders>
              <w:top w:val="nil"/>
              <w:left w:val="single" w:sz="4" w:space="0" w:color="auto"/>
              <w:bottom w:val="single" w:sz="4" w:space="0" w:color="auto"/>
              <w:right w:val="single" w:sz="4" w:space="0" w:color="auto"/>
            </w:tcBorders>
            <w:vAlign w:val="center"/>
            <w:hideMark/>
          </w:tcPr>
          <w:p w14:paraId="5DCD04EA" w14:textId="77777777" w:rsidR="00B54DBE" w:rsidRPr="004B6C36" w:rsidRDefault="00B54DBE" w:rsidP="00B54DBE">
            <w:pPr>
              <w:rPr>
                <w:b/>
                <w:bCs/>
                <w:sz w:val="12"/>
                <w:szCs w:val="12"/>
              </w:rPr>
            </w:pPr>
          </w:p>
        </w:tc>
        <w:tc>
          <w:tcPr>
            <w:tcW w:w="987" w:type="dxa"/>
            <w:vMerge/>
            <w:tcBorders>
              <w:top w:val="nil"/>
              <w:left w:val="single" w:sz="4" w:space="0" w:color="auto"/>
              <w:bottom w:val="single" w:sz="4" w:space="0" w:color="auto"/>
              <w:right w:val="single" w:sz="4" w:space="0" w:color="auto"/>
            </w:tcBorders>
            <w:vAlign w:val="center"/>
            <w:hideMark/>
          </w:tcPr>
          <w:p w14:paraId="1D425C87" w14:textId="77777777" w:rsidR="00B54DBE" w:rsidRPr="004B6C36" w:rsidRDefault="00B54DBE" w:rsidP="00B54DBE">
            <w:pPr>
              <w:rPr>
                <w:b/>
                <w:bCs/>
                <w:sz w:val="12"/>
                <w:szCs w:val="12"/>
              </w:rPr>
            </w:pPr>
          </w:p>
        </w:tc>
        <w:tc>
          <w:tcPr>
            <w:tcW w:w="851" w:type="dxa"/>
            <w:vMerge/>
            <w:tcBorders>
              <w:top w:val="nil"/>
              <w:left w:val="single" w:sz="4" w:space="0" w:color="auto"/>
              <w:bottom w:val="single" w:sz="4" w:space="0" w:color="000000"/>
              <w:right w:val="single" w:sz="4" w:space="0" w:color="auto"/>
            </w:tcBorders>
            <w:vAlign w:val="center"/>
            <w:hideMark/>
          </w:tcPr>
          <w:p w14:paraId="15E47785" w14:textId="77777777" w:rsidR="00B54DBE" w:rsidRPr="004B6C36" w:rsidRDefault="00B54DBE" w:rsidP="00B54DBE">
            <w:pPr>
              <w:rPr>
                <w:b/>
                <w:bCs/>
                <w:sz w:val="12"/>
                <w:szCs w:val="12"/>
              </w:rPr>
            </w:pPr>
          </w:p>
        </w:tc>
        <w:tc>
          <w:tcPr>
            <w:tcW w:w="1417" w:type="dxa"/>
            <w:vMerge/>
            <w:tcBorders>
              <w:top w:val="nil"/>
              <w:left w:val="single" w:sz="4" w:space="0" w:color="auto"/>
              <w:bottom w:val="single" w:sz="4" w:space="0" w:color="000000"/>
              <w:right w:val="single" w:sz="4" w:space="0" w:color="auto"/>
            </w:tcBorders>
            <w:vAlign w:val="center"/>
            <w:hideMark/>
          </w:tcPr>
          <w:p w14:paraId="78C9DFF0" w14:textId="77777777" w:rsidR="00B54DBE" w:rsidRPr="004B6C36" w:rsidRDefault="00B54DBE" w:rsidP="00B54DBE">
            <w:pPr>
              <w:rPr>
                <w:b/>
                <w:bCs/>
                <w:sz w:val="12"/>
                <w:szCs w:val="12"/>
              </w:rPr>
            </w:pPr>
          </w:p>
        </w:tc>
      </w:tr>
      <w:tr w:rsidR="00B54DBE" w:rsidRPr="004B6C36" w14:paraId="57306511" w14:textId="77777777" w:rsidTr="004B6C36">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7E5726AA" w14:textId="77777777" w:rsidR="00B54DBE" w:rsidRPr="004B6C36" w:rsidRDefault="00B54DBE" w:rsidP="00B54DBE">
            <w:pPr>
              <w:rPr>
                <w:b/>
                <w:bCs/>
                <w:sz w:val="12"/>
                <w:szCs w:val="12"/>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70734C27" w14:textId="77777777" w:rsidR="00B54DBE" w:rsidRPr="004B6C36" w:rsidRDefault="00B54DBE" w:rsidP="00B54DBE">
            <w:pPr>
              <w:rPr>
                <w:b/>
                <w:bCs/>
                <w:sz w:val="12"/>
                <w:szCs w:val="1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23D72E0" w14:textId="77777777" w:rsidR="00B54DBE" w:rsidRPr="004B6C36" w:rsidRDefault="00B54DBE" w:rsidP="00B54DBE">
            <w:pPr>
              <w:rPr>
                <w:b/>
                <w:bCs/>
                <w:sz w:val="12"/>
                <w:szCs w:val="12"/>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5A6CB4D8" w14:textId="77777777" w:rsidR="00B54DBE" w:rsidRPr="004B6C36" w:rsidRDefault="00B54DBE" w:rsidP="00B54DBE">
            <w:pPr>
              <w:rPr>
                <w:b/>
                <w:bCs/>
                <w:sz w:val="12"/>
                <w:szCs w:val="1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762A886" w14:textId="77777777" w:rsidR="00B54DBE" w:rsidRPr="004B6C36" w:rsidRDefault="00B54DBE" w:rsidP="00B54DBE">
            <w:pPr>
              <w:rPr>
                <w:b/>
                <w:bCs/>
                <w:sz w:val="12"/>
                <w:szCs w:val="12"/>
              </w:rPr>
            </w:pPr>
          </w:p>
        </w:tc>
        <w:tc>
          <w:tcPr>
            <w:tcW w:w="850" w:type="dxa"/>
            <w:vMerge/>
            <w:tcBorders>
              <w:top w:val="nil"/>
              <w:left w:val="single" w:sz="4" w:space="0" w:color="auto"/>
              <w:bottom w:val="single" w:sz="4" w:space="0" w:color="000000"/>
              <w:right w:val="single" w:sz="4" w:space="0" w:color="auto"/>
            </w:tcBorders>
            <w:vAlign w:val="center"/>
            <w:hideMark/>
          </w:tcPr>
          <w:p w14:paraId="3EE7DF4B" w14:textId="77777777" w:rsidR="00B54DBE" w:rsidRPr="004B6C36" w:rsidRDefault="00B54DBE" w:rsidP="00B54DBE">
            <w:pPr>
              <w:rPr>
                <w:b/>
                <w:bCs/>
                <w:sz w:val="12"/>
                <w:szCs w:val="12"/>
              </w:rPr>
            </w:pPr>
          </w:p>
        </w:tc>
        <w:tc>
          <w:tcPr>
            <w:tcW w:w="992" w:type="dxa"/>
            <w:vMerge/>
            <w:tcBorders>
              <w:top w:val="nil"/>
              <w:left w:val="single" w:sz="4" w:space="0" w:color="auto"/>
              <w:bottom w:val="single" w:sz="4" w:space="0" w:color="000000"/>
              <w:right w:val="single" w:sz="4" w:space="0" w:color="auto"/>
            </w:tcBorders>
            <w:vAlign w:val="center"/>
            <w:hideMark/>
          </w:tcPr>
          <w:p w14:paraId="606E0614" w14:textId="77777777" w:rsidR="00B54DBE" w:rsidRPr="004B6C36" w:rsidRDefault="00B54DBE" w:rsidP="00B54DBE">
            <w:pPr>
              <w:rPr>
                <w:b/>
                <w:bCs/>
                <w:sz w:val="12"/>
                <w:szCs w:val="12"/>
              </w:rPr>
            </w:pPr>
          </w:p>
        </w:tc>
        <w:tc>
          <w:tcPr>
            <w:tcW w:w="1220" w:type="dxa"/>
            <w:vMerge/>
            <w:tcBorders>
              <w:top w:val="nil"/>
              <w:left w:val="single" w:sz="4" w:space="0" w:color="auto"/>
              <w:bottom w:val="single" w:sz="4" w:space="0" w:color="auto"/>
              <w:right w:val="single" w:sz="4" w:space="0" w:color="auto"/>
            </w:tcBorders>
            <w:vAlign w:val="center"/>
            <w:hideMark/>
          </w:tcPr>
          <w:p w14:paraId="77EC1231" w14:textId="77777777" w:rsidR="00B54DBE" w:rsidRPr="004B6C36" w:rsidRDefault="00B54DBE" w:rsidP="00B54DBE">
            <w:pPr>
              <w:rPr>
                <w:b/>
                <w:bCs/>
                <w:sz w:val="12"/>
                <w:szCs w:val="12"/>
              </w:rPr>
            </w:pPr>
          </w:p>
        </w:tc>
        <w:tc>
          <w:tcPr>
            <w:tcW w:w="907" w:type="dxa"/>
            <w:vMerge/>
            <w:tcBorders>
              <w:top w:val="single" w:sz="4" w:space="0" w:color="auto"/>
              <w:left w:val="single" w:sz="4" w:space="0" w:color="auto"/>
              <w:bottom w:val="single" w:sz="4" w:space="0" w:color="000000"/>
              <w:right w:val="single" w:sz="4" w:space="0" w:color="auto"/>
            </w:tcBorders>
            <w:vAlign w:val="center"/>
            <w:hideMark/>
          </w:tcPr>
          <w:p w14:paraId="3682D557" w14:textId="77777777" w:rsidR="00B54DBE" w:rsidRPr="004B6C36" w:rsidRDefault="00B54DBE" w:rsidP="00B54DBE">
            <w:pPr>
              <w:rPr>
                <w:b/>
                <w:bCs/>
                <w:sz w:val="12"/>
                <w:szCs w:val="12"/>
              </w:rPr>
            </w:pPr>
          </w:p>
        </w:tc>
        <w:tc>
          <w:tcPr>
            <w:tcW w:w="850" w:type="dxa"/>
            <w:vMerge/>
            <w:tcBorders>
              <w:top w:val="nil"/>
              <w:left w:val="single" w:sz="4" w:space="0" w:color="auto"/>
              <w:bottom w:val="single" w:sz="4" w:space="0" w:color="auto"/>
              <w:right w:val="single" w:sz="4" w:space="0" w:color="auto"/>
            </w:tcBorders>
            <w:vAlign w:val="center"/>
            <w:hideMark/>
          </w:tcPr>
          <w:p w14:paraId="543F480A" w14:textId="77777777" w:rsidR="00B54DBE" w:rsidRPr="004B6C36" w:rsidRDefault="00B54DBE" w:rsidP="00B54DBE">
            <w:pPr>
              <w:rPr>
                <w:b/>
                <w:bCs/>
                <w:sz w:val="12"/>
                <w:szCs w:val="12"/>
              </w:rPr>
            </w:pPr>
          </w:p>
        </w:tc>
        <w:tc>
          <w:tcPr>
            <w:tcW w:w="851" w:type="dxa"/>
            <w:vMerge/>
            <w:tcBorders>
              <w:top w:val="nil"/>
              <w:left w:val="single" w:sz="4" w:space="0" w:color="auto"/>
              <w:bottom w:val="single" w:sz="4" w:space="0" w:color="000000"/>
              <w:right w:val="single" w:sz="4" w:space="0" w:color="auto"/>
            </w:tcBorders>
            <w:vAlign w:val="center"/>
            <w:hideMark/>
          </w:tcPr>
          <w:p w14:paraId="1ABB94E2" w14:textId="77777777" w:rsidR="00B54DBE" w:rsidRPr="004B6C36" w:rsidRDefault="00B54DBE" w:rsidP="00B54DBE">
            <w:pPr>
              <w:rPr>
                <w:b/>
                <w:bCs/>
                <w:sz w:val="12"/>
                <w:szCs w:val="12"/>
              </w:rPr>
            </w:pPr>
          </w:p>
        </w:tc>
        <w:tc>
          <w:tcPr>
            <w:tcW w:w="850" w:type="dxa"/>
            <w:vMerge/>
            <w:tcBorders>
              <w:top w:val="nil"/>
              <w:left w:val="single" w:sz="4" w:space="0" w:color="auto"/>
              <w:bottom w:val="single" w:sz="4" w:space="0" w:color="000000"/>
              <w:right w:val="single" w:sz="4" w:space="0" w:color="auto"/>
            </w:tcBorders>
            <w:vAlign w:val="center"/>
            <w:hideMark/>
          </w:tcPr>
          <w:p w14:paraId="294B4F23" w14:textId="77777777" w:rsidR="00B54DBE" w:rsidRPr="004B6C36" w:rsidRDefault="00B54DBE" w:rsidP="00B54DBE">
            <w:pPr>
              <w:rPr>
                <w:b/>
                <w:bCs/>
                <w:sz w:val="12"/>
                <w:szCs w:val="12"/>
              </w:rPr>
            </w:pPr>
          </w:p>
        </w:tc>
        <w:tc>
          <w:tcPr>
            <w:tcW w:w="856" w:type="dxa"/>
            <w:vMerge/>
            <w:tcBorders>
              <w:top w:val="nil"/>
              <w:left w:val="single" w:sz="4" w:space="0" w:color="auto"/>
              <w:bottom w:val="single" w:sz="4" w:space="0" w:color="auto"/>
              <w:right w:val="single" w:sz="4" w:space="0" w:color="auto"/>
            </w:tcBorders>
            <w:vAlign w:val="center"/>
            <w:hideMark/>
          </w:tcPr>
          <w:p w14:paraId="4927AB8F" w14:textId="77777777" w:rsidR="00B54DBE" w:rsidRPr="004B6C36" w:rsidRDefault="00B54DBE" w:rsidP="00B54DBE">
            <w:pPr>
              <w:rPr>
                <w:b/>
                <w:bCs/>
                <w:sz w:val="12"/>
                <w:szCs w:val="12"/>
              </w:rPr>
            </w:pPr>
          </w:p>
        </w:tc>
        <w:tc>
          <w:tcPr>
            <w:tcW w:w="987" w:type="dxa"/>
            <w:vMerge/>
            <w:tcBorders>
              <w:top w:val="nil"/>
              <w:left w:val="single" w:sz="4" w:space="0" w:color="auto"/>
              <w:bottom w:val="single" w:sz="4" w:space="0" w:color="auto"/>
              <w:right w:val="single" w:sz="4" w:space="0" w:color="auto"/>
            </w:tcBorders>
            <w:vAlign w:val="center"/>
            <w:hideMark/>
          </w:tcPr>
          <w:p w14:paraId="11ED6F7C" w14:textId="77777777" w:rsidR="00B54DBE" w:rsidRPr="004B6C36" w:rsidRDefault="00B54DBE" w:rsidP="00B54DBE">
            <w:pPr>
              <w:rPr>
                <w:b/>
                <w:bCs/>
                <w:sz w:val="12"/>
                <w:szCs w:val="12"/>
              </w:rPr>
            </w:pPr>
          </w:p>
        </w:tc>
        <w:tc>
          <w:tcPr>
            <w:tcW w:w="851" w:type="dxa"/>
            <w:vMerge/>
            <w:tcBorders>
              <w:top w:val="nil"/>
              <w:left w:val="single" w:sz="4" w:space="0" w:color="auto"/>
              <w:bottom w:val="single" w:sz="4" w:space="0" w:color="000000"/>
              <w:right w:val="single" w:sz="4" w:space="0" w:color="auto"/>
            </w:tcBorders>
            <w:vAlign w:val="center"/>
            <w:hideMark/>
          </w:tcPr>
          <w:p w14:paraId="5CDA960D" w14:textId="77777777" w:rsidR="00B54DBE" w:rsidRPr="004B6C36" w:rsidRDefault="00B54DBE" w:rsidP="00B54DBE">
            <w:pPr>
              <w:rPr>
                <w:b/>
                <w:bCs/>
                <w:sz w:val="12"/>
                <w:szCs w:val="12"/>
              </w:rPr>
            </w:pPr>
          </w:p>
        </w:tc>
        <w:tc>
          <w:tcPr>
            <w:tcW w:w="1417" w:type="dxa"/>
            <w:vMerge/>
            <w:tcBorders>
              <w:top w:val="nil"/>
              <w:left w:val="single" w:sz="4" w:space="0" w:color="auto"/>
              <w:bottom w:val="single" w:sz="4" w:space="0" w:color="000000"/>
              <w:right w:val="single" w:sz="4" w:space="0" w:color="auto"/>
            </w:tcBorders>
            <w:vAlign w:val="center"/>
            <w:hideMark/>
          </w:tcPr>
          <w:p w14:paraId="48BB5ECB" w14:textId="77777777" w:rsidR="00B54DBE" w:rsidRPr="004B6C36" w:rsidRDefault="00B54DBE" w:rsidP="00B54DBE">
            <w:pPr>
              <w:rPr>
                <w:b/>
                <w:bCs/>
                <w:sz w:val="12"/>
                <w:szCs w:val="12"/>
              </w:rPr>
            </w:pPr>
          </w:p>
        </w:tc>
      </w:tr>
      <w:tr w:rsidR="00B54DBE" w:rsidRPr="004B6C36" w14:paraId="5B957171" w14:textId="77777777" w:rsidTr="004B6C36">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A2166A" w14:textId="77777777" w:rsidR="00B54DBE" w:rsidRPr="004B6C36" w:rsidRDefault="00B54DBE" w:rsidP="00B54DBE">
            <w:pPr>
              <w:jc w:val="center"/>
              <w:rPr>
                <w:b/>
                <w:bCs/>
                <w:sz w:val="12"/>
                <w:szCs w:val="12"/>
              </w:rPr>
            </w:pPr>
            <w:r w:rsidRPr="004B6C36">
              <w:rPr>
                <w:b/>
                <w:bCs/>
                <w:sz w:val="12"/>
                <w:szCs w:val="12"/>
              </w:rPr>
              <w:t>1</w:t>
            </w:r>
          </w:p>
        </w:tc>
        <w:tc>
          <w:tcPr>
            <w:tcW w:w="2127" w:type="dxa"/>
            <w:tcBorders>
              <w:top w:val="nil"/>
              <w:left w:val="nil"/>
              <w:bottom w:val="single" w:sz="4" w:space="0" w:color="auto"/>
              <w:right w:val="single" w:sz="4" w:space="0" w:color="auto"/>
            </w:tcBorders>
            <w:shd w:val="clear" w:color="auto" w:fill="auto"/>
            <w:vAlign w:val="center"/>
            <w:hideMark/>
          </w:tcPr>
          <w:p w14:paraId="4342C729" w14:textId="77777777" w:rsidR="00B54DBE" w:rsidRPr="004B6C36" w:rsidRDefault="00B54DBE" w:rsidP="00B54DBE">
            <w:pPr>
              <w:jc w:val="center"/>
              <w:rPr>
                <w:b/>
                <w:bCs/>
                <w:sz w:val="12"/>
                <w:szCs w:val="12"/>
              </w:rPr>
            </w:pPr>
            <w:r w:rsidRPr="004B6C36">
              <w:rPr>
                <w:b/>
                <w:bCs/>
                <w:sz w:val="12"/>
                <w:szCs w:val="12"/>
              </w:rPr>
              <w:t>2</w:t>
            </w:r>
          </w:p>
        </w:tc>
        <w:tc>
          <w:tcPr>
            <w:tcW w:w="851" w:type="dxa"/>
            <w:tcBorders>
              <w:top w:val="nil"/>
              <w:left w:val="nil"/>
              <w:bottom w:val="single" w:sz="4" w:space="0" w:color="auto"/>
              <w:right w:val="single" w:sz="4" w:space="0" w:color="auto"/>
            </w:tcBorders>
            <w:shd w:val="clear" w:color="auto" w:fill="auto"/>
            <w:vAlign w:val="center"/>
            <w:hideMark/>
          </w:tcPr>
          <w:p w14:paraId="73DF4409" w14:textId="77777777" w:rsidR="00B54DBE" w:rsidRPr="004B6C36" w:rsidRDefault="00B54DBE" w:rsidP="00B54DBE">
            <w:pPr>
              <w:jc w:val="center"/>
              <w:rPr>
                <w:b/>
                <w:bCs/>
                <w:sz w:val="12"/>
                <w:szCs w:val="12"/>
              </w:rPr>
            </w:pPr>
            <w:r w:rsidRPr="004B6C36">
              <w:rPr>
                <w:b/>
                <w:bCs/>
                <w:sz w:val="12"/>
                <w:szCs w:val="12"/>
              </w:rPr>
              <w:t>3</w:t>
            </w:r>
          </w:p>
        </w:tc>
        <w:tc>
          <w:tcPr>
            <w:tcW w:w="1275" w:type="dxa"/>
            <w:tcBorders>
              <w:top w:val="nil"/>
              <w:left w:val="nil"/>
              <w:bottom w:val="single" w:sz="4" w:space="0" w:color="auto"/>
              <w:right w:val="single" w:sz="4" w:space="0" w:color="auto"/>
            </w:tcBorders>
            <w:shd w:val="clear" w:color="auto" w:fill="auto"/>
            <w:vAlign w:val="center"/>
            <w:hideMark/>
          </w:tcPr>
          <w:p w14:paraId="57420CCC" w14:textId="77777777" w:rsidR="00B54DBE" w:rsidRPr="004B6C36" w:rsidRDefault="00B54DBE" w:rsidP="00B54DBE">
            <w:pPr>
              <w:jc w:val="center"/>
              <w:rPr>
                <w:b/>
                <w:bCs/>
                <w:sz w:val="12"/>
                <w:szCs w:val="12"/>
              </w:rPr>
            </w:pPr>
            <w:r w:rsidRPr="004B6C36">
              <w:rPr>
                <w:b/>
                <w:bCs/>
                <w:sz w:val="12"/>
                <w:szCs w:val="12"/>
              </w:rPr>
              <w:t>4</w:t>
            </w:r>
          </w:p>
        </w:tc>
        <w:tc>
          <w:tcPr>
            <w:tcW w:w="567" w:type="dxa"/>
            <w:tcBorders>
              <w:top w:val="nil"/>
              <w:left w:val="nil"/>
              <w:bottom w:val="single" w:sz="4" w:space="0" w:color="auto"/>
              <w:right w:val="single" w:sz="4" w:space="0" w:color="auto"/>
            </w:tcBorders>
            <w:shd w:val="clear" w:color="auto" w:fill="auto"/>
            <w:vAlign w:val="center"/>
            <w:hideMark/>
          </w:tcPr>
          <w:p w14:paraId="1BF1CDF2" w14:textId="77777777" w:rsidR="00B54DBE" w:rsidRPr="004B6C36" w:rsidRDefault="00B54DBE" w:rsidP="00B54DBE">
            <w:pPr>
              <w:jc w:val="center"/>
              <w:rPr>
                <w:b/>
                <w:bCs/>
                <w:sz w:val="12"/>
                <w:szCs w:val="12"/>
              </w:rPr>
            </w:pPr>
            <w:r w:rsidRPr="004B6C36">
              <w:rPr>
                <w:b/>
                <w:bCs/>
                <w:sz w:val="12"/>
                <w:szCs w:val="12"/>
              </w:rPr>
              <w:t>5</w:t>
            </w:r>
          </w:p>
        </w:tc>
        <w:tc>
          <w:tcPr>
            <w:tcW w:w="850" w:type="dxa"/>
            <w:tcBorders>
              <w:top w:val="nil"/>
              <w:left w:val="nil"/>
              <w:bottom w:val="single" w:sz="4" w:space="0" w:color="auto"/>
              <w:right w:val="single" w:sz="4" w:space="0" w:color="auto"/>
            </w:tcBorders>
            <w:shd w:val="clear" w:color="auto" w:fill="auto"/>
            <w:vAlign w:val="center"/>
            <w:hideMark/>
          </w:tcPr>
          <w:p w14:paraId="26767C9B" w14:textId="77777777" w:rsidR="00B54DBE" w:rsidRPr="004B6C36" w:rsidRDefault="00B54DBE" w:rsidP="00B54DBE">
            <w:pPr>
              <w:jc w:val="center"/>
              <w:rPr>
                <w:b/>
                <w:bCs/>
                <w:sz w:val="12"/>
                <w:szCs w:val="12"/>
              </w:rPr>
            </w:pPr>
            <w:r w:rsidRPr="004B6C36">
              <w:rPr>
                <w:b/>
                <w:bCs/>
                <w:sz w:val="12"/>
                <w:szCs w:val="12"/>
              </w:rPr>
              <w:t>6</w:t>
            </w:r>
          </w:p>
        </w:tc>
        <w:tc>
          <w:tcPr>
            <w:tcW w:w="992" w:type="dxa"/>
            <w:tcBorders>
              <w:top w:val="nil"/>
              <w:left w:val="nil"/>
              <w:bottom w:val="single" w:sz="4" w:space="0" w:color="auto"/>
              <w:right w:val="single" w:sz="4" w:space="0" w:color="auto"/>
            </w:tcBorders>
            <w:shd w:val="clear" w:color="auto" w:fill="auto"/>
            <w:vAlign w:val="center"/>
            <w:hideMark/>
          </w:tcPr>
          <w:p w14:paraId="2A9708EC" w14:textId="77777777" w:rsidR="00B54DBE" w:rsidRPr="004B6C36" w:rsidRDefault="00B54DBE" w:rsidP="00B54DBE">
            <w:pPr>
              <w:jc w:val="center"/>
              <w:rPr>
                <w:b/>
                <w:bCs/>
                <w:sz w:val="12"/>
                <w:szCs w:val="12"/>
              </w:rPr>
            </w:pPr>
            <w:r w:rsidRPr="004B6C36">
              <w:rPr>
                <w:b/>
                <w:bCs/>
                <w:sz w:val="12"/>
                <w:szCs w:val="12"/>
              </w:rPr>
              <w:t>7</w:t>
            </w:r>
          </w:p>
        </w:tc>
        <w:tc>
          <w:tcPr>
            <w:tcW w:w="1220" w:type="dxa"/>
            <w:tcBorders>
              <w:top w:val="nil"/>
              <w:left w:val="nil"/>
              <w:bottom w:val="single" w:sz="4" w:space="0" w:color="auto"/>
              <w:right w:val="single" w:sz="4" w:space="0" w:color="auto"/>
            </w:tcBorders>
            <w:shd w:val="clear" w:color="auto" w:fill="auto"/>
            <w:vAlign w:val="center"/>
            <w:hideMark/>
          </w:tcPr>
          <w:p w14:paraId="7F3E0B90" w14:textId="77777777" w:rsidR="00B54DBE" w:rsidRPr="004B6C36" w:rsidRDefault="00B54DBE" w:rsidP="00B54DBE">
            <w:pPr>
              <w:jc w:val="center"/>
              <w:rPr>
                <w:b/>
                <w:bCs/>
                <w:sz w:val="12"/>
                <w:szCs w:val="12"/>
              </w:rPr>
            </w:pPr>
            <w:r w:rsidRPr="004B6C36">
              <w:rPr>
                <w:b/>
                <w:bCs/>
                <w:sz w:val="12"/>
                <w:szCs w:val="12"/>
              </w:rPr>
              <w:t>8</w:t>
            </w:r>
          </w:p>
        </w:tc>
        <w:tc>
          <w:tcPr>
            <w:tcW w:w="907" w:type="dxa"/>
            <w:tcBorders>
              <w:top w:val="nil"/>
              <w:left w:val="nil"/>
              <w:bottom w:val="single" w:sz="4" w:space="0" w:color="auto"/>
              <w:right w:val="single" w:sz="4" w:space="0" w:color="auto"/>
            </w:tcBorders>
            <w:shd w:val="clear" w:color="auto" w:fill="auto"/>
            <w:vAlign w:val="center"/>
            <w:hideMark/>
          </w:tcPr>
          <w:p w14:paraId="0A4E9E9C" w14:textId="77777777" w:rsidR="00B54DBE" w:rsidRPr="004B6C36" w:rsidRDefault="00B54DBE" w:rsidP="00B54DBE">
            <w:pPr>
              <w:jc w:val="center"/>
              <w:rPr>
                <w:b/>
                <w:bCs/>
                <w:sz w:val="12"/>
                <w:szCs w:val="12"/>
              </w:rPr>
            </w:pPr>
            <w:r w:rsidRPr="004B6C36">
              <w:rPr>
                <w:b/>
                <w:bCs/>
                <w:sz w:val="12"/>
                <w:szCs w:val="12"/>
              </w:rPr>
              <w:t>9</w:t>
            </w:r>
          </w:p>
        </w:tc>
        <w:tc>
          <w:tcPr>
            <w:tcW w:w="850" w:type="dxa"/>
            <w:tcBorders>
              <w:top w:val="nil"/>
              <w:left w:val="nil"/>
              <w:bottom w:val="single" w:sz="4" w:space="0" w:color="auto"/>
              <w:right w:val="single" w:sz="4" w:space="0" w:color="auto"/>
            </w:tcBorders>
            <w:shd w:val="clear" w:color="auto" w:fill="auto"/>
            <w:vAlign w:val="center"/>
            <w:hideMark/>
          </w:tcPr>
          <w:p w14:paraId="05276D90" w14:textId="77777777" w:rsidR="00B54DBE" w:rsidRPr="004B6C36" w:rsidRDefault="00B54DBE" w:rsidP="00B54DBE">
            <w:pPr>
              <w:jc w:val="center"/>
              <w:rPr>
                <w:b/>
                <w:bCs/>
                <w:sz w:val="12"/>
                <w:szCs w:val="12"/>
              </w:rPr>
            </w:pPr>
            <w:r w:rsidRPr="004B6C36">
              <w:rPr>
                <w:b/>
                <w:bCs/>
                <w:sz w:val="12"/>
                <w:szCs w:val="12"/>
              </w:rPr>
              <w:t>10</w:t>
            </w:r>
          </w:p>
        </w:tc>
        <w:tc>
          <w:tcPr>
            <w:tcW w:w="851" w:type="dxa"/>
            <w:tcBorders>
              <w:top w:val="nil"/>
              <w:left w:val="nil"/>
              <w:bottom w:val="single" w:sz="4" w:space="0" w:color="auto"/>
              <w:right w:val="single" w:sz="4" w:space="0" w:color="auto"/>
            </w:tcBorders>
            <w:shd w:val="clear" w:color="auto" w:fill="auto"/>
            <w:vAlign w:val="center"/>
            <w:hideMark/>
          </w:tcPr>
          <w:p w14:paraId="54A2EB34" w14:textId="77777777" w:rsidR="00B54DBE" w:rsidRPr="004B6C36" w:rsidRDefault="00B54DBE" w:rsidP="00B54DBE">
            <w:pPr>
              <w:jc w:val="center"/>
              <w:rPr>
                <w:b/>
                <w:bCs/>
                <w:sz w:val="12"/>
                <w:szCs w:val="12"/>
              </w:rPr>
            </w:pPr>
            <w:r w:rsidRPr="004B6C36">
              <w:rPr>
                <w:b/>
                <w:bCs/>
                <w:sz w:val="12"/>
                <w:szCs w:val="12"/>
              </w:rPr>
              <w:t>11</w:t>
            </w:r>
          </w:p>
        </w:tc>
        <w:tc>
          <w:tcPr>
            <w:tcW w:w="850" w:type="dxa"/>
            <w:tcBorders>
              <w:top w:val="nil"/>
              <w:left w:val="nil"/>
              <w:bottom w:val="single" w:sz="4" w:space="0" w:color="auto"/>
              <w:right w:val="single" w:sz="4" w:space="0" w:color="auto"/>
            </w:tcBorders>
            <w:shd w:val="clear" w:color="auto" w:fill="auto"/>
            <w:vAlign w:val="center"/>
            <w:hideMark/>
          </w:tcPr>
          <w:p w14:paraId="09260515" w14:textId="77777777" w:rsidR="00B54DBE" w:rsidRPr="004B6C36" w:rsidRDefault="00B54DBE" w:rsidP="00B54DBE">
            <w:pPr>
              <w:jc w:val="center"/>
              <w:rPr>
                <w:b/>
                <w:bCs/>
                <w:sz w:val="12"/>
                <w:szCs w:val="12"/>
              </w:rPr>
            </w:pPr>
            <w:r w:rsidRPr="004B6C36">
              <w:rPr>
                <w:b/>
                <w:bCs/>
                <w:sz w:val="12"/>
                <w:szCs w:val="12"/>
              </w:rPr>
              <w:t>12</w:t>
            </w:r>
          </w:p>
        </w:tc>
        <w:tc>
          <w:tcPr>
            <w:tcW w:w="856" w:type="dxa"/>
            <w:tcBorders>
              <w:top w:val="nil"/>
              <w:left w:val="nil"/>
              <w:bottom w:val="single" w:sz="4" w:space="0" w:color="auto"/>
              <w:right w:val="single" w:sz="4" w:space="0" w:color="auto"/>
            </w:tcBorders>
            <w:shd w:val="clear" w:color="auto" w:fill="auto"/>
            <w:vAlign w:val="center"/>
            <w:hideMark/>
          </w:tcPr>
          <w:p w14:paraId="129DAC48" w14:textId="77777777" w:rsidR="00B54DBE" w:rsidRPr="004B6C36" w:rsidRDefault="00B54DBE" w:rsidP="00B54DBE">
            <w:pPr>
              <w:jc w:val="center"/>
              <w:rPr>
                <w:b/>
                <w:bCs/>
                <w:sz w:val="12"/>
                <w:szCs w:val="12"/>
              </w:rPr>
            </w:pPr>
            <w:r w:rsidRPr="004B6C36">
              <w:rPr>
                <w:b/>
                <w:bCs/>
                <w:sz w:val="12"/>
                <w:szCs w:val="12"/>
              </w:rPr>
              <w:t>13</w:t>
            </w:r>
          </w:p>
        </w:tc>
        <w:tc>
          <w:tcPr>
            <w:tcW w:w="987" w:type="dxa"/>
            <w:tcBorders>
              <w:top w:val="nil"/>
              <w:left w:val="nil"/>
              <w:bottom w:val="single" w:sz="4" w:space="0" w:color="auto"/>
              <w:right w:val="single" w:sz="4" w:space="0" w:color="auto"/>
            </w:tcBorders>
            <w:shd w:val="clear" w:color="auto" w:fill="auto"/>
            <w:vAlign w:val="center"/>
            <w:hideMark/>
          </w:tcPr>
          <w:p w14:paraId="45E6FBBB" w14:textId="77777777" w:rsidR="00B54DBE" w:rsidRPr="004B6C36" w:rsidRDefault="00B54DBE" w:rsidP="00B54DBE">
            <w:pPr>
              <w:jc w:val="center"/>
              <w:rPr>
                <w:b/>
                <w:bCs/>
                <w:sz w:val="12"/>
                <w:szCs w:val="12"/>
              </w:rPr>
            </w:pPr>
            <w:r w:rsidRPr="004B6C36">
              <w:rPr>
                <w:b/>
                <w:bCs/>
                <w:sz w:val="12"/>
                <w:szCs w:val="12"/>
              </w:rPr>
              <w:t>14</w:t>
            </w:r>
          </w:p>
        </w:tc>
        <w:tc>
          <w:tcPr>
            <w:tcW w:w="851" w:type="dxa"/>
            <w:tcBorders>
              <w:top w:val="nil"/>
              <w:left w:val="nil"/>
              <w:bottom w:val="single" w:sz="4" w:space="0" w:color="auto"/>
              <w:right w:val="single" w:sz="4" w:space="0" w:color="auto"/>
            </w:tcBorders>
            <w:shd w:val="clear" w:color="auto" w:fill="auto"/>
            <w:vAlign w:val="center"/>
            <w:hideMark/>
          </w:tcPr>
          <w:p w14:paraId="495409E7" w14:textId="77777777" w:rsidR="00B54DBE" w:rsidRPr="004B6C36" w:rsidRDefault="00B54DBE" w:rsidP="00B54DBE">
            <w:pPr>
              <w:jc w:val="center"/>
              <w:rPr>
                <w:b/>
                <w:bCs/>
                <w:sz w:val="12"/>
                <w:szCs w:val="12"/>
              </w:rPr>
            </w:pPr>
            <w:r w:rsidRPr="004B6C36">
              <w:rPr>
                <w:b/>
                <w:bCs/>
                <w:sz w:val="12"/>
                <w:szCs w:val="12"/>
              </w:rPr>
              <w:t>15</w:t>
            </w:r>
          </w:p>
        </w:tc>
        <w:tc>
          <w:tcPr>
            <w:tcW w:w="1417" w:type="dxa"/>
            <w:tcBorders>
              <w:top w:val="nil"/>
              <w:left w:val="nil"/>
              <w:bottom w:val="single" w:sz="4" w:space="0" w:color="auto"/>
              <w:right w:val="single" w:sz="4" w:space="0" w:color="auto"/>
            </w:tcBorders>
            <w:shd w:val="clear" w:color="auto" w:fill="auto"/>
            <w:vAlign w:val="center"/>
            <w:hideMark/>
          </w:tcPr>
          <w:p w14:paraId="380CBC02" w14:textId="77777777" w:rsidR="00B54DBE" w:rsidRPr="004B6C36" w:rsidRDefault="00B54DBE" w:rsidP="00B54DBE">
            <w:pPr>
              <w:jc w:val="center"/>
              <w:rPr>
                <w:b/>
                <w:bCs/>
                <w:sz w:val="12"/>
                <w:szCs w:val="12"/>
              </w:rPr>
            </w:pPr>
            <w:r w:rsidRPr="004B6C36">
              <w:rPr>
                <w:b/>
                <w:bCs/>
                <w:sz w:val="12"/>
                <w:szCs w:val="12"/>
              </w:rPr>
              <w:t>16</w:t>
            </w:r>
          </w:p>
        </w:tc>
      </w:tr>
      <w:tr w:rsidR="00B54DBE" w:rsidRPr="004B6C36" w14:paraId="38DC33E3" w14:textId="77777777" w:rsidTr="004B6C36">
        <w:trPr>
          <w:trHeight w:val="555"/>
        </w:trPr>
        <w:tc>
          <w:tcPr>
            <w:tcW w:w="709" w:type="dxa"/>
            <w:tcBorders>
              <w:top w:val="nil"/>
              <w:left w:val="single" w:sz="4" w:space="0" w:color="auto"/>
              <w:bottom w:val="nil"/>
              <w:right w:val="single" w:sz="4" w:space="0" w:color="auto"/>
            </w:tcBorders>
            <w:shd w:val="clear" w:color="auto" w:fill="auto"/>
            <w:vAlign w:val="center"/>
            <w:hideMark/>
          </w:tcPr>
          <w:p w14:paraId="0F2DD84A" w14:textId="77777777" w:rsidR="00B54DBE" w:rsidRPr="004B6C36" w:rsidRDefault="00B54DBE" w:rsidP="00B54DBE">
            <w:pPr>
              <w:jc w:val="center"/>
              <w:rPr>
                <w:b/>
                <w:bCs/>
                <w:sz w:val="12"/>
                <w:szCs w:val="12"/>
              </w:rPr>
            </w:pPr>
            <w:r w:rsidRPr="004B6C36">
              <w:rPr>
                <w:b/>
                <w:bCs/>
                <w:sz w:val="12"/>
                <w:szCs w:val="12"/>
              </w:rPr>
              <w:t> </w:t>
            </w:r>
          </w:p>
        </w:tc>
        <w:tc>
          <w:tcPr>
            <w:tcW w:w="2127" w:type="dxa"/>
            <w:tcBorders>
              <w:top w:val="nil"/>
              <w:left w:val="nil"/>
              <w:bottom w:val="nil"/>
              <w:right w:val="single" w:sz="4" w:space="0" w:color="auto"/>
            </w:tcBorders>
            <w:shd w:val="clear" w:color="auto" w:fill="auto"/>
            <w:vAlign w:val="center"/>
            <w:hideMark/>
          </w:tcPr>
          <w:p w14:paraId="6CCF595C" w14:textId="77777777" w:rsidR="00B54DBE" w:rsidRPr="004B6C36" w:rsidRDefault="00B54DBE" w:rsidP="00B54DBE">
            <w:pPr>
              <w:jc w:val="center"/>
              <w:rPr>
                <w:b/>
                <w:bCs/>
                <w:sz w:val="12"/>
                <w:szCs w:val="12"/>
              </w:rPr>
            </w:pPr>
            <w:r w:rsidRPr="004B6C36">
              <w:rPr>
                <w:b/>
                <w:bCs/>
                <w:sz w:val="12"/>
                <w:szCs w:val="12"/>
              </w:rPr>
              <w:t>TỔNG CỘNG</w:t>
            </w:r>
          </w:p>
        </w:tc>
        <w:tc>
          <w:tcPr>
            <w:tcW w:w="851" w:type="dxa"/>
            <w:tcBorders>
              <w:top w:val="nil"/>
              <w:left w:val="nil"/>
              <w:bottom w:val="nil"/>
              <w:right w:val="single" w:sz="4" w:space="0" w:color="auto"/>
            </w:tcBorders>
            <w:shd w:val="clear" w:color="auto" w:fill="auto"/>
            <w:vAlign w:val="center"/>
            <w:hideMark/>
          </w:tcPr>
          <w:p w14:paraId="69A40D63" w14:textId="77777777" w:rsidR="00B54DBE" w:rsidRPr="004B6C36" w:rsidRDefault="00B54DBE" w:rsidP="00B54DBE">
            <w:pPr>
              <w:jc w:val="center"/>
              <w:rPr>
                <w:b/>
                <w:bCs/>
                <w:sz w:val="12"/>
                <w:szCs w:val="12"/>
              </w:rPr>
            </w:pPr>
            <w:r w:rsidRPr="004B6C36">
              <w:rPr>
                <w:b/>
                <w:bCs/>
                <w:sz w:val="12"/>
                <w:szCs w:val="12"/>
              </w:rPr>
              <w:t> </w:t>
            </w:r>
          </w:p>
        </w:tc>
        <w:tc>
          <w:tcPr>
            <w:tcW w:w="1275" w:type="dxa"/>
            <w:tcBorders>
              <w:top w:val="nil"/>
              <w:left w:val="nil"/>
              <w:bottom w:val="nil"/>
              <w:right w:val="single" w:sz="4" w:space="0" w:color="auto"/>
            </w:tcBorders>
            <w:shd w:val="clear" w:color="auto" w:fill="auto"/>
            <w:vAlign w:val="center"/>
            <w:hideMark/>
          </w:tcPr>
          <w:p w14:paraId="55A28F9E" w14:textId="77777777" w:rsidR="00B54DBE" w:rsidRPr="004B6C36" w:rsidRDefault="00B54DBE" w:rsidP="00B54DBE">
            <w:pPr>
              <w:jc w:val="center"/>
              <w:rPr>
                <w:b/>
                <w:bCs/>
                <w:sz w:val="12"/>
                <w:szCs w:val="12"/>
              </w:rPr>
            </w:pPr>
            <w:r w:rsidRPr="004B6C36">
              <w:rPr>
                <w:b/>
                <w:bCs/>
                <w:sz w:val="12"/>
                <w:szCs w:val="12"/>
              </w:rPr>
              <w:t> </w:t>
            </w:r>
          </w:p>
        </w:tc>
        <w:tc>
          <w:tcPr>
            <w:tcW w:w="567" w:type="dxa"/>
            <w:tcBorders>
              <w:top w:val="nil"/>
              <w:left w:val="nil"/>
              <w:bottom w:val="nil"/>
              <w:right w:val="single" w:sz="4" w:space="0" w:color="auto"/>
            </w:tcBorders>
            <w:shd w:val="clear" w:color="auto" w:fill="auto"/>
            <w:vAlign w:val="center"/>
            <w:hideMark/>
          </w:tcPr>
          <w:p w14:paraId="586C7584" w14:textId="77777777" w:rsidR="00B54DBE" w:rsidRPr="004B6C36" w:rsidRDefault="00B54DBE" w:rsidP="00B54DBE">
            <w:pPr>
              <w:jc w:val="center"/>
              <w:rPr>
                <w:b/>
                <w:bCs/>
                <w:sz w:val="12"/>
                <w:szCs w:val="12"/>
              </w:rPr>
            </w:pPr>
            <w:r w:rsidRPr="004B6C36">
              <w:rPr>
                <w:b/>
                <w:bCs/>
                <w:sz w:val="12"/>
                <w:szCs w:val="12"/>
              </w:rPr>
              <w:t> </w:t>
            </w:r>
          </w:p>
        </w:tc>
        <w:tc>
          <w:tcPr>
            <w:tcW w:w="850" w:type="dxa"/>
            <w:tcBorders>
              <w:top w:val="nil"/>
              <w:left w:val="nil"/>
              <w:bottom w:val="nil"/>
              <w:right w:val="single" w:sz="4" w:space="0" w:color="auto"/>
            </w:tcBorders>
            <w:shd w:val="clear" w:color="auto" w:fill="auto"/>
            <w:vAlign w:val="center"/>
            <w:hideMark/>
          </w:tcPr>
          <w:p w14:paraId="53E52FFB" w14:textId="77777777" w:rsidR="00B54DBE" w:rsidRPr="004B6C36" w:rsidRDefault="00B54DBE" w:rsidP="00B54DBE">
            <w:pPr>
              <w:jc w:val="center"/>
              <w:rPr>
                <w:b/>
                <w:bCs/>
                <w:sz w:val="12"/>
                <w:szCs w:val="12"/>
              </w:rPr>
            </w:pPr>
            <w:r w:rsidRPr="004B6C36">
              <w:rPr>
                <w:b/>
                <w:bCs/>
                <w:sz w:val="12"/>
                <w:szCs w:val="12"/>
              </w:rPr>
              <w:t> </w:t>
            </w:r>
          </w:p>
        </w:tc>
        <w:tc>
          <w:tcPr>
            <w:tcW w:w="992" w:type="dxa"/>
            <w:tcBorders>
              <w:top w:val="nil"/>
              <w:left w:val="nil"/>
              <w:bottom w:val="nil"/>
              <w:right w:val="single" w:sz="4" w:space="0" w:color="auto"/>
            </w:tcBorders>
            <w:shd w:val="clear" w:color="auto" w:fill="auto"/>
            <w:vAlign w:val="center"/>
            <w:hideMark/>
          </w:tcPr>
          <w:p w14:paraId="1A6E80A9" w14:textId="77777777" w:rsidR="00B54DBE" w:rsidRPr="004B6C36" w:rsidRDefault="00B54DBE" w:rsidP="00B54DBE">
            <w:pPr>
              <w:jc w:val="right"/>
              <w:rPr>
                <w:b/>
                <w:bCs/>
                <w:sz w:val="12"/>
                <w:szCs w:val="12"/>
              </w:rPr>
            </w:pPr>
            <w:r w:rsidRPr="004B6C36">
              <w:rPr>
                <w:b/>
                <w:bCs/>
                <w:sz w:val="12"/>
                <w:szCs w:val="12"/>
              </w:rPr>
              <w:t xml:space="preserve">               2.405.619 </w:t>
            </w:r>
          </w:p>
        </w:tc>
        <w:tc>
          <w:tcPr>
            <w:tcW w:w="1220" w:type="dxa"/>
            <w:tcBorders>
              <w:top w:val="nil"/>
              <w:left w:val="nil"/>
              <w:bottom w:val="nil"/>
              <w:right w:val="single" w:sz="4" w:space="0" w:color="auto"/>
            </w:tcBorders>
            <w:shd w:val="clear" w:color="auto" w:fill="auto"/>
            <w:vAlign w:val="center"/>
            <w:hideMark/>
          </w:tcPr>
          <w:p w14:paraId="1C4A8A05" w14:textId="77777777" w:rsidR="00B54DBE" w:rsidRPr="004B6C36" w:rsidRDefault="00B54DBE" w:rsidP="00B54DBE">
            <w:pPr>
              <w:jc w:val="right"/>
              <w:rPr>
                <w:b/>
                <w:bCs/>
                <w:sz w:val="12"/>
                <w:szCs w:val="12"/>
              </w:rPr>
            </w:pPr>
            <w:r w:rsidRPr="004B6C36">
              <w:rPr>
                <w:b/>
                <w:bCs/>
                <w:sz w:val="12"/>
                <w:szCs w:val="12"/>
              </w:rPr>
              <w:t xml:space="preserve">            2.031.550 </w:t>
            </w:r>
          </w:p>
        </w:tc>
        <w:tc>
          <w:tcPr>
            <w:tcW w:w="907" w:type="dxa"/>
            <w:tcBorders>
              <w:top w:val="nil"/>
              <w:left w:val="nil"/>
              <w:bottom w:val="nil"/>
              <w:right w:val="single" w:sz="4" w:space="0" w:color="auto"/>
            </w:tcBorders>
            <w:shd w:val="clear" w:color="auto" w:fill="auto"/>
            <w:vAlign w:val="center"/>
            <w:hideMark/>
          </w:tcPr>
          <w:p w14:paraId="729DA540" w14:textId="77777777" w:rsidR="00B54DBE" w:rsidRPr="004B6C36" w:rsidRDefault="00B54DBE" w:rsidP="00B54DBE">
            <w:pPr>
              <w:jc w:val="right"/>
              <w:rPr>
                <w:b/>
                <w:bCs/>
                <w:sz w:val="12"/>
                <w:szCs w:val="12"/>
              </w:rPr>
            </w:pPr>
            <w:r w:rsidRPr="004B6C36">
              <w:rPr>
                <w:b/>
                <w:bCs/>
                <w:sz w:val="12"/>
                <w:szCs w:val="12"/>
              </w:rPr>
              <w:t xml:space="preserve">               349.150 </w:t>
            </w:r>
          </w:p>
        </w:tc>
        <w:tc>
          <w:tcPr>
            <w:tcW w:w="850" w:type="dxa"/>
            <w:tcBorders>
              <w:top w:val="nil"/>
              <w:left w:val="nil"/>
              <w:bottom w:val="nil"/>
              <w:right w:val="single" w:sz="4" w:space="0" w:color="auto"/>
            </w:tcBorders>
            <w:shd w:val="clear" w:color="auto" w:fill="auto"/>
            <w:vAlign w:val="center"/>
            <w:hideMark/>
          </w:tcPr>
          <w:p w14:paraId="24D97460" w14:textId="77777777" w:rsidR="00B54DBE" w:rsidRPr="004B6C36" w:rsidRDefault="00B54DBE" w:rsidP="00B54DBE">
            <w:pPr>
              <w:jc w:val="right"/>
              <w:rPr>
                <w:b/>
                <w:bCs/>
                <w:sz w:val="12"/>
                <w:szCs w:val="12"/>
              </w:rPr>
            </w:pPr>
            <w:r w:rsidRPr="004B6C36">
              <w:rPr>
                <w:b/>
                <w:bCs/>
                <w:sz w:val="12"/>
                <w:szCs w:val="12"/>
              </w:rPr>
              <w:t xml:space="preserve">              330.761 </w:t>
            </w:r>
          </w:p>
        </w:tc>
        <w:tc>
          <w:tcPr>
            <w:tcW w:w="851" w:type="dxa"/>
            <w:tcBorders>
              <w:top w:val="nil"/>
              <w:left w:val="nil"/>
              <w:bottom w:val="nil"/>
              <w:right w:val="single" w:sz="4" w:space="0" w:color="auto"/>
            </w:tcBorders>
            <w:shd w:val="clear" w:color="auto" w:fill="auto"/>
            <w:vAlign w:val="center"/>
            <w:hideMark/>
          </w:tcPr>
          <w:p w14:paraId="45523E8C" w14:textId="77777777" w:rsidR="00B54DBE" w:rsidRPr="004B6C36" w:rsidRDefault="00B54DBE" w:rsidP="00B54DBE">
            <w:pPr>
              <w:jc w:val="right"/>
              <w:rPr>
                <w:b/>
                <w:bCs/>
                <w:sz w:val="12"/>
                <w:szCs w:val="12"/>
              </w:rPr>
            </w:pPr>
            <w:r w:rsidRPr="004B6C36">
              <w:rPr>
                <w:b/>
                <w:bCs/>
                <w:sz w:val="12"/>
                <w:szCs w:val="12"/>
              </w:rPr>
              <w:t xml:space="preserve">                     150 </w:t>
            </w:r>
          </w:p>
        </w:tc>
        <w:tc>
          <w:tcPr>
            <w:tcW w:w="850" w:type="dxa"/>
            <w:tcBorders>
              <w:top w:val="nil"/>
              <w:left w:val="nil"/>
              <w:bottom w:val="nil"/>
              <w:right w:val="single" w:sz="4" w:space="0" w:color="auto"/>
            </w:tcBorders>
            <w:shd w:val="clear" w:color="auto" w:fill="auto"/>
            <w:vAlign w:val="center"/>
            <w:hideMark/>
          </w:tcPr>
          <w:p w14:paraId="7F36591F" w14:textId="77777777" w:rsidR="00B54DBE" w:rsidRPr="004B6C36" w:rsidRDefault="00B54DBE" w:rsidP="00B54DBE">
            <w:pPr>
              <w:jc w:val="right"/>
              <w:rPr>
                <w:b/>
                <w:bCs/>
                <w:sz w:val="12"/>
                <w:szCs w:val="12"/>
              </w:rPr>
            </w:pPr>
            <w:r w:rsidRPr="004B6C36">
              <w:rPr>
                <w:b/>
                <w:bCs/>
                <w:sz w:val="12"/>
                <w:szCs w:val="12"/>
              </w:rPr>
              <w:t xml:space="preserve">                    171.000 </w:t>
            </w:r>
          </w:p>
        </w:tc>
        <w:tc>
          <w:tcPr>
            <w:tcW w:w="856" w:type="dxa"/>
            <w:tcBorders>
              <w:top w:val="nil"/>
              <w:left w:val="nil"/>
              <w:bottom w:val="nil"/>
              <w:right w:val="single" w:sz="4" w:space="0" w:color="auto"/>
            </w:tcBorders>
            <w:shd w:val="clear" w:color="auto" w:fill="auto"/>
            <w:vAlign w:val="center"/>
            <w:hideMark/>
          </w:tcPr>
          <w:p w14:paraId="6305F96A" w14:textId="77777777" w:rsidR="00B54DBE" w:rsidRPr="004B6C36" w:rsidRDefault="00B54DBE" w:rsidP="00B54DBE">
            <w:pPr>
              <w:jc w:val="right"/>
              <w:rPr>
                <w:b/>
                <w:bCs/>
                <w:sz w:val="12"/>
                <w:szCs w:val="12"/>
              </w:rPr>
            </w:pPr>
            <w:r w:rsidRPr="004B6C36">
              <w:rPr>
                <w:b/>
                <w:bCs/>
                <w:sz w:val="12"/>
                <w:szCs w:val="12"/>
              </w:rPr>
              <w:t xml:space="preserve">              1.336.455 </w:t>
            </w:r>
          </w:p>
        </w:tc>
        <w:tc>
          <w:tcPr>
            <w:tcW w:w="987" w:type="dxa"/>
            <w:tcBorders>
              <w:top w:val="nil"/>
              <w:left w:val="nil"/>
              <w:bottom w:val="nil"/>
              <w:right w:val="single" w:sz="4" w:space="0" w:color="auto"/>
            </w:tcBorders>
            <w:shd w:val="clear" w:color="auto" w:fill="auto"/>
            <w:vAlign w:val="center"/>
            <w:hideMark/>
          </w:tcPr>
          <w:p w14:paraId="773E3AC9" w14:textId="77777777" w:rsidR="00B54DBE" w:rsidRPr="004B6C36" w:rsidRDefault="00B54DBE" w:rsidP="00B54DBE">
            <w:pPr>
              <w:jc w:val="right"/>
              <w:rPr>
                <w:b/>
                <w:bCs/>
                <w:sz w:val="12"/>
                <w:szCs w:val="12"/>
              </w:rPr>
            </w:pPr>
            <w:r w:rsidRPr="004B6C36">
              <w:rPr>
                <w:b/>
                <w:bCs/>
                <w:sz w:val="12"/>
                <w:szCs w:val="12"/>
              </w:rPr>
              <w:t xml:space="preserve">               716.350 </w:t>
            </w:r>
          </w:p>
        </w:tc>
        <w:tc>
          <w:tcPr>
            <w:tcW w:w="851" w:type="dxa"/>
            <w:tcBorders>
              <w:top w:val="nil"/>
              <w:left w:val="nil"/>
              <w:bottom w:val="nil"/>
              <w:right w:val="single" w:sz="4" w:space="0" w:color="auto"/>
            </w:tcBorders>
            <w:shd w:val="clear" w:color="auto" w:fill="auto"/>
            <w:vAlign w:val="center"/>
            <w:hideMark/>
          </w:tcPr>
          <w:p w14:paraId="296224B6" w14:textId="77777777" w:rsidR="00B54DBE" w:rsidRPr="004B6C36" w:rsidRDefault="00B54DBE" w:rsidP="00B54DBE">
            <w:pPr>
              <w:jc w:val="right"/>
              <w:rPr>
                <w:b/>
                <w:bCs/>
                <w:sz w:val="12"/>
                <w:szCs w:val="12"/>
              </w:rPr>
            </w:pPr>
            <w:r w:rsidRPr="004B6C36">
              <w:rPr>
                <w:b/>
                <w:bCs/>
                <w:sz w:val="12"/>
                <w:szCs w:val="12"/>
              </w:rPr>
              <w:t xml:space="preserve">               620.105 </w:t>
            </w:r>
          </w:p>
        </w:tc>
        <w:tc>
          <w:tcPr>
            <w:tcW w:w="1417" w:type="dxa"/>
            <w:tcBorders>
              <w:top w:val="nil"/>
              <w:left w:val="nil"/>
              <w:bottom w:val="nil"/>
              <w:right w:val="single" w:sz="4" w:space="0" w:color="auto"/>
            </w:tcBorders>
            <w:shd w:val="clear" w:color="auto" w:fill="auto"/>
            <w:vAlign w:val="center"/>
            <w:hideMark/>
          </w:tcPr>
          <w:p w14:paraId="35271EFA" w14:textId="77777777" w:rsidR="00B54DBE" w:rsidRPr="004B6C36" w:rsidRDefault="00B54DBE" w:rsidP="00B54DBE">
            <w:pPr>
              <w:jc w:val="right"/>
              <w:rPr>
                <w:b/>
                <w:bCs/>
                <w:sz w:val="12"/>
                <w:szCs w:val="12"/>
              </w:rPr>
            </w:pPr>
            <w:r w:rsidRPr="004B6C36">
              <w:rPr>
                <w:b/>
                <w:bCs/>
                <w:sz w:val="12"/>
                <w:szCs w:val="12"/>
              </w:rPr>
              <w:t> </w:t>
            </w:r>
          </w:p>
        </w:tc>
      </w:tr>
      <w:tr w:rsidR="00B54DBE" w:rsidRPr="004B6C36" w14:paraId="68583017" w14:textId="77777777" w:rsidTr="004B6C36">
        <w:trPr>
          <w:trHeight w:val="675"/>
        </w:trPr>
        <w:tc>
          <w:tcPr>
            <w:tcW w:w="709" w:type="dxa"/>
            <w:tcBorders>
              <w:top w:val="single" w:sz="4" w:space="0" w:color="auto"/>
              <w:left w:val="nil"/>
              <w:bottom w:val="single" w:sz="4" w:space="0" w:color="auto"/>
              <w:right w:val="single" w:sz="4" w:space="0" w:color="auto"/>
            </w:tcBorders>
            <w:shd w:val="clear" w:color="auto" w:fill="auto"/>
            <w:vAlign w:val="center"/>
            <w:hideMark/>
          </w:tcPr>
          <w:p w14:paraId="72BF67D9" w14:textId="77777777" w:rsidR="00B54DBE" w:rsidRPr="004B6C36" w:rsidRDefault="00B54DBE" w:rsidP="00B54DBE">
            <w:pPr>
              <w:jc w:val="center"/>
              <w:rPr>
                <w:b/>
                <w:bCs/>
                <w:sz w:val="12"/>
                <w:szCs w:val="12"/>
              </w:rPr>
            </w:pPr>
            <w:r w:rsidRPr="004B6C36">
              <w:rPr>
                <w:b/>
                <w:bCs/>
                <w:sz w:val="12"/>
                <w:szCs w:val="12"/>
              </w:rPr>
              <w:t>I</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14:paraId="33FFEE9D" w14:textId="77777777" w:rsidR="00B54DBE" w:rsidRPr="004B6C36" w:rsidRDefault="00B54DBE" w:rsidP="00B54DBE">
            <w:pPr>
              <w:rPr>
                <w:b/>
                <w:bCs/>
                <w:sz w:val="12"/>
                <w:szCs w:val="12"/>
              </w:rPr>
            </w:pPr>
            <w:proofErr w:type="spellStart"/>
            <w:r w:rsidRPr="004B6C36">
              <w:rPr>
                <w:b/>
                <w:bCs/>
                <w:sz w:val="12"/>
                <w:szCs w:val="12"/>
              </w:rPr>
              <w:t>Dự</w:t>
            </w:r>
            <w:proofErr w:type="spellEnd"/>
            <w:r w:rsidRPr="004B6C36">
              <w:rPr>
                <w:b/>
                <w:bCs/>
                <w:sz w:val="12"/>
                <w:szCs w:val="12"/>
              </w:rPr>
              <w:t xml:space="preserve"> </w:t>
            </w:r>
            <w:proofErr w:type="spellStart"/>
            <w:r w:rsidRPr="004B6C36">
              <w:rPr>
                <w:b/>
                <w:bCs/>
                <w:sz w:val="12"/>
                <w:szCs w:val="12"/>
              </w:rPr>
              <w:t>án</w:t>
            </w:r>
            <w:proofErr w:type="spellEnd"/>
            <w:r w:rsidRPr="004B6C36">
              <w:rPr>
                <w:b/>
                <w:bCs/>
                <w:sz w:val="12"/>
                <w:szCs w:val="12"/>
              </w:rPr>
              <w:t xml:space="preserve"> </w:t>
            </w:r>
            <w:proofErr w:type="spellStart"/>
            <w:r w:rsidRPr="004B6C36">
              <w:rPr>
                <w:b/>
                <w:bCs/>
                <w:sz w:val="12"/>
                <w:szCs w:val="12"/>
              </w:rPr>
              <w:t>chuyển</w:t>
            </w:r>
            <w:proofErr w:type="spellEnd"/>
            <w:r w:rsidRPr="004B6C36">
              <w:rPr>
                <w:b/>
                <w:bCs/>
                <w:sz w:val="12"/>
                <w:szCs w:val="12"/>
              </w:rPr>
              <w:t xml:space="preserve"> </w:t>
            </w:r>
            <w:proofErr w:type="spellStart"/>
            <w:r w:rsidRPr="004B6C36">
              <w:rPr>
                <w:b/>
                <w:bCs/>
                <w:sz w:val="12"/>
                <w:szCs w:val="12"/>
              </w:rPr>
              <w:t>tiếp</w:t>
            </w:r>
            <w:proofErr w:type="spellEnd"/>
            <w:r w:rsidRPr="004B6C36">
              <w:rPr>
                <w:b/>
                <w:bCs/>
                <w:sz w:val="12"/>
                <w:szCs w:val="12"/>
              </w:rPr>
              <w:t xml:space="preserve"> </w:t>
            </w:r>
            <w:proofErr w:type="spellStart"/>
            <w:r w:rsidRPr="004B6C36">
              <w:rPr>
                <w:b/>
                <w:bCs/>
                <w:sz w:val="12"/>
                <w:szCs w:val="12"/>
              </w:rPr>
              <w:t>từ</w:t>
            </w:r>
            <w:proofErr w:type="spellEnd"/>
            <w:r w:rsidRPr="004B6C36">
              <w:rPr>
                <w:b/>
                <w:bCs/>
                <w:sz w:val="12"/>
                <w:szCs w:val="12"/>
              </w:rPr>
              <w:t xml:space="preserve"> </w:t>
            </w:r>
            <w:proofErr w:type="spellStart"/>
            <w:r w:rsidRPr="004B6C36">
              <w:rPr>
                <w:b/>
                <w:bCs/>
                <w:sz w:val="12"/>
                <w:szCs w:val="12"/>
              </w:rPr>
              <w:t>giai</w:t>
            </w:r>
            <w:proofErr w:type="spellEnd"/>
            <w:r w:rsidRPr="004B6C36">
              <w:rPr>
                <w:b/>
                <w:bCs/>
                <w:sz w:val="12"/>
                <w:szCs w:val="12"/>
              </w:rPr>
              <w:t xml:space="preserve"> </w:t>
            </w:r>
            <w:proofErr w:type="spellStart"/>
            <w:r w:rsidRPr="004B6C36">
              <w:rPr>
                <w:b/>
                <w:bCs/>
                <w:sz w:val="12"/>
                <w:szCs w:val="12"/>
              </w:rPr>
              <w:t>đoạn</w:t>
            </w:r>
            <w:proofErr w:type="spellEnd"/>
            <w:r w:rsidRPr="004B6C36">
              <w:rPr>
                <w:b/>
                <w:bCs/>
                <w:sz w:val="12"/>
                <w:szCs w:val="12"/>
              </w:rPr>
              <w:t xml:space="preserve"> 2016-2020 sang</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C71BD65" w14:textId="77777777" w:rsidR="00B54DBE" w:rsidRPr="004B6C36" w:rsidRDefault="00B54DBE" w:rsidP="00B54DBE">
            <w:pPr>
              <w:jc w:val="center"/>
              <w:rPr>
                <w:b/>
                <w:bCs/>
                <w:sz w:val="12"/>
                <w:szCs w:val="12"/>
              </w:rPr>
            </w:pPr>
            <w:r w:rsidRPr="004B6C36">
              <w:rPr>
                <w:b/>
                <w:bCs/>
                <w:sz w:val="12"/>
                <w:szCs w:val="12"/>
              </w:rPr>
              <w:t>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327BCD05" w14:textId="77777777" w:rsidR="00B54DBE" w:rsidRPr="004B6C36" w:rsidRDefault="00B54DBE" w:rsidP="00B54DBE">
            <w:pPr>
              <w:jc w:val="center"/>
              <w:rPr>
                <w:b/>
                <w:bCs/>
                <w:sz w:val="12"/>
                <w:szCs w:val="12"/>
              </w:rPr>
            </w:pPr>
            <w:r w:rsidRPr="004B6C36">
              <w:rPr>
                <w:b/>
                <w:bCs/>
                <w:sz w:val="12"/>
                <w:szCs w:val="12"/>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2750013" w14:textId="77777777" w:rsidR="00B54DBE" w:rsidRPr="004B6C36" w:rsidRDefault="00B54DBE" w:rsidP="00B54DBE">
            <w:pPr>
              <w:jc w:val="center"/>
              <w:rPr>
                <w:b/>
                <w:bCs/>
                <w:sz w:val="12"/>
                <w:szCs w:val="12"/>
              </w:rPr>
            </w:pPr>
            <w:r w:rsidRPr="004B6C36">
              <w:rPr>
                <w:b/>
                <w:bCs/>
                <w:sz w:val="12"/>
                <w:szCs w:val="12"/>
              </w:rPr>
              <w:t>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6D90A8C6" w14:textId="77777777" w:rsidR="00B54DBE" w:rsidRPr="004B6C36" w:rsidRDefault="00B54DBE" w:rsidP="00B54DBE">
            <w:pPr>
              <w:jc w:val="center"/>
              <w:rPr>
                <w:b/>
                <w:bCs/>
                <w:sz w:val="12"/>
                <w:szCs w:val="12"/>
              </w:rPr>
            </w:pPr>
            <w:r w:rsidRPr="004B6C36">
              <w:rPr>
                <w:b/>
                <w:bCs/>
                <w:sz w:val="12"/>
                <w:szCs w:val="1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A7A5E5" w14:textId="77777777" w:rsidR="00B54DBE" w:rsidRPr="004B6C36" w:rsidRDefault="00B54DBE" w:rsidP="00B54DBE">
            <w:pPr>
              <w:jc w:val="right"/>
              <w:rPr>
                <w:b/>
                <w:bCs/>
                <w:sz w:val="12"/>
                <w:szCs w:val="12"/>
              </w:rPr>
            </w:pPr>
            <w:r w:rsidRPr="004B6C36">
              <w:rPr>
                <w:b/>
                <w:bCs/>
                <w:sz w:val="12"/>
                <w:szCs w:val="12"/>
              </w:rPr>
              <w:t xml:space="preserve">                  699.119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779426AB" w14:textId="77777777" w:rsidR="00B54DBE" w:rsidRPr="004B6C36" w:rsidRDefault="00B54DBE" w:rsidP="00B54DBE">
            <w:pPr>
              <w:jc w:val="right"/>
              <w:rPr>
                <w:b/>
                <w:bCs/>
                <w:sz w:val="12"/>
                <w:szCs w:val="12"/>
              </w:rPr>
            </w:pPr>
            <w:r w:rsidRPr="004B6C36">
              <w:rPr>
                <w:b/>
                <w:bCs/>
                <w:sz w:val="12"/>
                <w:szCs w:val="12"/>
              </w:rPr>
              <w:t xml:space="preserve">               577.550 </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099C5E38" w14:textId="77777777" w:rsidR="00B54DBE" w:rsidRPr="004B6C36" w:rsidRDefault="00B54DBE" w:rsidP="00B54DBE">
            <w:pPr>
              <w:jc w:val="right"/>
              <w:rPr>
                <w:b/>
                <w:bCs/>
                <w:sz w:val="12"/>
                <w:szCs w:val="12"/>
              </w:rPr>
            </w:pPr>
            <w:r w:rsidRPr="004B6C36">
              <w:rPr>
                <w:b/>
                <w:bCs/>
                <w:sz w:val="12"/>
                <w:szCs w:val="12"/>
              </w:rPr>
              <w:t xml:space="preserve">               349.150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D733A1" w14:textId="77777777" w:rsidR="00B54DBE" w:rsidRPr="004B6C36" w:rsidRDefault="00B54DBE" w:rsidP="00B54DBE">
            <w:pPr>
              <w:jc w:val="right"/>
              <w:rPr>
                <w:b/>
                <w:bCs/>
                <w:sz w:val="12"/>
                <w:szCs w:val="12"/>
              </w:rPr>
            </w:pPr>
            <w:r w:rsidRPr="004B6C36">
              <w:rPr>
                <w:b/>
                <w:bCs/>
                <w:sz w:val="12"/>
                <w:szCs w:val="12"/>
              </w:rPr>
              <w:t xml:space="preserve">              329.150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0E4848D" w14:textId="77777777" w:rsidR="00B54DBE" w:rsidRPr="004B6C36" w:rsidRDefault="00B54DBE" w:rsidP="00B54DBE">
            <w:pPr>
              <w:jc w:val="right"/>
              <w:rPr>
                <w:b/>
                <w:bCs/>
                <w:sz w:val="12"/>
                <w:szCs w:val="12"/>
              </w:rPr>
            </w:pPr>
            <w:r w:rsidRPr="004B6C36">
              <w:rPr>
                <w:b/>
                <w:bCs/>
                <w:sz w:val="12"/>
                <w:szCs w:val="12"/>
              </w:rPr>
              <w:t xml:space="preserve">                        -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BDDFA0" w14:textId="77777777" w:rsidR="00B54DBE" w:rsidRPr="004B6C36" w:rsidRDefault="00B54DBE" w:rsidP="00B54DBE">
            <w:pPr>
              <w:jc w:val="right"/>
              <w:rPr>
                <w:b/>
                <w:bCs/>
                <w:sz w:val="12"/>
                <w:szCs w:val="12"/>
              </w:rPr>
            </w:pPr>
            <w:r w:rsidRPr="004B6C36">
              <w:rPr>
                <w:b/>
                <w:bCs/>
                <w:sz w:val="12"/>
                <w:szCs w:val="12"/>
              </w:rPr>
              <w:t xml:space="preserve">                      12.000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1438E521" w14:textId="77777777" w:rsidR="00B54DBE" w:rsidRPr="004B6C36" w:rsidRDefault="00B54DBE" w:rsidP="00B54DBE">
            <w:pPr>
              <w:jc w:val="right"/>
              <w:rPr>
                <w:b/>
                <w:bCs/>
                <w:sz w:val="12"/>
                <w:szCs w:val="12"/>
              </w:rPr>
            </w:pPr>
            <w:r w:rsidRPr="004B6C36">
              <w:rPr>
                <w:b/>
                <w:bCs/>
                <w:sz w:val="12"/>
                <w:szCs w:val="12"/>
              </w:rPr>
              <w:t xml:space="preserve">                 143.655 </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65BADAF5" w14:textId="77777777" w:rsidR="00B54DBE" w:rsidRPr="004B6C36" w:rsidRDefault="00B54DBE" w:rsidP="00B54DBE">
            <w:pPr>
              <w:jc w:val="right"/>
              <w:rPr>
                <w:b/>
                <w:bCs/>
                <w:sz w:val="12"/>
                <w:szCs w:val="12"/>
              </w:rPr>
            </w:pPr>
            <w:r w:rsidRPr="004B6C36">
              <w:rPr>
                <w:b/>
                <w:bCs/>
                <w:sz w:val="12"/>
                <w:szCs w:val="12"/>
              </w:rPr>
              <w:t xml:space="preserve">               100.050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C6EDD24" w14:textId="77777777" w:rsidR="00B54DBE" w:rsidRPr="004B6C36" w:rsidRDefault="00B54DBE" w:rsidP="00B54DBE">
            <w:pPr>
              <w:jc w:val="right"/>
              <w:rPr>
                <w:b/>
                <w:bCs/>
                <w:sz w:val="12"/>
                <w:szCs w:val="12"/>
              </w:rPr>
            </w:pPr>
            <w:r w:rsidRPr="004B6C36">
              <w:rPr>
                <w:b/>
                <w:bCs/>
                <w:sz w:val="12"/>
                <w:szCs w:val="12"/>
              </w:rPr>
              <w:t xml:space="preserve">                 43.605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269CBF" w14:textId="77777777" w:rsidR="00B54DBE" w:rsidRPr="004B6C36" w:rsidRDefault="00B54DBE" w:rsidP="00B54DBE">
            <w:pPr>
              <w:jc w:val="right"/>
              <w:rPr>
                <w:b/>
                <w:bCs/>
                <w:sz w:val="12"/>
                <w:szCs w:val="12"/>
              </w:rPr>
            </w:pPr>
            <w:r w:rsidRPr="004B6C36">
              <w:rPr>
                <w:b/>
                <w:bCs/>
                <w:sz w:val="12"/>
                <w:szCs w:val="12"/>
              </w:rPr>
              <w:t> </w:t>
            </w:r>
          </w:p>
        </w:tc>
      </w:tr>
      <w:tr w:rsidR="00B54DBE" w:rsidRPr="004B6C36" w14:paraId="18E48084" w14:textId="77777777" w:rsidTr="004B6C36">
        <w:trPr>
          <w:trHeight w:val="630"/>
        </w:trPr>
        <w:tc>
          <w:tcPr>
            <w:tcW w:w="709" w:type="dxa"/>
            <w:tcBorders>
              <w:top w:val="nil"/>
              <w:left w:val="nil"/>
              <w:bottom w:val="single" w:sz="4" w:space="0" w:color="auto"/>
              <w:right w:val="single" w:sz="4" w:space="0" w:color="auto"/>
            </w:tcBorders>
            <w:shd w:val="clear" w:color="000000" w:fill="FFFFFF"/>
            <w:noWrap/>
            <w:vAlign w:val="center"/>
            <w:hideMark/>
          </w:tcPr>
          <w:p w14:paraId="1A39C0FE" w14:textId="77777777" w:rsidR="00B54DBE" w:rsidRPr="004B6C36" w:rsidRDefault="00B54DBE" w:rsidP="00B54DBE">
            <w:pPr>
              <w:jc w:val="center"/>
              <w:outlineLvl w:val="0"/>
              <w:rPr>
                <w:sz w:val="12"/>
                <w:szCs w:val="12"/>
              </w:rPr>
            </w:pPr>
            <w:r w:rsidRPr="004B6C36">
              <w:rPr>
                <w:sz w:val="12"/>
                <w:szCs w:val="12"/>
              </w:rPr>
              <w:t>1</w:t>
            </w:r>
          </w:p>
        </w:tc>
        <w:tc>
          <w:tcPr>
            <w:tcW w:w="2127" w:type="dxa"/>
            <w:tcBorders>
              <w:top w:val="nil"/>
              <w:left w:val="nil"/>
              <w:bottom w:val="single" w:sz="4" w:space="0" w:color="auto"/>
              <w:right w:val="single" w:sz="4" w:space="0" w:color="auto"/>
            </w:tcBorders>
            <w:shd w:val="clear" w:color="000000" w:fill="FFFFFF"/>
            <w:vAlign w:val="center"/>
            <w:hideMark/>
          </w:tcPr>
          <w:p w14:paraId="34AD938F" w14:textId="77777777" w:rsidR="00B54DBE" w:rsidRPr="004B6C36" w:rsidRDefault="00B54DBE" w:rsidP="00B54DBE">
            <w:pPr>
              <w:outlineLvl w:val="0"/>
              <w:rPr>
                <w:sz w:val="12"/>
                <w:szCs w:val="12"/>
              </w:rPr>
            </w:pPr>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vành</w:t>
            </w:r>
            <w:proofErr w:type="spellEnd"/>
            <w:r w:rsidRPr="004B6C36">
              <w:rPr>
                <w:sz w:val="12"/>
                <w:szCs w:val="12"/>
              </w:rPr>
              <w:t xml:space="preserve"> </w:t>
            </w:r>
            <w:proofErr w:type="spellStart"/>
            <w:r w:rsidRPr="004B6C36">
              <w:rPr>
                <w:sz w:val="12"/>
                <w:szCs w:val="12"/>
              </w:rPr>
              <w:t>đai</w:t>
            </w:r>
            <w:proofErr w:type="spellEnd"/>
            <w:r w:rsidRPr="004B6C36">
              <w:rPr>
                <w:sz w:val="12"/>
                <w:szCs w:val="12"/>
              </w:rPr>
              <w:t xml:space="preserve"> </w:t>
            </w:r>
            <w:proofErr w:type="spellStart"/>
            <w:r w:rsidRPr="004B6C36">
              <w:rPr>
                <w:sz w:val="12"/>
                <w:szCs w:val="12"/>
              </w:rPr>
              <w:t>Tây</w:t>
            </w:r>
            <w:proofErr w:type="spellEnd"/>
            <w:r w:rsidRPr="004B6C36">
              <w:rPr>
                <w:sz w:val="12"/>
                <w:szCs w:val="12"/>
              </w:rPr>
              <w:t xml:space="preserve"> </w:t>
            </w:r>
            <w:proofErr w:type="spellStart"/>
            <w:r w:rsidRPr="004B6C36">
              <w:rPr>
                <w:sz w:val="12"/>
                <w:szCs w:val="12"/>
              </w:rPr>
              <w:t>Bắc</w:t>
            </w:r>
            <w:proofErr w:type="spellEnd"/>
            <w:r w:rsidRPr="004B6C36">
              <w:rPr>
                <w:sz w:val="12"/>
                <w:szCs w:val="12"/>
              </w:rPr>
              <w:t xml:space="preserve">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trấn</w:t>
            </w:r>
            <w:proofErr w:type="spellEnd"/>
            <w:r w:rsidRPr="004B6C36">
              <w:rPr>
                <w:sz w:val="12"/>
                <w:szCs w:val="12"/>
              </w:rPr>
              <w:t xml:space="preserve"> Châu Ổ </w:t>
            </w:r>
          </w:p>
        </w:tc>
        <w:tc>
          <w:tcPr>
            <w:tcW w:w="851" w:type="dxa"/>
            <w:tcBorders>
              <w:top w:val="nil"/>
              <w:left w:val="nil"/>
              <w:bottom w:val="single" w:sz="4" w:space="0" w:color="auto"/>
              <w:right w:val="single" w:sz="4" w:space="0" w:color="auto"/>
            </w:tcBorders>
            <w:shd w:val="clear" w:color="auto" w:fill="auto"/>
            <w:vAlign w:val="center"/>
            <w:hideMark/>
          </w:tcPr>
          <w:p w14:paraId="0202B323" w14:textId="77777777" w:rsidR="00B54DBE" w:rsidRPr="004B6C36" w:rsidRDefault="00B54DBE" w:rsidP="00B54DBE">
            <w:pPr>
              <w:jc w:val="center"/>
              <w:outlineLvl w:val="0"/>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Bình </w:t>
            </w:r>
            <w:proofErr w:type="spellStart"/>
            <w:r w:rsidRPr="004B6C36">
              <w:rPr>
                <w:sz w:val="12"/>
                <w:szCs w:val="12"/>
              </w:rPr>
              <w:t>Sơn</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C9F058E"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3BA4E923" w14:textId="77777777" w:rsidR="00B54DBE" w:rsidRPr="004B6C36" w:rsidRDefault="00B54DBE" w:rsidP="00B54DBE">
            <w:pPr>
              <w:jc w:val="center"/>
              <w:outlineLvl w:val="0"/>
              <w:rPr>
                <w:sz w:val="12"/>
                <w:szCs w:val="12"/>
              </w:rPr>
            </w:pPr>
            <w:r w:rsidRPr="004B6C36">
              <w:rPr>
                <w:sz w:val="12"/>
                <w:szCs w:val="12"/>
              </w:rPr>
              <w:t>2019-2023</w:t>
            </w:r>
          </w:p>
        </w:tc>
        <w:tc>
          <w:tcPr>
            <w:tcW w:w="850" w:type="dxa"/>
            <w:tcBorders>
              <w:top w:val="nil"/>
              <w:left w:val="nil"/>
              <w:bottom w:val="single" w:sz="4" w:space="0" w:color="auto"/>
              <w:right w:val="single" w:sz="4" w:space="0" w:color="auto"/>
            </w:tcBorders>
            <w:shd w:val="clear" w:color="auto" w:fill="auto"/>
            <w:vAlign w:val="center"/>
            <w:hideMark/>
          </w:tcPr>
          <w:p w14:paraId="4090B84F" w14:textId="77777777" w:rsidR="00B54DBE" w:rsidRPr="004B6C36" w:rsidRDefault="00B54DBE" w:rsidP="00B54DBE">
            <w:pPr>
              <w:jc w:val="center"/>
              <w:outlineLvl w:val="0"/>
              <w:rPr>
                <w:sz w:val="12"/>
                <w:szCs w:val="12"/>
              </w:rPr>
            </w:pPr>
            <w:r w:rsidRPr="004B6C36">
              <w:rPr>
                <w:sz w:val="12"/>
                <w:szCs w:val="12"/>
              </w:rPr>
              <w:t xml:space="preserve">1924/QĐ-UBND </w:t>
            </w:r>
            <w:proofErr w:type="spellStart"/>
            <w:r w:rsidRPr="004B6C36">
              <w:rPr>
                <w:sz w:val="12"/>
                <w:szCs w:val="12"/>
              </w:rPr>
              <w:t>ngày</w:t>
            </w:r>
            <w:proofErr w:type="spellEnd"/>
            <w:r w:rsidRPr="004B6C36">
              <w:rPr>
                <w:sz w:val="12"/>
                <w:szCs w:val="12"/>
              </w:rPr>
              <w:t xml:space="preserve"> 31/10/2018</w:t>
            </w:r>
          </w:p>
        </w:tc>
        <w:tc>
          <w:tcPr>
            <w:tcW w:w="992" w:type="dxa"/>
            <w:tcBorders>
              <w:top w:val="nil"/>
              <w:left w:val="nil"/>
              <w:bottom w:val="single" w:sz="4" w:space="0" w:color="auto"/>
              <w:right w:val="single" w:sz="4" w:space="0" w:color="auto"/>
            </w:tcBorders>
            <w:shd w:val="clear" w:color="auto" w:fill="auto"/>
            <w:vAlign w:val="center"/>
            <w:hideMark/>
          </w:tcPr>
          <w:p w14:paraId="0AFB8B50" w14:textId="77777777" w:rsidR="00B54DBE" w:rsidRPr="004B6C36" w:rsidRDefault="00B54DBE" w:rsidP="00B54DBE">
            <w:pPr>
              <w:jc w:val="right"/>
              <w:outlineLvl w:val="0"/>
              <w:rPr>
                <w:sz w:val="12"/>
                <w:szCs w:val="12"/>
              </w:rPr>
            </w:pPr>
            <w:r w:rsidRPr="004B6C36">
              <w:rPr>
                <w:sz w:val="12"/>
                <w:szCs w:val="12"/>
              </w:rPr>
              <w:t xml:space="preserve">                    69.000 </w:t>
            </w:r>
          </w:p>
        </w:tc>
        <w:tc>
          <w:tcPr>
            <w:tcW w:w="1220" w:type="dxa"/>
            <w:tcBorders>
              <w:top w:val="nil"/>
              <w:left w:val="nil"/>
              <w:bottom w:val="single" w:sz="4" w:space="0" w:color="auto"/>
              <w:right w:val="single" w:sz="4" w:space="0" w:color="auto"/>
            </w:tcBorders>
            <w:shd w:val="clear" w:color="auto" w:fill="auto"/>
            <w:vAlign w:val="center"/>
            <w:hideMark/>
          </w:tcPr>
          <w:p w14:paraId="6F1C4304" w14:textId="77777777" w:rsidR="00B54DBE" w:rsidRPr="004B6C36" w:rsidRDefault="00B54DBE" w:rsidP="00B54DBE">
            <w:pPr>
              <w:jc w:val="right"/>
              <w:outlineLvl w:val="0"/>
              <w:rPr>
                <w:sz w:val="12"/>
                <w:szCs w:val="12"/>
              </w:rPr>
            </w:pPr>
            <w:r w:rsidRPr="004B6C36">
              <w:rPr>
                <w:sz w:val="12"/>
                <w:szCs w:val="12"/>
              </w:rPr>
              <w:t xml:space="preserve">                 41.400 </w:t>
            </w:r>
          </w:p>
        </w:tc>
        <w:tc>
          <w:tcPr>
            <w:tcW w:w="907" w:type="dxa"/>
            <w:tcBorders>
              <w:top w:val="nil"/>
              <w:left w:val="nil"/>
              <w:bottom w:val="single" w:sz="4" w:space="0" w:color="auto"/>
              <w:right w:val="single" w:sz="4" w:space="0" w:color="auto"/>
            </w:tcBorders>
            <w:shd w:val="clear" w:color="auto" w:fill="auto"/>
            <w:noWrap/>
            <w:vAlign w:val="center"/>
            <w:hideMark/>
          </w:tcPr>
          <w:p w14:paraId="2A43F12E" w14:textId="77777777" w:rsidR="00B54DBE" w:rsidRPr="004B6C36" w:rsidRDefault="00B54DBE" w:rsidP="00B54DBE">
            <w:pPr>
              <w:jc w:val="right"/>
              <w:outlineLvl w:val="0"/>
              <w:rPr>
                <w:sz w:val="12"/>
                <w:szCs w:val="12"/>
              </w:rPr>
            </w:pPr>
            <w:r w:rsidRPr="004B6C36">
              <w:rPr>
                <w:sz w:val="12"/>
                <w:szCs w:val="12"/>
              </w:rPr>
              <w:t xml:space="preserve">                 23.450 </w:t>
            </w:r>
          </w:p>
        </w:tc>
        <w:tc>
          <w:tcPr>
            <w:tcW w:w="850" w:type="dxa"/>
            <w:tcBorders>
              <w:top w:val="nil"/>
              <w:left w:val="nil"/>
              <w:bottom w:val="single" w:sz="4" w:space="0" w:color="auto"/>
              <w:right w:val="single" w:sz="4" w:space="0" w:color="auto"/>
            </w:tcBorders>
            <w:shd w:val="clear" w:color="auto" w:fill="auto"/>
            <w:vAlign w:val="center"/>
            <w:hideMark/>
          </w:tcPr>
          <w:p w14:paraId="0B884DF4" w14:textId="77777777" w:rsidR="00B54DBE" w:rsidRPr="004B6C36" w:rsidRDefault="00B54DBE" w:rsidP="00B54DBE">
            <w:pPr>
              <w:jc w:val="right"/>
              <w:outlineLvl w:val="0"/>
              <w:rPr>
                <w:sz w:val="12"/>
                <w:szCs w:val="12"/>
              </w:rPr>
            </w:pPr>
            <w:r w:rsidRPr="004B6C36">
              <w:rPr>
                <w:sz w:val="12"/>
                <w:szCs w:val="12"/>
              </w:rPr>
              <w:t xml:space="preserve">                23.450 </w:t>
            </w:r>
          </w:p>
        </w:tc>
        <w:tc>
          <w:tcPr>
            <w:tcW w:w="851" w:type="dxa"/>
            <w:tcBorders>
              <w:top w:val="nil"/>
              <w:left w:val="nil"/>
              <w:bottom w:val="single" w:sz="4" w:space="0" w:color="auto"/>
              <w:right w:val="single" w:sz="4" w:space="0" w:color="auto"/>
            </w:tcBorders>
            <w:shd w:val="clear" w:color="auto" w:fill="auto"/>
            <w:vAlign w:val="center"/>
            <w:hideMark/>
          </w:tcPr>
          <w:p w14:paraId="07232DC3"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B9F3414"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559DE3D7" w14:textId="77777777" w:rsidR="00B54DBE" w:rsidRPr="004B6C36" w:rsidRDefault="00B54DBE" w:rsidP="00B54DBE">
            <w:pPr>
              <w:jc w:val="right"/>
              <w:outlineLvl w:val="0"/>
              <w:rPr>
                <w:sz w:val="12"/>
                <w:szCs w:val="12"/>
              </w:rPr>
            </w:pPr>
            <w:r w:rsidRPr="004B6C36">
              <w:rPr>
                <w:sz w:val="12"/>
                <w:szCs w:val="12"/>
              </w:rPr>
              <w:t xml:space="preserve">                   17.950 </w:t>
            </w:r>
          </w:p>
        </w:tc>
        <w:tc>
          <w:tcPr>
            <w:tcW w:w="987" w:type="dxa"/>
            <w:tcBorders>
              <w:top w:val="nil"/>
              <w:left w:val="nil"/>
              <w:bottom w:val="single" w:sz="4" w:space="0" w:color="auto"/>
              <w:right w:val="single" w:sz="4" w:space="0" w:color="auto"/>
            </w:tcBorders>
            <w:shd w:val="clear" w:color="auto" w:fill="auto"/>
            <w:vAlign w:val="center"/>
            <w:hideMark/>
          </w:tcPr>
          <w:p w14:paraId="253AA39F" w14:textId="77777777" w:rsidR="00B54DBE" w:rsidRPr="004B6C36" w:rsidRDefault="00B54DBE" w:rsidP="00B54DBE">
            <w:pPr>
              <w:jc w:val="right"/>
              <w:outlineLvl w:val="0"/>
              <w:rPr>
                <w:sz w:val="12"/>
                <w:szCs w:val="12"/>
              </w:rPr>
            </w:pPr>
            <w:r w:rsidRPr="004B6C36">
              <w:rPr>
                <w:sz w:val="12"/>
                <w:szCs w:val="12"/>
              </w:rPr>
              <w:t xml:space="preserve">                 17.950 </w:t>
            </w:r>
          </w:p>
        </w:tc>
        <w:tc>
          <w:tcPr>
            <w:tcW w:w="851" w:type="dxa"/>
            <w:tcBorders>
              <w:top w:val="nil"/>
              <w:left w:val="nil"/>
              <w:bottom w:val="single" w:sz="4" w:space="0" w:color="auto"/>
              <w:right w:val="single" w:sz="4" w:space="0" w:color="auto"/>
            </w:tcBorders>
            <w:shd w:val="clear" w:color="auto" w:fill="auto"/>
            <w:vAlign w:val="center"/>
            <w:hideMark/>
          </w:tcPr>
          <w:p w14:paraId="55A3CF8B" w14:textId="77777777" w:rsidR="00B54DBE" w:rsidRPr="004B6C36" w:rsidRDefault="00B54DBE" w:rsidP="00B54DBE">
            <w:pPr>
              <w:jc w:val="right"/>
              <w:outlineLvl w:val="0"/>
              <w:rPr>
                <w:sz w:val="12"/>
                <w:szCs w:val="12"/>
              </w:rPr>
            </w:pPr>
            <w:r w:rsidRPr="004B6C36">
              <w:rPr>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85DFDF6" w14:textId="77777777" w:rsidR="00B54DBE" w:rsidRPr="004B6C36" w:rsidRDefault="00B54DBE" w:rsidP="00B54DBE">
            <w:pPr>
              <w:jc w:val="center"/>
              <w:outlineLvl w:val="0"/>
              <w:rPr>
                <w:sz w:val="12"/>
                <w:szCs w:val="12"/>
              </w:rPr>
            </w:pPr>
            <w:r w:rsidRPr="004B6C36">
              <w:rPr>
                <w:sz w:val="12"/>
                <w:szCs w:val="12"/>
              </w:rPr>
              <w:t xml:space="preserve"> QT </w:t>
            </w:r>
          </w:p>
        </w:tc>
      </w:tr>
      <w:tr w:rsidR="00B54DBE" w:rsidRPr="004B6C36" w14:paraId="5B34CC0D" w14:textId="77777777" w:rsidTr="004B6C36">
        <w:trPr>
          <w:trHeight w:val="630"/>
        </w:trPr>
        <w:tc>
          <w:tcPr>
            <w:tcW w:w="709" w:type="dxa"/>
            <w:tcBorders>
              <w:top w:val="nil"/>
              <w:left w:val="nil"/>
              <w:bottom w:val="single" w:sz="4" w:space="0" w:color="auto"/>
              <w:right w:val="single" w:sz="4" w:space="0" w:color="auto"/>
            </w:tcBorders>
            <w:shd w:val="clear" w:color="000000" w:fill="FFFFFF"/>
            <w:noWrap/>
            <w:vAlign w:val="center"/>
            <w:hideMark/>
          </w:tcPr>
          <w:p w14:paraId="1122F9A2" w14:textId="77777777" w:rsidR="00B54DBE" w:rsidRPr="004B6C36" w:rsidRDefault="00B54DBE" w:rsidP="00B54DBE">
            <w:pPr>
              <w:jc w:val="center"/>
              <w:outlineLvl w:val="0"/>
              <w:rPr>
                <w:sz w:val="12"/>
                <w:szCs w:val="12"/>
              </w:rPr>
            </w:pPr>
            <w:r w:rsidRPr="004B6C36">
              <w:rPr>
                <w:sz w:val="12"/>
                <w:szCs w:val="12"/>
              </w:rPr>
              <w:t>2</w:t>
            </w:r>
          </w:p>
        </w:tc>
        <w:tc>
          <w:tcPr>
            <w:tcW w:w="2127" w:type="dxa"/>
            <w:tcBorders>
              <w:top w:val="nil"/>
              <w:left w:val="nil"/>
              <w:bottom w:val="single" w:sz="4" w:space="0" w:color="auto"/>
              <w:right w:val="single" w:sz="4" w:space="0" w:color="auto"/>
            </w:tcBorders>
            <w:shd w:val="clear" w:color="000000" w:fill="FFFFFF"/>
            <w:vAlign w:val="center"/>
            <w:hideMark/>
          </w:tcPr>
          <w:p w14:paraId="05CF7FBE" w14:textId="77777777" w:rsidR="00B54DBE" w:rsidRPr="004B6C36" w:rsidRDefault="00B54DBE" w:rsidP="00B54DBE">
            <w:pPr>
              <w:outlineLvl w:val="0"/>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trục</w:t>
            </w:r>
            <w:proofErr w:type="spellEnd"/>
            <w:r w:rsidRPr="004B6C36">
              <w:rPr>
                <w:sz w:val="12"/>
                <w:szCs w:val="12"/>
              </w:rPr>
              <w:t xml:space="preserve"> </w:t>
            </w:r>
            <w:proofErr w:type="spellStart"/>
            <w:r w:rsidRPr="004B6C36">
              <w:rPr>
                <w:sz w:val="12"/>
                <w:szCs w:val="12"/>
              </w:rPr>
              <w:t>chính</w:t>
            </w:r>
            <w:proofErr w:type="spellEnd"/>
            <w:r w:rsidRPr="004B6C36">
              <w:rPr>
                <w:sz w:val="12"/>
                <w:szCs w:val="12"/>
              </w:rPr>
              <w:t xml:space="preserve"> </w:t>
            </w:r>
            <w:proofErr w:type="spellStart"/>
            <w:r w:rsidRPr="004B6C36">
              <w:rPr>
                <w:sz w:val="12"/>
                <w:szCs w:val="12"/>
              </w:rPr>
              <w:t>trung</w:t>
            </w:r>
            <w:proofErr w:type="spellEnd"/>
            <w:r w:rsidRPr="004B6C36">
              <w:rPr>
                <w:sz w:val="12"/>
                <w:szCs w:val="12"/>
              </w:rPr>
              <w:t xml:space="preserve"> </w:t>
            </w:r>
            <w:proofErr w:type="spellStart"/>
            <w:r w:rsidRPr="004B6C36">
              <w:rPr>
                <w:sz w:val="12"/>
                <w:szCs w:val="12"/>
              </w:rPr>
              <w:t>tâm</w:t>
            </w:r>
            <w:proofErr w:type="spellEnd"/>
            <w:r w:rsidRPr="004B6C36">
              <w:rPr>
                <w:sz w:val="12"/>
                <w:szCs w:val="12"/>
              </w:rPr>
              <w:t xml:space="preserve"> Nam - </w:t>
            </w:r>
            <w:proofErr w:type="spellStart"/>
            <w:r w:rsidRPr="004B6C36">
              <w:rPr>
                <w:sz w:val="12"/>
                <w:szCs w:val="12"/>
              </w:rPr>
              <w:t>Bắc</w:t>
            </w:r>
            <w:proofErr w:type="spellEnd"/>
            <w:r w:rsidRPr="004B6C36">
              <w:rPr>
                <w:sz w:val="12"/>
                <w:szCs w:val="12"/>
              </w:rPr>
              <w:t xml:space="preserve">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trấn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Tịnh</w:t>
            </w:r>
            <w:proofErr w:type="spellEnd"/>
            <w:r w:rsidRPr="004B6C36">
              <w:rPr>
                <w:sz w:val="12"/>
                <w:szCs w:val="12"/>
              </w:rPr>
              <w:t xml:space="preserve"> (</w:t>
            </w:r>
            <w:proofErr w:type="spellStart"/>
            <w:r w:rsidRPr="004B6C36">
              <w:rPr>
                <w:sz w:val="12"/>
                <w:szCs w:val="12"/>
              </w:rPr>
              <w:t>mới</w:t>
            </w:r>
            <w:proofErr w:type="spellEnd"/>
            <w:r w:rsidRPr="004B6C36">
              <w:rPr>
                <w:sz w:val="12"/>
                <w:szCs w:val="12"/>
              </w:rPr>
              <w:t>)</w:t>
            </w:r>
          </w:p>
        </w:tc>
        <w:tc>
          <w:tcPr>
            <w:tcW w:w="851" w:type="dxa"/>
            <w:tcBorders>
              <w:top w:val="nil"/>
              <w:left w:val="nil"/>
              <w:bottom w:val="single" w:sz="4" w:space="0" w:color="auto"/>
              <w:right w:val="single" w:sz="4" w:space="0" w:color="auto"/>
            </w:tcBorders>
            <w:shd w:val="clear" w:color="auto" w:fill="auto"/>
            <w:vAlign w:val="center"/>
            <w:hideMark/>
          </w:tcPr>
          <w:p w14:paraId="04643EDE" w14:textId="77777777" w:rsidR="00B54DBE" w:rsidRPr="004B6C36" w:rsidRDefault="00B54DBE" w:rsidP="00B54DBE">
            <w:pPr>
              <w:jc w:val="center"/>
              <w:outlineLvl w:val="0"/>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Tịnh</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4CC8FE3"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06B8A4A7" w14:textId="77777777" w:rsidR="00B54DBE" w:rsidRPr="004B6C36" w:rsidRDefault="00B54DBE" w:rsidP="00B54DBE">
            <w:pPr>
              <w:jc w:val="center"/>
              <w:outlineLvl w:val="0"/>
              <w:rPr>
                <w:sz w:val="12"/>
                <w:szCs w:val="12"/>
              </w:rPr>
            </w:pPr>
            <w:r w:rsidRPr="004B6C36">
              <w:rPr>
                <w:sz w:val="12"/>
                <w:szCs w:val="12"/>
              </w:rPr>
              <w:t>2014-2022</w:t>
            </w:r>
          </w:p>
        </w:tc>
        <w:tc>
          <w:tcPr>
            <w:tcW w:w="850" w:type="dxa"/>
            <w:tcBorders>
              <w:top w:val="nil"/>
              <w:left w:val="nil"/>
              <w:bottom w:val="single" w:sz="4" w:space="0" w:color="auto"/>
              <w:right w:val="single" w:sz="4" w:space="0" w:color="auto"/>
            </w:tcBorders>
            <w:shd w:val="clear" w:color="auto" w:fill="auto"/>
            <w:vAlign w:val="center"/>
            <w:hideMark/>
          </w:tcPr>
          <w:p w14:paraId="74913C15" w14:textId="77777777" w:rsidR="00B54DBE" w:rsidRPr="004B6C36" w:rsidRDefault="00B54DBE" w:rsidP="00B54DBE">
            <w:pPr>
              <w:jc w:val="center"/>
              <w:outlineLvl w:val="0"/>
              <w:rPr>
                <w:sz w:val="12"/>
                <w:szCs w:val="12"/>
              </w:rPr>
            </w:pPr>
            <w:r w:rsidRPr="004B6C36">
              <w:rPr>
                <w:sz w:val="12"/>
                <w:szCs w:val="12"/>
              </w:rPr>
              <w:t xml:space="preserve">1602/QĐ-UBND, 30/10/2014, 418/QĐ-UBND </w:t>
            </w:r>
            <w:proofErr w:type="spellStart"/>
            <w:r w:rsidRPr="004B6C36">
              <w:rPr>
                <w:sz w:val="12"/>
                <w:szCs w:val="12"/>
              </w:rPr>
              <w:t>ngày</w:t>
            </w:r>
            <w:proofErr w:type="spellEnd"/>
            <w:r w:rsidRPr="004B6C36">
              <w:rPr>
                <w:sz w:val="12"/>
                <w:szCs w:val="12"/>
              </w:rPr>
              <w:t xml:space="preserve"> 19/3/2021</w:t>
            </w:r>
          </w:p>
        </w:tc>
        <w:tc>
          <w:tcPr>
            <w:tcW w:w="992" w:type="dxa"/>
            <w:tcBorders>
              <w:top w:val="nil"/>
              <w:left w:val="nil"/>
              <w:bottom w:val="single" w:sz="4" w:space="0" w:color="auto"/>
              <w:right w:val="single" w:sz="4" w:space="0" w:color="auto"/>
            </w:tcBorders>
            <w:shd w:val="clear" w:color="auto" w:fill="auto"/>
            <w:noWrap/>
            <w:vAlign w:val="center"/>
            <w:hideMark/>
          </w:tcPr>
          <w:p w14:paraId="02BAF249" w14:textId="77777777" w:rsidR="00B54DBE" w:rsidRPr="004B6C36" w:rsidRDefault="00B54DBE" w:rsidP="00B54DBE">
            <w:pPr>
              <w:jc w:val="right"/>
              <w:outlineLvl w:val="0"/>
              <w:rPr>
                <w:sz w:val="12"/>
                <w:szCs w:val="12"/>
              </w:rPr>
            </w:pPr>
            <w:r w:rsidRPr="004B6C36">
              <w:rPr>
                <w:sz w:val="12"/>
                <w:szCs w:val="12"/>
              </w:rPr>
              <w:t xml:space="preserve">                  193.862 </w:t>
            </w:r>
          </w:p>
        </w:tc>
        <w:tc>
          <w:tcPr>
            <w:tcW w:w="1220" w:type="dxa"/>
            <w:tcBorders>
              <w:top w:val="nil"/>
              <w:left w:val="nil"/>
              <w:bottom w:val="single" w:sz="4" w:space="0" w:color="auto"/>
              <w:right w:val="single" w:sz="4" w:space="0" w:color="auto"/>
            </w:tcBorders>
            <w:shd w:val="clear" w:color="auto" w:fill="auto"/>
            <w:noWrap/>
            <w:vAlign w:val="center"/>
            <w:hideMark/>
          </w:tcPr>
          <w:p w14:paraId="58ED8959" w14:textId="77777777" w:rsidR="00B54DBE" w:rsidRPr="004B6C36" w:rsidRDefault="00B54DBE" w:rsidP="00B54DBE">
            <w:pPr>
              <w:jc w:val="right"/>
              <w:outlineLvl w:val="0"/>
              <w:rPr>
                <w:sz w:val="12"/>
                <w:szCs w:val="12"/>
              </w:rPr>
            </w:pPr>
            <w:r w:rsidRPr="004B6C36">
              <w:rPr>
                <w:sz w:val="12"/>
                <w:szCs w:val="12"/>
              </w:rPr>
              <w:t xml:space="preserve">               173.862 </w:t>
            </w:r>
          </w:p>
        </w:tc>
        <w:tc>
          <w:tcPr>
            <w:tcW w:w="907" w:type="dxa"/>
            <w:tcBorders>
              <w:top w:val="nil"/>
              <w:left w:val="nil"/>
              <w:bottom w:val="single" w:sz="4" w:space="0" w:color="auto"/>
              <w:right w:val="single" w:sz="4" w:space="0" w:color="auto"/>
            </w:tcBorders>
            <w:shd w:val="clear" w:color="auto" w:fill="auto"/>
            <w:noWrap/>
            <w:vAlign w:val="center"/>
            <w:hideMark/>
          </w:tcPr>
          <w:p w14:paraId="2BBB0955" w14:textId="77777777" w:rsidR="00B54DBE" w:rsidRPr="004B6C36" w:rsidRDefault="00B54DBE" w:rsidP="00B54DBE">
            <w:pPr>
              <w:jc w:val="right"/>
              <w:outlineLvl w:val="0"/>
              <w:rPr>
                <w:sz w:val="12"/>
                <w:szCs w:val="12"/>
              </w:rPr>
            </w:pPr>
            <w:r w:rsidRPr="004B6C36">
              <w:rPr>
                <w:sz w:val="12"/>
                <w:szCs w:val="12"/>
              </w:rPr>
              <w:t xml:space="preserve">               154.000 </w:t>
            </w:r>
          </w:p>
        </w:tc>
        <w:tc>
          <w:tcPr>
            <w:tcW w:w="850" w:type="dxa"/>
            <w:tcBorders>
              <w:top w:val="nil"/>
              <w:left w:val="nil"/>
              <w:bottom w:val="single" w:sz="4" w:space="0" w:color="auto"/>
              <w:right w:val="single" w:sz="4" w:space="0" w:color="auto"/>
            </w:tcBorders>
            <w:shd w:val="clear" w:color="auto" w:fill="auto"/>
            <w:noWrap/>
            <w:vAlign w:val="center"/>
            <w:hideMark/>
          </w:tcPr>
          <w:p w14:paraId="4161BEDF" w14:textId="77777777" w:rsidR="00B54DBE" w:rsidRPr="004B6C36" w:rsidRDefault="00B54DBE" w:rsidP="00B54DBE">
            <w:pPr>
              <w:jc w:val="right"/>
              <w:outlineLvl w:val="0"/>
              <w:rPr>
                <w:sz w:val="12"/>
                <w:szCs w:val="12"/>
              </w:rPr>
            </w:pPr>
            <w:r w:rsidRPr="004B6C36">
              <w:rPr>
                <w:sz w:val="12"/>
                <w:szCs w:val="12"/>
              </w:rPr>
              <w:t xml:space="preserve">              134.000 </w:t>
            </w:r>
          </w:p>
        </w:tc>
        <w:tc>
          <w:tcPr>
            <w:tcW w:w="851" w:type="dxa"/>
            <w:tcBorders>
              <w:top w:val="nil"/>
              <w:left w:val="nil"/>
              <w:bottom w:val="single" w:sz="4" w:space="0" w:color="auto"/>
              <w:right w:val="single" w:sz="4" w:space="0" w:color="auto"/>
            </w:tcBorders>
            <w:shd w:val="clear" w:color="auto" w:fill="auto"/>
            <w:noWrap/>
            <w:vAlign w:val="center"/>
            <w:hideMark/>
          </w:tcPr>
          <w:p w14:paraId="5DE4454E"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1943A871"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53A1A821" w14:textId="77777777" w:rsidR="00B54DBE" w:rsidRPr="004B6C36" w:rsidRDefault="00B54DBE" w:rsidP="00B54DBE">
            <w:pPr>
              <w:jc w:val="right"/>
              <w:outlineLvl w:val="0"/>
              <w:rPr>
                <w:sz w:val="12"/>
                <w:szCs w:val="12"/>
              </w:rPr>
            </w:pPr>
            <w:r w:rsidRPr="004B6C36">
              <w:rPr>
                <w:sz w:val="12"/>
                <w:szCs w:val="12"/>
              </w:rPr>
              <w:t xml:space="preserve">                   17.000 </w:t>
            </w:r>
          </w:p>
        </w:tc>
        <w:tc>
          <w:tcPr>
            <w:tcW w:w="987" w:type="dxa"/>
            <w:tcBorders>
              <w:top w:val="nil"/>
              <w:left w:val="nil"/>
              <w:bottom w:val="single" w:sz="4" w:space="0" w:color="auto"/>
              <w:right w:val="single" w:sz="4" w:space="0" w:color="auto"/>
            </w:tcBorders>
            <w:shd w:val="clear" w:color="auto" w:fill="auto"/>
            <w:noWrap/>
            <w:vAlign w:val="center"/>
            <w:hideMark/>
          </w:tcPr>
          <w:p w14:paraId="7BBBD2DA" w14:textId="77777777" w:rsidR="00B54DBE" w:rsidRPr="004B6C36" w:rsidRDefault="00B54DBE" w:rsidP="00B54DBE">
            <w:pPr>
              <w:jc w:val="right"/>
              <w:outlineLvl w:val="0"/>
              <w:rPr>
                <w:sz w:val="12"/>
                <w:szCs w:val="12"/>
              </w:rPr>
            </w:pPr>
            <w:r w:rsidRPr="004B6C36">
              <w:rPr>
                <w:sz w:val="12"/>
                <w:szCs w:val="12"/>
              </w:rPr>
              <w:t xml:space="preserve">                 17.000 </w:t>
            </w:r>
          </w:p>
        </w:tc>
        <w:tc>
          <w:tcPr>
            <w:tcW w:w="851" w:type="dxa"/>
            <w:tcBorders>
              <w:top w:val="nil"/>
              <w:left w:val="nil"/>
              <w:bottom w:val="single" w:sz="4" w:space="0" w:color="auto"/>
              <w:right w:val="single" w:sz="4" w:space="0" w:color="auto"/>
            </w:tcBorders>
            <w:shd w:val="clear" w:color="auto" w:fill="auto"/>
            <w:vAlign w:val="center"/>
            <w:hideMark/>
          </w:tcPr>
          <w:p w14:paraId="6F94DF5E" w14:textId="77777777" w:rsidR="00B54DBE" w:rsidRPr="004B6C36" w:rsidRDefault="00B54DBE" w:rsidP="00B54DBE">
            <w:pPr>
              <w:jc w:val="right"/>
              <w:outlineLvl w:val="0"/>
              <w:rPr>
                <w:sz w:val="12"/>
                <w:szCs w:val="12"/>
              </w:rPr>
            </w:pPr>
            <w:r w:rsidRPr="004B6C36">
              <w:rPr>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D4A01D3" w14:textId="77777777" w:rsidR="00B54DBE" w:rsidRPr="004B6C36" w:rsidRDefault="00B54DBE" w:rsidP="00B54DBE">
            <w:pPr>
              <w:jc w:val="center"/>
              <w:outlineLvl w:val="0"/>
              <w:rPr>
                <w:sz w:val="12"/>
                <w:szCs w:val="12"/>
              </w:rPr>
            </w:pPr>
            <w:r w:rsidRPr="004B6C36">
              <w:rPr>
                <w:sz w:val="12"/>
                <w:szCs w:val="12"/>
              </w:rPr>
              <w:t xml:space="preserve"> QT </w:t>
            </w:r>
          </w:p>
        </w:tc>
      </w:tr>
      <w:tr w:rsidR="00B54DBE" w:rsidRPr="004B6C36" w14:paraId="2577FF5A" w14:textId="77777777" w:rsidTr="004B6C36">
        <w:trPr>
          <w:trHeight w:val="630"/>
        </w:trPr>
        <w:tc>
          <w:tcPr>
            <w:tcW w:w="709" w:type="dxa"/>
            <w:tcBorders>
              <w:top w:val="nil"/>
              <w:left w:val="nil"/>
              <w:bottom w:val="single" w:sz="4" w:space="0" w:color="auto"/>
              <w:right w:val="single" w:sz="4" w:space="0" w:color="auto"/>
            </w:tcBorders>
            <w:shd w:val="clear" w:color="000000" w:fill="FFFFFF"/>
            <w:noWrap/>
            <w:vAlign w:val="center"/>
            <w:hideMark/>
          </w:tcPr>
          <w:p w14:paraId="1384E4BE" w14:textId="77777777" w:rsidR="00B54DBE" w:rsidRPr="004B6C36" w:rsidRDefault="00B54DBE" w:rsidP="00B54DBE">
            <w:pPr>
              <w:jc w:val="center"/>
              <w:outlineLvl w:val="0"/>
              <w:rPr>
                <w:sz w:val="12"/>
                <w:szCs w:val="12"/>
              </w:rPr>
            </w:pPr>
            <w:r w:rsidRPr="004B6C36">
              <w:rPr>
                <w:sz w:val="12"/>
                <w:szCs w:val="12"/>
              </w:rPr>
              <w:t>3</w:t>
            </w:r>
          </w:p>
        </w:tc>
        <w:tc>
          <w:tcPr>
            <w:tcW w:w="2127" w:type="dxa"/>
            <w:tcBorders>
              <w:top w:val="nil"/>
              <w:left w:val="nil"/>
              <w:bottom w:val="single" w:sz="4" w:space="0" w:color="auto"/>
              <w:right w:val="single" w:sz="4" w:space="0" w:color="auto"/>
            </w:tcBorders>
            <w:shd w:val="clear" w:color="000000" w:fill="FFFFFF"/>
            <w:vAlign w:val="center"/>
            <w:hideMark/>
          </w:tcPr>
          <w:p w14:paraId="6C481494" w14:textId="77777777" w:rsidR="00B54DBE" w:rsidRPr="004B6C36" w:rsidRDefault="00B54DBE" w:rsidP="00B54DBE">
            <w:pPr>
              <w:outlineLvl w:val="0"/>
              <w:rPr>
                <w:sz w:val="12"/>
                <w:szCs w:val="12"/>
              </w:rPr>
            </w:pPr>
            <w:proofErr w:type="spellStart"/>
            <w:r w:rsidRPr="004B6C36">
              <w:rPr>
                <w:sz w:val="12"/>
                <w:szCs w:val="12"/>
              </w:rPr>
              <w:t>Tuyến</w:t>
            </w:r>
            <w:proofErr w:type="spellEnd"/>
            <w:r w:rsidRPr="004B6C36">
              <w:rPr>
                <w:sz w:val="12"/>
                <w:szCs w:val="12"/>
              </w:rPr>
              <w:t xml:space="preserve"> D9 </w:t>
            </w:r>
            <w:proofErr w:type="spellStart"/>
            <w:r w:rsidRPr="004B6C36">
              <w:rPr>
                <w:sz w:val="12"/>
                <w:szCs w:val="12"/>
              </w:rPr>
              <w:t>trung</w:t>
            </w:r>
            <w:proofErr w:type="spellEnd"/>
            <w:r w:rsidRPr="004B6C36">
              <w:rPr>
                <w:sz w:val="12"/>
                <w:szCs w:val="12"/>
              </w:rPr>
              <w:t xml:space="preserve"> </w:t>
            </w:r>
            <w:proofErr w:type="spellStart"/>
            <w:r w:rsidRPr="004B6C36">
              <w:rPr>
                <w:sz w:val="12"/>
                <w:szCs w:val="12"/>
              </w:rPr>
              <w:t>tâm</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lỵ</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Tịnh</w:t>
            </w:r>
            <w:proofErr w:type="spellEnd"/>
            <w:r w:rsidRPr="004B6C36">
              <w:rPr>
                <w:sz w:val="12"/>
                <w:szCs w:val="12"/>
              </w:rPr>
              <w:t xml:space="preserve"> </w:t>
            </w:r>
            <w:proofErr w:type="spellStart"/>
            <w:r w:rsidRPr="004B6C36">
              <w:rPr>
                <w:sz w:val="12"/>
                <w:szCs w:val="12"/>
              </w:rPr>
              <w:t>mới</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244A5D84" w14:textId="77777777" w:rsidR="00B54DBE" w:rsidRPr="004B6C36" w:rsidRDefault="00B54DBE" w:rsidP="00B54DBE">
            <w:pPr>
              <w:jc w:val="center"/>
              <w:outlineLvl w:val="0"/>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Tịnh</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53F24C38"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1162F430" w14:textId="77777777" w:rsidR="00B54DBE" w:rsidRPr="004B6C36" w:rsidRDefault="00B54DBE" w:rsidP="00B54DBE">
            <w:pPr>
              <w:jc w:val="center"/>
              <w:outlineLvl w:val="0"/>
              <w:rPr>
                <w:sz w:val="12"/>
                <w:szCs w:val="12"/>
              </w:rPr>
            </w:pPr>
            <w:r w:rsidRPr="004B6C36">
              <w:rPr>
                <w:sz w:val="12"/>
                <w:szCs w:val="12"/>
              </w:rPr>
              <w:t>2018-2021</w:t>
            </w:r>
          </w:p>
        </w:tc>
        <w:tc>
          <w:tcPr>
            <w:tcW w:w="850" w:type="dxa"/>
            <w:tcBorders>
              <w:top w:val="nil"/>
              <w:left w:val="nil"/>
              <w:bottom w:val="single" w:sz="4" w:space="0" w:color="auto"/>
              <w:right w:val="single" w:sz="4" w:space="0" w:color="auto"/>
            </w:tcBorders>
            <w:shd w:val="clear" w:color="auto" w:fill="auto"/>
            <w:vAlign w:val="center"/>
            <w:hideMark/>
          </w:tcPr>
          <w:p w14:paraId="1C3E81DF" w14:textId="77777777" w:rsidR="00B54DBE" w:rsidRPr="004B6C36" w:rsidRDefault="00B54DBE" w:rsidP="00B54DBE">
            <w:pPr>
              <w:jc w:val="center"/>
              <w:outlineLvl w:val="0"/>
              <w:rPr>
                <w:sz w:val="12"/>
                <w:szCs w:val="12"/>
              </w:rPr>
            </w:pPr>
            <w:r w:rsidRPr="004B6C36">
              <w:rPr>
                <w:sz w:val="12"/>
                <w:szCs w:val="12"/>
              </w:rPr>
              <w:t xml:space="preserve"> 1984/QĐ-UBND </w:t>
            </w:r>
            <w:proofErr w:type="spellStart"/>
            <w:r w:rsidRPr="004B6C36">
              <w:rPr>
                <w:sz w:val="12"/>
                <w:szCs w:val="12"/>
              </w:rPr>
              <w:t>ngày</w:t>
            </w:r>
            <w:proofErr w:type="spellEnd"/>
            <w:r w:rsidRPr="004B6C36">
              <w:rPr>
                <w:sz w:val="12"/>
                <w:szCs w:val="12"/>
              </w:rPr>
              <w:t xml:space="preserve"> 27/10/2017 </w:t>
            </w:r>
          </w:p>
        </w:tc>
        <w:tc>
          <w:tcPr>
            <w:tcW w:w="992" w:type="dxa"/>
            <w:tcBorders>
              <w:top w:val="nil"/>
              <w:left w:val="nil"/>
              <w:bottom w:val="single" w:sz="4" w:space="0" w:color="auto"/>
              <w:right w:val="single" w:sz="4" w:space="0" w:color="auto"/>
            </w:tcBorders>
            <w:shd w:val="clear" w:color="auto" w:fill="auto"/>
            <w:vAlign w:val="center"/>
            <w:hideMark/>
          </w:tcPr>
          <w:p w14:paraId="250916D7" w14:textId="77777777" w:rsidR="00B54DBE" w:rsidRPr="004B6C36" w:rsidRDefault="00B54DBE" w:rsidP="00B54DBE">
            <w:pPr>
              <w:jc w:val="right"/>
              <w:outlineLvl w:val="0"/>
              <w:rPr>
                <w:sz w:val="12"/>
                <w:szCs w:val="12"/>
              </w:rPr>
            </w:pPr>
            <w:r w:rsidRPr="004B6C36">
              <w:rPr>
                <w:sz w:val="12"/>
                <w:szCs w:val="12"/>
              </w:rPr>
              <w:t xml:space="preserve">                  100.913 </w:t>
            </w:r>
          </w:p>
        </w:tc>
        <w:tc>
          <w:tcPr>
            <w:tcW w:w="1220" w:type="dxa"/>
            <w:tcBorders>
              <w:top w:val="nil"/>
              <w:left w:val="nil"/>
              <w:bottom w:val="single" w:sz="4" w:space="0" w:color="auto"/>
              <w:right w:val="single" w:sz="4" w:space="0" w:color="auto"/>
            </w:tcBorders>
            <w:shd w:val="clear" w:color="auto" w:fill="auto"/>
            <w:vAlign w:val="center"/>
            <w:hideMark/>
          </w:tcPr>
          <w:p w14:paraId="68BDECE0" w14:textId="77777777" w:rsidR="00B54DBE" w:rsidRPr="004B6C36" w:rsidRDefault="00B54DBE" w:rsidP="00B54DBE">
            <w:pPr>
              <w:jc w:val="right"/>
              <w:outlineLvl w:val="0"/>
              <w:rPr>
                <w:sz w:val="12"/>
                <w:szCs w:val="12"/>
              </w:rPr>
            </w:pPr>
            <w:r w:rsidRPr="004B6C36">
              <w:rPr>
                <w:sz w:val="12"/>
                <w:szCs w:val="12"/>
              </w:rPr>
              <w:t xml:space="preserve">                 80.000 </w:t>
            </w:r>
          </w:p>
        </w:tc>
        <w:tc>
          <w:tcPr>
            <w:tcW w:w="907" w:type="dxa"/>
            <w:tcBorders>
              <w:top w:val="nil"/>
              <w:left w:val="nil"/>
              <w:bottom w:val="single" w:sz="4" w:space="0" w:color="auto"/>
              <w:right w:val="single" w:sz="4" w:space="0" w:color="auto"/>
            </w:tcBorders>
            <w:shd w:val="clear" w:color="auto" w:fill="auto"/>
            <w:noWrap/>
            <w:vAlign w:val="center"/>
            <w:hideMark/>
          </w:tcPr>
          <w:p w14:paraId="5935451C" w14:textId="77777777" w:rsidR="00B54DBE" w:rsidRPr="004B6C36" w:rsidRDefault="00B54DBE" w:rsidP="00B54DBE">
            <w:pPr>
              <w:jc w:val="right"/>
              <w:outlineLvl w:val="0"/>
              <w:rPr>
                <w:sz w:val="12"/>
                <w:szCs w:val="12"/>
              </w:rPr>
            </w:pPr>
            <w:r w:rsidRPr="004B6C36">
              <w:rPr>
                <w:sz w:val="12"/>
                <w:szCs w:val="12"/>
              </w:rPr>
              <w:t xml:space="preserve">                 31.700 </w:t>
            </w:r>
          </w:p>
        </w:tc>
        <w:tc>
          <w:tcPr>
            <w:tcW w:w="850" w:type="dxa"/>
            <w:tcBorders>
              <w:top w:val="nil"/>
              <w:left w:val="nil"/>
              <w:bottom w:val="single" w:sz="4" w:space="0" w:color="auto"/>
              <w:right w:val="single" w:sz="4" w:space="0" w:color="auto"/>
            </w:tcBorders>
            <w:shd w:val="clear" w:color="auto" w:fill="auto"/>
            <w:vAlign w:val="center"/>
            <w:hideMark/>
          </w:tcPr>
          <w:p w14:paraId="6BA9270D" w14:textId="77777777" w:rsidR="00B54DBE" w:rsidRPr="004B6C36" w:rsidRDefault="00B54DBE" w:rsidP="00B54DBE">
            <w:pPr>
              <w:jc w:val="right"/>
              <w:outlineLvl w:val="0"/>
              <w:rPr>
                <w:sz w:val="12"/>
                <w:szCs w:val="12"/>
              </w:rPr>
            </w:pPr>
            <w:r w:rsidRPr="004B6C36">
              <w:rPr>
                <w:sz w:val="12"/>
                <w:szCs w:val="12"/>
              </w:rPr>
              <w:t xml:space="preserve">                31.700 </w:t>
            </w:r>
          </w:p>
        </w:tc>
        <w:tc>
          <w:tcPr>
            <w:tcW w:w="851" w:type="dxa"/>
            <w:tcBorders>
              <w:top w:val="nil"/>
              <w:left w:val="nil"/>
              <w:bottom w:val="single" w:sz="4" w:space="0" w:color="auto"/>
              <w:right w:val="single" w:sz="4" w:space="0" w:color="auto"/>
            </w:tcBorders>
            <w:shd w:val="clear" w:color="auto" w:fill="auto"/>
            <w:vAlign w:val="center"/>
            <w:hideMark/>
          </w:tcPr>
          <w:p w14:paraId="534BFC6E"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51FF895"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56901FD4" w14:textId="77777777" w:rsidR="00B54DBE" w:rsidRPr="004B6C36" w:rsidRDefault="00B54DBE" w:rsidP="00B54DBE">
            <w:pPr>
              <w:jc w:val="right"/>
              <w:outlineLvl w:val="0"/>
              <w:rPr>
                <w:sz w:val="12"/>
                <w:szCs w:val="12"/>
              </w:rPr>
            </w:pPr>
            <w:r w:rsidRPr="004B6C36">
              <w:rPr>
                <w:sz w:val="12"/>
                <w:szCs w:val="12"/>
              </w:rPr>
              <w:t xml:space="preserve">                   22.000 </w:t>
            </w:r>
          </w:p>
        </w:tc>
        <w:tc>
          <w:tcPr>
            <w:tcW w:w="987" w:type="dxa"/>
            <w:tcBorders>
              <w:top w:val="nil"/>
              <w:left w:val="nil"/>
              <w:bottom w:val="single" w:sz="4" w:space="0" w:color="auto"/>
              <w:right w:val="single" w:sz="4" w:space="0" w:color="auto"/>
            </w:tcBorders>
            <w:shd w:val="clear" w:color="auto" w:fill="auto"/>
            <w:vAlign w:val="center"/>
            <w:hideMark/>
          </w:tcPr>
          <w:p w14:paraId="7221EE97" w14:textId="77777777" w:rsidR="00B54DBE" w:rsidRPr="004B6C36" w:rsidRDefault="00B54DBE" w:rsidP="00B54DBE">
            <w:pPr>
              <w:jc w:val="right"/>
              <w:outlineLvl w:val="0"/>
              <w:rPr>
                <w:sz w:val="12"/>
                <w:szCs w:val="12"/>
              </w:rPr>
            </w:pPr>
            <w:r w:rsidRPr="004B6C36">
              <w:rPr>
                <w:sz w:val="12"/>
                <w:szCs w:val="12"/>
              </w:rPr>
              <w:t xml:space="preserve">                 12.000 </w:t>
            </w:r>
          </w:p>
        </w:tc>
        <w:tc>
          <w:tcPr>
            <w:tcW w:w="851" w:type="dxa"/>
            <w:tcBorders>
              <w:top w:val="nil"/>
              <w:left w:val="nil"/>
              <w:bottom w:val="single" w:sz="4" w:space="0" w:color="auto"/>
              <w:right w:val="single" w:sz="4" w:space="0" w:color="auto"/>
            </w:tcBorders>
            <w:shd w:val="clear" w:color="auto" w:fill="auto"/>
            <w:vAlign w:val="center"/>
            <w:hideMark/>
          </w:tcPr>
          <w:p w14:paraId="1ACB0A3F" w14:textId="77777777" w:rsidR="00B54DBE" w:rsidRPr="004B6C36" w:rsidRDefault="00B54DBE" w:rsidP="00B54DBE">
            <w:pPr>
              <w:jc w:val="right"/>
              <w:outlineLvl w:val="0"/>
              <w:rPr>
                <w:sz w:val="12"/>
                <w:szCs w:val="12"/>
              </w:rPr>
            </w:pPr>
            <w:r w:rsidRPr="004B6C36">
              <w:rPr>
                <w:sz w:val="12"/>
                <w:szCs w:val="12"/>
              </w:rPr>
              <w:t xml:space="preserve">                 10.000 </w:t>
            </w:r>
          </w:p>
        </w:tc>
        <w:tc>
          <w:tcPr>
            <w:tcW w:w="1417" w:type="dxa"/>
            <w:tcBorders>
              <w:top w:val="nil"/>
              <w:left w:val="nil"/>
              <w:bottom w:val="single" w:sz="4" w:space="0" w:color="auto"/>
              <w:right w:val="single" w:sz="4" w:space="0" w:color="auto"/>
            </w:tcBorders>
            <w:shd w:val="clear" w:color="auto" w:fill="auto"/>
            <w:vAlign w:val="center"/>
            <w:hideMark/>
          </w:tcPr>
          <w:p w14:paraId="7A54E23C" w14:textId="77777777" w:rsidR="00B54DBE" w:rsidRPr="004B6C36" w:rsidRDefault="00B54DBE" w:rsidP="00B54DBE">
            <w:pPr>
              <w:jc w:val="center"/>
              <w:outlineLvl w:val="0"/>
              <w:rPr>
                <w:sz w:val="12"/>
                <w:szCs w:val="12"/>
              </w:rPr>
            </w:pPr>
            <w:r w:rsidRPr="004B6C36">
              <w:rPr>
                <w:sz w:val="12"/>
                <w:szCs w:val="12"/>
              </w:rPr>
              <w:t xml:space="preserve"> </w:t>
            </w:r>
            <w:proofErr w:type="spellStart"/>
            <w:r w:rsidRPr="004B6C36">
              <w:rPr>
                <w:sz w:val="12"/>
                <w:szCs w:val="12"/>
              </w:rPr>
              <w:t>Đủ</w:t>
            </w:r>
            <w:proofErr w:type="spellEnd"/>
            <w:r w:rsidRPr="004B6C36">
              <w:rPr>
                <w:sz w:val="12"/>
                <w:szCs w:val="12"/>
              </w:rPr>
              <w:t xml:space="preserve"> </w:t>
            </w:r>
            <w:proofErr w:type="spellStart"/>
            <w:r w:rsidRPr="004B6C36">
              <w:rPr>
                <w:sz w:val="12"/>
                <w:szCs w:val="12"/>
              </w:rPr>
              <w:t>nhu</w:t>
            </w:r>
            <w:proofErr w:type="spellEnd"/>
            <w:r w:rsidRPr="004B6C36">
              <w:rPr>
                <w:sz w:val="12"/>
                <w:szCs w:val="12"/>
              </w:rPr>
              <w:t xml:space="preserve"> </w:t>
            </w:r>
            <w:proofErr w:type="spellStart"/>
            <w:r w:rsidRPr="004B6C36">
              <w:rPr>
                <w:sz w:val="12"/>
                <w:szCs w:val="12"/>
              </w:rPr>
              <w:t>cầu</w:t>
            </w:r>
            <w:proofErr w:type="spellEnd"/>
            <w:r w:rsidRPr="004B6C36">
              <w:rPr>
                <w:sz w:val="12"/>
                <w:szCs w:val="12"/>
              </w:rPr>
              <w:t xml:space="preserve"> HT </w:t>
            </w:r>
          </w:p>
        </w:tc>
      </w:tr>
      <w:tr w:rsidR="00B54DBE" w:rsidRPr="004B6C36" w14:paraId="59E074AF" w14:textId="77777777" w:rsidTr="004B6C36">
        <w:trPr>
          <w:trHeight w:val="630"/>
        </w:trPr>
        <w:tc>
          <w:tcPr>
            <w:tcW w:w="709" w:type="dxa"/>
            <w:tcBorders>
              <w:top w:val="nil"/>
              <w:left w:val="nil"/>
              <w:bottom w:val="single" w:sz="4" w:space="0" w:color="auto"/>
              <w:right w:val="single" w:sz="4" w:space="0" w:color="auto"/>
            </w:tcBorders>
            <w:shd w:val="clear" w:color="000000" w:fill="FFFFFF"/>
            <w:noWrap/>
            <w:vAlign w:val="center"/>
            <w:hideMark/>
          </w:tcPr>
          <w:p w14:paraId="078BD460" w14:textId="77777777" w:rsidR="00B54DBE" w:rsidRPr="004B6C36" w:rsidRDefault="00B54DBE" w:rsidP="00B54DBE">
            <w:pPr>
              <w:jc w:val="center"/>
              <w:outlineLvl w:val="0"/>
              <w:rPr>
                <w:sz w:val="12"/>
                <w:szCs w:val="12"/>
              </w:rPr>
            </w:pPr>
            <w:r w:rsidRPr="004B6C36">
              <w:rPr>
                <w:sz w:val="12"/>
                <w:szCs w:val="12"/>
              </w:rPr>
              <w:lastRenderedPageBreak/>
              <w:t>4</w:t>
            </w:r>
          </w:p>
        </w:tc>
        <w:tc>
          <w:tcPr>
            <w:tcW w:w="2127" w:type="dxa"/>
            <w:tcBorders>
              <w:top w:val="nil"/>
              <w:left w:val="nil"/>
              <w:bottom w:val="single" w:sz="4" w:space="0" w:color="auto"/>
              <w:right w:val="single" w:sz="4" w:space="0" w:color="auto"/>
            </w:tcBorders>
            <w:shd w:val="clear" w:color="000000" w:fill="FFFFFF"/>
            <w:vAlign w:val="center"/>
            <w:hideMark/>
          </w:tcPr>
          <w:p w14:paraId="1A5F0E97" w14:textId="77777777" w:rsidR="00B54DBE" w:rsidRPr="004B6C36" w:rsidRDefault="00B54DBE" w:rsidP="00B54DBE">
            <w:pPr>
              <w:outlineLvl w:val="0"/>
              <w:rPr>
                <w:sz w:val="12"/>
                <w:szCs w:val="12"/>
              </w:rPr>
            </w:pPr>
            <w:proofErr w:type="spellStart"/>
            <w:r w:rsidRPr="004B6C36">
              <w:rPr>
                <w:sz w:val="12"/>
                <w:szCs w:val="12"/>
              </w:rPr>
              <w:t>Khu</w:t>
            </w:r>
            <w:proofErr w:type="spellEnd"/>
            <w:r w:rsidRPr="004B6C36">
              <w:rPr>
                <w:sz w:val="12"/>
                <w:szCs w:val="12"/>
              </w:rPr>
              <w:t xml:space="preserve"> </w:t>
            </w:r>
            <w:proofErr w:type="spellStart"/>
            <w:r w:rsidRPr="004B6C36">
              <w:rPr>
                <w:sz w:val="12"/>
                <w:szCs w:val="12"/>
              </w:rPr>
              <w:t>tái</w:t>
            </w:r>
            <w:proofErr w:type="spellEnd"/>
            <w:r w:rsidRPr="004B6C36">
              <w:rPr>
                <w:sz w:val="12"/>
                <w:szCs w:val="12"/>
              </w:rPr>
              <w:t xml:space="preserve"> </w:t>
            </w:r>
            <w:proofErr w:type="spellStart"/>
            <w:r w:rsidRPr="004B6C36">
              <w:rPr>
                <w:sz w:val="12"/>
                <w:szCs w:val="12"/>
              </w:rPr>
              <w:t>định</w:t>
            </w:r>
            <w:proofErr w:type="spellEnd"/>
            <w:r w:rsidRPr="004B6C36">
              <w:rPr>
                <w:sz w:val="12"/>
                <w:szCs w:val="12"/>
              </w:rPr>
              <w:t xml:space="preserve"> </w:t>
            </w:r>
            <w:proofErr w:type="spellStart"/>
            <w:r w:rsidRPr="004B6C36">
              <w:rPr>
                <w:sz w:val="12"/>
                <w:szCs w:val="12"/>
              </w:rPr>
              <w:t>cư</w:t>
            </w:r>
            <w:proofErr w:type="spellEnd"/>
            <w:r w:rsidRPr="004B6C36">
              <w:rPr>
                <w:sz w:val="12"/>
                <w:szCs w:val="12"/>
              </w:rPr>
              <w:t xml:space="preserve"> </w:t>
            </w:r>
            <w:proofErr w:type="spellStart"/>
            <w:r w:rsidRPr="004B6C36">
              <w:rPr>
                <w:sz w:val="12"/>
                <w:szCs w:val="12"/>
              </w:rPr>
              <w:t>Vũng</w:t>
            </w:r>
            <w:proofErr w:type="spellEnd"/>
            <w:r w:rsidRPr="004B6C36">
              <w:rPr>
                <w:sz w:val="12"/>
                <w:szCs w:val="12"/>
              </w:rPr>
              <w:t xml:space="preserve"> </w:t>
            </w:r>
            <w:proofErr w:type="spellStart"/>
            <w:r w:rsidRPr="004B6C36">
              <w:rPr>
                <w:sz w:val="12"/>
                <w:szCs w:val="12"/>
              </w:rPr>
              <w:t>Thảo</w:t>
            </w:r>
            <w:proofErr w:type="spellEnd"/>
            <w:r w:rsidRPr="004B6C36">
              <w:rPr>
                <w:sz w:val="12"/>
                <w:szCs w:val="12"/>
              </w:rPr>
              <w:t xml:space="preserve">, </w:t>
            </w:r>
            <w:proofErr w:type="spellStart"/>
            <w:r w:rsidRPr="004B6C36">
              <w:rPr>
                <w:sz w:val="12"/>
                <w:szCs w:val="12"/>
              </w:rPr>
              <w:t>thôn</w:t>
            </w:r>
            <w:proofErr w:type="spellEnd"/>
            <w:r w:rsidRPr="004B6C36">
              <w:rPr>
                <w:sz w:val="12"/>
                <w:szCs w:val="12"/>
              </w:rPr>
              <w:t xml:space="preserve"> </w:t>
            </w:r>
            <w:proofErr w:type="spellStart"/>
            <w:r w:rsidRPr="004B6C36">
              <w:rPr>
                <w:sz w:val="12"/>
                <w:szCs w:val="12"/>
              </w:rPr>
              <w:t>Thọ</w:t>
            </w:r>
            <w:proofErr w:type="spellEnd"/>
            <w:r w:rsidRPr="004B6C36">
              <w:rPr>
                <w:sz w:val="12"/>
                <w:szCs w:val="12"/>
              </w:rPr>
              <w:t xml:space="preserve"> Trung,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Tịnh</w:t>
            </w:r>
            <w:proofErr w:type="spellEnd"/>
            <w:r w:rsidRPr="004B6C36">
              <w:rPr>
                <w:sz w:val="12"/>
                <w:szCs w:val="12"/>
              </w:rPr>
              <w:t xml:space="preserve"> </w:t>
            </w:r>
            <w:proofErr w:type="spellStart"/>
            <w:r w:rsidRPr="004B6C36">
              <w:rPr>
                <w:sz w:val="12"/>
                <w:szCs w:val="12"/>
              </w:rPr>
              <w:t>Thọ</w:t>
            </w:r>
            <w:proofErr w:type="spellEnd"/>
            <w:r w:rsidRPr="004B6C36">
              <w:rPr>
                <w:sz w:val="12"/>
                <w:szCs w:val="12"/>
              </w:rPr>
              <w:t xml:space="preserve">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1)</w:t>
            </w:r>
          </w:p>
        </w:tc>
        <w:tc>
          <w:tcPr>
            <w:tcW w:w="851" w:type="dxa"/>
            <w:tcBorders>
              <w:top w:val="nil"/>
              <w:left w:val="nil"/>
              <w:bottom w:val="single" w:sz="4" w:space="0" w:color="auto"/>
              <w:right w:val="single" w:sz="4" w:space="0" w:color="auto"/>
            </w:tcBorders>
            <w:shd w:val="clear" w:color="auto" w:fill="auto"/>
            <w:vAlign w:val="center"/>
            <w:hideMark/>
          </w:tcPr>
          <w:p w14:paraId="4BBF74AC" w14:textId="77777777" w:rsidR="00B54DBE" w:rsidRPr="004B6C36" w:rsidRDefault="00B54DBE" w:rsidP="00B54DBE">
            <w:pPr>
              <w:jc w:val="center"/>
              <w:outlineLvl w:val="0"/>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Tịnh</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0AEBBEB5"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10FFDF87" w14:textId="77777777" w:rsidR="00B54DBE" w:rsidRPr="004B6C36" w:rsidRDefault="00B54DBE" w:rsidP="00B54DBE">
            <w:pPr>
              <w:jc w:val="center"/>
              <w:outlineLvl w:val="0"/>
              <w:rPr>
                <w:sz w:val="12"/>
                <w:szCs w:val="12"/>
              </w:rPr>
            </w:pPr>
            <w:r w:rsidRPr="004B6C36">
              <w:rPr>
                <w:sz w:val="12"/>
                <w:szCs w:val="12"/>
              </w:rPr>
              <w:t>2019-2022</w:t>
            </w:r>
          </w:p>
        </w:tc>
        <w:tc>
          <w:tcPr>
            <w:tcW w:w="850" w:type="dxa"/>
            <w:tcBorders>
              <w:top w:val="nil"/>
              <w:left w:val="nil"/>
              <w:bottom w:val="single" w:sz="4" w:space="0" w:color="auto"/>
              <w:right w:val="single" w:sz="4" w:space="0" w:color="auto"/>
            </w:tcBorders>
            <w:shd w:val="clear" w:color="auto" w:fill="auto"/>
            <w:vAlign w:val="center"/>
            <w:hideMark/>
          </w:tcPr>
          <w:p w14:paraId="432EF33E" w14:textId="77777777" w:rsidR="00B54DBE" w:rsidRPr="004B6C36" w:rsidRDefault="00B54DBE" w:rsidP="00B54DBE">
            <w:pPr>
              <w:jc w:val="center"/>
              <w:outlineLvl w:val="0"/>
              <w:rPr>
                <w:sz w:val="12"/>
                <w:szCs w:val="12"/>
              </w:rPr>
            </w:pPr>
            <w:r w:rsidRPr="004B6C36">
              <w:rPr>
                <w:sz w:val="12"/>
                <w:szCs w:val="12"/>
              </w:rPr>
              <w:t xml:space="preserve">965/QQD-UBD </w:t>
            </w:r>
            <w:proofErr w:type="spellStart"/>
            <w:r w:rsidRPr="004B6C36">
              <w:rPr>
                <w:sz w:val="12"/>
                <w:szCs w:val="12"/>
              </w:rPr>
              <w:t>ngày</w:t>
            </w:r>
            <w:proofErr w:type="spellEnd"/>
            <w:r w:rsidRPr="004B6C36">
              <w:rPr>
                <w:sz w:val="12"/>
                <w:szCs w:val="12"/>
              </w:rPr>
              <w:t xml:space="preserve"> 10/7/2019</w:t>
            </w:r>
          </w:p>
        </w:tc>
        <w:tc>
          <w:tcPr>
            <w:tcW w:w="992" w:type="dxa"/>
            <w:tcBorders>
              <w:top w:val="nil"/>
              <w:left w:val="nil"/>
              <w:bottom w:val="single" w:sz="4" w:space="0" w:color="auto"/>
              <w:right w:val="single" w:sz="4" w:space="0" w:color="auto"/>
            </w:tcBorders>
            <w:shd w:val="clear" w:color="auto" w:fill="auto"/>
            <w:vAlign w:val="center"/>
            <w:hideMark/>
          </w:tcPr>
          <w:p w14:paraId="7B366A03" w14:textId="77777777" w:rsidR="00B54DBE" w:rsidRPr="004B6C36" w:rsidRDefault="00B54DBE" w:rsidP="00B54DBE">
            <w:pPr>
              <w:jc w:val="right"/>
              <w:outlineLvl w:val="0"/>
              <w:rPr>
                <w:sz w:val="12"/>
                <w:szCs w:val="12"/>
              </w:rPr>
            </w:pPr>
            <w:r w:rsidRPr="004B6C36">
              <w:rPr>
                <w:sz w:val="12"/>
                <w:szCs w:val="12"/>
              </w:rPr>
              <w:t xml:space="preserve">                    39.000 </w:t>
            </w:r>
          </w:p>
        </w:tc>
        <w:tc>
          <w:tcPr>
            <w:tcW w:w="1220" w:type="dxa"/>
            <w:tcBorders>
              <w:top w:val="nil"/>
              <w:left w:val="nil"/>
              <w:bottom w:val="single" w:sz="4" w:space="0" w:color="auto"/>
              <w:right w:val="single" w:sz="4" w:space="0" w:color="auto"/>
            </w:tcBorders>
            <w:shd w:val="clear" w:color="auto" w:fill="auto"/>
            <w:vAlign w:val="center"/>
            <w:hideMark/>
          </w:tcPr>
          <w:p w14:paraId="718DE2C8" w14:textId="77777777" w:rsidR="00B54DBE" w:rsidRPr="004B6C36" w:rsidRDefault="00B54DBE" w:rsidP="00B54DBE">
            <w:pPr>
              <w:jc w:val="right"/>
              <w:outlineLvl w:val="0"/>
              <w:rPr>
                <w:sz w:val="12"/>
                <w:szCs w:val="12"/>
              </w:rPr>
            </w:pPr>
            <w:r w:rsidRPr="004B6C36">
              <w:rPr>
                <w:sz w:val="12"/>
                <w:szCs w:val="12"/>
              </w:rPr>
              <w:t xml:space="preserve">                 39.000 </w:t>
            </w:r>
          </w:p>
        </w:tc>
        <w:tc>
          <w:tcPr>
            <w:tcW w:w="907" w:type="dxa"/>
            <w:tcBorders>
              <w:top w:val="nil"/>
              <w:left w:val="nil"/>
              <w:bottom w:val="single" w:sz="4" w:space="0" w:color="auto"/>
              <w:right w:val="single" w:sz="4" w:space="0" w:color="auto"/>
            </w:tcBorders>
            <w:shd w:val="clear" w:color="auto" w:fill="auto"/>
            <w:noWrap/>
            <w:vAlign w:val="center"/>
            <w:hideMark/>
          </w:tcPr>
          <w:p w14:paraId="6B420FDC" w14:textId="77777777" w:rsidR="00B54DBE" w:rsidRPr="004B6C36" w:rsidRDefault="00B54DBE" w:rsidP="00B54DBE">
            <w:pPr>
              <w:jc w:val="right"/>
              <w:outlineLvl w:val="0"/>
              <w:rPr>
                <w:sz w:val="12"/>
                <w:szCs w:val="12"/>
              </w:rPr>
            </w:pPr>
            <w:r w:rsidRPr="004B6C36">
              <w:rPr>
                <w:sz w:val="12"/>
                <w:szCs w:val="12"/>
              </w:rPr>
              <w:t xml:space="preserve">                 15.000 </w:t>
            </w:r>
          </w:p>
        </w:tc>
        <w:tc>
          <w:tcPr>
            <w:tcW w:w="850" w:type="dxa"/>
            <w:tcBorders>
              <w:top w:val="nil"/>
              <w:left w:val="nil"/>
              <w:bottom w:val="single" w:sz="4" w:space="0" w:color="auto"/>
              <w:right w:val="single" w:sz="4" w:space="0" w:color="auto"/>
            </w:tcBorders>
            <w:shd w:val="clear" w:color="auto" w:fill="auto"/>
            <w:vAlign w:val="center"/>
            <w:hideMark/>
          </w:tcPr>
          <w:p w14:paraId="606758D7" w14:textId="77777777" w:rsidR="00B54DBE" w:rsidRPr="004B6C36" w:rsidRDefault="00B54DBE" w:rsidP="00B54DBE">
            <w:pPr>
              <w:jc w:val="right"/>
              <w:outlineLvl w:val="0"/>
              <w:rPr>
                <w:sz w:val="12"/>
                <w:szCs w:val="12"/>
              </w:rPr>
            </w:pPr>
            <w:r w:rsidRPr="004B6C36">
              <w:rPr>
                <w:sz w:val="12"/>
                <w:szCs w:val="12"/>
              </w:rPr>
              <w:t xml:space="preserve">                15.000 </w:t>
            </w:r>
          </w:p>
        </w:tc>
        <w:tc>
          <w:tcPr>
            <w:tcW w:w="851" w:type="dxa"/>
            <w:tcBorders>
              <w:top w:val="nil"/>
              <w:left w:val="nil"/>
              <w:bottom w:val="single" w:sz="4" w:space="0" w:color="auto"/>
              <w:right w:val="single" w:sz="4" w:space="0" w:color="auto"/>
            </w:tcBorders>
            <w:shd w:val="clear" w:color="auto" w:fill="auto"/>
            <w:vAlign w:val="center"/>
            <w:hideMark/>
          </w:tcPr>
          <w:p w14:paraId="77C81BED"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2E43B8C"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18CD4BCB" w14:textId="77777777" w:rsidR="00B54DBE" w:rsidRPr="004B6C36" w:rsidRDefault="00B54DBE" w:rsidP="00B54DBE">
            <w:pPr>
              <w:jc w:val="right"/>
              <w:outlineLvl w:val="0"/>
              <w:rPr>
                <w:sz w:val="12"/>
                <w:szCs w:val="12"/>
              </w:rPr>
            </w:pPr>
            <w:r w:rsidRPr="004B6C36">
              <w:rPr>
                <w:sz w:val="12"/>
                <w:szCs w:val="12"/>
              </w:rPr>
              <w:t xml:space="preserve">                   20.000 </w:t>
            </w:r>
          </w:p>
        </w:tc>
        <w:tc>
          <w:tcPr>
            <w:tcW w:w="987" w:type="dxa"/>
            <w:tcBorders>
              <w:top w:val="nil"/>
              <w:left w:val="nil"/>
              <w:bottom w:val="single" w:sz="4" w:space="0" w:color="auto"/>
              <w:right w:val="single" w:sz="4" w:space="0" w:color="auto"/>
            </w:tcBorders>
            <w:shd w:val="clear" w:color="auto" w:fill="auto"/>
            <w:vAlign w:val="center"/>
            <w:hideMark/>
          </w:tcPr>
          <w:p w14:paraId="16E16DBC" w14:textId="77777777" w:rsidR="00B54DBE" w:rsidRPr="004B6C36" w:rsidRDefault="00B54DBE" w:rsidP="00B54DBE">
            <w:pPr>
              <w:jc w:val="right"/>
              <w:outlineLvl w:val="0"/>
              <w:rPr>
                <w:sz w:val="12"/>
                <w:szCs w:val="12"/>
              </w:rPr>
            </w:pPr>
            <w:r w:rsidRPr="004B6C36">
              <w:rPr>
                <w:sz w:val="12"/>
                <w:szCs w:val="12"/>
              </w:rPr>
              <w:t xml:space="preserve">                 20.000 </w:t>
            </w:r>
          </w:p>
        </w:tc>
        <w:tc>
          <w:tcPr>
            <w:tcW w:w="851" w:type="dxa"/>
            <w:tcBorders>
              <w:top w:val="nil"/>
              <w:left w:val="nil"/>
              <w:bottom w:val="single" w:sz="4" w:space="0" w:color="auto"/>
              <w:right w:val="single" w:sz="4" w:space="0" w:color="auto"/>
            </w:tcBorders>
            <w:shd w:val="clear" w:color="auto" w:fill="auto"/>
            <w:vAlign w:val="center"/>
            <w:hideMark/>
          </w:tcPr>
          <w:p w14:paraId="613B879B" w14:textId="77777777" w:rsidR="00B54DBE" w:rsidRPr="004B6C36" w:rsidRDefault="00B54DBE" w:rsidP="00B54DBE">
            <w:pPr>
              <w:jc w:val="right"/>
              <w:outlineLvl w:val="0"/>
              <w:rPr>
                <w:sz w:val="12"/>
                <w:szCs w:val="12"/>
              </w:rPr>
            </w:pPr>
            <w:r w:rsidRPr="004B6C36">
              <w:rPr>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43CE3BFF" w14:textId="77777777" w:rsidR="00B54DBE" w:rsidRPr="004B6C36" w:rsidRDefault="00B54DBE" w:rsidP="00B54DBE">
            <w:pPr>
              <w:jc w:val="center"/>
              <w:outlineLvl w:val="0"/>
              <w:rPr>
                <w:sz w:val="12"/>
                <w:szCs w:val="12"/>
              </w:rPr>
            </w:pPr>
            <w:r w:rsidRPr="004B6C36">
              <w:rPr>
                <w:sz w:val="12"/>
                <w:szCs w:val="12"/>
              </w:rPr>
              <w:t xml:space="preserve"> QT </w:t>
            </w:r>
          </w:p>
        </w:tc>
      </w:tr>
      <w:tr w:rsidR="00B54DBE" w:rsidRPr="004B6C36" w14:paraId="42FF7100" w14:textId="77777777" w:rsidTr="004B6C36">
        <w:trPr>
          <w:trHeight w:val="630"/>
        </w:trPr>
        <w:tc>
          <w:tcPr>
            <w:tcW w:w="709" w:type="dxa"/>
            <w:tcBorders>
              <w:top w:val="nil"/>
              <w:left w:val="nil"/>
              <w:bottom w:val="single" w:sz="4" w:space="0" w:color="auto"/>
              <w:right w:val="single" w:sz="4" w:space="0" w:color="auto"/>
            </w:tcBorders>
            <w:shd w:val="clear" w:color="000000" w:fill="FFFFFF"/>
            <w:noWrap/>
            <w:vAlign w:val="center"/>
            <w:hideMark/>
          </w:tcPr>
          <w:p w14:paraId="12E94F9E" w14:textId="77777777" w:rsidR="00B54DBE" w:rsidRPr="004B6C36" w:rsidRDefault="00B54DBE" w:rsidP="00B54DBE">
            <w:pPr>
              <w:jc w:val="center"/>
              <w:outlineLvl w:val="0"/>
              <w:rPr>
                <w:sz w:val="12"/>
                <w:szCs w:val="12"/>
              </w:rPr>
            </w:pPr>
            <w:r w:rsidRPr="004B6C36">
              <w:rPr>
                <w:sz w:val="12"/>
                <w:szCs w:val="12"/>
              </w:rPr>
              <w:t>5</w:t>
            </w:r>
          </w:p>
        </w:tc>
        <w:tc>
          <w:tcPr>
            <w:tcW w:w="2127" w:type="dxa"/>
            <w:tcBorders>
              <w:top w:val="nil"/>
              <w:left w:val="nil"/>
              <w:bottom w:val="single" w:sz="4" w:space="0" w:color="auto"/>
              <w:right w:val="single" w:sz="4" w:space="0" w:color="auto"/>
            </w:tcBorders>
            <w:shd w:val="clear" w:color="000000" w:fill="FFFFFF"/>
            <w:vAlign w:val="center"/>
            <w:hideMark/>
          </w:tcPr>
          <w:p w14:paraId="1BA02569" w14:textId="77777777" w:rsidR="00B54DBE" w:rsidRPr="004B6C36" w:rsidRDefault="00B54DBE" w:rsidP="00B54DBE">
            <w:pPr>
              <w:outlineLvl w:val="0"/>
              <w:rPr>
                <w:sz w:val="12"/>
                <w:szCs w:val="12"/>
              </w:rPr>
            </w:pPr>
            <w:proofErr w:type="spellStart"/>
            <w:r w:rsidRPr="004B6C36">
              <w:rPr>
                <w:sz w:val="12"/>
                <w:szCs w:val="12"/>
              </w:rPr>
              <w:t>Tuyến</w:t>
            </w:r>
            <w:proofErr w:type="spellEnd"/>
            <w:r w:rsidRPr="004B6C36">
              <w:rPr>
                <w:sz w:val="12"/>
                <w:szCs w:val="12"/>
              </w:rPr>
              <w:t xml:space="preserve"> N9 </w:t>
            </w:r>
            <w:proofErr w:type="spellStart"/>
            <w:r w:rsidRPr="004B6C36">
              <w:rPr>
                <w:sz w:val="12"/>
                <w:szCs w:val="12"/>
              </w:rPr>
              <w:t>trung</w:t>
            </w:r>
            <w:proofErr w:type="spellEnd"/>
            <w:r w:rsidRPr="004B6C36">
              <w:rPr>
                <w:sz w:val="12"/>
                <w:szCs w:val="12"/>
              </w:rPr>
              <w:t xml:space="preserve"> </w:t>
            </w:r>
            <w:proofErr w:type="spellStart"/>
            <w:r w:rsidRPr="004B6C36">
              <w:rPr>
                <w:sz w:val="12"/>
                <w:szCs w:val="12"/>
              </w:rPr>
              <w:t>tâm</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lỵ</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Tịnh</w:t>
            </w:r>
            <w:proofErr w:type="spellEnd"/>
            <w:r w:rsidRPr="004B6C36">
              <w:rPr>
                <w:sz w:val="12"/>
                <w:szCs w:val="12"/>
              </w:rPr>
              <w:t xml:space="preserve"> </w:t>
            </w:r>
            <w:proofErr w:type="spellStart"/>
            <w:r w:rsidRPr="004B6C36">
              <w:rPr>
                <w:sz w:val="12"/>
                <w:szCs w:val="12"/>
              </w:rPr>
              <w:t>mới</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69C7EBC8" w14:textId="77777777" w:rsidR="00B54DBE" w:rsidRPr="004B6C36" w:rsidRDefault="00B54DBE" w:rsidP="00B54DBE">
            <w:pPr>
              <w:jc w:val="center"/>
              <w:outlineLvl w:val="0"/>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Tịnh</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5AD522A"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5535EE6C" w14:textId="77777777" w:rsidR="00B54DBE" w:rsidRPr="004B6C36" w:rsidRDefault="00B54DBE" w:rsidP="00B54DBE">
            <w:pPr>
              <w:jc w:val="center"/>
              <w:outlineLvl w:val="0"/>
              <w:rPr>
                <w:sz w:val="12"/>
                <w:szCs w:val="12"/>
              </w:rPr>
            </w:pPr>
            <w:r w:rsidRPr="004B6C36">
              <w:rPr>
                <w:sz w:val="12"/>
                <w:szCs w:val="12"/>
              </w:rPr>
              <w:t>2019-2021</w:t>
            </w:r>
          </w:p>
        </w:tc>
        <w:tc>
          <w:tcPr>
            <w:tcW w:w="850" w:type="dxa"/>
            <w:tcBorders>
              <w:top w:val="nil"/>
              <w:left w:val="nil"/>
              <w:bottom w:val="single" w:sz="4" w:space="0" w:color="auto"/>
              <w:right w:val="single" w:sz="4" w:space="0" w:color="auto"/>
            </w:tcBorders>
            <w:shd w:val="clear" w:color="auto" w:fill="auto"/>
            <w:vAlign w:val="center"/>
            <w:hideMark/>
          </w:tcPr>
          <w:p w14:paraId="110884EC" w14:textId="77777777" w:rsidR="00B54DBE" w:rsidRPr="004B6C36" w:rsidRDefault="00B54DBE" w:rsidP="00B54DBE">
            <w:pPr>
              <w:jc w:val="center"/>
              <w:outlineLvl w:val="0"/>
              <w:rPr>
                <w:sz w:val="12"/>
                <w:szCs w:val="12"/>
              </w:rPr>
            </w:pPr>
            <w:r w:rsidRPr="004B6C36">
              <w:rPr>
                <w:sz w:val="12"/>
                <w:szCs w:val="12"/>
              </w:rPr>
              <w:t xml:space="preserve">1921/QĐ-UBND </w:t>
            </w:r>
            <w:proofErr w:type="spellStart"/>
            <w:r w:rsidRPr="004B6C36">
              <w:rPr>
                <w:sz w:val="12"/>
                <w:szCs w:val="12"/>
              </w:rPr>
              <w:t>ngày</w:t>
            </w:r>
            <w:proofErr w:type="spellEnd"/>
            <w:r w:rsidRPr="004B6C36">
              <w:rPr>
                <w:sz w:val="12"/>
                <w:szCs w:val="12"/>
              </w:rPr>
              <w:t xml:space="preserve"> 31/10/2018</w:t>
            </w:r>
          </w:p>
        </w:tc>
        <w:tc>
          <w:tcPr>
            <w:tcW w:w="992" w:type="dxa"/>
            <w:tcBorders>
              <w:top w:val="nil"/>
              <w:left w:val="nil"/>
              <w:bottom w:val="single" w:sz="4" w:space="0" w:color="auto"/>
              <w:right w:val="single" w:sz="4" w:space="0" w:color="auto"/>
            </w:tcBorders>
            <w:shd w:val="clear" w:color="auto" w:fill="auto"/>
            <w:vAlign w:val="center"/>
            <w:hideMark/>
          </w:tcPr>
          <w:p w14:paraId="0EE0037D" w14:textId="77777777" w:rsidR="00B54DBE" w:rsidRPr="004B6C36" w:rsidRDefault="00B54DBE" w:rsidP="00B54DBE">
            <w:pPr>
              <w:jc w:val="right"/>
              <w:outlineLvl w:val="0"/>
              <w:rPr>
                <w:sz w:val="12"/>
                <w:szCs w:val="12"/>
              </w:rPr>
            </w:pPr>
            <w:r w:rsidRPr="004B6C36">
              <w:rPr>
                <w:sz w:val="12"/>
                <w:szCs w:val="12"/>
              </w:rPr>
              <w:t xml:space="preserve">                    82.000 </w:t>
            </w:r>
          </w:p>
        </w:tc>
        <w:tc>
          <w:tcPr>
            <w:tcW w:w="1220" w:type="dxa"/>
            <w:tcBorders>
              <w:top w:val="nil"/>
              <w:left w:val="nil"/>
              <w:bottom w:val="single" w:sz="4" w:space="0" w:color="auto"/>
              <w:right w:val="single" w:sz="4" w:space="0" w:color="auto"/>
            </w:tcBorders>
            <w:shd w:val="clear" w:color="auto" w:fill="auto"/>
            <w:vAlign w:val="center"/>
            <w:hideMark/>
          </w:tcPr>
          <w:p w14:paraId="42F29D43" w14:textId="77777777" w:rsidR="00B54DBE" w:rsidRPr="004B6C36" w:rsidRDefault="00B54DBE" w:rsidP="00B54DBE">
            <w:pPr>
              <w:jc w:val="right"/>
              <w:outlineLvl w:val="0"/>
              <w:rPr>
                <w:sz w:val="12"/>
                <w:szCs w:val="12"/>
              </w:rPr>
            </w:pPr>
            <w:r w:rsidRPr="004B6C36">
              <w:rPr>
                <w:sz w:val="12"/>
                <w:szCs w:val="12"/>
              </w:rPr>
              <w:t xml:space="preserve">                 49.200 </w:t>
            </w:r>
          </w:p>
        </w:tc>
        <w:tc>
          <w:tcPr>
            <w:tcW w:w="907" w:type="dxa"/>
            <w:tcBorders>
              <w:top w:val="nil"/>
              <w:left w:val="nil"/>
              <w:bottom w:val="single" w:sz="4" w:space="0" w:color="auto"/>
              <w:right w:val="single" w:sz="4" w:space="0" w:color="auto"/>
            </w:tcBorders>
            <w:shd w:val="clear" w:color="auto" w:fill="auto"/>
            <w:noWrap/>
            <w:vAlign w:val="center"/>
            <w:hideMark/>
          </w:tcPr>
          <w:p w14:paraId="7087FEC9" w14:textId="77777777" w:rsidR="00B54DBE" w:rsidRPr="004B6C36" w:rsidRDefault="00B54DBE" w:rsidP="00B54DBE">
            <w:pPr>
              <w:jc w:val="right"/>
              <w:outlineLvl w:val="0"/>
              <w:rPr>
                <w:sz w:val="12"/>
                <w:szCs w:val="12"/>
              </w:rPr>
            </w:pPr>
            <w:r w:rsidRPr="004B6C36">
              <w:rPr>
                <w:sz w:val="12"/>
                <w:szCs w:val="12"/>
              </w:rPr>
              <w:t xml:space="preserve">                 20.000 </w:t>
            </w:r>
          </w:p>
        </w:tc>
        <w:tc>
          <w:tcPr>
            <w:tcW w:w="850" w:type="dxa"/>
            <w:tcBorders>
              <w:top w:val="nil"/>
              <w:left w:val="nil"/>
              <w:bottom w:val="single" w:sz="4" w:space="0" w:color="auto"/>
              <w:right w:val="single" w:sz="4" w:space="0" w:color="auto"/>
            </w:tcBorders>
            <w:shd w:val="clear" w:color="auto" w:fill="auto"/>
            <w:vAlign w:val="center"/>
            <w:hideMark/>
          </w:tcPr>
          <w:p w14:paraId="2C4650FE" w14:textId="77777777" w:rsidR="00B54DBE" w:rsidRPr="004B6C36" w:rsidRDefault="00B54DBE" w:rsidP="00B54DBE">
            <w:pPr>
              <w:jc w:val="right"/>
              <w:outlineLvl w:val="0"/>
              <w:rPr>
                <w:sz w:val="12"/>
                <w:szCs w:val="12"/>
              </w:rPr>
            </w:pPr>
            <w:r w:rsidRPr="004B6C36">
              <w:rPr>
                <w:sz w:val="12"/>
                <w:szCs w:val="12"/>
              </w:rPr>
              <w:t xml:space="preserve">                20.000 </w:t>
            </w:r>
          </w:p>
        </w:tc>
        <w:tc>
          <w:tcPr>
            <w:tcW w:w="851" w:type="dxa"/>
            <w:tcBorders>
              <w:top w:val="nil"/>
              <w:left w:val="nil"/>
              <w:bottom w:val="single" w:sz="4" w:space="0" w:color="auto"/>
              <w:right w:val="single" w:sz="4" w:space="0" w:color="auto"/>
            </w:tcBorders>
            <w:shd w:val="clear" w:color="auto" w:fill="auto"/>
            <w:vAlign w:val="center"/>
            <w:hideMark/>
          </w:tcPr>
          <w:p w14:paraId="209DF060"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61B4D04"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406690DC" w14:textId="77777777" w:rsidR="00B54DBE" w:rsidRPr="004B6C36" w:rsidRDefault="00B54DBE" w:rsidP="00B54DBE">
            <w:pPr>
              <w:jc w:val="right"/>
              <w:outlineLvl w:val="0"/>
              <w:rPr>
                <w:sz w:val="12"/>
                <w:szCs w:val="12"/>
              </w:rPr>
            </w:pPr>
            <w:r w:rsidRPr="004B6C36">
              <w:rPr>
                <w:sz w:val="12"/>
                <w:szCs w:val="12"/>
              </w:rPr>
              <w:t xml:space="preserve">                   13.900 </w:t>
            </w:r>
          </w:p>
        </w:tc>
        <w:tc>
          <w:tcPr>
            <w:tcW w:w="987" w:type="dxa"/>
            <w:tcBorders>
              <w:top w:val="nil"/>
              <w:left w:val="nil"/>
              <w:bottom w:val="single" w:sz="4" w:space="0" w:color="auto"/>
              <w:right w:val="single" w:sz="4" w:space="0" w:color="auto"/>
            </w:tcBorders>
            <w:shd w:val="clear" w:color="auto" w:fill="auto"/>
            <w:vAlign w:val="center"/>
            <w:hideMark/>
          </w:tcPr>
          <w:p w14:paraId="39D00BCF" w14:textId="77777777" w:rsidR="00B54DBE" w:rsidRPr="004B6C36" w:rsidRDefault="00B54DBE" w:rsidP="00B54DBE">
            <w:pPr>
              <w:jc w:val="right"/>
              <w:outlineLvl w:val="0"/>
              <w:rPr>
                <w:sz w:val="12"/>
                <w:szCs w:val="12"/>
              </w:rPr>
            </w:pPr>
            <w:r w:rsidRPr="004B6C36">
              <w:rPr>
                <w:sz w:val="12"/>
                <w:szCs w:val="12"/>
              </w:rPr>
              <w:t xml:space="preserve">                      100 </w:t>
            </w:r>
          </w:p>
        </w:tc>
        <w:tc>
          <w:tcPr>
            <w:tcW w:w="851" w:type="dxa"/>
            <w:tcBorders>
              <w:top w:val="nil"/>
              <w:left w:val="nil"/>
              <w:bottom w:val="single" w:sz="4" w:space="0" w:color="auto"/>
              <w:right w:val="single" w:sz="4" w:space="0" w:color="auto"/>
            </w:tcBorders>
            <w:shd w:val="clear" w:color="auto" w:fill="auto"/>
            <w:vAlign w:val="center"/>
            <w:hideMark/>
          </w:tcPr>
          <w:p w14:paraId="7D61CD67" w14:textId="77777777" w:rsidR="00B54DBE" w:rsidRPr="004B6C36" w:rsidRDefault="00B54DBE" w:rsidP="00B54DBE">
            <w:pPr>
              <w:jc w:val="right"/>
              <w:outlineLvl w:val="0"/>
              <w:rPr>
                <w:sz w:val="12"/>
                <w:szCs w:val="12"/>
              </w:rPr>
            </w:pPr>
            <w:r w:rsidRPr="004B6C36">
              <w:rPr>
                <w:sz w:val="12"/>
                <w:szCs w:val="12"/>
              </w:rPr>
              <w:t xml:space="preserve">                 13.800 </w:t>
            </w:r>
          </w:p>
        </w:tc>
        <w:tc>
          <w:tcPr>
            <w:tcW w:w="1417" w:type="dxa"/>
            <w:tcBorders>
              <w:top w:val="nil"/>
              <w:left w:val="nil"/>
              <w:bottom w:val="single" w:sz="4" w:space="0" w:color="auto"/>
              <w:right w:val="single" w:sz="4" w:space="0" w:color="auto"/>
            </w:tcBorders>
            <w:shd w:val="clear" w:color="auto" w:fill="auto"/>
            <w:vAlign w:val="center"/>
            <w:hideMark/>
          </w:tcPr>
          <w:p w14:paraId="2C11D404" w14:textId="77777777" w:rsidR="00B54DBE" w:rsidRPr="004B6C36" w:rsidRDefault="00B54DBE" w:rsidP="00B54DBE">
            <w:pPr>
              <w:jc w:val="center"/>
              <w:outlineLvl w:val="0"/>
              <w:rPr>
                <w:sz w:val="12"/>
                <w:szCs w:val="12"/>
              </w:rPr>
            </w:pPr>
            <w:r w:rsidRPr="004B6C36">
              <w:rPr>
                <w:sz w:val="12"/>
                <w:szCs w:val="12"/>
              </w:rPr>
              <w:t xml:space="preserve"> </w:t>
            </w:r>
            <w:proofErr w:type="spellStart"/>
            <w:r w:rsidRPr="004B6C36">
              <w:rPr>
                <w:sz w:val="12"/>
                <w:szCs w:val="12"/>
              </w:rPr>
              <w:t>Vướng</w:t>
            </w:r>
            <w:proofErr w:type="spellEnd"/>
            <w:r w:rsidRPr="004B6C36">
              <w:rPr>
                <w:sz w:val="12"/>
                <w:szCs w:val="12"/>
              </w:rPr>
              <w:t xml:space="preserve"> </w:t>
            </w:r>
            <w:proofErr w:type="spellStart"/>
            <w:r w:rsidRPr="004B6C36">
              <w:rPr>
                <w:sz w:val="12"/>
                <w:szCs w:val="12"/>
              </w:rPr>
              <w:t>mặt</w:t>
            </w:r>
            <w:proofErr w:type="spellEnd"/>
            <w:r w:rsidRPr="004B6C36">
              <w:rPr>
                <w:sz w:val="12"/>
                <w:szCs w:val="12"/>
              </w:rPr>
              <w:t xml:space="preserve"> </w:t>
            </w:r>
            <w:proofErr w:type="spellStart"/>
            <w:r w:rsidRPr="004B6C36">
              <w:rPr>
                <w:sz w:val="12"/>
                <w:szCs w:val="12"/>
              </w:rPr>
              <w:t>bằng</w:t>
            </w:r>
            <w:proofErr w:type="spellEnd"/>
            <w:r w:rsidRPr="004B6C36">
              <w:rPr>
                <w:sz w:val="12"/>
                <w:szCs w:val="12"/>
              </w:rPr>
              <w:t xml:space="preserve">, </w:t>
            </w:r>
            <w:proofErr w:type="spellStart"/>
            <w:r w:rsidRPr="004B6C36">
              <w:rPr>
                <w:sz w:val="12"/>
                <w:szCs w:val="12"/>
              </w:rPr>
              <w:t>đủ</w:t>
            </w:r>
            <w:proofErr w:type="spellEnd"/>
            <w:r w:rsidRPr="004B6C36">
              <w:rPr>
                <w:sz w:val="12"/>
                <w:szCs w:val="12"/>
              </w:rPr>
              <w:t xml:space="preserve"> </w:t>
            </w:r>
            <w:proofErr w:type="spellStart"/>
            <w:r w:rsidRPr="004B6C36">
              <w:rPr>
                <w:sz w:val="12"/>
                <w:szCs w:val="12"/>
              </w:rPr>
              <w:t>nhu</w:t>
            </w:r>
            <w:proofErr w:type="spellEnd"/>
            <w:r w:rsidRPr="004B6C36">
              <w:rPr>
                <w:sz w:val="12"/>
                <w:szCs w:val="12"/>
              </w:rPr>
              <w:t xml:space="preserve"> </w:t>
            </w:r>
            <w:proofErr w:type="spellStart"/>
            <w:r w:rsidRPr="004B6C36">
              <w:rPr>
                <w:sz w:val="12"/>
                <w:szCs w:val="12"/>
              </w:rPr>
              <w:t>cầu</w:t>
            </w:r>
            <w:proofErr w:type="spellEnd"/>
            <w:r w:rsidRPr="004B6C36">
              <w:rPr>
                <w:sz w:val="12"/>
                <w:szCs w:val="12"/>
              </w:rPr>
              <w:t xml:space="preserve"> HT </w:t>
            </w:r>
          </w:p>
        </w:tc>
      </w:tr>
      <w:tr w:rsidR="00B54DBE" w:rsidRPr="004B6C36" w14:paraId="47A0A170" w14:textId="77777777" w:rsidTr="004B6C36">
        <w:trPr>
          <w:trHeight w:val="2205"/>
        </w:trPr>
        <w:tc>
          <w:tcPr>
            <w:tcW w:w="709" w:type="dxa"/>
            <w:tcBorders>
              <w:top w:val="nil"/>
              <w:left w:val="nil"/>
              <w:bottom w:val="single" w:sz="4" w:space="0" w:color="auto"/>
              <w:right w:val="single" w:sz="4" w:space="0" w:color="auto"/>
            </w:tcBorders>
            <w:shd w:val="clear" w:color="000000" w:fill="FFFFFF"/>
            <w:noWrap/>
            <w:vAlign w:val="center"/>
            <w:hideMark/>
          </w:tcPr>
          <w:p w14:paraId="5C9ED4C8" w14:textId="77777777" w:rsidR="00B54DBE" w:rsidRPr="004B6C36" w:rsidRDefault="00B54DBE" w:rsidP="00B54DBE">
            <w:pPr>
              <w:jc w:val="center"/>
              <w:outlineLvl w:val="0"/>
              <w:rPr>
                <w:sz w:val="12"/>
                <w:szCs w:val="12"/>
              </w:rPr>
            </w:pPr>
            <w:r w:rsidRPr="004B6C36">
              <w:rPr>
                <w:sz w:val="12"/>
                <w:szCs w:val="12"/>
              </w:rPr>
              <w:t>6</w:t>
            </w:r>
          </w:p>
        </w:tc>
        <w:tc>
          <w:tcPr>
            <w:tcW w:w="2127" w:type="dxa"/>
            <w:tcBorders>
              <w:top w:val="nil"/>
              <w:left w:val="nil"/>
              <w:bottom w:val="single" w:sz="4" w:space="0" w:color="auto"/>
              <w:right w:val="single" w:sz="4" w:space="0" w:color="auto"/>
            </w:tcBorders>
            <w:shd w:val="clear" w:color="000000" w:fill="FFFFFF"/>
            <w:vAlign w:val="center"/>
            <w:hideMark/>
          </w:tcPr>
          <w:p w14:paraId="5455D6F2" w14:textId="77777777" w:rsidR="00B54DBE" w:rsidRPr="004B6C36" w:rsidRDefault="00B54DBE" w:rsidP="00B54DBE">
            <w:pPr>
              <w:outlineLvl w:val="0"/>
              <w:rPr>
                <w:sz w:val="12"/>
                <w:szCs w:val="12"/>
              </w:rPr>
            </w:pPr>
            <w:proofErr w:type="spellStart"/>
            <w:r w:rsidRPr="004B6C36">
              <w:rPr>
                <w:sz w:val="12"/>
                <w:szCs w:val="12"/>
              </w:rPr>
              <w:t>Tuyến</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vào</w:t>
            </w:r>
            <w:proofErr w:type="spellEnd"/>
            <w:r w:rsidRPr="004B6C36">
              <w:rPr>
                <w:sz w:val="12"/>
                <w:szCs w:val="12"/>
              </w:rPr>
              <w:t xml:space="preserve"> </w:t>
            </w:r>
            <w:proofErr w:type="spellStart"/>
            <w:r w:rsidRPr="004B6C36">
              <w:rPr>
                <w:sz w:val="12"/>
                <w:szCs w:val="12"/>
              </w:rPr>
              <w:t>và</w:t>
            </w:r>
            <w:proofErr w:type="spellEnd"/>
            <w:r w:rsidRPr="004B6C36">
              <w:rPr>
                <w:sz w:val="12"/>
                <w:szCs w:val="12"/>
              </w:rPr>
              <w:t xml:space="preserve"> </w:t>
            </w:r>
            <w:proofErr w:type="spellStart"/>
            <w:r w:rsidRPr="004B6C36">
              <w:rPr>
                <w:sz w:val="12"/>
                <w:szCs w:val="12"/>
              </w:rPr>
              <w:t>hạ</w:t>
            </w:r>
            <w:proofErr w:type="spellEnd"/>
            <w:r w:rsidRPr="004B6C36">
              <w:rPr>
                <w:sz w:val="12"/>
                <w:szCs w:val="12"/>
              </w:rPr>
              <w:t xml:space="preserve"> </w:t>
            </w:r>
            <w:proofErr w:type="spellStart"/>
            <w:r w:rsidRPr="004B6C36">
              <w:rPr>
                <w:sz w:val="12"/>
                <w:szCs w:val="12"/>
              </w:rPr>
              <w:t>tầng</w:t>
            </w:r>
            <w:proofErr w:type="spellEnd"/>
            <w:r w:rsidRPr="004B6C36">
              <w:rPr>
                <w:sz w:val="12"/>
                <w:szCs w:val="12"/>
              </w:rPr>
              <w:t xml:space="preserve"> </w:t>
            </w:r>
            <w:proofErr w:type="spellStart"/>
            <w:r w:rsidRPr="004B6C36">
              <w:rPr>
                <w:sz w:val="12"/>
                <w:szCs w:val="12"/>
              </w:rPr>
              <w:t>Cụm</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nghiệp</w:t>
            </w:r>
            <w:proofErr w:type="spellEnd"/>
            <w:r w:rsidRPr="004B6C36">
              <w:rPr>
                <w:sz w:val="12"/>
                <w:szCs w:val="12"/>
              </w:rPr>
              <w:t xml:space="preserve">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trấn</w:t>
            </w:r>
            <w:proofErr w:type="spellEnd"/>
            <w:r w:rsidRPr="004B6C36">
              <w:rPr>
                <w:sz w:val="12"/>
                <w:szCs w:val="12"/>
              </w:rPr>
              <w:t xml:space="preserve"> </w:t>
            </w:r>
            <w:proofErr w:type="spellStart"/>
            <w:r w:rsidRPr="004B6C36">
              <w:rPr>
                <w:sz w:val="12"/>
                <w:szCs w:val="12"/>
              </w:rPr>
              <w:t>Trà</w:t>
            </w:r>
            <w:proofErr w:type="spellEnd"/>
            <w:r w:rsidRPr="004B6C36">
              <w:rPr>
                <w:sz w:val="12"/>
                <w:szCs w:val="12"/>
              </w:rPr>
              <w:t xml:space="preserve"> Xuân </w:t>
            </w:r>
          </w:p>
        </w:tc>
        <w:tc>
          <w:tcPr>
            <w:tcW w:w="851" w:type="dxa"/>
            <w:tcBorders>
              <w:top w:val="nil"/>
              <w:left w:val="nil"/>
              <w:bottom w:val="single" w:sz="4" w:space="0" w:color="auto"/>
              <w:right w:val="single" w:sz="4" w:space="0" w:color="auto"/>
            </w:tcBorders>
            <w:shd w:val="clear" w:color="auto" w:fill="auto"/>
            <w:vAlign w:val="center"/>
            <w:hideMark/>
          </w:tcPr>
          <w:p w14:paraId="7C23D707" w14:textId="77777777" w:rsidR="00B54DBE" w:rsidRPr="004B6C36" w:rsidRDefault="00B54DBE" w:rsidP="00B54DBE">
            <w:pPr>
              <w:jc w:val="center"/>
              <w:outlineLvl w:val="0"/>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Trà</w:t>
            </w:r>
            <w:proofErr w:type="spellEnd"/>
            <w:r w:rsidRPr="004B6C36">
              <w:rPr>
                <w:sz w:val="12"/>
                <w:szCs w:val="12"/>
              </w:rPr>
              <w:t xml:space="preserve"> </w:t>
            </w:r>
            <w:proofErr w:type="spellStart"/>
            <w:r w:rsidRPr="004B6C36">
              <w:rPr>
                <w:sz w:val="12"/>
                <w:szCs w:val="12"/>
              </w:rPr>
              <w:t>Bồng</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05FD34F0"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5DE4855F" w14:textId="77777777" w:rsidR="00B54DBE" w:rsidRPr="004B6C36" w:rsidRDefault="00B54DBE" w:rsidP="00B54DBE">
            <w:pPr>
              <w:jc w:val="center"/>
              <w:outlineLvl w:val="0"/>
              <w:rPr>
                <w:sz w:val="12"/>
                <w:szCs w:val="12"/>
              </w:rPr>
            </w:pPr>
            <w:r w:rsidRPr="004B6C36">
              <w:rPr>
                <w:sz w:val="12"/>
                <w:szCs w:val="12"/>
              </w:rPr>
              <w:t>2020-2024</w:t>
            </w:r>
          </w:p>
        </w:tc>
        <w:tc>
          <w:tcPr>
            <w:tcW w:w="850" w:type="dxa"/>
            <w:tcBorders>
              <w:top w:val="nil"/>
              <w:left w:val="nil"/>
              <w:bottom w:val="single" w:sz="4" w:space="0" w:color="auto"/>
              <w:right w:val="single" w:sz="4" w:space="0" w:color="auto"/>
            </w:tcBorders>
            <w:shd w:val="clear" w:color="auto" w:fill="auto"/>
            <w:vAlign w:val="center"/>
            <w:hideMark/>
          </w:tcPr>
          <w:p w14:paraId="22DD7178" w14:textId="77777777" w:rsidR="00B54DBE" w:rsidRPr="004B6C36" w:rsidRDefault="00B54DBE" w:rsidP="00B54DBE">
            <w:pPr>
              <w:jc w:val="center"/>
              <w:outlineLvl w:val="0"/>
              <w:rPr>
                <w:sz w:val="12"/>
                <w:szCs w:val="12"/>
              </w:rPr>
            </w:pPr>
            <w:r w:rsidRPr="004B6C36">
              <w:rPr>
                <w:sz w:val="12"/>
                <w:szCs w:val="12"/>
              </w:rPr>
              <w:t xml:space="preserve">31/NQ-HĐND </w:t>
            </w:r>
            <w:proofErr w:type="spellStart"/>
            <w:r w:rsidRPr="004B6C36">
              <w:rPr>
                <w:sz w:val="12"/>
                <w:szCs w:val="12"/>
              </w:rPr>
              <w:t>ngày</w:t>
            </w:r>
            <w:proofErr w:type="spellEnd"/>
            <w:r w:rsidRPr="004B6C36">
              <w:rPr>
                <w:sz w:val="12"/>
                <w:szCs w:val="12"/>
              </w:rPr>
              <w:t xml:space="preserve"> 23/11/2020</w:t>
            </w:r>
          </w:p>
        </w:tc>
        <w:tc>
          <w:tcPr>
            <w:tcW w:w="992" w:type="dxa"/>
            <w:tcBorders>
              <w:top w:val="nil"/>
              <w:left w:val="nil"/>
              <w:bottom w:val="single" w:sz="4" w:space="0" w:color="auto"/>
              <w:right w:val="single" w:sz="4" w:space="0" w:color="auto"/>
            </w:tcBorders>
            <w:shd w:val="clear" w:color="auto" w:fill="auto"/>
            <w:vAlign w:val="center"/>
            <w:hideMark/>
          </w:tcPr>
          <w:p w14:paraId="2456C7E9" w14:textId="77777777" w:rsidR="00B54DBE" w:rsidRPr="004B6C36" w:rsidRDefault="00B54DBE" w:rsidP="00B54DBE">
            <w:pPr>
              <w:jc w:val="right"/>
              <w:outlineLvl w:val="0"/>
              <w:rPr>
                <w:sz w:val="12"/>
                <w:szCs w:val="12"/>
              </w:rPr>
            </w:pPr>
            <w:r w:rsidRPr="004B6C36">
              <w:rPr>
                <w:sz w:val="12"/>
                <w:szCs w:val="12"/>
              </w:rPr>
              <w:t xml:space="preserve">                    25.000 </w:t>
            </w:r>
          </w:p>
        </w:tc>
        <w:tc>
          <w:tcPr>
            <w:tcW w:w="1220" w:type="dxa"/>
            <w:tcBorders>
              <w:top w:val="nil"/>
              <w:left w:val="nil"/>
              <w:bottom w:val="single" w:sz="4" w:space="0" w:color="auto"/>
              <w:right w:val="single" w:sz="4" w:space="0" w:color="auto"/>
            </w:tcBorders>
            <w:shd w:val="clear" w:color="auto" w:fill="auto"/>
            <w:vAlign w:val="center"/>
            <w:hideMark/>
          </w:tcPr>
          <w:p w14:paraId="303FFBC7" w14:textId="77777777" w:rsidR="00B54DBE" w:rsidRPr="004B6C36" w:rsidRDefault="00B54DBE" w:rsidP="00B54DBE">
            <w:pPr>
              <w:jc w:val="right"/>
              <w:outlineLvl w:val="0"/>
              <w:rPr>
                <w:sz w:val="12"/>
                <w:szCs w:val="12"/>
              </w:rPr>
            </w:pPr>
            <w:r w:rsidRPr="004B6C36">
              <w:rPr>
                <w:sz w:val="12"/>
                <w:szCs w:val="12"/>
              </w:rPr>
              <w:t xml:space="preserve">                 25.000 </w:t>
            </w:r>
          </w:p>
        </w:tc>
        <w:tc>
          <w:tcPr>
            <w:tcW w:w="907" w:type="dxa"/>
            <w:tcBorders>
              <w:top w:val="nil"/>
              <w:left w:val="nil"/>
              <w:bottom w:val="single" w:sz="4" w:space="0" w:color="auto"/>
              <w:right w:val="single" w:sz="4" w:space="0" w:color="auto"/>
            </w:tcBorders>
            <w:shd w:val="clear" w:color="auto" w:fill="auto"/>
            <w:vAlign w:val="center"/>
            <w:hideMark/>
          </w:tcPr>
          <w:p w14:paraId="21AADBBC" w14:textId="77777777" w:rsidR="00B54DBE" w:rsidRPr="004B6C36" w:rsidRDefault="00B54DBE" w:rsidP="00B54DBE">
            <w:pPr>
              <w:jc w:val="right"/>
              <w:outlineLvl w:val="0"/>
              <w:rPr>
                <w:sz w:val="12"/>
                <w:szCs w:val="12"/>
              </w:rPr>
            </w:pPr>
            <w:r w:rsidRPr="004B6C36">
              <w:rPr>
                <w:sz w:val="12"/>
                <w:szCs w:val="12"/>
              </w:rPr>
              <w:t xml:space="preserve">                 13.000 </w:t>
            </w:r>
          </w:p>
        </w:tc>
        <w:tc>
          <w:tcPr>
            <w:tcW w:w="850" w:type="dxa"/>
            <w:tcBorders>
              <w:top w:val="nil"/>
              <w:left w:val="nil"/>
              <w:bottom w:val="single" w:sz="4" w:space="0" w:color="auto"/>
              <w:right w:val="single" w:sz="4" w:space="0" w:color="auto"/>
            </w:tcBorders>
            <w:shd w:val="clear" w:color="auto" w:fill="auto"/>
            <w:vAlign w:val="center"/>
            <w:hideMark/>
          </w:tcPr>
          <w:p w14:paraId="32BC77FD" w14:textId="77777777" w:rsidR="00B54DBE" w:rsidRPr="004B6C36" w:rsidRDefault="00B54DBE" w:rsidP="00B54DBE">
            <w:pPr>
              <w:jc w:val="right"/>
              <w:outlineLvl w:val="0"/>
              <w:rPr>
                <w:sz w:val="12"/>
                <w:szCs w:val="12"/>
              </w:rPr>
            </w:pPr>
            <w:r w:rsidRPr="004B6C36">
              <w:rPr>
                <w:sz w:val="12"/>
                <w:szCs w:val="12"/>
              </w:rPr>
              <w:t xml:space="preserve">                13.000 </w:t>
            </w:r>
          </w:p>
        </w:tc>
        <w:tc>
          <w:tcPr>
            <w:tcW w:w="851" w:type="dxa"/>
            <w:tcBorders>
              <w:top w:val="nil"/>
              <w:left w:val="nil"/>
              <w:bottom w:val="single" w:sz="4" w:space="0" w:color="auto"/>
              <w:right w:val="single" w:sz="4" w:space="0" w:color="auto"/>
            </w:tcBorders>
            <w:shd w:val="clear" w:color="auto" w:fill="auto"/>
            <w:vAlign w:val="center"/>
            <w:hideMark/>
          </w:tcPr>
          <w:p w14:paraId="035403B3"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91E94E3" w14:textId="77777777" w:rsidR="00B54DBE" w:rsidRPr="004B6C36" w:rsidRDefault="00B54DBE" w:rsidP="00B54DBE">
            <w:pPr>
              <w:jc w:val="right"/>
              <w:outlineLvl w:val="0"/>
              <w:rPr>
                <w:sz w:val="12"/>
                <w:szCs w:val="12"/>
              </w:rPr>
            </w:pPr>
            <w:r w:rsidRPr="004B6C36">
              <w:rPr>
                <w:sz w:val="12"/>
                <w:szCs w:val="12"/>
              </w:rPr>
              <w:t xml:space="preserve">                      12.000 </w:t>
            </w:r>
          </w:p>
        </w:tc>
        <w:tc>
          <w:tcPr>
            <w:tcW w:w="856" w:type="dxa"/>
            <w:tcBorders>
              <w:top w:val="nil"/>
              <w:left w:val="nil"/>
              <w:bottom w:val="single" w:sz="4" w:space="0" w:color="auto"/>
              <w:right w:val="single" w:sz="4" w:space="0" w:color="auto"/>
            </w:tcBorders>
            <w:shd w:val="clear" w:color="auto" w:fill="auto"/>
            <w:vAlign w:val="center"/>
            <w:hideMark/>
          </w:tcPr>
          <w:p w14:paraId="35429E69" w14:textId="77777777" w:rsidR="00B54DBE" w:rsidRPr="004B6C36" w:rsidRDefault="00B54DBE" w:rsidP="00B54DBE">
            <w:pPr>
              <w:jc w:val="right"/>
              <w:outlineLvl w:val="0"/>
              <w:rPr>
                <w:sz w:val="12"/>
                <w:szCs w:val="12"/>
              </w:rPr>
            </w:pPr>
            <w:r w:rsidRPr="004B6C36">
              <w:rPr>
                <w:sz w:val="12"/>
                <w:szCs w:val="12"/>
              </w:rPr>
              <w:t xml:space="preserve">                          -   </w:t>
            </w:r>
          </w:p>
        </w:tc>
        <w:tc>
          <w:tcPr>
            <w:tcW w:w="987" w:type="dxa"/>
            <w:tcBorders>
              <w:top w:val="nil"/>
              <w:left w:val="nil"/>
              <w:bottom w:val="single" w:sz="4" w:space="0" w:color="auto"/>
              <w:right w:val="single" w:sz="4" w:space="0" w:color="auto"/>
            </w:tcBorders>
            <w:shd w:val="clear" w:color="auto" w:fill="auto"/>
            <w:vAlign w:val="center"/>
            <w:hideMark/>
          </w:tcPr>
          <w:p w14:paraId="57C3F9BC"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450881A" w14:textId="77777777" w:rsidR="00B54DBE" w:rsidRPr="004B6C36" w:rsidRDefault="00B54DBE" w:rsidP="00B54DBE">
            <w:pPr>
              <w:jc w:val="right"/>
              <w:outlineLvl w:val="0"/>
              <w:rPr>
                <w:sz w:val="12"/>
                <w:szCs w:val="12"/>
              </w:rPr>
            </w:pPr>
            <w:r w:rsidRPr="004B6C36">
              <w:rPr>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0820903" w14:textId="77777777" w:rsidR="00B54DBE" w:rsidRPr="004B6C36" w:rsidRDefault="00B54DBE" w:rsidP="00B54DBE">
            <w:pPr>
              <w:outlineLvl w:val="0"/>
              <w:rPr>
                <w:sz w:val="12"/>
                <w:szCs w:val="12"/>
              </w:rPr>
            </w:pPr>
            <w:r w:rsidRPr="004B6C36">
              <w:rPr>
                <w:sz w:val="12"/>
                <w:szCs w:val="12"/>
              </w:rPr>
              <w:t xml:space="preserve"> - </w:t>
            </w:r>
            <w:proofErr w:type="spellStart"/>
            <w:r w:rsidRPr="004B6C36">
              <w:rPr>
                <w:sz w:val="12"/>
                <w:szCs w:val="12"/>
              </w:rPr>
              <w:t>Cập</w:t>
            </w:r>
            <w:proofErr w:type="spellEnd"/>
            <w:r w:rsidRPr="004B6C36">
              <w:rPr>
                <w:sz w:val="12"/>
                <w:szCs w:val="12"/>
              </w:rPr>
              <w:t xml:space="preserve"> </w:t>
            </w:r>
            <w:proofErr w:type="spellStart"/>
            <w:r w:rsidRPr="004B6C36">
              <w:rPr>
                <w:sz w:val="12"/>
                <w:szCs w:val="12"/>
              </w:rPr>
              <w:t>nhật</w:t>
            </w:r>
            <w:proofErr w:type="spellEnd"/>
            <w:r w:rsidRPr="004B6C36">
              <w:rPr>
                <w:sz w:val="12"/>
                <w:szCs w:val="12"/>
              </w:rPr>
              <w:t xml:space="preserve"> </w:t>
            </w:r>
            <w:proofErr w:type="spellStart"/>
            <w:r w:rsidRPr="004B6C36">
              <w:rPr>
                <w:sz w:val="12"/>
                <w:szCs w:val="12"/>
              </w:rPr>
              <w:t>danh</w:t>
            </w:r>
            <w:proofErr w:type="spellEnd"/>
            <w:r w:rsidRPr="004B6C36">
              <w:rPr>
                <w:sz w:val="12"/>
                <w:szCs w:val="12"/>
              </w:rPr>
              <w:t xml:space="preserve"> </w:t>
            </w:r>
            <w:proofErr w:type="spellStart"/>
            <w:r w:rsidRPr="004B6C36">
              <w:rPr>
                <w:sz w:val="12"/>
                <w:szCs w:val="12"/>
              </w:rPr>
              <w:t>mục</w:t>
            </w:r>
            <w:proofErr w:type="spellEnd"/>
            <w:r w:rsidRPr="004B6C36">
              <w:rPr>
                <w:sz w:val="12"/>
                <w:szCs w:val="12"/>
              </w:rPr>
              <w:t xml:space="preserve"> </w:t>
            </w:r>
            <w:proofErr w:type="spellStart"/>
            <w:r w:rsidRPr="004B6C36">
              <w:rPr>
                <w:sz w:val="12"/>
                <w:szCs w:val="12"/>
              </w:rPr>
              <w:t>được</w:t>
            </w:r>
            <w:proofErr w:type="spellEnd"/>
            <w:r w:rsidRPr="004B6C36">
              <w:rPr>
                <w:sz w:val="12"/>
                <w:szCs w:val="12"/>
              </w:rPr>
              <w:t xml:space="preserve"> </w:t>
            </w:r>
            <w:proofErr w:type="spellStart"/>
            <w:r w:rsidRPr="004B6C36">
              <w:rPr>
                <w:sz w:val="12"/>
                <w:szCs w:val="12"/>
              </w:rPr>
              <w:t>cấp</w:t>
            </w:r>
            <w:proofErr w:type="spellEnd"/>
            <w:r w:rsidRPr="004B6C36">
              <w:rPr>
                <w:sz w:val="12"/>
                <w:szCs w:val="12"/>
              </w:rPr>
              <w:t xml:space="preserve"> </w:t>
            </w:r>
            <w:proofErr w:type="spellStart"/>
            <w:r w:rsidRPr="004B6C36">
              <w:rPr>
                <w:sz w:val="12"/>
                <w:szCs w:val="12"/>
              </w:rPr>
              <w:t>thẩm</w:t>
            </w:r>
            <w:proofErr w:type="spellEnd"/>
            <w:r w:rsidRPr="004B6C36">
              <w:rPr>
                <w:sz w:val="12"/>
                <w:szCs w:val="12"/>
              </w:rPr>
              <w:t xml:space="preserve"> </w:t>
            </w:r>
            <w:proofErr w:type="spellStart"/>
            <w:r w:rsidRPr="004B6C36">
              <w:rPr>
                <w:sz w:val="12"/>
                <w:szCs w:val="12"/>
              </w:rPr>
              <w:t>quyền</w:t>
            </w:r>
            <w:proofErr w:type="spellEnd"/>
            <w:r w:rsidRPr="004B6C36">
              <w:rPr>
                <w:sz w:val="12"/>
                <w:szCs w:val="12"/>
              </w:rPr>
              <w:t xml:space="preserve"> </w:t>
            </w:r>
            <w:proofErr w:type="spellStart"/>
            <w:r w:rsidRPr="004B6C36">
              <w:rPr>
                <w:sz w:val="12"/>
                <w:szCs w:val="12"/>
              </w:rPr>
              <w:t>bổ</w:t>
            </w:r>
            <w:proofErr w:type="spellEnd"/>
            <w:r w:rsidRPr="004B6C36">
              <w:rPr>
                <w:sz w:val="12"/>
                <w:szCs w:val="12"/>
              </w:rPr>
              <w:t xml:space="preserve"> sung </w:t>
            </w:r>
            <w:proofErr w:type="spellStart"/>
            <w:r w:rsidRPr="004B6C36">
              <w:rPr>
                <w:sz w:val="12"/>
                <w:szCs w:val="12"/>
              </w:rPr>
              <w:t>vốn</w:t>
            </w:r>
            <w:proofErr w:type="spellEnd"/>
            <w:r w:rsidRPr="004B6C36">
              <w:rPr>
                <w:sz w:val="12"/>
                <w:szCs w:val="12"/>
              </w:rPr>
              <w:t xml:space="preserve"> </w:t>
            </w:r>
            <w:proofErr w:type="spellStart"/>
            <w:r w:rsidRPr="004B6C36">
              <w:rPr>
                <w:sz w:val="12"/>
                <w:szCs w:val="12"/>
              </w:rPr>
              <w:t>tăng</w:t>
            </w:r>
            <w:proofErr w:type="spellEnd"/>
            <w:r w:rsidRPr="004B6C36">
              <w:rPr>
                <w:sz w:val="12"/>
                <w:szCs w:val="12"/>
              </w:rPr>
              <w:t xml:space="preserve"> </w:t>
            </w:r>
            <w:proofErr w:type="spellStart"/>
            <w:r w:rsidRPr="004B6C36">
              <w:rPr>
                <w:sz w:val="12"/>
                <w:szCs w:val="12"/>
              </w:rPr>
              <w:t>thu</w:t>
            </w:r>
            <w:proofErr w:type="spellEnd"/>
            <w:r w:rsidRPr="004B6C36">
              <w:rPr>
                <w:sz w:val="12"/>
                <w:szCs w:val="12"/>
              </w:rPr>
              <w:t xml:space="preserve">, </w:t>
            </w:r>
            <w:proofErr w:type="spellStart"/>
            <w:r w:rsidRPr="004B6C36">
              <w:rPr>
                <w:sz w:val="12"/>
                <w:szCs w:val="12"/>
              </w:rPr>
              <w:t>tiết</w:t>
            </w:r>
            <w:proofErr w:type="spellEnd"/>
            <w:r w:rsidRPr="004B6C36">
              <w:rPr>
                <w:sz w:val="12"/>
                <w:szCs w:val="12"/>
              </w:rPr>
              <w:t xml:space="preserve"> </w:t>
            </w:r>
            <w:proofErr w:type="spellStart"/>
            <w:r w:rsidRPr="004B6C36">
              <w:rPr>
                <w:sz w:val="12"/>
                <w:szCs w:val="12"/>
              </w:rPr>
              <w:t>kiệm</w:t>
            </w:r>
            <w:proofErr w:type="spellEnd"/>
            <w:r w:rsidRPr="004B6C36">
              <w:rPr>
                <w:sz w:val="12"/>
                <w:szCs w:val="12"/>
              </w:rPr>
              <w:t xml:space="preserve"> chi </w:t>
            </w:r>
            <w:proofErr w:type="spellStart"/>
            <w:r w:rsidRPr="004B6C36">
              <w:rPr>
                <w:sz w:val="12"/>
                <w:szCs w:val="12"/>
              </w:rPr>
              <w:t>năm</w:t>
            </w:r>
            <w:proofErr w:type="spellEnd"/>
            <w:r w:rsidRPr="004B6C36">
              <w:rPr>
                <w:sz w:val="12"/>
                <w:szCs w:val="12"/>
              </w:rPr>
              <w:t xml:space="preserve"> 2023</w:t>
            </w:r>
            <w:r w:rsidRPr="004B6C36">
              <w:rPr>
                <w:sz w:val="12"/>
                <w:szCs w:val="12"/>
              </w:rPr>
              <w:br/>
              <w:t xml:space="preserve">- Cho </w:t>
            </w:r>
            <w:proofErr w:type="spellStart"/>
            <w:r w:rsidRPr="004B6C36">
              <w:rPr>
                <w:sz w:val="12"/>
                <w:szCs w:val="12"/>
              </w:rPr>
              <w:t>phép</w:t>
            </w:r>
            <w:proofErr w:type="spellEnd"/>
            <w:r w:rsidRPr="004B6C36">
              <w:rPr>
                <w:sz w:val="12"/>
                <w:szCs w:val="12"/>
              </w:rPr>
              <w:t xml:space="preserve"> </w:t>
            </w:r>
            <w:proofErr w:type="spellStart"/>
            <w:r w:rsidRPr="004B6C36">
              <w:rPr>
                <w:sz w:val="12"/>
                <w:szCs w:val="12"/>
              </w:rPr>
              <w:t>kéo</w:t>
            </w:r>
            <w:proofErr w:type="spellEnd"/>
            <w:r w:rsidRPr="004B6C36">
              <w:rPr>
                <w:sz w:val="12"/>
                <w:szCs w:val="12"/>
              </w:rPr>
              <w:t xml:space="preserve"> </w:t>
            </w:r>
            <w:proofErr w:type="spellStart"/>
            <w:r w:rsidRPr="004B6C36">
              <w:rPr>
                <w:sz w:val="12"/>
                <w:szCs w:val="12"/>
              </w:rPr>
              <w:t>dài</w:t>
            </w:r>
            <w:proofErr w:type="spellEnd"/>
            <w:r w:rsidRPr="004B6C36">
              <w:rPr>
                <w:sz w:val="12"/>
                <w:szCs w:val="12"/>
              </w:rPr>
              <w:t xml:space="preserve"> </w:t>
            </w:r>
            <w:proofErr w:type="spellStart"/>
            <w:r w:rsidRPr="004B6C36">
              <w:rPr>
                <w:sz w:val="12"/>
                <w:szCs w:val="12"/>
              </w:rPr>
              <w:t>thời</w:t>
            </w:r>
            <w:proofErr w:type="spellEnd"/>
            <w:r w:rsidRPr="004B6C36">
              <w:rPr>
                <w:sz w:val="12"/>
                <w:szCs w:val="12"/>
              </w:rPr>
              <w:t xml:space="preserve"> </w:t>
            </w:r>
            <w:proofErr w:type="spellStart"/>
            <w:r w:rsidRPr="004B6C36">
              <w:rPr>
                <w:sz w:val="12"/>
                <w:szCs w:val="12"/>
              </w:rPr>
              <w:t>gian</w:t>
            </w:r>
            <w:proofErr w:type="spellEnd"/>
            <w:r w:rsidRPr="004B6C36">
              <w:rPr>
                <w:sz w:val="12"/>
                <w:szCs w:val="12"/>
              </w:rPr>
              <w:t xml:space="preserve"> </w:t>
            </w:r>
            <w:proofErr w:type="spellStart"/>
            <w:r w:rsidRPr="004B6C36">
              <w:rPr>
                <w:sz w:val="12"/>
                <w:szCs w:val="12"/>
              </w:rPr>
              <w:t>bố</w:t>
            </w:r>
            <w:proofErr w:type="spellEnd"/>
            <w:r w:rsidRPr="004B6C36">
              <w:rPr>
                <w:sz w:val="12"/>
                <w:szCs w:val="12"/>
              </w:rPr>
              <w:t xml:space="preserve"> </w:t>
            </w:r>
            <w:proofErr w:type="spellStart"/>
            <w:r w:rsidRPr="004B6C36">
              <w:rPr>
                <w:sz w:val="12"/>
                <w:szCs w:val="12"/>
              </w:rPr>
              <w:t>trí</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 xml:space="preserve"> sang 2024 </w:t>
            </w:r>
          </w:p>
        </w:tc>
      </w:tr>
      <w:tr w:rsidR="00B54DBE" w:rsidRPr="004B6C36" w14:paraId="6E9A763A" w14:textId="77777777" w:rsidTr="004B6C36">
        <w:trPr>
          <w:trHeight w:val="630"/>
        </w:trPr>
        <w:tc>
          <w:tcPr>
            <w:tcW w:w="709" w:type="dxa"/>
            <w:tcBorders>
              <w:top w:val="nil"/>
              <w:left w:val="nil"/>
              <w:bottom w:val="single" w:sz="4" w:space="0" w:color="auto"/>
              <w:right w:val="single" w:sz="4" w:space="0" w:color="auto"/>
            </w:tcBorders>
            <w:shd w:val="clear" w:color="000000" w:fill="FFFFFF"/>
            <w:noWrap/>
            <w:vAlign w:val="center"/>
            <w:hideMark/>
          </w:tcPr>
          <w:p w14:paraId="785E2E82" w14:textId="77777777" w:rsidR="00B54DBE" w:rsidRPr="004B6C36" w:rsidRDefault="00B54DBE" w:rsidP="00B54DBE">
            <w:pPr>
              <w:jc w:val="center"/>
              <w:outlineLvl w:val="0"/>
              <w:rPr>
                <w:sz w:val="12"/>
                <w:szCs w:val="12"/>
              </w:rPr>
            </w:pPr>
            <w:r w:rsidRPr="004B6C36">
              <w:rPr>
                <w:sz w:val="12"/>
                <w:szCs w:val="12"/>
              </w:rPr>
              <w:t>7</w:t>
            </w:r>
          </w:p>
        </w:tc>
        <w:tc>
          <w:tcPr>
            <w:tcW w:w="2127" w:type="dxa"/>
            <w:tcBorders>
              <w:top w:val="nil"/>
              <w:left w:val="nil"/>
              <w:bottom w:val="single" w:sz="4" w:space="0" w:color="auto"/>
              <w:right w:val="single" w:sz="4" w:space="0" w:color="auto"/>
            </w:tcBorders>
            <w:shd w:val="clear" w:color="000000" w:fill="FFFFFF"/>
            <w:vAlign w:val="center"/>
            <w:hideMark/>
          </w:tcPr>
          <w:p w14:paraId="502B35D9" w14:textId="77777777" w:rsidR="00B54DBE" w:rsidRPr="004B6C36" w:rsidRDefault="00B54DBE" w:rsidP="00B54DBE">
            <w:pPr>
              <w:outlineLvl w:val="0"/>
              <w:rPr>
                <w:sz w:val="12"/>
                <w:szCs w:val="12"/>
              </w:rPr>
            </w:pPr>
            <w:proofErr w:type="spellStart"/>
            <w:r w:rsidRPr="004B6C36">
              <w:rPr>
                <w:sz w:val="12"/>
                <w:szCs w:val="12"/>
              </w:rPr>
              <w:t>Vùng</w:t>
            </w:r>
            <w:proofErr w:type="spellEnd"/>
            <w:r w:rsidRPr="004B6C36">
              <w:rPr>
                <w:sz w:val="12"/>
                <w:szCs w:val="12"/>
              </w:rPr>
              <w:t xml:space="preserve"> </w:t>
            </w:r>
            <w:proofErr w:type="spellStart"/>
            <w:r w:rsidRPr="004B6C36">
              <w:rPr>
                <w:sz w:val="12"/>
                <w:szCs w:val="12"/>
              </w:rPr>
              <w:t>chuyên</w:t>
            </w:r>
            <w:proofErr w:type="spellEnd"/>
            <w:r w:rsidRPr="004B6C36">
              <w:rPr>
                <w:sz w:val="12"/>
                <w:szCs w:val="12"/>
              </w:rPr>
              <w:t xml:space="preserve"> </w:t>
            </w:r>
            <w:proofErr w:type="spellStart"/>
            <w:r w:rsidRPr="004B6C36">
              <w:rPr>
                <w:sz w:val="12"/>
                <w:szCs w:val="12"/>
              </w:rPr>
              <w:t>canh</w:t>
            </w:r>
            <w:proofErr w:type="spellEnd"/>
            <w:r w:rsidRPr="004B6C36">
              <w:rPr>
                <w:sz w:val="12"/>
                <w:szCs w:val="12"/>
              </w:rPr>
              <w:t xml:space="preserve"> </w:t>
            </w:r>
            <w:proofErr w:type="spellStart"/>
            <w:r w:rsidRPr="004B6C36">
              <w:rPr>
                <w:sz w:val="12"/>
                <w:szCs w:val="12"/>
              </w:rPr>
              <w:t>cây</w:t>
            </w:r>
            <w:proofErr w:type="spellEnd"/>
            <w:r w:rsidRPr="004B6C36">
              <w:rPr>
                <w:sz w:val="12"/>
                <w:szCs w:val="12"/>
              </w:rPr>
              <w:t xml:space="preserve"> </w:t>
            </w:r>
            <w:proofErr w:type="spellStart"/>
            <w:r w:rsidRPr="004B6C36">
              <w:rPr>
                <w:sz w:val="12"/>
                <w:szCs w:val="12"/>
              </w:rPr>
              <w:t>Mít</w:t>
            </w:r>
            <w:proofErr w:type="spellEnd"/>
            <w:r w:rsidRPr="004B6C36">
              <w:rPr>
                <w:sz w:val="12"/>
                <w:szCs w:val="12"/>
              </w:rPr>
              <w:t xml:space="preserve"> </w:t>
            </w:r>
            <w:proofErr w:type="spellStart"/>
            <w:r w:rsidRPr="004B6C36">
              <w:rPr>
                <w:sz w:val="12"/>
                <w:szCs w:val="12"/>
              </w:rPr>
              <w:t>thái</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Hà</w:t>
            </w:r>
          </w:p>
        </w:tc>
        <w:tc>
          <w:tcPr>
            <w:tcW w:w="851" w:type="dxa"/>
            <w:tcBorders>
              <w:top w:val="nil"/>
              <w:left w:val="nil"/>
              <w:bottom w:val="single" w:sz="4" w:space="0" w:color="auto"/>
              <w:right w:val="single" w:sz="4" w:space="0" w:color="auto"/>
            </w:tcBorders>
            <w:shd w:val="clear" w:color="auto" w:fill="auto"/>
            <w:vAlign w:val="center"/>
            <w:hideMark/>
          </w:tcPr>
          <w:p w14:paraId="24BDB328" w14:textId="77777777" w:rsidR="00B54DBE" w:rsidRPr="004B6C36" w:rsidRDefault="00B54DBE" w:rsidP="00B54DBE">
            <w:pPr>
              <w:jc w:val="center"/>
              <w:outlineLvl w:val="0"/>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Hà</w:t>
            </w:r>
          </w:p>
        </w:tc>
        <w:tc>
          <w:tcPr>
            <w:tcW w:w="1275" w:type="dxa"/>
            <w:tcBorders>
              <w:top w:val="nil"/>
              <w:left w:val="nil"/>
              <w:bottom w:val="single" w:sz="4" w:space="0" w:color="auto"/>
              <w:right w:val="single" w:sz="4" w:space="0" w:color="auto"/>
            </w:tcBorders>
            <w:shd w:val="clear" w:color="auto" w:fill="auto"/>
            <w:vAlign w:val="center"/>
            <w:hideMark/>
          </w:tcPr>
          <w:p w14:paraId="1C8EB989"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2A70727F" w14:textId="77777777" w:rsidR="00B54DBE" w:rsidRPr="004B6C36" w:rsidRDefault="00B54DBE" w:rsidP="00B54DBE">
            <w:pPr>
              <w:jc w:val="center"/>
              <w:outlineLvl w:val="0"/>
              <w:rPr>
                <w:sz w:val="12"/>
                <w:szCs w:val="12"/>
              </w:rPr>
            </w:pPr>
            <w:r w:rsidRPr="004B6C36">
              <w:rPr>
                <w:sz w:val="12"/>
                <w:szCs w:val="12"/>
              </w:rPr>
              <w:t>2019-2022</w:t>
            </w:r>
          </w:p>
        </w:tc>
        <w:tc>
          <w:tcPr>
            <w:tcW w:w="850" w:type="dxa"/>
            <w:tcBorders>
              <w:top w:val="nil"/>
              <w:left w:val="nil"/>
              <w:bottom w:val="single" w:sz="4" w:space="0" w:color="auto"/>
              <w:right w:val="single" w:sz="4" w:space="0" w:color="auto"/>
            </w:tcBorders>
            <w:shd w:val="clear" w:color="auto" w:fill="auto"/>
            <w:vAlign w:val="center"/>
            <w:hideMark/>
          </w:tcPr>
          <w:p w14:paraId="36E52EAE" w14:textId="77777777" w:rsidR="00B54DBE" w:rsidRPr="004B6C36" w:rsidRDefault="00B54DBE" w:rsidP="00B54DBE">
            <w:pPr>
              <w:jc w:val="center"/>
              <w:outlineLvl w:val="0"/>
              <w:rPr>
                <w:sz w:val="12"/>
                <w:szCs w:val="12"/>
              </w:rPr>
            </w:pPr>
            <w:r w:rsidRPr="004B6C36">
              <w:rPr>
                <w:sz w:val="12"/>
                <w:szCs w:val="12"/>
              </w:rPr>
              <w:t xml:space="preserve">2336/QĐ-UBND </w:t>
            </w:r>
            <w:proofErr w:type="spellStart"/>
            <w:r w:rsidRPr="004B6C36">
              <w:rPr>
                <w:sz w:val="12"/>
                <w:szCs w:val="12"/>
              </w:rPr>
              <w:t>ngày</w:t>
            </w:r>
            <w:proofErr w:type="spellEnd"/>
            <w:r w:rsidRPr="004B6C36">
              <w:rPr>
                <w:sz w:val="12"/>
                <w:szCs w:val="12"/>
              </w:rPr>
              <w:t xml:space="preserve"> 26/10/2018 </w:t>
            </w:r>
          </w:p>
        </w:tc>
        <w:tc>
          <w:tcPr>
            <w:tcW w:w="992" w:type="dxa"/>
            <w:tcBorders>
              <w:top w:val="nil"/>
              <w:left w:val="nil"/>
              <w:bottom w:val="single" w:sz="4" w:space="0" w:color="auto"/>
              <w:right w:val="single" w:sz="4" w:space="0" w:color="auto"/>
            </w:tcBorders>
            <w:shd w:val="clear" w:color="auto" w:fill="auto"/>
            <w:noWrap/>
            <w:vAlign w:val="center"/>
            <w:hideMark/>
          </w:tcPr>
          <w:p w14:paraId="113C9A10" w14:textId="77777777" w:rsidR="00B54DBE" w:rsidRPr="004B6C36" w:rsidRDefault="00B54DBE" w:rsidP="00B54DBE">
            <w:pPr>
              <w:jc w:val="right"/>
              <w:outlineLvl w:val="0"/>
              <w:rPr>
                <w:sz w:val="12"/>
                <w:szCs w:val="12"/>
              </w:rPr>
            </w:pPr>
            <w:r w:rsidRPr="004B6C36">
              <w:rPr>
                <w:sz w:val="12"/>
                <w:szCs w:val="12"/>
              </w:rPr>
              <w:t>21.256</w:t>
            </w:r>
          </w:p>
        </w:tc>
        <w:tc>
          <w:tcPr>
            <w:tcW w:w="1220" w:type="dxa"/>
            <w:tcBorders>
              <w:top w:val="nil"/>
              <w:left w:val="nil"/>
              <w:bottom w:val="single" w:sz="4" w:space="0" w:color="auto"/>
              <w:right w:val="single" w:sz="4" w:space="0" w:color="auto"/>
            </w:tcBorders>
            <w:shd w:val="clear" w:color="auto" w:fill="auto"/>
            <w:vAlign w:val="center"/>
            <w:hideMark/>
          </w:tcPr>
          <w:p w14:paraId="5CEF0AEA" w14:textId="77777777" w:rsidR="00B54DBE" w:rsidRPr="004B6C36" w:rsidRDefault="00B54DBE" w:rsidP="00B54DBE">
            <w:pPr>
              <w:jc w:val="right"/>
              <w:outlineLvl w:val="0"/>
              <w:rPr>
                <w:sz w:val="12"/>
                <w:szCs w:val="12"/>
              </w:rPr>
            </w:pPr>
            <w:r w:rsidRPr="004B6C36">
              <w:rPr>
                <w:sz w:val="12"/>
                <w:szCs w:val="12"/>
              </w:rPr>
              <w:t xml:space="preserve">                   8.000 </w:t>
            </w:r>
          </w:p>
        </w:tc>
        <w:tc>
          <w:tcPr>
            <w:tcW w:w="907" w:type="dxa"/>
            <w:tcBorders>
              <w:top w:val="nil"/>
              <w:left w:val="nil"/>
              <w:bottom w:val="single" w:sz="4" w:space="0" w:color="auto"/>
              <w:right w:val="single" w:sz="4" w:space="0" w:color="auto"/>
            </w:tcBorders>
            <w:shd w:val="clear" w:color="auto" w:fill="auto"/>
            <w:vAlign w:val="center"/>
            <w:hideMark/>
          </w:tcPr>
          <w:p w14:paraId="59828833" w14:textId="77777777" w:rsidR="00B54DBE" w:rsidRPr="004B6C36" w:rsidRDefault="00B54DBE" w:rsidP="00B54DBE">
            <w:pPr>
              <w:jc w:val="right"/>
              <w:outlineLvl w:val="0"/>
              <w:rPr>
                <w:sz w:val="12"/>
                <w:szCs w:val="12"/>
              </w:rPr>
            </w:pPr>
            <w:r w:rsidRPr="004B6C36">
              <w:rPr>
                <w:sz w:val="12"/>
                <w:szCs w:val="12"/>
              </w:rPr>
              <w:t xml:space="preserve">                   5.800 </w:t>
            </w:r>
          </w:p>
        </w:tc>
        <w:tc>
          <w:tcPr>
            <w:tcW w:w="850" w:type="dxa"/>
            <w:tcBorders>
              <w:top w:val="nil"/>
              <w:left w:val="nil"/>
              <w:bottom w:val="single" w:sz="4" w:space="0" w:color="auto"/>
              <w:right w:val="single" w:sz="4" w:space="0" w:color="auto"/>
            </w:tcBorders>
            <w:shd w:val="clear" w:color="auto" w:fill="auto"/>
            <w:vAlign w:val="center"/>
            <w:hideMark/>
          </w:tcPr>
          <w:p w14:paraId="7FAFFA85" w14:textId="77777777" w:rsidR="00B54DBE" w:rsidRPr="004B6C36" w:rsidRDefault="00B54DBE" w:rsidP="00B54DBE">
            <w:pPr>
              <w:jc w:val="right"/>
              <w:outlineLvl w:val="0"/>
              <w:rPr>
                <w:sz w:val="12"/>
                <w:szCs w:val="12"/>
              </w:rPr>
            </w:pPr>
            <w:r w:rsidRPr="004B6C36">
              <w:rPr>
                <w:sz w:val="12"/>
                <w:szCs w:val="12"/>
              </w:rPr>
              <w:t xml:space="preserve">                  5.800 </w:t>
            </w:r>
          </w:p>
        </w:tc>
        <w:tc>
          <w:tcPr>
            <w:tcW w:w="851" w:type="dxa"/>
            <w:tcBorders>
              <w:top w:val="nil"/>
              <w:left w:val="nil"/>
              <w:bottom w:val="single" w:sz="4" w:space="0" w:color="auto"/>
              <w:right w:val="single" w:sz="4" w:space="0" w:color="auto"/>
            </w:tcBorders>
            <w:shd w:val="clear" w:color="auto" w:fill="auto"/>
            <w:vAlign w:val="center"/>
            <w:hideMark/>
          </w:tcPr>
          <w:p w14:paraId="1D2AB309"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A231758"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7F4351D9" w14:textId="77777777" w:rsidR="00B54DBE" w:rsidRPr="004B6C36" w:rsidRDefault="00B54DBE" w:rsidP="00B54DBE">
            <w:pPr>
              <w:jc w:val="right"/>
              <w:outlineLvl w:val="0"/>
              <w:rPr>
                <w:sz w:val="12"/>
                <w:szCs w:val="12"/>
              </w:rPr>
            </w:pPr>
            <w:r w:rsidRPr="004B6C36">
              <w:rPr>
                <w:sz w:val="12"/>
                <w:szCs w:val="12"/>
              </w:rPr>
              <w:t xml:space="preserve">                     1.500 </w:t>
            </w:r>
          </w:p>
        </w:tc>
        <w:tc>
          <w:tcPr>
            <w:tcW w:w="987" w:type="dxa"/>
            <w:tcBorders>
              <w:top w:val="nil"/>
              <w:left w:val="nil"/>
              <w:bottom w:val="single" w:sz="4" w:space="0" w:color="auto"/>
              <w:right w:val="single" w:sz="4" w:space="0" w:color="auto"/>
            </w:tcBorders>
            <w:shd w:val="clear" w:color="auto" w:fill="auto"/>
            <w:vAlign w:val="center"/>
            <w:hideMark/>
          </w:tcPr>
          <w:p w14:paraId="54A7EB97" w14:textId="77777777" w:rsidR="00B54DBE" w:rsidRPr="004B6C36" w:rsidRDefault="00B54DBE" w:rsidP="00B54DBE">
            <w:pPr>
              <w:jc w:val="right"/>
              <w:outlineLvl w:val="0"/>
              <w:rPr>
                <w:sz w:val="12"/>
                <w:szCs w:val="12"/>
              </w:rPr>
            </w:pPr>
            <w:r w:rsidRPr="004B6C36">
              <w:rPr>
                <w:sz w:val="12"/>
                <w:szCs w:val="12"/>
              </w:rPr>
              <w:t xml:space="preserve">                   1.500 </w:t>
            </w:r>
          </w:p>
        </w:tc>
        <w:tc>
          <w:tcPr>
            <w:tcW w:w="851" w:type="dxa"/>
            <w:tcBorders>
              <w:top w:val="nil"/>
              <w:left w:val="nil"/>
              <w:bottom w:val="single" w:sz="4" w:space="0" w:color="auto"/>
              <w:right w:val="single" w:sz="4" w:space="0" w:color="auto"/>
            </w:tcBorders>
            <w:shd w:val="clear" w:color="auto" w:fill="auto"/>
            <w:vAlign w:val="center"/>
            <w:hideMark/>
          </w:tcPr>
          <w:p w14:paraId="4905E023" w14:textId="77777777" w:rsidR="00B54DBE" w:rsidRPr="004B6C36" w:rsidRDefault="00B54DBE" w:rsidP="00B54DBE">
            <w:pPr>
              <w:jc w:val="right"/>
              <w:outlineLvl w:val="0"/>
              <w:rPr>
                <w:sz w:val="12"/>
                <w:szCs w:val="12"/>
              </w:rPr>
            </w:pPr>
            <w:r w:rsidRPr="004B6C36">
              <w:rPr>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01748838" w14:textId="77777777" w:rsidR="00B54DBE" w:rsidRPr="004B6C36" w:rsidRDefault="00B54DBE" w:rsidP="00B54DBE">
            <w:pPr>
              <w:jc w:val="center"/>
              <w:outlineLvl w:val="0"/>
              <w:rPr>
                <w:sz w:val="12"/>
                <w:szCs w:val="12"/>
              </w:rPr>
            </w:pPr>
            <w:r w:rsidRPr="004B6C36">
              <w:rPr>
                <w:sz w:val="12"/>
                <w:szCs w:val="12"/>
              </w:rPr>
              <w:t xml:space="preserve"> QT </w:t>
            </w:r>
          </w:p>
        </w:tc>
      </w:tr>
      <w:tr w:rsidR="00B54DBE" w:rsidRPr="004B6C36" w14:paraId="372009CC" w14:textId="77777777" w:rsidTr="004B6C36">
        <w:trPr>
          <w:trHeight w:val="630"/>
        </w:trPr>
        <w:tc>
          <w:tcPr>
            <w:tcW w:w="709" w:type="dxa"/>
            <w:tcBorders>
              <w:top w:val="nil"/>
              <w:left w:val="nil"/>
              <w:bottom w:val="single" w:sz="4" w:space="0" w:color="auto"/>
              <w:right w:val="single" w:sz="4" w:space="0" w:color="auto"/>
            </w:tcBorders>
            <w:shd w:val="clear" w:color="000000" w:fill="FFFFFF"/>
            <w:noWrap/>
            <w:vAlign w:val="center"/>
            <w:hideMark/>
          </w:tcPr>
          <w:p w14:paraId="36B67D84" w14:textId="77777777" w:rsidR="00B54DBE" w:rsidRPr="004B6C36" w:rsidRDefault="00B54DBE" w:rsidP="00B54DBE">
            <w:pPr>
              <w:jc w:val="center"/>
              <w:outlineLvl w:val="0"/>
              <w:rPr>
                <w:sz w:val="12"/>
                <w:szCs w:val="12"/>
              </w:rPr>
            </w:pPr>
            <w:r w:rsidRPr="004B6C36">
              <w:rPr>
                <w:sz w:val="12"/>
                <w:szCs w:val="12"/>
              </w:rPr>
              <w:t>8</w:t>
            </w:r>
          </w:p>
        </w:tc>
        <w:tc>
          <w:tcPr>
            <w:tcW w:w="2127" w:type="dxa"/>
            <w:tcBorders>
              <w:top w:val="nil"/>
              <w:left w:val="nil"/>
              <w:bottom w:val="single" w:sz="4" w:space="0" w:color="auto"/>
              <w:right w:val="single" w:sz="4" w:space="0" w:color="auto"/>
            </w:tcBorders>
            <w:shd w:val="clear" w:color="000000" w:fill="FFFFFF"/>
            <w:vAlign w:val="center"/>
            <w:hideMark/>
          </w:tcPr>
          <w:p w14:paraId="11FA0C4B" w14:textId="77777777" w:rsidR="00B54DBE" w:rsidRPr="004B6C36" w:rsidRDefault="00B54DBE" w:rsidP="00B54DBE">
            <w:pPr>
              <w:outlineLvl w:val="0"/>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Thượng</w:t>
            </w:r>
            <w:proofErr w:type="spellEnd"/>
            <w:r w:rsidRPr="004B6C36">
              <w:rPr>
                <w:sz w:val="12"/>
                <w:szCs w:val="12"/>
              </w:rPr>
              <w:t xml:space="preserve"> - </w:t>
            </w:r>
            <w:proofErr w:type="spellStart"/>
            <w:r w:rsidRPr="004B6C36">
              <w:rPr>
                <w:sz w:val="12"/>
                <w:szCs w:val="12"/>
              </w:rPr>
              <w:t>Sơn</w:t>
            </w:r>
            <w:proofErr w:type="spellEnd"/>
            <w:r w:rsidRPr="004B6C36">
              <w:rPr>
                <w:sz w:val="12"/>
                <w:szCs w:val="12"/>
              </w:rPr>
              <w:t xml:space="preserve"> Tinh </w:t>
            </w:r>
          </w:p>
        </w:tc>
        <w:tc>
          <w:tcPr>
            <w:tcW w:w="851" w:type="dxa"/>
            <w:tcBorders>
              <w:top w:val="nil"/>
              <w:left w:val="nil"/>
              <w:bottom w:val="single" w:sz="4" w:space="0" w:color="auto"/>
              <w:right w:val="single" w:sz="4" w:space="0" w:color="auto"/>
            </w:tcBorders>
            <w:shd w:val="clear" w:color="auto" w:fill="auto"/>
            <w:vAlign w:val="center"/>
            <w:hideMark/>
          </w:tcPr>
          <w:p w14:paraId="40B65CD5" w14:textId="77777777" w:rsidR="00B54DBE" w:rsidRPr="004B6C36" w:rsidRDefault="00B54DBE" w:rsidP="00B54DBE">
            <w:pPr>
              <w:jc w:val="center"/>
              <w:outlineLvl w:val="0"/>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Hà</w:t>
            </w:r>
          </w:p>
        </w:tc>
        <w:tc>
          <w:tcPr>
            <w:tcW w:w="1275" w:type="dxa"/>
            <w:tcBorders>
              <w:top w:val="nil"/>
              <w:left w:val="nil"/>
              <w:bottom w:val="single" w:sz="4" w:space="0" w:color="auto"/>
              <w:right w:val="single" w:sz="4" w:space="0" w:color="auto"/>
            </w:tcBorders>
            <w:shd w:val="clear" w:color="auto" w:fill="auto"/>
            <w:vAlign w:val="center"/>
            <w:hideMark/>
          </w:tcPr>
          <w:p w14:paraId="2F142B13"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33C54D9F" w14:textId="77777777" w:rsidR="00B54DBE" w:rsidRPr="004B6C36" w:rsidRDefault="00B54DBE" w:rsidP="00B54DBE">
            <w:pPr>
              <w:jc w:val="center"/>
              <w:outlineLvl w:val="0"/>
              <w:rPr>
                <w:sz w:val="12"/>
                <w:szCs w:val="12"/>
              </w:rPr>
            </w:pPr>
            <w:r w:rsidRPr="004B6C36">
              <w:rPr>
                <w:sz w:val="12"/>
                <w:szCs w:val="12"/>
              </w:rPr>
              <w:t>2019-2023</w:t>
            </w:r>
          </w:p>
        </w:tc>
        <w:tc>
          <w:tcPr>
            <w:tcW w:w="850" w:type="dxa"/>
            <w:tcBorders>
              <w:top w:val="nil"/>
              <w:left w:val="nil"/>
              <w:bottom w:val="single" w:sz="4" w:space="0" w:color="auto"/>
              <w:right w:val="single" w:sz="4" w:space="0" w:color="auto"/>
            </w:tcBorders>
            <w:shd w:val="clear" w:color="auto" w:fill="auto"/>
            <w:vAlign w:val="center"/>
            <w:hideMark/>
          </w:tcPr>
          <w:p w14:paraId="333F9ECF" w14:textId="77777777" w:rsidR="00B54DBE" w:rsidRPr="004B6C36" w:rsidRDefault="00B54DBE" w:rsidP="00B54DBE">
            <w:pPr>
              <w:jc w:val="center"/>
              <w:outlineLvl w:val="0"/>
              <w:rPr>
                <w:sz w:val="12"/>
                <w:szCs w:val="12"/>
              </w:rPr>
            </w:pPr>
            <w:r w:rsidRPr="004B6C36">
              <w:rPr>
                <w:sz w:val="12"/>
                <w:szCs w:val="12"/>
              </w:rPr>
              <w:t xml:space="preserve">1864/QĐ-UBND </w:t>
            </w:r>
            <w:proofErr w:type="spellStart"/>
            <w:r w:rsidRPr="004B6C36">
              <w:rPr>
                <w:sz w:val="12"/>
                <w:szCs w:val="12"/>
              </w:rPr>
              <w:t>ngày</w:t>
            </w:r>
            <w:proofErr w:type="spellEnd"/>
            <w:r w:rsidRPr="004B6C36">
              <w:rPr>
                <w:sz w:val="12"/>
                <w:szCs w:val="12"/>
              </w:rPr>
              <w:t xml:space="preserve"> 10/10/2017</w:t>
            </w:r>
          </w:p>
        </w:tc>
        <w:tc>
          <w:tcPr>
            <w:tcW w:w="992" w:type="dxa"/>
            <w:tcBorders>
              <w:top w:val="nil"/>
              <w:left w:val="nil"/>
              <w:bottom w:val="single" w:sz="4" w:space="0" w:color="auto"/>
              <w:right w:val="single" w:sz="4" w:space="0" w:color="auto"/>
            </w:tcBorders>
            <w:shd w:val="clear" w:color="auto" w:fill="auto"/>
            <w:vAlign w:val="center"/>
            <w:hideMark/>
          </w:tcPr>
          <w:p w14:paraId="2ABC4112" w14:textId="77777777" w:rsidR="00B54DBE" w:rsidRPr="004B6C36" w:rsidRDefault="00B54DBE" w:rsidP="00B54DBE">
            <w:pPr>
              <w:jc w:val="right"/>
              <w:outlineLvl w:val="0"/>
              <w:rPr>
                <w:sz w:val="12"/>
                <w:szCs w:val="12"/>
              </w:rPr>
            </w:pPr>
            <w:r w:rsidRPr="004B6C36">
              <w:rPr>
                <w:sz w:val="12"/>
                <w:szCs w:val="12"/>
              </w:rPr>
              <w:t xml:space="preserve">                    55.000 </w:t>
            </w:r>
          </w:p>
        </w:tc>
        <w:tc>
          <w:tcPr>
            <w:tcW w:w="1220" w:type="dxa"/>
            <w:tcBorders>
              <w:top w:val="nil"/>
              <w:left w:val="nil"/>
              <w:bottom w:val="single" w:sz="4" w:space="0" w:color="auto"/>
              <w:right w:val="single" w:sz="4" w:space="0" w:color="auto"/>
            </w:tcBorders>
            <w:shd w:val="clear" w:color="auto" w:fill="auto"/>
            <w:vAlign w:val="center"/>
            <w:hideMark/>
          </w:tcPr>
          <w:p w14:paraId="13190929" w14:textId="77777777" w:rsidR="00B54DBE" w:rsidRPr="004B6C36" w:rsidRDefault="00B54DBE" w:rsidP="00B54DBE">
            <w:pPr>
              <w:jc w:val="right"/>
              <w:outlineLvl w:val="0"/>
              <w:rPr>
                <w:sz w:val="12"/>
                <w:szCs w:val="12"/>
              </w:rPr>
            </w:pPr>
            <w:r w:rsidRPr="004B6C36">
              <w:rPr>
                <w:sz w:val="12"/>
                <w:szCs w:val="12"/>
              </w:rPr>
              <w:t xml:space="preserve">                 55.000 </w:t>
            </w:r>
          </w:p>
        </w:tc>
        <w:tc>
          <w:tcPr>
            <w:tcW w:w="907" w:type="dxa"/>
            <w:tcBorders>
              <w:top w:val="nil"/>
              <w:left w:val="nil"/>
              <w:bottom w:val="single" w:sz="4" w:space="0" w:color="auto"/>
              <w:right w:val="single" w:sz="4" w:space="0" w:color="auto"/>
            </w:tcBorders>
            <w:shd w:val="clear" w:color="auto" w:fill="auto"/>
            <w:vAlign w:val="center"/>
            <w:hideMark/>
          </w:tcPr>
          <w:p w14:paraId="42813785" w14:textId="77777777" w:rsidR="00B54DBE" w:rsidRPr="004B6C36" w:rsidRDefault="00B54DBE" w:rsidP="00B54DBE">
            <w:pPr>
              <w:jc w:val="right"/>
              <w:outlineLvl w:val="0"/>
              <w:rPr>
                <w:sz w:val="12"/>
                <w:szCs w:val="12"/>
              </w:rPr>
            </w:pPr>
            <w:r w:rsidRPr="004B6C36">
              <w:rPr>
                <w:sz w:val="12"/>
                <w:szCs w:val="12"/>
              </w:rPr>
              <w:t xml:space="preserve">                 22.300 </w:t>
            </w:r>
          </w:p>
        </w:tc>
        <w:tc>
          <w:tcPr>
            <w:tcW w:w="850" w:type="dxa"/>
            <w:tcBorders>
              <w:top w:val="nil"/>
              <w:left w:val="nil"/>
              <w:bottom w:val="single" w:sz="4" w:space="0" w:color="auto"/>
              <w:right w:val="single" w:sz="4" w:space="0" w:color="auto"/>
            </w:tcBorders>
            <w:shd w:val="clear" w:color="auto" w:fill="auto"/>
            <w:vAlign w:val="center"/>
            <w:hideMark/>
          </w:tcPr>
          <w:p w14:paraId="723BCA0C" w14:textId="77777777" w:rsidR="00B54DBE" w:rsidRPr="004B6C36" w:rsidRDefault="00B54DBE" w:rsidP="00B54DBE">
            <w:pPr>
              <w:jc w:val="right"/>
              <w:outlineLvl w:val="0"/>
              <w:rPr>
                <w:sz w:val="12"/>
                <w:szCs w:val="12"/>
              </w:rPr>
            </w:pPr>
            <w:r w:rsidRPr="004B6C36">
              <w:rPr>
                <w:sz w:val="12"/>
                <w:szCs w:val="12"/>
              </w:rPr>
              <w:t xml:space="preserve">                22.300 </w:t>
            </w:r>
          </w:p>
        </w:tc>
        <w:tc>
          <w:tcPr>
            <w:tcW w:w="851" w:type="dxa"/>
            <w:tcBorders>
              <w:top w:val="nil"/>
              <w:left w:val="nil"/>
              <w:bottom w:val="single" w:sz="4" w:space="0" w:color="auto"/>
              <w:right w:val="single" w:sz="4" w:space="0" w:color="auto"/>
            </w:tcBorders>
            <w:shd w:val="clear" w:color="auto" w:fill="auto"/>
            <w:vAlign w:val="center"/>
            <w:hideMark/>
          </w:tcPr>
          <w:p w14:paraId="7AC31B4D"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9FB5D5F"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2B39DDDB" w14:textId="77777777" w:rsidR="00B54DBE" w:rsidRPr="004B6C36" w:rsidRDefault="00B54DBE" w:rsidP="00B54DBE">
            <w:pPr>
              <w:jc w:val="right"/>
              <w:outlineLvl w:val="0"/>
              <w:rPr>
                <w:sz w:val="12"/>
                <w:szCs w:val="12"/>
              </w:rPr>
            </w:pPr>
            <w:r w:rsidRPr="004B6C36">
              <w:rPr>
                <w:sz w:val="12"/>
                <w:szCs w:val="12"/>
              </w:rPr>
              <w:t xml:space="preserve">                   26.500 </w:t>
            </w:r>
          </w:p>
        </w:tc>
        <w:tc>
          <w:tcPr>
            <w:tcW w:w="987" w:type="dxa"/>
            <w:tcBorders>
              <w:top w:val="nil"/>
              <w:left w:val="nil"/>
              <w:bottom w:val="single" w:sz="4" w:space="0" w:color="auto"/>
              <w:right w:val="single" w:sz="4" w:space="0" w:color="auto"/>
            </w:tcBorders>
            <w:shd w:val="clear" w:color="auto" w:fill="auto"/>
            <w:vAlign w:val="center"/>
            <w:hideMark/>
          </w:tcPr>
          <w:p w14:paraId="6600D3F4" w14:textId="77777777" w:rsidR="00B54DBE" w:rsidRPr="004B6C36" w:rsidRDefault="00B54DBE" w:rsidP="00B54DBE">
            <w:pPr>
              <w:jc w:val="right"/>
              <w:outlineLvl w:val="0"/>
              <w:rPr>
                <w:sz w:val="12"/>
                <w:szCs w:val="12"/>
              </w:rPr>
            </w:pPr>
            <w:r w:rsidRPr="004B6C36">
              <w:rPr>
                <w:sz w:val="12"/>
                <w:szCs w:val="12"/>
              </w:rPr>
              <w:t xml:space="preserve">                 11.500 </w:t>
            </w:r>
          </w:p>
        </w:tc>
        <w:tc>
          <w:tcPr>
            <w:tcW w:w="851" w:type="dxa"/>
            <w:tcBorders>
              <w:top w:val="nil"/>
              <w:left w:val="nil"/>
              <w:bottom w:val="single" w:sz="4" w:space="0" w:color="auto"/>
              <w:right w:val="single" w:sz="4" w:space="0" w:color="auto"/>
            </w:tcBorders>
            <w:shd w:val="clear" w:color="auto" w:fill="auto"/>
            <w:vAlign w:val="center"/>
            <w:hideMark/>
          </w:tcPr>
          <w:p w14:paraId="48D016B9" w14:textId="77777777" w:rsidR="00B54DBE" w:rsidRPr="004B6C36" w:rsidRDefault="00B54DBE" w:rsidP="00B54DBE">
            <w:pPr>
              <w:jc w:val="right"/>
              <w:outlineLvl w:val="0"/>
              <w:rPr>
                <w:sz w:val="12"/>
                <w:szCs w:val="12"/>
              </w:rPr>
            </w:pPr>
            <w:r w:rsidRPr="004B6C36">
              <w:rPr>
                <w:sz w:val="12"/>
                <w:szCs w:val="12"/>
              </w:rPr>
              <w:t xml:space="preserve">                 15.000 </w:t>
            </w:r>
          </w:p>
        </w:tc>
        <w:tc>
          <w:tcPr>
            <w:tcW w:w="1417" w:type="dxa"/>
            <w:tcBorders>
              <w:top w:val="nil"/>
              <w:left w:val="nil"/>
              <w:bottom w:val="single" w:sz="4" w:space="0" w:color="auto"/>
              <w:right w:val="single" w:sz="4" w:space="0" w:color="auto"/>
            </w:tcBorders>
            <w:shd w:val="clear" w:color="auto" w:fill="auto"/>
            <w:vAlign w:val="center"/>
            <w:hideMark/>
          </w:tcPr>
          <w:p w14:paraId="7204A44D" w14:textId="77777777" w:rsidR="00B54DBE" w:rsidRPr="004B6C36" w:rsidRDefault="00B54DBE" w:rsidP="00B54DBE">
            <w:pPr>
              <w:jc w:val="center"/>
              <w:outlineLvl w:val="0"/>
              <w:rPr>
                <w:sz w:val="12"/>
                <w:szCs w:val="12"/>
              </w:rPr>
            </w:pPr>
            <w:r w:rsidRPr="004B6C36">
              <w:rPr>
                <w:sz w:val="12"/>
                <w:szCs w:val="12"/>
              </w:rPr>
              <w:t xml:space="preserve"> HT </w:t>
            </w:r>
          </w:p>
        </w:tc>
      </w:tr>
      <w:tr w:rsidR="00B54DBE" w:rsidRPr="004B6C36" w14:paraId="164B7841" w14:textId="77777777" w:rsidTr="004B6C36">
        <w:trPr>
          <w:trHeight w:val="630"/>
        </w:trPr>
        <w:tc>
          <w:tcPr>
            <w:tcW w:w="709" w:type="dxa"/>
            <w:tcBorders>
              <w:top w:val="nil"/>
              <w:left w:val="nil"/>
              <w:bottom w:val="single" w:sz="4" w:space="0" w:color="auto"/>
              <w:right w:val="single" w:sz="4" w:space="0" w:color="auto"/>
            </w:tcBorders>
            <w:shd w:val="clear" w:color="000000" w:fill="FFFFFF"/>
            <w:noWrap/>
            <w:vAlign w:val="center"/>
            <w:hideMark/>
          </w:tcPr>
          <w:p w14:paraId="63249945" w14:textId="77777777" w:rsidR="00B54DBE" w:rsidRPr="004B6C36" w:rsidRDefault="00B54DBE" w:rsidP="00B54DBE">
            <w:pPr>
              <w:jc w:val="center"/>
              <w:outlineLvl w:val="0"/>
              <w:rPr>
                <w:sz w:val="12"/>
                <w:szCs w:val="12"/>
              </w:rPr>
            </w:pPr>
            <w:r w:rsidRPr="004B6C36">
              <w:rPr>
                <w:sz w:val="12"/>
                <w:szCs w:val="12"/>
              </w:rPr>
              <w:t>9</w:t>
            </w:r>
          </w:p>
        </w:tc>
        <w:tc>
          <w:tcPr>
            <w:tcW w:w="2127" w:type="dxa"/>
            <w:tcBorders>
              <w:top w:val="nil"/>
              <w:left w:val="nil"/>
              <w:bottom w:val="single" w:sz="4" w:space="0" w:color="auto"/>
              <w:right w:val="single" w:sz="4" w:space="0" w:color="auto"/>
            </w:tcBorders>
            <w:shd w:val="clear" w:color="000000" w:fill="FFFFFF"/>
            <w:vAlign w:val="center"/>
            <w:hideMark/>
          </w:tcPr>
          <w:p w14:paraId="0E18D4D2" w14:textId="77777777" w:rsidR="00B54DBE" w:rsidRPr="004B6C36" w:rsidRDefault="00B54DBE" w:rsidP="00B54DBE">
            <w:pPr>
              <w:outlineLvl w:val="0"/>
              <w:rPr>
                <w:sz w:val="12"/>
                <w:szCs w:val="12"/>
              </w:rPr>
            </w:pPr>
            <w:proofErr w:type="spellStart"/>
            <w:r w:rsidRPr="004B6C36">
              <w:rPr>
                <w:sz w:val="12"/>
                <w:szCs w:val="12"/>
              </w:rPr>
              <w:t>Vùng</w:t>
            </w:r>
            <w:proofErr w:type="spellEnd"/>
            <w:r w:rsidRPr="004B6C36">
              <w:rPr>
                <w:sz w:val="12"/>
                <w:szCs w:val="12"/>
              </w:rPr>
              <w:t xml:space="preserve"> </w:t>
            </w:r>
            <w:proofErr w:type="spellStart"/>
            <w:r w:rsidRPr="004B6C36">
              <w:rPr>
                <w:sz w:val="12"/>
                <w:szCs w:val="12"/>
              </w:rPr>
              <w:t>chuyên</w:t>
            </w:r>
            <w:proofErr w:type="spellEnd"/>
            <w:r w:rsidRPr="004B6C36">
              <w:rPr>
                <w:sz w:val="12"/>
                <w:szCs w:val="12"/>
              </w:rPr>
              <w:t xml:space="preserve"> </w:t>
            </w:r>
            <w:proofErr w:type="spellStart"/>
            <w:r w:rsidRPr="004B6C36">
              <w:rPr>
                <w:sz w:val="12"/>
                <w:szCs w:val="12"/>
              </w:rPr>
              <w:t>canh</w:t>
            </w:r>
            <w:proofErr w:type="spellEnd"/>
            <w:r w:rsidRPr="004B6C36">
              <w:rPr>
                <w:sz w:val="12"/>
                <w:szCs w:val="12"/>
              </w:rPr>
              <w:t xml:space="preserve"> </w:t>
            </w:r>
            <w:proofErr w:type="spellStart"/>
            <w:r w:rsidRPr="004B6C36">
              <w:rPr>
                <w:sz w:val="12"/>
                <w:szCs w:val="12"/>
              </w:rPr>
              <w:t>cây</w:t>
            </w:r>
            <w:proofErr w:type="spellEnd"/>
            <w:r w:rsidRPr="004B6C36">
              <w:rPr>
                <w:sz w:val="12"/>
                <w:szCs w:val="12"/>
              </w:rPr>
              <w:t xml:space="preserve"> Cau,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Tây</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69A92D37" w14:textId="77777777" w:rsidR="00B54DBE" w:rsidRPr="004B6C36" w:rsidRDefault="00B54DBE" w:rsidP="00B54DBE">
            <w:pPr>
              <w:jc w:val="center"/>
              <w:outlineLvl w:val="0"/>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Tây</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A388846"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05D0B17C" w14:textId="77777777" w:rsidR="00B54DBE" w:rsidRPr="004B6C36" w:rsidRDefault="00B54DBE" w:rsidP="00B54DBE">
            <w:pPr>
              <w:jc w:val="center"/>
              <w:outlineLvl w:val="0"/>
              <w:rPr>
                <w:sz w:val="12"/>
                <w:szCs w:val="12"/>
              </w:rPr>
            </w:pPr>
            <w:r w:rsidRPr="004B6C36">
              <w:rPr>
                <w:sz w:val="12"/>
                <w:szCs w:val="12"/>
              </w:rPr>
              <w:t>2019-2022</w:t>
            </w:r>
          </w:p>
        </w:tc>
        <w:tc>
          <w:tcPr>
            <w:tcW w:w="850" w:type="dxa"/>
            <w:tcBorders>
              <w:top w:val="nil"/>
              <w:left w:val="nil"/>
              <w:bottom w:val="single" w:sz="4" w:space="0" w:color="auto"/>
              <w:right w:val="single" w:sz="4" w:space="0" w:color="auto"/>
            </w:tcBorders>
            <w:shd w:val="clear" w:color="auto" w:fill="auto"/>
            <w:vAlign w:val="center"/>
            <w:hideMark/>
          </w:tcPr>
          <w:p w14:paraId="3235A389" w14:textId="77777777" w:rsidR="00B54DBE" w:rsidRPr="004B6C36" w:rsidRDefault="00B54DBE" w:rsidP="00B54DBE">
            <w:pPr>
              <w:jc w:val="center"/>
              <w:outlineLvl w:val="0"/>
              <w:rPr>
                <w:sz w:val="12"/>
                <w:szCs w:val="12"/>
              </w:rPr>
            </w:pPr>
            <w:r w:rsidRPr="004B6C36">
              <w:rPr>
                <w:sz w:val="12"/>
                <w:szCs w:val="12"/>
              </w:rPr>
              <w:t xml:space="preserve">1995/QĐ-UBND </w:t>
            </w:r>
            <w:proofErr w:type="spellStart"/>
            <w:r w:rsidRPr="004B6C36">
              <w:rPr>
                <w:sz w:val="12"/>
                <w:szCs w:val="12"/>
              </w:rPr>
              <w:t>ngày</w:t>
            </w:r>
            <w:proofErr w:type="spellEnd"/>
            <w:r w:rsidRPr="004B6C36">
              <w:rPr>
                <w:sz w:val="12"/>
                <w:szCs w:val="12"/>
              </w:rPr>
              <w:t xml:space="preserve"> 29/10/2018</w:t>
            </w:r>
          </w:p>
        </w:tc>
        <w:tc>
          <w:tcPr>
            <w:tcW w:w="992" w:type="dxa"/>
            <w:tcBorders>
              <w:top w:val="nil"/>
              <w:left w:val="nil"/>
              <w:bottom w:val="single" w:sz="4" w:space="0" w:color="auto"/>
              <w:right w:val="single" w:sz="4" w:space="0" w:color="auto"/>
            </w:tcBorders>
            <w:shd w:val="clear" w:color="auto" w:fill="auto"/>
            <w:noWrap/>
            <w:vAlign w:val="center"/>
            <w:hideMark/>
          </w:tcPr>
          <w:p w14:paraId="4ECF8F2B" w14:textId="77777777" w:rsidR="00B54DBE" w:rsidRPr="004B6C36" w:rsidRDefault="00B54DBE" w:rsidP="00B54DBE">
            <w:pPr>
              <w:jc w:val="right"/>
              <w:outlineLvl w:val="0"/>
              <w:rPr>
                <w:sz w:val="12"/>
                <w:szCs w:val="12"/>
              </w:rPr>
            </w:pPr>
            <w:r w:rsidRPr="004B6C36">
              <w:rPr>
                <w:sz w:val="12"/>
                <w:szCs w:val="12"/>
              </w:rPr>
              <w:t>31.088</w:t>
            </w:r>
          </w:p>
        </w:tc>
        <w:tc>
          <w:tcPr>
            <w:tcW w:w="1220" w:type="dxa"/>
            <w:tcBorders>
              <w:top w:val="nil"/>
              <w:left w:val="nil"/>
              <w:bottom w:val="single" w:sz="4" w:space="0" w:color="auto"/>
              <w:right w:val="single" w:sz="4" w:space="0" w:color="auto"/>
            </w:tcBorders>
            <w:shd w:val="clear" w:color="auto" w:fill="auto"/>
            <w:noWrap/>
            <w:vAlign w:val="center"/>
            <w:hideMark/>
          </w:tcPr>
          <w:p w14:paraId="0BB43AA4" w14:textId="77777777" w:rsidR="00B54DBE" w:rsidRPr="004B6C36" w:rsidRDefault="00B54DBE" w:rsidP="00B54DBE">
            <w:pPr>
              <w:jc w:val="right"/>
              <w:outlineLvl w:val="0"/>
              <w:rPr>
                <w:sz w:val="12"/>
                <w:szCs w:val="12"/>
              </w:rPr>
            </w:pPr>
            <w:r w:rsidRPr="004B6C36">
              <w:rPr>
                <w:sz w:val="12"/>
                <w:szCs w:val="12"/>
              </w:rPr>
              <w:t>31.088</w:t>
            </w:r>
          </w:p>
        </w:tc>
        <w:tc>
          <w:tcPr>
            <w:tcW w:w="907" w:type="dxa"/>
            <w:tcBorders>
              <w:top w:val="nil"/>
              <w:left w:val="nil"/>
              <w:bottom w:val="single" w:sz="4" w:space="0" w:color="auto"/>
              <w:right w:val="single" w:sz="4" w:space="0" w:color="auto"/>
            </w:tcBorders>
            <w:shd w:val="clear" w:color="auto" w:fill="auto"/>
            <w:vAlign w:val="center"/>
            <w:hideMark/>
          </w:tcPr>
          <w:p w14:paraId="1C3A6D23" w14:textId="77777777" w:rsidR="00B54DBE" w:rsidRPr="004B6C36" w:rsidRDefault="00B54DBE" w:rsidP="00B54DBE">
            <w:pPr>
              <w:jc w:val="right"/>
              <w:outlineLvl w:val="0"/>
              <w:rPr>
                <w:sz w:val="12"/>
                <w:szCs w:val="12"/>
              </w:rPr>
            </w:pPr>
            <w:r w:rsidRPr="004B6C36">
              <w:rPr>
                <w:sz w:val="12"/>
                <w:szCs w:val="12"/>
              </w:rPr>
              <w:t xml:space="preserve">                 15.000 </w:t>
            </w:r>
          </w:p>
        </w:tc>
        <w:tc>
          <w:tcPr>
            <w:tcW w:w="850" w:type="dxa"/>
            <w:tcBorders>
              <w:top w:val="nil"/>
              <w:left w:val="nil"/>
              <w:bottom w:val="single" w:sz="4" w:space="0" w:color="auto"/>
              <w:right w:val="single" w:sz="4" w:space="0" w:color="auto"/>
            </w:tcBorders>
            <w:shd w:val="clear" w:color="auto" w:fill="auto"/>
            <w:vAlign w:val="center"/>
            <w:hideMark/>
          </w:tcPr>
          <w:p w14:paraId="08799D1A" w14:textId="77777777" w:rsidR="00B54DBE" w:rsidRPr="004B6C36" w:rsidRDefault="00B54DBE" w:rsidP="00B54DBE">
            <w:pPr>
              <w:jc w:val="right"/>
              <w:outlineLvl w:val="0"/>
              <w:rPr>
                <w:sz w:val="12"/>
                <w:szCs w:val="12"/>
              </w:rPr>
            </w:pPr>
            <w:r w:rsidRPr="004B6C36">
              <w:rPr>
                <w:sz w:val="12"/>
                <w:szCs w:val="12"/>
              </w:rPr>
              <w:t xml:space="preserve">                15.000 </w:t>
            </w:r>
          </w:p>
        </w:tc>
        <w:tc>
          <w:tcPr>
            <w:tcW w:w="851" w:type="dxa"/>
            <w:tcBorders>
              <w:top w:val="nil"/>
              <w:left w:val="nil"/>
              <w:bottom w:val="single" w:sz="4" w:space="0" w:color="auto"/>
              <w:right w:val="single" w:sz="4" w:space="0" w:color="auto"/>
            </w:tcBorders>
            <w:shd w:val="clear" w:color="auto" w:fill="auto"/>
            <w:vAlign w:val="center"/>
            <w:hideMark/>
          </w:tcPr>
          <w:p w14:paraId="3C8CA990"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B51DF36"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0EED1C06" w14:textId="77777777" w:rsidR="00B54DBE" w:rsidRPr="004B6C36" w:rsidRDefault="00B54DBE" w:rsidP="00B54DBE">
            <w:pPr>
              <w:jc w:val="right"/>
              <w:outlineLvl w:val="0"/>
              <w:rPr>
                <w:sz w:val="12"/>
                <w:szCs w:val="12"/>
              </w:rPr>
            </w:pPr>
            <w:r w:rsidRPr="004B6C36">
              <w:rPr>
                <w:sz w:val="12"/>
                <w:szCs w:val="12"/>
              </w:rPr>
              <w:t xml:space="preserve">                     3.000 </w:t>
            </w:r>
          </w:p>
        </w:tc>
        <w:tc>
          <w:tcPr>
            <w:tcW w:w="987" w:type="dxa"/>
            <w:tcBorders>
              <w:top w:val="nil"/>
              <w:left w:val="nil"/>
              <w:bottom w:val="single" w:sz="4" w:space="0" w:color="auto"/>
              <w:right w:val="single" w:sz="4" w:space="0" w:color="auto"/>
            </w:tcBorders>
            <w:shd w:val="clear" w:color="auto" w:fill="auto"/>
            <w:vAlign w:val="center"/>
            <w:hideMark/>
          </w:tcPr>
          <w:p w14:paraId="3958B9F8" w14:textId="77777777" w:rsidR="00B54DBE" w:rsidRPr="004B6C36" w:rsidRDefault="00B54DBE" w:rsidP="00B54DBE">
            <w:pPr>
              <w:jc w:val="right"/>
              <w:outlineLvl w:val="0"/>
              <w:rPr>
                <w:sz w:val="12"/>
                <w:szCs w:val="12"/>
              </w:rPr>
            </w:pPr>
            <w:r w:rsidRPr="004B6C36">
              <w:rPr>
                <w:sz w:val="12"/>
                <w:szCs w:val="12"/>
              </w:rPr>
              <w:t xml:space="preserve">                   3.000 </w:t>
            </w:r>
          </w:p>
        </w:tc>
        <w:tc>
          <w:tcPr>
            <w:tcW w:w="851" w:type="dxa"/>
            <w:tcBorders>
              <w:top w:val="nil"/>
              <w:left w:val="nil"/>
              <w:bottom w:val="single" w:sz="4" w:space="0" w:color="auto"/>
              <w:right w:val="single" w:sz="4" w:space="0" w:color="auto"/>
            </w:tcBorders>
            <w:shd w:val="clear" w:color="auto" w:fill="auto"/>
            <w:vAlign w:val="center"/>
            <w:hideMark/>
          </w:tcPr>
          <w:p w14:paraId="1BE323E1" w14:textId="77777777" w:rsidR="00B54DBE" w:rsidRPr="004B6C36" w:rsidRDefault="00B54DBE" w:rsidP="00B54DBE">
            <w:pPr>
              <w:jc w:val="right"/>
              <w:outlineLvl w:val="0"/>
              <w:rPr>
                <w:sz w:val="12"/>
                <w:szCs w:val="12"/>
              </w:rPr>
            </w:pPr>
            <w:r w:rsidRPr="004B6C36">
              <w:rPr>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3E43ED5" w14:textId="77777777" w:rsidR="00B54DBE" w:rsidRPr="004B6C36" w:rsidRDefault="00B54DBE" w:rsidP="00B54DBE">
            <w:pPr>
              <w:jc w:val="center"/>
              <w:outlineLvl w:val="0"/>
              <w:rPr>
                <w:sz w:val="12"/>
                <w:szCs w:val="12"/>
              </w:rPr>
            </w:pPr>
            <w:r w:rsidRPr="004B6C36">
              <w:rPr>
                <w:sz w:val="12"/>
                <w:szCs w:val="12"/>
              </w:rPr>
              <w:t xml:space="preserve"> QT </w:t>
            </w:r>
          </w:p>
        </w:tc>
      </w:tr>
      <w:tr w:rsidR="00B54DBE" w:rsidRPr="004B6C36" w14:paraId="1CC9A677" w14:textId="77777777" w:rsidTr="004B6C36">
        <w:trPr>
          <w:trHeight w:val="630"/>
        </w:trPr>
        <w:tc>
          <w:tcPr>
            <w:tcW w:w="709" w:type="dxa"/>
            <w:tcBorders>
              <w:top w:val="nil"/>
              <w:left w:val="nil"/>
              <w:bottom w:val="single" w:sz="4" w:space="0" w:color="auto"/>
              <w:right w:val="single" w:sz="4" w:space="0" w:color="auto"/>
            </w:tcBorders>
            <w:shd w:val="clear" w:color="000000" w:fill="FFFFFF"/>
            <w:noWrap/>
            <w:vAlign w:val="center"/>
            <w:hideMark/>
          </w:tcPr>
          <w:p w14:paraId="6851074A" w14:textId="77777777" w:rsidR="00B54DBE" w:rsidRPr="004B6C36" w:rsidRDefault="00B54DBE" w:rsidP="00B54DBE">
            <w:pPr>
              <w:jc w:val="center"/>
              <w:outlineLvl w:val="0"/>
              <w:rPr>
                <w:sz w:val="12"/>
                <w:szCs w:val="12"/>
              </w:rPr>
            </w:pPr>
            <w:r w:rsidRPr="004B6C36">
              <w:rPr>
                <w:sz w:val="12"/>
                <w:szCs w:val="12"/>
              </w:rPr>
              <w:t>10</w:t>
            </w:r>
          </w:p>
        </w:tc>
        <w:tc>
          <w:tcPr>
            <w:tcW w:w="2127" w:type="dxa"/>
            <w:tcBorders>
              <w:top w:val="nil"/>
              <w:left w:val="nil"/>
              <w:bottom w:val="single" w:sz="4" w:space="0" w:color="auto"/>
              <w:right w:val="single" w:sz="4" w:space="0" w:color="auto"/>
            </w:tcBorders>
            <w:shd w:val="clear" w:color="auto" w:fill="auto"/>
            <w:vAlign w:val="center"/>
            <w:hideMark/>
          </w:tcPr>
          <w:p w14:paraId="07918C23" w14:textId="77777777" w:rsidR="00B54DBE" w:rsidRPr="004B6C36" w:rsidRDefault="00B54DBE" w:rsidP="00B54DBE">
            <w:pPr>
              <w:outlineLvl w:val="0"/>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đô</w:t>
            </w:r>
            <w:proofErr w:type="spellEnd"/>
            <w:r w:rsidRPr="004B6C36">
              <w:rPr>
                <w:sz w:val="12"/>
                <w:szCs w:val="12"/>
              </w:rPr>
              <w:t xml:space="preserve"> </w:t>
            </w:r>
            <w:proofErr w:type="spellStart"/>
            <w:r w:rsidRPr="004B6C36">
              <w:rPr>
                <w:sz w:val="12"/>
                <w:szCs w:val="12"/>
              </w:rPr>
              <w:t>thị</w:t>
            </w:r>
            <w:proofErr w:type="spellEnd"/>
            <w:r w:rsidRPr="004B6C36">
              <w:rPr>
                <w:sz w:val="12"/>
                <w:szCs w:val="12"/>
              </w:rPr>
              <w:t xml:space="preserve"> 02 (</w:t>
            </w:r>
            <w:proofErr w:type="spellStart"/>
            <w:r w:rsidRPr="004B6C36">
              <w:rPr>
                <w:sz w:val="12"/>
                <w:szCs w:val="12"/>
              </w:rPr>
              <w:t>Quảng</w:t>
            </w:r>
            <w:proofErr w:type="spellEnd"/>
            <w:r w:rsidRPr="004B6C36">
              <w:rPr>
                <w:sz w:val="12"/>
                <w:szCs w:val="12"/>
              </w:rPr>
              <w:t xml:space="preserve"> </w:t>
            </w:r>
            <w:proofErr w:type="spellStart"/>
            <w:r w:rsidRPr="004B6C36">
              <w:rPr>
                <w:sz w:val="12"/>
                <w:szCs w:val="12"/>
              </w:rPr>
              <w:t>trường</w:t>
            </w:r>
            <w:proofErr w:type="spellEnd"/>
            <w:r w:rsidRPr="004B6C36">
              <w:rPr>
                <w:sz w:val="12"/>
                <w:szCs w:val="12"/>
              </w:rPr>
              <w:t xml:space="preserve"> - ĐĐT05)</w:t>
            </w:r>
          </w:p>
        </w:tc>
        <w:tc>
          <w:tcPr>
            <w:tcW w:w="851" w:type="dxa"/>
            <w:tcBorders>
              <w:top w:val="nil"/>
              <w:left w:val="nil"/>
              <w:bottom w:val="single" w:sz="4" w:space="0" w:color="auto"/>
              <w:right w:val="single" w:sz="4" w:space="0" w:color="auto"/>
            </w:tcBorders>
            <w:shd w:val="clear" w:color="auto" w:fill="auto"/>
            <w:vAlign w:val="center"/>
            <w:hideMark/>
          </w:tcPr>
          <w:p w14:paraId="75B9BD8E" w14:textId="77777777" w:rsidR="00B54DBE" w:rsidRPr="004B6C36" w:rsidRDefault="00B54DBE" w:rsidP="00B54DBE">
            <w:pPr>
              <w:jc w:val="center"/>
              <w:outlineLvl w:val="0"/>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Tây</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71A9DC2E"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1C70CA9F" w14:textId="77777777" w:rsidR="00B54DBE" w:rsidRPr="004B6C36" w:rsidRDefault="00B54DBE" w:rsidP="00B54DBE">
            <w:pPr>
              <w:jc w:val="center"/>
              <w:outlineLvl w:val="0"/>
              <w:rPr>
                <w:sz w:val="12"/>
                <w:szCs w:val="12"/>
              </w:rPr>
            </w:pPr>
            <w:r w:rsidRPr="004B6C36">
              <w:rPr>
                <w:sz w:val="12"/>
                <w:szCs w:val="12"/>
              </w:rPr>
              <w:t>2018-2023</w:t>
            </w:r>
          </w:p>
        </w:tc>
        <w:tc>
          <w:tcPr>
            <w:tcW w:w="850" w:type="dxa"/>
            <w:tcBorders>
              <w:top w:val="nil"/>
              <w:left w:val="nil"/>
              <w:bottom w:val="single" w:sz="4" w:space="0" w:color="auto"/>
              <w:right w:val="single" w:sz="4" w:space="0" w:color="auto"/>
            </w:tcBorders>
            <w:shd w:val="clear" w:color="auto" w:fill="auto"/>
            <w:vAlign w:val="center"/>
            <w:hideMark/>
          </w:tcPr>
          <w:p w14:paraId="2E19FD9F" w14:textId="77777777" w:rsidR="00B54DBE" w:rsidRPr="004B6C36" w:rsidRDefault="00B54DBE" w:rsidP="00B54DBE">
            <w:pPr>
              <w:jc w:val="center"/>
              <w:outlineLvl w:val="0"/>
              <w:rPr>
                <w:sz w:val="12"/>
                <w:szCs w:val="12"/>
              </w:rPr>
            </w:pPr>
            <w:r w:rsidRPr="004B6C36">
              <w:rPr>
                <w:sz w:val="12"/>
                <w:szCs w:val="12"/>
              </w:rPr>
              <w:t xml:space="preserve"> 1957/QĐ-UBND </w:t>
            </w:r>
            <w:proofErr w:type="spellStart"/>
            <w:r w:rsidRPr="004B6C36">
              <w:rPr>
                <w:sz w:val="12"/>
                <w:szCs w:val="12"/>
              </w:rPr>
              <w:t>ngày</w:t>
            </w:r>
            <w:proofErr w:type="spellEnd"/>
            <w:r w:rsidRPr="004B6C36">
              <w:rPr>
                <w:sz w:val="12"/>
                <w:szCs w:val="12"/>
              </w:rPr>
              <w:t xml:space="preserve"> 24/10/2017 </w:t>
            </w:r>
          </w:p>
        </w:tc>
        <w:tc>
          <w:tcPr>
            <w:tcW w:w="992" w:type="dxa"/>
            <w:tcBorders>
              <w:top w:val="nil"/>
              <w:left w:val="nil"/>
              <w:bottom w:val="single" w:sz="4" w:space="0" w:color="auto"/>
              <w:right w:val="single" w:sz="4" w:space="0" w:color="auto"/>
            </w:tcBorders>
            <w:shd w:val="clear" w:color="auto" w:fill="auto"/>
            <w:vAlign w:val="center"/>
            <w:hideMark/>
          </w:tcPr>
          <w:p w14:paraId="362377A8" w14:textId="77777777" w:rsidR="00B54DBE" w:rsidRPr="004B6C36" w:rsidRDefault="00B54DBE" w:rsidP="00B54DBE">
            <w:pPr>
              <w:jc w:val="right"/>
              <w:outlineLvl w:val="0"/>
              <w:rPr>
                <w:sz w:val="12"/>
                <w:szCs w:val="12"/>
              </w:rPr>
            </w:pPr>
            <w:r w:rsidRPr="004B6C36">
              <w:rPr>
                <w:sz w:val="12"/>
                <w:szCs w:val="12"/>
              </w:rPr>
              <w:t xml:space="preserve">                    57.000 </w:t>
            </w:r>
          </w:p>
        </w:tc>
        <w:tc>
          <w:tcPr>
            <w:tcW w:w="1220" w:type="dxa"/>
            <w:tcBorders>
              <w:top w:val="nil"/>
              <w:left w:val="nil"/>
              <w:bottom w:val="single" w:sz="4" w:space="0" w:color="auto"/>
              <w:right w:val="single" w:sz="4" w:space="0" w:color="auto"/>
            </w:tcBorders>
            <w:shd w:val="clear" w:color="auto" w:fill="auto"/>
            <w:vAlign w:val="center"/>
            <w:hideMark/>
          </w:tcPr>
          <w:p w14:paraId="09B23908" w14:textId="77777777" w:rsidR="00B54DBE" w:rsidRPr="004B6C36" w:rsidRDefault="00B54DBE" w:rsidP="00B54DBE">
            <w:pPr>
              <w:jc w:val="right"/>
              <w:outlineLvl w:val="0"/>
              <w:rPr>
                <w:sz w:val="12"/>
                <w:szCs w:val="12"/>
              </w:rPr>
            </w:pPr>
            <w:r w:rsidRPr="004B6C36">
              <w:rPr>
                <w:sz w:val="12"/>
                <w:szCs w:val="12"/>
              </w:rPr>
              <w:t xml:space="preserve">                 50.000 </w:t>
            </w:r>
          </w:p>
        </w:tc>
        <w:tc>
          <w:tcPr>
            <w:tcW w:w="907" w:type="dxa"/>
            <w:tcBorders>
              <w:top w:val="nil"/>
              <w:left w:val="nil"/>
              <w:bottom w:val="single" w:sz="4" w:space="0" w:color="auto"/>
              <w:right w:val="single" w:sz="4" w:space="0" w:color="auto"/>
            </w:tcBorders>
            <w:shd w:val="clear" w:color="auto" w:fill="auto"/>
            <w:vAlign w:val="center"/>
            <w:hideMark/>
          </w:tcPr>
          <w:p w14:paraId="1542A8F2" w14:textId="77777777" w:rsidR="00B54DBE" w:rsidRPr="004B6C36" w:rsidRDefault="00B54DBE" w:rsidP="00B54DBE">
            <w:pPr>
              <w:jc w:val="right"/>
              <w:outlineLvl w:val="0"/>
              <w:rPr>
                <w:sz w:val="12"/>
                <w:szCs w:val="12"/>
              </w:rPr>
            </w:pPr>
            <w:r w:rsidRPr="004B6C36">
              <w:rPr>
                <w:sz w:val="12"/>
                <w:szCs w:val="12"/>
              </w:rPr>
              <w:t xml:space="preserve">                 33.500 </w:t>
            </w:r>
          </w:p>
        </w:tc>
        <w:tc>
          <w:tcPr>
            <w:tcW w:w="850" w:type="dxa"/>
            <w:tcBorders>
              <w:top w:val="nil"/>
              <w:left w:val="nil"/>
              <w:bottom w:val="single" w:sz="4" w:space="0" w:color="auto"/>
              <w:right w:val="single" w:sz="4" w:space="0" w:color="auto"/>
            </w:tcBorders>
            <w:shd w:val="clear" w:color="auto" w:fill="auto"/>
            <w:vAlign w:val="center"/>
            <w:hideMark/>
          </w:tcPr>
          <w:p w14:paraId="395818DE" w14:textId="77777777" w:rsidR="00B54DBE" w:rsidRPr="004B6C36" w:rsidRDefault="00B54DBE" w:rsidP="00B54DBE">
            <w:pPr>
              <w:jc w:val="right"/>
              <w:outlineLvl w:val="0"/>
              <w:rPr>
                <w:sz w:val="12"/>
                <w:szCs w:val="12"/>
              </w:rPr>
            </w:pPr>
            <w:r w:rsidRPr="004B6C36">
              <w:rPr>
                <w:sz w:val="12"/>
                <w:szCs w:val="12"/>
              </w:rPr>
              <w:t xml:space="preserve">                33.500 </w:t>
            </w:r>
          </w:p>
        </w:tc>
        <w:tc>
          <w:tcPr>
            <w:tcW w:w="851" w:type="dxa"/>
            <w:tcBorders>
              <w:top w:val="nil"/>
              <w:left w:val="nil"/>
              <w:bottom w:val="single" w:sz="4" w:space="0" w:color="auto"/>
              <w:right w:val="single" w:sz="4" w:space="0" w:color="auto"/>
            </w:tcBorders>
            <w:shd w:val="clear" w:color="auto" w:fill="auto"/>
            <w:vAlign w:val="center"/>
            <w:hideMark/>
          </w:tcPr>
          <w:p w14:paraId="03BEC508"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8998937"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4531DD7E" w14:textId="77777777" w:rsidR="00B54DBE" w:rsidRPr="004B6C36" w:rsidRDefault="00B54DBE" w:rsidP="00B54DBE">
            <w:pPr>
              <w:jc w:val="right"/>
              <w:outlineLvl w:val="0"/>
              <w:rPr>
                <w:sz w:val="12"/>
                <w:szCs w:val="12"/>
              </w:rPr>
            </w:pPr>
            <w:r w:rsidRPr="004B6C36">
              <w:rPr>
                <w:sz w:val="12"/>
                <w:szCs w:val="12"/>
              </w:rPr>
              <w:t xml:space="preserve">                   14.805 </w:t>
            </w:r>
          </w:p>
        </w:tc>
        <w:tc>
          <w:tcPr>
            <w:tcW w:w="987" w:type="dxa"/>
            <w:tcBorders>
              <w:top w:val="nil"/>
              <w:left w:val="nil"/>
              <w:bottom w:val="single" w:sz="4" w:space="0" w:color="auto"/>
              <w:right w:val="single" w:sz="4" w:space="0" w:color="auto"/>
            </w:tcBorders>
            <w:shd w:val="clear" w:color="auto" w:fill="auto"/>
            <w:vAlign w:val="center"/>
            <w:hideMark/>
          </w:tcPr>
          <w:p w14:paraId="250B14CD" w14:textId="77777777" w:rsidR="00B54DBE" w:rsidRPr="004B6C36" w:rsidRDefault="00B54DBE" w:rsidP="00B54DBE">
            <w:pPr>
              <w:jc w:val="right"/>
              <w:outlineLvl w:val="0"/>
              <w:rPr>
                <w:sz w:val="12"/>
                <w:szCs w:val="12"/>
              </w:rPr>
            </w:pPr>
            <w:r w:rsidRPr="004B6C36">
              <w:rPr>
                <w:sz w:val="12"/>
                <w:szCs w:val="12"/>
              </w:rPr>
              <w:t xml:space="preserve">                 10.000 </w:t>
            </w:r>
          </w:p>
        </w:tc>
        <w:tc>
          <w:tcPr>
            <w:tcW w:w="851" w:type="dxa"/>
            <w:tcBorders>
              <w:top w:val="nil"/>
              <w:left w:val="nil"/>
              <w:bottom w:val="single" w:sz="4" w:space="0" w:color="auto"/>
              <w:right w:val="single" w:sz="4" w:space="0" w:color="auto"/>
            </w:tcBorders>
            <w:shd w:val="clear" w:color="auto" w:fill="auto"/>
            <w:vAlign w:val="center"/>
            <w:hideMark/>
          </w:tcPr>
          <w:p w14:paraId="3529B0C6" w14:textId="77777777" w:rsidR="00B54DBE" w:rsidRPr="004B6C36" w:rsidRDefault="00B54DBE" w:rsidP="00B54DBE">
            <w:pPr>
              <w:jc w:val="right"/>
              <w:outlineLvl w:val="0"/>
              <w:rPr>
                <w:sz w:val="12"/>
                <w:szCs w:val="12"/>
              </w:rPr>
            </w:pPr>
            <w:r w:rsidRPr="004B6C36">
              <w:rPr>
                <w:sz w:val="12"/>
                <w:szCs w:val="12"/>
              </w:rPr>
              <w:t xml:space="preserve">                   4.805 </w:t>
            </w:r>
          </w:p>
        </w:tc>
        <w:tc>
          <w:tcPr>
            <w:tcW w:w="1417" w:type="dxa"/>
            <w:tcBorders>
              <w:top w:val="nil"/>
              <w:left w:val="nil"/>
              <w:bottom w:val="single" w:sz="4" w:space="0" w:color="auto"/>
              <w:right w:val="single" w:sz="4" w:space="0" w:color="auto"/>
            </w:tcBorders>
            <w:shd w:val="clear" w:color="auto" w:fill="auto"/>
            <w:vAlign w:val="center"/>
            <w:hideMark/>
          </w:tcPr>
          <w:p w14:paraId="1B6F6D87" w14:textId="77777777" w:rsidR="00B54DBE" w:rsidRPr="004B6C36" w:rsidRDefault="00B54DBE" w:rsidP="00B54DBE">
            <w:pPr>
              <w:jc w:val="center"/>
              <w:outlineLvl w:val="0"/>
              <w:rPr>
                <w:sz w:val="12"/>
                <w:szCs w:val="12"/>
              </w:rPr>
            </w:pPr>
            <w:r w:rsidRPr="004B6C36">
              <w:rPr>
                <w:sz w:val="12"/>
                <w:szCs w:val="12"/>
              </w:rPr>
              <w:t xml:space="preserve"> QT </w:t>
            </w:r>
          </w:p>
        </w:tc>
      </w:tr>
      <w:tr w:rsidR="00B54DBE" w:rsidRPr="004B6C36" w14:paraId="24C5334A" w14:textId="77777777" w:rsidTr="004B6C36">
        <w:trPr>
          <w:trHeight w:val="630"/>
        </w:trPr>
        <w:tc>
          <w:tcPr>
            <w:tcW w:w="709" w:type="dxa"/>
            <w:tcBorders>
              <w:top w:val="nil"/>
              <w:left w:val="nil"/>
              <w:bottom w:val="single" w:sz="4" w:space="0" w:color="auto"/>
              <w:right w:val="single" w:sz="4" w:space="0" w:color="auto"/>
            </w:tcBorders>
            <w:shd w:val="clear" w:color="000000" w:fill="FFFFFF"/>
            <w:noWrap/>
            <w:vAlign w:val="center"/>
            <w:hideMark/>
          </w:tcPr>
          <w:p w14:paraId="7F03F593" w14:textId="77777777" w:rsidR="00B54DBE" w:rsidRPr="004B6C36" w:rsidRDefault="00B54DBE" w:rsidP="00B54DBE">
            <w:pPr>
              <w:jc w:val="center"/>
              <w:outlineLvl w:val="0"/>
              <w:rPr>
                <w:sz w:val="12"/>
                <w:szCs w:val="12"/>
              </w:rPr>
            </w:pPr>
            <w:r w:rsidRPr="004B6C36">
              <w:rPr>
                <w:sz w:val="12"/>
                <w:szCs w:val="12"/>
              </w:rPr>
              <w:t>11</w:t>
            </w:r>
          </w:p>
        </w:tc>
        <w:tc>
          <w:tcPr>
            <w:tcW w:w="2127" w:type="dxa"/>
            <w:tcBorders>
              <w:top w:val="nil"/>
              <w:left w:val="nil"/>
              <w:bottom w:val="single" w:sz="4" w:space="0" w:color="auto"/>
              <w:right w:val="single" w:sz="4" w:space="0" w:color="auto"/>
            </w:tcBorders>
            <w:shd w:val="clear" w:color="auto" w:fill="auto"/>
            <w:vAlign w:val="center"/>
            <w:hideMark/>
          </w:tcPr>
          <w:p w14:paraId="55F0FA24" w14:textId="77777777" w:rsidR="00B54DBE" w:rsidRPr="004B6C36" w:rsidRDefault="00B54DBE" w:rsidP="00B54DBE">
            <w:pPr>
              <w:outlineLvl w:val="0"/>
              <w:rPr>
                <w:sz w:val="12"/>
                <w:szCs w:val="12"/>
              </w:rPr>
            </w:pPr>
            <w:r w:rsidRPr="004B6C36">
              <w:rPr>
                <w:sz w:val="12"/>
                <w:szCs w:val="12"/>
              </w:rPr>
              <w:t xml:space="preserve"> </w:t>
            </w:r>
            <w:proofErr w:type="spellStart"/>
            <w:r w:rsidRPr="004B6C36">
              <w:rPr>
                <w:sz w:val="12"/>
                <w:szCs w:val="12"/>
              </w:rPr>
              <w:t>Trụ</w:t>
            </w:r>
            <w:proofErr w:type="spellEnd"/>
            <w:r w:rsidRPr="004B6C36">
              <w:rPr>
                <w:sz w:val="12"/>
                <w:szCs w:val="12"/>
              </w:rPr>
              <w:t xml:space="preserve"> </w:t>
            </w:r>
            <w:proofErr w:type="spellStart"/>
            <w:r w:rsidRPr="004B6C36">
              <w:rPr>
                <w:sz w:val="12"/>
                <w:szCs w:val="12"/>
              </w:rPr>
              <w:t>sở</w:t>
            </w:r>
            <w:proofErr w:type="spellEnd"/>
            <w:r w:rsidRPr="004B6C36">
              <w:rPr>
                <w:sz w:val="12"/>
                <w:szCs w:val="12"/>
              </w:rPr>
              <w:t xml:space="preserve"> </w:t>
            </w:r>
            <w:proofErr w:type="spellStart"/>
            <w:r w:rsidRPr="004B6C36">
              <w:rPr>
                <w:sz w:val="12"/>
                <w:szCs w:val="12"/>
              </w:rPr>
              <w:t>làm</w:t>
            </w:r>
            <w:proofErr w:type="spellEnd"/>
            <w:r w:rsidRPr="004B6C36">
              <w:rPr>
                <w:sz w:val="12"/>
                <w:szCs w:val="12"/>
              </w:rPr>
              <w:t xml:space="preserve"> </w:t>
            </w:r>
            <w:proofErr w:type="spellStart"/>
            <w:r w:rsidRPr="004B6C36">
              <w:rPr>
                <w:sz w:val="12"/>
                <w:szCs w:val="12"/>
              </w:rPr>
              <w:t>việc</w:t>
            </w:r>
            <w:proofErr w:type="spellEnd"/>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Tây</w:t>
            </w:r>
            <w:proofErr w:type="spellEnd"/>
            <w:r w:rsidRPr="004B6C36">
              <w:rPr>
                <w:sz w:val="12"/>
                <w:szCs w:val="12"/>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8B92D18" w14:textId="77777777" w:rsidR="00B54DBE" w:rsidRPr="004B6C36" w:rsidRDefault="00B54DBE" w:rsidP="00B54DBE">
            <w:pPr>
              <w:jc w:val="center"/>
              <w:outlineLvl w:val="0"/>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Tây</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303A86B"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0E60DB47" w14:textId="77777777" w:rsidR="00B54DBE" w:rsidRPr="004B6C36" w:rsidRDefault="00B54DBE" w:rsidP="00B54DBE">
            <w:pPr>
              <w:jc w:val="center"/>
              <w:outlineLvl w:val="0"/>
              <w:rPr>
                <w:sz w:val="12"/>
                <w:szCs w:val="12"/>
              </w:rPr>
            </w:pPr>
            <w:r w:rsidRPr="004B6C36">
              <w:rPr>
                <w:sz w:val="12"/>
                <w:szCs w:val="12"/>
              </w:rPr>
              <w:t>2020-2022</w:t>
            </w:r>
          </w:p>
        </w:tc>
        <w:tc>
          <w:tcPr>
            <w:tcW w:w="850" w:type="dxa"/>
            <w:tcBorders>
              <w:top w:val="nil"/>
              <w:left w:val="nil"/>
              <w:bottom w:val="single" w:sz="4" w:space="0" w:color="auto"/>
              <w:right w:val="single" w:sz="4" w:space="0" w:color="auto"/>
            </w:tcBorders>
            <w:shd w:val="clear" w:color="auto" w:fill="auto"/>
            <w:vAlign w:val="center"/>
            <w:hideMark/>
          </w:tcPr>
          <w:p w14:paraId="34C8F46E" w14:textId="77777777" w:rsidR="00B54DBE" w:rsidRPr="004B6C36" w:rsidRDefault="00B54DBE" w:rsidP="00B54DBE">
            <w:pPr>
              <w:jc w:val="center"/>
              <w:outlineLvl w:val="0"/>
              <w:rPr>
                <w:sz w:val="12"/>
                <w:szCs w:val="12"/>
              </w:rPr>
            </w:pPr>
            <w:r w:rsidRPr="004B6C36">
              <w:rPr>
                <w:sz w:val="12"/>
                <w:szCs w:val="12"/>
              </w:rPr>
              <w:t xml:space="preserve">1615/QĐ-UBND </w:t>
            </w:r>
            <w:proofErr w:type="spellStart"/>
            <w:r w:rsidRPr="004B6C36">
              <w:rPr>
                <w:sz w:val="12"/>
                <w:szCs w:val="12"/>
              </w:rPr>
              <w:t>ngày</w:t>
            </w:r>
            <w:proofErr w:type="spellEnd"/>
            <w:r w:rsidRPr="004B6C36">
              <w:rPr>
                <w:sz w:val="12"/>
                <w:szCs w:val="12"/>
              </w:rPr>
              <w:t xml:space="preserve"> 30/10/2019</w:t>
            </w:r>
          </w:p>
        </w:tc>
        <w:tc>
          <w:tcPr>
            <w:tcW w:w="992" w:type="dxa"/>
            <w:tcBorders>
              <w:top w:val="nil"/>
              <w:left w:val="nil"/>
              <w:bottom w:val="single" w:sz="4" w:space="0" w:color="auto"/>
              <w:right w:val="single" w:sz="4" w:space="0" w:color="auto"/>
            </w:tcBorders>
            <w:shd w:val="clear" w:color="auto" w:fill="auto"/>
            <w:vAlign w:val="center"/>
            <w:hideMark/>
          </w:tcPr>
          <w:p w14:paraId="1C55FE4C" w14:textId="77777777" w:rsidR="00B54DBE" w:rsidRPr="004B6C36" w:rsidRDefault="00B54DBE" w:rsidP="00B54DBE">
            <w:pPr>
              <w:jc w:val="right"/>
              <w:outlineLvl w:val="0"/>
              <w:rPr>
                <w:sz w:val="12"/>
                <w:szCs w:val="12"/>
              </w:rPr>
            </w:pPr>
            <w:r w:rsidRPr="004B6C36">
              <w:rPr>
                <w:sz w:val="12"/>
                <w:szCs w:val="12"/>
              </w:rPr>
              <w:t xml:space="preserve">                    25.000 </w:t>
            </w:r>
          </w:p>
        </w:tc>
        <w:tc>
          <w:tcPr>
            <w:tcW w:w="1220" w:type="dxa"/>
            <w:tcBorders>
              <w:top w:val="nil"/>
              <w:left w:val="nil"/>
              <w:bottom w:val="single" w:sz="4" w:space="0" w:color="auto"/>
              <w:right w:val="single" w:sz="4" w:space="0" w:color="auto"/>
            </w:tcBorders>
            <w:shd w:val="clear" w:color="auto" w:fill="auto"/>
            <w:vAlign w:val="center"/>
            <w:hideMark/>
          </w:tcPr>
          <w:p w14:paraId="2A097763" w14:textId="77777777" w:rsidR="00B54DBE" w:rsidRPr="004B6C36" w:rsidRDefault="00B54DBE" w:rsidP="00B54DBE">
            <w:pPr>
              <w:jc w:val="right"/>
              <w:outlineLvl w:val="0"/>
              <w:rPr>
                <w:sz w:val="12"/>
                <w:szCs w:val="12"/>
              </w:rPr>
            </w:pPr>
            <w:r w:rsidRPr="004B6C36">
              <w:rPr>
                <w:sz w:val="12"/>
                <w:szCs w:val="12"/>
              </w:rPr>
              <w:t xml:space="preserve">                 25.000 </w:t>
            </w:r>
          </w:p>
        </w:tc>
        <w:tc>
          <w:tcPr>
            <w:tcW w:w="907" w:type="dxa"/>
            <w:tcBorders>
              <w:top w:val="nil"/>
              <w:left w:val="nil"/>
              <w:bottom w:val="single" w:sz="4" w:space="0" w:color="auto"/>
              <w:right w:val="single" w:sz="4" w:space="0" w:color="auto"/>
            </w:tcBorders>
            <w:shd w:val="clear" w:color="auto" w:fill="auto"/>
            <w:vAlign w:val="center"/>
            <w:hideMark/>
          </w:tcPr>
          <w:p w14:paraId="4835D945" w14:textId="77777777" w:rsidR="00B54DBE" w:rsidRPr="004B6C36" w:rsidRDefault="00B54DBE" w:rsidP="00B54DBE">
            <w:pPr>
              <w:jc w:val="right"/>
              <w:outlineLvl w:val="0"/>
              <w:rPr>
                <w:sz w:val="12"/>
                <w:szCs w:val="12"/>
              </w:rPr>
            </w:pPr>
            <w:r w:rsidRPr="004B6C36">
              <w:rPr>
                <w:sz w:val="12"/>
                <w:szCs w:val="12"/>
              </w:rPr>
              <w:t xml:space="preserve">                 15.400 </w:t>
            </w:r>
          </w:p>
        </w:tc>
        <w:tc>
          <w:tcPr>
            <w:tcW w:w="850" w:type="dxa"/>
            <w:tcBorders>
              <w:top w:val="nil"/>
              <w:left w:val="nil"/>
              <w:bottom w:val="single" w:sz="4" w:space="0" w:color="auto"/>
              <w:right w:val="single" w:sz="4" w:space="0" w:color="auto"/>
            </w:tcBorders>
            <w:shd w:val="clear" w:color="auto" w:fill="auto"/>
            <w:vAlign w:val="center"/>
            <w:hideMark/>
          </w:tcPr>
          <w:p w14:paraId="54DD10C5" w14:textId="77777777" w:rsidR="00B54DBE" w:rsidRPr="004B6C36" w:rsidRDefault="00B54DBE" w:rsidP="00B54DBE">
            <w:pPr>
              <w:jc w:val="right"/>
              <w:outlineLvl w:val="0"/>
              <w:rPr>
                <w:sz w:val="12"/>
                <w:szCs w:val="12"/>
              </w:rPr>
            </w:pPr>
            <w:r w:rsidRPr="004B6C36">
              <w:rPr>
                <w:sz w:val="12"/>
                <w:szCs w:val="12"/>
              </w:rPr>
              <w:t xml:space="preserve">                15.400 </w:t>
            </w:r>
          </w:p>
        </w:tc>
        <w:tc>
          <w:tcPr>
            <w:tcW w:w="851" w:type="dxa"/>
            <w:tcBorders>
              <w:top w:val="nil"/>
              <w:left w:val="nil"/>
              <w:bottom w:val="single" w:sz="4" w:space="0" w:color="auto"/>
              <w:right w:val="single" w:sz="4" w:space="0" w:color="auto"/>
            </w:tcBorders>
            <w:shd w:val="clear" w:color="auto" w:fill="auto"/>
            <w:vAlign w:val="center"/>
            <w:hideMark/>
          </w:tcPr>
          <w:p w14:paraId="3FD93434"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AB4722E"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478D0688" w14:textId="77777777" w:rsidR="00B54DBE" w:rsidRPr="004B6C36" w:rsidRDefault="00B54DBE" w:rsidP="00B54DBE">
            <w:pPr>
              <w:jc w:val="right"/>
              <w:outlineLvl w:val="0"/>
              <w:rPr>
                <w:sz w:val="12"/>
                <w:szCs w:val="12"/>
              </w:rPr>
            </w:pPr>
            <w:r w:rsidRPr="004B6C36">
              <w:rPr>
                <w:sz w:val="12"/>
                <w:szCs w:val="12"/>
              </w:rPr>
              <w:t xml:space="preserve">                     7.000 </w:t>
            </w:r>
          </w:p>
        </w:tc>
        <w:tc>
          <w:tcPr>
            <w:tcW w:w="987" w:type="dxa"/>
            <w:tcBorders>
              <w:top w:val="nil"/>
              <w:left w:val="nil"/>
              <w:bottom w:val="single" w:sz="4" w:space="0" w:color="auto"/>
              <w:right w:val="single" w:sz="4" w:space="0" w:color="auto"/>
            </w:tcBorders>
            <w:shd w:val="clear" w:color="auto" w:fill="auto"/>
            <w:vAlign w:val="center"/>
            <w:hideMark/>
          </w:tcPr>
          <w:p w14:paraId="0840759D" w14:textId="77777777" w:rsidR="00B54DBE" w:rsidRPr="004B6C36" w:rsidRDefault="00B54DBE" w:rsidP="00B54DBE">
            <w:pPr>
              <w:jc w:val="right"/>
              <w:outlineLvl w:val="0"/>
              <w:rPr>
                <w:sz w:val="12"/>
                <w:szCs w:val="12"/>
              </w:rPr>
            </w:pPr>
            <w:r w:rsidRPr="004B6C36">
              <w:rPr>
                <w:sz w:val="12"/>
                <w:szCs w:val="12"/>
              </w:rPr>
              <w:t xml:space="preserve">                   7.000 </w:t>
            </w:r>
          </w:p>
        </w:tc>
        <w:tc>
          <w:tcPr>
            <w:tcW w:w="851" w:type="dxa"/>
            <w:tcBorders>
              <w:top w:val="nil"/>
              <w:left w:val="nil"/>
              <w:bottom w:val="single" w:sz="4" w:space="0" w:color="auto"/>
              <w:right w:val="single" w:sz="4" w:space="0" w:color="auto"/>
            </w:tcBorders>
            <w:shd w:val="clear" w:color="auto" w:fill="auto"/>
            <w:vAlign w:val="center"/>
            <w:hideMark/>
          </w:tcPr>
          <w:p w14:paraId="2BECB239" w14:textId="77777777" w:rsidR="00B54DBE" w:rsidRPr="004B6C36" w:rsidRDefault="00B54DBE" w:rsidP="00B54DBE">
            <w:pPr>
              <w:jc w:val="right"/>
              <w:outlineLvl w:val="0"/>
              <w:rPr>
                <w:sz w:val="12"/>
                <w:szCs w:val="12"/>
              </w:rPr>
            </w:pPr>
            <w:r w:rsidRPr="004B6C36">
              <w:rPr>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327DF24D" w14:textId="77777777" w:rsidR="00B54DBE" w:rsidRPr="004B6C36" w:rsidRDefault="00B54DBE" w:rsidP="00B54DBE">
            <w:pPr>
              <w:jc w:val="center"/>
              <w:outlineLvl w:val="0"/>
              <w:rPr>
                <w:sz w:val="12"/>
                <w:szCs w:val="12"/>
              </w:rPr>
            </w:pPr>
            <w:r w:rsidRPr="004B6C36">
              <w:rPr>
                <w:sz w:val="12"/>
                <w:szCs w:val="12"/>
              </w:rPr>
              <w:t xml:space="preserve"> HT </w:t>
            </w:r>
          </w:p>
        </w:tc>
      </w:tr>
      <w:tr w:rsidR="00B54DBE" w:rsidRPr="004B6C36" w14:paraId="4345E8B5" w14:textId="77777777" w:rsidTr="004B6C36">
        <w:trPr>
          <w:trHeight w:val="675"/>
        </w:trPr>
        <w:tc>
          <w:tcPr>
            <w:tcW w:w="709" w:type="dxa"/>
            <w:tcBorders>
              <w:top w:val="nil"/>
              <w:left w:val="nil"/>
              <w:bottom w:val="single" w:sz="4" w:space="0" w:color="auto"/>
              <w:right w:val="single" w:sz="4" w:space="0" w:color="auto"/>
            </w:tcBorders>
            <w:shd w:val="clear" w:color="auto" w:fill="auto"/>
            <w:vAlign w:val="center"/>
            <w:hideMark/>
          </w:tcPr>
          <w:p w14:paraId="3C4D6404" w14:textId="77777777" w:rsidR="00B54DBE" w:rsidRPr="004B6C36" w:rsidRDefault="00B54DBE" w:rsidP="00B54DBE">
            <w:pPr>
              <w:jc w:val="center"/>
              <w:rPr>
                <w:b/>
                <w:bCs/>
                <w:sz w:val="12"/>
                <w:szCs w:val="12"/>
              </w:rPr>
            </w:pPr>
            <w:r w:rsidRPr="004B6C36">
              <w:rPr>
                <w:b/>
                <w:bCs/>
                <w:sz w:val="12"/>
                <w:szCs w:val="12"/>
              </w:rPr>
              <w:t>II</w:t>
            </w:r>
          </w:p>
        </w:tc>
        <w:tc>
          <w:tcPr>
            <w:tcW w:w="2127" w:type="dxa"/>
            <w:tcBorders>
              <w:top w:val="nil"/>
              <w:left w:val="nil"/>
              <w:bottom w:val="single" w:sz="4" w:space="0" w:color="auto"/>
              <w:right w:val="single" w:sz="4" w:space="0" w:color="auto"/>
            </w:tcBorders>
            <w:shd w:val="clear" w:color="000000" w:fill="FFFFFF"/>
            <w:vAlign w:val="center"/>
            <w:hideMark/>
          </w:tcPr>
          <w:p w14:paraId="0002C7E5" w14:textId="77777777" w:rsidR="00B54DBE" w:rsidRPr="004B6C36" w:rsidRDefault="00B54DBE" w:rsidP="00B54DBE">
            <w:pPr>
              <w:rPr>
                <w:b/>
                <w:bCs/>
                <w:sz w:val="12"/>
                <w:szCs w:val="12"/>
              </w:rPr>
            </w:pPr>
            <w:proofErr w:type="spellStart"/>
            <w:r w:rsidRPr="004B6C36">
              <w:rPr>
                <w:b/>
                <w:bCs/>
                <w:sz w:val="12"/>
                <w:szCs w:val="12"/>
              </w:rPr>
              <w:t>Dự</w:t>
            </w:r>
            <w:proofErr w:type="spellEnd"/>
            <w:r w:rsidRPr="004B6C36">
              <w:rPr>
                <w:b/>
                <w:bCs/>
                <w:sz w:val="12"/>
                <w:szCs w:val="12"/>
              </w:rPr>
              <w:t xml:space="preserve"> </w:t>
            </w:r>
            <w:proofErr w:type="spellStart"/>
            <w:r w:rsidRPr="004B6C36">
              <w:rPr>
                <w:b/>
                <w:bCs/>
                <w:sz w:val="12"/>
                <w:szCs w:val="12"/>
              </w:rPr>
              <w:t>án</w:t>
            </w:r>
            <w:proofErr w:type="spellEnd"/>
            <w:r w:rsidRPr="004B6C36">
              <w:rPr>
                <w:b/>
                <w:bCs/>
                <w:sz w:val="12"/>
                <w:szCs w:val="12"/>
              </w:rPr>
              <w:t xml:space="preserve"> </w:t>
            </w:r>
            <w:proofErr w:type="spellStart"/>
            <w:r w:rsidRPr="004B6C36">
              <w:rPr>
                <w:b/>
                <w:bCs/>
                <w:sz w:val="12"/>
                <w:szCs w:val="12"/>
              </w:rPr>
              <w:t>khởi</w:t>
            </w:r>
            <w:proofErr w:type="spellEnd"/>
            <w:r w:rsidRPr="004B6C36">
              <w:rPr>
                <w:b/>
                <w:bCs/>
                <w:sz w:val="12"/>
                <w:szCs w:val="12"/>
              </w:rPr>
              <w:t xml:space="preserve"> </w:t>
            </w:r>
            <w:proofErr w:type="spellStart"/>
            <w:r w:rsidRPr="004B6C36">
              <w:rPr>
                <w:b/>
                <w:bCs/>
                <w:sz w:val="12"/>
                <w:szCs w:val="12"/>
              </w:rPr>
              <w:t>công</w:t>
            </w:r>
            <w:proofErr w:type="spellEnd"/>
            <w:r w:rsidRPr="004B6C36">
              <w:rPr>
                <w:b/>
                <w:bCs/>
                <w:sz w:val="12"/>
                <w:szCs w:val="12"/>
              </w:rPr>
              <w:t xml:space="preserve"> </w:t>
            </w:r>
            <w:proofErr w:type="spellStart"/>
            <w:r w:rsidRPr="004B6C36">
              <w:rPr>
                <w:b/>
                <w:bCs/>
                <w:sz w:val="12"/>
                <w:szCs w:val="12"/>
              </w:rPr>
              <w:t>mới</w:t>
            </w:r>
            <w:proofErr w:type="spellEnd"/>
            <w:r w:rsidRPr="004B6C36">
              <w:rPr>
                <w:b/>
                <w:bCs/>
                <w:sz w:val="12"/>
                <w:szCs w:val="12"/>
              </w:rPr>
              <w:t xml:space="preserve"> </w:t>
            </w:r>
            <w:proofErr w:type="spellStart"/>
            <w:r w:rsidRPr="004B6C36">
              <w:rPr>
                <w:b/>
                <w:bCs/>
                <w:sz w:val="12"/>
                <w:szCs w:val="12"/>
              </w:rPr>
              <w:t>giai</w:t>
            </w:r>
            <w:proofErr w:type="spellEnd"/>
            <w:r w:rsidRPr="004B6C36">
              <w:rPr>
                <w:b/>
                <w:bCs/>
                <w:sz w:val="12"/>
                <w:szCs w:val="12"/>
              </w:rPr>
              <w:t xml:space="preserve"> </w:t>
            </w:r>
            <w:proofErr w:type="spellStart"/>
            <w:r w:rsidRPr="004B6C36">
              <w:rPr>
                <w:b/>
                <w:bCs/>
                <w:sz w:val="12"/>
                <w:szCs w:val="12"/>
              </w:rPr>
              <w:t>đoạn</w:t>
            </w:r>
            <w:proofErr w:type="spellEnd"/>
            <w:r w:rsidRPr="004B6C36">
              <w:rPr>
                <w:b/>
                <w:bCs/>
                <w:sz w:val="12"/>
                <w:szCs w:val="12"/>
              </w:rPr>
              <w:t xml:space="preserve"> 2021-2025</w:t>
            </w:r>
          </w:p>
        </w:tc>
        <w:tc>
          <w:tcPr>
            <w:tcW w:w="851" w:type="dxa"/>
            <w:tcBorders>
              <w:top w:val="nil"/>
              <w:left w:val="nil"/>
              <w:bottom w:val="single" w:sz="4" w:space="0" w:color="auto"/>
              <w:right w:val="single" w:sz="4" w:space="0" w:color="auto"/>
            </w:tcBorders>
            <w:shd w:val="clear" w:color="000000" w:fill="FFFFFF"/>
            <w:vAlign w:val="center"/>
            <w:hideMark/>
          </w:tcPr>
          <w:p w14:paraId="05BB58E3" w14:textId="77777777" w:rsidR="00B54DBE" w:rsidRPr="004B6C36" w:rsidRDefault="00B54DBE" w:rsidP="00B54DBE">
            <w:pPr>
              <w:jc w:val="center"/>
              <w:rPr>
                <w:b/>
                <w:bCs/>
                <w:sz w:val="12"/>
                <w:szCs w:val="12"/>
              </w:rPr>
            </w:pPr>
            <w:r w:rsidRPr="004B6C36">
              <w:rPr>
                <w:b/>
                <w:bCs/>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7F4DB4E2" w14:textId="77777777" w:rsidR="00B54DBE" w:rsidRPr="004B6C36" w:rsidRDefault="00B54DBE" w:rsidP="00B54DBE">
            <w:pPr>
              <w:jc w:val="center"/>
              <w:rPr>
                <w:sz w:val="12"/>
                <w:szCs w:val="12"/>
              </w:rPr>
            </w:pPr>
            <w:r w:rsidRPr="004B6C36">
              <w:rPr>
                <w:sz w:val="12"/>
                <w:szCs w:val="12"/>
              </w:rPr>
              <w:t> </w:t>
            </w:r>
          </w:p>
        </w:tc>
        <w:tc>
          <w:tcPr>
            <w:tcW w:w="567" w:type="dxa"/>
            <w:tcBorders>
              <w:top w:val="nil"/>
              <w:left w:val="nil"/>
              <w:bottom w:val="single" w:sz="4" w:space="0" w:color="auto"/>
              <w:right w:val="single" w:sz="4" w:space="0" w:color="auto"/>
            </w:tcBorders>
            <w:shd w:val="clear" w:color="000000" w:fill="FFFFFF"/>
            <w:vAlign w:val="center"/>
            <w:hideMark/>
          </w:tcPr>
          <w:p w14:paraId="63214785" w14:textId="77777777" w:rsidR="00B54DBE" w:rsidRPr="004B6C36" w:rsidRDefault="00B54DBE" w:rsidP="00B54DBE">
            <w:pPr>
              <w:jc w:val="center"/>
              <w:rPr>
                <w:b/>
                <w:bCs/>
                <w:sz w:val="12"/>
                <w:szCs w:val="12"/>
              </w:rPr>
            </w:pPr>
            <w:r w:rsidRPr="004B6C36">
              <w:rPr>
                <w:b/>
                <w:bCs/>
                <w:sz w:val="12"/>
                <w:szCs w:val="12"/>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EC19F26" w14:textId="77777777" w:rsidR="00B54DBE" w:rsidRPr="004B6C36" w:rsidRDefault="00B54DBE" w:rsidP="00B54DBE">
            <w:pPr>
              <w:jc w:val="center"/>
              <w:rPr>
                <w:b/>
                <w:bCs/>
                <w:sz w:val="12"/>
                <w:szCs w:val="12"/>
              </w:rPr>
            </w:pPr>
            <w:r w:rsidRPr="004B6C36">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5032283" w14:textId="77777777" w:rsidR="00B54DBE" w:rsidRPr="004B6C36" w:rsidRDefault="00B54DBE" w:rsidP="00B54DBE">
            <w:pPr>
              <w:jc w:val="right"/>
              <w:rPr>
                <w:b/>
                <w:bCs/>
                <w:sz w:val="12"/>
                <w:szCs w:val="12"/>
              </w:rPr>
            </w:pPr>
            <w:r w:rsidRPr="004B6C36">
              <w:rPr>
                <w:b/>
                <w:bCs/>
                <w:sz w:val="12"/>
                <w:szCs w:val="12"/>
              </w:rPr>
              <w:t xml:space="preserve">               1.706.500 </w:t>
            </w:r>
          </w:p>
        </w:tc>
        <w:tc>
          <w:tcPr>
            <w:tcW w:w="1220" w:type="dxa"/>
            <w:tcBorders>
              <w:top w:val="nil"/>
              <w:left w:val="nil"/>
              <w:bottom w:val="single" w:sz="4" w:space="0" w:color="auto"/>
              <w:right w:val="single" w:sz="4" w:space="0" w:color="auto"/>
            </w:tcBorders>
            <w:shd w:val="clear" w:color="auto" w:fill="auto"/>
            <w:vAlign w:val="center"/>
            <w:hideMark/>
          </w:tcPr>
          <w:p w14:paraId="544FCDC9" w14:textId="77777777" w:rsidR="00B54DBE" w:rsidRPr="004B6C36" w:rsidRDefault="00B54DBE" w:rsidP="00B54DBE">
            <w:pPr>
              <w:jc w:val="right"/>
              <w:rPr>
                <w:b/>
                <w:bCs/>
                <w:sz w:val="12"/>
                <w:szCs w:val="12"/>
              </w:rPr>
            </w:pPr>
            <w:r w:rsidRPr="004B6C36">
              <w:rPr>
                <w:b/>
                <w:bCs/>
                <w:sz w:val="12"/>
                <w:szCs w:val="12"/>
              </w:rPr>
              <w:t xml:space="preserve">            1.454.000 </w:t>
            </w:r>
          </w:p>
        </w:tc>
        <w:tc>
          <w:tcPr>
            <w:tcW w:w="907" w:type="dxa"/>
            <w:tcBorders>
              <w:top w:val="nil"/>
              <w:left w:val="nil"/>
              <w:bottom w:val="single" w:sz="4" w:space="0" w:color="auto"/>
              <w:right w:val="single" w:sz="4" w:space="0" w:color="auto"/>
            </w:tcBorders>
            <w:shd w:val="clear" w:color="auto" w:fill="auto"/>
            <w:vAlign w:val="center"/>
            <w:hideMark/>
          </w:tcPr>
          <w:p w14:paraId="14967BD4" w14:textId="77777777" w:rsidR="00B54DBE" w:rsidRPr="004B6C36" w:rsidRDefault="00B54DBE" w:rsidP="00B54DBE">
            <w:pPr>
              <w:jc w:val="right"/>
              <w:rPr>
                <w:b/>
                <w:bCs/>
                <w:sz w:val="12"/>
                <w:szCs w:val="12"/>
              </w:rPr>
            </w:pPr>
            <w:r w:rsidRPr="004B6C36">
              <w:rPr>
                <w:b/>
                <w:bCs/>
                <w:sz w:val="12"/>
                <w:szCs w:val="12"/>
              </w:rPr>
              <w:t xml:space="preserve">                         -   </w:t>
            </w:r>
          </w:p>
        </w:tc>
        <w:tc>
          <w:tcPr>
            <w:tcW w:w="850" w:type="dxa"/>
            <w:tcBorders>
              <w:top w:val="nil"/>
              <w:left w:val="nil"/>
              <w:bottom w:val="single" w:sz="4" w:space="0" w:color="auto"/>
              <w:right w:val="single" w:sz="4" w:space="0" w:color="auto"/>
            </w:tcBorders>
            <w:shd w:val="clear" w:color="auto" w:fill="auto"/>
            <w:vAlign w:val="center"/>
            <w:hideMark/>
          </w:tcPr>
          <w:p w14:paraId="6C192564" w14:textId="77777777" w:rsidR="00B54DBE" w:rsidRPr="004B6C36" w:rsidRDefault="00B54DBE" w:rsidP="00B54DBE">
            <w:pPr>
              <w:jc w:val="right"/>
              <w:rPr>
                <w:b/>
                <w:bCs/>
                <w:sz w:val="12"/>
                <w:szCs w:val="12"/>
              </w:rPr>
            </w:pPr>
            <w:r w:rsidRPr="004B6C36">
              <w:rPr>
                <w:b/>
                <w:bCs/>
                <w:sz w:val="12"/>
                <w:szCs w:val="12"/>
              </w:rPr>
              <w:t xml:space="preserve">                  1.611 </w:t>
            </w:r>
          </w:p>
        </w:tc>
        <w:tc>
          <w:tcPr>
            <w:tcW w:w="851" w:type="dxa"/>
            <w:tcBorders>
              <w:top w:val="nil"/>
              <w:left w:val="nil"/>
              <w:bottom w:val="single" w:sz="4" w:space="0" w:color="auto"/>
              <w:right w:val="single" w:sz="4" w:space="0" w:color="auto"/>
            </w:tcBorders>
            <w:shd w:val="clear" w:color="auto" w:fill="auto"/>
            <w:vAlign w:val="center"/>
            <w:hideMark/>
          </w:tcPr>
          <w:p w14:paraId="1BBC6212" w14:textId="77777777" w:rsidR="00B54DBE" w:rsidRPr="004B6C36" w:rsidRDefault="00B54DBE" w:rsidP="00B54DBE">
            <w:pPr>
              <w:jc w:val="right"/>
              <w:rPr>
                <w:b/>
                <w:bCs/>
                <w:sz w:val="12"/>
                <w:szCs w:val="12"/>
              </w:rPr>
            </w:pPr>
            <w:r w:rsidRPr="004B6C36">
              <w:rPr>
                <w:b/>
                <w:bCs/>
                <w:sz w:val="12"/>
                <w:szCs w:val="12"/>
              </w:rPr>
              <w:t xml:space="preserve">                     150 </w:t>
            </w:r>
          </w:p>
        </w:tc>
        <w:tc>
          <w:tcPr>
            <w:tcW w:w="850" w:type="dxa"/>
            <w:tcBorders>
              <w:top w:val="nil"/>
              <w:left w:val="nil"/>
              <w:bottom w:val="single" w:sz="4" w:space="0" w:color="auto"/>
              <w:right w:val="single" w:sz="4" w:space="0" w:color="auto"/>
            </w:tcBorders>
            <w:shd w:val="clear" w:color="auto" w:fill="auto"/>
            <w:vAlign w:val="center"/>
            <w:hideMark/>
          </w:tcPr>
          <w:p w14:paraId="250B0004" w14:textId="77777777" w:rsidR="00B54DBE" w:rsidRPr="004B6C36" w:rsidRDefault="00B54DBE" w:rsidP="00B54DBE">
            <w:pPr>
              <w:jc w:val="right"/>
              <w:rPr>
                <w:b/>
                <w:bCs/>
                <w:sz w:val="12"/>
                <w:szCs w:val="12"/>
              </w:rPr>
            </w:pPr>
            <w:r w:rsidRPr="004B6C36">
              <w:rPr>
                <w:b/>
                <w:bCs/>
                <w:sz w:val="12"/>
                <w:szCs w:val="12"/>
              </w:rPr>
              <w:t xml:space="preserve">                    159.000 </w:t>
            </w:r>
          </w:p>
        </w:tc>
        <w:tc>
          <w:tcPr>
            <w:tcW w:w="856" w:type="dxa"/>
            <w:tcBorders>
              <w:top w:val="nil"/>
              <w:left w:val="nil"/>
              <w:bottom w:val="single" w:sz="4" w:space="0" w:color="auto"/>
              <w:right w:val="single" w:sz="4" w:space="0" w:color="auto"/>
            </w:tcBorders>
            <w:shd w:val="clear" w:color="auto" w:fill="auto"/>
            <w:vAlign w:val="center"/>
            <w:hideMark/>
          </w:tcPr>
          <w:p w14:paraId="320C6B20" w14:textId="77777777" w:rsidR="00B54DBE" w:rsidRPr="004B6C36" w:rsidRDefault="00B54DBE" w:rsidP="00B54DBE">
            <w:pPr>
              <w:jc w:val="right"/>
              <w:rPr>
                <w:b/>
                <w:bCs/>
                <w:sz w:val="12"/>
                <w:szCs w:val="12"/>
              </w:rPr>
            </w:pPr>
            <w:r w:rsidRPr="004B6C36">
              <w:rPr>
                <w:b/>
                <w:bCs/>
                <w:sz w:val="12"/>
                <w:szCs w:val="12"/>
              </w:rPr>
              <w:t xml:space="preserve">              1.192.800 </w:t>
            </w:r>
          </w:p>
        </w:tc>
        <w:tc>
          <w:tcPr>
            <w:tcW w:w="987" w:type="dxa"/>
            <w:tcBorders>
              <w:top w:val="nil"/>
              <w:left w:val="nil"/>
              <w:bottom w:val="single" w:sz="4" w:space="0" w:color="auto"/>
              <w:right w:val="single" w:sz="4" w:space="0" w:color="auto"/>
            </w:tcBorders>
            <w:shd w:val="clear" w:color="auto" w:fill="auto"/>
            <w:vAlign w:val="center"/>
            <w:hideMark/>
          </w:tcPr>
          <w:p w14:paraId="21768404" w14:textId="77777777" w:rsidR="00B54DBE" w:rsidRPr="004B6C36" w:rsidRDefault="00B54DBE" w:rsidP="00B54DBE">
            <w:pPr>
              <w:jc w:val="right"/>
              <w:rPr>
                <w:b/>
                <w:bCs/>
                <w:sz w:val="12"/>
                <w:szCs w:val="12"/>
              </w:rPr>
            </w:pPr>
            <w:r w:rsidRPr="004B6C36">
              <w:rPr>
                <w:b/>
                <w:bCs/>
                <w:sz w:val="12"/>
                <w:szCs w:val="12"/>
              </w:rPr>
              <w:t xml:space="preserve">               616.300 </w:t>
            </w:r>
          </w:p>
        </w:tc>
        <w:tc>
          <w:tcPr>
            <w:tcW w:w="851" w:type="dxa"/>
            <w:tcBorders>
              <w:top w:val="nil"/>
              <w:left w:val="nil"/>
              <w:bottom w:val="single" w:sz="4" w:space="0" w:color="auto"/>
              <w:right w:val="single" w:sz="4" w:space="0" w:color="auto"/>
            </w:tcBorders>
            <w:shd w:val="clear" w:color="auto" w:fill="auto"/>
            <w:vAlign w:val="center"/>
            <w:hideMark/>
          </w:tcPr>
          <w:p w14:paraId="5AB35BAD" w14:textId="77777777" w:rsidR="00B54DBE" w:rsidRPr="004B6C36" w:rsidRDefault="00B54DBE" w:rsidP="00B54DBE">
            <w:pPr>
              <w:jc w:val="right"/>
              <w:rPr>
                <w:b/>
                <w:bCs/>
                <w:sz w:val="12"/>
                <w:szCs w:val="12"/>
              </w:rPr>
            </w:pPr>
            <w:r w:rsidRPr="004B6C36">
              <w:rPr>
                <w:b/>
                <w:bCs/>
                <w:sz w:val="12"/>
                <w:szCs w:val="12"/>
              </w:rPr>
              <w:t xml:space="preserve">               576.500 </w:t>
            </w:r>
          </w:p>
        </w:tc>
        <w:tc>
          <w:tcPr>
            <w:tcW w:w="1417" w:type="dxa"/>
            <w:tcBorders>
              <w:top w:val="nil"/>
              <w:left w:val="nil"/>
              <w:bottom w:val="single" w:sz="4" w:space="0" w:color="auto"/>
              <w:right w:val="single" w:sz="4" w:space="0" w:color="auto"/>
            </w:tcBorders>
            <w:shd w:val="clear" w:color="auto" w:fill="auto"/>
            <w:vAlign w:val="center"/>
            <w:hideMark/>
          </w:tcPr>
          <w:p w14:paraId="2DD0EDF7" w14:textId="77777777" w:rsidR="00B54DBE" w:rsidRPr="004B6C36" w:rsidRDefault="00B54DBE" w:rsidP="00B54DBE">
            <w:pPr>
              <w:jc w:val="right"/>
              <w:rPr>
                <w:b/>
                <w:bCs/>
                <w:sz w:val="12"/>
                <w:szCs w:val="12"/>
              </w:rPr>
            </w:pPr>
            <w:r w:rsidRPr="004B6C36">
              <w:rPr>
                <w:b/>
                <w:bCs/>
                <w:sz w:val="12"/>
                <w:szCs w:val="12"/>
              </w:rPr>
              <w:t> </w:t>
            </w:r>
          </w:p>
        </w:tc>
      </w:tr>
      <w:tr w:rsidR="00B54DBE" w:rsidRPr="004B6C36" w14:paraId="40DC7BC3"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6BFD48A2" w14:textId="77777777" w:rsidR="00B54DBE" w:rsidRPr="004B6C36" w:rsidRDefault="00B54DBE" w:rsidP="00B54DBE">
            <w:pPr>
              <w:jc w:val="center"/>
              <w:outlineLvl w:val="0"/>
              <w:rPr>
                <w:sz w:val="12"/>
                <w:szCs w:val="12"/>
              </w:rPr>
            </w:pPr>
            <w:r w:rsidRPr="004B6C36">
              <w:rPr>
                <w:sz w:val="12"/>
                <w:szCs w:val="12"/>
              </w:rPr>
              <w:t>12</w:t>
            </w:r>
          </w:p>
        </w:tc>
        <w:tc>
          <w:tcPr>
            <w:tcW w:w="2127" w:type="dxa"/>
            <w:tcBorders>
              <w:top w:val="nil"/>
              <w:left w:val="nil"/>
              <w:bottom w:val="single" w:sz="4" w:space="0" w:color="auto"/>
              <w:right w:val="single" w:sz="4" w:space="0" w:color="auto"/>
            </w:tcBorders>
            <w:shd w:val="clear" w:color="000000" w:fill="FFFFFF"/>
            <w:vAlign w:val="center"/>
            <w:hideMark/>
          </w:tcPr>
          <w:p w14:paraId="6ED869BB" w14:textId="77777777" w:rsidR="00B54DBE" w:rsidRPr="004B6C36" w:rsidRDefault="00B54DBE" w:rsidP="00B54DBE">
            <w:pPr>
              <w:outlineLvl w:val="0"/>
              <w:rPr>
                <w:sz w:val="12"/>
                <w:szCs w:val="12"/>
              </w:rPr>
            </w:pPr>
            <w:proofErr w:type="spellStart"/>
            <w:r w:rsidRPr="004B6C36">
              <w:rPr>
                <w:sz w:val="12"/>
                <w:szCs w:val="12"/>
              </w:rPr>
              <w:t>Xây</w:t>
            </w:r>
            <w:proofErr w:type="spellEnd"/>
            <w:r w:rsidRPr="004B6C36">
              <w:rPr>
                <w:sz w:val="12"/>
                <w:szCs w:val="12"/>
              </w:rPr>
              <w:t xml:space="preserve"> </w:t>
            </w:r>
            <w:proofErr w:type="spellStart"/>
            <w:r w:rsidRPr="004B6C36">
              <w:rPr>
                <w:sz w:val="12"/>
                <w:szCs w:val="12"/>
              </w:rPr>
              <w:t>dựng</w:t>
            </w:r>
            <w:proofErr w:type="spellEnd"/>
            <w:r w:rsidRPr="004B6C36">
              <w:rPr>
                <w:sz w:val="12"/>
                <w:szCs w:val="12"/>
              </w:rPr>
              <w:t xml:space="preserve"> </w:t>
            </w:r>
            <w:proofErr w:type="spellStart"/>
            <w:r w:rsidRPr="004B6C36">
              <w:rPr>
                <w:sz w:val="12"/>
                <w:szCs w:val="12"/>
              </w:rPr>
              <w:t>cơ</w:t>
            </w:r>
            <w:proofErr w:type="spellEnd"/>
            <w:r w:rsidRPr="004B6C36">
              <w:rPr>
                <w:sz w:val="12"/>
                <w:szCs w:val="12"/>
              </w:rPr>
              <w:t xml:space="preserve"> </w:t>
            </w:r>
            <w:proofErr w:type="spellStart"/>
            <w:r w:rsidRPr="004B6C36">
              <w:rPr>
                <w:sz w:val="12"/>
                <w:szCs w:val="12"/>
              </w:rPr>
              <w:t>sở</w:t>
            </w:r>
            <w:proofErr w:type="spellEnd"/>
            <w:r w:rsidRPr="004B6C36">
              <w:rPr>
                <w:sz w:val="12"/>
                <w:szCs w:val="12"/>
              </w:rPr>
              <w:t xml:space="preserve"> </w:t>
            </w:r>
            <w:proofErr w:type="spellStart"/>
            <w:r w:rsidRPr="004B6C36">
              <w:rPr>
                <w:sz w:val="12"/>
                <w:szCs w:val="12"/>
              </w:rPr>
              <w:t>hạ</w:t>
            </w:r>
            <w:proofErr w:type="spellEnd"/>
            <w:r w:rsidRPr="004B6C36">
              <w:rPr>
                <w:sz w:val="12"/>
                <w:szCs w:val="12"/>
              </w:rPr>
              <w:t xml:space="preserve"> </w:t>
            </w:r>
            <w:proofErr w:type="spellStart"/>
            <w:r w:rsidRPr="004B6C36">
              <w:rPr>
                <w:sz w:val="12"/>
                <w:szCs w:val="12"/>
              </w:rPr>
              <w:t>tầng</w:t>
            </w:r>
            <w:proofErr w:type="spellEnd"/>
            <w:r w:rsidRPr="004B6C36">
              <w:rPr>
                <w:sz w:val="12"/>
                <w:szCs w:val="12"/>
              </w:rPr>
              <w:t xml:space="preserve"> </w:t>
            </w:r>
            <w:proofErr w:type="spellStart"/>
            <w:r w:rsidRPr="004B6C36">
              <w:rPr>
                <w:sz w:val="12"/>
                <w:szCs w:val="12"/>
              </w:rPr>
              <w:t>Khu</w:t>
            </w:r>
            <w:proofErr w:type="spellEnd"/>
            <w:r w:rsidRPr="004B6C36">
              <w:rPr>
                <w:sz w:val="12"/>
                <w:szCs w:val="12"/>
              </w:rPr>
              <w:t xml:space="preserve"> </w:t>
            </w:r>
            <w:proofErr w:type="spellStart"/>
            <w:r w:rsidRPr="004B6C36">
              <w:rPr>
                <w:sz w:val="12"/>
                <w:szCs w:val="12"/>
              </w:rPr>
              <w:t>tái</w:t>
            </w:r>
            <w:proofErr w:type="spellEnd"/>
            <w:r w:rsidRPr="004B6C36">
              <w:rPr>
                <w:sz w:val="12"/>
                <w:szCs w:val="12"/>
              </w:rPr>
              <w:t xml:space="preserve"> </w:t>
            </w:r>
            <w:proofErr w:type="spellStart"/>
            <w:r w:rsidRPr="004B6C36">
              <w:rPr>
                <w:sz w:val="12"/>
                <w:szCs w:val="12"/>
              </w:rPr>
              <w:t>định</w:t>
            </w:r>
            <w:proofErr w:type="spellEnd"/>
            <w:r w:rsidRPr="004B6C36">
              <w:rPr>
                <w:sz w:val="12"/>
                <w:szCs w:val="12"/>
              </w:rPr>
              <w:t xml:space="preserve"> </w:t>
            </w:r>
            <w:proofErr w:type="spellStart"/>
            <w:r w:rsidRPr="004B6C36">
              <w:rPr>
                <w:sz w:val="12"/>
                <w:szCs w:val="12"/>
              </w:rPr>
              <w:t>cư</w:t>
            </w:r>
            <w:proofErr w:type="spellEnd"/>
            <w:r w:rsidRPr="004B6C36">
              <w:rPr>
                <w:sz w:val="12"/>
                <w:szCs w:val="12"/>
              </w:rPr>
              <w:t xml:space="preserve"> </w:t>
            </w:r>
            <w:proofErr w:type="spellStart"/>
            <w:r w:rsidRPr="004B6C36">
              <w:rPr>
                <w:sz w:val="12"/>
                <w:szCs w:val="12"/>
              </w:rPr>
              <w:t>Vạn</w:t>
            </w:r>
            <w:proofErr w:type="spellEnd"/>
            <w:r w:rsidRPr="004B6C36">
              <w:rPr>
                <w:sz w:val="12"/>
                <w:szCs w:val="12"/>
              </w:rPr>
              <w:t xml:space="preserve"> </w:t>
            </w:r>
            <w:proofErr w:type="spellStart"/>
            <w:r w:rsidRPr="004B6C36">
              <w:rPr>
                <w:sz w:val="12"/>
                <w:szCs w:val="12"/>
              </w:rPr>
              <w:t>Tường</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7F5D26F0"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Bình </w:t>
            </w:r>
            <w:proofErr w:type="spellStart"/>
            <w:r w:rsidRPr="004B6C36">
              <w:rPr>
                <w:sz w:val="12"/>
                <w:szCs w:val="12"/>
              </w:rPr>
              <w:t>Sơn</w:t>
            </w:r>
            <w:proofErr w:type="spellEnd"/>
            <w:r w:rsidRPr="004B6C36">
              <w:rPr>
                <w:sz w:val="12"/>
                <w:szCs w:val="1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3ABB6B4"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5D8CF86C" w14:textId="77777777" w:rsidR="00B54DBE" w:rsidRPr="004B6C36" w:rsidRDefault="00B54DBE" w:rsidP="00B54DBE">
            <w:pPr>
              <w:jc w:val="center"/>
              <w:outlineLvl w:val="0"/>
              <w:rPr>
                <w:sz w:val="12"/>
                <w:szCs w:val="12"/>
              </w:rPr>
            </w:pPr>
            <w:r w:rsidRPr="004B6C36">
              <w:rPr>
                <w:sz w:val="12"/>
                <w:szCs w:val="12"/>
              </w:rPr>
              <w:t>2021-2025</w:t>
            </w:r>
          </w:p>
        </w:tc>
        <w:tc>
          <w:tcPr>
            <w:tcW w:w="850" w:type="dxa"/>
            <w:tcBorders>
              <w:top w:val="nil"/>
              <w:left w:val="nil"/>
              <w:bottom w:val="single" w:sz="4" w:space="0" w:color="auto"/>
              <w:right w:val="single" w:sz="4" w:space="0" w:color="auto"/>
            </w:tcBorders>
            <w:shd w:val="clear" w:color="auto" w:fill="auto"/>
            <w:vAlign w:val="center"/>
            <w:hideMark/>
          </w:tcPr>
          <w:p w14:paraId="042329B2" w14:textId="77777777" w:rsidR="00B54DBE" w:rsidRPr="004B6C36" w:rsidRDefault="00B54DBE" w:rsidP="00B54DBE">
            <w:pPr>
              <w:jc w:val="center"/>
              <w:outlineLvl w:val="0"/>
              <w:rPr>
                <w:sz w:val="12"/>
                <w:szCs w:val="12"/>
              </w:rPr>
            </w:pPr>
            <w:r w:rsidRPr="004B6C36">
              <w:rPr>
                <w:sz w:val="12"/>
                <w:szCs w:val="12"/>
              </w:rPr>
              <w:t xml:space="preserve">656/QĐ-UBND </w:t>
            </w:r>
            <w:proofErr w:type="spellStart"/>
            <w:r w:rsidRPr="004B6C36">
              <w:rPr>
                <w:sz w:val="12"/>
                <w:szCs w:val="12"/>
              </w:rPr>
              <w:t>ngày</w:t>
            </w:r>
            <w:proofErr w:type="spellEnd"/>
            <w:r w:rsidRPr="004B6C36">
              <w:rPr>
                <w:sz w:val="12"/>
                <w:szCs w:val="12"/>
              </w:rPr>
              <w:t xml:space="preserve"> 10/5/2021</w:t>
            </w:r>
          </w:p>
        </w:tc>
        <w:tc>
          <w:tcPr>
            <w:tcW w:w="992" w:type="dxa"/>
            <w:tcBorders>
              <w:top w:val="nil"/>
              <w:left w:val="nil"/>
              <w:bottom w:val="single" w:sz="4" w:space="0" w:color="auto"/>
              <w:right w:val="single" w:sz="4" w:space="0" w:color="auto"/>
            </w:tcBorders>
            <w:shd w:val="clear" w:color="auto" w:fill="auto"/>
            <w:vAlign w:val="center"/>
            <w:hideMark/>
          </w:tcPr>
          <w:p w14:paraId="540338B3" w14:textId="77777777" w:rsidR="00B54DBE" w:rsidRPr="004B6C36" w:rsidRDefault="00B54DBE" w:rsidP="00B54DBE">
            <w:pPr>
              <w:jc w:val="right"/>
              <w:outlineLvl w:val="0"/>
              <w:rPr>
                <w:sz w:val="12"/>
                <w:szCs w:val="12"/>
              </w:rPr>
            </w:pPr>
            <w:r w:rsidRPr="004B6C36">
              <w:rPr>
                <w:sz w:val="12"/>
                <w:szCs w:val="12"/>
              </w:rPr>
              <w:t xml:space="preserve">                  350.000 </w:t>
            </w:r>
          </w:p>
        </w:tc>
        <w:tc>
          <w:tcPr>
            <w:tcW w:w="1220" w:type="dxa"/>
            <w:tcBorders>
              <w:top w:val="nil"/>
              <w:left w:val="nil"/>
              <w:bottom w:val="single" w:sz="4" w:space="0" w:color="auto"/>
              <w:right w:val="single" w:sz="4" w:space="0" w:color="auto"/>
            </w:tcBorders>
            <w:shd w:val="clear" w:color="auto" w:fill="auto"/>
            <w:vAlign w:val="center"/>
            <w:hideMark/>
          </w:tcPr>
          <w:p w14:paraId="1AA31D38" w14:textId="77777777" w:rsidR="00B54DBE" w:rsidRPr="004B6C36" w:rsidRDefault="00B54DBE" w:rsidP="00B54DBE">
            <w:pPr>
              <w:jc w:val="right"/>
              <w:outlineLvl w:val="0"/>
              <w:rPr>
                <w:sz w:val="12"/>
                <w:szCs w:val="12"/>
              </w:rPr>
            </w:pPr>
            <w:r w:rsidRPr="004B6C36">
              <w:rPr>
                <w:sz w:val="12"/>
                <w:szCs w:val="12"/>
              </w:rPr>
              <w:t xml:space="preserve">               350.000 </w:t>
            </w:r>
          </w:p>
        </w:tc>
        <w:tc>
          <w:tcPr>
            <w:tcW w:w="907" w:type="dxa"/>
            <w:tcBorders>
              <w:top w:val="nil"/>
              <w:left w:val="nil"/>
              <w:bottom w:val="single" w:sz="4" w:space="0" w:color="auto"/>
              <w:right w:val="single" w:sz="4" w:space="0" w:color="auto"/>
            </w:tcBorders>
            <w:shd w:val="clear" w:color="auto" w:fill="auto"/>
            <w:vAlign w:val="center"/>
            <w:hideMark/>
          </w:tcPr>
          <w:p w14:paraId="7EA4C049"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171B3A6" w14:textId="77777777" w:rsidR="00B54DBE" w:rsidRPr="004B6C36" w:rsidRDefault="00B54DBE" w:rsidP="00B54DBE">
            <w:pPr>
              <w:jc w:val="right"/>
              <w:outlineLvl w:val="0"/>
              <w:rPr>
                <w:sz w:val="12"/>
                <w:szCs w:val="12"/>
              </w:rPr>
            </w:pPr>
            <w:r w:rsidRPr="004B6C36">
              <w:rPr>
                <w:sz w:val="12"/>
                <w:szCs w:val="12"/>
              </w:rPr>
              <w:t xml:space="preserve">                  1.611 </w:t>
            </w:r>
          </w:p>
        </w:tc>
        <w:tc>
          <w:tcPr>
            <w:tcW w:w="851" w:type="dxa"/>
            <w:tcBorders>
              <w:top w:val="nil"/>
              <w:left w:val="nil"/>
              <w:bottom w:val="single" w:sz="4" w:space="0" w:color="auto"/>
              <w:right w:val="single" w:sz="4" w:space="0" w:color="auto"/>
            </w:tcBorders>
            <w:shd w:val="clear" w:color="auto" w:fill="auto"/>
            <w:vAlign w:val="center"/>
            <w:hideMark/>
          </w:tcPr>
          <w:p w14:paraId="520595FC" w14:textId="77777777" w:rsidR="00B54DBE" w:rsidRPr="004B6C36" w:rsidRDefault="00B54DBE" w:rsidP="00B54DBE">
            <w:pPr>
              <w:jc w:val="right"/>
              <w:outlineLvl w:val="0"/>
              <w:rPr>
                <w:sz w:val="12"/>
                <w:szCs w:val="12"/>
              </w:rPr>
            </w:pPr>
            <w:r w:rsidRPr="004B6C36">
              <w:rPr>
                <w:sz w:val="12"/>
                <w:szCs w:val="12"/>
              </w:rPr>
              <w:t xml:space="preserve">                     100 </w:t>
            </w:r>
          </w:p>
        </w:tc>
        <w:tc>
          <w:tcPr>
            <w:tcW w:w="850" w:type="dxa"/>
            <w:tcBorders>
              <w:top w:val="nil"/>
              <w:left w:val="nil"/>
              <w:bottom w:val="single" w:sz="4" w:space="0" w:color="auto"/>
              <w:right w:val="single" w:sz="4" w:space="0" w:color="auto"/>
            </w:tcBorders>
            <w:shd w:val="clear" w:color="auto" w:fill="auto"/>
            <w:vAlign w:val="center"/>
            <w:hideMark/>
          </w:tcPr>
          <w:p w14:paraId="3B57C49B" w14:textId="77777777" w:rsidR="00B54DBE" w:rsidRPr="004B6C36" w:rsidRDefault="00B54DBE" w:rsidP="00B54DBE">
            <w:pPr>
              <w:jc w:val="right"/>
              <w:outlineLvl w:val="0"/>
              <w:rPr>
                <w:sz w:val="12"/>
                <w:szCs w:val="12"/>
              </w:rPr>
            </w:pPr>
            <w:r w:rsidRPr="004B6C36">
              <w:rPr>
                <w:sz w:val="12"/>
                <w:szCs w:val="12"/>
              </w:rPr>
              <w:t xml:space="preserve">                      89.000 </w:t>
            </w:r>
          </w:p>
        </w:tc>
        <w:tc>
          <w:tcPr>
            <w:tcW w:w="856" w:type="dxa"/>
            <w:tcBorders>
              <w:top w:val="nil"/>
              <w:left w:val="nil"/>
              <w:bottom w:val="single" w:sz="4" w:space="0" w:color="auto"/>
              <w:right w:val="single" w:sz="4" w:space="0" w:color="auto"/>
            </w:tcBorders>
            <w:shd w:val="clear" w:color="auto" w:fill="auto"/>
            <w:vAlign w:val="center"/>
            <w:hideMark/>
          </w:tcPr>
          <w:p w14:paraId="311E42E7" w14:textId="77777777" w:rsidR="00B54DBE" w:rsidRPr="004B6C36" w:rsidRDefault="00B54DBE" w:rsidP="00B54DBE">
            <w:pPr>
              <w:jc w:val="right"/>
              <w:outlineLvl w:val="0"/>
              <w:rPr>
                <w:sz w:val="12"/>
                <w:szCs w:val="12"/>
              </w:rPr>
            </w:pPr>
            <w:r w:rsidRPr="004B6C36">
              <w:rPr>
                <w:sz w:val="12"/>
                <w:szCs w:val="12"/>
              </w:rPr>
              <w:t xml:space="preserve">                 211.000 </w:t>
            </w:r>
          </w:p>
        </w:tc>
        <w:tc>
          <w:tcPr>
            <w:tcW w:w="987" w:type="dxa"/>
            <w:tcBorders>
              <w:top w:val="nil"/>
              <w:left w:val="nil"/>
              <w:bottom w:val="single" w:sz="4" w:space="0" w:color="auto"/>
              <w:right w:val="single" w:sz="4" w:space="0" w:color="auto"/>
            </w:tcBorders>
            <w:shd w:val="clear" w:color="auto" w:fill="auto"/>
            <w:vAlign w:val="center"/>
            <w:hideMark/>
          </w:tcPr>
          <w:p w14:paraId="70F97487" w14:textId="77777777" w:rsidR="00B54DBE" w:rsidRPr="004B6C36" w:rsidRDefault="00B54DBE" w:rsidP="00B54DBE">
            <w:pPr>
              <w:jc w:val="right"/>
              <w:outlineLvl w:val="0"/>
              <w:rPr>
                <w:sz w:val="12"/>
                <w:szCs w:val="12"/>
              </w:rPr>
            </w:pPr>
            <w:r w:rsidRPr="004B6C36">
              <w:rPr>
                <w:sz w:val="12"/>
                <w:szCs w:val="12"/>
              </w:rPr>
              <w:t xml:space="preserve">               171.000 </w:t>
            </w:r>
          </w:p>
        </w:tc>
        <w:tc>
          <w:tcPr>
            <w:tcW w:w="851" w:type="dxa"/>
            <w:tcBorders>
              <w:top w:val="nil"/>
              <w:left w:val="nil"/>
              <w:bottom w:val="single" w:sz="4" w:space="0" w:color="auto"/>
              <w:right w:val="single" w:sz="4" w:space="0" w:color="auto"/>
            </w:tcBorders>
            <w:shd w:val="clear" w:color="auto" w:fill="auto"/>
            <w:vAlign w:val="center"/>
            <w:hideMark/>
          </w:tcPr>
          <w:p w14:paraId="2CF84C5D" w14:textId="77777777" w:rsidR="00B54DBE" w:rsidRPr="004B6C36" w:rsidRDefault="00B54DBE" w:rsidP="00B54DBE">
            <w:pPr>
              <w:jc w:val="right"/>
              <w:outlineLvl w:val="0"/>
              <w:rPr>
                <w:sz w:val="12"/>
                <w:szCs w:val="12"/>
              </w:rPr>
            </w:pPr>
            <w:r w:rsidRPr="004B6C36">
              <w:rPr>
                <w:sz w:val="12"/>
                <w:szCs w:val="12"/>
              </w:rPr>
              <w:t xml:space="preserve">                 40.000 </w:t>
            </w:r>
          </w:p>
        </w:tc>
        <w:tc>
          <w:tcPr>
            <w:tcW w:w="1417" w:type="dxa"/>
            <w:tcBorders>
              <w:top w:val="nil"/>
              <w:left w:val="nil"/>
              <w:bottom w:val="single" w:sz="4" w:space="0" w:color="auto"/>
              <w:right w:val="single" w:sz="4" w:space="0" w:color="auto"/>
            </w:tcBorders>
            <w:shd w:val="clear" w:color="auto" w:fill="auto"/>
            <w:vAlign w:val="center"/>
            <w:hideMark/>
          </w:tcPr>
          <w:p w14:paraId="4C966639"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0D32F387"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6584C69F" w14:textId="77777777" w:rsidR="00B54DBE" w:rsidRPr="004B6C36" w:rsidRDefault="00B54DBE" w:rsidP="00B54DBE">
            <w:pPr>
              <w:jc w:val="center"/>
              <w:outlineLvl w:val="0"/>
              <w:rPr>
                <w:sz w:val="12"/>
                <w:szCs w:val="12"/>
              </w:rPr>
            </w:pPr>
            <w:r w:rsidRPr="004B6C36">
              <w:rPr>
                <w:sz w:val="12"/>
                <w:szCs w:val="12"/>
              </w:rPr>
              <w:t>13</w:t>
            </w:r>
          </w:p>
        </w:tc>
        <w:tc>
          <w:tcPr>
            <w:tcW w:w="2127" w:type="dxa"/>
            <w:tcBorders>
              <w:top w:val="nil"/>
              <w:left w:val="nil"/>
              <w:bottom w:val="single" w:sz="4" w:space="0" w:color="auto"/>
              <w:right w:val="single" w:sz="4" w:space="0" w:color="auto"/>
            </w:tcBorders>
            <w:shd w:val="clear" w:color="auto" w:fill="auto"/>
            <w:vAlign w:val="center"/>
            <w:hideMark/>
          </w:tcPr>
          <w:p w14:paraId="31C4B959" w14:textId="77777777" w:rsidR="00B54DBE" w:rsidRPr="004B6C36" w:rsidRDefault="00B54DBE" w:rsidP="00B54DBE">
            <w:pPr>
              <w:outlineLvl w:val="0"/>
              <w:rPr>
                <w:sz w:val="12"/>
                <w:szCs w:val="12"/>
              </w:rPr>
            </w:pPr>
            <w:proofErr w:type="spellStart"/>
            <w:r w:rsidRPr="004B6C36">
              <w:rPr>
                <w:sz w:val="12"/>
                <w:szCs w:val="12"/>
              </w:rPr>
              <w:t>Cầu</w:t>
            </w:r>
            <w:proofErr w:type="spellEnd"/>
            <w:r w:rsidRPr="004B6C36">
              <w:rPr>
                <w:sz w:val="12"/>
                <w:szCs w:val="12"/>
              </w:rPr>
              <w:t xml:space="preserve"> </w:t>
            </w:r>
            <w:proofErr w:type="spellStart"/>
            <w:r w:rsidRPr="004B6C36">
              <w:rPr>
                <w:sz w:val="12"/>
                <w:szCs w:val="12"/>
              </w:rPr>
              <w:t>Thạch</w:t>
            </w:r>
            <w:proofErr w:type="spellEnd"/>
            <w:r w:rsidRPr="004B6C36">
              <w:rPr>
                <w:sz w:val="12"/>
                <w:szCs w:val="12"/>
              </w:rPr>
              <w:t xml:space="preserve"> An (Bình Minh - Bình </w:t>
            </w:r>
            <w:proofErr w:type="spellStart"/>
            <w:r w:rsidRPr="004B6C36">
              <w:rPr>
                <w:sz w:val="12"/>
                <w:szCs w:val="12"/>
              </w:rPr>
              <w:t>Mỹ</w:t>
            </w:r>
            <w:proofErr w:type="spellEnd"/>
            <w:r w:rsidRPr="004B6C36">
              <w:rPr>
                <w:sz w:val="12"/>
                <w:szCs w:val="12"/>
              </w:rPr>
              <w:t>)</w:t>
            </w:r>
          </w:p>
        </w:tc>
        <w:tc>
          <w:tcPr>
            <w:tcW w:w="851" w:type="dxa"/>
            <w:tcBorders>
              <w:top w:val="nil"/>
              <w:left w:val="nil"/>
              <w:bottom w:val="single" w:sz="4" w:space="0" w:color="auto"/>
              <w:right w:val="single" w:sz="4" w:space="0" w:color="auto"/>
            </w:tcBorders>
            <w:shd w:val="clear" w:color="auto" w:fill="auto"/>
            <w:vAlign w:val="center"/>
            <w:hideMark/>
          </w:tcPr>
          <w:p w14:paraId="63076146"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Bình </w:t>
            </w:r>
            <w:proofErr w:type="spellStart"/>
            <w:r w:rsidRPr="004B6C36">
              <w:rPr>
                <w:sz w:val="12"/>
                <w:szCs w:val="12"/>
              </w:rPr>
              <w:t>Sơn</w:t>
            </w:r>
            <w:proofErr w:type="spellEnd"/>
            <w:r w:rsidRPr="004B6C36">
              <w:rPr>
                <w:sz w:val="12"/>
                <w:szCs w:val="1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D2BA162"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7DDAF61A" w14:textId="77777777" w:rsidR="00B54DBE" w:rsidRPr="004B6C36" w:rsidRDefault="00B54DBE" w:rsidP="00B54DBE">
            <w:pPr>
              <w:jc w:val="center"/>
              <w:outlineLvl w:val="0"/>
              <w:rPr>
                <w:sz w:val="12"/>
                <w:szCs w:val="12"/>
              </w:rPr>
            </w:pPr>
            <w:r w:rsidRPr="004B6C36">
              <w:rPr>
                <w:sz w:val="12"/>
                <w:szCs w:val="12"/>
              </w:rPr>
              <w:t>2022-2025</w:t>
            </w:r>
          </w:p>
        </w:tc>
        <w:tc>
          <w:tcPr>
            <w:tcW w:w="850" w:type="dxa"/>
            <w:tcBorders>
              <w:top w:val="nil"/>
              <w:left w:val="nil"/>
              <w:bottom w:val="single" w:sz="4" w:space="0" w:color="auto"/>
              <w:right w:val="single" w:sz="4" w:space="0" w:color="auto"/>
            </w:tcBorders>
            <w:shd w:val="clear" w:color="auto" w:fill="auto"/>
            <w:vAlign w:val="center"/>
            <w:hideMark/>
          </w:tcPr>
          <w:p w14:paraId="54204AEA" w14:textId="77777777" w:rsidR="00B54DBE" w:rsidRPr="004B6C36" w:rsidRDefault="00B54DBE" w:rsidP="00B54DBE">
            <w:pPr>
              <w:jc w:val="center"/>
              <w:outlineLvl w:val="0"/>
              <w:rPr>
                <w:sz w:val="12"/>
                <w:szCs w:val="12"/>
              </w:rPr>
            </w:pPr>
            <w:r w:rsidRPr="004B6C36">
              <w:rPr>
                <w:sz w:val="12"/>
                <w:szCs w:val="12"/>
              </w:rPr>
              <w:t xml:space="preserve">77/NQ-HĐND </w:t>
            </w:r>
            <w:proofErr w:type="spellStart"/>
            <w:r w:rsidRPr="004B6C36">
              <w:rPr>
                <w:sz w:val="12"/>
                <w:szCs w:val="12"/>
              </w:rPr>
              <w:t>ngày</w:t>
            </w:r>
            <w:proofErr w:type="spellEnd"/>
            <w:r w:rsidRPr="004B6C36">
              <w:rPr>
                <w:sz w:val="12"/>
                <w:szCs w:val="12"/>
              </w:rPr>
              <w:t xml:space="preserve"> 22/7/2021</w:t>
            </w:r>
          </w:p>
        </w:tc>
        <w:tc>
          <w:tcPr>
            <w:tcW w:w="992" w:type="dxa"/>
            <w:tcBorders>
              <w:top w:val="nil"/>
              <w:left w:val="nil"/>
              <w:bottom w:val="single" w:sz="4" w:space="0" w:color="auto"/>
              <w:right w:val="single" w:sz="4" w:space="0" w:color="auto"/>
            </w:tcBorders>
            <w:shd w:val="clear" w:color="auto" w:fill="auto"/>
            <w:noWrap/>
            <w:vAlign w:val="center"/>
            <w:hideMark/>
          </w:tcPr>
          <w:p w14:paraId="75E6DC6E" w14:textId="77777777" w:rsidR="00B54DBE" w:rsidRPr="004B6C36" w:rsidRDefault="00B54DBE" w:rsidP="00B54DBE">
            <w:pPr>
              <w:jc w:val="right"/>
              <w:outlineLvl w:val="0"/>
              <w:rPr>
                <w:sz w:val="12"/>
                <w:szCs w:val="12"/>
              </w:rPr>
            </w:pPr>
            <w:r w:rsidRPr="004B6C36">
              <w:rPr>
                <w:sz w:val="12"/>
                <w:szCs w:val="12"/>
              </w:rPr>
              <w:t xml:space="preserve">                  150.000 </w:t>
            </w:r>
          </w:p>
        </w:tc>
        <w:tc>
          <w:tcPr>
            <w:tcW w:w="1220" w:type="dxa"/>
            <w:tcBorders>
              <w:top w:val="nil"/>
              <w:left w:val="nil"/>
              <w:bottom w:val="single" w:sz="4" w:space="0" w:color="auto"/>
              <w:right w:val="single" w:sz="4" w:space="0" w:color="auto"/>
            </w:tcBorders>
            <w:shd w:val="clear" w:color="auto" w:fill="auto"/>
            <w:vAlign w:val="center"/>
            <w:hideMark/>
          </w:tcPr>
          <w:p w14:paraId="34A3579B" w14:textId="77777777" w:rsidR="00B54DBE" w:rsidRPr="004B6C36" w:rsidRDefault="00B54DBE" w:rsidP="00B54DBE">
            <w:pPr>
              <w:jc w:val="right"/>
              <w:outlineLvl w:val="0"/>
              <w:rPr>
                <w:sz w:val="12"/>
                <w:szCs w:val="12"/>
              </w:rPr>
            </w:pPr>
            <w:r w:rsidRPr="004B6C36">
              <w:rPr>
                <w:sz w:val="12"/>
                <w:szCs w:val="12"/>
              </w:rPr>
              <w:t xml:space="preserve">               120.000 </w:t>
            </w:r>
          </w:p>
        </w:tc>
        <w:tc>
          <w:tcPr>
            <w:tcW w:w="907" w:type="dxa"/>
            <w:tcBorders>
              <w:top w:val="nil"/>
              <w:left w:val="nil"/>
              <w:bottom w:val="single" w:sz="4" w:space="0" w:color="auto"/>
              <w:right w:val="single" w:sz="4" w:space="0" w:color="auto"/>
            </w:tcBorders>
            <w:shd w:val="clear" w:color="auto" w:fill="auto"/>
            <w:vAlign w:val="center"/>
            <w:hideMark/>
          </w:tcPr>
          <w:p w14:paraId="7964A1A8"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49AADC2"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D08AB8A"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0A9B296" w14:textId="77777777" w:rsidR="00B54DBE" w:rsidRPr="004B6C36" w:rsidRDefault="00B54DBE" w:rsidP="00B54DBE">
            <w:pPr>
              <w:jc w:val="right"/>
              <w:outlineLvl w:val="0"/>
              <w:rPr>
                <w:sz w:val="12"/>
                <w:szCs w:val="12"/>
              </w:rPr>
            </w:pPr>
            <w:r w:rsidRPr="004B6C36">
              <w:rPr>
                <w:sz w:val="12"/>
                <w:szCs w:val="12"/>
              </w:rPr>
              <w:t xml:space="preserve">                      30.000 </w:t>
            </w:r>
          </w:p>
        </w:tc>
        <w:tc>
          <w:tcPr>
            <w:tcW w:w="856" w:type="dxa"/>
            <w:tcBorders>
              <w:top w:val="nil"/>
              <w:left w:val="nil"/>
              <w:bottom w:val="single" w:sz="4" w:space="0" w:color="auto"/>
              <w:right w:val="single" w:sz="4" w:space="0" w:color="auto"/>
            </w:tcBorders>
            <w:shd w:val="clear" w:color="auto" w:fill="auto"/>
            <w:vAlign w:val="center"/>
            <w:hideMark/>
          </w:tcPr>
          <w:p w14:paraId="7934FC15" w14:textId="77777777" w:rsidR="00B54DBE" w:rsidRPr="004B6C36" w:rsidRDefault="00B54DBE" w:rsidP="00B54DBE">
            <w:pPr>
              <w:jc w:val="right"/>
              <w:outlineLvl w:val="0"/>
              <w:rPr>
                <w:sz w:val="12"/>
                <w:szCs w:val="12"/>
              </w:rPr>
            </w:pPr>
            <w:r w:rsidRPr="004B6C36">
              <w:rPr>
                <w:sz w:val="12"/>
                <w:szCs w:val="12"/>
              </w:rPr>
              <w:t xml:space="preserve">                   90.000 </w:t>
            </w:r>
          </w:p>
        </w:tc>
        <w:tc>
          <w:tcPr>
            <w:tcW w:w="987" w:type="dxa"/>
            <w:tcBorders>
              <w:top w:val="nil"/>
              <w:left w:val="nil"/>
              <w:bottom w:val="single" w:sz="4" w:space="0" w:color="auto"/>
              <w:right w:val="single" w:sz="4" w:space="0" w:color="auto"/>
            </w:tcBorders>
            <w:shd w:val="clear" w:color="auto" w:fill="auto"/>
            <w:vAlign w:val="center"/>
            <w:hideMark/>
          </w:tcPr>
          <w:p w14:paraId="00B7986F" w14:textId="77777777" w:rsidR="00B54DBE" w:rsidRPr="004B6C36" w:rsidRDefault="00B54DBE" w:rsidP="00B54DBE">
            <w:pPr>
              <w:jc w:val="right"/>
              <w:outlineLvl w:val="0"/>
              <w:rPr>
                <w:sz w:val="12"/>
                <w:szCs w:val="12"/>
              </w:rPr>
            </w:pPr>
            <w:r w:rsidRPr="004B6C36">
              <w:rPr>
                <w:sz w:val="12"/>
                <w:szCs w:val="12"/>
              </w:rPr>
              <w:t xml:space="preserve">                 20.000 </w:t>
            </w:r>
          </w:p>
        </w:tc>
        <w:tc>
          <w:tcPr>
            <w:tcW w:w="851" w:type="dxa"/>
            <w:tcBorders>
              <w:top w:val="nil"/>
              <w:left w:val="nil"/>
              <w:bottom w:val="single" w:sz="4" w:space="0" w:color="auto"/>
              <w:right w:val="single" w:sz="4" w:space="0" w:color="auto"/>
            </w:tcBorders>
            <w:shd w:val="clear" w:color="auto" w:fill="auto"/>
            <w:vAlign w:val="center"/>
            <w:hideMark/>
          </w:tcPr>
          <w:p w14:paraId="1E5F95E5" w14:textId="77777777" w:rsidR="00B54DBE" w:rsidRPr="004B6C36" w:rsidRDefault="00B54DBE" w:rsidP="00B54DBE">
            <w:pPr>
              <w:jc w:val="right"/>
              <w:outlineLvl w:val="0"/>
              <w:rPr>
                <w:sz w:val="12"/>
                <w:szCs w:val="12"/>
              </w:rPr>
            </w:pPr>
            <w:r w:rsidRPr="004B6C36">
              <w:rPr>
                <w:sz w:val="12"/>
                <w:szCs w:val="12"/>
              </w:rPr>
              <w:t xml:space="preserve">                 70.000 </w:t>
            </w:r>
          </w:p>
        </w:tc>
        <w:tc>
          <w:tcPr>
            <w:tcW w:w="1417" w:type="dxa"/>
            <w:tcBorders>
              <w:top w:val="nil"/>
              <w:left w:val="nil"/>
              <w:bottom w:val="single" w:sz="4" w:space="0" w:color="auto"/>
              <w:right w:val="single" w:sz="4" w:space="0" w:color="auto"/>
            </w:tcBorders>
            <w:shd w:val="clear" w:color="auto" w:fill="auto"/>
            <w:vAlign w:val="center"/>
            <w:hideMark/>
          </w:tcPr>
          <w:p w14:paraId="5406352D"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132FE865"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76B53AB0" w14:textId="77777777" w:rsidR="00B54DBE" w:rsidRPr="004B6C36" w:rsidRDefault="00B54DBE" w:rsidP="00B54DBE">
            <w:pPr>
              <w:jc w:val="center"/>
              <w:outlineLvl w:val="0"/>
              <w:rPr>
                <w:sz w:val="12"/>
                <w:szCs w:val="12"/>
              </w:rPr>
            </w:pPr>
            <w:r w:rsidRPr="004B6C36">
              <w:rPr>
                <w:sz w:val="12"/>
                <w:szCs w:val="12"/>
              </w:rPr>
              <w:t>14</w:t>
            </w:r>
          </w:p>
        </w:tc>
        <w:tc>
          <w:tcPr>
            <w:tcW w:w="2127" w:type="dxa"/>
            <w:tcBorders>
              <w:top w:val="nil"/>
              <w:left w:val="nil"/>
              <w:bottom w:val="single" w:sz="4" w:space="0" w:color="auto"/>
              <w:right w:val="single" w:sz="4" w:space="0" w:color="auto"/>
            </w:tcBorders>
            <w:shd w:val="clear" w:color="auto" w:fill="auto"/>
            <w:vAlign w:val="center"/>
            <w:hideMark/>
          </w:tcPr>
          <w:p w14:paraId="21995811" w14:textId="77777777" w:rsidR="00B54DBE" w:rsidRPr="004B6C36" w:rsidRDefault="00B54DBE" w:rsidP="00B54DBE">
            <w:pPr>
              <w:outlineLvl w:val="0"/>
              <w:rPr>
                <w:sz w:val="12"/>
                <w:szCs w:val="12"/>
              </w:rPr>
            </w:pPr>
            <w:proofErr w:type="spellStart"/>
            <w:r w:rsidRPr="004B6C36">
              <w:rPr>
                <w:sz w:val="12"/>
                <w:szCs w:val="12"/>
              </w:rPr>
              <w:t>Nghĩa</w:t>
            </w:r>
            <w:proofErr w:type="spellEnd"/>
            <w:r w:rsidRPr="004B6C36">
              <w:rPr>
                <w:sz w:val="12"/>
                <w:szCs w:val="12"/>
              </w:rPr>
              <w:t xml:space="preserve"> Trang </w:t>
            </w:r>
            <w:proofErr w:type="spellStart"/>
            <w:r w:rsidRPr="004B6C36">
              <w:rPr>
                <w:sz w:val="12"/>
                <w:szCs w:val="12"/>
              </w:rPr>
              <w:t>Phố</w:t>
            </w:r>
            <w:proofErr w:type="spellEnd"/>
            <w:r w:rsidRPr="004B6C36">
              <w:rPr>
                <w:sz w:val="12"/>
                <w:szCs w:val="12"/>
              </w:rPr>
              <w:t xml:space="preserve"> Tinh, </w:t>
            </w:r>
            <w:proofErr w:type="spellStart"/>
            <w:r w:rsidRPr="004B6C36">
              <w:rPr>
                <w:sz w:val="12"/>
                <w:szCs w:val="12"/>
              </w:rPr>
              <w:t>xã</w:t>
            </w:r>
            <w:proofErr w:type="spellEnd"/>
            <w:r w:rsidRPr="004B6C36">
              <w:rPr>
                <w:sz w:val="12"/>
                <w:szCs w:val="12"/>
              </w:rPr>
              <w:t xml:space="preserve"> Bình </w:t>
            </w:r>
            <w:proofErr w:type="spellStart"/>
            <w:r w:rsidRPr="004B6C36">
              <w:rPr>
                <w:sz w:val="12"/>
                <w:szCs w:val="12"/>
              </w:rPr>
              <w:t>Phước</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12D44DD5"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Bình </w:t>
            </w:r>
            <w:proofErr w:type="spellStart"/>
            <w:r w:rsidRPr="004B6C36">
              <w:rPr>
                <w:sz w:val="12"/>
                <w:szCs w:val="12"/>
              </w:rPr>
              <w:t>Sơn</w:t>
            </w:r>
            <w:proofErr w:type="spellEnd"/>
            <w:r w:rsidRPr="004B6C36">
              <w:rPr>
                <w:sz w:val="12"/>
                <w:szCs w:val="1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5BAAD0E"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158DF9A2" w14:textId="77777777" w:rsidR="00B54DBE" w:rsidRPr="004B6C36" w:rsidRDefault="00B54DBE" w:rsidP="00B54DBE">
            <w:pPr>
              <w:jc w:val="center"/>
              <w:outlineLvl w:val="0"/>
              <w:rPr>
                <w:sz w:val="12"/>
                <w:szCs w:val="12"/>
              </w:rPr>
            </w:pPr>
            <w:r w:rsidRPr="004B6C36">
              <w:rPr>
                <w:sz w:val="12"/>
                <w:szCs w:val="12"/>
              </w:rPr>
              <w:t>2023-2025</w:t>
            </w:r>
          </w:p>
        </w:tc>
        <w:tc>
          <w:tcPr>
            <w:tcW w:w="850" w:type="dxa"/>
            <w:tcBorders>
              <w:top w:val="nil"/>
              <w:left w:val="nil"/>
              <w:bottom w:val="single" w:sz="4" w:space="0" w:color="auto"/>
              <w:right w:val="single" w:sz="4" w:space="0" w:color="auto"/>
            </w:tcBorders>
            <w:shd w:val="clear" w:color="auto" w:fill="auto"/>
            <w:vAlign w:val="center"/>
            <w:hideMark/>
          </w:tcPr>
          <w:p w14:paraId="02AE85F6" w14:textId="77777777" w:rsidR="00B54DBE" w:rsidRPr="004B6C36" w:rsidRDefault="00B54DBE" w:rsidP="00B54DBE">
            <w:pPr>
              <w:jc w:val="center"/>
              <w:outlineLvl w:val="0"/>
              <w:rPr>
                <w:sz w:val="12"/>
                <w:szCs w:val="12"/>
              </w:rPr>
            </w:pPr>
            <w:r w:rsidRPr="004B6C36">
              <w:rPr>
                <w:sz w:val="12"/>
                <w:szCs w:val="12"/>
              </w:rPr>
              <w:t xml:space="preserve">29/NQ- HĐND </w:t>
            </w:r>
            <w:proofErr w:type="spellStart"/>
            <w:r w:rsidRPr="004B6C36">
              <w:rPr>
                <w:sz w:val="12"/>
                <w:szCs w:val="12"/>
              </w:rPr>
              <w:t>ngày</w:t>
            </w:r>
            <w:proofErr w:type="spellEnd"/>
            <w:r w:rsidRPr="004B6C36">
              <w:rPr>
                <w:sz w:val="12"/>
                <w:szCs w:val="12"/>
              </w:rPr>
              <w:t xml:space="preserve"> 19/9/2023</w:t>
            </w:r>
          </w:p>
        </w:tc>
        <w:tc>
          <w:tcPr>
            <w:tcW w:w="992" w:type="dxa"/>
            <w:tcBorders>
              <w:top w:val="nil"/>
              <w:left w:val="nil"/>
              <w:bottom w:val="single" w:sz="4" w:space="0" w:color="auto"/>
              <w:right w:val="single" w:sz="4" w:space="0" w:color="auto"/>
            </w:tcBorders>
            <w:shd w:val="clear" w:color="auto" w:fill="auto"/>
            <w:vAlign w:val="center"/>
            <w:hideMark/>
          </w:tcPr>
          <w:p w14:paraId="7C55D421" w14:textId="77777777" w:rsidR="00B54DBE" w:rsidRPr="004B6C36" w:rsidRDefault="00B54DBE" w:rsidP="00B54DBE">
            <w:pPr>
              <w:jc w:val="right"/>
              <w:outlineLvl w:val="0"/>
              <w:rPr>
                <w:sz w:val="12"/>
                <w:szCs w:val="12"/>
              </w:rPr>
            </w:pPr>
            <w:r w:rsidRPr="004B6C36">
              <w:rPr>
                <w:sz w:val="12"/>
                <w:szCs w:val="12"/>
              </w:rPr>
              <w:t xml:space="preserve">                    35.000 </w:t>
            </w:r>
          </w:p>
        </w:tc>
        <w:tc>
          <w:tcPr>
            <w:tcW w:w="1220" w:type="dxa"/>
            <w:tcBorders>
              <w:top w:val="nil"/>
              <w:left w:val="nil"/>
              <w:bottom w:val="single" w:sz="4" w:space="0" w:color="auto"/>
              <w:right w:val="single" w:sz="4" w:space="0" w:color="auto"/>
            </w:tcBorders>
            <w:shd w:val="clear" w:color="auto" w:fill="auto"/>
            <w:vAlign w:val="center"/>
            <w:hideMark/>
          </w:tcPr>
          <w:p w14:paraId="03B7E4D0" w14:textId="77777777" w:rsidR="00B54DBE" w:rsidRPr="004B6C36" w:rsidRDefault="00B54DBE" w:rsidP="00B54DBE">
            <w:pPr>
              <w:jc w:val="right"/>
              <w:outlineLvl w:val="0"/>
              <w:rPr>
                <w:sz w:val="12"/>
                <w:szCs w:val="12"/>
              </w:rPr>
            </w:pPr>
            <w:r w:rsidRPr="004B6C36">
              <w:rPr>
                <w:sz w:val="12"/>
                <w:szCs w:val="12"/>
              </w:rPr>
              <w:t xml:space="preserve">                 30.000 </w:t>
            </w:r>
          </w:p>
        </w:tc>
        <w:tc>
          <w:tcPr>
            <w:tcW w:w="907" w:type="dxa"/>
            <w:tcBorders>
              <w:top w:val="nil"/>
              <w:left w:val="nil"/>
              <w:bottom w:val="single" w:sz="4" w:space="0" w:color="auto"/>
              <w:right w:val="single" w:sz="4" w:space="0" w:color="auto"/>
            </w:tcBorders>
            <w:shd w:val="clear" w:color="auto" w:fill="auto"/>
            <w:vAlign w:val="center"/>
            <w:hideMark/>
          </w:tcPr>
          <w:p w14:paraId="40D1BC7B"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9388802"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8C69FF4"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6F30459" w14:textId="77777777" w:rsidR="00B54DBE" w:rsidRPr="004B6C36" w:rsidRDefault="00B54DBE" w:rsidP="00B54DBE">
            <w:pPr>
              <w:jc w:val="right"/>
              <w:outlineLvl w:val="0"/>
              <w:rPr>
                <w:sz w:val="12"/>
                <w:szCs w:val="12"/>
              </w:rPr>
            </w:pPr>
            <w:r w:rsidRPr="004B6C36">
              <w:rPr>
                <w:sz w:val="12"/>
                <w:szCs w:val="12"/>
              </w:rPr>
              <w:t xml:space="preserve">                             -   </w:t>
            </w:r>
          </w:p>
        </w:tc>
        <w:tc>
          <w:tcPr>
            <w:tcW w:w="856" w:type="dxa"/>
            <w:tcBorders>
              <w:top w:val="nil"/>
              <w:left w:val="nil"/>
              <w:bottom w:val="single" w:sz="4" w:space="0" w:color="auto"/>
              <w:right w:val="single" w:sz="4" w:space="0" w:color="auto"/>
            </w:tcBorders>
            <w:shd w:val="clear" w:color="auto" w:fill="auto"/>
            <w:vAlign w:val="center"/>
            <w:hideMark/>
          </w:tcPr>
          <w:p w14:paraId="03FA805C" w14:textId="77777777" w:rsidR="00B54DBE" w:rsidRPr="004B6C36" w:rsidRDefault="00B54DBE" w:rsidP="00B54DBE">
            <w:pPr>
              <w:jc w:val="right"/>
              <w:outlineLvl w:val="0"/>
              <w:rPr>
                <w:sz w:val="12"/>
                <w:szCs w:val="12"/>
              </w:rPr>
            </w:pPr>
            <w:r w:rsidRPr="004B6C36">
              <w:rPr>
                <w:sz w:val="12"/>
                <w:szCs w:val="12"/>
              </w:rPr>
              <w:t xml:space="preserve">                   30.000 </w:t>
            </w:r>
          </w:p>
        </w:tc>
        <w:tc>
          <w:tcPr>
            <w:tcW w:w="987" w:type="dxa"/>
            <w:tcBorders>
              <w:top w:val="nil"/>
              <w:left w:val="nil"/>
              <w:bottom w:val="single" w:sz="4" w:space="0" w:color="auto"/>
              <w:right w:val="single" w:sz="4" w:space="0" w:color="auto"/>
            </w:tcBorders>
            <w:shd w:val="clear" w:color="auto" w:fill="auto"/>
            <w:vAlign w:val="center"/>
            <w:hideMark/>
          </w:tcPr>
          <w:p w14:paraId="3C1AFB79"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22E37AE" w14:textId="77777777" w:rsidR="00B54DBE" w:rsidRPr="004B6C36" w:rsidRDefault="00B54DBE" w:rsidP="00B54DBE">
            <w:pPr>
              <w:jc w:val="right"/>
              <w:outlineLvl w:val="0"/>
              <w:rPr>
                <w:sz w:val="12"/>
                <w:szCs w:val="12"/>
              </w:rPr>
            </w:pPr>
            <w:r w:rsidRPr="004B6C36">
              <w:rPr>
                <w:sz w:val="12"/>
                <w:szCs w:val="12"/>
              </w:rPr>
              <w:t xml:space="preserve">                 30.000 </w:t>
            </w:r>
          </w:p>
        </w:tc>
        <w:tc>
          <w:tcPr>
            <w:tcW w:w="1417" w:type="dxa"/>
            <w:tcBorders>
              <w:top w:val="nil"/>
              <w:left w:val="nil"/>
              <w:bottom w:val="single" w:sz="4" w:space="0" w:color="auto"/>
              <w:right w:val="single" w:sz="4" w:space="0" w:color="auto"/>
            </w:tcBorders>
            <w:shd w:val="clear" w:color="auto" w:fill="auto"/>
            <w:vAlign w:val="center"/>
            <w:hideMark/>
          </w:tcPr>
          <w:p w14:paraId="721B0F89"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3E5AAA75"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2FF31447" w14:textId="77777777" w:rsidR="00B54DBE" w:rsidRPr="004B6C36" w:rsidRDefault="00B54DBE" w:rsidP="00B54DBE">
            <w:pPr>
              <w:jc w:val="center"/>
              <w:outlineLvl w:val="0"/>
              <w:rPr>
                <w:sz w:val="12"/>
                <w:szCs w:val="12"/>
              </w:rPr>
            </w:pPr>
            <w:r w:rsidRPr="004B6C36">
              <w:rPr>
                <w:sz w:val="12"/>
                <w:szCs w:val="12"/>
              </w:rPr>
              <w:t>15</w:t>
            </w:r>
          </w:p>
        </w:tc>
        <w:tc>
          <w:tcPr>
            <w:tcW w:w="2127" w:type="dxa"/>
            <w:tcBorders>
              <w:top w:val="nil"/>
              <w:left w:val="nil"/>
              <w:bottom w:val="single" w:sz="4" w:space="0" w:color="auto"/>
              <w:right w:val="single" w:sz="4" w:space="0" w:color="auto"/>
            </w:tcBorders>
            <w:shd w:val="clear" w:color="auto" w:fill="auto"/>
            <w:vAlign w:val="center"/>
            <w:hideMark/>
          </w:tcPr>
          <w:p w14:paraId="1B5DBA5E" w14:textId="77777777" w:rsidR="00B54DBE" w:rsidRPr="004B6C36" w:rsidRDefault="00B54DBE" w:rsidP="00B54DBE">
            <w:pPr>
              <w:outlineLvl w:val="0"/>
              <w:rPr>
                <w:sz w:val="12"/>
                <w:szCs w:val="12"/>
              </w:rPr>
            </w:pPr>
            <w:proofErr w:type="spellStart"/>
            <w:r w:rsidRPr="004B6C36">
              <w:rPr>
                <w:sz w:val="12"/>
                <w:szCs w:val="12"/>
              </w:rPr>
              <w:t>Xây</w:t>
            </w:r>
            <w:proofErr w:type="spellEnd"/>
            <w:r w:rsidRPr="004B6C36">
              <w:rPr>
                <w:sz w:val="12"/>
                <w:szCs w:val="12"/>
              </w:rPr>
              <w:t xml:space="preserve"> </w:t>
            </w:r>
            <w:proofErr w:type="spellStart"/>
            <w:r w:rsidRPr="004B6C36">
              <w:rPr>
                <w:sz w:val="12"/>
                <w:szCs w:val="12"/>
              </w:rPr>
              <w:t>dựng</w:t>
            </w:r>
            <w:proofErr w:type="spellEnd"/>
            <w:r w:rsidRPr="004B6C36">
              <w:rPr>
                <w:sz w:val="12"/>
                <w:szCs w:val="12"/>
              </w:rPr>
              <w:t xml:space="preserve"> </w:t>
            </w:r>
            <w:proofErr w:type="spellStart"/>
            <w:r w:rsidRPr="004B6C36">
              <w:rPr>
                <w:sz w:val="12"/>
                <w:szCs w:val="12"/>
              </w:rPr>
              <w:t>hồ</w:t>
            </w:r>
            <w:proofErr w:type="spellEnd"/>
            <w:r w:rsidRPr="004B6C36">
              <w:rPr>
                <w:sz w:val="12"/>
                <w:szCs w:val="12"/>
              </w:rPr>
              <w:t xml:space="preserve"> </w:t>
            </w:r>
            <w:proofErr w:type="spellStart"/>
            <w:r w:rsidRPr="004B6C36">
              <w:rPr>
                <w:sz w:val="12"/>
                <w:szCs w:val="12"/>
              </w:rPr>
              <w:t>chứa</w:t>
            </w:r>
            <w:proofErr w:type="spellEnd"/>
            <w:r w:rsidRPr="004B6C36">
              <w:rPr>
                <w:sz w:val="12"/>
                <w:szCs w:val="12"/>
              </w:rPr>
              <w:t xml:space="preserve"> </w:t>
            </w:r>
            <w:proofErr w:type="spellStart"/>
            <w:r w:rsidRPr="004B6C36">
              <w:rPr>
                <w:sz w:val="12"/>
                <w:szCs w:val="12"/>
              </w:rPr>
              <w:t>nước</w:t>
            </w:r>
            <w:proofErr w:type="spellEnd"/>
            <w:r w:rsidRPr="004B6C36">
              <w:rPr>
                <w:sz w:val="12"/>
                <w:szCs w:val="12"/>
              </w:rPr>
              <w:t xml:space="preserve"> </w:t>
            </w:r>
            <w:proofErr w:type="spellStart"/>
            <w:r w:rsidRPr="004B6C36">
              <w:rPr>
                <w:sz w:val="12"/>
                <w:szCs w:val="12"/>
              </w:rPr>
              <w:t>Hố</w:t>
            </w:r>
            <w:proofErr w:type="spellEnd"/>
            <w:r w:rsidRPr="004B6C36">
              <w:rPr>
                <w:sz w:val="12"/>
                <w:szCs w:val="12"/>
              </w:rPr>
              <w:t xml:space="preserve"> </w:t>
            </w:r>
            <w:proofErr w:type="spellStart"/>
            <w:r w:rsidRPr="004B6C36">
              <w:rPr>
                <w:sz w:val="12"/>
                <w:szCs w:val="12"/>
              </w:rPr>
              <w:t>Lở</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Bình Minh</w:t>
            </w:r>
          </w:p>
        </w:tc>
        <w:tc>
          <w:tcPr>
            <w:tcW w:w="851" w:type="dxa"/>
            <w:tcBorders>
              <w:top w:val="nil"/>
              <w:left w:val="nil"/>
              <w:bottom w:val="single" w:sz="4" w:space="0" w:color="auto"/>
              <w:right w:val="single" w:sz="4" w:space="0" w:color="auto"/>
            </w:tcBorders>
            <w:shd w:val="clear" w:color="auto" w:fill="auto"/>
            <w:vAlign w:val="center"/>
            <w:hideMark/>
          </w:tcPr>
          <w:p w14:paraId="75C36211"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Bình </w:t>
            </w:r>
            <w:proofErr w:type="spellStart"/>
            <w:r w:rsidRPr="004B6C36">
              <w:rPr>
                <w:sz w:val="12"/>
                <w:szCs w:val="12"/>
              </w:rPr>
              <w:t>Sơn</w:t>
            </w:r>
            <w:proofErr w:type="spellEnd"/>
            <w:r w:rsidRPr="004B6C36">
              <w:rPr>
                <w:sz w:val="12"/>
                <w:szCs w:val="1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3960FAC"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0EE43019" w14:textId="77777777" w:rsidR="00B54DBE" w:rsidRPr="004B6C36" w:rsidRDefault="00B54DBE" w:rsidP="00B54DBE">
            <w:pPr>
              <w:jc w:val="center"/>
              <w:outlineLvl w:val="0"/>
              <w:rPr>
                <w:sz w:val="12"/>
                <w:szCs w:val="12"/>
              </w:rPr>
            </w:pPr>
            <w:r w:rsidRPr="004B6C36">
              <w:rPr>
                <w:sz w:val="12"/>
                <w:szCs w:val="12"/>
              </w:rPr>
              <w:t>2024-2026</w:t>
            </w:r>
          </w:p>
        </w:tc>
        <w:tc>
          <w:tcPr>
            <w:tcW w:w="850" w:type="dxa"/>
            <w:tcBorders>
              <w:top w:val="nil"/>
              <w:left w:val="nil"/>
              <w:bottom w:val="single" w:sz="4" w:space="0" w:color="auto"/>
              <w:right w:val="single" w:sz="4" w:space="0" w:color="auto"/>
            </w:tcBorders>
            <w:shd w:val="clear" w:color="auto" w:fill="auto"/>
            <w:vAlign w:val="center"/>
            <w:hideMark/>
          </w:tcPr>
          <w:p w14:paraId="6315F729" w14:textId="77777777" w:rsidR="00B54DBE" w:rsidRPr="004B6C36" w:rsidRDefault="00B54DBE" w:rsidP="00B54DBE">
            <w:pPr>
              <w:jc w:val="center"/>
              <w:outlineLvl w:val="0"/>
              <w:rPr>
                <w:sz w:val="12"/>
                <w:szCs w:val="12"/>
              </w:rPr>
            </w:pPr>
            <w:r w:rsidRPr="004B6C36">
              <w:rPr>
                <w:sz w:val="12"/>
                <w:szCs w:val="12"/>
              </w:rPr>
              <w:t xml:space="preserve">844/QĐ-UBND </w:t>
            </w:r>
            <w:proofErr w:type="spellStart"/>
            <w:r w:rsidRPr="004B6C36">
              <w:rPr>
                <w:sz w:val="12"/>
                <w:szCs w:val="12"/>
              </w:rPr>
              <w:t>ngày</w:t>
            </w:r>
            <w:proofErr w:type="spellEnd"/>
            <w:r w:rsidRPr="004B6C36">
              <w:rPr>
                <w:sz w:val="12"/>
                <w:szCs w:val="12"/>
              </w:rPr>
              <w:t xml:space="preserve"> 15/9/2021</w:t>
            </w:r>
          </w:p>
        </w:tc>
        <w:tc>
          <w:tcPr>
            <w:tcW w:w="992" w:type="dxa"/>
            <w:tcBorders>
              <w:top w:val="nil"/>
              <w:left w:val="nil"/>
              <w:bottom w:val="single" w:sz="4" w:space="0" w:color="auto"/>
              <w:right w:val="single" w:sz="4" w:space="0" w:color="auto"/>
            </w:tcBorders>
            <w:shd w:val="clear" w:color="auto" w:fill="auto"/>
            <w:vAlign w:val="center"/>
            <w:hideMark/>
          </w:tcPr>
          <w:p w14:paraId="5CB7D60E" w14:textId="77777777" w:rsidR="00B54DBE" w:rsidRPr="004B6C36" w:rsidRDefault="00B54DBE" w:rsidP="00B54DBE">
            <w:pPr>
              <w:jc w:val="right"/>
              <w:outlineLvl w:val="0"/>
              <w:rPr>
                <w:sz w:val="12"/>
                <w:szCs w:val="12"/>
              </w:rPr>
            </w:pPr>
            <w:r w:rsidRPr="004B6C36">
              <w:rPr>
                <w:sz w:val="12"/>
                <w:szCs w:val="12"/>
              </w:rPr>
              <w:t xml:space="preserve">                    46.000 </w:t>
            </w:r>
          </w:p>
        </w:tc>
        <w:tc>
          <w:tcPr>
            <w:tcW w:w="1220" w:type="dxa"/>
            <w:tcBorders>
              <w:top w:val="nil"/>
              <w:left w:val="nil"/>
              <w:bottom w:val="single" w:sz="4" w:space="0" w:color="auto"/>
              <w:right w:val="single" w:sz="4" w:space="0" w:color="auto"/>
            </w:tcBorders>
            <w:shd w:val="clear" w:color="auto" w:fill="auto"/>
            <w:vAlign w:val="center"/>
            <w:hideMark/>
          </w:tcPr>
          <w:p w14:paraId="139BC216" w14:textId="77777777" w:rsidR="00B54DBE" w:rsidRPr="004B6C36" w:rsidRDefault="00B54DBE" w:rsidP="00B54DBE">
            <w:pPr>
              <w:jc w:val="right"/>
              <w:outlineLvl w:val="0"/>
              <w:rPr>
                <w:sz w:val="12"/>
                <w:szCs w:val="12"/>
              </w:rPr>
            </w:pPr>
            <w:r w:rsidRPr="004B6C36">
              <w:rPr>
                <w:sz w:val="12"/>
                <w:szCs w:val="12"/>
              </w:rPr>
              <w:t xml:space="preserve">                 34.000 </w:t>
            </w:r>
          </w:p>
        </w:tc>
        <w:tc>
          <w:tcPr>
            <w:tcW w:w="907" w:type="dxa"/>
            <w:tcBorders>
              <w:top w:val="nil"/>
              <w:left w:val="nil"/>
              <w:bottom w:val="single" w:sz="4" w:space="0" w:color="auto"/>
              <w:right w:val="single" w:sz="4" w:space="0" w:color="auto"/>
            </w:tcBorders>
            <w:shd w:val="clear" w:color="auto" w:fill="auto"/>
            <w:vAlign w:val="center"/>
            <w:hideMark/>
          </w:tcPr>
          <w:p w14:paraId="59718827"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38128EA"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D0B96AA" w14:textId="77777777" w:rsidR="00B54DBE" w:rsidRPr="004B6C36" w:rsidRDefault="00B54DBE" w:rsidP="00B54DBE">
            <w:pPr>
              <w:jc w:val="right"/>
              <w:outlineLvl w:val="0"/>
              <w:rPr>
                <w:sz w:val="12"/>
                <w:szCs w:val="12"/>
              </w:rPr>
            </w:pPr>
            <w:r w:rsidRPr="004B6C36">
              <w:rPr>
                <w:sz w:val="12"/>
                <w:szCs w:val="12"/>
              </w:rPr>
              <w:t xml:space="preserve">                       50 </w:t>
            </w:r>
          </w:p>
        </w:tc>
        <w:tc>
          <w:tcPr>
            <w:tcW w:w="850" w:type="dxa"/>
            <w:tcBorders>
              <w:top w:val="nil"/>
              <w:left w:val="nil"/>
              <w:bottom w:val="single" w:sz="4" w:space="0" w:color="auto"/>
              <w:right w:val="single" w:sz="4" w:space="0" w:color="auto"/>
            </w:tcBorders>
            <w:shd w:val="clear" w:color="auto" w:fill="auto"/>
            <w:vAlign w:val="center"/>
            <w:hideMark/>
          </w:tcPr>
          <w:p w14:paraId="009FC2C4" w14:textId="77777777" w:rsidR="00B54DBE" w:rsidRPr="004B6C36" w:rsidRDefault="00B54DBE" w:rsidP="00B54DBE">
            <w:pPr>
              <w:jc w:val="right"/>
              <w:outlineLvl w:val="0"/>
              <w:rPr>
                <w:sz w:val="12"/>
                <w:szCs w:val="12"/>
              </w:rPr>
            </w:pPr>
            <w:r w:rsidRPr="004B6C36">
              <w:rPr>
                <w:sz w:val="12"/>
                <w:szCs w:val="12"/>
              </w:rPr>
              <w:t xml:space="preserve">                             -   </w:t>
            </w:r>
          </w:p>
        </w:tc>
        <w:tc>
          <w:tcPr>
            <w:tcW w:w="856" w:type="dxa"/>
            <w:tcBorders>
              <w:top w:val="nil"/>
              <w:left w:val="nil"/>
              <w:bottom w:val="single" w:sz="4" w:space="0" w:color="auto"/>
              <w:right w:val="single" w:sz="4" w:space="0" w:color="auto"/>
            </w:tcBorders>
            <w:shd w:val="clear" w:color="auto" w:fill="auto"/>
            <w:vAlign w:val="center"/>
            <w:hideMark/>
          </w:tcPr>
          <w:p w14:paraId="0BFF85DD" w14:textId="77777777" w:rsidR="00B54DBE" w:rsidRPr="004B6C36" w:rsidRDefault="00B54DBE" w:rsidP="00B54DBE">
            <w:pPr>
              <w:jc w:val="right"/>
              <w:outlineLvl w:val="0"/>
              <w:rPr>
                <w:sz w:val="12"/>
                <w:szCs w:val="12"/>
              </w:rPr>
            </w:pPr>
            <w:r w:rsidRPr="004B6C36">
              <w:rPr>
                <w:sz w:val="12"/>
                <w:szCs w:val="12"/>
              </w:rPr>
              <w:t xml:space="preserve">                   10.000 </w:t>
            </w:r>
          </w:p>
        </w:tc>
        <w:tc>
          <w:tcPr>
            <w:tcW w:w="987" w:type="dxa"/>
            <w:tcBorders>
              <w:top w:val="nil"/>
              <w:left w:val="nil"/>
              <w:bottom w:val="single" w:sz="4" w:space="0" w:color="auto"/>
              <w:right w:val="single" w:sz="4" w:space="0" w:color="auto"/>
            </w:tcBorders>
            <w:shd w:val="clear" w:color="auto" w:fill="auto"/>
            <w:vAlign w:val="center"/>
            <w:hideMark/>
          </w:tcPr>
          <w:p w14:paraId="64BF2CA7" w14:textId="77777777" w:rsidR="00B54DBE" w:rsidRPr="004B6C36" w:rsidRDefault="00B54DBE" w:rsidP="00B54DBE">
            <w:pPr>
              <w:jc w:val="right"/>
              <w:outlineLvl w:val="0"/>
              <w:rPr>
                <w:sz w:val="12"/>
                <w:szCs w:val="12"/>
              </w:rPr>
            </w:pPr>
            <w:r w:rsidRPr="004B6C36">
              <w:rPr>
                <w:sz w:val="12"/>
                <w:szCs w:val="12"/>
              </w:rPr>
              <w:t xml:space="preserve">                   7.000 </w:t>
            </w:r>
          </w:p>
        </w:tc>
        <w:tc>
          <w:tcPr>
            <w:tcW w:w="851" w:type="dxa"/>
            <w:tcBorders>
              <w:top w:val="nil"/>
              <w:left w:val="nil"/>
              <w:bottom w:val="single" w:sz="4" w:space="0" w:color="auto"/>
              <w:right w:val="single" w:sz="4" w:space="0" w:color="auto"/>
            </w:tcBorders>
            <w:shd w:val="clear" w:color="auto" w:fill="auto"/>
            <w:vAlign w:val="center"/>
            <w:hideMark/>
          </w:tcPr>
          <w:p w14:paraId="1520DEF2" w14:textId="77777777" w:rsidR="00B54DBE" w:rsidRPr="004B6C36" w:rsidRDefault="00B54DBE" w:rsidP="00B54DBE">
            <w:pPr>
              <w:jc w:val="right"/>
              <w:outlineLvl w:val="0"/>
              <w:rPr>
                <w:sz w:val="12"/>
                <w:szCs w:val="12"/>
              </w:rPr>
            </w:pPr>
            <w:r w:rsidRPr="004B6C36">
              <w:rPr>
                <w:sz w:val="12"/>
                <w:szCs w:val="12"/>
              </w:rPr>
              <w:t xml:space="preserve">                   3.000 </w:t>
            </w:r>
          </w:p>
        </w:tc>
        <w:tc>
          <w:tcPr>
            <w:tcW w:w="1417" w:type="dxa"/>
            <w:tcBorders>
              <w:top w:val="nil"/>
              <w:left w:val="nil"/>
              <w:bottom w:val="single" w:sz="4" w:space="0" w:color="auto"/>
              <w:right w:val="single" w:sz="4" w:space="0" w:color="auto"/>
            </w:tcBorders>
            <w:shd w:val="clear" w:color="auto" w:fill="auto"/>
            <w:vAlign w:val="center"/>
            <w:hideMark/>
          </w:tcPr>
          <w:p w14:paraId="2915A4A9"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6EA66AD2"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374A13C9" w14:textId="77777777" w:rsidR="00B54DBE" w:rsidRPr="004B6C36" w:rsidRDefault="00B54DBE" w:rsidP="00B54DBE">
            <w:pPr>
              <w:jc w:val="center"/>
              <w:outlineLvl w:val="0"/>
              <w:rPr>
                <w:sz w:val="12"/>
                <w:szCs w:val="12"/>
              </w:rPr>
            </w:pPr>
            <w:r w:rsidRPr="004B6C36">
              <w:rPr>
                <w:sz w:val="12"/>
                <w:szCs w:val="12"/>
              </w:rPr>
              <w:lastRenderedPageBreak/>
              <w:t>16</w:t>
            </w:r>
          </w:p>
        </w:tc>
        <w:tc>
          <w:tcPr>
            <w:tcW w:w="2127" w:type="dxa"/>
            <w:tcBorders>
              <w:top w:val="nil"/>
              <w:left w:val="nil"/>
              <w:bottom w:val="single" w:sz="4" w:space="0" w:color="auto"/>
              <w:right w:val="single" w:sz="4" w:space="0" w:color="auto"/>
            </w:tcBorders>
            <w:shd w:val="clear" w:color="auto" w:fill="auto"/>
            <w:vAlign w:val="center"/>
            <w:hideMark/>
          </w:tcPr>
          <w:p w14:paraId="2FE5D239" w14:textId="77777777" w:rsidR="00B54DBE" w:rsidRPr="004B6C36" w:rsidRDefault="00B54DBE" w:rsidP="00B54DBE">
            <w:pPr>
              <w:outlineLvl w:val="0"/>
              <w:rPr>
                <w:sz w:val="12"/>
                <w:szCs w:val="12"/>
              </w:rPr>
            </w:pPr>
            <w:proofErr w:type="spellStart"/>
            <w:r w:rsidRPr="004B6C36">
              <w:rPr>
                <w:sz w:val="12"/>
                <w:szCs w:val="12"/>
              </w:rPr>
              <w:t>Tuyến</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D2 </w:t>
            </w:r>
            <w:proofErr w:type="spellStart"/>
            <w:r w:rsidRPr="004B6C36">
              <w:rPr>
                <w:sz w:val="12"/>
                <w:szCs w:val="12"/>
              </w:rPr>
              <w:t>trung</w:t>
            </w:r>
            <w:proofErr w:type="spellEnd"/>
            <w:r w:rsidRPr="004B6C36">
              <w:rPr>
                <w:sz w:val="12"/>
                <w:szCs w:val="12"/>
              </w:rPr>
              <w:t xml:space="preserve"> </w:t>
            </w:r>
            <w:proofErr w:type="spellStart"/>
            <w:r w:rsidRPr="004B6C36">
              <w:rPr>
                <w:sz w:val="12"/>
                <w:szCs w:val="12"/>
              </w:rPr>
              <w:t>tâm</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lỵ</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Tịnh</w:t>
            </w:r>
            <w:proofErr w:type="spellEnd"/>
            <w:r w:rsidRPr="004B6C36">
              <w:rPr>
                <w:sz w:val="12"/>
                <w:szCs w:val="12"/>
              </w:rPr>
              <w:t xml:space="preserve"> </w:t>
            </w:r>
            <w:proofErr w:type="spellStart"/>
            <w:r w:rsidRPr="004B6C36">
              <w:rPr>
                <w:sz w:val="12"/>
                <w:szCs w:val="12"/>
              </w:rPr>
              <w:t>mới</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1EBEA422"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Tịnh</w:t>
            </w:r>
            <w:proofErr w:type="spellEnd"/>
            <w:r w:rsidRPr="004B6C36">
              <w:rPr>
                <w:sz w:val="12"/>
                <w:szCs w:val="1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2AB7483"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56A175FE" w14:textId="77777777" w:rsidR="00B54DBE" w:rsidRPr="004B6C36" w:rsidRDefault="00B54DBE" w:rsidP="00B54DBE">
            <w:pPr>
              <w:jc w:val="center"/>
              <w:outlineLvl w:val="0"/>
              <w:rPr>
                <w:sz w:val="12"/>
                <w:szCs w:val="12"/>
              </w:rPr>
            </w:pPr>
            <w:r w:rsidRPr="004B6C36">
              <w:rPr>
                <w:sz w:val="12"/>
                <w:szCs w:val="12"/>
              </w:rPr>
              <w:t>2021-2023</w:t>
            </w:r>
          </w:p>
        </w:tc>
        <w:tc>
          <w:tcPr>
            <w:tcW w:w="850" w:type="dxa"/>
            <w:tcBorders>
              <w:top w:val="nil"/>
              <w:left w:val="nil"/>
              <w:bottom w:val="single" w:sz="4" w:space="0" w:color="auto"/>
              <w:right w:val="single" w:sz="4" w:space="0" w:color="auto"/>
            </w:tcBorders>
            <w:shd w:val="clear" w:color="auto" w:fill="auto"/>
            <w:vAlign w:val="center"/>
            <w:hideMark/>
          </w:tcPr>
          <w:p w14:paraId="0B387827" w14:textId="77777777" w:rsidR="00B54DBE" w:rsidRPr="004B6C36" w:rsidRDefault="00B54DBE" w:rsidP="00B54DBE">
            <w:pPr>
              <w:jc w:val="center"/>
              <w:outlineLvl w:val="0"/>
              <w:rPr>
                <w:sz w:val="12"/>
                <w:szCs w:val="12"/>
              </w:rPr>
            </w:pPr>
            <w:r w:rsidRPr="004B6C36">
              <w:rPr>
                <w:sz w:val="12"/>
                <w:szCs w:val="12"/>
              </w:rPr>
              <w:t xml:space="preserve">16/NQ-HĐND </w:t>
            </w:r>
            <w:proofErr w:type="spellStart"/>
            <w:r w:rsidRPr="004B6C36">
              <w:rPr>
                <w:sz w:val="12"/>
                <w:szCs w:val="12"/>
              </w:rPr>
              <w:t>ngày</w:t>
            </w:r>
            <w:proofErr w:type="spellEnd"/>
            <w:r w:rsidRPr="004B6C36">
              <w:rPr>
                <w:sz w:val="12"/>
                <w:szCs w:val="12"/>
              </w:rPr>
              <w:t xml:space="preserve"> 25/6/2021</w:t>
            </w:r>
          </w:p>
        </w:tc>
        <w:tc>
          <w:tcPr>
            <w:tcW w:w="992" w:type="dxa"/>
            <w:tcBorders>
              <w:top w:val="nil"/>
              <w:left w:val="nil"/>
              <w:bottom w:val="single" w:sz="4" w:space="0" w:color="auto"/>
              <w:right w:val="single" w:sz="4" w:space="0" w:color="auto"/>
            </w:tcBorders>
            <w:shd w:val="clear" w:color="auto" w:fill="auto"/>
            <w:vAlign w:val="center"/>
            <w:hideMark/>
          </w:tcPr>
          <w:p w14:paraId="106632B5" w14:textId="77777777" w:rsidR="00B54DBE" w:rsidRPr="004B6C36" w:rsidRDefault="00B54DBE" w:rsidP="00B54DBE">
            <w:pPr>
              <w:jc w:val="right"/>
              <w:outlineLvl w:val="0"/>
              <w:rPr>
                <w:sz w:val="12"/>
                <w:szCs w:val="12"/>
              </w:rPr>
            </w:pPr>
            <w:r w:rsidRPr="004B6C36">
              <w:rPr>
                <w:sz w:val="12"/>
                <w:szCs w:val="12"/>
              </w:rPr>
              <w:t xml:space="preserve">                  108.000 </w:t>
            </w:r>
          </w:p>
        </w:tc>
        <w:tc>
          <w:tcPr>
            <w:tcW w:w="1220" w:type="dxa"/>
            <w:tcBorders>
              <w:top w:val="nil"/>
              <w:left w:val="nil"/>
              <w:bottom w:val="single" w:sz="4" w:space="0" w:color="auto"/>
              <w:right w:val="single" w:sz="4" w:space="0" w:color="auto"/>
            </w:tcBorders>
            <w:shd w:val="clear" w:color="auto" w:fill="auto"/>
            <w:vAlign w:val="center"/>
            <w:hideMark/>
          </w:tcPr>
          <w:p w14:paraId="3BB4089F" w14:textId="77777777" w:rsidR="00B54DBE" w:rsidRPr="004B6C36" w:rsidRDefault="00B54DBE" w:rsidP="00B54DBE">
            <w:pPr>
              <w:jc w:val="right"/>
              <w:outlineLvl w:val="0"/>
              <w:rPr>
                <w:sz w:val="12"/>
                <w:szCs w:val="12"/>
              </w:rPr>
            </w:pPr>
            <w:r w:rsidRPr="004B6C36">
              <w:rPr>
                <w:sz w:val="12"/>
                <w:szCs w:val="12"/>
              </w:rPr>
              <w:t xml:space="preserve">                 60.000 </w:t>
            </w:r>
          </w:p>
        </w:tc>
        <w:tc>
          <w:tcPr>
            <w:tcW w:w="907" w:type="dxa"/>
            <w:tcBorders>
              <w:top w:val="nil"/>
              <w:left w:val="nil"/>
              <w:bottom w:val="single" w:sz="4" w:space="0" w:color="auto"/>
              <w:right w:val="single" w:sz="4" w:space="0" w:color="auto"/>
            </w:tcBorders>
            <w:shd w:val="clear" w:color="auto" w:fill="auto"/>
            <w:vAlign w:val="center"/>
            <w:hideMark/>
          </w:tcPr>
          <w:p w14:paraId="04BB7E74"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7EECE95"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F77E494"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588A8F5"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66C67267" w14:textId="77777777" w:rsidR="00B54DBE" w:rsidRPr="004B6C36" w:rsidRDefault="00B54DBE" w:rsidP="00B54DBE">
            <w:pPr>
              <w:jc w:val="right"/>
              <w:outlineLvl w:val="0"/>
              <w:rPr>
                <w:sz w:val="12"/>
                <w:szCs w:val="12"/>
              </w:rPr>
            </w:pPr>
            <w:r w:rsidRPr="004B6C36">
              <w:rPr>
                <w:sz w:val="12"/>
                <w:szCs w:val="12"/>
              </w:rPr>
              <w:t xml:space="preserve">                   51.800 </w:t>
            </w:r>
          </w:p>
        </w:tc>
        <w:tc>
          <w:tcPr>
            <w:tcW w:w="987" w:type="dxa"/>
            <w:tcBorders>
              <w:top w:val="nil"/>
              <w:left w:val="nil"/>
              <w:bottom w:val="single" w:sz="4" w:space="0" w:color="auto"/>
              <w:right w:val="single" w:sz="4" w:space="0" w:color="auto"/>
            </w:tcBorders>
            <w:shd w:val="clear" w:color="auto" w:fill="auto"/>
            <w:vAlign w:val="center"/>
            <w:hideMark/>
          </w:tcPr>
          <w:p w14:paraId="661FCA7C" w14:textId="77777777" w:rsidR="00B54DBE" w:rsidRPr="004B6C36" w:rsidRDefault="00B54DBE" w:rsidP="00B54DBE">
            <w:pPr>
              <w:jc w:val="right"/>
              <w:outlineLvl w:val="0"/>
              <w:rPr>
                <w:sz w:val="12"/>
                <w:szCs w:val="12"/>
              </w:rPr>
            </w:pPr>
            <w:r w:rsidRPr="004B6C36">
              <w:rPr>
                <w:sz w:val="12"/>
                <w:szCs w:val="12"/>
              </w:rPr>
              <w:t xml:space="preserve">                 51.800 </w:t>
            </w:r>
          </w:p>
        </w:tc>
        <w:tc>
          <w:tcPr>
            <w:tcW w:w="851" w:type="dxa"/>
            <w:tcBorders>
              <w:top w:val="nil"/>
              <w:left w:val="nil"/>
              <w:bottom w:val="single" w:sz="4" w:space="0" w:color="auto"/>
              <w:right w:val="single" w:sz="4" w:space="0" w:color="auto"/>
            </w:tcBorders>
            <w:shd w:val="clear" w:color="auto" w:fill="auto"/>
            <w:vAlign w:val="center"/>
            <w:hideMark/>
          </w:tcPr>
          <w:p w14:paraId="6CA7D48E" w14:textId="77777777" w:rsidR="00B54DBE" w:rsidRPr="004B6C36" w:rsidRDefault="00B54DBE" w:rsidP="00B54DBE">
            <w:pPr>
              <w:jc w:val="right"/>
              <w:outlineLvl w:val="0"/>
              <w:rPr>
                <w:sz w:val="12"/>
                <w:szCs w:val="12"/>
              </w:rPr>
            </w:pPr>
            <w:r w:rsidRPr="004B6C36">
              <w:rPr>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D923FCC"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5513CF80"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015CE1EB" w14:textId="77777777" w:rsidR="00B54DBE" w:rsidRPr="004B6C36" w:rsidRDefault="00B54DBE" w:rsidP="00B54DBE">
            <w:pPr>
              <w:jc w:val="center"/>
              <w:outlineLvl w:val="0"/>
              <w:rPr>
                <w:sz w:val="12"/>
                <w:szCs w:val="12"/>
              </w:rPr>
            </w:pPr>
            <w:r w:rsidRPr="004B6C36">
              <w:rPr>
                <w:sz w:val="12"/>
                <w:szCs w:val="12"/>
              </w:rPr>
              <w:t>17</w:t>
            </w:r>
          </w:p>
        </w:tc>
        <w:tc>
          <w:tcPr>
            <w:tcW w:w="2127" w:type="dxa"/>
            <w:tcBorders>
              <w:top w:val="nil"/>
              <w:left w:val="nil"/>
              <w:bottom w:val="single" w:sz="4" w:space="0" w:color="auto"/>
              <w:right w:val="single" w:sz="4" w:space="0" w:color="auto"/>
            </w:tcBorders>
            <w:shd w:val="clear" w:color="auto" w:fill="auto"/>
            <w:vAlign w:val="center"/>
            <w:hideMark/>
          </w:tcPr>
          <w:p w14:paraId="6353AFF0" w14:textId="77777777" w:rsidR="00B54DBE" w:rsidRPr="004B6C36" w:rsidRDefault="00B54DBE" w:rsidP="00B54DBE">
            <w:pPr>
              <w:outlineLvl w:val="0"/>
              <w:rPr>
                <w:sz w:val="12"/>
                <w:szCs w:val="12"/>
              </w:rPr>
            </w:pPr>
            <w:proofErr w:type="spellStart"/>
            <w:r w:rsidRPr="004B6C36">
              <w:rPr>
                <w:sz w:val="12"/>
                <w:szCs w:val="12"/>
              </w:rPr>
              <w:t>Cầu</w:t>
            </w:r>
            <w:proofErr w:type="spellEnd"/>
            <w:r w:rsidRPr="004B6C36">
              <w:rPr>
                <w:sz w:val="12"/>
                <w:szCs w:val="12"/>
              </w:rPr>
              <w:t xml:space="preserve"> </w:t>
            </w:r>
            <w:proofErr w:type="spellStart"/>
            <w:r w:rsidRPr="004B6C36">
              <w:rPr>
                <w:sz w:val="12"/>
                <w:szCs w:val="12"/>
              </w:rPr>
              <w:t>Thọ</w:t>
            </w:r>
            <w:proofErr w:type="spellEnd"/>
            <w:r w:rsidRPr="004B6C36">
              <w:rPr>
                <w:sz w:val="12"/>
                <w:szCs w:val="12"/>
              </w:rPr>
              <w:t xml:space="preserve"> Trung,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Tịnh</w:t>
            </w:r>
            <w:proofErr w:type="spellEnd"/>
            <w:r w:rsidRPr="004B6C36">
              <w:rPr>
                <w:sz w:val="12"/>
                <w:szCs w:val="12"/>
              </w:rPr>
              <w:t xml:space="preserve"> </w:t>
            </w:r>
            <w:proofErr w:type="spellStart"/>
            <w:r w:rsidRPr="004B6C36">
              <w:rPr>
                <w:sz w:val="12"/>
                <w:szCs w:val="12"/>
              </w:rPr>
              <w:t>Thọ</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Tịnh</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1C91738A"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Tịnh</w:t>
            </w:r>
            <w:proofErr w:type="spellEnd"/>
            <w:r w:rsidRPr="004B6C36">
              <w:rPr>
                <w:sz w:val="12"/>
                <w:szCs w:val="1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30A42E9"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0BB5ACF4" w14:textId="77777777" w:rsidR="00B54DBE" w:rsidRPr="004B6C36" w:rsidRDefault="00B54DBE" w:rsidP="00B54DBE">
            <w:pPr>
              <w:jc w:val="center"/>
              <w:outlineLvl w:val="0"/>
              <w:rPr>
                <w:sz w:val="12"/>
                <w:szCs w:val="12"/>
              </w:rPr>
            </w:pPr>
            <w:r w:rsidRPr="004B6C36">
              <w:rPr>
                <w:sz w:val="12"/>
                <w:szCs w:val="12"/>
              </w:rPr>
              <w:t>2022-2024</w:t>
            </w:r>
          </w:p>
        </w:tc>
        <w:tc>
          <w:tcPr>
            <w:tcW w:w="850" w:type="dxa"/>
            <w:tcBorders>
              <w:top w:val="nil"/>
              <w:left w:val="nil"/>
              <w:bottom w:val="single" w:sz="4" w:space="0" w:color="auto"/>
              <w:right w:val="single" w:sz="4" w:space="0" w:color="auto"/>
            </w:tcBorders>
            <w:shd w:val="clear" w:color="auto" w:fill="auto"/>
            <w:vAlign w:val="center"/>
            <w:hideMark/>
          </w:tcPr>
          <w:p w14:paraId="53B8CAFB" w14:textId="77777777" w:rsidR="00B54DBE" w:rsidRPr="004B6C36" w:rsidRDefault="00B54DBE" w:rsidP="00B54DBE">
            <w:pPr>
              <w:jc w:val="center"/>
              <w:outlineLvl w:val="0"/>
              <w:rPr>
                <w:sz w:val="12"/>
                <w:szCs w:val="12"/>
              </w:rPr>
            </w:pPr>
            <w:r w:rsidRPr="004B6C36">
              <w:rPr>
                <w:sz w:val="12"/>
                <w:szCs w:val="12"/>
              </w:rPr>
              <w:t xml:space="preserve">13/NQ-HĐND </w:t>
            </w:r>
            <w:proofErr w:type="spellStart"/>
            <w:r w:rsidRPr="004B6C36">
              <w:rPr>
                <w:sz w:val="12"/>
                <w:szCs w:val="12"/>
              </w:rPr>
              <w:t>ngày</w:t>
            </w:r>
            <w:proofErr w:type="spellEnd"/>
            <w:r w:rsidRPr="004B6C36">
              <w:rPr>
                <w:sz w:val="12"/>
                <w:szCs w:val="12"/>
              </w:rPr>
              <w:t xml:space="preserve"> 25/6/2021</w:t>
            </w:r>
          </w:p>
        </w:tc>
        <w:tc>
          <w:tcPr>
            <w:tcW w:w="992" w:type="dxa"/>
            <w:tcBorders>
              <w:top w:val="nil"/>
              <w:left w:val="nil"/>
              <w:bottom w:val="single" w:sz="4" w:space="0" w:color="auto"/>
              <w:right w:val="single" w:sz="4" w:space="0" w:color="auto"/>
            </w:tcBorders>
            <w:shd w:val="clear" w:color="auto" w:fill="auto"/>
            <w:vAlign w:val="center"/>
            <w:hideMark/>
          </w:tcPr>
          <w:p w14:paraId="734FDDD1" w14:textId="77777777" w:rsidR="00B54DBE" w:rsidRPr="004B6C36" w:rsidRDefault="00B54DBE" w:rsidP="00B54DBE">
            <w:pPr>
              <w:jc w:val="right"/>
              <w:outlineLvl w:val="0"/>
              <w:rPr>
                <w:sz w:val="12"/>
                <w:szCs w:val="12"/>
              </w:rPr>
            </w:pPr>
            <w:r w:rsidRPr="004B6C36">
              <w:rPr>
                <w:sz w:val="12"/>
                <w:szCs w:val="12"/>
              </w:rPr>
              <w:t xml:space="preserve">                    12.000 </w:t>
            </w:r>
          </w:p>
        </w:tc>
        <w:tc>
          <w:tcPr>
            <w:tcW w:w="1220" w:type="dxa"/>
            <w:tcBorders>
              <w:top w:val="nil"/>
              <w:left w:val="nil"/>
              <w:bottom w:val="single" w:sz="4" w:space="0" w:color="auto"/>
              <w:right w:val="single" w:sz="4" w:space="0" w:color="auto"/>
            </w:tcBorders>
            <w:shd w:val="clear" w:color="auto" w:fill="auto"/>
            <w:vAlign w:val="center"/>
            <w:hideMark/>
          </w:tcPr>
          <w:p w14:paraId="59FD8493" w14:textId="77777777" w:rsidR="00B54DBE" w:rsidRPr="004B6C36" w:rsidRDefault="00B54DBE" w:rsidP="00B54DBE">
            <w:pPr>
              <w:jc w:val="right"/>
              <w:outlineLvl w:val="0"/>
              <w:rPr>
                <w:sz w:val="12"/>
                <w:szCs w:val="12"/>
              </w:rPr>
            </w:pPr>
            <w:r w:rsidRPr="004B6C36">
              <w:rPr>
                <w:sz w:val="12"/>
                <w:szCs w:val="12"/>
              </w:rPr>
              <w:t xml:space="preserve">                 10.000 </w:t>
            </w:r>
          </w:p>
        </w:tc>
        <w:tc>
          <w:tcPr>
            <w:tcW w:w="907" w:type="dxa"/>
            <w:tcBorders>
              <w:top w:val="nil"/>
              <w:left w:val="nil"/>
              <w:bottom w:val="single" w:sz="4" w:space="0" w:color="auto"/>
              <w:right w:val="single" w:sz="4" w:space="0" w:color="auto"/>
            </w:tcBorders>
            <w:shd w:val="clear" w:color="auto" w:fill="auto"/>
            <w:vAlign w:val="center"/>
            <w:hideMark/>
          </w:tcPr>
          <w:p w14:paraId="6DD3D9BC"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354F56F"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D589225"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9EB61CB"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0613861C" w14:textId="77777777" w:rsidR="00B54DBE" w:rsidRPr="004B6C36" w:rsidRDefault="00B54DBE" w:rsidP="00B54DBE">
            <w:pPr>
              <w:jc w:val="right"/>
              <w:outlineLvl w:val="0"/>
              <w:rPr>
                <w:sz w:val="12"/>
                <w:szCs w:val="12"/>
              </w:rPr>
            </w:pPr>
            <w:r w:rsidRPr="004B6C36">
              <w:rPr>
                <w:sz w:val="12"/>
                <w:szCs w:val="12"/>
              </w:rPr>
              <w:t xml:space="preserve">                   10.000 </w:t>
            </w:r>
          </w:p>
        </w:tc>
        <w:tc>
          <w:tcPr>
            <w:tcW w:w="987" w:type="dxa"/>
            <w:tcBorders>
              <w:top w:val="nil"/>
              <w:left w:val="nil"/>
              <w:bottom w:val="single" w:sz="4" w:space="0" w:color="auto"/>
              <w:right w:val="single" w:sz="4" w:space="0" w:color="auto"/>
            </w:tcBorders>
            <w:shd w:val="clear" w:color="auto" w:fill="auto"/>
            <w:vAlign w:val="center"/>
            <w:hideMark/>
          </w:tcPr>
          <w:p w14:paraId="360CA016" w14:textId="77777777" w:rsidR="00B54DBE" w:rsidRPr="004B6C36" w:rsidRDefault="00B54DBE" w:rsidP="00B54DBE">
            <w:pPr>
              <w:jc w:val="right"/>
              <w:outlineLvl w:val="0"/>
              <w:rPr>
                <w:sz w:val="12"/>
                <w:szCs w:val="12"/>
              </w:rPr>
            </w:pPr>
            <w:r w:rsidRPr="004B6C36">
              <w:rPr>
                <w:sz w:val="12"/>
                <w:szCs w:val="12"/>
              </w:rPr>
              <w:t xml:space="preserve">                 10.000 </w:t>
            </w:r>
          </w:p>
        </w:tc>
        <w:tc>
          <w:tcPr>
            <w:tcW w:w="851" w:type="dxa"/>
            <w:tcBorders>
              <w:top w:val="nil"/>
              <w:left w:val="nil"/>
              <w:bottom w:val="single" w:sz="4" w:space="0" w:color="auto"/>
              <w:right w:val="single" w:sz="4" w:space="0" w:color="auto"/>
            </w:tcBorders>
            <w:shd w:val="clear" w:color="auto" w:fill="auto"/>
            <w:vAlign w:val="center"/>
            <w:hideMark/>
          </w:tcPr>
          <w:p w14:paraId="1D664383" w14:textId="77777777" w:rsidR="00B54DBE" w:rsidRPr="004B6C36" w:rsidRDefault="00B54DBE" w:rsidP="00B54DBE">
            <w:pPr>
              <w:jc w:val="right"/>
              <w:outlineLvl w:val="0"/>
              <w:rPr>
                <w:sz w:val="12"/>
                <w:szCs w:val="12"/>
              </w:rPr>
            </w:pPr>
            <w:r w:rsidRPr="004B6C36">
              <w:rPr>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738B20F"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1917DFD5"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740C4A9F" w14:textId="77777777" w:rsidR="00B54DBE" w:rsidRPr="004B6C36" w:rsidRDefault="00B54DBE" w:rsidP="00B54DBE">
            <w:pPr>
              <w:jc w:val="center"/>
              <w:outlineLvl w:val="0"/>
              <w:rPr>
                <w:sz w:val="12"/>
                <w:szCs w:val="12"/>
              </w:rPr>
            </w:pPr>
            <w:r w:rsidRPr="004B6C36">
              <w:rPr>
                <w:sz w:val="12"/>
                <w:szCs w:val="12"/>
              </w:rPr>
              <w:t>18</w:t>
            </w:r>
          </w:p>
        </w:tc>
        <w:tc>
          <w:tcPr>
            <w:tcW w:w="2127" w:type="dxa"/>
            <w:tcBorders>
              <w:top w:val="nil"/>
              <w:left w:val="nil"/>
              <w:bottom w:val="single" w:sz="4" w:space="0" w:color="auto"/>
              <w:right w:val="single" w:sz="4" w:space="0" w:color="auto"/>
            </w:tcBorders>
            <w:shd w:val="clear" w:color="auto" w:fill="auto"/>
            <w:vAlign w:val="center"/>
            <w:hideMark/>
          </w:tcPr>
          <w:p w14:paraId="1697AFE6" w14:textId="77777777" w:rsidR="00B54DBE" w:rsidRPr="004B6C36" w:rsidRDefault="00B54DBE" w:rsidP="00B54DBE">
            <w:pPr>
              <w:outlineLvl w:val="0"/>
              <w:rPr>
                <w:sz w:val="12"/>
                <w:szCs w:val="12"/>
              </w:rPr>
            </w:pPr>
            <w:proofErr w:type="spellStart"/>
            <w:r w:rsidRPr="004B6C36">
              <w:rPr>
                <w:sz w:val="12"/>
                <w:szCs w:val="12"/>
              </w:rPr>
              <w:t>Sửa</w:t>
            </w:r>
            <w:proofErr w:type="spellEnd"/>
            <w:r w:rsidRPr="004B6C36">
              <w:rPr>
                <w:sz w:val="12"/>
                <w:szCs w:val="12"/>
              </w:rPr>
              <w:t xml:space="preserve"> </w:t>
            </w:r>
            <w:proofErr w:type="spellStart"/>
            <w:r w:rsidRPr="004B6C36">
              <w:rPr>
                <w:sz w:val="12"/>
                <w:szCs w:val="12"/>
              </w:rPr>
              <w:t>chữa</w:t>
            </w:r>
            <w:proofErr w:type="spellEnd"/>
            <w:r w:rsidRPr="004B6C36">
              <w:rPr>
                <w:sz w:val="12"/>
                <w:szCs w:val="12"/>
              </w:rPr>
              <w:t xml:space="preserve">, </w:t>
            </w:r>
            <w:proofErr w:type="spellStart"/>
            <w:r w:rsidRPr="004B6C36">
              <w:rPr>
                <w:sz w:val="12"/>
                <w:szCs w:val="12"/>
              </w:rPr>
              <w:t>nâng</w:t>
            </w:r>
            <w:proofErr w:type="spellEnd"/>
            <w:r w:rsidRPr="004B6C36">
              <w:rPr>
                <w:sz w:val="12"/>
                <w:szCs w:val="12"/>
              </w:rPr>
              <w:t xml:space="preserve"> </w:t>
            </w:r>
            <w:proofErr w:type="spellStart"/>
            <w:r w:rsidRPr="004B6C36">
              <w:rPr>
                <w:sz w:val="12"/>
                <w:szCs w:val="12"/>
              </w:rPr>
              <w:t>cấp</w:t>
            </w:r>
            <w:proofErr w:type="spellEnd"/>
            <w:r w:rsidRPr="004B6C36">
              <w:rPr>
                <w:sz w:val="12"/>
                <w:szCs w:val="12"/>
              </w:rPr>
              <w:t xml:space="preserve">, </w:t>
            </w:r>
            <w:proofErr w:type="spellStart"/>
            <w:r w:rsidRPr="004B6C36">
              <w:rPr>
                <w:sz w:val="12"/>
                <w:szCs w:val="12"/>
              </w:rPr>
              <w:t>mở</w:t>
            </w:r>
            <w:proofErr w:type="spellEnd"/>
            <w:r w:rsidRPr="004B6C36">
              <w:rPr>
                <w:sz w:val="12"/>
                <w:szCs w:val="12"/>
              </w:rPr>
              <w:t xml:space="preserve"> </w:t>
            </w:r>
            <w:proofErr w:type="spellStart"/>
            <w:r w:rsidRPr="004B6C36">
              <w:rPr>
                <w:sz w:val="12"/>
                <w:szCs w:val="12"/>
              </w:rPr>
              <w:t>rộng</w:t>
            </w:r>
            <w:proofErr w:type="spellEnd"/>
            <w:r w:rsidRPr="004B6C36">
              <w:rPr>
                <w:sz w:val="12"/>
                <w:szCs w:val="12"/>
              </w:rPr>
              <w:t xml:space="preserve"> </w:t>
            </w:r>
            <w:proofErr w:type="spellStart"/>
            <w:r w:rsidRPr="004B6C36">
              <w:rPr>
                <w:sz w:val="12"/>
                <w:szCs w:val="12"/>
              </w:rPr>
              <w:t>tuyến</w:t>
            </w:r>
            <w:proofErr w:type="spellEnd"/>
            <w:r w:rsidRPr="004B6C36">
              <w:rPr>
                <w:sz w:val="12"/>
                <w:szCs w:val="12"/>
              </w:rPr>
              <w:t xml:space="preserve"> </w:t>
            </w:r>
            <w:proofErr w:type="spellStart"/>
            <w:r w:rsidRPr="004B6C36">
              <w:rPr>
                <w:sz w:val="12"/>
                <w:szCs w:val="12"/>
              </w:rPr>
              <w:t>Chợ</w:t>
            </w:r>
            <w:proofErr w:type="spellEnd"/>
            <w:r w:rsidRPr="004B6C36">
              <w:rPr>
                <w:sz w:val="12"/>
                <w:szCs w:val="12"/>
              </w:rPr>
              <w:t xml:space="preserve"> </w:t>
            </w:r>
            <w:proofErr w:type="spellStart"/>
            <w:r w:rsidRPr="004B6C36">
              <w:rPr>
                <w:sz w:val="12"/>
                <w:szCs w:val="12"/>
              </w:rPr>
              <w:t>Đình</w:t>
            </w:r>
            <w:proofErr w:type="spellEnd"/>
            <w:r w:rsidRPr="004B6C36">
              <w:rPr>
                <w:sz w:val="12"/>
                <w:szCs w:val="12"/>
              </w:rPr>
              <w:t xml:space="preserve"> - </w:t>
            </w:r>
            <w:proofErr w:type="spellStart"/>
            <w:r w:rsidRPr="004B6C36">
              <w:rPr>
                <w:sz w:val="12"/>
                <w:szCs w:val="12"/>
              </w:rPr>
              <w:t>Tịnh</w:t>
            </w:r>
            <w:proofErr w:type="spellEnd"/>
            <w:r w:rsidRPr="004B6C36">
              <w:rPr>
                <w:sz w:val="12"/>
                <w:szCs w:val="12"/>
              </w:rPr>
              <w:t xml:space="preserve"> </w:t>
            </w:r>
            <w:proofErr w:type="spellStart"/>
            <w:r w:rsidRPr="004B6C36">
              <w:rPr>
                <w:sz w:val="12"/>
                <w:szCs w:val="12"/>
              </w:rPr>
              <w:t>Tra</w:t>
            </w:r>
            <w:proofErr w:type="spellEnd"/>
            <w:r w:rsidRPr="004B6C36">
              <w:rPr>
                <w:sz w:val="12"/>
                <w:szCs w:val="12"/>
              </w:rPr>
              <w:t xml:space="preserve">̀ - </w:t>
            </w:r>
            <w:proofErr w:type="spellStart"/>
            <w:r w:rsidRPr="004B6C36">
              <w:rPr>
                <w:sz w:val="12"/>
                <w:szCs w:val="12"/>
              </w:rPr>
              <w:t>Bình</w:t>
            </w:r>
            <w:proofErr w:type="spellEnd"/>
            <w:r w:rsidRPr="004B6C36">
              <w:rPr>
                <w:sz w:val="12"/>
                <w:szCs w:val="12"/>
              </w:rPr>
              <w:t xml:space="preserve"> </w:t>
            </w:r>
            <w:proofErr w:type="spellStart"/>
            <w:r w:rsidRPr="004B6C36">
              <w:rPr>
                <w:sz w:val="12"/>
                <w:szCs w:val="12"/>
              </w:rPr>
              <w:t>Chương</w:t>
            </w:r>
            <w:proofErr w:type="spellEnd"/>
            <w:r w:rsidRPr="004B6C36">
              <w:rPr>
                <w:sz w:val="12"/>
                <w:szCs w:val="12"/>
              </w:rPr>
              <w:t xml:space="preserve"> (ĐH13B)</w:t>
            </w:r>
          </w:p>
        </w:tc>
        <w:tc>
          <w:tcPr>
            <w:tcW w:w="851" w:type="dxa"/>
            <w:tcBorders>
              <w:top w:val="nil"/>
              <w:left w:val="nil"/>
              <w:bottom w:val="single" w:sz="4" w:space="0" w:color="auto"/>
              <w:right w:val="single" w:sz="4" w:space="0" w:color="auto"/>
            </w:tcBorders>
            <w:shd w:val="clear" w:color="auto" w:fill="auto"/>
            <w:vAlign w:val="center"/>
            <w:hideMark/>
          </w:tcPr>
          <w:p w14:paraId="5443C107"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Tịnh</w:t>
            </w:r>
            <w:proofErr w:type="spellEnd"/>
            <w:r w:rsidRPr="004B6C36">
              <w:rPr>
                <w:sz w:val="12"/>
                <w:szCs w:val="1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6510568"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2D4934C8" w14:textId="77777777" w:rsidR="00B54DBE" w:rsidRPr="004B6C36" w:rsidRDefault="00B54DBE" w:rsidP="00B54DBE">
            <w:pPr>
              <w:jc w:val="center"/>
              <w:outlineLvl w:val="0"/>
              <w:rPr>
                <w:sz w:val="12"/>
                <w:szCs w:val="12"/>
              </w:rPr>
            </w:pPr>
            <w:r w:rsidRPr="004B6C36">
              <w:rPr>
                <w:sz w:val="12"/>
                <w:szCs w:val="12"/>
              </w:rPr>
              <w:t>2022-2024</w:t>
            </w:r>
          </w:p>
        </w:tc>
        <w:tc>
          <w:tcPr>
            <w:tcW w:w="850" w:type="dxa"/>
            <w:tcBorders>
              <w:top w:val="nil"/>
              <w:left w:val="nil"/>
              <w:bottom w:val="single" w:sz="4" w:space="0" w:color="auto"/>
              <w:right w:val="single" w:sz="4" w:space="0" w:color="auto"/>
            </w:tcBorders>
            <w:shd w:val="clear" w:color="auto" w:fill="auto"/>
            <w:vAlign w:val="center"/>
            <w:hideMark/>
          </w:tcPr>
          <w:p w14:paraId="6C7AB9DD" w14:textId="77777777" w:rsidR="00B54DBE" w:rsidRPr="004B6C36" w:rsidRDefault="00B54DBE" w:rsidP="00B54DBE">
            <w:pPr>
              <w:jc w:val="center"/>
              <w:outlineLvl w:val="0"/>
              <w:rPr>
                <w:sz w:val="12"/>
                <w:szCs w:val="12"/>
              </w:rPr>
            </w:pPr>
            <w:r w:rsidRPr="004B6C36">
              <w:rPr>
                <w:sz w:val="12"/>
                <w:szCs w:val="12"/>
              </w:rPr>
              <w:t xml:space="preserve">15/NQ-HĐND </w:t>
            </w:r>
            <w:proofErr w:type="spellStart"/>
            <w:r w:rsidRPr="004B6C36">
              <w:rPr>
                <w:sz w:val="12"/>
                <w:szCs w:val="12"/>
              </w:rPr>
              <w:t>ngày</w:t>
            </w:r>
            <w:proofErr w:type="spellEnd"/>
            <w:r w:rsidRPr="004B6C36">
              <w:rPr>
                <w:sz w:val="12"/>
                <w:szCs w:val="12"/>
              </w:rPr>
              <w:t xml:space="preserve"> 25/6/2021</w:t>
            </w:r>
          </w:p>
        </w:tc>
        <w:tc>
          <w:tcPr>
            <w:tcW w:w="992" w:type="dxa"/>
            <w:tcBorders>
              <w:top w:val="nil"/>
              <w:left w:val="nil"/>
              <w:bottom w:val="single" w:sz="4" w:space="0" w:color="auto"/>
              <w:right w:val="single" w:sz="4" w:space="0" w:color="auto"/>
            </w:tcBorders>
            <w:shd w:val="clear" w:color="auto" w:fill="auto"/>
            <w:vAlign w:val="center"/>
            <w:hideMark/>
          </w:tcPr>
          <w:p w14:paraId="3B3951FD" w14:textId="77777777" w:rsidR="00B54DBE" w:rsidRPr="004B6C36" w:rsidRDefault="00B54DBE" w:rsidP="00B54DBE">
            <w:pPr>
              <w:jc w:val="right"/>
              <w:outlineLvl w:val="0"/>
              <w:rPr>
                <w:sz w:val="12"/>
                <w:szCs w:val="12"/>
              </w:rPr>
            </w:pPr>
            <w:r w:rsidRPr="004B6C36">
              <w:rPr>
                <w:sz w:val="12"/>
                <w:szCs w:val="12"/>
              </w:rPr>
              <w:t xml:space="preserve">                    35.000 </w:t>
            </w:r>
          </w:p>
        </w:tc>
        <w:tc>
          <w:tcPr>
            <w:tcW w:w="1220" w:type="dxa"/>
            <w:tcBorders>
              <w:top w:val="nil"/>
              <w:left w:val="nil"/>
              <w:bottom w:val="single" w:sz="4" w:space="0" w:color="auto"/>
              <w:right w:val="single" w:sz="4" w:space="0" w:color="auto"/>
            </w:tcBorders>
            <w:shd w:val="clear" w:color="auto" w:fill="auto"/>
            <w:vAlign w:val="center"/>
            <w:hideMark/>
          </w:tcPr>
          <w:p w14:paraId="210B36BF" w14:textId="77777777" w:rsidR="00B54DBE" w:rsidRPr="004B6C36" w:rsidRDefault="00B54DBE" w:rsidP="00B54DBE">
            <w:pPr>
              <w:jc w:val="right"/>
              <w:outlineLvl w:val="0"/>
              <w:rPr>
                <w:sz w:val="12"/>
                <w:szCs w:val="12"/>
              </w:rPr>
            </w:pPr>
            <w:r w:rsidRPr="004B6C36">
              <w:rPr>
                <w:sz w:val="12"/>
                <w:szCs w:val="12"/>
              </w:rPr>
              <w:t xml:space="preserve">                 30.000 </w:t>
            </w:r>
          </w:p>
        </w:tc>
        <w:tc>
          <w:tcPr>
            <w:tcW w:w="907" w:type="dxa"/>
            <w:tcBorders>
              <w:top w:val="nil"/>
              <w:left w:val="nil"/>
              <w:bottom w:val="single" w:sz="4" w:space="0" w:color="auto"/>
              <w:right w:val="single" w:sz="4" w:space="0" w:color="auto"/>
            </w:tcBorders>
            <w:shd w:val="clear" w:color="auto" w:fill="auto"/>
            <w:vAlign w:val="center"/>
            <w:hideMark/>
          </w:tcPr>
          <w:p w14:paraId="463FFD13"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FDCAAE1"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F943F92"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557A8F8"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2EF9FF59" w14:textId="77777777" w:rsidR="00B54DBE" w:rsidRPr="004B6C36" w:rsidRDefault="00B54DBE" w:rsidP="00B54DBE">
            <w:pPr>
              <w:jc w:val="right"/>
              <w:outlineLvl w:val="0"/>
              <w:rPr>
                <w:sz w:val="12"/>
                <w:szCs w:val="12"/>
              </w:rPr>
            </w:pPr>
            <w:r w:rsidRPr="004B6C36">
              <w:rPr>
                <w:sz w:val="12"/>
                <w:szCs w:val="12"/>
              </w:rPr>
              <w:t xml:space="preserve">                   30.000 </w:t>
            </w:r>
          </w:p>
        </w:tc>
        <w:tc>
          <w:tcPr>
            <w:tcW w:w="987" w:type="dxa"/>
            <w:tcBorders>
              <w:top w:val="nil"/>
              <w:left w:val="nil"/>
              <w:bottom w:val="single" w:sz="4" w:space="0" w:color="auto"/>
              <w:right w:val="single" w:sz="4" w:space="0" w:color="auto"/>
            </w:tcBorders>
            <w:shd w:val="clear" w:color="auto" w:fill="auto"/>
            <w:vAlign w:val="center"/>
            <w:hideMark/>
          </w:tcPr>
          <w:p w14:paraId="47C5B739" w14:textId="77777777" w:rsidR="00B54DBE" w:rsidRPr="004B6C36" w:rsidRDefault="00B54DBE" w:rsidP="00B54DBE">
            <w:pPr>
              <w:jc w:val="right"/>
              <w:outlineLvl w:val="0"/>
              <w:rPr>
                <w:sz w:val="12"/>
                <w:szCs w:val="12"/>
              </w:rPr>
            </w:pPr>
            <w:r w:rsidRPr="004B6C36">
              <w:rPr>
                <w:sz w:val="12"/>
                <w:szCs w:val="12"/>
              </w:rPr>
              <w:t xml:space="preserve">                 30.000 </w:t>
            </w:r>
          </w:p>
        </w:tc>
        <w:tc>
          <w:tcPr>
            <w:tcW w:w="851" w:type="dxa"/>
            <w:tcBorders>
              <w:top w:val="nil"/>
              <w:left w:val="nil"/>
              <w:bottom w:val="single" w:sz="4" w:space="0" w:color="auto"/>
              <w:right w:val="single" w:sz="4" w:space="0" w:color="auto"/>
            </w:tcBorders>
            <w:shd w:val="clear" w:color="auto" w:fill="auto"/>
            <w:vAlign w:val="center"/>
            <w:hideMark/>
          </w:tcPr>
          <w:p w14:paraId="0712E0E6" w14:textId="77777777" w:rsidR="00B54DBE" w:rsidRPr="004B6C36" w:rsidRDefault="00B54DBE" w:rsidP="00B54DBE">
            <w:pPr>
              <w:jc w:val="right"/>
              <w:outlineLvl w:val="0"/>
              <w:rPr>
                <w:sz w:val="12"/>
                <w:szCs w:val="12"/>
              </w:rPr>
            </w:pPr>
            <w:r w:rsidRPr="004B6C36">
              <w:rPr>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7A4A8D33"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6B4F73B3"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43F29D0F" w14:textId="77777777" w:rsidR="00B54DBE" w:rsidRPr="004B6C36" w:rsidRDefault="00B54DBE" w:rsidP="00B54DBE">
            <w:pPr>
              <w:jc w:val="center"/>
              <w:outlineLvl w:val="0"/>
              <w:rPr>
                <w:sz w:val="12"/>
                <w:szCs w:val="12"/>
              </w:rPr>
            </w:pPr>
            <w:r w:rsidRPr="004B6C36">
              <w:rPr>
                <w:sz w:val="12"/>
                <w:szCs w:val="12"/>
              </w:rPr>
              <w:t>19</w:t>
            </w:r>
          </w:p>
        </w:tc>
        <w:tc>
          <w:tcPr>
            <w:tcW w:w="2127" w:type="dxa"/>
            <w:tcBorders>
              <w:top w:val="nil"/>
              <w:left w:val="nil"/>
              <w:bottom w:val="single" w:sz="4" w:space="0" w:color="auto"/>
              <w:right w:val="single" w:sz="4" w:space="0" w:color="auto"/>
            </w:tcBorders>
            <w:shd w:val="clear" w:color="auto" w:fill="auto"/>
            <w:vAlign w:val="center"/>
            <w:hideMark/>
          </w:tcPr>
          <w:p w14:paraId="4D802882" w14:textId="77777777" w:rsidR="00B54DBE" w:rsidRPr="004B6C36" w:rsidRDefault="00B54DBE" w:rsidP="00B54DBE">
            <w:pPr>
              <w:outlineLvl w:val="0"/>
              <w:rPr>
                <w:sz w:val="12"/>
                <w:szCs w:val="12"/>
              </w:rPr>
            </w:pPr>
            <w:proofErr w:type="spellStart"/>
            <w:r w:rsidRPr="004B6C36">
              <w:rPr>
                <w:sz w:val="12"/>
                <w:szCs w:val="12"/>
              </w:rPr>
              <w:t>Quảng</w:t>
            </w:r>
            <w:proofErr w:type="spellEnd"/>
            <w:r w:rsidRPr="004B6C36">
              <w:rPr>
                <w:sz w:val="12"/>
                <w:szCs w:val="12"/>
              </w:rPr>
              <w:t xml:space="preserve"> </w:t>
            </w:r>
            <w:proofErr w:type="spellStart"/>
            <w:r w:rsidRPr="004B6C36">
              <w:rPr>
                <w:sz w:val="12"/>
                <w:szCs w:val="12"/>
              </w:rPr>
              <w:t>trường</w:t>
            </w:r>
            <w:proofErr w:type="spellEnd"/>
            <w:r w:rsidRPr="004B6C36">
              <w:rPr>
                <w:sz w:val="12"/>
                <w:szCs w:val="12"/>
              </w:rPr>
              <w:t xml:space="preserve"> </w:t>
            </w:r>
            <w:proofErr w:type="spellStart"/>
            <w:r w:rsidRPr="004B6C36">
              <w:rPr>
                <w:sz w:val="12"/>
                <w:szCs w:val="12"/>
              </w:rPr>
              <w:t>trung</w:t>
            </w:r>
            <w:proofErr w:type="spellEnd"/>
            <w:r w:rsidRPr="004B6C36">
              <w:rPr>
                <w:sz w:val="12"/>
                <w:szCs w:val="12"/>
              </w:rPr>
              <w:t xml:space="preserve"> </w:t>
            </w:r>
            <w:proofErr w:type="spellStart"/>
            <w:r w:rsidRPr="004B6C36">
              <w:rPr>
                <w:sz w:val="12"/>
                <w:szCs w:val="12"/>
              </w:rPr>
              <w:t>tâm</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lỵ</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Tịnh</w:t>
            </w:r>
            <w:proofErr w:type="spellEnd"/>
            <w:r w:rsidRPr="004B6C36">
              <w:rPr>
                <w:sz w:val="12"/>
                <w:szCs w:val="12"/>
              </w:rPr>
              <w:t xml:space="preserve"> </w:t>
            </w:r>
            <w:proofErr w:type="spellStart"/>
            <w:r w:rsidRPr="004B6C36">
              <w:rPr>
                <w:sz w:val="12"/>
                <w:szCs w:val="12"/>
              </w:rPr>
              <w:t>mới</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489ED7D2"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Tịnh</w:t>
            </w:r>
            <w:proofErr w:type="spellEnd"/>
            <w:r w:rsidRPr="004B6C36">
              <w:rPr>
                <w:sz w:val="12"/>
                <w:szCs w:val="1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0CA6FE7"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4133B7E0" w14:textId="77777777" w:rsidR="00B54DBE" w:rsidRPr="004B6C36" w:rsidRDefault="00B54DBE" w:rsidP="00B54DBE">
            <w:pPr>
              <w:jc w:val="center"/>
              <w:outlineLvl w:val="0"/>
              <w:rPr>
                <w:sz w:val="12"/>
                <w:szCs w:val="12"/>
              </w:rPr>
            </w:pPr>
            <w:r w:rsidRPr="004B6C36">
              <w:rPr>
                <w:sz w:val="12"/>
                <w:szCs w:val="12"/>
              </w:rPr>
              <w:t>2023-2025</w:t>
            </w:r>
          </w:p>
        </w:tc>
        <w:tc>
          <w:tcPr>
            <w:tcW w:w="850" w:type="dxa"/>
            <w:tcBorders>
              <w:top w:val="nil"/>
              <w:left w:val="nil"/>
              <w:bottom w:val="single" w:sz="4" w:space="0" w:color="auto"/>
              <w:right w:val="single" w:sz="4" w:space="0" w:color="auto"/>
            </w:tcBorders>
            <w:shd w:val="clear" w:color="auto" w:fill="auto"/>
            <w:vAlign w:val="center"/>
            <w:hideMark/>
          </w:tcPr>
          <w:p w14:paraId="7821E6BC" w14:textId="77777777" w:rsidR="00B54DBE" w:rsidRPr="004B6C36" w:rsidRDefault="00B54DBE" w:rsidP="00B54DBE">
            <w:pPr>
              <w:jc w:val="center"/>
              <w:outlineLvl w:val="0"/>
              <w:rPr>
                <w:sz w:val="12"/>
                <w:szCs w:val="12"/>
              </w:rPr>
            </w:pPr>
            <w:r w:rsidRPr="004B6C36">
              <w:rPr>
                <w:sz w:val="12"/>
                <w:szCs w:val="12"/>
              </w:rPr>
              <w:t xml:space="preserve">12/NQ-HĐND </w:t>
            </w:r>
            <w:proofErr w:type="spellStart"/>
            <w:r w:rsidRPr="004B6C36">
              <w:rPr>
                <w:sz w:val="12"/>
                <w:szCs w:val="12"/>
              </w:rPr>
              <w:t>ngày</w:t>
            </w:r>
            <w:proofErr w:type="spellEnd"/>
            <w:r w:rsidRPr="004B6C36">
              <w:rPr>
                <w:sz w:val="12"/>
                <w:szCs w:val="12"/>
              </w:rPr>
              <w:t xml:space="preserve"> 25/6/2021</w:t>
            </w:r>
          </w:p>
        </w:tc>
        <w:tc>
          <w:tcPr>
            <w:tcW w:w="992" w:type="dxa"/>
            <w:tcBorders>
              <w:top w:val="nil"/>
              <w:left w:val="nil"/>
              <w:bottom w:val="single" w:sz="4" w:space="0" w:color="auto"/>
              <w:right w:val="single" w:sz="4" w:space="0" w:color="auto"/>
            </w:tcBorders>
            <w:shd w:val="clear" w:color="auto" w:fill="auto"/>
            <w:vAlign w:val="center"/>
            <w:hideMark/>
          </w:tcPr>
          <w:p w14:paraId="479DBCBF" w14:textId="77777777" w:rsidR="00B54DBE" w:rsidRPr="004B6C36" w:rsidRDefault="00B54DBE" w:rsidP="00B54DBE">
            <w:pPr>
              <w:jc w:val="right"/>
              <w:outlineLvl w:val="0"/>
              <w:rPr>
                <w:sz w:val="12"/>
                <w:szCs w:val="12"/>
              </w:rPr>
            </w:pPr>
            <w:r w:rsidRPr="004B6C36">
              <w:rPr>
                <w:sz w:val="12"/>
                <w:szCs w:val="12"/>
              </w:rPr>
              <w:t xml:space="preserve">                    40.000 </w:t>
            </w:r>
          </w:p>
        </w:tc>
        <w:tc>
          <w:tcPr>
            <w:tcW w:w="1220" w:type="dxa"/>
            <w:tcBorders>
              <w:top w:val="nil"/>
              <w:left w:val="nil"/>
              <w:bottom w:val="single" w:sz="4" w:space="0" w:color="auto"/>
              <w:right w:val="single" w:sz="4" w:space="0" w:color="auto"/>
            </w:tcBorders>
            <w:shd w:val="clear" w:color="auto" w:fill="auto"/>
            <w:vAlign w:val="center"/>
            <w:hideMark/>
          </w:tcPr>
          <w:p w14:paraId="095ECE5F" w14:textId="77777777" w:rsidR="00B54DBE" w:rsidRPr="004B6C36" w:rsidRDefault="00B54DBE" w:rsidP="00B54DBE">
            <w:pPr>
              <w:jc w:val="right"/>
              <w:outlineLvl w:val="0"/>
              <w:rPr>
                <w:sz w:val="12"/>
                <w:szCs w:val="12"/>
              </w:rPr>
            </w:pPr>
            <w:r w:rsidRPr="004B6C36">
              <w:rPr>
                <w:sz w:val="12"/>
                <w:szCs w:val="12"/>
              </w:rPr>
              <w:t xml:space="preserve">                 35.000 </w:t>
            </w:r>
          </w:p>
        </w:tc>
        <w:tc>
          <w:tcPr>
            <w:tcW w:w="907" w:type="dxa"/>
            <w:tcBorders>
              <w:top w:val="nil"/>
              <w:left w:val="nil"/>
              <w:bottom w:val="single" w:sz="4" w:space="0" w:color="auto"/>
              <w:right w:val="single" w:sz="4" w:space="0" w:color="auto"/>
            </w:tcBorders>
            <w:shd w:val="clear" w:color="auto" w:fill="auto"/>
            <w:vAlign w:val="center"/>
            <w:hideMark/>
          </w:tcPr>
          <w:p w14:paraId="151FC3F8"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EADB012"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8489E78"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4F44C37"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6B1CC606" w14:textId="77777777" w:rsidR="00B54DBE" w:rsidRPr="004B6C36" w:rsidRDefault="00B54DBE" w:rsidP="00B54DBE">
            <w:pPr>
              <w:jc w:val="right"/>
              <w:outlineLvl w:val="0"/>
              <w:rPr>
                <w:sz w:val="12"/>
                <w:szCs w:val="12"/>
              </w:rPr>
            </w:pPr>
            <w:r w:rsidRPr="004B6C36">
              <w:rPr>
                <w:sz w:val="12"/>
                <w:szCs w:val="12"/>
              </w:rPr>
              <w:t xml:space="preserve">                   35.000 </w:t>
            </w:r>
          </w:p>
        </w:tc>
        <w:tc>
          <w:tcPr>
            <w:tcW w:w="987" w:type="dxa"/>
            <w:tcBorders>
              <w:top w:val="nil"/>
              <w:left w:val="nil"/>
              <w:bottom w:val="single" w:sz="4" w:space="0" w:color="auto"/>
              <w:right w:val="single" w:sz="4" w:space="0" w:color="auto"/>
            </w:tcBorders>
            <w:shd w:val="clear" w:color="auto" w:fill="auto"/>
            <w:vAlign w:val="center"/>
            <w:hideMark/>
          </w:tcPr>
          <w:p w14:paraId="49E5D189" w14:textId="77777777" w:rsidR="00B54DBE" w:rsidRPr="004B6C36" w:rsidRDefault="00B54DBE" w:rsidP="00B54DBE">
            <w:pPr>
              <w:jc w:val="right"/>
              <w:outlineLvl w:val="0"/>
              <w:rPr>
                <w:sz w:val="12"/>
                <w:szCs w:val="12"/>
              </w:rPr>
            </w:pPr>
            <w:r w:rsidRPr="004B6C36">
              <w:rPr>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10A44A44" w14:textId="77777777" w:rsidR="00B54DBE" w:rsidRPr="004B6C36" w:rsidRDefault="00B54DBE" w:rsidP="00B54DBE">
            <w:pPr>
              <w:jc w:val="right"/>
              <w:outlineLvl w:val="0"/>
              <w:rPr>
                <w:sz w:val="12"/>
                <w:szCs w:val="12"/>
              </w:rPr>
            </w:pPr>
            <w:r w:rsidRPr="004B6C36">
              <w:rPr>
                <w:sz w:val="12"/>
                <w:szCs w:val="12"/>
              </w:rPr>
              <w:t xml:space="preserve">                 35.000 </w:t>
            </w:r>
          </w:p>
        </w:tc>
        <w:tc>
          <w:tcPr>
            <w:tcW w:w="1417" w:type="dxa"/>
            <w:tcBorders>
              <w:top w:val="nil"/>
              <w:left w:val="nil"/>
              <w:bottom w:val="single" w:sz="4" w:space="0" w:color="auto"/>
              <w:right w:val="single" w:sz="4" w:space="0" w:color="auto"/>
            </w:tcBorders>
            <w:shd w:val="clear" w:color="auto" w:fill="auto"/>
            <w:vAlign w:val="center"/>
            <w:hideMark/>
          </w:tcPr>
          <w:p w14:paraId="09C1CFD9"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0025F899" w14:textId="77777777" w:rsidTr="004B6C36">
        <w:trPr>
          <w:trHeight w:val="840"/>
        </w:trPr>
        <w:tc>
          <w:tcPr>
            <w:tcW w:w="709" w:type="dxa"/>
            <w:tcBorders>
              <w:top w:val="nil"/>
              <w:left w:val="nil"/>
              <w:bottom w:val="single" w:sz="4" w:space="0" w:color="auto"/>
              <w:right w:val="single" w:sz="4" w:space="0" w:color="auto"/>
            </w:tcBorders>
            <w:shd w:val="clear" w:color="auto" w:fill="auto"/>
            <w:vAlign w:val="center"/>
            <w:hideMark/>
          </w:tcPr>
          <w:p w14:paraId="621678E3" w14:textId="77777777" w:rsidR="00B54DBE" w:rsidRPr="004B6C36" w:rsidRDefault="00B54DBE" w:rsidP="00B54DBE">
            <w:pPr>
              <w:jc w:val="center"/>
              <w:outlineLvl w:val="0"/>
              <w:rPr>
                <w:sz w:val="12"/>
                <w:szCs w:val="12"/>
              </w:rPr>
            </w:pPr>
            <w:r w:rsidRPr="004B6C36">
              <w:rPr>
                <w:sz w:val="12"/>
                <w:szCs w:val="12"/>
              </w:rPr>
              <w:t>20</w:t>
            </w:r>
          </w:p>
        </w:tc>
        <w:tc>
          <w:tcPr>
            <w:tcW w:w="2127" w:type="dxa"/>
            <w:tcBorders>
              <w:top w:val="nil"/>
              <w:left w:val="nil"/>
              <w:bottom w:val="single" w:sz="4" w:space="0" w:color="auto"/>
              <w:right w:val="single" w:sz="4" w:space="0" w:color="auto"/>
            </w:tcBorders>
            <w:shd w:val="clear" w:color="auto" w:fill="auto"/>
            <w:vAlign w:val="center"/>
            <w:hideMark/>
          </w:tcPr>
          <w:p w14:paraId="132874CF" w14:textId="77777777" w:rsidR="00B54DBE" w:rsidRPr="004B6C36" w:rsidRDefault="00B54DBE" w:rsidP="00B54DBE">
            <w:pPr>
              <w:outlineLvl w:val="0"/>
              <w:rPr>
                <w:sz w:val="12"/>
                <w:szCs w:val="12"/>
              </w:rPr>
            </w:pPr>
            <w:r w:rsidRPr="004B6C36">
              <w:rPr>
                <w:sz w:val="12"/>
                <w:szCs w:val="12"/>
              </w:rPr>
              <w:t xml:space="preserve">Trung </w:t>
            </w:r>
            <w:proofErr w:type="spellStart"/>
            <w:r w:rsidRPr="004B6C36">
              <w:rPr>
                <w:sz w:val="12"/>
                <w:szCs w:val="12"/>
              </w:rPr>
              <w:t>tâm</w:t>
            </w:r>
            <w:proofErr w:type="spellEnd"/>
            <w:r w:rsidRPr="004B6C36">
              <w:rPr>
                <w:sz w:val="12"/>
                <w:szCs w:val="12"/>
              </w:rPr>
              <w:t xml:space="preserve"> </w:t>
            </w:r>
            <w:proofErr w:type="spellStart"/>
            <w:r w:rsidRPr="004B6C36">
              <w:rPr>
                <w:sz w:val="12"/>
                <w:szCs w:val="12"/>
              </w:rPr>
              <w:t>văn</w:t>
            </w:r>
            <w:proofErr w:type="spellEnd"/>
            <w:r w:rsidRPr="004B6C36">
              <w:rPr>
                <w:sz w:val="12"/>
                <w:szCs w:val="12"/>
              </w:rPr>
              <w:t xml:space="preserve"> </w:t>
            </w:r>
            <w:proofErr w:type="spellStart"/>
            <w:r w:rsidRPr="004B6C36">
              <w:rPr>
                <w:sz w:val="12"/>
                <w:szCs w:val="12"/>
              </w:rPr>
              <w:t>hóa</w:t>
            </w:r>
            <w:proofErr w:type="spellEnd"/>
            <w:r w:rsidRPr="004B6C36">
              <w:rPr>
                <w:sz w:val="12"/>
                <w:szCs w:val="12"/>
              </w:rPr>
              <w:t xml:space="preserve">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2)</w:t>
            </w:r>
          </w:p>
        </w:tc>
        <w:tc>
          <w:tcPr>
            <w:tcW w:w="851" w:type="dxa"/>
            <w:tcBorders>
              <w:top w:val="nil"/>
              <w:left w:val="nil"/>
              <w:bottom w:val="single" w:sz="4" w:space="0" w:color="auto"/>
              <w:right w:val="single" w:sz="4" w:space="0" w:color="auto"/>
            </w:tcBorders>
            <w:shd w:val="clear" w:color="auto" w:fill="auto"/>
            <w:vAlign w:val="center"/>
            <w:hideMark/>
          </w:tcPr>
          <w:p w14:paraId="1215E299"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Tịnh</w:t>
            </w:r>
            <w:proofErr w:type="spellEnd"/>
            <w:r w:rsidRPr="004B6C36">
              <w:rPr>
                <w:sz w:val="12"/>
                <w:szCs w:val="1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CA2C04D"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3AB83712" w14:textId="77777777" w:rsidR="00B54DBE" w:rsidRPr="004B6C36" w:rsidRDefault="00B54DBE" w:rsidP="00B54DBE">
            <w:pPr>
              <w:jc w:val="center"/>
              <w:outlineLvl w:val="0"/>
              <w:rPr>
                <w:sz w:val="12"/>
                <w:szCs w:val="12"/>
              </w:rPr>
            </w:pPr>
            <w:r w:rsidRPr="004B6C36">
              <w:rPr>
                <w:sz w:val="12"/>
                <w:szCs w:val="12"/>
              </w:rPr>
              <w:t>2023-2025</w:t>
            </w:r>
          </w:p>
        </w:tc>
        <w:tc>
          <w:tcPr>
            <w:tcW w:w="850" w:type="dxa"/>
            <w:tcBorders>
              <w:top w:val="nil"/>
              <w:left w:val="nil"/>
              <w:bottom w:val="single" w:sz="4" w:space="0" w:color="auto"/>
              <w:right w:val="single" w:sz="4" w:space="0" w:color="auto"/>
            </w:tcBorders>
            <w:shd w:val="clear" w:color="auto" w:fill="auto"/>
            <w:vAlign w:val="center"/>
            <w:hideMark/>
          </w:tcPr>
          <w:p w14:paraId="482572FF" w14:textId="77777777" w:rsidR="00B54DBE" w:rsidRPr="004B6C36" w:rsidRDefault="00B54DBE" w:rsidP="00B54DBE">
            <w:pPr>
              <w:jc w:val="center"/>
              <w:outlineLvl w:val="0"/>
              <w:rPr>
                <w:sz w:val="12"/>
                <w:szCs w:val="12"/>
              </w:rPr>
            </w:pPr>
            <w:r w:rsidRPr="004B6C36">
              <w:rPr>
                <w:sz w:val="12"/>
                <w:szCs w:val="12"/>
              </w:rPr>
              <w:t xml:space="preserve">14/NQ-HĐND </w:t>
            </w:r>
            <w:proofErr w:type="spellStart"/>
            <w:r w:rsidRPr="004B6C36">
              <w:rPr>
                <w:sz w:val="12"/>
                <w:szCs w:val="12"/>
              </w:rPr>
              <w:t>ngày</w:t>
            </w:r>
            <w:proofErr w:type="spellEnd"/>
            <w:r w:rsidRPr="004B6C36">
              <w:rPr>
                <w:sz w:val="12"/>
                <w:szCs w:val="12"/>
              </w:rPr>
              <w:t xml:space="preserve"> 25/6/2021;</w:t>
            </w:r>
            <w:r w:rsidRPr="004B6C36">
              <w:rPr>
                <w:sz w:val="12"/>
                <w:szCs w:val="12"/>
              </w:rPr>
              <w:br/>
              <w:t xml:space="preserve">404/NQ-HĐND </w:t>
            </w:r>
            <w:proofErr w:type="spellStart"/>
            <w:r w:rsidRPr="004B6C36">
              <w:rPr>
                <w:sz w:val="12"/>
                <w:szCs w:val="12"/>
              </w:rPr>
              <w:t>ngày</w:t>
            </w:r>
            <w:proofErr w:type="spellEnd"/>
            <w:r w:rsidRPr="004B6C36">
              <w:rPr>
                <w:sz w:val="12"/>
                <w:szCs w:val="12"/>
              </w:rPr>
              <w:t xml:space="preserve"> 16/3/2023</w:t>
            </w:r>
          </w:p>
        </w:tc>
        <w:tc>
          <w:tcPr>
            <w:tcW w:w="992" w:type="dxa"/>
            <w:tcBorders>
              <w:top w:val="nil"/>
              <w:left w:val="nil"/>
              <w:bottom w:val="single" w:sz="4" w:space="0" w:color="auto"/>
              <w:right w:val="single" w:sz="4" w:space="0" w:color="auto"/>
            </w:tcBorders>
            <w:shd w:val="clear" w:color="auto" w:fill="auto"/>
            <w:vAlign w:val="center"/>
            <w:hideMark/>
          </w:tcPr>
          <w:p w14:paraId="5FB98916" w14:textId="77777777" w:rsidR="00B54DBE" w:rsidRPr="004B6C36" w:rsidRDefault="00B54DBE" w:rsidP="00B54DBE">
            <w:pPr>
              <w:jc w:val="right"/>
              <w:outlineLvl w:val="0"/>
              <w:rPr>
                <w:sz w:val="12"/>
                <w:szCs w:val="12"/>
              </w:rPr>
            </w:pPr>
            <w:r w:rsidRPr="004B6C36">
              <w:rPr>
                <w:sz w:val="12"/>
                <w:szCs w:val="12"/>
              </w:rPr>
              <w:t xml:space="preserve">                    99.000 </w:t>
            </w:r>
          </w:p>
        </w:tc>
        <w:tc>
          <w:tcPr>
            <w:tcW w:w="1220" w:type="dxa"/>
            <w:tcBorders>
              <w:top w:val="nil"/>
              <w:left w:val="nil"/>
              <w:bottom w:val="single" w:sz="4" w:space="0" w:color="auto"/>
              <w:right w:val="single" w:sz="4" w:space="0" w:color="auto"/>
            </w:tcBorders>
            <w:shd w:val="clear" w:color="auto" w:fill="auto"/>
            <w:vAlign w:val="center"/>
            <w:hideMark/>
          </w:tcPr>
          <w:p w14:paraId="6BCCF2C5" w14:textId="77777777" w:rsidR="00B54DBE" w:rsidRPr="004B6C36" w:rsidRDefault="00B54DBE" w:rsidP="00B54DBE">
            <w:pPr>
              <w:jc w:val="right"/>
              <w:outlineLvl w:val="0"/>
              <w:rPr>
                <w:sz w:val="12"/>
                <w:szCs w:val="12"/>
              </w:rPr>
            </w:pPr>
            <w:r w:rsidRPr="004B6C36">
              <w:rPr>
                <w:sz w:val="12"/>
                <w:szCs w:val="12"/>
              </w:rPr>
              <w:t xml:space="preserve">                 70.000 </w:t>
            </w:r>
          </w:p>
        </w:tc>
        <w:tc>
          <w:tcPr>
            <w:tcW w:w="907" w:type="dxa"/>
            <w:tcBorders>
              <w:top w:val="nil"/>
              <w:left w:val="nil"/>
              <w:bottom w:val="single" w:sz="4" w:space="0" w:color="auto"/>
              <w:right w:val="single" w:sz="4" w:space="0" w:color="auto"/>
            </w:tcBorders>
            <w:shd w:val="clear" w:color="auto" w:fill="auto"/>
            <w:vAlign w:val="center"/>
            <w:hideMark/>
          </w:tcPr>
          <w:p w14:paraId="308A7158"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A2B0786"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FCC6F40"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0D4E6B6" w14:textId="77777777" w:rsidR="00B54DBE" w:rsidRPr="004B6C36" w:rsidRDefault="00B54DBE" w:rsidP="00B54DBE">
            <w:pPr>
              <w:jc w:val="right"/>
              <w:outlineLvl w:val="0"/>
              <w:rPr>
                <w:sz w:val="12"/>
                <w:szCs w:val="12"/>
              </w:rPr>
            </w:pPr>
            <w:r w:rsidRPr="004B6C36">
              <w:rPr>
                <w:sz w:val="12"/>
                <w:szCs w:val="12"/>
              </w:rPr>
              <w:t xml:space="preserve">                      25.000 </w:t>
            </w:r>
          </w:p>
        </w:tc>
        <w:tc>
          <w:tcPr>
            <w:tcW w:w="856" w:type="dxa"/>
            <w:tcBorders>
              <w:top w:val="nil"/>
              <w:left w:val="nil"/>
              <w:bottom w:val="single" w:sz="4" w:space="0" w:color="auto"/>
              <w:right w:val="single" w:sz="4" w:space="0" w:color="auto"/>
            </w:tcBorders>
            <w:shd w:val="clear" w:color="auto" w:fill="auto"/>
            <w:vAlign w:val="center"/>
            <w:hideMark/>
          </w:tcPr>
          <w:p w14:paraId="52A37C5A" w14:textId="77777777" w:rsidR="00B54DBE" w:rsidRPr="004B6C36" w:rsidRDefault="00B54DBE" w:rsidP="00B54DBE">
            <w:pPr>
              <w:jc w:val="right"/>
              <w:outlineLvl w:val="0"/>
              <w:rPr>
                <w:sz w:val="12"/>
                <w:szCs w:val="12"/>
              </w:rPr>
            </w:pPr>
            <w:r w:rsidRPr="004B6C36">
              <w:rPr>
                <w:sz w:val="12"/>
                <w:szCs w:val="12"/>
              </w:rPr>
              <w:t xml:space="preserve">                   45.000 </w:t>
            </w:r>
          </w:p>
        </w:tc>
        <w:tc>
          <w:tcPr>
            <w:tcW w:w="987" w:type="dxa"/>
            <w:tcBorders>
              <w:top w:val="nil"/>
              <w:left w:val="nil"/>
              <w:bottom w:val="single" w:sz="4" w:space="0" w:color="auto"/>
              <w:right w:val="single" w:sz="4" w:space="0" w:color="auto"/>
            </w:tcBorders>
            <w:shd w:val="clear" w:color="auto" w:fill="auto"/>
            <w:vAlign w:val="center"/>
            <w:hideMark/>
          </w:tcPr>
          <w:p w14:paraId="64E6774A" w14:textId="77777777" w:rsidR="00B54DBE" w:rsidRPr="004B6C36" w:rsidRDefault="00B54DBE" w:rsidP="00B54DBE">
            <w:pPr>
              <w:jc w:val="right"/>
              <w:outlineLvl w:val="0"/>
              <w:rPr>
                <w:sz w:val="12"/>
                <w:szCs w:val="12"/>
              </w:rPr>
            </w:pPr>
            <w:r w:rsidRPr="004B6C36">
              <w:rPr>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787B2F9D" w14:textId="77777777" w:rsidR="00B54DBE" w:rsidRPr="004B6C36" w:rsidRDefault="00B54DBE" w:rsidP="00B54DBE">
            <w:pPr>
              <w:jc w:val="right"/>
              <w:outlineLvl w:val="0"/>
              <w:rPr>
                <w:sz w:val="12"/>
                <w:szCs w:val="12"/>
              </w:rPr>
            </w:pPr>
            <w:r w:rsidRPr="004B6C36">
              <w:rPr>
                <w:sz w:val="12"/>
                <w:szCs w:val="12"/>
              </w:rPr>
              <w:t xml:space="preserve">                 45.000 </w:t>
            </w:r>
          </w:p>
        </w:tc>
        <w:tc>
          <w:tcPr>
            <w:tcW w:w="1417" w:type="dxa"/>
            <w:tcBorders>
              <w:top w:val="nil"/>
              <w:left w:val="nil"/>
              <w:bottom w:val="single" w:sz="4" w:space="0" w:color="auto"/>
              <w:right w:val="single" w:sz="4" w:space="0" w:color="auto"/>
            </w:tcBorders>
            <w:shd w:val="clear" w:color="auto" w:fill="auto"/>
            <w:vAlign w:val="center"/>
            <w:hideMark/>
          </w:tcPr>
          <w:p w14:paraId="28DEA328"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2867EFBA"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4BBEA880" w14:textId="77777777" w:rsidR="00B54DBE" w:rsidRPr="004B6C36" w:rsidRDefault="00B54DBE" w:rsidP="00B54DBE">
            <w:pPr>
              <w:jc w:val="center"/>
              <w:outlineLvl w:val="0"/>
              <w:rPr>
                <w:sz w:val="12"/>
                <w:szCs w:val="12"/>
              </w:rPr>
            </w:pPr>
            <w:r w:rsidRPr="004B6C36">
              <w:rPr>
                <w:sz w:val="12"/>
                <w:szCs w:val="12"/>
              </w:rPr>
              <w:t>21</w:t>
            </w:r>
          </w:p>
        </w:tc>
        <w:tc>
          <w:tcPr>
            <w:tcW w:w="2127" w:type="dxa"/>
            <w:tcBorders>
              <w:top w:val="nil"/>
              <w:left w:val="nil"/>
              <w:bottom w:val="single" w:sz="4" w:space="0" w:color="auto"/>
              <w:right w:val="single" w:sz="4" w:space="0" w:color="auto"/>
            </w:tcBorders>
            <w:shd w:val="clear" w:color="000000" w:fill="FFFFFF"/>
            <w:vAlign w:val="center"/>
            <w:hideMark/>
          </w:tcPr>
          <w:p w14:paraId="6C5302B3" w14:textId="77777777" w:rsidR="00B54DBE" w:rsidRPr="004B6C36" w:rsidRDefault="00B54DBE" w:rsidP="00B54DBE">
            <w:pPr>
              <w:outlineLvl w:val="0"/>
              <w:rPr>
                <w:sz w:val="12"/>
                <w:szCs w:val="12"/>
              </w:rPr>
            </w:pPr>
            <w:proofErr w:type="spellStart"/>
            <w:r w:rsidRPr="004B6C36">
              <w:rPr>
                <w:sz w:val="12"/>
                <w:szCs w:val="12"/>
              </w:rPr>
              <w:t>Cầu</w:t>
            </w:r>
            <w:proofErr w:type="spellEnd"/>
            <w:r w:rsidRPr="004B6C36">
              <w:rPr>
                <w:sz w:val="12"/>
                <w:szCs w:val="12"/>
              </w:rPr>
              <w:t xml:space="preserve"> </w:t>
            </w:r>
            <w:proofErr w:type="spellStart"/>
            <w:r w:rsidRPr="004B6C36">
              <w:rPr>
                <w:sz w:val="12"/>
                <w:szCs w:val="12"/>
              </w:rPr>
              <w:t>Suối</w:t>
            </w:r>
            <w:proofErr w:type="spellEnd"/>
            <w:r w:rsidRPr="004B6C36">
              <w:rPr>
                <w:sz w:val="12"/>
                <w:szCs w:val="12"/>
              </w:rPr>
              <w:t xml:space="preserve"> Nang 3</w:t>
            </w:r>
          </w:p>
        </w:tc>
        <w:tc>
          <w:tcPr>
            <w:tcW w:w="851" w:type="dxa"/>
            <w:tcBorders>
              <w:top w:val="nil"/>
              <w:left w:val="nil"/>
              <w:bottom w:val="single" w:sz="4" w:space="0" w:color="auto"/>
              <w:right w:val="single" w:sz="4" w:space="0" w:color="auto"/>
            </w:tcBorders>
            <w:shd w:val="clear" w:color="auto" w:fill="auto"/>
            <w:vAlign w:val="center"/>
            <w:hideMark/>
          </w:tcPr>
          <w:p w14:paraId="479B9133"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Trà</w:t>
            </w:r>
            <w:proofErr w:type="spellEnd"/>
            <w:r w:rsidRPr="004B6C36">
              <w:rPr>
                <w:sz w:val="12"/>
                <w:szCs w:val="12"/>
              </w:rPr>
              <w:t xml:space="preserve"> </w:t>
            </w:r>
            <w:proofErr w:type="spellStart"/>
            <w:r w:rsidRPr="004B6C36">
              <w:rPr>
                <w:sz w:val="12"/>
                <w:szCs w:val="12"/>
              </w:rPr>
              <w:t>Bồng</w:t>
            </w:r>
            <w:proofErr w:type="spellEnd"/>
            <w:r w:rsidRPr="004B6C36">
              <w:rPr>
                <w:sz w:val="12"/>
                <w:szCs w:val="1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61E3B41"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40D3EB67" w14:textId="77777777" w:rsidR="00B54DBE" w:rsidRPr="004B6C36" w:rsidRDefault="00B54DBE" w:rsidP="00B54DBE">
            <w:pPr>
              <w:jc w:val="center"/>
              <w:outlineLvl w:val="0"/>
              <w:rPr>
                <w:sz w:val="12"/>
                <w:szCs w:val="12"/>
              </w:rPr>
            </w:pPr>
            <w:r w:rsidRPr="004B6C36">
              <w:rPr>
                <w:sz w:val="12"/>
                <w:szCs w:val="12"/>
              </w:rPr>
              <w:t>2021-2023</w:t>
            </w:r>
          </w:p>
        </w:tc>
        <w:tc>
          <w:tcPr>
            <w:tcW w:w="850" w:type="dxa"/>
            <w:tcBorders>
              <w:top w:val="nil"/>
              <w:left w:val="nil"/>
              <w:bottom w:val="single" w:sz="4" w:space="0" w:color="auto"/>
              <w:right w:val="single" w:sz="4" w:space="0" w:color="auto"/>
            </w:tcBorders>
            <w:shd w:val="clear" w:color="auto" w:fill="auto"/>
            <w:vAlign w:val="center"/>
            <w:hideMark/>
          </w:tcPr>
          <w:p w14:paraId="1CFAB080" w14:textId="77777777" w:rsidR="00B54DBE" w:rsidRPr="004B6C36" w:rsidRDefault="00B54DBE" w:rsidP="00B54DBE">
            <w:pPr>
              <w:jc w:val="center"/>
              <w:outlineLvl w:val="0"/>
              <w:rPr>
                <w:sz w:val="12"/>
                <w:szCs w:val="12"/>
              </w:rPr>
            </w:pPr>
            <w:r w:rsidRPr="004B6C36">
              <w:rPr>
                <w:sz w:val="12"/>
                <w:szCs w:val="12"/>
              </w:rPr>
              <w:t xml:space="preserve">4932/QĐ-UBND </w:t>
            </w:r>
            <w:proofErr w:type="spellStart"/>
            <w:r w:rsidRPr="004B6C36">
              <w:rPr>
                <w:sz w:val="12"/>
                <w:szCs w:val="12"/>
              </w:rPr>
              <w:t>ngày</w:t>
            </w:r>
            <w:proofErr w:type="spellEnd"/>
            <w:r w:rsidRPr="004B6C36">
              <w:rPr>
                <w:sz w:val="12"/>
                <w:szCs w:val="12"/>
              </w:rPr>
              <w:t xml:space="preserve"> 30/12/2020</w:t>
            </w:r>
          </w:p>
        </w:tc>
        <w:tc>
          <w:tcPr>
            <w:tcW w:w="992" w:type="dxa"/>
            <w:tcBorders>
              <w:top w:val="nil"/>
              <w:left w:val="nil"/>
              <w:bottom w:val="single" w:sz="4" w:space="0" w:color="auto"/>
              <w:right w:val="single" w:sz="4" w:space="0" w:color="auto"/>
            </w:tcBorders>
            <w:shd w:val="clear" w:color="auto" w:fill="auto"/>
            <w:vAlign w:val="center"/>
            <w:hideMark/>
          </w:tcPr>
          <w:p w14:paraId="5851EF6C" w14:textId="77777777" w:rsidR="00B54DBE" w:rsidRPr="004B6C36" w:rsidRDefault="00B54DBE" w:rsidP="00B54DBE">
            <w:pPr>
              <w:jc w:val="right"/>
              <w:outlineLvl w:val="0"/>
              <w:rPr>
                <w:sz w:val="12"/>
                <w:szCs w:val="12"/>
              </w:rPr>
            </w:pPr>
            <w:r w:rsidRPr="004B6C36">
              <w:rPr>
                <w:sz w:val="12"/>
                <w:szCs w:val="12"/>
              </w:rPr>
              <w:t xml:space="preserve">                    35.000 </w:t>
            </w:r>
          </w:p>
        </w:tc>
        <w:tc>
          <w:tcPr>
            <w:tcW w:w="1220" w:type="dxa"/>
            <w:tcBorders>
              <w:top w:val="nil"/>
              <w:left w:val="nil"/>
              <w:bottom w:val="single" w:sz="4" w:space="0" w:color="auto"/>
              <w:right w:val="single" w:sz="4" w:space="0" w:color="auto"/>
            </w:tcBorders>
            <w:shd w:val="clear" w:color="auto" w:fill="auto"/>
            <w:vAlign w:val="center"/>
            <w:hideMark/>
          </w:tcPr>
          <w:p w14:paraId="5A5AE2AA" w14:textId="77777777" w:rsidR="00B54DBE" w:rsidRPr="004B6C36" w:rsidRDefault="00B54DBE" w:rsidP="00B54DBE">
            <w:pPr>
              <w:jc w:val="right"/>
              <w:outlineLvl w:val="0"/>
              <w:rPr>
                <w:sz w:val="12"/>
                <w:szCs w:val="12"/>
              </w:rPr>
            </w:pPr>
            <w:r w:rsidRPr="004B6C36">
              <w:rPr>
                <w:sz w:val="12"/>
                <w:szCs w:val="12"/>
              </w:rPr>
              <w:t xml:space="preserve">                 35.000 </w:t>
            </w:r>
          </w:p>
        </w:tc>
        <w:tc>
          <w:tcPr>
            <w:tcW w:w="907" w:type="dxa"/>
            <w:tcBorders>
              <w:top w:val="nil"/>
              <w:left w:val="nil"/>
              <w:bottom w:val="single" w:sz="4" w:space="0" w:color="auto"/>
              <w:right w:val="single" w:sz="4" w:space="0" w:color="auto"/>
            </w:tcBorders>
            <w:shd w:val="clear" w:color="auto" w:fill="auto"/>
            <w:vAlign w:val="center"/>
            <w:hideMark/>
          </w:tcPr>
          <w:p w14:paraId="6BB68B31"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506C52B"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FC6F1E3"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E3A878E"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766F1040" w14:textId="77777777" w:rsidR="00B54DBE" w:rsidRPr="004B6C36" w:rsidRDefault="00B54DBE" w:rsidP="00B54DBE">
            <w:pPr>
              <w:jc w:val="right"/>
              <w:outlineLvl w:val="0"/>
              <w:rPr>
                <w:sz w:val="12"/>
                <w:szCs w:val="12"/>
              </w:rPr>
            </w:pPr>
            <w:r w:rsidRPr="004B6C36">
              <w:rPr>
                <w:sz w:val="12"/>
                <w:szCs w:val="12"/>
              </w:rPr>
              <w:t xml:space="preserve">                   32.000 </w:t>
            </w:r>
          </w:p>
        </w:tc>
        <w:tc>
          <w:tcPr>
            <w:tcW w:w="987" w:type="dxa"/>
            <w:tcBorders>
              <w:top w:val="nil"/>
              <w:left w:val="nil"/>
              <w:bottom w:val="single" w:sz="4" w:space="0" w:color="auto"/>
              <w:right w:val="single" w:sz="4" w:space="0" w:color="auto"/>
            </w:tcBorders>
            <w:shd w:val="clear" w:color="auto" w:fill="auto"/>
            <w:vAlign w:val="center"/>
            <w:hideMark/>
          </w:tcPr>
          <w:p w14:paraId="1DCF53E6" w14:textId="77777777" w:rsidR="00B54DBE" w:rsidRPr="004B6C36" w:rsidRDefault="00B54DBE" w:rsidP="00B54DBE">
            <w:pPr>
              <w:jc w:val="right"/>
              <w:outlineLvl w:val="0"/>
              <w:rPr>
                <w:sz w:val="12"/>
                <w:szCs w:val="12"/>
              </w:rPr>
            </w:pPr>
            <w:r w:rsidRPr="004B6C36">
              <w:rPr>
                <w:sz w:val="12"/>
                <w:szCs w:val="12"/>
              </w:rPr>
              <w:t xml:space="preserve">                 32.000 </w:t>
            </w:r>
          </w:p>
        </w:tc>
        <w:tc>
          <w:tcPr>
            <w:tcW w:w="851" w:type="dxa"/>
            <w:tcBorders>
              <w:top w:val="nil"/>
              <w:left w:val="nil"/>
              <w:bottom w:val="single" w:sz="4" w:space="0" w:color="auto"/>
              <w:right w:val="single" w:sz="4" w:space="0" w:color="auto"/>
            </w:tcBorders>
            <w:shd w:val="clear" w:color="auto" w:fill="auto"/>
            <w:vAlign w:val="center"/>
            <w:hideMark/>
          </w:tcPr>
          <w:p w14:paraId="35D260B8" w14:textId="77777777" w:rsidR="00B54DBE" w:rsidRPr="004B6C36" w:rsidRDefault="00B54DBE" w:rsidP="00B54DBE">
            <w:pPr>
              <w:jc w:val="right"/>
              <w:outlineLvl w:val="0"/>
              <w:rPr>
                <w:sz w:val="12"/>
                <w:szCs w:val="12"/>
              </w:rPr>
            </w:pPr>
            <w:r w:rsidRPr="004B6C36">
              <w:rPr>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2D5353A"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5F135C48"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36647D80" w14:textId="77777777" w:rsidR="00B54DBE" w:rsidRPr="004B6C36" w:rsidRDefault="00B54DBE" w:rsidP="00B54DBE">
            <w:pPr>
              <w:jc w:val="center"/>
              <w:outlineLvl w:val="0"/>
              <w:rPr>
                <w:sz w:val="12"/>
                <w:szCs w:val="12"/>
              </w:rPr>
            </w:pPr>
            <w:r w:rsidRPr="004B6C36">
              <w:rPr>
                <w:sz w:val="12"/>
                <w:szCs w:val="12"/>
              </w:rPr>
              <w:t>22</w:t>
            </w:r>
          </w:p>
        </w:tc>
        <w:tc>
          <w:tcPr>
            <w:tcW w:w="2127" w:type="dxa"/>
            <w:tcBorders>
              <w:top w:val="nil"/>
              <w:left w:val="nil"/>
              <w:bottom w:val="single" w:sz="4" w:space="0" w:color="auto"/>
              <w:right w:val="single" w:sz="4" w:space="0" w:color="auto"/>
            </w:tcBorders>
            <w:shd w:val="clear" w:color="000000" w:fill="FFFFFF"/>
            <w:vAlign w:val="center"/>
            <w:hideMark/>
          </w:tcPr>
          <w:p w14:paraId="482F638D" w14:textId="77777777" w:rsidR="00B54DBE" w:rsidRPr="004B6C36" w:rsidRDefault="00B54DBE" w:rsidP="00B54DBE">
            <w:pPr>
              <w:outlineLvl w:val="0"/>
              <w:rPr>
                <w:sz w:val="12"/>
                <w:szCs w:val="12"/>
              </w:rPr>
            </w:pPr>
            <w:proofErr w:type="spellStart"/>
            <w:r w:rsidRPr="004B6C36">
              <w:rPr>
                <w:sz w:val="12"/>
                <w:szCs w:val="12"/>
              </w:rPr>
              <w:t>Khắc</w:t>
            </w:r>
            <w:proofErr w:type="spellEnd"/>
            <w:r w:rsidRPr="004B6C36">
              <w:rPr>
                <w:sz w:val="12"/>
                <w:szCs w:val="12"/>
              </w:rPr>
              <w:t xml:space="preserve"> </w:t>
            </w:r>
            <w:proofErr w:type="spellStart"/>
            <w:r w:rsidRPr="004B6C36">
              <w:rPr>
                <w:sz w:val="12"/>
                <w:szCs w:val="12"/>
              </w:rPr>
              <w:t>phục</w:t>
            </w:r>
            <w:proofErr w:type="spellEnd"/>
            <w:r w:rsidRPr="004B6C36">
              <w:rPr>
                <w:sz w:val="12"/>
                <w:szCs w:val="12"/>
              </w:rPr>
              <w:t xml:space="preserve">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tuyến</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giao</w:t>
            </w:r>
            <w:proofErr w:type="spellEnd"/>
            <w:r w:rsidRPr="004B6C36">
              <w:rPr>
                <w:sz w:val="12"/>
                <w:szCs w:val="12"/>
              </w:rPr>
              <w:t xml:space="preserve">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Trà</w:t>
            </w:r>
            <w:proofErr w:type="spellEnd"/>
            <w:r w:rsidRPr="004B6C36">
              <w:rPr>
                <w:sz w:val="12"/>
                <w:szCs w:val="12"/>
              </w:rPr>
              <w:t xml:space="preserve"> Phong </w:t>
            </w:r>
            <w:proofErr w:type="spellStart"/>
            <w:r w:rsidRPr="004B6C36">
              <w:rPr>
                <w:sz w:val="12"/>
                <w:szCs w:val="12"/>
              </w:rPr>
              <w:t>đi</w:t>
            </w:r>
            <w:proofErr w:type="spellEnd"/>
            <w:r w:rsidRPr="004B6C36">
              <w:rPr>
                <w:sz w:val="12"/>
                <w:szCs w:val="12"/>
              </w:rPr>
              <w:t xml:space="preserve"> </w:t>
            </w:r>
            <w:proofErr w:type="spellStart"/>
            <w:r w:rsidRPr="004B6C36">
              <w:rPr>
                <w:sz w:val="12"/>
                <w:szCs w:val="12"/>
              </w:rPr>
              <w:t>Trà</w:t>
            </w:r>
            <w:proofErr w:type="spellEnd"/>
            <w:r w:rsidRPr="004B6C36">
              <w:rPr>
                <w:sz w:val="12"/>
                <w:szCs w:val="12"/>
              </w:rPr>
              <w:t xml:space="preserve"> Thanh, </w:t>
            </w:r>
            <w:proofErr w:type="spellStart"/>
            <w:r w:rsidRPr="004B6C36">
              <w:rPr>
                <w:sz w:val="12"/>
                <w:szCs w:val="12"/>
              </w:rPr>
              <w:t>Trà</w:t>
            </w:r>
            <w:proofErr w:type="spellEnd"/>
            <w:r w:rsidRPr="004B6C36">
              <w:rPr>
                <w:sz w:val="12"/>
                <w:szCs w:val="12"/>
              </w:rPr>
              <w:t xml:space="preserve"> Phong </w:t>
            </w:r>
            <w:proofErr w:type="spellStart"/>
            <w:r w:rsidRPr="004B6C36">
              <w:rPr>
                <w:sz w:val="12"/>
                <w:szCs w:val="12"/>
              </w:rPr>
              <w:t>đi</w:t>
            </w:r>
            <w:proofErr w:type="spellEnd"/>
            <w:r w:rsidRPr="004B6C36">
              <w:rPr>
                <w:sz w:val="12"/>
                <w:szCs w:val="12"/>
              </w:rPr>
              <w:t xml:space="preserve"> </w:t>
            </w:r>
            <w:proofErr w:type="spellStart"/>
            <w:r w:rsidRPr="004B6C36">
              <w:rPr>
                <w:sz w:val="12"/>
                <w:szCs w:val="12"/>
              </w:rPr>
              <w:t>Trà</w:t>
            </w:r>
            <w:proofErr w:type="spellEnd"/>
            <w:r w:rsidRPr="004B6C36">
              <w:rPr>
                <w:sz w:val="12"/>
                <w:szCs w:val="12"/>
              </w:rPr>
              <w:t xml:space="preserve"> </w:t>
            </w:r>
            <w:proofErr w:type="spellStart"/>
            <w:r w:rsidRPr="004B6C36">
              <w:rPr>
                <w:sz w:val="12"/>
                <w:szCs w:val="12"/>
              </w:rPr>
              <w:t>Xinh</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Trà</w:t>
            </w:r>
            <w:proofErr w:type="spellEnd"/>
            <w:r w:rsidRPr="004B6C36">
              <w:rPr>
                <w:sz w:val="12"/>
                <w:szCs w:val="12"/>
              </w:rPr>
              <w:t xml:space="preserve"> </w:t>
            </w:r>
            <w:proofErr w:type="spellStart"/>
            <w:r w:rsidRPr="004B6C36">
              <w:rPr>
                <w:sz w:val="12"/>
                <w:szCs w:val="12"/>
              </w:rPr>
              <w:t>Bồng</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5D0B0012"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Trà</w:t>
            </w:r>
            <w:proofErr w:type="spellEnd"/>
            <w:r w:rsidRPr="004B6C36">
              <w:rPr>
                <w:sz w:val="12"/>
                <w:szCs w:val="12"/>
              </w:rPr>
              <w:t xml:space="preserve"> </w:t>
            </w:r>
            <w:proofErr w:type="spellStart"/>
            <w:r w:rsidRPr="004B6C36">
              <w:rPr>
                <w:sz w:val="12"/>
                <w:szCs w:val="12"/>
              </w:rPr>
              <w:t>Bồng</w:t>
            </w:r>
            <w:proofErr w:type="spellEnd"/>
            <w:r w:rsidRPr="004B6C36">
              <w:rPr>
                <w:sz w:val="12"/>
                <w:szCs w:val="1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A0EA94E"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6F81C4FD" w14:textId="77777777" w:rsidR="00B54DBE" w:rsidRPr="004B6C36" w:rsidRDefault="00B54DBE" w:rsidP="00B54DBE">
            <w:pPr>
              <w:jc w:val="center"/>
              <w:outlineLvl w:val="0"/>
              <w:rPr>
                <w:sz w:val="12"/>
                <w:szCs w:val="12"/>
              </w:rPr>
            </w:pPr>
            <w:r w:rsidRPr="004B6C36">
              <w:rPr>
                <w:sz w:val="12"/>
                <w:szCs w:val="12"/>
              </w:rPr>
              <w:t>2021-2023</w:t>
            </w:r>
          </w:p>
        </w:tc>
        <w:tc>
          <w:tcPr>
            <w:tcW w:w="850" w:type="dxa"/>
            <w:tcBorders>
              <w:top w:val="nil"/>
              <w:left w:val="nil"/>
              <w:bottom w:val="single" w:sz="4" w:space="0" w:color="auto"/>
              <w:right w:val="single" w:sz="4" w:space="0" w:color="auto"/>
            </w:tcBorders>
            <w:shd w:val="clear" w:color="auto" w:fill="auto"/>
            <w:vAlign w:val="center"/>
            <w:hideMark/>
          </w:tcPr>
          <w:p w14:paraId="606F0BD4" w14:textId="77777777" w:rsidR="00B54DBE" w:rsidRPr="004B6C36" w:rsidRDefault="00B54DBE" w:rsidP="00B54DBE">
            <w:pPr>
              <w:jc w:val="center"/>
              <w:outlineLvl w:val="0"/>
              <w:rPr>
                <w:sz w:val="12"/>
                <w:szCs w:val="12"/>
              </w:rPr>
            </w:pPr>
            <w:r w:rsidRPr="004B6C36">
              <w:rPr>
                <w:sz w:val="12"/>
                <w:szCs w:val="12"/>
              </w:rPr>
              <w:t xml:space="preserve">4921/QĐ-UBND </w:t>
            </w:r>
            <w:proofErr w:type="spellStart"/>
            <w:r w:rsidRPr="004B6C36">
              <w:rPr>
                <w:sz w:val="12"/>
                <w:szCs w:val="12"/>
              </w:rPr>
              <w:t>ngày</w:t>
            </w:r>
            <w:proofErr w:type="spellEnd"/>
            <w:r w:rsidRPr="004B6C36">
              <w:rPr>
                <w:sz w:val="12"/>
                <w:szCs w:val="12"/>
              </w:rPr>
              <w:t xml:space="preserve"> 30/12/2020</w:t>
            </w:r>
          </w:p>
        </w:tc>
        <w:tc>
          <w:tcPr>
            <w:tcW w:w="992" w:type="dxa"/>
            <w:tcBorders>
              <w:top w:val="nil"/>
              <w:left w:val="nil"/>
              <w:bottom w:val="single" w:sz="4" w:space="0" w:color="auto"/>
              <w:right w:val="single" w:sz="4" w:space="0" w:color="auto"/>
            </w:tcBorders>
            <w:shd w:val="clear" w:color="auto" w:fill="auto"/>
            <w:vAlign w:val="center"/>
            <w:hideMark/>
          </w:tcPr>
          <w:p w14:paraId="1F25AFD7" w14:textId="77777777" w:rsidR="00B54DBE" w:rsidRPr="004B6C36" w:rsidRDefault="00B54DBE" w:rsidP="00B54DBE">
            <w:pPr>
              <w:jc w:val="right"/>
              <w:outlineLvl w:val="0"/>
              <w:rPr>
                <w:sz w:val="12"/>
                <w:szCs w:val="12"/>
              </w:rPr>
            </w:pPr>
            <w:r w:rsidRPr="004B6C36">
              <w:rPr>
                <w:sz w:val="12"/>
                <w:szCs w:val="12"/>
              </w:rPr>
              <w:t xml:space="preserve">                    50.000 </w:t>
            </w:r>
          </w:p>
        </w:tc>
        <w:tc>
          <w:tcPr>
            <w:tcW w:w="1220" w:type="dxa"/>
            <w:tcBorders>
              <w:top w:val="nil"/>
              <w:left w:val="nil"/>
              <w:bottom w:val="single" w:sz="4" w:space="0" w:color="auto"/>
              <w:right w:val="single" w:sz="4" w:space="0" w:color="auto"/>
            </w:tcBorders>
            <w:shd w:val="clear" w:color="auto" w:fill="auto"/>
            <w:vAlign w:val="center"/>
            <w:hideMark/>
          </w:tcPr>
          <w:p w14:paraId="03D78D32" w14:textId="77777777" w:rsidR="00B54DBE" w:rsidRPr="004B6C36" w:rsidRDefault="00B54DBE" w:rsidP="00B54DBE">
            <w:pPr>
              <w:jc w:val="right"/>
              <w:outlineLvl w:val="0"/>
              <w:rPr>
                <w:sz w:val="12"/>
                <w:szCs w:val="12"/>
              </w:rPr>
            </w:pPr>
            <w:r w:rsidRPr="004B6C36">
              <w:rPr>
                <w:sz w:val="12"/>
                <w:szCs w:val="12"/>
              </w:rPr>
              <w:t xml:space="preserve">                 50.000 </w:t>
            </w:r>
          </w:p>
        </w:tc>
        <w:tc>
          <w:tcPr>
            <w:tcW w:w="907" w:type="dxa"/>
            <w:tcBorders>
              <w:top w:val="nil"/>
              <w:left w:val="nil"/>
              <w:bottom w:val="single" w:sz="4" w:space="0" w:color="auto"/>
              <w:right w:val="single" w:sz="4" w:space="0" w:color="auto"/>
            </w:tcBorders>
            <w:shd w:val="clear" w:color="auto" w:fill="auto"/>
            <w:vAlign w:val="center"/>
            <w:hideMark/>
          </w:tcPr>
          <w:p w14:paraId="7F507294"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C48998A"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837340D"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8D4A64D"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30FC87B4" w14:textId="77777777" w:rsidR="00B54DBE" w:rsidRPr="004B6C36" w:rsidRDefault="00B54DBE" w:rsidP="00B54DBE">
            <w:pPr>
              <w:jc w:val="right"/>
              <w:outlineLvl w:val="0"/>
              <w:rPr>
                <w:sz w:val="12"/>
                <w:szCs w:val="12"/>
              </w:rPr>
            </w:pPr>
            <w:r w:rsidRPr="004B6C36">
              <w:rPr>
                <w:sz w:val="12"/>
                <w:szCs w:val="12"/>
              </w:rPr>
              <w:t xml:space="preserve">                   45.000 </w:t>
            </w:r>
          </w:p>
        </w:tc>
        <w:tc>
          <w:tcPr>
            <w:tcW w:w="987" w:type="dxa"/>
            <w:tcBorders>
              <w:top w:val="nil"/>
              <w:left w:val="nil"/>
              <w:bottom w:val="single" w:sz="4" w:space="0" w:color="auto"/>
              <w:right w:val="single" w:sz="4" w:space="0" w:color="auto"/>
            </w:tcBorders>
            <w:shd w:val="clear" w:color="auto" w:fill="auto"/>
            <w:vAlign w:val="center"/>
            <w:hideMark/>
          </w:tcPr>
          <w:p w14:paraId="62EED2EA" w14:textId="77777777" w:rsidR="00B54DBE" w:rsidRPr="004B6C36" w:rsidRDefault="00B54DBE" w:rsidP="00B54DBE">
            <w:pPr>
              <w:jc w:val="right"/>
              <w:outlineLvl w:val="0"/>
              <w:rPr>
                <w:sz w:val="12"/>
                <w:szCs w:val="12"/>
              </w:rPr>
            </w:pPr>
            <w:r w:rsidRPr="004B6C36">
              <w:rPr>
                <w:sz w:val="12"/>
                <w:szCs w:val="12"/>
              </w:rPr>
              <w:t xml:space="preserve">                 35.000 </w:t>
            </w:r>
          </w:p>
        </w:tc>
        <w:tc>
          <w:tcPr>
            <w:tcW w:w="851" w:type="dxa"/>
            <w:tcBorders>
              <w:top w:val="nil"/>
              <w:left w:val="nil"/>
              <w:bottom w:val="single" w:sz="4" w:space="0" w:color="auto"/>
              <w:right w:val="single" w:sz="4" w:space="0" w:color="auto"/>
            </w:tcBorders>
            <w:shd w:val="clear" w:color="auto" w:fill="auto"/>
            <w:vAlign w:val="center"/>
            <w:hideMark/>
          </w:tcPr>
          <w:p w14:paraId="7F1E42A1" w14:textId="77777777" w:rsidR="00B54DBE" w:rsidRPr="004B6C36" w:rsidRDefault="00B54DBE" w:rsidP="00B54DBE">
            <w:pPr>
              <w:jc w:val="right"/>
              <w:outlineLvl w:val="0"/>
              <w:rPr>
                <w:sz w:val="12"/>
                <w:szCs w:val="12"/>
              </w:rPr>
            </w:pPr>
            <w:r w:rsidRPr="004B6C36">
              <w:rPr>
                <w:sz w:val="12"/>
                <w:szCs w:val="12"/>
              </w:rPr>
              <w:t xml:space="preserve">                 10.000 </w:t>
            </w:r>
          </w:p>
        </w:tc>
        <w:tc>
          <w:tcPr>
            <w:tcW w:w="1417" w:type="dxa"/>
            <w:tcBorders>
              <w:top w:val="nil"/>
              <w:left w:val="nil"/>
              <w:bottom w:val="single" w:sz="4" w:space="0" w:color="auto"/>
              <w:right w:val="single" w:sz="4" w:space="0" w:color="auto"/>
            </w:tcBorders>
            <w:shd w:val="clear" w:color="auto" w:fill="auto"/>
            <w:vAlign w:val="center"/>
            <w:hideMark/>
          </w:tcPr>
          <w:p w14:paraId="46EF22B5"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118D03B4"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04C830E5" w14:textId="77777777" w:rsidR="00B54DBE" w:rsidRPr="004B6C36" w:rsidRDefault="00B54DBE" w:rsidP="00B54DBE">
            <w:pPr>
              <w:jc w:val="center"/>
              <w:outlineLvl w:val="0"/>
              <w:rPr>
                <w:sz w:val="12"/>
                <w:szCs w:val="12"/>
              </w:rPr>
            </w:pPr>
            <w:r w:rsidRPr="004B6C36">
              <w:rPr>
                <w:sz w:val="12"/>
                <w:szCs w:val="12"/>
              </w:rPr>
              <w:t>23</w:t>
            </w:r>
          </w:p>
        </w:tc>
        <w:tc>
          <w:tcPr>
            <w:tcW w:w="2127" w:type="dxa"/>
            <w:tcBorders>
              <w:top w:val="nil"/>
              <w:left w:val="nil"/>
              <w:bottom w:val="single" w:sz="4" w:space="0" w:color="auto"/>
              <w:right w:val="single" w:sz="4" w:space="0" w:color="auto"/>
            </w:tcBorders>
            <w:shd w:val="clear" w:color="000000" w:fill="FFFFFF"/>
            <w:vAlign w:val="center"/>
            <w:hideMark/>
          </w:tcPr>
          <w:p w14:paraId="0F08628A" w14:textId="77777777" w:rsidR="00B54DBE" w:rsidRPr="004B6C36" w:rsidRDefault="00B54DBE" w:rsidP="00B54DBE">
            <w:pPr>
              <w:outlineLvl w:val="0"/>
              <w:rPr>
                <w:sz w:val="12"/>
                <w:szCs w:val="12"/>
              </w:rPr>
            </w:pPr>
            <w:proofErr w:type="spellStart"/>
            <w:r w:rsidRPr="004B6C36">
              <w:rPr>
                <w:sz w:val="12"/>
                <w:szCs w:val="12"/>
              </w:rPr>
              <w:t>Tuyến</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số</w:t>
            </w:r>
            <w:proofErr w:type="spellEnd"/>
            <w:r w:rsidRPr="004B6C36">
              <w:rPr>
                <w:sz w:val="12"/>
                <w:szCs w:val="12"/>
              </w:rPr>
              <w:t xml:space="preserve"> 2 </w:t>
            </w:r>
            <w:proofErr w:type="spellStart"/>
            <w:r w:rsidRPr="004B6C36">
              <w:rPr>
                <w:sz w:val="12"/>
                <w:szCs w:val="12"/>
              </w:rPr>
              <w:t>nội</w:t>
            </w:r>
            <w:proofErr w:type="spellEnd"/>
            <w:r w:rsidRPr="004B6C36">
              <w:rPr>
                <w:sz w:val="12"/>
                <w:szCs w:val="12"/>
              </w:rPr>
              <w:t xml:space="preserve"> </w:t>
            </w:r>
            <w:proofErr w:type="spellStart"/>
            <w:r w:rsidRPr="004B6C36">
              <w:rPr>
                <w:sz w:val="12"/>
                <w:szCs w:val="12"/>
              </w:rPr>
              <w:t>vùng</w:t>
            </w:r>
            <w:proofErr w:type="spellEnd"/>
            <w:r w:rsidRPr="004B6C36">
              <w:rPr>
                <w:sz w:val="12"/>
                <w:szCs w:val="12"/>
              </w:rPr>
              <w:t xml:space="preserve"> </w:t>
            </w:r>
            <w:proofErr w:type="spellStart"/>
            <w:r w:rsidRPr="004B6C36">
              <w:rPr>
                <w:sz w:val="12"/>
                <w:szCs w:val="12"/>
              </w:rPr>
              <w:t>Hồ</w:t>
            </w:r>
            <w:proofErr w:type="spellEnd"/>
            <w:r w:rsidRPr="004B6C36">
              <w:rPr>
                <w:sz w:val="12"/>
                <w:szCs w:val="12"/>
              </w:rPr>
              <w:t xml:space="preserve"> </w:t>
            </w:r>
            <w:proofErr w:type="spellStart"/>
            <w:r w:rsidRPr="004B6C36">
              <w:rPr>
                <w:sz w:val="12"/>
                <w:szCs w:val="12"/>
              </w:rPr>
              <w:t>Nước</w:t>
            </w:r>
            <w:proofErr w:type="spellEnd"/>
            <w:r w:rsidRPr="004B6C36">
              <w:rPr>
                <w:sz w:val="12"/>
                <w:szCs w:val="12"/>
              </w:rPr>
              <w:t xml:space="preserve"> Trong</w:t>
            </w:r>
          </w:p>
        </w:tc>
        <w:tc>
          <w:tcPr>
            <w:tcW w:w="851" w:type="dxa"/>
            <w:tcBorders>
              <w:top w:val="nil"/>
              <w:left w:val="nil"/>
              <w:bottom w:val="single" w:sz="4" w:space="0" w:color="auto"/>
              <w:right w:val="single" w:sz="4" w:space="0" w:color="auto"/>
            </w:tcBorders>
            <w:shd w:val="clear" w:color="auto" w:fill="auto"/>
            <w:vAlign w:val="center"/>
            <w:hideMark/>
          </w:tcPr>
          <w:p w14:paraId="4FB8F517"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Trà</w:t>
            </w:r>
            <w:proofErr w:type="spellEnd"/>
            <w:r w:rsidRPr="004B6C36">
              <w:rPr>
                <w:sz w:val="12"/>
                <w:szCs w:val="12"/>
              </w:rPr>
              <w:t xml:space="preserve"> </w:t>
            </w:r>
            <w:proofErr w:type="spellStart"/>
            <w:r w:rsidRPr="004B6C36">
              <w:rPr>
                <w:sz w:val="12"/>
                <w:szCs w:val="12"/>
              </w:rPr>
              <w:t>Bồng</w:t>
            </w:r>
            <w:proofErr w:type="spellEnd"/>
            <w:r w:rsidRPr="004B6C36">
              <w:rPr>
                <w:sz w:val="12"/>
                <w:szCs w:val="1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9F4C99"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4B4A49DF" w14:textId="77777777" w:rsidR="00B54DBE" w:rsidRPr="004B6C36" w:rsidRDefault="00B54DBE" w:rsidP="00B54DBE">
            <w:pPr>
              <w:jc w:val="center"/>
              <w:outlineLvl w:val="0"/>
              <w:rPr>
                <w:sz w:val="12"/>
                <w:szCs w:val="12"/>
              </w:rPr>
            </w:pPr>
            <w:r w:rsidRPr="004B6C36">
              <w:rPr>
                <w:sz w:val="12"/>
                <w:szCs w:val="12"/>
              </w:rPr>
              <w:t>2022-2024</w:t>
            </w:r>
          </w:p>
        </w:tc>
        <w:tc>
          <w:tcPr>
            <w:tcW w:w="850" w:type="dxa"/>
            <w:tcBorders>
              <w:top w:val="nil"/>
              <w:left w:val="nil"/>
              <w:bottom w:val="single" w:sz="4" w:space="0" w:color="auto"/>
              <w:right w:val="single" w:sz="4" w:space="0" w:color="auto"/>
            </w:tcBorders>
            <w:shd w:val="clear" w:color="auto" w:fill="auto"/>
            <w:vAlign w:val="center"/>
            <w:hideMark/>
          </w:tcPr>
          <w:p w14:paraId="7C00C401" w14:textId="77777777" w:rsidR="00B54DBE" w:rsidRPr="004B6C36" w:rsidRDefault="00B54DBE" w:rsidP="00B54DBE">
            <w:pPr>
              <w:jc w:val="center"/>
              <w:outlineLvl w:val="0"/>
              <w:rPr>
                <w:sz w:val="12"/>
                <w:szCs w:val="12"/>
              </w:rPr>
            </w:pPr>
            <w:r w:rsidRPr="004B6C36">
              <w:rPr>
                <w:sz w:val="12"/>
                <w:szCs w:val="12"/>
              </w:rPr>
              <w:t xml:space="preserve">12/NQ-HĐND </w:t>
            </w:r>
            <w:proofErr w:type="spellStart"/>
            <w:r w:rsidRPr="004B6C36">
              <w:rPr>
                <w:sz w:val="12"/>
                <w:szCs w:val="12"/>
              </w:rPr>
              <w:t>ngày</w:t>
            </w:r>
            <w:proofErr w:type="spellEnd"/>
            <w:r w:rsidRPr="004B6C36">
              <w:rPr>
                <w:sz w:val="12"/>
                <w:szCs w:val="12"/>
              </w:rPr>
              <w:t xml:space="preserve"> 07/7/2021;</w:t>
            </w:r>
          </w:p>
        </w:tc>
        <w:tc>
          <w:tcPr>
            <w:tcW w:w="992" w:type="dxa"/>
            <w:tcBorders>
              <w:top w:val="nil"/>
              <w:left w:val="nil"/>
              <w:bottom w:val="single" w:sz="4" w:space="0" w:color="auto"/>
              <w:right w:val="single" w:sz="4" w:space="0" w:color="auto"/>
            </w:tcBorders>
            <w:shd w:val="clear" w:color="auto" w:fill="auto"/>
            <w:vAlign w:val="center"/>
            <w:hideMark/>
          </w:tcPr>
          <w:p w14:paraId="446C4BF4" w14:textId="77777777" w:rsidR="00B54DBE" w:rsidRPr="004B6C36" w:rsidRDefault="00B54DBE" w:rsidP="00B54DBE">
            <w:pPr>
              <w:jc w:val="right"/>
              <w:outlineLvl w:val="0"/>
              <w:rPr>
                <w:sz w:val="12"/>
                <w:szCs w:val="12"/>
              </w:rPr>
            </w:pPr>
            <w:r w:rsidRPr="004B6C36">
              <w:rPr>
                <w:sz w:val="12"/>
                <w:szCs w:val="12"/>
              </w:rPr>
              <w:t xml:space="preserve">                    72.000 </w:t>
            </w:r>
          </w:p>
        </w:tc>
        <w:tc>
          <w:tcPr>
            <w:tcW w:w="1220" w:type="dxa"/>
            <w:tcBorders>
              <w:top w:val="nil"/>
              <w:left w:val="nil"/>
              <w:bottom w:val="single" w:sz="4" w:space="0" w:color="auto"/>
              <w:right w:val="single" w:sz="4" w:space="0" w:color="auto"/>
            </w:tcBorders>
            <w:shd w:val="clear" w:color="auto" w:fill="auto"/>
            <w:vAlign w:val="center"/>
            <w:hideMark/>
          </w:tcPr>
          <w:p w14:paraId="09AAB792" w14:textId="77777777" w:rsidR="00B54DBE" w:rsidRPr="004B6C36" w:rsidRDefault="00B54DBE" w:rsidP="00B54DBE">
            <w:pPr>
              <w:jc w:val="right"/>
              <w:outlineLvl w:val="0"/>
              <w:rPr>
                <w:sz w:val="12"/>
                <w:szCs w:val="12"/>
              </w:rPr>
            </w:pPr>
            <w:r w:rsidRPr="004B6C36">
              <w:rPr>
                <w:sz w:val="12"/>
                <w:szCs w:val="12"/>
              </w:rPr>
              <w:t xml:space="preserve">                 60.000 </w:t>
            </w:r>
          </w:p>
        </w:tc>
        <w:tc>
          <w:tcPr>
            <w:tcW w:w="907" w:type="dxa"/>
            <w:tcBorders>
              <w:top w:val="nil"/>
              <w:left w:val="nil"/>
              <w:bottom w:val="single" w:sz="4" w:space="0" w:color="auto"/>
              <w:right w:val="single" w:sz="4" w:space="0" w:color="auto"/>
            </w:tcBorders>
            <w:shd w:val="clear" w:color="auto" w:fill="auto"/>
            <w:vAlign w:val="center"/>
            <w:hideMark/>
          </w:tcPr>
          <w:p w14:paraId="75510D0A"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16E30E5"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B568933"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1DA325D"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2ACABC2E" w14:textId="77777777" w:rsidR="00B54DBE" w:rsidRPr="004B6C36" w:rsidRDefault="00B54DBE" w:rsidP="00B54DBE">
            <w:pPr>
              <w:jc w:val="right"/>
              <w:outlineLvl w:val="0"/>
              <w:rPr>
                <w:sz w:val="12"/>
                <w:szCs w:val="12"/>
              </w:rPr>
            </w:pPr>
            <w:r w:rsidRPr="004B6C36">
              <w:rPr>
                <w:sz w:val="12"/>
                <w:szCs w:val="12"/>
              </w:rPr>
              <w:t xml:space="preserve">                   60.000 </w:t>
            </w:r>
          </w:p>
        </w:tc>
        <w:tc>
          <w:tcPr>
            <w:tcW w:w="987" w:type="dxa"/>
            <w:tcBorders>
              <w:top w:val="nil"/>
              <w:left w:val="nil"/>
              <w:bottom w:val="single" w:sz="4" w:space="0" w:color="auto"/>
              <w:right w:val="single" w:sz="4" w:space="0" w:color="auto"/>
            </w:tcBorders>
            <w:shd w:val="clear" w:color="auto" w:fill="auto"/>
            <w:vAlign w:val="center"/>
            <w:hideMark/>
          </w:tcPr>
          <w:p w14:paraId="3EA1F280" w14:textId="77777777" w:rsidR="00B54DBE" w:rsidRPr="004B6C36" w:rsidRDefault="00B54DBE" w:rsidP="00B54DBE">
            <w:pPr>
              <w:jc w:val="right"/>
              <w:outlineLvl w:val="0"/>
              <w:rPr>
                <w:sz w:val="12"/>
                <w:szCs w:val="12"/>
              </w:rPr>
            </w:pPr>
            <w:r w:rsidRPr="004B6C36">
              <w:rPr>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65E0F569" w14:textId="77777777" w:rsidR="00B54DBE" w:rsidRPr="004B6C36" w:rsidRDefault="00B54DBE" w:rsidP="00B54DBE">
            <w:pPr>
              <w:jc w:val="right"/>
              <w:outlineLvl w:val="0"/>
              <w:rPr>
                <w:sz w:val="12"/>
                <w:szCs w:val="12"/>
              </w:rPr>
            </w:pPr>
            <w:r w:rsidRPr="004B6C36">
              <w:rPr>
                <w:sz w:val="12"/>
                <w:szCs w:val="12"/>
              </w:rPr>
              <w:t xml:space="preserve">                 60.000 </w:t>
            </w:r>
          </w:p>
        </w:tc>
        <w:tc>
          <w:tcPr>
            <w:tcW w:w="1417" w:type="dxa"/>
            <w:tcBorders>
              <w:top w:val="nil"/>
              <w:left w:val="nil"/>
              <w:bottom w:val="single" w:sz="4" w:space="0" w:color="auto"/>
              <w:right w:val="single" w:sz="4" w:space="0" w:color="auto"/>
            </w:tcBorders>
            <w:shd w:val="clear" w:color="auto" w:fill="auto"/>
            <w:vAlign w:val="center"/>
            <w:hideMark/>
          </w:tcPr>
          <w:p w14:paraId="02339FFB"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02471D38"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69D3C79D" w14:textId="77777777" w:rsidR="00B54DBE" w:rsidRPr="004B6C36" w:rsidRDefault="00B54DBE" w:rsidP="00B54DBE">
            <w:pPr>
              <w:jc w:val="center"/>
              <w:outlineLvl w:val="0"/>
              <w:rPr>
                <w:sz w:val="12"/>
                <w:szCs w:val="12"/>
              </w:rPr>
            </w:pPr>
            <w:r w:rsidRPr="004B6C36">
              <w:rPr>
                <w:sz w:val="12"/>
                <w:szCs w:val="12"/>
              </w:rPr>
              <w:t>24</w:t>
            </w:r>
          </w:p>
        </w:tc>
        <w:tc>
          <w:tcPr>
            <w:tcW w:w="2127" w:type="dxa"/>
            <w:tcBorders>
              <w:top w:val="nil"/>
              <w:left w:val="nil"/>
              <w:bottom w:val="single" w:sz="4" w:space="0" w:color="auto"/>
              <w:right w:val="single" w:sz="4" w:space="0" w:color="auto"/>
            </w:tcBorders>
            <w:shd w:val="clear" w:color="000000" w:fill="FFFFFF"/>
            <w:vAlign w:val="center"/>
            <w:hideMark/>
          </w:tcPr>
          <w:p w14:paraId="7C9DBDDB" w14:textId="77777777" w:rsidR="00B54DBE" w:rsidRPr="004B6C36" w:rsidRDefault="00B54DBE" w:rsidP="00B54DBE">
            <w:pPr>
              <w:outlineLvl w:val="0"/>
              <w:rPr>
                <w:sz w:val="12"/>
                <w:szCs w:val="12"/>
              </w:rPr>
            </w:pPr>
            <w:proofErr w:type="spellStart"/>
            <w:r w:rsidRPr="004B6C36">
              <w:rPr>
                <w:sz w:val="12"/>
                <w:szCs w:val="12"/>
              </w:rPr>
              <w:t>Tuyến</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từ</w:t>
            </w:r>
            <w:proofErr w:type="spellEnd"/>
            <w:r w:rsidRPr="004B6C36">
              <w:rPr>
                <w:sz w:val="12"/>
                <w:szCs w:val="12"/>
              </w:rPr>
              <w:t xml:space="preserve"> </w:t>
            </w:r>
            <w:proofErr w:type="spellStart"/>
            <w:r w:rsidRPr="004B6C36">
              <w:rPr>
                <w:sz w:val="12"/>
                <w:szCs w:val="12"/>
              </w:rPr>
              <w:t>Cây</w:t>
            </w:r>
            <w:proofErr w:type="spellEnd"/>
            <w:r w:rsidRPr="004B6C36">
              <w:rPr>
                <w:sz w:val="12"/>
                <w:szCs w:val="12"/>
              </w:rPr>
              <w:t xml:space="preserve"> </w:t>
            </w:r>
            <w:proofErr w:type="spellStart"/>
            <w:r w:rsidRPr="004B6C36">
              <w:rPr>
                <w:sz w:val="12"/>
                <w:szCs w:val="12"/>
              </w:rPr>
              <w:t>Chò</w:t>
            </w:r>
            <w:proofErr w:type="spellEnd"/>
            <w:r w:rsidRPr="004B6C36">
              <w:rPr>
                <w:sz w:val="12"/>
                <w:szCs w:val="12"/>
              </w:rPr>
              <w:t xml:space="preserve"> </w:t>
            </w:r>
            <w:proofErr w:type="spellStart"/>
            <w:r w:rsidRPr="004B6C36">
              <w:rPr>
                <w:sz w:val="12"/>
                <w:szCs w:val="12"/>
              </w:rPr>
              <w:t>đi</w:t>
            </w:r>
            <w:proofErr w:type="spellEnd"/>
            <w:r w:rsidRPr="004B6C36">
              <w:rPr>
                <w:sz w:val="12"/>
                <w:szCs w:val="12"/>
              </w:rPr>
              <w:t xml:space="preserve"> </w:t>
            </w:r>
            <w:proofErr w:type="spellStart"/>
            <w:r w:rsidRPr="004B6C36">
              <w:rPr>
                <w:sz w:val="12"/>
                <w:szCs w:val="12"/>
              </w:rPr>
              <w:t>Trà</w:t>
            </w:r>
            <w:proofErr w:type="spellEnd"/>
            <w:r w:rsidRPr="004B6C36">
              <w:rPr>
                <w:sz w:val="12"/>
                <w:szCs w:val="12"/>
              </w:rPr>
              <w:t xml:space="preserve"> </w:t>
            </w:r>
            <w:proofErr w:type="spellStart"/>
            <w:r w:rsidRPr="004B6C36">
              <w:rPr>
                <w:sz w:val="12"/>
                <w:szCs w:val="12"/>
              </w:rPr>
              <w:t>Nham</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4A896302"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Trà</w:t>
            </w:r>
            <w:proofErr w:type="spellEnd"/>
            <w:r w:rsidRPr="004B6C36">
              <w:rPr>
                <w:sz w:val="12"/>
                <w:szCs w:val="12"/>
              </w:rPr>
              <w:t xml:space="preserve"> </w:t>
            </w:r>
            <w:proofErr w:type="spellStart"/>
            <w:r w:rsidRPr="004B6C36">
              <w:rPr>
                <w:sz w:val="12"/>
                <w:szCs w:val="12"/>
              </w:rPr>
              <w:t>Bồng</w:t>
            </w:r>
            <w:proofErr w:type="spellEnd"/>
            <w:r w:rsidRPr="004B6C36">
              <w:rPr>
                <w:sz w:val="12"/>
                <w:szCs w:val="1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3A825A9"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34B98762" w14:textId="77777777" w:rsidR="00B54DBE" w:rsidRPr="004B6C36" w:rsidRDefault="00B54DBE" w:rsidP="00B54DBE">
            <w:pPr>
              <w:jc w:val="center"/>
              <w:outlineLvl w:val="0"/>
              <w:rPr>
                <w:sz w:val="12"/>
                <w:szCs w:val="12"/>
              </w:rPr>
            </w:pPr>
            <w:r w:rsidRPr="004B6C36">
              <w:rPr>
                <w:sz w:val="12"/>
                <w:szCs w:val="12"/>
              </w:rPr>
              <w:t>2022-2024</w:t>
            </w:r>
          </w:p>
        </w:tc>
        <w:tc>
          <w:tcPr>
            <w:tcW w:w="850" w:type="dxa"/>
            <w:tcBorders>
              <w:top w:val="nil"/>
              <w:left w:val="nil"/>
              <w:bottom w:val="single" w:sz="4" w:space="0" w:color="auto"/>
              <w:right w:val="single" w:sz="4" w:space="0" w:color="auto"/>
            </w:tcBorders>
            <w:shd w:val="clear" w:color="auto" w:fill="auto"/>
            <w:vAlign w:val="center"/>
            <w:hideMark/>
          </w:tcPr>
          <w:p w14:paraId="4C8B7CEA" w14:textId="77777777" w:rsidR="00B54DBE" w:rsidRPr="004B6C36" w:rsidRDefault="00B54DBE" w:rsidP="00B54DBE">
            <w:pPr>
              <w:jc w:val="center"/>
              <w:outlineLvl w:val="0"/>
              <w:rPr>
                <w:sz w:val="12"/>
                <w:szCs w:val="12"/>
              </w:rPr>
            </w:pPr>
            <w:r w:rsidRPr="004B6C36">
              <w:rPr>
                <w:sz w:val="12"/>
                <w:szCs w:val="12"/>
              </w:rPr>
              <w:t xml:space="preserve">11/NQ-HĐND </w:t>
            </w:r>
            <w:proofErr w:type="spellStart"/>
            <w:r w:rsidRPr="004B6C36">
              <w:rPr>
                <w:sz w:val="12"/>
                <w:szCs w:val="12"/>
              </w:rPr>
              <w:t>ngày</w:t>
            </w:r>
            <w:proofErr w:type="spellEnd"/>
            <w:r w:rsidRPr="004B6C36">
              <w:rPr>
                <w:sz w:val="12"/>
                <w:szCs w:val="12"/>
              </w:rPr>
              <w:t xml:space="preserve"> 07/7/2021</w:t>
            </w:r>
          </w:p>
        </w:tc>
        <w:tc>
          <w:tcPr>
            <w:tcW w:w="992" w:type="dxa"/>
            <w:tcBorders>
              <w:top w:val="nil"/>
              <w:left w:val="nil"/>
              <w:bottom w:val="single" w:sz="4" w:space="0" w:color="auto"/>
              <w:right w:val="single" w:sz="4" w:space="0" w:color="auto"/>
            </w:tcBorders>
            <w:shd w:val="clear" w:color="auto" w:fill="auto"/>
            <w:vAlign w:val="center"/>
            <w:hideMark/>
          </w:tcPr>
          <w:p w14:paraId="1E43ED55" w14:textId="77777777" w:rsidR="00B54DBE" w:rsidRPr="004B6C36" w:rsidRDefault="00B54DBE" w:rsidP="00B54DBE">
            <w:pPr>
              <w:jc w:val="right"/>
              <w:outlineLvl w:val="0"/>
              <w:rPr>
                <w:sz w:val="12"/>
                <w:szCs w:val="12"/>
              </w:rPr>
            </w:pPr>
            <w:r w:rsidRPr="004B6C36">
              <w:rPr>
                <w:sz w:val="12"/>
                <w:szCs w:val="12"/>
              </w:rPr>
              <w:t xml:space="preserve">                    70.000 </w:t>
            </w:r>
          </w:p>
        </w:tc>
        <w:tc>
          <w:tcPr>
            <w:tcW w:w="1220" w:type="dxa"/>
            <w:tcBorders>
              <w:top w:val="nil"/>
              <w:left w:val="nil"/>
              <w:bottom w:val="single" w:sz="4" w:space="0" w:color="auto"/>
              <w:right w:val="single" w:sz="4" w:space="0" w:color="auto"/>
            </w:tcBorders>
            <w:shd w:val="clear" w:color="auto" w:fill="auto"/>
            <w:vAlign w:val="center"/>
            <w:hideMark/>
          </w:tcPr>
          <w:p w14:paraId="2EF4A4EE" w14:textId="77777777" w:rsidR="00B54DBE" w:rsidRPr="004B6C36" w:rsidRDefault="00B54DBE" w:rsidP="00B54DBE">
            <w:pPr>
              <w:jc w:val="right"/>
              <w:outlineLvl w:val="0"/>
              <w:rPr>
                <w:sz w:val="12"/>
                <w:szCs w:val="12"/>
              </w:rPr>
            </w:pPr>
            <w:r w:rsidRPr="004B6C36">
              <w:rPr>
                <w:sz w:val="12"/>
                <w:szCs w:val="12"/>
              </w:rPr>
              <w:t xml:space="preserve">                 60.000 </w:t>
            </w:r>
          </w:p>
        </w:tc>
        <w:tc>
          <w:tcPr>
            <w:tcW w:w="907" w:type="dxa"/>
            <w:tcBorders>
              <w:top w:val="nil"/>
              <w:left w:val="nil"/>
              <w:bottom w:val="single" w:sz="4" w:space="0" w:color="auto"/>
              <w:right w:val="single" w:sz="4" w:space="0" w:color="auto"/>
            </w:tcBorders>
            <w:shd w:val="clear" w:color="auto" w:fill="auto"/>
            <w:vAlign w:val="center"/>
            <w:hideMark/>
          </w:tcPr>
          <w:p w14:paraId="7A680A23"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459CC17"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3F74D13"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15486A7"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62BE89B6" w14:textId="77777777" w:rsidR="00B54DBE" w:rsidRPr="004B6C36" w:rsidRDefault="00B54DBE" w:rsidP="00B54DBE">
            <w:pPr>
              <w:jc w:val="right"/>
              <w:outlineLvl w:val="0"/>
              <w:rPr>
                <w:sz w:val="12"/>
                <w:szCs w:val="12"/>
              </w:rPr>
            </w:pPr>
            <w:r w:rsidRPr="004B6C36">
              <w:rPr>
                <w:sz w:val="12"/>
                <w:szCs w:val="12"/>
              </w:rPr>
              <w:t xml:space="preserve">                   60.000 </w:t>
            </w:r>
          </w:p>
        </w:tc>
        <w:tc>
          <w:tcPr>
            <w:tcW w:w="987" w:type="dxa"/>
            <w:tcBorders>
              <w:top w:val="nil"/>
              <w:left w:val="nil"/>
              <w:bottom w:val="single" w:sz="4" w:space="0" w:color="auto"/>
              <w:right w:val="single" w:sz="4" w:space="0" w:color="auto"/>
            </w:tcBorders>
            <w:shd w:val="clear" w:color="auto" w:fill="auto"/>
            <w:vAlign w:val="center"/>
            <w:hideMark/>
          </w:tcPr>
          <w:p w14:paraId="42B5EB2D" w14:textId="77777777" w:rsidR="00B54DBE" w:rsidRPr="004B6C36" w:rsidRDefault="00B54DBE" w:rsidP="00B54DBE">
            <w:pPr>
              <w:jc w:val="right"/>
              <w:outlineLvl w:val="0"/>
              <w:rPr>
                <w:sz w:val="12"/>
                <w:szCs w:val="12"/>
              </w:rPr>
            </w:pPr>
            <w:r w:rsidRPr="004B6C36">
              <w:rPr>
                <w:sz w:val="12"/>
                <w:szCs w:val="12"/>
              </w:rPr>
              <w:t xml:space="preserve">                 60.000 </w:t>
            </w:r>
          </w:p>
        </w:tc>
        <w:tc>
          <w:tcPr>
            <w:tcW w:w="851" w:type="dxa"/>
            <w:tcBorders>
              <w:top w:val="nil"/>
              <w:left w:val="nil"/>
              <w:bottom w:val="single" w:sz="4" w:space="0" w:color="auto"/>
              <w:right w:val="single" w:sz="4" w:space="0" w:color="auto"/>
            </w:tcBorders>
            <w:shd w:val="clear" w:color="auto" w:fill="auto"/>
            <w:vAlign w:val="center"/>
            <w:hideMark/>
          </w:tcPr>
          <w:p w14:paraId="580BF1F1" w14:textId="77777777" w:rsidR="00B54DBE" w:rsidRPr="004B6C36" w:rsidRDefault="00B54DBE" w:rsidP="00B54DBE">
            <w:pPr>
              <w:jc w:val="right"/>
              <w:outlineLvl w:val="0"/>
              <w:rPr>
                <w:sz w:val="12"/>
                <w:szCs w:val="12"/>
              </w:rPr>
            </w:pPr>
            <w:r w:rsidRPr="004B6C36">
              <w:rPr>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5D4D8729"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21656E0F"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7D38A157" w14:textId="77777777" w:rsidR="00B54DBE" w:rsidRPr="004B6C36" w:rsidRDefault="00B54DBE" w:rsidP="00B54DBE">
            <w:pPr>
              <w:jc w:val="center"/>
              <w:outlineLvl w:val="0"/>
              <w:rPr>
                <w:sz w:val="12"/>
                <w:szCs w:val="12"/>
              </w:rPr>
            </w:pPr>
            <w:r w:rsidRPr="004B6C36">
              <w:rPr>
                <w:sz w:val="12"/>
                <w:szCs w:val="12"/>
              </w:rPr>
              <w:t>25</w:t>
            </w:r>
          </w:p>
        </w:tc>
        <w:tc>
          <w:tcPr>
            <w:tcW w:w="2127" w:type="dxa"/>
            <w:tcBorders>
              <w:top w:val="nil"/>
              <w:left w:val="nil"/>
              <w:bottom w:val="single" w:sz="4" w:space="0" w:color="auto"/>
              <w:right w:val="single" w:sz="4" w:space="0" w:color="auto"/>
            </w:tcBorders>
            <w:shd w:val="clear" w:color="auto" w:fill="auto"/>
            <w:vAlign w:val="center"/>
            <w:hideMark/>
          </w:tcPr>
          <w:p w14:paraId="00928910" w14:textId="77777777" w:rsidR="00B54DBE" w:rsidRPr="004B6C36" w:rsidRDefault="00B54DBE" w:rsidP="00B54DBE">
            <w:pPr>
              <w:outlineLvl w:val="0"/>
              <w:rPr>
                <w:sz w:val="12"/>
                <w:szCs w:val="12"/>
              </w:rPr>
            </w:pPr>
            <w:proofErr w:type="spellStart"/>
            <w:r w:rsidRPr="004B6C36">
              <w:rPr>
                <w:sz w:val="12"/>
                <w:szCs w:val="12"/>
              </w:rPr>
              <w:t>Tuyến</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Trà</w:t>
            </w:r>
            <w:proofErr w:type="spellEnd"/>
            <w:r w:rsidRPr="004B6C36">
              <w:rPr>
                <w:sz w:val="12"/>
                <w:szCs w:val="12"/>
              </w:rPr>
              <w:t xml:space="preserve"> Thanh,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Tra</w:t>
            </w:r>
            <w:proofErr w:type="spellEnd"/>
            <w:r w:rsidRPr="004B6C36">
              <w:rPr>
                <w:sz w:val="12"/>
                <w:szCs w:val="12"/>
              </w:rPr>
              <w:t xml:space="preserve">̀ </w:t>
            </w:r>
            <w:proofErr w:type="spellStart"/>
            <w:r w:rsidRPr="004B6C36">
              <w:rPr>
                <w:sz w:val="12"/>
                <w:szCs w:val="12"/>
              </w:rPr>
              <w:t>Bồng</w:t>
            </w:r>
            <w:proofErr w:type="spellEnd"/>
            <w:r w:rsidRPr="004B6C36">
              <w:rPr>
                <w:sz w:val="12"/>
                <w:szCs w:val="12"/>
              </w:rPr>
              <w:t xml:space="preserve"> </w:t>
            </w:r>
            <w:proofErr w:type="spellStart"/>
            <w:r w:rsidRPr="004B6C36">
              <w:rPr>
                <w:sz w:val="12"/>
                <w:szCs w:val="12"/>
              </w:rPr>
              <w:t>đi</w:t>
            </w:r>
            <w:proofErr w:type="spellEnd"/>
            <w:r w:rsidRPr="004B6C36">
              <w:rPr>
                <w:sz w:val="12"/>
                <w:szCs w:val="12"/>
              </w:rPr>
              <w:t xml:space="preserve"> </w:t>
            </w:r>
            <w:proofErr w:type="spellStart"/>
            <w:r w:rsidRPr="004B6C36">
              <w:rPr>
                <w:sz w:val="12"/>
                <w:szCs w:val="12"/>
              </w:rPr>
              <w:t>Trà</w:t>
            </w:r>
            <w:proofErr w:type="spellEnd"/>
            <w:r w:rsidRPr="004B6C36">
              <w:rPr>
                <w:sz w:val="12"/>
                <w:szCs w:val="12"/>
              </w:rPr>
              <w:t xml:space="preserve"> </w:t>
            </w:r>
            <w:proofErr w:type="spellStart"/>
            <w:r w:rsidRPr="004B6C36">
              <w:rPr>
                <w:sz w:val="12"/>
                <w:szCs w:val="12"/>
              </w:rPr>
              <w:t>Giáp</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Bắc</w:t>
            </w:r>
            <w:proofErr w:type="spellEnd"/>
            <w:r w:rsidRPr="004B6C36">
              <w:rPr>
                <w:sz w:val="12"/>
                <w:szCs w:val="12"/>
              </w:rPr>
              <w:t xml:space="preserve"> </w:t>
            </w:r>
            <w:proofErr w:type="spellStart"/>
            <w:r w:rsidRPr="004B6C36">
              <w:rPr>
                <w:sz w:val="12"/>
                <w:szCs w:val="12"/>
              </w:rPr>
              <w:t>Trà</w:t>
            </w:r>
            <w:proofErr w:type="spellEnd"/>
            <w:r w:rsidRPr="004B6C36">
              <w:rPr>
                <w:sz w:val="12"/>
                <w:szCs w:val="12"/>
              </w:rPr>
              <w:t xml:space="preserve"> My, </w:t>
            </w:r>
            <w:proofErr w:type="spellStart"/>
            <w:r w:rsidRPr="004B6C36">
              <w:rPr>
                <w:sz w:val="12"/>
                <w:szCs w:val="12"/>
              </w:rPr>
              <w:t>tỉnh</w:t>
            </w:r>
            <w:proofErr w:type="spellEnd"/>
            <w:r w:rsidRPr="004B6C36">
              <w:rPr>
                <w:sz w:val="12"/>
                <w:szCs w:val="12"/>
              </w:rPr>
              <w:t xml:space="preserve"> </w:t>
            </w:r>
            <w:proofErr w:type="spellStart"/>
            <w:r w:rsidRPr="004B6C36">
              <w:rPr>
                <w:sz w:val="12"/>
                <w:szCs w:val="12"/>
              </w:rPr>
              <w:t>Quảng</w:t>
            </w:r>
            <w:proofErr w:type="spellEnd"/>
            <w:r w:rsidRPr="004B6C36">
              <w:rPr>
                <w:sz w:val="12"/>
                <w:szCs w:val="12"/>
              </w:rPr>
              <w:t xml:space="preserve"> Nam</w:t>
            </w:r>
          </w:p>
        </w:tc>
        <w:tc>
          <w:tcPr>
            <w:tcW w:w="851" w:type="dxa"/>
            <w:tcBorders>
              <w:top w:val="nil"/>
              <w:left w:val="nil"/>
              <w:bottom w:val="single" w:sz="4" w:space="0" w:color="auto"/>
              <w:right w:val="single" w:sz="4" w:space="0" w:color="auto"/>
            </w:tcBorders>
            <w:shd w:val="clear" w:color="auto" w:fill="auto"/>
            <w:vAlign w:val="center"/>
            <w:hideMark/>
          </w:tcPr>
          <w:p w14:paraId="10A0D7FF"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Trà</w:t>
            </w:r>
            <w:proofErr w:type="spellEnd"/>
            <w:r w:rsidRPr="004B6C36">
              <w:rPr>
                <w:sz w:val="12"/>
                <w:szCs w:val="12"/>
              </w:rPr>
              <w:t xml:space="preserve"> </w:t>
            </w:r>
            <w:proofErr w:type="spellStart"/>
            <w:r w:rsidRPr="004B6C36">
              <w:rPr>
                <w:sz w:val="12"/>
                <w:szCs w:val="12"/>
              </w:rPr>
              <w:t>Bồng</w:t>
            </w:r>
            <w:proofErr w:type="spellEnd"/>
            <w:r w:rsidRPr="004B6C36">
              <w:rPr>
                <w:sz w:val="12"/>
                <w:szCs w:val="1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8B196C"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445B03A9" w14:textId="77777777" w:rsidR="00B54DBE" w:rsidRPr="004B6C36" w:rsidRDefault="00B54DBE" w:rsidP="00B54DBE">
            <w:pPr>
              <w:jc w:val="center"/>
              <w:outlineLvl w:val="0"/>
              <w:rPr>
                <w:sz w:val="12"/>
                <w:szCs w:val="12"/>
              </w:rPr>
            </w:pPr>
            <w:r w:rsidRPr="004B6C36">
              <w:rPr>
                <w:sz w:val="12"/>
                <w:szCs w:val="12"/>
              </w:rPr>
              <w:t>2024-2026</w:t>
            </w:r>
          </w:p>
        </w:tc>
        <w:tc>
          <w:tcPr>
            <w:tcW w:w="850" w:type="dxa"/>
            <w:tcBorders>
              <w:top w:val="nil"/>
              <w:left w:val="nil"/>
              <w:bottom w:val="single" w:sz="4" w:space="0" w:color="auto"/>
              <w:right w:val="single" w:sz="4" w:space="0" w:color="auto"/>
            </w:tcBorders>
            <w:shd w:val="clear" w:color="auto" w:fill="auto"/>
            <w:vAlign w:val="center"/>
            <w:hideMark/>
          </w:tcPr>
          <w:p w14:paraId="72A84E29" w14:textId="77777777" w:rsidR="00B54DBE" w:rsidRPr="004B6C36" w:rsidRDefault="00B54DBE" w:rsidP="00B54DBE">
            <w:pPr>
              <w:jc w:val="center"/>
              <w:outlineLvl w:val="0"/>
              <w:rPr>
                <w:sz w:val="12"/>
                <w:szCs w:val="12"/>
              </w:rPr>
            </w:pPr>
            <w:r w:rsidRPr="004B6C36">
              <w:rPr>
                <w:sz w:val="12"/>
                <w:szCs w:val="12"/>
              </w:rPr>
              <w:t xml:space="preserve">29/NQ-HĐND </w:t>
            </w:r>
            <w:proofErr w:type="spellStart"/>
            <w:r w:rsidRPr="004B6C36">
              <w:rPr>
                <w:sz w:val="12"/>
                <w:szCs w:val="12"/>
              </w:rPr>
              <w:t>ngày</w:t>
            </w:r>
            <w:proofErr w:type="spellEnd"/>
            <w:r w:rsidRPr="004B6C36">
              <w:rPr>
                <w:sz w:val="12"/>
                <w:szCs w:val="12"/>
              </w:rPr>
              <w:t xml:space="preserve"> 21/8/2023</w:t>
            </w:r>
          </w:p>
        </w:tc>
        <w:tc>
          <w:tcPr>
            <w:tcW w:w="992" w:type="dxa"/>
            <w:tcBorders>
              <w:top w:val="nil"/>
              <w:left w:val="nil"/>
              <w:bottom w:val="single" w:sz="4" w:space="0" w:color="auto"/>
              <w:right w:val="single" w:sz="4" w:space="0" w:color="auto"/>
            </w:tcBorders>
            <w:shd w:val="clear" w:color="auto" w:fill="auto"/>
            <w:vAlign w:val="center"/>
            <w:hideMark/>
          </w:tcPr>
          <w:p w14:paraId="3DCB624C" w14:textId="77777777" w:rsidR="00B54DBE" w:rsidRPr="004B6C36" w:rsidRDefault="00B54DBE" w:rsidP="00B54DBE">
            <w:pPr>
              <w:jc w:val="right"/>
              <w:outlineLvl w:val="0"/>
              <w:rPr>
                <w:sz w:val="12"/>
                <w:szCs w:val="12"/>
              </w:rPr>
            </w:pPr>
            <w:r w:rsidRPr="004B6C36">
              <w:rPr>
                <w:sz w:val="12"/>
                <w:szCs w:val="12"/>
              </w:rPr>
              <w:t xml:space="preserve">                    90.000 </w:t>
            </w:r>
          </w:p>
        </w:tc>
        <w:tc>
          <w:tcPr>
            <w:tcW w:w="1220" w:type="dxa"/>
            <w:tcBorders>
              <w:top w:val="nil"/>
              <w:left w:val="nil"/>
              <w:bottom w:val="single" w:sz="4" w:space="0" w:color="auto"/>
              <w:right w:val="single" w:sz="4" w:space="0" w:color="auto"/>
            </w:tcBorders>
            <w:shd w:val="clear" w:color="auto" w:fill="auto"/>
            <w:vAlign w:val="center"/>
            <w:hideMark/>
          </w:tcPr>
          <w:p w14:paraId="3E86CA90" w14:textId="77777777" w:rsidR="00B54DBE" w:rsidRPr="004B6C36" w:rsidRDefault="00B54DBE" w:rsidP="00B54DBE">
            <w:pPr>
              <w:jc w:val="right"/>
              <w:outlineLvl w:val="0"/>
              <w:rPr>
                <w:sz w:val="12"/>
                <w:szCs w:val="12"/>
              </w:rPr>
            </w:pPr>
            <w:r w:rsidRPr="004B6C36">
              <w:rPr>
                <w:sz w:val="12"/>
                <w:szCs w:val="12"/>
              </w:rPr>
              <w:t xml:space="preserve">                 70.000 </w:t>
            </w:r>
          </w:p>
        </w:tc>
        <w:tc>
          <w:tcPr>
            <w:tcW w:w="907" w:type="dxa"/>
            <w:tcBorders>
              <w:top w:val="nil"/>
              <w:left w:val="nil"/>
              <w:bottom w:val="single" w:sz="4" w:space="0" w:color="auto"/>
              <w:right w:val="single" w:sz="4" w:space="0" w:color="auto"/>
            </w:tcBorders>
            <w:shd w:val="clear" w:color="auto" w:fill="auto"/>
            <w:vAlign w:val="center"/>
            <w:hideMark/>
          </w:tcPr>
          <w:p w14:paraId="5415BEB1"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14177F9"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7A465F9"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8E8C51D"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44DEEA90" w14:textId="77777777" w:rsidR="00B54DBE" w:rsidRPr="004B6C36" w:rsidRDefault="00B54DBE" w:rsidP="00B54DBE">
            <w:pPr>
              <w:jc w:val="right"/>
              <w:outlineLvl w:val="0"/>
              <w:rPr>
                <w:sz w:val="12"/>
                <w:szCs w:val="12"/>
              </w:rPr>
            </w:pPr>
            <w:r w:rsidRPr="004B6C36">
              <w:rPr>
                <w:sz w:val="12"/>
                <w:szCs w:val="12"/>
              </w:rPr>
              <w:t xml:space="preserve">                   70.000 </w:t>
            </w:r>
          </w:p>
        </w:tc>
        <w:tc>
          <w:tcPr>
            <w:tcW w:w="987" w:type="dxa"/>
            <w:tcBorders>
              <w:top w:val="nil"/>
              <w:left w:val="nil"/>
              <w:bottom w:val="single" w:sz="4" w:space="0" w:color="auto"/>
              <w:right w:val="single" w:sz="4" w:space="0" w:color="auto"/>
            </w:tcBorders>
            <w:shd w:val="clear" w:color="auto" w:fill="auto"/>
            <w:vAlign w:val="center"/>
            <w:hideMark/>
          </w:tcPr>
          <w:p w14:paraId="36D967E9"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D742811" w14:textId="77777777" w:rsidR="00B54DBE" w:rsidRPr="004B6C36" w:rsidRDefault="00B54DBE" w:rsidP="00B54DBE">
            <w:pPr>
              <w:jc w:val="right"/>
              <w:outlineLvl w:val="0"/>
              <w:rPr>
                <w:sz w:val="12"/>
                <w:szCs w:val="12"/>
              </w:rPr>
            </w:pPr>
            <w:r w:rsidRPr="004B6C36">
              <w:rPr>
                <w:sz w:val="12"/>
                <w:szCs w:val="12"/>
              </w:rPr>
              <w:t xml:space="preserve">                 70.000 </w:t>
            </w:r>
          </w:p>
        </w:tc>
        <w:tc>
          <w:tcPr>
            <w:tcW w:w="1417" w:type="dxa"/>
            <w:tcBorders>
              <w:top w:val="nil"/>
              <w:left w:val="nil"/>
              <w:bottom w:val="single" w:sz="4" w:space="0" w:color="auto"/>
              <w:right w:val="single" w:sz="4" w:space="0" w:color="auto"/>
            </w:tcBorders>
            <w:shd w:val="clear" w:color="auto" w:fill="auto"/>
            <w:vAlign w:val="center"/>
            <w:hideMark/>
          </w:tcPr>
          <w:p w14:paraId="7C31E685"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6977CA66"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4B3C0519" w14:textId="77777777" w:rsidR="00B54DBE" w:rsidRPr="004B6C36" w:rsidRDefault="00B54DBE" w:rsidP="00B54DBE">
            <w:pPr>
              <w:jc w:val="center"/>
              <w:outlineLvl w:val="0"/>
              <w:rPr>
                <w:sz w:val="12"/>
                <w:szCs w:val="12"/>
              </w:rPr>
            </w:pPr>
            <w:r w:rsidRPr="004B6C36">
              <w:rPr>
                <w:sz w:val="12"/>
                <w:szCs w:val="12"/>
              </w:rPr>
              <w:t>26</w:t>
            </w:r>
          </w:p>
        </w:tc>
        <w:tc>
          <w:tcPr>
            <w:tcW w:w="2127" w:type="dxa"/>
            <w:tcBorders>
              <w:top w:val="nil"/>
              <w:left w:val="nil"/>
              <w:bottom w:val="single" w:sz="4" w:space="0" w:color="auto"/>
              <w:right w:val="single" w:sz="4" w:space="0" w:color="auto"/>
            </w:tcBorders>
            <w:shd w:val="clear" w:color="auto" w:fill="auto"/>
            <w:vAlign w:val="center"/>
            <w:hideMark/>
          </w:tcPr>
          <w:p w14:paraId="589C6D24" w14:textId="77777777" w:rsidR="00B54DBE" w:rsidRPr="004B6C36" w:rsidRDefault="00B54DBE" w:rsidP="00B54DBE">
            <w:pPr>
              <w:outlineLvl w:val="0"/>
              <w:rPr>
                <w:sz w:val="12"/>
                <w:szCs w:val="12"/>
              </w:rPr>
            </w:pPr>
            <w:proofErr w:type="spellStart"/>
            <w:r w:rsidRPr="004B6C36">
              <w:rPr>
                <w:sz w:val="12"/>
                <w:szCs w:val="12"/>
              </w:rPr>
              <w:t>Kè</w:t>
            </w:r>
            <w:proofErr w:type="spellEnd"/>
            <w:r w:rsidRPr="004B6C36">
              <w:rPr>
                <w:sz w:val="12"/>
                <w:szCs w:val="12"/>
              </w:rPr>
              <w:t xml:space="preserve"> </w:t>
            </w:r>
            <w:proofErr w:type="spellStart"/>
            <w:r w:rsidRPr="004B6C36">
              <w:rPr>
                <w:sz w:val="12"/>
                <w:szCs w:val="12"/>
              </w:rPr>
              <w:t>từ</w:t>
            </w:r>
            <w:proofErr w:type="spellEnd"/>
            <w:r w:rsidRPr="004B6C36">
              <w:rPr>
                <w:sz w:val="12"/>
                <w:szCs w:val="12"/>
              </w:rPr>
              <w:t xml:space="preserve"> </w:t>
            </w:r>
            <w:proofErr w:type="spellStart"/>
            <w:r w:rsidRPr="004B6C36">
              <w:rPr>
                <w:sz w:val="12"/>
                <w:szCs w:val="12"/>
              </w:rPr>
              <w:t>cầu</w:t>
            </w:r>
            <w:proofErr w:type="spellEnd"/>
            <w:r w:rsidRPr="004B6C36">
              <w:rPr>
                <w:sz w:val="12"/>
                <w:szCs w:val="12"/>
              </w:rPr>
              <w:t xml:space="preserve"> </w:t>
            </w:r>
            <w:proofErr w:type="spellStart"/>
            <w:r w:rsidRPr="004B6C36">
              <w:rPr>
                <w:sz w:val="12"/>
                <w:szCs w:val="12"/>
              </w:rPr>
              <w:t>sông</w:t>
            </w:r>
            <w:proofErr w:type="spellEnd"/>
            <w:r w:rsidRPr="004B6C36">
              <w:rPr>
                <w:sz w:val="12"/>
                <w:szCs w:val="12"/>
              </w:rPr>
              <w:t xml:space="preserve"> Rin </w:t>
            </w:r>
            <w:proofErr w:type="spellStart"/>
            <w:r w:rsidRPr="004B6C36">
              <w:rPr>
                <w:sz w:val="12"/>
                <w:szCs w:val="12"/>
              </w:rPr>
              <w:t>đến</w:t>
            </w:r>
            <w:proofErr w:type="spellEnd"/>
            <w:r w:rsidRPr="004B6C36">
              <w:rPr>
                <w:sz w:val="12"/>
                <w:szCs w:val="12"/>
              </w:rPr>
              <w:t xml:space="preserve"> </w:t>
            </w:r>
            <w:proofErr w:type="spellStart"/>
            <w:r w:rsidRPr="004B6C36">
              <w:rPr>
                <w:sz w:val="12"/>
                <w:szCs w:val="12"/>
              </w:rPr>
              <w:t>trường</w:t>
            </w:r>
            <w:proofErr w:type="spellEnd"/>
            <w:r w:rsidRPr="004B6C36">
              <w:rPr>
                <w:sz w:val="12"/>
                <w:szCs w:val="12"/>
              </w:rPr>
              <w:t xml:space="preserve"> </w:t>
            </w:r>
            <w:proofErr w:type="spellStart"/>
            <w:r w:rsidRPr="004B6C36">
              <w:rPr>
                <w:sz w:val="12"/>
                <w:szCs w:val="12"/>
              </w:rPr>
              <w:t>phổ</w:t>
            </w:r>
            <w:proofErr w:type="spellEnd"/>
            <w:r w:rsidRPr="004B6C36">
              <w:rPr>
                <w:sz w:val="12"/>
                <w:szCs w:val="12"/>
              </w:rPr>
              <w:t xml:space="preserve"> </w:t>
            </w:r>
            <w:proofErr w:type="spellStart"/>
            <w:r w:rsidRPr="004B6C36">
              <w:rPr>
                <w:sz w:val="12"/>
                <w:szCs w:val="12"/>
              </w:rPr>
              <w:t>thông</w:t>
            </w:r>
            <w:proofErr w:type="spellEnd"/>
            <w:r w:rsidRPr="004B6C36">
              <w:rPr>
                <w:sz w:val="12"/>
                <w:szCs w:val="12"/>
              </w:rPr>
              <w:t xml:space="preserve"> DTNT THCS </w:t>
            </w:r>
            <w:proofErr w:type="spellStart"/>
            <w:r w:rsidRPr="004B6C36">
              <w:rPr>
                <w:sz w:val="12"/>
                <w:szCs w:val="12"/>
              </w:rPr>
              <w:t>Sơn</w:t>
            </w:r>
            <w:proofErr w:type="spellEnd"/>
            <w:r w:rsidRPr="004B6C36">
              <w:rPr>
                <w:sz w:val="12"/>
                <w:szCs w:val="12"/>
              </w:rPr>
              <w:t xml:space="preserve"> Hà</w:t>
            </w:r>
          </w:p>
        </w:tc>
        <w:tc>
          <w:tcPr>
            <w:tcW w:w="851" w:type="dxa"/>
            <w:tcBorders>
              <w:top w:val="nil"/>
              <w:left w:val="nil"/>
              <w:bottom w:val="single" w:sz="4" w:space="0" w:color="auto"/>
              <w:right w:val="single" w:sz="4" w:space="0" w:color="auto"/>
            </w:tcBorders>
            <w:shd w:val="clear" w:color="auto" w:fill="auto"/>
            <w:vAlign w:val="center"/>
            <w:hideMark/>
          </w:tcPr>
          <w:p w14:paraId="0413EED9"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Hà </w:t>
            </w:r>
          </w:p>
        </w:tc>
        <w:tc>
          <w:tcPr>
            <w:tcW w:w="1275" w:type="dxa"/>
            <w:tcBorders>
              <w:top w:val="nil"/>
              <w:left w:val="nil"/>
              <w:bottom w:val="single" w:sz="4" w:space="0" w:color="auto"/>
              <w:right w:val="single" w:sz="4" w:space="0" w:color="auto"/>
            </w:tcBorders>
            <w:shd w:val="clear" w:color="auto" w:fill="auto"/>
            <w:vAlign w:val="center"/>
            <w:hideMark/>
          </w:tcPr>
          <w:p w14:paraId="0BBEBC79"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2F5125EE" w14:textId="77777777" w:rsidR="00B54DBE" w:rsidRPr="004B6C36" w:rsidRDefault="00B54DBE" w:rsidP="00B54DBE">
            <w:pPr>
              <w:jc w:val="center"/>
              <w:outlineLvl w:val="0"/>
              <w:rPr>
                <w:sz w:val="12"/>
                <w:szCs w:val="12"/>
              </w:rPr>
            </w:pPr>
            <w:r w:rsidRPr="004B6C36">
              <w:rPr>
                <w:sz w:val="12"/>
                <w:szCs w:val="12"/>
              </w:rPr>
              <w:t>2021-2023</w:t>
            </w:r>
          </w:p>
        </w:tc>
        <w:tc>
          <w:tcPr>
            <w:tcW w:w="850" w:type="dxa"/>
            <w:tcBorders>
              <w:top w:val="nil"/>
              <w:left w:val="nil"/>
              <w:bottom w:val="single" w:sz="4" w:space="0" w:color="auto"/>
              <w:right w:val="single" w:sz="4" w:space="0" w:color="auto"/>
            </w:tcBorders>
            <w:shd w:val="clear" w:color="auto" w:fill="auto"/>
            <w:vAlign w:val="center"/>
            <w:hideMark/>
          </w:tcPr>
          <w:p w14:paraId="5728E93C" w14:textId="77777777" w:rsidR="00B54DBE" w:rsidRPr="004B6C36" w:rsidRDefault="00B54DBE" w:rsidP="00B54DBE">
            <w:pPr>
              <w:jc w:val="center"/>
              <w:outlineLvl w:val="0"/>
              <w:rPr>
                <w:sz w:val="12"/>
                <w:szCs w:val="12"/>
              </w:rPr>
            </w:pPr>
            <w:r w:rsidRPr="004B6C36">
              <w:rPr>
                <w:sz w:val="12"/>
                <w:szCs w:val="12"/>
              </w:rPr>
              <w:t xml:space="preserve">2106/QĐ-UBND </w:t>
            </w:r>
            <w:proofErr w:type="spellStart"/>
            <w:r w:rsidRPr="004B6C36">
              <w:rPr>
                <w:sz w:val="12"/>
                <w:szCs w:val="12"/>
              </w:rPr>
              <w:t>ngày</w:t>
            </w:r>
            <w:proofErr w:type="spellEnd"/>
            <w:r w:rsidRPr="004B6C36">
              <w:rPr>
                <w:sz w:val="12"/>
                <w:szCs w:val="12"/>
              </w:rPr>
              <w:t xml:space="preserve"> 30/12/2020</w:t>
            </w:r>
          </w:p>
        </w:tc>
        <w:tc>
          <w:tcPr>
            <w:tcW w:w="992" w:type="dxa"/>
            <w:tcBorders>
              <w:top w:val="nil"/>
              <w:left w:val="nil"/>
              <w:bottom w:val="single" w:sz="4" w:space="0" w:color="auto"/>
              <w:right w:val="single" w:sz="4" w:space="0" w:color="auto"/>
            </w:tcBorders>
            <w:shd w:val="clear" w:color="auto" w:fill="auto"/>
            <w:vAlign w:val="center"/>
            <w:hideMark/>
          </w:tcPr>
          <w:p w14:paraId="57889177" w14:textId="77777777" w:rsidR="00B54DBE" w:rsidRPr="004B6C36" w:rsidRDefault="00B54DBE" w:rsidP="00B54DBE">
            <w:pPr>
              <w:jc w:val="right"/>
              <w:outlineLvl w:val="0"/>
              <w:rPr>
                <w:sz w:val="12"/>
                <w:szCs w:val="12"/>
              </w:rPr>
            </w:pPr>
            <w:r w:rsidRPr="004B6C36">
              <w:rPr>
                <w:sz w:val="12"/>
                <w:szCs w:val="12"/>
              </w:rPr>
              <w:t xml:space="preserve">                    30.000 </w:t>
            </w:r>
          </w:p>
        </w:tc>
        <w:tc>
          <w:tcPr>
            <w:tcW w:w="1220" w:type="dxa"/>
            <w:tcBorders>
              <w:top w:val="nil"/>
              <w:left w:val="nil"/>
              <w:bottom w:val="single" w:sz="4" w:space="0" w:color="auto"/>
              <w:right w:val="single" w:sz="4" w:space="0" w:color="auto"/>
            </w:tcBorders>
            <w:shd w:val="clear" w:color="auto" w:fill="auto"/>
            <w:vAlign w:val="center"/>
            <w:hideMark/>
          </w:tcPr>
          <w:p w14:paraId="2D4166F0" w14:textId="77777777" w:rsidR="00B54DBE" w:rsidRPr="004B6C36" w:rsidRDefault="00B54DBE" w:rsidP="00B54DBE">
            <w:pPr>
              <w:jc w:val="right"/>
              <w:outlineLvl w:val="0"/>
              <w:rPr>
                <w:sz w:val="12"/>
                <w:szCs w:val="12"/>
              </w:rPr>
            </w:pPr>
            <w:r w:rsidRPr="004B6C36">
              <w:rPr>
                <w:sz w:val="12"/>
                <w:szCs w:val="12"/>
              </w:rPr>
              <w:t xml:space="preserve">                 30.000 </w:t>
            </w:r>
          </w:p>
        </w:tc>
        <w:tc>
          <w:tcPr>
            <w:tcW w:w="907" w:type="dxa"/>
            <w:tcBorders>
              <w:top w:val="nil"/>
              <w:left w:val="nil"/>
              <w:bottom w:val="single" w:sz="4" w:space="0" w:color="auto"/>
              <w:right w:val="single" w:sz="4" w:space="0" w:color="auto"/>
            </w:tcBorders>
            <w:shd w:val="clear" w:color="auto" w:fill="auto"/>
            <w:vAlign w:val="center"/>
            <w:hideMark/>
          </w:tcPr>
          <w:p w14:paraId="4116BD75"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06F1B28"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171855A"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B15B3E5"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6AA34F1A" w14:textId="77777777" w:rsidR="00B54DBE" w:rsidRPr="004B6C36" w:rsidRDefault="00B54DBE" w:rsidP="00B54DBE">
            <w:pPr>
              <w:jc w:val="right"/>
              <w:outlineLvl w:val="0"/>
              <w:rPr>
                <w:sz w:val="12"/>
                <w:szCs w:val="12"/>
              </w:rPr>
            </w:pPr>
            <w:r w:rsidRPr="004B6C36">
              <w:rPr>
                <w:sz w:val="12"/>
                <w:szCs w:val="12"/>
              </w:rPr>
              <w:t xml:space="preserve">                   27.000 </w:t>
            </w:r>
          </w:p>
        </w:tc>
        <w:tc>
          <w:tcPr>
            <w:tcW w:w="987" w:type="dxa"/>
            <w:tcBorders>
              <w:top w:val="nil"/>
              <w:left w:val="nil"/>
              <w:bottom w:val="single" w:sz="4" w:space="0" w:color="auto"/>
              <w:right w:val="single" w:sz="4" w:space="0" w:color="auto"/>
            </w:tcBorders>
            <w:shd w:val="clear" w:color="auto" w:fill="auto"/>
            <w:vAlign w:val="center"/>
            <w:hideMark/>
          </w:tcPr>
          <w:p w14:paraId="161E7C67" w14:textId="77777777" w:rsidR="00B54DBE" w:rsidRPr="004B6C36" w:rsidRDefault="00B54DBE" w:rsidP="00B54DBE">
            <w:pPr>
              <w:jc w:val="right"/>
              <w:outlineLvl w:val="0"/>
              <w:rPr>
                <w:sz w:val="12"/>
                <w:szCs w:val="12"/>
              </w:rPr>
            </w:pPr>
            <w:r w:rsidRPr="004B6C36">
              <w:rPr>
                <w:sz w:val="12"/>
                <w:szCs w:val="12"/>
              </w:rPr>
              <w:t xml:space="preserve">                 22.000 </w:t>
            </w:r>
          </w:p>
        </w:tc>
        <w:tc>
          <w:tcPr>
            <w:tcW w:w="851" w:type="dxa"/>
            <w:tcBorders>
              <w:top w:val="nil"/>
              <w:left w:val="nil"/>
              <w:bottom w:val="single" w:sz="4" w:space="0" w:color="auto"/>
              <w:right w:val="single" w:sz="4" w:space="0" w:color="auto"/>
            </w:tcBorders>
            <w:shd w:val="clear" w:color="auto" w:fill="auto"/>
            <w:vAlign w:val="center"/>
            <w:hideMark/>
          </w:tcPr>
          <w:p w14:paraId="2A973ABC" w14:textId="77777777" w:rsidR="00B54DBE" w:rsidRPr="004B6C36" w:rsidRDefault="00B54DBE" w:rsidP="00B54DBE">
            <w:pPr>
              <w:jc w:val="right"/>
              <w:outlineLvl w:val="0"/>
              <w:rPr>
                <w:sz w:val="12"/>
                <w:szCs w:val="12"/>
              </w:rPr>
            </w:pPr>
            <w:r w:rsidRPr="004B6C36">
              <w:rPr>
                <w:sz w:val="12"/>
                <w:szCs w:val="12"/>
              </w:rPr>
              <w:t xml:space="preserve">                   5.000 </w:t>
            </w:r>
          </w:p>
        </w:tc>
        <w:tc>
          <w:tcPr>
            <w:tcW w:w="1417" w:type="dxa"/>
            <w:tcBorders>
              <w:top w:val="nil"/>
              <w:left w:val="nil"/>
              <w:bottom w:val="single" w:sz="4" w:space="0" w:color="auto"/>
              <w:right w:val="single" w:sz="4" w:space="0" w:color="auto"/>
            </w:tcBorders>
            <w:shd w:val="clear" w:color="auto" w:fill="auto"/>
            <w:vAlign w:val="center"/>
            <w:hideMark/>
          </w:tcPr>
          <w:p w14:paraId="06B5046F"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055073C2"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339C8E1C" w14:textId="77777777" w:rsidR="00B54DBE" w:rsidRPr="004B6C36" w:rsidRDefault="00B54DBE" w:rsidP="00B54DBE">
            <w:pPr>
              <w:jc w:val="center"/>
              <w:outlineLvl w:val="0"/>
              <w:rPr>
                <w:sz w:val="12"/>
                <w:szCs w:val="12"/>
              </w:rPr>
            </w:pPr>
            <w:r w:rsidRPr="004B6C36">
              <w:rPr>
                <w:sz w:val="12"/>
                <w:szCs w:val="12"/>
              </w:rPr>
              <w:t>27</w:t>
            </w:r>
          </w:p>
        </w:tc>
        <w:tc>
          <w:tcPr>
            <w:tcW w:w="2127" w:type="dxa"/>
            <w:tcBorders>
              <w:top w:val="nil"/>
              <w:left w:val="nil"/>
              <w:bottom w:val="single" w:sz="4" w:space="0" w:color="auto"/>
              <w:right w:val="single" w:sz="4" w:space="0" w:color="auto"/>
            </w:tcBorders>
            <w:shd w:val="clear" w:color="auto" w:fill="auto"/>
            <w:vAlign w:val="center"/>
            <w:hideMark/>
          </w:tcPr>
          <w:p w14:paraId="1804A6F5" w14:textId="77777777" w:rsidR="00B54DBE" w:rsidRPr="004B6C36" w:rsidRDefault="00B54DBE" w:rsidP="00B54DBE">
            <w:pPr>
              <w:outlineLvl w:val="0"/>
              <w:rPr>
                <w:sz w:val="12"/>
                <w:szCs w:val="12"/>
              </w:rPr>
            </w:pPr>
            <w:proofErr w:type="spellStart"/>
            <w:r w:rsidRPr="004B6C36">
              <w:rPr>
                <w:sz w:val="12"/>
                <w:szCs w:val="12"/>
              </w:rPr>
              <w:t>Đường</w:t>
            </w:r>
            <w:proofErr w:type="spellEnd"/>
            <w:r w:rsidRPr="004B6C36">
              <w:rPr>
                <w:sz w:val="12"/>
                <w:szCs w:val="12"/>
              </w:rPr>
              <w:t xml:space="preserve"> ĐH77 (Di </w:t>
            </w:r>
            <w:proofErr w:type="spellStart"/>
            <w:r w:rsidRPr="004B6C36">
              <w:rPr>
                <w:sz w:val="12"/>
                <w:szCs w:val="12"/>
              </w:rPr>
              <w:t>Lăng-Sơn</w:t>
            </w:r>
            <w:proofErr w:type="spellEnd"/>
            <w:r w:rsidRPr="004B6C36">
              <w:rPr>
                <w:sz w:val="12"/>
                <w:szCs w:val="12"/>
              </w:rPr>
              <w:t xml:space="preserve"> Bao)</w:t>
            </w:r>
          </w:p>
        </w:tc>
        <w:tc>
          <w:tcPr>
            <w:tcW w:w="851" w:type="dxa"/>
            <w:tcBorders>
              <w:top w:val="nil"/>
              <w:left w:val="nil"/>
              <w:bottom w:val="single" w:sz="4" w:space="0" w:color="auto"/>
              <w:right w:val="single" w:sz="4" w:space="0" w:color="auto"/>
            </w:tcBorders>
            <w:shd w:val="clear" w:color="auto" w:fill="auto"/>
            <w:vAlign w:val="center"/>
            <w:hideMark/>
          </w:tcPr>
          <w:p w14:paraId="0585D63B"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Hà </w:t>
            </w:r>
          </w:p>
        </w:tc>
        <w:tc>
          <w:tcPr>
            <w:tcW w:w="1275" w:type="dxa"/>
            <w:tcBorders>
              <w:top w:val="nil"/>
              <w:left w:val="nil"/>
              <w:bottom w:val="single" w:sz="4" w:space="0" w:color="auto"/>
              <w:right w:val="single" w:sz="4" w:space="0" w:color="auto"/>
            </w:tcBorders>
            <w:shd w:val="clear" w:color="auto" w:fill="auto"/>
            <w:vAlign w:val="center"/>
            <w:hideMark/>
          </w:tcPr>
          <w:p w14:paraId="7A784503"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72FC6B0A" w14:textId="77777777" w:rsidR="00B54DBE" w:rsidRPr="004B6C36" w:rsidRDefault="00B54DBE" w:rsidP="00B54DBE">
            <w:pPr>
              <w:jc w:val="center"/>
              <w:outlineLvl w:val="0"/>
              <w:rPr>
                <w:sz w:val="12"/>
                <w:szCs w:val="12"/>
              </w:rPr>
            </w:pPr>
            <w:r w:rsidRPr="004B6C36">
              <w:rPr>
                <w:sz w:val="12"/>
                <w:szCs w:val="12"/>
              </w:rPr>
              <w:t>2022-2024</w:t>
            </w:r>
          </w:p>
        </w:tc>
        <w:tc>
          <w:tcPr>
            <w:tcW w:w="850" w:type="dxa"/>
            <w:tcBorders>
              <w:top w:val="nil"/>
              <w:left w:val="nil"/>
              <w:bottom w:val="single" w:sz="4" w:space="0" w:color="auto"/>
              <w:right w:val="single" w:sz="4" w:space="0" w:color="auto"/>
            </w:tcBorders>
            <w:shd w:val="clear" w:color="auto" w:fill="auto"/>
            <w:vAlign w:val="center"/>
            <w:hideMark/>
          </w:tcPr>
          <w:p w14:paraId="58A34EA6" w14:textId="77777777" w:rsidR="00B54DBE" w:rsidRPr="004B6C36" w:rsidRDefault="00B54DBE" w:rsidP="00B54DBE">
            <w:pPr>
              <w:jc w:val="center"/>
              <w:outlineLvl w:val="0"/>
              <w:rPr>
                <w:sz w:val="12"/>
                <w:szCs w:val="12"/>
              </w:rPr>
            </w:pPr>
            <w:r w:rsidRPr="004B6C36">
              <w:rPr>
                <w:sz w:val="12"/>
                <w:szCs w:val="12"/>
              </w:rPr>
              <w:t xml:space="preserve">689/QĐ-UBND </w:t>
            </w:r>
            <w:proofErr w:type="spellStart"/>
            <w:r w:rsidRPr="004B6C36">
              <w:rPr>
                <w:sz w:val="12"/>
                <w:szCs w:val="12"/>
              </w:rPr>
              <w:t>ngày</w:t>
            </w:r>
            <w:proofErr w:type="spellEnd"/>
            <w:r w:rsidRPr="004B6C36">
              <w:rPr>
                <w:sz w:val="12"/>
                <w:szCs w:val="12"/>
              </w:rPr>
              <w:t xml:space="preserve"> 03/6/2021</w:t>
            </w:r>
          </w:p>
        </w:tc>
        <w:tc>
          <w:tcPr>
            <w:tcW w:w="992" w:type="dxa"/>
            <w:tcBorders>
              <w:top w:val="nil"/>
              <w:left w:val="nil"/>
              <w:bottom w:val="single" w:sz="4" w:space="0" w:color="auto"/>
              <w:right w:val="single" w:sz="4" w:space="0" w:color="auto"/>
            </w:tcBorders>
            <w:shd w:val="clear" w:color="auto" w:fill="auto"/>
            <w:vAlign w:val="center"/>
            <w:hideMark/>
          </w:tcPr>
          <w:p w14:paraId="0C0D256D" w14:textId="77777777" w:rsidR="00B54DBE" w:rsidRPr="004B6C36" w:rsidRDefault="00B54DBE" w:rsidP="00B54DBE">
            <w:pPr>
              <w:jc w:val="right"/>
              <w:outlineLvl w:val="0"/>
              <w:rPr>
                <w:sz w:val="12"/>
                <w:szCs w:val="12"/>
              </w:rPr>
            </w:pPr>
            <w:r w:rsidRPr="004B6C36">
              <w:rPr>
                <w:sz w:val="12"/>
                <w:szCs w:val="12"/>
              </w:rPr>
              <w:t xml:space="preserve">                    50.000 </w:t>
            </w:r>
          </w:p>
        </w:tc>
        <w:tc>
          <w:tcPr>
            <w:tcW w:w="1220" w:type="dxa"/>
            <w:tcBorders>
              <w:top w:val="nil"/>
              <w:left w:val="nil"/>
              <w:bottom w:val="single" w:sz="4" w:space="0" w:color="auto"/>
              <w:right w:val="single" w:sz="4" w:space="0" w:color="auto"/>
            </w:tcBorders>
            <w:shd w:val="clear" w:color="auto" w:fill="auto"/>
            <w:vAlign w:val="center"/>
            <w:hideMark/>
          </w:tcPr>
          <w:p w14:paraId="6F618862" w14:textId="77777777" w:rsidR="00B54DBE" w:rsidRPr="004B6C36" w:rsidRDefault="00B54DBE" w:rsidP="00B54DBE">
            <w:pPr>
              <w:jc w:val="right"/>
              <w:outlineLvl w:val="0"/>
              <w:rPr>
                <w:sz w:val="12"/>
                <w:szCs w:val="12"/>
              </w:rPr>
            </w:pPr>
            <w:r w:rsidRPr="004B6C36">
              <w:rPr>
                <w:sz w:val="12"/>
                <w:szCs w:val="12"/>
              </w:rPr>
              <w:t xml:space="preserve">                 40.000 </w:t>
            </w:r>
          </w:p>
        </w:tc>
        <w:tc>
          <w:tcPr>
            <w:tcW w:w="907" w:type="dxa"/>
            <w:tcBorders>
              <w:top w:val="nil"/>
              <w:left w:val="nil"/>
              <w:bottom w:val="single" w:sz="4" w:space="0" w:color="auto"/>
              <w:right w:val="single" w:sz="4" w:space="0" w:color="auto"/>
            </w:tcBorders>
            <w:shd w:val="clear" w:color="auto" w:fill="auto"/>
            <w:vAlign w:val="center"/>
            <w:hideMark/>
          </w:tcPr>
          <w:p w14:paraId="0BBA03E0"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A336DFB"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20F2C93"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B2DB694"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63C227ED" w14:textId="77777777" w:rsidR="00B54DBE" w:rsidRPr="004B6C36" w:rsidRDefault="00B54DBE" w:rsidP="00B54DBE">
            <w:pPr>
              <w:jc w:val="right"/>
              <w:outlineLvl w:val="0"/>
              <w:rPr>
                <w:sz w:val="12"/>
                <w:szCs w:val="12"/>
              </w:rPr>
            </w:pPr>
            <w:r w:rsidRPr="004B6C36">
              <w:rPr>
                <w:sz w:val="12"/>
                <w:szCs w:val="12"/>
              </w:rPr>
              <w:t xml:space="preserve">                   40.000 </w:t>
            </w:r>
          </w:p>
        </w:tc>
        <w:tc>
          <w:tcPr>
            <w:tcW w:w="987" w:type="dxa"/>
            <w:tcBorders>
              <w:top w:val="nil"/>
              <w:left w:val="nil"/>
              <w:bottom w:val="single" w:sz="4" w:space="0" w:color="auto"/>
              <w:right w:val="single" w:sz="4" w:space="0" w:color="auto"/>
            </w:tcBorders>
            <w:shd w:val="clear" w:color="auto" w:fill="auto"/>
            <w:vAlign w:val="center"/>
            <w:hideMark/>
          </w:tcPr>
          <w:p w14:paraId="2A8298F9" w14:textId="77777777" w:rsidR="00B54DBE" w:rsidRPr="004B6C36" w:rsidRDefault="00B54DBE" w:rsidP="00B54DBE">
            <w:pPr>
              <w:jc w:val="right"/>
              <w:outlineLvl w:val="0"/>
              <w:rPr>
                <w:sz w:val="12"/>
                <w:szCs w:val="12"/>
              </w:rPr>
            </w:pPr>
            <w:r w:rsidRPr="004B6C36">
              <w:rPr>
                <w:sz w:val="12"/>
                <w:szCs w:val="12"/>
              </w:rPr>
              <w:t xml:space="preserve">                 40.000 </w:t>
            </w:r>
          </w:p>
        </w:tc>
        <w:tc>
          <w:tcPr>
            <w:tcW w:w="851" w:type="dxa"/>
            <w:tcBorders>
              <w:top w:val="nil"/>
              <w:left w:val="nil"/>
              <w:bottom w:val="single" w:sz="4" w:space="0" w:color="auto"/>
              <w:right w:val="single" w:sz="4" w:space="0" w:color="auto"/>
            </w:tcBorders>
            <w:shd w:val="clear" w:color="auto" w:fill="auto"/>
            <w:vAlign w:val="center"/>
            <w:hideMark/>
          </w:tcPr>
          <w:p w14:paraId="6F33552E" w14:textId="77777777" w:rsidR="00B54DBE" w:rsidRPr="004B6C36" w:rsidRDefault="00B54DBE" w:rsidP="00B54DBE">
            <w:pPr>
              <w:jc w:val="right"/>
              <w:outlineLvl w:val="0"/>
              <w:rPr>
                <w:sz w:val="12"/>
                <w:szCs w:val="12"/>
              </w:rPr>
            </w:pPr>
            <w:r w:rsidRPr="004B6C36">
              <w:rPr>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F57C5EA"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52851221"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7A759378" w14:textId="77777777" w:rsidR="00B54DBE" w:rsidRPr="004B6C36" w:rsidRDefault="00B54DBE" w:rsidP="00B54DBE">
            <w:pPr>
              <w:jc w:val="center"/>
              <w:outlineLvl w:val="0"/>
              <w:rPr>
                <w:sz w:val="12"/>
                <w:szCs w:val="12"/>
              </w:rPr>
            </w:pPr>
            <w:r w:rsidRPr="004B6C36">
              <w:rPr>
                <w:sz w:val="12"/>
                <w:szCs w:val="12"/>
              </w:rPr>
              <w:t>28</w:t>
            </w:r>
          </w:p>
        </w:tc>
        <w:tc>
          <w:tcPr>
            <w:tcW w:w="2127" w:type="dxa"/>
            <w:tcBorders>
              <w:top w:val="nil"/>
              <w:left w:val="nil"/>
              <w:bottom w:val="single" w:sz="4" w:space="0" w:color="auto"/>
              <w:right w:val="single" w:sz="4" w:space="0" w:color="auto"/>
            </w:tcBorders>
            <w:shd w:val="clear" w:color="auto" w:fill="auto"/>
            <w:vAlign w:val="center"/>
            <w:hideMark/>
          </w:tcPr>
          <w:p w14:paraId="0BA75311" w14:textId="77777777" w:rsidR="00B54DBE" w:rsidRPr="004B6C36" w:rsidRDefault="00B54DBE" w:rsidP="00B54DBE">
            <w:pPr>
              <w:outlineLvl w:val="0"/>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tránh</w:t>
            </w:r>
            <w:proofErr w:type="spellEnd"/>
            <w:r w:rsidRPr="004B6C36">
              <w:rPr>
                <w:sz w:val="12"/>
                <w:szCs w:val="12"/>
              </w:rPr>
              <w:t xml:space="preserve"> </w:t>
            </w:r>
            <w:proofErr w:type="spellStart"/>
            <w:r w:rsidRPr="004B6C36">
              <w:rPr>
                <w:sz w:val="12"/>
                <w:szCs w:val="12"/>
              </w:rPr>
              <w:t>Tây</w:t>
            </w:r>
            <w:proofErr w:type="spellEnd"/>
            <w:r w:rsidRPr="004B6C36">
              <w:rPr>
                <w:sz w:val="12"/>
                <w:szCs w:val="12"/>
              </w:rPr>
              <w:t xml:space="preserve">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trấn</w:t>
            </w:r>
            <w:proofErr w:type="spellEnd"/>
            <w:r w:rsidRPr="004B6C36">
              <w:rPr>
                <w:sz w:val="12"/>
                <w:szCs w:val="12"/>
              </w:rPr>
              <w:t xml:space="preserve"> Di </w:t>
            </w:r>
            <w:proofErr w:type="spellStart"/>
            <w:r w:rsidRPr="004B6C36">
              <w:rPr>
                <w:sz w:val="12"/>
                <w:szCs w:val="12"/>
              </w:rPr>
              <w:t>Lăng</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2D2A5904"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Hà </w:t>
            </w:r>
          </w:p>
        </w:tc>
        <w:tc>
          <w:tcPr>
            <w:tcW w:w="1275" w:type="dxa"/>
            <w:tcBorders>
              <w:top w:val="nil"/>
              <w:left w:val="nil"/>
              <w:bottom w:val="single" w:sz="4" w:space="0" w:color="auto"/>
              <w:right w:val="single" w:sz="4" w:space="0" w:color="auto"/>
            </w:tcBorders>
            <w:shd w:val="clear" w:color="auto" w:fill="auto"/>
            <w:vAlign w:val="center"/>
            <w:hideMark/>
          </w:tcPr>
          <w:p w14:paraId="4CA5BDE0"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0D7228E6" w14:textId="77777777" w:rsidR="00B54DBE" w:rsidRPr="004B6C36" w:rsidRDefault="00B54DBE" w:rsidP="00B54DBE">
            <w:pPr>
              <w:jc w:val="center"/>
              <w:outlineLvl w:val="0"/>
              <w:rPr>
                <w:sz w:val="12"/>
                <w:szCs w:val="12"/>
              </w:rPr>
            </w:pPr>
            <w:r w:rsidRPr="004B6C36">
              <w:rPr>
                <w:sz w:val="12"/>
                <w:szCs w:val="12"/>
              </w:rPr>
              <w:t>2022-2024</w:t>
            </w:r>
          </w:p>
        </w:tc>
        <w:tc>
          <w:tcPr>
            <w:tcW w:w="850" w:type="dxa"/>
            <w:tcBorders>
              <w:top w:val="nil"/>
              <w:left w:val="nil"/>
              <w:bottom w:val="single" w:sz="4" w:space="0" w:color="auto"/>
              <w:right w:val="single" w:sz="4" w:space="0" w:color="auto"/>
            </w:tcBorders>
            <w:shd w:val="clear" w:color="auto" w:fill="auto"/>
            <w:vAlign w:val="center"/>
            <w:hideMark/>
          </w:tcPr>
          <w:p w14:paraId="6F97AFF5" w14:textId="77777777" w:rsidR="00B54DBE" w:rsidRPr="004B6C36" w:rsidRDefault="00B54DBE" w:rsidP="00B54DBE">
            <w:pPr>
              <w:jc w:val="center"/>
              <w:outlineLvl w:val="0"/>
              <w:rPr>
                <w:sz w:val="12"/>
                <w:szCs w:val="12"/>
              </w:rPr>
            </w:pPr>
            <w:r w:rsidRPr="004B6C36">
              <w:rPr>
                <w:sz w:val="12"/>
                <w:szCs w:val="12"/>
              </w:rPr>
              <w:t xml:space="preserve">690/QĐ-UBND </w:t>
            </w:r>
            <w:proofErr w:type="spellStart"/>
            <w:r w:rsidRPr="004B6C36">
              <w:rPr>
                <w:sz w:val="12"/>
                <w:szCs w:val="12"/>
              </w:rPr>
              <w:t>ngày</w:t>
            </w:r>
            <w:proofErr w:type="spellEnd"/>
            <w:r w:rsidRPr="004B6C36">
              <w:rPr>
                <w:sz w:val="12"/>
                <w:szCs w:val="12"/>
              </w:rPr>
              <w:t xml:space="preserve"> 03/6/2021</w:t>
            </w:r>
          </w:p>
        </w:tc>
        <w:tc>
          <w:tcPr>
            <w:tcW w:w="992" w:type="dxa"/>
            <w:tcBorders>
              <w:top w:val="nil"/>
              <w:left w:val="nil"/>
              <w:bottom w:val="single" w:sz="4" w:space="0" w:color="auto"/>
              <w:right w:val="single" w:sz="4" w:space="0" w:color="auto"/>
            </w:tcBorders>
            <w:shd w:val="clear" w:color="auto" w:fill="auto"/>
            <w:vAlign w:val="center"/>
            <w:hideMark/>
          </w:tcPr>
          <w:p w14:paraId="294630E2" w14:textId="77777777" w:rsidR="00B54DBE" w:rsidRPr="004B6C36" w:rsidRDefault="00B54DBE" w:rsidP="00B54DBE">
            <w:pPr>
              <w:jc w:val="right"/>
              <w:outlineLvl w:val="0"/>
              <w:rPr>
                <w:sz w:val="12"/>
                <w:szCs w:val="12"/>
              </w:rPr>
            </w:pPr>
            <w:r w:rsidRPr="004B6C36">
              <w:rPr>
                <w:sz w:val="12"/>
                <w:szCs w:val="12"/>
              </w:rPr>
              <w:t xml:space="preserve">                    70.000 </w:t>
            </w:r>
          </w:p>
        </w:tc>
        <w:tc>
          <w:tcPr>
            <w:tcW w:w="1220" w:type="dxa"/>
            <w:tcBorders>
              <w:top w:val="nil"/>
              <w:left w:val="nil"/>
              <w:bottom w:val="single" w:sz="4" w:space="0" w:color="auto"/>
              <w:right w:val="single" w:sz="4" w:space="0" w:color="auto"/>
            </w:tcBorders>
            <w:shd w:val="clear" w:color="auto" w:fill="auto"/>
            <w:vAlign w:val="center"/>
            <w:hideMark/>
          </w:tcPr>
          <w:p w14:paraId="04CE10B7" w14:textId="77777777" w:rsidR="00B54DBE" w:rsidRPr="004B6C36" w:rsidRDefault="00B54DBE" w:rsidP="00B54DBE">
            <w:pPr>
              <w:jc w:val="right"/>
              <w:outlineLvl w:val="0"/>
              <w:rPr>
                <w:sz w:val="12"/>
                <w:szCs w:val="12"/>
              </w:rPr>
            </w:pPr>
            <w:r w:rsidRPr="004B6C36">
              <w:rPr>
                <w:sz w:val="12"/>
                <w:szCs w:val="12"/>
              </w:rPr>
              <w:t xml:space="preserve">                 60.000 </w:t>
            </w:r>
          </w:p>
        </w:tc>
        <w:tc>
          <w:tcPr>
            <w:tcW w:w="907" w:type="dxa"/>
            <w:tcBorders>
              <w:top w:val="nil"/>
              <w:left w:val="nil"/>
              <w:bottom w:val="single" w:sz="4" w:space="0" w:color="auto"/>
              <w:right w:val="single" w:sz="4" w:space="0" w:color="auto"/>
            </w:tcBorders>
            <w:shd w:val="clear" w:color="auto" w:fill="auto"/>
            <w:vAlign w:val="center"/>
            <w:hideMark/>
          </w:tcPr>
          <w:p w14:paraId="70640250"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7B99BFE"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6A22C87"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692F4F0"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4ECB5003" w14:textId="77777777" w:rsidR="00B54DBE" w:rsidRPr="004B6C36" w:rsidRDefault="00B54DBE" w:rsidP="00B54DBE">
            <w:pPr>
              <w:jc w:val="right"/>
              <w:outlineLvl w:val="0"/>
              <w:rPr>
                <w:sz w:val="12"/>
                <w:szCs w:val="12"/>
              </w:rPr>
            </w:pPr>
            <w:r w:rsidRPr="004B6C36">
              <w:rPr>
                <w:sz w:val="12"/>
                <w:szCs w:val="12"/>
              </w:rPr>
              <w:t xml:space="preserve">                   60.000 </w:t>
            </w:r>
          </w:p>
        </w:tc>
        <w:tc>
          <w:tcPr>
            <w:tcW w:w="987" w:type="dxa"/>
            <w:tcBorders>
              <w:top w:val="nil"/>
              <w:left w:val="nil"/>
              <w:bottom w:val="single" w:sz="4" w:space="0" w:color="auto"/>
              <w:right w:val="single" w:sz="4" w:space="0" w:color="auto"/>
            </w:tcBorders>
            <w:shd w:val="clear" w:color="auto" w:fill="auto"/>
            <w:vAlign w:val="center"/>
            <w:hideMark/>
          </w:tcPr>
          <w:p w14:paraId="68C95F1A" w14:textId="77777777" w:rsidR="00B54DBE" w:rsidRPr="004B6C36" w:rsidRDefault="00B54DBE" w:rsidP="00B54DBE">
            <w:pPr>
              <w:jc w:val="right"/>
              <w:outlineLvl w:val="0"/>
              <w:rPr>
                <w:sz w:val="12"/>
                <w:szCs w:val="12"/>
              </w:rPr>
            </w:pPr>
            <w:r w:rsidRPr="004B6C36">
              <w:rPr>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10524463" w14:textId="77777777" w:rsidR="00B54DBE" w:rsidRPr="004B6C36" w:rsidRDefault="00B54DBE" w:rsidP="00B54DBE">
            <w:pPr>
              <w:jc w:val="right"/>
              <w:outlineLvl w:val="0"/>
              <w:rPr>
                <w:sz w:val="12"/>
                <w:szCs w:val="12"/>
              </w:rPr>
            </w:pPr>
            <w:r w:rsidRPr="004B6C36">
              <w:rPr>
                <w:sz w:val="12"/>
                <w:szCs w:val="12"/>
              </w:rPr>
              <w:t xml:space="preserve">                 60.000 </w:t>
            </w:r>
          </w:p>
        </w:tc>
        <w:tc>
          <w:tcPr>
            <w:tcW w:w="1417" w:type="dxa"/>
            <w:tcBorders>
              <w:top w:val="nil"/>
              <w:left w:val="nil"/>
              <w:bottom w:val="single" w:sz="4" w:space="0" w:color="auto"/>
              <w:right w:val="single" w:sz="4" w:space="0" w:color="auto"/>
            </w:tcBorders>
            <w:shd w:val="clear" w:color="auto" w:fill="auto"/>
            <w:vAlign w:val="center"/>
            <w:hideMark/>
          </w:tcPr>
          <w:p w14:paraId="3F163892"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4CCDCC5F"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561554B4" w14:textId="77777777" w:rsidR="00B54DBE" w:rsidRPr="004B6C36" w:rsidRDefault="00B54DBE" w:rsidP="00B54DBE">
            <w:pPr>
              <w:jc w:val="center"/>
              <w:outlineLvl w:val="0"/>
              <w:rPr>
                <w:sz w:val="12"/>
                <w:szCs w:val="12"/>
              </w:rPr>
            </w:pPr>
            <w:r w:rsidRPr="004B6C36">
              <w:rPr>
                <w:sz w:val="12"/>
                <w:szCs w:val="12"/>
              </w:rPr>
              <w:t>29</w:t>
            </w:r>
          </w:p>
        </w:tc>
        <w:tc>
          <w:tcPr>
            <w:tcW w:w="2127" w:type="dxa"/>
            <w:tcBorders>
              <w:top w:val="nil"/>
              <w:left w:val="nil"/>
              <w:bottom w:val="single" w:sz="4" w:space="0" w:color="auto"/>
              <w:right w:val="single" w:sz="4" w:space="0" w:color="auto"/>
            </w:tcBorders>
            <w:shd w:val="clear" w:color="auto" w:fill="auto"/>
            <w:vAlign w:val="center"/>
            <w:hideMark/>
          </w:tcPr>
          <w:p w14:paraId="0B5F59A2" w14:textId="77777777" w:rsidR="00B54DBE" w:rsidRPr="004B6C36" w:rsidRDefault="00B54DBE" w:rsidP="00B54DBE">
            <w:pPr>
              <w:jc w:val="both"/>
              <w:outlineLvl w:val="0"/>
              <w:rPr>
                <w:sz w:val="12"/>
                <w:szCs w:val="12"/>
              </w:rPr>
            </w:pPr>
            <w:proofErr w:type="spellStart"/>
            <w:r w:rsidRPr="004B6C36">
              <w:rPr>
                <w:sz w:val="12"/>
                <w:szCs w:val="12"/>
              </w:rPr>
              <w:t>Cầu</w:t>
            </w:r>
            <w:proofErr w:type="spellEnd"/>
            <w:r w:rsidRPr="004B6C36">
              <w:rPr>
                <w:sz w:val="12"/>
                <w:szCs w:val="12"/>
              </w:rPr>
              <w:t xml:space="preserve"> </w:t>
            </w:r>
            <w:proofErr w:type="spellStart"/>
            <w:r w:rsidRPr="004B6C36">
              <w:rPr>
                <w:sz w:val="12"/>
                <w:szCs w:val="12"/>
              </w:rPr>
              <w:t>Sông</w:t>
            </w:r>
            <w:proofErr w:type="spellEnd"/>
            <w:r w:rsidRPr="004B6C36">
              <w:rPr>
                <w:sz w:val="12"/>
                <w:szCs w:val="12"/>
              </w:rPr>
              <w:t xml:space="preserve"> Tang (</w:t>
            </w:r>
            <w:proofErr w:type="spellStart"/>
            <w:r w:rsidRPr="004B6C36">
              <w:rPr>
                <w:sz w:val="12"/>
                <w:szCs w:val="12"/>
              </w:rPr>
              <w:t>Sơn</w:t>
            </w:r>
            <w:proofErr w:type="spellEnd"/>
            <w:r w:rsidRPr="004B6C36">
              <w:rPr>
                <w:sz w:val="12"/>
                <w:szCs w:val="12"/>
              </w:rPr>
              <w:t xml:space="preserve"> Bao)</w:t>
            </w:r>
          </w:p>
        </w:tc>
        <w:tc>
          <w:tcPr>
            <w:tcW w:w="851" w:type="dxa"/>
            <w:tcBorders>
              <w:top w:val="nil"/>
              <w:left w:val="nil"/>
              <w:bottom w:val="single" w:sz="4" w:space="0" w:color="auto"/>
              <w:right w:val="single" w:sz="4" w:space="0" w:color="auto"/>
            </w:tcBorders>
            <w:shd w:val="clear" w:color="auto" w:fill="auto"/>
            <w:vAlign w:val="center"/>
            <w:hideMark/>
          </w:tcPr>
          <w:p w14:paraId="63FE3FF7"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Hà </w:t>
            </w:r>
          </w:p>
        </w:tc>
        <w:tc>
          <w:tcPr>
            <w:tcW w:w="1275" w:type="dxa"/>
            <w:tcBorders>
              <w:top w:val="nil"/>
              <w:left w:val="nil"/>
              <w:bottom w:val="single" w:sz="4" w:space="0" w:color="auto"/>
              <w:right w:val="single" w:sz="4" w:space="0" w:color="auto"/>
            </w:tcBorders>
            <w:shd w:val="clear" w:color="auto" w:fill="auto"/>
            <w:vAlign w:val="center"/>
            <w:hideMark/>
          </w:tcPr>
          <w:p w14:paraId="2BE8D5B3"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1E5B0E3E" w14:textId="77777777" w:rsidR="00B54DBE" w:rsidRPr="004B6C36" w:rsidRDefault="00B54DBE" w:rsidP="00B54DBE">
            <w:pPr>
              <w:jc w:val="center"/>
              <w:outlineLvl w:val="0"/>
              <w:rPr>
                <w:sz w:val="12"/>
                <w:szCs w:val="12"/>
              </w:rPr>
            </w:pPr>
            <w:r w:rsidRPr="004B6C36">
              <w:rPr>
                <w:sz w:val="12"/>
                <w:szCs w:val="12"/>
              </w:rPr>
              <w:t>2022-2024</w:t>
            </w:r>
          </w:p>
        </w:tc>
        <w:tc>
          <w:tcPr>
            <w:tcW w:w="850" w:type="dxa"/>
            <w:tcBorders>
              <w:top w:val="nil"/>
              <w:left w:val="nil"/>
              <w:bottom w:val="single" w:sz="4" w:space="0" w:color="auto"/>
              <w:right w:val="single" w:sz="4" w:space="0" w:color="auto"/>
            </w:tcBorders>
            <w:shd w:val="clear" w:color="auto" w:fill="auto"/>
            <w:vAlign w:val="center"/>
            <w:hideMark/>
          </w:tcPr>
          <w:p w14:paraId="263E2EAD" w14:textId="77777777" w:rsidR="00B54DBE" w:rsidRPr="004B6C36" w:rsidRDefault="00B54DBE" w:rsidP="00B54DBE">
            <w:pPr>
              <w:jc w:val="center"/>
              <w:outlineLvl w:val="0"/>
              <w:rPr>
                <w:sz w:val="12"/>
                <w:szCs w:val="12"/>
              </w:rPr>
            </w:pPr>
            <w:r w:rsidRPr="004B6C36">
              <w:rPr>
                <w:sz w:val="12"/>
                <w:szCs w:val="12"/>
              </w:rPr>
              <w:t xml:space="preserve">688/QĐ-UBND </w:t>
            </w:r>
            <w:proofErr w:type="spellStart"/>
            <w:r w:rsidRPr="004B6C36">
              <w:rPr>
                <w:sz w:val="12"/>
                <w:szCs w:val="12"/>
              </w:rPr>
              <w:t>ngày</w:t>
            </w:r>
            <w:proofErr w:type="spellEnd"/>
            <w:r w:rsidRPr="004B6C36">
              <w:rPr>
                <w:sz w:val="12"/>
                <w:szCs w:val="12"/>
              </w:rPr>
              <w:t xml:space="preserve"> 03/6/2021</w:t>
            </w:r>
          </w:p>
        </w:tc>
        <w:tc>
          <w:tcPr>
            <w:tcW w:w="992" w:type="dxa"/>
            <w:tcBorders>
              <w:top w:val="nil"/>
              <w:left w:val="nil"/>
              <w:bottom w:val="single" w:sz="4" w:space="0" w:color="auto"/>
              <w:right w:val="single" w:sz="4" w:space="0" w:color="auto"/>
            </w:tcBorders>
            <w:shd w:val="clear" w:color="auto" w:fill="auto"/>
            <w:vAlign w:val="center"/>
            <w:hideMark/>
          </w:tcPr>
          <w:p w14:paraId="3A9167A2" w14:textId="77777777" w:rsidR="00B54DBE" w:rsidRPr="004B6C36" w:rsidRDefault="00B54DBE" w:rsidP="00B54DBE">
            <w:pPr>
              <w:jc w:val="right"/>
              <w:outlineLvl w:val="0"/>
              <w:rPr>
                <w:sz w:val="12"/>
                <w:szCs w:val="12"/>
              </w:rPr>
            </w:pPr>
            <w:r w:rsidRPr="004B6C36">
              <w:rPr>
                <w:sz w:val="12"/>
                <w:szCs w:val="12"/>
              </w:rPr>
              <w:t xml:space="preserve">                    30.000 </w:t>
            </w:r>
          </w:p>
        </w:tc>
        <w:tc>
          <w:tcPr>
            <w:tcW w:w="1220" w:type="dxa"/>
            <w:tcBorders>
              <w:top w:val="nil"/>
              <w:left w:val="nil"/>
              <w:bottom w:val="single" w:sz="4" w:space="0" w:color="auto"/>
              <w:right w:val="single" w:sz="4" w:space="0" w:color="auto"/>
            </w:tcBorders>
            <w:shd w:val="clear" w:color="auto" w:fill="auto"/>
            <w:vAlign w:val="center"/>
            <w:hideMark/>
          </w:tcPr>
          <w:p w14:paraId="774181F2" w14:textId="77777777" w:rsidR="00B54DBE" w:rsidRPr="004B6C36" w:rsidRDefault="00B54DBE" w:rsidP="00B54DBE">
            <w:pPr>
              <w:jc w:val="right"/>
              <w:outlineLvl w:val="0"/>
              <w:rPr>
                <w:sz w:val="12"/>
                <w:szCs w:val="12"/>
              </w:rPr>
            </w:pPr>
            <w:r w:rsidRPr="004B6C36">
              <w:rPr>
                <w:sz w:val="12"/>
                <w:szCs w:val="12"/>
              </w:rPr>
              <w:t xml:space="preserve">                 20.000 </w:t>
            </w:r>
          </w:p>
        </w:tc>
        <w:tc>
          <w:tcPr>
            <w:tcW w:w="907" w:type="dxa"/>
            <w:tcBorders>
              <w:top w:val="nil"/>
              <w:left w:val="nil"/>
              <w:bottom w:val="single" w:sz="4" w:space="0" w:color="auto"/>
              <w:right w:val="single" w:sz="4" w:space="0" w:color="auto"/>
            </w:tcBorders>
            <w:shd w:val="clear" w:color="auto" w:fill="auto"/>
            <w:vAlign w:val="center"/>
            <w:hideMark/>
          </w:tcPr>
          <w:p w14:paraId="272327C9"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ABA2210"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1B983B3"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4FE333B"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07004A09" w14:textId="77777777" w:rsidR="00B54DBE" w:rsidRPr="004B6C36" w:rsidRDefault="00B54DBE" w:rsidP="00B54DBE">
            <w:pPr>
              <w:jc w:val="right"/>
              <w:outlineLvl w:val="0"/>
              <w:rPr>
                <w:sz w:val="12"/>
                <w:szCs w:val="12"/>
              </w:rPr>
            </w:pPr>
            <w:r w:rsidRPr="004B6C36">
              <w:rPr>
                <w:sz w:val="12"/>
                <w:szCs w:val="12"/>
              </w:rPr>
              <w:t xml:space="preserve">                   20.000 </w:t>
            </w:r>
          </w:p>
        </w:tc>
        <w:tc>
          <w:tcPr>
            <w:tcW w:w="987" w:type="dxa"/>
            <w:tcBorders>
              <w:top w:val="nil"/>
              <w:left w:val="nil"/>
              <w:bottom w:val="single" w:sz="4" w:space="0" w:color="auto"/>
              <w:right w:val="single" w:sz="4" w:space="0" w:color="auto"/>
            </w:tcBorders>
            <w:shd w:val="clear" w:color="auto" w:fill="auto"/>
            <w:vAlign w:val="center"/>
            <w:hideMark/>
          </w:tcPr>
          <w:p w14:paraId="3124E874" w14:textId="77777777" w:rsidR="00B54DBE" w:rsidRPr="004B6C36" w:rsidRDefault="00B54DBE" w:rsidP="00B54DBE">
            <w:pPr>
              <w:jc w:val="right"/>
              <w:outlineLvl w:val="0"/>
              <w:rPr>
                <w:sz w:val="12"/>
                <w:szCs w:val="12"/>
              </w:rPr>
            </w:pPr>
            <w:r w:rsidRPr="004B6C36">
              <w:rPr>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6FF671EB" w14:textId="77777777" w:rsidR="00B54DBE" w:rsidRPr="004B6C36" w:rsidRDefault="00B54DBE" w:rsidP="00B54DBE">
            <w:pPr>
              <w:jc w:val="right"/>
              <w:outlineLvl w:val="0"/>
              <w:rPr>
                <w:sz w:val="12"/>
                <w:szCs w:val="12"/>
              </w:rPr>
            </w:pPr>
            <w:r w:rsidRPr="004B6C36">
              <w:rPr>
                <w:sz w:val="12"/>
                <w:szCs w:val="12"/>
              </w:rPr>
              <w:t xml:space="preserve">                 20.000 </w:t>
            </w:r>
          </w:p>
        </w:tc>
        <w:tc>
          <w:tcPr>
            <w:tcW w:w="1417" w:type="dxa"/>
            <w:tcBorders>
              <w:top w:val="nil"/>
              <w:left w:val="nil"/>
              <w:bottom w:val="single" w:sz="4" w:space="0" w:color="auto"/>
              <w:right w:val="single" w:sz="4" w:space="0" w:color="auto"/>
            </w:tcBorders>
            <w:shd w:val="clear" w:color="auto" w:fill="auto"/>
            <w:vAlign w:val="center"/>
            <w:hideMark/>
          </w:tcPr>
          <w:p w14:paraId="5C7D4506"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3C67558F"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0E264683" w14:textId="77777777" w:rsidR="00B54DBE" w:rsidRPr="004B6C36" w:rsidRDefault="00B54DBE" w:rsidP="00B54DBE">
            <w:pPr>
              <w:jc w:val="center"/>
              <w:outlineLvl w:val="0"/>
              <w:rPr>
                <w:sz w:val="12"/>
                <w:szCs w:val="12"/>
              </w:rPr>
            </w:pPr>
            <w:r w:rsidRPr="004B6C36">
              <w:rPr>
                <w:sz w:val="12"/>
                <w:szCs w:val="12"/>
              </w:rPr>
              <w:t>30</w:t>
            </w:r>
          </w:p>
        </w:tc>
        <w:tc>
          <w:tcPr>
            <w:tcW w:w="2127" w:type="dxa"/>
            <w:tcBorders>
              <w:top w:val="nil"/>
              <w:left w:val="nil"/>
              <w:bottom w:val="single" w:sz="4" w:space="0" w:color="auto"/>
              <w:right w:val="single" w:sz="4" w:space="0" w:color="auto"/>
            </w:tcBorders>
            <w:shd w:val="clear" w:color="auto" w:fill="auto"/>
            <w:vAlign w:val="center"/>
            <w:hideMark/>
          </w:tcPr>
          <w:p w14:paraId="6D6BB593" w14:textId="77777777" w:rsidR="00B54DBE" w:rsidRPr="004B6C36" w:rsidRDefault="00B54DBE" w:rsidP="00B54DBE">
            <w:pPr>
              <w:jc w:val="both"/>
              <w:outlineLvl w:val="0"/>
              <w:rPr>
                <w:sz w:val="12"/>
                <w:szCs w:val="12"/>
              </w:rPr>
            </w:pPr>
            <w:proofErr w:type="spellStart"/>
            <w:r w:rsidRPr="004B6C36">
              <w:rPr>
                <w:sz w:val="12"/>
                <w:szCs w:val="12"/>
              </w:rPr>
              <w:t>Khắc</w:t>
            </w:r>
            <w:proofErr w:type="spellEnd"/>
            <w:r w:rsidRPr="004B6C36">
              <w:rPr>
                <w:sz w:val="12"/>
                <w:szCs w:val="12"/>
              </w:rPr>
              <w:t xml:space="preserve"> </w:t>
            </w:r>
            <w:proofErr w:type="spellStart"/>
            <w:r w:rsidRPr="004B6C36">
              <w:rPr>
                <w:sz w:val="12"/>
                <w:szCs w:val="12"/>
              </w:rPr>
              <w:t>phục</w:t>
            </w:r>
            <w:proofErr w:type="spellEnd"/>
            <w:r w:rsidRPr="004B6C36">
              <w:rPr>
                <w:sz w:val="12"/>
                <w:szCs w:val="12"/>
              </w:rPr>
              <w:t xml:space="preserve"> </w:t>
            </w:r>
            <w:proofErr w:type="spellStart"/>
            <w:r w:rsidRPr="004B6C36">
              <w:rPr>
                <w:sz w:val="12"/>
                <w:szCs w:val="12"/>
              </w:rPr>
              <w:t>sạt</w:t>
            </w:r>
            <w:proofErr w:type="spellEnd"/>
            <w:r w:rsidRPr="004B6C36">
              <w:rPr>
                <w:sz w:val="12"/>
                <w:szCs w:val="12"/>
              </w:rPr>
              <w:t xml:space="preserve"> </w:t>
            </w:r>
            <w:proofErr w:type="spellStart"/>
            <w:r w:rsidRPr="004B6C36">
              <w:rPr>
                <w:sz w:val="12"/>
                <w:szCs w:val="12"/>
              </w:rPr>
              <w:t>lở</w:t>
            </w:r>
            <w:proofErr w:type="spellEnd"/>
            <w:r w:rsidRPr="004B6C36">
              <w:rPr>
                <w:sz w:val="12"/>
                <w:szCs w:val="12"/>
              </w:rPr>
              <w:t xml:space="preserve"> </w:t>
            </w:r>
            <w:proofErr w:type="spellStart"/>
            <w:r w:rsidRPr="004B6C36">
              <w:rPr>
                <w:sz w:val="12"/>
                <w:szCs w:val="12"/>
              </w:rPr>
              <w:t>khu</w:t>
            </w:r>
            <w:proofErr w:type="spellEnd"/>
            <w:r w:rsidRPr="004B6C36">
              <w:rPr>
                <w:sz w:val="12"/>
                <w:szCs w:val="12"/>
              </w:rPr>
              <w:t xml:space="preserve"> </w:t>
            </w:r>
            <w:proofErr w:type="spellStart"/>
            <w:r w:rsidRPr="004B6C36">
              <w:rPr>
                <w:sz w:val="12"/>
                <w:szCs w:val="12"/>
              </w:rPr>
              <w:t>dân</w:t>
            </w:r>
            <w:proofErr w:type="spellEnd"/>
            <w:r w:rsidRPr="004B6C36">
              <w:rPr>
                <w:sz w:val="12"/>
                <w:szCs w:val="12"/>
              </w:rPr>
              <w:t xml:space="preserve"> </w:t>
            </w:r>
            <w:proofErr w:type="spellStart"/>
            <w:r w:rsidRPr="004B6C36">
              <w:rPr>
                <w:sz w:val="12"/>
                <w:szCs w:val="12"/>
              </w:rPr>
              <w:t>cư</w:t>
            </w:r>
            <w:proofErr w:type="spellEnd"/>
            <w:r w:rsidRPr="004B6C36">
              <w:rPr>
                <w:sz w:val="12"/>
                <w:szCs w:val="12"/>
              </w:rPr>
              <w:t xml:space="preserve"> </w:t>
            </w:r>
            <w:proofErr w:type="spellStart"/>
            <w:r w:rsidRPr="004B6C36">
              <w:rPr>
                <w:sz w:val="12"/>
                <w:szCs w:val="12"/>
              </w:rPr>
              <w:t>Đồi</w:t>
            </w:r>
            <w:proofErr w:type="spellEnd"/>
            <w:r w:rsidRPr="004B6C36">
              <w:rPr>
                <w:sz w:val="12"/>
                <w:szCs w:val="12"/>
              </w:rPr>
              <w:t xml:space="preserve"> Gu,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trấn</w:t>
            </w:r>
            <w:proofErr w:type="spellEnd"/>
            <w:r w:rsidRPr="004B6C36">
              <w:rPr>
                <w:sz w:val="12"/>
                <w:szCs w:val="12"/>
              </w:rPr>
              <w:t xml:space="preserve"> Di </w:t>
            </w:r>
            <w:proofErr w:type="spellStart"/>
            <w:r w:rsidRPr="004B6C36">
              <w:rPr>
                <w:sz w:val="12"/>
                <w:szCs w:val="12"/>
              </w:rPr>
              <w:t>Lăng</w:t>
            </w:r>
            <w:proofErr w:type="spellEnd"/>
            <w:r w:rsidRPr="004B6C36">
              <w:rPr>
                <w:sz w:val="12"/>
                <w:szCs w:val="12"/>
              </w:rPr>
              <w:t xml:space="preserve"> (</w:t>
            </w:r>
            <w:proofErr w:type="spellStart"/>
            <w:r w:rsidRPr="004B6C36">
              <w:rPr>
                <w:sz w:val="12"/>
                <w:szCs w:val="12"/>
              </w:rPr>
              <w:t>tại</w:t>
            </w:r>
            <w:proofErr w:type="spellEnd"/>
            <w:r w:rsidRPr="004B6C36">
              <w:rPr>
                <w:sz w:val="12"/>
                <w:szCs w:val="12"/>
              </w:rPr>
              <w:t xml:space="preserve"> QĐ 1272)</w:t>
            </w:r>
          </w:p>
        </w:tc>
        <w:tc>
          <w:tcPr>
            <w:tcW w:w="851" w:type="dxa"/>
            <w:tcBorders>
              <w:top w:val="nil"/>
              <w:left w:val="nil"/>
              <w:bottom w:val="single" w:sz="4" w:space="0" w:color="auto"/>
              <w:right w:val="single" w:sz="4" w:space="0" w:color="auto"/>
            </w:tcBorders>
            <w:shd w:val="clear" w:color="auto" w:fill="auto"/>
            <w:vAlign w:val="center"/>
            <w:hideMark/>
          </w:tcPr>
          <w:p w14:paraId="5821CC20"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Hà </w:t>
            </w:r>
          </w:p>
        </w:tc>
        <w:tc>
          <w:tcPr>
            <w:tcW w:w="1275" w:type="dxa"/>
            <w:tcBorders>
              <w:top w:val="nil"/>
              <w:left w:val="nil"/>
              <w:bottom w:val="single" w:sz="4" w:space="0" w:color="auto"/>
              <w:right w:val="single" w:sz="4" w:space="0" w:color="auto"/>
            </w:tcBorders>
            <w:shd w:val="clear" w:color="auto" w:fill="auto"/>
            <w:vAlign w:val="center"/>
            <w:hideMark/>
          </w:tcPr>
          <w:p w14:paraId="23A0CE0E"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6B0DAE2C" w14:textId="77777777" w:rsidR="00B54DBE" w:rsidRPr="004B6C36" w:rsidRDefault="00B54DBE" w:rsidP="00B54DBE">
            <w:pPr>
              <w:jc w:val="center"/>
              <w:outlineLvl w:val="0"/>
              <w:rPr>
                <w:sz w:val="12"/>
                <w:szCs w:val="12"/>
              </w:rPr>
            </w:pPr>
            <w:r w:rsidRPr="004B6C36">
              <w:rPr>
                <w:sz w:val="12"/>
                <w:szCs w:val="12"/>
              </w:rPr>
              <w:t>2022-2024</w:t>
            </w:r>
          </w:p>
        </w:tc>
        <w:tc>
          <w:tcPr>
            <w:tcW w:w="850" w:type="dxa"/>
            <w:tcBorders>
              <w:top w:val="nil"/>
              <w:left w:val="nil"/>
              <w:bottom w:val="single" w:sz="4" w:space="0" w:color="auto"/>
              <w:right w:val="single" w:sz="4" w:space="0" w:color="auto"/>
            </w:tcBorders>
            <w:shd w:val="clear" w:color="auto" w:fill="auto"/>
            <w:vAlign w:val="center"/>
            <w:hideMark/>
          </w:tcPr>
          <w:p w14:paraId="06DFCBF1" w14:textId="77777777" w:rsidR="00B54DBE" w:rsidRPr="004B6C36" w:rsidRDefault="00B54DBE" w:rsidP="00B54DBE">
            <w:pPr>
              <w:jc w:val="center"/>
              <w:outlineLvl w:val="0"/>
              <w:rPr>
                <w:sz w:val="12"/>
                <w:szCs w:val="12"/>
              </w:rPr>
            </w:pPr>
            <w:r w:rsidRPr="004B6C36">
              <w:rPr>
                <w:sz w:val="12"/>
                <w:szCs w:val="12"/>
              </w:rPr>
              <w:t xml:space="preserve">QĐ 4697/QĐ-UBND </w:t>
            </w:r>
            <w:proofErr w:type="spellStart"/>
            <w:r w:rsidRPr="004B6C36">
              <w:rPr>
                <w:sz w:val="12"/>
                <w:szCs w:val="12"/>
              </w:rPr>
              <w:t>ngày</w:t>
            </w:r>
            <w:proofErr w:type="spellEnd"/>
            <w:r w:rsidRPr="004B6C36">
              <w:rPr>
                <w:sz w:val="12"/>
                <w:szCs w:val="12"/>
              </w:rPr>
              <w:t xml:space="preserve"> 03/12/2021</w:t>
            </w:r>
          </w:p>
        </w:tc>
        <w:tc>
          <w:tcPr>
            <w:tcW w:w="992" w:type="dxa"/>
            <w:tcBorders>
              <w:top w:val="nil"/>
              <w:left w:val="nil"/>
              <w:bottom w:val="single" w:sz="4" w:space="0" w:color="auto"/>
              <w:right w:val="single" w:sz="4" w:space="0" w:color="auto"/>
            </w:tcBorders>
            <w:shd w:val="clear" w:color="auto" w:fill="auto"/>
            <w:vAlign w:val="center"/>
            <w:hideMark/>
          </w:tcPr>
          <w:p w14:paraId="529F9D10" w14:textId="77777777" w:rsidR="00B54DBE" w:rsidRPr="004B6C36" w:rsidRDefault="00B54DBE" w:rsidP="00B54DBE">
            <w:pPr>
              <w:jc w:val="right"/>
              <w:outlineLvl w:val="0"/>
              <w:rPr>
                <w:sz w:val="12"/>
                <w:szCs w:val="12"/>
              </w:rPr>
            </w:pPr>
            <w:r w:rsidRPr="004B6C36">
              <w:rPr>
                <w:sz w:val="12"/>
                <w:szCs w:val="12"/>
              </w:rPr>
              <w:t xml:space="preserve">                    10.000 </w:t>
            </w:r>
          </w:p>
        </w:tc>
        <w:tc>
          <w:tcPr>
            <w:tcW w:w="1220" w:type="dxa"/>
            <w:tcBorders>
              <w:top w:val="nil"/>
              <w:left w:val="nil"/>
              <w:bottom w:val="single" w:sz="4" w:space="0" w:color="auto"/>
              <w:right w:val="single" w:sz="4" w:space="0" w:color="auto"/>
            </w:tcBorders>
            <w:shd w:val="clear" w:color="auto" w:fill="auto"/>
            <w:vAlign w:val="center"/>
            <w:hideMark/>
          </w:tcPr>
          <w:p w14:paraId="505957B6" w14:textId="77777777" w:rsidR="00B54DBE" w:rsidRPr="004B6C36" w:rsidRDefault="00B54DBE" w:rsidP="00B54DBE">
            <w:pPr>
              <w:jc w:val="right"/>
              <w:outlineLvl w:val="0"/>
              <w:rPr>
                <w:sz w:val="12"/>
                <w:szCs w:val="12"/>
              </w:rPr>
            </w:pPr>
            <w:r w:rsidRPr="004B6C36">
              <w:rPr>
                <w:sz w:val="12"/>
                <w:szCs w:val="12"/>
              </w:rPr>
              <w:t xml:space="preserve">                 10.000 </w:t>
            </w:r>
          </w:p>
        </w:tc>
        <w:tc>
          <w:tcPr>
            <w:tcW w:w="907" w:type="dxa"/>
            <w:tcBorders>
              <w:top w:val="nil"/>
              <w:left w:val="nil"/>
              <w:bottom w:val="single" w:sz="4" w:space="0" w:color="auto"/>
              <w:right w:val="single" w:sz="4" w:space="0" w:color="auto"/>
            </w:tcBorders>
            <w:shd w:val="clear" w:color="auto" w:fill="auto"/>
            <w:vAlign w:val="center"/>
            <w:hideMark/>
          </w:tcPr>
          <w:p w14:paraId="0E86C659"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3740704"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53E179D"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A1CE934"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722B63CD" w14:textId="77777777" w:rsidR="00B54DBE" w:rsidRPr="004B6C36" w:rsidRDefault="00B54DBE" w:rsidP="00B54DBE">
            <w:pPr>
              <w:jc w:val="right"/>
              <w:outlineLvl w:val="0"/>
              <w:rPr>
                <w:sz w:val="12"/>
                <w:szCs w:val="12"/>
              </w:rPr>
            </w:pPr>
            <w:r w:rsidRPr="004B6C36">
              <w:rPr>
                <w:sz w:val="12"/>
                <w:szCs w:val="12"/>
              </w:rPr>
              <w:t xml:space="preserve">                     9.000 </w:t>
            </w:r>
          </w:p>
        </w:tc>
        <w:tc>
          <w:tcPr>
            <w:tcW w:w="987" w:type="dxa"/>
            <w:tcBorders>
              <w:top w:val="nil"/>
              <w:left w:val="nil"/>
              <w:bottom w:val="single" w:sz="4" w:space="0" w:color="auto"/>
              <w:right w:val="single" w:sz="4" w:space="0" w:color="auto"/>
            </w:tcBorders>
            <w:shd w:val="clear" w:color="auto" w:fill="auto"/>
            <w:vAlign w:val="center"/>
            <w:hideMark/>
          </w:tcPr>
          <w:p w14:paraId="05A0AF9B" w14:textId="77777777" w:rsidR="00B54DBE" w:rsidRPr="004B6C36" w:rsidRDefault="00B54DBE" w:rsidP="00B54DBE">
            <w:pPr>
              <w:jc w:val="right"/>
              <w:outlineLvl w:val="0"/>
              <w:rPr>
                <w:sz w:val="12"/>
                <w:szCs w:val="12"/>
              </w:rPr>
            </w:pPr>
            <w:r w:rsidRPr="004B6C36">
              <w:rPr>
                <w:sz w:val="12"/>
                <w:szCs w:val="12"/>
              </w:rPr>
              <w:t xml:space="preserve">                   9.000 </w:t>
            </w:r>
          </w:p>
        </w:tc>
        <w:tc>
          <w:tcPr>
            <w:tcW w:w="851" w:type="dxa"/>
            <w:tcBorders>
              <w:top w:val="nil"/>
              <w:left w:val="nil"/>
              <w:bottom w:val="single" w:sz="4" w:space="0" w:color="auto"/>
              <w:right w:val="single" w:sz="4" w:space="0" w:color="auto"/>
            </w:tcBorders>
            <w:shd w:val="clear" w:color="auto" w:fill="auto"/>
            <w:vAlign w:val="center"/>
            <w:hideMark/>
          </w:tcPr>
          <w:p w14:paraId="007D71CE" w14:textId="77777777" w:rsidR="00B54DBE" w:rsidRPr="004B6C36" w:rsidRDefault="00B54DBE" w:rsidP="00B54DBE">
            <w:pPr>
              <w:jc w:val="right"/>
              <w:outlineLvl w:val="0"/>
              <w:rPr>
                <w:sz w:val="12"/>
                <w:szCs w:val="12"/>
              </w:rPr>
            </w:pPr>
            <w:r w:rsidRPr="004B6C36">
              <w:rPr>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67838A8E"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53680BD0"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634A2A6F" w14:textId="77777777" w:rsidR="00B54DBE" w:rsidRPr="004B6C36" w:rsidRDefault="00B54DBE" w:rsidP="00B54DBE">
            <w:pPr>
              <w:jc w:val="center"/>
              <w:outlineLvl w:val="0"/>
              <w:rPr>
                <w:sz w:val="12"/>
                <w:szCs w:val="12"/>
              </w:rPr>
            </w:pPr>
            <w:r w:rsidRPr="004B6C36">
              <w:rPr>
                <w:sz w:val="12"/>
                <w:szCs w:val="12"/>
              </w:rPr>
              <w:lastRenderedPageBreak/>
              <w:t>31</w:t>
            </w:r>
          </w:p>
        </w:tc>
        <w:tc>
          <w:tcPr>
            <w:tcW w:w="2127" w:type="dxa"/>
            <w:tcBorders>
              <w:top w:val="nil"/>
              <w:left w:val="nil"/>
              <w:bottom w:val="single" w:sz="4" w:space="0" w:color="auto"/>
              <w:right w:val="single" w:sz="4" w:space="0" w:color="auto"/>
            </w:tcBorders>
            <w:shd w:val="clear" w:color="auto" w:fill="auto"/>
            <w:vAlign w:val="center"/>
            <w:hideMark/>
          </w:tcPr>
          <w:p w14:paraId="2F4ADC36" w14:textId="77777777" w:rsidR="00B54DBE" w:rsidRPr="004B6C36" w:rsidRDefault="00B54DBE" w:rsidP="00B54DBE">
            <w:pPr>
              <w:jc w:val="both"/>
              <w:outlineLvl w:val="0"/>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Giá</w:t>
            </w:r>
            <w:proofErr w:type="spellEnd"/>
            <w:r w:rsidRPr="004B6C36">
              <w:rPr>
                <w:sz w:val="12"/>
                <w:szCs w:val="12"/>
              </w:rPr>
              <w:t xml:space="preserve"> </w:t>
            </w:r>
            <w:proofErr w:type="spellStart"/>
            <w:r w:rsidRPr="004B6C36">
              <w:rPr>
                <w:sz w:val="12"/>
                <w:szCs w:val="12"/>
              </w:rPr>
              <w:t>Gối</w:t>
            </w:r>
            <w:proofErr w:type="spellEnd"/>
            <w:r w:rsidRPr="004B6C36">
              <w:rPr>
                <w:sz w:val="12"/>
                <w:szCs w:val="12"/>
              </w:rPr>
              <w:t xml:space="preserve"> - </w:t>
            </w:r>
            <w:proofErr w:type="spellStart"/>
            <w:r w:rsidRPr="004B6C36">
              <w:rPr>
                <w:sz w:val="12"/>
                <w:szCs w:val="12"/>
              </w:rPr>
              <w:t>Mô</w:t>
            </w:r>
            <w:proofErr w:type="spellEnd"/>
            <w:r w:rsidRPr="004B6C36">
              <w:rPr>
                <w:sz w:val="12"/>
                <w:szCs w:val="12"/>
              </w:rPr>
              <w:t xml:space="preserve"> </w:t>
            </w:r>
            <w:proofErr w:type="spellStart"/>
            <w:r w:rsidRPr="004B6C36">
              <w:rPr>
                <w:sz w:val="12"/>
                <w:szCs w:val="12"/>
              </w:rPr>
              <w:t>Níc</w:t>
            </w:r>
            <w:proofErr w:type="spellEnd"/>
            <w:r w:rsidRPr="004B6C36">
              <w:rPr>
                <w:sz w:val="12"/>
                <w:szCs w:val="12"/>
              </w:rPr>
              <w:t xml:space="preserve">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2) </w:t>
            </w:r>
          </w:p>
        </w:tc>
        <w:tc>
          <w:tcPr>
            <w:tcW w:w="851" w:type="dxa"/>
            <w:tcBorders>
              <w:top w:val="nil"/>
              <w:left w:val="nil"/>
              <w:bottom w:val="single" w:sz="4" w:space="0" w:color="auto"/>
              <w:right w:val="single" w:sz="4" w:space="0" w:color="auto"/>
            </w:tcBorders>
            <w:shd w:val="clear" w:color="auto" w:fill="auto"/>
            <w:vAlign w:val="center"/>
            <w:hideMark/>
          </w:tcPr>
          <w:p w14:paraId="65EECF11"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Hà </w:t>
            </w:r>
          </w:p>
        </w:tc>
        <w:tc>
          <w:tcPr>
            <w:tcW w:w="1275" w:type="dxa"/>
            <w:tcBorders>
              <w:top w:val="nil"/>
              <w:left w:val="nil"/>
              <w:bottom w:val="single" w:sz="4" w:space="0" w:color="auto"/>
              <w:right w:val="single" w:sz="4" w:space="0" w:color="auto"/>
            </w:tcBorders>
            <w:shd w:val="clear" w:color="auto" w:fill="auto"/>
            <w:vAlign w:val="center"/>
            <w:hideMark/>
          </w:tcPr>
          <w:p w14:paraId="158ABC02"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065B63BC" w14:textId="77777777" w:rsidR="00B54DBE" w:rsidRPr="004B6C36" w:rsidRDefault="00B54DBE" w:rsidP="00B54DBE">
            <w:pPr>
              <w:jc w:val="center"/>
              <w:outlineLvl w:val="0"/>
              <w:rPr>
                <w:sz w:val="12"/>
                <w:szCs w:val="12"/>
              </w:rPr>
            </w:pPr>
            <w:r w:rsidRPr="004B6C36">
              <w:rPr>
                <w:sz w:val="12"/>
                <w:szCs w:val="12"/>
              </w:rPr>
              <w:t>2024-2026</w:t>
            </w:r>
          </w:p>
        </w:tc>
        <w:tc>
          <w:tcPr>
            <w:tcW w:w="850" w:type="dxa"/>
            <w:tcBorders>
              <w:top w:val="nil"/>
              <w:left w:val="nil"/>
              <w:bottom w:val="single" w:sz="4" w:space="0" w:color="auto"/>
              <w:right w:val="single" w:sz="4" w:space="0" w:color="auto"/>
            </w:tcBorders>
            <w:shd w:val="clear" w:color="auto" w:fill="auto"/>
            <w:vAlign w:val="center"/>
            <w:hideMark/>
          </w:tcPr>
          <w:p w14:paraId="7B0DCFF3" w14:textId="77777777" w:rsidR="00B54DBE" w:rsidRPr="004B6C36" w:rsidRDefault="00B54DBE" w:rsidP="00B54DBE">
            <w:pPr>
              <w:jc w:val="center"/>
              <w:outlineLvl w:val="0"/>
              <w:rPr>
                <w:sz w:val="12"/>
                <w:szCs w:val="12"/>
              </w:rPr>
            </w:pPr>
            <w:r w:rsidRPr="004B6C36">
              <w:rPr>
                <w:sz w:val="12"/>
                <w:szCs w:val="12"/>
              </w:rPr>
              <w:t xml:space="preserve">44/NQ-HĐND </w:t>
            </w:r>
            <w:proofErr w:type="spellStart"/>
            <w:r w:rsidRPr="004B6C36">
              <w:rPr>
                <w:sz w:val="12"/>
                <w:szCs w:val="12"/>
              </w:rPr>
              <w:t>ngày</w:t>
            </w:r>
            <w:proofErr w:type="spellEnd"/>
            <w:r w:rsidRPr="004B6C36">
              <w:rPr>
                <w:sz w:val="12"/>
                <w:szCs w:val="12"/>
              </w:rPr>
              <w:t xml:space="preserve"> 31/8/2023</w:t>
            </w:r>
          </w:p>
        </w:tc>
        <w:tc>
          <w:tcPr>
            <w:tcW w:w="992" w:type="dxa"/>
            <w:tcBorders>
              <w:top w:val="nil"/>
              <w:left w:val="nil"/>
              <w:bottom w:val="single" w:sz="4" w:space="0" w:color="auto"/>
              <w:right w:val="single" w:sz="4" w:space="0" w:color="auto"/>
            </w:tcBorders>
            <w:shd w:val="clear" w:color="auto" w:fill="auto"/>
            <w:vAlign w:val="center"/>
            <w:hideMark/>
          </w:tcPr>
          <w:p w14:paraId="5BEFA75E" w14:textId="77777777" w:rsidR="00B54DBE" w:rsidRPr="004B6C36" w:rsidRDefault="00B54DBE" w:rsidP="00B54DBE">
            <w:pPr>
              <w:jc w:val="right"/>
              <w:outlineLvl w:val="0"/>
              <w:rPr>
                <w:sz w:val="12"/>
                <w:szCs w:val="12"/>
              </w:rPr>
            </w:pPr>
            <w:r w:rsidRPr="004B6C36">
              <w:rPr>
                <w:sz w:val="12"/>
                <w:szCs w:val="12"/>
              </w:rPr>
              <w:t xml:space="preserve">                    45.000 </w:t>
            </w:r>
          </w:p>
        </w:tc>
        <w:tc>
          <w:tcPr>
            <w:tcW w:w="1220" w:type="dxa"/>
            <w:tcBorders>
              <w:top w:val="nil"/>
              <w:left w:val="nil"/>
              <w:bottom w:val="single" w:sz="4" w:space="0" w:color="auto"/>
              <w:right w:val="single" w:sz="4" w:space="0" w:color="auto"/>
            </w:tcBorders>
            <w:shd w:val="clear" w:color="auto" w:fill="auto"/>
            <w:vAlign w:val="center"/>
            <w:hideMark/>
          </w:tcPr>
          <w:p w14:paraId="13F4B85D" w14:textId="77777777" w:rsidR="00B54DBE" w:rsidRPr="004B6C36" w:rsidRDefault="00B54DBE" w:rsidP="00B54DBE">
            <w:pPr>
              <w:jc w:val="right"/>
              <w:outlineLvl w:val="0"/>
              <w:rPr>
                <w:sz w:val="12"/>
                <w:szCs w:val="12"/>
              </w:rPr>
            </w:pPr>
            <w:r w:rsidRPr="004B6C36">
              <w:rPr>
                <w:sz w:val="12"/>
                <w:szCs w:val="12"/>
              </w:rPr>
              <w:t xml:space="preserve">                 40.000 </w:t>
            </w:r>
          </w:p>
        </w:tc>
        <w:tc>
          <w:tcPr>
            <w:tcW w:w="907" w:type="dxa"/>
            <w:tcBorders>
              <w:top w:val="nil"/>
              <w:left w:val="nil"/>
              <w:bottom w:val="single" w:sz="4" w:space="0" w:color="auto"/>
              <w:right w:val="single" w:sz="4" w:space="0" w:color="auto"/>
            </w:tcBorders>
            <w:shd w:val="clear" w:color="auto" w:fill="auto"/>
            <w:vAlign w:val="center"/>
            <w:hideMark/>
          </w:tcPr>
          <w:p w14:paraId="2E517AE3"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6E42BAA"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A6BBA06"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1CC6AE6"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6A2DB0A0" w14:textId="77777777" w:rsidR="00B54DBE" w:rsidRPr="004B6C36" w:rsidRDefault="00B54DBE" w:rsidP="00B54DBE">
            <w:pPr>
              <w:jc w:val="right"/>
              <w:outlineLvl w:val="0"/>
              <w:rPr>
                <w:sz w:val="12"/>
                <w:szCs w:val="12"/>
              </w:rPr>
            </w:pPr>
            <w:r w:rsidRPr="004B6C36">
              <w:rPr>
                <w:sz w:val="12"/>
                <w:szCs w:val="12"/>
              </w:rPr>
              <w:t xml:space="preserve">                   40.000 </w:t>
            </w:r>
          </w:p>
        </w:tc>
        <w:tc>
          <w:tcPr>
            <w:tcW w:w="987" w:type="dxa"/>
            <w:tcBorders>
              <w:top w:val="nil"/>
              <w:left w:val="nil"/>
              <w:bottom w:val="single" w:sz="4" w:space="0" w:color="auto"/>
              <w:right w:val="single" w:sz="4" w:space="0" w:color="auto"/>
            </w:tcBorders>
            <w:shd w:val="clear" w:color="auto" w:fill="auto"/>
            <w:vAlign w:val="center"/>
            <w:hideMark/>
          </w:tcPr>
          <w:p w14:paraId="75DDD75E"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A9C2AE8" w14:textId="77777777" w:rsidR="00B54DBE" w:rsidRPr="004B6C36" w:rsidRDefault="00B54DBE" w:rsidP="00B54DBE">
            <w:pPr>
              <w:jc w:val="right"/>
              <w:outlineLvl w:val="0"/>
              <w:rPr>
                <w:sz w:val="12"/>
                <w:szCs w:val="12"/>
              </w:rPr>
            </w:pPr>
            <w:r w:rsidRPr="004B6C36">
              <w:rPr>
                <w:sz w:val="12"/>
                <w:szCs w:val="12"/>
              </w:rPr>
              <w:t xml:space="preserve">                 40.000 </w:t>
            </w:r>
          </w:p>
        </w:tc>
        <w:tc>
          <w:tcPr>
            <w:tcW w:w="1417" w:type="dxa"/>
            <w:tcBorders>
              <w:top w:val="nil"/>
              <w:left w:val="nil"/>
              <w:bottom w:val="single" w:sz="4" w:space="0" w:color="auto"/>
              <w:right w:val="single" w:sz="4" w:space="0" w:color="auto"/>
            </w:tcBorders>
            <w:shd w:val="clear" w:color="auto" w:fill="auto"/>
            <w:vAlign w:val="center"/>
            <w:hideMark/>
          </w:tcPr>
          <w:p w14:paraId="3426E691"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4C016D88"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5999FACF" w14:textId="77777777" w:rsidR="00B54DBE" w:rsidRPr="004B6C36" w:rsidRDefault="00B54DBE" w:rsidP="00B54DBE">
            <w:pPr>
              <w:jc w:val="center"/>
              <w:outlineLvl w:val="0"/>
              <w:rPr>
                <w:sz w:val="12"/>
                <w:szCs w:val="12"/>
              </w:rPr>
            </w:pPr>
            <w:r w:rsidRPr="004B6C36">
              <w:rPr>
                <w:sz w:val="12"/>
                <w:szCs w:val="12"/>
              </w:rPr>
              <w:t>32</w:t>
            </w:r>
          </w:p>
        </w:tc>
        <w:tc>
          <w:tcPr>
            <w:tcW w:w="2127" w:type="dxa"/>
            <w:tcBorders>
              <w:top w:val="nil"/>
              <w:left w:val="nil"/>
              <w:bottom w:val="single" w:sz="4" w:space="0" w:color="auto"/>
              <w:right w:val="single" w:sz="4" w:space="0" w:color="auto"/>
            </w:tcBorders>
            <w:shd w:val="clear" w:color="auto" w:fill="auto"/>
            <w:vAlign w:val="center"/>
            <w:hideMark/>
          </w:tcPr>
          <w:p w14:paraId="0337C5A6" w14:textId="77777777" w:rsidR="00B54DBE" w:rsidRPr="004B6C36" w:rsidRDefault="00B54DBE" w:rsidP="00B54DBE">
            <w:pPr>
              <w:outlineLvl w:val="0"/>
              <w:rPr>
                <w:sz w:val="12"/>
                <w:szCs w:val="12"/>
              </w:rPr>
            </w:pPr>
            <w:proofErr w:type="spellStart"/>
            <w:r w:rsidRPr="004B6C36">
              <w:rPr>
                <w:sz w:val="12"/>
                <w:szCs w:val="12"/>
              </w:rPr>
              <w:t>Xây</w:t>
            </w:r>
            <w:proofErr w:type="spellEnd"/>
            <w:r w:rsidRPr="004B6C36">
              <w:rPr>
                <w:sz w:val="12"/>
                <w:szCs w:val="12"/>
              </w:rPr>
              <w:t xml:space="preserve"> </w:t>
            </w:r>
            <w:proofErr w:type="spellStart"/>
            <w:r w:rsidRPr="004B6C36">
              <w:rPr>
                <w:sz w:val="12"/>
                <w:szCs w:val="12"/>
              </w:rPr>
              <w:t>dựng</w:t>
            </w:r>
            <w:proofErr w:type="spellEnd"/>
            <w:r w:rsidRPr="004B6C36">
              <w:rPr>
                <w:sz w:val="12"/>
                <w:szCs w:val="12"/>
              </w:rPr>
              <w:t xml:space="preserve"> </w:t>
            </w:r>
            <w:proofErr w:type="spellStart"/>
            <w:r w:rsidRPr="004B6C36">
              <w:rPr>
                <w:sz w:val="12"/>
                <w:szCs w:val="12"/>
              </w:rPr>
              <w:t>cơ</w:t>
            </w:r>
            <w:proofErr w:type="spellEnd"/>
            <w:r w:rsidRPr="004B6C36">
              <w:rPr>
                <w:sz w:val="12"/>
                <w:szCs w:val="12"/>
              </w:rPr>
              <w:t xml:space="preserve"> </w:t>
            </w:r>
            <w:proofErr w:type="spellStart"/>
            <w:r w:rsidRPr="004B6C36">
              <w:rPr>
                <w:sz w:val="12"/>
                <w:szCs w:val="12"/>
              </w:rPr>
              <w:t>sở</w:t>
            </w:r>
            <w:proofErr w:type="spellEnd"/>
            <w:r w:rsidRPr="004B6C36">
              <w:rPr>
                <w:sz w:val="12"/>
                <w:szCs w:val="12"/>
              </w:rPr>
              <w:t xml:space="preserve"> </w:t>
            </w:r>
            <w:proofErr w:type="spellStart"/>
            <w:r w:rsidRPr="004B6C36">
              <w:rPr>
                <w:sz w:val="12"/>
                <w:szCs w:val="12"/>
              </w:rPr>
              <w:t>hạ</w:t>
            </w:r>
            <w:proofErr w:type="spellEnd"/>
            <w:r w:rsidRPr="004B6C36">
              <w:rPr>
                <w:sz w:val="12"/>
                <w:szCs w:val="12"/>
              </w:rPr>
              <w:t xml:space="preserve"> </w:t>
            </w:r>
            <w:proofErr w:type="spellStart"/>
            <w:r w:rsidRPr="004B6C36">
              <w:rPr>
                <w:sz w:val="12"/>
                <w:szCs w:val="12"/>
              </w:rPr>
              <w:t>tầng</w:t>
            </w:r>
            <w:proofErr w:type="spellEnd"/>
            <w:r w:rsidRPr="004B6C36">
              <w:rPr>
                <w:sz w:val="12"/>
                <w:szCs w:val="12"/>
              </w:rPr>
              <w:t xml:space="preserve"> </w:t>
            </w:r>
            <w:proofErr w:type="spellStart"/>
            <w:r w:rsidRPr="004B6C36">
              <w:rPr>
                <w:sz w:val="12"/>
                <w:szCs w:val="12"/>
              </w:rPr>
              <w:t>khu</w:t>
            </w:r>
            <w:proofErr w:type="spellEnd"/>
            <w:r w:rsidRPr="004B6C36">
              <w:rPr>
                <w:sz w:val="12"/>
                <w:szCs w:val="12"/>
              </w:rPr>
              <w:t xml:space="preserve"> </w:t>
            </w:r>
            <w:proofErr w:type="spellStart"/>
            <w:r w:rsidRPr="004B6C36">
              <w:rPr>
                <w:sz w:val="12"/>
                <w:szCs w:val="12"/>
              </w:rPr>
              <w:t>tái</w:t>
            </w:r>
            <w:proofErr w:type="spellEnd"/>
            <w:r w:rsidRPr="004B6C36">
              <w:rPr>
                <w:sz w:val="12"/>
                <w:szCs w:val="12"/>
              </w:rPr>
              <w:t xml:space="preserve"> </w:t>
            </w:r>
            <w:proofErr w:type="spellStart"/>
            <w:r w:rsidRPr="004B6C36">
              <w:rPr>
                <w:sz w:val="12"/>
                <w:szCs w:val="12"/>
              </w:rPr>
              <w:t>định</w:t>
            </w:r>
            <w:proofErr w:type="spellEnd"/>
            <w:r w:rsidRPr="004B6C36">
              <w:rPr>
                <w:sz w:val="12"/>
                <w:szCs w:val="12"/>
              </w:rPr>
              <w:t xml:space="preserve"> </w:t>
            </w:r>
            <w:proofErr w:type="spellStart"/>
            <w:r w:rsidRPr="004B6C36">
              <w:rPr>
                <w:sz w:val="12"/>
                <w:szCs w:val="12"/>
              </w:rPr>
              <w:t>cư</w:t>
            </w:r>
            <w:proofErr w:type="spellEnd"/>
            <w:r w:rsidRPr="004B6C36">
              <w:rPr>
                <w:sz w:val="12"/>
                <w:szCs w:val="12"/>
              </w:rPr>
              <w:t xml:space="preserve"> </w:t>
            </w:r>
            <w:proofErr w:type="spellStart"/>
            <w:r w:rsidRPr="004B6C36">
              <w:rPr>
                <w:sz w:val="12"/>
                <w:szCs w:val="12"/>
              </w:rPr>
              <w:t>tập</w:t>
            </w:r>
            <w:proofErr w:type="spellEnd"/>
            <w:r w:rsidRPr="004B6C36">
              <w:rPr>
                <w:sz w:val="12"/>
                <w:szCs w:val="12"/>
              </w:rPr>
              <w:t xml:space="preserve"> </w:t>
            </w:r>
            <w:proofErr w:type="spellStart"/>
            <w:r w:rsidRPr="004B6C36">
              <w:rPr>
                <w:sz w:val="12"/>
                <w:szCs w:val="12"/>
              </w:rPr>
              <w:t>trung</w:t>
            </w:r>
            <w:proofErr w:type="spellEnd"/>
            <w:r w:rsidRPr="004B6C36">
              <w:rPr>
                <w:sz w:val="12"/>
                <w:szCs w:val="12"/>
              </w:rPr>
              <w:t xml:space="preserve"> </w:t>
            </w:r>
            <w:proofErr w:type="spellStart"/>
            <w:r w:rsidRPr="004B6C36">
              <w:rPr>
                <w:sz w:val="12"/>
                <w:szCs w:val="12"/>
              </w:rPr>
              <w:t>tại</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Long,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Tây</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0DA61ABE"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Tây</w:t>
            </w:r>
            <w:proofErr w:type="spellEnd"/>
            <w:r w:rsidRPr="004B6C36">
              <w:rPr>
                <w:sz w:val="12"/>
                <w:szCs w:val="1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85CAFA9"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56CBBF8F" w14:textId="77777777" w:rsidR="00B54DBE" w:rsidRPr="004B6C36" w:rsidRDefault="00B54DBE" w:rsidP="00B54DBE">
            <w:pPr>
              <w:jc w:val="center"/>
              <w:outlineLvl w:val="0"/>
              <w:rPr>
                <w:sz w:val="12"/>
                <w:szCs w:val="12"/>
              </w:rPr>
            </w:pPr>
            <w:r w:rsidRPr="004B6C36">
              <w:rPr>
                <w:sz w:val="12"/>
                <w:szCs w:val="12"/>
              </w:rPr>
              <w:t>2021 - 2023</w:t>
            </w:r>
          </w:p>
        </w:tc>
        <w:tc>
          <w:tcPr>
            <w:tcW w:w="850" w:type="dxa"/>
            <w:tcBorders>
              <w:top w:val="nil"/>
              <w:left w:val="nil"/>
              <w:bottom w:val="single" w:sz="4" w:space="0" w:color="auto"/>
              <w:right w:val="single" w:sz="4" w:space="0" w:color="auto"/>
            </w:tcBorders>
            <w:shd w:val="clear" w:color="auto" w:fill="auto"/>
            <w:vAlign w:val="center"/>
            <w:hideMark/>
          </w:tcPr>
          <w:p w14:paraId="6180B0A2" w14:textId="77777777" w:rsidR="00B54DBE" w:rsidRPr="004B6C36" w:rsidRDefault="00B54DBE" w:rsidP="00B54DBE">
            <w:pPr>
              <w:jc w:val="center"/>
              <w:outlineLvl w:val="0"/>
              <w:rPr>
                <w:sz w:val="12"/>
                <w:szCs w:val="12"/>
              </w:rPr>
            </w:pPr>
            <w:r w:rsidRPr="004B6C36">
              <w:rPr>
                <w:sz w:val="12"/>
                <w:szCs w:val="12"/>
              </w:rPr>
              <w:t xml:space="preserve">2112/QĐ-UBND </w:t>
            </w:r>
            <w:proofErr w:type="spellStart"/>
            <w:r w:rsidRPr="004B6C36">
              <w:rPr>
                <w:sz w:val="12"/>
                <w:szCs w:val="12"/>
              </w:rPr>
              <w:t>ngày</w:t>
            </w:r>
            <w:proofErr w:type="spellEnd"/>
            <w:r w:rsidRPr="004B6C36">
              <w:rPr>
                <w:sz w:val="12"/>
                <w:szCs w:val="12"/>
              </w:rPr>
              <w:t xml:space="preserve"> 30/12/2020</w:t>
            </w:r>
          </w:p>
        </w:tc>
        <w:tc>
          <w:tcPr>
            <w:tcW w:w="992" w:type="dxa"/>
            <w:tcBorders>
              <w:top w:val="nil"/>
              <w:left w:val="nil"/>
              <w:bottom w:val="single" w:sz="4" w:space="0" w:color="auto"/>
              <w:right w:val="single" w:sz="4" w:space="0" w:color="auto"/>
            </w:tcBorders>
            <w:shd w:val="clear" w:color="auto" w:fill="auto"/>
            <w:vAlign w:val="center"/>
            <w:hideMark/>
          </w:tcPr>
          <w:p w14:paraId="21050EF8" w14:textId="77777777" w:rsidR="00B54DBE" w:rsidRPr="004B6C36" w:rsidRDefault="00B54DBE" w:rsidP="00B54DBE">
            <w:pPr>
              <w:jc w:val="right"/>
              <w:outlineLvl w:val="0"/>
              <w:rPr>
                <w:sz w:val="12"/>
                <w:szCs w:val="12"/>
              </w:rPr>
            </w:pPr>
            <w:r w:rsidRPr="004B6C36">
              <w:rPr>
                <w:sz w:val="12"/>
                <w:szCs w:val="12"/>
              </w:rPr>
              <w:t xml:space="preserve">                    29.000 </w:t>
            </w:r>
          </w:p>
        </w:tc>
        <w:tc>
          <w:tcPr>
            <w:tcW w:w="1220" w:type="dxa"/>
            <w:tcBorders>
              <w:top w:val="nil"/>
              <w:left w:val="nil"/>
              <w:bottom w:val="single" w:sz="4" w:space="0" w:color="auto"/>
              <w:right w:val="single" w:sz="4" w:space="0" w:color="auto"/>
            </w:tcBorders>
            <w:shd w:val="clear" w:color="auto" w:fill="auto"/>
            <w:vAlign w:val="center"/>
            <w:hideMark/>
          </w:tcPr>
          <w:p w14:paraId="5A1C0AF2" w14:textId="77777777" w:rsidR="00B54DBE" w:rsidRPr="004B6C36" w:rsidRDefault="00B54DBE" w:rsidP="00B54DBE">
            <w:pPr>
              <w:jc w:val="right"/>
              <w:outlineLvl w:val="0"/>
              <w:rPr>
                <w:sz w:val="12"/>
                <w:szCs w:val="12"/>
              </w:rPr>
            </w:pPr>
            <w:r w:rsidRPr="004B6C36">
              <w:rPr>
                <w:sz w:val="12"/>
                <w:szCs w:val="12"/>
              </w:rPr>
              <w:t xml:space="preserve">                 29.000 </w:t>
            </w:r>
          </w:p>
        </w:tc>
        <w:tc>
          <w:tcPr>
            <w:tcW w:w="907" w:type="dxa"/>
            <w:tcBorders>
              <w:top w:val="nil"/>
              <w:left w:val="nil"/>
              <w:bottom w:val="single" w:sz="4" w:space="0" w:color="auto"/>
              <w:right w:val="single" w:sz="4" w:space="0" w:color="auto"/>
            </w:tcBorders>
            <w:shd w:val="clear" w:color="auto" w:fill="auto"/>
            <w:vAlign w:val="center"/>
            <w:hideMark/>
          </w:tcPr>
          <w:p w14:paraId="00DCD15E"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3258A265"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D5ACCB8"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6F6C6D85"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2DB27221" w14:textId="77777777" w:rsidR="00B54DBE" w:rsidRPr="004B6C36" w:rsidRDefault="00B54DBE" w:rsidP="00B54DBE">
            <w:pPr>
              <w:jc w:val="right"/>
              <w:outlineLvl w:val="0"/>
              <w:rPr>
                <w:sz w:val="12"/>
                <w:szCs w:val="12"/>
              </w:rPr>
            </w:pPr>
            <w:r w:rsidRPr="004B6C36">
              <w:rPr>
                <w:sz w:val="12"/>
                <w:szCs w:val="12"/>
              </w:rPr>
              <w:t xml:space="preserve">                   25.000 </w:t>
            </w:r>
          </w:p>
        </w:tc>
        <w:tc>
          <w:tcPr>
            <w:tcW w:w="987" w:type="dxa"/>
            <w:tcBorders>
              <w:top w:val="nil"/>
              <w:left w:val="nil"/>
              <w:bottom w:val="single" w:sz="4" w:space="0" w:color="auto"/>
              <w:right w:val="single" w:sz="4" w:space="0" w:color="auto"/>
            </w:tcBorders>
            <w:shd w:val="clear" w:color="auto" w:fill="auto"/>
            <w:vAlign w:val="center"/>
            <w:hideMark/>
          </w:tcPr>
          <w:p w14:paraId="31D11FF3" w14:textId="77777777" w:rsidR="00B54DBE" w:rsidRPr="004B6C36" w:rsidRDefault="00B54DBE" w:rsidP="00B54DBE">
            <w:pPr>
              <w:jc w:val="right"/>
              <w:outlineLvl w:val="0"/>
              <w:rPr>
                <w:sz w:val="12"/>
                <w:szCs w:val="12"/>
              </w:rPr>
            </w:pPr>
            <w:r w:rsidRPr="004B6C36">
              <w:rPr>
                <w:sz w:val="12"/>
                <w:szCs w:val="12"/>
              </w:rPr>
              <w:t xml:space="preserve">                 20.000 </w:t>
            </w:r>
          </w:p>
        </w:tc>
        <w:tc>
          <w:tcPr>
            <w:tcW w:w="851" w:type="dxa"/>
            <w:tcBorders>
              <w:top w:val="nil"/>
              <w:left w:val="nil"/>
              <w:bottom w:val="single" w:sz="4" w:space="0" w:color="auto"/>
              <w:right w:val="single" w:sz="4" w:space="0" w:color="auto"/>
            </w:tcBorders>
            <w:shd w:val="clear" w:color="auto" w:fill="auto"/>
            <w:vAlign w:val="center"/>
            <w:hideMark/>
          </w:tcPr>
          <w:p w14:paraId="3EC37D73" w14:textId="77777777" w:rsidR="00B54DBE" w:rsidRPr="004B6C36" w:rsidRDefault="00B54DBE" w:rsidP="00B54DBE">
            <w:pPr>
              <w:jc w:val="right"/>
              <w:outlineLvl w:val="0"/>
              <w:rPr>
                <w:sz w:val="12"/>
                <w:szCs w:val="12"/>
              </w:rPr>
            </w:pPr>
            <w:r w:rsidRPr="004B6C36">
              <w:rPr>
                <w:sz w:val="12"/>
                <w:szCs w:val="12"/>
              </w:rPr>
              <w:t xml:space="preserve">                   5.000 </w:t>
            </w:r>
          </w:p>
        </w:tc>
        <w:tc>
          <w:tcPr>
            <w:tcW w:w="1417" w:type="dxa"/>
            <w:tcBorders>
              <w:top w:val="nil"/>
              <w:left w:val="nil"/>
              <w:bottom w:val="single" w:sz="4" w:space="0" w:color="auto"/>
              <w:right w:val="single" w:sz="4" w:space="0" w:color="auto"/>
            </w:tcBorders>
            <w:shd w:val="clear" w:color="auto" w:fill="auto"/>
            <w:vAlign w:val="center"/>
            <w:hideMark/>
          </w:tcPr>
          <w:p w14:paraId="6CB08C40"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27696B92"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6DD3E507" w14:textId="77777777" w:rsidR="00B54DBE" w:rsidRPr="004B6C36" w:rsidRDefault="00B54DBE" w:rsidP="00B54DBE">
            <w:pPr>
              <w:jc w:val="center"/>
              <w:outlineLvl w:val="0"/>
              <w:rPr>
                <w:sz w:val="12"/>
                <w:szCs w:val="12"/>
              </w:rPr>
            </w:pPr>
            <w:r w:rsidRPr="004B6C36">
              <w:rPr>
                <w:sz w:val="12"/>
                <w:szCs w:val="12"/>
              </w:rPr>
              <w:t>33</w:t>
            </w:r>
          </w:p>
        </w:tc>
        <w:tc>
          <w:tcPr>
            <w:tcW w:w="2127" w:type="dxa"/>
            <w:tcBorders>
              <w:top w:val="nil"/>
              <w:left w:val="nil"/>
              <w:bottom w:val="single" w:sz="4" w:space="0" w:color="auto"/>
              <w:right w:val="single" w:sz="4" w:space="0" w:color="auto"/>
            </w:tcBorders>
            <w:shd w:val="clear" w:color="auto" w:fill="auto"/>
            <w:vAlign w:val="center"/>
            <w:hideMark/>
          </w:tcPr>
          <w:p w14:paraId="75062996" w14:textId="77777777" w:rsidR="00B54DBE" w:rsidRPr="004B6C36" w:rsidRDefault="00B54DBE" w:rsidP="00B54DBE">
            <w:pPr>
              <w:outlineLvl w:val="0"/>
              <w:rPr>
                <w:sz w:val="12"/>
                <w:szCs w:val="12"/>
              </w:rPr>
            </w:pPr>
            <w:proofErr w:type="spellStart"/>
            <w:r w:rsidRPr="004B6C36">
              <w:rPr>
                <w:sz w:val="12"/>
                <w:szCs w:val="12"/>
              </w:rPr>
              <w:t>Xây</w:t>
            </w:r>
            <w:proofErr w:type="spellEnd"/>
            <w:r w:rsidRPr="004B6C36">
              <w:rPr>
                <w:sz w:val="12"/>
                <w:szCs w:val="12"/>
              </w:rPr>
              <w:t xml:space="preserve"> </w:t>
            </w:r>
            <w:proofErr w:type="spellStart"/>
            <w:r w:rsidRPr="004B6C36">
              <w:rPr>
                <w:sz w:val="12"/>
                <w:szCs w:val="12"/>
              </w:rPr>
              <w:t>dựng</w:t>
            </w:r>
            <w:proofErr w:type="spellEnd"/>
            <w:r w:rsidRPr="004B6C36">
              <w:rPr>
                <w:sz w:val="12"/>
                <w:szCs w:val="12"/>
              </w:rPr>
              <w:t xml:space="preserve"> </w:t>
            </w:r>
            <w:proofErr w:type="spellStart"/>
            <w:r w:rsidRPr="004B6C36">
              <w:rPr>
                <w:sz w:val="12"/>
                <w:szCs w:val="12"/>
              </w:rPr>
              <w:t>cơ</w:t>
            </w:r>
            <w:proofErr w:type="spellEnd"/>
            <w:r w:rsidRPr="004B6C36">
              <w:rPr>
                <w:sz w:val="12"/>
                <w:szCs w:val="12"/>
              </w:rPr>
              <w:t xml:space="preserve"> </w:t>
            </w:r>
            <w:proofErr w:type="spellStart"/>
            <w:r w:rsidRPr="004B6C36">
              <w:rPr>
                <w:sz w:val="12"/>
                <w:szCs w:val="12"/>
              </w:rPr>
              <w:t>sở</w:t>
            </w:r>
            <w:proofErr w:type="spellEnd"/>
            <w:r w:rsidRPr="004B6C36">
              <w:rPr>
                <w:sz w:val="12"/>
                <w:szCs w:val="12"/>
              </w:rPr>
              <w:t xml:space="preserve"> </w:t>
            </w:r>
            <w:proofErr w:type="spellStart"/>
            <w:r w:rsidRPr="004B6C36">
              <w:rPr>
                <w:sz w:val="12"/>
                <w:szCs w:val="12"/>
              </w:rPr>
              <w:t>hạ</w:t>
            </w:r>
            <w:proofErr w:type="spellEnd"/>
            <w:r w:rsidRPr="004B6C36">
              <w:rPr>
                <w:sz w:val="12"/>
                <w:szCs w:val="12"/>
              </w:rPr>
              <w:t xml:space="preserve"> </w:t>
            </w:r>
            <w:proofErr w:type="spellStart"/>
            <w:r w:rsidRPr="004B6C36">
              <w:rPr>
                <w:sz w:val="12"/>
                <w:szCs w:val="12"/>
              </w:rPr>
              <w:t>tầng</w:t>
            </w:r>
            <w:proofErr w:type="spellEnd"/>
            <w:r w:rsidRPr="004B6C36">
              <w:rPr>
                <w:sz w:val="12"/>
                <w:szCs w:val="12"/>
              </w:rPr>
              <w:t xml:space="preserve"> </w:t>
            </w:r>
            <w:proofErr w:type="spellStart"/>
            <w:r w:rsidRPr="004B6C36">
              <w:rPr>
                <w:sz w:val="12"/>
                <w:szCs w:val="12"/>
              </w:rPr>
              <w:t>khu</w:t>
            </w:r>
            <w:proofErr w:type="spellEnd"/>
            <w:r w:rsidRPr="004B6C36">
              <w:rPr>
                <w:sz w:val="12"/>
                <w:szCs w:val="12"/>
              </w:rPr>
              <w:t xml:space="preserve"> </w:t>
            </w:r>
            <w:proofErr w:type="spellStart"/>
            <w:r w:rsidRPr="004B6C36">
              <w:rPr>
                <w:sz w:val="12"/>
                <w:szCs w:val="12"/>
              </w:rPr>
              <w:t>tái</w:t>
            </w:r>
            <w:proofErr w:type="spellEnd"/>
            <w:r w:rsidRPr="004B6C36">
              <w:rPr>
                <w:sz w:val="12"/>
                <w:szCs w:val="12"/>
              </w:rPr>
              <w:t xml:space="preserve"> </w:t>
            </w:r>
            <w:proofErr w:type="spellStart"/>
            <w:r w:rsidRPr="004B6C36">
              <w:rPr>
                <w:sz w:val="12"/>
                <w:szCs w:val="12"/>
              </w:rPr>
              <w:t>định</w:t>
            </w:r>
            <w:proofErr w:type="spellEnd"/>
            <w:r w:rsidRPr="004B6C36">
              <w:rPr>
                <w:sz w:val="12"/>
                <w:szCs w:val="12"/>
              </w:rPr>
              <w:t xml:space="preserve"> </w:t>
            </w:r>
            <w:proofErr w:type="spellStart"/>
            <w:r w:rsidRPr="004B6C36">
              <w:rPr>
                <w:sz w:val="12"/>
                <w:szCs w:val="12"/>
              </w:rPr>
              <w:t>cư</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Bua,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Tây</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08765D00"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Tây</w:t>
            </w:r>
            <w:proofErr w:type="spellEnd"/>
            <w:r w:rsidRPr="004B6C36">
              <w:rPr>
                <w:sz w:val="12"/>
                <w:szCs w:val="1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FDA8611"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3D561570" w14:textId="77777777" w:rsidR="00B54DBE" w:rsidRPr="004B6C36" w:rsidRDefault="00B54DBE" w:rsidP="00B54DBE">
            <w:pPr>
              <w:jc w:val="center"/>
              <w:outlineLvl w:val="0"/>
              <w:rPr>
                <w:sz w:val="12"/>
                <w:szCs w:val="12"/>
              </w:rPr>
            </w:pPr>
            <w:r w:rsidRPr="004B6C36">
              <w:rPr>
                <w:sz w:val="12"/>
                <w:szCs w:val="12"/>
              </w:rPr>
              <w:t>2021-2023</w:t>
            </w:r>
          </w:p>
        </w:tc>
        <w:tc>
          <w:tcPr>
            <w:tcW w:w="850" w:type="dxa"/>
            <w:tcBorders>
              <w:top w:val="nil"/>
              <w:left w:val="nil"/>
              <w:bottom w:val="single" w:sz="4" w:space="0" w:color="auto"/>
              <w:right w:val="single" w:sz="4" w:space="0" w:color="auto"/>
            </w:tcBorders>
            <w:shd w:val="clear" w:color="auto" w:fill="auto"/>
            <w:vAlign w:val="center"/>
            <w:hideMark/>
          </w:tcPr>
          <w:p w14:paraId="2A814CAB" w14:textId="77777777" w:rsidR="00B54DBE" w:rsidRPr="004B6C36" w:rsidRDefault="00B54DBE" w:rsidP="00B54DBE">
            <w:pPr>
              <w:jc w:val="center"/>
              <w:outlineLvl w:val="0"/>
              <w:rPr>
                <w:sz w:val="12"/>
                <w:szCs w:val="12"/>
              </w:rPr>
            </w:pPr>
            <w:r w:rsidRPr="004B6C36">
              <w:rPr>
                <w:sz w:val="12"/>
                <w:szCs w:val="12"/>
              </w:rPr>
              <w:t xml:space="preserve">2113/QĐ-UBND </w:t>
            </w:r>
            <w:proofErr w:type="spellStart"/>
            <w:r w:rsidRPr="004B6C36">
              <w:rPr>
                <w:sz w:val="12"/>
                <w:szCs w:val="12"/>
              </w:rPr>
              <w:t>ngày</w:t>
            </w:r>
            <w:proofErr w:type="spellEnd"/>
            <w:r w:rsidRPr="004B6C36">
              <w:rPr>
                <w:sz w:val="12"/>
                <w:szCs w:val="12"/>
              </w:rPr>
              <w:t xml:space="preserve"> 30/12/2020</w:t>
            </w:r>
          </w:p>
        </w:tc>
        <w:tc>
          <w:tcPr>
            <w:tcW w:w="992" w:type="dxa"/>
            <w:tcBorders>
              <w:top w:val="nil"/>
              <w:left w:val="nil"/>
              <w:bottom w:val="single" w:sz="4" w:space="0" w:color="auto"/>
              <w:right w:val="single" w:sz="4" w:space="0" w:color="auto"/>
            </w:tcBorders>
            <w:shd w:val="clear" w:color="auto" w:fill="auto"/>
            <w:vAlign w:val="center"/>
            <w:hideMark/>
          </w:tcPr>
          <w:p w14:paraId="3D6713F0" w14:textId="77777777" w:rsidR="00B54DBE" w:rsidRPr="004B6C36" w:rsidRDefault="00B54DBE" w:rsidP="00B54DBE">
            <w:pPr>
              <w:jc w:val="right"/>
              <w:outlineLvl w:val="0"/>
              <w:rPr>
                <w:sz w:val="12"/>
                <w:szCs w:val="12"/>
              </w:rPr>
            </w:pPr>
            <w:r w:rsidRPr="004B6C36">
              <w:rPr>
                <w:sz w:val="12"/>
                <w:szCs w:val="12"/>
              </w:rPr>
              <w:t xml:space="preserve">                    37.000 </w:t>
            </w:r>
          </w:p>
        </w:tc>
        <w:tc>
          <w:tcPr>
            <w:tcW w:w="1220" w:type="dxa"/>
            <w:tcBorders>
              <w:top w:val="nil"/>
              <w:left w:val="nil"/>
              <w:bottom w:val="single" w:sz="4" w:space="0" w:color="auto"/>
              <w:right w:val="single" w:sz="4" w:space="0" w:color="auto"/>
            </w:tcBorders>
            <w:shd w:val="clear" w:color="auto" w:fill="auto"/>
            <w:vAlign w:val="center"/>
            <w:hideMark/>
          </w:tcPr>
          <w:p w14:paraId="3674B388" w14:textId="77777777" w:rsidR="00B54DBE" w:rsidRPr="004B6C36" w:rsidRDefault="00B54DBE" w:rsidP="00B54DBE">
            <w:pPr>
              <w:jc w:val="right"/>
              <w:outlineLvl w:val="0"/>
              <w:rPr>
                <w:sz w:val="12"/>
                <w:szCs w:val="12"/>
              </w:rPr>
            </w:pPr>
            <w:r w:rsidRPr="004B6C36">
              <w:rPr>
                <w:sz w:val="12"/>
                <w:szCs w:val="12"/>
              </w:rPr>
              <w:t xml:space="preserve">                 37.000 </w:t>
            </w:r>
          </w:p>
        </w:tc>
        <w:tc>
          <w:tcPr>
            <w:tcW w:w="907" w:type="dxa"/>
            <w:tcBorders>
              <w:top w:val="nil"/>
              <w:left w:val="nil"/>
              <w:bottom w:val="single" w:sz="4" w:space="0" w:color="auto"/>
              <w:right w:val="single" w:sz="4" w:space="0" w:color="auto"/>
            </w:tcBorders>
            <w:shd w:val="clear" w:color="auto" w:fill="auto"/>
            <w:vAlign w:val="center"/>
            <w:hideMark/>
          </w:tcPr>
          <w:p w14:paraId="36183DFA"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B0E63EE"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21C7F92"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2A56E346"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6259C919" w14:textId="77777777" w:rsidR="00B54DBE" w:rsidRPr="004B6C36" w:rsidRDefault="00B54DBE" w:rsidP="00B54DBE">
            <w:pPr>
              <w:jc w:val="right"/>
              <w:outlineLvl w:val="0"/>
              <w:rPr>
                <w:sz w:val="12"/>
                <w:szCs w:val="12"/>
              </w:rPr>
            </w:pPr>
            <w:r w:rsidRPr="004B6C36">
              <w:rPr>
                <w:sz w:val="12"/>
                <w:szCs w:val="12"/>
              </w:rPr>
              <w:t xml:space="preserve">                   33.000 </w:t>
            </w:r>
          </w:p>
        </w:tc>
        <w:tc>
          <w:tcPr>
            <w:tcW w:w="987" w:type="dxa"/>
            <w:tcBorders>
              <w:top w:val="nil"/>
              <w:left w:val="nil"/>
              <w:bottom w:val="single" w:sz="4" w:space="0" w:color="auto"/>
              <w:right w:val="single" w:sz="4" w:space="0" w:color="auto"/>
            </w:tcBorders>
            <w:shd w:val="clear" w:color="auto" w:fill="auto"/>
            <w:vAlign w:val="center"/>
            <w:hideMark/>
          </w:tcPr>
          <w:p w14:paraId="2984A7AA" w14:textId="77777777" w:rsidR="00B54DBE" w:rsidRPr="004B6C36" w:rsidRDefault="00B54DBE" w:rsidP="00B54DBE">
            <w:pPr>
              <w:jc w:val="right"/>
              <w:outlineLvl w:val="0"/>
              <w:rPr>
                <w:sz w:val="12"/>
                <w:szCs w:val="12"/>
              </w:rPr>
            </w:pPr>
            <w:r w:rsidRPr="004B6C36">
              <w:rPr>
                <w:sz w:val="12"/>
                <w:szCs w:val="12"/>
              </w:rPr>
              <w:t xml:space="preserve">                 28.000 </w:t>
            </w:r>
          </w:p>
        </w:tc>
        <w:tc>
          <w:tcPr>
            <w:tcW w:w="851" w:type="dxa"/>
            <w:tcBorders>
              <w:top w:val="nil"/>
              <w:left w:val="nil"/>
              <w:bottom w:val="single" w:sz="4" w:space="0" w:color="auto"/>
              <w:right w:val="single" w:sz="4" w:space="0" w:color="auto"/>
            </w:tcBorders>
            <w:shd w:val="clear" w:color="auto" w:fill="auto"/>
            <w:vAlign w:val="center"/>
            <w:hideMark/>
          </w:tcPr>
          <w:p w14:paraId="6120E798" w14:textId="77777777" w:rsidR="00B54DBE" w:rsidRPr="004B6C36" w:rsidRDefault="00B54DBE" w:rsidP="00B54DBE">
            <w:pPr>
              <w:jc w:val="right"/>
              <w:outlineLvl w:val="0"/>
              <w:rPr>
                <w:sz w:val="12"/>
                <w:szCs w:val="12"/>
              </w:rPr>
            </w:pPr>
            <w:r w:rsidRPr="004B6C36">
              <w:rPr>
                <w:sz w:val="12"/>
                <w:szCs w:val="12"/>
              </w:rPr>
              <w:t xml:space="preserve">                   5.000 </w:t>
            </w:r>
          </w:p>
        </w:tc>
        <w:tc>
          <w:tcPr>
            <w:tcW w:w="1417" w:type="dxa"/>
            <w:tcBorders>
              <w:top w:val="nil"/>
              <w:left w:val="nil"/>
              <w:bottom w:val="single" w:sz="4" w:space="0" w:color="auto"/>
              <w:right w:val="single" w:sz="4" w:space="0" w:color="auto"/>
            </w:tcBorders>
            <w:shd w:val="clear" w:color="auto" w:fill="auto"/>
            <w:vAlign w:val="center"/>
            <w:hideMark/>
          </w:tcPr>
          <w:p w14:paraId="46618CF5"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678DD86F"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12508E58" w14:textId="77777777" w:rsidR="00B54DBE" w:rsidRPr="004B6C36" w:rsidRDefault="00B54DBE" w:rsidP="00B54DBE">
            <w:pPr>
              <w:jc w:val="center"/>
              <w:outlineLvl w:val="0"/>
              <w:rPr>
                <w:sz w:val="12"/>
                <w:szCs w:val="12"/>
              </w:rPr>
            </w:pPr>
            <w:r w:rsidRPr="004B6C36">
              <w:rPr>
                <w:sz w:val="12"/>
                <w:szCs w:val="12"/>
              </w:rPr>
              <w:t>34</w:t>
            </w:r>
          </w:p>
        </w:tc>
        <w:tc>
          <w:tcPr>
            <w:tcW w:w="2127" w:type="dxa"/>
            <w:tcBorders>
              <w:top w:val="nil"/>
              <w:left w:val="nil"/>
              <w:bottom w:val="single" w:sz="4" w:space="0" w:color="auto"/>
              <w:right w:val="single" w:sz="4" w:space="0" w:color="auto"/>
            </w:tcBorders>
            <w:shd w:val="clear" w:color="auto" w:fill="auto"/>
            <w:vAlign w:val="center"/>
            <w:hideMark/>
          </w:tcPr>
          <w:p w14:paraId="37717254" w14:textId="77777777" w:rsidR="00B54DBE" w:rsidRPr="004B6C36" w:rsidRDefault="00B54DBE" w:rsidP="00B54DBE">
            <w:pPr>
              <w:outlineLvl w:val="0"/>
              <w:rPr>
                <w:sz w:val="12"/>
                <w:szCs w:val="12"/>
              </w:rPr>
            </w:pPr>
            <w:proofErr w:type="spellStart"/>
            <w:r w:rsidRPr="004B6C36">
              <w:rPr>
                <w:sz w:val="12"/>
                <w:szCs w:val="12"/>
              </w:rPr>
              <w:t>Kè</w:t>
            </w:r>
            <w:proofErr w:type="spellEnd"/>
            <w:r w:rsidRPr="004B6C36">
              <w:rPr>
                <w:sz w:val="12"/>
                <w:szCs w:val="12"/>
              </w:rPr>
              <w:t xml:space="preserve"> </w:t>
            </w:r>
            <w:proofErr w:type="spellStart"/>
            <w:r w:rsidRPr="004B6C36">
              <w:rPr>
                <w:sz w:val="12"/>
                <w:szCs w:val="12"/>
              </w:rPr>
              <w:t>chống</w:t>
            </w:r>
            <w:proofErr w:type="spellEnd"/>
            <w:r w:rsidRPr="004B6C36">
              <w:rPr>
                <w:sz w:val="12"/>
                <w:szCs w:val="12"/>
              </w:rPr>
              <w:t xml:space="preserve"> </w:t>
            </w:r>
            <w:proofErr w:type="spellStart"/>
            <w:r w:rsidRPr="004B6C36">
              <w:rPr>
                <w:sz w:val="12"/>
                <w:szCs w:val="12"/>
              </w:rPr>
              <w:t>sạt</w:t>
            </w:r>
            <w:proofErr w:type="spellEnd"/>
            <w:r w:rsidRPr="004B6C36">
              <w:rPr>
                <w:sz w:val="12"/>
                <w:szCs w:val="12"/>
              </w:rPr>
              <w:t xml:space="preserve"> </w:t>
            </w:r>
            <w:proofErr w:type="spellStart"/>
            <w:r w:rsidRPr="004B6C36">
              <w:rPr>
                <w:sz w:val="12"/>
                <w:szCs w:val="12"/>
              </w:rPr>
              <w:t>lở</w:t>
            </w:r>
            <w:proofErr w:type="spellEnd"/>
            <w:r w:rsidRPr="004B6C36">
              <w:rPr>
                <w:sz w:val="12"/>
                <w:szCs w:val="12"/>
              </w:rPr>
              <w:t xml:space="preserve"> TT </w:t>
            </w:r>
            <w:proofErr w:type="spellStart"/>
            <w:r w:rsidRPr="004B6C36">
              <w:rPr>
                <w:sz w:val="12"/>
                <w:szCs w:val="12"/>
              </w:rPr>
              <w:t>huyện</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163BC860"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Tây</w:t>
            </w:r>
            <w:proofErr w:type="spellEnd"/>
            <w:r w:rsidRPr="004B6C36">
              <w:rPr>
                <w:sz w:val="12"/>
                <w:szCs w:val="1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E82C5C6"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49E9E790" w14:textId="77777777" w:rsidR="00B54DBE" w:rsidRPr="004B6C36" w:rsidRDefault="00B54DBE" w:rsidP="00B54DBE">
            <w:pPr>
              <w:jc w:val="center"/>
              <w:outlineLvl w:val="0"/>
              <w:rPr>
                <w:sz w:val="12"/>
                <w:szCs w:val="12"/>
              </w:rPr>
            </w:pPr>
            <w:r w:rsidRPr="004B6C36">
              <w:rPr>
                <w:sz w:val="12"/>
                <w:szCs w:val="12"/>
              </w:rPr>
              <w:t>2022-2024</w:t>
            </w:r>
          </w:p>
        </w:tc>
        <w:tc>
          <w:tcPr>
            <w:tcW w:w="850" w:type="dxa"/>
            <w:tcBorders>
              <w:top w:val="nil"/>
              <w:left w:val="nil"/>
              <w:bottom w:val="single" w:sz="4" w:space="0" w:color="auto"/>
              <w:right w:val="single" w:sz="4" w:space="0" w:color="auto"/>
            </w:tcBorders>
            <w:shd w:val="clear" w:color="auto" w:fill="auto"/>
            <w:vAlign w:val="center"/>
            <w:hideMark/>
          </w:tcPr>
          <w:p w14:paraId="2D6566B7" w14:textId="77777777" w:rsidR="00B54DBE" w:rsidRPr="004B6C36" w:rsidRDefault="00B54DBE" w:rsidP="00B54DBE">
            <w:pPr>
              <w:jc w:val="center"/>
              <w:outlineLvl w:val="0"/>
              <w:rPr>
                <w:sz w:val="12"/>
                <w:szCs w:val="12"/>
              </w:rPr>
            </w:pPr>
            <w:r w:rsidRPr="004B6C36">
              <w:rPr>
                <w:sz w:val="12"/>
                <w:szCs w:val="12"/>
              </w:rPr>
              <w:t xml:space="preserve">18/NQ-HĐND </w:t>
            </w:r>
            <w:proofErr w:type="spellStart"/>
            <w:r w:rsidRPr="004B6C36">
              <w:rPr>
                <w:sz w:val="12"/>
                <w:szCs w:val="12"/>
              </w:rPr>
              <w:t>ngày</w:t>
            </w:r>
            <w:proofErr w:type="spellEnd"/>
            <w:r w:rsidRPr="004B6C36">
              <w:rPr>
                <w:sz w:val="12"/>
                <w:szCs w:val="12"/>
              </w:rPr>
              <w:t xml:space="preserve"> 09/7/2021</w:t>
            </w:r>
          </w:p>
        </w:tc>
        <w:tc>
          <w:tcPr>
            <w:tcW w:w="992" w:type="dxa"/>
            <w:tcBorders>
              <w:top w:val="nil"/>
              <w:left w:val="nil"/>
              <w:bottom w:val="single" w:sz="4" w:space="0" w:color="auto"/>
              <w:right w:val="single" w:sz="4" w:space="0" w:color="auto"/>
            </w:tcBorders>
            <w:shd w:val="clear" w:color="auto" w:fill="auto"/>
            <w:vAlign w:val="center"/>
            <w:hideMark/>
          </w:tcPr>
          <w:p w14:paraId="2622476F" w14:textId="77777777" w:rsidR="00B54DBE" w:rsidRPr="004B6C36" w:rsidRDefault="00B54DBE" w:rsidP="00B54DBE">
            <w:pPr>
              <w:jc w:val="right"/>
              <w:outlineLvl w:val="0"/>
              <w:rPr>
                <w:sz w:val="12"/>
                <w:szCs w:val="12"/>
              </w:rPr>
            </w:pPr>
            <w:r w:rsidRPr="004B6C36">
              <w:rPr>
                <w:sz w:val="12"/>
                <w:szCs w:val="12"/>
              </w:rPr>
              <w:t xml:space="preserve">                    75.000 </w:t>
            </w:r>
          </w:p>
        </w:tc>
        <w:tc>
          <w:tcPr>
            <w:tcW w:w="1220" w:type="dxa"/>
            <w:tcBorders>
              <w:top w:val="nil"/>
              <w:left w:val="nil"/>
              <w:bottom w:val="single" w:sz="4" w:space="0" w:color="auto"/>
              <w:right w:val="single" w:sz="4" w:space="0" w:color="auto"/>
            </w:tcBorders>
            <w:shd w:val="clear" w:color="auto" w:fill="auto"/>
            <w:vAlign w:val="center"/>
            <w:hideMark/>
          </w:tcPr>
          <w:p w14:paraId="0C1B35B5" w14:textId="77777777" w:rsidR="00B54DBE" w:rsidRPr="004B6C36" w:rsidRDefault="00B54DBE" w:rsidP="00B54DBE">
            <w:pPr>
              <w:jc w:val="right"/>
              <w:outlineLvl w:val="0"/>
              <w:rPr>
                <w:sz w:val="12"/>
                <w:szCs w:val="12"/>
              </w:rPr>
            </w:pPr>
            <w:r w:rsidRPr="004B6C36">
              <w:rPr>
                <w:sz w:val="12"/>
                <w:szCs w:val="12"/>
              </w:rPr>
              <w:t xml:space="preserve">                 65.000 </w:t>
            </w:r>
          </w:p>
        </w:tc>
        <w:tc>
          <w:tcPr>
            <w:tcW w:w="907" w:type="dxa"/>
            <w:tcBorders>
              <w:top w:val="nil"/>
              <w:left w:val="nil"/>
              <w:bottom w:val="single" w:sz="4" w:space="0" w:color="auto"/>
              <w:right w:val="single" w:sz="4" w:space="0" w:color="auto"/>
            </w:tcBorders>
            <w:shd w:val="clear" w:color="auto" w:fill="auto"/>
            <w:vAlign w:val="center"/>
            <w:hideMark/>
          </w:tcPr>
          <w:p w14:paraId="0AE82611"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7090E54"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177702E"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5E174902"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3E58C9B0" w14:textId="77777777" w:rsidR="00B54DBE" w:rsidRPr="004B6C36" w:rsidRDefault="00B54DBE" w:rsidP="00B54DBE">
            <w:pPr>
              <w:jc w:val="right"/>
              <w:outlineLvl w:val="0"/>
              <w:rPr>
                <w:sz w:val="12"/>
                <w:szCs w:val="12"/>
              </w:rPr>
            </w:pPr>
            <w:r w:rsidRPr="004B6C36">
              <w:rPr>
                <w:sz w:val="12"/>
                <w:szCs w:val="12"/>
              </w:rPr>
              <w:t xml:space="preserve">                   65.000 </w:t>
            </w:r>
          </w:p>
        </w:tc>
        <w:tc>
          <w:tcPr>
            <w:tcW w:w="987" w:type="dxa"/>
            <w:tcBorders>
              <w:top w:val="nil"/>
              <w:left w:val="nil"/>
              <w:bottom w:val="single" w:sz="4" w:space="0" w:color="auto"/>
              <w:right w:val="single" w:sz="4" w:space="0" w:color="auto"/>
            </w:tcBorders>
            <w:shd w:val="clear" w:color="auto" w:fill="auto"/>
            <w:vAlign w:val="center"/>
            <w:hideMark/>
          </w:tcPr>
          <w:p w14:paraId="6F3E42D2" w14:textId="77777777" w:rsidR="00B54DBE" w:rsidRPr="004B6C36" w:rsidRDefault="00B54DBE" w:rsidP="00B54DBE">
            <w:pPr>
              <w:jc w:val="right"/>
              <w:outlineLvl w:val="0"/>
              <w:rPr>
                <w:sz w:val="12"/>
                <w:szCs w:val="12"/>
              </w:rPr>
            </w:pPr>
            <w:r w:rsidRPr="004B6C36">
              <w:rPr>
                <w:sz w:val="12"/>
                <w:szCs w:val="12"/>
              </w:rPr>
              <w:t xml:space="preserve">                 65.000 </w:t>
            </w:r>
          </w:p>
        </w:tc>
        <w:tc>
          <w:tcPr>
            <w:tcW w:w="851" w:type="dxa"/>
            <w:tcBorders>
              <w:top w:val="nil"/>
              <w:left w:val="nil"/>
              <w:bottom w:val="single" w:sz="4" w:space="0" w:color="auto"/>
              <w:right w:val="single" w:sz="4" w:space="0" w:color="auto"/>
            </w:tcBorders>
            <w:shd w:val="clear" w:color="auto" w:fill="auto"/>
            <w:vAlign w:val="center"/>
            <w:hideMark/>
          </w:tcPr>
          <w:p w14:paraId="429662FB" w14:textId="77777777" w:rsidR="00B54DBE" w:rsidRPr="004B6C36" w:rsidRDefault="00B54DBE" w:rsidP="00B54DBE">
            <w:pPr>
              <w:jc w:val="right"/>
              <w:outlineLvl w:val="0"/>
              <w:rPr>
                <w:sz w:val="12"/>
                <w:szCs w:val="12"/>
              </w:rPr>
            </w:pPr>
            <w:r w:rsidRPr="004B6C36">
              <w:rPr>
                <w:sz w:val="12"/>
                <w:szCs w:val="12"/>
              </w:rPr>
              <w:t> </w:t>
            </w:r>
          </w:p>
        </w:tc>
        <w:tc>
          <w:tcPr>
            <w:tcW w:w="1417" w:type="dxa"/>
            <w:tcBorders>
              <w:top w:val="nil"/>
              <w:left w:val="nil"/>
              <w:bottom w:val="single" w:sz="4" w:space="0" w:color="auto"/>
              <w:right w:val="single" w:sz="4" w:space="0" w:color="auto"/>
            </w:tcBorders>
            <w:shd w:val="clear" w:color="auto" w:fill="auto"/>
            <w:vAlign w:val="center"/>
            <w:hideMark/>
          </w:tcPr>
          <w:p w14:paraId="1E601838"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56EEA480"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47B50E17" w14:textId="77777777" w:rsidR="00B54DBE" w:rsidRPr="004B6C36" w:rsidRDefault="00B54DBE" w:rsidP="00B54DBE">
            <w:pPr>
              <w:jc w:val="center"/>
              <w:outlineLvl w:val="0"/>
              <w:rPr>
                <w:sz w:val="12"/>
                <w:szCs w:val="12"/>
              </w:rPr>
            </w:pPr>
            <w:r w:rsidRPr="004B6C36">
              <w:rPr>
                <w:sz w:val="12"/>
                <w:szCs w:val="12"/>
              </w:rPr>
              <w:t>35</w:t>
            </w:r>
          </w:p>
        </w:tc>
        <w:tc>
          <w:tcPr>
            <w:tcW w:w="2127" w:type="dxa"/>
            <w:tcBorders>
              <w:top w:val="nil"/>
              <w:left w:val="nil"/>
              <w:bottom w:val="single" w:sz="4" w:space="0" w:color="auto"/>
              <w:right w:val="single" w:sz="4" w:space="0" w:color="auto"/>
            </w:tcBorders>
            <w:shd w:val="clear" w:color="auto" w:fill="auto"/>
            <w:vAlign w:val="center"/>
            <w:hideMark/>
          </w:tcPr>
          <w:p w14:paraId="07EA5430" w14:textId="77777777" w:rsidR="00B54DBE" w:rsidRPr="004B6C36" w:rsidRDefault="00B54DBE" w:rsidP="00B54DBE">
            <w:pPr>
              <w:outlineLvl w:val="0"/>
              <w:rPr>
                <w:sz w:val="12"/>
                <w:szCs w:val="12"/>
              </w:rPr>
            </w:pPr>
            <w:proofErr w:type="spellStart"/>
            <w:r w:rsidRPr="004B6C36">
              <w:rPr>
                <w:sz w:val="12"/>
                <w:szCs w:val="12"/>
              </w:rPr>
              <w:t>Khắc</w:t>
            </w:r>
            <w:proofErr w:type="spellEnd"/>
            <w:r w:rsidRPr="004B6C36">
              <w:rPr>
                <w:sz w:val="12"/>
                <w:szCs w:val="12"/>
              </w:rPr>
              <w:t xml:space="preserve"> </w:t>
            </w:r>
            <w:proofErr w:type="spellStart"/>
            <w:r w:rsidRPr="004B6C36">
              <w:rPr>
                <w:sz w:val="12"/>
                <w:szCs w:val="12"/>
              </w:rPr>
              <w:t>phục</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Tân -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Lập</w:t>
            </w:r>
            <w:proofErr w:type="spellEnd"/>
            <w:r w:rsidRPr="004B6C36">
              <w:rPr>
                <w:sz w:val="12"/>
                <w:szCs w:val="12"/>
              </w:rPr>
              <w:t xml:space="preserve"> (ĐH.83) </w:t>
            </w:r>
            <w:proofErr w:type="spellStart"/>
            <w:r w:rsidRPr="004B6C36">
              <w:rPr>
                <w:sz w:val="12"/>
                <w:szCs w:val="12"/>
              </w:rPr>
              <w:t>và</w:t>
            </w:r>
            <w:proofErr w:type="spellEnd"/>
            <w:r w:rsidRPr="004B6C36">
              <w:rPr>
                <w:sz w:val="12"/>
                <w:szCs w:val="12"/>
              </w:rPr>
              <w:t xml:space="preserve"> KDC Anh </w:t>
            </w:r>
            <w:proofErr w:type="spellStart"/>
            <w:r w:rsidRPr="004B6C36">
              <w:rPr>
                <w:sz w:val="12"/>
                <w:szCs w:val="12"/>
              </w:rPr>
              <w:t>Nhoi</w:t>
            </w:r>
            <w:proofErr w:type="spellEnd"/>
            <w:r w:rsidRPr="004B6C36">
              <w:rPr>
                <w:sz w:val="12"/>
                <w:szCs w:val="12"/>
              </w:rPr>
              <w:t xml:space="preserve"> 2</w:t>
            </w:r>
          </w:p>
        </w:tc>
        <w:tc>
          <w:tcPr>
            <w:tcW w:w="851" w:type="dxa"/>
            <w:tcBorders>
              <w:top w:val="nil"/>
              <w:left w:val="nil"/>
              <w:bottom w:val="single" w:sz="4" w:space="0" w:color="auto"/>
              <w:right w:val="single" w:sz="4" w:space="0" w:color="auto"/>
            </w:tcBorders>
            <w:shd w:val="clear" w:color="auto" w:fill="auto"/>
            <w:vAlign w:val="center"/>
            <w:hideMark/>
          </w:tcPr>
          <w:p w14:paraId="43AC6205"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Tây</w:t>
            </w:r>
            <w:proofErr w:type="spellEnd"/>
            <w:r w:rsidRPr="004B6C36">
              <w:rPr>
                <w:sz w:val="12"/>
                <w:szCs w:val="1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7393694"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78EFA0A8" w14:textId="77777777" w:rsidR="00B54DBE" w:rsidRPr="004B6C36" w:rsidRDefault="00B54DBE" w:rsidP="00B54DBE">
            <w:pPr>
              <w:jc w:val="center"/>
              <w:outlineLvl w:val="0"/>
              <w:rPr>
                <w:sz w:val="12"/>
                <w:szCs w:val="12"/>
              </w:rPr>
            </w:pPr>
            <w:r w:rsidRPr="004B6C36">
              <w:rPr>
                <w:sz w:val="12"/>
                <w:szCs w:val="12"/>
              </w:rPr>
              <w:t>2022-2024</w:t>
            </w:r>
          </w:p>
        </w:tc>
        <w:tc>
          <w:tcPr>
            <w:tcW w:w="850" w:type="dxa"/>
            <w:tcBorders>
              <w:top w:val="nil"/>
              <w:left w:val="nil"/>
              <w:bottom w:val="single" w:sz="4" w:space="0" w:color="auto"/>
              <w:right w:val="single" w:sz="4" w:space="0" w:color="auto"/>
            </w:tcBorders>
            <w:shd w:val="clear" w:color="auto" w:fill="auto"/>
            <w:vAlign w:val="center"/>
            <w:hideMark/>
          </w:tcPr>
          <w:p w14:paraId="1BF34585" w14:textId="77777777" w:rsidR="00B54DBE" w:rsidRPr="004B6C36" w:rsidRDefault="00B54DBE" w:rsidP="00B54DBE">
            <w:pPr>
              <w:jc w:val="center"/>
              <w:outlineLvl w:val="0"/>
              <w:rPr>
                <w:sz w:val="12"/>
                <w:szCs w:val="12"/>
              </w:rPr>
            </w:pPr>
            <w:r w:rsidRPr="004B6C36">
              <w:rPr>
                <w:sz w:val="12"/>
                <w:szCs w:val="12"/>
              </w:rPr>
              <w:t xml:space="preserve">19/NQ-HĐND </w:t>
            </w:r>
            <w:proofErr w:type="spellStart"/>
            <w:r w:rsidRPr="004B6C36">
              <w:rPr>
                <w:sz w:val="12"/>
                <w:szCs w:val="12"/>
              </w:rPr>
              <w:t>ngày</w:t>
            </w:r>
            <w:proofErr w:type="spellEnd"/>
            <w:r w:rsidRPr="004B6C36">
              <w:rPr>
                <w:sz w:val="12"/>
                <w:szCs w:val="12"/>
              </w:rPr>
              <w:t xml:space="preserve"> 09/7/2021</w:t>
            </w:r>
          </w:p>
        </w:tc>
        <w:tc>
          <w:tcPr>
            <w:tcW w:w="992" w:type="dxa"/>
            <w:tcBorders>
              <w:top w:val="nil"/>
              <w:left w:val="nil"/>
              <w:bottom w:val="single" w:sz="4" w:space="0" w:color="auto"/>
              <w:right w:val="single" w:sz="4" w:space="0" w:color="auto"/>
            </w:tcBorders>
            <w:shd w:val="clear" w:color="auto" w:fill="auto"/>
            <w:vAlign w:val="center"/>
            <w:hideMark/>
          </w:tcPr>
          <w:p w14:paraId="5EBEB5CA" w14:textId="77777777" w:rsidR="00B54DBE" w:rsidRPr="004B6C36" w:rsidRDefault="00B54DBE" w:rsidP="00B54DBE">
            <w:pPr>
              <w:jc w:val="right"/>
              <w:outlineLvl w:val="0"/>
              <w:rPr>
                <w:sz w:val="12"/>
                <w:szCs w:val="12"/>
              </w:rPr>
            </w:pPr>
            <w:r w:rsidRPr="004B6C36">
              <w:rPr>
                <w:sz w:val="12"/>
                <w:szCs w:val="12"/>
              </w:rPr>
              <w:t xml:space="preserve">                    59.500 </w:t>
            </w:r>
          </w:p>
        </w:tc>
        <w:tc>
          <w:tcPr>
            <w:tcW w:w="1220" w:type="dxa"/>
            <w:tcBorders>
              <w:top w:val="nil"/>
              <w:left w:val="nil"/>
              <w:bottom w:val="single" w:sz="4" w:space="0" w:color="auto"/>
              <w:right w:val="single" w:sz="4" w:space="0" w:color="auto"/>
            </w:tcBorders>
            <w:shd w:val="clear" w:color="auto" w:fill="auto"/>
            <w:vAlign w:val="center"/>
            <w:hideMark/>
          </w:tcPr>
          <w:p w14:paraId="5550E23E" w14:textId="77777777" w:rsidR="00B54DBE" w:rsidRPr="004B6C36" w:rsidRDefault="00B54DBE" w:rsidP="00B54DBE">
            <w:pPr>
              <w:jc w:val="right"/>
              <w:outlineLvl w:val="0"/>
              <w:rPr>
                <w:sz w:val="12"/>
                <w:szCs w:val="12"/>
              </w:rPr>
            </w:pPr>
            <w:r w:rsidRPr="004B6C36">
              <w:rPr>
                <w:sz w:val="12"/>
                <w:szCs w:val="12"/>
              </w:rPr>
              <w:t xml:space="preserve">                 55.000 </w:t>
            </w:r>
          </w:p>
        </w:tc>
        <w:tc>
          <w:tcPr>
            <w:tcW w:w="907" w:type="dxa"/>
            <w:tcBorders>
              <w:top w:val="nil"/>
              <w:left w:val="nil"/>
              <w:bottom w:val="single" w:sz="4" w:space="0" w:color="auto"/>
              <w:right w:val="single" w:sz="4" w:space="0" w:color="auto"/>
            </w:tcBorders>
            <w:shd w:val="clear" w:color="auto" w:fill="auto"/>
            <w:vAlign w:val="center"/>
            <w:hideMark/>
          </w:tcPr>
          <w:p w14:paraId="1B0458E4"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0D2D9AE"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3F59A31"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0290333" w14:textId="77777777" w:rsidR="00B54DBE" w:rsidRPr="004B6C36" w:rsidRDefault="00B54DBE" w:rsidP="00B54DBE">
            <w:pPr>
              <w:jc w:val="right"/>
              <w:outlineLvl w:val="0"/>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vAlign w:val="center"/>
            <w:hideMark/>
          </w:tcPr>
          <w:p w14:paraId="406C7440" w14:textId="77777777" w:rsidR="00B54DBE" w:rsidRPr="004B6C36" w:rsidRDefault="00B54DBE" w:rsidP="00B54DBE">
            <w:pPr>
              <w:jc w:val="right"/>
              <w:outlineLvl w:val="0"/>
              <w:rPr>
                <w:sz w:val="12"/>
                <w:szCs w:val="12"/>
              </w:rPr>
            </w:pPr>
            <w:r w:rsidRPr="004B6C36">
              <w:rPr>
                <w:sz w:val="12"/>
                <w:szCs w:val="12"/>
              </w:rPr>
              <w:t xml:space="preserve">                   55.000 </w:t>
            </w:r>
          </w:p>
        </w:tc>
        <w:tc>
          <w:tcPr>
            <w:tcW w:w="987" w:type="dxa"/>
            <w:tcBorders>
              <w:top w:val="nil"/>
              <w:left w:val="nil"/>
              <w:bottom w:val="single" w:sz="4" w:space="0" w:color="auto"/>
              <w:right w:val="single" w:sz="4" w:space="0" w:color="auto"/>
            </w:tcBorders>
            <w:shd w:val="clear" w:color="auto" w:fill="auto"/>
            <w:vAlign w:val="center"/>
            <w:hideMark/>
          </w:tcPr>
          <w:p w14:paraId="1BB481FC" w14:textId="77777777" w:rsidR="00B54DBE" w:rsidRPr="004B6C36" w:rsidRDefault="00B54DBE" w:rsidP="00B54DBE">
            <w:pPr>
              <w:jc w:val="right"/>
              <w:outlineLvl w:val="0"/>
              <w:rPr>
                <w:sz w:val="12"/>
                <w:szCs w:val="12"/>
              </w:rPr>
            </w:pPr>
            <w:r w:rsidRPr="004B6C36">
              <w:rPr>
                <w:sz w:val="12"/>
                <w:szCs w:val="12"/>
              </w:rPr>
              <w:t xml:space="preserve">                        -   </w:t>
            </w:r>
          </w:p>
        </w:tc>
        <w:tc>
          <w:tcPr>
            <w:tcW w:w="851" w:type="dxa"/>
            <w:tcBorders>
              <w:top w:val="nil"/>
              <w:left w:val="nil"/>
              <w:bottom w:val="single" w:sz="4" w:space="0" w:color="auto"/>
              <w:right w:val="single" w:sz="4" w:space="0" w:color="auto"/>
            </w:tcBorders>
            <w:shd w:val="clear" w:color="auto" w:fill="auto"/>
            <w:vAlign w:val="center"/>
            <w:hideMark/>
          </w:tcPr>
          <w:p w14:paraId="76EB7463" w14:textId="77777777" w:rsidR="00B54DBE" w:rsidRPr="004B6C36" w:rsidRDefault="00B54DBE" w:rsidP="00B54DBE">
            <w:pPr>
              <w:jc w:val="right"/>
              <w:outlineLvl w:val="0"/>
              <w:rPr>
                <w:sz w:val="12"/>
                <w:szCs w:val="12"/>
              </w:rPr>
            </w:pPr>
            <w:r w:rsidRPr="004B6C36">
              <w:rPr>
                <w:sz w:val="12"/>
                <w:szCs w:val="12"/>
              </w:rPr>
              <w:t xml:space="preserve">                 55.000 </w:t>
            </w:r>
          </w:p>
        </w:tc>
        <w:tc>
          <w:tcPr>
            <w:tcW w:w="1417" w:type="dxa"/>
            <w:tcBorders>
              <w:top w:val="nil"/>
              <w:left w:val="nil"/>
              <w:bottom w:val="single" w:sz="4" w:space="0" w:color="auto"/>
              <w:right w:val="single" w:sz="4" w:space="0" w:color="auto"/>
            </w:tcBorders>
            <w:shd w:val="clear" w:color="auto" w:fill="auto"/>
            <w:vAlign w:val="center"/>
            <w:hideMark/>
          </w:tcPr>
          <w:p w14:paraId="41DD03FC"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7E7A8FC2" w14:textId="77777777" w:rsidTr="004B6C36">
        <w:trPr>
          <w:trHeight w:val="630"/>
        </w:trPr>
        <w:tc>
          <w:tcPr>
            <w:tcW w:w="709" w:type="dxa"/>
            <w:tcBorders>
              <w:top w:val="nil"/>
              <w:left w:val="nil"/>
              <w:bottom w:val="single" w:sz="4" w:space="0" w:color="auto"/>
              <w:right w:val="single" w:sz="4" w:space="0" w:color="auto"/>
            </w:tcBorders>
            <w:shd w:val="clear" w:color="auto" w:fill="auto"/>
            <w:vAlign w:val="center"/>
            <w:hideMark/>
          </w:tcPr>
          <w:p w14:paraId="1C29A70E" w14:textId="77777777" w:rsidR="00B54DBE" w:rsidRPr="004B6C36" w:rsidRDefault="00B54DBE" w:rsidP="00B54DBE">
            <w:pPr>
              <w:jc w:val="center"/>
              <w:outlineLvl w:val="0"/>
              <w:rPr>
                <w:sz w:val="12"/>
                <w:szCs w:val="12"/>
              </w:rPr>
            </w:pPr>
            <w:r w:rsidRPr="004B6C36">
              <w:rPr>
                <w:sz w:val="12"/>
                <w:szCs w:val="12"/>
              </w:rPr>
              <w:t>36</w:t>
            </w:r>
          </w:p>
        </w:tc>
        <w:tc>
          <w:tcPr>
            <w:tcW w:w="2127" w:type="dxa"/>
            <w:tcBorders>
              <w:top w:val="nil"/>
              <w:left w:val="nil"/>
              <w:bottom w:val="single" w:sz="4" w:space="0" w:color="auto"/>
              <w:right w:val="single" w:sz="4" w:space="0" w:color="auto"/>
            </w:tcBorders>
            <w:shd w:val="clear" w:color="auto" w:fill="auto"/>
            <w:vAlign w:val="center"/>
            <w:hideMark/>
          </w:tcPr>
          <w:p w14:paraId="04FA94CA" w14:textId="77777777" w:rsidR="00B54DBE" w:rsidRPr="004B6C36" w:rsidRDefault="00B54DBE" w:rsidP="00B54DBE">
            <w:pPr>
              <w:outlineLvl w:val="0"/>
              <w:rPr>
                <w:sz w:val="12"/>
                <w:szCs w:val="12"/>
              </w:rPr>
            </w:pPr>
            <w:proofErr w:type="spellStart"/>
            <w:r w:rsidRPr="004B6C36">
              <w:rPr>
                <w:sz w:val="12"/>
                <w:szCs w:val="12"/>
              </w:rPr>
              <w:t>Cầu</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Mùa</w:t>
            </w:r>
            <w:proofErr w:type="spellEnd"/>
            <w:r w:rsidRPr="004B6C36">
              <w:rPr>
                <w:sz w:val="12"/>
                <w:szCs w:val="12"/>
              </w:rPr>
              <w:t xml:space="preserve"> </w:t>
            </w:r>
            <w:proofErr w:type="spellStart"/>
            <w:r w:rsidRPr="004B6C36">
              <w:rPr>
                <w:sz w:val="12"/>
                <w:szCs w:val="12"/>
              </w:rPr>
              <w:t>và</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vào</w:t>
            </w:r>
            <w:proofErr w:type="spellEnd"/>
            <w:r w:rsidRPr="004B6C36">
              <w:rPr>
                <w:sz w:val="12"/>
                <w:szCs w:val="12"/>
              </w:rPr>
              <w:t xml:space="preserve"> </w:t>
            </w:r>
            <w:proofErr w:type="spellStart"/>
            <w:r w:rsidRPr="004B6C36">
              <w:rPr>
                <w:sz w:val="12"/>
                <w:szCs w:val="12"/>
              </w:rPr>
              <w:t>hai</w:t>
            </w:r>
            <w:proofErr w:type="spellEnd"/>
            <w:r w:rsidRPr="004B6C36">
              <w:rPr>
                <w:sz w:val="12"/>
                <w:szCs w:val="12"/>
              </w:rPr>
              <w:t xml:space="preserve"> </w:t>
            </w:r>
            <w:proofErr w:type="spellStart"/>
            <w:r w:rsidRPr="004B6C36">
              <w:rPr>
                <w:sz w:val="12"/>
                <w:szCs w:val="12"/>
              </w:rPr>
              <w:t>đầu</w:t>
            </w:r>
            <w:proofErr w:type="spellEnd"/>
            <w:r w:rsidRPr="004B6C36">
              <w:rPr>
                <w:sz w:val="12"/>
                <w:szCs w:val="12"/>
              </w:rPr>
              <w:t xml:space="preserve"> </w:t>
            </w:r>
            <w:proofErr w:type="spellStart"/>
            <w:r w:rsidRPr="004B6C36">
              <w:rPr>
                <w:sz w:val="12"/>
                <w:szCs w:val="12"/>
              </w:rPr>
              <w:t>cầu</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1C2AAE8D" w14:textId="77777777" w:rsidR="00B54DBE" w:rsidRPr="004B6C36" w:rsidRDefault="00B54DBE" w:rsidP="00B54DBE">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Tây</w:t>
            </w:r>
            <w:proofErr w:type="spellEnd"/>
            <w:r w:rsidRPr="004B6C36">
              <w:rPr>
                <w:sz w:val="12"/>
                <w:szCs w:val="1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C770E4C" w14:textId="77777777" w:rsidR="00B54DBE" w:rsidRPr="004B6C36" w:rsidRDefault="00B54DBE" w:rsidP="00B54DBE">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Giao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tỉnh</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6E6C407D" w14:textId="77777777" w:rsidR="00B54DBE" w:rsidRPr="004B6C36" w:rsidRDefault="00B54DBE" w:rsidP="00B54DBE">
            <w:pPr>
              <w:jc w:val="center"/>
              <w:outlineLvl w:val="0"/>
              <w:rPr>
                <w:sz w:val="12"/>
                <w:szCs w:val="12"/>
              </w:rPr>
            </w:pPr>
            <w:r w:rsidRPr="004B6C36">
              <w:rPr>
                <w:sz w:val="12"/>
                <w:szCs w:val="12"/>
              </w:rPr>
              <w:t>2023-2025</w:t>
            </w:r>
          </w:p>
        </w:tc>
        <w:tc>
          <w:tcPr>
            <w:tcW w:w="850" w:type="dxa"/>
            <w:tcBorders>
              <w:top w:val="nil"/>
              <w:left w:val="nil"/>
              <w:bottom w:val="single" w:sz="4" w:space="0" w:color="auto"/>
              <w:right w:val="single" w:sz="4" w:space="0" w:color="auto"/>
            </w:tcBorders>
            <w:shd w:val="clear" w:color="auto" w:fill="auto"/>
            <w:vAlign w:val="center"/>
            <w:hideMark/>
          </w:tcPr>
          <w:p w14:paraId="49F2F52B" w14:textId="77777777" w:rsidR="00B54DBE" w:rsidRPr="004B6C36" w:rsidRDefault="00B54DBE" w:rsidP="00B54DBE">
            <w:pPr>
              <w:jc w:val="center"/>
              <w:outlineLvl w:val="0"/>
              <w:rPr>
                <w:sz w:val="12"/>
                <w:szCs w:val="12"/>
              </w:rPr>
            </w:pPr>
            <w:r w:rsidRPr="004B6C36">
              <w:rPr>
                <w:sz w:val="12"/>
                <w:szCs w:val="12"/>
              </w:rPr>
              <w:t xml:space="preserve">3112/QĐ-UBND </w:t>
            </w:r>
            <w:proofErr w:type="spellStart"/>
            <w:r w:rsidRPr="004B6C36">
              <w:rPr>
                <w:sz w:val="12"/>
                <w:szCs w:val="12"/>
              </w:rPr>
              <w:t>ngày</w:t>
            </w:r>
            <w:proofErr w:type="spellEnd"/>
            <w:r w:rsidRPr="004B6C36">
              <w:rPr>
                <w:sz w:val="12"/>
                <w:szCs w:val="12"/>
              </w:rPr>
              <w:t xml:space="preserve"> 23/12/2021</w:t>
            </w:r>
          </w:p>
        </w:tc>
        <w:tc>
          <w:tcPr>
            <w:tcW w:w="992" w:type="dxa"/>
            <w:tcBorders>
              <w:top w:val="nil"/>
              <w:left w:val="nil"/>
              <w:bottom w:val="single" w:sz="4" w:space="0" w:color="auto"/>
              <w:right w:val="single" w:sz="4" w:space="0" w:color="auto"/>
            </w:tcBorders>
            <w:shd w:val="clear" w:color="auto" w:fill="auto"/>
            <w:vAlign w:val="center"/>
            <w:hideMark/>
          </w:tcPr>
          <w:p w14:paraId="08B452E8" w14:textId="77777777" w:rsidR="00B54DBE" w:rsidRPr="004B6C36" w:rsidRDefault="00B54DBE" w:rsidP="00B54DBE">
            <w:pPr>
              <w:jc w:val="right"/>
              <w:outlineLvl w:val="0"/>
              <w:rPr>
                <w:sz w:val="12"/>
                <w:szCs w:val="12"/>
              </w:rPr>
            </w:pPr>
            <w:r w:rsidRPr="004B6C36">
              <w:rPr>
                <w:sz w:val="12"/>
                <w:szCs w:val="12"/>
              </w:rPr>
              <w:t xml:space="preserve">                    79.000 </w:t>
            </w:r>
          </w:p>
        </w:tc>
        <w:tc>
          <w:tcPr>
            <w:tcW w:w="1220" w:type="dxa"/>
            <w:tcBorders>
              <w:top w:val="nil"/>
              <w:left w:val="nil"/>
              <w:bottom w:val="single" w:sz="4" w:space="0" w:color="auto"/>
              <w:right w:val="single" w:sz="4" w:space="0" w:color="auto"/>
            </w:tcBorders>
            <w:shd w:val="clear" w:color="auto" w:fill="auto"/>
            <w:vAlign w:val="center"/>
            <w:hideMark/>
          </w:tcPr>
          <w:p w14:paraId="08DD516C" w14:textId="77777777" w:rsidR="00B54DBE" w:rsidRPr="004B6C36" w:rsidRDefault="00B54DBE" w:rsidP="00B54DBE">
            <w:pPr>
              <w:jc w:val="right"/>
              <w:outlineLvl w:val="0"/>
              <w:rPr>
                <w:sz w:val="12"/>
                <w:szCs w:val="12"/>
              </w:rPr>
            </w:pPr>
            <w:r w:rsidRPr="004B6C36">
              <w:rPr>
                <w:sz w:val="12"/>
                <w:szCs w:val="12"/>
              </w:rPr>
              <w:t xml:space="preserve">                 54.000 </w:t>
            </w:r>
          </w:p>
        </w:tc>
        <w:tc>
          <w:tcPr>
            <w:tcW w:w="907" w:type="dxa"/>
            <w:tcBorders>
              <w:top w:val="nil"/>
              <w:left w:val="nil"/>
              <w:bottom w:val="single" w:sz="4" w:space="0" w:color="auto"/>
              <w:right w:val="single" w:sz="4" w:space="0" w:color="auto"/>
            </w:tcBorders>
            <w:shd w:val="clear" w:color="auto" w:fill="auto"/>
            <w:vAlign w:val="center"/>
            <w:hideMark/>
          </w:tcPr>
          <w:p w14:paraId="2D89461F"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653DB59" w14:textId="77777777" w:rsidR="00B54DBE" w:rsidRPr="004B6C36" w:rsidRDefault="00B54DBE" w:rsidP="00B54DBE">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A128EC4" w14:textId="77777777" w:rsidR="00B54DBE" w:rsidRPr="004B6C36" w:rsidRDefault="00B54DBE" w:rsidP="00B54DBE">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14FBE034" w14:textId="77777777" w:rsidR="00B54DBE" w:rsidRPr="004B6C36" w:rsidRDefault="00B54DBE" w:rsidP="00B54DBE">
            <w:pPr>
              <w:jc w:val="right"/>
              <w:outlineLvl w:val="0"/>
              <w:rPr>
                <w:sz w:val="12"/>
                <w:szCs w:val="12"/>
              </w:rPr>
            </w:pPr>
            <w:r w:rsidRPr="004B6C36">
              <w:rPr>
                <w:sz w:val="12"/>
                <w:szCs w:val="12"/>
              </w:rPr>
              <w:t xml:space="preserve">                      15.000 </w:t>
            </w:r>
          </w:p>
        </w:tc>
        <w:tc>
          <w:tcPr>
            <w:tcW w:w="856" w:type="dxa"/>
            <w:tcBorders>
              <w:top w:val="nil"/>
              <w:left w:val="nil"/>
              <w:bottom w:val="single" w:sz="4" w:space="0" w:color="auto"/>
              <w:right w:val="single" w:sz="4" w:space="0" w:color="auto"/>
            </w:tcBorders>
            <w:shd w:val="clear" w:color="auto" w:fill="auto"/>
            <w:vAlign w:val="center"/>
            <w:hideMark/>
          </w:tcPr>
          <w:p w14:paraId="1DD4ED0E" w14:textId="77777777" w:rsidR="00B54DBE" w:rsidRPr="004B6C36" w:rsidRDefault="00B54DBE" w:rsidP="00B54DBE">
            <w:pPr>
              <w:jc w:val="right"/>
              <w:outlineLvl w:val="0"/>
              <w:rPr>
                <w:sz w:val="12"/>
                <w:szCs w:val="12"/>
              </w:rPr>
            </w:pPr>
            <w:r w:rsidRPr="004B6C36">
              <w:rPr>
                <w:sz w:val="12"/>
                <w:szCs w:val="12"/>
              </w:rPr>
              <w:t xml:space="preserve">                   39.000 </w:t>
            </w:r>
          </w:p>
        </w:tc>
        <w:tc>
          <w:tcPr>
            <w:tcW w:w="987" w:type="dxa"/>
            <w:tcBorders>
              <w:top w:val="nil"/>
              <w:left w:val="nil"/>
              <w:bottom w:val="single" w:sz="4" w:space="0" w:color="auto"/>
              <w:right w:val="single" w:sz="4" w:space="0" w:color="auto"/>
            </w:tcBorders>
            <w:shd w:val="clear" w:color="auto" w:fill="auto"/>
            <w:vAlign w:val="center"/>
            <w:hideMark/>
          </w:tcPr>
          <w:p w14:paraId="0C96F47A" w14:textId="77777777" w:rsidR="00B54DBE" w:rsidRPr="004B6C36" w:rsidRDefault="00B54DBE" w:rsidP="00B54DBE">
            <w:pPr>
              <w:jc w:val="right"/>
              <w:outlineLvl w:val="0"/>
              <w:rPr>
                <w:sz w:val="12"/>
                <w:szCs w:val="12"/>
              </w:rPr>
            </w:pPr>
            <w:r w:rsidRPr="004B6C36">
              <w:rPr>
                <w:sz w:val="12"/>
                <w:szCs w:val="12"/>
              </w:rPr>
              <w:t xml:space="preserve">                 15.500 </w:t>
            </w:r>
          </w:p>
        </w:tc>
        <w:tc>
          <w:tcPr>
            <w:tcW w:w="851" w:type="dxa"/>
            <w:tcBorders>
              <w:top w:val="nil"/>
              <w:left w:val="nil"/>
              <w:bottom w:val="single" w:sz="4" w:space="0" w:color="auto"/>
              <w:right w:val="single" w:sz="4" w:space="0" w:color="auto"/>
            </w:tcBorders>
            <w:shd w:val="clear" w:color="auto" w:fill="auto"/>
            <w:vAlign w:val="center"/>
            <w:hideMark/>
          </w:tcPr>
          <w:p w14:paraId="162D9D40" w14:textId="77777777" w:rsidR="00B54DBE" w:rsidRPr="004B6C36" w:rsidRDefault="00B54DBE" w:rsidP="00B54DBE">
            <w:pPr>
              <w:jc w:val="right"/>
              <w:outlineLvl w:val="0"/>
              <w:rPr>
                <w:sz w:val="12"/>
                <w:szCs w:val="12"/>
              </w:rPr>
            </w:pPr>
            <w:r w:rsidRPr="004B6C36">
              <w:rPr>
                <w:sz w:val="12"/>
                <w:szCs w:val="12"/>
              </w:rPr>
              <w:t xml:space="preserve">                 23.500 </w:t>
            </w:r>
          </w:p>
        </w:tc>
        <w:tc>
          <w:tcPr>
            <w:tcW w:w="1417" w:type="dxa"/>
            <w:tcBorders>
              <w:top w:val="nil"/>
              <w:left w:val="nil"/>
              <w:bottom w:val="single" w:sz="4" w:space="0" w:color="auto"/>
              <w:right w:val="single" w:sz="4" w:space="0" w:color="auto"/>
            </w:tcBorders>
            <w:shd w:val="clear" w:color="auto" w:fill="auto"/>
            <w:vAlign w:val="center"/>
            <w:hideMark/>
          </w:tcPr>
          <w:p w14:paraId="6EF66B2D" w14:textId="77777777" w:rsidR="00B54DBE" w:rsidRPr="004B6C36" w:rsidRDefault="00B54DBE" w:rsidP="00B54DBE">
            <w:pPr>
              <w:jc w:val="center"/>
              <w:outlineLvl w:val="0"/>
              <w:rPr>
                <w:sz w:val="12"/>
                <w:szCs w:val="12"/>
              </w:rPr>
            </w:pPr>
            <w:r w:rsidRPr="004B6C36">
              <w:rPr>
                <w:sz w:val="12"/>
                <w:szCs w:val="12"/>
              </w:rPr>
              <w:t> </w:t>
            </w:r>
          </w:p>
        </w:tc>
      </w:tr>
      <w:tr w:rsidR="00B54DBE" w:rsidRPr="004B6C36" w14:paraId="0FE38447" w14:textId="77777777" w:rsidTr="004B6C36">
        <w:trPr>
          <w:trHeight w:val="290"/>
        </w:trPr>
        <w:tc>
          <w:tcPr>
            <w:tcW w:w="709" w:type="dxa"/>
            <w:tcBorders>
              <w:top w:val="nil"/>
              <w:left w:val="nil"/>
              <w:bottom w:val="single" w:sz="4" w:space="0" w:color="auto"/>
              <w:right w:val="single" w:sz="4" w:space="0" w:color="auto"/>
            </w:tcBorders>
            <w:shd w:val="clear" w:color="auto" w:fill="auto"/>
            <w:noWrap/>
            <w:vAlign w:val="center"/>
            <w:hideMark/>
          </w:tcPr>
          <w:p w14:paraId="3EEA13C4" w14:textId="77777777" w:rsidR="00B54DBE" w:rsidRPr="004B6C36" w:rsidRDefault="00B54DBE" w:rsidP="00B54DBE">
            <w:pPr>
              <w:jc w:val="center"/>
              <w:rPr>
                <w:sz w:val="12"/>
                <w:szCs w:val="12"/>
              </w:rPr>
            </w:pPr>
            <w:r w:rsidRPr="004B6C36">
              <w:rPr>
                <w:sz w:val="12"/>
                <w:szCs w:val="12"/>
              </w:rPr>
              <w:t> </w:t>
            </w:r>
          </w:p>
        </w:tc>
        <w:tc>
          <w:tcPr>
            <w:tcW w:w="2127" w:type="dxa"/>
            <w:tcBorders>
              <w:top w:val="nil"/>
              <w:left w:val="nil"/>
              <w:bottom w:val="single" w:sz="4" w:space="0" w:color="auto"/>
              <w:right w:val="single" w:sz="4" w:space="0" w:color="auto"/>
            </w:tcBorders>
            <w:shd w:val="clear" w:color="auto" w:fill="auto"/>
            <w:noWrap/>
            <w:vAlign w:val="center"/>
            <w:hideMark/>
          </w:tcPr>
          <w:p w14:paraId="35051DA5" w14:textId="77777777" w:rsidR="00B54DBE" w:rsidRPr="004B6C36" w:rsidRDefault="00B54DBE" w:rsidP="00B54DBE">
            <w:pPr>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204F1BCF" w14:textId="77777777" w:rsidR="00B54DBE" w:rsidRPr="004B6C36" w:rsidRDefault="00B54DBE" w:rsidP="00B54DBE">
            <w:pPr>
              <w:jc w:val="center"/>
              <w:rPr>
                <w:sz w:val="12"/>
                <w:szCs w:val="12"/>
              </w:rPr>
            </w:pPr>
            <w:r w:rsidRPr="004B6C36">
              <w:rPr>
                <w:sz w:val="12"/>
                <w:szCs w:val="12"/>
              </w:rPr>
              <w:t> </w:t>
            </w:r>
          </w:p>
        </w:tc>
        <w:tc>
          <w:tcPr>
            <w:tcW w:w="1275" w:type="dxa"/>
            <w:tcBorders>
              <w:top w:val="nil"/>
              <w:left w:val="nil"/>
              <w:bottom w:val="single" w:sz="4" w:space="0" w:color="auto"/>
              <w:right w:val="single" w:sz="4" w:space="0" w:color="auto"/>
            </w:tcBorders>
            <w:shd w:val="clear" w:color="auto" w:fill="auto"/>
            <w:noWrap/>
            <w:vAlign w:val="center"/>
            <w:hideMark/>
          </w:tcPr>
          <w:p w14:paraId="15EA9803" w14:textId="77777777" w:rsidR="00B54DBE" w:rsidRPr="004B6C36" w:rsidRDefault="00B54DBE" w:rsidP="00B54DBE">
            <w:pPr>
              <w:jc w:val="center"/>
              <w:rPr>
                <w:sz w:val="12"/>
                <w:szCs w:val="12"/>
              </w:rPr>
            </w:pPr>
            <w:r w:rsidRPr="004B6C36">
              <w:rPr>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63D66D53" w14:textId="77777777" w:rsidR="00B54DBE" w:rsidRPr="004B6C36" w:rsidRDefault="00B54DBE" w:rsidP="00B54DBE">
            <w:pPr>
              <w:jc w:val="center"/>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342CF8DF" w14:textId="77777777" w:rsidR="00B54DBE" w:rsidRPr="004B6C36" w:rsidRDefault="00B54DBE" w:rsidP="00B54DBE">
            <w:pPr>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noWrap/>
            <w:vAlign w:val="center"/>
            <w:hideMark/>
          </w:tcPr>
          <w:p w14:paraId="3C54562F" w14:textId="77777777" w:rsidR="00B54DBE" w:rsidRPr="004B6C36" w:rsidRDefault="00B54DBE" w:rsidP="00B54DBE">
            <w:pPr>
              <w:rPr>
                <w:sz w:val="12"/>
                <w:szCs w:val="12"/>
              </w:rPr>
            </w:pPr>
            <w:r w:rsidRPr="004B6C36">
              <w:rPr>
                <w:sz w:val="12"/>
                <w:szCs w:val="12"/>
              </w:rPr>
              <w:t> </w:t>
            </w:r>
          </w:p>
        </w:tc>
        <w:tc>
          <w:tcPr>
            <w:tcW w:w="1220" w:type="dxa"/>
            <w:tcBorders>
              <w:top w:val="nil"/>
              <w:left w:val="nil"/>
              <w:bottom w:val="single" w:sz="4" w:space="0" w:color="auto"/>
              <w:right w:val="single" w:sz="4" w:space="0" w:color="auto"/>
            </w:tcBorders>
            <w:shd w:val="clear" w:color="auto" w:fill="auto"/>
            <w:noWrap/>
            <w:vAlign w:val="center"/>
            <w:hideMark/>
          </w:tcPr>
          <w:p w14:paraId="0A7B1461" w14:textId="77777777" w:rsidR="00B54DBE" w:rsidRPr="004B6C36" w:rsidRDefault="00B54DBE" w:rsidP="00B54DBE">
            <w:pPr>
              <w:rPr>
                <w:sz w:val="12"/>
                <w:szCs w:val="12"/>
              </w:rPr>
            </w:pPr>
            <w:r w:rsidRPr="004B6C36">
              <w:rPr>
                <w:sz w:val="12"/>
                <w:szCs w:val="12"/>
              </w:rPr>
              <w:t> </w:t>
            </w:r>
          </w:p>
        </w:tc>
        <w:tc>
          <w:tcPr>
            <w:tcW w:w="907" w:type="dxa"/>
            <w:tcBorders>
              <w:top w:val="nil"/>
              <w:left w:val="nil"/>
              <w:bottom w:val="single" w:sz="4" w:space="0" w:color="auto"/>
              <w:right w:val="single" w:sz="4" w:space="0" w:color="auto"/>
            </w:tcBorders>
            <w:shd w:val="clear" w:color="auto" w:fill="auto"/>
            <w:noWrap/>
            <w:vAlign w:val="center"/>
            <w:hideMark/>
          </w:tcPr>
          <w:p w14:paraId="2EC995C5" w14:textId="77777777" w:rsidR="00B54DBE" w:rsidRPr="004B6C36" w:rsidRDefault="00B54DBE" w:rsidP="00B54DBE">
            <w:pPr>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068379D1" w14:textId="77777777" w:rsidR="00B54DBE" w:rsidRPr="004B6C36" w:rsidRDefault="00B54DBE" w:rsidP="00B54DBE">
            <w:pPr>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7CE4F2D5" w14:textId="77777777" w:rsidR="00B54DBE" w:rsidRPr="004B6C36" w:rsidRDefault="00B54DBE" w:rsidP="00B54DBE">
            <w:pPr>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7644C026" w14:textId="77777777" w:rsidR="00B54DBE" w:rsidRPr="004B6C36" w:rsidRDefault="00B54DBE" w:rsidP="00B54DBE">
            <w:pPr>
              <w:rPr>
                <w:sz w:val="12"/>
                <w:szCs w:val="12"/>
              </w:rPr>
            </w:pPr>
            <w:r w:rsidRPr="004B6C36">
              <w:rPr>
                <w:sz w:val="12"/>
                <w:szCs w:val="12"/>
              </w:rPr>
              <w:t> </w:t>
            </w:r>
          </w:p>
        </w:tc>
        <w:tc>
          <w:tcPr>
            <w:tcW w:w="856" w:type="dxa"/>
            <w:tcBorders>
              <w:top w:val="nil"/>
              <w:left w:val="nil"/>
              <w:bottom w:val="single" w:sz="4" w:space="0" w:color="auto"/>
              <w:right w:val="single" w:sz="4" w:space="0" w:color="auto"/>
            </w:tcBorders>
            <w:shd w:val="clear" w:color="auto" w:fill="auto"/>
            <w:noWrap/>
            <w:vAlign w:val="center"/>
            <w:hideMark/>
          </w:tcPr>
          <w:p w14:paraId="468C6BDD" w14:textId="77777777" w:rsidR="00B54DBE" w:rsidRPr="004B6C36" w:rsidRDefault="00B54DBE" w:rsidP="00B54DBE">
            <w:pPr>
              <w:rPr>
                <w:sz w:val="12"/>
                <w:szCs w:val="12"/>
              </w:rPr>
            </w:pPr>
            <w:r w:rsidRPr="004B6C36">
              <w:rPr>
                <w:sz w:val="12"/>
                <w:szCs w:val="12"/>
              </w:rPr>
              <w:t> </w:t>
            </w:r>
          </w:p>
        </w:tc>
        <w:tc>
          <w:tcPr>
            <w:tcW w:w="987" w:type="dxa"/>
            <w:tcBorders>
              <w:top w:val="nil"/>
              <w:left w:val="nil"/>
              <w:bottom w:val="single" w:sz="4" w:space="0" w:color="auto"/>
              <w:right w:val="single" w:sz="4" w:space="0" w:color="auto"/>
            </w:tcBorders>
            <w:shd w:val="clear" w:color="auto" w:fill="auto"/>
            <w:noWrap/>
            <w:vAlign w:val="center"/>
            <w:hideMark/>
          </w:tcPr>
          <w:p w14:paraId="1412D315" w14:textId="77777777" w:rsidR="00B54DBE" w:rsidRPr="004B6C36" w:rsidRDefault="00B54DBE" w:rsidP="00B54DBE">
            <w:pPr>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31387F48" w14:textId="77777777" w:rsidR="00B54DBE" w:rsidRPr="004B6C36" w:rsidRDefault="00B54DBE" w:rsidP="00B54DBE">
            <w:pPr>
              <w:rPr>
                <w:sz w:val="12"/>
                <w:szCs w:val="12"/>
              </w:rPr>
            </w:pPr>
            <w:r w:rsidRPr="004B6C36">
              <w:rPr>
                <w:sz w:val="12"/>
                <w:szCs w:val="12"/>
              </w:rPr>
              <w:t> </w:t>
            </w:r>
          </w:p>
        </w:tc>
        <w:tc>
          <w:tcPr>
            <w:tcW w:w="1417" w:type="dxa"/>
            <w:tcBorders>
              <w:top w:val="nil"/>
              <w:left w:val="nil"/>
              <w:bottom w:val="single" w:sz="4" w:space="0" w:color="auto"/>
              <w:right w:val="single" w:sz="4" w:space="0" w:color="auto"/>
            </w:tcBorders>
            <w:shd w:val="clear" w:color="auto" w:fill="auto"/>
            <w:noWrap/>
            <w:vAlign w:val="center"/>
            <w:hideMark/>
          </w:tcPr>
          <w:p w14:paraId="5F77BEE7" w14:textId="77777777" w:rsidR="00B54DBE" w:rsidRPr="004B6C36" w:rsidRDefault="00B54DBE" w:rsidP="00B54DBE">
            <w:pPr>
              <w:rPr>
                <w:sz w:val="12"/>
                <w:szCs w:val="12"/>
              </w:rPr>
            </w:pPr>
            <w:r w:rsidRPr="004B6C36">
              <w:rPr>
                <w:sz w:val="12"/>
                <w:szCs w:val="12"/>
              </w:rPr>
              <w:t> </w:t>
            </w:r>
          </w:p>
        </w:tc>
      </w:tr>
      <w:tr w:rsidR="00B54DBE" w:rsidRPr="004B6C36" w14:paraId="60FCE374" w14:textId="77777777" w:rsidTr="004B6C36">
        <w:trPr>
          <w:trHeight w:val="290"/>
        </w:trPr>
        <w:tc>
          <w:tcPr>
            <w:tcW w:w="709" w:type="dxa"/>
            <w:tcBorders>
              <w:top w:val="nil"/>
              <w:left w:val="nil"/>
              <w:bottom w:val="nil"/>
              <w:right w:val="nil"/>
            </w:tcBorders>
            <w:shd w:val="clear" w:color="auto" w:fill="auto"/>
            <w:noWrap/>
            <w:vAlign w:val="center"/>
            <w:hideMark/>
          </w:tcPr>
          <w:p w14:paraId="265661E6" w14:textId="77777777" w:rsidR="00B54DBE" w:rsidRPr="004B6C36" w:rsidRDefault="00B54DBE" w:rsidP="00B54DBE">
            <w:pPr>
              <w:jc w:val="center"/>
              <w:rPr>
                <w:sz w:val="12"/>
                <w:szCs w:val="12"/>
              </w:rPr>
            </w:pPr>
          </w:p>
        </w:tc>
        <w:tc>
          <w:tcPr>
            <w:tcW w:w="2127" w:type="dxa"/>
            <w:tcBorders>
              <w:top w:val="nil"/>
              <w:left w:val="nil"/>
              <w:bottom w:val="nil"/>
              <w:right w:val="nil"/>
            </w:tcBorders>
            <w:shd w:val="clear" w:color="auto" w:fill="auto"/>
            <w:noWrap/>
            <w:vAlign w:val="center"/>
            <w:hideMark/>
          </w:tcPr>
          <w:p w14:paraId="5AF680AE" w14:textId="77777777" w:rsidR="00B54DBE" w:rsidRPr="004B6C36" w:rsidRDefault="00B54DBE" w:rsidP="00B54DBE">
            <w:pPr>
              <w:rPr>
                <w:sz w:val="12"/>
                <w:szCs w:val="12"/>
              </w:rPr>
            </w:pPr>
          </w:p>
        </w:tc>
        <w:tc>
          <w:tcPr>
            <w:tcW w:w="851" w:type="dxa"/>
            <w:tcBorders>
              <w:top w:val="nil"/>
              <w:left w:val="nil"/>
              <w:bottom w:val="nil"/>
              <w:right w:val="nil"/>
            </w:tcBorders>
            <w:shd w:val="clear" w:color="auto" w:fill="auto"/>
            <w:noWrap/>
            <w:vAlign w:val="center"/>
            <w:hideMark/>
          </w:tcPr>
          <w:p w14:paraId="3DB38208" w14:textId="77777777" w:rsidR="00B54DBE" w:rsidRPr="004B6C36" w:rsidRDefault="00B54DBE" w:rsidP="00B54DBE">
            <w:pPr>
              <w:jc w:val="center"/>
              <w:rPr>
                <w:sz w:val="12"/>
                <w:szCs w:val="12"/>
              </w:rPr>
            </w:pPr>
          </w:p>
        </w:tc>
        <w:tc>
          <w:tcPr>
            <w:tcW w:w="1275" w:type="dxa"/>
            <w:tcBorders>
              <w:top w:val="nil"/>
              <w:left w:val="nil"/>
              <w:bottom w:val="nil"/>
              <w:right w:val="nil"/>
            </w:tcBorders>
            <w:shd w:val="clear" w:color="auto" w:fill="auto"/>
            <w:noWrap/>
            <w:vAlign w:val="center"/>
            <w:hideMark/>
          </w:tcPr>
          <w:p w14:paraId="2A90392F" w14:textId="77777777" w:rsidR="00B54DBE" w:rsidRPr="004B6C36" w:rsidRDefault="00B54DBE" w:rsidP="00B54DBE">
            <w:pPr>
              <w:jc w:val="center"/>
              <w:rPr>
                <w:sz w:val="12"/>
                <w:szCs w:val="12"/>
              </w:rPr>
            </w:pPr>
          </w:p>
        </w:tc>
        <w:tc>
          <w:tcPr>
            <w:tcW w:w="567" w:type="dxa"/>
            <w:tcBorders>
              <w:top w:val="nil"/>
              <w:left w:val="nil"/>
              <w:bottom w:val="nil"/>
              <w:right w:val="nil"/>
            </w:tcBorders>
            <w:shd w:val="clear" w:color="auto" w:fill="auto"/>
            <w:noWrap/>
            <w:vAlign w:val="center"/>
            <w:hideMark/>
          </w:tcPr>
          <w:p w14:paraId="79EE9677" w14:textId="77777777" w:rsidR="00B54DBE" w:rsidRPr="004B6C36" w:rsidRDefault="00B54DBE" w:rsidP="00B54DBE">
            <w:pPr>
              <w:jc w:val="center"/>
              <w:rPr>
                <w:color w:val="FF0000"/>
                <w:sz w:val="12"/>
                <w:szCs w:val="12"/>
              </w:rPr>
            </w:pPr>
          </w:p>
        </w:tc>
        <w:tc>
          <w:tcPr>
            <w:tcW w:w="850" w:type="dxa"/>
            <w:tcBorders>
              <w:top w:val="nil"/>
              <w:left w:val="nil"/>
              <w:bottom w:val="nil"/>
              <w:right w:val="nil"/>
            </w:tcBorders>
            <w:shd w:val="clear" w:color="auto" w:fill="auto"/>
            <w:noWrap/>
            <w:vAlign w:val="center"/>
            <w:hideMark/>
          </w:tcPr>
          <w:p w14:paraId="510F3DA1" w14:textId="77777777" w:rsidR="00B54DBE" w:rsidRPr="004B6C36" w:rsidRDefault="00B54DBE" w:rsidP="00B54DBE">
            <w:pPr>
              <w:rPr>
                <w:sz w:val="12"/>
                <w:szCs w:val="12"/>
              </w:rPr>
            </w:pPr>
          </w:p>
        </w:tc>
        <w:tc>
          <w:tcPr>
            <w:tcW w:w="992" w:type="dxa"/>
            <w:tcBorders>
              <w:top w:val="nil"/>
              <w:left w:val="nil"/>
              <w:bottom w:val="nil"/>
              <w:right w:val="nil"/>
            </w:tcBorders>
            <w:shd w:val="clear" w:color="auto" w:fill="auto"/>
            <w:noWrap/>
            <w:vAlign w:val="center"/>
            <w:hideMark/>
          </w:tcPr>
          <w:p w14:paraId="50BC20A1" w14:textId="77777777" w:rsidR="00B54DBE" w:rsidRPr="004B6C36" w:rsidRDefault="00B54DBE" w:rsidP="00B54DBE">
            <w:pPr>
              <w:rPr>
                <w:sz w:val="12"/>
                <w:szCs w:val="12"/>
              </w:rPr>
            </w:pPr>
          </w:p>
        </w:tc>
        <w:tc>
          <w:tcPr>
            <w:tcW w:w="1220" w:type="dxa"/>
            <w:tcBorders>
              <w:top w:val="nil"/>
              <w:left w:val="nil"/>
              <w:bottom w:val="nil"/>
              <w:right w:val="nil"/>
            </w:tcBorders>
            <w:shd w:val="clear" w:color="auto" w:fill="auto"/>
            <w:noWrap/>
            <w:vAlign w:val="center"/>
            <w:hideMark/>
          </w:tcPr>
          <w:p w14:paraId="5C3CA3D8" w14:textId="77777777" w:rsidR="00B54DBE" w:rsidRPr="004B6C36" w:rsidRDefault="00B54DBE" w:rsidP="00B54DBE">
            <w:pPr>
              <w:rPr>
                <w:sz w:val="12"/>
                <w:szCs w:val="12"/>
              </w:rPr>
            </w:pPr>
          </w:p>
        </w:tc>
        <w:tc>
          <w:tcPr>
            <w:tcW w:w="907" w:type="dxa"/>
            <w:tcBorders>
              <w:top w:val="nil"/>
              <w:left w:val="nil"/>
              <w:bottom w:val="nil"/>
              <w:right w:val="nil"/>
            </w:tcBorders>
            <w:shd w:val="clear" w:color="auto" w:fill="auto"/>
            <w:noWrap/>
            <w:vAlign w:val="center"/>
            <w:hideMark/>
          </w:tcPr>
          <w:p w14:paraId="1D6669C4" w14:textId="77777777" w:rsidR="00B54DBE" w:rsidRPr="004B6C36" w:rsidRDefault="00B54DBE" w:rsidP="00B54DBE">
            <w:pPr>
              <w:jc w:val="center"/>
              <w:rPr>
                <w:sz w:val="12"/>
                <w:szCs w:val="12"/>
              </w:rPr>
            </w:pPr>
          </w:p>
        </w:tc>
        <w:tc>
          <w:tcPr>
            <w:tcW w:w="850" w:type="dxa"/>
            <w:tcBorders>
              <w:top w:val="nil"/>
              <w:left w:val="nil"/>
              <w:bottom w:val="nil"/>
              <w:right w:val="nil"/>
            </w:tcBorders>
            <w:shd w:val="clear" w:color="auto" w:fill="auto"/>
            <w:noWrap/>
            <w:vAlign w:val="center"/>
            <w:hideMark/>
          </w:tcPr>
          <w:p w14:paraId="7CF444F0" w14:textId="77777777" w:rsidR="00B54DBE" w:rsidRPr="004B6C36" w:rsidRDefault="00B54DBE" w:rsidP="00B54DBE">
            <w:pPr>
              <w:jc w:val="center"/>
              <w:rPr>
                <w:sz w:val="12"/>
                <w:szCs w:val="12"/>
              </w:rPr>
            </w:pPr>
          </w:p>
        </w:tc>
        <w:tc>
          <w:tcPr>
            <w:tcW w:w="851" w:type="dxa"/>
            <w:tcBorders>
              <w:top w:val="nil"/>
              <w:left w:val="nil"/>
              <w:bottom w:val="nil"/>
              <w:right w:val="nil"/>
            </w:tcBorders>
            <w:shd w:val="clear" w:color="auto" w:fill="auto"/>
            <w:noWrap/>
            <w:vAlign w:val="center"/>
            <w:hideMark/>
          </w:tcPr>
          <w:p w14:paraId="4205A8FE" w14:textId="77777777" w:rsidR="00B54DBE" w:rsidRPr="004B6C36" w:rsidRDefault="00B54DBE" w:rsidP="00B54DBE">
            <w:pPr>
              <w:jc w:val="center"/>
              <w:rPr>
                <w:sz w:val="12"/>
                <w:szCs w:val="12"/>
              </w:rPr>
            </w:pPr>
          </w:p>
        </w:tc>
        <w:tc>
          <w:tcPr>
            <w:tcW w:w="850" w:type="dxa"/>
            <w:tcBorders>
              <w:top w:val="nil"/>
              <w:left w:val="nil"/>
              <w:bottom w:val="nil"/>
              <w:right w:val="nil"/>
            </w:tcBorders>
            <w:shd w:val="clear" w:color="auto" w:fill="auto"/>
            <w:noWrap/>
            <w:vAlign w:val="center"/>
            <w:hideMark/>
          </w:tcPr>
          <w:p w14:paraId="6E30F136" w14:textId="77777777" w:rsidR="00B54DBE" w:rsidRPr="004B6C36" w:rsidRDefault="00B54DBE" w:rsidP="00B54DBE">
            <w:pPr>
              <w:jc w:val="center"/>
              <w:rPr>
                <w:sz w:val="12"/>
                <w:szCs w:val="12"/>
              </w:rPr>
            </w:pPr>
          </w:p>
        </w:tc>
        <w:tc>
          <w:tcPr>
            <w:tcW w:w="856" w:type="dxa"/>
            <w:tcBorders>
              <w:top w:val="nil"/>
              <w:left w:val="nil"/>
              <w:bottom w:val="nil"/>
              <w:right w:val="nil"/>
            </w:tcBorders>
            <w:shd w:val="clear" w:color="auto" w:fill="auto"/>
            <w:noWrap/>
            <w:vAlign w:val="center"/>
            <w:hideMark/>
          </w:tcPr>
          <w:p w14:paraId="66A295C2" w14:textId="77777777" w:rsidR="00B54DBE" w:rsidRPr="004B6C36" w:rsidRDefault="00B54DBE" w:rsidP="00B54DBE">
            <w:pPr>
              <w:jc w:val="center"/>
              <w:rPr>
                <w:sz w:val="12"/>
                <w:szCs w:val="12"/>
              </w:rPr>
            </w:pPr>
          </w:p>
        </w:tc>
        <w:tc>
          <w:tcPr>
            <w:tcW w:w="987" w:type="dxa"/>
            <w:tcBorders>
              <w:top w:val="nil"/>
              <w:left w:val="nil"/>
              <w:bottom w:val="nil"/>
              <w:right w:val="nil"/>
            </w:tcBorders>
            <w:shd w:val="clear" w:color="auto" w:fill="auto"/>
            <w:noWrap/>
            <w:vAlign w:val="center"/>
            <w:hideMark/>
          </w:tcPr>
          <w:p w14:paraId="0658181C" w14:textId="77777777" w:rsidR="00B54DBE" w:rsidRPr="004B6C36" w:rsidRDefault="00B54DBE" w:rsidP="00B54DBE">
            <w:pPr>
              <w:jc w:val="center"/>
              <w:rPr>
                <w:sz w:val="12"/>
                <w:szCs w:val="12"/>
              </w:rPr>
            </w:pPr>
          </w:p>
        </w:tc>
        <w:tc>
          <w:tcPr>
            <w:tcW w:w="851" w:type="dxa"/>
            <w:tcBorders>
              <w:top w:val="nil"/>
              <w:left w:val="nil"/>
              <w:bottom w:val="nil"/>
              <w:right w:val="nil"/>
            </w:tcBorders>
            <w:shd w:val="clear" w:color="auto" w:fill="auto"/>
            <w:noWrap/>
            <w:vAlign w:val="center"/>
            <w:hideMark/>
          </w:tcPr>
          <w:p w14:paraId="7CA19B79" w14:textId="77777777" w:rsidR="00B54DBE" w:rsidRPr="004B6C36" w:rsidRDefault="00B54DBE" w:rsidP="00B54DBE">
            <w:pPr>
              <w:jc w:val="center"/>
              <w:rPr>
                <w:sz w:val="12"/>
                <w:szCs w:val="12"/>
              </w:rPr>
            </w:pPr>
          </w:p>
        </w:tc>
        <w:tc>
          <w:tcPr>
            <w:tcW w:w="1417" w:type="dxa"/>
            <w:tcBorders>
              <w:top w:val="nil"/>
              <w:left w:val="nil"/>
              <w:bottom w:val="nil"/>
              <w:right w:val="nil"/>
            </w:tcBorders>
            <w:shd w:val="clear" w:color="auto" w:fill="auto"/>
            <w:noWrap/>
            <w:vAlign w:val="center"/>
            <w:hideMark/>
          </w:tcPr>
          <w:p w14:paraId="5ED65EBA" w14:textId="77777777" w:rsidR="00B54DBE" w:rsidRPr="004B6C36" w:rsidRDefault="00B54DBE" w:rsidP="00B54DBE">
            <w:pPr>
              <w:jc w:val="center"/>
              <w:rPr>
                <w:sz w:val="12"/>
                <w:szCs w:val="12"/>
              </w:rPr>
            </w:pPr>
          </w:p>
        </w:tc>
      </w:tr>
      <w:tr w:rsidR="00B54DBE" w:rsidRPr="004B6C36" w14:paraId="2C81D16A" w14:textId="77777777" w:rsidTr="004B6C36">
        <w:trPr>
          <w:trHeight w:val="825"/>
        </w:trPr>
        <w:tc>
          <w:tcPr>
            <w:tcW w:w="16160" w:type="dxa"/>
            <w:gridSpan w:val="16"/>
            <w:tcBorders>
              <w:top w:val="nil"/>
              <w:left w:val="nil"/>
              <w:bottom w:val="nil"/>
              <w:right w:val="nil"/>
            </w:tcBorders>
            <w:shd w:val="clear" w:color="auto" w:fill="auto"/>
            <w:vAlign w:val="center"/>
            <w:hideMark/>
          </w:tcPr>
          <w:p w14:paraId="60AEC9D5" w14:textId="326E61DE" w:rsidR="00B54DBE" w:rsidRPr="004B6C36" w:rsidRDefault="00B54DBE" w:rsidP="00B54DBE">
            <w:pPr>
              <w:rPr>
                <w:sz w:val="12"/>
                <w:szCs w:val="12"/>
              </w:rPr>
            </w:pPr>
            <w:proofErr w:type="spellStart"/>
            <w:r w:rsidRPr="004B6C36">
              <w:rPr>
                <w:b/>
                <w:bCs/>
                <w:sz w:val="12"/>
                <w:szCs w:val="12"/>
              </w:rPr>
              <w:t>Ghi</w:t>
            </w:r>
            <w:proofErr w:type="spellEnd"/>
            <w:r w:rsidRPr="004B6C36">
              <w:rPr>
                <w:b/>
                <w:bCs/>
                <w:sz w:val="12"/>
                <w:szCs w:val="12"/>
              </w:rPr>
              <w:t xml:space="preserve"> </w:t>
            </w:r>
            <w:proofErr w:type="spellStart"/>
            <w:r w:rsidRPr="004B6C36">
              <w:rPr>
                <w:b/>
                <w:bCs/>
                <w:sz w:val="12"/>
                <w:szCs w:val="12"/>
              </w:rPr>
              <w:t>chú</w:t>
            </w:r>
            <w:proofErr w:type="spellEnd"/>
            <w:r w:rsidRPr="004B6C36">
              <w:rPr>
                <w:b/>
                <w:bCs/>
                <w:sz w:val="12"/>
                <w:szCs w:val="12"/>
              </w:rPr>
              <w:t xml:space="preserve"> (*):</w:t>
            </w:r>
            <w:r w:rsidRPr="004B6C36">
              <w:rPr>
                <w:sz w:val="12"/>
                <w:szCs w:val="12"/>
              </w:rPr>
              <w:t xml:space="preserve"> </w:t>
            </w:r>
            <w:proofErr w:type="spellStart"/>
            <w:r w:rsidRPr="004B6C36">
              <w:rPr>
                <w:sz w:val="12"/>
                <w:szCs w:val="12"/>
              </w:rPr>
              <w:t>Thường</w:t>
            </w:r>
            <w:proofErr w:type="spellEnd"/>
            <w:r w:rsidRPr="004B6C36">
              <w:rPr>
                <w:sz w:val="12"/>
                <w:szCs w:val="12"/>
              </w:rPr>
              <w:t xml:space="preserve"> </w:t>
            </w:r>
            <w:proofErr w:type="spellStart"/>
            <w:r w:rsidRPr="004B6C36">
              <w:rPr>
                <w:sz w:val="12"/>
                <w:szCs w:val="12"/>
              </w:rPr>
              <w:t>trực</w:t>
            </w:r>
            <w:proofErr w:type="spellEnd"/>
            <w:r w:rsidRPr="004B6C36">
              <w:rPr>
                <w:sz w:val="12"/>
                <w:szCs w:val="12"/>
              </w:rPr>
              <w:t xml:space="preserve"> HĐND </w:t>
            </w:r>
            <w:proofErr w:type="spellStart"/>
            <w:r w:rsidRPr="004B6C36">
              <w:rPr>
                <w:sz w:val="12"/>
                <w:szCs w:val="12"/>
              </w:rPr>
              <w:t>tỉnh</w:t>
            </w:r>
            <w:proofErr w:type="spellEnd"/>
            <w:r w:rsidRPr="004B6C36">
              <w:rPr>
                <w:sz w:val="12"/>
                <w:szCs w:val="12"/>
              </w:rPr>
              <w:t xml:space="preserve"> </w:t>
            </w:r>
            <w:proofErr w:type="spellStart"/>
            <w:r w:rsidRPr="004B6C36">
              <w:rPr>
                <w:sz w:val="12"/>
                <w:szCs w:val="12"/>
              </w:rPr>
              <w:t>có</w:t>
            </w:r>
            <w:proofErr w:type="spellEnd"/>
            <w:r w:rsidRPr="004B6C36">
              <w:rPr>
                <w:sz w:val="12"/>
                <w:szCs w:val="12"/>
              </w:rPr>
              <w:t xml:space="preserve"> ý </w:t>
            </w:r>
            <w:proofErr w:type="spellStart"/>
            <w:r w:rsidRPr="004B6C36">
              <w:rPr>
                <w:sz w:val="12"/>
                <w:szCs w:val="12"/>
              </w:rPr>
              <w:t>kiến</w:t>
            </w:r>
            <w:proofErr w:type="spellEnd"/>
            <w:r w:rsidRPr="004B6C36">
              <w:rPr>
                <w:sz w:val="12"/>
                <w:szCs w:val="12"/>
              </w:rPr>
              <w:t xml:space="preserve"> </w:t>
            </w:r>
            <w:proofErr w:type="spellStart"/>
            <w:r w:rsidRPr="004B6C36">
              <w:rPr>
                <w:sz w:val="12"/>
                <w:szCs w:val="12"/>
              </w:rPr>
              <w:t>tại</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văn</w:t>
            </w:r>
            <w:proofErr w:type="spellEnd"/>
            <w:r w:rsidRPr="004B6C36">
              <w:rPr>
                <w:sz w:val="12"/>
                <w:szCs w:val="12"/>
              </w:rPr>
              <w:t xml:space="preserve"> </w:t>
            </w:r>
            <w:proofErr w:type="spellStart"/>
            <w:r w:rsidRPr="004B6C36">
              <w:rPr>
                <w:sz w:val="12"/>
                <w:szCs w:val="12"/>
              </w:rPr>
              <w:t>số</w:t>
            </w:r>
            <w:proofErr w:type="spellEnd"/>
            <w:r w:rsidRPr="004B6C36">
              <w:rPr>
                <w:sz w:val="12"/>
                <w:szCs w:val="12"/>
              </w:rPr>
              <w:t xml:space="preserve"> 162/HĐND-KTNS </w:t>
            </w:r>
            <w:proofErr w:type="spellStart"/>
            <w:r w:rsidRPr="004B6C36">
              <w:rPr>
                <w:sz w:val="12"/>
                <w:szCs w:val="12"/>
              </w:rPr>
              <w:t>ngày</w:t>
            </w:r>
            <w:proofErr w:type="spellEnd"/>
            <w:r w:rsidRPr="004B6C36">
              <w:rPr>
                <w:sz w:val="12"/>
                <w:szCs w:val="12"/>
              </w:rPr>
              <w:t xml:space="preserve"> 26/9/2024 </w:t>
            </w:r>
            <w:proofErr w:type="spellStart"/>
            <w:r w:rsidRPr="004B6C36">
              <w:rPr>
                <w:sz w:val="12"/>
                <w:szCs w:val="12"/>
              </w:rPr>
              <w:t>về</w:t>
            </w:r>
            <w:proofErr w:type="spellEnd"/>
            <w:r w:rsidRPr="004B6C36">
              <w:rPr>
                <w:sz w:val="12"/>
                <w:szCs w:val="12"/>
              </w:rPr>
              <w:t xml:space="preserve"> </w:t>
            </w:r>
            <w:proofErr w:type="spellStart"/>
            <w:r w:rsidRPr="004B6C36">
              <w:rPr>
                <w:sz w:val="12"/>
                <w:szCs w:val="12"/>
              </w:rPr>
              <w:t>việc</w:t>
            </w:r>
            <w:proofErr w:type="spellEnd"/>
            <w:r w:rsidRPr="004B6C36">
              <w:rPr>
                <w:sz w:val="12"/>
                <w:szCs w:val="12"/>
              </w:rPr>
              <w:t xml:space="preserve"> </w:t>
            </w:r>
            <w:proofErr w:type="spellStart"/>
            <w:r w:rsidRPr="004B6C36">
              <w:rPr>
                <w:sz w:val="12"/>
                <w:szCs w:val="12"/>
              </w:rPr>
              <w:t>điều</w:t>
            </w:r>
            <w:proofErr w:type="spellEnd"/>
            <w:r w:rsidRPr="004B6C36">
              <w:rPr>
                <w:sz w:val="12"/>
                <w:szCs w:val="12"/>
              </w:rPr>
              <w:t xml:space="preserve"> </w:t>
            </w:r>
            <w:proofErr w:type="spellStart"/>
            <w:r w:rsidRPr="004B6C36">
              <w:rPr>
                <w:sz w:val="12"/>
                <w:szCs w:val="12"/>
              </w:rPr>
              <w:t>chỉnh</w:t>
            </w:r>
            <w:proofErr w:type="spellEnd"/>
            <w:r w:rsidRPr="004B6C36">
              <w:rPr>
                <w:sz w:val="12"/>
                <w:szCs w:val="12"/>
              </w:rPr>
              <w:t xml:space="preserve"> </w:t>
            </w:r>
            <w:proofErr w:type="spellStart"/>
            <w:r w:rsidRPr="004B6C36">
              <w:rPr>
                <w:sz w:val="12"/>
                <w:szCs w:val="12"/>
              </w:rPr>
              <w:t>phương</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w:t>
            </w:r>
            <w:proofErr w:type="spellStart"/>
            <w:r w:rsidRPr="004B6C36">
              <w:rPr>
                <w:sz w:val="12"/>
                <w:szCs w:val="12"/>
              </w:rPr>
              <w:t>sử</w:t>
            </w:r>
            <w:proofErr w:type="spellEnd"/>
            <w:r w:rsidRPr="004B6C36">
              <w:rPr>
                <w:sz w:val="12"/>
                <w:szCs w:val="12"/>
              </w:rPr>
              <w:t xml:space="preserve"> </w:t>
            </w:r>
            <w:proofErr w:type="spellStart"/>
            <w:r w:rsidRPr="004B6C36">
              <w:rPr>
                <w:sz w:val="12"/>
                <w:szCs w:val="12"/>
              </w:rPr>
              <w:t>dụng</w:t>
            </w:r>
            <w:proofErr w:type="spellEnd"/>
            <w:r w:rsidRPr="004B6C36">
              <w:rPr>
                <w:sz w:val="12"/>
                <w:szCs w:val="12"/>
              </w:rPr>
              <w:t xml:space="preserve"> </w:t>
            </w:r>
            <w:proofErr w:type="spellStart"/>
            <w:r w:rsidRPr="004B6C36">
              <w:rPr>
                <w:sz w:val="12"/>
                <w:szCs w:val="12"/>
              </w:rPr>
              <w:t>nguồn</w:t>
            </w:r>
            <w:proofErr w:type="spellEnd"/>
            <w:r w:rsidRPr="004B6C36">
              <w:rPr>
                <w:sz w:val="12"/>
                <w:szCs w:val="12"/>
              </w:rPr>
              <w:t xml:space="preserve"> </w:t>
            </w:r>
            <w:proofErr w:type="spellStart"/>
            <w:r w:rsidRPr="004B6C36">
              <w:rPr>
                <w:sz w:val="12"/>
                <w:szCs w:val="12"/>
              </w:rPr>
              <w:t>tăng</w:t>
            </w:r>
            <w:proofErr w:type="spellEnd"/>
            <w:r w:rsidRPr="004B6C36">
              <w:rPr>
                <w:sz w:val="12"/>
                <w:szCs w:val="12"/>
              </w:rPr>
              <w:t xml:space="preserve"> </w:t>
            </w:r>
            <w:proofErr w:type="spellStart"/>
            <w:r w:rsidRPr="004B6C36">
              <w:rPr>
                <w:sz w:val="12"/>
                <w:szCs w:val="12"/>
              </w:rPr>
              <w:t>thu</w:t>
            </w:r>
            <w:proofErr w:type="spellEnd"/>
            <w:r w:rsidRPr="004B6C36">
              <w:rPr>
                <w:sz w:val="12"/>
                <w:szCs w:val="12"/>
              </w:rPr>
              <w:t xml:space="preserve"> </w:t>
            </w:r>
            <w:proofErr w:type="spellStart"/>
            <w:r w:rsidRPr="004B6C36">
              <w:rPr>
                <w:sz w:val="12"/>
                <w:szCs w:val="12"/>
              </w:rPr>
              <w:t>thực</w:t>
            </w:r>
            <w:proofErr w:type="spellEnd"/>
            <w:r w:rsidRPr="004B6C36">
              <w:rPr>
                <w:sz w:val="12"/>
                <w:szCs w:val="12"/>
              </w:rPr>
              <w:t xml:space="preserve"> </w:t>
            </w:r>
            <w:proofErr w:type="spellStart"/>
            <w:r w:rsidRPr="004B6C36">
              <w:rPr>
                <w:sz w:val="12"/>
                <w:szCs w:val="12"/>
              </w:rPr>
              <w:t>hiệ</w:t>
            </w:r>
            <w:r w:rsidR="004B6C36">
              <w:rPr>
                <w:sz w:val="12"/>
                <w:szCs w:val="12"/>
              </w:rPr>
              <w:t>n</w:t>
            </w:r>
            <w:proofErr w:type="spellEnd"/>
            <w:r w:rsidR="004B6C36">
              <w:rPr>
                <w:sz w:val="12"/>
                <w:szCs w:val="12"/>
              </w:rPr>
              <w:t xml:space="preserve"> </w:t>
            </w:r>
            <w:proofErr w:type="spellStart"/>
            <w:r w:rsidR="004B6C36">
              <w:rPr>
                <w:sz w:val="12"/>
                <w:szCs w:val="12"/>
              </w:rPr>
              <w:t>của</w:t>
            </w:r>
            <w:proofErr w:type="spellEnd"/>
            <w:r w:rsidR="004B6C36">
              <w:rPr>
                <w:sz w:val="12"/>
                <w:szCs w:val="12"/>
              </w:rPr>
              <w:t xml:space="preserve"> </w:t>
            </w:r>
            <w:proofErr w:type="spellStart"/>
            <w:r w:rsidR="004B6C36">
              <w:rPr>
                <w:sz w:val="12"/>
                <w:szCs w:val="12"/>
              </w:rPr>
              <w:t>ngân</w:t>
            </w:r>
            <w:proofErr w:type="spellEnd"/>
            <w:r w:rsidR="004B6C36">
              <w:rPr>
                <w:sz w:val="12"/>
                <w:szCs w:val="12"/>
              </w:rPr>
              <w:t xml:space="preserve"> </w:t>
            </w:r>
            <w:proofErr w:type="spellStart"/>
            <w:r w:rsidR="004B6C36">
              <w:rPr>
                <w:sz w:val="12"/>
                <w:szCs w:val="12"/>
              </w:rPr>
              <w:t>sách</w:t>
            </w:r>
            <w:proofErr w:type="spellEnd"/>
            <w:r w:rsidR="004B6C36">
              <w:rPr>
                <w:sz w:val="12"/>
                <w:szCs w:val="12"/>
              </w:rPr>
              <w:t xml:space="preserve"> </w:t>
            </w:r>
            <w:proofErr w:type="spellStart"/>
            <w:r w:rsidR="004B6C36">
              <w:rPr>
                <w:sz w:val="12"/>
                <w:szCs w:val="12"/>
              </w:rPr>
              <w:t>cấp</w:t>
            </w:r>
            <w:proofErr w:type="spellEnd"/>
            <w:r w:rsidR="004B6C36">
              <w:rPr>
                <w:sz w:val="12"/>
                <w:szCs w:val="12"/>
              </w:rPr>
              <w:t xml:space="preserve"> </w:t>
            </w:r>
            <w:proofErr w:type="spellStart"/>
            <w:r w:rsidR="004B6C36">
              <w:rPr>
                <w:sz w:val="12"/>
                <w:szCs w:val="12"/>
              </w:rPr>
              <w:t>tỉnh</w:t>
            </w:r>
            <w:proofErr w:type="spellEnd"/>
            <w:r w:rsidR="004B6C36">
              <w:rPr>
                <w:sz w:val="12"/>
                <w:szCs w:val="12"/>
              </w:rPr>
              <w:t xml:space="preserve"> so </w:t>
            </w:r>
            <w:proofErr w:type="spellStart"/>
            <w:r w:rsidR="004B6C36">
              <w:rPr>
                <w:sz w:val="12"/>
                <w:szCs w:val="12"/>
              </w:rPr>
              <w:t>với</w:t>
            </w:r>
            <w:proofErr w:type="spellEnd"/>
            <w:r w:rsidR="004B6C36">
              <w:rPr>
                <w:sz w:val="12"/>
                <w:szCs w:val="12"/>
                <w:lang w:val="vi-VN"/>
              </w:rPr>
              <w:t xml:space="preserve"> </w:t>
            </w:r>
            <w:r w:rsidRPr="004B6C36">
              <w:rPr>
                <w:sz w:val="12"/>
                <w:szCs w:val="12"/>
              </w:rPr>
              <w:t xml:space="preserve">HĐND </w:t>
            </w:r>
            <w:proofErr w:type="spellStart"/>
            <w:r w:rsidRPr="004B6C36">
              <w:rPr>
                <w:sz w:val="12"/>
                <w:szCs w:val="12"/>
              </w:rPr>
              <w:t>tỉnh</w:t>
            </w:r>
            <w:proofErr w:type="spellEnd"/>
            <w:r w:rsidRPr="004B6C36">
              <w:rPr>
                <w:sz w:val="12"/>
                <w:szCs w:val="12"/>
              </w:rPr>
              <w:t xml:space="preserve"> </w:t>
            </w:r>
            <w:proofErr w:type="spellStart"/>
            <w:r w:rsidRPr="004B6C36">
              <w:rPr>
                <w:sz w:val="12"/>
                <w:szCs w:val="12"/>
              </w:rPr>
              <w:t>giao</w:t>
            </w:r>
            <w:proofErr w:type="spellEnd"/>
            <w:r w:rsidRPr="004B6C36">
              <w:rPr>
                <w:sz w:val="12"/>
                <w:szCs w:val="12"/>
              </w:rPr>
              <w:t xml:space="preserve"> </w:t>
            </w:r>
            <w:proofErr w:type="spellStart"/>
            <w:r w:rsidRPr="004B6C36">
              <w:rPr>
                <w:sz w:val="12"/>
                <w:szCs w:val="12"/>
              </w:rPr>
              <w:t>và</w:t>
            </w:r>
            <w:proofErr w:type="spellEnd"/>
            <w:r w:rsidRPr="004B6C36">
              <w:rPr>
                <w:sz w:val="12"/>
                <w:szCs w:val="12"/>
              </w:rPr>
              <w:t xml:space="preserve"> </w:t>
            </w:r>
            <w:proofErr w:type="spellStart"/>
            <w:r w:rsidRPr="004B6C36">
              <w:rPr>
                <w:sz w:val="12"/>
                <w:szCs w:val="12"/>
              </w:rPr>
              <w:t>tiết</w:t>
            </w:r>
            <w:proofErr w:type="spellEnd"/>
            <w:r w:rsidRPr="004B6C36">
              <w:rPr>
                <w:sz w:val="12"/>
                <w:szCs w:val="12"/>
              </w:rPr>
              <w:t xml:space="preserve"> </w:t>
            </w:r>
            <w:proofErr w:type="spellStart"/>
            <w:r w:rsidRPr="004B6C36">
              <w:rPr>
                <w:sz w:val="12"/>
                <w:szCs w:val="12"/>
              </w:rPr>
              <w:t>kiệm</w:t>
            </w:r>
            <w:proofErr w:type="spellEnd"/>
            <w:r w:rsidRPr="004B6C36">
              <w:rPr>
                <w:sz w:val="12"/>
                <w:szCs w:val="12"/>
              </w:rPr>
              <w:t xml:space="preserve"> chi </w:t>
            </w:r>
            <w:proofErr w:type="spellStart"/>
            <w:r w:rsidRPr="004B6C36">
              <w:rPr>
                <w:sz w:val="12"/>
                <w:szCs w:val="12"/>
              </w:rPr>
              <w:t>năm</w:t>
            </w:r>
            <w:proofErr w:type="spellEnd"/>
            <w:r w:rsidRPr="004B6C36">
              <w:rPr>
                <w:sz w:val="12"/>
                <w:szCs w:val="12"/>
              </w:rPr>
              <w:t xml:space="preserve"> 2023.</w:t>
            </w:r>
          </w:p>
        </w:tc>
      </w:tr>
    </w:tbl>
    <w:p w14:paraId="6794DA89" w14:textId="77777777" w:rsidR="00B54DBE" w:rsidRPr="004B6C36" w:rsidRDefault="00B54DBE" w:rsidP="008F0135">
      <w:pPr>
        <w:rPr>
          <w:sz w:val="12"/>
          <w:szCs w:val="12"/>
          <w:lang w:val="vi-VN"/>
        </w:rPr>
      </w:pPr>
    </w:p>
    <w:p w14:paraId="54909A80" w14:textId="77777777" w:rsidR="00B54DBE" w:rsidRPr="004B6C36" w:rsidRDefault="00B54DBE" w:rsidP="008F0135">
      <w:pPr>
        <w:rPr>
          <w:sz w:val="12"/>
          <w:szCs w:val="12"/>
          <w:lang w:val="vi-VN"/>
        </w:rPr>
      </w:pPr>
    </w:p>
    <w:p w14:paraId="1952D04E" w14:textId="77777777" w:rsidR="00B54DBE" w:rsidRDefault="00B54DBE" w:rsidP="008F0135">
      <w:pPr>
        <w:rPr>
          <w:sz w:val="12"/>
          <w:szCs w:val="12"/>
          <w:lang w:val="vi-VN"/>
        </w:rPr>
      </w:pPr>
    </w:p>
    <w:p w14:paraId="26985E3D" w14:textId="77777777" w:rsidR="004B6C36" w:rsidRDefault="004B6C36" w:rsidP="008F0135">
      <w:pPr>
        <w:rPr>
          <w:sz w:val="12"/>
          <w:szCs w:val="12"/>
          <w:lang w:val="vi-VN"/>
        </w:rPr>
      </w:pPr>
    </w:p>
    <w:p w14:paraId="3E63FFA9" w14:textId="77777777" w:rsidR="004B6C36" w:rsidRDefault="004B6C36" w:rsidP="008F0135">
      <w:pPr>
        <w:rPr>
          <w:sz w:val="12"/>
          <w:szCs w:val="12"/>
          <w:lang w:val="vi-VN"/>
        </w:rPr>
      </w:pPr>
    </w:p>
    <w:p w14:paraId="1D53C466" w14:textId="77777777" w:rsidR="004B6C36" w:rsidRDefault="004B6C36" w:rsidP="008F0135">
      <w:pPr>
        <w:rPr>
          <w:sz w:val="12"/>
          <w:szCs w:val="12"/>
          <w:lang w:val="vi-VN"/>
        </w:rPr>
      </w:pPr>
    </w:p>
    <w:p w14:paraId="31A233E7" w14:textId="77777777" w:rsidR="004B6C36" w:rsidRDefault="004B6C36" w:rsidP="008F0135">
      <w:pPr>
        <w:rPr>
          <w:sz w:val="12"/>
          <w:szCs w:val="12"/>
          <w:lang w:val="vi-VN"/>
        </w:rPr>
      </w:pPr>
    </w:p>
    <w:p w14:paraId="36ADFD42" w14:textId="77777777" w:rsidR="004B6C36" w:rsidRDefault="004B6C36" w:rsidP="008F0135">
      <w:pPr>
        <w:rPr>
          <w:sz w:val="12"/>
          <w:szCs w:val="12"/>
          <w:lang w:val="vi-VN"/>
        </w:rPr>
      </w:pPr>
    </w:p>
    <w:p w14:paraId="4BD9ACBC" w14:textId="77777777" w:rsidR="004B6C36" w:rsidRDefault="004B6C36" w:rsidP="008F0135">
      <w:pPr>
        <w:rPr>
          <w:sz w:val="12"/>
          <w:szCs w:val="12"/>
          <w:lang w:val="vi-VN"/>
        </w:rPr>
      </w:pPr>
    </w:p>
    <w:p w14:paraId="78C48761" w14:textId="77777777" w:rsidR="004B6C36" w:rsidRDefault="004B6C36" w:rsidP="008F0135">
      <w:pPr>
        <w:rPr>
          <w:sz w:val="12"/>
          <w:szCs w:val="12"/>
          <w:lang w:val="vi-VN"/>
        </w:rPr>
      </w:pPr>
    </w:p>
    <w:p w14:paraId="268A8156" w14:textId="77777777" w:rsidR="004B6C36" w:rsidRDefault="004B6C36" w:rsidP="008F0135">
      <w:pPr>
        <w:rPr>
          <w:sz w:val="12"/>
          <w:szCs w:val="12"/>
          <w:lang w:val="vi-VN"/>
        </w:rPr>
      </w:pPr>
    </w:p>
    <w:p w14:paraId="2A9085B4" w14:textId="77777777" w:rsidR="004B6C36" w:rsidRDefault="004B6C36" w:rsidP="008F0135">
      <w:pPr>
        <w:rPr>
          <w:sz w:val="12"/>
          <w:szCs w:val="12"/>
          <w:lang w:val="vi-VN"/>
        </w:rPr>
      </w:pPr>
    </w:p>
    <w:p w14:paraId="05660C7B" w14:textId="77777777" w:rsidR="004B6C36" w:rsidRDefault="004B6C36" w:rsidP="008F0135">
      <w:pPr>
        <w:rPr>
          <w:sz w:val="12"/>
          <w:szCs w:val="12"/>
          <w:lang w:val="vi-VN"/>
        </w:rPr>
      </w:pPr>
    </w:p>
    <w:p w14:paraId="36F9861A" w14:textId="77777777" w:rsidR="004B6C36" w:rsidRDefault="004B6C36" w:rsidP="008F0135">
      <w:pPr>
        <w:rPr>
          <w:sz w:val="12"/>
          <w:szCs w:val="12"/>
          <w:lang w:val="vi-VN"/>
        </w:rPr>
      </w:pPr>
    </w:p>
    <w:p w14:paraId="1D9A6EDC" w14:textId="77777777" w:rsidR="004B6C36" w:rsidRDefault="004B6C36" w:rsidP="008F0135">
      <w:pPr>
        <w:rPr>
          <w:sz w:val="12"/>
          <w:szCs w:val="12"/>
          <w:lang w:val="vi-VN"/>
        </w:rPr>
      </w:pPr>
    </w:p>
    <w:p w14:paraId="489BB87A" w14:textId="77777777" w:rsidR="004B6C36" w:rsidRDefault="004B6C36" w:rsidP="008F0135">
      <w:pPr>
        <w:rPr>
          <w:sz w:val="12"/>
          <w:szCs w:val="12"/>
          <w:lang w:val="vi-VN"/>
        </w:rPr>
      </w:pPr>
    </w:p>
    <w:p w14:paraId="1900EFE6" w14:textId="77777777" w:rsidR="004B6C36" w:rsidRDefault="004B6C36" w:rsidP="008F0135">
      <w:pPr>
        <w:rPr>
          <w:sz w:val="12"/>
          <w:szCs w:val="12"/>
          <w:lang w:val="vi-VN"/>
        </w:rPr>
      </w:pPr>
    </w:p>
    <w:p w14:paraId="53FFFA48" w14:textId="77777777" w:rsidR="004B6C36" w:rsidRDefault="004B6C36" w:rsidP="008F0135">
      <w:pPr>
        <w:rPr>
          <w:sz w:val="12"/>
          <w:szCs w:val="12"/>
          <w:lang w:val="vi-VN"/>
        </w:rPr>
      </w:pPr>
    </w:p>
    <w:p w14:paraId="6697068A" w14:textId="77777777" w:rsidR="004B6C36" w:rsidRDefault="004B6C36" w:rsidP="008F0135">
      <w:pPr>
        <w:rPr>
          <w:sz w:val="12"/>
          <w:szCs w:val="12"/>
          <w:lang w:val="vi-VN"/>
        </w:rPr>
      </w:pPr>
    </w:p>
    <w:p w14:paraId="4AE2CF4C" w14:textId="77777777" w:rsidR="004B6C36" w:rsidRDefault="004B6C36" w:rsidP="008F0135">
      <w:pPr>
        <w:rPr>
          <w:sz w:val="12"/>
          <w:szCs w:val="12"/>
          <w:lang w:val="vi-VN"/>
        </w:rPr>
      </w:pPr>
    </w:p>
    <w:p w14:paraId="7A37776A" w14:textId="77777777" w:rsidR="004B6C36" w:rsidRDefault="004B6C36" w:rsidP="008F0135">
      <w:pPr>
        <w:rPr>
          <w:sz w:val="12"/>
          <w:szCs w:val="12"/>
          <w:lang w:val="vi-VN"/>
        </w:rPr>
      </w:pPr>
    </w:p>
    <w:p w14:paraId="3CED116C" w14:textId="77777777" w:rsidR="004B6C36" w:rsidRDefault="004B6C36" w:rsidP="008F0135">
      <w:pPr>
        <w:rPr>
          <w:sz w:val="12"/>
          <w:szCs w:val="12"/>
          <w:lang w:val="vi-VN"/>
        </w:rPr>
      </w:pPr>
    </w:p>
    <w:p w14:paraId="6DC23612" w14:textId="77777777" w:rsidR="004B6C36" w:rsidRDefault="004B6C36" w:rsidP="008F0135">
      <w:pPr>
        <w:rPr>
          <w:sz w:val="12"/>
          <w:szCs w:val="12"/>
          <w:lang w:val="vi-VN"/>
        </w:rPr>
      </w:pPr>
    </w:p>
    <w:p w14:paraId="4EA14893" w14:textId="77777777" w:rsidR="004B6C36" w:rsidRDefault="004B6C36" w:rsidP="008F0135">
      <w:pPr>
        <w:rPr>
          <w:sz w:val="12"/>
          <w:szCs w:val="12"/>
          <w:lang w:val="vi-VN"/>
        </w:rPr>
      </w:pPr>
    </w:p>
    <w:p w14:paraId="1C6A08F2" w14:textId="77777777" w:rsidR="004B6C36" w:rsidRDefault="004B6C36" w:rsidP="008F0135">
      <w:pPr>
        <w:rPr>
          <w:sz w:val="12"/>
          <w:szCs w:val="12"/>
          <w:lang w:val="vi-VN"/>
        </w:rPr>
      </w:pPr>
    </w:p>
    <w:p w14:paraId="2AE5E1B7" w14:textId="77777777" w:rsidR="004B6C36" w:rsidRDefault="004B6C36" w:rsidP="008F0135">
      <w:pPr>
        <w:rPr>
          <w:sz w:val="12"/>
          <w:szCs w:val="12"/>
          <w:lang w:val="vi-VN"/>
        </w:rPr>
      </w:pPr>
    </w:p>
    <w:p w14:paraId="5010ECFD" w14:textId="77777777" w:rsidR="004B6C36" w:rsidRDefault="004B6C36" w:rsidP="008F0135">
      <w:pPr>
        <w:rPr>
          <w:sz w:val="12"/>
          <w:szCs w:val="12"/>
          <w:lang w:val="vi-VN"/>
        </w:rPr>
      </w:pPr>
    </w:p>
    <w:p w14:paraId="34609900" w14:textId="77777777" w:rsidR="004B6C36" w:rsidRDefault="004B6C36" w:rsidP="008F0135">
      <w:pPr>
        <w:rPr>
          <w:sz w:val="12"/>
          <w:szCs w:val="12"/>
          <w:lang w:val="vi-VN"/>
        </w:rPr>
      </w:pPr>
    </w:p>
    <w:p w14:paraId="78DA6ED6" w14:textId="77777777" w:rsidR="004B6C36" w:rsidRDefault="004B6C36" w:rsidP="008F0135">
      <w:pPr>
        <w:rPr>
          <w:sz w:val="12"/>
          <w:szCs w:val="12"/>
          <w:lang w:val="vi-VN"/>
        </w:rPr>
      </w:pPr>
    </w:p>
    <w:p w14:paraId="6EDAFFC6" w14:textId="77777777" w:rsidR="004B6C36" w:rsidRDefault="004B6C36" w:rsidP="008F0135">
      <w:pPr>
        <w:rPr>
          <w:sz w:val="12"/>
          <w:szCs w:val="12"/>
          <w:lang w:val="vi-VN"/>
        </w:rPr>
      </w:pPr>
    </w:p>
    <w:p w14:paraId="62934ED5" w14:textId="77777777" w:rsidR="004B6C36" w:rsidRDefault="004B6C36" w:rsidP="008F0135">
      <w:pPr>
        <w:rPr>
          <w:sz w:val="12"/>
          <w:szCs w:val="12"/>
          <w:lang w:val="vi-VN"/>
        </w:rPr>
      </w:pPr>
    </w:p>
    <w:p w14:paraId="48441D9E" w14:textId="77777777" w:rsidR="004B6C36" w:rsidRDefault="004B6C36" w:rsidP="008F0135">
      <w:pPr>
        <w:rPr>
          <w:sz w:val="12"/>
          <w:szCs w:val="12"/>
          <w:lang w:val="vi-VN"/>
        </w:rPr>
      </w:pPr>
    </w:p>
    <w:p w14:paraId="783100E0" w14:textId="77777777" w:rsidR="004B6C36" w:rsidRDefault="004B6C36" w:rsidP="008F0135">
      <w:pPr>
        <w:rPr>
          <w:sz w:val="12"/>
          <w:szCs w:val="12"/>
          <w:lang w:val="vi-VN"/>
        </w:rPr>
      </w:pPr>
    </w:p>
    <w:p w14:paraId="0AFB8059" w14:textId="77777777" w:rsidR="004B6C36" w:rsidRDefault="004B6C36" w:rsidP="008F0135">
      <w:pPr>
        <w:rPr>
          <w:sz w:val="12"/>
          <w:szCs w:val="12"/>
          <w:lang w:val="vi-VN"/>
        </w:rPr>
      </w:pPr>
    </w:p>
    <w:tbl>
      <w:tblPr>
        <w:tblW w:w="16018" w:type="dxa"/>
        <w:tblInd w:w="-459" w:type="dxa"/>
        <w:tblLook w:val="04A0" w:firstRow="1" w:lastRow="0" w:firstColumn="1" w:lastColumn="0" w:noHBand="0" w:noVBand="1"/>
      </w:tblPr>
      <w:tblGrid>
        <w:gridCol w:w="567"/>
        <w:gridCol w:w="2127"/>
        <w:gridCol w:w="992"/>
        <w:gridCol w:w="1134"/>
        <w:gridCol w:w="709"/>
        <w:gridCol w:w="1111"/>
        <w:gridCol w:w="851"/>
        <w:gridCol w:w="851"/>
        <w:gridCol w:w="850"/>
        <w:gridCol w:w="850"/>
        <w:gridCol w:w="709"/>
        <w:gridCol w:w="851"/>
        <w:gridCol w:w="992"/>
        <w:gridCol w:w="850"/>
        <w:gridCol w:w="709"/>
        <w:gridCol w:w="873"/>
        <w:gridCol w:w="992"/>
      </w:tblGrid>
      <w:tr w:rsidR="004B6C36" w:rsidRPr="004B6C36" w14:paraId="139917DB" w14:textId="77777777" w:rsidTr="004B6C36">
        <w:trPr>
          <w:trHeight w:val="284"/>
        </w:trPr>
        <w:tc>
          <w:tcPr>
            <w:tcW w:w="16018" w:type="dxa"/>
            <w:gridSpan w:val="17"/>
            <w:tcBorders>
              <w:top w:val="nil"/>
              <w:left w:val="nil"/>
              <w:bottom w:val="nil"/>
              <w:right w:val="nil"/>
            </w:tcBorders>
            <w:shd w:val="clear" w:color="auto" w:fill="auto"/>
            <w:vAlign w:val="center"/>
            <w:hideMark/>
          </w:tcPr>
          <w:p w14:paraId="30CBC032" w14:textId="77777777" w:rsidR="004B6C36" w:rsidRPr="004B6C36" w:rsidRDefault="004B6C36" w:rsidP="004B6C36">
            <w:pPr>
              <w:jc w:val="center"/>
              <w:rPr>
                <w:b/>
                <w:bCs/>
                <w:sz w:val="28"/>
                <w:szCs w:val="28"/>
              </w:rPr>
            </w:pPr>
            <w:proofErr w:type="spellStart"/>
            <w:r w:rsidRPr="004B6C36">
              <w:rPr>
                <w:b/>
                <w:bCs/>
                <w:sz w:val="28"/>
                <w:szCs w:val="28"/>
              </w:rPr>
              <w:lastRenderedPageBreak/>
              <w:t>Phụ</w:t>
            </w:r>
            <w:proofErr w:type="spellEnd"/>
            <w:r w:rsidRPr="004B6C36">
              <w:rPr>
                <w:b/>
                <w:bCs/>
                <w:sz w:val="28"/>
                <w:szCs w:val="28"/>
              </w:rPr>
              <w:t xml:space="preserve"> </w:t>
            </w:r>
            <w:proofErr w:type="spellStart"/>
            <w:r w:rsidRPr="004B6C36">
              <w:rPr>
                <w:b/>
                <w:bCs/>
                <w:sz w:val="28"/>
                <w:szCs w:val="28"/>
              </w:rPr>
              <w:t>lục</w:t>
            </w:r>
            <w:proofErr w:type="spellEnd"/>
            <w:r w:rsidRPr="004B6C36">
              <w:rPr>
                <w:b/>
                <w:bCs/>
                <w:sz w:val="28"/>
                <w:szCs w:val="28"/>
              </w:rPr>
              <w:t xml:space="preserve"> 9</w:t>
            </w:r>
          </w:p>
        </w:tc>
      </w:tr>
      <w:tr w:rsidR="004B6C36" w:rsidRPr="004B6C36" w14:paraId="50F34EE1" w14:textId="77777777" w:rsidTr="004B6C36">
        <w:trPr>
          <w:trHeight w:val="480"/>
        </w:trPr>
        <w:tc>
          <w:tcPr>
            <w:tcW w:w="16018" w:type="dxa"/>
            <w:gridSpan w:val="17"/>
            <w:tcBorders>
              <w:top w:val="nil"/>
              <w:left w:val="nil"/>
              <w:bottom w:val="nil"/>
              <w:right w:val="nil"/>
            </w:tcBorders>
            <w:shd w:val="clear" w:color="auto" w:fill="auto"/>
            <w:vAlign w:val="center"/>
            <w:hideMark/>
          </w:tcPr>
          <w:p w14:paraId="7334F04A" w14:textId="77777777" w:rsidR="004B6C36" w:rsidRPr="004B6C36" w:rsidRDefault="004B6C36" w:rsidP="004B6C36">
            <w:pPr>
              <w:jc w:val="center"/>
              <w:rPr>
                <w:b/>
                <w:bCs/>
                <w:sz w:val="28"/>
                <w:szCs w:val="28"/>
              </w:rPr>
            </w:pPr>
            <w:r w:rsidRPr="004B6C36">
              <w:rPr>
                <w:b/>
                <w:bCs/>
                <w:sz w:val="28"/>
                <w:szCs w:val="28"/>
              </w:rPr>
              <w:t>KẾ HOẠCH ĐẦU TƯ CÔNG GIAI ĐOẠN 2021 - 2025</w:t>
            </w:r>
          </w:p>
        </w:tc>
      </w:tr>
      <w:tr w:rsidR="004B6C36" w:rsidRPr="004B6C36" w14:paraId="445A7FA6" w14:textId="77777777" w:rsidTr="004B6C36">
        <w:trPr>
          <w:trHeight w:val="495"/>
        </w:trPr>
        <w:tc>
          <w:tcPr>
            <w:tcW w:w="16018" w:type="dxa"/>
            <w:gridSpan w:val="17"/>
            <w:tcBorders>
              <w:top w:val="nil"/>
              <w:left w:val="nil"/>
              <w:bottom w:val="nil"/>
              <w:right w:val="nil"/>
            </w:tcBorders>
            <w:shd w:val="clear" w:color="auto" w:fill="auto"/>
            <w:vAlign w:val="center"/>
            <w:hideMark/>
          </w:tcPr>
          <w:p w14:paraId="2125DB4B" w14:textId="77777777" w:rsidR="004B6C36" w:rsidRPr="004B6C36" w:rsidRDefault="004B6C36" w:rsidP="004B6C36">
            <w:pPr>
              <w:jc w:val="center"/>
              <w:rPr>
                <w:b/>
                <w:bCs/>
                <w:sz w:val="28"/>
                <w:szCs w:val="28"/>
              </w:rPr>
            </w:pPr>
            <w:r w:rsidRPr="004B6C36">
              <w:rPr>
                <w:b/>
                <w:bCs/>
                <w:sz w:val="28"/>
                <w:szCs w:val="28"/>
              </w:rPr>
              <w:t xml:space="preserve">Danh </w:t>
            </w:r>
            <w:proofErr w:type="spellStart"/>
            <w:r w:rsidRPr="004B6C36">
              <w:rPr>
                <w:b/>
                <w:bCs/>
                <w:sz w:val="28"/>
                <w:szCs w:val="28"/>
              </w:rPr>
              <w:t>mục</w:t>
            </w:r>
            <w:proofErr w:type="spellEnd"/>
            <w:r w:rsidRPr="004B6C36">
              <w:rPr>
                <w:b/>
                <w:bCs/>
                <w:sz w:val="28"/>
                <w:szCs w:val="28"/>
              </w:rPr>
              <w:t xml:space="preserve"> </w:t>
            </w:r>
            <w:proofErr w:type="spellStart"/>
            <w:r w:rsidRPr="004B6C36">
              <w:rPr>
                <w:b/>
                <w:bCs/>
                <w:sz w:val="28"/>
                <w:szCs w:val="28"/>
              </w:rPr>
              <w:t>dự</w:t>
            </w:r>
            <w:proofErr w:type="spellEnd"/>
            <w:r w:rsidRPr="004B6C36">
              <w:rPr>
                <w:b/>
                <w:bCs/>
                <w:sz w:val="28"/>
                <w:szCs w:val="28"/>
              </w:rPr>
              <w:t xml:space="preserve"> </w:t>
            </w:r>
            <w:proofErr w:type="spellStart"/>
            <w:r w:rsidRPr="004B6C36">
              <w:rPr>
                <w:b/>
                <w:bCs/>
                <w:sz w:val="28"/>
                <w:szCs w:val="28"/>
              </w:rPr>
              <w:t>án</w:t>
            </w:r>
            <w:proofErr w:type="spellEnd"/>
            <w:r w:rsidRPr="004B6C36">
              <w:rPr>
                <w:b/>
                <w:bCs/>
                <w:sz w:val="28"/>
                <w:szCs w:val="28"/>
              </w:rPr>
              <w:t xml:space="preserve"> do </w:t>
            </w:r>
            <w:proofErr w:type="spellStart"/>
            <w:r w:rsidRPr="004B6C36">
              <w:rPr>
                <w:b/>
                <w:bCs/>
                <w:sz w:val="28"/>
                <w:szCs w:val="28"/>
              </w:rPr>
              <w:t>cấp</w:t>
            </w:r>
            <w:proofErr w:type="spellEnd"/>
            <w:r w:rsidRPr="004B6C36">
              <w:rPr>
                <w:b/>
                <w:bCs/>
                <w:sz w:val="28"/>
                <w:szCs w:val="28"/>
              </w:rPr>
              <w:t xml:space="preserve"> </w:t>
            </w:r>
            <w:proofErr w:type="spellStart"/>
            <w:r w:rsidRPr="004B6C36">
              <w:rPr>
                <w:b/>
                <w:bCs/>
                <w:sz w:val="28"/>
                <w:szCs w:val="28"/>
              </w:rPr>
              <w:t>huyện</w:t>
            </w:r>
            <w:proofErr w:type="spellEnd"/>
            <w:r w:rsidRPr="004B6C36">
              <w:rPr>
                <w:b/>
                <w:bCs/>
                <w:sz w:val="28"/>
                <w:szCs w:val="28"/>
              </w:rPr>
              <w:t xml:space="preserve"> </w:t>
            </w:r>
            <w:proofErr w:type="spellStart"/>
            <w:r w:rsidRPr="004B6C36">
              <w:rPr>
                <w:b/>
                <w:bCs/>
                <w:sz w:val="28"/>
                <w:szCs w:val="28"/>
              </w:rPr>
              <w:t>làm</w:t>
            </w:r>
            <w:proofErr w:type="spellEnd"/>
            <w:r w:rsidRPr="004B6C36">
              <w:rPr>
                <w:b/>
                <w:bCs/>
                <w:sz w:val="28"/>
                <w:szCs w:val="28"/>
              </w:rPr>
              <w:t xml:space="preserve"> </w:t>
            </w:r>
            <w:proofErr w:type="spellStart"/>
            <w:r w:rsidRPr="004B6C36">
              <w:rPr>
                <w:b/>
                <w:bCs/>
                <w:sz w:val="28"/>
                <w:szCs w:val="28"/>
              </w:rPr>
              <w:t>Chủ</w:t>
            </w:r>
            <w:proofErr w:type="spellEnd"/>
            <w:r w:rsidRPr="004B6C36">
              <w:rPr>
                <w:b/>
                <w:bCs/>
                <w:sz w:val="28"/>
                <w:szCs w:val="28"/>
              </w:rPr>
              <w:t xml:space="preserve"> </w:t>
            </w:r>
            <w:proofErr w:type="spellStart"/>
            <w:r w:rsidRPr="004B6C36">
              <w:rPr>
                <w:b/>
                <w:bCs/>
                <w:sz w:val="28"/>
                <w:szCs w:val="28"/>
              </w:rPr>
              <w:t>đầu</w:t>
            </w:r>
            <w:proofErr w:type="spellEnd"/>
            <w:r w:rsidRPr="004B6C36">
              <w:rPr>
                <w:b/>
                <w:bCs/>
                <w:sz w:val="28"/>
                <w:szCs w:val="28"/>
              </w:rPr>
              <w:t xml:space="preserve"> </w:t>
            </w:r>
            <w:proofErr w:type="spellStart"/>
            <w:r w:rsidRPr="004B6C36">
              <w:rPr>
                <w:b/>
                <w:bCs/>
                <w:sz w:val="28"/>
                <w:szCs w:val="28"/>
              </w:rPr>
              <w:t>tư</w:t>
            </w:r>
            <w:proofErr w:type="spellEnd"/>
            <w:r w:rsidRPr="004B6C36">
              <w:rPr>
                <w:b/>
                <w:bCs/>
                <w:sz w:val="28"/>
                <w:szCs w:val="28"/>
              </w:rPr>
              <w:t xml:space="preserve"> </w:t>
            </w:r>
            <w:proofErr w:type="spellStart"/>
            <w:r w:rsidRPr="004B6C36">
              <w:rPr>
                <w:b/>
                <w:bCs/>
                <w:sz w:val="28"/>
                <w:szCs w:val="28"/>
              </w:rPr>
              <w:t>chuyển</w:t>
            </w:r>
            <w:proofErr w:type="spellEnd"/>
            <w:r w:rsidRPr="004B6C36">
              <w:rPr>
                <w:b/>
                <w:bCs/>
                <w:sz w:val="28"/>
                <w:szCs w:val="28"/>
              </w:rPr>
              <w:t xml:space="preserve"> </w:t>
            </w:r>
            <w:proofErr w:type="spellStart"/>
            <w:r w:rsidRPr="004B6C36">
              <w:rPr>
                <w:b/>
                <w:bCs/>
                <w:sz w:val="28"/>
                <w:szCs w:val="28"/>
              </w:rPr>
              <w:t>về</w:t>
            </w:r>
            <w:proofErr w:type="spellEnd"/>
            <w:r w:rsidRPr="004B6C36">
              <w:rPr>
                <w:b/>
                <w:bCs/>
                <w:sz w:val="28"/>
                <w:szCs w:val="28"/>
              </w:rPr>
              <w:t xml:space="preserve"> </w:t>
            </w:r>
            <w:proofErr w:type="spellStart"/>
            <w:r w:rsidRPr="004B6C36">
              <w:rPr>
                <w:b/>
                <w:bCs/>
                <w:sz w:val="28"/>
                <w:szCs w:val="28"/>
              </w:rPr>
              <w:t>tỉnh</w:t>
            </w:r>
            <w:proofErr w:type="spellEnd"/>
          </w:p>
        </w:tc>
      </w:tr>
      <w:tr w:rsidR="004B6C36" w:rsidRPr="004B6C36" w14:paraId="4AEF003D" w14:textId="77777777" w:rsidTr="004B6C36">
        <w:trPr>
          <w:trHeight w:val="553"/>
        </w:trPr>
        <w:tc>
          <w:tcPr>
            <w:tcW w:w="16018" w:type="dxa"/>
            <w:gridSpan w:val="17"/>
            <w:tcBorders>
              <w:top w:val="nil"/>
              <w:left w:val="nil"/>
              <w:bottom w:val="nil"/>
              <w:right w:val="nil"/>
            </w:tcBorders>
            <w:shd w:val="clear" w:color="auto" w:fill="auto"/>
            <w:vAlign w:val="center"/>
            <w:hideMark/>
          </w:tcPr>
          <w:p w14:paraId="5EDFCE02" w14:textId="77777777" w:rsidR="004B6C36" w:rsidRPr="004B6C36" w:rsidRDefault="004B6C36" w:rsidP="004B6C36">
            <w:pPr>
              <w:jc w:val="center"/>
              <w:rPr>
                <w:b/>
                <w:bCs/>
                <w:sz w:val="28"/>
                <w:szCs w:val="28"/>
              </w:rPr>
            </w:pPr>
            <w:proofErr w:type="spellStart"/>
            <w:r w:rsidRPr="004B6C36">
              <w:rPr>
                <w:b/>
                <w:bCs/>
                <w:sz w:val="28"/>
                <w:szCs w:val="28"/>
              </w:rPr>
              <w:t>Đơn</w:t>
            </w:r>
            <w:proofErr w:type="spellEnd"/>
            <w:r w:rsidRPr="004B6C36">
              <w:rPr>
                <w:b/>
                <w:bCs/>
                <w:sz w:val="28"/>
                <w:szCs w:val="28"/>
              </w:rPr>
              <w:t xml:space="preserve"> </w:t>
            </w:r>
            <w:proofErr w:type="spellStart"/>
            <w:r w:rsidRPr="004B6C36">
              <w:rPr>
                <w:b/>
                <w:bCs/>
                <w:sz w:val="28"/>
                <w:szCs w:val="28"/>
              </w:rPr>
              <w:t>vị</w:t>
            </w:r>
            <w:proofErr w:type="spellEnd"/>
            <w:r w:rsidRPr="004B6C36">
              <w:rPr>
                <w:b/>
                <w:bCs/>
                <w:sz w:val="28"/>
                <w:szCs w:val="28"/>
              </w:rPr>
              <w:t xml:space="preserve">: Ban </w:t>
            </w:r>
            <w:proofErr w:type="spellStart"/>
            <w:r w:rsidRPr="004B6C36">
              <w:rPr>
                <w:b/>
                <w:bCs/>
                <w:sz w:val="28"/>
                <w:szCs w:val="28"/>
              </w:rPr>
              <w:t>Quản</w:t>
            </w:r>
            <w:proofErr w:type="spellEnd"/>
            <w:r w:rsidRPr="004B6C36">
              <w:rPr>
                <w:b/>
                <w:bCs/>
                <w:sz w:val="28"/>
                <w:szCs w:val="28"/>
              </w:rPr>
              <w:t xml:space="preserve"> </w:t>
            </w:r>
            <w:proofErr w:type="spellStart"/>
            <w:r w:rsidRPr="004B6C36">
              <w:rPr>
                <w:b/>
                <w:bCs/>
                <w:sz w:val="28"/>
                <w:szCs w:val="28"/>
              </w:rPr>
              <w:t>lý</w:t>
            </w:r>
            <w:proofErr w:type="spellEnd"/>
            <w:r w:rsidRPr="004B6C36">
              <w:rPr>
                <w:b/>
                <w:bCs/>
                <w:sz w:val="28"/>
                <w:szCs w:val="28"/>
              </w:rPr>
              <w:t xml:space="preserve"> </w:t>
            </w:r>
            <w:proofErr w:type="spellStart"/>
            <w:r w:rsidRPr="004B6C36">
              <w:rPr>
                <w:b/>
                <w:bCs/>
                <w:sz w:val="28"/>
                <w:szCs w:val="28"/>
              </w:rPr>
              <w:t>dự</w:t>
            </w:r>
            <w:proofErr w:type="spellEnd"/>
            <w:r w:rsidRPr="004B6C36">
              <w:rPr>
                <w:b/>
                <w:bCs/>
                <w:sz w:val="28"/>
                <w:szCs w:val="28"/>
              </w:rPr>
              <w:t xml:space="preserve"> </w:t>
            </w:r>
            <w:proofErr w:type="spellStart"/>
            <w:r w:rsidRPr="004B6C36">
              <w:rPr>
                <w:b/>
                <w:bCs/>
                <w:sz w:val="28"/>
                <w:szCs w:val="28"/>
              </w:rPr>
              <w:t>án</w:t>
            </w:r>
            <w:proofErr w:type="spellEnd"/>
            <w:r w:rsidRPr="004B6C36">
              <w:rPr>
                <w:b/>
                <w:bCs/>
                <w:sz w:val="28"/>
                <w:szCs w:val="28"/>
              </w:rPr>
              <w:t xml:space="preserve"> ĐTXD </w:t>
            </w:r>
            <w:proofErr w:type="spellStart"/>
            <w:r w:rsidRPr="004B6C36">
              <w:rPr>
                <w:b/>
                <w:bCs/>
                <w:sz w:val="28"/>
                <w:szCs w:val="28"/>
              </w:rPr>
              <w:t>các</w:t>
            </w:r>
            <w:proofErr w:type="spellEnd"/>
            <w:r w:rsidRPr="004B6C36">
              <w:rPr>
                <w:b/>
                <w:bCs/>
                <w:sz w:val="28"/>
                <w:szCs w:val="28"/>
              </w:rPr>
              <w:t xml:space="preserve"> </w:t>
            </w:r>
            <w:proofErr w:type="spellStart"/>
            <w:r w:rsidRPr="004B6C36">
              <w:rPr>
                <w:b/>
                <w:bCs/>
                <w:sz w:val="28"/>
                <w:szCs w:val="28"/>
              </w:rPr>
              <w:t>công</w:t>
            </w:r>
            <w:proofErr w:type="spellEnd"/>
            <w:r w:rsidRPr="004B6C36">
              <w:rPr>
                <w:b/>
                <w:bCs/>
                <w:sz w:val="28"/>
                <w:szCs w:val="28"/>
              </w:rPr>
              <w:t xml:space="preserve"> </w:t>
            </w:r>
            <w:proofErr w:type="spellStart"/>
            <w:r w:rsidRPr="004B6C36">
              <w:rPr>
                <w:b/>
                <w:bCs/>
                <w:sz w:val="28"/>
                <w:szCs w:val="28"/>
              </w:rPr>
              <w:t>trình</w:t>
            </w:r>
            <w:proofErr w:type="spellEnd"/>
            <w:r w:rsidRPr="004B6C36">
              <w:rPr>
                <w:b/>
                <w:bCs/>
                <w:sz w:val="28"/>
                <w:szCs w:val="28"/>
              </w:rPr>
              <w:t xml:space="preserve"> </w:t>
            </w:r>
            <w:proofErr w:type="spellStart"/>
            <w:r w:rsidRPr="004B6C36">
              <w:rPr>
                <w:b/>
                <w:bCs/>
                <w:sz w:val="28"/>
                <w:szCs w:val="28"/>
              </w:rPr>
              <w:t>Dân</w:t>
            </w:r>
            <w:proofErr w:type="spellEnd"/>
            <w:r w:rsidRPr="004B6C36">
              <w:rPr>
                <w:b/>
                <w:bCs/>
                <w:sz w:val="28"/>
                <w:szCs w:val="28"/>
              </w:rPr>
              <w:t xml:space="preserve"> </w:t>
            </w:r>
            <w:proofErr w:type="spellStart"/>
            <w:r w:rsidRPr="004B6C36">
              <w:rPr>
                <w:b/>
                <w:bCs/>
                <w:sz w:val="28"/>
                <w:szCs w:val="28"/>
              </w:rPr>
              <w:t>dụng</w:t>
            </w:r>
            <w:proofErr w:type="spellEnd"/>
            <w:r w:rsidRPr="004B6C36">
              <w:rPr>
                <w:b/>
                <w:bCs/>
                <w:sz w:val="28"/>
                <w:szCs w:val="28"/>
              </w:rPr>
              <w:t xml:space="preserve"> </w:t>
            </w:r>
            <w:proofErr w:type="spellStart"/>
            <w:r w:rsidRPr="004B6C36">
              <w:rPr>
                <w:b/>
                <w:bCs/>
                <w:sz w:val="28"/>
                <w:szCs w:val="28"/>
              </w:rPr>
              <w:t>và</w:t>
            </w:r>
            <w:proofErr w:type="spellEnd"/>
            <w:r w:rsidRPr="004B6C36">
              <w:rPr>
                <w:b/>
                <w:bCs/>
                <w:sz w:val="28"/>
                <w:szCs w:val="28"/>
              </w:rPr>
              <w:t xml:space="preserve"> </w:t>
            </w:r>
            <w:proofErr w:type="spellStart"/>
            <w:r w:rsidRPr="004B6C36">
              <w:rPr>
                <w:b/>
                <w:bCs/>
                <w:sz w:val="28"/>
                <w:szCs w:val="28"/>
              </w:rPr>
              <w:t>Công</w:t>
            </w:r>
            <w:proofErr w:type="spellEnd"/>
            <w:r w:rsidRPr="004B6C36">
              <w:rPr>
                <w:b/>
                <w:bCs/>
                <w:sz w:val="28"/>
                <w:szCs w:val="28"/>
              </w:rPr>
              <w:t xml:space="preserve"> </w:t>
            </w:r>
            <w:proofErr w:type="spellStart"/>
            <w:r w:rsidRPr="004B6C36">
              <w:rPr>
                <w:b/>
                <w:bCs/>
                <w:sz w:val="28"/>
                <w:szCs w:val="28"/>
              </w:rPr>
              <w:t>nghiệp</w:t>
            </w:r>
            <w:proofErr w:type="spellEnd"/>
            <w:r w:rsidRPr="004B6C36">
              <w:rPr>
                <w:b/>
                <w:bCs/>
                <w:sz w:val="28"/>
                <w:szCs w:val="28"/>
              </w:rPr>
              <w:t xml:space="preserve"> </w:t>
            </w:r>
            <w:proofErr w:type="spellStart"/>
            <w:r w:rsidRPr="004B6C36">
              <w:rPr>
                <w:b/>
                <w:bCs/>
                <w:sz w:val="28"/>
                <w:szCs w:val="28"/>
              </w:rPr>
              <w:t>tỉnh</w:t>
            </w:r>
            <w:proofErr w:type="spellEnd"/>
          </w:p>
        </w:tc>
      </w:tr>
      <w:tr w:rsidR="004B6C36" w:rsidRPr="004B6C36" w14:paraId="7C992C5C" w14:textId="77777777" w:rsidTr="004B6C36">
        <w:trPr>
          <w:trHeight w:val="414"/>
        </w:trPr>
        <w:tc>
          <w:tcPr>
            <w:tcW w:w="16018" w:type="dxa"/>
            <w:gridSpan w:val="17"/>
            <w:tcBorders>
              <w:top w:val="nil"/>
              <w:left w:val="nil"/>
              <w:bottom w:val="nil"/>
              <w:right w:val="nil"/>
            </w:tcBorders>
            <w:shd w:val="clear" w:color="auto" w:fill="auto"/>
            <w:vAlign w:val="center"/>
            <w:hideMark/>
          </w:tcPr>
          <w:p w14:paraId="4DE8F203" w14:textId="77777777" w:rsidR="004B6C36" w:rsidRPr="004B6C36" w:rsidRDefault="004B6C36" w:rsidP="004B6C36">
            <w:pPr>
              <w:jc w:val="center"/>
              <w:rPr>
                <w:b/>
                <w:bCs/>
                <w:sz w:val="28"/>
                <w:szCs w:val="28"/>
              </w:rPr>
            </w:pPr>
            <w:proofErr w:type="spellStart"/>
            <w:r w:rsidRPr="004B6C36">
              <w:rPr>
                <w:b/>
                <w:bCs/>
                <w:sz w:val="28"/>
                <w:szCs w:val="28"/>
              </w:rPr>
              <w:t>Chuyển</w:t>
            </w:r>
            <w:proofErr w:type="spellEnd"/>
            <w:r w:rsidRPr="004B6C36">
              <w:rPr>
                <w:b/>
                <w:bCs/>
                <w:sz w:val="28"/>
                <w:szCs w:val="28"/>
              </w:rPr>
              <w:t xml:space="preserve"> </w:t>
            </w:r>
            <w:proofErr w:type="spellStart"/>
            <w:r w:rsidRPr="004B6C36">
              <w:rPr>
                <w:b/>
                <w:bCs/>
                <w:sz w:val="28"/>
                <w:szCs w:val="28"/>
              </w:rPr>
              <w:t>kế</w:t>
            </w:r>
            <w:proofErr w:type="spellEnd"/>
            <w:r w:rsidRPr="004B6C36">
              <w:rPr>
                <w:b/>
                <w:bCs/>
                <w:sz w:val="28"/>
                <w:szCs w:val="28"/>
              </w:rPr>
              <w:t xml:space="preserve"> </w:t>
            </w:r>
            <w:proofErr w:type="spellStart"/>
            <w:r w:rsidRPr="004B6C36">
              <w:rPr>
                <w:b/>
                <w:bCs/>
                <w:sz w:val="28"/>
                <w:szCs w:val="28"/>
              </w:rPr>
              <w:t>hoạch</w:t>
            </w:r>
            <w:proofErr w:type="spellEnd"/>
            <w:r w:rsidRPr="004B6C36">
              <w:rPr>
                <w:b/>
                <w:bCs/>
                <w:sz w:val="28"/>
                <w:szCs w:val="28"/>
              </w:rPr>
              <w:t xml:space="preserve"> </w:t>
            </w:r>
            <w:proofErr w:type="spellStart"/>
            <w:r w:rsidRPr="004B6C36">
              <w:rPr>
                <w:b/>
                <w:bCs/>
                <w:sz w:val="28"/>
                <w:szCs w:val="28"/>
              </w:rPr>
              <w:t>đầu</w:t>
            </w:r>
            <w:proofErr w:type="spellEnd"/>
            <w:r w:rsidRPr="004B6C36">
              <w:rPr>
                <w:b/>
                <w:bCs/>
                <w:sz w:val="28"/>
                <w:szCs w:val="28"/>
              </w:rPr>
              <w:t xml:space="preserve"> </w:t>
            </w:r>
            <w:proofErr w:type="spellStart"/>
            <w:r w:rsidRPr="004B6C36">
              <w:rPr>
                <w:b/>
                <w:bCs/>
                <w:sz w:val="28"/>
                <w:szCs w:val="28"/>
              </w:rPr>
              <w:t>tư</w:t>
            </w:r>
            <w:proofErr w:type="spellEnd"/>
            <w:r w:rsidRPr="004B6C36">
              <w:rPr>
                <w:b/>
                <w:bCs/>
                <w:sz w:val="28"/>
                <w:szCs w:val="28"/>
              </w:rPr>
              <w:t xml:space="preserve"> </w:t>
            </w:r>
            <w:proofErr w:type="spellStart"/>
            <w:r w:rsidRPr="004B6C36">
              <w:rPr>
                <w:b/>
                <w:bCs/>
                <w:sz w:val="28"/>
                <w:szCs w:val="28"/>
              </w:rPr>
              <w:t>công</w:t>
            </w:r>
            <w:proofErr w:type="spellEnd"/>
            <w:r w:rsidRPr="004B6C36">
              <w:rPr>
                <w:b/>
                <w:bCs/>
                <w:sz w:val="28"/>
                <w:szCs w:val="28"/>
              </w:rPr>
              <w:t xml:space="preserve"> </w:t>
            </w:r>
            <w:proofErr w:type="spellStart"/>
            <w:r w:rsidRPr="004B6C36">
              <w:rPr>
                <w:b/>
                <w:bCs/>
                <w:sz w:val="28"/>
                <w:szCs w:val="28"/>
              </w:rPr>
              <w:t>trung</w:t>
            </w:r>
            <w:proofErr w:type="spellEnd"/>
            <w:r w:rsidRPr="004B6C36">
              <w:rPr>
                <w:b/>
                <w:bCs/>
                <w:sz w:val="28"/>
                <w:szCs w:val="28"/>
              </w:rPr>
              <w:t xml:space="preserve"> </w:t>
            </w:r>
            <w:proofErr w:type="spellStart"/>
            <w:r w:rsidRPr="004B6C36">
              <w:rPr>
                <w:b/>
                <w:bCs/>
                <w:sz w:val="28"/>
                <w:szCs w:val="28"/>
              </w:rPr>
              <w:t>hạn</w:t>
            </w:r>
            <w:proofErr w:type="spellEnd"/>
            <w:r w:rsidRPr="004B6C36">
              <w:rPr>
                <w:b/>
                <w:bCs/>
                <w:sz w:val="28"/>
                <w:szCs w:val="28"/>
              </w:rPr>
              <w:t xml:space="preserve"> </w:t>
            </w:r>
            <w:proofErr w:type="spellStart"/>
            <w:r w:rsidRPr="004B6C36">
              <w:rPr>
                <w:b/>
                <w:bCs/>
                <w:sz w:val="28"/>
                <w:szCs w:val="28"/>
              </w:rPr>
              <w:t>giai</w:t>
            </w:r>
            <w:proofErr w:type="spellEnd"/>
            <w:r w:rsidRPr="004B6C36">
              <w:rPr>
                <w:b/>
                <w:bCs/>
                <w:sz w:val="28"/>
                <w:szCs w:val="28"/>
              </w:rPr>
              <w:t xml:space="preserve"> </w:t>
            </w:r>
            <w:proofErr w:type="spellStart"/>
            <w:r w:rsidRPr="004B6C36">
              <w:rPr>
                <w:b/>
                <w:bCs/>
                <w:sz w:val="28"/>
                <w:szCs w:val="28"/>
              </w:rPr>
              <w:t>đoạn</w:t>
            </w:r>
            <w:proofErr w:type="spellEnd"/>
            <w:r w:rsidRPr="004B6C36">
              <w:rPr>
                <w:b/>
                <w:bCs/>
                <w:sz w:val="28"/>
                <w:szCs w:val="28"/>
              </w:rPr>
              <w:t xml:space="preserve"> 2021-2025 </w:t>
            </w:r>
            <w:proofErr w:type="spellStart"/>
            <w:r w:rsidRPr="004B6C36">
              <w:rPr>
                <w:b/>
                <w:bCs/>
                <w:sz w:val="28"/>
                <w:szCs w:val="28"/>
              </w:rPr>
              <w:t>của</w:t>
            </w:r>
            <w:proofErr w:type="spellEnd"/>
            <w:r w:rsidRPr="004B6C36">
              <w:rPr>
                <w:b/>
                <w:bCs/>
                <w:sz w:val="28"/>
                <w:szCs w:val="28"/>
              </w:rPr>
              <w:t xml:space="preserve"> </w:t>
            </w:r>
            <w:proofErr w:type="spellStart"/>
            <w:r w:rsidRPr="004B6C36">
              <w:rPr>
                <w:b/>
                <w:bCs/>
                <w:sz w:val="28"/>
                <w:szCs w:val="28"/>
              </w:rPr>
              <w:t>tỉnh</w:t>
            </w:r>
            <w:proofErr w:type="spellEnd"/>
            <w:r w:rsidRPr="004B6C36">
              <w:rPr>
                <w:b/>
                <w:bCs/>
                <w:sz w:val="28"/>
                <w:szCs w:val="28"/>
              </w:rPr>
              <w:t xml:space="preserve"> </w:t>
            </w:r>
            <w:proofErr w:type="spellStart"/>
            <w:r w:rsidRPr="004B6C36">
              <w:rPr>
                <w:b/>
                <w:bCs/>
                <w:sz w:val="28"/>
                <w:szCs w:val="28"/>
              </w:rPr>
              <w:t>Quảng</w:t>
            </w:r>
            <w:proofErr w:type="spellEnd"/>
            <w:r w:rsidRPr="004B6C36">
              <w:rPr>
                <w:b/>
                <w:bCs/>
                <w:sz w:val="28"/>
                <w:szCs w:val="28"/>
              </w:rPr>
              <w:t xml:space="preserve"> </w:t>
            </w:r>
            <w:proofErr w:type="spellStart"/>
            <w:r w:rsidRPr="004B6C36">
              <w:rPr>
                <w:b/>
                <w:bCs/>
                <w:sz w:val="28"/>
                <w:szCs w:val="28"/>
              </w:rPr>
              <w:t>Ngãi</w:t>
            </w:r>
            <w:proofErr w:type="spellEnd"/>
            <w:r w:rsidRPr="004B6C36">
              <w:rPr>
                <w:b/>
                <w:bCs/>
                <w:sz w:val="28"/>
                <w:szCs w:val="28"/>
              </w:rPr>
              <w:t xml:space="preserve"> (</w:t>
            </w:r>
            <w:proofErr w:type="spellStart"/>
            <w:r w:rsidRPr="004B6C36">
              <w:rPr>
                <w:b/>
                <w:bCs/>
                <w:sz w:val="28"/>
                <w:szCs w:val="28"/>
              </w:rPr>
              <w:t>cũ</w:t>
            </w:r>
            <w:proofErr w:type="spellEnd"/>
            <w:r w:rsidRPr="004B6C36">
              <w:rPr>
                <w:b/>
                <w:bCs/>
                <w:sz w:val="28"/>
                <w:szCs w:val="28"/>
              </w:rPr>
              <w:t xml:space="preserve">) </w:t>
            </w:r>
            <w:proofErr w:type="spellStart"/>
            <w:r w:rsidRPr="004B6C36">
              <w:rPr>
                <w:b/>
                <w:bCs/>
                <w:sz w:val="28"/>
                <w:szCs w:val="28"/>
              </w:rPr>
              <w:t>vào</w:t>
            </w:r>
            <w:proofErr w:type="spellEnd"/>
            <w:r w:rsidRPr="004B6C36">
              <w:rPr>
                <w:b/>
                <w:bCs/>
                <w:sz w:val="28"/>
                <w:szCs w:val="28"/>
              </w:rPr>
              <w:t xml:space="preserve"> </w:t>
            </w:r>
            <w:proofErr w:type="spellStart"/>
            <w:r w:rsidRPr="004B6C36">
              <w:rPr>
                <w:b/>
                <w:bCs/>
                <w:sz w:val="28"/>
                <w:szCs w:val="28"/>
              </w:rPr>
              <w:t>tỉnh</w:t>
            </w:r>
            <w:proofErr w:type="spellEnd"/>
            <w:r w:rsidRPr="004B6C36">
              <w:rPr>
                <w:b/>
                <w:bCs/>
                <w:sz w:val="28"/>
                <w:szCs w:val="28"/>
              </w:rPr>
              <w:t xml:space="preserve"> </w:t>
            </w:r>
            <w:proofErr w:type="spellStart"/>
            <w:r w:rsidRPr="004B6C36">
              <w:rPr>
                <w:b/>
                <w:bCs/>
                <w:sz w:val="28"/>
                <w:szCs w:val="28"/>
              </w:rPr>
              <w:t>Quảng</w:t>
            </w:r>
            <w:proofErr w:type="spellEnd"/>
            <w:r w:rsidRPr="004B6C36">
              <w:rPr>
                <w:b/>
                <w:bCs/>
                <w:sz w:val="28"/>
                <w:szCs w:val="28"/>
              </w:rPr>
              <w:t xml:space="preserve"> </w:t>
            </w:r>
            <w:proofErr w:type="spellStart"/>
            <w:r w:rsidRPr="004B6C36">
              <w:rPr>
                <w:b/>
                <w:bCs/>
                <w:sz w:val="28"/>
                <w:szCs w:val="28"/>
              </w:rPr>
              <w:t>Ngãi</w:t>
            </w:r>
            <w:proofErr w:type="spellEnd"/>
            <w:r w:rsidRPr="004B6C36">
              <w:rPr>
                <w:b/>
                <w:bCs/>
                <w:sz w:val="28"/>
                <w:szCs w:val="28"/>
              </w:rPr>
              <w:t xml:space="preserve"> (</w:t>
            </w:r>
            <w:proofErr w:type="spellStart"/>
            <w:r w:rsidRPr="004B6C36">
              <w:rPr>
                <w:b/>
                <w:bCs/>
                <w:sz w:val="28"/>
                <w:szCs w:val="28"/>
              </w:rPr>
              <w:t>mới</w:t>
            </w:r>
            <w:proofErr w:type="spellEnd"/>
            <w:r w:rsidRPr="004B6C36">
              <w:rPr>
                <w:b/>
                <w:bCs/>
                <w:sz w:val="28"/>
                <w:szCs w:val="28"/>
              </w:rPr>
              <w:t>)</w:t>
            </w:r>
          </w:p>
        </w:tc>
      </w:tr>
      <w:tr w:rsidR="004B6C36" w:rsidRPr="004B6C36" w14:paraId="2C78113C" w14:textId="77777777" w:rsidTr="004B6C36">
        <w:trPr>
          <w:trHeight w:val="465"/>
        </w:trPr>
        <w:tc>
          <w:tcPr>
            <w:tcW w:w="16018" w:type="dxa"/>
            <w:gridSpan w:val="17"/>
            <w:tcBorders>
              <w:top w:val="nil"/>
              <w:left w:val="nil"/>
              <w:bottom w:val="nil"/>
              <w:right w:val="nil"/>
            </w:tcBorders>
            <w:shd w:val="clear" w:color="auto" w:fill="auto"/>
            <w:noWrap/>
            <w:vAlign w:val="center"/>
            <w:hideMark/>
          </w:tcPr>
          <w:p w14:paraId="1B47CC5F" w14:textId="77777777" w:rsidR="004B6C36" w:rsidRPr="004B6C36" w:rsidRDefault="004B6C36" w:rsidP="004B6C36">
            <w:pPr>
              <w:jc w:val="center"/>
              <w:rPr>
                <w:i/>
                <w:iCs/>
                <w:sz w:val="28"/>
                <w:szCs w:val="28"/>
              </w:rPr>
            </w:pPr>
            <w:r w:rsidRPr="004B6C36">
              <w:rPr>
                <w:i/>
                <w:iCs/>
                <w:sz w:val="28"/>
                <w:szCs w:val="28"/>
              </w:rPr>
              <w:t>(</w:t>
            </w:r>
            <w:proofErr w:type="spellStart"/>
            <w:r w:rsidRPr="004B6C36">
              <w:rPr>
                <w:i/>
                <w:iCs/>
                <w:sz w:val="28"/>
                <w:szCs w:val="28"/>
              </w:rPr>
              <w:t>Kèm</w:t>
            </w:r>
            <w:proofErr w:type="spellEnd"/>
            <w:r w:rsidRPr="004B6C36">
              <w:rPr>
                <w:i/>
                <w:iCs/>
                <w:sz w:val="28"/>
                <w:szCs w:val="28"/>
              </w:rPr>
              <w:t xml:space="preserve"> </w:t>
            </w:r>
            <w:proofErr w:type="spellStart"/>
            <w:r w:rsidRPr="004B6C36">
              <w:rPr>
                <w:i/>
                <w:iCs/>
                <w:sz w:val="28"/>
                <w:szCs w:val="28"/>
              </w:rPr>
              <w:t>theo</w:t>
            </w:r>
            <w:proofErr w:type="spellEnd"/>
            <w:r w:rsidRPr="004B6C36">
              <w:rPr>
                <w:i/>
                <w:iCs/>
                <w:sz w:val="28"/>
                <w:szCs w:val="28"/>
              </w:rPr>
              <w:t xml:space="preserve"> </w:t>
            </w:r>
            <w:proofErr w:type="spellStart"/>
            <w:r w:rsidRPr="004B6C36">
              <w:rPr>
                <w:i/>
                <w:iCs/>
                <w:sz w:val="28"/>
                <w:szCs w:val="28"/>
              </w:rPr>
              <w:t>Nghị</w:t>
            </w:r>
            <w:proofErr w:type="spellEnd"/>
            <w:r w:rsidRPr="004B6C36">
              <w:rPr>
                <w:i/>
                <w:iCs/>
                <w:sz w:val="28"/>
                <w:szCs w:val="28"/>
              </w:rPr>
              <w:t xml:space="preserve"> </w:t>
            </w:r>
            <w:proofErr w:type="spellStart"/>
            <w:r w:rsidRPr="004B6C36">
              <w:rPr>
                <w:i/>
                <w:iCs/>
                <w:sz w:val="28"/>
                <w:szCs w:val="28"/>
              </w:rPr>
              <w:t>quyết</w:t>
            </w:r>
            <w:proofErr w:type="spellEnd"/>
            <w:r w:rsidRPr="004B6C36">
              <w:rPr>
                <w:i/>
                <w:iCs/>
                <w:sz w:val="28"/>
                <w:szCs w:val="28"/>
              </w:rPr>
              <w:t xml:space="preserve"> </w:t>
            </w:r>
            <w:proofErr w:type="spellStart"/>
            <w:r w:rsidRPr="004B6C36">
              <w:rPr>
                <w:i/>
                <w:iCs/>
                <w:sz w:val="28"/>
                <w:szCs w:val="28"/>
              </w:rPr>
              <w:t>số</w:t>
            </w:r>
            <w:proofErr w:type="spellEnd"/>
            <w:r w:rsidRPr="004B6C36">
              <w:rPr>
                <w:i/>
                <w:iCs/>
                <w:sz w:val="28"/>
                <w:szCs w:val="28"/>
              </w:rPr>
              <w:t xml:space="preserve"> 08NQ/HĐND </w:t>
            </w:r>
            <w:proofErr w:type="spellStart"/>
            <w:r w:rsidRPr="004B6C36">
              <w:rPr>
                <w:i/>
                <w:iCs/>
                <w:sz w:val="28"/>
                <w:szCs w:val="28"/>
              </w:rPr>
              <w:t>ngày</w:t>
            </w:r>
            <w:proofErr w:type="spellEnd"/>
            <w:r w:rsidRPr="004B6C36">
              <w:rPr>
                <w:i/>
                <w:iCs/>
                <w:sz w:val="28"/>
                <w:szCs w:val="28"/>
              </w:rPr>
              <w:t xml:space="preserve"> 14/7/2025 </w:t>
            </w:r>
            <w:proofErr w:type="spellStart"/>
            <w:r w:rsidRPr="004B6C36">
              <w:rPr>
                <w:i/>
                <w:iCs/>
                <w:sz w:val="28"/>
                <w:szCs w:val="28"/>
              </w:rPr>
              <w:t>của</w:t>
            </w:r>
            <w:proofErr w:type="spellEnd"/>
            <w:r w:rsidRPr="004B6C36">
              <w:rPr>
                <w:i/>
                <w:iCs/>
                <w:sz w:val="28"/>
                <w:szCs w:val="28"/>
              </w:rPr>
              <w:t xml:space="preserve"> </w:t>
            </w:r>
            <w:proofErr w:type="spellStart"/>
            <w:r w:rsidRPr="004B6C36">
              <w:rPr>
                <w:i/>
                <w:iCs/>
                <w:sz w:val="28"/>
                <w:szCs w:val="28"/>
              </w:rPr>
              <w:t>Hội</w:t>
            </w:r>
            <w:proofErr w:type="spellEnd"/>
            <w:r w:rsidRPr="004B6C36">
              <w:rPr>
                <w:i/>
                <w:iCs/>
                <w:sz w:val="28"/>
                <w:szCs w:val="28"/>
              </w:rPr>
              <w:t xml:space="preserve"> </w:t>
            </w:r>
            <w:proofErr w:type="spellStart"/>
            <w:r w:rsidRPr="004B6C36">
              <w:rPr>
                <w:i/>
                <w:iCs/>
                <w:sz w:val="28"/>
                <w:szCs w:val="28"/>
              </w:rPr>
              <w:t>đồng</w:t>
            </w:r>
            <w:proofErr w:type="spellEnd"/>
            <w:r w:rsidRPr="004B6C36">
              <w:rPr>
                <w:i/>
                <w:iCs/>
                <w:sz w:val="28"/>
                <w:szCs w:val="28"/>
              </w:rPr>
              <w:t xml:space="preserve"> </w:t>
            </w:r>
            <w:proofErr w:type="spellStart"/>
            <w:r w:rsidRPr="004B6C36">
              <w:rPr>
                <w:i/>
                <w:iCs/>
                <w:sz w:val="28"/>
                <w:szCs w:val="28"/>
              </w:rPr>
              <w:t>nhân</w:t>
            </w:r>
            <w:proofErr w:type="spellEnd"/>
            <w:r w:rsidRPr="004B6C36">
              <w:rPr>
                <w:i/>
                <w:iCs/>
                <w:sz w:val="28"/>
                <w:szCs w:val="28"/>
              </w:rPr>
              <w:t xml:space="preserve"> </w:t>
            </w:r>
            <w:proofErr w:type="spellStart"/>
            <w:r w:rsidRPr="004B6C36">
              <w:rPr>
                <w:i/>
                <w:iCs/>
                <w:sz w:val="28"/>
                <w:szCs w:val="28"/>
              </w:rPr>
              <w:t>dân</w:t>
            </w:r>
            <w:proofErr w:type="spellEnd"/>
            <w:r w:rsidRPr="004B6C36">
              <w:rPr>
                <w:i/>
                <w:iCs/>
                <w:sz w:val="28"/>
                <w:szCs w:val="28"/>
              </w:rPr>
              <w:t xml:space="preserve"> </w:t>
            </w:r>
            <w:proofErr w:type="spellStart"/>
            <w:r w:rsidRPr="004B6C36">
              <w:rPr>
                <w:i/>
                <w:iCs/>
                <w:sz w:val="28"/>
                <w:szCs w:val="28"/>
              </w:rPr>
              <w:t>tỉnh</w:t>
            </w:r>
            <w:proofErr w:type="spellEnd"/>
            <w:r w:rsidRPr="004B6C36">
              <w:rPr>
                <w:i/>
                <w:iCs/>
                <w:sz w:val="28"/>
                <w:szCs w:val="28"/>
              </w:rPr>
              <w:t xml:space="preserve"> </w:t>
            </w:r>
            <w:proofErr w:type="spellStart"/>
            <w:r w:rsidRPr="004B6C36">
              <w:rPr>
                <w:i/>
                <w:iCs/>
                <w:sz w:val="28"/>
                <w:szCs w:val="28"/>
              </w:rPr>
              <w:t>Quảng</w:t>
            </w:r>
            <w:proofErr w:type="spellEnd"/>
            <w:r w:rsidRPr="004B6C36">
              <w:rPr>
                <w:i/>
                <w:iCs/>
                <w:sz w:val="28"/>
                <w:szCs w:val="28"/>
              </w:rPr>
              <w:t xml:space="preserve"> </w:t>
            </w:r>
            <w:proofErr w:type="spellStart"/>
            <w:r w:rsidRPr="004B6C36">
              <w:rPr>
                <w:i/>
                <w:iCs/>
                <w:sz w:val="28"/>
                <w:szCs w:val="28"/>
              </w:rPr>
              <w:t>Ngãi</w:t>
            </w:r>
            <w:proofErr w:type="spellEnd"/>
            <w:r w:rsidRPr="004B6C36">
              <w:rPr>
                <w:i/>
                <w:iCs/>
                <w:sz w:val="28"/>
                <w:szCs w:val="28"/>
              </w:rPr>
              <w:t>)</w:t>
            </w:r>
          </w:p>
        </w:tc>
      </w:tr>
      <w:tr w:rsidR="004B6C36" w:rsidRPr="004B6C36" w14:paraId="105B41BB" w14:textId="77777777" w:rsidTr="004B6C36">
        <w:trPr>
          <w:trHeight w:val="253"/>
        </w:trPr>
        <w:tc>
          <w:tcPr>
            <w:tcW w:w="567" w:type="dxa"/>
            <w:tcBorders>
              <w:top w:val="nil"/>
              <w:left w:val="nil"/>
              <w:bottom w:val="nil"/>
              <w:right w:val="nil"/>
            </w:tcBorders>
            <w:shd w:val="clear" w:color="auto" w:fill="auto"/>
            <w:noWrap/>
            <w:vAlign w:val="center"/>
            <w:hideMark/>
          </w:tcPr>
          <w:p w14:paraId="1539F188" w14:textId="77777777" w:rsidR="004B6C36" w:rsidRPr="004B6C36" w:rsidRDefault="004B6C36" w:rsidP="004B6C36">
            <w:pPr>
              <w:jc w:val="center"/>
              <w:rPr>
                <w:i/>
                <w:iCs/>
                <w:sz w:val="28"/>
                <w:szCs w:val="28"/>
              </w:rPr>
            </w:pPr>
          </w:p>
        </w:tc>
        <w:tc>
          <w:tcPr>
            <w:tcW w:w="2127" w:type="dxa"/>
            <w:tcBorders>
              <w:top w:val="nil"/>
              <w:left w:val="nil"/>
              <w:bottom w:val="nil"/>
              <w:right w:val="nil"/>
            </w:tcBorders>
            <w:shd w:val="clear" w:color="auto" w:fill="auto"/>
            <w:noWrap/>
            <w:vAlign w:val="center"/>
            <w:hideMark/>
          </w:tcPr>
          <w:p w14:paraId="6AF3B3DD" w14:textId="77777777" w:rsidR="004B6C36" w:rsidRPr="004B6C36" w:rsidRDefault="004B6C36" w:rsidP="004B6C36">
            <w:pPr>
              <w:jc w:val="center"/>
              <w:rPr>
                <w:i/>
                <w:iCs/>
                <w:sz w:val="28"/>
                <w:szCs w:val="28"/>
              </w:rPr>
            </w:pPr>
          </w:p>
        </w:tc>
        <w:tc>
          <w:tcPr>
            <w:tcW w:w="992" w:type="dxa"/>
            <w:tcBorders>
              <w:top w:val="nil"/>
              <w:left w:val="nil"/>
              <w:bottom w:val="nil"/>
              <w:right w:val="nil"/>
            </w:tcBorders>
            <w:shd w:val="clear" w:color="auto" w:fill="auto"/>
            <w:noWrap/>
            <w:vAlign w:val="center"/>
            <w:hideMark/>
          </w:tcPr>
          <w:p w14:paraId="22480DBD" w14:textId="77777777" w:rsidR="004B6C36" w:rsidRPr="004B6C36" w:rsidRDefault="004B6C36" w:rsidP="004B6C36">
            <w:pPr>
              <w:jc w:val="center"/>
              <w:rPr>
                <w:i/>
                <w:iCs/>
                <w:sz w:val="28"/>
                <w:szCs w:val="28"/>
              </w:rPr>
            </w:pPr>
          </w:p>
        </w:tc>
        <w:tc>
          <w:tcPr>
            <w:tcW w:w="1134" w:type="dxa"/>
            <w:tcBorders>
              <w:top w:val="nil"/>
              <w:left w:val="nil"/>
              <w:bottom w:val="nil"/>
              <w:right w:val="nil"/>
            </w:tcBorders>
            <w:shd w:val="clear" w:color="auto" w:fill="auto"/>
            <w:noWrap/>
            <w:vAlign w:val="center"/>
            <w:hideMark/>
          </w:tcPr>
          <w:p w14:paraId="4143C73A" w14:textId="77777777" w:rsidR="004B6C36" w:rsidRPr="004B6C36" w:rsidRDefault="004B6C36" w:rsidP="004B6C36">
            <w:pPr>
              <w:jc w:val="center"/>
              <w:rPr>
                <w:i/>
                <w:iCs/>
                <w:sz w:val="28"/>
                <w:szCs w:val="28"/>
              </w:rPr>
            </w:pPr>
          </w:p>
        </w:tc>
        <w:tc>
          <w:tcPr>
            <w:tcW w:w="709" w:type="dxa"/>
            <w:tcBorders>
              <w:top w:val="nil"/>
              <w:left w:val="nil"/>
              <w:bottom w:val="nil"/>
              <w:right w:val="nil"/>
            </w:tcBorders>
            <w:shd w:val="clear" w:color="auto" w:fill="auto"/>
            <w:noWrap/>
            <w:vAlign w:val="center"/>
            <w:hideMark/>
          </w:tcPr>
          <w:p w14:paraId="603EE56B" w14:textId="77777777" w:rsidR="004B6C36" w:rsidRPr="004B6C36" w:rsidRDefault="004B6C36" w:rsidP="004B6C36">
            <w:pPr>
              <w:jc w:val="center"/>
              <w:rPr>
                <w:i/>
                <w:iCs/>
                <w:color w:val="FF0000"/>
                <w:sz w:val="28"/>
                <w:szCs w:val="28"/>
              </w:rPr>
            </w:pPr>
          </w:p>
        </w:tc>
        <w:tc>
          <w:tcPr>
            <w:tcW w:w="1111" w:type="dxa"/>
            <w:tcBorders>
              <w:top w:val="nil"/>
              <w:left w:val="nil"/>
              <w:bottom w:val="nil"/>
              <w:right w:val="nil"/>
            </w:tcBorders>
            <w:shd w:val="clear" w:color="auto" w:fill="auto"/>
            <w:noWrap/>
            <w:vAlign w:val="center"/>
            <w:hideMark/>
          </w:tcPr>
          <w:p w14:paraId="67F4228B" w14:textId="77777777" w:rsidR="004B6C36" w:rsidRPr="004B6C36" w:rsidRDefault="004B6C36" w:rsidP="004B6C36">
            <w:pPr>
              <w:jc w:val="center"/>
              <w:rPr>
                <w:i/>
                <w:iCs/>
                <w:sz w:val="28"/>
                <w:szCs w:val="28"/>
              </w:rPr>
            </w:pPr>
          </w:p>
        </w:tc>
        <w:tc>
          <w:tcPr>
            <w:tcW w:w="851" w:type="dxa"/>
            <w:tcBorders>
              <w:top w:val="nil"/>
              <w:left w:val="nil"/>
              <w:bottom w:val="nil"/>
              <w:right w:val="nil"/>
            </w:tcBorders>
            <w:shd w:val="clear" w:color="auto" w:fill="auto"/>
            <w:noWrap/>
            <w:vAlign w:val="center"/>
            <w:hideMark/>
          </w:tcPr>
          <w:p w14:paraId="1BDE252F" w14:textId="77777777" w:rsidR="004B6C36" w:rsidRPr="004B6C36" w:rsidRDefault="004B6C36" w:rsidP="004B6C36">
            <w:pPr>
              <w:jc w:val="center"/>
              <w:rPr>
                <w:i/>
                <w:iCs/>
                <w:sz w:val="28"/>
                <w:szCs w:val="28"/>
              </w:rPr>
            </w:pPr>
          </w:p>
        </w:tc>
        <w:tc>
          <w:tcPr>
            <w:tcW w:w="851" w:type="dxa"/>
            <w:tcBorders>
              <w:top w:val="nil"/>
              <w:left w:val="nil"/>
              <w:bottom w:val="nil"/>
              <w:right w:val="nil"/>
            </w:tcBorders>
            <w:shd w:val="clear" w:color="auto" w:fill="auto"/>
            <w:noWrap/>
            <w:vAlign w:val="center"/>
            <w:hideMark/>
          </w:tcPr>
          <w:p w14:paraId="34454B20" w14:textId="77777777" w:rsidR="004B6C36" w:rsidRPr="004B6C36" w:rsidRDefault="004B6C36" w:rsidP="004B6C36">
            <w:pPr>
              <w:jc w:val="center"/>
              <w:rPr>
                <w:i/>
                <w:iCs/>
                <w:sz w:val="28"/>
                <w:szCs w:val="28"/>
              </w:rPr>
            </w:pPr>
          </w:p>
        </w:tc>
        <w:tc>
          <w:tcPr>
            <w:tcW w:w="850" w:type="dxa"/>
            <w:tcBorders>
              <w:top w:val="nil"/>
              <w:left w:val="nil"/>
              <w:bottom w:val="nil"/>
              <w:right w:val="nil"/>
            </w:tcBorders>
            <w:shd w:val="clear" w:color="auto" w:fill="auto"/>
            <w:noWrap/>
            <w:vAlign w:val="center"/>
            <w:hideMark/>
          </w:tcPr>
          <w:p w14:paraId="615FD64D" w14:textId="77777777" w:rsidR="004B6C36" w:rsidRPr="004B6C36" w:rsidRDefault="004B6C36" w:rsidP="004B6C36">
            <w:pPr>
              <w:jc w:val="center"/>
              <w:rPr>
                <w:i/>
                <w:iCs/>
                <w:sz w:val="28"/>
                <w:szCs w:val="28"/>
              </w:rPr>
            </w:pPr>
          </w:p>
        </w:tc>
        <w:tc>
          <w:tcPr>
            <w:tcW w:w="850" w:type="dxa"/>
            <w:tcBorders>
              <w:top w:val="nil"/>
              <w:left w:val="nil"/>
              <w:bottom w:val="nil"/>
              <w:right w:val="nil"/>
            </w:tcBorders>
            <w:shd w:val="clear" w:color="auto" w:fill="auto"/>
            <w:noWrap/>
            <w:vAlign w:val="center"/>
            <w:hideMark/>
          </w:tcPr>
          <w:p w14:paraId="34AD3359" w14:textId="77777777" w:rsidR="004B6C36" w:rsidRPr="004B6C36" w:rsidRDefault="004B6C36" w:rsidP="004B6C36">
            <w:pPr>
              <w:jc w:val="center"/>
              <w:rPr>
                <w:i/>
                <w:iCs/>
                <w:sz w:val="28"/>
                <w:szCs w:val="28"/>
              </w:rPr>
            </w:pPr>
          </w:p>
        </w:tc>
        <w:tc>
          <w:tcPr>
            <w:tcW w:w="709" w:type="dxa"/>
            <w:tcBorders>
              <w:top w:val="nil"/>
              <w:left w:val="nil"/>
              <w:bottom w:val="nil"/>
              <w:right w:val="nil"/>
            </w:tcBorders>
            <w:shd w:val="clear" w:color="auto" w:fill="auto"/>
            <w:noWrap/>
            <w:vAlign w:val="center"/>
            <w:hideMark/>
          </w:tcPr>
          <w:p w14:paraId="73979BF8" w14:textId="77777777" w:rsidR="004B6C36" w:rsidRPr="004B6C36" w:rsidRDefault="004B6C36" w:rsidP="004B6C36">
            <w:pPr>
              <w:jc w:val="center"/>
              <w:rPr>
                <w:i/>
                <w:iCs/>
                <w:sz w:val="28"/>
                <w:szCs w:val="28"/>
              </w:rPr>
            </w:pPr>
          </w:p>
        </w:tc>
        <w:tc>
          <w:tcPr>
            <w:tcW w:w="851" w:type="dxa"/>
            <w:tcBorders>
              <w:top w:val="nil"/>
              <w:left w:val="nil"/>
              <w:bottom w:val="nil"/>
              <w:right w:val="nil"/>
            </w:tcBorders>
            <w:shd w:val="clear" w:color="auto" w:fill="auto"/>
            <w:noWrap/>
            <w:vAlign w:val="center"/>
            <w:hideMark/>
          </w:tcPr>
          <w:p w14:paraId="1A47739B" w14:textId="77777777" w:rsidR="004B6C36" w:rsidRPr="004B6C36" w:rsidRDefault="004B6C36" w:rsidP="004B6C36">
            <w:pPr>
              <w:jc w:val="center"/>
              <w:rPr>
                <w:i/>
                <w:iCs/>
                <w:sz w:val="28"/>
                <w:szCs w:val="28"/>
              </w:rPr>
            </w:pPr>
          </w:p>
        </w:tc>
        <w:tc>
          <w:tcPr>
            <w:tcW w:w="992" w:type="dxa"/>
            <w:tcBorders>
              <w:top w:val="nil"/>
              <w:left w:val="nil"/>
              <w:bottom w:val="nil"/>
              <w:right w:val="nil"/>
            </w:tcBorders>
            <w:shd w:val="clear" w:color="auto" w:fill="auto"/>
            <w:noWrap/>
            <w:vAlign w:val="center"/>
            <w:hideMark/>
          </w:tcPr>
          <w:p w14:paraId="422AB42F" w14:textId="77777777" w:rsidR="004B6C36" w:rsidRPr="004B6C36" w:rsidRDefault="004B6C36" w:rsidP="004B6C36">
            <w:pPr>
              <w:jc w:val="center"/>
              <w:rPr>
                <w:i/>
                <w:iCs/>
                <w:sz w:val="28"/>
                <w:szCs w:val="28"/>
              </w:rPr>
            </w:pPr>
          </w:p>
        </w:tc>
        <w:tc>
          <w:tcPr>
            <w:tcW w:w="850" w:type="dxa"/>
            <w:tcBorders>
              <w:top w:val="nil"/>
              <w:left w:val="nil"/>
              <w:bottom w:val="nil"/>
              <w:right w:val="nil"/>
            </w:tcBorders>
            <w:shd w:val="clear" w:color="auto" w:fill="auto"/>
            <w:noWrap/>
            <w:vAlign w:val="center"/>
            <w:hideMark/>
          </w:tcPr>
          <w:p w14:paraId="7B4F55B9" w14:textId="77777777" w:rsidR="004B6C36" w:rsidRPr="004B6C36" w:rsidRDefault="004B6C36" w:rsidP="004B6C36">
            <w:pPr>
              <w:jc w:val="center"/>
              <w:rPr>
                <w:i/>
                <w:iCs/>
                <w:sz w:val="28"/>
                <w:szCs w:val="28"/>
              </w:rPr>
            </w:pPr>
          </w:p>
        </w:tc>
        <w:tc>
          <w:tcPr>
            <w:tcW w:w="709" w:type="dxa"/>
            <w:tcBorders>
              <w:top w:val="nil"/>
              <w:left w:val="nil"/>
              <w:bottom w:val="nil"/>
              <w:right w:val="nil"/>
            </w:tcBorders>
            <w:shd w:val="clear" w:color="auto" w:fill="auto"/>
            <w:noWrap/>
            <w:vAlign w:val="center"/>
            <w:hideMark/>
          </w:tcPr>
          <w:p w14:paraId="2D989491" w14:textId="77777777" w:rsidR="004B6C36" w:rsidRPr="004B6C36" w:rsidRDefault="004B6C36" w:rsidP="004B6C36">
            <w:pPr>
              <w:jc w:val="center"/>
              <w:rPr>
                <w:i/>
                <w:iCs/>
                <w:sz w:val="28"/>
                <w:szCs w:val="28"/>
              </w:rPr>
            </w:pPr>
          </w:p>
        </w:tc>
        <w:tc>
          <w:tcPr>
            <w:tcW w:w="873" w:type="dxa"/>
            <w:tcBorders>
              <w:top w:val="nil"/>
              <w:left w:val="nil"/>
              <w:bottom w:val="nil"/>
              <w:right w:val="nil"/>
            </w:tcBorders>
            <w:shd w:val="clear" w:color="auto" w:fill="auto"/>
            <w:noWrap/>
            <w:vAlign w:val="center"/>
            <w:hideMark/>
          </w:tcPr>
          <w:p w14:paraId="518849FA" w14:textId="77777777" w:rsidR="004B6C36" w:rsidRPr="004B6C36" w:rsidRDefault="004B6C36" w:rsidP="004B6C36">
            <w:pPr>
              <w:jc w:val="center"/>
              <w:rPr>
                <w:i/>
                <w:iCs/>
                <w:sz w:val="28"/>
                <w:szCs w:val="28"/>
              </w:rPr>
            </w:pPr>
          </w:p>
        </w:tc>
        <w:tc>
          <w:tcPr>
            <w:tcW w:w="992" w:type="dxa"/>
            <w:tcBorders>
              <w:top w:val="nil"/>
              <w:left w:val="nil"/>
              <w:bottom w:val="nil"/>
              <w:right w:val="nil"/>
            </w:tcBorders>
            <w:shd w:val="clear" w:color="auto" w:fill="auto"/>
            <w:noWrap/>
            <w:vAlign w:val="center"/>
            <w:hideMark/>
          </w:tcPr>
          <w:p w14:paraId="748AEAB6" w14:textId="77777777" w:rsidR="004B6C36" w:rsidRPr="004B6C36" w:rsidRDefault="004B6C36" w:rsidP="004B6C36">
            <w:pPr>
              <w:jc w:val="center"/>
              <w:rPr>
                <w:i/>
                <w:iCs/>
                <w:sz w:val="28"/>
                <w:szCs w:val="28"/>
              </w:rPr>
            </w:pPr>
          </w:p>
        </w:tc>
      </w:tr>
      <w:tr w:rsidR="004B6C36" w:rsidRPr="004B6C36" w14:paraId="4E599548" w14:textId="77777777" w:rsidTr="004B6C36">
        <w:trPr>
          <w:trHeight w:val="435"/>
        </w:trPr>
        <w:tc>
          <w:tcPr>
            <w:tcW w:w="567" w:type="dxa"/>
            <w:tcBorders>
              <w:top w:val="nil"/>
              <w:left w:val="nil"/>
              <w:bottom w:val="nil"/>
              <w:right w:val="nil"/>
            </w:tcBorders>
            <w:shd w:val="clear" w:color="auto" w:fill="auto"/>
            <w:noWrap/>
            <w:vAlign w:val="center"/>
            <w:hideMark/>
          </w:tcPr>
          <w:p w14:paraId="17F54EEB" w14:textId="77777777" w:rsidR="004B6C36" w:rsidRPr="004B6C36" w:rsidRDefault="004B6C36" w:rsidP="004B6C36">
            <w:pPr>
              <w:jc w:val="center"/>
              <w:rPr>
                <w:i/>
                <w:iCs/>
                <w:sz w:val="22"/>
                <w:szCs w:val="22"/>
              </w:rPr>
            </w:pPr>
          </w:p>
        </w:tc>
        <w:tc>
          <w:tcPr>
            <w:tcW w:w="2127" w:type="dxa"/>
            <w:tcBorders>
              <w:top w:val="nil"/>
              <w:left w:val="nil"/>
              <w:bottom w:val="nil"/>
              <w:right w:val="nil"/>
            </w:tcBorders>
            <w:shd w:val="clear" w:color="auto" w:fill="auto"/>
            <w:noWrap/>
            <w:vAlign w:val="center"/>
            <w:hideMark/>
          </w:tcPr>
          <w:p w14:paraId="38E158C0" w14:textId="77777777" w:rsidR="004B6C36" w:rsidRPr="004B6C36" w:rsidRDefault="004B6C36" w:rsidP="004B6C36">
            <w:pPr>
              <w:jc w:val="center"/>
              <w:rPr>
                <w:i/>
                <w:iCs/>
                <w:sz w:val="22"/>
                <w:szCs w:val="22"/>
              </w:rPr>
            </w:pPr>
          </w:p>
        </w:tc>
        <w:tc>
          <w:tcPr>
            <w:tcW w:w="992" w:type="dxa"/>
            <w:tcBorders>
              <w:top w:val="nil"/>
              <w:left w:val="nil"/>
              <w:bottom w:val="nil"/>
              <w:right w:val="nil"/>
            </w:tcBorders>
            <w:shd w:val="clear" w:color="auto" w:fill="auto"/>
            <w:noWrap/>
            <w:vAlign w:val="center"/>
            <w:hideMark/>
          </w:tcPr>
          <w:p w14:paraId="38168D40" w14:textId="77777777" w:rsidR="004B6C36" w:rsidRPr="004B6C36" w:rsidRDefault="004B6C36" w:rsidP="004B6C36">
            <w:pPr>
              <w:jc w:val="center"/>
              <w:rPr>
                <w:i/>
                <w:iCs/>
                <w:sz w:val="22"/>
                <w:szCs w:val="22"/>
              </w:rPr>
            </w:pPr>
          </w:p>
        </w:tc>
        <w:tc>
          <w:tcPr>
            <w:tcW w:w="1134" w:type="dxa"/>
            <w:tcBorders>
              <w:top w:val="nil"/>
              <w:left w:val="nil"/>
              <w:bottom w:val="nil"/>
              <w:right w:val="nil"/>
            </w:tcBorders>
            <w:shd w:val="clear" w:color="auto" w:fill="auto"/>
            <w:noWrap/>
            <w:vAlign w:val="center"/>
            <w:hideMark/>
          </w:tcPr>
          <w:p w14:paraId="54359F60" w14:textId="77777777" w:rsidR="004B6C36" w:rsidRPr="004B6C36" w:rsidRDefault="004B6C36" w:rsidP="004B6C36">
            <w:pPr>
              <w:jc w:val="center"/>
              <w:rPr>
                <w:i/>
                <w:iCs/>
                <w:sz w:val="22"/>
                <w:szCs w:val="22"/>
              </w:rPr>
            </w:pPr>
          </w:p>
        </w:tc>
        <w:tc>
          <w:tcPr>
            <w:tcW w:w="709" w:type="dxa"/>
            <w:tcBorders>
              <w:top w:val="nil"/>
              <w:left w:val="nil"/>
              <w:bottom w:val="nil"/>
              <w:right w:val="nil"/>
            </w:tcBorders>
            <w:shd w:val="clear" w:color="auto" w:fill="auto"/>
            <w:noWrap/>
            <w:vAlign w:val="center"/>
            <w:hideMark/>
          </w:tcPr>
          <w:p w14:paraId="282FF886" w14:textId="77777777" w:rsidR="004B6C36" w:rsidRPr="004B6C36" w:rsidRDefault="004B6C36" w:rsidP="004B6C36">
            <w:pPr>
              <w:jc w:val="center"/>
              <w:rPr>
                <w:i/>
                <w:iCs/>
                <w:sz w:val="22"/>
                <w:szCs w:val="22"/>
              </w:rPr>
            </w:pPr>
          </w:p>
        </w:tc>
        <w:tc>
          <w:tcPr>
            <w:tcW w:w="1111" w:type="dxa"/>
            <w:tcBorders>
              <w:top w:val="nil"/>
              <w:left w:val="nil"/>
              <w:bottom w:val="nil"/>
              <w:right w:val="nil"/>
            </w:tcBorders>
            <w:shd w:val="clear" w:color="auto" w:fill="auto"/>
            <w:noWrap/>
            <w:vAlign w:val="center"/>
            <w:hideMark/>
          </w:tcPr>
          <w:p w14:paraId="535DED91" w14:textId="77777777" w:rsidR="004B6C36" w:rsidRPr="004B6C36" w:rsidRDefault="004B6C36" w:rsidP="004B6C36">
            <w:pPr>
              <w:jc w:val="center"/>
              <w:rPr>
                <w:i/>
                <w:iCs/>
                <w:sz w:val="20"/>
                <w:szCs w:val="20"/>
              </w:rPr>
            </w:pPr>
          </w:p>
        </w:tc>
        <w:tc>
          <w:tcPr>
            <w:tcW w:w="851" w:type="dxa"/>
            <w:tcBorders>
              <w:top w:val="nil"/>
              <w:left w:val="nil"/>
              <w:bottom w:val="nil"/>
              <w:right w:val="nil"/>
            </w:tcBorders>
            <w:shd w:val="clear" w:color="auto" w:fill="auto"/>
            <w:noWrap/>
            <w:vAlign w:val="center"/>
            <w:hideMark/>
          </w:tcPr>
          <w:p w14:paraId="556FB90E" w14:textId="77777777" w:rsidR="004B6C36" w:rsidRPr="004B6C36" w:rsidRDefault="004B6C36" w:rsidP="004B6C36">
            <w:pPr>
              <w:jc w:val="center"/>
              <w:rPr>
                <w:i/>
                <w:iCs/>
                <w:sz w:val="22"/>
                <w:szCs w:val="22"/>
              </w:rPr>
            </w:pPr>
          </w:p>
        </w:tc>
        <w:tc>
          <w:tcPr>
            <w:tcW w:w="851" w:type="dxa"/>
            <w:tcBorders>
              <w:top w:val="nil"/>
              <w:left w:val="nil"/>
              <w:bottom w:val="single" w:sz="4" w:space="0" w:color="auto"/>
              <w:right w:val="nil"/>
            </w:tcBorders>
            <w:shd w:val="clear" w:color="auto" w:fill="auto"/>
            <w:noWrap/>
            <w:vAlign w:val="center"/>
            <w:hideMark/>
          </w:tcPr>
          <w:p w14:paraId="3A1B1EB6" w14:textId="77777777" w:rsidR="004B6C36" w:rsidRPr="004B6C36" w:rsidRDefault="004B6C36" w:rsidP="004B6C36">
            <w:pPr>
              <w:jc w:val="center"/>
              <w:rPr>
                <w:i/>
                <w:iCs/>
                <w:sz w:val="22"/>
                <w:szCs w:val="22"/>
              </w:rPr>
            </w:pPr>
            <w:r w:rsidRPr="004B6C36">
              <w:rPr>
                <w:i/>
                <w:iCs/>
                <w:sz w:val="22"/>
                <w:szCs w:val="22"/>
              </w:rPr>
              <w:t> </w:t>
            </w:r>
          </w:p>
        </w:tc>
        <w:tc>
          <w:tcPr>
            <w:tcW w:w="850" w:type="dxa"/>
            <w:tcBorders>
              <w:top w:val="nil"/>
              <w:left w:val="nil"/>
              <w:bottom w:val="single" w:sz="4" w:space="0" w:color="auto"/>
              <w:right w:val="nil"/>
            </w:tcBorders>
            <w:shd w:val="clear" w:color="auto" w:fill="auto"/>
            <w:noWrap/>
            <w:vAlign w:val="center"/>
            <w:hideMark/>
          </w:tcPr>
          <w:p w14:paraId="3D75F0AD" w14:textId="77777777" w:rsidR="004B6C36" w:rsidRPr="004B6C36" w:rsidRDefault="004B6C36" w:rsidP="004B6C36">
            <w:pPr>
              <w:rPr>
                <w:i/>
                <w:iCs/>
                <w:sz w:val="22"/>
                <w:szCs w:val="22"/>
              </w:rPr>
            </w:pPr>
            <w:r w:rsidRPr="004B6C36">
              <w:rPr>
                <w:i/>
                <w:iCs/>
                <w:sz w:val="22"/>
                <w:szCs w:val="22"/>
              </w:rPr>
              <w:t> </w:t>
            </w:r>
          </w:p>
        </w:tc>
        <w:tc>
          <w:tcPr>
            <w:tcW w:w="850" w:type="dxa"/>
            <w:tcBorders>
              <w:top w:val="nil"/>
              <w:left w:val="nil"/>
              <w:bottom w:val="single" w:sz="4" w:space="0" w:color="auto"/>
              <w:right w:val="nil"/>
            </w:tcBorders>
            <w:shd w:val="clear" w:color="auto" w:fill="auto"/>
            <w:noWrap/>
            <w:vAlign w:val="center"/>
            <w:hideMark/>
          </w:tcPr>
          <w:p w14:paraId="709EFE67" w14:textId="77777777" w:rsidR="004B6C36" w:rsidRPr="004B6C36" w:rsidRDefault="004B6C36" w:rsidP="004B6C36">
            <w:pPr>
              <w:rPr>
                <w:i/>
                <w:iCs/>
                <w:sz w:val="22"/>
                <w:szCs w:val="22"/>
              </w:rPr>
            </w:pPr>
            <w:r w:rsidRPr="004B6C36">
              <w:rPr>
                <w:i/>
                <w:iCs/>
                <w:sz w:val="22"/>
                <w:szCs w:val="22"/>
              </w:rPr>
              <w:t> </w:t>
            </w:r>
          </w:p>
        </w:tc>
        <w:tc>
          <w:tcPr>
            <w:tcW w:w="709" w:type="dxa"/>
            <w:tcBorders>
              <w:top w:val="nil"/>
              <w:left w:val="nil"/>
              <w:bottom w:val="single" w:sz="4" w:space="0" w:color="auto"/>
              <w:right w:val="nil"/>
            </w:tcBorders>
            <w:shd w:val="clear" w:color="auto" w:fill="auto"/>
            <w:noWrap/>
            <w:vAlign w:val="center"/>
            <w:hideMark/>
          </w:tcPr>
          <w:p w14:paraId="1E92A24B" w14:textId="77777777" w:rsidR="004B6C36" w:rsidRPr="004B6C36" w:rsidRDefault="004B6C36" w:rsidP="004B6C36">
            <w:pPr>
              <w:rPr>
                <w:i/>
                <w:iCs/>
                <w:sz w:val="22"/>
                <w:szCs w:val="22"/>
              </w:rPr>
            </w:pPr>
            <w:r w:rsidRPr="004B6C36">
              <w:rPr>
                <w:i/>
                <w:iCs/>
                <w:sz w:val="22"/>
                <w:szCs w:val="22"/>
              </w:rPr>
              <w:t> </w:t>
            </w:r>
          </w:p>
        </w:tc>
        <w:tc>
          <w:tcPr>
            <w:tcW w:w="851" w:type="dxa"/>
            <w:tcBorders>
              <w:top w:val="nil"/>
              <w:left w:val="nil"/>
              <w:bottom w:val="single" w:sz="4" w:space="0" w:color="auto"/>
              <w:right w:val="nil"/>
            </w:tcBorders>
            <w:shd w:val="clear" w:color="auto" w:fill="auto"/>
            <w:noWrap/>
            <w:vAlign w:val="center"/>
            <w:hideMark/>
          </w:tcPr>
          <w:p w14:paraId="7A68C7DF" w14:textId="77777777" w:rsidR="004B6C36" w:rsidRPr="004B6C36" w:rsidRDefault="004B6C36" w:rsidP="004B6C36">
            <w:pPr>
              <w:rPr>
                <w:i/>
                <w:iCs/>
                <w:sz w:val="22"/>
                <w:szCs w:val="22"/>
              </w:rPr>
            </w:pPr>
            <w:r w:rsidRPr="004B6C36">
              <w:rPr>
                <w:i/>
                <w:iCs/>
                <w:sz w:val="22"/>
                <w:szCs w:val="22"/>
              </w:rPr>
              <w:t> </w:t>
            </w:r>
          </w:p>
        </w:tc>
        <w:tc>
          <w:tcPr>
            <w:tcW w:w="4416" w:type="dxa"/>
            <w:gridSpan w:val="5"/>
            <w:tcBorders>
              <w:top w:val="nil"/>
              <w:left w:val="nil"/>
              <w:bottom w:val="single" w:sz="4" w:space="0" w:color="auto"/>
              <w:right w:val="nil"/>
            </w:tcBorders>
            <w:shd w:val="clear" w:color="auto" w:fill="auto"/>
            <w:noWrap/>
            <w:vAlign w:val="center"/>
            <w:hideMark/>
          </w:tcPr>
          <w:p w14:paraId="20C8B1CC" w14:textId="77777777" w:rsidR="004B6C36" w:rsidRPr="004B6C36" w:rsidRDefault="004B6C36" w:rsidP="004B6C36">
            <w:pPr>
              <w:jc w:val="center"/>
              <w:rPr>
                <w:i/>
                <w:iCs/>
                <w:sz w:val="28"/>
                <w:szCs w:val="28"/>
              </w:rPr>
            </w:pPr>
            <w:r w:rsidRPr="004B6C36">
              <w:rPr>
                <w:i/>
                <w:iCs/>
                <w:sz w:val="28"/>
                <w:szCs w:val="28"/>
              </w:rPr>
              <w:t xml:space="preserve">ĐVT: </w:t>
            </w:r>
            <w:proofErr w:type="spellStart"/>
            <w:r w:rsidRPr="004B6C36">
              <w:rPr>
                <w:i/>
                <w:iCs/>
                <w:sz w:val="28"/>
                <w:szCs w:val="28"/>
              </w:rPr>
              <w:t>Triệu</w:t>
            </w:r>
            <w:proofErr w:type="spellEnd"/>
            <w:r w:rsidRPr="004B6C36">
              <w:rPr>
                <w:i/>
                <w:iCs/>
                <w:sz w:val="28"/>
                <w:szCs w:val="28"/>
              </w:rPr>
              <w:t xml:space="preserve"> </w:t>
            </w:r>
            <w:proofErr w:type="spellStart"/>
            <w:r w:rsidRPr="004B6C36">
              <w:rPr>
                <w:i/>
                <w:iCs/>
                <w:sz w:val="28"/>
                <w:szCs w:val="28"/>
              </w:rPr>
              <w:t>đồng</w:t>
            </w:r>
            <w:proofErr w:type="spellEnd"/>
          </w:p>
        </w:tc>
      </w:tr>
      <w:tr w:rsidR="004B6C36" w:rsidRPr="004B6C36" w14:paraId="767E1530" w14:textId="77777777" w:rsidTr="004B6C36">
        <w:trPr>
          <w:trHeight w:val="582"/>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C0D182" w14:textId="77777777" w:rsidR="004B6C36" w:rsidRPr="004B6C36" w:rsidRDefault="004B6C36" w:rsidP="004B6C36">
            <w:pPr>
              <w:jc w:val="center"/>
              <w:rPr>
                <w:b/>
                <w:bCs/>
                <w:sz w:val="12"/>
                <w:szCs w:val="12"/>
              </w:rPr>
            </w:pPr>
            <w:r w:rsidRPr="004B6C36">
              <w:rPr>
                <w:b/>
                <w:bCs/>
                <w:sz w:val="12"/>
                <w:szCs w:val="12"/>
              </w:rPr>
              <w:t>TT</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3246B6" w14:textId="77777777" w:rsidR="004B6C36" w:rsidRPr="004B6C36" w:rsidRDefault="004B6C36" w:rsidP="004B6C36">
            <w:pPr>
              <w:jc w:val="center"/>
              <w:rPr>
                <w:b/>
                <w:bCs/>
                <w:sz w:val="12"/>
                <w:szCs w:val="12"/>
              </w:rPr>
            </w:pPr>
            <w:r w:rsidRPr="004B6C36">
              <w:rPr>
                <w:b/>
                <w:bCs/>
                <w:sz w:val="12"/>
                <w:szCs w:val="12"/>
              </w:rPr>
              <w:t>TÊN DỰ ÁN</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CF8FD5" w14:textId="77777777" w:rsidR="004B6C36" w:rsidRPr="004B6C36" w:rsidRDefault="004B6C36" w:rsidP="004B6C36">
            <w:pPr>
              <w:jc w:val="center"/>
              <w:rPr>
                <w:b/>
                <w:bCs/>
                <w:sz w:val="12"/>
                <w:szCs w:val="12"/>
              </w:rPr>
            </w:pPr>
            <w:proofErr w:type="spellStart"/>
            <w:r w:rsidRPr="004B6C36">
              <w:rPr>
                <w:b/>
                <w:bCs/>
                <w:sz w:val="12"/>
                <w:szCs w:val="12"/>
              </w:rPr>
              <w:t>Chủ</w:t>
            </w:r>
            <w:proofErr w:type="spellEnd"/>
            <w:r w:rsidRPr="004B6C36">
              <w:rPr>
                <w:b/>
                <w:bCs/>
                <w:sz w:val="12"/>
                <w:szCs w:val="12"/>
              </w:rPr>
              <w:t xml:space="preserve"> </w:t>
            </w:r>
            <w:proofErr w:type="spellStart"/>
            <w:r w:rsidRPr="004B6C36">
              <w:rPr>
                <w:b/>
                <w:bCs/>
                <w:sz w:val="12"/>
                <w:szCs w:val="12"/>
              </w:rPr>
              <w:t>đầu</w:t>
            </w:r>
            <w:proofErr w:type="spellEnd"/>
            <w:r w:rsidRPr="004B6C36">
              <w:rPr>
                <w:b/>
                <w:bCs/>
                <w:sz w:val="12"/>
                <w:szCs w:val="12"/>
              </w:rPr>
              <w:t xml:space="preserve"> </w:t>
            </w:r>
            <w:proofErr w:type="spellStart"/>
            <w:r w:rsidRPr="004B6C36">
              <w:rPr>
                <w:b/>
                <w:bCs/>
                <w:sz w:val="12"/>
                <w:szCs w:val="12"/>
              </w:rPr>
              <w:t>tư</w:t>
            </w:r>
            <w:proofErr w:type="spellEnd"/>
            <w:r w:rsidRPr="004B6C36">
              <w:rPr>
                <w:b/>
                <w:bCs/>
                <w:sz w:val="12"/>
                <w:szCs w:val="12"/>
              </w:rPr>
              <w:t xml:space="preserve"> </w:t>
            </w:r>
            <w:proofErr w:type="spellStart"/>
            <w:r w:rsidRPr="004B6C36">
              <w:rPr>
                <w:b/>
                <w:bCs/>
                <w:sz w:val="12"/>
                <w:szCs w:val="12"/>
              </w:rPr>
              <w:t>cũ</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CD9E71" w14:textId="77777777" w:rsidR="004B6C36" w:rsidRPr="004B6C36" w:rsidRDefault="004B6C36" w:rsidP="004B6C36">
            <w:pPr>
              <w:jc w:val="center"/>
              <w:rPr>
                <w:b/>
                <w:bCs/>
                <w:sz w:val="12"/>
                <w:szCs w:val="12"/>
              </w:rPr>
            </w:pPr>
            <w:proofErr w:type="spellStart"/>
            <w:r w:rsidRPr="004B6C36">
              <w:rPr>
                <w:b/>
                <w:bCs/>
                <w:sz w:val="12"/>
                <w:szCs w:val="12"/>
              </w:rPr>
              <w:t>Chủ</w:t>
            </w:r>
            <w:proofErr w:type="spellEnd"/>
            <w:r w:rsidRPr="004B6C36">
              <w:rPr>
                <w:b/>
                <w:bCs/>
                <w:sz w:val="12"/>
                <w:szCs w:val="12"/>
              </w:rPr>
              <w:t xml:space="preserve"> </w:t>
            </w:r>
            <w:proofErr w:type="spellStart"/>
            <w:r w:rsidRPr="004B6C36">
              <w:rPr>
                <w:b/>
                <w:bCs/>
                <w:sz w:val="12"/>
                <w:szCs w:val="12"/>
              </w:rPr>
              <w:t>đầu</w:t>
            </w:r>
            <w:proofErr w:type="spellEnd"/>
            <w:r w:rsidRPr="004B6C36">
              <w:rPr>
                <w:b/>
                <w:bCs/>
                <w:sz w:val="12"/>
                <w:szCs w:val="12"/>
              </w:rPr>
              <w:t xml:space="preserve"> </w:t>
            </w:r>
            <w:proofErr w:type="spellStart"/>
            <w:r w:rsidRPr="004B6C36">
              <w:rPr>
                <w:b/>
                <w:bCs/>
                <w:sz w:val="12"/>
                <w:szCs w:val="12"/>
              </w:rPr>
              <w:t>tư</w:t>
            </w:r>
            <w:proofErr w:type="spellEnd"/>
            <w:r w:rsidRPr="004B6C36">
              <w:rPr>
                <w:b/>
                <w:bCs/>
                <w:sz w:val="12"/>
                <w:szCs w:val="12"/>
              </w:rPr>
              <w:t xml:space="preserve"> </w:t>
            </w:r>
            <w:proofErr w:type="spellStart"/>
            <w:r w:rsidRPr="004B6C36">
              <w:rPr>
                <w:b/>
                <w:bCs/>
                <w:sz w:val="12"/>
                <w:szCs w:val="12"/>
              </w:rPr>
              <w:t>sau</w:t>
            </w:r>
            <w:proofErr w:type="spellEnd"/>
            <w:r w:rsidRPr="004B6C36">
              <w:rPr>
                <w:b/>
                <w:bCs/>
                <w:sz w:val="12"/>
                <w:szCs w:val="12"/>
              </w:rPr>
              <w:t xml:space="preserve"> </w:t>
            </w:r>
            <w:proofErr w:type="spellStart"/>
            <w:r w:rsidRPr="004B6C36">
              <w:rPr>
                <w:b/>
                <w:bCs/>
                <w:sz w:val="12"/>
                <w:szCs w:val="12"/>
              </w:rPr>
              <w:t>điều</w:t>
            </w:r>
            <w:proofErr w:type="spellEnd"/>
            <w:r w:rsidRPr="004B6C36">
              <w:rPr>
                <w:b/>
                <w:bCs/>
                <w:sz w:val="12"/>
                <w:szCs w:val="12"/>
              </w:rPr>
              <w:t xml:space="preserve"> </w:t>
            </w:r>
            <w:proofErr w:type="spellStart"/>
            <w:r w:rsidRPr="004B6C36">
              <w:rPr>
                <w:b/>
                <w:bCs/>
                <w:sz w:val="12"/>
                <w:szCs w:val="12"/>
              </w:rPr>
              <w:t>chỉnh</w:t>
            </w:r>
            <w:proofErr w:type="spellEnd"/>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443A82" w14:textId="77777777" w:rsidR="004B6C36" w:rsidRPr="004B6C36" w:rsidRDefault="004B6C36" w:rsidP="004B6C36">
            <w:pPr>
              <w:jc w:val="center"/>
              <w:rPr>
                <w:b/>
                <w:bCs/>
                <w:sz w:val="12"/>
                <w:szCs w:val="12"/>
              </w:rPr>
            </w:pPr>
            <w:proofErr w:type="spellStart"/>
            <w:r w:rsidRPr="004B6C36">
              <w:rPr>
                <w:b/>
                <w:bCs/>
                <w:sz w:val="12"/>
                <w:szCs w:val="12"/>
              </w:rPr>
              <w:t>Dự</w:t>
            </w:r>
            <w:proofErr w:type="spellEnd"/>
            <w:r w:rsidRPr="004B6C36">
              <w:rPr>
                <w:b/>
                <w:bCs/>
                <w:sz w:val="12"/>
                <w:szCs w:val="12"/>
              </w:rPr>
              <w:t xml:space="preserve"> </w:t>
            </w:r>
            <w:proofErr w:type="spellStart"/>
            <w:r w:rsidRPr="004B6C36">
              <w:rPr>
                <w:b/>
                <w:bCs/>
                <w:sz w:val="12"/>
                <w:szCs w:val="12"/>
              </w:rPr>
              <w:t>kiến</w:t>
            </w:r>
            <w:proofErr w:type="spellEnd"/>
            <w:r w:rsidRPr="004B6C36">
              <w:rPr>
                <w:b/>
                <w:bCs/>
                <w:sz w:val="12"/>
                <w:szCs w:val="12"/>
              </w:rPr>
              <w:t xml:space="preserve"> </w:t>
            </w:r>
            <w:proofErr w:type="spellStart"/>
            <w:r w:rsidRPr="004B6C36">
              <w:rPr>
                <w:b/>
                <w:bCs/>
                <w:sz w:val="12"/>
                <w:szCs w:val="12"/>
              </w:rPr>
              <w:t>thời</w:t>
            </w:r>
            <w:proofErr w:type="spellEnd"/>
            <w:r w:rsidRPr="004B6C36">
              <w:rPr>
                <w:b/>
                <w:bCs/>
                <w:sz w:val="12"/>
                <w:szCs w:val="12"/>
              </w:rPr>
              <w:t xml:space="preserve"> </w:t>
            </w:r>
            <w:r w:rsidRPr="004B6C36">
              <w:rPr>
                <w:b/>
                <w:bCs/>
                <w:sz w:val="12"/>
                <w:szCs w:val="12"/>
              </w:rPr>
              <w:br/>
            </w:r>
            <w:proofErr w:type="spellStart"/>
            <w:r w:rsidRPr="004B6C36">
              <w:rPr>
                <w:b/>
                <w:bCs/>
                <w:sz w:val="12"/>
                <w:szCs w:val="12"/>
              </w:rPr>
              <w:t>gian</w:t>
            </w:r>
            <w:proofErr w:type="spellEnd"/>
            <w:r w:rsidRPr="004B6C36">
              <w:rPr>
                <w:b/>
                <w:bCs/>
                <w:sz w:val="12"/>
                <w:szCs w:val="12"/>
              </w:rPr>
              <w:br/>
            </w:r>
            <w:proofErr w:type="spellStart"/>
            <w:r w:rsidRPr="004B6C36">
              <w:rPr>
                <w:b/>
                <w:bCs/>
                <w:sz w:val="12"/>
                <w:szCs w:val="12"/>
              </w:rPr>
              <w:t>thực</w:t>
            </w:r>
            <w:proofErr w:type="spellEnd"/>
            <w:r w:rsidRPr="004B6C36">
              <w:rPr>
                <w:b/>
                <w:bCs/>
                <w:sz w:val="12"/>
                <w:szCs w:val="12"/>
              </w:rPr>
              <w:t xml:space="preserve"> </w:t>
            </w:r>
            <w:r w:rsidRPr="004B6C36">
              <w:rPr>
                <w:b/>
                <w:bCs/>
                <w:sz w:val="12"/>
                <w:szCs w:val="12"/>
              </w:rPr>
              <w:br/>
            </w:r>
            <w:proofErr w:type="spellStart"/>
            <w:r w:rsidRPr="004B6C36">
              <w:rPr>
                <w:b/>
                <w:bCs/>
                <w:sz w:val="12"/>
                <w:szCs w:val="12"/>
              </w:rPr>
              <w:t>hiện</w:t>
            </w:r>
            <w:proofErr w:type="spellEnd"/>
          </w:p>
        </w:tc>
        <w:tc>
          <w:tcPr>
            <w:tcW w:w="2813" w:type="dxa"/>
            <w:gridSpan w:val="3"/>
            <w:tcBorders>
              <w:top w:val="single" w:sz="4" w:space="0" w:color="auto"/>
              <w:left w:val="nil"/>
              <w:bottom w:val="single" w:sz="4" w:space="0" w:color="auto"/>
              <w:right w:val="nil"/>
            </w:tcBorders>
            <w:shd w:val="clear" w:color="auto" w:fill="auto"/>
            <w:vAlign w:val="center"/>
            <w:hideMark/>
          </w:tcPr>
          <w:p w14:paraId="18853E75" w14:textId="77777777" w:rsidR="004B6C36" w:rsidRPr="004B6C36" w:rsidRDefault="004B6C36" w:rsidP="004B6C36">
            <w:pPr>
              <w:jc w:val="center"/>
              <w:rPr>
                <w:b/>
                <w:bCs/>
                <w:sz w:val="12"/>
                <w:szCs w:val="12"/>
              </w:rPr>
            </w:pPr>
            <w:proofErr w:type="spellStart"/>
            <w:r w:rsidRPr="004B6C36">
              <w:rPr>
                <w:b/>
                <w:bCs/>
                <w:sz w:val="12"/>
                <w:szCs w:val="12"/>
              </w:rPr>
              <w:t>Quyết</w:t>
            </w:r>
            <w:proofErr w:type="spellEnd"/>
            <w:r w:rsidRPr="004B6C36">
              <w:rPr>
                <w:b/>
                <w:bCs/>
                <w:sz w:val="12"/>
                <w:szCs w:val="12"/>
              </w:rPr>
              <w:t xml:space="preserve"> </w:t>
            </w:r>
            <w:proofErr w:type="spellStart"/>
            <w:r w:rsidRPr="004B6C36">
              <w:rPr>
                <w:b/>
                <w:bCs/>
                <w:sz w:val="12"/>
                <w:szCs w:val="12"/>
              </w:rPr>
              <w:t>định</w:t>
            </w:r>
            <w:proofErr w:type="spellEnd"/>
            <w:r w:rsidRPr="004B6C36">
              <w:rPr>
                <w:b/>
                <w:bCs/>
                <w:sz w:val="12"/>
                <w:szCs w:val="12"/>
              </w:rPr>
              <w:t xml:space="preserve"> </w:t>
            </w:r>
            <w:proofErr w:type="spellStart"/>
            <w:r w:rsidRPr="004B6C36">
              <w:rPr>
                <w:b/>
                <w:bCs/>
                <w:sz w:val="12"/>
                <w:szCs w:val="12"/>
              </w:rPr>
              <w:t>đầu</w:t>
            </w:r>
            <w:proofErr w:type="spellEnd"/>
            <w:r w:rsidRPr="004B6C36">
              <w:rPr>
                <w:b/>
                <w:bCs/>
                <w:sz w:val="12"/>
                <w:szCs w:val="12"/>
              </w:rPr>
              <w:t xml:space="preserve"> </w:t>
            </w:r>
            <w:proofErr w:type="spellStart"/>
            <w:r w:rsidRPr="004B6C36">
              <w:rPr>
                <w:b/>
                <w:bCs/>
                <w:sz w:val="12"/>
                <w:szCs w:val="12"/>
              </w:rPr>
              <w:t>tư</w:t>
            </w:r>
            <w:proofErr w:type="spellEnd"/>
          </w:p>
        </w:tc>
        <w:tc>
          <w:tcPr>
            <w:tcW w:w="1700" w:type="dxa"/>
            <w:gridSpan w:val="2"/>
            <w:tcBorders>
              <w:top w:val="single" w:sz="4" w:space="0" w:color="auto"/>
              <w:left w:val="nil"/>
              <w:bottom w:val="nil"/>
              <w:right w:val="nil"/>
            </w:tcBorders>
            <w:shd w:val="clear" w:color="auto" w:fill="auto"/>
            <w:vAlign w:val="center"/>
            <w:hideMark/>
          </w:tcPr>
          <w:p w14:paraId="4AB9CEF1" w14:textId="77777777" w:rsidR="004B6C36" w:rsidRPr="004B6C36" w:rsidRDefault="004B6C36" w:rsidP="004B6C36">
            <w:pPr>
              <w:jc w:val="center"/>
              <w:rPr>
                <w:b/>
                <w:bCs/>
                <w:sz w:val="12"/>
                <w:szCs w:val="12"/>
              </w:rPr>
            </w:pPr>
            <w:proofErr w:type="spellStart"/>
            <w:r w:rsidRPr="004B6C36">
              <w:rPr>
                <w:b/>
                <w:bCs/>
                <w:sz w:val="12"/>
                <w:szCs w:val="12"/>
              </w:rPr>
              <w:t>Lũy</w:t>
            </w:r>
            <w:proofErr w:type="spellEnd"/>
            <w:r w:rsidRPr="004B6C36">
              <w:rPr>
                <w:b/>
                <w:bCs/>
                <w:sz w:val="12"/>
                <w:szCs w:val="12"/>
              </w:rPr>
              <w:t xml:space="preserve"> </w:t>
            </w:r>
            <w:proofErr w:type="spellStart"/>
            <w:r w:rsidRPr="004B6C36">
              <w:rPr>
                <w:b/>
                <w:bCs/>
                <w:sz w:val="12"/>
                <w:szCs w:val="12"/>
              </w:rPr>
              <w:t>kế</w:t>
            </w:r>
            <w:proofErr w:type="spellEnd"/>
            <w:r w:rsidRPr="004B6C36">
              <w:rPr>
                <w:b/>
                <w:bCs/>
                <w:sz w:val="12"/>
                <w:szCs w:val="12"/>
              </w:rPr>
              <w:t xml:space="preserve"> </w:t>
            </w:r>
            <w:proofErr w:type="spellStart"/>
            <w:r w:rsidRPr="004B6C36">
              <w:rPr>
                <w:b/>
                <w:bCs/>
                <w:sz w:val="12"/>
                <w:szCs w:val="12"/>
              </w:rPr>
              <w:t>vốn</w:t>
            </w:r>
            <w:proofErr w:type="spellEnd"/>
            <w:r w:rsidRPr="004B6C36">
              <w:rPr>
                <w:b/>
                <w:bCs/>
                <w:sz w:val="12"/>
                <w:szCs w:val="12"/>
              </w:rPr>
              <w:t xml:space="preserve"> </w:t>
            </w:r>
            <w:proofErr w:type="spellStart"/>
            <w:r w:rsidRPr="004B6C36">
              <w:rPr>
                <w:b/>
                <w:bCs/>
                <w:sz w:val="12"/>
                <w:szCs w:val="12"/>
              </w:rPr>
              <w:t>đã</w:t>
            </w:r>
            <w:proofErr w:type="spellEnd"/>
            <w:r w:rsidRPr="004B6C36">
              <w:rPr>
                <w:b/>
                <w:bCs/>
                <w:sz w:val="12"/>
                <w:szCs w:val="12"/>
              </w:rPr>
              <w:t xml:space="preserve"> </w:t>
            </w:r>
            <w:proofErr w:type="spellStart"/>
            <w:r w:rsidRPr="004B6C36">
              <w:rPr>
                <w:b/>
                <w:bCs/>
                <w:sz w:val="12"/>
                <w:szCs w:val="12"/>
              </w:rPr>
              <w:t>bố</w:t>
            </w:r>
            <w:proofErr w:type="spellEnd"/>
            <w:r w:rsidRPr="004B6C36">
              <w:rPr>
                <w:b/>
                <w:bCs/>
                <w:sz w:val="12"/>
                <w:szCs w:val="12"/>
              </w:rPr>
              <w:t xml:space="preserve"> </w:t>
            </w:r>
            <w:proofErr w:type="spellStart"/>
            <w:r w:rsidRPr="004B6C36">
              <w:rPr>
                <w:b/>
                <w:bCs/>
                <w:sz w:val="12"/>
                <w:szCs w:val="12"/>
              </w:rPr>
              <w:t>trí</w:t>
            </w:r>
            <w:proofErr w:type="spellEnd"/>
            <w:r w:rsidRPr="004B6C36">
              <w:rPr>
                <w:b/>
                <w:bCs/>
                <w:sz w:val="12"/>
                <w:szCs w:val="12"/>
              </w:rPr>
              <w:t xml:space="preserve"> </w:t>
            </w:r>
            <w:proofErr w:type="spellStart"/>
            <w:r w:rsidRPr="004B6C36">
              <w:rPr>
                <w:b/>
                <w:bCs/>
                <w:sz w:val="12"/>
                <w:szCs w:val="12"/>
              </w:rPr>
              <w:t>đến</w:t>
            </w:r>
            <w:proofErr w:type="spellEnd"/>
            <w:r w:rsidRPr="004B6C36">
              <w:rPr>
                <w:b/>
                <w:bCs/>
                <w:sz w:val="12"/>
                <w:szCs w:val="12"/>
              </w:rPr>
              <w:t xml:space="preserve"> </w:t>
            </w:r>
            <w:proofErr w:type="spellStart"/>
            <w:r w:rsidRPr="004B6C36">
              <w:rPr>
                <w:b/>
                <w:bCs/>
                <w:sz w:val="12"/>
                <w:szCs w:val="12"/>
              </w:rPr>
              <w:t>năm</w:t>
            </w:r>
            <w:proofErr w:type="spellEnd"/>
            <w:r w:rsidRPr="004B6C36">
              <w:rPr>
                <w:b/>
                <w:bCs/>
                <w:sz w:val="12"/>
                <w:szCs w:val="12"/>
              </w:rPr>
              <w:t xml:space="preserve"> 2020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44D57B" w14:textId="77777777" w:rsidR="004B6C36" w:rsidRPr="004B6C36" w:rsidRDefault="004B6C36" w:rsidP="004B6C36">
            <w:pPr>
              <w:jc w:val="center"/>
              <w:rPr>
                <w:b/>
                <w:bCs/>
                <w:sz w:val="12"/>
                <w:szCs w:val="12"/>
              </w:rPr>
            </w:pPr>
            <w:proofErr w:type="spellStart"/>
            <w:r w:rsidRPr="004B6C36">
              <w:rPr>
                <w:b/>
                <w:bCs/>
                <w:sz w:val="12"/>
                <w:szCs w:val="12"/>
              </w:rPr>
              <w:t>Đã</w:t>
            </w:r>
            <w:proofErr w:type="spellEnd"/>
            <w:r w:rsidRPr="004B6C36">
              <w:rPr>
                <w:b/>
                <w:bCs/>
                <w:sz w:val="12"/>
                <w:szCs w:val="12"/>
              </w:rPr>
              <w:t xml:space="preserve"> </w:t>
            </w:r>
            <w:proofErr w:type="spellStart"/>
            <w:r w:rsidRPr="004B6C36">
              <w:rPr>
                <w:b/>
                <w:bCs/>
                <w:sz w:val="12"/>
                <w:szCs w:val="12"/>
              </w:rPr>
              <w:t>bố</w:t>
            </w:r>
            <w:proofErr w:type="spellEnd"/>
            <w:r w:rsidRPr="004B6C36">
              <w:rPr>
                <w:b/>
                <w:bCs/>
                <w:sz w:val="12"/>
                <w:szCs w:val="12"/>
              </w:rPr>
              <w:t xml:space="preserve"> </w:t>
            </w:r>
            <w:proofErr w:type="spellStart"/>
            <w:r w:rsidRPr="004B6C36">
              <w:rPr>
                <w:b/>
                <w:bCs/>
                <w:sz w:val="12"/>
                <w:szCs w:val="12"/>
              </w:rPr>
              <w:t>trí</w:t>
            </w:r>
            <w:proofErr w:type="spellEnd"/>
            <w:r w:rsidRPr="004B6C36">
              <w:rPr>
                <w:b/>
                <w:bCs/>
                <w:sz w:val="12"/>
                <w:szCs w:val="12"/>
              </w:rPr>
              <w:t xml:space="preserve"> </w:t>
            </w:r>
            <w:proofErr w:type="spellStart"/>
            <w:r w:rsidRPr="004B6C36">
              <w:rPr>
                <w:b/>
                <w:bCs/>
                <w:sz w:val="12"/>
                <w:szCs w:val="12"/>
              </w:rPr>
              <w:t>vốn</w:t>
            </w:r>
            <w:proofErr w:type="spellEnd"/>
            <w:r w:rsidRPr="004B6C36">
              <w:rPr>
                <w:b/>
                <w:bCs/>
                <w:sz w:val="12"/>
                <w:szCs w:val="12"/>
              </w:rPr>
              <w:t xml:space="preserve"> CBĐT </w:t>
            </w:r>
            <w:proofErr w:type="spellStart"/>
            <w:r w:rsidRPr="004B6C36">
              <w:rPr>
                <w:b/>
                <w:bCs/>
                <w:sz w:val="12"/>
                <w:szCs w:val="12"/>
              </w:rPr>
              <w:t>giai</w:t>
            </w:r>
            <w:proofErr w:type="spellEnd"/>
            <w:r w:rsidRPr="004B6C36">
              <w:rPr>
                <w:b/>
                <w:bCs/>
                <w:sz w:val="12"/>
                <w:szCs w:val="12"/>
              </w:rPr>
              <w:t xml:space="preserve"> </w:t>
            </w:r>
            <w:proofErr w:type="spellStart"/>
            <w:r w:rsidRPr="004B6C36">
              <w:rPr>
                <w:b/>
                <w:bCs/>
                <w:sz w:val="12"/>
                <w:szCs w:val="12"/>
              </w:rPr>
              <w:t>đoạn</w:t>
            </w:r>
            <w:proofErr w:type="spellEnd"/>
            <w:r w:rsidRPr="004B6C36">
              <w:rPr>
                <w:b/>
                <w:bCs/>
                <w:sz w:val="12"/>
                <w:szCs w:val="12"/>
              </w:rPr>
              <w:t xml:space="preserve"> 2021-2025</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4CBEB908" w14:textId="77777777" w:rsidR="004B6C36" w:rsidRPr="004B6C36" w:rsidRDefault="004B6C36" w:rsidP="004B6C36">
            <w:pPr>
              <w:jc w:val="center"/>
              <w:rPr>
                <w:b/>
                <w:bCs/>
                <w:sz w:val="12"/>
                <w:szCs w:val="12"/>
              </w:rPr>
            </w:pPr>
            <w:proofErr w:type="spellStart"/>
            <w:r w:rsidRPr="004B6C36">
              <w:rPr>
                <w:b/>
                <w:bCs/>
                <w:sz w:val="12"/>
                <w:szCs w:val="12"/>
              </w:rPr>
              <w:t>Vốn</w:t>
            </w:r>
            <w:proofErr w:type="spellEnd"/>
            <w:r w:rsidRPr="004B6C36">
              <w:rPr>
                <w:b/>
                <w:bCs/>
                <w:sz w:val="12"/>
                <w:szCs w:val="12"/>
              </w:rPr>
              <w:t xml:space="preserve"> </w:t>
            </w:r>
            <w:proofErr w:type="spellStart"/>
            <w:r w:rsidRPr="004B6C36">
              <w:rPr>
                <w:b/>
                <w:bCs/>
                <w:sz w:val="12"/>
                <w:szCs w:val="12"/>
              </w:rPr>
              <w:t>bổ</w:t>
            </w:r>
            <w:proofErr w:type="spellEnd"/>
            <w:r w:rsidRPr="004B6C36">
              <w:rPr>
                <w:b/>
                <w:bCs/>
                <w:sz w:val="12"/>
                <w:szCs w:val="12"/>
              </w:rPr>
              <w:t xml:space="preserve"> sung </w:t>
            </w:r>
            <w:proofErr w:type="spellStart"/>
            <w:r w:rsidRPr="004B6C36">
              <w:rPr>
                <w:b/>
                <w:bCs/>
                <w:sz w:val="12"/>
                <w:szCs w:val="12"/>
              </w:rPr>
              <w:t>ngoài</w:t>
            </w:r>
            <w:proofErr w:type="spellEnd"/>
            <w:r w:rsidRPr="004B6C36">
              <w:rPr>
                <w:b/>
                <w:bCs/>
                <w:sz w:val="12"/>
                <w:szCs w:val="12"/>
              </w:rPr>
              <w:t xml:space="preserve"> </w:t>
            </w:r>
            <w:proofErr w:type="spellStart"/>
            <w:r w:rsidRPr="004B6C36">
              <w:rPr>
                <w:b/>
                <w:bCs/>
                <w:sz w:val="12"/>
                <w:szCs w:val="12"/>
              </w:rPr>
              <w:t>kế</w:t>
            </w:r>
            <w:proofErr w:type="spellEnd"/>
            <w:r w:rsidRPr="004B6C36">
              <w:rPr>
                <w:b/>
                <w:bCs/>
                <w:sz w:val="12"/>
                <w:szCs w:val="12"/>
              </w:rPr>
              <w:t xml:space="preserve"> </w:t>
            </w:r>
            <w:proofErr w:type="spellStart"/>
            <w:r w:rsidRPr="004B6C36">
              <w:rPr>
                <w:b/>
                <w:bCs/>
                <w:sz w:val="12"/>
                <w:szCs w:val="12"/>
              </w:rPr>
              <w:t>hoạch</w:t>
            </w:r>
            <w:proofErr w:type="spellEnd"/>
            <w:r w:rsidRPr="004B6C36">
              <w:rPr>
                <w:b/>
                <w:bCs/>
                <w:sz w:val="12"/>
                <w:szCs w:val="12"/>
              </w:rPr>
              <w:t xml:space="preserve"> </w:t>
            </w:r>
            <w:proofErr w:type="spellStart"/>
            <w:r w:rsidRPr="004B6C36">
              <w:rPr>
                <w:b/>
                <w:bCs/>
                <w:sz w:val="12"/>
                <w:szCs w:val="12"/>
              </w:rPr>
              <w:t>trung</w:t>
            </w:r>
            <w:proofErr w:type="spellEnd"/>
            <w:r w:rsidRPr="004B6C36">
              <w:rPr>
                <w:b/>
                <w:bCs/>
                <w:sz w:val="12"/>
                <w:szCs w:val="12"/>
              </w:rPr>
              <w:t xml:space="preserve"> </w:t>
            </w:r>
            <w:proofErr w:type="spellStart"/>
            <w:r w:rsidRPr="004B6C36">
              <w:rPr>
                <w:b/>
                <w:bCs/>
                <w:sz w:val="12"/>
                <w:szCs w:val="12"/>
              </w:rPr>
              <w:t>hạn</w:t>
            </w:r>
            <w:proofErr w:type="spellEnd"/>
            <w:r w:rsidRPr="004B6C36">
              <w:rPr>
                <w:b/>
                <w:bCs/>
                <w:sz w:val="12"/>
                <w:szCs w:val="12"/>
              </w:rPr>
              <w:t xml:space="preserve"> (*)</w:t>
            </w:r>
          </w:p>
        </w:tc>
        <w:tc>
          <w:tcPr>
            <w:tcW w:w="3424" w:type="dxa"/>
            <w:gridSpan w:val="4"/>
            <w:tcBorders>
              <w:top w:val="single" w:sz="4" w:space="0" w:color="auto"/>
              <w:left w:val="nil"/>
              <w:bottom w:val="single" w:sz="4" w:space="0" w:color="auto"/>
              <w:right w:val="nil"/>
            </w:tcBorders>
            <w:shd w:val="clear" w:color="auto" w:fill="auto"/>
            <w:vAlign w:val="center"/>
            <w:hideMark/>
          </w:tcPr>
          <w:p w14:paraId="4BCD5095" w14:textId="77777777" w:rsidR="004B6C36" w:rsidRPr="004B6C36" w:rsidRDefault="004B6C36" w:rsidP="004B6C36">
            <w:pPr>
              <w:jc w:val="center"/>
              <w:rPr>
                <w:b/>
                <w:bCs/>
                <w:sz w:val="12"/>
                <w:szCs w:val="12"/>
              </w:rPr>
            </w:pPr>
            <w:r w:rsidRPr="004B6C36">
              <w:rPr>
                <w:b/>
                <w:bCs/>
                <w:sz w:val="12"/>
                <w:szCs w:val="12"/>
              </w:rPr>
              <w:t xml:space="preserve"> </w:t>
            </w:r>
            <w:proofErr w:type="spellStart"/>
            <w:r w:rsidRPr="004B6C36">
              <w:rPr>
                <w:b/>
                <w:bCs/>
                <w:sz w:val="12"/>
                <w:szCs w:val="12"/>
              </w:rPr>
              <w:t>Kế</w:t>
            </w:r>
            <w:proofErr w:type="spellEnd"/>
            <w:r w:rsidRPr="004B6C36">
              <w:rPr>
                <w:b/>
                <w:bCs/>
                <w:sz w:val="12"/>
                <w:szCs w:val="12"/>
              </w:rPr>
              <w:t xml:space="preserve"> </w:t>
            </w:r>
            <w:proofErr w:type="spellStart"/>
            <w:r w:rsidRPr="004B6C36">
              <w:rPr>
                <w:b/>
                <w:bCs/>
                <w:sz w:val="12"/>
                <w:szCs w:val="12"/>
              </w:rPr>
              <w:t>hoạch</w:t>
            </w:r>
            <w:proofErr w:type="spellEnd"/>
            <w:r w:rsidRPr="004B6C36">
              <w:rPr>
                <w:b/>
                <w:bCs/>
                <w:sz w:val="12"/>
                <w:szCs w:val="12"/>
              </w:rPr>
              <w:t xml:space="preserve"> </w:t>
            </w:r>
            <w:proofErr w:type="spellStart"/>
            <w:r w:rsidRPr="004B6C36">
              <w:rPr>
                <w:b/>
                <w:bCs/>
                <w:sz w:val="12"/>
                <w:szCs w:val="12"/>
              </w:rPr>
              <w:t>trung</w:t>
            </w:r>
            <w:proofErr w:type="spellEnd"/>
            <w:r w:rsidRPr="004B6C36">
              <w:rPr>
                <w:b/>
                <w:bCs/>
                <w:sz w:val="12"/>
                <w:szCs w:val="12"/>
              </w:rPr>
              <w:t xml:space="preserve"> </w:t>
            </w:r>
            <w:proofErr w:type="spellStart"/>
            <w:r w:rsidRPr="004B6C36">
              <w:rPr>
                <w:b/>
                <w:bCs/>
                <w:sz w:val="12"/>
                <w:szCs w:val="12"/>
              </w:rPr>
              <w:t>hạn</w:t>
            </w:r>
            <w:proofErr w:type="spellEnd"/>
            <w:r w:rsidRPr="004B6C36">
              <w:rPr>
                <w:b/>
                <w:bCs/>
                <w:sz w:val="12"/>
                <w:szCs w:val="12"/>
              </w:rPr>
              <w:t xml:space="preserve"> 2021-2025 </w:t>
            </w:r>
            <w:proofErr w:type="spellStart"/>
            <w:r w:rsidRPr="004B6C36">
              <w:rPr>
                <w:b/>
                <w:bCs/>
                <w:sz w:val="12"/>
                <w:szCs w:val="12"/>
              </w:rPr>
              <w:t>sau</w:t>
            </w:r>
            <w:proofErr w:type="spellEnd"/>
            <w:r w:rsidRPr="004B6C36">
              <w:rPr>
                <w:b/>
                <w:bCs/>
                <w:sz w:val="12"/>
                <w:szCs w:val="12"/>
              </w:rPr>
              <w:t xml:space="preserve"> </w:t>
            </w:r>
            <w:proofErr w:type="spellStart"/>
            <w:r w:rsidRPr="004B6C36">
              <w:rPr>
                <w:b/>
                <w:bCs/>
                <w:sz w:val="12"/>
                <w:szCs w:val="12"/>
              </w:rPr>
              <w:t>điều</w:t>
            </w:r>
            <w:proofErr w:type="spellEnd"/>
            <w:r w:rsidRPr="004B6C36">
              <w:rPr>
                <w:b/>
                <w:bCs/>
                <w:sz w:val="12"/>
                <w:szCs w:val="12"/>
              </w:rPr>
              <w:t xml:space="preserve"> </w:t>
            </w:r>
            <w:proofErr w:type="spellStart"/>
            <w:r w:rsidRPr="004B6C36">
              <w:rPr>
                <w:b/>
                <w:bCs/>
                <w:sz w:val="12"/>
                <w:szCs w:val="12"/>
              </w:rPr>
              <w:t>chỉnh</w:t>
            </w:r>
            <w:proofErr w:type="spellEnd"/>
            <w:r w:rsidRPr="004B6C36">
              <w:rPr>
                <w:b/>
                <w:bCs/>
                <w:sz w:val="12"/>
                <w:szCs w:val="12"/>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E993474" w14:textId="77777777" w:rsidR="004B6C36" w:rsidRPr="004B6C36" w:rsidRDefault="004B6C36" w:rsidP="004B6C36">
            <w:pPr>
              <w:jc w:val="center"/>
              <w:rPr>
                <w:b/>
                <w:bCs/>
                <w:sz w:val="12"/>
                <w:szCs w:val="12"/>
              </w:rPr>
            </w:pPr>
            <w:proofErr w:type="spellStart"/>
            <w:r w:rsidRPr="004B6C36">
              <w:rPr>
                <w:b/>
                <w:bCs/>
                <w:sz w:val="12"/>
                <w:szCs w:val="12"/>
              </w:rPr>
              <w:t>Ghi</w:t>
            </w:r>
            <w:proofErr w:type="spellEnd"/>
            <w:r w:rsidRPr="004B6C36">
              <w:rPr>
                <w:b/>
                <w:bCs/>
                <w:sz w:val="12"/>
                <w:szCs w:val="12"/>
              </w:rPr>
              <w:t xml:space="preserve"> </w:t>
            </w:r>
            <w:proofErr w:type="spellStart"/>
            <w:r w:rsidRPr="004B6C36">
              <w:rPr>
                <w:b/>
                <w:bCs/>
                <w:sz w:val="12"/>
                <w:szCs w:val="12"/>
              </w:rPr>
              <w:t>chú</w:t>
            </w:r>
            <w:proofErr w:type="spellEnd"/>
          </w:p>
        </w:tc>
      </w:tr>
      <w:tr w:rsidR="004B6C36" w:rsidRPr="004B6C36" w14:paraId="7EC6FFDE" w14:textId="77777777" w:rsidTr="004B6C36">
        <w:trPr>
          <w:trHeight w:val="480"/>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5DFFC47A" w14:textId="77777777" w:rsidR="004B6C36" w:rsidRPr="004B6C36" w:rsidRDefault="004B6C36" w:rsidP="004B6C36">
            <w:pPr>
              <w:rPr>
                <w:b/>
                <w:bCs/>
                <w:sz w:val="12"/>
                <w:szCs w:val="12"/>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382167D8" w14:textId="77777777" w:rsidR="004B6C36" w:rsidRPr="004B6C36" w:rsidRDefault="004B6C36" w:rsidP="004B6C36">
            <w:pPr>
              <w:rPr>
                <w:b/>
                <w:bCs/>
                <w:sz w:val="12"/>
                <w:szCs w:val="1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499960B" w14:textId="77777777" w:rsidR="004B6C36" w:rsidRPr="004B6C36" w:rsidRDefault="004B6C36" w:rsidP="004B6C36">
            <w:pPr>
              <w:rPr>
                <w:b/>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31E1643" w14:textId="77777777" w:rsidR="004B6C36" w:rsidRPr="004B6C36" w:rsidRDefault="004B6C36" w:rsidP="004B6C36">
            <w:pPr>
              <w:rPr>
                <w:b/>
                <w:b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448E253" w14:textId="77777777" w:rsidR="004B6C36" w:rsidRPr="004B6C36" w:rsidRDefault="004B6C36" w:rsidP="004B6C36">
            <w:pPr>
              <w:rPr>
                <w:b/>
                <w:bCs/>
                <w:sz w:val="12"/>
                <w:szCs w:val="12"/>
              </w:rPr>
            </w:pP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14:paraId="2B1F9020" w14:textId="77777777" w:rsidR="004B6C36" w:rsidRPr="004B6C36" w:rsidRDefault="004B6C36" w:rsidP="004B6C36">
            <w:pPr>
              <w:jc w:val="center"/>
              <w:rPr>
                <w:b/>
                <w:bCs/>
                <w:sz w:val="12"/>
                <w:szCs w:val="12"/>
              </w:rPr>
            </w:pPr>
            <w:proofErr w:type="spellStart"/>
            <w:r w:rsidRPr="004B6C36">
              <w:rPr>
                <w:b/>
                <w:bCs/>
                <w:sz w:val="12"/>
                <w:szCs w:val="12"/>
              </w:rPr>
              <w:t>Số</w:t>
            </w:r>
            <w:proofErr w:type="spellEnd"/>
            <w:r w:rsidRPr="004B6C36">
              <w:rPr>
                <w:b/>
                <w:bCs/>
                <w:sz w:val="12"/>
                <w:szCs w:val="12"/>
              </w:rPr>
              <w:t xml:space="preserve"> </w:t>
            </w:r>
            <w:r w:rsidRPr="004B6C36">
              <w:rPr>
                <w:b/>
                <w:bCs/>
                <w:sz w:val="12"/>
                <w:szCs w:val="12"/>
              </w:rPr>
              <w:br/>
            </w:r>
            <w:proofErr w:type="spellStart"/>
            <w:r w:rsidRPr="004B6C36">
              <w:rPr>
                <w:b/>
                <w:bCs/>
                <w:sz w:val="12"/>
                <w:szCs w:val="12"/>
              </w:rPr>
              <w:t>Quyết</w:t>
            </w:r>
            <w:proofErr w:type="spellEnd"/>
            <w:r w:rsidRPr="004B6C36">
              <w:rPr>
                <w:b/>
                <w:bCs/>
                <w:sz w:val="12"/>
                <w:szCs w:val="12"/>
              </w:rPr>
              <w:t xml:space="preserve"> </w:t>
            </w:r>
            <w:proofErr w:type="spellStart"/>
            <w:r w:rsidRPr="004B6C36">
              <w:rPr>
                <w:b/>
                <w:bCs/>
                <w:sz w:val="12"/>
                <w:szCs w:val="12"/>
              </w:rPr>
              <w:t>định</w:t>
            </w:r>
            <w:proofErr w:type="spellEnd"/>
            <w:r w:rsidRPr="004B6C36">
              <w:rPr>
                <w:b/>
                <w:bCs/>
                <w:sz w:val="12"/>
                <w:szCs w:val="12"/>
              </w:rPr>
              <w:t xml:space="preserve"> </w:t>
            </w:r>
            <w:proofErr w:type="spellStart"/>
            <w:r w:rsidRPr="004B6C36">
              <w:rPr>
                <w:b/>
                <w:bCs/>
                <w:sz w:val="12"/>
                <w:szCs w:val="12"/>
              </w:rPr>
              <w:t>Chủ</w:t>
            </w:r>
            <w:proofErr w:type="spellEnd"/>
            <w:r w:rsidRPr="004B6C36">
              <w:rPr>
                <w:b/>
                <w:bCs/>
                <w:sz w:val="12"/>
                <w:szCs w:val="12"/>
              </w:rPr>
              <w:t xml:space="preserve"> </w:t>
            </w:r>
            <w:proofErr w:type="spellStart"/>
            <w:r w:rsidRPr="004B6C36">
              <w:rPr>
                <w:b/>
                <w:bCs/>
                <w:sz w:val="12"/>
                <w:szCs w:val="12"/>
              </w:rPr>
              <w:t>trương</w:t>
            </w:r>
            <w:proofErr w:type="spellEnd"/>
            <w:r w:rsidRPr="004B6C36">
              <w:rPr>
                <w:b/>
                <w:bCs/>
                <w:sz w:val="12"/>
                <w:szCs w:val="12"/>
              </w:rPr>
              <w:t xml:space="preserve"> </w:t>
            </w:r>
            <w:proofErr w:type="spellStart"/>
            <w:r w:rsidRPr="004B6C36">
              <w:rPr>
                <w:b/>
                <w:bCs/>
                <w:sz w:val="12"/>
                <w:szCs w:val="12"/>
              </w:rPr>
              <w:t>đầu</w:t>
            </w:r>
            <w:proofErr w:type="spellEnd"/>
            <w:r w:rsidRPr="004B6C36">
              <w:rPr>
                <w:b/>
                <w:bCs/>
                <w:sz w:val="12"/>
                <w:szCs w:val="12"/>
              </w:rPr>
              <w:t xml:space="preserve"> </w:t>
            </w:r>
            <w:proofErr w:type="spellStart"/>
            <w:r w:rsidRPr="004B6C36">
              <w:rPr>
                <w:b/>
                <w:bCs/>
                <w:sz w:val="12"/>
                <w:szCs w:val="12"/>
              </w:rPr>
              <w:t>tư</w:t>
            </w:r>
            <w:proofErr w:type="spellEnd"/>
            <w:r w:rsidRPr="004B6C36">
              <w:rPr>
                <w:b/>
                <w:bCs/>
                <w:sz w:val="12"/>
                <w:szCs w:val="12"/>
              </w:rPr>
              <w:t xml:space="preserve">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4E8ECC5" w14:textId="77777777" w:rsidR="004B6C36" w:rsidRPr="004B6C36" w:rsidRDefault="004B6C36" w:rsidP="004B6C36">
            <w:pPr>
              <w:jc w:val="center"/>
              <w:rPr>
                <w:b/>
                <w:bCs/>
                <w:sz w:val="12"/>
                <w:szCs w:val="12"/>
              </w:rPr>
            </w:pPr>
            <w:proofErr w:type="spellStart"/>
            <w:r w:rsidRPr="004B6C36">
              <w:rPr>
                <w:b/>
                <w:bCs/>
                <w:sz w:val="12"/>
                <w:szCs w:val="12"/>
              </w:rPr>
              <w:t>Tổng</w:t>
            </w:r>
            <w:proofErr w:type="spellEnd"/>
            <w:r w:rsidRPr="004B6C36">
              <w:rPr>
                <w:b/>
                <w:bCs/>
                <w:sz w:val="12"/>
                <w:szCs w:val="12"/>
              </w:rPr>
              <w:t xml:space="preserve"> </w:t>
            </w:r>
            <w:proofErr w:type="spellStart"/>
            <w:r w:rsidRPr="004B6C36">
              <w:rPr>
                <w:b/>
                <w:bCs/>
                <w:sz w:val="12"/>
                <w:szCs w:val="12"/>
              </w:rPr>
              <w:t>mức</w:t>
            </w:r>
            <w:proofErr w:type="spellEnd"/>
            <w:r w:rsidRPr="004B6C36">
              <w:rPr>
                <w:b/>
                <w:bCs/>
                <w:sz w:val="12"/>
                <w:szCs w:val="12"/>
              </w:rPr>
              <w:t xml:space="preserve"> </w:t>
            </w:r>
            <w:proofErr w:type="spellStart"/>
            <w:r w:rsidRPr="004B6C36">
              <w:rPr>
                <w:b/>
                <w:bCs/>
                <w:sz w:val="12"/>
                <w:szCs w:val="12"/>
              </w:rPr>
              <w:t>đầu</w:t>
            </w:r>
            <w:proofErr w:type="spellEnd"/>
            <w:r w:rsidRPr="004B6C36">
              <w:rPr>
                <w:b/>
                <w:bCs/>
                <w:sz w:val="12"/>
                <w:szCs w:val="12"/>
              </w:rPr>
              <w:t xml:space="preserve"> </w:t>
            </w:r>
            <w:proofErr w:type="spellStart"/>
            <w:r w:rsidRPr="004B6C36">
              <w:rPr>
                <w:b/>
                <w:bCs/>
                <w:sz w:val="12"/>
                <w:szCs w:val="12"/>
              </w:rPr>
              <w:t>tư</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26D036E8" w14:textId="77777777" w:rsidR="004B6C36" w:rsidRPr="004B6C36" w:rsidRDefault="004B6C36" w:rsidP="004B6C36">
            <w:pPr>
              <w:jc w:val="center"/>
              <w:rPr>
                <w:b/>
                <w:bCs/>
                <w:sz w:val="12"/>
                <w:szCs w:val="12"/>
              </w:rPr>
            </w:pPr>
            <w:r w:rsidRPr="004B6C36">
              <w:rPr>
                <w:b/>
                <w:bCs/>
                <w:sz w:val="12"/>
                <w:szCs w:val="12"/>
              </w:rPr>
              <w:t xml:space="preserve">Trong </w:t>
            </w:r>
            <w:proofErr w:type="spellStart"/>
            <w:r w:rsidRPr="004B6C36">
              <w:rPr>
                <w:b/>
                <w:bCs/>
                <w:sz w:val="12"/>
                <w:szCs w:val="12"/>
              </w:rPr>
              <w:t>đó</w:t>
            </w:r>
            <w:proofErr w:type="spellEnd"/>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D72725" w14:textId="77777777" w:rsidR="004B6C36" w:rsidRPr="004B6C36" w:rsidRDefault="004B6C36" w:rsidP="004B6C36">
            <w:pPr>
              <w:jc w:val="center"/>
              <w:rPr>
                <w:b/>
                <w:bCs/>
                <w:sz w:val="12"/>
                <w:szCs w:val="12"/>
              </w:rPr>
            </w:pPr>
            <w:proofErr w:type="spellStart"/>
            <w:r w:rsidRPr="004B6C36">
              <w:rPr>
                <w:b/>
                <w:bCs/>
                <w:sz w:val="12"/>
                <w:szCs w:val="12"/>
              </w:rPr>
              <w:t>Tổng</w:t>
            </w:r>
            <w:proofErr w:type="spellEnd"/>
            <w:r w:rsidRPr="004B6C36">
              <w:rPr>
                <w:b/>
                <w:bCs/>
                <w:sz w:val="12"/>
                <w:szCs w:val="12"/>
              </w:rPr>
              <w:t xml:space="preserve"> </w:t>
            </w:r>
            <w:proofErr w:type="spellStart"/>
            <w:r w:rsidRPr="004B6C36">
              <w:rPr>
                <w:b/>
                <w:bCs/>
                <w:sz w:val="12"/>
                <w:szCs w:val="12"/>
              </w:rPr>
              <w:t>số</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056726" w14:textId="77777777" w:rsidR="004B6C36" w:rsidRPr="004B6C36" w:rsidRDefault="004B6C36" w:rsidP="004B6C36">
            <w:pPr>
              <w:jc w:val="center"/>
              <w:rPr>
                <w:b/>
                <w:bCs/>
                <w:sz w:val="12"/>
                <w:szCs w:val="12"/>
              </w:rPr>
            </w:pPr>
            <w:r w:rsidRPr="004B6C36">
              <w:rPr>
                <w:b/>
                <w:bCs/>
                <w:sz w:val="12"/>
                <w:szCs w:val="12"/>
              </w:rPr>
              <w:t xml:space="preserve">Trong </w:t>
            </w:r>
            <w:proofErr w:type="spellStart"/>
            <w:r w:rsidRPr="004B6C36">
              <w:rPr>
                <w:b/>
                <w:bCs/>
                <w:sz w:val="12"/>
                <w:szCs w:val="12"/>
              </w:rPr>
              <w:t>đó</w:t>
            </w:r>
            <w:proofErr w:type="spellEnd"/>
          </w:p>
        </w:tc>
        <w:tc>
          <w:tcPr>
            <w:tcW w:w="709" w:type="dxa"/>
            <w:vMerge/>
            <w:tcBorders>
              <w:top w:val="nil"/>
              <w:left w:val="single" w:sz="4" w:space="0" w:color="auto"/>
              <w:bottom w:val="single" w:sz="4" w:space="0" w:color="000000"/>
              <w:right w:val="single" w:sz="4" w:space="0" w:color="auto"/>
            </w:tcBorders>
            <w:vAlign w:val="center"/>
            <w:hideMark/>
          </w:tcPr>
          <w:p w14:paraId="3B52D2D4" w14:textId="77777777" w:rsidR="004B6C36" w:rsidRPr="004B6C36" w:rsidRDefault="004B6C36" w:rsidP="004B6C36">
            <w:pPr>
              <w:rPr>
                <w:b/>
                <w:bCs/>
                <w:sz w:val="12"/>
                <w:szCs w:val="12"/>
              </w:rPr>
            </w:pPr>
          </w:p>
        </w:tc>
        <w:tc>
          <w:tcPr>
            <w:tcW w:w="851" w:type="dxa"/>
            <w:vMerge/>
            <w:tcBorders>
              <w:top w:val="nil"/>
              <w:left w:val="single" w:sz="4" w:space="0" w:color="auto"/>
              <w:bottom w:val="single" w:sz="4" w:space="0" w:color="000000"/>
              <w:right w:val="single" w:sz="4" w:space="0" w:color="auto"/>
            </w:tcBorders>
            <w:vAlign w:val="center"/>
            <w:hideMark/>
          </w:tcPr>
          <w:p w14:paraId="736EE76E" w14:textId="77777777" w:rsidR="004B6C36" w:rsidRPr="004B6C36" w:rsidRDefault="004B6C36" w:rsidP="004B6C36">
            <w:pPr>
              <w:rPr>
                <w:b/>
                <w:bCs/>
                <w:sz w:val="12"/>
                <w:szCs w:val="12"/>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0B14DB1" w14:textId="77777777" w:rsidR="004B6C36" w:rsidRPr="004B6C36" w:rsidRDefault="004B6C36" w:rsidP="004B6C36">
            <w:pPr>
              <w:jc w:val="center"/>
              <w:rPr>
                <w:b/>
                <w:bCs/>
                <w:sz w:val="12"/>
                <w:szCs w:val="12"/>
              </w:rPr>
            </w:pPr>
            <w:proofErr w:type="spellStart"/>
            <w:r w:rsidRPr="004B6C36">
              <w:rPr>
                <w:b/>
                <w:bCs/>
                <w:sz w:val="12"/>
                <w:szCs w:val="12"/>
              </w:rPr>
              <w:t>Tổng</w:t>
            </w:r>
            <w:proofErr w:type="spellEnd"/>
            <w:r w:rsidRPr="004B6C36">
              <w:rPr>
                <w:b/>
                <w:bCs/>
                <w:sz w:val="12"/>
                <w:szCs w:val="12"/>
              </w:rPr>
              <w:t xml:space="preserve"> </w:t>
            </w:r>
            <w:proofErr w:type="spellStart"/>
            <w:r w:rsidRPr="004B6C36">
              <w:rPr>
                <w:b/>
                <w:bCs/>
                <w:sz w:val="12"/>
                <w:szCs w:val="12"/>
              </w:rPr>
              <w:t>số</w:t>
            </w:r>
            <w:proofErr w:type="spellEnd"/>
          </w:p>
        </w:tc>
        <w:tc>
          <w:tcPr>
            <w:tcW w:w="2432" w:type="dxa"/>
            <w:gridSpan w:val="3"/>
            <w:tcBorders>
              <w:top w:val="single" w:sz="4" w:space="0" w:color="auto"/>
              <w:left w:val="nil"/>
              <w:bottom w:val="single" w:sz="4" w:space="0" w:color="auto"/>
              <w:right w:val="nil"/>
            </w:tcBorders>
            <w:shd w:val="clear" w:color="auto" w:fill="auto"/>
            <w:vAlign w:val="center"/>
            <w:hideMark/>
          </w:tcPr>
          <w:p w14:paraId="2CFE33FA" w14:textId="77777777" w:rsidR="004B6C36" w:rsidRPr="004B6C36" w:rsidRDefault="004B6C36" w:rsidP="004B6C36">
            <w:pPr>
              <w:jc w:val="center"/>
              <w:rPr>
                <w:b/>
                <w:bCs/>
                <w:sz w:val="12"/>
                <w:szCs w:val="12"/>
              </w:rPr>
            </w:pPr>
            <w:r w:rsidRPr="004B6C36">
              <w:rPr>
                <w:b/>
                <w:bCs/>
                <w:sz w:val="12"/>
                <w:szCs w:val="12"/>
              </w:rPr>
              <w:t xml:space="preserve">Trong </w:t>
            </w:r>
            <w:proofErr w:type="spellStart"/>
            <w:r w:rsidRPr="004B6C36">
              <w:rPr>
                <w:b/>
                <w:bCs/>
                <w:sz w:val="12"/>
                <w:szCs w:val="12"/>
              </w:rPr>
              <w:t>đó</w:t>
            </w:r>
            <w:proofErr w:type="spellEnd"/>
          </w:p>
        </w:tc>
        <w:tc>
          <w:tcPr>
            <w:tcW w:w="992" w:type="dxa"/>
            <w:vMerge/>
            <w:tcBorders>
              <w:top w:val="nil"/>
              <w:left w:val="single" w:sz="4" w:space="0" w:color="auto"/>
              <w:bottom w:val="single" w:sz="4" w:space="0" w:color="000000"/>
              <w:right w:val="single" w:sz="4" w:space="0" w:color="auto"/>
            </w:tcBorders>
            <w:vAlign w:val="center"/>
            <w:hideMark/>
          </w:tcPr>
          <w:p w14:paraId="2F1CCBE6" w14:textId="77777777" w:rsidR="004B6C36" w:rsidRPr="004B6C36" w:rsidRDefault="004B6C36" w:rsidP="004B6C36">
            <w:pPr>
              <w:rPr>
                <w:b/>
                <w:bCs/>
                <w:sz w:val="12"/>
                <w:szCs w:val="12"/>
              </w:rPr>
            </w:pPr>
          </w:p>
        </w:tc>
      </w:tr>
      <w:tr w:rsidR="004B6C36" w:rsidRPr="004B6C36" w14:paraId="2F29F3D4" w14:textId="77777777" w:rsidTr="004B6C36">
        <w:trPr>
          <w:trHeight w:val="43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3352F0E1" w14:textId="77777777" w:rsidR="004B6C36" w:rsidRPr="004B6C36" w:rsidRDefault="004B6C36" w:rsidP="004B6C36">
            <w:pPr>
              <w:rPr>
                <w:b/>
                <w:bCs/>
                <w:sz w:val="12"/>
                <w:szCs w:val="12"/>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0FEFC853" w14:textId="77777777" w:rsidR="004B6C36" w:rsidRPr="004B6C36" w:rsidRDefault="004B6C36" w:rsidP="004B6C36">
            <w:pPr>
              <w:rPr>
                <w:b/>
                <w:bCs/>
                <w:sz w:val="12"/>
                <w:szCs w:val="1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CE4D0CB" w14:textId="77777777" w:rsidR="004B6C36" w:rsidRPr="004B6C36" w:rsidRDefault="004B6C36" w:rsidP="004B6C36">
            <w:pPr>
              <w:rPr>
                <w:b/>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12B083C" w14:textId="77777777" w:rsidR="004B6C36" w:rsidRPr="004B6C36" w:rsidRDefault="004B6C36" w:rsidP="004B6C36">
            <w:pPr>
              <w:rPr>
                <w:b/>
                <w:b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AE7D5D1" w14:textId="77777777" w:rsidR="004B6C36" w:rsidRPr="004B6C36" w:rsidRDefault="004B6C36" w:rsidP="004B6C36">
            <w:pPr>
              <w:rPr>
                <w:b/>
                <w:bCs/>
                <w:sz w:val="12"/>
                <w:szCs w:val="12"/>
              </w:rPr>
            </w:pPr>
          </w:p>
        </w:tc>
        <w:tc>
          <w:tcPr>
            <w:tcW w:w="1111" w:type="dxa"/>
            <w:vMerge/>
            <w:tcBorders>
              <w:top w:val="nil"/>
              <w:left w:val="single" w:sz="4" w:space="0" w:color="auto"/>
              <w:bottom w:val="single" w:sz="4" w:space="0" w:color="000000"/>
              <w:right w:val="single" w:sz="4" w:space="0" w:color="auto"/>
            </w:tcBorders>
            <w:vAlign w:val="center"/>
            <w:hideMark/>
          </w:tcPr>
          <w:p w14:paraId="4B027BAE" w14:textId="77777777" w:rsidR="004B6C36" w:rsidRPr="004B6C36" w:rsidRDefault="004B6C36" w:rsidP="004B6C36">
            <w:pPr>
              <w:rPr>
                <w:b/>
                <w:bCs/>
                <w:sz w:val="12"/>
                <w:szCs w:val="12"/>
              </w:rPr>
            </w:pPr>
          </w:p>
        </w:tc>
        <w:tc>
          <w:tcPr>
            <w:tcW w:w="851" w:type="dxa"/>
            <w:vMerge/>
            <w:tcBorders>
              <w:top w:val="nil"/>
              <w:left w:val="single" w:sz="4" w:space="0" w:color="auto"/>
              <w:bottom w:val="single" w:sz="4" w:space="0" w:color="000000"/>
              <w:right w:val="single" w:sz="4" w:space="0" w:color="auto"/>
            </w:tcBorders>
            <w:vAlign w:val="center"/>
            <w:hideMark/>
          </w:tcPr>
          <w:p w14:paraId="394FAA5D" w14:textId="77777777" w:rsidR="004B6C36" w:rsidRPr="004B6C36" w:rsidRDefault="004B6C36" w:rsidP="004B6C36">
            <w:pPr>
              <w:rPr>
                <w:b/>
                <w:bCs/>
                <w:sz w:val="12"/>
                <w:szCs w:val="12"/>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04777B2" w14:textId="77777777" w:rsidR="004B6C36" w:rsidRPr="004B6C36" w:rsidRDefault="004B6C36" w:rsidP="004B6C36">
            <w:pPr>
              <w:jc w:val="center"/>
              <w:rPr>
                <w:b/>
                <w:bCs/>
                <w:sz w:val="12"/>
                <w:szCs w:val="12"/>
              </w:rPr>
            </w:pPr>
            <w:r w:rsidRPr="004B6C36">
              <w:rPr>
                <w:b/>
                <w:bCs/>
                <w:sz w:val="12"/>
                <w:szCs w:val="12"/>
              </w:rPr>
              <w:t xml:space="preserve">NSĐP (NS </w:t>
            </w:r>
            <w:proofErr w:type="spellStart"/>
            <w:r w:rsidRPr="004B6C36">
              <w:rPr>
                <w:b/>
                <w:bCs/>
                <w:sz w:val="12"/>
                <w:szCs w:val="12"/>
              </w:rPr>
              <w:t>tỉnh</w:t>
            </w:r>
            <w:proofErr w:type="spellEnd"/>
            <w:r w:rsidRPr="004B6C36">
              <w:rPr>
                <w:b/>
                <w:bCs/>
                <w:sz w:val="12"/>
                <w:szCs w:val="12"/>
              </w:rPr>
              <w:t>)</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0C7AD33" w14:textId="77777777" w:rsidR="004B6C36" w:rsidRPr="004B6C36" w:rsidRDefault="004B6C36" w:rsidP="004B6C36">
            <w:pPr>
              <w:rPr>
                <w:b/>
                <w:bCs/>
                <w:sz w:val="12"/>
                <w:szCs w:val="12"/>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74C4695" w14:textId="77777777" w:rsidR="004B6C36" w:rsidRPr="004B6C36" w:rsidRDefault="004B6C36" w:rsidP="004B6C36">
            <w:pPr>
              <w:jc w:val="center"/>
              <w:rPr>
                <w:b/>
                <w:bCs/>
                <w:sz w:val="12"/>
                <w:szCs w:val="12"/>
              </w:rPr>
            </w:pPr>
            <w:r w:rsidRPr="004B6C36">
              <w:rPr>
                <w:b/>
                <w:bCs/>
                <w:sz w:val="12"/>
                <w:szCs w:val="12"/>
              </w:rPr>
              <w:t xml:space="preserve">NSĐP </w:t>
            </w:r>
            <w:r w:rsidRPr="004B6C36">
              <w:rPr>
                <w:b/>
                <w:bCs/>
                <w:sz w:val="12"/>
                <w:szCs w:val="12"/>
              </w:rPr>
              <w:br/>
              <w:t xml:space="preserve">(NS </w:t>
            </w:r>
            <w:proofErr w:type="spellStart"/>
            <w:r w:rsidRPr="004B6C36">
              <w:rPr>
                <w:b/>
                <w:bCs/>
                <w:sz w:val="12"/>
                <w:szCs w:val="12"/>
              </w:rPr>
              <w:t>tỉnh</w:t>
            </w:r>
            <w:proofErr w:type="spellEnd"/>
            <w:r w:rsidRPr="004B6C36">
              <w:rPr>
                <w:b/>
                <w:bCs/>
                <w:sz w:val="12"/>
                <w:szCs w:val="12"/>
              </w:rPr>
              <w:t>)</w:t>
            </w:r>
          </w:p>
        </w:tc>
        <w:tc>
          <w:tcPr>
            <w:tcW w:w="709" w:type="dxa"/>
            <w:vMerge/>
            <w:tcBorders>
              <w:top w:val="nil"/>
              <w:left w:val="single" w:sz="4" w:space="0" w:color="auto"/>
              <w:bottom w:val="single" w:sz="4" w:space="0" w:color="000000"/>
              <w:right w:val="single" w:sz="4" w:space="0" w:color="auto"/>
            </w:tcBorders>
            <w:vAlign w:val="center"/>
            <w:hideMark/>
          </w:tcPr>
          <w:p w14:paraId="243C9FCB" w14:textId="77777777" w:rsidR="004B6C36" w:rsidRPr="004B6C36" w:rsidRDefault="004B6C36" w:rsidP="004B6C36">
            <w:pPr>
              <w:rPr>
                <w:b/>
                <w:bCs/>
                <w:sz w:val="12"/>
                <w:szCs w:val="12"/>
              </w:rPr>
            </w:pPr>
          </w:p>
        </w:tc>
        <w:tc>
          <w:tcPr>
            <w:tcW w:w="851" w:type="dxa"/>
            <w:vMerge/>
            <w:tcBorders>
              <w:top w:val="nil"/>
              <w:left w:val="single" w:sz="4" w:space="0" w:color="auto"/>
              <w:bottom w:val="single" w:sz="4" w:space="0" w:color="000000"/>
              <w:right w:val="single" w:sz="4" w:space="0" w:color="auto"/>
            </w:tcBorders>
            <w:vAlign w:val="center"/>
            <w:hideMark/>
          </w:tcPr>
          <w:p w14:paraId="44CAE42C" w14:textId="77777777" w:rsidR="004B6C36" w:rsidRPr="004B6C36" w:rsidRDefault="004B6C36" w:rsidP="004B6C36">
            <w:pPr>
              <w:rPr>
                <w:b/>
                <w:bCs/>
                <w:sz w:val="12"/>
                <w:szCs w:val="12"/>
              </w:rPr>
            </w:pPr>
          </w:p>
        </w:tc>
        <w:tc>
          <w:tcPr>
            <w:tcW w:w="992" w:type="dxa"/>
            <w:vMerge/>
            <w:tcBorders>
              <w:top w:val="nil"/>
              <w:left w:val="single" w:sz="4" w:space="0" w:color="auto"/>
              <w:bottom w:val="single" w:sz="4" w:space="0" w:color="auto"/>
              <w:right w:val="single" w:sz="4" w:space="0" w:color="auto"/>
            </w:tcBorders>
            <w:vAlign w:val="center"/>
            <w:hideMark/>
          </w:tcPr>
          <w:p w14:paraId="36A03304" w14:textId="77777777" w:rsidR="004B6C36" w:rsidRPr="004B6C36" w:rsidRDefault="004B6C36" w:rsidP="004B6C36">
            <w:pPr>
              <w:rPr>
                <w:b/>
                <w:bCs/>
                <w:sz w:val="12"/>
                <w:szCs w:val="12"/>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AD201C9" w14:textId="77777777" w:rsidR="004B6C36" w:rsidRPr="004B6C36" w:rsidRDefault="004B6C36" w:rsidP="004B6C36">
            <w:pPr>
              <w:jc w:val="center"/>
              <w:rPr>
                <w:b/>
                <w:bCs/>
                <w:sz w:val="12"/>
                <w:szCs w:val="12"/>
              </w:rPr>
            </w:pPr>
            <w:r w:rsidRPr="004B6C36">
              <w:rPr>
                <w:b/>
                <w:bCs/>
                <w:sz w:val="12"/>
                <w:szCs w:val="12"/>
              </w:rPr>
              <w:t xml:space="preserve">XDCB </w:t>
            </w:r>
            <w:proofErr w:type="spellStart"/>
            <w:r w:rsidRPr="004B6C36">
              <w:rPr>
                <w:b/>
                <w:bCs/>
                <w:sz w:val="12"/>
                <w:szCs w:val="12"/>
              </w:rPr>
              <w:t>tập</w:t>
            </w:r>
            <w:proofErr w:type="spellEnd"/>
            <w:r w:rsidRPr="004B6C36">
              <w:rPr>
                <w:b/>
                <w:bCs/>
                <w:sz w:val="12"/>
                <w:szCs w:val="12"/>
              </w:rPr>
              <w:t xml:space="preserve"> </w:t>
            </w:r>
            <w:proofErr w:type="spellStart"/>
            <w:r w:rsidRPr="004B6C36">
              <w:rPr>
                <w:b/>
                <w:bCs/>
                <w:sz w:val="12"/>
                <w:szCs w:val="12"/>
              </w:rPr>
              <w:t>trung</w:t>
            </w:r>
            <w:proofErr w:type="spellEnd"/>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59B53FD" w14:textId="77777777" w:rsidR="004B6C36" w:rsidRPr="004B6C36" w:rsidRDefault="004B6C36" w:rsidP="004B6C36">
            <w:pPr>
              <w:jc w:val="center"/>
              <w:rPr>
                <w:b/>
                <w:bCs/>
                <w:sz w:val="12"/>
                <w:szCs w:val="12"/>
              </w:rPr>
            </w:pPr>
            <w:r w:rsidRPr="004B6C36">
              <w:rPr>
                <w:b/>
                <w:bCs/>
                <w:sz w:val="12"/>
                <w:szCs w:val="12"/>
              </w:rPr>
              <w:t xml:space="preserve">Thu </w:t>
            </w:r>
            <w:proofErr w:type="spellStart"/>
            <w:r w:rsidRPr="004B6C36">
              <w:rPr>
                <w:b/>
                <w:bCs/>
                <w:sz w:val="12"/>
                <w:szCs w:val="12"/>
              </w:rPr>
              <w:t>từ</w:t>
            </w:r>
            <w:proofErr w:type="spellEnd"/>
            <w:r w:rsidRPr="004B6C36">
              <w:rPr>
                <w:b/>
                <w:bCs/>
                <w:sz w:val="12"/>
                <w:szCs w:val="12"/>
              </w:rPr>
              <w:t xml:space="preserve"> </w:t>
            </w:r>
            <w:proofErr w:type="spellStart"/>
            <w:r w:rsidRPr="004B6C36">
              <w:rPr>
                <w:b/>
                <w:bCs/>
                <w:sz w:val="12"/>
                <w:szCs w:val="12"/>
              </w:rPr>
              <w:t>sắp</w:t>
            </w:r>
            <w:proofErr w:type="spellEnd"/>
            <w:r w:rsidRPr="004B6C36">
              <w:rPr>
                <w:b/>
                <w:bCs/>
                <w:sz w:val="12"/>
                <w:szCs w:val="12"/>
              </w:rPr>
              <w:t xml:space="preserve"> </w:t>
            </w:r>
            <w:proofErr w:type="spellStart"/>
            <w:r w:rsidRPr="004B6C36">
              <w:rPr>
                <w:b/>
                <w:bCs/>
                <w:sz w:val="12"/>
                <w:szCs w:val="12"/>
              </w:rPr>
              <w:t>xếp</w:t>
            </w:r>
            <w:proofErr w:type="spellEnd"/>
            <w:r w:rsidRPr="004B6C36">
              <w:rPr>
                <w:b/>
                <w:bCs/>
                <w:sz w:val="12"/>
                <w:szCs w:val="12"/>
              </w:rPr>
              <w:t xml:space="preserve"> </w:t>
            </w:r>
            <w:proofErr w:type="spellStart"/>
            <w:r w:rsidRPr="004B6C36">
              <w:rPr>
                <w:b/>
                <w:bCs/>
                <w:sz w:val="12"/>
                <w:szCs w:val="12"/>
              </w:rPr>
              <w:t>lại</w:t>
            </w:r>
            <w:proofErr w:type="spellEnd"/>
            <w:r w:rsidRPr="004B6C36">
              <w:rPr>
                <w:b/>
                <w:bCs/>
                <w:sz w:val="12"/>
                <w:szCs w:val="12"/>
              </w:rPr>
              <w:t xml:space="preserve">, </w:t>
            </w:r>
            <w:proofErr w:type="spellStart"/>
            <w:r w:rsidRPr="004B6C36">
              <w:rPr>
                <w:b/>
                <w:bCs/>
                <w:sz w:val="12"/>
                <w:szCs w:val="12"/>
              </w:rPr>
              <w:t>xử</w:t>
            </w:r>
            <w:proofErr w:type="spellEnd"/>
            <w:r w:rsidRPr="004B6C36">
              <w:rPr>
                <w:b/>
                <w:bCs/>
                <w:sz w:val="12"/>
                <w:szCs w:val="12"/>
              </w:rPr>
              <w:t xml:space="preserve"> </w:t>
            </w:r>
            <w:proofErr w:type="spellStart"/>
            <w:r w:rsidRPr="004B6C36">
              <w:rPr>
                <w:b/>
                <w:bCs/>
                <w:sz w:val="12"/>
                <w:szCs w:val="12"/>
              </w:rPr>
              <w:t>lý</w:t>
            </w:r>
            <w:proofErr w:type="spellEnd"/>
            <w:r w:rsidRPr="004B6C36">
              <w:rPr>
                <w:b/>
                <w:bCs/>
                <w:sz w:val="12"/>
                <w:szCs w:val="12"/>
              </w:rPr>
              <w:t xml:space="preserve"> </w:t>
            </w:r>
            <w:proofErr w:type="spellStart"/>
            <w:r w:rsidRPr="004B6C36">
              <w:rPr>
                <w:b/>
                <w:bCs/>
                <w:sz w:val="12"/>
                <w:szCs w:val="12"/>
              </w:rPr>
              <w:t>nhà</w:t>
            </w:r>
            <w:proofErr w:type="spellEnd"/>
            <w:r w:rsidRPr="004B6C36">
              <w:rPr>
                <w:b/>
                <w:bCs/>
                <w:sz w:val="12"/>
                <w:szCs w:val="12"/>
              </w:rPr>
              <w:t xml:space="preserve">, </w:t>
            </w:r>
            <w:proofErr w:type="spellStart"/>
            <w:r w:rsidRPr="004B6C36">
              <w:rPr>
                <w:b/>
                <w:bCs/>
                <w:sz w:val="12"/>
                <w:szCs w:val="12"/>
              </w:rPr>
              <w:t>đất</w:t>
            </w:r>
            <w:proofErr w:type="spellEnd"/>
            <w:r w:rsidRPr="004B6C36">
              <w:rPr>
                <w:b/>
                <w:bCs/>
                <w:sz w:val="12"/>
                <w:szCs w:val="12"/>
              </w:rPr>
              <w:t xml:space="preserve"> </w:t>
            </w:r>
            <w:proofErr w:type="spellStart"/>
            <w:r w:rsidRPr="004B6C36">
              <w:rPr>
                <w:b/>
                <w:bCs/>
                <w:sz w:val="12"/>
                <w:szCs w:val="12"/>
              </w:rPr>
              <w:t>thuộc</w:t>
            </w:r>
            <w:proofErr w:type="spellEnd"/>
            <w:r w:rsidRPr="004B6C36">
              <w:rPr>
                <w:b/>
                <w:bCs/>
                <w:sz w:val="12"/>
                <w:szCs w:val="12"/>
              </w:rPr>
              <w:t xml:space="preserve"> </w:t>
            </w:r>
            <w:proofErr w:type="spellStart"/>
            <w:r w:rsidRPr="004B6C36">
              <w:rPr>
                <w:b/>
                <w:bCs/>
                <w:sz w:val="12"/>
                <w:szCs w:val="12"/>
              </w:rPr>
              <w:t>sở</w:t>
            </w:r>
            <w:proofErr w:type="spellEnd"/>
            <w:r w:rsidRPr="004B6C36">
              <w:rPr>
                <w:b/>
                <w:bCs/>
                <w:sz w:val="12"/>
                <w:szCs w:val="12"/>
              </w:rPr>
              <w:t xml:space="preserve"> </w:t>
            </w:r>
            <w:proofErr w:type="spellStart"/>
            <w:r w:rsidRPr="004B6C36">
              <w:rPr>
                <w:b/>
                <w:bCs/>
                <w:sz w:val="12"/>
                <w:szCs w:val="12"/>
              </w:rPr>
              <w:t>hữu</w:t>
            </w:r>
            <w:proofErr w:type="spellEnd"/>
            <w:r w:rsidRPr="004B6C36">
              <w:rPr>
                <w:b/>
                <w:bCs/>
                <w:sz w:val="12"/>
                <w:szCs w:val="12"/>
              </w:rPr>
              <w:t xml:space="preserve"> </w:t>
            </w:r>
            <w:proofErr w:type="spellStart"/>
            <w:r w:rsidRPr="004B6C36">
              <w:rPr>
                <w:b/>
                <w:bCs/>
                <w:sz w:val="12"/>
                <w:szCs w:val="12"/>
              </w:rPr>
              <w:t>nhà</w:t>
            </w:r>
            <w:proofErr w:type="spellEnd"/>
            <w:r w:rsidRPr="004B6C36">
              <w:rPr>
                <w:b/>
                <w:bCs/>
                <w:sz w:val="12"/>
                <w:szCs w:val="12"/>
              </w:rPr>
              <w:t xml:space="preserve"> </w:t>
            </w:r>
            <w:proofErr w:type="spellStart"/>
            <w:r w:rsidRPr="004B6C36">
              <w:rPr>
                <w:b/>
                <w:bCs/>
                <w:sz w:val="12"/>
                <w:szCs w:val="12"/>
              </w:rPr>
              <w:t>nước</w:t>
            </w:r>
            <w:proofErr w:type="spellEnd"/>
          </w:p>
        </w:tc>
        <w:tc>
          <w:tcPr>
            <w:tcW w:w="873" w:type="dxa"/>
            <w:vMerge w:val="restart"/>
            <w:tcBorders>
              <w:top w:val="nil"/>
              <w:left w:val="single" w:sz="4" w:space="0" w:color="auto"/>
              <w:bottom w:val="single" w:sz="4" w:space="0" w:color="000000"/>
              <w:right w:val="single" w:sz="4" w:space="0" w:color="auto"/>
            </w:tcBorders>
            <w:shd w:val="clear" w:color="auto" w:fill="auto"/>
            <w:vAlign w:val="center"/>
            <w:hideMark/>
          </w:tcPr>
          <w:p w14:paraId="52F1CDD3" w14:textId="77777777" w:rsidR="004B6C36" w:rsidRPr="004B6C36" w:rsidRDefault="004B6C36" w:rsidP="004B6C36">
            <w:pPr>
              <w:jc w:val="center"/>
              <w:rPr>
                <w:b/>
                <w:bCs/>
                <w:sz w:val="12"/>
                <w:szCs w:val="12"/>
              </w:rPr>
            </w:pPr>
            <w:proofErr w:type="spellStart"/>
            <w:r w:rsidRPr="004B6C36">
              <w:rPr>
                <w:b/>
                <w:bCs/>
                <w:sz w:val="12"/>
                <w:szCs w:val="12"/>
              </w:rPr>
              <w:t>Nguồn</w:t>
            </w:r>
            <w:proofErr w:type="spellEnd"/>
            <w:r w:rsidRPr="004B6C36">
              <w:rPr>
                <w:b/>
                <w:bCs/>
                <w:sz w:val="12"/>
                <w:szCs w:val="12"/>
              </w:rPr>
              <w:t xml:space="preserve"> </w:t>
            </w:r>
            <w:proofErr w:type="spellStart"/>
            <w:r w:rsidRPr="004B6C36">
              <w:rPr>
                <w:b/>
                <w:bCs/>
                <w:sz w:val="12"/>
                <w:szCs w:val="12"/>
              </w:rPr>
              <w:t>thu</w:t>
            </w:r>
            <w:proofErr w:type="spellEnd"/>
            <w:r w:rsidRPr="004B6C36">
              <w:rPr>
                <w:b/>
                <w:bCs/>
                <w:sz w:val="12"/>
                <w:szCs w:val="12"/>
              </w:rPr>
              <w:t xml:space="preserve"> </w:t>
            </w:r>
            <w:proofErr w:type="spellStart"/>
            <w:r w:rsidRPr="004B6C36">
              <w:rPr>
                <w:b/>
                <w:bCs/>
                <w:sz w:val="12"/>
                <w:szCs w:val="12"/>
              </w:rPr>
              <w:t>tiền</w:t>
            </w:r>
            <w:proofErr w:type="spellEnd"/>
            <w:r w:rsidRPr="004B6C36">
              <w:rPr>
                <w:b/>
                <w:bCs/>
                <w:sz w:val="12"/>
                <w:szCs w:val="12"/>
              </w:rPr>
              <w:t xml:space="preserve"> SDĐ</w:t>
            </w:r>
          </w:p>
        </w:tc>
        <w:tc>
          <w:tcPr>
            <w:tcW w:w="992" w:type="dxa"/>
            <w:vMerge/>
            <w:tcBorders>
              <w:top w:val="nil"/>
              <w:left w:val="single" w:sz="4" w:space="0" w:color="auto"/>
              <w:bottom w:val="single" w:sz="4" w:space="0" w:color="000000"/>
              <w:right w:val="single" w:sz="4" w:space="0" w:color="auto"/>
            </w:tcBorders>
            <w:vAlign w:val="center"/>
            <w:hideMark/>
          </w:tcPr>
          <w:p w14:paraId="21720B58" w14:textId="77777777" w:rsidR="004B6C36" w:rsidRPr="004B6C36" w:rsidRDefault="004B6C36" w:rsidP="004B6C36">
            <w:pPr>
              <w:rPr>
                <w:b/>
                <w:bCs/>
                <w:sz w:val="12"/>
                <w:szCs w:val="12"/>
              </w:rPr>
            </w:pPr>
          </w:p>
        </w:tc>
      </w:tr>
      <w:tr w:rsidR="004B6C36" w:rsidRPr="004B6C36" w14:paraId="5B193B12" w14:textId="77777777" w:rsidTr="004B6C36">
        <w:trPr>
          <w:trHeight w:val="313"/>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777BE314" w14:textId="77777777" w:rsidR="004B6C36" w:rsidRPr="004B6C36" w:rsidRDefault="004B6C36" w:rsidP="004B6C36">
            <w:pPr>
              <w:rPr>
                <w:b/>
                <w:bCs/>
                <w:sz w:val="12"/>
                <w:szCs w:val="12"/>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66C37903" w14:textId="77777777" w:rsidR="004B6C36" w:rsidRPr="004B6C36" w:rsidRDefault="004B6C36" w:rsidP="004B6C36">
            <w:pPr>
              <w:rPr>
                <w:b/>
                <w:bCs/>
                <w:sz w:val="12"/>
                <w:szCs w:val="1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40666F1" w14:textId="77777777" w:rsidR="004B6C36" w:rsidRPr="004B6C36" w:rsidRDefault="004B6C36" w:rsidP="004B6C36">
            <w:pPr>
              <w:rPr>
                <w:b/>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4A8193F" w14:textId="77777777" w:rsidR="004B6C36" w:rsidRPr="004B6C36" w:rsidRDefault="004B6C36" w:rsidP="004B6C36">
            <w:pPr>
              <w:rPr>
                <w:b/>
                <w:b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FDD5CBB" w14:textId="77777777" w:rsidR="004B6C36" w:rsidRPr="004B6C36" w:rsidRDefault="004B6C36" w:rsidP="004B6C36">
            <w:pPr>
              <w:rPr>
                <w:b/>
                <w:bCs/>
                <w:sz w:val="12"/>
                <w:szCs w:val="12"/>
              </w:rPr>
            </w:pPr>
          </w:p>
        </w:tc>
        <w:tc>
          <w:tcPr>
            <w:tcW w:w="1111" w:type="dxa"/>
            <w:vMerge/>
            <w:tcBorders>
              <w:top w:val="nil"/>
              <w:left w:val="single" w:sz="4" w:space="0" w:color="auto"/>
              <w:bottom w:val="single" w:sz="4" w:space="0" w:color="000000"/>
              <w:right w:val="single" w:sz="4" w:space="0" w:color="auto"/>
            </w:tcBorders>
            <w:vAlign w:val="center"/>
            <w:hideMark/>
          </w:tcPr>
          <w:p w14:paraId="5A3B396A" w14:textId="77777777" w:rsidR="004B6C36" w:rsidRPr="004B6C36" w:rsidRDefault="004B6C36" w:rsidP="004B6C36">
            <w:pPr>
              <w:rPr>
                <w:b/>
                <w:bCs/>
                <w:sz w:val="12"/>
                <w:szCs w:val="12"/>
              </w:rPr>
            </w:pPr>
          </w:p>
        </w:tc>
        <w:tc>
          <w:tcPr>
            <w:tcW w:w="851" w:type="dxa"/>
            <w:vMerge/>
            <w:tcBorders>
              <w:top w:val="nil"/>
              <w:left w:val="single" w:sz="4" w:space="0" w:color="auto"/>
              <w:bottom w:val="single" w:sz="4" w:space="0" w:color="000000"/>
              <w:right w:val="single" w:sz="4" w:space="0" w:color="auto"/>
            </w:tcBorders>
            <w:vAlign w:val="center"/>
            <w:hideMark/>
          </w:tcPr>
          <w:p w14:paraId="2D167C4A" w14:textId="77777777" w:rsidR="004B6C36" w:rsidRPr="004B6C36" w:rsidRDefault="004B6C36" w:rsidP="004B6C36">
            <w:pPr>
              <w:rPr>
                <w:b/>
                <w:bCs/>
                <w:sz w:val="12"/>
                <w:szCs w:val="12"/>
              </w:rPr>
            </w:pPr>
          </w:p>
        </w:tc>
        <w:tc>
          <w:tcPr>
            <w:tcW w:w="851" w:type="dxa"/>
            <w:vMerge/>
            <w:tcBorders>
              <w:top w:val="nil"/>
              <w:left w:val="single" w:sz="4" w:space="0" w:color="auto"/>
              <w:bottom w:val="single" w:sz="4" w:space="0" w:color="auto"/>
              <w:right w:val="single" w:sz="4" w:space="0" w:color="auto"/>
            </w:tcBorders>
            <w:vAlign w:val="center"/>
            <w:hideMark/>
          </w:tcPr>
          <w:p w14:paraId="52AAE21F" w14:textId="77777777" w:rsidR="004B6C36" w:rsidRPr="004B6C36" w:rsidRDefault="004B6C36" w:rsidP="004B6C36">
            <w:pPr>
              <w:rPr>
                <w:b/>
                <w:bCs/>
                <w:sz w:val="12"/>
                <w:szCs w:val="1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0B1A4CB" w14:textId="77777777" w:rsidR="004B6C36" w:rsidRPr="004B6C36" w:rsidRDefault="004B6C36" w:rsidP="004B6C36">
            <w:pPr>
              <w:rPr>
                <w:b/>
                <w:bCs/>
                <w:sz w:val="12"/>
                <w:szCs w:val="12"/>
              </w:rPr>
            </w:pPr>
          </w:p>
        </w:tc>
        <w:tc>
          <w:tcPr>
            <w:tcW w:w="850" w:type="dxa"/>
            <w:vMerge/>
            <w:tcBorders>
              <w:top w:val="nil"/>
              <w:left w:val="single" w:sz="4" w:space="0" w:color="auto"/>
              <w:bottom w:val="single" w:sz="4" w:space="0" w:color="auto"/>
              <w:right w:val="single" w:sz="4" w:space="0" w:color="auto"/>
            </w:tcBorders>
            <w:vAlign w:val="center"/>
            <w:hideMark/>
          </w:tcPr>
          <w:p w14:paraId="3A0BB7F1" w14:textId="77777777" w:rsidR="004B6C36" w:rsidRPr="004B6C36" w:rsidRDefault="004B6C36" w:rsidP="004B6C36">
            <w:pPr>
              <w:rPr>
                <w:b/>
                <w:bCs/>
                <w:sz w:val="12"/>
                <w:szCs w:val="12"/>
              </w:rPr>
            </w:pPr>
          </w:p>
        </w:tc>
        <w:tc>
          <w:tcPr>
            <w:tcW w:w="709" w:type="dxa"/>
            <w:vMerge/>
            <w:tcBorders>
              <w:top w:val="nil"/>
              <w:left w:val="single" w:sz="4" w:space="0" w:color="auto"/>
              <w:bottom w:val="single" w:sz="4" w:space="0" w:color="000000"/>
              <w:right w:val="single" w:sz="4" w:space="0" w:color="auto"/>
            </w:tcBorders>
            <w:vAlign w:val="center"/>
            <w:hideMark/>
          </w:tcPr>
          <w:p w14:paraId="6E9C7B3B" w14:textId="77777777" w:rsidR="004B6C36" w:rsidRPr="004B6C36" w:rsidRDefault="004B6C36" w:rsidP="004B6C36">
            <w:pPr>
              <w:rPr>
                <w:b/>
                <w:bCs/>
                <w:sz w:val="12"/>
                <w:szCs w:val="12"/>
              </w:rPr>
            </w:pPr>
          </w:p>
        </w:tc>
        <w:tc>
          <w:tcPr>
            <w:tcW w:w="851" w:type="dxa"/>
            <w:vMerge/>
            <w:tcBorders>
              <w:top w:val="nil"/>
              <w:left w:val="single" w:sz="4" w:space="0" w:color="auto"/>
              <w:bottom w:val="single" w:sz="4" w:space="0" w:color="000000"/>
              <w:right w:val="single" w:sz="4" w:space="0" w:color="auto"/>
            </w:tcBorders>
            <w:vAlign w:val="center"/>
            <w:hideMark/>
          </w:tcPr>
          <w:p w14:paraId="04307435" w14:textId="77777777" w:rsidR="004B6C36" w:rsidRPr="004B6C36" w:rsidRDefault="004B6C36" w:rsidP="004B6C36">
            <w:pPr>
              <w:rPr>
                <w:b/>
                <w:bCs/>
                <w:sz w:val="12"/>
                <w:szCs w:val="12"/>
              </w:rPr>
            </w:pPr>
          </w:p>
        </w:tc>
        <w:tc>
          <w:tcPr>
            <w:tcW w:w="992" w:type="dxa"/>
            <w:vMerge/>
            <w:tcBorders>
              <w:top w:val="nil"/>
              <w:left w:val="single" w:sz="4" w:space="0" w:color="auto"/>
              <w:bottom w:val="single" w:sz="4" w:space="0" w:color="auto"/>
              <w:right w:val="single" w:sz="4" w:space="0" w:color="auto"/>
            </w:tcBorders>
            <w:vAlign w:val="center"/>
            <w:hideMark/>
          </w:tcPr>
          <w:p w14:paraId="51E6CCC6" w14:textId="77777777" w:rsidR="004B6C36" w:rsidRPr="004B6C36" w:rsidRDefault="004B6C36" w:rsidP="004B6C36">
            <w:pPr>
              <w:rPr>
                <w:b/>
                <w:bCs/>
                <w:sz w:val="12"/>
                <w:szCs w:val="12"/>
              </w:rPr>
            </w:pPr>
          </w:p>
        </w:tc>
        <w:tc>
          <w:tcPr>
            <w:tcW w:w="850" w:type="dxa"/>
            <w:vMerge/>
            <w:tcBorders>
              <w:top w:val="nil"/>
              <w:left w:val="single" w:sz="4" w:space="0" w:color="auto"/>
              <w:bottom w:val="single" w:sz="4" w:space="0" w:color="auto"/>
              <w:right w:val="single" w:sz="4" w:space="0" w:color="auto"/>
            </w:tcBorders>
            <w:vAlign w:val="center"/>
            <w:hideMark/>
          </w:tcPr>
          <w:p w14:paraId="1E4AB8A0" w14:textId="77777777" w:rsidR="004B6C36" w:rsidRPr="004B6C36" w:rsidRDefault="004B6C36" w:rsidP="004B6C36">
            <w:pPr>
              <w:rPr>
                <w:b/>
                <w:bCs/>
                <w:sz w:val="12"/>
                <w:szCs w:val="12"/>
              </w:rPr>
            </w:pPr>
          </w:p>
        </w:tc>
        <w:tc>
          <w:tcPr>
            <w:tcW w:w="709" w:type="dxa"/>
            <w:vMerge/>
            <w:tcBorders>
              <w:top w:val="nil"/>
              <w:left w:val="single" w:sz="4" w:space="0" w:color="auto"/>
              <w:bottom w:val="single" w:sz="4" w:space="0" w:color="000000"/>
              <w:right w:val="single" w:sz="4" w:space="0" w:color="auto"/>
            </w:tcBorders>
            <w:vAlign w:val="center"/>
            <w:hideMark/>
          </w:tcPr>
          <w:p w14:paraId="33998CCC" w14:textId="77777777" w:rsidR="004B6C36" w:rsidRPr="004B6C36" w:rsidRDefault="004B6C36" w:rsidP="004B6C36">
            <w:pPr>
              <w:rPr>
                <w:b/>
                <w:bCs/>
                <w:sz w:val="12"/>
                <w:szCs w:val="12"/>
              </w:rPr>
            </w:pPr>
          </w:p>
        </w:tc>
        <w:tc>
          <w:tcPr>
            <w:tcW w:w="873" w:type="dxa"/>
            <w:vMerge/>
            <w:tcBorders>
              <w:top w:val="nil"/>
              <w:left w:val="single" w:sz="4" w:space="0" w:color="auto"/>
              <w:bottom w:val="single" w:sz="4" w:space="0" w:color="000000"/>
              <w:right w:val="single" w:sz="4" w:space="0" w:color="auto"/>
            </w:tcBorders>
            <w:vAlign w:val="center"/>
            <w:hideMark/>
          </w:tcPr>
          <w:p w14:paraId="24BB2A34" w14:textId="77777777" w:rsidR="004B6C36" w:rsidRPr="004B6C36" w:rsidRDefault="004B6C36" w:rsidP="004B6C36">
            <w:pPr>
              <w:rPr>
                <w:b/>
                <w:bCs/>
                <w:sz w:val="12"/>
                <w:szCs w:val="12"/>
              </w:rPr>
            </w:pPr>
          </w:p>
        </w:tc>
        <w:tc>
          <w:tcPr>
            <w:tcW w:w="992" w:type="dxa"/>
            <w:vMerge/>
            <w:tcBorders>
              <w:top w:val="nil"/>
              <w:left w:val="single" w:sz="4" w:space="0" w:color="auto"/>
              <w:bottom w:val="single" w:sz="4" w:space="0" w:color="000000"/>
              <w:right w:val="single" w:sz="4" w:space="0" w:color="auto"/>
            </w:tcBorders>
            <w:vAlign w:val="center"/>
            <w:hideMark/>
          </w:tcPr>
          <w:p w14:paraId="3B4EDA4B" w14:textId="77777777" w:rsidR="004B6C36" w:rsidRPr="004B6C36" w:rsidRDefault="004B6C36" w:rsidP="004B6C36">
            <w:pPr>
              <w:rPr>
                <w:b/>
                <w:bCs/>
                <w:sz w:val="12"/>
                <w:szCs w:val="12"/>
              </w:rPr>
            </w:pPr>
          </w:p>
        </w:tc>
      </w:tr>
      <w:tr w:rsidR="004B6C36" w:rsidRPr="004B6C36" w14:paraId="5FC989B7" w14:textId="77777777" w:rsidTr="004B6C36">
        <w:trPr>
          <w:trHeight w:val="439"/>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71FC1AD8" w14:textId="77777777" w:rsidR="004B6C36" w:rsidRPr="004B6C36" w:rsidRDefault="004B6C36" w:rsidP="004B6C36">
            <w:pPr>
              <w:rPr>
                <w:b/>
                <w:bCs/>
                <w:sz w:val="12"/>
                <w:szCs w:val="12"/>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6F9ED397" w14:textId="77777777" w:rsidR="004B6C36" w:rsidRPr="004B6C36" w:rsidRDefault="004B6C36" w:rsidP="004B6C36">
            <w:pPr>
              <w:rPr>
                <w:b/>
                <w:bCs/>
                <w:sz w:val="12"/>
                <w:szCs w:val="1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B284343" w14:textId="77777777" w:rsidR="004B6C36" w:rsidRPr="004B6C36" w:rsidRDefault="004B6C36" w:rsidP="004B6C36">
            <w:pPr>
              <w:rPr>
                <w:b/>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2A9417A" w14:textId="77777777" w:rsidR="004B6C36" w:rsidRPr="004B6C36" w:rsidRDefault="004B6C36" w:rsidP="004B6C36">
            <w:pPr>
              <w:rPr>
                <w:b/>
                <w:bCs/>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2419A86" w14:textId="77777777" w:rsidR="004B6C36" w:rsidRPr="004B6C36" w:rsidRDefault="004B6C36" w:rsidP="004B6C36">
            <w:pPr>
              <w:rPr>
                <w:b/>
                <w:bCs/>
                <w:sz w:val="12"/>
                <w:szCs w:val="12"/>
              </w:rPr>
            </w:pPr>
          </w:p>
        </w:tc>
        <w:tc>
          <w:tcPr>
            <w:tcW w:w="1111" w:type="dxa"/>
            <w:vMerge/>
            <w:tcBorders>
              <w:top w:val="nil"/>
              <w:left w:val="single" w:sz="4" w:space="0" w:color="auto"/>
              <w:bottom w:val="single" w:sz="4" w:space="0" w:color="000000"/>
              <w:right w:val="single" w:sz="4" w:space="0" w:color="auto"/>
            </w:tcBorders>
            <w:vAlign w:val="center"/>
            <w:hideMark/>
          </w:tcPr>
          <w:p w14:paraId="29D1B8CF" w14:textId="77777777" w:rsidR="004B6C36" w:rsidRPr="004B6C36" w:rsidRDefault="004B6C36" w:rsidP="004B6C36">
            <w:pPr>
              <w:rPr>
                <w:b/>
                <w:bCs/>
                <w:sz w:val="12"/>
                <w:szCs w:val="12"/>
              </w:rPr>
            </w:pPr>
          </w:p>
        </w:tc>
        <w:tc>
          <w:tcPr>
            <w:tcW w:w="851" w:type="dxa"/>
            <w:vMerge/>
            <w:tcBorders>
              <w:top w:val="nil"/>
              <w:left w:val="single" w:sz="4" w:space="0" w:color="auto"/>
              <w:bottom w:val="single" w:sz="4" w:space="0" w:color="000000"/>
              <w:right w:val="single" w:sz="4" w:space="0" w:color="auto"/>
            </w:tcBorders>
            <w:vAlign w:val="center"/>
            <w:hideMark/>
          </w:tcPr>
          <w:p w14:paraId="6DABA488" w14:textId="77777777" w:rsidR="004B6C36" w:rsidRPr="004B6C36" w:rsidRDefault="004B6C36" w:rsidP="004B6C36">
            <w:pPr>
              <w:rPr>
                <w:b/>
                <w:bCs/>
                <w:sz w:val="12"/>
                <w:szCs w:val="12"/>
              </w:rPr>
            </w:pPr>
          </w:p>
        </w:tc>
        <w:tc>
          <w:tcPr>
            <w:tcW w:w="851" w:type="dxa"/>
            <w:vMerge/>
            <w:tcBorders>
              <w:top w:val="nil"/>
              <w:left w:val="single" w:sz="4" w:space="0" w:color="auto"/>
              <w:bottom w:val="single" w:sz="4" w:space="0" w:color="auto"/>
              <w:right w:val="single" w:sz="4" w:space="0" w:color="auto"/>
            </w:tcBorders>
            <w:vAlign w:val="center"/>
            <w:hideMark/>
          </w:tcPr>
          <w:p w14:paraId="6CD3E340" w14:textId="77777777" w:rsidR="004B6C36" w:rsidRPr="004B6C36" w:rsidRDefault="004B6C36" w:rsidP="004B6C36">
            <w:pPr>
              <w:rPr>
                <w:b/>
                <w:bCs/>
                <w:sz w:val="12"/>
                <w:szCs w:val="1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7C1F32E" w14:textId="77777777" w:rsidR="004B6C36" w:rsidRPr="004B6C36" w:rsidRDefault="004B6C36" w:rsidP="004B6C36">
            <w:pPr>
              <w:rPr>
                <w:b/>
                <w:bCs/>
                <w:sz w:val="12"/>
                <w:szCs w:val="12"/>
              </w:rPr>
            </w:pPr>
          </w:p>
        </w:tc>
        <w:tc>
          <w:tcPr>
            <w:tcW w:w="850" w:type="dxa"/>
            <w:vMerge/>
            <w:tcBorders>
              <w:top w:val="nil"/>
              <w:left w:val="single" w:sz="4" w:space="0" w:color="auto"/>
              <w:bottom w:val="single" w:sz="4" w:space="0" w:color="auto"/>
              <w:right w:val="single" w:sz="4" w:space="0" w:color="auto"/>
            </w:tcBorders>
            <w:vAlign w:val="center"/>
            <w:hideMark/>
          </w:tcPr>
          <w:p w14:paraId="069AF8F7" w14:textId="77777777" w:rsidR="004B6C36" w:rsidRPr="004B6C36" w:rsidRDefault="004B6C36" w:rsidP="004B6C36">
            <w:pPr>
              <w:rPr>
                <w:b/>
                <w:bCs/>
                <w:sz w:val="12"/>
                <w:szCs w:val="12"/>
              </w:rPr>
            </w:pPr>
          </w:p>
        </w:tc>
        <w:tc>
          <w:tcPr>
            <w:tcW w:w="709" w:type="dxa"/>
            <w:vMerge/>
            <w:tcBorders>
              <w:top w:val="nil"/>
              <w:left w:val="single" w:sz="4" w:space="0" w:color="auto"/>
              <w:bottom w:val="single" w:sz="4" w:space="0" w:color="000000"/>
              <w:right w:val="single" w:sz="4" w:space="0" w:color="auto"/>
            </w:tcBorders>
            <w:vAlign w:val="center"/>
            <w:hideMark/>
          </w:tcPr>
          <w:p w14:paraId="024DD9A0" w14:textId="77777777" w:rsidR="004B6C36" w:rsidRPr="004B6C36" w:rsidRDefault="004B6C36" w:rsidP="004B6C36">
            <w:pPr>
              <w:rPr>
                <w:b/>
                <w:bCs/>
                <w:sz w:val="12"/>
                <w:szCs w:val="12"/>
              </w:rPr>
            </w:pPr>
          </w:p>
        </w:tc>
        <w:tc>
          <w:tcPr>
            <w:tcW w:w="851" w:type="dxa"/>
            <w:vMerge/>
            <w:tcBorders>
              <w:top w:val="nil"/>
              <w:left w:val="single" w:sz="4" w:space="0" w:color="auto"/>
              <w:bottom w:val="single" w:sz="4" w:space="0" w:color="000000"/>
              <w:right w:val="single" w:sz="4" w:space="0" w:color="auto"/>
            </w:tcBorders>
            <w:vAlign w:val="center"/>
            <w:hideMark/>
          </w:tcPr>
          <w:p w14:paraId="7FA283F2" w14:textId="77777777" w:rsidR="004B6C36" w:rsidRPr="004B6C36" w:rsidRDefault="004B6C36" w:rsidP="004B6C36">
            <w:pPr>
              <w:rPr>
                <w:b/>
                <w:bCs/>
                <w:sz w:val="12"/>
                <w:szCs w:val="12"/>
              </w:rPr>
            </w:pPr>
          </w:p>
        </w:tc>
        <w:tc>
          <w:tcPr>
            <w:tcW w:w="992" w:type="dxa"/>
            <w:vMerge/>
            <w:tcBorders>
              <w:top w:val="nil"/>
              <w:left w:val="single" w:sz="4" w:space="0" w:color="auto"/>
              <w:bottom w:val="single" w:sz="4" w:space="0" w:color="auto"/>
              <w:right w:val="single" w:sz="4" w:space="0" w:color="auto"/>
            </w:tcBorders>
            <w:vAlign w:val="center"/>
            <w:hideMark/>
          </w:tcPr>
          <w:p w14:paraId="18ACDD4B" w14:textId="77777777" w:rsidR="004B6C36" w:rsidRPr="004B6C36" w:rsidRDefault="004B6C36" w:rsidP="004B6C36">
            <w:pPr>
              <w:rPr>
                <w:b/>
                <w:bCs/>
                <w:sz w:val="12"/>
                <w:szCs w:val="12"/>
              </w:rPr>
            </w:pPr>
          </w:p>
        </w:tc>
        <w:tc>
          <w:tcPr>
            <w:tcW w:w="850" w:type="dxa"/>
            <w:vMerge/>
            <w:tcBorders>
              <w:top w:val="nil"/>
              <w:left w:val="single" w:sz="4" w:space="0" w:color="auto"/>
              <w:bottom w:val="single" w:sz="4" w:space="0" w:color="auto"/>
              <w:right w:val="single" w:sz="4" w:space="0" w:color="auto"/>
            </w:tcBorders>
            <w:vAlign w:val="center"/>
            <w:hideMark/>
          </w:tcPr>
          <w:p w14:paraId="3AB252E6" w14:textId="77777777" w:rsidR="004B6C36" w:rsidRPr="004B6C36" w:rsidRDefault="004B6C36" w:rsidP="004B6C36">
            <w:pPr>
              <w:rPr>
                <w:b/>
                <w:bCs/>
                <w:sz w:val="12"/>
                <w:szCs w:val="12"/>
              </w:rPr>
            </w:pPr>
          </w:p>
        </w:tc>
        <w:tc>
          <w:tcPr>
            <w:tcW w:w="709" w:type="dxa"/>
            <w:vMerge/>
            <w:tcBorders>
              <w:top w:val="nil"/>
              <w:left w:val="single" w:sz="4" w:space="0" w:color="auto"/>
              <w:bottom w:val="single" w:sz="4" w:space="0" w:color="000000"/>
              <w:right w:val="single" w:sz="4" w:space="0" w:color="auto"/>
            </w:tcBorders>
            <w:vAlign w:val="center"/>
            <w:hideMark/>
          </w:tcPr>
          <w:p w14:paraId="6623146C" w14:textId="77777777" w:rsidR="004B6C36" w:rsidRPr="004B6C36" w:rsidRDefault="004B6C36" w:rsidP="004B6C36">
            <w:pPr>
              <w:rPr>
                <w:b/>
                <w:bCs/>
                <w:sz w:val="12"/>
                <w:szCs w:val="12"/>
              </w:rPr>
            </w:pPr>
          </w:p>
        </w:tc>
        <w:tc>
          <w:tcPr>
            <w:tcW w:w="873" w:type="dxa"/>
            <w:vMerge/>
            <w:tcBorders>
              <w:top w:val="nil"/>
              <w:left w:val="single" w:sz="4" w:space="0" w:color="auto"/>
              <w:bottom w:val="single" w:sz="4" w:space="0" w:color="000000"/>
              <w:right w:val="single" w:sz="4" w:space="0" w:color="auto"/>
            </w:tcBorders>
            <w:vAlign w:val="center"/>
            <w:hideMark/>
          </w:tcPr>
          <w:p w14:paraId="6AD36F63" w14:textId="77777777" w:rsidR="004B6C36" w:rsidRPr="004B6C36" w:rsidRDefault="004B6C36" w:rsidP="004B6C36">
            <w:pPr>
              <w:rPr>
                <w:b/>
                <w:bCs/>
                <w:sz w:val="12"/>
                <w:szCs w:val="12"/>
              </w:rPr>
            </w:pPr>
          </w:p>
        </w:tc>
        <w:tc>
          <w:tcPr>
            <w:tcW w:w="992" w:type="dxa"/>
            <w:vMerge/>
            <w:tcBorders>
              <w:top w:val="nil"/>
              <w:left w:val="single" w:sz="4" w:space="0" w:color="auto"/>
              <w:bottom w:val="single" w:sz="4" w:space="0" w:color="000000"/>
              <w:right w:val="single" w:sz="4" w:space="0" w:color="auto"/>
            </w:tcBorders>
            <w:vAlign w:val="center"/>
            <w:hideMark/>
          </w:tcPr>
          <w:p w14:paraId="4C652858" w14:textId="77777777" w:rsidR="004B6C36" w:rsidRPr="004B6C36" w:rsidRDefault="004B6C36" w:rsidP="004B6C36">
            <w:pPr>
              <w:rPr>
                <w:b/>
                <w:bCs/>
                <w:sz w:val="12"/>
                <w:szCs w:val="12"/>
              </w:rPr>
            </w:pPr>
          </w:p>
        </w:tc>
      </w:tr>
      <w:tr w:rsidR="004B6C36" w:rsidRPr="004B6C36" w14:paraId="0D8CB162" w14:textId="77777777" w:rsidTr="004B6C36">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B511D6" w14:textId="77777777" w:rsidR="004B6C36" w:rsidRPr="004B6C36" w:rsidRDefault="004B6C36" w:rsidP="004B6C36">
            <w:pPr>
              <w:jc w:val="center"/>
              <w:rPr>
                <w:b/>
                <w:bCs/>
                <w:sz w:val="12"/>
                <w:szCs w:val="12"/>
              </w:rPr>
            </w:pPr>
            <w:r w:rsidRPr="004B6C36">
              <w:rPr>
                <w:b/>
                <w:bCs/>
                <w:sz w:val="12"/>
                <w:szCs w:val="12"/>
              </w:rPr>
              <w:t>1</w:t>
            </w:r>
          </w:p>
        </w:tc>
        <w:tc>
          <w:tcPr>
            <w:tcW w:w="2127" w:type="dxa"/>
            <w:tcBorders>
              <w:top w:val="nil"/>
              <w:left w:val="nil"/>
              <w:bottom w:val="single" w:sz="4" w:space="0" w:color="auto"/>
              <w:right w:val="single" w:sz="4" w:space="0" w:color="auto"/>
            </w:tcBorders>
            <w:shd w:val="clear" w:color="auto" w:fill="auto"/>
            <w:vAlign w:val="center"/>
            <w:hideMark/>
          </w:tcPr>
          <w:p w14:paraId="2A7A2F36" w14:textId="6B8E575E" w:rsidR="004B6C36" w:rsidRPr="004B6C36" w:rsidRDefault="004B6C36" w:rsidP="004B6C36">
            <w:pPr>
              <w:jc w:val="center"/>
              <w:rPr>
                <w:b/>
                <w:bCs/>
                <w:sz w:val="12"/>
                <w:szCs w:val="12"/>
              </w:rPr>
            </w:pPr>
            <w:r w:rsidRPr="004B6C36">
              <w:rPr>
                <w:b/>
                <w:bCs/>
                <w:noProof/>
                <w:sz w:val="12"/>
                <w:szCs w:val="12"/>
              </w:rPr>
              <mc:AlternateContent>
                <mc:Choice Requires="wps">
                  <w:drawing>
                    <wp:anchor distT="0" distB="0" distL="114300" distR="114300" simplePos="0" relativeHeight="252001792" behindDoc="0" locked="0" layoutInCell="1" allowOverlap="1" wp14:anchorId="7C632023" wp14:editId="71A53FD2">
                      <wp:simplePos x="0" y="0"/>
                      <wp:positionH relativeFrom="column">
                        <wp:posOffset>1212850</wp:posOffset>
                      </wp:positionH>
                      <wp:positionV relativeFrom="paragraph">
                        <wp:posOffset>196850</wp:posOffset>
                      </wp:positionV>
                      <wp:extent cx="0" cy="5162550"/>
                      <wp:effectExtent l="95250" t="0" r="95250" b="0"/>
                      <wp:wrapNone/>
                      <wp:docPr id="385" name="Text Box 385">
                        <a:extLst xmlns:a="http://schemas.openxmlformats.org/drawingml/2006/main">
                          <a:ext uri="{FF2B5EF4-FFF2-40B4-BE49-F238E27FC236}">
                            <a16:creationId xmlns:a16="http://schemas.microsoft.com/office/drawing/2014/main" id="{64E44924-CA21-4CAB-805A-0A455FEA2C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159977"/>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51C7DC" id="Text Box 385" o:spid="_x0000_s1026" type="#_x0000_t202" style="position:absolute;margin-left:95.5pt;margin-top:15.5pt;width:0;height:406.5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" filled="f" stroked="f"/>
                  </w:pict>
                </mc:Fallback>
              </mc:AlternateContent>
            </w:r>
            <w:r w:rsidRPr="004B6C36">
              <w:rPr>
                <w:b/>
                <w:bCs/>
                <w:noProof/>
                <w:sz w:val="12"/>
                <w:szCs w:val="12"/>
              </w:rPr>
              <mc:AlternateContent>
                <mc:Choice Requires="wps">
                  <w:drawing>
                    <wp:anchor distT="0" distB="0" distL="114300" distR="114300" simplePos="0" relativeHeight="252020224" behindDoc="0" locked="0" layoutInCell="1" allowOverlap="1" wp14:anchorId="01D4D794" wp14:editId="1CDF3118">
                      <wp:simplePos x="0" y="0"/>
                      <wp:positionH relativeFrom="column">
                        <wp:posOffset>1193800</wp:posOffset>
                      </wp:positionH>
                      <wp:positionV relativeFrom="paragraph">
                        <wp:posOffset>196850</wp:posOffset>
                      </wp:positionV>
                      <wp:extent cx="0" cy="4114800"/>
                      <wp:effectExtent l="95250" t="0" r="95250" b="0"/>
                      <wp:wrapNone/>
                      <wp:docPr id="384" name="Text Box 384">
                        <a:extLst xmlns:a="http://schemas.openxmlformats.org/drawingml/2006/main">
                          <a:ext uri="{FF2B5EF4-FFF2-40B4-BE49-F238E27FC236}">
                            <a16:creationId xmlns:a16="http://schemas.microsoft.com/office/drawing/2014/main" id="{82606E60-4813-4147-8671-D319AFAFEA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4113918"/>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72A2E7" id="Text Box 384" o:spid="_x0000_s1026" type="#_x0000_t202" style="position:absolute;margin-left:94pt;margin-top:15.5pt;width:0;height:324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" filled="f" stroked="f"/>
                  </w:pict>
                </mc:Fallback>
              </mc:AlternateContent>
            </w:r>
            <w:r w:rsidRPr="004B6C36">
              <w:rPr>
                <w:b/>
                <w:bCs/>
                <w:noProof/>
                <w:sz w:val="12"/>
                <w:szCs w:val="12"/>
              </w:rPr>
              <mc:AlternateContent>
                <mc:Choice Requires="wps">
                  <w:drawing>
                    <wp:anchor distT="0" distB="0" distL="114300" distR="114300" simplePos="0" relativeHeight="251988480" behindDoc="0" locked="0" layoutInCell="1" allowOverlap="1" wp14:anchorId="5D5EFBCA" wp14:editId="10E76DA6">
                      <wp:simplePos x="0" y="0"/>
                      <wp:positionH relativeFrom="column">
                        <wp:posOffset>1206500</wp:posOffset>
                      </wp:positionH>
                      <wp:positionV relativeFrom="paragraph">
                        <wp:posOffset>196850</wp:posOffset>
                      </wp:positionV>
                      <wp:extent cx="0" cy="184150"/>
                      <wp:effectExtent l="95250" t="0" r="95250" b="0"/>
                      <wp:wrapNone/>
                      <wp:docPr id="383" name="Text Box 383">
                        <a:extLst xmlns:a="http://schemas.openxmlformats.org/drawingml/2006/main">
                          <a:ext uri="{FF2B5EF4-FFF2-40B4-BE49-F238E27FC236}">
                            <a16:creationId xmlns:a16="http://schemas.microsoft.com/office/drawing/2014/main" id="{0170A295-86F7-49F6-9922-6462FECC83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CA69B6" id="Text Box 383" o:spid="_x0000_s1026" type="#_x0000_t202" style="position:absolute;margin-left:95pt;margin-top:15.5pt;width:0;height:14.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" filled="f" stroked="f"/>
                  </w:pict>
                </mc:Fallback>
              </mc:AlternateContent>
            </w:r>
            <w:r w:rsidRPr="004B6C36">
              <w:rPr>
                <w:b/>
                <w:bCs/>
                <w:noProof/>
                <w:sz w:val="12"/>
                <w:szCs w:val="12"/>
              </w:rPr>
              <mc:AlternateContent>
                <mc:Choice Requires="wps">
                  <w:drawing>
                    <wp:anchor distT="0" distB="0" distL="114300" distR="114300" simplePos="0" relativeHeight="251989504" behindDoc="0" locked="0" layoutInCell="1" allowOverlap="1" wp14:anchorId="1FEE68FA" wp14:editId="34CCCC75">
                      <wp:simplePos x="0" y="0"/>
                      <wp:positionH relativeFrom="column">
                        <wp:posOffset>1206500</wp:posOffset>
                      </wp:positionH>
                      <wp:positionV relativeFrom="paragraph">
                        <wp:posOffset>196850</wp:posOffset>
                      </wp:positionV>
                      <wp:extent cx="0" cy="184150"/>
                      <wp:effectExtent l="95250" t="0" r="95250" b="0"/>
                      <wp:wrapNone/>
                      <wp:docPr id="382" name="Text Box 382">
                        <a:extLst xmlns:a="http://schemas.openxmlformats.org/drawingml/2006/main">
                          <a:ext uri="{FF2B5EF4-FFF2-40B4-BE49-F238E27FC236}">
                            <a16:creationId xmlns:a16="http://schemas.microsoft.com/office/drawing/2014/main" id="{AC9ABAFB-8622-49FC-ABF9-30AF34EEE4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D0C23F" id="Text Box 382" o:spid="_x0000_s1026" type="#_x0000_t202" style="position:absolute;margin-left:95pt;margin-top:15.5pt;width:0;height:14.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" filled="f" stroked="f"/>
                  </w:pict>
                </mc:Fallback>
              </mc:AlternateContent>
            </w:r>
            <w:r w:rsidRPr="004B6C36">
              <w:rPr>
                <w:b/>
                <w:bCs/>
                <w:noProof/>
                <w:sz w:val="12"/>
                <w:szCs w:val="12"/>
              </w:rPr>
              <mc:AlternateContent>
                <mc:Choice Requires="wps">
                  <w:drawing>
                    <wp:anchor distT="0" distB="0" distL="114300" distR="114300" simplePos="0" relativeHeight="251990528" behindDoc="0" locked="0" layoutInCell="1" allowOverlap="1" wp14:anchorId="183DFB37" wp14:editId="334536FD">
                      <wp:simplePos x="0" y="0"/>
                      <wp:positionH relativeFrom="column">
                        <wp:posOffset>1206500</wp:posOffset>
                      </wp:positionH>
                      <wp:positionV relativeFrom="paragraph">
                        <wp:posOffset>196850</wp:posOffset>
                      </wp:positionV>
                      <wp:extent cx="0" cy="184150"/>
                      <wp:effectExtent l="95250" t="0" r="95250" b="0"/>
                      <wp:wrapNone/>
                      <wp:docPr id="381" name="Text Box 381">
                        <a:extLst xmlns:a="http://schemas.openxmlformats.org/drawingml/2006/main">
                          <a:ext uri="{FF2B5EF4-FFF2-40B4-BE49-F238E27FC236}">
                            <a16:creationId xmlns:a16="http://schemas.microsoft.com/office/drawing/2014/main" id="{55C4D992-45EA-4E6C-AC73-514301BE90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F9E745" id="Text Box 381" o:spid="_x0000_s1026" type="#_x0000_t202" style="position:absolute;margin-left:95pt;margin-top:15.5pt;width:0;height:14.5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" filled="f" stroked="f"/>
                  </w:pict>
                </mc:Fallback>
              </mc:AlternateContent>
            </w:r>
            <w:r w:rsidRPr="004B6C36">
              <w:rPr>
                <w:b/>
                <w:bCs/>
                <w:noProof/>
                <w:sz w:val="12"/>
                <w:szCs w:val="12"/>
              </w:rPr>
              <mc:AlternateContent>
                <mc:Choice Requires="wps">
                  <w:drawing>
                    <wp:anchor distT="0" distB="0" distL="114300" distR="114300" simplePos="0" relativeHeight="251991552" behindDoc="0" locked="0" layoutInCell="1" allowOverlap="1" wp14:anchorId="1CDB2FE5" wp14:editId="42496953">
                      <wp:simplePos x="0" y="0"/>
                      <wp:positionH relativeFrom="column">
                        <wp:posOffset>1206500</wp:posOffset>
                      </wp:positionH>
                      <wp:positionV relativeFrom="paragraph">
                        <wp:posOffset>196850</wp:posOffset>
                      </wp:positionV>
                      <wp:extent cx="0" cy="184150"/>
                      <wp:effectExtent l="95250" t="0" r="95250" b="0"/>
                      <wp:wrapNone/>
                      <wp:docPr id="380" name="Text Box 380">
                        <a:extLst xmlns:a="http://schemas.openxmlformats.org/drawingml/2006/main">
                          <a:ext uri="{FF2B5EF4-FFF2-40B4-BE49-F238E27FC236}">
                            <a16:creationId xmlns:a16="http://schemas.microsoft.com/office/drawing/2014/main" id="{1F6DD03C-02B1-4127-9AD3-CDA183DF4F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E8E94A" id="Text Box 380" o:spid="_x0000_s1026" type="#_x0000_t202" style="position:absolute;margin-left:95pt;margin-top:15.5pt;width:0;height:14.5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" filled="f" stroked="f"/>
                  </w:pict>
                </mc:Fallback>
              </mc:AlternateContent>
            </w:r>
            <w:r w:rsidRPr="004B6C36">
              <w:rPr>
                <w:b/>
                <w:bCs/>
                <w:noProof/>
                <w:sz w:val="12"/>
                <w:szCs w:val="12"/>
              </w:rPr>
              <mc:AlternateContent>
                <mc:Choice Requires="wps">
                  <w:drawing>
                    <wp:anchor distT="0" distB="0" distL="114300" distR="114300" simplePos="0" relativeHeight="251992576" behindDoc="0" locked="0" layoutInCell="1" allowOverlap="1" wp14:anchorId="1FC91F89" wp14:editId="07625B6E">
                      <wp:simplePos x="0" y="0"/>
                      <wp:positionH relativeFrom="column">
                        <wp:posOffset>1206500</wp:posOffset>
                      </wp:positionH>
                      <wp:positionV relativeFrom="paragraph">
                        <wp:posOffset>196850</wp:posOffset>
                      </wp:positionV>
                      <wp:extent cx="0" cy="184150"/>
                      <wp:effectExtent l="95250" t="0" r="95250" b="0"/>
                      <wp:wrapNone/>
                      <wp:docPr id="379" name="Text Box 379">
                        <a:extLst xmlns:a="http://schemas.openxmlformats.org/drawingml/2006/main">
                          <a:ext uri="{FF2B5EF4-FFF2-40B4-BE49-F238E27FC236}">
                            <a16:creationId xmlns:a16="http://schemas.microsoft.com/office/drawing/2014/main" id="{9412F911-010A-4617-B382-9B31F284AD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48274B" id="Text Box 379" o:spid="_x0000_s1026" type="#_x0000_t202" style="position:absolute;margin-left:95pt;margin-top:15.5pt;width:0;height:14.5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" filled="f" stroked="f"/>
                  </w:pict>
                </mc:Fallback>
              </mc:AlternateContent>
            </w:r>
            <w:r w:rsidRPr="004B6C36">
              <w:rPr>
                <w:b/>
                <w:bCs/>
                <w:noProof/>
                <w:sz w:val="12"/>
                <w:szCs w:val="12"/>
              </w:rPr>
              <mc:AlternateContent>
                <mc:Choice Requires="wps">
                  <w:drawing>
                    <wp:anchor distT="0" distB="0" distL="114300" distR="114300" simplePos="0" relativeHeight="251993600" behindDoc="0" locked="0" layoutInCell="1" allowOverlap="1" wp14:anchorId="01CB9F38" wp14:editId="16D6AE0C">
                      <wp:simplePos x="0" y="0"/>
                      <wp:positionH relativeFrom="column">
                        <wp:posOffset>1206500</wp:posOffset>
                      </wp:positionH>
                      <wp:positionV relativeFrom="paragraph">
                        <wp:posOffset>196850</wp:posOffset>
                      </wp:positionV>
                      <wp:extent cx="0" cy="184150"/>
                      <wp:effectExtent l="95250" t="0" r="95250" b="0"/>
                      <wp:wrapNone/>
                      <wp:docPr id="378" name="Text Box 378">
                        <a:extLst xmlns:a="http://schemas.openxmlformats.org/drawingml/2006/main">
                          <a:ext uri="{FF2B5EF4-FFF2-40B4-BE49-F238E27FC236}">
                            <a16:creationId xmlns:a16="http://schemas.microsoft.com/office/drawing/2014/main" id="{F8AE0BA7-0909-447A-B5C4-B1E51F53C0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4EE6FA" id="Text Box 378" o:spid="_x0000_s1026" type="#_x0000_t202" style="position:absolute;margin-left:95pt;margin-top:15.5pt;width:0;height:14.5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" filled="f" stroked="f"/>
                  </w:pict>
                </mc:Fallback>
              </mc:AlternateContent>
            </w:r>
            <w:r w:rsidRPr="004B6C36">
              <w:rPr>
                <w:b/>
                <w:bCs/>
                <w:noProof/>
                <w:sz w:val="12"/>
                <w:szCs w:val="12"/>
              </w:rPr>
              <mc:AlternateContent>
                <mc:Choice Requires="wps">
                  <w:drawing>
                    <wp:anchor distT="0" distB="0" distL="114300" distR="114300" simplePos="0" relativeHeight="251994624" behindDoc="0" locked="0" layoutInCell="1" allowOverlap="1" wp14:anchorId="7BA7CFA7" wp14:editId="27756E06">
                      <wp:simplePos x="0" y="0"/>
                      <wp:positionH relativeFrom="column">
                        <wp:posOffset>1206500</wp:posOffset>
                      </wp:positionH>
                      <wp:positionV relativeFrom="paragraph">
                        <wp:posOffset>196850</wp:posOffset>
                      </wp:positionV>
                      <wp:extent cx="0" cy="768350"/>
                      <wp:effectExtent l="95250" t="0" r="95250" b="0"/>
                      <wp:wrapNone/>
                      <wp:docPr id="377" name="Text Box 377">
                        <a:extLst xmlns:a="http://schemas.openxmlformats.org/drawingml/2006/main">
                          <a:ext uri="{FF2B5EF4-FFF2-40B4-BE49-F238E27FC236}">
                            <a16:creationId xmlns:a16="http://schemas.microsoft.com/office/drawing/2014/main" id="{8CE0E9F7-C976-4E7D-A664-381C1CD164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D8EC35" id="Text Box 377" o:spid="_x0000_s1026" type="#_x0000_t202" style="position:absolute;margin-left:95pt;margin-top:15.5pt;width:0;height:60.5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" filled="f" stroked="f"/>
                  </w:pict>
                </mc:Fallback>
              </mc:AlternateContent>
            </w:r>
            <w:r w:rsidRPr="004B6C36">
              <w:rPr>
                <w:b/>
                <w:bCs/>
                <w:noProof/>
                <w:sz w:val="12"/>
                <w:szCs w:val="12"/>
              </w:rPr>
              <mc:AlternateContent>
                <mc:Choice Requires="wps">
                  <w:drawing>
                    <wp:anchor distT="0" distB="0" distL="114300" distR="114300" simplePos="0" relativeHeight="251995648" behindDoc="0" locked="0" layoutInCell="1" allowOverlap="1" wp14:anchorId="6FD62F3B" wp14:editId="7BCCDB18">
                      <wp:simplePos x="0" y="0"/>
                      <wp:positionH relativeFrom="column">
                        <wp:posOffset>1206500</wp:posOffset>
                      </wp:positionH>
                      <wp:positionV relativeFrom="paragraph">
                        <wp:posOffset>196850</wp:posOffset>
                      </wp:positionV>
                      <wp:extent cx="0" cy="768350"/>
                      <wp:effectExtent l="95250" t="0" r="95250" b="0"/>
                      <wp:wrapNone/>
                      <wp:docPr id="376" name="Text Box 376">
                        <a:extLst xmlns:a="http://schemas.openxmlformats.org/drawingml/2006/main">
                          <a:ext uri="{FF2B5EF4-FFF2-40B4-BE49-F238E27FC236}">
                            <a16:creationId xmlns:a16="http://schemas.microsoft.com/office/drawing/2014/main" id="{B715CA97-39D7-4029-A71E-6ECB37D47C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50239C" id="Text Box 376" o:spid="_x0000_s1026" type="#_x0000_t202" style="position:absolute;margin-left:95pt;margin-top:15.5pt;width:0;height:60.5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" filled="f" stroked="f"/>
                  </w:pict>
                </mc:Fallback>
              </mc:AlternateContent>
            </w:r>
            <w:r w:rsidRPr="004B6C36">
              <w:rPr>
                <w:b/>
                <w:bCs/>
                <w:noProof/>
                <w:sz w:val="12"/>
                <w:szCs w:val="12"/>
              </w:rPr>
              <mc:AlternateContent>
                <mc:Choice Requires="wps">
                  <w:drawing>
                    <wp:anchor distT="0" distB="0" distL="114300" distR="114300" simplePos="0" relativeHeight="251996672" behindDoc="0" locked="0" layoutInCell="1" allowOverlap="1" wp14:anchorId="06DEDB0E" wp14:editId="57962F72">
                      <wp:simplePos x="0" y="0"/>
                      <wp:positionH relativeFrom="column">
                        <wp:posOffset>1206500</wp:posOffset>
                      </wp:positionH>
                      <wp:positionV relativeFrom="paragraph">
                        <wp:posOffset>196850</wp:posOffset>
                      </wp:positionV>
                      <wp:extent cx="0" cy="768350"/>
                      <wp:effectExtent l="95250" t="0" r="95250" b="0"/>
                      <wp:wrapNone/>
                      <wp:docPr id="375" name="Text Box 375">
                        <a:extLst xmlns:a="http://schemas.openxmlformats.org/drawingml/2006/main">
                          <a:ext uri="{FF2B5EF4-FFF2-40B4-BE49-F238E27FC236}">
                            <a16:creationId xmlns:a16="http://schemas.microsoft.com/office/drawing/2014/main" id="{3AD2B09B-2FCE-46AD-B4B4-7CD6D10713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7EBE5B" id="Text Box 375" o:spid="_x0000_s1026" type="#_x0000_t202" style="position:absolute;margin-left:95pt;margin-top:15.5pt;width:0;height:60.5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" filled="f" stroked="f"/>
                  </w:pict>
                </mc:Fallback>
              </mc:AlternateContent>
            </w:r>
            <w:r w:rsidRPr="004B6C36">
              <w:rPr>
                <w:b/>
                <w:bCs/>
                <w:noProof/>
                <w:sz w:val="12"/>
                <w:szCs w:val="12"/>
              </w:rPr>
              <mc:AlternateContent>
                <mc:Choice Requires="wps">
                  <w:drawing>
                    <wp:anchor distT="0" distB="0" distL="114300" distR="114300" simplePos="0" relativeHeight="251997696" behindDoc="0" locked="0" layoutInCell="1" allowOverlap="1" wp14:anchorId="2E865BDD" wp14:editId="3DFC51F7">
                      <wp:simplePos x="0" y="0"/>
                      <wp:positionH relativeFrom="column">
                        <wp:posOffset>1206500</wp:posOffset>
                      </wp:positionH>
                      <wp:positionV relativeFrom="paragraph">
                        <wp:posOffset>196850</wp:posOffset>
                      </wp:positionV>
                      <wp:extent cx="0" cy="596900"/>
                      <wp:effectExtent l="95250" t="0" r="95250" b="0"/>
                      <wp:wrapNone/>
                      <wp:docPr id="374" name="Text Box 374">
                        <a:extLst xmlns:a="http://schemas.openxmlformats.org/drawingml/2006/main">
                          <a:ext uri="{FF2B5EF4-FFF2-40B4-BE49-F238E27FC236}">
                            <a16:creationId xmlns:a16="http://schemas.microsoft.com/office/drawing/2014/main" id="{D773851D-94E6-4D7B-AC0C-5706A110C3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DBB00D" id="Text Box 374" o:spid="_x0000_s1026" type="#_x0000_t202" style="position:absolute;margin-left:95pt;margin-top:15.5pt;width:0;height:47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" filled="f" stroked="f"/>
                  </w:pict>
                </mc:Fallback>
              </mc:AlternateContent>
            </w:r>
            <w:r w:rsidRPr="004B6C36">
              <w:rPr>
                <w:b/>
                <w:bCs/>
                <w:noProof/>
                <w:sz w:val="12"/>
                <w:szCs w:val="12"/>
              </w:rPr>
              <mc:AlternateContent>
                <mc:Choice Requires="wps">
                  <w:drawing>
                    <wp:anchor distT="0" distB="0" distL="114300" distR="114300" simplePos="0" relativeHeight="251998720" behindDoc="0" locked="0" layoutInCell="1" allowOverlap="1" wp14:anchorId="737EF477" wp14:editId="0BF2BE2C">
                      <wp:simplePos x="0" y="0"/>
                      <wp:positionH relativeFrom="column">
                        <wp:posOffset>1206500</wp:posOffset>
                      </wp:positionH>
                      <wp:positionV relativeFrom="paragraph">
                        <wp:posOffset>196850</wp:posOffset>
                      </wp:positionV>
                      <wp:extent cx="0" cy="603250"/>
                      <wp:effectExtent l="95250" t="0" r="95250" b="0"/>
                      <wp:wrapNone/>
                      <wp:docPr id="373" name="Text Box 373">
                        <a:extLst xmlns:a="http://schemas.openxmlformats.org/drawingml/2006/main">
                          <a:ext uri="{FF2B5EF4-FFF2-40B4-BE49-F238E27FC236}">
                            <a16:creationId xmlns:a16="http://schemas.microsoft.com/office/drawing/2014/main" id="{79824F75-7626-4632-90F0-1E6691E429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5CF83D" id="Text Box 373" o:spid="_x0000_s1026" type="#_x0000_t202" style="position:absolute;margin-left:95pt;margin-top:15.5pt;width:0;height:47.5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" filled="f" stroked="f"/>
                  </w:pict>
                </mc:Fallback>
              </mc:AlternateContent>
            </w:r>
            <w:r w:rsidRPr="004B6C36">
              <w:rPr>
                <w:b/>
                <w:bCs/>
                <w:noProof/>
                <w:sz w:val="12"/>
                <w:szCs w:val="12"/>
              </w:rPr>
              <mc:AlternateContent>
                <mc:Choice Requires="wps">
                  <w:drawing>
                    <wp:anchor distT="0" distB="0" distL="114300" distR="114300" simplePos="0" relativeHeight="251999744" behindDoc="0" locked="0" layoutInCell="1" allowOverlap="1" wp14:anchorId="6875687F" wp14:editId="192FE9B7">
                      <wp:simplePos x="0" y="0"/>
                      <wp:positionH relativeFrom="column">
                        <wp:posOffset>1206500</wp:posOffset>
                      </wp:positionH>
                      <wp:positionV relativeFrom="paragraph">
                        <wp:posOffset>196850</wp:posOffset>
                      </wp:positionV>
                      <wp:extent cx="0" cy="603250"/>
                      <wp:effectExtent l="95250" t="0" r="95250" b="0"/>
                      <wp:wrapNone/>
                      <wp:docPr id="372" name="Text Box 372">
                        <a:extLst xmlns:a="http://schemas.openxmlformats.org/drawingml/2006/main">
                          <a:ext uri="{FF2B5EF4-FFF2-40B4-BE49-F238E27FC236}">
                            <a16:creationId xmlns:a16="http://schemas.microsoft.com/office/drawing/2014/main" id="{ABDA27E7-BB09-47B1-9F14-2AAB04448B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524F39" id="Text Box 372" o:spid="_x0000_s1026" type="#_x0000_t202" style="position:absolute;margin-left:95pt;margin-top:15.5pt;width:0;height:47.5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" filled="f" stroked="f"/>
                  </w:pict>
                </mc:Fallback>
              </mc:AlternateContent>
            </w:r>
            <w:r w:rsidRPr="004B6C36">
              <w:rPr>
                <w:b/>
                <w:bCs/>
                <w:noProof/>
                <w:sz w:val="12"/>
                <w:szCs w:val="12"/>
              </w:rPr>
              <mc:AlternateContent>
                <mc:Choice Requires="wps">
                  <w:drawing>
                    <wp:anchor distT="0" distB="0" distL="114300" distR="114300" simplePos="0" relativeHeight="252000768" behindDoc="0" locked="0" layoutInCell="1" allowOverlap="1" wp14:anchorId="7B36C64C" wp14:editId="30F397D5">
                      <wp:simplePos x="0" y="0"/>
                      <wp:positionH relativeFrom="column">
                        <wp:posOffset>1206500</wp:posOffset>
                      </wp:positionH>
                      <wp:positionV relativeFrom="paragraph">
                        <wp:posOffset>196850</wp:posOffset>
                      </wp:positionV>
                      <wp:extent cx="0" cy="5162550"/>
                      <wp:effectExtent l="95250" t="0" r="95250" b="0"/>
                      <wp:wrapNone/>
                      <wp:docPr id="371" name="Text Box 371">
                        <a:extLst xmlns:a="http://schemas.openxmlformats.org/drawingml/2006/main">
                          <a:ext uri="{FF2B5EF4-FFF2-40B4-BE49-F238E27FC236}">
                            <a16:creationId xmlns:a16="http://schemas.microsoft.com/office/drawing/2014/main" id="{D795BAFB-ADD8-4B0E-B34E-886ABAC06B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16289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614348" id="Text Box 371" o:spid="_x0000_s1026" type="#_x0000_t202" style="position:absolute;margin-left:95pt;margin-top:15.5pt;width:0;height:406.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" filled="f" stroked="f"/>
                  </w:pict>
                </mc:Fallback>
              </mc:AlternateContent>
            </w:r>
            <w:r w:rsidRPr="004B6C36">
              <w:rPr>
                <w:b/>
                <w:bCs/>
                <w:noProof/>
                <w:sz w:val="12"/>
                <w:szCs w:val="12"/>
              </w:rPr>
              <mc:AlternateContent>
                <mc:Choice Requires="wps">
                  <w:drawing>
                    <wp:anchor distT="0" distB="0" distL="114300" distR="114300" simplePos="0" relativeHeight="252002816" behindDoc="0" locked="0" layoutInCell="1" allowOverlap="1" wp14:anchorId="7F623C9A" wp14:editId="3C4B3609">
                      <wp:simplePos x="0" y="0"/>
                      <wp:positionH relativeFrom="column">
                        <wp:posOffset>1206500</wp:posOffset>
                      </wp:positionH>
                      <wp:positionV relativeFrom="paragraph">
                        <wp:posOffset>196850</wp:posOffset>
                      </wp:positionV>
                      <wp:extent cx="0" cy="768350"/>
                      <wp:effectExtent l="95250" t="0" r="95250" b="0"/>
                      <wp:wrapNone/>
                      <wp:docPr id="370" name="Text Box 370">
                        <a:extLst xmlns:a="http://schemas.openxmlformats.org/drawingml/2006/main">
                          <a:ext uri="{FF2B5EF4-FFF2-40B4-BE49-F238E27FC236}">
                            <a16:creationId xmlns:a16="http://schemas.microsoft.com/office/drawing/2014/main" id="{A524CA61-8A89-402D-8AC7-813ABE01A1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2C28EC" id="Text Box 370" o:spid="_x0000_s1026" type="#_x0000_t202" style="position:absolute;margin-left:95pt;margin-top:15.5pt;width:0;height:60.5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" filled="f" stroked="f"/>
                  </w:pict>
                </mc:Fallback>
              </mc:AlternateContent>
            </w:r>
            <w:r w:rsidRPr="004B6C36">
              <w:rPr>
                <w:b/>
                <w:bCs/>
                <w:noProof/>
                <w:sz w:val="12"/>
                <w:szCs w:val="12"/>
              </w:rPr>
              <mc:AlternateContent>
                <mc:Choice Requires="wps">
                  <w:drawing>
                    <wp:anchor distT="0" distB="0" distL="114300" distR="114300" simplePos="0" relativeHeight="252003840" behindDoc="0" locked="0" layoutInCell="1" allowOverlap="1" wp14:anchorId="76BBEED5" wp14:editId="421E6385">
                      <wp:simplePos x="0" y="0"/>
                      <wp:positionH relativeFrom="column">
                        <wp:posOffset>1206500</wp:posOffset>
                      </wp:positionH>
                      <wp:positionV relativeFrom="paragraph">
                        <wp:posOffset>196850</wp:posOffset>
                      </wp:positionV>
                      <wp:extent cx="0" cy="768350"/>
                      <wp:effectExtent l="95250" t="0" r="95250" b="0"/>
                      <wp:wrapNone/>
                      <wp:docPr id="369" name="Text Box 369">
                        <a:extLst xmlns:a="http://schemas.openxmlformats.org/drawingml/2006/main">
                          <a:ext uri="{FF2B5EF4-FFF2-40B4-BE49-F238E27FC236}">
                            <a16:creationId xmlns:a16="http://schemas.microsoft.com/office/drawing/2014/main" id="{CAFC9CB2-CA1F-407A-9BE8-80DD0B1A65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5EB02E" id="Text Box 369" o:spid="_x0000_s1026" type="#_x0000_t202" style="position:absolute;margin-left:95pt;margin-top:15.5pt;width:0;height:60.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" filled="f" stroked="f"/>
                  </w:pict>
                </mc:Fallback>
              </mc:AlternateContent>
            </w:r>
            <w:r w:rsidRPr="004B6C36">
              <w:rPr>
                <w:b/>
                <w:bCs/>
                <w:noProof/>
                <w:sz w:val="12"/>
                <w:szCs w:val="12"/>
              </w:rPr>
              <mc:AlternateContent>
                <mc:Choice Requires="wps">
                  <w:drawing>
                    <wp:anchor distT="0" distB="0" distL="114300" distR="114300" simplePos="0" relativeHeight="252004864" behindDoc="0" locked="0" layoutInCell="1" allowOverlap="1" wp14:anchorId="22C64A35" wp14:editId="3116CE3A">
                      <wp:simplePos x="0" y="0"/>
                      <wp:positionH relativeFrom="column">
                        <wp:posOffset>1206500</wp:posOffset>
                      </wp:positionH>
                      <wp:positionV relativeFrom="paragraph">
                        <wp:posOffset>196850</wp:posOffset>
                      </wp:positionV>
                      <wp:extent cx="0" cy="768350"/>
                      <wp:effectExtent l="95250" t="0" r="95250" b="0"/>
                      <wp:wrapNone/>
                      <wp:docPr id="368" name="Text Box 368">
                        <a:extLst xmlns:a="http://schemas.openxmlformats.org/drawingml/2006/main">
                          <a:ext uri="{FF2B5EF4-FFF2-40B4-BE49-F238E27FC236}">
                            <a16:creationId xmlns:a16="http://schemas.microsoft.com/office/drawing/2014/main" id="{994EAD85-E148-4678-8058-CA58E37F33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F27B8F" id="Text Box 368" o:spid="_x0000_s1026" type="#_x0000_t202" style="position:absolute;margin-left:95pt;margin-top:15.5pt;width:0;height:60.5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" filled="f" stroked="f"/>
                  </w:pict>
                </mc:Fallback>
              </mc:AlternateContent>
            </w:r>
            <w:r w:rsidRPr="004B6C36">
              <w:rPr>
                <w:b/>
                <w:bCs/>
                <w:noProof/>
                <w:sz w:val="12"/>
                <w:szCs w:val="12"/>
              </w:rPr>
              <mc:AlternateContent>
                <mc:Choice Requires="wps">
                  <w:drawing>
                    <wp:anchor distT="0" distB="0" distL="114300" distR="114300" simplePos="0" relativeHeight="252005888" behindDoc="0" locked="0" layoutInCell="1" allowOverlap="1" wp14:anchorId="2C198B3A" wp14:editId="14C4126F">
                      <wp:simplePos x="0" y="0"/>
                      <wp:positionH relativeFrom="column">
                        <wp:posOffset>1206500</wp:posOffset>
                      </wp:positionH>
                      <wp:positionV relativeFrom="paragraph">
                        <wp:posOffset>196850</wp:posOffset>
                      </wp:positionV>
                      <wp:extent cx="0" cy="596900"/>
                      <wp:effectExtent l="95250" t="0" r="95250" b="0"/>
                      <wp:wrapNone/>
                      <wp:docPr id="367" name="Text Box 367">
                        <a:extLst xmlns:a="http://schemas.openxmlformats.org/drawingml/2006/main">
                          <a:ext uri="{FF2B5EF4-FFF2-40B4-BE49-F238E27FC236}">
                            <a16:creationId xmlns:a16="http://schemas.microsoft.com/office/drawing/2014/main" id="{0DF3FD9F-4A89-4E56-AB7A-0DA5440E14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C2D2DD" id="Text Box 367" o:spid="_x0000_s1026" type="#_x0000_t202" style="position:absolute;margin-left:95pt;margin-top:15.5pt;width:0;height:47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" filled="f" stroked="f"/>
                  </w:pict>
                </mc:Fallback>
              </mc:AlternateContent>
            </w:r>
            <w:r w:rsidRPr="004B6C36">
              <w:rPr>
                <w:b/>
                <w:bCs/>
                <w:noProof/>
                <w:sz w:val="12"/>
                <w:szCs w:val="12"/>
              </w:rPr>
              <mc:AlternateContent>
                <mc:Choice Requires="wps">
                  <w:drawing>
                    <wp:anchor distT="0" distB="0" distL="114300" distR="114300" simplePos="0" relativeHeight="252006912" behindDoc="0" locked="0" layoutInCell="1" allowOverlap="1" wp14:anchorId="6AFEFDD8" wp14:editId="729BF9C3">
                      <wp:simplePos x="0" y="0"/>
                      <wp:positionH relativeFrom="column">
                        <wp:posOffset>1206500</wp:posOffset>
                      </wp:positionH>
                      <wp:positionV relativeFrom="paragraph">
                        <wp:posOffset>196850</wp:posOffset>
                      </wp:positionV>
                      <wp:extent cx="0" cy="603250"/>
                      <wp:effectExtent l="95250" t="0" r="95250" b="0"/>
                      <wp:wrapNone/>
                      <wp:docPr id="366" name="Text Box 366">
                        <a:extLst xmlns:a="http://schemas.openxmlformats.org/drawingml/2006/main">
                          <a:ext uri="{FF2B5EF4-FFF2-40B4-BE49-F238E27FC236}">
                            <a16:creationId xmlns:a16="http://schemas.microsoft.com/office/drawing/2014/main" id="{D917C0F3-546B-4288-B04A-00C090E9BB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1013E4" id="Text Box 366" o:spid="_x0000_s1026" type="#_x0000_t202" style="position:absolute;margin-left:95pt;margin-top:15.5pt;width:0;height:47.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" filled="f" stroked="f"/>
                  </w:pict>
                </mc:Fallback>
              </mc:AlternateContent>
            </w:r>
            <w:r w:rsidRPr="004B6C36">
              <w:rPr>
                <w:b/>
                <w:bCs/>
                <w:noProof/>
                <w:sz w:val="12"/>
                <w:szCs w:val="12"/>
              </w:rPr>
              <mc:AlternateContent>
                <mc:Choice Requires="wps">
                  <w:drawing>
                    <wp:anchor distT="0" distB="0" distL="114300" distR="114300" simplePos="0" relativeHeight="252007936" behindDoc="0" locked="0" layoutInCell="1" allowOverlap="1" wp14:anchorId="535D3623" wp14:editId="054B5A2F">
                      <wp:simplePos x="0" y="0"/>
                      <wp:positionH relativeFrom="column">
                        <wp:posOffset>1206500</wp:posOffset>
                      </wp:positionH>
                      <wp:positionV relativeFrom="paragraph">
                        <wp:posOffset>196850</wp:posOffset>
                      </wp:positionV>
                      <wp:extent cx="0" cy="603250"/>
                      <wp:effectExtent l="95250" t="0" r="95250" b="0"/>
                      <wp:wrapNone/>
                      <wp:docPr id="365" name="Text Box 365">
                        <a:extLst xmlns:a="http://schemas.openxmlformats.org/drawingml/2006/main">
                          <a:ext uri="{FF2B5EF4-FFF2-40B4-BE49-F238E27FC236}">
                            <a16:creationId xmlns:a16="http://schemas.microsoft.com/office/drawing/2014/main" id="{01A1155A-E497-47F8-8F85-341C3785D3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4162C7" id="Text Box 365" o:spid="_x0000_s1026" type="#_x0000_t202" style="position:absolute;margin-left:95pt;margin-top:15.5pt;width:0;height:47.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" filled="f" stroked="f"/>
                  </w:pict>
                </mc:Fallback>
              </mc:AlternateContent>
            </w:r>
            <w:r w:rsidRPr="004B6C36">
              <w:rPr>
                <w:b/>
                <w:bCs/>
                <w:noProof/>
                <w:sz w:val="12"/>
                <w:szCs w:val="12"/>
              </w:rPr>
              <mc:AlternateContent>
                <mc:Choice Requires="wps">
                  <w:drawing>
                    <wp:anchor distT="0" distB="0" distL="114300" distR="114300" simplePos="0" relativeHeight="252008960" behindDoc="0" locked="0" layoutInCell="1" allowOverlap="1" wp14:anchorId="39F2C17E" wp14:editId="039945EF">
                      <wp:simplePos x="0" y="0"/>
                      <wp:positionH relativeFrom="column">
                        <wp:posOffset>1206500</wp:posOffset>
                      </wp:positionH>
                      <wp:positionV relativeFrom="paragraph">
                        <wp:posOffset>196850</wp:posOffset>
                      </wp:positionV>
                      <wp:extent cx="0" cy="1371600"/>
                      <wp:effectExtent l="95250" t="0" r="95250" b="0"/>
                      <wp:wrapNone/>
                      <wp:docPr id="364" name="Text Box 364">
                        <a:extLst xmlns:a="http://schemas.openxmlformats.org/drawingml/2006/main">
                          <a:ext uri="{FF2B5EF4-FFF2-40B4-BE49-F238E27FC236}">
                            <a16:creationId xmlns:a16="http://schemas.microsoft.com/office/drawing/2014/main" id="{6C80FC59-4D3B-4F2F-BE7F-25D64BBF52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3659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F2F182" id="Text Box 364" o:spid="_x0000_s1026" type="#_x0000_t202" style="position:absolute;margin-left:95pt;margin-top:15.5pt;width:0;height:108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" filled="f" stroked="f"/>
                  </w:pict>
                </mc:Fallback>
              </mc:AlternateContent>
            </w:r>
            <w:r w:rsidRPr="004B6C36">
              <w:rPr>
                <w:b/>
                <w:bCs/>
                <w:noProof/>
                <w:sz w:val="12"/>
                <w:szCs w:val="12"/>
              </w:rPr>
              <mc:AlternateContent>
                <mc:Choice Requires="wps">
                  <w:drawing>
                    <wp:anchor distT="0" distB="0" distL="114300" distR="114300" simplePos="0" relativeHeight="252009984" behindDoc="0" locked="0" layoutInCell="1" allowOverlap="1" wp14:anchorId="30F5E461" wp14:editId="2A0376CE">
                      <wp:simplePos x="0" y="0"/>
                      <wp:positionH relativeFrom="column">
                        <wp:posOffset>1206500</wp:posOffset>
                      </wp:positionH>
                      <wp:positionV relativeFrom="paragraph">
                        <wp:posOffset>196850</wp:posOffset>
                      </wp:positionV>
                      <wp:extent cx="0" cy="1371600"/>
                      <wp:effectExtent l="95250" t="0" r="95250" b="0"/>
                      <wp:wrapNone/>
                      <wp:docPr id="363" name="Text Box 363">
                        <a:extLst xmlns:a="http://schemas.openxmlformats.org/drawingml/2006/main">
                          <a:ext uri="{FF2B5EF4-FFF2-40B4-BE49-F238E27FC236}">
                            <a16:creationId xmlns:a16="http://schemas.microsoft.com/office/drawing/2014/main" id="{F8F155C3-E058-4D91-A15D-6595B1D929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3659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3F634C" id="Text Box 363" o:spid="_x0000_s1026" type="#_x0000_t202" style="position:absolute;margin-left:95pt;margin-top:15.5pt;width:0;height:108pt;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" filled="f" stroked="f"/>
                  </w:pict>
                </mc:Fallback>
              </mc:AlternateContent>
            </w:r>
            <w:r w:rsidRPr="004B6C36">
              <w:rPr>
                <w:b/>
                <w:bCs/>
                <w:noProof/>
                <w:sz w:val="12"/>
                <w:szCs w:val="12"/>
              </w:rPr>
              <mc:AlternateContent>
                <mc:Choice Requires="wps">
                  <w:drawing>
                    <wp:anchor distT="0" distB="0" distL="114300" distR="114300" simplePos="0" relativeHeight="252011008" behindDoc="0" locked="0" layoutInCell="1" allowOverlap="1" wp14:anchorId="64471C67" wp14:editId="3431DA13">
                      <wp:simplePos x="0" y="0"/>
                      <wp:positionH relativeFrom="column">
                        <wp:posOffset>1206500</wp:posOffset>
                      </wp:positionH>
                      <wp:positionV relativeFrom="paragraph">
                        <wp:posOffset>196850</wp:posOffset>
                      </wp:positionV>
                      <wp:extent cx="0" cy="1365250"/>
                      <wp:effectExtent l="95250" t="0" r="95250" b="0"/>
                      <wp:wrapNone/>
                      <wp:docPr id="362" name="Text Box 362">
                        <a:extLst xmlns:a="http://schemas.openxmlformats.org/drawingml/2006/main">
                          <a:ext uri="{FF2B5EF4-FFF2-40B4-BE49-F238E27FC236}">
                            <a16:creationId xmlns:a16="http://schemas.microsoft.com/office/drawing/2014/main" id="{6465368E-CEEC-45C9-8CD7-F65DC52958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363663"/>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D1EF3B" id="Text Box 362" o:spid="_x0000_s1026" type="#_x0000_t202" style="position:absolute;margin-left:95pt;margin-top:15.5pt;width:0;height:107.5p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" filled="f" stroked="f"/>
                  </w:pict>
                </mc:Fallback>
              </mc:AlternateContent>
            </w:r>
            <w:r w:rsidRPr="004B6C36">
              <w:rPr>
                <w:b/>
                <w:bCs/>
                <w:noProof/>
                <w:sz w:val="12"/>
                <w:szCs w:val="12"/>
              </w:rPr>
              <mc:AlternateContent>
                <mc:Choice Requires="wps">
                  <w:drawing>
                    <wp:anchor distT="0" distB="0" distL="114300" distR="114300" simplePos="0" relativeHeight="252012032" behindDoc="0" locked="0" layoutInCell="1" allowOverlap="1" wp14:anchorId="171979FB" wp14:editId="1EAEA7F0">
                      <wp:simplePos x="0" y="0"/>
                      <wp:positionH relativeFrom="column">
                        <wp:posOffset>1206500</wp:posOffset>
                      </wp:positionH>
                      <wp:positionV relativeFrom="paragraph">
                        <wp:posOffset>196850</wp:posOffset>
                      </wp:positionV>
                      <wp:extent cx="0" cy="2095500"/>
                      <wp:effectExtent l="95250" t="0" r="95250" b="0"/>
                      <wp:wrapNone/>
                      <wp:docPr id="361" name="Text Box 361">
                        <a:extLst xmlns:a="http://schemas.openxmlformats.org/drawingml/2006/main">
                          <a:ext uri="{FF2B5EF4-FFF2-40B4-BE49-F238E27FC236}">
                            <a16:creationId xmlns:a16="http://schemas.microsoft.com/office/drawing/2014/main" id="{FD8CA235-ABF2-49EE-9243-25F5358B86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209468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E59922" id="Text Box 361" o:spid="_x0000_s1026" type="#_x0000_t202" style="position:absolute;margin-left:95pt;margin-top:15.5pt;width:0;height:165pt;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" filled="f" stroked="f"/>
                  </w:pict>
                </mc:Fallback>
              </mc:AlternateContent>
            </w:r>
            <w:r w:rsidRPr="004B6C36">
              <w:rPr>
                <w:b/>
                <w:bCs/>
                <w:noProof/>
                <w:sz w:val="12"/>
                <w:szCs w:val="12"/>
              </w:rPr>
              <mc:AlternateContent>
                <mc:Choice Requires="wps">
                  <w:drawing>
                    <wp:anchor distT="0" distB="0" distL="114300" distR="114300" simplePos="0" relativeHeight="252013056" behindDoc="0" locked="0" layoutInCell="1" allowOverlap="1" wp14:anchorId="47694E80" wp14:editId="5AACBA7C">
                      <wp:simplePos x="0" y="0"/>
                      <wp:positionH relativeFrom="column">
                        <wp:posOffset>1206500</wp:posOffset>
                      </wp:positionH>
                      <wp:positionV relativeFrom="paragraph">
                        <wp:posOffset>196850</wp:posOffset>
                      </wp:positionV>
                      <wp:extent cx="0" cy="2095500"/>
                      <wp:effectExtent l="95250" t="0" r="95250" b="0"/>
                      <wp:wrapNone/>
                      <wp:docPr id="360" name="Text Box 360">
                        <a:extLst xmlns:a="http://schemas.openxmlformats.org/drawingml/2006/main">
                          <a:ext uri="{FF2B5EF4-FFF2-40B4-BE49-F238E27FC236}">
                            <a16:creationId xmlns:a16="http://schemas.microsoft.com/office/drawing/2014/main" id="{63174699-DE6E-4F88-8B29-946ACCFE72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209468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487D0F" id="Text Box 360" o:spid="_x0000_s1026" type="#_x0000_t202" style="position:absolute;margin-left:95pt;margin-top:15.5pt;width:0;height:165pt;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" filled="f" stroked="f"/>
                  </w:pict>
                </mc:Fallback>
              </mc:AlternateContent>
            </w:r>
            <w:r w:rsidRPr="004B6C36">
              <w:rPr>
                <w:b/>
                <w:bCs/>
                <w:noProof/>
                <w:sz w:val="12"/>
                <w:szCs w:val="12"/>
              </w:rPr>
              <mc:AlternateContent>
                <mc:Choice Requires="wps">
                  <w:drawing>
                    <wp:anchor distT="0" distB="0" distL="114300" distR="114300" simplePos="0" relativeHeight="252014080" behindDoc="0" locked="0" layoutInCell="1" allowOverlap="1" wp14:anchorId="2DF566CF" wp14:editId="7F6B6706">
                      <wp:simplePos x="0" y="0"/>
                      <wp:positionH relativeFrom="column">
                        <wp:posOffset>1206500</wp:posOffset>
                      </wp:positionH>
                      <wp:positionV relativeFrom="paragraph">
                        <wp:posOffset>196850</wp:posOffset>
                      </wp:positionV>
                      <wp:extent cx="0" cy="768350"/>
                      <wp:effectExtent l="95250" t="0" r="95250" b="0"/>
                      <wp:wrapNone/>
                      <wp:docPr id="359" name="Text Box 359">
                        <a:extLst xmlns:a="http://schemas.openxmlformats.org/drawingml/2006/main">
                          <a:ext uri="{FF2B5EF4-FFF2-40B4-BE49-F238E27FC236}">
                            <a16:creationId xmlns:a16="http://schemas.microsoft.com/office/drawing/2014/main" id="{ACFDF9C4-6997-4115-8433-D43C7ECE87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4D0F65" id="Text Box 359" o:spid="_x0000_s1026" type="#_x0000_t202" style="position:absolute;margin-left:95pt;margin-top:15.5pt;width:0;height:60.5pt;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" filled="f" stroked="f"/>
                  </w:pict>
                </mc:Fallback>
              </mc:AlternateContent>
            </w:r>
            <w:r w:rsidRPr="004B6C36">
              <w:rPr>
                <w:b/>
                <w:bCs/>
                <w:noProof/>
                <w:sz w:val="12"/>
                <w:szCs w:val="12"/>
              </w:rPr>
              <mc:AlternateContent>
                <mc:Choice Requires="wps">
                  <w:drawing>
                    <wp:anchor distT="0" distB="0" distL="114300" distR="114300" simplePos="0" relativeHeight="252015104" behindDoc="0" locked="0" layoutInCell="1" allowOverlap="1" wp14:anchorId="3A75D2AA" wp14:editId="3C75F646">
                      <wp:simplePos x="0" y="0"/>
                      <wp:positionH relativeFrom="column">
                        <wp:posOffset>1206500</wp:posOffset>
                      </wp:positionH>
                      <wp:positionV relativeFrom="paragraph">
                        <wp:posOffset>196850</wp:posOffset>
                      </wp:positionV>
                      <wp:extent cx="0" cy="768350"/>
                      <wp:effectExtent l="95250" t="0" r="95250" b="0"/>
                      <wp:wrapNone/>
                      <wp:docPr id="358" name="Text Box 358">
                        <a:extLst xmlns:a="http://schemas.openxmlformats.org/drawingml/2006/main">
                          <a:ext uri="{FF2B5EF4-FFF2-40B4-BE49-F238E27FC236}">
                            <a16:creationId xmlns:a16="http://schemas.microsoft.com/office/drawing/2014/main" id="{0FEB41D2-0809-4F42-BCCE-0C2095D4EF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7616CF" id="Text Box 358" o:spid="_x0000_s1026" type="#_x0000_t202" style="position:absolute;margin-left:95pt;margin-top:15.5pt;width:0;height:60.5pt;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" filled="f" stroked="f"/>
                  </w:pict>
                </mc:Fallback>
              </mc:AlternateContent>
            </w:r>
            <w:r w:rsidRPr="004B6C36">
              <w:rPr>
                <w:b/>
                <w:bCs/>
                <w:noProof/>
                <w:sz w:val="12"/>
                <w:szCs w:val="12"/>
              </w:rPr>
              <mc:AlternateContent>
                <mc:Choice Requires="wps">
                  <w:drawing>
                    <wp:anchor distT="0" distB="0" distL="114300" distR="114300" simplePos="0" relativeHeight="252016128" behindDoc="0" locked="0" layoutInCell="1" allowOverlap="1" wp14:anchorId="551F97D4" wp14:editId="629BF941">
                      <wp:simplePos x="0" y="0"/>
                      <wp:positionH relativeFrom="column">
                        <wp:posOffset>1206500</wp:posOffset>
                      </wp:positionH>
                      <wp:positionV relativeFrom="paragraph">
                        <wp:posOffset>196850</wp:posOffset>
                      </wp:positionV>
                      <wp:extent cx="0" cy="768350"/>
                      <wp:effectExtent l="95250" t="0" r="95250" b="0"/>
                      <wp:wrapNone/>
                      <wp:docPr id="357" name="Text Box 357">
                        <a:extLst xmlns:a="http://schemas.openxmlformats.org/drawingml/2006/main">
                          <a:ext uri="{FF2B5EF4-FFF2-40B4-BE49-F238E27FC236}">
                            <a16:creationId xmlns:a16="http://schemas.microsoft.com/office/drawing/2014/main" id="{3E11C1BC-79D1-49E2-87B1-F4E90B8076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763361"/>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784607" id="Text Box 357" o:spid="_x0000_s1026" type="#_x0000_t202" style="position:absolute;margin-left:95pt;margin-top:15.5pt;width:0;height:60.5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" filled="f" stroked="f"/>
                  </w:pict>
                </mc:Fallback>
              </mc:AlternateContent>
            </w:r>
            <w:r w:rsidRPr="004B6C36">
              <w:rPr>
                <w:b/>
                <w:bCs/>
                <w:noProof/>
                <w:sz w:val="12"/>
                <w:szCs w:val="12"/>
              </w:rPr>
              <mc:AlternateContent>
                <mc:Choice Requires="wps">
                  <w:drawing>
                    <wp:anchor distT="0" distB="0" distL="114300" distR="114300" simplePos="0" relativeHeight="252017152" behindDoc="0" locked="0" layoutInCell="1" allowOverlap="1" wp14:anchorId="38107236" wp14:editId="11D76D51">
                      <wp:simplePos x="0" y="0"/>
                      <wp:positionH relativeFrom="column">
                        <wp:posOffset>1206500</wp:posOffset>
                      </wp:positionH>
                      <wp:positionV relativeFrom="paragraph">
                        <wp:posOffset>196850</wp:posOffset>
                      </wp:positionV>
                      <wp:extent cx="0" cy="596900"/>
                      <wp:effectExtent l="95250" t="0" r="95250" b="0"/>
                      <wp:wrapNone/>
                      <wp:docPr id="356" name="Text Box 356">
                        <a:extLst xmlns:a="http://schemas.openxmlformats.org/drawingml/2006/main">
                          <a:ext uri="{FF2B5EF4-FFF2-40B4-BE49-F238E27FC236}">
                            <a16:creationId xmlns:a16="http://schemas.microsoft.com/office/drawing/2014/main" id="{1D496DEA-F10D-403E-BF06-0D1C49640D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31D6BC" id="Text Box 356" o:spid="_x0000_s1026" type="#_x0000_t202" style="position:absolute;margin-left:95pt;margin-top:15.5pt;width:0;height:47pt;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" filled="f" stroked="f"/>
                  </w:pict>
                </mc:Fallback>
              </mc:AlternateContent>
            </w:r>
            <w:r w:rsidRPr="004B6C36">
              <w:rPr>
                <w:b/>
                <w:bCs/>
                <w:noProof/>
                <w:sz w:val="12"/>
                <w:szCs w:val="12"/>
              </w:rPr>
              <mc:AlternateContent>
                <mc:Choice Requires="wps">
                  <w:drawing>
                    <wp:anchor distT="0" distB="0" distL="114300" distR="114300" simplePos="0" relativeHeight="252018176" behindDoc="0" locked="0" layoutInCell="1" allowOverlap="1" wp14:anchorId="69FA656B" wp14:editId="041B98BC">
                      <wp:simplePos x="0" y="0"/>
                      <wp:positionH relativeFrom="column">
                        <wp:posOffset>1206500</wp:posOffset>
                      </wp:positionH>
                      <wp:positionV relativeFrom="paragraph">
                        <wp:posOffset>196850</wp:posOffset>
                      </wp:positionV>
                      <wp:extent cx="0" cy="603250"/>
                      <wp:effectExtent l="95250" t="0" r="95250" b="0"/>
                      <wp:wrapNone/>
                      <wp:docPr id="355" name="Text Box 355">
                        <a:extLst xmlns:a="http://schemas.openxmlformats.org/drawingml/2006/main">
                          <a:ext uri="{FF2B5EF4-FFF2-40B4-BE49-F238E27FC236}">
                            <a16:creationId xmlns:a16="http://schemas.microsoft.com/office/drawing/2014/main" id="{8B7D8859-8FAD-4C71-B3CC-69CC9528A1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32264B" id="Text Box 355" o:spid="_x0000_s1026" type="#_x0000_t202" style="position:absolute;margin-left:95pt;margin-top:15.5pt;width:0;height:47.5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" filled="f" stroked="f"/>
                  </w:pict>
                </mc:Fallback>
              </mc:AlternateContent>
            </w:r>
            <w:r w:rsidRPr="004B6C36">
              <w:rPr>
                <w:b/>
                <w:bCs/>
                <w:noProof/>
                <w:sz w:val="12"/>
                <w:szCs w:val="12"/>
              </w:rPr>
              <mc:AlternateContent>
                <mc:Choice Requires="wps">
                  <w:drawing>
                    <wp:anchor distT="0" distB="0" distL="114300" distR="114300" simplePos="0" relativeHeight="252019200" behindDoc="0" locked="0" layoutInCell="1" allowOverlap="1" wp14:anchorId="4611B7FA" wp14:editId="14B0639F">
                      <wp:simplePos x="0" y="0"/>
                      <wp:positionH relativeFrom="column">
                        <wp:posOffset>1206500</wp:posOffset>
                      </wp:positionH>
                      <wp:positionV relativeFrom="paragraph">
                        <wp:posOffset>196850</wp:posOffset>
                      </wp:positionV>
                      <wp:extent cx="0" cy="603250"/>
                      <wp:effectExtent l="95250" t="0" r="95250" b="0"/>
                      <wp:wrapNone/>
                      <wp:docPr id="354" name="Text Box 354">
                        <a:extLst xmlns:a="http://schemas.openxmlformats.org/drawingml/2006/main">
                          <a:ext uri="{FF2B5EF4-FFF2-40B4-BE49-F238E27FC236}">
                            <a16:creationId xmlns:a16="http://schemas.microsoft.com/office/drawing/2014/main" id="{0F6E6432-A026-4CA2-844A-FB3D26192D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2B987A" id="Text Box 354" o:spid="_x0000_s1026" type="#_x0000_t202" style="position:absolute;margin-left:95pt;margin-top:15.5pt;width:0;height:47.5pt;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" filled="f" stroked="f"/>
                  </w:pict>
                </mc:Fallback>
              </mc:AlternateContent>
            </w:r>
            <w:r w:rsidRPr="004B6C36">
              <w:rPr>
                <w:b/>
                <w:bCs/>
                <w:sz w:val="12"/>
                <w:szCs w:val="12"/>
              </w:rPr>
              <w:t>2</w:t>
            </w:r>
          </w:p>
        </w:tc>
        <w:tc>
          <w:tcPr>
            <w:tcW w:w="992" w:type="dxa"/>
            <w:tcBorders>
              <w:top w:val="nil"/>
              <w:left w:val="nil"/>
              <w:bottom w:val="single" w:sz="4" w:space="0" w:color="auto"/>
              <w:right w:val="single" w:sz="4" w:space="0" w:color="auto"/>
            </w:tcBorders>
            <w:shd w:val="clear" w:color="auto" w:fill="auto"/>
            <w:vAlign w:val="center"/>
            <w:hideMark/>
          </w:tcPr>
          <w:p w14:paraId="2C71F6BF" w14:textId="77777777" w:rsidR="004B6C36" w:rsidRPr="004B6C36" w:rsidRDefault="004B6C36" w:rsidP="004B6C36">
            <w:pPr>
              <w:jc w:val="center"/>
              <w:rPr>
                <w:b/>
                <w:bCs/>
                <w:sz w:val="12"/>
                <w:szCs w:val="12"/>
              </w:rPr>
            </w:pPr>
            <w:r w:rsidRPr="004B6C36">
              <w:rPr>
                <w:b/>
                <w:bCs/>
                <w:sz w:val="12"/>
                <w:szCs w:val="12"/>
              </w:rPr>
              <w:t>3</w:t>
            </w:r>
          </w:p>
        </w:tc>
        <w:tc>
          <w:tcPr>
            <w:tcW w:w="1134" w:type="dxa"/>
            <w:tcBorders>
              <w:top w:val="nil"/>
              <w:left w:val="nil"/>
              <w:bottom w:val="single" w:sz="4" w:space="0" w:color="auto"/>
              <w:right w:val="single" w:sz="4" w:space="0" w:color="auto"/>
            </w:tcBorders>
            <w:shd w:val="clear" w:color="auto" w:fill="auto"/>
            <w:vAlign w:val="center"/>
            <w:hideMark/>
          </w:tcPr>
          <w:p w14:paraId="2B13C5D8" w14:textId="77777777" w:rsidR="004B6C36" w:rsidRPr="004B6C36" w:rsidRDefault="004B6C36" w:rsidP="004B6C36">
            <w:pPr>
              <w:jc w:val="center"/>
              <w:rPr>
                <w:b/>
                <w:bCs/>
                <w:sz w:val="12"/>
                <w:szCs w:val="12"/>
              </w:rPr>
            </w:pPr>
            <w:r w:rsidRPr="004B6C36">
              <w:rPr>
                <w:b/>
                <w:bCs/>
                <w:sz w:val="12"/>
                <w:szCs w:val="12"/>
              </w:rPr>
              <w:t>4</w:t>
            </w:r>
          </w:p>
        </w:tc>
        <w:tc>
          <w:tcPr>
            <w:tcW w:w="709" w:type="dxa"/>
            <w:tcBorders>
              <w:top w:val="nil"/>
              <w:left w:val="nil"/>
              <w:bottom w:val="single" w:sz="4" w:space="0" w:color="auto"/>
              <w:right w:val="single" w:sz="4" w:space="0" w:color="auto"/>
            </w:tcBorders>
            <w:shd w:val="clear" w:color="auto" w:fill="auto"/>
            <w:vAlign w:val="center"/>
            <w:hideMark/>
          </w:tcPr>
          <w:p w14:paraId="3099BBBF" w14:textId="77777777" w:rsidR="004B6C36" w:rsidRPr="004B6C36" w:rsidRDefault="004B6C36" w:rsidP="004B6C36">
            <w:pPr>
              <w:jc w:val="center"/>
              <w:rPr>
                <w:b/>
                <w:bCs/>
                <w:sz w:val="12"/>
                <w:szCs w:val="12"/>
              </w:rPr>
            </w:pPr>
            <w:r w:rsidRPr="004B6C36">
              <w:rPr>
                <w:b/>
                <w:bCs/>
                <w:sz w:val="12"/>
                <w:szCs w:val="12"/>
              </w:rPr>
              <w:t>5</w:t>
            </w:r>
          </w:p>
        </w:tc>
        <w:tc>
          <w:tcPr>
            <w:tcW w:w="1111" w:type="dxa"/>
            <w:tcBorders>
              <w:top w:val="nil"/>
              <w:left w:val="nil"/>
              <w:bottom w:val="single" w:sz="4" w:space="0" w:color="auto"/>
              <w:right w:val="single" w:sz="4" w:space="0" w:color="auto"/>
            </w:tcBorders>
            <w:shd w:val="clear" w:color="auto" w:fill="auto"/>
            <w:vAlign w:val="center"/>
            <w:hideMark/>
          </w:tcPr>
          <w:p w14:paraId="14C464C8" w14:textId="77777777" w:rsidR="004B6C36" w:rsidRPr="004B6C36" w:rsidRDefault="004B6C36" w:rsidP="004B6C36">
            <w:pPr>
              <w:jc w:val="center"/>
              <w:rPr>
                <w:b/>
                <w:bCs/>
                <w:sz w:val="12"/>
                <w:szCs w:val="12"/>
              </w:rPr>
            </w:pPr>
            <w:r w:rsidRPr="004B6C36">
              <w:rPr>
                <w:b/>
                <w:bCs/>
                <w:sz w:val="12"/>
                <w:szCs w:val="12"/>
              </w:rPr>
              <w:t>6</w:t>
            </w:r>
          </w:p>
        </w:tc>
        <w:tc>
          <w:tcPr>
            <w:tcW w:w="851" w:type="dxa"/>
            <w:tcBorders>
              <w:top w:val="nil"/>
              <w:left w:val="nil"/>
              <w:bottom w:val="single" w:sz="4" w:space="0" w:color="auto"/>
              <w:right w:val="single" w:sz="4" w:space="0" w:color="auto"/>
            </w:tcBorders>
            <w:shd w:val="clear" w:color="auto" w:fill="auto"/>
            <w:vAlign w:val="center"/>
            <w:hideMark/>
          </w:tcPr>
          <w:p w14:paraId="4D5B10B1" w14:textId="77777777" w:rsidR="004B6C36" w:rsidRPr="004B6C36" w:rsidRDefault="004B6C36" w:rsidP="004B6C36">
            <w:pPr>
              <w:jc w:val="center"/>
              <w:rPr>
                <w:b/>
                <w:bCs/>
                <w:sz w:val="12"/>
                <w:szCs w:val="12"/>
              </w:rPr>
            </w:pPr>
            <w:r w:rsidRPr="004B6C36">
              <w:rPr>
                <w:b/>
                <w:bCs/>
                <w:sz w:val="12"/>
                <w:szCs w:val="12"/>
              </w:rPr>
              <w:t>7</w:t>
            </w:r>
          </w:p>
        </w:tc>
        <w:tc>
          <w:tcPr>
            <w:tcW w:w="851" w:type="dxa"/>
            <w:tcBorders>
              <w:top w:val="nil"/>
              <w:left w:val="nil"/>
              <w:bottom w:val="single" w:sz="4" w:space="0" w:color="auto"/>
              <w:right w:val="single" w:sz="4" w:space="0" w:color="auto"/>
            </w:tcBorders>
            <w:shd w:val="clear" w:color="auto" w:fill="auto"/>
            <w:vAlign w:val="center"/>
            <w:hideMark/>
          </w:tcPr>
          <w:p w14:paraId="399C2D71" w14:textId="77777777" w:rsidR="004B6C36" w:rsidRPr="004B6C36" w:rsidRDefault="004B6C36" w:rsidP="004B6C36">
            <w:pPr>
              <w:jc w:val="center"/>
              <w:rPr>
                <w:b/>
                <w:bCs/>
                <w:sz w:val="12"/>
                <w:szCs w:val="12"/>
              </w:rPr>
            </w:pPr>
            <w:r w:rsidRPr="004B6C36">
              <w:rPr>
                <w:b/>
                <w:bCs/>
                <w:sz w:val="12"/>
                <w:szCs w:val="12"/>
              </w:rPr>
              <w:t>8</w:t>
            </w:r>
          </w:p>
        </w:tc>
        <w:tc>
          <w:tcPr>
            <w:tcW w:w="850" w:type="dxa"/>
            <w:tcBorders>
              <w:top w:val="nil"/>
              <w:left w:val="nil"/>
              <w:bottom w:val="single" w:sz="4" w:space="0" w:color="auto"/>
              <w:right w:val="single" w:sz="4" w:space="0" w:color="auto"/>
            </w:tcBorders>
            <w:shd w:val="clear" w:color="auto" w:fill="auto"/>
            <w:vAlign w:val="center"/>
            <w:hideMark/>
          </w:tcPr>
          <w:p w14:paraId="37882B68" w14:textId="77777777" w:rsidR="004B6C36" w:rsidRPr="004B6C36" w:rsidRDefault="004B6C36" w:rsidP="004B6C36">
            <w:pPr>
              <w:jc w:val="center"/>
              <w:rPr>
                <w:b/>
                <w:bCs/>
                <w:sz w:val="12"/>
                <w:szCs w:val="12"/>
              </w:rPr>
            </w:pPr>
            <w:r w:rsidRPr="004B6C36">
              <w:rPr>
                <w:b/>
                <w:bCs/>
                <w:sz w:val="12"/>
                <w:szCs w:val="12"/>
              </w:rPr>
              <w:t>9</w:t>
            </w:r>
          </w:p>
        </w:tc>
        <w:tc>
          <w:tcPr>
            <w:tcW w:w="850" w:type="dxa"/>
            <w:tcBorders>
              <w:top w:val="nil"/>
              <w:left w:val="nil"/>
              <w:bottom w:val="single" w:sz="4" w:space="0" w:color="auto"/>
              <w:right w:val="single" w:sz="4" w:space="0" w:color="auto"/>
            </w:tcBorders>
            <w:shd w:val="clear" w:color="auto" w:fill="auto"/>
            <w:vAlign w:val="center"/>
            <w:hideMark/>
          </w:tcPr>
          <w:p w14:paraId="7DF60912" w14:textId="77777777" w:rsidR="004B6C36" w:rsidRPr="004B6C36" w:rsidRDefault="004B6C36" w:rsidP="004B6C36">
            <w:pPr>
              <w:jc w:val="center"/>
              <w:rPr>
                <w:b/>
                <w:bCs/>
                <w:sz w:val="12"/>
                <w:szCs w:val="12"/>
              </w:rPr>
            </w:pPr>
            <w:r w:rsidRPr="004B6C36">
              <w:rPr>
                <w:b/>
                <w:bCs/>
                <w:sz w:val="12"/>
                <w:szCs w:val="12"/>
              </w:rPr>
              <w:t>10</w:t>
            </w:r>
          </w:p>
        </w:tc>
        <w:tc>
          <w:tcPr>
            <w:tcW w:w="709" w:type="dxa"/>
            <w:tcBorders>
              <w:top w:val="nil"/>
              <w:left w:val="nil"/>
              <w:bottom w:val="single" w:sz="4" w:space="0" w:color="auto"/>
              <w:right w:val="single" w:sz="4" w:space="0" w:color="auto"/>
            </w:tcBorders>
            <w:shd w:val="clear" w:color="auto" w:fill="auto"/>
            <w:vAlign w:val="center"/>
            <w:hideMark/>
          </w:tcPr>
          <w:p w14:paraId="62C70500" w14:textId="77777777" w:rsidR="004B6C36" w:rsidRPr="004B6C36" w:rsidRDefault="004B6C36" w:rsidP="004B6C36">
            <w:pPr>
              <w:jc w:val="center"/>
              <w:rPr>
                <w:b/>
                <w:bCs/>
                <w:sz w:val="12"/>
                <w:szCs w:val="12"/>
              </w:rPr>
            </w:pPr>
            <w:r w:rsidRPr="004B6C36">
              <w:rPr>
                <w:b/>
                <w:bCs/>
                <w:sz w:val="12"/>
                <w:szCs w:val="12"/>
              </w:rPr>
              <w:t>11</w:t>
            </w:r>
          </w:p>
        </w:tc>
        <w:tc>
          <w:tcPr>
            <w:tcW w:w="851" w:type="dxa"/>
            <w:tcBorders>
              <w:top w:val="nil"/>
              <w:left w:val="nil"/>
              <w:bottom w:val="single" w:sz="4" w:space="0" w:color="auto"/>
              <w:right w:val="single" w:sz="4" w:space="0" w:color="auto"/>
            </w:tcBorders>
            <w:shd w:val="clear" w:color="auto" w:fill="auto"/>
            <w:vAlign w:val="center"/>
            <w:hideMark/>
          </w:tcPr>
          <w:p w14:paraId="0817CECF" w14:textId="77777777" w:rsidR="004B6C36" w:rsidRPr="004B6C36" w:rsidRDefault="004B6C36" w:rsidP="004B6C36">
            <w:pPr>
              <w:jc w:val="center"/>
              <w:rPr>
                <w:b/>
                <w:bCs/>
                <w:sz w:val="12"/>
                <w:szCs w:val="12"/>
              </w:rPr>
            </w:pPr>
            <w:r w:rsidRPr="004B6C36">
              <w:rPr>
                <w:b/>
                <w:bCs/>
                <w:sz w:val="12"/>
                <w:szCs w:val="12"/>
              </w:rPr>
              <w:t>12</w:t>
            </w:r>
          </w:p>
        </w:tc>
        <w:tc>
          <w:tcPr>
            <w:tcW w:w="992" w:type="dxa"/>
            <w:tcBorders>
              <w:top w:val="nil"/>
              <w:left w:val="nil"/>
              <w:bottom w:val="single" w:sz="4" w:space="0" w:color="auto"/>
              <w:right w:val="single" w:sz="4" w:space="0" w:color="auto"/>
            </w:tcBorders>
            <w:shd w:val="clear" w:color="auto" w:fill="auto"/>
            <w:vAlign w:val="center"/>
            <w:hideMark/>
          </w:tcPr>
          <w:p w14:paraId="14658DB4" w14:textId="77777777" w:rsidR="004B6C36" w:rsidRPr="004B6C36" w:rsidRDefault="004B6C36" w:rsidP="004B6C36">
            <w:pPr>
              <w:jc w:val="center"/>
              <w:rPr>
                <w:b/>
                <w:bCs/>
                <w:sz w:val="12"/>
                <w:szCs w:val="12"/>
              </w:rPr>
            </w:pPr>
            <w:r w:rsidRPr="004B6C36">
              <w:rPr>
                <w:b/>
                <w:bCs/>
                <w:sz w:val="12"/>
                <w:szCs w:val="12"/>
              </w:rPr>
              <w:t>13</w:t>
            </w:r>
          </w:p>
        </w:tc>
        <w:tc>
          <w:tcPr>
            <w:tcW w:w="850" w:type="dxa"/>
            <w:tcBorders>
              <w:top w:val="nil"/>
              <w:left w:val="nil"/>
              <w:bottom w:val="single" w:sz="4" w:space="0" w:color="auto"/>
              <w:right w:val="single" w:sz="4" w:space="0" w:color="auto"/>
            </w:tcBorders>
            <w:shd w:val="clear" w:color="auto" w:fill="auto"/>
            <w:vAlign w:val="center"/>
            <w:hideMark/>
          </w:tcPr>
          <w:p w14:paraId="16F9F634" w14:textId="77777777" w:rsidR="004B6C36" w:rsidRPr="004B6C36" w:rsidRDefault="004B6C36" w:rsidP="004B6C36">
            <w:pPr>
              <w:jc w:val="center"/>
              <w:rPr>
                <w:b/>
                <w:bCs/>
                <w:sz w:val="12"/>
                <w:szCs w:val="12"/>
              </w:rPr>
            </w:pPr>
            <w:r w:rsidRPr="004B6C36">
              <w:rPr>
                <w:b/>
                <w:bCs/>
                <w:sz w:val="12"/>
                <w:szCs w:val="12"/>
              </w:rPr>
              <w:t>14</w:t>
            </w:r>
          </w:p>
        </w:tc>
        <w:tc>
          <w:tcPr>
            <w:tcW w:w="709" w:type="dxa"/>
            <w:tcBorders>
              <w:top w:val="nil"/>
              <w:left w:val="nil"/>
              <w:bottom w:val="single" w:sz="4" w:space="0" w:color="auto"/>
              <w:right w:val="single" w:sz="4" w:space="0" w:color="auto"/>
            </w:tcBorders>
            <w:shd w:val="clear" w:color="auto" w:fill="auto"/>
            <w:vAlign w:val="center"/>
            <w:hideMark/>
          </w:tcPr>
          <w:p w14:paraId="0E66EB21" w14:textId="77777777" w:rsidR="004B6C36" w:rsidRPr="004B6C36" w:rsidRDefault="004B6C36" w:rsidP="004B6C36">
            <w:pPr>
              <w:jc w:val="center"/>
              <w:rPr>
                <w:b/>
                <w:bCs/>
                <w:sz w:val="12"/>
                <w:szCs w:val="12"/>
              </w:rPr>
            </w:pPr>
            <w:r w:rsidRPr="004B6C36">
              <w:rPr>
                <w:b/>
                <w:bCs/>
                <w:sz w:val="12"/>
                <w:szCs w:val="12"/>
              </w:rPr>
              <w:t>15</w:t>
            </w:r>
          </w:p>
        </w:tc>
        <w:tc>
          <w:tcPr>
            <w:tcW w:w="873" w:type="dxa"/>
            <w:tcBorders>
              <w:top w:val="nil"/>
              <w:left w:val="nil"/>
              <w:bottom w:val="single" w:sz="4" w:space="0" w:color="auto"/>
              <w:right w:val="single" w:sz="4" w:space="0" w:color="auto"/>
            </w:tcBorders>
            <w:shd w:val="clear" w:color="auto" w:fill="auto"/>
            <w:vAlign w:val="center"/>
            <w:hideMark/>
          </w:tcPr>
          <w:p w14:paraId="1D571A58" w14:textId="77777777" w:rsidR="004B6C36" w:rsidRPr="004B6C36" w:rsidRDefault="004B6C36" w:rsidP="004B6C36">
            <w:pPr>
              <w:jc w:val="center"/>
              <w:rPr>
                <w:b/>
                <w:bCs/>
                <w:sz w:val="12"/>
                <w:szCs w:val="12"/>
              </w:rPr>
            </w:pPr>
            <w:r w:rsidRPr="004B6C36">
              <w:rPr>
                <w:b/>
                <w:bCs/>
                <w:sz w:val="12"/>
                <w:szCs w:val="12"/>
              </w:rPr>
              <w:t>16</w:t>
            </w:r>
          </w:p>
        </w:tc>
        <w:tc>
          <w:tcPr>
            <w:tcW w:w="992" w:type="dxa"/>
            <w:tcBorders>
              <w:top w:val="nil"/>
              <w:left w:val="nil"/>
              <w:bottom w:val="single" w:sz="4" w:space="0" w:color="auto"/>
              <w:right w:val="single" w:sz="4" w:space="0" w:color="auto"/>
            </w:tcBorders>
            <w:shd w:val="clear" w:color="auto" w:fill="auto"/>
            <w:vAlign w:val="center"/>
            <w:hideMark/>
          </w:tcPr>
          <w:p w14:paraId="319A7524" w14:textId="77777777" w:rsidR="004B6C36" w:rsidRPr="004B6C36" w:rsidRDefault="004B6C36" w:rsidP="004B6C36">
            <w:pPr>
              <w:jc w:val="center"/>
              <w:rPr>
                <w:b/>
                <w:bCs/>
                <w:sz w:val="12"/>
                <w:szCs w:val="12"/>
              </w:rPr>
            </w:pPr>
            <w:r w:rsidRPr="004B6C36">
              <w:rPr>
                <w:b/>
                <w:bCs/>
                <w:sz w:val="12"/>
                <w:szCs w:val="12"/>
              </w:rPr>
              <w:t>17</w:t>
            </w:r>
          </w:p>
        </w:tc>
      </w:tr>
      <w:tr w:rsidR="004B6C36" w:rsidRPr="004B6C36" w14:paraId="68795C1F" w14:textId="77777777" w:rsidTr="004B6C36">
        <w:trPr>
          <w:trHeight w:val="555"/>
        </w:trPr>
        <w:tc>
          <w:tcPr>
            <w:tcW w:w="567" w:type="dxa"/>
            <w:tcBorders>
              <w:top w:val="nil"/>
              <w:left w:val="single" w:sz="4" w:space="0" w:color="auto"/>
              <w:bottom w:val="nil"/>
              <w:right w:val="single" w:sz="4" w:space="0" w:color="auto"/>
            </w:tcBorders>
            <w:shd w:val="clear" w:color="auto" w:fill="auto"/>
            <w:vAlign w:val="center"/>
            <w:hideMark/>
          </w:tcPr>
          <w:p w14:paraId="697DC521" w14:textId="77777777" w:rsidR="004B6C36" w:rsidRPr="004B6C36" w:rsidRDefault="004B6C36" w:rsidP="004B6C36">
            <w:pPr>
              <w:jc w:val="center"/>
              <w:rPr>
                <w:b/>
                <w:bCs/>
                <w:sz w:val="12"/>
                <w:szCs w:val="12"/>
              </w:rPr>
            </w:pPr>
            <w:r w:rsidRPr="004B6C36">
              <w:rPr>
                <w:b/>
                <w:bCs/>
                <w:sz w:val="12"/>
                <w:szCs w:val="12"/>
              </w:rPr>
              <w:t> </w:t>
            </w:r>
          </w:p>
        </w:tc>
        <w:tc>
          <w:tcPr>
            <w:tcW w:w="2127" w:type="dxa"/>
            <w:tcBorders>
              <w:top w:val="nil"/>
              <w:left w:val="nil"/>
              <w:bottom w:val="nil"/>
              <w:right w:val="single" w:sz="4" w:space="0" w:color="auto"/>
            </w:tcBorders>
            <w:shd w:val="clear" w:color="auto" w:fill="auto"/>
            <w:vAlign w:val="center"/>
            <w:hideMark/>
          </w:tcPr>
          <w:p w14:paraId="19007C99" w14:textId="77777777" w:rsidR="004B6C36" w:rsidRPr="004B6C36" w:rsidRDefault="004B6C36" w:rsidP="004B6C36">
            <w:pPr>
              <w:jc w:val="center"/>
              <w:rPr>
                <w:b/>
                <w:bCs/>
                <w:sz w:val="12"/>
                <w:szCs w:val="12"/>
              </w:rPr>
            </w:pPr>
            <w:r w:rsidRPr="004B6C36">
              <w:rPr>
                <w:b/>
                <w:bCs/>
                <w:sz w:val="12"/>
                <w:szCs w:val="12"/>
              </w:rPr>
              <w:t>TỔNG CỘNG</w:t>
            </w:r>
          </w:p>
        </w:tc>
        <w:tc>
          <w:tcPr>
            <w:tcW w:w="992" w:type="dxa"/>
            <w:tcBorders>
              <w:top w:val="nil"/>
              <w:left w:val="nil"/>
              <w:bottom w:val="nil"/>
              <w:right w:val="single" w:sz="4" w:space="0" w:color="auto"/>
            </w:tcBorders>
            <w:shd w:val="clear" w:color="auto" w:fill="auto"/>
            <w:vAlign w:val="center"/>
            <w:hideMark/>
          </w:tcPr>
          <w:p w14:paraId="42B8CBDA" w14:textId="77777777" w:rsidR="004B6C36" w:rsidRPr="004B6C36" w:rsidRDefault="004B6C36" w:rsidP="004B6C36">
            <w:pPr>
              <w:jc w:val="center"/>
              <w:rPr>
                <w:b/>
                <w:bCs/>
                <w:sz w:val="12"/>
                <w:szCs w:val="12"/>
              </w:rPr>
            </w:pPr>
            <w:r w:rsidRPr="004B6C36">
              <w:rPr>
                <w:b/>
                <w:bCs/>
                <w:sz w:val="12"/>
                <w:szCs w:val="12"/>
              </w:rPr>
              <w:t> </w:t>
            </w:r>
          </w:p>
        </w:tc>
        <w:tc>
          <w:tcPr>
            <w:tcW w:w="1134" w:type="dxa"/>
            <w:tcBorders>
              <w:top w:val="nil"/>
              <w:left w:val="nil"/>
              <w:bottom w:val="nil"/>
              <w:right w:val="single" w:sz="4" w:space="0" w:color="auto"/>
            </w:tcBorders>
            <w:shd w:val="clear" w:color="auto" w:fill="auto"/>
            <w:vAlign w:val="center"/>
            <w:hideMark/>
          </w:tcPr>
          <w:p w14:paraId="467154F8" w14:textId="77777777" w:rsidR="004B6C36" w:rsidRPr="004B6C36" w:rsidRDefault="004B6C36" w:rsidP="004B6C36">
            <w:pPr>
              <w:jc w:val="center"/>
              <w:rPr>
                <w:b/>
                <w:bCs/>
                <w:sz w:val="12"/>
                <w:szCs w:val="12"/>
              </w:rPr>
            </w:pPr>
            <w:r w:rsidRPr="004B6C36">
              <w:rPr>
                <w:b/>
                <w:bCs/>
                <w:sz w:val="12"/>
                <w:szCs w:val="12"/>
              </w:rPr>
              <w:t> </w:t>
            </w:r>
          </w:p>
        </w:tc>
        <w:tc>
          <w:tcPr>
            <w:tcW w:w="709" w:type="dxa"/>
            <w:tcBorders>
              <w:top w:val="nil"/>
              <w:left w:val="nil"/>
              <w:bottom w:val="nil"/>
              <w:right w:val="single" w:sz="4" w:space="0" w:color="auto"/>
            </w:tcBorders>
            <w:shd w:val="clear" w:color="auto" w:fill="auto"/>
            <w:vAlign w:val="center"/>
            <w:hideMark/>
          </w:tcPr>
          <w:p w14:paraId="04D581B8" w14:textId="77777777" w:rsidR="004B6C36" w:rsidRPr="004B6C36" w:rsidRDefault="004B6C36" w:rsidP="004B6C36">
            <w:pPr>
              <w:jc w:val="center"/>
              <w:rPr>
                <w:b/>
                <w:bCs/>
                <w:sz w:val="12"/>
                <w:szCs w:val="12"/>
              </w:rPr>
            </w:pPr>
            <w:r w:rsidRPr="004B6C36">
              <w:rPr>
                <w:b/>
                <w:bCs/>
                <w:sz w:val="12"/>
                <w:szCs w:val="12"/>
              </w:rPr>
              <w:t> </w:t>
            </w:r>
          </w:p>
        </w:tc>
        <w:tc>
          <w:tcPr>
            <w:tcW w:w="1111" w:type="dxa"/>
            <w:tcBorders>
              <w:top w:val="nil"/>
              <w:left w:val="nil"/>
              <w:bottom w:val="nil"/>
              <w:right w:val="single" w:sz="4" w:space="0" w:color="auto"/>
            </w:tcBorders>
            <w:shd w:val="clear" w:color="auto" w:fill="auto"/>
            <w:vAlign w:val="center"/>
            <w:hideMark/>
          </w:tcPr>
          <w:p w14:paraId="0DDE183C" w14:textId="77777777" w:rsidR="004B6C36" w:rsidRPr="004B6C36" w:rsidRDefault="004B6C36" w:rsidP="004B6C36">
            <w:pPr>
              <w:jc w:val="center"/>
              <w:rPr>
                <w:b/>
                <w:bCs/>
                <w:sz w:val="12"/>
                <w:szCs w:val="12"/>
              </w:rPr>
            </w:pPr>
            <w:r w:rsidRPr="004B6C36">
              <w:rPr>
                <w:b/>
                <w:bCs/>
                <w:sz w:val="12"/>
                <w:szCs w:val="12"/>
              </w:rPr>
              <w:t> </w:t>
            </w:r>
          </w:p>
        </w:tc>
        <w:tc>
          <w:tcPr>
            <w:tcW w:w="851" w:type="dxa"/>
            <w:tcBorders>
              <w:top w:val="nil"/>
              <w:left w:val="nil"/>
              <w:bottom w:val="nil"/>
              <w:right w:val="single" w:sz="4" w:space="0" w:color="auto"/>
            </w:tcBorders>
            <w:shd w:val="clear" w:color="auto" w:fill="auto"/>
            <w:vAlign w:val="center"/>
            <w:hideMark/>
          </w:tcPr>
          <w:p w14:paraId="1C54659B" w14:textId="77777777" w:rsidR="004B6C36" w:rsidRPr="004B6C36" w:rsidRDefault="004B6C36" w:rsidP="004B6C36">
            <w:pPr>
              <w:jc w:val="right"/>
              <w:rPr>
                <w:b/>
                <w:bCs/>
                <w:sz w:val="12"/>
                <w:szCs w:val="12"/>
              </w:rPr>
            </w:pPr>
            <w:r w:rsidRPr="004B6C36">
              <w:rPr>
                <w:b/>
                <w:bCs/>
                <w:sz w:val="12"/>
                <w:szCs w:val="12"/>
              </w:rPr>
              <w:t xml:space="preserve">     5.496.754 </w:t>
            </w:r>
          </w:p>
        </w:tc>
        <w:tc>
          <w:tcPr>
            <w:tcW w:w="851" w:type="dxa"/>
            <w:tcBorders>
              <w:top w:val="nil"/>
              <w:left w:val="nil"/>
              <w:bottom w:val="nil"/>
              <w:right w:val="single" w:sz="4" w:space="0" w:color="auto"/>
            </w:tcBorders>
            <w:shd w:val="clear" w:color="auto" w:fill="auto"/>
            <w:vAlign w:val="center"/>
            <w:hideMark/>
          </w:tcPr>
          <w:p w14:paraId="6CCA9A70" w14:textId="77777777" w:rsidR="004B6C36" w:rsidRPr="004B6C36" w:rsidRDefault="004B6C36" w:rsidP="004B6C36">
            <w:pPr>
              <w:jc w:val="right"/>
              <w:rPr>
                <w:b/>
                <w:bCs/>
                <w:sz w:val="12"/>
                <w:szCs w:val="12"/>
              </w:rPr>
            </w:pPr>
            <w:r w:rsidRPr="004B6C36">
              <w:rPr>
                <w:b/>
                <w:bCs/>
                <w:sz w:val="12"/>
                <w:szCs w:val="12"/>
              </w:rPr>
              <w:t xml:space="preserve">   4.599.700 </w:t>
            </w:r>
          </w:p>
        </w:tc>
        <w:tc>
          <w:tcPr>
            <w:tcW w:w="850" w:type="dxa"/>
            <w:tcBorders>
              <w:top w:val="nil"/>
              <w:left w:val="nil"/>
              <w:bottom w:val="nil"/>
              <w:right w:val="single" w:sz="4" w:space="0" w:color="auto"/>
            </w:tcBorders>
            <w:shd w:val="clear" w:color="auto" w:fill="auto"/>
            <w:vAlign w:val="center"/>
            <w:hideMark/>
          </w:tcPr>
          <w:p w14:paraId="33939E31" w14:textId="77777777" w:rsidR="004B6C36" w:rsidRPr="004B6C36" w:rsidRDefault="004B6C36" w:rsidP="004B6C36">
            <w:pPr>
              <w:jc w:val="right"/>
              <w:rPr>
                <w:b/>
                <w:bCs/>
                <w:sz w:val="12"/>
                <w:szCs w:val="12"/>
              </w:rPr>
            </w:pPr>
            <w:r w:rsidRPr="004B6C36">
              <w:rPr>
                <w:b/>
                <w:bCs/>
                <w:sz w:val="12"/>
                <w:szCs w:val="12"/>
              </w:rPr>
              <w:t xml:space="preserve">      669.830 </w:t>
            </w:r>
          </w:p>
        </w:tc>
        <w:tc>
          <w:tcPr>
            <w:tcW w:w="850" w:type="dxa"/>
            <w:tcBorders>
              <w:top w:val="nil"/>
              <w:left w:val="nil"/>
              <w:bottom w:val="nil"/>
              <w:right w:val="single" w:sz="4" w:space="0" w:color="auto"/>
            </w:tcBorders>
            <w:shd w:val="clear" w:color="auto" w:fill="auto"/>
            <w:vAlign w:val="center"/>
            <w:hideMark/>
          </w:tcPr>
          <w:p w14:paraId="4128A008" w14:textId="77777777" w:rsidR="004B6C36" w:rsidRPr="004B6C36" w:rsidRDefault="004B6C36" w:rsidP="004B6C36">
            <w:pPr>
              <w:jc w:val="right"/>
              <w:rPr>
                <w:b/>
                <w:bCs/>
                <w:sz w:val="12"/>
                <w:szCs w:val="12"/>
              </w:rPr>
            </w:pPr>
            <w:r w:rsidRPr="004B6C36">
              <w:rPr>
                <w:b/>
                <w:bCs/>
                <w:sz w:val="12"/>
                <w:szCs w:val="12"/>
              </w:rPr>
              <w:t xml:space="preserve">     669.830 </w:t>
            </w:r>
          </w:p>
        </w:tc>
        <w:tc>
          <w:tcPr>
            <w:tcW w:w="709" w:type="dxa"/>
            <w:tcBorders>
              <w:top w:val="nil"/>
              <w:left w:val="nil"/>
              <w:bottom w:val="nil"/>
              <w:right w:val="single" w:sz="4" w:space="0" w:color="auto"/>
            </w:tcBorders>
            <w:shd w:val="clear" w:color="auto" w:fill="auto"/>
            <w:vAlign w:val="center"/>
            <w:hideMark/>
          </w:tcPr>
          <w:p w14:paraId="4E9031C4" w14:textId="77777777" w:rsidR="004B6C36" w:rsidRPr="004B6C36" w:rsidRDefault="004B6C36" w:rsidP="004B6C36">
            <w:pPr>
              <w:jc w:val="right"/>
              <w:rPr>
                <w:b/>
                <w:bCs/>
                <w:sz w:val="12"/>
                <w:szCs w:val="12"/>
              </w:rPr>
            </w:pPr>
            <w:r w:rsidRPr="004B6C36">
              <w:rPr>
                <w:b/>
                <w:bCs/>
                <w:sz w:val="12"/>
                <w:szCs w:val="12"/>
              </w:rPr>
              <w:t xml:space="preserve">         7.916 </w:t>
            </w:r>
          </w:p>
        </w:tc>
        <w:tc>
          <w:tcPr>
            <w:tcW w:w="851" w:type="dxa"/>
            <w:tcBorders>
              <w:top w:val="nil"/>
              <w:left w:val="nil"/>
              <w:bottom w:val="nil"/>
              <w:right w:val="single" w:sz="4" w:space="0" w:color="auto"/>
            </w:tcBorders>
            <w:shd w:val="clear" w:color="auto" w:fill="auto"/>
            <w:vAlign w:val="center"/>
            <w:hideMark/>
          </w:tcPr>
          <w:p w14:paraId="0CD20466" w14:textId="77777777" w:rsidR="004B6C36" w:rsidRPr="004B6C36" w:rsidRDefault="004B6C36" w:rsidP="004B6C36">
            <w:pPr>
              <w:jc w:val="right"/>
              <w:rPr>
                <w:b/>
                <w:bCs/>
                <w:sz w:val="12"/>
                <w:szCs w:val="12"/>
              </w:rPr>
            </w:pPr>
            <w:r w:rsidRPr="004B6C36">
              <w:rPr>
                <w:b/>
                <w:bCs/>
                <w:sz w:val="12"/>
                <w:szCs w:val="12"/>
              </w:rPr>
              <w:t xml:space="preserve">         293.000 </w:t>
            </w:r>
          </w:p>
        </w:tc>
        <w:tc>
          <w:tcPr>
            <w:tcW w:w="992" w:type="dxa"/>
            <w:tcBorders>
              <w:top w:val="nil"/>
              <w:left w:val="nil"/>
              <w:bottom w:val="nil"/>
              <w:right w:val="single" w:sz="4" w:space="0" w:color="auto"/>
            </w:tcBorders>
            <w:shd w:val="clear" w:color="auto" w:fill="auto"/>
            <w:vAlign w:val="center"/>
            <w:hideMark/>
          </w:tcPr>
          <w:p w14:paraId="6FFF6883" w14:textId="77777777" w:rsidR="004B6C36" w:rsidRPr="004B6C36" w:rsidRDefault="004B6C36" w:rsidP="004B6C36">
            <w:pPr>
              <w:jc w:val="right"/>
              <w:rPr>
                <w:b/>
                <w:bCs/>
                <w:sz w:val="12"/>
                <w:szCs w:val="12"/>
              </w:rPr>
            </w:pPr>
            <w:r w:rsidRPr="004B6C36">
              <w:rPr>
                <w:b/>
                <w:bCs/>
                <w:sz w:val="12"/>
                <w:szCs w:val="12"/>
              </w:rPr>
              <w:t xml:space="preserve">    2.343.037 </w:t>
            </w:r>
          </w:p>
        </w:tc>
        <w:tc>
          <w:tcPr>
            <w:tcW w:w="850" w:type="dxa"/>
            <w:tcBorders>
              <w:top w:val="nil"/>
              <w:left w:val="nil"/>
              <w:bottom w:val="nil"/>
              <w:right w:val="single" w:sz="4" w:space="0" w:color="auto"/>
            </w:tcBorders>
            <w:shd w:val="clear" w:color="auto" w:fill="auto"/>
            <w:vAlign w:val="center"/>
            <w:hideMark/>
          </w:tcPr>
          <w:p w14:paraId="345950EB" w14:textId="77777777" w:rsidR="004B6C36" w:rsidRPr="004B6C36" w:rsidRDefault="004B6C36" w:rsidP="004B6C36">
            <w:pPr>
              <w:jc w:val="right"/>
              <w:rPr>
                <w:b/>
                <w:bCs/>
                <w:sz w:val="12"/>
                <w:szCs w:val="12"/>
              </w:rPr>
            </w:pPr>
            <w:r w:rsidRPr="004B6C36">
              <w:rPr>
                <w:b/>
                <w:bCs/>
                <w:sz w:val="12"/>
                <w:szCs w:val="12"/>
              </w:rPr>
              <w:t xml:space="preserve">   1.041.516 </w:t>
            </w:r>
          </w:p>
        </w:tc>
        <w:tc>
          <w:tcPr>
            <w:tcW w:w="709" w:type="dxa"/>
            <w:tcBorders>
              <w:top w:val="nil"/>
              <w:left w:val="nil"/>
              <w:bottom w:val="nil"/>
              <w:right w:val="single" w:sz="4" w:space="0" w:color="auto"/>
            </w:tcBorders>
            <w:shd w:val="clear" w:color="auto" w:fill="auto"/>
            <w:vAlign w:val="center"/>
            <w:hideMark/>
          </w:tcPr>
          <w:p w14:paraId="61820D6D" w14:textId="77777777" w:rsidR="004B6C36" w:rsidRPr="004B6C36" w:rsidRDefault="004B6C36" w:rsidP="004B6C36">
            <w:pPr>
              <w:jc w:val="right"/>
              <w:rPr>
                <w:b/>
                <w:bCs/>
                <w:sz w:val="12"/>
                <w:szCs w:val="12"/>
              </w:rPr>
            </w:pPr>
            <w:r w:rsidRPr="004B6C36">
              <w:rPr>
                <w:b/>
                <w:bCs/>
                <w:sz w:val="12"/>
                <w:szCs w:val="12"/>
              </w:rPr>
              <w:t xml:space="preserve">           36.031 </w:t>
            </w:r>
          </w:p>
        </w:tc>
        <w:tc>
          <w:tcPr>
            <w:tcW w:w="873" w:type="dxa"/>
            <w:tcBorders>
              <w:top w:val="nil"/>
              <w:left w:val="nil"/>
              <w:bottom w:val="nil"/>
              <w:right w:val="single" w:sz="4" w:space="0" w:color="auto"/>
            </w:tcBorders>
            <w:shd w:val="clear" w:color="auto" w:fill="auto"/>
            <w:vAlign w:val="center"/>
            <w:hideMark/>
          </w:tcPr>
          <w:p w14:paraId="554A086E" w14:textId="77777777" w:rsidR="004B6C36" w:rsidRPr="004B6C36" w:rsidRDefault="004B6C36" w:rsidP="004B6C36">
            <w:pPr>
              <w:jc w:val="right"/>
              <w:rPr>
                <w:b/>
                <w:bCs/>
                <w:sz w:val="12"/>
                <w:szCs w:val="12"/>
              </w:rPr>
            </w:pPr>
            <w:r w:rsidRPr="004B6C36">
              <w:rPr>
                <w:b/>
                <w:bCs/>
                <w:sz w:val="12"/>
                <w:szCs w:val="12"/>
              </w:rPr>
              <w:t xml:space="preserve">   1.265.490 </w:t>
            </w:r>
          </w:p>
        </w:tc>
        <w:tc>
          <w:tcPr>
            <w:tcW w:w="992" w:type="dxa"/>
            <w:tcBorders>
              <w:top w:val="nil"/>
              <w:left w:val="nil"/>
              <w:bottom w:val="single" w:sz="4" w:space="0" w:color="auto"/>
              <w:right w:val="single" w:sz="4" w:space="0" w:color="auto"/>
            </w:tcBorders>
            <w:shd w:val="clear" w:color="auto" w:fill="auto"/>
            <w:noWrap/>
            <w:vAlign w:val="center"/>
            <w:hideMark/>
          </w:tcPr>
          <w:p w14:paraId="14324B24" w14:textId="77777777" w:rsidR="004B6C36" w:rsidRPr="004B6C36" w:rsidRDefault="004B6C36" w:rsidP="004B6C36">
            <w:pPr>
              <w:rPr>
                <w:sz w:val="12"/>
                <w:szCs w:val="12"/>
              </w:rPr>
            </w:pPr>
            <w:r w:rsidRPr="004B6C36">
              <w:rPr>
                <w:sz w:val="12"/>
                <w:szCs w:val="12"/>
              </w:rPr>
              <w:t> </w:t>
            </w:r>
          </w:p>
        </w:tc>
      </w:tr>
      <w:tr w:rsidR="004B6C36" w:rsidRPr="004B6C36" w14:paraId="77F2ED7A" w14:textId="77777777" w:rsidTr="004B6C36">
        <w:trPr>
          <w:trHeight w:val="675"/>
        </w:trPr>
        <w:tc>
          <w:tcPr>
            <w:tcW w:w="567" w:type="dxa"/>
            <w:tcBorders>
              <w:top w:val="single" w:sz="4" w:space="0" w:color="auto"/>
              <w:left w:val="nil"/>
              <w:bottom w:val="single" w:sz="4" w:space="0" w:color="auto"/>
              <w:right w:val="single" w:sz="4" w:space="0" w:color="auto"/>
            </w:tcBorders>
            <w:shd w:val="clear" w:color="auto" w:fill="auto"/>
            <w:vAlign w:val="center"/>
            <w:hideMark/>
          </w:tcPr>
          <w:p w14:paraId="12D00C5F" w14:textId="77777777" w:rsidR="004B6C36" w:rsidRPr="004B6C36" w:rsidRDefault="004B6C36" w:rsidP="004B6C36">
            <w:pPr>
              <w:jc w:val="center"/>
              <w:rPr>
                <w:b/>
                <w:bCs/>
                <w:sz w:val="12"/>
                <w:szCs w:val="12"/>
              </w:rPr>
            </w:pPr>
            <w:r w:rsidRPr="004B6C36">
              <w:rPr>
                <w:b/>
                <w:bCs/>
                <w:sz w:val="12"/>
                <w:szCs w:val="12"/>
              </w:rPr>
              <w:t>I</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14:paraId="52775CB2" w14:textId="77777777" w:rsidR="004B6C36" w:rsidRPr="004B6C36" w:rsidRDefault="004B6C36" w:rsidP="004B6C36">
            <w:pPr>
              <w:rPr>
                <w:b/>
                <w:bCs/>
                <w:sz w:val="12"/>
                <w:szCs w:val="12"/>
              </w:rPr>
            </w:pPr>
            <w:proofErr w:type="spellStart"/>
            <w:r w:rsidRPr="004B6C36">
              <w:rPr>
                <w:b/>
                <w:bCs/>
                <w:sz w:val="12"/>
                <w:szCs w:val="12"/>
              </w:rPr>
              <w:t>Dự</w:t>
            </w:r>
            <w:proofErr w:type="spellEnd"/>
            <w:r w:rsidRPr="004B6C36">
              <w:rPr>
                <w:b/>
                <w:bCs/>
                <w:sz w:val="12"/>
                <w:szCs w:val="12"/>
              </w:rPr>
              <w:t xml:space="preserve"> </w:t>
            </w:r>
            <w:proofErr w:type="spellStart"/>
            <w:r w:rsidRPr="004B6C36">
              <w:rPr>
                <w:b/>
                <w:bCs/>
                <w:sz w:val="12"/>
                <w:szCs w:val="12"/>
              </w:rPr>
              <w:t>án</w:t>
            </w:r>
            <w:proofErr w:type="spellEnd"/>
            <w:r w:rsidRPr="004B6C36">
              <w:rPr>
                <w:b/>
                <w:bCs/>
                <w:sz w:val="12"/>
                <w:szCs w:val="12"/>
              </w:rPr>
              <w:t xml:space="preserve"> </w:t>
            </w:r>
            <w:proofErr w:type="spellStart"/>
            <w:r w:rsidRPr="004B6C36">
              <w:rPr>
                <w:b/>
                <w:bCs/>
                <w:sz w:val="12"/>
                <w:szCs w:val="12"/>
              </w:rPr>
              <w:t>chuyển</w:t>
            </w:r>
            <w:proofErr w:type="spellEnd"/>
            <w:r w:rsidRPr="004B6C36">
              <w:rPr>
                <w:b/>
                <w:bCs/>
                <w:sz w:val="12"/>
                <w:szCs w:val="12"/>
              </w:rPr>
              <w:t xml:space="preserve"> </w:t>
            </w:r>
            <w:proofErr w:type="spellStart"/>
            <w:r w:rsidRPr="004B6C36">
              <w:rPr>
                <w:b/>
                <w:bCs/>
                <w:sz w:val="12"/>
                <w:szCs w:val="12"/>
              </w:rPr>
              <w:t>tiếp</w:t>
            </w:r>
            <w:proofErr w:type="spellEnd"/>
            <w:r w:rsidRPr="004B6C36">
              <w:rPr>
                <w:b/>
                <w:bCs/>
                <w:sz w:val="12"/>
                <w:szCs w:val="12"/>
              </w:rPr>
              <w:t xml:space="preserve"> </w:t>
            </w:r>
            <w:proofErr w:type="spellStart"/>
            <w:r w:rsidRPr="004B6C36">
              <w:rPr>
                <w:b/>
                <w:bCs/>
                <w:sz w:val="12"/>
                <w:szCs w:val="12"/>
              </w:rPr>
              <w:t>từ</w:t>
            </w:r>
            <w:proofErr w:type="spellEnd"/>
            <w:r w:rsidRPr="004B6C36">
              <w:rPr>
                <w:b/>
                <w:bCs/>
                <w:sz w:val="12"/>
                <w:szCs w:val="12"/>
              </w:rPr>
              <w:t xml:space="preserve"> </w:t>
            </w:r>
            <w:proofErr w:type="spellStart"/>
            <w:r w:rsidRPr="004B6C36">
              <w:rPr>
                <w:b/>
                <w:bCs/>
                <w:sz w:val="12"/>
                <w:szCs w:val="12"/>
              </w:rPr>
              <w:t>giai</w:t>
            </w:r>
            <w:proofErr w:type="spellEnd"/>
            <w:r w:rsidRPr="004B6C36">
              <w:rPr>
                <w:b/>
                <w:bCs/>
                <w:sz w:val="12"/>
                <w:szCs w:val="12"/>
              </w:rPr>
              <w:t xml:space="preserve"> </w:t>
            </w:r>
            <w:proofErr w:type="spellStart"/>
            <w:r w:rsidRPr="004B6C36">
              <w:rPr>
                <w:b/>
                <w:bCs/>
                <w:sz w:val="12"/>
                <w:szCs w:val="12"/>
              </w:rPr>
              <w:t>đoạn</w:t>
            </w:r>
            <w:proofErr w:type="spellEnd"/>
            <w:r w:rsidRPr="004B6C36">
              <w:rPr>
                <w:b/>
                <w:bCs/>
                <w:sz w:val="12"/>
                <w:szCs w:val="12"/>
              </w:rPr>
              <w:t xml:space="preserve"> 2016-2020 sang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82BFDBE" w14:textId="77777777" w:rsidR="004B6C36" w:rsidRPr="004B6C36" w:rsidRDefault="004B6C36" w:rsidP="004B6C36">
            <w:pPr>
              <w:jc w:val="center"/>
              <w:rPr>
                <w:b/>
                <w:bCs/>
                <w:sz w:val="12"/>
                <w:szCs w:val="12"/>
              </w:rPr>
            </w:pPr>
            <w:r w:rsidRPr="004B6C36">
              <w:rPr>
                <w:b/>
                <w:bCs/>
                <w:sz w:val="12"/>
                <w:szCs w:val="12"/>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AB23D23" w14:textId="77777777" w:rsidR="004B6C36" w:rsidRPr="004B6C36" w:rsidRDefault="004B6C36" w:rsidP="004B6C36">
            <w:pPr>
              <w:jc w:val="center"/>
              <w:rPr>
                <w:b/>
                <w:bCs/>
                <w:sz w:val="12"/>
                <w:szCs w:val="12"/>
              </w:rPr>
            </w:pPr>
            <w:r w:rsidRPr="004B6C36">
              <w:rPr>
                <w:b/>
                <w:bCs/>
                <w:sz w:val="12"/>
                <w:szCs w:val="12"/>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2E03CC3" w14:textId="77777777" w:rsidR="004B6C36" w:rsidRPr="004B6C36" w:rsidRDefault="004B6C36" w:rsidP="004B6C36">
            <w:pPr>
              <w:jc w:val="center"/>
              <w:rPr>
                <w:b/>
                <w:bCs/>
                <w:sz w:val="12"/>
                <w:szCs w:val="12"/>
              </w:rPr>
            </w:pPr>
            <w:r w:rsidRPr="004B6C36">
              <w:rPr>
                <w:b/>
                <w:bCs/>
                <w:sz w:val="12"/>
                <w:szCs w:val="12"/>
              </w:rPr>
              <w:t> </w:t>
            </w:r>
          </w:p>
        </w:tc>
        <w:tc>
          <w:tcPr>
            <w:tcW w:w="1111" w:type="dxa"/>
            <w:tcBorders>
              <w:top w:val="single" w:sz="4" w:space="0" w:color="auto"/>
              <w:left w:val="nil"/>
              <w:bottom w:val="single" w:sz="4" w:space="0" w:color="auto"/>
              <w:right w:val="single" w:sz="4" w:space="0" w:color="auto"/>
            </w:tcBorders>
            <w:shd w:val="clear" w:color="000000" w:fill="FFFFFF"/>
            <w:noWrap/>
            <w:vAlign w:val="center"/>
            <w:hideMark/>
          </w:tcPr>
          <w:p w14:paraId="6F87BE88" w14:textId="77777777" w:rsidR="004B6C36" w:rsidRPr="004B6C36" w:rsidRDefault="004B6C36" w:rsidP="004B6C36">
            <w:pPr>
              <w:jc w:val="center"/>
              <w:rPr>
                <w:b/>
                <w:bCs/>
                <w:sz w:val="12"/>
                <w:szCs w:val="12"/>
              </w:rPr>
            </w:pPr>
            <w:r w:rsidRPr="004B6C36">
              <w:rPr>
                <w:b/>
                <w:bCs/>
                <w:sz w:val="12"/>
                <w:szCs w:val="1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5A5625E" w14:textId="77777777" w:rsidR="004B6C36" w:rsidRPr="004B6C36" w:rsidRDefault="004B6C36" w:rsidP="004B6C36">
            <w:pPr>
              <w:jc w:val="right"/>
              <w:rPr>
                <w:b/>
                <w:bCs/>
                <w:sz w:val="12"/>
                <w:szCs w:val="12"/>
              </w:rPr>
            </w:pPr>
            <w:r w:rsidRPr="004B6C36">
              <w:rPr>
                <w:b/>
                <w:bCs/>
                <w:sz w:val="12"/>
                <w:szCs w:val="12"/>
              </w:rPr>
              <w:t xml:space="preserve">     1.423.500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4BB7D66" w14:textId="77777777" w:rsidR="004B6C36" w:rsidRPr="004B6C36" w:rsidRDefault="004B6C36" w:rsidP="004B6C36">
            <w:pPr>
              <w:jc w:val="right"/>
              <w:rPr>
                <w:b/>
                <w:bCs/>
                <w:sz w:val="12"/>
                <w:szCs w:val="12"/>
              </w:rPr>
            </w:pPr>
            <w:r w:rsidRPr="004B6C36">
              <w:rPr>
                <w:b/>
                <w:bCs/>
                <w:sz w:val="12"/>
                <w:szCs w:val="12"/>
              </w:rPr>
              <w:t xml:space="preserve">   1.330.700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7C6964F" w14:textId="77777777" w:rsidR="004B6C36" w:rsidRPr="004B6C36" w:rsidRDefault="004B6C36" w:rsidP="004B6C36">
            <w:pPr>
              <w:jc w:val="right"/>
              <w:rPr>
                <w:b/>
                <w:bCs/>
                <w:sz w:val="12"/>
                <w:szCs w:val="12"/>
              </w:rPr>
            </w:pPr>
            <w:r w:rsidRPr="004B6C36">
              <w:rPr>
                <w:b/>
                <w:bCs/>
                <w:sz w:val="12"/>
                <w:szCs w:val="12"/>
              </w:rPr>
              <w:t xml:space="preserve">      669.830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813009" w14:textId="77777777" w:rsidR="004B6C36" w:rsidRPr="004B6C36" w:rsidRDefault="004B6C36" w:rsidP="004B6C36">
            <w:pPr>
              <w:jc w:val="right"/>
              <w:rPr>
                <w:b/>
                <w:bCs/>
                <w:sz w:val="12"/>
                <w:szCs w:val="12"/>
              </w:rPr>
            </w:pPr>
            <w:r w:rsidRPr="004B6C36">
              <w:rPr>
                <w:b/>
                <w:bCs/>
                <w:sz w:val="12"/>
                <w:szCs w:val="12"/>
              </w:rPr>
              <w:t xml:space="preserve">     669.830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1CB339" w14:textId="77777777" w:rsidR="004B6C36" w:rsidRPr="004B6C36" w:rsidRDefault="004B6C36" w:rsidP="004B6C36">
            <w:pPr>
              <w:jc w:val="right"/>
              <w:rPr>
                <w:b/>
                <w:bCs/>
                <w:sz w:val="12"/>
                <w:szCs w:val="12"/>
              </w:rPr>
            </w:pPr>
            <w:r w:rsidRPr="004B6C36">
              <w:rPr>
                <w:b/>
                <w:bCs/>
                <w:sz w:val="12"/>
                <w:szCs w:val="12"/>
              </w:rPr>
              <w:t xml:space="preserve">              -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B143F30" w14:textId="77777777" w:rsidR="004B6C36" w:rsidRPr="004B6C36" w:rsidRDefault="004B6C36" w:rsidP="004B6C36">
            <w:pPr>
              <w:jc w:val="right"/>
              <w:rPr>
                <w:b/>
                <w:bCs/>
                <w:sz w:val="12"/>
                <w:szCs w:val="12"/>
              </w:rPr>
            </w:pPr>
            <w:r w:rsidRPr="004B6C36">
              <w:rPr>
                <w:b/>
                <w:bCs/>
                <w:sz w:val="12"/>
                <w:szCs w:val="12"/>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C8F818" w14:textId="77777777" w:rsidR="004B6C36" w:rsidRPr="004B6C36" w:rsidRDefault="004B6C36" w:rsidP="004B6C36">
            <w:pPr>
              <w:jc w:val="right"/>
              <w:rPr>
                <w:b/>
                <w:bCs/>
                <w:sz w:val="12"/>
                <w:szCs w:val="12"/>
              </w:rPr>
            </w:pPr>
            <w:r w:rsidRPr="004B6C36">
              <w:rPr>
                <w:b/>
                <w:bCs/>
                <w:sz w:val="12"/>
                <w:szCs w:val="12"/>
              </w:rPr>
              <w:t xml:space="preserve">       232.536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2E27A85" w14:textId="77777777" w:rsidR="004B6C36" w:rsidRPr="004B6C36" w:rsidRDefault="004B6C36" w:rsidP="004B6C36">
            <w:pPr>
              <w:jc w:val="right"/>
              <w:rPr>
                <w:b/>
                <w:bCs/>
                <w:sz w:val="12"/>
                <w:szCs w:val="12"/>
              </w:rPr>
            </w:pPr>
            <w:r w:rsidRPr="004B6C36">
              <w:rPr>
                <w:b/>
                <w:bCs/>
                <w:sz w:val="12"/>
                <w:szCs w:val="12"/>
              </w:rPr>
              <w:t xml:space="preserve">      138.636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833D4C" w14:textId="77777777" w:rsidR="004B6C36" w:rsidRPr="004B6C36" w:rsidRDefault="004B6C36" w:rsidP="004B6C36">
            <w:pPr>
              <w:jc w:val="right"/>
              <w:rPr>
                <w:b/>
                <w:bCs/>
                <w:sz w:val="12"/>
                <w:szCs w:val="12"/>
              </w:rPr>
            </w:pPr>
            <w:r w:rsidRPr="004B6C36">
              <w:rPr>
                <w:b/>
                <w:bCs/>
                <w:sz w:val="12"/>
                <w:szCs w:val="12"/>
              </w:rPr>
              <w:t xml:space="preserve">                  -   </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36D3658D" w14:textId="77777777" w:rsidR="004B6C36" w:rsidRPr="004B6C36" w:rsidRDefault="004B6C36" w:rsidP="004B6C36">
            <w:pPr>
              <w:jc w:val="right"/>
              <w:rPr>
                <w:b/>
                <w:bCs/>
                <w:sz w:val="12"/>
                <w:szCs w:val="12"/>
              </w:rPr>
            </w:pPr>
            <w:r w:rsidRPr="004B6C36">
              <w:rPr>
                <w:b/>
                <w:bCs/>
                <w:sz w:val="12"/>
                <w:szCs w:val="12"/>
              </w:rPr>
              <w:t xml:space="preserve">       93.900 </w:t>
            </w:r>
          </w:p>
        </w:tc>
        <w:tc>
          <w:tcPr>
            <w:tcW w:w="992" w:type="dxa"/>
            <w:tcBorders>
              <w:top w:val="nil"/>
              <w:left w:val="nil"/>
              <w:bottom w:val="single" w:sz="4" w:space="0" w:color="auto"/>
              <w:right w:val="single" w:sz="4" w:space="0" w:color="auto"/>
            </w:tcBorders>
            <w:shd w:val="clear" w:color="auto" w:fill="auto"/>
            <w:vAlign w:val="center"/>
            <w:hideMark/>
          </w:tcPr>
          <w:p w14:paraId="66EB9D00" w14:textId="77777777" w:rsidR="004B6C36" w:rsidRPr="004B6C36" w:rsidRDefault="004B6C36" w:rsidP="004B6C36">
            <w:pPr>
              <w:jc w:val="right"/>
              <w:rPr>
                <w:b/>
                <w:bCs/>
                <w:sz w:val="12"/>
                <w:szCs w:val="12"/>
              </w:rPr>
            </w:pPr>
            <w:r w:rsidRPr="004B6C36">
              <w:rPr>
                <w:b/>
                <w:bCs/>
                <w:sz w:val="12"/>
                <w:szCs w:val="12"/>
              </w:rPr>
              <w:t> </w:t>
            </w:r>
          </w:p>
        </w:tc>
      </w:tr>
      <w:tr w:rsidR="004B6C36" w:rsidRPr="004B6C36" w14:paraId="36F05AAE" w14:textId="77777777" w:rsidTr="004B6C36">
        <w:trPr>
          <w:trHeight w:val="1155"/>
        </w:trPr>
        <w:tc>
          <w:tcPr>
            <w:tcW w:w="567" w:type="dxa"/>
            <w:tcBorders>
              <w:top w:val="nil"/>
              <w:left w:val="nil"/>
              <w:bottom w:val="single" w:sz="4" w:space="0" w:color="auto"/>
              <w:right w:val="single" w:sz="4" w:space="0" w:color="auto"/>
            </w:tcBorders>
            <w:shd w:val="clear" w:color="000000" w:fill="FFFFFF"/>
            <w:noWrap/>
            <w:vAlign w:val="center"/>
            <w:hideMark/>
          </w:tcPr>
          <w:p w14:paraId="3D8D516A" w14:textId="77777777" w:rsidR="004B6C36" w:rsidRPr="004B6C36" w:rsidRDefault="004B6C36" w:rsidP="004B6C36">
            <w:pPr>
              <w:jc w:val="center"/>
              <w:outlineLvl w:val="0"/>
              <w:rPr>
                <w:sz w:val="12"/>
                <w:szCs w:val="12"/>
              </w:rPr>
            </w:pPr>
            <w:r w:rsidRPr="004B6C36">
              <w:rPr>
                <w:sz w:val="12"/>
                <w:szCs w:val="12"/>
              </w:rPr>
              <w:t>1</w:t>
            </w:r>
          </w:p>
        </w:tc>
        <w:tc>
          <w:tcPr>
            <w:tcW w:w="2127" w:type="dxa"/>
            <w:tcBorders>
              <w:top w:val="nil"/>
              <w:left w:val="nil"/>
              <w:bottom w:val="single" w:sz="4" w:space="0" w:color="auto"/>
              <w:right w:val="single" w:sz="4" w:space="0" w:color="auto"/>
            </w:tcBorders>
            <w:shd w:val="clear" w:color="000000" w:fill="FFFFFF"/>
            <w:vAlign w:val="center"/>
            <w:hideMark/>
          </w:tcPr>
          <w:p w14:paraId="71791F27" w14:textId="77777777" w:rsidR="004B6C36" w:rsidRPr="004B6C36" w:rsidRDefault="004B6C36" w:rsidP="004B6C36">
            <w:pPr>
              <w:outlineLvl w:val="0"/>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vào</w:t>
            </w:r>
            <w:proofErr w:type="spellEnd"/>
            <w:r w:rsidRPr="004B6C36">
              <w:rPr>
                <w:sz w:val="12"/>
                <w:szCs w:val="12"/>
              </w:rPr>
              <w:t xml:space="preserve"> </w:t>
            </w:r>
            <w:proofErr w:type="spellStart"/>
            <w:r w:rsidRPr="004B6C36">
              <w:rPr>
                <w:sz w:val="12"/>
                <w:szCs w:val="12"/>
              </w:rPr>
              <w:t>nhà</w:t>
            </w:r>
            <w:proofErr w:type="spellEnd"/>
            <w:r w:rsidRPr="004B6C36">
              <w:rPr>
                <w:sz w:val="12"/>
                <w:szCs w:val="12"/>
              </w:rPr>
              <w:t xml:space="preserve"> </w:t>
            </w:r>
            <w:proofErr w:type="spellStart"/>
            <w:r w:rsidRPr="004B6C36">
              <w:rPr>
                <w:sz w:val="12"/>
                <w:szCs w:val="12"/>
              </w:rPr>
              <w:t>máy</w:t>
            </w:r>
            <w:proofErr w:type="spellEnd"/>
            <w:r w:rsidRPr="004B6C36">
              <w:rPr>
                <w:sz w:val="12"/>
                <w:szCs w:val="12"/>
              </w:rPr>
              <w:t xml:space="preserve"> </w:t>
            </w:r>
            <w:proofErr w:type="spellStart"/>
            <w:r w:rsidRPr="004B6C36">
              <w:rPr>
                <w:sz w:val="12"/>
                <w:szCs w:val="12"/>
              </w:rPr>
              <w:t>xử</w:t>
            </w:r>
            <w:proofErr w:type="spellEnd"/>
            <w:r w:rsidRPr="004B6C36">
              <w:rPr>
                <w:sz w:val="12"/>
                <w:szCs w:val="12"/>
              </w:rPr>
              <w:t xml:space="preserve"> </w:t>
            </w:r>
            <w:proofErr w:type="spellStart"/>
            <w:r w:rsidRPr="004B6C36">
              <w:rPr>
                <w:sz w:val="12"/>
                <w:szCs w:val="12"/>
              </w:rPr>
              <w:t>lý</w:t>
            </w:r>
            <w:proofErr w:type="spellEnd"/>
            <w:r w:rsidRPr="004B6C36">
              <w:rPr>
                <w:sz w:val="12"/>
                <w:szCs w:val="12"/>
              </w:rPr>
              <w:t xml:space="preserve"> </w:t>
            </w:r>
            <w:proofErr w:type="spellStart"/>
            <w:r w:rsidRPr="004B6C36">
              <w:rPr>
                <w:sz w:val="12"/>
                <w:szCs w:val="12"/>
              </w:rPr>
              <w:t>rác</w:t>
            </w:r>
            <w:proofErr w:type="spellEnd"/>
            <w:r w:rsidRPr="004B6C36">
              <w:rPr>
                <w:sz w:val="12"/>
                <w:szCs w:val="12"/>
              </w:rPr>
              <w:t xml:space="preserve"> </w:t>
            </w:r>
            <w:proofErr w:type="spellStart"/>
            <w:r w:rsidRPr="004B6C36">
              <w:rPr>
                <w:sz w:val="12"/>
                <w:szCs w:val="12"/>
              </w:rPr>
              <w:t>Đồng</w:t>
            </w:r>
            <w:proofErr w:type="spellEnd"/>
            <w:r w:rsidRPr="004B6C36">
              <w:rPr>
                <w:sz w:val="12"/>
                <w:szCs w:val="12"/>
              </w:rPr>
              <w:t xml:space="preserve"> </w:t>
            </w:r>
            <w:proofErr w:type="spellStart"/>
            <w:r w:rsidRPr="004B6C36">
              <w:rPr>
                <w:sz w:val="12"/>
                <w:szCs w:val="12"/>
              </w:rPr>
              <w:t>Nà</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EAD1E97" w14:textId="77777777" w:rsidR="004B6C36" w:rsidRPr="004B6C36" w:rsidRDefault="004B6C36" w:rsidP="004B6C36">
            <w:pPr>
              <w:jc w:val="center"/>
              <w:outlineLvl w:val="0"/>
              <w:rPr>
                <w:sz w:val="12"/>
                <w:szCs w:val="12"/>
              </w:rPr>
            </w:pPr>
            <w:r w:rsidRPr="004B6C36">
              <w:rPr>
                <w:sz w:val="12"/>
                <w:szCs w:val="12"/>
              </w:rPr>
              <w:t xml:space="preserve">UBND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w:t>
            </w:r>
            <w:proofErr w:type="spellStart"/>
            <w:r w:rsidRPr="004B6C36">
              <w:rPr>
                <w:sz w:val="12"/>
                <w:szCs w:val="12"/>
              </w:rPr>
              <w:t>Quảng</w:t>
            </w:r>
            <w:proofErr w:type="spellEnd"/>
            <w:r w:rsidRPr="004B6C36">
              <w:rPr>
                <w:sz w:val="12"/>
                <w:szCs w:val="12"/>
              </w:rPr>
              <w:t xml:space="preserve"> </w:t>
            </w:r>
            <w:proofErr w:type="spellStart"/>
            <w:r w:rsidRPr="004B6C36">
              <w:rPr>
                <w:sz w:val="12"/>
                <w:szCs w:val="12"/>
              </w:rPr>
              <w:t>Ngãi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27B77C5"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35AEB681" w14:textId="77777777" w:rsidR="004B6C36" w:rsidRPr="004B6C36" w:rsidRDefault="004B6C36" w:rsidP="004B6C36">
            <w:pPr>
              <w:jc w:val="center"/>
              <w:outlineLvl w:val="0"/>
              <w:rPr>
                <w:sz w:val="12"/>
                <w:szCs w:val="12"/>
              </w:rPr>
            </w:pPr>
            <w:r w:rsidRPr="004B6C36">
              <w:rPr>
                <w:sz w:val="12"/>
                <w:szCs w:val="12"/>
              </w:rPr>
              <w:t>2019-2023</w:t>
            </w:r>
          </w:p>
        </w:tc>
        <w:tc>
          <w:tcPr>
            <w:tcW w:w="1111" w:type="dxa"/>
            <w:tcBorders>
              <w:top w:val="nil"/>
              <w:left w:val="nil"/>
              <w:bottom w:val="single" w:sz="4" w:space="0" w:color="auto"/>
              <w:right w:val="single" w:sz="4" w:space="0" w:color="auto"/>
            </w:tcBorders>
            <w:shd w:val="clear" w:color="auto" w:fill="auto"/>
            <w:vAlign w:val="center"/>
            <w:hideMark/>
          </w:tcPr>
          <w:p w14:paraId="0A9C48F6" w14:textId="77777777" w:rsidR="004B6C36" w:rsidRPr="004B6C36" w:rsidRDefault="004B6C36" w:rsidP="004B6C36">
            <w:pPr>
              <w:jc w:val="center"/>
              <w:outlineLvl w:val="0"/>
              <w:rPr>
                <w:sz w:val="12"/>
                <w:szCs w:val="12"/>
              </w:rPr>
            </w:pPr>
            <w:r w:rsidRPr="004B6C36">
              <w:rPr>
                <w:sz w:val="12"/>
                <w:szCs w:val="12"/>
              </w:rPr>
              <w:t xml:space="preserve">1928/QĐ-UBND </w:t>
            </w:r>
            <w:proofErr w:type="spellStart"/>
            <w:r w:rsidRPr="004B6C36">
              <w:rPr>
                <w:sz w:val="12"/>
                <w:szCs w:val="12"/>
              </w:rPr>
              <w:t>ngày</w:t>
            </w:r>
            <w:proofErr w:type="spellEnd"/>
            <w:r w:rsidRPr="004B6C36">
              <w:rPr>
                <w:sz w:val="12"/>
                <w:szCs w:val="12"/>
              </w:rPr>
              <w:t xml:space="preserve"> 31/10/2018</w:t>
            </w:r>
          </w:p>
        </w:tc>
        <w:tc>
          <w:tcPr>
            <w:tcW w:w="851" w:type="dxa"/>
            <w:tcBorders>
              <w:top w:val="nil"/>
              <w:left w:val="nil"/>
              <w:bottom w:val="single" w:sz="4" w:space="0" w:color="auto"/>
              <w:right w:val="single" w:sz="4" w:space="0" w:color="auto"/>
            </w:tcBorders>
            <w:shd w:val="clear" w:color="auto" w:fill="auto"/>
            <w:vAlign w:val="center"/>
            <w:hideMark/>
          </w:tcPr>
          <w:p w14:paraId="28A7AD88" w14:textId="77777777" w:rsidR="004B6C36" w:rsidRPr="004B6C36" w:rsidRDefault="004B6C36" w:rsidP="004B6C36">
            <w:pPr>
              <w:jc w:val="right"/>
              <w:outlineLvl w:val="0"/>
              <w:rPr>
                <w:sz w:val="12"/>
                <w:szCs w:val="12"/>
              </w:rPr>
            </w:pPr>
            <w:r w:rsidRPr="004B6C36">
              <w:rPr>
                <w:sz w:val="12"/>
                <w:szCs w:val="12"/>
              </w:rPr>
              <w:t xml:space="preserve">         45.000 </w:t>
            </w:r>
          </w:p>
        </w:tc>
        <w:tc>
          <w:tcPr>
            <w:tcW w:w="851" w:type="dxa"/>
            <w:tcBorders>
              <w:top w:val="nil"/>
              <w:left w:val="nil"/>
              <w:bottom w:val="single" w:sz="4" w:space="0" w:color="auto"/>
              <w:right w:val="single" w:sz="4" w:space="0" w:color="auto"/>
            </w:tcBorders>
            <w:shd w:val="clear" w:color="auto" w:fill="auto"/>
            <w:vAlign w:val="center"/>
            <w:hideMark/>
          </w:tcPr>
          <w:p w14:paraId="43B8FBAB" w14:textId="77777777" w:rsidR="004B6C36" w:rsidRPr="004B6C36" w:rsidRDefault="004B6C36" w:rsidP="004B6C36">
            <w:pPr>
              <w:jc w:val="right"/>
              <w:outlineLvl w:val="0"/>
              <w:rPr>
                <w:sz w:val="12"/>
                <w:szCs w:val="12"/>
              </w:rPr>
            </w:pPr>
            <w:r w:rsidRPr="004B6C36">
              <w:rPr>
                <w:sz w:val="12"/>
                <w:szCs w:val="12"/>
              </w:rPr>
              <w:t xml:space="preserve">        45.000 </w:t>
            </w:r>
          </w:p>
        </w:tc>
        <w:tc>
          <w:tcPr>
            <w:tcW w:w="850" w:type="dxa"/>
            <w:tcBorders>
              <w:top w:val="nil"/>
              <w:left w:val="nil"/>
              <w:bottom w:val="single" w:sz="4" w:space="0" w:color="auto"/>
              <w:right w:val="single" w:sz="4" w:space="0" w:color="auto"/>
            </w:tcBorders>
            <w:shd w:val="clear" w:color="auto" w:fill="auto"/>
            <w:vAlign w:val="center"/>
            <w:hideMark/>
          </w:tcPr>
          <w:p w14:paraId="2A9BB0FB" w14:textId="77777777" w:rsidR="004B6C36" w:rsidRPr="004B6C36" w:rsidRDefault="004B6C36" w:rsidP="004B6C36">
            <w:pPr>
              <w:jc w:val="right"/>
              <w:outlineLvl w:val="0"/>
              <w:rPr>
                <w:sz w:val="12"/>
                <w:szCs w:val="12"/>
              </w:rPr>
            </w:pPr>
            <w:r w:rsidRPr="004B6C36">
              <w:rPr>
                <w:sz w:val="12"/>
                <w:szCs w:val="12"/>
              </w:rPr>
              <w:t xml:space="preserve">        20.500 </w:t>
            </w:r>
          </w:p>
        </w:tc>
        <w:tc>
          <w:tcPr>
            <w:tcW w:w="850" w:type="dxa"/>
            <w:tcBorders>
              <w:top w:val="nil"/>
              <w:left w:val="nil"/>
              <w:bottom w:val="single" w:sz="4" w:space="0" w:color="auto"/>
              <w:right w:val="single" w:sz="4" w:space="0" w:color="auto"/>
            </w:tcBorders>
            <w:shd w:val="clear" w:color="auto" w:fill="auto"/>
            <w:vAlign w:val="center"/>
            <w:hideMark/>
          </w:tcPr>
          <w:p w14:paraId="31E14934" w14:textId="77777777" w:rsidR="004B6C36" w:rsidRPr="004B6C36" w:rsidRDefault="004B6C36" w:rsidP="004B6C36">
            <w:pPr>
              <w:jc w:val="right"/>
              <w:outlineLvl w:val="0"/>
              <w:rPr>
                <w:sz w:val="12"/>
                <w:szCs w:val="12"/>
              </w:rPr>
            </w:pPr>
            <w:r w:rsidRPr="004B6C36">
              <w:rPr>
                <w:sz w:val="12"/>
                <w:szCs w:val="12"/>
              </w:rPr>
              <w:t xml:space="preserve">       20.500 </w:t>
            </w:r>
          </w:p>
        </w:tc>
        <w:tc>
          <w:tcPr>
            <w:tcW w:w="709" w:type="dxa"/>
            <w:tcBorders>
              <w:top w:val="nil"/>
              <w:left w:val="nil"/>
              <w:bottom w:val="single" w:sz="4" w:space="0" w:color="auto"/>
              <w:right w:val="single" w:sz="4" w:space="0" w:color="auto"/>
            </w:tcBorders>
            <w:shd w:val="clear" w:color="auto" w:fill="auto"/>
            <w:vAlign w:val="center"/>
            <w:hideMark/>
          </w:tcPr>
          <w:p w14:paraId="2AC21653"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2DF3E19"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95E3E03" w14:textId="77777777" w:rsidR="004B6C36" w:rsidRPr="004B6C36" w:rsidRDefault="004B6C36" w:rsidP="004B6C36">
            <w:pPr>
              <w:jc w:val="right"/>
              <w:outlineLvl w:val="0"/>
              <w:rPr>
                <w:sz w:val="12"/>
                <w:szCs w:val="12"/>
              </w:rPr>
            </w:pPr>
            <w:r w:rsidRPr="004B6C36">
              <w:rPr>
                <w:sz w:val="12"/>
                <w:szCs w:val="12"/>
              </w:rPr>
              <w:t xml:space="preserve">         17.000 </w:t>
            </w:r>
          </w:p>
        </w:tc>
        <w:tc>
          <w:tcPr>
            <w:tcW w:w="850" w:type="dxa"/>
            <w:tcBorders>
              <w:top w:val="nil"/>
              <w:left w:val="nil"/>
              <w:bottom w:val="single" w:sz="4" w:space="0" w:color="auto"/>
              <w:right w:val="single" w:sz="4" w:space="0" w:color="auto"/>
            </w:tcBorders>
            <w:shd w:val="clear" w:color="auto" w:fill="auto"/>
            <w:vAlign w:val="center"/>
            <w:hideMark/>
          </w:tcPr>
          <w:p w14:paraId="2F7DFFE3" w14:textId="77777777" w:rsidR="004B6C36" w:rsidRPr="004B6C36" w:rsidRDefault="004B6C36" w:rsidP="004B6C36">
            <w:pPr>
              <w:jc w:val="right"/>
              <w:outlineLvl w:val="0"/>
              <w:rPr>
                <w:sz w:val="12"/>
                <w:szCs w:val="12"/>
              </w:rPr>
            </w:pPr>
            <w:r w:rsidRPr="004B6C36">
              <w:rPr>
                <w:sz w:val="12"/>
                <w:szCs w:val="12"/>
              </w:rPr>
              <w:t xml:space="preserve">        17.000 </w:t>
            </w:r>
          </w:p>
        </w:tc>
        <w:tc>
          <w:tcPr>
            <w:tcW w:w="709" w:type="dxa"/>
            <w:tcBorders>
              <w:top w:val="nil"/>
              <w:left w:val="nil"/>
              <w:bottom w:val="single" w:sz="4" w:space="0" w:color="auto"/>
              <w:right w:val="single" w:sz="4" w:space="0" w:color="auto"/>
            </w:tcBorders>
            <w:shd w:val="clear" w:color="auto" w:fill="auto"/>
            <w:vAlign w:val="center"/>
            <w:hideMark/>
          </w:tcPr>
          <w:p w14:paraId="0FCE789E"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vAlign w:val="center"/>
            <w:hideMark/>
          </w:tcPr>
          <w:p w14:paraId="7EF5EE02"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BB8ADCD" w14:textId="77777777" w:rsidR="004B6C36" w:rsidRPr="004B6C36" w:rsidRDefault="004B6C36" w:rsidP="004B6C36">
            <w:pPr>
              <w:jc w:val="center"/>
              <w:outlineLvl w:val="0"/>
              <w:rPr>
                <w:sz w:val="12"/>
                <w:szCs w:val="12"/>
              </w:rPr>
            </w:pPr>
            <w:r w:rsidRPr="004B6C36">
              <w:rPr>
                <w:sz w:val="12"/>
                <w:szCs w:val="12"/>
              </w:rPr>
              <w:t xml:space="preserve"> </w:t>
            </w:r>
            <w:proofErr w:type="spellStart"/>
            <w:r w:rsidRPr="004B6C36">
              <w:rPr>
                <w:sz w:val="12"/>
                <w:szCs w:val="12"/>
              </w:rPr>
              <w:t>Đủ</w:t>
            </w:r>
            <w:proofErr w:type="spellEnd"/>
            <w:r w:rsidRPr="004B6C36">
              <w:rPr>
                <w:sz w:val="12"/>
                <w:szCs w:val="12"/>
              </w:rPr>
              <w:t xml:space="preserve"> </w:t>
            </w:r>
            <w:proofErr w:type="spellStart"/>
            <w:r w:rsidRPr="004B6C36">
              <w:rPr>
                <w:sz w:val="12"/>
                <w:szCs w:val="12"/>
              </w:rPr>
              <w:t>nhu</w:t>
            </w:r>
            <w:proofErr w:type="spellEnd"/>
            <w:r w:rsidRPr="004B6C36">
              <w:rPr>
                <w:sz w:val="12"/>
                <w:szCs w:val="12"/>
              </w:rPr>
              <w:t xml:space="preserve"> </w:t>
            </w:r>
            <w:proofErr w:type="spellStart"/>
            <w:r w:rsidRPr="004B6C36">
              <w:rPr>
                <w:sz w:val="12"/>
                <w:szCs w:val="12"/>
              </w:rPr>
              <w:t>cầu</w:t>
            </w:r>
            <w:proofErr w:type="spellEnd"/>
            <w:r w:rsidRPr="004B6C36">
              <w:rPr>
                <w:sz w:val="12"/>
                <w:szCs w:val="12"/>
              </w:rPr>
              <w:t xml:space="preserve"> HT </w:t>
            </w:r>
          </w:p>
        </w:tc>
      </w:tr>
      <w:tr w:rsidR="004B6C36" w:rsidRPr="004B6C36" w14:paraId="042A0706" w14:textId="77777777" w:rsidTr="004B6C36">
        <w:trPr>
          <w:trHeight w:val="1155"/>
        </w:trPr>
        <w:tc>
          <w:tcPr>
            <w:tcW w:w="567" w:type="dxa"/>
            <w:tcBorders>
              <w:top w:val="nil"/>
              <w:left w:val="nil"/>
              <w:bottom w:val="single" w:sz="4" w:space="0" w:color="auto"/>
              <w:right w:val="single" w:sz="4" w:space="0" w:color="auto"/>
            </w:tcBorders>
            <w:shd w:val="clear" w:color="000000" w:fill="FFFFFF"/>
            <w:noWrap/>
            <w:vAlign w:val="center"/>
            <w:hideMark/>
          </w:tcPr>
          <w:p w14:paraId="3DD38A72" w14:textId="77777777" w:rsidR="004B6C36" w:rsidRPr="004B6C36" w:rsidRDefault="004B6C36" w:rsidP="004B6C36">
            <w:pPr>
              <w:jc w:val="center"/>
              <w:outlineLvl w:val="0"/>
              <w:rPr>
                <w:sz w:val="12"/>
                <w:szCs w:val="12"/>
              </w:rPr>
            </w:pPr>
            <w:r w:rsidRPr="004B6C36">
              <w:rPr>
                <w:sz w:val="12"/>
                <w:szCs w:val="12"/>
              </w:rPr>
              <w:t>2</w:t>
            </w:r>
          </w:p>
        </w:tc>
        <w:tc>
          <w:tcPr>
            <w:tcW w:w="2127" w:type="dxa"/>
            <w:tcBorders>
              <w:top w:val="nil"/>
              <w:left w:val="nil"/>
              <w:bottom w:val="single" w:sz="4" w:space="0" w:color="auto"/>
              <w:right w:val="single" w:sz="4" w:space="0" w:color="auto"/>
            </w:tcBorders>
            <w:shd w:val="clear" w:color="000000" w:fill="FFFFFF"/>
            <w:vAlign w:val="center"/>
            <w:hideMark/>
          </w:tcPr>
          <w:p w14:paraId="77730AF5" w14:textId="77777777" w:rsidR="004B6C36" w:rsidRPr="004B6C36" w:rsidRDefault="004B6C36" w:rsidP="004B6C36">
            <w:pPr>
              <w:outlineLvl w:val="0"/>
              <w:rPr>
                <w:sz w:val="12"/>
                <w:szCs w:val="12"/>
              </w:rPr>
            </w:pPr>
            <w:proofErr w:type="spellStart"/>
            <w:r w:rsidRPr="004B6C36">
              <w:rPr>
                <w:sz w:val="12"/>
                <w:szCs w:val="12"/>
              </w:rPr>
              <w:t>Cầu</w:t>
            </w:r>
            <w:proofErr w:type="spellEnd"/>
            <w:r w:rsidRPr="004B6C36">
              <w:rPr>
                <w:sz w:val="12"/>
                <w:szCs w:val="12"/>
              </w:rPr>
              <w:t xml:space="preserve"> An </w:t>
            </w:r>
            <w:proofErr w:type="spellStart"/>
            <w:r w:rsidRPr="004B6C36">
              <w:rPr>
                <w:sz w:val="12"/>
                <w:szCs w:val="12"/>
              </w:rPr>
              <w:t>Phú</w:t>
            </w:r>
            <w:proofErr w:type="spellEnd"/>
            <w:r w:rsidRPr="004B6C36">
              <w:rPr>
                <w:sz w:val="12"/>
                <w:szCs w:val="12"/>
              </w:rPr>
              <w:t xml:space="preserve"> qua </w:t>
            </w:r>
            <w:proofErr w:type="spellStart"/>
            <w:r w:rsidRPr="004B6C36">
              <w:rPr>
                <w:sz w:val="12"/>
                <w:szCs w:val="12"/>
              </w:rPr>
              <w:t>sông</w:t>
            </w:r>
            <w:proofErr w:type="spellEnd"/>
            <w:r w:rsidRPr="004B6C36">
              <w:rPr>
                <w:sz w:val="12"/>
                <w:szCs w:val="12"/>
              </w:rPr>
              <w:t xml:space="preserve"> </w:t>
            </w:r>
            <w:proofErr w:type="spellStart"/>
            <w:r w:rsidRPr="004B6C36">
              <w:rPr>
                <w:sz w:val="12"/>
                <w:szCs w:val="12"/>
              </w:rPr>
              <w:t>Phú</w:t>
            </w:r>
            <w:proofErr w:type="spellEnd"/>
            <w:r w:rsidRPr="004B6C36">
              <w:rPr>
                <w:sz w:val="12"/>
                <w:szCs w:val="12"/>
              </w:rPr>
              <w:t xml:space="preserve"> </w:t>
            </w:r>
            <w:proofErr w:type="spellStart"/>
            <w:r w:rsidRPr="004B6C36">
              <w:rPr>
                <w:sz w:val="12"/>
                <w:szCs w:val="12"/>
              </w:rPr>
              <w:t>Thọ</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3784727" w14:textId="77777777" w:rsidR="004B6C36" w:rsidRPr="004B6C36" w:rsidRDefault="004B6C36" w:rsidP="004B6C36">
            <w:pPr>
              <w:jc w:val="center"/>
              <w:outlineLvl w:val="0"/>
              <w:rPr>
                <w:sz w:val="12"/>
                <w:szCs w:val="12"/>
              </w:rPr>
            </w:pPr>
            <w:r w:rsidRPr="004B6C36">
              <w:rPr>
                <w:sz w:val="12"/>
                <w:szCs w:val="12"/>
              </w:rPr>
              <w:t xml:space="preserve">UBND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w:t>
            </w:r>
            <w:proofErr w:type="spellStart"/>
            <w:r w:rsidRPr="004B6C36">
              <w:rPr>
                <w:sz w:val="12"/>
                <w:szCs w:val="12"/>
              </w:rPr>
              <w:t>Quảng</w:t>
            </w:r>
            <w:proofErr w:type="spellEnd"/>
            <w:r w:rsidRPr="004B6C36">
              <w:rPr>
                <w:sz w:val="12"/>
                <w:szCs w:val="12"/>
              </w:rPr>
              <w:t xml:space="preserve"> </w:t>
            </w:r>
            <w:proofErr w:type="spellStart"/>
            <w:r w:rsidRPr="004B6C36">
              <w:rPr>
                <w:sz w:val="12"/>
                <w:szCs w:val="12"/>
              </w:rPr>
              <w:t>Ngãi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84E573F"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075C894" w14:textId="77777777" w:rsidR="004B6C36" w:rsidRPr="004B6C36" w:rsidRDefault="004B6C36" w:rsidP="004B6C36">
            <w:pPr>
              <w:jc w:val="center"/>
              <w:outlineLvl w:val="0"/>
              <w:rPr>
                <w:sz w:val="12"/>
                <w:szCs w:val="12"/>
              </w:rPr>
            </w:pPr>
            <w:r w:rsidRPr="004B6C36">
              <w:rPr>
                <w:sz w:val="12"/>
                <w:szCs w:val="12"/>
              </w:rPr>
              <w:t>2017-2021</w:t>
            </w:r>
          </w:p>
        </w:tc>
        <w:tc>
          <w:tcPr>
            <w:tcW w:w="1111" w:type="dxa"/>
            <w:tcBorders>
              <w:top w:val="nil"/>
              <w:left w:val="nil"/>
              <w:bottom w:val="single" w:sz="4" w:space="0" w:color="auto"/>
              <w:right w:val="single" w:sz="4" w:space="0" w:color="auto"/>
            </w:tcBorders>
            <w:shd w:val="clear" w:color="auto" w:fill="auto"/>
            <w:vAlign w:val="center"/>
            <w:hideMark/>
          </w:tcPr>
          <w:p w14:paraId="019CB48E" w14:textId="77777777" w:rsidR="004B6C36" w:rsidRPr="004B6C36" w:rsidRDefault="004B6C36" w:rsidP="004B6C36">
            <w:pPr>
              <w:jc w:val="center"/>
              <w:outlineLvl w:val="0"/>
              <w:rPr>
                <w:sz w:val="12"/>
                <w:szCs w:val="12"/>
              </w:rPr>
            </w:pPr>
            <w:r w:rsidRPr="004B6C36">
              <w:rPr>
                <w:sz w:val="12"/>
                <w:szCs w:val="12"/>
              </w:rPr>
              <w:t xml:space="preserve">1192/QĐ-UBND </w:t>
            </w:r>
            <w:proofErr w:type="spellStart"/>
            <w:r w:rsidRPr="004B6C36">
              <w:rPr>
                <w:sz w:val="12"/>
                <w:szCs w:val="12"/>
              </w:rPr>
              <w:t>ngày</w:t>
            </w:r>
            <w:proofErr w:type="spellEnd"/>
            <w:r w:rsidRPr="004B6C36">
              <w:rPr>
                <w:sz w:val="12"/>
                <w:szCs w:val="12"/>
              </w:rPr>
              <w:t xml:space="preserve"> 26/6/2017</w:t>
            </w:r>
          </w:p>
        </w:tc>
        <w:tc>
          <w:tcPr>
            <w:tcW w:w="851" w:type="dxa"/>
            <w:tcBorders>
              <w:top w:val="nil"/>
              <w:left w:val="nil"/>
              <w:bottom w:val="single" w:sz="4" w:space="0" w:color="auto"/>
              <w:right w:val="single" w:sz="4" w:space="0" w:color="auto"/>
            </w:tcBorders>
            <w:shd w:val="clear" w:color="auto" w:fill="auto"/>
            <w:vAlign w:val="center"/>
            <w:hideMark/>
          </w:tcPr>
          <w:p w14:paraId="73C75671" w14:textId="77777777" w:rsidR="004B6C36" w:rsidRPr="004B6C36" w:rsidRDefault="004B6C36" w:rsidP="004B6C36">
            <w:pPr>
              <w:jc w:val="right"/>
              <w:outlineLvl w:val="0"/>
              <w:rPr>
                <w:sz w:val="12"/>
                <w:szCs w:val="12"/>
              </w:rPr>
            </w:pPr>
            <w:r w:rsidRPr="004B6C36">
              <w:rPr>
                <w:sz w:val="12"/>
                <w:szCs w:val="12"/>
              </w:rPr>
              <w:t xml:space="preserve">        169.000 </w:t>
            </w:r>
          </w:p>
        </w:tc>
        <w:tc>
          <w:tcPr>
            <w:tcW w:w="851" w:type="dxa"/>
            <w:tcBorders>
              <w:top w:val="nil"/>
              <w:left w:val="nil"/>
              <w:bottom w:val="single" w:sz="4" w:space="0" w:color="auto"/>
              <w:right w:val="single" w:sz="4" w:space="0" w:color="auto"/>
            </w:tcBorders>
            <w:shd w:val="clear" w:color="auto" w:fill="auto"/>
            <w:vAlign w:val="center"/>
            <w:hideMark/>
          </w:tcPr>
          <w:p w14:paraId="414C295C" w14:textId="77777777" w:rsidR="004B6C36" w:rsidRPr="004B6C36" w:rsidRDefault="004B6C36" w:rsidP="004B6C36">
            <w:pPr>
              <w:jc w:val="right"/>
              <w:outlineLvl w:val="0"/>
              <w:rPr>
                <w:sz w:val="12"/>
                <w:szCs w:val="12"/>
              </w:rPr>
            </w:pPr>
            <w:r w:rsidRPr="004B6C36">
              <w:rPr>
                <w:sz w:val="12"/>
                <w:szCs w:val="12"/>
              </w:rPr>
              <w:t xml:space="preserve">      135.200 </w:t>
            </w:r>
          </w:p>
        </w:tc>
        <w:tc>
          <w:tcPr>
            <w:tcW w:w="850" w:type="dxa"/>
            <w:tcBorders>
              <w:top w:val="nil"/>
              <w:left w:val="nil"/>
              <w:bottom w:val="single" w:sz="4" w:space="0" w:color="auto"/>
              <w:right w:val="single" w:sz="4" w:space="0" w:color="auto"/>
            </w:tcBorders>
            <w:shd w:val="clear" w:color="auto" w:fill="auto"/>
            <w:noWrap/>
            <w:vAlign w:val="center"/>
            <w:hideMark/>
          </w:tcPr>
          <w:p w14:paraId="21DB7AA0" w14:textId="77777777" w:rsidR="004B6C36" w:rsidRPr="004B6C36" w:rsidRDefault="004B6C36" w:rsidP="004B6C36">
            <w:pPr>
              <w:jc w:val="right"/>
              <w:outlineLvl w:val="0"/>
              <w:rPr>
                <w:sz w:val="12"/>
                <w:szCs w:val="12"/>
              </w:rPr>
            </w:pPr>
            <w:r w:rsidRPr="004B6C36">
              <w:rPr>
                <w:sz w:val="12"/>
                <w:szCs w:val="12"/>
              </w:rPr>
              <w:t xml:space="preserve">        95.000 </w:t>
            </w:r>
          </w:p>
        </w:tc>
        <w:tc>
          <w:tcPr>
            <w:tcW w:w="850" w:type="dxa"/>
            <w:tcBorders>
              <w:top w:val="nil"/>
              <w:left w:val="nil"/>
              <w:bottom w:val="single" w:sz="4" w:space="0" w:color="auto"/>
              <w:right w:val="single" w:sz="4" w:space="0" w:color="auto"/>
            </w:tcBorders>
            <w:shd w:val="clear" w:color="auto" w:fill="auto"/>
            <w:vAlign w:val="center"/>
            <w:hideMark/>
          </w:tcPr>
          <w:p w14:paraId="7BFC1B8C" w14:textId="77777777" w:rsidR="004B6C36" w:rsidRPr="004B6C36" w:rsidRDefault="004B6C36" w:rsidP="004B6C36">
            <w:pPr>
              <w:jc w:val="right"/>
              <w:outlineLvl w:val="0"/>
              <w:rPr>
                <w:sz w:val="12"/>
                <w:szCs w:val="12"/>
              </w:rPr>
            </w:pPr>
            <w:r w:rsidRPr="004B6C36">
              <w:rPr>
                <w:sz w:val="12"/>
                <w:szCs w:val="12"/>
              </w:rPr>
              <w:t xml:space="preserve">       95.000 </w:t>
            </w:r>
          </w:p>
        </w:tc>
        <w:tc>
          <w:tcPr>
            <w:tcW w:w="709" w:type="dxa"/>
            <w:tcBorders>
              <w:top w:val="nil"/>
              <w:left w:val="nil"/>
              <w:bottom w:val="single" w:sz="4" w:space="0" w:color="auto"/>
              <w:right w:val="single" w:sz="4" w:space="0" w:color="auto"/>
            </w:tcBorders>
            <w:shd w:val="clear" w:color="auto" w:fill="auto"/>
            <w:vAlign w:val="center"/>
            <w:hideMark/>
          </w:tcPr>
          <w:p w14:paraId="11B9B862"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CE33815"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3EB451C" w14:textId="77777777" w:rsidR="004B6C36" w:rsidRPr="004B6C36" w:rsidRDefault="004B6C36" w:rsidP="004B6C36">
            <w:pPr>
              <w:jc w:val="right"/>
              <w:outlineLvl w:val="0"/>
              <w:rPr>
                <w:sz w:val="12"/>
                <w:szCs w:val="12"/>
              </w:rPr>
            </w:pPr>
            <w:r w:rsidRPr="004B6C36">
              <w:rPr>
                <w:sz w:val="12"/>
                <w:szCs w:val="12"/>
              </w:rPr>
              <w:t xml:space="preserve">         13.813 </w:t>
            </w:r>
          </w:p>
        </w:tc>
        <w:tc>
          <w:tcPr>
            <w:tcW w:w="850" w:type="dxa"/>
            <w:tcBorders>
              <w:top w:val="nil"/>
              <w:left w:val="nil"/>
              <w:bottom w:val="single" w:sz="4" w:space="0" w:color="auto"/>
              <w:right w:val="single" w:sz="4" w:space="0" w:color="auto"/>
            </w:tcBorders>
            <w:shd w:val="clear" w:color="auto" w:fill="auto"/>
            <w:vAlign w:val="center"/>
            <w:hideMark/>
          </w:tcPr>
          <w:p w14:paraId="03C727F4" w14:textId="77777777" w:rsidR="004B6C36" w:rsidRPr="004B6C36" w:rsidRDefault="004B6C36" w:rsidP="004B6C36">
            <w:pPr>
              <w:jc w:val="right"/>
              <w:outlineLvl w:val="0"/>
              <w:rPr>
                <w:sz w:val="12"/>
                <w:szCs w:val="12"/>
              </w:rPr>
            </w:pPr>
            <w:r w:rsidRPr="004B6C36">
              <w:rPr>
                <w:sz w:val="12"/>
                <w:szCs w:val="12"/>
              </w:rPr>
              <w:t xml:space="preserve">         8.813 </w:t>
            </w:r>
          </w:p>
        </w:tc>
        <w:tc>
          <w:tcPr>
            <w:tcW w:w="709" w:type="dxa"/>
            <w:tcBorders>
              <w:top w:val="nil"/>
              <w:left w:val="nil"/>
              <w:bottom w:val="single" w:sz="4" w:space="0" w:color="auto"/>
              <w:right w:val="single" w:sz="4" w:space="0" w:color="auto"/>
            </w:tcBorders>
            <w:shd w:val="clear" w:color="auto" w:fill="auto"/>
            <w:vAlign w:val="center"/>
            <w:hideMark/>
          </w:tcPr>
          <w:p w14:paraId="0A547AE2"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vAlign w:val="center"/>
            <w:hideMark/>
          </w:tcPr>
          <w:p w14:paraId="65FAEF44" w14:textId="77777777" w:rsidR="004B6C36" w:rsidRPr="004B6C36" w:rsidRDefault="004B6C36" w:rsidP="004B6C36">
            <w:pPr>
              <w:jc w:val="right"/>
              <w:outlineLvl w:val="0"/>
              <w:rPr>
                <w:sz w:val="12"/>
                <w:szCs w:val="12"/>
              </w:rPr>
            </w:pPr>
            <w:r w:rsidRPr="004B6C36">
              <w:rPr>
                <w:sz w:val="12"/>
                <w:szCs w:val="12"/>
              </w:rPr>
              <w:t xml:space="preserve">         5.000 </w:t>
            </w:r>
          </w:p>
        </w:tc>
        <w:tc>
          <w:tcPr>
            <w:tcW w:w="992" w:type="dxa"/>
            <w:tcBorders>
              <w:top w:val="nil"/>
              <w:left w:val="nil"/>
              <w:bottom w:val="single" w:sz="4" w:space="0" w:color="auto"/>
              <w:right w:val="single" w:sz="4" w:space="0" w:color="auto"/>
            </w:tcBorders>
            <w:shd w:val="clear" w:color="auto" w:fill="auto"/>
            <w:noWrap/>
            <w:vAlign w:val="center"/>
            <w:hideMark/>
          </w:tcPr>
          <w:p w14:paraId="66B9E243" w14:textId="77777777" w:rsidR="004B6C36" w:rsidRPr="004B6C36" w:rsidRDefault="004B6C36" w:rsidP="004B6C36">
            <w:pPr>
              <w:jc w:val="center"/>
              <w:outlineLvl w:val="0"/>
              <w:rPr>
                <w:sz w:val="12"/>
                <w:szCs w:val="12"/>
              </w:rPr>
            </w:pPr>
            <w:r w:rsidRPr="004B6C36">
              <w:rPr>
                <w:sz w:val="12"/>
                <w:szCs w:val="12"/>
              </w:rPr>
              <w:t xml:space="preserve"> </w:t>
            </w:r>
            <w:proofErr w:type="spellStart"/>
            <w:r w:rsidRPr="004B6C36">
              <w:rPr>
                <w:sz w:val="12"/>
                <w:szCs w:val="12"/>
              </w:rPr>
              <w:t>Chờ</w:t>
            </w:r>
            <w:proofErr w:type="spellEnd"/>
            <w:r w:rsidRPr="004B6C36">
              <w:rPr>
                <w:sz w:val="12"/>
                <w:szCs w:val="12"/>
              </w:rPr>
              <w:t xml:space="preserve"> QT </w:t>
            </w:r>
          </w:p>
        </w:tc>
      </w:tr>
      <w:tr w:rsidR="004B6C36" w:rsidRPr="004B6C36" w14:paraId="40FDAF1A" w14:textId="77777777" w:rsidTr="004B6C36">
        <w:trPr>
          <w:trHeight w:val="1155"/>
        </w:trPr>
        <w:tc>
          <w:tcPr>
            <w:tcW w:w="567" w:type="dxa"/>
            <w:tcBorders>
              <w:top w:val="nil"/>
              <w:left w:val="nil"/>
              <w:bottom w:val="single" w:sz="4" w:space="0" w:color="auto"/>
              <w:right w:val="single" w:sz="4" w:space="0" w:color="auto"/>
            </w:tcBorders>
            <w:shd w:val="clear" w:color="000000" w:fill="FFFFFF"/>
            <w:noWrap/>
            <w:vAlign w:val="center"/>
            <w:hideMark/>
          </w:tcPr>
          <w:p w14:paraId="5B5C2D1F" w14:textId="77777777" w:rsidR="004B6C36" w:rsidRPr="004B6C36" w:rsidRDefault="004B6C36" w:rsidP="004B6C36">
            <w:pPr>
              <w:jc w:val="center"/>
              <w:outlineLvl w:val="0"/>
              <w:rPr>
                <w:sz w:val="12"/>
                <w:szCs w:val="12"/>
              </w:rPr>
            </w:pPr>
            <w:r w:rsidRPr="004B6C36">
              <w:rPr>
                <w:sz w:val="12"/>
                <w:szCs w:val="12"/>
              </w:rPr>
              <w:lastRenderedPageBreak/>
              <w:t>3</w:t>
            </w:r>
          </w:p>
        </w:tc>
        <w:tc>
          <w:tcPr>
            <w:tcW w:w="2127" w:type="dxa"/>
            <w:tcBorders>
              <w:top w:val="nil"/>
              <w:left w:val="nil"/>
              <w:bottom w:val="single" w:sz="4" w:space="0" w:color="auto"/>
              <w:right w:val="single" w:sz="4" w:space="0" w:color="auto"/>
            </w:tcBorders>
            <w:shd w:val="clear" w:color="auto" w:fill="auto"/>
            <w:vAlign w:val="center"/>
            <w:hideMark/>
          </w:tcPr>
          <w:p w14:paraId="7A3BE416" w14:textId="77777777" w:rsidR="004B6C36" w:rsidRPr="004B6C36" w:rsidRDefault="004B6C36" w:rsidP="004B6C36">
            <w:pPr>
              <w:jc w:val="both"/>
              <w:outlineLvl w:val="0"/>
              <w:rPr>
                <w:sz w:val="12"/>
                <w:szCs w:val="12"/>
              </w:rPr>
            </w:pPr>
            <w:r w:rsidRPr="004B6C36">
              <w:rPr>
                <w:sz w:val="12"/>
                <w:szCs w:val="12"/>
              </w:rPr>
              <w:t xml:space="preserve">KDC </w:t>
            </w:r>
            <w:proofErr w:type="spellStart"/>
            <w:r w:rsidRPr="004B6C36">
              <w:rPr>
                <w:sz w:val="12"/>
                <w:szCs w:val="12"/>
              </w:rPr>
              <w:t>phía</w:t>
            </w:r>
            <w:proofErr w:type="spellEnd"/>
            <w:r w:rsidRPr="004B6C36">
              <w:rPr>
                <w:sz w:val="12"/>
                <w:szCs w:val="12"/>
              </w:rPr>
              <w:t xml:space="preserve"> Nam </w:t>
            </w:r>
            <w:proofErr w:type="spellStart"/>
            <w:r w:rsidRPr="004B6C36">
              <w:rPr>
                <w:sz w:val="12"/>
                <w:szCs w:val="12"/>
              </w:rPr>
              <w:t>đường</w:t>
            </w:r>
            <w:proofErr w:type="spellEnd"/>
            <w:r w:rsidRPr="004B6C36">
              <w:rPr>
                <w:sz w:val="12"/>
                <w:szCs w:val="12"/>
              </w:rPr>
              <w:t xml:space="preserve"> Hai </w:t>
            </w:r>
            <w:proofErr w:type="spellStart"/>
            <w:r w:rsidRPr="004B6C36">
              <w:rPr>
                <w:sz w:val="12"/>
                <w:szCs w:val="12"/>
              </w:rPr>
              <w:t>Bà</w:t>
            </w:r>
            <w:proofErr w:type="spellEnd"/>
            <w:r w:rsidRPr="004B6C36">
              <w:rPr>
                <w:sz w:val="12"/>
                <w:szCs w:val="12"/>
              </w:rPr>
              <w:t xml:space="preserve"> </w:t>
            </w:r>
            <w:proofErr w:type="spellStart"/>
            <w:r w:rsidRPr="004B6C36">
              <w:rPr>
                <w:sz w:val="12"/>
                <w:szCs w:val="12"/>
              </w:rPr>
              <w:t>Trưng</w:t>
            </w:r>
            <w:proofErr w:type="spellEnd"/>
            <w:r w:rsidRPr="004B6C36">
              <w:rPr>
                <w:sz w:val="12"/>
                <w:szCs w:val="12"/>
              </w:rPr>
              <w:t xml:space="preserve">,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w:t>
            </w:r>
            <w:proofErr w:type="spellStart"/>
            <w:r w:rsidRPr="004B6C36">
              <w:rPr>
                <w:sz w:val="12"/>
                <w:szCs w:val="12"/>
              </w:rPr>
              <w:t>Quảng</w:t>
            </w:r>
            <w:proofErr w:type="spellEnd"/>
            <w:r w:rsidRPr="004B6C36">
              <w:rPr>
                <w:sz w:val="12"/>
                <w:szCs w:val="12"/>
              </w:rPr>
              <w:t xml:space="preserve"> </w:t>
            </w:r>
            <w:proofErr w:type="spellStart"/>
            <w:r w:rsidRPr="004B6C36">
              <w:rPr>
                <w:sz w:val="12"/>
                <w:szCs w:val="12"/>
              </w:rPr>
              <w:t>Ngãi</w:t>
            </w:r>
            <w:proofErr w:type="spellEnd"/>
            <w:r w:rsidRPr="004B6C36">
              <w:rPr>
                <w:sz w:val="12"/>
                <w:szCs w:val="12"/>
              </w:rPr>
              <w:t xml:space="preserve">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1)</w:t>
            </w:r>
          </w:p>
        </w:tc>
        <w:tc>
          <w:tcPr>
            <w:tcW w:w="992" w:type="dxa"/>
            <w:tcBorders>
              <w:top w:val="nil"/>
              <w:left w:val="nil"/>
              <w:bottom w:val="single" w:sz="4" w:space="0" w:color="auto"/>
              <w:right w:val="single" w:sz="4" w:space="0" w:color="auto"/>
            </w:tcBorders>
            <w:shd w:val="clear" w:color="auto" w:fill="auto"/>
            <w:vAlign w:val="center"/>
            <w:hideMark/>
          </w:tcPr>
          <w:p w14:paraId="66AA1A6C" w14:textId="77777777" w:rsidR="004B6C36" w:rsidRPr="004B6C36" w:rsidRDefault="004B6C36" w:rsidP="004B6C36">
            <w:pPr>
              <w:jc w:val="center"/>
              <w:outlineLvl w:val="0"/>
              <w:rPr>
                <w:sz w:val="12"/>
                <w:szCs w:val="12"/>
              </w:rPr>
            </w:pPr>
            <w:r w:rsidRPr="004B6C36">
              <w:rPr>
                <w:sz w:val="12"/>
                <w:szCs w:val="12"/>
              </w:rPr>
              <w:t xml:space="preserve">UBND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w:t>
            </w:r>
            <w:proofErr w:type="spellStart"/>
            <w:r w:rsidRPr="004B6C36">
              <w:rPr>
                <w:sz w:val="12"/>
                <w:szCs w:val="12"/>
              </w:rPr>
              <w:t>Quảng</w:t>
            </w:r>
            <w:proofErr w:type="spellEnd"/>
            <w:r w:rsidRPr="004B6C36">
              <w:rPr>
                <w:sz w:val="12"/>
                <w:szCs w:val="12"/>
              </w:rPr>
              <w:t xml:space="preserve"> </w:t>
            </w:r>
            <w:proofErr w:type="spellStart"/>
            <w:r w:rsidRPr="004B6C36">
              <w:rPr>
                <w:sz w:val="12"/>
                <w:szCs w:val="12"/>
              </w:rPr>
              <w:t>Ngãi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6C499F2"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5F52A44A" w14:textId="77777777" w:rsidR="004B6C36" w:rsidRPr="004B6C36" w:rsidRDefault="004B6C36" w:rsidP="004B6C36">
            <w:pPr>
              <w:jc w:val="center"/>
              <w:outlineLvl w:val="0"/>
              <w:rPr>
                <w:sz w:val="12"/>
                <w:szCs w:val="12"/>
              </w:rPr>
            </w:pPr>
            <w:r w:rsidRPr="004B6C36">
              <w:rPr>
                <w:sz w:val="12"/>
                <w:szCs w:val="12"/>
              </w:rPr>
              <w:t>2016-2023</w:t>
            </w:r>
          </w:p>
        </w:tc>
        <w:tc>
          <w:tcPr>
            <w:tcW w:w="1111" w:type="dxa"/>
            <w:tcBorders>
              <w:top w:val="nil"/>
              <w:left w:val="nil"/>
              <w:bottom w:val="single" w:sz="4" w:space="0" w:color="auto"/>
              <w:right w:val="single" w:sz="4" w:space="0" w:color="auto"/>
            </w:tcBorders>
            <w:shd w:val="clear" w:color="auto" w:fill="auto"/>
            <w:vAlign w:val="center"/>
            <w:hideMark/>
          </w:tcPr>
          <w:p w14:paraId="0075A0C0" w14:textId="77777777" w:rsidR="004B6C36" w:rsidRPr="004B6C36" w:rsidRDefault="004B6C36" w:rsidP="004B6C36">
            <w:pPr>
              <w:jc w:val="center"/>
              <w:outlineLvl w:val="0"/>
              <w:rPr>
                <w:sz w:val="12"/>
                <w:szCs w:val="12"/>
              </w:rPr>
            </w:pPr>
            <w:r w:rsidRPr="004B6C36">
              <w:rPr>
                <w:sz w:val="12"/>
                <w:szCs w:val="12"/>
              </w:rPr>
              <w:t>446/QĐ-UBND 24/3/2016</w:t>
            </w:r>
          </w:p>
        </w:tc>
        <w:tc>
          <w:tcPr>
            <w:tcW w:w="851" w:type="dxa"/>
            <w:tcBorders>
              <w:top w:val="nil"/>
              <w:left w:val="nil"/>
              <w:bottom w:val="single" w:sz="4" w:space="0" w:color="auto"/>
              <w:right w:val="single" w:sz="4" w:space="0" w:color="auto"/>
            </w:tcBorders>
            <w:shd w:val="clear" w:color="auto" w:fill="auto"/>
            <w:vAlign w:val="center"/>
            <w:hideMark/>
          </w:tcPr>
          <w:p w14:paraId="3BA48E83" w14:textId="77777777" w:rsidR="004B6C36" w:rsidRPr="004B6C36" w:rsidRDefault="004B6C36" w:rsidP="004B6C36">
            <w:pPr>
              <w:jc w:val="right"/>
              <w:outlineLvl w:val="0"/>
              <w:rPr>
                <w:sz w:val="12"/>
                <w:szCs w:val="12"/>
              </w:rPr>
            </w:pPr>
            <w:r w:rsidRPr="004B6C36">
              <w:rPr>
                <w:sz w:val="12"/>
                <w:szCs w:val="12"/>
              </w:rPr>
              <w:t xml:space="preserve">        246.537 </w:t>
            </w:r>
          </w:p>
        </w:tc>
        <w:tc>
          <w:tcPr>
            <w:tcW w:w="851" w:type="dxa"/>
            <w:tcBorders>
              <w:top w:val="nil"/>
              <w:left w:val="nil"/>
              <w:bottom w:val="single" w:sz="4" w:space="0" w:color="auto"/>
              <w:right w:val="single" w:sz="4" w:space="0" w:color="auto"/>
            </w:tcBorders>
            <w:shd w:val="clear" w:color="auto" w:fill="auto"/>
            <w:vAlign w:val="center"/>
            <w:hideMark/>
          </w:tcPr>
          <w:p w14:paraId="32FC0A3D" w14:textId="77777777" w:rsidR="004B6C36" w:rsidRPr="004B6C36" w:rsidRDefault="004B6C36" w:rsidP="004B6C36">
            <w:pPr>
              <w:jc w:val="right"/>
              <w:outlineLvl w:val="0"/>
              <w:rPr>
                <w:sz w:val="12"/>
                <w:szCs w:val="12"/>
              </w:rPr>
            </w:pPr>
            <w:r w:rsidRPr="004B6C36">
              <w:rPr>
                <w:sz w:val="12"/>
                <w:szCs w:val="12"/>
              </w:rPr>
              <w:t xml:space="preserve">      246.537 </w:t>
            </w:r>
          </w:p>
        </w:tc>
        <w:tc>
          <w:tcPr>
            <w:tcW w:w="850" w:type="dxa"/>
            <w:tcBorders>
              <w:top w:val="nil"/>
              <w:left w:val="nil"/>
              <w:bottom w:val="single" w:sz="4" w:space="0" w:color="auto"/>
              <w:right w:val="single" w:sz="4" w:space="0" w:color="auto"/>
            </w:tcBorders>
            <w:shd w:val="clear" w:color="auto" w:fill="auto"/>
            <w:noWrap/>
            <w:vAlign w:val="center"/>
            <w:hideMark/>
          </w:tcPr>
          <w:p w14:paraId="0A219284" w14:textId="77777777" w:rsidR="004B6C36" w:rsidRPr="004B6C36" w:rsidRDefault="004B6C36" w:rsidP="004B6C36">
            <w:pPr>
              <w:jc w:val="right"/>
              <w:outlineLvl w:val="0"/>
              <w:rPr>
                <w:sz w:val="12"/>
                <w:szCs w:val="12"/>
              </w:rPr>
            </w:pPr>
            <w:r w:rsidRPr="004B6C36">
              <w:rPr>
                <w:sz w:val="12"/>
                <w:szCs w:val="12"/>
              </w:rPr>
              <w:t xml:space="preserve">        92.500 </w:t>
            </w:r>
          </w:p>
        </w:tc>
        <w:tc>
          <w:tcPr>
            <w:tcW w:w="850" w:type="dxa"/>
            <w:tcBorders>
              <w:top w:val="nil"/>
              <w:left w:val="nil"/>
              <w:bottom w:val="single" w:sz="4" w:space="0" w:color="auto"/>
              <w:right w:val="single" w:sz="4" w:space="0" w:color="auto"/>
            </w:tcBorders>
            <w:shd w:val="clear" w:color="auto" w:fill="auto"/>
            <w:noWrap/>
            <w:vAlign w:val="center"/>
            <w:hideMark/>
          </w:tcPr>
          <w:p w14:paraId="44FE88F3" w14:textId="77777777" w:rsidR="004B6C36" w:rsidRPr="004B6C36" w:rsidRDefault="004B6C36" w:rsidP="004B6C36">
            <w:pPr>
              <w:jc w:val="right"/>
              <w:outlineLvl w:val="0"/>
              <w:rPr>
                <w:sz w:val="12"/>
                <w:szCs w:val="12"/>
              </w:rPr>
            </w:pPr>
            <w:r w:rsidRPr="004B6C36">
              <w:rPr>
                <w:sz w:val="12"/>
                <w:szCs w:val="12"/>
              </w:rPr>
              <w:t xml:space="preserve">       92.500 </w:t>
            </w:r>
          </w:p>
        </w:tc>
        <w:tc>
          <w:tcPr>
            <w:tcW w:w="709" w:type="dxa"/>
            <w:tcBorders>
              <w:top w:val="nil"/>
              <w:left w:val="nil"/>
              <w:bottom w:val="single" w:sz="4" w:space="0" w:color="auto"/>
              <w:right w:val="single" w:sz="4" w:space="0" w:color="auto"/>
            </w:tcBorders>
            <w:shd w:val="clear" w:color="auto" w:fill="auto"/>
            <w:noWrap/>
            <w:vAlign w:val="center"/>
            <w:hideMark/>
          </w:tcPr>
          <w:p w14:paraId="73D8B88D"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C2CF71A"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4108047" w14:textId="77777777" w:rsidR="004B6C36" w:rsidRPr="004B6C36" w:rsidRDefault="004B6C36" w:rsidP="004B6C36">
            <w:pPr>
              <w:jc w:val="right"/>
              <w:outlineLvl w:val="0"/>
              <w:rPr>
                <w:sz w:val="12"/>
                <w:szCs w:val="12"/>
              </w:rPr>
            </w:pPr>
            <w:r w:rsidRPr="004B6C36">
              <w:rPr>
                <w:sz w:val="12"/>
                <w:szCs w:val="12"/>
              </w:rPr>
              <w:t xml:space="preserve">         10.000 </w:t>
            </w:r>
          </w:p>
        </w:tc>
        <w:tc>
          <w:tcPr>
            <w:tcW w:w="850" w:type="dxa"/>
            <w:tcBorders>
              <w:top w:val="nil"/>
              <w:left w:val="nil"/>
              <w:bottom w:val="single" w:sz="4" w:space="0" w:color="auto"/>
              <w:right w:val="single" w:sz="4" w:space="0" w:color="auto"/>
            </w:tcBorders>
            <w:shd w:val="clear" w:color="auto" w:fill="auto"/>
            <w:vAlign w:val="center"/>
            <w:hideMark/>
          </w:tcPr>
          <w:p w14:paraId="481609D8"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10848C72"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vAlign w:val="center"/>
            <w:hideMark/>
          </w:tcPr>
          <w:p w14:paraId="480CB73F" w14:textId="77777777" w:rsidR="004B6C36" w:rsidRPr="004B6C36" w:rsidRDefault="004B6C36" w:rsidP="004B6C36">
            <w:pPr>
              <w:jc w:val="right"/>
              <w:outlineLvl w:val="0"/>
              <w:rPr>
                <w:sz w:val="12"/>
                <w:szCs w:val="12"/>
              </w:rPr>
            </w:pPr>
            <w:r w:rsidRPr="004B6C36">
              <w:rPr>
                <w:sz w:val="12"/>
                <w:szCs w:val="12"/>
              </w:rPr>
              <w:t xml:space="preserve">       10.000 </w:t>
            </w:r>
          </w:p>
        </w:tc>
        <w:tc>
          <w:tcPr>
            <w:tcW w:w="992" w:type="dxa"/>
            <w:tcBorders>
              <w:top w:val="nil"/>
              <w:left w:val="nil"/>
              <w:bottom w:val="single" w:sz="4" w:space="0" w:color="auto"/>
              <w:right w:val="single" w:sz="4" w:space="0" w:color="auto"/>
            </w:tcBorders>
            <w:shd w:val="clear" w:color="auto" w:fill="auto"/>
            <w:vAlign w:val="center"/>
            <w:hideMark/>
          </w:tcPr>
          <w:p w14:paraId="2ADED0D1" w14:textId="77777777" w:rsidR="004B6C36" w:rsidRPr="004B6C36" w:rsidRDefault="004B6C36" w:rsidP="004B6C36">
            <w:pPr>
              <w:jc w:val="center"/>
              <w:outlineLvl w:val="0"/>
              <w:rPr>
                <w:sz w:val="12"/>
                <w:szCs w:val="12"/>
              </w:rPr>
            </w:pPr>
            <w:r w:rsidRPr="004B6C36">
              <w:rPr>
                <w:sz w:val="12"/>
                <w:szCs w:val="12"/>
              </w:rPr>
              <w:t xml:space="preserve"> </w:t>
            </w:r>
            <w:proofErr w:type="spellStart"/>
            <w:r w:rsidRPr="004B6C36">
              <w:rPr>
                <w:sz w:val="12"/>
                <w:szCs w:val="12"/>
              </w:rPr>
              <w:t>Xử</w:t>
            </w:r>
            <w:proofErr w:type="spellEnd"/>
            <w:r w:rsidRPr="004B6C36">
              <w:rPr>
                <w:sz w:val="12"/>
                <w:szCs w:val="12"/>
              </w:rPr>
              <w:t xml:space="preserve"> </w:t>
            </w:r>
            <w:proofErr w:type="spellStart"/>
            <w:r w:rsidRPr="004B6C36">
              <w:rPr>
                <w:sz w:val="12"/>
                <w:szCs w:val="12"/>
              </w:rPr>
              <w:t>lý</w:t>
            </w:r>
            <w:proofErr w:type="spellEnd"/>
            <w:r w:rsidRPr="004B6C36">
              <w:rPr>
                <w:sz w:val="12"/>
                <w:szCs w:val="12"/>
              </w:rPr>
              <w:t xml:space="preserve"> </w:t>
            </w:r>
            <w:proofErr w:type="spellStart"/>
            <w:r w:rsidRPr="004B6C36">
              <w:rPr>
                <w:sz w:val="12"/>
                <w:szCs w:val="12"/>
              </w:rPr>
              <w:t>theo</w:t>
            </w:r>
            <w:proofErr w:type="spellEnd"/>
            <w:r w:rsidRPr="004B6C36">
              <w:rPr>
                <w:sz w:val="12"/>
                <w:szCs w:val="12"/>
              </w:rPr>
              <w:t xml:space="preserve"> </w:t>
            </w:r>
            <w:proofErr w:type="spellStart"/>
            <w:r w:rsidRPr="004B6C36">
              <w:rPr>
                <w:sz w:val="12"/>
                <w:szCs w:val="12"/>
              </w:rPr>
              <w:t>kết</w:t>
            </w:r>
            <w:proofErr w:type="spellEnd"/>
            <w:r w:rsidRPr="004B6C36">
              <w:rPr>
                <w:sz w:val="12"/>
                <w:szCs w:val="12"/>
              </w:rPr>
              <w:t xml:space="preserve"> </w:t>
            </w:r>
            <w:proofErr w:type="spellStart"/>
            <w:r w:rsidRPr="004B6C36">
              <w:rPr>
                <w:sz w:val="12"/>
                <w:szCs w:val="12"/>
              </w:rPr>
              <w:t>luận</w:t>
            </w:r>
            <w:proofErr w:type="spellEnd"/>
            <w:r w:rsidRPr="004B6C36">
              <w:rPr>
                <w:sz w:val="12"/>
                <w:szCs w:val="12"/>
              </w:rPr>
              <w:t xml:space="preserve"> </w:t>
            </w:r>
            <w:proofErr w:type="spellStart"/>
            <w:r w:rsidRPr="004B6C36">
              <w:rPr>
                <w:sz w:val="12"/>
                <w:szCs w:val="12"/>
              </w:rPr>
              <w:t>thanh</w:t>
            </w:r>
            <w:proofErr w:type="spellEnd"/>
            <w:r w:rsidRPr="004B6C36">
              <w:rPr>
                <w:sz w:val="12"/>
                <w:szCs w:val="12"/>
              </w:rPr>
              <w:t xml:space="preserve"> </w:t>
            </w:r>
            <w:proofErr w:type="spellStart"/>
            <w:r w:rsidRPr="004B6C36">
              <w:rPr>
                <w:sz w:val="12"/>
                <w:szCs w:val="12"/>
              </w:rPr>
              <w:t>tra</w:t>
            </w:r>
            <w:proofErr w:type="spellEnd"/>
            <w:r w:rsidRPr="004B6C36">
              <w:rPr>
                <w:sz w:val="12"/>
                <w:szCs w:val="12"/>
              </w:rPr>
              <w:t xml:space="preserve"> </w:t>
            </w:r>
          </w:p>
        </w:tc>
      </w:tr>
      <w:tr w:rsidR="004B6C36" w:rsidRPr="004B6C36" w14:paraId="3290EA02" w14:textId="77777777" w:rsidTr="004B6C36">
        <w:trPr>
          <w:trHeight w:val="1155"/>
        </w:trPr>
        <w:tc>
          <w:tcPr>
            <w:tcW w:w="567" w:type="dxa"/>
            <w:tcBorders>
              <w:top w:val="nil"/>
              <w:left w:val="nil"/>
              <w:bottom w:val="single" w:sz="4" w:space="0" w:color="auto"/>
              <w:right w:val="single" w:sz="4" w:space="0" w:color="auto"/>
            </w:tcBorders>
            <w:shd w:val="clear" w:color="000000" w:fill="FFFFFF"/>
            <w:noWrap/>
            <w:vAlign w:val="center"/>
            <w:hideMark/>
          </w:tcPr>
          <w:p w14:paraId="5F3355BB" w14:textId="77777777" w:rsidR="004B6C36" w:rsidRPr="004B6C36" w:rsidRDefault="004B6C36" w:rsidP="004B6C36">
            <w:pPr>
              <w:jc w:val="center"/>
              <w:outlineLvl w:val="0"/>
              <w:rPr>
                <w:sz w:val="12"/>
                <w:szCs w:val="12"/>
              </w:rPr>
            </w:pPr>
            <w:r w:rsidRPr="004B6C36">
              <w:rPr>
                <w:sz w:val="12"/>
                <w:szCs w:val="12"/>
              </w:rPr>
              <w:t>4</w:t>
            </w:r>
          </w:p>
        </w:tc>
        <w:tc>
          <w:tcPr>
            <w:tcW w:w="2127" w:type="dxa"/>
            <w:tcBorders>
              <w:top w:val="nil"/>
              <w:left w:val="nil"/>
              <w:bottom w:val="single" w:sz="4" w:space="0" w:color="auto"/>
              <w:right w:val="single" w:sz="4" w:space="0" w:color="auto"/>
            </w:tcBorders>
            <w:shd w:val="clear" w:color="auto" w:fill="auto"/>
            <w:vAlign w:val="center"/>
            <w:hideMark/>
          </w:tcPr>
          <w:p w14:paraId="4F6CC63E" w14:textId="77777777" w:rsidR="004B6C36" w:rsidRPr="004B6C36" w:rsidRDefault="004B6C36" w:rsidP="004B6C36">
            <w:pPr>
              <w:jc w:val="both"/>
              <w:outlineLvl w:val="0"/>
              <w:rPr>
                <w:sz w:val="12"/>
                <w:szCs w:val="12"/>
              </w:rPr>
            </w:pPr>
            <w:proofErr w:type="spellStart"/>
            <w:r w:rsidRPr="004B6C36">
              <w:rPr>
                <w:sz w:val="12"/>
                <w:szCs w:val="12"/>
              </w:rPr>
              <w:t>Đường</w:t>
            </w:r>
            <w:proofErr w:type="spellEnd"/>
            <w:r w:rsidRPr="004B6C36">
              <w:rPr>
                <w:sz w:val="12"/>
                <w:szCs w:val="12"/>
              </w:rPr>
              <w:t xml:space="preserve"> Chu Văn </w:t>
            </w:r>
            <w:proofErr w:type="gramStart"/>
            <w:r w:rsidRPr="004B6C36">
              <w:rPr>
                <w:sz w:val="12"/>
                <w:szCs w:val="12"/>
              </w:rPr>
              <w:t>An</w:t>
            </w:r>
            <w:proofErr w:type="gramEnd"/>
            <w:r w:rsidRPr="004B6C36">
              <w:rPr>
                <w:sz w:val="12"/>
                <w:szCs w:val="12"/>
              </w:rPr>
              <w:t xml:space="preserve"> </w:t>
            </w:r>
            <w:proofErr w:type="spellStart"/>
            <w:r w:rsidRPr="004B6C36">
              <w:rPr>
                <w:sz w:val="12"/>
                <w:szCs w:val="12"/>
              </w:rPr>
              <w:t>và</w:t>
            </w:r>
            <w:proofErr w:type="spellEnd"/>
            <w:r w:rsidRPr="004B6C36">
              <w:rPr>
                <w:sz w:val="12"/>
                <w:szCs w:val="12"/>
              </w:rPr>
              <w:t xml:space="preserve"> </w:t>
            </w:r>
            <w:proofErr w:type="spellStart"/>
            <w:r w:rsidRPr="004B6C36">
              <w:rPr>
                <w:sz w:val="12"/>
                <w:szCs w:val="12"/>
              </w:rPr>
              <w:t>khu</w:t>
            </w:r>
            <w:proofErr w:type="spellEnd"/>
            <w:r w:rsidRPr="004B6C36">
              <w:rPr>
                <w:sz w:val="12"/>
                <w:szCs w:val="12"/>
              </w:rPr>
              <w:t xml:space="preserve"> </w:t>
            </w:r>
            <w:proofErr w:type="spellStart"/>
            <w:r w:rsidRPr="004B6C36">
              <w:rPr>
                <w:sz w:val="12"/>
                <w:szCs w:val="12"/>
              </w:rPr>
              <w:t>dân</w:t>
            </w:r>
            <w:proofErr w:type="spellEnd"/>
            <w:r w:rsidRPr="004B6C36">
              <w:rPr>
                <w:sz w:val="12"/>
                <w:szCs w:val="12"/>
              </w:rPr>
              <w:t xml:space="preserve"> </w:t>
            </w:r>
            <w:proofErr w:type="spellStart"/>
            <w:r w:rsidRPr="004B6C36">
              <w:rPr>
                <w:sz w:val="12"/>
                <w:szCs w:val="12"/>
              </w:rPr>
              <w:t>cư</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w:t>
            </w:r>
            <w:proofErr w:type="spellStart"/>
            <w:r w:rsidRPr="004B6C36">
              <w:rPr>
                <w:sz w:val="12"/>
                <w:szCs w:val="12"/>
              </w:rPr>
              <w:t>từ</w:t>
            </w:r>
            <w:proofErr w:type="spellEnd"/>
            <w:r w:rsidRPr="004B6C36">
              <w:rPr>
                <w:sz w:val="12"/>
                <w:szCs w:val="12"/>
              </w:rPr>
              <w:t xml:space="preserve"> Ngô </w:t>
            </w:r>
            <w:proofErr w:type="spellStart"/>
            <w:r w:rsidRPr="004B6C36">
              <w:rPr>
                <w:sz w:val="12"/>
                <w:szCs w:val="12"/>
              </w:rPr>
              <w:t>Sỹ</w:t>
            </w:r>
            <w:proofErr w:type="spellEnd"/>
            <w:r w:rsidRPr="004B6C36">
              <w:rPr>
                <w:sz w:val="12"/>
                <w:szCs w:val="12"/>
              </w:rPr>
              <w:t xml:space="preserve"> Liên </w:t>
            </w:r>
            <w:proofErr w:type="spellStart"/>
            <w:r w:rsidRPr="004B6C36">
              <w:rPr>
                <w:sz w:val="12"/>
                <w:szCs w:val="12"/>
              </w:rPr>
              <w:t>đến</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Hai </w:t>
            </w:r>
            <w:proofErr w:type="spellStart"/>
            <w:r w:rsidRPr="004B6C36">
              <w:rPr>
                <w:sz w:val="12"/>
                <w:szCs w:val="12"/>
              </w:rPr>
              <w:t>Bà</w:t>
            </w:r>
            <w:proofErr w:type="spellEnd"/>
            <w:r w:rsidRPr="004B6C36">
              <w:rPr>
                <w:sz w:val="12"/>
                <w:szCs w:val="12"/>
              </w:rPr>
              <w:t xml:space="preserve"> </w:t>
            </w:r>
            <w:proofErr w:type="spellStart"/>
            <w:r w:rsidRPr="004B6C36">
              <w:rPr>
                <w:sz w:val="12"/>
                <w:szCs w:val="12"/>
              </w:rPr>
              <w:t>Trưng</w:t>
            </w:r>
            <w:proofErr w:type="spellEnd"/>
            <w:r w:rsidRPr="004B6C36">
              <w:rPr>
                <w:sz w:val="12"/>
                <w:szCs w:val="12"/>
              </w:rPr>
              <w:t>)</w:t>
            </w:r>
          </w:p>
        </w:tc>
        <w:tc>
          <w:tcPr>
            <w:tcW w:w="992" w:type="dxa"/>
            <w:tcBorders>
              <w:top w:val="nil"/>
              <w:left w:val="nil"/>
              <w:bottom w:val="single" w:sz="4" w:space="0" w:color="auto"/>
              <w:right w:val="single" w:sz="4" w:space="0" w:color="auto"/>
            </w:tcBorders>
            <w:shd w:val="clear" w:color="auto" w:fill="auto"/>
            <w:vAlign w:val="center"/>
            <w:hideMark/>
          </w:tcPr>
          <w:p w14:paraId="1AFE142A" w14:textId="77777777" w:rsidR="004B6C36" w:rsidRPr="004B6C36" w:rsidRDefault="004B6C36" w:rsidP="004B6C36">
            <w:pPr>
              <w:jc w:val="center"/>
              <w:outlineLvl w:val="0"/>
              <w:rPr>
                <w:sz w:val="12"/>
                <w:szCs w:val="12"/>
              </w:rPr>
            </w:pPr>
            <w:r w:rsidRPr="004B6C36">
              <w:rPr>
                <w:sz w:val="12"/>
                <w:szCs w:val="12"/>
              </w:rPr>
              <w:t xml:space="preserve">UBND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w:t>
            </w:r>
            <w:proofErr w:type="spellStart"/>
            <w:r w:rsidRPr="004B6C36">
              <w:rPr>
                <w:sz w:val="12"/>
                <w:szCs w:val="12"/>
              </w:rPr>
              <w:t>Quảng</w:t>
            </w:r>
            <w:proofErr w:type="spellEnd"/>
            <w:r w:rsidRPr="004B6C36">
              <w:rPr>
                <w:sz w:val="12"/>
                <w:szCs w:val="12"/>
              </w:rPr>
              <w:t xml:space="preserve"> </w:t>
            </w:r>
            <w:proofErr w:type="spellStart"/>
            <w:r w:rsidRPr="004B6C36">
              <w:rPr>
                <w:sz w:val="12"/>
                <w:szCs w:val="12"/>
              </w:rPr>
              <w:t>Ngãi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058485B"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75DC8E44" w14:textId="77777777" w:rsidR="004B6C36" w:rsidRPr="004B6C36" w:rsidRDefault="004B6C36" w:rsidP="004B6C36">
            <w:pPr>
              <w:jc w:val="center"/>
              <w:outlineLvl w:val="0"/>
              <w:rPr>
                <w:sz w:val="12"/>
                <w:szCs w:val="12"/>
              </w:rPr>
            </w:pPr>
            <w:r w:rsidRPr="004B6C36">
              <w:rPr>
                <w:sz w:val="12"/>
                <w:szCs w:val="12"/>
              </w:rPr>
              <w:t>2016-2024</w:t>
            </w:r>
          </w:p>
        </w:tc>
        <w:tc>
          <w:tcPr>
            <w:tcW w:w="1111" w:type="dxa"/>
            <w:tcBorders>
              <w:top w:val="nil"/>
              <w:left w:val="nil"/>
              <w:bottom w:val="single" w:sz="4" w:space="0" w:color="auto"/>
              <w:right w:val="single" w:sz="4" w:space="0" w:color="auto"/>
            </w:tcBorders>
            <w:shd w:val="clear" w:color="auto" w:fill="auto"/>
            <w:vAlign w:val="center"/>
            <w:hideMark/>
          </w:tcPr>
          <w:p w14:paraId="294AC449" w14:textId="77777777" w:rsidR="004B6C36" w:rsidRPr="004B6C36" w:rsidRDefault="004B6C36" w:rsidP="004B6C36">
            <w:pPr>
              <w:jc w:val="center"/>
              <w:outlineLvl w:val="0"/>
              <w:rPr>
                <w:sz w:val="12"/>
                <w:szCs w:val="12"/>
              </w:rPr>
            </w:pPr>
            <w:r w:rsidRPr="004B6C36">
              <w:rPr>
                <w:sz w:val="12"/>
                <w:szCs w:val="12"/>
              </w:rPr>
              <w:t xml:space="preserve">505/QĐ-UBND 31/3/2016, 1019/QĐ-UBND </w:t>
            </w:r>
            <w:proofErr w:type="spellStart"/>
            <w:r w:rsidRPr="004B6C36">
              <w:rPr>
                <w:sz w:val="12"/>
                <w:szCs w:val="12"/>
              </w:rPr>
              <w:t>ngày</w:t>
            </w:r>
            <w:proofErr w:type="spellEnd"/>
            <w:r w:rsidRPr="004B6C36">
              <w:rPr>
                <w:sz w:val="12"/>
                <w:szCs w:val="12"/>
              </w:rPr>
              <w:t xml:space="preserve"> 19/7/2019</w:t>
            </w:r>
          </w:p>
        </w:tc>
        <w:tc>
          <w:tcPr>
            <w:tcW w:w="851" w:type="dxa"/>
            <w:tcBorders>
              <w:top w:val="nil"/>
              <w:left w:val="nil"/>
              <w:bottom w:val="single" w:sz="4" w:space="0" w:color="auto"/>
              <w:right w:val="single" w:sz="4" w:space="0" w:color="auto"/>
            </w:tcBorders>
            <w:shd w:val="clear" w:color="auto" w:fill="auto"/>
            <w:vAlign w:val="center"/>
            <w:hideMark/>
          </w:tcPr>
          <w:p w14:paraId="3458E87B" w14:textId="77777777" w:rsidR="004B6C36" w:rsidRPr="004B6C36" w:rsidRDefault="004B6C36" w:rsidP="004B6C36">
            <w:pPr>
              <w:jc w:val="right"/>
              <w:outlineLvl w:val="0"/>
              <w:rPr>
                <w:sz w:val="12"/>
                <w:szCs w:val="12"/>
              </w:rPr>
            </w:pPr>
            <w:r w:rsidRPr="004B6C36">
              <w:rPr>
                <w:sz w:val="12"/>
                <w:szCs w:val="12"/>
              </w:rPr>
              <w:t xml:space="preserve">        220.204 </w:t>
            </w:r>
          </w:p>
        </w:tc>
        <w:tc>
          <w:tcPr>
            <w:tcW w:w="851" w:type="dxa"/>
            <w:tcBorders>
              <w:top w:val="nil"/>
              <w:left w:val="nil"/>
              <w:bottom w:val="single" w:sz="4" w:space="0" w:color="auto"/>
              <w:right w:val="single" w:sz="4" w:space="0" w:color="auto"/>
            </w:tcBorders>
            <w:shd w:val="clear" w:color="auto" w:fill="auto"/>
            <w:vAlign w:val="center"/>
            <w:hideMark/>
          </w:tcPr>
          <w:p w14:paraId="51DB86DB" w14:textId="77777777" w:rsidR="004B6C36" w:rsidRPr="004B6C36" w:rsidRDefault="004B6C36" w:rsidP="004B6C36">
            <w:pPr>
              <w:jc w:val="right"/>
              <w:outlineLvl w:val="0"/>
              <w:rPr>
                <w:sz w:val="12"/>
                <w:szCs w:val="12"/>
              </w:rPr>
            </w:pPr>
            <w:r w:rsidRPr="004B6C36">
              <w:rPr>
                <w:sz w:val="12"/>
                <w:szCs w:val="12"/>
              </w:rPr>
              <w:t xml:space="preserve">      220.204 </w:t>
            </w:r>
          </w:p>
        </w:tc>
        <w:tc>
          <w:tcPr>
            <w:tcW w:w="850" w:type="dxa"/>
            <w:tcBorders>
              <w:top w:val="nil"/>
              <w:left w:val="nil"/>
              <w:bottom w:val="single" w:sz="4" w:space="0" w:color="auto"/>
              <w:right w:val="single" w:sz="4" w:space="0" w:color="auto"/>
            </w:tcBorders>
            <w:shd w:val="clear" w:color="auto" w:fill="auto"/>
            <w:noWrap/>
            <w:vAlign w:val="center"/>
            <w:hideMark/>
          </w:tcPr>
          <w:p w14:paraId="6DD16708" w14:textId="77777777" w:rsidR="004B6C36" w:rsidRPr="004B6C36" w:rsidRDefault="004B6C36" w:rsidP="004B6C36">
            <w:pPr>
              <w:jc w:val="right"/>
              <w:outlineLvl w:val="0"/>
              <w:rPr>
                <w:sz w:val="12"/>
                <w:szCs w:val="12"/>
              </w:rPr>
            </w:pPr>
            <w:r w:rsidRPr="004B6C36">
              <w:rPr>
                <w:sz w:val="12"/>
                <w:szCs w:val="12"/>
              </w:rPr>
              <w:t xml:space="preserve">        42.503 </w:t>
            </w:r>
          </w:p>
        </w:tc>
        <w:tc>
          <w:tcPr>
            <w:tcW w:w="850" w:type="dxa"/>
            <w:tcBorders>
              <w:top w:val="nil"/>
              <w:left w:val="nil"/>
              <w:bottom w:val="single" w:sz="4" w:space="0" w:color="auto"/>
              <w:right w:val="single" w:sz="4" w:space="0" w:color="auto"/>
            </w:tcBorders>
            <w:shd w:val="clear" w:color="auto" w:fill="auto"/>
            <w:noWrap/>
            <w:vAlign w:val="center"/>
            <w:hideMark/>
          </w:tcPr>
          <w:p w14:paraId="156A9831" w14:textId="77777777" w:rsidR="004B6C36" w:rsidRPr="004B6C36" w:rsidRDefault="004B6C36" w:rsidP="004B6C36">
            <w:pPr>
              <w:jc w:val="right"/>
              <w:outlineLvl w:val="0"/>
              <w:rPr>
                <w:sz w:val="12"/>
                <w:szCs w:val="12"/>
              </w:rPr>
            </w:pPr>
            <w:r w:rsidRPr="004B6C36">
              <w:rPr>
                <w:sz w:val="12"/>
                <w:szCs w:val="12"/>
              </w:rPr>
              <w:t xml:space="preserve">       42.503 </w:t>
            </w:r>
          </w:p>
        </w:tc>
        <w:tc>
          <w:tcPr>
            <w:tcW w:w="709" w:type="dxa"/>
            <w:tcBorders>
              <w:top w:val="nil"/>
              <w:left w:val="nil"/>
              <w:bottom w:val="single" w:sz="4" w:space="0" w:color="auto"/>
              <w:right w:val="single" w:sz="4" w:space="0" w:color="auto"/>
            </w:tcBorders>
            <w:shd w:val="clear" w:color="auto" w:fill="auto"/>
            <w:noWrap/>
            <w:vAlign w:val="center"/>
            <w:hideMark/>
          </w:tcPr>
          <w:p w14:paraId="355D5410"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86EAF7F"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94F7221" w14:textId="77777777" w:rsidR="004B6C36" w:rsidRPr="004B6C36" w:rsidRDefault="004B6C36" w:rsidP="004B6C36">
            <w:pPr>
              <w:jc w:val="right"/>
              <w:outlineLvl w:val="0"/>
              <w:rPr>
                <w:sz w:val="12"/>
                <w:szCs w:val="12"/>
              </w:rPr>
            </w:pPr>
            <w:r w:rsidRPr="004B6C36">
              <w:rPr>
                <w:sz w:val="12"/>
                <w:szCs w:val="12"/>
              </w:rPr>
              <w:t xml:space="preserve">         10.000 </w:t>
            </w:r>
          </w:p>
        </w:tc>
        <w:tc>
          <w:tcPr>
            <w:tcW w:w="850" w:type="dxa"/>
            <w:tcBorders>
              <w:top w:val="nil"/>
              <w:left w:val="nil"/>
              <w:bottom w:val="single" w:sz="4" w:space="0" w:color="auto"/>
              <w:right w:val="single" w:sz="4" w:space="0" w:color="auto"/>
            </w:tcBorders>
            <w:shd w:val="clear" w:color="auto" w:fill="auto"/>
            <w:vAlign w:val="center"/>
            <w:hideMark/>
          </w:tcPr>
          <w:p w14:paraId="67DA3168"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38A63F52"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vAlign w:val="center"/>
            <w:hideMark/>
          </w:tcPr>
          <w:p w14:paraId="5CD7ECC7" w14:textId="77777777" w:rsidR="004B6C36" w:rsidRPr="004B6C36" w:rsidRDefault="004B6C36" w:rsidP="004B6C36">
            <w:pPr>
              <w:jc w:val="right"/>
              <w:outlineLvl w:val="0"/>
              <w:rPr>
                <w:sz w:val="12"/>
                <w:szCs w:val="12"/>
              </w:rPr>
            </w:pPr>
            <w:r w:rsidRPr="004B6C36">
              <w:rPr>
                <w:sz w:val="12"/>
                <w:szCs w:val="12"/>
              </w:rPr>
              <w:t xml:space="preserve">       10.000 </w:t>
            </w:r>
          </w:p>
        </w:tc>
        <w:tc>
          <w:tcPr>
            <w:tcW w:w="992" w:type="dxa"/>
            <w:tcBorders>
              <w:top w:val="nil"/>
              <w:left w:val="nil"/>
              <w:bottom w:val="single" w:sz="4" w:space="0" w:color="auto"/>
              <w:right w:val="single" w:sz="4" w:space="0" w:color="auto"/>
            </w:tcBorders>
            <w:shd w:val="clear" w:color="auto" w:fill="auto"/>
            <w:vAlign w:val="center"/>
            <w:hideMark/>
          </w:tcPr>
          <w:p w14:paraId="62A36CC7" w14:textId="77777777" w:rsidR="004B6C36" w:rsidRPr="004B6C36" w:rsidRDefault="004B6C36" w:rsidP="004B6C36">
            <w:pPr>
              <w:jc w:val="center"/>
              <w:outlineLvl w:val="0"/>
              <w:rPr>
                <w:sz w:val="12"/>
                <w:szCs w:val="12"/>
              </w:rPr>
            </w:pPr>
            <w:r w:rsidRPr="004B6C36">
              <w:rPr>
                <w:sz w:val="12"/>
                <w:szCs w:val="12"/>
              </w:rPr>
              <w:t xml:space="preserve"> </w:t>
            </w:r>
            <w:proofErr w:type="spellStart"/>
            <w:r w:rsidRPr="004B6C36">
              <w:rPr>
                <w:sz w:val="12"/>
                <w:szCs w:val="12"/>
              </w:rPr>
              <w:t>Xử</w:t>
            </w:r>
            <w:proofErr w:type="spellEnd"/>
            <w:r w:rsidRPr="004B6C36">
              <w:rPr>
                <w:sz w:val="12"/>
                <w:szCs w:val="12"/>
              </w:rPr>
              <w:t xml:space="preserve"> </w:t>
            </w:r>
            <w:proofErr w:type="spellStart"/>
            <w:r w:rsidRPr="004B6C36">
              <w:rPr>
                <w:sz w:val="12"/>
                <w:szCs w:val="12"/>
              </w:rPr>
              <w:t>lý</w:t>
            </w:r>
            <w:proofErr w:type="spellEnd"/>
            <w:r w:rsidRPr="004B6C36">
              <w:rPr>
                <w:sz w:val="12"/>
                <w:szCs w:val="12"/>
              </w:rPr>
              <w:t xml:space="preserve"> </w:t>
            </w:r>
            <w:proofErr w:type="spellStart"/>
            <w:r w:rsidRPr="004B6C36">
              <w:rPr>
                <w:sz w:val="12"/>
                <w:szCs w:val="12"/>
              </w:rPr>
              <w:t>theo</w:t>
            </w:r>
            <w:proofErr w:type="spellEnd"/>
            <w:r w:rsidRPr="004B6C36">
              <w:rPr>
                <w:sz w:val="12"/>
                <w:szCs w:val="12"/>
              </w:rPr>
              <w:t xml:space="preserve"> </w:t>
            </w:r>
            <w:proofErr w:type="spellStart"/>
            <w:r w:rsidRPr="004B6C36">
              <w:rPr>
                <w:sz w:val="12"/>
                <w:szCs w:val="12"/>
              </w:rPr>
              <w:t>kết</w:t>
            </w:r>
            <w:proofErr w:type="spellEnd"/>
            <w:r w:rsidRPr="004B6C36">
              <w:rPr>
                <w:sz w:val="12"/>
                <w:szCs w:val="12"/>
              </w:rPr>
              <w:t xml:space="preserve"> </w:t>
            </w:r>
            <w:proofErr w:type="spellStart"/>
            <w:r w:rsidRPr="004B6C36">
              <w:rPr>
                <w:sz w:val="12"/>
                <w:szCs w:val="12"/>
              </w:rPr>
              <w:t>luận</w:t>
            </w:r>
            <w:proofErr w:type="spellEnd"/>
            <w:r w:rsidRPr="004B6C36">
              <w:rPr>
                <w:sz w:val="12"/>
                <w:szCs w:val="12"/>
              </w:rPr>
              <w:t xml:space="preserve"> </w:t>
            </w:r>
            <w:proofErr w:type="spellStart"/>
            <w:r w:rsidRPr="004B6C36">
              <w:rPr>
                <w:sz w:val="12"/>
                <w:szCs w:val="12"/>
              </w:rPr>
              <w:t>thanh</w:t>
            </w:r>
            <w:proofErr w:type="spellEnd"/>
            <w:r w:rsidRPr="004B6C36">
              <w:rPr>
                <w:sz w:val="12"/>
                <w:szCs w:val="12"/>
              </w:rPr>
              <w:t xml:space="preserve"> </w:t>
            </w:r>
            <w:proofErr w:type="spellStart"/>
            <w:r w:rsidRPr="004B6C36">
              <w:rPr>
                <w:sz w:val="12"/>
                <w:szCs w:val="12"/>
              </w:rPr>
              <w:t>tra</w:t>
            </w:r>
            <w:proofErr w:type="spellEnd"/>
            <w:r w:rsidRPr="004B6C36">
              <w:rPr>
                <w:sz w:val="12"/>
                <w:szCs w:val="12"/>
              </w:rPr>
              <w:t xml:space="preserve"> </w:t>
            </w:r>
          </w:p>
        </w:tc>
      </w:tr>
      <w:tr w:rsidR="004B6C36" w:rsidRPr="004B6C36" w14:paraId="0352CC85" w14:textId="77777777" w:rsidTr="004B6C36">
        <w:trPr>
          <w:trHeight w:val="1155"/>
        </w:trPr>
        <w:tc>
          <w:tcPr>
            <w:tcW w:w="567" w:type="dxa"/>
            <w:tcBorders>
              <w:top w:val="nil"/>
              <w:left w:val="nil"/>
              <w:bottom w:val="single" w:sz="4" w:space="0" w:color="auto"/>
              <w:right w:val="single" w:sz="4" w:space="0" w:color="auto"/>
            </w:tcBorders>
            <w:shd w:val="clear" w:color="000000" w:fill="FFFFFF"/>
            <w:noWrap/>
            <w:vAlign w:val="center"/>
            <w:hideMark/>
          </w:tcPr>
          <w:p w14:paraId="7C6E0EC9" w14:textId="77777777" w:rsidR="004B6C36" w:rsidRPr="004B6C36" w:rsidRDefault="004B6C36" w:rsidP="004B6C36">
            <w:pPr>
              <w:jc w:val="center"/>
              <w:outlineLvl w:val="0"/>
              <w:rPr>
                <w:sz w:val="12"/>
                <w:szCs w:val="12"/>
              </w:rPr>
            </w:pPr>
            <w:r w:rsidRPr="004B6C36">
              <w:rPr>
                <w:sz w:val="12"/>
                <w:szCs w:val="12"/>
              </w:rPr>
              <w:t>5</w:t>
            </w:r>
          </w:p>
        </w:tc>
        <w:tc>
          <w:tcPr>
            <w:tcW w:w="2127" w:type="dxa"/>
            <w:tcBorders>
              <w:top w:val="nil"/>
              <w:left w:val="nil"/>
              <w:bottom w:val="single" w:sz="4" w:space="0" w:color="auto"/>
              <w:right w:val="single" w:sz="4" w:space="0" w:color="auto"/>
            </w:tcBorders>
            <w:shd w:val="clear" w:color="auto" w:fill="auto"/>
            <w:vAlign w:val="center"/>
            <w:hideMark/>
          </w:tcPr>
          <w:p w14:paraId="253A40D6" w14:textId="77777777" w:rsidR="004B6C36" w:rsidRPr="004B6C36" w:rsidRDefault="004B6C36" w:rsidP="004B6C36">
            <w:pPr>
              <w:outlineLvl w:val="0"/>
              <w:rPr>
                <w:sz w:val="12"/>
                <w:szCs w:val="12"/>
              </w:rPr>
            </w:pPr>
            <w:proofErr w:type="spellStart"/>
            <w:r w:rsidRPr="004B6C36">
              <w:rPr>
                <w:sz w:val="12"/>
                <w:szCs w:val="12"/>
              </w:rPr>
              <w:t>Khu</w:t>
            </w:r>
            <w:proofErr w:type="spellEnd"/>
            <w:r w:rsidRPr="004B6C36">
              <w:rPr>
                <w:sz w:val="12"/>
                <w:szCs w:val="12"/>
              </w:rPr>
              <w:t xml:space="preserve"> </w:t>
            </w:r>
            <w:proofErr w:type="spellStart"/>
            <w:r w:rsidRPr="004B6C36">
              <w:rPr>
                <w:sz w:val="12"/>
                <w:szCs w:val="12"/>
              </w:rPr>
              <w:t>dân</w:t>
            </w:r>
            <w:proofErr w:type="spellEnd"/>
            <w:r w:rsidRPr="004B6C36">
              <w:rPr>
                <w:sz w:val="12"/>
                <w:szCs w:val="12"/>
              </w:rPr>
              <w:t xml:space="preserve"> </w:t>
            </w:r>
            <w:proofErr w:type="spellStart"/>
            <w:r w:rsidRPr="004B6C36">
              <w:rPr>
                <w:sz w:val="12"/>
                <w:szCs w:val="12"/>
              </w:rPr>
              <w:t>cư</w:t>
            </w:r>
            <w:proofErr w:type="spellEnd"/>
            <w:r w:rsidRPr="004B6C36">
              <w:rPr>
                <w:sz w:val="12"/>
                <w:szCs w:val="12"/>
              </w:rPr>
              <w:t xml:space="preserve"> </w:t>
            </w:r>
            <w:proofErr w:type="spellStart"/>
            <w:r w:rsidRPr="004B6C36">
              <w:rPr>
                <w:sz w:val="12"/>
                <w:szCs w:val="12"/>
              </w:rPr>
              <w:t>phục</w:t>
            </w:r>
            <w:proofErr w:type="spellEnd"/>
            <w:r w:rsidRPr="004B6C36">
              <w:rPr>
                <w:sz w:val="12"/>
                <w:szCs w:val="12"/>
              </w:rPr>
              <w:t xml:space="preserve"> </w:t>
            </w:r>
            <w:proofErr w:type="spellStart"/>
            <w:r w:rsidRPr="004B6C36">
              <w:rPr>
                <w:sz w:val="12"/>
                <w:szCs w:val="12"/>
              </w:rPr>
              <w:t>vụ</w:t>
            </w:r>
            <w:proofErr w:type="spellEnd"/>
            <w:r w:rsidRPr="004B6C36">
              <w:rPr>
                <w:sz w:val="12"/>
                <w:szCs w:val="12"/>
              </w:rPr>
              <w:t xml:space="preserve"> </w:t>
            </w:r>
            <w:proofErr w:type="spellStart"/>
            <w:r w:rsidRPr="004B6C36">
              <w:rPr>
                <w:sz w:val="12"/>
                <w:szCs w:val="12"/>
              </w:rPr>
              <w:t>tái</w:t>
            </w:r>
            <w:proofErr w:type="spellEnd"/>
            <w:r w:rsidRPr="004B6C36">
              <w:rPr>
                <w:sz w:val="12"/>
                <w:szCs w:val="12"/>
              </w:rPr>
              <w:t xml:space="preserve"> </w:t>
            </w:r>
            <w:proofErr w:type="spellStart"/>
            <w:r w:rsidRPr="004B6C36">
              <w:rPr>
                <w:sz w:val="12"/>
                <w:szCs w:val="12"/>
              </w:rPr>
              <w:t>định</w:t>
            </w:r>
            <w:proofErr w:type="spellEnd"/>
            <w:r w:rsidRPr="004B6C36">
              <w:rPr>
                <w:sz w:val="12"/>
                <w:szCs w:val="12"/>
              </w:rPr>
              <w:t xml:space="preserve"> </w:t>
            </w:r>
            <w:proofErr w:type="spellStart"/>
            <w:r w:rsidRPr="004B6C36">
              <w:rPr>
                <w:sz w:val="12"/>
                <w:szCs w:val="12"/>
              </w:rPr>
              <w:t>cư</w:t>
            </w:r>
            <w:proofErr w:type="spellEnd"/>
            <w:r w:rsidRPr="004B6C36">
              <w:rPr>
                <w:sz w:val="12"/>
                <w:szCs w:val="12"/>
              </w:rPr>
              <w:t xml:space="preserve"> </w:t>
            </w:r>
            <w:proofErr w:type="spellStart"/>
            <w:r w:rsidRPr="004B6C36">
              <w:rPr>
                <w:sz w:val="12"/>
                <w:szCs w:val="12"/>
              </w:rPr>
              <w:t>Khu</w:t>
            </w:r>
            <w:proofErr w:type="spellEnd"/>
            <w:r w:rsidRPr="004B6C36">
              <w:rPr>
                <w:sz w:val="12"/>
                <w:szCs w:val="12"/>
              </w:rPr>
              <w:t xml:space="preserve"> II </w:t>
            </w:r>
            <w:proofErr w:type="spellStart"/>
            <w:r w:rsidRPr="004B6C36">
              <w:rPr>
                <w:sz w:val="12"/>
                <w:szCs w:val="12"/>
              </w:rPr>
              <w:t>Đê</w:t>
            </w:r>
            <w:proofErr w:type="spellEnd"/>
            <w:r w:rsidRPr="004B6C36">
              <w:rPr>
                <w:sz w:val="12"/>
                <w:szCs w:val="12"/>
              </w:rPr>
              <w:t xml:space="preserve"> bao,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w:t>
            </w:r>
            <w:proofErr w:type="spellStart"/>
            <w:r w:rsidRPr="004B6C36">
              <w:rPr>
                <w:sz w:val="12"/>
                <w:szCs w:val="12"/>
              </w:rPr>
              <w:t>Quảng</w:t>
            </w:r>
            <w:proofErr w:type="spellEnd"/>
            <w:r w:rsidRPr="004B6C36">
              <w:rPr>
                <w:sz w:val="12"/>
                <w:szCs w:val="12"/>
              </w:rPr>
              <w:t xml:space="preserve"> </w:t>
            </w:r>
            <w:proofErr w:type="spellStart"/>
            <w:r w:rsidRPr="004B6C36">
              <w:rPr>
                <w:sz w:val="12"/>
                <w:szCs w:val="12"/>
              </w:rPr>
              <w:t>Ngãi</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6D6297C" w14:textId="77777777" w:rsidR="004B6C36" w:rsidRPr="004B6C36" w:rsidRDefault="004B6C36" w:rsidP="004B6C36">
            <w:pPr>
              <w:jc w:val="center"/>
              <w:outlineLvl w:val="0"/>
              <w:rPr>
                <w:sz w:val="12"/>
                <w:szCs w:val="12"/>
              </w:rPr>
            </w:pPr>
            <w:r w:rsidRPr="004B6C36">
              <w:rPr>
                <w:sz w:val="12"/>
                <w:szCs w:val="12"/>
              </w:rPr>
              <w:t xml:space="preserve">UBND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w:t>
            </w:r>
            <w:proofErr w:type="spellStart"/>
            <w:r w:rsidRPr="004B6C36">
              <w:rPr>
                <w:sz w:val="12"/>
                <w:szCs w:val="12"/>
              </w:rPr>
              <w:t>Quảng</w:t>
            </w:r>
            <w:proofErr w:type="spellEnd"/>
            <w:r w:rsidRPr="004B6C36">
              <w:rPr>
                <w:sz w:val="12"/>
                <w:szCs w:val="12"/>
              </w:rPr>
              <w:t xml:space="preserve"> </w:t>
            </w:r>
            <w:proofErr w:type="spellStart"/>
            <w:r w:rsidRPr="004B6C36">
              <w:rPr>
                <w:sz w:val="12"/>
                <w:szCs w:val="12"/>
              </w:rPr>
              <w:t>Ngãi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102486D"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6FA130EC" w14:textId="77777777" w:rsidR="004B6C36" w:rsidRPr="004B6C36" w:rsidRDefault="004B6C36" w:rsidP="004B6C36">
            <w:pPr>
              <w:jc w:val="center"/>
              <w:outlineLvl w:val="0"/>
              <w:rPr>
                <w:sz w:val="12"/>
                <w:szCs w:val="12"/>
              </w:rPr>
            </w:pPr>
            <w:r w:rsidRPr="004B6C36">
              <w:rPr>
                <w:sz w:val="12"/>
                <w:szCs w:val="12"/>
              </w:rPr>
              <w:t>2016-2025</w:t>
            </w:r>
          </w:p>
        </w:tc>
        <w:tc>
          <w:tcPr>
            <w:tcW w:w="1111" w:type="dxa"/>
            <w:tcBorders>
              <w:top w:val="nil"/>
              <w:left w:val="nil"/>
              <w:bottom w:val="single" w:sz="4" w:space="0" w:color="auto"/>
              <w:right w:val="single" w:sz="4" w:space="0" w:color="auto"/>
            </w:tcBorders>
            <w:shd w:val="clear" w:color="auto" w:fill="auto"/>
            <w:vAlign w:val="center"/>
            <w:hideMark/>
          </w:tcPr>
          <w:p w14:paraId="15DEB7D6" w14:textId="77777777" w:rsidR="004B6C36" w:rsidRPr="004B6C36" w:rsidRDefault="004B6C36" w:rsidP="004B6C36">
            <w:pPr>
              <w:jc w:val="center"/>
              <w:outlineLvl w:val="0"/>
              <w:rPr>
                <w:sz w:val="12"/>
                <w:szCs w:val="12"/>
              </w:rPr>
            </w:pPr>
            <w:r w:rsidRPr="004B6C36">
              <w:rPr>
                <w:sz w:val="12"/>
                <w:szCs w:val="12"/>
              </w:rPr>
              <w:t xml:space="preserve">1964a/QĐ-UBND, 30/10/2015 </w:t>
            </w:r>
          </w:p>
        </w:tc>
        <w:tc>
          <w:tcPr>
            <w:tcW w:w="851" w:type="dxa"/>
            <w:tcBorders>
              <w:top w:val="nil"/>
              <w:left w:val="nil"/>
              <w:bottom w:val="single" w:sz="4" w:space="0" w:color="auto"/>
              <w:right w:val="single" w:sz="4" w:space="0" w:color="auto"/>
            </w:tcBorders>
            <w:shd w:val="clear" w:color="auto" w:fill="auto"/>
            <w:vAlign w:val="center"/>
            <w:hideMark/>
          </w:tcPr>
          <w:p w14:paraId="1C3F4803" w14:textId="77777777" w:rsidR="004B6C36" w:rsidRPr="004B6C36" w:rsidRDefault="004B6C36" w:rsidP="004B6C36">
            <w:pPr>
              <w:jc w:val="right"/>
              <w:outlineLvl w:val="0"/>
              <w:rPr>
                <w:sz w:val="12"/>
                <w:szCs w:val="12"/>
              </w:rPr>
            </w:pPr>
            <w:r w:rsidRPr="004B6C36">
              <w:rPr>
                <w:sz w:val="12"/>
                <w:szCs w:val="12"/>
              </w:rPr>
              <w:t xml:space="preserve">        206.000 </w:t>
            </w:r>
          </w:p>
        </w:tc>
        <w:tc>
          <w:tcPr>
            <w:tcW w:w="851" w:type="dxa"/>
            <w:tcBorders>
              <w:top w:val="nil"/>
              <w:left w:val="nil"/>
              <w:bottom w:val="single" w:sz="4" w:space="0" w:color="auto"/>
              <w:right w:val="single" w:sz="4" w:space="0" w:color="auto"/>
            </w:tcBorders>
            <w:shd w:val="clear" w:color="auto" w:fill="auto"/>
            <w:vAlign w:val="center"/>
            <w:hideMark/>
          </w:tcPr>
          <w:p w14:paraId="42BA6891" w14:textId="77777777" w:rsidR="004B6C36" w:rsidRPr="004B6C36" w:rsidRDefault="004B6C36" w:rsidP="004B6C36">
            <w:pPr>
              <w:jc w:val="right"/>
              <w:outlineLvl w:val="0"/>
              <w:rPr>
                <w:sz w:val="12"/>
                <w:szCs w:val="12"/>
              </w:rPr>
            </w:pPr>
            <w:r w:rsidRPr="004B6C36">
              <w:rPr>
                <w:sz w:val="12"/>
                <w:szCs w:val="12"/>
              </w:rPr>
              <w:t xml:space="preserve">      206.000 </w:t>
            </w:r>
          </w:p>
        </w:tc>
        <w:tc>
          <w:tcPr>
            <w:tcW w:w="850" w:type="dxa"/>
            <w:tcBorders>
              <w:top w:val="nil"/>
              <w:left w:val="nil"/>
              <w:bottom w:val="single" w:sz="4" w:space="0" w:color="auto"/>
              <w:right w:val="single" w:sz="4" w:space="0" w:color="auto"/>
            </w:tcBorders>
            <w:shd w:val="clear" w:color="auto" w:fill="auto"/>
            <w:noWrap/>
            <w:vAlign w:val="center"/>
            <w:hideMark/>
          </w:tcPr>
          <w:p w14:paraId="044A557A" w14:textId="77777777" w:rsidR="004B6C36" w:rsidRPr="004B6C36" w:rsidRDefault="004B6C36" w:rsidP="004B6C36">
            <w:pPr>
              <w:jc w:val="right"/>
              <w:outlineLvl w:val="0"/>
              <w:rPr>
                <w:sz w:val="12"/>
                <w:szCs w:val="12"/>
              </w:rPr>
            </w:pPr>
            <w:r w:rsidRPr="004B6C36">
              <w:rPr>
                <w:sz w:val="12"/>
                <w:szCs w:val="12"/>
              </w:rPr>
              <w:t xml:space="preserve">      135.573 </w:t>
            </w:r>
          </w:p>
        </w:tc>
        <w:tc>
          <w:tcPr>
            <w:tcW w:w="850" w:type="dxa"/>
            <w:tcBorders>
              <w:top w:val="nil"/>
              <w:left w:val="nil"/>
              <w:bottom w:val="single" w:sz="4" w:space="0" w:color="auto"/>
              <w:right w:val="single" w:sz="4" w:space="0" w:color="auto"/>
            </w:tcBorders>
            <w:shd w:val="clear" w:color="auto" w:fill="auto"/>
            <w:noWrap/>
            <w:vAlign w:val="center"/>
            <w:hideMark/>
          </w:tcPr>
          <w:p w14:paraId="32BDD1C8" w14:textId="77777777" w:rsidR="004B6C36" w:rsidRPr="004B6C36" w:rsidRDefault="004B6C36" w:rsidP="004B6C36">
            <w:pPr>
              <w:jc w:val="right"/>
              <w:outlineLvl w:val="0"/>
              <w:rPr>
                <w:sz w:val="12"/>
                <w:szCs w:val="12"/>
              </w:rPr>
            </w:pPr>
            <w:r w:rsidRPr="004B6C36">
              <w:rPr>
                <w:sz w:val="12"/>
                <w:szCs w:val="12"/>
              </w:rPr>
              <w:t xml:space="preserve">     135.573 </w:t>
            </w:r>
          </w:p>
        </w:tc>
        <w:tc>
          <w:tcPr>
            <w:tcW w:w="709" w:type="dxa"/>
            <w:tcBorders>
              <w:top w:val="nil"/>
              <w:left w:val="nil"/>
              <w:bottom w:val="single" w:sz="4" w:space="0" w:color="auto"/>
              <w:right w:val="single" w:sz="4" w:space="0" w:color="auto"/>
            </w:tcBorders>
            <w:shd w:val="clear" w:color="auto" w:fill="auto"/>
            <w:noWrap/>
            <w:vAlign w:val="center"/>
            <w:hideMark/>
          </w:tcPr>
          <w:p w14:paraId="3725C2CB"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EAEB71E"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FB3DDC7" w14:textId="77777777" w:rsidR="004B6C36" w:rsidRPr="004B6C36" w:rsidRDefault="004B6C36" w:rsidP="004B6C36">
            <w:pPr>
              <w:jc w:val="right"/>
              <w:outlineLvl w:val="0"/>
              <w:rPr>
                <w:sz w:val="12"/>
                <w:szCs w:val="12"/>
              </w:rPr>
            </w:pPr>
            <w:r w:rsidRPr="004B6C36">
              <w:rPr>
                <w:sz w:val="12"/>
                <w:szCs w:val="12"/>
              </w:rPr>
              <w:t xml:space="preserve">         33.500 </w:t>
            </w:r>
          </w:p>
        </w:tc>
        <w:tc>
          <w:tcPr>
            <w:tcW w:w="850" w:type="dxa"/>
            <w:tcBorders>
              <w:top w:val="nil"/>
              <w:left w:val="nil"/>
              <w:bottom w:val="single" w:sz="4" w:space="0" w:color="auto"/>
              <w:right w:val="single" w:sz="4" w:space="0" w:color="auto"/>
            </w:tcBorders>
            <w:shd w:val="clear" w:color="auto" w:fill="auto"/>
            <w:vAlign w:val="center"/>
            <w:hideMark/>
          </w:tcPr>
          <w:p w14:paraId="424FFA01"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1136C29F"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vAlign w:val="center"/>
            <w:hideMark/>
          </w:tcPr>
          <w:p w14:paraId="7CD50175" w14:textId="77777777" w:rsidR="004B6C36" w:rsidRPr="004B6C36" w:rsidRDefault="004B6C36" w:rsidP="004B6C36">
            <w:pPr>
              <w:jc w:val="right"/>
              <w:outlineLvl w:val="0"/>
              <w:rPr>
                <w:sz w:val="12"/>
                <w:szCs w:val="12"/>
              </w:rPr>
            </w:pPr>
            <w:r w:rsidRPr="004B6C36">
              <w:rPr>
                <w:sz w:val="12"/>
                <w:szCs w:val="12"/>
              </w:rPr>
              <w:t xml:space="preserve">       33.500 </w:t>
            </w:r>
          </w:p>
        </w:tc>
        <w:tc>
          <w:tcPr>
            <w:tcW w:w="992" w:type="dxa"/>
            <w:tcBorders>
              <w:top w:val="nil"/>
              <w:left w:val="nil"/>
              <w:bottom w:val="single" w:sz="4" w:space="0" w:color="auto"/>
              <w:right w:val="single" w:sz="4" w:space="0" w:color="auto"/>
            </w:tcBorders>
            <w:shd w:val="clear" w:color="auto" w:fill="auto"/>
            <w:vAlign w:val="center"/>
            <w:hideMark/>
          </w:tcPr>
          <w:p w14:paraId="12A5F272" w14:textId="77777777" w:rsidR="004B6C36" w:rsidRPr="004B6C36" w:rsidRDefault="004B6C36" w:rsidP="004B6C36">
            <w:pPr>
              <w:jc w:val="center"/>
              <w:outlineLvl w:val="0"/>
              <w:rPr>
                <w:sz w:val="12"/>
                <w:szCs w:val="12"/>
              </w:rPr>
            </w:pPr>
            <w:r w:rsidRPr="004B6C36">
              <w:rPr>
                <w:sz w:val="12"/>
                <w:szCs w:val="12"/>
              </w:rPr>
              <w:t xml:space="preserve"> Cho </w:t>
            </w:r>
            <w:proofErr w:type="spellStart"/>
            <w:r w:rsidRPr="004B6C36">
              <w:rPr>
                <w:sz w:val="12"/>
                <w:szCs w:val="12"/>
              </w:rPr>
              <w:t>phép</w:t>
            </w:r>
            <w:proofErr w:type="spellEnd"/>
            <w:r w:rsidRPr="004B6C36">
              <w:rPr>
                <w:sz w:val="12"/>
                <w:szCs w:val="12"/>
              </w:rPr>
              <w:t xml:space="preserve"> </w:t>
            </w:r>
            <w:proofErr w:type="spellStart"/>
            <w:r w:rsidRPr="004B6C36">
              <w:rPr>
                <w:sz w:val="12"/>
                <w:szCs w:val="12"/>
              </w:rPr>
              <w:t>kéo</w:t>
            </w:r>
            <w:proofErr w:type="spellEnd"/>
            <w:r w:rsidRPr="004B6C36">
              <w:rPr>
                <w:sz w:val="12"/>
                <w:szCs w:val="12"/>
              </w:rPr>
              <w:t xml:space="preserve"> </w:t>
            </w:r>
            <w:proofErr w:type="spellStart"/>
            <w:r w:rsidRPr="004B6C36">
              <w:rPr>
                <w:sz w:val="12"/>
                <w:szCs w:val="12"/>
              </w:rPr>
              <w:t>dài</w:t>
            </w:r>
            <w:proofErr w:type="spellEnd"/>
            <w:r w:rsidRPr="004B6C36">
              <w:rPr>
                <w:sz w:val="12"/>
                <w:szCs w:val="12"/>
              </w:rPr>
              <w:t xml:space="preserve"> </w:t>
            </w:r>
            <w:proofErr w:type="spellStart"/>
            <w:r w:rsidRPr="004B6C36">
              <w:rPr>
                <w:sz w:val="12"/>
                <w:szCs w:val="12"/>
              </w:rPr>
              <w:t>thời</w:t>
            </w:r>
            <w:proofErr w:type="spellEnd"/>
            <w:r w:rsidRPr="004B6C36">
              <w:rPr>
                <w:sz w:val="12"/>
                <w:szCs w:val="12"/>
              </w:rPr>
              <w:t xml:space="preserve"> </w:t>
            </w:r>
            <w:proofErr w:type="spellStart"/>
            <w:r w:rsidRPr="004B6C36">
              <w:rPr>
                <w:sz w:val="12"/>
                <w:szCs w:val="12"/>
              </w:rPr>
              <w:t>gian</w:t>
            </w:r>
            <w:proofErr w:type="spellEnd"/>
            <w:r w:rsidRPr="004B6C36">
              <w:rPr>
                <w:sz w:val="12"/>
                <w:szCs w:val="12"/>
              </w:rPr>
              <w:t xml:space="preserve"> </w:t>
            </w:r>
            <w:proofErr w:type="spellStart"/>
            <w:r w:rsidRPr="004B6C36">
              <w:rPr>
                <w:sz w:val="12"/>
                <w:szCs w:val="12"/>
              </w:rPr>
              <w:t>bố</w:t>
            </w:r>
            <w:proofErr w:type="spellEnd"/>
            <w:r w:rsidRPr="004B6C36">
              <w:rPr>
                <w:sz w:val="12"/>
                <w:szCs w:val="12"/>
              </w:rPr>
              <w:t xml:space="preserve"> </w:t>
            </w:r>
            <w:proofErr w:type="spellStart"/>
            <w:r w:rsidRPr="004B6C36">
              <w:rPr>
                <w:sz w:val="12"/>
                <w:szCs w:val="12"/>
              </w:rPr>
              <w:t>trí</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 xml:space="preserve"> sang 2025 </w:t>
            </w:r>
          </w:p>
        </w:tc>
      </w:tr>
      <w:tr w:rsidR="004B6C36" w:rsidRPr="004B6C36" w14:paraId="36FAF8C0" w14:textId="77777777" w:rsidTr="004B6C36">
        <w:trPr>
          <w:trHeight w:val="1155"/>
        </w:trPr>
        <w:tc>
          <w:tcPr>
            <w:tcW w:w="567" w:type="dxa"/>
            <w:tcBorders>
              <w:top w:val="nil"/>
              <w:left w:val="nil"/>
              <w:bottom w:val="single" w:sz="4" w:space="0" w:color="auto"/>
              <w:right w:val="single" w:sz="4" w:space="0" w:color="auto"/>
            </w:tcBorders>
            <w:shd w:val="clear" w:color="000000" w:fill="FFFFFF"/>
            <w:noWrap/>
            <w:vAlign w:val="center"/>
            <w:hideMark/>
          </w:tcPr>
          <w:p w14:paraId="1A7CBA46" w14:textId="77777777" w:rsidR="004B6C36" w:rsidRPr="004B6C36" w:rsidRDefault="004B6C36" w:rsidP="004B6C36">
            <w:pPr>
              <w:jc w:val="center"/>
              <w:outlineLvl w:val="0"/>
              <w:rPr>
                <w:sz w:val="12"/>
                <w:szCs w:val="12"/>
              </w:rPr>
            </w:pPr>
            <w:r w:rsidRPr="004B6C36">
              <w:rPr>
                <w:sz w:val="12"/>
                <w:szCs w:val="12"/>
              </w:rPr>
              <w:t>6</w:t>
            </w:r>
          </w:p>
        </w:tc>
        <w:tc>
          <w:tcPr>
            <w:tcW w:w="2127" w:type="dxa"/>
            <w:tcBorders>
              <w:top w:val="nil"/>
              <w:left w:val="nil"/>
              <w:bottom w:val="single" w:sz="4" w:space="0" w:color="auto"/>
              <w:right w:val="single" w:sz="4" w:space="0" w:color="auto"/>
            </w:tcBorders>
            <w:shd w:val="clear" w:color="000000" w:fill="FFFFFF"/>
            <w:vAlign w:val="center"/>
            <w:hideMark/>
          </w:tcPr>
          <w:p w14:paraId="3E02CC80" w14:textId="77777777" w:rsidR="004B6C36" w:rsidRPr="004B6C36" w:rsidRDefault="004B6C36" w:rsidP="004B6C36">
            <w:pPr>
              <w:outlineLvl w:val="0"/>
              <w:rPr>
                <w:sz w:val="12"/>
                <w:szCs w:val="12"/>
              </w:rPr>
            </w:pPr>
            <w:proofErr w:type="spellStart"/>
            <w:r w:rsidRPr="004B6C36">
              <w:rPr>
                <w:sz w:val="12"/>
                <w:szCs w:val="12"/>
              </w:rPr>
              <w:t>Tuyến</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ĐH.417 (</w:t>
            </w:r>
            <w:proofErr w:type="spellStart"/>
            <w:r w:rsidRPr="004B6C36">
              <w:rPr>
                <w:sz w:val="12"/>
                <w:szCs w:val="12"/>
              </w:rPr>
              <w:t>Phổ</w:t>
            </w:r>
            <w:proofErr w:type="spellEnd"/>
            <w:r w:rsidRPr="004B6C36">
              <w:rPr>
                <w:sz w:val="12"/>
                <w:szCs w:val="12"/>
              </w:rPr>
              <w:t xml:space="preserve"> Ninh - Ba </w:t>
            </w:r>
            <w:proofErr w:type="spellStart"/>
            <w:r w:rsidRPr="004B6C36">
              <w:rPr>
                <w:sz w:val="12"/>
                <w:szCs w:val="12"/>
              </w:rPr>
              <w:t>Khâm</w:t>
            </w:r>
            <w:proofErr w:type="spellEnd"/>
            <w:r w:rsidRPr="004B6C36">
              <w:rPr>
                <w:sz w:val="12"/>
                <w:szCs w:val="12"/>
              </w:rPr>
              <w:t>)</w:t>
            </w:r>
          </w:p>
        </w:tc>
        <w:tc>
          <w:tcPr>
            <w:tcW w:w="992" w:type="dxa"/>
            <w:tcBorders>
              <w:top w:val="nil"/>
              <w:left w:val="nil"/>
              <w:bottom w:val="single" w:sz="4" w:space="0" w:color="auto"/>
              <w:right w:val="single" w:sz="4" w:space="0" w:color="auto"/>
            </w:tcBorders>
            <w:shd w:val="clear" w:color="auto" w:fill="auto"/>
            <w:vAlign w:val="center"/>
            <w:hideMark/>
          </w:tcPr>
          <w:p w14:paraId="0C6C1668" w14:textId="77777777" w:rsidR="004B6C36" w:rsidRPr="004B6C36" w:rsidRDefault="004B6C36" w:rsidP="004B6C36">
            <w:pPr>
              <w:jc w:val="center"/>
              <w:outlineLvl w:val="0"/>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Đức</w:t>
            </w:r>
            <w:proofErr w:type="spellEnd"/>
            <w:r w:rsidRPr="004B6C36">
              <w:rPr>
                <w:sz w:val="12"/>
                <w:szCs w:val="12"/>
              </w:rPr>
              <w:t xml:space="preserve"> </w:t>
            </w:r>
            <w:proofErr w:type="spellStart"/>
            <w:r w:rsidRPr="004B6C36">
              <w:rPr>
                <w:sz w:val="12"/>
                <w:szCs w:val="12"/>
              </w:rPr>
              <w:t>Phổ</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9A44755"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1E516085" w14:textId="77777777" w:rsidR="004B6C36" w:rsidRPr="004B6C36" w:rsidRDefault="004B6C36" w:rsidP="004B6C36">
            <w:pPr>
              <w:jc w:val="center"/>
              <w:outlineLvl w:val="0"/>
              <w:rPr>
                <w:sz w:val="12"/>
                <w:szCs w:val="12"/>
              </w:rPr>
            </w:pPr>
            <w:r w:rsidRPr="004B6C36">
              <w:rPr>
                <w:sz w:val="12"/>
                <w:szCs w:val="12"/>
              </w:rPr>
              <w:t>2019-2021</w:t>
            </w:r>
          </w:p>
        </w:tc>
        <w:tc>
          <w:tcPr>
            <w:tcW w:w="1111" w:type="dxa"/>
            <w:tcBorders>
              <w:top w:val="nil"/>
              <w:left w:val="nil"/>
              <w:bottom w:val="single" w:sz="4" w:space="0" w:color="auto"/>
              <w:right w:val="single" w:sz="4" w:space="0" w:color="auto"/>
            </w:tcBorders>
            <w:shd w:val="clear" w:color="auto" w:fill="auto"/>
            <w:vAlign w:val="center"/>
            <w:hideMark/>
          </w:tcPr>
          <w:p w14:paraId="32F0A396" w14:textId="77777777" w:rsidR="004B6C36" w:rsidRPr="004B6C36" w:rsidRDefault="004B6C36" w:rsidP="004B6C36">
            <w:pPr>
              <w:jc w:val="center"/>
              <w:outlineLvl w:val="0"/>
              <w:rPr>
                <w:sz w:val="12"/>
                <w:szCs w:val="12"/>
              </w:rPr>
            </w:pPr>
            <w:r w:rsidRPr="004B6C36">
              <w:rPr>
                <w:sz w:val="12"/>
                <w:szCs w:val="12"/>
              </w:rPr>
              <w:t xml:space="preserve">1917/QĐ-UBND </w:t>
            </w:r>
            <w:proofErr w:type="spellStart"/>
            <w:r w:rsidRPr="004B6C36">
              <w:rPr>
                <w:sz w:val="12"/>
                <w:szCs w:val="12"/>
              </w:rPr>
              <w:t>ngày</w:t>
            </w:r>
            <w:proofErr w:type="spellEnd"/>
            <w:r w:rsidRPr="004B6C36">
              <w:rPr>
                <w:sz w:val="12"/>
                <w:szCs w:val="12"/>
              </w:rPr>
              <w:t xml:space="preserve"> 31/10/2018</w:t>
            </w:r>
          </w:p>
        </w:tc>
        <w:tc>
          <w:tcPr>
            <w:tcW w:w="851" w:type="dxa"/>
            <w:tcBorders>
              <w:top w:val="nil"/>
              <w:left w:val="nil"/>
              <w:bottom w:val="single" w:sz="4" w:space="0" w:color="auto"/>
              <w:right w:val="single" w:sz="4" w:space="0" w:color="auto"/>
            </w:tcBorders>
            <w:shd w:val="clear" w:color="auto" w:fill="auto"/>
            <w:vAlign w:val="center"/>
            <w:hideMark/>
          </w:tcPr>
          <w:p w14:paraId="54C08017" w14:textId="77777777" w:rsidR="004B6C36" w:rsidRPr="004B6C36" w:rsidRDefault="004B6C36" w:rsidP="004B6C36">
            <w:pPr>
              <w:jc w:val="right"/>
              <w:outlineLvl w:val="0"/>
              <w:rPr>
                <w:sz w:val="12"/>
                <w:szCs w:val="12"/>
              </w:rPr>
            </w:pPr>
            <w:r w:rsidRPr="004B6C36">
              <w:rPr>
                <w:sz w:val="12"/>
                <w:szCs w:val="12"/>
              </w:rPr>
              <w:t xml:space="preserve">         35.000 </w:t>
            </w:r>
          </w:p>
        </w:tc>
        <w:tc>
          <w:tcPr>
            <w:tcW w:w="851" w:type="dxa"/>
            <w:tcBorders>
              <w:top w:val="nil"/>
              <w:left w:val="nil"/>
              <w:bottom w:val="single" w:sz="4" w:space="0" w:color="auto"/>
              <w:right w:val="single" w:sz="4" w:space="0" w:color="auto"/>
            </w:tcBorders>
            <w:shd w:val="clear" w:color="auto" w:fill="auto"/>
            <w:vAlign w:val="center"/>
            <w:hideMark/>
          </w:tcPr>
          <w:p w14:paraId="77FEE0F2" w14:textId="77777777" w:rsidR="004B6C36" w:rsidRPr="004B6C36" w:rsidRDefault="004B6C36" w:rsidP="004B6C36">
            <w:pPr>
              <w:jc w:val="right"/>
              <w:outlineLvl w:val="0"/>
              <w:rPr>
                <w:sz w:val="12"/>
                <w:szCs w:val="12"/>
              </w:rPr>
            </w:pPr>
            <w:r w:rsidRPr="004B6C36">
              <w:rPr>
                <w:sz w:val="12"/>
                <w:szCs w:val="12"/>
              </w:rPr>
              <w:t xml:space="preserve">        35.000 </w:t>
            </w:r>
          </w:p>
        </w:tc>
        <w:tc>
          <w:tcPr>
            <w:tcW w:w="850" w:type="dxa"/>
            <w:tcBorders>
              <w:top w:val="nil"/>
              <w:left w:val="nil"/>
              <w:bottom w:val="single" w:sz="4" w:space="0" w:color="auto"/>
              <w:right w:val="single" w:sz="4" w:space="0" w:color="auto"/>
            </w:tcBorders>
            <w:shd w:val="clear" w:color="auto" w:fill="auto"/>
            <w:noWrap/>
            <w:vAlign w:val="center"/>
            <w:hideMark/>
          </w:tcPr>
          <w:p w14:paraId="0808A804" w14:textId="77777777" w:rsidR="004B6C36" w:rsidRPr="004B6C36" w:rsidRDefault="004B6C36" w:rsidP="004B6C36">
            <w:pPr>
              <w:jc w:val="right"/>
              <w:outlineLvl w:val="0"/>
              <w:rPr>
                <w:sz w:val="12"/>
                <w:szCs w:val="12"/>
              </w:rPr>
            </w:pPr>
            <w:r w:rsidRPr="004B6C36">
              <w:rPr>
                <w:sz w:val="12"/>
                <w:szCs w:val="12"/>
              </w:rPr>
              <w:t xml:space="preserve">        29.000 </w:t>
            </w:r>
          </w:p>
        </w:tc>
        <w:tc>
          <w:tcPr>
            <w:tcW w:w="850" w:type="dxa"/>
            <w:tcBorders>
              <w:top w:val="nil"/>
              <w:left w:val="nil"/>
              <w:bottom w:val="single" w:sz="4" w:space="0" w:color="auto"/>
              <w:right w:val="single" w:sz="4" w:space="0" w:color="auto"/>
            </w:tcBorders>
            <w:shd w:val="clear" w:color="auto" w:fill="auto"/>
            <w:vAlign w:val="center"/>
            <w:hideMark/>
          </w:tcPr>
          <w:p w14:paraId="4F225DEB" w14:textId="77777777" w:rsidR="004B6C36" w:rsidRPr="004B6C36" w:rsidRDefault="004B6C36" w:rsidP="004B6C36">
            <w:pPr>
              <w:jc w:val="right"/>
              <w:outlineLvl w:val="0"/>
              <w:rPr>
                <w:sz w:val="12"/>
                <w:szCs w:val="12"/>
              </w:rPr>
            </w:pPr>
            <w:r w:rsidRPr="004B6C36">
              <w:rPr>
                <w:sz w:val="12"/>
                <w:szCs w:val="12"/>
              </w:rPr>
              <w:t xml:space="preserve">       29.000 </w:t>
            </w:r>
          </w:p>
        </w:tc>
        <w:tc>
          <w:tcPr>
            <w:tcW w:w="709" w:type="dxa"/>
            <w:tcBorders>
              <w:top w:val="nil"/>
              <w:left w:val="nil"/>
              <w:bottom w:val="single" w:sz="4" w:space="0" w:color="auto"/>
              <w:right w:val="single" w:sz="4" w:space="0" w:color="auto"/>
            </w:tcBorders>
            <w:shd w:val="clear" w:color="auto" w:fill="auto"/>
            <w:vAlign w:val="center"/>
            <w:hideMark/>
          </w:tcPr>
          <w:p w14:paraId="7479F09C"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51094A0"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8226CA7" w14:textId="77777777" w:rsidR="004B6C36" w:rsidRPr="004B6C36" w:rsidRDefault="004B6C36" w:rsidP="004B6C36">
            <w:pPr>
              <w:jc w:val="right"/>
              <w:outlineLvl w:val="0"/>
              <w:rPr>
                <w:sz w:val="12"/>
                <w:szCs w:val="12"/>
              </w:rPr>
            </w:pPr>
            <w:r w:rsidRPr="004B6C36">
              <w:rPr>
                <w:sz w:val="12"/>
                <w:szCs w:val="12"/>
              </w:rPr>
              <w:t xml:space="preserve">           2.023 </w:t>
            </w:r>
          </w:p>
        </w:tc>
        <w:tc>
          <w:tcPr>
            <w:tcW w:w="850" w:type="dxa"/>
            <w:tcBorders>
              <w:top w:val="nil"/>
              <w:left w:val="nil"/>
              <w:bottom w:val="single" w:sz="4" w:space="0" w:color="auto"/>
              <w:right w:val="single" w:sz="4" w:space="0" w:color="auto"/>
            </w:tcBorders>
            <w:shd w:val="clear" w:color="auto" w:fill="auto"/>
            <w:vAlign w:val="center"/>
            <w:hideMark/>
          </w:tcPr>
          <w:p w14:paraId="0BAF3B28" w14:textId="77777777" w:rsidR="004B6C36" w:rsidRPr="004B6C36" w:rsidRDefault="004B6C36" w:rsidP="004B6C36">
            <w:pPr>
              <w:jc w:val="right"/>
              <w:outlineLvl w:val="0"/>
              <w:rPr>
                <w:sz w:val="12"/>
                <w:szCs w:val="12"/>
              </w:rPr>
            </w:pPr>
            <w:r w:rsidRPr="004B6C36">
              <w:rPr>
                <w:sz w:val="12"/>
                <w:szCs w:val="12"/>
              </w:rPr>
              <w:t xml:space="preserve">         2.023 </w:t>
            </w:r>
          </w:p>
        </w:tc>
        <w:tc>
          <w:tcPr>
            <w:tcW w:w="709" w:type="dxa"/>
            <w:tcBorders>
              <w:top w:val="nil"/>
              <w:left w:val="nil"/>
              <w:bottom w:val="single" w:sz="4" w:space="0" w:color="auto"/>
              <w:right w:val="single" w:sz="4" w:space="0" w:color="auto"/>
            </w:tcBorders>
            <w:shd w:val="clear" w:color="auto" w:fill="auto"/>
            <w:vAlign w:val="center"/>
            <w:hideMark/>
          </w:tcPr>
          <w:p w14:paraId="5C7D2401"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vAlign w:val="center"/>
            <w:hideMark/>
          </w:tcPr>
          <w:p w14:paraId="47DB163A"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AF07D12" w14:textId="77777777" w:rsidR="004B6C36" w:rsidRPr="004B6C36" w:rsidRDefault="004B6C36" w:rsidP="004B6C36">
            <w:pPr>
              <w:jc w:val="center"/>
              <w:outlineLvl w:val="0"/>
              <w:rPr>
                <w:sz w:val="12"/>
                <w:szCs w:val="12"/>
              </w:rPr>
            </w:pPr>
            <w:r w:rsidRPr="004B6C36">
              <w:rPr>
                <w:sz w:val="12"/>
                <w:szCs w:val="12"/>
              </w:rPr>
              <w:t xml:space="preserve"> </w:t>
            </w:r>
            <w:proofErr w:type="spellStart"/>
            <w:r w:rsidRPr="004B6C36">
              <w:rPr>
                <w:sz w:val="12"/>
                <w:szCs w:val="12"/>
              </w:rPr>
              <w:t>Đủ</w:t>
            </w:r>
            <w:proofErr w:type="spellEnd"/>
            <w:r w:rsidRPr="004B6C36">
              <w:rPr>
                <w:sz w:val="12"/>
                <w:szCs w:val="12"/>
              </w:rPr>
              <w:t xml:space="preserve"> </w:t>
            </w:r>
            <w:proofErr w:type="spellStart"/>
            <w:r w:rsidRPr="004B6C36">
              <w:rPr>
                <w:sz w:val="12"/>
                <w:szCs w:val="12"/>
              </w:rPr>
              <w:t>nhu</w:t>
            </w:r>
            <w:proofErr w:type="spellEnd"/>
            <w:r w:rsidRPr="004B6C36">
              <w:rPr>
                <w:sz w:val="12"/>
                <w:szCs w:val="12"/>
              </w:rPr>
              <w:t xml:space="preserve"> </w:t>
            </w:r>
            <w:proofErr w:type="spellStart"/>
            <w:r w:rsidRPr="004B6C36">
              <w:rPr>
                <w:sz w:val="12"/>
                <w:szCs w:val="12"/>
              </w:rPr>
              <w:t>cầu</w:t>
            </w:r>
            <w:proofErr w:type="spellEnd"/>
            <w:r w:rsidRPr="004B6C36">
              <w:rPr>
                <w:sz w:val="12"/>
                <w:szCs w:val="12"/>
              </w:rPr>
              <w:t xml:space="preserve"> HT </w:t>
            </w:r>
          </w:p>
        </w:tc>
      </w:tr>
      <w:tr w:rsidR="004B6C36" w:rsidRPr="004B6C36" w14:paraId="1F6C07C1" w14:textId="77777777" w:rsidTr="004B6C36">
        <w:trPr>
          <w:trHeight w:val="1155"/>
        </w:trPr>
        <w:tc>
          <w:tcPr>
            <w:tcW w:w="567" w:type="dxa"/>
            <w:tcBorders>
              <w:top w:val="nil"/>
              <w:left w:val="nil"/>
              <w:bottom w:val="single" w:sz="4" w:space="0" w:color="auto"/>
              <w:right w:val="single" w:sz="4" w:space="0" w:color="auto"/>
            </w:tcBorders>
            <w:shd w:val="clear" w:color="000000" w:fill="FFFFFF"/>
            <w:noWrap/>
            <w:vAlign w:val="center"/>
            <w:hideMark/>
          </w:tcPr>
          <w:p w14:paraId="5525B617" w14:textId="77777777" w:rsidR="004B6C36" w:rsidRPr="004B6C36" w:rsidRDefault="004B6C36" w:rsidP="004B6C36">
            <w:pPr>
              <w:jc w:val="center"/>
              <w:outlineLvl w:val="0"/>
              <w:rPr>
                <w:sz w:val="12"/>
                <w:szCs w:val="12"/>
              </w:rPr>
            </w:pPr>
            <w:r w:rsidRPr="004B6C36">
              <w:rPr>
                <w:sz w:val="12"/>
                <w:szCs w:val="12"/>
              </w:rPr>
              <w:t>7</w:t>
            </w:r>
          </w:p>
        </w:tc>
        <w:tc>
          <w:tcPr>
            <w:tcW w:w="2127" w:type="dxa"/>
            <w:tcBorders>
              <w:top w:val="nil"/>
              <w:left w:val="nil"/>
              <w:bottom w:val="single" w:sz="4" w:space="0" w:color="auto"/>
              <w:right w:val="single" w:sz="4" w:space="0" w:color="auto"/>
            </w:tcBorders>
            <w:shd w:val="clear" w:color="000000" w:fill="FFFFFF"/>
            <w:vAlign w:val="center"/>
            <w:hideMark/>
          </w:tcPr>
          <w:p w14:paraId="22C7701E" w14:textId="77777777" w:rsidR="004B6C36" w:rsidRPr="004B6C36" w:rsidRDefault="004B6C36" w:rsidP="004B6C36">
            <w:pPr>
              <w:outlineLvl w:val="0"/>
              <w:rPr>
                <w:sz w:val="12"/>
                <w:szCs w:val="12"/>
              </w:rPr>
            </w:pPr>
            <w:proofErr w:type="spellStart"/>
            <w:r w:rsidRPr="004B6C36">
              <w:rPr>
                <w:sz w:val="12"/>
                <w:szCs w:val="12"/>
              </w:rPr>
              <w:t>Tuyến</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Võ Trung Thành </w:t>
            </w:r>
            <w:proofErr w:type="spellStart"/>
            <w:r w:rsidRPr="004B6C36">
              <w:rPr>
                <w:sz w:val="12"/>
                <w:szCs w:val="12"/>
              </w:rPr>
              <w:t>đến</w:t>
            </w:r>
            <w:proofErr w:type="spellEnd"/>
            <w:r w:rsidRPr="004B6C36">
              <w:rPr>
                <w:sz w:val="12"/>
                <w:szCs w:val="12"/>
              </w:rPr>
              <w:t xml:space="preserve"> </w:t>
            </w:r>
            <w:proofErr w:type="spellStart"/>
            <w:r w:rsidRPr="004B6C36">
              <w:rPr>
                <w:sz w:val="12"/>
                <w:szCs w:val="12"/>
              </w:rPr>
              <w:t>giáp</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tránh</w:t>
            </w:r>
            <w:proofErr w:type="spellEnd"/>
            <w:r w:rsidRPr="004B6C36">
              <w:rPr>
                <w:sz w:val="12"/>
                <w:szCs w:val="12"/>
              </w:rPr>
              <w:t xml:space="preserve"> </w:t>
            </w:r>
            <w:proofErr w:type="spellStart"/>
            <w:r w:rsidRPr="004B6C36">
              <w:rPr>
                <w:sz w:val="12"/>
                <w:szCs w:val="12"/>
              </w:rPr>
              <w:t>Đông</w:t>
            </w:r>
            <w:proofErr w:type="spellEnd"/>
            <w:r w:rsidRPr="004B6C36">
              <w:rPr>
                <w:sz w:val="12"/>
                <w:szCs w:val="12"/>
              </w:rPr>
              <w:t xml:space="preserve"> (</w:t>
            </w:r>
            <w:proofErr w:type="spellStart"/>
            <w:r w:rsidRPr="004B6C36">
              <w:rPr>
                <w:sz w:val="12"/>
                <w:szCs w:val="12"/>
              </w:rPr>
              <w:t>nút</w:t>
            </w:r>
            <w:proofErr w:type="spellEnd"/>
            <w:r w:rsidRPr="004B6C36">
              <w:rPr>
                <w:sz w:val="12"/>
                <w:szCs w:val="12"/>
              </w:rPr>
              <w:t xml:space="preserve"> 24)</w:t>
            </w:r>
          </w:p>
        </w:tc>
        <w:tc>
          <w:tcPr>
            <w:tcW w:w="992" w:type="dxa"/>
            <w:tcBorders>
              <w:top w:val="nil"/>
              <w:left w:val="nil"/>
              <w:bottom w:val="single" w:sz="4" w:space="0" w:color="auto"/>
              <w:right w:val="single" w:sz="4" w:space="0" w:color="auto"/>
            </w:tcBorders>
            <w:shd w:val="clear" w:color="auto" w:fill="auto"/>
            <w:vAlign w:val="center"/>
            <w:hideMark/>
          </w:tcPr>
          <w:p w14:paraId="5824E79E" w14:textId="77777777" w:rsidR="004B6C36" w:rsidRPr="004B6C36" w:rsidRDefault="004B6C36" w:rsidP="004B6C36">
            <w:pPr>
              <w:jc w:val="center"/>
              <w:outlineLvl w:val="0"/>
              <w:rPr>
                <w:sz w:val="12"/>
                <w:szCs w:val="12"/>
              </w:rPr>
            </w:pPr>
            <w:r w:rsidRPr="004B6C36">
              <w:rPr>
                <w:sz w:val="12"/>
                <w:szCs w:val="12"/>
              </w:rPr>
              <w:t xml:space="preserve">UBND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Đức</w:t>
            </w:r>
            <w:proofErr w:type="spellEnd"/>
            <w:r w:rsidRPr="004B6C36">
              <w:rPr>
                <w:sz w:val="12"/>
                <w:szCs w:val="12"/>
              </w:rPr>
              <w:t xml:space="preserve"> </w:t>
            </w:r>
            <w:proofErr w:type="spellStart"/>
            <w:r w:rsidRPr="004B6C36">
              <w:rPr>
                <w:sz w:val="12"/>
                <w:szCs w:val="12"/>
              </w:rPr>
              <w:t>Phổ</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AD6857F"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32CC1E99" w14:textId="77777777" w:rsidR="004B6C36" w:rsidRPr="004B6C36" w:rsidRDefault="004B6C36" w:rsidP="004B6C36">
            <w:pPr>
              <w:jc w:val="center"/>
              <w:outlineLvl w:val="0"/>
              <w:rPr>
                <w:sz w:val="12"/>
                <w:szCs w:val="12"/>
              </w:rPr>
            </w:pPr>
            <w:r w:rsidRPr="004B6C36">
              <w:rPr>
                <w:sz w:val="12"/>
                <w:szCs w:val="12"/>
              </w:rPr>
              <w:t>2017-2021</w:t>
            </w:r>
          </w:p>
        </w:tc>
        <w:tc>
          <w:tcPr>
            <w:tcW w:w="1111" w:type="dxa"/>
            <w:tcBorders>
              <w:top w:val="nil"/>
              <w:left w:val="nil"/>
              <w:bottom w:val="single" w:sz="4" w:space="0" w:color="auto"/>
              <w:right w:val="single" w:sz="4" w:space="0" w:color="auto"/>
            </w:tcBorders>
            <w:shd w:val="clear" w:color="auto" w:fill="auto"/>
            <w:vAlign w:val="center"/>
            <w:hideMark/>
          </w:tcPr>
          <w:p w14:paraId="5BBE95AB" w14:textId="77777777" w:rsidR="004B6C36" w:rsidRPr="004B6C36" w:rsidRDefault="004B6C36" w:rsidP="004B6C36">
            <w:pPr>
              <w:jc w:val="center"/>
              <w:outlineLvl w:val="0"/>
              <w:rPr>
                <w:sz w:val="12"/>
                <w:szCs w:val="12"/>
              </w:rPr>
            </w:pPr>
            <w:r w:rsidRPr="004B6C36">
              <w:rPr>
                <w:sz w:val="12"/>
                <w:szCs w:val="12"/>
              </w:rPr>
              <w:t xml:space="preserve">2136/QĐ-UBND </w:t>
            </w:r>
            <w:proofErr w:type="spellStart"/>
            <w:r w:rsidRPr="004B6C36">
              <w:rPr>
                <w:sz w:val="12"/>
                <w:szCs w:val="12"/>
              </w:rPr>
              <w:t>ngày</w:t>
            </w:r>
            <w:proofErr w:type="spellEnd"/>
            <w:r w:rsidRPr="004B6C36">
              <w:rPr>
                <w:sz w:val="12"/>
                <w:szCs w:val="12"/>
              </w:rPr>
              <w:t xml:space="preserve"> 31/10/2016</w:t>
            </w:r>
          </w:p>
        </w:tc>
        <w:tc>
          <w:tcPr>
            <w:tcW w:w="851" w:type="dxa"/>
            <w:tcBorders>
              <w:top w:val="nil"/>
              <w:left w:val="nil"/>
              <w:bottom w:val="single" w:sz="4" w:space="0" w:color="auto"/>
              <w:right w:val="single" w:sz="4" w:space="0" w:color="auto"/>
            </w:tcBorders>
            <w:shd w:val="clear" w:color="auto" w:fill="auto"/>
            <w:noWrap/>
            <w:vAlign w:val="center"/>
            <w:hideMark/>
          </w:tcPr>
          <w:p w14:paraId="3980A2E7" w14:textId="77777777" w:rsidR="004B6C36" w:rsidRPr="004B6C36" w:rsidRDefault="004B6C36" w:rsidP="004B6C36">
            <w:pPr>
              <w:jc w:val="right"/>
              <w:outlineLvl w:val="0"/>
              <w:rPr>
                <w:sz w:val="12"/>
                <w:szCs w:val="12"/>
              </w:rPr>
            </w:pPr>
            <w:r w:rsidRPr="004B6C36">
              <w:rPr>
                <w:sz w:val="12"/>
                <w:szCs w:val="12"/>
              </w:rPr>
              <w:t xml:space="preserve">         49.900 </w:t>
            </w:r>
          </w:p>
        </w:tc>
        <w:tc>
          <w:tcPr>
            <w:tcW w:w="851" w:type="dxa"/>
            <w:tcBorders>
              <w:top w:val="nil"/>
              <w:left w:val="nil"/>
              <w:bottom w:val="single" w:sz="4" w:space="0" w:color="auto"/>
              <w:right w:val="single" w:sz="4" w:space="0" w:color="auto"/>
            </w:tcBorders>
            <w:shd w:val="clear" w:color="auto" w:fill="auto"/>
            <w:vAlign w:val="center"/>
            <w:hideMark/>
          </w:tcPr>
          <w:p w14:paraId="16F65355" w14:textId="77777777" w:rsidR="004B6C36" w:rsidRPr="004B6C36" w:rsidRDefault="004B6C36" w:rsidP="004B6C36">
            <w:pPr>
              <w:jc w:val="right"/>
              <w:outlineLvl w:val="0"/>
              <w:rPr>
                <w:sz w:val="12"/>
                <w:szCs w:val="12"/>
              </w:rPr>
            </w:pPr>
            <w:r w:rsidRPr="004B6C36">
              <w:rPr>
                <w:sz w:val="12"/>
                <w:szCs w:val="12"/>
              </w:rPr>
              <w:t xml:space="preserve">        39.900 </w:t>
            </w:r>
          </w:p>
        </w:tc>
        <w:tc>
          <w:tcPr>
            <w:tcW w:w="850" w:type="dxa"/>
            <w:tcBorders>
              <w:top w:val="nil"/>
              <w:left w:val="nil"/>
              <w:bottom w:val="single" w:sz="4" w:space="0" w:color="auto"/>
              <w:right w:val="single" w:sz="4" w:space="0" w:color="auto"/>
            </w:tcBorders>
            <w:shd w:val="clear" w:color="auto" w:fill="auto"/>
            <w:vAlign w:val="center"/>
            <w:hideMark/>
          </w:tcPr>
          <w:p w14:paraId="02E7AE70" w14:textId="77777777" w:rsidR="004B6C36" w:rsidRPr="004B6C36" w:rsidRDefault="004B6C36" w:rsidP="004B6C36">
            <w:pPr>
              <w:jc w:val="right"/>
              <w:outlineLvl w:val="0"/>
              <w:rPr>
                <w:sz w:val="12"/>
                <w:szCs w:val="12"/>
              </w:rPr>
            </w:pPr>
            <w:r w:rsidRPr="004B6C36">
              <w:rPr>
                <w:sz w:val="12"/>
                <w:szCs w:val="12"/>
              </w:rPr>
              <w:t xml:space="preserve">        36.500 </w:t>
            </w:r>
          </w:p>
        </w:tc>
        <w:tc>
          <w:tcPr>
            <w:tcW w:w="850" w:type="dxa"/>
            <w:tcBorders>
              <w:top w:val="nil"/>
              <w:left w:val="nil"/>
              <w:bottom w:val="single" w:sz="4" w:space="0" w:color="auto"/>
              <w:right w:val="single" w:sz="4" w:space="0" w:color="auto"/>
            </w:tcBorders>
            <w:shd w:val="clear" w:color="auto" w:fill="auto"/>
            <w:noWrap/>
            <w:vAlign w:val="center"/>
            <w:hideMark/>
          </w:tcPr>
          <w:p w14:paraId="0D1BA7E7" w14:textId="77777777" w:rsidR="004B6C36" w:rsidRPr="004B6C36" w:rsidRDefault="004B6C36" w:rsidP="004B6C36">
            <w:pPr>
              <w:jc w:val="right"/>
              <w:outlineLvl w:val="0"/>
              <w:rPr>
                <w:sz w:val="12"/>
                <w:szCs w:val="12"/>
              </w:rPr>
            </w:pPr>
            <w:r w:rsidRPr="004B6C36">
              <w:rPr>
                <w:sz w:val="12"/>
                <w:szCs w:val="12"/>
              </w:rPr>
              <w:t xml:space="preserve">       36.500 </w:t>
            </w:r>
          </w:p>
        </w:tc>
        <w:tc>
          <w:tcPr>
            <w:tcW w:w="709" w:type="dxa"/>
            <w:tcBorders>
              <w:top w:val="nil"/>
              <w:left w:val="nil"/>
              <w:bottom w:val="single" w:sz="4" w:space="0" w:color="auto"/>
              <w:right w:val="single" w:sz="4" w:space="0" w:color="auto"/>
            </w:tcBorders>
            <w:shd w:val="clear" w:color="auto" w:fill="auto"/>
            <w:noWrap/>
            <w:vAlign w:val="center"/>
            <w:hideMark/>
          </w:tcPr>
          <w:p w14:paraId="7904F8A5"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4EC3DDD3"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B21B700" w14:textId="77777777" w:rsidR="004B6C36" w:rsidRPr="004B6C36" w:rsidRDefault="004B6C36" w:rsidP="004B6C36">
            <w:pPr>
              <w:jc w:val="right"/>
              <w:outlineLvl w:val="0"/>
              <w:rPr>
                <w:sz w:val="12"/>
                <w:szCs w:val="12"/>
              </w:rPr>
            </w:pPr>
            <w:r w:rsidRPr="004B6C36">
              <w:rPr>
                <w:sz w:val="12"/>
                <w:szCs w:val="12"/>
              </w:rPr>
              <w:t xml:space="preserve">           3.300 </w:t>
            </w:r>
          </w:p>
        </w:tc>
        <w:tc>
          <w:tcPr>
            <w:tcW w:w="850" w:type="dxa"/>
            <w:tcBorders>
              <w:top w:val="nil"/>
              <w:left w:val="nil"/>
              <w:bottom w:val="single" w:sz="4" w:space="0" w:color="auto"/>
              <w:right w:val="single" w:sz="4" w:space="0" w:color="auto"/>
            </w:tcBorders>
            <w:shd w:val="clear" w:color="auto" w:fill="auto"/>
            <w:vAlign w:val="center"/>
            <w:hideMark/>
          </w:tcPr>
          <w:p w14:paraId="6776628C" w14:textId="77777777" w:rsidR="004B6C36" w:rsidRPr="004B6C36" w:rsidRDefault="004B6C36" w:rsidP="004B6C36">
            <w:pPr>
              <w:jc w:val="right"/>
              <w:outlineLvl w:val="0"/>
              <w:rPr>
                <w:sz w:val="12"/>
                <w:szCs w:val="12"/>
              </w:rPr>
            </w:pPr>
            <w:r w:rsidRPr="004B6C36">
              <w:rPr>
                <w:sz w:val="12"/>
                <w:szCs w:val="12"/>
              </w:rPr>
              <w:t xml:space="preserve">         2.400 </w:t>
            </w:r>
          </w:p>
        </w:tc>
        <w:tc>
          <w:tcPr>
            <w:tcW w:w="709" w:type="dxa"/>
            <w:tcBorders>
              <w:top w:val="nil"/>
              <w:left w:val="nil"/>
              <w:bottom w:val="single" w:sz="4" w:space="0" w:color="auto"/>
              <w:right w:val="single" w:sz="4" w:space="0" w:color="auto"/>
            </w:tcBorders>
            <w:shd w:val="clear" w:color="auto" w:fill="auto"/>
            <w:vAlign w:val="center"/>
            <w:hideMark/>
          </w:tcPr>
          <w:p w14:paraId="43AF961C"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vAlign w:val="center"/>
            <w:hideMark/>
          </w:tcPr>
          <w:p w14:paraId="421E96AD" w14:textId="77777777" w:rsidR="004B6C36" w:rsidRPr="004B6C36" w:rsidRDefault="004B6C36" w:rsidP="004B6C36">
            <w:pPr>
              <w:jc w:val="right"/>
              <w:outlineLvl w:val="0"/>
              <w:rPr>
                <w:sz w:val="12"/>
                <w:szCs w:val="12"/>
              </w:rPr>
            </w:pPr>
            <w:r w:rsidRPr="004B6C36">
              <w:rPr>
                <w:sz w:val="12"/>
                <w:szCs w:val="12"/>
              </w:rPr>
              <w:t xml:space="preserve">            900 </w:t>
            </w:r>
          </w:p>
        </w:tc>
        <w:tc>
          <w:tcPr>
            <w:tcW w:w="992" w:type="dxa"/>
            <w:tcBorders>
              <w:top w:val="nil"/>
              <w:left w:val="nil"/>
              <w:bottom w:val="single" w:sz="4" w:space="0" w:color="auto"/>
              <w:right w:val="single" w:sz="4" w:space="0" w:color="auto"/>
            </w:tcBorders>
            <w:shd w:val="clear" w:color="auto" w:fill="auto"/>
            <w:noWrap/>
            <w:vAlign w:val="center"/>
            <w:hideMark/>
          </w:tcPr>
          <w:p w14:paraId="2A8730E8" w14:textId="77777777" w:rsidR="004B6C36" w:rsidRPr="004B6C36" w:rsidRDefault="004B6C36" w:rsidP="004B6C36">
            <w:pPr>
              <w:jc w:val="center"/>
              <w:outlineLvl w:val="0"/>
              <w:rPr>
                <w:sz w:val="12"/>
                <w:szCs w:val="12"/>
              </w:rPr>
            </w:pPr>
            <w:r w:rsidRPr="004B6C36">
              <w:rPr>
                <w:sz w:val="12"/>
                <w:szCs w:val="12"/>
              </w:rPr>
              <w:t xml:space="preserve"> </w:t>
            </w:r>
            <w:proofErr w:type="spellStart"/>
            <w:r w:rsidRPr="004B6C36">
              <w:rPr>
                <w:sz w:val="12"/>
                <w:szCs w:val="12"/>
              </w:rPr>
              <w:t>Đã</w:t>
            </w:r>
            <w:proofErr w:type="spellEnd"/>
            <w:r w:rsidRPr="004B6C36">
              <w:rPr>
                <w:sz w:val="12"/>
                <w:szCs w:val="12"/>
              </w:rPr>
              <w:t xml:space="preserve"> QT </w:t>
            </w:r>
          </w:p>
        </w:tc>
      </w:tr>
      <w:tr w:rsidR="004B6C36" w:rsidRPr="004B6C36" w14:paraId="42DDEC40" w14:textId="77777777" w:rsidTr="004B6C36">
        <w:trPr>
          <w:trHeight w:val="1155"/>
        </w:trPr>
        <w:tc>
          <w:tcPr>
            <w:tcW w:w="567" w:type="dxa"/>
            <w:tcBorders>
              <w:top w:val="nil"/>
              <w:left w:val="nil"/>
              <w:bottom w:val="single" w:sz="4" w:space="0" w:color="auto"/>
              <w:right w:val="single" w:sz="4" w:space="0" w:color="auto"/>
            </w:tcBorders>
            <w:shd w:val="clear" w:color="000000" w:fill="FFFFFF"/>
            <w:noWrap/>
            <w:vAlign w:val="center"/>
            <w:hideMark/>
          </w:tcPr>
          <w:p w14:paraId="0E7237EE" w14:textId="77777777" w:rsidR="004B6C36" w:rsidRPr="004B6C36" w:rsidRDefault="004B6C36" w:rsidP="004B6C36">
            <w:pPr>
              <w:jc w:val="center"/>
              <w:outlineLvl w:val="0"/>
              <w:rPr>
                <w:sz w:val="12"/>
                <w:szCs w:val="12"/>
              </w:rPr>
            </w:pPr>
            <w:r w:rsidRPr="004B6C36">
              <w:rPr>
                <w:sz w:val="12"/>
                <w:szCs w:val="12"/>
              </w:rPr>
              <w:t>8</w:t>
            </w:r>
          </w:p>
        </w:tc>
        <w:tc>
          <w:tcPr>
            <w:tcW w:w="2127" w:type="dxa"/>
            <w:tcBorders>
              <w:top w:val="nil"/>
              <w:left w:val="nil"/>
              <w:bottom w:val="single" w:sz="4" w:space="0" w:color="auto"/>
              <w:right w:val="single" w:sz="4" w:space="0" w:color="auto"/>
            </w:tcBorders>
            <w:shd w:val="clear" w:color="000000" w:fill="FFFFFF"/>
            <w:vAlign w:val="center"/>
            <w:hideMark/>
          </w:tcPr>
          <w:p w14:paraId="4ED85D82" w14:textId="77777777" w:rsidR="004B6C36" w:rsidRPr="004B6C36" w:rsidRDefault="004B6C36" w:rsidP="004B6C36">
            <w:pPr>
              <w:outlineLvl w:val="0"/>
              <w:rPr>
                <w:sz w:val="12"/>
                <w:szCs w:val="12"/>
              </w:rPr>
            </w:pPr>
            <w:proofErr w:type="spellStart"/>
            <w:r w:rsidRPr="004B6C36">
              <w:rPr>
                <w:sz w:val="12"/>
                <w:szCs w:val="12"/>
              </w:rPr>
              <w:t>Hệ</w:t>
            </w:r>
            <w:proofErr w:type="spellEnd"/>
            <w:r w:rsidRPr="004B6C36">
              <w:rPr>
                <w:sz w:val="12"/>
                <w:szCs w:val="12"/>
              </w:rPr>
              <w:t xml:space="preserve"> </w:t>
            </w:r>
            <w:proofErr w:type="spellStart"/>
            <w:r w:rsidRPr="004B6C36">
              <w:rPr>
                <w:sz w:val="12"/>
                <w:szCs w:val="12"/>
              </w:rPr>
              <w:t>thống</w:t>
            </w:r>
            <w:proofErr w:type="spellEnd"/>
            <w:r w:rsidRPr="004B6C36">
              <w:rPr>
                <w:sz w:val="12"/>
                <w:szCs w:val="12"/>
              </w:rPr>
              <w:t xml:space="preserve"> </w:t>
            </w:r>
            <w:proofErr w:type="spellStart"/>
            <w:r w:rsidRPr="004B6C36">
              <w:rPr>
                <w:sz w:val="12"/>
                <w:szCs w:val="12"/>
              </w:rPr>
              <w:t>thoát</w:t>
            </w:r>
            <w:proofErr w:type="spellEnd"/>
            <w:r w:rsidRPr="004B6C36">
              <w:rPr>
                <w:sz w:val="12"/>
                <w:szCs w:val="12"/>
              </w:rPr>
              <w:t xml:space="preserve"> </w:t>
            </w:r>
            <w:proofErr w:type="spellStart"/>
            <w:r w:rsidRPr="004B6C36">
              <w:rPr>
                <w:sz w:val="12"/>
                <w:szCs w:val="12"/>
              </w:rPr>
              <w:t>nước</w:t>
            </w:r>
            <w:proofErr w:type="spellEnd"/>
            <w:r w:rsidRPr="004B6C36">
              <w:rPr>
                <w:sz w:val="12"/>
                <w:szCs w:val="12"/>
              </w:rPr>
              <w:t xml:space="preserve"> </w:t>
            </w:r>
            <w:proofErr w:type="spellStart"/>
            <w:r w:rsidRPr="004B6C36">
              <w:rPr>
                <w:sz w:val="12"/>
                <w:szCs w:val="12"/>
              </w:rPr>
              <w:t>trung</w:t>
            </w:r>
            <w:proofErr w:type="spellEnd"/>
            <w:r w:rsidRPr="004B6C36">
              <w:rPr>
                <w:sz w:val="12"/>
                <w:szCs w:val="12"/>
              </w:rPr>
              <w:t xml:space="preserve"> </w:t>
            </w:r>
            <w:proofErr w:type="spellStart"/>
            <w:r w:rsidRPr="004B6C36">
              <w:rPr>
                <w:sz w:val="12"/>
                <w:szCs w:val="12"/>
              </w:rPr>
              <w:t>tâm</w:t>
            </w:r>
            <w:proofErr w:type="spellEnd"/>
            <w:r w:rsidRPr="004B6C36">
              <w:rPr>
                <w:sz w:val="12"/>
                <w:szCs w:val="12"/>
              </w:rPr>
              <w:t xml:space="preserve">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Đức</w:t>
            </w:r>
            <w:proofErr w:type="spellEnd"/>
            <w:r w:rsidRPr="004B6C36">
              <w:rPr>
                <w:sz w:val="12"/>
                <w:szCs w:val="12"/>
              </w:rPr>
              <w:t xml:space="preserve"> </w:t>
            </w:r>
            <w:proofErr w:type="spellStart"/>
            <w:r w:rsidRPr="004B6C36">
              <w:rPr>
                <w:sz w:val="12"/>
                <w:szCs w:val="12"/>
              </w:rPr>
              <w:t>Phổ</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D8818F8" w14:textId="77777777" w:rsidR="004B6C36" w:rsidRPr="004B6C36" w:rsidRDefault="004B6C36" w:rsidP="004B6C36">
            <w:pPr>
              <w:jc w:val="center"/>
              <w:outlineLvl w:val="0"/>
              <w:rPr>
                <w:sz w:val="12"/>
                <w:szCs w:val="12"/>
              </w:rPr>
            </w:pPr>
            <w:r w:rsidRPr="004B6C36">
              <w:rPr>
                <w:sz w:val="12"/>
                <w:szCs w:val="12"/>
              </w:rPr>
              <w:t xml:space="preserve">UBND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Đức</w:t>
            </w:r>
            <w:proofErr w:type="spellEnd"/>
            <w:r w:rsidRPr="004B6C36">
              <w:rPr>
                <w:sz w:val="12"/>
                <w:szCs w:val="12"/>
              </w:rPr>
              <w:t xml:space="preserve"> </w:t>
            </w:r>
            <w:proofErr w:type="spellStart"/>
            <w:r w:rsidRPr="004B6C36">
              <w:rPr>
                <w:sz w:val="12"/>
                <w:szCs w:val="12"/>
              </w:rPr>
              <w:t>Phổ</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932CCA4"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3CE194A8" w14:textId="77777777" w:rsidR="004B6C36" w:rsidRPr="004B6C36" w:rsidRDefault="004B6C36" w:rsidP="004B6C36">
            <w:pPr>
              <w:jc w:val="center"/>
              <w:outlineLvl w:val="0"/>
              <w:rPr>
                <w:sz w:val="12"/>
                <w:szCs w:val="12"/>
              </w:rPr>
            </w:pPr>
            <w:r w:rsidRPr="004B6C36">
              <w:rPr>
                <w:sz w:val="12"/>
                <w:szCs w:val="12"/>
              </w:rPr>
              <w:t>2020-2022</w:t>
            </w:r>
          </w:p>
        </w:tc>
        <w:tc>
          <w:tcPr>
            <w:tcW w:w="1111" w:type="dxa"/>
            <w:tcBorders>
              <w:top w:val="nil"/>
              <w:left w:val="nil"/>
              <w:bottom w:val="single" w:sz="4" w:space="0" w:color="auto"/>
              <w:right w:val="single" w:sz="4" w:space="0" w:color="auto"/>
            </w:tcBorders>
            <w:shd w:val="clear" w:color="auto" w:fill="auto"/>
            <w:vAlign w:val="center"/>
            <w:hideMark/>
          </w:tcPr>
          <w:p w14:paraId="3510CC25" w14:textId="77777777" w:rsidR="004B6C36" w:rsidRPr="004B6C36" w:rsidRDefault="004B6C36" w:rsidP="004B6C36">
            <w:pPr>
              <w:jc w:val="center"/>
              <w:outlineLvl w:val="0"/>
              <w:rPr>
                <w:sz w:val="12"/>
                <w:szCs w:val="12"/>
              </w:rPr>
            </w:pPr>
            <w:r w:rsidRPr="004B6C36">
              <w:rPr>
                <w:sz w:val="12"/>
                <w:szCs w:val="12"/>
              </w:rPr>
              <w:t xml:space="preserve">2035/QĐ-UBND </w:t>
            </w:r>
            <w:proofErr w:type="spellStart"/>
            <w:r w:rsidRPr="004B6C36">
              <w:rPr>
                <w:sz w:val="12"/>
                <w:szCs w:val="12"/>
              </w:rPr>
              <w:t>ngày</w:t>
            </w:r>
            <w:proofErr w:type="spellEnd"/>
            <w:r w:rsidRPr="004B6C36">
              <w:rPr>
                <w:sz w:val="12"/>
                <w:szCs w:val="12"/>
              </w:rPr>
              <w:t xml:space="preserve"> 31/10/2017</w:t>
            </w:r>
          </w:p>
        </w:tc>
        <w:tc>
          <w:tcPr>
            <w:tcW w:w="851" w:type="dxa"/>
            <w:tcBorders>
              <w:top w:val="nil"/>
              <w:left w:val="nil"/>
              <w:bottom w:val="single" w:sz="4" w:space="0" w:color="auto"/>
              <w:right w:val="single" w:sz="4" w:space="0" w:color="auto"/>
            </w:tcBorders>
            <w:shd w:val="clear" w:color="auto" w:fill="auto"/>
            <w:vAlign w:val="center"/>
            <w:hideMark/>
          </w:tcPr>
          <w:p w14:paraId="60747C7C" w14:textId="77777777" w:rsidR="004B6C36" w:rsidRPr="004B6C36" w:rsidRDefault="004B6C36" w:rsidP="004B6C36">
            <w:pPr>
              <w:jc w:val="right"/>
              <w:outlineLvl w:val="0"/>
              <w:rPr>
                <w:sz w:val="12"/>
                <w:szCs w:val="12"/>
              </w:rPr>
            </w:pPr>
            <w:r w:rsidRPr="004B6C36">
              <w:rPr>
                <w:sz w:val="12"/>
                <w:szCs w:val="12"/>
              </w:rPr>
              <w:t xml:space="preserve">         42.000 </w:t>
            </w:r>
          </w:p>
        </w:tc>
        <w:tc>
          <w:tcPr>
            <w:tcW w:w="851" w:type="dxa"/>
            <w:tcBorders>
              <w:top w:val="nil"/>
              <w:left w:val="nil"/>
              <w:bottom w:val="single" w:sz="4" w:space="0" w:color="auto"/>
              <w:right w:val="single" w:sz="4" w:space="0" w:color="auto"/>
            </w:tcBorders>
            <w:shd w:val="clear" w:color="auto" w:fill="auto"/>
            <w:vAlign w:val="center"/>
            <w:hideMark/>
          </w:tcPr>
          <w:p w14:paraId="6FD8811A" w14:textId="77777777" w:rsidR="004B6C36" w:rsidRPr="004B6C36" w:rsidRDefault="004B6C36" w:rsidP="004B6C36">
            <w:pPr>
              <w:jc w:val="right"/>
              <w:outlineLvl w:val="0"/>
              <w:rPr>
                <w:sz w:val="12"/>
                <w:szCs w:val="12"/>
              </w:rPr>
            </w:pPr>
            <w:r w:rsidRPr="004B6C36">
              <w:rPr>
                <w:sz w:val="12"/>
                <w:szCs w:val="12"/>
              </w:rPr>
              <w:t xml:space="preserve">        42.000 </w:t>
            </w:r>
          </w:p>
        </w:tc>
        <w:tc>
          <w:tcPr>
            <w:tcW w:w="850" w:type="dxa"/>
            <w:tcBorders>
              <w:top w:val="nil"/>
              <w:left w:val="nil"/>
              <w:bottom w:val="single" w:sz="4" w:space="0" w:color="auto"/>
              <w:right w:val="single" w:sz="4" w:space="0" w:color="auto"/>
            </w:tcBorders>
            <w:shd w:val="clear" w:color="auto" w:fill="auto"/>
            <w:vAlign w:val="center"/>
            <w:hideMark/>
          </w:tcPr>
          <w:p w14:paraId="5FDDBD67" w14:textId="77777777" w:rsidR="004B6C36" w:rsidRPr="004B6C36" w:rsidRDefault="004B6C36" w:rsidP="004B6C36">
            <w:pPr>
              <w:jc w:val="right"/>
              <w:outlineLvl w:val="0"/>
              <w:rPr>
                <w:sz w:val="12"/>
                <w:szCs w:val="12"/>
              </w:rPr>
            </w:pPr>
            <w:r w:rsidRPr="004B6C36">
              <w:rPr>
                <w:sz w:val="12"/>
                <w:szCs w:val="12"/>
              </w:rPr>
              <w:t xml:space="preserve">        23.200 </w:t>
            </w:r>
          </w:p>
        </w:tc>
        <w:tc>
          <w:tcPr>
            <w:tcW w:w="850" w:type="dxa"/>
            <w:tcBorders>
              <w:top w:val="nil"/>
              <w:left w:val="nil"/>
              <w:bottom w:val="single" w:sz="4" w:space="0" w:color="auto"/>
              <w:right w:val="single" w:sz="4" w:space="0" w:color="auto"/>
            </w:tcBorders>
            <w:shd w:val="clear" w:color="auto" w:fill="auto"/>
            <w:vAlign w:val="center"/>
            <w:hideMark/>
          </w:tcPr>
          <w:p w14:paraId="58B7F51A" w14:textId="77777777" w:rsidR="004B6C36" w:rsidRPr="004B6C36" w:rsidRDefault="004B6C36" w:rsidP="004B6C36">
            <w:pPr>
              <w:jc w:val="right"/>
              <w:outlineLvl w:val="0"/>
              <w:rPr>
                <w:sz w:val="12"/>
                <w:szCs w:val="12"/>
              </w:rPr>
            </w:pPr>
            <w:r w:rsidRPr="004B6C36">
              <w:rPr>
                <w:sz w:val="12"/>
                <w:szCs w:val="12"/>
              </w:rPr>
              <w:t xml:space="preserve">       23.200 </w:t>
            </w:r>
          </w:p>
        </w:tc>
        <w:tc>
          <w:tcPr>
            <w:tcW w:w="709" w:type="dxa"/>
            <w:tcBorders>
              <w:top w:val="nil"/>
              <w:left w:val="nil"/>
              <w:bottom w:val="single" w:sz="4" w:space="0" w:color="auto"/>
              <w:right w:val="single" w:sz="4" w:space="0" w:color="auto"/>
            </w:tcBorders>
            <w:shd w:val="clear" w:color="auto" w:fill="auto"/>
            <w:vAlign w:val="center"/>
            <w:hideMark/>
          </w:tcPr>
          <w:p w14:paraId="2442DABC"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3CE348A"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8C26E99" w14:textId="77777777" w:rsidR="004B6C36" w:rsidRPr="004B6C36" w:rsidRDefault="004B6C36" w:rsidP="004B6C36">
            <w:pPr>
              <w:jc w:val="right"/>
              <w:outlineLvl w:val="0"/>
              <w:rPr>
                <w:sz w:val="12"/>
                <w:szCs w:val="12"/>
              </w:rPr>
            </w:pPr>
            <w:r w:rsidRPr="004B6C36">
              <w:rPr>
                <w:sz w:val="12"/>
                <w:szCs w:val="12"/>
              </w:rPr>
              <w:t xml:space="preserve">         10.000 </w:t>
            </w:r>
          </w:p>
        </w:tc>
        <w:tc>
          <w:tcPr>
            <w:tcW w:w="850" w:type="dxa"/>
            <w:tcBorders>
              <w:top w:val="nil"/>
              <w:left w:val="nil"/>
              <w:bottom w:val="single" w:sz="4" w:space="0" w:color="auto"/>
              <w:right w:val="single" w:sz="4" w:space="0" w:color="auto"/>
            </w:tcBorders>
            <w:shd w:val="clear" w:color="auto" w:fill="auto"/>
            <w:vAlign w:val="center"/>
            <w:hideMark/>
          </w:tcPr>
          <w:p w14:paraId="26199C9B" w14:textId="77777777" w:rsidR="004B6C36" w:rsidRPr="004B6C36" w:rsidRDefault="004B6C36" w:rsidP="004B6C36">
            <w:pPr>
              <w:jc w:val="right"/>
              <w:outlineLvl w:val="0"/>
              <w:rPr>
                <w:sz w:val="12"/>
                <w:szCs w:val="12"/>
              </w:rPr>
            </w:pPr>
            <w:r w:rsidRPr="004B6C36">
              <w:rPr>
                <w:sz w:val="12"/>
                <w:szCs w:val="12"/>
              </w:rPr>
              <w:t xml:space="preserve">        10.000 </w:t>
            </w:r>
          </w:p>
        </w:tc>
        <w:tc>
          <w:tcPr>
            <w:tcW w:w="709" w:type="dxa"/>
            <w:tcBorders>
              <w:top w:val="nil"/>
              <w:left w:val="nil"/>
              <w:bottom w:val="single" w:sz="4" w:space="0" w:color="auto"/>
              <w:right w:val="single" w:sz="4" w:space="0" w:color="auto"/>
            </w:tcBorders>
            <w:shd w:val="clear" w:color="auto" w:fill="auto"/>
            <w:vAlign w:val="center"/>
            <w:hideMark/>
          </w:tcPr>
          <w:p w14:paraId="3F99A28D"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vAlign w:val="center"/>
            <w:hideMark/>
          </w:tcPr>
          <w:p w14:paraId="03FDD690"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C1D15E6" w14:textId="77777777" w:rsidR="004B6C36" w:rsidRPr="004B6C36" w:rsidRDefault="004B6C36" w:rsidP="004B6C36">
            <w:pPr>
              <w:jc w:val="center"/>
              <w:outlineLvl w:val="0"/>
              <w:rPr>
                <w:sz w:val="12"/>
                <w:szCs w:val="12"/>
              </w:rPr>
            </w:pPr>
            <w:r w:rsidRPr="004B6C36">
              <w:rPr>
                <w:sz w:val="12"/>
                <w:szCs w:val="12"/>
              </w:rPr>
              <w:t xml:space="preserve"> HT </w:t>
            </w:r>
          </w:p>
        </w:tc>
      </w:tr>
      <w:tr w:rsidR="004B6C36" w:rsidRPr="004B6C36" w14:paraId="4F47EFF1" w14:textId="77777777" w:rsidTr="004B6C36">
        <w:trPr>
          <w:trHeight w:val="1155"/>
        </w:trPr>
        <w:tc>
          <w:tcPr>
            <w:tcW w:w="567" w:type="dxa"/>
            <w:tcBorders>
              <w:top w:val="nil"/>
              <w:left w:val="nil"/>
              <w:bottom w:val="single" w:sz="4" w:space="0" w:color="auto"/>
              <w:right w:val="single" w:sz="4" w:space="0" w:color="auto"/>
            </w:tcBorders>
            <w:shd w:val="clear" w:color="000000" w:fill="FFFFFF"/>
            <w:noWrap/>
            <w:vAlign w:val="center"/>
            <w:hideMark/>
          </w:tcPr>
          <w:p w14:paraId="56BD28F8" w14:textId="77777777" w:rsidR="004B6C36" w:rsidRPr="004B6C36" w:rsidRDefault="004B6C36" w:rsidP="004B6C36">
            <w:pPr>
              <w:jc w:val="center"/>
              <w:outlineLvl w:val="0"/>
              <w:rPr>
                <w:sz w:val="12"/>
                <w:szCs w:val="12"/>
              </w:rPr>
            </w:pPr>
            <w:r w:rsidRPr="004B6C36">
              <w:rPr>
                <w:sz w:val="12"/>
                <w:szCs w:val="12"/>
              </w:rPr>
              <w:t>9</w:t>
            </w:r>
          </w:p>
        </w:tc>
        <w:tc>
          <w:tcPr>
            <w:tcW w:w="2127" w:type="dxa"/>
            <w:tcBorders>
              <w:top w:val="nil"/>
              <w:left w:val="nil"/>
              <w:bottom w:val="single" w:sz="4" w:space="0" w:color="auto"/>
              <w:right w:val="single" w:sz="4" w:space="0" w:color="auto"/>
            </w:tcBorders>
            <w:shd w:val="clear" w:color="000000" w:fill="FFFFFF"/>
            <w:vAlign w:val="center"/>
            <w:hideMark/>
          </w:tcPr>
          <w:p w14:paraId="31D98424" w14:textId="77777777" w:rsidR="004B6C36" w:rsidRPr="004B6C36" w:rsidRDefault="004B6C36" w:rsidP="004B6C36">
            <w:pPr>
              <w:outlineLvl w:val="0"/>
              <w:rPr>
                <w:sz w:val="12"/>
                <w:szCs w:val="12"/>
              </w:rPr>
            </w:pPr>
            <w:proofErr w:type="spellStart"/>
            <w:r w:rsidRPr="004B6C36">
              <w:rPr>
                <w:sz w:val="12"/>
                <w:szCs w:val="12"/>
              </w:rPr>
              <w:t>Tuyến</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QL 1A - </w:t>
            </w:r>
            <w:proofErr w:type="spellStart"/>
            <w:r w:rsidRPr="004B6C36">
              <w:rPr>
                <w:sz w:val="12"/>
                <w:szCs w:val="12"/>
              </w:rPr>
              <w:t>Đá</w:t>
            </w:r>
            <w:proofErr w:type="spellEnd"/>
            <w:r w:rsidRPr="004B6C36">
              <w:rPr>
                <w:sz w:val="12"/>
                <w:szCs w:val="12"/>
              </w:rPr>
              <w:t xml:space="preserve"> </w:t>
            </w:r>
            <w:proofErr w:type="spellStart"/>
            <w:r w:rsidRPr="004B6C36">
              <w:rPr>
                <w:sz w:val="12"/>
                <w:szCs w:val="12"/>
              </w:rPr>
              <w:t>Bạc</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0AF2EF3"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Mộ</w:t>
            </w:r>
            <w:proofErr w:type="spellEnd"/>
            <w:r w:rsidRPr="004B6C36">
              <w:rPr>
                <w:sz w:val="12"/>
                <w:szCs w:val="12"/>
              </w:rPr>
              <w:t xml:space="preserve"> </w:t>
            </w:r>
            <w:proofErr w:type="spellStart"/>
            <w:r w:rsidRPr="004B6C36">
              <w:rPr>
                <w:sz w:val="12"/>
                <w:szCs w:val="12"/>
              </w:rPr>
              <w:t>Đức</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BA8D9E5"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77BC1A2E" w14:textId="77777777" w:rsidR="004B6C36" w:rsidRPr="004B6C36" w:rsidRDefault="004B6C36" w:rsidP="004B6C36">
            <w:pPr>
              <w:jc w:val="center"/>
              <w:outlineLvl w:val="0"/>
              <w:rPr>
                <w:sz w:val="12"/>
                <w:szCs w:val="12"/>
              </w:rPr>
            </w:pPr>
            <w:r w:rsidRPr="004B6C36">
              <w:rPr>
                <w:sz w:val="12"/>
                <w:szCs w:val="12"/>
              </w:rPr>
              <w:t>2019-2023</w:t>
            </w:r>
          </w:p>
        </w:tc>
        <w:tc>
          <w:tcPr>
            <w:tcW w:w="1111" w:type="dxa"/>
            <w:tcBorders>
              <w:top w:val="nil"/>
              <w:left w:val="nil"/>
              <w:bottom w:val="single" w:sz="4" w:space="0" w:color="auto"/>
              <w:right w:val="single" w:sz="4" w:space="0" w:color="auto"/>
            </w:tcBorders>
            <w:shd w:val="clear" w:color="auto" w:fill="auto"/>
            <w:vAlign w:val="center"/>
            <w:hideMark/>
          </w:tcPr>
          <w:p w14:paraId="064542E9" w14:textId="77777777" w:rsidR="004B6C36" w:rsidRPr="004B6C36" w:rsidRDefault="004B6C36" w:rsidP="004B6C36">
            <w:pPr>
              <w:jc w:val="center"/>
              <w:outlineLvl w:val="0"/>
              <w:rPr>
                <w:sz w:val="12"/>
                <w:szCs w:val="12"/>
              </w:rPr>
            </w:pPr>
            <w:r w:rsidRPr="004B6C36">
              <w:rPr>
                <w:sz w:val="12"/>
                <w:szCs w:val="12"/>
              </w:rPr>
              <w:t xml:space="preserve">1931/QĐ-UBND </w:t>
            </w:r>
            <w:proofErr w:type="spellStart"/>
            <w:r w:rsidRPr="004B6C36">
              <w:rPr>
                <w:sz w:val="12"/>
                <w:szCs w:val="12"/>
              </w:rPr>
              <w:t>ngày</w:t>
            </w:r>
            <w:proofErr w:type="spellEnd"/>
            <w:r w:rsidRPr="004B6C36">
              <w:rPr>
                <w:sz w:val="12"/>
                <w:szCs w:val="12"/>
              </w:rPr>
              <w:t xml:space="preserve"> 31/10/2018</w:t>
            </w:r>
          </w:p>
        </w:tc>
        <w:tc>
          <w:tcPr>
            <w:tcW w:w="851" w:type="dxa"/>
            <w:tcBorders>
              <w:top w:val="nil"/>
              <w:left w:val="nil"/>
              <w:bottom w:val="single" w:sz="4" w:space="0" w:color="auto"/>
              <w:right w:val="single" w:sz="4" w:space="0" w:color="auto"/>
            </w:tcBorders>
            <w:shd w:val="clear" w:color="auto" w:fill="auto"/>
            <w:vAlign w:val="center"/>
            <w:hideMark/>
          </w:tcPr>
          <w:p w14:paraId="2A24A336" w14:textId="77777777" w:rsidR="004B6C36" w:rsidRPr="004B6C36" w:rsidRDefault="004B6C36" w:rsidP="004B6C36">
            <w:pPr>
              <w:jc w:val="right"/>
              <w:outlineLvl w:val="0"/>
              <w:rPr>
                <w:sz w:val="12"/>
                <w:szCs w:val="12"/>
              </w:rPr>
            </w:pPr>
            <w:r w:rsidRPr="004B6C36">
              <w:rPr>
                <w:sz w:val="12"/>
                <w:szCs w:val="12"/>
              </w:rPr>
              <w:t xml:space="preserve">         50.000 </w:t>
            </w:r>
          </w:p>
        </w:tc>
        <w:tc>
          <w:tcPr>
            <w:tcW w:w="851" w:type="dxa"/>
            <w:tcBorders>
              <w:top w:val="nil"/>
              <w:left w:val="nil"/>
              <w:bottom w:val="single" w:sz="4" w:space="0" w:color="auto"/>
              <w:right w:val="single" w:sz="4" w:space="0" w:color="auto"/>
            </w:tcBorders>
            <w:shd w:val="clear" w:color="auto" w:fill="auto"/>
            <w:vAlign w:val="center"/>
            <w:hideMark/>
          </w:tcPr>
          <w:p w14:paraId="5A961BCB" w14:textId="77777777" w:rsidR="004B6C36" w:rsidRPr="004B6C36" w:rsidRDefault="004B6C36" w:rsidP="004B6C36">
            <w:pPr>
              <w:jc w:val="right"/>
              <w:outlineLvl w:val="0"/>
              <w:rPr>
                <w:sz w:val="12"/>
                <w:szCs w:val="12"/>
              </w:rPr>
            </w:pPr>
            <w:r w:rsidRPr="004B6C36">
              <w:rPr>
                <w:sz w:val="12"/>
                <w:szCs w:val="12"/>
              </w:rPr>
              <w:t xml:space="preserve">        50.000 </w:t>
            </w:r>
          </w:p>
        </w:tc>
        <w:tc>
          <w:tcPr>
            <w:tcW w:w="850" w:type="dxa"/>
            <w:tcBorders>
              <w:top w:val="nil"/>
              <w:left w:val="nil"/>
              <w:bottom w:val="single" w:sz="4" w:space="0" w:color="auto"/>
              <w:right w:val="single" w:sz="4" w:space="0" w:color="auto"/>
            </w:tcBorders>
            <w:shd w:val="clear" w:color="auto" w:fill="auto"/>
            <w:noWrap/>
            <w:vAlign w:val="center"/>
            <w:hideMark/>
          </w:tcPr>
          <w:p w14:paraId="4BB51808" w14:textId="77777777" w:rsidR="004B6C36" w:rsidRPr="004B6C36" w:rsidRDefault="004B6C36" w:rsidP="004B6C36">
            <w:pPr>
              <w:jc w:val="right"/>
              <w:outlineLvl w:val="0"/>
              <w:rPr>
                <w:sz w:val="12"/>
                <w:szCs w:val="12"/>
              </w:rPr>
            </w:pPr>
            <w:r w:rsidRPr="004B6C36">
              <w:rPr>
                <w:sz w:val="12"/>
                <w:szCs w:val="12"/>
              </w:rPr>
              <w:t xml:space="preserve">        31.300 </w:t>
            </w:r>
          </w:p>
        </w:tc>
        <w:tc>
          <w:tcPr>
            <w:tcW w:w="850" w:type="dxa"/>
            <w:tcBorders>
              <w:top w:val="nil"/>
              <w:left w:val="nil"/>
              <w:bottom w:val="single" w:sz="4" w:space="0" w:color="auto"/>
              <w:right w:val="single" w:sz="4" w:space="0" w:color="auto"/>
            </w:tcBorders>
            <w:shd w:val="clear" w:color="auto" w:fill="auto"/>
            <w:vAlign w:val="center"/>
            <w:hideMark/>
          </w:tcPr>
          <w:p w14:paraId="7D67CA36" w14:textId="77777777" w:rsidR="004B6C36" w:rsidRPr="004B6C36" w:rsidRDefault="004B6C36" w:rsidP="004B6C36">
            <w:pPr>
              <w:jc w:val="right"/>
              <w:outlineLvl w:val="0"/>
              <w:rPr>
                <w:sz w:val="12"/>
                <w:szCs w:val="12"/>
              </w:rPr>
            </w:pPr>
            <w:r w:rsidRPr="004B6C36">
              <w:rPr>
                <w:sz w:val="12"/>
                <w:szCs w:val="12"/>
              </w:rPr>
              <w:t xml:space="preserve">       31.300 </w:t>
            </w:r>
          </w:p>
        </w:tc>
        <w:tc>
          <w:tcPr>
            <w:tcW w:w="709" w:type="dxa"/>
            <w:tcBorders>
              <w:top w:val="nil"/>
              <w:left w:val="nil"/>
              <w:bottom w:val="single" w:sz="4" w:space="0" w:color="auto"/>
              <w:right w:val="single" w:sz="4" w:space="0" w:color="auto"/>
            </w:tcBorders>
            <w:shd w:val="clear" w:color="auto" w:fill="auto"/>
            <w:vAlign w:val="center"/>
            <w:hideMark/>
          </w:tcPr>
          <w:p w14:paraId="11C57B9F"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0243BEE"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91C0A00" w14:textId="77777777" w:rsidR="004B6C36" w:rsidRPr="004B6C36" w:rsidRDefault="004B6C36" w:rsidP="004B6C36">
            <w:pPr>
              <w:jc w:val="right"/>
              <w:outlineLvl w:val="0"/>
              <w:rPr>
                <w:sz w:val="12"/>
                <w:szCs w:val="12"/>
              </w:rPr>
            </w:pPr>
            <w:r w:rsidRPr="004B6C36">
              <w:rPr>
                <w:sz w:val="12"/>
                <w:szCs w:val="12"/>
              </w:rPr>
              <w:t xml:space="preserve">         15.000 </w:t>
            </w:r>
          </w:p>
        </w:tc>
        <w:tc>
          <w:tcPr>
            <w:tcW w:w="850" w:type="dxa"/>
            <w:tcBorders>
              <w:top w:val="nil"/>
              <w:left w:val="nil"/>
              <w:bottom w:val="single" w:sz="4" w:space="0" w:color="auto"/>
              <w:right w:val="single" w:sz="4" w:space="0" w:color="auto"/>
            </w:tcBorders>
            <w:shd w:val="clear" w:color="auto" w:fill="auto"/>
            <w:vAlign w:val="center"/>
            <w:hideMark/>
          </w:tcPr>
          <w:p w14:paraId="73B89B75" w14:textId="77777777" w:rsidR="004B6C36" w:rsidRPr="004B6C36" w:rsidRDefault="004B6C36" w:rsidP="004B6C36">
            <w:pPr>
              <w:jc w:val="right"/>
              <w:outlineLvl w:val="0"/>
              <w:rPr>
                <w:sz w:val="12"/>
                <w:szCs w:val="12"/>
              </w:rPr>
            </w:pPr>
            <w:r w:rsidRPr="004B6C36">
              <w:rPr>
                <w:sz w:val="12"/>
                <w:szCs w:val="12"/>
              </w:rPr>
              <w:t xml:space="preserve">        15.000 </w:t>
            </w:r>
          </w:p>
        </w:tc>
        <w:tc>
          <w:tcPr>
            <w:tcW w:w="709" w:type="dxa"/>
            <w:tcBorders>
              <w:top w:val="nil"/>
              <w:left w:val="nil"/>
              <w:bottom w:val="single" w:sz="4" w:space="0" w:color="auto"/>
              <w:right w:val="single" w:sz="4" w:space="0" w:color="auto"/>
            </w:tcBorders>
            <w:shd w:val="clear" w:color="auto" w:fill="auto"/>
            <w:vAlign w:val="center"/>
            <w:hideMark/>
          </w:tcPr>
          <w:p w14:paraId="0C30C235"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vAlign w:val="center"/>
            <w:hideMark/>
          </w:tcPr>
          <w:p w14:paraId="4597118B"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F88D45E" w14:textId="77777777" w:rsidR="004B6C36" w:rsidRPr="004B6C36" w:rsidRDefault="004B6C36" w:rsidP="004B6C36">
            <w:pPr>
              <w:jc w:val="center"/>
              <w:outlineLvl w:val="0"/>
              <w:rPr>
                <w:sz w:val="12"/>
                <w:szCs w:val="12"/>
              </w:rPr>
            </w:pPr>
            <w:r w:rsidRPr="004B6C36">
              <w:rPr>
                <w:sz w:val="12"/>
                <w:szCs w:val="12"/>
              </w:rPr>
              <w:t xml:space="preserve"> QT </w:t>
            </w:r>
            <w:proofErr w:type="spellStart"/>
            <w:r w:rsidRPr="004B6C36">
              <w:rPr>
                <w:sz w:val="12"/>
                <w:szCs w:val="12"/>
              </w:rPr>
              <w:t>rồi</w:t>
            </w:r>
            <w:proofErr w:type="spellEnd"/>
            <w:r w:rsidRPr="004B6C36">
              <w:rPr>
                <w:sz w:val="12"/>
                <w:szCs w:val="12"/>
              </w:rPr>
              <w:t xml:space="preserve"> </w:t>
            </w:r>
          </w:p>
        </w:tc>
      </w:tr>
      <w:tr w:rsidR="004B6C36" w:rsidRPr="004B6C36" w14:paraId="25AE4DAE" w14:textId="77777777" w:rsidTr="004B6C36">
        <w:trPr>
          <w:trHeight w:val="1155"/>
        </w:trPr>
        <w:tc>
          <w:tcPr>
            <w:tcW w:w="567" w:type="dxa"/>
            <w:tcBorders>
              <w:top w:val="nil"/>
              <w:left w:val="nil"/>
              <w:bottom w:val="single" w:sz="4" w:space="0" w:color="auto"/>
              <w:right w:val="single" w:sz="4" w:space="0" w:color="auto"/>
            </w:tcBorders>
            <w:shd w:val="clear" w:color="000000" w:fill="FFFFFF"/>
            <w:noWrap/>
            <w:vAlign w:val="center"/>
            <w:hideMark/>
          </w:tcPr>
          <w:p w14:paraId="15CCC992" w14:textId="77777777" w:rsidR="004B6C36" w:rsidRPr="004B6C36" w:rsidRDefault="004B6C36" w:rsidP="004B6C36">
            <w:pPr>
              <w:jc w:val="center"/>
              <w:outlineLvl w:val="0"/>
              <w:rPr>
                <w:sz w:val="12"/>
                <w:szCs w:val="12"/>
              </w:rPr>
            </w:pPr>
            <w:r w:rsidRPr="004B6C36">
              <w:rPr>
                <w:sz w:val="12"/>
                <w:szCs w:val="12"/>
              </w:rPr>
              <w:t>10</w:t>
            </w:r>
          </w:p>
        </w:tc>
        <w:tc>
          <w:tcPr>
            <w:tcW w:w="2127" w:type="dxa"/>
            <w:tcBorders>
              <w:top w:val="nil"/>
              <w:left w:val="nil"/>
              <w:bottom w:val="single" w:sz="4" w:space="0" w:color="auto"/>
              <w:right w:val="single" w:sz="4" w:space="0" w:color="auto"/>
            </w:tcBorders>
            <w:shd w:val="clear" w:color="000000" w:fill="FFFFFF"/>
            <w:vAlign w:val="center"/>
            <w:hideMark/>
          </w:tcPr>
          <w:p w14:paraId="6C5D916C" w14:textId="77777777" w:rsidR="004B6C36" w:rsidRPr="004B6C36" w:rsidRDefault="004B6C36" w:rsidP="004B6C36">
            <w:pPr>
              <w:outlineLvl w:val="0"/>
              <w:rPr>
                <w:sz w:val="12"/>
                <w:szCs w:val="12"/>
              </w:rPr>
            </w:pPr>
            <w:proofErr w:type="spellStart"/>
            <w:r w:rsidRPr="004B6C36">
              <w:rPr>
                <w:sz w:val="12"/>
                <w:szCs w:val="12"/>
              </w:rPr>
              <w:t>Cầu</w:t>
            </w:r>
            <w:proofErr w:type="spellEnd"/>
            <w:r w:rsidRPr="004B6C36">
              <w:rPr>
                <w:sz w:val="12"/>
                <w:szCs w:val="12"/>
              </w:rPr>
              <w:t xml:space="preserve"> </w:t>
            </w:r>
            <w:proofErr w:type="spellStart"/>
            <w:r w:rsidRPr="004B6C36">
              <w:rPr>
                <w:sz w:val="12"/>
                <w:szCs w:val="12"/>
              </w:rPr>
              <w:t>Phủ</w:t>
            </w:r>
            <w:proofErr w:type="spellEnd"/>
            <w:r w:rsidRPr="004B6C36">
              <w:rPr>
                <w:sz w:val="12"/>
                <w:szCs w:val="12"/>
              </w:rPr>
              <w:t xml:space="preserve"> </w:t>
            </w:r>
            <w:proofErr w:type="spellStart"/>
            <w:r w:rsidRPr="004B6C36">
              <w:rPr>
                <w:sz w:val="12"/>
                <w:szCs w:val="12"/>
              </w:rPr>
              <w:t>thuộc</w:t>
            </w:r>
            <w:proofErr w:type="spellEnd"/>
            <w:r w:rsidRPr="004B6C36">
              <w:rPr>
                <w:sz w:val="12"/>
                <w:szCs w:val="12"/>
              </w:rPr>
              <w:t xml:space="preserve"> </w:t>
            </w:r>
            <w:proofErr w:type="spellStart"/>
            <w:r w:rsidRPr="004B6C36">
              <w:rPr>
                <w:sz w:val="12"/>
                <w:szCs w:val="12"/>
              </w:rPr>
              <w:t>tuyến</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cụm</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nghiệp</w:t>
            </w:r>
            <w:proofErr w:type="spellEnd"/>
            <w:r w:rsidRPr="004B6C36">
              <w:rPr>
                <w:sz w:val="12"/>
                <w:szCs w:val="12"/>
              </w:rPr>
              <w:t xml:space="preserve"> La Hà,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Tư</w:t>
            </w:r>
            <w:proofErr w:type="spellEnd"/>
            <w:r w:rsidRPr="004B6C36">
              <w:rPr>
                <w:sz w:val="12"/>
                <w:szCs w:val="12"/>
              </w:rPr>
              <w:t xml:space="preserve"> </w:t>
            </w:r>
            <w:proofErr w:type="spellStart"/>
            <w:r w:rsidRPr="004B6C36">
              <w:rPr>
                <w:sz w:val="12"/>
                <w:szCs w:val="12"/>
              </w:rPr>
              <w:t>Nghĩa</w:t>
            </w:r>
            <w:proofErr w:type="spellEnd"/>
            <w:r w:rsidRPr="004B6C36">
              <w:rPr>
                <w:sz w:val="12"/>
                <w:szCs w:val="12"/>
              </w:rPr>
              <w:t xml:space="preserve"> </w:t>
            </w:r>
            <w:proofErr w:type="spellStart"/>
            <w:r w:rsidRPr="004B6C36">
              <w:rPr>
                <w:sz w:val="12"/>
                <w:szCs w:val="12"/>
              </w:rPr>
              <w:t>đi</w:t>
            </w:r>
            <w:proofErr w:type="spellEnd"/>
            <w:r w:rsidRPr="004B6C36">
              <w:rPr>
                <w:sz w:val="12"/>
                <w:szCs w:val="12"/>
              </w:rPr>
              <w:t xml:space="preserve"> </w:t>
            </w:r>
            <w:proofErr w:type="spellStart"/>
            <w:r w:rsidRPr="004B6C36">
              <w:rPr>
                <w:sz w:val="12"/>
                <w:szCs w:val="12"/>
              </w:rPr>
              <w:t>Nghĩa</w:t>
            </w:r>
            <w:proofErr w:type="spellEnd"/>
            <w:r w:rsidRPr="004B6C36">
              <w:rPr>
                <w:sz w:val="12"/>
                <w:szCs w:val="12"/>
              </w:rPr>
              <w:t xml:space="preserve"> </w:t>
            </w:r>
            <w:proofErr w:type="spellStart"/>
            <w:r w:rsidRPr="004B6C36">
              <w:rPr>
                <w:sz w:val="12"/>
                <w:szCs w:val="12"/>
              </w:rPr>
              <w:t>Hành</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CA0BC97"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Tư</w:t>
            </w:r>
            <w:proofErr w:type="spellEnd"/>
            <w:r w:rsidRPr="004B6C36">
              <w:rPr>
                <w:sz w:val="12"/>
                <w:szCs w:val="12"/>
              </w:rPr>
              <w:t xml:space="preserve"> </w:t>
            </w:r>
            <w:proofErr w:type="spellStart"/>
            <w:r w:rsidRPr="004B6C36">
              <w:rPr>
                <w:sz w:val="12"/>
                <w:szCs w:val="12"/>
              </w:rPr>
              <w:t>Nghĩa</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D6FDD7A"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67904505" w14:textId="77777777" w:rsidR="004B6C36" w:rsidRPr="004B6C36" w:rsidRDefault="004B6C36" w:rsidP="004B6C36">
            <w:pPr>
              <w:jc w:val="center"/>
              <w:outlineLvl w:val="0"/>
              <w:rPr>
                <w:sz w:val="12"/>
                <w:szCs w:val="12"/>
              </w:rPr>
            </w:pPr>
            <w:r w:rsidRPr="004B6C36">
              <w:rPr>
                <w:sz w:val="12"/>
                <w:szCs w:val="12"/>
              </w:rPr>
              <w:t xml:space="preserve">  2019-2022 </w:t>
            </w:r>
          </w:p>
        </w:tc>
        <w:tc>
          <w:tcPr>
            <w:tcW w:w="1111" w:type="dxa"/>
            <w:tcBorders>
              <w:top w:val="nil"/>
              <w:left w:val="nil"/>
              <w:bottom w:val="single" w:sz="4" w:space="0" w:color="auto"/>
              <w:right w:val="single" w:sz="4" w:space="0" w:color="auto"/>
            </w:tcBorders>
            <w:shd w:val="clear" w:color="auto" w:fill="auto"/>
            <w:vAlign w:val="center"/>
            <w:hideMark/>
          </w:tcPr>
          <w:p w14:paraId="24B4B765" w14:textId="77777777" w:rsidR="004B6C36" w:rsidRPr="004B6C36" w:rsidRDefault="004B6C36" w:rsidP="004B6C36">
            <w:pPr>
              <w:jc w:val="center"/>
              <w:outlineLvl w:val="0"/>
              <w:rPr>
                <w:sz w:val="12"/>
                <w:szCs w:val="12"/>
              </w:rPr>
            </w:pPr>
            <w:r w:rsidRPr="004B6C36">
              <w:rPr>
                <w:sz w:val="12"/>
                <w:szCs w:val="12"/>
              </w:rPr>
              <w:t xml:space="preserve"> </w:t>
            </w:r>
            <w:proofErr w:type="spellStart"/>
            <w:r w:rsidRPr="004B6C36">
              <w:rPr>
                <w:sz w:val="12"/>
                <w:szCs w:val="12"/>
              </w:rPr>
              <w:t>Số</w:t>
            </w:r>
            <w:proofErr w:type="spellEnd"/>
            <w:r w:rsidRPr="004B6C36">
              <w:rPr>
                <w:sz w:val="12"/>
                <w:szCs w:val="12"/>
              </w:rPr>
              <w:t xml:space="preserve"> 1737/QĐ-UBND </w:t>
            </w:r>
            <w:proofErr w:type="spellStart"/>
            <w:r w:rsidRPr="004B6C36">
              <w:rPr>
                <w:sz w:val="12"/>
                <w:szCs w:val="12"/>
              </w:rPr>
              <w:t>ngày</w:t>
            </w:r>
            <w:proofErr w:type="spellEnd"/>
            <w:r w:rsidRPr="004B6C36">
              <w:rPr>
                <w:sz w:val="12"/>
                <w:szCs w:val="12"/>
              </w:rPr>
              <w:t xml:space="preserve"> 16/10/2018   </w:t>
            </w:r>
          </w:p>
        </w:tc>
        <w:tc>
          <w:tcPr>
            <w:tcW w:w="851" w:type="dxa"/>
            <w:tcBorders>
              <w:top w:val="nil"/>
              <w:left w:val="nil"/>
              <w:bottom w:val="single" w:sz="4" w:space="0" w:color="auto"/>
              <w:right w:val="single" w:sz="4" w:space="0" w:color="auto"/>
            </w:tcBorders>
            <w:shd w:val="clear" w:color="auto" w:fill="auto"/>
            <w:vAlign w:val="center"/>
            <w:hideMark/>
          </w:tcPr>
          <w:p w14:paraId="43EC6AB8" w14:textId="77777777" w:rsidR="004B6C36" w:rsidRPr="004B6C36" w:rsidRDefault="004B6C36" w:rsidP="004B6C36">
            <w:pPr>
              <w:jc w:val="right"/>
              <w:outlineLvl w:val="0"/>
              <w:rPr>
                <w:sz w:val="12"/>
                <w:szCs w:val="12"/>
              </w:rPr>
            </w:pPr>
            <w:r w:rsidRPr="004B6C36">
              <w:rPr>
                <w:sz w:val="12"/>
                <w:szCs w:val="12"/>
              </w:rPr>
              <w:t>24.150</w:t>
            </w:r>
          </w:p>
        </w:tc>
        <w:tc>
          <w:tcPr>
            <w:tcW w:w="851" w:type="dxa"/>
            <w:tcBorders>
              <w:top w:val="nil"/>
              <w:left w:val="nil"/>
              <w:bottom w:val="single" w:sz="4" w:space="0" w:color="auto"/>
              <w:right w:val="single" w:sz="4" w:space="0" w:color="auto"/>
            </w:tcBorders>
            <w:shd w:val="clear" w:color="auto" w:fill="auto"/>
            <w:vAlign w:val="center"/>
            <w:hideMark/>
          </w:tcPr>
          <w:p w14:paraId="5FC6E431" w14:textId="77777777" w:rsidR="004B6C36" w:rsidRPr="004B6C36" w:rsidRDefault="004B6C36" w:rsidP="004B6C36">
            <w:pPr>
              <w:jc w:val="right"/>
              <w:outlineLvl w:val="0"/>
              <w:rPr>
                <w:sz w:val="12"/>
                <w:szCs w:val="12"/>
              </w:rPr>
            </w:pPr>
            <w:r w:rsidRPr="004B6C36">
              <w:rPr>
                <w:sz w:val="12"/>
                <w:szCs w:val="12"/>
              </w:rPr>
              <w:t xml:space="preserve">        24.150 </w:t>
            </w:r>
          </w:p>
        </w:tc>
        <w:tc>
          <w:tcPr>
            <w:tcW w:w="850" w:type="dxa"/>
            <w:tcBorders>
              <w:top w:val="nil"/>
              <w:left w:val="nil"/>
              <w:bottom w:val="single" w:sz="4" w:space="0" w:color="auto"/>
              <w:right w:val="single" w:sz="4" w:space="0" w:color="auto"/>
            </w:tcBorders>
            <w:shd w:val="clear" w:color="auto" w:fill="auto"/>
            <w:noWrap/>
            <w:vAlign w:val="center"/>
            <w:hideMark/>
          </w:tcPr>
          <w:p w14:paraId="6C2D1359" w14:textId="77777777" w:rsidR="004B6C36" w:rsidRPr="004B6C36" w:rsidRDefault="004B6C36" w:rsidP="004B6C36">
            <w:pPr>
              <w:jc w:val="right"/>
              <w:outlineLvl w:val="0"/>
              <w:rPr>
                <w:sz w:val="12"/>
                <w:szCs w:val="12"/>
              </w:rPr>
            </w:pPr>
            <w:r w:rsidRPr="004B6C36">
              <w:rPr>
                <w:sz w:val="12"/>
                <w:szCs w:val="12"/>
              </w:rPr>
              <w:t xml:space="preserve">        19.000 </w:t>
            </w:r>
          </w:p>
        </w:tc>
        <w:tc>
          <w:tcPr>
            <w:tcW w:w="850" w:type="dxa"/>
            <w:tcBorders>
              <w:top w:val="nil"/>
              <w:left w:val="nil"/>
              <w:bottom w:val="single" w:sz="4" w:space="0" w:color="auto"/>
              <w:right w:val="single" w:sz="4" w:space="0" w:color="auto"/>
            </w:tcBorders>
            <w:shd w:val="clear" w:color="auto" w:fill="auto"/>
            <w:vAlign w:val="center"/>
            <w:hideMark/>
          </w:tcPr>
          <w:p w14:paraId="184C3E96" w14:textId="77777777" w:rsidR="004B6C36" w:rsidRPr="004B6C36" w:rsidRDefault="004B6C36" w:rsidP="004B6C36">
            <w:pPr>
              <w:jc w:val="right"/>
              <w:outlineLvl w:val="0"/>
              <w:rPr>
                <w:sz w:val="12"/>
                <w:szCs w:val="12"/>
              </w:rPr>
            </w:pPr>
            <w:r w:rsidRPr="004B6C36">
              <w:rPr>
                <w:sz w:val="12"/>
                <w:szCs w:val="12"/>
              </w:rPr>
              <w:t xml:space="preserve">       19.000 </w:t>
            </w:r>
          </w:p>
        </w:tc>
        <w:tc>
          <w:tcPr>
            <w:tcW w:w="709" w:type="dxa"/>
            <w:tcBorders>
              <w:top w:val="nil"/>
              <w:left w:val="nil"/>
              <w:bottom w:val="single" w:sz="4" w:space="0" w:color="auto"/>
              <w:right w:val="single" w:sz="4" w:space="0" w:color="auto"/>
            </w:tcBorders>
            <w:shd w:val="clear" w:color="auto" w:fill="auto"/>
            <w:vAlign w:val="center"/>
            <w:hideMark/>
          </w:tcPr>
          <w:p w14:paraId="4009C0B5"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132ACC8"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01B4402" w14:textId="77777777" w:rsidR="004B6C36" w:rsidRPr="004B6C36" w:rsidRDefault="004B6C36" w:rsidP="004B6C36">
            <w:pPr>
              <w:jc w:val="right"/>
              <w:outlineLvl w:val="0"/>
              <w:rPr>
                <w:sz w:val="12"/>
                <w:szCs w:val="12"/>
              </w:rPr>
            </w:pPr>
            <w:r w:rsidRPr="004B6C36">
              <w:rPr>
                <w:sz w:val="12"/>
                <w:szCs w:val="12"/>
              </w:rPr>
              <w:t xml:space="preserve">           4.400 </w:t>
            </w:r>
          </w:p>
        </w:tc>
        <w:tc>
          <w:tcPr>
            <w:tcW w:w="850" w:type="dxa"/>
            <w:tcBorders>
              <w:top w:val="nil"/>
              <w:left w:val="nil"/>
              <w:bottom w:val="single" w:sz="4" w:space="0" w:color="auto"/>
              <w:right w:val="single" w:sz="4" w:space="0" w:color="auto"/>
            </w:tcBorders>
            <w:shd w:val="clear" w:color="auto" w:fill="auto"/>
            <w:vAlign w:val="center"/>
            <w:hideMark/>
          </w:tcPr>
          <w:p w14:paraId="510CC1EA" w14:textId="77777777" w:rsidR="004B6C36" w:rsidRPr="004B6C36" w:rsidRDefault="004B6C36" w:rsidP="004B6C36">
            <w:pPr>
              <w:jc w:val="right"/>
              <w:outlineLvl w:val="0"/>
              <w:rPr>
                <w:sz w:val="12"/>
                <w:szCs w:val="12"/>
              </w:rPr>
            </w:pPr>
            <w:r w:rsidRPr="004B6C36">
              <w:rPr>
                <w:sz w:val="12"/>
                <w:szCs w:val="12"/>
              </w:rPr>
              <w:t xml:space="preserve">         4.400 </w:t>
            </w:r>
          </w:p>
        </w:tc>
        <w:tc>
          <w:tcPr>
            <w:tcW w:w="709" w:type="dxa"/>
            <w:tcBorders>
              <w:top w:val="nil"/>
              <w:left w:val="nil"/>
              <w:bottom w:val="single" w:sz="4" w:space="0" w:color="auto"/>
              <w:right w:val="single" w:sz="4" w:space="0" w:color="auto"/>
            </w:tcBorders>
            <w:shd w:val="clear" w:color="auto" w:fill="auto"/>
            <w:vAlign w:val="center"/>
            <w:hideMark/>
          </w:tcPr>
          <w:p w14:paraId="717808E5"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vAlign w:val="center"/>
            <w:hideMark/>
          </w:tcPr>
          <w:p w14:paraId="24FA1FB2"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A9EB5B9" w14:textId="77777777" w:rsidR="004B6C36" w:rsidRPr="004B6C36" w:rsidRDefault="004B6C36" w:rsidP="004B6C36">
            <w:pPr>
              <w:jc w:val="center"/>
              <w:outlineLvl w:val="0"/>
              <w:rPr>
                <w:sz w:val="12"/>
                <w:szCs w:val="12"/>
              </w:rPr>
            </w:pPr>
            <w:r w:rsidRPr="004B6C36">
              <w:rPr>
                <w:sz w:val="12"/>
                <w:szCs w:val="12"/>
              </w:rPr>
              <w:t xml:space="preserve"> </w:t>
            </w:r>
            <w:proofErr w:type="spellStart"/>
            <w:r w:rsidRPr="004B6C36">
              <w:rPr>
                <w:sz w:val="12"/>
                <w:szCs w:val="12"/>
              </w:rPr>
              <w:t>Đủ</w:t>
            </w:r>
            <w:proofErr w:type="spellEnd"/>
            <w:r w:rsidRPr="004B6C36">
              <w:rPr>
                <w:sz w:val="12"/>
                <w:szCs w:val="12"/>
              </w:rPr>
              <w:t xml:space="preserve"> </w:t>
            </w:r>
            <w:proofErr w:type="spellStart"/>
            <w:r w:rsidRPr="004B6C36">
              <w:rPr>
                <w:sz w:val="12"/>
                <w:szCs w:val="12"/>
              </w:rPr>
              <w:t>nhu</w:t>
            </w:r>
            <w:proofErr w:type="spellEnd"/>
            <w:r w:rsidRPr="004B6C36">
              <w:rPr>
                <w:sz w:val="12"/>
                <w:szCs w:val="12"/>
              </w:rPr>
              <w:t xml:space="preserve"> </w:t>
            </w:r>
            <w:proofErr w:type="spellStart"/>
            <w:r w:rsidRPr="004B6C36">
              <w:rPr>
                <w:sz w:val="12"/>
                <w:szCs w:val="12"/>
              </w:rPr>
              <w:t>cầu</w:t>
            </w:r>
            <w:proofErr w:type="spellEnd"/>
            <w:r w:rsidRPr="004B6C36">
              <w:rPr>
                <w:sz w:val="12"/>
                <w:szCs w:val="12"/>
              </w:rPr>
              <w:t xml:space="preserve"> HT </w:t>
            </w:r>
          </w:p>
        </w:tc>
      </w:tr>
      <w:tr w:rsidR="004B6C36" w:rsidRPr="004B6C36" w14:paraId="5D462531" w14:textId="77777777" w:rsidTr="004B6C36">
        <w:trPr>
          <w:trHeight w:val="1155"/>
        </w:trPr>
        <w:tc>
          <w:tcPr>
            <w:tcW w:w="567" w:type="dxa"/>
            <w:tcBorders>
              <w:top w:val="nil"/>
              <w:left w:val="nil"/>
              <w:bottom w:val="single" w:sz="4" w:space="0" w:color="auto"/>
              <w:right w:val="single" w:sz="4" w:space="0" w:color="auto"/>
            </w:tcBorders>
            <w:shd w:val="clear" w:color="000000" w:fill="FFFFFF"/>
            <w:noWrap/>
            <w:vAlign w:val="center"/>
            <w:hideMark/>
          </w:tcPr>
          <w:p w14:paraId="2AE6CD07" w14:textId="77777777" w:rsidR="004B6C36" w:rsidRPr="004B6C36" w:rsidRDefault="004B6C36" w:rsidP="004B6C36">
            <w:pPr>
              <w:jc w:val="center"/>
              <w:outlineLvl w:val="0"/>
              <w:rPr>
                <w:sz w:val="12"/>
                <w:szCs w:val="12"/>
              </w:rPr>
            </w:pPr>
            <w:r w:rsidRPr="004B6C36">
              <w:rPr>
                <w:sz w:val="12"/>
                <w:szCs w:val="12"/>
              </w:rPr>
              <w:lastRenderedPageBreak/>
              <w:t>11</w:t>
            </w:r>
          </w:p>
        </w:tc>
        <w:tc>
          <w:tcPr>
            <w:tcW w:w="2127" w:type="dxa"/>
            <w:tcBorders>
              <w:top w:val="nil"/>
              <w:left w:val="nil"/>
              <w:bottom w:val="single" w:sz="4" w:space="0" w:color="auto"/>
              <w:right w:val="single" w:sz="4" w:space="0" w:color="auto"/>
            </w:tcBorders>
            <w:shd w:val="clear" w:color="000000" w:fill="FFFFFF"/>
            <w:vAlign w:val="center"/>
            <w:hideMark/>
          </w:tcPr>
          <w:p w14:paraId="73543D96" w14:textId="77777777" w:rsidR="004B6C36" w:rsidRPr="004B6C36" w:rsidRDefault="004B6C36" w:rsidP="004B6C36">
            <w:pPr>
              <w:outlineLvl w:val="0"/>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tránh</w:t>
            </w:r>
            <w:proofErr w:type="spellEnd"/>
            <w:r w:rsidRPr="004B6C36">
              <w:rPr>
                <w:sz w:val="12"/>
                <w:szCs w:val="12"/>
              </w:rPr>
              <w:t xml:space="preserve"> </w:t>
            </w:r>
            <w:proofErr w:type="spellStart"/>
            <w:r w:rsidRPr="004B6C36">
              <w:rPr>
                <w:sz w:val="12"/>
                <w:szCs w:val="12"/>
              </w:rPr>
              <w:t>đông</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Nghĩa</w:t>
            </w:r>
            <w:proofErr w:type="spellEnd"/>
            <w:r w:rsidRPr="004B6C36">
              <w:rPr>
                <w:sz w:val="12"/>
                <w:szCs w:val="12"/>
              </w:rPr>
              <w:t xml:space="preserve"> </w:t>
            </w:r>
            <w:proofErr w:type="spellStart"/>
            <w:r w:rsidRPr="004B6C36">
              <w:rPr>
                <w:sz w:val="12"/>
                <w:szCs w:val="12"/>
              </w:rPr>
              <w:t>Hành</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1CB9E9A" w14:textId="77777777" w:rsidR="004B6C36" w:rsidRPr="004B6C36" w:rsidRDefault="004B6C36" w:rsidP="004B6C36">
            <w:pPr>
              <w:jc w:val="center"/>
              <w:outlineLvl w:val="0"/>
              <w:rPr>
                <w:sz w:val="12"/>
                <w:szCs w:val="12"/>
              </w:rPr>
            </w:pPr>
            <w:r w:rsidRPr="004B6C36">
              <w:rPr>
                <w:sz w:val="12"/>
                <w:szCs w:val="12"/>
              </w:rPr>
              <w:t xml:space="preserve">UBND </w:t>
            </w:r>
            <w:r w:rsidRPr="004B6C36">
              <w:rPr>
                <w:sz w:val="12"/>
                <w:szCs w:val="12"/>
              </w:rPr>
              <w:br/>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Nghĩa</w:t>
            </w:r>
            <w:proofErr w:type="spellEnd"/>
            <w:r w:rsidRPr="004B6C36">
              <w:rPr>
                <w:sz w:val="12"/>
                <w:szCs w:val="12"/>
              </w:rPr>
              <w:t xml:space="preserve"> </w:t>
            </w:r>
            <w:proofErr w:type="spellStart"/>
            <w:r w:rsidRPr="004B6C36">
              <w:rPr>
                <w:sz w:val="12"/>
                <w:szCs w:val="12"/>
              </w:rPr>
              <w:t>Hành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B903E34"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67AF3CF0" w14:textId="77777777" w:rsidR="004B6C36" w:rsidRPr="004B6C36" w:rsidRDefault="004B6C36" w:rsidP="004B6C36">
            <w:pPr>
              <w:jc w:val="center"/>
              <w:outlineLvl w:val="0"/>
              <w:rPr>
                <w:sz w:val="12"/>
                <w:szCs w:val="12"/>
              </w:rPr>
            </w:pPr>
            <w:r w:rsidRPr="004B6C36">
              <w:rPr>
                <w:sz w:val="12"/>
                <w:szCs w:val="12"/>
              </w:rPr>
              <w:t>2019-2023</w:t>
            </w:r>
          </w:p>
        </w:tc>
        <w:tc>
          <w:tcPr>
            <w:tcW w:w="1111" w:type="dxa"/>
            <w:tcBorders>
              <w:top w:val="nil"/>
              <w:left w:val="nil"/>
              <w:bottom w:val="single" w:sz="4" w:space="0" w:color="auto"/>
              <w:right w:val="single" w:sz="4" w:space="0" w:color="auto"/>
            </w:tcBorders>
            <w:shd w:val="clear" w:color="auto" w:fill="auto"/>
            <w:vAlign w:val="center"/>
            <w:hideMark/>
          </w:tcPr>
          <w:p w14:paraId="48C1B142" w14:textId="77777777" w:rsidR="004B6C36" w:rsidRPr="004B6C36" w:rsidRDefault="004B6C36" w:rsidP="004B6C36">
            <w:pPr>
              <w:jc w:val="center"/>
              <w:outlineLvl w:val="0"/>
              <w:rPr>
                <w:sz w:val="12"/>
                <w:szCs w:val="12"/>
              </w:rPr>
            </w:pPr>
            <w:r w:rsidRPr="004B6C36">
              <w:rPr>
                <w:sz w:val="12"/>
                <w:szCs w:val="12"/>
              </w:rPr>
              <w:t xml:space="preserve">1925/QĐ-UBND </w:t>
            </w:r>
            <w:proofErr w:type="spellStart"/>
            <w:r w:rsidRPr="004B6C36">
              <w:rPr>
                <w:sz w:val="12"/>
                <w:szCs w:val="12"/>
              </w:rPr>
              <w:t>ngày</w:t>
            </w:r>
            <w:proofErr w:type="spellEnd"/>
            <w:r w:rsidRPr="004B6C36">
              <w:rPr>
                <w:sz w:val="12"/>
                <w:szCs w:val="12"/>
              </w:rPr>
              <w:t xml:space="preserve"> 31/10/2018</w:t>
            </w:r>
          </w:p>
        </w:tc>
        <w:tc>
          <w:tcPr>
            <w:tcW w:w="851" w:type="dxa"/>
            <w:tcBorders>
              <w:top w:val="nil"/>
              <w:left w:val="nil"/>
              <w:bottom w:val="single" w:sz="4" w:space="0" w:color="auto"/>
              <w:right w:val="single" w:sz="4" w:space="0" w:color="auto"/>
            </w:tcBorders>
            <w:shd w:val="clear" w:color="auto" w:fill="auto"/>
            <w:vAlign w:val="center"/>
            <w:hideMark/>
          </w:tcPr>
          <w:p w14:paraId="49BA044C" w14:textId="77777777" w:rsidR="004B6C36" w:rsidRPr="004B6C36" w:rsidRDefault="004B6C36" w:rsidP="004B6C36">
            <w:pPr>
              <w:jc w:val="right"/>
              <w:outlineLvl w:val="0"/>
              <w:rPr>
                <w:sz w:val="12"/>
                <w:szCs w:val="12"/>
              </w:rPr>
            </w:pPr>
            <w:r w:rsidRPr="004B6C36">
              <w:rPr>
                <w:sz w:val="12"/>
                <w:szCs w:val="12"/>
              </w:rPr>
              <w:t xml:space="preserve">         80.000 </w:t>
            </w:r>
          </w:p>
        </w:tc>
        <w:tc>
          <w:tcPr>
            <w:tcW w:w="851" w:type="dxa"/>
            <w:tcBorders>
              <w:top w:val="nil"/>
              <w:left w:val="nil"/>
              <w:bottom w:val="single" w:sz="4" w:space="0" w:color="auto"/>
              <w:right w:val="single" w:sz="4" w:space="0" w:color="auto"/>
            </w:tcBorders>
            <w:shd w:val="clear" w:color="auto" w:fill="auto"/>
            <w:vAlign w:val="center"/>
            <w:hideMark/>
          </w:tcPr>
          <w:p w14:paraId="0043B0DA" w14:textId="77777777" w:rsidR="004B6C36" w:rsidRPr="004B6C36" w:rsidRDefault="004B6C36" w:rsidP="004B6C36">
            <w:pPr>
              <w:jc w:val="right"/>
              <w:outlineLvl w:val="0"/>
              <w:rPr>
                <w:sz w:val="12"/>
                <w:szCs w:val="12"/>
              </w:rPr>
            </w:pPr>
            <w:r w:rsidRPr="004B6C36">
              <w:rPr>
                <w:sz w:val="12"/>
                <w:szCs w:val="12"/>
              </w:rPr>
              <w:t xml:space="preserve">        48.000 </w:t>
            </w:r>
          </w:p>
        </w:tc>
        <w:tc>
          <w:tcPr>
            <w:tcW w:w="850" w:type="dxa"/>
            <w:tcBorders>
              <w:top w:val="nil"/>
              <w:left w:val="nil"/>
              <w:bottom w:val="single" w:sz="4" w:space="0" w:color="auto"/>
              <w:right w:val="single" w:sz="4" w:space="0" w:color="auto"/>
            </w:tcBorders>
            <w:shd w:val="clear" w:color="auto" w:fill="auto"/>
            <w:noWrap/>
            <w:vAlign w:val="center"/>
            <w:hideMark/>
          </w:tcPr>
          <w:p w14:paraId="3FE45B7C" w14:textId="77777777" w:rsidR="004B6C36" w:rsidRPr="004B6C36" w:rsidRDefault="004B6C36" w:rsidP="004B6C36">
            <w:pPr>
              <w:jc w:val="right"/>
              <w:outlineLvl w:val="0"/>
              <w:rPr>
                <w:sz w:val="12"/>
                <w:szCs w:val="12"/>
              </w:rPr>
            </w:pPr>
            <w:r w:rsidRPr="004B6C36">
              <w:rPr>
                <w:sz w:val="12"/>
                <w:szCs w:val="12"/>
              </w:rPr>
              <w:t xml:space="preserve">        29.000 </w:t>
            </w:r>
          </w:p>
        </w:tc>
        <w:tc>
          <w:tcPr>
            <w:tcW w:w="850" w:type="dxa"/>
            <w:tcBorders>
              <w:top w:val="nil"/>
              <w:left w:val="nil"/>
              <w:bottom w:val="single" w:sz="4" w:space="0" w:color="auto"/>
              <w:right w:val="single" w:sz="4" w:space="0" w:color="auto"/>
            </w:tcBorders>
            <w:shd w:val="clear" w:color="auto" w:fill="auto"/>
            <w:vAlign w:val="center"/>
            <w:hideMark/>
          </w:tcPr>
          <w:p w14:paraId="3696780B" w14:textId="77777777" w:rsidR="004B6C36" w:rsidRPr="004B6C36" w:rsidRDefault="004B6C36" w:rsidP="004B6C36">
            <w:pPr>
              <w:jc w:val="right"/>
              <w:outlineLvl w:val="0"/>
              <w:rPr>
                <w:sz w:val="12"/>
                <w:szCs w:val="12"/>
              </w:rPr>
            </w:pPr>
            <w:r w:rsidRPr="004B6C36">
              <w:rPr>
                <w:sz w:val="12"/>
                <w:szCs w:val="12"/>
              </w:rPr>
              <w:t xml:space="preserve">       29.000 </w:t>
            </w:r>
          </w:p>
        </w:tc>
        <w:tc>
          <w:tcPr>
            <w:tcW w:w="709" w:type="dxa"/>
            <w:tcBorders>
              <w:top w:val="nil"/>
              <w:left w:val="nil"/>
              <w:bottom w:val="single" w:sz="4" w:space="0" w:color="auto"/>
              <w:right w:val="single" w:sz="4" w:space="0" w:color="auto"/>
            </w:tcBorders>
            <w:shd w:val="clear" w:color="auto" w:fill="auto"/>
            <w:vAlign w:val="center"/>
            <w:hideMark/>
          </w:tcPr>
          <w:p w14:paraId="4588179C"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0FE9ECE"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31F043A" w14:textId="77777777" w:rsidR="004B6C36" w:rsidRPr="004B6C36" w:rsidRDefault="004B6C36" w:rsidP="004B6C36">
            <w:pPr>
              <w:jc w:val="right"/>
              <w:outlineLvl w:val="0"/>
              <w:rPr>
                <w:sz w:val="12"/>
                <w:szCs w:val="12"/>
              </w:rPr>
            </w:pPr>
            <w:r w:rsidRPr="004B6C36">
              <w:rPr>
                <w:sz w:val="12"/>
                <w:szCs w:val="12"/>
              </w:rPr>
              <w:t xml:space="preserve">         19.000 </w:t>
            </w:r>
          </w:p>
        </w:tc>
        <w:tc>
          <w:tcPr>
            <w:tcW w:w="850" w:type="dxa"/>
            <w:tcBorders>
              <w:top w:val="nil"/>
              <w:left w:val="nil"/>
              <w:bottom w:val="single" w:sz="4" w:space="0" w:color="auto"/>
              <w:right w:val="single" w:sz="4" w:space="0" w:color="auto"/>
            </w:tcBorders>
            <w:shd w:val="clear" w:color="auto" w:fill="auto"/>
            <w:vAlign w:val="center"/>
            <w:hideMark/>
          </w:tcPr>
          <w:p w14:paraId="27F1F22C" w14:textId="77777777" w:rsidR="004B6C36" w:rsidRPr="004B6C36" w:rsidRDefault="004B6C36" w:rsidP="004B6C36">
            <w:pPr>
              <w:jc w:val="right"/>
              <w:outlineLvl w:val="0"/>
              <w:rPr>
                <w:sz w:val="12"/>
                <w:szCs w:val="12"/>
              </w:rPr>
            </w:pPr>
            <w:r w:rsidRPr="004B6C36">
              <w:rPr>
                <w:sz w:val="12"/>
                <w:szCs w:val="12"/>
              </w:rPr>
              <w:t xml:space="preserve">         4.500 </w:t>
            </w:r>
          </w:p>
        </w:tc>
        <w:tc>
          <w:tcPr>
            <w:tcW w:w="709" w:type="dxa"/>
            <w:tcBorders>
              <w:top w:val="nil"/>
              <w:left w:val="nil"/>
              <w:bottom w:val="single" w:sz="4" w:space="0" w:color="auto"/>
              <w:right w:val="single" w:sz="4" w:space="0" w:color="auto"/>
            </w:tcBorders>
            <w:shd w:val="clear" w:color="auto" w:fill="auto"/>
            <w:vAlign w:val="center"/>
            <w:hideMark/>
          </w:tcPr>
          <w:p w14:paraId="07E4584E"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vAlign w:val="center"/>
            <w:hideMark/>
          </w:tcPr>
          <w:p w14:paraId="5E1C6567" w14:textId="77777777" w:rsidR="004B6C36" w:rsidRPr="004B6C36" w:rsidRDefault="004B6C36" w:rsidP="004B6C36">
            <w:pPr>
              <w:jc w:val="right"/>
              <w:outlineLvl w:val="0"/>
              <w:rPr>
                <w:sz w:val="12"/>
                <w:szCs w:val="12"/>
              </w:rPr>
            </w:pPr>
            <w:r w:rsidRPr="004B6C36">
              <w:rPr>
                <w:sz w:val="12"/>
                <w:szCs w:val="12"/>
              </w:rPr>
              <w:t xml:space="preserve">       14.500 </w:t>
            </w:r>
          </w:p>
        </w:tc>
        <w:tc>
          <w:tcPr>
            <w:tcW w:w="992" w:type="dxa"/>
            <w:tcBorders>
              <w:top w:val="nil"/>
              <w:left w:val="nil"/>
              <w:bottom w:val="single" w:sz="4" w:space="0" w:color="auto"/>
              <w:right w:val="single" w:sz="4" w:space="0" w:color="auto"/>
            </w:tcBorders>
            <w:shd w:val="clear" w:color="auto" w:fill="auto"/>
            <w:vAlign w:val="center"/>
            <w:hideMark/>
          </w:tcPr>
          <w:p w14:paraId="026AFBAF" w14:textId="77777777" w:rsidR="004B6C36" w:rsidRPr="004B6C36" w:rsidRDefault="004B6C36" w:rsidP="004B6C36">
            <w:pPr>
              <w:jc w:val="center"/>
              <w:outlineLvl w:val="0"/>
              <w:rPr>
                <w:sz w:val="12"/>
                <w:szCs w:val="12"/>
              </w:rPr>
            </w:pPr>
            <w:r w:rsidRPr="004B6C36">
              <w:rPr>
                <w:sz w:val="12"/>
                <w:szCs w:val="12"/>
              </w:rPr>
              <w:t xml:space="preserve"> HT </w:t>
            </w:r>
          </w:p>
        </w:tc>
      </w:tr>
      <w:tr w:rsidR="004B6C36" w:rsidRPr="004B6C36" w14:paraId="18514074" w14:textId="77777777" w:rsidTr="004B6C36">
        <w:trPr>
          <w:trHeight w:val="1155"/>
        </w:trPr>
        <w:tc>
          <w:tcPr>
            <w:tcW w:w="567" w:type="dxa"/>
            <w:tcBorders>
              <w:top w:val="nil"/>
              <w:left w:val="nil"/>
              <w:bottom w:val="single" w:sz="4" w:space="0" w:color="auto"/>
              <w:right w:val="single" w:sz="4" w:space="0" w:color="auto"/>
            </w:tcBorders>
            <w:shd w:val="clear" w:color="000000" w:fill="FFFFFF"/>
            <w:noWrap/>
            <w:vAlign w:val="center"/>
            <w:hideMark/>
          </w:tcPr>
          <w:p w14:paraId="670DA09E" w14:textId="77777777" w:rsidR="004B6C36" w:rsidRPr="004B6C36" w:rsidRDefault="004B6C36" w:rsidP="004B6C36">
            <w:pPr>
              <w:jc w:val="center"/>
              <w:outlineLvl w:val="0"/>
              <w:rPr>
                <w:sz w:val="12"/>
                <w:szCs w:val="12"/>
              </w:rPr>
            </w:pPr>
            <w:r w:rsidRPr="004B6C36">
              <w:rPr>
                <w:sz w:val="12"/>
                <w:szCs w:val="12"/>
              </w:rPr>
              <w:t>12</w:t>
            </w:r>
          </w:p>
        </w:tc>
        <w:tc>
          <w:tcPr>
            <w:tcW w:w="2127" w:type="dxa"/>
            <w:tcBorders>
              <w:top w:val="nil"/>
              <w:left w:val="nil"/>
              <w:bottom w:val="single" w:sz="4" w:space="0" w:color="auto"/>
              <w:right w:val="single" w:sz="4" w:space="0" w:color="auto"/>
            </w:tcBorders>
            <w:shd w:val="clear" w:color="000000" w:fill="FFFFFF"/>
            <w:vAlign w:val="center"/>
            <w:hideMark/>
          </w:tcPr>
          <w:p w14:paraId="10D7B9BF" w14:textId="77777777" w:rsidR="004B6C36" w:rsidRPr="004B6C36" w:rsidRDefault="004B6C36" w:rsidP="004B6C36">
            <w:pPr>
              <w:outlineLvl w:val="0"/>
              <w:rPr>
                <w:sz w:val="12"/>
                <w:szCs w:val="12"/>
              </w:rPr>
            </w:pPr>
            <w:proofErr w:type="spellStart"/>
            <w:r w:rsidRPr="004B6C36">
              <w:rPr>
                <w:sz w:val="12"/>
                <w:szCs w:val="12"/>
              </w:rPr>
              <w:t>Đường</w:t>
            </w:r>
            <w:proofErr w:type="spellEnd"/>
            <w:r w:rsidRPr="004B6C36">
              <w:rPr>
                <w:sz w:val="12"/>
                <w:szCs w:val="12"/>
              </w:rPr>
              <w:t xml:space="preserve"> Ba </w:t>
            </w:r>
            <w:proofErr w:type="spellStart"/>
            <w:r w:rsidRPr="004B6C36">
              <w:rPr>
                <w:sz w:val="12"/>
                <w:szCs w:val="12"/>
              </w:rPr>
              <w:t>Chùa</w:t>
            </w:r>
            <w:proofErr w:type="spellEnd"/>
            <w:r w:rsidRPr="004B6C36">
              <w:rPr>
                <w:sz w:val="12"/>
                <w:szCs w:val="12"/>
              </w:rPr>
              <w:t xml:space="preserve"> - </w:t>
            </w:r>
            <w:proofErr w:type="spellStart"/>
            <w:r w:rsidRPr="004B6C36">
              <w:rPr>
                <w:sz w:val="12"/>
                <w:szCs w:val="12"/>
              </w:rPr>
              <w:t>Hành</w:t>
            </w:r>
            <w:proofErr w:type="spellEnd"/>
            <w:r w:rsidRPr="004B6C36">
              <w:rPr>
                <w:sz w:val="12"/>
                <w:szCs w:val="12"/>
              </w:rPr>
              <w:t xml:space="preserve"> </w:t>
            </w:r>
            <w:proofErr w:type="spellStart"/>
            <w:r w:rsidRPr="004B6C36">
              <w:rPr>
                <w:sz w:val="12"/>
                <w:szCs w:val="12"/>
              </w:rPr>
              <w:t>Tín</w:t>
            </w:r>
            <w:proofErr w:type="spellEnd"/>
            <w:r w:rsidRPr="004B6C36">
              <w:rPr>
                <w:sz w:val="12"/>
                <w:szCs w:val="12"/>
              </w:rPr>
              <w:t xml:space="preserve"> </w:t>
            </w:r>
            <w:proofErr w:type="spellStart"/>
            <w:r w:rsidRPr="004B6C36">
              <w:rPr>
                <w:sz w:val="12"/>
                <w:szCs w:val="12"/>
              </w:rPr>
              <w:t>Đông</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EFDA0E4" w14:textId="77777777" w:rsidR="004B6C36" w:rsidRPr="004B6C36" w:rsidRDefault="004B6C36" w:rsidP="004B6C36">
            <w:pPr>
              <w:jc w:val="center"/>
              <w:outlineLvl w:val="0"/>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Ba </w:t>
            </w:r>
            <w:proofErr w:type="spellStart"/>
            <w:r w:rsidRPr="004B6C36">
              <w:rPr>
                <w:sz w:val="12"/>
                <w:szCs w:val="12"/>
              </w:rPr>
              <w:t>Tơ</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3120FC4"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06F389E1" w14:textId="77777777" w:rsidR="004B6C36" w:rsidRPr="004B6C36" w:rsidRDefault="004B6C36" w:rsidP="004B6C36">
            <w:pPr>
              <w:jc w:val="center"/>
              <w:outlineLvl w:val="0"/>
              <w:rPr>
                <w:sz w:val="12"/>
                <w:szCs w:val="12"/>
              </w:rPr>
            </w:pPr>
            <w:r w:rsidRPr="004B6C36">
              <w:rPr>
                <w:sz w:val="12"/>
                <w:szCs w:val="12"/>
              </w:rPr>
              <w:t>2019 - 2023</w:t>
            </w:r>
          </w:p>
        </w:tc>
        <w:tc>
          <w:tcPr>
            <w:tcW w:w="1111" w:type="dxa"/>
            <w:tcBorders>
              <w:top w:val="nil"/>
              <w:left w:val="nil"/>
              <w:bottom w:val="single" w:sz="4" w:space="0" w:color="auto"/>
              <w:right w:val="single" w:sz="4" w:space="0" w:color="auto"/>
            </w:tcBorders>
            <w:shd w:val="clear" w:color="auto" w:fill="auto"/>
            <w:vAlign w:val="center"/>
            <w:hideMark/>
          </w:tcPr>
          <w:p w14:paraId="47FD2EA4" w14:textId="77777777" w:rsidR="004B6C36" w:rsidRPr="004B6C36" w:rsidRDefault="004B6C36" w:rsidP="004B6C36">
            <w:pPr>
              <w:jc w:val="center"/>
              <w:outlineLvl w:val="0"/>
              <w:rPr>
                <w:sz w:val="12"/>
                <w:szCs w:val="12"/>
              </w:rPr>
            </w:pPr>
            <w:r w:rsidRPr="004B6C36">
              <w:rPr>
                <w:sz w:val="12"/>
                <w:szCs w:val="12"/>
              </w:rPr>
              <w:t xml:space="preserve">1926/QĐ-UBND </w:t>
            </w:r>
            <w:proofErr w:type="spellStart"/>
            <w:r w:rsidRPr="004B6C36">
              <w:rPr>
                <w:sz w:val="12"/>
                <w:szCs w:val="12"/>
              </w:rPr>
              <w:t>ngày</w:t>
            </w:r>
            <w:proofErr w:type="spellEnd"/>
            <w:r w:rsidRPr="004B6C36">
              <w:rPr>
                <w:sz w:val="12"/>
                <w:szCs w:val="12"/>
              </w:rPr>
              <w:t xml:space="preserve"> 31/12/2018</w:t>
            </w:r>
          </w:p>
        </w:tc>
        <w:tc>
          <w:tcPr>
            <w:tcW w:w="851" w:type="dxa"/>
            <w:tcBorders>
              <w:top w:val="nil"/>
              <w:left w:val="nil"/>
              <w:bottom w:val="single" w:sz="4" w:space="0" w:color="auto"/>
              <w:right w:val="single" w:sz="4" w:space="0" w:color="auto"/>
            </w:tcBorders>
            <w:shd w:val="clear" w:color="auto" w:fill="auto"/>
            <w:vAlign w:val="center"/>
            <w:hideMark/>
          </w:tcPr>
          <w:p w14:paraId="56F3225E" w14:textId="77777777" w:rsidR="004B6C36" w:rsidRPr="004B6C36" w:rsidRDefault="004B6C36" w:rsidP="004B6C36">
            <w:pPr>
              <w:jc w:val="right"/>
              <w:outlineLvl w:val="0"/>
              <w:rPr>
                <w:sz w:val="12"/>
                <w:szCs w:val="12"/>
              </w:rPr>
            </w:pPr>
            <w:r w:rsidRPr="004B6C36">
              <w:rPr>
                <w:sz w:val="12"/>
                <w:szCs w:val="12"/>
              </w:rPr>
              <w:t xml:space="preserve">        112.709 </w:t>
            </w:r>
          </w:p>
        </w:tc>
        <w:tc>
          <w:tcPr>
            <w:tcW w:w="851" w:type="dxa"/>
            <w:tcBorders>
              <w:top w:val="nil"/>
              <w:left w:val="nil"/>
              <w:bottom w:val="single" w:sz="4" w:space="0" w:color="auto"/>
              <w:right w:val="single" w:sz="4" w:space="0" w:color="auto"/>
            </w:tcBorders>
            <w:shd w:val="clear" w:color="auto" w:fill="auto"/>
            <w:vAlign w:val="center"/>
            <w:hideMark/>
          </w:tcPr>
          <w:p w14:paraId="487A535A" w14:textId="77777777" w:rsidR="004B6C36" w:rsidRPr="004B6C36" w:rsidRDefault="004B6C36" w:rsidP="004B6C36">
            <w:pPr>
              <w:jc w:val="right"/>
              <w:outlineLvl w:val="0"/>
              <w:rPr>
                <w:sz w:val="12"/>
                <w:szCs w:val="12"/>
              </w:rPr>
            </w:pPr>
            <w:r w:rsidRPr="004B6C36">
              <w:rPr>
                <w:sz w:val="12"/>
                <w:szCs w:val="12"/>
              </w:rPr>
              <w:t>112.709</w:t>
            </w:r>
          </w:p>
        </w:tc>
        <w:tc>
          <w:tcPr>
            <w:tcW w:w="850" w:type="dxa"/>
            <w:tcBorders>
              <w:top w:val="nil"/>
              <w:left w:val="nil"/>
              <w:bottom w:val="single" w:sz="4" w:space="0" w:color="auto"/>
              <w:right w:val="single" w:sz="4" w:space="0" w:color="auto"/>
            </w:tcBorders>
            <w:shd w:val="clear" w:color="auto" w:fill="auto"/>
            <w:noWrap/>
            <w:vAlign w:val="center"/>
            <w:hideMark/>
          </w:tcPr>
          <w:p w14:paraId="17DC906B" w14:textId="77777777" w:rsidR="004B6C36" w:rsidRPr="004B6C36" w:rsidRDefault="004B6C36" w:rsidP="004B6C36">
            <w:pPr>
              <w:jc w:val="right"/>
              <w:outlineLvl w:val="0"/>
              <w:rPr>
                <w:sz w:val="12"/>
                <w:szCs w:val="12"/>
              </w:rPr>
            </w:pPr>
            <w:r w:rsidRPr="004B6C36">
              <w:rPr>
                <w:sz w:val="12"/>
                <w:szCs w:val="12"/>
              </w:rPr>
              <w:t xml:space="preserve">        59.000 </w:t>
            </w:r>
          </w:p>
        </w:tc>
        <w:tc>
          <w:tcPr>
            <w:tcW w:w="850" w:type="dxa"/>
            <w:tcBorders>
              <w:top w:val="nil"/>
              <w:left w:val="nil"/>
              <w:bottom w:val="single" w:sz="4" w:space="0" w:color="auto"/>
              <w:right w:val="single" w:sz="4" w:space="0" w:color="auto"/>
            </w:tcBorders>
            <w:shd w:val="clear" w:color="auto" w:fill="auto"/>
            <w:vAlign w:val="center"/>
            <w:hideMark/>
          </w:tcPr>
          <w:p w14:paraId="039D21DB" w14:textId="77777777" w:rsidR="004B6C36" w:rsidRPr="004B6C36" w:rsidRDefault="004B6C36" w:rsidP="004B6C36">
            <w:pPr>
              <w:jc w:val="right"/>
              <w:outlineLvl w:val="0"/>
              <w:rPr>
                <w:sz w:val="12"/>
                <w:szCs w:val="12"/>
              </w:rPr>
            </w:pPr>
            <w:r w:rsidRPr="004B6C36">
              <w:rPr>
                <w:sz w:val="12"/>
                <w:szCs w:val="12"/>
              </w:rPr>
              <w:t xml:space="preserve">       59.000 </w:t>
            </w:r>
          </w:p>
        </w:tc>
        <w:tc>
          <w:tcPr>
            <w:tcW w:w="709" w:type="dxa"/>
            <w:tcBorders>
              <w:top w:val="nil"/>
              <w:left w:val="nil"/>
              <w:bottom w:val="single" w:sz="4" w:space="0" w:color="auto"/>
              <w:right w:val="single" w:sz="4" w:space="0" w:color="auto"/>
            </w:tcBorders>
            <w:shd w:val="clear" w:color="auto" w:fill="auto"/>
            <w:vAlign w:val="center"/>
            <w:hideMark/>
          </w:tcPr>
          <w:p w14:paraId="3E287EE3"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298AA60"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5CCEB89" w14:textId="77777777" w:rsidR="004B6C36" w:rsidRPr="004B6C36" w:rsidRDefault="004B6C36" w:rsidP="004B6C36">
            <w:pPr>
              <w:jc w:val="right"/>
              <w:outlineLvl w:val="0"/>
              <w:rPr>
                <w:sz w:val="12"/>
                <w:szCs w:val="12"/>
              </w:rPr>
            </w:pPr>
            <w:r w:rsidRPr="004B6C36">
              <w:rPr>
                <w:sz w:val="12"/>
                <w:szCs w:val="12"/>
              </w:rPr>
              <w:t xml:space="preserve">         40.000 </w:t>
            </w:r>
          </w:p>
        </w:tc>
        <w:tc>
          <w:tcPr>
            <w:tcW w:w="850" w:type="dxa"/>
            <w:tcBorders>
              <w:top w:val="nil"/>
              <w:left w:val="nil"/>
              <w:bottom w:val="single" w:sz="4" w:space="0" w:color="auto"/>
              <w:right w:val="single" w:sz="4" w:space="0" w:color="auto"/>
            </w:tcBorders>
            <w:shd w:val="clear" w:color="auto" w:fill="auto"/>
            <w:vAlign w:val="center"/>
            <w:hideMark/>
          </w:tcPr>
          <w:p w14:paraId="4174A543" w14:textId="77777777" w:rsidR="004B6C36" w:rsidRPr="004B6C36" w:rsidRDefault="004B6C36" w:rsidP="004B6C36">
            <w:pPr>
              <w:jc w:val="right"/>
              <w:outlineLvl w:val="0"/>
              <w:rPr>
                <w:sz w:val="12"/>
                <w:szCs w:val="12"/>
              </w:rPr>
            </w:pPr>
            <w:r w:rsidRPr="004B6C36">
              <w:rPr>
                <w:sz w:val="12"/>
                <w:szCs w:val="12"/>
              </w:rPr>
              <w:t xml:space="preserve">        20.000 </w:t>
            </w:r>
          </w:p>
        </w:tc>
        <w:tc>
          <w:tcPr>
            <w:tcW w:w="709" w:type="dxa"/>
            <w:tcBorders>
              <w:top w:val="nil"/>
              <w:left w:val="nil"/>
              <w:bottom w:val="single" w:sz="4" w:space="0" w:color="auto"/>
              <w:right w:val="single" w:sz="4" w:space="0" w:color="auto"/>
            </w:tcBorders>
            <w:shd w:val="clear" w:color="auto" w:fill="auto"/>
            <w:vAlign w:val="center"/>
            <w:hideMark/>
          </w:tcPr>
          <w:p w14:paraId="32F4C18C"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vAlign w:val="center"/>
            <w:hideMark/>
          </w:tcPr>
          <w:p w14:paraId="72B1F943" w14:textId="77777777" w:rsidR="004B6C36" w:rsidRPr="004B6C36" w:rsidRDefault="004B6C36" w:rsidP="004B6C36">
            <w:pPr>
              <w:jc w:val="right"/>
              <w:outlineLvl w:val="0"/>
              <w:rPr>
                <w:sz w:val="12"/>
                <w:szCs w:val="12"/>
              </w:rPr>
            </w:pPr>
            <w:r w:rsidRPr="004B6C36">
              <w:rPr>
                <w:sz w:val="12"/>
                <w:szCs w:val="12"/>
              </w:rPr>
              <w:t xml:space="preserve">       20.000 </w:t>
            </w:r>
          </w:p>
        </w:tc>
        <w:tc>
          <w:tcPr>
            <w:tcW w:w="992" w:type="dxa"/>
            <w:tcBorders>
              <w:top w:val="nil"/>
              <w:left w:val="nil"/>
              <w:bottom w:val="single" w:sz="4" w:space="0" w:color="auto"/>
              <w:right w:val="single" w:sz="4" w:space="0" w:color="auto"/>
            </w:tcBorders>
            <w:shd w:val="clear" w:color="auto" w:fill="auto"/>
            <w:vAlign w:val="center"/>
            <w:hideMark/>
          </w:tcPr>
          <w:p w14:paraId="30B484A3" w14:textId="77777777" w:rsidR="004B6C36" w:rsidRPr="004B6C36" w:rsidRDefault="004B6C36" w:rsidP="004B6C36">
            <w:pPr>
              <w:jc w:val="center"/>
              <w:outlineLvl w:val="0"/>
              <w:rPr>
                <w:sz w:val="12"/>
                <w:szCs w:val="12"/>
              </w:rPr>
            </w:pPr>
            <w:r w:rsidRPr="004B6C36">
              <w:rPr>
                <w:sz w:val="12"/>
                <w:szCs w:val="12"/>
              </w:rPr>
              <w:t xml:space="preserve"> QT </w:t>
            </w:r>
            <w:proofErr w:type="spellStart"/>
            <w:r w:rsidRPr="004B6C36">
              <w:rPr>
                <w:sz w:val="12"/>
                <w:szCs w:val="12"/>
              </w:rPr>
              <w:t>xong</w:t>
            </w:r>
            <w:proofErr w:type="spellEnd"/>
            <w:r w:rsidRPr="004B6C36">
              <w:rPr>
                <w:sz w:val="12"/>
                <w:szCs w:val="12"/>
              </w:rPr>
              <w:t xml:space="preserve"> </w:t>
            </w:r>
          </w:p>
        </w:tc>
      </w:tr>
      <w:tr w:rsidR="004B6C36" w:rsidRPr="004B6C36" w14:paraId="62B8F51F" w14:textId="77777777" w:rsidTr="004B6C36">
        <w:trPr>
          <w:trHeight w:val="1155"/>
        </w:trPr>
        <w:tc>
          <w:tcPr>
            <w:tcW w:w="567" w:type="dxa"/>
            <w:tcBorders>
              <w:top w:val="nil"/>
              <w:left w:val="nil"/>
              <w:bottom w:val="single" w:sz="4" w:space="0" w:color="auto"/>
              <w:right w:val="single" w:sz="4" w:space="0" w:color="auto"/>
            </w:tcBorders>
            <w:shd w:val="clear" w:color="000000" w:fill="FFFFFF"/>
            <w:noWrap/>
            <w:vAlign w:val="center"/>
            <w:hideMark/>
          </w:tcPr>
          <w:p w14:paraId="00225073" w14:textId="77777777" w:rsidR="004B6C36" w:rsidRPr="004B6C36" w:rsidRDefault="004B6C36" w:rsidP="004B6C36">
            <w:pPr>
              <w:jc w:val="center"/>
              <w:outlineLvl w:val="0"/>
              <w:rPr>
                <w:sz w:val="12"/>
                <w:szCs w:val="12"/>
              </w:rPr>
            </w:pPr>
            <w:r w:rsidRPr="004B6C36">
              <w:rPr>
                <w:sz w:val="12"/>
                <w:szCs w:val="12"/>
              </w:rPr>
              <w:t>13</w:t>
            </w:r>
          </w:p>
        </w:tc>
        <w:tc>
          <w:tcPr>
            <w:tcW w:w="2127" w:type="dxa"/>
            <w:tcBorders>
              <w:top w:val="nil"/>
              <w:left w:val="nil"/>
              <w:bottom w:val="single" w:sz="4" w:space="0" w:color="auto"/>
              <w:right w:val="single" w:sz="4" w:space="0" w:color="auto"/>
            </w:tcBorders>
            <w:shd w:val="clear" w:color="000000" w:fill="FFFFFF"/>
            <w:vAlign w:val="center"/>
            <w:hideMark/>
          </w:tcPr>
          <w:p w14:paraId="3F7508FE" w14:textId="77777777" w:rsidR="004B6C36" w:rsidRPr="004B6C36" w:rsidRDefault="004B6C36" w:rsidP="004B6C36">
            <w:pPr>
              <w:outlineLvl w:val="0"/>
              <w:rPr>
                <w:sz w:val="12"/>
                <w:szCs w:val="12"/>
              </w:rPr>
            </w:pPr>
            <w:proofErr w:type="spellStart"/>
            <w:r w:rsidRPr="004B6C36">
              <w:rPr>
                <w:sz w:val="12"/>
                <w:szCs w:val="12"/>
              </w:rPr>
              <w:t>Đầu</w:t>
            </w:r>
            <w:proofErr w:type="spellEnd"/>
            <w:r w:rsidRPr="004B6C36">
              <w:rPr>
                <w:sz w:val="12"/>
                <w:szCs w:val="12"/>
              </w:rPr>
              <w:t xml:space="preserve"> </w:t>
            </w:r>
            <w:proofErr w:type="spellStart"/>
            <w:r w:rsidRPr="004B6C36">
              <w:rPr>
                <w:sz w:val="12"/>
                <w:szCs w:val="12"/>
              </w:rPr>
              <w:t>tư</w:t>
            </w:r>
            <w:proofErr w:type="spellEnd"/>
            <w:r w:rsidRPr="004B6C36">
              <w:rPr>
                <w:sz w:val="12"/>
                <w:szCs w:val="12"/>
              </w:rPr>
              <w:t xml:space="preserve"> di </w:t>
            </w:r>
            <w:proofErr w:type="spellStart"/>
            <w:r w:rsidRPr="004B6C36">
              <w:rPr>
                <w:sz w:val="12"/>
                <w:szCs w:val="12"/>
              </w:rPr>
              <w:t>dời</w:t>
            </w:r>
            <w:proofErr w:type="spellEnd"/>
            <w:r w:rsidRPr="004B6C36">
              <w:rPr>
                <w:sz w:val="12"/>
                <w:szCs w:val="12"/>
              </w:rPr>
              <w:t xml:space="preserve"> </w:t>
            </w:r>
            <w:proofErr w:type="spellStart"/>
            <w:r w:rsidRPr="004B6C36">
              <w:rPr>
                <w:sz w:val="12"/>
                <w:szCs w:val="12"/>
              </w:rPr>
              <w:t>trung</w:t>
            </w:r>
            <w:proofErr w:type="spellEnd"/>
            <w:r w:rsidRPr="004B6C36">
              <w:rPr>
                <w:sz w:val="12"/>
                <w:szCs w:val="12"/>
              </w:rPr>
              <w:t xml:space="preserve"> </w:t>
            </w:r>
            <w:proofErr w:type="spellStart"/>
            <w:r w:rsidRPr="004B6C36">
              <w:rPr>
                <w:sz w:val="12"/>
                <w:szCs w:val="12"/>
              </w:rPr>
              <w:t>tâm</w:t>
            </w:r>
            <w:proofErr w:type="spellEnd"/>
            <w:r w:rsidRPr="004B6C36">
              <w:rPr>
                <w:sz w:val="12"/>
                <w:szCs w:val="12"/>
              </w:rPr>
              <w:t xml:space="preserve"> </w:t>
            </w:r>
            <w:proofErr w:type="spellStart"/>
            <w:r w:rsidRPr="004B6C36">
              <w:rPr>
                <w:sz w:val="12"/>
                <w:szCs w:val="12"/>
              </w:rPr>
              <w:t>hành</w:t>
            </w:r>
            <w:proofErr w:type="spellEnd"/>
            <w:r w:rsidRPr="004B6C36">
              <w:rPr>
                <w:sz w:val="12"/>
                <w:szCs w:val="12"/>
              </w:rPr>
              <w:t xml:space="preserve"> </w:t>
            </w:r>
            <w:proofErr w:type="spellStart"/>
            <w:r w:rsidRPr="004B6C36">
              <w:rPr>
                <w:sz w:val="12"/>
                <w:szCs w:val="12"/>
              </w:rPr>
              <w:t>chính</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Ba Giang </w:t>
            </w:r>
            <w:proofErr w:type="spellStart"/>
            <w:r w:rsidRPr="004B6C36">
              <w:rPr>
                <w:sz w:val="12"/>
                <w:szCs w:val="12"/>
              </w:rPr>
              <w:t>mới</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7E6E17A" w14:textId="77777777" w:rsidR="004B6C36" w:rsidRPr="004B6C36" w:rsidRDefault="004B6C36" w:rsidP="004B6C36">
            <w:pPr>
              <w:jc w:val="center"/>
              <w:outlineLvl w:val="0"/>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Ba </w:t>
            </w:r>
            <w:proofErr w:type="spellStart"/>
            <w:r w:rsidRPr="004B6C36">
              <w:rPr>
                <w:sz w:val="12"/>
                <w:szCs w:val="12"/>
              </w:rPr>
              <w:t>Tơ</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F64C815"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185CA167" w14:textId="77777777" w:rsidR="004B6C36" w:rsidRPr="004B6C36" w:rsidRDefault="004B6C36" w:rsidP="004B6C36">
            <w:pPr>
              <w:jc w:val="center"/>
              <w:outlineLvl w:val="0"/>
              <w:rPr>
                <w:sz w:val="12"/>
                <w:szCs w:val="12"/>
              </w:rPr>
            </w:pPr>
            <w:r w:rsidRPr="004B6C36">
              <w:rPr>
                <w:sz w:val="12"/>
                <w:szCs w:val="12"/>
              </w:rPr>
              <w:t>2019-2023</w:t>
            </w:r>
          </w:p>
        </w:tc>
        <w:tc>
          <w:tcPr>
            <w:tcW w:w="1111" w:type="dxa"/>
            <w:tcBorders>
              <w:top w:val="nil"/>
              <w:left w:val="nil"/>
              <w:bottom w:val="single" w:sz="4" w:space="0" w:color="auto"/>
              <w:right w:val="single" w:sz="4" w:space="0" w:color="auto"/>
            </w:tcBorders>
            <w:shd w:val="clear" w:color="auto" w:fill="auto"/>
            <w:vAlign w:val="center"/>
            <w:hideMark/>
          </w:tcPr>
          <w:p w14:paraId="34A8A2BE" w14:textId="77777777" w:rsidR="004B6C36" w:rsidRPr="004B6C36" w:rsidRDefault="004B6C36" w:rsidP="004B6C36">
            <w:pPr>
              <w:jc w:val="center"/>
              <w:outlineLvl w:val="0"/>
              <w:rPr>
                <w:sz w:val="12"/>
                <w:szCs w:val="12"/>
              </w:rPr>
            </w:pPr>
            <w:r w:rsidRPr="004B6C36">
              <w:rPr>
                <w:sz w:val="12"/>
                <w:szCs w:val="12"/>
              </w:rPr>
              <w:t xml:space="preserve">3643/QĐ-UBND </w:t>
            </w:r>
            <w:proofErr w:type="spellStart"/>
            <w:r w:rsidRPr="004B6C36">
              <w:rPr>
                <w:sz w:val="12"/>
                <w:szCs w:val="12"/>
              </w:rPr>
              <w:t>ngày</w:t>
            </w:r>
            <w:proofErr w:type="spellEnd"/>
            <w:r w:rsidRPr="004B6C36">
              <w:rPr>
                <w:sz w:val="12"/>
                <w:szCs w:val="12"/>
              </w:rPr>
              <w:t xml:space="preserve"> 30/12/2020</w:t>
            </w:r>
          </w:p>
        </w:tc>
        <w:tc>
          <w:tcPr>
            <w:tcW w:w="851" w:type="dxa"/>
            <w:tcBorders>
              <w:top w:val="nil"/>
              <w:left w:val="nil"/>
              <w:bottom w:val="single" w:sz="4" w:space="0" w:color="auto"/>
              <w:right w:val="single" w:sz="4" w:space="0" w:color="auto"/>
            </w:tcBorders>
            <w:shd w:val="clear" w:color="auto" w:fill="auto"/>
            <w:vAlign w:val="center"/>
            <w:hideMark/>
          </w:tcPr>
          <w:p w14:paraId="447820F3" w14:textId="77777777" w:rsidR="004B6C36" w:rsidRPr="004B6C36" w:rsidRDefault="004B6C36" w:rsidP="004B6C36">
            <w:pPr>
              <w:jc w:val="right"/>
              <w:outlineLvl w:val="0"/>
              <w:rPr>
                <w:sz w:val="12"/>
                <w:szCs w:val="12"/>
              </w:rPr>
            </w:pPr>
            <w:r w:rsidRPr="004B6C36">
              <w:rPr>
                <w:sz w:val="12"/>
                <w:szCs w:val="12"/>
              </w:rPr>
              <w:t xml:space="preserve">        137.000 </w:t>
            </w:r>
          </w:p>
        </w:tc>
        <w:tc>
          <w:tcPr>
            <w:tcW w:w="851" w:type="dxa"/>
            <w:tcBorders>
              <w:top w:val="nil"/>
              <w:left w:val="nil"/>
              <w:bottom w:val="single" w:sz="4" w:space="0" w:color="auto"/>
              <w:right w:val="single" w:sz="4" w:space="0" w:color="auto"/>
            </w:tcBorders>
            <w:shd w:val="clear" w:color="auto" w:fill="auto"/>
            <w:noWrap/>
            <w:vAlign w:val="center"/>
            <w:hideMark/>
          </w:tcPr>
          <w:p w14:paraId="4F94E085" w14:textId="77777777" w:rsidR="004B6C36" w:rsidRPr="004B6C36" w:rsidRDefault="004B6C36" w:rsidP="004B6C36">
            <w:pPr>
              <w:jc w:val="right"/>
              <w:outlineLvl w:val="0"/>
              <w:rPr>
                <w:sz w:val="12"/>
                <w:szCs w:val="12"/>
              </w:rPr>
            </w:pPr>
            <w:r w:rsidRPr="004B6C36">
              <w:rPr>
                <w:sz w:val="12"/>
                <w:szCs w:val="12"/>
              </w:rPr>
              <w:t>120.000</w:t>
            </w:r>
          </w:p>
        </w:tc>
        <w:tc>
          <w:tcPr>
            <w:tcW w:w="850" w:type="dxa"/>
            <w:tcBorders>
              <w:top w:val="nil"/>
              <w:left w:val="nil"/>
              <w:bottom w:val="single" w:sz="4" w:space="0" w:color="auto"/>
              <w:right w:val="single" w:sz="4" w:space="0" w:color="auto"/>
            </w:tcBorders>
            <w:shd w:val="clear" w:color="auto" w:fill="auto"/>
            <w:noWrap/>
            <w:vAlign w:val="center"/>
            <w:hideMark/>
          </w:tcPr>
          <w:p w14:paraId="1D762AC8" w14:textId="77777777" w:rsidR="004B6C36" w:rsidRPr="004B6C36" w:rsidRDefault="004B6C36" w:rsidP="004B6C36">
            <w:pPr>
              <w:jc w:val="right"/>
              <w:outlineLvl w:val="0"/>
              <w:rPr>
                <w:sz w:val="12"/>
                <w:szCs w:val="12"/>
              </w:rPr>
            </w:pPr>
            <w:r w:rsidRPr="004B6C36">
              <w:rPr>
                <w:sz w:val="12"/>
                <w:szCs w:val="12"/>
              </w:rPr>
              <w:t xml:space="preserve">        55.695 </w:t>
            </w:r>
          </w:p>
        </w:tc>
        <w:tc>
          <w:tcPr>
            <w:tcW w:w="850" w:type="dxa"/>
            <w:tcBorders>
              <w:top w:val="nil"/>
              <w:left w:val="nil"/>
              <w:bottom w:val="single" w:sz="4" w:space="0" w:color="auto"/>
              <w:right w:val="single" w:sz="4" w:space="0" w:color="auto"/>
            </w:tcBorders>
            <w:shd w:val="clear" w:color="auto" w:fill="auto"/>
            <w:vAlign w:val="center"/>
            <w:hideMark/>
          </w:tcPr>
          <w:p w14:paraId="5953F3AD" w14:textId="77777777" w:rsidR="004B6C36" w:rsidRPr="004B6C36" w:rsidRDefault="004B6C36" w:rsidP="004B6C36">
            <w:pPr>
              <w:jc w:val="right"/>
              <w:outlineLvl w:val="0"/>
              <w:rPr>
                <w:sz w:val="12"/>
                <w:szCs w:val="12"/>
              </w:rPr>
            </w:pPr>
            <w:r w:rsidRPr="004B6C36">
              <w:rPr>
                <w:sz w:val="12"/>
                <w:szCs w:val="12"/>
              </w:rPr>
              <w:t xml:space="preserve">       55.695 </w:t>
            </w:r>
          </w:p>
        </w:tc>
        <w:tc>
          <w:tcPr>
            <w:tcW w:w="709" w:type="dxa"/>
            <w:tcBorders>
              <w:top w:val="nil"/>
              <w:left w:val="nil"/>
              <w:bottom w:val="single" w:sz="4" w:space="0" w:color="auto"/>
              <w:right w:val="single" w:sz="4" w:space="0" w:color="auto"/>
            </w:tcBorders>
            <w:shd w:val="clear" w:color="auto" w:fill="auto"/>
            <w:vAlign w:val="center"/>
            <w:hideMark/>
          </w:tcPr>
          <w:p w14:paraId="04B81675"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5423B7B"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8F0A144" w14:textId="77777777" w:rsidR="004B6C36" w:rsidRPr="004B6C36" w:rsidRDefault="004B6C36" w:rsidP="004B6C36">
            <w:pPr>
              <w:jc w:val="right"/>
              <w:outlineLvl w:val="0"/>
              <w:rPr>
                <w:sz w:val="12"/>
                <w:szCs w:val="12"/>
              </w:rPr>
            </w:pPr>
            <w:r w:rsidRPr="004B6C36">
              <w:rPr>
                <w:sz w:val="12"/>
                <w:szCs w:val="12"/>
              </w:rPr>
              <w:t xml:space="preserve">         52.000 </w:t>
            </w:r>
          </w:p>
        </w:tc>
        <w:tc>
          <w:tcPr>
            <w:tcW w:w="850" w:type="dxa"/>
            <w:tcBorders>
              <w:top w:val="nil"/>
              <w:left w:val="nil"/>
              <w:bottom w:val="single" w:sz="4" w:space="0" w:color="auto"/>
              <w:right w:val="single" w:sz="4" w:space="0" w:color="auto"/>
            </w:tcBorders>
            <w:shd w:val="clear" w:color="auto" w:fill="auto"/>
            <w:vAlign w:val="center"/>
            <w:hideMark/>
          </w:tcPr>
          <w:p w14:paraId="4267A7C3" w14:textId="77777777" w:rsidR="004B6C36" w:rsidRPr="004B6C36" w:rsidRDefault="004B6C36" w:rsidP="004B6C36">
            <w:pPr>
              <w:jc w:val="right"/>
              <w:outlineLvl w:val="0"/>
              <w:rPr>
                <w:sz w:val="12"/>
                <w:szCs w:val="12"/>
              </w:rPr>
            </w:pPr>
            <w:r w:rsidRPr="004B6C36">
              <w:rPr>
                <w:sz w:val="12"/>
                <w:szCs w:val="12"/>
              </w:rPr>
              <w:t xml:space="preserve">        52.000 </w:t>
            </w:r>
          </w:p>
        </w:tc>
        <w:tc>
          <w:tcPr>
            <w:tcW w:w="709" w:type="dxa"/>
            <w:tcBorders>
              <w:top w:val="nil"/>
              <w:left w:val="nil"/>
              <w:bottom w:val="single" w:sz="4" w:space="0" w:color="auto"/>
              <w:right w:val="single" w:sz="4" w:space="0" w:color="auto"/>
            </w:tcBorders>
            <w:shd w:val="clear" w:color="auto" w:fill="auto"/>
            <w:vAlign w:val="center"/>
            <w:hideMark/>
          </w:tcPr>
          <w:p w14:paraId="1D9BB9A3"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vAlign w:val="center"/>
            <w:hideMark/>
          </w:tcPr>
          <w:p w14:paraId="7A2D54DD"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81D9A65" w14:textId="77777777" w:rsidR="004B6C36" w:rsidRPr="004B6C36" w:rsidRDefault="004B6C36" w:rsidP="004B6C36">
            <w:pPr>
              <w:jc w:val="center"/>
              <w:outlineLvl w:val="0"/>
              <w:rPr>
                <w:sz w:val="12"/>
                <w:szCs w:val="12"/>
              </w:rPr>
            </w:pPr>
            <w:r w:rsidRPr="004B6C36">
              <w:rPr>
                <w:sz w:val="12"/>
                <w:szCs w:val="12"/>
              </w:rPr>
              <w:t xml:space="preserve"> QT </w:t>
            </w:r>
            <w:proofErr w:type="spellStart"/>
            <w:r w:rsidRPr="004B6C36">
              <w:rPr>
                <w:sz w:val="12"/>
                <w:szCs w:val="12"/>
              </w:rPr>
              <w:t>xong</w:t>
            </w:r>
            <w:proofErr w:type="spellEnd"/>
            <w:r w:rsidRPr="004B6C36">
              <w:rPr>
                <w:sz w:val="12"/>
                <w:szCs w:val="12"/>
              </w:rPr>
              <w:t xml:space="preserve"> </w:t>
            </w:r>
          </w:p>
        </w:tc>
      </w:tr>
      <w:tr w:rsidR="004B6C36" w:rsidRPr="004B6C36" w14:paraId="50194D92" w14:textId="77777777" w:rsidTr="004B6C36">
        <w:trPr>
          <w:trHeight w:val="1155"/>
        </w:trPr>
        <w:tc>
          <w:tcPr>
            <w:tcW w:w="567" w:type="dxa"/>
            <w:tcBorders>
              <w:top w:val="nil"/>
              <w:left w:val="nil"/>
              <w:bottom w:val="single" w:sz="4" w:space="0" w:color="auto"/>
              <w:right w:val="single" w:sz="4" w:space="0" w:color="auto"/>
            </w:tcBorders>
            <w:shd w:val="clear" w:color="000000" w:fill="FFFFFF"/>
            <w:noWrap/>
            <w:vAlign w:val="center"/>
            <w:hideMark/>
          </w:tcPr>
          <w:p w14:paraId="6CA09DB2" w14:textId="77777777" w:rsidR="004B6C36" w:rsidRPr="004B6C36" w:rsidRDefault="004B6C36" w:rsidP="004B6C36">
            <w:pPr>
              <w:jc w:val="center"/>
              <w:outlineLvl w:val="0"/>
              <w:rPr>
                <w:sz w:val="12"/>
                <w:szCs w:val="12"/>
              </w:rPr>
            </w:pPr>
            <w:r w:rsidRPr="004B6C36">
              <w:rPr>
                <w:sz w:val="12"/>
                <w:szCs w:val="12"/>
              </w:rPr>
              <w:t>14</w:t>
            </w:r>
          </w:p>
        </w:tc>
        <w:tc>
          <w:tcPr>
            <w:tcW w:w="2127" w:type="dxa"/>
            <w:tcBorders>
              <w:top w:val="nil"/>
              <w:left w:val="nil"/>
              <w:bottom w:val="single" w:sz="4" w:space="0" w:color="auto"/>
              <w:right w:val="single" w:sz="4" w:space="0" w:color="auto"/>
            </w:tcBorders>
            <w:shd w:val="clear" w:color="000000" w:fill="FFFFFF"/>
            <w:vAlign w:val="center"/>
            <w:hideMark/>
          </w:tcPr>
          <w:p w14:paraId="68CEA408" w14:textId="77777777" w:rsidR="004B6C36" w:rsidRPr="004B6C36" w:rsidRDefault="004B6C36" w:rsidP="004B6C36">
            <w:pPr>
              <w:outlineLvl w:val="0"/>
              <w:rPr>
                <w:sz w:val="12"/>
                <w:szCs w:val="12"/>
              </w:rPr>
            </w:pPr>
            <w:proofErr w:type="spellStart"/>
            <w:r w:rsidRPr="004B6C36">
              <w:rPr>
                <w:sz w:val="12"/>
                <w:szCs w:val="12"/>
              </w:rPr>
              <w:t>Vùng</w:t>
            </w:r>
            <w:proofErr w:type="spellEnd"/>
            <w:r w:rsidRPr="004B6C36">
              <w:rPr>
                <w:sz w:val="12"/>
                <w:szCs w:val="12"/>
              </w:rPr>
              <w:t xml:space="preserve"> </w:t>
            </w:r>
            <w:proofErr w:type="spellStart"/>
            <w:r w:rsidRPr="004B6C36">
              <w:rPr>
                <w:sz w:val="12"/>
                <w:szCs w:val="12"/>
              </w:rPr>
              <w:t>chuyên</w:t>
            </w:r>
            <w:proofErr w:type="spellEnd"/>
            <w:r w:rsidRPr="004B6C36">
              <w:rPr>
                <w:sz w:val="12"/>
                <w:szCs w:val="12"/>
              </w:rPr>
              <w:t xml:space="preserve"> </w:t>
            </w:r>
            <w:proofErr w:type="spellStart"/>
            <w:r w:rsidRPr="004B6C36">
              <w:rPr>
                <w:sz w:val="12"/>
                <w:szCs w:val="12"/>
              </w:rPr>
              <w:t>canh</w:t>
            </w:r>
            <w:proofErr w:type="spellEnd"/>
            <w:r w:rsidRPr="004B6C36">
              <w:rPr>
                <w:sz w:val="12"/>
                <w:szCs w:val="12"/>
              </w:rPr>
              <w:t xml:space="preserve"> </w:t>
            </w:r>
            <w:proofErr w:type="spellStart"/>
            <w:r w:rsidRPr="004B6C36">
              <w:rPr>
                <w:sz w:val="12"/>
                <w:szCs w:val="12"/>
              </w:rPr>
              <w:t>cây</w:t>
            </w:r>
            <w:proofErr w:type="spellEnd"/>
            <w:r w:rsidRPr="004B6C36">
              <w:rPr>
                <w:sz w:val="12"/>
                <w:szCs w:val="12"/>
              </w:rPr>
              <w:t xml:space="preserve"> </w:t>
            </w:r>
            <w:proofErr w:type="spellStart"/>
            <w:r w:rsidRPr="004B6C36">
              <w:rPr>
                <w:sz w:val="12"/>
                <w:szCs w:val="12"/>
              </w:rPr>
              <w:t>Chè</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Minh Long</w:t>
            </w:r>
          </w:p>
        </w:tc>
        <w:tc>
          <w:tcPr>
            <w:tcW w:w="992" w:type="dxa"/>
            <w:tcBorders>
              <w:top w:val="nil"/>
              <w:left w:val="nil"/>
              <w:bottom w:val="single" w:sz="4" w:space="0" w:color="auto"/>
              <w:right w:val="single" w:sz="4" w:space="0" w:color="auto"/>
            </w:tcBorders>
            <w:shd w:val="clear" w:color="auto" w:fill="auto"/>
            <w:vAlign w:val="center"/>
            <w:hideMark/>
          </w:tcPr>
          <w:p w14:paraId="5A77B62C" w14:textId="77777777" w:rsidR="004B6C36" w:rsidRPr="004B6C36" w:rsidRDefault="004B6C36" w:rsidP="004B6C36">
            <w:pPr>
              <w:jc w:val="center"/>
              <w:outlineLvl w:val="0"/>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Minh Long</w:t>
            </w:r>
          </w:p>
        </w:tc>
        <w:tc>
          <w:tcPr>
            <w:tcW w:w="1134" w:type="dxa"/>
            <w:tcBorders>
              <w:top w:val="nil"/>
              <w:left w:val="nil"/>
              <w:bottom w:val="single" w:sz="4" w:space="0" w:color="auto"/>
              <w:right w:val="single" w:sz="4" w:space="0" w:color="auto"/>
            </w:tcBorders>
            <w:shd w:val="clear" w:color="auto" w:fill="auto"/>
            <w:vAlign w:val="center"/>
            <w:hideMark/>
          </w:tcPr>
          <w:p w14:paraId="3D94AC12"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0B9A1292" w14:textId="77777777" w:rsidR="004B6C36" w:rsidRPr="004B6C36" w:rsidRDefault="004B6C36" w:rsidP="004B6C36">
            <w:pPr>
              <w:jc w:val="center"/>
              <w:outlineLvl w:val="0"/>
              <w:rPr>
                <w:sz w:val="12"/>
                <w:szCs w:val="12"/>
              </w:rPr>
            </w:pPr>
            <w:r w:rsidRPr="004B6C36">
              <w:rPr>
                <w:sz w:val="12"/>
                <w:szCs w:val="12"/>
              </w:rPr>
              <w:t>2019-2022</w:t>
            </w:r>
          </w:p>
        </w:tc>
        <w:tc>
          <w:tcPr>
            <w:tcW w:w="1111" w:type="dxa"/>
            <w:tcBorders>
              <w:top w:val="nil"/>
              <w:left w:val="nil"/>
              <w:bottom w:val="single" w:sz="4" w:space="0" w:color="auto"/>
              <w:right w:val="single" w:sz="4" w:space="0" w:color="auto"/>
            </w:tcBorders>
            <w:shd w:val="clear" w:color="auto" w:fill="auto"/>
            <w:vAlign w:val="center"/>
            <w:hideMark/>
          </w:tcPr>
          <w:p w14:paraId="30C73153" w14:textId="77777777" w:rsidR="004B6C36" w:rsidRPr="004B6C36" w:rsidRDefault="004B6C36" w:rsidP="004B6C36">
            <w:pPr>
              <w:jc w:val="center"/>
              <w:outlineLvl w:val="0"/>
              <w:rPr>
                <w:sz w:val="12"/>
                <w:szCs w:val="12"/>
              </w:rPr>
            </w:pPr>
            <w:r w:rsidRPr="004B6C36">
              <w:rPr>
                <w:sz w:val="12"/>
                <w:szCs w:val="12"/>
              </w:rPr>
              <w:t xml:space="preserve">1224/QĐ-UBND </w:t>
            </w:r>
            <w:proofErr w:type="spellStart"/>
            <w:r w:rsidRPr="004B6C36">
              <w:rPr>
                <w:sz w:val="12"/>
                <w:szCs w:val="12"/>
              </w:rPr>
              <w:t>ngày</w:t>
            </w:r>
            <w:proofErr w:type="spellEnd"/>
            <w:r w:rsidRPr="004B6C36">
              <w:rPr>
                <w:sz w:val="12"/>
                <w:szCs w:val="12"/>
              </w:rPr>
              <w:t xml:space="preserve"> 25/10/2019</w:t>
            </w:r>
          </w:p>
        </w:tc>
        <w:tc>
          <w:tcPr>
            <w:tcW w:w="851" w:type="dxa"/>
            <w:tcBorders>
              <w:top w:val="nil"/>
              <w:left w:val="nil"/>
              <w:bottom w:val="single" w:sz="4" w:space="0" w:color="auto"/>
              <w:right w:val="single" w:sz="4" w:space="0" w:color="auto"/>
            </w:tcBorders>
            <w:shd w:val="clear" w:color="auto" w:fill="auto"/>
            <w:noWrap/>
            <w:vAlign w:val="center"/>
            <w:hideMark/>
          </w:tcPr>
          <w:p w14:paraId="64BBFF2A" w14:textId="77777777" w:rsidR="004B6C36" w:rsidRPr="004B6C36" w:rsidRDefault="004B6C36" w:rsidP="004B6C36">
            <w:pPr>
              <w:jc w:val="right"/>
              <w:outlineLvl w:val="0"/>
              <w:rPr>
                <w:sz w:val="12"/>
                <w:szCs w:val="12"/>
              </w:rPr>
            </w:pPr>
            <w:r w:rsidRPr="004B6C36">
              <w:rPr>
                <w:sz w:val="12"/>
                <w:szCs w:val="12"/>
              </w:rPr>
              <w:t>6.000</w:t>
            </w:r>
          </w:p>
        </w:tc>
        <w:tc>
          <w:tcPr>
            <w:tcW w:w="851" w:type="dxa"/>
            <w:tcBorders>
              <w:top w:val="nil"/>
              <w:left w:val="nil"/>
              <w:bottom w:val="single" w:sz="4" w:space="0" w:color="auto"/>
              <w:right w:val="single" w:sz="4" w:space="0" w:color="auto"/>
            </w:tcBorders>
            <w:shd w:val="clear" w:color="auto" w:fill="auto"/>
            <w:noWrap/>
            <w:vAlign w:val="center"/>
            <w:hideMark/>
          </w:tcPr>
          <w:p w14:paraId="1B38C913" w14:textId="77777777" w:rsidR="004B6C36" w:rsidRPr="004B6C36" w:rsidRDefault="004B6C36" w:rsidP="004B6C36">
            <w:pPr>
              <w:jc w:val="right"/>
              <w:outlineLvl w:val="0"/>
              <w:rPr>
                <w:sz w:val="12"/>
                <w:szCs w:val="12"/>
              </w:rPr>
            </w:pPr>
            <w:r w:rsidRPr="004B6C36">
              <w:rPr>
                <w:sz w:val="12"/>
                <w:szCs w:val="12"/>
              </w:rPr>
              <w:t>6.000</w:t>
            </w:r>
          </w:p>
        </w:tc>
        <w:tc>
          <w:tcPr>
            <w:tcW w:w="850" w:type="dxa"/>
            <w:tcBorders>
              <w:top w:val="nil"/>
              <w:left w:val="nil"/>
              <w:bottom w:val="single" w:sz="4" w:space="0" w:color="auto"/>
              <w:right w:val="single" w:sz="4" w:space="0" w:color="auto"/>
            </w:tcBorders>
            <w:shd w:val="clear" w:color="auto" w:fill="auto"/>
            <w:noWrap/>
            <w:vAlign w:val="center"/>
            <w:hideMark/>
          </w:tcPr>
          <w:p w14:paraId="6C869712" w14:textId="77777777" w:rsidR="004B6C36" w:rsidRPr="004B6C36" w:rsidRDefault="004B6C36" w:rsidP="004B6C36">
            <w:pPr>
              <w:jc w:val="right"/>
              <w:outlineLvl w:val="0"/>
              <w:rPr>
                <w:sz w:val="12"/>
                <w:szCs w:val="12"/>
              </w:rPr>
            </w:pPr>
            <w:r w:rsidRPr="004B6C36">
              <w:rPr>
                <w:sz w:val="12"/>
                <w:szCs w:val="12"/>
              </w:rPr>
              <w:t xml:space="preserve">          1.059 </w:t>
            </w:r>
          </w:p>
        </w:tc>
        <w:tc>
          <w:tcPr>
            <w:tcW w:w="850" w:type="dxa"/>
            <w:tcBorders>
              <w:top w:val="nil"/>
              <w:left w:val="nil"/>
              <w:bottom w:val="single" w:sz="4" w:space="0" w:color="auto"/>
              <w:right w:val="single" w:sz="4" w:space="0" w:color="auto"/>
            </w:tcBorders>
            <w:shd w:val="clear" w:color="auto" w:fill="auto"/>
            <w:vAlign w:val="center"/>
            <w:hideMark/>
          </w:tcPr>
          <w:p w14:paraId="025E7E16" w14:textId="77777777" w:rsidR="004B6C36" w:rsidRPr="004B6C36" w:rsidRDefault="004B6C36" w:rsidP="004B6C36">
            <w:pPr>
              <w:jc w:val="right"/>
              <w:outlineLvl w:val="0"/>
              <w:rPr>
                <w:sz w:val="12"/>
                <w:szCs w:val="12"/>
              </w:rPr>
            </w:pPr>
            <w:r w:rsidRPr="004B6C36">
              <w:rPr>
                <w:sz w:val="12"/>
                <w:szCs w:val="12"/>
              </w:rPr>
              <w:t xml:space="preserve">         1.059 </w:t>
            </w:r>
          </w:p>
        </w:tc>
        <w:tc>
          <w:tcPr>
            <w:tcW w:w="709" w:type="dxa"/>
            <w:tcBorders>
              <w:top w:val="nil"/>
              <w:left w:val="nil"/>
              <w:bottom w:val="single" w:sz="4" w:space="0" w:color="auto"/>
              <w:right w:val="single" w:sz="4" w:space="0" w:color="auto"/>
            </w:tcBorders>
            <w:shd w:val="clear" w:color="auto" w:fill="auto"/>
            <w:vAlign w:val="center"/>
            <w:hideMark/>
          </w:tcPr>
          <w:p w14:paraId="7E17BEDF"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00269A5"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279BE0CB" w14:textId="77777777" w:rsidR="004B6C36" w:rsidRPr="004B6C36" w:rsidRDefault="004B6C36" w:rsidP="004B6C36">
            <w:pPr>
              <w:jc w:val="right"/>
              <w:outlineLvl w:val="0"/>
              <w:rPr>
                <w:sz w:val="12"/>
                <w:szCs w:val="12"/>
              </w:rPr>
            </w:pPr>
            <w:r w:rsidRPr="004B6C36">
              <w:rPr>
                <w:sz w:val="12"/>
                <w:szCs w:val="12"/>
              </w:rPr>
              <w:t xml:space="preserve">           2.500 </w:t>
            </w:r>
          </w:p>
        </w:tc>
        <w:tc>
          <w:tcPr>
            <w:tcW w:w="850" w:type="dxa"/>
            <w:tcBorders>
              <w:top w:val="nil"/>
              <w:left w:val="nil"/>
              <w:bottom w:val="single" w:sz="4" w:space="0" w:color="auto"/>
              <w:right w:val="single" w:sz="4" w:space="0" w:color="auto"/>
            </w:tcBorders>
            <w:shd w:val="clear" w:color="auto" w:fill="auto"/>
            <w:vAlign w:val="center"/>
            <w:hideMark/>
          </w:tcPr>
          <w:p w14:paraId="220B9D58" w14:textId="77777777" w:rsidR="004B6C36" w:rsidRPr="004B6C36" w:rsidRDefault="004B6C36" w:rsidP="004B6C36">
            <w:pPr>
              <w:jc w:val="right"/>
              <w:outlineLvl w:val="0"/>
              <w:rPr>
                <w:sz w:val="12"/>
                <w:szCs w:val="12"/>
              </w:rPr>
            </w:pPr>
            <w:r w:rsidRPr="004B6C36">
              <w:rPr>
                <w:sz w:val="12"/>
                <w:szCs w:val="12"/>
              </w:rPr>
              <w:t xml:space="preserve">         2.500 </w:t>
            </w:r>
          </w:p>
        </w:tc>
        <w:tc>
          <w:tcPr>
            <w:tcW w:w="709" w:type="dxa"/>
            <w:tcBorders>
              <w:top w:val="nil"/>
              <w:left w:val="nil"/>
              <w:bottom w:val="single" w:sz="4" w:space="0" w:color="auto"/>
              <w:right w:val="single" w:sz="4" w:space="0" w:color="auto"/>
            </w:tcBorders>
            <w:shd w:val="clear" w:color="auto" w:fill="auto"/>
            <w:vAlign w:val="center"/>
            <w:hideMark/>
          </w:tcPr>
          <w:p w14:paraId="32A00B64"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vAlign w:val="center"/>
            <w:hideMark/>
          </w:tcPr>
          <w:p w14:paraId="40E1CDAD"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19C313A" w14:textId="77777777" w:rsidR="004B6C36" w:rsidRPr="004B6C36" w:rsidRDefault="004B6C36" w:rsidP="004B6C36">
            <w:pPr>
              <w:jc w:val="center"/>
              <w:outlineLvl w:val="0"/>
              <w:rPr>
                <w:sz w:val="12"/>
                <w:szCs w:val="12"/>
              </w:rPr>
            </w:pPr>
            <w:r w:rsidRPr="004B6C36">
              <w:rPr>
                <w:sz w:val="12"/>
                <w:szCs w:val="12"/>
              </w:rPr>
              <w:t xml:space="preserve"> </w:t>
            </w:r>
            <w:proofErr w:type="spellStart"/>
            <w:r w:rsidRPr="004B6C36">
              <w:rPr>
                <w:sz w:val="12"/>
                <w:szCs w:val="12"/>
              </w:rPr>
              <w:t>Chờ</w:t>
            </w:r>
            <w:proofErr w:type="spellEnd"/>
            <w:r w:rsidRPr="004B6C36">
              <w:rPr>
                <w:sz w:val="12"/>
                <w:szCs w:val="12"/>
              </w:rPr>
              <w:t xml:space="preserve"> QT </w:t>
            </w:r>
          </w:p>
        </w:tc>
      </w:tr>
      <w:tr w:rsidR="004B6C36" w:rsidRPr="004B6C36" w14:paraId="6358332C" w14:textId="77777777" w:rsidTr="004B6C36">
        <w:trPr>
          <w:trHeight w:val="675"/>
        </w:trPr>
        <w:tc>
          <w:tcPr>
            <w:tcW w:w="567" w:type="dxa"/>
            <w:tcBorders>
              <w:top w:val="nil"/>
              <w:left w:val="nil"/>
              <w:bottom w:val="single" w:sz="4" w:space="0" w:color="auto"/>
              <w:right w:val="single" w:sz="4" w:space="0" w:color="auto"/>
            </w:tcBorders>
            <w:shd w:val="clear" w:color="000000" w:fill="FFFFFF"/>
            <w:vAlign w:val="center"/>
            <w:hideMark/>
          </w:tcPr>
          <w:p w14:paraId="75C1A929" w14:textId="77777777" w:rsidR="004B6C36" w:rsidRPr="004B6C36" w:rsidRDefault="004B6C36" w:rsidP="004B6C36">
            <w:pPr>
              <w:jc w:val="center"/>
              <w:rPr>
                <w:b/>
                <w:bCs/>
                <w:sz w:val="12"/>
                <w:szCs w:val="12"/>
              </w:rPr>
            </w:pPr>
            <w:r w:rsidRPr="004B6C36">
              <w:rPr>
                <w:b/>
                <w:bCs/>
                <w:sz w:val="12"/>
                <w:szCs w:val="12"/>
              </w:rPr>
              <w:t>II</w:t>
            </w:r>
          </w:p>
        </w:tc>
        <w:tc>
          <w:tcPr>
            <w:tcW w:w="2127" w:type="dxa"/>
            <w:tcBorders>
              <w:top w:val="nil"/>
              <w:left w:val="nil"/>
              <w:bottom w:val="single" w:sz="4" w:space="0" w:color="auto"/>
              <w:right w:val="single" w:sz="4" w:space="0" w:color="auto"/>
            </w:tcBorders>
            <w:shd w:val="clear" w:color="000000" w:fill="FFFFFF"/>
            <w:vAlign w:val="center"/>
            <w:hideMark/>
          </w:tcPr>
          <w:p w14:paraId="218382E8" w14:textId="77777777" w:rsidR="004B6C36" w:rsidRPr="004B6C36" w:rsidRDefault="004B6C36" w:rsidP="004B6C36">
            <w:pPr>
              <w:rPr>
                <w:b/>
                <w:bCs/>
                <w:sz w:val="12"/>
                <w:szCs w:val="12"/>
              </w:rPr>
            </w:pPr>
            <w:proofErr w:type="spellStart"/>
            <w:r w:rsidRPr="004B6C36">
              <w:rPr>
                <w:b/>
                <w:bCs/>
                <w:sz w:val="12"/>
                <w:szCs w:val="12"/>
              </w:rPr>
              <w:t>Dự</w:t>
            </w:r>
            <w:proofErr w:type="spellEnd"/>
            <w:r w:rsidRPr="004B6C36">
              <w:rPr>
                <w:b/>
                <w:bCs/>
                <w:sz w:val="12"/>
                <w:szCs w:val="12"/>
              </w:rPr>
              <w:t xml:space="preserve"> </w:t>
            </w:r>
            <w:proofErr w:type="spellStart"/>
            <w:r w:rsidRPr="004B6C36">
              <w:rPr>
                <w:b/>
                <w:bCs/>
                <w:sz w:val="12"/>
                <w:szCs w:val="12"/>
              </w:rPr>
              <w:t>án</w:t>
            </w:r>
            <w:proofErr w:type="spellEnd"/>
            <w:r w:rsidRPr="004B6C36">
              <w:rPr>
                <w:b/>
                <w:bCs/>
                <w:sz w:val="12"/>
                <w:szCs w:val="12"/>
              </w:rPr>
              <w:t xml:space="preserve"> </w:t>
            </w:r>
            <w:proofErr w:type="spellStart"/>
            <w:r w:rsidRPr="004B6C36">
              <w:rPr>
                <w:b/>
                <w:bCs/>
                <w:sz w:val="12"/>
                <w:szCs w:val="12"/>
              </w:rPr>
              <w:t>khởi</w:t>
            </w:r>
            <w:proofErr w:type="spellEnd"/>
            <w:r w:rsidRPr="004B6C36">
              <w:rPr>
                <w:b/>
                <w:bCs/>
                <w:sz w:val="12"/>
                <w:szCs w:val="12"/>
              </w:rPr>
              <w:t xml:space="preserve"> </w:t>
            </w:r>
            <w:proofErr w:type="spellStart"/>
            <w:r w:rsidRPr="004B6C36">
              <w:rPr>
                <w:b/>
                <w:bCs/>
                <w:sz w:val="12"/>
                <w:szCs w:val="12"/>
              </w:rPr>
              <w:t>công</w:t>
            </w:r>
            <w:proofErr w:type="spellEnd"/>
            <w:r w:rsidRPr="004B6C36">
              <w:rPr>
                <w:b/>
                <w:bCs/>
                <w:sz w:val="12"/>
                <w:szCs w:val="12"/>
              </w:rPr>
              <w:t xml:space="preserve"> </w:t>
            </w:r>
            <w:proofErr w:type="spellStart"/>
            <w:r w:rsidRPr="004B6C36">
              <w:rPr>
                <w:b/>
                <w:bCs/>
                <w:sz w:val="12"/>
                <w:szCs w:val="12"/>
              </w:rPr>
              <w:t>mới</w:t>
            </w:r>
            <w:proofErr w:type="spellEnd"/>
            <w:r w:rsidRPr="004B6C36">
              <w:rPr>
                <w:b/>
                <w:bCs/>
                <w:sz w:val="12"/>
                <w:szCs w:val="12"/>
              </w:rPr>
              <w:t xml:space="preserve"> </w:t>
            </w:r>
            <w:proofErr w:type="spellStart"/>
            <w:r w:rsidRPr="004B6C36">
              <w:rPr>
                <w:b/>
                <w:bCs/>
                <w:sz w:val="12"/>
                <w:szCs w:val="12"/>
              </w:rPr>
              <w:t>giai</w:t>
            </w:r>
            <w:proofErr w:type="spellEnd"/>
            <w:r w:rsidRPr="004B6C36">
              <w:rPr>
                <w:b/>
                <w:bCs/>
                <w:sz w:val="12"/>
                <w:szCs w:val="12"/>
              </w:rPr>
              <w:t xml:space="preserve"> </w:t>
            </w:r>
            <w:proofErr w:type="spellStart"/>
            <w:r w:rsidRPr="004B6C36">
              <w:rPr>
                <w:b/>
                <w:bCs/>
                <w:sz w:val="12"/>
                <w:szCs w:val="12"/>
              </w:rPr>
              <w:t>đoạn</w:t>
            </w:r>
            <w:proofErr w:type="spellEnd"/>
            <w:r w:rsidRPr="004B6C36">
              <w:rPr>
                <w:b/>
                <w:bCs/>
                <w:sz w:val="12"/>
                <w:szCs w:val="12"/>
              </w:rPr>
              <w:t xml:space="preserve"> 2021-2025</w:t>
            </w:r>
          </w:p>
        </w:tc>
        <w:tc>
          <w:tcPr>
            <w:tcW w:w="992" w:type="dxa"/>
            <w:tcBorders>
              <w:top w:val="nil"/>
              <w:left w:val="nil"/>
              <w:bottom w:val="single" w:sz="4" w:space="0" w:color="auto"/>
              <w:right w:val="single" w:sz="4" w:space="0" w:color="auto"/>
            </w:tcBorders>
            <w:shd w:val="clear" w:color="000000" w:fill="FFFFFF"/>
            <w:vAlign w:val="center"/>
            <w:hideMark/>
          </w:tcPr>
          <w:p w14:paraId="4D41BF3E" w14:textId="77777777" w:rsidR="004B6C36" w:rsidRPr="004B6C36" w:rsidRDefault="004B6C36" w:rsidP="004B6C36">
            <w:pPr>
              <w:jc w:val="center"/>
              <w:rPr>
                <w:b/>
                <w:bCs/>
                <w:sz w:val="12"/>
                <w:szCs w:val="12"/>
              </w:rPr>
            </w:pPr>
            <w:r w:rsidRPr="004B6C36">
              <w:rPr>
                <w:b/>
                <w:bCs/>
                <w:sz w:val="12"/>
                <w:szCs w:val="12"/>
              </w:rPr>
              <w:t> </w:t>
            </w:r>
          </w:p>
        </w:tc>
        <w:tc>
          <w:tcPr>
            <w:tcW w:w="1134" w:type="dxa"/>
            <w:tcBorders>
              <w:top w:val="nil"/>
              <w:left w:val="nil"/>
              <w:bottom w:val="single" w:sz="4" w:space="0" w:color="auto"/>
              <w:right w:val="single" w:sz="4" w:space="0" w:color="auto"/>
            </w:tcBorders>
            <w:shd w:val="clear" w:color="000000" w:fill="FFFFFF"/>
            <w:vAlign w:val="center"/>
            <w:hideMark/>
          </w:tcPr>
          <w:p w14:paraId="6E5299DE" w14:textId="77777777" w:rsidR="004B6C36" w:rsidRPr="004B6C36" w:rsidRDefault="004B6C36" w:rsidP="004B6C36">
            <w:pPr>
              <w:jc w:val="center"/>
              <w:rPr>
                <w:b/>
                <w:bCs/>
                <w:sz w:val="12"/>
                <w:szCs w:val="12"/>
              </w:rPr>
            </w:pPr>
            <w:r w:rsidRPr="004B6C36">
              <w:rPr>
                <w:b/>
                <w:bCs/>
                <w:sz w:val="12"/>
                <w:szCs w:val="12"/>
              </w:rPr>
              <w:t> </w:t>
            </w:r>
          </w:p>
        </w:tc>
        <w:tc>
          <w:tcPr>
            <w:tcW w:w="709" w:type="dxa"/>
            <w:tcBorders>
              <w:top w:val="nil"/>
              <w:left w:val="nil"/>
              <w:bottom w:val="single" w:sz="4" w:space="0" w:color="auto"/>
              <w:right w:val="single" w:sz="4" w:space="0" w:color="auto"/>
            </w:tcBorders>
            <w:shd w:val="clear" w:color="000000" w:fill="FFFFFF"/>
            <w:vAlign w:val="center"/>
            <w:hideMark/>
          </w:tcPr>
          <w:p w14:paraId="71E5CC83" w14:textId="77777777" w:rsidR="004B6C36" w:rsidRPr="004B6C36" w:rsidRDefault="004B6C36" w:rsidP="004B6C36">
            <w:pPr>
              <w:jc w:val="center"/>
              <w:rPr>
                <w:b/>
                <w:bCs/>
                <w:sz w:val="12"/>
                <w:szCs w:val="12"/>
              </w:rPr>
            </w:pPr>
            <w:r w:rsidRPr="004B6C36">
              <w:rPr>
                <w:b/>
                <w:bCs/>
                <w:sz w:val="12"/>
                <w:szCs w:val="12"/>
              </w:rPr>
              <w:t> </w:t>
            </w:r>
          </w:p>
        </w:tc>
        <w:tc>
          <w:tcPr>
            <w:tcW w:w="1111" w:type="dxa"/>
            <w:tcBorders>
              <w:top w:val="nil"/>
              <w:left w:val="nil"/>
              <w:bottom w:val="single" w:sz="4" w:space="0" w:color="auto"/>
              <w:right w:val="single" w:sz="4" w:space="0" w:color="auto"/>
            </w:tcBorders>
            <w:shd w:val="clear" w:color="000000" w:fill="FFFFFF"/>
            <w:noWrap/>
            <w:vAlign w:val="center"/>
            <w:hideMark/>
          </w:tcPr>
          <w:p w14:paraId="17E3A8F7" w14:textId="77777777" w:rsidR="004B6C36" w:rsidRPr="004B6C36" w:rsidRDefault="004B6C36" w:rsidP="004B6C36">
            <w:pPr>
              <w:jc w:val="center"/>
              <w:rPr>
                <w:b/>
                <w:bCs/>
                <w:sz w:val="12"/>
                <w:szCs w:val="12"/>
              </w:rPr>
            </w:pPr>
            <w:r w:rsidRPr="004B6C36">
              <w:rPr>
                <w:b/>
                <w:bCs/>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3D5CA73" w14:textId="77777777" w:rsidR="004B6C36" w:rsidRPr="004B6C36" w:rsidRDefault="004B6C36" w:rsidP="004B6C36">
            <w:pPr>
              <w:jc w:val="right"/>
              <w:rPr>
                <w:b/>
                <w:bCs/>
                <w:sz w:val="12"/>
                <w:szCs w:val="12"/>
              </w:rPr>
            </w:pPr>
            <w:r w:rsidRPr="004B6C36">
              <w:rPr>
                <w:b/>
                <w:bCs/>
                <w:sz w:val="12"/>
                <w:szCs w:val="12"/>
              </w:rPr>
              <w:t xml:space="preserve">     4.073.254 </w:t>
            </w:r>
          </w:p>
        </w:tc>
        <w:tc>
          <w:tcPr>
            <w:tcW w:w="851" w:type="dxa"/>
            <w:tcBorders>
              <w:top w:val="nil"/>
              <w:left w:val="nil"/>
              <w:bottom w:val="single" w:sz="4" w:space="0" w:color="auto"/>
              <w:right w:val="single" w:sz="4" w:space="0" w:color="auto"/>
            </w:tcBorders>
            <w:shd w:val="clear" w:color="auto" w:fill="auto"/>
            <w:vAlign w:val="center"/>
            <w:hideMark/>
          </w:tcPr>
          <w:p w14:paraId="0BC45288" w14:textId="77777777" w:rsidR="004B6C36" w:rsidRPr="004B6C36" w:rsidRDefault="004B6C36" w:rsidP="004B6C36">
            <w:pPr>
              <w:jc w:val="right"/>
              <w:rPr>
                <w:b/>
                <w:bCs/>
                <w:sz w:val="12"/>
                <w:szCs w:val="12"/>
              </w:rPr>
            </w:pPr>
            <w:r w:rsidRPr="004B6C36">
              <w:rPr>
                <w:b/>
                <w:bCs/>
                <w:sz w:val="12"/>
                <w:szCs w:val="12"/>
              </w:rPr>
              <w:t xml:space="preserve">   3.269.000 </w:t>
            </w:r>
          </w:p>
        </w:tc>
        <w:tc>
          <w:tcPr>
            <w:tcW w:w="850" w:type="dxa"/>
            <w:tcBorders>
              <w:top w:val="nil"/>
              <w:left w:val="nil"/>
              <w:bottom w:val="single" w:sz="4" w:space="0" w:color="auto"/>
              <w:right w:val="single" w:sz="4" w:space="0" w:color="auto"/>
            </w:tcBorders>
            <w:shd w:val="clear" w:color="auto" w:fill="auto"/>
            <w:vAlign w:val="center"/>
            <w:hideMark/>
          </w:tcPr>
          <w:p w14:paraId="059EDA17" w14:textId="77777777" w:rsidR="004B6C36" w:rsidRPr="004B6C36" w:rsidRDefault="004B6C36" w:rsidP="004B6C36">
            <w:pPr>
              <w:jc w:val="right"/>
              <w:rPr>
                <w:b/>
                <w:bCs/>
                <w:sz w:val="12"/>
                <w:szCs w:val="12"/>
              </w:rPr>
            </w:pPr>
            <w:r w:rsidRPr="004B6C36">
              <w:rPr>
                <w:b/>
                <w:bCs/>
                <w:sz w:val="12"/>
                <w:szCs w:val="12"/>
              </w:rPr>
              <w:t xml:space="preserve">               -   </w:t>
            </w:r>
          </w:p>
        </w:tc>
        <w:tc>
          <w:tcPr>
            <w:tcW w:w="850" w:type="dxa"/>
            <w:tcBorders>
              <w:top w:val="nil"/>
              <w:left w:val="nil"/>
              <w:bottom w:val="single" w:sz="4" w:space="0" w:color="auto"/>
              <w:right w:val="single" w:sz="4" w:space="0" w:color="auto"/>
            </w:tcBorders>
            <w:shd w:val="clear" w:color="auto" w:fill="auto"/>
            <w:vAlign w:val="center"/>
            <w:hideMark/>
          </w:tcPr>
          <w:p w14:paraId="3A215E0D" w14:textId="77777777" w:rsidR="004B6C36" w:rsidRPr="004B6C36" w:rsidRDefault="004B6C36" w:rsidP="004B6C36">
            <w:pPr>
              <w:jc w:val="right"/>
              <w:rPr>
                <w:b/>
                <w:bCs/>
                <w:sz w:val="12"/>
                <w:szCs w:val="12"/>
              </w:rPr>
            </w:pPr>
            <w:r w:rsidRPr="004B6C36">
              <w:rPr>
                <w:b/>
                <w:bCs/>
                <w:sz w:val="12"/>
                <w:szCs w:val="12"/>
              </w:rPr>
              <w:t xml:space="preserve">              -   </w:t>
            </w:r>
          </w:p>
        </w:tc>
        <w:tc>
          <w:tcPr>
            <w:tcW w:w="709" w:type="dxa"/>
            <w:tcBorders>
              <w:top w:val="nil"/>
              <w:left w:val="nil"/>
              <w:bottom w:val="single" w:sz="4" w:space="0" w:color="auto"/>
              <w:right w:val="single" w:sz="4" w:space="0" w:color="auto"/>
            </w:tcBorders>
            <w:shd w:val="clear" w:color="auto" w:fill="auto"/>
            <w:vAlign w:val="center"/>
            <w:hideMark/>
          </w:tcPr>
          <w:p w14:paraId="2D21ED51" w14:textId="77777777" w:rsidR="004B6C36" w:rsidRPr="004B6C36" w:rsidRDefault="004B6C36" w:rsidP="004B6C36">
            <w:pPr>
              <w:jc w:val="right"/>
              <w:rPr>
                <w:b/>
                <w:bCs/>
                <w:sz w:val="12"/>
                <w:szCs w:val="12"/>
              </w:rPr>
            </w:pPr>
            <w:r w:rsidRPr="004B6C36">
              <w:rPr>
                <w:b/>
                <w:bCs/>
                <w:sz w:val="12"/>
                <w:szCs w:val="12"/>
              </w:rPr>
              <w:t xml:space="preserve">         7.916 </w:t>
            </w:r>
          </w:p>
        </w:tc>
        <w:tc>
          <w:tcPr>
            <w:tcW w:w="851" w:type="dxa"/>
            <w:tcBorders>
              <w:top w:val="nil"/>
              <w:left w:val="nil"/>
              <w:bottom w:val="single" w:sz="4" w:space="0" w:color="auto"/>
              <w:right w:val="single" w:sz="4" w:space="0" w:color="auto"/>
            </w:tcBorders>
            <w:shd w:val="clear" w:color="auto" w:fill="auto"/>
            <w:vAlign w:val="center"/>
            <w:hideMark/>
          </w:tcPr>
          <w:p w14:paraId="099A190A" w14:textId="77777777" w:rsidR="004B6C36" w:rsidRPr="004B6C36" w:rsidRDefault="004B6C36" w:rsidP="004B6C36">
            <w:pPr>
              <w:jc w:val="right"/>
              <w:rPr>
                <w:b/>
                <w:bCs/>
                <w:sz w:val="12"/>
                <w:szCs w:val="12"/>
              </w:rPr>
            </w:pPr>
            <w:r w:rsidRPr="004B6C36">
              <w:rPr>
                <w:b/>
                <w:bCs/>
                <w:sz w:val="12"/>
                <w:szCs w:val="12"/>
              </w:rPr>
              <w:t xml:space="preserve">         293.000 </w:t>
            </w:r>
          </w:p>
        </w:tc>
        <w:tc>
          <w:tcPr>
            <w:tcW w:w="992" w:type="dxa"/>
            <w:tcBorders>
              <w:top w:val="nil"/>
              <w:left w:val="nil"/>
              <w:bottom w:val="single" w:sz="4" w:space="0" w:color="auto"/>
              <w:right w:val="single" w:sz="4" w:space="0" w:color="auto"/>
            </w:tcBorders>
            <w:shd w:val="clear" w:color="auto" w:fill="auto"/>
            <w:vAlign w:val="center"/>
            <w:hideMark/>
          </w:tcPr>
          <w:p w14:paraId="77BF5B96" w14:textId="77777777" w:rsidR="004B6C36" w:rsidRPr="004B6C36" w:rsidRDefault="004B6C36" w:rsidP="004B6C36">
            <w:pPr>
              <w:jc w:val="right"/>
              <w:rPr>
                <w:b/>
                <w:bCs/>
                <w:sz w:val="12"/>
                <w:szCs w:val="12"/>
              </w:rPr>
            </w:pPr>
            <w:r w:rsidRPr="004B6C36">
              <w:rPr>
                <w:b/>
                <w:bCs/>
                <w:sz w:val="12"/>
                <w:szCs w:val="12"/>
              </w:rPr>
              <w:t xml:space="preserve">    2.110.501 </w:t>
            </w:r>
          </w:p>
        </w:tc>
        <w:tc>
          <w:tcPr>
            <w:tcW w:w="850" w:type="dxa"/>
            <w:tcBorders>
              <w:top w:val="nil"/>
              <w:left w:val="nil"/>
              <w:bottom w:val="single" w:sz="4" w:space="0" w:color="auto"/>
              <w:right w:val="single" w:sz="4" w:space="0" w:color="auto"/>
            </w:tcBorders>
            <w:shd w:val="clear" w:color="auto" w:fill="auto"/>
            <w:vAlign w:val="center"/>
            <w:hideMark/>
          </w:tcPr>
          <w:p w14:paraId="03298A39" w14:textId="77777777" w:rsidR="004B6C36" w:rsidRPr="004B6C36" w:rsidRDefault="004B6C36" w:rsidP="004B6C36">
            <w:pPr>
              <w:jc w:val="right"/>
              <w:rPr>
                <w:b/>
                <w:bCs/>
                <w:sz w:val="12"/>
                <w:szCs w:val="12"/>
              </w:rPr>
            </w:pPr>
            <w:r w:rsidRPr="004B6C36">
              <w:rPr>
                <w:b/>
                <w:bCs/>
                <w:sz w:val="12"/>
                <w:szCs w:val="12"/>
              </w:rPr>
              <w:t xml:space="preserve">      902.880 </w:t>
            </w:r>
          </w:p>
        </w:tc>
        <w:tc>
          <w:tcPr>
            <w:tcW w:w="709" w:type="dxa"/>
            <w:tcBorders>
              <w:top w:val="nil"/>
              <w:left w:val="nil"/>
              <w:bottom w:val="single" w:sz="4" w:space="0" w:color="auto"/>
              <w:right w:val="single" w:sz="4" w:space="0" w:color="auto"/>
            </w:tcBorders>
            <w:shd w:val="clear" w:color="auto" w:fill="auto"/>
            <w:vAlign w:val="center"/>
            <w:hideMark/>
          </w:tcPr>
          <w:p w14:paraId="6BA86294" w14:textId="77777777" w:rsidR="004B6C36" w:rsidRPr="004B6C36" w:rsidRDefault="004B6C36" w:rsidP="004B6C36">
            <w:pPr>
              <w:jc w:val="right"/>
              <w:rPr>
                <w:b/>
                <w:bCs/>
                <w:sz w:val="12"/>
                <w:szCs w:val="12"/>
              </w:rPr>
            </w:pPr>
            <w:r w:rsidRPr="004B6C36">
              <w:rPr>
                <w:b/>
                <w:bCs/>
                <w:sz w:val="12"/>
                <w:szCs w:val="12"/>
              </w:rPr>
              <w:t xml:space="preserve">           36.031 </w:t>
            </w:r>
          </w:p>
        </w:tc>
        <w:tc>
          <w:tcPr>
            <w:tcW w:w="873" w:type="dxa"/>
            <w:tcBorders>
              <w:top w:val="nil"/>
              <w:left w:val="nil"/>
              <w:bottom w:val="single" w:sz="4" w:space="0" w:color="auto"/>
              <w:right w:val="single" w:sz="4" w:space="0" w:color="auto"/>
            </w:tcBorders>
            <w:shd w:val="clear" w:color="auto" w:fill="auto"/>
            <w:vAlign w:val="center"/>
            <w:hideMark/>
          </w:tcPr>
          <w:p w14:paraId="35DAB89C" w14:textId="77777777" w:rsidR="004B6C36" w:rsidRPr="004B6C36" w:rsidRDefault="004B6C36" w:rsidP="004B6C36">
            <w:pPr>
              <w:jc w:val="right"/>
              <w:rPr>
                <w:b/>
                <w:bCs/>
                <w:sz w:val="12"/>
                <w:szCs w:val="12"/>
              </w:rPr>
            </w:pPr>
            <w:r w:rsidRPr="004B6C36">
              <w:rPr>
                <w:b/>
                <w:bCs/>
                <w:sz w:val="12"/>
                <w:szCs w:val="12"/>
              </w:rPr>
              <w:t xml:space="preserve">   1.171.590 </w:t>
            </w:r>
          </w:p>
        </w:tc>
        <w:tc>
          <w:tcPr>
            <w:tcW w:w="992" w:type="dxa"/>
            <w:tcBorders>
              <w:top w:val="nil"/>
              <w:left w:val="nil"/>
              <w:bottom w:val="single" w:sz="4" w:space="0" w:color="auto"/>
              <w:right w:val="single" w:sz="4" w:space="0" w:color="auto"/>
            </w:tcBorders>
            <w:shd w:val="clear" w:color="auto" w:fill="auto"/>
            <w:vAlign w:val="center"/>
            <w:hideMark/>
          </w:tcPr>
          <w:p w14:paraId="22E9185B" w14:textId="77777777" w:rsidR="004B6C36" w:rsidRPr="004B6C36" w:rsidRDefault="004B6C36" w:rsidP="004B6C36">
            <w:pPr>
              <w:jc w:val="right"/>
              <w:rPr>
                <w:b/>
                <w:bCs/>
                <w:sz w:val="12"/>
                <w:szCs w:val="12"/>
              </w:rPr>
            </w:pPr>
            <w:r w:rsidRPr="004B6C36">
              <w:rPr>
                <w:b/>
                <w:bCs/>
                <w:sz w:val="12"/>
                <w:szCs w:val="12"/>
              </w:rPr>
              <w:t> </w:t>
            </w:r>
          </w:p>
        </w:tc>
      </w:tr>
      <w:tr w:rsidR="004B6C36" w:rsidRPr="004B6C36" w14:paraId="76319577" w14:textId="77777777" w:rsidTr="004B6C36">
        <w:trPr>
          <w:trHeight w:val="1380"/>
        </w:trPr>
        <w:tc>
          <w:tcPr>
            <w:tcW w:w="567" w:type="dxa"/>
            <w:tcBorders>
              <w:top w:val="nil"/>
              <w:left w:val="nil"/>
              <w:bottom w:val="single" w:sz="4" w:space="0" w:color="auto"/>
              <w:right w:val="single" w:sz="4" w:space="0" w:color="auto"/>
            </w:tcBorders>
            <w:shd w:val="clear" w:color="000000" w:fill="FFFFFF"/>
            <w:noWrap/>
            <w:vAlign w:val="center"/>
            <w:hideMark/>
          </w:tcPr>
          <w:p w14:paraId="49B01033" w14:textId="77777777" w:rsidR="004B6C36" w:rsidRPr="004B6C36" w:rsidRDefault="004B6C36" w:rsidP="004B6C36">
            <w:pPr>
              <w:jc w:val="center"/>
              <w:outlineLvl w:val="0"/>
              <w:rPr>
                <w:sz w:val="12"/>
                <w:szCs w:val="12"/>
              </w:rPr>
            </w:pPr>
            <w:r w:rsidRPr="004B6C36">
              <w:rPr>
                <w:sz w:val="12"/>
                <w:szCs w:val="12"/>
              </w:rPr>
              <w:t>15</w:t>
            </w:r>
          </w:p>
        </w:tc>
        <w:tc>
          <w:tcPr>
            <w:tcW w:w="2127" w:type="dxa"/>
            <w:tcBorders>
              <w:top w:val="nil"/>
              <w:left w:val="nil"/>
              <w:bottom w:val="single" w:sz="4" w:space="0" w:color="auto"/>
              <w:right w:val="single" w:sz="4" w:space="0" w:color="auto"/>
            </w:tcBorders>
            <w:shd w:val="clear" w:color="auto" w:fill="auto"/>
            <w:vAlign w:val="center"/>
            <w:hideMark/>
          </w:tcPr>
          <w:p w14:paraId="026A5FFB" w14:textId="77777777" w:rsidR="004B6C36" w:rsidRPr="004B6C36" w:rsidRDefault="004B6C36" w:rsidP="004B6C36">
            <w:pPr>
              <w:jc w:val="both"/>
              <w:outlineLvl w:val="0"/>
              <w:rPr>
                <w:sz w:val="12"/>
                <w:szCs w:val="12"/>
              </w:rPr>
            </w:pPr>
            <w:proofErr w:type="spellStart"/>
            <w:r w:rsidRPr="004B6C36">
              <w:rPr>
                <w:sz w:val="12"/>
                <w:szCs w:val="12"/>
              </w:rPr>
              <w:t>Mở</w:t>
            </w:r>
            <w:proofErr w:type="spellEnd"/>
            <w:r w:rsidRPr="004B6C36">
              <w:rPr>
                <w:sz w:val="12"/>
                <w:szCs w:val="12"/>
              </w:rPr>
              <w:t xml:space="preserve"> </w:t>
            </w:r>
            <w:proofErr w:type="spellStart"/>
            <w:r w:rsidRPr="004B6C36">
              <w:rPr>
                <w:sz w:val="12"/>
                <w:szCs w:val="12"/>
              </w:rPr>
              <w:t>rộng</w:t>
            </w:r>
            <w:proofErr w:type="spellEnd"/>
            <w:r w:rsidRPr="004B6C36">
              <w:rPr>
                <w:sz w:val="12"/>
                <w:szCs w:val="12"/>
              </w:rPr>
              <w:t xml:space="preserve"> </w:t>
            </w:r>
            <w:proofErr w:type="spellStart"/>
            <w:r w:rsidRPr="004B6C36">
              <w:rPr>
                <w:sz w:val="12"/>
                <w:szCs w:val="12"/>
              </w:rPr>
              <w:t>nút</w:t>
            </w:r>
            <w:proofErr w:type="spellEnd"/>
            <w:r w:rsidRPr="004B6C36">
              <w:rPr>
                <w:sz w:val="12"/>
                <w:szCs w:val="12"/>
              </w:rPr>
              <w:t xml:space="preserve"> </w:t>
            </w:r>
            <w:proofErr w:type="spellStart"/>
            <w:r w:rsidRPr="004B6C36">
              <w:rPr>
                <w:sz w:val="12"/>
                <w:szCs w:val="12"/>
              </w:rPr>
              <w:t>giao</w:t>
            </w:r>
            <w:proofErr w:type="spellEnd"/>
            <w:r w:rsidRPr="004B6C36">
              <w:rPr>
                <w:sz w:val="12"/>
                <w:szCs w:val="12"/>
              </w:rPr>
              <w:t xml:space="preserve">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ngã</w:t>
            </w:r>
            <w:proofErr w:type="spellEnd"/>
            <w:r w:rsidRPr="004B6C36">
              <w:rPr>
                <w:sz w:val="12"/>
                <w:szCs w:val="12"/>
              </w:rPr>
              <w:t xml:space="preserve"> 5 </w:t>
            </w:r>
            <w:proofErr w:type="spellStart"/>
            <w:r w:rsidRPr="004B6C36">
              <w:rPr>
                <w:sz w:val="12"/>
                <w:szCs w:val="12"/>
              </w:rPr>
              <w:t>cũ</w:t>
            </w:r>
            <w:proofErr w:type="spellEnd"/>
            <w:r w:rsidRPr="004B6C36">
              <w:rPr>
                <w:sz w:val="12"/>
                <w:szCs w:val="12"/>
              </w:rPr>
              <w:t xml:space="preserve">,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w:t>
            </w:r>
            <w:proofErr w:type="spellStart"/>
            <w:r w:rsidRPr="004B6C36">
              <w:rPr>
                <w:sz w:val="12"/>
                <w:szCs w:val="12"/>
              </w:rPr>
              <w:t>Quảng</w:t>
            </w:r>
            <w:proofErr w:type="spellEnd"/>
            <w:r w:rsidRPr="004B6C36">
              <w:rPr>
                <w:sz w:val="12"/>
                <w:szCs w:val="12"/>
              </w:rPr>
              <w:t xml:space="preserve"> </w:t>
            </w:r>
            <w:proofErr w:type="spellStart"/>
            <w:r w:rsidRPr="004B6C36">
              <w:rPr>
                <w:sz w:val="12"/>
                <w:szCs w:val="12"/>
              </w:rPr>
              <w:t>Ngãi</w:t>
            </w:r>
            <w:proofErr w:type="spellEnd"/>
            <w:r w:rsidRPr="004B6C36">
              <w:rPr>
                <w:sz w:val="12"/>
                <w:szCs w:val="1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5F0BF6E"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w:t>
            </w:r>
            <w:proofErr w:type="spellStart"/>
            <w:r w:rsidRPr="004B6C36">
              <w:rPr>
                <w:sz w:val="12"/>
                <w:szCs w:val="12"/>
              </w:rPr>
              <w:t>Quảng</w:t>
            </w:r>
            <w:proofErr w:type="spellEnd"/>
            <w:r w:rsidRPr="004B6C36">
              <w:rPr>
                <w:sz w:val="12"/>
                <w:szCs w:val="12"/>
              </w:rPr>
              <w:t xml:space="preserve"> </w:t>
            </w:r>
            <w:proofErr w:type="spellStart"/>
            <w:r w:rsidRPr="004B6C36">
              <w:rPr>
                <w:sz w:val="12"/>
                <w:szCs w:val="12"/>
              </w:rPr>
              <w:t>Ngãi</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FECAEFD"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7601EA16" w14:textId="77777777" w:rsidR="004B6C36" w:rsidRPr="004B6C36" w:rsidRDefault="004B6C36" w:rsidP="004B6C36">
            <w:pPr>
              <w:jc w:val="center"/>
              <w:outlineLvl w:val="0"/>
              <w:rPr>
                <w:sz w:val="12"/>
                <w:szCs w:val="12"/>
              </w:rPr>
            </w:pPr>
            <w:r w:rsidRPr="004B6C36">
              <w:rPr>
                <w:sz w:val="12"/>
                <w:szCs w:val="12"/>
              </w:rPr>
              <w:t>2022-2024</w:t>
            </w:r>
          </w:p>
        </w:tc>
        <w:tc>
          <w:tcPr>
            <w:tcW w:w="1111" w:type="dxa"/>
            <w:tcBorders>
              <w:top w:val="nil"/>
              <w:left w:val="nil"/>
              <w:bottom w:val="single" w:sz="4" w:space="0" w:color="auto"/>
              <w:right w:val="single" w:sz="4" w:space="0" w:color="auto"/>
            </w:tcBorders>
            <w:shd w:val="clear" w:color="auto" w:fill="auto"/>
            <w:vAlign w:val="center"/>
            <w:hideMark/>
          </w:tcPr>
          <w:p w14:paraId="427E4773" w14:textId="77777777" w:rsidR="004B6C36" w:rsidRPr="004B6C36" w:rsidRDefault="004B6C36" w:rsidP="004B6C36">
            <w:pPr>
              <w:jc w:val="center"/>
              <w:outlineLvl w:val="0"/>
              <w:rPr>
                <w:sz w:val="12"/>
                <w:szCs w:val="12"/>
              </w:rPr>
            </w:pPr>
            <w:r w:rsidRPr="004B6C36">
              <w:rPr>
                <w:sz w:val="12"/>
                <w:szCs w:val="12"/>
              </w:rPr>
              <w:t xml:space="preserve">146/NQ-HĐND </w:t>
            </w:r>
            <w:proofErr w:type="spellStart"/>
            <w:r w:rsidRPr="004B6C36">
              <w:rPr>
                <w:sz w:val="12"/>
                <w:szCs w:val="12"/>
              </w:rPr>
              <w:t>ngày</w:t>
            </w:r>
            <w:proofErr w:type="spellEnd"/>
            <w:r w:rsidRPr="004B6C36">
              <w:rPr>
                <w:sz w:val="12"/>
                <w:szCs w:val="12"/>
              </w:rPr>
              <w:t xml:space="preserve"> 06/9/2021</w:t>
            </w:r>
          </w:p>
        </w:tc>
        <w:tc>
          <w:tcPr>
            <w:tcW w:w="851" w:type="dxa"/>
            <w:tcBorders>
              <w:top w:val="nil"/>
              <w:left w:val="nil"/>
              <w:bottom w:val="single" w:sz="4" w:space="0" w:color="auto"/>
              <w:right w:val="single" w:sz="4" w:space="0" w:color="auto"/>
            </w:tcBorders>
            <w:shd w:val="clear" w:color="auto" w:fill="auto"/>
            <w:vAlign w:val="center"/>
            <w:hideMark/>
          </w:tcPr>
          <w:p w14:paraId="0187F18E" w14:textId="77777777" w:rsidR="004B6C36" w:rsidRPr="004B6C36" w:rsidRDefault="004B6C36" w:rsidP="004B6C36">
            <w:pPr>
              <w:jc w:val="right"/>
              <w:outlineLvl w:val="0"/>
              <w:rPr>
                <w:sz w:val="12"/>
                <w:szCs w:val="12"/>
              </w:rPr>
            </w:pPr>
            <w:r w:rsidRPr="004B6C36">
              <w:rPr>
                <w:sz w:val="12"/>
                <w:szCs w:val="12"/>
              </w:rPr>
              <w:t xml:space="preserve">         95.000 </w:t>
            </w:r>
          </w:p>
        </w:tc>
        <w:tc>
          <w:tcPr>
            <w:tcW w:w="851" w:type="dxa"/>
            <w:tcBorders>
              <w:top w:val="nil"/>
              <w:left w:val="nil"/>
              <w:bottom w:val="single" w:sz="4" w:space="0" w:color="auto"/>
              <w:right w:val="single" w:sz="4" w:space="0" w:color="auto"/>
            </w:tcBorders>
            <w:shd w:val="clear" w:color="auto" w:fill="auto"/>
            <w:vAlign w:val="center"/>
            <w:hideMark/>
          </w:tcPr>
          <w:p w14:paraId="574A81D7" w14:textId="77777777" w:rsidR="004B6C36" w:rsidRPr="004B6C36" w:rsidRDefault="004B6C36" w:rsidP="004B6C36">
            <w:pPr>
              <w:jc w:val="right"/>
              <w:outlineLvl w:val="0"/>
              <w:rPr>
                <w:sz w:val="12"/>
                <w:szCs w:val="12"/>
              </w:rPr>
            </w:pPr>
            <w:r w:rsidRPr="004B6C36">
              <w:rPr>
                <w:sz w:val="12"/>
                <w:szCs w:val="12"/>
              </w:rPr>
              <w:t xml:space="preserve">        70.000 </w:t>
            </w:r>
          </w:p>
        </w:tc>
        <w:tc>
          <w:tcPr>
            <w:tcW w:w="850" w:type="dxa"/>
            <w:tcBorders>
              <w:top w:val="nil"/>
              <w:left w:val="nil"/>
              <w:bottom w:val="single" w:sz="4" w:space="0" w:color="auto"/>
              <w:right w:val="single" w:sz="4" w:space="0" w:color="auto"/>
            </w:tcBorders>
            <w:shd w:val="clear" w:color="auto" w:fill="auto"/>
            <w:vAlign w:val="center"/>
            <w:hideMark/>
          </w:tcPr>
          <w:p w14:paraId="60640A38"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78E8E7F9"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1A182F4C"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2CDB498E" w14:textId="77777777" w:rsidR="004B6C36" w:rsidRPr="004B6C36" w:rsidRDefault="004B6C36" w:rsidP="004B6C36">
            <w:pPr>
              <w:jc w:val="right"/>
              <w:outlineLvl w:val="0"/>
              <w:rPr>
                <w:sz w:val="12"/>
                <w:szCs w:val="12"/>
              </w:rPr>
            </w:pPr>
            <w:r w:rsidRPr="004B6C36">
              <w:rPr>
                <w:sz w:val="12"/>
                <w:szCs w:val="12"/>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73A1A958" w14:textId="77777777" w:rsidR="004B6C36" w:rsidRPr="004B6C36" w:rsidRDefault="004B6C36" w:rsidP="004B6C36">
            <w:pPr>
              <w:jc w:val="right"/>
              <w:outlineLvl w:val="0"/>
              <w:rPr>
                <w:sz w:val="12"/>
                <w:szCs w:val="12"/>
              </w:rPr>
            </w:pPr>
            <w:r w:rsidRPr="004B6C36">
              <w:rPr>
                <w:sz w:val="12"/>
                <w:szCs w:val="12"/>
              </w:rPr>
              <w:t xml:space="preserve">         70.000 </w:t>
            </w:r>
          </w:p>
        </w:tc>
        <w:tc>
          <w:tcPr>
            <w:tcW w:w="850" w:type="dxa"/>
            <w:tcBorders>
              <w:top w:val="nil"/>
              <w:left w:val="nil"/>
              <w:bottom w:val="single" w:sz="4" w:space="0" w:color="auto"/>
              <w:right w:val="single" w:sz="4" w:space="0" w:color="auto"/>
            </w:tcBorders>
            <w:shd w:val="clear" w:color="auto" w:fill="auto"/>
            <w:noWrap/>
            <w:vAlign w:val="center"/>
            <w:hideMark/>
          </w:tcPr>
          <w:p w14:paraId="1BEA903A" w14:textId="77777777" w:rsidR="004B6C36" w:rsidRPr="004B6C36" w:rsidRDefault="004B6C36" w:rsidP="004B6C36">
            <w:pPr>
              <w:jc w:val="right"/>
              <w:outlineLvl w:val="0"/>
              <w:rPr>
                <w:sz w:val="12"/>
                <w:szCs w:val="12"/>
              </w:rPr>
            </w:pPr>
            <w:r w:rsidRPr="004B6C36">
              <w:rPr>
                <w:sz w:val="12"/>
                <w:szCs w:val="12"/>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14:paraId="10ABD345"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2AD4BB82" w14:textId="77777777" w:rsidR="004B6C36" w:rsidRPr="004B6C36" w:rsidRDefault="004B6C36" w:rsidP="004B6C36">
            <w:pPr>
              <w:jc w:val="right"/>
              <w:outlineLvl w:val="0"/>
              <w:rPr>
                <w:sz w:val="12"/>
                <w:szCs w:val="12"/>
              </w:rPr>
            </w:pPr>
            <w:r w:rsidRPr="004B6C36">
              <w:rPr>
                <w:sz w:val="12"/>
                <w:szCs w:val="12"/>
              </w:rPr>
              <w:t xml:space="preserve">       70.000 </w:t>
            </w:r>
          </w:p>
        </w:tc>
        <w:tc>
          <w:tcPr>
            <w:tcW w:w="992" w:type="dxa"/>
            <w:tcBorders>
              <w:top w:val="nil"/>
              <w:left w:val="nil"/>
              <w:bottom w:val="single" w:sz="4" w:space="0" w:color="auto"/>
              <w:right w:val="single" w:sz="4" w:space="0" w:color="auto"/>
            </w:tcBorders>
            <w:shd w:val="clear" w:color="auto" w:fill="auto"/>
            <w:vAlign w:val="center"/>
            <w:hideMark/>
          </w:tcPr>
          <w:p w14:paraId="3E2A41F8"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3027EC47" w14:textId="77777777" w:rsidTr="004B6C36">
        <w:trPr>
          <w:trHeight w:val="1395"/>
        </w:trPr>
        <w:tc>
          <w:tcPr>
            <w:tcW w:w="567" w:type="dxa"/>
            <w:tcBorders>
              <w:top w:val="nil"/>
              <w:left w:val="nil"/>
              <w:bottom w:val="single" w:sz="4" w:space="0" w:color="auto"/>
              <w:right w:val="single" w:sz="4" w:space="0" w:color="auto"/>
            </w:tcBorders>
            <w:shd w:val="clear" w:color="000000" w:fill="FFFFFF"/>
            <w:noWrap/>
            <w:vAlign w:val="center"/>
            <w:hideMark/>
          </w:tcPr>
          <w:p w14:paraId="673FF648" w14:textId="77777777" w:rsidR="004B6C36" w:rsidRPr="004B6C36" w:rsidRDefault="004B6C36" w:rsidP="004B6C36">
            <w:pPr>
              <w:jc w:val="center"/>
              <w:outlineLvl w:val="0"/>
              <w:rPr>
                <w:sz w:val="12"/>
                <w:szCs w:val="12"/>
              </w:rPr>
            </w:pPr>
            <w:r w:rsidRPr="004B6C36">
              <w:rPr>
                <w:sz w:val="12"/>
                <w:szCs w:val="12"/>
              </w:rPr>
              <w:t>16</w:t>
            </w:r>
          </w:p>
        </w:tc>
        <w:tc>
          <w:tcPr>
            <w:tcW w:w="2127" w:type="dxa"/>
            <w:tcBorders>
              <w:top w:val="nil"/>
              <w:left w:val="nil"/>
              <w:bottom w:val="single" w:sz="4" w:space="0" w:color="auto"/>
              <w:right w:val="single" w:sz="4" w:space="0" w:color="auto"/>
            </w:tcBorders>
            <w:shd w:val="clear" w:color="auto" w:fill="auto"/>
            <w:vAlign w:val="center"/>
            <w:hideMark/>
          </w:tcPr>
          <w:p w14:paraId="1BD81255" w14:textId="77777777" w:rsidR="004B6C36" w:rsidRPr="004B6C36" w:rsidRDefault="004B6C36" w:rsidP="004B6C36">
            <w:pPr>
              <w:outlineLvl w:val="0"/>
              <w:rPr>
                <w:sz w:val="12"/>
                <w:szCs w:val="12"/>
              </w:rPr>
            </w:pPr>
            <w:proofErr w:type="spellStart"/>
            <w:r w:rsidRPr="004B6C36">
              <w:rPr>
                <w:sz w:val="12"/>
                <w:szCs w:val="12"/>
              </w:rPr>
              <w:t>Khu</w:t>
            </w:r>
            <w:proofErr w:type="spellEnd"/>
            <w:r w:rsidRPr="004B6C36">
              <w:rPr>
                <w:sz w:val="12"/>
                <w:szCs w:val="12"/>
              </w:rPr>
              <w:t xml:space="preserve"> </w:t>
            </w:r>
            <w:proofErr w:type="spellStart"/>
            <w:r w:rsidRPr="004B6C36">
              <w:rPr>
                <w:sz w:val="12"/>
                <w:szCs w:val="12"/>
              </w:rPr>
              <w:t>đô</w:t>
            </w:r>
            <w:proofErr w:type="spellEnd"/>
            <w:r w:rsidRPr="004B6C36">
              <w:rPr>
                <w:sz w:val="12"/>
                <w:szCs w:val="12"/>
              </w:rPr>
              <w:t xml:space="preserve"> </w:t>
            </w:r>
            <w:proofErr w:type="spellStart"/>
            <w:r w:rsidRPr="004B6C36">
              <w:rPr>
                <w:sz w:val="12"/>
                <w:szCs w:val="12"/>
              </w:rPr>
              <w:t>thị</w:t>
            </w:r>
            <w:proofErr w:type="spellEnd"/>
            <w:r w:rsidRPr="004B6C36">
              <w:rPr>
                <w:sz w:val="12"/>
                <w:szCs w:val="12"/>
              </w:rPr>
              <w:t xml:space="preserve"> - </w:t>
            </w:r>
            <w:proofErr w:type="spellStart"/>
            <w:r w:rsidRPr="004B6C36">
              <w:rPr>
                <w:sz w:val="12"/>
                <w:szCs w:val="12"/>
              </w:rPr>
              <w:t>Dịch</w:t>
            </w:r>
            <w:proofErr w:type="spellEnd"/>
            <w:r w:rsidRPr="004B6C36">
              <w:rPr>
                <w:sz w:val="12"/>
                <w:szCs w:val="12"/>
              </w:rPr>
              <w:t xml:space="preserve"> </w:t>
            </w:r>
            <w:proofErr w:type="spellStart"/>
            <w:r w:rsidRPr="004B6C36">
              <w:rPr>
                <w:sz w:val="12"/>
                <w:szCs w:val="12"/>
              </w:rPr>
              <w:t>vụ</w:t>
            </w:r>
            <w:proofErr w:type="spellEnd"/>
            <w:r w:rsidRPr="004B6C36">
              <w:rPr>
                <w:sz w:val="12"/>
                <w:szCs w:val="12"/>
              </w:rPr>
              <w:t xml:space="preserve"> </w:t>
            </w:r>
            <w:proofErr w:type="spellStart"/>
            <w:r w:rsidRPr="004B6C36">
              <w:rPr>
                <w:sz w:val="12"/>
                <w:szCs w:val="12"/>
              </w:rPr>
              <w:t>Mỹ</w:t>
            </w:r>
            <w:proofErr w:type="spellEnd"/>
            <w:r w:rsidRPr="004B6C36">
              <w:rPr>
                <w:sz w:val="12"/>
                <w:szCs w:val="12"/>
              </w:rPr>
              <w:t xml:space="preserve"> </w:t>
            </w:r>
            <w:proofErr w:type="spellStart"/>
            <w:r w:rsidRPr="004B6C36">
              <w:rPr>
                <w:sz w:val="12"/>
                <w:szCs w:val="12"/>
              </w:rPr>
              <w:t>Khê</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B44091D"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w:t>
            </w:r>
            <w:proofErr w:type="spellStart"/>
            <w:r w:rsidRPr="004B6C36">
              <w:rPr>
                <w:sz w:val="12"/>
                <w:szCs w:val="12"/>
              </w:rPr>
              <w:t>Quảng</w:t>
            </w:r>
            <w:proofErr w:type="spellEnd"/>
            <w:r w:rsidRPr="004B6C36">
              <w:rPr>
                <w:sz w:val="12"/>
                <w:szCs w:val="12"/>
              </w:rPr>
              <w:t xml:space="preserve"> </w:t>
            </w:r>
            <w:proofErr w:type="spellStart"/>
            <w:r w:rsidRPr="004B6C36">
              <w:rPr>
                <w:sz w:val="12"/>
                <w:szCs w:val="12"/>
              </w:rPr>
              <w:t>Ngãi</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C1E8D42"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0B1DC9CA" w14:textId="77777777" w:rsidR="004B6C36" w:rsidRPr="004B6C36" w:rsidRDefault="004B6C36" w:rsidP="004B6C36">
            <w:pPr>
              <w:jc w:val="center"/>
              <w:outlineLvl w:val="0"/>
              <w:rPr>
                <w:sz w:val="12"/>
                <w:szCs w:val="12"/>
              </w:rPr>
            </w:pPr>
            <w:r w:rsidRPr="004B6C36">
              <w:rPr>
                <w:sz w:val="12"/>
                <w:szCs w:val="12"/>
              </w:rPr>
              <w:t>2024-2025</w:t>
            </w:r>
          </w:p>
        </w:tc>
        <w:tc>
          <w:tcPr>
            <w:tcW w:w="1111" w:type="dxa"/>
            <w:tcBorders>
              <w:top w:val="nil"/>
              <w:left w:val="nil"/>
              <w:bottom w:val="single" w:sz="4" w:space="0" w:color="auto"/>
              <w:right w:val="single" w:sz="4" w:space="0" w:color="auto"/>
            </w:tcBorders>
            <w:shd w:val="clear" w:color="auto" w:fill="auto"/>
            <w:vAlign w:val="center"/>
            <w:hideMark/>
          </w:tcPr>
          <w:p w14:paraId="10D2EF53" w14:textId="77777777" w:rsidR="004B6C36" w:rsidRPr="004B6C36" w:rsidRDefault="004B6C36" w:rsidP="004B6C36">
            <w:pPr>
              <w:jc w:val="center"/>
              <w:outlineLvl w:val="0"/>
              <w:rPr>
                <w:sz w:val="12"/>
                <w:szCs w:val="12"/>
              </w:rPr>
            </w:pPr>
            <w:r w:rsidRPr="004B6C36">
              <w:rPr>
                <w:sz w:val="12"/>
                <w:szCs w:val="12"/>
              </w:rPr>
              <w:t>10/NQ-HĐND 22/6/2023</w:t>
            </w:r>
          </w:p>
        </w:tc>
        <w:tc>
          <w:tcPr>
            <w:tcW w:w="851" w:type="dxa"/>
            <w:tcBorders>
              <w:top w:val="nil"/>
              <w:left w:val="nil"/>
              <w:bottom w:val="single" w:sz="4" w:space="0" w:color="auto"/>
              <w:right w:val="single" w:sz="4" w:space="0" w:color="auto"/>
            </w:tcBorders>
            <w:shd w:val="clear" w:color="auto" w:fill="auto"/>
            <w:vAlign w:val="center"/>
            <w:hideMark/>
          </w:tcPr>
          <w:p w14:paraId="07340BB0" w14:textId="77777777" w:rsidR="004B6C36" w:rsidRPr="004B6C36" w:rsidRDefault="004B6C36" w:rsidP="004B6C36">
            <w:pPr>
              <w:jc w:val="right"/>
              <w:outlineLvl w:val="0"/>
              <w:rPr>
                <w:sz w:val="12"/>
                <w:szCs w:val="12"/>
              </w:rPr>
            </w:pPr>
            <w:r w:rsidRPr="004B6C36">
              <w:rPr>
                <w:sz w:val="12"/>
                <w:szCs w:val="12"/>
              </w:rPr>
              <w:t xml:space="preserve">         32.284 </w:t>
            </w:r>
          </w:p>
        </w:tc>
        <w:tc>
          <w:tcPr>
            <w:tcW w:w="851" w:type="dxa"/>
            <w:tcBorders>
              <w:top w:val="nil"/>
              <w:left w:val="nil"/>
              <w:bottom w:val="single" w:sz="4" w:space="0" w:color="auto"/>
              <w:right w:val="single" w:sz="4" w:space="0" w:color="auto"/>
            </w:tcBorders>
            <w:shd w:val="clear" w:color="auto" w:fill="auto"/>
            <w:vAlign w:val="center"/>
            <w:hideMark/>
          </w:tcPr>
          <w:p w14:paraId="72B10BD1" w14:textId="77777777" w:rsidR="004B6C36" w:rsidRPr="004B6C36" w:rsidRDefault="004B6C36" w:rsidP="004B6C36">
            <w:pPr>
              <w:jc w:val="right"/>
              <w:outlineLvl w:val="0"/>
              <w:rPr>
                <w:sz w:val="12"/>
                <w:szCs w:val="12"/>
              </w:rPr>
            </w:pPr>
            <w:r w:rsidRPr="004B6C36">
              <w:rPr>
                <w:sz w:val="12"/>
                <w:szCs w:val="12"/>
              </w:rPr>
              <w:t xml:space="preserve">        20.000 </w:t>
            </w:r>
          </w:p>
        </w:tc>
        <w:tc>
          <w:tcPr>
            <w:tcW w:w="850" w:type="dxa"/>
            <w:tcBorders>
              <w:top w:val="nil"/>
              <w:left w:val="nil"/>
              <w:bottom w:val="single" w:sz="4" w:space="0" w:color="auto"/>
              <w:right w:val="single" w:sz="4" w:space="0" w:color="auto"/>
            </w:tcBorders>
            <w:shd w:val="clear" w:color="auto" w:fill="auto"/>
            <w:vAlign w:val="center"/>
            <w:hideMark/>
          </w:tcPr>
          <w:p w14:paraId="0D1F4990"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0455DDE0"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6D2D9591"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08CFC88D" w14:textId="77777777" w:rsidR="004B6C36" w:rsidRPr="004B6C36" w:rsidRDefault="004B6C36" w:rsidP="004B6C36">
            <w:pPr>
              <w:jc w:val="right"/>
              <w:outlineLvl w:val="0"/>
              <w:rPr>
                <w:sz w:val="12"/>
                <w:szCs w:val="12"/>
              </w:rPr>
            </w:pPr>
            <w:r w:rsidRPr="004B6C36">
              <w:rPr>
                <w:sz w:val="12"/>
                <w:szCs w:val="12"/>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64D79DA" w14:textId="77777777" w:rsidR="004B6C36" w:rsidRPr="004B6C36" w:rsidRDefault="004B6C36" w:rsidP="004B6C36">
            <w:pPr>
              <w:jc w:val="right"/>
              <w:outlineLvl w:val="0"/>
              <w:rPr>
                <w:sz w:val="12"/>
                <w:szCs w:val="12"/>
              </w:rPr>
            </w:pPr>
            <w:r w:rsidRPr="004B6C36">
              <w:rPr>
                <w:sz w:val="12"/>
                <w:szCs w:val="12"/>
              </w:rPr>
              <w:t xml:space="preserve">         20.000 </w:t>
            </w:r>
          </w:p>
        </w:tc>
        <w:tc>
          <w:tcPr>
            <w:tcW w:w="850" w:type="dxa"/>
            <w:tcBorders>
              <w:top w:val="nil"/>
              <w:left w:val="nil"/>
              <w:bottom w:val="single" w:sz="4" w:space="0" w:color="auto"/>
              <w:right w:val="single" w:sz="4" w:space="0" w:color="auto"/>
            </w:tcBorders>
            <w:shd w:val="clear" w:color="auto" w:fill="auto"/>
            <w:noWrap/>
            <w:vAlign w:val="center"/>
            <w:hideMark/>
          </w:tcPr>
          <w:p w14:paraId="0548759E"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47D4E492"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4D519B64" w14:textId="77777777" w:rsidR="004B6C36" w:rsidRPr="004B6C36" w:rsidRDefault="004B6C36" w:rsidP="004B6C36">
            <w:pPr>
              <w:jc w:val="right"/>
              <w:outlineLvl w:val="0"/>
              <w:rPr>
                <w:sz w:val="12"/>
                <w:szCs w:val="12"/>
              </w:rPr>
            </w:pPr>
            <w:r w:rsidRPr="004B6C36">
              <w:rPr>
                <w:sz w:val="12"/>
                <w:szCs w:val="12"/>
              </w:rPr>
              <w:t xml:space="preserve">       20.000 </w:t>
            </w:r>
          </w:p>
        </w:tc>
        <w:tc>
          <w:tcPr>
            <w:tcW w:w="992" w:type="dxa"/>
            <w:tcBorders>
              <w:top w:val="nil"/>
              <w:left w:val="nil"/>
              <w:bottom w:val="single" w:sz="4" w:space="0" w:color="auto"/>
              <w:right w:val="single" w:sz="4" w:space="0" w:color="auto"/>
            </w:tcBorders>
            <w:shd w:val="clear" w:color="auto" w:fill="auto"/>
            <w:vAlign w:val="center"/>
            <w:hideMark/>
          </w:tcPr>
          <w:p w14:paraId="4EC329D0"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7EAF3FC8" w14:textId="77777777" w:rsidTr="004B6C36">
        <w:trPr>
          <w:trHeight w:val="1350"/>
        </w:trPr>
        <w:tc>
          <w:tcPr>
            <w:tcW w:w="567" w:type="dxa"/>
            <w:tcBorders>
              <w:top w:val="nil"/>
              <w:left w:val="nil"/>
              <w:bottom w:val="single" w:sz="4" w:space="0" w:color="auto"/>
              <w:right w:val="single" w:sz="4" w:space="0" w:color="auto"/>
            </w:tcBorders>
            <w:shd w:val="clear" w:color="000000" w:fill="FFFFFF"/>
            <w:noWrap/>
            <w:vAlign w:val="center"/>
            <w:hideMark/>
          </w:tcPr>
          <w:p w14:paraId="06A01FDC" w14:textId="77777777" w:rsidR="004B6C36" w:rsidRPr="004B6C36" w:rsidRDefault="004B6C36" w:rsidP="004B6C36">
            <w:pPr>
              <w:jc w:val="center"/>
              <w:outlineLvl w:val="0"/>
              <w:rPr>
                <w:sz w:val="12"/>
                <w:szCs w:val="12"/>
              </w:rPr>
            </w:pPr>
            <w:r w:rsidRPr="004B6C36">
              <w:rPr>
                <w:sz w:val="12"/>
                <w:szCs w:val="12"/>
              </w:rPr>
              <w:t>17</w:t>
            </w:r>
          </w:p>
        </w:tc>
        <w:tc>
          <w:tcPr>
            <w:tcW w:w="2127" w:type="dxa"/>
            <w:tcBorders>
              <w:top w:val="nil"/>
              <w:left w:val="nil"/>
              <w:bottom w:val="single" w:sz="4" w:space="0" w:color="auto"/>
              <w:right w:val="single" w:sz="4" w:space="0" w:color="auto"/>
            </w:tcBorders>
            <w:shd w:val="clear" w:color="auto" w:fill="auto"/>
            <w:vAlign w:val="center"/>
            <w:hideMark/>
          </w:tcPr>
          <w:p w14:paraId="47F2FA03" w14:textId="77777777" w:rsidR="004B6C36" w:rsidRPr="004B6C36" w:rsidRDefault="004B6C36" w:rsidP="004B6C36">
            <w:pPr>
              <w:outlineLvl w:val="0"/>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Trà</w:t>
            </w:r>
            <w:proofErr w:type="spellEnd"/>
            <w:r w:rsidRPr="004B6C36">
              <w:rPr>
                <w:sz w:val="12"/>
                <w:szCs w:val="12"/>
              </w:rPr>
              <w:t xml:space="preserve"> </w:t>
            </w:r>
            <w:proofErr w:type="spellStart"/>
            <w:r w:rsidRPr="004B6C36">
              <w:rPr>
                <w:sz w:val="12"/>
                <w:szCs w:val="12"/>
              </w:rPr>
              <w:t>Bồng</w:t>
            </w:r>
            <w:proofErr w:type="spellEnd"/>
            <w:r w:rsidRPr="004B6C36">
              <w:rPr>
                <w:sz w:val="12"/>
                <w:szCs w:val="12"/>
              </w:rPr>
              <w:t xml:space="preserve"> </w:t>
            </w:r>
            <w:proofErr w:type="spellStart"/>
            <w:r w:rsidRPr="004B6C36">
              <w:rPr>
                <w:sz w:val="12"/>
                <w:szCs w:val="12"/>
              </w:rPr>
              <w:t>Khởi</w:t>
            </w:r>
            <w:proofErr w:type="spellEnd"/>
            <w:r w:rsidRPr="004B6C36">
              <w:rPr>
                <w:sz w:val="12"/>
                <w:szCs w:val="12"/>
              </w:rPr>
              <w:t xml:space="preserve"> </w:t>
            </w:r>
            <w:proofErr w:type="spellStart"/>
            <w:r w:rsidRPr="004B6C36">
              <w:rPr>
                <w:sz w:val="12"/>
                <w:szCs w:val="12"/>
              </w:rPr>
              <w:t>Nghĩa</w:t>
            </w:r>
            <w:proofErr w:type="spellEnd"/>
            <w:r w:rsidRPr="004B6C36">
              <w:rPr>
                <w:sz w:val="12"/>
                <w:szCs w:val="12"/>
              </w:rPr>
              <w:t xml:space="preserve">,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w:t>
            </w:r>
            <w:proofErr w:type="spellStart"/>
            <w:r w:rsidRPr="004B6C36">
              <w:rPr>
                <w:sz w:val="12"/>
                <w:szCs w:val="12"/>
              </w:rPr>
              <w:t>Quảng</w:t>
            </w:r>
            <w:proofErr w:type="spellEnd"/>
            <w:r w:rsidRPr="004B6C36">
              <w:rPr>
                <w:sz w:val="12"/>
                <w:szCs w:val="12"/>
              </w:rPr>
              <w:t xml:space="preserve"> </w:t>
            </w:r>
            <w:proofErr w:type="spellStart"/>
            <w:r w:rsidRPr="004B6C36">
              <w:rPr>
                <w:sz w:val="12"/>
                <w:szCs w:val="12"/>
              </w:rPr>
              <w:t>Ngãi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w:t>
            </w:r>
            <w:proofErr w:type="spellStart"/>
            <w:r w:rsidRPr="004B6C36">
              <w:rPr>
                <w:sz w:val="12"/>
                <w:szCs w:val="12"/>
              </w:rPr>
              <w:t>từ</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Cách</w:t>
            </w:r>
            <w:proofErr w:type="spellEnd"/>
            <w:r w:rsidRPr="004B6C36">
              <w:rPr>
                <w:sz w:val="12"/>
                <w:szCs w:val="12"/>
              </w:rPr>
              <w:t xml:space="preserve"> </w:t>
            </w:r>
            <w:proofErr w:type="spellStart"/>
            <w:r w:rsidRPr="004B6C36">
              <w:rPr>
                <w:sz w:val="12"/>
                <w:szCs w:val="12"/>
              </w:rPr>
              <w:t>Mạng</w:t>
            </w:r>
            <w:proofErr w:type="spellEnd"/>
            <w:r w:rsidRPr="004B6C36">
              <w:rPr>
                <w:sz w:val="12"/>
                <w:szCs w:val="12"/>
              </w:rPr>
              <w:t xml:space="preserve"> </w:t>
            </w:r>
            <w:proofErr w:type="spellStart"/>
            <w:r w:rsidRPr="004B6C36">
              <w:rPr>
                <w:sz w:val="12"/>
                <w:szCs w:val="12"/>
              </w:rPr>
              <w:t>Tháng</w:t>
            </w:r>
            <w:proofErr w:type="spellEnd"/>
            <w:r w:rsidRPr="004B6C36">
              <w:rPr>
                <w:sz w:val="12"/>
                <w:szCs w:val="12"/>
              </w:rPr>
              <w:t xml:space="preserve"> </w:t>
            </w:r>
            <w:proofErr w:type="spellStart"/>
            <w:r w:rsidRPr="004B6C36">
              <w:rPr>
                <w:sz w:val="12"/>
                <w:szCs w:val="12"/>
              </w:rPr>
              <w:t>Tám</w:t>
            </w:r>
            <w:proofErr w:type="spellEnd"/>
            <w:r w:rsidRPr="004B6C36">
              <w:rPr>
                <w:sz w:val="12"/>
                <w:szCs w:val="12"/>
              </w:rPr>
              <w:t xml:space="preserve"> </w:t>
            </w:r>
            <w:proofErr w:type="spellStart"/>
            <w:r w:rsidRPr="004B6C36">
              <w:rPr>
                <w:sz w:val="12"/>
                <w:szCs w:val="12"/>
              </w:rPr>
              <w:t>đến</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Quang Trung)</w:t>
            </w:r>
          </w:p>
        </w:tc>
        <w:tc>
          <w:tcPr>
            <w:tcW w:w="992" w:type="dxa"/>
            <w:tcBorders>
              <w:top w:val="nil"/>
              <w:left w:val="nil"/>
              <w:bottom w:val="single" w:sz="4" w:space="0" w:color="auto"/>
              <w:right w:val="single" w:sz="4" w:space="0" w:color="auto"/>
            </w:tcBorders>
            <w:shd w:val="clear" w:color="auto" w:fill="auto"/>
            <w:vAlign w:val="center"/>
            <w:hideMark/>
          </w:tcPr>
          <w:p w14:paraId="4F6E1CAE"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w:t>
            </w:r>
            <w:proofErr w:type="spellStart"/>
            <w:r w:rsidRPr="004B6C36">
              <w:rPr>
                <w:sz w:val="12"/>
                <w:szCs w:val="12"/>
              </w:rPr>
              <w:t>Quảng</w:t>
            </w:r>
            <w:proofErr w:type="spellEnd"/>
            <w:r w:rsidRPr="004B6C36">
              <w:rPr>
                <w:sz w:val="12"/>
                <w:szCs w:val="12"/>
              </w:rPr>
              <w:t xml:space="preserve"> </w:t>
            </w:r>
            <w:proofErr w:type="spellStart"/>
            <w:r w:rsidRPr="004B6C36">
              <w:rPr>
                <w:sz w:val="12"/>
                <w:szCs w:val="12"/>
              </w:rPr>
              <w:t>Ngãi</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E4F2603"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D722305" w14:textId="77777777" w:rsidR="004B6C36" w:rsidRPr="004B6C36" w:rsidRDefault="004B6C36" w:rsidP="004B6C36">
            <w:pPr>
              <w:jc w:val="center"/>
              <w:outlineLvl w:val="0"/>
              <w:rPr>
                <w:sz w:val="12"/>
                <w:szCs w:val="12"/>
              </w:rPr>
            </w:pPr>
            <w:r w:rsidRPr="004B6C36">
              <w:rPr>
                <w:sz w:val="12"/>
                <w:szCs w:val="12"/>
              </w:rPr>
              <w:t>2024-2026</w:t>
            </w:r>
          </w:p>
        </w:tc>
        <w:tc>
          <w:tcPr>
            <w:tcW w:w="1111" w:type="dxa"/>
            <w:tcBorders>
              <w:top w:val="nil"/>
              <w:left w:val="nil"/>
              <w:bottom w:val="single" w:sz="4" w:space="0" w:color="auto"/>
              <w:right w:val="single" w:sz="4" w:space="0" w:color="auto"/>
            </w:tcBorders>
            <w:shd w:val="clear" w:color="auto" w:fill="auto"/>
            <w:vAlign w:val="center"/>
            <w:hideMark/>
          </w:tcPr>
          <w:p w14:paraId="2EB6602B" w14:textId="77777777" w:rsidR="004B6C36" w:rsidRPr="004B6C36" w:rsidRDefault="004B6C36" w:rsidP="004B6C36">
            <w:pPr>
              <w:jc w:val="center"/>
              <w:outlineLvl w:val="0"/>
              <w:rPr>
                <w:sz w:val="12"/>
                <w:szCs w:val="12"/>
              </w:rPr>
            </w:pPr>
            <w:r w:rsidRPr="004B6C36">
              <w:rPr>
                <w:sz w:val="12"/>
                <w:szCs w:val="12"/>
              </w:rPr>
              <w:t xml:space="preserve">6699/QĐ-UBND </w:t>
            </w:r>
            <w:proofErr w:type="spellStart"/>
            <w:r w:rsidRPr="004B6C36">
              <w:rPr>
                <w:sz w:val="12"/>
                <w:szCs w:val="12"/>
              </w:rPr>
              <w:t>ngày</w:t>
            </w:r>
            <w:proofErr w:type="spellEnd"/>
            <w:r w:rsidRPr="004B6C36">
              <w:rPr>
                <w:sz w:val="12"/>
                <w:szCs w:val="12"/>
              </w:rPr>
              <w:t xml:space="preserve"> 25/11/2022</w:t>
            </w:r>
          </w:p>
        </w:tc>
        <w:tc>
          <w:tcPr>
            <w:tcW w:w="851" w:type="dxa"/>
            <w:tcBorders>
              <w:top w:val="nil"/>
              <w:left w:val="nil"/>
              <w:bottom w:val="single" w:sz="4" w:space="0" w:color="auto"/>
              <w:right w:val="single" w:sz="4" w:space="0" w:color="auto"/>
            </w:tcBorders>
            <w:shd w:val="clear" w:color="auto" w:fill="auto"/>
            <w:vAlign w:val="center"/>
            <w:hideMark/>
          </w:tcPr>
          <w:p w14:paraId="259413EF" w14:textId="77777777" w:rsidR="004B6C36" w:rsidRPr="004B6C36" w:rsidRDefault="004B6C36" w:rsidP="004B6C36">
            <w:pPr>
              <w:jc w:val="right"/>
              <w:outlineLvl w:val="0"/>
              <w:rPr>
                <w:sz w:val="12"/>
                <w:szCs w:val="12"/>
              </w:rPr>
            </w:pPr>
            <w:r w:rsidRPr="004B6C36">
              <w:rPr>
                <w:sz w:val="12"/>
                <w:szCs w:val="12"/>
              </w:rPr>
              <w:t xml:space="preserve">         65.000 </w:t>
            </w:r>
          </w:p>
        </w:tc>
        <w:tc>
          <w:tcPr>
            <w:tcW w:w="851" w:type="dxa"/>
            <w:tcBorders>
              <w:top w:val="nil"/>
              <w:left w:val="nil"/>
              <w:bottom w:val="single" w:sz="4" w:space="0" w:color="auto"/>
              <w:right w:val="single" w:sz="4" w:space="0" w:color="auto"/>
            </w:tcBorders>
            <w:shd w:val="clear" w:color="auto" w:fill="auto"/>
            <w:vAlign w:val="center"/>
            <w:hideMark/>
          </w:tcPr>
          <w:p w14:paraId="3CCD8826" w14:textId="77777777" w:rsidR="004B6C36" w:rsidRPr="004B6C36" w:rsidRDefault="004B6C36" w:rsidP="004B6C36">
            <w:pPr>
              <w:jc w:val="right"/>
              <w:outlineLvl w:val="0"/>
              <w:rPr>
                <w:sz w:val="12"/>
                <w:szCs w:val="12"/>
              </w:rPr>
            </w:pPr>
            <w:r w:rsidRPr="004B6C36">
              <w:rPr>
                <w:sz w:val="12"/>
                <w:szCs w:val="12"/>
              </w:rPr>
              <w:t xml:space="preserve">        50.000 </w:t>
            </w:r>
          </w:p>
        </w:tc>
        <w:tc>
          <w:tcPr>
            <w:tcW w:w="850" w:type="dxa"/>
            <w:tcBorders>
              <w:top w:val="nil"/>
              <w:left w:val="nil"/>
              <w:bottom w:val="single" w:sz="4" w:space="0" w:color="auto"/>
              <w:right w:val="single" w:sz="4" w:space="0" w:color="auto"/>
            </w:tcBorders>
            <w:shd w:val="clear" w:color="auto" w:fill="auto"/>
            <w:vAlign w:val="center"/>
            <w:hideMark/>
          </w:tcPr>
          <w:p w14:paraId="33ECE8DB"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22ADE53D"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04401A2C"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2A38C8A0" w14:textId="77777777" w:rsidR="004B6C36" w:rsidRPr="004B6C36" w:rsidRDefault="004B6C36" w:rsidP="004B6C36">
            <w:pPr>
              <w:jc w:val="right"/>
              <w:outlineLvl w:val="0"/>
              <w:rPr>
                <w:sz w:val="12"/>
                <w:szCs w:val="12"/>
              </w:rPr>
            </w:pPr>
            <w:r w:rsidRPr="004B6C36">
              <w:rPr>
                <w:sz w:val="12"/>
                <w:szCs w:val="12"/>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5F757645" w14:textId="77777777" w:rsidR="004B6C36" w:rsidRPr="004B6C36" w:rsidRDefault="004B6C36" w:rsidP="004B6C36">
            <w:pPr>
              <w:jc w:val="right"/>
              <w:outlineLvl w:val="0"/>
              <w:rPr>
                <w:sz w:val="12"/>
                <w:szCs w:val="12"/>
              </w:rPr>
            </w:pPr>
            <w:r w:rsidRPr="004B6C36">
              <w:rPr>
                <w:sz w:val="12"/>
                <w:szCs w:val="12"/>
              </w:rPr>
              <w:t xml:space="preserve">         15.000 </w:t>
            </w:r>
          </w:p>
        </w:tc>
        <w:tc>
          <w:tcPr>
            <w:tcW w:w="850" w:type="dxa"/>
            <w:tcBorders>
              <w:top w:val="nil"/>
              <w:left w:val="nil"/>
              <w:bottom w:val="single" w:sz="4" w:space="0" w:color="auto"/>
              <w:right w:val="single" w:sz="4" w:space="0" w:color="auto"/>
            </w:tcBorders>
            <w:shd w:val="clear" w:color="auto" w:fill="auto"/>
            <w:noWrap/>
            <w:vAlign w:val="center"/>
            <w:hideMark/>
          </w:tcPr>
          <w:p w14:paraId="38470E3B" w14:textId="77777777" w:rsidR="004B6C36" w:rsidRPr="004B6C36" w:rsidRDefault="004B6C36" w:rsidP="004B6C36">
            <w:pPr>
              <w:jc w:val="right"/>
              <w:outlineLvl w:val="0"/>
              <w:rPr>
                <w:sz w:val="12"/>
                <w:szCs w:val="12"/>
              </w:rPr>
            </w:pPr>
            <w:r w:rsidRPr="004B6C36">
              <w:rPr>
                <w:sz w:val="12"/>
                <w:szCs w:val="12"/>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14:paraId="18F9CD1F"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423ED004" w14:textId="77777777" w:rsidR="004B6C36" w:rsidRPr="004B6C36" w:rsidRDefault="004B6C36" w:rsidP="004B6C36">
            <w:pPr>
              <w:jc w:val="right"/>
              <w:outlineLvl w:val="0"/>
              <w:rPr>
                <w:sz w:val="12"/>
                <w:szCs w:val="12"/>
              </w:rPr>
            </w:pPr>
            <w:r w:rsidRPr="004B6C36">
              <w:rPr>
                <w:sz w:val="12"/>
                <w:szCs w:val="12"/>
              </w:rPr>
              <w:t xml:space="preserve">       15.000 </w:t>
            </w:r>
          </w:p>
        </w:tc>
        <w:tc>
          <w:tcPr>
            <w:tcW w:w="992" w:type="dxa"/>
            <w:tcBorders>
              <w:top w:val="nil"/>
              <w:left w:val="nil"/>
              <w:bottom w:val="single" w:sz="4" w:space="0" w:color="auto"/>
              <w:right w:val="single" w:sz="4" w:space="0" w:color="auto"/>
            </w:tcBorders>
            <w:shd w:val="clear" w:color="auto" w:fill="auto"/>
            <w:vAlign w:val="center"/>
            <w:hideMark/>
          </w:tcPr>
          <w:p w14:paraId="7EBEF44E"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5E2BAC39" w14:textId="77777777" w:rsidTr="004B6C36">
        <w:trPr>
          <w:trHeight w:val="1365"/>
        </w:trPr>
        <w:tc>
          <w:tcPr>
            <w:tcW w:w="567" w:type="dxa"/>
            <w:tcBorders>
              <w:top w:val="nil"/>
              <w:left w:val="nil"/>
              <w:bottom w:val="single" w:sz="4" w:space="0" w:color="auto"/>
              <w:right w:val="single" w:sz="4" w:space="0" w:color="auto"/>
            </w:tcBorders>
            <w:shd w:val="clear" w:color="000000" w:fill="FFFFFF"/>
            <w:noWrap/>
            <w:vAlign w:val="center"/>
            <w:hideMark/>
          </w:tcPr>
          <w:p w14:paraId="242EC7C8" w14:textId="77777777" w:rsidR="004B6C36" w:rsidRPr="004B6C36" w:rsidRDefault="004B6C36" w:rsidP="004B6C36">
            <w:pPr>
              <w:jc w:val="center"/>
              <w:outlineLvl w:val="0"/>
              <w:rPr>
                <w:sz w:val="12"/>
                <w:szCs w:val="12"/>
              </w:rPr>
            </w:pPr>
            <w:r w:rsidRPr="004B6C36">
              <w:rPr>
                <w:sz w:val="12"/>
                <w:szCs w:val="12"/>
              </w:rPr>
              <w:lastRenderedPageBreak/>
              <w:t>18</w:t>
            </w:r>
          </w:p>
        </w:tc>
        <w:tc>
          <w:tcPr>
            <w:tcW w:w="2127" w:type="dxa"/>
            <w:tcBorders>
              <w:top w:val="nil"/>
              <w:left w:val="nil"/>
              <w:bottom w:val="single" w:sz="4" w:space="0" w:color="auto"/>
              <w:right w:val="single" w:sz="4" w:space="0" w:color="auto"/>
            </w:tcBorders>
            <w:shd w:val="clear" w:color="auto" w:fill="auto"/>
            <w:vAlign w:val="center"/>
            <w:hideMark/>
          </w:tcPr>
          <w:p w14:paraId="31B2FB54" w14:textId="77777777" w:rsidR="004B6C36" w:rsidRPr="004B6C36" w:rsidRDefault="004B6C36" w:rsidP="004B6C36">
            <w:pPr>
              <w:outlineLvl w:val="0"/>
              <w:rPr>
                <w:sz w:val="12"/>
                <w:szCs w:val="12"/>
              </w:rPr>
            </w:pPr>
            <w:proofErr w:type="spellStart"/>
            <w:r w:rsidRPr="004B6C36">
              <w:rPr>
                <w:sz w:val="12"/>
                <w:szCs w:val="12"/>
              </w:rPr>
              <w:t>Khu</w:t>
            </w:r>
            <w:proofErr w:type="spellEnd"/>
            <w:r w:rsidRPr="004B6C36">
              <w:rPr>
                <w:sz w:val="12"/>
                <w:szCs w:val="12"/>
              </w:rPr>
              <w:t xml:space="preserve"> </w:t>
            </w:r>
            <w:proofErr w:type="spellStart"/>
            <w:r w:rsidRPr="004B6C36">
              <w:rPr>
                <w:sz w:val="12"/>
                <w:szCs w:val="12"/>
              </w:rPr>
              <w:t>hành</w:t>
            </w:r>
            <w:proofErr w:type="spellEnd"/>
            <w:r w:rsidRPr="004B6C36">
              <w:rPr>
                <w:sz w:val="12"/>
                <w:szCs w:val="12"/>
              </w:rPr>
              <w:t xml:space="preserve"> </w:t>
            </w:r>
            <w:proofErr w:type="spellStart"/>
            <w:r w:rsidRPr="004B6C36">
              <w:rPr>
                <w:sz w:val="12"/>
                <w:szCs w:val="12"/>
              </w:rPr>
              <w:t>chính</w:t>
            </w:r>
            <w:proofErr w:type="spellEnd"/>
            <w:r w:rsidRPr="004B6C36">
              <w:rPr>
                <w:sz w:val="12"/>
                <w:szCs w:val="12"/>
              </w:rPr>
              <w:t xml:space="preserve"> </w:t>
            </w:r>
            <w:proofErr w:type="spellStart"/>
            <w:r w:rsidRPr="004B6C36">
              <w:rPr>
                <w:sz w:val="12"/>
                <w:szCs w:val="12"/>
              </w:rPr>
              <w:t>tập</w:t>
            </w:r>
            <w:proofErr w:type="spellEnd"/>
            <w:r w:rsidRPr="004B6C36">
              <w:rPr>
                <w:sz w:val="12"/>
                <w:szCs w:val="12"/>
              </w:rPr>
              <w:t xml:space="preserve"> </w:t>
            </w:r>
            <w:proofErr w:type="spellStart"/>
            <w:r w:rsidRPr="004B6C36">
              <w:rPr>
                <w:sz w:val="12"/>
                <w:szCs w:val="12"/>
              </w:rPr>
              <w:t>trung</w:t>
            </w:r>
            <w:proofErr w:type="spellEnd"/>
            <w:r w:rsidRPr="004B6C36">
              <w:rPr>
                <w:sz w:val="12"/>
                <w:szCs w:val="12"/>
              </w:rPr>
              <w:t xml:space="preserve">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w:t>
            </w:r>
            <w:proofErr w:type="spellStart"/>
            <w:r w:rsidRPr="004B6C36">
              <w:rPr>
                <w:sz w:val="12"/>
                <w:szCs w:val="12"/>
              </w:rPr>
              <w:t>Quảng</w:t>
            </w:r>
            <w:proofErr w:type="spellEnd"/>
            <w:r w:rsidRPr="004B6C36">
              <w:rPr>
                <w:sz w:val="12"/>
                <w:szCs w:val="12"/>
              </w:rPr>
              <w:t xml:space="preserve"> </w:t>
            </w:r>
            <w:proofErr w:type="spellStart"/>
            <w:r w:rsidRPr="004B6C36">
              <w:rPr>
                <w:sz w:val="12"/>
                <w:szCs w:val="12"/>
              </w:rPr>
              <w:t>Ngãi</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A609DC8"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w:t>
            </w:r>
            <w:proofErr w:type="spellStart"/>
            <w:r w:rsidRPr="004B6C36">
              <w:rPr>
                <w:sz w:val="12"/>
                <w:szCs w:val="12"/>
              </w:rPr>
              <w:t>Quảng</w:t>
            </w:r>
            <w:proofErr w:type="spellEnd"/>
            <w:r w:rsidRPr="004B6C36">
              <w:rPr>
                <w:sz w:val="12"/>
                <w:szCs w:val="12"/>
              </w:rPr>
              <w:t xml:space="preserve"> </w:t>
            </w:r>
            <w:proofErr w:type="spellStart"/>
            <w:r w:rsidRPr="004B6C36">
              <w:rPr>
                <w:sz w:val="12"/>
                <w:szCs w:val="12"/>
              </w:rPr>
              <w:t>Ngãi</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791DA73"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21762A9F" w14:textId="77777777" w:rsidR="004B6C36" w:rsidRPr="004B6C36" w:rsidRDefault="004B6C36" w:rsidP="004B6C36">
            <w:pPr>
              <w:jc w:val="center"/>
              <w:outlineLvl w:val="0"/>
              <w:rPr>
                <w:sz w:val="12"/>
                <w:szCs w:val="12"/>
              </w:rPr>
            </w:pPr>
            <w:r w:rsidRPr="004B6C36">
              <w:rPr>
                <w:sz w:val="12"/>
                <w:szCs w:val="12"/>
              </w:rPr>
              <w:t>2024-2027</w:t>
            </w:r>
          </w:p>
        </w:tc>
        <w:tc>
          <w:tcPr>
            <w:tcW w:w="1111" w:type="dxa"/>
            <w:tcBorders>
              <w:top w:val="nil"/>
              <w:left w:val="nil"/>
              <w:bottom w:val="single" w:sz="4" w:space="0" w:color="auto"/>
              <w:right w:val="single" w:sz="4" w:space="0" w:color="auto"/>
            </w:tcBorders>
            <w:shd w:val="clear" w:color="auto" w:fill="auto"/>
            <w:vAlign w:val="center"/>
            <w:hideMark/>
          </w:tcPr>
          <w:p w14:paraId="4D4DDC1E" w14:textId="77777777" w:rsidR="004B6C36" w:rsidRPr="004B6C36" w:rsidRDefault="004B6C36" w:rsidP="004B6C36">
            <w:pPr>
              <w:jc w:val="center"/>
              <w:outlineLvl w:val="0"/>
              <w:rPr>
                <w:sz w:val="12"/>
                <w:szCs w:val="12"/>
              </w:rPr>
            </w:pPr>
            <w:r w:rsidRPr="004B6C36">
              <w:rPr>
                <w:sz w:val="12"/>
                <w:szCs w:val="12"/>
              </w:rPr>
              <w:t xml:space="preserve">02/NQ-HĐND </w:t>
            </w:r>
            <w:proofErr w:type="spellStart"/>
            <w:r w:rsidRPr="004B6C36">
              <w:rPr>
                <w:sz w:val="12"/>
                <w:szCs w:val="12"/>
              </w:rPr>
              <w:t>ngày</w:t>
            </w:r>
            <w:proofErr w:type="spellEnd"/>
            <w:r w:rsidRPr="004B6C36">
              <w:rPr>
                <w:sz w:val="12"/>
                <w:szCs w:val="12"/>
              </w:rPr>
              <w:t xml:space="preserve"> 07/4/2023</w:t>
            </w:r>
          </w:p>
        </w:tc>
        <w:tc>
          <w:tcPr>
            <w:tcW w:w="851" w:type="dxa"/>
            <w:tcBorders>
              <w:top w:val="nil"/>
              <w:left w:val="nil"/>
              <w:bottom w:val="single" w:sz="4" w:space="0" w:color="auto"/>
              <w:right w:val="single" w:sz="4" w:space="0" w:color="auto"/>
            </w:tcBorders>
            <w:shd w:val="clear" w:color="auto" w:fill="auto"/>
            <w:vAlign w:val="center"/>
            <w:hideMark/>
          </w:tcPr>
          <w:p w14:paraId="3F025A3E" w14:textId="77777777" w:rsidR="004B6C36" w:rsidRPr="004B6C36" w:rsidRDefault="004B6C36" w:rsidP="004B6C36">
            <w:pPr>
              <w:jc w:val="right"/>
              <w:outlineLvl w:val="0"/>
              <w:rPr>
                <w:sz w:val="12"/>
                <w:szCs w:val="12"/>
              </w:rPr>
            </w:pPr>
            <w:r w:rsidRPr="004B6C36">
              <w:rPr>
                <w:sz w:val="12"/>
                <w:szCs w:val="12"/>
              </w:rPr>
              <w:t xml:space="preserve">        750.000 </w:t>
            </w:r>
          </w:p>
        </w:tc>
        <w:tc>
          <w:tcPr>
            <w:tcW w:w="851" w:type="dxa"/>
            <w:tcBorders>
              <w:top w:val="nil"/>
              <w:left w:val="nil"/>
              <w:bottom w:val="single" w:sz="4" w:space="0" w:color="auto"/>
              <w:right w:val="single" w:sz="4" w:space="0" w:color="auto"/>
            </w:tcBorders>
            <w:shd w:val="clear" w:color="auto" w:fill="auto"/>
            <w:vAlign w:val="center"/>
            <w:hideMark/>
          </w:tcPr>
          <w:p w14:paraId="584CD337" w14:textId="77777777" w:rsidR="004B6C36" w:rsidRPr="004B6C36" w:rsidRDefault="004B6C36" w:rsidP="004B6C36">
            <w:pPr>
              <w:jc w:val="right"/>
              <w:outlineLvl w:val="0"/>
              <w:rPr>
                <w:sz w:val="12"/>
                <w:szCs w:val="12"/>
              </w:rPr>
            </w:pPr>
            <w:r w:rsidRPr="004B6C36">
              <w:rPr>
                <w:sz w:val="12"/>
                <w:szCs w:val="12"/>
              </w:rPr>
              <w:t xml:space="preserve">      375.000 </w:t>
            </w:r>
          </w:p>
        </w:tc>
        <w:tc>
          <w:tcPr>
            <w:tcW w:w="850" w:type="dxa"/>
            <w:tcBorders>
              <w:top w:val="nil"/>
              <w:left w:val="nil"/>
              <w:bottom w:val="single" w:sz="4" w:space="0" w:color="auto"/>
              <w:right w:val="single" w:sz="4" w:space="0" w:color="auto"/>
            </w:tcBorders>
            <w:shd w:val="clear" w:color="auto" w:fill="auto"/>
            <w:vAlign w:val="center"/>
            <w:hideMark/>
          </w:tcPr>
          <w:p w14:paraId="164FC4E4"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0D41257D"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1747EAE7" w14:textId="77777777" w:rsidR="004B6C36" w:rsidRPr="004B6C36" w:rsidRDefault="004B6C36" w:rsidP="004B6C36">
            <w:pPr>
              <w:jc w:val="right"/>
              <w:outlineLvl w:val="0"/>
              <w:rPr>
                <w:sz w:val="12"/>
                <w:szCs w:val="12"/>
              </w:rPr>
            </w:pPr>
            <w:r w:rsidRPr="004B6C36">
              <w:rPr>
                <w:sz w:val="12"/>
                <w:szCs w:val="12"/>
              </w:rPr>
              <w:t xml:space="preserve">         3.000 </w:t>
            </w:r>
          </w:p>
        </w:tc>
        <w:tc>
          <w:tcPr>
            <w:tcW w:w="851" w:type="dxa"/>
            <w:tcBorders>
              <w:top w:val="nil"/>
              <w:left w:val="nil"/>
              <w:bottom w:val="single" w:sz="4" w:space="0" w:color="auto"/>
              <w:right w:val="single" w:sz="4" w:space="0" w:color="auto"/>
            </w:tcBorders>
            <w:shd w:val="clear" w:color="auto" w:fill="auto"/>
            <w:noWrap/>
            <w:vAlign w:val="center"/>
            <w:hideMark/>
          </w:tcPr>
          <w:p w14:paraId="3D0B6620" w14:textId="77777777" w:rsidR="004B6C36" w:rsidRPr="004B6C36" w:rsidRDefault="004B6C36" w:rsidP="004B6C36">
            <w:pPr>
              <w:jc w:val="right"/>
              <w:outlineLvl w:val="0"/>
              <w:rPr>
                <w:sz w:val="12"/>
                <w:szCs w:val="12"/>
              </w:rPr>
            </w:pPr>
            <w:r w:rsidRPr="004B6C36">
              <w:rPr>
                <w:sz w:val="12"/>
                <w:szCs w:val="12"/>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7959BB07" w14:textId="77777777" w:rsidR="004B6C36" w:rsidRPr="004B6C36" w:rsidRDefault="004B6C36" w:rsidP="004B6C36">
            <w:pPr>
              <w:jc w:val="right"/>
              <w:outlineLvl w:val="0"/>
              <w:rPr>
                <w:sz w:val="12"/>
                <w:szCs w:val="12"/>
              </w:rPr>
            </w:pPr>
            <w:r w:rsidRPr="004B6C36">
              <w:rPr>
                <w:sz w:val="12"/>
                <w:szCs w:val="12"/>
              </w:rPr>
              <w:t xml:space="preserve">         49.931 </w:t>
            </w:r>
          </w:p>
        </w:tc>
        <w:tc>
          <w:tcPr>
            <w:tcW w:w="850" w:type="dxa"/>
            <w:tcBorders>
              <w:top w:val="nil"/>
              <w:left w:val="nil"/>
              <w:bottom w:val="single" w:sz="4" w:space="0" w:color="auto"/>
              <w:right w:val="single" w:sz="4" w:space="0" w:color="auto"/>
            </w:tcBorders>
            <w:shd w:val="clear" w:color="auto" w:fill="auto"/>
            <w:noWrap/>
            <w:vAlign w:val="center"/>
            <w:hideMark/>
          </w:tcPr>
          <w:p w14:paraId="026900D8" w14:textId="77777777" w:rsidR="004B6C36" w:rsidRPr="004B6C36" w:rsidRDefault="004B6C36" w:rsidP="004B6C36">
            <w:pPr>
              <w:jc w:val="right"/>
              <w:outlineLvl w:val="0"/>
              <w:rPr>
                <w:sz w:val="12"/>
                <w:szCs w:val="12"/>
              </w:rPr>
            </w:pPr>
            <w:r w:rsidRPr="004B6C36">
              <w:rPr>
                <w:sz w:val="12"/>
                <w:szCs w:val="12"/>
              </w:rPr>
              <w:t xml:space="preserve">        13.900 </w:t>
            </w:r>
          </w:p>
        </w:tc>
        <w:tc>
          <w:tcPr>
            <w:tcW w:w="709" w:type="dxa"/>
            <w:tcBorders>
              <w:top w:val="nil"/>
              <w:left w:val="nil"/>
              <w:bottom w:val="single" w:sz="4" w:space="0" w:color="auto"/>
              <w:right w:val="single" w:sz="4" w:space="0" w:color="auto"/>
            </w:tcBorders>
            <w:shd w:val="clear" w:color="auto" w:fill="auto"/>
            <w:noWrap/>
            <w:vAlign w:val="center"/>
            <w:hideMark/>
          </w:tcPr>
          <w:p w14:paraId="11521758" w14:textId="77777777" w:rsidR="004B6C36" w:rsidRPr="004B6C36" w:rsidRDefault="004B6C36" w:rsidP="004B6C36">
            <w:pPr>
              <w:jc w:val="right"/>
              <w:outlineLvl w:val="0"/>
              <w:rPr>
                <w:sz w:val="12"/>
                <w:szCs w:val="12"/>
              </w:rPr>
            </w:pPr>
            <w:r w:rsidRPr="004B6C36">
              <w:rPr>
                <w:sz w:val="12"/>
                <w:szCs w:val="12"/>
              </w:rPr>
              <w:t xml:space="preserve">           36.031 </w:t>
            </w:r>
          </w:p>
        </w:tc>
        <w:tc>
          <w:tcPr>
            <w:tcW w:w="873" w:type="dxa"/>
            <w:tcBorders>
              <w:top w:val="nil"/>
              <w:left w:val="nil"/>
              <w:bottom w:val="single" w:sz="4" w:space="0" w:color="auto"/>
              <w:right w:val="single" w:sz="4" w:space="0" w:color="auto"/>
            </w:tcBorders>
            <w:shd w:val="clear" w:color="auto" w:fill="auto"/>
            <w:noWrap/>
            <w:vAlign w:val="center"/>
            <w:hideMark/>
          </w:tcPr>
          <w:p w14:paraId="15563948" w14:textId="77777777" w:rsidR="004B6C36" w:rsidRPr="004B6C36" w:rsidRDefault="004B6C36" w:rsidP="004B6C36">
            <w:pPr>
              <w:jc w:val="right"/>
              <w:outlineLvl w:val="0"/>
              <w:rPr>
                <w:sz w:val="12"/>
                <w:szCs w:val="12"/>
              </w:rPr>
            </w:pPr>
            <w:r w:rsidRPr="004B6C36">
              <w:rPr>
                <w:sz w:val="12"/>
                <w:szCs w:val="12"/>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7E02D04"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1EF6B83B" w14:textId="77777777" w:rsidTr="004B6C36">
        <w:trPr>
          <w:trHeight w:val="1680"/>
        </w:trPr>
        <w:tc>
          <w:tcPr>
            <w:tcW w:w="567" w:type="dxa"/>
            <w:tcBorders>
              <w:top w:val="nil"/>
              <w:left w:val="nil"/>
              <w:bottom w:val="single" w:sz="4" w:space="0" w:color="auto"/>
              <w:right w:val="single" w:sz="4" w:space="0" w:color="auto"/>
            </w:tcBorders>
            <w:shd w:val="clear" w:color="000000" w:fill="FFFFFF"/>
            <w:noWrap/>
            <w:vAlign w:val="center"/>
            <w:hideMark/>
          </w:tcPr>
          <w:p w14:paraId="4C7AE245" w14:textId="77777777" w:rsidR="004B6C36" w:rsidRPr="004B6C36" w:rsidRDefault="004B6C36" w:rsidP="004B6C36">
            <w:pPr>
              <w:jc w:val="center"/>
              <w:outlineLvl w:val="0"/>
              <w:rPr>
                <w:sz w:val="12"/>
                <w:szCs w:val="12"/>
              </w:rPr>
            </w:pPr>
            <w:r w:rsidRPr="004B6C36">
              <w:rPr>
                <w:sz w:val="12"/>
                <w:szCs w:val="12"/>
              </w:rPr>
              <w:t>19</w:t>
            </w:r>
          </w:p>
        </w:tc>
        <w:tc>
          <w:tcPr>
            <w:tcW w:w="2127" w:type="dxa"/>
            <w:tcBorders>
              <w:top w:val="nil"/>
              <w:left w:val="nil"/>
              <w:bottom w:val="single" w:sz="4" w:space="0" w:color="auto"/>
              <w:right w:val="single" w:sz="4" w:space="0" w:color="auto"/>
            </w:tcBorders>
            <w:shd w:val="clear" w:color="auto" w:fill="auto"/>
            <w:vAlign w:val="center"/>
            <w:hideMark/>
          </w:tcPr>
          <w:p w14:paraId="2147498F" w14:textId="77777777" w:rsidR="004B6C36" w:rsidRPr="004B6C36" w:rsidRDefault="004B6C36" w:rsidP="004B6C36">
            <w:pPr>
              <w:outlineLvl w:val="0"/>
              <w:rPr>
                <w:sz w:val="12"/>
                <w:szCs w:val="12"/>
              </w:rPr>
            </w:pP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viên</w:t>
            </w:r>
            <w:proofErr w:type="spellEnd"/>
            <w:r w:rsidRPr="004B6C36">
              <w:rPr>
                <w:sz w:val="12"/>
                <w:szCs w:val="12"/>
              </w:rPr>
              <w:t xml:space="preserve"> </w:t>
            </w:r>
            <w:proofErr w:type="spellStart"/>
            <w:r w:rsidRPr="004B6C36">
              <w:rPr>
                <w:sz w:val="12"/>
                <w:szCs w:val="12"/>
              </w:rPr>
              <w:t>Cây</w:t>
            </w:r>
            <w:proofErr w:type="spellEnd"/>
            <w:r w:rsidRPr="004B6C36">
              <w:rPr>
                <w:sz w:val="12"/>
                <w:szCs w:val="12"/>
              </w:rPr>
              <w:t xml:space="preserve"> </w:t>
            </w:r>
            <w:proofErr w:type="spellStart"/>
            <w:r w:rsidRPr="004B6C36">
              <w:rPr>
                <w:sz w:val="12"/>
                <w:szCs w:val="12"/>
              </w:rPr>
              <w:t>xanh</w:t>
            </w:r>
            <w:proofErr w:type="spellEnd"/>
            <w:r w:rsidRPr="004B6C36">
              <w:rPr>
                <w:sz w:val="12"/>
                <w:szCs w:val="12"/>
              </w:rPr>
              <w:t xml:space="preserve"> </w:t>
            </w:r>
            <w:proofErr w:type="spellStart"/>
            <w:r w:rsidRPr="004B6C36">
              <w:rPr>
                <w:sz w:val="12"/>
                <w:szCs w:val="12"/>
              </w:rPr>
              <w:t>Thạch</w:t>
            </w:r>
            <w:proofErr w:type="spellEnd"/>
            <w:r w:rsidRPr="004B6C36">
              <w:rPr>
                <w:sz w:val="12"/>
                <w:szCs w:val="12"/>
              </w:rPr>
              <w:t xml:space="preserve"> </w:t>
            </w:r>
            <w:proofErr w:type="spellStart"/>
            <w:r w:rsidRPr="004B6C36">
              <w:rPr>
                <w:sz w:val="12"/>
                <w:szCs w:val="12"/>
              </w:rPr>
              <w:t>Bích</w:t>
            </w:r>
            <w:proofErr w:type="spellEnd"/>
            <w:r w:rsidRPr="004B6C36">
              <w:rPr>
                <w:sz w:val="12"/>
                <w:szCs w:val="12"/>
              </w:rPr>
              <w:t xml:space="preserve">,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w:t>
            </w:r>
            <w:proofErr w:type="spellStart"/>
            <w:r w:rsidRPr="004B6C36">
              <w:rPr>
                <w:sz w:val="12"/>
                <w:szCs w:val="12"/>
              </w:rPr>
              <w:t>Quảng</w:t>
            </w:r>
            <w:proofErr w:type="spellEnd"/>
            <w:r w:rsidRPr="004B6C36">
              <w:rPr>
                <w:sz w:val="12"/>
                <w:szCs w:val="12"/>
              </w:rPr>
              <w:t xml:space="preserve"> </w:t>
            </w:r>
            <w:proofErr w:type="spellStart"/>
            <w:r w:rsidRPr="004B6C36">
              <w:rPr>
                <w:sz w:val="12"/>
                <w:szCs w:val="12"/>
              </w:rPr>
              <w:t>Ngãi</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6DDBA48"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w:t>
            </w:r>
            <w:proofErr w:type="spellStart"/>
            <w:r w:rsidRPr="004B6C36">
              <w:rPr>
                <w:sz w:val="12"/>
                <w:szCs w:val="12"/>
              </w:rPr>
              <w:t>Quảng</w:t>
            </w:r>
            <w:proofErr w:type="spellEnd"/>
            <w:r w:rsidRPr="004B6C36">
              <w:rPr>
                <w:sz w:val="12"/>
                <w:szCs w:val="12"/>
              </w:rPr>
              <w:t xml:space="preserve"> </w:t>
            </w:r>
            <w:proofErr w:type="spellStart"/>
            <w:r w:rsidRPr="004B6C36">
              <w:rPr>
                <w:sz w:val="12"/>
                <w:szCs w:val="12"/>
              </w:rPr>
              <w:t>Ngãi</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3403300"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10F14E7C" w14:textId="77777777" w:rsidR="004B6C36" w:rsidRPr="004B6C36" w:rsidRDefault="004B6C36" w:rsidP="004B6C36">
            <w:pPr>
              <w:jc w:val="center"/>
              <w:outlineLvl w:val="0"/>
              <w:rPr>
                <w:sz w:val="12"/>
                <w:szCs w:val="12"/>
              </w:rPr>
            </w:pPr>
            <w:r w:rsidRPr="004B6C36">
              <w:rPr>
                <w:sz w:val="12"/>
                <w:szCs w:val="12"/>
              </w:rPr>
              <w:t>2025-2028</w:t>
            </w:r>
          </w:p>
        </w:tc>
        <w:tc>
          <w:tcPr>
            <w:tcW w:w="1111" w:type="dxa"/>
            <w:tcBorders>
              <w:top w:val="nil"/>
              <w:left w:val="nil"/>
              <w:bottom w:val="single" w:sz="4" w:space="0" w:color="auto"/>
              <w:right w:val="single" w:sz="4" w:space="0" w:color="auto"/>
            </w:tcBorders>
            <w:shd w:val="clear" w:color="auto" w:fill="auto"/>
            <w:vAlign w:val="center"/>
            <w:hideMark/>
          </w:tcPr>
          <w:p w14:paraId="145CA977" w14:textId="77777777" w:rsidR="004B6C36" w:rsidRPr="004B6C36" w:rsidRDefault="004B6C36" w:rsidP="004B6C36">
            <w:pPr>
              <w:jc w:val="center"/>
              <w:outlineLvl w:val="0"/>
              <w:rPr>
                <w:sz w:val="12"/>
                <w:szCs w:val="12"/>
              </w:rPr>
            </w:pPr>
            <w:r w:rsidRPr="004B6C36">
              <w:rPr>
                <w:sz w:val="12"/>
                <w:szCs w:val="12"/>
              </w:rPr>
              <w:t xml:space="preserve">12/NQ-HĐND </w:t>
            </w:r>
            <w:proofErr w:type="spellStart"/>
            <w:r w:rsidRPr="004B6C36">
              <w:rPr>
                <w:sz w:val="12"/>
                <w:szCs w:val="12"/>
              </w:rPr>
              <w:t>ngày</w:t>
            </w:r>
            <w:proofErr w:type="spellEnd"/>
            <w:r w:rsidRPr="004B6C36">
              <w:rPr>
                <w:sz w:val="12"/>
                <w:szCs w:val="12"/>
              </w:rPr>
              <w:t xml:space="preserve"> 30/7/2024 </w:t>
            </w:r>
          </w:p>
        </w:tc>
        <w:tc>
          <w:tcPr>
            <w:tcW w:w="851" w:type="dxa"/>
            <w:tcBorders>
              <w:top w:val="nil"/>
              <w:left w:val="nil"/>
              <w:bottom w:val="single" w:sz="4" w:space="0" w:color="auto"/>
              <w:right w:val="single" w:sz="4" w:space="0" w:color="auto"/>
            </w:tcBorders>
            <w:shd w:val="clear" w:color="auto" w:fill="auto"/>
            <w:vAlign w:val="center"/>
            <w:hideMark/>
          </w:tcPr>
          <w:p w14:paraId="41DDF978" w14:textId="77777777" w:rsidR="004B6C36" w:rsidRPr="004B6C36" w:rsidRDefault="004B6C36" w:rsidP="004B6C36">
            <w:pPr>
              <w:jc w:val="right"/>
              <w:outlineLvl w:val="0"/>
              <w:rPr>
                <w:sz w:val="12"/>
                <w:szCs w:val="12"/>
              </w:rPr>
            </w:pPr>
            <w:r w:rsidRPr="004B6C36">
              <w:rPr>
                <w:sz w:val="12"/>
                <w:szCs w:val="12"/>
              </w:rPr>
              <w:t xml:space="preserve">        300.000 </w:t>
            </w:r>
          </w:p>
        </w:tc>
        <w:tc>
          <w:tcPr>
            <w:tcW w:w="851" w:type="dxa"/>
            <w:tcBorders>
              <w:top w:val="nil"/>
              <w:left w:val="nil"/>
              <w:bottom w:val="single" w:sz="4" w:space="0" w:color="auto"/>
              <w:right w:val="single" w:sz="4" w:space="0" w:color="auto"/>
            </w:tcBorders>
            <w:shd w:val="clear" w:color="auto" w:fill="auto"/>
            <w:vAlign w:val="center"/>
            <w:hideMark/>
          </w:tcPr>
          <w:p w14:paraId="7BB8561E" w14:textId="77777777" w:rsidR="004B6C36" w:rsidRPr="004B6C36" w:rsidRDefault="004B6C36" w:rsidP="004B6C36">
            <w:pPr>
              <w:jc w:val="right"/>
              <w:outlineLvl w:val="0"/>
              <w:rPr>
                <w:sz w:val="12"/>
                <w:szCs w:val="12"/>
              </w:rPr>
            </w:pPr>
            <w:r w:rsidRPr="004B6C36">
              <w:rPr>
                <w:sz w:val="12"/>
                <w:szCs w:val="12"/>
              </w:rPr>
              <w:t xml:space="preserve">      300.000 </w:t>
            </w:r>
          </w:p>
        </w:tc>
        <w:tc>
          <w:tcPr>
            <w:tcW w:w="850" w:type="dxa"/>
            <w:tcBorders>
              <w:top w:val="nil"/>
              <w:left w:val="nil"/>
              <w:bottom w:val="single" w:sz="4" w:space="0" w:color="auto"/>
              <w:right w:val="single" w:sz="4" w:space="0" w:color="auto"/>
            </w:tcBorders>
            <w:shd w:val="clear" w:color="auto" w:fill="auto"/>
            <w:vAlign w:val="center"/>
            <w:hideMark/>
          </w:tcPr>
          <w:p w14:paraId="69CCC1D2"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6F34781E"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4AF10724" w14:textId="77777777" w:rsidR="004B6C36" w:rsidRPr="004B6C36" w:rsidRDefault="004B6C36" w:rsidP="004B6C36">
            <w:pPr>
              <w:jc w:val="right"/>
              <w:outlineLvl w:val="0"/>
              <w:rPr>
                <w:sz w:val="12"/>
                <w:szCs w:val="12"/>
              </w:rPr>
            </w:pPr>
            <w:r w:rsidRPr="004B6C36">
              <w:rPr>
                <w:sz w:val="12"/>
                <w:szCs w:val="12"/>
              </w:rPr>
              <w:t xml:space="preserve">         1.000 </w:t>
            </w:r>
          </w:p>
        </w:tc>
        <w:tc>
          <w:tcPr>
            <w:tcW w:w="851" w:type="dxa"/>
            <w:tcBorders>
              <w:top w:val="nil"/>
              <w:left w:val="nil"/>
              <w:bottom w:val="single" w:sz="4" w:space="0" w:color="auto"/>
              <w:right w:val="single" w:sz="4" w:space="0" w:color="auto"/>
            </w:tcBorders>
            <w:shd w:val="clear" w:color="auto" w:fill="auto"/>
            <w:noWrap/>
            <w:vAlign w:val="center"/>
            <w:hideMark/>
          </w:tcPr>
          <w:p w14:paraId="1BABCDD1" w14:textId="77777777" w:rsidR="004B6C36" w:rsidRPr="004B6C36" w:rsidRDefault="004B6C36" w:rsidP="004B6C36">
            <w:pPr>
              <w:jc w:val="right"/>
              <w:outlineLvl w:val="0"/>
              <w:rPr>
                <w:sz w:val="12"/>
                <w:szCs w:val="12"/>
              </w:rPr>
            </w:pPr>
            <w:r w:rsidRPr="004B6C36">
              <w:rPr>
                <w:sz w:val="12"/>
                <w:szCs w:val="12"/>
              </w:rPr>
              <w:t xml:space="preserve">           10.000 </w:t>
            </w:r>
          </w:p>
        </w:tc>
        <w:tc>
          <w:tcPr>
            <w:tcW w:w="992" w:type="dxa"/>
            <w:tcBorders>
              <w:top w:val="nil"/>
              <w:left w:val="nil"/>
              <w:bottom w:val="single" w:sz="4" w:space="0" w:color="auto"/>
              <w:right w:val="single" w:sz="4" w:space="0" w:color="auto"/>
            </w:tcBorders>
            <w:shd w:val="clear" w:color="auto" w:fill="auto"/>
            <w:vAlign w:val="center"/>
            <w:hideMark/>
          </w:tcPr>
          <w:p w14:paraId="29038752" w14:textId="77777777" w:rsidR="004B6C36" w:rsidRPr="004B6C36" w:rsidRDefault="004B6C36" w:rsidP="004B6C36">
            <w:pPr>
              <w:jc w:val="right"/>
              <w:outlineLvl w:val="0"/>
              <w:rPr>
                <w:sz w:val="12"/>
                <w:szCs w:val="12"/>
              </w:rPr>
            </w:pPr>
            <w:r w:rsidRPr="004B6C36">
              <w:rPr>
                <w:sz w:val="12"/>
                <w:szCs w:val="12"/>
              </w:rPr>
              <w:t xml:space="preserve">       277.590 </w:t>
            </w:r>
          </w:p>
        </w:tc>
        <w:tc>
          <w:tcPr>
            <w:tcW w:w="850" w:type="dxa"/>
            <w:tcBorders>
              <w:top w:val="nil"/>
              <w:left w:val="nil"/>
              <w:bottom w:val="single" w:sz="4" w:space="0" w:color="auto"/>
              <w:right w:val="single" w:sz="4" w:space="0" w:color="auto"/>
            </w:tcBorders>
            <w:shd w:val="clear" w:color="auto" w:fill="auto"/>
            <w:noWrap/>
            <w:vAlign w:val="center"/>
            <w:hideMark/>
          </w:tcPr>
          <w:p w14:paraId="076B17B4" w14:textId="77777777" w:rsidR="004B6C36" w:rsidRPr="004B6C36" w:rsidRDefault="004B6C36" w:rsidP="004B6C36">
            <w:pPr>
              <w:jc w:val="right"/>
              <w:outlineLvl w:val="0"/>
              <w:rPr>
                <w:sz w:val="12"/>
                <w:szCs w:val="12"/>
              </w:rPr>
            </w:pPr>
            <w:r w:rsidRPr="004B6C36">
              <w:rPr>
                <w:sz w:val="12"/>
                <w:szCs w:val="12"/>
              </w:rPr>
              <w:t xml:space="preserve">      225.000 </w:t>
            </w:r>
          </w:p>
        </w:tc>
        <w:tc>
          <w:tcPr>
            <w:tcW w:w="709" w:type="dxa"/>
            <w:tcBorders>
              <w:top w:val="nil"/>
              <w:left w:val="nil"/>
              <w:bottom w:val="single" w:sz="4" w:space="0" w:color="auto"/>
              <w:right w:val="single" w:sz="4" w:space="0" w:color="auto"/>
            </w:tcBorders>
            <w:shd w:val="clear" w:color="auto" w:fill="auto"/>
            <w:noWrap/>
            <w:vAlign w:val="center"/>
            <w:hideMark/>
          </w:tcPr>
          <w:p w14:paraId="32790FBC"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695D73BD" w14:textId="77777777" w:rsidR="004B6C36" w:rsidRPr="004B6C36" w:rsidRDefault="004B6C36" w:rsidP="004B6C36">
            <w:pPr>
              <w:jc w:val="right"/>
              <w:outlineLvl w:val="0"/>
              <w:rPr>
                <w:sz w:val="12"/>
                <w:szCs w:val="12"/>
              </w:rPr>
            </w:pPr>
            <w:r w:rsidRPr="004B6C36">
              <w:rPr>
                <w:sz w:val="12"/>
                <w:szCs w:val="12"/>
              </w:rPr>
              <w:t xml:space="preserve">       52.590 </w:t>
            </w:r>
          </w:p>
        </w:tc>
        <w:tc>
          <w:tcPr>
            <w:tcW w:w="992" w:type="dxa"/>
            <w:tcBorders>
              <w:top w:val="nil"/>
              <w:left w:val="nil"/>
              <w:bottom w:val="single" w:sz="4" w:space="0" w:color="auto"/>
              <w:right w:val="single" w:sz="4" w:space="0" w:color="auto"/>
            </w:tcBorders>
            <w:shd w:val="clear" w:color="auto" w:fill="auto"/>
            <w:vAlign w:val="center"/>
            <w:hideMark/>
          </w:tcPr>
          <w:p w14:paraId="412E0EB3" w14:textId="77777777" w:rsidR="004B6C36" w:rsidRPr="004B6C36" w:rsidRDefault="004B6C36" w:rsidP="004B6C36">
            <w:pPr>
              <w:jc w:val="center"/>
              <w:outlineLvl w:val="0"/>
              <w:rPr>
                <w:sz w:val="12"/>
                <w:szCs w:val="12"/>
              </w:rPr>
            </w:pPr>
            <w:r w:rsidRPr="004B6C36">
              <w:rPr>
                <w:sz w:val="12"/>
                <w:szCs w:val="12"/>
              </w:rPr>
              <w:t xml:space="preserve"> TMĐT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w:t>
            </w:r>
            <w:proofErr w:type="spellStart"/>
            <w:r w:rsidRPr="004B6C36">
              <w:rPr>
                <w:sz w:val="12"/>
                <w:szCs w:val="12"/>
              </w:rPr>
              <w:t>khoảng</w:t>
            </w:r>
            <w:proofErr w:type="spellEnd"/>
            <w:r w:rsidRPr="004B6C36">
              <w:rPr>
                <w:sz w:val="12"/>
                <w:szCs w:val="12"/>
              </w:rPr>
              <w:t xml:space="preserve"> 900 </w:t>
            </w:r>
            <w:proofErr w:type="spellStart"/>
            <w:r w:rsidRPr="004B6C36">
              <w:rPr>
                <w:sz w:val="12"/>
                <w:szCs w:val="12"/>
              </w:rPr>
              <w:t>tỷ</w:t>
            </w:r>
            <w:proofErr w:type="spellEnd"/>
            <w:r w:rsidRPr="004B6C36">
              <w:rPr>
                <w:sz w:val="12"/>
                <w:szCs w:val="12"/>
              </w:rPr>
              <w:t xml:space="preserve"> </w:t>
            </w:r>
            <w:proofErr w:type="spellStart"/>
            <w:r w:rsidRPr="004B6C36">
              <w:rPr>
                <w:sz w:val="12"/>
                <w:szCs w:val="12"/>
              </w:rPr>
              <w:t>đồng</w:t>
            </w:r>
            <w:proofErr w:type="spellEnd"/>
            <w:r w:rsidRPr="004B6C36">
              <w:rPr>
                <w:sz w:val="12"/>
                <w:szCs w:val="12"/>
              </w:rPr>
              <w:t xml:space="preserve">. </w:t>
            </w:r>
            <w:proofErr w:type="spellStart"/>
            <w:r w:rsidRPr="004B6C36">
              <w:rPr>
                <w:sz w:val="12"/>
                <w:szCs w:val="12"/>
              </w:rPr>
              <w:t>Phân</w:t>
            </w:r>
            <w:proofErr w:type="spellEnd"/>
            <w:r w:rsidRPr="004B6C36">
              <w:rPr>
                <w:sz w:val="12"/>
                <w:szCs w:val="12"/>
              </w:rPr>
              <w:t xml:space="preserve"> </w:t>
            </w:r>
            <w:proofErr w:type="spellStart"/>
            <w:r w:rsidRPr="004B6C36">
              <w:rPr>
                <w:sz w:val="12"/>
                <w:szCs w:val="12"/>
              </w:rPr>
              <w:t>kỳ</w:t>
            </w:r>
            <w:proofErr w:type="spellEnd"/>
            <w:r w:rsidRPr="004B6C36">
              <w:rPr>
                <w:sz w:val="12"/>
                <w:szCs w:val="12"/>
              </w:rPr>
              <w:t xml:space="preserve"> </w:t>
            </w:r>
            <w:proofErr w:type="spellStart"/>
            <w:r w:rsidRPr="004B6C36">
              <w:rPr>
                <w:sz w:val="12"/>
                <w:szCs w:val="12"/>
              </w:rPr>
              <w:t>đầu</w:t>
            </w:r>
            <w:proofErr w:type="spellEnd"/>
            <w:r w:rsidRPr="004B6C36">
              <w:rPr>
                <w:sz w:val="12"/>
                <w:szCs w:val="12"/>
              </w:rPr>
              <w:t xml:space="preserve"> </w:t>
            </w:r>
            <w:proofErr w:type="spellStart"/>
            <w:r w:rsidRPr="004B6C36">
              <w:rPr>
                <w:sz w:val="12"/>
                <w:szCs w:val="12"/>
              </w:rPr>
              <w:t>tư</w:t>
            </w:r>
            <w:proofErr w:type="spellEnd"/>
            <w:r w:rsidRPr="004B6C36">
              <w:rPr>
                <w:sz w:val="12"/>
                <w:szCs w:val="12"/>
              </w:rPr>
              <w:t xml:space="preserve">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2 (600 </w:t>
            </w:r>
            <w:proofErr w:type="spellStart"/>
            <w:r w:rsidRPr="004B6C36">
              <w:rPr>
                <w:sz w:val="12"/>
                <w:szCs w:val="12"/>
              </w:rPr>
              <w:t>tỷ</w:t>
            </w:r>
            <w:proofErr w:type="spellEnd"/>
            <w:r w:rsidRPr="004B6C36">
              <w:rPr>
                <w:sz w:val="12"/>
                <w:szCs w:val="12"/>
              </w:rPr>
              <w:t xml:space="preserve"> </w:t>
            </w:r>
            <w:proofErr w:type="spellStart"/>
            <w:r w:rsidRPr="004B6C36">
              <w:rPr>
                <w:sz w:val="12"/>
                <w:szCs w:val="12"/>
              </w:rPr>
              <w:t>đồng</w:t>
            </w:r>
            <w:proofErr w:type="spellEnd"/>
            <w:r w:rsidRPr="004B6C36">
              <w:rPr>
                <w:sz w:val="12"/>
                <w:szCs w:val="12"/>
              </w:rPr>
              <w:t xml:space="preserve">) </w:t>
            </w:r>
            <w:proofErr w:type="spellStart"/>
            <w:r w:rsidRPr="004B6C36">
              <w:rPr>
                <w:sz w:val="12"/>
                <w:szCs w:val="12"/>
              </w:rPr>
              <w:t>khời</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vào</w:t>
            </w:r>
            <w:proofErr w:type="spellEnd"/>
            <w:r w:rsidRPr="004B6C36">
              <w:rPr>
                <w:sz w:val="12"/>
                <w:szCs w:val="12"/>
              </w:rPr>
              <w:t xml:space="preserve">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2026-2030 </w:t>
            </w:r>
          </w:p>
        </w:tc>
      </w:tr>
      <w:tr w:rsidR="004B6C36" w:rsidRPr="004B6C36" w14:paraId="5FC07C28" w14:textId="77777777" w:rsidTr="004B6C36">
        <w:trPr>
          <w:trHeight w:val="1960"/>
        </w:trPr>
        <w:tc>
          <w:tcPr>
            <w:tcW w:w="567" w:type="dxa"/>
            <w:tcBorders>
              <w:top w:val="nil"/>
              <w:left w:val="nil"/>
              <w:bottom w:val="single" w:sz="4" w:space="0" w:color="auto"/>
              <w:right w:val="single" w:sz="4" w:space="0" w:color="auto"/>
            </w:tcBorders>
            <w:shd w:val="clear" w:color="000000" w:fill="FFFFFF"/>
            <w:noWrap/>
            <w:vAlign w:val="center"/>
            <w:hideMark/>
          </w:tcPr>
          <w:p w14:paraId="7A0662AE" w14:textId="77777777" w:rsidR="004B6C36" w:rsidRPr="004B6C36" w:rsidRDefault="004B6C36" w:rsidP="004B6C36">
            <w:pPr>
              <w:jc w:val="center"/>
              <w:outlineLvl w:val="0"/>
              <w:rPr>
                <w:sz w:val="12"/>
                <w:szCs w:val="12"/>
              </w:rPr>
            </w:pPr>
            <w:r w:rsidRPr="004B6C36">
              <w:rPr>
                <w:sz w:val="12"/>
                <w:szCs w:val="12"/>
              </w:rPr>
              <w:t>20</w:t>
            </w:r>
          </w:p>
        </w:tc>
        <w:tc>
          <w:tcPr>
            <w:tcW w:w="2127" w:type="dxa"/>
            <w:tcBorders>
              <w:top w:val="nil"/>
              <w:left w:val="nil"/>
              <w:bottom w:val="single" w:sz="4" w:space="0" w:color="auto"/>
              <w:right w:val="single" w:sz="4" w:space="0" w:color="auto"/>
            </w:tcBorders>
            <w:shd w:val="clear" w:color="auto" w:fill="auto"/>
            <w:vAlign w:val="center"/>
            <w:hideMark/>
          </w:tcPr>
          <w:p w14:paraId="6204B6B4" w14:textId="77777777" w:rsidR="004B6C36" w:rsidRPr="004B6C36" w:rsidRDefault="004B6C36" w:rsidP="004B6C36">
            <w:pPr>
              <w:outlineLvl w:val="0"/>
              <w:rPr>
                <w:sz w:val="12"/>
                <w:szCs w:val="12"/>
              </w:rPr>
            </w:pP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viên</w:t>
            </w:r>
            <w:proofErr w:type="spellEnd"/>
            <w:r w:rsidRPr="004B6C36">
              <w:rPr>
                <w:sz w:val="12"/>
                <w:szCs w:val="12"/>
              </w:rPr>
              <w:t xml:space="preserve"> </w:t>
            </w:r>
            <w:proofErr w:type="spellStart"/>
            <w:r w:rsidRPr="004B6C36">
              <w:rPr>
                <w:sz w:val="12"/>
                <w:szCs w:val="12"/>
              </w:rPr>
              <w:t>Thiên</w:t>
            </w:r>
            <w:proofErr w:type="spellEnd"/>
            <w:r w:rsidRPr="004B6C36">
              <w:rPr>
                <w:sz w:val="12"/>
                <w:szCs w:val="12"/>
              </w:rPr>
              <w:t xml:space="preserve"> </w:t>
            </w:r>
            <w:proofErr w:type="spellStart"/>
            <w:r w:rsidRPr="004B6C36">
              <w:rPr>
                <w:sz w:val="12"/>
                <w:szCs w:val="12"/>
              </w:rPr>
              <w:t>Bút</w:t>
            </w:r>
            <w:proofErr w:type="spellEnd"/>
            <w:r w:rsidRPr="004B6C36">
              <w:rPr>
                <w:sz w:val="12"/>
                <w:szCs w:val="12"/>
              </w:rPr>
              <w:t xml:space="preserve">,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w:t>
            </w:r>
            <w:proofErr w:type="spellStart"/>
            <w:r w:rsidRPr="004B6C36">
              <w:rPr>
                <w:sz w:val="12"/>
                <w:szCs w:val="12"/>
              </w:rPr>
              <w:t>Quảng</w:t>
            </w:r>
            <w:proofErr w:type="spellEnd"/>
            <w:r w:rsidRPr="004B6C36">
              <w:rPr>
                <w:sz w:val="12"/>
                <w:szCs w:val="12"/>
              </w:rPr>
              <w:t xml:space="preserve"> </w:t>
            </w:r>
            <w:proofErr w:type="spellStart"/>
            <w:r w:rsidRPr="004B6C36">
              <w:rPr>
                <w:sz w:val="12"/>
                <w:szCs w:val="12"/>
              </w:rPr>
              <w:t>Ngãi</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9E1FD37"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w:t>
            </w:r>
            <w:proofErr w:type="spellStart"/>
            <w:r w:rsidRPr="004B6C36">
              <w:rPr>
                <w:sz w:val="12"/>
                <w:szCs w:val="12"/>
              </w:rPr>
              <w:t>Quảng</w:t>
            </w:r>
            <w:proofErr w:type="spellEnd"/>
            <w:r w:rsidRPr="004B6C36">
              <w:rPr>
                <w:sz w:val="12"/>
                <w:szCs w:val="12"/>
              </w:rPr>
              <w:t xml:space="preserve"> </w:t>
            </w:r>
            <w:proofErr w:type="spellStart"/>
            <w:r w:rsidRPr="004B6C36">
              <w:rPr>
                <w:sz w:val="12"/>
                <w:szCs w:val="12"/>
              </w:rPr>
              <w:t>Ngãi</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DBC216A"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555AB1B4" w14:textId="77777777" w:rsidR="004B6C36" w:rsidRPr="004B6C36" w:rsidRDefault="004B6C36" w:rsidP="004B6C36">
            <w:pPr>
              <w:jc w:val="center"/>
              <w:outlineLvl w:val="0"/>
              <w:rPr>
                <w:sz w:val="12"/>
                <w:szCs w:val="12"/>
              </w:rPr>
            </w:pPr>
            <w:r w:rsidRPr="004B6C36">
              <w:rPr>
                <w:sz w:val="12"/>
                <w:szCs w:val="12"/>
              </w:rPr>
              <w:t>2025-2028</w:t>
            </w:r>
          </w:p>
        </w:tc>
        <w:tc>
          <w:tcPr>
            <w:tcW w:w="1111" w:type="dxa"/>
            <w:tcBorders>
              <w:top w:val="nil"/>
              <w:left w:val="nil"/>
              <w:bottom w:val="single" w:sz="4" w:space="0" w:color="auto"/>
              <w:right w:val="single" w:sz="4" w:space="0" w:color="auto"/>
            </w:tcBorders>
            <w:shd w:val="clear" w:color="000000" w:fill="FFFFFF"/>
            <w:vAlign w:val="center"/>
            <w:hideMark/>
          </w:tcPr>
          <w:p w14:paraId="13602A33" w14:textId="77777777" w:rsidR="004B6C36" w:rsidRPr="004B6C36" w:rsidRDefault="004B6C36" w:rsidP="004B6C36">
            <w:pPr>
              <w:jc w:val="center"/>
              <w:outlineLvl w:val="0"/>
              <w:rPr>
                <w:sz w:val="12"/>
                <w:szCs w:val="12"/>
              </w:rPr>
            </w:pPr>
            <w:r w:rsidRPr="004B6C36">
              <w:rPr>
                <w:sz w:val="12"/>
                <w:szCs w:val="12"/>
              </w:rPr>
              <w:t xml:space="preserve"> 704/QĐ-UBND </w:t>
            </w:r>
            <w:proofErr w:type="spellStart"/>
            <w:r w:rsidRPr="004B6C36">
              <w:rPr>
                <w:sz w:val="12"/>
                <w:szCs w:val="12"/>
              </w:rPr>
              <w:t>ngày</w:t>
            </w:r>
            <w:proofErr w:type="spellEnd"/>
            <w:r w:rsidRPr="004B6C36">
              <w:rPr>
                <w:sz w:val="12"/>
                <w:szCs w:val="12"/>
              </w:rPr>
              <w:t xml:space="preserve"> 04/3/2025 </w:t>
            </w:r>
          </w:p>
        </w:tc>
        <w:tc>
          <w:tcPr>
            <w:tcW w:w="851" w:type="dxa"/>
            <w:tcBorders>
              <w:top w:val="nil"/>
              <w:left w:val="nil"/>
              <w:bottom w:val="single" w:sz="4" w:space="0" w:color="auto"/>
              <w:right w:val="single" w:sz="4" w:space="0" w:color="auto"/>
            </w:tcBorders>
            <w:shd w:val="clear" w:color="auto" w:fill="auto"/>
            <w:vAlign w:val="center"/>
            <w:hideMark/>
          </w:tcPr>
          <w:p w14:paraId="6B3F97E7" w14:textId="77777777" w:rsidR="004B6C36" w:rsidRPr="004B6C36" w:rsidRDefault="004B6C36" w:rsidP="004B6C36">
            <w:pPr>
              <w:jc w:val="right"/>
              <w:outlineLvl w:val="0"/>
              <w:rPr>
                <w:sz w:val="12"/>
                <w:szCs w:val="12"/>
              </w:rPr>
            </w:pPr>
            <w:r w:rsidRPr="004B6C36">
              <w:rPr>
                <w:sz w:val="12"/>
                <w:szCs w:val="12"/>
              </w:rPr>
              <w:t xml:space="preserve">        400.000 </w:t>
            </w:r>
          </w:p>
        </w:tc>
        <w:tc>
          <w:tcPr>
            <w:tcW w:w="851" w:type="dxa"/>
            <w:tcBorders>
              <w:top w:val="nil"/>
              <w:left w:val="nil"/>
              <w:bottom w:val="single" w:sz="4" w:space="0" w:color="auto"/>
              <w:right w:val="single" w:sz="4" w:space="0" w:color="auto"/>
            </w:tcBorders>
            <w:shd w:val="clear" w:color="auto" w:fill="auto"/>
            <w:vAlign w:val="center"/>
            <w:hideMark/>
          </w:tcPr>
          <w:p w14:paraId="01B36DA9" w14:textId="77777777" w:rsidR="004B6C36" w:rsidRPr="004B6C36" w:rsidRDefault="004B6C36" w:rsidP="004B6C36">
            <w:pPr>
              <w:jc w:val="right"/>
              <w:outlineLvl w:val="0"/>
              <w:rPr>
                <w:sz w:val="12"/>
                <w:szCs w:val="12"/>
              </w:rPr>
            </w:pPr>
            <w:r w:rsidRPr="004B6C36">
              <w:rPr>
                <w:sz w:val="12"/>
                <w:szCs w:val="12"/>
              </w:rPr>
              <w:t xml:space="preserve">      400.000 </w:t>
            </w:r>
          </w:p>
        </w:tc>
        <w:tc>
          <w:tcPr>
            <w:tcW w:w="850" w:type="dxa"/>
            <w:tcBorders>
              <w:top w:val="nil"/>
              <w:left w:val="nil"/>
              <w:bottom w:val="single" w:sz="4" w:space="0" w:color="auto"/>
              <w:right w:val="single" w:sz="4" w:space="0" w:color="auto"/>
            </w:tcBorders>
            <w:shd w:val="clear" w:color="auto" w:fill="auto"/>
            <w:vAlign w:val="center"/>
            <w:hideMark/>
          </w:tcPr>
          <w:p w14:paraId="5B829FDE"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3D3BFFB0"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41CCCCF8" w14:textId="77777777" w:rsidR="004B6C36" w:rsidRPr="004B6C36" w:rsidRDefault="004B6C36" w:rsidP="004B6C36">
            <w:pPr>
              <w:jc w:val="right"/>
              <w:outlineLvl w:val="0"/>
              <w:rPr>
                <w:sz w:val="12"/>
                <w:szCs w:val="12"/>
              </w:rPr>
            </w:pPr>
            <w:r w:rsidRPr="004B6C36">
              <w:rPr>
                <w:sz w:val="12"/>
                <w:szCs w:val="12"/>
              </w:rPr>
              <w:t xml:space="preserve">         3.916 </w:t>
            </w:r>
          </w:p>
        </w:tc>
        <w:tc>
          <w:tcPr>
            <w:tcW w:w="851" w:type="dxa"/>
            <w:tcBorders>
              <w:top w:val="nil"/>
              <w:left w:val="nil"/>
              <w:bottom w:val="single" w:sz="4" w:space="0" w:color="auto"/>
              <w:right w:val="single" w:sz="4" w:space="0" w:color="auto"/>
            </w:tcBorders>
            <w:shd w:val="clear" w:color="auto" w:fill="auto"/>
            <w:noWrap/>
            <w:vAlign w:val="center"/>
            <w:hideMark/>
          </w:tcPr>
          <w:p w14:paraId="68E00B40"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61C8930" w14:textId="77777777" w:rsidR="004B6C36" w:rsidRPr="004B6C36" w:rsidRDefault="004B6C36" w:rsidP="004B6C36">
            <w:pPr>
              <w:jc w:val="right"/>
              <w:outlineLvl w:val="0"/>
              <w:rPr>
                <w:sz w:val="12"/>
                <w:szCs w:val="12"/>
              </w:rPr>
            </w:pPr>
            <w:r w:rsidRPr="004B6C36">
              <w:rPr>
                <w:sz w:val="12"/>
                <w:szCs w:val="12"/>
              </w:rPr>
              <w:t xml:space="preserve">       100.000 </w:t>
            </w:r>
          </w:p>
        </w:tc>
        <w:tc>
          <w:tcPr>
            <w:tcW w:w="850" w:type="dxa"/>
            <w:tcBorders>
              <w:top w:val="nil"/>
              <w:left w:val="nil"/>
              <w:bottom w:val="single" w:sz="4" w:space="0" w:color="auto"/>
              <w:right w:val="single" w:sz="4" w:space="0" w:color="auto"/>
            </w:tcBorders>
            <w:shd w:val="clear" w:color="auto" w:fill="auto"/>
            <w:noWrap/>
            <w:vAlign w:val="center"/>
            <w:hideMark/>
          </w:tcPr>
          <w:p w14:paraId="3FC7E8B4"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73371B60"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242237D9" w14:textId="77777777" w:rsidR="004B6C36" w:rsidRPr="004B6C36" w:rsidRDefault="004B6C36" w:rsidP="004B6C36">
            <w:pPr>
              <w:jc w:val="right"/>
              <w:outlineLvl w:val="0"/>
              <w:rPr>
                <w:sz w:val="12"/>
                <w:szCs w:val="12"/>
              </w:rPr>
            </w:pPr>
            <w:r w:rsidRPr="004B6C36">
              <w:rPr>
                <w:sz w:val="12"/>
                <w:szCs w:val="12"/>
              </w:rPr>
              <w:t xml:space="preserve">      100.000 </w:t>
            </w:r>
          </w:p>
        </w:tc>
        <w:tc>
          <w:tcPr>
            <w:tcW w:w="992" w:type="dxa"/>
            <w:tcBorders>
              <w:top w:val="nil"/>
              <w:left w:val="nil"/>
              <w:bottom w:val="single" w:sz="4" w:space="0" w:color="auto"/>
              <w:right w:val="single" w:sz="4" w:space="0" w:color="auto"/>
            </w:tcBorders>
            <w:shd w:val="clear" w:color="auto" w:fill="auto"/>
            <w:vAlign w:val="center"/>
            <w:hideMark/>
          </w:tcPr>
          <w:p w14:paraId="4FC550FB" w14:textId="77777777" w:rsidR="004B6C36" w:rsidRPr="004B6C36" w:rsidRDefault="004B6C36" w:rsidP="004B6C36">
            <w:pPr>
              <w:jc w:val="center"/>
              <w:outlineLvl w:val="0"/>
              <w:rPr>
                <w:sz w:val="12"/>
                <w:szCs w:val="12"/>
              </w:rPr>
            </w:pPr>
            <w:r w:rsidRPr="004B6C36">
              <w:rPr>
                <w:sz w:val="12"/>
                <w:szCs w:val="12"/>
              </w:rPr>
              <w:t xml:space="preserve"> TMĐT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w:t>
            </w:r>
            <w:proofErr w:type="spellStart"/>
            <w:r w:rsidRPr="004B6C36">
              <w:rPr>
                <w:sz w:val="12"/>
                <w:szCs w:val="12"/>
              </w:rPr>
              <w:t>khoảng</w:t>
            </w:r>
            <w:proofErr w:type="spellEnd"/>
            <w:r w:rsidRPr="004B6C36">
              <w:rPr>
                <w:sz w:val="12"/>
                <w:szCs w:val="12"/>
              </w:rPr>
              <w:t xml:space="preserve"> 800 </w:t>
            </w:r>
            <w:proofErr w:type="spellStart"/>
            <w:r w:rsidRPr="004B6C36">
              <w:rPr>
                <w:sz w:val="12"/>
                <w:szCs w:val="12"/>
              </w:rPr>
              <w:t>tỷ</w:t>
            </w:r>
            <w:proofErr w:type="spellEnd"/>
            <w:r w:rsidRPr="004B6C36">
              <w:rPr>
                <w:sz w:val="12"/>
                <w:szCs w:val="12"/>
              </w:rPr>
              <w:t xml:space="preserve"> </w:t>
            </w:r>
            <w:proofErr w:type="spellStart"/>
            <w:r w:rsidRPr="004B6C36">
              <w:rPr>
                <w:sz w:val="12"/>
                <w:szCs w:val="12"/>
              </w:rPr>
              <w:t>đồng</w:t>
            </w:r>
            <w:proofErr w:type="spellEnd"/>
            <w:r w:rsidRPr="004B6C36">
              <w:rPr>
                <w:sz w:val="12"/>
                <w:szCs w:val="12"/>
              </w:rPr>
              <w:t xml:space="preserve">, </w:t>
            </w:r>
            <w:proofErr w:type="spellStart"/>
            <w:r w:rsidRPr="004B6C36">
              <w:rPr>
                <w:sz w:val="12"/>
                <w:szCs w:val="12"/>
              </w:rPr>
              <w:t>phân</w:t>
            </w:r>
            <w:proofErr w:type="spellEnd"/>
            <w:r w:rsidRPr="004B6C36">
              <w:rPr>
                <w:sz w:val="12"/>
                <w:szCs w:val="12"/>
              </w:rPr>
              <w:t xml:space="preserve"> </w:t>
            </w:r>
            <w:proofErr w:type="spellStart"/>
            <w:r w:rsidRPr="004B6C36">
              <w:rPr>
                <w:sz w:val="12"/>
                <w:szCs w:val="12"/>
              </w:rPr>
              <w:t>kỳ</w:t>
            </w:r>
            <w:proofErr w:type="spellEnd"/>
            <w:r w:rsidRPr="004B6C36">
              <w:rPr>
                <w:sz w:val="12"/>
                <w:szCs w:val="12"/>
              </w:rPr>
              <w:t xml:space="preserve"> </w:t>
            </w:r>
            <w:proofErr w:type="spellStart"/>
            <w:r w:rsidRPr="004B6C36">
              <w:rPr>
                <w:sz w:val="12"/>
                <w:szCs w:val="12"/>
              </w:rPr>
              <w:t>đầu</w:t>
            </w:r>
            <w:proofErr w:type="spellEnd"/>
            <w:r w:rsidRPr="004B6C36">
              <w:rPr>
                <w:sz w:val="12"/>
                <w:szCs w:val="12"/>
              </w:rPr>
              <w:t xml:space="preserve"> </w:t>
            </w:r>
            <w:proofErr w:type="spellStart"/>
            <w:r w:rsidRPr="004B6C36">
              <w:rPr>
                <w:sz w:val="12"/>
                <w:szCs w:val="12"/>
              </w:rPr>
              <w:t>tư</w:t>
            </w:r>
            <w:proofErr w:type="spellEnd"/>
            <w:r w:rsidRPr="004B6C36">
              <w:rPr>
                <w:sz w:val="12"/>
                <w:szCs w:val="12"/>
              </w:rPr>
              <w:t xml:space="preserve">,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2 (</w:t>
            </w:r>
            <w:proofErr w:type="spellStart"/>
            <w:r w:rsidRPr="004B6C36">
              <w:rPr>
                <w:sz w:val="12"/>
                <w:szCs w:val="12"/>
              </w:rPr>
              <w:t>khoảng</w:t>
            </w:r>
            <w:proofErr w:type="spellEnd"/>
            <w:r w:rsidRPr="004B6C36">
              <w:rPr>
                <w:sz w:val="12"/>
                <w:szCs w:val="12"/>
              </w:rPr>
              <w:t xml:space="preserve"> 400 </w:t>
            </w:r>
            <w:proofErr w:type="spellStart"/>
            <w:r w:rsidRPr="004B6C36">
              <w:rPr>
                <w:sz w:val="12"/>
                <w:szCs w:val="12"/>
              </w:rPr>
              <w:t>tỷ</w:t>
            </w:r>
            <w:proofErr w:type="spellEnd"/>
            <w:r w:rsidRPr="004B6C36">
              <w:rPr>
                <w:sz w:val="12"/>
                <w:szCs w:val="12"/>
              </w:rPr>
              <w:t xml:space="preserve"> </w:t>
            </w:r>
            <w:proofErr w:type="spellStart"/>
            <w:r w:rsidRPr="004B6C36">
              <w:rPr>
                <w:sz w:val="12"/>
                <w:szCs w:val="12"/>
              </w:rPr>
              <w:t>đồng</w:t>
            </w:r>
            <w:proofErr w:type="spellEnd"/>
            <w:r w:rsidRPr="004B6C36">
              <w:rPr>
                <w:sz w:val="12"/>
                <w:szCs w:val="12"/>
              </w:rPr>
              <w:t xml:space="preserve">) </w:t>
            </w:r>
            <w:proofErr w:type="spellStart"/>
            <w:r w:rsidRPr="004B6C36">
              <w:rPr>
                <w:sz w:val="12"/>
                <w:szCs w:val="12"/>
              </w:rPr>
              <w:t>khởi</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trong</w:t>
            </w:r>
            <w:proofErr w:type="spellEnd"/>
            <w:r w:rsidRPr="004B6C36">
              <w:rPr>
                <w:sz w:val="12"/>
                <w:szCs w:val="12"/>
              </w:rPr>
              <w:t xml:space="preserve">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2026-2030 </w:t>
            </w:r>
          </w:p>
        </w:tc>
      </w:tr>
      <w:tr w:rsidR="004B6C36" w:rsidRPr="004B6C36" w14:paraId="270F74C7" w14:textId="77777777" w:rsidTr="004B6C36">
        <w:trPr>
          <w:trHeight w:val="1040"/>
        </w:trPr>
        <w:tc>
          <w:tcPr>
            <w:tcW w:w="567" w:type="dxa"/>
            <w:tcBorders>
              <w:top w:val="nil"/>
              <w:left w:val="nil"/>
              <w:bottom w:val="single" w:sz="4" w:space="0" w:color="auto"/>
              <w:right w:val="single" w:sz="4" w:space="0" w:color="auto"/>
            </w:tcBorders>
            <w:shd w:val="clear" w:color="000000" w:fill="FFFFFF"/>
            <w:noWrap/>
            <w:vAlign w:val="center"/>
            <w:hideMark/>
          </w:tcPr>
          <w:p w14:paraId="7667F59A" w14:textId="77777777" w:rsidR="004B6C36" w:rsidRPr="004B6C36" w:rsidRDefault="004B6C36" w:rsidP="004B6C36">
            <w:pPr>
              <w:jc w:val="center"/>
              <w:outlineLvl w:val="0"/>
              <w:rPr>
                <w:sz w:val="12"/>
                <w:szCs w:val="12"/>
              </w:rPr>
            </w:pPr>
            <w:r w:rsidRPr="004B6C36">
              <w:rPr>
                <w:sz w:val="12"/>
                <w:szCs w:val="12"/>
              </w:rPr>
              <w:t>21</w:t>
            </w:r>
          </w:p>
        </w:tc>
        <w:tc>
          <w:tcPr>
            <w:tcW w:w="2127" w:type="dxa"/>
            <w:tcBorders>
              <w:top w:val="nil"/>
              <w:left w:val="nil"/>
              <w:bottom w:val="single" w:sz="4" w:space="0" w:color="auto"/>
              <w:right w:val="single" w:sz="4" w:space="0" w:color="auto"/>
            </w:tcBorders>
            <w:shd w:val="clear" w:color="auto" w:fill="auto"/>
            <w:vAlign w:val="center"/>
            <w:hideMark/>
          </w:tcPr>
          <w:p w14:paraId="0D460471" w14:textId="77777777" w:rsidR="004B6C36" w:rsidRPr="004B6C36" w:rsidRDefault="004B6C36" w:rsidP="004B6C36">
            <w:pPr>
              <w:outlineLvl w:val="0"/>
              <w:rPr>
                <w:sz w:val="12"/>
                <w:szCs w:val="12"/>
              </w:rPr>
            </w:pPr>
            <w:proofErr w:type="spellStart"/>
            <w:r w:rsidRPr="004B6C36">
              <w:rPr>
                <w:sz w:val="12"/>
                <w:szCs w:val="12"/>
              </w:rPr>
              <w:t>Hồ</w:t>
            </w:r>
            <w:proofErr w:type="spellEnd"/>
            <w:r w:rsidRPr="004B6C36">
              <w:rPr>
                <w:sz w:val="12"/>
                <w:szCs w:val="12"/>
              </w:rPr>
              <w:t xml:space="preserve"> </w:t>
            </w:r>
            <w:proofErr w:type="spellStart"/>
            <w:r w:rsidRPr="004B6C36">
              <w:rPr>
                <w:sz w:val="12"/>
                <w:szCs w:val="12"/>
              </w:rPr>
              <w:t>chứa</w:t>
            </w:r>
            <w:proofErr w:type="spellEnd"/>
            <w:r w:rsidRPr="004B6C36">
              <w:rPr>
                <w:sz w:val="12"/>
                <w:szCs w:val="12"/>
              </w:rPr>
              <w:t xml:space="preserve"> </w:t>
            </w:r>
            <w:proofErr w:type="spellStart"/>
            <w:r w:rsidRPr="004B6C36">
              <w:rPr>
                <w:sz w:val="12"/>
                <w:szCs w:val="12"/>
              </w:rPr>
              <w:t>nước</w:t>
            </w:r>
            <w:proofErr w:type="spellEnd"/>
            <w:r w:rsidRPr="004B6C36">
              <w:rPr>
                <w:sz w:val="12"/>
                <w:szCs w:val="12"/>
              </w:rPr>
              <w:t xml:space="preserve"> </w:t>
            </w:r>
            <w:proofErr w:type="spellStart"/>
            <w:r w:rsidRPr="004B6C36">
              <w:rPr>
                <w:sz w:val="12"/>
                <w:szCs w:val="12"/>
              </w:rPr>
              <w:t>Bàu</w:t>
            </w:r>
            <w:proofErr w:type="spellEnd"/>
            <w:r w:rsidRPr="004B6C36">
              <w:rPr>
                <w:sz w:val="12"/>
                <w:szCs w:val="12"/>
              </w:rPr>
              <w:t xml:space="preserve"> </w:t>
            </w:r>
            <w:proofErr w:type="spellStart"/>
            <w:r w:rsidRPr="004B6C36">
              <w:rPr>
                <w:sz w:val="12"/>
                <w:szCs w:val="12"/>
              </w:rPr>
              <w:t>Đen</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2252151"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Đức</w:t>
            </w:r>
            <w:proofErr w:type="spellEnd"/>
            <w:r w:rsidRPr="004B6C36">
              <w:rPr>
                <w:sz w:val="12"/>
                <w:szCs w:val="12"/>
              </w:rPr>
              <w:t xml:space="preserve"> </w:t>
            </w:r>
            <w:proofErr w:type="spellStart"/>
            <w:r w:rsidRPr="004B6C36">
              <w:rPr>
                <w:sz w:val="12"/>
                <w:szCs w:val="12"/>
              </w:rPr>
              <w:t>Phổ</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57BF817"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2FE97820" w14:textId="77777777" w:rsidR="004B6C36" w:rsidRPr="004B6C36" w:rsidRDefault="004B6C36" w:rsidP="004B6C36">
            <w:pPr>
              <w:jc w:val="center"/>
              <w:outlineLvl w:val="0"/>
              <w:rPr>
                <w:sz w:val="12"/>
                <w:szCs w:val="12"/>
              </w:rPr>
            </w:pPr>
            <w:r w:rsidRPr="004B6C36">
              <w:rPr>
                <w:sz w:val="12"/>
                <w:szCs w:val="12"/>
              </w:rPr>
              <w:t>2021-2023</w:t>
            </w:r>
          </w:p>
        </w:tc>
        <w:tc>
          <w:tcPr>
            <w:tcW w:w="1111" w:type="dxa"/>
            <w:tcBorders>
              <w:top w:val="nil"/>
              <w:left w:val="nil"/>
              <w:bottom w:val="single" w:sz="4" w:space="0" w:color="auto"/>
              <w:right w:val="single" w:sz="4" w:space="0" w:color="auto"/>
            </w:tcBorders>
            <w:shd w:val="clear" w:color="auto" w:fill="auto"/>
            <w:vAlign w:val="center"/>
            <w:hideMark/>
          </w:tcPr>
          <w:p w14:paraId="2AB24183" w14:textId="77777777" w:rsidR="004B6C36" w:rsidRPr="004B6C36" w:rsidRDefault="004B6C36" w:rsidP="004B6C36">
            <w:pPr>
              <w:jc w:val="center"/>
              <w:outlineLvl w:val="0"/>
              <w:rPr>
                <w:sz w:val="12"/>
                <w:szCs w:val="12"/>
              </w:rPr>
            </w:pPr>
            <w:r w:rsidRPr="004B6C36">
              <w:rPr>
                <w:sz w:val="12"/>
                <w:szCs w:val="12"/>
              </w:rPr>
              <w:t xml:space="preserve">2267/QĐ-UBND </w:t>
            </w:r>
            <w:proofErr w:type="spellStart"/>
            <w:r w:rsidRPr="004B6C36">
              <w:rPr>
                <w:sz w:val="12"/>
                <w:szCs w:val="12"/>
              </w:rPr>
              <w:t>ngày</w:t>
            </w:r>
            <w:proofErr w:type="spellEnd"/>
            <w:r w:rsidRPr="004B6C36">
              <w:rPr>
                <w:sz w:val="12"/>
                <w:szCs w:val="12"/>
              </w:rPr>
              <w:t xml:space="preserve"> 12/7/2021</w:t>
            </w:r>
          </w:p>
        </w:tc>
        <w:tc>
          <w:tcPr>
            <w:tcW w:w="851" w:type="dxa"/>
            <w:tcBorders>
              <w:top w:val="nil"/>
              <w:left w:val="nil"/>
              <w:bottom w:val="single" w:sz="4" w:space="0" w:color="auto"/>
              <w:right w:val="single" w:sz="4" w:space="0" w:color="auto"/>
            </w:tcBorders>
            <w:shd w:val="clear" w:color="auto" w:fill="auto"/>
            <w:vAlign w:val="center"/>
            <w:hideMark/>
          </w:tcPr>
          <w:p w14:paraId="138808EC" w14:textId="77777777" w:rsidR="004B6C36" w:rsidRPr="004B6C36" w:rsidRDefault="004B6C36" w:rsidP="004B6C36">
            <w:pPr>
              <w:jc w:val="right"/>
              <w:outlineLvl w:val="0"/>
              <w:rPr>
                <w:sz w:val="12"/>
                <w:szCs w:val="12"/>
              </w:rPr>
            </w:pPr>
            <w:r w:rsidRPr="004B6C36">
              <w:rPr>
                <w:sz w:val="12"/>
                <w:szCs w:val="12"/>
              </w:rPr>
              <w:t xml:space="preserve">         75.000 </w:t>
            </w:r>
          </w:p>
        </w:tc>
        <w:tc>
          <w:tcPr>
            <w:tcW w:w="851" w:type="dxa"/>
            <w:tcBorders>
              <w:top w:val="nil"/>
              <w:left w:val="nil"/>
              <w:bottom w:val="single" w:sz="4" w:space="0" w:color="auto"/>
              <w:right w:val="single" w:sz="4" w:space="0" w:color="auto"/>
            </w:tcBorders>
            <w:shd w:val="clear" w:color="auto" w:fill="auto"/>
            <w:vAlign w:val="center"/>
            <w:hideMark/>
          </w:tcPr>
          <w:p w14:paraId="64CB0067" w14:textId="77777777" w:rsidR="004B6C36" w:rsidRPr="004B6C36" w:rsidRDefault="004B6C36" w:rsidP="004B6C36">
            <w:pPr>
              <w:jc w:val="right"/>
              <w:outlineLvl w:val="0"/>
              <w:rPr>
                <w:sz w:val="12"/>
                <w:szCs w:val="12"/>
              </w:rPr>
            </w:pPr>
            <w:r w:rsidRPr="004B6C36">
              <w:rPr>
                <w:sz w:val="12"/>
                <w:szCs w:val="12"/>
              </w:rPr>
              <w:t xml:space="preserve">        75.000 </w:t>
            </w:r>
          </w:p>
        </w:tc>
        <w:tc>
          <w:tcPr>
            <w:tcW w:w="850" w:type="dxa"/>
            <w:tcBorders>
              <w:top w:val="nil"/>
              <w:left w:val="nil"/>
              <w:bottom w:val="single" w:sz="4" w:space="0" w:color="auto"/>
              <w:right w:val="single" w:sz="4" w:space="0" w:color="auto"/>
            </w:tcBorders>
            <w:shd w:val="clear" w:color="auto" w:fill="auto"/>
            <w:vAlign w:val="center"/>
            <w:hideMark/>
          </w:tcPr>
          <w:p w14:paraId="5ADB51DF"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2AE0CBC7"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0CF65D20"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625F4135"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B556B03" w14:textId="77777777" w:rsidR="004B6C36" w:rsidRPr="004B6C36" w:rsidRDefault="004B6C36" w:rsidP="004B6C36">
            <w:pPr>
              <w:jc w:val="right"/>
              <w:outlineLvl w:val="0"/>
              <w:rPr>
                <w:sz w:val="12"/>
                <w:szCs w:val="12"/>
              </w:rPr>
            </w:pPr>
            <w:r w:rsidRPr="004B6C36">
              <w:rPr>
                <w:sz w:val="12"/>
                <w:szCs w:val="12"/>
              </w:rPr>
              <w:t xml:space="preserve">         67.000 </w:t>
            </w:r>
          </w:p>
        </w:tc>
        <w:tc>
          <w:tcPr>
            <w:tcW w:w="850" w:type="dxa"/>
            <w:tcBorders>
              <w:top w:val="nil"/>
              <w:left w:val="nil"/>
              <w:bottom w:val="single" w:sz="4" w:space="0" w:color="auto"/>
              <w:right w:val="single" w:sz="4" w:space="0" w:color="auto"/>
            </w:tcBorders>
            <w:shd w:val="clear" w:color="auto" w:fill="auto"/>
            <w:noWrap/>
            <w:vAlign w:val="center"/>
            <w:hideMark/>
          </w:tcPr>
          <w:p w14:paraId="16F74D5A" w14:textId="77777777" w:rsidR="004B6C36" w:rsidRPr="004B6C36" w:rsidRDefault="004B6C36" w:rsidP="004B6C36">
            <w:pPr>
              <w:jc w:val="right"/>
              <w:outlineLvl w:val="0"/>
              <w:rPr>
                <w:sz w:val="12"/>
                <w:szCs w:val="12"/>
              </w:rPr>
            </w:pPr>
            <w:r w:rsidRPr="004B6C36">
              <w:rPr>
                <w:sz w:val="12"/>
                <w:szCs w:val="12"/>
              </w:rPr>
              <w:t xml:space="preserve">        67.000 </w:t>
            </w:r>
          </w:p>
        </w:tc>
        <w:tc>
          <w:tcPr>
            <w:tcW w:w="709" w:type="dxa"/>
            <w:tcBorders>
              <w:top w:val="nil"/>
              <w:left w:val="nil"/>
              <w:bottom w:val="single" w:sz="4" w:space="0" w:color="auto"/>
              <w:right w:val="single" w:sz="4" w:space="0" w:color="auto"/>
            </w:tcBorders>
            <w:shd w:val="clear" w:color="auto" w:fill="auto"/>
            <w:noWrap/>
            <w:vAlign w:val="center"/>
            <w:hideMark/>
          </w:tcPr>
          <w:p w14:paraId="285F2188"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64961BD8" w14:textId="77777777" w:rsidR="004B6C36" w:rsidRPr="004B6C36" w:rsidRDefault="004B6C36" w:rsidP="004B6C36">
            <w:pPr>
              <w:jc w:val="right"/>
              <w:outlineLvl w:val="0"/>
              <w:rPr>
                <w:sz w:val="12"/>
                <w:szCs w:val="12"/>
              </w:rPr>
            </w:pPr>
            <w:r w:rsidRPr="004B6C36">
              <w:rPr>
                <w:sz w:val="12"/>
                <w:szCs w:val="12"/>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6DB72B92"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1C7A4BEA" w14:textId="77777777" w:rsidTr="004B6C36">
        <w:trPr>
          <w:trHeight w:val="1040"/>
        </w:trPr>
        <w:tc>
          <w:tcPr>
            <w:tcW w:w="567" w:type="dxa"/>
            <w:tcBorders>
              <w:top w:val="nil"/>
              <w:left w:val="nil"/>
              <w:bottom w:val="single" w:sz="4" w:space="0" w:color="auto"/>
              <w:right w:val="single" w:sz="4" w:space="0" w:color="auto"/>
            </w:tcBorders>
            <w:shd w:val="clear" w:color="000000" w:fill="FFFFFF"/>
            <w:noWrap/>
            <w:vAlign w:val="center"/>
            <w:hideMark/>
          </w:tcPr>
          <w:p w14:paraId="16FFD023" w14:textId="77777777" w:rsidR="004B6C36" w:rsidRPr="004B6C36" w:rsidRDefault="004B6C36" w:rsidP="004B6C36">
            <w:pPr>
              <w:jc w:val="center"/>
              <w:outlineLvl w:val="0"/>
              <w:rPr>
                <w:sz w:val="12"/>
                <w:szCs w:val="12"/>
              </w:rPr>
            </w:pPr>
            <w:r w:rsidRPr="004B6C36">
              <w:rPr>
                <w:sz w:val="12"/>
                <w:szCs w:val="12"/>
              </w:rPr>
              <w:t>22</w:t>
            </w:r>
          </w:p>
        </w:tc>
        <w:tc>
          <w:tcPr>
            <w:tcW w:w="2127" w:type="dxa"/>
            <w:tcBorders>
              <w:top w:val="nil"/>
              <w:left w:val="nil"/>
              <w:bottom w:val="single" w:sz="4" w:space="0" w:color="auto"/>
              <w:right w:val="single" w:sz="4" w:space="0" w:color="auto"/>
            </w:tcBorders>
            <w:shd w:val="clear" w:color="auto" w:fill="auto"/>
            <w:vAlign w:val="center"/>
            <w:hideMark/>
          </w:tcPr>
          <w:p w14:paraId="6EE07A05" w14:textId="77777777" w:rsidR="004B6C36" w:rsidRPr="004B6C36" w:rsidRDefault="004B6C36" w:rsidP="004B6C36">
            <w:pPr>
              <w:outlineLvl w:val="0"/>
              <w:rPr>
                <w:sz w:val="12"/>
                <w:szCs w:val="12"/>
              </w:rPr>
            </w:pPr>
            <w:proofErr w:type="spellStart"/>
            <w:r w:rsidRPr="004B6C36">
              <w:rPr>
                <w:sz w:val="12"/>
                <w:szCs w:val="12"/>
              </w:rPr>
              <w:t>Kè</w:t>
            </w:r>
            <w:proofErr w:type="spellEnd"/>
            <w:r w:rsidRPr="004B6C36">
              <w:rPr>
                <w:sz w:val="12"/>
                <w:szCs w:val="12"/>
              </w:rPr>
              <w:t xml:space="preserve"> </w:t>
            </w:r>
            <w:proofErr w:type="spellStart"/>
            <w:r w:rsidRPr="004B6C36">
              <w:rPr>
                <w:sz w:val="12"/>
                <w:szCs w:val="12"/>
              </w:rPr>
              <w:t>chống</w:t>
            </w:r>
            <w:proofErr w:type="spellEnd"/>
            <w:r w:rsidRPr="004B6C36">
              <w:rPr>
                <w:sz w:val="12"/>
                <w:szCs w:val="12"/>
              </w:rPr>
              <w:t xml:space="preserve"> </w:t>
            </w:r>
            <w:proofErr w:type="spellStart"/>
            <w:r w:rsidRPr="004B6C36">
              <w:rPr>
                <w:sz w:val="12"/>
                <w:szCs w:val="12"/>
              </w:rPr>
              <w:t>sạt</w:t>
            </w:r>
            <w:proofErr w:type="spellEnd"/>
            <w:r w:rsidRPr="004B6C36">
              <w:rPr>
                <w:sz w:val="12"/>
                <w:szCs w:val="12"/>
              </w:rPr>
              <w:t xml:space="preserve"> </w:t>
            </w:r>
            <w:proofErr w:type="spellStart"/>
            <w:r w:rsidRPr="004B6C36">
              <w:rPr>
                <w:sz w:val="12"/>
                <w:szCs w:val="12"/>
              </w:rPr>
              <w:t>lở</w:t>
            </w:r>
            <w:proofErr w:type="spellEnd"/>
            <w:r w:rsidRPr="004B6C36">
              <w:rPr>
                <w:sz w:val="12"/>
                <w:szCs w:val="12"/>
              </w:rPr>
              <w:t xml:space="preserve"> </w:t>
            </w:r>
            <w:proofErr w:type="spellStart"/>
            <w:r w:rsidRPr="004B6C36">
              <w:rPr>
                <w:sz w:val="12"/>
                <w:szCs w:val="12"/>
              </w:rPr>
              <w:t>bờ</w:t>
            </w:r>
            <w:proofErr w:type="spellEnd"/>
            <w:r w:rsidRPr="004B6C36">
              <w:rPr>
                <w:sz w:val="12"/>
                <w:szCs w:val="12"/>
              </w:rPr>
              <w:t xml:space="preserve">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điểm</w:t>
            </w:r>
            <w:proofErr w:type="spellEnd"/>
            <w:r w:rsidRPr="004B6C36">
              <w:rPr>
                <w:sz w:val="12"/>
                <w:szCs w:val="12"/>
              </w:rPr>
              <w:t xml:space="preserve"> </w:t>
            </w:r>
            <w:proofErr w:type="spellStart"/>
            <w:r w:rsidRPr="004B6C36">
              <w:rPr>
                <w:sz w:val="12"/>
                <w:szCs w:val="12"/>
              </w:rPr>
              <w:t>dọc</w:t>
            </w:r>
            <w:proofErr w:type="spellEnd"/>
            <w:r w:rsidRPr="004B6C36">
              <w:rPr>
                <w:sz w:val="12"/>
                <w:szCs w:val="12"/>
              </w:rPr>
              <w:t xml:space="preserve"> </w:t>
            </w:r>
            <w:proofErr w:type="spellStart"/>
            <w:r w:rsidRPr="004B6C36">
              <w:rPr>
                <w:sz w:val="12"/>
                <w:szCs w:val="12"/>
              </w:rPr>
              <w:t>sông</w:t>
            </w:r>
            <w:proofErr w:type="spellEnd"/>
            <w:r w:rsidRPr="004B6C36">
              <w:rPr>
                <w:sz w:val="12"/>
                <w:szCs w:val="12"/>
              </w:rPr>
              <w:t xml:space="preserve"> </w:t>
            </w:r>
            <w:proofErr w:type="spellStart"/>
            <w:r w:rsidRPr="004B6C36">
              <w:rPr>
                <w:sz w:val="12"/>
                <w:szCs w:val="12"/>
              </w:rPr>
              <w:t>Trà</w:t>
            </w:r>
            <w:proofErr w:type="spellEnd"/>
            <w:r w:rsidRPr="004B6C36">
              <w:rPr>
                <w:sz w:val="12"/>
                <w:szCs w:val="12"/>
              </w:rPr>
              <w:t xml:space="preserve"> </w:t>
            </w:r>
            <w:proofErr w:type="spellStart"/>
            <w:r w:rsidRPr="004B6C36">
              <w:rPr>
                <w:sz w:val="12"/>
                <w:szCs w:val="12"/>
              </w:rPr>
              <w:t>Câu</w:t>
            </w:r>
            <w:proofErr w:type="spellEnd"/>
            <w:r w:rsidRPr="004B6C36">
              <w:rPr>
                <w:sz w:val="12"/>
                <w:szCs w:val="1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4B61192"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Đức</w:t>
            </w:r>
            <w:proofErr w:type="spellEnd"/>
            <w:r w:rsidRPr="004B6C36">
              <w:rPr>
                <w:sz w:val="12"/>
                <w:szCs w:val="12"/>
              </w:rPr>
              <w:t xml:space="preserve"> </w:t>
            </w:r>
            <w:proofErr w:type="spellStart"/>
            <w:r w:rsidRPr="004B6C36">
              <w:rPr>
                <w:sz w:val="12"/>
                <w:szCs w:val="12"/>
              </w:rPr>
              <w:t>Phổ</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7CCDC57"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192DC854" w14:textId="77777777" w:rsidR="004B6C36" w:rsidRPr="004B6C36" w:rsidRDefault="004B6C36" w:rsidP="004B6C36">
            <w:pPr>
              <w:jc w:val="center"/>
              <w:outlineLvl w:val="0"/>
              <w:rPr>
                <w:sz w:val="12"/>
                <w:szCs w:val="12"/>
              </w:rPr>
            </w:pPr>
            <w:r w:rsidRPr="004B6C36">
              <w:rPr>
                <w:sz w:val="12"/>
                <w:szCs w:val="12"/>
              </w:rPr>
              <w:t>2022-2024</w:t>
            </w:r>
          </w:p>
        </w:tc>
        <w:tc>
          <w:tcPr>
            <w:tcW w:w="1111" w:type="dxa"/>
            <w:tcBorders>
              <w:top w:val="nil"/>
              <w:left w:val="nil"/>
              <w:bottom w:val="single" w:sz="4" w:space="0" w:color="auto"/>
              <w:right w:val="single" w:sz="4" w:space="0" w:color="auto"/>
            </w:tcBorders>
            <w:shd w:val="clear" w:color="auto" w:fill="auto"/>
            <w:vAlign w:val="center"/>
            <w:hideMark/>
          </w:tcPr>
          <w:p w14:paraId="0C6B0660" w14:textId="77777777" w:rsidR="004B6C36" w:rsidRPr="004B6C36" w:rsidRDefault="004B6C36" w:rsidP="004B6C36">
            <w:pPr>
              <w:jc w:val="center"/>
              <w:outlineLvl w:val="0"/>
              <w:rPr>
                <w:sz w:val="12"/>
                <w:szCs w:val="12"/>
              </w:rPr>
            </w:pPr>
            <w:r w:rsidRPr="004B6C36">
              <w:rPr>
                <w:sz w:val="12"/>
                <w:szCs w:val="12"/>
              </w:rPr>
              <w:t xml:space="preserve">12/NQ-HĐND </w:t>
            </w:r>
            <w:proofErr w:type="spellStart"/>
            <w:r w:rsidRPr="004B6C36">
              <w:rPr>
                <w:sz w:val="12"/>
                <w:szCs w:val="12"/>
              </w:rPr>
              <w:t>ngày</w:t>
            </w:r>
            <w:proofErr w:type="spellEnd"/>
            <w:r w:rsidRPr="004B6C36">
              <w:rPr>
                <w:sz w:val="12"/>
                <w:szCs w:val="12"/>
              </w:rPr>
              <w:t xml:space="preserve"> 30/7/2021</w:t>
            </w:r>
          </w:p>
        </w:tc>
        <w:tc>
          <w:tcPr>
            <w:tcW w:w="851" w:type="dxa"/>
            <w:tcBorders>
              <w:top w:val="nil"/>
              <w:left w:val="nil"/>
              <w:bottom w:val="single" w:sz="4" w:space="0" w:color="auto"/>
              <w:right w:val="single" w:sz="4" w:space="0" w:color="auto"/>
            </w:tcBorders>
            <w:shd w:val="clear" w:color="auto" w:fill="auto"/>
            <w:vAlign w:val="center"/>
            <w:hideMark/>
          </w:tcPr>
          <w:p w14:paraId="00E04BC6" w14:textId="77777777" w:rsidR="004B6C36" w:rsidRPr="004B6C36" w:rsidRDefault="004B6C36" w:rsidP="004B6C36">
            <w:pPr>
              <w:jc w:val="right"/>
              <w:outlineLvl w:val="0"/>
              <w:rPr>
                <w:sz w:val="12"/>
                <w:szCs w:val="12"/>
              </w:rPr>
            </w:pPr>
            <w:r w:rsidRPr="004B6C36">
              <w:rPr>
                <w:sz w:val="12"/>
                <w:szCs w:val="12"/>
              </w:rPr>
              <w:t xml:space="preserve">         50.000 </w:t>
            </w:r>
          </w:p>
        </w:tc>
        <w:tc>
          <w:tcPr>
            <w:tcW w:w="851" w:type="dxa"/>
            <w:tcBorders>
              <w:top w:val="nil"/>
              <w:left w:val="nil"/>
              <w:bottom w:val="single" w:sz="4" w:space="0" w:color="auto"/>
              <w:right w:val="single" w:sz="4" w:space="0" w:color="auto"/>
            </w:tcBorders>
            <w:shd w:val="clear" w:color="auto" w:fill="auto"/>
            <w:vAlign w:val="center"/>
            <w:hideMark/>
          </w:tcPr>
          <w:p w14:paraId="37C79591" w14:textId="77777777" w:rsidR="004B6C36" w:rsidRPr="004B6C36" w:rsidRDefault="004B6C36" w:rsidP="004B6C36">
            <w:pPr>
              <w:jc w:val="right"/>
              <w:outlineLvl w:val="0"/>
              <w:rPr>
                <w:sz w:val="12"/>
                <w:szCs w:val="12"/>
              </w:rPr>
            </w:pPr>
            <w:r w:rsidRPr="004B6C36">
              <w:rPr>
                <w:sz w:val="12"/>
                <w:szCs w:val="12"/>
              </w:rPr>
              <w:t xml:space="preserve">        50.000 </w:t>
            </w:r>
          </w:p>
        </w:tc>
        <w:tc>
          <w:tcPr>
            <w:tcW w:w="850" w:type="dxa"/>
            <w:tcBorders>
              <w:top w:val="nil"/>
              <w:left w:val="nil"/>
              <w:bottom w:val="single" w:sz="4" w:space="0" w:color="auto"/>
              <w:right w:val="single" w:sz="4" w:space="0" w:color="auto"/>
            </w:tcBorders>
            <w:shd w:val="clear" w:color="auto" w:fill="auto"/>
            <w:vAlign w:val="center"/>
            <w:hideMark/>
          </w:tcPr>
          <w:p w14:paraId="7EC19CB6"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64A5F0E5"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4D1767EB"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15FA7D56"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5A71359" w14:textId="77777777" w:rsidR="004B6C36" w:rsidRPr="004B6C36" w:rsidRDefault="004B6C36" w:rsidP="004B6C36">
            <w:pPr>
              <w:jc w:val="right"/>
              <w:outlineLvl w:val="0"/>
              <w:rPr>
                <w:sz w:val="12"/>
                <w:szCs w:val="12"/>
              </w:rPr>
            </w:pPr>
            <w:r w:rsidRPr="004B6C36">
              <w:rPr>
                <w:sz w:val="12"/>
                <w:szCs w:val="12"/>
              </w:rPr>
              <w:t xml:space="preserve">         50.000 </w:t>
            </w:r>
          </w:p>
        </w:tc>
        <w:tc>
          <w:tcPr>
            <w:tcW w:w="850" w:type="dxa"/>
            <w:tcBorders>
              <w:top w:val="nil"/>
              <w:left w:val="nil"/>
              <w:bottom w:val="single" w:sz="4" w:space="0" w:color="auto"/>
              <w:right w:val="single" w:sz="4" w:space="0" w:color="auto"/>
            </w:tcBorders>
            <w:shd w:val="clear" w:color="auto" w:fill="auto"/>
            <w:noWrap/>
            <w:vAlign w:val="center"/>
            <w:hideMark/>
          </w:tcPr>
          <w:p w14:paraId="359E25A2" w14:textId="77777777" w:rsidR="004B6C36" w:rsidRPr="004B6C36" w:rsidRDefault="004B6C36" w:rsidP="004B6C36">
            <w:pPr>
              <w:jc w:val="right"/>
              <w:outlineLvl w:val="0"/>
              <w:rPr>
                <w:sz w:val="12"/>
                <w:szCs w:val="12"/>
              </w:rPr>
            </w:pPr>
            <w:r w:rsidRPr="004B6C36">
              <w:rPr>
                <w:sz w:val="12"/>
                <w:szCs w:val="12"/>
              </w:rPr>
              <w:t xml:space="preserve">        50.000 </w:t>
            </w:r>
          </w:p>
        </w:tc>
        <w:tc>
          <w:tcPr>
            <w:tcW w:w="709" w:type="dxa"/>
            <w:tcBorders>
              <w:top w:val="nil"/>
              <w:left w:val="nil"/>
              <w:bottom w:val="single" w:sz="4" w:space="0" w:color="auto"/>
              <w:right w:val="single" w:sz="4" w:space="0" w:color="auto"/>
            </w:tcBorders>
            <w:shd w:val="clear" w:color="auto" w:fill="auto"/>
            <w:noWrap/>
            <w:vAlign w:val="center"/>
            <w:hideMark/>
          </w:tcPr>
          <w:p w14:paraId="0F168BB3"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6EFA0F51"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A2A8699"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00F2171E" w14:textId="77777777" w:rsidTr="004B6C36">
        <w:trPr>
          <w:trHeight w:val="1040"/>
        </w:trPr>
        <w:tc>
          <w:tcPr>
            <w:tcW w:w="567" w:type="dxa"/>
            <w:tcBorders>
              <w:top w:val="nil"/>
              <w:left w:val="nil"/>
              <w:bottom w:val="single" w:sz="4" w:space="0" w:color="auto"/>
              <w:right w:val="single" w:sz="4" w:space="0" w:color="auto"/>
            </w:tcBorders>
            <w:shd w:val="clear" w:color="000000" w:fill="FFFFFF"/>
            <w:noWrap/>
            <w:vAlign w:val="center"/>
            <w:hideMark/>
          </w:tcPr>
          <w:p w14:paraId="1ABF098E" w14:textId="77777777" w:rsidR="004B6C36" w:rsidRPr="004B6C36" w:rsidRDefault="004B6C36" w:rsidP="004B6C36">
            <w:pPr>
              <w:jc w:val="center"/>
              <w:outlineLvl w:val="0"/>
              <w:rPr>
                <w:sz w:val="12"/>
                <w:szCs w:val="12"/>
              </w:rPr>
            </w:pPr>
            <w:r w:rsidRPr="004B6C36">
              <w:rPr>
                <w:sz w:val="12"/>
                <w:szCs w:val="12"/>
              </w:rPr>
              <w:t>23</w:t>
            </w:r>
          </w:p>
        </w:tc>
        <w:tc>
          <w:tcPr>
            <w:tcW w:w="2127" w:type="dxa"/>
            <w:tcBorders>
              <w:top w:val="nil"/>
              <w:left w:val="nil"/>
              <w:bottom w:val="single" w:sz="4" w:space="0" w:color="auto"/>
              <w:right w:val="single" w:sz="4" w:space="0" w:color="auto"/>
            </w:tcBorders>
            <w:shd w:val="clear" w:color="auto" w:fill="auto"/>
            <w:vAlign w:val="center"/>
            <w:hideMark/>
          </w:tcPr>
          <w:p w14:paraId="2DDE533F" w14:textId="77777777" w:rsidR="004B6C36" w:rsidRPr="004B6C36" w:rsidRDefault="004B6C36" w:rsidP="004B6C36">
            <w:pPr>
              <w:outlineLvl w:val="0"/>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Huỳnh</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Thiệu</w:t>
            </w:r>
            <w:proofErr w:type="spellEnd"/>
            <w:r w:rsidRPr="004B6C36">
              <w:rPr>
                <w:sz w:val="12"/>
                <w:szCs w:val="12"/>
              </w:rPr>
              <w:t xml:space="preserve"> </w:t>
            </w:r>
            <w:proofErr w:type="spellStart"/>
            <w:r w:rsidRPr="004B6C36">
              <w:rPr>
                <w:sz w:val="12"/>
                <w:szCs w:val="12"/>
              </w:rPr>
              <w:t>nối</w:t>
            </w:r>
            <w:proofErr w:type="spellEnd"/>
            <w:r w:rsidRPr="004B6C36">
              <w:rPr>
                <w:sz w:val="12"/>
                <w:szCs w:val="12"/>
              </w:rPr>
              <w:t xml:space="preserve"> </w:t>
            </w:r>
            <w:proofErr w:type="spellStart"/>
            <w:r w:rsidRPr="004B6C36">
              <w:rPr>
                <w:sz w:val="12"/>
                <w:szCs w:val="12"/>
              </w:rPr>
              <w:t>dài</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52C5660"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Đức</w:t>
            </w:r>
            <w:proofErr w:type="spellEnd"/>
            <w:r w:rsidRPr="004B6C36">
              <w:rPr>
                <w:sz w:val="12"/>
                <w:szCs w:val="12"/>
              </w:rPr>
              <w:t xml:space="preserve"> </w:t>
            </w:r>
            <w:proofErr w:type="spellStart"/>
            <w:r w:rsidRPr="004B6C36">
              <w:rPr>
                <w:sz w:val="12"/>
                <w:szCs w:val="12"/>
              </w:rPr>
              <w:t>Phổ</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0FA8D72"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37112FD2" w14:textId="77777777" w:rsidR="004B6C36" w:rsidRPr="004B6C36" w:rsidRDefault="004B6C36" w:rsidP="004B6C36">
            <w:pPr>
              <w:jc w:val="center"/>
              <w:outlineLvl w:val="0"/>
              <w:rPr>
                <w:sz w:val="12"/>
                <w:szCs w:val="12"/>
              </w:rPr>
            </w:pPr>
            <w:r w:rsidRPr="004B6C36">
              <w:rPr>
                <w:sz w:val="12"/>
                <w:szCs w:val="12"/>
              </w:rPr>
              <w:t>2022-2025</w:t>
            </w:r>
          </w:p>
        </w:tc>
        <w:tc>
          <w:tcPr>
            <w:tcW w:w="1111" w:type="dxa"/>
            <w:tcBorders>
              <w:top w:val="nil"/>
              <w:left w:val="nil"/>
              <w:bottom w:val="single" w:sz="4" w:space="0" w:color="auto"/>
              <w:right w:val="single" w:sz="4" w:space="0" w:color="auto"/>
            </w:tcBorders>
            <w:shd w:val="clear" w:color="auto" w:fill="auto"/>
            <w:vAlign w:val="center"/>
            <w:hideMark/>
          </w:tcPr>
          <w:p w14:paraId="29646A3A" w14:textId="77777777" w:rsidR="004B6C36" w:rsidRPr="004B6C36" w:rsidRDefault="004B6C36" w:rsidP="004B6C36">
            <w:pPr>
              <w:jc w:val="center"/>
              <w:outlineLvl w:val="0"/>
              <w:rPr>
                <w:sz w:val="12"/>
                <w:szCs w:val="12"/>
              </w:rPr>
            </w:pPr>
            <w:r w:rsidRPr="004B6C36">
              <w:rPr>
                <w:sz w:val="12"/>
                <w:szCs w:val="12"/>
              </w:rPr>
              <w:t xml:space="preserve">12/NQ-HĐND </w:t>
            </w:r>
            <w:proofErr w:type="spellStart"/>
            <w:r w:rsidRPr="004B6C36">
              <w:rPr>
                <w:sz w:val="12"/>
                <w:szCs w:val="12"/>
              </w:rPr>
              <w:t>ngày</w:t>
            </w:r>
            <w:proofErr w:type="spellEnd"/>
            <w:r w:rsidRPr="004B6C36">
              <w:rPr>
                <w:sz w:val="12"/>
                <w:szCs w:val="12"/>
              </w:rPr>
              <w:t xml:space="preserve"> 30/7/2021</w:t>
            </w:r>
          </w:p>
        </w:tc>
        <w:tc>
          <w:tcPr>
            <w:tcW w:w="851" w:type="dxa"/>
            <w:tcBorders>
              <w:top w:val="nil"/>
              <w:left w:val="nil"/>
              <w:bottom w:val="single" w:sz="4" w:space="0" w:color="auto"/>
              <w:right w:val="single" w:sz="4" w:space="0" w:color="auto"/>
            </w:tcBorders>
            <w:shd w:val="clear" w:color="auto" w:fill="auto"/>
            <w:vAlign w:val="center"/>
            <w:hideMark/>
          </w:tcPr>
          <w:p w14:paraId="0C4BEBDF" w14:textId="77777777" w:rsidR="004B6C36" w:rsidRPr="004B6C36" w:rsidRDefault="004B6C36" w:rsidP="004B6C36">
            <w:pPr>
              <w:jc w:val="right"/>
              <w:outlineLvl w:val="0"/>
              <w:rPr>
                <w:sz w:val="12"/>
                <w:szCs w:val="12"/>
              </w:rPr>
            </w:pPr>
            <w:r w:rsidRPr="004B6C36">
              <w:rPr>
                <w:sz w:val="12"/>
                <w:szCs w:val="12"/>
              </w:rPr>
              <w:t xml:space="preserve">        100.000 </w:t>
            </w:r>
          </w:p>
        </w:tc>
        <w:tc>
          <w:tcPr>
            <w:tcW w:w="851" w:type="dxa"/>
            <w:tcBorders>
              <w:top w:val="nil"/>
              <w:left w:val="nil"/>
              <w:bottom w:val="single" w:sz="4" w:space="0" w:color="auto"/>
              <w:right w:val="single" w:sz="4" w:space="0" w:color="auto"/>
            </w:tcBorders>
            <w:shd w:val="clear" w:color="auto" w:fill="auto"/>
            <w:vAlign w:val="center"/>
            <w:hideMark/>
          </w:tcPr>
          <w:p w14:paraId="57A47159" w14:textId="77777777" w:rsidR="004B6C36" w:rsidRPr="004B6C36" w:rsidRDefault="004B6C36" w:rsidP="004B6C36">
            <w:pPr>
              <w:jc w:val="right"/>
              <w:outlineLvl w:val="0"/>
              <w:rPr>
                <w:sz w:val="12"/>
                <w:szCs w:val="12"/>
              </w:rPr>
            </w:pPr>
            <w:r w:rsidRPr="004B6C36">
              <w:rPr>
                <w:sz w:val="12"/>
                <w:szCs w:val="12"/>
              </w:rPr>
              <w:t xml:space="preserve">        50.000 </w:t>
            </w:r>
          </w:p>
        </w:tc>
        <w:tc>
          <w:tcPr>
            <w:tcW w:w="850" w:type="dxa"/>
            <w:tcBorders>
              <w:top w:val="nil"/>
              <w:left w:val="nil"/>
              <w:bottom w:val="single" w:sz="4" w:space="0" w:color="auto"/>
              <w:right w:val="single" w:sz="4" w:space="0" w:color="auto"/>
            </w:tcBorders>
            <w:shd w:val="clear" w:color="auto" w:fill="auto"/>
            <w:vAlign w:val="center"/>
            <w:hideMark/>
          </w:tcPr>
          <w:p w14:paraId="5A9D4B08"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5F545ABB"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42299632"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5073C2F8"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40B96E3" w14:textId="77777777" w:rsidR="004B6C36" w:rsidRPr="004B6C36" w:rsidRDefault="004B6C36" w:rsidP="004B6C36">
            <w:pPr>
              <w:jc w:val="right"/>
              <w:outlineLvl w:val="0"/>
              <w:rPr>
                <w:sz w:val="12"/>
                <w:szCs w:val="12"/>
              </w:rPr>
            </w:pPr>
            <w:r w:rsidRPr="004B6C36">
              <w:rPr>
                <w:sz w:val="12"/>
                <w:szCs w:val="12"/>
              </w:rPr>
              <w:t xml:space="preserve">         50.000 </w:t>
            </w:r>
          </w:p>
        </w:tc>
        <w:tc>
          <w:tcPr>
            <w:tcW w:w="850" w:type="dxa"/>
            <w:tcBorders>
              <w:top w:val="nil"/>
              <w:left w:val="nil"/>
              <w:bottom w:val="single" w:sz="4" w:space="0" w:color="auto"/>
              <w:right w:val="single" w:sz="4" w:space="0" w:color="auto"/>
            </w:tcBorders>
            <w:shd w:val="clear" w:color="auto" w:fill="auto"/>
            <w:noWrap/>
            <w:vAlign w:val="center"/>
            <w:hideMark/>
          </w:tcPr>
          <w:p w14:paraId="4BA8406E" w14:textId="77777777" w:rsidR="004B6C36" w:rsidRPr="004B6C36" w:rsidRDefault="004B6C36" w:rsidP="004B6C36">
            <w:pPr>
              <w:jc w:val="right"/>
              <w:outlineLvl w:val="0"/>
              <w:rPr>
                <w:sz w:val="12"/>
                <w:szCs w:val="12"/>
              </w:rPr>
            </w:pPr>
            <w:r w:rsidRPr="004B6C36">
              <w:rPr>
                <w:sz w:val="12"/>
                <w:szCs w:val="12"/>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14:paraId="10BC9E1F"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2F0ABCCA" w14:textId="77777777" w:rsidR="004B6C36" w:rsidRPr="004B6C36" w:rsidRDefault="004B6C36" w:rsidP="004B6C36">
            <w:pPr>
              <w:jc w:val="right"/>
              <w:outlineLvl w:val="0"/>
              <w:rPr>
                <w:sz w:val="12"/>
                <w:szCs w:val="12"/>
              </w:rPr>
            </w:pPr>
            <w:r w:rsidRPr="004B6C36">
              <w:rPr>
                <w:sz w:val="12"/>
                <w:szCs w:val="12"/>
              </w:rPr>
              <w:t xml:space="preserve">       50.000 </w:t>
            </w:r>
          </w:p>
        </w:tc>
        <w:tc>
          <w:tcPr>
            <w:tcW w:w="992" w:type="dxa"/>
            <w:tcBorders>
              <w:top w:val="nil"/>
              <w:left w:val="nil"/>
              <w:bottom w:val="single" w:sz="4" w:space="0" w:color="auto"/>
              <w:right w:val="single" w:sz="4" w:space="0" w:color="auto"/>
            </w:tcBorders>
            <w:shd w:val="clear" w:color="auto" w:fill="auto"/>
            <w:vAlign w:val="center"/>
            <w:hideMark/>
          </w:tcPr>
          <w:p w14:paraId="49F96DB2"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45FF1978" w14:textId="77777777" w:rsidTr="004B6C36">
        <w:trPr>
          <w:trHeight w:val="1040"/>
        </w:trPr>
        <w:tc>
          <w:tcPr>
            <w:tcW w:w="567" w:type="dxa"/>
            <w:tcBorders>
              <w:top w:val="nil"/>
              <w:left w:val="nil"/>
              <w:bottom w:val="single" w:sz="4" w:space="0" w:color="auto"/>
              <w:right w:val="single" w:sz="4" w:space="0" w:color="auto"/>
            </w:tcBorders>
            <w:shd w:val="clear" w:color="000000" w:fill="FFFFFF"/>
            <w:noWrap/>
            <w:vAlign w:val="center"/>
            <w:hideMark/>
          </w:tcPr>
          <w:p w14:paraId="626D7805" w14:textId="77777777" w:rsidR="004B6C36" w:rsidRPr="004B6C36" w:rsidRDefault="004B6C36" w:rsidP="004B6C36">
            <w:pPr>
              <w:jc w:val="center"/>
              <w:outlineLvl w:val="0"/>
              <w:rPr>
                <w:sz w:val="12"/>
                <w:szCs w:val="12"/>
              </w:rPr>
            </w:pPr>
            <w:r w:rsidRPr="004B6C36">
              <w:rPr>
                <w:sz w:val="12"/>
                <w:szCs w:val="12"/>
              </w:rPr>
              <w:t>24</w:t>
            </w:r>
          </w:p>
        </w:tc>
        <w:tc>
          <w:tcPr>
            <w:tcW w:w="2127" w:type="dxa"/>
            <w:tcBorders>
              <w:top w:val="nil"/>
              <w:left w:val="nil"/>
              <w:bottom w:val="single" w:sz="4" w:space="0" w:color="auto"/>
              <w:right w:val="single" w:sz="4" w:space="0" w:color="auto"/>
            </w:tcBorders>
            <w:shd w:val="clear" w:color="auto" w:fill="auto"/>
            <w:vAlign w:val="center"/>
            <w:hideMark/>
          </w:tcPr>
          <w:p w14:paraId="1CA23269" w14:textId="77777777" w:rsidR="004B6C36" w:rsidRPr="004B6C36" w:rsidRDefault="004B6C36" w:rsidP="004B6C36">
            <w:pPr>
              <w:outlineLvl w:val="0"/>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Huỳnh</w:t>
            </w:r>
            <w:proofErr w:type="spellEnd"/>
            <w:r w:rsidRPr="004B6C36">
              <w:rPr>
                <w:sz w:val="12"/>
                <w:szCs w:val="12"/>
              </w:rPr>
              <w:t xml:space="preserve"> </w:t>
            </w:r>
            <w:proofErr w:type="spellStart"/>
            <w:r w:rsidRPr="004B6C36">
              <w:rPr>
                <w:sz w:val="12"/>
                <w:szCs w:val="12"/>
              </w:rPr>
              <w:t>Thúc</w:t>
            </w:r>
            <w:proofErr w:type="spellEnd"/>
            <w:r w:rsidRPr="004B6C36">
              <w:rPr>
                <w:sz w:val="12"/>
                <w:szCs w:val="12"/>
              </w:rPr>
              <w:t xml:space="preserve"> </w:t>
            </w:r>
            <w:proofErr w:type="spellStart"/>
            <w:r w:rsidRPr="004B6C36">
              <w:rPr>
                <w:sz w:val="12"/>
                <w:szCs w:val="12"/>
              </w:rPr>
              <w:t>Kháng</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57495E0"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Đức</w:t>
            </w:r>
            <w:proofErr w:type="spellEnd"/>
            <w:r w:rsidRPr="004B6C36">
              <w:rPr>
                <w:sz w:val="12"/>
                <w:szCs w:val="12"/>
              </w:rPr>
              <w:t xml:space="preserve"> </w:t>
            </w:r>
            <w:proofErr w:type="spellStart"/>
            <w:r w:rsidRPr="004B6C36">
              <w:rPr>
                <w:sz w:val="12"/>
                <w:szCs w:val="12"/>
              </w:rPr>
              <w:t>Phổ</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4A680E7"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72ABDF2E" w14:textId="77777777" w:rsidR="004B6C36" w:rsidRPr="004B6C36" w:rsidRDefault="004B6C36" w:rsidP="004B6C36">
            <w:pPr>
              <w:jc w:val="center"/>
              <w:outlineLvl w:val="0"/>
              <w:rPr>
                <w:sz w:val="12"/>
                <w:szCs w:val="12"/>
              </w:rPr>
            </w:pPr>
            <w:r w:rsidRPr="004B6C36">
              <w:rPr>
                <w:sz w:val="12"/>
                <w:szCs w:val="12"/>
              </w:rPr>
              <w:t>2022-2024</w:t>
            </w:r>
          </w:p>
        </w:tc>
        <w:tc>
          <w:tcPr>
            <w:tcW w:w="1111" w:type="dxa"/>
            <w:tcBorders>
              <w:top w:val="nil"/>
              <w:left w:val="nil"/>
              <w:bottom w:val="single" w:sz="4" w:space="0" w:color="auto"/>
              <w:right w:val="single" w:sz="4" w:space="0" w:color="auto"/>
            </w:tcBorders>
            <w:shd w:val="clear" w:color="auto" w:fill="auto"/>
            <w:vAlign w:val="center"/>
            <w:hideMark/>
          </w:tcPr>
          <w:p w14:paraId="469DC991" w14:textId="77777777" w:rsidR="004B6C36" w:rsidRPr="004B6C36" w:rsidRDefault="004B6C36" w:rsidP="004B6C36">
            <w:pPr>
              <w:jc w:val="center"/>
              <w:outlineLvl w:val="0"/>
              <w:rPr>
                <w:sz w:val="12"/>
                <w:szCs w:val="12"/>
              </w:rPr>
            </w:pPr>
            <w:r w:rsidRPr="004B6C36">
              <w:rPr>
                <w:sz w:val="12"/>
                <w:szCs w:val="12"/>
              </w:rPr>
              <w:t xml:space="preserve">12/NQ-HĐND </w:t>
            </w:r>
            <w:proofErr w:type="spellStart"/>
            <w:r w:rsidRPr="004B6C36">
              <w:rPr>
                <w:sz w:val="12"/>
                <w:szCs w:val="12"/>
              </w:rPr>
              <w:t>ngày</w:t>
            </w:r>
            <w:proofErr w:type="spellEnd"/>
            <w:r w:rsidRPr="004B6C36">
              <w:rPr>
                <w:sz w:val="12"/>
                <w:szCs w:val="12"/>
              </w:rPr>
              <w:t xml:space="preserve"> 30/7/2021;</w:t>
            </w:r>
          </w:p>
        </w:tc>
        <w:tc>
          <w:tcPr>
            <w:tcW w:w="851" w:type="dxa"/>
            <w:tcBorders>
              <w:top w:val="nil"/>
              <w:left w:val="nil"/>
              <w:bottom w:val="single" w:sz="4" w:space="0" w:color="auto"/>
              <w:right w:val="single" w:sz="4" w:space="0" w:color="auto"/>
            </w:tcBorders>
            <w:shd w:val="clear" w:color="auto" w:fill="auto"/>
            <w:vAlign w:val="center"/>
            <w:hideMark/>
          </w:tcPr>
          <w:p w14:paraId="2E4AA235" w14:textId="77777777" w:rsidR="004B6C36" w:rsidRPr="004B6C36" w:rsidRDefault="004B6C36" w:rsidP="004B6C36">
            <w:pPr>
              <w:jc w:val="right"/>
              <w:outlineLvl w:val="0"/>
              <w:rPr>
                <w:sz w:val="12"/>
                <w:szCs w:val="12"/>
              </w:rPr>
            </w:pPr>
            <w:r w:rsidRPr="004B6C36">
              <w:rPr>
                <w:sz w:val="12"/>
                <w:szCs w:val="12"/>
              </w:rPr>
              <w:t xml:space="preserve">         40.000 </w:t>
            </w:r>
          </w:p>
        </w:tc>
        <w:tc>
          <w:tcPr>
            <w:tcW w:w="851" w:type="dxa"/>
            <w:tcBorders>
              <w:top w:val="nil"/>
              <w:left w:val="nil"/>
              <w:bottom w:val="single" w:sz="4" w:space="0" w:color="auto"/>
              <w:right w:val="single" w:sz="4" w:space="0" w:color="auto"/>
            </w:tcBorders>
            <w:shd w:val="clear" w:color="auto" w:fill="auto"/>
            <w:vAlign w:val="center"/>
            <w:hideMark/>
          </w:tcPr>
          <w:p w14:paraId="003D9FA1" w14:textId="77777777" w:rsidR="004B6C36" w:rsidRPr="004B6C36" w:rsidRDefault="004B6C36" w:rsidP="004B6C36">
            <w:pPr>
              <w:jc w:val="right"/>
              <w:outlineLvl w:val="0"/>
              <w:rPr>
                <w:sz w:val="12"/>
                <w:szCs w:val="12"/>
              </w:rPr>
            </w:pPr>
            <w:r w:rsidRPr="004B6C36">
              <w:rPr>
                <w:sz w:val="12"/>
                <w:szCs w:val="12"/>
              </w:rPr>
              <w:t xml:space="preserve">        20.000 </w:t>
            </w:r>
          </w:p>
        </w:tc>
        <w:tc>
          <w:tcPr>
            <w:tcW w:w="850" w:type="dxa"/>
            <w:tcBorders>
              <w:top w:val="nil"/>
              <w:left w:val="nil"/>
              <w:bottom w:val="single" w:sz="4" w:space="0" w:color="auto"/>
              <w:right w:val="single" w:sz="4" w:space="0" w:color="auto"/>
            </w:tcBorders>
            <w:shd w:val="clear" w:color="auto" w:fill="auto"/>
            <w:vAlign w:val="center"/>
            <w:hideMark/>
          </w:tcPr>
          <w:p w14:paraId="572184D5"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3BF1B2B4"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426164A7"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2D5F3C87"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9A1C310" w14:textId="77777777" w:rsidR="004B6C36" w:rsidRPr="004B6C36" w:rsidRDefault="004B6C36" w:rsidP="004B6C36">
            <w:pPr>
              <w:jc w:val="right"/>
              <w:outlineLvl w:val="0"/>
              <w:rPr>
                <w:sz w:val="12"/>
                <w:szCs w:val="12"/>
              </w:rPr>
            </w:pPr>
            <w:r w:rsidRPr="004B6C36">
              <w:rPr>
                <w:sz w:val="12"/>
                <w:szCs w:val="12"/>
              </w:rPr>
              <w:t xml:space="preserve">         20.000 </w:t>
            </w:r>
          </w:p>
        </w:tc>
        <w:tc>
          <w:tcPr>
            <w:tcW w:w="850" w:type="dxa"/>
            <w:tcBorders>
              <w:top w:val="nil"/>
              <w:left w:val="nil"/>
              <w:bottom w:val="single" w:sz="4" w:space="0" w:color="auto"/>
              <w:right w:val="single" w:sz="4" w:space="0" w:color="auto"/>
            </w:tcBorders>
            <w:shd w:val="clear" w:color="auto" w:fill="auto"/>
            <w:noWrap/>
            <w:vAlign w:val="center"/>
            <w:hideMark/>
          </w:tcPr>
          <w:p w14:paraId="0DC50340" w14:textId="77777777" w:rsidR="004B6C36" w:rsidRPr="004B6C36" w:rsidRDefault="004B6C36" w:rsidP="004B6C36">
            <w:pPr>
              <w:jc w:val="right"/>
              <w:outlineLvl w:val="0"/>
              <w:rPr>
                <w:sz w:val="12"/>
                <w:szCs w:val="12"/>
              </w:rPr>
            </w:pPr>
            <w:r w:rsidRPr="004B6C36">
              <w:rPr>
                <w:sz w:val="12"/>
                <w:szCs w:val="12"/>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14:paraId="5A1A57D5"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3FA87F50" w14:textId="77777777" w:rsidR="004B6C36" w:rsidRPr="004B6C36" w:rsidRDefault="004B6C36" w:rsidP="004B6C36">
            <w:pPr>
              <w:jc w:val="right"/>
              <w:outlineLvl w:val="0"/>
              <w:rPr>
                <w:sz w:val="12"/>
                <w:szCs w:val="12"/>
              </w:rPr>
            </w:pPr>
            <w:r w:rsidRPr="004B6C36">
              <w:rPr>
                <w:sz w:val="12"/>
                <w:szCs w:val="12"/>
              </w:rPr>
              <w:t xml:space="preserve">       20.000 </w:t>
            </w:r>
          </w:p>
        </w:tc>
        <w:tc>
          <w:tcPr>
            <w:tcW w:w="992" w:type="dxa"/>
            <w:tcBorders>
              <w:top w:val="nil"/>
              <w:left w:val="nil"/>
              <w:bottom w:val="single" w:sz="4" w:space="0" w:color="auto"/>
              <w:right w:val="single" w:sz="4" w:space="0" w:color="auto"/>
            </w:tcBorders>
            <w:shd w:val="clear" w:color="auto" w:fill="auto"/>
            <w:vAlign w:val="center"/>
            <w:hideMark/>
          </w:tcPr>
          <w:p w14:paraId="3E290059"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239F1BC8" w14:textId="77777777" w:rsidTr="004B6C36">
        <w:trPr>
          <w:trHeight w:val="1040"/>
        </w:trPr>
        <w:tc>
          <w:tcPr>
            <w:tcW w:w="567" w:type="dxa"/>
            <w:tcBorders>
              <w:top w:val="nil"/>
              <w:left w:val="nil"/>
              <w:bottom w:val="single" w:sz="4" w:space="0" w:color="auto"/>
              <w:right w:val="single" w:sz="4" w:space="0" w:color="auto"/>
            </w:tcBorders>
            <w:shd w:val="clear" w:color="000000" w:fill="FFFFFF"/>
            <w:noWrap/>
            <w:vAlign w:val="center"/>
            <w:hideMark/>
          </w:tcPr>
          <w:p w14:paraId="6680E0D7" w14:textId="77777777" w:rsidR="004B6C36" w:rsidRPr="004B6C36" w:rsidRDefault="004B6C36" w:rsidP="004B6C36">
            <w:pPr>
              <w:jc w:val="center"/>
              <w:outlineLvl w:val="0"/>
              <w:rPr>
                <w:sz w:val="12"/>
                <w:szCs w:val="12"/>
              </w:rPr>
            </w:pPr>
            <w:r w:rsidRPr="004B6C36">
              <w:rPr>
                <w:sz w:val="12"/>
                <w:szCs w:val="12"/>
              </w:rPr>
              <w:lastRenderedPageBreak/>
              <w:t>25</w:t>
            </w:r>
          </w:p>
        </w:tc>
        <w:tc>
          <w:tcPr>
            <w:tcW w:w="2127" w:type="dxa"/>
            <w:tcBorders>
              <w:top w:val="nil"/>
              <w:left w:val="nil"/>
              <w:bottom w:val="single" w:sz="4" w:space="0" w:color="auto"/>
              <w:right w:val="single" w:sz="4" w:space="0" w:color="auto"/>
            </w:tcBorders>
            <w:shd w:val="clear" w:color="auto" w:fill="auto"/>
            <w:vAlign w:val="center"/>
            <w:hideMark/>
          </w:tcPr>
          <w:p w14:paraId="793E868C" w14:textId="77777777" w:rsidR="004B6C36" w:rsidRPr="004B6C36" w:rsidRDefault="004B6C36" w:rsidP="004B6C36">
            <w:pPr>
              <w:outlineLvl w:val="0"/>
              <w:rPr>
                <w:sz w:val="12"/>
                <w:szCs w:val="12"/>
              </w:rPr>
            </w:pPr>
            <w:proofErr w:type="spellStart"/>
            <w:r w:rsidRPr="004B6C36">
              <w:rPr>
                <w:sz w:val="12"/>
                <w:szCs w:val="12"/>
              </w:rPr>
              <w:t>Cầu</w:t>
            </w:r>
            <w:proofErr w:type="spellEnd"/>
            <w:r w:rsidRPr="004B6C36">
              <w:rPr>
                <w:sz w:val="12"/>
                <w:szCs w:val="12"/>
              </w:rPr>
              <w:t xml:space="preserve"> </w:t>
            </w:r>
            <w:proofErr w:type="spellStart"/>
            <w:r w:rsidRPr="004B6C36">
              <w:rPr>
                <w:sz w:val="12"/>
                <w:szCs w:val="12"/>
              </w:rPr>
              <w:t>Sộp</w:t>
            </w:r>
            <w:proofErr w:type="spellEnd"/>
            <w:r w:rsidRPr="004B6C36">
              <w:rPr>
                <w:sz w:val="12"/>
                <w:szCs w:val="12"/>
              </w:rPr>
              <w:t xml:space="preserve"> </w:t>
            </w:r>
            <w:proofErr w:type="spellStart"/>
            <w:r w:rsidRPr="004B6C36">
              <w:rPr>
                <w:sz w:val="12"/>
                <w:szCs w:val="12"/>
              </w:rPr>
              <w:t>và</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dẫn</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EBC9F05"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Đức</w:t>
            </w:r>
            <w:proofErr w:type="spellEnd"/>
            <w:r w:rsidRPr="004B6C36">
              <w:rPr>
                <w:sz w:val="12"/>
                <w:szCs w:val="12"/>
              </w:rPr>
              <w:t xml:space="preserve"> </w:t>
            </w:r>
            <w:proofErr w:type="spellStart"/>
            <w:r w:rsidRPr="004B6C36">
              <w:rPr>
                <w:sz w:val="12"/>
                <w:szCs w:val="12"/>
              </w:rPr>
              <w:t>Phổ</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52D6DE3"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ADD8D08" w14:textId="77777777" w:rsidR="004B6C36" w:rsidRPr="004B6C36" w:rsidRDefault="004B6C36" w:rsidP="004B6C36">
            <w:pPr>
              <w:jc w:val="center"/>
              <w:outlineLvl w:val="0"/>
              <w:rPr>
                <w:sz w:val="12"/>
                <w:szCs w:val="12"/>
              </w:rPr>
            </w:pPr>
            <w:r w:rsidRPr="004B6C36">
              <w:rPr>
                <w:sz w:val="12"/>
                <w:szCs w:val="12"/>
              </w:rPr>
              <w:t>2022-2024</w:t>
            </w:r>
          </w:p>
        </w:tc>
        <w:tc>
          <w:tcPr>
            <w:tcW w:w="1111" w:type="dxa"/>
            <w:tcBorders>
              <w:top w:val="nil"/>
              <w:left w:val="nil"/>
              <w:bottom w:val="single" w:sz="4" w:space="0" w:color="auto"/>
              <w:right w:val="single" w:sz="4" w:space="0" w:color="auto"/>
            </w:tcBorders>
            <w:shd w:val="clear" w:color="auto" w:fill="auto"/>
            <w:vAlign w:val="center"/>
            <w:hideMark/>
          </w:tcPr>
          <w:p w14:paraId="30785781" w14:textId="77777777" w:rsidR="004B6C36" w:rsidRPr="004B6C36" w:rsidRDefault="004B6C36" w:rsidP="004B6C36">
            <w:pPr>
              <w:jc w:val="center"/>
              <w:outlineLvl w:val="0"/>
              <w:rPr>
                <w:sz w:val="12"/>
                <w:szCs w:val="12"/>
              </w:rPr>
            </w:pPr>
            <w:r w:rsidRPr="004B6C36">
              <w:rPr>
                <w:sz w:val="12"/>
                <w:szCs w:val="12"/>
              </w:rPr>
              <w:t xml:space="preserve">51/NQ-HĐND </w:t>
            </w:r>
            <w:proofErr w:type="spellStart"/>
            <w:r w:rsidRPr="004B6C36">
              <w:rPr>
                <w:sz w:val="12"/>
                <w:szCs w:val="12"/>
              </w:rPr>
              <w:t>ngày</w:t>
            </w:r>
            <w:proofErr w:type="spellEnd"/>
            <w:r w:rsidRPr="004B6C36">
              <w:rPr>
                <w:sz w:val="12"/>
                <w:szCs w:val="12"/>
              </w:rPr>
              <w:t xml:space="preserve"> 12/11/2021</w:t>
            </w:r>
          </w:p>
        </w:tc>
        <w:tc>
          <w:tcPr>
            <w:tcW w:w="851" w:type="dxa"/>
            <w:tcBorders>
              <w:top w:val="nil"/>
              <w:left w:val="nil"/>
              <w:bottom w:val="single" w:sz="4" w:space="0" w:color="auto"/>
              <w:right w:val="single" w:sz="4" w:space="0" w:color="auto"/>
            </w:tcBorders>
            <w:shd w:val="clear" w:color="auto" w:fill="auto"/>
            <w:vAlign w:val="center"/>
            <w:hideMark/>
          </w:tcPr>
          <w:p w14:paraId="13C1C369" w14:textId="77777777" w:rsidR="004B6C36" w:rsidRPr="004B6C36" w:rsidRDefault="004B6C36" w:rsidP="004B6C36">
            <w:pPr>
              <w:jc w:val="right"/>
              <w:outlineLvl w:val="0"/>
              <w:rPr>
                <w:sz w:val="12"/>
                <w:szCs w:val="12"/>
              </w:rPr>
            </w:pPr>
            <w:r w:rsidRPr="004B6C36">
              <w:rPr>
                <w:sz w:val="12"/>
                <w:szCs w:val="12"/>
              </w:rPr>
              <w:t xml:space="preserve">         10.000 </w:t>
            </w:r>
          </w:p>
        </w:tc>
        <w:tc>
          <w:tcPr>
            <w:tcW w:w="851" w:type="dxa"/>
            <w:tcBorders>
              <w:top w:val="nil"/>
              <w:left w:val="nil"/>
              <w:bottom w:val="single" w:sz="4" w:space="0" w:color="auto"/>
              <w:right w:val="single" w:sz="4" w:space="0" w:color="auto"/>
            </w:tcBorders>
            <w:shd w:val="clear" w:color="auto" w:fill="auto"/>
            <w:vAlign w:val="center"/>
            <w:hideMark/>
          </w:tcPr>
          <w:p w14:paraId="0B725AEE" w14:textId="77777777" w:rsidR="004B6C36" w:rsidRPr="004B6C36" w:rsidRDefault="004B6C36" w:rsidP="004B6C36">
            <w:pPr>
              <w:jc w:val="right"/>
              <w:outlineLvl w:val="0"/>
              <w:rPr>
                <w:sz w:val="12"/>
                <w:szCs w:val="12"/>
              </w:rPr>
            </w:pPr>
            <w:r w:rsidRPr="004B6C36">
              <w:rPr>
                <w:sz w:val="12"/>
                <w:szCs w:val="12"/>
              </w:rPr>
              <w:t xml:space="preserve">        10.000 </w:t>
            </w:r>
          </w:p>
        </w:tc>
        <w:tc>
          <w:tcPr>
            <w:tcW w:w="850" w:type="dxa"/>
            <w:tcBorders>
              <w:top w:val="nil"/>
              <w:left w:val="nil"/>
              <w:bottom w:val="single" w:sz="4" w:space="0" w:color="auto"/>
              <w:right w:val="single" w:sz="4" w:space="0" w:color="auto"/>
            </w:tcBorders>
            <w:shd w:val="clear" w:color="auto" w:fill="auto"/>
            <w:vAlign w:val="center"/>
            <w:hideMark/>
          </w:tcPr>
          <w:p w14:paraId="3D171063"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38DC7B16"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7D6ABBA7"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02ADEC82"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556EDFF" w14:textId="77777777" w:rsidR="004B6C36" w:rsidRPr="004B6C36" w:rsidRDefault="004B6C36" w:rsidP="004B6C36">
            <w:pPr>
              <w:jc w:val="right"/>
              <w:outlineLvl w:val="0"/>
              <w:rPr>
                <w:sz w:val="12"/>
                <w:szCs w:val="12"/>
              </w:rPr>
            </w:pPr>
            <w:r w:rsidRPr="004B6C36">
              <w:rPr>
                <w:sz w:val="12"/>
                <w:szCs w:val="12"/>
              </w:rPr>
              <w:t xml:space="preserve">           8.500 </w:t>
            </w:r>
          </w:p>
        </w:tc>
        <w:tc>
          <w:tcPr>
            <w:tcW w:w="850" w:type="dxa"/>
            <w:tcBorders>
              <w:top w:val="nil"/>
              <w:left w:val="nil"/>
              <w:bottom w:val="single" w:sz="4" w:space="0" w:color="auto"/>
              <w:right w:val="single" w:sz="4" w:space="0" w:color="auto"/>
            </w:tcBorders>
            <w:shd w:val="clear" w:color="auto" w:fill="auto"/>
            <w:noWrap/>
            <w:vAlign w:val="center"/>
            <w:hideMark/>
          </w:tcPr>
          <w:p w14:paraId="52F54760" w14:textId="77777777" w:rsidR="004B6C36" w:rsidRPr="004B6C36" w:rsidRDefault="004B6C36" w:rsidP="004B6C36">
            <w:pPr>
              <w:jc w:val="right"/>
              <w:outlineLvl w:val="0"/>
              <w:rPr>
                <w:sz w:val="12"/>
                <w:szCs w:val="12"/>
              </w:rPr>
            </w:pPr>
            <w:r w:rsidRPr="004B6C36">
              <w:rPr>
                <w:sz w:val="12"/>
                <w:szCs w:val="12"/>
              </w:rPr>
              <w:t xml:space="preserve">         8.500 </w:t>
            </w:r>
          </w:p>
        </w:tc>
        <w:tc>
          <w:tcPr>
            <w:tcW w:w="709" w:type="dxa"/>
            <w:tcBorders>
              <w:top w:val="nil"/>
              <w:left w:val="nil"/>
              <w:bottom w:val="single" w:sz="4" w:space="0" w:color="auto"/>
              <w:right w:val="single" w:sz="4" w:space="0" w:color="auto"/>
            </w:tcBorders>
            <w:shd w:val="clear" w:color="auto" w:fill="auto"/>
            <w:noWrap/>
            <w:vAlign w:val="center"/>
            <w:hideMark/>
          </w:tcPr>
          <w:p w14:paraId="26C00265"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2F28B256"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74E5852"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499C4690" w14:textId="77777777" w:rsidTr="004B6C36">
        <w:trPr>
          <w:trHeight w:val="1040"/>
        </w:trPr>
        <w:tc>
          <w:tcPr>
            <w:tcW w:w="567" w:type="dxa"/>
            <w:tcBorders>
              <w:top w:val="nil"/>
              <w:left w:val="nil"/>
              <w:bottom w:val="single" w:sz="4" w:space="0" w:color="auto"/>
              <w:right w:val="single" w:sz="4" w:space="0" w:color="auto"/>
            </w:tcBorders>
            <w:shd w:val="clear" w:color="000000" w:fill="FFFFFF"/>
            <w:noWrap/>
            <w:vAlign w:val="center"/>
            <w:hideMark/>
          </w:tcPr>
          <w:p w14:paraId="29F980E7" w14:textId="77777777" w:rsidR="004B6C36" w:rsidRPr="004B6C36" w:rsidRDefault="004B6C36" w:rsidP="004B6C36">
            <w:pPr>
              <w:jc w:val="center"/>
              <w:outlineLvl w:val="0"/>
              <w:rPr>
                <w:sz w:val="12"/>
                <w:szCs w:val="12"/>
              </w:rPr>
            </w:pPr>
            <w:r w:rsidRPr="004B6C36">
              <w:rPr>
                <w:sz w:val="12"/>
                <w:szCs w:val="12"/>
              </w:rPr>
              <w:t>26</w:t>
            </w:r>
          </w:p>
        </w:tc>
        <w:tc>
          <w:tcPr>
            <w:tcW w:w="2127" w:type="dxa"/>
            <w:tcBorders>
              <w:top w:val="nil"/>
              <w:left w:val="nil"/>
              <w:bottom w:val="single" w:sz="4" w:space="0" w:color="auto"/>
              <w:right w:val="single" w:sz="4" w:space="0" w:color="auto"/>
            </w:tcBorders>
            <w:shd w:val="clear" w:color="auto" w:fill="auto"/>
            <w:vAlign w:val="center"/>
            <w:hideMark/>
          </w:tcPr>
          <w:p w14:paraId="63D2EF10" w14:textId="77777777" w:rsidR="004B6C36" w:rsidRPr="004B6C36" w:rsidRDefault="004B6C36" w:rsidP="004B6C36">
            <w:pPr>
              <w:outlineLvl w:val="0"/>
              <w:rPr>
                <w:sz w:val="12"/>
                <w:szCs w:val="12"/>
              </w:rPr>
            </w:pPr>
            <w:proofErr w:type="spellStart"/>
            <w:r w:rsidRPr="004B6C36">
              <w:rPr>
                <w:sz w:val="12"/>
                <w:szCs w:val="12"/>
              </w:rPr>
              <w:t>Cầu</w:t>
            </w:r>
            <w:proofErr w:type="spellEnd"/>
            <w:r w:rsidRPr="004B6C36">
              <w:rPr>
                <w:sz w:val="12"/>
                <w:szCs w:val="12"/>
              </w:rPr>
              <w:t xml:space="preserve"> </w:t>
            </w:r>
            <w:proofErr w:type="spellStart"/>
            <w:r w:rsidRPr="004B6C36">
              <w:rPr>
                <w:sz w:val="12"/>
                <w:szCs w:val="12"/>
              </w:rPr>
              <w:t>Thạnh</w:t>
            </w:r>
            <w:proofErr w:type="spellEnd"/>
            <w:r w:rsidRPr="004B6C36">
              <w:rPr>
                <w:sz w:val="12"/>
                <w:szCs w:val="12"/>
              </w:rPr>
              <w:t xml:space="preserve"> </w:t>
            </w:r>
            <w:proofErr w:type="spellStart"/>
            <w:r w:rsidRPr="004B6C36">
              <w:rPr>
                <w:sz w:val="12"/>
                <w:szCs w:val="12"/>
              </w:rPr>
              <w:t>Đức</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E2A2E27"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Đức</w:t>
            </w:r>
            <w:proofErr w:type="spellEnd"/>
            <w:r w:rsidRPr="004B6C36">
              <w:rPr>
                <w:sz w:val="12"/>
                <w:szCs w:val="12"/>
              </w:rPr>
              <w:t xml:space="preserve"> </w:t>
            </w:r>
            <w:proofErr w:type="spellStart"/>
            <w:r w:rsidRPr="004B6C36">
              <w:rPr>
                <w:sz w:val="12"/>
                <w:szCs w:val="12"/>
              </w:rPr>
              <w:t>Phổ</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33952E1"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692D4ADE" w14:textId="77777777" w:rsidR="004B6C36" w:rsidRPr="004B6C36" w:rsidRDefault="004B6C36" w:rsidP="004B6C36">
            <w:pPr>
              <w:jc w:val="center"/>
              <w:outlineLvl w:val="0"/>
              <w:rPr>
                <w:sz w:val="12"/>
                <w:szCs w:val="12"/>
              </w:rPr>
            </w:pPr>
            <w:r w:rsidRPr="004B6C36">
              <w:rPr>
                <w:sz w:val="12"/>
                <w:szCs w:val="12"/>
              </w:rPr>
              <w:t>2023-2026</w:t>
            </w:r>
          </w:p>
        </w:tc>
        <w:tc>
          <w:tcPr>
            <w:tcW w:w="1111" w:type="dxa"/>
            <w:tcBorders>
              <w:top w:val="nil"/>
              <w:left w:val="nil"/>
              <w:bottom w:val="single" w:sz="4" w:space="0" w:color="auto"/>
              <w:right w:val="single" w:sz="4" w:space="0" w:color="auto"/>
            </w:tcBorders>
            <w:shd w:val="clear" w:color="auto" w:fill="auto"/>
            <w:vAlign w:val="center"/>
            <w:hideMark/>
          </w:tcPr>
          <w:p w14:paraId="099E0B48" w14:textId="77777777" w:rsidR="004B6C36" w:rsidRPr="004B6C36" w:rsidRDefault="004B6C36" w:rsidP="004B6C36">
            <w:pPr>
              <w:jc w:val="center"/>
              <w:outlineLvl w:val="0"/>
              <w:rPr>
                <w:sz w:val="12"/>
                <w:szCs w:val="12"/>
              </w:rPr>
            </w:pPr>
            <w:r w:rsidRPr="004B6C36">
              <w:rPr>
                <w:sz w:val="12"/>
                <w:szCs w:val="12"/>
              </w:rPr>
              <w:t xml:space="preserve">2418/QĐ-UBND </w:t>
            </w:r>
            <w:proofErr w:type="spellStart"/>
            <w:r w:rsidRPr="004B6C36">
              <w:rPr>
                <w:sz w:val="12"/>
                <w:szCs w:val="12"/>
              </w:rPr>
              <w:t>ngày</w:t>
            </w:r>
            <w:proofErr w:type="spellEnd"/>
            <w:r w:rsidRPr="004B6C36">
              <w:rPr>
                <w:sz w:val="12"/>
                <w:szCs w:val="12"/>
              </w:rPr>
              <w:t xml:space="preserve"> 29/5/2023</w:t>
            </w:r>
          </w:p>
        </w:tc>
        <w:tc>
          <w:tcPr>
            <w:tcW w:w="851" w:type="dxa"/>
            <w:tcBorders>
              <w:top w:val="nil"/>
              <w:left w:val="nil"/>
              <w:bottom w:val="single" w:sz="4" w:space="0" w:color="auto"/>
              <w:right w:val="single" w:sz="4" w:space="0" w:color="auto"/>
            </w:tcBorders>
            <w:shd w:val="clear" w:color="auto" w:fill="auto"/>
            <w:vAlign w:val="center"/>
            <w:hideMark/>
          </w:tcPr>
          <w:p w14:paraId="0F237A76" w14:textId="77777777" w:rsidR="004B6C36" w:rsidRPr="004B6C36" w:rsidRDefault="004B6C36" w:rsidP="004B6C36">
            <w:pPr>
              <w:jc w:val="right"/>
              <w:outlineLvl w:val="0"/>
              <w:rPr>
                <w:sz w:val="12"/>
                <w:szCs w:val="12"/>
              </w:rPr>
            </w:pPr>
            <w:r w:rsidRPr="004B6C36">
              <w:rPr>
                <w:sz w:val="12"/>
                <w:szCs w:val="12"/>
              </w:rPr>
              <w:t xml:space="preserve">        265.000 </w:t>
            </w:r>
          </w:p>
        </w:tc>
        <w:tc>
          <w:tcPr>
            <w:tcW w:w="851" w:type="dxa"/>
            <w:tcBorders>
              <w:top w:val="nil"/>
              <w:left w:val="nil"/>
              <w:bottom w:val="single" w:sz="4" w:space="0" w:color="auto"/>
              <w:right w:val="single" w:sz="4" w:space="0" w:color="auto"/>
            </w:tcBorders>
            <w:shd w:val="clear" w:color="auto" w:fill="auto"/>
            <w:vAlign w:val="center"/>
            <w:hideMark/>
          </w:tcPr>
          <w:p w14:paraId="5F1DC846" w14:textId="77777777" w:rsidR="004B6C36" w:rsidRPr="004B6C36" w:rsidRDefault="004B6C36" w:rsidP="004B6C36">
            <w:pPr>
              <w:jc w:val="right"/>
              <w:outlineLvl w:val="0"/>
              <w:rPr>
                <w:sz w:val="12"/>
                <w:szCs w:val="12"/>
              </w:rPr>
            </w:pPr>
            <w:r w:rsidRPr="004B6C36">
              <w:rPr>
                <w:sz w:val="12"/>
                <w:szCs w:val="12"/>
              </w:rPr>
              <w:t xml:space="preserve">      250.000 </w:t>
            </w:r>
          </w:p>
        </w:tc>
        <w:tc>
          <w:tcPr>
            <w:tcW w:w="850" w:type="dxa"/>
            <w:tcBorders>
              <w:top w:val="nil"/>
              <w:left w:val="nil"/>
              <w:bottom w:val="single" w:sz="4" w:space="0" w:color="auto"/>
              <w:right w:val="single" w:sz="4" w:space="0" w:color="auto"/>
            </w:tcBorders>
            <w:shd w:val="clear" w:color="auto" w:fill="auto"/>
            <w:vAlign w:val="center"/>
            <w:hideMark/>
          </w:tcPr>
          <w:p w14:paraId="1499033E"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4D1E24E2"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1879D742"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1543BAB3" w14:textId="77777777" w:rsidR="004B6C36" w:rsidRPr="004B6C36" w:rsidRDefault="004B6C36" w:rsidP="004B6C36">
            <w:pPr>
              <w:jc w:val="right"/>
              <w:outlineLvl w:val="0"/>
              <w:rPr>
                <w:sz w:val="12"/>
                <w:szCs w:val="12"/>
              </w:rPr>
            </w:pPr>
            <w:r w:rsidRPr="004B6C36">
              <w:rPr>
                <w:sz w:val="12"/>
                <w:szCs w:val="12"/>
              </w:rPr>
              <w:t xml:space="preserve">         134.000 </w:t>
            </w:r>
          </w:p>
        </w:tc>
        <w:tc>
          <w:tcPr>
            <w:tcW w:w="992" w:type="dxa"/>
            <w:tcBorders>
              <w:top w:val="nil"/>
              <w:left w:val="nil"/>
              <w:bottom w:val="single" w:sz="4" w:space="0" w:color="auto"/>
              <w:right w:val="single" w:sz="4" w:space="0" w:color="auto"/>
            </w:tcBorders>
            <w:shd w:val="clear" w:color="auto" w:fill="auto"/>
            <w:vAlign w:val="center"/>
            <w:hideMark/>
          </w:tcPr>
          <w:p w14:paraId="625E0F96" w14:textId="77777777" w:rsidR="004B6C36" w:rsidRPr="004B6C36" w:rsidRDefault="004B6C36" w:rsidP="004B6C36">
            <w:pPr>
              <w:jc w:val="right"/>
              <w:outlineLvl w:val="0"/>
              <w:rPr>
                <w:sz w:val="12"/>
                <w:szCs w:val="12"/>
              </w:rPr>
            </w:pPr>
            <w:r w:rsidRPr="004B6C36">
              <w:rPr>
                <w:sz w:val="12"/>
                <w:szCs w:val="12"/>
              </w:rPr>
              <w:t xml:space="preserve">       100.000 </w:t>
            </w:r>
          </w:p>
        </w:tc>
        <w:tc>
          <w:tcPr>
            <w:tcW w:w="850" w:type="dxa"/>
            <w:tcBorders>
              <w:top w:val="nil"/>
              <w:left w:val="nil"/>
              <w:bottom w:val="single" w:sz="4" w:space="0" w:color="auto"/>
              <w:right w:val="single" w:sz="4" w:space="0" w:color="auto"/>
            </w:tcBorders>
            <w:shd w:val="clear" w:color="auto" w:fill="auto"/>
            <w:noWrap/>
            <w:vAlign w:val="center"/>
            <w:hideMark/>
          </w:tcPr>
          <w:p w14:paraId="4D88CDED" w14:textId="77777777" w:rsidR="004B6C36" w:rsidRPr="004B6C36" w:rsidRDefault="004B6C36" w:rsidP="004B6C36">
            <w:pPr>
              <w:jc w:val="right"/>
              <w:outlineLvl w:val="0"/>
              <w:rPr>
                <w:sz w:val="12"/>
                <w:szCs w:val="12"/>
              </w:rPr>
            </w:pPr>
            <w:r w:rsidRPr="004B6C36">
              <w:rPr>
                <w:sz w:val="12"/>
                <w:szCs w:val="12"/>
              </w:rPr>
              <w:t xml:space="preserve">        10.000 </w:t>
            </w:r>
          </w:p>
        </w:tc>
        <w:tc>
          <w:tcPr>
            <w:tcW w:w="709" w:type="dxa"/>
            <w:tcBorders>
              <w:top w:val="nil"/>
              <w:left w:val="nil"/>
              <w:bottom w:val="single" w:sz="4" w:space="0" w:color="auto"/>
              <w:right w:val="single" w:sz="4" w:space="0" w:color="auto"/>
            </w:tcBorders>
            <w:shd w:val="clear" w:color="auto" w:fill="auto"/>
            <w:noWrap/>
            <w:vAlign w:val="center"/>
            <w:hideMark/>
          </w:tcPr>
          <w:p w14:paraId="1450CE2C"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7B0235FD" w14:textId="77777777" w:rsidR="004B6C36" w:rsidRPr="004B6C36" w:rsidRDefault="004B6C36" w:rsidP="004B6C36">
            <w:pPr>
              <w:jc w:val="right"/>
              <w:outlineLvl w:val="0"/>
              <w:rPr>
                <w:sz w:val="12"/>
                <w:szCs w:val="12"/>
              </w:rPr>
            </w:pPr>
            <w:r w:rsidRPr="004B6C36">
              <w:rPr>
                <w:sz w:val="12"/>
                <w:szCs w:val="12"/>
              </w:rPr>
              <w:t xml:space="preserve">       90.000 </w:t>
            </w:r>
          </w:p>
        </w:tc>
        <w:tc>
          <w:tcPr>
            <w:tcW w:w="992" w:type="dxa"/>
            <w:tcBorders>
              <w:top w:val="nil"/>
              <w:left w:val="nil"/>
              <w:bottom w:val="single" w:sz="4" w:space="0" w:color="auto"/>
              <w:right w:val="single" w:sz="4" w:space="0" w:color="auto"/>
            </w:tcBorders>
            <w:shd w:val="clear" w:color="auto" w:fill="auto"/>
            <w:vAlign w:val="center"/>
            <w:hideMark/>
          </w:tcPr>
          <w:p w14:paraId="1EDE1A1B"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3C925BFF" w14:textId="77777777" w:rsidTr="004B6C36">
        <w:trPr>
          <w:trHeight w:val="1040"/>
        </w:trPr>
        <w:tc>
          <w:tcPr>
            <w:tcW w:w="567" w:type="dxa"/>
            <w:tcBorders>
              <w:top w:val="nil"/>
              <w:left w:val="nil"/>
              <w:bottom w:val="single" w:sz="4" w:space="0" w:color="auto"/>
              <w:right w:val="single" w:sz="4" w:space="0" w:color="auto"/>
            </w:tcBorders>
            <w:shd w:val="clear" w:color="000000" w:fill="FFFFFF"/>
            <w:noWrap/>
            <w:vAlign w:val="center"/>
            <w:hideMark/>
          </w:tcPr>
          <w:p w14:paraId="0B4BEA77" w14:textId="77777777" w:rsidR="004B6C36" w:rsidRPr="004B6C36" w:rsidRDefault="004B6C36" w:rsidP="004B6C36">
            <w:pPr>
              <w:jc w:val="center"/>
              <w:outlineLvl w:val="0"/>
              <w:rPr>
                <w:sz w:val="12"/>
                <w:szCs w:val="12"/>
              </w:rPr>
            </w:pPr>
            <w:r w:rsidRPr="004B6C36">
              <w:rPr>
                <w:sz w:val="12"/>
                <w:szCs w:val="12"/>
              </w:rPr>
              <w:t>27</w:t>
            </w:r>
          </w:p>
        </w:tc>
        <w:tc>
          <w:tcPr>
            <w:tcW w:w="2127" w:type="dxa"/>
            <w:tcBorders>
              <w:top w:val="nil"/>
              <w:left w:val="nil"/>
              <w:bottom w:val="single" w:sz="4" w:space="0" w:color="auto"/>
              <w:right w:val="single" w:sz="4" w:space="0" w:color="auto"/>
            </w:tcBorders>
            <w:shd w:val="clear" w:color="auto" w:fill="auto"/>
            <w:vAlign w:val="center"/>
            <w:hideMark/>
          </w:tcPr>
          <w:p w14:paraId="7A6E9D23" w14:textId="77777777" w:rsidR="004B6C36" w:rsidRPr="004B6C36" w:rsidRDefault="004B6C36" w:rsidP="004B6C36">
            <w:pPr>
              <w:outlineLvl w:val="0"/>
              <w:rPr>
                <w:sz w:val="12"/>
                <w:szCs w:val="12"/>
              </w:rPr>
            </w:pPr>
            <w:proofErr w:type="spellStart"/>
            <w:r w:rsidRPr="004B6C36">
              <w:rPr>
                <w:sz w:val="12"/>
                <w:szCs w:val="12"/>
              </w:rPr>
              <w:t>Nâng</w:t>
            </w:r>
            <w:proofErr w:type="spellEnd"/>
            <w:r w:rsidRPr="004B6C36">
              <w:rPr>
                <w:sz w:val="12"/>
                <w:szCs w:val="12"/>
              </w:rPr>
              <w:t xml:space="preserve"> </w:t>
            </w:r>
            <w:proofErr w:type="spellStart"/>
            <w:r w:rsidRPr="004B6C36">
              <w:rPr>
                <w:sz w:val="12"/>
                <w:szCs w:val="12"/>
              </w:rPr>
              <w:t>cấp</w:t>
            </w:r>
            <w:proofErr w:type="spellEnd"/>
            <w:r w:rsidRPr="004B6C36">
              <w:rPr>
                <w:sz w:val="12"/>
                <w:szCs w:val="12"/>
              </w:rPr>
              <w:t xml:space="preserve">, </w:t>
            </w:r>
            <w:proofErr w:type="spellStart"/>
            <w:r w:rsidRPr="004B6C36">
              <w:rPr>
                <w:sz w:val="12"/>
                <w:szCs w:val="12"/>
              </w:rPr>
              <w:t>sửa</w:t>
            </w:r>
            <w:proofErr w:type="spellEnd"/>
            <w:r w:rsidRPr="004B6C36">
              <w:rPr>
                <w:sz w:val="12"/>
                <w:szCs w:val="12"/>
              </w:rPr>
              <w:t xml:space="preserve"> </w:t>
            </w:r>
            <w:proofErr w:type="spellStart"/>
            <w:r w:rsidRPr="004B6C36">
              <w:rPr>
                <w:sz w:val="12"/>
                <w:szCs w:val="12"/>
              </w:rPr>
              <w:t>chữa</w:t>
            </w:r>
            <w:proofErr w:type="spellEnd"/>
            <w:r w:rsidRPr="004B6C36">
              <w:rPr>
                <w:sz w:val="12"/>
                <w:szCs w:val="12"/>
              </w:rPr>
              <w:t xml:space="preserve"> </w:t>
            </w:r>
            <w:proofErr w:type="spellStart"/>
            <w:r w:rsidRPr="004B6C36">
              <w:rPr>
                <w:sz w:val="12"/>
                <w:szCs w:val="12"/>
              </w:rPr>
              <w:t>hồ</w:t>
            </w:r>
            <w:proofErr w:type="spellEnd"/>
            <w:r w:rsidRPr="004B6C36">
              <w:rPr>
                <w:sz w:val="12"/>
                <w:szCs w:val="12"/>
              </w:rPr>
              <w:t xml:space="preserve"> </w:t>
            </w:r>
            <w:proofErr w:type="spellStart"/>
            <w:r w:rsidRPr="004B6C36">
              <w:rPr>
                <w:sz w:val="12"/>
                <w:szCs w:val="12"/>
              </w:rPr>
              <w:t>chứa</w:t>
            </w:r>
            <w:proofErr w:type="spellEnd"/>
            <w:r w:rsidRPr="004B6C36">
              <w:rPr>
                <w:sz w:val="12"/>
                <w:szCs w:val="12"/>
              </w:rPr>
              <w:t xml:space="preserve"> </w:t>
            </w:r>
            <w:proofErr w:type="spellStart"/>
            <w:r w:rsidRPr="004B6C36">
              <w:rPr>
                <w:sz w:val="12"/>
                <w:szCs w:val="12"/>
              </w:rPr>
              <w:t>nước</w:t>
            </w:r>
            <w:proofErr w:type="spellEnd"/>
            <w:r w:rsidRPr="004B6C36">
              <w:rPr>
                <w:sz w:val="12"/>
                <w:szCs w:val="12"/>
              </w:rPr>
              <w:t xml:space="preserve"> </w:t>
            </w:r>
            <w:proofErr w:type="spellStart"/>
            <w:r w:rsidRPr="004B6C36">
              <w:rPr>
                <w:sz w:val="12"/>
                <w:szCs w:val="12"/>
              </w:rPr>
              <w:t>Lỗ</w:t>
            </w:r>
            <w:proofErr w:type="spellEnd"/>
            <w:r w:rsidRPr="004B6C36">
              <w:rPr>
                <w:sz w:val="12"/>
                <w:szCs w:val="12"/>
              </w:rPr>
              <w:t xml:space="preserve"> </w:t>
            </w:r>
            <w:proofErr w:type="spellStart"/>
            <w:r w:rsidRPr="004B6C36">
              <w:rPr>
                <w:sz w:val="12"/>
                <w:szCs w:val="12"/>
              </w:rPr>
              <w:t>Thùng</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Đức</w:t>
            </w:r>
            <w:proofErr w:type="spellEnd"/>
            <w:r w:rsidRPr="004B6C36">
              <w:rPr>
                <w:sz w:val="12"/>
                <w:szCs w:val="12"/>
              </w:rPr>
              <w:t xml:space="preserve"> </w:t>
            </w:r>
            <w:proofErr w:type="spellStart"/>
            <w:r w:rsidRPr="004B6C36">
              <w:rPr>
                <w:sz w:val="12"/>
                <w:szCs w:val="12"/>
              </w:rPr>
              <w:t>Phú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08F339E"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Mộ</w:t>
            </w:r>
            <w:proofErr w:type="spellEnd"/>
            <w:r w:rsidRPr="004B6C36">
              <w:rPr>
                <w:sz w:val="12"/>
                <w:szCs w:val="12"/>
              </w:rPr>
              <w:t xml:space="preserve"> </w:t>
            </w:r>
            <w:proofErr w:type="spellStart"/>
            <w:r w:rsidRPr="004B6C36">
              <w:rPr>
                <w:sz w:val="12"/>
                <w:szCs w:val="12"/>
              </w:rPr>
              <w:t>Đức</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0BBD718"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11376B05" w14:textId="77777777" w:rsidR="004B6C36" w:rsidRPr="004B6C36" w:rsidRDefault="004B6C36" w:rsidP="004B6C36">
            <w:pPr>
              <w:jc w:val="center"/>
              <w:outlineLvl w:val="0"/>
              <w:rPr>
                <w:sz w:val="12"/>
                <w:szCs w:val="12"/>
              </w:rPr>
            </w:pPr>
            <w:r w:rsidRPr="004B6C36">
              <w:rPr>
                <w:sz w:val="12"/>
                <w:szCs w:val="12"/>
              </w:rPr>
              <w:t>2021-2022</w:t>
            </w:r>
          </w:p>
        </w:tc>
        <w:tc>
          <w:tcPr>
            <w:tcW w:w="1111" w:type="dxa"/>
            <w:tcBorders>
              <w:top w:val="nil"/>
              <w:left w:val="nil"/>
              <w:bottom w:val="single" w:sz="4" w:space="0" w:color="auto"/>
              <w:right w:val="single" w:sz="4" w:space="0" w:color="auto"/>
            </w:tcBorders>
            <w:shd w:val="clear" w:color="auto" w:fill="auto"/>
            <w:vAlign w:val="center"/>
            <w:hideMark/>
          </w:tcPr>
          <w:p w14:paraId="16115FBF" w14:textId="77777777" w:rsidR="004B6C36" w:rsidRPr="004B6C36" w:rsidRDefault="004B6C36" w:rsidP="004B6C36">
            <w:pPr>
              <w:jc w:val="center"/>
              <w:outlineLvl w:val="0"/>
              <w:rPr>
                <w:sz w:val="12"/>
                <w:szCs w:val="12"/>
              </w:rPr>
            </w:pPr>
            <w:r w:rsidRPr="004B6C36">
              <w:rPr>
                <w:sz w:val="12"/>
                <w:szCs w:val="12"/>
              </w:rPr>
              <w:t xml:space="preserve">4992/QĐ-UBND </w:t>
            </w:r>
            <w:proofErr w:type="spellStart"/>
            <w:r w:rsidRPr="004B6C36">
              <w:rPr>
                <w:sz w:val="12"/>
                <w:szCs w:val="12"/>
              </w:rPr>
              <w:t>ngày</w:t>
            </w:r>
            <w:proofErr w:type="spellEnd"/>
            <w:r w:rsidRPr="004B6C36">
              <w:rPr>
                <w:sz w:val="12"/>
                <w:szCs w:val="12"/>
              </w:rPr>
              <w:t xml:space="preserve"> 25/12/2020</w:t>
            </w:r>
          </w:p>
        </w:tc>
        <w:tc>
          <w:tcPr>
            <w:tcW w:w="851" w:type="dxa"/>
            <w:tcBorders>
              <w:top w:val="nil"/>
              <w:left w:val="nil"/>
              <w:bottom w:val="single" w:sz="4" w:space="0" w:color="auto"/>
              <w:right w:val="single" w:sz="4" w:space="0" w:color="auto"/>
            </w:tcBorders>
            <w:shd w:val="clear" w:color="auto" w:fill="auto"/>
            <w:vAlign w:val="center"/>
            <w:hideMark/>
          </w:tcPr>
          <w:p w14:paraId="3392D1B4" w14:textId="77777777" w:rsidR="004B6C36" w:rsidRPr="004B6C36" w:rsidRDefault="004B6C36" w:rsidP="004B6C36">
            <w:pPr>
              <w:jc w:val="right"/>
              <w:outlineLvl w:val="0"/>
              <w:rPr>
                <w:sz w:val="12"/>
                <w:szCs w:val="12"/>
              </w:rPr>
            </w:pPr>
            <w:r w:rsidRPr="004B6C36">
              <w:rPr>
                <w:sz w:val="12"/>
                <w:szCs w:val="12"/>
              </w:rPr>
              <w:t xml:space="preserve">         35.000 </w:t>
            </w:r>
          </w:p>
        </w:tc>
        <w:tc>
          <w:tcPr>
            <w:tcW w:w="851" w:type="dxa"/>
            <w:tcBorders>
              <w:top w:val="nil"/>
              <w:left w:val="nil"/>
              <w:bottom w:val="single" w:sz="4" w:space="0" w:color="auto"/>
              <w:right w:val="single" w:sz="4" w:space="0" w:color="auto"/>
            </w:tcBorders>
            <w:shd w:val="clear" w:color="auto" w:fill="auto"/>
            <w:vAlign w:val="center"/>
            <w:hideMark/>
          </w:tcPr>
          <w:p w14:paraId="2283C823" w14:textId="77777777" w:rsidR="004B6C36" w:rsidRPr="004B6C36" w:rsidRDefault="004B6C36" w:rsidP="004B6C36">
            <w:pPr>
              <w:jc w:val="right"/>
              <w:outlineLvl w:val="0"/>
              <w:rPr>
                <w:sz w:val="12"/>
                <w:szCs w:val="12"/>
              </w:rPr>
            </w:pPr>
            <w:r w:rsidRPr="004B6C36">
              <w:rPr>
                <w:sz w:val="12"/>
                <w:szCs w:val="12"/>
              </w:rPr>
              <w:t xml:space="preserve">        35.000 </w:t>
            </w:r>
          </w:p>
        </w:tc>
        <w:tc>
          <w:tcPr>
            <w:tcW w:w="850" w:type="dxa"/>
            <w:tcBorders>
              <w:top w:val="nil"/>
              <w:left w:val="nil"/>
              <w:bottom w:val="single" w:sz="4" w:space="0" w:color="auto"/>
              <w:right w:val="single" w:sz="4" w:space="0" w:color="auto"/>
            </w:tcBorders>
            <w:shd w:val="clear" w:color="auto" w:fill="auto"/>
            <w:vAlign w:val="center"/>
            <w:hideMark/>
          </w:tcPr>
          <w:p w14:paraId="34A1AB76"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393BADAA"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41822225"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3864BD42"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BBD6253" w14:textId="77777777" w:rsidR="004B6C36" w:rsidRPr="004B6C36" w:rsidRDefault="004B6C36" w:rsidP="004B6C36">
            <w:pPr>
              <w:jc w:val="right"/>
              <w:outlineLvl w:val="0"/>
              <w:rPr>
                <w:sz w:val="12"/>
                <w:szCs w:val="12"/>
              </w:rPr>
            </w:pPr>
            <w:r w:rsidRPr="004B6C36">
              <w:rPr>
                <w:sz w:val="12"/>
                <w:szCs w:val="12"/>
              </w:rPr>
              <w:t xml:space="preserve">         30.000 </w:t>
            </w:r>
          </w:p>
        </w:tc>
        <w:tc>
          <w:tcPr>
            <w:tcW w:w="850" w:type="dxa"/>
            <w:tcBorders>
              <w:top w:val="nil"/>
              <w:left w:val="nil"/>
              <w:bottom w:val="single" w:sz="4" w:space="0" w:color="auto"/>
              <w:right w:val="single" w:sz="4" w:space="0" w:color="auto"/>
            </w:tcBorders>
            <w:shd w:val="clear" w:color="auto" w:fill="auto"/>
            <w:noWrap/>
            <w:vAlign w:val="center"/>
            <w:hideMark/>
          </w:tcPr>
          <w:p w14:paraId="7B71B95B" w14:textId="77777777" w:rsidR="004B6C36" w:rsidRPr="004B6C36" w:rsidRDefault="004B6C36" w:rsidP="004B6C36">
            <w:pPr>
              <w:jc w:val="right"/>
              <w:outlineLvl w:val="0"/>
              <w:rPr>
                <w:sz w:val="12"/>
                <w:szCs w:val="12"/>
              </w:rPr>
            </w:pPr>
            <w:r w:rsidRPr="004B6C36">
              <w:rPr>
                <w:sz w:val="12"/>
                <w:szCs w:val="12"/>
              </w:rPr>
              <w:t xml:space="preserve">        15.000 </w:t>
            </w:r>
          </w:p>
        </w:tc>
        <w:tc>
          <w:tcPr>
            <w:tcW w:w="709" w:type="dxa"/>
            <w:tcBorders>
              <w:top w:val="nil"/>
              <w:left w:val="nil"/>
              <w:bottom w:val="single" w:sz="4" w:space="0" w:color="auto"/>
              <w:right w:val="single" w:sz="4" w:space="0" w:color="auto"/>
            </w:tcBorders>
            <w:shd w:val="clear" w:color="auto" w:fill="auto"/>
            <w:noWrap/>
            <w:vAlign w:val="center"/>
            <w:hideMark/>
          </w:tcPr>
          <w:p w14:paraId="54E0C288"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4D93B997" w14:textId="77777777" w:rsidR="004B6C36" w:rsidRPr="004B6C36" w:rsidRDefault="004B6C36" w:rsidP="004B6C36">
            <w:pPr>
              <w:jc w:val="right"/>
              <w:outlineLvl w:val="0"/>
              <w:rPr>
                <w:sz w:val="12"/>
                <w:szCs w:val="12"/>
              </w:rPr>
            </w:pPr>
            <w:r w:rsidRPr="004B6C36">
              <w:rPr>
                <w:sz w:val="12"/>
                <w:szCs w:val="12"/>
              </w:rPr>
              <w:t xml:space="preserve">       15.000 </w:t>
            </w:r>
          </w:p>
        </w:tc>
        <w:tc>
          <w:tcPr>
            <w:tcW w:w="992" w:type="dxa"/>
            <w:tcBorders>
              <w:top w:val="nil"/>
              <w:left w:val="nil"/>
              <w:bottom w:val="single" w:sz="4" w:space="0" w:color="auto"/>
              <w:right w:val="single" w:sz="4" w:space="0" w:color="auto"/>
            </w:tcBorders>
            <w:shd w:val="clear" w:color="auto" w:fill="auto"/>
            <w:vAlign w:val="center"/>
            <w:hideMark/>
          </w:tcPr>
          <w:p w14:paraId="3743BC0F"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10657977" w14:textId="77777777" w:rsidTr="004B6C36">
        <w:trPr>
          <w:trHeight w:val="1040"/>
        </w:trPr>
        <w:tc>
          <w:tcPr>
            <w:tcW w:w="567" w:type="dxa"/>
            <w:tcBorders>
              <w:top w:val="nil"/>
              <w:left w:val="nil"/>
              <w:bottom w:val="single" w:sz="4" w:space="0" w:color="auto"/>
              <w:right w:val="single" w:sz="4" w:space="0" w:color="auto"/>
            </w:tcBorders>
            <w:shd w:val="clear" w:color="000000" w:fill="FFFFFF"/>
            <w:noWrap/>
            <w:vAlign w:val="center"/>
            <w:hideMark/>
          </w:tcPr>
          <w:p w14:paraId="55E02997" w14:textId="77777777" w:rsidR="004B6C36" w:rsidRPr="004B6C36" w:rsidRDefault="004B6C36" w:rsidP="004B6C36">
            <w:pPr>
              <w:jc w:val="center"/>
              <w:outlineLvl w:val="0"/>
              <w:rPr>
                <w:sz w:val="12"/>
                <w:szCs w:val="12"/>
              </w:rPr>
            </w:pPr>
            <w:r w:rsidRPr="004B6C36">
              <w:rPr>
                <w:sz w:val="12"/>
                <w:szCs w:val="12"/>
              </w:rPr>
              <w:t>28</w:t>
            </w:r>
          </w:p>
        </w:tc>
        <w:tc>
          <w:tcPr>
            <w:tcW w:w="2127" w:type="dxa"/>
            <w:tcBorders>
              <w:top w:val="nil"/>
              <w:left w:val="nil"/>
              <w:bottom w:val="single" w:sz="4" w:space="0" w:color="auto"/>
              <w:right w:val="single" w:sz="4" w:space="0" w:color="auto"/>
            </w:tcBorders>
            <w:shd w:val="clear" w:color="auto" w:fill="auto"/>
            <w:vAlign w:val="center"/>
            <w:hideMark/>
          </w:tcPr>
          <w:p w14:paraId="13A86B89" w14:textId="77777777" w:rsidR="004B6C36" w:rsidRPr="004B6C36" w:rsidRDefault="004B6C36" w:rsidP="004B6C36">
            <w:pPr>
              <w:outlineLvl w:val="0"/>
              <w:rPr>
                <w:sz w:val="12"/>
                <w:szCs w:val="12"/>
              </w:rPr>
            </w:pPr>
            <w:proofErr w:type="spellStart"/>
            <w:r w:rsidRPr="004B6C36">
              <w:rPr>
                <w:sz w:val="12"/>
                <w:szCs w:val="12"/>
              </w:rPr>
              <w:t>Kè</w:t>
            </w:r>
            <w:proofErr w:type="spellEnd"/>
            <w:r w:rsidRPr="004B6C36">
              <w:rPr>
                <w:sz w:val="12"/>
                <w:szCs w:val="12"/>
              </w:rPr>
              <w:t xml:space="preserve"> </w:t>
            </w:r>
            <w:proofErr w:type="spellStart"/>
            <w:r w:rsidRPr="004B6C36">
              <w:rPr>
                <w:sz w:val="12"/>
                <w:szCs w:val="12"/>
              </w:rPr>
              <w:t>chống</w:t>
            </w:r>
            <w:proofErr w:type="spellEnd"/>
            <w:r w:rsidRPr="004B6C36">
              <w:rPr>
                <w:sz w:val="12"/>
                <w:szCs w:val="12"/>
              </w:rPr>
              <w:t xml:space="preserve"> </w:t>
            </w:r>
            <w:proofErr w:type="spellStart"/>
            <w:r w:rsidRPr="004B6C36">
              <w:rPr>
                <w:sz w:val="12"/>
                <w:szCs w:val="12"/>
              </w:rPr>
              <w:t>sạt</w:t>
            </w:r>
            <w:proofErr w:type="spellEnd"/>
            <w:r w:rsidRPr="004B6C36">
              <w:rPr>
                <w:sz w:val="12"/>
                <w:szCs w:val="12"/>
              </w:rPr>
              <w:t xml:space="preserve"> </w:t>
            </w:r>
            <w:proofErr w:type="spellStart"/>
            <w:r w:rsidRPr="004B6C36">
              <w:rPr>
                <w:sz w:val="12"/>
                <w:szCs w:val="12"/>
              </w:rPr>
              <w:t>lở</w:t>
            </w:r>
            <w:proofErr w:type="spellEnd"/>
            <w:r w:rsidRPr="004B6C36">
              <w:rPr>
                <w:sz w:val="12"/>
                <w:szCs w:val="12"/>
              </w:rPr>
              <w:t xml:space="preserve"> </w:t>
            </w:r>
            <w:proofErr w:type="spellStart"/>
            <w:r w:rsidRPr="004B6C36">
              <w:rPr>
                <w:sz w:val="12"/>
                <w:szCs w:val="12"/>
              </w:rPr>
              <w:t>bờ</w:t>
            </w:r>
            <w:proofErr w:type="spellEnd"/>
            <w:r w:rsidRPr="004B6C36">
              <w:rPr>
                <w:sz w:val="12"/>
                <w:szCs w:val="12"/>
              </w:rPr>
              <w:t xml:space="preserve"> Nam </w:t>
            </w:r>
            <w:proofErr w:type="spellStart"/>
            <w:r w:rsidRPr="004B6C36">
              <w:rPr>
                <w:sz w:val="12"/>
                <w:szCs w:val="12"/>
              </w:rPr>
              <w:t>sông</w:t>
            </w:r>
            <w:proofErr w:type="spellEnd"/>
            <w:r w:rsidRPr="004B6C36">
              <w:rPr>
                <w:sz w:val="12"/>
                <w:szCs w:val="12"/>
              </w:rPr>
              <w:t xml:space="preserve"> </w:t>
            </w:r>
            <w:proofErr w:type="spellStart"/>
            <w:r w:rsidRPr="004B6C36">
              <w:rPr>
                <w:sz w:val="12"/>
                <w:szCs w:val="12"/>
              </w:rPr>
              <w:t>Vệ</w:t>
            </w:r>
            <w:proofErr w:type="spellEnd"/>
            <w:r w:rsidRPr="004B6C36">
              <w:rPr>
                <w:sz w:val="12"/>
                <w:szCs w:val="12"/>
              </w:rPr>
              <w:t xml:space="preserve">, </w:t>
            </w:r>
            <w:proofErr w:type="spellStart"/>
            <w:r w:rsidRPr="004B6C36">
              <w:rPr>
                <w:sz w:val="12"/>
                <w:szCs w:val="12"/>
              </w:rPr>
              <w:t>thôn</w:t>
            </w:r>
            <w:proofErr w:type="spellEnd"/>
            <w:r w:rsidRPr="004B6C36">
              <w:rPr>
                <w:sz w:val="12"/>
                <w:szCs w:val="12"/>
              </w:rPr>
              <w:t xml:space="preserve"> </w:t>
            </w:r>
            <w:proofErr w:type="spellStart"/>
            <w:r w:rsidRPr="004B6C36">
              <w:rPr>
                <w:sz w:val="12"/>
                <w:szCs w:val="12"/>
              </w:rPr>
              <w:t>Nghĩa</w:t>
            </w:r>
            <w:proofErr w:type="spellEnd"/>
            <w:r w:rsidRPr="004B6C36">
              <w:rPr>
                <w:sz w:val="12"/>
                <w:szCs w:val="12"/>
              </w:rPr>
              <w:t xml:space="preserve"> </w:t>
            </w:r>
            <w:proofErr w:type="spellStart"/>
            <w:r w:rsidRPr="004B6C36">
              <w:rPr>
                <w:sz w:val="12"/>
                <w:szCs w:val="12"/>
              </w:rPr>
              <w:t>Lập</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Đức</w:t>
            </w:r>
            <w:proofErr w:type="spellEnd"/>
            <w:r w:rsidRPr="004B6C36">
              <w:rPr>
                <w:sz w:val="12"/>
                <w:szCs w:val="12"/>
              </w:rPr>
              <w:t xml:space="preserve"> </w:t>
            </w:r>
            <w:proofErr w:type="spellStart"/>
            <w:r w:rsidRPr="004B6C36">
              <w:rPr>
                <w:sz w:val="12"/>
                <w:szCs w:val="12"/>
              </w:rPr>
              <w:t>Hiệp</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F322CE7"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Mộ</w:t>
            </w:r>
            <w:proofErr w:type="spellEnd"/>
            <w:r w:rsidRPr="004B6C36">
              <w:rPr>
                <w:sz w:val="12"/>
                <w:szCs w:val="12"/>
              </w:rPr>
              <w:t xml:space="preserve"> </w:t>
            </w:r>
            <w:proofErr w:type="spellStart"/>
            <w:r w:rsidRPr="004B6C36">
              <w:rPr>
                <w:sz w:val="12"/>
                <w:szCs w:val="12"/>
              </w:rPr>
              <w:t>Đức</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2F1745C"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0409AA1E" w14:textId="77777777" w:rsidR="004B6C36" w:rsidRPr="004B6C36" w:rsidRDefault="004B6C36" w:rsidP="004B6C36">
            <w:pPr>
              <w:jc w:val="center"/>
              <w:outlineLvl w:val="0"/>
              <w:rPr>
                <w:sz w:val="12"/>
                <w:szCs w:val="12"/>
              </w:rPr>
            </w:pPr>
            <w:r w:rsidRPr="004B6C36">
              <w:rPr>
                <w:sz w:val="12"/>
                <w:szCs w:val="12"/>
              </w:rPr>
              <w:t>2021 - 2022</w:t>
            </w:r>
          </w:p>
        </w:tc>
        <w:tc>
          <w:tcPr>
            <w:tcW w:w="1111" w:type="dxa"/>
            <w:tcBorders>
              <w:top w:val="nil"/>
              <w:left w:val="nil"/>
              <w:bottom w:val="single" w:sz="4" w:space="0" w:color="auto"/>
              <w:right w:val="single" w:sz="4" w:space="0" w:color="auto"/>
            </w:tcBorders>
            <w:shd w:val="clear" w:color="auto" w:fill="auto"/>
            <w:vAlign w:val="center"/>
            <w:hideMark/>
          </w:tcPr>
          <w:p w14:paraId="01CFF953" w14:textId="77777777" w:rsidR="004B6C36" w:rsidRPr="004B6C36" w:rsidRDefault="004B6C36" w:rsidP="004B6C36">
            <w:pPr>
              <w:jc w:val="center"/>
              <w:outlineLvl w:val="0"/>
              <w:rPr>
                <w:sz w:val="12"/>
                <w:szCs w:val="12"/>
              </w:rPr>
            </w:pPr>
            <w:r w:rsidRPr="004B6C36">
              <w:rPr>
                <w:sz w:val="12"/>
                <w:szCs w:val="12"/>
              </w:rPr>
              <w:t xml:space="preserve">4993/QĐ-UBND </w:t>
            </w:r>
            <w:proofErr w:type="spellStart"/>
            <w:r w:rsidRPr="004B6C36">
              <w:rPr>
                <w:sz w:val="12"/>
                <w:szCs w:val="12"/>
              </w:rPr>
              <w:t>ngày</w:t>
            </w:r>
            <w:proofErr w:type="spellEnd"/>
            <w:r w:rsidRPr="004B6C36">
              <w:rPr>
                <w:sz w:val="12"/>
                <w:szCs w:val="12"/>
              </w:rPr>
              <w:t xml:space="preserve"> 25/12/2020</w:t>
            </w:r>
          </w:p>
        </w:tc>
        <w:tc>
          <w:tcPr>
            <w:tcW w:w="851" w:type="dxa"/>
            <w:tcBorders>
              <w:top w:val="nil"/>
              <w:left w:val="nil"/>
              <w:bottom w:val="single" w:sz="4" w:space="0" w:color="auto"/>
              <w:right w:val="single" w:sz="4" w:space="0" w:color="auto"/>
            </w:tcBorders>
            <w:shd w:val="clear" w:color="auto" w:fill="auto"/>
            <w:vAlign w:val="center"/>
            <w:hideMark/>
          </w:tcPr>
          <w:p w14:paraId="229CA702" w14:textId="77777777" w:rsidR="004B6C36" w:rsidRPr="004B6C36" w:rsidRDefault="004B6C36" w:rsidP="004B6C36">
            <w:pPr>
              <w:jc w:val="right"/>
              <w:outlineLvl w:val="0"/>
              <w:rPr>
                <w:sz w:val="12"/>
                <w:szCs w:val="12"/>
              </w:rPr>
            </w:pPr>
            <w:r w:rsidRPr="004B6C36">
              <w:rPr>
                <w:sz w:val="12"/>
                <w:szCs w:val="12"/>
              </w:rPr>
              <w:t xml:space="preserve">         40.000 </w:t>
            </w:r>
          </w:p>
        </w:tc>
        <w:tc>
          <w:tcPr>
            <w:tcW w:w="851" w:type="dxa"/>
            <w:tcBorders>
              <w:top w:val="nil"/>
              <w:left w:val="nil"/>
              <w:bottom w:val="single" w:sz="4" w:space="0" w:color="auto"/>
              <w:right w:val="single" w:sz="4" w:space="0" w:color="auto"/>
            </w:tcBorders>
            <w:shd w:val="clear" w:color="auto" w:fill="auto"/>
            <w:vAlign w:val="center"/>
            <w:hideMark/>
          </w:tcPr>
          <w:p w14:paraId="6EBFB558" w14:textId="77777777" w:rsidR="004B6C36" w:rsidRPr="004B6C36" w:rsidRDefault="004B6C36" w:rsidP="004B6C36">
            <w:pPr>
              <w:jc w:val="right"/>
              <w:outlineLvl w:val="0"/>
              <w:rPr>
                <w:sz w:val="12"/>
                <w:szCs w:val="12"/>
              </w:rPr>
            </w:pPr>
            <w:r w:rsidRPr="004B6C36">
              <w:rPr>
                <w:sz w:val="12"/>
                <w:szCs w:val="12"/>
              </w:rPr>
              <w:t xml:space="preserve">        30.000 </w:t>
            </w:r>
          </w:p>
        </w:tc>
        <w:tc>
          <w:tcPr>
            <w:tcW w:w="850" w:type="dxa"/>
            <w:tcBorders>
              <w:top w:val="nil"/>
              <w:left w:val="nil"/>
              <w:bottom w:val="single" w:sz="4" w:space="0" w:color="auto"/>
              <w:right w:val="single" w:sz="4" w:space="0" w:color="auto"/>
            </w:tcBorders>
            <w:shd w:val="clear" w:color="auto" w:fill="auto"/>
            <w:vAlign w:val="center"/>
            <w:hideMark/>
          </w:tcPr>
          <w:p w14:paraId="4B9CF511"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5F727001"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443FC69B"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5DB305E4"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7F5F703" w14:textId="77777777" w:rsidR="004B6C36" w:rsidRPr="004B6C36" w:rsidRDefault="004B6C36" w:rsidP="004B6C36">
            <w:pPr>
              <w:jc w:val="right"/>
              <w:outlineLvl w:val="0"/>
              <w:rPr>
                <w:sz w:val="12"/>
                <w:szCs w:val="12"/>
              </w:rPr>
            </w:pPr>
            <w:r w:rsidRPr="004B6C36">
              <w:rPr>
                <w:sz w:val="12"/>
                <w:szCs w:val="12"/>
              </w:rPr>
              <w:t xml:space="preserve">         28.000 </w:t>
            </w:r>
          </w:p>
        </w:tc>
        <w:tc>
          <w:tcPr>
            <w:tcW w:w="850" w:type="dxa"/>
            <w:tcBorders>
              <w:top w:val="nil"/>
              <w:left w:val="nil"/>
              <w:bottom w:val="single" w:sz="4" w:space="0" w:color="auto"/>
              <w:right w:val="single" w:sz="4" w:space="0" w:color="auto"/>
            </w:tcBorders>
            <w:shd w:val="clear" w:color="auto" w:fill="auto"/>
            <w:noWrap/>
            <w:vAlign w:val="center"/>
            <w:hideMark/>
          </w:tcPr>
          <w:p w14:paraId="7211F93D" w14:textId="77777777" w:rsidR="004B6C36" w:rsidRPr="004B6C36" w:rsidRDefault="004B6C36" w:rsidP="004B6C36">
            <w:pPr>
              <w:jc w:val="right"/>
              <w:outlineLvl w:val="0"/>
              <w:rPr>
                <w:sz w:val="12"/>
                <w:szCs w:val="12"/>
              </w:rPr>
            </w:pPr>
            <w:r w:rsidRPr="004B6C36">
              <w:rPr>
                <w:sz w:val="12"/>
                <w:szCs w:val="12"/>
              </w:rPr>
              <w:t xml:space="preserve">        28.000 </w:t>
            </w:r>
          </w:p>
        </w:tc>
        <w:tc>
          <w:tcPr>
            <w:tcW w:w="709" w:type="dxa"/>
            <w:tcBorders>
              <w:top w:val="nil"/>
              <w:left w:val="nil"/>
              <w:bottom w:val="single" w:sz="4" w:space="0" w:color="auto"/>
              <w:right w:val="single" w:sz="4" w:space="0" w:color="auto"/>
            </w:tcBorders>
            <w:shd w:val="clear" w:color="auto" w:fill="auto"/>
            <w:noWrap/>
            <w:vAlign w:val="center"/>
            <w:hideMark/>
          </w:tcPr>
          <w:p w14:paraId="3693A07B"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58806A52"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17BAB3F"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7D3A75D8" w14:textId="77777777" w:rsidTr="004B6C36">
        <w:trPr>
          <w:trHeight w:val="1120"/>
        </w:trPr>
        <w:tc>
          <w:tcPr>
            <w:tcW w:w="567" w:type="dxa"/>
            <w:tcBorders>
              <w:top w:val="nil"/>
              <w:left w:val="nil"/>
              <w:bottom w:val="single" w:sz="4" w:space="0" w:color="auto"/>
              <w:right w:val="single" w:sz="4" w:space="0" w:color="auto"/>
            </w:tcBorders>
            <w:shd w:val="clear" w:color="000000" w:fill="FFFFFF"/>
            <w:noWrap/>
            <w:vAlign w:val="center"/>
            <w:hideMark/>
          </w:tcPr>
          <w:p w14:paraId="1FF17B16" w14:textId="77777777" w:rsidR="004B6C36" w:rsidRPr="004B6C36" w:rsidRDefault="004B6C36" w:rsidP="004B6C36">
            <w:pPr>
              <w:jc w:val="center"/>
              <w:outlineLvl w:val="0"/>
              <w:rPr>
                <w:sz w:val="12"/>
                <w:szCs w:val="12"/>
              </w:rPr>
            </w:pPr>
            <w:r w:rsidRPr="004B6C36">
              <w:rPr>
                <w:sz w:val="12"/>
                <w:szCs w:val="12"/>
              </w:rPr>
              <w:t>29</w:t>
            </w:r>
          </w:p>
        </w:tc>
        <w:tc>
          <w:tcPr>
            <w:tcW w:w="2127" w:type="dxa"/>
            <w:tcBorders>
              <w:top w:val="nil"/>
              <w:left w:val="nil"/>
              <w:bottom w:val="single" w:sz="4" w:space="0" w:color="auto"/>
              <w:right w:val="single" w:sz="4" w:space="0" w:color="auto"/>
            </w:tcBorders>
            <w:shd w:val="clear" w:color="auto" w:fill="auto"/>
            <w:vAlign w:val="center"/>
            <w:hideMark/>
          </w:tcPr>
          <w:p w14:paraId="0E0BBEF5" w14:textId="77777777" w:rsidR="004B6C36" w:rsidRPr="004B6C36" w:rsidRDefault="004B6C36" w:rsidP="004B6C36">
            <w:pPr>
              <w:outlineLvl w:val="0"/>
              <w:rPr>
                <w:sz w:val="12"/>
                <w:szCs w:val="12"/>
              </w:rPr>
            </w:pPr>
            <w:proofErr w:type="spellStart"/>
            <w:r w:rsidRPr="004B6C36">
              <w:rPr>
                <w:sz w:val="12"/>
                <w:szCs w:val="12"/>
              </w:rPr>
              <w:t>Tuyến</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Đức</w:t>
            </w:r>
            <w:proofErr w:type="spellEnd"/>
            <w:r w:rsidRPr="004B6C36">
              <w:rPr>
                <w:sz w:val="12"/>
                <w:szCs w:val="12"/>
              </w:rPr>
              <w:t xml:space="preserve"> Tân (</w:t>
            </w:r>
            <w:proofErr w:type="spellStart"/>
            <w:r w:rsidRPr="004B6C36">
              <w:rPr>
                <w:sz w:val="12"/>
                <w:szCs w:val="12"/>
              </w:rPr>
              <w:t>Quẹo</w:t>
            </w:r>
            <w:proofErr w:type="spellEnd"/>
            <w:r w:rsidRPr="004B6C36">
              <w:rPr>
                <w:sz w:val="12"/>
                <w:szCs w:val="12"/>
              </w:rPr>
              <w:t xml:space="preserve"> </w:t>
            </w:r>
            <w:proofErr w:type="spellStart"/>
            <w:r w:rsidRPr="004B6C36">
              <w:rPr>
                <w:sz w:val="12"/>
                <w:szCs w:val="12"/>
              </w:rPr>
              <w:t>Thừa</w:t>
            </w:r>
            <w:proofErr w:type="spellEnd"/>
            <w:r w:rsidRPr="004B6C36">
              <w:rPr>
                <w:sz w:val="12"/>
                <w:szCs w:val="12"/>
              </w:rPr>
              <w:t xml:space="preserve"> Xuân) - </w:t>
            </w:r>
            <w:proofErr w:type="spellStart"/>
            <w:r w:rsidRPr="004B6C36">
              <w:rPr>
                <w:sz w:val="12"/>
                <w:szCs w:val="12"/>
              </w:rPr>
              <w:t>Quốc</w:t>
            </w:r>
            <w:proofErr w:type="spellEnd"/>
            <w:r w:rsidRPr="004B6C36">
              <w:rPr>
                <w:sz w:val="12"/>
                <w:szCs w:val="12"/>
              </w:rPr>
              <w:t xml:space="preserve"> </w:t>
            </w:r>
            <w:proofErr w:type="spellStart"/>
            <w:r w:rsidRPr="004B6C36">
              <w:rPr>
                <w:sz w:val="12"/>
                <w:szCs w:val="12"/>
              </w:rPr>
              <w:t>Lộ</w:t>
            </w:r>
            <w:proofErr w:type="spellEnd"/>
            <w:r w:rsidRPr="004B6C36">
              <w:rPr>
                <w:sz w:val="12"/>
                <w:szCs w:val="12"/>
              </w:rPr>
              <w:t xml:space="preserve"> 24 (</w:t>
            </w:r>
            <w:proofErr w:type="spellStart"/>
            <w:r w:rsidRPr="004B6C36">
              <w:rPr>
                <w:sz w:val="12"/>
                <w:szCs w:val="12"/>
              </w:rPr>
              <w:t>lý</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Km1+00 </w:t>
            </w:r>
            <w:proofErr w:type="gramStart"/>
            <w:r w:rsidRPr="004B6C36">
              <w:rPr>
                <w:sz w:val="12"/>
                <w:szCs w:val="12"/>
              </w:rPr>
              <w:t>-:-</w:t>
            </w:r>
            <w:proofErr w:type="gramEnd"/>
            <w:r w:rsidRPr="004B6C36">
              <w:rPr>
                <w:sz w:val="12"/>
                <w:szCs w:val="12"/>
              </w:rPr>
              <w:t xml:space="preserve"> Km4+420,0 (</w:t>
            </w:r>
            <w:proofErr w:type="spellStart"/>
            <w:r w:rsidRPr="004B6C36">
              <w:rPr>
                <w:sz w:val="12"/>
                <w:szCs w:val="12"/>
              </w:rPr>
              <w:t>Đoạn</w:t>
            </w:r>
            <w:proofErr w:type="spellEnd"/>
            <w:r w:rsidRPr="004B6C36">
              <w:rPr>
                <w:sz w:val="12"/>
                <w:szCs w:val="12"/>
              </w:rPr>
              <w:t xml:space="preserve"> </w:t>
            </w:r>
            <w:proofErr w:type="spellStart"/>
            <w:r w:rsidRPr="004B6C36">
              <w:rPr>
                <w:sz w:val="12"/>
                <w:szCs w:val="12"/>
              </w:rPr>
              <w:t>nội</w:t>
            </w:r>
            <w:proofErr w:type="spellEnd"/>
            <w:r w:rsidRPr="004B6C36">
              <w:rPr>
                <w:sz w:val="12"/>
                <w:szCs w:val="12"/>
              </w:rPr>
              <w:t xml:space="preserve"> </w:t>
            </w:r>
            <w:proofErr w:type="spellStart"/>
            <w:r w:rsidRPr="004B6C36">
              <w:rPr>
                <w:sz w:val="12"/>
                <w:szCs w:val="12"/>
              </w:rPr>
              <w:t>thị</w:t>
            </w:r>
            <w:proofErr w:type="spellEnd"/>
            <w:r w:rsidRPr="004B6C36">
              <w:rPr>
                <w:sz w:val="12"/>
                <w:szCs w:val="12"/>
              </w:rPr>
              <w:t>))</w:t>
            </w:r>
          </w:p>
        </w:tc>
        <w:tc>
          <w:tcPr>
            <w:tcW w:w="992" w:type="dxa"/>
            <w:tcBorders>
              <w:top w:val="nil"/>
              <w:left w:val="nil"/>
              <w:bottom w:val="single" w:sz="4" w:space="0" w:color="auto"/>
              <w:right w:val="single" w:sz="4" w:space="0" w:color="auto"/>
            </w:tcBorders>
            <w:shd w:val="clear" w:color="auto" w:fill="auto"/>
            <w:vAlign w:val="center"/>
            <w:hideMark/>
          </w:tcPr>
          <w:p w14:paraId="73A966D0"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Mộ</w:t>
            </w:r>
            <w:proofErr w:type="spellEnd"/>
            <w:r w:rsidRPr="004B6C36">
              <w:rPr>
                <w:sz w:val="12"/>
                <w:szCs w:val="12"/>
              </w:rPr>
              <w:t xml:space="preserve"> </w:t>
            </w:r>
            <w:proofErr w:type="spellStart"/>
            <w:r w:rsidRPr="004B6C36">
              <w:rPr>
                <w:sz w:val="12"/>
                <w:szCs w:val="12"/>
              </w:rPr>
              <w:t>Đức</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4DA210A"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7F3250A0" w14:textId="77777777" w:rsidR="004B6C36" w:rsidRPr="004B6C36" w:rsidRDefault="004B6C36" w:rsidP="004B6C36">
            <w:pPr>
              <w:jc w:val="center"/>
              <w:outlineLvl w:val="0"/>
              <w:rPr>
                <w:sz w:val="12"/>
                <w:szCs w:val="12"/>
              </w:rPr>
            </w:pPr>
            <w:r w:rsidRPr="004B6C36">
              <w:rPr>
                <w:sz w:val="12"/>
                <w:szCs w:val="12"/>
              </w:rPr>
              <w:t>2022-2024</w:t>
            </w:r>
          </w:p>
        </w:tc>
        <w:tc>
          <w:tcPr>
            <w:tcW w:w="1111" w:type="dxa"/>
            <w:tcBorders>
              <w:top w:val="nil"/>
              <w:left w:val="nil"/>
              <w:bottom w:val="single" w:sz="4" w:space="0" w:color="auto"/>
              <w:right w:val="single" w:sz="4" w:space="0" w:color="auto"/>
            </w:tcBorders>
            <w:shd w:val="clear" w:color="auto" w:fill="auto"/>
            <w:vAlign w:val="center"/>
            <w:hideMark/>
          </w:tcPr>
          <w:p w14:paraId="484BFBB7" w14:textId="77777777" w:rsidR="004B6C36" w:rsidRPr="004B6C36" w:rsidRDefault="004B6C36" w:rsidP="004B6C36">
            <w:pPr>
              <w:jc w:val="center"/>
              <w:outlineLvl w:val="0"/>
              <w:rPr>
                <w:sz w:val="12"/>
                <w:szCs w:val="12"/>
              </w:rPr>
            </w:pPr>
            <w:r w:rsidRPr="004B6C36">
              <w:rPr>
                <w:sz w:val="12"/>
                <w:szCs w:val="12"/>
              </w:rPr>
              <w:t xml:space="preserve">12/NQ-HĐND </w:t>
            </w:r>
            <w:proofErr w:type="spellStart"/>
            <w:r w:rsidRPr="004B6C36">
              <w:rPr>
                <w:sz w:val="12"/>
                <w:szCs w:val="12"/>
              </w:rPr>
              <w:t>ngày</w:t>
            </w:r>
            <w:proofErr w:type="spellEnd"/>
            <w:r w:rsidRPr="004B6C36">
              <w:rPr>
                <w:sz w:val="12"/>
                <w:szCs w:val="12"/>
              </w:rPr>
              <w:t xml:space="preserve"> 29/6/2021;</w:t>
            </w:r>
          </w:p>
        </w:tc>
        <w:tc>
          <w:tcPr>
            <w:tcW w:w="851" w:type="dxa"/>
            <w:tcBorders>
              <w:top w:val="nil"/>
              <w:left w:val="nil"/>
              <w:bottom w:val="single" w:sz="4" w:space="0" w:color="auto"/>
              <w:right w:val="single" w:sz="4" w:space="0" w:color="auto"/>
            </w:tcBorders>
            <w:shd w:val="clear" w:color="auto" w:fill="auto"/>
            <w:vAlign w:val="center"/>
            <w:hideMark/>
          </w:tcPr>
          <w:p w14:paraId="26048368" w14:textId="77777777" w:rsidR="004B6C36" w:rsidRPr="004B6C36" w:rsidRDefault="004B6C36" w:rsidP="004B6C36">
            <w:pPr>
              <w:jc w:val="right"/>
              <w:outlineLvl w:val="0"/>
              <w:rPr>
                <w:sz w:val="12"/>
                <w:szCs w:val="12"/>
              </w:rPr>
            </w:pPr>
            <w:r w:rsidRPr="004B6C36">
              <w:rPr>
                <w:sz w:val="12"/>
                <w:szCs w:val="12"/>
              </w:rPr>
              <w:t xml:space="preserve">         75.500 </w:t>
            </w:r>
          </w:p>
        </w:tc>
        <w:tc>
          <w:tcPr>
            <w:tcW w:w="851" w:type="dxa"/>
            <w:tcBorders>
              <w:top w:val="nil"/>
              <w:left w:val="nil"/>
              <w:bottom w:val="single" w:sz="4" w:space="0" w:color="auto"/>
              <w:right w:val="single" w:sz="4" w:space="0" w:color="auto"/>
            </w:tcBorders>
            <w:shd w:val="clear" w:color="auto" w:fill="auto"/>
            <w:vAlign w:val="center"/>
            <w:hideMark/>
          </w:tcPr>
          <w:p w14:paraId="16320427" w14:textId="77777777" w:rsidR="004B6C36" w:rsidRPr="004B6C36" w:rsidRDefault="004B6C36" w:rsidP="004B6C36">
            <w:pPr>
              <w:jc w:val="right"/>
              <w:outlineLvl w:val="0"/>
              <w:rPr>
                <w:sz w:val="12"/>
                <w:szCs w:val="12"/>
              </w:rPr>
            </w:pPr>
            <w:r w:rsidRPr="004B6C36">
              <w:rPr>
                <w:sz w:val="12"/>
                <w:szCs w:val="12"/>
              </w:rPr>
              <w:t xml:space="preserve">        60.000 </w:t>
            </w:r>
          </w:p>
        </w:tc>
        <w:tc>
          <w:tcPr>
            <w:tcW w:w="850" w:type="dxa"/>
            <w:tcBorders>
              <w:top w:val="nil"/>
              <w:left w:val="nil"/>
              <w:bottom w:val="single" w:sz="4" w:space="0" w:color="auto"/>
              <w:right w:val="single" w:sz="4" w:space="0" w:color="auto"/>
            </w:tcBorders>
            <w:shd w:val="clear" w:color="auto" w:fill="auto"/>
            <w:vAlign w:val="center"/>
            <w:hideMark/>
          </w:tcPr>
          <w:p w14:paraId="17D5F7B4"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068C7C53"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568A3E03"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1079EC55"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06C3A4B" w14:textId="77777777" w:rsidR="004B6C36" w:rsidRPr="004B6C36" w:rsidRDefault="004B6C36" w:rsidP="004B6C36">
            <w:pPr>
              <w:jc w:val="right"/>
              <w:outlineLvl w:val="0"/>
              <w:rPr>
                <w:sz w:val="12"/>
                <w:szCs w:val="12"/>
              </w:rPr>
            </w:pPr>
            <w:r w:rsidRPr="004B6C36">
              <w:rPr>
                <w:sz w:val="12"/>
                <w:szCs w:val="12"/>
              </w:rPr>
              <w:t xml:space="preserve">         60.000 </w:t>
            </w:r>
          </w:p>
        </w:tc>
        <w:tc>
          <w:tcPr>
            <w:tcW w:w="850" w:type="dxa"/>
            <w:tcBorders>
              <w:top w:val="nil"/>
              <w:left w:val="nil"/>
              <w:bottom w:val="single" w:sz="4" w:space="0" w:color="auto"/>
              <w:right w:val="single" w:sz="4" w:space="0" w:color="auto"/>
            </w:tcBorders>
            <w:shd w:val="clear" w:color="auto" w:fill="auto"/>
            <w:noWrap/>
            <w:vAlign w:val="center"/>
            <w:hideMark/>
          </w:tcPr>
          <w:p w14:paraId="430518AD" w14:textId="77777777" w:rsidR="004B6C36" w:rsidRPr="004B6C36" w:rsidRDefault="004B6C36" w:rsidP="004B6C36">
            <w:pPr>
              <w:jc w:val="right"/>
              <w:outlineLvl w:val="0"/>
              <w:rPr>
                <w:sz w:val="12"/>
                <w:szCs w:val="12"/>
              </w:rPr>
            </w:pPr>
            <w:r w:rsidRPr="004B6C36">
              <w:rPr>
                <w:sz w:val="12"/>
                <w:szCs w:val="12"/>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14:paraId="35907EFD"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03647719" w14:textId="77777777" w:rsidR="004B6C36" w:rsidRPr="004B6C36" w:rsidRDefault="004B6C36" w:rsidP="004B6C36">
            <w:pPr>
              <w:jc w:val="right"/>
              <w:outlineLvl w:val="0"/>
              <w:rPr>
                <w:sz w:val="12"/>
                <w:szCs w:val="12"/>
              </w:rPr>
            </w:pPr>
            <w:r w:rsidRPr="004B6C36">
              <w:rPr>
                <w:sz w:val="12"/>
                <w:szCs w:val="12"/>
              </w:rPr>
              <w:t xml:space="preserve">       60.000 </w:t>
            </w:r>
          </w:p>
        </w:tc>
        <w:tc>
          <w:tcPr>
            <w:tcW w:w="992" w:type="dxa"/>
            <w:tcBorders>
              <w:top w:val="nil"/>
              <w:left w:val="nil"/>
              <w:bottom w:val="single" w:sz="4" w:space="0" w:color="auto"/>
              <w:right w:val="single" w:sz="4" w:space="0" w:color="auto"/>
            </w:tcBorders>
            <w:shd w:val="clear" w:color="auto" w:fill="auto"/>
            <w:vAlign w:val="center"/>
            <w:hideMark/>
          </w:tcPr>
          <w:p w14:paraId="40399CA0"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7AFC4AF6" w14:textId="77777777" w:rsidTr="004B6C36">
        <w:trPr>
          <w:trHeight w:val="1040"/>
        </w:trPr>
        <w:tc>
          <w:tcPr>
            <w:tcW w:w="567" w:type="dxa"/>
            <w:tcBorders>
              <w:top w:val="nil"/>
              <w:left w:val="nil"/>
              <w:bottom w:val="single" w:sz="4" w:space="0" w:color="auto"/>
              <w:right w:val="single" w:sz="4" w:space="0" w:color="auto"/>
            </w:tcBorders>
            <w:shd w:val="clear" w:color="000000" w:fill="FFFFFF"/>
            <w:noWrap/>
            <w:vAlign w:val="center"/>
            <w:hideMark/>
          </w:tcPr>
          <w:p w14:paraId="46C7E9DC" w14:textId="77777777" w:rsidR="004B6C36" w:rsidRPr="004B6C36" w:rsidRDefault="004B6C36" w:rsidP="004B6C36">
            <w:pPr>
              <w:jc w:val="center"/>
              <w:outlineLvl w:val="0"/>
              <w:rPr>
                <w:sz w:val="12"/>
                <w:szCs w:val="12"/>
              </w:rPr>
            </w:pPr>
            <w:r w:rsidRPr="004B6C36">
              <w:rPr>
                <w:sz w:val="12"/>
                <w:szCs w:val="12"/>
              </w:rPr>
              <w:t>30</w:t>
            </w:r>
          </w:p>
        </w:tc>
        <w:tc>
          <w:tcPr>
            <w:tcW w:w="2127" w:type="dxa"/>
            <w:tcBorders>
              <w:top w:val="nil"/>
              <w:left w:val="nil"/>
              <w:bottom w:val="single" w:sz="4" w:space="0" w:color="auto"/>
              <w:right w:val="single" w:sz="4" w:space="0" w:color="auto"/>
            </w:tcBorders>
            <w:shd w:val="clear" w:color="auto" w:fill="auto"/>
            <w:vAlign w:val="center"/>
            <w:hideMark/>
          </w:tcPr>
          <w:p w14:paraId="7E6389A4" w14:textId="77777777" w:rsidR="004B6C36" w:rsidRPr="004B6C36" w:rsidRDefault="004B6C36" w:rsidP="004B6C36">
            <w:pPr>
              <w:outlineLvl w:val="0"/>
              <w:rPr>
                <w:sz w:val="12"/>
                <w:szCs w:val="12"/>
              </w:rPr>
            </w:pPr>
            <w:proofErr w:type="spellStart"/>
            <w:r w:rsidRPr="004B6C36">
              <w:rPr>
                <w:sz w:val="12"/>
                <w:szCs w:val="12"/>
              </w:rPr>
              <w:t>Tuyến</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Bầu</w:t>
            </w:r>
            <w:proofErr w:type="spellEnd"/>
            <w:r w:rsidRPr="004B6C36">
              <w:rPr>
                <w:sz w:val="12"/>
                <w:szCs w:val="12"/>
              </w:rPr>
              <w:t xml:space="preserve"> </w:t>
            </w:r>
            <w:proofErr w:type="spellStart"/>
            <w:r w:rsidRPr="004B6C36">
              <w:rPr>
                <w:sz w:val="12"/>
                <w:szCs w:val="12"/>
              </w:rPr>
              <w:t>Súng</w:t>
            </w:r>
            <w:proofErr w:type="spellEnd"/>
            <w:r w:rsidRPr="004B6C36">
              <w:rPr>
                <w:sz w:val="12"/>
                <w:szCs w:val="12"/>
              </w:rPr>
              <w:t xml:space="preserve"> - </w:t>
            </w:r>
            <w:proofErr w:type="spellStart"/>
            <w:r w:rsidRPr="004B6C36">
              <w:rPr>
                <w:sz w:val="12"/>
                <w:szCs w:val="12"/>
              </w:rPr>
              <w:t>Biển</w:t>
            </w:r>
            <w:proofErr w:type="spellEnd"/>
            <w:r w:rsidRPr="004B6C36">
              <w:rPr>
                <w:sz w:val="12"/>
                <w:szCs w:val="12"/>
              </w:rPr>
              <w:t xml:space="preserve"> </w:t>
            </w:r>
            <w:proofErr w:type="spellStart"/>
            <w:r w:rsidRPr="004B6C36">
              <w:rPr>
                <w:sz w:val="12"/>
                <w:szCs w:val="12"/>
              </w:rPr>
              <w:t>Đạm</w:t>
            </w:r>
            <w:proofErr w:type="spellEnd"/>
            <w:r w:rsidRPr="004B6C36">
              <w:rPr>
                <w:sz w:val="12"/>
                <w:szCs w:val="12"/>
              </w:rPr>
              <w:t xml:space="preserve"> </w:t>
            </w:r>
            <w:proofErr w:type="spellStart"/>
            <w:r w:rsidRPr="004B6C36">
              <w:rPr>
                <w:sz w:val="12"/>
                <w:szCs w:val="12"/>
              </w:rPr>
              <w:t>Thủy</w:t>
            </w:r>
            <w:proofErr w:type="spellEnd"/>
            <w:r w:rsidRPr="004B6C36">
              <w:rPr>
                <w:sz w:val="12"/>
                <w:szCs w:val="12"/>
              </w:rPr>
              <w:t xml:space="preserve"> </w:t>
            </w:r>
            <w:proofErr w:type="spellStart"/>
            <w:r w:rsidRPr="004B6C36">
              <w:rPr>
                <w:sz w:val="12"/>
                <w:szCs w:val="12"/>
              </w:rPr>
              <w:t>Bắc</w:t>
            </w:r>
            <w:proofErr w:type="spellEnd"/>
            <w:r w:rsidRPr="004B6C36">
              <w:rPr>
                <w:sz w:val="12"/>
                <w:szCs w:val="12"/>
              </w:rPr>
              <w:t xml:space="preserve"> (ĐH.34B)</w:t>
            </w:r>
          </w:p>
        </w:tc>
        <w:tc>
          <w:tcPr>
            <w:tcW w:w="992" w:type="dxa"/>
            <w:tcBorders>
              <w:top w:val="nil"/>
              <w:left w:val="nil"/>
              <w:bottom w:val="single" w:sz="4" w:space="0" w:color="auto"/>
              <w:right w:val="single" w:sz="4" w:space="0" w:color="auto"/>
            </w:tcBorders>
            <w:shd w:val="clear" w:color="auto" w:fill="auto"/>
            <w:vAlign w:val="center"/>
            <w:hideMark/>
          </w:tcPr>
          <w:p w14:paraId="4BA447EC"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Mộ</w:t>
            </w:r>
            <w:proofErr w:type="spellEnd"/>
            <w:r w:rsidRPr="004B6C36">
              <w:rPr>
                <w:sz w:val="12"/>
                <w:szCs w:val="12"/>
              </w:rPr>
              <w:t xml:space="preserve"> </w:t>
            </w:r>
            <w:proofErr w:type="spellStart"/>
            <w:r w:rsidRPr="004B6C36">
              <w:rPr>
                <w:sz w:val="12"/>
                <w:szCs w:val="12"/>
              </w:rPr>
              <w:t>Đức</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867FF93"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8C4983F" w14:textId="77777777" w:rsidR="004B6C36" w:rsidRPr="004B6C36" w:rsidRDefault="004B6C36" w:rsidP="004B6C36">
            <w:pPr>
              <w:jc w:val="center"/>
              <w:outlineLvl w:val="0"/>
              <w:rPr>
                <w:sz w:val="12"/>
                <w:szCs w:val="12"/>
              </w:rPr>
            </w:pPr>
            <w:r w:rsidRPr="004B6C36">
              <w:rPr>
                <w:sz w:val="12"/>
                <w:szCs w:val="12"/>
              </w:rPr>
              <w:t>2022-2024</w:t>
            </w:r>
          </w:p>
        </w:tc>
        <w:tc>
          <w:tcPr>
            <w:tcW w:w="1111" w:type="dxa"/>
            <w:tcBorders>
              <w:top w:val="nil"/>
              <w:left w:val="nil"/>
              <w:bottom w:val="single" w:sz="4" w:space="0" w:color="auto"/>
              <w:right w:val="single" w:sz="4" w:space="0" w:color="auto"/>
            </w:tcBorders>
            <w:shd w:val="clear" w:color="auto" w:fill="auto"/>
            <w:vAlign w:val="center"/>
            <w:hideMark/>
          </w:tcPr>
          <w:p w14:paraId="39118DD1" w14:textId="77777777" w:rsidR="004B6C36" w:rsidRPr="004B6C36" w:rsidRDefault="004B6C36" w:rsidP="004B6C36">
            <w:pPr>
              <w:jc w:val="center"/>
              <w:outlineLvl w:val="0"/>
              <w:rPr>
                <w:sz w:val="12"/>
                <w:szCs w:val="12"/>
              </w:rPr>
            </w:pPr>
            <w:r w:rsidRPr="004B6C36">
              <w:rPr>
                <w:sz w:val="12"/>
                <w:szCs w:val="12"/>
              </w:rPr>
              <w:t xml:space="preserve">13/NQ-HĐND </w:t>
            </w:r>
            <w:proofErr w:type="spellStart"/>
            <w:r w:rsidRPr="004B6C36">
              <w:rPr>
                <w:sz w:val="12"/>
                <w:szCs w:val="12"/>
              </w:rPr>
              <w:t>ngày</w:t>
            </w:r>
            <w:proofErr w:type="spellEnd"/>
            <w:r w:rsidRPr="004B6C36">
              <w:rPr>
                <w:sz w:val="12"/>
                <w:szCs w:val="12"/>
              </w:rPr>
              <w:t xml:space="preserve"> 29/6/2021</w:t>
            </w:r>
          </w:p>
        </w:tc>
        <w:tc>
          <w:tcPr>
            <w:tcW w:w="851" w:type="dxa"/>
            <w:tcBorders>
              <w:top w:val="nil"/>
              <w:left w:val="nil"/>
              <w:bottom w:val="single" w:sz="4" w:space="0" w:color="auto"/>
              <w:right w:val="single" w:sz="4" w:space="0" w:color="auto"/>
            </w:tcBorders>
            <w:shd w:val="clear" w:color="auto" w:fill="auto"/>
            <w:vAlign w:val="center"/>
            <w:hideMark/>
          </w:tcPr>
          <w:p w14:paraId="717A5819" w14:textId="77777777" w:rsidR="004B6C36" w:rsidRPr="004B6C36" w:rsidRDefault="004B6C36" w:rsidP="004B6C36">
            <w:pPr>
              <w:jc w:val="right"/>
              <w:outlineLvl w:val="0"/>
              <w:rPr>
                <w:sz w:val="12"/>
                <w:szCs w:val="12"/>
              </w:rPr>
            </w:pPr>
            <w:r w:rsidRPr="004B6C36">
              <w:rPr>
                <w:sz w:val="12"/>
                <w:szCs w:val="12"/>
              </w:rPr>
              <w:t xml:space="preserve">         34.500 </w:t>
            </w:r>
          </w:p>
        </w:tc>
        <w:tc>
          <w:tcPr>
            <w:tcW w:w="851" w:type="dxa"/>
            <w:tcBorders>
              <w:top w:val="nil"/>
              <w:left w:val="nil"/>
              <w:bottom w:val="single" w:sz="4" w:space="0" w:color="auto"/>
              <w:right w:val="single" w:sz="4" w:space="0" w:color="auto"/>
            </w:tcBorders>
            <w:shd w:val="clear" w:color="auto" w:fill="auto"/>
            <w:vAlign w:val="center"/>
            <w:hideMark/>
          </w:tcPr>
          <w:p w14:paraId="7D92BABA" w14:textId="77777777" w:rsidR="004B6C36" w:rsidRPr="004B6C36" w:rsidRDefault="004B6C36" w:rsidP="004B6C36">
            <w:pPr>
              <w:jc w:val="right"/>
              <w:outlineLvl w:val="0"/>
              <w:rPr>
                <w:sz w:val="12"/>
                <w:szCs w:val="12"/>
              </w:rPr>
            </w:pPr>
            <w:r w:rsidRPr="004B6C36">
              <w:rPr>
                <w:sz w:val="12"/>
                <w:szCs w:val="12"/>
              </w:rPr>
              <w:t xml:space="preserve">        30.000 </w:t>
            </w:r>
          </w:p>
        </w:tc>
        <w:tc>
          <w:tcPr>
            <w:tcW w:w="850" w:type="dxa"/>
            <w:tcBorders>
              <w:top w:val="nil"/>
              <w:left w:val="nil"/>
              <w:bottom w:val="single" w:sz="4" w:space="0" w:color="auto"/>
              <w:right w:val="single" w:sz="4" w:space="0" w:color="auto"/>
            </w:tcBorders>
            <w:shd w:val="clear" w:color="auto" w:fill="auto"/>
            <w:vAlign w:val="center"/>
            <w:hideMark/>
          </w:tcPr>
          <w:p w14:paraId="01127752"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3C78411B"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6C668B1D"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34F3C8D4"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76C3912" w14:textId="77777777" w:rsidR="004B6C36" w:rsidRPr="004B6C36" w:rsidRDefault="004B6C36" w:rsidP="004B6C36">
            <w:pPr>
              <w:jc w:val="right"/>
              <w:outlineLvl w:val="0"/>
              <w:rPr>
                <w:sz w:val="12"/>
                <w:szCs w:val="12"/>
              </w:rPr>
            </w:pPr>
            <w:r w:rsidRPr="004B6C36">
              <w:rPr>
                <w:sz w:val="12"/>
                <w:szCs w:val="12"/>
              </w:rPr>
              <w:t xml:space="preserve">         30.000 </w:t>
            </w:r>
          </w:p>
        </w:tc>
        <w:tc>
          <w:tcPr>
            <w:tcW w:w="850" w:type="dxa"/>
            <w:tcBorders>
              <w:top w:val="nil"/>
              <w:left w:val="nil"/>
              <w:bottom w:val="single" w:sz="4" w:space="0" w:color="auto"/>
              <w:right w:val="single" w:sz="4" w:space="0" w:color="auto"/>
            </w:tcBorders>
            <w:shd w:val="clear" w:color="auto" w:fill="auto"/>
            <w:noWrap/>
            <w:vAlign w:val="center"/>
            <w:hideMark/>
          </w:tcPr>
          <w:p w14:paraId="5DD62906" w14:textId="77777777" w:rsidR="004B6C36" w:rsidRPr="004B6C36" w:rsidRDefault="004B6C36" w:rsidP="004B6C36">
            <w:pPr>
              <w:jc w:val="right"/>
              <w:outlineLvl w:val="0"/>
              <w:rPr>
                <w:sz w:val="12"/>
                <w:szCs w:val="12"/>
              </w:rPr>
            </w:pPr>
            <w:r w:rsidRPr="004B6C36">
              <w:rPr>
                <w:sz w:val="12"/>
                <w:szCs w:val="12"/>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14:paraId="7BF0C1F0"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5E4D1091" w14:textId="77777777" w:rsidR="004B6C36" w:rsidRPr="004B6C36" w:rsidRDefault="004B6C36" w:rsidP="004B6C36">
            <w:pPr>
              <w:jc w:val="right"/>
              <w:outlineLvl w:val="0"/>
              <w:rPr>
                <w:sz w:val="12"/>
                <w:szCs w:val="12"/>
              </w:rPr>
            </w:pPr>
            <w:r w:rsidRPr="004B6C36">
              <w:rPr>
                <w:sz w:val="12"/>
                <w:szCs w:val="12"/>
              </w:rPr>
              <w:t xml:space="preserve">       30.000 </w:t>
            </w:r>
          </w:p>
        </w:tc>
        <w:tc>
          <w:tcPr>
            <w:tcW w:w="992" w:type="dxa"/>
            <w:tcBorders>
              <w:top w:val="nil"/>
              <w:left w:val="nil"/>
              <w:bottom w:val="single" w:sz="4" w:space="0" w:color="auto"/>
              <w:right w:val="single" w:sz="4" w:space="0" w:color="auto"/>
            </w:tcBorders>
            <w:shd w:val="clear" w:color="auto" w:fill="auto"/>
            <w:vAlign w:val="center"/>
            <w:hideMark/>
          </w:tcPr>
          <w:p w14:paraId="4D817898"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21896314" w14:textId="77777777" w:rsidTr="004B6C36">
        <w:trPr>
          <w:trHeight w:val="1040"/>
        </w:trPr>
        <w:tc>
          <w:tcPr>
            <w:tcW w:w="567" w:type="dxa"/>
            <w:tcBorders>
              <w:top w:val="nil"/>
              <w:left w:val="nil"/>
              <w:bottom w:val="single" w:sz="4" w:space="0" w:color="auto"/>
              <w:right w:val="single" w:sz="4" w:space="0" w:color="auto"/>
            </w:tcBorders>
            <w:shd w:val="clear" w:color="000000" w:fill="FFFFFF"/>
            <w:noWrap/>
            <w:vAlign w:val="center"/>
            <w:hideMark/>
          </w:tcPr>
          <w:p w14:paraId="3BD4C736" w14:textId="77777777" w:rsidR="004B6C36" w:rsidRPr="004B6C36" w:rsidRDefault="004B6C36" w:rsidP="004B6C36">
            <w:pPr>
              <w:jc w:val="center"/>
              <w:outlineLvl w:val="0"/>
              <w:rPr>
                <w:sz w:val="12"/>
                <w:szCs w:val="12"/>
              </w:rPr>
            </w:pPr>
            <w:r w:rsidRPr="004B6C36">
              <w:rPr>
                <w:sz w:val="12"/>
                <w:szCs w:val="12"/>
              </w:rPr>
              <w:t>31</w:t>
            </w:r>
          </w:p>
        </w:tc>
        <w:tc>
          <w:tcPr>
            <w:tcW w:w="2127" w:type="dxa"/>
            <w:tcBorders>
              <w:top w:val="nil"/>
              <w:left w:val="nil"/>
              <w:bottom w:val="single" w:sz="4" w:space="0" w:color="auto"/>
              <w:right w:val="single" w:sz="4" w:space="0" w:color="auto"/>
            </w:tcBorders>
            <w:shd w:val="clear" w:color="auto" w:fill="auto"/>
            <w:vAlign w:val="center"/>
            <w:hideMark/>
          </w:tcPr>
          <w:p w14:paraId="6CEB4898" w14:textId="77777777" w:rsidR="004B6C36" w:rsidRPr="004B6C36" w:rsidRDefault="004B6C36" w:rsidP="004B6C36">
            <w:pPr>
              <w:outlineLvl w:val="0"/>
              <w:rPr>
                <w:sz w:val="12"/>
                <w:szCs w:val="12"/>
              </w:rPr>
            </w:pPr>
            <w:proofErr w:type="spellStart"/>
            <w:r w:rsidRPr="004B6C36">
              <w:rPr>
                <w:sz w:val="12"/>
                <w:szCs w:val="12"/>
              </w:rPr>
              <w:t>Nâng</w:t>
            </w:r>
            <w:proofErr w:type="spellEnd"/>
            <w:r w:rsidRPr="004B6C36">
              <w:rPr>
                <w:sz w:val="12"/>
                <w:szCs w:val="12"/>
              </w:rPr>
              <w:t xml:space="preserve"> </w:t>
            </w:r>
            <w:proofErr w:type="spellStart"/>
            <w:r w:rsidRPr="004B6C36">
              <w:rPr>
                <w:sz w:val="12"/>
                <w:szCs w:val="12"/>
              </w:rPr>
              <w:t>cấp</w:t>
            </w:r>
            <w:proofErr w:type="spellEnd"/>
            <w:r w:rsidRPr="004B6C36">
              <w:rPr>
                <w:sz w:val="12"/>
                <w:szCs w:val="12"/>
              </w:rPr>
              <w:t xml:space="preserve">, </w:t>
            </w:r>
            <w:proofErr w:type="spellStart"/>
            <w:r w:rsidRPr="004B6C36">
              <w:rPr>
                <w:sz w:val="12"/>
                <w:szCs w:val="12"/>
              </w:rPr>
              <w:t>mở</w:t>
            </w:r>
            <w:proofErr w:type="spellEnd"/>
            <w:r w:rsidRPr="004B6C36">
              <w:rPr>
                <w:sz w:val="12"/>
                <w:szCs w:val="12"/>
              </w:rPr>
              <w:t xml:space="preserve"> </w:t>
            </w:r>
            <w:proofErr w:type="spellStart"/>
            <w:r w:rsidRPr="004B6C36">
              <w:rPr>
                <w:sz w:val="12"/>
                <w:szCs w:val="12"/>
              </w:rPr>
              <w:t>rộng</w:t>
            </w:r>
            <w:proofErr w:type="spellEnd"/>
            <w:r w:rsidRPr="004B6C36">
              <w:rPr>
                <w:sz w:val="12"/>
                <w:szCs w:val="12"/>
              </w:rPr>
              <w:t xml:space="preserve"> </w:t>
            </w:r>
            <w:proofErr w:type="spellStart"/>
            <w:r w:rsidRPr="004B6C36">
              <w:rPr>
                <w:sz w:val="12"/>
                <w:szCs w:val="12"/>
              </w:rPr>
              <w:t>tuyến</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Đức</w:t>
            </w:r>
            <w:proofErr w:type="spellEnd"/>
            <w:r w:rsidRPr="004B6C36">
              <w:rPr>
                <w:sz w:val="12"/>
                <w:szCs w:val="12"/>
              </w:rPr>
              <w:t xml:space="preserve"> Tân - </w:t>
            </w:r>
            <w:proofErr w:type="spellStart"/>
            <w:r w:rsidRPr="004B6C36">
              <w:rPr>
                <w:sz w:val="12"/>
                <w:szCs w:val="12"/>
              </w:rPr>
              <w:t>Phổ</w:t>
            </w:r>
            <w:proofErr w:type="spellEnd"/>
            <w:r w:rsidRPr="004B6C36">
              <w:rPr>
                <w:sz w:val="12"/>
                <w:szCs w:val="12"/>
              </w:rPr>
              <w:t xml:space="preserve"> Phong (Giai </w:t>
            </w:r>
            <w:proofErr w:type="spellStart"/>
            <w:r w:rsidRPr="004B6C36">
              <w:rPr>
                <w:sz w:val="12"/>
                <w:szCs w:val="12"/>
              </w:rPr>
              <w:t>đoạn</w:t>
            </w:r>
            <w:proofErr w:type="spellEnd"/>
            <w:r w:rsidRPr="004B6C36">
              <w:rPr>
                <w:sz w:val="12"/>
                <w:szCs w:val="12"/>
              </w:rPr>
              <w:t xml:space="preserve"> 1)</w:t>
            </w:r>
          </w:p>
        </w:tc>
        <w:tc>
          <w:tcPr>
            <w:tcW w:w="992" w:type="dxa"/>
            <w:tcBorders>
              <w:top w:val="nil"/>
              <w:left w:val="nil"/>
              <w:bottom w:val="single" w:sz="4" w:space="0" w:color="auto"/>
              <w:right w:val="single" w:sz="4" w:space="0" w:color="auto"/>
            </w:tcBorders>
            <w:shd w:val="clear" w:color="auto" w:fill="auto"/>
            <w:vAlign w:val="center"/>
            <w:hideMark/>
          </w:tcPr>
          <w:p w14:paraId="194CD13A"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Mộ</w:t>
            </w:r>
            <w:proofErr w:type="spellEnd"/>
            <w:r w:rsidRPr="004B6C36">
              <w:rPr>
                <w:sz w:val="12"/>
                <w:szCs w:val="12"/>
              </w:rPr>
              <w:t xml:space="preserve"> </w:t>
            </w:r>
            <w:proofErr w:type="spellStart"/>
            <w:r w:rsidRPr="004B6C36">
              <w:rPr>
                <w:sz w:val="12"/>
                <w:szCs w:val="12"/>
              </w:rPr>
              <w:t>Đức</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3036807"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24BA92BC" w14:textId="77777777" w:rsidR="004B6C36" w:rsidRPr="004B6C36" w:rsidRDefault="004B6C36" w:rsidP="004B6C36">
            <w:pPr>
              <w:jc w:val="center"/>
              <w:outlineLvl w:val="0"/>
              <w:rPr>
                <w:sz w:val="12"/>
                <w:szCs w:val="12"/>
              </w:rPr>
            </w:pPr>
            <w:r w:rsidRPr="004B6C36">
              <w:rPr>
                <w:sz w:val="12"/>
                <w:szCs w:val="12"/>
              </w:rPr>
              <w:t>2023-2025</w:t>
            </w:r>
          </w:p>
        </w:tc>
        <w:tc>
          <w:tcPr>
            <w:tcW w:w="1111" w:type="dxa"/>
            <w:tcBorders>
              <w:top w:val="nil"/>
              <w:left w:val="nil"/>
              <w:bottom w:val="single" w:sz="4" w:space="0" w:color="auto"/>
              <w:right w:val="single" w:sz="4" w:space="0" w:color="auto"/>
            </w:tcBorders>
            <w:shd w:val="clear" w:color="auto" w:fill="auto"/>
            <w:vAlign w:val="center"/>
            <w:hideMark/>
          </w:tcPr>
          <w:p w14:paraId="249C06FF" w14:textId="77777777" w:rsidR="004B6C36" w:rsidRPr="004B6C36" w:rsidRDefault="004B6C36" w:rsidP="004B6C36">
            <w:pPr>
              <w:jc w:val="center"/>
              <w:outlineLvl w:val="0"/>
              <w:rPr>
                <w:sz w:val="12"/>
                <w:szCs w:val="12"/>
              </w:rPr>
            </w:pPr>
            <w:r w:rsidRPr="004B6C36">
              <w:rPr>
                <w:sz w:val="12"/>
                <w:szCs w:val="12"/>
              </w:rPr>
              <w:t xml:space="preserve">5761/QĐ-UBND </w:t>
            </w:r>
            <w:proofErr w:type="spellStart"/>
            <w:r w:rsidRPr="004B6C36">
              <w:rPr>
                <w:sz w:val="12"/>
                <w:szCs w:val="12"/>
              </w:rPr>
              <w:t>ngày</w:t>
            </w:r>
            <w:proofErr w:type="spellEnd"/>
            <w:r w:rsidRPr="004B6C36">
              <w:rPr>
                <w:sz w:val="12"/>
                <w:szCs w:val="12"/>
              </w:rPr>
              <w:t xml:space="preserve"> 31/12/2022</w:t>
            </w:r>
          </w:p>
        </w:tc>
        <w:tc>
          <w:tcPr>
            <w:tcW w:w="851" w:type="dxa"/>
            <w:tcBorders>
              <w:top w:val="nil"/>
              <w:left w:val="nil"/>
              <w:bottom w:val="single" w:sz="4" w:space="0" w:color="auto"/>
              <w:right w:val="single" w:sz="4" w:space="0" w:color="auto"/>
            </w:tcBorders>
            <w:shd w:val="clear" w:color="auto" w:fill="auto"/>
            <w:vAlign w:val="center"/>
            <w:hideMark/>
          </w:tcPr>
          <w:p w14:paraId="10C5302B" w14:textId="77777777" w:rsidR="004B6C36" w:rsidRPr="004B6C36" w:rsidRDefault="004B6C36" w:rsidP="004B6C36">
            <w:pPr>
              <w:jc w:val="right"/>
              <w:outlineLvl w:val="0"/>
              <w:rPr>
                <w:sz w:val="12"/>
                <w:szCs w:val="12"/>
              </w:rPr>
            </w:pPr>
            <w:r w:rsidRPr="004B6C36">
              <w:rPr>
                <w:sz w:val="12"/>
                <w:szCs w:val="12"/>
              </w:rPr>
              <w:t xml:space="preserve">         19.990 </w:t>
            </w:r>
          </w:p>
        </w:tc>
        <w:tc>
          <w:tcPr>
            <w:tcW w:w="851" w:type="dxa"/>
            <w:tcBorders>
              <w:top w:val="nil"/>
              <w:left w:val="nil"/>
              <w:bottom w:val="single" w:sz="4" w:space="0" w:color="auto"/>
              <w:right w:val="single" w:sz="4" w:space="0" w:color="auto"/>
            </w:tcBorders>
            <w:shd w:val="clear" w:color="auto" w:fill="auto"/>
            <w:vAlign w:val="center"/>
            <w:hideMark/>
          </w:tcPr>
          <w:p w14:paraId="77D598B1" w14:textId="77777777" w:rsidR="004B6C36" w:rsidRPr="004B6C36" w:rsidRDefault="004B6C36" w:rsidP="004B6C36">
            <w:pPr>
              <w:jc w:val="right"/>
              <w:outlineLvl w:val="0"/>
              <w:rPr>
                <w:sz w:val="12"/>
                <w:szCs w:val="12"/>
              </w:rPr>
            </w:pPr>
            <w:r w:rsidRPr="004B6C36">
              <w:rPr>
                <w:sz w:val="12"/>
                <w:szCs w:val="12"/>
              </w:rPr>
              <w:t xml:space="preserve">        19.000 </w:t>
            </w:r>
          </w:p>
        </w:tc>
        <w:tc>
          <w:tcPr>
            <w:tcW w:w="850" w:type="dxa"/>
            <w:tcBorders>
              <w:top w:val="nil"/>
              <w:left w:val="nil"/>
              <w:bottom w:val="single" w:sz="4" w:space="0" w:color="auto"/>
              <w:right w:val="single" w:sz="4" w:space="0" w:color="auto"/>
            </w:tcBorders>
            <w:shd w:val="clear" w:color="auto" w:fill="auto"/>
            <w:vAlign w:val="center"/>
            <w:hideMark/>
          </w:tcPr>
          <w:p w14:paraId="584FAB8C"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0374ED69"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37C47690"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07054C9B"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71588510" w14:textId="77777777" w:rsidR="004B6C36" w:rsidRPr="004B6C36" w:rsidRDefault="004B6C36" w:rsidP="004B6C36">
            <w:pPr>
              <w:jc w:val="right"/>
              <w:outlineLvl w:val="0"/>
              <w:rPr>
                <w:sz w:val="12"/>
                <w:szCs w:val="12"/>
              </w:rPr>
            </w:pPr>
            <w:r w:rsidRPr="004B6C36">
              <w:rPr>
                <w:sz w:val="12"/>
                <w:szCs w:val="12"/>
              </w:rPr>
              <w:t xml:space="preserve">         19.000 </w:t>
            </w:r>
          </w:p>
        </w:tc>
        <w:tc>
          <w:tcPr>
            <w:tcW w:w="850" w:type="dxa"/>
            <w:tcBorders>
              <w:top w:val="nil"/>
              <w:left w:val="nil"/>
              <w:bottom w:val="single" w:sz="4" w:space="0" w:color="auto"/>
              <w:right w:val="single" w:sz="4" w:space="0" w:color="auto"/>
            </w:tcBorders>
            <w:shd w:val="clear" w:color="auto" w:fill="auto"/>
            <w:noWrap/>
            <w:vAlign w:val="center"/>
            <w:hideMark/>
          </w:tcPr>
          <w:p w14:paraId="6BF59DD6"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48B511A7"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657317B2" w14:textId="77777777" w:rsidR="004B6C36" w:rsidRPr="004B6C36" w:rsidRDefault="004B6C36" w:rsidP="004B6C36">
            <w:pPr>
              <w:jc w:val="right"/>
              <w:outlineLvl w:val="0"/>
              <w:rPr>
                <w:sz w:val="12"/>
                <w:szCs w:val="12"/>
              </w:rPr>
            </w:pPr>
            <w:r w:rsidRPr="004B6C36">
              <w:rPr>
                <w:sz w:val="12"/>
                <w:szCs w:val="12"/>
              </w:rPr>
              <w:t xml:space="preserve">       19.000 </w:t>
            </w:r>
          </w:p>
        </w:tc>
        <w:tc>
          <w:tcPr>
            <w:tcW w:w="992" w:type="dxa"/>
            <w:tcBorders>
              <w:top w:val="nil"/>
              <w:left w:val="nil"/>
              <w:bottom w:val="single" w:sz="4" w:space="0" w:color="auto"/>
              <w:right w:val="single" w:sz="4" w:space="0" w:color="auto"/>
            </w:tcBorders>
            <w:shd w:val="clear" w:color="auto" w:fill="auto"/>
            <w:vAlign w:val="center"/>
            <w:hideMark/>
          </w:tcPr>
          <w:p w14:paraId="0B60F450"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2D4D6B64" w14:textId="77777777" w:rsidTr="004B6C36">
        <w:trPr>
          <w:trHeight w:val="1120"/>
        </w:trPr>
        <w:tc>
          <w:tcPr>
            <w:tcW w:w="567" w:type="dxa"/>
            <w:tcBorders>
              <w:top w:val="nil"/>
              <w:left w:val="nil"/>
              <w:bottom w:val="single" w:sz="4" w:space="0" w:color="auto"/>
              <w:right w:val="single" w:sz="4" w:space="0" w:color="auto"/>
            </w:tcBorders>
            <w:shd w:val="clear" w:color="000000" w:fill="FFFFFF"/>
            <w:noWrap/>
            <w:vAlign w:val="center"/>
            <w:hideMark/>
          </w:tcPr>
          <w:p w14:paraId="2EAAAAB8" w14:textId="77777777" w:rsidR="004B6C36" w:rsidRPr="004B6C36" w:rsidRDefault="004B6C36" w:rsidP="004B6C36">
            <w:pPr>
              <w:jc w:val="center"/>
              <w:outlineLvl w:val="0"/>
              <w:rPr>
                <w:sz w:val="12"/>
                <w:szCs w:val="12"/>
              </w:rPr>
            </w:pPr>
            <w:r w:rsidRPr="004B6C36">
              <w:rPr>
                <w:sz w:val="12"/>
                <w:szCs w:val="12"/>
              </w:rPr>
              <w:t>32</w:t>
            </w:r>
          </w:p>
        </w:tc>
        <w:tc>
          <w:tcPr>
            <w:tcW w:w="2127" w:type="dxa"/>
            <w:tcBorders>
              <w:top w:val="nil"/>
              <w:left w:val="nil"/>
              <w:bottom w:val="single" w:sz="4" w:space="0" w:color="auto"/>
              <w:right w:val="single" w:sz="4" w:space="0" w:color="auto"/>
            </w:tcBorders>
            <w:shd w:val="clear" w:color="auto" w:fill="auto"/>
            <w:vAlign w:val="center"/>
            <w:hideMark/>
          </w:tcPr>
          <w:p w14:paraId="64640E03" w14:textId="77777777" w:rsidR="004B6C36" w:rsidRPr="004B6C36" w:rsidRDefault="004B6C36" w:rsidP="004B6C36">
            <w:pPr>
              <w:outlineLvl w:val="0"/>
              <w:rPr>
                <w:sz w:val="12"/>
                <w:szCs w:val="12"/>
              </w:rPr>
            </w:pPr>
            <w:r w:rsidRPr="004B6C36">
              <w:rPr>
                <w:sz w:val="12"/>
                <w:szCs w:val="12"/>
              </w:rPr>
              <w:t xml:space="preserve">Di </w:t>
            </w:r>
            <w:proofErr w:type="spellStart"/>
            <w:r w:rsidRPr="004B6C36">
              <w:rPr>
                <w:sz w:val="12"/>
                <w:szCs w:val="12"/>
              </w:rPr>
              <w:t>dân</w:t>
            </w:r>
            <w:proofErr w:type="spellEnd"/>
            <w:r w:rsidRPr="004B6C36">
              <w:rPr>
                <w:sz w:val="12"/>
                <w:szCs w:val="12"/>
              </w:rPr>
              <w:t xml:space="preserve">, </w:t>
            </w:r>
            <w:proofErr w:type="spellStart"/>
            <w:r w:rsidRPr="004B6C36">
              <w:rPr>
                <w:sz w:val="12"/>
                <w:szCs w:val="12"/>
              </w:rPr>
              <w:t>tạo</w:t>
            </w:r>
            <w:proofErr w:type="spellEnd"/>
            <w:r w:rsidRPr="004B6C36">
              <w:rPr>
                <w:sz w:val="12"/>
                <w:szCs w:val="12"/>
              </w:rPr>
              <w:t xml:space="preserve"> </w:t>
            </w:r>
            <w:proofErr w:type="spellStart"/>
            <w:r w:rsidRPr="004B6C36">
              <w:rPr>
                <w:sz w:val="12"/>
                <w:szCs w:val="12"/>
              </w:rPr>
              <w:t>quỹ</w:t>
            </w:r>
            <w:proofErr w:type="spellEnd"/>
            <w:r w:rsidRPr="004B6C36">
              <w:rPr>
                <w:sz w:val="12"/>
                <w:szCs w:val="12"/>
              </w:rPr>
              <w:t xml:space="preserve"> </w:t>
            </w:r>
            <w:proofErr w:type="spellStart"/>
            <w:r w:rsidRPr="004B6C36">
              <w:rPr>
                <w:sz w:val="12"/>
                <w:szCs w:val="12"/>
              </w:rPr>
              <w:t>đất</w:t>
            </w:r>
            <w:proofErr w:type="spellEnd"/>
            <w:r w:rsidRPr="004B6C36">
              <w:rPr>
                <w:sz w:val="12"/>
                <w:szCs w:val="12"/>
              </w:rPr>
              <w:t xml:space="preserve"> </w:t>
            </w:r>
            <w:proofErr w:type="spellStart"/>
            <w:r w:rsidRPr="004B6C36">
              <w:rPr>
                <w:sz w:val="12"/>
                <w:szCs w:val="12"/>
              </w:rPr>
              <w:t>sạch</w:t>
            </w:r>
            <w:proofErr w:type="spellEnd"/>
            <w:r w:rsidRPr="004B6C36">
              <w:rPr>
                <w:sz w:val="12"/>
                <w:szCs w:val="12"/>
              </w:rPr>
              <w:t xml:space="preserve"> </w:t>
            </w:r>
            <w:proofErr w:type="spellStart"/>
            <w:r w:rsidRPr="004B6C36">
              <w:rPr>
                <w:sz w:val="12"/>
                <w:szCs w:val="12"/>
              </w:rPr>
              <w:t>để</w:t>
            </w:r>
            <w:proofErr w:type="spellEnd"/>
            <w:r w:rsidRPr="004B6C36">
              <w:rPr>
                <w:sz w:val="12"/>
                <w:szCs w:val="12"/>
              </w:rPr>
              <w:t xml:space="preserve"> </w:t>
            </w:r>
            <w:proofErr w:type="spellStart"/>
            <w:r w:rsidRPr="004B6C36">
              <w:rPr>
                <w:sz w:val="12"/>
                <w:szCs w:val="12"/>
              </w:rPr>
              <w:t>thu</w:t>
            </w:r>
            <w:proofErr w:type="spellEnd"/>
            <w:r w:rsidRPr="004B6C36">
              <w:rPr>
                <w:sz w:val="12"/>
                <w:szCs w:val="12"/>
              </w:rPr>
              <w:t xml:space="preserve"> </w:t>
            </w:r>
            <w:proofErr w:type="spellStart"/>
            <w:r w:rsidRPr="004B6C36">
              <w:rPr>
                <w:sz w:val="12"/>
                <w:szCs w:val="12"/>
              </w:rPr>
              <w:t>hút</w:t>
            </w:r>
            <w:proofErr w:type="spellEnd"/>
            <w:r w:rsidRPr="004B6C36">
              <w:rPr>
                <w:sz w:val="12"/>
                <w:szCs w:val="12"/>
              </w:rPr>
              <w:t xml:space="preserve"> </w:t>
            </w:r>
            <w:proofErr w:type="spellStart"/>
            <w:r w:rsidRPr="004B6C36">
              <w:rPr>
                <w:sz w:val="12"/>
                <w:szCs w:val="12"/>
              </w:rPr>
              <w:t>đầu</w:t>
            </w:r>
            <w:proofErr w:type="spellEnd"/>
            <w:r w:rsidRPr="004B6C36">
              <w:rPr>
                <w:sz w:val="12"/>
                <w:szCs w:val="12"/>
              </w:rPr>
              <w:t xml:space="preserve"> </w:t>
            </w:r>
            <w:proofErr w:type="spellStart"/>
            <w:r w:rsidRPr="004B6C36">
              <w:rPr>
                <w:sz w:val="12"/>
                <w:szCs w:val="12"/>
              </w:rPr>
              <w:t>tư</w:t>
            </w:r>
            <w:proofErr w:type="spellEnd"/>
            <w:r w:rsidRPr="004B6C36">
              <w:rPr>
                <w:sz w:val="12"/>
                <w:szCs w:val="12"/>
              </w:rPr>
              <w:t xml:space="preserve"> </w:t>
            </w:r>
            <w:proofErr w:type="spellStart"/>
            <w:r w:rsidRPr="004B6C36">
              <w:rPr>
                <w:sz w:val="12"/>
                <w:szCs w:val="12"/>
              </w:rPr>
              <w:t>và</w:t>
            </w:r>
            <w:proofErr w:type="spellEnd"/>
            <w:r w:rsidRPr="004B6C36">
              <w:rPr>
                <w:sz w:val="12"/>
                <w:szCs w:val="12"/>
              </w:rPr>
              <w:t xml:space="preserve"> </w:t>
            </w:r>
            <w:proofErr w:type="spellStart"/>
            <w:r w:rsidRPr="004B6C36">
              <w:rPr>
                <w:sz w:val="12"/>
                <w:szCs w:val="12"/>
              </w:rPr>
              <w:t>tạo</w:t>
            </w:r>
            <w:proofErr w:type="spellEnd"/>
            <w:r w:rsidRPr="004B6C36">
              <w:rPr>
                <w:sz w:val="12"/>
                <w:szCs w:val="12"/>
              </w:rPr>
              <w:t xml:space="preserve"> </w:t>
            </w:r>
            <w:proofErr w:type="spellStart"/>
            <w:r w:rsidRPr="004B6C36">
              <w:rPr>
                <w:sz w:val="12"/>
                <w:szCs w:val="12"/>
              </w:rPr>
              <w:t>hành</w:t>
            </w:r>
            <w:proofErr w:type="spellEnd"/>
            <w:r w:rsidRPr="004B6C36">
              <w:rPr>
                <w:sz w:val="12"/>
                <w:szCs w:val="12"/>
              </w:rPr>
              <w:t xml:space="preserve"> lang an </w:t>
            </w:r>
            <w:proofErr w:type="spellStart"/>
            <w:r w:rsidRPr="004B6C36">
              <w:rPr>
                <w:sz w:val="12"/>
                <w:szCs w:val="12"/>
              </w:rPr>
              <w:t>toàn</w:t>
            </w:r>
            <w:proofErr w:type="spellEnd"/>
            <w:r w:rsidRPr="004B6C36">
              <w:rPr>
                <w:sz w:val="12"/>
                <w:szCs w:val="12"/>
              </w:rPr>
              <w:t xml:space="preserve"> </w:t>
            </w:r>
            <w:proofErr w:type="spellStart"/>
            <w:r w:rsidRPr="004B6C36">
              <w:rPr>
                <w:sz w:val="12"/>
                <w:szCs w:val="12"/>
              </w:rPr>
              <w:t>môi</w:t>
            </w:r>
            <w:proofErr w:type="spellEnd"/>
            <w:r w:rsidRPr="004B6C36">
              <w:rPr>
                <w:sz w:val="12"/>
                <w:szCs w:val="12"/>
              </w:rPr>
              <w:t xml:space="preserve"> </w:t>
            </w:r>
            <w:proofErr w:type="spellStart"/>
            <w:r w:rsidRPr="004B6C36">
              <w:rPr>
                <w:sz w:val="12"/>
                <w:szCs w:val="12"/>
              </w:rPr>
              <w:t>trường</w:t>
            </w:r>
            <w:proofErr w:type="spellEnd"/>
            <w:r w:rsidRPr="004B6C36">
              <w:rPr>
                <w:sz w:val="12"/>
                <w:szCs w:val="12"/>
              </w:rPr>
              <w:t xml:space="preserve"> </w:t>
            </w:r>
            <w:proofErr w:type="spellStart"/>
            <w:r w:rsidRPr="004B6C36">
              <w:rPr>
                <w:sz w:val="12"/>
                <w:szCs w:val="12"/>
              </w:rPr>
              <w:t>khu</w:t>
            </w:r>
            <w:proofErr w:type="spellEnd"/>
            <w:r w:rsidRPr="004B6C36">
              <w:rPr>
                <w:sz w:val="12"/>
                <w:szCs w:val="12"/>
              </w:rPr>
              <w:t xml:space="preserve"> </w:t>
            </w:r>
            <w:proofErr w:type="spellStart"/>
            <w:r w:rsidRPr="004B6C36">
              <w:rPr>
                <w:sz w:val="12"/>
                <w:szCs w:val="12"/>
              </w:rPr>
              <w:t>liên</w:t>
            </w:r>
            <w:proofErr w:type="spellEnd"/>
            <w:r w:rsidRPr="004B6C36">
              <w:rPr>
                <w:sz w:val="12"/>
                <w:szCs w:val="12"/>
              </w:rPr>
              <w:t xml:space="preserve"> </w:t>
            </w:r>
            <w:proofErr w:type="spellStart"/>
            <w:r w:rsidRPr="004B6C36">
              <w:rPr>
                <w:sz w:val="12"/>
                <w:szCs w:val="12"/>
              </w:rPr>
              <w:t>hợp</w:t>
            </w:r>
            <w:proofErr w:type="spellEnd"/>
            <w:r w:rsidRPr="004B6C36">
              <w:rPr>
                <w:sz w:val="12"/>
                <w:szCs w:val="12"/>
              </w:rPr>
              <w:t xml:space="preserve"> </w:t>
            </w:r>
            <w:proofErr w:type="spellStart"/>
            <w:r w:rsidRPr="004B6C36">
              <w:rPr>
                <w:sz w:val="12"/>
                <w:szCs w:val="12"/>
              </w:rPr>
              <w:t>xử</w:t>
            </w:r>
            <w:proofErr w:type="spellEnd"/>
            <w:r w:rsidRPr="004B6C36">
              <w:rPr>
                <w:sz w:val="12"/>
                <w:szCs w:val="12"/>
              </w:rPr>
              <w:t xml:space="preserve"> </w:t>
            </w:r>
            <w:proofErr w:type="spellStart"/>
            <w:r w:rsidRPr="004B6C36">
              <w:rPr>
                <w:sz w:val="12"/>
                <w:szCs w:val="12"/>
              </w:rPr>
              <w:t>lý</w:t>
            </w:r>
            <w:proofErr w:type="spellEnd"/>
            <w:r w:rsidRPr="004B6C36">
              <w:rPr>
                <w:sz w:val="12"/>
                <w:szCs w:val="12"/>
              </w:rPr>
              <w:t xml:space="preserve"> </w:t>
            </w:r>
            <w:proofErr w:type="spellStart"/>
            <w:r w:rsidRPr="004B6C36">
              <w:rPr>
                <w:sz w:val="12"/>
                <w:szCs w:val="12"/>
              </w:rPr>
              <w:t>chất</w:t>
            </w:r>
            <w:proofErr w:type="spellEnd"/>
            <w:r w:rsidRPr="004B6C36">
              <w:rPr>
                <w:sz w:val="12"/>
                <w:szCs w:val="12"/>
              </w:rPr>
              <w:t xml:space="preserve"> </w:t>
            </w:r>
            <w:proofErr w:type="spellStart"/>
            <w:r w:rsidRPr="004B6C36">
              <w:rPr>
                <w:sz w:val="12"/>
                <w:szCs w:val="12"/>
              </w:rPr>
              <w:t>thải</w:t>
            </w:r>
            <w:proofErr w:type="spellEnd"/>
            <w:r w:rsidRPr="004B6C36">
              <w:rPr>
                <w:sz w:val="12"/>
                <w:szCs w:val="12"/>
              </w:rPr>
              <w:t xml:space="preserve"> </w:t>
            </w:r>
            <w:proofErr w:type="spellStart"/>
            <w:r w:rsidRPr="004B6C36">
              <w:rPr>
                <w:sz w:val="12"/>
                <w:szCs w:val="12"/>
              </w:rPr>
              <w:t>rắn</w:t>
            </w:r>
            <w:proofErr w:type="spellEnd"/>
            <w:r w:rsidRPr="004B6C36">
              <w:rPr>
                <w:sz w:val="12"/>
                <w:szCs w:val="12"/>
              </w:rPr>
              <w:t xml:space="preserve"> </w:t>
            </w:r>
            <w:proofErr w:type="spellStart"/>
            <w:r w:rsidRPr="004B6C36">
              <w:rPr>
                <w:sz w:val="12"/>
                <w:szCs w:val="12"/>
              </w:rPr>
              <w:t>Nghĩa</w:t>
            </w:r>
            <w:proofErr w:type="spellEnd"/>
            <w:r w:rsidRPr="004B6C36">
              <w:rPr>
                <w:sz w:val="12"/>
                <w:szCs w:val="12"/>
              </w:rPr>
              <w:t xml:space="preserve"> </w:t>
            </w:r>
            <w:proofErr w:type="spellStart"/>
            <w:r w:rsidRPr="004B6C36">
              <w:rPr>
                <w:sz w:val="12"/>
                <w:szCs w:val="12"/>
              </w:rPr>
              <w:t>Kỳ</w:t>
            </w:r>
            <w:proofErr w:type="spellEnd"/>
            <w:r w:rsidRPr="004B6C36">
              <w:rPr>
                <w:sz w:val="12"/>
                <w:szCs w:val="12"/>
              </w:rPr>
              <w:t xml:space="preserve"> </w:t>
            </w:r>
            <w:proofErr w:type="spellStart"/>
            <w:r w:rsidRPr="004B6C36">
              <w:rPr>
                <w:sz w:val="12"/>
                <w:szCs w:val="12"/>
              </w:rPr>
              <w:t>thuộc</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Tư</w:t>
            </w:r>
            <w:proofErr w:type="spellEnd"/>
            <w:r w:rsidRPr="004B6C36">
              <w:rPr>
                <w:sz w:val="12"/>
                <w:szCs w:val="12"/>
              </w:rPr>
              <w:t xml:space="preserve"> </w:t>
            </w:r>
            <w:proofErr w:type="spellStart"/>
            <w:r w:rsidRPr="004B6C36">
              <w:rPr>
                <w:sz w:val="12"/>
                <w:szCs w:val="12"/>
              </w:rPr>
              <w:t>Nghĩa</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D7A79A1"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Tư</w:t>
            </w:r>
            <w:proofErr w:type="spellEnd"/>
            <w:r w:rsidRPr="004B6C36">
              <w:rPr>
                <w:sz w:val="12"/>
                <w:szCs w:val="12"/>
              </w:rPr>
              <w:t xml:space="preserve"> </w:t>
            </w:r>
            <w:proofErr w:type="spellStart"/>
            <w:r w:rsidRPr="004B6C36">
              <w:rPr>
                <w:sz w:val="12"/>
                <w:szCs w:val="12"/>
              </w:rPr>
              <w:t>Nghĩa</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E990EF3"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20DF44B0" w14:textId="77777777" w:rsidR="004B6C36" w:rsidRPr="004B6C36" w:rsidRDefault="004B6C36" w:rsidP="004B6C36">
            <w:pPr>
              <w:jc w:val="right"/>
              <w:outlineLvl w:val="0"/>
              <w:rPr>
                <w:sz w:val="12"/>
                <w:szCs w:val="12"/>
              </w:rPr>
            </w:pPr>
            <w:r w:rsidRPr="004B6C36">
              <w:rPr>
                <w:sz w:val="12"/>
                <w:szCs w:val="12"/>
              </w:rPr>
              <w:t xml:space="preserve"> 2021-2023 </w:t>
            </w:r>
          </w:p>
        </w:tc>
        <w:tc>
          <w:tcPr>
            <w:tcW w:w="1111" w:type="dxa"/>
            <w:tcBorders>
              <w:top w:val="nil"/>
              <w:left w:val="nil"/>
              <w:bottom w:val="single" w:sz="4" w:space="0" w:color="auto"/>
              <w:right w:val="single" w:sz="4" w:space="0" w:color="auto"/>
            </w:tcBorders>
            <w:shd w:val="clear" w:color="auto" w:fill="auto"/>
            <w:vAlign w:val="center"/>
            <w:hideMark/>
          </w:tcPr>
          <w:p w14:paraId="305AE78F" w14:textId="77777777" w:rsidR="004B6C36" w:rsidRPr="004B6C36" w:rsidRDefault="004B6C36" w:rsidP="004B6C36">
            <w:pPr>
              <w:jc w:val="center"/>
              <w:outlineLvl w:val="0"/>
              <w:rPr>
                <w:sz w:val="12"/>
                <w:szCs w:val="12"/>
              </w:rPr>
            </w:pPr>
            <w:r w:rsidRPr="004B6C36">
              <w:rPr>
                <w:sz w:val="12"/>
                <w:szCs w:val="12"/>
              </w:rPr>
              <w:t xml:space="preserve">2516/QĐ-UBND </w:t>
            </w:r>
            <w:proofErr w:type="spellStart"/>
            <w:r w:rsidRPr="004B6C36">
              <w:rPr>
                <w:sz w:val="12"/>
                <w:szCs w:val="12"/>
              </w:rPr>
              <w:t>ngày</w:t>
            </w:r>
            <w:proofErr w:type="spellEnd"/>
            <w:r w:rsidRPr="004B6C36">
              <w:rPr>
                <w:sz w:val="12"/>
                <w:szCs w:val="12"/>
              </w:rPr>
              <w:t xml:space="preserve"> 26/4/2021</w:t>
            </w:r>
          </w:p>
        </w:tc>
        <w:tc>
          <w:tcPr>
            <w:tcW w:w="851" w:type="dxa"/>
            <w:tcBorders>
              <w:top w:val="nil"/>
              <w:left w:val="nil"/>
              <w:bottom w:val="single" w:sz="4" w:space="0" w:color="auto"/>
              <w:right w:val="single" w:sz="4" w:space="0" w:color="auto"/>
            </w:tcBorders>
            <w:shd w:val="clear" w:color="auto" w:fill="auto"/>
            <w:vAlign w:val="center"/>
            <w:hideMark/>
          </w:tcPr>
          <w:p w14:paraId="2A7227B3" w14:textId="77777777" w:rsidR="004B6C36" w:rsidRPr="004B6C36" w:rsidRDefault="004B6C36" w:rsidP="004B6C36">
            <w:pPr>
              <w:jc w:val="right"/>
              <w:outlineLvl w:val="0"/>
              <w:rPr>
                <w:sz w:val="12"/>
                <w:szCs w:val="12"/>
              </w:rPr>
            </w:pPr>
            <w:r w:rsidRPr="004B6C36">
              <w:rPr>
                <w:sz w:val="12"/>
                <w:szCs w:val="12"/>
              </w:rPr>
              <w:t xml:space="preserve">        292.000 </w:t>
            </w:r>
          </w:p>
        </w:tc>
        <w:tc>
          <w:tcPr>
            <w:tcW w:w="851" w:type="dxa"/>
            <w:tcBorders>
              <w:top w:val="nil"/>
              <w:left w:val="nil"/>
              <w:bottom w:val="single" w:sz="4" w:space="0" w:color="auto"/>
              <w:right w:val="single" w:sz="4" w:space="0" w:color="auto"/>
            </w:tcBorders>
            <w:shd w:val="clear" w:color="auto" w:fill="auto"/>
            <w:vAlign w:val="center"/>
            <w:hideMark/>
          </w:tcPr>
          <w:p w14:paraId="7869D431" w14:textId="77777777" w:rsidR="004B6C36" w:rsidRPr="004B6C36" w:rsidRDefault="004B6C36" w:rsidP="004B6C36">
            <w:pPr>
              <w:jc w:val="right"/>
              <w:outlineLvl w:val="0"/>
              <w:rPr>
                <w:sz w:val="12"/>
                <w:szCs w:val="12"/>
              </w:rPr>
            </w:pPr>
            <w:r w:rsidRPr="004B6C36">
              <w:rPr>
                <w:sz w:val="12"/>
                <w:szCs w:val="12"/>
              </w:rPr>
              <w:t xml:space="preserve">      292.000 </w:t>
            </w:r>
          </w:p>
        </w:tc>
        <w:tc>
          <w:tcPr>
            <w:tcW w:w="850" w:type="dxa"/>
            <w:tcBorders>
              <w:top w:val="nil"/>
              <w:left w:val="nil"/>
              <w:bottom w:val="single" w:sz="4" w:space="0" w:color="auto"/>
              <w:right w:val="single" w:sz="4" w:space="0" w:color="auto"/>
            </w:tcBorders>
            <w:shd w:val="clear" w:color="auto" w:fill="auto"/>
            <w:vAlign w:val="center"/>
            <w:hideMark/>
          </w:tcPr>
          <w:p w14:paraId="0EFE57A9"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4E75AB9C"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134568E0"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68D50DBF" w14:textId="77777777" w:rsidR="004B6C36" w:rsidRPr="004B6C36" w:rsidRDefault="004B6C36" w:rsidP="004B6C36">
            <w:pPr>
              <w:jc w:val="right"/>
              <w:outlineLvl w:val="0"/>
              <w:rPr>
                <w:sz w:val="12"/>
                <w:szCs w:val="12"/>
              </w:rPr>
            </w:pPr>
            <w:r w:rsidRPr="004B6C36">
              <w:rPr>
                <w:sz w:val="12"/>
                <w:szCs w:val="12"/>
              </w:rPr>
              <w:t xml:space="preserve">           30.000 </w:t>
            </w:r>
          </w:p>
        </w:tc>
        <w:tc>
          <w:tcPr>
            <w:tcW w:w="992" w:type="dxa"/>
            <w:tcBorders>
              <w:top w:val="nil"/>
              <w:left w:val="nil"/>
              <w:bottom w:val="single" w:sz="4" w:space="0" w:color="auto"/>
              <w:right w:val="single" w:sz="4" w:space="0" w:color="auto"/>
            </w:tcBorders>
            <w:shd w:val="clear" w:color="auto" w:fill="auto"/>
            <w:vAlign w:val="center"/>
            <w:hideMark/>
          </w:tcPr>
          <w:p w14:paraId="507D5751" w14:textId="77777777" w:rsidR="004B6C36" w:rsidRPr="004B6C36" w:rsidRDefault="004B6C36" w:rsidP="004B6C36">
            <w:pPr>
              <w:jc w:val="right"/>
              <w:outlineLvl w:val="0"/>
              <w:rPr>
                <w:sz w:val="12"/>
                <w:szCs w:val="12"/>
              </w:rPr>
            </w:pPr>
            <w:r w:rsidRPr="004B6C36">
              <w:rPr>
                <w:sz w:val="12"/>
                <w:szCs w:val="12"/>
              </w:rPr>
              <w:t xml:space="preserve">       179.480 </w:t>
            </w:r>
          </w:p>
        </w:tc>
        <w:tc>
          <w:tcPr>
            <w:tcW w:w="850" w:type="dxa"/>
            <w:tcBorders>
              <w:top w:val="nil"/>
              <w:left w:val="nil"/>
              <w:bottom w:val="single" w:sz="4" w:space="0" w:color="auto"/>
              <w:right w:val="single" w:sz="4" w:space="0" w:color="auto"/>
            </w:tcBorders>
            <w:shd w:val="clear" w:color="auto" w:fill="auto"/>
            <w:noWrap/>
            <w:vAlign w:val="center"/>
            <w:hideMark/>
          </w:tcPr>
          <w:p w14:paraId="738B8CB9" w14:textId="77777777" w:rsidR="004B6C36" w:rsidRPr="004B6C36" w:rsidRDefault="004B6C36" w:rsidP="004B6C36">
            <w:pPr>
              <w:jc w:val="right"/>
              <w:outlineLvl w:val="0"/>
              <w:rPr>
                <w:sz w:val="12"/>
                <w:szCs w:val="12"/>
              </w:rPr>
            </w:pPr>
            <w:r w:rsidRPr="004B6C36">
              <w:rPr>
                <w:sz w:val="12"/>
                <w:szCs w:val="12"/>
              </w:rPr>
              <w:t xml:space="preserve">      179.480 </w:t>
            </w:r>
          </w:p>
        </w:tc>
        <w:tc>
          <w:tcPr>
            <w:tcW w:w="709" w:type="dxa"/>
            <w:tcBorders>
              <w:top w:val="nil"/>
              <w:left w:val="nil"/>
              <w:bottom w:val="single" w:sz="4" w:space="0" w:color="auto"/>
              <w:right w:val="single" w:sz="4" w:space="0" w:color="auto"/>
            </w:tcBorders>
            <w:shd w:val="clear" w:color="auto" w:fill="auto"/>
            <w:noWrap/>
            <w:vAlign w:val="center"/>
            <w:hideMark/>
          </w:tcPr>
          <w:p w14:paraId="4BA28E4A"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36399B1A" w14:textId="77777777" w:rsidR="004B6C36" w:rsidRPr="004B6C36" w:rsidRDefault="004B6C36" w:rsidP="004B6C36">
            <w:pPr>
              <w:jc w:val="right"/>
              <w:outlineLvl w:val="0"/>
              <w:rPr>
                <w:sz w:val="12"/>
                <w:szCs w:val="12"/>
              </w:rPr>
            </w:pPr>
            <w:r w:rsidRPr="004B6C36">
              <w:rPr>
                <w:sz w:val="12"/>
                <w:szCs w:val="12"/>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5B0015B3"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5C7DEE0A" w14:textId="77777777" w:rsidTr="004B6C36">
        <w:trPr>
          <w:trHeight w:val="1040"/>
        </w:trPr>
        <w:tc>
          <w:tcPr>
            <w:tcW w:w="567" w:type="dxa"/>
            <w:tcBorders>
              <w:top w:val="nil"/>
              <w:left w:val="nil"/>
              <w:bottom w:val="single" w:sz="4" w:space="0" w:color="auto"/>
              <w:right w:val="single" w:sz="4" w:space="0" w:color="auto"/>
            </w:tcBorders>
            <w:shd w:val="clear" w:color="000000" w:fill="FFFFFF"/>
            <w:noWrap/>
            <w:vAlign w:val="center"/>
            <w:hideMark/>
          </w:tcPr>
          <w:p w14:paraId="0E1D9C5F" w14:textId="77777777" w:rsidR="004B6C36" w:rsidRPr="004B6C36" w:rsidRDefault="004B6C36" w:rsidP="004B6C36">
            <w:pPr>
              <w:jc w:val="center"/>
              <w:outlineLvl w:val="0"/>
              <w:rPr>
                <w:sz w:val="12"/>
                <w:szCs w:val="12"/>
              </w:rPr>
            </w:pPr>
            <w:r w:rsidRPr="004B6C36">
              <w:rPr>
                <w:sz w:val="12"/>
                <w:szCs w:val="12"/>
              </w:rPr>
              <w:t>33</w:t>
            </w:r>
          </w:p>
        </w:tc>
        <w:tc>
          <w:tcPr>
            <w:tcW w:w="2127" w:type="dxa"/>
            <w:tcBorders>
              <w:top w:val="nil"/>
              <w:left w:val="nil"/>
              <w:bottom w:val="single" w:sz="4" w:space="0" w:color="auto"/>
              <w:right w:val="single" w:sz="4" w:space="0" w:color="auto"/>
            </w:tcBorders>
            <w:shd w:val="clear" w:color="auto" w:fill="auto"/>
            <w:vAlign w:val="center"/>
            <w:hideMark/>
          </w:tcPr>
          <w:p w14:paraId="21048F1A" w14:textId="77777777" w:rsidR="004B6C36" w:rsidRPr="004B6C36" w:rsidRDefault="004B6C36" w:rsidP="004B6C36">
            <w:pPr>
              <w:outlineLvl w:val="0"/>
              <w:rPr>
                <w:sz w:val="12"/>
                <w:szCs w:val="12"/>
              </w:rPr>
            </w:pPr>
            <w:proofErr w:type="spellStart"/>
            <w:r w:rsidRPr="004B6C36">
              <w:rPr>
                <w:sz w:val="12"/>
                <w:szCs w:val="12"/>
              </w:rPr>
              <w:t>Đường</w:t>
            </w:r>
            <w:proofErr w:type="spellEnd"/>
            <w:r w:rsidRPr="004B6C36">
              <w:rPr>
                <w:sz w:val="12"/>
                <w:szCs w:val="12"/>
              </w:rPr>
              <w:t xml:space="preserve"> Phan </w:t>
            </w:r>
            <w:proofErr w:type="spellStart"/>
            <w:r w:rsidRPr="004B6C36">
              <w:rPr>
                <w:sz w:val="12"/>
                <w:szCs w:val="12"/>
              </w:rPr>
              <w:t>Đình</w:t>
            </w:r>
            <w:proofErr w:type="spellEnd"/>
            <w:r w:rsidRPr="004B6C36">
              <w:rPr>
                <w:sz w:val="12"/>
                <w:szCs w:val="12"/>
              </w:rPr>
              <w:t xml:space="preserve"> </w:t>
            </w:r>
            <w:proofErr w:type="spellStart"/>
            <w:r w:rsidRPr="004B6C36">
              <w:rPr>
                <w:sz w:val="12"/>
                <w:szCs w:val="12"/>
              </w:rPr>
              <w:t>Phùng</w:t>
            </w:r>
            <w:proofErr w:type="spellEnd"/>
            <w:r w:rsidRPr="004B6C36">
              <w:rPr>
                <w:sz w:val="12"/>
                <w:szCs w:val="12"/>
              </w:rPr>
              <w:t xml:space="preserve"> </w:t>
            </w:r>
            <w:proofErr w:type="spellStart"/>
            <w:r w:rsidRPr="004B6C36">
              <w:rPr>
                <w:sz w:val="12"/>
                <w:szCs w:val="12"/>
              </w:rPr>
              <w:t>nối</w:t>
            </w:r>
            <w:proofErr w:type="spellEnd"/>
            <w:r w:rsidRPr="004B6C36">
              <w:rPr>
                <w:sz w:val="12"/>
                <w:szCs w:val="12"/>
              </w:rPr>
              <w:t xml:space="preserve"> </w:t>
            </w:r>
            <w:proofErr w:type="spellStart"/>
            <w:r w:rsidRPr="004B6C36">
              <w:rPr>
                <w:sz w:val="12"/>
                <w:szCs w:val="12"/>
              </w:rPr>
              <w:t>dài</w:t>
            </w:r>
            <w:proofErr w:type="spellEnd"/>
            <w:r w:rsidRPr="004B6C36">
              <w:rPr>
                <w:sz w:val="12"/>
                <w:szCs w:val="12"/>
              </w:rPr>
              <w:t xml:space="preserve"> - </w:t>
            </w:r>
            <w:proofErr w:type="spellStart"/>
            <w:r w:rsidRPr="004B6C36">
              <w:rPr>
                <w:sz w:val="12"/>
                <w:szCs w:val="12"/>
              </w:rPr>
              <w:t>Nghĩa</w:t>
            </w:r>
            <w:proofErr w:type="spellEnd"/>
            <w:r w:rsidRPr="004B6C36">
              <w:rPr>
                <w:sz w:val="12"/>
                <w:szCs w:val="12"/>
              </w:rPr>
              <w:t xml:space="preserve"> Trung (</w:t>
            </w:r>
            <w:proofErr w:type="spellStart"/>
            <w:r w:rsidRPr="004B6C36">
              <w:rPr>
                <w:sz w:val="12"/>
                <w:szCs w:val="12"/>
              </w:rPr>
              <w:t>đoạn</w:t>
            </w:r>
            <w:proofErr w:type="spellEnd"/>
            <w:r w:rsidRPr="004B6C36">
              <w:rPr>
                <w:sz w:val="12"/>
                <w:szCs w:val="12"/>
              </w:rPr>
              <w:t xml:space="preserve"> </w:t>
            </w:r>
            <w:proofErr w:type="spellStart"/>
            <w:r w:rsidRPr="004B6C36">
              <w:rPr>
                <w:sz w:val="12"/>
                <w:szCs w:val="12"/>
              </w:rPr>
              <w:t>từ</w:t>
            </w:r>
            <w:proofErr w:type="spellEnd"/>
            <w:r w:rsidRPr="004B6C36">
              <w:rPr>
                <w:sz w:val="12"/>
                <w:szCs w:val="12"/>
              </w:rPr>
              <w:t xml:space="preserve"> </w:t>
            </w:r>
            <w:proofErr w:type="spellStart"/>
            <w:r w:rsidRPr="004B6C36">
              <w:rPr>
                <w:sz w:val="12"/>
                <w:szCs w:val="12"/>
              </w:rPr>
              <w:t>khu</w:t>
            </w:r>
            <w:proofErr w:type="spellEnd"/>
            <w:r w:rsidRPr="004B6C36">
              <w:rPr>
                <w:sz w:val="12"/>
                <w:szCs w:val="12"/>
              </w:rPr>
              <w:t xml:space="preserve"> </w:t>
            </w:r>
            <w:proofErr w:type="spellStart"/>
            <w:r w:rsidRPr="004B6C36">
              <w:rPr>
                <w:sz w:val="12"/>
                <w:szCs w:val="12"/>
              </w:rPr>
              <w:t>dân</w:t>
            </w:r>
            <w:proofErr w:type="spellEnd"/>
            <w:r w:rsidRPr="004B6C36">
              <w:rPr>
                <w:sz w:val="12"/>
                <w:szCs w:val="12"/>
              </w:rPr>
              <w:t xml:space="preserve"> </w:t>
            </w:r>
            <w:proofErr w:type="spellStart"/>
            <w:r w:rsidRPr="004B6C36">
              <w:rPr>
                <w:sz w:val="12"/>
                <w:szCs w:val="12"/>
              </w:rPr>
              <w:t>cư</w:t>
            </w:r>
            <w:proofErr w:type="spellEnd"/>
            <w:r w:rsidRPr="004B6C36">
              <w:rPr>
                <w:sz w:val="12"/>
                <w:szCs w:val="12"/>
              </w:rPr>
              <w:t xml:space="preserve"> </w:t>
            </w:r>
            <w:proofErr w:type="spellStart"/>
            <w:r w:rsidRPr="004B6C36">
              <w:rPr>
                <w:sz w:val="12"/>
                <w:szCs w:val="12"/>
              </w:rPr>
              <w:t>Phú</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đến</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dẫn</w:t>
            </w:r>
            <w:proofErr w:type="spellEnd"/>
            <w:r w:rsidRPr="004B6C36">
              <w:rPr>
                <w:sz w:val="12"/>
                <w:szCs w:val="12"/>
              </w:rPr>
              <w:t xml:space="preserve"> </w:t>
            </w:r>
            <w:proofErr w:type="spellStart"/>
            <w:r w:rsidRPr="004B6C36">
              <w:rPr>
                <w:sz w:val="12"/>
                <w:szCs w:val="12"/>
              </w:rPr>
              <w:t>cao</w:t>
            </w:r>
            <w:proofErr w:type="spellEnd"/>
            <w:r w:rsidRPr="004B6C36">
              <w:rPr>
                <w:sz w:val="12"/>
                <w:szCs w:val="12"/>
              </w:rPr>
              <w:t xml:space="preserve"> </w:t>
            </w:r>
            <w:proofErr w:type="spellStart"/>
            <w:r w:rsidRPr="004B6C36">
              <w:rPr>
                <w:sz w:val="12"/>
                <w:szCs w:val="12"/>
              </w:rPr>
              <w:t>tốc</w:t>
            </w:r>
            <w:proofErr w:type="spellEnd"/>
            <w:r w:rsidRPr="004B6C36">
              <w:rPr>
                <w:sz w:val="12"/>
                <w:szCs w:val="12"/>
              </w:rPr>
              <w:t>)</w:t>
            </w:r>
          </w:p>
        </w:tc>
        <w:tc>
          <w:tcPr>
            <w:tcW w:w="992" w:type="dxa"/>
            <w:tcBorders>
              <w:top w:val="nil"/>
              <w:left w:val="nil"/>
              <w:bottom w:val="single" w:sz="4" w:space="0" w:color="auto"/>
              <w:right w:val="single" w:sz="4" w:space="0" w:color="auto"/>
            </w:tcBorders>
            <w:shd w:val="clear" w:color="auto" w:fill="auto"/>
            <w:vAlign w:val="center"/>
            <w:hideMark/>
          </w:tcPr>
          <w:p w14:paraId="46F2A0D3"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Tư</w:t>
            </w:r>
            <w:proofErr w:type="spellEnd"/>
            <w:r w:rsidRPr="004B6C36">
              <w:rPr>
                <w:sz w:val="12"/>
                <w:szCs w:val="12"/>
              </w:rPr>
              <w:t xml:space="preserve"> </w:t>
            </w:r>
            <w:proofErr w:type="spellStart"/>
            <w:r w:rsidRPr="004B6C36">
              <w:rPr>
                <w:sz w:val="12"/>
                <w:szCs w:val="12"/>
              </w:rPr>
              <w:t>Nghĩa</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510AA53"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B630CAA" w14:textId="77777777" w:rsidR="004B6C36" w:rsidRPr="004B6C36" w:rsidRDefault="004B6C36" w:rsidP="004B6C36">
            <w:pPr>
              <w:jc w:val="right"/>
              <w:outlineLvl w:val="0"/>
              <w:rPr>
                <w:sz w:val="12"/>
                <w:szCs w:val="12"/>
              </w:rPr>
            </w:pPr>
            <w:r w:rsidRPr="004B6C36">
              <w:rPr>
                <w:sz w:val="12"/>
                <w:szCs w:val="12"/>
              </w:rPr>
              <w:t xml:space="preserve"> 2022-2025 </w:t>
            </w:r>
          </w:p>
        </w:tc>
        <w:tc>
          <w:tcPr>
            <w:tcW w:w="1111" w:type="dxa"/>
            <w:tcBorders>
              <w:top w:val="nil"/>
              <w:left w:val="nil"/>
              <w:bottom w:val="single" w:sz="4" w:space="0" w:color="auto"/>
              <w:right w:val="single" w:sz="4" w:space="0" w:color="auto"/>
            </w:tcBorders>
            <w:shd w:val="clear" w:color="auto" w:fill="auto"/>
            <w:vAlign w:val="center"/>
            <w:hideMark/>
          </w:tcPr>
          <w:p w14:paraId="31E9BFC8" w14:textId="77777777" w:rsidR="004B6C36" w:rsidRPr="004B6C36" w:rsidRDefault="004B6C36" w:rsidP="004B6C36">
            <w:pPr>
              <w:jc w:val="right"/>
              <w:outlineLvl w:val="0"/>
              <w:rPr>
                <w:sz w:val="12"/>
                <w:szCs w:val="12"/>
              </w:rPr>
            </w:pPr>
            <w:r w:rsidRPr="004B6C36">
              <w:rPr>
                <w:sz w:val="12"/>
                <w:szCs w:val="12"/>
              </w:rPr>
              <w:t xml:space="preserve"> 46/NQ-HĐND </w:t>
            </w:r>
            <w:proofErr w:type="spellStart"/>
            <w:r w:rsidRPr="004B6C36">
              <w:rPr>
                <w:sz w:val="12"/>
                <w:szCs w:val="12"/>
              </w:rPr>
              <w:t>ngày</w:t>
            </w:r>
            <w:proofErr w:type="spellEnd"/>
            <w:r w:rsidRPr="004B6C36">
              <w:rPr>
                <w:sz w:val="12"/>
                <w:szCs w:val="12"/>
              </w:rPr>
              <w:t xml:space="preserve"> 30/8/2021 </w:t>
            </w:r>
          </w:p>
        </w:tc>
        <w:tc>
          <w:tcPr>
            <w:tcW w:w="851" w:type="dxa"/>
            <w:tcBorders>
              <w:top w:val="nil"/>
              <w:left w:val="nil"/>
              <w:bottom w:val="single" w:sz="4" w:space="0" w:color="auto"/>
              <w:right w:val="single" w:sz="4" w:space="0" w:color="auto"/>
            </w:tcBorders>
            <w:shd w:val="clear" w:color="auto" w:fill="auto"/>
            <w:vAlign w:val="center"/>
            <w:hideMark/>
          </w:tcPr>
          <w:p w14:paraId="6F6F3651" w14:textId="77777777" w:rsidR="004B6C36" w:rsidRPr="004B6C36" w:rsidRDefault="004B6C36" w:rsidP="004B6C36">
            <w:pPr>
              <w:jc w:val="right"/>
              <w:outlineLvl w:val="0"/>
              <w:rPr>
                <w:sz w:val="12"/>
                <w:szCs w:val="12"/>
              </w:rPr>
            </w:pPr>
            <w:r w:rsidRPr="004B6C36">
              <w:rPr>
                <w:sz w:val="12"/>
                <w:szCs w:val="12"/>
              </w:rPr>
              <w:t xml:space="preserve">        150.000 </w:t>
            </w:r>
          </w:p>
        </w:tc>
        <w:tc>
          <w:tcPr>
            <w:tcW w:w="851" w:type="dxa"/>
            <w:tcBorders>
              <w:top w:val="nil"/>
              <w:left w:val="nil"/>
              <w:bottom w:val="single" w:sz="4" w:space="0" w:color="auto"/>
              <w:right w:val="single" w:sz="4" w:space="0" w:color="auto"/>
            </w:tcBorders>
            <w:shd w:val="clear" w:color="auto" w:fill="auto"/>
            <w:vAlign w:val="center"/>
            <w:hideMark/>
          </w:tcPr>
          <w:p w14:paraId="1883B964" w14:textId="77777777" w:rsidR="004B6C36" w:rsidRPr="004B6C36" w:rsidRDefault="004B6C36" w:rsidP="004B6C36">
            <w:pPr>
              <w:jc w:val="right"/>
              <w:outlineLvl w:val="0"/>
              <w:rPr>
                <w:sz w:val="12"/>
                <w:szCs w:val="12"/>
              </w:rPr>
            </w:pPr>
            <w:r w:rsidRPr="004B6C36">
              <w:rPr>
                <w:sz w:val="12"/>
                <w:szCs w:val="12"/>
              </w:rPr>
              <w:t xml:space="preserve">      120.000 </w:t>
            </w:r>
          </w:p>
        </w:tc>
        <w:tc>
          <w:tcPr>
            <w:tcW w:w="850" w:type="dxa"/>
            <w:tcBorders>
              <w:top w:val="nil"/>
              <w:left w:val="nil"/>
              <w:bottom w:val="single" w:sz="4" w:space="0" w:color="auto"/>
              <w:right w:val="single" w:sz="4" w:space="0" w:color="auto"/>
            </w:tcBorders>
            <w:shd w:val="clear" w:color="auto" w:fill="auto"/>
            <w:vAlign w:val="center"/>
            <w:hideMark/>
          </w:tcPr>
          <w:p w14:paraId="106BDD77"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151BD12F"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6734BF54"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6D9CEFC0" w14:textId="77777777" w:rsidR="004B6C36" w:rsidRPr="004B6C36" w:rsidRDefault="004B6C36" w:rsidP="004B6C36">
            <w:pPr>
              <w:jc w:val="right"/>
              <w:outlineLvl w:val="0"/>
              <w:rPr>
                <w:sz w:val="12"/>
                <w:szCs w:val="12"/>
              </w:rPr>
            </w:pPr>
            <w:r w:rsidRPr="004B6C36">
              <w:rPr>
                <w:sz w:val="12"/>
                <w:szCs w:val="12"/>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38A68AB7" w14:textId="77777777" w:rsidR="004B6C36" w:rsidRPr="004B6C36" w:rsidRDefault="004B6C36" w:rsidP="004B6C36">
            <w:pPr>
              <w:jc w:val="right"/>
              <w:outlineLvl w:val="0"/>
              <w:rPr>
                <w:sz w:val="12"/>
                <w:szCs w:val="12"/>
              </w:rPr>
            </w:pPr>
            <w:r w:rsidRPr="004B6C36">
              <w:rPr>
                <w:sz w:val="12"/>
                <w:szCs w:val="12"/>
              </w:rPr>
              <w:t xml:space="preserve">       120.000 </w:t>
            </w:r>
          </w:p>
        </w:tc>
        <w:tc>
          <w:tcPr>
            <w:tcW w:w="850" w:type="dxa"/>
            <w:tcBorders>
              <w:top w:val="nil"/>
              <w:left w:val="nil"/>
              <w:bottom w:val="single" w:sz="4" w:space="0" w:color="auto"/>
              <w:right w:val="single" w:sz="4" w:space="0" w:color="auto"/>
            </w:tcBorders>
            <w:shd w:val="clear" w:color="auto" w:fill="auto"/>
            <w:noWrap/>
            <w:vAlign w:val="center"/>
            <w:hideMark/>
          </w:tcPr>
          <w:p w14:paraId="682472F5" w14:textId="77777777" w:rsidR="004B6C36" w:rsidRPr="004B6C36" w:rsidRDefault="004B6C36" w:rsidP="004B6C36">
            <w:pPr>
              <w:jc w:val="right"/>
              <w:outlineLvl w:val="0"/>
              <w:rPr>
                <w:sz w:val="12"/>
                <w:szCs w:val="12"/>
              </w:rPr>
            </w:pPr>
            <w:r w:rsidRPr="004B6C36">
              <w:rPr>
                <w:sz w:val="12"/>
                <w:szCs w:val="12"/>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14:paraId="595B1118"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15ABBBBC" w14:textId="77777777" w:rsidR="004B6C36" w:rsidRPr="004B6C36" w:rsidRDefault="004B6C36" w:rsidP="004B6C36">
            <w:pPr>
              <w:jc w:val="right"/>
              <w:outlineLvl w:val="0"/>
              <w:rPr>
                <w:sz w:val="12"/>
                <w:szCs w:val="12"/>
              </w:rPr>
            </w:pPr>
            <w:r w:rsidRPr="004B6C36">
              <w:rPr>
                <w:sz w:val="12"/>
                <w:szCs w:val="12"/>
              </w:rPr>
              <w:t xml:space="preserve">      120.000 </w:t>
            </w:r>
          </w:p>
        </w:tc>
        <w:tc>
          <w:tcPr>
            <w:tcW w:w="992" w:type="dxa"/>
            <w:tcBorders>
              <w:top w:val="nil"/>
              <w:left w:val="nil"/>
              <w:bottom w:val="single" w:sz="4" w:space="0" w:color="auto"/>
              <w:right w:val="single" w:sz="4" w:space="0" w:color="auto"/>
            </w:tcBorders>
            <w:shd w:val="clear" w:color="auto" w:fill="auto"/>
            <w:vAlign w:val="center"/>
            <w:hideMark/>
          </w:tcPr>
          <w:p w14:paraId="784DD1FE"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06FFFF15" w14:textId="77777777" w:rsidTr="004B6C36">
        <w:trPr>
          <w:trHeight w:val="1400"/>
        </w:trPr>
        <w:tc>
          <w:tcPr>
            <w:tcW w:w="567" w:type="dxa"/>
            <w:tcBorders>
              <w:top w:val="nil"/>
              <w:left w:val="nil"/>
              <w:bottom w:val="single" w:sz="4" w:space="0" w:color="auto"/>
              <w:right w:val="single" w:sz="4" w:space="0" w:color="auto"/>
            </w:tcBorders>
            <w:shd w:val="clear" w:color="000000" w:fill="FFFFFF"/>
            <w:noWrap/>
            <w:vAlign w:val="center"/>
            <w:hideMark/>
          </w:tcPr>
          <w:p w14:paraId="6621DDB5" w14:textId="77777777" w:rsidR="004B6C36" w:rsidRPr="004B6C36" w:rsidRDefault="004B6C36" w:rsidP="004B6C36">
            <w:pPr>
              <w:jc w:val="center"/>
              <w:outlineLvl w:val="0"/>
              <w:rPr>
                <w:sz w:val="12"/>
                <w:szCs w:val="12"/>
              </w:rPr>
            </w:pPr>
            <w:r w:rsidRPr="004B6C36">
              <w:rPr>
                <w:sz w:val="12"/>
                <w:szCs w:val="12"/>
              </w:rPr>
              <w:lastRenderedPageBreak/>
              <w:t>34</w:t>
            </w:r>
          </w:p>
        </w:tc>
        <w:tc>
          <w:tcPr>
            <w:tcW w:w="2127" w:type="dxa"/>
            <w:tcBorders>
              <w:top w:val="nil"/>
              <w:left w:val="nil"/>
              <w:bottom w:val="single" w:sz="4" w:space="0" w:color="auto"/>
              <w:right w:val="single" w:sz="4" w:space="0" w:color="auto"/>
            </w:tcBorders>
            <w:shd w:val="clear" w:color="auto" w:fill="auto"/>
            <w:vAlign w:val="center"/>
            <w:hideMark/>
          </w:tcPr>
          <w:p w14:paraId="3C434E0F" w14:textId="77777777" w:rsidR="004B6C36" w:rsidRPr="004B6C36" w:rsidRDefault="004B6C36" w:rsidP="004B6C36">
            <w:pPr>
              <w:outlineLvl w:val="0"/>
              <w:rPr>
                <w:sz w:val="12"/>
                <w:szCs w:val="12"/>
              </w:rPr>
            </w:pPr>
            <w:r w:rsidRPr="004B6C36">
              <w:rPr>
                <w:sz w:val="12"/>
                <w:szCs w:val="12"/>
              </w:rPr>
              <w:t xml:space="preserve">Di </w:t>
            </w:r>
            <w:proofErr w:type="spellStart"/>
            <w:r w:rsidRPr="004B6C36">
              <w:rPr>
                <w:sz w:val="12"/>
                <w:szCs w:val="12"/>
              </w:rPr>
              <w:t>dân</w:t>
            </w:r>
            <w:proofErr w:type="spellEnd"/>
            <w:r w:rsidRPr="004B6C36">
              <w:rPr>
                <w:sz w:val="12"/>
                <w:szCs w:val="12"/>
              </w:rPr>
              <w:t xml:space="preserve">, </w:t>
            </w:r>
            <w:proofErr w:type="spellStart"/>
            <w:r w:rsidRPr="004B6C36">
              <w:rPr>
                <w:sz w:val="12"/>
                <w:szCs w:val="12"/>
              </w:rPr>
              <w:t>tạo</w:t>
            </w:r>
            <w:proofErr w:type="spellEnd"/>
            <w:r w:rsidRPr="004B6C36">
              <w:rPr>
                <w:sz w:val="12"/>
                <w:szCs w:val="12"/>
              </w:rPr>
              <w:t xml:space="preserve"> </w:t>
            </w:r>
            <w:proofErr w:type="spellStart"/>
            <w:r w:rsidRPr="004B6C36">
              <w:rPr>
                <w:sz w:val="12"/>
                <w:szCs w:val="12"/>
              </w:rPr>
              <w:t>quỹ</w:t>
            </w:r>
            <w:proofErr w:type="spellEnd"/>
            <w:r w:rsidRPr="004B6C36">
              <w:rPr>
                <w:sz w:val="12"/>
                <w:szCs w:val="12"/>
              </w:rPr>
              <w:t xml:space="preserve"> </w:t>
            </w:r>
            <w:proofErr w:type="spellStart"/>
            <w:r w:rsidRPr="004B6C36">
              <w:rPr>
                <w:sz w:val="12"/>
                <w:szCs w:val="12"/>
              </w:rPr>
              <w:t>đất</w:t>
            </w:r>
            <w:proofErr w:type="spellEnd"/>
            <w:r w:rsidRPr="004B6C36">
              <w:rPr>
                <w:sz w:val="12"/>
                <w:szCs w:val="12"/>
              </w:rPr>
              <w:t xml:space="preserve"> </w:t>
            </w:r>
            <w:proofErr w:type="spellStart"/>
            <w:r w:rsidRPr="004B6C36">
              <w:rPr>
                <w:sz w:val="12"/>
                <w:szCs w:val="12"/>
              </w:rPr>
              <w:t>sạch</w:t>
            </w:r>
            <w:proofErr w:type="spellEnd"/>
            <w:r w:rsidRPr="004B6C36">
              <w:rPr>
                <w:sz w:val="12"/>
                <w:szCs w:val="12"/>
              </w:rPr>
              <w:t xml:space="preserve"> </w:t>
            </w:r>
            <w:proofErr w:type="spellStart"/>
            <w:r w:rsidRPr="004B6C36">
              <w:rPr>
                <w:sz w:val="12"/>
                <w:szCs w:val="12"/>
              </w:rPr>
              <w:t>để</w:t>
            </w:r>
            <w:proofErr w:type="spellEnd"/>
            <w:r w:rsidRPr="004B6C36">
              <w:rPr>
                <w:sz w:val="12"/>
                <w:szCs w:val="12"/>
              </w:rPr>
              <w:t xml:space="preserve"> </w:t>
            </w:r>
            <w:proofErr w:type="spellStart"/>
            <w:r w:rsidRPr="004B6C36">
              <w:rPr>
                <w:sz w:val="12"/>
                <w:szCs w:val="12"/>
              </w:rPr>
              <w:t>thu</w:t>
            </w:r>
            <w:proofErr w:type="spellEnd"/>
            <w:r w:rsidRPr="004B6C36">
              <w:rPr>
                <w:sz w:val="12"/>
                <w:szCs w:val="12"/>
              </w:rPr>
              <w:t xml:space="preserve"> </w:t>
            </w:r>
            <w:proofErr w:type="spellStart"/>
            <w:r w:rsidRPr="004B6C36">
              <w:rPr>
                <w:sz w:val="12"/>
                <w:szCs w:val="12"/>
              </w:rPr>
              <w:t>hút</w:t>
            </w:r>
            <w:proofErr w:type="spellEnd"/>
            <w:r w:rsidRPr="004B6C36">
              <w:rPr>
                <w:sz w:val="12"/>
                <w:szCs w:val="12"/>
              </w:rPr>
              <w:t xml:space="preserve"> </w:t>
            </w:r>
            <w:proofErr w:type="spellStart"/>
            <w:r w:rsidRPr="004B6C36">
              <w:rPr>
                <w:sz w:val="12"/>
                <w:szCs w:val="12"/>
              </w:rPr>
              <w:t>đầu</w:t>
            </w:r>
            <w:proofErr w:type="spellEnd"/>
            <w:r w:rsidRPr="004B6C36">
              <w:rPr>
                <w:sz w:val="12"/>
                <w:szCs w:val="12"/>
              </w:rPr>
              <w:t xml:space="preserve"> </w:t>
            </w:r>
            <w:proofErr w:type="spellStart"/>
            <w:r w:rsidRPr="004B6C36">
              <w:rPr>
                <w:sz w:val="12"/>
                <w:szCs w:val="12"/>
              </w:rPr>
              <w:t>tư</w:t>
            </w:r>
            <w:proofErr w:type="spellEnd"/>
            <w:r w:rsidRPr="004B6C36">
              <w:rPr>
                <w:sz w:val="12"/>
                <w:szCs w:val="12"/>
              </w:rPr>
              <w:t xml:space="preserve"> </w:t>
            </w:r>
            <w:proofErr w:type="spellStart"/>
            <w:r w:rsidRPr="004B6C36">
              <w:rPr>
                <w:sz w:val="12"/>
                <w:szCs w:val="12"/>
              </w:rPr>
              <w:t>và</w:t>
            </w:r>
            <w:proofErr w:type="spellEnd"/>
            <w:r w:rsidRPr="004B6C36">
              <w:rPr>
                <w:sz w:val="12"/>
                <w:szCs w:val="12"/>
              </w:rPr>
              <w:t xml:space="preserve"> </w:t>
            </w:r>
            <w:proofErr w:type="spellStart"/>
            <w:r w:rsidRPr="004B6C36">
              <w:rPr>
                <w:sz w:val="12"/>
                <w:szCs w:val="12"/>
              </w:rPr>
              <w:t>tạo</w:t>
            </w:r>
            <w:proofErr w:type="spellEnd"/>
            <w:r w:rsidRPr="004B6C36">
              <w:rPr>
                <w:sz w:val="12"/>
                <w:szCs w:val="12"/>
              </w:rPr>
              <w:t xml:space="preserve"> </w:t>
            </w:r>
            <w:proofErr w:type="spellStart"/>
            <w:r w:rsidRPr="004B6C36">
              <w:rPr>
                <w:sz w:val="12"/>
                <w:szCs w:val="12"/>
              </w:rPr>
              <w:t>hành</w:t>
            </w:r>
            <w:proofErr w:type="spellEnd"/>
            <w:r w:rsidRPr="004B6C36">
              <w:rPr>
                <w:sz w:val="12"/>
                <w:szCs w:val="12"/>
              </w:rPr>
              <w:t xml:space="preserve"> lang an </w:t>
            </w:r>
            <w:proofErr w:type="spellStart"/>
            <w:r w:rsidRPr="004B6C36">
              <w:rPr>
                <w:sz w:val="12"/>
                <w:szCs w:val="12"/>
              </w:rPr>
              <w:t>toàn</w:t>
            </w:r>
            <w:proofErr w:type="spellEnd"/>
            <w:r w:rsidRPr="004B6C36">
              <w:rPr>
                <w:sz w:val="12"/>
                <w:szCs w:val="12"/>
              </w:rPr>
              <w:t xml:space="preserve"> </w:t>
            </w:r>
            <w:proofErr w:type="spellStart"/>
            <w:r w:rsidRPr="004B6C36">
              <w:rPr>
                <w:sz w:val="12"/>
                <w:szCs w:val="12"/>
              </w:rPr>
              <w:t>môi</w:t>
            </w:r>
            <w:proofErr w:type="spellEnd"/>
            <w:r w:rsidRPr="004B6C36">
              <w:rPr>
                <w:sz w:val="12"/>
                <w:szCs w:val="12"/>
              </w:rPr>
              <w:t xml:space="preserve"> </w:t>
            </w:r>
            <w:proofErr w:type="spellStart"/>
            <w:r w:rsidRPr="004B6C36">
              <w:rPr>
                <w:sz w:val="12"/>
                <w:szCs w:val="12"/>
              </w:rPr>
              <w:t>trường</w:t>
            </w:r>
            <w:proofErr w:type="spellEnd"/>
            <w:r w:rsidRPr="004B6C36">
              <w:rPr>
                <w:sz w:val="12"/>
                <w:szCs w:val="12"/>
              </w:rPr>
              <w:t xml:space="preserve"> </w:t>
            </w:r>
            <w:proofErr w:type="spellStart"/>
            <w:r w:rsidRPr="004B6C36">
              <w:rPr>
                <w:sz w:val="12"/>
                <w:szCs w:val="12"/>
              </w:rPr>
              <w:t>khu</w:t>
            </w:r>
            <w:proofErr w:type="spellEnd"/>
            <w:r w:rsidRPr="004B6C36">
              <w:rPr>
                <w:sz w:val="12"/>
                <w:szCs w:val="12"/>
              </w:rPr>
              <w:t xml:space="preserve"> </w:t>
            </w:r>
            <w:proofErr w:type="spellStart"/>
            <w:r w:rsidRPr="004B6C36">
              <w:rPr>
                <w:sz w:val="12"/>
                <w:szCs w:val="12"/>
              </w:rPr>
              <w:t>liên</w:t>
            </w:r>
            <w:proofErr w:type="spellEnd"/>
            <w:r w:rsidRPr="004B6C36">
              <w:rPr>
                <w:sz w:val="12"/>
                <w:szCs w:val="12"/>
              </w:rPr>
              <w:t xml:space="preserve"> </w:t>
            </w:r>
            <w:proofErr w:type="spellStart"/>
            <w:r w:rsidRPr="004B6C36">
              <w:rPr>
                <w:sz w:val="12"/>
                <w:szCs w:val="12"/>
              </w:rPr>
              <w:t>hợp</w:t>
            </w:r>
            <w:proofErr w:type="spellEnd"/>
            <w:r w:rsidRPr="004B6C36">
              <w:rPr>
                <w:sz w:val="12"/>
                <w:szCs w:val="12"/>
              </w:rPr>
              <w:t xml:space="preserve"> </w:t>
            </w:r>
            <w:proofErr w:type="spellStart"/>
            <w:r w:rsidRPr="004B6C36">
              <w:rPr>
                <w:sz w:val="12"/>
                <w:szCs w:val="12"/>
              </w:rPr>
              <w:t>xử</w:t>
            </w:r>
            <w:proofErr w:type="spellEnd"/>
            <w:r w:rsidRPr="004B6C36">
              <w:rPr>
                <w:sz w:val="12"/>
                <w:szCs w:val="12"/>
              </w:rPr>
              <w:t xml:space="preserve"> </w:t>
            </w:r>
            <w:proofErr w:type="spellStart"/>
            <w:r w:rsidRPr="004B6C36">
              <w:rPr>
                <w:sz w:val="12"/>
                <w:szCs w:val="12"/>
              </w:rPr>
              <w:t>lý</w:t>
            </w:r>
            <w:proofErr w:type="spellEnd"/>
            <w:r w:rsidRPr="004B6C36">
              <w:rPr>
                <w:sz w:val="12"/>
                <w:szCs w:val="12"/>
              </w:rPr>
              <w:t xml:space="preserve"> </w:t>
            </w:r>
            <w:proofErr w:type="spellStart"/>
            <w:r w:rsidRPr="004B6C36">
              <w:rPr>
                <w:sz w:val="12"/>
                <w:szCs w:val="12"/>
              </w:rPr>
              <w:t>chất</w:t>
            </w:r>
            <w:proofErr w:type="spellEnd"/>
            <w:r w:rsidRPr="004B6C36">
              <w:rPr>
                <w:sz w:val="12"/>
                <w:szCs w:val="12"/>
              </w:rPr>
              <w:t xml:space="preserve"> </w:t>
            </w:r>
            <w:proofErr w:type="spellStart"/>
            <w:r w:rsidRPr="004B6C36">
              <w:rPr>
                <w:sz w:val="12"/>
                <w:szCs w:val="12"/>
              </w:rPr>
              <w:t>thải</w:t>
            </w:r>
            <w:proofErr w:type="spellEnd"/>
            <w:r w:rsidRPr="004B6C36">
              <w:rPr>
                <w:sz w:val="12"/>
                <w:szCs w:val="12"/>
              </w:rPr>
              <w:t xml:space="preserve"> </w:t>
            </w:r>
            <w:proofErr w:type="spellStart"/>
            <w:r w:rsidRPr="004B6C36">
              <w:rPr>
                <w:sz w:val="12"/>
                <w:szCs w:val="12"/>
              </w:rPr>
              <w:t>rắn</w:t>
            </w:r>
            <w:proofErr w:type="spellEnd"/>
            <w:r w:rsidRPr="004B6C36">
              <w:rPr>
                <w:sz w:val="12"/>
                <w:szCs w:val="12"/>
              </w:rPr>
              <w:t xml:space="preserve"> </w:t>
            </w:r>
            <w:proofErr w:type="spellStart"/>
            <w:r w:rsidRPr="004B6C36">
              <w:rPr>
                <w:sz w:val="12"/>
                <w:szCs w:val="12"/>
              </w:rPr>
              <w:t>Nghĩa</w:t>
            </w:r>
            <w:proofErr w:type="spellEnd"/>
            <w:r w:rsidRPr="004B6C36">
              <w:rPr>
                <w:sz w:val="12"/>
                <w:szCs w:val="12"/>
              </w:rPr>
              <w:t xml:space="preserve"> </w:t>
            </w:r>
            <w:proofErr w:type="spellStart"/>
            <w:r w:rsidRPr="004B6C36">
              <w:rPr>
                <w:sz w:val="12"/>
                <w:szCs w:val="12"/>
              </w:rPr>
              <w:t>Kỳ</w:t>
            </w:r>
            <w:proofErr w:type="spellEnd"/>
            <w:r w:rsidRPr="004B6C36">
              <w:rPr>
                <w:sz w:val="12"/>
                <w:szCs w:val="12"/>
              </w:rPr>
              <w:t xml:space="preserve"> </w:t>
            </w:r>
            <w:proofErr w:type="spellStart"/>
            <w:r w:rsidRPr="004B6C36">
              <w:rPr>
                <w:sz w:val="12"/>
                <w:szCs w:val="12"/>
              </w:rPr>
              <w:t>thuộc</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Nghĩa</w:t>
            </w:r>
            <w:proofErr w:type="spellEnd"/>
            <w:r w:rsidRPr="004B6C36">
              <w:rPr>
                <w:sz w:val="12"/>
                <w:szCs w:val="12"/>
              </w:rPr>
              <w:t xml:space="preserve"> </w:t>
            </w:r>
            <w:proofErr w:type="spellStart"/>
            <w:r w:rsidRPr="004B6C36">
              <w:rPr>
                <w:sz w:val="12"/>
                <w:szCs w:val="12"/>
              </w:rPr>
              <w:t>Hành</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D165F1A"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Nghĩa</w:t>
            </w:r>
            <w:proofErr w:type="spellEnd"/>
            <w:r w:rsidRPr="004B6C36">
              <w:rPr>
                <w:sz w:val="12"/>
                <w:szCs w:val="12"/>
              </w:rPr>
              <w:t xml:space="preserve"> </w:t>
            </w:r>
            <w:proofErr w:type="spellStart"/>
            <w:r w:rsidRPr="004B6C36">
              <w:rPr>
                <w:sz w:val="12"/>
                <w:szCs w:val="12"/>
              </w:rPr>
              <w:t>Hành</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E4B577D"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0B6837BF" w14:textId="77777777" w:rsidR="004B6C36" w:rsidRPr="004B6C36" w:rsidRDefault="004B6C36" w:rsidP="004B6C36">
            <w:pPr>
              <w:jc w:val="center"/>
              <w:outlineLvl w:val="0"/>
              <w:rPr>
                <w:sz w:val="12"/>
                <w:szCs w:val="12"/>
              </w:rPr>
            </w:pPr>
            <w:r w:rsidRPr="004B6C36">
              <w:rPr>
                <w:sz w:val="12"/>
                <w:szCs w:val="12"/>
              </w:rPr>
              <w:t>2021-2024</w:t>
            </w:r>
          </w:p>
        </w:tc>
        <w:tc>
          <w:tcPr>
            <w:tcW w:w="1111" w:type="dxa"/>
            <w:tcBorders>
              <w:top w:val="nil"/>
              <w:left w:val="nil"/>
              <w:bottom w:val="single" w:sz="4" w:space="0" w:color="auto"/>
              <w:right w:val="single" w:sz="4" w:space="0" w:color="auto"/>
            </w:tcBorders>
            <w:shd w:val="clear" w:color="auto" w:fill="auto"/>
            <w:vAlign w:val="center"/>
            <w:hideMark/>
          </w:tcPr>
          <w:p w14:paraId="382F4BFD" w14:textId="77777777" w:rsidR="004B6C36" w:rsidRPr="004B6C36" w:rsidRDefault="004B6C36" w:rsidP="004B6C36">
            <w:pPr>
              <w:jc w:val="center"/>
              <w:outlineLvl w:val="0"/>
              <w:rPr>
                <w:sz w:val="12"/>
                <w:szCs w:val="12"/>
              </w:rPr>
            </w:pPr>
            <w:r w:rsidRPr="004B6C36">
              <w:rPr>
                <w:sz w:val="12"/>
                <w:szCs w:val="12"/>
              </w:rPr>
              <w:t xml:space="preserve">219/QĐ-UBND </w:t>
            </w:r>
            <w:proofErr w:type="spellStart"/>
            <w:r w:rsidRPr="004B6C36">
              <w:rPr>
                <w:sz w:val="12"/>
                <w:szCs w:val="12"/>
              </w:rPr>
              <w:t>ngày</w:t>
            </w:r>
            <w:proofErr w:type="spellEnd"/>
            <w:r w:rsidRPr="004B6C36">
              <w:rPr>
                <w:sz w:val="12"/>
                <w:szCs w:val="12"/>
              </w:rPr>
              <w:t xml:space="preserve"> 24/12/2020</w:t>
            </w:r>
          </w:p>
        </w:tc>
        <w:tc>
          <w:tcPr>
            <w:tcW w:w="851" w:type="dxa"/>
            <w:tcBorders>
              <w:top w:val="nil"/>
              <w:left w:val="nil"/>
              <w:bottom w:val="single" w:sz="4" w:space="0" w:color="auto"/>
              <w:right w:val="single" w:sz="4" w:space="0" w:color="auto"/>
            </w:tcBorders>
            <w:shd w:val="clear" w:color="auto" w:fill="auto"/>
            <w:vAlign w:val="center"/>
            <w:hideMark/>
          </w:tcPr>
          <w:p w14:paraId="09830C32" w14:textId="77777777" w:rsidR="004B6C36" w:rsidRPr="004B6C36" w:rsidRDefault="004B6C36" w:rsidP="004B6C36">
            <w:pPr>
              <w:jc w:val="right"/>
              <w:outlineLvl w:val="0"/>
              <w:rPr>
                <w:sz w:val="12"/>
                <w:szCs w:val="12"/>
              </w:rPr>
            </w:pPr>
            <w:r w:rsidRPr="004B6C36">
              <w:rPr>
                <w:sz w:val="12"/>
                <w:szCs w:val="12"/>
              </w:rPr>
              <w:t xml:space="preserve">        194.000 </w:t>
            </w:r>
          </w:p>
        </w:tc>
        <w:tc>
          <w:tcPr>
            <w:tcW w:w="851" w:type="dxa"/>
            <w:tcBorders>
              <w:top w:val="nil"/>
              <w:left w:val="nil"/>
              <w:bottom w:val="single" w:sz="4" w:space="0" w:color="auto"/>
              <w:right w:val="single" w:sz="4" w:space="0" w:color="auto"/>
            </w:tcBorders>
            <w:shd w:val="clear" w:color="auto" w:fill="auto"/>
            <w:vAlign w:val="center"/>
            <w:hideMark/>
          </w:tcPr>
          <w:p w14:paraId="03778121" w14:textId="77777777" w:rsidR="004B6C36" w:rsidRPr="004B6C36" w:rsidRDefault="004B6C36" w:rsidP="004B6C36">
            <w:pPr>
              <w:jc w:val="right"/>
              <w:outlineLvl w:val="0"/>
              <w:rPr>
                <w:sz w:val="12"/>
                <w:szCs w:val="12"/>
              </w:rPr>
            </w:pPr>
            <w:r w:rsidRPr="004B6C36">
              <w:rPr>
                <w:sz w:val="12"/>
                <w:szCs w:val="12"/>
              </w:rPr>
              <w:t xml:space="preserve">      194.000 </w:t>
            </w:r>
          </w:p>
        </w:tc>
        <w:tc>
          <w:tcPr>
            <w:tcW w:w="850" w:type="dxa"/>
            <w:tcBorders>
              <w:top w:val="nil"/>
              <w:left w:val="nil"/>
              <w:bottom w:val="single" w:sz="4" w:space="0" w:color="auto"/>
              <w:right w:val="single" w:sz="4" w:space="0" w:color="auto"/>
            </w:tcBorders>
            <w:shd w:val="clear" w:color="auto" w:fill="auto"/>
            <w:vAlign w:val="center"/>
            <w:hideMark/>
          </w:tcPr>
          <w:p w14:paraId="1AA193DA"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43B1C2E6"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158ECDF2"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227F6EF8"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DD0E076" w14:textId="77777777" w:rsidR="004B6C36" w:rsidRPr="004B6C36" w:rsidRDefault="004B6C36" w:rsidP="004B6C36">
            <w:pPr>
              <w:jc w:val="right"/>
              <w:outlineLvl w:val="0"/>
              <w:rPr>
                <w:sz w:val="12"/>
                <w:szCs w:val="12"/>
              </w:rPr>
            </w:pPr>
            <w:r w:rsidRPr="004B6C36">
              <w:rPr>
                <w:sz w:val="12"/>
                <w:szCs w:val="12"/>
              </w:rPr>
              <w:t xml:space="preserve">       125.000 </w:t>
            </w:r>
          </w:p>
        </w:tc>
        <w:tc>
          <w:tcPr>
            <w:tcW w:w="850" w:type="dxa"/>
            <w:tcBorders>
              <w:top w:val="nil"/>
              <w:left w:val="nil"/>
              <w:bottom w:val="single" w:sz="4" w:space="0" w:color="auto"/>
              <w:right w:val="single" w:sz="4" w:space="0" w:color="auto"/>
            </w:tcBorders>
            <w:shd w:val="clear" w:color="auto" w:fill="auto"/>
            <w:noWrap/>
            <w:vAlign w:val="center"/>
            <w:hideMark/>
          </w:tcPr>
          <w:p w14:paraId="213FC378" w14:textId="77777777" w:rsidR="004B6C36" w:rsidRPr="004B6C36" w:rsidRDefault="004B6C36" w:rsidP="004B6C36">
            <w:pPr>
              <w:jc w:val="right"/>
              <w:outlineLvl w:val="0"/>
              <w:rPr>
                <w:sz w:val="12"/>
                <w:szCs w:val="12"/>
              </w:rPr>
            </w:pPr>
            <w:r w:rsidRPr="004B6C36">
              <w:rPr>
                <w:sz w:val="12"/>
                <w:szCs w:val="12"/>
              </w:rPr>
              <w:t xml:space="preserve">      125.000 </w:t>
            </w:r>
          </w:p>
        </w:tc>
        <w:tc>
          <w:tcPr>
            <w:tcW w:w="709" w:type="dxa"/>
            <w:tcBorders>
              <w:top w:val="nil"/>
              <w:left w:val="nil"/>
              <w:bottom w:val="single" w:sz="4" w:space="0" w:color="auto"/>
              <w:right w:val="single" w:sz="4" w:space="0" w:color="auto"/>
            </w:tcBorders>
            <w:shd w:val="clear" w:color="auto" w:fill="auto"/>
            <w:noWrap/>
            <w:vAlign w:val="center"/>
            <w:hideMark/>
          </w:tcPr>
          <w:p w14:paraId="263A99B4"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31275054" w14:textId="77777777" w:rsidR="004B6C36" w:rsidRPr="004B6C36" w:rsidRDefault="004B6C36" w:rsidP="004B6C36">
            <w:pPr>
              <w:jc w:val="right"/>
              <w:outlineLvl w:val="0"/>
              <w:rPr>
                <w:sz w:val="12"/>
                <w:szCs w:val="12"/>
              </w:rPr>
            </w:pPr>
            <w:r w:rsidRPr="004B6C36">
              <w:rPr>
                <w:sz w:val="12"/>
                <w:szCs w:val="12"/>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4C417A5C"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68ED9DE4" w14:textId="77777777" w:rsidTr="004B6C36">
        <w:trPr>
          <w:trHeight w:val="1040"/>
        </w:trPr>
        <w:tc>
          <w:tcPr>
            <w:tcW w:w="567" w:type="dxa"/>
            <w:tcBorders>
              <w:top w:val="nil"/>
              <w:left w:val="nil"/>
              <w:bottom w:val="single" w:sz="4" w:space="0" w:color="auto"/>
              <w:right w:val="single" w:sz="4" w:space="0" w:color="auto"/>
            </w:tcBorders>
            <w:shd w:val="clear" w:color="000000" w:fill="FFFFFF"/>
            <w:noWrap/>
            <w:vAlign w:val="center"/>
            <w:hideMark/>
          </w:tcPr>
          <w:p w14:paraId="25E96C12" w14:textId="77777777" w:rsidR="004B6C36" w:rsidRPr="004B6C36" w:rsidRDefault="004B6C36" w:rsidP="004B6C36">
            <w:pPr>
              <w:jc w:val="center"/>
              <w:outlineLvl w:val="0"/>
              <w:rPr>
                <w:sz w:val="12"/>
                <w:szCs w:val="12"/>
              </w:rPr>
            </w:pPr>
            <w:r w:rsidRPr="004B6C36">
              <w:rPr>
                <w:sz w:val="12"/>
                <w:szCs w:val="12"/>
              </w:rPr>
              <w:t>35</w:t>
            </w:r>
          </w:p>
        </w:tc>
        <w:tc>
          <w:tcPr>
            <w:tcW w:w="2127" w:type="dxa"/>
            <w:tcBorders>
              <w:top w:val="nil"/>
              <w:left w:val="nil"/>
              <w:bottom w:val="single" w:sz="4" w:space="0" w:color="auto"/>
              <w:right w:val="single" w:sz="4" w:space="0" w:color="auto"/>
            </w:tcBorders>
            <w:shd w:val="clear" w:color="auto" w:fill="auto"/>
            <w:vAlign w:val="center"/>
            <w:hideMark/>
          </w:tcPr>
          <w:p w14:paraId="06E3C529" w14:textId="77777777" w:rsidR="004B6C36" w:rsidRPr="004B6C36" w:rsidRDefault="004B6C36" w:rsidP="004B6C36">
            <w:pPr>
              <w:outlineLvl w:val="0"/>
              <w:rPr>
                <w:sz w:val="12"/>
                <w:szCs w:val="12"/>
              </w:rPr>
            </w:pPr>
            <w:proofErr w:type="spellStart"/>
            <w:r w:rsidRPr="004B6C36">
              <w:rPr>
                <w:sz w:val="12"/>
                <w:szCs w:val="12"/>
              </w:rPr>
              <w:t>Cầu</w:t>
            </w:r>
            <w:proofErr w:type="spellEnd"/>
            <w:r w:rsidRPr="004B6C36">
              <w:rPr>
                <w:sz w:val="12"/>
                <w:szCs w:val="12"/>
              </w:rPr>
              <w:t xml:space="preserve"> </w:t>
            </w:r>
            <w:proofErr w:type="spellStart"/>
            <w:r w:rsidRPr="004B6C36">
              <w:rPr>
                <w:sz w:val="12"/>
                <w:szCs w:val="12"/>
              </w:rPr>
              <w:t>Hành</w:t>
            </w:r>
            <w:proofErr w:type="spellEnd"/>
            <w:r w:rsidRPr="004B6C36">
              <w:rPr>
                <w:sz w:val="12"/>
                <w:szCs w:val="12"/>
              </w:rPr>
              <w:t xml:space="preserve"> Dũng-</w:t>
            </w:r>
            <w:proofErr w:type="spellStart"/>
            <w:r w:rsidRPr="004B6C36">
              <w:rPr>
                <w:sz w:val="12"/>
                <w:szCs w:val="12"/>
              </w:rPr>
              <w:t>Hành</w:t>
            </w:r>
            <w:proofErr w:type="spellEnd"/>
            <w:r w:rsidRPr="004B6C36">
              <w:rPr>
                <w:sz w:val="12"/>
                <w:szCs w:val="12"/>
              </w:rPr>
              <w:t xml:space="preserve"> </w:t>
            </w:r>
            <w:proofErr w:type="spellStart"/>
            <w:r w:rsidRPr="004B6C36">
              <w:rPr>
                <w:sz w:val="12"/>
                <w:szCs w:val="12"/>
              </w:rPr>
              <w:t>Nhân</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B0F6878"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Nghĩa</w:t>
            </w:r>
            <w:proofErr w:type="spellEnd"/>
            <w:r w:rsidRPr="004B6C36">
              <w:rPr>
                <w:sz w:val="12"/>
                <w:szCs w:val="12"/>
              </w:rPr>
              <w:t xml:space="preserve"> </w:t>
            </w:r>
            <w:proofErr w:type="spellStart"/>
            <w:r w:rsidRPr="004B6C36">
              <w:rPr>
                <w:sz w:val="12"/>
                <w:szCs w:val="12"/>
              </w:rPr>
              <w:t>Hành</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927B4BC"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134D74EE" w14:textId="77777777" w:rsidR="004B6C36" w:rsidRPr="004B6C36" w:rsidRDefault="004B6C36" w:rsidP="004B6C36">
            <w:pPr>
              <w:jc w:val="center"/>
              <w:outlineLvl w:val="0"/>
              <w:rPr>
                <w:sz w:val="12"/>
                <w:szCs w:val="12"/>
              </w:rPr>
            </w:pPr>
            <w:r w:rsidRPr="004B6C36">
              <w:rPr>
                <w:sz w:val="12"/>
                <w:szCs w:val="12"/>
              </w:rPr>
              <w:t>2021-2023</w:t>
            </w:r>
          </w:p>
        </w:tc>
        <w:tc>
          <w:tcPr>
            <w:tcW w:w="1111" w:type="dxa"/>
            <w:tcBorders>
              <w:top w:val="nil"/>
              <w:left w:val="nil"/>
              <w:bottom w:val="single" w:sz="4" w:space="0" w:color="auto"/>
              <w:right w:val="single" w:sz="4" w:space="0" w:color="auto"/>
            </w:tcBorders>
            <w:shd w:val="clear" w:color="auto" w:fill="auto"/>
            <w:vAlign w:val="center"/>
            <w:hideMark/>
          </w:tcPr>
          <w:p w14:paraId="1D8B7FC4" w14:textId="77777777" w:rsidR="004B6C36" w:rsidRPr="004B6C36" w:rsidRDefault="004B6C36" w:rsidP="004B6C36">
            <w:pPr>
              <w:jc w:val="center"/>
              <w:outlineLvl w:val="0"/>
              <w:rPr>
                <w:sz w:val="12"/>
                <w:szCs w:val="12"/>
              </w:rPr>
            </w:pPr>
            <w:r w:rsidRPr="004B6C36">
              <w:rPr>
                <w:sz w:val="12"/>
                <w:szCs w:val="12"/>
              </w:rPr>
              <w:t xml:space="preserve">640/QĐ-UBND </w:t>
            </w:r>
            <w:proofErr w:type="spellStart"/>
            <w:r w:rsidRPr="004B6C36">
              <w:rPr>
                <w:sz w:val="12"/>
                <w:szCs w:val="12"/>
              </w:rPr>
              <w:t>ngày</w:t>
            </w:r>
            <w:proofErr w:type="spellEnd"/>
            <w:r w:rsidRPr="004B6C36">
              <w:rPr>
                <w:sz w:val="12"/>
                <w:szCs w:val="12"/>
              </w:rPr>
              <w:t xml:space="preserve"> 11/6/2021</w:t>
            </w:r>
          </w:p>
        </w:tc>
        <w:tc>
          <w:tcPr>
            <w:tcW w:w="851" w:type="dxa"/>
            <w:tcBorders>
              <w:top w:val="nil"/>
              <w:left w:val="nil"/>
              <w:bottom w:val="single" w:sz="4" w:space="0" w:color="auto"/>
              <w:right w:val="single" w:sz="4" w:space="0" w:color="auto"/>
            </w:tcBorders>
            <w:shd w:val="clear" w:color="auto" w:fill="auto"/>
            <w:vAlign w:val="center"/>
            <w:hideMark/>
          </w:tcPr>
          <w:p w14:paraId="0BB1499D" w14:textId="77777777" w:rsidR="004B6C36" w:rsidRPr="004B6C36" w:rsidRDefault="004B6C36" w:rsidP="004B6C36">
            <w:pPr>
              <w:jc w:val="right"/>
              <w:outlineLvl w:val="0"/>
              <w:rPr>
                <w:sz w:val="12"/>
                <w:szCs w:val="12"/>
              </w:rPr>
            </w:pPr>
            <w:r w:rsidRPr="004B6C36">
              <w:rPr>
                <w:sz w:val="12"/>
                <w:szCs w:val="12"/>
              </w:rPr>
              <w:t xml:space="preserve">         40.000 </w:t>
            </w:r>
          </w:p>
        </w:tc>
        <w:tc>
          <w:tcPr>
            <w:tcW w:w="851" w:type="dxa"/>
            <w:tcBorders>
              <w:top w:val="nil"/>
              <w:left w:val="nil"/>
              <w:bottom w:val="single" w:sz="4" w:space="0" w:color="auto"/>
              <w:right w:val="single" w:sz="4" w:space="0" w:color="auto"/>
            </w:tcBorders>
            <w:shd w:val="clear" w:color="auto" w:fill="auto"/>
            <w:vAlign w:val="center"/>
            <w:hideMark/>
          </w:tcPr>
          <w:p w14:paraId="2B61C37C" w14:textId="77777777" w:rsidR="004B6C36" w:rsidRPr="004B6C36" w:rsidRDefault="004B6C36" w:rsidP="004B6C36">
            <w:pPr>
              <w:jc w:val="right"/>
              <w:outlineLvl w:val="0"/>
              <w:rPr>
                <w:sz w:val="12"/>
                <w:szCs w:val="12"/>
              </w:rPr>
            </w:pPr>
            <w:r w:rsidRPr="004B6C36">
              <w:rPr>
                <w:sz w:val="12"/>
                <w:szCs w:val="12"/>
              </w:rPr>
              <w:t xml:space="preserve">        30.000 </w:t>
            </w:r>
          </w:p>
        </w:tc>
        <w:tc>
          <w:tcPr>
            <w:tcW w:w="850" w:type="dxa"/>
            <w:tcBorders>
              <w:top w:val="nil"/>
              <w:left w:val="nil"/>
              <w:bottom w:val="single" w:sz="4" w:space="0" w:color="auto"/>
              <w:right w:val="single" w:sz="4" w:space="0" w:color="auto"/>
            </w:tcBorders>
            <w:shd w:val="clear" w:color="auto" w:fill="auto"/>
            <w:vAlign w:val="center"/>
            <w:hideMark/>
          </w:tcPr>
          <w:p w14:paraId="60952F68"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56488DEF"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3879EBE8"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385BF434"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AB44F53" w14:textId="77777777" w:rsidR="004B6C36" w:rsidRPr="004B6C36" w:rsidRDefault="004B6C36" w:rsidP="004B6C36">
            <w:pPr>
              <w:jc w:val="right"/>
              <w:outlineLvl w:val="0"/>
              <w:rPr>
                <w:sz w:val="12"/>
                <w:szCs w:val="12"/>
              </w:rPr>
            </w:pPr>
            <w:r w:rsidRPr="004B6C36">
              <w:rPr>
                <w:sz w:val="12"/>
                <w:szCs w:val="12"/>
              </w:rPr>
              <w:t xml:space="preserve">         30.000 </w:t>
            </w:r>
          </w:p>
        </w:tc>
        <w:tc>
          <w:tcPr>
            <w:tcW w:w="850" w:type="dxa"/>
            <w:tcBorders>
              <w:top w:val="nil"/>
              <w:left w:val="nil"/>
              <w:bottom w:val="single" w:sz="4" w:space="0" w:color="auto"/>
              <w:right w:val="single" w:sz="4" w:space="0" w:color="auto"/>
            </w:tcBorders>
            <w:shd w:val="clear" w:color="auto" w:fill="auto"/>
            <w:noWrap/>
            <w:vAlign w:val="center"/>
            <w:hideMark/>
          </w:tcPr>
          <w:p w14:paraId="3253F43A" w14:textId="77777777" w:rsidR="004B6C36" w:rsidRPr="004B6C36" w:rsidRDefault="004B6C36" w:rsidP="004B6C36">
            <w:pPr>
              <w:jc w:val="right"/>
              <w:outlineLvl w:val="0"/>
              <w:rPr>
                <w:sz w:val="12"/>
                <w:szCs w:val="12"/>
              </w:rPr>
            </w:pPr>
            <w:r w:rsidRPr="004B6C36">
              <w:rPr>
                <w:sz w:val="12"/>
                <w:szCs w:val="12"/>
              </w:rPr>
              <w:t xml:space="preserve">        30.000 </w:t>
            </w:r>
          </w:p>
        </w:tc>
        <w:tc>
          <w:tcPr>
            <w:tcW w:w="709" w:type="dxa"/>
            <w:tcBorders>
              <w:top w:val="nil"/>
              <w:left w:val="nil"/>
              <w:bottom w:val="single" w:sz="4" w:space="0" w:color="auto"/>
              <w:right w:val="single" w:sz="4" w:space="0" w:color="auto"/>
            </w:tcBorders>
            <w:shd w:val="clear" w:color="auto" w:fill="auto"/>
            <w:noWrap/>
            <w:vAlign w:val="center"/>
            <w:hideMark/>
          </w:tcPr>
          <w:p w14:paraId="59CD1D13"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2CE15119"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AF0F4D6"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54B4C566" w14:textId="77777777" w:rsidTr="004B6C36">
        <w:trPr>
          <w:trHeight w:val="1040"/>
        </w:trPr>
        <w:tc>
          <w:tcPr>
            <w:tcW w:w="567" w:type="dxa"/>
            <w:tcBorders>
              <w:top w:val="nil"/>
              <w:left w:val="nil"/>
              <w:bottom w:val="single" w:sz="4" w:space="0" w:color="auto"/>
              <w:right w:val="single" w:sz="4" w:space="0" w:color="auto"/>
            </w:tcBorders>
            <w:shd w:val="clear" w:color="000000" w:fill="FFFFFF"/>
            <w:noWrap/>
            <w:vAlign w:val="center"/>
            <w:hideMark/>
          </w:tcPr>
          <w:p w14:paraId="7ECF2019" w14:textId="77777777" w:rsidR="004B6C36" w:rsidRPr="004B6C36" w:rsidRDefault="004B6C36" w:rsidP="004B6C36">
            <w:pPr>
              <w:jc w:val="center"/>
              <w:outlineLvl w:val="0"/>
              <w:rPr>
                <w:sz w:val="12"/>
                <w:szCs w:val="12"/>
              </w:rPr>
            </w:pPr>
            <w:r w:rsidRPr="004B6C36">
              <w:rPr>
                <w:sz w:val="12"/>
                <w:szCs w:val="12"/>
              </w:rPr>
              <w:t>36</w:t>
            </w:r>
          </w:p>
        </w:tc>
        <w:tc>
          <w:tcPr>
            <w:tcW w:w="2127" w:type="dxa"/>
            <w:tcBorders>
              <w:top w:val="nil"/>
              <w:left w:val="nil"/>
              <w:bottom w:val="single" w:sz="4" w:space="0" w:color="auto"/>
              <w:right w:val="single" w:sz="4" w:space="0" w:color="auto"/>
            </w:tcBorders>
            <w:shd w:val="clear" w:color="auto" w:fill="auto"/>
            <w:vAlign w:val="center"/>
            <w:hideMark/>
          </w:tcPr>
          <w:p w14:paraId="6B0F4AFA" w14:textId="77777777" w:rsidR="004B6C36" w:rsidRPr="004B6C36" w:rsidRDefault="004B6C36" w:rsidP="004B6C36">
            <w:pPr>
              <w:outlineLvl w:val="0"/>
              <w:rPr>
                <w:sz w:val="12"/>
                <w:szCs w:val="12"/>
              </w:rPr>
            </w:pPr>
            <w:proofErr w:type="spellStart"/>
            <w:r w:rsidRPr="004B6C36">
              <w:rPr>
                <w:sz w:val="12"/>
                <w:szCs w:val="12"/>
              </w:rPr>
              <w:t>Nâng</w:t>
            </w:r>
            <w:proofErr w:type="spellEnd"/>
            <w:r w:rsidRPr="004B6C36">
              <w:rPr>
                <w:sz w:val="12"/>
                <w:szCs w:val="12"/>
              </w:rPr>
              <w:t xml:space="preserve"> </w:t>
            </w:r>
            <w:proofErr w:type="spellStart"/>
            <w:r w:rsidRPr="004B6C36">
              <w:rPr>
                <w:sz w:val="12"/>
                <w:szCs w:val="12"/>
              </w:rPr>
              <w:t>cấp</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ĐH.56C (</w:t>
            </w:r>
            <w:proofErr w:type="spellStart"/>
            <w:r w:rsidRPr="004B6C36">
              <w:rPr>
                <w:sz w:val="12"/>
                <w:szCs w:val="12"/>
              </w:rPr>
              <w:t>Hành</w:t>
            </w:r>
            <w:proofErr w:type="spellEnd"/>
            <w:r w:rsidRPr="004B6C36">
              <w:rPr>
                <w:sz w:val="12"/>
                <w:szCs w:val="12"/>
              </w:rPr>
              <w:t xml:space="preserve"> Minh-</w:t>
            </w:r>
            <w:proofErr w:type="spellStart"/>
            <w:r w:rsidRPr="004B6C36">
              <w:rPr>
                <w:sz w:val="12"/>
                <w:szCs w:val="12"/>
              </w:rPr>
              <w:t>Hành</w:t>
            </w:r>
            <w:proofErr w:type="spellEnd"/>
            <w:r w:rsidRPr="004B6C36">
              <w:rPr>
                <w:sz w:val="12"/>
                <w:szCs w:val="12"/>
              </w:rPr>
              <w:t xml:space="preserve"> </w:t>
            </w:r>
            <w:proofErr w:type="spellStart"/>
            <w:r w:rsidRPr="004B6C36">
              <w:rPr>
                <w:sz w:val="12"/>
                <w:szCs w:val="12"/>
              </w:rPr>
              <w:t>Đức-Hành</w:t>
            </w:r>
            <w:proofErr w:type="spellEnd"/>
            <w:r w:rsidRPr="004B6C36">
              <w:rPr>
                <w:sz w:val="12"/>
                <w:szCs w:val="12"/>
              </w:rPr>
              <w:t xml:space="preserve"> </w:t>
            </w:r>
            <w:proofErr w:type="spellStart"/>
            <w:r w:rsidRPr="004B6C36">
              <w:rPr>
                <w:sz w:val="12"/>
                <w:szCs w:val="12"/>
              </w:rPr>
              <w:t>Phước</w:t>
            </w:r>
            <w:proofErr w:type="spellEnd"/>
            <w:r w:rsidRPr="004B6C36">
              <w:rPr>
                <w:sz w:val="12"/>
                <w:szCs w:val="12"/>
              </w:rPr>
              <w:t>)</w:t>
            </w:r>
          </w:p>
        </w:tc>
        <w:tc>
          <w:tcPr>
            <w:tcW w:w="992" w:type="dxa"/>
            <w:tcBorders>
              <w:top w:val="nil"/>
              <w:left w:val="nil"/>
              <w:bottom w:val="single" w:sz="4" w:space="0" w:color="auto"/>
              <w:right w:val="single" w:sz="4" w:space="0" w:color="auto"/>
            </w:tcBorders>
            <w:shd w:val="clear" w:color="auto" w:fill="auto"/>
            <w:vAlign w:val="center"/>
            <w:hideMark/>
          </w:tcPr>
          <w:p w14:paraId="44BC483D"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Nghĩa</w:t>
            </w:r>
            <w:proofErr w:type="spellEnd"/>
            <w:r w:rsidRPr="004B6C36">
              <w:rPr>
                <w:sz w:val="12"/>
                <w:szCs w:val="12"/>
              </w:rPr>
              <w:t xml:space="preserve"> </w:t>
            </w:r>
            <w:proofErr w:type="spellStart"/>
            <w:r w:rsidRPr="004B6C36">
              <w:rPr>
                <w:sz w:val="12"/>
                <w:szCs w:val="12"/>
              </w:rPr>
              <w:t>Hành</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62C29E6"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675018F2" w14:textId="77777777" w:rsidR="004B6C36" w:rsidRPr="004B6C36" w:rsidRDefault="004B6C36" w:rsidP="004B6C36">
            <w:pPr>
              <w:jc w:val="center"/>
              <w:outlineLvl w:val="0"/>
              <w:rPr>
                <w:sz w:val="12"/>
                <w:szCs w:val="12"/>
              </w:rPr>
            </w:pPr>
            <w:r w:rsidRPr="004B6C36">
              <w:rPr>
                <w:sz w:val="12"/>
                <w:szCs w:val="12"/>
              </w:rPr>
              <w:t>2021-2023</w:t>
            </w:r>
          </w:p>
        </w:tc>
        <w:tc>
          <w:tcPr>
            <w:tcW w:w="1111" w:type="dxa"/>
            <w:tcBorders>
              <w:top w:val="nil"/>
              <w:left w:val="nil"/>
              <w:bottom w:val="single" w:sz="4" w:space="0" w:color="auto"/>
              <w:right w:val="single" w:sz="4" w:space="0" w:color="auto"/>
            </w:tcBorders>
            <w:shd w:val="clear" w:color="auto" w:fill="auto"/>
            <w:vAlign w:val="center"/>
            <w:hideMark/>
          </w:tcPr>
          <w:p w14:paraId="06D9E531" w14:textId="77777777" w:rsidR="004B6C36" w:rsidRPr="004B6C36" w:rsidRDefault="004B6C36" w:rsidP="004B6C36">
            <w:pPr>
              <w:jc w:val="center"/>
              <w:outlineLvl w:val="0"/>
              <w:rPr>
                <w:sz w:val="12"/>
                <w:szCs w:val="12"/>
              </w:rPr>
            </w:pPr>
            <w:r w:rsidRPr="004B6C36">
              <w:rPr>
                <w:sz w:val="12"/>
                <w:szCs w:val="12"/>
              </w:rPr>
              <w:t xml:space="preserve">642/QĐ-UBND </w:t>
            </w:r>
            <w:proofErr w:type="spellStart"/>
            <w:r w:rsidRPr="004B6C36">
              <w:rPr>
                <w:sz w:val="12"/>
                <w:szCs w:val="12"/>
              </w:rPr>
              <w:t>ngày</w:t>
            </w:r>
            <w:proofErr w:type="spellEnd"/>
            <w:r w:rsidRPr="004B6C36">
              <w:rPr>
                <w:sz w:val="12"/>
                <w:szCs w:val="12"/>
              </w:rPr>
              <w:t xml:space="preserve"> 11/6/2021 </w:t>
            </w:r>
          </w:p>
        </w:tc>
        <w:tc>
          <w:tcPr>
            <w:tcW w:w="851" w:type="dxa"/>
            <w:tcBorders>
              <w:top w:val="nil"/>
              <w:left w:val="nil"/>
              <w:bottom w:val="single" w:sz="4" w:space="0" w:color="auto"/>
              <w:right w:val="single" w:sz="4" w:space="0" w:color="auto"/>
            </w:tcBorders>
            <w:shd w:val="clear" w:color="auto" w:fill="auto"/>
            <w:vAlign w:val="center"/>
            <w:hideMark/>
          </w:tcPr>
          <w:p w14:paraId="703A4424" w14:textId="77777777" w:rsidR="004B6C36" w:rsidRPr="004B6C36" w:rsidRDefault="004B6C36" w:rsidP="004B6C36">
            <w:pPr>
              <w:jc w:val="right"/>
              <w:outlineLvl w:val="0"/>
              <w:rPr>
                <w:sz w:val="12"/>
                <w:szCs w:val="12"/>
              </w:rPr>
            </w:pPr>
            <w:r w:rsidRPr="004B6C36">
              <w:rPr>
                <w:sz w:val="12"/>
                <w:szCs w:val="12"/>
              </w:rPr>
              <w:t xml:space="preserve">         45.000 </w:t>
            </w:r>
          </w:p>
        </w:tc>
        <w:tc>
          <w:tcPr>
            <w:tcW w:w="851" w:type="dxa"/>
            <w:tcBorders>
              <w:top w:val="nil"/>
              <w:left w:val="nil"/>
              <w:bottom w:val="single" w:sz="4" w:space="0" w:color="auto"/>
              <w:right w:val="single" w:sz="4" w:space="0" w:color="auto"/>
            </w:tcBorders>
            <w:shd w:val="clear" w:color="auto" w:fill="auto"/>
            <w:vAlign w:val="center"/>
            <w:hideMark/>
          </w:tcPr>
          <w:p w14:paraId="065513E4" w14:textId="77777777" w:rsidR="004B6C36" w:rsidRPr="004B6C36" w:rsidRDefault="004B6C36" w:rsidP="004B6C36">
            <w:pPr>
              <w:jc w:val="right"/>
              <w:outlineLvl w:val="0"/>
              <w:rPr>
                <w:sz w:val="12"/>
                <w:szCs w:val="12"/>
              </w:rPr>
            </w:pPr>
            <w:r w:rsidRPr="004B6C36">
              <w:rPr>
                <w:sz w:val="12"/>
                <w:szCs w:val="12"/>
              </w:rPr>
              <w:t xml:space="preserve">        35.000 </w:t>
            </w:r>
          </w:p>
        </w:tc>
        <w:tc>
          <w:tcPr>
            <w:tcW w:w="850" w:type="dxa"/>
            <w:tcBorders>
              <w:top w:val="nil"/>
              <w:left w:val="nil"/>
              <w:bottom w:val="single" w:sz="4" w:space="0" w:color="auto"/>
              <w:right w:val="single" w:sz="4" w:space="0" w:color="auto"/>
            </w:tcBorders>
            <w:shd w:val="clear" w:color="auto" w:fill="auto"/>
            <w:vAlign w:val="center"/>
            <w:hideMark/>
          </w:tcPr>
          <w:p w14:paraId="08E8BA38"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633CA625"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28BED54D"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3C09A81D"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98342C4" w14:textId="77777777" w:rsidR="004B6C36" w:rsidRPr="004B6C36" w:rsidRDefault="004B6C36" w:rsidP="004B6C36">
            <w:pPr>
              <w:jc w:val="right"/>
              <w:outlineLvl w:val="0"/>
              <w:rPr>
                <w:sz w:val="12"/>
                <w:szCs w:val="12"/>
              </w:rPr>
            </w:pPr>
            <w:r w:rsidRPr="004B6C36">
              <w:rPr>
                <w:sz w:val="12"/>
                <w:szCs w:val="12"/>
              </w:rPr>
              <w:t xml:space="preserve">         35.000 </w:t>
            </w:r>
          </w:p>
        </w:tc>
        <w:tc>
          <w:tcPr>
            <w:tcW w:w="850" w:type="dxa"/>
            <w:tcBorders>
              <w:top w:val="nil"/>
              <w:left w:val="nil"/>
              <w:bottom w:val="single" w:sz="4" w:space="0" w:color="auto"/>
              <w:right w:val="single" w:sz="4" w:space="0" w:color="auto"/>
            </w:tcBorders>
            <w:shd w:val="clear" w:color="auto" w:fill="auto"/>
            <w:noWrap/>
            <w:vAlign w:val="center"/>
            <w:hideMark/>
          </w:tcPr>
          <w:p w14:paraId="1BA53811" w14:textId="77777777" w:rsidR="004B6C36" w:rsidRPr="004B6C36" w:rsidRDefault="004B6C36" w:rsidP="004B6C36">
            <w:pPr>
              <w:jc w:val="right"/>
              <w:outlineLvl w:val="0"/>
              <w:rPr>
                <w:sz w:val="12"/>
                <w:szCs w:val="12"/>
              </w:rPr>
            </w:pPr>
            <w:r w:rsidRPr="004B6C36">
              <w:rPr>
                <w:sz w:val="12"/>
                <w:szCs w:val="12"/>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14:paraId="2C649601"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29DB7630" w14:textId="77777777" w:rsidR="004B6C36" w:rsidRPr="004B6C36" w:rsidRDefault="004B6C36" w:rsidP="004B6C36">
            <w:pPr>
              <w:jc w:val="right"/>
              <w:outlineLvl w:val="0"/>
              <w:rPr>
                <w:sz w:val="12"/>
                <w:szCs w:val="12"/>
              </w:rPr>
            </w:pPr>
            <w:r w:rsidRPr="004B6C36">
              <w:rPr>
                <w:sz w:val="12"/>
                <w:szCs w:val="12"/>
              </w:rPr>
              <w:t xml:space="preserve">       35.000 </w:t>
            </w:r>
          </w:p>
        </w:tc>
        <w:tc>
          <w:tcPr>
            <w:tcW w:w="992" w:type="dxa"/>
            <w:tcBorders>
              <w:top w:val="nil"/>
              <w:left w:val="nil"/>
              <w:bottom w:val="single" w:sz="4" w:space="0" w:color="auto"/>
              <w:right w:val="single" w:sz="4" w:space="0" w:color="auto"/>
            </w:tcBorders>
            <w:shd w:val="clear" w:color="auto" w:fill="auto"/>
            <w:vAlign w:val="center"/>
            <w:hideMark/>
          </w:tcPr>
          <w:p w14:paraId="6351D066"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45D7E904" w14:textId="77777777" w:rsidTr="004B6C36">
        <w:trPr>
          <w:trHeight w:val="1040"/>
        </w:trPr>
        <w:tc>
          <w:tcPr>
            <w:tcW w:w="567" w:type="dxa"/>
            <w:tcBorders>
              <w:top w:val="nil"/>
              <w:left w:val="nil"/>
              <w:bottom w:val="single" w:sz="4" w:space="0" w:color="auto"/>
              <w:right w:val="single" w:sz="4" w:space="0" w:color="auto"/>
            </w:tcBorders>
            <w:shd w:val="clear" w:color="000000" w:fill="FFFFFF"/>
            <w:noWrap/>
            <w:vAlign w:val="center"/>
            <w:hideMark/>
          </w:tcPr>
          <w:p w14:paraId="3605CCEC" w14:textId="77777777" w:rsidR="004B6C36" w:rsidRPr="004B6C36" w:rsidRDefault="004B6C36" w:rsidP="004B6C36">
            <w:pPr>
              <w:jc w:val="center"/>
              <w:outlineLvl w:val="0"/>
              <w:rPr>
                <w:sz w:val="12"/>
                <w:szCs w:val="12"/>
              </w:rPr>
            </w:pPr>
            <w:r w:rsidRPr="004B6C36">
              <w:rPr>
                <w:sz w:val="12"/>
                <w:szCs w:val="12"/>
              </w:rPr>
              <w:t>37</w:t>
            </w:r>
          </w:p>
        </w:tc>
        <w:tc>
          <w:tcPr>
            <w:tcW w:w="2127" w:type="dxa"/>
            <w:tcBorders>
              <w:top w:val="nil"/>
              <w:left w:val="nil"/>
              <w:bottom w:val="single" w:sz="4" w:space="0" w:color="auto"/>
              <w:right w:val="single" w:sz="4" w:space="0" w:color="auto"/>
            </w:tcBorders>
            <w:shd w:val="clear" w:color="auto" w:fill="auto"/>
            <w:vAlign w:val="center"/>
            <w:hideMark/>
          </w:tcPr>
          <w:p w14:paraId="17933EAC" w14:textId="77777777" w:rsidR="004B6C36" w:rsidRPr="004B6C36" w:rsidRDefault="004B6C36" w:rsidP="004B6C36">
            <w:pPr>
              <w:outlineLvl w:val="0"/>
              <w:rPr>
                <w:sz w:val="12"/>
                <w:szCs w:val="12"/>
              </w:rPr>
            </w:pPr>
            <w:proofErr w:type="spellStart"/>
            <w:r w:rsidRPr="004B6C36">
              <w:rPr>
                <w:sz w:val="12"/>
                <w:szCs w:val="12"/>
              </w:rPr>
              <w:t>Kè</w:t>
            </w:r>
            <w:proofErr w:type="spellEnd"/>
            <w:r w:rsidRPr="004B6C36">
              <w:rPr>
                <w:sz w:val="12"/>
                <w:szCs w:val="12"/>
              </w:rPr>
              <w:t xml:space="preserve"> </w:t>
            </w:r>
            <w:proofErr w:type="spellStart"/>
            <w:r w:rsidRPr="004B6C36">
              <w:rPr>
                <w:sz w:val="12"/>
                <w:szCs w:val="12"/>
              </w:rPr>
              <w:t>chống</w:t>
            </w:r>
            <w:proofErr w:type="spellEnd"/>
            <w:r w:rsidRPr="004B6C36">
              <w:rPr>
                <w:sz w:val="12"/>
                <w:szCs w:val="12"/>
              </w:rPr>
              <w:t xml:space="preserve"> </w:t>
            </w:r>
            <w:proofErr w:type="spellStart"/>
            <w:r w:rsidRPr="004B6C36">
              <w:rPr>
                <w:sz w:val="12"/>
                <w:szCs w:val="12"/>
              </w:rPr>
              <w:t>sạt</w:t>
            </w:r>
            <w:proofErr w:type="spellEnd"/>
            <w:r w:rsidRPr="004B6C36">
              <w:rPr>
                <w:sz w:val="12"/>
                <w:szCs w:val="12"/>
              </w:rPr>
              <w:t xml:space="preserve"> </w:t>
            </w:r>
            <w:proofErr w:type="spellStart"/>
            <w:r w:rsidRPr="004B6C36">
              <w:rPr>
                <w:sz w:val="12"/>
                <w:szCs w:val="12"/>
              </w:rPr>
              <w:t>lở</w:t>
            </w:r>
            <w:proofErr w:type="spellEnd"/>
            <w:r w:rsidRPr="004B6C36">
              <w:rPr>
                <w:sz w:val="12"/>
                <w:szCs w:val="12"/>
              </w:rPr>
              <w:t xml:space="preserve"> </w:t>
            </w:r>
            <w:proofErr w:type="spellStart"/>
            <w:r w:rsidRPr="004B6C36">
              <w:rPr>
                <w:sz w:val="12"/>
                <w:szCs w:val="12"/>
              </w:rPr>
              <w:t>sông</w:t>
            </w:r>
            <w:proofErr w:type="spellEnd"/>
            <w:r w:rsidRPr="004B6C36">
              <w:rPr>
                <w:sz w:val="12"/>
                <w:szCs w:val="12"/>
              </w:rPr>
              <w:t xml:space="preserve"> </w:t>
            </w:r>
            <w:proofErr w:type="spellStart"/>
            <w:r w:rsidRPr="004B6C36">
              <w:rPr>
                <w:sz w:val="12"/>
                <w:szCs w:val="12"/>
              </w:rPr>
              <w:t>Phước</w:t>
            </w:r>
            <w:proofErr w:type="spellEnd"/>
            <w:r w:rsidRPr="004B6C36">
              <w:rPr>
                <w:sz w:val="12"/>
                <w:szCs w:val="12"/>
              </w:rPr>
              <w:t xml:space="preserve"> Giang, </w:t>
            </w:r>
            <w:proofErr w:type="spellStart"/>
            <w:r w:rsidRPr="004B6C36">
              <w:rPr>
                <w:sz w:val="12"/>
                <w:szCs w:val="12"/>
              </w:rPr>
              <w:t>đoạn</w:t>
            </w:r>
            <w:proofErr w:type="spellEnd"/>
            <w:r w:rsidRPr="004B6C36">
              <w:rPr>
                <w:sz w:val="12"/>
                <w:szCs w:val="12"/>
              </w:rPr>
              <w:t xml:space="preserve"> qua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trấn</w:t>
            </w:r>
            <w:proofErr w:type="spellEnd"/>
            <w:r w:rsidRPr="004B6C36">
              <w:rPr>
                <w:sz w:val="12"/>
                <w:szCs w:val="12"/>
              </w:rPr>
              <w:t xml:space="preserve"> </w:t>
            </w:r>
            <w:proofErr w:type="spellStart"/>
            <w:r w:rsidRPr="004B6C36">
              <w:rPr>
                <w:sz w:val="12"/>
                <w:szCs w:val="12"/>
              </w:rPr>
              <w:t>Chợ</w:t>
            </w:r>
            <w:proofErr w:type="spellEnd"/>
            <w:r w:rsidRPr="004B6C36">
              <w:rPr>
                <w:sz w:val="12"/>
                <w:szCs w:val="12"/>
              </w:rPr>
              <w:t xml:space="preserve"> </w:t>
            </w:r>
            <w:proofErr w:type="spellStart"/>
            <w:r w:rsidRPr="004B6C36">
              <w:rPr>
                <w:sz w:val="12"/>
                <w:szCs w:val="12"/>
              </w:rPr>
              <w:t>Chùa</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6D80429"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Nghĩa</w:t>
            </w:r>
            <w:proofErr w:type="spellEnd"/>
            <w:r w:rsidRPr="004B6C36">
              <w:rPr>
                <w:sz w:val="12"/>
                <w:szCs w:val="12"/>
              </w:rPr>
              <w:t xml:space="preserve"> </w:t>
            </w:r>
            <w:proofErr w:type="spellStart"/>
            <w:r w:rsidRPr="004B6C36">
              <w:rPr>
                <w:sz w:val="12"/>
                <w:szCs w:val="12"/>
              </w:rPr>
              <w:t>Hành</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8244ACC"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13564CE7" w14:textId="77777777" w:rsidR="004B6C36" w:rsidRPr="004B6C36" w:rsidRDefault="004B6C36" w:rsidP="004B6C36">
            <w:pPr>
              <w:jc w:val="center"/>
              <w:outlineLvl w:val="0"/>
              <w:rPr>
                <w:sz w:val="12"/>
                <w:szCs w:val="12"/>
              </w:rPr>
            </w:pPr>
            <w:r w:rsidRPr="004B6C36">
              <w:rPr>
                <w:sz w:val="12"/>
                <w:szCs w:val="12"/>
              </w:rPr>
              <w:t>2023-2026</w:t>
            </w:r>
          </w:p>
        </w:tc>
        <w:tc>
          <w:tcPr>
            <w:tcW w:w="1111" w:type="dxa"/>
            <w:tcBorders>
              <w:top w:val="nil"/>
              <w:left w:val="nil"/>
              <w:bottom w:val="single" w:sz="4" w:space="0" w:color="auto"/>
              <w:right w:val="single" w:sz="4" w:space="0" w:color="auto"/>
            </w:tcBorders>
            <w:shd w:val="clear" w:color="auto" w:fill="auto"/>
            <w:vAlign w:val="center"/>
            <w:hideMark/>
          </w:tcPr>
          <w:p w14:paraId="70D0F6C2" w14:textId="77777777" w:rsidR="004B6C36" w:rsidRPr="004B6C36" w:rsidRDefault="004B6C36" w:rsidP="004B6C36">
            <w:pPr>
              <w:jc w:val="center"/>
              <w:outlineLvl w:val="0"/>
              <w:rPr>
                <w:sz w:val="12"/>
                <w:szCs w:val="12"/>
              </w:rPr>
            </w:pPr>
            <w:r w:rsidRPr="004B6C36">
              <w:rPr>
                <w:sz w:val="12"/>
                <w:szCs w:val="12"/>
              </w:rPr>
              <w:t xml:space="preserve">04/NQ-HĐND </w:t>
            </w:r>
            <w:proofErr w:type="spellStart"/>
            <w:r w:rsidRPr="004B6C36">
              <w:rPr>
                <w:sz w:val="12"/>
                <w:szCs w:val="12"/>
              </w:rPr>
              <w:t>ngày</w:t>
            </w:r>
            <w:proofErr w:type="spellEnd"/>
            <w:r w:rsidRPr="004B6C36">
              <w:rPr>
                <w:sz w:val="12"/>
                <w:szCs w:val="12"/>
              </w:rPr>
              <w:t xml:space="preserve"> 30/5/2023</w:t>
            </w:r>
          </w:p>
        </w:tc>
        <w:tc>
          <w:tcPr>
            <w:tcW w:w="851" w:type="dxa"/>
            <w:tcBorders>
              <w:top w:val="nil"/>
              <w:left w:val="nil"/>
              <w:bottom w:val="single" w:sz="4" w:space="0" w:color="auto"/>
              <w:right w:val="single" w:sz="4" w:space="0" w:color="auto"/>
            </w:tcBorders>
            <w:shd w:val="clear" w:color="auto" w:fill="auto"/>
            <w:vAlign w:val="center"/>
            <w:hideMark/>
          </w:tcPr>
          <w:p w14:paraId="1B975D33" w14:textId="77777777" w:rsidR="004B6C36" w:rsidRPr="004B6C36" w:rsidRDefault="004B6C36" w:rsidP="004B6C36">
            <w:pPr>
              <w:jc w:val="right"/>
              <w:outlineLvl w:val="0"/>
              <w:rPr>
                <w:sz w:val="12"/>
                <w:szCs w:val="12"/>
              </w:rPr>
            </w:pPr>
            <w:r w:rsidRPr="004B6C36">
              <w:rPr>
                <w:sz w:val="12"/>
                <w:szCs w:val="12"/>
              </w:rPr>
              <w:t xml:space="preserve">        250.000 </w:t>
            </w:r>
          </w:p>
        </w:tc>
        <w:tc>
          <w:tcPr>
            <w:tcW w:w="851" w:type="dxa"/>
            <w:tcBorders>
              <w:top w:val="nil"/>
              <w:left w:val="nil"/>
              <w:bottom w:val="single" w:sz="4" w:space="0" w:color="auto"/>
              <w:right w:val="single" w:sz="4" w:space="0" w:color="auto"/>
            </w:tcBorders>
            <w:shd w:val="clear" w:color="auto" w:fill="auto"/>
            <w:vAlign w:val="center"/>
            <w:hideMark/>
          </w:tcPr>
          <w:p w14:paraId="18DF3696" w14:textId="77777777" w:rsidR="004B6C36" w:rsidRPr="004B6C36" w:rsidRDefault="004B6C36" w:rsidP="004B6C36">
            <w:pPr>
              <w:jc w:val="right"/>
              <w:outlineLvl w:val="0"/>
              <w:rPr>
                <w:sz w:val="12"/>
                <w:szCs w:val="12"/>
              </w:rPr>
            </w:pPr>
            <w:r w:rsidRPr="004B6C36">
              <w:rPr>
                <w:sz w:val="12"/>
                <w:szCs w:val="12"/>
              </w:rPr>
              <w:t xml:space="preserve">      150.000 </w:t>
            </w:r>
          </w:p>
        </w:tc>
        <w:tc>
          <w:tcPr>
            <w:tcW w:w="850" w:type="dxa"/>
            <w:tcBorders>
              <w:top w:val="nil"/>
              <w:left w:val="nil"/>
              <w:bottom w:val="single" w:sz="4" w:space="0" w:color="auto"/>
              <w:right w:val="single" w:sz="4" w:space="0" w:color="auto"/>
            </w:tcBorders>
            <w:shd w:val="clear" w:color="auto" w:fill="auto"/>
            <w:vAlign w:val="center"/>
            <w:hideMark/>
          </w:tcPr>
          <w:p w14:paraId="463DCFCA"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4C59542B"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19FEE305"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6257F1C9" w14:textId="77777777" w:rsidR="004B6C36" w:rsidRPr="004B6C36" w:rsidRDefault="004B6C36" w:rsidP="004B6C36">
            <w:pPr>
              <w:jc w:val="right"/>
              <w:outlineLvl w:val="0"/>
              <w:rPr>
                <w:sz w:val="12"/>
                <w:szCs w:val="12"/>
              </w:rPr>
            </w:pPr>
            <w:r w:rsidRPr="004B6C36">
              <w:rPr>
                <w:sz w:val="12"/>
                <w:szCs w:val="12"/>
              </w:rPr>
              <w:t xml:space="preserve">           90.000 </w:t>
            </w:r>
          </w:p>
        </w:tc>
        <w:tc>
          <w:tcPr>
            <w:tcW w:w="992" w:type="dxa"/>
            <w:tcBorders>
              <w:top w:val="nil"/>
              <w:left w:val="nil"/>
              <w:bottom w:val="single" w:sz="4" w:space="0" w:color="auto"/>
              <w:right w:val="single" w:sz="4" w:space="0" w:color="auto"/>
            </w:tcBorders>
            <w:shd w:val="clear" w:color="auto" w:fill="auto"/>
            <w:vAlign w:val="center"/>
            <w:hideMark/>
          </w:tcPr>
          <w:p w14:paraId="62E383FC" w14:textId="77777777" w:rsidR="004B6C36" w:rsidRPr="004B6C36" w:rsidRDefault="004B6C36" w:rsidP="004B6C36">
            <w:pPr>
              <w:jc w:val="right"/>
              <w:outlineLvl w:val="0"/>
              <w:rPr>
                <w:sz w:val="12"/>
                <w:szCs w:val="12"/>
              </w:rPr>
            </w:pPr>
            <w:r w:rsidRPr="004B6C36">
              <w:rPr>
                <w:sz w:val="12"/>
                <w:szCs w:val="12"/>
              </w:rPr>
              <w:t xml:space="preserve">         60.000 </w:t>
            </w:r>
          </w:p>
        </w:tc>
        <w:tc>
          <w:tcPr>
            <w:tcW w:w="850" w:type="dxa"/>
            <w:tcBorders>
              <w:top w:val="nil"/>
              <w:left w:val="nil"/>
              <w:bottom w:val="single" w:sz="4" w:space="0" w:color="auto"/>
              <w:right w:val="single" w:sz="4" w:space="0" w:color="auto"/>
            </w:tcBorders>
            <w:shd w:val="clear" w:color="auto" w:fill="auto"/>
            <w:noWrap/>
            <w:vAlign w:val="center"/>
            <w:hideMark/>
          </w:tcPr>
          <w:p w14:paraId="4D4B3DD4" w14:textId="77777777" w:rsidR="004B6C36" w:rsidRPr="004B6C36" w:rsidRDefault="004B6C36" w:rsidP="004B6C36">
            <w:pPr>
              <w:jc w:val="right"/>
              <w:outlineLvl w:val="0"/>
              <w:rPr>
                <w:sz w:val="12"/>
                <w:szCs w:val="12"/>
              </w:rPr>
            </w:pPr>
            <w:r w:rsidRPr="004B6C36">
              <w:rPr>
                <w:sz w:val="12"/>
                <w:szCs w:val="12"/>
              </w:rPr>
              <w:t xml:space="preserve">        10.000 </w:t>
            </w:r>
          </w:p>
        </w:tc>
        <w:tc>
          <w:tcPr>
            <w:tcW w:w="709" w:type="dxa"/>
            <w:tcBorders>
              <w:top w:val="nil"/>
              <w:left w:val="nil"/>
              <w:bottom w:val="single" w:sz="4" w:space="0" w:color="auto"/>
              <w:right w:val="single" w:sz="4" w:space="0" w:color="auto"/>
            </w:tcBorders>
            <w:shd w:val="clear" w:color="auto" w:fill="auto"/>
            <w:noWrap/>
            <w:vAlign w:val="center"/>
            <w:hideMark/>
          </w:tcPr>
          <w:p w14:paraId="5A8FBB57"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5712E3D4" w14:textId="77777777" w:rsidR="004B6C36" w:rsidRPr="004B6C36" w:rsidRDefault="004B6C36" w:rsidP="004B6C36">
            <w:pPr>
              <w:jc w:val="right"/>
              <w:outlineLvl w:val="0"/>
              <w:rPr>
                <w:sz w:val="12"/>
                <w:szCs w:val="12"/>
              </w:rPr>
            </w:pPr>
            <w:r w:rsidRPr="004B6C36">
              <w:rPr>
                <w:sz w:val="12"/>
                <w:szCs w:val="12"/>
              </w:rPr>
              <w:t xml:space="preserve">       50.000 </w:t>
            </w:r>
          </w:p>
        </w:tc>
        <w:tc>
          <w:tcPr>
            <w:tcW w:w="992" w:type="dxa"/>
            <w:tcBorders>
              <w:top w:val="nil"/>
              <w:left w:val="nil"/>
              <w:bottom w:val="single" w:sz="4" w:space="0" w:color="auto"/>
              <w:right w:val="single" w:sz="4" w:space="0" w:color="auto"/>
            </w:tcBorders>
            <w:shd w:val="clear" w:color="auto" w:fill="auto"/>
            <w:vAlign w:val="center"/>
            <w:hideMark/>
          </w:tcPr>
          <w:p w14:paraId="0ABB1316"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75C8A64C" w14:textId="77777777" w:rsidTr="004B6C36">
        <w:trPr>
          <w:trHeight w:val="1040"/>
        </w:trPr>
        <w:tc>
          <w:tcPr>
            <w:tcW w:w="567" w:type="dxa"/>
            <w:tcBorders>
              <w:top w:val="nil"/>
              <w:left w:val="nil"/>
              <w:bottom w:val="single" w:sz="4" w:space="0" w:color="auto"/>
              <w:right w:val="single" w:sz="4" w:space="0" w:color="auto"/>
            </w:tcBorders>
            <w:shd w:val="clear" w:color="000000" w:fill="FFFFFF"/>
            <w:noWrap/>
            <w:vAlign w:val="center"/>
            <w:hideMark/>
          </w:tcPr>
          <w:p w14:paraId="071316DF" w14:textId="77777777" w:rsidR="004B6C36" w:rsidRPr="004B6C36" w:rsidRDefault="004B6C36" w:rsidP="004B6C36">
            <w:pPr>
              <w:jc w:val="center"/>
              <w:outlineLvl w:val="0"/>
              <w:rPr>
                <w:sz w:val="12"/>
                <w:szCs w:val="12"/>
              </w:rPr>
            </w:pPr>
            <w:r w:rsidRPr="004B6C36">
              <w:rPr>
                <w:sz w:val="12"/>
                <w:szCs w:val="12"/>
              </w:rPr>
              <w:t>38</w:t>
            </w:r>
          </w:p>
        </w:tc>
        <w:tc>
          <w:tcPr>
            <w:tcW w:w="2127" w:type="dxa"/>
            <w:tcBorders>
              <w:top w:val="nil"/>
              <w:left w:val="nil"/>
              <w:bottom w:val="single" w:sz="4" w:space="0" w:color="auto"/>
              <w:right w:val="single" w:sz="4" w:space="0" w:color="auto"/>
            </w:tcBorders>
            <w:shd w:val="clear" w:color="auto" w:fill="auto"/>
            <w:vAlign w:val="center"/>
            <w:hideMark/>
          </w:tcPr>
          <w:p w14:paraId="02612961" w14:textId="77777777" w:rsidR="004B6C36" w:rsidRPr="004B6C36" w:rsidRDefault="004B6C36" w:rsidP="004B6C36">
            <w:pPr>
              <w:outlineLvl w:val="0"/>
              <w:rPr>
                <w:sz w:val="12"/>
                <w:szCs w:val="12"/>
              </w:rPr>
            </w:pPr>
            <w:proofErr w:type="spellStart"/>
            <w:r w:rsidRPr="004B6C36">
              <w:rPr>
                <w:sz w:val="12"/>
                <w:szCs w:val="12"/>
              </w:rPr>
              <w:t>Nâng</w:t>
            </w:r>
            <w:proofErr w:type="spellEnd"/>
            <w:r w:rsidRPr="004B6C36">
              <w:rPr>
                <w:sz w:val="12"/>
                <w:szCs w:val="12"/>
              </w:rPr>
              <w:t xml:space="preserve"> </w:t>
            </w:r>
            <w:proofErr w:type="spellStart"/>
            <w:r w:rsidRPr="004B6C36">
              <w:rPr>
                <w:sz w:val="12"/>
                <w:szCs w:val="12"/>
              </w:rPr>
              <w:t>cấp</w:t>
            </w:r>
            <w:proofErr w:type="spellEnd"/>
            <w:r w:rsidRPr="004B6C36">
              <w:rPr>
                <w:sz w:val="12"/>
                <w:szCs w:val="12"/>
              </w:rPr>
              <w:t xml:space="preserve"> </w:t>
            </w:r>
            <w:proofErr w:type="spellStart"/>
            <w:r w:rsidRPr="004B6C36">
              <w:rPr>
                <w:sz w:val="12"/>
                <w:szCs w:val="12"/>
              </w:rPr>
              <w:t>tuyến</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ĐH.51 (</w:t>
            </w:r>
            <w:proofErr w:type="spellStart"/>
            <w:r w:rsidRPr="004B6C36">
              <w:rPr>
                <w:sz w:val="12"/>
                <w:szCs w:val="12"/>
              </w:rPr>
              <w:t>Cầu</w:t>
            </w:r>
            <w:proofErr w:type="spellEnd"/>
            <w:r w:rsidRPr="004B6C36">
              <w:rPr>
                <w:sz w:val="12"/>
                <w:szCs w:val="12"/>
              </w:rPr>
              <w:t xml:space="preserve"> </w:t>
            </w:r>
            <w:proofErr w:type="spellStart"/>
            <w:r w:rsidRPr="004B6C36">
              <w:rPr>
                <w:sz w:val="12"/>
                <w:szCs w:val="12"/>
              </w:rPr>
              <w:t>Dài</w:t>
            </w:r>
            <w:proofErr w:type="spellEnd"/>
            <w:r w:rsidRPr="004B6C36">
              <w:rPr>
                <w:sz w:val="12"/>
                <w:szCs w:val="12"/>
              </w:rPr>
              <w:t xml:space="preserve"> - </w:t>
            </w:r>
            <w:proofErr w:type="spellStart"/>
            <w:r w:rsidRPr="004B6C36">
              <w:rPr>
                <w:sz w:val="12"/>
                <w:szCs w:val="12"/>
              </w:rPr>
              <w:t>Hành</w:t>
            </w:r>
            <w:proofErr w:type="spellEnd"/>
            <w:r w:rsidRPr="004B6C36">
              <w:rPr>
                <w:sz w:val="12"/>
                <w:szCs w:val="12"/>
              </w:rPr>
              <w:t xml:space="preserve"> </w:t>
            </w:r>
            <w:proofErr w:type="spellStart"/>
            <w:r w:rsidRPr="004B6C36">
              <w:rPr>
                <w:sz w:val="12"/>
                <w:szCs w:val="12"/>
              </w:rPr>
              <w:t>Nhân</w:t>
            </w:r>
            <w:proofErr w:type="spellEnd"/>
            <w:r w:rsidRPr="004B6C36">
              <w:rPr>
                <w:sz w:val="12"/>
                <w:szCs w:val="12"/>
              </w:rPr>
              <w:t xml:space="preserve"> - Long </w:t>
            </w:r>
            <w:proofErr w:type="spellStart"/>
            <w:r w:rsidRPr="004B6C36">
              <w:rPr>
                <w:sz w:val="12"/>
                <w:szCs w:val="12"/>
              </w:rPr>
              <w:t>Sơn</w:t>
            </w:r>
            <w:proofErr w:type="spellEnd"/>
            <w:r w:rsidRPr="004B6C36">
              <w:rPr>
                <w:sz w:val="12"/>
                <w:szCs w:val="12"/>
              </w:rPr>
              <w:t>)</w:t>
            </w:r>
          </w:p>
        </w:tc>
        <w:tc>
          <w:tcPr>
            <w:tcW w:w="992" w:type="dxa"/>
            <w:tcBorders>
              <w:top w:val="nil"/>
              <w:left w:val="nil"/>
              <w:bottom w:val="single" w:sz="4" w:space="0" w:color="auto"/>
              <w:right w:val="single" w:sz="4" w:space="0" w:color="auto"/>
            </w:tcBorders>
            <w:shd w:val="clear" w:color="auto" w:fill="auto"/>
            <w:vAlign w:val="center"/>
            <w:hideMark/>
          </w:tcPr>
          <w:p w14:paraId="647D22D6"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Nghĩa</w:t>
            </w:r>
            <w:proofErr w:type="spellEnd"/>
            <w:r w:rsidRPr="004B6C36">
              <w:rPr>
                <w:sz w:val="12"/>
                <w:szCs w:val="12"/>
              </w:rPr>
              <w:t xml:space="preserve"> </w:t>
            </w:r>
            <w:proofErr w:type="spellStart"/>
            <w:r w:rsidRPr="004B6C36">
              <w:rPr>
                <w:sz w:val="12"/>
                <w:szCs w:val="12"/>
              </w:rPr>
              <w:t>Hành</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FAE5937"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EA16BEB" w14:textId="77777777" w:rsidR="004B6C36" w:rsidRPr="004B6C36" w:rsidRDefault="004B6C36" w:rsidP="004B6C36">
            <w:pPr>
              <w:jc w:val="center"/>
              <w:outlineLvl w:val="0"/>
              <w:rPr>
                <w:sz w:val="12"/>
                <w:szCs w:val="12"/>
              </w:rPr>
            </w:pPr>
            <w:r w:rsidRPr="004B6C36">
              <w:rPr>
                <w:sz w:val="12"/>
                <w:szCs w:val="12"/>
              </w:rPr>
              <w:t>2023-2025</w:t>
            </w:r>
          </w:p>
        </w:tc>
        <w:tc>
          <w:tcPr>
            <w:tcW w:w="1111" w:type="dxa"/>
            <w:tcBorders>
              <w:top w:val="nil"/>
              <w:left w:val="nil"/>
              <w:bottom w:val="single" w:sz="4" w:space="0" w:color="auto"/>
              <w:right w:val="single" w:sz="4" w:space="0" w:color="auto"/>
            </w:tcBorders>
            <w:shd w:val="clear" w:color="auto" w:fill="auto"/>
            <w:vAlign w:val="center"/>
            <w:hideMark/>
          </w:tcPr>
          <w:p w14:paraId="21B60784" w14:textId="77777777" w:rsidR="004B6C36" w:rsidRPr="004B6C36" w:rsidRDefault="004B6C36" w:rsidP="004B6C36">
            <w:pPr>
              <w:jc w:val="center"/>
              <w:outlineLvl w:val="0"/>
              <w:rPr>
                <w:sz w:val="12"/>
                <w:szCs w:val="12"/>
              </w:rPr>
            </w:pPr>
            <w:r w:rsidRPr="004B6C36">
              <w:rPr>
                <w:sz w:val="12"/>
                <w:szCs w:val="12"/>
              </w:rPr>
              <w:t xml:space="preserve">67/QĐ-UBND </w:t>
            </w:r>
            <w:proofErr w:type="spellStart"/>
            <w:r w:rsidRPr="004B6C36">
              <w:rPr>
                <w:sz w:val="12"/>
                <w:szCs w:val="12"/>
              </w:rPr>
              <w:t>ngày</w:t>
            </w:r>
            <w:proofErr w:type="spellEnd"/>
            <w:r w:rsidRPr="004B6C36">
              <w:rPr>
                <w:sz w:val="12"/>
                <w:szCs w:val="12"/>
              </w:rPr>
              <w:t xml:space="preserve"> 07/10/2021</w:t>
            </w:r>
          </w:p>
        </w:tc>
        <w:tc>
          <w:tcPr>
            <w:tcW w:w="851" w:type="dxa"/>
            <w:tcBorders>
              <w:top w:val="nil"/>
              <w:left w:val="nil"/>
              <w:bottom w:val="single" w:sz="4" w:space="0" w:color="auto"/>
              <w:right w:val="single" w:sz="4" w:space="0" w:color="auto"/>
            </w:tcBorders>
            <w:shd w:val="clear" w:color="auto" w:fill="auto"/>
            <w:vAlign w:val="center"/>
            <w:hideMark/>
          </w:tcPr>
          <w:p w14:paraId="5F4B1111" w14:textId="77777777" w:rsidR="004B6C36" w:rsidRPr="004B6C36" w:rsidRDefault="004B6C36" w:rsidP="004B6C36">
            <w:pPr>
              <w:jc w:val="right"/>
              <w:outlineLvl w:val="0"/>
              <w:rPr>
                <w:sz w:val="12"/>
                <w:szCs w:val="12"/>
              </w:rPr>
            </w:pPr>
            <w:r w:rsidRPr="004B6C36">
              <w:rPr>
                <w:sz w:val="12"/>
                <w:szCs w:val="12"/>
              </w:rPr>
              <w:t xml:space="preserve">         28.000 </w:t>
            </w:r>
          </w:p>
        </w:tc>
        <w:tc>
          <w:tcPr>
            <w:tcW w:w="851" w:type="dxa"/>
            <w:tcBorders>
              <w:top w:val="nil"/>
              <w:left w:val="nil"/>
              <w:bottom w:val="single" w:sz="4" w:space="0" w:color="auto"/>
              <w:right w:val="single" w:sz="4" w:space="0" w:color="auto"/>
            </w:tcBorders>
            <w:shd w:val="clear" w:color="auto" w:fill="auto"/>
            <w:vAlign w:val="center"/>
            <w:hideMark/>
          </w:tcPr>
          <w:p w14:paraId="5DDAA944" w14:textId="77777777" w:rsidR="004B6C36" w:rsidRPr="004B6C36" w:rsidRDefault="004B6C36" w:rsidP="004B6C36">
            <w:pPr>
              <w:jc w:val="right"/>
              <w:outlineLvl w:val="0"/>
              <w:rPr>
                <w:sz w:val="12"/>
                <w:szCs w:val="12"/>
              </w:rPr>
            </w:pPr>
            <w:r w:rsidRPr="004B6C36">
              <w:rPr>
                <w:sz w:val="12"/>
                <w:szCs w:val="12"/>
              </w:rPr>
              <w:t xml:space="preserve">        25.000 </w:t>
            </w:r>
          </w:p>
        </w:tc>
        <w:tc>
          <w:tcPr>
            <w:tcW w:w="850" w:type="dxa"/>
            <w:tcBorders>
              <w:top w:val="nil"/>
              <w:left w:val="nil"/>
              <w:bottom w:val="single" w:sz="4" w:space="0" w:color="auto"/>
              <w:right w:val="single" w:sz="4" w:space="0" w:color="auto"/>
            </w:tcBorders>
            <w:shd w:val="clear" w:color="auto" w:fill="auto"/>
            <w:vAlign w:val="center"/>
            <w:hideMark/>
          </w:tcPr>
          <w:p w14:paraId="289C8BB8"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18A8C88B"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1E2246E7"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2406CD8F"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4089EEC" w14:textId="77777777" w:rsidR="004B6C36" w:rsidRPr="004B6C36" w:rsidRDefault="004B6C36" w:rsidP="004B6C36">
            <w:pPr>
              <w:jc w:val="right"/>
              <w:outlineLvl w:val="0"/>
              <w:rPr>
                <w:sz w:val="12"/>
                <w:szCs w:val="12"/>
              </w:rPr>
            </w:pPr>
            <w:r w:rsidRPr="004B6C36">
              <w:rPr>
                <w:sz w:val="12"/>
                <w:szCs w:val="12"/>
              </w:rPr>
              <w:t xml:space="preserve">         25.000 </w:t>
            </w:r>
          </w:p>
        </w:tc>
        <w:tc>
          <w:tcPr>
            <w:tcW w:w="850" w:type="dxa"/>
            <w:tcBorders>
              <w:top w:val="nil"/>
              <w:left w:val="nil"/>
              <w:bottom w:val="single" w:sz="4" w:space="0" w:color="auto"/>
              <w:right w:val="single" w:sz="4" w:space="0" w:color="auto"/>
            </w:tcBorders>
            <w:shd w:val="clear" w:color="auto" w:fill="auto"/>
            <w:noWrap/>
            <w:vAlign w:val="center"/>
            <w:hideMark/>
          </w:tcPr>
          <w:p w14:paraId="49C59182" w14:textId="77777777" w:rsidR="004B6C36" w:rsidRPr="004B6C36" w:rsidRDefault="004B6C36" w:rsidP="004B6C36">
            <w:pPr>
              <w:jc w:val="right"/>
              <w:outlineLvl w:val="0"/>
              <w:rPr>
                <w:sz w:val="12"/>
                <w:szCs w:val="12"/>
              </w:rPr>
            </w:pPr>
            <w:r w:rsidRPr="004B6C36">
              <w:rPr>
                <w:sz w:val="12"/>
                <w:szCs w:val="12"/>
              </w:rPr>
              <w:t xml:space="preserve">        10.000 </w:t>
            </w:r>
          </w:p>
        </w:tc>
        <w:tc>
          <w:tcPr>
            <w:tcW w:w="709" w:type="dxa"/>
            <w:tcBorders>
              <w:top w:val="nil"/>
              <w:left w:val="nil"/>
              <w:bottom w:val="single" w:sz="4" w:space="0" w:color="auto"/>
              <w:right w:val="single" w:sz="4" w:space="0" w:color="auto"/>
            </w:tcBorders>
            <w:shd w:val="clear" w:color="auto" w:fill="auto"/>
            <w:noWrap/>
            <w:vAlign w:val="center"/>
            <w:hideMark/>
          </w:tcPr>
          <w:p w14:paraId="3B6C16E5"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3CB733E5" w14:textId="77777777" w:rsidR="004B6C36" w:rsidRPr="004B6C36" w:rsidRDefault="004B6C36" w:rsidP="004B6C36">
            <w:pPr>
              <w:jc w:val="right"/>
              <w:outlineLvl w:val="0"/>
              <w:rPr>
                <w:sz w:val="12"/>
                <w:szCs w:val="12"/>
              </w:rPr>
            </w:pPr>
            <w:r w:rsidRPr="004B6C36">
              <w:rPr>
                <w:sz w:val="12"/>
                <w:szCs w:val="12"/>
              </w:rPr>
              <w:t xml:space="preserve">       15.000 </w:t>
            </w:r>
          </w:p>
        </w:tc>
        <w:tc>
          <w:tcPr>
            <w:tcW w:w="992" w:type="dxa"/>
            <w:tcBorders>
              <w:top w:val="nil"/>
              <w:left w:val="nil"/>
              <w:bottom w:val="single" w:sz="4" w:space="0" w:color="auto"/>
              <w:right w:val="single" w:sz="4" w:space="0" w:color="auto"/>
            </w:tcBorders>
            <w:shd w:val="clear" w:color="auto" w:fill="auto"/>
            <w:vAlign w:val="center"/>
            <w:hideMark/>
          </w:tcPr>
          <w:p w14:paraId="5B4EB6D3"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3F9A5105" w14:textId="77777777" w:rsidTr="004B6C36">
        <w:trPr>
          <w:trHeight w:val="1040"/>
        </w:trPr>
        <w:tc>
          <w:tcPr>
            <w:tcW w:w="567" w:type="dxa"/>
            <w:tcBorders>
              <w:top w:val="nil"/>
              <w:left w:val="nil"/>
              <w:bottom w:val="single" w:sz="4" w:space="0" w:color="auto"/>
              <w:right w:val="single" w:sz="4" w:space="0" w:color="auto"/>
            </w:tcBorders>
            <w:shd w:val="clear" w:color="000000" w:fill="FFFFFF"/>
            <w:noWrap/>
            <w:vAlign w:val="center"/>
            <w:hideMark/>
          </w:tcPr>
          <w:p w14:paraId="2DA0B629" w14:textId="77777777" w:rsidR="004B6C36" w:rsidRPr="004B6C36" w:rsidRDefault="004B6C36" w:rsidP="004B6C36">
            <w:pPr>
              <w:jc w:val="center"/>
              <w:outlineLvl w:val="0"/>
              <w:rPr>
                <w:sz w:val="12"/>
                <w:szCs w:val="12"/>
              </w:rPr>
            </w:pPr>
            <w:r w:rsidRPr="004B6C36">
              <w:rPr>
                <w:sz w:val="12"/>
                <w:szCs w:val="12"/>
              </w:rPr>
              <w:t>39</w:t>
            </w:r>
          </w:p>
        </w:tc>
        <w:tc>
          <w:tcPr>
            <w:tcW w:w="2127" w:type="dxa"/>
            <w:tcBorders>
              <w:top w:val="nil"/>
              <w:left w:val="nil"/>
              <w:bottom w:val="single" w:sz="4" w:space="0" w:color="auto"/>
              <w:right w:val="single" w:sz="4" w:space="0" w:color="auto"/>
            </w:tcBorders>
            <w:shd w:val="clear" w:color="auto" w:fill="auto"/>
            <w:vAlign w:val="center"/>
            <w:hideMark/>
          </w:tcPr>
          <w:p w14:paraId="097902D0" w14:textId="77777777" w:rsidR="004B6C36" w:rsidRPr="004B6C36" w:rsidRDefault="004B6C36" w:rsidP="004B6C36">
            <w:pPr>
              <w:outlineLvl w:val="0"/>
              <w:rPr>
                <w:sz w:val="12"/>
                <w:szCs w:val="12"/>
              </w:rPr>
            </w:pPr>
            <w:proofErr w:type="spellStart"/>
            <w:r w:rsidRPr="004B6C36">
              <w:rPr>
                <w:sz w:val="12"/>
                <w:szCs w:val="12"/>
              </w:rPr>
              <w:t>Cầu</w:t>
            </w:r>
            <w:proofErr w:type="spellEnd"/>
            <w:r w:rsidRPr="004B6C36">
              <w:rPr>
                <w:sz w:val="12"/>
                <w:szCs w:val="12"/>
              </w:rPr>
              <w:t xml:space="preserve"> </w:t>
            </w:r>
            <w:proofErr w:type="spellStart"/>
            <w:r w:rsidRPr="004B6C36">
              <w:rPr>
                <w:sz w:val="12"/>
                <w:szCs w:val="12"/>
              </w:rPr>
              <w:t>vượt</w:t>
            </w:r>
            <w:proofErr w:type="spellEnd"/>
            <w:r w:rsidRPr="004B6C36">
              <w:rPr>
                <w:sz w:val="12"/>
                <w:szCs w:val="12"/>
              </w:rPr>
              <w:t xml:space="preserve"> </w:t>
            </w:r>
            <w:proofErr w:type="spellStart"/>
            <w:r w:rsidRPr="004B6C36">
              <w:rPr>
                <w:sz w:val="12"/>
                <w:szCs w:val="12"/>
              </w:rPr>
              <w:t>Lũ</w:t>
            </w:r>
            <w:proofErr w:type="spellEnd"/>
            <w:r w:rsidRPr="004B6C36">
              <w:rPr>
                <w:sz w:val="12"/>
                <w:szCs w:val="12"/>
              </w:rPr>
              <w:t xml:space="preserve"> </w:t>
            </w:r>
            <w:proofErr w:type="spellStart"/>
            <w:r w:rsidRPr="004B6C36">
              <w:rPr>
                <w:sz w:val="12"/>
                <w:szCs w:val="12"/>
              </w:rPr>
              <w:t>suối</w:t>
            </w:r>
            <w:proofErr w:type="spellEnd"/>
            <w:r w:rsidRPr="004B6C36">
              <w:rPr>
                <w:sz w:val="12"/>
                <w:szCs w:val="12"/>
              </w:rPr>
              <w:t xml:space="preserve"> </w:t>
            </w:r>
            <w:proofErr w:type="spellStart"/>
            <w:r w:rsidRPr="004B6C36">
              <w:rPr>
                <w:sz w:val="12"/>
                <w:szCs w:val="12"/>
              </w:rPr>
              <w:t>nước</w:t>
            </w:r>
            <w:proofErr w:type="spellEnd"/>
            <w:r w:rsidRPr="004B6C36">
              <w:rPr>
                <w:sz w:val="12"/>
                <w:szCs w:val="12"/>
              </w:rPr>
              <w:t xml:space="preserve"> </w:t>
            </w:r>
            <w:proofErr w:type="spellStart"/>
            <w:r w:rsidRPr="004B6C36">
              <w:rPr>
                <w:sz w:val="12"/>
                <w:szCs w:val="12"/>
              </w:rPr>
              <w:t>Lếch</w:t>
            </w:r>
            <w:proofErr w:type="spellEnd"/>
            <w:r w:rsidRPr="004B6C36">
              <w:rPr>
                <w:sz w:val="12"/>
                <w:szCs w:val="1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26D96B8"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Ba </w:t>
            </w:r>
            <w:proofErr w:type="spellStart"/>
            <w:r w:rsidRPr="004B6C36">
              <w:rPr>
                <w:sz w:val="12"/>
                <w:szCs w:val="12"/>
              </w:rPr>
              <w:t>Tơ</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13BCA50"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2DCD451E" w14:textId="77777777" w:rsidR="004B6C36" w:rsidRPr="004B6C36" w:rsidRDefault="004B6C36" w:rsidP="004B6C36">
            <w:pPr>
              <w:jc w:val="center"/>
              <w:outlineLvl w:val="0"/>
              <w:rPr>
                <w:sz w:val="12"/>
                <w:szCs w:val="12"/>
              </w:rPr>
            </w:pPr>
            <w:r w:rsidRPr="004B6C36">
              <w:rPr>
                <w:sz w:val="12"/>
                <w:szCs w:val="12"/>
              </w:rPr>
              <w:t>2021-2022</w:t>
            </w:r>
          </w:p>
        </w:tc>
        <w:tc>
          <w:tcPr>
            <w:tcW w:w="1111" w:type="dxa"/>
            <w:tcBorders>
              <w:top w:val="nil"/>
              <w:left w:val="nil"/>
              <w:bottom w:val="single" w:sz="4" w:space="0" w:color="auto"/>
              <w:right w:val="single" w:sz="4" w:space="0" w:color="auto"/>
            </w:tcBorders>
            <w:shd w:val="clear" w:color="auto" w:fill="auto"/>
            <w:vAlign w:val="center"/>
            <w:hideMark/>
          </w:tcPr>
          <w:p w14:paraId="36E16983" w14:textId="77777777" w:rsidR="004B6C36" w:rsidRPr="004B6C36" w:rsidRDefault="004B6C36" w:rsidP="004B6C36">
            <w:pPr>
              <w:jc w:val="center"/>
              <w:outlineLvl w:val="0"/>
              <w:rPr>
                <w:sz w:val="12"/>
                <w:szCs w:val="12"/>
              </w:rPr>
            </w:pPr>
            <w:r w:rsidRPr="004B6C36">
              <w:rPr>
                <w:sz w:val="12"/>
                <w:szCs w:val="12"/>
              </w:rPr>
              <w:t xml:space="preserve">3644/QĐ-UBND </w:t>
            </w:r>
            <w:proofErr w:type="spellStart"/>
            <w:r w:rsidRPr="004B6C36">
              <w:rPr>
                <w:sz w:val="12"/>
                <w:szCs w:val="12"/>
              </w:rPr>
              <w:t>ngày</w:t>
            </w:r>
            <w:proofErr w:type="spellEnd"/>
            <w:r w:rsidRPr="004B6C36">
              <w:rPr>
                <w:sz w:val="12"/>
                <w:szCs w:val="12"/>
              </w:rPr>
              <w:t xml:space="preserve"> 30/12/2020</w:t>
            </w:r>
          </w:p>
        </w:tc>
        <w:tc>
          <w:tcPr>
            <w:tcW w:w="851" w:type="dxa"/>
            <w:tcBorders>
              <w:top w:val="nil"/>
              <w:left w:val="nil"/>
              <w:bottom w:val="single" w:sz="4" w:space="0" w:color="auto"/>
              <w:right w:val="single" w:sz="4" w:space="0" w:color="auto"/>
            </w:tcBorders>
            <w:shd w:val="clear" w:color="auto" w:fill="auto"/>
            <w:vAlign w:val="center"/>
            <w:hideMark/>
          </w:tcPr>
          <w:p w14:paraId="0099A9B9" w14:textId="77777777" w:rsidR="004B6C36" w:rsidRPr="004B6C36" w:rsidRDefault="004B6C36" w:rsidP="004B6C36">
            <w:pPr>
              <w:jc w:val="right"/>
              <w:outlineLvl w:val="0"/>
              <w:rPr>
                <w:sz w:val="12"/>
                <w:szCs w:val="12"/>
              </w:rPr>
            </w:pPr>
            <w:r w:rsidRPr="004B6C36">
              <w:rPr>
                <w:sz w:val="12"/>
                <w:szCs w:val="12"/>
              </w:rPr>
              <w:t xml:space="preserve">         40.000 </w:t>
            </w:r>
          </w:p>
        </w:tc>
        <w:tc>
          <w:tcPr>
            <w:tcW w:w="851" w:type="dxa"/>
            <w:tcBorders>
              <w:top w:val="nil"/>
              <w:left w:val="nil"/>
              <w:bottom w:val="single" w:sz="4" w:space="0" w:color="auto"/>
              <w:right w:val="single" w:sz="4" w:space="0" w:color="auto"/>
            </w:tcBorders>
            <w:shd w:val="clear" w:color="auto" w:fill="auto"/>
            <w:vAlign w:val="center"/>
            <w:hideMark/>
          </w:tcPr>
          <w:p w14:paraId="2210DD99" w14:textId="77777777" w:rsidR="004B6C36" w:rsidRPr="004B6C36" w:rsidRDefault="004B6C36" w:rsidP="004B6C36">
            <w:pPr>
              <w:jc w:val="right"/>
              <w:outlineLvl w:val="0"/>
              <w:rPr>
                <w:sz w:val="12"/>
                <w:szCs w:val="12"/>
              </w:rPr>
            </w:pPr>
            <w:r w:rsidRPr="004B6C36">
              <w:rPr>
                <w:sz w:val="12"/>
                <w:szCs w:val="12"/>
              </w:rPr>
              <w:t xml:space="preserve">        40.000 </w:t>
            </w:r>
          </w:p>
        </w:tc>
        <w:tc>
          <w:tcPr>
            <w:tcW w:w="850" w:type="dxa"/>
            <w:tcBorders>
              <w:top w:val="nil"/>
              <w:left w:val="nil"/>
              <w:bottom w:val="single" w:sz="4" w:space="0" w:color="auto"/>
              <w:right w:val="single" w:sz="4" w:space="0" w:color="auto"/>
            </w:tcBorders>
            <w:shd w:val="clear" w:color="auto" w:fill="auto"/>
            <w:vAlign w:val="center"/>
            <w:hideMark/>
          </w:tcPr>
          <w:p w14:paraId="7C1203AE"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5A243264"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39AE1872"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66EC9964"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1DC57236" w14:textId="77777777" w:rsidR="004B6C36" w:rsidRPr="004B6C36" w:rsidRDefault="004B6C36" w:rsidP="004B6C36">
            <w:pPr>
              <w:jc w:val="right"/>
              <w:outlineLvl w:val="0"/>
              <w:rPr>
                <w:sz w:val="12"/>
                <w:szCs w:val="12"/>
              </w:rPr>
            </w:pPr>
            <w:r w:rsidRPr="004B6C36">
              <w:rPr>
                <w:sz w:val="12"/>
                <w:szCs w:val="12"/>
              </w:rPr>
              <w:t xml:space="preserve">         36.000 </w:t>
            </w:r>
          </w:p>
        </w:tc>
        <w:tc>
          <w:tcPr>
            <w:tcW w:w="850" w:type="dxa"/>
            <w:tcBorders>
              <w:top w:val="nil"/>
              <w:left w:val="nil"/>
              <w:bottom w:val="single" w:sz="4" w:space="0" w:color="auto"/>
              <w:right w:val="single" w:sz="4" w:space="0" w:color="auto"/>
            </w:tcBorders>
            <w:shd w:val="clear" w:color="auto" w:fill="auto"/>
            <w:noWrap/>
            <w:vAlign w:val="center"/>
            <w:hideMark/>
          </w:tcPr>
          <w:p w14:paraId="3ABB5623" w14:textId="77777777" w:rsidR="004B6C36" w:rsidRPr="004B6C36" w:rsidRDefault="004B6C36" w:rsidP="004B6C36">
            <w:pPr>
              <w:jc w:val="right"/>
              <w:outlineLvl w:val="0"/>
              <w:rPr>
                <w:sz w:val="12"/>
                <w:szCs w:val="12"/>
              </w:rPr>
            </w:pPr>
            <w:r w:rsidRPr="004B6C36">
              <w:rPr>
                <w:sz w:val="12"/>
                <w:szCs w:val="12"/>
              </w:rPr>
              <w:t xml:space="preserve">        31.000 </w:t>
            </w:r>
          </w:p>
        </w:tc>
        <w:tc>
          <w:tcPr>
            <w:tcW w:w="709" w:type="dxa"/>
            <w:tcBorders>
              <w:top w:val="nil"/>
              <w:left w:val="nil"/>
              <w:bottom w:val="single" w:sz="4" w:space="0" w:color="auto"/>
              <w:right w:val="single" w:sz="4" w:space="0" w:color="auto"/>
            </w:tcBorders>
            <w:shd w:val="clear" w:color="auto" w:fill="auto"/>
            <w:noWrap/>
            <w:vAlign w:val="center"/>
            <w:hideMark/>
          </w:tcPr>
          <w:p w14:paraId="3FE4525C"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35385E80" w14:textId="77777777" w:rsidR="004B6C36" w:rsidRPr="004B6C36" w:rsidRDefault="004B6C36" w:rsidP="004B6C36">
            <w:pPr>
              <w:jc w:val="right"/>
              <w:outlineLvl w:val="0"/>
              <w:rPr>
                <w:sz w:val="12"/>
                <w:szCs w:val="12"/>
              </w:rPr>
            </w:pPr>
            <w:r w:rsidRPr="004B6C36">
              <w:rPr>
                <w:sz w:val="12"/>
                <w:szCs w:val="12"/>
              </w:rPr>
              <w:t xml:space="preserve">         5.000 </w:t>
            </w:r>
          </w:p>
        </w:tc>
        <w:tc>
          <w:tcPr>
            <w:tcW w:w="992" w:type="dxa"/>
            <w:tcBorders>
              <w:top w:val="nil"/>
              <w:left w:val="nil"/>
              <w:bottom w:val="single" w:sz="4" w:space="0" w:color="auto"/>
              <w:right w:val="single" w:sz="4" w:space="0" w:color="auto"/>
            </w:tcBorders>
            <w:shd w:val="clear" w:color="auto" w:fill="auto"/>
            <w:vAlign w:val="center"/>
            <w:hideMark/>
          </w:tcPr>
          <w:p w14:paraId="4E8E2E7D"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46B38198" w14:textId="77777777" w:rsidTr="004B6C36">
        <w:trPr>
          <w:trHeight w:val="1040"/>
        </w:trPr>
        <w:tc>
          <w:tcPr>
            <w:tcW w:w="567" w:type="dxa"/>
            <w:tcBorders>
              <w:top w:val="nil"/>
              <w:left w:val="nil"/>
              <w:bottom w:val="single" w:sz="4" w:space="0" w:color="auto"/>
              <w:right w:val="single" w:sz="4" w:space="0" w:color="auto"/>
            </w:tcBorders>
            <w:shd w:val="clear" w:color="000000" w:fill="FFFFFF"/>
            <w:noWrap/>
            <w:vAlign w:val="center"/>
            <w:hideMark/>
          </w:tcPr>
          <w:p w14:paraId="1E22FDF7" w14:textId="77777777" w:rsidR="004B6C36" w:rsidRPr="004B6C36" w:rsidRDefault="004B6C36" w:rsidP="004B6C36">
            <w:pPr>
              <w:jc w:val="center"/>
              <w:outlineLvl w:val="0"/>
              <w:rPr>
                <w:sz w:val="12"/>
                <w:szCs w:val="12"/>
              </w:rPr>
            </w:pPr>
            <w:r w:rsidRPr="004B6C36">
              <w:rPr>
                <w:sz w:val="12"/>
                <w:szCs w:val="12"/>
              </w:rPr>
              <w:t>40</w:t>
            </w:r>
          </w:p>
        </w:tc>
        <w:tc>
          <w:tcPr>
            <w:tcW w:w="2127" w:type="dxa"/>
            <w:tcBorders>
              <w:top w:val="nil"/>
              <w:left w:val="nil"/>
              <w:bottom w:val="single" w:sz="4" w:space="0" w:color="auto"/>
              <w:right w:val="single" w:sz="4" w:space="0" w:color="auto"/>
            </w:tcBorders>
            <w:shd w:val="clear" w:color="auto" w:fill="auto"/>
            <w:vAlign w:val="center"/>
            <w:hideMark/>
          </w:tcPr>
          <w:p w14:paraId="3F75BBB5" w14:textId="77777777" w:rsidR="004B6C36" w:rsidRPr="004B6C36" w:rsidRDefault="004B6C36" w:rsidP="004B6C36">
            <w:pPr>
              <w:outlineLvl w:val="0"/>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trấn</w:t>
            </w:r>
            <w:proofErr w:type="spellEnd"/>
            <w:r w:rsidRPr="004B6C36">
              <w:rPr>
                <w:sz w:val="12"/>
                <w:szCs w:val="12"/>
              </w:rPr>
              <w:t xml:space="preserve"> Ba </w:t>
            </w:r>
            <w:proofErr w:type="spellStart"/>
            <w:r w:rsidRPr="004B6C36">
              <w:rPr>
                <w:sz w:val="12"/>
                <w:szCs w:val="12"/>
              </w:rPr>
              <w:t>Tơ</w:t>
            </w:r>
            <w:proofErr w:type="spellEnd"/>
            <w:r w:rsidRPr="004B6C36">
              <w:rPr>
                <w:sz w:val="12"/>
                <w:szCs w:val="12"/>
              </w:rPr>
              <w:t xml:space="preserve"> </w:t>
            </w:r>
            <w:proofErr w:type="spellStart"/>
            <w:r w:rsidRPr="004B6C36">
              <w:rPr>
                <w:sz w:val="12"/>
                <w:szCs w:val="12"/>
              </w:rPr>
              <w:t>đi</w:t>
            </w:r>
            <w:proofErr w:type="spellEnd"/>
            <w:r w:rsidRPr="004B6C36">
              <w:rPr>
                <w:sz w:val="12"/>
                <w:szCs w:val="12"/>
              </w:rPr>
              <w:t xml:space="preserve"> </w:t>
            </w:r>
            <w:proofErr w:type="spellStart"/>
            <w:r w:rsidRPr="004B6C36">
              <w:rPr>
                <w:sz w:val="12"/>
                <w:szCs w:val="12"/>
              </w:rPr>
              <w:t>Nước</w:t>
            </w:r>
            <w:proofErr w:type="spellEnd"/>
            <w:r w:rsidRPr="004B6C36">
              <w:rPr>
                <w:sz w:val="12"/>
                <w:szCs w:val="12"/>
              </w:rPr>
              <w:t xml:space="preserve"> </w:t>
            </w:r>
            <w:proofErr w:type="spellStart"/>
            <w:r w:rsidRPr="004B6C36">
              <w:rPr>
                <w:sz w:val="12"/>
                <w:szCs w:val="12"/>
              </w:rPr>
              <w:t>Đang</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2AED377"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Ba </w:t>
            </w:r>
            <w:proofErr w:type="spellStart"/>
            <w:r w:rsidRPr="004B6C36">
              <w:rPr>
                <w:sz w:val="12"/>
                <w:szCs w:val="12"/>
              </w:rPr>
              <w:t>Tơ</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7F3455D"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3AB8BF0D" w14:textId="77777777" w:rsidR="004B6C36" w:rsidRPr="004B6C36" w:rsidRDefault="004B6C36" w:rsidP="004B6C36">
            <w:pPr>
              <w:jc w:val="center"/>
              <w:outlineLvl w:val="0"/>
              <w:rPr>
                <w:sz w:val="12"/>
                <w:szCs w:val="12"/>
              </w:rPr>
            </w:pPr>
            <w:r w:rsidRPr="004B6C36">
              <w:rPr>
                <w:sz w:val="12"/>
                <w:szCs w:val="12"/>
              </w:rPr>
              <w:t>2021-2022</w:t>
            </w:r>
          </w:p>
        </w:tc>
        <w:tc>
          <w:tcPr>
            <w:tcW w:w="1111" w:type="dxa"/>
            <w:tcBorders>
              <w:top w:val="nil"/>
              <w:left w:val="nil"/>
              <w:bottom w:val="single" w:sz="4" w:space="0" w:color="auto"/>
              <w:right w:val="single" w:sz="4" w:space="0" w:color="auto"/>
            </w:tcBorders>
            <w:shd w:val="clear" w:color="auto" w:fill="auto"/>
            <w:vAlign w:val="center"/>
            <w:hideMark/>
          </w:tcPr>
          <w:p w14:paraId="5C862D63" w14:textId="77777777" w:rsidR="004B6C36" w:rsidRPr="004B6C36" w:rsidRDefault="004B6C36" w:rsidP="004B6C36">
            <w:pPr>
              <w:jc w:val="center"/>
              <w:outlineLvl w:val="0"/>
              <w:rPr>
                <w:sz w:val="12"/>
                <w:szCs w:val="12"/>
              </w:rPr>
            </w:pPr>
            <w:r w:rsidRPr="004B6C36">
              <w:rPr>
                <w:sz w:val="12"/>
                <w:szCs w:val="12"/>
              </w:rPr>
              <w:t xml:space="preserve">3666/QĐ-UBND </w:t>
            </w:r>
            <w:proofErr w:type="spellStart"/>
            <w:r w:rsidRPr="004B6C36">
              <w:rPr>
                <w:sz w:val="12"/>
                <w:szCs w:val="12"/>
              </w:rPr>
              <w:t>ngày</w:t>
            </w:r>
            <w:proofErr w:type="spellEnd"/>
            <w:r w:rsidRPr="004B6C36">
              <w:rPr>
                <w:sz w:val="12"/>
                <w:szCs w:val="12"/>
              </w:rPr>
              <w:t xml:space="preserve"> 30/12/2020</w:t>
            </w:r>
          </w:p>
        </w:tc>
        <w:tc>
          <w:tcPr>
            <w:tcW w:w="851" w:type="dxa"/>
            <w:tcBorders>
              <w:top w:val="nil"/>
              <w:left w:val="nil"/>
              <w:bottom w:val="single" w:sz="4" w:space="0" w:color="auto"/>
              <w:right w:val="single" w:sz="4" w:space="0" w:color="auto"/>
            </w:tcBorders>
            <w:shd w:val="clear" w:color="auto" w:fill="auto"/>
            <w:vAlign w:val="center"/>
            <w:hideMark/>
          </w:tcPr>
          <w:p w14:paraId="22881CBD" w14:textId="77777777" w:rsidR="004B6C36" w:rsidRPr="004B6C36" w:rsidRDefault="004B6C36" w:rsidP="004B6C36">
            <w:pPr>
              <w:jc w:val="right"/>
              <w:outlineLvl w:val="0"/>
              <w:rPr>
                <w:sz w:val="12"/>
                <w:szCs w:val="12"/>
              </w:rPr>
            </w:pPr>
            <w:r w:rsidRPr="004B6C36">
              <w:rPr>
                <w:sz w:val="12"/>
                <w:szCs w:val="12"/>
              </w:rPr>
              <w:t xml:space="preserve">         35.000 </w:t>
            </w:r>
          </w:p>
        </w:tc>
        <w:tc>
          <w:tcPr>
            <w:tcW w:w="851" w:type="dxa"/>
            <w:tcBorders>
              <w:top w:val="nil"/>
              <w:left w:val="nil"/>
              <w:bottom w:val="single" w:sz="4" w:space="0" w:color="auto"/>
              <w:right w:val="single" w:sz="4" w:space="0" w:color="auto"/>
            </w:tcBorders>
            <w:shd w:val="clear" w:color="auto" w:fill="auto"/>
            <w:vAlign w:val="center"/>
            <w:hideMark/>
          </w:tcPr>
          <w:p w14:paraId="5AC3361B" w14:textId="77777777" w:rsidR="004B6C36" w:rsidRPr="004B6C36" w:rsidRDefault="004B6C36" w:rsidP="004B6C36">
            <w:pPr>
              <w:jc w:val="right"/>
              <w:outlineLvl w:val="0"/>
              <w:rPr>
                <w:sz w:val="12"/>
                <w:szCs w:val="12"/>
              </w:rPr>
            </w:pPr>
            <w:r w:rsidRPr="004B6C36">
              <w:rPr>
                <w:sz w:val="12"/>
                <w:szCs w:val="12"/>
              </w:rPr>
              <w:t xml:space="preserve">        35.000 </w:t>
            </w:r>
          </w:p>
        </w:tc>
        <w:tc>
          <w:tcPr>
            <w:tcW w:w="850" w:type="dxa"/>
            <w:tcBorders>
              <w:top w:val="nil"/>
              <w:left w:val="nil"/>
              <w:bottom w:val="single" w:sz="4" w:space="0" w:color="auto"/>
              <w:right w:val="single" w:sz="4" w:space="0" w:color="auto"/>
            </w:tcBorders>
            <w:shd w:val="clear" w:color="auto" w:fill="auto"/>
            <w:vAlign w:val="center"/>
            <w:hideMark/>
          </w:tcPr>
          <w:p w14:paraId="0DFF9389"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20CBAD90"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40CE2908"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4008E8D4"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0D8ED73" w14:textId="77777777" w:rsidR="004B6C36" w:rsidRPr="004B6C36" w:rsidRDefault="004B6C36" w:rsidP="004B6C36">
            <w:pPr>
              <w:jc w:val="right"/>
              <w:outlineLvl w:val="0"/>
              <w:rPr>
                <w:sz w:val="12"/>
                <w:szCs w:val="12"/>
              </w:rPr>
            </w:pPr>
            <w:r w:rsidRPr="004B6C36">
              <w:rPr>
                <w:sz w:val="12"/>
                <w:szCs w:val="12"/>
              </w:rPr>
              <w:t xml:space="preserve">         30.000 </w:t>
            </w:r>
          </w:p>
        </w:tc>
        <w:tc>
          <w:tcPr>
            <w:tcW w:w="850" w:type="dxa"/>
            <w:tcBorders>
              <w:top w:val="nil"/>
              <w:left w:val="nil"/>
              <w:bottom w:val="single" w:sz="4" w:space="0" w:color="auto"/>
              <w:right w:val="single" w:sz="4" w:space="0" w:color="auto"/>
            </w:tcBorders>
            <w:shd w:val="clear" w:color="auto" w:fill="auto"/>
            <w:noWrap/>
            <w:vAlign w:val="center"/>
            <w:hideMark/>
          </w:tcPr>
          <w:p w14:paraId="0D1A25DA" w14:textId="77777777" w:rsidR="004B6C36" w:rsidRPr="004B6C36" w:rsidRDefault="004B6C36" w:rsidP="004B6C36">
            <w:pPr>
              <w:jc w:val="right"/>
              <w:outlineLvl w:val="0"/>
              <w:rPr>
                <w:sz w:val="12"/>
                <w:szCs w:val="12"/>
              </w:rPr>
            </w:pPr>
            <w:r w:rsidRPr="004B6C36">
              <w:rPr>
                <w:sz w:val="12"/>
                <w:szCs w:val="12"/>
              </w:rPr>
              <w:t xml:space="preserve">        25.000 </w:t>
            </w:r>
          </w:p>
        </w:tc>
        <w:tc>
          <w:tcPr>
            <w:tcW w:w="709" w:type="dxa"/>
            <w:tcBorders>
              <w:top w:val="nil"/>
              <w:left w:val="nil"/>
              <w:bottom w:val="single" w:sz="4" w:space="0" w:color="auto"/>
              <w:right w:val="single" w:sz="4" w:space="0" w:color="auto"/>
            </w:tcBorders>
            <w:shd w:val="clear" w:color="auto" w:fill="auto"/>
            <w:noWrap/>
            <w:vAlign w:val="center"/>
            <w:hideMark/>
          </w:tcPr>
          <w:p w14:paraId="3F2AE434"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6B8167B8" w14:textId="77777777" w:rsidR="004B6C36" w:rsidRPr="004B6C36" w:rsidRDefault="004B6C36" w:rsidP="004B6C36">
            <w:pPr>
              <w:jc w:val="right"/>
              <w:outlineLvl w:val="0"/>
              <w:rPr>
                <w:sz w:val="12"/>
                <w:szCs w:val="12"/>
              </w:rPr>
            </w:pPr>
            <w:r w:rsidRPr="004B6C36">
              <w:rPr>
                <w:sz w:val="12"/>
                <w:szCs w:val="12"/>
              </w:rPr>
              <w:t xml:space="preserve">         5.000 </w:t>
            </w:r>
          </w:p>
        </w:tc>
        <w:tc>
          <w:tcPr>
            <w:tcW w:w="992" w:type="dxa"/>
            <w:tcBorders>
              <w:top w:val="nil"/>
              <w:left w:val="nil"/>
              <w:bottom w:val="single" w:sz="4" w:space="0" w:color="auto"/>
              <w:right w:val="single" w:sz="4" w:space="0" w:color="auto"/>
            </w:tcBorders>
            <w:shd w:val="clear" w:color="auto" w:fill="auto"/>
            <w:vAlign w:val="center"/>
            <w:hideMark/>
          </w:tcPr>
          <w:p w14:paraId="5E74ECF6"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0E3EC5A6" w14:textId="77777777" w:rsidTr="004B6C36">
        <w:trPr>
          <w:trHeight w:val="1040"/>
        </w:trPr>
        <w:tc>
          <w:tcPr>
            <w:tcW w:w="567" w:type="dxa"/>
            <w:tcBorders>
              <w:top w:val="nil"/>
              <w:left w:val="nil"/>
              <w:bottom w:val="single" w:sz="4" w:space="0" w:color="auto"/>
              <w:right w:val="single" w:sz="4" w:space="0" w:color="auto"/>
            </w:tcBorders>
            <w:shd w:val="clear" w:color="000000" w:fill="FFFFFF"/>
            <w:noWrap/>
            <w:vAlign w:val="center"/>
            <w:hideMark/>
          </w:tcPr>
          <w:p w14:paraId="6F7F7118" w14:textId="77777777" w:rsidR="004B6C36" w:rsidRPr="004B6C36" w:rsidRDefault="004B6C36" w:rsidP="004B6C36">
            <w:pPr>
              <w:jc w:val="center"/>
              <w:outlineLvl w:val="0"/>
              <w:rPr>
                <w:sz w:val="12"/>
                <w:szCs w:val="12"/>
              </w:rPr>
            </w:pPr>
            <w:r w:rsidRPr="004B6C36">
              <w:rPr>
                <w:sz w:val="12"/>
                <w:szCs w:val="12"/>
              </w:rPr>
              <w:t>41</w:t>
            </w:r>
          </w:p>
        </w:tc>
        <w:tc>
          <w:tcPr>
            <w:tcW w:w="2127" w:type="dxa"/>
            <w:tcBorders>
              <w:top w:val="nil"/>
              <w:left w:val="nil"/>
              <w:bottom w:val="single" w:sz="4" w:space="0" w:color="auto"/>
              <w:right w:val="single" w:sz="4" w:space="0" w:color="auto"/>
            </w:tcBorders>
            <w:shd w:val="clear" w:color="auto" w:fill="auto"/>
            <w:vAlign w:val="center"/>
            <w:hideMark/>
          </w:tcPr>
          <w:p w14:paraId="07228D80" w14:textId="77777777" w:rsidR="004B6C36" w:rsidRPr="004B6C36" w:rsidRDefault="004B6C36" w:rsidP="004B6C36">
            <w:pPr>
              <w:outlineLvl w:val="0"/>
              <w:rPr>
                <w:sz w:val="12"/>
                <w:szCs w:val="12"/>
              </w:rPr>
            </w:pPr>
            <w:proofErr w:type="spellStart"/>
            <w:r w:rsidRPr="004B6C36">
              <w:rPr>
                <w:sz w:val="12"/>
                <w:szCs w:val="12"/>
              </w:rPr>
              <w:t>Đường</w:t>
            </w:r>
            <w:proofErr w:type="spellEnd"/>
            <w:r w:rsidRPr="004B6C36">
              <w:rPr>
                <w:sz w:val="12"/>
                <w:szCs w:val="12"/>
              </w:rPr>
              <w:t xml:space="preserve"> Ba </w:t>
            </w:r>
            <w:proofErr w:type="spellStart"/>
            <w:r w:rsidRPr="004B6C36">
              <w:rPr>
                <w:sz w:val="12"/>
                <w:szCs w:val="12"/>
              </w:rPr>
              <w:t>Bích</w:t>
            </w:r>
            <w:proofErr w:type="spellEnd"/>
            <w:r w:rsidRPr="004B6C36">
              <w:rPr>
                <w:sz w:val="12"/>
                <w:szCs w:val="12"/>
              </w:rPr>
              <w:t xml:space="preserve"> - Ba </w:t>
            </w:r>
            <w:proofErr w:type="spellStart"/>
            <w:r w:rsidRPr="004B6C36">
              <w:rPr>
                <w:sz w:val="12"/>
                <w:szCs w:val="12"/>
              </w:rPr>
              <w:t>Lế</w:t>
            </w:r>
            <w:proofErr w:type="spellEnd"/>
            <w:r w:rsidRPr="004B6C36">
              <w:rPr>
                <w:sz w:val="12"/>
                <w:szCs w:val="12"/>
              </w:rPr>
              <w:t xml:space="preserve"> - Ba Nam</w:t>
            </w:r>
          </w:p>
        </w:tc>
        <w:tc>
          <w:tcPr>
            <w:tcW w:w="992" w:type="dxa"/>
            <w:tcBorders>
              <w:top w:val="nil"/>
              <w:left w:val="nil"/>
              <w:bottom w:val="single" w:sz="4" w:space="0" w:color="auto"/>
              <w:right w:val="single" w:sz="4" w:space="0" w:color="auto"/>
            </w:tcBorders>
            <w:shd w:val="clear" w:color="auto" w:fill="auto"/>
            <w:vAlign w:val="center"/>
            <w:hideMark/>
          </w:tcPr>
          <w:p w14:paraId="539B0AA4"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Ba </w:t>
            </w:r>
            <w:proofErr w:type="spellStart"/>
            <w:r w:rsidRPr="004B6C36">
              <w:rPr>
                <w:sz w:val="12"/>
                <w:szCs w:val="12"/>
              </w:rPr>
              <w:t>Tơ</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DF416AF"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18172100" w14:textId="77777777" w:rsidR="004B6C36" w:rsidRPr="004B6C36" w:rsidRDefault="004B6C36" w:rsidP="004B6C36">
            <w:pPr>
              <w:jc w:val="center"/>
              <w:outlineLvl w:val="0"/>
              <w:rPr>
                <w:sz w:val="12"/>
                <w:szCs w:val="12"/>
              </w:rPr>
            </w:pPr>
            <w:r w:rsidRPr="004B6C36">
              <w:rPr>
                <w:sz w:val="12"/>
                <w:szCs w:val="12"/>
              </w:rPr>
              <w:t>2022-2024</w:t>
            </w:r>
          </w:p>
        </w:tc>
        <w:tc>
          <w:tcPr>
            <w:tcW w:w="1111" w:type="dxa"/>
            <w:tcBorders>
              <w:top w:val="nil"/>
              <w:left w:val="nil"/>
              <w:bottom w:val="single" w:sz="4" w:space="0" w:color="auto"/>
              <w:right w:val="single" w:sz="4" w:space="0" w:color="auto"/>
            </w:tcBorders>
            <w:shd w:val="clear" w:color="auto" w:fill="auto"/>
            <w:vAlign w:val="center"/>
            <w:hideMark/>
          </w:tcPr>
          <w:p w14:paraId="4A59C65B" w14:textId="77777777" w:rsidR="004B6C36" w:rsidRPr="004B6C36" w:rsidRDefault="004B6C36" w:rsidP="004B6C36">
            <w:pPr>
              <w:jc w:val="center"/>
              <w:outlineLvl w:val="0"/>
              <w:rPr>
                <w:sz w:val="12"/>
                <w:szCs w:val="12"/>
              </w:rPr>
            </w:pPr>
            <w:r w:rsidRPr="004B6C36">
              <w:rPr>
                <w:sz w:val="12"/>
                <w:szCs w:val="12"/>
              </w:rPr>
              <w:t xml:space="preserve">11/NQ-HĐND </w:t>
            </w:r>
            <w:proofErr w:type="spellStart"/>
            <w:r w:rsidRPr="004B6C36">
              <w:rPr>
                <w:sz w:val="12"/>
                <w:szCs w:val="12"/>
              </w:rPr>
              <w:t>ngày</w:t>
            </w:r>
            <w:proofErr w:type="spellEnd"/>
            <w:r w:rsidRPr="004B6C36">
              <w:rPr>
                <w:sz w:val="12"/>
                <w:szCs w:val="12"/>
              </w:rPr>
              <w:t xml:space="preserve"> 23/6/2021</w:t>
            </w:r>
          </w:p>
        </w:tc>
        <w:tc>
          <w:tcPr>
            <w:tcW w:w="851" w:type="dxa"/>
            <w:tcBorders>
              <w:top w:val="nil"/>
              <w:left w:val="nil"/>
              <w:bottom w:val="single" w:sz="4" w:space="0" w:color="auto"/>
              <w:right w:val="single" w:sz="4" w:space="0" w:color="auto"/>
            </w:tcBorders>
            <w:shd w:val="clear" w:color="auto" w:fill="auto"/>
            <w:vAlign w:val="center"/>
            <w:hideMark/>
          </w:tcPr>
          <w:p w14:paraId="711B643A" w14:textId="77777777" w:rsidR="004B6C36" w:rsidRPr="004B6C36" w:rsidRDefault="004B6C36" w:rsidP="004B6C36">
            <w:pPr>
              <w:jc w:val="right"/>
              <w:outlineLvl w:val="0"/>
              <w:rPr>
                <w:sz w:val="12"/>
                <w:szCs w:val="12"/>
              </w:rPr>
            </w:pPr>
            <w:r w:rsidRPr="004B6C36">
              <w:rPr>
                <w:sz w:val="12"/>
                <w:szCs w:val="12"/>
              </w:rPr>
              <w:t xml:space="preserve">        158.000 </w:t>
            </w:r>
          </w:p>
        </w:tc>
        <w:tc>
          <w:tcPr>
            <w:tcW w:w="851" w:type="dxa"/>
            <w:tcBorders>
              <w:top w:val="nil"/>
              <w:left w:val="nil"/>
              <w:bottom w:val="single" w:sz="4" w:space="0" w:color="auto"/>
              <w:right w:val="single" w:sz="4" w:space="0" w:color="auto"/>
            </w:tcBorders>
            <w:shd w:val="clear" w:color="auto" w:fill="auto"/>
            <w:vAlign w:val="center"/>
            <w:hideMark/>
          </w:tcPr>
          <w:p w14:paraId="42E0F6BD" w14:textId="77777777" w:rsidR="004B6C36" w:rsidRPr="004B6C36" w:rsidRDefault="004B6C36" w:rsidP="004B6C36">
            <w:pPr>
              <w:jc w:val="right"/>
              <w:outlineLvl w:val="0"/>
              <w:rPr>
                <w:sz w:val="12"/>
                <w:szCs w:val="12"/>
              </w:rPr>
            </w:pPr>
            <w:r w:rsidRPr="004B6C36">
              <w:rPr>
                <w:sz w:val="12"/>
                <w:szCs w:val="12"/>
              </w:rPr>
              <w:t xml:space="preserve">      120.000 </w:t>
            </w:r>
          </w:p>
        </w:tc>
        <w:tc>
          <w:tcPr>
            <w:tcW w:w="850" w:type="dxa"/>
            <w:tcBorders>
              <w:top w:val="nil"/>
              <w:left w:val="nil"/>
              <w:bottom w:val="single" w:sz="4" w:space="0" w:color="auto"/>
              <w:right w:val="single" w:sz="4" w:space="0" w:color="auto"/>
            </w:tcBorders>
            <w:shd w:val="clear" w:color="auto" w:fill="auto"/>
            <w:vAlign w:val="center"/>
            <w:hideMark/>
          </w:tcPr>
          <w:p w14:paraId="4B667944"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3546FFEB"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7FD4A885"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1C51E177"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C43627B" w14:textId="77777777" w:rsidR="004B6C36" w:rsidRPr="004B6C36" w:rsidRDefault="004B6C36" w:rsidP="004B6C36">
            <w:pPr>
              <w:jc w:val="right"/>
              <w:outlineLvl w:val="0"/>
              <w:rPr>
                <w:sz w:val="12"/>
                <w:szCs w:val="12"/>
              </w:rPr>
            </w:pPr>
            <w:r w:rsidRPr="004B6C36">
              <w:rPr>
                <w:sz w:val="12"/>
                <w:szCs w:val="12"/>
              </w:rPr>
              <w:t xml:space="preserve">       120.000 </w:t>
            </w:r>
          </w:p>
        </w:tc>
        <w:tc>
          <w:tcPr>
            <w:tcW w:w="850" w:type="dxa"/>
            <w:tcBorders>
              <w:top w:val="nil"/>
              <w:left w:val="nil"/>
              <w:bottom w:val="single" w:sz="4" w:space="0" w:color="auto"/>
              <w:right w:val="single" w:sz="4" w:space="0" w:color="auto"/>
            </w:tcBorders>
            <w:shd w:val="clear" w:color="auto" w:fill="auto"/>
            <w:noWrap/>
            <w:vAlign w:val="center"/>
            <w:hideMark/>
          </w:tcPr>
          <w:p w14:paraId="1025D0C5" w14:textId="77777777" w:rsidR="004B6C36" w:rsidRPr="004B6C36" w:rsidRDefault="004B6C36" w:rsidP="004B6C36">
            <w:pPr>
              <w:jc w:val="right"/>
              <w:outlineLvl w:val="0"/>
              <w:rPr>
                <w:sz w:val="12"/>
                <w:szCs w:val="12"/>
              </w:rPr>
            </w:pPr>
            <w:r w:rsidRPr="004B6C36">
              <w:rPr>
                <w:sz w:val="12"/>
                <w:szCs w:val="12"/>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14:paraId="15C6BF01"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049A4E00" w14:textId="77777777" w:rsidR="004B6C36" w:rsidRPr="004B6C36" w:rsidRDefault="004B6C36" w:rsidP="004B6C36">
            <w:pPr>
              <w:jc w:val="right"/>
              <w:outlineLvl w:val="0"/>
              <w:rPr>
                <w:sz w:val="12"/>
                <w:szCs w:val="12"/>
              </w:rPr>
            </w:pPr>
            <w:r w:rsidRPr="004B6C36">
              <w:rPr>
                <w:sz w:val="12"/>
                <w:szCs w:val="12"/>
              </w:rPr>
              <w:t xml:space="preserve">      120.000 </w:t>
            </w:r>
          </w:p>
        </w:tc>
        <w:tc>
          <w:tcPr>
            <w:tcW w:w="992" w:type="dxa"/>
            <w:tcBorders>
              <w:top w:val="nil"/>
              <w:left w:val="nil"/>
              <w:bottom w:val="single" w:sz="4" w:space="0" w:color="auto"/>
              <w:right w:val="single" w:sz="4" w:space="0" w:color="auto"/>
            </w:tcBorders>
            <w:shd w:val="clear" w:color="auto" w:fill="auto"/>
            <w:vAlign w:val="center"/>
            <w:hideMark/>
          </w:tcPr>
          <w:p w14:paraId="2EAF182A"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3B6B5D58" w14:textId="77777777" w:rsidTr="004B6C36">
        <w:trPr>
          <w:trHeight w:val="1040"/>
        </w:trPr>
        <w:tc>
          <w:tcPr>
            <w:tcW w:w="567" w:type="dxa"/>
            <w:tcBorders>
              <w:top w:val="nil"/>
              <w:left w:val="nil"/>
              <w:bottom w:val="single" w:sz="4" w:space="0" w:color="auto"/>
              <w:right w:val="single" w:sz="4" w:space="0" w:color="auto"/>
            </w:tcBorders>
            <w:shd w:val="clear" w:color="000000" w:fill="FFFFFF"/>
            <w:noWrap/>
            <w:vAlign w:val="center"/>
            <w:hideMark/>
          </w:tcPr>
          <w:p w14:paraId="1931223C" w14:textId="77777777" w:rsidR="004B6C36" w:rsidRPr="004B6C36" w:rsidRDefault="004B6C36" w:rsidP="004B6C36">
            <w:pPr>
              <w:jc w:val="center"/>
              <w:outlineLvl w:val="0"/>
              <w:rPr>
                <w:sz w:val="12"/>
                <w:szCs w:val="12"/>
              </w:rPr>
            </w:pPr>
            <w:r w:rsidRPr="004B6C36">
              <w:rPr>
                <w:sz w:val="12"/>
                <w:szCs w:val="12"/>
              </w:rPr>
              <w:t>42</w:t>
            </w:r>
          </w:p>
        </w:tc>
        <w:tc>
          <w:tcPr>
            <w:tcW w:w="2127" w:type="dxa"/>
            <w:tcBorders>
              <w:top w:val="nil"/>
              <w:left w:val="nil"/>
              <w:bottom w:val="single" w:sz="4" w:space="0" w:color="auto"/>
              <w:right w:val="single" w:sz="4" w:space="0" w:color="auto"/>
            </w:tcBorders>
            <w:shd w:val="clear" w:color="auto" w:fill="auto"/>
            <w:vAlign w:val="center"/>
            <w:hideMark/>
          </w:tcPr>
          <w:p w14:paraId="0CFB22BB" w14:textId="77777777" w:rsidR="004B6C36" w:rsidRPr="004B6C36" w:rsidRDefault="004B6C36" w:rsidP="004B6C36">
            <w:pPr>
              <w:outlineLvl w:val="0"/>
              <w:rPr>
                <w:sz w:val="12"/>
                <w:szCs w:val="12"/>
              </w:rPr>
            </w:pPr>
            <w:proofErr w:type="spellStart"/>
            <w:r w:rsidRPr="004B6C36">
              <w:rPr>
                <w:sz w:val="12"/>
                <w:szCs w:val="12"/>
              </w:rPr>
              <w:t>Chỉnh</w:t>
            </w:r>
            <w:proofErr w:type="spellEnd"/>
            <w:r w:rsidRPr="004B6C36">
              <w:rPr>
                <w:sz w:val="12"/>
                <w:szCs w:val="12"/>
              </w:rPr>
              <w:t xml:space="preserve"> </w:t>
            </w:r>
            <w:proofErr w:type="spellStart"/>
            <w:r w:rsidRPr="004B6C36">
              <w:rPr>
                <w:sz w:val="12"/>
                <w:szCs w:val="12"/>
              </w:rPr>
              <w:t>trang</w:t>
            </w:r>
            <w:proofErr w:type="spellEnd"/>
            <w:r w:rsidRPr="004B6C36">
              <w:rPr>
                <w:sz w:val="12"/>
                <w:szCs w:val="12"/>
              </w:rPr>
              <w:t xml:space="preserve"> </w:t>
            </w:r>
            <w:proofErr w:type="spellStart"/>
            <w:r w:rsidRPr="004B6C36">
              <w:rPr>
                <w:sz w:val="12"/>
                <w:szCs w:val="12"/>
              </w:rPr>
              <w:t>đô</w:t>
            </w:r>
            <w:proofErr w:type="spellEnd"/>
            <w:r w:rsidRPr="004B6C36">
              <w:rPr>
                <w:sz w:val="12"/>
                <w:szCs w:val="12"/>
              </w:rPr>
              <w:t xml:space="preserve">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mới</w:t>
            </w:r>
            <w:proofErr w:type="spellEnd"/>
            <w:r w:rsidRPr="004B6C36">
              <w:rPr>
                <w:sz w:val="12"/>
                <w:szCs w:val="12"/>
              </w:rPr>
              <w:t xml:space="preserve"> Ba </w:t>
            </w:r>
            <w:proofErr w:type="spellStart"/>
            <w:r w:rsidRPr="004B6C36">
              <w:rPr>
                <w:sz w:val="12"/>
                <w:szCs w:val="12"/>
              </w:rPr>
              <w:t>Vì</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97005A0"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Ba </w:t>
            </w:r>
            <w:proofErr w:type="spellStart"/>
            <w:r w:rsidRPr="004B6C36">
              <w:rPr>
                <w:sz w:val="12"/>
                <w:szCs w:val="12"/>
              </w:rPr>
              <w:t>Tơ</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9948C9C"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52E3336F" w14:textId="77777777" w:rsidR="004B6C36" w:rsidRPr="004B6C36" w:rsidRDefault="004B6C36" w:rsidP="004B6C36">
            <w:pPr>
              <w:jc w:val="center"/>
              <w:outlineLvl w:val="0"/>
              <w:rPr>
                <w:sz w:val="12"/>
                <w:szCs w:val="12"/>
              </w:rPr>
            </w:pPr>
            <w:r w:rsidRPr="004B6C36">
              <w:rPr>
                <w:sz w:val="12"/>
                <w:szCs w:val="12"/>
              </w:rPr>
              <w:t>2023-2025</w:t>
            </w:r>
          </w:p>
        </w:tc>
        <w:tc>
          <w:tcPr>
            <w:tcW w:w="1111" w:type="dxa"/>
            <w:tcBorders>
              <w:top w:val="nil"/>
              <w:left w:val="nil"/>
              <w:bottom w:val="single" w:sz="4" w:space="0" w:color="auto"/>
              <w:right w:val="single" w:sz="4" w:space="0" w:color="auto"/>
            </w:tcBorders>
            <w:shd w:val="clear" w:color="auto" w:fill="auto"/>
            <w:vAlign w:val="center"/>
            <w:hideMark/>
          </w:tcPr>
          <w:p w14:paraId="7138FF6A" w14:textId="77777777" w:rsidR="004B6C36" w:rsidRPr="004B6C36" w:rsidRDefault="004B6C36" w:rsidP="004B6C36">
            <w:pPr>
              <w:jc w:val="center"/>
              <w:outlineLvl w:val="0"/>
              <w:rPr>
                <w:sz w:val="12"/>
                <w:szCs w:val="12"/>
              </w:rPr>
            </w:pPr>
            <w:r w:rsidRPr="004B6C36">
              <w:rPr>
                <w:sz w:val="12"/>
                <w:szCs w:val="12"/>
              </w:rPr>
              <w:t xml:space="preserve">2035/QĐ-UBND </w:t>
            </w:r>
            <w:proofErr w:type="spellStart"/>
            <w:r w:rsidRPr="004B6C36">
              <w:rPr>
                <w:sz w:val="12"/>
                <w:szCs w:val="12"/>
              </w:rPr>
              <w:t>ngày</w:t>
            </w:r>
            <w:proofErr w:type="spellEnd"/>
            <w:r w:rsidRPr="004B6C36">
              <w:rPr>
                <w:sz w:val="12"/>
                <w:szCs w:val="12"/>
              </w:rPr>
              <w:t xml:space="preserve"> 28/8/2023</w:t>
            </w:r>
          </w:p>
        </w:tc>
        <w:tc>
          <w:tcPr>
            <w:tcW w:w="851" w:type="dxa"/>
            <w:tcBorders>
              <w:top w:val="nil"/>
              <w:left w:val="nil"/>
              <w:bottom w:val="single" w:sz="4" w:space="0" w:color="auto"/>
              <w:right w:val="single" w:sz="4" w:space="0" w:color="auto"/>
            </w:tcBorders>
            <w:shd w:val="clear" w:color="auto" w:fill="auto"/>
            <w:vAlign w:val="center"/>
            <w:hideMark/>
          </w:tcPr>
          <w:p w14:paraId="32AB7A66" w14:textId="77777777" w:rsidR="004B6C36" w:rsidRPr="004B6C36" w:rsidRDefault="004B6C36" w:rsidP="004B6C36">
            <w:pPr>
              <w:jc w:val="right"/>
              <w:outlineLvl w:val="0"/>
              <w:rPr>
                <w:sz w:val="12"/>
                <w:szCs w:val="12"/>
              </w:rPr>
            </w:pPr>
            <w:r w:rsidRPr="004B6C36">
              <w:rPr>
                <w:sz w:val="12"/>
                <w:szCs w:val="12"/>
              </w:rPr>
              <w:t xml:space="preserve">         30.000 </w:t>
            </w:r>
          </w:p>
        </w:tc>
        <w:tc>
          <w:tcPr>
            <w:tcW w:w="851" w:type="dxa"/>
            <w:tcBorders>
              <w:top w:val="nil"/>
              <w:left w:val="nil"/>
              <w:bottom w:val="single" w:sz="4" w:space="0" w:color="auto"/>
              <w:right w:val="single" w:sz="4" w:space="0" w:color="auto"/>
            </w:tcBorders>
            <w:shd w:val="clear" w:color="auto" w:fill="auto"/>
            <w:vAlign w:val="center"/>
            <w:hideMark/>
          </w:tcPr>
          <w:p w14:paraId="77835C50" w14:textId="77777777" w:rsidR="004B6C36" w:rsidRPr="004B6C36" w:rsidRDefault="004B6C36" w:rsidP="004B6C36">
            <w:pPr>
              <w:jc w:val="right"/>
              <w:outlineLvl w:val="0"/>
              <w:rPr>
                <w:sz w:val="12"/>
                <w:szCs w:val="12"/>
              </w:rPr>
            </w:pPr>
            <w:r w:rsidRPr="004B6C36">
              <w:rPr>
                <w:sz w:val="12"/>
                <w:szCs w:val="12"/>
              </w:rPr>
              <w:t xml:space="preserve">        25.000 </w:t>
            </w:r>
          </w:p>
        </w:tc>
        <w:tc>
          <w:tcPr>
            <w:tcW w:w="850" w:type="dxa"/>
            <w:tcBorders>
              <w:top w:val="nil"/>
              <w:left w:val="nil"/>
              <w:bottom w:val="single" w:sz="4" w:space="0" w:color="auto"/>
              <w:right w:val="single" w:sz="4" w:space="0" w:color="auto"/>
            </w:tcBorders>
            <w:shd w:val="clear" w:color="auto" w:fill="auto"/>
            <w:vAlign w:val="center"/>
            <w:hideMark/>
          </w:tcPr>
          <w:p w14:paraId="05797149"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1EFBB9B0"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3A0F694F"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7C47C367"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8204019" w14:textId="77777777" w:rsidR="004B6C36" w:rsidRPr="004B6C36" w:rsidRDefault="004B6C36" w:rsidP="004B6C36">
            <w:pPr>
              <w:jc w:val="right"/>
              <w:outlineLvl w:val="0"/>
              <w:rPr>
                <w:sz w:val="12"/>
                <w:szCs w:val="12"/>
              </w:rPr>
            </w:pPr>
            <w:r w:rsidRPr="004B6C36">
              <w:rPr>
                <w:sz w:val="12"/>
                <w:szCs w:val="12"/>
              </w:rPr>
              <w:t xml:space="preserve">         25.000 </w:t>
            </w:r>
          </w:p>
        </w:tc>
        <w:tc>
          <w:tcPr>
            <w:tcW w:w="850" w:type="dxa"/>
            <w:tcBorders>
              <w:top w:val="nil"/>
              <w:left w:val="nil"/>
              <w:bottom w:val="single" w:sz="4" w:space="0" w:color="auto"/>
              <w:right w:val="single" w:sz="4" w:space="0" w:color="auto"/>
            </w:tcBorders>
            <w:shd w:val="clear" w:color="auto" w:fill="auto"/>
            <w:noWrap/>
            <w:vAlign w:val="center"/>
            <w:hideMark/>
          </w:tcPr>
          <w:p w14:paraId="3847FEB0"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3D02663A"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20189311" w14:textId="77777777" w:rsidR="004B6C36" w:rsidRPr="004B6C36" w:rsidRDefault="004B6C36" w:rsidP="004B6C36">
            <w:pPr>
              <w:jc w:val="right"/>
              <w:outlineLvl w:val="0"/>
              <w:rPr>
                <w:sz w:val="12"/>
                <w:szCs w:val="12"/>
              </w:rPr>
            </w:pPr>
            <w:r w:rsidRPr="004B6C36">
              <w:rPr>
                <w:sz w:val="12"/>
                <w:szCs w:val="12"/>
              </w:rPr>
              <w:t xml:space="preserve">       25.000 </w:t>
            </w:r>
          </w:p>
        </w:tc>
        <w:tc>
          <w:tcPr>
            <w:tcW w:w="992" w:type="dxa"/>
            <w:tcBorders>
              <w:top w:val="nil"/>
              <w:left w:val="nil"/>
              <w:bottom w:val="single" w:sz="4" w:space="0" w:color="auto"/>
              <w:right w:val="single" w:sz="4" w:space="0" w:color="auto"/>
            </w:tcBorders>
            <w:shd w:val="clear" w:color="auto" w:fill="auto"/>
            <w:vAlign w:val="center"/>
            <w:hideMark/>
          </w:tcPr>
          <w:p w14:paraId="69CEBE67"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64182D70" w14:textId="77777777" w:rsidTr="004B6C36">
        <w:trPr>
          <w:trHeight w:val="1040"/>
        </w:trPr>
        <w:tc>
          <w:tcPr>
            <w:tcW w:w="567" w:type="dxa"/>
            <w:tcBorders>
              <w:top w:val="nil"/>
              <w:left w:val="nil"/>
              <w:bottom w:val="single" w:sz="4" w:space="0" w:color="auto"/>
              <w:right w:val="single" w:sz="4" w:space="0" w:color="auto"/>
            </w:tcBorders>
            <w:shd w:val="clear" w:color="000000" w:fill="FFFFFF"/>
            <w:noWrap/>
            <w:vAlign w:val="center"/>
            <w:hideMark/>
          </w:tcPr>
          <w:p w14:paraId="20E8D056" w14:textId="77777777" w:rsidR="004B6C36" w:rsidRPr="004B6C36" w:rsidRDefault="004B6C36" w:rsidP="004B6C36">
            <w:pPr>
              <w:jc w:val="center"/>
              <w:outlineLvl w:val="0"/>
              <w:rPr>
                <w:sz w:val="12"/>
                <w:szCs w:val="12"/>
              </w:rPr>
            </w:pPr>
            <w:r w:rsidRPr="004B6C36">
              <w:rPr>
                <w:sz w:val="12"/>
                <w:szCs w:val="12"/>
              </w:rPr>
              <w:lastRenderedPageBreak/>
              <w:t>43</w:t>
            </w:r>
          </w:p>
        </w:tc>
        <w:tc>
          <w:tcPr>
            <w:tcW w:w="2127" w:type="dxa"/>
            <w:tcBorders>
              <w:top w:val="nil"/>
              <w:left w:val="nil"/>
              <w:bottom w:val="single" w:sz="4" w:space="0" w:color="auto"/>
              <w:right w:val="single" w:sz="4" w:space="0" w:color="auto"/>
            </w:tcBorders>
            <w:shd w:val="clear" w:color="auto" w:fill="auto"/>
            <w:vAlign w:val="center"/>
            <w:hideMark/>
          </w:tcPr>
          <w:p w14:paraId="1E8D4524" w14:textId="77777777" w:rsidR="004B6C36" w:rsidRPr="004B6C36" w:rsidRDefault="004B6C36" w:rsidP="004B6C36">
            <w:pPr>
              <w:outlineLvl w:val="0"/>
              <w:rPr>
                <w:sz w:val="12"/>
                <w:szCs w:val="12"/>
              </w:rPr>
            </w:pPr>
            <w:proofErr w:type="spellStart"/>
            <w:r w:rsidRPr="004B6C36">
              <w:rPr>
                <w:sz w:val="12"/>
                <w:szCs w:val="12"/>
              </w:rPr>
              <w:t>Đường</w:t>
            </w:r>
            <w:proofErr w:type="spellEnd"/>
            <w:r w:rsidRPr="004B6C36">
              <w:rPr>
                <w:sz w:val="12"/>
                <w:szCs w:val="12"/>
              </w:rPr>
              <w:t xml:space="preserve"> Ba </w:t>
            </w:r>
            <w:proofErr w:type="spellStart"/>
            <w:r w:rsidRPr="004B6C36">
              <w:rPr>
                <w:sz w:val="12"/>
                <w:szCs w:val="12"/>
              </w:rPr>
              <w:t>Tơ</w:t>
            </w:r>
            <w:proofErr w:type="spellEnd"/>
            <w:r w:rsidRPr="004B6C36">
              <w:rPr>
                <w:sz w:val="12"/>
                <w:szCs w:val="12"/>
              </w:rPr>
              <w:t xml:space="preserve"> </w:t>
            </w:r>
            <w:proofErr w:type="spellStart"/>
            <w:r w:rsidRPr="004B6C36">
              <w:rPr>
                <w:sz w:val="12"/>
                <w:szCs w:val="12"/>
              </w:rPr>
              <w:t>đi</w:t>
            </w:r>
            <w:proofErr w:type="spellEnd"/>
            <w:r w:rsidRPr="004B6C36">
              <w:rPr>
                <w:sz w:val="12"/>
                <w:szCs w:val="12"/>
              </w:rPr>
              <w:t xml:space="preserve"> </w:t>
            </w:r>
            <w:proofErr w:type="spellStart"/>
            <w:r w:rsidRPr="004B6C36">
              <w:rPr>
                <w:sz w:val="12"/>
                <w:szCs w:val="12"/>
              </w:rPr>
              <w:t>thôn</w:t>
            </w:r>
            <w:proofErr w:type="spellEnd"/>
            <w:r w:rsidRPr="004B6C36">
              <w:rPr>
                <w:sz w:val="12"/>
                <w:szCs w:val="12"/>
              </w:rPr>
              <w:t xml:space="preserve"> </w:t>
            </w:r>
            <w:proofErr w:type="spellStart"/>
            <w:r w:rsidRPr="004B6C36">
              <w:rPr>
                <w:sz w:val="12"/>
                <w:szCs w:val="12"/>
              </w:rPr>
              <w:t>Cây</w:t>
            </w:r>
            <w:proofErr w:type="spellEnd"/>
            <w:r w:rsidRPr="004B6C36">
              <w:rPr>
                <w:sz w:val="12"/>
                <w:szCs w:val="12"/>
              </w:rPr>
              <w:t xml:space="preserve"> </w:t>
            </w:r>
            <w:proofErr w:type="spellStart"/>
            <w:r w:rsidRPr="004B6C36">
              <w:rPr>
                <w:sz w:val="12"/>
                <w:szCs w:val="12"/>
              </w:rPr>
              <w:t>Muối</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Ba Trang</w:t>
            </w:r>
          </w:p>
        </w:tc>
        <w:tc>
          <w:tcPr>
            <w:tcW w:w="992" w:type="dxa"/>
            <w:tcBorders>
              <w:top w:val="nil"/>
              <w:left w:val="nil"/>
              <w:bottom w:val="single" w:sz="4" w:space="0" w:color="auto"/>
              <w:right w:val="single" w:sz="4" w:space="0" w:color="auto"/>
            </w:tcBorders>
            <w:shd w:val="clear" w:color="auto" w:fill="auto"/>
            <w:vAlign w:val="center"/>
            <w:hideMark/>
          </w:tcPr>
          <w:p w14:paraId="2CA23E03"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Ba </w:t>
            </w:r>
            <w:proofErr w:type="spellStart"/>
            <w:r w:rsidRPr="004B6C36">
              <w:rPr>
                <w:sz w:val="12"/>
                <w:szCs w:val="12"/>
              </w:rPr>
              <w:t>Tơ</w:t>
            </w:r>
            <w:proofErr w:type="spellEnd"/>
            <w:r w:rsidRPr="004B6C36">
              <w:rPr>
                <w:sz w:val="12"/>
                <w:szCs w:val="1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731BAF3"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79DDEF84" w14:textId="77777777" w:rsidR="004B6C36" w:rsidRPr="004B6C36" w:rsidRDefault="004B6C36" w:rsidP="004B6C36">
            <w:pPr>
              <w:jc w:val="center"/>
              <w:outlineLvl w:val="0"/>
              <w:rPr>
                <w:sz w:val="12"/>
                <w:szCs w:val="12"/>
              </w:rPr>
            </w:pPr>
            <w:r w:rsidRPr="004B6C36">
              <w:rPr>
                <w:sz w:val="12"/>
                <w:szCs w:val="12"/>
              </w:rPr>
              <w:t>2024-2026</w:t>
            </w:r>
          </w:p>
        </w:tc>
        <w:tc>
          <w:tcPr>
            <w:tcW w:w="1111" w:type="dxa"/>
            <w:tcBorders>
              <w:top w:val="nil"/>
              <w:left w:val="nil"/>
              <w:bottom w:val="single" w:sz="4" w:space="0" w:color="auto"/>
              <w:right w:val="single" w:sz="4" w:space="0" w:color="auto"/>
            </w:tcBorders>
            <w:shd w:val="clear" w:color="auto" w:fill="auto"/>
            <w:vAlign w:val="center"/>
            <w:hideMark/>
          </w:tcPr>
          <w:p w14:paraId="523A82BA" w14:textId="77777777" w:rsidR="004B6C36" w:rsidRPr="004B6C36" w:rsidRDefault="004B6C36" w:rsidP="004B6C36">
            <w:pPr>
              <w:jc w:val="center"/>
              <w:outlineLvl w:val="0"/>
              <w:rPr>
                <w:sz w:val="12"/>
                <w:szCs w:val="12"/>
              </w:rPr>
            </w:pPr>
            <w:r w:rsidRPr="004B6C36">
              <w:rPr>
                <w:sz w:val="12"/>
                <w:szCs w:val="12"/>
              </w:rPr>
              <w:t xml:space="preserve">113/NQ-HĐND </w:t>
            </w:r>
            <w:proofErr w:type="spellStart"/>
            <w:r w:rsidRPr="004B6C36">
              <w:rPr>
                <w:sz w:val="12"/>
                <w:szCs w:val="12"/>
              </w:rPr>
              <w:t>ngày</w:t>
            </w:r>
            <w:proofErr w:type="spellEnd"/>
            <w:r w:rsidRPr="004B6C36">
              <w:rPr>
                <w:sz w:val="12"/>
                <w:szCs w:val="12"/>
              </w:rPr>
              <w:t xml:space="preserve"> 31/8/2023</w:t>
            </w:r>
          </w:p>
        </w:tc>
        <w:tc>
          <w:tcPr>
            <w:tcW w:w="851" w:type="dxa"/>
            <w:tcBorders>
              <w:top w:val="nil"/>
              <w:left w:val="nil"/>
              <w:bottom w:val="single" w:sz="4" w:space="0" w:color="auto"/>
              <w:right w:val="single" w:sz="4" w:space="0" w:color="auto"/>
            </w:tcBorders>
            <w:shd w:val="clear" w:color="auto" w:fill="auto"/>
            <w:vAlign w:val="center"/>
            <w:hideMark/>
          </w:tcPr>
          <w:p w14:paraId="29B60971" w14:textId="77777777" w:rsidR="004B6C36" w:rsidRPr="004B6C36" w:rsidRDefault="004B6C36" w:rsidP="004B6C36">
            <w:pPr>
              <w:jc w:val="right"/>
              <w:outlineLvl w:val="0"/>
              <w:rPr>
                <w:sz w:val="12"/>
                <w:szCs w:val="12"/>
              </w:rPr>
            </w:pPr>
            <w:r w:rsidRPr="004B6C36">
              <w:rPr>
                <w:sz w:val="12"/>
                <w:szCs w:val="12"/>
              </w:rPr>
              <w:t xml:space="preserve">         95.000 </w:t>
            </w:r>
          </w:p>
        </w:tc>
        <w:tc>
          <w:tcPr>
            <w:tcW w:w="851" w:type="dxa"/>
            <w:tcBorders>
              <w:top w:val="nil"/>
              <w:left w:val="nil"/>
              <w:bottom w:val="single" w:sz="4" w:space="0" w:color="auto"/>
              <w:right w:val="single" w:sz="4" w:space="0" w:color="auto"/>
            </w:tcBorders>
            <w:shd w:val="clear" w:color="auto" w:fill="auto"/>
            <w:vAlign w:val="center"/>
            <w:hideMark/>
          </w:tcPr>
          <w:p w14:paraId="4794EECB" w14:textId="77777777" w:rsidR="004B6C36" w:rsidRPr="004B6C36" w:rsidRDefault="004B6C36" w:rsidP="004B6C36">
            <w:pPr>
              <w:jc w:val="right"/>
              <w:outlineLvl w:val="0"/>
              <w:rPr>
                <w:sz w:val="12"/>
                <w:szCs w:val="12"/>
              </w:rPr>
            </w:pPr>
            <w:r w:rsidRPr="004B6C36">
              <w:rPr>
                <w:sz w:val="12"/>
                <w:szCs w:val="12"/>
              </w:rPr>
              <w:t xml:space="preserve">        80.000 </w:t>
            </w:r>
          </w:p>
        </w:tc>
        <w:tc>
          <w:tcPr>
            <w:tcW w:w="850" w:type="dxa"/>
            <w:tcBorders>
              <w:top w:val="nil"/>
              <w:left w:val="nil"/>
              <w:bottom w:val="single" w:sz="4" w:space="0" w:color="auto"/>
              <w:right w:val="single" w:sz="4" w:space="0" w:color="auto"/>
            </w:tcBorders>
            <w:shd w:val="clear" w:color="auto" w:fill="auto"/>
            <w:vAlign w:val="center"/>
            <w:hideMark/>
          </w:tcPr>
          <w:p w14:paraId="3799CB2C"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22142044"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79269CE7"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595E3FB4"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FBECAEA" w14:textId="77777777" w:rsidR="004B6C36" w:rsidRPr="004B6C36" w:rsidRDefault="004B6C36" w:rsidP="004B6C36">
            <w:pPr>
              <w:jc w:val="right"/>
              <w:outlineLvl w:val="0"/>
              <w:rPr>
                <w:sz w:val="12"/>
                <w:szCs w:val="12"/>
              </w:rPr>
            </w:pPr>
            <w:r w:rsidRPr="004B6C36">
              <w:rPr>
                <w:sz w:val="12"/>
                <w:szCs w:val="12"/>
              </w:rPr>
              <w:t xml:space="preserve">         80.000 </w:t>
            </w:r>
          </w:p>
        </w:tc>
        <w:tc>
          <w:tcPr>
            <w:tcW w:w="850" w:type="dxa"/>
            <w:tcBorders>
              <w:top w:val="nil"/>
              <w:left w:val="nil"/>
              <w:bottom w:val="single" w:sz="4" w:space="0" w:color="auto"/>
              <w:right w:val="single" w:sz="4" w:space="0" w:color="auto"/>
            </w:tcBorders>
            <w:shd w:val="clear" w:color="auto" w:fill="auto"/>
            <w:noWrap/>
            <w:vAlign w:val="center"/>
            <w:hideMark/>
          </w:tcPr>
          <w:p w14:paraId="257B236A"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000A5A06"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282C5AB8" w14:textId="77777777" w:rsidR="004B6C36" w:rsidRPr="004B6C36" w:rsidRDefault="004B6C36" w:rsidP="004B6C36">
            <w:pPr>
              <w:jc w:val="right"/>
              <w:outlineLvl w:val="0"/>
              <w:rPr>
                <w:sz w:val="12"/>
                <w:szCs w:val="12"/>
              </w:rPr>
            </w:pPr>
            <w:r w:rsidRPr="004B6C36">
              <w:rPr>
                <w:sz w:val="12"/>
                <w:szCs w:val="12"/>
              </w:rPr>
              <w:t xml:space="preserve">       80.000 </w:t>
            </w:r>
          </w:p>
        </w:tc>
        <w:tc>
          <w:tcPr>
            <w:tcW w:w="992" w:type="dxa"/>
            <w:tcBorders>
              <w:top w:val="nil"/>
              <w:left w:val="nil"/>
              <w:bottom w:val="single" w:sz="4" w:space="0" w:color="auto"/>
              <w:right w:val="single" w:sz="4" w:space="0" w:color="auto"/>
            </w:tcBorders>
            <w:shd w:val="clear" w:color="auto" w:fill="auto"/>
            <w:vAlign w:val="center"/>
            <w:hideMark/>
          </w:tcPr>
          <w:p w14:paraId="48A103B6"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294E6E89" w14:textId="77777777" w:rsidTr="004B6C36">
        <w:trPr>
          <w:trHeight w:val="1040"/>
        </w:trPr>
        <w:tc>
          <w:tcPr>
            <w:tcW w:w="567" w:type="dxa"/>
            <w:tcBorders>
              <w:top w:val="nil"/>
              <w:left w:val="nil"/>
              <w:bottom w:val="single" w:sz="4" w:space="0" w:color="auto"/>
              <w:right w:val="single" w:sz="4" w:space="0" w:color="auto"/>
            </w:tcBorders>
            <w:shd w:val="clear" w:color="000000" w:fill="FFFFFF"/>
            <w:noWrap/>
            <w:vAlign w:val="center"/>
            <w:hideMark/>
          </w:tcPr>
          <w:p w14:paraId="0E94171A" w14:textId="77777777" w:rsidR="004B6C36" w:rsidRPr="004B6C36" w:rsidRDefault="004B6C36" w:rsidP="004B6C36">
            <w:pPr>
              <w:jc w:val="center"/>
              <w:outlineLvl w:val="0"/>
              <w:rPr>
                <w:sz w:val="12"/>
                <w:szCs w:val="12"/>
              </w:rPr>
            </w:pPr>
            <w:r w:rsidRPr="004B6C36">
              <w:rPr>
                <w:sz w:val="12"/>
                <w:szCs w:val="12"/>
              </w:rPr>
              <w:t>44</w:t>
            </w:r>
          </w:p>
        </w:tc>
        <w:tc>
          <w:tcPr>
            <w:tcW w:w="2127" w:type="dxa"/>
            <w:tcBorders>
              <w:top w:val="nil"/>
              <w:left w:val="nil"/>
              <w:bottom w:val="single" w:sz="4" w:space="0" w:color="auto"/>
              <w:right w:val="single" w:sz="4" w:space="0" w:color="auto"/>
            </w:tcBorders>
            <w:shd w:val="clear" w:color="auto" w:fill="auto"/>
            <w:vAlign w:val="center"/>
            <w:hideMark/>
          </w:tcPr>
          <w:p w14:paraId="62470C1F" w14:textId="77777777" w:rsidR="004B6C36" w:rsidRPr="004B6C36" w:rsidRDefault="004B6C36" w:rsidP="004B6C36">
            <w:pPr>
              <w:outlineLvl w:val="0"/>
              <w:rPr>
                <w:sz w:val="12"/>
                <w:szCs w:val="12"/>
              </w:rPr>
            </w:pPr>
            <w:proofErr w:type="spellStart"/>
            <w:r w:rsidRPr="004B6C36">
              <w:rPr>
                <w:sz w:val="12"/>
                <w:szCs w:val="12"/>
              </w:rPr>
              <w:t>Xây</w:t>
            </w:r>
            <w:proofErr w:type="spellEnd"/>
            <w:r w:rsidRPr="004B6C36">
              <w:rPr>
                <w:sz w:val="12"/>
                <w:szCs w:val="12"/>
              </w:rPr>
              <w:t xml:space="preserve"> </w:t>
            </w:r>
            <w:proofErr w:type="spellStart"/>
            <w:r w:rsidRPr="004B6C36">
              <w:rPr>
                <w:sz w:val="12"/>
                <w:szCs w:val="12"/>
              </w:rPr>
              <w:t>dựng</w:t>
            </w:r>
            <w:proofErr w:type="spellEnd"/>
            <w:r w:rsidRPr="004B6C36">
              <w:rPr>
                <w:sz w:val="12"/>
                <w:szCs w:val="12"/>
              </w:rPr>
              <w:t xml:space="preserve"> </w:t>
            </w:r>
            <w:proofErr w:type="spellStart"/>
            <w:r w:rsidRPr="004B6C36">
              <w:rPr>
                <w:sz w:val="12"/>
                <w:szCs w:val="12"/>
              </w:rPr>
              <w:t>cơ</w:t>
            </w:r>
            <w:proofErr w:type="spellEnd"/>
            <w:r w:rsidRPr="004B6C36">
              <w:rPr>
                <w:sz w:val="12"/>
                <w:szCs w:val="12"/>
              </w:rPr>
              <w:t xml:space="preserve"> </w:t>
            </w:r>
            <w:proofErr w:type="spellStart"/>
            <w:r w:rsidRPr="004B6C36">
              <w:rPr>
                <w:sz w:val="12"/>
                <w:szCs w:val="12"/>
              </w:rPr>
              <w:t>sở</w:t>
            </w:r>
            <w:proofErr w:type="spellEnd"/>
            <w:r w:rsidRPr="004B6C36">
              <w:rPr>
                <w:sz w:val="12"/>
                <w:szCs w:val="12"/>
              </w:rPr>
              <w:t xml:space="preserve"> </w:t>
            </w:r>
            <w:proofErr w:type="spellStart"/>
            <w:r w:rsidRPr="004B6C36">
              <w:rPr>
                <w:sz w:val="12"/>
                <w:szCs w:val="12"/>
              </w:rPr>
              <w:t>hạ</w:t>
            </w:r>
            <w:proofErr w:type="spellEnd"/>
            <w:r w:rsidRPr="004B6C36">
              <w:rPr>
                <w:sz w:val="12"/>
                <w:szCs w:val="12"/>
              </w:rPr>
              <w:t xml:space="preserve"> </w:t>
            </w:r>
            <w:proofErr w:type="spellStart"/>
            <w:r w:rsidRPr="004B6C36">
              <w:rPr>
                <w:sz w:val="12"/>
                <w:szCs w:val="12"/>
              </w:rPr>
              <w:t>tầng</w:t>
            </w:r>
            <w:proofErr w:type="spellEnd"/>
            <w:r w:rsidRPr="004B6C36">
              <w:rPr>
                <w:sz w:val="12"/>
                <w:szCs w:val="12"/>
              </w:rPr>
              <w:t xml:space="preserve"> </w:t>
            </w:r>
            <w:proofErr w:type="spellStart"/>
            <w:r w:rsidRPr="004B6C36">
              <w:rPr>
                <w:sz w:val="12"/>
                <w:szCs w:val="12"/>
              </w:rPr>
              <w:t>Khu</w:t>
            </w:r>
            <w:proofErr w:type="spellEnd"/>
            <w:r w:rsidRPr="004B6C36">
              <w:rPr>
                <w:sz w:val="12"/>
                <w:szCs w:val="12"/>
              </w:rPr>
              <w:t xml:space="preserve"> </w:t>
            </w:r>
            <w:proofErr w:type="spellStart"/>
            <w:r w:rsidRPr="004B6C36">
              <w:rPr>
                <w:sz w:val="12"/>
                <w:szCs w:val="12"/>
              </w:rPr>
              <w:t>dân</w:t>
            </w:r>
            <w:proofErr w:type="spellEnd"/>
            <w:r w:rsidRPr="004B6C36">
              <w:rPr>
                <w:sz w:val="12"/>
                <w:szCs w:val="12"/>
              </w:rPr>
              <w:t xml:space="preserve"> </w:t>
            </w:r>
            <w:proofErr w:type="spellStart"/>
            <w:r w:rsidRPr="004B6C36">
              <w:rPr>
                <w:sz w:val="12"/>
                <w:szCs w:val="12"/>
              </w:rPr>
              <w:t>cư</w:t>
            </w:r>
            <w:proofErr w:type="spellEnd"/>
            <w:r w:rsidRPr="004B6C36">
              <w:rPr>
                <w:sz w:val="12"/>
                <w:szCs w:val="12"/>
              </w:rPr>
              <w:t xml:space="preserve"> </w:t>
            </w:r>
            <w:proofErr w:type="spellStart"/>
            <w:r w:rsidRPr="004B6C36">
              <w:rPr>
                <w:sz w:val="12"/>
                <w:szCs w:val="12"/>
              </w:rPr>
              <w:t>gò</w:t>
            </w:r>
            <w:proofErr w:type="spellEnd"/>
            <w:r w:rsidRPr="004B6C36">
              <w:rPr>
                <w:sz w:val="12"/>
                <w:szCs w:val="12"/>
              </w:rPr>
              <w:t xml:space="preserve"> </w:t>
            </w:r>
            <w:proofErr w:type="spellStart"/>
            <w:r w:rsidRPr="004B6C36">
              <w:rPr>
                <w:sz w:val="12"/>
                <w:szCs w:val="12"/>
              </w:rPr>
              <w:t>tranh</w:t>
            </w:r>
            <w:proofErr w:type="spellEnd"/>
            <w:r w:rsidRPr="004B6C36">
              <w:rPr>
                <w:sz w:val="12"/>
                <w:szCs w:val="12"/>
              </w:rPr>
              <w:t xml:space="preserve"> </w:t>
            </w:r>
            <w:proofErr w:type="spellStart"/>
            <w:r w:rsidRPr="004B6C36">
              <w:rPr>
                <w:sz w:val="12"/>
                <w:szCs w:val="12"/>
              </w:rPr>
              <w:t>giữa</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Long </w:t>
            </w:r>
            <w:proofErr w:type="spellStart"/>
            <w:r w:rsidRPr="004B6C36">
              <w:rPr>
                <w:sz w:val="12"/>
                <w:szCs w:val="12"/>
              </w:rPr>
              <w:t>Sơn</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Minh Long</w:t>
            </w:r>
          </w:p>
        </w:tc>
        <w:tc>
          <w:tcPr>
            <w:tcW w:w="992" w:type="dxa"/>
            <w:tcBorders>
              <w:top w:val="nil"/>
              <w:left w:val="nil"/>
              <w:bottom w:val="single" w:sz="4" w:space="0" w:color="auto"/>
              <w:right w:val="single" w:sz="4" w:space="0" w:color="auto"/>
            </w:tcBorders>
            <w:shd w:val="clear" w:color="auto" w:fill="auto"/>
            <w:vAlign w:val="center"/>
            <w:hideMark/>
          </w:tcPr>
          <w:p w14:paraId="5AA8ECA2"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Minh Long </w:t>
            </w:r>
          </w:p>
        </w:tc>
        <w:tc>
          <w:tcPr>
            <w:tcW w:w="1134" w:type="dxa"/>
            <w:tcBorders>
              <w:top w:val="nil"/>
              <w:left w:val="nil"/>
              <w:bottom w:val="single" w:sz="4" w:space="0" w:color="auto"/>
              <w:right w:val="single" w:sz="4" w:space="0" w:color="auto"/>
            </w:tcBorders>
            <w:shd w:val="clear" w:color="auto" w:fill="auto"/>
            <w:vAlign w:val="center"/>
            <w:hideMark/>
          </w:tcPr>
          <w:p w14:paraId="1D8AE7DB"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74ED90B3" w14:textId="77777777" w:rsidR="004B6C36" w:rsidRPr="004B6C36" w:rsidRDefault="004B6C36" w:rsidP="004B6C36">
            <w:pPr>
              <w:jc w:val="center"/>
              <w:outlineLvl w:val="0"/>
              <w:rPr>
                <w:sz w:val="12"/>
                <w:szCs w:val="12"/>
              </w:rPr>
            </w:pPr>
            <w:r w:rsidRPr="004B6C36">
              <w:rPr>
                <w:sz w:val="12"/>
                <w:szCs w:val="12"/>
              </w:rPr>
              <w:t>2021-2023</w:t>
            </w:r>
          </w:p>
        </w:tc>
        <w:tc>
          <w:tcPr>
            <w:tcW w:w="1111" w:type="dxa"/>
            <w:tcBorders>
              <w:top w:val="nil"/>
              <w:left w:val="nil"/>
              <w:bottom w:val="single" w:sz="4" w:space="0" w:color="auto"/>
              <w:right w:val="single" w:sz="4" w:space="0" w:color="auto"/>
            </w:tcBorders>
            <w:shd w:val="clear" w:color="auto" w:fill="auto"/>
            <w:vAlign w:val="center"/>
            <w:hideMark/>
          </w:tcPr>
          <w:p w14:paraId="58D5228E" w14:textId="77777777" w:rsidR="004B6C36" w:rsidRPr="004B6C36" w:rsidRDefault="004B6C36" w:rsidP="004B6C36">
            <w:pPr>
              <w:jc w:val="center"/>
              <w:outlineLvl w:val="0"/>
              <w:rPr>
                <w:sz w:val="12"/>
                <w:szCs w:val="12"/>
              </w:rPr>
            </w:pPr>
            <w:r w:rsidRPr="004B6C36">
              <w:rPr>
                <w:sz w:val="12"/>
                <w:szCs w:val="12"/>
              </w:rPr>
              <w:t xml:space="preserve">1767/QĐ-UBND </w:t>
            </w:r>
            <w:proofErr w:type="spellStart"/>
            <w:r w:rsidRPr="004B6C36">
              <w:rPr>
                <w:sz w:val="12"/>
                <w:szCs w:val="12"/>
              </w:rPr>
              <w:t>ngày</w:t>
            </w:r>
            <w:proofErr w:type="spellEnd"/>
            <w:r w:rsidRPr="004B6C36">
              <w:rPr>
                <w:sz w:val="12"/>
                <w:szCs w:val="12"/>
              </w:rPr>
              <w:t xml:space="preserve"> 30/12/2020</w:t>
            </w:r>
          </w:p>
        </w:tc>
        <w:tc>
          <w:tcPr>
            <w:tcW w:w="851" w:type="dxa"/>
            <w:tcBorders>
              <w:top w:val="nil"/>
              <w:left w:val="nil"/>
              <w:bottom w:val="single" w:sz="4" w:space="0" w:color="auto"/>
              <w:right w:val="single" w:sz="4" w:space="0" w:color="auto"/>
            </w:tcBorders>
            <w:shd w:val="clear" w:color="auto" w:fill="auto"/>
            <w:vAlign w:val="center"/>
            <w:hideMark/>
          </w:tcPr>
          <w:p w14:paraId="039B816C" w14:textId="77777777" w:rsidR="004B6C36" w:rsidRPr="004B6C36" w:rsidRDefault="004B6C36" w:rsidP="004B6C36">
            <w:pPr>
              <w:jc w:val="right"/>
              <w:outlineLvl w:val="0"/>
              <w:rPr>
                <w:sz w:val="12"/>
                <w:szCs w:val="12"/>
              </w:rPr>
            </w:pPr>
            <w:r w:rsidRPr="004B6C36">
              <w:rPr>
                <w:sz w:val="12"/>
                <w:szCs w:val="12"/>
              </w:rPr>
              <w:t xml:space="preserve">         39.000 </w:t>
            </w:r>
          </w:p>
        </w:tc>
        <w:tc>
          <w:tcPr>
            <w:tcW w:w="851" w:type="dxa"/>
            <w:tcBorders>
              <w:top w:val="nil"/>
              <w:left w:val="nil"/>
              <w:bottom w:val="single" w:sz="4" w:space="0" w:color="auto"/>
              <w:right w:val="single" w:sz="4" w:space="0" w:color="auto"/>
            </w:tcBorders>
            <w:shd w:val="clear" w:color="auto" w:fill="auto"/>
            <w:vAlign w:val="center"/>
            <w:hideMark/>
          </w:tcPr>
          <w:p w14:paraId="7FC0CBEB" w14:textId="77777777" w:rsidR="004B6C36" w:rsidRPr="004B6C36" w:rsidRDefault="004B6C36" w:rsidP="004B6C36">
            <w:pPr>
              <w:jc w:val="right"/>
              <w:outlineLvl w:val="0"/>
              <w:rPr>
                <w:sz w:val="12"/>
                <w:szCs w:val="12"/>
              </w:rPr>
            </w:pPr>
            <w:r w:rsidRPr="004B6C36">
              <w:rPr>
                <w:sz w:val="12"/>
                <w:szCs w:val="12"/>
              </w:rPr>
              <w:t xml:space="preserve">        39.000 </w:t>
            </w:r>
          </w:p>
        </w:tc>
        <w:tc>
          <w:tcPr>
            <w:tcW w:w="850" w:type="dxa"/>
            <w:tcBorders>
              <w:top w:val="nil"/>
              <w:left w:val="nil"/>
              <w:bottom w:val="single" w:sz="4" w:space="0" w:color="auto"/>
              <w:right w:val="single" w:sz="4" w:space="0" w:color="auto"/>
            </w:tcBorders>
            <w:shd w:val="clear" w:color="auto" w:fill="auto"/>
            <w:vAlign w:val="center"/>
            <w:hideMark/>
          </w:tcPr>
          <w:p w14:paraId="225C05B6"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3F53DD07"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0F531B14"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02429753" w14:textId="77777777" w:rsidR="004B6C36" w:rsidRPr="004B6C36" w:rsidRDefault="004B6C36" w:rsidP="004B6C36">
            <w:pPr>
              <w:jc w:val="right"/>
              <w:outlineLvl w:val="0"/>
              <w:rPr>
                <w:sz w:val="12"/>
                <w:szCs w:val="12"/>
              </w:rPr>
            </w:pPr>
            <w:r w:rsidRPr="004B6C36">
              <w:rPr>
                <w:sz w:val="12"/>
                <w:szCs w:val="12"/>
              </w:rPr>
              <w:t xml:space="preserve">             4.000 </w:t>
            </w:r>
          </w:p>
        </w:tc>
        <w:tc>
          <w:tcPr>
            <w:tcW w:w="992" w:type="dxa"/>
            <w:tcBorders>
              <w:top w:val="nil"/>
              <w:left w:val="nil"/>
              <w:bottom w:val="single" w:sz="4" w:space="0" w:color="auto"/>
              <w:right w:val="single" w:sz="4" w:space="0" w:color="auto"/>
            </w:tcBorders>
            <w:shd w:val="clear" w:color="auto" w:fill="auto"/>
            <w:vAlign w:val="center"/>
            <w:hideMark/>
          </w:tcPr>
          <w:p w14:paraId="4FB40273" w14:textId="77777777" w:rsidR="004B6C36" w:rsidRPr="004B6C36" w:rsidRDefault="004B6C36" w:rsidP="004B6C36">
            <w:pPr>
              <w:jc w:val="right"/>
              <w:outlineLvl w:val="0"/>
              <w:rPr>
                <w:sz w:val="12"/>
                <w:szCs w:val="12"/>
              </w:rPr>
            </w:pPr>
            <w:r w:rsidRPr="004B6C36">
              <w:rPr>
                <w:sz w:val="12"/>
                <w:szCs w:val="12"/>
              </w:rPr>
              <w:t xml:space="preserve">         35.000 </w:t>
            </w:r>
          </w:p>
        </w:tc>
        <w:tc>
          <w:tcPr>
            <w:tcW w:w="850" w:type="dxa"/>
            <w:tcBorders>
              <w:top w:val="nil"/>
              <w:left w:val="nil"/>
              <w:bottom w:val="single" w:sz="4" w:space="0" w:color="auto"/>
              <w:right w:val="single" w:sz="4" w:space="0" w:color="auto"/>
            </w:tcBorders>
            <w:shd w:val="clear" w:color="auto" w:fill="auto"/>
            <w:noWrap/>
            <w:vAlign w:val="center"/>
            <w:hideMark/>
          </w:tcPr>
          <w:p w14:paraId="47CED191" w14:textId="77777777" w:rsidR="004B6C36" w:rsidRPr="004B6C36" w:rsidRDefault="004B6C36" w:rsidP="004B6C36">
            <w:pPr>
              <w:jc w:val="right"/>
              <w:outlineLvl w:val="0"/>
              <w:rPr>
                <w:sz w:val="12"/>
                <w:szCs w:val="12"/>
              </w:rPr>
            </w:pPr>
            <w:r w:rsidRPr="004B6C36">
              <w:rPr>
                <w:sz w:val="12"/>
                <w:szCs w:val="12"/>
              </w:rPr>
              <w:t xml:space="preserve">        35.000 </w:t>
            </w:r>
          </w:p>
        </w:tc>
        <w:tc>
          <w:tcPr>
            <w:tcW w:w="709" w:type="dxa"/>
            <w:tcBorders>
              <w:top w:val="nil"/>
              <w:left w:val="nil"/>
              <w:bottom w:val="single" w:sz="4" w:space="0" w:color="auto"/>
              <w:right w:val="single" w:sz="4" w:space="0" w:color="auto"/>
            </w:tcBorders>
            <w:shd w:val="clear" w:color="auto" w:fill="auto"/>
            <w:noWrap/>
            <w:vAlign w:val="center"/>
            <w:hideMark/>
          </w:tcPr>
          <w:p w14:paraId="644A85B5"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19F86F63"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6AD5DB64"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22D329A5" w14:textId="77777777" w:rsidTr="004B6C36">
        <w:trPr>
          <w:trHeight w:val="1040"/>
        </w:trPr>
        <w:tc>
          <w:tcPr>
            <w:tcW w:w="567" w:type="dxa"/>
            <w:tcBorders>
              <w:top w:val="nil"/>
              <w:left w:val="nil"/>
              <w:bottom w:val="single" w:sz="4" w:space="0" w:color="auto"/>
              <w:right w:val="single" w:sz="4" w:space="0" w:color="auto"/>
            </w:tcBorders>
            <w:shd w:val="clear" w:color="000000" w:fill="FFFFFF"/>
            <w:noWrap/>
            <w:vAlign w:val="center"/>
            <w:hideMark/>
          </w:tcPr>
          <w:p w14:paraId="40F34421" w14:textId="77777777" w:rsidR="004B6C36" w:rsidRPr="004B6C36" w:rsidRDefault="004B6C36" w:rsidP="004B6C36">
            <w:pPr>
              <w:jc w:val="center"/>
              <w:outlineLvl w:val="0"/>
              <w:rPr>
                <w:sz w:val="12"/>
                <w:szCs w:val="12"/>
              </w:rPr>
            </w:pPr>
            <w:r w:rsidRPr="004B6C36">
              <w:rPr>
                <w:sz w:val="12"/>
                <w:szCs w:val="12"/>
              </w:rPr>
              <w:t>45</w:t>
            </w:r>
          </w:p>
        </w:tc>
        <w:tc>
          <w:tcPr>
            <w:tcW w:w="2127" w:type="dxa"/>
            <w:tcBorders>
              <w:top w:val="nil"/>
              <w:left w:val="nil"/>
              <w:bottom w:val="single" w:sz="4" w:space="0" w:color="auto"/>
              <w:right w:val="single" w:sz="4" w:space="0" w:color="auto"/>
            </w:tcBorders>
            <w:shd w:val="clear" w:color="auto" w:fill="auto"/>
            <w:vAlign w:val="center"/>
            <w:hideMark/>
          </w:tcPr>
          <w:p w14:paraId="4F896EF8" w14:textId="77777777" w:rsidR="004B6C36" w:rsidRPr="004B6C36" w:rsidRDefault="004B6C36" w:rsidP="004B6C36">
            <w:pPr>
              <w:outlineLvl w:val="0"/>
              <w:rPr>
                <w:sz w:val="12"/>
                <w:szCs w:val="12"/>
              </w:rPr>
            </w:pPr>
            <w:proofErr w:type="spellStart"/>
            <w:r w:rsidRPr="004B6C36">
              <w:rPr>
                <w:sz w:val="12"/>
                <w:szCs w:val="12"/>
              </w:rPr>
              <w:t>Đường</w:t>
            </w:r>
            <w:proofErr w:type="spellEnd"/>
            <w:r w:rsidRPr="004B6C36">
              <w:rPr>
                <w:sz w:val="12"/>
                <w:szCs w:val="12"/>
              </w:rPr>
              <w:t xml:space="preserve"> Long Môn </w:t>
            </w:r>
            <w:proofErr w:type="spellStart"/>
            <w:r w:rsidRPr="004B6C36">
              <w:rPr>
                <w:sz w:val="12"/>
                <w:szCs w:val="12"/>
              </w:rPr>
              <w:t>đi</w:t>
            </w:r>
            <w:proofErr w:type="spellEnd"/>
            <w:r w:rsidRPr="004B6C36">
              <w:rPr>
                <w:sz w:val="12"/>
                <w:szCs w:val="12"/>
              </w:rPr>
              <w:t xml:space="preserve"> </w:t>
            </w:r>
            <w:proofErr w:type="spellStart"/>
            <w:r w:rsidRPr="004B6C36">
              <w:rPr>
                <w:sz w:val="12"/>
                <w:szCs w:val="12"/>
              </w:rPr>
              <w:t>Sơn</w:t>
            </w:r>
            <w:proofErr w:type="spellEnd"/>
            <w:r w:rsidRPr="004B6C36">
              <w:rPr>
                <w:sz w:val="12"/>
                <w:szCs w:val="12"/>
              </w:rPr>
              <w:t xml:space="preserve"> Cao, </w:t>
            </w:r>
            <w:proofErr w:type="spellStart"/>
            <w:r w:rsidRPr="004B6C36">
              <w:rPr>
                <w:sz w:val="12"/>
                <w:szCs w:val="12"/>
              </w:rPr>
              <w:t>Sơn</w:t>
            </w:r>
            <w:proofErr w:type="spellEnd"/>
            <w:r w:rsidRPr="004B6C36">
              <w:rPr>
                <w:sz w:val="12"/>
                <w:szCs w:val="12"/>
              </w:rPr>
              <w:t xml:space="preserve"> Hà</w:t>
            </w:r>
          </w:p>
        </w:tc>
        <w:tc>
          <w:tcPr>
            <w:tcW w:w="992" w:type="dxa"/>
            <w:tcBorders>
              <w:top w:val="nil"/>
              <w:left w:val="nil"/>
              <w:bottom w:val="single" w:sz="4" w:space="0" w:color="auto"/>
              <w:right w:val="single" w:sz="4" w:space="0" w:color="auto"/>
            </w:tcBorders>
            <w:shd w:val="clear" w:color="auto" w:fill="auto"/>
            <w:vAlign w:val="center"/>
            <w:hideMark/>
          </w:tcPr>
          <w:p w14:paraId="6672F6C9"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Minh Long </w:t>
            </w:r>
          </w:p>
        </w:tc>
        <w:tc>
          <w:tcPr>
            <w:tcW w:w="1134" w:type="dxa"/>
            <w:tcBorders>
              <w:top w:val="nil"/>
              <w:left w:val="nil"/>
              <w:bottom w:val="single" w:sz="4" w:space="0" w:color="auto"/>
              <w:right w:val="single" w:sz="4" w:space="0" w:color="auto"/>
            </w:tcBorders>
            <w:shd w:val="clear" w:color="auto" w:fill="auto"/>
            <w:vAlign w:val="center"/>
            <w:hideMark/>
          </w:tcPr>
          <w:p w14:paraId="63725CED"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3563DD1F" w14:textId="77777777" w:rsidR="004B6C36" w:rsidRPr="004B6C36" w:rsidRDefault="004B6C36" w:rsidP="004B6C36">
            <w:pPr>
              <w:jc w:val="center"/>
              <w:outlineLvl w:val="0"/>
              <w:rPr>
                <w:sz w:val="12"/>
                <w:szCs w:val="12"/>
              </w:rPr>
            </w:pPr>
            <w:r w:rsidRPr="004B6C36">
              <w:rPr>
                <w:sz w:val="12"/>
                <w:szCs w:val="12"/>
              </w:rPr>
              <w:t>2021-2023</w:t>
            </w:r>
          </w:p>
        </w:tc>
        <w:tc>
          <w:tcPr>
            <w:tcW w:w="1111" w:type="dxa"/>
            <w:tcBorders>
              <w:top w:val="nil"/>
              <w:left w:val="nil"/>
              <w:bottom w:val="single" w:sz="4" w:space="0" w:color="auto"/>
              <w:right w:val="single" w:sz="4" w:space="0" w:color="auto"/>
            </w:tcBorders>
            <w:shd w:val="clear" w:color="auto" w:fill="auto"/>
            <w:vAlign w:val="center"/>
            <w:hideMark/>
          </w:tcPr>
          <w:p w14:paraId="5326ACC0" w14:textId="77777777" w:rsidR="004B6C36" w:rsidRPr="004B6C36" w:rsidRDefault="004B6C36" w:rsidP="004B6C36">
            <w:pPr>
              <w:jc w:val="center"/>
              <w:outlineLvl w:val="0"/>
              <w:rPr>
                <w:sz w:val="12"/>
                <w:szCs w:val="12"/>
              </w:rPr>
            </w:pPr>
            <w:r w:rsidRPr="004B6C36">
              <w:rPr>
                <w:sz w:val="12"/>
                <w:szCs w:val="12"/>
              </w:rPr>
              <w:t xml:space="preserve">1761/QĐ-UBND </w:t>
            </w:r>
            <w:proofErr w:type="spellStart"/>
            <w:r w:rsidRPr="004B6C36">
              <w:rPr>
                <w:sz w:val="12"/>
                <w:szCs w:val="12"/>
              </w:rPr>
              <w:t>ngày</w:t>
            </w:r>
            <w:proofErr w:type="spellEnd"/>
            <w:r w:rsidRPr="004B6C36">
              <w:rPr>
                <w:sz w:val="12"/>
                <w:szCs w:val="12"/>
              </w:rPr>
              <w:t xml:space="preserve"> 30/12/2020</w:t>
            </w:r>
          </w:p>
        </w:tc>
        <w:tc>
          <w:tcPr>
            <w:tcW w:w="851" w:type="dxa"/>
            <w:tcBorders>
              <w:top w:val="nil"/>
              <w:left w:val="nil"/>
              <w:bottom w:val="single" w:sz="4" w:space="0" w:color="auto"/>
              <w:right w:val="single" w:sz="4" w:space="0" w:color="auto"/>
            </w:tcBorders>
            <w:shd w:val="clear" w:color="auto" w:fill="auto"/>
            <w:vAlign w:val="center"/>
            <w:hideMark/>
          </w:tcPr>
          <w:p w14:paraId="0DBE2E53" w14:textId="77777777" w:rsidR="004B6C36" w:rsidRPr="004B6C36" w:rsidRDefault="004B6C36" w:rsidP="004B6C36">
            <w:pPr>
              <w:jc w:val="right"/>
              <w:outlineLvl w:val="0"/>
              <w:rPr>
                <w:sz w:val="12"/>
                <w:szCs w:val="12"/>
              </w:rPr>
            </w:pPr>
            <w:r w:rsidRPr="004B6C36">
              <w:rPr>
                <w:sz w:val="12"/>
                <w:szCs w:val="12"/>
              </w:rPr>
              <w:t xml:space="preserve">         40.000 </w:t>
            </w:r>
          </w:p>
        </w:tc>
        <w:tc>
          <w:tcPr>
            <w:tcW w:w="851" w:type="dxa"/>
            <w:tcBorders>
              <w:top w:val="nil"/>
              <w:left w:val="nil"/>
              <w:bottom w:val="single" w:sz="4" w:space="0" w:color="auto"/>
              <w:right w:val="single" w:sz="4" w:space="0" w:color="auto"/>
            </w:tcBorders>
            <w:shd w:val="clear" w:color="auto" w:fill="auto"/>
            <w:vAlign w:val="center"/>
            <w:hideMark/>
          </w:tcPr>
          <w:p w14:paraId="5403E132" w14:textId="77777777" w:rsidR="004B6C36" w:rsidRPr="004B6C36" w:rsidRDefault="004B6C36" w:rsidP="004B6C36">
            <w:pPr>
              <w:jc w:val="right"/>
              <w:outlineLvl w:val="0"/>
              <w:rPr>
                <w:sz w:val="12"/>
                <w:szCs w:val="12"/>
              </w:rPr>
            </w:pPr>
            <w:r w:rsidRPr="004B6C36">
              <w:rPr>
                <w:sz w:val="12"/>
                <w:szCs w:val="12"/>
              </w:rPr>
              <w:t xml:space="preserve">        40.000 </w:t>
            </w:r>
          </w:p>
        </w:tc>
        <w:tc>
          <w:tcPr>
            <w:tcW w:w="850" w:type="dxa"/>
            <w:tcBorders>
              <w:top w:val="nil"/>
              <w:left w:val="nil"/>
              <w:bottom w:val="single" w:sz="4" w:space="0" w:color="auto"/>
              <w:right w:val="single" w:sz="4" w:space="0" w:color="auto"/>
            </w:tcBorders>
            <w:shd w:val="clear" w:color="auto" w:fill="auto"/>
            <w:vAlign w:val="center"/>
            <w:hideMark/>
          </w:tcPr>
          <w:p w14:paraId="33E31A19"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2A6D103E"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3514E83A"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7E1DBA68" w14:textId="77777777" w:rsidR="004B6C36" w:rsidRPr="004B6C36" w:rsidRDefault="004B6C36" w:rsidP="004B6C36">
            <w:pPr>
              <w:jc w:val="right"/>
              <w:outlineLvl w:val="0"/>
              <w:rPr>
                <w:sz w:val="12"/>
                <w:szCs w:val="12"/>
              </w:rPr>
            </w:pPr>
            <w:r w:rsidRPr="004B6C36">
              <w:rPr>
                <w:sz w:val="12"/>
                <w:szCs w:val="12"/>
              </w:rPr>
              <w:t xml:space="preserve">             5.000 </w:t>
            </w:r>
          </w:p>
        </w:tc>
        <w:tc>
          <w:tcPr>
            <w:tcW w:w="992" w:type="dxa"/>
            <w:tcBorders>
              <w:top w:val="nil"/>
              <w:left w:val="nil"/>
              <w:bottom w:val="single" w:sz="4" w:space="0" w:color="auto"/>
              <w:right w:val="single" w:sz="4" w:space="0" w:color="auto"/>
            </w:tcBorders>
            <w:shd w:val="clear" w:color="auto" w:fill="auto"/>
            <w:vAlign w:val="center"/>
            <w:hideMark/>
          </w:tcPr>
          <w:p w14:paraId="5585109B" w14:textId="77777777" w:rsidR="004B6C36" w:rsidRPr="004B6C36" w:rsidRDefault="004B6C36" w:rsidP="004B6C36">
            <w:pPr>
              <w:jc w:val="right"/>
              <w:outlineLvl w:val="0"/>
              <w:rPr>
                <w:sz w:val="12"/>
                <w:szCs w:val="12"/>
              </w:rPr>
            </w:pPr>
            <w:r w:rsidRPr="004B6C36">
              <w:rPr>
                <w:sz w:val="12"/>
                <w:szCs w:val="12"/>
              </w:rPr>
              <w:t xml:space="preserve">         35.000 </w:t>
            </w:r>
          </w:p>
        </w:tc>
        <w:tc>
          <w:tcPr>
            <w:tcW w:w="850" w:type="dxa"/>
            <w:tcBorders>
              <w:top w:val="nil"/>
              <w:left w:val="nil"/>
              <w:bottom w:val="single" w:sz="4" w:space="0" w:color="auto"/>
              <w:right w:val="single" w:sz="4" w:space="0" w:color="auto"/>
            </w:tcBorders>
            <w:shd w:val="clear" w:color="auto" w:fill="auto"/>
            <w:noWrap/>
            <w:vAlign w:val="center"/>
            <w:hideMark/>
          </w:tcPr>
          <w:p w14:paraId="6CDAE8A4" w14:textId="77777777" w:rsidR="004B6C36" w:rsidRPr="004B6C36" w:rsidRDefault="004B6C36" w:rsidP="004B6C36">
            <w:pPr>
              <w:jc w:val="right"/>
              <w:outlineLvl w:val="0"/>
              <w:rPr>
                <w:sz w:val="12"/>
                <w:szCs w:val="12"/>
              </w:rPr>
            </w:pPr>
            <w:r w:rsidRPr="004B6C36">
              <w:rPr>
                <w:sz w:val="12"/>
                <w:szCs w:val="12"/>
              </w:rPr>
              <w:t xml:space="preserve">        20.000 </w:t>
            </w:r>
          </w:p>
        </w:tc>
        <w:tc>
          <w:tcPr>
            <w:tcW w:w="709" w:type="dxa"/>
            <w:tcBorders>
              <w:top w:val="nil"/>
              <w:left w:val="nil"/>
              <w:bottom w:val="single" w:sz="4" w:space="0" w:color="auto"/>
              <w:right w:val="single" w:sz="4" w:space="0" w:color="auto"/>
            </w:tcBorders>
            <w:shd w:val="clear" w:color="auto" w:fill="auto"/>
            <w:noWrap/>
            <w:vAlign w:val="center"/>
            <w:hideMark/>
          </w:tcPr>
          <w:p w14:paraId="251BCFB8"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36FC8E4D" w14:textId="77777777" w:rsidR="004B6C36" w:rsidRPr="004B6C36" w:rsidRDefault="004B6C36" w:rsidP="004B6C36">
            <w:pPr>
              <w:jc w:val="right"/>
              <w:outlineLvl w:val="0"/>
              <w:rPr>
                <w:sz w:val="12"/>
                <w:szCs w:val="12"/>
              </w:rPr>
            </w:pPr>
            <w:r w:rsidRPr="004B6C36">
              <w:rPr>
                <w:sz w:val="12"/>
                <w:szCs w:val="12"/>
              </w:rPr>
              <w:t xml:space="preserve">       15.000 </w:t>
            </w:r>
          </w:p>
        </w:tc>
        <w:tc>
          <w:tcPr>
            <w:tcW w:w="992" w:type="dxa"/>
            <w:tcBorders>
              <w:top w:val="nil"/>
              <w:left w:val="nil"/>
              <w:bottom w:val="single" w:sz="4" w:space="0" w:color="auto"/>
              <w:right w:val="single" w:sz="4" w:space="0" w:color="auto"/>
            </w:tcBorders>
            <w:shd w:val="clear" w:color="auto" w:fill="auto"/>
            <w:vAlign w:val="center"/>
            <w:hideMark/>
          </w:tcPr>
          <w:p w14:paraId="11EBEC41"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7D5D34A1" w14:textId="77777777" w:rsidTr="004B6C36">
        <w:trPr>
          <w:trHeight w:val="1110"/>
        </w:trPr>
        <w:tc>
          <w:tcPr>
            <w:tcW w:w="567" w:type="dxa"/>
            <w:tcBorders>
              <w:top w:val="nil"/>
              <w:left w:val="nil"/>
              <w:bottom w:val="single" w:sz="4" w:space="0" w:color="auto"/>
              <w:right w:val="single" w:sz="4" w:space="0" w:color="auto"/>
            </w:tcBorders>
            <w:shd w:val="clear" w:color="000000" w:fill="FFFFFF"/>
            <w:noWrap/>
            <w:vAlign w:val="center"/>
            <w:hideMark/>
          </w:tcPr>
          <w:p w14:paraId="19F162FB" w14:textId="77777777" w:rsidR="004B6C36" w:rsidRPr="004B6C36" w:rsidRDefault="004B6C36" w:rsidP="004B6C36">
            <w:pPr>
              <w:jc w:val="center"/>
              <w:outlineLvl w:val="0"/>
              <w:rPr>
                <w:sz w:val="12"/>
                <w:szCs w:val="12"/>
              </w:rPr>
            </w:pPr>
            <w:r w:rsidRPr="004B6C36">
              <w:rPr>
                <w:sz w:val="12"/>
                <w:szCs w:val="12"/>
              </w:rPr>
              <w:t>46</w:t>
            </w:r>
          </w:p>
        </w:tc>
        <w:tc>
          <w:tcPr>
            <w:tcW w:w="2127" w:type="dxa"/>
            <w:tcBorders>
              <w:top w:val="nil"/>
              <w:left w:val="nil"/>
              <w:bottom w:val="single" w:sz="4" w:space="0" w:color="auto"/>
              <w:right w:val="single" w:sz="4" w:space="0" w:color="auto"/>
            </w:tcBorders>
            <w:shd w:val="clear" w:color="auto" w:fill="auto"/>
            <w:vAlign w:val="center"/>
            <w:hideMark/>
          </w:tcPr>
          <w:p w14:paraId="5C6EE7F6" w14:textId="77777777" w:rsidR="004B6C36" w:rsidRPr="004B6C36" w:rsidRDefault="004B6C36" w:rsidP="004B6C36">
            <w:pPr>
              <w:outlineLvl w:val="0"/>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và</w:t>
            </w:r>
            <w:proofErr w:type="spellEnd"/>
            <w:r w:rsidRPr="004B6C36">
              <w:rPr>
                <w:sz w:val="12"/>
                <w:szCs w:val="12"/>
              </w:rPr>
              <w:t xml:space="preserve"> </w:t>
            </w:r>
            <w:proofErr w:type="spellStart"/>
            <w:r w:rsidRPr="004B6C36">
              <w:rPr>
                <w:sz w:val="12"/>
                <w:szCs w:val="12"/>
              </w:rPr>
              <w:t>Kè</w:t>
            </w:r>
            <w:proofErr w:type="spellEnd"/>
            <w:r w:rsidRPr="004B6C36">
              <w:rPr>
                <w:sz w:val="12"/>
                <w:szCs w:val="12"/>
              </w:rPr>
              <w:t xml:space="preserve"> </w:t>
            </w:r>
            <w:proofErr w:type="spellStart"/>
            <w:r w:rsidRPr="004B6C36">
              <w:rPr>
                <w:sz w:val="12"/>
                <w:szCs w:val="12"/>
              </w:rPr>
              <w:t>chống</w:t>
            </w:r>
            <w:proofErr w:type="spellEnd"/>
            <w:r w:rsidRPr="004B6C36">
              <w:rPr>
                <w:sz w:val="12"/>
                <w:szCs w:val="12"/>
              </w:rPr>
              <w:t xml:space="preserve"> </w:t>
            </w:r>
            <w:proofErr w:type="spellStart"/>
            <w:r w:rsidRPr="004B6C36">
              <w:rPr>
                <w:sz w:val="12"/>
                <w:szCs w:val="12"/>
              </w:rPr>
              <w:t>sạt</w:t>
            </w:r>
            <w:proofErr w:type="spellEnd"/>
            <w:r w:rsidRPr="004B6C36">
              <w:rPr>
                <w:sz w:val="12"/>
                <w:szCs w:val="12"/>
              </w:rPr>
              <w:t xml:space="preserve"> </w:t>
            </w:r>
            <w:proofErr w:type="spellStart"/>
            <w:r w:rsidRPr="004B6C36">
              <w:rPr>
                <w:sz w:val="12"/>
                <w:szCs w:val="12"/>
              </w:rPr>
              <w:t>lở</w:t>
            </w:r>
            <w:proofErr w:type="spellEnd"/>
            <w:r w:rsidRPr="004B6C36">
              <w:rPr>
                <w:sz w:val="12"/>
                <w:szCs w:val="12"/>
              </w:rPr>
              <w:t xml:space="preserve"> </w:t>
            </w:r>
            <w:proofErr w:type="spellStart"/>
            <w:r w:rsidRPr="004B6C36">
              <w:rPr>
                <w:sz w:val="12"/>
                <w:szCs w:val="12"/>
              </w:rPr>
              <w:t>từ</w:t>
            </w:r>
            <w:proofErr w:type="spellEnd"/>
            <w:r w:rsidRPr="004B6C36">
              <w:rPr>
                <w:sz w:val="12"/>
                <w:szCs w:val="12"/>
              </w:rPr>
              <w:t xml:space="preserve"> </w:t>
            </w:r>
            <w:proofErr w:type="spellStart"/>
            <w:r w:rsidRPr="004B6C36">
              <w:rPr>
                <w:sz w:val="12"/>
                <w:szCs w:val="12"/>
              </w:rPr>
              <w:t>Xóm</w:t>
            </w:r>
            <w:proofErr w:type="spellEnd"/>
            <w:r w:rsidRPr="004B6C36">
              <w:rPr>
                <w:sz w:val="12"/>
                <w:szCs w:val="12"/>
              </w:rPr>
              <w:t xml:space="preserve"> </w:t>
            </w:r>
            <w:proofErr w:type="spellStart"/>
            <w:r w:rsidRPr="004B6C36">
              <w:rPr>
                <w:sz w:val="12"/>
                <w:szCs w:val="12"/>
              </w:rPr>
              <w:t>mới</w:t>
            </w:r>
            <w:proofErr w:type="spellEnd"/>
            <w:r w:rsidRPr="004B6C36">
              <w:rPr>
                <w:sz w:val="12"/>
                <w:szCs w:val="12"/>
              </w:rPr>
              <w:t xml:space="preserve"> </w:t>
            </w:r>
            <w:proofErr w:type="spellStart"/>
            <w:r w:rsidRPr="004B6C36">
              <w:rPr>
                <w:sz w:val="12"/>
                <w:szCs w:val="12"/>
              </w:rPr>
              <w:t>đến</w:t>
            </w:r>
            <w:proofErr w:type="spellEnd"/>
            <w:r w:rsidRPr="004B6C36">
              <w:rPr>
                <w:sz w:val="12"/>
                <w:szCs w:val="12"/>
              </w:rPr>
              <w:t xml:space="preserve"> </w:t>
            </w:r>
            <w:proofErr w:type="spellStart"/>
            <w:r w:rsidRPr="004B6C36">
              <w:rPr>
                <w:sz w:val="12"/>
                <w:szCs w:val="12"/>
              </w:rPr>
              <w:t>Suối</w:t>
            </w:r>
            <w:proofErr w:type="spellEnd"/>
            <w:r w:rsidRPr="004B6C36">
              <w:rPr>
                <w:sz w:val="12"/>
                <w:szCs w:val="12"/>
              </w:rPr>
              <w:t xml:space="preserve"> Tía, </w:t>
            </w:r>
            <w:proofErr w:type="spellStart"/>
            <w:r w:rsidRPr="004B6C36">
              <w:rPr>
                <w:sz w:val="12"/>
                <w:szCs w:val="12"/>
              </w:rPr>
              <w:t>xã</w:t>
            </w:r>
            <w:proofErr w:type="spellEnd"/>
            <w:r w:rsidRPr="004B6C36">
              <w:rPr>
                <w:sz w:val="12"/>
                <w:szCs w:val="12"/>
              </w:rPr>
              <w:t xml:space="preserve"> Long </w:t>
            </w:r>
            <w:proofErr w:type="spellStart"/>
            <w:r w:rsidRPr="004B6C36">
              <w:rPr>
                <w:sz w:val="12"/>
                <w:szCs w:val="12"/>
              </w:rPr>
              <w:t>Hiệp</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Minh Long</w:t>
            </w:r>
          </w:p>
        </w:tc>
        <w:tc>
          <w:tcPr>
            <w:tcW w:w="992" w:type="dxa"/>
            <w:tcBorders>
              <w:top w:val="nil"/>
              <w:left w:val="nil"/>
              <w:bottom w:val="single" w:sz="4" w:space="0" w:color="auto"/>
              <w:right w:val="single" w:sz="4" w:space="0" w:color="auto"/>
            </w:tcBorders>
            <w:shd w:val="clear" w:color="auto" w:fill="auto"/>
            <w:vAlign w:val="center"/>
            <w:hideMark/>
          </w:tcPr>
          <w:p w14:paraId="25C5ABB9"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Minh Long </w:t>
            </w:r>
          </w:p>
        </w:tc>
        <w:tc>
          <w:tcPr>
            <w:tcW w:w="1134" w:type="dxa"/>
            <w:tcBorders>
              <w:top w:val="nil"/>
              <w:left w:val="nil"/>
              <w:bottom w:val="single" w:sz="4" w:space="0" w:color="auto"/>
              <w:right w:val="single" w:sz="4" w:space="0" w:color="auto"/>
            </w:tcBorders>
            <w:shd w:val="clear" w:color="auto" w:fill="auto"/>
            <w:vAlign w:val="center"/>
            <w:hideMark/>
          </w:tcPr>
          <w:p w14:paraId="2B59AC81"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2A3B919A" w14:textId="77777777" w:rsidR="004B6C36" w:rsidRPr="004B6C36" w:rsidRDefault="004B6C36" w:rsidP="004B6C36">
            <w:pPr>
              <w:jc w:val="center"/>
              <w:outlineLvl w:val="0"/>
              <w:rPr>
                <w:sz w:val="12"/>
                <w:szCs w:val="12"/>
              </w:rPr>
            </w:pPr>
            <w:r w:rsidRPr="004B6C36">
              <w:rPr>
                <w:sz w:val="12"/>
                <w:szCs w:val="12"/>
              </w:rPr>
              <w:t>2022-2025</w:t>
            </w:r>
          </w:p>
        </w:tc>
        <w:tc>
          <w:tcPr>
            <w:tcW w:w="1111" w:type="dxa"/>
            <w:tcBorders>
              <w:top w:val="nil"/>
              <w:left w:val="nil"/>
              <w:bottom w:val="single" w:sz="4" w:space="0" w:color="auto"/>
              <w:right w:val="single" w:sz="4" w:space="0" w:color="auto"/>
            </w:tcBorders>
            <w:shd w:val="clear" w:color="auto" w:fill="auto"/>
            <w:vAlign w:val="center"/>
            <w:hideMark/>
          </w:tcPr>
          <w:p w14:paraId="4A4D9863" w14:textId="77777777" w:rsidR="004B6C36" w:rsidRPr="004B6C36" w:rsidRDefault="004B6C36" w:rsidP="004B6C36">
            <w:pPr>
              <w:jc w:val="center"/>
              <w:outlineLvl w:val="0"/>
              <w:rPr>
                <w:sz w:val="12"/>
                <w:szCs w:val="12"/>
              </w:rPr>
            </w:pPr>
            <w:r w:rsidRPr="004B6C36">
              <w:rPr>
                <w:sz w:val="12"/>
                <w:szCs w:val="12"/>
              </w:rPr>
              <w:t xml:space="preserve">11/NQ-HĐND </w:t>
            </w:r>
            <w:proofErr w:type="spellStart"/>
            <w:r w:rsidRPr="004B6C36">
              <w:rPr>
                <w:sz w:val="12"/>
                <w:szCs w:val="12"/>
              </w:rPr>
              <w:t>ngày</w:t>
            </w:r>
            <w:proofErr w:type="spellEnd"/>
            <w:r w:rsidRPr="004B6C36">
              <w:rPr>
                <w:sz w:val="12"/>
                <w:szCs w:val="12"/>
              </w:rPr>
              <w:t xml:space="preserve"> 29/6/2021; 21/NQ-HĐND </w:t>
            </w:r>
            <w:proofErr w:type="spellStart"/>
            <w:r w:rsidRPr="004B6C36">
              <w:rPr>
                <w:sz w:val="12"/>
                <w:szCs w:val="12"/>
              </w:rPr>
              <w:t>ngày</w:t>
            </w:r>
            <w:proofErr w:type="spellEnd"/>
            <w:r w:rsidRPr="004B6C36">
              <w:rPr>
                <w:sz w:val="12"/>
                <w:szCs w:val="12"/>
              </w:rPr>
              <w:t xml:space="preserve"> 18/9/2024</w:t>
            </w:r>
          </w:p>
        </w:tc>
        <w:tc>
          <w:tcPr>
            <w:tcW w:w="851" w:type="dxa"/>
            <w:tcBorders>
              <w:top w:val="nil"/>
              <w:left w:val="nil"/>
              <w:bottom w:val="single" w:sz="4" w:space="0" w:color="auto"/>
              <w:right w:val="single" w:sz="4" w:space="0" w:color="auto"/>
            </w:tcBorders>
            <w:shd w:val="clear" w:color="auto" w:fill="auto"/>
            <w:noWrap/>
            <w:vAlign w:val="center"/>
            <w:hideMark/>
          </w:tcPr>
          <w:p w14:paraId="1DDBE6D5" w14:textId="77777777" w:rsidR="004B6C36" w:rsidRPr="004B6C36" w:rsidRDefault="004B6C36" w:rsidP="004B6C36">
            <w:pPr>
              <w:jc w:val="right"/>
              <w:outlineLvl w:val="0"/>
              <w:rPr>
                <w:sz w:val="12"/>
                <w:szCs w:val="12"/>
              </w:rPr>
            </w:pPr>
            <w:r w:rsidRPr="004B6C36">
              <w:rPr>
                <w:sz w:val="12"/>
                <w:szCs w:val="12"/>
              </w:rPr>
              <w:t xml:space="preserve">        139.990 </w:t>
            </w:r>
          </w:p>
        </w:tc>
        <w:tc>
          <w:tcPr>
            <w:tcW w:w="851" w:type="dxa"/>
            <w:tcBorders>
              <w:top w:val="nil"/>
              <w:left w:val="nil"/>
              <w:bottom w:val="single" w:sz="4" w:space="0" w:color="auto"/>
              <w:right w:val="single" w:sz="4" w:space="0" w:color="auto"/>
            </w:tcBorders>
            <w:shd w:val="clear" w:color="auto" w:fill="auto"/>
            <w:vAlign w:val="center"/>
            <w:hideMark/>
          </w:tcPr>
          <w:p w14:paraId="18333D31" w14:textId="77777777" w:rsidR="004B6C36" w:rsidRPr="004B6C36" w:rsidRDefault="004B6C36" w:rsidP="004B6C36">
            <w:pPr>
              <w:jc w:val="right"/>
              <w:outlineLvl w:val="0"/>
              <w:rPr>
                <w:sz w:val="12"/>
                <w:szCs w:val="12"/>
              </w:rPr>
            </w:pPr>
            <w:r w:rsidRPr="004B6C36">
              <w:rPr>
                <w:sz w:val="12"/>
                <w:szCs w:val="12"/>
              </w:rPr>
              <w:t xml:space="preserve">      120.000 </w:t>
            </w:r>
          </w:p>
        </w:tc>
        <w:tc>
          <w:tcPr>
            <w:tcW w:w="850" w:type="dxa"/>
            <w:tcBorders>
              <w:top w:val="nil"/>
              <w:left w:val="nil"/>
              <w:bottom w:val="single" w:sz="4" w:space="0" w:color="auto"/>
              <w:right w:val="single" w:sz="4" w:space="0" w:color="auto"/>
            </w:tcBorders>
            <w:shd w:val="clear" w:color="auto" w:fill="auto"/>
            <w:vAlign w:val="center"/>
            <w:hideMark/>
          </w:tcPr>
          <w:p w14:paraId="00BF430B"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447B9FFD"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55B58015"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2EFF7C66" w14:textId="77777777" w:rsidR="004B6C36" w:rsidRPr="004B6C36" w:rsidRDefault="004B6C36" w:rsidP="004B6C36">
            <w:pPr>
              <w:jc w:val="right"/>
              <w:outlineLvl w:val="0"/>
              <w:rPr>
                <w:sz w:val="12"/>
                <w:szCs w:val="12"/>
              </w:rPr>
            </w:pPr>
            <w:r w:rsidRPr="004B6C36">
              <w:rPr>
                <w:sz w:val="12"/>
                <w:szCs w:val="12"/>
              </w:rPr>
              <w:t xml:space="preserve">           20.000 </w:t>
            </w:r>
          </w:p>
        </w:tc>
        <w:tc>
          <w:tcPr>
            <w:tcW w:w="992" w:type="dxa"/>
            <w:tcBorders>
              <w:top w:val="nil"/>
              <w:left w:val="nil"/>
              <w:bottom w:val="single" w:sz="4" w:space="0" w:color="auto"/>
              <w:right w:val="single" w:sz="4" w:space="0" w:color="auto"/>
            </w:tcBorders>
            <w:shd w:val="clear" w:color="auto" w:fill="auto"/>
            <w:vAlign w:val="center"/>
            <w:hideMark/>
          </w:tcPr>
          <w:p w14:paraId="1A541592" w14:textId="77777777" w:rsidR="004B6C36" w:rsidRPr="004B6C36" w:rsidRDefault="004B6C36" w:rsidP="004B6C36">
            <w:pPr>
              <w:jc w:val="right"/>
              <w:outlineLvl w:val="0"/>
              <w:rPr>
                <w:sz w:val="12"/>
                <w:szCs w:val="12"/>
              </w:rPr>
            </w:pPr>
            <w:r w:rsidRPr="004B6C36">
              <w:rPr>
                <w:sz w:val="12"/>
                <w:szCs w:val="12"/>
              </w:rPr>
              <w:t xml:space="preserve">       100.000 </w:t>
            </w:r>
          </w:p>
        </w:tc>
        <w:tc>
          <w:tcPr>
            <w:tcW w:w="850" w:type="dxa"/>
            <w:tcBorders>
              <w:top w:val="nil"/>
              <w:left w:val="nil"/>
              <w:bottom w:val="single" w:sz="4" w:space="0" w:color="auto"/>
              <w:right w:val="single" w:sz="4" w:space="0" w:color="auto"/>
            </w:tcBorders>
            <w:shd w:val="clear" w:color="auto" w:fill="auto"/>
            <w:noWrap/>
            <w:vAlign w:val="center"/>
            <w:hideMark/>
          </w:tcPr>
          <w:p w14:paraId="26CC4494" w14:textId="77777777" w:rsidR="004B6C36" w:rsidRPr="004B6C36" w:rsidRDefault="004B6C36" w:rsidP="004B6C36">
            <w:pPr>
              <w:jc w:val="right"/>
              <w:outlineLvl w:val="0"/>
              <w:rPr>
                <w:sz w:val="12"/>
                <w:szCs w:val="12"/>
              </w:rPr>
            </w:pPr>
            <w:r w:rsidRPr="004B6C36">
              <w:rPr>
                <w:sz w:val="12"/>
                <w:szCs w:val="12"/>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14:paraId="056FA0A2"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2672298A" w14:textId="77777777" w:rsidR="004B6C36" w:rsidRPr="004B6C36" w:rsidRDefault="004B6C36" w:rsidP="004B6C36">
            <w:pPr>
              <w:jc w:val="right"/>
              <w:outlineLvl w:val="0"/>
              <w:rPr>
                <w:sz w:val="12"/>
                <w:szCs w:val="12"/>
              </w:rPr>
            </w:pPr>
            <w:r w:rsidRPr="004B6C36">
              <w:rPr>
                <w:sz w:val="12"/>
                <w:szCs w:val="12"/>
              </w:rPr>
              <w:t xml:space="preserve">      100.000 </w:t>
            </w:r>
          </w:p>
        </w:tc>
        <w:tc>
          <w:tcPr>
            <w:tcW w:w="992" w:type="dxa"/>
            <w:tcBorders>
              <w:top w:val="nil"/>
              <w:left w:val="nil"/>
              <w:bottom w:val="single" w:sz="4" w:space="0" w:color="auto"/>
              <w:right w:val="single" w:sz="4" w:space="0" w:color="auto"/>
            </w:tcBorders>
            <w:shd w:val="clear" w:color="auto" w:fill="auto"/>
            <w:vAlign w:val="center"/>
            <w:hideMark/>
          </w:tcPr>
          <w:p w14:paraId="04B05FF0"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36FE50C8" w14:textId="77777777" w:rsidTr="004B6C36">
        <w:trPr>
          <w:trHeight w:val="1110"/>
        </w:trPr>
        <w:tc>
          <w:tcPr>
            <w:tcW w:w="567" w:type="dxa"/>
            <w:tcBorders>
              <w:top w:val="nil"/>
              <w:left w:val="nil"/>
              <w:bottom w:val="single" w:sz="4" w:space="0" w:color="auto"/>
              <w:right w:val="single" w:sz="4" w:space="0" w:color="auto"/>
            </w:tcBorders>
            <w:shd w:val="clear" w:color="000000" w:fill="FFFFFF"/>
            <w:noWrap/>
            <w:vAlign w:val="center"/>
            <w:hideMark/>
          </w:tcPr>
          <w:p w14:paraId="7BB8F866" w14:textId="77777777" w:rsidR="004B6C36" w:rsidRPr="004B6C36" w:rsidRDefault="004B6C36" w:rsidP="004B6C36">
            <w:pPr>
              <w:jc w:val="center"/>
              <w:outlineLvl w:val="0"/>
              <w:rPr>
                <w:sz w:val="12"/>
                <w:szCs w:val="12"/>
              </w:rPr>
            </w:pPr>
            <w:r w:rsidRPr="004B6C36">
              <w:rPr>
                <w:sz w:val="12"/>
                <w:szCs w:val="12"/>
              </w:rPr>
              <w:t>47</w:t>
            </w:r>
          </w:p>
        </w:tc>
        <w:tc>
          <w:tcPr>
            <w:tcW w:w="2127" w:type="dxa"/>
            <w:tcBorders>
              <w:top w:val="nil"/>
              <w:left w:val="nil"/>
              <w:bottom w:val="single" w:sz="4" w:space="0" w:color="auto"/>
              <w:right w:val="single" w:sz="4" w:space="0" w:color="auto"/>
            </w:tcBorders>
            <w:shd w:val="clear" w:color="auto" w:fill="auto"/>
            <w:vAlign w:val="center"/>
            <w:hideMark/>
          </w:tcPr>
          <w:p w14:paraId="021E6143" w14:textId="77777777" w:rsidR="004B6C36" w:rsidRPr="004B6C36" w:rsidRDefault="004B6C36" w:rsidP="004B6C36">
            <w:pPr>
              <w:outlineLvl w:val="0"/>
              <w:rPr>
                <w:sz w:val="12"/>
                <w:szCs w:val="12"/>
              </w:rPr>
            </w:pPr>
            <w:proofErr w:type="spellStart"/>
            <w:r w:rsidRPr="004B6C36">
              <w:rPr>
                <w:sz w:val="12"/>
                <w:szCs w:val="12"/>
              </w:rPr>
              <w:t>Cầu</w:t>
            </w:r>
            <w:proofErr w:type="spellEnd"/>
            <w:r w:rsidRPr="004B6C36">
              <w:rPr>
                <w:sz w:val="12"/>
                <w:szCs w:val="12"/>
              </w:rPr>
              <w:t xml:space="preserve"> </w:t>
            </w:r>
            <w:proofErr w:type="spellStart"/>
            <w:r w:rsidRPr="004B6C36">
              <w:rPr>
                <w:sz w:val="12"/>
                <w:szCs w:val="12"/>
              </w:rPr>
              <w:t>sông</w:t>
            </w:r>
            <w:proofErr w:type="spellEnd"/>
            <w:r w:rsidRPr="004B6C36">
              <w:rPr>
                <w:sz w:val="12"/>
                <w:szCs w:val="12"/>
              </w:rPr>
              <w:t xml:space="preserve"> </w:t>
            </w:r>
            <w:proofErr w:type="spellStart"/>
            <w:r w:rsidRPr="004B6C36">
              <w:rPr>
                <w:sz w:val="12"/>
                <w:szCs w:val="12"/>
              </w:rPr>
              <w:t>Phước</w:t>
            </w:r>
            <w:proofErr w:type="spellEnd"/>
            <w:r w:rsidRPr="004B6C36">
              <w:rPr>
                <w:sz w:val="12"/>
                <w:szCs w:val="12"/>
              </w:rPr>
              <w:t xml:space="preserve"> Giang, </w:t>
            </w:r>
            <w:proofErr w:type="spellStart"/>
            <w:r w:rsidRPr="004B6C36">
              <w:rPr>
                <w:sz w:val="12"/>
                <w:szCs w:val="12"/>
              </w:rPr>
              <w:t>xã</w:t>
            </w:r>
            <w:proofErr w:type="spellEnd"/>
            <w:r w:rsidRPr="004B6C36">
              <w:rPr>
                <w:sz w:val="12"/>
                <w:szCs w:val="12"/>
              </w:rPr>
              <w:t xml:space="preserve"> Long </w:t>
            </w:r>
            <w:proofErr w:type="spellStart"/>
            <w:r w:rsidRPr="004B6C36">
              <w:rPr>
                <w:sz w:val="12"/>
                <w:szCs w:val="12"/>
              </w:rPr>
              <w:t>Sơn</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285F2B9"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Minh Long </w:t>
            </w:r>
          </w:p>
        </w:tc>
        <w:tc>
          <w:tcPr>
            <w:tcW w:w="1134" w:type="dxa"/>
            <w:tcBorders>
              <w:top w:val="nil"/>
              <w:left w:val="nil"/>
              <w:bottom w:val="single" w:sz="4" w:space="0" w:color="auto"/>
              <w:right w:val="single" w:sz="4" w:space="0" w:color="auto"/>
            </w:tcBorders>
            <w:shd w:val="clear" w:color="auto" w:fill="auto"/>
            <w:vAlign w:val="center"/>
            <w:hideMark/>
          </w:tcPr>
          <w:p w14:paraId="47BD8391"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C6D32C8" w14:textId="77777777" w:rsidR="004B6C36" w:rsidRPr="004B6C36" w:rsidRDefault="004B6C36" w:rsidP="004B6C36">
            <w:pPr>
              <w:jc w:val="center"/>
              <w:outlineLvl w:val="0"/>
              <w:rPr>
                <w:sz w:val="12"/>
                <w:szCs w:val="12"/>
              </w:rPr>
            </w:pPr>
            <w:r w:rsidRPr="004B6C36">
              <w:rPr>
                <w:sz w:val="12"/>
                <w:szCs w:val="12"/>
              </w:rPr>
              <w:t>2023-2025</w:t>
            </w:r>
          </w:p>
        </w:tc>
        <w:tc>
          <w:tcPr>
            <w:tcW w:w="1111" w:type="dxa"/>
            <w:tcBorders>
              <w:top w:val="nil"/>
              <w:left w:val="nil"/>
              <w:bottom w:val="single" w:sz="4" w:space="0" w:color="auto"/>
              <w:right w:val="single" w:sz="4" w:space="0" w:color="auto"/>
            </w:tcBorders>
            <w:shd w:val="clear" w:color="auto" w:fill="auto"/>
            <w:vAlign w:val="center"/>
            <w:hideMark/>
          </w:tcPr>
          <w:p w14:paraId="14420C15" w14:textId="77777777" w:rsidR="004B6C36" w:rsidRPr="004B6C36" w:rsidRDefault="004B6C36" w:rsidP="004B6C36">
            <w:pPr>
              <w:jc w:val="center"/>
              <w:outlineLvl w:val="0"/>
              <w:rPr>
                <w:sz w:val="12"/>
                <w:szCs w:val="12"/>
              </w:rPr>
            </w:pPr>
            <w:r w:rsidRPr="004B6C36">
              <w:rPr>
                <w:sz w:val="12"/>
                <w:szCs w:val="12"/>
              </w:rPr>
              <w:t xml:space="preserve">499/QĐ-UBND </w:t>
            </w:r>
            <w:proofErr w:type="spellStart"/>
            <w:r w:rsidRPr="004B6C36">
              <w:rPr>
                <w:sz w:val="12"/>
                <w:szCs w:val="12"/>
              </w:rPr>
              <w:t>ngày</w:t>
            </w:r>
            <w:proofErr w:type="spellEnd"/>
            <w:r w:rsidRPr="004B6C36">
              <w:rPr>
                <w:sz w:val="12"/>
                <w:szCs w:val="12"/>
              </w:rPr>
              <w:t xml:space="preserve"> 01/6/2021</w:t>
            </w:r>
          </w:p>
        </w:tc>
        <w:tc>
          <w:tcPr>
            <w:tcW w:w="851" w:type="dxa"/>
            <w:tcBorders>
              <w:top w:val="nil"/>
              <w:left w:val="nil"/>
              <w:bottom w:val="single" w:sz="4" w:space="0" w:color="auto"/>
              <w:right w:val="single" w:sz="4" w:space="0" w:color="auto"/>
            </w:tcBorders>
            <w:shd w:val="clear" w:color="auto" w:fill="auto"/>
            <w:noWrap/>
            <w:vAlign w:val="center"/>
            <w:hideMark/>
          </w:tcPr>
          <w:p w14:paraId="44D64AE9" w14:textId="77777777" w:rsidR="004B6C36" w:rsidRPr="004B6C36" w:rsidRDefault="004B6C36" w:rsidP="004B6C36">
            <w:pPr>
              <w:jc w:val="right"/>
              <w:outlineLvl w:val="0"/>
              <w:rPr>
                <w:sz w:val="12"/>
                <w:szCs w:val="12"/>
              </w:rPr>
            </w:pPr>
            <w:r w:rsidRPr="004B6C36">
              <w:rPr>
                <w:sz w:val="12"/>
                <w:szCs w:val="12"/>
              </w:rPr>
              <w:t xml:space="preserve">         30.000 </w:t>
            </w:r>
          </w:p>
        </w:tc>
        <w:tc>
          <w:tcPr>
            <w:tcW w:w="851" w:type="dxa"/>
            <w:tcBorders>
              <w:top w:val="nil"/>
              <w:left w:val="nil"/>
              <w:bottom w:val="single" w:sz="4" w:space="0" w:color="auto"/>
              <w:right w:val="single" w:sz="4" w:space="0" w:color="auto"/>
            </w:tcBorders>
            <w:shd w:val="clear" w:color="auto" w:fill="auto"/>
            <w:noWrap/>
            <w:vAlign w:val="center"/>
            <w:hideMark/>
          </w:tcPr>
          <w:p w14:paraId="6C0498D8" w14:textId="77777777" w:rsidR="004B6C36" w:rsidRPr="004B6C36" w:rsidRDefault="004B6C36" w:rsidP="004B6C36">
            <w:pPr>
              <w:jc w:val="right"/>
              <w:outlineLvl w:val="0"/>
              <w:rPr>
                <w:sz w:val="12"/>
                <w:szCs w:val="12"/>
              </w:rPr>
            </w:pPr>
            <w:r w:rsidRPr="004B6C36">
              <w:rPr>
                <w:sz w:val="12"/>
                <w:szCs w:val="12"/>
              </w:rPr>
              <w:t xml:space="preserve">        20.000 </w:t>
            </w:r>
          </w:p>
        </w:tc>
        <w:tc>
          <w:tcPr>
            <w:tcW w:w="850" w:type="dxa"/>
            <w:tcBorders>
              <w:top w:val="nil"/>
              <w:left w:val="nil"/>
              <w:bottom w:val="single" w:sz="4" w:space="0" w:color="auto"/>
              <w:right w:val="single" w:sz="4" w:space="0" w:color="auto"/>
            </w:tcBorders>
            <w:shd w:val="clear" w:color="auto" w:fill="auto"/>
            <w:vAlign w:val="center"/>
            <w:hideMark/>
          </w:tcPr>
          <w:p w14:paraId="07688C43"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50D98822"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4448571E"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264300C7" w14:textId="77777777" w:rsidR="004B6C36" w:rsidRPr="004B6C36" w:rsidRDefault="004B6C36" w:rsidP="004B6C36">
            <w:pPr>
              <w:jc w:val="right"/>
              <w:outlineLvl w:val="0"/>
              <w:rPr>
                <w:sz w:val="12"/>
                <w:szCs w:val="12"/>
              </w:rPr>
            </w:pPr>
            <w:r w:rsidRPr="004B6C36">
              <w:rPr>
                <w:sz w:val="12"/>
                <w:szCs w:val="12"/>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738194D4" w14:textId="77777777" w:rsidR="004B6C36" w:rsidRPr="004B6C36" w:rsidRDefault="004B6C36" w:rsidP="004B6C36">
            <w:pPr>
              <w:jc w:val="right"/>
              <w:outlineLvl w:val="0"/>
              <w:rPr>
                <w:sz w:val="12"/>
                <w:szCs w:val="12"/>
              </w:rPr>
            </w:pPr>
            <w:r w:rsidRPr="004B6C36">
              <w:rPr>
                <w:sz w:val="12"/>
                <w:szCs w:val="12"/>
              </w:rPr>
              <w:t xml:space="preserve">         20.000 </w:t>
            </w:r>
          </w:p>
        </w:tc>
        <w:tc>
          <w:tcPr>
            <w:tcW w:w="850" w:type="dxa"/>
            <w:tcBorders>
              <w:top w:val="nil"/>
              <w:left w:val="nil"/>
              <w:bottom w:val="single" w:sz="4" w:space="0" w:color="auto"/>
              <w:right w:val="single" w:sz="4" w:space="0" w:color="auto"/>
            </w:tcBorders>
            <w:shd w:val="clear" w:color="auto" w:fill="auto"/>
            <w:noWrap/>
            <w:vAlign w:val="center"/>
            <w:hideMark/>
          </w:tcPr>
          <w:p w14:paraId="4D376E3E" w14:textId="77777777" w:rsidR="004B6C36" w:rsidRPr="004B6C36" w:rsidRDefault="004B6C36" w:rsidP="004B6C36">
            <w:pPr>
              <w:jc w:val="right"/>
              <w:outlineLvl w:val="0"/>
              <w:rPr>
                <w:sz w:val="12"/>
                <w:szCs w:val="12"/>
              </w:rPr>
            </w:pPr>
            <w:r w:rsidRPr="004B6C36">
              <w:rPr>
                <w:sz w:val="12"/>
                <w:szCs w:val="12"/>
              </w:rPr>
              <w:t xml:space="preserve">        20.000 </w:t>
            </w:r>
          </w:p>
        </w:tc>
        <w:tc>
          <w:tcPr>
            <w:tcW w:w="709" w:type="dxa"/>
            <w:tcBorders>
              <w:top w:val="nil"/>
              <w:left w:val="nil"/>
              <w:bottom w:val="single" w:sz="4" w:space="0" w:color="auto"/>
              <w:right w:val="single" w:sz="4" w:space="0" w:color="auto"/>
            </w:tcBorders>
            <w:shd w:val="clear" w:color="auto" w:fill="auto"/>
            <w:noWrap/>
            <w:vAlign w:val="center"/>
            <w:hideMark/>
          </w:tcPr>
          <w:p w14:paraId="628D29A5"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5C839913" w14:textId="77777777" w:rsidR="004B6C36" w:rsidRPr="004B6C36" w:rsidRDefault="004B6C36" w:rsidP="004B6C36">
            <w:pPr>
              <w:jc w:val="right"/>
              <w:outlineLvl w:val="0"/>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F944A97"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5D8F9D95" w14:textId="77777777" w:rsidTr="004B6C36">
        <w:trPr>
          <w:trHeight w:val="1140"/>
        </w:trPr>
        <w:tc>
          <w:tcPr>
            <w:tcW w:w="567" w:type="dxa"/>
            <w:tcBorders>
              <w:top w:val="nil"/>
              <w:left w:val="nil"/>
              <w:bottom w:val="single" w:sz="4" w:space="0" w:color="auto"/>
              <w:right w:val="single" w:sz="4" w:space="0" w:color="auto"/>
            </w:tcBorders>
            <w:shd w:val="clear" w:color="000000" w:fill="FFFFFF"/>
            <w:noWrap/>
            <w:vAlign w:val="center"/>
            <w:hideMark/>
          </w:tcPr>
          <w:p w14:paraId="556DDEE6" w14:textId="77777777" w:rsidR="004B6C36" w:rsidRPr="004B6C36" w:rsidRDefault="004B6C36" w:rsidP="004B6C36">
            <w:pPr>
              <w:jc w:val="center"/>
              <w:outlineLvl w:val="0"/>
              <w:rPr>
                <w:sz w:val="12"/>
                <w:szCs w:val="12"/>
              </w:rPr>
            </w:pPr>
            <w:r w:rsidRPr="004B6C36">
              <w:rPr>
                <w:sz w:val="12"/>
                <w:szCs w:val="12"/>
              </w:rPr>
              <w:t>48</w:t>
            </w:r>
          </w:p>
        </w:tc>
        <w:tc>
          <w:tcPr>
            <w:tcW w:w="2127" w:type="dxa"/>
            <w:tcBorders>
              <w:top w:val="nil"/>
              <w:left w:val="nil"/>
              <w:bottom w:val="single" w:sz="4" w:space="0" w:color="auto"/>
              <w:right w:val="single" w:sz="4" w:space="0" w:color="auto"/>
            </w:tcBorders>
            <w:shd w:val="clear" w:color="auto" w:fill="auto"/>
            <w:vAlign w:val="center"/>
            <w:hideMark/>
          </w:tcPr>
          <w:p w14:paraId="730CFA03" w14:textId="77777777" w:rsidR="004B6C36" w:rsidRPr="004B6C36" w:rsidRDefault="004B6C36" w:rsidP="004B6C36">
            <w:pPr>
              <w:outlineLvl w:val="0"/>
              <w:rPr>
                <w:sz w:val="12"/>
                <w:szCs w:val="12"/>
              </w:rPr>
            </w:pPr>
            <w:proofErr w:type="spellStart"/>
            <w:r w:rsidRPr="004B6C36">
              <w:rPr>
                <w:sz w:val="12"/>
                <w:szCs w:val="12"/>
              </w:rPr>
              <w:t>Kè</w:t>
            </w:r>
            <w:proofErr w:type="spellEnd"/>
            <w:r w:rsidRPr="004B6C36">
              <w:rPr>
                <w:sz w:val="12"/>
                <w:szCs w:val="12"/>
              </w:rPr>
              <w:t xml:space="preserve"> </w:t>
            </w:r>
            <w:proofErr w:type="spellStart"/>
            <w:r w:rsidRPr="004B6C36">
              <w:rPr>
                <w:sz w:val="12"/>
                <w:szCs w:val="12"/>
              </w:rPr>
              <w:t>sạt</w:t>
            </w:r>
            <w:proofErr w:type="spellEnd"/>
            <w:r w:rsidRPr="004B6C36">
              <w:rPr>
                <w:sz w:val="12"/>
                <w:szCs w:val="12"/>
              </w:rPr>
              <w:t xml:space="preserve"> </w:t>
            </w:r>
            <w:proofErr w:type="spellStart"/>
            <w:r w:rsidRPr="004B6C36">
              <w:rPr>
                <w:sz w:val="12"/>
                <w:szCs w:val="12"/>
              </w:rPr>
              <w:t>lở</w:t>
            </w:r>
            <w:proofErr w:type="spellEnd"/>
            <w:r w:rsidRPr="004B6C36">
              <w:rPr>
                <w:sz w:val="12"/>
                <w:szCs w:val="12"/>
              </w:rPr>
              <w:t xml:space="preserve"> </w:t>
            </w:r>
            <w:proofErr w:type="spellStart"/>
            <w:r w:rsidRPr="004B6C36">
              <w:rPr>
                <w:sz w:val="12"/>
                <w:szCs w:val="12"/>
              </w:rPr>
              <w:t>bờ</w:t>
            </w:r>
            <w:proofErr w:type="spellEnd"/>
            <w:r w:rsidRPr="004B6C36">
              <w:rPr>
                <w:sz w:val="12"/>
                <w:szCs w:val="12"/>
              </w:rPr>
              <w:t xml:space="preserve"> </w:t>
            </w:r>
            <w:proofErr w:type="spellStart"/>
            <w:r w:rsidRPr="004B6C36">
              <w:rPr>
                <w:sz w:val="12"/>
                <w:szCs w:val="12"/>
              </w:rPr>
              <w:t>tả</w:t>
            </w:r>
            <w:proofErr w:type="spellEnd"/>
            <w:r w:rsidRPr="004B6C36">
              <w:rPr>
                <w:sz w:val="12"/>
                <w:szCs w:val="12"/>
              </w:rPr>
              <w:t xml:space="preserve"> </w:t>
            </w:r>
            <w:proofErr w:type="spellStart"/>
            <w:r w:rsidRPr="004B6C36">
              <w:rPr>
                <w:sz w:val="12"/>
                <w:szCs w:val="12"/>
              </w:rPr>
              <w:t>sông</w:t>
            </w:r>
            <w:proofErr w:type="spellEnd"/>
            <w:r w:rsidRPr="004B6C36">
              <w:rPr>
                <w:sz w:val="12"/>
                <w:szCs w:val="12"/>
              </w:rPr>
              <w:t xml:space="preserve"> </w:t>
            </w:r>
            <w:proofErr w:type="spellStart"/>
            <w:r w:rsidRPr="004B6C36">
              <w:rPr>
                <w:sz w:val="12"/>
                <w:szCs w:val="12"/>
              </w:rPr>
              <w:t>phước</w:t>
            </w:r>
            <w:proofErr w:type="spellEnd"/>
            <w:r w:rsidRPr="004B6C36">
              <w:rPr>
                <w:sz w:val="12"/>
                <w:szCs w:val="12"/>
              </w:rPr>
              <w:t xml:space="preserve"> Giang (</w:t>
            </w:r>
            <w:proofErr w:type="spellStart"/>
            <w:r w:rsidRPr="004B6C36">
              <w:rPr>
                <w:sz w:val="12"/>
                <w:szCs w:val="12"/>
              </w:rPr>
              <w:t>Đoạn</w:t>
            </w:r>
            <w:proofErr w:type="spellEnd"/>
            <w:r w:rsidRPr="004B6C36">
              <w:rPr>
                <w:sz w:val="12"/>
                <w:szCs w:val="12"/>
              </w:rPr>
              <w:t xml:space="preserve"> </w:t>
            </w:r>
            <w:proofErr w:type="spellStart"/>
            <w:r w:rsidRPr="004B6C36">
              <w:rPr>
                <w:sz w:val="12"/>
                <w:szCs w:val="12"/>
              </w:rPr>
              <w:t>từ</w:t>
            </w:r>
            <w:proofErr w:type="spellEnd"/>
            <w:r w:rsidRPr="004B6C36">
              <w:rPr>
                <w:sz w:val="12"/>
                <w:szCs w:val="12"/>
              </w:rPr>
              <w:t xml:space="preserve"> </w:t>
            </w:r>
            <w:proofErr w:type="spellStart"/>
            <w:r w:rsidRPr="004B6C36">
              <w:rPr>
                <w:sz w:val="12"/>
                <w:szCs w:val="12"/>
              </w:rPr>
              <w:t>Đập</w:t>
            </w:r>
            <w:proofErr w:type="spellEnd"/>
            <w:r w:rsidRPr="004B6C36">
              <w:rPr>
                <w:sz w:val="12"/>
                <w:szCs w:val="12"/>
              </w:rPr>
              <w:t xml:space="preserve"> </w:t>
            </w:r>
            <w:proofErr w:type="spellStart"/>
            <w:r w:rsidRPr="004B6C36">
              <w:rPr>
                <w:sz w:val="12"/>
                <w:szCs w:val="12"/>
              </w:rPr>
              <w:t>Suối</w:t>
            </w:r>
            <w:proofErr w:type="spellEnd"/>
            <w:r w:rsidRPr="004B6C36">
              <w:rPr>
                <w:sz w:val="12"/>
                <w:szCs w:val="12"/>
              </w:rPr>
              <w:t xml:space="preserve"> </w:t>
            </w:r>
            <w:proofErr w:type="spellStart"/>
            <w:r w:rsidRPr="004B6C36">
              <w:rPr>
                <w:sz w:val="12"/>
                <w:szCs w:val="12"/>
              </w:rPr>
              <w:t>Lớn</w:t>
            </w:r>
            <w:proofErr w:type="spellEnd"/>
            <w:r w:rsidRPr="004B6C36">
              <w:rPr>
                <w:sz w:val="12"/>
                <w:szCs w:val="12"/>
              </w:rPr>
              <w:t xml:space="preserve"> </w:t>
            </w:r>
            <w:proofErr w:type="spellStart"/>
            <w:r w:rsidRPr="004B6C36">
              <w:rPr>
                <w:sz w:val="12"/>
                <w:szCs w:val="12"/>
              </w:rPr>
              <w:t>đến</w:t>
            </w:r>
            <w:proofErr w:type="spellEnd"/>
            <w:r w:rsidRPr="004B6C36">
              <w:rPr>
                <w:sz w:val="12"/>
                <w:szCs w:val="12"/>
              </w:rPr>
              <w:t xml:space="preserve"> </w:t>
            </w:r>
            <w:proofErr w:type="spellStart"/>
            <w:r w:rsidRPr="004B6C36">
              <w:rPr>
                <w:sz w:val="12"/>
                <w:szCs w:val="12"/>
              </w:rPr>
              <w:t>Cầu</w:t>
            </w:r>
            <w:proofErr w:type="spellEnd"/>
            <w:r w:rsidRPr="004B6C36">
              <w:rPr>
                <w:sz w:val="12"/>
                <w:szCs w:val="12"/>
              </w:rPr>
              <w:t xml:space="preserve"> Long Mai)</w:t>
            </w:r>
          </w:p>
        </w:tc>
        <w:tc>
          <w:tcPr>
            <w:tcW w:w="992" w:type="dxa"/>
            <w:tcBorders>
              <w:top w:val="nil"/>
              <w:left w:val="nil"/>
              <w:bottom w:val="single" w:sz="4" w:space="0" w:color="auto"/>
              <w:right w:val="single" w:sz="4" w:space="0" w:color="auto"/>
            </w:tcBorders>
            <w:shd w:val="clear" w:color="auto" w:fill="auto"/>
            <w:vAlign w:val="center"/>
            <w:hideMark/>
          </w:tcPr>
          <w:p w14:paraId="53E04AD6" w14:textId="77777777" w:rsidR="004B6C36" w:rsidRPr="004B6C36" w:rsidRDefault="004B6C36" w:rsidP="004B6C36">
            <w:pPr>
              <w:jc w:val="center"/>
              <w:outlineLvl w:val="0"/>
              <w:rPr>
                <w:sz w:val="12"/>
                <w:szCs w:val="12"/>
              </w:rPr>
            </w:pPr>
            <w:r w:rsidRPr="004B6C36">
              <w:rPr>
                <w:sz w:val="12"/>
                <w:szCs w:val="12"/>
              </w:rPr>
              <w:t xml:space="preserve"> UBND </w:t>
            </w:r>
            <w:proofErr w:type="spellStart"/>
            <w:r w:rsidRPr="004B6C36">
              <w:rPr>
                <w:sz w:val="12"/>
                <w:szCs w:val="12"/>
              </w:rPr>
              <w:t>huyện</w:t>
            </w:r>
            <w:proofErr w:type="spellEnd"/>
            <w:r w:rsidRPr="004B6C36">
              <w:rPr>
                <w:sz w:val="12"/>
                <w:szCs w:val="12"/>
              </w:rPr>
              <w:t xml:space="preserve"> Minh Long </w:t>
            </w:r>
          </w:p>
        </w:tc>
        <w:tc>
          <w:tcPr>
            <w:tcW w:w="1134" w:type="dxa"/>
            <w:tcBorders>
              <w:top w:val="nil"/>
              <w:left w:val="nil"/>
              <w:bottom w:val="single" w:sz="4" w:space="0" w:color="auto"/>
              <w:right w:val="single" w:sz="4" w:space="0" w:color="auto"/>
            </w:tcBorders>
            <w:shd w:val="clear" w:color="auto" w:fill="auto"/>
            <w:vAlign w:val="center"/>
            <w:hideMark/>
          </w:tcPr>
          <w:p w14:paraId="5EA3D66C" w14:textId="77777777" w:rsidR="004B6C36" w:rsidRPr="004B6C36" w:rsidRDefault="004B6C36" w:rsidP="004B6C36">
            <w:pPr>
              <w:jc w:val="center"/>
              <w:outlineLvl w:val="0"/>
              <w:rPr>
                <w:sz w:val="12"/>
                <w:szCs w:val="12"/>
              </w:rPr>
            </w:pPr>
            <w:r w:rsidRPr="004B6C36">
              <w:rPr>
                <w:sz w:val="12"/>
                <w:szCs w:val="12"/>
              </w:rPr>
              <w:t xml:space="preserve">BQL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ĐTXD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DD </w:t>
            </w:r>
            <w:proofErr w:type="spellStart"/>
            <w:r w:rsidRPr="004B6C36">
              <w:rPr>
                <w:sz w:val="12"/>
                <w:szCs w:val="12"/>
              </w:rPr>
              <w:t>và</w:t>
            </w:r>
            <w:proofErr w:type="spellEnd"/>
            <w:r w:rsidRPr="004B6C36">
              <w:rPr>
                <w:sz w:val="12"/>
                <w:szCs w:val="12"/>
              </w:rPr>
              <w:t xml:space="preserve"> CN </w:t>
            </w:r>
            <w:proofErr w:type="spellStart"/>
            <w:r w:rsidRPr="004B6C36">
              <w:rPr>
                <w:sz w:val="12"/>
                <w:szCs w:val="12"/>
              </w:rPr>
              <w:t>tỉnh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E65CF8A" w14:textId="77777777" w:rsidR="004B6C36" w:rsidRPr="004B6C36" w:rsidRDefault="004B6C36" w:rsidP="004B6C36">
            <w:pPr>
              <w:jc w:val="center"/>
              <w:outlineLvl w:val="0"/>
              <w:rPr>
                <w:sz w:val="12"/>
                <w:szCs w:val="12"/>
              </w:rPr>
            </w:pPr>
            <w:r w:rsidRPr="004B6C36">
              <w:rPr>
                <w:sz w:val="12"/>
                <w:szCs w:val="12"/>
              </w:rPr>
              <w:t>2024-2026</w:t>
            </w:r>
          </w:p>
        </w:tc>
        <w:tc>
          <w:tcPr>
            <w:tcW w:w="1111" w:type="dxa"/>
            <w:tcBorders>
              <w:top w:val="nil"/>
              <w:left w:val="nil"/>
              <w:bottom w:val="single" w:sz="4" w:space="0" w:color="auto"/>
              <w:right w:val="single" w:sz="4" w:space="0" w:color="auto"/>
            </w:tcBorders>
            <w:shd w:val="clear" w:color="auto" w:fill="auto"/>
            <w:vAlign w:val="center"/>
            <w:hideMark/>
          </w:tcPr>
          <w:p w14:paraId="32D7C6F6" w14:textId="77777777" w:rsidR="004B6C36" w:rsidRPr="004B6C36" w:rsidRDefault="004B6C36" w:rsidP="004B6C36">
            <w:pPr>
              <w:jc w:val="center"/>
              <w:outlineLvl w:val="0"/>
              <w:rPr>
                <w:sz w:val="12"/>
                <w:szCs w:val="12"/>
              </w:rPr>
            </w:pPr>
            <w:r w:rsidRPr="004B6C36">
              <w:rPr>
                <w:sz w:val="12"/>
                <w:szCs w:val="12"/>
              </w:rPr>
              <w:t xml:space="preserve">11/NQ-HĐND </w:t>
            </w:r>
            <w:proofErr w:type="spellStart"/>
            <w:r w:rsidRPr="004B6C36">
              <w:rPr>
                <w:sz w:val="12"/>
                <w:szCs w:val="12"/>
              </w:rPr>
              <w:t>ngày</w:t>
            </w:r>
            <w:proofErr w:type="spellEnd"/>
            <w:r w:rsidRPr="004B6C36">
              <w:rPr>
                <w:sz w:val="12"/>
                <w:szCs w:val="12"/>
              </w:rPr>
              <w:t xml:space="preserve"> 05/9/2023</w:t>
            </w:r>
          </w:p>
        </w:tc>
        <w:tc>
          <w:tcPr>
            <w:tcW w:w="851" w:type="dxa"/>
            <w:tcBorders>
              <w:top w:val="nil"/>
              <w:left w:val="nil"/>
              <w:bottom w:val="single" w:sz="4" w:space="0" w:color="auto"/>
              <w:right w:val="single" w:sz="4" w:space="0" w:color="auto"/>
            </w:tcBorders>
            <w:shd w:val="clear" w:color="auto" w:fill="auto"/>
            <w:vAlign w:val="center"/>
            <w:hideMark/>
          </w:tcPr>
          <w:p w14:paraId="1AF89F70" w14:textId="77777777" w:rsidR="004B6C36" w:rsidRPr="004B6C36" w:rsidRDefault="004B6C36" w:rsidP="004B6C36">
            <w:pPr>
              <w:jc w:val="right"/>
              <w:outlineLvl w:val="0"/>
              <w:rPr>
                <w:sz w:val="12"/>
                <w:szCs w:val="12"/>
              </w:rPr>
            </w:pPr>
            <w:r w:rsidRPr="004B6C36">
              <w:rPr>
                <w:sz w:val="12"/>
                <w:szCs w:val="12"/>
              </w:rPr>
              <w:t xml:space="preserve">         79.990 </w:t>
            </w:r>
          </w:p>
        </w:tc>
        <w:tc>
          <w:tcPr>
            <w:tcW w:w="851" w:type="dxa"/>
            <w:tcBorders>
              <w:top w:val="nil"/>
              <w:left w:val="nil"/>
              <w:bottom w:val="single" w:sz="4" w:space="0" w:color="auto"/>
              <w:right w:val="single" w:sz="4" w:space="0" w:color="auto"/>
            </w:tcBorders>
            <w:shd w:val="clear" w:color="auto" w:fill="auto"/>
            <w:vAlign w:val="center"/>
            <w:hideMark/>
          </w:tcPr>
          <w:p w14:paraId="4F095DE2" w14:textId="77777777" w:rsidR="004B6C36" w:rsidRPr="004B6C36" w:rsidRDefault="004B6C36" w:rsidP="004B6C36">
            <w:pPr>
              <w:jc w:val="right"/>
              <w:outlineLvl w:val="0"/>
              <w:rPr>
                <w:sz w:val="12"/>
                <w:szCs w:val="12"/>
              </w:rPr>
            </w:pPr>
            <w:r w:rsidRPr="004B6C36">
              <w:rPr>
                <w:sz w:val="12"/>
                <w:szCs w:val="12"/>
              </w:rPr>
              <w:t xml:space="preserve">        60.000 </w:t>
            </w:r>
          </w:p>
        </w:tc>
        <w:tc>
          <w:tcPr>
            <w:tcW w:w="850" w:type="dxa"/>
            <w:tcBorders>
              <w:top w:val="nil"/>
              <w:left w:val="nil"/>
              <w:bottom w:val="single" w:sz="4" w:space="0" w:color="auto"/>
              <w:right w:val="single" w:sz="4" w:space="0" w:color="auto"/>
            </w:tcBorders>
            <w:shd w:val="clear" w:color="auto" w:fill="auto"/>
            <w:vAlign w:val="center"/>
            <w:hideMark/>
          </w:tcPr>
          <w:p w14:paraId="35638AE8" w14:textId="77777777" w:rsidR="004B6C36" w:rsidRPr="004B6C36" w:rsidRDefault="004B6C36" w:rsidP="004B6C36">
            <w:pPr>
              <w:jc w:val="right"/>
              <w:outlineLvl w:val="0"/>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46D4BE06"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6A8ABA8D" w14:textId="77777777" w:rsidR="004B6C36" w:rsidRPr="004B6C36" w:rsidRDefault="004B6C36" w:rsidP="004B6C36">
            <w:pPr>
              <w:jc w:val="right"/>
              <w:outlineLvl w:val="0"/>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6723B346" w14:textId="77777777" w:rsidR="004B6C36" w:rsidRPr="004B6C36" w:rsidRDefault="004B6C36" w:rsidP="004B6C36">
            <w:pPr>
              <w:jc w:val="right"/>
              <w:outlineLvl w:val="0"/>
              <w:rPr>
                <w:sz w:val="12"/>
                <w:szCs w:val="12"/>
              </w:rPr>
            </w:pPr>
            <w:r w:rsidRPr="004B6C36">
              <w:rPr>
                <w:sz w:val="12"/>
                <w:szCs w:val="12"/>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5FA16E87" w14:textId="77777777" w:rsidR="004B6C36" w:rsidRPr="004B6C36" w:rsidRDefault="004B6C36" w:rsidP="004B6C36">
            <w:pPr>
              <w:jc w:val="right"/>
              <w:outlineLvl w:val="0"/>
              <w:rPr>
                <w:sz w:val="12"/>
                <w:szCs w:val="12"/>
              </w:rPr>
            </w:pPr>
            <w:r w:rsidRPr="004B6C36">
              <w:rPr>
                <w:sz w:val="12"/>
                <w:szCs w:val="12"/>
              </w:rPr>
              <w:t xml:space="preserve">         60.000 </w:t>
            </w:r>
          </w:p>
        </w:tc>
        <w:tc>
          <w:tcPr>
            <w:tcW w:w="850" w:type="dxa"/>
            <w:tcBorders>
              <w:top w:val="nil"/>
              <w:left w:val="nil"/>
              <w:bottom w:val="single" w:sz="4" w:space="0" w:color="auto"/>
              <w:right w:val="single" w:sz="4" w:space="0" w:color="auto"/>
            </w:tcBorders>
            <w:shd w:val="clear" w:color="auto" w:fill="auto"/>
            <w:noWrap/>
            <w:vAlign w:val="center"/>
            <w:hideMark/>
          </w:tcPr>
          <w:p w14:paraId="4F1A12AD" w14:textId="77777777" w:rsidR="004B6C36" w:rsidRPr="004B6C36" w:rsidRDefault="004B6C36" w:rsidP="004B6C36">
            <w:pPr>
              <w:jc w:val="right"/>
              <w:outlineLvl w:val="0"/>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364B4453" w14:textId="77777777" w:rsidR="004B6C36" w:rsidRPr="004B6C36" w:rsidRDefault="004B6C36" w:rsidP="004B6C36">
            <w:pPr>
              <w:jc w:val="right"/>
              <w:outlineLvl w:val="0"/>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0088F6F4" w14:textId="77777777" w:rsidR="004B6C36" w:rsidRPr="004B6C36" w:rsidRDefault="004B6C36" w:rsidP="004B6C36">
            <w:pPr>
              <w:jc w:val="right"/>
              <w:outlineLvl w:val="0"/>
              <w:rPr>
                <w:sz w:val="12"/>
                <w:szCs w:val="12"/>
              </w:rPr>
            </w:pPr>
            <w:r w:rsidRPr="004B6C36">
              <w:rPr>
                <w:sz w:val="12"/>
                <w:szCs w:val="12"/>
              </w:rPr>
              <w:t xml:space="preserve">       60.000 </w:t>
            </w:r>
          </w:p>
        </w:tc>
        <w:tc>
          <w:tcPr>
            <w:tcW w:w="992" w:type="dxa"/>
            <w:tcBorders>
              <w:top w:val="nil"/>
              <w:left w:val="nil"/>
              <w:bottom w:val="single" w:sz="4" w:space="0" w:color="auto"/>
              <w:right w:val="single" w:sz="4" w:space="0" w:color="auto"/>
            </w:tcBorders>
            <w:shd w:val="clear" w:color="auto" w:fill="auto"/>
            <w:vAlign w:val="center"/>
            <w:hideMark/>
          </w:tcPr>
          <w:p w14:paraId="2176971B" w14:textId="77777777" w:rsidR="004B6C36" w:rsidRPr="004B6C36" w:rsidRDefault="004B6C36" w:rsidP="004B6C36">
            <w:pPr>
              <w:jc w:val="center"/>
              <w:outlineLvl w:val="0"/>
              <w:rPr>
                <w:sz w:val="12"/>
                <w:szCs w:val="12"/>
              </w:rPr>
            </w:pPr>
            <w:r w:rsidRPr="004B6C36">
              <w:rPr>
                <w:sz w:val="12"/>
                <w:szCs w:val="12"/>
              </w:rPr>
              <w:t> </w:t>
            </w:r>
          </w:p>
        </w:tc>
      </w:tr>
      <w:tr w:rsidR="004B6C36" w:rsidRPr="004B6C36" w14:paraId="4D66CE4E" w14:textId="77777777" w:rsidTr="004B6C36">
        <w:trPr>
          <w:trHeight w:val="290"/>
        </w:trPr>
        <w:tc>
          <w:tcPr>
            <w:tcW w:w="567" w:type="dxa"/>
            <w:tcBorders>
              <w:top w:val="nil"/>
              <w:left w:val="nil"/>
              <w:bottom w:val="single" w:sz="4" w:space="0" w:color="auto"/>
              <w:right w:val="single" w:sz="4" w:space="0" w:color="auto"/>
            </w:tcBorders>
            <w:shd w:val="clear" w:color="auto" w:fill="auto"/>
            <w:noWrap/>
            <w:vAlign w:val="center"/>
            <w:hideMark/>
          </w:tcPr>
          <w:p w14:paraId="699D3A00" w14:textId="77777777" w:rsidR="004B6C36" w:rsidRPr="004B6C36" w:rsidRDefault="004B6C36" w:rsidP="004B6C36">
            <w:pPr>
              <w:jc w:val="center"/>
              <w:rPr>
                <w:sz w:val="12"/>
                <w:szCs w:val="12"/>
              </w:rPr>
            </w:pPr>
            <w:r w:rsidRPr="004B6C36">
              <w:rPr>
                <w:sz w:val="12"/>
                <w:szCs w:val="12"/>
              </w:rPr>
              <w:t> </w:t>
            </w:r>
          </w:p>
        </w:tc>
        <w:tc>
          <w:tcPr>
            <w:tcW w:w="2127" w:type="dxa"/>
            <w:tcBorders>
              <w:top w:val="nil"/>
              <w:left w:val="nil"/>
              <w:bottom w:val="single" w:sz="4" w:space="0" w:color="auto"/>
              <w:right w:val="single" w:sz="4" w:space="0" w:color="auto"/>
            </w:tcBorders>
            <w:shd w:val="clear" w:color="auto" w:fill="auto"/>
            <w:noWrap/>
            <w:vAlign w:val="center"/>
            <w:hideMark/>
          </w:tcPr>
          <w:p w14:paraId="4FC7047D" w14:textId="77777777" w:rsidR="004B6C36" w:rsidRPr="004B6C36" w:rsidRDefault="004B6C36" w:rsidP="004B6C36">
            <w:pPr>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noWrap/>
            <w:vAlign w:val="center"/>
            <w:hideMark/>
          </w:tcPr>
          <w:p w14:paraId="21041E3B" w14:textId="77777777" w:rsidR="004B6C36" w:rsidRPr="004B6C36" w:rsidRDefault="004B6C36" w:rsidP="004B6C36">
            <w:pPr>
              <w:jc w:val="center"/>
              <w:rPr>
                <w:sz w:val="12"/>
                <w:szCs w:val="12"/>
              </w:rPr>
            </w:pPr>
            <w:r w:rsidRPr="004B6C36">
              <w:rPr>
                <w:sz w:val="12"/>
                <w:szCs w:val="12"/>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0889B6" w14:textId="77777777" w:rsidR="004B6C36" w:rsidRPr="004B6C36" w:rsidRDefault="004B6C36" w:rsidP="004B6C36">
            <w:pPr>
              <w:jc w:val="center"/>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0097E184" w14:textId="77777777" w:rsidR="004B6C36" w:rsidRPr="004B6C36" w:rsidRDefault="004B6C36" w:rsidP="004B6C36">
            <w:pPr>
              <w:jc w:val="center"/>
              <w:rPr>
                <w:sz w:val="12"/>
                <w:szCs w:val="12"/>
              </w:rPr>
            </w:pPr>
            <w:r w:rsidRPr="004B6C36">
              <w:rPr>
                <w:sz w:val="12"/>
                <w:szCs w:val="12"/>
              </w:rPr>
              <w:t> </w:t>
            </w:r>
          </w:p>
        </w:tc>
        <w:tc>
          <w:tcPr>
            <w:tcW w:w="1111" w:type="dxa"/>
            <w:tcBorders>
              <w:top w:val="nil"/>
              <w:left w:val="nil"/>
              <w:bottom w:val="single" w:sz="4" w:space="0" w:color="auto"/>
              <w:right w:val="single" w:sz="4" w:space="0" w:color="auto"/>
            </w:tcBorders>
            <w:shd w:val="clear" w:color="auto" w:fill="auto"/>
            <w:noWrap/>
            <w:vAlign w:val="center"/>
            <w:hideMark/>
          </w:tcPr>
          <w:p w14:paraId="5DB322A0" w14:textId="77777777" w:rsidR="004B6C36" w:rsidRPr="004B6C36" w:rsidRDefault="004B6C36" w:rsidP="004B6C36">
            <w:pPr>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3C442B45" w14:textId="77777777" w:rsidR="004B6C36" w:rsidRPr="004B6C36" w:rsidRDefault="004B6C36" w:rsidP="004B6C36">
            <w:pPr>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1E3CBE86" w14:textId="77777777" w:rsidR="004B6C36" w:rsidRPr="004B6C36" w:rsidRDefault="004B6C36" w:rsidP="004B6C36">
            <w:pPr>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1B65E6F6" w14:textId="77777777" w:rsidR="004B6C36" w:rsidRPr="004B6C36" w:rsidRDefault="004B6C36" w:rsidP="004B6C36">
            <w:pPr>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2F5A1B66" w14:textId="77777777" w:rsidR="004B6C36" w:rsidRPr="004B6C36" w:rsidRDefault="004B6C36" w:rsidP="004B6C36">
            <w:pPr>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2ED9DC17" w14:textId="77777777" w:rsidR="004B6C36" w:rsidRPr="004B6C36" w:rsidRDefault="004B6C36" w:rsidP="004B6C36">
            <w:pPr>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14:paraId="76DD357E" w14:textId="77777777" w:rsidR="004B6C36" w:rsidRPr="004B6C36" w:rsidRDefault="004B6C36" w:rsidP="004B6C36">
            <w:pPr>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noWrap/>
            <w:vAlign w:val="center"/>
            <w:hideMark/>
          </w:tcPr>
          <w:p w14:paraId="1F5A2C7E" w14:textId="77777777" w:rsidR="004B6C36" w:rsidRPr="004B6C36" w:rsidRDefault="004B6C36" w:rsidP="004B6C36">
            <w:pPr>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6169B237" w14:textId="77777777" w:rsidR="004B6C36" w:rsidRPr="004B6C36" w:rsidRDefault="004B6C36" w:rsidP="004B6C36">
            <w:pPr>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2EE6DD05" w14:textId="77777777" w:rsidR="004B6C36" w:rsidRPr="004B6C36" w:rsidRDefault="004B6C36" w:rsidP="004B6C36">
            <w:pPr>
              <w:rPr>
                <w:sz w:val="12"/>
                <w:szCs w:val="12"/>
              </w:rPr>
            </w:pPr>
            <w:r w:rsidRPr="004B6C36">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69B9D803" w14:textId="77777777" w:rsidR="004B6C36" w:rsidRPr="004B6C36" w:rsidRDefault="004B6C36" w:rsidP="004B6C36">
            <w:pPr>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noWrap/>
            <w:vAlign w:val="center"/>
            <w:hideMark/>
          </w:tcPr>
          <w:p w14:paraId="19A0EB12" w14:textId="77777777" w:rsidR="004B6C36" w:rsidRPr="004B6C36" w:rsidRDefault="004B6C36" w:rsidP="004B6C36">
            <w:pPr>
              <w:rPr>
                <w:sz w:val="12"/>
                <w:szCs w:val="12"/>
              </w:rPr>
            </w:pPr>
            <w:r w:rsidRPr="004B6C36">
              <w:rPr>
                <w:sz w:val="12"/>
                <w:szCs w:val="12"/>
              </w:rPr>
              <w:t> </w:t>
            </w:r>
          </w:p>
        </w:tc>
      </w:tr>
      <w:tr w:rsidR="004B6C36" w:rsidRPr="004B6C36" w14:paraId="0C140FC5" w14:textId="77777777" w:rsidTr="004B6C36">
        <w:trPr>
          <w:trHeight w:val="290"/>
        </w:trPr>
        <w:tc>
          <w:tcPr>
            <w:tcW w:w="567" w:type="dxa"/>
            <w:tcBorders>
              <w:top w:val="nil"/>
              <w:left w:val="nil"/>
              <w:bottom w:val="nil"/>
              <w:right w:val="nil"/>
            </w:tcBorders>
            <w:shd w:val="clear" w:color="auto" w:fill="auto"/>
            <w:noWrap/>
            <w:vAlign w:val="center"/>
            <w:hideMark/>
          </w:tcPr>
          <w:p w14:paraId="7C056C16" w14:textId="77777777" w:rsidR="004B6C36" w:rsidRPr="004B6C36" w:rsidRDefault="004B6C36" w:rsidP="004B6C36">
            <w:pPr>
              <w:jc w:val="center"/>
              <w:rPr>
                <w:sz w:val="14"/>
                <w:szCs w:val="14"/>
              </w:rPr>
            </w:pPr>
          </w:p>
        </w:tc>
        <w:tc>
          <w:tcPr>
            <w:tcW w:w="2127" w:type="dxa"/>
            <w:tcBorders>
              <w:top w:val="nil"/>
              <w:left w:val="nil"/>
              <w:bottom w:val="nil"/>
              <w:right w:val="nil"/>
            </w:tcBorders>
            <w:shd w:val="clear" w:color="auto" w:fill="auto"/>
            <w:noWrap/>
            <w:vAlign w:val="center"/>
            <w:hideMark/>
          </w:tcPr>
          <w:p w14:paraId="77107B74" w14:textId="77777777" w:rsidR="004B6C36" w:rsidRPr="004B6C36" w:rsidRDefault="004B6C36" w:rsidP="004B6C36">
            <w:pPr>
              <w:rPr>
                <w:sz w:val="14"/>
                <w:szCs w:val="14"/>
              </w:rPr>
            </w:pPr>
          </w:p>
        </w:tc>
        <w:tc>
          <w:tcPr>
            <w:tcW w:w="992" w:type="dxa"/>
            <w:tcBorders>
              <w:top w:val="nil"/>
              <w:left w:val="nil"/>
              <w:bottom w:val="nil"/>
              <w:right w:val="nil"/>
            </w:tcBorders>
            <w:shd w:val="clear" w:color="auto" w:fill="auto"/>
            <w:noWrap/>
            <w:vAlign w:val="center"/>
            <w:hideMark/>
          </w:tcPr>
          <w:p w14:paraId="4E5D0DE5" w14:textId="77777777" w:rsidR="004B6C36" w:rsidRPr="004B6C36" w:rsidRDefault="004B6C36" w:rsidP="004B6C36">
            <w:pPr>
              <w:jc w:val="center"/>
              <w:rPr>
                <w:sz w:val="14"/>
                <w:szCs w:val="14"/>
              </w:rPr>
            </w:pPr>
          </w:p>
        </w:tc>
        <w:tc>
          <w:tcPr>
            <w:tcW w:w="1134" w:type="dxa"/>
            <w:tcBorders>
              <w:top w:val="nil"/>
              <w:left w:val="nil"/>
              <w:bottom w:val="nil"/>
              <w:right w:val="nil"/>
            </w:tcBorders>
            <w:shd w:val="clear" w:color="auto" w:fill="auto"/>
            <w:noWrap/>
            <w:vAlign w:val="center"/>
            <w:hideMark/>
          </w:tcPr>
          <w:p w14:paraId="62EAF4AA" w14:textId="77777777" w:rsidR="004B6C36" w:rsidRPr="004B6C36" w:rsidRDefault="004B6C36" w:rsidP="004B6C36">
            <w:pPr>
              <w:jc w:val="center"/>
              <w:rPr>
                <w:sz w:val="14"/>
                <w:szCs w:val="14"/>
              </w:rPr>
            </w:pPr>
          </w:p>
        </w:tc>
        <w:tc>
          <w:tcPr>
            <w:tcW w:w="709" w:type="dxa"/>
            <w:tcBorders>
              <w:top w:val="nil"/>
              <w:left w:val="nil"/>
              <w:bottom w:val="nil"/>
              <w:right w:val="nil"/>
            </w:tcBorders>
            <w:shd w:val="clear" w:color="auto" w:fill="auto"/>
            <w:noWrap/>
            <w:vAlign w:val="center"/>
            <w:hideMark/>
          </w:tcPr>
          <w:p w14:paraId="6AB8FBDE" w14:textId="77777777" w:rsidR="004B6C36" w:rsidRPr="004B6C36" w:rsidRDefault="004B6C36" w:rsidP="004B6C36">
            <w:pPr>
              <w:jc w:val="center"/>
              <w:rPr>
                <w:color w:val="FF0000"/>
                <w:sz w:val="14"/>
                <w:szCs w:val="14"/>
              </w:rPr>
            </w:pPr>
          </w:p>
        </w:tc>
        <w:tc>
          <w:tcPr>
            <w:tcW w:w="1111" w:type="dxa"/>
            <w:tcBorders>
              <w:top w:val="nil"/>
              <w:left w:val="nil"/>
              <w:bottom w:val="nil"/>
              <w:right w:val="nil"/>
            </w:tcBorders>
            <w:shd w:val="clear" w:color="auto" w:fill="auto"/>
            <w:noWrap/>
            <w:vAlign w:val="center"/>
            <w:hideMark/>
          </w:tcPr>
          <w:p w14:paraId="55A352E2" w14:textId="77777777" w:rsidR="004B6C36" w:rsidRPr="004B6C36" w:rsidRDefault="004B6C36" w:rsidP="004B6C36">
            <w:pPr>
              <w:rPr>
                <w:sz w:val="14"/>
                <w:szCs w:val="14"/>
              </w:rPr>
            </w:pPr>
          </w:p>
        </w:tc>
        <w:tc>
          <w:tcPr>
            <w:tcW w:w="851" w:type="dxa"/>
            <w:tcBorders>
              <w:top w:val="nil"/>
              <w:left w:val="nil"/>
              <w:bottom w:val="nil"/>
              <w:right w:val="nil"/>
            </w:tcBorders>
            <w:shd w:val="clear" w:color="auto" w:fill="auto"/>
            <w:noWrap/>
            <w:vAlign w:val="center"/>
            <w:hideMark/>
          </w:tcPr>
          <w:p w14:paraId="75AF7CC5" w14:textId="77777777" w:rsidR="004B6C36" w:rsidRPr="004B6C36" w:rsidRDefault="004B6C36" w:rsidP="004B6C36">
            <w:pPr>
              <w:rPr>
                <w:sz w:val="14"/>
                <w:szCs w:val="14"/>
              </w:rPr>
            </w:pPr>
          </w:p>
        </w:tc>
        <w:tc>
          <w:tcPr>
            <w:tcW w:w="851" w:type="dxa"/>
            <w:tcBorders>
              <w:top w:val="nil"/>
              <w:left w:val="nil"/>
              <w:bottom w:val="nil"/>
              <w:right w:val="nil"/>
            </w:tcBorders>
            <w:shd w:val="clear" w:color="auto" w:fill="auto"/>
            <w:noWrap/>
            <w:vAlign w:val="center"/>
            <w:hideMark/>
          </w:tcPr>
          <w:p w14:paraId="68527525" w14:textId="77777777" w:rsidR="004B6C36" w:rsidRPr="004B6C36" w:rsidRDefault="004B6C36" w:rsidP="004B6C36">
            <w:pPr>
              <w:rPr>
                <w:sz w:val="14"/>
                <w:szCs w:val="14"/>
              </w:rPr>
            </w:pPr>
          </w:p>
        </w:tc>
        <w:tc>
          <w:tcPr>
            <w:tcW w:w="850" w:type="dxa"/>
            <w:tcBorders>
              <w:top w:val="nil"/>
              <w:left w:val="nil"/>
              <w:bottom w:val="nil"/>
              <w:right w:val="nil"/>
            </w:tcBorders>
            <w:shd w:val="clear" w:color="auto" w:fill="auto"/>
            <w:noWrap/>
            <w:vAlign w:val="center"/>
            <w:hideMark/>
          </w:tcPr>
          <w:p w14:paraId="3E64F5B7" w14:textId="77777777" w:rsidR="004B6C36" w:rsidRPr="004B6C36" w:rsidRDefault="004B6C36" w:rsidP="004B6C36">
            <w:pPr>
              <w:jc w:val="center"/>
              <w:rPr>
                <w:sz w:val="14"/>
                <w:szCs w:val="14"/>
              </w:rPr>
            </w:pPr>
          </w:p>
        </w:tc>
        <w:tc>
          <w:tcPr>
            <w:tcW w:w="850" w:type="dxa"/>
            <w:tcBorders>
              <w:top w:val="nil"/>
              <w:left w:val="nil"/>
              <w:bottom w:val="nil"/>
              <w:right w:val="nil"/>
            </w:tcBorders>
            <w:shd w:val="clear" w:color="auto" w:fill="auto"/>
            <w:noWrap/>
            <w:vAlign w:val="center"/>
            <w:hideMark/>
          </w:tcPr>
          <w:p w14:paraId="42334F30" w14:textId="77777777" w:rsidR="004B6C36" w:rsidRPr="004B6C36" w:rsidRDefault="004B6C36" w:rsidP="004B6C36">
            <w:pPr>
              <w:jc w:val="center"/>
              <w:rPr>
                <w:sz w:val="14"/>
                <w:szCs w:val="14"/>
              </w:rPr>
            </w:pPr>
          </w:p>
        </w:tc>
        <w:tc>
          <w:tcPr>
            <w:tcW w:w="709" w:type="dxa"/>
            <w:tcBorders>
              <w:top w:val="nil"/>
              <w:left w:val="nil"/>
              <w:bottom w:val="nil"/>
              <w:right w:val="nil"/>
            </w:tcBorders>
            <w:shd w:val="clear" w:color="auto" w:fill="auto"/>
            <w:noWrap/>
            <w:vAlign w:val="center"/>
            <w:hideMark/>
          </w:tcPr>
          <w:p w14:paraId="4571B8E2" w14:textId="77777777" w:rsidR="004B6C36" w:rsidRPr="004B6C36" w:rsidRDefault="004B6C36" w:rsidP="004B6C36">
            <w:pPr>
              <w:jc w:val="center"/>
              <w:rPr>
                <w:sz w:val="14"/>
                <w:szCs w:val="14"/>
              </w:rPr>
            </w:pPr>
          </w:p>
        </w:tc>
        <w:tc>
          <w:tcPr>
            <w:tcW w:w="851" w:type="dxa"/>
            <w:tcBorders>
              <w:top w:val="nil"/>
              <w:left w:val="nil"/>
              <w:bottom w:val="nil"/>
              <w:right w:val="nil"/>
            </w:tcBorders>
            <w:shd w:val="clear" w:color="auto" w:fill="auto"/>
            <w:noWrap/>
            <w:vAlign w:val="center"/>
            <w:hideMark/>
          </w:tcPr>
          <w:p w14:paraId="36CE84C7" w14:textId="77777777" w:rsidR="004B6C36" w:rsidRPr="004B6C36" w:rsidRDefault="004B6C36" w:rsidP="004B6C36">
            <w:pPr>
              <w:jc w:val="center"/>
              <w:rPr>
                <w:sz w:val="14"/>
                <w:szCs w:val="14"/>
              </w:rPr>
            </w:pPr>
          </w:p>
        </w:tc>
        <w:tc>
          <w:tcPr>
            <w:tcW w:w="992" w:type="dxa"/>
            <w:tcBorders>
              <w:top w:val="nil"/>
              <w:left w:val="nil"/>
              <w:bottom w:val="nil"/>
              <w:right w:val="nil"/>
            </w:tcBorders>
            <w:shd w:val="clear" w:color="auto" w:fill="auto"/>
            <w:noWrap/>
            <w:vAlign w:val="center"/>
            <w:hideMark/>
          </w:tcPr>
          <w:p w14:paraId="2BC8957E" w14:textId="77777777" w:rsidR="004B6C36" w:rsidRPr="004B6C36" w:rsidRDefault="004B6C36" w:rsidP="004B6C36">
            <w:pPr>
              <w:jc w:val="center"/>
              <w:rPr>
                <w:sz w:val="14"/>
                <w:szCs w:val="14"/>
              </w:rPr>
            </w:pPr>
          </w:p>
        </w:tc>
        <w:tc>
          <w:tcPr>
            <w:tcW w:w="850" w:type="dxa"/>
            <w:tcBorders>
              <w:top w:val="nil"/>
              <w:left w:val="nil"/>
              <w:bottom w:val="nil"/>
              <w:right w:val="nil"/>
            </w:tcBorders>
            <w:shd w:val="clear" w:color="auto" w:fill="auto"/>
            <w:noWrap/>
            <w:vAlign w:val="center"/>
            <w:hideMark/>
          </w:tcPr>
          <w:p w14:paraId="491BDC63" w14:textId="77777777" w:rsidR="004B6C36" w:rsidRPr="004B6C36" w:rsidRDefault="004B6C36" w:rsidP="004B6C36">
            <w:pPr>
              <w:jc w:val="center"/>
              <w:rPr>
                <w:sz w:val="14"/>
                <w:szCs w:val="14"/>
              </w:rPr>
            </w:pPr>
          </w:p>
        </w:tc>
        <w:tc>
          <w:tcPr>
            <w:tcW w:w="709" w:type="dxa"/>
            <w:tcBorders>
              <w:top w:val="nil"/>
              <w:left w:val="nil"/>
              <w:bottom w:val="nil"/>
              <w:right w:val="nil"/>
            </w:tcBorders>
            <w:shd w:val="clear" w:color="auto" w:fill="auto"/>
            <w:noWrap/>
            <w:vAlign w:val="center"/>
            <w:hideMark/>
          </w:tcPr>
          <w:p w14:paraId="4CE2A518" w14:textId="77777777" w:rsidR="004B6C36" w:rsidRPr="004B6C36" w:rsidRDefault="004B6C36" w:rsidP="004B6C36">
            <w:pPr>
              <w:jc w:val="center"/>
              <w:rPr>
                <w:sz w:val="14"/>
                <w:szCs w:val="14"/>
              </w:rPr>
            </w:pPr>
          </w:p>
        </w:tc>
        <w:tc>
          <w:tcPr>
            <w:tcW w:w="873" w:type="dxa"/>
            <w:tcBorders>
              <w:top w:val="nil"/>
              <w:left w:val="nil"/>
              <w:bottom w:val="nil"/>
              <w:right w:val="nil"/>
            </w:tcBorders>
            <w:shd w:val="clear" w:color="auto" w:fill="auto"/>
            <w:noWrap/>
            <w:vAlign w:val="center"/>
            <w:hideMark/>
          </w:tcPr>
          <w:p w14:paraId="2DE46F79" w14:textId="77777777" w:rsidR="004B6C36" w:rsidRPr="004B6C36" w:rsidRDefault="004B6C36" w:rsidP="004B6C36">
            <w:pPr>
              <w:jc w:val="center"/>
              <w:rPr>
                <w:sz w:val="14"/>
                <w:szCs w:val="14"/>
              </w:rPr>
            </w:pPr>
          </w:p>
        </w:tc>
        <w:tc>
          <w:tcPr>
            <w:tcW w:w="992" w:type="dxa"/>
            <w:tcBorders>
              <w:top w:val="nil"/>
              <w:left w:val="nil"/>
              <w:bottom w:val="nil"/>
              <w:right w:val="nil"/>
            </w:tcBorders>
            <w:shd w:val="clear" w:color="auto" w:fill="auto"/>
            <w:noWrap/>
            <w:vAlign w:val="center"/>
            <w:hideMark/>
          </w:tcPr>
          <w:p w14:paraId="2F95420F" w14:textId="77777777" w:rsidR="004B6C36" w:rsidRPr="004B6C36" w:rsidRDefault="004B6C36" w:rsidP="004B6C36">
            <w:pPr>
              <w:jc w:val="center"/>
              <w:rPr>
                <w:sz w:val="14"/>
                <w:szCs w:val="14"/>
              </w:rPr>
            </w:pPr>
          </w:p>
        </w:tc>
      </w:tr>
      <w:tr w:rsidR="004B6C36" w:rsidRPr="004B6C36" w14:paraId="3B1DE31D" w14:textId="77777777" w:rsidTr="004B6C36">
        <w:trPr>
          <w:trHeight w:val="525"/>
        </w:trPr>
        <w:tc>
          <w:tcPr>
            <w:tcW w:w="16018" w:type="dxa"/>
            <w:gridSpan w:val="17"/>
            <w:tcBorders>
              <w:top w:val="nil"/>
              <w:left w:val="nil"/>
              <w:bottom w:val="nil"/>
              <w:right w:val="nil"/>
            </w:tcBorders>
            <w:shd w:val="clear" w:color="auto" w:fill="auto"/>
            <w:noWrap/>
            <w:vAlign w:val="center"/>
            <w:hideMark/>
          </w:tcPr>
          <w:p w14:paraId="78ADB5A1" w14:textId="77777777" w:rsidR="004B6C36" w:rsidRPr="004B6C36" w:rsidRDefault="004B6C36" w:rsidP="004B6C36">
            <w:pPr>
              <w:rPr>
                <w:sz w:val="16"/>
                <w:szCs w:val="16"/>
              </w:rPr>
            </w:pPr>
            <w:proofErr w:type="spellStart"/>
            <w:r w:rsidRPr="004B6C36">
              <w:rPr>
                <w:b/>
                <w:bCs/>
                <w:sz w:val="16"/>
                <w:szCs w:val="16"/>
              </w:rPr>
              <w:t>Ghi</w:t>
            </w:r>
            <w:proofErr w:type="spellEnd"/>
            <w:r w:rsidRPr="004B6C36">
              <w:rPr>
                <w:b/>
                <w:bCs/>
                <w:sz w:val="16"/>
                <w:szCs w:val="16"/>
              </w:rPr>
              <w:t xml:space="preserve"> </w:t>
            </w:r>
            <w:proofErr w:type="spellStart"/>
            <w:r w:rsidRPr="004B6C36">
              <w:rPr>
                <w:b/>
                <w:bCs/>
                <w:sz w:val="16"/>
                <w:szCs w:val="16"/>
              </w:rPr>
              <w:t>chú</w:t>
            </w:r>
            <w:proofErr w:type="spellEnd"/>
            <w:r w:rsidRPr="004B6C36">
              <w:rPr>
                <w:b/>
                <w:bCs/>
                <w:sz w:val="16"/>
                <w:szCs w:val="16"/>
              </w:rPr>
              <w:t xml:space="preserve"> (*):</w:t>
            </w:r>
            <w:r w:rsidRPr="004B6C36">
              <w:rPr>
                <w:sz w:val="16"/>
                <w:szCs w:val="16"/>
              </w:rPr>
              <w:t xml:space="preserve"> </w:t>
            </w:r>
            <w:proofErr w:type="spellStart"/>
            <w:r w:rsidRPr="004B6C36">
              <w:rPr>
                <w:sz w:val="16"/>
                <w:szCs w:val="16"/>
              </w:rPr>
              <w:t>Thường</w:t>
            </w:r>
            <w:proofErr w:type="spellEnd"/>
            <w:r w:rsidRPr="004B6C36">
              <w:rPr>
                <w:sz w:val="16"/>
                <w:szCs w:val="16"/>
              </w:rPr>
              <w:t xml:space="preserve"> </w:t>
            </w:r>
            <w:proofErr w:type="spellStart"/>
            <w:r w:rsidRPr="004B6C36">
              <w:rPr>
                <w:sz w:val="16"/>
                <w:szCs w:val="16"/>
              </w:rPr>
              <w:t>trực</w:t>
            </w:r>
            <w:proofErr w:type="spellEnd"/>
            <w:r w:rsidRPr="004B6C36">
              <w:rPr>
                <w:sz w:val="16"/>
                <w:szCs w:val="16"/>
              </w:rPr>
              <w:t xml:space="preserve"> HĐND </w:t>
            </w:r>
            <w:proofErr w:type="spellStart"/>
            <w:r w:rsidRPr="004B6C36">
              <w:rPr>
                <w:sz w:val="16"/>
                <w:szCs w:val="16"/>
              </w:rPr>
              <w:t>tỉnh</w:t>
            </w:r>
            <w:proofErr w:type="spellEnd"/>
            <w:r w:rsidRPr="004B6C36">
              <w:rPr>
                <w:sz w:val="16"/>
                <w:szCs w:val="16"/>
              </w:rPr>
              <w:t xml:space="preserve"> </w:t>
            </w:r>
            <w:proofErr w:type="spellStart"/>
            <w:r w:rsidRPr="004B6C36">
              <w:rPr>
                <w:sz w:val="16"/>
                <w:szCs w:val="16"/>
              </w:rPr>
              <w:t>có</w:t>
            </w:r>
            <w:proofErr w:type="spellEnd"/>
            <w:r w:rsidRPr="004B6C36">
              <w:rPr>
                <w:sz w:val="16"/>
                <w:szCs w:val="16"/>
              </w:rPr>
              <w:t xml:space="preserve"> ý </w:t>
            </w:r>
            <w:proofErr w:type="spellStart"/>
            <w:r w:rsidRPr="004B6C36">
              <w:rPr>
                <w:sz w:val="16"/>
                <w:szCs w:val="16"/>
              </w:rPr>
              <w:t>kiến</w:t>
            </w:r>
            <w:proofErr w:type="spellEnd"/>
            <w:r w:rsidRPr="004B6C36">
              <w:rPr>
                <w:sz w:val="16"/>
                <w:szCs w:val="16"/>
              </w:rPr>
              <w:t xml:space="preserve"> </w:t>
            </w:r>
            <w:proofErr w:type="spellStart"/>
            <w:r w:rsidRPr="004B6C36">
              <w:rPr>
                <w:sz w:val="16"/>
                <w:szCs w:val="16"/>
              </w:rPr>
              <w:t>tại</w:t>
            </w:r>
            <w:proofErr w:type="spellEnd"/>
            <w:r w:rsidRPr="004B6C36">
              <w:rPr>
                <w:sz w:val="16"/>
                <w:szCs w:val="16"/>
              </w:rPr>
              <w:t xml:space="preserve"> </w:t>
            </w:r>
            <w:proofErr w:type="spellStart"/>
            <w:r w:rsidRPr="004B6C36">
              <w:rPr>
                <w:sz w:val="16"/>
                <w:szCs w:val="16"/>
              </w:rPr>
              <w:t>Công</w:t>
            </w:r>
            <w:proofErr w:type="spellEnd"/>
            <w:r w:rsidRPr="004B6C36">
              <w:rPr>
                <w:sz w:val="16"/>
                <w:szCs w:val="16"/>
              </w:rPr>
              <w:t xml:space="preserve"> </w:t>
            </w:r>
            <w:proofErr w:type="spellStart"/>
            <w:r w:rsidRPr="004B6C36">
              <w:rPr>
                <w:sz w:val="16"/>
                <w:szCs w:val="16"/>
              </w:rPr>
              <w:t>văn</w:t>
            </w:r>
            <w:proofErr w:type="spellEnd"/>
            <w:r w:rsidRPr="004B6C36">
              <w:rPr>
                <w:sz w:val="16"/>
                <w:szCs w:val="16"/>
              </w:rPr>
              <w:t xml:space="preserve"> </w:t>
            </w:r>
            <w:proofErr w:type="spellStart"/>
            <w:r w:rsidRPr="004B6C36">
              <w:rPr>
                <w:sz w:val="16"/>
                <w:szCs w:val="16"/>
              </w:rPr>
              <w:t>số</w:t>
            </w:r>
            <w:proofErr w:type="spellEnd"/>
            <w:r w:rsidRPr="004B6C36">
              <w:rPr>
                <w:sz w:val="16"/>
                <w:szCs w:val="16"/>
              </w:rPr>
              <w:t xml:space="preserve"> 162/HĐND-KTNS </w:t>
            </w:r>
            <w:proofErr w:type="spellStart"/>
            <w:r w:rsidRPr="004B6C36">
              <w:rPr>
                <w:sz w:val="16"/>
                <w:szCs w:val="16"/>
              </w:rPr>
              <w:t>ngày</w:t>
            </w:r>
            <w:proofErr w:type="spellEnd"/>
            <w:r w:rsidRPr="004B6C36">
              <w:rPr>
                <w:sz w:val="16"/>
                <w:szCs w:val="16"/>
              </w:rPr>
              <w:t xml:space="preserve"> 26/9/2024 </w:t>
            </w:r>
            <w:proofErr w:type="spellStart"/>
            <w:r w:rsidRPr="004B6C36">
              <w:rPr>
                <w:sz w:val="16"/>
                <w:szCs w:val="16"/>
              </w:rPr>
              <w:t>về</w:t>
            </w:r>
            <w:proofErr w:type="spellEnd"/>
            <w:r w:rsidRPr="004B6C36">
              <w:rPr>
                <w:sz w:val="16"/>
                <w:szCs w:val="16"/>
              </w:rPr>
              <w:t xml:space="preserve"> </w:t>
            </w:r>
            <w:proofErr w:type="spellStart"/>
            <w:r w:rsidRPr="004B6C36">
              <w:rPr>
                <w:sz w:val="16"/>
                <w:szCs w:val="16"/>
              </w:rPr>
              <w:t>việc</w:t>
            </w:r>
            <w:proofErr w:type="spellEnd"/>
            <w:r w:rsidRPr="004B6C36">
              <w:rPr>
                <w:sz w:val="16"/>
                <w:szCs w:val="16"/>
              </w:rPr>
              <w:t xml:space="preserve"> </w:t>
            </w:r>
            <w:proofErr w:type="spellStart"/>
            <w:r w:rsidRPr="004B6C36">
              <w:rPr>
                <w:sz w:val="16"/>
                <w:szCs w:val="16"/>
              </w:rPr>
              <w:t>điều</w:t>
            </w:r>
            <w:proofErr w:type="spellEnd"/>
            <w:r w:rsidRPr="004B6C36">
              <w:rPr>
                <w:sz w:val="16"/>
                <w:szCs w:val="16"/>
              </w:rPr>
              <w:t xml:space="preserve"> </w:t>
            </w:r>
            <w:proofErr w:type="spellStart"/>
            <w:r w:rsidRPr="004B6C36">
              <w:rPr>
                <w:sz w:val="16"/>
                <w:szCs w:val="16"/>
              </w:rPr>
              <w:t>chỉnh</w:t>
            </w:r>
            <w:proofErr w:type="spellEnd"/>
            <w:r w:rsidRPr="004B6C36">
              <w:rPr>
                <w:sz w:val="16"/>
                <w:szCs w:val="16"/>
              </w:rPr>
              <w:t xml:space="preserve"> </w:t>
            </w:r>
            <w:proofErr w:type="spellStart"/>
            <w:r w:rsidRPr="004B6C36">
              <w:rPr>
                <w:sz w:val="16"/>
                <w:szCs w:val="16"/>
              </w:rPr>
              <w:t>phương</w:t>
            </w:r>
            <w:proofErr w:type="spellEnd"/>
            <w:r w:rsidRPr="004B6C36">
              <w:rPr>
                <w:sz w:val="16"/>
                <w:szCs w:val="16"/>
              </w:rPr>
              <w:t xml:space="preserve"> </w:t>
            </w:r>
            <w:proofErr w:type="spellStart"/>
            <w:r w:rsidRPr="004B6C36">
              <w:rPr>
                <w:sz w:val="16"/>
                <w:szCs w:val="16"/>
              </w:rPr>
              <w:t>án</w:t>
            </w:r>
            <w:proofErr w:type="spellEnd"/>
            <w:r w:rsidRPr="004B6C36">
              <w:rPr>
                <w:sz w:val="16"/>
                <w:szCs w:val="16"/>
              </w:rPr>
              <w:t xml:space="preserve"> </w:t>
            </w:r>
            <w:proofErr w:type="spellStart"/>
            <w:r w:rsidRPr="004B6C36">
              <w:rPr>
                <w:sz w:val="16"/>
                <w:szCs w:val="16"/>
              </w:rPr>
              <w:t>sử</w:t>
            </w:r>
            <w:proofErr w:type="spellEnd"/>
            <w:r w:rsidRPr="004B6C36">
              <w:rPr>
                <w:sz w:val="16"/>
                <w:szCs w:val="16"/>
              </w:rPr>
              <w:t xml:space="preserve"> </w:t>
            </w:r>
            <w:proofErr w:type="spellStart"/>
            <w:r w:rsidRPr="004B6C36">
              <w:rPr>
                <w:sz w:val="16"/>
                <w:szCs w:val="16"/>
              </w:rPr>
              <w:t>dụng</w:t>
            </w:r>
            <w:proofErr w:type="spellEnd"/>
            <w:r w:rsidRPr="004B6C36">
              <w:rPr>
                <w:sz w:val="16"/>
                <w:szCs w:val="16"/>
              </w:rPr>
              <w:t xml:space="preserve"> </w:t>
            </w:r>
            <w:proofErr w:type="spellStart"/>
            <w:r w:rsidRPr="004B6C36">
              <w:rPr>
                <w:sz w:val="16"/>
                <w:szCs w:val="16"/>
              </w:rPr>
              <w:t>nguồn</w:t>
            </w:r>
            <w:proofErr w:type="spellEnd"/>
            <w:r w:rsidRPr="004B6C36">
              <w:rPr>
                <w:sz w:val="16"/>
                <w:szCs w:val="16"/>
              </w:rPr>
              <w:t xml:space="preserve"> </w:t>
            </w:r>
            <w:proofErr w:type="spellStart"/>
            <w:r w:rsidRPr="004B6C36">
              <w:rPr>
                <w:sz w:val="16"/>
                <w:szCs w:val="16"/>
              </w:rPr>
              <w:t>tăng</w:t>
            </w:r>
            <w:proofErr w:type="spellEnd"/>
            <w:r w:rsidRPr="004B6C36">
              <w:rPr>
                <w:sz w:val="16"/>
                <w:szCs w:val="16"/>
              </w:rPr>
              <w:t xml:space="preserve"> </w:t>
            </w:r>
            <w:proofErr w:type="spellStart"/>
            <w:r w:rsidRPr="004B6C36">
              <w:rPr>
                <w:sz w:val="16"/>
                <w:szCs w:val="16"/>
              </w:rPr>
              <w:t>thu</w:t>
            </w:r>
            <w:proofErr w:type="spellEnd"/>
            <w:r w:rsidRPr="004B6C36">
              <w:rPr>
                <w:sz w:val="16"/>
                <w:szCs w:val="16"/>
              </w:rPr>
              <w:t xml:space="preserve"> </w:t>
            </w:r>
            <w:proofErr w:type="spellStart"/>
            <w:r w:rsidRPr="004B6C36">
              <w:rPr>
                <w:sz w:val="16"/>
                <w:szCs w:val="16"/>
              </w:rPr>
              <w:t>thực</w:t>
            </w:r>
            <w:proofErr w:type="spellEnd"/>
            <w:r w:rsidRPr="004B6C36">
              <w:rPr>
                <w:sz w:val="16"/>
                <w:szCs w:val="16"/>
              </w:rPr>
              <w:t xml:space="preserve"> </w:t>
            </w:r>
            <w:proofErr w:type="spellStart"/>
            <w:r w:rsidRPr="004B6C36">
              <w:rPr>
                <w:sz w:val="16"/>
                <w:szCs w:val="16"/>
              </w:rPr>
              <w:t>hiện</w:t>
            </w:r>
            <w:proofErr w:type="spellEnd"/>
            <w:r w:rsidRPr="004B6C36">
              <w:rPr>
                <w:sz w:val="16"/>
                <w:szCs w:val="16"/>
              </w:rPr>
              <w:t xml:space="preserve"> </w:t>
            </w:r>
            <w:proofErr w:type="spellStart"/>
            <w:r w:rsidRPr="004B6C36">
              <w:rPr>
                <w:sz w:val="16"/>
                <w:szCs w:val="16"/>
              </w:rPr>
              <w:t>của</w:t>
            </w:r>
            <w:proofErr w:type="spellEnd"/>
            <w:r w:rsidRPr="004B6C36">
              <w:rPr>
                <w:sz w:val="16"/>
                <w:szCs w:val="16"/>
              </w:rPr>
              <w:t xml:space="preserve"> </w:t>
            </w:r>
            <w:proofErr w:type="spellStart"/>
            <w:r w:rsidRPr="004B6C36">
              <w:rPr>
                <w:sz w:val="16"/>
                <w:szCs w:val="16"/>
              </w:rPr>
              <w:t>ngân</w:t>
            </w:r>
            <w:proofErr w:type="spellEnd"/>
            <w:r w:rsidRPr="004B6C36">
              <w:rPr>
                <w:sz w:val="16"/>
                <w:szCs w:val="16"/>
              </w:rPr>
              <w:t xml:space="preserve"> </w:t>
            </w:r>
            <w:proofErr w:type="spellStart"/>
            <w:r w:rsidRPr="004B6C36">
              <w:rPr>
                <w:sz w:val="16"/>
                <w:szCs w:val="16"/>
              </w:rPr>
              <w:t>sách</w:t>
            </w:r>
            <w:proofErr w:type="spellEnd"/>
            <w:r w:rsidRPr="004B6C36">
              <w:rPr>
                <w:sz w:val="16"/>
                <w:szCs w:val="16"/>
              </w:rPr>
              <w:t xml:space="preserve"> </w:t>
            </w:r>
            <w:proofErr w:type="spellStart"/>
            <w:r w:rsidRPr="004B6C36">
              <w:rPr>
                <w:sz w:val="16"/>
                <w:szCs w:val="16"/>
              </w:rPr>
              <w:t>cấp</w:t>
            </w:r>
            <w:proofErr w:type="spellEnd"/>
            <w:r w:rsidRPr="004B6C36">
              <w:rPr>
                <w:sz w:val="16"/>
                <w:szCs w:val="16"/>
              </w:rPr>
              <w:t xml:space="preserve"> </w:t>
            </w:r>
            <w:proofErr w:type="spellStart"/>
            <w:r w:rsidRPr="004B6C36">
              <w:rPr>
                <w:sz w:val="16"/>
                <w:szCs w:val="16"/>
              </w:rPr>
              <w:t>tỉnh</w:t>
            </w:r>
            <w:proofErr w:type="spellEnd"/>
            <w:r w:rsidRPr="004B6C36">
              <w:rPr>
                <w:sz w:val="16"/>
                <w:szCs w:val="16"/>
              </w:rPr>
              <w:t xml:space="preserve"> so </w:t>
            </w:r>
            <w:proofErr w:type="spellStart"/>
            <w:r w:rsidRPr="004B6C36">
              <w:rPr>
                <w:sz w:val="16"/>
                <w:szCs w:val="16"/>
              </w:rPr>
              <w:t>với</w:t>
            </w:r>
            <w:proofErr w:type="spellEnd"/>
            <w:r w:rsidRPr="004B6C36">
              <w:rPr>
                <w:sz w:val="16"/>
                <w:szCs w:val="16"/>
              </w:rPr>
              <w:t xml:space="preserve"> HĐND </w:t>
            </w:r>
            <w:proofErr w:type="spellStart"/>
            <w:r w:rsidRPr="004B6C36">
              <w:rPr>
                <w:sz w:val="16"/>
                <w:szCs w:val="16"/>
              </w:rPr>
              <w:t>tỉnh</w:t>
            </w:r>
            <w:proofErr w:type="spellEnd"/>
            <w:r w:rsidRPr="004B6C36">
              <w:rPr>
                <w:sz w:val="16"/>
                <w:szCs w:val="16"/>
              </w:rPr>
              <w:t xml:space="preserve"> </w:t>
            </w:r>
            <w:proofErr w:type="spellStart"/>
            <w:r w:rsidRPr="004B6C36">
              <w:rPr>
                <w:sz w:val="16"/>
                <w:szCs w:val="16"/>
              </w:rPr>
              <w:t>giao</w:t>
            </w:r>
            <w:proofErr w:type="spellEnd"/>
            <w:r w:rsidRPr="004B6C36">
              <w:rPr>
                <w:sz w:val="16"/>
                <w:szCs w:val="16"/>
              </w:rPr>
              <w:t xml:space="preserve"> </w:t>
            </w:r>
            <w:proofErr w:type="spellStart"/>
            <w:r w:rsidRPr="004B6C36">
              <w:rPr>
                <w:sz w:val="16"/>
                <w:szCs w:val="16"/>
              </w:rPr>
              <w:t>và</w:t>
            </w:r>
            <w:proofErr w:type="spellEnd"/>
            <w:r w:rsidRPr="004B6C36">
              <w:rPr>
                <w:sz w:val="16"/>
                <w:szCs w:val="16"/>
              </w:rPr>
              <w:t xml:space="preserve"> </w:t>
            </w:r>
            <w:proofErr w:type="spellStart"/>
            <w:r w:rsidRPr="004B6C36">
              <w:rPr>
                <w:sz w:val="16"/>
                <w:szCs w:val="16"/>
              </w:rPr>
              <w:t>tiết</w:t>
            </w:r>
            <w:proofErr w:type="spellEnd"/>
            <w:r w:rsidRPr="004B6C36">
              <w:rPr>
                <w:sz w:val="16"/>
                <w:szCs w:val="16"/>
              </w:rPr>
              <w:t xml:space="preserve"> </w:t>
            </w:r>
            <w:proofErr w:type="spellStart"/>
            <w:r w:rsidRPr="004B6C36">
              <w:rPr>
                <w:sz w:val="16"/>
                <w:szCs w:val="16"/>
              </w:rPr>
              <w:t>kiệm</w:t>
            </w:r>
            <w:proofErr w:type="spellEnd"/>
            <w:r w:rsidRPr="004B6C36">
              <w:rPr>
                <w:sz w:val="16"/>
                <w:szCs w:val="16"/>
              </w:rPr>
              <w:t xml:space="preserve"> chi </w:t>
            </w:r>
            <w:proofErr w:type="spellStart"/>
            <w:r w:rsidRPr="004B6C36">
              <w:rPr>
                <w:sz w:val="16"/>
                <w:szCs w:val="16"/>
              </w:rPr>
              <w:t>năm</w:t>
            </w:r>
            <w:proofErr w:type="spellEnd"/>
            <w:r w:rsidRPr="004B6C36">
              <w:rPr>
                <w:sz w:val="16"/>
                <w:szCs w:val="16"/>
              </w:rPr>
              <w:t xml:space="preserve"> 2023.</w:t>
            </w:r>
          </w:p>
        </w:tc>
      </w:tr>
    </w:tbl>
    <w:p w14:paraId="0AE0A33D" w14:textId="77777777" w:rsidR="004B6C36" w:rsidRPr="004B6C36" w:rsidRDefault="004B6C36" w:rsidP="008F0135">
      <w:pPr>
        <w:rPr>
          <w:sz w:val="14"/>
          <w:szCs w:val="14"/>
          <w:lang w:val="vi-VN"/>
        </w:rPr>
      </w:pPr>
    </w:p>
    <w:p w14:paraId="66E3160D" w14:textId="77777777" w:rsidR="004B6C36" w:rsidRDefault="004B6C36" w:rsidP="008F0135">
      <w:pPr>
        <w:rPr>
          <w:sz w:val="14"/>
          <w:szCs w:val="14"/>
          <w:lang w:val="vi-VN"/>
        </w:rPr>
      </w:pPr>
    </w:p>
    <w:p w14:paraId="23301BF4" w14:textId="77777777" w:rsidR="004B6C36" w:rsidRDefault="004B6C36" w:rsidP="008F0135">
      <w:pPr>
        <w:rPr>
          <w:sz w:val="14"/>
          <w:szCs w:val="14"/>
          <w:lang w:val="vi-VN"/>
        </w:rPr>
      </w:pPr>
    </w:p>
    <w:p w14:paraId="07AD3463" w14:textId="77777777" w:rsidR="004B6C36" w:rsidRDefault="004B6C36" w:rsidP="008F0135">
      <w:pPr>
        <w:rPr>
          <w:sz w:val="14"/>
          <w:szCs w:val="14"/>
          <w:lang w:val="vi-VN"/>
        </w:rPr>
      </w:pPr>
    </w:p>
    <w:p w14:paraId="1ABF7E27" w14:textId="77777777" w:rsidR="004B6C36" w:rsidRDefault="004B6C36" w:rsidP="008F0135">
      <w:pPr>
        <w:rPr>
          <w:sz w:val="14"/>
          <w:szCs w:val="14"/>
          <w:lang w:val="vi-VN"/>
        </w:rPr>
      </w:pPr>
    </w:p>
    <w:p w14:paraId="3F575CE2" w14:textId="77777777" w:rsidR="004B6C36" w:rsidRDefault="004B6C36" w:rsidP="008F0135">
      <w:pPr>
        <w:rPr>
          <w:sz w:val="14"/>
          <w:szCs w:val="14"/>
          <w:lang w:val="vi-VN"/>
        </w:rPr>
      </w:pPr>
    </w:p>
    <w:p w14:paraId="15932538" w14:textId="77777777" w:rsidR="004B6C36" w:rsidRDefault="004B6C36" w:rsidP="008F0135">
      <w:pPr>
        <w:rPr>
          <w:sz w:val="14"/>
          <w:szCs w:val="14"/>
          <w:lang w:val="vi-VN"/>
        </w:rPr>
      </w:pPr>
    </w:p>
    <w:p w14:paraId="49078406" w14:textId="77777777" w:rsidR="004B6C36" w:rsidRDefault="004B6C36" w:rsidP="008F0135">
      <w:pPr>
        <w:rPr>
          <w:sz w:val="14"/>
          <w:szCs w:val="14"/>
          <w:lang w:val="vi-VN"/>
        </w:rPr>
      </w:pPr>
    </w:p>
    <w:p w14:paraId="4060BA3D" w14:textId="77777777" w:rsidR="004B6C36" w:rsidRDefault="004B6C36" w:rsidP="008F0135">
      <w:pPr>
        <w:rPr>
          <w:sz w:val="14"/>
          <w:szCs w:val="14"/>
          <w:lang w:val="vi-VN"/>
        </w:rPr>
      </w:pPr>
    </w:p>
    <w:p w14:paraId="59D58AC1" w14:textId="77777777" w:rsidR="004B6C36" w:rsidRDefault="004B6C36" w:rsidP="008F0135">
      <w:pPr>
        <w:rPr>
          <w:sz w:val="14"/>
          <w:szCs w:val="14"/>
          <w:lang w:val="vi-VN"/>
        </w:rPr>
      </w:pPr>
    </w:p>
    <w:p w14:paraId="7038EAB9" w14:textId="77777777" w:rsidR="004B6C36" w:rsidRDefault="004B6C36" w:rsidP="008F0135">
      <w:pPr>
        <w:rPr>
          <w:sz w:val="14"/>
          <w:szCs w:val="14"/>
          <w:lang w:val="vi-VN"/>
        </w:rPr>
      </w:pPr>
    </w:p>
    <w:p w14:paraId="5291A887" w14:textId="77777777" w:rsidR="004B6C36" w:rsidRDefault="004B6C36" w:rsidP="008F0135">
      <w:pPr>
        <w:rPr>
          <w:sz w:val="14"/>
          <w:szCs w:val="14"/>
          <w:lang w:val="vi-VN"/>
        </w:rPr>
      </w:pPr>
    </w:p>
    <w:p w14:paraId="38FB1D7B" w14:textId="77777777" w:rsidR="004B6C36" w:rsidRDefault="004B6C36" w:rsidP="008F0135">
      <w:pPr>
        <w:rPr>
          <w:sz w:val="14"/>
          <w:szCs w:val="14"/>
          <w:lang w:val="vi-VN"/>
        </w:rPr>
      </w:pPr>
    </w:p>
    <w:p w14:paraId="14A6DABE" w14:textId="77777777" w:rsidR="004B6C36" w:rsidRDefault="004B6C36" w:rsidP="008F0135">
      <w:pPr>
        <w:rPr>
          <w:sz w:val="14"/>
          <w:szCs w:val="14"/>
          <w:lang w:val="vi-VN"/>
        </w:rPr>
      </w:pPr>
    </w:p>
    <w:tbl>
      <w:tblPr>
        <w:tblW w:w="16160" w:type="dxa"/>
        <w:tblInd w:w="-601" w:type="dxa"/>
        <w:tblLayout w:type="fixed"/>
        <w:tblLook w:val="04A0" w:firstRow="1" w:lastRow="0" w:firstColumn="1" w:lastColumn="0" w:noHBand="0" w:noVBand="1"/>
      </w:tblPr>
      <w:tblGrid>
        <w:gridCol w:w="567"/>
        <w:gridCol w:w="2836"/>
        <w:gridCol w:w="1134"/>
        <w:gridCol w:w="992"/>
        <w:gridCol w:w="1134"/>
        <w:gridCol w:w="992"/>
        <w:gridCol w:w="850"/>
        <w:gridCol w:w="851"/>
        <w:gridCol w:w="708"/>
        <w:gridCol w:w="709"/>
        <w:gridCol w:w="851"/>
        <w:gridCol w:w="992"/>
        <w:gridCol w:w="880"/>
        <w:gridCol w:w="1100"/>
        <w:gridCol w:w="1564"/>
      </w:tblGrid>
      <w:tr w:rsidR="004B6C36" w:rsidRPr="004B6C36" w14:paraId="2E8F85E4" w14:textId="77777777" w:rsidTr="004B6C36">
        <w:trPr>
          <w:trHeight w:val="350"/>
        </w:trPr>
        <w:tc>
          <w:tcPr>
            <w:tcW w:w="16160" w:type="dxa"/>
            <w:gridSpan w:val="15"/>
            <w:tcBorders>
              <w:top w:val="nil"/>
              <w:left w:val="nil"/>
              <w:bottom w:val="nil"/>
              <w:right w:val="nil"/>
            </w:tcBorders>
            <w:shd w:val="clear" w:color="000000" w:fill="FFFFFF"/>
            <w:noWrap/>
            <w:vAlign w:val="bottom"/>
            <w:hideMark/>
          </w:tcPr>
          <w:p w14:paraId="6177088A" w14:textId="77777777" w:rsidR="004B6C36" w:rsidRPr="004B6C36" w:rsidRDefault="004B6C36" w:rsidP="004B6C36">
            <w:pPr>
              <w:jc w:val="center"/>
              <w:rPr>
                <w:b/>
                <w:bCs/>
                <w:sz w:val="28"/>
                <w:szCs w:val="28"/>
              </w:rPr>
            </w:pPr>
            <w:bookmarkStart w:id="11" w:name="RANGE!A1:DB55"/>
            <w:proofErr w:type="spellStart"/>
            <w:r w:rsidRPr="004B6C36">
              <w:rPr>
                <w:b/>
                <w:bCs/>
                <w:sz w:val="28"/>
                <w:szCs w:val="28"/>
              </w:rPr>
              <w:lastRenderedPageBreak/>
              <w:t>Phụ</w:t>
            </w:r>
            <w:proofErr w:type="spellEnd"/>
            <w:r w:rsidRPr="004B6C36">
              <w:rPr>
                <w:b/>
                <w:bCs/>
                <w:sz w:val="28"/>
                <w:szCs w:val="28"/>
              </w:rPr>
              <w:t xml:space="preserve"> </w:t>
            </w:r>
            <w:proofErr w:type="spellStart"/>
            <w:r w:rsidRPr="004B6C36">
              <w:rPr>
                <w:b/>
                <w:bCs/>
                <w:sz w:val="28"/>
                <w:szCs w:val="28"/>
              </w:rPr>
              <w:t>lục</w:t>
            </w:r>
            <w:proofErr w:type="spellEnd"/>
            <w:r w:rsidRPr="004B6C36">
              <w:rPr>
                <w:b/>
                <w:bCs/>
                <w:sz w:val="28"/>
                <w:szCs w:val="28"/>
              </w:rPr>
              <w:t xml:space="preserve"> 10</w:t>
            </w:r>
            <w:bookmarkEnd w:id="11"/>
          </w:p>
        </w:tc>
      </w:tr>
      <w:tr w:rsidR="004B6C36" w:rsidRPr="004B6C36" w14:paraId="3157D976" w14:textId="77777777" w:rsidTr="004B6C36">
        <w:trPr>
          <w:trHeight w:val="855"/>
        </w:trPr>
        <w:tc>
          <w:tcPr>
            <w:tcW w:w="16160" w:type="dxa"/>
            <w:gridSpan w:val="15"/>
            <w:tcBorders>
              <w:top w:val="nil"/>
              <w:left w:val="nil"/>
              <w:bottom w:val="nil"/>
              <w:right w:val="nil"/>
            </w:tcBorders>
            <w:shd w:val="clear" w:color="000000" w:fill="FFFFFF"/>
            <w:vAlign w:val="center"/>
            <w:hideMark/>
          </w:tcPr>
          <w:p w14:paraId="53103F43" w14:textId="77777777" w:rsidR="004B6C36" w:rsidRPr="004B6C36" w:rsidRDefault="004B6C36" w:rsidP="004B6C36">
            <w:pPr>
              <w:jc w:val="center"/>
              <w:rPr>
                <w:b/>
                <w:bCs/>
                <w:sz w:val="28"/>
                <w:szCs w:val="28"/>
              </w:rPr>
            </w:pPr>
            <w:r w:rsidRPr="004B6C36">
              <w:rPr>
                <w:b/>
                <w:bCs/>
                <w:sz w:val="28"/>
                <w:szCs w:val="28"/>
              </w:rPr>
              <w:t xml:space="preserve">KẾ HOẠCH ĐẦU TƯ CÔNG TRUNG HẠN GIAI ĐOẠN 2021 - 2025 NGUỒN VỐN CÂN ĐỐI NGÂN SÁCH ĐỊA PHƯƠNG </w:t>
            </w:r>
            <w:r w:rsidRPr="004B6C36">
              <w:rPr>
                <w:b/>
                <w:bCs/>
                <w:sz w:val="28"/>
                <w:szCs w:val="28"/>
              </w:rPr>
              <w:br/>
              <w:t>CHI TIẾT CÁC CÔNG TRÌNH GIAO CÁC ĐỊA PHƯƠNG LÀM CHỦ ĐẦU TƯ</w:t>
            </w:r>
          </w:p>
        </w:tc>
      </w:tr>
      <w:tr w:rsidR="004B6C36" w:rsidRPr="004B6C36" w14:paraId="7E3BD34F" w14:textId="77777777" w:rsidTr="004B6C36">
        <w:trPr>
          <w:trHeight w:val="405"/>
        </w:trPr>
        <w:tc>
          <w:tcPr>
            <w:tcW w:w="16160" w:type="dxa"/>
            <w:gridSpan w:val="15"/>
            <w:tcBorders>
              <w:top w:val="nil"/>
              <w:left w:val="nil"/>
              <w:bottom w:val="nil"/>
              <w:right w:val="nil"/>
            </w:tcBorders>
            <w:shd w:val="clear" w:color="000000" w:fill="FFFFFF"/>
            <w:vAlign w:val="center"/>
            <w:hideMark/>
          </w:tcPr>
          <w:p w14:paraId="123E61D5" w14:textId="77777777" w:rsidR="004B6C36" w:rsidRPr="004B6C36" w:rsidRDefault="004B6C36" w:rsidP="004B6C36">
            <w:pPr>
              <w:jc w:val="center"/>
              <w:rPr>
                <w:b/>
                <w:bCs/>
                <w:sz w:val="28"/>
                <w:szCs w:val="28"/>
              </w:rPr>
            </w:pPr>
            <w:proofErr w:type="spellStart"/>
            <w:r w:rsidRPr="004B6C36">
              <w:rPr>
                <w:b/>
                <w:bCs/>
                <w:sz w:val="28"/>
                <w:szCs w:val="28"/>
              </w:rPr>
              <w:t>Chuyển</w:t>
            </w:r>
            <w:proofErr w:type="spellEnd"/>
            <w:r w:rsidRPr="004B6C36">
              <w:rPr>
                <w:b/>
                <w:bCs/>
                <w:sz w:val="28"/>
                <w:szCs w:val="28"/>
              </w:rPr>
              <w:t xml:space="preserve"> </w:t>
            </w:r>
            <w:proofErr w:type="spellStart"/>
            <w:r w:rsidRPr="004B6C36">
              <w:rPr>
                <w:b/>
                <w:bCs/>
                <w:sz w:val="28"/>
                <w:szCs w:val="28"/>
              </w:rPr>
              <w:t>kế</w:t>
            </w:r>
            <w:proofErr w:type="spellEnd"/>
            <w:r w:rsidRPr="004B6C36">
              <w:rPr>
                <w:b/>
                <w:bCs/>
                <w:sz w:val="28"/>
                <w:szCs w:val="28"/>
              </w:rPr>
              <w:t xml:space="preserve"> </w:t>
            </w:r>
            <w:proofErr w:type="spellStart"/>
            <w:r w:rsidRPr="004B6C36">
              <w:rPr>
                <w:b/>
                <w:bCs/>
                <w:sz w:val="28"/>
                <w:szCs w:val="28"/>
              </w:rPr>
              <w:t>hoạch</w:t>
            </w:r>
            <w:proofErr w:type="spellEnd"/>
            <w:r w:rsidRPr="004B6C36">
              <w:rPr>
                <w:b/>
                <w:bCs/>
                <w:sz w:val="28"/>
                <w:szCs w:val="28"/>
              </w:rPr>
              <w:t xml:space="preserve"> </w:t>
            </w:r>
            <w:proofErr w:type="spellStart"/>
            <w:r w:rsidRPr="004B6C36">
              <w:rPr>
                <w:b/>
                <w:bCs/>
                <w:sz w:val="28"/>
                <w:szCs w:val="28"/>
              </w:rPr>
              <w:t>đầu</w:t>
            </w:r>
            <w:proofErr w:type="spellEnd"/>
            <w:r w:rsidRPr="004B6C36">
              <w:rPr>
                <w:b/>
                <w:bCs/>
                <w:sz w:val="28"/>
                <w:szCs w:val="28"/>
              </w:rPr>
              <w:t xml:space="preserve"> </w:t>
            </w:r>
            <w:proofErr w:type="spellStart"/>
            <w:r w:rsidRPr="004B6C36">
              <w:rPr>
                <w:b/>
                <w:bCs/>
                <w:sz w:val="28"/>
                <w:szCs w:val="28"/>
              </w:rPr>
              <w:t>tư</w:t>
            </w:r>
            <w:proofErr w:type="spellEnd"/>
            <w:r w:rsidRPr="004B6C36">
              <w:rPr>
                <w:b/>
                <w:bCs/>
                <w:sz w:val="28"/>
                <w:szCs w:val="28"/>
              </w:rPr>
              <w:t xml:space="preserve"> </w:t>
            </w:r>
            <w:proofErr w:type="spellStart"/>
            <w:r w:rsidRPr="004B6C36">
              <w:rPr>
                <w:b/>
                <w:bCs/>
                <w:sz w:val="28"/>
                <w:szCs w:val="28"/>
              </w:rPr>
              <w:t>công</w:t>
            </w:r>
            <w:proofErr w:type="spellEnd"/>
            <w:r w:rsidRPr="004B6C36">
              <w:rPr>
                <w:b/>
                <w:bCs/>
                <w:sz w:val="28"/>
                <w:szCs w:val="28"/>
              </w:rPr>
              <w:t xml:space="preserve"> </w:t>
            </w:r>
            <w:proofErr w:type="spellStart"/>
            <w:r w:rsidRPr="004B6C36">
              <w:rPr>
                <w:b/>
                <w:bCs/>
                <w:sz w:val="28"/>
                <w:szCs w:val="28"/>
              </w:rPr>
              <w:t>trung</w:t>
            </w:r>
            <w:proofErr w:type="spellEnd"/>
            <w:r w:rsidRPr="004B6C36">
              <w:rPr>
                <w:b/>
                <w:bCs/>
                <w:sz w:val="28"/>
                <w:szCs w:val="28"/>
              </w:rPr>
              <w:t xml:space="preserve"> </w:t>
            </w:r>
            <w:proofErr w:type="spellStart"/>
            <w:r w:rsidRPr="004B6C36">
              <w:rPr>
                <w:b/>
                <w:bCs/>
                <w:sz w:val="28"/>
                <w:szCs w:val="28"/>
              </w:rPr>
              <w:t>hạn</w:t>
            </w:r>
            <w:proofErr w:type="spellEnd"/>
            <w:r w:rsidRPr="004B6C36">
              <w:rPr>
                <w:b/>
                <w:bCs/>
                <w:sz w:val="28"/>
                <w:szCs w:val="28"/>
              </w:rPr>
              <w:t xml:space="preserve"> </w:t>
            </w:r>
            <w:proofErr w:type="spellStart"/>
            <w:r w:rsidRPr="004B6C36">
              <w:rPr>
                <w:b/>
                <w:bCs/>
                <w:sz w:val="28"/>
                <w:szCs w:val="28"/>
              </w:rPr>
              <w:t>giai</w:t>
            </w:r>
            <w:proofErr w:type="spellEnd"/>
            <w:r w:rsidRPr="004B6C36">
              <w:rPr>
                <w:b/>
                <w:bCs/>
                <w:sz w:val="28"/>
                <w:szCs w:val="28"/>
              </w:rPr>
              <w:t xml:space="preserve"> </w:t>
            </w:r>
            <w:proofErr w:type="spellStart"/>
            <w:r w:rsidRPr="004B6C36">
              <w:rPr>
                <w:b/>
                <w:bCs/>
                <w:sz w:val="28"/>
                <w:szCs w:val="28"/>
              </w:rPr>
              <w:t>đoạn</w:t>
            </w:r>
            <w:proofErr w:type="spellEnd"/>
            <w:r w:rsidRPr="004B6C36">
              <w:rPr>
                <w:b/>
                <w:bCs/>
                <w:sz w:val="28"/>
                <w:szCs w:val="28"/>
              </w:rPr>
              <w:t xml:space="preserve"> 2021-2025 </w:t>
            </w:r>
            <w:proofErr w:type="spellStart"/>
            <w:r w:rsidRPr="004B6C36">
              <w:rPr>
                <w:b/>
                <w:bCs/>
                <w:sz w:val="28"/>
                <w:szCs w:val="28"/>
              </w:rPr>
              <w:t>của</w:t>
            </w:r>
            <w:proofErr w:type="spellEnd"/>
            <w:r w:rsidRPr="004B6C36">
              <w:rPr>
                <w:b/>
                <w:bCs/>
                <w:sz w:val="28"/>
                <w:szCs w:val="28"/>
              </w:rPr>
              <w:t xml:space="preserve"> </w:t>
            </w:r>
            <w:proofErr w:type="spellStart"/>
            <w:r w:rsidRPr="004B6C36">
              <w:rPr>
                <w:b/>
                <w:bCs/>
                <w:sz w:val="28"/>
                <w:szCs w:val="28"/>
              </w:rPr>
              <w:t>tỉnh</w:t>
            </w:r>
            <w:proofErr w:type="spellEnd"/>
            <w:r w:rsidRPr="004B6C36">
              <w:rPr>
                <w:b/>
                <w:bCs/>
                <w:sz w:val="28"/>
                <w:szCs w:val="28"/>
              </w:rPr>
              <w:t xml:space="preserve"> Kon Tum (</w:t>
            </w:r>
            <w:proofErr w:type="spellStart"/>
            <w:r w:rsidRPr="004B6C36">
              <w:rPr>
                <w:b/>
                <w:bCs/>
                <w:sz w:val="28"/>
                <w:szCs w:val="28"/>
              </w:rPr>
              <w:t>cũ</w:t>
            </w:r>
            <w:proofErr w:type="spellEnd"/>
            <w:r w:rsidRPr="004B6C36">
              <w:rPr>
                <w:b/>
                <w:bCs/>
                <w:sz w:val="28"/>
                <w:szCs w:val="28"/>
              </w:rPr>
              <w:t xml:space="preserve">) </w:t>
            </w:r>
            <w:proofErr w:type="spellStart"/>
            <w:r w:rsidRPr="004B6C36">
              <w:rPr>
                <w:b/>
                <w:bCs/>
                <w:sz w:val="28"/>
                <w:szCs w:val="28"/>
              </w:rPr>
              <w:t>vào</w:t>
            </w:r>
            <w:proofErr w:type="spellEnd"/>
            <w:r w:rsidRPr="004B6C36">
              <w:rPr>
                <w:b/>
                <w:bCs/>
                <w:sz w:val="28"/>
                <w:szCs w:val="28"/>
              </w:rPr>
              <w:t xml:space="preserve"> </w:t>
            </w:r>
            <w:proofErr w:type="spellStart"/>
            <w:r w:rsidRPr="004B6C36">
              <w:rPr>
                <w:b/>
                <w:bCs/>
                <w:sz w:val="28"/>
                <w:szCs w:val="28"/>
              </w:rPr>
              <w:t>tỉnh</w:t>
            </w:r>
            <w:proofErr w:type="spellEnd"/>
            <w:r w:rsidRPr="004B6C36">
              <w:rPr>
                <w:b/>
                <w:bCs/>
                <w:sz w:val="28"/>
                <w:szCs w:val="28"/>
              </w:rPr>
              <w:t xml:space="preserve"> </w:t>
            </w:r>
            <w:proofErr w:type="spellStart"/>
            <w:r w:rsidRPr="004B6C36">
              <w:rPr>
                <w:b/>
                <w:bCs/>
                <w:sz w:val="28"/>
                <w:szCs w:val="28"/>
              </w:rPr>
              <w:t>Quảng</w:t>
            </w:r>
            <w:proofErr w:type="spellEnd"/>
            <w:r w:rsidRPr="004B6C36">
              <w:rPr>
                <w:b/>
                <w:bCs/>
                <w:sz w:val="28"/>
                <w:szCs w:val="28"/>
              </w:rPr>
              <w:t xml:space="preserve"> </w:t>
            </w:r>
            <w:proofErr w:type="spellStart"/>
            <w:r w:rsidRPr="004B6C36">
              <w:rPr>
                <w:b/>
                <w:bCs/>
                <w:sz w:val="28"/>
                <w:szCs w:val="28"/>
              </w:rPr>
              <w:t>Ngãi</w:t>
            </w:r>
            <w:proofErr w:type="spellEnd"/>
            <w:r w:rsidRPr="004B6C36">
              <w:rPr>
                <w:b/>
                <w:bCs/>
                <w:sz w:val="28"/>
                <w:szCs w:val="28"/>
              </w:rPr>
              <w:t xml:space="preserve"> (</w:t>
            </w:r>
            <w:proofErr w:type="spellStart"/>
            <w:r w:rsidRPr="004B6C36">
              <w:rPr>
                <w:b/>
                <w:bCs/>
                <w:sz w:val="28"/>
                <w:szCs w:val="28"/>
              </w:rPr>
              <w:t>mới</w:t>
            </w:r>
            <w:proofErr w:type="spellEnd"/>
            <w:r w:rsidRPr="004B6C36">
              <w:rPr>
                <w:b/>
                <w:bCs/>
                <w:sz w:val="28"/>
                <w:szCs w:val="28"/>
              </w:rPr>
              <w:t>)</w:t>
            </w:r>
          </w:p>
        </w:tc>
      </w:tr>
      <w:tr w:rsidR="004B6C36" w:rsidRPr="004B6C36" w14:paraId="582EB349" w14:textId="77777777" w:rsidTr="004B6C36">
        <w:trPr>
          <w:trHeight w:val="360"/>
        </w:trPr>
        <w:tc>
          <w:tcPr>
            <w:tcW w:w="16160" w:type="dxa"/>
            <w:gridSpan w:val="15"/>
            <w:tcBorders>
              <w:top w:val="nil"/>
              <w:left w:val="nil"/>
              <w:bottom w:val="nil"/>
              <w:right w:val="nil"/>
            </w:tcBorders>
            <w:shd w:val="clear" w:color="000000" w:fill="FFFFFF"/>
            <w:vAlign w:val="center"/>
            <w:hideMark/>
          </w:tcPr>
          <w:p w14:paraId="582680F9" w14:textId="77777777" w:rsidR="004B6C36" w:rsidRPr="004B6C36" w:rsidRDefault="004B6C36" w:rsidP="004B6C36">
            <w:pPr>
              <w:jc w:val="center"/>
              <w:rPr>
                <w:i/>
                <w:iCs/>
                <w:sz w:val="28"/>
                <w:szCs w:val="28"/>
              </w:rPr>
            </w:pPr>
            <w:r w:rsidRPr="004B6C36">
              <w:rPr>
                <w:i/>
                <w:iCs/>
                <w:sz w:val="28"/>
                <w:szCs w:val="28"/>
              </w:rPr>
              <w:t>(</w:t>
            </w:r>
            <w:proofErr w:type="spellStart"/>
            <w:r w:rsidRPr="004B6C36">
              <w:rPr>
                <w:i/>
                <w:iCs/>
                <w:sz w:val="28"/>
                <w:szCs w:val="28"/>
              </w:rPr>
              <w:t>Kèm</w:t>
            </w:r>
            <w:proofErr w:type="spellEnd"/>
            <w:r w:rsidRPr="004B6C36">
              <w:rPr>
                <w:i/>
                <w:iCs/>
                <w:sz w:val="28"/>
                <w:szCs w:val="28"/>
              </w:rPr>
              <w:t xml:space="preserve"> </w:t>
            </w:r>
            <w:proofErr w:type="spellStart"/>
            <w:r w:rsidRPr="004B6C36">
              <w:rPr>
                <w:i/>
                <w:iCs/>
                <w:sz w:val="28"/>
                <w:szCs w:val="28"/>
              </w:rPr>
              <w:t>theo</w:t>
            </w:r>
            <w:proofErr w:type="spellEnd"/>
            <w:r w:rsidRPr="004B6C36">
              <w:rPr>
                <w:i/>
                <w:iCs/>
                <w:sz w:val="28"/>
                <w:szCs w:val="28"/>
              </w:rPr>
              <w:t xml:space="preserve"> </w:t>
            </w:r>
            <w:proofErr w:type="spellStart"/>
            <w:r w:rsidRPr="004B6C36">
              <w:rPr>
                <w:i/>
                <w:iCs/>
                <w:sz w:val="28"/>
                <w:szCs w:val="28"/>
              </w:rPr>
              <w:t>Nghị</w:t>
            </w:r>
            <w:proofErr w:type="spellEnd"/>
            <w:r w:rsidRPr="004B6C36">
              <w:rPr>
                <w:i/>
                <w:iCs/>
                <w:sz w:val="28"/>
                <w:szCs w:val="28"/>
              </w:rPr>
              <w:t xml:space="preserve"> </w:t>
            </w:r>
            <w:proofErr w:type="spellStart"/>
            <w:r w:rsidRPr="004B6C36">
              <w:rPr>
                <w:i/>
                <w:iCs/>
                <w:sz w:val="28"/>
                <w:szCs w:val="28"/>
              </w:rPr>
              <w:t>quyết</w:t>
            </w:r>
            <w:proofErr w:type="spellEnd"/>
            <w:r w:rsidRPr="004B6C36">
              <w:rPr>
                <w:i/>
                <w:iCs/>
                <w:sz w:val="28"/>
                <w:szCs w:val="28"/>
              </w:rPr>
              <w:t xml:space="preserve"> </w:t>
            </w:r>
            <w:proofErr w:type="spellStart"/>
            <w:r w:rsidRPr="004B6C36">
              <w:rPr>
                <w:i/>
                <w:iCs/>
                <w:sz w:val="28"/>
                <w:szCs w:val="28"/>
              </w:rPr>
              <w:t>số</w:t>
            </w:r>
            <w:proofErr w:type="spellEnd"/>
            <w:r w:rsidRPr="004B6C36">
              <w:rPr>
                <w:i/>
                <w:iCs/>
                <w:sz w:val="28"/>
                <w:szCs w:val="28"/>
              </w:rPr>
              <w:t xml:space="preserve"> 08NQ/HĐND </w:t>
            </w:r>
            <w:proofErr w:type="spellStart"/>
            <w:r w:rsidRPr="004B6C36">
              <w:rPr>
                <w:i/>
                <w:iCs/>
                <w:sz w:val="28"/>
                <w:szCs w:val="28"/>
              </w:rPr>
              <w:t>ngày</w:t>
            </w:r>
            <w:proofErr w:type="spellEnd"/>
            <w:r w:rsidRPr="004B6C36">
              <w:rPr>
                <w:i/>
                <w:iCs/>
                <w:sz w:val="28"/>
                <w:szCs w:val="28"/>
              </w:rPr>
              <w:t xml:space="preserve"> 14/7/2025 </w:t>
            </w:r>
            <w:proofErr w:type="spellStart"/>
            <w:r w:rsidRPr="004B6C36">
              <w:rPr>
                <w:i/>
                <w:iCs/>
                <w:sz w:val="28"/>
                <w:szCs w:val="28"/>
              </w:rPr>
              <w:t>của</w:t>
            </w:r>
            <w:proofErr w:type="spellEnd"/>
            <w:r w:rsidRPr="004B6C36">
              <w:rPr>
                <w:i/>
                <w:iCs/>
                <w:sz w:val="28"/>
                <w:szCs w:val="28"/>
              </w:rPr>
              <w:t xml:space="preserve"> </w:t>
            </w:r>
            <w:proofErr w:type="spellStart"/>
            <w:r w:rsidRPr="004B6C36">
              <w:rPr>
                <w:i/>
                <w:iCs/>
                <w:sz w:val="28"/>
                <w:szCs w:val="28"/>
              </w:rPr>
              <w:t>Hội</w:t>
            </w:r>
            <w:proofErr w:type="spellEnd"/>
            <w:r w:rsidRPr="004B6C36">
              <w:rPr>
                <w:i/>
                <w:iCs/>
                <w:sz w:val="28"/>
                <w:szCs w:val="28"/>
              </w:rPr>
              <w:t xml:space="preserve"> </w:t>
            </w:r>
            <w:proofErr w:type="spellStart"/>
            <w:r w:rsidRPr="004B6C36">
              <w:rPr>
                <w:i/>
                <w:iCs/>
                <w:sz w:val="28"/>
                <w:szCs w:val="28"/>
              </w:rPr>
              <w:t>đồng</w:t>
            </w:r>
            <w:proofErr w:type="spellEnd"/>
            <w:r w:rsidRPr="004B6C36">
              <w:rPr>
                <w:i/>
                <w:iCs/>
                <w:sz w:val="28"/>
                <w:szCs w:val="28"/>
              </w:rPr>
              <w:t xml:space="preserve"> </w:t>
            </w:r>
            <w:proofErr w:type="spellStart"/>
            <w:r w:rsidRPr="004B6C36">
              <w:rPr>
                <w:i/>
                <w:iCs/>
                <w:sz w:val="28"/>
                <w:szCs w:val="28"/>
              </w:rPr>
              <w:t>nhân</w:t>
            </w:r>
            <w:proofErr w:type="spellEnd"/>
            <w:r w:rsidRPr="004B6C36">
              <w:rPr>
                <w:i/>
                <w:iCs/>
                <w:sz w:val="28"/>
                <w:szCs w:val="28"/>
              </w:rPr>
              <w:t xml:space="preserve"> </w:t>
            </w:r>
            <w:proofErr w:type="spellStart"/>
            <w:r w:rsidRPr="004B6C36">
              <w:rPr>
                <w:i/>
                <w:iCs/>
                <w:sz w:val="28"/>
                <w:szCs w:val="28"/>
              </w:rPr>
              <w:t>dân</w:t>
            </w:r>
            <w:proofErr w:type="spellEnd"/>
            <w:r w:rsidRPr="004B6C36">
              <w:rPr>
                <w:i/>
                <w:iCs/>
                <w:sz w:val="28"/>
                <w:szCs w:val="28"/>
              </w:rPr>
              <w:t xml:space="preserve"> </w:t>
            </w:r>
            <w:proofErr w:type="spellStart"/>
            <w:r w:rsidRPr="004B6C36">
              <w:rPr>
                <w:i/>
                <w:iCs/>
                <w:sz w:val="28"/>
                <w:szCs w:val="28"/>
              </w:rPr>
              <w:t>tỉnh</w:t>
            </w:r>
            <w:proofErr w:type="spellEnd"/>
            <w:r w:rsidRPr="004B6C36">
              <w:rPr>
                <w:i/>
                <w:iCs/>
                <w:sz w:val="28"/>
                <w:szCs w:val="28"/>
              </w:rPr>
              <w:t xml:space="preserve"> </w:t>
            </w:r>
            <w:proofErr w:type="spellStart"/>
            <w:r w:rsidRPr="004B6C36">
              <w:rPr>
                <w:i/>
                <w:iCs/>
                <w:sz w:val="28"/>
                <w:szCs w:val="28"/>
              </w:rPr>
              <w:t>Quảng</w:t>
            </w:r>
            <w:proofErr w:type="spellEnd"/>
            <w:r w:rsidRPr="004B6C36">
              <w:rPr>
                <w:i/>
                <w:iCs/>
                <w:sz w:val="28"/>
                <w:szCs w:val="28"/>
              </w:rPr>
              <w:t xml:space="preserve"> </w:t>
            </w:r>
            <w:proofErr w:type="spellStart"/>
            <w:r w:rsidRPr="004B6C36">
              <w:rPr>
                <w:i/>
                <w:iCs/>
                <w:sz w:val="28"/>
                <w:szCs w:val="28"/>
              </w:rPr>
              <w:t>Ngãi</w:t>
            </w:r>
            <w:proofErr w:type="spellEnd"/>
            <w:r w:rsidRPr="004B6C36">
              <w:rPr>
                <w:i/>
                <w:iCs/>
                <w:sz w:val="28"/>
                <w:szCs w:val="28"/>
              </w:rPr>
              <w:t>)</w:t>
            </w:r>
          </w:p>
        </w:tc>
      </w:tr>
      <w:tr w:rsidR="004B6C36" w:rsidRPr="004B6C36" w14:paraId="65498366" w14:textId="77777777" w:rsidTr="00DD7CE7">
        <w:trPr>
          <w:trHeight w:val="360"/>
        </w:trPr>
        <w:tc>
          <w:tcPr>
            <w:tcW w:w="567" w:type="dxa"/>
            <w:tcBorders>
              <w:top w:val="nil"/>
              <w:left w:val="nil"/>
              <w:bottom w:val="nil"/>
              <w:right w:val="nil"/>
            </w:tcBorders>
            <w:shd w:val="clear" w:color="000000" w:fill="FFFFFF"/>
            <w:vAlign w:val="center"/>
            <w:hideMark/>
          </w:tcPr>
          <w:p w14:paraId="12A0E7C4" w14:textId="77777777" w:rsidR="004B6C36" w:rsidRPr="004B6C36" w:rsidRDefault="004B6C36" w:rsidP="004B6C36">
            <w:pPr>
              <w:jc w:val="center"/>
              <w:rPr>
                <w:b/>
                <w:bCs/>
                <w:sz w:val="28"/>
                <w:szCs w:val="28"/>
              </w:rPr>
            </w:pPr>
            <w:r w:rsidRPr="004B6C36">
              <w:rPr>
                <w:b/>
                <w:bCs/>
                <w:sz w:val="28"/>
                <w:szCs w:val="28"/>
              </w:rPr>
              <w:t> </w:t>
            </w:r>
          </w:p>
        </w:tc>
        <w:tc>
          <w:tcPr>
            <w:tcW w:w="2836" w:type="dxa"/>
            <w:tcBorders>
              <w:top w:val="nil"/>
              <w:left w:val="nil"/>
              <w:bottom w:val="nil"/>
              <w:right w:val="nil"/>
            </w:tcBorders>
            <w:shd w:val="clear" w:color="000000" w:fill="FFFFFF"/>
            <w:vAlign w:val="center"/>
            <w:hideMark/>
          </w:tcPr>
          <w:p w14:paraId="41E8016D" w14:textId="77777777" w:rsidR="004B6C36" w:rsidRPr="004B6C36" w:rsidRDefault="004B6C36" w:rsidP="004B6C36">
            <w:pPr>
              <w:jc w:val="center"/>
              <w:rPr>
                <w:b/>
                <w:bCs/>
                <w:sz w:val="28"/>
                <w:szCs w:val="28"/>
              </w:rPr>
            </w:pPr>
            <w:r w:rsidRPr="004B6C36">
              <w:rPr>
                <w:b/>
                <w:bCs/>
                <w:sz w:val="28"/>
                <w:szCs w:val="28"/>
              </w:rPr>
              <w:t> </w:t>
            </w:r>
          </w:p>
        </w:tc>
        <w:tc>
          <w:tcPr>
            <w:tcW w:w="1134" w:type="dxa"/>
            <w:tcBorders>
              <w:top w:val="nil"/>
              <w:left w:val="nil"/>
              <w:bottom w:val="nil"/>
              <w:right w:val="nil"/>
            </w:tcBorders>
            <w:shd w:val="clear" w:color="000000" w:fill="FFFFFF"/>
            <w:vAlign w:val="center"/>
            <w:hideMark/>
          </w:tcPr>
          <w:p w14:paraId="7C8B876A" w14:textId="77777777" w:rsidR="004B6C36" w:rsidRPr="004B6C36" w:rsidRDefault="004B6C36" w:rsidP="004B6C36">
            <w:pPr>
              <w:jc w:val="center"/>
              <w:rPr>
                <w:b/>
                <w:bCs/>
                <w:sz w:val="28"/>
                <w:szCs w:val="28"/>
              </w:rPr>
            </w:pPr>
            <w:r w:rsidRPr="004B6C36">
              <w:rPr>
                <w:b/>
                <w:bCs/>
                <w:sz w:val="28"/>
                <w:szCs w:val="28"/>
              </w:rPr>
              <w:t> </w:t>
            </w:r>
          </w:p>
        </w:tc>
        <w:tc>
          <w:tcPr>
            <w:tcW w:w="992" w:type="dxa"/>
            <w:tcBorders>
              <w:top w:val="nil"/>
              <w:left w:val="nil"/>
              <w:bottom w:val="nil"/>
              <w:right w:val="nil"/>
            </w:tcBorders>
            <w:shd w:val="clear" w:color="000000" w:fill="FFFFFF"/>
            <w:vAlign w:val="center"/>
            <w:hideMark/>
          </w:tcPr>
          <w:p w14:paraId="0FD6DF07" w14:textId="77777777" w:rsidR="004B6C36" w:rsidRPr="004B6C36" w:rsidRDefault="004B6C36" w:rsidP="004B6C36">
            <w:pPr>
              <w:jc w:val="center"/>
              <w:rPr>
                <w:b/>
                <w:bCs/>
                <w:sz w:val="28"/>
                <w:szCs w:val="28"/>
              </w:rPr>
            </w:pPr>
            <w:r w:rsidRPr="004B6C36">
              <w:rPr>
                <w:b/>
                <w:bCs/>
                <w:sz w:val="28"/>
                <w:szCs w:val="28"/>
              </w:rPr>
              <w:t> </w:t>
            </w:r>
          </w:p>
        </w:tc>
        <w:tc>
          <w:tcPr>
            <w:tcW w:w="1134" w:type="dxa"/>
            <w:tcBorders>
              <w:top w:val="nil"/>
              <w:left w:val="nil"/>
              <w:bottom w:val="nil"/>
              <w:right w:val="nil"/>
            </w:tcBorders>
            <w:shd w:val="clear" w:color="000000" w:fill="FFFFFF"/>
            <w:vAlign w:val="center"/>
            <w:hideMark/>
          </w:tcPr>
          <w:p w14:paraId="4136CA36" w14:textId="77777777" w:rsidR="004B6C36" w:rsidRPr="004B6C36" w:rsidRDefault="004B6C36" w:rsidP="004B6C36">
            <w:pPr>
              <w:jc w:val="center"/>
              <w:rPr>
                <w:b/>
                <w:bCs/>
                <w:sz w:val="28"/>
                <w:szCs w:val="28"/>
              </w:rPr>
            </w:pPr>
            <w:r w:rsidRPr="004B6C36">
              <w:rPr>
                <w:b/>
                <w:bCs/>
                <w:sz w:val="28"/>
                <w:szCs w:val="28"/>
              </w:rPr>
              <w:t> </w:t>
            </w:r>
          </w:p>
        </w:tc>
        <w:tc>
          <w:tcPr>
            <w:tcW w:w="992" w:type="dxa"/>
            <w:tcBorders>
              <w:top w:val="nil"/>
              <w:left w:val="nil"/>
              <w:bottom w:val="nil"/>
              <w:right w:val="nil"/>
            </w:tcBorders>
            <w:shd w:val="clear" w:color="000000" w:fill="FFFFFF"/>
            <w:vAlign w:val="center"/>
            <w:hideMark/>
          </w:tcPr>
          <w:p w14:paraId="6DF85C12" w14:textId="77777777" w:rsidR="004B6C36" w:rsidRPr="004B6C36" w:rsidRDefault="004B6C36" w:rsidP="004B6C36">
            <w:pPr>
              <w:jc w:val="center"/>
              <w:rPr>
                <w:b/>
                <w:bCs/>
                <w:sz w:val="28"/>
                <w:szCs w:val="28"/>
              </w:rPr>
            </w:pPr>
            <w:r w:rsidRPr="004B6C36">
              <w:rPr>
                <w:b/>
                <w:bCs/>
                <w:sz w:val="28"/>
                <w:szCs w:val="28"/>
              </w:rPr>
              <w:t> </w:t>
            </w:r>
          </w:p>
        </w:tc>
        <w:tc>
          <w:tcPr>
            <w:tcW w:w="850" w:type="dxa"/>
            <w:tcBorders>
              <w:top w:val="nil"/>
              <w:left w:val="nil"/>
              <w:bottom w:val="nil"/>
              <w:right w:val="nil"/>
            </w:tcBorders>
            <w:shd w:val="clear" w:color="000000" w:fill="FFFFFF"/>
            <w:vAlign w:val="center"/>
            <w:hideMark/>
          </w:tcPr>
          <w:p w14:paraId="6BF1124D" w14:textId="77777777" w:rsidR="004B6C36" w:rsidRPr="004B6C36" w:rsidRDefault="004B6C36" w:rsidP="004B6C36">
            <w:pPr>
              <w:jc w:val="center"/>
              <w:rPr>
                <w:b/>
                <w:bCs/>
                <w:sz w:val="28"/>
                <w:szCs w:val="28"/>
              </w:rPr>
            </w:pPr>
            <w:r w:rsidRPr="004B6C36">
              <w:rPr>
                <w:b/>
                <w:bCs/>
                <w:sz w:val="28"/>
                <w:szCs w:val="28"/>
              </w:rPr>
              <w:t> </w:t>
            </w:r>
          </w:p>
        </w:tc>
        <w:tc>
          <w:tcPr>
            <w:tcW w:w="851" w:type="dxa"/>
            <w:tcBorders>
              <w:top w:val="nil"/>
              <w:left w:val="nil"/>
              <w:bottom w:val="nil"/>
              <w:right w:val="nil"/>
            </w:tcBorders>
            <w:shd w:val="clear" w:color="000000" w:fill="FFFFFF"/>
            <w:vAlign w:val="center"/>
            <w:hideMark/>
          </w:tcPr>
          <w:p w14:paraId="1A58063E" w14:textId="77777777" w:rsidR="004B6C36" w:rsidRPr="004B6C36" w:rsidRDefault="004B6C36" w:rsidP="004B6C36">
            <w:pPr>
              <w:jc w:val="center"/>
              <w:rPr>
                <w:b/>
                <w:bCs/>
                <w:sz w:val="28"/>
                <w:szCs w:val="28"/>
              </w:rPr>
            </w:pPr>
            <w:r w:rsidRPr="004B6C36">
              <w:rPr>
                <w:b/>
                <w:bCs/>
                <w:sz w:val="28"/>
                <w:szCs w:val="28"/>
              </w:rPr>
              <w:t> </w:t>
            </w:r>
          </w:p>
        </w:tc>
        <w:tc>
          <w:tcPr>
            <w:tcW w:w="708" w:type="dxa"/>
            <w:tcBorders>
              <w:top w:val="nil"/>
              <w:left w:val="nil"/>
              <w:bottom w:val="nil"/>
              <w:right w:val="nil"/>
            </w:tcBorders>
            <w:shd w:val="clear" w:color="000000" w:fill="FFFFFF"/>
            <w:vAlign w:val="center"/>
            <w:hideMark/>
          </w:tcPr>
          <w:p w14:paraId="3DF42C26" w14:textId="77777777" w:rsidR="004B6C36" w:rsidRPr="004B6C36" w:rsidRDefault="004B6C36" w:rsidP="004B6C36">
            <w:pPr>
              <w:jc w:val="center"/>
              <w:rPr>
                <w:b/>
                <w:bCs/>
                <w:sz w:val="28"/>
                <w:szCs w:val="28"/>
              </w:rPr>
            </w:pPr>
            <w:r w:rsidRPr="004B6C36">
              <w:rPr>
                <w:b/>
                <w:bCs/>
                <w:sz w:val="28"/>
                <w:szCs w:val="28"/>
              </w:rPr>
              <w:t> </w:t>
            </w:r>
          </w:p>
        </w:tc>
        <w:tc>
          <w:tcPr>
            <w:tcW w:w="709" w:type="dxa"/>
            <w:tcBorders>
              <w:top w:val="nil"/>
              <w:left w:val="nil"/>
              <w:bottom w:val="nil"/>
              <w:right w:val="nil"/>
            </w:tcBorders>
            <w:shd w:val="clear" w:color="000000" w:fill="FFFFFF"/>
            <w:vAlign w:val="center"/>
            <w:hideMark/>
          </w:tcPr>
          <w:p w14:paraId="5B4E8D69" w14:textId="77777777" w:rsidR="004B6C36" w:rsidRPr="004B6C36" w:rsidRDefault="004B6C36" w:rsidP="004B6C36">
            <w:pPr>
              <w:jc w:val="center"/>
              <w:rPr>
                <w:b/>
                <w:bCs/>
                <w:sz w:val="28"/>
                <w:szCs w:val="28"/>
              </w:rPr>
            </w:pPr>
            <w:r w:rsidRPr="004B6C36">
              <w:rPr>
                <w:b/>
                <w:bCs/>
                <w:sz w:val="28"/>
                <w:szCs w:val="28"/>
              </w:rPr>
              <w:t> </w:t>
            </w:r>
          </w:p>
        </w:tc>
        <w:tc>
          <w:tcPr>
            <w:tcW w:w="851" w:type="dxa"/>
            <w:tcBorders>
              <w:top w:val="nil"/>
              <w:left w:val="nil"/>
              <w:bottom w:val="nil"/>
              <w:right w:val="nil"/>
            </w:tcBorders>
            <w:shd w:val="clear" w:color="000000" w:fill="FFFFFF"/>
            <w:vAlign w:val="center"/>
            <w:hideMark/>
          </w:tcPr>
          <w:p w14:paraId="6F93ECA7" w14:textId="77777777" w:rsidR="004B6C36" w:rsidRPr="004B6C36" w:rsidRDefault="004B6C36" w:rsidP="004B6C36">
            <w:pPr>
              <w:jc w:val="center"/>
              <w:rPr>
                <w:b/>
                <w:bCs/>
                <w:sz w:val="28"/>
                <w:szCs w:val="28"/>
              </w:rPr>
            </w:pPr>
            <w:r w:rsidRPr="004B6C36">
              <w:rPr>
                <w:b/>
                <w:bCs/>
                <w:sz w:val="28"/>
                <w:szCs w:val="28"/>
              </w:rPr>
              <w:t> </w:t>
            </w:r>
          </w:p>
        </w:tc>
        <w:tc>
          <w:tcPr>
            <w:tcW w:w="992" w:type="dxa"/>
            <w:tcBorders>
              <w:top w:val="nil"/>
              <w:left w:val="nil"/>
              <w:bottom w:val="nil"/>
              <w:right w:val="nil"/>
            </w:tcBorders>
            <w:shd w:val="clear" w:color="000000" w:fill="FFFFFF"/>
            <w:vAlign w:val="center"/>
            <w:hideMark/>
          </w:tcPr>
          <w:p w14:paraId="18EAB802" w14:textId="77777777" w:rsidR="004B6C36" w:rsidRPr="004B6C36" w:rsidRDefault="004B6C36" w:rsidP="004B6C36">
            <w:pPr>
              <w:jc w:val="center"/>
              <w:rPr>
                <w:b/>
                <w:bCs/>
                <w:sz w:val="28"/>
                <w:szCs w:val="28"/>
              </w:rPr>
            </w:pPr>
            <w:r w:rsidRPr="004B6C36">
              <w:rPr>
                <w:b/>
                <w:bCs/>
                <w:sz w:val="28"/>
                <w:szCs w:val="28"/>
              </w:rPr>
              <w:t> </w:t>
            </w:r>
          </w:p>
        </w:tc>
        <w:tc>
          <w:tcPr>
            <w:tcW w:w="880" w:type="dxa"/>
            <w:tcBorders>
              <w:top w:val="nil"/>
              <w:left w:val="nil"/>
              <w:bottom w:val="nil"/>
              <w:right w:val="nil"/>
            </w:tcBorders>
            <w:shd w:val="clear" w:color="000000" w:fill="FFFFFF"/>
            <w:vAlign w:val="center"/>
            <w:hideMark/>
          </w:tcPr>
          <w:p w14:paraId="7FA1E995" w14:textId="77777777" w:rsidR="004B6C36" w:rsidRPr="004B6C36" w:rsidRDefault="004B6C36" w:rsidP="004B6C36">
            <w:pPr>
              <w:jc w:val="center"/>
              <w:rPr>
                <w:b/>
                <w:bCs/>
                <w:sz w:val="28"/>
                <w:szCs w:val="28"/>
              </w:rPr>
            </w:pPr>
            <w:r w:rsidRPr="004B6C36">
              <w:rPr>
                <w:b/>
                <w:bCs/>
                <w:sz w:val="28"/>
                <w:szCs w:val="28"/>
              </w:rPr>
              <w:t> </w:t>
            </w:r>
          </w:p>
        </w:tc>
        <w:tc>
          <w:tcPr>
            <w:tcW w:w="1100" w:type="dxa"/>
            <w:tcBorders>
              <w:top w:val="nil"/>
              <w:left w:val="nil"/>
              <w:bottom w:val="nil"/>
              <w:right w:val="nil"/>
            </w:tcBorders>
            <w:shd w:val="clear" w:color="000000" w:fill="FFFFFF"/>
            <w:vAlign w:val="center"/>
            <w:hideMark/>
          </w:tcPr>
          <w:p w14:paraId="018AF690" w14:textId="77777777" w:rsidR="004B6C36" w:rsidRPr="004B6C36" w:rsidRDefault="004B6C36" w:rsidP="004B6C36">
            <w:pPr>
              <w:jc w:val="center"/>
              <w:rPr>
                <w:b/>
                <w:bCs/>
                <w:sz w:val="28"/>
                <w:szCs w:val="28"/>
              </w:rPr>
            </w:pPr>
            <w:r w:rsidRPr="004B6C36">
              <w:rPr>
                <w:b/>
                <w:bCs/>
                <w:sz w:val="28"/>
                <w:szCs w:val="28"/>
              </w:rPr>
              <w:t> </w:t>
            </w:r>
          </w:p>
        </w:tc>
        <w:tc>
          <w:tcPr>
            <w:tcW w:w="1564" w:type="dxa"/>
            <w:tcBorders>
              <w:top w:val="nil"/>
              <w:left w:val="nil"/>
              <w:bottom w:val="nil"/>
              <w:right w:val="nil"/>
            </w:tcBorders>
            <w:shd w:val="clear" w:color="000000" w:fill="FFFFFF"/>
            <w:vAlign w:val="center"/>
            <w:hideMark/>
          </w:tcPr>
          <w:p w14:paraId="4B21A87C" w14:textId="77777777" w:rsidR="004B6C36" w:rsidRPr="004B6C36" w:rsidRDefault="004B6C36" w:rsidP="004B6C36">
            <w:pPr>
              <w:jc w:val="center"/>
              <w:rPr>
                <w:b/>
                <w:bCs/>
                <w:sz w:val="28"/>
                <w:szCs w:val="28"/>
              </w:rPr>
            </w:pPr>
            <w:r w:rsidRPr="004B6C36">
              <w:rPr>
                <w:b/>
                <w:bCs/>
                <w:sz w:val="28"/>
                <w:szCs w:val="28"/>
              </w:rPr>
              <w:t> </w:t>
            </w:r>
          </w:p>
        </w:tc>
      </w:tr>
      <w:tr w:rsidR="004B6C36" w:rsidRPr="004B6C36" w14:paraId="4AFB8705" w14:textId="77777777" w:rsidTr="00DD7CE7">
        <w:trPr>
          <w:trHeight w:val="435"/>
        </w:trPr>
        <w:tc>
          <w:tcPr>
            <w:tcW w:w="567" w:type="dxa"/>
            <w:tcBorders>
              <w:top w:val="nil"/>
              <w:left w:val="nil"/>
              <w:bottom w:val="nil"/>
              <w:right w:val="nil"/>
            </w:tcBorders>
            <w:shd w:val="clear" w:color="000000" w:fill="FFFFFF"/>
            <w:noWrap/>
            <w:vAlign w:val="center"/>
            <w:hideMark/>
          </w:tcPr>
          <w:p w14:paraId="5042CA01" w14:textId="77777777" w:rsidR="004B6C36" w:rsidRPr="004B6C36" w:rsidRDefault="004B6C36" w:rsidP="004B6C36">
            <w:pPr>
              <w:rPr>
                <w:i/>
                <w:iCs/>
                <w:sz w:val="12"/>
                <w:szCs w:val="12"/>
              </w:rPr>
            </w:pPr>
            <w:r w:rsidRPr="004B6C36">
              <w:rPr>
                <w:i/>
                <w:iCs/>
                <w:sz w:val="12"/>
                <w:szCs w:val="12"/>
              </w:rPr>
              <w:t> </w:t>
            </w:r>
          </w:p>
        </w:tc>
        <w:tc>
          <w:tcPr>
            <w:tcW w:w="2836" w:type="dxa"/>
            <w:tcBorders>
              <w:top w:val="nil"/>
              <w:left w:val="nil"/>
              <w:bottom w:val="nil"/>
              <w:right w:val="nil"/>
            </w:tcBorders>
            <w:shd w:val="clear" w:color="000000" w:fill="FFFFFF"/>
            <w:noWrap/>
            <w:vAlign w:val="center"/>
            <w:hideMark/>
          </w:tcPr>
          <w:p w14:paraId="2D4C5C0F" w14:textId="77777777" w:rsidR="004B6C36" w:rsidRPr="004B6C36" w:rsidRDefault="004B6C36" w:rsidP="004B6C36">
            <w:pPr>
              <w:rPr>
                <w:i/>
                <w:iCs/>
                <w:sz w:val="12"/>
                <w:szCs w:val="12"/>
              </w:rPr>
            </w:pPr>
            <w:r w:rsidRPr="004B6C36">
              <w:rPr>
                <w:i/>
                <w:iCs/>
                <w:sz w:val="12"/>
                <w:szCs w:val="12"/>
              </w:rPr>
              <w:t> </w:t>
            </w:r>
          </w:p>
        </w:tc>
        <w:tc>
          <w:tcPr>
            <w:tcW w:w="1134" w:type="dxa"/>
            <w:tcBorders>
              <w:top w:val="nil"/>
              <w:left w:val="nil"/>
              <w:bottom w:val="nil"/>
              <w:right w:val="nil"/>
            </w:tcBorders>
            <w:shd w:val="clear" w:color="000000" w:fill="FFFFFF"/>
            <w:vAlign w:val="center"/>
            <w:hideMark/>
          </w:tcPr>
          <w:p w14:paraId="6574812A" w14:textId="77777777" w:rsidR="004B6C36" w:rsidRPr="004B6C36" w:rsidRDefault="004B6C36" w:rsidP="004B6C36">
            <w:pPr>
              <w:rPr>
                <w:i/>
                <w:iCs/>
                <w:sz w:val="12"/>
                <w:szCs w:val="12"/>
              </w:rPr>
            </w:pPr>
            <w:r w:rsidRPr="004B6C36">
              <w:rPr>
                <w:i/>
                <w:iCs/>
                <w:sz w:val="12"/>
                <w:szCs w:val="12"/>
              </w:rPr>
              <w:t> </w:t>
            </w:r>
          </w:p>
        </w:tc>
        <w:tc>
          <w:tcPr>
            <w:tcW w:w="992" w:type="dxa"/>
            <w:tcBorders>
              <w:top w:val="nil"/>
              <w:left w:val="nil"/>
              <w:bottom w:val="nil"/>
              <w:right w:val="nil"/>
            </w:tcBorders>
            <w:shd w:val="clear" w:color="000000" w:fill="FFFFFF"/>
            <w:noWrap/>
            <w:vAlign w:val="center"/>
            <w:hideMark/>
          </w:tcPr>
          <w:p w14:paraId="418C20AB" w14:textId="77777777" w:rsidR="004B6C36" w:rsidRPr="004B6C36" w:rsidRDefault="004B6C36" w:rsidP="004B6C36">
            <w:pPr>
              <w:rPr>
                <w:i/>
                <w:iCs/>
                <w:sz w:val="12"/>
                <w:szCs w:val="12"/>
              </w:rPr>
            </w:pPr>
            <w:r w:rsidRPr="004B6C36">
              <w:rPr>
                <w:i/>
                <w:iCs/>
                <w:sz w:val="12"/>
                <w:szCs w:val="12"/>
              </w:rPr>
              <w:t> </w:t>
            </w:r>
          </w:p>
        </w:tc>
        <w:tc>
          <w:tcPr>
            <w:tcW w:w="1134" w:type="dxa"/>
            <w:tcBorders>
              <w:top w:val="nil"/>
              <w:left w:val="nil"/>
              <w:bottom w:val="nil"/>
              <w:right w:val="nil"/>
            </w:tcBorders>
            <w:shd w:val="clear" w:color="000000" w:fill="FFFFFF"/>
            <w:noWrap/>
            <w:vAlign w:val="center"/>
            <w:hideMark/>
          </w:tcPr>
          <w:p w14:paraId="37CE15FD" w14:textId="77777777" w:rsidR="004B6C36" w:rsidRPr="004B6C36" w:rsidRDefault="004B6C36" w:rsidP="004B6C36">
            <w:pPr>
              <w:rPr>
                <w:i/>
                <w:iCs/>
                <w:sz w:val="12"/>
                <w:szCs w:val="12"/>
              </w:rPr>
            </w:pPr>
            <w:r w:rsidRPr="004B6C36">
              <w:rPr>
                <w:i/>
                <w:iCs/>
                <w:sz w:val="12"/>
                <w:szCs w:val="12"/>
              </w:rPr>
              <w:t> </w:t>
            </w:r>
          </w:p>
        </w:tc>
        <w:tc>
          <w:tcPr>
            <w:tcW w:w="992" w:type="dxa"/>
            <w:tcBorders>
              <w:top w:val="nil"/>
              <w:left w:val="nil"/>
              <w:bottom w:val="nil"/>
              <w:right w:val="nil"/>
            </w:tcBorders>
            <w:shd w:val="clear" w:color="000000" w:fill="FFFFFF"/>
            <w:vAlign w:val="center"/>
            <w:hideMark/>
          </w:tcPr>
          <w:p w14:paraId="782E6AE4" w14:textId="77777777" w:rsidR="004B6C36" w:rsidRPr="004B6C36" w:rsidRDefault="004B6C36" w:rsidP="004B6C36">
            <w:pPr>
              <w:jc w:val="center"/>
              <w:rPr>
                <w:i/>
                <w:iCs/>
                <w:sz w:val="12"/>
                <w:szCs w:val="12"/>
              </w:rPr>
            </w:pPr>
            <w:r w:rsidRPr="004B6C36">
              <w:rPr>
                <w:i/>
                <w:iCs/>
                <w:sz w:val="12"/>
                <w:szCs w:val="12"/>
              </w:rPr>
              <w:t> </w:t>
            </w:r>
          </w:p>
        </w:tc>
        <w:tc>
          <w:tcPr>
            <w:tcW w:w="850" w:type="dxa"/>
            <w:tcBorders>
              <w:top w:val="nil"/>
              <w:left w:val="nil"/>
              <w:bottom w:val="nil"/>
              <w:right w:val="nil"/>
            </w:tcBorders>
            <w:shd w:val="clear" w:color="000000" w:fill="FFFFFF"/>
            <w:noWrap/>
            <w:vAlign w:val="center"/>
            <w:hideMark/>
          </w:tcPr>
          <w:p w14:paraId="27C7A0D2" w14:textId="77777777" w:rsidR="004B6C36" w:rsidRPr="004B6C36" w:rsidRDefault="004B6C36" w:rsidP="004B6C36">
            <w:pPr>
              <w:rPr>
                <w:i/>
                <w:iCs/>
                <w:sz w:val="12"/>
                <w:szCs w:val="12"/>
              </w:rPr>
            </w:pPr>
            <w:r w:rsidRPr="004B6C36">
              <w:rPr>
                <w:i/>
                <w:iCs/>
                <w:sz w:val="12"/>
                <w:szCs w:val="12"/>
              </w:rPr>
              <w:t> </w:t>
            </w:r>
          </w:p>
        </w:tc>
        <w:tc>
          <w:tcPr>
            <w:tcW w:w="851" w:type="dxa"/>
            <w:tcBorders>
              <w:top w:val="nil"/>
              <w:left w:val="nil"/>
              <w:bottom w:val="nil"/>
              <w:right w:val="nil"/>
            </w:tcBorders>
            <w:shd w:val="clear" w:color="000000" w:fill="FFFFFF"/>
            <w:noWrap/>
            <w:vAlign w:val="bottom"/>
            <w:hideMark/>
          </w:tcPr>
          <w:p w14:paraId="307152A9" w14:textId="77777777" w:rsidR="004B6C36" w:rsidRPr="004B6C36" w:rsidRDefault="004B6C36" w:rsidP="004B6C36">
            <w:pPr>
              <w:rPr>
                <w:rFonts w:ascii="Arial Narrow" w:hAnsi="Arial Narrow" w:cs="Calibri"/>
                <w:sz w:val="12"/>
                <w:szCs w:val="12"/>
              </w:rPr>
            </w:pPr>
            <w:r w:rsidRPr="004B6C36">
              <w:rPr>
                <w:rFonts w:ascii="Arial Narrow" w:hAnsi="Arial Narrow" w:cs="Calibri"/>
                <w:sz w:val="12"/>
                <w:szCs w:val="12"/>
              </w:rPr>
              <w:t> </w:t>
            </w:r>
          </w:p>
        </w:tc>
        <w:tc>
          <w:tcPr>
            <w:tcW w:w="708" w:type="dxa"/>
            <w:tcBorders>
              <w:top w:val="nil"/>
              <w:left w:val="nil"/>
              <w:bottom w:val="nil"/>
              <w:right w:val="nil"/>
            </w:tcBorders>
            <w:shd w:val="clear" w:color="000000" w:fill="FFFFFF"/>
            <w:noWrap/>
            <w:vAlign w:val="center"/>
            <w:hideMark/>
          </w:tcPr>
          <w:p w14:paraId="067CE3FB" w14:textId="77777777" w:rsidR="004B6C36" w:rsidRPr="004B6C36" w:rsidRDefault="004B6C36" w:rsidP="004B6C36">
            <w:pPr>
              <w:rPr>
                <w:i/>
                <w:iCs/>
                <w:sz w:val="12"/>
                <w:szCs w:val="12"/>
              </w:rPr>
            </w:pPr>
            <w:r w:rsidRPr="004B6C36">
              <w:rPr>
                <w:i/>
                <w:iCs/>
                <w:sz w:val="12"/>
                <w:szCs w:val="12"/>
              </w:rPr>
              <w:t> </w:t>
            </w:r>
          </w:p>
        </w:tc>
        <w:tc>
          <w:tcPr>
            <w:tcW w:w="709" w:type="dxa"/>
            <w:tcBorders>
              <w:top w:val="nil"/>
              <w:left w:val="nil"/>
              <w:bottom w:val="nil"/>
              <w:right w:val="nil"/>
            </w:tcBorders>
            <w:shd w:val="clear" w:color="000000" w:fill="FFFFFF"/>
            <w:noWrap/>
            <w:vAlign w:val="bottom"/>
            <w:hideMark/>
          </w:tcPr>
          <w:p w14:paraId="0042CBB6" w14:textId="77777777" w:rsidR="004B6C36" w:rsidRPr="004B6C36" w:rsidRDefault="004B6C36" w:rsidP="004B6C36">
            <w:pPr>
              <w:rPr>
                <w:rFonts w:ascii="Arial Narrow" w:hAnsi="Arial Narrow" w:cs="Calibri"/>
                <w:sz w:val="12"/>
                <w:szCs w:val="12"/>
              </w:rPr>
            </w:pPr>
            <w:r w:rsidRPr="004B6C36">
              <w:rPr>
                <w:rFonts w:ascii="Arial Narrow" w:hAnsi="Arial Narrow" w:cs="Calibri"/>
                <w:sz w:val="12"/>
                <w:szCs w:val="12"/>
              </w:rPr>
              <w:t> </w:t>
            </w:r>
          </w:p>
        </w:tc>
        <w:tc>
          <w:tcPr>
            <w:tcW w:w="851" w:type="dxa"/>
            <w:tcBorders>
              <w:top w:val="nil"/>
              <w:left w:val="nil"/>
              <w:bottom w:val="nil"/>
              <w:right w:val="nil"/>
            </w:tcBorders>
            <w:shd w:val="clear" w:color="000000" w:fill="FFFFFF"/>
            <w:noWrap/>
            <w:vAlign w:val="bottom"/>
            <w:hideMark/>
          </w:tcPr>
          <w:p w14:paraId="1D8DA916" w14:textId="77777777" w:rsidR="004B6C36" w:rsidRPr="004B6C36" w:rsidRDefault="004B6C36" w:rsidP="004B6C36">
            <w:pPr>
              <w:rPr>
                <w:rFonts w:ascii="Arial Narrow" w:hAnsi="Arial Narrow" w:cs="Calibri"/>
                <w:sz w:val="12"/>
                <w:szCs w:val="12"/>
              </w:rPr>
            </w:pPr>
            <w:r w:rsidRPr="004B6C36">
              <w:rPr>
                <w:rFonts w:ascii="Arial Narrow" w:hAnsi="Arial Narrow" w:cs="Calibri"/>
                <w:sz w:val="12"/>
                <w:szCs w:val="12"/>
              </w:rPr>
              <w:t> </w:t>
            </w:r>
          </w:p>
        </w:tc>
        <w:tc>
          <w:tcPr>
            <w:tcW w:w="992" w:type="dxa"/>
            <w:tcBorders>
              <w:top w:val="nil"/>
              <w:left w:val="nil"/>
              <w:bottom w:val="nil"/>
              <w:right w:val="nil"/>
            </w:tcBorders>
            <w:shd w:val="clear" w:color="000000" w:fill="FFFFFF"/>
            <w:noWrap/>
            <w:vAlign w:val="bottom"/>
            <w:hideMark/>
          </w:tcPr>
          <w:p w14:paraId="5E9C6BA9" w14:textId="77777777" w:rsidR="004B6C36" w:rsidRPr="004B6C36" w:rsidRDefault="004B6C36" w:rsidP="004B6C36">
            <w:pPr>
              <w:rPr>
                <w:rFonts w:ascii="Arial Narrow" w:hAnsi="Arial Narrow" w:cs="Calibri"/>
                <w:sz w:val="12"/>
                <w:szCs w:val="12"/>
              </w:rPr>
            </w:pPr>
            <w:r w:rsidRPr="004B6C36">
              <w:rPr>
                <w:rFonts w:ascii="Arial Narrow" w:hAnsi="Arial Narrow" w:cs="Calibri"/>
                <w:sz w:val="12"/>
                <w:szCs w:val="12"/>
              </w:rPr>
              <w:t> </w:t>
            </w:r>
          </w:p>
        </w:tc>
        <w:tc>
          <w:tcPr>
            <w:tcW w:w="880" w:type="dxa"/>
            <w:tcBorders>
              <w:top w:val="nil"/>
              <w:left w:val="nil"/>
              <w:bottom w:val="nil"/>
              <w:right w:val="nil"/>
            </w:tcBorders>
            <w:shd w:val="clear" w:color="000000" w:fill="FFFFFF"/>
            <w:noWrap/>
            <w:vAlign w:val="bottom"/>
            <w:hideMark/>
          </w:tcPr>
          <w:p w14:paraId="31DB233D" w14:textId="77777777" w:rsidR="004B6C36" w:rsidRPr="004B6C36" w:rsidRDefault="004B6C36" w:rsidP="004B6C36">
            <w:pPr>
              <w:rPr>
                <w:rFonts w:ascii="Arial Narrow" w:hAnsi="Arial Narrow" w:cs="Calibri"/>
                <w:sz w:val="12"/>
                <w:szCs w:val="12"/>
              </w:rPr>
            </w:pPr>
            <w:r w:rsidRPr="004B6C36">
              <w:rPr>
                <w:rFonts w:ascii="Arial Narrow" w:hAnsi="Arial Narrow" w:cs="Calibri"/>
                <w:sz w:val="12"/>
                <w:szCs w:val="12"/>
              </w:rPr>
              <w:t> </w:t>
            </w:r>
          </w:p>
        </w:tc>
        <w:tc>
          <w:tcPr>
            <w:tcW w:w="1100" w:type="dxa"/>
            <w:tcBorders>
              <w:top w:val="nil"/>
              <w:left w:val="nil"/>
              <w:bottom w:val="nil"/>
              <w:right w:val="nil"/>
            </w:tcBorders>
            <w:shd w:val="clear" w:color="000000" w:fill="FFFFFF"/>
            <w:noWrap/>
            <w:vAlign w:val="bottom"/>
            <w:hideMark/>
          </w:tcPr>
          <w:p w14:paraId="3EE3A3C4" w14:textId="77777777" w:rsidR="004B6C36" w:rsidRPr="004B6C36" w:rsidRDefault="004B6C36" w:rsidP="004B6C36">
            <w:pPr>
              <w:rPr>
                <w:rFonts w:ascii="Arial Narrow" w:hAnsi="Arial Narrow" w:cs="Calibri"/>
                <w:sz w:val="12"/>
                <w:szCs w:val="12"/>
              </w:rPr>
            </w:pPr>
            <w:r w:rsidRPr="004B6C36">
              <w:rPr>
                <w:rFonts w:ascii="Arial Narrow" w:hAnsi="Arial Narrow" w:cs="Calibri"/>
                <w:sz w:val="12"/>
                <w:szCs w:val="12"/>
              </w:rPr>
              <w:t> </w:t>
            </w:r>
          </w:p>
        </w:tc>
        <w:tc>
          <w:tcPr>
            <w:tcW w:w="1564" w:type="dxa"/>
            <w:tcBorders>
              <w:top w:val="nil"/>
              <w:left w:val="nil"/>
              <w:bottom w:val="nil"/>
              <w:right w:val="nil"/>
            </w:tcBorders>
            <w:shd w:val="clear" w:color="000000" w:fill="FFFFFF"/>
            <w:noWrap/>
            <w:vAlign w:val="center"/>
            <w:hideMark/>
          </w:tcPr>
          <w:p w14:paraId="3E0E706B" w14:textId="77777777" w:rsidR="004B6C36" w:rsidRPr="004B6C36" w:rsidRDefault="004B6C36" w:rsidP="004B6C36">
            <w:pPr>
              <w:jc w:val="right"/>
              <w:rPr>
                <w:i/>
                <w:iCs/>
                <w:sz w:val="12"/>
                <w:szCs w:val="12"/>
              </w:rPr>
            </w:pPr>
            <w:r w:rsidRPr="004B6C36">
              <w:rPr>
                <w:i/>
                <w:iCs/>
                <w:sz w:val="12"/>
                <w:szCs w:val="12"/>
              </w:rPr>
              <w:t xml:space="preserve">ĐVT: </w:t>
            </w:r>
            <w:proofErr w:type="spellStart"/>
            <w:r w:rsidRPr="004B6C36">
              <w:rPr>
                <w:i/>
                <w:iCs/>
                <w:sz w:val="12"/>
                <w:szCs w:val="12"/>
              </w:rPr>
              <w:t>Triệu</w:t>
            </w:r>
            <w:proofErr w:type="spellEnd"/>
            <w:r w:rsidRPr="004B6C36">
              <w:rPr>
                <w:i/>
                <w:iCs/>
                <w:sz w:val="12"/>
                <w:szCs w:val="12"/>
              </w:rPr>
              <w:t xml:space="preserve"> </w:t>
            </w:r>
            <w:proofErr w:type="spellStart"/>
            <w:r w:rsidRPr="004B6C36">
              <w:rPr>
                <w:i/>
                <w:iCs/>
                <w:sz w:val="12"/>
                <w:szCs w:val="12"/>
              </w:rPr>
              <w:t>đồng</w:t>
            </w:r>
            <w:proofErr w:type="spellEnd"/>
          </w:p>
        </w:tc>
      </w:tr>
      <w:tr w:rsidR="004B6C36" w:rsidRPr="004B6C36" w14:paraId="3CDAFC87" w14:textId="77777777" w:rsidTr="00DD7CE7">
        <w:trPr>
          <w:trHeight w:val="795"/>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77B5F7" w14:textId="77777777" w:rsidR="004B6C36" w:rsidRPr="004B6C36" w:rsidRDefault="004B6C36" w:rsidP="004B6C36">
            <w:pPr>
              <w:jc w:val="center"/>
              <w:rPr>
                <w:sz w:val="12"/>
                <w:szCs w:val="12"/>
              </w:rPr>
            </w:pPr>
            <w:r w:rsidRPr="004B6C36">
              <w:rPr>
                <w:sz w:val="12"/>
                <w:szCs w:val="12"/>
              </w:rPr>
              <w:t>STT</w:t>
            </w:r>
          </w:p>
        </w:tc>
        <w:tc>
          <w:tcPr>
            <w:tcW w:w="28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8C94D4" w14:textId="77777777" w:rsidR="004B6C36" w:rsidRPr="004B6C36" w:rsidRDefault="004B6C36" w:rsidP="004B6C36">
            <w:pPr>
              <w:jc w:val="center"/>
              <w:rPr>
                <w:sz w:val="12"/>
                <w:szCs w:val="12"/>
              </w:rPr>
            </w:pPr>
            <w:r w:rsidRPr="004B6C36">
              <w:rPr>
                <w:sz w:val="12"/>
                <w:szCs w:val="12"/>
              </w:rPr>
              <w:t xml:space="preserve">Danh </w:t>
            </w:r>
            <w:proofErr w:type="spellStart"/>
            <w:r w:rsidRPr="004B6C36">
              <w:rPr>
                <w:sz w:val="12"/>
                <w:szCs w:val="12"/>
              </w:rPr>
              <w:t>mục</w:t>
            </w:r>
            <w:proofErr w:type="spellEnd"/>
            <w:r w:rsidRPr="004B6C36">
              <w:rPr>
                <w:sz w:val="12"/>
                <w:szCs w:val="12"/>
              </w:rPr>
              <w:t xml:space="preserve">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366986" w14:textId="77777777" w:rsidR="004B6C36" w:rsidRPr="004B6C36" w:rsidRDefault="004B6C36" w:rsidP="004B6C36">
            <w:pPr>
              <w:jc w:val="center"/>
              <w:rPr>
                <w:sz w:val="12"/>
                <w:szCs w:val="12"/>
              </w:rPr>
            </w:pPr>
            <w:proofErr w:type="spellStart"/>
            <w:r w:rsidRPr="004B6C36">
              <w:rPr>
                <w:sz w:val="12"/>
                <w:szCs w:val="12"/>
              </w:rPr>
              <w:t>Chủ</w:t>
            </w:r>
            <w:proofErr w:type="spellEnd"/>
            <w:r w:rsidRPr="004B6C36">
              <w:rPr>
                <w:sz w:val="12"/>
                <w:szCs w:val="12"/>
              </w:rPr>
              <w:t xml:space="preserve"> </w:t>
            </w:r>
            <w:proofErr w:type="spellStart"/>
            <w:r w:rsidRPr="004B6C36">
              <w:rPr>
                <w:sz w:val="12"/>
                <w:szCs w:val="12"/>
              </w:rPr>
              <w:t>đầu</w:t>
            </w:r>
            <w:proofErr w:type="spellEnd"/>
            <w:r w:rsidRPr="004B6C36">
              <w:rPr>
                <w:sz w:val="12"/>
                <w:szCs w:val="12"/>
              </w:rPr>
              <w:t xml:space="preserve"> </w:t>
            </w:r>
            <w:proofErr w:type="spellStart"/>
            <w:r w:rsidRPr="004B6C36">
              <w:rPr>
                <w:sz w:val="12"/>
                <w:szCs w:val="12"/>
              </w:rPr>
              <w:t>tư</w:t>
            </w:r>
            <w:proofErr w:type="spellEnd"/>
            <w:r w:rsidRPr="004B6C36">
              <w:rPr>
                <w:sz w:val="12"/>
                <w:szCs w:val="12"/>
              </w:rPr>
              <w:t xml:space="preserve"> (</w:t>
            </w:r>
            <w:proofErr w:type="spellStart"/>
            <w:r w:rsidRPr="004B6C36">
              <w:rPr>
                <w:sz w:val="12"/>
                <w:szCs w:val="12"/>
              </w:rPr>
              <w:t>cũ</w:t>
            </w:r>
            <w:proofErr w:type="spellEnd"/>
            <w:r w:rsidRPr="004B6C36">
              <w:rPr>
                <w:sz w:val="12"/>
                <w:szCs w:val="12"/>
              </w:rPr>
              <w:t>)</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77B11B8" w14:textId="77777777" w:rsidR="004B6C36" w:rsidRPr="004B6C36" w:rsidRDefault="004B6C36" w:rsidP="004B6C36">
            <w:pPr>
              <w:jc w:val="center"/>
              <w:rPr>
                <w:sz w:val="12"/>
                <w:szCs w:val="12"/>
              </w:rPr>
            </w:pPr>
            <w:proofErr w:type="spellStart"/>
            <w:r w:rsidRPr="004B6C36">
              <w:rPr>
                <w:sz w:val="12"/>
                <w:szCs w:val="12"/>
              </w:rPr>
              <w:t>Chủ</w:t>
            </w:r>
            <w:proofErr w:type="spellEnd"/>
            <w:r w:rsidRPr="004B6C36">
              <w:rPr>
                <w:sz w:val="12"/>
                <w:szCs w:val="12"/>
              </w:rPr>
              <w:t xml:space="preserve"> </w:t>
            </w:r>
            <w:proofErr w:type="spellStart"/>
            <w:r w:rsidRPr="004B6C36">
              <w:rPr>
                <w:sz w:val="12"/>
                <w:szCs w:val="12"/>
              </w:rPr>
              <w:t>đầu</w:t>
            </w:r>
            <w:proofErr w:type="spellEnd"/>
            <w:r w:rsidRPr="004B6C36">
              <w:rPr>
                <w:sz w:val="12"/>
                <w:szCs w:val="12"/>
              </w:rPr>
              <w:t xml:space="preserve"> </w:t>
            </w:r>
            <w:proofErr w:type="spellStart"/>
            <w:r w:rsidRPr="004B6C36">
              <w:rPr>
                <w:sz w:val="12"/>
                <w:szCs w:val="12"/>
              </w:rPr>
              <w:t>tư</w:t>
            </w:r>
            <w:proofErr w:type="spellEnd"/>
            <w:r w:rsidRPr="004B6C36">
              <w:rPr>
                <w:sz w:val="12"/>
                <w:szCs w:val="12"/>
              </w:rPr>
              <w:t xml:space="preserve"> </w:t>
            </w:r>
            <w:proofErr w:type="spellStart"/>
            <w:r w:rsidRPr="004B6C36">
              <w:rPr>
                <w:sz w:val="12"/>
                <w:szCs w:val="12"/>
              </w:rPr>
              <w:t>điều</w:t>
            </w:r>
            <w:proofErr w:type="spellEnd"/>
            <w:r w:rsidRPr="004B6C36">
              <w:rPr>
                <w:sz w:val="12"/>
                <w:szCs w:val="12"/>
              </w:rPr>
              <w:t xml:space="preserve"> </w:t>
            </w:r>
            <w:proofErr w:type="spellStart"/>
            <w:r w:rsidRPr="004B6C36">
              <w:rPr>
                <w:sz w:val="12"/>
                <w:szCs w:val="12"/>
              </w:rPr>
              <w:t>chỉnh</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63AA17" w14:textId="77777777" w:rsidR="004B6C36" w:rsidRPr="004B6C36" w:rsidRDefault="004B6C36" w:rsidP="004B6C36">
            <w:pPr>
              <w:jc w:val="center"/>
              <w:rPr>
                <w:sz w:val="12"/>
                <w:szCs w:val="12"/>
              </w:rPr>
            </w:pPr>
            <w:proofErr w:type="spellStart"/>
            <w:r w:rsidRPr="004B6C36">
              <w:rPr>
                <w:sz w:val="12"/>
                <w:szCs w:val="12"/>
              </w:rPr>
              <w:t>Địa</w:t>
            </w:r>
            <w:proofErr w:type="spellEnd"/>
            <w:r w:rsidRPr="004B6C36">
              <w:rPr>
                <w:sz w:val="12"/>
                <w:szCs w:val="12"/>
              </w:rPr>
              <w:t xml:space="preserve"> </w:t>
            </w:r>
            <w:proofErr w:type="spellStart"/>
            <w:r w:rsidRPr="004B6C36">
              <w:rPr>
                <w:sz w:val="12"/>
                <w:szCs w:val="12"/>
              </w:rPr>
              <w:t>điểm</w:t>
            </w:r>
            <w:proofErr w:type="spellEnd"/>
            <w:r w:rsidRPr="004B6C36">
              <w:rPr>
                <w:sz w:val="12"/>
                <w:szCs w:val="12"/>
              </w:rPr>
              <w:t xml:space="preserve"> </w:t>
            </w:r>
            <w:proofErr w:type="spellStart"/>
            <w:r w:rsidRPr="004B6C36">
              <w:rPr>
                <w:sz w:val="12"/>
                <w:szCs w:val="12"/>
              </w:rPr>
              <w:t>xây</w:t>
            </w:r>
            <w:proofErr w:type="spellEnd"/>
            <w:r w:rsidRPr="004B6C36">
              <w:rPr>
                <w:sz w:val="12"/>
                <w:szCs w:val="12"/>
              </w:rPr>
              <w:t xml:space="preserve"> </w:t>
            </w:r>
            <w:proofErr w:type="spellStart"/>
            <w:r w:rsidRPr="004B6C36">
              <w:rPr>
                <w:sz w:val="12"/>
                <w:szCs w:val="12"/>
              </w:rPr>
              <w:t>dựng</w:t>
            </w:r>
            <w:proofErr w:type="spellEnd"/>
            <w:r w:rsidRPr="004B6C36">
              <w:rPr>
                <w:sz w:val="12"/>
                <w:szCs w:val="12"/>
              </w:rPr>
              <w:t xml:space="preserve"> (</w:t>
            </w:r>
            <w:proofErr w:type="spellStart"/>
            <w:r w:rsidRPr="004B6C36">
              <w:rPr>
                <w:sz w:val="12"/>
                <w:szCs w:val="12"/>
              </w:rPr>
              <w:t>cũ</w:t>
            </w:r>
            <w:proofErr w:type="spellEnd"/>
            <w:r w:rsidRPr="004B6C36">
              <w:rPr>
                <w:sz w:val="12"/>
                <w:szCs w:val="12"/>
              </w:rPr>
              <w:t>)</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14:paraId="258123ED" w14:textId="77777777" w:rsidR="004B6C36" w:rsidRPr="004B6C36" w:rsidRDefault="004B6C36" w:rsidP="004B6C36">
            <w:pPr>
              <w:jc w:val="center"/>
              <w:rPr>
                <w:sz w:val="12"/>
                <w:szCs w:val="12"/>
              </w:rPr>
            </w:pPr>
            <w:proofErr w:type="spellStart"/>
            <w:r w:rsidRPr="004B6C36">
              <w:rPr>
                <w:sz w:val="12"/>
                <w:szCs w:val="12"/>
              </w:rPr>
              <w:t>Quyết</w:t>
            </w:r>
            <w:proofErr w:type="spellEnd"/>
            <w:r w:rsidRPr="004B6C36">
              <w:rPr>
                <w:sz w:val="12"/>
                <w:szCs w:val="12"/>
              </w:rPr>
              <w:t xml:space="preserve"> </w:t>
            </w:r>
            <w:proofErr w:type="spellStart"/>
            <w:r w:rsidRPr="004B6C36">
              <w:rPr>
                <w:sz w:val="12"/>
                <w:szCs w:val="12"/>
              </w:rPr>
              <w:t>định</w:t>
            </w:r>
            <w:proofErr w:type="spellEnd"/>
            <w:r w:rsidRPr="004B6C36">
              <w:rPr>
                <w:sz w:val="12"/>
                <w:szCs w:val="12"/>
              </w:rPr>
              <w:t xml:space="preserve"> </w:t>
            </w:r>
            <w:proofErr w:type="spellStart"/>
            <w:r w:rsidRPr="004B6C36">
              <w:rPr>
                <w:sz w:val="12"/>
                <w:szCs w:val="12"/>
              </w:rPr>
              <w:t>chủ</w:t>
            </w:r>
            <w:proofErr w:type="spellEnd"/>
            <w:r w:rsidRPr="004B6C36">
              <w:rPr>
                <w:sz w:val="12"/>
                <w:szCs w:val="12"/>
              </w:rPr>
              <w:t xml:space="preserve"> </w:t>
            </w:r>
            <w:proofErr w:type="spellStart"/>
            <w:r w:rsidRPr="004B6C36">
              <w:rPr>
                <w:sz w:val="12"/>
                <w:szCs w:val="12"/>
              </w:rPr>
              <w:t>trương</w:t>
            </w:r>
            <w:proofErr w:type="spellEnd"/>
            <w:r w:rsidRPr="004B6C36">
              <w:rPr>
                <w:sz w:val="12"/>
                <w:szCs w:val="12"/>
              </w:rPr>
              <w:t xml:space="preserve"> </w:t>
            </w:r>
            <w:proofErr w:type="spellStart"/>
            <w:r w:rsidRPr="004B6C36">
              <w:rPr>
                <w:sz w:val="12"/>
                <w:szCs w:val="12"/>
              </w:rPr>
              <w:t>đầu</w:t>
            </w:r>
            <w:proofErr w:type="spellEnd"/>
            <w:r w:rsidRPr="004B6C36">
              <w:rPr>
                <w:sz w:val="12"/>
                <w:szCs w:val="12"/>
              </w:rPr>
              <w:t xml:space="preserve"> </w:t>
            </w:r>
            <w:proofErr w:type="spellStart"/>
            <w:r w:rsidRPr="004B6C36">
              <w:rPr>
                <w:sz w:val="12"/>
                <w:szCs w:val="12"/>
              </w:rPr>
              <w:t>tư</w:t>
            </w:r>
            <w:proofErr w:type="spellEnd"/>
            <w:r w:rsidRPr="004B6C36">
              <w:rPr>
                <w:sz w:val="12"/>
                <w:szCs w:val="12"/>
              </w:rPr>
              <w:t>/</w:t>
            </w:r>
            <w:proofErr w:type="spellStart"/>
            <w:r w:rsidRPr="004B6C36">
              <w:rPr>
                <w:sz w:val="12"/>
                <w:szCs w:val="12"/>
              </w:rPr>
              <w:t>Quyết</w:t>
            </w:r>
            <w:proofErr w:type="spellEnd"/>
            <w:r w:rsidRPr="004B6C36">
              <w:rPr>
                <w:sz w:val="12"/>
                <w:szCs w:val="12"/>
              </w:rPr>
              <w:t xml:space="preserve"> </w:t>
            </w:r>
            <w:proofErr w:type="spellStart"/>
            <w:r w:rsidRPr="004B6C36">
              <w:rPr>
                <w:sz w:val="12"/>
                <w:szCs w:val="12"/>
              </w:rPr>
              <w:t>định</w:t>
            </w:r>
            <w:proofErr w:type="spellEnd"/>
            <w:r w:rsidRPr="004B6C36">
              <w:rPr>
                <w:sz w:val="12"/>
                <w:szCs w:val="12"/>
              </w:rPr>
              <w:t xml:space="preserve"> </w:t>
            </w:r>
            <w:proofErr w:type="spellStart"/>
            <w:r w:rsidRPr="004B6C36">
              <w:rPr>
                <w:sz w:val="12"/>
                <w:szCs w:val="12"/>
              </w:rPr>
              <w:t>đầu</w:t>
            </w:r>
            <w:proofErr w:type="spellEnd"/>
            <w:r w:rsidRPr="004B6C36">
              <w:rPr>
                <w:sz w:val="12"/>
                <w:szCs w:val="12"/>
              </w:rPr>
              <w:t xml:space="preserve"> </w:t>
            </w:r>
            <w:proofErr w:type="spellStart"/>
            <w:r w:rsidRPr="004B6C36">
              <w:rPr>
                <w:sz w:val="12"/>
                <w:szCs w:val="12"/>
              </w:rPr>
              <w:t>tư</w:t>
            </w:r>
            <w:proofErr w:type="spellEnd"/>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14:paraId="664C0054" w14:textId="77777777" w:rsidR="004B6C36" w:rsidRPr="004B6C36" w:rsidRDefault="004B6C36" w:rsidP="004B6C36">
            <w:pPr>
              <w:jc w:val="center"/>
              <w:rPr>
                <w:sz w:val="12"/>
                <w:szCs w:val="12"/>
              </w:rPr>
            </w:pPr>
            <w:proofErr w:type="spellStart"/>
            <w:r w:rsidRPr="004B6C36">
              <w:rPr>
                <w:sz w:val="12"/>
                <w:szCs w:val="12"/>
              </w:rPr>
              <w:t>Lũy</w:t>
            </w:r>
            <w:proofErr w:type="spellEnd"/>
            <w:r w:rsidRPr="004B6C36">
              <w:rPr>
                <w:sz w:val="12"/>
                <w:szCs w:val="12"/>
              </w:rPr>
              <w:t xml:space="preserve"> </w:t>
            </w:r>
            <w:proofErr w:type="spellStart"/>
            <w:r w:rsidRPr="004B6C36">
              <w:rPr>
                <w:sz w:val="12"/>
                <w:szCs w:val="12"/>
              </w:rPr>
              <w:t>kế</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 xml:space="preserve"> </w:t>
            </w:r>
            <w:proofErr w:type="spellStart"/>
            <w:r w:rsidRPr="004B6C36">
              <w:rPr>
                <w:sz w:val="12"/>
                <w:szCs w:val="12"/>
              </w:rPr>
              <w:t>bố</w:t>
            </w:r>
            <w:proofErr w:type="spellEnd"/>
            <w:r w:rsidRPr="004B6C36">
              <w:rPr>
                <w:sz w:val="12"/>
                <w:szCs w:val="12"/>
              </w:rPr>
              <w:t xml:space="preserve"> </w:t>
            </w:r>
            <w:proofErr w:type="spellStart"/>
            <w:r w:rsidRPr="004B6C36">
              <w:rPr>
                <w:sz w:val="12"/>
                <w:szCs w:val="12"/>
              </w:rPr>
              <w:t>trí</w:t>
            </w:r>
            <w:proofErr w:type="spellEnd"/>
            <w:r w:rsidRPr="004B6C36">
              <w:rPr>
                <w:sz w:val="12"/>
                <w:szCs w:val="12"/>
              </w:rPr>
              <w:t xml:space="preserve"> </w:t>
            </w:r>
            <w:proofErr w:type="spellStart"/>
            <w:r w:rsidRPr="004B6C36">
              <w:rPr>
                <w:sz w:val="12"/>
                <w:szCs w:val="12"/>
              </w:rPr>
              <w:t>từ</w:t>
            </w:r>
            <w:proofErr w:type="spellEnd"/>
            <w:r w:rsidRPr="004B6C36">
              <w:rPr>
                <w:sz w:val="12"/>
                <w:szCs w:val="12"/>
              </w:rPr>
              <w:t xml:space="preserve"> </w:t>
            </w:r>
            <w:proofErr w:type="spellStart"/>
            <w:r w:rsidRPr="004B6C36">
              <w:rPr>
                <w:sz w:val="12"/>
                <w:szCs w:val="12"/>
              </w:rPr>
              <w:t>khởi</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đến</w:t>
            </w:r>
            <w:proofErr w:type="spellEnd"/>
            <w:r w:rsidRPr="004B6C36">
              <w:rPr>
                <w:sz w:val="12"/>
                <w:szCs w:val="12"/>
              </w:rPr>
              <w:t xml:space="preserve"> </w:t>
            </w:r>
            <w:proofErr w:type="spellStart"/>
            <w:r w:rsidRPr="004B6C36">
              <w:rPr>
                <w:sz w:val="12"/>
                <w:szCs w:val="12"/>
              </w:rPr>
              <w:t>hết</w:t>
            </w:r>
            <w:proofErr w:type="spellEnd"/>
            <w:r w:rsidRPr="004B6C36">
              <w:rPr>
                <w:sz w:val="12"/>
                <w:szCs w:val="12"/>
              </w:rPr>
              <w:t xml:space="preserve"> </w:t>
            </w:r>
            <w:proofErr w:type="spellStart"/>
            <w:r w:rsidRPr="004B6C36">
              <w:rPr>
                <w:sz w:val="12"/>
                <w:szCs w:val="12"/>
              </w:rPr>
              <w:t>năm</w:t>
            </w:r>
            <w:proofErr w:type="spellEnd"/>
            <w:r w:rsidRPr="004B6C36">
              <w:rPr>
                <w:sz w:val="12"/>
                <w:szCs w:val="12"/>
              </w:rPr>
              <w:t xml:space="preserve"> 2020</w:t>
            </w:r>
          </w:p>
        </w:tc>
        <w:tc>
          <w:tcPr>
            <w:tcW w:w="3823" w:type="dxa"/>
            <w:gridSpan w:val="4"/>
            <w:tcBorders>
              <w:top w:val="single" w:sz="4" w:space="0" w:color="auto"/>
              <w:left w:val="nil"/>
              <w:bottom w:val="single" w:sz="4" w:space="0" w:color="auto"/>
              <w:right w:val="single" w:sz="4" w:space="0" w:color="000000"/>
            </w:tcBorders>
            <w:shd w:val="clear" w:color="auto" w:fill="auto"/>
            <w:vAlign w:val="center"/>
            <w:hideMark/>
          </w:tcPr>
          <w:p w14:paraId="0CB5906D" w14:textId="77777777" w:rsidR="004B6C36" w:rsidRPr="004B6C36" w:rsidRDefault="004B6C36" w:rsidP="004B6C36">
            <w:pPr>
              <w:jc w:val="center"/>
              <w:rPr>
                <w:sz w:val="12"/>
                <w:szCs w:val="12"/>
              </w:rPr>
            </w:pPr>
            <w:r w:rsidRPr="004B6C36">
              <w:rPr>
                <w:sz w:val="12"/>
                <w:szCs w:val="12"/>
              </w:rPr>
              <w:t xml:space="preserve"> </w:t>
            </w:r>
            <w:proofErr w:type="spellStart"/>
            <w:r w:rsidRPr="004B6C36">
              <w:rPr>
                <w:sz w:val="12"/>
                <w:szCs w:val="12"/>
              </w:rPr>
              <w:t>Kế</w:t>
            </w:r>
            <w:proofErr w:type="spellEnd"/>
            <w:r w:rsidRPr="004B6C36">
              <w:rPr>
                <w:sz w:val="12"/>
                <w:szCs w:val="12"/>
              </w:rPr>
              <w:t xml:space="preserve"> </w:t>
            </w:r>
            <w:proofErr w:type="spellStart"/>
            <w:r w:rsidRPr="004B6C36">
              <w:rPr>
                <w:sz w:val="12"/>
                <w:szCs w:val="12"/>
              </w:rPr>
              <w:t>hoạch</w:t>
            </w:r>
            <w:proofErr w:type="spellEnd"/>
            <w:r w:rsidRPr="004B6C36">
              <w:rPr>
                <w:sz w:val="12"/>
                <w:szCs w:val="12"/>
              </w:rPr>
              <w:t xml:space="preserve"> 5 </w:t>
            </w:r>
            <w:proofErr w:type="spellStart"/>
            <w:r w:rsidRPr="004B6C36">
              <w:rPr>
                <w:sz w:val="12"/>
                <w:szCs w:val="12"/>
              </w:rPr>
              <w:t>năm</w:t>
            </w:r>
            <w:proofErr w:type="spellEnd"/>
            <w:r w:rsidRPr="004B6C36">
              <w:rPr>
                <w:sz w:val="12"/>
                <w:szCs w:val="12"/>
              </w:rPr>
              <w:t xml:space="preserve">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2021-2025 </w:t>
            </w:r>
            <w:proofErr w:type="spellStart"/>
            <w:r w:rsidRPr="004B6C36">
              <w:rPr>
                <w:sz w:val="12"/>
                <w:szCs w:val="12"/>
              </w:rPr>
              <w:t>đã</w:t>
            </w:r>
            <w:proofErr w:type="spellEnd"/>
            <w:r w:rsidRPr="004B6C36">
              <w:rPr>
                <w:sz w:val="12"/>
                <w:szCs w:val="12"/>
              </w:rPr>
              <w:t xml:space="preserve"> </w:t>
            </w:r>
            <w:proofErr w:type="spellStart"/>
            <w:r w:rsidRPr="004B6C36">
              <w:rPr>
                <w:sz w:val="12"/>
                <w:szCs w:val="12"/>
              </w:rPr>
              <w:t>giao</w:t>
            </w:r>
            <w:proofErr w:type="spellEnd"/>
            <w:r w:rsidRPr="004B6C36">
              <w:rPr>
                <w:sz w:val="12"/>
                <w:szCs w:val="12"/>
              </w:rPr>
              <w:t xml:space="preserve"> (</w:t>
            </w:r>
            <w:proofErr w:type="spellStart"/>
            <w:r w:rsidRPr="004B6C36">
              <w:rPr>
                <w:sz w:val="12"/>
                <w:szCs w:val="12"/>
              </w:rPr>
              <w:t>cập</w:t>
            </w:r>
            <w:proofErr w:type="spellEnd"/>
            <w:r w:rsidRPr="004B6C36">
              <w:rPr>
                <w:sz w:val="12"/>
                <w:szCs w:val="12"/>
              </w:rPr>
              <w:t xml:space="preserve"> </w:t>
            </w:r>
            <w:proofErr w:type="spellStart"/>
            <w:r w:rsidRPr="004B6C36">
              <w:rPr>
                <w:sz w:val="12"/>
                <w:szCs w:val="12"/>
              </w:rPr>
              <w:t>nhật</w:t>
            </w:r>
            <w:proofErr w:type="spellEnd"/>
            <w:r w:rsidRPr="004B6C36">
              <w:rPr>
                <w:sz w:val="12"/>
                <w:szCs w:val="12"/>
              </w:rPr>
              <w:t xml:space="preserve"> </w:t>
            </w:r>
            <w:proofErr w:type="spellStart"/>
            <w:r w:rsidRPr="004B6C36">
              <w:rPr>
                <w:sz w:val="12"/>
                <w:szCs w:val="12"/>
              </w:rPr>
              <w:t>từ</w:t>
            </w:r>
            <w:proofErr w:type="spellEnd"/>
            <w:r w:rsidRPr="004B6C36">
              <w:rPr>
                <w:sz w:val="12"/>
                <w:szCs w:val="12"/>
              </w:rPr>
              <w:t xml:space="preserve"> </w:t>
            </w:r>
            <w:proofErr w:type="spellStart"/>
            <w:r w:rsidRPr="004B6C36">
              <w:rPr>
                <w:sz w:val="12"/>
                <w:szCs w:val="12"/>
              </w:rPr>
              <w:t>giao</w:t>
            </w:r>
            <w:proofErr w:type="spellEnd"/>
            <w:r w:rsidRPr="004B6C36">
              <w:rPr>
                <w:sz w:val="12"/>
                <w:szCs w:val="12"/>
              </w:rPr>
              <w:t xml:space="preserve"> </w:t>
            </w:r>
            <w:proofErr w:type="spellStart"/>
            <w:r w:rsidRPr="004B6C36">
              <w:rPr>
                <w:sz w:val="12"/>
                <w:szCs w:val="12"/>
              </w:rPr>
              <w:t>đến</w:t>
            </w:r>
            <w:proofErr w:type="spellEnd"/>
            <w:r w:rsidRPr="004B6C36">
              <w:rPr>
                <w:sz w:val="12"/>
                <w:szCs w:val="12"/>
              </w:rPr>
              <w:t xml:space="preserve"> </w:t>
            </w:r>
            <w:proofErr w:type="spellStart"/>
            <w:r w:rsidRPr="004B6C36">
              <w:rPr>
                <w:sz w:val="12"/>
                <w:szCs w:val="12"/>
              </w:rPr>
              <w:t>điều</w:t>
            </w:r>
            <w:proofErr w:type="spellEnd"/>
            <w:r w:rsidRPr="004B6C36">
              <w:rPr>
                <w:sz w:val="12"/>
                <w:szCs w:val="12"/>
              </w:rPr>
              <w:t xml:space="preserve"> </w:t>
            </w:r>
            <w:proofErr w:type="spellStart"/>
            <w:r w:rsidRPr="004B6C36">
              <w:rPr>
                <w:sz w:val="12"/>
                <w:szCs w:val="12"/>
              </w:rPr>
              <w:t>chỉnh</w:t>
            </w:r>
            <w:proofErr w:type="spellEnd"/>
            <w:r w:rsidRPr="004B6C36">
              <w:rPr>
                <w:sz w:val="12"/>
                <w:szCs w:val="12"/>
              </w:rPr>
              <w:t xml:space="preserve">, </w:t>
            </w:r>
            <w:proofErr w:type="spellStart"/>
            <w:r w:rsidRPr="004B6C36">
              <w:rPr>
                <w:sz w:val="12"/>
                <w:szCs w:val="12"/>
              </w:rPr>
              <w:t>bổ</w:t>
            </w:r>
            <w:proofErr w:type="spellEnd"/>
            <w:r w:rsidRPr="004B6C36">
              <w:rPr>
                <w:sz w:val="12"/>
                <w:szCs w:val="12"/>
              </w:rPr>
              <w:t xml:space="preserve"> sung) </w:t>
            </w:r>
          </w:p>
        </w:tc>
        <w:tc>
          <w:tcPr>
            <w:tcW w:w="15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726D61" w14:textId="77777777" w:rsidR="004B6C36" w:rsidRPr="004B6C36" w:rsidRDefault="004B6C36" w:rsidP="004B6C36">
            <w:pPr>
              <w:jc w:val="center"/>
              <w:rPr>
                <w:sz w:val="12"/>
                <w:szCs w:val="12"/>
              </w:rPr>
            </w:pPr>
            <w:proofErr w:type="spellStart"/>
            <w:r w:rsidRPr="004B6C36">
              <w:rPr>
                <w:sz w:val="12"/>
                <w:szCs w:val="12"/>
              </w:rPr>
              <w:t>Ghi</w:t>
            </w:r>
            <w:proofErr w:type="spellEnd"/>
            <w:r w:rsidRPr="004B6C36">
              <w:rPr>
                <w:sz w:val="12"/>
                <w:szCs w:val="12"/>
              </w:rPr>
              <w:t xml:space="preserve"> </w:t>
            </w:r>
            <w:proofErr w:type="spellStart"/>
            <w:r w:rsidRPr="004B6C36">
              <w:rPr>
                <w:sz w:val="12"/>
                <w:szCs w:val="12"/>
              </w:rPr>
              <w:t>chú</w:t>
            </w:r>
            <w:proofErr w:type="spellEnd"/>
          </w:p>
        </w:tc>
      </w:tr>
      <w:tr w:rsidR="004B6C36" w:rsidRPr="004B6C36" w14:paraId="509573BB" w14:textId="77777777" w:rsidTr="00DD7CE7">
        <w:trPr>
          <w:trHeight w:val="5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8169C2A" w14:textId="77777777" w:rsidR="004B6C36" w:rsidRPr="004B6C36" w:rsidRDefault="004B6C36" w:rsidP="004B6C36">
            <w:pPr>
              <w:rPr>
                <w:sz w:val="12"/>
                <w:szCs w:val="12"/>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5671B7EB" w14:textId="77777777" w:rsidR="004B6C36" w:rsidRPr="004B6C36" w:rsidRDefault="004B6C36" w:rsidP="004B6C36">
            <w:pPr>
              <w:rPr>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A9A935" w14:textId="77777777" w:rsidR="004B6C36" w:rsidRPr="004B6C36" w:rsidRDefault="004B6C36" w:rsidP="004B6C36">
            <w:pPr>
              <w:rPr>
                <w:sz w:val="12"/>
                <w:szCs w:val="1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ECD333D" w14:textId="77777777" w:rsidR="004B6C36" w:rsidRPr="004B6C36" w:rsidRDefault="004B6C36" w:rsidP="004B6C36">
            <w:pPr>
              <w:rPr>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3394F6" w14:textId="77777777" w:rsidR="004B6C36" w:rsidRPr="004B6C36" w:rsidRDefault="004B6C36" w:rsidP="004B6C36">
            <w:pPr>
              <w:rPr>
                <w:sz w:val="12"/>
                <w:szCs w:val="12"/>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E66720" w14:textId="77777777" w:rsidR="004B6C36" w:rsidRPr="004B6C36" w:rsidRDefault="004B6C36" w:rsidP="004B6C36">
            <w:pPr>
              <w:jc w:val="center"/>
              <w:rPr>
                <w:sz w:val="12"/>
                <w:szCs w:val="12"/>
              </w:rPr>
            </w:pPr>
            <w:proofErr w:type="spellStart"/>
            <w:r w:rsidRPr="004B6C36">
              <w:rPr>
                <w:sz w:val="12"/>
                <w:szCs w:val="12"/>
              </w:rPr>
              <w:t>Số</w:t>
            </w:r>
            <w:proofErr w:type="spellEnd"/>
            <w:r w:rsidRPr="004B6C36">
              <w:rPr>
                <w:sz w:val="12"/>
                <w:szCs w:val="12"/>
              </w:rPr>
              <w:t xml:space="preserve"> QĐ, </w:t>
            </w:r>
            <w:proofErr w:type="spellStart"/>
            <w:r w:rsidRPr="004B6C36">
              <w:rPr>
                <w:sz w:val="12"/>
                <w:szCs w:val="12"/>
              </w:rPr>
              <w:t>ngày</w:t>
            </w:r>
            <w:proofErr w:type="spellEnd"/>
            <w:r w:rsidRPr="004B6C36">
              <w:rPr>
                <w:sz w:val="12"/>
                <w:szCs w:val="12"/>
              </w:rPr>
              <w:t xml:space="preserve"> </w:t>
            </w:r>
            <w:proofErr w:type="spellStart"/>
            <w:r w:rsidRPr="004B6C36">
              <w:rPr>
                <w:sz w:val="12"/>
                <w:szCs w:val="12"/>
              </w:rPr>
              <w:t>tháng</w:t>
            </w:r>
            <w:proofErr w:type="spellEnd"/>
            <w:r w:rsidRPr="004B6C36">
              <w:rPr>
                <w:sz w:val="12"/>
                <w:szCs w:val="12"/>
              </w:rPr>
              <w:t xml:space="preserve"> </w:t>
            </w:r>
            <w:proofErr w:type="spellStart"/>
            <w:r w:rsidRPr="004B6C36">
              <w:rPr>
                <w:sz w:val="12"/>
                <w:szCs w:val="12"/>
              </w:rPr>
              <w:t>năm</w:t>
            </w:r>
            <w:proofErr w:type="spell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6C0F1495" w14:textId="77777777" w:rsidR="004B6C36" w:rsidRPr="004B6C36" w:rsidRDefault="004B6C36" w:rsidP="004B6C36">
            <w:pPr>
              <w:jc w:val="center"/>
              <w:rPr>
                <w:sz w:val="12"/>
                <w:szCs w:val="12"/>
              </w:rPr>
            </w:pPr>
            <w:r w:rsidRPr="004B6C36">
              <w:rPr>
                <w:sz w:val="12"/>
                <w:szCs w:val="12"/>
              </w:rPr>
              <w:t xml:space="preserve">TMĐT </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958FCB" w14:textId="77777777" w:rsidR="004B6C36" w:rsidRPr="004B6C36" w:rsidRDefault="004B6C36" w:rsidP="004B6C36">
            <w:pPr>
              <w:jc w:val="center"/>
              <w:rPr>
                <w:sz w:val="12"/>
                <w:szCs w:val="12"/>
              </w:rPr>
            </w:pPr>
            <w:proofErr w:type="spellStart"/>
            <w:r w:rsidRPr="004B6C36">
              <w:rPr>
                <w:sz w:val="12"/>
                <w:szCs w:val="12"/>
              </w:rPr>
              <w:t>Tổng</w:t>
            </w:r>
            <w:proofErr w:type="spellEnd"/>
            <w:r w:rsidRPr="004B6C36">
              <w:rPr>
                <w:sz w:val="12"/>
                <w:szCs w:val="12"/>
              </w:rPr>
              <w:t xml:space="preserve"> </w:t>
            </w:r>
            <w:proofErr w:type="spellStart"/>
            <w:r w:rsidRPr="004B6C36">
              <w:rPr>
                <w:sz w:val="12"/>
                <w:szCs w:val="12"/>
              </w:rPr>
              <w:t>số</w:t>
            </w:r>
            <w:proofErr w:type="spellEnd"/>
            <w:r w:rsidRPr="004B6C36">
              <w:rPr>
                <w:sz w:val="12"/>
                <w:szCs w:val="12"/>
              </w:rPr>
              <w:t xml:space="preserve"> (</w:t>
            </w:r>
            <w:proofErr w:type="spellStart"/>
            <w:r w:rsidRPr="004B6C36">
              <w:rPr>
                <w:sz w:val="12"/>
                <w:szCs w:val="12"/>
              </w:rPr>
              <w:t>tất</w:t>
            </w:r>
            <w:proofErr w:type="spellEnd"/>
            <w:r w:rsidRPr="004B6C36">
              <w:rPr>
                <w:sz w:val="12"/>
                <w:szCs w:val="12"/>
              </w:rPr>
              <w:t xml:space="preserve"> </w:t>
            </w:r>
            <w:proofErr w:type="spellStart"/>
            <w:r w:rsidRPr="004B6C36">
              <w:rPr>
                <w:sz w:val="12"/>
                <w:szCs w:val="12"/>
              </w:rPr>
              <w:t>cả</w:t>
            </w:r>
            <w:proofErr w:type="spellEnd"/>
            <w:r w:rsidRPr="004B6C36">
              <w:rPr>
                <w:sz w:val="12"/>
                <w:szCs w:val="12"/>
              </w:rPr>
              <w:t xml:space="preserve">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nguồn</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BA155F" w14:textId="77777777" w:rsidR="004B6C36" w:rsidRPr="004B6C36" w:rsidRDefault="004B6C36" w:rsidP="004B6C36">
            <w:pPr>
              <w:jc w:val="center"/>
              <w:rPr>
                <w:sz w:val="12"/>
                <w:szCs w:val="12"/>
              </w:rPr>
            </w:pPr>
            <w:r w:rsidRPr="004B6C36">
              <w:rPr>
                <w:sz w:val="12"/>
                <w:szCs w:val="12"/>
              </w:rPr>
              <w:t xml:space="preserve">Trong </w:t>
            </w:r>
            <w:proofErr w:type="spellStart"/>
            <w:r w:rsidRPr="004B6C36">
              <w:rPr>
                <w:sz w:val="12"/>
                <w:szCs w:val="12"/>
              </w:rPr>
              <w:t>đó</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 xml:space="preserve"> NS </w:t>
            </w:r>
            <w:proofErr w:type="spellStart"/>
            <w:r w:rsidRPr="004B6C36">
              <w:rPr>
                <w:sz w:val="12"/>
                <w:szCs w:val="12"/>
              </w:rPr>
              <w:t>Tỉnh</w:t>
            </w:r>
            <w:proofErr w:type="spellEnd"/>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D2A0F3" w14:textId="77777777" w:rsidR="004B6C36" w:rsidRPr="004B6C36" w:rsidRDefault="004B6C36" w:rsidP="004B6C36">
            <w:pPr>
              <w:jc w:val="center"/>
              <w:rPr>
                <w:sz w:val="12"/>
                <w:szCs w:val="12"/>
              </w:rPr>
            </w:pPr>
            <w:proofErr w:type="spellStart"/>
            <w:r w:rsidRPr="004B6C36">
              <w:rPr>
                <w:sz w:val="12"/>
                <w:szCs w:val="12"/>
              </w:rPr>
              <w:t>Tổng</w:t>
            </w:r>
            <w:proofErr w:type="spellEnd"/>
            <w:r w:rsidRPr="004B6C36">
              <w:rPr>
                <w:sz w:val="12"/>
                <w:szCs w:val="12"/>
              </w:rPr>
              <w:t xml:space="preserve"> </w:t>
            </w:r>
            <w:proofErr w:type="spellStart"/>
            <w:r w:rsidRPr="004B6C36">
              <w:rPr>
                <w:sz w:val="12"/>
                <w:szCs w:val="12"/>
              </w:rPr>
              <w:t>số</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 xml:space="preserve"> NSĐP</w:t>
            </w:r>
          </w:p>
        </w:tc>
        <w:tc>
          <w:tcPr>
            <w:tcW w:w="2972" w:type="dxa"/>
            <w:gridSpan w:val="3"/>
            <w:tcBorders>
              <w:top w:val="single" w:sz="4" w:space="0" w:color="auto"/>
              <w:left w:val="nil"/>
              <w:bottom w:val="single" w:sz="4" w:space="0" w:color="auto"/>
              <w:right w:val="single" w:sz="4" w:space="0" w:color="auto"/>
            </w:tcBorders>
            <w:shd w:val="clear" w:color="000000" w:fill="FFFFFF"/>
            <w:vAlign w:val="center"/>
            <w:hideMark/>
          </w:tcPr>
          <w:p w14:paraId="35755009" w14:textId="77777777" w:rsidR="004B6C36" w:rsidRPr="004B6C36" w:rsidRDefault="004B6C36" w:rsidP="004B6C36">
            <w:pPr>
              <w:jc w:val="center"/>
              <w:rPr>
                <w:sz w:val="12"/>
                <w:szCs w:val="12"/>
              </w:rPr>
            </w:pPr>
            <w:r w:rsidRPr="004B6C36">
              <w:rPr>
                <w:sz w:val="12"/>
                <w:szCs w:val="12"/>
              </w:rPr>
              <w:t xml:space="preserve">Trong </w:t>
            </w:r>
            <w:proofErr w:type="spellStart"/>
            <w:r w:rsidRPr="004B6C36">
              <w:rPr>
                <w:sz w:val="12"/>
                <w:szCs w:val="12"/>
              </w:rPr>
              <w:t>đó</w:t>
            </w:r>
            <w:proofErr w:type="spellEnd"/>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708C473A" w14:textId="77777777" w:rsidR="004B6C36" w:rsidRPr="004B6C36" w:rsidRDefault="004B6C36" w:rsidP="004B6C36">
            <w:pPr>
              <w:rPr>
                <w:sz w:val="12"/>
                <w:szCs w:val="12"/>
              </w:rPr>
            </w:pPr>
          </w:p>
        </w:tc>
      </w:tr>
      <w:tr w:rsidR="004B6C36" w:rsidRPr="004B6C36" w14:paraId="4F4BD2CD" w14:textId="77777777" w:rsidTr="00DD7CE7">
        <w:trPr>
          <w:trHeight w:val="49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085A9EC" w14:textId="77777777" w:rsidR="004B6C36" w:rsidRPr="004B6C36" w:rsidRDefault="004B6C36" w:rsidP="004B6C36">
            <w:pPr>
              <w:rPr>
                <w:sz w:val="12"/>
                <w:szCs w:val="12"/>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72D4862B" w14:textId="77777777" w:rsidR="004B6C36" w:rsidRPr="004B6C36" w:rsidRDefault="004B6C36" w:rsidP="004B6C36">
            <w:pPr>
              <w:rPr>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2C0BBE" w14:textId="77777777" w:rsidR="004B6C36" w:rsidRPr="004B6C36" w:rsidRDefault="004B6C36" w:rsidP="004B6C36">
            <w:pPr>
              <w:rPr>
                <w:sz w:val="12"/>
                <w:szCs w:val="1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ACB560F" w14:textId="77777777" w:rsidR="004B6C36" w:rsidRPr="004B6C36" w:rsidRDefault="004B6C36" w:rsidP="004B6C36">
            <w:pPr>
              <w:rPr>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B155B7" w14:textId="77777777" w:rsidR="004B6C36" w:rsidRPr="004B6C36" w:rsidRDefault="004B6C36" w:rsidP="004B6C36">
            <w:pPr>
              <w:rPr>
                <w:sz w:val="12"/>
                <w:szCs w:val="12"/>
              </w:rPr>
            </w:pPr>
          </w:p>
        </w:tc>
        <w:tc>
          <w:tcPr>
            <w:tcW w:w="992" w:type="dxa"/>
            <w:vMerge/>
            <w:tcBorders>
              <w:top w:val="nil"/>
              <w:left w:val="single" w:sz="4" w:space="0" w:color="auto"/>
              <w:bottom w:val="single" w:sz="4" w:space="0" w:color="auto"/>
              <w:right w:val="single" w:sz="4" w:space="0" w:color="auto"/>
            </w:tcBorders>
            <w:vAlign w:val="center"/>
            <w:hideMark/>
          </w:tcPr>
          <w:p w14:paraId="3F322645" w14:textId="77777777" w:rsidR="004B6C36" w:rsidRPr="004B6C36" w:rsidRDefault="004B6C36" w:rsidP="004B6C36">
            <w:pPr>
              <w:rPr>
                <w:sz w:val="12"/>
                <w:szCs w:val="12"/>
              </w:rPr>
            </w:pP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F30847" w14:textId="77777777" w:rsidR="004B6C36" w:rsidRPr="004B6C36" w:rsidRDefault="004B6C36" w:rsidP="004B6C36">
            <w:pPr>
              <w:jc w:val="center"/>
              <w:rPr>
                <w:sz w:val="12"/>
                <w:szCs w:val="12"/>
              </w:rPr>
            </w:pPr>
            <w:proofErr w:type="spellStart"/>
            <w:r w:rsidRPr="004B6C36">
              <w:rPr>
                <w:sz w:val="12"/>
                <w:szCs w:val="12"/>
              </w:rPr>
              <w:t>Tổng</w:t>
            </w:r>
            <w:proofErr w:type="spellEnd"/>
            <w:r w:rsidRPr="004B6C36">
              <w:rPr>
                <w:sz w:val="12"/>
                <w:szCs w:val="12"/>
              </w:rPr>
              <w:t xml:space="preserve"> </w:t>
            </w:r>
            <w:proofErr w:type="spellStart"/>
            <w:r w:rsidRPr="004B6C36">
              <w:rPr>
                <w:sz w:val="12"/>
                <w:szCs w:val="12"/>
              </w:rPr>
              <w:t>số</w:t>
            </w:r>
            <w:proofErr w:type="spellEnd"/>
            <w:r w:rsidRPr="004B6C36">
              <w:rPr>
                <w:sz w:val="12"/>
                <w:szCs w:val="12"/>
              </w:rPr>
              <w:t xml:space="preserve"> (</w:t>
            </w:r>
            <w:proofErr w:type="spellStart"/>
            <w:r w:rsidRPr="004B6C36">
              <w:rPr>
                <w:sz w:val="12"/>
                <w:szCs w:val="12"/>
              </w:rPr>
              <w:t>tất</w:t>
            </w:r>
            <w:proofErr w:type="spellEnd"/>
            <w:r w:rsidRPr="004B6C36">
              <w:rPr>
                <w:sz w:val="12"/>
                <w:szCs w:val="12"/>
              </w:rPr>
              <w:t xml:space="preserve"> </w:t>
            </w:r>
            <w:proofErr w:type="spellStart"/>
            <w:r w:rsidRPr="004B6C36">
              <w:rPr>
                <w:sz w:val="12"/>
                <w:szCs w:val="12"/>
              </w:rPr>
              <w:t>cả</w:t>
            </w:r>
            <w:proofErr w:type="spellEnd"/>
            <w:r w:rsidRPr="004B6C36">
              <w:rPr>
                <w:sz w:val="12"/>
                <w:szCs w:val="12"/>
              </w:rPr>
              <w:t xml:space="preserve">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nguồn</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912BC9" w14:textId="77777777" w:rsidR="004B6C36" w:rsidRPr="004B6C36" w:rsidRDefault="004B6C36" w:rsidP="004B6C36">
            <w:pPr>
              <w:jc w:val="center"/>
              <w:rPr>
                <w:sz w:val="12"/>
                <w:szCs w:val="12"/>
              </w:rPr>
            </w:pPr>
            <w:r w:rsidRPr="004B6C36">
              <w:rPr>
                <w:sz w:val="12"/>
                <w:szCs w:val="12"/>
              </w:rPr>
              <w:t xml:space="preserve">Trong </w:t>
            </w:r>
            <w:proofErr w:type="spellStart"/>
            <w:r w:rsidRPr="004B6C36">
              <w:rPr>
                <w:sz w:val="12"/>
                <w:szCs w:val="12"/>
              </w:rPr>
              <w:t>đó</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 xml:space="preserve"> NS </w:t>
            </w:r>
            <w:proofErr w:type="spellStart"/>
            <w:r w:rsidRPr="004B6C36">
              <w:rPr>
                <w:sz w:val="12"/>
                <w:szCs w:val="12"/>
              </w:rPr>
              <w:t>Tỉnh</w:t>
            </w:r>
            <w:proofErr w:type="spellEnd"/>
          </w:p>
        </w:tc>
        <w:tc>
          <w:tcPr>
            <w:tcW w:w="708" w:type="dxa"/>
            <w:vMerge/>
            <w:tcBorders>
              <w:top w:val="nil"/>
              <w:left w:val="single" w:sz="4" w:space="0" w:color="auto"/>
              <w:bottom w:val="single" w:sz="4" w:space="0" w:color="auto"/>
              <w:right w:val="single" w:sz="4" w:space="0" w:color="auto"/>
            </w:tcBorders>
            <w:vAlign w:val="center"/>
            <w:hideMark/>
          </w:tcPr>
          <w:p w14:paraId="5349AD5D" w14:textId="77777777" w:rsidR="004B6C36" w:rsidRPr="004B6C36" w:rsidRDefault="004B6C36" w:rsidP="004B6C36">
            <w:pPr>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14:paraId="4C8CB67B" w14:textId="77777777" w:rsidR="004B6C36" w:rsidRPr="004B6C36" w:rsidRDefault="004B6C36" w:rsidP="004B6C36">
            <w:pPr>
              <w:rPr>
                <w:sz w:val="12"/>
                <w:szCs w:val="12"/>
              </w:rPr>
            </w:pPr>
          </w:p>
        </w:tc>
        <w:tc>
          <w:tcPr>
            <w:tcW w:w="851" w:type="dxa"/>
            <w:vMerge/>
            <w:tcBorders>
              <w:top w:val="nil"/>
              <w:left w:val="single" w:sz="4" w:space="0" w:color="auto"/>
              <w:bottom w:val="single" w:sz="4" w:space="0" w:color="auto"/>
              <w:right w:val="single" w:sz="4" w:space="0" w:color="auto"/>
            </w:tcBorders>
            <w:vAlign w:val="center"/>
            <w:hideMark/>
          </w:tcPr>
          <w:p w14:paraId="4D416386" w14:textId="77777777" w:rsidR="004B6C36" w:rsidRPr="004B6C36" w:rsidRDefault="004B6C36" w:rsidP="004B6C36">
            <w:pPr>
              <w:rPr>
                <w:sz w:val="12"/>
                <w:szCs w:val="12"/>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93F986" w14:textId="77777777" w:rsidR="004B6C36" w:rsidRPr="004B6C36" w:rsidRDefault="004B6C36" w:rsidP="004B6C36">
            <w:pPr>
              <w:jc w:val="center"/>
              <w:rPr>
                <w:sz w:val="12"/>
                <w:szCs w:val="12"/>
              </w:rPr>
            </w:pPr>
            <w:proofErr w:type="spellStart"/>
            <w:r w:rsidRPr="004B6C36">
              <w:rPr>
                <w:sz w:val="12"/>
                <w:szCs w:val="12"/>
              </w:rPr>
              <w:t>Vốn</w:t>
            </w:r>
            <w:proofErr w:type="spellEnd"/>
            <w:r w:rsidRPr="004B6C36">
              <w:rPr>
                <w:sz w:val="12"/>
                <w:szCs w:val="12"/>
              </w:rPr>
              <w:t xml:space="preserve"> XDCB </w:t>
            </w:r>
            <w:proofErr w:type="spellStart"/>
            <w:r w:rsidRPr="004B6C36">
              <w:rPr>
                <w:sz w:val="12"/>
                <w:szCs w:val="12"/>
              </w:rPr>
              <w:t>tập</w:t>
            </w:r>
            <w:proofErr w:type="spellEnd"/>
            <w:r w:rsidRPr="004B6C36">
              <w:rPr>
                <w:sz w:val="12"/>
                <w:szCs w:val="12"/>
              </w:rPr>
              <w:t xml:space="preserve"> </w:t>
            </w:r>
            <w:proofErr w:type="spellStart"/>
            <w:r w:rsidRPr="004B6C36">
              <w:rPr>
                <w:sz w:val="12"/>
                <w:szCs w:val="12"/>
              </w:rPr>
              <w:t>trung</w:t>
            </w:r>
            <w:proofErr w:type="spellEnd"/>
          </w:p>
        </w:tc>
        <w:tc>
          <w:tcPr>
            <w:tcW w:w="8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D86E76" w14:textId="77777777" w:rsidR="004B6C36" w:rsidRPr="004B6C36" w:rsidRDefault="004B6C36" w:rsidP="004B6C36">
            <w:pPr>
              <w:jc w:val="center"/>
              <w:rPr>
                <w:sz w:val="12"/>
                <w:szCs w:val="12"/>
              </w:rPr>
            </w:pPr>
            <w:proofErr w:type="spellStart"/>
            <w:r w:rsidRPr="004B6C36">
              <w:rPr>
                <w:sz w:val="12"/>
                <w:szCs w:val="12"/>
              </w:rPr>
              <w:t>Nguồn</w:t>
            </w:r>
            <w:proofErr w:type="spellEnd"/>
            <w:r w:rsidRPr="004B6C36">
              <w:rPr>
                <w:sz w:val="12"/>
                <w:szCs w:val="12"/>
              </w:rPr>
              <w:t xml:space="preserve"> </w:t>
            </w:r>
            <w:proofErr w:type="spellStart"/>
            <w:r w:rsidRPr="004B6C36">
              <w:rPr>
                <w:sz w:val="12"/>
                <w:szCs w:val="12"/>
              </w:rPr>
              <w:t>thu</w:t>
            </w:r>
            <w:proofErr w:type="spellEnd"/>
            <w:r w:rsidRPr="004B6C36">
              <w:rPr>
                <w:sz w:val="12"/>
                <w:szCs w:val="12"/>
              </w:rPr>
              <w:t xml:space="preserve"> XSKT</w:t>
            </w:r>
          </w:p>
        </w:tc>
        <w:tc>
          <w:tcPr>
            <w:tcW w:w="11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12641C" w14:textId="77777777" w:rsidR="004B6C36" w:rsidRPr="004B6C36" w:rsidRDefault="004B6C36" w:rsidP="004B6C36">
            <w:pPr>
              <w:jc w:val="center"/>
              <w:rPr>
                <w:sz w:val="12"/>
                <w:szCs w:val="12"/>
              </w:rPr>
            </w:pPr>
            <w:proofErr w:type="spellStart"/>
            <w:r w:rsidRPr="004B6C36">
              <w:rPr>
                <w:sz w:val="12"/>
                <w:szCs w:val="12"/>
              </w:rPr>
              <w:t>Nguồn</w:t>
            </w:r>
            <w:proofErr w:type="spellEnd"/>
            <w:r w:rsidRPr="004B6C36">
              <w:rPr>
                <w:sz w:val="12"/>
                <w:szCs w:val="12"/>
              </w:rPr>
              <w:t xml:space="preserve"> </w:t>
            </w:r>
            <w:proofErr w:type="spellStart"/>
            <w:r w:rsidRPr="004B6C36">
              <w:rPr>
                <w:sz w:val="12"/>
                <w:szCs w:val="12"/>
              </w:rPr>
              <w:t>thu</w:t>
            </w:r>
            <w:proofErr w:type="spellEnd"/>
            <w:r w:rsidRPr="004B6C36">
              <w:rPr>
                <w:sz w:val="12"/>
                <w:szCs w:val="12"/>
              </w:rPr>
              <w:t xml:space="preserve"> </w:t>
            </w:r>
            <w:proofErr w:type="spellStart"/>
            <w:r w:rsidRPr="004B6C36">
              <w:rPr>
                <w:sz w:val="12"/>
                <w:szCs w:val="12"/>
              </w:rPr>
              <w:t>tiền</w:t>
            </w:r>
            <w:proofErr w:type="spellEnd"/>
            <w:r w:rsidRPr="004B6C36">
              <w:rPr>
                <w:sz w:val="12"/>
                <w:szCs w:val="12"/>
              </w:rPr>
              <w:t xml:space="preserve"> </w:t>
            </w:r>
            <w:proofErr w:type="spellStart"/>
            <w:r w:rsidRPr="004B6C36">
              <w:rPr>
                <w:sz w:val="12"/>
                <w:szCs w:val="12"/>
              </w:rPr>
              <w:t>sử</w:t>
            </w:r>
            <w:proofErr w:type="spellEnd"/>
            <w:r w:rsidRPr="004B6C36">
              <w:rPr>
                <w:sz w:val="12"/>
                <w:szCs w:val="12"/>
              </w:rPr>
              <w:t xml:space="preserve"> </w:t>
            </w:r>
            <w:proofErr w:type="spellStart"/>
            <w:r w:rsidRPr="004B6C36">
              <w:rPr>
                <w:sz w:val="12"/>
                <w:szCs w:val="12"/>
              </w:rPr>
              <w:t>dụng</w:t>
            </w:r>
            <w:proofErr w:type="spellEnd"/>
            <w:r w:rsidRPr="004B6C36">
              <w:rPr>
                <w:sz w:val="12"/>
                <w:szCs w:val="12"/>
              </w:rPr>
              <w:t xml:space="preserve"> </w:t>
            </w:r>
            <w:proofErr w:type="spellStart"/>
            <w:r w:rsidRPr="004B6C36">
              <w:rPr>
                <w:sz w:val="12"/>
                <w:szCs w:val="12"/>
              </w:rPr>
              <w:t>đất</w:t>
            </w:r>
            <w:proofErr w:type="spellEnd"/>
            <w:r w:rsidRPr="004B6C36">
              <w:rPr>
                <w:sz w:val="12"/>
                <w:szCs w:val="12"/>
              </w:rPr>
              <w:t xml:space="preserve"> </w:t>
            </w:r>
            <w:proofErr w:type="spellStart"/>
            <w:r w:rsidRPr="004B6C36">
              <w:rPr>
                <w:sz w:val="12"/>
                <w:szCs w:val="12"/>
              </w:rPr>
              <w:t>và</w:t>
            </w:r>
            <w:proofErr w:type="spellEnd"/>
            <w:r w:rsidRPr="004B6C36">
              <w:rPr>
                <w:sz w:val="12"/>
                <w:szCs w:val="12"/>
              </w:rPr>
              <w:t xml:space="preserve">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nguồn</w:t>
            </w:r>
            <w:proofErr w:type="spellEnd"/>
            <w:r w:rsidRPr="004B6C36">
              <w:rPr>
                <w:sz w:val="12"/>
                <w:szCs w:val="12"/>
              </w:rPr>
              <w:t xml:space="preserve"> </w:t>
            </w:r>
            <w:proofErr w:type="spellStart"/>
            <w:r w:rsidRPr="004B6C36">
              <w:rPr>
                <w:sz w:val="12"/>
                <w:szCs w:val="12"/>
              </w:rPr>
              <w:t>hợp</w:t>
            </w:r>
            <w:proofErr w:type="spellEnd"/>
            <w:r w:rsidRPr="004B6C36">
              <w:rPr>
                <w:sz w:val="12"/>
                <w:szCs w:val="12"/>
              </w:rPr>
              <w:t xml:space="preserve"> </w:t>
            </w:r>
            <w:proofErr w:type="spellStart"/>
            <w:r w:rsidRPr="004B6C36">
              <w:rPr>
                <w:sz w:val="12"/>
                <w:szCs w:val="12"/>
              </w:rPr>
              <w:t>pháp</w:t>
            </w:r>
            <w:proofErr w:type="spellEnd"/>
            <w:r w:rsidRPr="004B6C36">
              <w:rPr>
                <w:sz w:val="12"/>
                <w:szCs w:val="12"/>
              </w:rPr>
              <w:t xml:space="preserve"> </w:t>
            </w:r>
            <w:proofErr w:type="spellStart"/>
            <w:r w:rsidRPr="004B6C36">
              <w:rPr>
                <w:sz w:val="12"/>
                <w:szCs w:val="12"/>
              </w:rPr>
              <w:t>khác</w:t>
            </w:r>
            <w:proofErr w:type="spellEnd"/>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1D974557" w14:textId="77777777" w:rsidR="004B6C36" w:rsidRPr="004B6C36" w:rsidRDefault="004B6C36" w:rsidP="004B6C36">
            <w:pPr>
              <w:rPr>
                <w:sz w:val="12"/>
                <w:szCs w:val="12"/>
              </w:rPr>
            </w:pPr>
          </w:p>
        </w:tc>
      </w:tr>
      <w:tr w:rsidR="004B6C36" w:rsidRPr="004B6C36" w14:paraId="1DD4B75F" w14:textId="77777777" w:rsidTr="00DD7CE7">
        <w:trPr>
          <w:trHeight w:val="43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AE2E528" w14:textId="77777777" w:rsidR="004B6C36" w:rsidRPr="004B6C36" w:rsidRDefault="004B6C36" w:rsidP="004B6C36">
            <w:pPr>
              <w:rPr>
                <w:sz w:val="12"/>
                <w:szCs w:val="12"/>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5D7DEB79" w14:textId="77777777" w:rsidR="004B6C36" w:rsidRPr="004B6C36" w:rsidRDefault="004B6C36" w:rsidP="004B6C36">
            <w:pPr>
              <w:rPr>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BF66C9" w14:textId="77777777" w:rsidR="004B6C36" w:rsidRPr="004B6C36" w:rsidRDefault="004B6C36" w:rsidP="004B6C36">
            <w:pPr>
              <w:rPr>
                <w:sz w:val="12"/>
                <w:szCs w:val="1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3D70117" w14:textId="77777777" w:rsidR="004B6C36" w:rsidRPr="004B6C36" w:rsidRDefault="004B6C36" w:rsidP="004B6C36">
            <w:pPr>
              <w:rPr>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51A18E" w14:textId="77777777" w:rsidR="004B6C36" w:rsidRPr="004B6C36" w:rsidRDefault="004B6C36" w:rsidP="004B6C36">
            <w:pPr>
              <w:rPr>
                <w:sz w:val="12"/>
                <w:szCs w:val="12"/>
              </w:rPr>
            </w:pPr>
          </w:p>
        </w:tc>
        <w:tc>
          <w:tcPr>
            <w:tcW w:w="992" w:type="dxa"/>
            <w:vMerge/>
            <w:tcBorders>
              <w:top w:val="nil"/>
              <w:left w:val="single" w:sz="4" w:space="0" w:color="auto"/>
              <w:bottom w:val="single" w:sz="4" w:space="0" w:color="auto"/>
              <w:right w:val="single" w:sz="4" w:space="0" w:color="auto"/>
            </w:tcBorders>
            <w:vAlign w:val="center"/>
            <w:hideMark/>
          </w:tcPr>
          <w:p w14:paraId="18AF8208" w14:textId="77777777" w:rsidR="004B6C36" w:rsidRPr="004B6C36" w:rsidRDefault="004B6C36" w:rsidP="004B6C36">
            <w:pPr>
              <w:rPr>
                <w:sz w:val="12"/>
                <w:szCs w:val="12"/>
              </w:rPr>
            </w:pPr>
          </w:p>
        </w:tc>
        <w:tc>
          <w:tcPr>
            <w:tcW w:w="850" w:type="dxa"/>
            <w:vMerge/>
            <w:tcBorders>
              <w:top w:val="nil"/>
              <w:left w:val="single" w:sz="4" w:space="0" w:color="auto"/>
              <w:bottom w:val="single" w:sz="4" w:space="0" w:color="auto"/>
              <w:right w:val="single" w:sz="4" w:space="0" w:color="auto"/>
            </w:tcBorders>
            <w:vAlign w:val="center"/>
            <w:hideMark/>
          </w:tcPr>
          <w:p w14:paraId="201C1E49" w14:textId="77777777" w:rsidR="004B6C36" w:rsidRPr="004B6C36" w:rsidRDefault="004B6C36" w:rsidP="004B6C36">
            <w:pPr>
              <w:rPr>
                <w:sz w:val="12"/>
                <w:szCs w:val="12"/>
              </w:rPr>
            </w:pPr>
          </w:p>
        </w:tc>
        <w:tc>
          <w:tcPr>
            <w:tcW w:w="851" w:type="dxa"/>
            <w:vMerge/>
            <w:tcBorders>
              <w:top w:val="nil"/>
              <w:left w:val="single" w:sz="4" w:space="0" w:color="auto"/>
              <w:bottom w:val="single" w:sz="4" w:space="0" w:color="auto"/>
              <w:right w:val="single" w:sz="4" w:space="0" w:color="auto"/>
            </w:tcBorders>
            <w:vAlign w:val="center"/>
            <w:hideMark/>
          </w:tcPr>
          <w:p w14:paraId="71C2A4E4" w14:textId="77777777" w:rsidR="004B6C36" w:rsidRPr="004B6C36" w:rsidRDefault="004B6C36" w:rsidP="004B6C36">
            <w:pPr>
              <w:rPr>
                <w:sz w:val="12"/>
                <w:szCs w:val="12"/>
              </w:rPr>
            </w:pPr>
          </w:p>
        </w:tc>
        <w:tc>
          <w:tcPr>
            <w:tcW w:w="708" w:type="dxa"/>
            <w:vMerge/>
            <w:tcBorders>
              <w:top w:val="nil"/>
              <w:left w:val="single" w:sz="4" w:space="0" w:color="auto"/>
              <w:bottom w:val="single" w:sz="4" w:space="0" w:color="auto"/>
              <w:right w:val="single" w:sz="4" w:space="0" w:color="auto"/>
            </w:tcBorders>
            <w:vAlign w:val="center"/>
            <w:hideMark/>
          </w:tcPr>
          <w:p w14:paraId="533CBEE1" w14:textId="77777777" w:rsidR="004B6C36" w:rsidRPr="004B6C36" w:rsidRDefault="004B6C36" w:rsidP="004B6C36">
            <w:pPr>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14:paraId="5C73A7E9" w14:textId="77777777" w:rsidR="004B6C36" w:rsidRPr="004B6C36" w:rsidRDefault="004B6C36" w:rsidP="004B6C36">
            <w:pPr>
              <w:rPr>
                <w:sz w:val="12"/>
                <w:szCs w:val="12"/>
              </w:rPr>
            </w:pPr>
          </w:p>
        </w:tc>
        <w:tc>
          <w:tcPr>
            <w:tcW w:w="851" w:type="dxa"/>
            <w:vMerge/>
            <w:tcBorders>
              <w:top w:val="nil"/>
              <w:left w:val="single" w:sz="4" w:space="0" w:color="auto"/>
              <w:bottom w:val="single" w:sz="4" w:space="0" w:color="auto"/>
              <w:right w:val="single" w:sz="4" w:space="0" w:color="auto"/>
            </w:tcBorders>
            <w:vAlign w:val="center"/>
            <w:hideMark/>
          </w:tcPr>
          <w:p w14:paraId="5BFD7E3E" w14:textId="77777777" w:rsidR="004B6C36" w:rsidRPr="004B6C36" w:rsidRDefault="004B6C36" w:rsidP="004B6C36">
            <w:pPr>
              <w:rPr>
                <w:sz w:val="12"/>
                <w:szCs w:val="12"/>
              </w:rPr>
            </w:pPr>
          </w:p>
        </w:tc>
        <w:tc>
          <w:tcPr>
            <w:tcW w:w="992" w:type="dxa"/>
            <w:vMerge/>
            <w:tcBorders>
              <w:top w:val="nil"/>
              <w:left w:val="single" w:sz="4" w:space="0" w:color="auto"/>
              <w:bottom w:val="single" w:sz="4" w:space="0" w:color="auto"/>
              <w:right w:val="single" w:sz="4" w:space="0" w:color="auto"/>
            </w:tcBorders>
            <w:vAlign w:val="center"/>
            <w:hideMark/>
          </w:tcPr>
          <w:p w14:paraId="26E1003E" w14:textId="77777777" w:rsidR="004B6C36" w:rsidRPr="004B6C36" w:rsidRDefault="004B6C36" w:rsidP="004B6C36">
            <w:pPr>
              <w:rPr>
                <w:sz w:val="12"/>
                <w:szCs w:val="12"/>
              </w:rPr>
            </w:pPr>
          </w:p>
        </w:tc>
        <w:tc>
          <w:tcPr>
            <w:tcW w:w="880" w:type="dxa"/>
            <w:vMerge/>
            <w:tcBorders>
              <w:top w:val="nil"/>
              <w:left w:val="single" w:sz="4" w:space="0" w:color="auto"/>
              <w:bottom w:val="single" w:sz="4" w:space="0" w:color="000000"/>
              <w:right w:val="single" w:sz="4" w:space="0" w:color="auto"/>
            </w:tcBorders>
            <w:vAlign w:val="center"/>
            <w:hideMark/>
          </w:tcPr>
          <w:p w14:paraId="20D31DB2" w14:textId="77777777" w:rsidR="004B6C36" w:rsidRPr="004B6C36" w:rsidRDefault="004B6C36" w:rsidP="004B6C36">
            <w:pPr>
              <w:rPr>
                <w:sz w:val="12"/>
                <w:szCs w:val="12"/>
              </w:rPr>
            </w:pPr>
          </w:p>
        </w:tc>
        <w:tc>
          <w:tcPr>
            <w:tcW w:w="1100" w:type="dxa"/>
            <w:vMerge/>
            <w:tcBorders>
              <w:top w:val="nil"/>
              <w:left w:val="single" w:sz="4" w:space="0" w:color="auto"/>
              <w:bottom w:val="single" w:sz="4" w:space="0" w:color="000000"/>
              <w:right w:val="single" w:sz="4" w:space="0" w:color="auto"/>
            </w:tcBorders>
            <w:vAlign w:val="center"/>
            <w:hideMark/>
          </w:tcPr>
          <w:p w14:paraId="5E2700F7" w14:textId="77777777" w:rsidR="004B6C36" w:rsidRPr="004B6C36" w:rsidRDefault="004B6C36" w:rsidP="004B6C36">
            <w:pPr>
              <w:rPr>
                <w:sz w:val="12"/>
                <w:szCs w:val="12"/>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195CF2A1" w14:textId="77777777" w:rsidR="004B6C36" w:rsidRPr="004B6C36" w:rsidRDefault="004B6C36" w:rsidP="004B6C36">
            <w:pPr>
              <w:rPr>
                <w:sz w:val="12"/>
                <w:szCs w:val="12"/>
              </w:rPr>
            </w:pPr>
          </w:p>
        </w:tc>
      </w:tr>
      <w:tr w:rsidR="004B6C36" w:rsidRPr="004B6C36" w14:paraId="6CEE3631" w14:textId="77777777" w:rsidTr="00DD7CE7">
        <w:trPr>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48B89C9" w14:textId="77777777" w:rsidR="004B6C36" w:rsidRPr="004B6C36" w:rsidRDefault="004B6C36" w:rsidP="004B6C36">
            <w:pPr>
              <w:rPr>
                <w:sz w:val="12"/>
                <w:szCs w:val="12"/>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7831A86D" w14:textId="77777777" w:rsidR="004B6C36" w:rsidRPr="004B6C36" w:rsidRDefault="004B6C36" w:rsidP="004B6C36">
            <w:pPr>
              <w:rPr>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175795" w14:textId="77777777" w:rsidR="004B6C36" w:rsidRPr="004B6C36" w:rsidRDefault="004B6C36" w:rsidP="004B6C36">
            <w:pPr>
              <w:rPr>
                <w:sz w:val="12"/>
                <w:szCs w:val="1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E87BDE1" w14:textId="77777777" w:rsidR="004B6C36" w:rsidRPr="004B6C36" w:rsidRDefault="004B6C36" w:rsidP="004B6C36">
            <w:pPr>
              <w:rPr>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8C36E8" w14:textId="77777777" w:rsidR="004B6C36" w:rsidRPr="004B6C36" w:rsidRDefault="004B6C36" w:rsidP="004B6C36">
            <w:pPr>
              <w:rPr>
                <w:sz w:val="12"/>
                <w:szCs w:val="12"/>
              </w:rPr>
            </w:pPr>
          </w:p>
        </w:tc>
        <w:tc>
          <w:tcPr>
            <w:tcW w:w="992" w:type="dxa"/>
            <w:vMerge/>
            <w:tcBorders>
              <w:top w:val="nil"/>
              <w:left w:val="single" w:sz="4" w:space="0" w:color="auto"/>
              <w:bottom w:val="single" w:sz="4" w:space="0" w:color="auto"/>
              <w:right w:val="single" w:sz="4" w:space="0" w:color="auto"/>
            </w:tcBorders>
            <w:vAlign w:val="center"/>
            <w:hideMark/>
          </w:tcPr>
          <w:p w14:paraId="262337C7" w14:textId="77777777" w:rsidR="004B6C36" w:rsidRPr="004B6C36" w:rsidRDefault="004B6C36" w:rsidP="004B6C36">
            <w:pPr>
              <w:rPr>
                <w:sz w:val="12"/>
                <w:szCs w:val="12"/>
              </w:rPr>
            </w:pPr>
          </w:p>
        </w:tc>
        <w:tc>
          <w:tcPr>
            <w:tcW w:w="850" w:type="dxa"/>
            <w:vMerge/>
            <w:tcBorders>
              <w:top w:val="nil"/>
              <w:left w:val="single" w:sz="4" w:space="0" w:color="auto"/>
              <w:bottom w:val="single" w:sz="4" w:space="0" w:color="auto"/>
              <w:right w:val="single" w:sz="4" w:space="0" w:color="auto"/>
            </w:tcBorders>
            <w:vAlign w:val="center"/>
            <w:hideMark/>
          </w:tcPr>
          <w:p w14:paraId="301F8A70" w14:textId="77777777" w:rsidR="004B6C36" w:rsidRPr="004B6C36" w:rsidRDefault="004B6C36" w:rsidP="004B6C36">
            <w:pPr>
              <w:rPr>
                <w:sz w:val="12"/>
                <w:szCs w:val="12"/>
              </w:rPr>
            </w:pPr>
          </w:p>
        </w:tc>
        <w:tc>
          <w:tcPr>
            <w:tcW w:w="851" w:type="dxa"/>
            <w:vMerge/>
            <w:tcBorders>
              <w:top w:val="nil"/>
              <w:left w:val="single" w:sz="4" w:space="0" w:color="auto"/>
              <w:bottom w:val="single" w:sz="4" w:space="0" w:color="auto"/>
              <w:right w:val="single" w:sz="4" w:space="0" w:color="auto"/>
            </w:tcBorders>
            <w:vAlign w:val="center"/>
            <w:hideMark/>
          </w:tcPr>
          <w:p w14:paraId="450EA68E" w14:textId="77777777" w:rsidR="004B6C36" w:rsidRPr="004B6C36" w:rsidRDefault="004B6C36" w:rsidP="004B6C36">
            <w:pPr>
              <w:rPr>
                <w:sz w:val="12"/>
                <w:szCs w:val="12"/>
              </w:rPr>
            </w:pPr>
          </w:p>
        </w:tc>
        <w:tc>
          <w:tcPr>
            <w:tcW w:w="708" w:type="dxa"/>
            <w:vMerge/>
            <w:tcBorders>
              <w:top w:val="nil"/>
              <w:left w:val="single" w:sz="4" w:space="0" w:color="auto"/>
              <w:bottom w:val="single" w:sz="4" w:space="0" w:color="auto"/>
              <w:right w:val="single" w:sz="4" w:space="0" w:color="auto"/>
            </w:tcBorders>
            <w:vAlign w:val="center"/>
            <w:hideMark/>
          </w:tcPr>
          <w:p w14:paraId="5E187472" w14:textId="77777777" w:rsidR="004B6C36" w:rsidRPr="004B6C36" w:rsidRDefault="004B6C36" w:rsidP="004B6C36">
            <w:pPr>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14:paraId="6B38119A" w14:textId="77777777" w:rsidR="004B6C36" w:rsidRPr="004B6C36" w:rsidRDefault="004B6C36" w:rsidP="004B6C36">
            <w:pPr>
              <w:rPr>
                <w:sz w:val="12"/>
                <w:szCs w:val="12"/>
              </w:rPr>
            </w:pPr>
          </w:p>
        </w:tc>
        <w:tc>
          <w:tcPr>
            <w:tcW w:w="851" w:type="dxa"/>
            <w:vMerge/>
            <w:tcBorders>
              <w:top w:val="nil"/>
              <w:left w:val="single" w:sz="4" w:space="0" w:color="auto"/>
              <w:bottom w:val="single" w:sz="4" w:space="0" w:color="auto"/>
              <w:right w:val="single" w:sz="4" w:space="0" w:color="auto"/>
            </w:tcBorders>
            <w:vAlign w:val="center"/>
            <w:hideMark/>
          </w:tcPr>
          <w:p w14:paraId="61083921" w14:textId="77777777" w:rsidR="004B6C36" w:rsidRPr="004B6C36" w:rsidRDefault="004B6C36" w:rsidP="004B6C36">
            <w:pPr>
              <w:rPr>
                <w:sz w:val="12"/>
                <w:szCs w:val="12"/>
              </w:rPr>
            </w:pPr>
          </w:p>
        </w:tc>
        <w:tc>
          <w:tcPr>
            <w:tcW w:w="992" w:type="dxa"/>
            <w:vMerge/>
            <w:tcBorders>
              <w:top w:val="nil"/>
              <w:left w:val="single" w:sz="4" w:space="0" w:color="auto"/>
              <w:bottom w:val="single" w:sz="4" w:space="0" w:color="auto"/>
              <w:right w:val="single" w:sz="4" w:space="0" w:color="auto"/>
            </w:tcBorders>
            <w:vAlign w:val="center"/>
            <w:hideMark/>
          </w:tcPr>
          <w:p w14:paraId="13848E51" w14:textId="77777777" w:rsidR="004B6C36" w:rsidRPr="004B6C36" w:rsidRDefault="004B6C36" w:rsidP="004B6C36">
            <w:pPr>
              <w:rPr>
                <w:sz w:val="12"/>
                <w:szCs w:val="12"/>
              </w:rPr>
            </w:pPr>
          </w:p>
        </w:tc>
        <w:tc>
          <w:tcPr>
            <w:tcW w:w="880" w:type="dxa"/>
            <w:vMerge/>
            <w:tcBorders>
              <w:top w:val="nil"/>
              <w:left w:val="single" w:sz="4" w:space="0" w:color="auto"/>
              <w:bottom w:val="single" w:sz="4" w:space="0" w:color="000000"/>
              <w:right w:val="single" w:sz="4" w:space="0" w:color="auto"/>
            </w:tcBorders>
            <w:vAlign w:val="center"/>
            <w:hideMark/>
          </w:tcPr>
          <w:p w14:paraId="5F547F68" w14:textId="77777777" w:rsidR="004B6C36" w:rsidRPr="004B6C36" w:rsidRDefault="004B6C36" w:rsidP="004B6C36">
            <w:pPr>
              <w:rPr>
                <w:sz w:val="12"/>
                <w:szCs w:val="12"/>
              </w:rPr>
            </w:pPr>
          </w:p>
        </w:tc>
        <w:tc>
          <w:tcPr>
            <w:tcW w:w="1100" w:type="dxa"/>
            <w:vMerge/>
            <w:tcBorders>
              <w:top w:val="nil"/>
              <w:left w:val="single" w:sz="4" w:space="0" w:color="auto"/>
              <w:bottom w:val="single" w:sz="4" w:space="0" w:color="000000"/>
              <w:right w:val="single" w:sz="4" w:space="0" w:color="auto"/>
            </w:tcBorders>
            <w:vAlign w:val="center"/>
            <w:hideMark/>
          </w:tcPr>
          <w:p w14:paraId="47A8ABA5" w14:textId="77777777" w:rsidR="004B6C36" w:rsidRPr="004B6C36" w:rsidRDefault="004B6C36" w:rsidP="004B6C36">
            <w:pPr>
              <w:rPr>
                <w:sz w:val="12"/>
                <w:szCs w:val="12"/>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2CCDC43D" w14:textId="77777777" w:rsidR="004B6C36" w:rsidRPr="004B6C36" w:rsidRDefault="004B6C36" w:rsidP="004B6C36">
            <w:pPr>
              <w:rPr>
                <w:sz w:val="12"/>
                <w:szCs w:val="12"/>
              </w:rPr>
            </w:pPr>
          </w:p>
        </w:tc>
      </w:tr>
      <w:tr w:rsidR="004B6C36" w:rsidRPr="004B6C36" w14:paraId="081FE53D" w14:textId="77777777" w:rsidTr="00DD7CE7">
        <w:trPr>
          <w:trHeight w:val="52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9A1F46F" w14:textId="77777777" w:rsidR="004B6C36" w:rsidRPr="004B6C36" w:rsidRDefault="004B6C36" w:rsidP="004B6C36">
            <w:pPr>
              <w:jc w:val="center"/>
              <w:rPr>
                <w:sz w:val="12"/>
                <w:szCs w:val="12"/>
              </w:rPr>
            </w:pPr>
            <w:r w:rsidRPr="004B6C36">
              <w:rPr>
                <w:sz w:val="12"/>
                <w:szCs w:val="12"/>
              </w:rPr>
              <w:t>*</w:t>
            </w:r>
          </w:p>
        </w:tc>
        <w:tc>
          <w:tcPr>
            <w:tcW w:w="2836" w:type="dxa"/>
            <w:tcBorders>
              <w:top w:val="nil"/>
              <w:left w:val="nil"/>
              <w:bottom w:val="single" w:sz="4" w:space="0" w:color="auto"/>
              <w:right w:val="single" w:sz="4" w:space="0" w:color="auto"/>
            </w:tcBorders>
            <w:shd w:val="clear" w:color="000000" w:fill="FFFFFF"/>
            <w:vAlign w:val="center"/>
            <w:hideMark/>
          </w:tcPr>
          <w:p w14:paraId="252AF8E7" w14:textId="77777777" w:rsidR="004B6C36" w:rsidRPr="004B6C36" w:rsidRDefault="004B6C36" w:rsidP="004B6C36">
            <w:pPr>
              <w:jc w:val="center"/>
              <w:rPr>
                <w:b/>
                <w:bCs/>
                <w:sz w:val="12"/>
                <w:szCs w:val="12"/>
              </w:rPr>
            </w:pPr>
            <w:r w:rsidRPr="004B6C36">
              <w:rPr>
                <w:b/>
                <w:bCs/>
                <w:sz w:val="12"/>
                <w:szCs w:val="12"/>
              </w:rPr>
              <w:t>TỔNG SỐ (A+B)</w:t>
            </w:r>
          </w:p>
        </w:tc>
        <w:tc>
          <w:tcPr>
            <w:tcW w:w="1134" w:type="dxa"/>
            <w:tcBorders>
              <w:top w:val="nil"/>
              <w:left w:val="nil"/>
              <w:bottom w:val="single" w:sz="4" w:space="0" w:color="auto"/>
              <w:right w:val="single" w:sz="4" w:space="0" w:color="auto"/>
            </w:tcBorders>
            <w:shd w:val="clear" w:color="000000" w:fill="FFFFFF"/>
            <w:vAlign w:val="center"/>
            <w:hideMark/>
          </w:tcPr>
          <w:p w14:paraId="7C9B80B1" w14:textId="77777777" w:rsidR="004B6C36" w:rsidRPr="004B6C36" w:rsidRDefault="004B6C36" w:rsidP="004B6C36">
            <w:pPr>
              <w:jc w:val="center"/>
              <w:rPr>
                <w:b/>
                <w:bCs/>
                <w:sz w:val="12"/>
                <w:szCs w:val="12"/>
              </w:rPr>
            </w:pPr>
            <w:r w:rsidRPr="004B6C36">
              <w:rPr>
                <w:b/>
                <w:bCs/>
                <w:sz w:val="12"/>
                <w:szCs w:val="12"/>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4A51124" w14:textId="77777777" w:rsidR="004B6C36" w:rsidRPr="004B6C36" w:rsidRDefault="004B6C36" w:rsidP="004B6C36">
            <w:pPr>
              <w:jc w:val="center"/>
              <w:rPr>
                <w:b/>
                <w:bCs/>
                <w:sz w:val="12"/>
                <w:szCs w:val="12"/>
              </w:rPr>
            </w:pPr>
            <w:r w:rsidRPr="004B6C36">
              <w:rPr>
                <w:b/>
                <w:bCs/>
                <w:sz w:val="12"/>
                <w:szCs w:val="12"/>
              </w:rPr>
              <w:t> </w:t>
            </w:r>
          </w:p>
        </w:tc>
        <w:tc>
          <w:tcPr>
            <w:tcW w:w="1134" w:type="dxa"/>
            <w:tcBorders>
              <w:top w:val="nil"/>
              <w:left w:val="nil"/>
              <w:bottom w:val="single" w:sz="4" w:space="0" w:color="auto"/>
              <w:right w:val="single" w:sz="4" w:space="0" w:color="auto"/>
            </w:tcBorders>
            <w:shd w:val="clear" w:color="000000" w:fill="FFFFFF"/>
            <w:vAlign w:val="center"/>
            <w:hideMark/>
          </w:tcPr>
          <w:p w14:paraId="7B8F823E" w14:textId="77777777" w:rsidR="004B6C36" w:rsidRPr="004B6C36" w:rsidRDefault="004B6C36" w:rsidP="004B6C36">
            <w:pPr>
              <w:jc w:val="center"/>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000000" w:fill="FFFFFF"/>
            <w:vAlign w:val="center"/>
            <w:hideMark/>
          </w:tcPr>
          <w:p w14:paraId="4B848194" w14:textId="77777777" w:rsidR="004B6C36" w:rsidRPr="004B6C36" w:rsidRDefault="004B6C36" w:rsidP="004B6C36">
            <w:pPr>
              <w:jc w:val="center"/>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000000" w:fill="FFFFFF"/>
            <w:vAlign w:val="center"/>
            <w:hideMark/>
          </w:tcPr>
          <w:p w14:paraId="356BEAC0" w14:textId="77777777" w:rsidR="004B6C36" w:rsidRPr="004B6C36" w:rsidRDefault="004B6C36" w:rsidP="004B6C36">
            <w:pPr>
              <w:jc w:val="right"/>
              <w:rPr>
                <w:b/>
                <w:bCs/>
                <w:sz w:val="12"/>
                <w:szCs w:val="12"/>
              </w:rPr>
            </w:pPr>
            <w:r w:rsidRPr="004B6C36">
              <w:rPr>
                <w:b/>
                <w:bCs/>
                <w:sz w:val="12"/>
                <w:szCs w:val="12"/>
              </w:rPr>
              <w:t>2.954.441</w:t>
            </w:r>
          </w:p>
        </w:tc>
        <w:tc>
          <w:tcPr>
            <w:tcW w:w="851" w:type="dxa"/>
            <w:tcBorders>
              <w:top w:val="nil"/>
              <w:left w:val="nil"/>
              <w:bottom w:val="single" w:sz="4" w:space="0" w:color="auto"/>
              <w:right w:val="single" w:sz="4" w:space="0" w:color="auto"/>
            </w:tcBorders>
            <w:shd w:val="clear" w:color="000000" w:fill="FFFFFF"/>
            <w:vAlign w:val="center"/>
            <w:hideMark/>
          </w:tcPr>
          <w:p w14:paraId="08199561" w14:textId="77777777" w:rsidR="004B6C36" w:rsidRPr="004B6C36" w:rsidRDefault="004B6C36" w:rsidP="004B6C36">
            <w:pPr>
              <w:jc w:val="right"/>
              <w:rPr>
                <w:b/>
                <w:bCs/>
                <w:sz w:val="12"/>
                <w:szCs w:val="12"/>
              </w:rPr>
            </w:pPr>
            <w:r w:rsidRPr="004B6C36">
              <w:rPr>
                <w:b/>
                <w:bCs/>
                <w:sz w:val="12"/>
                <w:szCs w:val="12"/>
              </w:rPr>
              <w:t>1.908.382</w:t>
            </w:r>
          </w:p>
        </w:tc>
        <w:tc>
          <w:tcPr>
            <w:tcW w:w="708" w:type="dxa"/>
            <w:tcBorders>
              <w:top w:val="nil"/>
              <w:left w:val="nil"/>
              <w:bottom w:val="single" w:sz="4" w:space="0" w:color="auto"/>
              <w:right w:val="single" w:sz="4" w:space="0" w:color="auto"/>
            </w:tcBorders>
            <w:shd w:val="clear" w:color="000000" w:fill="FFFFFF"/>
            <w:vAlign w:val="center"/>
            <w:hideMark/>
          </w:tcPr>
          <w:p w14:paraId="5884649B" w14:textId="77777777" w:rsidR="004B6C36" w:rsidRPr="004B6C36" w:rsidRDefault="004B6C36" w:rsidP="004B6C36">
            <w:pPr>
              <w:jc w:val="right"/>
              <w:rPr>
                <w:b/>
                <w:bCs/>
                <w:sz w:val="12"/>
                <w:szCs w:val="12"/>
              </w:rPr>
            </w:pPr>
            <w:r w:rsidRPr="004B6C36">
              <w:rPr>
                <w:b/>
                <w:bCs/>
                <w:sz w:val="12"/>
                <w:szCs w:val="12"/>
              </w:rPr>
              <w:t>214.284</w:t>
            </w:r>
          </w:p>
        </w:tc>
        <w:tc>
          <w:tcPr>
            <w:tcW w:w="709" w:type="dxa"/>
            <w:tcBorders>
              <w:top w:val="nil"/>
              <w:left w:val="nil"/>
              <w:bottom w:val="single" w:sz="4" w:space="0" w:color="auto"/>
              <w:right w:val="single" w:sz="4" w:space="0" w:color="auto"/>
            </w:tcBorders>
            <w:shd w:val="clear" w:color="000000" w:fill="FFFFFF"/>
            <w:vAlign w:val="center"/>
            <w:hideMark/>
          </w:tcPr>
          <w:p w14:paraId="6A147B41" w14:textId="77777777" w:rsidR="004B6C36" w:rsidRPr="004B6C36" w:rsidRDefault="004B6C36" w:rsidP="004B6C36">
            <w:pPr>
              <w:jc w:val="right"/>
              <w:rPr>
                <w:b/>
                <w:bCs/>
                <w:sz w:val="12"/>
                <w:szCs w:val="12"/>
              </w:rPr>
            </w:pPr>
            <w:r w:rsidRPr="004B6C36">
              <w:rPr>
                <w:b/>
                <w:bCs/>
                <w:sz w:val="12"/>
                <w:szCs w:val="12"/>
              </w:rPr>
              <w:t>124.354</w:t>
            </w:r>
          </w:p>
        </w:tc>
        <w:tc>
          <w:tcPr>
            <w:tcW w:w="851" w:type="dxa"/>
            <w:tcBorders>
              <w:top w:val="nil"/>
              <w:left w:val="nil"/>
              <w:bottom w:val="single" w:sz="4" w:space="0" w:color="auto"/>
              <w:right w:val="single" w:sz="4" w:space="0" w:color="auto"/>
            </w:tcBorders>
            <w:shd w:val="clear" w:color="000000" w:fill="FFFFFF"/>
            <w:vAlign w:val="center"/>
            <w:hideMark/>
          </w:tcPr>
          <w:p w14:paraId="2EC94A80" w14:textId="77777777" w:rsidR="004B6C36" w:rsidRPr="004B6C36" w:rsidRDefault="004B6C36" w:rsidP="004B6C36">
            <w:pPr>
              <w:jc w:val="right"/>
              <w:rPr>
                <w:b/>
                <w:bCs/>
                <w:sz w:val="12"/>
                <w:szCs w:val="12"/>
              </w:rPr>
            </w:pPr>
            <w:r w:rsidRPr="004B6C36">
              <w:rPr>
                <w:b/>
                <w:bCs/>
                <w:sz w:val="12"/>
                <w:szCs w:val="12"/>
              </w:rPr>
              <w:t>1.666.422</w:t>
            </w:r>
          </w:p>
        </w:tc>
        <w:tc>
          <w:tcPr>
            <w:tcW w:w="992" w:type="dxa"/>
            <w:tcBorders>
              <w:top w:val="nil"/>
              <w:left w:val="nil"/>
              <w:bottom w:val="single" w:sz="4" w:space="0" w:color="auto"/>
              <w:right w:val="single" w:sz="4" w:space="0" w:color="auto"/>
            </w:tcBorders>
            <w:shd w:val="clear" w:color="000000" w:fill="FFFFFF"/>
            <w:vAlign w:val="center"/>
            <w:hideMark/>
          </w:tcPr>
          <w:p w14:paraId="7B3BDAD3" w14:textId="77777777" w:rsidR="004B6C36" w:rsidRPr="004B6C36" w:rsidRDefault="004B6C36" w:rsidP="004B6C36">
            <w:pPr>
              <w:jc w:val="right"/>
              <w:rPr>
                <w:b/>
                <w:bCs/>
                <w:sz w:val="12"/>
                <w:szCs w:val="12"/>
              </w:rPr>
            </w:pPr>
            <w:r w:rsidRPr="004B6C36">
              <w:rPr>
                <w:b/>
                <w:bCs/>
                <w:sz w:val="12"/>
                <w:szCs w:val="12"/>
              </w:rPr>
              <w:t>325.329</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4246D80C" w14:textId="77777777" w:rsidR="004B6C36" w:rsidRPr="004B6C36" w:rsidRDefault="004B6C36" w:rsidP="004B6C36">
            <w:pPr>
              <w:jc w:val="right"/>
              <w:rPr>
                <w:b/>
                <w:bCs/>
                <w:sz w:val="12"/>
                <w:szCs w:val="12"/>
              </w:rPr>
            </w:pPr>
            <w:r w:rsidRPr="004B6C36">
              <w:rPr>
                <w:b/>
                <w:bCs/>
                <w:sz w:val="12"/>
                <w:szCs w:val="12"/>
              </w:rPr>
              <w:t>0</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14:paraId="32DB26E4" w14:textId="77777777" w:rsidR="004B6C36" w:rsidRPr="004B6C36" w:rsidRDefault="004B6C36" w:rsidP="004B6C36">
            <w:pPr>
              <w:jc w:val="right"/>
              <w:rPr>
                <w:b/>
                <w:bCs/>
                <w:sz w:val="12"/>
                <w:szCs w:val="12"/>
              </w:rPr>
            </w:pPr>
            <w:r w:rsidRPr="004B6C36">
              <w:rPr>
                <w:b/>
                <w:bCs/>
                <w:sz w:val="12"/>
                <w:szCs w:val="12"/>
              </w:rPr>
              <w:t>1.341.093</w:t>
            </w:r>
          </w:p>
        </w:tc>
        <w:tc>
          <w:tcPr>
            <w:tcW w:w="1564" w:type="dxa"/>
            <w:tcBorders>
              <w:top w:val="nil"/>
              <w:left w:val="nil"/>
              <w:bottom w:val="single" w:sz="4" w:space="0" w:color="auto"/>
              <w:right w:val="single" w:sz="4" w:space="0" w:color="auto"/>
            </w:tcBorders>
            <w:shd w:val="clear" w:color="000000" w:fill="FFFFFF"/>
            <w:vAlign w:val="center"/>
            <w:hideMark/>
          </w:tcPr>
          <w:p w14:paraId="1C6FCD33" w14:textId="77777777" w:rsidR="004B6C36" w:rsidRPr="004B6C36" w:rsidRDefault="004B6C36" w:rsidP="004B6C36">
            <w:pPr>
              <w:jc w:val="center"/>
              <w:rPr>
                <w:sz w:val="12"/>
                <w:szCs w:val="12"/>
              </w:rPr>
            </w:pPr>
            <w:r w:rsidRPr="004B6C36">
              <w:rPr>
                <w:sz w:val="12"/>
                <w:szCs w:val="12"/>
              </w:rPr>
              <w:t> </w:t>
            </w:r>
          </w:p>
        </w:tc>
      </w:tr>
      <w:tr w:rsidR="004B6C36" w:rsidRPr="004B6C36" w14:paraId="5C124926" w14:textId="77777777" w:rsidTr="00DD7CE7">
        <w:trPr>
          <w:trHeight w:val="54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A021E" w14:textId="77777777" w:rsidR="004B6C36" w:rsidRPr="004B6C36" w:rsidRDefault="004B6C36" w:rsidP="004B6C36">
            <w:pPr>
              <w:jc w:val="center"/>
              <w:rPr>
                <w:b/>
                <w:bCs/>
                <w:sz w:val="12"/>
                <w:szCs w:val="12"/>
              </w:rPr>
            </w:pPr>
            <w:r w:rsidRPr="004B6C36">
              <w:rPr>
                <w:b/>
                <w:bCs/>
                <w:sz w:val="12"/>
                <w:szCs w:val="12"/>
              </w:rPr>
              <w:t> </w:t>
            </w:r>
          </w:p>
        </w:tc>
        <w:tc>
          <w:tcPr>
            <w:tcW w:w="2836" w:type="dxa"/>
            <w:tcBorders>
              <w:top w:val="single" w:sz="4" w:space="0" w:color="auto"/>
              <w:left w:val="nil"/>
              <w:bottom w:val="single" w:sz="4" w:space="0" w:color="auto"/>
              <w:right w:val="single" w:sz="4" w:space="0" w:color="auto"/>
            </w:tcBorders>
            <w:shd w:val="clear" w:color="000000" w:fill="FFFFFF"/>
            <w:vAlign w:val="center"/>
            <w:hideMark/>
          </w:tcPr>
          <w:p w14:paraId="77201223" w14:textId="77777777" w:rsidR="004B6C36" w:rsidRPr="004B6C36" w:rsidRDefault="004B6C36" w:rsidP="004B6C36">
            <w:pPr>
              <w:jc w:val="center"/>
              <w:rPr>
                <w:b/>
                <w:bCs/>
                <w:sz w:val="12"/>
                <w:szCs w:val="12"/>
              </w:rPr>
            </w:pPr>
            <w:r w:rsidRPr="004B6C36">
              <w:rPr>
                <w:b/>
                <w:bCs/>
                <w:sz w:val="12"/>
                <w:szCs w:val="12"/>
              </w:rPr>
              <w:t>CÁC CÔNG TRÌNH GIAO CHO CÁC ĐỊA PHƯƠNG LÀM CHỦ ĐẦU TƯ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464AF5E" w14:textId="77777777" w:rsidR="004B6C36" w:rsidRPr="004B6C36" w:rsidRDefault="004B6C36" w:rsidP="004B6C36">
            <w:pPr>
              <w:jc w:val="center"/>
              <w:rPr>
                <w:b/>
                <w:bCs/>
                <w:sz w:val="12"/>
                <w:szCs w:val="12"/>
              </w:rPr>
            </w:pPr>
            <w:r w:rsidRPr="004B6C36">
              <w:rPr>
                <w:b/>
                <w:bCs/>
                <w:sz w:val="12"/>
                <w:szCs w:val="12"/>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5A87D4B" w14:textId="77777777" w:rsidR="004B6C36" w:rsidRPr="004B6C36" w:rsidRDefault="004B6C36" w:rsidP="004B6C36">
            <w:pPr>
              <w:jc w:val="center"/>
              <w:rPr>
                <w:b/>
                <w:bCs/>
                <w:sz w:val="12"/>
                <w:szCs w:val="12"/>
              </w:rPr>
            </w:pPr>
            <w:r w:rsidRPr="004B6C36">
              <w:rPr>
                <w:b/>
                <w:bCs/>
                <w:sz w:val="12"/>
                <w:szCs w:val="12"/>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BDB7F69" w14:textId="77777777" w:rsidR="004B6C36" w:rsidRPr="004B6C36" w:rsidRDefault="004B6C36" w:rsidP="004B6C36">
            <w:pPr>
              <w:jc w:val="center"/>
              <w:rPr>
                <w:b/>
                <w:bCs/>
                <w:sz w:val="12"/>
                <w:szCs w:val="12"/>
              </w:rPr>
            </w:pPr>
            <w:r w:rsidRPr="004B6C36">
              <w:rPr>
                <w:b/>
                <w:bCs/>
                <w:sz w:val="12"/>
                <w:szCs w:val="12"/>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EB3BED4" w14:textId="77777777" w:rsidR="004B6C36" w:rsidRPr="004B6C36" w:rsidRDefault="004B6C36" w:rsidP="004B6C36">
            <w:pPr>
              <w:jc w:val="center"/>
              <w:rPr>
                <w:b/>
                <w:bCs/>
                <w:sz w:val="12"/>
                <w:szCs w:val="12"/>
              </w:rPr>
            </w:pPr>
            <w:r w:rsidRPr="004B6C36">
              <w:rPr>
                <w:b/>
                <w:bCs/>
                <w:sz w:val="12"/>
                <w:szCs w:val="12"/>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0ACA335" w14:textId="77777777" w:rsidR="004B6C36" w:rsidRPr="004B6C36" w:rsidRDefault="004B6C36" w:rsidP="004B6C36">
            <w:pPr>
              <w:jc w:val="right"/>
              <w:rPr>
                <w:b/>
                <w:bCs/>
                <w:sz w:val="12"/>
                <w:szCs w:val="12"/>
              </w:rPr>
            </w:pPr>
            <w:r w:rsidRPr="004B6C36">
              <w:rPr>
                <w:b/>
                <w:bCs/>
                <w:sz w:val="12"/>
                <w:szCs w:val="12"/>
              </w:rPr>
              <w:t>2.954.441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9FDFA13" w14:textId="77777777" w:rsidR="004B6C36" w:rsidRPr="004B6C36" w:rsidRDefault="004B6C36" w:rsidP="004B6C36">
            <w:pPr>
              <w:jc w:val="right"/>
              <w:rPr>
                <w:b/>
                <w:bCs/>
                <w:sz w:val="12"/>
                <w:szCs w:val="12"/>
              </w:rPr>
            </w:pPr>
            <w:r w:rsidRPr="004B6C36">
              <w:rPr>
                <w:b/>
                <w:bCs/>
                <w:sz w:val="12"/>
                <w:szCs w:val="12"/>
              </w:rPr>
              <w:t>1.908.382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4F6F923A" w14:textId="77777777" w:rsidR="004B6C36" w:rsidRPr="004B6C36" w:rsidRDefault="004B6C36" w:rsidP="004B6C36">
            <w:pPr>
              <w:jc w:val="right"/>
              <w:rPr>
                <w:b/>
                <w:bCs/>
                <w:sz w:val="12"/>
                <w:szCs w:val="12"/>
              </w:rPr>
            </w:pPr>
            <w:r w:rsidRPr="004B6C36">
              <w:rPr>
                <w:b/>
                <w:bCs/>
                <w:sz w:val="12"/>
                <w:szCs w:val="12"/>
              </w:rPr>
              <w:t>214.284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649A76C" w14:textId="77777777" w:rsidR="004B6C36" w:rsidRPr="004B6C36" w:rsidRDefault="004B6C36" w:rsidP="004B6C36">
            <w:pPr>
              <w:jc w:val="right"/>
              <w:rPr>
                <w:b/>
                <w:bCs/>
                <w:sz w:val="12"/>
                <w:szCs w:val="12"/>
              </w:rPr>
            </w:pPr>
            <w:r w:rsidRPr="004B6C36">
              <w:rPr>
                <w:b/>
                <w:bCs/>
                <w:sz w:val="12"/>
                <w:szCs w:val="12"/>
              </w:rPr>
              <w:t>124.354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2A8805F" w14:textId="77777777" w:rsidR="004B6C36" w:rsidRPr="004B6C36" w:rsidRDefault="004B6C36" w:rsidP="004B6C36">
            <w:pPr>
              <w:jc w:val="right"/>
              <w:rPr>
                <w:b/>
                <w:bCs/>
                <w:sz w:val="12"/>
                <w:szCs w:val="12"/>
              </w:rPr>
            </w:pPr>
            <w:r w:rsidRPr="004B6C36">
              <w:rPr>
                <w:b/>
                <w:bCs/>
                <w:sz w:val="12"/>
                <w:szCs w:val="12"/>
              </w:rPr>
              <w:t>1.666.422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551A7D0" w14:textId="77777777" w:rsidR="004B6C36" w:rsidRPr="004B6C36" w:rsidRDefault="004B6C36" w:rsidP="004B6C36">
            <w:pPr>
              <w:jc w:val="right"/>
              <w:rPr>
                <w:b/>
                <w:bCs/>
                <w:sz w:val="12"/>
                <w:szCs w:val="12"/>
              </w:rPr>
            </w:pPr>
            <w:r w:rsidRPr="004B6C36">
              <w:rPr>
                <w:b/>
                <w:bCs/>
                <w:sz w:val="12"/>
                <w:szCs w:val="12"/>
              </w:rPr>
              <w:t>325.329</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489F8E3C" w14:textId="77777777" w:rsidR="004B6C36" w:rsidRPr="004B6C36" w:rsidRDefault="004B6C36" w:rsidP="004B6C36">
            <w:pPr>
              <w:jc w:val="right"/>
              <w:rPr>
                <w:b/>
                <w:bCs/>
                <w:sz w:val="12"/>
                <w:szCs w:val="12"/>
              </w:rPr>
            </w:pPr>
            <w:r w:rsidRPr="004B6C36">
              <w:rPr>
                <w:b/>
                <w:bCs/>
                <w:sz w:val="12"/>
                <w:szCs w:val="12"/>
              </w:rPr>
              <w:t>0</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14:paraId="2C206C10" w14:textId="77777777" w:rsidR="004B6C36" w:rsidRPr="004B6C36" w:rsidRDefault="004B6C36" w:rsidP="004B6C36">
            <w:pPr>
              <w:jc w:val="right"/>
              <w:rPr>
                <w:b/>
                <w:bCs/>
                <w:sz w:val="12"/>
                <w:szCs w:val="12"/>
              </w:rPr>
            </w:pPr>
            <w:r w:rsidRPr="004B6C36">
              <w:rPr>
                <w:b/>
                <w:bCs/>
                <w:sz w:val="12"/>
                <w:szCs w:val="12"/>
              </w:rPr>
              <w:t>1.341.093</w:t>
            </w:r>
          </w:p>
        </w:tc>
        <w:tc>
          <w:tcPr>
            <w:tcW w:w="1564" w:type="dxa"/>
            <w:tcBorders>
              <w:top w:val="single" w:sz="4" w:space="0" w:color="auto"/>
              <w:left w:val="nil"/>
              <w:bottom w:val="single" w:sz="4" w:space="0" w:color="auto"/>
              <w:right w:val="single" w:sz="4" w:space="0" w:color="auto"/>
            </w:tcBorders>
            <w:shd w:val="clear" w:color="000000" w:fill="FFFFFF"/>
            <w:vAlign w:val="center"/>
            <w:hideMark/>
          </w:tcPr>
          <w:p w14:paraId="72DE7A9A" w14:textId="77777777" w:rsidR="004B6C36" w:rsidRPr="004B6C36" w:rsidRDefault="004B6C36" w:rsidP="004B6C36">
            <w:pPr>
              <w:jc w:val="center"/>
              <w:rPr>
                <w:b/>
                <w:bCs/>
                <w:sz w:val="12"/>
                <w:szCs w:val="12"/>
              </w:rPr>
            </w:pPr>
            <w:r w:rsidRPr="004B6C36">
              <w:rPr>
                <w:b/>
                <w:bCs/>
                <w:sz w:val="12"/>
                <w:szCs w:val="12"/>
              </w:rPr>
              <w:t> </w:t>
            </w:r>
          </w:p>
        </w:tc>
      </w:tr>
      <w:tr w:rsidR="004B6C36" w:rsidRPr="004B6C36" w14:paraId="0D090697" w14:textId="77777777" w:rsidTr="00DD7CE7">
        <w:trPr>
          <w:trHeight w:val="540"/>
        </w:trPr>
        <w:tc>
          <w:tcPr>
            <w:tcW w:w="567" w:type="dxa"/>
            <w:tcBorders>
              <w:top w:val="nil"/>
              <w:left w:val="single" w:sz="4" w:space="0" w:color="auto"/>
              <w:bottom w:val="single" w:sz="4" w:space="0" w:color="auto"/>
              <w:right w:val="single" w:sz="4" w:space="0" w:color="auto"/>
            </w:tcBorders>
            <w:shd w:val="clear" w:color="000000" w:fill="B4C6E7"/>
            <w:vAlign w:val="center"/>
            <w:hideMark/>
          </w:tcPr>
          <w:p w14:paraId="448D2387" w14:textId="77777777" w:rsidR="004B6C36" w:rsidRPr="004B6C36" w:rsidRDefault="004B6C36" w:rsidP="004B6C36">
            <w:pPr>
              <w:jc w:val="center"/>
              <w:rPr>
                <w:b/>
                <w:bCs/>
                <w:sz w:val="12"/>
                <w:szCs w:val="12"/>
              </w:rPr>
            </w:pPr>
            <w:r w:rsidRPr="004B6C36">
              <w:rPr>
                <w:b/>
                <w:bCs/>
                <w:sz w:val="12"/>
                <w:szCs w:val="12"/>
              </w:rPr>
              <w:t>I</w:t>
            </w:r>
          </w:p>
        </w:tc>
        <w:tc>
          <w:tcPr>
            <w:tcW w:w="2836" w:type="dxa"/>
            <w:tcBorders>
              <w:top w:val="nil"/>
              <w:left w:val="nil"/>
              <w:bottom w:val="single" w:sz="4" w:space="0" w:color="auto"/>
              <w:right w:val="single" w:sz="4" w:space="0" w:color="auto"/>
            </w:tcBorders>
            <w:shd w:val="clear" w:color="000000" w:fill="B4C6E7"/>
            <w:vAlign w:val="center"/>
            <w:hideMark/>
          </w:tcPr>
          <w:p w14:paraId="7598BB05" w14:textId="77777777" w:rsidR="004B6C36" w:rsidRPr="004B6C36" w:rsidRDefault="004B6C36" w:rsidP="004B6C36">
            <w:pPr>
              <w:jc w:val="center"/>
              <w:rPr>
                <w:b/>
                <w:bCs/>
                <w:sz w:val="12"/>
                <w:szCs w:val="12"/>
              </w:rPr>
            </w:pPr>
            <w:r w:rsidRPr="004B6C36">
              <w:rPr>
                <w:b/>
                <w:bCs/>
                <w:sz w:val="12"/>
                <w:szCs w:val="12"/>
              </w:rPr>
              <w:t>BỐ TRÍ ĐỐI ỨNG CÁC DỰ ÁN ODA VÀ DỰ ÁN SỬ DỤNG VỐN NGÂN SÁCH TRUNG ƯƠNG</w:t>
            </w:r>
          </w:p>
        </w:tc>
        <w:tc>
          <w:tcPr>
            <w:tcW w:w="1134" w:type="dxa"/>
            <w:tcBorders>
              <w:top w:val="nil"/>
              <w:left w:val="nil"/>
              <w:bottom w:val="single" w:sz="4" w:space="0" w:color="auto"/>
              <w:right w:val="single" w:sz="4" w:space="0" w:color="auto"/>
            </w:tcBorders>
            <w:shd w:val="clear" w:color="000000" w:fill="B4C6E7"/>
            <w:vAlign w:val="center"/>
            <w:hideMark/>
          </w:tcPr>
          <w:p w14:paraId="7F4BABDE" w14:textId="77777777" w:rsidR="004B6C36" w:rsidRPr="004B6C36" w:rsidRDefault="004B6C36" w:rsidP="004B6C36">
            <w:pPr>
              <w:jc w:val="center"/>
              <w:rPr>
                <w:b/>
                <w:bCs/>
                <w:sz w:val="12"/>
                <w:szCs w:val="12"/>
              </w:rPr>
            </w:pPr>
            <w:r w:rsidRPr="004B6C36">
              <w:rPr>
                <w:b/>
                <w:bCs/>
                <w:sz w:val="12"/>
                <w:szCs w:val="12"/>
              </w:rPr>
              <w:t> </w:t>
            </w:r>
          </w:p>
        </w:tc>
        <w:tc>
          <w:tcPr>
            <w:tcW w:w="992" w:type="dxa"/>
            <w:tcBorders>
              <w:top w:val="nil"/>
              <w:left w:val="nil"/>
              <w:bottom w:val="single" w:sz="4" w:space="0" w:color="auto"/>
              <w:right w:val="single" w:sz="4" w:space="0" w:color="auto"/>
            </w:tcBorders>
            <w:shd w:val="clear" w:color="000000" w:fill="B4C6E7"/>
            <w:vAlign w:val="center"/>
            <w:hideMark/>
          </w:tcPr>
          <w:p w14:paraId="150D69FF" w14:textId="77777777" w:rsidR="004B6C36" w:rsidRPr="004B6C36" w:rsidRDefault="004B6C36" w:rsidP="004B6C36">
            <w:pPr>
              <w:jc w:val="center"/>
              <w:rPr>
                <w:b/>
                <w:bCs/>
                <w:sz w:val="12"/>
                <w:szCs w:val="12"/>
              </w:rPr>
            </w:pPr>
            <w:r w:rsidRPr="004B6C36">
              <w:rPr>
                <w:b/>
                <w:bCs/>
                <w:sz w:val="12"/>
                <w:szCs w:val="12"/>
              </w:rPr>
              <w:t> </w:t>
            </w:r>
          </w:p>
        </w:tc>
        <w:tc>
          <w:tcPr>
            <w:tcW w:w="1134" w:type="dxa"/>
            <w:tcBorders>
              <w:top w:val="nil"/>
              <w:left w:val="nil"/>
              <w:bottom w:val="single" w:sz="4" w:space="0" w:color="auto"/>
              <w:right w:val="single" w:sz="4" w:space="0" w:color="auto"/>
            </w:tcBorders>
            <w:shd w:val="clear" w:color="000000" w:fill="B4C6E7"/>
            <w:vAlign w:val="center"/>
            <w:hideMark/>
          </w:tcPr>
          <w:p w14:paraId="3EA82956" w14:textId="77777777" w:rsidR="004B6C36" w:rsidRPr="004B6C36" w:rsidRDefault="004B6C36" w:rsidP="004B6C36">
            <w:pPr>
              <w:jc w:val="center"/>
              <w:rPr>
                <w:b/>
                <w:bCs/>
                <w:sz w:val="12"/>
                <w:szCs w:val="12"/>
              </w:rPr>
            </w:pPr>
            <w:r w:rsidRPr="004B6C36">
              <w:rPr>
                <w:b/>
                <w:bCs/>
                <w:sz w:val="12"/>
                <w:szCs w:val="12"/>
              </w:rPr>
              <w:t> </w:t>
            </w:r>
          </w:p>
        </w:tc>
        <w:tc>
          <w:tcPr>
            <w:tcW w:w="992" w:type="dxa"/>
            <w:tcBorders>
              <w:top w:val="nil"/>
              <w:left w:val="nil"/>
              <w:bottom w:val="single" w:sz="4" w:space="0" w:color="auto"/>
              <w:right w:val="single" w:sz="4" w:space="0" w:color="auto"/>
            </w:tcBorders>
            <w:shd w:val="clear" w:color="000000" w:fill="B4C6E7"/>
            <w:vAlign w:val="center"/>
            <w:hideMark/>
          </w:tcPr>
          <w:p w14:paraId="5446AFF1" w14:textId="77777777" w:rsidR="004B6C36" w:rsidRPr="004B6C36" w:rsidRDefault="004B6C36" w:rsidP="004B6C36">
            <w:pPr>
              <w:jc w:val="center"/>
              <w:rPr>
                <w:b/>
                <w:bCs/>
                <w:sz w:val="12"/>
                <w:szCs w:val="12"/>
              </w:rPr>
            </w:pPr>
            <w:r w:rsidRPr="004B6C36">
              <w:rPr>
                <w:b/>
                <w:bCs/>
                <w:sz w:val="12"/>
                <w:szCs w:val="12"/>
              </w:rPr>
              <w:t> </w:t>
            </w:r>
          </w:p>
        </w:tc>
        <w:tc>
          <w:tcPr>
            <w:tcW w:w="850" w:type="dxa"/>
            <w:tcBorders>
              <w:top w:val="nil"/>
              <w:left w:val="nil"/>
              <w:bottom w:val="single" w:sz="4" w:space="0" w:color="auto"/>
              <w:right w:val="single" w:sz="4" w:space="0" w:color="auto"/>
            </w:tcBorders>
            <w:shd w:val="clear" w:color="000000" w:fill="B4C6E7"/>
            <w:vAlign w:val="center"/>
            <w:hideMark/>
          </w:tcPr>
          <w:p w14:paraId="36D89960" w14:textId="77777777" w:rsidR="004B6C36" w:rsidRPr="004B6C36" w:rsidRDefault="004B6C36" w:rsidP="004B6C36">
            <w:pPr>
              <w:jc w:val="right"/>
              <w:rPr>
                <w:b/>
                <w:bCs/>
                <w:sz w:val="12"/>
                <w:szCs w:val="12"/>
              </w:rPr>
            </w:pPr>
            <w:r w:rsidRPr="004B6C36">
              <w:rPr>
                <w:b/>
                <w:bCs/>
                <w:sz w:val="12"/>
                <w:szCs w:val="12"/>
              </w:rPr>
              <w:t>216.103</w:t>
            </w:r>
          </w:p>
        </w:tc>
        <w:tc>
          <w:tcPr>
            <w:tcW w:w="851" w:type="dxa"/>
            <w:tcBorders>
              <w:top w:val="nil"/>
              <w:left w:val="nil"/>
              <w:bottom w:val="single" w:sz="4" w:space="0" w:color="auto"/>
              <w:right w:val="single" w:sz="4" w:space="0" w:color="auto"/>
            </w:tcBorders>
            <w:shd w:val="clear" w:color="000000" w:fill="B4C6E7"/>
            <w:vAlign w:val="center"/>
            <w:hideMark/>
          </w:tcPr>
          <w:p w14:paraId="2E80D623" w14:textId="77777777" w:rsidR="004B6C36" w:rsidRPr="004B6C36" w:rsidRDefault="004B6C36" w:rsidP="004B6C36">
            <w:pPr>
              <w:jc w:val="right"/>
              <w:rPr>
                <w:b/>
                <w:bCs/>
                <w:sz w:val="12"/>
                <w:szCs w:val="12"/>
              </w:rPr>
            </w:pPr>
            <w:r w:rsidRPr="004B6C36">
              <w:rPr>
                <w:b/>
                <w:bCs/>
                <w:sz w:val="12"/>
                <w:szCs w:val="12"/>
              </w:rPr>
              <w:t>91.173</w:t>
            </w:r>
          </w:p>
        </w:tc>
        <w:tc>
          <w:tcPr>
            <w:tcW w:w="708" w:type="dxa"/>
            <w:tcBorders>
              <w:top w:val="nil"/>
              <w:left w:val="nil"/>
              <w:bottom w:val="single" w:sz="4" w:space="0" w:color="auto"/>
              <w:right w:val="single" w:sz="4" w:space="0" w:color="auto"/>
            </w:tcBorders>
            <w:shd w:val="clear" w:color="000000" w:fill="B4C6E7"/>
            <w:vAlign w:val="center"/>
            <w:hideMark/>
          </w:tcPr>
          <w:p w14:paraId="1FA3C386" w14:textId="77777777" w:rsidR="004B6C36" w:rsidRPr="004B6C36" w:rsidRDefault="004B6C36" w:rsidP="004B6C36">
            <w:pPr>
              <w:jc w:val="right"/>
              <w:rPr>
                <w:b/>
                <w:bCs/>
                <w:sz w:val="12"/>
                <w:szCs w:val="12"/>
              </w:rPr>
            </w:pPr>
            <w:r w:rsidRPr="004B6C36">
              <w:rPr>
                <w:b/>
                <w:bCs/>
                <w:sz w:val="12"/>
                <w:szCs w:val="12"/>
              </w:rPr>
              <w:t>77.930</w:t>
            </w:r>
          </w:p>
        </w:tc>
        <w:tc>
          <w:tcPr>
            <w:tcW w:w="709" w:type="dxa"/>
            <w:tcBorders>
              <w:top w:val="nil"/>
              <w:left w:val="nil"/>
              <w:bottom w:val="single" w:sz="4" w:space="0" w:color="auto"/>
              <w:right w:val="single" w:sz="4" w:space="0" w:color="auto"/>
            </w:tcBorders>
            <w:shd w:val="clear" w:color="000000" w:fill="B4C6E7"/>
            <w:vAlign w:val="center"/>
            <w:hideMark/>
          </w:tcPr>
          <w:p w14:paraId="6890B81B" w14:textId="77777777" w:rsidR="004B6C36" w:rsidRPr="004B6C36" w:rsidRDefault="004B6C36" w:rsidP="004B6C36">
            <w:pPr>
              <w:jc w:val="right"/>
              <w:rPr>
                <w:b/>
                <w:bCs/>
                <w:sz w:val="12"/>
                <w:szCs w:val="12"/>
              </w:rPr>
            </w:pPr>
            <w:r w:rsidRPr="004B6C36">
              <w:rPr>
                <w:b/>
                <w:bCs/>
                <w:sz w:val="12"/>
                <w:szCs w:val="12"/>
              </w:rPr>
              <w:t>0</w:t>
            </w:r>
          </w:p>
        </w:tc>
        <w:tc>
          <w:tcPr>
            <w:tcW w:w="851" w:type="dxa"/>
            <w:tcBorders>
              <w:top w:val="nil"/>
              <w:left w:val="nil"/>
              <w:bottom w:val="single" w:sz="4" w:space="0" w:color="auto"/>
              <w:right w:val="single" w:sz="4" w:space="0" w:color="auto"/>
            </w:tcBorders>
            <w:shd w:val="clear" w:color="000000" w:fill="B4C6E7"/>
            <w:vAlign w:val="center"/>
            <w:hideMark/>
          </w:tcPr>
          <w:p w14:paraId="12F3C824" w14:textId="77777777" w:rsidR="004B6C36" w:rsidRPr="004B6C36" w:rsidRDefault="004B6C36" w:rsidP="004B6C36">
            <w:pPr>
              <w:jc w:val="right"/>
              <w:rPr>
                <w:b/>
                <w:bCs/>
                <w:sz w:val="12"/>
                <w:szCs w:val="12"/>
              </w:rPr>
            </w:pPr>
            <w:r w:rsidRPr="004B6C36">
              <w:rPr>
                <w:b/>
                <w:bCs/>
                <w:sz w:val="12"/>
                <w:szCs w:val="12"/>
              </w:rPr>
              <w:t>85.815</w:t>
            </w:r>
          </w:p>
        </w:tc>
        <w:tc>
          <w:tcPr>
            <w:tcW w:w="992" w:type="dxa"/>
            <w:tcBorders>
              <w:top w:val="nil"/>
              <w:left w:val="nil"/>
              <w:bottom w:val="single" w:sz="4" w:space="0" w:color="auto"/>
              <w:right w:val="single" w:sz="4" w:space="0" w:color="auto"/>
            </w:tcBorders>
            <w:shd w:val="clear" w:color="000000" w:fill="B4C6E7"/>
            <w:vAlign w:val="center"/>
            <w:hideMark/>
          </w:tcPr>
          <w:p w14:paraId="2D51C8DF" w14:textId="77777777" w:rsidR="004B6C36" w:rsidRPr="004B6C36" w:rsidRDefault="004B6C36" w:rsidP="004B6C36">
            <w:pPr>
              <w:jc w:val="right"/>
              <w:rPr>
                <w:b/>
                <w:bCs/>
                <w:sz w:val="12"/>
                <w:szCs w:val="12"/>
              </w:rPr>
            </w:pPr>
            <w:r w:rsidRPr="004B6C36">
              <w:rPr>
                <w:b/>
                <w:bCs/>
                <w:sz w:val="12"/>
                <w:szCs w:val="12"/>
              </w:rPr>
              <w:t>3.302</w:t>
            </w:r>
          </w:p>
        </w:tc>
        <w:tc>
          <w:tcPr>
            <w:tcW w:w="880" w:type="dxa"/>
            <w:tcBorders>
              <w:top w:val="nil"/>
              <w:left w:val="nil"/>
              <w:bottom w:val="single" w:sz="4" w:space="0" w:color="auto"/>
              <w:right w:val="single" w:sz="4" w:space="0" w:color="auto"/>
            </w:tcBorders>
            <w:shd w:val="clear" w:color="000000" w:fill="B4C6E7"/>
            <w:vAlign w:val="center"/>
            <w:hideMark/>
          </w:tcPr>
          <w:p w14:paraId="3593EAE7" w14:textId="77777777" w:rsidR="004B6C36" w:rsidRPr="004B6C36" w:rsidRDefault="004B6C36" w:rsidP="004B6C36">
            <w:pPr>
              <w:jc w:val="right"/>
              <w:rPr>
                <w:b/>
                <w:bCs/>
                <w:sz w:val="12"/>
                <w:szCs w:val="12"/>
              </w:rPr>
            </w:pPr>
            <w:r w:rsidRPr="004B6C36">
              <w:rPr>
                <w:b/>
                <w:bCs/>
                <w:sz w:val="12"/>
                <w:szCs w:val="12"/>
              </w:rPr>
              <w:t>0</w:t>
            </w:r>
          </w:p>
        </w:tc>
        <w:tc>
          <w:tcPr>
            <w:tcW w:w="1100" w:type="dxa"/>
            <w:tcBorders>
              <w:top w:val="nil"/>
              <w:left w:val="nil"/>
              <w:bottom w:val="single" w:sz="4" w:space="0" w:color="auto"/>
              <w:right w:val="single" w:sz="4" w:space="0" w:color="auto"/>
            </w:tcBorders>
            <w:shd w:val="clear" w:color="000000" w:fill="B4C6E7"/>
            <w:vAlign w:val="center"/>
            <w:hideMark/>
          </w:tcPr>
          <w:p w14:paraId="06A77C3C" w14:textId="77777777" w:rsidR="004B6C36" w:rsidRPr="004B6C36" w:rsidRDefault="004B6C36" w:rsidP="004B6C36">
            <w:pPr>
              <w:jc w:val="right"/>
              <w:rPr>
                <w:b/>
                <w:bCs/>
                <w:sz w:val="12"/>
                <w:szCs w:val="12"/>
              </w:rPr>
            </w:pPr>
            <w:r w:rsidRPr="004B6C36">
              <w:rPr>
                <w:b/>
                <w:bCs/>
                <w:sz w:val="12"/>
                <w:szCs w:val="12"/>
              </w:rPr>
              <w:t>82.513</w:t>
            </w:r>
          </w:p>
        </w:tc>
        <w:tc>
          <w:tcPr>
            <w:tcW w:w="1564" w:type="dxa"/>
            <w:tcBorders>
              <w:top w:val="nil"/>
              <w:left w:val="nil"/>
              <w:bottom w:val="single" w:sz="4" w:space="0" w:color="auto"/>
              <w:right w:val="single" w:sz="4" w:space="0" w:color="auto"/>
            </w:tcBorders>
            <w:shd w:val="clear" w:color="000000" w:fill="B4C6E7"/>
            <w:vAlign w:val="center"/>
            <w:hideMark/>
          </w:tcPr>
          <w:p w14:paraId="6255B4E1" w14:textId="77777777" w:rsidR="004B6C36" w:rsidRPr="004B6C36" w:rsidRDefault="004B6C36" w:rsidP="004B6C36">
            <w:pPr>
              <w:jc w:val="center"/>
              <w:rPr>
                <w:b/>
                <w:bCs/>
                <w:sz w:val="12"/>
                <w:szCs w:val="12"/>
              </w:rPr>
            </w:pPr>
            <w:r w:rsidRPr="004B6C36">
              <w:rPr>
                <w:b/>
                <w:bCs/>
                <w:sz w:val="12"/>
                <w:szCs w:val="12"/>
              </w:rPr>
              <w:t> </w:t>
            </w:r>
          </w:p>
        </w:tc>
      </w:tr>
      <w:tr w:rsidR="004B6C36" w:rsidRPr="004B6C36" w14:paraId="47DFA9D8" w14:textId="77777777" w:rsidTr="00DD7CE7">
        <w:trPr>
          <w:trHeight w:val="540"/>
        </w:trPr>
        <w:tc>
          <w:tcPr>
            <w:tcW w:w="567" w:type="dxa"/>
            <w:tcBorders>
              <w:top w:val="nil"/>
              <w:left w:val="single" w:sz="4" w:space="0" w:color="auto"/>
              <w:bottom w:val="single" w:sz="4" w:space="0" w:color="auto"/>
              <w:right w:val="single" w:sz="4" w:space="0" w:color="auto"/>
            </w:tcBorders>
            <w:shd w:val="clear" w:color="000000" w:fill="D9E1F2"/>
            <w:vAlign w:val="center"/>
            <w:hideMark/>
          </w:tcPr>
          <w:p w14:paraId="2E4E8315" w14:textId="77777777" w:rsidR="004B6C36" w:rsidRPr="004B6C36" w:rsidRDefault="004B6C36" w:rsidP="004B6C36">
            <w:pPr>
              <w:jc w:val="center"/>
              <w:rPr>
                <w:b/>
                <w:bCs/>
                <w:i/>
                <w:iCs/>
                <w:sz w:val="12"/>
                <w:szCs w:val="12"/>
              </w:rPr>
            </w:pPr>
            <w:r w:rsidRPr="004B6C36">
              <w:rPr>
                <w:b/>
                <w:bCs/>
                <w:i/>
                <w:iCs/>
                <w:sz w:val="12"/>
                <w:szCs w:val="12"/>
              </w:rPr>
              <w:t> </w:t>
            </w:r>
          </w:p>
        </w:tc>
        <w:tc>
          <w:tcPr>
            <w:tcW w:w="2836" w:type="dxa"/>
            <w:tcBorders>
              <w:top w:val="nil"/>
              <w:left w:val="nil"/>
              <w:bottom w:val="single" w:sz="4" w:space="0" w:color="auto"/>
              <w:right w:val="single" w:sz="4" w:space="0" w:color="auto"/>
            </w:tcBorders>
            <w:shd w:val="clear" w:color="000000" w:fill="D9E1F2"/>
            <w:vAlign w:val="center"/>
            <w:hideMark/>
          </w:tcPr>
          <w:p w14:paraId="15078743" w14:textId="77777777" w:rsidR="004B6C36" w:rsidRPr="004B6C36" w:rsidRDefault="004B6C36" w:rsidP="004B6C36">
            <w:pPr>
              <w:jc w:val="center"/>
              <w:rPr>
                <w:b/>
                <w:bCs/>
                <w:i/>
                <w:iCs/>
                <w:sz w:val="12"/>
                <w:szCs w:val="12"/>
              </w:rPr>
            </w:pPr>
            <w:proofErr w:type="spellStart"/>
            <w:r w:rsidRPr="004B6C36">
              <w:rPr>
                <w:b/>
                <w:bCs/>
                <w:i/>
                <w:iCs/>
                <w:sz w:val="12"/>
                <w:szCs w:val="12"/>
              </w:rPr>
              <w:t>Đối</w:t>
            </w:r>
            <w:proofErr w:type="spellEnd"/>
            <w:r w:rsidRPr="004B6C36">
              <w:rPr>
                <w:b/>
                <w:bCs/>
                <w:i/>
                <w:iCs/>
                <w:sz w:val="12"/>
                <w:szCs w:val="12"/>
              </w:rPr>
              <w:t xml:space="preserve"> </w:t>
            </w:r>
            <w:proofErr w:type="spellStart"/>
            <w:r w:rsidRPr="004B6C36">
              <w:rPr>
                <w:b/>
                <w:bCs/>
                <w:i/>
                <w:iCs/>
                <w:sz w:val="12"/>
                <w:szCs w:val="12"/>
              </w:rPr>
              <w:t>ứng</w:t>
            </w:r>
            <w:proofErr w:type="spellEnd"/>
            <w:r w:rsidRPr="004B6C36">
              <w:rPr>
                <w:b/>
                <w:bCs/>
                <w:i/>
                <w:iCs/>
                <w:sz w:val="12"/>
                <w:szCs w:val="12"/>
              </w:rPr>
              <w:t xml:space="preserve"> </w:t>
            </w:r>
            <w:proofErr w:type="spellStart"/>
            <w:r w:rsidRPr="004B6C36">
              <w:rPr>
                <w:b/>
                <w:bCs/>
                <w:i/>
                <w:iCs/>
                <w:sz w:val="12"/>
                <w:szCs w:val="12"/>
              </w:rPr>
              <w:t>các</w:t>
            </w:r>
            <w:proofErr w:type="spellEnd"/>
            <w:r w:rsidRPr="004B6C36">
              <w:rPr>
                <w:b/>
                <w:bCs/>
                <w:i/>
                <w:iCs/>
                <w:sz w:val="12"/>
                <w:szCs w:val="12"/>
              </w:rPr>
              <w:t xml:space="preserve"> </w:t>
            </w:r>
            <w:proofErr w:type="spellStart"/>
            <w:r w:rsidRPr="004B6C36">
              <w:rPr>
                <w:b/>
                <w:bCs/>
                <w:i/>
                <w:iCs/>
                <w:sz w:val="12"/>
                <w:szCs w:val="12"/>
              </w:rPr>
              <w:t>dự</w:t>
            </w:r>
            <w:proofErr w:type="spellEnd"/>
            <w:r w:rsidRPr="004B6C36">
              <w:rPr>
                <w:b/>
                <w:bCs/>
                <w:i/>
                <w:iCs/>
                <w:sz w:val="12"/>
                <w:szCs w:val="12"/>
              </w:rPr>
              <w:t xml:space="preserve"> </w:t>
            </w:r>
            <w:proofErr w:type="spellStart"/>
            <w:r w:rsidRPr="004B6C36">
              <w:rPr>
                <w:b/>
                <w:bCs/>
                <w:i/>
                <w:iCs/>
                <w:sz w:val="12"/>
                <w:szCs w:val="12"/>
              </w:rPr>
              <w:t>án</w:t>
            </w:r>
            <w:proofErr w:type="spellEnd"/>
            <w:r w:rsidRPr="004B6C36">
              <w:rPr>
                <w:b/>
                <w:bCs/>
                <w:i/>
                <w:iCs/>
                <w:sz w:val="12"/>
                <w:szCs w:val="12"/>
              </w:rPr>
              <w:t xml:space="preserve"> </w:t>
            </w:r>
            <w:proofErr w:type="spellStart"/>
            <w:r w:rsidRPr="004B6C36">
              <w:rPr>
                <w:b/>
                <w:bCs/>
                <w:i/>
                <w:iCs/>
                <w:sz w:val="12"/>
                <w:szCs w:val="12"/>
              </w:rPr>
              <w:t>sử</w:t>
            </w:r>
            <w:proofErr w:type="spellEnd"/>
            <w:r w:rsidRPr="004B6C36">
              <w:rPr>
                <w:b/>
                <w:bCs/>
                <w:i/>
                <w:iCs/>
                <w:sz w:val="12"/>
                <w:szCs w:val="12"/>
              </w:rPr>
              <w:t xml:space="preserve"> </w:t>
            </w:r>
            <w:proofErr w:type="spellStart"/>
            <w:r w:rsidRPr="004B6C36">
              <w:rPr>
                <w:b/>
                <w:bCs/>
                <w:i/>
                <w:iCs/>
                <w:sz w:val="12"/>
                <w:szCs w:val="12"/>
              </w:rPr>
              <w:t>dụng</w:t>
            </w:r>
            <w:proofErr w:type="spellEnd"/>
            <w:r w:rsidRPr="004B6C36">
              <w:rPr>
                <w:b/>
                <w:bCs/>
                <w:i/>
                <w:iCs/>
                <w:sz w:val="12"/>
                <w:szCs w:val="12"/>
              </w:rPr>
              <w:t xml:space="preserve"> </w:t>
            </w:r>
            <w:proofErr w:type="spellStart"/>
            <w:r w:rsidRPr="004B6C36">
              <w:rPr>
                <w:b/>
                <w:bCs/>
                <w:i/>
                <w:iCs/>
                <w:sz w:val="12"/>
                <w:szCs w:val="12"/>
              </w:rPr>
              <w:t>vốn</w:t>
            </w:r>
            <w:proofErr w:type="spellEnd"/>
            <w:r w:rsidRPr="004B6C36">
              <w:rPr>
                <w:b/>
                <w:bCs/>
                <w:i/>
                <w:iCs/>
                <w:sz w:val="12"/>
                <w:szCs w:val="12"/>
              </w:rPr>
              <w:t xml:space="preserve"> Trung </w:t>
            </w:r>
            <w:proofErr w:type="spellStart"/>
            <w:r w:rsidRPr="004B6C36">
              <w:rPr>
                <w:b/>
                <w:bCs/>
                <w:i/>
                <w:iCs/>
                <w:sz w:val="12"/>
                <w:szCs w:val="12"/>
              </w:rPr>
              <w:t>ương</w:t>
            </w:r>
            <w:proofErr w:type="spellEnd"/>
          </w:p>
        </w:tc>
        <w:tc>
          <w:tcPr>
            <w:tcW w:w="1134" w:type="dxa"/>
            <w:tcBorders>
              <w:top w:val="nil"/>
              <w:left w:val="nil"/>
              <w:bottom w:val="single" w:sz="4" w:space="0" w:color="auto"/>
              <w:right w:val="single" w:sz="4" w:space="0" w:color="auto"/>
            </w:tcBorders>
            <w:shd w:val="clear" w:color="000000" w:fill="D9E1F2"/>
            <w:vAlign w:val="center"/>
            <w:hideMark/>
          </w:tcPr>
          <w:p w14:paraId="5CDCC584" w14:textId="77777777" w:rsidR="004B6C36" w:rsidRPr="004B6C36" w:rsidRDefault="004B6C36" w:rsidP="004B6C36">
            <w:pPr>
              <w:jc w:val="center"/>
              <w:rPr>
                <w:b/>
                <w:bCs/>
                <w:i/>
                <w:iCs/>
                <w:sz w:val="12"/>
                <w:szCs w:val="12"/>
              </w:rPr>
            </w:pPr>
            <w:r w:rsidRPr="004B6C36">
              <w:rPr>
                <w:b/>
                <w:bCs/>
                <w:i/>
                <w:iCs/>
                <w:sz w:val="12"/>
                <w:szCs w:val="12"/>
              </w:rPr>
              <w:t> </w:t>
            </w:r>
          </w:p>
        </w:tc>
        <w:tc>
          <w:tcPr>
            <w:tcW w:w="992" w:type="dxa"/>
            <w:tcBorders>
              <w:top w:val="nil"/>
              <w:left w:val="nil"/>
              <w:bottom w:val="single" w:sz="4" w:space="0" w:color="auto"/>
              <w:right w:val="single" w:sz="4" w:space="0" w:color="auto"/>
            </w:tcBorders>
            <w:shd w:val="clear" w:color="000000" w:fill="D9E1F2"/>
            <w:vAlign w:val="center"/>
            <w:hideMark/>
          </w:tcPr>
          <w:p w14:paraId="1C92514A" w14:textId="77777777" w:rsidR="004B6C36" w:rsidRPr="004B6C36" w:rsidRDefault="004B6C36" w:rsidP="004B6C36">
            <w:pPr>
              <w:jc w:val="center"/>
              <w:rPr>
                <w:b/>
                <w:bCs/>
                <w:i/>
                <w:iCs/>
                <w:sz w:val="12"/>
                <w:szCs w:val="12"/>
              </w:rPr>
            </w:pPr>
            <w:r w:rsidRPr="004B6C36">
              <w:rPr>
                <w:b/>
                <w:bCs/>
                <w:i/>
                <w:iCs/>
                <w:sz w:val="12"/>
                <w:szCs w:val="12"/>
              </w:rPr>
              <w:t> </w:t>
            </w:r>
          </w:p>
        </w:tc>
        <w:tc>
          <w:tcPr>
            <w:tcW w:w="1134" w:type="dxa"/>
            <w:tcBorders>
              <w:top w:val="nil"/>
              <w:left w:val="nil"/>
              <w:bottom w:val="single" w:sz="4" w:space="0" w:color="auto"/>
              <w:right w:val="single" w:sz="4" w:space="0" w:color="auto"/>
            </w:tcBorders>
            <w:shd w:val="clear" w:color="000000" w:fill="D9E1F2"/>
            <w:vAlign w:val="center"/>
            <w:hideMark/>
          </w:tcPr>
          <w:p w14:paraId="344552C9" w14:textId="77777777" w:rsidR="004B6C36" w:rsidRPr="004B6C36" w:rsidRDefault="004B6C36" w:rsidP="004B6C36">
            <w:pPr>
              <w:jc w:val="center"/>
              <w:rPr>
                <w:b/>
                <w:bCs/>
                <w:i/>
                <w:iCs/>
                <w:sz w:val="12"/>
                <w:szCs w:val="12"/>
              </w:rPr>
            </w:pPr>
            <w:r w:rsidRPr="004B6C36">
              <w:rPr>
                <w:b/>
                <w:bCs/>
                <w:i/>
                <w:iCs/>
                <w:sz w:val="12"/>
                <w:szCs w:val="12"/>
              </w:rPr>
              <w:t> </w:t>
            </w:r>
          </w:p>
        </w:tc>
        <w:tc>
          <w:tcPr>
            <w:tcW w:w="992" w:type="dxa"/>
            <w:tcBorders>
              <w:top w:val="nil"/>
              <w:left w:val="nil"/>
              <w:bottom w:val="single" w:sz="4" w:space="0" w:color="auto"/>
              <w:right w:val="single" w:sz="4" w:space="0" w:color="auto"/>
            </w:tcBorders>
            <w:shd w:val="clear" w:color="000000" w:fill="D9E1F2"/>
            <w:vAlign w:val="center"/>
            <w:hideMark/>
          </w:tcPr>
          <w:p w14:paraId="6285A6C2" w14:textId="77777777" w:rsidR="004B6C36" w:rsidRPr="004B6C36" w:rsidRDefault="004B6C36" w:rsidP="004B6C36">
            <w:pPr>
              <w:jc w:val="center"/>
              <w:rPr>
                <w:b/>
                <w:bCs/>
                <w:i/>
                <w:iCs/>
                <w:sz w:val="12"/>
                <w:szCs w:val="12"/>
              </w:rPr>
            </w:pPr>
            <w:r w:rsidRPr="004B6C36">
              <w:rPr>
                <w:b/>
                <w:bCs/>
                <w:i/>
                <w:iCs/>
                <w:sz w:val="12"/>
                <w:szCs w:val="12"/>
              </w:rPr>
              <w:t> </w:t>
            </w:r>
          </w:p>
        </w:tc>
        <w:tc>
          <w:tcPr>
            <w:tcW w:w="850" w:type="dxa"/>
            <w:tcBorders>
              <w:top w:val="nil"/>
              <w:left w:val="nil"/>
              <w:bottom w:val="single" w:sz="4" w:space="0" w:color="auto"/>
              <w:right w:val="single" w:sz="4" w:space="0" w:color="auto"/>
            </w:tcBorders>
            <w:shd w:val="clear" w:color="000000" w:fill="D9E1F2"/>
            <w:vAlign w:val="center"/>
            <w:hideMark/>
          </w:tcPr>
          <w:p w14:paraId="3C5B5417" w14:textId="77777777" w:rsidR="004B6C36" w:rsidRPr="004B6C36" w:rsidRDefault="004B6C36" w:rsidP="004B6C36">
            <w:pPr>
              <w:jc w:val="right"/>
              <w:rPr>
                <w:b/>
                <w:bCs/>
                <w:i/>
                <w:iCs/>
                <w:sz w:val="12"/>
                <w:szCs w:val="12"/>
              </w:rPr>
            </w:pPr>
            <w:r w:rsidRPr="004B6C36">
              <w:rPr>
                <w:b/>
                <w:bCs/>
                <w:i/>
                <w:iCs/>
                <w:sz w:val="12"/>
                <w:szCs w:val="12"/>
              </w:rPr>
              <w:t>216.103</w:t>
            </w:r>
          </w:p>
        </w:tc>
        <w:tc>
          <w:tcPr>
            <w:tcW w:w="851" w:type="dxa"/>
            <w:tcBorders>
              <w:top w:val="nil"/>
              <w:left w:val="nil"/>
              <w:bottom w:val="single" w:sz="4" w:space="0" w:color="auto"/>
              <w:right w:val="single" w:sz="4" w:space="0" w:color="auto"/>
            </w:tcBorders>
            <w:shd w:val="clear" w:color="000000" w:fill="D9E1F2"/>
            <w:vAlign w:val="center"/>
            <w:hideMark/>
          </w:tcPr>
          <w:p w14:paraId="16B5DA9D" w14:textId="77777777" w:rsidR="004B6C36" w:rsidRPr="004B6C36" w:rsidRDefault="004B6C36" w:rsidP="004B6C36">
            <w:pPr>
              <w:jc w:val="right"/>
              <w:rPr>
                <w:b/>
                <w:bCs/>
                <w:i/>
                <w:iCs/>
                <w:sz w:val="12"/>
                <w:szCs w:val="12"/>
              </w:rPr>
            </w:pPr>
            <w:r w:rsidRPr="004B6C36">
              <w:rPr>
                <w:b/>
                <w:bCs/>
                <w:i/>
                <w:iCs/>
                <w:sz w:val="12"/>
                <w:szCs w:val="12"/>
              </w:rPr>
              <w:t>91.173</w:t>
            </w:r>
          </w:p>
        </w:tc>
        <w:tc>
          <w:tcPr>
            <w:tcW w:w="708" w:type="dxa"/>
            <w:tcBorders>
              <w:top w:val="nil"/>
              <w:left w:val="nil"/>
              <w:bottom w:val="single" w:sz="4" w:space="0" w:color="auto"/>
              <w:right w:val="single" w:sz="4" w:space="0" w:color="auto"/>
            </w:tcBorders>
            <w:shd w:val="clear" w:color="000000" w:fill="D9E1F2"/>
            <w:vAlign w:val="center"/>
            <w:hideMark/>
          </w:tcPr>
          <w:p w14:paraId="59906DDC" w14:textId="77777777" w:rsidR="004B6C36" w:rsidRPr="004B6C36" w:rsidRDefault="004B6C36" w:rsidP="004B6C36">
            <w:pPr>
              <w:jc w:val="right"/>
              <w:rPr>
                <w:b/>
                <w:bCs/>
                <w:i/>
                <w:iCs/>
                <w:sz w:val="12"/>
                <w:szCs w:val="12"/>
              </w:rPr>
            </w:pPr>
            <w:r w:rsidRPr="004B6C36">
              <w:rPr>
                <w:b/>
                <w:bCs/>
                <w:i/>
                <w:iCs/>
                <w:sz w:val="12"/>
                <w:szCs w:val="12"/>
              </w:rPr>
              <w:t>77.930</w:t>
            </w:r>
          </w:p>
        </w:tc>
        <w:tc>
          <w:tcPr>
            <w:tcW w:w="709" w:type="dxa"/>
            <w:tcBorders>
              <w:top w:val="nil"/>
              <w:left w:val="nil"/>
              <w:bottom w:val="single" w:sz="4" w:space="0" w:color="auto"/>
              <w:right w:val="single" w:sz="4" w:space="0" w:color="auto"/>
            </w:tcBorders>
            <w:shd w:val="clear" w:color="000000" w:fill="D9E1F2"/>
            <w:vAlign w:val="center"/>
            <w:hideMark/>
          </w:tcPr>
          <w:p w14:paraId="14D36CF0" w14:textId="77777777" w:rsidR="004B6C36" w:rsidRPr="004B6C36" w:rsidRDefault="004B6C36" w:rsidP="004B6C36">
            <w:pPr>
              <w:jc w:val="right"/>
              <w:rPr>
                <w:b/>
                <w:bCs/>
                <w:i/>
                <w:iCs/>
                <w:sz w:val="12"/>
                <w:szCs w:val="12"/>
              </w:rPr>
            </w:pPr>
            <w:r w:rsidRPr="004B6C36">
              <w:rPr>
                <w:b/>
                <w:bCs/>
                <w:i/>
                <w:iCs/>
                <w:sz w:val="12"/>
                <w:szCs w:val="12"/>
              </w:rPr>
              <w:t>0</w:t>
            </w:r>
          </w:p>
        </w:tc>
        <w:tc>
          <w:tcPr>
            <w:tcW w:w="851" w:type="dxa"/>
            <w:tcBorders>
              <w:top w:val="nil"/>
              <w:left w:val="nil"/>
              <w:bottom w:val="single" w:sz="4" w:space="0" w:color="auto"/>
              <w:right w:val="single" w:sz="4" w:space="0" w:color="auto"/>
            </w:tcBorders>
            <w:shd w:val="clear" w:color="000000" w:fill="D9E1F2"/>
            <w:vAlign w:val="center"/>
            <w:hideMark/>
          </w:tcPr>
          <w:p w14:paraId="0E06E8C4" w14:textId="77777777" w:rsidR="004B6C36" w:rsidRPr="004B6C36" w:rsidRDefault="004B6C36" w:rsidP="004B6C36">
            <w:pPr>
              <w:jc w:val="right"/>
              <w:rPr>
                <w:b/>
                <w:bCs/>
                <w:i/>
                <w:iCs/>
                <w:sz w:val="12"/>
                <w:szCs w:val="12"/>
              </w:rPr>
            </w:pPr>
            <w:r w:rsidRPr="004B6C36">
              <w:rPr>
                <w:b/>
                <w:bCs/>
                <w:i/>
                <w:iCs/>
                <w:sz w:val="12"/>
                <w:szCs w:val="12"/>
              </w:rPr>
              <w:t>85.815</w:t>
            </w:r>
          </w:p>
        </w:tc>
        <w:tc>
          <w:tcPr>
            <w:tcW w:w="992" w:type="dxa"/>
            <w:tcBorders>
              <w:top w:val="nil"/>
              <w:left w:val="nil"/>
              <w:bottom w:val="single" w:sz="4" w:space="0" w:color="auto"/>
              <w:right w:val="single" w:sz="4" w:space="0" w:color="auto"/>
            </w:tcBorders>
            <w:shd w:val="clear" w:color="000000" w:fill="D9E1F2"/>
            <w:vAlign w:val="center"/>
            <w:hideMark/>
          </w:tcPr>
          <w:p w14:paraId="3A1C55CF" w14:textId="77777777" w:rsidR="004B6C36" w:rsidRPr="004B6C36" w:rsidRDefault="004B6C36" w:rsidP="004B6C36">
            <w:pPr>
              <w:jc w:val="right"/>
              <w:rPr>
                <w:b/>
                <w:bCs/>
                <w:i/>
                <w:iCs/>
                <w:sz w:val="12"/>
                <w:szCs w:val="12"/>
              </w:rPr>
            </w:pPr>
            <w:r w:rsidRPr="004B6C36">
              <w:rPr>
                <w:b/>
                <w:bCs/>
                <w:i/>
                <w:iCs/>
                <w:sz w:val="12"/>
                <w:szCs w:val="12"/>
              </w:rPr>
              <w:t>3.302</w:t>
            </w:r>
          </w:p>
        </w:tc>
        <w:tc>
          <w:tcPr>
            <w:tcW w:w="880" w:type="dxa"/>
            <w:tcBorders>
              <w:top w:val="nil"/>
              <w:left w:val="nil"/>
              <w:bottom w:val="single" w:sz="4" w:space="0" w:color="auto"/>
              <w:right w:val="single" w:sz="4" w:space="0" w:color="auto"/>
            </w:tcBorders>
            <w:shd w:val="clear" w:color="000000" w:fill="D9E1F2"/>
            <w:vAlign w:val="center"/>
            <w:hideMark/>
          </w:tcPr>
          <w:p w14:paraId="6C14BF49" w14:textId="77777777" w:rsidR="004B6C36" w:rsidRPr="004B6C36" w:rsidRDefault="004B6C36" w:rsidP="004B6C36">
            <w:pPr>
              <w:jc w:val="right"/>
              <w:rPr>
                <w:b/>
                <w:bCs/>
                <w:i/>
                <w:iCs/>
                <w:sz w:val="12"/>
                <w:szCs w:val="12"/>
              </w:rPr>
            </w:pPr>
            <w:r w:rsidRPr="004B6C36">
              <w:rPr>
                <w:b/>
                <w:bCs/>
                <w:i/>
                <w:iCs/>
                <w:sz w:val="12"/>
                <w:szCs w:val="12"/>
              </w:rPr>
              <w:t>0</w:t>
            </w:r>
          </w:p>
        </w:tc>
        <w:tc>
          <w:tcPr>
            <w:tcW w:w="1100" w:type="dxa"/>
            <w:tcBorders>
              <w:top w:val="nil"/>
              <w:left w:val="nil"/>
              <w:bottom w:val="single" w:sz="4" w:space="0" w:color="auto"/>
              <w:right w:val="single" w:sz="4" w:space="0" w:color="auto"/>
            </w:tcBorders>
            <w:shd w:val="clear" w:color="000000" w:fill="D9E1F2"/>
            <w:vAlign w:val="center"/>
            <w:hideMark/>
          </w:tcPr>
          <w:p w14:paraId="72FB5298" w14:textId="77777777" w:rsidR="004B6C36" w:rsidRPr="004B6C36" w:rsidRDefault="004B6C36" w:rsidP="004B6C36">
            <w:pPr>
              <w:jc w:val="right"/>
              <w:rPr>
                <w:b/>
                <w:bCs/>
                <w:i/>
                <w:iCs/>
                <w:sz w:val="12"/>
                <w:szCs w:val="12"/>
              </w:rPr>
            </w:pPr>
            <w:r w:rsidRPr="004B6C36">
              <w:rPr>
                <w:b/>
                <w:bCs/>
                <w:i/>
                <w:iCs/>
                <w:sz w:val="12"/>
                <w:szCs w:val="12"/>
              </w:rPr>
              <w:t>82.513</w:t>
            </w:r>
          </w:p>
        </w:tc>
        <w:tc>
          <w:tcPr>
            <w:tcW w:w="1564" w:type="dxa"/>
            <w:tcBorders>
              <w:top w:val="nil"/>
              <w:left w:val="nil"/>
              <w:bottom w:val="single" w:sz="4" w:space="0" w:color="auto"/>
              <w:right w:val="single" w:sz="4" w:space="0" w:color="auto"/>
            </w:tcBorders>
            <w:shd w:val="clear" w:color="000000" w:fill="D9E1F2"/>
            <w:vAlign w:val="center"/>
            <w:hideMark/>
          </w:tcPr>
          <w:p w14:paraId="2E9C93D2" w14:textId="77777777" w:rsidR="004B6C36" w:rsidRPr="004B6C36" w:rsidRDefault="004B6C36" w:rsidP="004B6C36">
            <w:pPr>
              <w:jc w:val="center"/>
              <w:rPr>
                <w:b/>
                <w:bCs/>
                <w:i/>
                <w:iCs/>
                <w:sz w:val="12"/>
                <w:szCs w:val="12"/>
              </w:rPr>
            </w:pPr>
            <w:r w:rsidRPr="004B6C36">
              <w:rPr>
                <w:b/>
                <w:bCs/>
                <w:i/>
                <w:iCs/>
                <w:sz w:val="12"/>
                <w:szCs w:val="12"/>
              </w:rPr>
              <w:t> </w:t>
            </w:r>
          </w:p>
        </w:tc>
      </w:tr>
      <w:tr w:rsidR="004B6C36" w:rsidRPr="004B6C36" w14:paraId="23CD0E6D" w14:textId="77777777" w:rsidTr="00DD7CE7">
        <w:trPr>
          <w:trHeight w:val="54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A83930A" w14:textId="77777777" w:rsidR="004B6C36" w:rsidRPr="004B6C36" w:rsidRDefault="004B6C36" w:rsidP="004B6C36">
            <w:pPr>
              <w:jc w:val="center"/>
              <w:rPr>
                <w:b/>
                <w:bCs/>
                <w:sz w:val="12"/>
                <w:szCs w:val="12"/>
              </w:rPr>
            </w:pPr>
            <w:r w:rsidRPr="004B6C36">
              <w:rPr>
                <w:b/>
                <w:bCs/>
                <w:sz w:val="12"/>
                <w:szCs w:val="12"/>
              </w:rPr>
              <w:t>(1)</w:t>
            </w:r>
          </w:p>
        </w:tc>
        <w:tc>
          <w:tcPr>
            <w:tcW w:w="2836" w:type="dxa"/>
            <w:tcBorders>
              <w:top w:val="nil"/>
              <w:left w:val="nil"/>
              <w:bottom w:val="single" w:sz="4" w:space="0" w:color="auto"/>
              <w:right w:val="single" w:sz="4" w:space="0" w:color="auto"/>
            </w:tcBorders>
            <w:shd w:val="clear" w:color="000000" w:fill="FFFFFF"/>
            <w:vAlign w:val="center"/>
            <w:hideMark/>
          </w:tcPr>
          <w:p w14:paraId="54ACE316" w14:textId="77777777" w:rsidR="004B6C36" w:rsidRPr="004B6C36" w:rsidRDefault="004B6C36" w:rsidP="004B6C36">
            <w:pPr>
              <w:jc w:val="center"/>
              <w:rPr>
                <w:b/>
                <w:bCs/>
                <w:sz w:val="12"/>
                <w:szCs w:val="12"/>
              </w:rPr>
            </w:pPr>
            <w:proofErr w:type="spellStart"/>
            <w:r w:rsidRPr="004B6C36">
              <w:rPr>
                <w:b/>
                <w:bCs/>
                <w:sz w:val="12"/>
                <w:szCs w:val="12"/>
              </w:rPr>
              <w:t>Dự</w:t>
            </w:r>
            <w:proofErr w:type="spellEnd"/>
            <w:r w:rsidRPr="004B6C36">
              <w:rPr>
                <w:b/>
                <w:bCs/>
                <w:sz w:val="12"/>
                <w:szCs w:val="12"/>
              </w:rPr>
              <w:t xml:space="preserve"> </w:t>
            </w:r>
            <w:proofErr w:type="spellStart"/>
            <w:r w:rsidRPr="004B6C36">
              <w:rPr>
                <w:b/>
                <w:bCs/>
                <w:sz w:val="12"/>
                <w:szCs w:val="12"/>
              </w:rPr>
              <w:t>án</w:t>
            </w:r>
            <w:proofErr w:type="spellEnd"/>
            <w:r w:rsidRPr="004B6C36">
              <w:rPr>
                <w:b/>
                <w:bCs/>
                <w:sz w:val="12"/>
                <w:szCs w:val="12"/>
              </w:rPr>
              <w:t xml:space="preserve"> </w:t>
            </w:r>
            <w:proofErr w:type="spellStart"/>
            <w:r w:rsidRPr="004B6C36">
              <w:rPr>
                <w:b/>
                <w:bCs/>
                <w:sz w:val="12"/>
                <w:szCs w:val="12"/>
              </w:rPr>
              <w:t>chuyển</w:t>
            </w:r>
            <w:proofErr w:type="spellEnd"/>
            <w:r w:rsidRPr="004B6C36">
              <w:rPr>
                <w:b/>
                <w:bCs/>
                <w:sz w:val="12"/>
                <w:szCs w:val="12"/>
              </w:rPr>
              <w:t xml:space="preserve"> </w:t>
            </w:r>
            <w:proofErr w:type="spellStart"/>
            <w:r w:rsidRPr="004B6C36">
              <w:rPr>
                <w:b/>
                <w:bCs/>
                <w:sz w:val="12"/>
                <w:szCs w:val="12"/>
              </w:rPr>
              <w:t>tiếp</w:t>
            </w:r>
            <w:proofErr w:type="spellEnd"/>
            <w:r w:rsidRPr="004B6C36">
              <w:rPr>
                <w:b/>
                <w:bCs/>
                <w:sz w:val="12"/>
                <w:szCs w:val="12"/>
              </w:rPr>
              <w:t xml:space="preserve"> sang </w:t>
            </w:r>
            <w:proofErr w:type="spellStart"/>
            <w:r w:rsidRPr="004B6C36">
              <w:rPr>
                <w:b/>
                <w:bCs/>
                <w:sz w:val="12"/>
                <w:szCs w:val="12"/>
              </w:rPr>
              <w:t>giai</w:t>
            </w:r>
            <w:proofErr w:type="spellEnd"/>
            <w:r w:rsidRPr="004B6C36">
              <w:rPr>
                <w:b/>
                <w:bCs/>
                <w:sz w:val="12"/>
                <w:szCs w:val="12"/>
              </w:rPr>
              <w:t xml:space="preserve"> </w:t>
            </w:r>
            <w:proofErr w:type="spellStart"/>
            <w:r w:rsidRPr="004B6C36">
              <w:rPr>
                <w:b/>
                <w:bCs/>
                <w:sz w:val="12"/>
                <w:szCs w:val="12"/>
              </w:rPr>
              <w:t>đoạn</w:t>
            </w:r>
            <w:proofErr w:type="spellEnd"/>
            <w:r w:rsidRPr="004B6C36">
              <w:rPr>
                <w:b/>
                <w:bCs/>
                <w:sz w:val="12"/>
                <w:szCs w:val="12"/>
              </w:rPr>
              <w:t xml:space="preserve"> </w:t>
            </w:r>
            <w:proofErr w:type="spellStart"/>
            <w:r w:rsidRPr="004B6C36">
              <w:rPr>
                <w:b/>
                <w:bCs/>
                <w:sz w:val="12"/>
                <w:szCs w:val="12"/>
              </w:rPr>
              <w:t>từ</w:t>
            </w:r>
            <w:proofErr w:type="spellEnd"/>
            <w:r w:rsidRPr="004B6C36">
              <w:rPr>
                <w:b/>
                <w:bCs/>
                <w:sz w:val="12"/>
                <w:szCs w:val="12"/>
              </w:rPr>
              <w:t xml:space="preserve"> </w:t>
            </w:r>
            <w:proofErr w:type="spellStart"/>
            <w:r w:rsidRPr="004B6C36">
              <w:rPr>
                <w:b/>
                <w:bCs/>
                <w:sz w:val="12"/>
                <w:szCs w:val="12"/>
              </w:rPr>
              <w:t>năm</w:t>
            </w:r>
            <w:proofErr w:type="spellEnd"/>
            <w:r w:rsidRPr="004B6C36">
              <w:rPr>
                <w:b/>
                <w:bCs/>
                <w:sz w:val="12"/>
                <w:szCs w:val="12"/>
              </w:rPr>
              <w:t xml:space="preserve"> 2021 </w:t>
            </w:r>
            <w:proofErr w:type="spellStart"/>
            <w:r w:rsidRPr="004B6C36">
              <w:rPr>
                <w:b/>
                <w:bCs/>
                <w:sz w:val="12"/>
                <w:szCs w:val="12"/>
              </w:rPr>
              <w:t>đến</w:t>
            </w:r>
            <w:proofErr w:type="spellEnd"/>
            <w:r w:rsidRPr="004B6C36">
              <w:rPr>
                <w:b/>
                <w:bCs/>
                <w:sz w:val="12"/>
                <w:szCs w:val="12"/>
              </w:rPr>
              <w:t xml:space="preserve"> </w:t>
            </w:r>
            <w:proofErr w:type="spellStart"/>
            <w:r w:rsidRPr="004B6C36">
              <w:rPr>
                <w:b/>
                <w:bCs/>
                <w:sz w:val="12"/>
                <w:szCs w:val="12"/>
              </w:rPr>
              <w:t>năm</w:t>
            </w:r>
            <w:proofErr w:type="spellEnd"/>
            <w:r w:rsidRPr="004B6C36">
              <w:rPr>
                <w:b/>
                <w:bCs/>
                <w:sz w:val="12"/>
                <w:szCs w:val="12"/>
              </w:rPr>
              <w:t xml:space="preserve"> 2025</w:t>
            </w:r>
          </w:p>
        </w:tc>
        <w:tc>
          <w:tcPr>
            <w:tcW w:w="1134" w:type="dxa"/>
            <w:tcBorders>
              <w:top w:val="nil"/>
              <w:left w:val="nil"/>
              <w:bottom w:val="single" w:sz="4" w:space="0" w:color="auto"/>
              <w:right w:val="single" w:sz="4" w:space="0" w:color="auto"/>
            </w:tcBorders>
            <w:shd w:val="clear" w:color="000000" w:fill="FFFFFF"/>
            <w:vAlign w:val="center"/>
            <w:hideMark/>
          </w:tcPr>
          <w:p w14:paraId="0790B7E2" w14:textId="77777777" w:rsidR="004B6C36" w:rsidRPr="004B6C36" w:rsidRDefault="004B6C36" w:rsidP="004B6C36">
            <w:pPr>
              <w:jc w:val="center"/>
              <w:rPr>
                <w:b/>
                <w:bCs/>
                <w:sz w:val="12"/>
                <w:szCs w:val="12"/>
              </w:rPr>
            </w:pPr>
            <w:r w:rsidRPr="004B6C36">
              <w:rPr>
                <w:b/>
                <w:bCs/>
                <w:sz w:val="12"/>
                <w:szCs w:val="12"/>
              </w:rPr>
              <w:t> </w:t>
            </w:r>
          </w:p>
        </w:tc>
        <w:tc>
          <w:tcPr>
            <w:tcW w:w="992" w:type="dxa"/>
            <w:tcBorders>
              <w:top w:val="nil"/>
              <w:left w:val="nil"/>
              <w:bottom w:val="single" w:sz="4" w:space="0" w:color="auto"/>
              <w:right w:val="single" w:sz="4" w:space="0" w:color="auto"/>
            </w:tcBorders>
            <w:shd w:val="clear" w:color="000000" w:fill="FFFFFF"/>
            <w:vAlign w:val="center"/>
            <w:hideMark/>
          </w:tcPr>
          <w:p w14:paraId="55EB1A5D" w14:textId="77777777" w:rsidR="004B6C36" w:rsidRPr="004B6C36" w:rsidRDefault="004B6C36" w:rsidP="004B6C36">
            <w:pPr>
              <w:jc w:val="center"/>
              <w:rPr>
                <w:b/>
                <w:bCs/>
                <w:sz w:val="12"/>
                <w:szCs w:val="12"/>
              </w:rPr>
            </w:pPr>
            <w:r w:rsidRPr="004B6C36">
              <w:rPr>
                <w:b/>
                <w:bCs/>
                <w:sz w:val="12"/>
                <w:szCs w:val="12"/>
              </w:rPr>
              <w:t> </w:t>
            </w:r>
          </w:p>
        </w:tc>
        <w:tc>
          <w:tcPr>
            <w:tcW w:w="1134" w:type="dxa"/>
            <w:tcBorders>
              <w:top w:val="nil"/>
              <w:left w:val="nil"/>
              <w:bottom w:val="single" w:sz="4" w:space="0" w:color="auto"/>
              <w:right w:val="single" w:sz="4" w:space="0" w:color="auto"/>
            </w:tcBorders>
            <w:shd w:val="clear" w:color="000000" w:fill="FFFFFF"/>
            <w:vAlign w:val="center"/>
            <w:hideMark/>
          </w:tcPr>
          <w:p w14:paraId="375F43A4" w14:textId="77777777" w:rsidR="004B6C36" w:rsidRPr="004B6C36" w:rsidRDefault="004B6C36" w:rsidP="004B6C36">
            <w:pPr>
              <w:jc w:val="center"/>
              <w:rPr>
                <w:b/>
                <w:bCs/>
                <w:sz w:val="12"/>
                <w:szCs w:val="12"/>
              </w:rPr>
            </w:pPr>
            <w:r w:rsidRPr="004B6C36">
              <w:rPr>
                <w:b/>
                <w:bCs/>
                <w:sz w:val="12"/>
                <w:szCs w:val="12"/>
              </w:rPr>
              <w:t> </w:t>
            </w:r>
          </w:p>
        </w:tc>
        <w:tc>
          <w:tcPr>
            <w:tcW w:w="992" w:type="dxa"/>
            <w:tcBorders>
              <w:top w:val="nil"/>
              <w:left w:val="nil"/>
              <w:bottom w:val="single" w:sz="4" w:space="0" w:color="auto"/>
              <w:right w:val="single" w:sz="4" w:space="0" w:color="auto"/>
            </w:tcBorders>
            <w:shd w:val="clear" w:color="000000" w:fill="FFFFFF"/>
            <w:vAlign w:val="center"/>
            <w:hideMark/>
          </w:tcPr>
          <w:p w14:paraId="5CB2CCF5" w14:textId="77777777" w:rsidR="004B6C36" w:rsidRPr="004B6C36" w:rsidRDefault="004B6C36" w:rsidP="004B6C36">
            <w:pPr>
              <w:jc w:val="center"/>
              <w:rPr>
                <w:b/>
                <w:bCs/>
                <w:sz w:val="12"/>
                <w:szCs w:val="12"/>
              </w:rPr>
            </w:pPr>
            <w:r w:rsidRPr="004B6C36">
              <w:rPr>
                <w:b/>
                <w:bCs/>
                <w:sz w:val="12"/>
                <w:szCs w:val="12"/>
              </w:rPr>
              <w:t> </w:t>
            </w:r>
          </w:p>
        </w:tc>
        <w:tc>
          <w:tcPr>
            <w:tcW w:w="850" w:type="dxa"/>
            <w:tcBorders>
              <w:top w:val="nil"/>
              <w:left w:val="nil"/>
              <w:bottom w:val="single" w:sz="4" w:space="0" w:color="auto"/>
              <w:right w:val="single" w:sz="4" w:space="0" w:color="auto"/>
            </w:tcBorders>
            <w:shd w:val="clear" w:color="000000" w:fill="FFFFFF"/>
            <w:vAlign w:val="center"/>
            <w:hideMark/>
          </w:tcPr>
          <w:p w14:paraId="526DBFCD" w14:textId="77777777" w:rsidR="004B6C36" w:rsidRPr="004B6C36" w:rsidRDefault="004B6C36" w:rsidP="004B6C36">
            <w:pPr>
              <w:jc w:val="right"/>
              <w:rPr>
                <w:b/>
                <w:bCs/>
                <w:sz w:val="12"/>
                <w:szCs w:val="12"/>
              </w:rPr>
            </w:pPr>
            <w:r w:rsidRPr="004B6C36">
              <w:rPr>
                <w:b/>
                <w:bCs/>
                <w:sz w:val="12"/>
                <w:szCs w:val="12"/>
              </w:rPr>
              <w:t>86.590</w:t>
            </w:r>
          </w:p>
        </w:tc>
        <w:tc>
          <w:tcPr>
            <w:tcW w:w="851" w:type="dxa"/>
            <w:tcBorders>
              <w:top w:val="nil"/>
              <w:left w:val="nil"/>
              <w:bottom w:val="single" w:sz="4" w:space="0" w:color="auto"/>
              <w:right w:val="single" w:sz="4" w:space="0" w:color="auto"/>
            </w:tcBorders>
            <w:shd w:val="clear" w:color="000000" w:fill="FFFFFF"/>
            <w:vAlign w:val="center"/>
            <w:hideMark/>
          </w:tcPr>
          <w:p w14:paraId="5763EB6C" w14:textId="77777777" w:rsidR="004B6C36" w:rsidRPr="004B6C36" w:rsidRDefault="004B6C36" w:rsidP="004B6C36">
            <w:pPr>
              <w:jc w:val="right"/>
              <w:rPr>
                <w:b/>
                <w:bCs/>
                <w:sz w:val="12"/>
                <w:szCs w:val="12"/>
              </w:rPr>
            </w:pPr>
            <w:r w:rsidRPr="004B6C36">
              <w:rPr>
                <w:b/>
                <w:bCs/>
                <w:sz w:val="12"/>
                <w:szCs w:val="12"/>
              </w:rPr>
              <w:t>8.660</w:t>
            </w:r>
          </w:p>
        </w:tc>
        <w:tc>
          <w:tcPr>
            <w:tcW w:w="708" w:type="dxa"/>
            <w:tcBorders>
              <w:top w:val="nil"/>
              <w:left w:val="nil"/>
              <w:bottom w:val="single" w:sz="4" w:space="0" w:color="auto"/>
              <w:right w:val="single" w:sz="4" w:space="0" w:color="auto"/>
            </w:tcBorders>
            <w:shd w:val="clear" w:color="000000" w:fill="FFFFFF"/>
            <w:vAlign w:val="center"/>
            <w:hideMark/>
          </w:tcPr>
          <w:p w14:paraId="2F4B60CF" w14:textId="77777777" w:rsidR="004B6C36" w:rsidRPr="004B6C36" w:rsidRDefault="004B6C36" w:rsidP="004B6C36">
            <w:pPr>
              <w:jc w:val="right"/>
              <w:rPr>
                <w:b/>
                <w:bCs/>
                <w:sz w:val="12"/>
                <w:szCs w:val="12"/>
              </w:rPr>
            </w:pPr>
            <w:r w:rsidRPr="004B6C36">
              <w:rPr>
                <w:b/>
                <w:bCs/>
                <w:sz w:val="12"/>
                <w:szCs w:val="12"/>
              </w:rPr>
              <w:t>77.930</w:t>
            </w:r>
          </w:p>
        </w:tc>
        <w:tc>
          <w:tcPr>
            <w:tcW w:w="709" w:type="dxa"/>
            <w:tcBorders>
              <w:top w:val="nil"/>
              <w:left w:val="nil"/>
              <w:bottom w:val="single" w:sz="4" w:space="0" w:color="auto"/>
              <w:right w:val="single" w:sz="4" w:space="0" w:color="auto"/>
            </w:tcBorders>
            <w:shd w:val="clear" w:color="000000" w:fill="FFFFFF"/>
            <w:vAlign w:val="center"/>
            <w:hideMark/>
          </w:tcPr>
          <w:p w14:paraId="79CD9F1E" w14:textId="77777777" w:rsidR="004B6C36" w:rsidRPr="004B6C36" w:rsidRDefault="004B6C36" w:rsidP="004B6C36">
            <w:pPr>
              <w:jc w:val="right"/>
              <w:rPr>
                <w:b/>
                <w:bCs/>
                <w:sz w:val="12"/>
                <w:szCs w:val="12"/>
              </w:rPr>
            </w:pPr>
            <w:r w:rsidRPr="004B6C36">
              <w:rPr>
                <w:b/>
                <w:bCs/>
                <w:sz w:val="12"/>
                <w:szCs w:val="12"/>
              </w:rPr>
              <w:t>0</w:t>
            </w:r>
          </w:p>
        </w:tc>
        <w:tc>
          <w:tcPr>
            <w:tcW w:w="851" w:type="dxa"/>
            <w:tcBorders>
              <w:top w:val="nil"/>
              <w:left w:val="nil"/>
              <w:bottom w:val="single" w:sz="4" w:space="0" w:color="auto"/>
              <w:right w:val="single" w:sz="4" w:space="0" w:color="auto"/>
            </w:tcBorders>
            <w:shd w:val="clear" w:color="000000" w:fill="FFFFFF"/>
            <w:vAlign w:val="center"/>
            <w:hideMark/>
          </w:tcPr>
          <w:p w14:paraId="605E2B65" w14:textId="77777777" w:rsidR="004B6C36" w:rsidRPr="004B6C36" w:rsidRDefault="004B6C36" w:rsidP="004B6C36">
            <w:pPr>
              <w:jc w:val="right"/>
              <w:rPr>
                <w:b/>
                <w:bCs/>
                <w:sz w:val="12"/>
                <w:szCs w:val="12"/>
              </w:rPr>
            </w:pPr>
            <w:r w:rsidRPr="004B6C36">
              <w:rPr>
                <w:b/>
                <w:bCs/>
                <w:sz w:val="12"/>
                <w:szCs w:val="12"/>
              </w:rPr>
              <w:t>3.302</w:t>
            </w:r>
          </w:p>
        </w:tc>
        <w:tc>
          <w:tcPr>
            <w:tcW w:w="992" w:type="dxa"/>
            <w:tcBorders>
              <w:top w:val="nil"/>
              <w:left w:val="nil"/>
              <w:bottom w:val="single" w:sz="4" w:space="0" w:color="auto"/>
              <w:right w:val="single" w:sz="4" w:space="0" w:color="auto"/>
            </w:tcBorders>
            <w:shd w:val="clear" w:color="000000" w:fill="FFFFFF"/>
            <w:vAlign w:val="center"/>
            <w:hideMark/>
          </w:tcPr>
          <w:p w14:paraId="17B3B84E" w14:textId="77777777" w:rsidR="004B6C36" w:rsidRPr="004B6C36" w:rsidRDefault="004B6C36" w:rsidP="004B6C36">
            <w:pPr>
              <w:jc w:val="right"/>
              <w:rPr>
                <w:b/>
                <w:bCs/>
                <w:sz w:val="12"/>
                <w:szCs w:val="12"/>
              </w:rPr>
            </w:pPr>
            <w:r w:rsidRPr="004B6C36">
              <w:rPr>
                <w:b/>
                <w:bCs/>
                <w:sz w:val="12"/>
                <w:szCs w:val="12"/>
              </w:rPr>
              <w:t>3.302</w:t>
            </w:r>
          </w:p>
        </w:tc>
        <w:tc>
          <w:tcPr>
            <w:tcW w:w="880" w:type="dxa"/>
            <w:tcBorders>
              <w:top w:val="nil"/>
              <w:left w:val="nil"/>
              <w:bottom w:val="single" w:sz="4" w:space="0" w:color="auto"/>
              <w:right w:val="single" w:sz="4" w:space="0" w:color="auto"/>
            </w:tcBorders>
            <w:shd w:val="clear" w:color="000000" w:fill="FFFFFF"/>
            <w:vAlign w:val="center"/>
            <w:hideMark/>
          </w:tcPr>
          <w:p w14:paraId="64B2506A" w14:textId="77777777" w:rsidR="004B6C36" w:rsidRPr="004B6C36" w:rsidRDefault="004B6C36" w:rsidP="004B6C36">
            <w:pPr>
              <w:jc w:val="right"/>
              <w:rPr>
                <w:b/>
                <w:bCs/>
                <w:sz w:val="12"/>
                <w:szCs w:val="12"/>
              </w:rPr>
            </w:pPr>
            <w:r w:rsidRPr="004B6C36">
              <w:rPr>
                <w:b/>
                <w:bCs/>
                <w:sz w:val="12"/>
                <w:szCs w:val="12"/>
              </w:rPr>
              <w:t>0</w:t>
            </w:r>
          </w:p>
        </w:tc>
        <w:tc>
          <w:tcPr>
            <w:tcW w:w="1100" w:type="dxa"/>
            <w:tcBorders>
              <w:top w:val="nil"/>
              <w:left w:val="nil"/>
              <w:bottom w:val="single" w:sz="4" w:space="0" w:color="auto"/>
              <w:right w:val="single" w:sz="4" w:space="0" w:color="auto"/>
            </w:tcBorders>
            <w:shd w:val="clear" w:color="000000" w:fill="FFFFFF"/>
            <w:vAlign w:val="center"/>
            <w:hideMark/>
          </w:tcPr>
          <w:p w14:paraId="27C3E8AC" w14:textId="77777777" w:rsidR="004B6C36" w:rsidRPr="004B6C36" w:rsidRDefault="004B6C36" w:rsidP="004B6C36">
            <w:pPr>
              <w:jc w:val="right"/>
              <w:rPr>
                <w:b/>
                <w:bCs/>
                <w:sz w:val="12"/>
                <w:szCs w:val="12"/>
              </w:rPr>
            </w:pPr>
            <w:r w:rsidRPr="004B6C36">
              <w:rPr>
                <w:b/>
                <w:bCs/>
                <w:sz w:val="12"/>
                <w:szCs w:val="12"/>
              </w:rPr>
              <w:t>0</w:t>
            </w:r>
          </w:p>
        </w:tc>
        <w:tc>
          <w:tcPr>
            <w:tcW w:w="1564" w:type="dxa"/>
            <w:tcBorders>
              <w:top w:val="nil"/>
              <w:left w:val="nil"/>
              <w:bottom w:val="single" w:sz="4" w:space="0" w:color="auto"/>
              <w:right w:val="single" w:sz="4" w:space="0" w:color="auto"/>
            </w:tcBorders>
            <w:shd w:val="clear" w:color="000000" w:fill="FFFFFF"/>
            <w:vAlign w:val="center"/>
            <w:hideMark/>
          </w:tcPr>
          <w:p w14:paraId="21C1D31F" w14:textId="77777777" w:rsidR="004B6C36" w:rsidRPr="004B6C36" w:rsidRDefault="004B6C36" w:rsidP="004B6C36">
            <w:pPr>
              <w:jc w:val="center"/>
              <w:rPr>
                <w:b/>
                <w:bCs/>
                <w:sz w:val="12"/>
                <w:szCs w:val="12"/>
              </w:rPr>
            </w:pPr>
            <w:r w:rsidRPr="004B6C36">
              <w:rPr>
                <w:b/>
                <w:bCs/>
                <w:sz w:val="12"/>
                <w:szCs w:val="12"/>
              </w:rPr>
              <w:t> </w:t>
            </w:r>
          </w:p>
        </w:tc>
      </w:tr>
      <w:tr w:rsidR="004B6C36" w:rsidRPr="004B6C36" w14:paraId="6A13C5CE" w14:textId="77777777" w:rsidTr="00DD7CE7">
        <w:trPr>
          <w:trHeight w:val="5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AF2DFD" w14:textId="77777777" w:rsidR="004B6C36" w:rsidRPr="004B6C36" w:rsidRDefault="004B6C36" w:rsidP="004B6C36">
            <w:pPr>
              <w:jc w:val="center"/>
              <w:rPr>
                <w:sz w:val="12"/>
                <w:szCs w:val="12"/>
              </w:rPr>
            </w:pPr>
            <w:r w:rsidRPr="004B6C36">
              <w:rPr>
                <w:sz w:val="12"/>
                <w:szCs w:val="12"/>
              </w:rPr>
              <w:t>1</w:t>
            </w:r>
          </w:p>
        </w:tc>
        <w:tc>
          <w:tcPr>
            <w:tcW w:w="2836" w:type="dxa"/>
            <w:tcBorders>
              <w:top w:val="nil"/>
              <w:left w:val="nil"/>
              <w:bottom w:val="single" w:sz="4" w:space="0" w:color="auto"/>
              <w:right w:val="single" w:sz="4" w:space="0" w:color="auto"/>
            </w:tcBorders>
            <w:shd w:val="clear" w:color="auto" w:fill="auto"/>
            <w:vAlign w:val="center"/>
            <w:hideMark/>
          </w:tcPr>
          <w:p w14:paraId="3783F3D7" w14:textId="77777777" w:rsidR="004B6C36" w:rsidRPr="004B6C36" w:rsidRDefault="004B6C36" w:rsidP="004B6C36">
            <w:pPr>
              <w:rPr>
                <w:sz w:val="12"/>
                <w:szCs w:val="12"/>
              </w:rPr>
            </w:pPr>
            <w:proofErr w:type="spellStart"/>
            <w:r w:rsidRPr="004B6C36">
              <w:rPr>
                <w:sz w:val="12"/>
                <w:szCs w:val="12"/>
              </w:rPr>
              <w:t>Trụ</w:t>
            </w:r>
            <w:proofErr w:type="spellEnd"/>
            <w:r w:rsidRPr="004B6C36">
              <w:rPr>
                <w:sz w:val="12"/>
                <w:szCs w:val="12"/>
              </w:rPr>
              <w:t xml:space="preserve"> </w:t>
            </w:r>
            <w:proofErr w:type="spellStart"/>
            <w:r w:rsidRPr="004B6C36">
              <w:rPr>
                <w:sz w:val="12"/>
                <w:szCs w:val="12"/>
              </w:rPr>
              <w:t>sở</w:t>
            </w:r>
            <w:proofErr w:type="spellEnd"/>
            <w:r w:rsidRPr="004B6C36">
              <w:rPr>
                <w:sz w:val="12"/>
                <w:szCs w:val="12"/>
              </w:rPr>
              <w:t xml:space="preserve"> </w:t>
            </w:r>
            <w:proofErr w:type="spellStart"/>
            <w:r w:rsidRPr="004B6C36">
              <w:rPr>
                <w:sz w:val="12"/>
                <w:szCs w:val="12"/>
              </w:rPr>
              <w:t>làm</w:t>
            </w:r>
            <w:proofErr w:type="spellEnd"/>
            <w:r w:rsidRPr="004B6C36">
              <w:rPr>
                <w:sz w:val="12"/>
                <w:szCs w:val="12"/>
              </w:rPr>
              <w:t xml:space="preserve"> </w:t>
            </w:r>
            <w:proofErr w:type="spellStart"/>
            <w:r w:rsidRPr="004B6C36">
              <w:rPr>
                <w:sz w:val="12"/>
                <w:szCs w:val="12"/>
              </w:rPr>
              <w:t>việc</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ủy</w:t>
            </w:r>
            <w:proofErr w:type="spellEnd"/>
            <w:r w:rsidRPr="004B6C36">
              <w:rPr>
                <w:sz w:val="12"/>
                <w:szCs w:val="12"/>
              </w:rPr>
              <w:t xml:space="preserve">, HĐND-UBND, </w:t>
            </w:r>
            <w:proofErr w:type="spellStart"/>
            <w:r w:rsidRPr="004B6C36">
              <w:rPr>
                <w:sz w:val="12"/>
                <w:szCs w:val="12"/>
              </w:rPr>
              <w:t>Mặt</w:t>
            </w:r>
            <w:proofErr w:type="spellEnd"/>
            <w:r w:rsidRPr="004B6C36">
              <w:rPr>
                <w:sz w:val="12"/>
                <w:szCs w:val="12"/>
              </w:rPr>
              <w:t xml:space="preserve"> </w:t>
            </w:r>
            <w:proofErr w:type="spellStart"/>
            <w:r w:rsidRPr="004B6C36">
              <w:rPr>
                <w:sz w:val="12"/>
                <w:szCs w:val="12"/>
              </w:rPr>
              <w:t>trận</w:t>
            </w:r>
            <w:proofErr w:type="spellEnd"/>
            <w:r w:rsidRPr="004B6C36">
              <w:rPr>
                <w:sz w:val="12"/>
                <w:szCs w:val="12"/>
              </w:rPr>
              <w:t xml:space="preserve"> </w:t>
            </w:r>
            <w:proofErr w:type="spellStart"/>
            <w:r w:rsidRPr="004B6C36">
              <w:rPr>
                <w:sz w:val="12"/>
                <w:szCs w:val="12"/>
              </w:rPr>
              <w:t>đoàn</w:t>
            </w:r>
            <w:proofErr w:type="spellEnd"/>
            <w:r w:rsidRPr="004B6C36">
              <w:rPr>
                <w:sz w:val="12"/>
                <w:szCs w:val="12"/>
              </w:rPr>
              <w:t xml:space="preserve"> </w:t>
            </w:r>
            <w:proofErr w:type="spellStart"/>
            <w:r w:rsidRPr="004B6C36">
              <w:rPr>
                <w:sz w:val="12"/>
                <w:szCs w:val="12"/>
              </w:rPr>
              <w:t>thể</w:t>
            </w:r>
            <w:proofErr w:type="spellEnd"/>
            <w:r w:rsidRPr="004B6C36">
              <w:rPr>
                <w:sz w:val="12"/>
                <w:szCs w:val="12"/>
              </w:rPr>
              <w:t xml:space="preserve"> </w:t>
            </w:r>
            <w:proofErr w:type="spellStart"/>
            <w:r w:rsidRPr="004B6C36">
              <w:rPr>
                <w:sz w:val="12"/>
                <w:szCs w:val="12"/>
              </w:rPr>
              <w:t>và</w:t>
            </w:r>
            <w:proofErr w:type="spellEnd"/>
            <w:r w:rsidRPr="004B6C36">
              <w:rPr>
                <w:sz w:val="12"/>
                <w:szCs w:val="12"/>
              </w:rPr>
              <w:t xml:space="preserve">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trình</w:t>
            </w:r>
            <w:proofErr w:type="spellEnd"/>
            <w:r w:rsidRPr="004B6C36">
              <w:rPr>
                <w:sz w:val="12"/>
                <w:szCs w:val="12"/>
              </w:rPr>
              <w:t xml:space="preserve"> </w:t>
            </w:r>
            <w:proofErr w:type="spellStart"/>
            <w:r w:rsidRPr="004B6C36">
              <w:rPr>
                <w:sz w:val="12"/>
                <w:szCs w:val="12"/>
              </w:rPr>
              <w:t>phụ</w:t>
            </w:r>
            <w:proofErr w:type="spellEnd"/>
            <w:r w:rsidRPr="004B6C36">
              <w:rPr>
                <w:sz w:val="12"/>
                <w:szCs w:val="12"/>
              </w:rPr>
              <w:t xml:space="preserve"> </w:t>
            </w:r>
            <w:proofErr w:type="spellStart"/>
            <w:r w:rsidRPr="004B6C36">
              <w:rPr>
                <w:sz w:val="12"/>
                <w:szCs w:val="12"/>
              </w:rPr>
              <w:t>trợ</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Ia</w:t>
            </w:r>
            <w:proofErr w:type="spellEnd"/>
            <w:r w:rsidRPr="004B6C36">
              <w:rPr>
                <w:sz w:val="12"/>
                <w:szCs w:val="12"/>
              </w:rPr>
              <w:t xml:space="preserve"> </w:t>
            </w:r>
            <w:proofErr w:type="spellStart"/>
            <w:r w:rsidRPr="004B6C36">
              <w:rPr>
                <w:sz w:val="12"/>
                <w:szCs w:val="12"/>
              </w:rPr>
              <w:t>H'Drai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C2E4A08"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Ia</w:t>
            </w:r>
            <w:proofErr w:type="spellEnd"/>
            <w:r w:rsidRPr="004B6C36">
              <w:rPr>
                <w:sz w:val="12"/>
                <w:szCs w:val="12"/>
              </w:rPr>
              <w:t xml:space="preserve"> </w:t>
            </w:r>
            <w:proofErr w:type="spellStart"/>
            <w:r w:rsidRPr="004B6C36">
              <w:rPr>
                <w:sz w:val="12"/>
                <w:szCs w:val="12"/>
              </w:rPr>
              <w:t>H'Drai</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6DB0752"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Ia</w:t>
            </w:r>
            <w:proofErr w:type="spellEnd"/>
            <w:r w:rsidRPr="004B6C36">
              <w:rPr>
                <w:sz w:val="12"/>
                <w:szCs w:val="12"/>
              </w:rPr>
              <w:t xml:space="preserve"> </w:t>
            </w:r>
            <w:proofErr w:type="spellStart"/>
            <w:r w:rsidRPr="004B6C36">
              <w:rPr>
                <w:sz w:val="12"/>
                <w:szCs w:val="12"/>
              </w:rPr>
              <w:t>Tơi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BB4BCA4" w14:textId="77777777" w:rsidR="004B6C36" w:rsidRPr="004B6C36" w:rsidRDefault="004B6C36" w:rsidP="004B6C36">
            <w:pPr>
              <w:jc w:val="center"/>
              <w:rPr>
                <w:sz w:val="12"/>
                <w:szCs w:val="12"/>
              </w:rPr>
            </w:pPr>
            <w:proofErr w:type="spellStart"/>
            <w:r w:rsidRPr="004B6C36">
              <w:rPr>
                <w:sz w:val="12"/>
                <w:szCs w:val="12"/>
              </w:rPr>
              <w:t>xã</w:t>
            </w:r>
            <w:proofErr w:type="spellEnd"/>
            <w:r w:rsidRPr="004B6C36">
              <w:rPr>
                <w:sz w:val="12"/>
                <w:szCs w:val="12"/>
              </w:rPr>
              <w:t xml:space="preserve"> </w:t>
            </w:r>
            <w:proofErr w:type="spellStart"/>
            <w:r w:rsidRPr="004B6C36">
              <w:rPr>
                <w:sz w:val="12"/>
                <w:szCs w:val="12"/>
              </w:rPr>
              <w:t>Ia</w:t>
            </w:r>
            <w:proofErr w:type="spellEnd"/>
            <w:r w:rsidRPr="004B6C36">
              <w:rPr>
                <w:sz w:val="12"/>
                <w:szCs w:val="12"/>
              </w:rPr>
              <w:t xml:space="preserve"> </w:t>
            </w:r>
            <w:proofErr w:type="spellStart"/>
            <w:r w:rsidRPr="004B6C36">
              <w:rPr>
                <w:sz w:val="12"/>
                <w:szCs w:val="12"/>
              </w:rPr>
              <w:t>Tơi</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FB5B020" w14:textId="77777777" w:rsidR="004B6C36" w:rsidRPr="004B6C36" w:rsidRDefault="004B6C36" w:rsidP="004B6C36">
            <w:pPr>
              <w:jc w:val="center"/>
              <w:rPr>
                <w:sz w:val="12"/>
                <w:szCs w:val="12"/>
              </w:rPr>
            </w:pPr>
            <w:r w:rsidRPr="004B6C36">
              <w:rPr>
                <w:sz w:val="12"/>
                <w:szCs w:val="12"/>
              </w:rPr>
              <w:t xml:space="preserve"> 487-06/5/2016;</w:t>
            </w:r>
            <w:r w:rsidRPr="004B6C36">
              <w:rPr>
                <w:sz w:val="12"/>
                <w:szCs w:val="12"/>
              </w:rPr>
              <w:br/>
              <w:t>NQ 60-08/12/2020</w:t>
            </w:r>
          </w:p>
        </w:tc>
        <w:tc>
          <w:tcPr>
            <w:tcW w:w="850" w:type="dxa"/>
            <w:tcBorders>
              <w:top w:val="nil"/>
              <w:left w:val="nil"/>
              <w:bottom w:val="single" w:sz="4" w:space="0" w:color="auto"/>
              <w:right w:val="single" w:sz="4" w:space="0" w:color="auto"/>
            </w:tcBorders>
            <w:shd w:val="clear" w:color="auto" w:fill="auto"/>
            <w:vAlign w:val="center"/>
            <w:hideMark/>
          </w:tcPr>
          <w:p w14:paraId="28329F95" w14:textId="77777777" w:rsidR="004B6C36" w:rsidRPr="004B6C36" w:rsidRDefault="004B6C36" w:rsidP="004B6C36">
            <w:pPr>
              <w:jc w:val="right"/>
              <w:rPr>
                <w:sz w:val="12"/>
                <w:szCs w:val="12"/>
              </w:rPr>
            </w:pPr>
            <w:r w:rsidRPr="004B6C36">
              <w:rPr>
                <w:sz w:val="12"/>
                <w:szCs w:val="12"/>
              </w:rPr>
              <w:t>86.590</w:t>
            </w:r>
          </w:p>
        </w:tc>
        <w:tc>
          <w:tcPr>
            <w:tcW w:w="851" w:type="dxa"/>
            <w:tcBorders>
              <w:top w:val="nil"/>
              <w:left w:val="nil"/>
              <w:bottom w:val="single" w:sz="4" w:space="0" w:color="auto"/>
              <w:right w:val="single" w:sz="4" w:space="0" w:color="auto"/>
            </w:tcBorders>
            <w:shd w:val="clear" w:color="auto" w:fill="auto"/>
            <w:vAlign w:val="center"/>
            <w:hideMark/>
          </w:tcPr>
          <w:p w14:paraId="3920D698" w14:textId="77777777" w:rsidR="004B6C36" w:rsidRPr="004B6C36" w:rsidRDefault="004B6C36" w:rsidP="004B6C36">
            <w:pPr>
              <w:jc w:val="right"/>
              <w:rPr>
                <w:sz w:val="12"/>
                <w:szCs w:val="12"/>
              </w:rPr>
            </w:pPr>
            <w:r w:rsidRPr="004B6C36">
              <w:rPr>
                <w:sz w:val="12"/>
                <w:szCs w:val="12"/>
              </w:rPr>
              <w:t>8.660</w:t>
            </w:r>
          </w:p>
        </w:tc>
        <w:tc>
          <w:tcPr>
            <w:tcW w:w="708" w:type="dxa"/>
            <w:tcBorders>
              <w:top w:val="nil"/>
              <w:left w:val="nil"/>
              <w:bottom w:val="single" w:sz="4" w:space="0" w:color="auto"/>
              <w:right w:val="single" w:sz="4" w:space="0" w:color="auto"/>
            </w:tcBorders>
            <w:shd w:val="clear" w:color="auto" w:fill="auto"/>
            <w:vAlign w:val="center"/>
            <w:hideMark/>
          </w:tcPr>
          <w:p w14:paraId="3BD5594A" w14:textId="77777777" w:rsidR="004B6C36" w:rsidRPr="004B6C36" w:rsidRDefault="004B6C36" w:rsidP="004B6C36">
            <w:pPr>
              <w:jc w:val="right"/>
              <w:rPr>
                <w:sz w:val="12"/>
                <w:szCs w:val="12"/>
              </w:rPr>
            </w:pPr>
            <w:r w:rsidRPr="004B6C36">
              <w:rPr>
                <w:sz w:val="12"/>
                <w:szCs w:val="12"/>
              </w:rPr>
              <w:t>77.930</w:t>
            </w:r>
          </w:p>
        </w:tc>
        <w:tc>
          <w:tcPr>
            <w:tcW w:w="709" w:type="dxa"/>
            <w:tcBorders>
              <w:top w:val="nil"/>
              <w:left w:val="nil"/>
              <w:bottom w:val="single" w:sz="4" w:space="0" w:color="auto"/>
              <w:right w:val="single" w:sz="4" w:space="0" w:color="auto"/>
            </w:tcBorders>
            <w:shd w:val="clear" w:color="auto" w:fill="auto"/>
            <w:vAlign w:val="center"/>
            <w:hideMark/>
          </w:tcPr>
          <w:p w14:paraId="02CF3E15" w14:textId="77777777" w:rsidR="004B6C36" w:rsidRPr="004B6C36" w:rsidRDefault="004B6C36" w:rsidP="004B6C36">
            <w:pPr>
              <w:jc w:val="right"/>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38D6911" w14:textId="77777777" w:rsidR="004B6C36" w:rsidRPr="004B6C36" w:rsidRDefault="004B6C36" w:rsidP="004B6C36">
            <w:pPr>
              <w:jc w:val="right"/>
              <w:rPr>
                <w:sz w:val="12"/>
                <w:szCs w:val="12"/>
              </w:rPr>
            </w:pPr>
            <w:r w:rsidRPr="004B6C36">
              <w:rPr>
                <w:sz w:val="12"/>
                <w:szCs w:val="12"/>
              </w:rPr>
              <w:t>3.302</w:t>
            </w:r>
          </w:p>
        </w:tc>
        <w:tc>
          <w:tcPr>
            <w:tcW w:w="992" w:type="dxa"/>
            <w:tcBorders>
              <w:top w:val="nil"/>
              <w:left w:val="nil"/>
              <w:bottom w:val="single" w:sz="4" w:space="0" w:color="auto"/>
              <w:right w:val="single" w:sz="4" w:space="0" w:color="auto"/>
            </w:tcBorders>
            <w:shd w:val="clear" w:color="auto" w:fill="auto"/>
            <w:vAlign w:val="center"/>
            <w:hideMark/>
          </w:tcPr>
          <w:p w14:paraId="4304AF48" w14:textId="77777777" w:rsidR="004B6C36" w:rsidRPr="004B6C36" w:rsidRDefault="004B6C36" w:rsidP="004B6C36">
            <w:pPr>
              <w:jc w:val="right"/>
              <w:rPr>
                <w:sz w:val="12"/>
                <w:szCs w:val="12"/>
              </w:rPr>
            </w:pPr>
            <w:r w:rsidRPr="004B6C36">
              <w:rPr>
                <w:sz w:val="12"/>
                <w:szCs w:val="12"/>
              </w:rPr>
              <w:t>3.302</w:t>
            </w:r>
          </w:p>
        </w:tc>
        <w:tc>
          <w:tcPr>
            <w:tcW w:w="880" w:type="dxa"/>
            <w:tcBorders>
              <w:top w:val="nil"/>
              <w:left w:val="nil"/>
              <w:bottom w:val="single" w:sz="4" w:space="0" w:color="auto"/>
              <w:right w:val="single" w:sz="4" w:space="0" w:color="auto"/>
            </w:tcBorders>
            <w:shd w:val="clear" w:color="auto" w:fill="auto"/>
            <w:vAlign w:val="center"/>
            <w:hideMark/>
          </w:tcPr>
          <w:p w14:paraId="25C54289"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1B965265" w14:textId="77777777" w:rsidR="004B6C36" w:rsidRPr="004B6C36" w:rsidRDefault="004B6C36" w:rsidP="004B6C36">
            <w:pPr>
              <w:jc w:val="right"/>
              <w:rPr>
                <w:sz w:val="12"/>
                <w:szCs w:val="12"/>
              </w:rPr>
            </w:pPr>
            <w:r w:rsidRPr="004B6C36">
              <w:rPr>
                <w:sz w:val="12"/>
                <w:szCs w:val="12"/>
              </w:rPr>
              <w:t> </w:t>
            </w:r>
          </w:p>
        </w:tc>
        <w:tc>
          <w:tcPr>
            <w:tcW w:w="1564" w:type="dxa"/>
            <w:tcBorders>
              <w:top w:val="nil"/>
              <w:left w:val="nil"/>
              <w:bottom w:val="single" w:sz="4" w:space="0" w:color="auto"/>
              <w:right w:val="single" w:sz="4" w:space="0" w:color="auto"/>
            </w:tcBorders>
            <w:shd w:val="clear" w:color="auto" w:fill="auto"/>
            <w:vAlign w:val="center"/>
            <w:hideMark/>
          </w:tcPr>
          <w:p w14:paraId="70E3B140" w14:textId="77777777" w:rsidR="004B6C36" w:rsidRPr="004B6C36" w:rsidRDefault="004B6C36" w:rsidP="004B6C36">
            <w:pPr>
              <w:jc w:val="center"/>
              <w:rPr>
                <w:sz w:val="12"/>
                <w:szCs w:val="12"/>
              </w:rPr>
            </w:pPr>
            <w:r w:rsidRPr="004B6C36">
              <w:rPr>
                <w:sz w:val="12"/>
                <w:szCs w:val="12"/>
              </w:rPr>
              <w:t> </w:t>
            </w:r>
          </w:p>
        </w:tc>
      </w:tr>
      <w:tr w:rsidR="004B6C36" w:rsidRPr="004B6C36" w14:paraId="06516692" w14:textId="77777777" w:rsidTr="00DD7CE7">
        <w:trPr>
          <w:trHeight w:val="5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985CDC" w14:textId="77777777" w:rsidR="004B6C36" w:rsidRPr="004B6C36" w:rsidRDefault="004B6C36" w:rsidP="004B6C36">
            <w:pPr>
              <w:jc w:val="center"/>
              <w:rPr>
                <w:b/>
                <w:bCs/>
                <w:sz w:val="12"/>
                <w:szCs w:val="12"/>
              </w:rPr>
            </w:pPr>
            <w:r w:rsidRPr="004B6C36">
              <w:rPr>
                <w:b/>
                <w:bCs/>
                <w:sz w:val="12"/>
                <w:szCs w:val="12"/>
              </w:rPr>
              <w:t>(2)</w:t>
            </w:r>
          </w:p>
        </w:tc>
        <w:tc>
          <w:tcPr>
            <w:tcW w:w="2836" w:type="dxa"/>
            <w:tcBorders>
              <w:top w:val="nil"/>
              <w:left w:val="nil"/>
              <w:bottom w:val="single" w:sz="4" w:space="0" w:color="auto"/>
              <w:right w:val="single" w:sz="4" w:space="0" w:color="auto"/>
            </w:tcBorders>
            <w:shd w:val="clear" w:color="auto" w:fill="auto"/>
            <w:vAlign w:val="center"/>
            <w:hideMark/>
          </w:tcPr>
          <w:p w14:paraId="572F2269" w14:textId="77777777" w:rsidR="004B6C36" w:rsidRPr="004B6C36" w:rsidRDefault="004B6C36" w:rsidP="004B6C36">
            <w:pPr>
              <w:jc w:val="center"/>
              <w:rPr>
                <w:b/>
                <w:bCs/>
                <w:sz w:val="12"/>
                <w:szCs w:val="12"/>
              </w:rPr>
            </w:pPr>
            <w:proofErr w:type="spellStart"/>
            <w:r w:rsidRPr="004B6C36">
              <w:rPr>
                <w:b/>
                <w:bCs/>
                <w:sz w:val="12"/>
                <w:szCs w:val="12"/>
              </w:rPr>
              <w:t>Dự</w:t>
            </w:r>
            <w:proofErr w:type="spellEnd"/>
            <w:r w:rsidRPr="004B6C36">
              <w:rPr>
                <w:b/>
                <w:bCs/>
                <w:sz w:val="12"/>
                <w:szCs w:val="12"/>
              </w:rPr>
              <w:t xml:space="preserve"> </w:t>
            </w:r>
            <w:proofErr w:type="spellStart"/>
            <w:r w:rsidRPr="004B6C36">
              <w:rPr>
                <w:b/>
                <w:bCs/>
                <w:sz w:val="12"/>
                <w:szCs w:val="12"/>
              </w:rPr>
              <w:t>án</w:t>
            </w:r>
            <w:proofErr w:type="spellEnd"/>
            <w:r w:rsidRPr="004B6C36">
              <w:rPr>
                <w:b/>
                <w:bCs/>
                <w:sz w:val="12"/>
                <w:szCs w:val="12"/>
              </w:rPr>
              <w:t xml:space="preserve"> </w:t>
            </w:r>
            <w:proofErr w:type="spellStart"/>
            <w:r w:rsidRPr="004B6C36">
              <w:rPr>
                <w:b/>
                <w:bCs/>
                <w:sz w:val="12"/>
                <w:szCs w:val="12"/>
              </w:rPr>
              <w:t>khởi</w:t>
            </w:r>
            <w:proofErr w:type="spellEnd"/>
            <w:r w:rsidRPr="004B6C36">
              <w:rPr>
                <w:b/>
                <w:bCs/>
                <w:sz w:val="12"/>
                <w:szCs w:val="12"/>
              </w:rPr>
              <w:t xml:space="preserve"> </w:t>
            </w:r>
            <w:proofErr w:type="spellStart"/>
            <w:r w:rsidRPr="004B6C36">
              <w:rPr>
                <w:b/>
                <w:bCs/>
                <w:sz w:val="12"/>
                <w:szCs w:val="12"/>
              </w:rPr>
              <w:t>công</w:t>
            </w:r>
            <w:proofErr w:type="spellEnd"/>
            <w:r w:rsidRPr="004B6C36">
              <w:rPr>
                <w:b/>
                <w:bCs/>
                <w:sz w:val="12"/>
                <w:szCs w:val="12"/>
              </w:rPr>
              <w:t xml:space="preserve"> </w:t>
            </w:r>
            <w:proofErr w:type="spellStart"/>
            <w:r w:rsidRPr="004B6C36">
              <w:rPr>
                <w:b/>
                <w:bCs/>
                <w:sz w:val="12"/>
                <w:szCs w:val="12"/>
              </w:rPr>
              <w:t>mới</w:t>
            </w:r>
            <w:proofErr w:type="spellEnd"/>
            <w:r w:rsidRPr="004B6C36">
              <w:rPr>
                <w:b/>
                <w:bCs/>
                <w:sz w:val="12"/>
                <w:szCs w:val="12"/>
              </w:rPr>
              <w:t xml:space="preserve"> </w:t>
            </w:r>
            <w:proofErr w:type="spellStart"/>
            <w:r w:rsidRPr="004B6C36">
              <w:rPr>
                <w:b/>
                <w:bCs/>
                <w:sz w:val="12"/>
                <w:szCs w:val="12"/>
              </w:rPr>
              <w:t>trong</w:t>
            </w:r>
            <w:proofErr w:type="spellEnd"/>
            <w:r w:rsidRPr="004B6C36">
              <w:rPr>
                <w:b/>
                <w:bCs/>
                <w:sz w:val="12"/>
                <w:szCs w:val="12"/>
              </w:rPr>
              <w:t xml:space="preserve"> </w:t>
            </w:r>
            <w:proofErr w:type="spellStart"/>
            <w:r w:rsidRPr="004B6C36">
              <w:rPr>
                <w:b/>
                <w:bCs/>
                <w:sz w:val="12"/>
                <w:szCs w:val="12"/>
              </w:rPr>
              <w:t>giai</w:t>
            </w:r>
            <w:proofErr w:type="spellEnd"/>
            <w:r w:rsidRPr="004B6C36">
              <w:rPr>
                <w:b/>
                <w:bCs/>
                <w:sz w:val="12"/>
                <w:szCs w:val="12"/>
              </w:rPr>
              <w:t xml:space="preserve"> </w:t>
            </w:r>
            <w:proofErr w:type="spellStart"/>
            <w:r w:rsidRPr="004B6C36">
              <w:rPr>
                <w:b/>
                <w:bCs/>
                <w:sz w:val="12"/>
                <w:szCs w:val="12"/>
              </w:rPr>
              <w:t>đoạn</w:t>
            </w:r>
            <w:proofErr w:type="spellEnd"/>
            <w:r w:rsidRPr="004B6C36">
              <w:rPr>
                <w:b/>
                <w:bCs/>
                <w:sz w:val="12"/>
                <w:szCs w:val="12"/>
              </w:rPr>
              <w:t xml:space="preserve"> </w:t>
            </w:r>
            <w:proofErr w:type="spellStart"/>
            <w:r w:rsidRPr="004B6C36">
              <w:rPr>
                <w:b/>
                <w:bCs/>
                <w:sz w:val="12"/>
                <w:szCs w:val="12"/>
              </w:rPr>
              <w:t>từ</w:t>
            </w:r>
            <w:proofErr w:type="spellEnd"/>
            <w:r w:rsidRPr="004B6C36">
              <w:rPr>
                <w:b/>
                <w:bCs/>
                <w:sz w:val="12"/>
                <w:szCs w:val="12"/>
              </w:rPr>
              <w:t xml:space="preserve"> </w:t>
            </w:r>
            <w:proofErr w:type="spellStart"/>
            <w:r w:rsidRPr="004B6C36">
              <w:rPr>
                <w:b/>
                <w:bCs/>
                <w:sz w:val="12"/>
                <w:szCs w:val="12"/>
              </w:rPr>
              <w:t>năm</w:t>
            </w:r>
            <w:proofErr w:type="spellEnd"/>
            <w:r w:rsidRPr="004B6C36">
              <w:rPr>
                <w:b/>
                <w:bCs/>
                <w:sz w:val="12"/>
                <w:szCs w:val="12"/>
              </w:rPr>
              <w:t xml:space="preserve"> 2021 </w:t>
            </w:r>
            <w:proofErr w:type="spellStart"/>
            <w:r w:rsidRPr="004B6C36">
              <w:rPr>
                <w:b/>
                <w:bCs/>
                <w:sz w:val="12"/>
                <w:szCs w:val="12"/>
              </w:rPr>
              <w:t>đến</w:t>
            </w:r>
            <w:proofErr w:type="spellEnd"/>
            <w:r w:rsidRPr="004B6C36">
              <w:rPr>
                <w:b/>
                <w:bCs/>
                <w:sz w:val="12"/>
                <w:szCs w:val="12"/>
              </w:rPr>
              <w:t xml:space="preserve"> </w:t>
            </w:r>
            <w:proofErr w:type="spellStart"/>
            <w:r w:rsidRPr="004B6C36">
              <w:rPr>
                <w:b/>
                <w:bCs/>
                <w:sz w:val="12"/>
                <w:szCs w:val="12"/>
              </w:rPr>
              <w:t>năm</w:t>
            </w:r>
            <w:proofErr w:type="spellEnd"/>
            <w:r w:rsidRPr="004B6C36">
              <w:rPr>
                <w:b/>
                <w:bCs/>
                <w:sz w:val="12"/>
                <w:szCs w:val="12"/>
              </w:rPr>
              <w:t xml:space="preserve"> 2025</w:t>
            </w:r>
          </w:p>
        </w:tc>
        <w:tc>
          <w:tcPr>
            <w:tcW w:w="1134" w:type="dxa"/>
            <w:tcBorders>
              <w:top w:val="nil"/>
              <w:left w:val="nil"/>
              <w:bottom w:val="single" w:sz="4" w:space="0" w:color="auto"/>
              <w:right w:val="single" w:sz="4" w:space="0" w:color="auto"/>
            </w:tcBorders>
            <w:shd w:val="clear" w:color="auto" w:fill="auto"/>
            <w:vAlign w:val="center"/>
            <w:hideMark/>
          </w:tcPr>
          <w:p w14:paraId="464802B7" w14:textId="77777777" w:rsidR="004B6C36" w:rsidRPr="004B6C36" w:rsidRDefault="004B6C36" w:rsidP="004B6C36">
            <w:pPr>
              <w:jc w:val="center"/>
              <w:rPr>
                <w:b/>
                <w:bCs/>
                <w:sz w:val="12"/>
                <w:szCs w:val="12"/>
              </w:rPr>
            </w:pPr>
            <w:r w:rsidRPr="004B6C36">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39D07E3" w14:textId="77777777" w:rsidR="004B6C36" w:rsidRPr="004B6C36" w:rsidRDefault="004B6C36" w:rsidP="004B6C36">
            <w:pPr>
              <w:jc w:val="center"/>
              <w:rPr>
                <w:b/>
                <w:bCs/>
                <w:sz w:val="12"/>
                <w:szCs w:val="12"/>
              </w:rPr>
            </w:pPr>
            <w:r w:rsidRPr="004B6C36">
              <w:rPr>
                <w:b/>
                <w:bCs/>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4A446E66" w14:textId="77777777" w:rsidR="004B6C36" w:rsidRPr="004B6C36" w:rsidRDefault="004B6C36" w:rsidP="004B6C36">
            <w:pPr>
              <w:jc w:val="center"/>
              <w:rPr>
                <w:b/>
                <w:bCs/>
                <w:sz w:val="12"/>
                <w:szCs w:val="12"/>
              </w:rPr>
            </w:pPr>
            <w:r w:rsidRPr="004B6C36">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E4C1E37" w14:textId="77777777" w:rsidR="004B6C36" w:rsidRPr="004B6C36" w:rsidRDefault="004B6C36" w:rsidP="004B6C36">
            <w:pPr>
              <w:jc w:val="center"/>
              <w:rPr>
                <w:b/>
                <w:bCs/>
                <w:sz w:val="12"/>
                <w:szCs w:val="12"/>
              </w:rPr>
            </w:pPr>
            <w:r w:rsidRPr="004B6C36">
              <w:rPr>
                <w:b/>
                <w:b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092FF1AF" w14:textId="77777777" w:rsidR="004B6C36" w:rsidRPr="004B6C36" w:rsidRDefault="004B6C36" w:rsidP="004B6C36">
            <w:pPr>
              <w:jc w:val="right"/>
              <w:rPr>
                <w:b/>
                <w:bCs/>
                <w:sz w:val="12"/>
                <w:szCs w:val="12"/>
              </w:rPr>
            </w:pPr>
            <w:r w:rsidRPr="004B6C36">
              <w:rPr>
                <w:b/>
                <w:bCs/>
                <w:sz w:val="12"/>
                <w:szCs w:val="12"/>
              </w:rPr>
              <w:t>129.513</w:t>
            </w:r>
          </w:p>
        </w:tc>
        <w:tc>
          <w:tcPr>
            <w:tcW w:w="851" w:type="dxa"/>
            <w:tcBorders>
              <w:top w:val="nil"/>
              <w:left w:val="nil"/>
              <w:bottom w:val="single" w:sz="4" w:space="0" w:color="auto"/>
              <w:right w:val="single" w:sz="4" w:space="0" w:color="auto"/>
            </w:tcBorders>
            <w:shd w:val="clear" w:color="auto" w:fill="auto"/>
            <w:vAlign w:val="center"/>
            <w:hideMark/>
          </w:tcPr>
          <w:p w14:paraId="0F5787EA" w14:textId="77777777" w:rsidR="004B6C36" w:rsidRPr="004B6C36" w:rsidRDefault="004B6C36" w:rsidP="004B6C36">
            <w:pPr>
              <w:jc w:val="right"/>
              <w:rPr>
                <w:b/>
                <w:bCs/>
                <w:sz w:val="12"/>
                <w:szCs w:val="12"/>
              </w:rPr>
            </w:pPr>
            <w:r w:rsidRPr="004B6C36">
              <w:rPr>
                <w:b/>
                <w:bCs/>
                <w:sz w:val="12"/>
                <w:szCs w:val="12"/>
              </w:rPr>
              <w:t>82.513</w:t>
            </w:r>
          </w:p>
        </w:tc>
        <w:tc>
          <w:tcPr>
            <w:tcW w:w="708" w:type="dxa"/>
            <w:tcBorders>
              <w:top w:val="nil"/>
              <w:left w:val="nil"/>
              <w:bottom w:val="single" w:sz="4" w:space="0" w:color="auto"/>
              <w:right w:val="single" w:sz="4" w:space="0" w:color="auto"/>
            </w:tcBorders>
            <w:shd w:val="clear" w:color="auto" w:fill="auto"/>
            <w:vAlign w:val="center"/>
            <w:hideMark/>
          </w:tcPr>
          <w:p w14:paraId="2C05DE79" w14:textId="77777777" w:rsidR="004B6C36" w:rsidRPr="004B6C36" w:rsidRDefault="004B6C36" w:rsidP="004B6C36">
            <w:pPr>
              <w:jc w:val="right"/>
              <w:rPr>
                <w:b/>
                <w:bCs/>
                <w:sz w:val="12"/>
                <w:szCs w:val="12"/>
              </w:rPr>
            </w:pPr>
            <w:r w:rsidRPr="004B6C36">
              <w:rPr>
                <w:b/>
                <w:bCs/>
                <w:sz w:val="12"/>
                <w:szCs w:val="12"/>
              </w:rPr>
              <w:t>0</w:t>
            </w:r>
          </w:p>
        </w:tc>
        <w:tc>
          <w:tcPr>
            <w:tcW w:w="709" w:type="dxa"/>
            <w:tcBorders>
              <w:top w:val="nil"/>
              <w:left w:val="nil"/>
              <w:bottom w:val="single" w:sz="4" w:space="0" w:color="auto"/>
              <w:right w:val="single" w:sz="4" w:space="0" w:color="auto"/>
            </w:tcBorders>
            <w:shd w:val="clear" w:color="auto" w:fill="auto"/>
            <w:vAlign w:val="center"/>
            <w:hideMark/>
          </w:tcPr>
          <w:p w14:paraId="78347FDA" w14:textId="77777777" w:rsidR="004B6C36" w:rsidRPr="004B6C36" w:rsidRDefault="004B6C36" w:rsidP="004B6C36">
            <w:pPr>
              <w:jc w:val="right"/>
              <w:rPr>
                <w:b/>
                <w:bCs/>
                <w:sz w:val="12"/>
                <w:szCs w:val="12"/>
              </w:rPr>
            </w:pPr>
            <w:r w:rsidRPr="004B6C36">
              <w:rPr>
                <w:b/>
                <w:bCs/>
                <w:sz w:val="12"/>
                <w:szCs w:val="12"/>
              </w:rPr>
              <w:t>0</w:t>
            </w:r>
          </w:p>
        </w:tc>
        <w:tc>
          <w:tcPr>
            <w:tcW w:w="851" w:type="dxa"/>
            <w:tcBorders>
              <w:top w:val="nil"/>
              <w:left w:val="nil"/>
              <w:bottom w:val="single" w:sz="4" w:space="0" w:color="auto"/>
              <w:right w:val="single" w:sz="4" w:space="0" w:color="auto"/>
            </w:tcBorders>
            <w:shd w:val="clear" w:color="auto" w:fill="auto"/>
            <w:vAlign w:val="center"/>
            <w:hideMark/>
          </w:tcPr>
          <w:p w14:paraId="1119BB5E" w14:textId="77777777" w:rsidR="004B6C36" w:rsidRPr="004B6C36" w:rsidRDefault="004B6C36" w:rsidP="004B6C36">
            <w:pPr>
              <w:jc w:val="right"/>
              <w:rPr>
                <w:b/>
                <w:bCs/>
                <w:sz w:val="12"/>
                <w:szCs w:val="12"/>
              </w:rPr>
            </w:pPr>
            <w:r w:rsidRPr="004B6C36">
              <w:rPr>
                <w:b/>
                <w:bCs/>
                <w:sz w:val="12"/>
                <w:szCs w:val="12"/>
              </w:rPr>
              <w:t>82.513</w:t>
            </w:r>
          </w:p>
        </w:tc>
        <w:tc>
          <w:tcPr>
            <w:tcW w:w="992" w:type="dxa"/>
            <w:tcBorders>
              <w:top w:val="nil"/>
              <w:left w:val="nil"/>
              <w:bottom w:val="single" w:sz="4" w:space="0" w:color="auto"/>
              <w:right w:val="single" w:sz="4" w:space="0" w:color="auto"/>
            </w:tcBorders>
            <w:shd w:val="clear" w:color="auto" w:fill="auto"/>
            <w:vAlign w:val="center"/>
            <w:hideMark/>
          </w:tcPr>
          <w:p w14:paraId="2335D1A7" w14:textId="77777777" w:rsidR="004B6C36" w:rsidRPr="004B6C36" w:rsidRDefault="004B6C36" w:rsidP="004B6C36">
            <w:pPr>
              <w:jc w:val="right"/>
              <w:rPr>
                <w:b/>
                <w:bCs/>
                <w:sz w:val="12"/>
                <w:szCs w:val="12"/>
              </w:rPr>
            </w:pPr>
            <w:r w:rsidRPr="004B6C36">
              <w:rPr>
                <w:b/>
                <w:bCs/>
                <w:sz w:val="12"/>
                <w:szCs w:val="12"/>
              </w:rPr>
              <w:t>0</w:t>
            </w:r>
          </w:p>
        </w:tc>
        <w:tc>
          <w:tcPr>
            <w:tcW w:w="880" w:type="dxa"/>
            <w:tcBorders>
              <w:top w:val="nil"/>
              <w:left w:val="nil"/>
              <w:bottom w:val="single" w:sz="4" w:space="0" w:color="auto"/>
              <w:right w:val="single" w:sz="4" w:space="0" w:color="auto"/>
            </w:tcBorders>
            <w:shd w:val="clear" w:color="auto" w:fill="auto"/>
            <w:vAlign w:val="center"/>
            <w:hideMark/>
          </w:tcPr>
          <w:p w14:paraId="62B8B89A" w14:textId="77777777" w:rsidR="004B6C36" w:rsidRPr="004B6C36" w:rsidRDefault="004B6C36" w:rsidP="004B6C36">
            <w:pPr>
              <w:jc w:val="right"/>
              <w:rPr>
                <w:b/>
                <w:bCs/>
                <w:sz w:val="12"/>
                <w:szCs w:val="12"/>
              </w:rPr>
            </w:pPr>
            <w:r w:rsidRPr="004B6C36">
              <w:rPr>
                <w:b/>
                <w:bCs/>
                <w:sz w:val="12"/>
                <w:szCs w:val="12"/>
              </w:rPr>
              <w:t>0</w:t>
            </w:r>
          </w:p>
        </w:tc>
        <w:tc>
          <w:tcPr>
            <w:tcW w:w="1100" w:type="dxa"/>
            <w:tcBorders>
              <w:top w:val="nil"/>
              <w:left w:val="nil"/>
              <w:bottom w:val="single" w:sz="4" w:space="0" w:color="auto"/>
              <w:right w:val="single" w:sz="4" w:space="0" w:color="auto"/>
            </w:tcBorders>
            <w:shd w:val="clear" w:color="auto" w:fill="auto"/>
            <w:vAlign w:val="center"/>
            <w:hideMark/>
          </w:tcPr>
          <w:p w14:paraId="638EC9FA" w14:textId="77777777" w:rsidR="004B6C36" w:rsidRPr="004B6C36" w:rsidRDefault="004B6C36" w:rsidP="004B6C36">
            <w:pPr>
              <w:jc w:val="right"/>
              <w:rPr>
                <w:b/>
                <w:bCs/>
                <w:sz w:val="12"/>
                <w:szCs w:val="12"/>
              </w:rPr>
            </w:pPr>
            <w:r w:rsidRPr="004B6C36">
              <w:rPr>
                <w:b/>
                <w:bCs/>
                <w:sz w:val="12"/>
                <w:szCs w:val="12"/>
              </w:rPr>
              <w:t>82.513</w:t>
            </w:r>
          </w:p>
        </w:tc>
        <w:tc>
          <w:tcPr>
            <w:tcW w:w="1564" w:type="dxa"/>
            <w:tcBorders>
              <w:top w:val="nil"/>
              <w:left w:val="nil"/>
              <w:bottom w:val="single" w:sz="4" w:space="0" w:color="auto"/>
              <w:right w:val="single" w:sz="4" w:space="0" w:color="auto"/>
            </w:tcBorders>
            <w:shd w:val="clear" w:color="auto" w:fill="auto"/>
            <w:vAlign w:val="center"/>
            <w:hideMark/>
          </w:tcPr>
          <w:p w14:paraId="77E77A72" w14:textId="77777777" w:rsidR="004B6C36" w:rsidRPr="004B6C36" w:rsidRDefault="004B6C36" w:rsidP="004B6C36">
            <w:pPr>
              <w:jc w:val="center"/>
              <w:rPr>
                <w:sz w:val="12"/>
                <w:szCs w:val="12"/>
              </w:rPr>
            </w:pPr>
            <w:r w:rsidRPr="004B6C36">
              <w:rPr>
                <w:sz w:val="12"/>
                <w:szCs w:val="12"/>
              </w:rPr>
              <w:t> </w:t>
            </w:r>
          </w:p>
        </w:tc>
      </w:tr>
      <w:tr w:rsidR="004B6C36" w:rsidRPr="004B6C36" w14:paraId="0045F22A" w14:textId="77777777" w:rsidTr="00DD7CE7">
        <w:trPr>
          <w:trHeight w:val="5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D8ABF4" w14:textId="77777777" w:rsidR="004B6C36" w:rsidRPr="004B6C36" w:rsidRDefault="004B6C36" w:rsidP="004B6C36">
            <w:pPr>
              <w:jc w:val="center"/>
              <w:rPr>
                <w:b/>
                <w:bCs/>
                <w:sz w:val="12"/>
                <w:szCs w:val="12"/>
              </w:rPr>
            </w:pPr>
            <w:r w:rsidRPr="004B6C36">
              <w:rPr>
                <w:b/>
                <w:bCs/>
                <w:sz w:val="12"/>
                <w:szCs w:val="12"/>
              </w:rPr>
              <w:t>**</w:t>
            </w:r>
          </w:p>
        </w:tc>
        <w:tc>
          <w:tcPr>
            <w:tcW w:w="2836" w:type="dxa"/>
            <w:tcBorders>
              <w:top w:val="nil"/>
              <w:left w:val="nil"/>
              <w:bottom w:val="single" w:sz="4" w:space="0" w:color="auto"/>
              <w:right w:val="single" w:sz="4" w:space="0" w:color="auto"/>
            </w:tcBorders>
            <w:shd w:val="clear" w:color="auto" w:fill="auto"/>
            <w:vAlign w:val="center"/>
            <w:hideMark/>
          </w:tcPr>
          <w:p w14:paraId="4249A355" w14:textId="77777777" w:rsidR="004B6C36" w:rsidRPr="004B6C36" w:rsidRDefault="004B6C36" w:rsidP="004B6C36">
            <w:pPr>
              <w:jc w:val="center"/>
              <w:rPr>
                <w:b/>
                <w:bCs/>
                <w:sz w:val="12"/>
                <w:szCs w:val="12"/>
              </w:rPr>
            </w:pPr>
            <w:proofErr w:type="spellStart"/>
            <w:r w:rsidRPr="004B6C36">
              <w:rPr>
                <w:b/>
                <w:bCs/>
                <w:sz w:val="12"/>
                <w:szCs w:val="12"/>
              </w:rPr>
              <w:t>Dự</w:t>
            </w:r>
            <w:proofErr w:type="spellEnd"/>
            <w:r w:rsidRPr="004B6C36">
              <w:rPr>
                <w:b/>
                <w:bCs/>
                <w:sz w:val="12"/>
                <w:szCs w:val="12"/>
              </w:rPr>
              <w:t xml:space="preserve"> </w:t>
            </w:r>
            <w:proofErr w:type="spellStart"/>
            <w:r w:rsidRPr="004B6C36">
              <w:rPr>
                <w:b/>
                <w:bCs/>
                <w:sz w:val="12"/>
                <w:szCs w:val="12"/>
              </w:rPr>
              <w:t>án</w:t>
            </w:r>
            <w:proofErr w:type="spellEnd"/>
            <w:r w:rsidRPr="004B6C36">
              <w:rPr>
                <w:b/>
                <w:bCs/>
                <w:sz w:val="12"/>
                <w:szCs w:val="12"/>
              </w:rPr>
              <w:t xml:space="preserve"> </w:t>
            </w:r>
            <w:proofErr w:type="spellStart"/>
            <w:r w:rsidRPr="004B6C36">
              <w:rPr>
                <w:b/>
                <w:bCs/>
                <w:sz w:val="12"/>
                <w:szCs w:val="12"/>
              </w:rPr>
              <w:t>dự</w:t>
            </w:r>
            <w:proofErr w:type="spellEnd"/>
            <w:r w:rsidRPr="004B6C36">
              <w:rPr>
                <w:b/>
                <w:bCs/>
                <w:sz w:val="12"/>
                <w:szCs w:val="12"/>
              </w:rPr>
              <w:t xml:space="preserve"> </w:t>
            </w:r>
            <w:proofErr w:type="spellStart"/>
            <w:r w:rsidRPr="004B6C36">
              <w:rPr>
                <w:b/>
                <w:bCs/>
                <w:sz w:val="12"/>
                <w:szCs w:val="12"/>
              </w:rPr>
              <w:t>kiến</w:t>
            </w:r>
            <w:proofErr w:type="spellEnd"/>
            <w:r w:rsidRPr="004B6C36">
              <w:rPr>
                <w:b/>
                <w:bCs/>
                <w:sz w:val="12"/>
                <w:szCs w:val="12"/>
              </w:rPr>
              <w:t xml:space="preserve"> </w:t>
            </w:r>
            <w:proofErr w:type="spellStart"/>
            <w:r w:rsidRPr="004B6C36">
              <w:rPr>
                <w:b/>
                <w:bCs/>
                <w:sz w:val="12"/>
                <w:szCs w:val="12"/>
              </w:rPr>
              <w:t>hoàn</w:t>
            </w:r>
            <w:proofErr w:type="spellEnd"/>
            <w:r w:rsidRPr="004B6C36">
              <w:rPr>
                <w:b/>
                <w:bCs/>
                <w:sz w:val="12"/>
                <w:szCs w:val="12"/>
              </w:rPr>
              <w:t xml:space="preserve"> </w:t>
            </w:r>
            <w:proofErr w:type="spellStart"/>
            <w:r w:rsidRPr="004B6C36">
              <w:rPr>
                <w:b/>
                <w:bCs/>
                <w:sz w:val="12"/>
                <w:szCs w:val="12"/>
              </w:rPr>
              <w:t>thành</w:t>
            </w:r>
            <w:proofErr w:type="spellEnd"/>
            <w:r w:rsidRPr="004B6C36">
              <w:rPr>
                <w:b/>
                <w:bCs/>
                <w:sz w:val="12"/>
                <w:szCs w:val="12"/>
              </w:rPr>
              <w:t xml:space="preserve"> </w:t>
            </w:r>
            <w:proofErr w:type="spellStart"/>
            <w:r w:rsidRPr="004B6C36">
              <w:rPr>
                <w:b/>
                <w:bCs/>
                <w:sz w:val="12"/>
                <w:szCs w:val="12"/>
              </w:rPr>
              <w:t>và</w:t>
            </w:r>
            <w:proofErr w:type="spellEnd"/>
            <w:r w:rsidRPr="004B6C36">
              <w:rPr>
                <w:b/>
                <w:bCs/>
                <w:sz w:val="12"/>
                <w:szCs w:val="12"/>
              </w:rPr>
              <w:t xml:space="preserve"> </w:t>
            </w:r>
            <w:proofErr w:type="spellStart"/>
            <w:r w:rsidRPr="004B6C36">
              <w:rPr>
                <w:b/>
                <w:bCs/>
                <w:sz w:val="12"/>
                <w:szCs w:val="12"/>
              </w:rPr>
              <w:t>bàn</w:t>
            </w:r>
            <w:proofErr w:type="spellEnd"/>
            <w:r w:rsidRPr="004B6C36">
              <w:rPr>
                <w:b/>
                <w:bCs/>
                <w:sz w:val="12"/>
                <w:szCs w:val="12"/>
              </w:rPr>
              <w:t xml:space="preserve"> </w:t>
            </w:r>
            <w:proofErr w:type="spellStart"/>
            <w:r w:rsidRPr="004B6C36">
              <w:rPr>
                <w:b/>
                <w:bCs/>
                <w:sz w:val="12"/>
                <w:szCs w:val="12"/>
              </w:rPr>
              <w:t>giao</w:t>
            </w:r>
            <w:proofErr w:type="spellEnd"/>
            <w:r w:rsidRPr="004B6C36">
              <w:rPr>
                <w:b/>
                <w:bCs/>
                <w:sz w:val="12"/>
                <w:szCs w:val="12"/>
              </w:rPr>
              <w:t xml:space="preserve"> </w:t>
            </w:r>
            <w:proofErr w:type="spellStart"/>
            <w:r w:rsidRPr="004B6C36">
              <w:rPr>
                <w:b/>
                <w:bCs/>
                <w:sz w:val="12"/>
                <w:szCs w:val="12"/>
              </w:rPr>
              <w:t>đưa</w:t>
            </w:r>
            <w:proofErr w:type="spellEnd"/>
            <w:r w:rsidRPr="004B6C36">
              <w:rPr>
                <w:b/>
                <w:bCs/>
                <w:sz w:val="12"/>
                <w:szCs w:val="12"/>
              </w:rPr>
              <w:t xml:space="preserve"> </w:t>
            </w:r>
            <w:proofErr w:type="spellStart"/>
            <w:r w:rsidRPr="004B6C36">
              <w:rPr>
                <w:b/>
                <w:bCs/>
                <w:sz w:val="12"/>
                <w:szCs w:val="12"/>
              </w:rPr>
              <w:t>vào</w:t>
            </w:r>
            <w:proofErr w:type="spellEnd"/>
            <w:r w:rsidRPr="004B6C36">
              <w:rPr>
                <w:b/>
                <w:bCs/>
                <w:sz w:val="12"/>
                <w:szCs w:val="12"/>
              </w:rPr>
              <w:t xml:space="preserve"> </w:t>
            </w:r>
            <w:proofErr w:type="spellStart"/>
            <w:r w:rsidRPr="004B6C36">
              <w:rPr>
                <w:b/>
                <w:bCs/>
                <w:sz w:val="12"/>
                <w:szCs w:val="12"/>
              </w:rPr>
              <w:t>sử</w:t>
            </w:r>
            <w:proofErr w:type="spellEnd"/>
            <w:r w:rsidRPr="004B6C36">
              <w:rPr>
                <w:b/>
                <w:bCs/>
                <w:sz w:val="12"/>
                <w:szCs w:val="12"/>
              </w:rPr>
              <w:t xml:space="preserve"> </w:t>
            </w:r>
            <w:proofErr w:type="spellStart"/>
            <w:r w:rsidRPr="004B6C36">
              <w:rPr>
                <w:b/>
                <w:bCs/>
                <w:sz w:val="12"/>
                <w:szCs w:val="12"/>
              </w:rPr>
              <w:t>dụng</w:t>
            </w:r>
            <w:proofErr w:type="spellEnd"/>
            <w:r w:rsidRPr="004B6C36">
              <w:rPr>
                <w:b/>
                <w:bCs/>
                <w:sz w:val="12"/>
                <w:szCs w:val="12"/>
              </w:rPr>
              <w:t xml:space="preserve"> </w:t>
            </w:r>
            <w:proofErr w:type="spellStart"/>
            <w:r w:rsidRPr="004B6C36">
              <w:rPr>
                <w:b/>
                <w:bCs/>
                <w:sz w:val="12"/>
                <w:szCs w:val="12"/>
              </w:rPr>
              <w:t>trong</w:t>
            </w:r>
            <w:proofErr w:type="spellEnd"/>
            <w:r w:rsidRPr="004B6C36">
              <w:rPr>
                <w:b/>
                <w:bCs/>
                <w:sz w:val="12"/>
                <w:szCs w:val="12"/>
              </w:rPr>
              <w:t xml:space="preserve"> </w:t>
            </w:r>
            <w:proofErr w:type="spellStart"/>
            <w:r w:rsidRPr="004B6C36">
              <w:rPr>
                <w:b/>
                <w:bCs/>
                <w:sz w:val="12"/>
                <w:szCs w:val="12"/>
              </w:rPr>
              <w:t>giai</w:t>
            </w:r>
            <w:proofErr w:type="spellEnd"/>
            <w:r w:rsidRPr="004B6C36">
              <w:rPr>
                <w:b/>
                <w:bCs/>
                <w:sz w:val="12"/>
                <w:szCs w:val="12"/>
              </w:rPr>
              <w:t xml:space="preserve"> </w:t>
            </w:r>
            <w:proofErr w:type="spellStart"/>
            <w:r w:rsidRPr="004B6C36">
              <w:rPr>
                <w:b/>
                <w:bCs/>
                <w:sz w:val="12"/>
                <w:szCs w:val="12"/>
              </w:rPr>
              <w:t>đoạn</w:t>
            </w:r>
            <w:proofErr w:type="spellEnd"/>
            <w:r w:rsidRPr="004B6C36">
              <w:rPr>
                <w:b/>
                <w:bCs/>
                <w:sz w:val="12"/>
                <w:szCs w:val="12"/>
              </w:rPr>
              <w:t xml:space="preserve"> </w:t>
            </w:r>
            <w:proofErr w:type="spellStart"/>
            <w:r w:rsidRPr="004B6C36">
              <w:rPr>
                <w:b/>
                <w:bCs/>
                <w:sz w:val="12"/>
                <w:szCs w:val="12"/>
              </w:rPr>
              <w:t>từ</w:t>
            </w:r>
            <w:proofErr w:type="spellEnd"/>
            <w:r w:rsidRPr="004B6C36">
              <w:rPr>
                <w:b/>
                <w:bCs/>
                <w:sz w:val="12"/>
                <w:szCs w:val="12"/>
              </w:rPr>
              <w:t xml:space="preserve"> </w:t>
            </w:r>
            <w:proofErr w:type="spellStart"/>
            <w:r w:rsidRPr="004B6C36">
              <w:rPr>
                <w:b/>
                <w:bCs/>
                <w:sz w:val="12"/>
                <w:szCs w:val="12"/>
              </w:rPr>
              <w:t>năm</w:t>
            </w:r>
            <w:proofErr w:type="spellEnd"/>
            <w:r w:rsidRPr="004B6C36">
              <w:rPr>
                <w:b/>
                <w:bCs/>
                <w:sz w:val="12"/>
                <w:szCs w:val="12"/>
              </w:rPr>
              <w:t xml:space="preserve"> 2021 </w:t>
            </w:r>
            <w:proofErr w:type="spellStart"/>
            <w:r w:rsidRPr="004B6C36">
              <w:rPr>
                <w:b/>
                <w:bCs/>
                <w:sz w:val="12"/>
                <w:szCs w:val="12"/>
              </w:rPr>
              <w:t>đến</w:t>
            </w:r>
            <w:proofErr w:type="spellEnd"/>
            <w:r w:rsidRPr="004B6C36">
              <w:rPr>
                <w:b/>
                <w:bCs/>
                <w:sz w:val="12"/>
                <w:szCs w:val="12"/>
              </w:rPr>
              <w:t xml:space="preserve"> </w:t>
            </w:r>
            <w:proofErr w:type="spellStart"/>
            <w:r w:rsidRPr="004B6C36">
              <w:rPr>
                <w:b/>
                <w:bCs/>
                <w:sz w:val="12"/>
                <w:szCs w:val="12"/>
              </w:rPr>
              <w:t>năm</w:t>
            </w:r>
            <w:proofErr w:type="spellEnd"/>
            <w:r w:rsidRPr="004B6C36">
              <w:rPr>
                <w:b/>
                <w:bCs/>
                <w:sz w:val="12"/>
                <w:szCs w:val="12"/>
              </w:rPr>
              <w:t xml:space="preserve"> 2025</w:t>
            </w:r>
          </w:p>
        </w:tc>
        <w:tc>
          <w:tcPr>
            <w:tcW w:w="1134" w:type="dxa"/>
            <w:tcBorders>
              <w:top w:val="nil"/>
              <w:left w:val="nil"/>
              <w:bottom w:val="single" w:sz="4" w:space="0" w:color="auto"/>
              <w:right w:val="single" w:sz="4" w:space="0" w:color="auto"/>
            </w:tcBorders>
            <w:shd w:val="clear" w:color="auto" w:fill="auto"/>
            <w:vAlign w:val="center"/>
            <w:hideMark/>
          </w:tcPr>
          <w:p w14:paraId="1E0BB8BE" w14:textId="77777777" w:rsidR="004B6C36" w:rsidRPr="004B6C36" w:rsidRDefault="004B6C36" w:rsidP="004B6C36">
            <w:pPr>
              <w:jc w:val="center"/>
              <w:rPr>
                <w:b/>
                <w:bCs/>
                <w:sz w:val="12"/>
                <w:szCs w:val="12"/>
              </w:rPr>
            </w:pPr>
            <w:r w:rsidRPr="004B6C36">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2BB01BA" w14:textId="77777777" w:rsidR="004B6C36" w:rsidRPr="004B6C36" w:rsidRDefault="004B6C36" w:rsidP="004B6C36">
            <w:pPr>
              <w:jc w:val="center"/>
              <w:rPr>
                <w:b/>
                <w:bCs/>
                <w:sz w:val="12"/>
                <w:szCs w:val="12"/>
              </w:rPr>
            </w:pPr>
            <w:r w:rsidRPr="004B6C36">
              <w:rPr>
                <w:b/>
                <w:bCs/>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1B3E18F6" w14:textId="77777777" w:rsidR="004B6C36" w:rsidRPr="004B6C36" w:rsidRDefault="004B6C36" w:rsidP="004B6C36">
            <w:pPr>
              <w:jc w:val="center"/>
              <w:rPr>
                <w:b/>
                <w:bCs/>
                <w:sz w:val="12"/>
                <w:szCs w:val="12"/>
              </w:rPr>
            </w:pPr>
            <w:r w:rsidRPr="004B6C36">
              <w:rPr>
                <w:b/>
                <w:bCs/>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3850476C" w14:textId="77777777" w:rsidR="004B6C36" w:rsidRPr="004B6C36" w:rsidRDefault="004B6C36" w:rsidP="004B6C36">
            <w:pPr>
              <w:jc w:val="center"/>
              <w:rPr>
                <w:b/>
                <w:bCs/>
                <w:sz w:val="12"/>
                <w:szCs w:val="12"/>
              </w:rPr>
            </w:pPr>
            <w:r w:rsidRPr="004B6C36">
              <w:rPr>
                <w:b/>
                <w:bCs/>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7AD0BA98" w14:textId="77777777" w:rsidR="004B6C36" w:rsidRPr="004B6C36" w:rsidRDefault="004B6C36" w:rsidP="004B6C36">
            <w:pPr>
              <w:jc w:val="right"/>
              <w:rPr>
                <w:b/>
                <w:bCs/>
                <w:sz w:val="12"/>
                <w:szCs w:val="12"/>
              </w:rPr>
            </w:pPr>
            <w:r w:rsidRPr="004B6C36">
              <w:rPr>
                <w:b/>
                <w:bCs/>
                <w:sz w:val="12"/>
                <w:szCs w:val="12"/>
              </w:rPr>
              <w:t>129.513</w:t>
            </w:r>
          </w:p>
        </w:tc>
        <w:tc>
          <w:tcPr>
            <w:tcW w:w="851" w:type="dxa"/>
            <w:tcBorders>
              <w:top w:val="nil"/>
              <w:left w:val="nil"/>
              <w:bottom w:val="single" w:sz="4" w:space="0" w:color="auto"/>
              <w:right w:val="single" w:sz="4" w:space="0" w:color="auto"/>
            </w:tcBorders>
            <w:shd w:val="clear" w:color="auto" w:fill="auto"/>
            <w:vAlign w:val="center"/>
            <w:hideMark/>
          </w:tcPr>
          <w:p w14:paraId="34935A8C" w14:textId="77777777" w:rsidR="004B6C36" w:rsidRPr="004B6C36" w:rsidRDefault="004B6C36" w:rsidP="004B6C36">
            <w:pPr>
              <w:jc w:val="right"/>
              <w:rPr>
                <w:b/>
                <w:bCs/>
                <w:sz w:val="12"/>
                <w:szCs w:val="12"/>
              </w:rPr>
            </w:pPr>
            <w:r w:rsidRPr="004B6C36">
              <w:rPr>
                <w:b/>
                <w:bCs/>
                <w:sz w:val="12"/>
                <w:szCs w:val="12"/>
              </w:rPr>
              <w:t>82.513</w:t>
            </w:r>
          </w:p>
        </w:tc>
        <w:tc>
          <w:tcPr>
            <w:tcW w:w="708" w:type="dxa"/>
            <w:tcBorders>
              <w:top w:val="nil"/>
              <w:left w:val="nil"/>
              <w:bottom w:val="single" w:sz="4" w:space="0" w:color="auto"/>
              <w:right w:val="single" w:sz="4" w:space="0" w:color="auto"/>
            </w:tcBorders>
            <w:shd w:val="clear" w:color="auto" w:fill="auto"/>
            <w:vAlign w:val="center"/>
            <w:hideMark/>
          </w:tcPr>
          <w:p w14:paraId="1405741F" w14:textId="77777777" w:rsidR="004B6C36" w:rsidRPr="004B6C36" w:rsidRDefault="004B6C36" w:rsidP="004B6C36">
            <w:pPr>
              <w:jc w:val="right"/>
              <w:rPr>
                <w:b/>
                <w:bCs/>
                <w:sz w:val="12"/>
                <w:szCs w:val="12"/>
              </w:rPr>
            </w:pPr>
            <w:r w:rsidRPr="004B6C36">
              <w:rPr>
                <w:b/>
                <w:bCs/>
                <w:sz w:val="12"/>
                <w:szCs w:val="12"/>
              </w:rPr>
              <w:t>0</w:t>
            </w:r>
          </w:p>
        </w:tc>
        <w:tc>
          <w:tcPr>
            <w:tcW w:w="709" w:type="dxa"/>
            <w:tcBorders>
              <w:top w:val="nil"/>
              <w:left w:val="nil"/>
              <w:bottom w:val="single" w:sz="4" w:space="0" w:color="auto"/>
              <w:right w:val="single" w:sz="4" w:space="0" w:color="auto"/>
            </w:tcBorders>
            <w:shd w:val="clear" w:color="auto" w:fill="auto"/>
            <w:vAlign w:val="center"/>
            <w:hideMark/>
          </w:tcPr>
          <w:p w14:paraId="304472C6" w14:textId="77777777" w:rsidR="004B6C36" w:rsidRPr="004B6C36" w:rsidRDefault="004B6C36" w:rsidP="004B6C36">
            <w:pPr>
              <w:jc w:val="right"/>
              <w:rPr>
                <w:b/>
                <w:bCs/>
                <w:sz w:val="12"/>
                <w:szCs w:val="12"/>
              </w:rPr>
            </w:pPr>
            <w:r w:rsidRPr="004B6C36">
              <w:rPr>
                <w:b/>
                <w:bCs/>
                <w:sz w:val="12"/>
                <w:szCs w:val="12"/>
              </w:rPr>
              <w:t>0</w:t>
            </w:r>
          </w:p>
        </w:tc>
        <w:tc>
          <w:tcPr>
            <w:tcW w:w="851" w:type="dxa"/>
            <w:tcBorders>
              <w:top w:val="nil"/>
              <w:left w:val="nil"/>
              <w:bottom w:val="single" w:sz="4" w:space="0" w:color="auto"/>
              <w:right w:val="single" w:sz="4" w:space="0" w:color="auto"/>
            </w:tcBorders>
            <w:shd w:val="clear" w:color="auto" w:fill="auto"/>
            <w:vAlign w:val="center"/>
            <w:hideMark/>
          </w:tcPr>
          <w:p w14:paraId="4CF3E188" w14:textId="77777777" w:rsidR="004B6C36" w:rsidRPr="004B6C36" w:rsidRDefault="004B6C36" w:rsidP="004B6C36">
            <w:pPr>
              <w:jc w:val="right"/>
              <w:rPr>
                <w:b/>
                <w:bCs/>
                <w:sz w:val="12"/>
                <w:szCs w:val="12"/>
              </w:rPr>
            </w:pPr>
            <w:r w:rsidRPr="004B6C36">
              <w:rPr>
                <w:b/>
                <w:bCs/>
                <w:sz w:val="12"/>
                <w:szCs w:val="12"/>
              </w:rPr>
              <w:t>82.513</w:t>
            </w:r>
          </w:p>
        </w:tc>
        <w:tc>
          <w:tcPr>
            <w:tcW w:w="992" w:type="dxa"/>
            <w:tcBorders>
              <w:top w:val="nil"/>
              <w:left w:val="nil"/>
              <w:bottom w:val="single" w:sz="4" w:space="0" w:color="auto"/>
              <w:right w:val="single" w:sz="4" w:space="0" w:color="auto"/>
            </w:tcBorders>
            <w:shd w:val="clear" w:color="auto" w:fill="auto"/>
            <w:vAlign w:val="center"/>
            <w:hideMark/>
          </w:tcPr>
          <w:p w14:paraId="432002CF" w14:textId="77777777" w:rsidR="004B6C36" w:rsidRPr="004B6C36" w:rsidRDefault="004B6C36" w:rsidP="004B6C36">
            <w:pPr>
              <w:jc w:val="right"/>
              <w:rPr>
                <w:b/>
                <w:bCs/>
                <w:sz w:val="12"/>
                <w:szCs w:val="12"/>
              </w:rPr>
            </w:pPr>
            <w:r w:rsidRPr="004B6C36">
              <w:rPr>
                <w:b/>
                <w:bCs/>
                <w:sz w:val="12"/>
                <w:szCs w:val="12"/>
              </w:rPr>
              <w:t>0</w:t>
            </w:r>
          </w:p>
        </w:tc>
        <w:tc>
          <w:tcPr>
            <w:tcW w:w="880" w:type="dxa"/>
            <w:tcBorders>
              <w:top w:val="nil"/>
              <w:left w:val="nil"/>
              <w:bottom w:val="single" w:sz="4" w:space="0" w:color="auto"/>
              <w:right w:val="single" w:sz="4" w:space="0" w:color="auto"/>
            </w:tcBorders>
            <w:shd w:val="clear" w:color="auto" w:fill="auto"/>
            <w:vAlign w:val="center"/>
            <w:hideMark/>
          </w:tcPr>
          <w:p w14:paraId="3E18A853" w14:textId="77777777" w:rsidR="004B6C36" w:rsidRPr="004B6C36" w:rsidRDefault="004B6C36" w:rsidP="004B6C36">
            <w:pPr>
              <w:jc w:val="right"/>
              <w:rPr>
                <w:b/>
                <w:bCs/>
                <w:sz w:val="12"/>
                <w:szCs w:val="12"/>
              </w:rPr>
            </w:pPr>
            <w:r w:rsidRPr="004B6C36">
              <w:rPr>
                <w:b/>
                <w:bCs/>
                <w:sz w:val="12"/>
                <w:szCs w:val="12"/>
              </w:rPr>
              <w:t>0</w:t>
            </w:r>
          </w:p>
        </w:tc>
        <w:tc>
          <w:tcPr>
            <w:tcW w:w="1100" w:type="dxa"/>
            <w:tcBorders>
              <w:top w:val="nil"/>
              <w:left w:val="nil"/>
              <w:bottom w:val="single" w:sz="4" w:space="0" w:color="auto"/>
              <w:right w:val="single" w:sz="4" w:space="0" w:color="auto"/>
            </w:tcBorders>
            <w:shd w:val="clear" w:color="auto" w:fill="auto"/>
            <w:vAlign w:val="center"/>
            <w:hideMark/>
          </w:tcPr>
          <w:p w14:paraId="52FE4BEC" w14:textId="77777777" w:rsidR="004B6C36" w:rsidRPr="004B6C36" w:rsidRDefault="004B6C36" w:rsidP="004B6C36">
            <w:pPr>
              <w:jc w:val="right"/>
              <w:rPr>
                <w:b/>
                <w:bCs/>
                <w:sz w:val="12"/>
                <w:szCs w:val="12"/>
              </w:rPr>
            </w:pPr>
            <w:r w:rsidRPr="004B6C36">
              <w:rPr>
                <w:b/>
                <w:bCs/>
                <w:sz w:val="12"/>
                <w:szCs w:val="12"/>
              </w:rPr>
              <w:t>82.513</w:t>
            </w:r>
          </w:p>
        </w:tc>
        <w:tc>
          <w:tcPr>
            <w:tcW w:w="1564" w:type="dxa"/>
            <w:tcBorders>
              <w:top w:val="nil"/>
              <w:left w:val="nil"/>
              <w:bottom w:val="single" w:sz="4" w:space="0" w:color="auto"/>
              <w:right w:val="single" w:sz="4" w:space="0" w:color="auto"/>
            </w:tcBorders>
            <w:shd w:val="clear" w:color="auto" w:fill="auto"/>
            <w:vAlign w:val="center"/>
            <w:hideMark/>
          </w:tcPr>
          <w:p w14:paraId="00B3796D" w14:textId="77777777" w:rsidR="004B6C36" w:rsidRPr="004B6C36" w:rsidRDefault="004B6C36" w:rsidP="004B6C36">
            <w:pPr>
              <w:jc w:val="center"/>
              <w:rPr>
                <w:b/>
                <w:bCs/>
                <w:sz w:val="12"/>
                <w:szCs w:val="12"/>
              </w:rPr>
            </w:pPr>
            <w:r w:rsidRPr="004B6C36">
              <w:rPr>
                <w:b/>
                <w:bCs/>
                <w:sz w:val="12"/>
                <w:szCs w:val="12"/>
              </w:rPr>
              <w:t> </w:t>
            </w:r>
          </w:p>
        </w:tc>
      </w:tr>
      <w:tr w:rsidR="004B6C36" w:rsidRPr="004B6C36" w14:paraId="686FF145" w14:textId="77777777" w:rsidTr="00DD7CE7">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67E524" w14:textId="77777777" w:rsidR="004B6C36" w:rsidRPr="004B6C36" w:rsidRDefault="004B6C36" w:rsidP="004B6C36">
            <w:pPr>
              <w:jc w:val="center"/>
              <w:rPr>
                <w:sz w:val="12"/>
                <w:szCs w:val="12"/>
              </w:rPr>
            </w:pPr>
            <w:r w:rsidRPr="004B6C36">
              <w:rPr>
                <w:sz w:val="12"/>
                <w:szCs w:val="12"/>
              </w:rPr>
              <w:lastRenderedPageBreak/>
              <w:t>1</w:t>
            </w:r>
          </w:p>
        </w:tc>
        <w:tc>
          <w:tcPr>
            <w:tcW w:w="2836" w:type="dxa"/>
            <w:tcBorders>
              <w:top w:val="nil"/>
              <w:left w:val="nil"/>
              <w:bottom w:val="single" w:sz="4" w:space="0" w:color="auto"/>
              <w:right w:val="single" w:sz="4" w:space="0" w:color="auto"/>
            </w:tcBorders>
            <w:shd w:val="clear" w:color="auto" w:fill="auto"/>
            <w:vAlign w:val="center"/>
            <w:hideMark/>
          </w:tcPr>
          <w:p w14:paraId="2ACE57AD" w14:textId="77777777" w:rsidR="004B6C36" w:rsidRPr="004B6C36" w:rsidRDefault="004B6C36" w:rsidP="004B6C36">
            <w:pPr>
              <w:rPr>
                <w:sz w:val="12"/>
                <w:szCs w:val="12"/>
              </w:rPr>
            </w:pPr>
            <w:proofErr w:type="spellStart"/>
            <w:r w:rsidRPr="004B6C36">
              <w:rPr>
                <w:sz w:val="12"/>
                <w:szCs w:val="12"/>
              </w:rPr>
              <w:t>Tiểu</w:t>
            </w:r>
            <w:proofErr w:type="spellEnd"/>
            <w:r w:rsidRPr="004B6C36">
              <w:rPr>
                <w:sz w:val="12"/>
                <w:szCs w:val="12"/>
              </w:rPr>
              <w:t xml:space="preserve">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w:t>
            </w:r>
            <w:proofErr w:type="spellStart"/>
            <w:r w:rsidRPr="004B6C36">
              <w:rPr>
                <w:sz w:val="12"/>
                <w:szCs w:val="12"/>
              </w:rPr>
              <w:t>bồi</w:t>
            </w:r>
            <w:proofErr w:type="spellEnd"/>
            <w:r w:rsidRPr="004B6C36">
              <w:rPr>
                <w:sz w:val="12"/>
                <w:szCs w:val="12"/>
              </w:rPr>
              <w:t xml:space="preserve"> </w:t>
            </w:r>
            <w:proofErr w:type="spellStart"/>
            <w:r w:rsidRPr="004B6C36">
              <w:rPr>
                <w:sz w:val="12"/>
                <w:szCs w:val="12"/>
              </w:rPr>
              <w:t>thường</w:t>
            </w:r>
            <w:proofErr w:type="spellEnd"/>
            <w:r w:rsidRPr="004B6C36">
              <w:rPr>
                <w:sz w:val="12"/>
                <w:szCs w:val="12"/>
              </w:rPr>
              <w:t xml:space="preserve">, </w:t>
            </w:r>
            <w:proofErr w:type="spellStart"/>
            <w:r w:rsidRPr="004B6C36">
              <w:rPr>
                <w:sz w:val="12"/>
                <w:szCs w:val="12"/>
              </w:rPr>
              <w:t>hỗ</w:t>
            </w:r>
            <w:proofErr w:type="spellEnd"/>
            <w:r w:rsidRPr="004B6C36">
              <w:rPr>
                <w:sz w:val="12"/>
                <w:szCs w:val="12"/>
              </w:rPr>
              <w:t xml:space="preserve"> </w:t>
            </w:r>
            <w:proofErr w:type="spellStart"/>
            <w:r w:rsidRPr="004B6C36">
              <w:rPr>
                <w:sz w:val="12"/>
                <w:szCs w:val="12"/>
              </w:rPr>
              <w:t>trợ</w:t>
            </w:r>
            <w:proofErr w:type="spellEnd"/>
            <w:r w:rsidRPr="004B6C36">
              <w:rPr>
                <w:sz w:val="12"/>
                <w:szCs w:val="12"/>
              </w:rPr>
              <w:t xml:space="preserve"> </w:t>
            </w:r>
            <w:proofErr w:type="spellStart"/>
            <w:r w:rsidRPr="004B6C36">
              <w:rPr>
                <w:sz w:val="12"/>
                <w:szCs w:val="12"/>
              </w:rPr>
              <w:t>giải</w:t>
            </w:r>
            <w:proofErr w:type="spellEnd"/>
            <w:r w:rsidRPr="004B6C36">
              <w:rPr>
                <w:sz w:val="12"/>
                <w:szCs w:val="12"/>
              </w:rPr>
              <w:t xml:space="preserve"> </w:t>
            </w:r>
            <w:proofErr w:type="spellStart"/>
            <w:r w:rsidRPr="004B6C36">
              <w:rPr>
                <w:sz w:val="12"/>
                <w:szCs w:val="12"/>
              </w:rPr>
              <w:t>phóng</w:t>
            </w:r>
            <w:proofErr w:type="spellEnd"/>
            <w:r w:rsidRPr="004B6C36">
              <w:rPr>
                <w:sz w:val="12"/>
                <w:szCs w:val="12"/>
              </w:rPr>
              <w:t xml:space="preserve"> </w:t>
            </w:r>
            <w:proofErr w:type="spellStart"/>
            <w:r w:rsidRPr="004B6C36">
              <w:rPr>
                <w:sz w:val="12"/>
                <w:szCs w:val="12"/>
              </w:rPr>
              <w:t>mặt</w:t>
            </w:r>
            <w:proofErr w:type="spellEnd"/>
            <w:r w:rsidRPr="004B6C36">
              <w:rPr>
                <w:sz w:val="12"/>
                <w:szCs w:val="12"/>
              </w:rPr>
              <w:t xml:space="preserve"> </w:t>
            </w:r>
            <w:proofErr w:type="spellStart"/>
            <w:r w:rsidRPr="004B6C36">
              <w:rPr>
                <w:sz w:val="12"/>
                <w:szCs w:val="12"/>
              </w:rPr>
              <w:t>bằng</w:t>
            </w:r>
            <w:proofErr w:type="spellEnd"/>
            <w:r w:rsidRPr="004B6C36">
              <w:rPr>
                <w:sz w:val="12"/>
                <w:szCs w:val="12"/>
              </w:rPr>
              <w:t xml:space="preserve"> </w:t>
            </w:r>
            <w:proofErr w:type="spellStart"/>
            <w:r w:rsidRPr="004B6C36">
              <w:rPr>
                <w:sz w:val="12"/>
                <w:szCs w:val="12"/>
              </w:rPr>
              <w:t>xây</w:t>
            </w:r>
            <w:proofErr w:type="spellEnd"/>
            <w:r w:rsidRPr="004B6C36">
              <w:rPr>
                <w:sz w:val="12"/>
                <w:szCs w:val="12"/>
              </w:rPr>
              <w:t xml:space="preserve"> </w:t>
            </w:r>
            <w:proofErr w:type="spellStart"/>
            <w:r w:rsidRPr="004B6C36">
              <w:rPr>
                <w:sz w:val="12"/>
                <w:szCs w:val="12"/>
              </w:rPr>
              <w:t>dựng</w:t>
            </w:r>
            <w:proofErr w:type="spellEnd"/>
            <w:r w:rsidRPr="004B6C36">
              <w:rPr>
                <w:sz w:val="12"/>
                <w:szCs w:val="12"/>
              </w:rPr>
              <w:t xml:space="preserve"> </w:t>
            </w:r>
            <w:proofErr w:type="spellStart"/>
            <w:r w:rsidRPr="004B6C36">
              <w:rPr>
                <w:sz w:val="12"/>
                <w:szCs w:val="12"/>
              </w:rPr>
              <w:t>Doanh</w:t>
            </w:r>
            <w:proofErr w:type="spellEnd"/>
            <w:r w:rsidRPr="004B6C36">
              <w:rPr>
                <w:sz w:val="12"/>
                <w:szCs w:val="12"/>
              </w:rPr>
              <w:t xml:space="preserve"> </w:t>
            </w:r>
            <w:proofErr w:type="spellStart"/>
            <w:r w:rsidRPr="004B6C36">
              <w:rPr>
                <w:sz w:val="12"/>
                <w:szCs w:val="12"/>
              </w:rPr>
              <w:t>trại</w:t>
            </w:r>
            <w:proofErr w:type="spellEnd"/>
            <w:r w:rsidRPr="004B6C36">
              <w:rPr>
                <w:sz w:val="12"/>
                <w:szCs w:val="12"/>
              </w:rPr>
              <w:t xml:space="preserve">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đơn</w:t>
            </w:r>
            <w:proofErr w:type="spellEnd"/>
            <w:r w:rsidRPr="004B6C36">
              <w:rPr>
                <w:sz w:val="12"/>
                <w:szCs w:val="12"/>
              </w:rPr>
              <w:t xml:space="preserve"> </w:t>
            </w:r>
            <w:proofErr w:type="spellStart"/>
            <w:r w:rsidRPr="004B6C36">
              <w:rPr>
                <w:sz w:val="12"/>
                <w:szCs w:val="12"/>
              </w:rPr>
              <w:t>vị</w:t>
            </w:r>
            <w:proofErr w:type="spellEnd"/>
            <w:r w:rsidRPr="004B6C36">
              <w:rPr>
                <w:sz w:val="12"/>
                <w:szCs w:val="12"/>
              </w:rPr>
              <w:t xml:space="preserve"> </w:t>
            </w:r>
            <w:proofErr w:type="spellStart"/>
            <w:r w:rsidRPr="004B6C36">
              <w:rPr>
                <w:sz w:val="12"/>
                <w:szCs w:val="12"/>
              </w:rPr>
              <w:t>thuộc</w:t>
            </w:r>
            <w:proofErr w:type="spellEnd"/>
            <w:r w:rsidRPr="004B6C36">
              <w:rPr>
                <w:sz w:val="12"/>
                <w:szCs w:val="12"/>
              </w:rPr>
              <w:t xml:space="preserve"> </w:t>
            </w:r>
            <w:proofErr w:type="spellStart"/>
            <w:r w:rsidRPr="004B6C36">
              <w:rPr>
                <w:sz w:val="12"/>
                <w:szCs w:val="12"/>
              </w:rPr>
              <w:t>Sư</w:t>
            </w:r>
            <w:proofErr w:type="spellEnd"/>
            <w:r w:rsidRPr="004B6C36">
              <w:rPr>
                <w:sz w:val="12"/>
                <w:szCs w:val="12"/>
              </w:rPr>
              <w:t xml:space="preserve"> </w:t>
            </w:r>
            <w:proofErr w:type="spellStart"/>
            <w:r w:rsidRPr="004B6C36">
              <w:rPr>
                <w:sz w:val="12"/>
                <w:szCs w:val="12"/>
              </w:rPr>
              <w:t>đoàn</w:t>
            </w:r>
            <w:proofErr w:type="spellEnd"/>
            <w:r w:rsidRPr="004B6C36">
              <w:rPr>
                <w:sz w:val="12"/>
                <w:szCs w:val="12"/>
              </w:rPr>
              <w:t xml:space="preserve"> 10 </w:t>
            </w:r>
            <w:proofErr w:type="spellStart"/>
            <w:r w:rsidRPr="004B6C36">
              <w:rPr>
                <w:sz w:val="12"/>
                <w:szCs w:val="12"/>
              </w:rPr>
              <w:t>tại</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Hòa</w:t>
            </w:r>
            <w:proofErr w:type="spellEnd"/>
            <w:r w:rsidRPr="004B6C36">
              <w:rPr>
                <w:sz w:val="12"/>
                <w:szCs w:val="12"/>
              </w:rPr>
              <w:t xml:space="preserve"> Bình,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Kon Tum</w:t>
            </w:r>
          </w:p>
        </w:tc>
        <w:tc>
          <w:tcPr>
            <w:tcW w:w="1134" w:type="dxa"/>
            <w:tcBorders>
              <w:top w:val="nil"/>
              <w:left w:val="nil"/>
              <w:bottom w:val="single" w:sz="4" w:space="0" w:color="auto"/>
              <w:right w:val="single" w:sz="4" w:space="0" w:color="auto"/>
            </w:tcBorders>
            <w:shd w:val="clear" w:color="auto" w:fill="auto"/>
            <w:vAlign w:val="center"/>
            <w:hideMark/>
          </w:tcPr>
          <w:p w14:paraId="490661C3"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Kon Tum</w:t>
            </w:r>
          </w:p>
        </w:tc>
        <w:tc>
          <w:tcPr>
            <w:tcW w:w="992" w:type="dxa"/>
            <w:tcBorders>
              <w:top w:val="nil"/>
              <w:left w:val="nil"/>
              <w:bottom w:val="single" w:sz="4" w:space="0" w:color="auto"/>
              <w:right w:val="single" w:sz="4" w:space="0" w:color="auto"/>
            </w:tcBorders>
            <w:shd w:val="clear" w:color="auto" w:fill="auto"/>
            <w:vAlign w:val="center"/>
            <w:hideMark/>
          </w:tcPr>
          <w:p w14:paraId="14E14E7C"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Rơ</w:t>
            </w:r>
            <w:proofErr w:type="spellEnd"/>
            <w:r w:rsidRPr="004B6C36">
              <w:rPr>
                <w:sz w:val="12"/>
                <w:szCs w:val="12"/>
              </w:rPr>
              <w:t xml:space="preserve"> </w:t>
            </w:r>
            <w:proofErr w:type="spellStart"/>
            <w:r w:rsidRPr="004B6C36">
              <w:rPr>
                <w:sz w:val="12"/>
                <w:szCs w:val="12"/>
              </w:rPr>
              <w:t>Wa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28C99F4" w14:textId="77777777" w:rsidR="004B6C36" w:rsidRPr="004B6C36" w:rsidRDefault="004B6C36" w:rsidP="004B6C36">
            <w:pPr>
              <w:jc w:val="center"/>
              <w:rPr>
                <w:sz w:val="12"/>
                <w:szCs w:val="12"/>
              </w:rPr>
            </w:pPr>
            <w:proofErr w:type="spellStart"/>
            <w:r w:rsidRPr="004B6C36">
              <w:rPr>
                <w:sz w:val="12"/>
                <w:szCs w:val="12"/>
              </w:rPr>
              <w:t>xã</w:t>
            </w:r>
            <w:proofErr w:type="spellEnd"/>
            <w:r w:rsidRPr="004B6C36">
              <w:rPr>
                <w:sz w:val="12"/>
                <w:szCs w:val="12"/>
              </w:rPr>
              <w:t xml:space="preserve"> </w:t>
            </w:r>
            <w:proofErr w:type="spellStart"/>
            <w:r w:rsidRPr="004B6C36">
              <w:rPr>
                <w:sz w:val="12"/>
                <w:szCs w:val="12"/>
              </w:rPr>
              <w:t>Hòa</w:t>
            </w:r>
            <w:proofErr w:type="spellEnd"/>
            <w:r w:rsidRPr="004B6C36">
              <w:rPr>
                <w:sz w:val="12"/>
                <w:szCs w:val="12"/>
              </w:rPr>
              <w:t xml:space="preserve"> Bình</w:t>
            </w:r>
          </w:p>
        </w:tc>
        <w:tc>
          <w:tcPr>
            <w:tcW w:w="992" w:type="dxa"/>
            <w:tcBorders>
              <w:top w:val="nil"/>
              <w:left w:val="nil"/>
              <w:bottom w:val="single" w:sz="4" w:space="0" w:color="auto"/>
              <w:right w:val="single" w:sz="4" w:space="0" w:color="auto"/>
            </w:tcBorders>
            <w:shd w:val="clear" w:color="auto" w:fill="auto"/>
            <w:vAlign w:val="center"/>
            <w:hideMark/>
          </w:tcPr>
          <w:p w14:paraId="06FAF43F" w14:textId="77777777" w:rsidR="004B6C36" w:rsidRPr="004B6C36" w:rsidRDefault="004B6C36" w:rsidP="004B6C36">
            <w:pPr>
              <w:jc w:val="center"/>
              <w:rPr>
                <w:sz w:val="12"/>
                <w:szCs w:val="12"/>
              </w:rPr>
            </w:pPr>
            <w:r w:rsidRPr="004B6C36">
              <w:rPr>
                <w:sz w:val="12"/>
                <w:szCs w:val="12"/>
              </w:rPr>
              <w:t>NQ 66-29/4/2021;</w:t>
            </w:r>
            <w:r w:rsidRPr="004B6C36">
              <w:rPr>
                <w:sz w:val="12"/>
                <w:szCs w:val="12"/>
              </w:rPr>
              <w:br/>
              <w:t>747-05/11/2021</w:t>
            </w:r>
          </w:p>
        </w:tc>
        <w:tc>
          <w:tcPr>
            <w:tcW w:w="850" w:type="dxa"/>
            <w:tcBorders>
              <w:top w:val="nil"/>
              <w:left w:val="nil"/>
              <w:bottom w:val="single" w:sz="4" w:space="0" w:color="auto"/>
              <w:right w:val="single" w:sz="4" w:space="0" w:color="auto"/>
            </w:tcBorders>
            <w:shd w:val="clear" w:color="auto" w:fill="auto"/>
            <w:vAlign w:val="center"/>
            <w:hideMark/>
          </w:tcPr>
          <w:p w14:paraId="6478B6C1" w14:textId="77777777" w:rsidR="004B6C36" w:rsidRPr="004B6C36" w:rsidRDefault="004B6C36" w:rsidP="004B6C36">
            <w:pPr>
              <w:jc w:val="right"/>
              <w:rPr>
                <w:sz w:val="12"/>
                <w:szCs w:val="12"/>
              </w:rPr>
            </w:pPr>
            <w:r w:rsidRPr="004B6C36">
              <w:rPr>
                <w:sz w:val="12"/>
                <w:szCs w:val="12"/>
              </w:rPr>
              <w:t>129.513</w:t>
            </w:r>
          </w:p>
        </w:tc>
        <w:tc>
          <w:tcPr>
            <w:tcW w:w="851" w:type="dxa"/>
            <w:tcBorders>
              <w:top w:val="nil"/>
              <w:left w:val="nil"/>
              <w:bottom w:val="single" w:sz="4" w:space="0" w:color="auto"/>
              <w:right w:val="single" w:sz="4" w:space="0" w:color="auto"/>
            </w:tcBorders>
            <w:shd w:val="clear" w:color="auto" w:fill="auto"/>
            <w:vAlign w:val="center"/>
            <w:hideMark/>
          </w:tcPr>
          <w:p w14:paraId="0607E7DA" w14:textId="77777777" w:rsidR="004B6C36" w:rsidRPr="004B6C36" w:rsidRDefault="004B6C36" w:rsidP="004B6C36">
            <w:pPr>
              <w:jc w:val="right"/>
              <w:rPr>
                <w:sz w:val="12"/>
                <w:szCs w:val="12"/>
              </w:rPr>
            </w:pPr>
            <w:r w:rsidRPr="004B6C36">
              <w:rPr>
                <w:sz w:val="12"/>
                <w:szCs w:val="12"/>
              </w:rPr>
              <w:t>82.513</w:t>
            </w:r>
          </w:p>
        </w:tc>
        <w:tc>
          <w:tcPr>
            <w:tcW w:w="708" w:type="dxa"/>
            <w:tcBorders>
              <w:top w:val="nil"/>
              <w:left w:val="nil"/>
              <w:bottom w:val="single" w:sz="4" w:space="0" w:color="auto"/>
              <w:right w:val="single" w:sz="4" w:space="0" w:color="auto"/>
            </w:tcBorders>
            <w:shd w:val="clear" w:color="auto" w:fill="auto"/>
            <w:vAlign w:val="center"/>
            <w:hideMark/>
          </w:tcPr>
          <w:p w14:paraId="78565296" w14:textId="77777777" w:rsidR="004B6C36" w:rsidRPr="004B6C36" w:rsidRDefault="004B6C36" w:rsidP="004B6C36">
            <w:pPr>
              <w:jc w:val="right"/>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22AB2DC5" w14:textId="77777777" w:rsidR="004B6C36" w:rsidRPr="004B6C36" w:rsidRDefault="004B6C36" w:rsidP="004B6C36">
            <w:pPr>
              <w:jc w:val="right"/>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C0799FD" w14:textId="77777777" w:rsidR="004B6C36" w:rsidRPr="004B6C36" w:rsidRDefault="004B6C36" w:rsidP="004B6C36">
            <w:pPr>
              <w:jc w:val="right"/>
              <w:rPr>
                <w:sz w:val="12"/>
                <w:szCs w:val="12"/>
              </w:rPr>
            </w:pPr>
            <w:r w:rsidRPr="004B6C36">
              <w:rPr>
                <w:sz w:val="12"/>
                <w:szCs w:val="12"/>
              </w:rPr>
              <w:t>82.513</w:t>
            </w:r>
          </w:p>
        </w:tc>
        <w:tc>
          <w:tcPr>
            <w:tcW w:w="992" w:type="dxa"/>
            <w:tcBorders>
              <w:top w:val="nil"/>
              <w:left w:val="nil"/>
              <w:bottom w:val="single" w:sz="4" w:space="0" w:color="auto"/>
              <w:right w:val="single" w:sz="4" w:space="0" w:color="auto"/>
            </w:tcBorders>
            <w:shd w:val="clear" w:color="auto" w:fill="auto"/>
            <w:vAlign w:val="center"/>
            <w:hideMark/>
          </w:tcPr>
          <w:p w14:paraId="6AAB33F5" w14:textId="77777777" w:rsidR="004B6C36" w:rsidRPr="004B6C36" w:rsidRDefault="004B6C36" w:rsidP="004B6C36">
            <w:pPr>
              <w:jc w:val="right"/>
              <w:rPr>
                <w:sz w:val="12"/>
                <w:szCs w:val="12"/>
              </w:rPr>
            </w:pPr>
            <w:r w:rsidRPr="004B6C36">
              <w:rPr>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14:paraId="44F52EEC"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0D15E350" w14:textId="77777777" w:rsidR="004B6C36" w:rsidRPr="004B6C36" w:rsidRDefault="004B6C36" w:rsidP="004B6C36">
            <w:pPr>
              <w:jc w:val="right"/>
              <w:rPr>
                <w:sz w:val="12"/>
                <w:szCs w:val="12"/>
              </w:rPr>
            </w:pPr>
            <w:r w:rsidRPr="004B6C36">
              <w:rPr>
                <w:sz w:val="12"/>
                <w:szCs w:val="12"/>
              </w:rPr>
              <w:t>82.513</w:t>
            </w:r>
          </w:p>
        </w:tc>
        <w:tc>
          <w:tcPr>
            <w:tcW w:w="1564" w:type="dxa"/>
            <w:tcBorders>
              <w:top w:val="nil"/>
              <w:left w:val="nil"/>
              <w:bottom w:val="single" w:sz="4" w:space="0" w:color="auto"/>
              <w:right w:val="single" w:sz="4" w:space="0" w:color="auto"/>
            </w:tcBorders>
            <w:shd w:val="clear" w:color="auto" w:fill="auto"/>
            <w:vAlign w:val="center"/>
            <w:hideMark/>
          </w:tcPr>
          <w:p w14:paraId="1BBE23CB" w14:textId="77777777" w:rsidR="004B6C36" w:rsidRPr="004B6C36" w:rsidRDefault="004B6C36" w:rsidP="004B6C36">
            <w:pPr>
              <w:jc w:val="center"/>
              <w:rPr>
                <w:sz w:val="12"/>
                <w:szCs w:val="12"/>
              </w:rPr>
            </w:pPr>
            <w:r w:rsidRPr="004B6C36">
              <w:rPr>
                <w:sz w:val="12"/>
                <w:szCs w:val="12"/>
              </w:rPr>
              <w:t> </w:t>
            </w:r>
          </w:p>
        </w:tc>
      </w:tr>
      <w:tr w:rsidR="004B6C36" w:rsidRPr="004B6C36" w14:paraId="6B8C696E" w14:textId="77777777" w:rsidTr="00DD7CE7">
        <w:trPr>
          <w:trHeight w:val="648"/>
        </w:trPr>
        <w:tc>
          <w:tcPr>
            <w:tcW w:w="567" w:type="dxa"/>
            <w:tcBorders>
              <w:top w:val="nil"/>
              <w:left w:val="single" w:sz="4" w:space="0" w:color="auto"/>
              <w:bottom w:val="single" w:sz="4" w:space="0" w:color="auto"/>
              <w:right w:val="single" w:sz="4" w:space="0" w:color="auto"/>
            </w:tcBorders>
            <w:shd w:val="clear" w:color="000000" w:fill="B4C6E7"/>
            <w:vAlign w:val="center"/>
            <w:hideMark/>
          </w:tcPr>
          <w:p w14:paraId="2987CBB2" w14:textId="77777777" w:rsidR="004B6C36" w:rsidRPr="004B6C36" w:rsidRDefault="004B6C36" w:rsidP="004B6C36">
            <w:pPr>
              <w:jc w:val="center"/>
              <w:rPr>
                <w:b/>
                <w:bCs/>
                <w:sz w:val="12"/>
                <w:szCs w:val="12"/>
              </w:rPr>
            </w:pPr>
            <w:r w:rsidRPr="004B6C36">
              <w:rPr>
                <w:b/>
                <w:bCs/>
                <w:sz w:val="12"/>
                <w:szCs w:val="12"/>
              </w:rPr>
              <w:t>V</w:t>
            </w:r>
          </w:p>
        </w:tc>
        <w:tc>
          <w:tcPr>
            <w:tcW w:w="2836" w:type="dxa"/>
            <w:tcBorders>
              <w:top w:val="nil"/>
              <w:left w:val="nil"/>
              <w:bottom w:val="single" w:sz="4" w:space="0" w:color="auto"/>
              <w:right w:val="single" w:sz="4" w:space="0" w:color="auto"/>
            </w:tcBorders>
            <w:shd w:val="clear" w:color="000000" w:fill="B4C6E7"/>
            <w:vAlign w:val="center"/>
            <w:hideMark/>
          </w:tcPr>
          <w:p w14:paraId="599E2728" w14:textId="77777777" w:rsidR="004B6C36" w:rsidRPr="004B6C36" w:rsidRDefault="004B6C36" w:rsidP="004B6C36">
            <w:pPr>
              <w:jc w:val="center"/>
              <w:rPr>
                <w:b/>
                <w:bCs/>
                <w:sz w:val="12"/>
                <w:szCs w:val="12"/>
              </w:rPr>
            </w:pPr>
            <w:r w:rsidRPr="004B6C36">
              <w:rPr>
                <w:b/>
                <w:bCs/>
                <w:sz w:val="12"/>
                <w:szCs w:val="12"/>
              </w:rPr>
              <w:t>THỰC HIỆN DỰ ÁN SỬ DỤNG VỐN NSĐP</w:t>
            </w:r>
          </w:p>
        </w:tc>
        <w:tc>
          <w:tcPr>
            <w:tcW w:w="1134" w:type="dxa"/>
            <w:tcBorders>
              <w:top w:val="nil"/>
              <w:left w:val="nil"/>
              <w:bottom w:val="single" w:sz="4" w:space="0" w:color="auto"/>
              <w:right w:val="single" w:sz="4" w:space="0" w:color="auto"/>
            </w:tcBorders>
            <w:shd w:val="clear" w:color="000000" w:fill="B4C6E7"/>
            <w:vAlign w:val="center"/>
            <w:hideMark/>
          </w:tcPr>
          <w:p w14:paraId="23510BEA" w14:textId="77777777" w:rsidR="004B6C36" w:rsidRPr="004B6C36" w:rsidRDefault="004B6C36" w:rsidP="004B6C36">
            <w:pPr>
              <w:jc w:val="center"/>
              <w:rPr>
                <w:b/>
                <w:bCs/>
                <w:sz w:val="12"/>
                <w:szCs w:val="12"/>
              </w:rPr>
            </w:pPr>
            <w:r w:rsidRPr="004B6C36">
              <w:rPr>
                <w:b/>
                <w:bCs/>
                <w:sz w:val="12"/>
                <w:szCs w:val="12"/>
              </w:rPr>
              <w:t> </w:t>
            </w:r>
          </w:p>
        </w:tc>
        <w:tc>
          <w:tcPr>
            <w:tcW w:w="992" w:type="dxa"/>
            <w:tcBorders>
              <w:top w:val="nil"/>
              <w:left w:val="nil"/>
              <w:bottom w:val="single" w:sz="4" w:space="0" w:color="auto"/>
              <w:right w:val="single" w:sz="4" w:space="0" w:color="auto"/>
            </w:tcBorders>
            <w:shd w:val="clear" w:color="000000" w:fill="B4C6E7"/>
            <w:vAlign w:val="center"/>
            <w:hideMark/>
          </w:tcPr>
          <w:p w14:paraId="7742D670" w14:textId="77777777" w:rsidR="004B6C36" w:rsidRPr="004B6C36" w:rsidRDefault="004B6C36" w:rsidP="004B6C36">
            <w:pPr>
              <w:jc w:val="center"/>
              <w:rPr>
                <w:b/>
                <w:bCs/>
                <w:sz w:val="12"/>
                <w:szCs w:val="12"/>
              </w:rPr>
            </w:pPr>
            <w:r w:rsidRPr="004B6C36">
              <w:rPr>
                <w:b/>
                <w:bCs/>
                <w:sz w:val="12"/>
                <w:szCs w:val="12"/>
              </w:rPr>
              <w:t> </w:t>
            </w:r>
          </w:p>
        </w:tc>
        <w:tc>
          <w:tcPr>
            <w:tcW w:w="1134" w:type="dxa"/>
            <w:tcBorders>
              <w:top w:val="nil"/>
              <w:left w:val="nil"/>
              <w:bottom w:val="single" w:sz="4" w:space="0" w:color="auto"/>
              <w:right w:val="single" w:sz="4" w:space="0" w:color="auto"/>
            </w:tcBorders>
            <w:shd w:val="clear" w:color="000000" w:fill="B4C6E7"/>
            <w:vAlign w:val="center"/>
            <w:hideMark/>
          </w:tcPr>
          <w:p w14:paraId="5A297CFF" w14:textId="77777777" w:rsidR="004B6C36" w:rsidRPr="004B6C36" w:rsidRDefault="004B6C36" w:rsidP="004B6C36">
            <w:pPr>
              <w:jc w:val="center"/>
              <w:rPr>
                <w:b/>
                <w:bCs/>
                <w:sz w:val="12"/>
                <w:szCs w:val="12"/>
              </w:rPr>
            </w:pPr>
            <w:r w:rsidRPr="004B6C36">
              <w:rPr>
                <w:b/>
                <w:bCs/>
                <w:sz w:val="12"/>
                <w:szCs w:val="12"/>
              </w:rPr>
              <w:t> </w:t>
            </w:r>
          </w:p>
        </w:tc>
        <w:tc>
          <w:tcPr>
            <w:tcW w:w="992" w:type="dxa"/>
            <w:tcBorders>
              <w:top w:val="nil"/>
              <w:left w:val="nil"/>
              <w:bottom w:val="single" w:sz="4" w:space="0" w:color="auto"/>
              <w:right w:val="single" w:sz="4" w:space="0" w:color="auto"/>
            </w:tcBorders>
            <w:shd w:val="clear" w:color="000000" w:fill="B4C6E7"/>
            <w:vAlign w:val="center"/>
            <w:hideMark/>
          </w:tcPr>
          <w:p w14:paraId="04AD3BA6" w14:textId="77777777" w:rsidR="004B6C36" w:rsidRPr="004B6C36" w:rsidRDefault="004B6C36" w:rsidP="004B6C36">
            <w:pPr>
              <w:jc w:val="center"/>
              <w:rPr>
                <w:b/>
                <w:bCs/>
                <w:sz w:val="12"/>
                <w:szCs w:val="12"/>
              </w:rPr>
            </w:pPr>
            <w:r w:rsidRPr="004B6C36">
              <w:rPr>
                <w:b/>
                <w:bCs/>
                <w:sz w:val="12"/>
                <w:szCs w:val="12"/>
              </w:rPr>
              <w:t> </w:t>
            </w:r>
          </w:p>
        </w:tc>
        <w:tc>
          <w:tcPr>
            <w:tcW w:w="850" w:type="dxa"/>
            <w:tcBorders>
              <w:top w:val="nil"/>
              <w:left w:val="nil"/>
              <w:bottom w:val="single" w:sz="4" w:space="0" w:color="auto"/>
              <w:right w:val="single" w:sz="4" w:space="0" w:color="auto"/>
            </w:tcBorders>
            <w:shd w:val="clear" w:color="000000" w:fill="B4C6E7"/>
            <w:vAlign w:val="center"/>
            <w:hideMark/>
          </w:tcPr>
          <w:p w14:paraId="04D61032" w14:textId="77777777" w:rsidR="004B6C36" w:rsidRPr="004B6C36" w:rsidRDefault="004B6C36" w:rsidP="004B6C36">
            <w:pPr>
              <w:jc w:val="right"/>
              <w:rPr>
                <w:b/>
                <w:bCs/>
                <w:sz w:val="12"/>
                <w:szCs w:val="12"/>
              </w:rPr>
            </w:pPr>
            <w:r w:rsidRPr="004B6C36">
              <w:rPr>
                <w:b/>
                <w:bCs/>
                <w:sz w:val="12"/>
                <w:szCs w:val="12"/>
              </w:rPr>
              <w:t>2.738.338</w:t>
            </w:r>
          </w:p>
        </w:tc>
        <w:tc>
          <w:tcPr>
            <w:tcW w:w="851" w:type="dxa"/>
            <w:tcBorders>
              <w:top w:val="nil"/>
              <w:left w:val="nil"/>
              <w:bottom w:val="single" w:sz="4" w:space="0" w:color="auto"/>
              <w:right w:val="single" w:sz="4" w:space="0" w:color="auto"/>
            </w:tcBorders>
            <w:shd w:val="clear" w:color="000000" w:fill="B4C6E7"/>
            <w:vAlign w:val="center"/>
            <w:hideMark/>
          </w:tcPr>
          <w:p w14:paraId="23380D2E" w14:textId="77777777" w:rsidR="004B6C36" w:rsidRPr="004B6C36" w:rsidRDefault="004B6C36" w:rsidP="004B6C36">
            <w:pPr>
              <w:jc w:val="right"/>
              <w:rPr>
                <w:b/>
                <w:bCs/>
                <w:sz w:val="12"/>
                <w:szCs w:val="12"/>
              </w:rPr>
            </w:pPr>
            <w:r w:rsidRPr="004B6C36">
              <w:rPr>
                <w:b/>
                <w:bCs/>
                <w:sz w:val="12"/>
                <w:szCs w:val="12"/>
              </w:rPr>
              <w:t>1.817.209</w:t>
            </w:r>
          </w:p>
        </w:tc>
        <w:tc>
          <w:tcPr>
            <w:tcW w:w="708" w:type="dxa"/>
            <w:tcBorders>
              <w:top w:val="nil"/>
              <w:left w:val="nil"/>
              <w:bottom w:val="single" w:sz="4" w:space="0" w:color="auto"/>
              <w:right w:val="single" w:sz="4" w:space="0" w:color="auto"/>
            </w:tcBorders>
            <w:shd w:val="clear" w:color="000000" w:fill="B4C6E7"/>
            <w:vAlign w:val="center"/>
            <w:hideMark/>
          </w:tcPr>
          <w:p w14:paraId="385E6E56" w14:textId="77777777" w:rsidR="004B6C36" w:rsidRPr="004B6C36" w:rsidRDefault="004B6C36" w:rsidP="004B6C36">
            <w:pPr>
              <w:jc w:val="right"/>
              <w:rPr>
                <w:b/>
                <w:bCs/>
                <w:sz w:val="12"/>
                <w:szCs w:val="12"/>
              </w:rPr>
            </w:pPr>
            <w:r w:rsidRPr="004B6C36">
              <w:rPr>
                <w:b/>
                <w:bCs/>
                <w:sz w:val="12"/>
                <w:szCs w:val="12"/>
              </w:rPr>
              <w:t>136.354</w:t>
            </w:r>
          </w:p>
        </w:tc>
        <w:tc>
          <w:tcPr>
            <w:tcW w:w="709" w:type="dxa"/>
            <w:tcBorders>
              <w:top w:val="nil"/>
              <w:left w:val="nil"/>
              <w:bottom w:val="single" w:sz="4" w:space="0" w:color="auto"/>
              <w:right w:val="single" w:sz="4" w:space="0" w:color="auto"/>
            </w:tcBorders>
            <w:shd w:val="clear" w:color="000000" w:fill="B4C6E7"/>
            <w:vAlign w:val="center"/>
            <w:hideMark/>
          </w:tcPr>
          <w:p w14:paraId="19BB9DCE" w14:textId="77777777" w:rsidR="004B6C36" w:rsidRPr="004B6C36" w:rsidRDefault="004B6C36" w:rsidP="004B6C36">
            <w:pPr>
              <w:jc w:val="right"/>
              <w:rPr>
                <w:b/>
                <w:bCs/>
                <w:sz w:val="12"/>
                <w:szCs w:val="12"/>
              </w:rPr>
            </w:pPr>
            <w:r w:rsidRPr="004B6C36">
              <w:rPr>
                <w:b/>
                <w:bCs/>
                <w:sz w:val="12"/>
                <w:szCs w:val="12"/>
              </w:rPr>
              <w:t>124.354</w:t>
            </w:r>
          </w:p>
        </w:tc>
        <w:tc>
          <w:tcPr>
            <w:tcW w:w="851" w:type="dxa"/>
            <w:tcBorders>
              <w:top w:val="nil"/>
              <w:left w:val="nil"/>
              <w:bottom w:val="single" w:sz="4" w:space="0" w:color="auto"/>
              <w:right w:val="single" w:sz="4" w:space="0" w:color="auto"/>
            </w:tcBorders>
            <w:shd w:val="clear" w:color="000000" w:fill="B4C6E7"/>
            <w:vAlign w:val="center"/>
            <w:hideMark/>
          </w:tcPr>
          <w:p w14:paraId="4DA1A307" w14:textId="77777777" w:rsidR="004B6C36" w:rsidRPr="004B6C36" w:rsidRDefault="004B6C36" w:rsidP="004B6C36">
            <w:pPr>
              <w:jc w:val="right"/>
              <w:rPr>
                <w:b/>
                <w:bCs/>
                <w:sz w:val="12"/>
                <w:szCs w:val="12"/>
              </w:rPr>
            </w:pPr>
            <w:r w:rsidRPr="004B6C36">
              <w:rPr>
                <w:b/>
                <w:bCs/>
                <w:sz w:val="12"/>
                <w:szCs w:val="12"/>
              </w:rPr>
              <w:t>1.580.607</w:t>
            </w:r>
          </w:p>
        </w:tc>
        <w:tc>
          <w:tcPr>
            <w:tcW w:w="992" w:type="dxa"/>
            <w:tcBorders>
              <w:top w:val="nil"/>
              <w:left w:val="nil"/>
              <w:bottom w:val="single" w:sz="4" w:space="0" w:color="auto"/>
              <w:right w:val="single" w:sz="4" w:space="0" w:color="auto"/>
            </w:tcBorders>
            <w:shd w:val="clear" w:color="000000" w:fill="B4C6E7"/>
            <w:vAlign w:val="center"/>
            <w:hideMark/>
          </w:tcPr>
          <w:p w14:paraId="4CF8306A" w14:textId="77777777" w:rsidR="004B6C36" w:rsidRPr="004B6C36" w:rsidRDefault="004B6C36" w:rsidP="004B6C36">
            <w:pPr>
              <w:jc w:val="right"/>
              <w:rPr>
                <w:b/>
                <w:bCs/>
                <w:sz w:val="12"/>
                <w:szCs w:val="12"/>
              </w:rPr>
            </w:pPr>
            <w:r w:rsidRPr="004B6C36">
              <w:rPr>
                <w:b/>
                <w:bCs/>
                <w:sz w:val="12"/>
                <w:szCs w:val="12"/>
              </w:rPr>
              <w:t>322.027</w:t>
            </w:r>
          </w:p>
        </w:tc>
        <w:tc>
          <w:tcPr>
            <w:tcW w:w="880" w:type="dxa"/>
            <w:tcBorders>
              <w:top w:val="nil"/>
              <w:left w:val="nil"/>
              <w:bottom w:val="single" w:sz="4" w:space="0" w:color="auto"/>
              <w:right w:val="single" w:sz="4" w:space="0" w:color="auto"/>
            </w:tcBorders>
            <w:shd w:val="clear" w:color="000000" w:fill="B4C6E7"/>
            <w:vAlign w:val="center"/>
            <w:hideMark/>
          </w:tcPr>
          <w:p w14:paraId="6866296C" w14:textId="77777777" w:rsidR="004B6C36" w:rsidRPr="004B6C36" w:rsidRDefault="004B6C36" w:rsidP="004B6C36">
            <w:pPr>
              <w:jc w:val="right"/>
              <w:rPr>
                <w:b/>
                <w:bCs/>
                <w:sz w:val="12"/>
                <w:szCs w:val="12"/>
              </w:rPr>
            </w:pPr>
            <w:r w:rsidRPr="004B6C36">
              <w:rPr>
                <w:b/>
                <w:bCs/>
                <w:sz w:val="12"/>
                <w:szCs w:val="12"/>
              </w:rPr>
              <w:t>0</w:t>
            </w:r>
          </w:p>
        </w:tc>
        <w:tc>
          <w:tcPr>
            <w:tcW w:w="1100" w:type="dxa"/>
            <w:tcBorders>
              <w:top w:val="nil"/>
              <w:left w:val="nil"/>
              <w:bottom w:val="single" w:sz="4" w:space="0" w:color="auto"/>
              <w:right w:val="single" w:sz="4" w:space="0" w:color="auto"/>
            </w:tcBorders>
            <w:shd w:val="clear" w:color="000000" w:fill="B4C6E7"/>
            <w:vAlign w:val="center"/>
            <w:hideMark/>
          </w:tcPr>
          <w:p w14:paraId="3250090C" w14:textId="77777777" w:rsidR="004B6C36" w:rsidRPr="004B6C36" w:rsidRDefault="004B6C36" w:rsidP="004B6C36">
            <w:pPr>
              <w:jc w:val="right"/>
              <w:rPr>
                <w:b/>
                <w:bCs/>
                <w:sz w:val="12"/>
                <w:szCs w:val="12"/>
              </w:rPr>
            </w:pPr>
            <w:r w:rsidRPr="004B6C36">
              <w:rPr>
                <w:b/>
                <w:bCs/>
                <w:sz w:val="12"/>
                <w:szCs w:val="12"/>
              </w:rPr>
              <w:t>1.258.580</w:t>
            </w:r>
          </w:p>
        </w:tc>
        <w:tc>
          <w:tcPr>
            <w:tcW w:w="1564" w:type="dxa"/>
            <w:tcBorders>
              <w:top w:val="nil"/>
              <w:left w:val="nil"/>
              <w:bottom w:val="single" w:sz="4" w:space="0" w:color="auto"/>
              <w:right w:val="single" w:sz="4" w:space="0" w:color="auto"/>
            </w:tcBorders>
            <w:shd w:val="clear" w:color="000000" w:fill="B4C6E7"/>
            <w:vAlign w:val="center"/>
            <w:hideMark/>
          </w:tcPr>
          <w:p w14:paraId="4377F204" w14:textId="77777777" w:rsidR="004B6C36" w:rsidRPr="004B6C36" w:rsidRDefault="004B6C36" w:rsidP="004B6C36">
            <w:pPr>
              <w:jc w:val="center"/>
              <w:rPr>
                <w:b/>
                <w:bCs/>
                <w:sz w:val="12"/>
                <w:szCs w:val="12"/>
              </w:rPr>
            </w:pPr>
            <w:r w:rsidRPr="004B6C36">
              <w:rPr>
                <w:b/>
                <w:bCs/>
                <w:sz w:val="12"/>
                <w:szCs w:val="12"/>
              </w:rPr>
              <w:t> </w:t>
            </w:r>
          </w:p>
        </w:tc>
      </w:tr>
      <w:tr w:rsidR="004B6C36" w:rsidRPr="004B6C36" w14:paraId="6303C1DF" w14:textId="77777777" w:rsidTr="00DD7CE7">
        <w:trPr>
          <w:trHeight w:val="540"/>
        </w:trPr>
        <w:tc>
          <w:tcPr>
            <w:tcW w:w="567" w:type="dxa"/>
            <w:tcBorders>
              <w:top w:val="nil"/>
              <w:left w:val="single" w:sz="4" w:space="0" w:color="auto"/>
              <w:bottom w:val="single" w:sz="4" w:space="0" w:color="auto"/>
              <w:right w:val="single" w:sz="4" w:space="0" w:color="auto"/>
            </w:tcBorders>
            <w:shd w:val="clear" w:color="000000" w:fill="D9E1F2"/>
            <w:vAlign w:val="center"/>
            <w:hideMark/>
          </w:tcPr>
          <w:p w14:paraId="04B582F9" w14:textId="77777777" w:rsidR="004B6C36" w:rsidRPr="004B6C36" w:rsidRDefault="004B6C36" w:rsidP="004B6C36">
            <w:pPr>
              <w:jc w:val="center"/>
              <w:rPr>
                <w:b/>
                <w:bCs/>
                <w:i/>
                <w:iCs/>
                <w:sz w:val="12"/>
                <w:szCs w:val="12"/>
              </w:rPr>
            </w:pPr>
            <w:r w:rsidRPr="004B6C36">
              <w:rPr>
                <w:b/>
                <w:bCs/>
                <w:i/>
                <w:iCs/>
                <w:sz w:val="12"/>
                <w:szCs w:val="12"/>
              </w:rPr>
              <w:t>a)</w:t>
            </w:r>
          </w:p>
        </w:tc>
        <w:tc>
          <w:tcPr>
            <w:tcW w:w="2836" w:type="dxa"/>
            <w:tcBorders>
              <w:top w:val="nil"/>
              <w:left w:val="nil"/>
              <w:bottom w:val="single" w:sz="4" w:space="0" w:color="auto"/>
              <w:right w:val="single" w:sz="4" w:space="0" w:color="auto"/>
            </w:tcBorders>
            <w:shd w:val="clear" w:color="000000" w:fill="D9E1F2"/>
            <w:vAlign w:val="center"/>
            <w:hideMark/>
          </w:tcPr>
          <w:p w14:paraId="426E2E0C" w14:textId="77777777" w:rsidR="004B6C36" w:rsidRPr="004B6C36" w:rsidRDefault="004B6C36" w:rsidP="004B6C36">
            <w:pPr>
              <w:jc w:val="center"/>
              <w:rPr>
                <w:b/>
                <w:bCs/>
                <w:i/>
                <w:iCs/>
                <w:sz w:val="12"/>
                <w:szCs w:val="12"/>
              </w:rPr>
            </w:pPr>
            <w:proofErr w:type="spellStart"/>
            <w:r w:rsidRPr="004B6C36">
              <w:rPr>
                <w:b/>
                <w:bCs/>
                <w:i/>
                <w:iCs/>
                <w:sz w:val="12"/>
                <w:szCs w:val="12"/>
              </w:rPr>
              <w:t>Dự</w:t>
            </w:r>
            <w:proofErr w:type="spellEnd"/>
            <w:r w:rsidRPr="004B6C36">
              <w:rPr>
                <w:b/>
                <w:bCs/>
                <w:i/>
                <w:iCs/>
                <w:sz w:val="12"/>
                <w:szCs w:val="12"/>
              </w:rPr>
              <w:t xml:space="preserve"> </w:t>
            </w:r>
            <w:proofErr w:type="spellStart"/>
            <w:r w:rsidRPr="004B6C36">
              <w:rPr>
                <w:b/>
                <w:bCs/>
                <w:i/>
                <w:iCs/>
                <w:sz w:val="12"/>
                <w:szCs w:val="12"/>
              </w:rPr>
              <w:t>án</w:t>
            </w:r>
            <w:proofErr w:type="spellEnd"/>
            <w:r w:rsidRPr="004B6C36">
              <w:rPr>
                <w:b/>
                <w:bCs/>
                <w:i/>
                <w:iCs/>
                <w:sz w:val="12"/>
                <w:szCs w:val="12"/>
              </w:rPr>
              <w:t xml:space="preserve"> </w:t>
            </w:r>
            <w:proofErr w:type="spellStart"/>
            <w:r w:rsidRPr="004B6C36">
              <w:rPr>
                <w:b/>
                <w:bCs/>
                <w:i/>
                <w:iCs/>
                <w:sz w:val="12"/>
                <w:szCs w:val="12"/>
              </w:rPr>
              <w:t>chuyển</w:t>
            </w:r>
            <w:proofErr w:type="spellEnd"/>
            <w:r w:rsidRPr="004B6C36">
              <w:rPr>
                <w:b/>
                <w:bCs/>
                <w:i/>
                <w:iCs/>
                <w:sz w:val="12"/>
                <w:szCs w:val="12"/>
              </w:rPr>
              <w:t xml:space="preserve"> </w:t>
            </w:r>
            <w:proofErr w:type="spellStart"/>
            <w:r w:rsidRPr="004B6C36">
              <w:rPr>
                <w:b/>
                <w:bCs/>
                <w:i/>
                <w:iCs/>
                <w:sz w:val="12"/>
                <w:szCs w:val="12"/>
              </w:rPr>
              <w:t>tiếp</w:t>
            </w:r>
            <w:proofErr w:type="spellEnd"/>
            <w:r w:rsidRPr="004B6C36">
              <w:rPr>
                <w:b/>
                <w:bCs/>
                <w:i/>
                <w:iCs/>
                <w:sz w:val="12"/>
                <w:szCs w:val="12"/>
              </w:rPr>
              <w:t xml:space="preserve"> </w:t>
            </w:r>
            <w:proofErr w:type="spellStart"/>
            <w:r w:rsidRPr="004B6C36">
              <w:rPr>
                <w:b/>
                <w:bCs/>
                <w:i/>
                <w:iCs/>
                <w:sz w:val="12"/>
                <w:szCs w:val="12"/>
              </w:rPr>
              <w:t>từ</w:t>
            </w:r>
            <w:proofErr w:type="spellEnd"/>
            <w:r w:rsidRPr="004B6C36">
              <w:rPr>
                <w:b/>
                <w:bCs/>
                <w:i/>
                <w:iCs/>
                <w:sz w:val="12"/>
                <w:szCs w:val="12"/>
              </w:rPr>
              <w:t xml:space="preserve"> </w:t>
            </w:r>
            <w:proofErr w:type="spellStart"/>
            <w:r w:rsidRPr="004B6C36">
              <w:rPr>
                <w:b/>
                <w:bCs/>
                <w:i/>
                <w:iCs/>
                <w:sz w:val="12"/>
                <w:szCs w:val="12"/>
              </w:rPr>
              <w:t>giai</w:t>
            </w:r>
            <w:proofErr w:type="spellEnd"/>
            <w:r w:rsidRPr="004B6C36">
              <w:rPr>
                <w:b/>
                <w:bCs/>
                <w:i/>
                <w:iCs/>
                <w:sz w:val="12"/>
                <w:szCs w:val="12"/>
              </w:rPr>
              <w:t xml:space="preserve"> </w:t>
            </w:r>
            <w:proofErr w:type="spellStart"/>
            <w:r w:rsidRPr="004B6C36">
              <w:rPr>
                <w:b/>
                <w:bCs/>
                <w:i/>
                <w:iCs/>
                <w:sz w:val="12"/>
                <w:szCs w:val="12"/>
              </w:rPr>
              <w:t>đoạn</w:t>
            </w:r>
            <w:proofErr w:type="spellEnd"/>
            <w:r w:rsidRPr="004B6C36">
              <w:rPr>
                <w:b/>
                <w:bCs/>
                <w:i/>
                <w:iCs/>
                <w:sz w:val="12"/>
                <w:szCs w:val="12"/>
              </w:rPr>
              <w:t xml:space="preserve"> </w:t>
            </w:r>
            <w:proofErr w:type="spellStart"/>
            <w:r w:rsidRPr="004B6C36">
              <w:rPr>
                <w:b/>
                <w:bCs/>
                <w:i/>
                <w:iCs/>
                <w:sz w:val="12"/>
                <w:szCs w:val="12"/>
              </w:rPr>
              <w:t>từ</w:t>
            </w:r>
            <w:proofErr w:type="spellEnd"/>
            <w:r w:rsidRPr="004B6C36">
              <w:rPr>
                <w:b/>
                <w:bCs/>
                <w:i/>
                <w:iCs/>
                <w:sz w:val="12"/>
                <w:szCs w:val="12"/>
              </w:rPr>
              <w:t xml:space="preserve"> </w:t>
            </w:r>
            <w:proofErr w:type="spellStart"/>
            <w:r w:rsidRPr="004B6C36">
              <w:rPr>
                <w:b/>
                <w:bCs/>
                <w:i/>
                <w:iCs/>
                <w:sz w:val="12"/>
                <w:szCs w:val="12"/>
              </w:rPr>
              <w:t>năm</w:t>
            </w:r>
            <w:proofErr w:type="spellEnd"/>
            <w:r w:rsidRPr="004B6C36">
              <w:rPr>
                <w:b/>
                <w:bCs/>
                <w:i/>
                <w:iCs/>
                <w:sz w:val="12"/>
                <w:szCs w:val="12"/>
              </w:rPr>
              <w:t xml:space="preserve"> 2016 </w:t>
            </w:r>
            <w:proofErr w:type="spellStart"/>
            <w:r w:rsidRPr="004B6C36">
              <w:rPr>
                <w:b/>
                <w:bCs/>
                <w:i/>
                <w:iCs/>
                <w:sz w:val="12"/>
                <w:szCs w:val="12"/>
              </w:rPr>
              <w:t>đến</w:t>
            </w:r>
            <w:proofErr w:type="spellEnd"/>
            <w:r w:rsidRPr="004B6C36">
              <w:rPr>
                <w:b/>
                <w:bCs/>
                <w:i/>
                <w:iCs/>
                <w:sz w:val="12"/>
                <w:szCs w:val="12"/>
              </w:rPr>
              <w:t xml:space="preserve"> </w:t>
            </w:r>
            <w:proofErr w:type="spellStart"/>
            <w:r w:rsidRPr="004B6C36">
              <w:rPr>
                <w:b/>
                <w:bCs/>
                <w:i/>
                <w:iCs/>
                <w:sz w:val="12"/>
                <w:szCs w:val="12"/>
              </w:rPr>
              <w:t>năm</w:t>
            </w:r>
            <w:proofErr w:type="spellEnd"/>
            <w:r w:rsidRPr="004B6C36">
              <w:rPr>
                <w:b/>
                <w:bCs/>
                <w:i/>
                <w:iCs/>
                <w:sz w:val="12"/>
                <w:szCs w:val="12"/>
              </w:rPr>
              <w:t xml:space="preserve"> 2020 sang </w:t>
            </w:r>
            <w:proofErr w:type="spellStart"/>
            <w:r w:rsidRPr="004B6C36">
              <w:rPr>
                <w:b/>
                <w:bCs/>
                <w:i/>
                <w:iCs/>
                <w:sz w:val="12"/>
                <w:szCs w:val="12"/>
              </w:rPr>
              <w:t>giai</w:t>
            </w:r>
            <w:proofErr w:type="spellEnd"/>
            <w:r w:rsidRPr="004B6C36">
              <w:rPr>
                <w:b/>
                <w:bCs/>
                <w:i/>
                <w:iCs/>
                <w:sz w:val="12"/>
                <w:szCs w:val="12"/>
              </w:rPr>
              <w:t xml:space="preserve"> </w:t>
            </w:r>
            <w:proofErr w:type="spellStart"/>
            <w:r w:rsidRPr="004B6C36">
              <w:rPr>
                <w:b/>
                <w:bCs/>
                <w:i/>
                <w:iCs/>
                <w:sz w:val="12"/>
                <w:szCs w:val="12"/>
              </w:rPr>
              <w:t>đoạn</w:t>
            </w:r>
            <w:proofErr w:type="spellEnd"/>
            <w:r w:rsidRPr="004B6C36">
              <w:rPr>
                <w:b/>
                <w:bCs/>
                <w:i/>
                <w:iCs/>
                <w:sz w:val="12"/>
                <w:szCs w:val="12"/>
              </w:rPr>
              <w:t xml:space="preserve"> </w:t>
            </w:r>
            <w:proofErr w:type="spellStart"/>
            <w:r w:rsidRPr="004B6C36">
              <w:rPr>
                <w:b/>
                <w:bCs/>
                <w:i/>
                <w:iCs/>
                <w:sz w:val="12"/>
                <w:szCs w:val="12"/>
              </w:rPr>
              <w:t>từ</w:t>
            </w:r>
            <w:proofErr w:type="spellEnd"/>
            <w:r w:rsidRPr="004B6C36">
              <w:rPr>
                <w:b/>
                <w:bCs/>
                <w:i/>
                <w:iCs/>
                <w:sz w:val="12"/>
                <w:szCs w:val="12"/>
              </w:rPr>
              <w:t xml:space="preserve"> </w:t>
            </w:r>
            <w:proofErr w:type="spellStart"/>
            <w:r w:rsidRPr="004B6C36">
              <w:rPr>
                <w:b/>
                <w:bCs/>
                <w:i/>
                <w:iCs/>
                <w:sz w:val="12"/>
                <w:szCs w:val="12"/>
              </w:rPr>
              <w:t>năm</w:t>
            </w:r>
            <w:proofErr w:type="spellEnd"/>
            <w:r w:rsidRPr="004B6C36">
              <w:rPr>
                <w:b/>
                <w:bCs/>
                <w:i/>
                <w:iCs/>
                <w:sz w:val="12"/>
                <w:szCs w:val="12"/>
              </w:rPr>
              <w:t xml:space="preserve"> 2021 </w:t>
            </w:r>
            <w:proofErr w:type="spellStart"/>
            <w:r w:rsidRPr="004B6C36">
              <w:rPr>
                <w:b/>
                <w:bCs/>
                <w:i/>
                <w:iCs/>
                <w:sz w:val="12"/>
                <w:szCs w:val="12"/>
              </w:rPr>
              <w:t>đến</w:t>
            </w:r>
            <w:proofErr w:type="spellEnd"/>
            <w:r w:rsidRPr="004B6C36">
              <w:rPr>
                <w:b/>
                <w:bCs/>
                <w:i/>
                <w:iCs/>
                <w:sz w:val="12"/>
                <w:szCs w:val="12"/>
              </w:rPr>
              <w:t xml:space="preserve"> </w:t>
            </w:r>
            <w:proofErr w:type="spellStart"/>
            <w:r w:rsidRPr="004B6C36">
              <w:rPr>
                <w:b/>
                <w:bCs/>
                <w:i/>
                <w:iCs/>
                <w:sz w:val="12"/>
                <w:szCs w:val="12"/>
              </w:rPr>
              <w:t>năm</w:t>
            </w:r>
            <w:proofErr w:type="spellEnd"/>
            <w:r w:rsidRPr="004B6C36">
              <w:rPr>
                <w:b/>
                <w:bCs/>
                <w:i/>
                <w:iCs/>
                <w:sz w:val="12"/>
                <w:szCs w:val="12"/>
              </w:rPr>
              <w:t xml:space="preserve"> 2025</w:t>
            </w:r>
          </w:p>
        </w:tc>
        <w:tc>
          <w:tcPr>
            <w:tcW w:w="1134" w:type="dxa"/>
            <w:tcBorders>
              <w:top w:val="nil"/>
              <w:left w:val="nil"/>
              <w:bottom w:val="single" w:sz="4" w:space="0" w:color="auto"/>
              <w:right w:val="single" w:sz="4" w:space="0" w:color="auto"/>
            </w:tcBorders>
            <w:shd w:val="clear" w:color="000000" w:fill="D9E1F2"/>
            <w:vAlign w:val="center"/>
            <w:hideMark/>
          </w:tcPr>
          <w:p w14:paraId="17E966EA" w14:textId="77777777" w:rsidR="004B6C36" w:rsidRPr="004B6C36" w:rsidRDefault="004B6C36" w:rsidP="004B6C36">
            <w:pPr>
              <w:jc w:val="center"/>
              <w:rPr>
                <w:b/>
                <w:bCs/>
                <w:i/>
                <w:iCs/>
                <w:sz w:val="12"/>
                <w:szCs w:val="12"/>
              </w:rPr>
            </w:pPr>
            <w:r w:rsidRPr="004B6C36">
              <w:rPr>
                <w:b/>
                <w:bCs/>
                <w:i/>
                <w:iCs/>
                <w:sz w:val="12"/>
                <w:szCs w:val="12"/>
              </w:rPr>
              <w:t> </w:t>
            </w:r>
          </w:p>
        </w:tc>
        <w:tc>
          <w:tcPr>
            <w:tcW w:w="992" w:type="dxa"/>
            <w:tcBorders>
              <w:top w:val="nil"/>
              <w:left w:val="nil"/>
              <w:bottom w:val="single" w:sz="4" w:space="0" w:color="auto"/>
              <w:right w:val="single" w:sz="4" w:space="0" w:color="auto"/>
            </w:tcBorders>
            <w:shd w:val="clear" w:color="000000" w:fill="D9E1F2"/>
            <w:vAlign w:val="center"/>
            <w:hideMark/>
          </w:tcPr>
          <w:p w14:paraId="701DEFB4" w14:textId="77777777" w:rsidR="004B6C36" w:rsidRPr="004B6C36" w:rsidRDefault="004B6C36" w:rsidP="004B6C36">
            <w:pPr>
              <w:jc w:val="center"/>
              <w:rPr>
                <w:b/>
                <w:bCs/>
                <w:i/>
                <w:iCs/>
                <w:sz w:val="12"/>
                <w:szCs w:val="12"/>
              </w:rPr>
            </w:pPr>
            <w:r w:rsidRPr="004B6C36">
              <w:rPr>
                <w:b/>
                <w:bCs/>
                <w:i/>
                <w:iCs/>
                <w:sz w:val="12"/>
                <w:szCs w:val="12"/>
              </w:rPr>
              <w:t> </w:t>
            </w:r>
          </w:p>
        </w:tc>
        <w:tc>
          <w:tcPr>
            <w:tcW w:w="1134" w:type="dxa"/>
            <w:tcBorders>
              <w:top w:val="nil"/>
              <w:left w:val="nil"/>
              <w:bottom w:val="single" w:sz="4" w:space="0" w:color="auto"/>
              <w:right w:val="single" w:sz="4" w:space="0" w:color="auto"/>
            </w:tcBorders>
            <w:shd w:val="clear" w:color="000000" w:fill="D9E1F2"/>
            <w:vAlign w:val="center"/>
            <w:hideMark/>
          </w:tcPr>
          <w:p w14:paraId="4781BE48" w14:textId="77777777" w:rsidR="004B6C36" w:rsidRPr="004B6C36" w:rsidRDefault="004B6C36" w:rsidP="004B6C36">
            <w:pPr>
              <w:jc w:val="center"/>
              <w:rPr>
                <w:b/>
                <w:bCs/>
                <w:i/>
                <w:iCs/>
                <w:sz w:val="12"/>
                <w:szCs w:val="12"/>
              </w:rPr>
            </w:pPr>
            <w:r w:rsidRPr="004B6C36">
              <w:rPr>
                <w:b/>
                <w:bCs/>
                <w:i/>
                <w:iCs/>
                <w:sz w:val="12"/>
                <w:szCs w:val="12"/>
              </w:rPr>
              <w:t> </w:t>
            </w:r>
          </w:p>
        </w:tc>
        <w:tc>
          <w:tcPr>
            <w:tcW w:w="992" w:type="dxa"/>
            <w:tcBorders>
              <w:top w:val="nil"/>
              <w:left w:val="nil"/>
              <w:bottom w:val="single" w:sz="4" w:space="0" w:color="auto"/>
              <w:right w:val="single" w:sz="4" w:space="0" w:color="auto"/>
            </w:tcBorders>
            <w:shd w:val="clear" w:color="000000" w:fill="D9E1F2"/>
            <w:vAlign w:val="center"/>
            <w:hideMark/>
          </w:tcPr>
          <w:p w14:paraId="576DAD97" w14:textId="77777777" w:rsidR="004B6C36" w:rsidRPr="004B6C36" w:rsidRDefault="004B6C36" w:rsidP="004B6C36">
            <w:pPr>
              <w:jc w:val="center"/>
              <w:rPr>
                <w:b/>
                <w:bCs/>
                <w:i/>
                <w:iCs/>
                <w:sz w:val="12"/>
                <w:szCs w:val="12"/>
              </w:rPr>
            </w:pPr>
            <w:r w:rsidRPr="004B6C36">
              <w:rPr>
                <w:b/>
                <w:bCs/>
                <w:i/>
                <w:iCs/>
                <w:sz w:val="12"/>
                <w:szCs w:val="12"/>
              </w:rPr>
              <w:t> </w:t>
            </w:r>
          </w:p>
        </w:tc>
        <w:tc>
          <w:tcPr>
            <w:tcW w:w="850" w:type="dxa"/>
            <w:tcBorders>
              <w:top w:val="nil"/>
              <w:left w:val="nil"/>
              <w:bottom w:val="single" w:sz="4" w:space="0" w:color="auto"/>
              <w:right w:val="single" w:sz="4" w:space="0" w:color="auto"/>
            </w:tcBorders>
            <w:shd w:val="clear" w:color="000000" w:fill="D9E1F2"/>
            <w:vAlign w:val="center"/>
            <w:hideMark/>
          </w:tcPr>
          <w:p w14:paraId="25A9671A" w14:textId="77777777" w:rsidR="004B6C36" w:rsidRPr="004B6C36" w:rsidRDefault="004B6C36" w:rsidP="004B6C36">
            <w:pPr>
              <w:jc w:val="right"/>
              <w:rPr>
                <w:b/>
                <w:bCs/>
                <w:i/>
                <w:iCs/>
                <w:sz w:val="12"/>
                <w:szCs w:val="12"/>
              </w:rPr>
            </w:pPr>
            <w:r w:rsidRPr="004B6C36">
              <w:rPr>
                <w:b/>
                <w:bCs/>
                <w:i/>
                <w:iCs/>
                <w:sz w:val="12"/>
                <w:szCs w:val="12"/>
              </w:rPr>
              <w:t>374.747</w:t>
            </w:r>
          </w:p>
        </w:tc>
        <w:tc>
          <w:tcPr>
            <w:tcW w:w="851" w:type="dxa"/>
            <w:tcBorders>
              <w:top w:val="nil"/>
              <w:left w:val="nil"/>
              <w:bottom w:val="single" w:sz="4" w:space="0" w:color="auto"/>
              <w:right w:val="single" w:sz="4" w:space="0" w:color="auto"/>
            </w:tcBorders>
            <w:shd w:val="clear" w:color="000000" w:fill="D9E1F2"/>
            <w:vAlign w:val="center"/>
            <w:hideMark/>
          </w:tcPr>
          <w:p w14:paraId="6EE523D7" w14:textId="77777777" w:rsidR="004B6C36" w:rsidRPr="004B6C36" w:rsidRDefault="004B6C36" w:rsidP="004B6C36">
            <w:pPr>
              <w:jc w:val="right"/>
              <w:rPr>
                <w:b/>
                <w:bCs/>
                <w:i/>
                <w:iCs/>
                <w:sz w:val="12"/>
                <w:szCs w:val="12"/>
              </w:rPr>
            </w:pPr>
            <w:r w:rsidRPr="004B6C36">
              <w:rPr>
                <w:b/>
                <w:bCs/>
                <w:i/>
                <w:iCs/>
                <w:sz w:val="12"/>
                <w:szCs w:val="12"/>
              </w:rPr>
              <w:t>251.759</w:t>
            </w:r>
          </w:p>
        </w:tc>
        <w:tc>
          <w:tcPr>
            <w:tcW w:w="708" w:type="dxa"/>
            <w:tcBorders>
              <w:top w:val="nil"/>
              <w:left w:val="nil"/>
              <w:bottom w:val="single" w:sz="4" w:space="0" w:color="auto"/>
              <w:right w:val="single" w:sz="4" w:space="0" w:color="auto"/>
            </w:tcBorders>
            <w:shd w:val="clear" w:color="000000" w:fill="D9E1F2"/>
            <w:vAlign w:val="center"/>
            <w:hideMark/>
          </w:tcPr>
          <w:p w14:paraId="679CCF50" w14:textId="77777777" w:rsidR="004B6C36" w:rsidRPr="004B6C36" w:rsidRDefault="004B6C36" w:rsidP="004B6C36">
            <w:pPr>
              <w:jc w:val="right"/>
              <w:rPr>
                <w:b/>
                <w:bCs/>
                <w:i/>
                <w:iCs/>
                <w:sz w:val="12"/>
                <w:szCs w:val="12"/>
              </w:rPr>
            </w:pPr>
            <w:r w:rsidRPr="004B6C36">
              <w:rPr>
                <w:b/>
                <w:bCs/>
                <w:i/>
                <w:iCs/>
                <w:sz w:val="12"/>
                <w:szCs w:val="12"/>
              </w:rPr>
              <w:t>130.837</w:t>
            </w:r>
          </w:p>
        </w:tc>
        <w:tc>
          <w:tcPr>
            <w:tcW w:w="709" w:type="dxa"/>
            <w:tcBorders>
              <w:top w:val="nil"/>
              <w:left w:val="nil"/>
              <w:bottom w:val="single" w:sz="4" w:space="0" w:color="auto"/>
              <w:right w:val="single" w:sz="4" w:space="0" w:color="auto"/>
            </w:tcBorders>
            <w:shd w:val="clear" w:color="000000" w:fill="D9E1F2"/>
            <w:vAlign w:val="center"/>
            <w:hideMark/>
          </w:tcPr>
          <w:p w14:paraId="05CA1299" w14:textId="77777777" w:rsidR="004B6C36" w:rsidRPr="004B6C36" w:rsidRDefault="004B6C36" w:rsidP="004B6C36">
            <w:pPr>
              <w:jc w:val="right"/>
              <w:rPr>
                <w:b/>
                <w:bCs/>
                <w:i/>
                <w:iCs/>
                <w:sz w:val="12"/>
                <w:szCs w:val="12"/>
              </w:rPr>
            </w:pPr>
            <w:r w:rsidRPr="004B6C36">
              <w:rPr>
                <w:b/>
                <w:bCs/>
                <w:i/>
                <w:iCs/>
                <w:sz w:val="12"/>
                <w:szCs w:val="12"/>
              </w:rPr>
              <w:t>118.837</w:t>
            </w:r>
          </w:p>
        </w:tc>
        <w:tc>
          <w:tcPr>
            <w:tcW w:w="851" w:type="dxa"/>
            <w:tcBorders>
              <w:top w:val="nil"/>
              <w:left w:val="nil"/>
              <w:bottom w:val="single" w:sz="4" w:space="0" w:color="auto"/>
              <w:right w:val="single" w:sz="4" w:space="0" w:color="auto"/>
            </w:tcBorders>
            <w:shd w:val="clear" w:color="000000" w:fill="D9E1F2"/>
            <w:vAlign w:val="center"/>
            <w:hideMark/>
          </w:tcPr>
          <w:p w14:paraId="34382597" w14:textId="77777777" w:rsidR="004B6C36" w:rsidRPr="004B6C36" w:rsidRDefault="004B6C36" w:rsidP="004B6C36">
            <w:pPr>
              <w:jc w:val="right"/>
              <w:rPr>
                <w:b/>
                <w:bCs/>
                <w:i/>
                <w:iCs/>
                <w:sz w:val="12"/>
                <w:szCs w:val="12"/>
              </w:rPr>
            </w:pPr>
            <w:r w:rsidRPr="004B6C36">
              <w:rPr>
                <w:b/>
                <w:bCs/>
                <w:i/>
                <w:iCs/>
                <w:sz w:val="12"/>
                <w:szCs w:val="12"/>
              </w:rPr>
              <w:t>82.691</w:t>
            </w:r>
          </w:p>
        </w:tc>
        <w:tc>
          <w:tcPr>
            <w:tcW w:w="992" w:type="dxa"/>
            <w:tcBorders>
              <w:top w:val="nil"/>
              <w:left w:val="nil"/>
              <w:bottom w:val="single" w:sz="4" w:space="0" w:color="auto"/>
              <w:right w:val="single" w:sz="4" w:space="0" w:color="auto"/>
            </w:tcBorders>
            <w:shd w:val="clear" w:color="000000" w:fill="D9E1F2"/>
            <w:vAlign w:val="center"/>
            <w:hideMark/>
          </w:tcPr>
          <w:p w14:paraId="6906D98F" w14:textId="77777777" w:rsidR="004B6C36" w:rsidRPr="004B6C36" w:rsidRDefault="004B6C36" w:rsidP="004B6C36">
            <w:pPr>
              <w:jc w:val="right"/>
              <w:rPr>
                <w:b/>
                <w:bCs/>
                <w:i/>
                <w:iCs/>
                <w:sz w:val="12"/>
                <w:szCs w:val="12"/>
              </w:rPr>
            </w:pPr>
            <w:r w:rsidRPr="004B6C36">
              <w:rPr>
                <w:b/>
                <w:bCs/>
                <w:i/>
                <w:iCs/>
                <w:sz w:val="12"/>
                <w:szCs w:val="12"/>
              </w:rPr>
              <w:t>82.691</w:t>
            </w:r>
          </w:p>
        </w:tc>
        <w:tc>
          <w:tcPr>
            <w:tcW w:w="880" w:type="dxa"/>
            <w:tcBorders>
              <w:top w:val="nil"/>
              <w:left w:val="nil"/>
              <w:bottom w:val="single" w:sz="4" w:space="0" w:color="auto"/>
              <w:right w:val="single" w:sz="4" w:space="0" w:color="auto"/>
            </w:tcBorders>
            <w:shd w:val="clear" w:color="000000" w:fill="D9E1F2"/>
            <w:vAlign w:val="center"/>
            <w:hideMark/>
          </w:tcPr>
          <w:p w14:paraId="46D53CA2" w14:textId="77777777" w:rsidR="004B6C36" w:rsidRPr="004B6C36" w:rsidRDefault="004B6C36" w:rsidP="004B6C36">
            <w:pPr>
              <w:jc w:val="right"/>
              <w:rPr>
                <w:b/>
                <w:bCs/>
                <w:i/>
                <w:iCs/>
                <w:sz w:val="12"/>
                <w:szCs w:val="12"/>
              </w:rPr>
            </w:pPr>
            <w:r w:rsidRPr="004B6C36">
              <w:rPr>
                <w:b/>
                <w:bCs/>
                <w:i/>
                <w:iCs/>
                <w:sz w:val="12"/>
                <w:szCs w:val="12"/>
              </w:rPr>
              <w:t>0</w:t>
            </w:r>
          </w:p>
        </w:tc>
        <w:tc>
          <w:tcPr>
            <w:tcW w:w="1100" w:type="dxa"/>
            <w:tcBorders>
              <w:top w:val="nil"/>
              <w:left w:val="nil"/>
              <w:bottom w:val="single" w:sz="4" w:space="0" w:color="auto"/>
              <w:right w:val="single" w:sz="4" w:space="0" w:color="auto"/>
            </w:tcBorders>
            <w:shd w:val="clear" w:color="000000" w:fill="D9E1F2"/>
            <w:vAlign w:val="center"/>
            <w:hideMark/>
          </w:tcPr>
          <w:p w14:paraId="7D83EC16" w14:textId="77777777" w:rsidR="004B6C36" w:rsidRPr="004B6C36" w:rsidRDefault="004B6C36" w:rsidP="004B6C36">
            <w:pPr>
              <w:jc w:val="right"/>
              <w:rPr>
                <w:b/>
                <w:bCs/>
                <w:i/>
                <w:iCs/>
                <w:sz w:val="12"/>
                <w:szCs w:val="12"/>
              </w:rPr>
            </w:pPr>
            <w:r w:rsidRPr="004B6C36">
              <w:rPr>
                <w:b/>
                <w:bCs/>
                <w:i/>
                <w:iCs/>
                <w:sz w:val="12"/>
                <w:szCs w:val="12"/>
              </w:rPr>
              <w:t>0</w:t>
            </w:r>
          </w:p>
        </w:tc>
        <w:tc>
          <w:tcPr>
            <w:tcW w:w="1564" w:type="dxa"/>
            <w:tcBorders>
              <w:top w:val="nil"/>
              <w:left w:val="nil"/>
              <w:bottom w:val="single" w:sz="4" w:space="0" w:color="auto"/>
              <w:right w:val="single" w:sz="4" w:space="0" w:color="auto"/>
            </w:tcBorders>
            <w:shd w:val="clear" w:color="000000" w:fill="D9E1F2"/>
            <w:vAlign w:val="center"/>
            <w:hideMark/>
          </w:tcPr>
          <w:p w14:paraId="49051502" w14:textId="77777777" w:rsidR="004B6C36" w:rsidRPr="004B6C36" w:rsidRDefault="004B6C36" w:rsidP="004B6C36">
            <w:pPr>
              <w:jc w:val="center"/>
              <w:rPr>
                <w:b/>
                <w:bCs/>
                <w:i/>
                <w:iCs/>
                <w:sz w:val="12"/>
                <w:szCs w:val="12"/>
              </w:rPr>
            </w:pPr>
            <w:r w:rsidRPr="004B6C36">
              <w:rPr>
                <w:b/>
                <w:bCs/>
                <w:i/>
                <w:iCs/>
                <w:sz w:val="12"/>
                <w:szCs w:val="12"/>
              </w:rPr>
              <w:t> </w:t>
            </w:r>
          </w:p>
        </w:tc>
      </w:tr>
      <w:tr w:rsidR="004B6C36" w:rsidRPr="004B6C36" w14:paraId="580E4083" w14:textId="77777777" w:rsidTr="00DD7CE7">
        <w:trPr>
          <w:trHeight w:val="54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231612E" w14:textId="77777777" w:rsidR="004B6C36" w:rsidRPr="004B6C36" w:rsidRDefault="004B6C36" w:rsidP="004B6C36">
            <w:pPr>
              <w:jc w:val="center"/>
              <w:rPr>
                <w:b/>
                <w:bCs/>
                <w:sz w:val="12"/>
                <w:szCs w:val="12"/>
              </w:rPr>
            </w:pPr>
            <w:r w:rsidRPr="004B6C36">
              <w:rPr>
                <w:b/>
                <w:bCs/>
                <w:sz w:val="12"/>
                <w:szCs w:val="12"/>
              </w:rPr>
              <w:t>(1)</w:t>
            </w:r>
          </w:p>
        </w:tc>
        <w:tc>
          <w:tcPr>
            <w:tcW w:w="2836" w:type="dxa"/>
            <w:tcBorders>
              <w:top w:val="nil"/>
              <w:left w:val="nil"/>
              <w:bottom w:val="single" w:sz="4" w:space="0" w:color="auto"/>
              <w:right w:val="single" w:sz="4" w:space="0" w:color="auto"/>
            </w:tcBorders>
            <w:shd w:val="clear" w:color="000000" w:fill="FFFFFF"/>
            <w:vAlign w:val="center"/>
            <w:hideMark/>
          </w:tcPr>
          <w:p w14:paraId="5B69DB08" w14:textId="77777777" w:rsidR="004B6C36" w:rsidRPr="004B6C36" w:rsidRDefault="004B6C36" w:rsidP="004B6C36">
            <w:pPr>
              <w:jc w:val="center"/>
              <w:rPr>
                <w:b/>
                <w:bCs/>
                <w:sz w:val="12"/>
                <w:szCs w:val="12"/>
              </w:rPr>
            </w:pPr>
            <w:proofErr w:type="spellStart"/>
            <w:r w:rsidRPr="004B6C36">
              <w:rPr>
                <w:b/>
                <w:bCs/>
                <w:sz w:val="12"/>
                <w:szCs w:val="12"/>
              </w:rPr>
              <w:t>Dự</w:t>
            </w:r>
            <w:proofErr w:type="spellEnd"/>
            <w:r w:rsidRPr="004B6C36">
              <w:rPr>
                <w:b/>
                <w:bCs/>
                <w:sz w:val="12"/>
                <w:szCs w:val="12"/>
              </w:rPr>
              <w:t xml:space="preserve"> </w:t>
            </w:r>
            <w:proofErr w:type="spellStart"/>
            <w:r w:rsidRPr="004B6C36">
              <w:rPr>
                <w:b/>
                <w:bCs/>
                <w:sz w:val="12"/>
                <w:szCs w:val="12"/>
              </w:rPr>
              <w:t>án</w:t>
            </w:r>
            <w:proofErr w:type="spellEnd"/>
            <w:r w:rsidRPr="004B6C36">
              <w:rPr>
                <w:b/>
                <w:bCs/>
                <w:sz w:val="12"/>
                <w:szCs w:val="12"/>
              </w:rPr>
              <w:t xml:space="preserve"> </w:t>
            </w:r>
            <w:proofErr w:type="spellStart"/>
            <w:r w:rsidRPr="004B6C36">
              <w:rPr>
                <w:b/>
                <w:bCs/>
                <w:sz w:val="12"/>
                <w:szCs w:val="12"/>
              </w:rPr>
              <w:t>dự</w:t>
            </w:r>
            <w:proofErr w:type="spellEnd"/>
            <w:r w:rsidRPr="004B6C36">
              <w:rPr>
                <w:b/>
                <w:bCs/>
                <w:sz w:val="12"/>
                <w:szCs w:val="12"/>
              </w:rPr>
              <w:t xml:space="preserve"> </w:t>
            </w:r>
            <w:proofErr w:type="spellStart"/>
            <w:r w:rsidRPr="004B6C36">
              <w:rPr>
                <w:b/>
                <w:bCs/>
                <w:sz w:val="12"/>
                <w:szCs w:val="12"/>
              </w:rPr>
              <w:t>kiến</w:t>
            </w:r>
            <w:proofErr w:type="spellEnd"/>
            <w:r w:rsidRPr="004B6C36">
              <w:rPr>
                <w:b/>
                <w:bCs/>
                <w:sz w:val="12"/>
                <w:szCs w:val="12"/>
              </w:rPr>
              <w:t xml:space="preserve"> </w:t>
            </w:r>
            <w:proofErr w:type="spellStart"/>
            <w:r w:rsidRPr="004B6C36">
              <w:rPr>
                <w:b/>
                <w:bCs/>
                <w:sz w:val="12"/>
                <w:szCs w:val="12"/>
              </w:rPr>
              <w:t>hoàn</w:t>
            </w:r>
            <w:proofErr w:type="spellEnd"/>
            <w:r w:rsidRPr="004B6C36">
              <w:rPr>
                <w:b/>
                <w:bCs/>
                <w:sz w:val="12"/>
                <w:szCs w:val="12"/>
              </w:rPr>
              <w:t xml:space="preserve"> </w:t>
            </w:r>
            <w:proofErr w:type="spellStart"/>
            <w:r w:rsidRPr="004B6C36">
              <w:rPr>
                <w:b/>
                <w:bCs/>
                <w:sz w:val="12"/>
                <w:szCs w:val="12"/>
              </w:rPr>
              <w:t>thành</w:t>
            </w:r>
            <w:proofErr w:type="spellEnd"/>
            <w:r w:rsidRPr="004B6C36">
              <w:rPr>
                <w:b/>
                <w:bCs/>
                <w:sz w:val="12"/>
                <w:szCs w:val="12"/>
              </w:rPr>
              <w:t xml:space="preserve"> </w:t>
            </w:r>
            <w:proofErr w:type="spellStart"/>
            <w:r w:rsidRPr="004B6C36">
              <w:rPr>
                <w:b/>
                <w:bCs/>
                <w:sz w:val="12"/>
                <w:szCs w:val="12"/>
              </w:rPr>
              <w:t>và</w:t>
            </w:r>
            <w:proofErr w:type="spellEnd"/>
            <w:r w:rsidRPr="004B6C36">
              <w:rPr>
                <w:b/>
                <w:bCs/>
                <w:sz w:val="12"/>
                <w:szCs w:val="12"/>
              </w:rPr>
              <w:t xml:space="preserve"> </w:t>
            </w:r>
            <w:proofErr w:type="spellStart"/>
            <w:r w:rsidRPr="004B6C36">
              <w:rPr>
                <w:b/>
                <w:bCs/>
                <w:sz w:val="12"/>
                <w:szCs w:val="12"/>
              </w:rPr>
              <w:t>bàn</w:t>
            </w:r>
            <w:proofErr w:type="spellEnd"/>
            <w:r w:rsidRPr="004B6C36">
              <w:rPr>
                <w:b/>
                <w:bCs/>
                <w:sz w:val="12"/>
                <w:szCs w:val="12"/>
              </w:rPr>
              <w:t xml:space="preserve"> </w:t>
            </w:r>
            <w:proofErr w:type="spellStart"/>
            <w:r w:rsidRPr="004B6C36">
              <w:rPr>
                <w:b/>
                <w:bCs/>
                <w:sz w:val="12"/>
                <w:szCs w:val="12"/>
              </w:rPr>
              <w:t>giao</w:t>
            </w:r>
            <w:proofErr w:type="spellEnd"/>
            <w:r w:rsidRPr="004B6C36">
              <w:rPr>
                <w:b/>
                <w:bCs/>
                <w:sz w:val="12"/>
                <w:szCs w:val="12"/>
              </w:rPr>
              <w:t xml:space="preserve"> </w:t>
            </w:r>
            <w:proofErr w:type="spellStart"/>
            <w:r w:rsidRPr="004B6C36">
              <w:rPr>
                <w:b/>
                <w:bCs/>
                <w:sz w:val="12"/>
                <w:szCs w:val="12"/>
              </w:rPr>
              <w:t>đưa</w:t>
            </w:r>
            <w:proofErr w:type="spellEnd"/>
            <w:r w:rsidRPr="004B6C36">
              <w:rPr>
                <w:b/>
                <w:bCs/>
                <w:sz w:val="12"/>
                <w:szCs w:val="12"/>
              </w:rPr>
              <w:t xml:space="preserve"> </w:t>
            </w:r>
            <w:proofErr w:type="spellStart"/>
            <w:r w:rsidRPr="004B6C36">
              <w:rPr>
                <w:b/>
                <w:bCs/>
                <w:sz w:val="12"/>
                <w:szCs w:val="12"/>
              </w:rPr>
              <w:t>vào</w:t>
            </w:r>
            <w:proofErr w:type="spellEnd"/>
            <w:r w:rsidRPr="004B6C36">
              <w:rPr>
                <w:b/>
                <w:bCs/>
                <w:sz w:val="12"/>
                <w:szCs w:val="12"/>
              </w:rPr>
              <w:t xml:space="preserve"> </w:t>
            </w:r>
            <w:proofErr w:type="spellStart"/>
            <w:r w:rsidRPr="004B6C36">
              <w:rPr>
                <w:b/>
                <w:bCs/>
                <w:sz w:val="12"/>
                <w:szCs w:val="12"/>
              </w:rPr>
              <w:t>sử</w:t>
            </w:r>
            <w:proofErr w:type="spellEnd"/>
            <w:r w:rsidRPr="004B6C36">
              <w:rPr>
                <w:b/>
                <w:bCs/>
                <w:sz w:val="12"/>
                <w:szCs w:val="12"/>
              </w:rPr>
              <w:t xml:space="preserve"> </w:t>
            </w:r>
            <w:proofErr w:type="spellStart"/>
            <w:r w:rsidRPr="004B6C36">
              <w:rPr>
                <w:b/>
                <w:bCs/>
                <w:sz w:val="12"/>
                <w:szCs w:val="12"/>
              </w:rPr>
              <w:t>dụng</w:t>
            </w:r>
            <w:proofErr w:type="spellEnd"/>
            <w:r w:rsidRPr="004B6C36">
              <w:rPr>
                <w:b/>
                <w:bCs/>
                <w:sz w:val="12"/>
                <w:szCs w:val="12"/>
              </w:rPr>
              <w:t xml:space="preserve"> </w:t>
            </w:r>
            <w:proofErr w:type="spellStart"/>
            <w:r w:rsidRPr="004B6C36">
              <w:rPr>
                <w:b/>
                <w:bCs/>
                <w:sz w:val="12"/>
                <w:szCs w:val="12"/>
              </w:rPr>
              <w:t>trong</w:t>
            </w:r>
            <w:proofErr w:type="spellEnd"/>
            <w:r w:rsidRPr="004B6C36">
              <w:rPr>
                <w:b/>
                <w:bCs/>
                <w:sz w:val="12"/>
                <w:szCs w:val="12"/>
              </w:rPr>
              <w:t xml:space="preserve"> </w:t>
            </w:r>
            <w:proofErr w:type="spellStart"/>
            <w:r w:rsidRPr="004B6C36">
              <w:rPr>
                <w:b/>
                <w:bCs/>
                <w:sz w:val="12"/>
                <w:szCs w:val="12"/>
              </w:rPr>
              <w:t>giai</w:t>
            </w:r>
            <w:proofErr w:type="spellEnd"/>
            <w:r w:rsidRPr="004B6C36">
              <w:rPr>
                <w:b/>
                <w:bCs/>
                <w:sz w:val="12"/>
                <w:szCs w:val="12"/>
              </w:rPr>
              <w:t xml:space="preserve"> </w:t>
            </w:r>
            <w:proofErr w:type="spellStart"/>
            <w:r w:rsidRPr="004B6C36">
              <w:rPr>
                <w:b/>
                <w:bCs/>
                <w:sz w:val="12"/>
                <w:szCs w:val="12"/>
              </w:rPr>
              <w:t>đoạn</w:t>
            </w:r>
            <w:proofErr w:type="spellEnd"/>
            <w:r w:rsidRPr="004B6C36">
              <w:rPr>
                <w:b/>
                <w:bCs/>
                <w:sz w:val="12"/>
                <w:szCs w:val="12"/>
              </w:rPr>
              <w:t xml:space="preserve"> </w:t>
            </w:r>
            <w:proofErr w:type="spellStart"/>
            <w:r w:rsidRPr="004B6C36">
              <w:rPr>
                <w:b/>
                <w:bCs/>
                <w:sz w:val="12"/>
                <w:szCs w:val="12"/>
              </w:rPr>
              <w:t>từ</w:t>
            </w:r>
            <w:proofErr w:type="spellEnd"/>
            <w:r w:rsidRPr="004B6C36">
              <w:rPr>
                <w:b/>
                <w:bCs/>
                <w:sz w:val="12"/>
                <w:szCs w:val="12"/>
              </w:rPr>
              <w:t xml:space="preserve"> </w:t>
            </w:r>
            <w:proofErr w:type="spellStart"/>
            <w:r w:rsidRPr="004B6C36">
              <w:rPr>
                <w:b/>
                <w:bCs/>
                <w:sz w:val="12"/>
                <w:szCs w:val="12"/>
              </w:rPr>
              <w:t>năm</w:t>
            </w:r>
            <w:proofErr w:type="spellEnd"/>
            <w:r w:rsidRPr="004B6C36">
              <w:rPr>
                <w:b/>
                <w:bCs/>
                <w:sz w:val="12"/>
                <w:szCs w:val="12"/>
              </w:rPr>
              <w:t xml:space="preserve"> 2021 </w:t>
            </w:r>
            <w:proofErr w:type="spellStart"/>
            <w:r w:rsidRPr="004B6C36">
              <w:rPr>
                <w:b/>
                <w:bCs/>
                <w:sz w:val="12"/>
                <w:szCs w:val="12"/>
              </w:rPr>
              <w:t>đến</w:t>
            </w:r>
            <w:proofErr w:type="spellEnd"/>
            <w:r w:rsidRPr="004B6C36">
              <w:rPr>
                <w:b/>
                <w:bCs/>
                <w:sz w:val="12"/>
                <w:szCs w:val="12"/>
              </w:rPr>
              <w:t xml:space="preserve"> </w:t>
            </w:r>
            <w:proofErr w:type="spellStart"/>
            <w:r w:rsidRPr="004B6C36">
              <w:rPr>
                <w:b/>
                <w:bCs/>
                <w:sz w:val="12"/>
                <w:szCs w:val="12"/>
              </w:rPr>
              <w:t>năm</w:t>
            </w:r>
            <w:proofErr w:type="spellEnd"/>
            <w:r w:rsidRPr="004B6C36">
              <w:rPr>
                <w:b/>
                <w:bCs/>
                <w:sz w:val="12"/>
                <w:szCs w:val="12"/>
              </w:rPr>
              <w:t xml:space="preserve"> 2025</w:t>
            </w:r>
          </w:p>
        </w:tc>
        <w:tc>
          <w:tcPr>
            <w:tcW w:w="1134" w:type="dxa"/>
            <w:tcBorders>
              <w:top w:val="nil"/>
              <w:left w:val="nil"/>
              <w:bottom w:val="single" w:sz="4" w:space="0" w:color="auto"/>
              <w:right w:val="single" w:sz="4" w:space="0" w:color="auto"/>
            </w:tcBorders>
            <w:shd w:val="clear" w:color="000000" w:fill="FFFFFF"/>
            <w:vAlign w:val="center"/>
            <w:hideMark/>
          </w:tcPr>
          <w:p w14:paraId="07049A07" w14:textId="77777777" w:rsidR="004B6C36" w:rsidRPr="004B6C36" w:rsidRDefault="004B6C36" w:rsidP="004B6C36">
            <w:pPr>
              <w:jc w:val="center"/>
              <w:rPr>
                <w:b/>
                <w:bCs/>
                <w:sz w:val="12"/>
                <w:szCs w:val="12"/>
              </w:rPr>
            </w:pPr>
            <w:r w:rsidRPr="004B6C36">
              <w:rPr>
                <w:b/>
                <w:bCs/>
                <w:sz w:val="12"/>
                <w:szCs w:val="12"/>
              </w:rPr>
              <w:t> </w:t>
            </w:r>
          </w:p>
        </w:tc>
        <w:tc>
          <w:tcPr>
            <w:tcW w:w="992" w:type="dxa"/>
            <w:tcBorders>
              <w:top w:val="nil"/>
              <w:left w:val="nil"/>
              <w:bottom w:val="single" w:sz="4" w:space="0" w:color="auto"/>
              <w:right w:val="single" w:sz="4" w:space="0" w:color="auto"/>
            </w:tcBorders>
            <w:shd w:val="clear" w:color="000000" w:fill="FFFFFF"/>
            <w:vAlign w:val="center"/>
            <w:hideMark/>
          </w:tcPr>
          <w:p w14:paraId="5695A308" w14:textId="77777777" w:rsidR="004B6C36" w:rsidRPr="004B6C36" w:rsidRDefault="004B6C36" w:rsidP="004B6C36">
            <w:pPr>
              <w:jc w:val="center"/>
              <w:rPr>
                <w:b/>
                <w:bCs/>
                <w:sz w:val="12"/>
                <w:szCs w:val="12"/>
              </w:rPr>
            </w:pPr>
            <w:r w:rsidRPr="004B6C36">
              <w:rPr>
                <w:b/>
                <w:bCs/>
                <w:sz w:val="12"/>
                <w:szCs w:val="12"/>
              </w:rPr>
              <w:t> </w:t>
            </w:r>
          </w:p>
        </w:tc>
        <w:tc>
          <w:tcPr>
            <w:tcW w:w="1134" w:type="dxa"/>
            <w:tcBorders>
              <w:top w:val="nil"/>
              <w:left w:val="nil"/>
              <w:bottom w:val="single" w:sz="4" w:space="0" w:color="auto"/>
              <w:right w:val="single" w:sz="4" w:space="0" w:color="auto"/>
            </w:tcBorders>
            <w:shd w:val="clear" w:color="000000" w:fill="FFFFFF"/>
            <w:vAlign w:val="center"/>
            <w:hideMark/>
          </w:tcPr>
          <w:p w14:paraId="459C555A" w14:textId="77777777" w:rsidR="004B6C36" w:rsidRPr="004B6C36" w:rsidRDefault="004B6C36" w:rsidP="004B6C36">
            <w:pPr>
              <w:jc w:val="center"/>
              <w:rPr>
                <w:b/>
                <w:bCs/>
                <w:sz w:val="12"/>
                <w:szCs w:val="12"/>
              </w:rPr>
            </w:pPr>
            <w:r w:rsidRPr="004B6C36">
              <w:rPr>
                <w:b/>
                <w:bCs/>
                <w:sz w:val="12"/>
                <w:szCs w:val="12"/>
              </w:rPr>
              <w:t> </w:t>
            </w:r>
          </w:p>
        </w:tc>
        <w:tc>
          <w:tcPr>
            <w:tcW w:w="992" w:type="dxa"/>
            <w:tcBorders>
              <w:top w:val="nil"/>
              <w:left w:val="nil"/>
              <w:bottom w:val="single" w:sz="4" w:space="0" w:color="auto"/>
              <w:right w:val="single" w:sz="4" w:space="0" w:color="auto"/>
            </w:tcBorders>
            <w:shd w:val="clear" w:color="000000" w:fill="FFFFFF"/>
            <w:vAlign w:val="center"/>
            <w:hideMark/>
          </w:tcPr>
          <w:p w14:paraId="198349AB" w14:textId="77777777" w:rsidR="004B6C36" w:rsidRPr="004B6C36" w:rsidRDefault="004B6C36" w:rsidP="004B6C36">
            <w:pPr>
              <w:jc w:val="center"/>
              <w:rPr>
                <w:b/>
                <w:bCs/>
                <w:sz w:val="12"/>
                <w:szCs w:val="12"/>
              </w:rPr>
            </w:pPr>
            <w:r w:rsidRPr="004B6C36">
              <w:rPr>
                <w:b/>
                <w:bCs/>
                <w:sz w:val="12"/>
                <w:szCs w:val="12"/>
              </w:rPr>
              <w:t> </w:t>
            </w:r>
          </w:p>
        </w:tc>
        <w:tc>
          <w:tcPr>
            <w:tcW w:w="850" w:type="dxa"/>
            <w:tcBorders>
              <w:top w:val="nil"/>
              <w:left w:val="nil"/>
              <w:bottom w:val="single" w:sz="4" w:space="0" w:color="auto"/>
              <w:right w:val="single" w:sz="4" w:space="0" w:color="auto"/>
            </w:tcBorders>
            <w:shd w:val="clear" w:color="000000" w:fill="FFFFFF"/>
            <w:vAlign w:val="center"/>
            <w:hideMark/>
          </w:tcPr>
          <w:p w14:paraId="5CADF525" w14:textId="77777777" w:rsidR="004B6C36" w:rsidRPr="004B6C36" w:rsidRDefault="004B6C36" w:rsidP="004B6C36">
            <w:pPr>
              <w:jc w:val="right"/>
              <w:rPr>
                <w:b/>
                <w:bCs/>
                <w:sz w:val="12"/>
                <w:szCs w:val="12"/>
              </w:rPr>
            </w:pPr>
            <w:r w:rsidRPr="004B6C36">
              <w:rPr>
                <w:b/>
                <w:bCs/>
                <w:sz w:val="12"/>
                <w:szCs w:val="12"/>
              </w:rPr>
              <w:t>374.747</w:t>
            </w:r>
          </w:p>
        </w:tc>
        <w:tc>
          <w:tcPr>
            <w:tcW w:w="851" w:type="dxa"/>
            <w:tcBorders>
              <w:top w:val="nil"/>
              <w:left w:val="nil"/>
              <w:bottom w:val="single" w:sz="4" w:space="0" w:color="auto"/>
              <w:right w:val="single" w:sz="4" w:space="0" w:color="auto"/>
            </w:tcBorders>
            <w:shd w:val="clear" w:color="000000" w:fill="FFFFFF"/>
            <w:vAlign w:val="center"/>
            <w:hideMark/>
          </w:tcPr>
          <w:p w14:paraId="18A265FC" w14:textId="77777777" w:rsidR="004B6C36" w:rsidRPr="004B6C36" w:rsidRDefault="004B6C36" w:rsidP="004B6C36">
            <w:pPr>
              <w:jc w:val="right"/>
              <w:rPr>
                <w:b/>
                <w:bCs/>
                <w:sz w:val="12"/>
                <w:szCs w:val="12"/>
              </w:rPr>
            </w:pPr>
            <w:r w:rsidRPr="004B6C36">
              <w:rPr>
                <w:b/>
                <w:bCs/>
                <w:sz w:val="12"/>
                <w:szCs w:val="12"/>
              </w:rPr>
              <w:t>251.759</w:t>
            </w:r>
          </w:p>
        </w:tc>
        <w:tc>
          <w:tcPr>
            <w:tcW w:w="708" w:type="dxa"/>
            <w:tcBorders>
              <w:top w:val="nil"/>
              <w:left w:val="nil"/>
              <w:bottom w:val="single" w:sz="4" w:space="0" w:color="auto"/>
              <w:right w:val="single" w:sz="4" w:space="0" w:color="auto"/>
            </w:tcBorders>
            <w:shd w:val="clear" w:color="000000" w:fill="FFFFFF"/>
            <w:vAlign w:val="center"/>
            <w:hideMark/>
          </w:tcPr>
          <w:p w14:paraId="292F2A59" w14:textId="77777777" w:rsidR="004B6C36" w:rsidRPr="004B6C36" w:rsidRDefault="004B6C36" w:rsidP="004B6C36">
            <w:pPr>
              <w:jc w:val="right"/>
              <w:rPr>
                <w:b/>
                <w:bCs/>
                <w:sz w:val="12"/>
                <w:szCs w:val="12"/>
              </w:rPr>
            </w:pPr>
            <w:r w:rsidRPr="004B6C36">
              <w:rPr>
                <w:b/>
                <w:bCs/>
                <w:sz w:val="12"/>
                <w:szCs w:val="12"/>
              </w:rPr>
              <w:t>130.837</w:t>
            </w:r>
          </w:p>
        </w:tc>
        <w:tc>
          <w:tcPr>
            <w:tcW w:w="709" w:type="dxa"/>
            <w:tcBorders>
              <w:top w:val="nil"/>
              <w:left w:val="nil"/>
              <w:bottom w:val="single" w:sz="4" w:space="0" w:color="auto"/>
              <w:right w:val="single" w:sz="4" w:space="0" w:color="auto"/>
            </w:tcBorders>
            <w:shd w:val="clear" w:color="000000" w:fill="FFFFFF"/>
            <w:vAlign w:val="center"/>
            <w:hideMark/>
          </w:tcPr>
          <w:p w14:paraId="11785BD8" w14:textId="77777777" w:rsidR="004B6C36" w:rsidRPr="004B6C36" w:rsidRDefault="004B6C36" w:rsidP="004B6C36">
            <w:pPr>
              <w:jc w:val="right"/>
              <w:rPr>
                <w:b/>
                <w:bCs/>
                <w:sz w:val="12"/>
                <w:szCs w:val="12"/>
              </w:rPr>
            </w:pPr>
            <w:r w:rsidRPr="004B6C36">
              <w:rPr>
                <w:b/>
                <w:bCs/>
                <w:sz w:val="12"/>
                <w:szCs w:val="12"/>
              </w:rPr>
              <w:t>118.837</w:t>
            </w:r>
          </w:p>
        </w:tc>
        <w:tc>
          <w:tcPr>
            <w:tcW w:w="851" w:type="dxa"/>
            <w:tcBorders>
              <w:top w:val="nil"/>
              <w:left w:val="nil"/>
              <w:bottom w:val="single" w:sz="4" w:space="0" w:color="auto"/>
              <w:right w:val="single" w:sz="4" w:space="0" w:color="auto"/>
            </w:tcBorders>
            <w:shd w:val="clear" w:color="000000" w:fill="FFFFFF"/>
            <w:vAlign w:val="center"/>
            <w:hideMark/>
          </w:tcPr>
          <w:p w14:paraId="51683A32" w14:textId="77777777" w:rsidR="004B6C36" w:rsidRPr="004B6C36" w:rsidRDefault="004B6C36" w:rsidP="004B6C36">
            <w:pPr>
              <w:jc w:val="right"/>
              <w:rPr>
                <w:b/>
                <w:bCs/>
                <w:sz w:val="12"/>
                <w:szCs w:val="12"/>
              </w:rPr>
            </w:pPr>
            <w:r w:rsidRPr="004B6C36">
              <w:rPr>
                <w:b/>
                <w:bCs/>
                <w:sz w:val="12"/>
                <w:szCs w:val="12"/>
              </w:rPr>
              <w:t>82.691</w:t>
            </w:r>
          </w:p>
        </w:tc>
        <w:tc>
          <w:tcPr>
            <w:tcW w:w="992" w:type="dxa"/>
            <w:tcBorders>
              <w:top w:val="nil"/>
              <w:left w:val="nil"/>
              <w:bottom w:val="single" w:sz="4" w:space="0" w:color="auto"/>
              <w:right w:val="single" w:sz="4" w:space="0" w:color="auto"/>
            </w:tcBorders>
            <w:shd w:val="clear" w:color="000000" w:fill="FFFFFF"/>
            <w:vAlign w:val="center"/>
            <w:hideMark/>
          </w:tcPr>
          <w:p w14:paraId="268D6A01" w14:textId="77777777" w:rsidR="004B6C36" w:rsidRPr="004B6C36" w:rsidRDefault="004B6C36" w:rsidP="004B6C36">
            <w:pPr>
              <w:jc w:val="right"/>
              <w:rPr>
                <w:b/>
                <w:bCs/>
                <w:sz w:val="12"/>
                <w:szCs w:val="12"/>
              </w:rPr>
            </w:pPr>
            <w:r w:rsidRPr="004B6C36">
              <w:rPr>
                <w:b/>
                <w:bCs/>
                <w:sz w:val="12"/>
                <w:szCs w:val="12"/>
              </w:rPr>
              <w:t>82.691</w:t>
            </w:r>
          </w:p>
        </w:tc>
        <w:tc>
          <w:tcPr>
            <w:tcW w:w="880" w:type="dxa"/>
            <w:tcBorders>
              <w:top w:val="nil"/>
              <w:left w:val="nil"/>
              <w:bottom w:val="single" w:sz="4" w:space="0" w:color="auto"/>
              <w:right w:val="single" w:sz="4" w:space="0" w:color="auto"/>
            </w:tcBorders>
            <w:shd w:val="clear" w:color="000000" w:fill="FFFFFF"/>
            <w:vAlign w:val="center"/>
            <w:hideMark/>
          </w:tcPr>
          <w:p w14:paraId="1A287A0A" w14:textId="77777777" w:rsidR="004B6C36" w:rsidRPr="004B6C36" w:rsidRDefault="004B6C36" w:rsidP="004B6C36">
            <w:pPr>
              <w:jc w:val="right"/>
              <w:rPr>
                <w:b/>
                <w:bCs/>
                <w:sz w:val="12"/>
                <w:szCs w:val="12"/>
              </w:rPr>
            </w:pPr>
            <w:r w:rsidRPr="004B6C36">
              <w:rPr>
                <w:b/>
                <w:bCs/>
                <w:sz w:val="12"/>
                <w:szCs w:val="12"/>
              </w:rPr>
              <w:t>0</w:t>
            </w:r>
          </w:p>
        </w:tc>
        <w:tc>
          <w:tcPr>
            <w:tcW w:w="1100" w:type="dxa"/>
            <w:tcBorders>
              <w:top w:val="nil"/>
              <w:left w:val="nil"/>
              <w:bottom w:val="single" w:sz="4" w:space="0" w:color="auto"/>
              <w:right w:val="single" w:sz="4" w:space="0" w:color="auto"/>
            </w:tcBorders>
            <w:shd w:val="clear" w:color="000000" w:fill="FFFFFF"/>
            <w:vAlign w:val="center"/>
            <w:hideMark/>
          </w:tcPr>
          <w:p w14:paraId="1DDE84A9" w14:textId="77777777" w:rsidR="004B6C36" w:rsidRPr="004B6C36" w:rsidRDefault="004B6C36" w:rsidP="004B6C36">
            <w:pPr>
              <w:jc w:val="right"/>
              <w:rPr>
                <w:b/>
                <w:bCs/>
                <w:sz w:val="12"/>
                <w:szCs w:val="12"/>
              </w:rPr>
            </w:pPr>
            <w:r w:rsidRPr="004B6C36">
              <w:rPr>
                <w:b/>
                <w:bCs/>
                <w:sz w:val="12"/>
                <w:szCs w:val="12"/>
              </w:rPr>
              <w:t>0</w:t>
            </w:r>
          </w:p>
        </w:tc>
        <w:tc>
          <w:tcPr>
            <w:tcW w:w="1564" w:type="dxa"/>
            <w:tcBorders>
              <w:top w:val="nil"/>
              <w:left w:val="nil"/>
              <w:bottom w:val="single" w:sz="4" w:space="0" w:color="auto"/>
              <w:right w:val="single" w:sz="4" w:space="0" w:color="auto"/>
            </w:tcBorders>
            <w:shd w:val="clear" w:color="000000" w:fill="FFFFFF"/>
            <w:vAlign w:val="center"/>
            <w:hideMark/>
          </w:tcPr>
          <w:p w14:paraId="7C94159E" w14:textId="77777777" w:rsidR="004B6C36" w:rsidRPr="004B6C36" w:rsidRDefault="004B6C36" w:rsidP="004B6C36">
            <w:pPr>
              <w:jc w:val="center"/>
              <w:rPr>
                <w:b/>
                <w:bCs/>
                <w:sz w:val="12"/>
                <w:szCs w:val="12"/>
              </w:rPr>
            </w:pPr>
            <w:r w:rsidRPr="004B6C36">
              <w:rPr>
                <w:b/>
                <w:bCs/>
                <w:sz w:val="12"/>
                <w:szCs w:val="12"/>
              </w:rPr>
              <w:t> </w:t>
            </w:r>
          </w:p>
        </w:tc>
      </w:tr>
      <w:tr w:rsidR="004B6C36" w:rsidRPr="004B6C36" w14:paraId="73353426" w14:textId="77777777" w:rsidTr="00DD7CE7">
        <w:trPr>
          <w:trHeight w:val="5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CDD402" w14:textId="77777777" w:rsidR="004B6C36" w:rsidRPr="004B6C36" w:rsidRDefault="004B6C36" w:rsidP="004B6C36">
            <w:pPr>
              <w:jc w:val="center"/>
              <w:rPr>
                <w:sz w:val="12"/>
                <w:szCs w:val="12"/>
              </w:rPr>
            </w:pPr>
            <w:r w:rsidRPr="004B6C36">
              <w:rPr>
                <w:sz w:val="12"/>
                <w:szCs w:val="12"/>
              </w:rPr>
              <w:t>1</w:t>
            </w:r>
          </w:p>
        </w:tc>
        <w:tc>
          <w:tcPr>
            <w:tcW w:w="2836" w:type="dxa"/>
            <w:tcBorders>
              <w:top w:val="nil"/>
              <w:left w:val="nil"/>
              <w:bottom w:val="single" w:sz="4" w:space="0" w:color="auto"/>
              <w:right w:val="single" w:sz="4" w:space="0" w:color="auto"/>
            </w:tcBorders>
            <w:shd w:val="clear" w:color="auto" w:fill="auto"/>
            <w:vAlign w:val="center"/>
            <w:hideMark/>
          </w:tcPr>
          <w:p w14:paraId="344B1237" w14:textId="77777777" w:rsidR="004B6C36" w:rsidRPr="004B6C36" w:rsidRDefault="004B6C36" w:rsidP="004B6C36">
            <w:pPr>
              <w:rPr>
                <w:sz w:val="12"/>
                <w:szCs w:val="12"/>
              </w:rPr>
            </w:pPr>
            <w:proofErr w:type="spellStart"/>
            <w:r w:rsidRPr="004B6C36">
              <w:rPr>
                <w:sz w:val="12"/>
                <w:szCs w:val="12"/>
              </w:rPr>
              <w:t>Đầu</w:t>
            </w:r>
            <w:proofErr w:type="spellEnd"/>
            <w:r w:rsidRPr="004B6C36">
              <w:rPr>
                <w:sz w:val="12"/>
                <w:szCs w:val="12"/>
              </w:rPr>
              <w:t xml:space="preserve"> </w:t>
            </w:r>
            <w:proofErr w:type="spellStart"/>
            <w:r w:rsidRPr="004B6C36">
              <w:rPr>
                <w:sz w:val="12"/>
                <w:szCs w:val="12"/>
              </w:rPr>
              <w:t>tư</w:t>
            </w:r>
            <w:proofErr w:type="spellEnd"/>
            <w:r w:rsidRPr="004B6C36">
              <w:rPr>
                <w:sz w:val="12"/>
                <w:szCs w:val="12"/>
              </w:rPr>
              <w:t xml:space="preserve"> </w:t>
            </w:r>
            <w:proofErr w:type="spellStart"/>
            <w:r w:rsidRPr="004B6C36">
              <w:rPr>
                <w:sz w:val="12"/>
                <w:szCs w:val="12"/>
              </w:rPr>
              <w:t>xây</w:t>
            </w:r>
            <w:proofErr w:type="spellEnd"/>
            <w:r w:rsidRPr="004B6C36">
              <w:rPr>
                <w:sz w:val="12"/>
                <w:szCs w:val="12"/>
              </w:rPr>
              <w:t xml:space="preserve"> </w:t>
            </w:r>
            <w:proofErr w:type="spellStart"/>
            <w:r w:rsidRPr="004B6C36">
              <w:rPr>
                <w:sz w:val="12"/>
                <w:szCs w:val="12"/>
              </w:rPr>
              <w:t>dựng</w:t>
            </w:r>
            <w:proofErr w:type="spellEnd"/>
            <w:r w:rsidRPr="004B6C36">
              <w:rPr>
                <w:sz w:val="12"/>
                <w:szCs w:val="12"/>
              </w:rPr>
              <w:t xml:space="preserve"> </w:t>
            </w:r>
            <w:proofErr w:type="spellStart"/>
            <w:r w:rsidRPr="004B6C36">
              <w:rPr>
                <w:sz w:val="12"/>
                <w:szCs w:val="12"/>
              </w:rPr>
              <w:t>cơ</w:t>
            </w:r>
            <w:proofErr w:type="spellEnd"/>
            <w:r w:rsidRPr="004B6C36">
              <w:rPr>
                <w:sz w:val="12"/>
                <w:szCs w:val="12"/>
              </w:rPr>
              <w:t xml:space="preserve"> </w:t>
            </w:r>
            <w:proofErr w:type="spellStart"/>
            <w:r w:rsidRPr="004B6C36">
              <w:rPr>
                <w:sz w:val="12"/>
                <w:szCs w:val="12"/>
              </w:rPr>
              <w:t>sở</w:t>
            </w:r>
            <w:proofErr w:type="spellEnd"/>
            <w:r w:rsidRPr="004B6C36">
              <w:rPr>
                <w:sz w:val="12"/>
                <w:szCs w:val="12"/>
              </w:rPr>
              <w:t xml:space="preserve"> </w:t>
            </w:r>
            <w:proofErr w:type="spellStart"/>
            <w:r w:rsidRPr="004B6C36">
              <w:rPr>
                <w:sz w:val="12"/>
                <w:szCs w:val="12"/>
              </w:rPr>
              <w:t>hạ</w:t>
            </w:r>
            <w:proofErr w:type="spellEnd"/>
            <w:r w:rsidRPr="004B6C36">
              <w:rPr>
                <w:sz w:val="12"/>
                <w:szCs w:val="12"/>
              </w:rPr>
              <w:t xml:space="preserve"> </w:t>
            </w:r>
            <w:proofErr w:type="spellStart"/>
            <w:r w:rsidRPr="004B6C36">
              <w:rPr>
                <w:sz w:val="12"/>
                <w:szCs w:val="12"/>
              </w:rPr>
              <w:t>tầng</w:t>
            </w:r>
            <w:proofErr w:type="spellEnd"/>
            <w:r w:rsidRPr="004B6C36">
              <w:rPr>
                <w:sz w:val="12"/>
                <w:szCs w:val="12"/>
              </w:rPr>
              <w:t xml:space="preserve"> </w:t>
            </w:r>
            <w:proofErr w:type="spellStart"/>
            <w:r w:rsidRPr="004B6C36">
              <w:rPr>
                <w:sz w:val="12"/>
                <w:szCs w:val="12"/>
              </w:rPr>
              <w:t>khu</w:t>
            </w:r>
            <w:proofErr w:type="spellEnd"/>
            <w:r w:rsidRPr="004B6C36">
              <w:rPr>
                <w:sz w:val="12"/>
                <w:szCs w:val="12"/>
              </w:rPr>
              <w:t xml:space="preserve"> </w:t>
            </w:r>
            <w:proofErr w:type="spellStart"/>
            <w:r w:rsidRPr="004B6C36">
              <w:rPr>
                <w:sz w:val="12"/>
                <w:szCs w:val="12"/>
              </w:rPr>
              <w:t>nông</w:t>
            </w:r>
            <w:proofErr w:type="spellEnd"/>
            <w:r w:rsidRPr="004B6C36">
              <w:rPr>
                <w:sz w:val="12"/>
                <w:szCs w:val="12"/>
              </w:rPr>
              <w:t xml:space="preserve"> </w:t>
            </w:r>
            <w:proofErr w:type="spellStart"/>
            <w:r w:rsidRPr="004B6C36">
              <w:rPr>
                <w:sz w:val="12"/>
                <w:szCs w:val="12"/>
              </w:rPr>
              <w:t>nghiệp</w:t>
            </w:r>
            <w:proofErr w:type="spellEnd"/>
            <w:r w:rsidRPr="004B6C36">
              <w:rPr>
                <w:sz w:val="12"/>
                <w:szCs w:val="12"/>
              </w:rPr>
              <w:t xml:space="preserve"> </w:t>
            </w:r>
            <w:proofErr w:type="spellStart"/>
            <w:r w:rsidRPr="004B6C36">
              <w:rPr>
                <w:sz w:val="12"/>
                <w:szCs w:val="12"/>
              </w:rPr>
              <w:t>ứng</w:t>
            </w:r>
            <w:proofErr w:type="spellEnd"/>
            <w:r w:rsidRPr="004B6C36">
              <w:rPr>
                <w:sz w:val="12"/>
                <w:szCs w:val="12"/>
              </w:rPr>
              <w:t xml:space="preserve"> </w:t>
            </w:r>
            <w:proofErr w:type="spellStart"/>
            <w:r w:rsidRPr="004B6C36">
              <w:rPr>
                <w:sz w:val="12"/>
                <w:szCs w:val="12"/>
              </w:rPr>
              <w:t>dụng</w:t>
            </w:r>
            <w:proofErr w:type="spellEnd"/>
            <w:r w:rsidRPr="004B6C36">
              <w:rPr>
                <w:sz w:val="12"/>
                <w:szCs w:val="12"/>
              </w:rPr>
              <w:t xml:space="preserve"> </w:t>
            </w: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nghệ</w:t>
            </w:r>
            <w:proofErr w:type="spellEnd"/>
            <w:r w:rsidRPr="004B6C36">
              <w:rPr>
                <w:sz w:val="12"/>
                <w:szCs w:val="12"/>
              </w:rPr>
              <w:t xml:space="preserve"> </w:t>
            </w:r>
            <w:proofErr w:type="spellStart"/>
            <w:r w:rsidRPr="004B6C36">
              <w:rPr>
                <w:sz w:val="12"/>
                <w:szCs w:val="12"/>
              </w:rPr>
              <w:t>cao</w:t>
            </w:r>
            <w:proofErr w:type="spellEnd"/>
            <w:r w:rsidRPr="004B6C36">
              <w:rPr>
                <w:sz w:val="12"/>
                <w:szCs w:val="12"/>
              </w:rPr>
              <w:t xml:space="preserve"> </w:t>
            </w:r>
            <w:proofErr w:type="spellStart"/>
            <w:r w:rsidRPr="004B6C36">
              <w:rPr>
                <w:sz w:val="12"/>
                <w:szCs w:val="12"/>
              </w:rPr>
              <w:t>Măng</w:t>
            </w:r>
            <w:proofErr w:type="spellEnd"/>
            <w:r w:rsidRPr="004B6C36">
              <w:rPr>
                <w:sz w:val="12"/>
                <w:szCs w:val="12"/>
              </w:rPr>
              <w:t xml:space="preserve"> </w:t>
            </w:r>
            <w:proofErr w:type="spellStart"/>
            <w:r w:rsidRPr="004B6C36">
              <w:rPr>
                <w:sz w:val="12"/>
                <w:szCs w:val="12"/>
              </w:rPr>
              <w:t>Đen</w:t>
            </w:r>
            <w:proofErr w:type="spellEnd"/>
            <w:r w:rsidRPr="004B6C36">
              <w:rPr>
                <w:sz w:val="12"/>
                <w:szCs w:val="12"/>
              </w:rPr>
              <w:t xml:space="preserve">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1)</w:t>
            </w:r>
          </w:p>
        </w:tc>
        <w:tc>
          <w:tcPr>
            <w:tcW w:w="1134" w:type="dxa"/>
            <w:tcBorders>
              <w:top w:val="nil"/>
              <w:left w:val="nil"/>
              <w:bottom w:val="single" w:sz="4" w:space="0" w:color="auto"/>
              <w:right w:val="single" w:sz="4" w:space="0" w:color="auto"/>
            </w:tcBorders>
            <w:shd w:val="clear" w:color="auto" w:fill="auto"/>
            <w:vAlign w:val="center"/>
            <w:hideMark/>
          </w:tcPr>
          <w:p w14:paraId="3F069861"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Kon </w:t>
            </w:r>
            <w:proofErr w:type="spellStart"/>
            <w:r w:rsidRPr="004B6C36">
              <w:rPr>
                <w:sz w:val="12"/>
                <w:szCs w:val="12"/>
              </w:rPr>
              <w:t>Plong</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B109741"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Măng</w:t>
            </w:r>
            <w:proofErr w:type="spellEnd"/>
            <w:r w:rsidRPr="004B6C36">
              <w:rPr>
                <w:sz w:val="12"/>
                <w:szCs w:val="12"/>
              </w:rPr>
              <w:t xml:space="preserve"> </w:t>
            </w:r>
            <w:proofErr w:type="spellStart"/>
            <w:r w:rsidRPr="004B6C36">
              <w:rPr>
                <w:sz w:val="12"/>
                <w:szCs w:val="12"/>
              </w:rPr>
              <w:t>Đen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6878688" w14:textId="77777777" w:rsidR="004B6C36" w:rsidRPr="004B6C36" w:rsidRDefault="004B6C36" w:rsidP="004B6C36">
            <w:pPr>
              <w:jc w:val="center"/>
              <w:rPr>
                <w:sz w:val="12"/>
                <w:szCs w:val="12"/>
              </w:rPr>
            </w:pPr>
            <w:r w:rsidRPr="004B6C36">
              <w:rPr>
                <w:sz w:val="12"/>
                <w:szCs w:val="12"/>
              </w:rPr>
              <w:t xml:space="preserve">TT </w:t>
            </w:r>
            <w:proofErr w:type="spellStart"/>
            <w:r w:rsidRPr="004B6C36">
              <w:rPr>
                <w:sz w:val="12"/>
                <w:szCs w:val="12"/>
              </w:rPr>
              <w:t>Măng</w:t>
            </w:r>
            <w:proofErr w:type="spellEnd"/>
            <w:r w:rsidRPr="004B6C36">
              <w:rPr>
                <w:sz w:val="12"/>
                <w:szCs w:val="12"/>
              </w:rPr>
              <w:t xml:space="preserve"> </w:t>
            </w:r>
            <w:proofErr w:type="spellStart"/>
            <w:r w:rsidRPr="004B6C36">
              <w:rPr>
                <w:sz w:val="12"/>
                <w:szCs w:val="12"/>
              </w:rPr>
              <w:t>Đen</w:t>
            </w:r>
            <w:proofErr w:type="spellEnd"/>
            <w:r w:rsidRPr="004B6C36">
              <w:rPr>
                <w:sz w:val="12"/>
                <w:szCs w:val="1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5840FB3A" w14:textId="77777777" w:rsidR="004B6C36" w:rsidRPr="004B6C36" w:rsidRDefault="004B6C36" w:rsidP="004B6C36">
            <w:pPr>
              <w:jc w:val="center"/>
              <w:rPr>
                <w:sz w:val="12"/>
                <w:szCs w:val="12"/>
              </w:rPr>
            </w:pPr>
            <w:r w:rsidRPr="004B6C36">
              <w:rPr>
                <w:sz w:val="12"/>
                <w:szCs w:val="12"/>
              </w:rPr>
              <w:t>117-16/02/2017;</w:t>
            </w:r>
            <w:r w:rsidRPr="004B6C36">
              <w:rPr>
                <w:sz w:val="12"/>
                <w:szCs w:val="12"/>
              </w:rPr>
              <w:br/>
              <w:t>1147-31/10/2017</w:t>
            </w:r>
          </w:p>
        </w:tc>
        <w:tc>
          <w:tcPr>
            <w:tcW w:w="850" w:type="dxa"/>
            <w:tcBorders>
              <w:top w:val="nil"/>
              <w:left w:val="nil"/>
              <w:bottom w:val="single" w:sz="4" w:space="0" w:color="auto"/>
              <w:right w:val="single" w:sz="4" w:space="0" w:color="auto"/>
            </w:tcBorders>
            <w:shd w:val="clear" w:color="auto" w:fill="auto"/>
            <w:vAlign w:val="center"/>
            <w:hideMark/>
          </w:tcPr>
          <w:p w14:paraId="4FF2C885" w14:textId="77777777" w:rsidR="004B6C36" w:rsidRPr="004B6C36" w:rsidRDefault="004B6C36" w:rsidP="004B6C36">
            <w:pPr>
              <w:jc w:val="right"/>
              <w:rPr>
                <w:sz w:val="12"/>
                <w:szCs w:val="12"/>
              </w:rPr>
            </w:pPr>
            <w:r w:rsidRPr="004B6C36">
              <w:rPr>
                <w:sz w:val="12"/>
                <w:szCs w:val="12"/>
              </w:rPr>
              <w:t xml:space="preserve">                60.800 </w:t>
            </w:r>
          </w:p>
        </w:tc>
        <w:tc>
          <w:tcPr>
            <w:tcW w:w="851" w:type="dxa"/>
            <w:tcBorders>
              <w:top w:val="nil"/>
              <w:left w:val="nil"/>
              <w:bottom w:val="single" w:sz="4" w:space="0" w:color="auto"/>
              <w:right w:val="single" w:sz="4" w:space="0" w:color="auto"/>
            </w:tcBorders>
            <w:shd w:val="clear" w:color="auto" w:fill="auto"/>
            <w:vAlign w:val="center"/>
            <w:hideMark/>
          </w:tcPr>
          <w:p w14:paraId="30037819" w14:textId="77777777" w:rsidR="004B6C36" w:rsidRPr="004B6C36" w:rsidRDefault="004B6C36" w:rsidP="004B6C36">
            <w:pPr>
              <w:jc w:val="right"/>
              <w:rPr>
                <w:sz w:val="12"/>
                <w:szCs w:val="12"/>
              </w:rPr>
            </w:pPr>
            <w:r w:rsidRPr="004B6C36">
              <w:rPr>
                <w:sz w:val="12"/>
                <w:szCs w:val="12"/>
              </w:rPr>
              <w:t xml:space="preserve">             60.800 </w:t>
            </w:r>
          </w:p>
        </w:tc>
        <w:tc>
          <w:tcPr>
            <w:tcW w:w="708" w:type="dxa"/>
            <w:tcBorders>
              <w:top w:val="nil"/>
              <w:left w:val="nil"/>
              <w:bottom w:val="single" w:sz="4" w:space="0" w:color="auto"/>
              <w:right w:val="single" w:sz="4" w:space="0" w:color="auto"/>
            </w:tcBorders>
            <w:shd w:val="clear" w:color="auto" w:fill="auto"/>
            <w:vAlign w:val="center"/>
            <w:hideMark/>
          </w:tcPr>
          <w:p w14:paraId="1023327F" w14:textId="77777777" w:rsidR="004B6C36" w:rsidRPr="004B6C36" w:rsidRDefault="004B6C36" w:rsidP="004B6C36">
            <w:pPr>
              <w:jc w:val="right"/>
              <w:rPr>
                <w:sz w:val="12"/>
                <w:szCs w:val="12"/>
              </w:rPr>
            </w:pPr>
            <w:r w:rsidRPr="004B6C36">
              <w:rPr>
                <w:sz w:val="12"/>
                <w:szCs w:val="12"/>
              </w:rPr>
              <w:t>38.087</w:t>
            </w:r>
          </w:p>
        </w:tc>
        <w:tc>
          <w:tcPr>
            <w:tcW w:w="709" w:type="dxa"/>
            <w:tcBorders>
              <w:top w:val="nil"/>
              <w:left w:val="nil"/>
              <w:bottom w:val="single" w:sz="4" w:space="0" w:color="auto"/>
              <w:right w:val="single" w:sz="4" w:space="0" w:color="auto"/>
            </w:tcBorders>
            <w:shd w:val="clear" w:color="auto" w:fill="auto"/>
            <w:vAlign w:val="center"/>
            <w:hideMark/>
          </w:tcPr>
          <w:p w14:paraId="3154FCB1" w14:textId="77777777" w:rsidR="004B6C36" w:rsidRPr="004B6C36" w:rsidRDefault="004B6C36" w:rsidP="004B6C36">
            <w:pPr>
              <w:jc w:val="right"/>
              <w:rPr>
                <w:sz w:val="12"/>
                <w:szCs w:val="12"/>
              </w:rPr>
            </w:pPr>
            <w:r w:rsidRPr="004B6C36">
              <w:rPr>
                <w:sz w:val="12"/>
                <w:szCs w:val="12"/>
              </w:rPr>
              <w:t>38.087</w:t>
            </w:r>
          </w:p>
        </w:tc>
        <w:tc>
          <w:tcPr>
            <w:tcW w:w="851" w:type="dxa"/>
            <w:tcBorders>
              <w:top w:val="nil"/>
              <w:left w:val="nil"/>
              <w:bottom w:val="single" w:sz="4" w:space="0" w:color="auto"/>
              <w:right w:val="single" w:sz="4" w:space="0" w:color="auto"/>
            </w:tcBorders>
            <w:shd w:val="clear" w:color="auto" w:fill="auto"/>
            <w:vAlign w:val="center"/>
            <w:hideMark/>
          </w:tcPr>
          <w:p w14:paraId="246EE1E0" w14:textId="77777777" w:rsidR="004B6C36" w:rsidRPr="004B6C36" w:rsidRDefault="004B6C36" w:rsidP="004B6C36">
            <w:pPr>
              <w:jc w:val="right"/>
              <w:rPr>
                <w:sz w:val="12"/>
                <w:szCs w:val="12"/>
              </w:rPr>
            </w:pPr>
            <w:r w:rsidRPr="004B6C36">
              <w:rPr>
                <w:sz w:val="12"/>
                <w:szCs w:val="12"/>
              </w:rPr>
              <w:t>0</w:t>
            </w:r>
          </w:p>
        </w:tc>
        <w:tc>
          <w:tcPr>
            <w:tcW w:w="992" w:type="dxa"/>
            <w:tcBorders>
              <w:top w:val="nil"/>
              <w:left w:val="nil"/>
              <w:bottom w:val="single" w:sz="4" w:space="0" w:color="auto"/>
              <w:right w:val="single" w:sz="4" w:space="0" w:color="auto"/>
            </w:tcBorders>
            <w:shd w:val="clear" w:color="auto" w:fill="auto"/>
            <w:vAlign w:val="center"/>
            <w:hideMark/>
          </w:tcPr>
          <w:p w14:paraId="4CDC2478" w14:textId="77777777" w:rsidR="004B6C36" w:rsidRPr="004B6C36" w:rsidRDefault="004B6C36" w:rsidP="004B6C36">
            <w:pPr>
              <w:jc w:val="right"/>
              <w:rPr>
                <w:sz w:val="12"/>
                <w:szCs w:val="12"/>
              </w:rPr>
            </w:pPr>
            <w:r w:rsidRPr="004B6C36">
              <w:rPr>
                <w:sz w:val="12"/>
                <w:szCs w:val="12"/>
              </w:rPr>
              <w:t>0</w:t>
            </w:r>
          </w:p>
        </w:tc>
        <w:tc>
          <w:tcPr>
            <w:tcW w:w="880" w:type="dxa"/>
            <w:tcBorders>
              <w:top w:val="nil"/>
              <w:left w:val="nil"/>
              <w:bottom w:val="single" w:sz="4" w:space="0" w:color="auto"/>
              <w:right w:val="single" w:sz="4" w:space="0" w:color="auto"/>
            </w:tcBorders>
            <w:shd w:val="clear" w:color="auto" w:fill="auto"/>
            <w:vAlign w:val="center"/>
            <w:hideMark/>
          </w:tcPr>
          <w:p w14:paraId="346FDE1F"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42A90C86" w14:textId="77777777" w:rsidR="004B6C36" w:rsidRPr="004B6C36" w:rsidRDefault="004B6C36" w:rsidP="004B6C36">
            <w:pPr>
              <w:jc w:val="right"/>
              <w:rPr>
                <w:sz w:val="12"/>
                <w:szCs w:val="12"/>
              </w:rPr>
            </w:pPr>
            <w:r w:rsidRPr="004B6C36">
              <w:rPr>
                <w:sz w:val="12"/>
                <w:szCs w:val="12"/>
              </w:rPr>
              <w:t> </w:t>
            </w:r>
          </w:p>
        </w:tc>
        <w:tc>
          <w:tcPr>
            <w:tcW w:w="1564" w:type="dxa"/>
            <w:tcBorders>
              <w:top w:val="nil"/>
              <w:left w:val="nil"/>
              <w:bottom w:val="single" w:sz="4" w:space="0" w:color="auto"/>
              <w:right w:val="single" w:sz="4" w:space="0" w:color="auto"/>
            </w:tcBorders>
            <w:shd w:val="clear" w:color="auto" w:fill="auto"/>
            <w:vAlign w:val="center"/>
            <w:hideMark/>
          </w:tcPr>
          <w:p w14:paraId="6A525289" w14:textId="77777777" w:rsidR="004B6C36" w:rsidRPr="004B6C36" w:rsidRDefault="004B6C36" w:rsidP="004B6C36">
            <w:pPr>
              <w:jc w:val="center"/>
              <w:rPr>
                <w:sz w:val="12"/>
                <w:szCs w:val="12"/>
              </w:rPr>
            </w:pPr>
            <w:r w:rsidRPr="004B6C36">
              <w:rPr>
                <w:sz w:val="12"/>
                <w:szCs w:val="12"/>
              </w:rPr>
              <w:t> </w:t>
            </w:r>
          </w:p>
        </w:tc>
      </w:tr>
      <w:tr w:rsidR="004B6C36" w:rsidRPr="004B6C36" w14:paraId="0A9B6CB7" w14:textId="77777777" w:rsidTr="00DD7CE7">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1E8299" w14:textId="77777777" w:rsidR="004B6C36" w:rsidRPr="004B6C36" w:rsidRDefault="004B6C36" w:rsidP="004B6C36">
            <w:pPr>
              <w:jc w:val="center"/>
              <w:rPr>
                <w:sz w:val="12"/>
                <w:szCs w:val="12"/>
              </w:rPr>
            </w:pPr>
            <w:r w:rsidRPr="004B6C36">
              <w:rPr>
                <w:sz w:val="12"/>
                <w:szCs w:val="12"/>
              </w:rPr>
              <w:t>2</w:t>
            </w:r>
          </w:p>
        </w:tc>
        <w:tc>
          <w:tcPr>
            <w:tcW w:w="2836" w:type="dxa"/>
            <w:tcBorders>
              <w:top w:val="nil"/>
              <w:left w:val="nil"/>
              <w:bottom w:val="single" w:sz="4" w:space="0" w:color="auto"/>
              <w:right w:val="single" w:sz="4" w:space="0" w:color="auto"/>
            </w:tcBorders>
            <w:shd w:val="clear" w:color="auto" w:fill="auto"/>
            <w:vAlign w:val="center"/>
            <w:hideMark/>
          </w:tcPr>
          <w:p w14:paraId="3C851DE5" w14:textId="77777777" w:rsidR="004B6C36" w:rsidRPr="004B6C36" w:rsidRDefault="004B6C36" w:rsidP="004B6C36">
            <w:pPr>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vào</w:t>
            </w:r>
            <w:proofErr w:type="spellEnd"/>
            <w:r w:rsidRPr="004B6C36">
              <w:rPr>
                <w:sz w:val="12"/>
                <w:szCs w:val="12"/>
              </w:rPr>
              <w:t xml:space="preserve"> </w:t>
            </w:r>
            <w:proofErr w:type="spellStart"/>
            <w:r w:rsidRPr="004B6C36">
              <w:rPr>
                <w:sz w:val="12"/>
                <w:szCs w:val="12"/>
              </w:rPr>
              <w:t>thôn</w:t>
            </w:r>
            <w:proofErr w:type="spellEnd"/>
            <w:r w:rsidRPr="004B6C36">
              <w:rPr>
                <w:sz w:val="12"/>
                <w:szCs w:val="12"/>
              </w:rPr>
              <w:t xml:space="preserve"> 8,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Tơ</w:t>
            </w:r>
            <w:proofErr w:type="spellEnd"/>
            <w:r w:rsidRPr="004B6C36">
              <w:rPr>
                <w:sz w:val="12"/>
                <w:szCs w:val="12"/>
              </w:rPr>
              <w:t xml:space="preserve"> Lung, </w:t>
            </w:r>
            <w:proofErr w:type="spellStart"/>
            <w:r w:rsidRPr="004B6C36">
              <w:rPr>
                <w:sz w:val="12"/>
                <w:szCs w:val="12"/>
              </w:rPr>
              <w:t>huyện</w:t>
            </w:r>
            <w:proofErr w:type="spellEnd"/>
            <w:r w:rsidRPr="004B6C36">
              <w:rPr>
                <w:sz w:val="12"/>
                <w:szCs w:val="12"/>
              </w:rPr>
              <w:t xml:space="preserve"> Kon </w:t>
            </w:r>
            <w:proofErr w:type="spellStart"/>
            <w:r w:rsidRPr="004B6C36">
              <w:rPr>
                <w:sz w:val="12"/>
                <w:szCs w:val="12"/>
              </w:rPr>
              <w:t>Rẫy</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9D8ACC3"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Kon </w:t>
            </w:r>
            <w:proofErr w:type="spellStart"/>
            <w:r w:rsidRPr="004B6C36">
              <w:rPr>
                <w:sz w:val="12"/>
                <w:szCs w:val="12"/>
              </w:rPr>
              <w:t>Rẫy</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868951F"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Kon </w:t>
            </w:r>
            <w:proofErr w:type="spellStart"/>
            <w:r w:rsidRPr="004B6C36">
              <w:rPr>
                <w:sz w:val="12"/>
                <w:szCs w:val="12"/>
              </w:rPr>
              <w:t>Braih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F2DAFC4" w14:textId="77777777" w:rsidR="004B6C36" w:rsidRPr="004B6C36" w:rsidRDefault="004B6C36" w:rsidP="004B6C36">
            <w:pPr>
              <w:jc w:val="center"/>
              <w:rPr>
                <w:sz w:val="12"/>
                <w:szCs w:val="12"/>
              </w:rPr>
            </w:pP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Ruồng</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Tơ</w:t>
            </w:r>
            <w:proofErr w:type="spellEnd"/>
            <w:r w:rsidRPr="004B6C36">
              <w:rPr>
                <w:sz w:val="12"/>
                <w:szCs w:val="12"/>
              </w:rPr>
              <w:t xml:space="preserve"> Lung</w:t>
            </w:r>
          </w:p>
        </w:tc>
        <w:tc>
          <w:tcPr>
            <w:tcW w:w="992" w:type="dxa"/>
            <w:tcBorders>
              <w:top w:val="nil"/>
              <w:left w:val="nil"/>
              <w:bottom w:val="single" w:sz="4" w:space="0" w:color="auto"/>
              <w:right w:val="single" w:sz="4" w:space="0" w:color="auto"/>
            </w:tcBorders>
            <w:shd w:val="clear" w:color="auto" w:fill="auto"/>
            <w:vAlign w:val="center"/>
            <w:hideMark/>
          </w:tcPr>
          <w:p w14:paraId="66BC9C16" w14:textId="77777777" w:rsidR="004B6C36" w:rsidRPr="004B6C36" w:rsidRDefault="004B6C36" w:rsidP="004B6C36">
            <w:pPr>
              <w:jc w:val="center"/>
              <w:rPr>
                <w:sz w:val="12"/>
                <w:szCs w:val="12"/>
              </w:rPr>
            </w:pPr>
            <w:r w:rsidRPr="004B6C36">
              <w:rPr>
                <w:sz w:val="12"/>
                <w:szCs w:val="12"/>
              </w:rPr>
              <w:t>392-24/4/2020;</w:t>
            </w:r>
            <w:r w:rsidRPr="004B6C36">
              <w:rPr>
                <w:sz w:val="12"/>
                <w:szCs w:val="12"/>
              </w:rPr>
              <w:br/>
              <w:t>935-24/9/2020;</w:t>
            </w:r>
            <w:r w:rsidRPr="004B6C36">
              <w:rPr>
                <w:sz w:val="12"/>
                <w:szCs w:val="12"/>
              </w:rPr>
              <w:br/>
              <w:t>413-12/7/2022</w:t>
            </w:r>
          </w:p>
        </w:tc>
        <w:tc>
          <w:tcPr>
            <w:tcW w:w="850" w:type="dxa"/>
            <w:tcBorders>
              <w:top w:val="nil"/>
              <w:left w:val="nil"/>
              <w:bottom w:val="single" w:sz="4" w:space="0" w:color="auto"/>
              <w:right w:val="single" w:sz="4" w:space="0" w:color="auto"/>
            </w:tcBorders>
            <w:shd w:val="clear" w:color="auto" w:fill="auto"/>
            <w:vAlign w:val="center"/>
            <w:hideMark/>
          </w:tcPr>
          <w:p w14:paraId="6CBCE66F" w14:textId="77777777" w:rsidR="004B6C36" w:rsidRPr="004B6C36" w:rsidRDefault="004B6C36" w:rsidP="004B6C36">
            <w:pPr>
              <w:jc w:val="right"/>
              <w:rPr>
                <w:sz w:val="12"/>
                <w:szCs w:val="12"/>
              </w:rPr>
            </w:pPr>
            <w:r w:rsidRPr="004B6C36">
              <w:rPr>
                <w:sz w:val="12"/>
                <w:szCs w:val="12"/>
              </w:rPr>
              <w:t xml:space="preserve">                35.999 </w:t>
            </w:r>
          </w:p>
        </w:tc>
        <w:tc>
          <w:tcPr>
            <w:tcW w:w="851" w:type="dxa"/>
            <w:tcBorders>
              <w:top w:val="nil"/>
              <w:left w:val="nil"/>
              <w:bottom w:val="single" w:sz="4" w:space="0" w:color="auto"/>
              <w:right w:val="single" w:sz="4" w:space="0" w:color="auto"/>
            </w:tcBorders>
            <w:shd w:val="clear" w:color="auto" w:fill="auto"/>
            <w:vAlign w:val="center"/>
            <w:hideMark/>
          </w:tcPr>
          <w:p w14:paraId="25E1267D" w14:textId="77777777" w:rsidR="004B6C36" w:rsidRPr="004B6C36" w:rsidRDefault="004B6C36" w:rsidP="004B6C36">
            <w:pPr>
              <w:jc w:val="right"/>
              <w:rPr>
                <w:sz w:val="12"/>
                <w:szCs w:val="12"/>
              </w:rPr>
            </w:pPr>
            <w:r w:rsidRPr="004B6C36">
              <w:rPr>
                <w:sz w:val="12"/>
                <w:szCs w:val="12"/>
              </w:rPr>
              <w:t xml:space="preserve">             25.000 </w:t>
            </w:r>
          </w:p>
        </w:tc>
        <w:tc>
          <w:tcPr>
            <w:tcW w:w="708" w:type="dxa"/>
            <w:tcBorders>
              <w:top w:val="nil"/>
              <w:left w:val="nil"/>
              <w:bottom w:val="single" w:sz="4" w:space="0" w:color="auto"/>
              <w:right w:val="single" w:sz="4" w:space="0" w:color="auto"/>
            </w:tcBorders>
            <w:shd w:val="clear" w:color="auto" w:fill="auto"/>
            <w:vAlign w:val="center"/>
            <w:hideMark/>
          </w:tcPr>
          <w:p w14:paraId="498E4E1F" w14:textId="77777777" w:rsidR="004B6C36" w:rsidRPr="004B6C36" w:rsidRDefault="004B6C36" w:rsidP="004B6C36">
            <w:pPr>
              <w:jc w:val="right"/>
              <w:rPr>
                <w:sz w:val="12"/>
                <w:szCs w:val="12"/>
              </w:rPr>
            </w:pPr>
            <w:r w:rsidRPr="004B6C36">
              <w:rPr>
                <w:sz w:val="12"/>
                <w:szCs w:val="12"/>
              </w:rPr>
              <w:t>10.000</w:t>
            </w:r>
          </w:p>
        </w:tc>
        <w:tc>
          <w:tcPr>
            <w:tcW w:w="709" w:type="dxa"/>
            <w:tcBorders>
              <w:top w:val="nil"/>
              <w:left w:val="nil"/>
              <w:bottom w:val="single" w:sz="4" w:space="0" w:color="auto"/>
              <w:right w:val="single" w:sz="4" w:space="0" w:color="auto"/>
            </w:tcBorders>
            <w:shd w:val="clear" w:color="auto" w:fill="auto"/>
            <w:vAlign w:val="center"/>
            <w:hideMark/>
          </w:tcPr>
          <w:p w14:paraId="7357C464" w14:textId="77777777" w:rsidR="004B6C36" w:rsidRPr="004B6C36" w:rsidRDefault="004B6C36" w:rsidP="004B6C36">
            <w:pPr>
              <w:jc w:val="right"/>
              <w:rPr>
                <w:sz w:val="12"/>
                <w:szCs w:val="12"/>
              </w:rPr>
            </w:pPr>
            <w:r w:rsidRPr="004B6C36">
              <w:rPr>
                <w:sz w:val="12"/>
                <w:szCs w:val="12"/>
              </w:rPr>
              <w:t>10.000</w:t>
            </w:r>
          </w:p>
        </w:tc>
        <w:tc>
          <w:tcPr>
            <w:tcW w:w="851" w:type="dxa"/>
            <w:tcBorders>
              <w:top w:val="nil"/>
              <w:left w:val="nil"/>
              <w:bottom w:val="single" w:sz="4" w:space="0" w:color="auto"/>
              <w:right w:val="single" w:sz="4" w:space="0" w:color="auto"/>
            </w:tcBorders>
            <w:shd w:val="clear" w:color="auto" w:fill="auto"/>
            <w:vAlign w:val="center"/>
            <w:hideMark/>
          </w:tcPr>
          <w:p w14:paraId="091614F6" w14:textId="77777777" w:rsidR="004B6C36" w:rsidRPr="004B6C36" w:rsidRDefault="004B6C36" w:rsidP="004B6C36">
            <w:pPr>
              <w:jc w:val="right"/>
              <w:rPr>
                <w:sz w:val="12"/>
                <w:szCs w:val="12"/>
              </w:rPr>
            </w:pPr>
            <w:r w:rsidRPr="004B6C36">
              <w:rPr>
                <w:sz w:val="12"/>
                <w:szCs w:val="12"/>
              </w:rPr>
              <w:t>15.000</w:t>
            </w:r>
          </w:p>
        </w:tc>
        <w:tc>
          <w:tcPr>
            <w:tcW w:w="992" w:type="dxa"/>
            <w:tcBorders>
              <w:top w:val="nil"/>
              <w:left w:val="nil"/>
              <w:bottom w:val="single" w:sz="4" w:space="0" w:color="auto"/>
              <w:right w:val="single" w:sz="4" w:space="0" w:color="auto"/>
            </w:tcBorders>
            <w:shd w:val="clear" w:color="auto" w:fill="auto"/>
            <w:vAlign w:val="center"/>
            <w:hideMark/>
          </w:tcPr>
          <w:p w14:paraId="2F2ED2BF" w14:textId="77777777" w:rsidR="004B6C36" w:rsidRPr="004B6C36" w:rsidRDefault="004B6C36" w:rsidP="004B6C36">
            <w:pPr>
              <w:jc w:val="right"/>
              <w:rPr>
                <w:sz w:val="12"/>
                <w:szCs w:val="12"/>
              </w:rPr>
            </w:pPr>
            <w:r w:rsidRPr="004B6C36">
              <w:rPr>
                <w:sz w:val="12"/>
                <w:szCs w:val="12"/>
              </w:rPr>
              <w:t>15.000</w:t>
            </w:r>
          </w:p>
        </w:tc>
        <w:tc>
          <w:tcPr>
            <w:tcW w:w="880" w:type="dxa"/>
            <w:tcBorders>
              <w:top w:val="nil"/>
              <w:left w:val="nil"/>
              <w:bottom w:val="single" w:sz="4" w:space="0" w:color="auto"/>
              <w:right w:val="single" w:sz="4" w:space="0" w:color="auto"/>
            </w:tcBorders>
            <w:shd w:val="clear" w:color="auto" w:fill="auto"/>
            <w:vAlign w:val="center"/>
            <w:hideMark/>
          </w:tcPr>
          <w:p w14:paraId="3257B7C3"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6A318D87" w14:textId="77777777" w:rsidR="004B6C36" w:rsidRPr="004B6C36" w:rsidRDefault="004B6C36" w:rsidP="004B6C36">
            <w:pPr>
              <w:jc w:val="right"/>
              <w:rPr>
                <w:sz w:val="12"/>
                <w:szCs w:val="12"/>
              </w:rPr>
            </w:pPr>
            <w:r w:rsidRPr="004B6C36">
              <w:rPr>
                <w:sz w:val="12"/>
                <w:szCs w:val="12"/>
              </w:rPr>
              <w:t> </w:t>
            </w:r>
          </w:p>
        </w:tc>
        <w:tc>
          <w:tcPr>
            <w:tcW w:w="1564" w:type="dxa"/>
            <w:tcBorders>
              <w:top w:val="nil"/>
              <w:left w:val="nil"/>
              <w:bottom w:val="single" w:sz="4" w:space="0" w:color="auto"/>
              <w:right w:val="single" w:sz="4" w:space="0" w:color="auto"/>
            </w:tcBorders>
            <w:shd w:val="clear" w:color="auto" w:fill="auto"/>
            <w:vAlign w:val="center"/>
            <w:hideMark/>
          </w:tcPr>
          <w:p w14:paraId="0A0F5E25" w14:textId="77777777" w:rsidR="004B6C36" w:rsidRPr="004B6C36" w:rsidRDefault="004B6C36" w:rsidP="004B6C36">
            <w:pPr>
              <w:jc w:val="center"/>
              <w:rPr>
                <w:sz w:val="12"/>
                <w:szCs w:val="12"/>
              </w:rPr>
            </w:pPr>
            <w:r w:rsidRPr="004B6C36">
              <w:rPr>
                <w:sz w:val="12"/>
                <w:szCs w:val="12"/>
              </w:rPr>
              <w:t> </w:t>
            </w:r>
          </w:p>
        </w:tc>
      </w:tr>
      <w:tr w:rsidR="004B6C36" w:rsidRPr="004B6C36" w14:paraId="359D4BE6" w14:textId="77777777" w:rsidTr="00DD7CE7">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A64F99" w14:textId="77777777" w:rsidR="004B6C36" w:rsidRPr="004B6C36" w:rsidRDefault="004B6C36" w:rsidP="004B6C36">
            <w:pPr>
              <w:jc w:val="center"/>
              <w:rPr>
                <w:sz w:val="12"/>
                <w:szCs w:val="12"/>
              </w:rPr>
            </w:pPr>
            <w:r w:rsidRPr="004B6C36">
              <w:rPr>
                <w:sz w:val="12"/>
                <w:szCs w:val="12"/>
              </w:rPr>
              <w:t>3</w:t>
            </w:r>
          </w:p>
        </w:tc>
        <w:tc>
          <w:tcPr>
            <w:tcW w:w="2836" w:type="dxa"/>
            <w:tcBorders>
              <w:top w:val="nil"/>
              <w:left w:val="nil"/>
              <w:bottom w:val="single" w:sz="4" w:space="0" w:color="auto"/>
              <w:right w:val="single" w:sz="4" w:space="0" w:color="auto"/>
            </w:tcBorders>
            <w:shd w:val="clear" w:color="auto" w:fill="auto"/>
            <w:vAlign w:val="center"/>
            <w:hideMark/>
          </w:tcPr>
          <w:p w14:paraId="12484D05" w14:textId="77777777" w:rsidR="004B6C36" w:rsidRPr="004B6C36" w:rsidRDefault="004B6C36" w:rsidP="004B6C36">
            <w:pPr>
              <w:rPr>
                <w:sz w:val="12"/>
                <w:szCs w:val="12"/>
              </w:rPr>
            </w:pPr>
            <w:proofErr w:type="spellStart"/>
            <w:r w:rsidRPr="004B6C36">
              <w:rPr>
                <w:sz w:val="12"/>
                <w:szCs w:val="12"/>
              </w:rPr>
              <w:t>Đầu</w:t>
            </w:r>
            <w:proofErr w:type="spellEnd"/>
            <w:r w:rsidRPr="004B6C36">
              <w:rPr>
                <w:sz w:val="12"/>
                <w:szCs w:val="12"/>
              </w:rPr>
              <w:t xml:space="preserve"> </w:t>
            </w:r>
            <w:proofErr w:type="spellStart"/>
            <w:r w:rsidRPr="004B6C36">
              <w:rPr>
                <w:sz w:val="12"/>
                <w:szCs w:val="12"/>
              </w:rPr>
              <w:t>tư</w:t>
            </w:r>
            <w:proofErr w:type="spellEnd"/>
            <w:r w:rsidRPr="004B6C36">
              <w:rPr>
                <w:sz w:val="12"/>
                <w:szCs w:val="12"/>
              </w:rPr>
              <w:t xml:space="preserve"> </w:t>
            </w:r>
            <w:proofErr w:type="spellStart"/>
            <w:r w:rsidRPr="004B6C36">
              <w:rPr>
                <w:sz w:val="12"/>
                <w:szCs w:val="12"/>
              </w:rPr>
              <w:t>cơ</w:t>
            </w:r>
            <w:proofErr w:type="spellEnd"/>
            <w:r w:rsidRPr="004B6C36">
              <w:rPr>
                <w:sz w:val="12"/>
                <w:szCs w:val="12"/>
              </w:rPr>
              <w:t xml:space="preserve"> </w:t>
            </w:r>
            <w:proofErr w:type="spellStart"/>
            <w:r w:rsidRPr="004B6C36">
              <w:rPr>
                <w:sz w:val="12"/>
                <w:szCs w:val="12"/>
              </w:rPr>
              <w:t>sở</w:t>
            </w:r>
            <w:proofErr w:type="spellEnd"/>
            <w:r w:rsidRPr="004B6C36">
              <w:rPr>
                <w:sz w:val="12"/>
                <w:szCs w:val="12"/>
              </w:rPr>
              <w:t xml:space="preserve"> </w:t>
            </w:r>
            <w:proofErr w:type="spellStart"/>
            <w:r w:rsidRPr="004B6C36">
              <w:rPr>
                <w:sz w:val="12"/>
                <w:szCs w:val="12"/>
              </w:rPr>
              <w:t>hạ</w:t>
            </w:r>
            <w:proofErr w:type="spellEnd"/>
            <w:r w:rsidRPr="004B6C36">
              <w:rPr>
                <w:sz w:val="12"/>
                <w:szCs w:val="12"/>
              </w:rPr>
              <w:t xml:space="preserve"> </w:t>
            </w:r>
            <w:proofErr w:type="spellStart"/>
            <w:r w:rsidRPr="004B6C36">
              <w:rPr>
                <w:sz w:val="12"/>
                <w:szCs w:val="12"/>
              </w:rPr>
              <w:t>tầng</w:t>
            </w:r>
            <w:proofErr w:type="spellEnd"/>
            <w:r w:rsidRPr="004B6C36">
              <w:rPr>
                <w:sz w:val="12"/>
                <w:szCs w:val="12"/>
              </w:rPr>
              <w:t xml:space="preserve"> </w:t>
            </w:r>
            <w:proofErr w:type="spellStart"/>
            <w:r w:rsidRPr="004B6C36">
              <w:rPr>
                <w:sz w:val="12"/>
                <w:szCs w:val="12"/>
              </w:rPr>
              <w:t>phục</w:t>
            </w:r>
            <w:proofErr w:type="spellEnd"/>
            <w:r w:rsidRPr="004B6C36">
              <w:rPr>
                <w:sz w:val="12"/>
                <w:szCs w:val="12"/>
              </w:rPr>
              <w:t xml:space="preserve"> </w:t>
            </w:r>
            <w:proofErr w:type="spellStart"/>
            <w:r w:rsidRPr="004B6C36">
              <w:rPr>
                <w:sz w:val="12"/>
                <w:szCs w:val="12"/>
              </w:rPr>
              <w:t>vụ</w:t>
            </w:r>
            <w:proofErr w:type="spellEnd"/>
            <w:r w:rsidRPr="004B6C36">
              <w:rPr>
                <w:sz w:val="12"/>
                <w:szCs w:val="12"/>
              </w:rPr>
              <w:t xml:space="preserve"> </w:t>
            </w:r>
            <w:proofErr w:type="spellStart"/>
            <w:r w:rsidRPr="004B6C36">
              <w:rPr>
                <w:sz w:val="12"/>
                <w:szCs w:val="12"/>
              </w:rPr>
              <w:t>giãn</w:t>
            </w:r>
            <w:proofErr w:type="spellEnd"/>
            <w:r w:rsidRPr="004B6C36">
              <w:rPr>
                <w:sz w:val="12"/>
                <w:szCs w:val="12"/>
              </w:rPr>
              <w:t xml:space="preserve"> </w:t>
            </w:r>
            <w:proofErr w:type="spellStart"/>
            <w:r w:rsidRPr="004B6C36">
              <w:rPr>
                <w:sz w:val="12"/>
                <w:szCs w:val="12"/>
              </w:rPr>
              <w:t>dân</w:t>
            </w:r>
            <w:proofErr w:type="spellEnd"/>
            <w:r w:rsidRPr="004B6C36">
              <w:rPr>
                <w:sz w:val="12"/>
                <w:szCs w:val="12"/>
              </w:rPr>
              <w:t xml:space="preserve"> </w:t>
            </w:r>
            <w:proofErr w:type="spellStart"/>
            <w:r w:rsidRPr="004B6C36">
              <w:rPr>
                <w:sz w:val="12"/>
                <w:szCs w:val="12"/>
              </w:rPr>
              <w:t>tại</w:t>
            </w:r>
            <w:proofErr w:type="spellEnd"/>
            <w:r w:rsidRPr="004B6C36">
              <w:rPr>
                <w:sz w:val="12"/>
                <w:szCs w:val="12"/>
              </w:rPr>
              <w:t xml:space="preserve"> </w:t>
            </w:r>
            <w:proofErr w:type="spellStart"/>
            <w:r w:rsidRPr="004B6C36">
              <w:rPr>
                <w:sz w:val="12"/>
                <w:szCs w:val="12"/>
              </w:rPr>
              <w:t>làng</w:t>
            </w:r>
            <w:proofErr w:type="spellEnd"/>
            <w:r w:rsidRPr="004B6C36">
              <w:rPr>
                <w:sz w:val="12"/>
                <w:szCs w:val="12"/>
              </w:rPr>
              <w:t xml:space="preserve"> </w:t>
            </w:r>
            <w:proofErr w:type="spellStart"/>
            <w:r w:rsidRPr="004B6C36">
              <w:rPr>
                <w:sz w:val="12"/>
                <w:szCs w:val="12"/>
              </w:rPr>
              <w:t>Xộp</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Mô</w:t>
            </w:r>
            <w:proofErr w:type="spellEnd"/>
            <w:r w:rsidRPr="004B6C36">
              <w:rPr>
                <w:sz w:val="12"/>
                <w:szCs w:val="12"/>
              </w:rPr>
              <w:t xml:space="preserve"> Rai, </w:t>
            </w:r>
            <w:proofErr w:type="spellStart"/>
            <w:r w:rsidRPr="004B6C36">
              <w:rPr>
                <w:sz w:val="12"/>
                <w:szCs w:val="12"/>
              </w:rPr>
              <w:t>huyện</w:t>
            </w:r>
            <w:proofErr w:type="spellEnd"/>
            <w:r w:rsidRPr="004B6C36">
              <w:rPr>
                <w:sz w:val="12"/>
                <w:szCs w:val="12"/>
              </w:rPr>
              <w:t xml:space="preserve"> Sa </w:t>
            </w:r>
            <w:proofErr w:type="spellStart"/>
            <w:r w:rsidRPr="004B6C36">
              <w:rPr>
                <w:sz w:val="12"/>
                <w:szCs w:val="12"/>
              </w:rPr>
              <w:t>Thầy</w:t>
            </w:r>
            <w:proofErr w:type="spellEnd"/>
            <w:r w:rsidRPr="004B6C36">
              <w:rPr>
                <w:sz w:val="12"/>
                <w:szCs w:val="12"/>
              </w:rPr>
              <w:t xml:space="preserve">, </w:t>
            </w:r>
            <w:proofErr w:type="spellStart"/>
            <w:r w:rsidRPr="004B6C36">
              <w:rPr>
                <w:sz w:val="12"/>
                <w:szCs w:val="12"/>
              </w:rPr>
              <w:t>tỉnh</w:t>
            </w:r>
            <w:proofErr w:type="spellEnd"/>
            <w:r w:rsidRPr="004B6C36">
              <w:rPr>
                <w:sz w:val="12"/>
                <w:szCs w:val="12"/>
              </w:rPr>
              <w:t xml:space="preserve"> Kon Tum</w:t>
            </w:r>
          </w:p>
        </w:tc>
        <w:tc>
          <w:tcPr>
            <w:tcW w:w="1134" w:type="dxa"/>
            <w:tcBorders>
              <w:top w:val="nil"/>
              <w:left w:val="nil"/>
              <w:bottom w:val="single" w:sz="4" w:space="0" w:color="auto"/>
              <w:right w:val="single" w:sz="4" w:space="0" w:color="auto"/>
            </w:tcBorders>
            <w:shd w:val="clear" w:color="auto" w:fill="auto"/>
            <w:vAlign w:val="center"/>
            <w:hideMark/>
          </w:tcPr>
          <w:p w14:paraId="7ABF6146"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Sa </w:t>
            </w:r>
            <w:proofErr w:type="spellStart"/>
            <w:r w:rsidRPr="004B6C36">
              <w:rPr>
                <w:sz w:val="12"/>
                <w:szCs w:val="12"/>
              </w:rPr>
              <w:t>Thầy</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B03BDEE"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Mô</w:t>
            </w:r>
            <w:proofErr w:type="spellEnd"/>
            <w:r w:rsidRPr="004B6C36">
              <w:rPr>
                <w:sz w:val="12"/>
                <w:szCs w:val="12"/>
              </w:rPr>
              <w:t xml:space="preserve"> Rai</w:t>
            </w:r>
          </w:p>
        </w:tc>
        <w:tc>
          <w:tcPr>
            <w:tcW w:w="1134" w:type="dxa"/>
            <w:tcBorders>
              <w:top w:val="nil"/>
              <w:left w:val="nil"/>
              <w:bottom w:val="single" w:sz="4" w:space="0" w:color="auto"/>
              <w:right w:val="single" w:sz="4" w:space="0" w:color="auto"/>
            </w:tcBorders>
            <w:shd w:val="clear" w:color="auto" w:fill="auto"/>
            <w:vAlign w:val="center"/>
            <w:hideMark/>
          </w:tcPr>
          <w:p w14:paraId="799A24E8" w14:textId="77777777" w:rsidR="004B6C36" w:rsidRPr="004B6C36" w:rsidRDefault="004B6C36" w:rsidP="004B6C36">
            <w:pPr>
              <w:jc w:val="center"/>
              <w:rPr>
                <w:sz w:val="12"/>
                <w:szCs w:val="12"/>
              </w:rPr>
            </w:pPr>
            <w:proofErr w:type="spellStart"/>
            <w:r w:rsidRPr="004B6C36">
              <w:rPr>
                <w:sz w:val="12"/>
                <w:szCs w:val="12"/>
              </w:rPr>
              <w:t>xã</w:t>
            </w:r>
            <w:proofErr w:type="spellEnd"/>
            <w:r w:rsidRPr="004B6C36">
              <w:rPr>
                <w:sz w:val="12"/>
                <w:szCs w:val="12"/>
              </w:rPr>
              <w:t xml:space="preserve"> </w:t>
            </w:r>
            <w:proofErr w:type="spellStart"/>
            <w:r w:rsidRPr="004B6C36">
              <w:rPr>
                <w:sz w:val="12"/>
                <w:szCs w:val="12"/>
              </w:rPr>
              <w:t>Mô</w:t>
            </w:r>
            <w:proofErr w:type="spellEnd"/>
            <w:r w:rsidRPr="004B6C36">
              <w:rPr>
                <w:sz w:val="12"/>
                <w:szCs w:val="12"/>
              </w:rPr>
              <w:t xml:space="preserve"> Rai</w:t>
            </w:r>
          </w:p>
        </w:tc>
        <w:tc>
          <w:tcPr>
            <w:tcW w:w="992" w:type="dxa"/>
            <w:tcBorders>
              <w:top w:val="nil"/>
              <w:left w:val="nil"/>
              <w:bottom w:val="single" w:sz="4" w:space="0" w:color="auto"/>
              <w:right w:val="single" w:sz="4" w:space="0" w:color="auto"/>
            </w:tcBorders>
            <w:shd w:val="clear" w:color="auto" w:fill="auto"/>
            <w:vAlign w:val="center"/>
            <w:hideMark/>
          </w:tcPr>
          <w:p w14:paraId="2986C321" w14:textId="77777777" w:rsidR="004B6C36" w:rsidRPr="004B6C36" w:rsidRDefault="004B6C36" w:rsidP="004B6C36">
            <w:pPr>
              <w:jc w:val="center"/>
              <w:rPr>
                <w:sz w:val="12"/>
                <w:szCs w:val="12"/>
              </w:rPr>
            </w:pPr>
            <w:r w:rsidRPr="004B6C36">
              <w:rPr>
                <w:sz w:val="12"/>
                <w:szCs w:val="12"/>
              </w:rPr>
              <w:t>395-24/4/2020;</w:t>
            </w:r>
            <w:r w:rsidRPr="004B6C36">
              <w:rPr>
                <w:sz w:val="12"/>
                <w:szCs w:val="12"/>
              </w:rPr>
              <w:br/>
              <w:t>401-14/5/2021;</w:t>
            </w:r>
            <w:r w:rsidRPr="004B6C36">
              <w:rPr>
                <w:sz w:val="12"/>
                <w:szCs w:val="12"/>
              </w:rPr>
              <w:br/>
              <w:t>448-24/5/2021;190-12/4/2022</w:t>
            </w:r>
          </w:p>
        </w:tc>
        <w:tc>
          <w:tcPr>
            <w:tcW w:w="850" w:type="dxa"/>
            <w:tcBorders>
              <w:top w:val="nil"/>
              <w:left w:val="nil"/>
              <w:bottom w:val="single" w:sz="4" w:space="0" w:color="auto"/>
              <w:right w:val="single" w:sz="4" w:space="0" w:color="auto"/>
            </w:tcBorders>
            <w:shd w:val="clear" w:color="auto" w:fill="auto"/>
            <w:vAlign w:val="center"/>
            <w:hideMark/>
          </w:tcPr>
          <w:p w14:paraId="31F8A3BA" w14:textId="77777777" w:rsidR="004B6C36" w:rsidRPr="004B6C36" w:rsidRDefault="004B6C36" w:rsidP="004B6C36">
            <w:pPr>
              <w:jc w:val="right"/>
              <w:rPr>
                <w:sz w:val="12"/>
                <w:szCs w:val="12"/>
              </w:rPr>
            </w:pPr>
            <w:r w:rsidRPr="004B6C36">
              <w:rPr>
                <w:sz w:val="12"/>
                <w:szCs w:val="12"/>
              </w:rPr>
              <w:t xml:space="preserve">              123.000 </w:t>
            </w:r>
          </w:p>
        </w:tc>
        <w:tc>
          <w:tcPr>
            <w:tcW w:w="851" w:type="dxa"/>
            <w:tcBorders>
              <w:top w:val="nil"/>
              <w:left w:val="nil"/>
              <w:bottom w:val="single" w:sz="4" w:space="0" w:color="auto"/>
              <w:right w:val="single" w:sz="4" w:space="0" w:color="auto"/>
            </w:tcBorders>
            <w:shd w:val="clear" w:color="auto" w:fill="auto"/>
            <w:vAlign w:val="center"/>
            <w:hideMark/>
          </w:tcPr>
          <w:p w14:paraId="2AADEF23" w14:textId="77777777" w:rsidR="004B6C36" w:rsidRPr="004B6C36" w:rsidRDefault="004B6C36" w:rsidP="004B6C36">
            <w:pPr>
              <w:jc w:val="right"/>
              <w:rPr>
                <w:sz w:val="12"/>
                <w:szCs w:val="12"/>
              </w:rPr>
            </w:pPr>
            <w:r w:rsidRPr="004B6C36">
              <w:rPr>
                <w:sz w:val="12"/>
                <w:szCs w:val="12"/>
              </w:rPr>
              <w:t xml:space="preserve">             35.000 </w:t>
            </w:r>
          </w:p>
        </w:tc>
        <w:tc>
          <w:tcPr>
            <w:tcW w:w="708" w:type="dxa"/>
            <w:tcBorders>
              <w:top w:val="nil"/>
              <w:left w:val="nil"/>
              <w:bottom w:val="single" w:sz="4" w:space="0" w:color="auto"/>
              <w:right w:val="single" w:sz="4" w:space="0" w:color="auto"/>
            </w:tcBorders>
            <w:shd w:val="clear" w:color="auto" w:fill="auto"/>
            <w:vAlign w:val="center"/>
            <w:hideMark/>
          </w:tcPr>
          <w:p w14:paraId="6DBBE003" w14:textId="77777777" w:rsidR="004B6C36" w:rsidRPr="004B6C36" w:rsidRDefault="004B6C36" w:rsidP="004B6C36">
            <w:pPr>
              <w:jc w:val="right"/>
              <w:rPr>
                <w:sz w:val="12"/>
                <w:szCs w:val="12"/>
              </w:rPr>
            </w:pPr>
            <w:r w:rsidRPr="004B6C36">
              <w:rPr>
                <w:sz w:val="12"/>
                <w:szCs w:val="12"/>
              </w:rPr>
              <w:t>10.000</w:t>
            </w:r>
          </w:p>
        </w:tc>
        <w:tc>
          <w:tcPr>
            <w:tcW w:w="709" w:type="dxa"/>
            <w:tcBorders>
              <w:top w:val="nil"/>
              <w:left w:val="nil"/>
              <w:bottom w:val="single" w:sz="4" w:space="0" w:color="auto"/>
              <w:right w:val="single" w:sz="4" w:space="0" w:color="auto"/>
            </w:tcBorders>
            <w:shd w:val="clear" w:color="auto" w:fill="auto"/>
            <w:vAlign w:val="center"/>
            <w:hideMark/>
          </w:tcPr>
          <w:p w14:paraId="5B8DCC2C" w14:textId="77777777" w:rsidR="004B6C36" w:rsidRPr="004B6C36" w:rsidRDefault="004B6C36" w:rsidP="004B6C36">
            <w:pPr>
              <w:jc w:val="right"/>
              <w:rPr>
                <w:sz w:val="12"/>
                <w:szCs w:val="12"/>
              </w:rPr>
            </w:pPr>
            <w:r w:rsidRPr="004B6C36">
              <w:rPr>
                <w:sz w:val="12"/>
                <w:szCs w:val="12"/>
              </w:rPr>
              <w:t>10.000</w:t>
            </w:r>
          </w:p>
        </w:tc>
        <w:tc>
          <w:tcPr>
            <w:tcW w:w="851" w:type="dxa"/>
            <w:tcBorders>
              <w:top w:val="nil"/>
              <w:left w:val="nil"/>
              <w:bottom w:val="single" w:sz="4" w:space="0" w:color="auto"/>
              <w:right w:val="single" w:sz="4" w:space="0" w:color="auto"/>
            </w:tcBorders>
            <w:shd w:val="clear" w:color="auto" w:fill="auto"/>
            <w:vAlign w:val="center"/>
            <w:hideMark/>
          </w:tcPr>
          <w:p w14:paraId="69DEA234" w14:textId="77777777" w:rsidR="004B6C36" w:rsidRPr="004B6C36" w:rsidRDefault="004B6C36" w:rsidP="004B6C36">
            <w:pPr>
              <w:jc w:val="right"/>
              <w:rPr>
                <w:sz w:val="12"/>
                <w:szCs w:val="12"/>
              </w:rPr>
            </w:pPr>
            <w:r w:rsidRPr="004B6C36">
              <w:rPr>
                <w:sz w:val="12"/>
                <w:szCs w:val="12"/>
              </w:rPr>
              <w:t>25.000</w:t>
            </w:r>
          </w:p>
        </w:tc>
        <w:tc>
          <w:tcPr>
            <w:tcW w:w="992" w:type="dxa"/>
            <w:tcBorders>
              <w:top w:val="nil"/>
              <w:left w:val="nil"/>
              <w:bottom w:val="single" w:sz="4" w:space="0" w:color="auto"/>
              <w:right w:val="single" w:sz="4" w:space="0" w:color="auto"/>
            </w:tcBorders>
            <w:shd w:val="clear" w:color="auto" w:fill="auto"/>
            <w:vAlign w:val="center"/>
            <w:hideMark/>
          </w:tcPr>
          <w:p w14:paraId="1D018626" w14:textId="77777777" w:rsidR="004B6C36" w:rsidRPr="004B6C36" w:rsidRDefault="004B6C36" w:rsidP="004B6C36">
            <w:pPr>
              <w:jc w:val="right"/>
              <w:rPr>
                <w:sz w:val="12"/>
                <w:szCs w:val="12"/>
              </w:rPr>
            </w:pPr>
            <w:r w:rsidRPr="004B6C36">
              <w:rPr>
                <w:sz w:val="12"/>
                <w:szCs w:val="12"/>
              </w:rPr>
              <w:t>25.000</w:t>
            </w:r>
          </w:p>
        </w:tc>
        <w:tc>
          <w:tcPr>
            <w:tcW w:w="880" w:type="dxa"/>
            <w:tcBorders>
              <w:top w:val="nil"/>
              <w:left w:val="nil"/>
              <w:bottom w:val="single" w:sz="4" w:space="0" w:color="auto"/>
              <w:right w:val="single" w:sz="4" w:space="0" w:color="auto"/>
            </w:tcBorders>
            <w:shd w:val="clear" w:color="auto" w:fill="auto"/>
            <w:vAlign w:val="center"/>
            <w:hideMark/>
          </w:tcPr>
          <w:p w14:paraId="5E8430CD"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10510FE0" w14:textId="77777777" w:rsidR="004B6C36" w:rsidRPr="004B6C36" w:rsidRDefault="004B6C36" w:rsidP="004B6C36">
            <w:pPr>
              <w:jc w:val="right"/>
              <w:rPr>
                <w:sz w:val="12"/>
                <w:szCs w:val="12"/>
              </w:rPr>
            </w:pPr>
            <w:r w:rsidRPr="004B6C36">
              <w:rPr>
                <w:sz w:val="12"/>
                <w:szCs w:val="12"/>
              </w:rPr>
              <w:t> </w:t>
            </w:r>
          </w:p>
        </w:tc>
        <w:tc>
          <w:tcPr>
            <w:tcW w:w="1564" w:type="dxa"/>
            <w:tcBorders>
              <w:top w:val="nil"/>
              <w:left w:val="nil"/>
              <w:bottom w:val="single" w:sz="4" w:space="0" w:color="auto"/>
              <w:right w:val="single" w:sz="4" w:space="0" w:color="auto"/>
            </w:tcBorders>
            <w:shd w:val="clear" w:color="auto" w:fill="auto"/>
            <w:vAlign w:val="center"/>
            <w:hideMark/>
          </w:tcPr>
          <w:p w14:paraId="10DAD154" w14:textId="77777777" w:rsidR="004B6C36" w:rsidRPr="004B6C36" w:rsidRDefault="004B6C36" w:rsidP="004B6C36">
            <w:pPr>
              <w:jc w:val="center"/>
              <w:rPr>
                <w:sz w:val="12"/>
                <w:szCs w:val="12"/>
              </w:rPr>
            </w:pPr>
            <w:proofErr w:type="spellStart"/>
            <w:r w:rsidRPr="004B6C36">
              <w:rPr>
                <w:sz w:val="12"/>
                <w:szCs w:val="12"/>
              </w:rPr>
              <w:t>Đang</w:t>
            </w:r>
            <w:proofErr w:type="spellEnd"/>
            <w:r w:rsidRPr="004B6C36">
              <w:rPr>
                <w:sz w:val="12"/>
                <w:szCs w:val="12"/>
              </w:rPr>
              <w:t xml:space="preserve"> </w:t>
            </w:r>
            <w:proofErr w:type="spellStart"/>
            <w:r w:rsidRPr="004B6C36">
              <w:rPr>
                <w:sz w:val="12"/>
                <w:szCs w:val="12"/>
              </w:rPr>
              <w:t>thực</w:t>
            </w:r>
            <w:proofErr w:type="spellEnd"/>
            <w:r w:rsidRPr="004B6C36">
              <w:rPr>
                <w:sz w:val="12"/>
                <w:szCs w:val="12"/>
              </w:rPr>
              <w:t xml:space="preserve"> </w:t>
            </w:r>
            <w:proofErr w:type="spellStart"/>
            <w:r w:rsidRPr="004B6C36">
              <w:rPr>
                <w:sz w:val="12"/>
                <w:szCs w:val="12"/>
              </w:rPr>
              <w:t>hiện</w:t>
            </w:r>
            <w:proofErr w:type="spellEnd"/>
            <w:r w:rsidRPr="004B6C36">
              <w:rPr>
                <w:sz w:val="12"/>
                <w:szCs w:val="12"/>
              </w:rPr>
              <w:t xml:space="preserve"> </w:t>
            </w:r>
            <w:proofErr w:type="spellStart"/>
            <w:r w:rsidRPr="004B6C36">
              <w:rPr>
                <w:sz w:val="12"/>
                <w:szCs w:val="12"/>
              </w:rPr>
              <w:t>từ</w:t>
            </w:r>
            <w:proofErr w:type="spellEnd"/>
            <w:r w:rsidRPr="004B6C36">
              <w:rPr>
                <w:sz w:val="12"/>
                <w:szCs w:val="12"/>
              </w:rPr>
              <w:t xml:space="preserve"> </w:t>
            </w:r>
            <w:proofErr w:type="spellStart"/>
            <w:r w:rsidRPr="004B6C36">
              <w:rPr>
                <w:sz w:val="12"/>
                <w:szCs w:val="12"/>
              </w:rPr>
              <w:t>nguồn</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 xml:space="preserve"> </w:t>
            </w:r>
            <w:proofErr w:type="spellStart"/>
            <w:r w:rsidRPr="004B6C36">
              <w:rPr>
                <w:sz w:val="12"/>
                <w:szCs w:val="12"/>
              </w:rPr>
              <w:t>của</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tỉnh</w:t>
            </w:r>
            <w:proofErr w:type="spellEnd"/>
            <w:r w:rsidRPr="004B6C36">
              <w:rPr>
                <w:sz w:val="12"/>
                <w:szCs w:val="12"/>
              </w:rPr>
              <w:t xml:space="preserve"> </w:t>
            </w:r>
            <w:proofErr w:type="spellStart"/>
            <w:r w:rsidRPr="004B6C36">
              <w:rPr>
                <w:sz w:val="12"/>
                <w:szCs w:val="12"/>
              </w:rPr>
              <w:t>đã</w:t>
            </w:r>
            <w:proofErr w:type="spellEnd"/>
            <w:r w:rsidRPr="004B6C36">
              <w:rPr>
                <w:sz w:val="12"/>
                <w:szCs w:val="12"/>
              </w:rPr>
              <w:t xml:space="preserve"> </w:t>
            </w:r>
            <w:proofErr w:type="spellStart"/>
            <w:r w:rsidRPr="004B6C36">
              <w:rPr>
                <w:sz w:val="12"/>
                <w:szCs w:val="12"/>
              </w:rPr>
              <w:t>btri</w:t>
            </w:r>
            <w:proofErr w:type="spellEnd"/>
            <w:r w:rsidRPr="004B6C36">
              <w:rPr>
                <w:sz w:val="12"/>
                <w:szCs w:val="12"/>
              </w:rPr>
              <w:t xml:space="preserve"> </w:t>
            </w:r>
            <w:proofErr w:type="spellStart"/>
            <w:r w:rsidRPr="004B6C36">
              <w:rPr>
                <w:sz w:val="12"/>
                <w:szCs w:val="12"/>
              </w:rPr>
              <w:t>đủ</w:t>
            </w:r>
            <w:proofErr w:type="spellEnd"/>
            <w:r w:rsidRPr="004B6C36">
              <w:rPr>
                <w:sz w:val="12"/>
                <w:szCs w:val="12"/>
              </w:rPr>
              <w:t xml:space="preserve"> </w:t>
            </w:r>
            <w:proofErr w:type="spellStart"/>
            <w:r w:rsidRPr="004B6C36">
              <w:rPr>
                <w:sz w:val="12"/>
                <w:szCs w:val="12"/>
              </w:rPr>
              <w:t>từ</w:t>
            </w:r>
            <w:proofErr w:type="spellEnd"/>
            <w:r w:rsidRPr="004B6C36">
              <w:rPr>
                <w:sz w:val="12"/>
                <w:szCs w:val="12"/>
              </w:rPr>
              <w:t xml:space="preserve"> </w:t>
            </w:r>
            <w:proofErr w:type="spellStart"/>
            <w:r w:rsidRPr="004B6C36">
              <w:rPr>
                <w:sz w:val="12"/>
                <w:szCs w:val="12"/>
              </w:rPr>
              <w:t>năm</w:t>
            </w:r>
            <w:proofErr w:type="spellEnd"/>
            <w:r w:rsidRPr="004B6C36">
              <w:rPr>
                <w:sz w:val="12"/>
                <w:szCs w:val="12"/>
              </w:rPr>
              <w:t xml:space="preserve"> 2021 </w:t>
            </w:r>
          </w:p>
        </w:tc>
      </w:tr>
      <w:tr w:rsidR="004B6C36" w:rsidRPr="004B6C36" w14:paraId="248A2B4B" w14:textId="77777777" w:rsidTr="00DD7CE7">
        <w:trPr>
          <w:trHeight w:val="10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757BDC" w14:textId="77777777" w:rsidR="004B6C36" w:rsidRPr="004B6C36" w:rsidRDefault="004B6C36" w:rsidP="004B6C36">
            <w:pPr>
              <w:jc w:val="center"/>
              <w:rPr>
                <w:sz w:val="12"/>
                <w:szCs w:val="12"/>
              </w:rPr>
            </w:pPr>
            <w:r w:rsidRPr="004B6C36">
              <w:rPr>
                <w:sz w:val="12"/>
                <w:szCs w:val="12"/>
              </w:rPr>
              <w:t>4</w:t>
            </w:r>
          </w:p>
        </w:tc>
        <w:tc>
          <w:tcPr>
            <w:tcW w:w="2836" w:type="dxa"/>
            <w:tcBorders>
              <w:top w:val="nil"/>
              <w:left w:val="nil"/>
              <w:bottom w:val="single" w:sz="4" w:space="0" w:color="auto"/>
              <w:right w:val="single" w:sz="4" w:space="0" w:color="auto"/>
            </w:tcBorders>
            <w:shd w:val="clear" w:color="auto" w:fill="auto"/>
            <w:vAlign w:val="center"/>
            <w:hideMark/>
          </w:tcPr>
          <w:p w14:paraId="2C1DA7CD" w14:textId="77777777" w:rsidR="004B6C36" w:rsidRPr="004B6C36" w:rsidRDefault="004B6C36" w:rsidP="004B6C36">
            <w:pPr>
              <w:rPr>
                <w:sz w:val="12"/>
                <w:szCs w:val="12"/>
              </w:rPr>
            </w:pPr>
            <w:r w:rsidRPr="004B6C36">
              <w:rPr>
                <w:sz w:val="12"/>
                <w:szCs w:val="12"/>
              </w:rPr>
              <w:t xml:space="preserve">Di </w:t>
            </w:r>
            <w:proofErr w:type="spellStart"/>
            <w:r w:rsidRPr="004B6C36">
              <w:rPr>
                <w:sz w:val="12"/>
                <w:szCs w:val="12"/>
              </w:rPr>
              <w:t>dời</w:t>
            </w:r>
            <w:proofErr w:type="spellEnd"/>
            <w:r w:rsidRPr="004B6C36">
              <w:rPr>
                <w:sz w:val="12"/>
                <w:szCs w:val="12"/>
              </w:rPr>
              <w:t xml:space="preserve">, </w:t>
            </w:r>
            <w:proofErr w:type="spellStart"/>
            <w:r w:rsidRPr="004B6C36">
              <w:rPr>
                <w:sz w:val="12"/>
                <w:szCs w:val="12"/>
              </w:rPr>
              <w:t>tái</w:t>
            </w:r>
            <w:proofErr w:type="spellEnd"/>
            <w:r w:rsidRPr="004B6C36">
              <w:rPr>
                <w:sz w:val="12"/>
                <w:szCs w:val="12"/>
              </w:rPr>
              <w:t xml:space="preserve"> </w:t>
            </w:r>
            <w:proofErr w:type="spellStart"/>
            <w:r w:rsidRPr="004B6C36">
              <w:rPr>
                <w:sz w:val="12"/>
                <w:szCs w:val="12"/>
              </w:rPr>
              <w:t>định</w:t>
            </w:r>
            <w:proofErr w:type="spellEnd"/>
            <w:r w:rsidRPr="004B6C36">
              <w:rPr>
                <w:sz w:val="12"/>
                <w:szCs w:val="12"/>
              </w:rPr>
              <w:t xml:space="preserve"> </w:t>
            </w:r>
            <w:proofErr w:type="spellStart"/>
            <w:r w:rsidRPr="004B6C36">
              <w:rPr>
                <w:sz w:val="12"/>
                <w:szCs w:val="12"/>
              </w:rPr>
              <w:t>cư</w:t>
            </w:r>
            <w:proofErr w:type="spellEnd"/>
            <w:r w:rsidRPr="004B6C36">
              <w:rPr>
                <w:sz w:val="12"/>
                <w:szCs w:val="12"/>
              </w:rPr>
              <w:t xml:space="preserve"> </w:t>
            </w:r>
            <w:proofErr w:type="spellStart"/>
            <w:r w:rsidRPr="004B6C36">
              <w:rPr>
                <w:sz w:val="12"/>
                <w:szCs w:val="12"/>
              </w:rPr>
              <w:t>cho</w:t>
            </w:r>
            <w:proofErr w:type="spellEnd"/>
            <w:r w:rsidRPr="004B6C36">
              <w:rPr>
                <w:sz w:val="12"/>
                <w:szCs w:val="12"/>
              </w:rPr>
              <w:t xml:space="preserve">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hộ</w:t>
            </w:r>
            <w:proofErr w:type="spellEnd"/>
            <w:r w:rsidRPr="004B6C36">
              <w:rPr>
                <w:sz w:val="12"/>
                <w:szCs w:val="12"/>
              </w:rPr>
              <w:t xml:space="preserve"> </w:t>
            </w:r>
            <w:proofErr w:type="spellStart"/>
            <w:r w:rsidRPr="004B6C36">
              <w:rPr>
                <w:sz w:val="12"/>
                <w:szCs w:val="12"/>
              </w:rPr>
              <w:t>dân</w:t>
            </w:r>
            <w:proofErr w:type="spellEnd"/>
            <w:r w:rsidRPr="004B6C36">
              <w:rPr>
                <w:sz w:val="12"/>
                <w:szCs w:val="12"/>
              </w:rPr>
              <w:t xml:space="preserve"> </w:t>
            </w:r>
            <w:proofErr w:type="spellStart"/>
            <w:r w:rsidRPr="004B6C36">
              <w:rPr>
                <w:sz w:val="12"/>
                <w:szCs w:val="12"/>
              </w:rPr>
              <w:t>tại</w:t>
            </w:r>
            <w:proofErr w:type="spellEnd"/>
            <w:r w:rsidRPr="004B6C36">
              <w:rPr>
                <w:sz w:val="12"/>
                <w:szCs w:val="12"/>
              </w:rPr>
              <w:t xml:space="preserve"> 03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Tê</w:t>
            </w:r>
            <w:proofErr w:type="spellEnd"/>
            <w:r w:rsidRPr="004B6C36">
              <w:rPr>
                <w:sz w:val="12"/>
                <w:szCs w:val="12"/>
              </w:rPr>
              <w:t xml:space="preserve"> </w:t>
            </w:r>
            <w:proofErr w:type="spellStart"/>
            <w:r w:rsidRPr="004B6C36">
              <w:rPr>
                <w:sz w:val="12"/>
                <w:szCs w:val="12"/>
              </w:rPr>
              <w:t>Xăng</w:t>
            </w:r>
            <w:proofErr w:type="spellEnd"/>
            <w:r w:rsidRPr="004B6C36">
              <w:rPr>
                <w:sz w:val="12"/>
                <w:szCs w:val="12"/>
              </w:rPr>
              <w:t xml:space="preserve">, Tu </w:t>
            </w:r>
            <w:proofErr w:type="spellStart"/>
            <w:r w:rsidRPr="004B6C36">
              <w:rPr>
                <w:sz w:val="12"/>
                <w:szCs w:val="12"/>
              </w:rPr>
              <w:t>Mơ</w:t>
            </w:r>
            <w:proofErr w:type="spellEnd"/>
            <w:r w:rsidRPr="004B6C36">
              <w:rPr>
                <w:sz w:val="12"/>
                <w:szCs w:val="12"/>
              </w:rPr>
              <w:t xml:space="preserve"> </w:t>
            </w:r>
            <w:proofErr w:type="spellStart"/>
            <w:r w:rsidRPr="004B6C36">
              <w:rPr>
                <w:sz w:val="12"/>
                <w:szCs w:val="12"/>
              </w:rPr>
              <w:t>Rông</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Rơ</w:t>
            </w:r>
            <w:proofErr w:type="spellEnd"/>
            <w:r w:rsidRPr="004B6C36">
              <w:rPr>
                <w:sz w:val="12"/>
                <w:szCs w:val="12"/>
              </w:rPr>
              <w:t xml:space="preserve"> </w:t>
            </w:r>
            <w:proofErr w:type="spellStart"/>
            <w:r w:rsidRPr="004B6C36">
              <w:rPr>
                <w:sz w:val="12"/>
                <w:szCs w:val="12"/>
              </w:rPr>
              <w:t>Ông</w:t>
            </w:r>
            <w:proofErr w:type="spellEnd"/>
            <w:r w:rsidRPr="004B6C36">
              <w:rPr>
                <w:sz w:val="12"/>
                <w:szCs w:val="12"/>
              </w:rPr>
              <w:t xml:space="preserve"> </w:t>
            </w:r>
            <w:proofErr w:type="spellStart"/>
            <w:r w:rsidRPr="004B6C36">
              <w:rPr>
                <w:sz w:val="12"/>
                <w:szCs w:val="12"/>
              </w:rPr>
              <w:t>và</w:t>
            </w:r>
            <w:proofErr w:type="spellEnd"/>
            <w:r w:rsidRPr="004B6C36">
              <w:rPr>
                <w:sz w:val="12"/>
                <w:szCs w:val="12"/>
              </w:rPr>
              <w:t xml:space="preserve"> </w:t>
            </w:r>
            <w:proofErr w:type="spellStart"/>
            <w:r w:rsidRPr="004B6C36">
              <w:rPr>
                <w:sz w:val="12"/>
                <w:szCs w:val="12"/>
              </w:rPr>
              <w:t>Trụ</w:t>
            </w:r>
            <w:proofErr w:type="spellEnd"/>
            <w:r w:rsidRPr="004B6C36">
              <w:rPr>
                <w:sz w:val="12"/>
                <w:szCs w:val="12"/>
              </w:rPr>
              <w:t xml:space="preserve"> </w:t>
            </w:r>
            <w:proofErr w:type="spellStart"/>
            <w:r w:rsidRPr="004B6C36">
              <w:rPr>
                <w:sz w:val="12"/>
                <w:szCs w:val="12"/>
              </w:rPr>
              <w:t>sở</w:t>
            </w:r>
            <w:proofErr w:type="spellEnd"/>
            <w:r w:rsidRPr="004B6C36">
              <w:rPr>
                <w:sz w:val="12"/>
                <w:szCs w:val="12"/>
              </w:rPr>
              <w:t xml:space="preserve"> </w:t>
            </w:r>
            <w:proofErr w:type="spellStart"/>
            <w:r w:rsidRPr="004B6C36">
              <w:rPr>
                <w:sz w:val="12"/>
                <w:szCs w:val="12"/>
              </w:rPr>
              <w:t>Đảng</w:t>
            </w:r>
            <w:proofErr w:type="spellEnd"/>
            <w:r w:rsidRPr="004B6C36">
              <w:rPr>
                <w:sz w:val="12"/>
                <w:szCs w:val="12"/>
              </w:rPr>
              <w:t xml:space="preserve"> </w:t>
            </w:r>
            <w:proofErr w:type="spellStart"/>
            <w:r w:rsidRPr="004B6C36">
              <w:rPr>
                <w:sz w:val="12"/>
                <w:szCs w:val="12"/>
              </w:rPr>
              <w:t>ủy</w:t>
            </w:r>
            <w:proofErr w:type="spellEnd"/>
            <w:r w:rsidRPr="004B6C36">
              <w:rPr>
                <w:sz w:val="12"/>
                <w:szCs w:val="12"/>
              </w:rPr>
              <w:t xml:space="preserve">, HĐND-UBND, </w:t>
            </w:r>
            <w:proofErr w:type="spellStart"/>
            <w:r w:rsidRPr="004B6C36">
              <w:rPr>
                <w:sz w:val="12"/>
                <w:szCs w:val="12"/>
              </w:rPr>
              <w:t>Ủy</w:t>
            </w:r>
            <w:proofErr w:type="spellEnd"/>
            <w:r w:rsidRPr="004B6C36">
              <w:rPr>
                <w:sz w:val="12"/>
                <w:szCs w:val="12"/>
              </w:rPr>
              <w:t xml:space="preserve"> ban </w:t>
            </w:r>
            <w:proofErr w:type="spellStart"/>
            <w:r w:rsidRPr="004B6C36">
              <w:rPr>
                <w:sz w:val="12"/>
                <w:szCs w:val="12"/>
              </w:rPr>
              <w:t>Mặt</w:t>
            </w:r>
            <w:proofErr w:type="spellEnd"/>
            <w:r w:rsidRPr="004B6C36">
              <w:rPr>
                <w:sz w:val="12"/>
                <w:szCs w:val="12"/>
              </w:rPr>
              <w:t xml:space="preserve"> </w:t>
            </w:r>
            <w:proofErr w:type="spellStart"/>
            <w:r w:rsidRPr="004B6C36">
              <w:rPr>
                <w:sz w:val="12"/>
                <w:szCs w:val="12"/>
              </w:rPr>
              <w:t>trận</w:t>
            </w:r>
            <w:proofErr w:type="spellEnd"/>
            <w:r w:rsidRPr="004B6C36">
              <w:rPr>
                <w:sz w:val="12"/>
                <w:szCs w:val="12"/>
              </w:rPr>
              <w:t xml:space="preserve"> </w:t>
            </w:r>
            <w:proofErr w:type="spellStart"/>
            <w:r w:rsidRPr="004B6C36">
              <w:rPr>
                <w:sz w:val="12"/>
                <w:szCs w:val="12"/>
              </w:rPr>
              <w:t>Tổ</w:t>
            </w:r>
            <w:proofErr w:type="spellEnd"/>
            <w:r w:rsidRPr="004B6C36">
              <w:rPr>
                <w:sz w:val="12"/>
                <w:szCs w:val="12"/>
              </w:rPr>
              <w:t xml:space="preserve"> </w:t>
            </w:r>
            <w:proofErr w:type="spellStart"/>
            <w:r w:rsidRPr="004B6C36">
              <w:rPr>
                <w:sz w:val="12"/>
                <w:szCs w:val="12"/>
              </w:rPr>
              <w:t>quốc</w:t>
            </w:r>
            <w:proofErr w:type="spellEnd"/>
            <w:r w:rsidRPr="004B6C36">
              <w:rPr>
                <w:sz w:val="12"/>
                <w:szCs w:val="12"/>
              </w:rPr>
              <w:t xml:space="preserve"> </w:t>
            </w:r>
            <w:proofErr w:type="spellStart"/>
            <w:r w:rsidRPr="004B6C36">
              <w:rPr>
                <w:sz w:val="12"/>
                <w:szCs w:val="12"/>
              </w:rPr>
              <w:t>Việt</w:t>
            </w:r>
            <w:proofErr w:type="spellEnd"/>
            <w:r w:rsidRPr="004B6C36">
              <w:rPr>
                <w:sz w:val="12"/>
                <w:szCs w:val="12"/>
              </w:rPr>
              <w:t xml:space="preserve"> Nam (UBMT TQ VN) </w:t>
            </w:r>
            <w:proofErr w:type="spellStart"/>
            <w:r w:rsidRPr="004B6C36">
              <w:rPr>
                <w:sz w:val="12"/>
                <w:szCs w:val="12"/>
              </w:rPr>
              <w:t>xã</w:t>
            </w:r>
            <w:proofErr w:type="spellEnd"/>
            <w:r w:rsidRPr="004B6C36">
              <w:rPr>
                <w:sz w:val="12"/>
                <w:szCs w:val="12"/>
              </w:rPr>
              <w:t xml:space="preserve"> Tu </w:t>
            </w:r>
            <w:proofErr w:type="spellStart"/>
            <w:r w:rsidRPr="004B6C36">
              <w:rPr>
                <w:sz w:val="12"/>
                <w:szCs w:val="12"/>
              </w:rPr>
              <w:t>Mơ</w:t>
            </w:r>
            <w:proofErr w:type="spellEnd"/>
            <w:r w:rsidRPr="004B6C36">
              <w:rPr>
                <w:sz w:val="12"/>
                <w:szCs w:val="12"/>
              </w:rPr>
              <w:t xml:space="preserve"> </w:t>
            </w:r>
            <w:proofErr w:type="spellStart"/>
            <w:r w:rsidRPr="004B6C36">
              <w:rPr>
                <w:sz w:val="12"/>
                <w:szCs w:val="12"/>
              </w:rPr>
              <w:t>Rông</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Tu </w:t>
            </w:r>
            <w:proofErr w:type="spellStart"/>
            <w:r w:rsidRPr="004B6C36">
              <w:rPr>
                <w:sz w:val="12"/>
                <w:szCs w:val="12"/>
              </w:rPr>
              <w:t>Mơ</w:t>
            </w:r>
            <w:proofErr w:type="spellEnd"/>
            <w:r w:rsidRPr="004B6C36">
              <w:rPr>
                <w:sz w:val="12"/>
                <w:szCs w:val="12"/>
              </w:rPr>
              <w:t xml:space="preserve"> </w:t>
            </w:r>
            <w:proofErr w:type="spellStart"/>
            <w:r w:rsidRPr="004B6C36">
              <w:rPr>
                <w:sz w:val="12"/>
                <w:szCs w:val="12"/>
              </w:rPr>
              <w:t>Rông</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8BB2723"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Tu </w:t>
            </w:r>
            <w:proofErr w:type="spellStart"/>
            <w:r w:rsidRPr="004B6C36">
              <w:rPr>
                <w:sz w:val="12"/>
                <w:szCs w:val="12"/>
              </w:rPr>
              <w:t>Mơ</w:t>
            </w:r>
            <w:proofErr w:type="spellEnd"/>
            <w:r w:rsidRPr="004B6C36">
              <w:rPr>
                <w:sz w:val="12"/>
                <w:szCs w:val="12"/>
              </w:rPr>
              <w:t xml:space="preserve"> </w:t>
            </w:r>
            <w:proofErr w:type="spellStart"/>
            <w:r w:rsidRPr="004B6C36">
              <w:rPr>
                <w:sz w:val="12"/>
                <w:szCs w:val="12"/>
              </w:rPr>
              <w:t>Rông</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ED91E05"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Tu </w:t>
            </w:r>
            <w:proofErr w:type="spellStart"/>
            <w:r w:rsidRPr="004B6C36">
              <w:rPr>
                <w:sz w:val="12"/>
                <w:szCs w:val="12"/>
              </w:rPr>
              <w:t>Mơ</w:t>
            </w:r>
            <w:proofErr w:type="spellEnd"/>
            <w:r w:rsidRPr="004B6C36">
              <w:rPr>
                <w:sz w:val="12"/>
                <w:szCs w:val="12"/>
              </w:rPr>
              <w:t xml:space="preserve"> </w:t>
            </w:r>
            <w:proofErr w:type="spellStart"/>
            <w:r w:rsidRPr="004B6C36">
              <w:rPr>
                <w:sz w:val="12"/>
                <w:szCs w:val="12"/>
              </w:rPr>
              <w:t>Rông</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A61510D" w14:textId="77777777" w:rsidR="004B6C36" w:rsidRPr="004B6C36" w:rsidRDefault="004B6C36" w:rsidP="004B6C36">
            <w:pPr>
              <w:jc w:val="center"/>
              <w:rPr>
                <w:sz w:val="12"/>
                <w:szCs w:val="12"/>
              </w:rPr>
            </w:pPr>
            <w:proofErr w:type="spellStart"/>
            <w:r w:rsidRPr="004B6C36">
              <w:rPr>
                <w:sz w:val="12"/>
                <w:szCs w:val="12"/>
              </w:rPr>
              <w:t>Tê</w:t>
            </w:r>
            <w:proofErr w:type="spellEnd"/>
            <w:r w:rsidRPr="004B6C36">
              <w:rPr>
                <w:sz w:val="12"/>
                <w:szCs w:val="12"/>
              </w:rPr>
              <w:t xml:space="preserve"> </w:t>
            </w:r>
            <w:proofErr w:type="spellStart"/>
            <w:r w:rsidRPr="004B6C36">
              <w:rPr>
                <w:sz w:val="12"/>
                <w:szCs w:val="12"/>
              </w:rPr>
              <w:t>Xăng</w:t>
            </w:r>
            <w:proofErr w:type="spellEnd"/>
            <w:r w:rsidRPr="004B6C36">
              <w:rPr>
                <w:sz w:val="12"/>
                <w:szCs w:val="12"/>
              </w:rPr>
              <w:t xml:space="preserve">, Tu </w:t>
            </w:r>
            <w:proofErr w:type="spellStart"/>
            <w:r w:rsidRPr="004B6C36">
              <w:rPr>
                <w:sz w:val="12"/>
                <w:szCs w:val="12"/>
              </w:rPr>
              <w:t>Mơ</w:t>
            </w:r>
            <w:proofErr w:type="spellEnd"/>
            <w:r w:rsidRPr="004B6C36">
              <w:rPr>
                <w:sz w:val="12"/>
                <w:szCs w:val="12"/>
              </w:rPr>
              <w:t xml:space="preserve"> </w:t>
            </w:r>
            <w:proofErr w:type="spellStart"/>
            <w:r w:rsidRPr="004B6C36">
              <w:rPr>
                <w:sz w:val="12"/>
                <w:szCs w:val="12"/>
              </w:rPr>
              <w:t>Rông</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Rơ</w:t>
            </w:r>
            <w:proofErr w:type="spellEnd"/>
            <w:r w:rsidRPr="004B6C36">
              <w:rPr>
                <w:sz w:val="12"/>
                <w:szCs w:val="12"/>
              </w:rPr>
              <w:t xml:space="preserve"> </w:t>
            </w:r>
            <w:proofErr w:type="spellStart"/>
            <w:r w:rsidRPr="004B6C36">
              <w:rPr>
                <w:sz w:val="12"/>
                <w:szCs w:val="12"/>
              </w:rPr>
              <w:t>Ông</w:t>
            </w:r>
            <w:proofErr w:type="spellEnd"/>
            <w:r w:rsidRPr="004B6C36">
              <w:rPr>
                <w:sz w:val="12"/>
                <w:szCs w:val="1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26F3225" w14:textId="77777777" w:rsidR="004B6C36" w:rsidRPr="004B6C36" w:rsidRDefault="004B6C36" w:rsidP="004B6C36">
            <w:pPr>
              <w:jc w:val="center"/>
              <w:rPr>
                <w:sz w:val="12"/>
                <w:szCs w:val="12"/>
              </w:rPr>
            </w:pPr>
            <w:r w:rsidRPr="004B6C36">
              <w:rPr>
                <w:sz w:val="12"/>
                <w:szCs w:val="12"/>
              </w:rPr>
              <w:t>713-23/9/2019;</w:t>
            </w:r>
            <w:r w:rsidRPr="004B6C36">
              <w:rPr>
                <w:sz w:val="12"/>
                <w:szCs w:val="12"/>
              </w:rPr>
              <w:br/>
              <w:t>1137-17/10-2019;</w:t>
            </w:r>
            <w:r w:rsidRPr="004B6C36">
              <w:rPr>
                <w:sz w:val="12"/>
                <w:szCs w:val="12"/>
              </w:rPr>
              <w:br/>
              <w:t>348-07/7/2021</w:t>
            </w:r>
          </w:p>
        </w:tc>
        <w:tc>
          <w:tcPr>
            <w:tcW w:w="850" w:type="dxa"/>
            <w:tcBorders>
              <w:top w:val="nil"/>
              <w:left w:val="nil"/>
              <w:bottom w:val="single" w:sz="4" w:space="0" w:color="auto"/>
              <w:right w:val="single" w:sz="4" w:space="0" w:color="auto"/>
            </w:tcBorders>
            <w:shd w:val="clear" w:color="auto" w:fill="auto"/>
            <w:vAlign w:val="center"/>
            <w:hideMark/>
          </w:tcPr>
          <w:p w14:paraId="3EE387CA" w14:textId="77777777" w:rsidR="004B6C36" w:rsidRPr="004B6C36" w:rsidRDefault="004B6C36" w:rsidP="004B6C36">
            <w:pPr>
              <w:jc w:val="right"/>
              <w:rPr>
                <w:sz w:val="12"/>
                <w:szCs w:val="12"/>
              </w:rPr>
            </w:pPr>
            <w:r w:rsidRPr="004B6C36">
              <w:rPr>
                <w:sz w:val="12"/>
                <w:szCs w:val="12"/>
              </w:rPr>
              <w:t>69.959</w:t>
            </w:r>
          </w:p>
        </w:tc>
        <w:tc>
          <w:tcPr>
            <w:tcW w:w="851" w:type="dxa"/>
            <w:tcBorders>
              <w:top w:val="nil"/>
              <w:left w:val="nil"/>
              <w:bottom w:val="single" w:sz="4" w:space="0" w:color="auto"/>
              <w:right w:val="single" w:sz="4" w:space="0" w:color="auto"/>
            </w:tcBorders>
            <w:shd w:val="clear" w:color="auto" w:fill="auto"/>
            <w:vAlign w:val="center"/>
            <w:hideMark/>
          </w:tcPr>
          <w:p w14:paraId="39DD1BC3" w14:textId="77777777" w:rsidR="004B6C36" w:rsidRPr="004B6C36" w:rsidRDefault="004B6C36" w:rsidP="004B6C36">
            <w:pPr>
              <w:jc w:val="right"/>
              <w:rPr>
                <w:sz w:val="12"/>
                <w:szCs w:val="12"/>
              </w:rPr>
            </w:pPr>
            <w:r w:rsidRPr="004B6C36">
              <w:rPr>
                <w:sz w:val="12"/>
                <w:szCs w:val="12"/>
              </w:rPr>
              <w:t>47.959</w:t>
            </w:r>
          </w:p>
        </w:tc>
        <w:tc>
          <w:tcPr>
            <w:tcW w:w="708" w:type="dxa"/>
            <w:tcBorders>
              <w:top w:val="nil"/>
              <w:left w:val="nil"/>
              <w:bottom w:val="single" w:sz="4" w:space="0" w:color="auto"/>
              <w:right w:val="single" w:sz="4" w:space="0" w:color="auto"/>
            </w:tcBorders>
            <w:shd w:val="clear" w:color="auto" w:fill="auto"/>
            <w:vAlign w:val="center"/>
            <w:hideMark/>
          </w:tcPr>
          <w:p w14:paraId="727ED756" w14:textId="77777777" w:rsidR="004B6C36" w:rsidRPr="004B6C36" w:rsidRDefault="004B6C36" w:rsidP="004B6C36">
            <w:pPr>
              <w:jc w:val="right"/>
              <w:rPr>
                <w:sz w:val="12"/>
                <w:szCs w:val="12"/>
              </w:rPr>
            </w:pPr>
            <w:r w:rsidRPr="004B6C36">
              <w:rPr>
                <w:sz w:val="12"/>
                <w:szCs w:val="12"/>
              </w:rPr>
              <w:t>39.164</w:t>
            </w:r>
          </w:p>
        </w:tc>
        <w:tc>
          <w:tcPr>
            <w:tcW w:w="709" w:type="dxa"/>
            <w:tcBorders>
              <w:top w:val="nil"/>
              <w:left w:val="nil"/>
              <w:bottom w:val="single" w:sz="4" w:space="0" w:color="auto"/>
              <w:right w:val="single" w:sz="4" w:space="0" w:color="auto"/>
            </w:tcBorders>
            <w:shd w:val="clear" w:color="auto" w:fill="auto"/>
            <w:vAlign w:val="center"/>
            <w:hideMark/>
          </w:tcPr>
          <w:p w14:paraId="0717F3BC" w14:textId="77777777" w:rsidR="004B6C36" w:rsidRPr="004B6C36" w:rsidRDefault="004B6C36" w:rsidP="004B6C36">
            <w:pPr>
              <w:jc w:val="right"/>
              <w:rPr>
                <w:sz w:val="12"/>
                <w:szCs w:val="12"/>
              </w:rPr>
            </w:pPr>
            <w:r w:rsidRPr="004B6C36">
              <w:rPr>
                <w:sz w:val="12"/>
                <w:szCs w:val="12"/>
              </w:rPr>
              <w:t>27.164</w:t>
            </w:r>
          </w:p>
        </w:tc>
        <w:tc>
          <w:tcPr>
            <w:tcW w:w="851" w:type="dxa"/>
            <w:tcBorders>
              <w:top w:val="nil"/>
              <w:left w:val="nil"/>
              <w:bottom w:val="single" w:sz="4" w:space="0" w:color="auto"/>
              <w:right w:val="single" w:sz="4" w:space="0" w:color="auto"/>
            </w:tcBorders>
            <w:shd w:val="clear" w:color="auto" w:fill="auto"/>
            <w:vAlign w:val="center"/>
            <w:hideMark/>
          </w:tcPr>
          <w:p w14:paraId="3CEE1F94" w14:textId="77777777" w:rsidR="004B6C36" w:rsidRPr="004B6C36" w:rsidRDefault="004B6C36" w:rsidP="004B6C36">
            <w:pPr>
              <w:jc w:val="right"/>
              <w:rPr>
                <w:sz w:val="12"/>
                <w:szCs w:val="12"/>
              </w:rPr>
            </w:pPr>
            <w:r w:rsidRPr="004B6C36">
              <w:rPr>
                <w:sz w:val="12"/>
                <w:szCs w:val="12"/>
              </w:rPr>
              <w:t>20.795</w:t>
            </w:r>
          </w:p>
        </w:tc>
        <w:tc>
          <w:tcPr>
            <w:tcW w:w="992" w:type="dxa"/>
            <w:tcBorders>
              <w:top w:val="nil"/>
              <w:left w:val="nil"/>
              <w:bottom w:val="single" w:sz="4" w:space="0" w:color="auto"/>
              <w:right w:val="single" w:sz="4" w:space="0" w:color="auto"/>
            </w:tcBorders>
            <w:shd w:val="clear" w:color="auto" w:fill="auto"/>
            <w:vAlign w:val="center"/>
            <w:hideMark/>
          </w:tcPr>
          <w:p w14:paraId="163E5805" w14:textId="77777777" w:rsidR="004B6C36" w:rsidRPr="004B6C36" w:rsidRDefault="004B6C36" w:rsidP="004B6C36">
            <w:pPr>
              <w:jc w:val="right"/>
              <w:rPr>
                <w:sz w:val="12"/>
                <w:szCs w:val="12"/>
              </w:rPr>
            </w:pPr>
            <w:r w:rsidRPr="004B6C36">
              <w:rPr>
                <w:sz w:val="12"/>
                <w:szCs w:val="12"/>
              </w:rPr>
              <w:t>20.795</w:t>
            </w:r>
          </w:p>
        </w:tc>
        <w:tc>
          <w:tcPr>
            <w:tcW w:w="880" w:type="dxa"/>
            <w:tcBorders>
              <w:top w:val="nil"/>
              <w:left w:val="nil"/>
              <w:bottom w:val="single" w:sz="4" w:space="0" w:color="auto"/>
              <w:right w:val="single" w:sz="4" w:space="0" w:color="auto"/>
            </w:tcBorders>
            <w:shd w:val="clear" w:color="auto" w:fill="auto"/>
            <w:vAlign w:val="center"/>
            <w:hideMark/>
          </w:tcPr>
          <w:p w14:paraId="70C376D4"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15B29A01" w14:textId="77777777" w:rsidR="004B6C36" w:rsidRPr="004B6C36" w:rsidRDefault="004B6C36" w:rsidP="004B6C36">
            <w:pPr>
              <w:jc w:val="right"/>
              <w:rPr>
                <w:sz w:val="12"/>
                <w:szCs w:val="12"/>
              </w:rPr>
            </w:pPr>
            <w:r w:rsidRPr="004B6C36">
              <w:rPr>
                <w:sz w:val="12"/>
                <w:szCs w:val="12"/>
              </w:rPr>
              <w:t> </w:t>
            </w:r>
          </w:p>
        </w:tc>
        <w:tc>
          <w:tcPr>
            <w:tcW w:w="1564" w:type="dxa"/>
            <w:tcBorders>
              <w:top w:val="nil"/>
              <w:left w:val="nil"/>
              <w:bottom w:val="single" w:sz="4" w:space="0" w:color="auto"/>
              <w:right w:val="single" w:sz="4" w:space="0" w:color="auto"/>
            </w:tcBorders>
            <w:shd w:val="clear" w:color="auto" w:fill="auto"/>
            <w:vAlign w:val="center"/>
            <w:hideMark/>
          </w:tcPr>
          <w:p w14:paraId="7FCADCEB" w14:textId="77777777" w:rsidR="004B6C36" w:rsidRPr="004B6C36" w:rsidRDefault="004B6C36" w:rsidP="004B6C36">
            <w:pPr>
              <w:jc w:val="center"/>
              <w:rPr>
                <w:sz w:val="12"/>
                <w:szCs w:val="12"/>
              </w:rPr>
            </w:pPr>
            <w:r w:rsidRPr="004B6C36">
              <w:rPr>
                <w:sz w:val="12"/>
                <w:szCs w:val="12"/>
              </w:rPr>
              <w:t> </w:t>
            </w:r>
          </w:p>
        </w:tc>
      </w:tr>
      <w:tr w:rsidR="004B6C36" w:rsidRPr="004B6C36" w14:paraId="5254C971" w14:textId="77777777" w:rsidTr="00DD7CE7">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3ABA2E7" w14:textId="77777777" w:rsidR="004B6C36" w:rsidRPr="004B6C36" w:rsidRDefault="004B6C36" w:rsidP="004B6C36">
            <w:pPr>
              <w:jc w:val="center"/>
              <w:rPr>
                <w:sz w:val="12"/>
                <w:szCs w:val="12"/>
              </w:rPr>
            </w:pPr>
            <w:r w:rsidRPr="004B6C36">
              <w:rPr>
                <w:sz w:val="12"/>
                <w:szCs w:val="12"/>
              </w:rPr>
              <w:t>5</w:t>
            </w:r>
          </w:p>
        </w:tc>
        <w:tc>
          <w:tcPr>
            <w:tcW w:w="2836" w:type="dxa"/>
            <w:tcBorders>
              <w:top w:val="nil"/>
              <w:left w:val="nil"/>
              <w:bottom w:val="single" w:sz="4" w:space="0" w:color="auto"/>
              <w:right w:val="single" w:sz="4" w:space="0" w:color="auto"/>
            </w:tcBorders>
            <w:shd w:val="clear" w:color="auto" w:fill="auto"/>
            <w:vAlign w:val="center"/>
            <w:hideMark/>
          </w:tcPr>
          <w:p w14:paraId="4A955CC5" w14:textId="77777777" w:rsidR="004B6C36" w:rsidRPr="004B6C36" w:rsidRDefault="004B6C36" w:rsidP="004B6C36">
            <w:pPr>
              <w:rPr>
                <w:sz w:val="12"/>
                <w:szCs w:val="12"/>
              </w:rPr>
            </w:pPr>
            <w:proofErr w:type="spellStart"/>
            <w:r w:rsidRPr="004B6C36">
              <w:rPr>
                <w:sz w:val="12"/>
                <w:szCs w:val="12"/>
              </w:rPr>
              <w:t>Công</w:t>
            </w:r>
            <w:proofErr w:type="spellEnd"/>
            <w:r w:rsidRPr="004B6C36">
              <w:rPr>
                <w:sz w:val="12"/>
                <w:szCs w:val="12"/>
              </w:rPr>
              <w:t xml:space="preserve"> </w:t>
            </w:r>
            <w:proofErr w:type="spellStart"/>
            <w:r w:rsidRPr="004B6C36">
              <w:rPr>
                <w:sz w:val="12"/>
                <w:szCs w:val="12"/>
              </w:rPr>
              <w:t>viên</w:t>
            </w:r>
            <w:proofErr w:type="spellEnd"/>
            <w:r w:rsidRPr="004B6C36">
              <w:rPr>
                <w:sz w:val="12"/>
                <w:szCs w:val="12"/>
              </w:rPr>
              <w:t xml:space="preserve"> </w:t>
            </w:r>
            <w:proofErr w:type="spellStart"/>
            <w:r w:rsidRPr="004B6C36">
              <w:rPr>
                <w:sz w:val="12"/>
                <w:szCs w:val="12"/>
              </w:rPr>
              <w:t>khu</w:t>
            </w:r>
            <w:proofErr w:type="spellEnd"/>
            <w:r w:rsidRPr="004B6C36">
              <w:rPr>
                <w:sz w:val="12"/>
                <w:szCs w:val="12"/>
              </w:rPr>
              <w:t xml:space="preserve"> </w:t>
            </w:r>
            <w:proofErr w:type="spellStart"/>
            <w:r w:rsidRPr="004B6C36">
              <w:rPr>
                <w:sz w:val="12"/>
                <w:szCs w:val="12"/>
              </w:rPr>
              <w:t>vực</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Trương</w:t>
            </w:r>
            <w:proofErr w:type="spellEnd"/>
            <w:r w:rsidRPr="004B6C36">
              <w:rPr>
                <w:sz w:val="12"/>
                <w:szCs w:val="12"/>
              </w:rPr>
              <w:t xml:space="preserve"> Quang </w:t>
            </w:r>
            <w:proofErr w:type="spellStart"/>
            <w:r w:rsidRPr="004B6C36">
              <w:rPr>
                <w:sz w:val="12"/>
                <w:szCs w:val="12"/>
              </w:rPr>
              <w:t>Trọng</w:t>
            </w:r>
            <w:proofErr w:type="spellEnd"/>
            <w:r w:rsidRPr="004B6C36">
              <w:rPr>
                <w:sz w:val="12"/>
                <w:szCs w:val="12"/>
              </w:rPr>
              <w:t xml:space="preserve">,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Kon Tum</w:t>
            </w:r>
          </w:p>
        </w:tc>
        <w:tc>
          <w:tcPr>
            <w:tcW w:w="1134" w:type="dxa"/>
            <w:tcBorders>
              <w:top w:val="nil"/>
              <w:left w:val="nil"/>
              <w:bottom w:val="single" w:sz="4" w:space="0" w:color="auto"/>
              <w:right w:val="single" w:sz="4" w:space="0" w:color="auto"/>
            </w:tcBorders>
            <w:shd w:val="clear" w:color="auto" w:fill="auto"/>
            <w:vAlign w:val="center"/>
            <w:hideMark/>
          </w:tcPr>
          <w:p w14:paraId="5F14DE23"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Kon Tum</w:t>
            </w:r>
          </w:p>
        </w:tc>
        <w:tc>
          <w:tcPr>
            <w:tcW w:w="992" w:type="dxa"/>
            <w:tcBorders>
              <w:top w:val="nil"/>
              <w:left w:val="nil"/>
              <w:bottom w:val="single" w:sz="4" w:space="0" w:color="auto"/>
              <w:right w:val="single" w:sz="4" w:space="0" w:color="auto"/>
            </w:tcBorders>
            <w:shd w:val="clear" w:color="auto" w:fill="auto"/>
            <w:vAlign w:val="center"/>
            <w:hideMark/>
          </w:tcPr>
          <w:p w14:paraId="3E9AC61F"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Phường</w:t>
            </w:r>
            <w:proofErr w:type="spellEnd"/>
            <w:r w:rsidRPr="004B6C36">
              <w:rPr>
                <w:sz w:val="12"/>
                <w:szCs w:val="12"/>
              </w:rPr>
              <w:t xml:space="preserve"> Kon Tum</w:t>
            </w:r>
          </w:p>
        </w:tc>
        <w:tc>
          <w:tcPr>
            <w:tcW w:w="1134" w:type="dxa"/>
            <w:tcBorders>
              <w:top w:val="nil"/>
              <w:left w:val="nil"/>
              <w:bottom w:val="single" w:sz="4" w:space="0" w:color="auto"/>
              <w:right w:val="single" w:sz="4" w:space="0" w:color="auto"/>
            </w:tcBorders>
            <w:shd w:val="clear" w:color="auto" w:fill="auto"/>
            <w:vAlign w:val="center"/>
            <w:hideMark/>
          </w:tcPr>
          <w:p w14:paraId="52AF7232" w14:textId="77777777" w:rsidR="004B6C36" w:rsidRPr="004B6C36" w:rsidRDefault="004B6C36" w:rsidP="004B6C36">
            <w:pPr>
              <w:jc w:val="center"/>
              <w:rPr>
                <w:sz w:val="12"/>
                <w:szCs w:val="12"/>
              </w:rPr>
            </w:pPr>
            <w:proofErr w:type="spellStart"/>
            <w:r w:rsidRPr="004B6C36">
              <w:rPr>
                <w:sz w:val="12"/>
                <w:szCs w:val="12"/>
              </w:rPr>
              <w:t>phường</w:t>
            </w:r>
            <w:proofErr w:type="spellEnd"/>
            <w:r w:rsidRPr="004B6C36">
              <w:rPr>
                <w:sz w:val="12"/>
                <w:szCs w:val="12"/>
              </w:rPr>
              <w:t xml:space="preserve"> </w:t>
            </w:r>
            <w:proofErr w:type="spellStart"/>
            <w:r w:rsidRPr="004B6C36">
              <w:rPr>
                <w:sz w:val="12"/>
                <w:szCs w:val="12"/>
              </w:rPr>
              <w:t>Quyết</w:t>
            </w:r>
            <w:proofErr w:type="spellEnd"/>
            <w:r w:rsidRPr="004B6C36">
              <w:rPr>
                <w:sz w:val="12"/>
                <w:szCs w:val="12"/>
              </w:rPr>
              <w:t xml:space="preserve"> </w:t>
            </w:r>
            <w:proofErr w:type="spellStart"/>
            <w:r w:rsidRPr="004B6C36">
              <w:rPr>
                <w:sz w:val="12"/>
                <w:szCs w:val="12"/>
              </w:rPr>
              <w:t>Thắng</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FBCC753" w14:textId="77777777" w:rsidR="004B6C36" w:rsidRPr="004B6C36" w:rsidRDefault="004B6C36" w:rsidP="004B6C36">
            <w:pPr>
              <w:jc w:val="center"/>
              <w:rPr>
                <w:sz w:val="12"/>
                <w:szCs w:val="12"/>
              </w:rPr>
            </w:pPr>
            <w:r w:rsidRPr="004B6C36">
              <w:rPr>
                <w:sz w:val="12"/>
                <w:szCs w:val="12"/>
              </w:rPr>
              <w:t>1124-30/10/2015;</w:t>
            </w:r>
            <w:r w:rsidRPr="004B6C36">
              <w:rPr>
                <w:sz w:val="12"/>
                <w:szCs w:val="12"/>
              </w:rPr>
              <w:br/>
              <w:t>756-08/8/2017</w:t>
            </w:r>
          </w:p>
        </w:tc>
        <w:tc>
          <w:tcPr>
            <w:tcW w:w="850" w:type="dxa"/>
            <w:tcBorders>
              <w:top w:val="nil"/>
              <w:left w:val="nil"/>
              <w:bottom w:val="single" w:sz="4" w:space="0" w:color="auto"/>
              <w:right w:val="single" w:sz="4" w:space="0" w:color="auto"/>
            </w:tcBorders>
            <w:shd w:val="clear" w:color="auto" w:fill="auto"/>
            <w:vAlign w:val="center"/>
            <w:hideMark/>
          </w:tcPr>
          <w:p w14:paraId="783788DA" w14:textId="77777777" w:rsidR="004B6C36" w:rsidRPr="004B6C36" w:rsidRDefault="004B6C36" w:rsidP="004B6C36">
            <w:pPr>
              <w:jc w:val="right"/>
              <w:rPr>
                <w:sz w:val="12"/>
                <w:szCs w:val="12"/>
              </w:rPr>
            </w:pPr>
            <w:r w:rsidRPr="004B6C36">
              <w:rPr>
                <w:sz w:val="12"/>
                <w:szCs w:val="12"/>
              </w:rPr>
              <w:t>84.989</w:t>
            </w:r>
          </w:p>
        </w:tc>
        <w:tc>
          <w:tcPr>
            <w:tcW w:w="851" w:type="dxa"/>
            <w:tcBorders>
              <w:top w:val="nil"/>
              <w:left w:val="nil"/>
              <w:bottom w:val="single" w:sz="4" w:space="0" w:color="auto"/>
              <w:right w:val="single" w:sz="4" w:space="0" w:color="auto"/>
            </w:tcBorders>
            <w:shd w:val="clear" w:color="auto" w:fill="auto"/>
            <w:vAlign w:val="center"/>
            <w:hideMark/>
          </w:tcPr>
          <w:p w14:paraId="0589FAE6" w14:textId="77777777" w:rsidR="004B6C36" w:rsidRPr="004B6C36" w:rsidRDefault="004B6C36" w:rsidP="004B6C36">
            <w:pPr>
              <w:jc w:val="right"/>
              <w:rPr>
                <w:sz w:val="12"/>
                <w:szCs w:val="12"/>
              </w:rPr>
            </w:pPr>
            <w:r w:rsidRPr="004B6C36">
              <w:rPr>
                <w:sz w:val="12"/>
                <w:szCs w:val="12"/>
              </w:rPr>
              <w:t>83.000</w:t>
            </w:r>
          </w:p>
        </w:tc>
        <w:tc>
          <w:tcPr>
            <w:tcW w:w="708" w:type="dxa"/>
            <w:tcBorders>
              <w:top w:val="nil"/>
              <w:left w:val="nil"/>
              <w:bottom w:val="single" w:sz="4" w:space="0" w:color="auto"/>
              <w:right w:val="single" w:sz="4" w:space="0" w:color="auto"/>
            </w:tcBorders>
            <w:shd w:val="clear" w:color="auto" w:fill="auto"/>
            <w:vAlign w:val="center"/>
            <w:hideMark/>
          </w:tcPr>
          <w:p w14:paraId="196B0C05" w14:textId="77777777" w:rsidR="004B6C36" w:rsidRPr="004B6C36" w:rsidRDefault="004B6C36" w:rsidP="004B6C36">
            <w:pPr>
              <w:jc w:val="right"/>
              <w:rPr>
                <w:sz w:val="12"/>
                <w:szCs w:val="12"/>
              </w:rPr>
            </w:pPr>
            <w:r w:rsidRPr="004B6C36">
              <w:rPr>
                <w:sz w:val="12"/>
                <w:szCs w:val="12"/>
              </w:rPr>
              <w:t>33.585</w:t>
            </w:r>
          </w:p>
        </w:tc>
        <w:tc>
          <w:tcPr>
            <w:tcW w:w="709" w:type="dxa"/>
            <w:tcBorders>
              <w:top w:val="nil"/>
              <w:left w:val="nil"/>
              <w:bottom w:val="single" w:sz="4" w:space="0" w:color="auto"/>
              <w:right w:val="single" w:sz="4" w:space="0" w:color="auto"/>
            </w:tcBorders>
            <w:shd w:val="clear" w:color="auto" w:fill="auto"/>
            <w:vAlign w:val="center"/>
            <w:hideMark/>
          </w:tcPr>
          <w:p w14:paraId="3AB8D3B7" w14:textId="77777777" w:rsidR="004B6C36" w:rsidRPr="004B6C36" w:rsidRDefault="004B6C36" w:rsidP="004B6C36">
            <w:pPr>
              <w:jc w:val="right"/>
              <w:rPr>
                <w:sz w:val="12"/>
                <w:szCs w:val="12"/>
              </w:rPr>
            </w:pPr>
            <w:r w:rsidRPr="004B6C36">
              <w:rPr>
                <w:sz w:val="12"/>
                <w:szCs w:val="12"/>
              </w:rPr>
              <w:t>33.585</w:t>
            </w:r>
          </w:p>
        </w:tc>
        <w:tc>
          <w:tcPr>
            <w:tcW w:w="851" w:type="dxa"/>
            <w:tcBorders>
              <w:top w:val="nil"/>
              <w:left w:val="nil"/>
              <w:bottom w:val="single" w:sz="4" w:space="0" w:color="auto"/>
              <w:right w:val="single" w:sz="4" w:space="0" w:color="auto"/>
            </w:tcBorders>
            <w:shd w:val="clear" w:color="auto" w:fill="auto"/>
            <w:vAlign w:val="center"/>
            <w:hideMark/>
          </w:tcPr>
          <w:p w14:paraId="5F9EDA49" w14:textId="77777777" w:rsidR="004B6C36" w:rsidRPr="004B6C36" w:rsidRDefault="004B6C36" w:rsidP="004B6C36">
            <w:pPr>
              <w:jc w:val="right"/>
              <w:rPr>
                <w:sz w:val="12"/>
                <w:szCs w:val="12"/>
              </w:rPr>
            </w:pPr>
            <w:r w:rsidRPr="004B6C36">
              <w:rPr>
                <w:sz w:val="12"/>
                <w:szCs w:val="12"/>
              </w:rPr>
              <w:t>21.897</w:t>
            </w:r>
          </w:p>
        </w:tc>
        <w:tc>
          <w:tcPr>
            <w:tcW w:w="992" w:type="dxa"/>
            <w:tcBorders>
              <w:top w:val="nil"/>
              <w:left w:val="nil"/>
              <w:bottom w:val="single" w:sz="4" w:space="0" w:color="auto"/>
              <w:right w:val="single" w:sz="4" w:space="0" w:color="auto"/>
            </w:tcBorders>
            <w:shd w:val="clear" w:color="auto" w:fill="auto"/>
            <w:vAlign w:val="center"/>
            <w:hideMark/>
          </w:tcPr>
          <w:p w14:paraId="6C29154F" w14:textId="77777777" w:rsidR="004B6C36" w:rsidRPr="004B6C36" w:rsidRDefault="004B6C36" w:rsidP="004B6C36">
            <w:pPr>
              <w:jc w:val="right"/>
              <w:rPr>
                <w:sz w:val="12"/>
                <w:szCs w:val="12"/>
              </w:rPr>
            </w:pPr>
            <w:r w:rsidRPr="004B6C36">
              <w:rPr>
                <w:sz w:val="12"/>
                <w:szCs w:val="12"/>
              </w:rPr>
              <w:t>21.897</w:t>
            </w:r>
          </w:p>
        </w:tc>
        <w:tc>
          <w:tcPr>
            <w:tcW w:w="880" w:type="dxa"/>
            <w:tcBorders>
              <w:top w:val="nil"/>
              <w:left w:val="nil"/>
              <w:bottom w:val="single" w:sz="4" w:space="0" w:color="auto"/>
              <w:right w:val="single" w:sz="4" w:space="0" w:color="auto"/>
            </w:tcBorders>
            <w:shd w:val="clear" w:color="auto" w:fill="auto"/>
            <w:vAlign w:val="center"/>
            <w:hideMark/>
          </w:tcPr>
          <w:p w14:paraId="7F235C06"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0A8E5AC7" w14:textId="77777777" w:rsidR="004B6C36" w:rsidRPr="004B6C36" w:rsidRDefault="004B6C36" w:rsidP="004B6C36">
            <w:pPr>
              <w:jc w:val="right"/>
              <w:rPr>
                <w:sz w:val="12"/>
                <w:szCs w:val="12"/>
              </w:rPr>
            </w:pPr>
            <w:r w:rsidRPr="004B6C36">
              <w:rPr>
                <w:sz w:val="12"/>
                <w:szCs w:val="12"/>
              </w:rPr>
              <w:t> </w:t>
            </w:r>
          </w:p>
        </w:tc>
        <w:tc>
          <w:tcPr>
            <w:tcW w:w="1564" w:type="dxa"/>
            <w:tcBorders>
              <w:top w:val="nil"/>
              <w:left w:val="nil"/>
              <w:bottom w:val="single" w:sz="4" w:space="0" w:color="auto"/>
              <w:right w:val="single" w:sz="4" w:space="0" w:color="auto"/>
            </w:tcBorders>
            <w:shd w:val="clear" w:color="auto" w:fill="auto"/>
            <w:vAlign w:val="center"/>
            <w:hideMark/>
          </w:tcPr>
          <w:p w14:paraId="123D3CDE" w14:textId="77777777" w:rsidR="004B6C36" w:rsidRPr="004B6C36" w:rsidRDefault="004B6C36" w:rsidP="004B6C36">
            <w:pPr>
              <w:jc w:val="center"/>
              <w:rPr>
                <w:sz w:val="12"/>
                <w:szCs w:val="12"/>
              </w:rPr>
            </w:pPr>
            <w:r w:rsidRPr="004B6C36">
              <w:rPr>
                <w:sz w:val="12"/>
                <w:szCs w:val="12"/>
              </w:rPr>
              <w:t> </w:t>
            </w:r>
          </w:p>
        </w:tc>
      </w:tr>
      <w:tr w:rsidR="004B6C36" w:rsidRPr="004B6C36" w14:paraId="3F726661" w14:textId="77777777" w:rsidTr="00DD7CE7">
        <w:trPr>
          <w:trHeight w:val="528"/>
        </w:trPr>
        <w:tc>
          <w:tcPr>
            <w:tcW w:w="567" w:type="dxa"/>
            <w:tcBorders>
              <w:top w:val="nil"/>
              <w:left w:val="single" w:sz="4" w:space="0" w:color="auto"/>
              <w:bottom w:val="single" w:sz="4" w:space="0" w:color="auto"/>
              <w:right w:val="single" w:sz="4" w:space="0" w:color="auto"/>
            </w:tcBorders>
            <w:shd w:val="clear" w:color="000000" w:fill="D9E1F2"/>
            <w:vAlign w:val="center"/>
            <w:hideMark/>
          </w:tcPr>
          <w:p w14:paraId="19C0E81E" w14:textId="77777777" w:rsidR="004B6C36" w:rsidRPr="004B6C36" w:rsidRDefault="004B6C36" w:rsidP="004B6C36">
            <w:pPr>
              <w:jc w:val="center"/>
              <w:rPr>
                <w:b/>
                <w:bCs/>
                <w:i/>
                <w:iCs/>
                <w:sz w:val="12"/>
                <w:szCs w:val="12"/>
              </w:rPr>
            </w:pPr>
            <w:r w:rsidRPr="004B6C36">
              <w:rPr>
                <w:b/>
                <w:bCs/>
                <w:i/>
                <w:iCs/>
                <w:sz w:val="12"/>
                <w:szCs w:val="12"/>
              </w:rPr>
              <w:t>b)</w:t>
            </w:r>
          </w:p>
        </w:tc>
        <w:tc>
          <w:tcPr>
            <w:tcW w:w="2836" w:type="dxa"/>
            <w:tcBorders>
              <w:top w:val="nil"/>
              <w:left w:val="nil"/>
              <w:bottom w:val="single" w:sz="4" w:space="0" w:color="auto"/>
              <w:right w:val="single" w:sz="4" w:space="0" w:color="auto"/>
            </w:tcBorders>
            <w:shd w:val="clear" w:color="000000" w:fill="D9E1F2"/>
            <w:vAlign w:val="center"/>
            <w:hideMark/>
          </w:tcPr>
          <w:p w14:paraId="1895883D" w14:textId="77777777" w:rsidR="004B6C36" w:rsidRPr="004B6C36" w:rsidRDefault="004B6C36" w:rsidP="004B6C36">
            <w:pPr>
              <w:jc w:val="center"/>
              <w:rPr>
                <w:b/>
                <w:bCs/>
                <w:i/>
                <w:iCs/>
                <w:sz w:val="12"/>
                <w:szCs w:val="12"/>
              </w:rPr>
            </w:pPr>
            <w:proofErr w:type="spellStart"/>
            <w:r w:rsidRPr="004B6C36">
              <w:rPr>
                <w:b/>
                <w:bCs/>
                <w:i/>
                <w:iCs/>
                <w:sz w:val="12"/>
                <w:szCs w:val="12"/>
              </w:rPr>
              <w:t>Dự</w:t>
            </w:r>
            <w:proofErr w:type="spellEnd"/>
            <w:r w:rsidRPr="004B6C36">
              <w:rPr>
                <w:b/>
                <w:bCs/>
                <w:i/>
                <w:iCs/>
                <w:sz w:val="12"/>
                <w:szCs w:val="12"/>
              </w:rPr>
              <w:t xml:space="preserve"> </w:t>
            </w:r>
            <w:proofErr w:type="spellStart"/>
            <w:r w:rsidRPr="004B6C36">
              <w:rPr>
                <w:b/>
                <w:bCs/>
                <w:i/>
                <w:iCs/>
                <w:sz w:val="12"/>
                <w:szCs w:val="12"/>
              </w:rPr>
              <w:t>án</w:t>
            </w:r>
            <w:proofErr w:type="spellEnd"/>
            <w:r w:rsidRPr="004B6C36">
              <w:rPr>
                <w:b/>
                <w:bCs/>
                <w:i/>
                <w:iCs/>
                <w:sz w:val="12"/>
                <w:szCs w:val="12"/>
              </w:rPr>
              <w:t xml:space="preserve"> </w:t>
            </w:r>
            <w:proofErr w:type="spellStart"/>
            <w:r w:rsidRPr="004B6C36">
              <w:rPr>
                <w:b/>
                <w:bCs/>
                <w:i/>
                <w:iCs/>
                <w:sz w:val="12"/>
                <w:szCs w:val="12"/>
              </w:rPr>
              <w:t>khởi</w:t>
            </w:r>
            <w:proofErr w:type="spellEnd"/>
            <w:r w:rsidRPr="004B6C36">
              <w:rPr>
                <w:b/>
                <w:bCs/>
                <w:i/>
                <w:iCs/>
                <w:sz w:val="12"/>
                <w:szCs w:val="12"/>
              </w:rPr>
              <w:t xml:space="preserve"> </w:t>
            </w:r>
            <w:proofErr w:type="spellStart"/>
            <w:r w:rsidRPr="004B6C36">
              <w:rPr>
                <w:b/>
                <w:bCs/>
                <w:i/>
                <w:iCs/>
                <w:sz w:val="12"/>
                <w:szCs w:val="12"/>
              </w:rPr>
              <w:t>công</w:t>
            </w:r>
            <w:proofErr w:type="spellEnd"/>
            <w:r w:rsidRPr="004B6C36">
              <w:rPr>
                <w:b/>
                <w:bCs/>
                <w:i/>
                <w:iCs/>
                <w:sz w:val="12"/>
                <w:szCs w:val="12"/>
              </w:rPr>
              <w:t xml:space="preserve"> </w:t>
            </w:r>
            <w:proofErr w:type="spellStart"/>
            <w:r w:rsidRPr="004B6C36">
              <w:rPr>
                <w:b/>
                <w:bCs/>
                <w:i/>
                <w:iCs/>
                <w:sz w:val="12"/>
                <w:szCs w:val="12"/>
              </w:rPr>
              <w:t>mới</w:t>
            </w:r>
            <w:proofErr w:type="spellEnd"/>
            <w:r w:rsidRPr="004B6C36">
              <w:rPr>
                <w:b/>
                <w:bCs/>
                <w:i/>
                <w:iCs/>
                <w:sz w:val="12"/>
                <w:szCs w:val="12"/>
              </w:rPr>
              <w:t xml:space="preserve"> </w:t>
            </w:r>
            <w:proofErr w:type="spellStart"/>
            <w:r w:rsidRPr="004B6C36">
              <w:rPr>
                <w:b/>
                <w:bCs/>
                <w:i/>
                <w:iCs/>
                <w:sz w:val="12"/>
                <w:szCs w:val="12"/>
              </w:rPr>
              <w:t>trong</w:t>
            </w:r>
            <w:proofErr w:type="spellEnd"/>
            <w:r w:rsidRPr="004B6C36">
              <w:rPr>
                <w:b/>
                <w:bCs/>
                <w:i/>
                <w:iCs/>
                <w:sz w:val="12"/>
                <w:szCs w:val="12"/>
              </w:rPr>
              <w:t xml:space="preserve"> </w:t>
            </w:r>
            <w:proofErr w:type="spellStart"/>
            <w:r w:rsidRPr="004B6C36">
              <w:rPr>
                <w:b/>
                <w:bCs/>
                <w:i/>
                <w:iCs/>
                <w:sz w:val="12"/>
                <w:szCs w:val="12"/>
              </w:rPr>
              <w:t>giai</w:t>
            </w:r>
            <w:proofErr w:type="spellEnd"/>
            <w:r w:rsidRPr="004B6C36">
              <w:rPr>
                <w:b/>
                <w:bCs/>
                <w:i/>
                <w:iCs/>
                <w:sz w:val="12"/>
                <w:szCs w:val="12"/>
              </w:rPr>
              <w:t xml:space="preserve"> </w:t>
            </w:r>
            <w:proofErr w:type="spellStart"/>
            <w:r w:rsidRPr="004B6C36">
              <w:rPr>
                <w:b/>
                <w:bCs/>
                <w:i/>
                <w:iCs/>
                <w:sz w:val="12"/>
                <w:szCs w:val="12"/>
              </w:rPr>
              <w:t>đoạn</w:t>
            </w:r>
            <w:proofErr w:type="spellEnd"/>
            <w:r w:rsidRPr="004B6C36">
              <w:rPr>
                <w:b/>
                <w:bCs/>
                <w:i/>
                <w:iCs/>
                <w:sz w:val="12"/>
                <w:szCs w:val="12"/>
              </w:rPr>
              <w:t xml:space="preserve"> </w:t>
            </w:r>
            <w:proofErr w:type="spellStart"/>
            <w:r w:rsidRPr="004B6C36">
              <w:rPr>
                <w:b/>
                <w:bCs/>
                <w:i/>
                <w:iCs/>
                <w:sz w:val="12"/>
                <w:szCs w:val="12"/>
              </w:rPr>
              <w:t>từ</w:t>
            </w:r>
            <w:proofErr w:type="spellEnd"/>
            <w:r w:rsidRPr="004B6C36">
              <w:rPr>
                <w:b/>
                <w:bCs/>
                <w:i/>
                <w:iCs/>
                <w:sz w:val="12"/>
                <w:szCs w:val="12"/>
              </w:rPr>
              <w:t xml:space="preserve"> </w:t>
            </w:r>
            <w:proofErr w:type="spellStart"/>
            <w:r w:rsidRPr="004B6C36">
              <w:rPr>
                <w:b/>
                <w:bCs/>
                <w:i/>
                <w:iCs/>
                <w:sz w:val="12"/>
                <w:szCs w:val="12"/>
              </w:rPr>
              <w:t>năm</w:t>
            </w:r>
            <w:proofErr w:type="spellEnd"/>
            <w:r w:rsidRPr="004B6C36">
              <w:rPr>
                <w:b/>
                <w:bCs/>
                <w:i/>
                <w:iCs/>
                <w:sz w:val="12"/>
                <w:szCs w:val="12"/>
              </w:rPr>
              <w:t xml:space="preserve"> 2021 </w:t>
            </w:r>
            <w:proofErr w:type="spellStart"/>
            <w:r w:rsidRPr="004B6C36">
              <w:rPr>
                <w:b/>
                <w:bCs/>
                <w:i/>
                <w:iCs/>
                <w:sz w:val="12"/>
                <w:szCs w:val="12"/>
              </w:rPr>
              <w:t>đến</w:t>
            </w:r>
            <w:proofErr w:type="spellEnd"/>
            <w:r w:rsidRPr="004B6C36">
              <w:rPr>
                <w:b/>
                <w:bCs/>
                <w:i/>
                <w:iCs/>
                <w:sz w:val="12"/>
                <w:szCs w:val="12"/>
              </w:rPr>
              <w:t xml:space="preserve"> </w:t>
            </w:r>
            <w:proofErr w:type="spellStart"/>
            <w:r w:rsidRPr="004B6C36">
              <w:rPr>
                <w:b/>
                <w:bCs/>
                <w:i/>
                <w:iCs/>
                <w:sz w:val="12"/>
                <w:szCs w:val="12"/>
              </w:rPr>
              <w:t>năm</w:t>
            </w:r>
            <w:proofErr w:type="spellEnd"/>
            <w:r w:rsidRPr="004B6C36">
              <w:rPr>
                <w:b/>
                <w:bCs/>
                <w:i/>
                <w:iCs/>
                <w:sz w:val="12"/>
                <w:szCs w:val="12"/>
              </w:rPr>
              <w:t xml:space="preserve"> 2025</w:t>
            </w:r>
          </w:p>
        </w:tc>
        <w:tc>
          <w:tcPr>
            <w:tcW w:w="1134" w:type="dxa"/>
            <w:tcBorders>
              <w:top w:val="nil"/>
              <w:left w:val="nil"/>
              <w:bottom w:val="single" w:sz="4" w:space="0" w:color="auto"/>
              <w:right w:val="single" w:sz="4" w:space="0" w:color="auto"/>
            </w:tcBorders>
            <w:shd w:val="clear" w:color="000000" w:fill="D9E1F2"/>
            <w:vAlign w:val="center"/>
            <w:hideMark/>
          </w:tcPr>
          <w:p w14:paraId="3B984E9F" w14:textId="77777777" w:rsidR="004B6C36" w:rsidRPr="004B6C36" w:rsidRDefault="004B6C36" w:rsidP="004B6C36">
            <w:pPr>
              <w:jc w:val="center"/>
              <w:rPr>
                <w:b/>
                <w:bCs/>
                <w:i/>
                <w:iCs/>
                <w:sz w:val="12"/>
                <w:szCs w:val="12"/>
              </w:rPr>
            </w:pPr>
            <w:r w:rsidRPr="004B6C36">
              <w:rPr>
                <w:b/>
                <w:bCs/>
                <w:i/>
                <w:iCs/>
                <w:sz w:val="12"/>
                <w:szCs w:val="12"/>
              </w:rPr>
              <w:t> </w:t>
            </w:r>
          </w:p>
        </w:tc>
        <w:tc>
          <w:tcPr>
            <w:tcW w:w="992" w:type="dxa"/>
            <w:tcBorders>
              <w:top w:val="nil"/>
              <w:left w:val="nil"/>
              <w:bottom w:val="single" w:sz="4" w:space="0" w:color="auto"/>
              <w:right w:val="single" w:sz="4" w:space="0" w:color="auto"/>
            </w:tcBorders>
            <w:shd w:val="clear" w:color="000000" w:fill="D9E1F2"/>
            <w:vAlign w:val="center"/>
            <w:hideMark/>
          </w:tcPr>
          <w:p w14:paraId="5D0D0805" w14:textId="77777777" w:rsidR="004B6C36" w:rsidRPr="004B6C36" w:rsidRDefault="004B6C36" w:rsidP="004B6C36">
            <w:pPr>
              <w:jc w:val="center"/>
              <w:rPr>
                <w:b/>
                <w:bCs/>
                <w:i/>
                <w:iCs/>
                <w:sz w:val="12"/>
                <w:szCs w:val="12"/>
              </w:rPr>
            </w:pPr>
            <w:r w:rsidRPr="004B6C36">
              <w:rPr>
                <w:b/>
                <w:bCs/>
                <w:i/>
                <w:iCs/>
                <w:sz w:val="12"/>
                <w:szCs w:val="12"/>
              </w:rPr>
              <w:t> </w:t>
            </w:r>
          </w:p>
        </w:tc>
        <w:tc>
          <w:tcPr>
            <w:tcW w:w="1134" w:type="dxa"/>
            <w:tcBorders>
              <w:top w:val="nil"/>
              <w:left w:val="nil"/>
              <w:bottom w:val="single" w:sz="4" w:space="0" w:color="auto"/>
              <w:right w:val="single" w:sz="4" w:space="0" w:color="auto"/>
            </w:tcBorders>
            <w:shd w:val="clear" w:color="000000" w:fill="D9E1F2"/>
            <w:vAlign w:val="center"/>
            <w:hideMark/>
          </w:tcPr>
          <w:p w14:paraId="57F994FC" w14:textId="77777777" w:rsidR="004B6C36" w:rsidRPr="004B6C36" w:rsidRDefault="004B6C36" w:rsidP="004B6C36">
            <w:pPr>
              <w:jc w:val="center"/>
              <w:rPr>
                <w:b/>
                <w:bCs/>
                <w:i/>
                <w:iCs/>
                <w:sz w:val="12"/>
                <w:szCs w:val="12"/>
              </w:rPr>
            </w:pPr>
            <w:r w:rsidRPr="004B6C36">
              <w:rPr>
                <w:b/>
                <w:bCs/>
                <w:i/>
                <w:iCs/>
                <w:sz w:val="12"/>
                <w:szCs w:val="12"/>
              </w:rPr>
              <w:t> </w:t>
            </w:r>
          </w:p>
        </w:tc>
        <w:tc>
          <w:tcPr>
            <w:tcW w:w="992" w:type="dxa"/>
            <w:tcBorders>
              <w:top w:val="nil"/>
              <w:left w:val="nil"/>
              <w:bottom w:val="single" w:sz="4" w:space="0" w:color="auto"/>
              <w:right w:val="single" w:sz="4" w:space="0" w:color="auto"/>
            </w:tcBorders>
            <w:shd w:val="clear" w:color="000000" w:fill="D9E1F2"/>
            <w:vAlign w:val="center"/>
            <w:hideMark/>
          </w:tcPr>
          <w:p w14:paraId="1CD57A57" w14:textId="77777777" w:rsidR="004B6C36" w:rsidRPr="004B6C36" w:rsidRDefault="004B6C36" w:rsidP="004B6C36">
            <w:pPr>
              <w:jc w:val="center"/>
              <w:rPr>
                <w:b/>
                <w:bCs/>
                <w:i/>
                <w:iCs/>
                <w:sz w:val="12"/>
                <w:szCs w:val="12"/>
              </w:rPr>
            </w:pPr>
            <w:r w:rsidRPr="004B6C36">
              <w:rPr>
                <w:b/>
                <w:bCs/>
                <w:i/>
                <w:iCs/>
                <w:sz w:val="12"/>
                <w:szCs w:val="12"/>
              </w:rPr>
              <w:t> </w:t>
            </w:r>
          </w:p>
        </w:tc>
        <w:tc>
          <w:tcPr>
            <w:tcW w:w="850" w:type="dxa"/>
            <w:tcBorders>
              <w:top w:val="nil"/>
              <w:left w:val="nil"/>
              <w:bottom w:val="single" w:sz="4" w:space="0" w:color="auto"/>
              <w:right w:val="single" w:sz="4" w:space="0" w:color="auto"/>
            </w:tcBorders>
            <w:shd w:val="clear" w:color="000000" w:fill="D9E1F2"/>
            <w:vAlign w:val="center"/>
            <w:hideMark/>
          </w:tcPr>
          <w:p w14:paraId="44C31992" w14:textId="77777777" w:rsidR="004B6C36" w:rsidRPr="004B6C36" w:rsidRDefault="004B6C36" w:rsidP="004B6C36">
            <w:pPr>
              <w:jc w:val="right"/>
              <w:rPr>
                <w:b/>
                <w:bCs/>
                <w:i/>
                <w:iCs/>
                <w:sz w:val="12"/>
                <w:szCs w:val="12"/>
              </w:rPr>
            </w:pPr>
            <w:r w:rsidRPr="004B6C36">
              <w:rPr>
                <w:b/>
                <w:bCs/>
                <w:i/>
                <w:iCs/>
                <w:sz w:val="12"/>
                <w:szCs w:val="12"/>
              </w:rPr>
              <w:t>2.363.591</w:t>
            </w:r>
          </w:p>
        </w:tc>
        <w:tc>
          <w:tcPr>
            <w:tcW w:w="851" w:type="dxa"/>
            <w:tcBorders>
              <w:top w:val="nil"/>
              <w:left w:val="nil"/>
              <w:bottom w:val="single" w:sz="4" w:space="0" w:color="auto"/>
              <w:right w:val="single" w:sz="4" w:space="0" w:color="auto"/>
            </w:tcBorders>
            <w:shd w:val="clear" w:color="000000" w:fill="D9E1F2"/>
            <w:vAlign w:val="center"/>
            <w:hideMark/>
          </w:tcPr>
          <w:p w14:paraId="0BB8D833" w14:textId="77777777" w:rsidR="004B6C36" w:rsidRPr="004B6C36" w:rsidRDefault="004B6C36" w:rsidP="004B6C36">
            <w:pPr>
              <w:jc w:val="right"/>
              <w:rPr>
                <w:b/>
                <w:bCs/>
                <w:i/>
                <w:iCs/>
                <w:sz w:val="12"/>
                <w:szCs w:val="12"/>
              </w:rPr>
            </w:pPr>
            <w:r w:rsidRPr="004B6C36">
              <w:rPr>
                <w:b/>
                <w:bCs/>
                <w:i/>
                <w:iCs/>
                <w:sz w:val="12"/>
                <w:szCs w:val="12"/>
              </w:rPr>
              <w:t>1.565.450</w:t>
            </w:r>
          </w:p>
        </w:tc>
        <w:tc>
          <w:tcPr>
            <w:tcW w:w="708" w:type="dxa"/>
            <w:tcBorders>
              <w:top w:val="nil"/>
              <w:left w:val="nil"/>
              <w:bottom w:val="single" w:sz="4" w:space="0" w:color="auto"/>
              <w:right w:val="single" w:sz="4" w:space="0" w:color="auto"/>
            </w:tcBorders>
            <w:shd w:val="clear" w:color="000000" w:fill="D9E1F2"/>
            <w:vAlign w:val="center"/>
            <w:hideMark/>
          </w:tcPr>
          <w:p w14:paraId="4D4ACE0E" w14:textId="77777777" w:rsidR="004B6C36" w:rsidRPr="004B6C36" w:rsidRDefault="004B6C36" w:rsidP="004B6C36">
            <w:pPr>
              <w:jc w:val="right"/>
              <w:rPr>
                <w:b/>
                <w:bCs/>
                <w:i/>
                <w:iCs/>
                <w:sz w:val="12"/>
                <w:szCs w:val="12"/>
              </w:rPr>
            </w:pPr>
            <w:r w:rsidRPr="004B6C36">
              <w:rPr>
                <w:b/>
                <w:bCs/>
                <w:i/>
                <w:iCs/>
                <w:sz w:val="12"/>
                <w:szCs w:val="12"/>
              </w:rPr>
              <w:t>5.517</w:t>
            </w:r>
          </w:p>
        </w:tc>
        <w:tc>
          <w:tcPr>
            <w:tcW w:w="709" w:type="dxa"/>
            <w:tcBorders>
              <w:top w:val="nil"/>
              <w:left w:val="nil"/>
              <w:bottom w:val="single" w:sz="4" w:space="0" w:color="auto"/>
              <w:right w:val="single" w:sz="4" w:space="0" w:color="auto"/>
            </w:tcBorders>
            <w:shd w:val="clear" w:color="000000" w:fill="D9E1F2"/>
            <w:vAlign w:val="center"/>
            <w:hideMark/>
          </w:tcPr>
          <w:p w14:paraId="49CFCB66" w14:textId="77777777" w:rsidR="004B6C36" w:rsidRPr="004B6C36" w:rsidRDefault="004B6C36" w:rsidP="004B6C36">
            <w:pPr>
              <w:jc w:val="right"/>
              <w:rPr>
                <w:b/>
                <w:bCs/>
                <w:i/>
                <w:iCs/>
                <w:sz w:val="12"/>
                <w:szCs w:val="12"/>
              </w:rPr>
            </w:pPr>
            <w:r w:rsidRPr="004B6C36">
              <w:rPr>
                <w:b/>
                <w:bCs/>
                <w:i/>
                <w:iCs/>
                <w:sz w:val="12"/>
                <w:szCs w:val="12"/>
              </w:rPr>
              <w:t>5.517</w:t>
            </w:r>
          </w:p>
        </w:tc>
        <w:tc>
          <w:tcPr>
            <w:tcW w:w="851" w:type="dxa"/>
            <w:tcBorders>
              <w:top w:val="nil"/>
              <w:left w:val="nil"/>
              <w:bottom w:val="single" w:sz="4" w:space="0" w:color="auto"/>
              <w:right w:val="single" w:sz="4" w:space="0" w:color="auto"/>
            </w:tcBorders>
            <w:shd w:val="clear" w:color="000000" w:fill="D9E1F2"/>
            <w:vAlign w:val="center"/>
            <w:hideMark/>
          </w:tcPr>
          <w:p w14:paraId="43BAD980" w14:textId="77777777" w:rsidR="004B6C36" w:rsidRPr="004B6C36" w:rsidRDefault="004B6C36" w:rsidP="004B6C36">
            <w:pPr>
              <w:jc w:val="right"/>
              <w:rPr>
                <w:b/>
                <w:bCs/>
                <w:i/>
                <w:iCs/>
                <w:sz w:val="12"/>
                <w:szCs w:val="12"/>
              </w:rPr>
            </w:pPr>
            <w:r w:rsidRPr="004B6C36">
              <w:rPr>
                <w:b/>
                <w:bCs/>
                <w:i/>
                <w:iCs/>
                <w:sz w:val="12"/>
                <w:szCs w:val="12"/>
              </w:rPr>
              <w:t>1.497.916</w:t>
            </w:r>
          </w:p>
        </w:tc>
        <w:tc>
          <w:tcPr>
            <w:tcW w:w="992" w:type="dxa"/>
            <w:tcBorders>
              <w:top w:val="nil"/>
              <w:left w:val="nil"/>
              <w:bottom w:val="single" w:sz="4" w:space="0" w:color="auto"/>
              <w:right w:val="single" w:sz="4" w:space="0" w:color="auto"/>
            </w:tcBorders>
            <w:shd w:val="clear" w:color="000000" w:fill="D9E1F2"/>
            <w:vAlign w:val="center"/>
            <w:hideMark/>
          </w:tcPr>
          <w:p w14:paraId="7236EE58" w14:textId="77777777" w:rsidR="004B6C36" w:rsidRPr="004B6C36" w:rsidRDefault="004B6C36" w:rsidP="004B6C36">
            <w:pPr>
              <w:jc w:val="right"/>
              <w:rPr>
                <w:b/>
                <w:bCs/>
                <w:i/>
                <w:iCs/>
                <w:sz w:val="12"/>
                <w:szCs w:val="12"/>
              </w:rPr>
            </w:pPr>
            <w:r w:rsidRPr="004B6C36">
              <w:rPr>
                <w:b/>
                <w:bCs/>
                <w:i/>
                <w:iCs/>
                <w:sz w:val="12"/>
                <w:szCs w:val="12"/>
              </w:rPr>
              <w:t>239.336</w:t>
            </w:r>
          </w:p>
        </w:tc>
        <w:tc>
          <w:tcPr>
            <w:tcW w:w="880" w:type="dxa"/>
            <w:tcBorders>
              <w:top w:val="nil"/>
              <w:left w:val="nil"/>
              <w:bottom w:val="single" w:sz="4" w:space="0" w:color="auto"/>
              <w:right w:val="single" w:sz="4" w:space="0" w:color="auto"/>
            </w:tcBorders>
            <w:shd w:val="clear" w:color="000000" w:fill="D9E1F2"/>
            <w:vAlign w:val="center"/>
            <w:hideMark/>
          </w:tcPr>
          <w:p w14:paraId="4062A6EC" w14:textId="77777777" w:rsidR="004B6C36" w:rsidRPr="004B6C36" w:rsidRDefault="004B6C36" w:rsidP="004B6C36">
            <w:pPr>
              <w:jc w:val="right"/>
              <w:rPr>
                <w:b/>
                <w:bCs/>
                <w:i/>
                <w:iCs/>
                <w:sz w:val="12"/>
                <w:szCs w:val="12"/>
              </w:rPr>
            </w:pPr>
            <w:r w:rsidRPr="004B6C36">
              <w:rPr>
                <w:b/>
                <w:bCs/>
                <w:i/>
                <w:iCs/>
                <w:sz w:val="12"/>
                <w:szCs w:val="12"/>
              </w:rPr>
              <w:t>0</w:t>
            </w:r>
          </w:p>
        </w:tc>
        <w:tc>
          <w:tcPr>
            <w:tcW w:w="1100" w:type="dxa"/>
            <w:tcBorders>
              <w:top w:val="nil"/>
              <w:left w:val="nil"/>
              <w:bottom w:val="single" w:sz="4" w:space="0" w:color="auto"/>
              <w:right w:val="single" w:sz="4" w:space="0" w:color="auto"/>
            </w:tcBorders>
            <w:shd w:val="clear" w:color="000000" w:fill="D9E1F2"/>
            <w:vAlign w:val="center"/>
            <w:hideMark/>
          </w:tcPr>
          <w:p w14:paraId="23AA7671" w14:textId="77777777" w:rsidR="004B6C36" w:rsidRPr="004B6C36" w:rsidRDefault="004B6C36" w:rsidP="004B6C36">
            <w:pPr>
              <w:jc w:val="right"/>
              <w:rPr>
                <w:b/>
                <w:bCs/>
                <w:i/>
                <w:iCs/>
                <w:sz w:val="12"/>
                <w:szCs w:val="12"/>
              </w:rPr>
            </w:pPr>
            <w:r w:rsidRPr="004B6C36">
              <w:rPr>
                <w:b/>
                <w:bCs/>
                <w:i/>
                <w:iCs/>
                <w:sz w:val="12"/>
                <w:szCs w:val="12"/>
              </w:rPr>
              <w:t>1.258.580</w:t>
            </w:r>
          </w:p>
        </w:tc>
        <w:tc>
          <w:tcPr>
            <w:tcW w:w="1564" w:type="dxa"/>
            <w:tcBorders>
              <w:top w:val="nil"/>
              <w:left w:val="nil"/>
              <w:bottom w:val="single" w:sz="4" w:space="0" w:color="auto"/>
              <w:right w:val="single" w:sz="4" w:space="0" w:color="auto"/>
            </w:tcBorders>
            <w:shd w:val="clear" w:color="000000" w:fill="D9E1F2"/>
            <w:vAlign w:val="center"/>
            <w:hideMark/>
          </w:tcPr>
          <w:p w14:paraId="5D8E8432" w14:textId="77777777" w:rsidR="004B6C36" w:rsidRPr="004B6C36" w:rsidRDefault="004B6C36" w:rsidP="004B6C36">
            <w:pPr>
              <w:jc w:val="center"/>
              <w:rPr>
                <w:b/>
                <w:bCs/>
                <w:i/>
                <w:iCs/>
                <w:sz w:val="12"/>
                <w:szCs w:val="12"/>
              </w:rPr>
            </w:pPr>
            <w:r w:rsidRPr="004B6C36">
              <w:rPr>
                <w:b/>
                <w:bCs/>
                <w:i/>
                <w:iCs/>
                <w:sz w:val="12"/>
                <w:szCs w:val="12"/>
              </w:rPr>
              <w:t> </w:t>
            </w:r>
          </w:p>
        </w:tc>
      </w:tr>
      <w:tr w:rsidR="004B6C36" w:rsidRPr="004B6C36" w14:paraId="10DCDF19" w14:textId="77777777" w:rsidTr="00DD7CE7">
        <w:trPr>
          <w:trHeight w:val="54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2CE6684" w14:textId="77777777" w:rsidR="004B6C36" w:rsidRPr="004B6C36" w:rsidRDefault="004B6C36" w:rsidP="004B6C36">
            <w:pPr>
              <w:jc w:val="center"/>
              <w:rPr>
                <w:b/>
                <w:bCs/>
                <w:sz w:val="12"/>
                <w:szCs w:val="12"/>
              </w:rPr>
            </w:pPr>
            <w:r w:rsidRPr="004B6C36">
              <w:rPr>
                <w:b/>
                <w:bCs/>
                <w:sz w:val="12"/>
                <w:szCs w:val="12"/>
              </w:rPr>
              <w:t>(1)</w:t>
            </w:r>
          </w:p>
        </w:tc>
        <w:tc>
          <w:tcPr>
            <w:tcW w:w="2836" w:type="dxa"/>
            <w:tcBorders>
              <w:top w:val="nil"/>
              <w:left w:val="nil"/>
              <w:bottom w:val="single" w:sz="4" w:space="0" w:color="auto"/>
              <w:right w:val="single" w:sz="4" w:space="0" w:color="auto"/>
            </w:tcBorders>
            <w:shd w:val="clear" w:color="000000" w:fill="FFFFFF"/>
            <w:vAlign w:val="center"/>
            <w:hideMark/>
          </w:tcPr>
          <w:p w14:paraId="633F902C" w14:textId="77777777" w:rsidR="004B6C36" w:rsidRPr="004B6C36" w:rsidRDefault="004B6C36" w:rsidP="004B6C36">
            <w:pPr>
              <w:jc w:val="center"/>
              <w:rPr>
                <w:b/>
                <w:bCs/>
                <w:sz w:val="12"/>
                <w:szCs w:val="12"/>
              </w:rPr>
            </w:pPr>
            <w:proofErr w:type="spellStart"/>
            <w:r w:rsidRPr="004B6C36">
              <w:rPr>
                <w:b/>
                <w:bCs/>
                <w:sz w:val="12"/>
                <w:szCs w:val="12"/>
              </w:rPr>
              <w:t>Dự</w:t>
            </w:r>
            <w:proofErr w:type="spellEnd"/>
            <w:r w:rsidRPr="004B6C36">
              <w:rPr>
                <w:b/>
                <w:bCs/>
                <w:sz w:val="12"/>
                <w:szCs w:val="12"/>
              </w:rPr>
              <w:t xml:space="preserve"> </w:t>
            </w:r>
            <w:proofErr w:type="spellStart"/>
            <w:r w:rsidRPr="004B6C36">
              <w:rPr>
                <w:b/>
                <w:bCs/>
                <w:sz w:val="12"/>
                <w:szCs w:val="12"/>
              </w:rPr>
              <w:t>án</w:t>
            </w:r>
            <w:proofErr w:type="spellEnd"/>
            <w:r w:rsidRPr="004B6C36">
              <w:rPr>
                <w:b/>
                <w:bCs/>
                <w:sz w:val="12"/>
                <w:szCs w:val="12"/>
              </w:rPr>
              <w:t xml:space="preserve"> </w:t>
            </w:r>
            <w:proofErr w:type="spellStart"/>
            <w:r w:rsidRPr="004B6C36">
              <w:rPr>
                <w:b/>
                <w:bCs/>
                <w:sz w:val="12"/>
                <w:szCs w:val="12"/>
              </w:rPr>
              <w:t>dự</w:t>
            </w:r>
            <w:proofErr w:type="spellEnd"/>
            <w:r w:rsidRPr="004B6C36">
              <w:rPr>
                <w:b/>
                <w:bCs/>
                <w:sz w:val="12"/>
                <w:szCs w:val="12"/>
              </w:rPr>
              <w:t xml:space="preserve"> </w:t>
            </w:r>
            <w:proofErr w:type="spellStart"/>
            <w:r w:rsidRPr="004B6C36">
              <w:rPr>
                <w:b/>
                <w:bCs/>
                <w:sz w:val="12"/>
                <w:szCs w:val="12"/>
              </w:rPr>
              <w:t>kiến</w:t>
            </w:r>
            <w:proofErr w:type="spellEnd"/>
            <w:r w:rsidRPr="004B6C36">
              <w:rPr>
                <w:b/>
                <w:bCs/>
                <w:sz w:val="12"/>
                <w:szCs w:val="12"/>
              </w:rPr>
              <w:t xml:space="preserve"> </w:t>
            </w:r>
            <w:proofErr w:type="spellStart"/>
            <w:r w:rsidRPr="004B6C36">
              <w:rPr>
                <w:b/>
                <w:bCs/>
                <w:sz w:val="12"/>
                <w:szCs w:val="12"/>
              </w:rPr>
              <w:t>hoàn</w:t>
            </w:r>
            <w:proofErr w:type="spellEnd"/>
            <w:r w:rsidRPr="004B6C36">
              <w:rPr>
                <w:b/>
                <w:bCs/>
                <w:sz w:val="12"/>
                <w:szCs w:val="12"/>
              </w:rPr>
              <w:t xml:space="preserve"> </w:t>
            </w:r>
            <w:proofErr w:type="spellStart"/>
            <w:r w:rsidRPr="004B6C36">
              <w:rPr>
                <w:b/>
                <w:bCs/>
                <w:sz w:val="12"/>
                <w:szCs w:val="12"/>
              </w:rPr>
              <w:t>thành</w:t>
            </w:r>
            <w:proofErr w:type="spellEnd"/>
            <w:r w:rsidRPr="004B6C36">
              <w:rPr>
                <w:b/>
                <w:bCs/>
                <w:sz w:val="12"/>
                <w:szCs w:val="12"/>
              </w:rPr>
              <w:t xml:space="preserve"> </w:t>
            </w:r>
            <w:proofErr w:type="spellStart"/>
            <w:r w:rsidRPr="004B6C36">
              <w:rPr>
                <w:b/>
                <w:bCs/>
                <w:sz w:val="12"/>
                <w:szCs w:val="12"/>
              </w:rPr>
              <w:t>và</w:t>
            </w:r>
            <w:proofErr w:type="spellEnd"/>
            <w:r w:rsidRPr="004B6C36">
              <w:rPr>
                <w:b/>
                <w:bCs/>
                <w:sz w:val="12"/>
                <w:szCs w:val="12"/>
              </w:rPr>
              <w:t xml:space="preserve"> </w:t>
            </w:r>
            <w:proofErr w:type="spellStart"/>
            <w:r w:rsidRPr="004B6C36">
              <w:rPr>
                <w:b/>
                <w:bCs/>
                <w:sz w:val="12"/>
                <w:szCs w:val="12"/>
              </w:rPr>
              <w:t>bàn</w:t>
            </w:r>
            <w:proofErr w:type="spellEnd"/>
            <w:r w:rsidRPr="004B6C36">
              <w:rPr>
                <w:b/>
                <w:bCs/>
                <w:sz w:val="12"/>
                <w:szCs w:val="12"/>
              </w:rPr>
              <w:t xml:space="preserve"> </w:t>
            </w:r>
            <w:proofErr w:type="spellStart"/>
            <w:r w:rsidRPr="004B6C36">
              <w:rPr>
                <w:b/>
                <w:bCs/>
                <w:sz w:val="12"/>
                <w:szCs w:val="12"/>
              </w:rPr>
              <w:t>giao</w:t>
            </w:r>
            <w:proofErr w:type="spellEnd"/>
            <w:r w:rsidRPr="004B6C36">
              <w:rPr>
                <w:b/>
                <w:bCs/>
                <w:sz w:val="12"/>
                <w:szCs w:val="12"/>
              </w:rPr>
              <w:t xml:space="preserve"> </w:t>
            </w:r>
            <w:proofErr w:type="spellStart"/>
            <w:r w:rsidRPr="004B6C36">
              <w:rPr>
                <w:b/>
                <w:bCs/>
                <w:sz w:val="12"/>
                <w:szCs w:val="12"/>
              </w:rPr>
              <w:t>đưa</w:t>
            </w:r>
            <w:proofErr w:type="spellEnd"/>
            <w:r w:rsidRPr="004B6C36">
              <w:rPr>
                <w:b/>
                <w:bCs/>
                <w:sz w:val="12"/>
                <w:szCs w:val="12"/>
              </w:rPr>
              <w:t xml:space="preserve"> </w:t>
            </w:r>
            <w:proofErr w:type="spellStart"/>
            <w:r w:rsidRPr="004B6C36">
              <w:rPr>
                <w:b/>
                <w:bCs/>
                <w:sz w:val="12"/>
                <w:szCs w:val="12"/>
              </w:rPr>
              <w:t>vào</w:t>
            </w:r>
            <w:proofErr w:type="spellEnd"/>
            <w:r w:rsidRPr="004B6C36">
              <w:rPr>
                <w:b/>
                <w:bCs/>
                <w:sz w:val="12"/>
                <w:szCs w:val="12"/>
              </w:rPr>
              <w:t xml:space="preserve"> </w:t>
            </w:r>
            <w:proofErr w:type="spellStart"/>
            <w:r w:rsidRPr="004B6C36">
              <w:rPr>
                <w:b/>
                <w:bCs/>
                <w:sz w:val="12"/>
                <w:szCs w:val="12"/>
              </w:rPr>
              <w:t>sử</w:t>
            </w:r>
            <w:proofErr w:type="spellEnd"/>
            <w:r w:rsidRPr="004B6C36">
              <w:rPr>
                <w:b/>
                <w:bCs/>
                <w:sz w:val="12"/>
                <w:szCs w:val="12"/>
              </w:rPr>
              <w:t xml:space="preserve"> </w:t>
            </w:r>
            <w:proofErr w:type="spellStart"/>
            <w:r w:rsidRPr="004B6C36">
              <w:rPr>
                <w:b/>
                <w:bCs/>
                <w:sz w:val="12"/>
                <w:szCs w:val="12"/>
              </w:rPr>
              <w:t>dụng</w:t>
            </w:r>
            <w:proofErr w:type="spellEnd"/>
            <w:r w:rsidRPr="004B6C36">
              <w:rPr>
                <w:b/>
                <w:bCs/>
                <w:sz w:val="12"/>
                <w:szCs w:val="12"/>
              </w:rPr>
              <w:t xml:space="preserve"> </w:t>
            </w:r>
            <w:proofErr w:type="spellStart"/>
            <w:r w:rsidRPr="004B6C36">
              <w:rPr>
                <w:b/>
                <w:bCs/>
                <w:sz w:val="12"/>
                <w:szCs w:val="12"/>
              </w:rPr>
              <w:t>trong</w:t>
            </w:r>
            <w:proofErr w:type="spellEnd"/>
            <w:r w:rsidRPr="004B6C36">
              <w:rPr>
                <w:b/>
                <w:bCs/>
                <w:sz w:val="12"/>
                <w:szCs w:val="12"/>
              </w:rPr>
              <w:t xml:space="preserve"> </w:t>
            </w:r>
            <w:proofErr w:type="spellStart"/>
            <w:r w:rsidRPr="004B6C36">
              <w:rPr>
                <w:b/>
                <w:bCs/>
                <w:sz w:val="12"/>
                <w:szCs w:val="12"/>
              </w:rPr>
              <w:t>giai</w:t>
            </w:r>
            <w:proofErr w:type="spellEnd"/>
            <w:r w:rsidRPr="004B6C36">
              <w:rPr>
                <w:b/>
                <w:bCs/>
                <w:sz w:val="12"/>
                <w:szCs w:val="12"/>
              </w:rPr>
              <w:t xml:space="preserve"> </w:t>
            </w:r>
            <w:proofErr w:type="spellStart"/>
            <w:r w:rsidRPr="004B6C36">
              <w:rPr>
                <w:b/>
                <w:bCs/>
                <w:sz w:val="12"/>
                <w:szCs w:val="12"/>
              </w:rPr>
              <w:t>đoạn</w:t>
            </w:r>
            <w:proofErr w:type="spellEnd"/>
            <w:r w:rsidRPr="004B6C36">
              <w:rPr>
                <w:b/>
                <w:bCs/>
                <w:sz w:val="12"/>
                <w:szCs w:val="12"/>
              </w:rPr>
              <w:t xml:space="preserve"> </w:t>
            </w:r>
            <w:proofErr w:type="spellStart"/>
            <w:r w:rsidRPr="004B6C36">
              <w:rPr>
                <w:b/>
                <w:bCs/>
                <w:sz w:val="12"/>
                <w:szCs w:val="12"/>
              </w:rPr>
              <w:t>từ</w:t>
            </w:r>
            <w:proofErr w:type="spellEnd"/>
            <w:r w:rsidRPr="004B6C36">
              <w:rPr>
                <w:b/>
                <w:bCs/>
                <w:sz w:val="12"/>
                <w:szCs w:val="12"/>
              </w:rPr>
              <w:t xml:space="preserve"> </w:t>
            </w:r>
            <w:proofErr w:type="spellStart"/>
            <w:r w:rsidRPr="004B6C36">
              <w:rPr>
                <w:b/>
                <w:bCs/>
                <w:sz w:val="12"/>
                <w:szCs w:val="12"/>
              </w:rPr>
              <w:t>năm</w:t>
            </w:r>
            <w:proofErr w:type="spellEnd"/>
            <w:r w:rsidRPr="004B6C36">
              <w:rPr>
                <w:b/>
                <w:bCs/>
                <w:sz w:val="12"/>
                <w:szCs w:val="12"/>
              </w:rPr>
              <w:t xml:space="preserve"> 2021 </w:t>
            </w:r>
            <w:proofErr w:type="spellStart"/>
            <w:r w:rsidRPr="004B6C36">
              <w:rPr>
                <w:b/>
                <w:bCs/>
                <w:sz w:val="12"/>
                <w:szCs w:val="12"/>
              </w:rPr>
              <w:t>đến</w:t>
            </w:r>
            <w:proofErr w:type="spellEnd"/>
            <w:r w:rsidRPr="004B6C36">
              <w:rPr>
                <w:b/>
                <w:bCs/>
                <w:sz w:val="12"/>
                <w:szCs w:val="12"/>
              </w:rPr>
              <w:t xml:space="preserve"> </w:t>
            </w:r>
            <w:proofErr w:type="spellStart"/>
            <w:r w:rsidRPr="004B6C36">
              <w:rPr>
                <w:b/>
                <w:bCs/>
                <w:sz w:val="12"/>
                <w:szCs w:val="12"/>
              </w:rPr>
              <w:t>năm</w:t>
            </w:r>
            <w:proofErr w:type="spellEnd"/>
            <w:r w:rsidRPr="004B6C36">
              <w:rPr>
                <w:b/>
                <w:bCs/>
                <w:sz w:val="12"/>
                <w:szCs w:val="12"/>
              </w:rPr>
              <w:t xml:space="preserve"> 2025</w:t>
            </w:r>
          </w:p>
        </w:tc>
        <w:tc>
          <w:tcPr>
            <w:tcW w:w="1134" w:type="dxa"/>
            <w:tcBorders>
              <w:top w:val="nil"/>
              <w:left w:val="nil"/>
              <w:bottom w:val="single" w:sz="4" w:space="0" w:color="auto"/>
              <w:right w:val="single" w:sz="4" w:space="0" w:color="auto"/>
            </w:tcBorders>
            <w:shd w:val="clear" w:color="000000" w:fill="FFFFFF"/>
            <w:vAlign w:val="center"/>
            <w:hideMark/>
          </w:tcPr>
          <w:p w14:paraId="188AC6FF" w14:textId="77777777" w:rsidR="004B6C36" w:rsidRPr="004B6C36" w:rsidRDefault="004B6C36" w:rsidP="004B6C36">
            <w:pPr>
              <w:jc w:val="center"/>
              <w:rPr>
                <w:b/>
                <w:bCs/>
                <w:sz w:val="12"/>
                <w:szCs w:val="12"/>
              </w:rPr>
            </w:pPr>
            <w:r w:rsidRPr="004B6C36">
              <w:rPr>
                <w:b/>
                <w:bCs/>
                <w:sz w:val="12"/>
                <w:szCs w:val="12"/>
              </w:rPr>
              <w:t> </w:t>
            </w:r>
          </w:p>
        </w:tc>
        <w:tc>
          <w:tcPr>
            <w:tcW w:w="992" w:type="dxa"/>
            <w:tcBorders>
              <w:top w:val="nil"/>
              <w:left w:val="nil"/>
              <w:bottom w:val="single" w:sz="4" w:space="0" w:color="auto"/>
              <w:right w:val="single" w:sz="4" w:space="0" w:color="auto"/>
            </w:tcBorders>
            <w:shd w:val="clear" w:color="000000" w:fill="FFFFFF"/>
            <w:vAlign w:val="center"/>
            <w:hideMark/>
          </w:tcPr>
          <w:p w14:paraId="1F00E467" w14:textId="77777777" w:rsidR="004B6C36" w:rsidRPr="004B6C36" w:rsidRDefault="004B6C36" w:rsidP="004B6C36">
            <w:pPr>
              <w:jc w:val="center"/>
              <w:rPr>
                <w:b/>
                <w:bCs/>
                <w:sz w:val="12"/>
                <w:szCs w:val="12"/>
              </w:rPr>
            </w:pPr>
            <w:r w:rsidRPr="004B6C36">
              <w:rPr>
                <w:b/>
                <w:bCs/>
                <w:sz w:val="12"/>
                <w:szCs w:val="12"/>
              </w:rPr>
              <w:t> </w:t>
            </w:r>
          </w:p>
        </w:tc>
        <w:tc>
          <w:tcPr>
            <w:tcW w:w="1134" w:type="dxa"/>
            <w:tcBorders>
              <w:top w:val="nil"/>
              <w:left w:val="nil"/>
              <w:bottom w:val="single" w:sz="4" w:space="0" w:color="auto"/>
              <w:right w:val="single" w:sz="4" w:space="0" w:color="auto"/>
            </w:tcBorders>
            <w:shd w:val="clear" w:color="000000" w:fill="FFFFFF"/>
            <w:vAlign w:val="center"/>
            <w:hideMark/>
          </w:tcPr>
          <w:p w14:paraId="00470D00" w14:textId="77777777" w:rsidR="004B6C36" w:rsidRPr="004B6C36" w:rsidRDefault="004B6C36" w:rsidP="004B6C36">
            <w:pPr>
              <w:jc w:val="center"/>
              <w:rPr>
                <w:b/>
                <w:bCs/>
                <w:sz w:val="12"/>
                <w:szCs w:val="12"/>
              </w:rPr>
            </w:pPr>
            <w:r w:rsidRPr="004B6C36">
              <w:rPr>
                <w:b/>
                <w:bCs/>
                <w:sz w:val="12"/>
                <w:szCs w:val="12"/>
              </w:rPr>
              <w:t> </w:t>
            </w:r>
          </w:p>
        </w:tc>
        <w:tc>
          <w:tcPr>
            <w:tcW w:w="992" w:type="dxa"/>
            <w:tcBorders>
              <w:top w:val="nil"/>
              <w:left w:val="nil"/>
              <w:bottom w:val="single" w:sz="4" w:space="0" w:color="auto"/>
              <w:right w:val="single" w:sz="4" w:space="0" w:color="auto"/>
            </w:tcBorders>
            <w:shd w:val="clear" w:color="000000" w:fill="FFFFFF"/>
            <w:vAlign w:val="center"/>
            <w:hideMark/>
          </w:tcPr>
          <w:p w14:paraId="40CA7AB6" w14:textId="77777777" w:rsidR="004B6C36" w:rsidRPr="004B6C36" w:rsidRDefault="004B6C36" w:rsidP="004B6C36">
            <w:pPr>
              <w:jc w:val="center"/>
              <w:rPr>
                <w:b/>
                <w:bCs/>
                <w:sz w:val="12"/>
                <w:szCs w:val="12"/>
              </w:rPr>
            </w:pPr>
            <w:r w:rsidRPr="004B6C36">
              <w:rPr>
                <w:b/>
                <w:bCs/>
                <w:sz w:val="12"/>
                <w:szCs w:val="12"/>
              </w:rPr>
              <w:t> </w:t>
            </w:r>
          </w:p>
        </w:tc>
        <w:tc>
          <w:tcPr>
            <w:tcW w:w="850" w:type="dxa"/>
            <w:tcBorders>
              <w:top w:val="nil"/>
              <w:left w:val="nil"/>
              <w:bottom w:val="single" w:sz="4" w:space="0" w:color="auto"/>
              <w:right w:val="single" w:sz="4" w:space="0" w:color="auto"/>
            </w:tcBorders>
            <w:shd w:val="clear" w:color="000000" w:fill="FFFFFF"/>
            <w:vAlign w:val="center"/>
            <w:hideMark/>
          </w:tcPr>
          <w:p w14:paraId="32D27D6C" w14:textId="77777777" w:rsidR="004B6C36" w:rsidRPr="004B6C36" w:rsidRDefault="004B6C36" w:rsidP="004B6C36">
            <w:pPr>
              <w:jc w:val="right"/>
              <w:rPr>
                <w:b/>
                <w:bCs/>
                <w:sz w:val="12"/>
                <w:szCs w:val="12"/>
              </w:rPr>
            </w:pPr>
            <w:r w:rsidRPr="004B6C36">
              <w:rPr>
                <w:b/>
                <w:bCs/>
                <w:sz w:val="12"/>
                <w:szCs w:val="12"/>
              </w:rPr>
              <w:t>2.363.591</w:t>
            </w:r>
          </w:p>
        </w:tc>
        <w:tc>
          <w:tcPr>
            <w:tcW w:w="851" w:type="dxa"/>
            <w:tcBorders>
              <w:top w:val="nil"/>
              <w:left w:val="nil"/>
              <w:bottom w:val="single" w:sz="4" w:space="0" w:color="auto"/>
              <w:right w:val="single" w:sz="4" w:space="0" w:color="auto"/>
            </w:tcBorders>
            <w:shd w:val="clear" w:color="000000" w:fill="FFFFFF"/>
            <w:vAlign w:val="center"/>
            <w:hideMark/>
          </w:tcPr>
          <w:p w14:paraId="50227046" w14:textId="77777777" w:rsidR="004B6C36" w:rsidRPr="004B6C36" w:rsidRDefault="004B6C36" w:rsidP="004B6C36">
            <w:pPr>
              <w:jc w:val="right"/>
              <w:rPr>
                <w:b/>
                <w:bCs/>
                <w:sz w:val="12"/>
                <w:szCs w:val="12"/>
              </w:rPr>
            </w:pPr>
            <w:r w:rsidRPr="004B6C36">
              <w:rPr>
                <w:b/>
                <w:bCs/>
                <w:sz w:val="12"/>
                <w:szCs w:val="12"/>
              </w:rPr>
              <w:t>1.565.450</w:t>
            </w:r>
          </w:p>
        </w:tc>
        <w:tc>
          <w:tcPr>
            <w:tcW w:w="708" w:type="dxa"/>
            <w:tcBorders>
              <w:top w:val="nil"/>
              <w:left w:val="nil"/>
              <w:bottom w:val="single" w:sz="4" w:space="0" w:color="auto"/>
              <w:right w:val="single" w:sz="4" w:space="0" w:color="auto"/>
            </w:tcBorders>
            <w:shd w:val="clear" w:color="000000" w:fill="FFFFFF"/>
            <w:vAlign w:val="center"/>
            <w:hideMark/>
          </w:tcPr>
          <w:p w14:paraId="543A17AD" w14:textId="77777777" w:rsidR="004B6C36" w:rsidRPr="004B6C36" w:rsidRDefault="004B6C36" w:rsidP="004B6C36">
            <w:pPr>
              <w:jc w:val="right"/>
              <w:rPr>
                <w:b/>
                <w:bCs/>
                <w:sz w:val="12"/>
                <w:szCs w:val="12"/>
              </w:rPr>
            </w:pPr>
            <w:r w:rsidRPr="004B6C36">
              <w:rPr>
                <w:b/>
                <w:bCs/>
                <w:sz w:val="12"/>
                <w:szCs w:val="12"/>
              </w:rPr>
              <w:t>5.517</w:t>
            </w:r>
          </w:p>
        </w:tc>
        <w:tc>
          <w:tcPr>
            <w:tcW w:w="709" w:type="dxa"/>
            <w:tcBorders>
              <w:top w:val="nil"/>
              <w:left w:val="nil"/>
              <w:bottom w:val="single" w:sz="4" w:space="0" w:color="auto"/>
              <w:right w:val="single" w:sz="4" w:space="0" w:color="auto"/>
            </w:tcBorders>
            <w:shd w:val="clear" w:color="000000" w:fill="FFFFFF"/>
            <w:vAlign w:val="center"/>
            <w:hideMark/>
          </w:tcPr>
          <w:p w14:paraId="53AB376A" w14:textId="77777777" w:rsidR="004B6C36" w:rsidRPr="004B6C36" w:rsidRDefault="004B6C36" w:rsidP="004B6C36">
            <w:pPr>
              <w:jc w:val="right"/>
              <w:rPr>
                <w:b/>
                <w:bCs/>
                <w:sz w:val="12"/>
                <w:szCs w:val="12"/>
              </w:rPr>
            </w:pPr>
            <w:r w:rsidRPr="004B6C36">
              <w:rPr>
                <w:b/>
                <w:bCs/>
                <w:sz w:val="12"/>
                <w:szCs w:val="12"/>
              </w:rPr>
              <w:t>5.517</w:t>
            </w:r>
          </w:p>
        </w:tc>
        <w:tc>
          <w:tcPr>
            <w:tcW w:w="851" w:type="dxa"/>
            <w:tcBorders>
              <w:top w:val="nil"/>
              <w:left w:val="nil"/>
              <w:bottom w:val="single" w:sz="4" w:space="0" w:color="auto"/>
              <w:right w:val="single" w:sz="4" w:space="0" w:color="auto"/>
            </w:tcBorders>
            <w:shd w:val="clear" w:color="000000" w:fill="FFFFFF"/>
            <w:vAlign w:val="center"/>
            <w:hideMark/>
          </w:tcPr>
          <w:p w14:paraId="6A79C91A" w14:textId="77777777" w:rsidR="004B6C36" w:rsidRPr="004B6C36" w:rsidRDefault="004B6C36" w:rsidP="004B6C36">
            <w:pPr>
              <w:jc w:val="right"/>
              <w:rPr>
                <w:b/>
                <w:bCs/>
                <w:sz w:val="12"/>
                <w:szCs w:val="12"/>
              </w:rPr>
            </w:pPr>
            <w:r w:rsidRPr="004B6C36">
              <w:rPr>
                <w:b/>
                <w:bCs/>
                <w:sz w:val="12"/>
                <w:szCs w:val="12"/>
              </w:rPr>
              <w:t>1.497.916</w:t>
            </w:r>
          </w:p>
        </w:tc>
        <w:tc>
          <w:tcPr>
            <w:tcW w:w="992" w:type="dxa"/>
            <w:tcBorders>
              <w:top w:val="nil"/>
              <w:left w:val="nil"/>
              <w:bottom w:val="single" w:sz="4" w:space="0" w:color="auto"/>
              <w:right w:val="single" w:sz="4" w:space="0" w:color="auto"/>
            </w:tcBorders>
            <w:shd w:val="clear" w:color="000000" w:fill="FFFFFF"/>
            <w:vAlign w:val="center"/>
            <w:hideMark/>
          </w:tcPr>
          <w:p w14:paraId="5D24E45A" w14:textId="77777777" w:rsidR="004B6C36" w:rsidRPr="004B6C36" w:rsidRDefault="004B6C36" w:rsidP="004B6C36">
            <w:pPr>
              <w:jc w:val="right"/>
              <w:rPr>
                <w:b/>
                <w:bCs/>
                <w:sz w:val="12"/>
                <w:szCs w:val="12"/>
              </w:rPr>
            </w:pPr>
            <w:r w:rsidRPr="004B6C36">
              <w:rPr>
                <w:b/>
                <w:bCs/>
                <w:sz w:val="12"/>
                <w:szCs w:val="12"/>
              </w:rPr>
              <w:t>239.336</w:t>
            </w:r>
          </w:p>
        </w:tc>
        <w:tc>
          <w:tcPr>
            <w:tcW w:w="880" w:type="dxa"/>
            <w:tcBorders>
              <w:top w:val="nil"/>
              <w:left w:val="nil"/>
              <w:bottom w:val="single" w:sz="4" w:space="0" w:color="auto"/>
              <w:right w:val="single" w:sz="4" w:space="0" w:color="auto"/>
            </w:tcBorders>
            <w:shd w:val="clear" w:color="000000" w:fill="FFFFFF"/>
            <w:vAlign w:val="center"/>
            <w:hideMark/>
          </w:tcPr>
          <w:p w14:paraId="6B593ED6" w14:textId="77777777" w:rsidR="004B6C36" w:rsidRPr="004B6C36" w:rsidRDefault="004B6C36" w:rsidP="004B6C36">
            <w:pPr>
              <w:jc w:val="right"/>
              <w:rPr>
                <w:b/>
                <w:bCs/>
                <w:sz w:val="12"/>
                <w:szCs w:val="12"/>
              </w:rPr>
            </w:pPr>
            <w:r w:rsidRPr="004B6C36">
              <w:rPr>
                <w:b/>
                <w:bCs/>
                <w:sz w:val="12"/>
                <w:szCs w:val="12"/>
              </w:rPr>
              <w:t>0</w:t>
            </w:r>
          </w:p>
        </w:tc>
        <w:tc>
          <w:tcPr>
            <w:tcW w:w="1100" w:type="dxa"/>
            <w:tcBorders>
              <w:top w:val="nil"/>
              <w:left w:val="nil"/>
              <w:bottom w:val="single" w:sz="4" w:space="0" w:color="auto"/>
              <w:right w:val="single" w:sz="4" w:space="0" w:color="auto"/>
            </w:tcBorders>
            <w:shd w:val="clear" w:color="000000" w:fill="FFFFFF"/>
            <w:vAlign w:val="center"/>
            <w:hideMark/>
          </w:tcPr>
          <w:p w14:paraId="59CC9865" w14:textId="77777777" w:rsidR="004B6C36" w:rsidRPr="004B6C36" w:rsidRDefault="004B6C36" w:rsidP="004B6C36">
            <w:pPr>
              <w:jc w:val="right"/>
              <w:rPr>
                <w:b/>
                <w:bCs/>
                <w:sz w:val="12"/>
                <w:szCs w:val="12"/>
              </w:rPr>
            </w:pPr>
            <w:r w:rsidRPr="004B6C36">
              <w:rPr>
                <w:b/>
                <w:bCs/>
                <w:sz w:val="12"/>
                <w:szCs w:val="12"/>
              </w:rPr>
              <w:t>1.258.580</w:t>
            </w:r>
          </w:p>
        </w:tc>
        <w:tc>
          <w:tcPr>
            <w:tcW w:w="1564" w:type="dxa"/>
            <w:tcBorders>
              <w:top w:val="nil"/>
              <w:left w:val="nil"/>
              <w:bottom w:val="single" w:sz="4" w:space="0" w:color="auto"/>
              <w:right w:val="single" w:sz="4" w:space="0" w:color="auto"/>
            </w:tcBorders>
            <w:shd w:val="clear" w:color="000000" w:fill="FFFFFF"/>
            <w:vAlign w:val="center"/>
            <w:hideMark/>
          </w:tcPr>
          <w:p w14:paraId="18FF2FE3" w14:textId="77777777" w:rsidR="004B6C36" w:rsidRPr="004B6C36" w:rsidRDefault="004B6C36" w:rsidP="004B6C36">
            <w:pPr>
              <w:jc w:val="center"/>
              <w:rPr>
                <w:b/>
                <w:bCs/>
                <w:sz w:val="12"/>
                <w:szCs w:val="12"/>
              </w:rPr>
            </w:pPr>
            <w:r w:rsidRPr="004B6C36">
              <w:rPr>
                <w:b/>
                <w:bCs/>
                <w:sz w:val="12"/>
                <w:szCs w:val="12"/>
              </w:rPr>
              <w:t> </w:t>
            </w:r>
          </w:p>
        </w:tc>
      </w:tr>
      <w:tr w:rsidR="004B6C36" w:rsidRPr="004B6C36" w14:paraId="4BD54608" w14:textId="77777777" w:rsidTr="00DD7CE7">
        <w:trPr>
          <w:trHeight w:val="5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678E70" w14:textId="77777777" w:rsidR="004B6C36" w:rsidRPr="004B6C36" w:rsidRDefault="004B6C36" w:rsidP="004B6C36">
            <w:pPr>
              <w:jc w:val="center"/>
              <w:rPr>
                <w:sz w:val="12"/>
                <w:szCs w:val="12"/>
              </w:rPr>
            </w:pPr>
            <w:r w:rsidRPr="004B6C36">
              <w:rPr>
                <w:sz w:val="12"/>
                <w:szCs w:val="12"/>
              </w:rPr>
              <w:t>1</w:t>
            </w:r>
          </w:p>
        </w:tc>
        <w:tc>
          <w:tcPr>
            <w:tcW w:w="2836" w:type="dxa"/>
            <w:tcBorders>
              <w:top w:val="nil"/>
              <w:left w:val="nil"/>
              <w:bottom w:val="single" w:sz="4" w:space="0" w:color="auto"/>
              <w:right w:val="single" w:sz="4" w:space="0" w:color="auto"/>
            </w:tcBorders>
            <w:shd w:val="clear" w:color="auto" w:fill="auto"/>
            <w:vAlign w:val="center"/>
            <w:hideMark/>
          </w:tcPr>
          <w:p w14:paraId="13D015B0" w14:textId="77777777" w:rsidR="004B6C36" w:rsidRPr="004B6C36" w:rsidRDefault="004B6C36" w:rsidP="004B6C36">
            <w:pPr>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giao</w:t>
            </w:r>
            <w:proofErr w:type="spellEnd"/>
            <w:r w:rsidRPr="004B6C36">
              <w:rPr>
                <w:sz w:val="12"/>
                <w:szCs w:val="12"/>
              </w:rPr>
              <w:t xml:space="preserve">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từ</w:t>
            </w:r>
            <w:proofErr w:type="spellEnd"/>
            <w:r w:rsidRPr="004B6C36">
              <w:rPr>
                <w:sz w:val="12"/>
                <w:szCs w:val="12"/>
              </w:rPr>
              <w:t xml:space="preserve"> </w:t>
            </w:r>
            <w:proofErr w:type="spellStart"/>
            <w:r w:rsidRPr="004B6C36">
              <w:rPr>
                <w:sz w:val="12"/>
                <w:szCs w:val="12"/>
              </w:rPr>
              <w:t>cầu</w:t>
            </w:r>
            <w:proofErr w:type="spellEnd"/>
            <w:r w:rsidRPr="004B6C36">
              <w:rPr>
                <w:sz w:val="12"/>
                <w:szCs w:val="12"/>
              </w:rPr>
              <w:t xml:space="preserve"> Drai </w:t>
            </w:r>
            <w:proofErr w:type="spellStart"/>
            <w:r w:rsidRPr="004B6C36">
              <w:rPr>
                <w:sz w:val="12"/>
                <w:szCs w:val="12"/>
              </w:rPr>
              <w:t>đến</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Tuần</w:t>
            </w:r>
            <w:proofErr w:type="spellEnd"/>
            <w:r w:rsidRPr="004B6C36">
              <w:rPr>
                <w:sz w:val="12"/>
                <w:szCs w:val="12"/>
              </w:rPr>
              <w:t xml:space="preserve"> </w:t>
            </w:r>
            <w:proofErr w:type="spellStart"/>
            <w:r w:rsidRPr="004B6C36">
              <w:rPr>
                <w:sz w:val="12"/>
                <w:szCs w:val="12"/>
              </w:rPr>
              <w:t>tra</w:t>
            </w:r>
            <w:proofErr w:type="spellEnd"/>
            <w:r w:rsidRPr="004B6C36">
              <w:rPr>
                <w:sz w:val="12"/>
                <w:szCs w:val="12"/>
              </w:rPr>
              <w:t xml:space="preserve"> </w:t>
            </w:r>
            <w:proofErr w:type="spellStart"/>
            <w:r w:rsidRPr="004B6C36">
              <w:rPr>
                <w:sz w:val="12"/>
                <w:szCs w:val="12"/>
              </w:rPr>
              <w:t>biên</w:t>
            </w:r>
            <w:proofErr w:type="spellEnd"/>
            <w:r w:rsidRPr="004B6C36">
              <w:rPr>
                <w:sz w:val="12"/>
                <w:szCs w:val="12"/>
              </w:rPr>
              <w:t xml:space="preserve"> </w:t>
            </w:r>
            <w:proofErr w:type="spellStart"/>
            <w:r w:rsidRPr="004B6C36">
              <w:rPr>
                <w:sz w:val="12"/>
                <w:szCs w:val="12"/>
              </w:rPr>
              <w:t>giới</w:t>
            </w:r>
            <w:proofErr w:type="spellEnd"/>
            <w:r w:rsidRPr="004B6C36">
              <w:rPr>
                <w:sz w:val="12"/>
                <w:szCs w:val="12"/>
              </w:rPr>
              <w:t xml:space="preserve"> </w:t>
            </w:r>
            <w:proofErr w:type="spellStart"/>
            <w:r w:rsidRPr="004B6C36">
              <w:rPr>
                <w:sz w:val="12"/>
                <w:szCs w:val="12"/>
              </w:rPr>
              <w:t>tại</w:t>
            </w:r>
            <w:proofErr w:type="spellEnd"/>
            <w:r w:rsidRPr="004B6C36">
              <w:rPr>
                <w:sz w:val="12"/>
                <w:szCs w:val="12"/>
              </w:rPr>
              <w:t xml:space="preserve"> </w:t>
            </w:r>
            <w:proofErr w:type="spellStart"/>
            <w:r w:rsidRPr="004B6C36">
              <w:rPr>
                <w:sz w:val="12"/>
                <w:szCs w:val="12"/>
              </w:rPr>
              <w:t>khu</w:t>
            </w:r>
            <w:proofErr w:type="spellEnd"/>
            <w:r w:rsidRPr="004B6C36">
              <w:rPr>
                <w:sz w:val="12"/>
                <w:szCs w:val="12"/>
              </w:rPr>
              <w:t xml:space="preserve"> </w:t>
            </w:r>
            <w:proofErr w:type="spellStart"/>
            <w:r w:rsidRPr="004B6C36">
              <w:rPr>
                <w:sz w:val="12"/>
                <w:szCs w:val="12"/>
              </w:rPr>
              <w:t>vực</w:t>
            </w:r>
            <w:proofErr w:type="spellEnd"/>
            <w:r w:rsidRPr="004B6C36">
              <w:rPr>
                <w:sz w:val="12"/>
                <w:szCs w:val="12"/>
              </w:rPr>
              <w:t xml:space="preserve"> </w:t>
            </w:r>
            <w:proofErr w:type="spellStart"/>
            <w:r w:rsidRPr="004B6C36">
              <w:rPr>
                <w:sz w:val="12"/>
                <w:szCs w:val="12"/>
              </w:rPr>
              <w:t>Hồ</w:t>
            </w:r>
            <w:proofErr w:type="spellEnd"/>
            <w:r w:rsidRPr="004B6C36">
              <w:rPr>
                <w:sz w:val="12"/>
                <w:szCs w:val="12"/>
              </w:rPr>
              <w:t xml:space="preserve"> Le (</w:t>
            </w:r>
            <w:proofErr w:type="spellStart"/>
            <w:r w:rsidRPr="004B6C36">
              <w:rPr>
                <w:sz w:val="12"/>
                <w:szCs w:val="12"/>
              </w:rPr>
              <w:t>Đoạn</w:t>
            </w:r>
            <w:proofErr w:type="spellEnd"/>
            <w:r w:rsidRPr="004B6C36">
              <w:rPr>
                <w:sz w:val="12"/>
                <w:szCs w:val="12"/>
              </w:rPr>
              <w:t xml:space="preserve"> Km7+316,41 - Km12+482,07)</w:t>
            </w:r>
          </w:p>
        </w:tc>
        <w:tc>
          <w:tcPr>
            <w:tcW w:w="1134" w:type="dxa"/>
            <w:tcBorders>
              <w:top w:val="nil"/>
              <w:left w:val="nil"/>
              <w:bottom w:val="single" w:sz="4" w:space="0" w:color="auto"/>
              <w:right w:val="single" w:sz="4" w:space="0" w:color="auto"/>
            </w:tcBorders>
            <w:shd w:val="clear" w:color="auto" w:fill="auto"/>
            <w:vAlign w:val="center"/>
            <w:hideMark/>
          </w:tcPr>
          <w:p w14:paraId="30DCC0DA"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Ia</w:t>
            </w:r>
            <w:proofErr w:type="spellEnd"/>
            <w:r w:rsidRPr="004B6C36">
              <w:rPr>
                <w:sz w:val="12"/>
                <w:szCs w:val="12"/>
              </w:rPr>
              <w:t xml:space="preserve"> </w:t>
            </w:r>
            <w:proofErr w:type="spellStart"/>
            <w:r w:rsidRPr="004B6C36">
              <w:rPr>
                <w:sz w:val="12"/>
                <w:szCs w:val="12"/>
              </w:rPr>
              <w:t>H'Drai</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FDF42B7"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Ia</w:t>
            </w:r>
            <w:proofErr w:type="spellEnd"/>
            <w:r w:rsidRPr="004B6C36">
              <w:rPr>
                <w:sz w:val="12"/>
                <w:szCs w:val="12"/>
              </w:rPr>
              <w:t xml:space="preserve"> </w:t>
            </w:r>
            <w:proofErr w:type="spellStart"/>
            <w:r w:rsidRPr="004B6C36">
              <w:rPr>
                <w:sz w:val="12"/>
                <w:szCs w:val="12"/>
              </w:rPr>
              <w:t>Đal</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30F1FF3" w14:textId="77777777" w:rsidR="004B6C36" w:rsidRPr="004B6C36" w:rsidRDefault="004B6C36" w:rsidP="004B6C36">
            <w:pPr>
              <w:jc w:val="center"/>
              <w:rPr>
                <w:sz w:val="12"/>
                <w:szCs w:val="12"/>
              </w:rPr>
            </w:pPr>
            <w:proofErr w:type="spellStart"/>
            <w:r w:rsidRPr="004B6C36">
              <w:rPr>
                <w:sz w:val="12"/>
                <w:szCs w:val="12"/>
              </w:rPr>
              <w:t>xã</w:t>
            </w:r>
            <w:proofErr w:type="spellEnd"/>
            <w:r w:rsidRPr="004B6C36">
              <w:rPr>
                <w:sz w:val="12"/>
                <w:szCs w:val="12"/>
              </w:rPr>
              <w:t xml:space="preserve"> </w:t>
            </w:r>
            <w:proofErr w:type="spellStart"/>
            <w:r w:rsidRPr="004B6C36">
              <w:rPr>
                <w:sz w:val="12"/>
                <w:szCs w:val="12"/>
              </w:rPr>
              <w:t>Ia</w:t>
            </w:r>
            <w:proofErr w:type="spellEnd"/>
            <w:r w:rsidRPr="004B6C36">
              <w:rPr>
                <w:sz w:val="12"/>
                <w:szCs w:val="12"/>
              </w:rPr>
              <w:t xml:space="preserve"> </w:t>
            </w:r>
            <w:proofErr w:type="spellStart"/>
            <w:r w:rsidRPr="004B6C36">
              <w:rPr>
                <w:sz w:val="12"/>
                <w:szCs w:val="12"/>
              </w:rPr>
              <w:t>Đal</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6499355" w14:textId="77777777" w:rsidR="004B6C36" w:rsidRPr="004B6C36" w:rsidRDefault="004B6C36" w:rsidP="004B6C36">
            <w:pPr>
              <w:jc w:val="center"/>
              <w:rPr>
                <w:sz w:val="12"/>
                <w:szCs w:val="12"/>
              </w:rPr>
            </w:pPr>
            <w:r w:rsidRPr="004B6C36">
              <w:rPr>
                <w:sz w:val="12"/>
                <w:szCs w:val="12"/>
              </w:rPr>
              <w:t>NQ 43-29/4/2021;</w:t>
            </w:r>
            <w:r w:rsidRPr="004B6C36">
              <w:rPr>
                <w:sz w:val="12"/>
                <w:szCs w:val="12"/>
              </w:rPr>
              <w:br/>
              <w:t>1089-23/11/2021</w:t>
            </w:r>
          </w:p>
        </w:tc>
        <w:tc>
          <w:tcPr>
            <w:tcW w:w="850" w:type="dxa"/>
            <w:tcBorders>
              <w:top w:val="nil"/>
              <w:left w:val="nil"/>
              <w:bottom w:val="single" w:sz="4" w:space="0" w:color="auto"/>
              <w:right w:val="single" w:sz="4" w:space="0" w:color="auto"/>
            </w:tcBorders>
            <w:shd w:val="clear" w:color="auto" w:fill="auto"/>
            <w:vAlign w:val="center"/>
            <w:hideMark/>
          </w:tcPr>
          <w:p w14:paraId="4FA5E67D" w14:textId="77777777" w:rsidR="004B6C36" w:rsidRPr="004B6C36" w:rsidRDefault="004B6C36" w:rsidP="004B6C36">
            <w:pPr>
              <w:jc w:val="right"/>
              <w:rPr>
                <w:sz w:val="12"/>
                <w:szCs w:val="12"/>
              </w:rPr>
            </w:pPr>
            <w:r w:rsidRPr="004B6C36">
              <w:rPr>
                <w:sz w:val="12"/>
                <w:szCs w:val="12"/>
              </w:rPr>
              <w:t>43.268</w:t>
            </w:r>
          </w:p>
        </w:tc>
        <w:tc>
          <w:tcPr>
            <w:tcW w:w="851" w:type="dxa"/>
            <w:tcBorders>
              <w:top w:val="nil"/>
              <w:left w:val="nil"/>
              <w:bottom w:val="single" w:sz="4" w:space="0" w:color="auto"/>
              <w:right w:val="single" w:sz="4" w:space="0" w:color="auto"/>
            </w:tcBorders>
            <w:shd w:val="clear" w:color="auto" w:fill="auto"/>
            <w:vAlign w:val="center"/>
            <w:hideMark/>
          </w:tcPr>
          <w:p w14:paraId="2A88359C" w14:textId="77777777" w:rsidR="004B6C36" w:rsidRPr="004B6C36" w:rsidRDefault="004B6C36" w:rsidP="004B6C36">
            <w:pPr>
              <w:jc w:val="right"/>
              <w:rPr>
                <w:sz w:val="12"/>
                <w:szCs w:val="12"/>
              </w:rPr>
            </w:pPr>
            <w:r w:rsidRPr="004B6C36">
              <w:rPr>
                <w:sz w:val="12"/>
                <w:szCs w:val="12"/>
              </w:rPr>
              <w:t>43.268</w:t>
            </w:r>
          </w:p>
        </w:tc>
        <w:tc>
          <w:tcPr>
            <w:tcW w:w="708" w:type="dxa"/>
            <w:tcBorders>
              <w:top w:val="nil"/>
              <w:left w:val="nil"/>
              <w:bottom w:val="single" w:sz="4" w:space="0" w:color="auto"/>
              <w:right w:val="single" w:sz="4" w:space="0" w:color="auto"/>
            </w:tcBorders>
            <w:shd w:val="clear" w:color="auto" w:fill="auto"/>
            <w:vAlign w:val="center"/>
            <w:hideMark/>
          </w:tcPr>
          <w:p w14:paraId="467D603D" w14:textId="77777777" w:rsidR="004B6C36" w:rsidRPr="004B6C36" w:rsidRDefault="004B6C36" w:rsidP="004B6C36">
            <w:pPr>
              <w:jc w:val="right"/>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52E1D156" w14:textId="77777777" w:rsidR="004B6C36" w:rsidRPr="004B6C36" w:rsidRDefault="004B6C36" w:rsidP="004B6C36">
            <w:pPr>
              <w:jc w:val="right"/>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C28AD87" w14:textId="77777777" w:rsidR="004B6C36" w:rsidRPr="004B6C36" w:rsidRDefault="004B6C36" w:rsidP="004B6C36">
            <w:pPr>
              <w:jc w:val="right"/>
              <w:rPr>
                <w:sz w:val="12"/>
                <w:szCs w:val="12"/>
              </w:rPr>
            </w:pPr>
            <w:r w:rsidRPr="004B6C36">
              <w:rPr>
                <w:sz w:val="12"/>
                <w:szCs w:val="12"/>
              </w:rPr>
              <w:t>38.500</w:t>
            </w:r>
          </w:p>
        </w:tc>
        <w:tc>
          <w:tcPr>
            <w:tcW w:w="992" w:type="dxa"/>
            <w:tcBorders>
              <w:top w:val="nil"/>
              <w:left w:val="nil"/>
              <w:bottom w:val="single" w:sz="4" w:space="0" w:color="auto"/>
              <w:right w:val="single" w:sz="4" w:space="0" w:color="auto"/>
            </w:tcBorders>
            <w:shd w:val="clear" w:color="auto" w:fill="auto"/>
            <w:vAlign w:val="center"/>
            <w:hideMark/>
          </w:tcPr>
          <w:p w14:paraId="7F95F359" w14:textId="77777777" w:rsidR="004B6C36" w:rsidRPr="004B6C36" w:rsidRDefault="004B6C36" w:rsidP="004B6C36">
            <w:pPr>
              <w:jc w:val="right"/>
              <w:rPr>
                <w:sz w:val="12"/>
                <w:szCs w:val="12"/>
              </w:rPr>
            </w:pPr>
            <w:r w:rsidRPr="004B6C36">
              <w:rPr>
                <w:sz w:val="12"/>
                <w:szCs w:val="12"/>
              </w:rPr>
              <w:t>38.500</w:t>
            </w:r>
          </w:p>
        </w:tc>
        <w:tc>
          <w:tcPr>
            <w:tcW w:w="880" w:type="dxa"/>
            <w:tcBorders>
              <w:top w:val="nil"/>
              <w:left w:val="nil"/>
              <w:bottom w:val="single" w:sz="4" w:space="0" w:color="auto"/>
              <w:right w:val="single" w:sz="4" w:space="0" w:color="auto"/>
            </w:tcBorders>
            <w:shd w:val="clear" w:color="auto" w:fill="auto"/>
            <w:vAlign w:val="center"/>
            <w:hideMark/>
          </w:tcPr>
          <w:p w14:paraId="36A59F55"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0ADE5F6B" w14:textId="77777777" w:rsidR="004B6C36" w:rsidRPr="004B6C36" w:rsidRDefault="004B6C36" w:rsidP="004B6C36">
            <w:pPr>
              <w:jc w:val="right"/>
              <w:rPr>
                <w:sz w:val="12"/>
                <w:szCs w:val="12"/>
              </w:rPr>
            </w:pPr>
            <w:r w:rsidRPr="004B6C36">
              <w:rPr>
                <w:sz w:val="12"/>
                <w:szCs w:val="12"/>
              </w:rPr>
              <w:t> </w:t>
            </w:r>
          </w:p>
        </w:tc>
        <w:tc>
          <w:tcPr>
            <w:tcW w:w="1564" w:type="dxa"/>
            <w:tcBorders>
              <w:top w:val="nil"/>
              <w:left w:val="nil"/>
              <w:bottom w:val="single" w:sz="4" w:space="0" w:color="auto"/>
              <w:right w:val="single" w:sz="4" w:space="0" w:color="auto"/>
            </w:tcBorders>
            <w:shd w:val="clear" w:color="auto" w:fill="auto"/>
            <w:vAlign w:val="center"/>
            <w:hideMark/>
          </w:tcPr>
          <w:p w14:paraId="0FFF2FB1" w14:textId="77777777" w:rsidR="004B6C36" w:rsidRPr="004B6C36" w:rsidRDefault="004B6C36" w:rsidP="004B6C36">
            <w:pPr>
              <w:jc w:val="center"/>
              <w:rPr>
                <w:b/>
                <w:bCs/>
                <w:sz w:val="12"/>
                <w:szCs w:val="12"/>
              </w:rPr>
            </w:pPr>
            <w:r w:rsidRPr="004B6C36">
              <w:rPr>
                <w:b/>
                <w:bCs/>
                <w:sz w:val="12"/>
                <w:szCs w:val="12"/>
              </w:rPr>
              <w:t> </w:t>
            </w:r>
          </w:p>
        </w:tc>
      </w:tr>
      <w:tr w:rsidR="004B6C36" w:rsidRPr="004B6C36" w14:paraId="424E46CE" w14:textId="77777777" w:rsidTr="00DD7CE7">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EC8B9A" w14:textId="77777777" w:rsidR="004B6C36" w:rsidRPr="004B6C36" w:rsidRDefault="004B6C36" w:rsidP="004B6C36">
            <w:pPr>
              <w:jc w:val="center"/>
              <w:rPr>
                <w:sz w:val="12"/>
                <w:szCs w:val="12"/>
              </w:rPr>
            </w:pPr>
            <w:r w:rsidRPr="004B6C36">
              <w:rPr>
                <w:sz w:val="12"/>
                <w:szCs w:val="12"/>
              </w:rPr>
              <w:t>2</w:t>
            </w:r>
          </w:p>
        </w:tc>
        <w:tc>
          <w:tcPr>
            <w:tcW w:w="2836" w:type="dxa"/>
            <w:tcBorders>
              <w:top w:val="nil"/>
              <w:left w:val="nil"/>
              <w:bottom w:val="single" w:sz="4" w:space="0" w:color="auto"/>
              <w:right w:val="single" w:sz="4" w:space="0" w:color="auto"/>
            </w:tcBorders>
            <w:shd w:val="clear" w:color="auto" w:fill="auto"/>
            <w:vAlign w:val="center"/>
            <w:hideMark/>
          </w:tcPr>
          <w:p w14:paraId="40B485F6" w14:textId="77777777" w:rsidR="004B6C36" w:rsidRPr="004B6C36" w:rsidRDefault="004B6C36" w:rsidP="004B6C36">
            <w:pPr>
              <w:rPr>
                <w:sz w:val="12"/>
                <w:szCs w:val="12"/>
              </w:rPr>
            </w:pPr>
            <w:proofErr w:type="spellStart"/>
            <w:r w:rsidRPr="004B6C36">
              <w:rPr>
                <w:sz w:val="12"/>
                <w:szCs w:val="12"/>
              </w:rPr>
              <w:t>Sửa</w:t>
            </w:r>
            <w:proofErr w:type="spellEnd"/>
            <w:r w:rsidRPr="004B6C36">
              <w:rPr>
                <w:sz w:val="12"/>
                <w:szCs w:val="12"/>
              </w:rPr>
              <w:t xml:space="preserve"> </w:t>
            </w:r>
            <w:proofErr w:type="spellStart"/>
            <w:r w:rsidRPr="004B6C36">
              <w:rPr>
                <w:sz w:val="12"/>
                <w:szCs w:val="12"/>
              </w:rPr>
              <w:t>chữa</w:t>
            </w:r>
            <w:proofErr w:type="spellEnd"/>
            <w:r w:rsidRPr="004B6C36">
              <w:rPr>
                <w:sz w:val="12"/>
                <w:szCs w:val="12"/>
              </w:rPr>
              <w:t xml:space="preserve">, </w:t>
            </w:r>
            <w:proofErr w:type="spellStart"/>
            <w:r w:rsidRPr="004B6C36">
              <w:rPr>
                <w:sz w:val="12"/>
                <w:szCs w:val="12"/>
              </w:rPr>
              <w:t>nâng</w:t>
            </w:r>
            <w:proofErr w:type="spellEnd"/>
            <w:r w:rsidRPr="004B6C36">
              <w:rPr>
                <w:sz w:val="12"/>
                <w:szCs w:val="12"/>
              </w:rPr>
              <w:t xml:space="preserve"> </w:t>
            </w:r>
            <w:proofErr w:type="spellStart"/>
            <w:r w:rsidRPr="004B6C36">
              <w:rPr>
                <w:sz w:val="12"/>
                <w:szCs w:val="12"/>
              </w:rPr>
              <w:t>cấp</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ĐH 22, </w:t>
            </w:r>
            <w:proofErr w:type="spellStart"/>
            <w:r w:rsidRPr="004B6C36">
              <w:rPr>
                <w:sz w:val="12"/>
                <w:szCs w:val="12"/>
              </w:rPr>
              <w:t>huyện</w:t>
            </w:r>
            <w:proofErr w:type="spellEnd"/>
            <w:r w:rsidRPr="004B6C36">
              <w:rPr>
                <w:sz w:val="12"/>
                <w:szCs w:val="12"/>
              </w:rPr>
              <w:t xml:space="preserve"> Kon </w:t>
            </w:r>
            <w:proofErr w:type="spellStart"/>
            <w:r w:rsidRPr="004B6C36">
              <w:rPr>
                <w:sz w:val="12"/>
                <w:szCs w:val="12"/>
              </w:rPr>
              <w:t>Rẫy</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884013C"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Kon </w:t>
            </w:r>
            <w:proofErr w:type="spellStart"/>
            <w:r w:rsidRPr="004B6C36">
              <w:rPr>
                <w:sz w:val="12"/>
                <w:szCs w:val="12"/>
              </w:rPr>
              <w:t>Rẫy</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B3056F4"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Rve</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884A7A7" w14:textId="77777777" w:rsidR="004B6C36" w:rsidRPr="004B6C36" w:rsidRDefault="004B6C36" w:rsidP="004B6C36">
            <w:pPr>
              <w:jc w:val="center"/>
              <w:rPr>
                <w:sz w:val="12"/>
                <w:szCs w:val="12"/>
              </w:rPr>
            </w:pP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trấn</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Rve</w:t>
            </w:r>
            <w:proofErr w:type="spellEnd"/>
            <w:r w:rsidRPr="004B6C36">
              <w:rPr>
                <w:sz w:val="12"/>
                <w:szCs w:val="12"/>
              </w:rPr>
              <w:t xml:space="preserve"> </w:t>
            </w:r>
            <w:proofErr w:type="spellStart"/>
            <w:r w:rsidRPr="004B6C36">
              <w:rPr>
                <w:sz w:val="12"/>
                <w:szCs w:val="12"/>
              </w:rPr>
              <w:t>và</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Pne</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420A9C8" w14:textId="77777777" w:rsidR="004B6C36" w:rsidRPr="004B6C36" w:rsidRDefault="004B6C36" w:rsidP="004B6C36">
            <w:pPr>
              <w:jc w:val="center"/>
              <w:rPr>
                <w:sz w:val="12"/>
                <w:szCs w:val="12"/>
              </w:rPr>
            </w:pPr>
            <w:r w:rsidRPr="004B6C36">
              <w:rPr>
                <w:sz w:val="12"/>
                <w:szCs w:val="12"/>
              </w:rPr>
              <w:t>NQ 10-12/3/2021;</w:t>
            </w:r>
            <w:r w:rsidRPr="004B6C36">
              <w:rPr>
                <w:sz w:val="12"/>
                <w:szCs w:val="12"/>
              </w:rPr>
              <w:br/>
              <w:t>622-01/12/2021</w:t>
            </w:r>
          </w:p>
        </w:tc>
        <w:tc>
          <w:tcPr>
            <w:tcW w:w="850" w:type="dxa"/>
            <w:tcBorders>
              <w:top w:val="nil"/>
              <w:left w:val="nil"/>
              <w:bottom w:val="single" w:sz="4" w:space="0" w:color="auto"/>
              <w:right w:val="single" w:sz="4" w:space="0" w:color="auto"/>
            </w:tcBorders>
            <w:shd w:val="clear" w:color="auto" w:fill="auto"/>
            <w:vAlign w:val="center"/>
            <w:hideMark/>
          </w:tcPr>
          <w:p w14:paraId="441E17BA" w14:textId="77777777" w:rsidR="004B6C36" w:rsidRPr="004B6C36" w:rsidRDefault="004B6C36" w:rsidP="004B6C36">
            <w:pPr>
              <w:jc w:val="right"/>
              <w:rPr>
                <w:sz w:val="12"/>
                <w:szCs w:val="12"/>
              </w:rPr>
            </w:pPr>
            <w:r w:rsidRPr="004B6C36">
              <w:rPr>
                <w:sz w:val="12"/>
                <w:szCs w:val="12"/>
              </w:rPr>
              <w:t>50.000</w:t>
            </w:r>
          </w:p>
        </w:tc>
        <w:tc>
          <w:tcPr>
            <w:tcW w:w="851" w:type="dxa"/>
            <w:tcBorders>
              <w:top w:val="nil"/>
              <w:left w:val="nil"/>
              <w:bottom w:val="single" w:sz="4" w:space="0" w:color="auto"/>
              <w:right w:val="single" w:sz="4" w:space="0" w:color="auto"/>
            </w:tcBorders>
            <w:shd w:val="clear" w:color="auto" w:fill="auto"/>
            <w:vAlign w:val="center"/>
            <w:hideMark/>
          </w:tcPr>
          <w:p w14:paraId="51810BA4" w14:textId="77777777" w:rsidR="004B6C36" w:rsidRPr="004B6C36" w:rsidRDefault="004B6C36" w:rsidP="004B6C36">
            <w:pPr>
              <w:jc w:val="right"/>
              <w:rPr>
                <w:sz w:val="12"/>
                <w:szCs w:val="12"/>
              </w:rPr>
            </w:pPr>
            <w:r w:rsidRPr="004B6C36">
              <w:rPr>
                <w:sz w:val="12"/>
                <w:szCs w:val="12"/>
              </w:rPr>
              <w:t>50.000</w:t>
            </w:r>
          </w:p>
        </w:tc>
        <w:tc>
          <w:tcPr>
            <w:tcW w:w="708" w:type="dxa"/>
            <w:tcBorders>
              <w:top w:val="nil"/>
              <w:left w:val="nil"/>
              <w:bottom w:val="single" w:sz="4" w:space="0" w:color="auto"/>
              <w:right w:val="single" w:sz="4" w:space="0" w:color="auto"/>
            </w:tcBorders>
            <w:shd w:val="clear" w:color="auto" w:fill="auto"/>
            <w:vAlign w:val="center"/>
            <w:hideMark/>
          </w:tcPr>
          <w:p w14:paraId="5EA880F2" w14:textId="77777777" w:rsidR="004B6C36" w:rsidRPr="004B6C36" w:rsidRDefault="004B6C36" w:rsidP="004B6C36">
            <w:pPr>
              <w:jc w:val="right"/>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0167B31D" w14:textId="77777777" w:rsidR="004B6C36" w:rsidRPr="004B6C36" w:rsidRDefault="004B6C36" w:rsidP="004B6C36">
            <w:pPr>
              <w:jc w:val="right"/>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24F01EE" w14:textId="77777777" w:rsidR="004B6C36" w:rsidRPr="004B6C36" w:rsidRDefault="004B6C36" w:rsidP="004B6C36">
            <w:pPr>
              <w:jc w:val="right"/>
              <w:rPr>
                <w:sz w:val="12"/>
                <w:szCs w:val="12"/>
              </w:rPr>
            </w:pPr>
            <w:r w:rsidRPr="004B6C36">
              <w:rPr>
                <w:sz w:val="12"/>
                <w:szCs w:val="12"/>
              </w:rPr>
              <w:t>45.000</w:t>
            </w:r>
          </w:p>
        </w:tc>
        <w:tc>
          <w:tcPr>
            <w:tcW w:w="992" w:type="dxa"/>
            <w:tcBorders>
              <w:top w:val="nil"/>
              <w:left w:val="nil"/>
              <w:bottom w:val="single" w:sz="4" w:space="0" w:color="auto"/>
              <w:right w:val="single" w:sz="4" w:space="0" w:color="auto"/>
            </w:tcBorders>
            <w:shd w:val="clear" w:color="auto" w:fill="auto"/>
            <w:vAlign w:val="center"/>
            <w:hideMark/>
          </w:tcPr>
          <w:p w14:paraId="2C09C940" w14:textId="77777777" w:rsidR="004B6C36" w:rsidRPr="004B6C36" w:rsidRDefault="004B6C36" w:rsidP="004B6C36">
            <w:pPr>
              <w:jc w:val="right"/>
              <w:rPr>
                <w:sz w:val="12"/>
                <w:szCs w:val="12"/>
              </w:rPr>
            </w:pPr>
            <w:r w:rsidRPr="004B6C36">
              <w:rPr>
                <w:sz w:val="12"/>
                <w:szCs w:val="12"/>
              </w:rPr>
              <w:t>45.000</w:t>
            </w:r>
          </w:p>
        </w:tc>
        <w:tc>
          <w:tcPr>
            <w:tcW w:w="880" w:type="dxa"/>
            <w:tcBorders>
              <w:top w:val="nil"/>
              <w:left w:val="nil"/>
              <w:bottom w:val="single" w:sz="4" w:space="0" w:color="auto"/>
              <w:right w:val="single" w:sz="4" w:space="0" w:color="auto"/>
            </w:tcBorders>
            <w:shd w:val="clear" w:color="auto" w:fill="auto"/>
            <w:vAlign w:val="center"/>
            <w:hideMark/>
          </w:tcPr>
          <w:p w14:paraId="0E7A6DA9"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09CDA994" w14:textId="77777777" w:rsidR="004B6C36" w:rsidRPr="004B6C36" w:rsidRDefault="004B6C36" w:rsidP="004B6C36">
            <w:pPr>
              <w:jc w:val="right"/>
              <w:rPr>
                <w:sz w:val="12"/>
                <w:szCs w:val="12"/>
              </w:rPr>
            </w:pPr>
            <w:r w:rsidRPr="004B6C36">
              <w:rPr>
                <w:sz w:val="12"/>
                <w:szCs w:val="12"/>
              </w:rPr>
              <w:t> </w:t>
            </w:r>
          </w:p>
        </w:tc>
        <w:tc>
          <w:tcPr>
            <w:tcW w:w="1564" w:type="dxa"/>
            <w:tcBorders>
              <w:top w:val="nil"/>
              <w:left w:val="nil"/>
              <w:bottom w:val="single" w:sz="4" w:space="0" w:color="auto"/>
              <w:right w:val="single" w:sz="4" w:space="0" w:color="auto"/>
            </w:tcBorders>
            <w:shd w:val="clear" w:color="auto" w:fill="auto"/>
            <w:vAlign w:val="center"/>
            <w:hideMark/>
          </w:tcPr>
          <w:p w14:paraId="31EF3EF0" w14:textId="77777777" w:rsidR="004B6C36" w:rsidRPr="004B6C36" w:rsidRDefault="004B6C36" w:rsidP="004B6C36">
            <w:pPr>
              <w:jc w:val="center"/>
              <w:rPr>
                <w:sz w:val="12"/>
                <w:szCs w:val="12"/>
              </w:rPr>
            </w:pPr>
            <w:r w:rsidRPr="004B6C36">
              <w:rPr>
                <w:sz w:val="12"/>
                <w:szCs w:val="12"/>
              </w:rPr>
              <w:t xml:space="preserve">NS </w:t>
            </w:r>
            <w:proofErr w:type="spellStart"/>
            <w:r w:rsidRPr="004B6C36">
              <w:rPr>
                <w:sz w:val="12"/>
                <w:szCs w:val="12"/>
              </w:rPr>
              <w:t>tỉnh</w:t>
            </w:r>
            <w:proofErr w:type="spellEnd"/>
            <w:r w:rsidRPr="004B6C36">
              <w:rPr>
                <w:sz w:val="12"/>
                <w:szCs w:val="12"/>
              </w:rPr>
              <w:t xml:space="preserve"> </w:t>
            </w:r>
            <w:proofErr w:type="spellStart"/>
            <w:r w:rsidRPr="004B6C36">
              <w:rPr>
                <w:sz w:val="12"/>
                <w:szCs w:val="12"/>
              </w:rPr>
              <w:t>đã</w:t>
            </w:r>
            <w:proofErr w:type="spellEnd"/>
            <w:r w:rsidRPr="004B6C36">
              <w:rPr>
                <w:sz w:val="12"/>
                <w:szCs w:val="12"/>
              </w:rPr>
              <w:t xml:space="preserve"> </w:t>
            </w:r>
            <w:proofErr w:type="spellStart"/>
            <w:r w:rsidRPr="004B6C36">
              <w:rPr>
                <w:sz w:val="12"/>
                <w:szCs w:val="12"/>
              </w:rPr>
              <w:t>bố</w:t>
            </w:r>
            <w:proofErr w:type="spellEnd"/>
            <w:r w:rsidRPr="004B6C36">
              <w:rPr>
                <w:sz w:val="12"/>
                <w:szCs w:val="12"/>
              </w:rPr>
              <w:t xml:space="preserve"> </w:t>
            </w:r>
            <w:proofErr w:type="spellStart"/>
            <w:r w:rsidRPr="004B6C36">
              <w:rPr>
                <w:sz w:val="12"/>
                <w:szCs w:val="12"/>
              </w:rPr>
              <w:t>trí</w:t>
            </w:r>
            <w:proofErr w:type="spellEnd"/>
            <w:r w:rsidRPr="004B6C36">
              <w:rPr>
                <w:sz w:val="12"/>
                <w:szCs w:val="12"/>
              </w:rPr>
              <w:t xml:space="preserve"> </w:t>
            </w:r>
            <w:proofErr w:type="spellStart"/>
            <w:r w:rsidRPr="004B6C36">
              <w:rPr>
                <w:sz w:val="12"/>
                <w:szCs w:val="12"/>
              </w:rPr>
              <w:t>đủ</w:t>
            </w:r>
            <w:proofErr w:type="spellEnd"/>
          </w:p>
        </w:tc>
      </w:tr>
      <w:tr w:rsidR="004B6C36" w:rsidRPr="004B6C36" w14:paraId="142D4859" w14:textId="77777777" w:rsidTr="00DD7CE7">
        <w:trPr>
          <w:trHeight w:val="5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FF2537" w14:textId="77777777" w:rsidR="004B6C36" w:rsidRPr="004B6C36" w:rsidRDefault="004B6C36" w:rsidP="004B6C36">
            <w:pPr>
              <w:jc w:val="center"/>
              <w:rPr>
                <w:sz w:val="12"/>
                <w:szCs w:val="12"/>
              </w:rPr>
            </w:pPr>
            <w:r w:rsidRPr="004B6C36">
              <w:rPr>
                <w:sz w:val="12"/>
                <w:szCs w:val="12"/>
              </w:rPr>
              <w:t>3</w:t>
            </w:r>
          </w:p>
        </w:tc>
        <w:tc>
          <w:tcPr>
            <w:tcW w:w="2836" w:type="dxa"/>
            <w:tcBorders>
              <w:top w:val="nil"/>
              <w:left w:val="nil"/>
              <w:bottom w:val="single" w:sz="4" w:space="0" w:color="auto"/>
              <w:right w:val="single" w:sz="4" w:space="0" w:color="auto"/>
            </w:tcBorders>
            <w:shd w:val="clear" w:color="auto" w:fill="auto"/>
            <w:vAlign w:val="center"/>
            <w:hideMark/>
          </w:tcPr>
          <w:p w14:paraId="0A437F02" w14:textId="77777777" w:rsidR="004B6C36" w:rsidRPr="004B6C36" w:rsidRDefault="004B6C36" w:rsidP="004B6C36">
            <w:pPr>
              <w:rPr>
                <w:sz w:val="12"/>
                <w:szCs w:val="12"/>
              </w:rPr>
            </w:pPr>
            <w:proofErr w:type="spellStart"/>
            <w:r w:rsidRPr="004B6C36">
              <w:rPr>
                <w:sz w:val="12"/>
                <w:szCs w:val="12"/>
              </w:rPr>
              <w:t>Cầu</w:t>
            </w:r>
            <w:proofErr w:type="spellEnd"/>
            <w:r w:rsidRPr="004B6C36">
              <w:rPr>
                <w:sz w:val="12"/>
                <w:szCs w:val="12"/>
              </w:rPr>
              <w:t xml:space="preserve"> qua </w:t>
            </w:r>
            <w:proofErr w:type="spellStart"/>
            <w:r w:rsidRPr="004B6C36">
              <w:rPr>
                <w:sz w:val="12"/>
                <w:szCs w:val="12"/>
              </w:rPr>
              <w:t>sông</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Blà</w:t>
            </w:r>
            <w:proofErr w:type="spellEnd"/>
            <w:r w:rsidRPr="004B6C36">
              <w:rPr>
                <w:sz w:val="12"/>
                <w:szCs w:val="12"/>
              </w:rPr>
              <w:t xml:space="preserve"> </w:t>
            </w:r>
            <w:proofErr w:type="spellStart"/>
            <w:r w:rsidRPr="004B6C36">
              <w:rPr>
                <w:sz w:val="12"/>
                <w:szCs w:val="12"/>
              </w:rPr>
              <w:t>tại</w:t>
            </w:r>
            <w:proofErr w:type="spellEnd"/>
            <w:r w:rsidRPr="004B6C36">
              <w:rPr>
                <w:sz w:val="12"/>
                <w:szCs w:val="12"/>
              </w:rPr>
              <w:t xml:space="preserve"> </w:t>
            </w:r>
            <w:proofErr w:type="spellStart"/>
            <w:r w:rsidRPr="004B6C36">
              <w:rPr>
                <w:sz w:val="12"/>
                <w:szCs w:val="12"/>
              </w:rPr>
              <w:t>thôn</w:t>
            </w:r>
            <w:proofErr w:type="spellEnd"/>
            <w:r w:rsidRPr="004B6C36">
              <w:rPr>
                <w:sz w:val="12"/>
                <w:szCs w:val="12"/>
              </w:rPr>
              <w:t xml:space="preserve"> 12,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Ruồng</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Kon </w:t>
            </w:r>
            <w:proofErr w:type="spellStart"/>
            <w:r w:rsidRPr="004B6C36">
              <w:rPr>
                <w:sz w:val="12"/>
                <w:szCs w:val="12"/>
              </w:rPr>
              <w:t>Rẫy</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A6C22E7"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Kon </w:t>
            </w:r>
            <w:proofErr w:type="spellStart"/>
            <w:r w:rsidRPr="004B6C36">
              <w:rPr>
                <w:sz w:val="12"/>
                <w:szCs w:val="12"/>
              </w:rPr>
              <w:t>Rẫy</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183D415"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Kon </w:t>
            </w:r>
            <w:proofErr w:type="spellStart"/>
            <w:r w:rsidRPr="004B6C36">
              <w:rPr>
                <w:sz w:val="12"/>
                <w:szCs w:val="12"/>
              </w:rPr>
              <w:t>Braih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96BED24" w14:textId="77777777" w:rsidR="004B6C36" w:rsidRPr="004B6C36" w:rsidRDefault="004B6C36" w:rsidP="004B6C36">
            <w:pPr>
              <w:jc w:val="center"/>
              <w:rPr>
                <w:sz w:val="12"/>
                <w:szCs w:val="12"/>
              </w:rPr>
            </w:pP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Ruồng</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C754ACD" w14:textId="77777777" w:rsidR="004B6C36" w:rsidRPr="004B6C36" w:rsidRDefault="004B6C36" w:rsidP="004B6C36">
            <w:pPr>
              <w:jc w:val="center"/>
              <w:rPr>
                <w:sz w:val="12"/>
                <w:szCs w:val="12"/>
              </w:rPr>
            </w:pPr>
            <w:r w:rsidRPr="004B6C36">
              <w:rPr>
                <w:sz w:val="12"/>
                <w:szCs w:val="12"/>
              </w:rPr>
              <w:t>NQ 09-12/3/2021;</w:t>
            </w:r>
            <w:r w:rsidRPr="004B6C36">
              <w:rPr>
                <w:sz w:val="12"/>
                <w:szCs w:val="12"/>
              </w:rPr>
              <w:br/>
              <w:t>623-01/12/2021</w:t>
            </w:r>
          </w:p>
        </w:tc>
        <w:tc>
          <w:tcPr>
            <w:tcW w:w="850" w:type="dxa"/>
            <w:tcBorders>
              <w:top w:val="nil"/>
              <w:left w:val="nil"/>
              <w:bottom w:val="single" w:sz="4" w:space="0" w:color="auto"/>
              <w:right w:val="single" w:sz="4" w:space="0" w:color="auto"/>
            </w:tcBorders>
            <w:shd w:val="clear" w:color="auto" w:fill="auto"/>
            <w:vAlign w:val="center"/>
            <w:hideMark/>
          </w:tcPr>
          <w:p w14:paraId="3AC3A624" w14:textId="77777777" w:rsidR="004B6C36" w:rsidRPr="004B6C36" w:rsidRDefault="004B6C36" w:rsidP="004B6C36">
            <w:pPr>
              <w:jc w:val="right"/>
              <w:rPr>
                <w:sz w:val="12"/>
                <w:szCs w:val="12"/>
              </w:rPr>
            </w:pPr>
            <w:r w:rsidRPr="004B6C36">
              <w:rPr>
                <w:sz w:val="12"/>
                <w:szCs w:val="12"/>
              </w:rPr>
              <w:t>50.000</w:t>
            </w:r>
          </w:p>
        </w:tc>
        <w:tc>
          <w:tcPr>
            <w:tcW w:w="851" w:type="dxa"/>
            <w:tcBorders>
              <w:top w:val="nil"/>
              <w:left w:val="nil"/>
              <w:bottom w:val="single" w:sz="4" w:space="0" w:color="auto"/>
              <w:right w:val="single" w:sz="4" w:space="0" w:color="auto"/>
            </w:tcBorders>
            <w:shd w:val="clear" w:color="auto" w:fill="auto"/>
            <w:vAlign w:val="center"/>
            <w:hideMark/>
          </w:tcPr>
          <w:p w14:paraId="7EC97CBB" w14:textId="77777777" w:rsidR="004B6C36" w:rsidRPr="004B6C36" w:rsidRDefault="004B6C36" w:rsidP="004B6C36">
            <w:pPr>
              <w:jc w:val="right"/>
              <w:rPr>
                <w:sz w:val="12"/>
                <w:szCs w:val="12"/>
              </w:rPr>
            </w:pPr>
            <w:r w:rsidRPr="004B6C36">
              <w:rPr>
                <w:sz w:val="12"/>
                <w:szCs w:val="12"/>
              </w:rPr>
              <w:t>50.000</w:t>
            </w:r>
          </w:p>
        </w:tc>
        <w:tc>
          <w:tcPr>
            <w:tcW w:w="708" w:type="dxa"/>
            <w:tcBorders>
              <w:top w:val="nil"/>
              <w:left w:val="nil"/>
              <w:bottom w:val="single" w:sz="4" w:space="0" w:color="auto"/>
              <w:right w:val="single" w:sz="4" w:space="0" w:color="auto"/>
            </w:tcBorders>
            <w:shd w:val="clear" w:color="auto" w:fill="auto"/>
            <w:vAlign w:val="center"/>
            <w:hideMark/>
          </w:tcPr>
          <w:p w14:paraId="12C300FB" w14:textId="77777777" w:rsidR="004B6C36" w:rsidRPr="004B6C36" w:rsidRDefault="004B6C36" w:rsidP="004B6C36">
            <w:pPr>
              <w:jc w:val="right"/>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5E095827" w14:textId="77777777" w:rsidR="004B6C36" w:rsidRPr="004B6C36" w:rsidRDefault="004B6C36" w:rsidP="004B6C36">
            <w:pPr>
              <w:jc w:val="right"/>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787A823" w14:textId="77777777" w:rsidR="004B6C36" w:rsidRPr="004B6C36" w:rsidRDefault="004B6C36" w:rsidP="004B6C36">
            <w:pPr>
              <w:jc w:val="right"/>
              <w:rPr>
                <w:sz w:val="12"/>
                <w:szCs w:val="12"/>
              </w:rPr>
            </w:pPr>
            <w:r w:rsidRPr="004B6C36">
              <w:rPr>
                <w:sz w:val="12"/>
                <w:szCs w:val="12"/>
              </w:rPr>
              <w:t>45.000</w:t>
            </w:r>
          </w:p>
        </w:tc>
        <w:tc>
          <w:tcPr>
            <w:tcW w:w="992" w:type="dxa"/>
            <w:tcBorders>
              <w:top w:val="nil"/>
              <w:left w:val="nil"/>
              <w:bottom w:val="single" w:sz="4" w:space="0" w:color="auto"/>
              <w:right w:val="single" w:sz="4" w:space="0" w:color="auto"/>
            </w:tcBorders>
            <w:shd w:val="clear" w:color="auto" w:fill="auto"/>
            <w:vAlign w:val="center"/>
            <w:hideMark/>
          </w:tcPr>
          <w:p w14:paraId="1A4A03A2" w14:textId="77777777" w:rsidR="004B6C36" w:rsidRPr="004B6C36" w:rsidRDefault="004B6C36" w:rsidP="004B6C36">
            <w:pPr>
              <w:jc w:val="right"/>
              <w:rPr>
                <w:sz w:val="12"/>
                <w:szCs w:val="12"/>
              </w:rPr>
            </w:pPr>
            <w:r w:rsidRPr="004B6C36">
              <w:rPr>
                <w:sz w:val="12"/>
                <w:szCs w:val="12"/>
              </w:rPr>
              <w:t>45.000</w:t>
            </w:r>
          </w:p>
        </w:tc>
        <w:tc>
          <w:tcPr>
            <w:tcW w:w="880" w:type="dxa"/>
            <w:tcBorders>
              <w:top w:val="nil"/>
              <w:left w:val="nil"/>
              <w:bottom w:val="single" w:sz="4" w:space="0" w:color="auto"/>
              <w:right w:val="single" w:sz="4" w:space="0" w:color="auto"/>
            </w:tcBorders>
            <w:shd w:val="clear" w:color="auto" w:fill="auto"/>
            <w:vAlign w:val="center"/>
            <w:hideMark/>
          </w:tcPr>
          <w:p w14:paraId="247A2B2E"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7DD74891" w14:textId="77777777" w:rsidR="004B6C36" w:rsidRPr="004B6C36" w:rsidRDefault="004B6C36" w:rsidP="004B6C36">
            <w:pPr>
              <w:jc w:val="right"/>
              <w:rPr>
                <w:sz w:val="12"/>
                <w:szCs w:val="12"/>
              </w:rPr>
            </w:pPr>
            <w:r w:rsidRPr="004B6C36">
              <w:rPr>
                <w:sz w:val="12"/>
                <w:szCs w:val="12"/>
              </w:rPr>
              <w:t> </w:t>
            </w:r>
          </w:p>
        </w:tc>
        <w:tc>
          <w:tcPr>
            <w:tcW w:w="1564" w:type="dxa"/>
            <w:tcBorders>
              <w:top w:val="nil"/>
              <w:left w:val="nil"/>
              <w:bottom w:val="single" w:sz="4" w:space="0" w:color="auto"/>
              <w:right w:val="single" w:sz="4" w:space="0" w:color="auto"/>
            </w:tcBorders>
            <w:shd w:val="clear" w:color="auto" w:fill="auto"/>
            <w:vAlign w:val="center"/>
            <w:hideMark/>
          </w:tcPr>
          <w:p w14:paraId="4707E01B" w14:textId="77777777" w:rsidR="004B6C36" w:rsidRPr="004B6C36" w:rsidRDefault="004B6C36" w:rsidP="004B6C36">
            <w:pPr>
              <w:jc w:val="center"/>
              <w:rPr>
                <w:sz w:val="12"/>
                <w:szCs w:val="12"/>
              </w:rPr>
            </w:pPr>
            <w:r w:rsidRPr="004B6C36">
              <w:rPr>
                <w:sz w:val="12"/>
                <w:szCs w:val="12"/>
              </w:rPr>
              <w:t xml:space="preserve">NS </w:t>
            </w:r>
            <w:proofErr w:type="spellStart"/>
            <w:r w:rsidRPr="004B6C36">
              <w:rPr>
                <w:sz w:val="12"/>
                <w:szCs w:val="12"/>
              </w:rPr>
              <w:t>tỉnh</w:t>
            </w:r>
            <w:proofErr w:type="spellEnd"/>
            <w:r w:rsidRPr="004B6C36">
              <w:rPr>
                <w:sz w:val="12"/>
                <w:szCs w:val="12"/>
              </w:rPr>
              <w:t xml:space="preserve"> </w:t>
            </w:r>
            <w:proofErr w:type="spellStart"/>
            <w:r w:rsidRPr="004B6C36">
              <w:rPr>
                <w:sz w:val="12"/>
                <w:szCs w:val="12"/>
              </w:rPr>
              <w:t>đã</w:t>
            </w:r>
            <w:proofErr w:type="spellEnd"/>
            <w:r w:rsidRPr="004B6C36">
              <w:rPr>
                <w:sz w:val="12"/>
                <w:szCs w:val="12"/>
              </w:rPr>
              <w:t xml:space="preserve"> </w:t>
            </w:r>
            <w:proofErr w:type="spellStart"/>
            <w:r w:rsidRPr="004B6C36">
              <w:rPr>
                <w:sz w:val="12"/>
                <w:szCs w:val="12"/>
              </w:rPr>
              <w:t>bố</w:t>
            </w:r>
            <w:proofErr w:type="spellEnd"/>
            <w:r w:rsidRPr="004B6C36">
              <w:rPr>
                <w:sz w:val="12"/>
                <w:szCs w:val="12"/>
              </w:rPr>
              <w:t xml:space="preserve"> </w:t>
            </w:r>
            <w:proofErr w:type="spellStart"/>
            <w:r w:rsidRPr="004B6C36">
              <w:rPr>
                <w:sz w:val="12"/>
                <w:szCs w:val="12"/>
              </w:rPr>
              <w:t>trí</w:t>
            </w:r>
            <w:proofErr w:type="spellEnd"/>
            <w:r w:rsidRPr="004B6C36">
              <w:rPr>
                <w:sz w:val="12"/>
                <w:szCs w:val="12"/>
              </w:rPr>
              <w:t xml:space="preserve"> </w:t>
            </w:r>
            <w:proofErr w:type="spellStart"/>
            <w:r w:rsidRPr="004B6C36">
              <w:rPr>
                <w:sz w:val="12"/>
                <w:szCs w:val="12"/>
              </w:rPr>
              <w:t>đủ</w:t>
            </w:r>
            <w:proofErr w:type="spellEnd"/>
          </w:p>
        </w:tc>
      </w:tr>
      <w:tr w:rsidR="004B6C36" w:rsidRPr="004B6C36" w14:paraId="1EB5A23C" w14:textId="77777777" w:rsidTr="00DD7CE7">
        <w:trPr>
          <w:trHeight w:val="73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3D3E53" w14:textId="77777777" w:rsidR="004B6C36" w:rsidRPr="004B6C36" w:rsidRDefault="004B6C36" w:rsidP="004B6C36">
            <w:pPr>
              <w:jc w:val="center"/>
              <w:rPr>
                <w:sz w:val="12"/>
                <w:szCs w:val="12"/>
              </w:rPr>
            </w:pPr>
            <w:r w:rsidRPr="004B6C36">
              <w:rPr>
                <w:sz w:val="12"/>
                <w:szCs w:val="12"/>
              </w:rPr>
              <w:lastRenderedPageBreak/>
              <w:t>4</w:t>
            </w:r>
          </w:p>
        </w:tc>
        <w:tc>
          <w:tcPr>
            <w:tcW w:w="2836" w:type="dxa"/>
            <w:tcBorders>
              <w:top w:val="nil"/>
              <w:left w:val="nil"/>
              <w:bottom w:val="single" w:sz="4" w:space="0" w:color="auto"/>
              <w:right w:val="single" w:sz="4" w:space="0" w:color="auto"/>
            </w:tcBorders>
            <w:shd w:val="clear" w:color="auto" w:fill="auto"/>
            <w:vAlign w:val="center"/>
            <w:hideMark/>
          </w:tcPr>
          <w:p w14:paraId="508CAE46" w14:textId="77777777" w:rsidR="004B6C36" w:rsidRPr="004B6C36" w:rsidRDefault="004B6C36" w:rsidP="004B6C36">
            <w:pPr>
              <w:rPr>
                <w:sz w:val="12"/>
                <w:szCs w:val="12"/>
              </w:rPr>
            </w:pPr>
            <w:r w:rsidRPr="004B6C36">
              <w:rPr>
                <w:sz w:val="12"/>
                <w:szCs w:val="12"/>
              </w:rPr>
              <w:t xml:space="preserve">Tôn </w:t>
            </w:r>
            <w:proofErr w:type="spellStart"/>
            <w:r w:rsidRPr="004B6C36">
              <w:rPr>
                <w:sz w:val="12"/>
                <w:szCs w:val="12"/>
              </w:rPr>
              <w:t>tạo</w:t>
            </w:r>
            <w:proofErr w:type="spellEnd"/>
            <w:r w:rsidRPr="004B6C36">
              <w:rPr>
                <w:sz w:val="12"/>
                <w:szCs w:val="12"/>
              </w:rPr>
              <w:t xml:space="preserve">, </w:t>
            </w:r>
            <w:proofErr w:type="spellStart"/>
            <w:r w:rsidRPr="004B6C36">
              <w:rPr>
                <w:sz w:val="12"/>
                <w:szCs w:val="12"/>
              </w:rPr>
              <w:t>phục</w:t>
            </w:r>
            <w:proofErr w:type="spellEnd"/>
            <w:r w:rsidRPr="004B6C36">
              <w:rPr>
                <w:sz w:val="12"/>
                <w:szCs w:val="12"/>
              </w:rPr>
              <w:t xml:space="preserve"> </w:t>
            </w:r>
            <w:proofErr w:type="spellStart"/>
            <w:r w:rsidRPr="004B6C36">
              <w:rPr>
                <w:sz w:val="12"/>
                <w:szCs w:val="12"/>
              </w:rPr>
              <w:t>dựng</w:t>
            </w:r>
            <w:proofErr w:type="spellEnd"/>
            <w:r w:rsidRPr="004B6C36">
              <w:rPr>
                <w:sz w:val="12"/>
                <w:szCs w:val="12"/>
              </w:rPr>
              <w:t xml:space="preserve">, </w:t>
            </w:r>
            <w:proofErr w:type="spellStart"/>
            <w:r w:rsidRPr="004B6C36">
              <w:rPr>
                <w:sz w:val="12"/>
                <w:szCs w:val="12"/>
              </w:rPr>
              <w:t>sửa</w:t>
            </w:r>
            <w:proofErr w:type="spellEnd"/>
            <w:r w:rsidRPr="004B6C36">
              <w:rPr>
                <w:sz w:val="12"/>
                <w:szCs w:val="12"/>
              </w:rPr>
              <w:t xml:space="preserve"> </w:t>
            </w:r>
            <w:proofErr w:type="spellStart"/>
            <w:r w:rsidRPr="004B6C36">
              <w:rPr>
                <w:sz w:val="12"/>
                <w:szCs w:val="12"/>
              </w:rPr>
              <w:t>chữa</w:t>
            </w:r>
            <w:proofErr w:type="spellEnd"/>
            <w:r w:rsidRPr="004B6C36">
              <w:rPr>
                <w:sz w:val="12"/>
                <w:szCs w:val="12"/>
              </w:rPr>
              <w:t xml:space="preserve">, </w:t>
            </w:r>
            <w:proofErr w:type="spellStart"/>
            <w:r w:rsidRPr="004B6C36">
              <w:rPr>
                <w:sz w:val="12"/>
                <w:szCs w:val="12"/>
              </w:rPr>
              <w:t>xây</w:t>
            </w:r>
            <w:proofErr w:type="spellEnd"/>
            <w:r w:rsidRPr="004B6C36">
              <w:rPr>
                <w:sz w:val="12"/>
                <w:szCs w:val="12"/>
              </w:rPr>
              <w:t xml:space="preserve"> </w:t>
            </w:r>
            <w:proofErr w:type="spellStart"/>
            <w:r w:rsidRPr="004B6C36">
              <w:rPr>
                <w:sz w:val="12"/>
                <w:szCs w:val="12"/>
              </w:rPr>
              <w:t>dựng</w:t>
            </w:r>
            <w:proofErr w:type="spellEnd"/>
            <w:r w:rsidRPr="004B6C36">
              <w:rPr>
                <w:sz w:val="12"/>
                <w:szCs w:val="12"/>
              </w:rPr>
              <w:t xml:space="preserve"> Di </w:t>
            </w:r>
            <w:proofErr w:type="spellStart"/>
            <w:r w:rsidRPr="004B6C36">
              <w:rPr>
                <w:sz w:val="12"/>
                <w:szCs w:val="12"/>
              </w:rPr>
              <w:t>tích</w:t>
            </w:r>
            <w:proofErr w:type="spellEnd"/>
            <w:r w:rsidRPr="004B6C36">
              <w:rPr>
                <w:sz w:val="12"/>
                <w:szCs w:val="12"/>
              </w:rPr>
              <w:t xml:space="preserve"> </w:t>
            </w:r>
            <w:proofErr w:type="spellStart"/>
            <w:r w:rsidRPr="004B6C36">
              <w:rPr>
                <w:sz w:val="12"/>
                <w:szCs w:val="12"/>
              </w:rPr>
              <w:t>lịch</w:t>
            </w:r>
            <w:proofErr w:type="spellEnd"/>
            <w:r w:rsidRPr="004B6C36">
              <w:rPr>
                <w:sz w:val="12"/>
                <w:szCs w:val="12"/>
              </w:rPr>
              <w:t xml:space="preserve"> </w:t>
            </w:r>
            <w:proofErr w:type="spellStart"/>
            <w:r w:rsidRPr="004B6C36">
              <w:rPr>
                <w:sz w:val="12"/>
                <w:szCs w:val="12"/>
              </w:rPr>
              <w:t>sử</w:t>
            </w:r>
            <w:proofErr w:type="spellEnd"/>
            <w:r w:rsidRPr="004B6C36">
              <w:rPr>
                <w:sz w:val="12"/>
                <w:szCs w:val="12"/>
              </w:rPr>
              <w:t xml:space="preserve"> </w:t>
            </w:r>
            <w:proofErr w:type="spellStart"/>
            <w:r w:rsidRPr="004B6C36">
              <w:rPr>
                <w:sz w:val="12"/>
                <w:szCs w:val="12"/>
              </w:rPr>
              <w:t>cách</w:t>
            </w:r>
            <w:proofErr w:type="spellEnd"/>
            <w:r w:rsidRPr="004B6C36">
              <w:rPr>
                <w:sz w:val="12"/>
                <w:szCs w:val="12"/>
              </w:rPr>
              <w:t xml:space="preserve"> </w:t>
            </w:r>
            <w:proofErr w:type="spellStart"/>
            <w:r w:rsidRPr="004B6C36">
              <w:rPr>
                <w:sz w:val="12"/>
                <w:szCs w:val="12"/>
              </w:rPr>
              <w:t>mạng</w:t>
            </w:r>
            <w:proofErr w:type="spellEnd"/>
            <w:r w:rsidRPr="004B6C36">
              <w:rPr>
                <w:sz w:val="12"/>
                <w:szCs w:val="12"/>
              </w:rPr>
              <w:t xml:space="preserve"> </w:t>
            </w:r>
            <w:proofErr w:type="spellStart"/>
            <w:r w:rsidRPr="004B6C36">
              <w:rPr>
                <w:sz w:val="12"/>
                <w:szCs w:val="12"/>
              </w:rPr>
              <w:t>Căn</w:t>
            </w:r>
            <w:proofErr w:type="spellEnd"/>
            <w:r w:rsidRPr="004B6C36">
              <w:rPr>
                <w:sz w:val="12"/>
                <w:szCs w:val="12"/>
              </w:rPr>
              <w:t xml:space="preserve"> </w:t>
            </w:r>
            <w:proofErr w:type="spellStart"/>
            <w:r w:rsidRPr="004B6C36">
              <w:rPr>
                <w:sz w:val="12"/>
                <w:szCs w:val="12"/>
              </w:rPr>
              <w:t>cứ</w:t>
            </w:r>
            <w:proofErr w:type="spellEnd"/>
            <w:r w:rsidRPr="004B6C36">
              <w:rPr>
                <w:sz w:val="12"/>
                <w:szCs w:val="12"/>
              </w:rPr>
              <w:t xml:space="preserve"> </w:t>
            </w:r>
            <w:proofErr w:type="spellStart"/>
            <w:r w:rsidRPr="004B6C36">
              <w:rPr>
                <w:sz w:val="12"/>
                <w:szCs w:val="12"/>
              </w:rPr>
              <w:t>Tỉnh</w:t>
            </w:r>
            <w:proofErr w:type="spellEnd"/>
            <w:r w:rsidRPr="004B6C36">
              <w:rPr>
                <w:sz w:val="12"/>
                <w:szCs w:val="12"/>
              </w:rPr>
              <w:t xml:space="preserve"> </w:t>
            </w:r>
            <w:proofErr w:type="spellStart"/>
            <w:r w:rsidRPr="004B6C36">
              <w:rPr>
                <w:sz w:val="12"/>
                <w:szCs w:val="12"/>
              </w:rPr>
              <w:t>ủy</w:t>
            </w:r>
            <w:proofErr w:type="spellEnd"/>
            <w:r w:rsidRPr="004B6C36">
              <w:rPr>
                <w:sz w:val="12"/>
                <w:szCs w:val="12"/>
              </w:rPr>
              <w:t xml:space="preserve"> Kon Tum</w:t>
            </w:r>
          </w:p>
        </w:tc>
        <w:tc>
          <w:tcPr>
            <w:tcW w:w="1134" w:type="dxa"/>
            <w:tcBorders>
              <w:top w:val="nil"/>
              <w:left w:val="nil"/>
              <w:bottom w:val="single" w:sz="4" w:space="0" w:color="auto"/>
              <w:right w:val="single" w:sz="4" w:space="0" w:color="auto"/>
            </w:tcBorders>
            <w:shd w:val="clear" w:color="auto" w:fill="auto"/>
            <w:vAlign w:val="center"/>
            <w:hideMark/>
          </w:tcPr>
          <w:p w14:paraId="40068F24"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Tu </w:t>
            </w:r>
            <w:proofErr w:type="spellStart"/>
            <w:r w:rsidRPr="004B6C36">
              <w:rPr>
                <w:sz w:val="12"/>
                <w:szCs w:val="12"/>
              </w:rPr>
              <w:t>Mơ</w:t>
            </w:r>
            <w:proofErr w:type="spellEnd"/>
            <w:r w:rsidRPr="004B6C36">
              <w:rPr>
                <w:sz w:val="12"/>
                <w:szCs w:val="12"/>
              </w:rPr>
              <w:t xml:space="preserve"> </w:t>
            </w:r>
            <w:proofErr w:type="spellStart"/>
            <w:r w:rsidRPr="004B6C36">
              <w:rPr>
                <w:sz w:val="12"/>
                <w:szCs w:val="12"/>
              </w:rPr>
              <w:t>Rông</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6AE3E81"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Măng</w:t>
            </w:r>
            <w:proofErr w:type="spellEnd"/>
            <w:r w:rsidRPr="004B6C36">
              <w:rPr>
                <w:sz w:val="12"/>
                <w:szCs w:val="12"/>
              </w:rPr>
              <w:t xml:space="preserve"> Ri</w:t>
            </w:r>
          </w:p>
        </w:tc>
        <w:tc>
          <w:tcPr>
            <w:tcW w:w="1134" w:type="dxa"/>
            <w:tcBorders>
              <w:top w:val="nil"/>
              <w:left w:val="nil"/>
              <w:bottom w:val="single" w:sz="4" w:space="0" w:color="auto"/>
              <w:right w:val="single" w:sz="4" w:space="0" w:color="auto"/>
            </w:tcBorders>
            <w:shd w:val="clear" w:color="auto" w:fill="auto"/>
            <w:vAlign w:val="center"/>
            <w:hideMark/>
          </w:tcPr>
          <w:p w14:paraId="75A0C050" w14:textId="77777777" w:rsidR="004B6C36" w:rsidRPr="004B6C36" w:rsidRDefault="004B6C36" w:rsidP="004B6C36">
            <w:pPr>
              <w:jc w:val="center"/>
              <w:rPr>
                <w:sz w:val="12"/>
                <w:szCs w:val="12"/>
              </w:rPr>
            </w:pPr>
            <w:proofErr w:type="spellStart"/>
            <w:r w:rsidRPr="004B6C36">
              <w:rPr>
                <w:sz w:val="12"/>
                <w:szCs w:val="12"/>
              </w:rPr>
              <w:t>Xã</w:t>
            </w:r>
            <w:proofErr w:type="spellEnd"/>
            <w:r w:rsidRPr="004B6C36">
              <w:rPr>
                <w:sz w:val="12"/>
                <w:szCs w:val="12"/>
              </w:rPr>
              <w:t xml:space="preserve"> </w:t>
            </w:r>
            <w:proofErr w:type="spellStart"/>
            <w:r w:rsidRPr="004B6C36">
              <w:rPr>
                <w:sz w:val="12"/>
                <w:szCs w:val="12"/>
              </w:rPr>
              <w:t>Măng</w:t>
            </w:r>
            <w:proofErr w:type="spellEnd"/>
            <w:r w:rsidRPr="004B6C36">
              <w:rPr>
                <w:sz w:val="12"/>
                <w:szCs w:val="12"/>
              </w:rPr>
              <w:t xml:space="preserve"> Ri</w:t>
            </w:r>
          </w:p>
        </w:tc>
        <w:tc>
          <w:tcPr>
            <w:tcW w:w="992" w:type="dxa"/>
            <w:tcBorders>
              <w:top w:val="nil"/>
              <w:left w:val="nil"/>
              <w:bottom w:val="single" w:sz="4" w:space="0" w:color="auto"/>
              <w:right w:val="single" w:sz="4" w:space="0" w:color="auto"/>
            </w:tcBorders>
            <w:shd w:val="clear" w:color="auto" w:fill="auto"/>
            <w:vAlign w:val="center"/>
            <w:hideMark/>
          </w:tcPr>
          <w:p w14:paraId="32FEBB05" w14:textId="77777777" w:rsidR="004B6C36" w:rsidRPr="004B6C36" w:rsidRDefault="004B6C36" w:rsidP="004B6C36">
            <w:pPr>
              <w:jc w:val="center"/>
              <w:rPr>
                <w:sz w:val="12"/>
                <w:szCs w:val="12"/>
              </w:rPr>
            </w:pPr>
            <w:r w:rsidRPr="004B6C36">
              <w:rPr>
                <w:sz w:val="12"/>
                <w:szCs w:val="12"/>
              </w:rPr>
              <w:t>NQ 62-09/12/2021; 571-06/9/2022;694-14/11/2022</w:t>
            </w:r>
          </w:p>
        </w:tc>
        <w:tc>
          <w:tcPr>
            <w:tcW w:w="850" w:type="dxa"/>
            <w:tcBorders>
              <w:top w:val="nil"/>
              <w:left w:val="nil"/>
              <w:bottom w:val="single" w:sz="4" w:space="0" w:color="auto"/>
              <w:right w:val="single" w:sz="4" w:space="0" w:color="auto"/>
            </w:tcBorders>
            <w:shd w:val="clear" w:color="auto" w:fill="auto"/>
            <w:vAlign w:val="center"/>
            <w:hideMark/>
          </w:tcPr>
          <w:p w14:paraId="71596F54" w14:textId="77777777" w:rsidR="004B6C36" w:rsidRPr="004B6C36" w:rsidRDefault="004B6C36" w:rsidP="004B6C36">
            <w:pPr>
              <w:jc w:val="right"/>
              <w:rPr>
                <w:sz w:val="12"/>
                <w:szCs w:val="12"/>
              </w:rPr>
            </w:pPr>
            <w:r w:rsidRPr="004B6C36">
              <w:rPr>
                <w:sz w:val="12"/>
                <w:szCs w:val="12"/>
              </w:rPr>
              <w:t xml:space="preserve">                18.036 </w:t>
            </w:r>
          </w:p>
        </w:tc>
        <w:tc>
          <w:tcPr>
            <w:tcW w:w="851" w:type="dxa"/>
            <w:tcBorders>
              <w:top w:val="nil"/>
              <w:left w:val="nil"/>
              <w:bottom w:val="single" w:sz="4" w:space="0" w:color="auto"/>
              <w:right w:val="single" w:sz="4" w:space="0" w:color="auto"/>
            </w:tcBorders>
            <w:shd w:val="clear" w:color="auto" w:fill="auto"/>
            <w:vAlign w:val="center"/>
            <w:hideMark/>
          </w:tcPr>
          <w:p w14:paraId="0F10D26B" w14:textId="77777777" w:rsidR="004B6C36" w:rsidRPr="004B6C36" w:rsidRDefault="004B6C36" w:rsidP="004B6C36">
            <w:pPr>
              <w:jc w:val="right"/>
              <w:rPr>
                <w:sz w:val="12"/>
                <w:szCs w:val="12"/>
              </w:rPr>
            </w:pPr>
            <w:r w:rsidRPr="004B6C36">
              <w:rPr>
                <w:sz w:val="12"/>
                <w:szCs w:val="12"/>
              </w:rPr>
              <w:t xml:space="preserve">             18.036 </w:t>
            </w:r>
          </w:p>
        </w:tc>
        <w:tc>
          <w:tcPr>
            <w:tcW w:w="708" w:type="dxa"/>
            <w:tcBorders>
              <w:top w:val="nil"/>
              <w:left w:val="nil"/>
              <w:bottom w:val="single" w:sz="4" w:space="0" w:color="auto"/>
              <w:right w:val="single" w:sz="4" w:space="0" w:color="auto"/>
            </w:tcBorders>
            <w:shd w:val="clear" w:color="auto" w:fill="auto"/>
            <w:vAlign w:val="center"/>
            <w:hideMark/>
          </w:tcPr>
          <w:p w14:paraId="136511BD" w14:textId="77777777" w:rsidR="004B6C36" w:rsidRPr="004B6C36" w:rsidRDefault="004B6C36" w:rsidP="004B6C36">
            <w:pPr>
              <w:jc w:val="right"/>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27664259" w14:textId="77777777" w:rsidR="004B6C36" w:rsidRPr="004B6C36" w:rsidRDefault="004B6C36" w:rsidP="004B6C36">
            <w:pPr>
              <w:jc w:val="right"/>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90C1D23" w14:textId="77777777" w:rsidR="004B6C36" w:rsidRPr="004B6C36" w:rsidRDefault="004B6C36" w:rsidP="004B6C36">
            <w:pPr>
              <w:jc w:val="right"/>
              <w:rPr>
                <w:sz w:val="12"/>
                <w:szCs w:val="12"/>
              </w:rPr>
            </w:pPr>
            <w:r w:rsidRPr="004B6C36">
              <w:rPr>
                <w:sz w:val="12"/>
                <w:szCs w:val="12"/>
              </w:rPr>
              <w:t>18.036</w:t>
            </w:r>
          </w:p>
        </w:tc>
        <w:tc>
          <w:tcPr>
            <w:tcW w:w="992" w:type="dxa"/>
            <w:tcBorders>
              <w:top w:val="nil"/>
              <w:left w:val="nil"/>
              <w:bottom w:val="single" w:sz="4" w:space="0" w:color="auto"/>
              <w:right w:val="single" w:sz="4" w:space="0" w:color="auto"/>
            </w:tcBorders>
            <w:shd w:val="clear" w:color="auto" w:fill="auto"/>
            <w:vAlign w:val="center"/>
            <w:hideMark/>
          </w:tcPr>
          <w:p w14:paraId="00C6822A" w14:textId="77777777" w:rsidR="004B6C36" w:rsidRPr="004B6C36" w:rsidRDefault="004B6C36" w:rsidP="004B6C36">
            <w:pPr>
              <w:jc w:val="right"/>
              <w:rPr>
                <w:sz w:val="12"/>
                <w:szCs w:val="12"/>
              </w:rPr>
            </w:pPr>
            <w:r w:rsidRPr="004B6C36">
              <w:rPr>
                <w:sz w:val="12"/>
                <w:szCs w:val="12"/>
              </w:rPr>
              <w:t>18.036</w:t>
            </w:r>
          </w:p>
        </w:tc>
        <w:tc>
          <w:tcPr>
            <w:tcW w:w="880" w:type="dxa"/>
            <w:tcBorders>
              <w:top w:val="nil"/>
              <w:left w:val="nil"/>
              <w:bottom w:val="single" w:sz="4" w:space="0" w:color="auto"/>
              <w:right w:val="single" w:sz="4" w:space="0" w:color="auto"/>
            </w:tcBorders>
            <w:shd w:val="clear" w:color="auto" w:fill="auto"/>
            <w:vAlign w:val="center"/>
            <w:hideMark/>
          </w:tcPr>
          <w:p w14:paraId="5A7C2C72"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68C1EB2D" w14:textId="77777777" w:rsidR="004B6C36" w:rsidRPr="004B6C36" w:rsidRDefault="004B6C36" w:rsidP="004B6C36">
            <w:pPr>
              <w:jc w:val="right"/>
              <w:rPr>
                <w:sz w:val="12"/>
                <w:szCs w:val="12"/>
              </w:rPr>
            </w:pPr>
            <w:r w:rsidRPr="004B6C36">
              <w:rPr>
                <w:sz w:val="12"/>
                <w:szCs w:val="12"/>
              </w:rPr>
              <w:t> </w:t>
            </w:r>
          </w:p>
        </w:tc>
        <w:tc>
          <w:tcPr>
            <w:tcW w:w="1564" w:type="dxa"/>
            <w:tcBorders>
              <w:top w:val="nil"/>
              <w:left w:val="nil"/>
              <w:bottom w:val="single" w:sz="4" w:space="0" w:color="auto"/>
              <w:right w:val="single" w:sz="4" w:space="0" w:color="auto"/>
            </w:tcBorders>
            <w:shd w:val="clear" w:color="auto" w:fill="auto"/>
            <w:vAlign w:val="center"/>
            <w:hideMark/>
          </w:tcPr>
          <w:p w14:paraId="726819E0" w14:textId="77777777" w:rsidR="004B6C36" w:rsidRPr="004B6C36" w:rsidRDefault="004B6C36" w:rsidP="004B6C36">
            <w:pPr>
              <w:jc w:val="center"/>
              <w:rPr>
                <w:sz w:val="12"/>
                <w:szCs w:val="12"/>
              </w:rPr>
            </w:pPr>
            <w:r w:rsidRPr="004B6C36">
              <w:rPr>
                <w:sz w:val="12"/>
                <w:szCs w:val="12"/>
              </w:rPr>
              <w:t> </w:t>
            </w:r>
          </w:p>
        </w:tc>
      </w:tr>
      <w:tr w:rsidR="004B6C36" w:rsidRPr="004B6C36" w14:paraId="73DF1ECF" w14:textId="77777777" w:rsidTr="00DD7CE7">
        <w:trPr>
          <w:trHeight w:val="551"/>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1D9504" w14:textId="77777777" w:rsidR="004B6C36" w:rsidRPr="004B6C36" w:rsidRDefault="004B6C36" w:rsidP="004B6C36">
            <w:pPr>
              <w:jc w:val="center"/>
              <w:rPr>
                <w:sz w:val="12"/>
                <w:szCs w:val="12"/>
              </w:rPr>
            </w:pPr>
            <w:r w:rsidRPr="004B6C36">
              <w:rPr>
                <w:sz w:val="12"/>
                <w:szCs w:val="12"/>
              </w:rPr>
              <w:t>5</w:t>
            </w:r>
          </w:p>
        </w:tc>
        <w:tc>
          <w:tcPr>
            <w:tcW w:w="2836" w:type="dxa"/>
            <w:tcBorders>
              <w:top w:val="nil"/>
              <w:left w:val="nil"/>
              <w:bottom w:val="single" w:sz="4" w:space="0" w:color="auto"/>
              <w:right w:val="single" w:sz="4" w:space="0" w:color="auto"/>
            </w:tcBorders>
            <w:shd w:val="clear" w:color="auto" w:fill="auto"/>
            <w:vAlign w:val="center"/>
            <w:hideMark/>
          </w:tcPr>
          <w:p w14:paraId="3EEA7D4A" w14:textId="77777777" w:rsidR="004B6C36" w:rsidRPr="004B6C36" w:rsidRDefault="004B6C36" w:rsidP="004B6C36">
            <w:pPr>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từ</w:t>
            </w:r>
            <w:proofErr w:type="spellEnd"/>
            <w:r w:rsidRPr="004B6C36">
              <w:rPr>
                <w:sz w:val="12"/>
                <w:szCs w:val="12"/>
              </w:rPr>
              <w:t xml:space="preserve"> </w:t>
            </w:r>
            <w:proofErr w:type="spellStart"/>
            <w:r w:rsidRPr="004B6C36">
              <w:rPr>
                <w:sz w:val="12"/>
                <w:szCs w:val="12"/>
              </w:rPr>
              <w:t>trung</w:t>
            </w:r>
            <w:proofErr w:type="spellEnd"/>
            <w:r w:rsidRPr="004B6C36">
              <w:rPr>
                <w:sz w:val="12"/>
                <w:szCs w:val="12"/>
              </w:rPr>
              <w:t xml:space="preserve"> </w:t>
            </w:r>
            <w:proofErr w:type="spellStart"/>
            <w:r w:rsidRPr="004B6C36">
              <w:rPr>
                <w:sz w:val="12"/>
                <w:szCs w:val="12"/>
              </w:rPr>
              <w:t>tâm</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Kon </w:t>
            </w:r>
            <w:proofErr w:type="spellStart"/>
            <w:r w:rsidRPr="004B6C36">
              <w:rPr>
                <w:sz w:val="12"/>
                <w:szCs w:val="12"/>
              </w:rPr>
              <w:t>Plông</w:t>
            </w:r>
            <w:proofErr w:type="spellEnd"/>
            <w:r w:rsidRPr="004B6C36">
              <w:rPr>
                <w:sz w:val="12"/>
                <w:szCs w:val="12"/>
              </w:rPr>
              <w:t xml:space="preserve"> </w:t>
            </w:r>
            <w:proofErr w:type="spellStart"/>
            <w:r w:rsidRPr="004B6C36">
              <w:rPr>
                <w:sz w:val="12"/>
                <w:szCs w:val="12"/>
              </w:rPr>
              <w:t>kết</w:t>
            </w:r>
            <w:proofErr w:type="spellEnd"/>
            <w:r w:rsidRPr="004B6C36">
              <w:rPr>
                <w:sz w:val="12"/>
                <w:szCs w:val="12"/>
              </w:rPr>
              <w:t xml:space="preserve"> </w:t>
            </w:r>
            <w:proofErr w:type="spellStart"/>
            <w:r w:rsidRPr="004B6C36">
              <w:rPr>
                <w:sz w:val="12"/>
                <w:szCs w:val="12"/>
              </w:rPr>
              <w:t>nối</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Đông</w:t>
            </w:r>
            <w:proofErr w:type="spellEnd"/>
            <w:r w:rsidRPr="004B6C36">
              <w:rPr>
                <w:sz w:val="12"/>
                <w:szCs w:val="12"/>
              </w:rPr>
              <w:t xml:space="preserve"> </w:t>
            </w:r>
            <w:proofErr w:type="spellStart"/>
            <w:r w:rsidRPr="004B6C36">
              <w:rPr>
                <w:sz w:val="12"/>
                <w:szCs w:val="12"/>
              </w:rPr>
              <w:t>Trường</w:t>
            </w:r>
            <w:proofErr w:type="spellEnd"/>
            <w:r w:rsidRPr="004B6C36">
              <w:rPr>
                <w:sz w:val="12"/>
                <w:szCs w:val="12"/>
              </w:rPr>
              <w:t xml:space="preserve"> </w:t>
            </w:r>
            <w:proofErr w:type="spellStart"/>
            <w:r w:rsidRPr="004B6C36">
              <w:rPr>
                <w:sz w:val="12"/>
                <w:szCs w:val="12"/>
              </w:rPr>
              <w:t>Sơn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4D55A9F"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Kon </w:t>
            </w:r>
            <w:proofErr w:type="spellStart"/>
            <w:r w:rsidRPr="004B6C36">
              <w:rPr>
                <w:sz w:val="12"/>
                <w:szCs w:val="12"/>
              </w:rPr>
              <w:t>Plong</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8025E54"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Măng</w:t>
            </w:r>
            <w:proofErr w:type="spellEnd"/>
            <w:r w:rsidRPr="004B6C36">
              <w:rPr>
                <w:sz w:val="12"/>
                <w:szCs w:val="12"/>
              </w:rPr>
              <w:t xml:space="preserve"> </w:t>
            </w:r>
            <w:proofErr w:type="spellStart"/>
            <w:r w:rsidRPr="004B6C36">
              <w:rPr>
                <w:sz w:val="12"/>
                <w:szCs w:val="12"/>
              </w:rPr>
              <w:t>Đen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DE98AD1" w14:textId="77777777" w:rsidR="004B6C36" w:rsidRPr="004B6C36" w:rsidRDefault="004B6C36" w:rsidP="004B6C36">
            <w:pPr>
              <w:jc w:val="center"/>
              <w:rPr>
                <w:sz w:val="12"/>
                <w:szCs w:val="12"/>
              </w:rPr>
            </w:pPr>
            <w:proofErr w:type="spellStart"/>
            <w:r w:rsidRPr="004B6C36">
              <w:rPr>
                <w:sz w:val="12"/>
                <w:szCs w:val="12"/>
              </w:rPr>
              <w:t>Xã</w:t>
            </w:r>
            <w:proofErr w:type="spellEnd"/>
            <w:r w:rsidRPr="004B6C36">
              <w:rPr>
                <w:sz w:val="12"/>
                <w:szCs w:val="12"/>
              </w:rPr>
              <w:t xml:space="preserve"> </w:t>
            </w:r>
            <w:proofErr w:type="spellStart"/>
            <w:r w:rsidRPr="004B6C36">
              <w:rPr>
                <w:sz w:val="12"/>
                <w:szCs w:val="12"/>
              </w:rPr>
              <w:t>Măng</w:t>
            </w:r>
            <w:proofErr w:type="spellEnd"/>
            <w:r w:rsidRPr="004B6C36">
              <w:rPr>
                <w:sz w:val="12"/>
                <w:szCs w:val="12"/>
              </w:rPr>
              <w:t xml:space="preserve"> </w:t>
            </w:r>
            <w:proofErr w:type="spellStart"/>
            <w:r w:rsidRPr="004B6C36">
              <w:rPr>
                <w:sz w:val="12"/>
                <w:szCs w:val="12"/>
              </w:rPr>
              <w:t>Cành</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37F46A6" w14:textId="77777777" w:rsidR="004B6C36" w:rsidRPr="004B6C36" w:rsidRDefault="004B6C36" w:rsidP="004B6C36">
            <w:pPr>
              <w:jc w:val="center"/>
              <w:rPr>
                <w:sz w:val="12"/>
                <w:szCs w:val="12"/>
              </w:rPr>
            </w:pPr>
            <w:r w:rsidRPr="004B6C36">
              <w:rPr>
                <w:sz w:val="12"/>
                <w:szCs w:val="12"/>
              </w:rPr>
              <w:t>NQ 31-09/7/2021;</w:t>
            </w:r>
            <w:r w:rsidRPr="004B6C36">
              <w:rPr>
                <w:sz w:val="12"/>
                <w:szCs w:val="12"/>
              </w:rPr>
              <w:br/>
              <w:t>485-24/8/2022</w:t>
            </w:r>
          </w:p>
        </w:tc>
        <w:tc>
          <w:tcPr>
            <w:tcW w:w="850" w:type="dxa"/>
            <w:tcBorders>
              <w:top w:val="nil"/>
              <w:left w:val="nil"/>
              <w:bottom w:val="single" w:sz="4" w:space="0" w:color="auto"/>
              <w:right w:val="single" w:sz="4" w:space="0" w:color="auto"/>
            </w:tcBorders>
            <w:shd w:val="clear" w:color="auto" w:fill="auto"/>
            <w:vAlign w:val="center"/>
            <w:hideMark/>
          </w:tcPr>
          <w:p w14:paraId="64C61629" w14:textId="77777777" w:rsidR="004B6C36" w:rsidRPr="004B6C36" w:rsidRDefault="004B6C36" w:rsidP="004B6C36">
            <w:pPr>
              <w:jc w:val="right"/>
              <w:rPr>
                <w:sz w:val="12"/>
                <w:szCs w:val="12"/>
              </w:rPr>
            </w:pPr>
            <w:r w:rsidRPr="004B6C36">
              <w:rPr>
                <w:sz w:val="12"/>
                <w:szCs w:val="12"/>
              </w:rPr>
              <w:t>60.810</w:t>
            </w:r>
          </w:p>
        </w:tc>
        <w:tc>
          <w:tcPr>
            <w:tcW w:w="851" w:type="dxa"/>
            <w:tcBorders>
              <w:top w:val="nil"/>
              <w:left w:val="nil"/>
              <w:bottom w:val="single" w:sz="4" w:space="0" w:color="auto"/>
              <w:right w:val="single" w:sz="4" w:space="0" w:color="auto"/>
            </w:tcBorders>
            <w:shd w:val="clear" w:color="auto" w:fill="auto"/>
            <w:vAlign w:val="center"/>
            <w:hideMark/>
          </w:tcPr>
          <w:p w14:paraId="1E4D0427" w14:textId="77777777" w:rsidR="004B6C36" w:rsidRPr="004B6C36" w:rsidRDefault="004B6C36" w:rsidP="004B6C36">
            <w:pPr>
              <w:jc w:val="right"/>
              <w:rPr>
                <w:sz w:val="12"/>
                <w:szCs w:val="12"/>
              </w:rPr>
            </w:pPr>
            <w:r w:rsidRPr="004B6C36">
              <w:rPr>
                <w:sz w:val="12"/>
                <w:szCs w:val="12"/>
              </w:rPr>
              <w:t>15.000</w:t>
            </w:r>
          </w:p>
        </w:tc>
        <w:tc>
          <w:tcPr>
            <w:tcW w:w="708" w:type="dxa"/>
            <w:tcBorders>
              <w:top w:val="nil"/>
              <w:left w:val="nil"/>
              <w:bottom w:val="single" w:sz="4" w:space="0" w:color="auto"/>
              <w:right w:val="single" w:sz="4" w:space="0" w:color="auto"/>
            </w:tcBorders>
            <w:shd w:val="clear" w:color="auto" w:fill="auto"/>
            <w:vAlign w:val="center"/>
            <w:hideMark/>
          </w:tcPr>
          <w:p w14:paraId="0BA51D2B" w14:textId="77777777" w:rsidR="004B6C36" w:rsidRPr="004B6C36" w:rsidRDefault="004B6C36" w:rsidP="004B6C36">
            <w:pPr>
              <w:jc w:val="right"/>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585CBBA8" w14:textId="77777777" w:rsidR="004B6C36" w:rsidRPr="004B6C36" w:rsidRDefault="004B6C36" w:rsidP="004B6C36">
            <w:pPr>
              <w:jc w:val="right"/>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8980F58" w14:textId="77777777" w:rsidR="004B6C36" w:rsidRPr="004B6C36" w:rsidRDefault="004B6C36" w:rsidP="004B6C36">
            <w:pPr>
              <w:jc w:val="right"/>
              <w:rPr>
                <w:sz w:val="12"/>
                <w:szCs w:val="12"/>
              </w:rPr>
            </w:pPr>
            <w:r w:rsidRPr="004B6C36">
              <w:rPr>
                <w:sz w:val="12"/>
                <w:szCs w:val="12"/>
              </w:rPr>
              <w:t>15.000</w:t>
            </w:r>
          </w:p>
        </w:tc>
        <w:tc>
          <w:tcPr>
            <w:tcW w:w="992" w:type="dxa"/>
            <w:tcBorders>
              <w:top w:val="nil"/>
              <w:left w:val="nil"/>
              <w:bottom w:val="single" w:sz="4" w:space="0" w:color="auto"/>
              <w:right w:val="single" w:sz="4" w:space="0" w:color="auto"/>
            </w:tcBorders>
            <w:shd w:val="clear" w:color="auto" w:fill="auto"/>
            <w:vAlign w:val="center"/>
            <w:hideMark/>
          </w:tcPr>
          <w:p w14:paraId="7C9191B6" w14:textId="77777777" w:rsidR="004B6C36" w:rsidRPr="004B6C36" w:rsidRDefault="004B6C36" w:rsidP="004B6C36">
            <w:pPr>
              <w:jc w:val="right"/>
              <w:rPr>
                <w:sz w:val="12"/>
                <w:szCs w:val="12"/>
              </w:rPr>
            </w:pPr>
            <w:r w:rsidRPr="004B6C36">
              <w:rPr>
                <w:sz w:val="12"/>
                <w:szCs w:val="12"/>
              </w:rPr>
              <w:t>15.000</w:t>
            </w:r>
          </w:p>
        </w:tc>
        <w:tc>
          <w:tcPr>
            <w:tcW w:w="880" w:type="dxa"/>
            <w:tcBorders>
              <w:top w:val="nil"/>
              <w:left w:val="nil"/>
              <w:bottom w:val="single" w:sz="4" w:space="0" w:color="auto"/>
              <w:right w:val="single" w:sz="4" w:space="0" w:color="auto"/>
            </w:tcBorders>
            <w:shd w:val="clear" w:color="auto" w:fill="auto"/>
            <w:vAlign w:val="center"/>
            <w:hideMark/>
          </w:tcPr>
          <w:p w14:paraId="778FDEF0"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656885B6" w14:textId="77777777" w:rsidR="004B6C36" w:rsidRPr="004B6C36" w:rsidRDefault="004B6C36" w:rsidP="004B6C36">
            <w:pPr>
              <w:jc w:val="right"/>
              <w:rPr>
                <w:sz w:val="12"/>
                <w:szCs w:val="12"/>
              </w:rPr>
            </w:pPr>
            <w:r w:rsidRPr="004B6C36">
              <w:rPr>
                <w:sz w:val="12"/>
                <w:szCs w:val="12"/>
              </w:rPr>
              <w:t> </w:t>
            </w:r>
          </w:p>
        </w:tc>
        <w:tc>
          <w:tcPr>
            <w:tcW w:w="1564" w:type="dxa"/>
            <w:tcBorders>
              <w:top w:val="nil"/>
              <w:left w:val="nil"/>
              <w:bottom w:val="single" w:sz="4" w:space="0" w:color="auto"/>
              <w:right w:val="single" w:sz="4" w:space="0" w:color="auto"/>
            </w:tcBorders>
            <w:shd w:val="clear" w:color="auto" w:fill="auto"/>
            <w:vAlign w:val="center"/>
            <w:hideMark/>
          </w:tcPr>
          <w:p w14:paraId="75DE7FF0" w14:textId="77777777" w:rsidR="004B6C36" w:rsidRPr="004B6C36" w:rsidRDefault="004B6C36" w:rsidP="004B6C36">
            <w:pPr>
              <w:jc w:val="center"/>
              <w:rPr>
                <w:sz w:val="12"/>
                <w:szCs w:val="12"/>
              </w:rPr>
            </w:pPr>
            <w:proofErr w:type="spellStart"/>
            <w:r w:rsidRPr="004B6C36">
              <w:rPr>
                <w:sz w:val="12"/>
                <w:szCs w:val="12"/>
              </w:rPr>
              <w:t>Đang</w:t>
            </w:r>
            <w:proofErr w:type="spellEnd"/>
            <w:r w:rsidRPr="004B6C36">
              <w:rPr>
                <w:sz w:val="12"/>
                <w:szCs w:val="12"/>
              </w:rPr>
              <w:t xml:space="preserve">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w:t>
            </w:r>
            <w:proofErr w:type="spellStart"/>
            <w:r w:rsidRPr="004B6C36">
              <w:rPr>
                <w:sz w:val="12"/>
                <w:szCs w:val="12"/>
              </w:rPr>
              <w:t>quyết</w:t>
            </w:r>
            <w:proofErr w:type="spellEnd"/>
            <w:r w:rsidRPr="004B6C36">
              <w:rPr>
                <w:sz w:val="12"/>
                <w:szCs w:val="12"/>
              </w:rPr>
              <w:t xml:space="preserve"> </w:t>
            </w:r>
            <w:proofErr w:type="spellStart"/>
            <w:r w:rsidRPr="004B6C36">
              <w:rPr>
                <w:sz w:val="12"/>
                <w:szCs w:val="12"/>
              </w:rPr>
              <w:t>toán</w:t>
            </w:r>
            <w:proofErr w:type="spellEnd"/>
            <w:r w:rsidRPr="004B6C36">
              <w:rPr>
                <w:sz w:val="12"/>
                <w:szCs w:val="12"/>
              </w:rPr>
              <w:t xml:space="preserve"> DAHT</w:t>
            </w:r>
          </w:p>
        </w:tc>
      </w:tr>
      <w:tr w:rsidR="004B6C36" w:rsidRPr="004B6C36" w14:paraId="42A05D69" w14:textId="77777777" w:rsidTr="00DD7CE7">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ADD885" w14:textId="77777777" w:rsidR="004B6C36" w:rsidRPr="004B6C36" w:rsidRDefault="004B6C36" w:rsidP="004B6C36">
            <w:pPr>
              <w:jc w:val="center"/>
              <w:rPr>
                <w:sz w:val="12"/>
                <w:szCs w:val="12"/>
              </w:rPr>
            </w:pPr>
            <w:r w:rsidRPr="004B6C36">
              <w:rPr>
                <w:sz w:val="12"/>
                <w:szCs w:val="12"/>
              </w:rPr>
              <w:t>6</w:t>
            </w:r>
          </w:p>
        </w:tc>
        <w:tc>
          <w:tcPr>
            <w:tcW w:w="2836" w:type="dxa"/>
            <w:tcBorders>
              <w:top w:val="nil"/>
              <w:left w:val="nil"/>
              <w:bottom w:val="single" w:sz="4" w:space="0" w:color="auto"/>
              <w:right w:val="single" w:sz="4" w:space="0" w:color="auto"/>
            </w:tcBorders>
            <w:shd w:val="clear" w:color="auto" w:fill="auto"/>
            <w:vAlign w:val="center"/>
            <w:hideMark/>
          </w:tcPr>
          <w:p w14:paraId="155840C2" w14:textId="77777777" w:rsidR="004B6C36" w:rsidRPr="004B6C36" w:rsidRDefault="004B6C36" w:rsidP="004B6C36">
            <w:pPr>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trung</w:t>
            </w:r>
            <w:proofErr w:type="spellEnd"/>
            <w:r w:rsidRPr="004B6C36">
              <w:rPr>
                <w:sz w:val="12"/>
                <w:szCs w:val="12"/>
              </w:rPr>
              <w:t xml:space="preserve"> </w:t>
            </w:r>
            <w:proofErr w:type="spellStart"/>
            <w:r w:rsidRPr="004B6C36">
              <w:rPr>
                <w:sz w:val="12"/>
                <w:szCs w:val="12"/>
              </w:rPr>
              <w:t>tâm</w:t>
            </w:r>
            <w:proofErr w:type="spellEnd"/>
            <w:r w:rsidRPr="004B6C36">
              <w:rPr>
                <w:sz w:val="12"/>
                <w:szCs w:val="12"/>
              </w:rPr>
              <w:t xml:space="preserve"> </w:t>
            </w:r>
            <w:proofErr w:type="spellStart"/>
            <w:r w:rsidRPr="004B6C36">
              <w:rPr>
                <w:sz w:val="12"/>
                <w:szCs w:val="12"/>
              </w:rPr>
              <w:t>phía</w:t>
            </w:r>
            <w:proofErr w:type="spellEnd"/>
            <w:r w:rsidRPr="004B6C36">
              <w:rPr>
                <w:sz w:val="12"/>
                <w:szCs w:val="12"/>
              </w:rPr>
              <w:t xml:space="preserve"> Nam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trấn</w:t>
            </w:r>
            <w:proofErr w:type="spellEnd"/>
            <w:r w:rsidRPr="004B6C36">
              <w:rPr>
                <w:sz w:val="12"/>
                <w:szCs w:val="12"/>
              </w:rPr>
              <w:t xml:space="preserve"> </w:t>
            </w:r>
            <w:proofErr w:type="spellStart"/>
            <w:r w:rsidRPr="004B6C36">
              <w:rPr>
                <w:sz w:val="12"/>
                <w:szCs w:val="12"/>
              </w:rPr>
              <w:t>Plei</w:t>
            </w:r>
            <w:proofErr w:type="spellEnd"/>
            <w:r w:rsidRPr="004B6C36">
              <w:rPr>
                <w:sz w:val="12"/>
                <w:szCs w:val="12"/>
              </w:rPr>
              <w:t xml:space="preserve"> </w:t>
            </w:r>
            <w:proofErr w:type="spellStart"/>
            <w:r w:rsidRPr="004B6C36">
              <w:rPr>
                <w:sz w:val="12"/>
                <w:szCs w:val="12"/>
              </w:rPr>
              <w:t>Kần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5B90F2A"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Ngọc</w:t>
            </w:r>
            <w:proofErr w:type="spellEnd"/>
            <w:r w:rsidRPr="004B6C36">
              <w:rPr>
                <w:sz w:val="12"/>
                <w:szCs w:val="12"/>
              </w:rPr>
              <w:t xml:space="preserve"> </w:t>
            </w:r>
            <w:proofErr w:type="spellStart"/>
            <w:r w:rsidRPr="004B6C36">
              <w:rPr>
                <w:sz w:val="12"/>
                <w:szCs w:val="12"/>
              </w:rPr>
              <w:t>Hồi</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787C367"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Bờ</w:t>
            </w:r>
            <w:proofErr w:type="spellEnd"/>
            <w:r w:rsidRPr="004B6C36">
              <w:rPr>
                <w:sz w:val="12"/>
                <w:szCs w:val="12"/>
              </w:rPr>
              <w:t xml:space="preserve"> Y</w:t>
            </w:r>
          </w:p>
        </w:tc>
        <w:tc>
          <w:tcPr>
            <w:tcW w:w="1134" w:type="dxa"/>
            <w:tcBorders>
              <w:top w:val="nil"/>
              <w:left w:val="nil"/>
              <w:bottom w:val="single" w:sz="4" w:space="0" w:color="auto"/>
              <w:right w:val="single" w:sz="4" w:space="0" w:color="auto"/>
            </w:tcBorders>
            <w:shd w:val="clear" w:color="auto" w:fill="auto"/>
            <w:vAlign w:val="center"/>
            <w:hideMark/>
          </w:tcPr>
          <w:p w14:paraId="0E603E15" w14:textId="77777777" w:rsidR="004B6C36" w:rsidRPr="004B6C36" w:rsidRDefault="004B6C36" w:rsidP="004B6C36">
            <w:pPr>
              <w:jc w:val="center"/>
              <w:rPr>
                <w:sz w:val="12"/>
                <w:szCs w:val="12"/>
              </w:rPr>
            </w:pP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trấn</w:t>
            </w:r>
            <w:proofErr w:type="spellEnd"/>
            <w:r w:rsidRPr="004B6C36">
              <w:rPr>
                <w:sz w:val="12"/>
                <w:szCs w:val="12"/>
              </w:rPr>
              <w:t xml:space="preserve"> </w:t>
            </w:r>
            <w:proofErr w:type="spellStart"/>
            <w:r w:rsidRPr="004B6C36">
              <w:rPr>
                <w:sz w:val="12"/>
                <w:szCs w:val="12"/>
              </w:rPr>
              <w:t>Plei</w:t>
            </w:r>
            <w:proofErr w:type="spellEnd"/>
            <w:r w:rsidRPr="004B6C36">
              <w:rPr>
                <w:sz w:val="12"/>
                <w:szCs w:val="12"/>
              </w:rPr>
              <w:t xml:space="preserve"> </w:t>
            </w:r>
            <w:proofErr w:type="spellStart"/>
            <w:r w:rsidRPr="004B6C36">
              <w:rPr>
                <w:sz w:val="12"/>
                <w:szCs w:val="12"/>
              </w:rPr>
              <w:t>Kần</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D3A622E" w14:textId="77777777" w:rsidR="004B6C36" w:rsidRPr="004B6C36" w:rsidRDefault="004B6C36" w:rsidP="004B6C36">
            <w:pPr>
              <w:jc w:val="center"/>
              <w:rPr>
                <w:sz w:val="12"/>
                <w:szCs w:val="12"/>
              </w:rPr>
            </w:pPr>
            <w:r w:rsidRPr="004B6C36">
              <w:rPr>
                <w:sz w:val="12"/>
                <w:szCs w:val="12"/>
              </w:rPr>
              <w:t>NQ 11-12/3/2021;</w:t>
            </w:r>
            <w:r w:rsidRPr="004B6C36">
              <w:rPr>
                <w:sz w:val="12"/>
                <w:szCs w:val="12"/>
              </w:rPr>
              <w:br/>
              <w:t>NQ 15-05/7/2021</w:t>
            </w:r>
          </w:p>
        </w:tc>
        <w:tc>
          <w:tcPr>
            <w:tcW w:w="850" w:type="dxa"/>
            <w:tcBorders>
              <w:top w:val="nil"/>
              <w:left w:val="nil"/>
              <w:bottom w:val="single" w:sz="4" w:space="0" w:color="auto"/>
              <w:right w:val="single" w:sz="4" w:space="0" w:color="auto"/>
            </w:tcBorders>
            <w:shd w:val="clear" w:color="auto" w:fill="auto"/>
            <w:vAlign w:val="center"/>
            <w:hideMark/>
          </w:tcPr>
          <w:p w14:paraId="63D53B2D" w14:textId="77777777" w:rsidR="004B6C36" w:rsidRPr="004B6C36" w:rsidRDefault="004B6C36" w:rsidP="004B6C36">
            <w:pPr>
              <w:jc w:val="right"/>
              <w:rPr>
                <w:sz w:val="12"/>
                <w:szCs w:val="12"/>
              </w:rPr>
            </w:pPr>
            <w:r w:rsidRPr="004B6C36">
              <w:rPr>
                <w:sz w:val="12"/>
                <w:szCs w:val="12"/>
              </w:rPr>
              <w:t>246.000</w:t>
            </w:r>
          </w:p>
        </w:tc>
        <w:tc>
          <w:tcPr>
            <w:tcW w:w="851" w:type="dxa"/>
            <w:tcBorders>
              <w:top w:val="nil"/>
              <w:left w:val="nil"/>
              <w:bottom w:val="single" w:sz="4" w:space="0" w:color="auto"/>
              <w:right w:val="single" w:sz="4" w:space="0" w:color="auto"/>
            </w:tcBorders>
            <w:shd w:val="clear" w:color="auto" w:fill="auto"/>
            <w:vAlign w:val="center"/>
            <w:hideMark/>
          </w:tcPr>
          <w:p w14:paraId="064C1D98" w14:textId="77777777" w:rsidR="004B6C36" w:rsidRPr="004B6C36" w:rsidRDefault="004B6C36" w:rsidP="004B6C36">
            <w:pPr>
              <w:jc w:val="right"/>
              <w:rPr>
                <w:sz w:val="12"/>
                <w:szCs w:val="12"/>
              </w:rPr>
            </w:pPr>
            <w:r w:rsidRPr="004B6C36">
              <w:rPr>
                <w:sz w:val="12"/>
                <w:szCs w:val="12"/>
              </w:rPr>
              <w:t>20.000</w:t>
            </w:r>
          </w:p>
        </w:tc>
        <w:tc>
          <w:tcPr>
            <w:tcW w:w="708" w:type="dxa"/>
            <w:tcBorders>
              <w:top w:val="nil"/>
              <w:left w:val="nil"/>
              <w:bottom w:val="single" w:sz="4" w:space="0" w:color="auto"/>
              <w:right w:val="single" w:sz="4" w:space="0" w:color="auto"/>
            </w:tcBorders>
            <w:shd w:val="clear" w:color="auto" w:fill="auto"/>
            <w:vAlign w:val="center"/>
            <w:hideMark/>
          </w:tcPr>
          <w:p w14:paraId="31180771" w14:textId="77777777" w:rsidR="004B6C36" w:rsidRPr="004B6C36" w:rsidRDefault="004B6C36" w:rsidP="004B6C36">
            <w:pPr>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01E24EE0" w14:textId="77777777" w:rsidR="004B6C36" w:rsidRPr="004B6C36" w:rsidRDefault="004B6C36" w:rsidP="004B6C36">
            <w:pPr>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1F88C2A" w14:textId="77777777" w:rsidR="004B6C36" w:rsidRPr="004B6C36" w:rsidRDefault="004B6C36" w:rsidP="004B6C36">
            <w:pPr>
              <w:jc w:val="right"/>
              <w:rPr>
                <w:sz w:val="12"/>
                <w:szCs w:val="12"/>
              </w:rPr>
            </w:pPr>
            <w:r w:rsidRPr="004B6C36">
              <w:rPr>
                <w:sz w:val="12"/>
                <w:szCs w:val="12"/>
              </w:rPr>
              <w:t>20.000</w:t>
            </w:r>
          </w:p>
        </w:tc>
        <w:tc>
          <w:tcPr>
            <w:tcW w:w="992" w:type="dxa"/>
            <w:tcBorders>
              <w:top w:val="nil"/>
              <w:left w:val="nil"/>
              <w:bottom w:val="single" w:sz="4" w:space="0" w:color="auto"/>
              <w:right w:val="single" w:sz="4" w:space="0" w:color="auto"/>
            </w:tcBorders>
            <w:shd w:val="clear" w:color="auto" w:fill="auto"/>
            <w:vAlign w:val="center"/>
            <w:hideMark/>
          </w:tcPr>
          <w:p w14:paraId="17260838" w14:textId="77777777" w:rsidR="004B6C36" w:rsidRPr="004B6C36" w:rsidRDefault="004B6C36" w:rsidP="004B6C36">
            <w:pPr>
              <w:jc w:val="right"/>
              <w:rPr>
                <w:sz w:val="12"/>
                <w:szCs w:val="12"/>
              </w:rPr>
            </w:pPr>
            <w:r w:rsidRPr="004B6C36">
              <w:rPr>
                <w:sz w:val="12"/>
                <w:szCs w:val="12"/>
              </w:rPr>
              <w:t>20.000</w:t>
            </w:r>
          </w:p>
        </w:tc>
        <w:tc>
          <w:tcPr>
            <w:tcW w:w="880" w:type="dxa"/>
            <w:tcBorders>
              <w:top w:val="nil"/>
              <w:left w:val="nil"/>
              <w:bottom w:val="single" w:sz="4" w:space="0" w:color="auto"/>
              <w:right w:val="single" w:sz="4" w:space="0" w:color="auto"/>
            </w:tcBorders>
            <w:shd w:val="clear" w:color="auto" w:fill="auto"/>
            <w:vAlign w:val="center"/>
            <w:hideMark/>
          </w:tcPr>
          <w:p w14:paraId="29161879" w14:textId="77777777" w:rsidR="004B6C36" w:rsidRPr="004B6C36" w:rsidRDefault="004B6C36" w:rsidP="004B6C36">
            <w:pPr>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4FB5A269" w14:textId="77777777" w:rsidR="004B6C36" w:rsidRPr="004B6C36" w:rsidRDefault="004B6C36" w:rsidP="004B6C36">
            <w:pPr>
              <w:rPr>
                <w:sz w:val="12"/>
                <w:szCs w:val="12"/>
              </w:rPr>
            </w:pPr>
            <w:r w:rsidRPr="004B6C36">
              <w:rPr>
                <w:sz w:val="12"/>
                <w:szCs w:val="12"/>
              </w:rPr>
              <w:t> </w:t>
            </w:r>
          </w:p>
        </w:tc>
        <w:tc>
          <w:tcPr>
            <w:tcW w:w="1564" w:type="dxa"/>
            <w:tcBorders>
              <w:top w:val="nil"/>
              <w:left w:val="nil"/>
              <w:bottom w:val="single" w:sz="4" w:space="0" w:color="auto"/>
              <w:right w:val="single" w:sz="4" w:space="0" w:color="auto"/>
            </w:tcBorders>
            <w:shd w:val="clear" w:color="auto" w:fill="auto"/>
            <w:vAlign w:val="center"/>
            <w:hideMark/>
          </w:tcPr>
          <w:p w14:paraId="062488CA" w14:textId="77777777" w:rsidR="004B6C36" w:rsidRPr="004B6C36" w:rsidRDefault="004B6C36" w:rsidP="004B6C36">
            <w:pPr>
              <w:jc w:val="center"/>
              <w:rPr>
                <w:sz w:val="12"/>
                <w:szCs w:val="12"/>
              </w:rPr>
            </w:pPr>
            <w:r w:rsidRPr="004B6C36">
              <w:rPr>
                <w:sz w:val="12"/>
                <w:szCs w:val="12"/>
              </w:rPr>
              <w:t> </w:t>
            </w:r>
          </w:p>
        </w:tc>
      </w:tr>
      <w:tr w:rsidR="004B6C36" w:rsidRPr="004B6C36" w14:paraId="0AC2CD56" w14:textId="77777777" w:rsidTr="00DD7CE7">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2C6F8C" w14:textId="77777777" w:rsidR="004B6C36" w:rsidRPr="004B6C36" w:rsidRDefault="004B6C36" w:rsidP="004B6C36">
            <w:pPr>
              <w:jc w:val="center"/>
              <w:rPr>
                <w:sz w:val="12"/>
                <w:szCs w:val="12"/>
              </w:rPr>
            </w:pPr>
            <w:r w:rsidRPr="004B6C36">
              <w:rPr>
                <w:sz w:val="12"/>
                <w:szCs w:val="12"/>
              </w:rPr>
              <w:t>7</w:t>
            </w:r>
          </w:p>
        </w:tc>
        <w:tc>
          <w:tcPr>
            <w:tcW w:w="2836" w:type="dxa"/>
            <w:tcBorders>
              <w:top w:val="nil"/>
              <w:left w:val="nil"/>
              <w:bottom w:val="single" w:sz="4" w:space="0" w:color="auto"/>
              <w:right w:val="single" w:sz="4" w:space="0" w:color="auto"/>
            </w:tcBorders>
            <w:shd w:val="clear" w:color="auto" w:fill="auto"/>
            <w:vAlign w:val="center"/>
            <w:hideMark/>
          </w:tcPr>
          <w:p w14:paraId="4CBFFEA3" w14:textId="77777777" w:rsidR="004B6C36" w:rsidRPr="004B6C36" w:rsidRDefault="004B6C36" w:rsidP="004B6C36">
            <w:pPr>
              <w:rPr>
                <w:sz w:val="12"/>
                <w:szCs w:val="12"/>
              </w:rPr>
            </w:pPr>
            <w:proofErr w:type="spellStart"/>
            <w:r w:rsidRPr="004B6C36">
              <w:rPr>
                <w:sz w:val="12"/>
                <w:szCs w:val="12"/>
              </w:rPr>
              <w:t>Cầu</w:t>
            </w:r>
            <w:proofErr w:type="spellEnd"/>
            <w:r w:rsidRPr="004B6C36">
              <w:rPr>
                <w:sz w:val="12"/>
                <w:szCs w:val="12"/>
              </w:rPr>
              <w:t xml:space="preserve"> 16/5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trấn</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Glei,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Glei</w:t>
            </w:r>
          </w:p>
        </w:tc>
        <w:tc>
          <w:tcPr>
            <w:tcW w:w="1134" w:type="dxa"/>
            <w:tcBorders>
              <w:top w:val="nil"/>
              <w:left w:val="nil"/>
              <w:bottom w:val="single" w:sz="4" w:space="0" w:color="auto"/>
              <w:right w:val="single" w:sz="4" w:space="0" w:color="auto"/>
            </w:tcBorders>
            <w:shd w:val="clear" w:color="auto" w:fill="auto"/>
            <w:vAlign w:val="center"/>
            <w:hideMark/>
          </w:tcPr>
          <w:p w14:paraId="7C989691"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Glei</w:t>
            </w:r>
          </w:p>
        </w:tc>
        <w:tc>
          <w:tcPr>
            <w:tcW w:w="992" w:type="dxa"/>
            <w:tcBorders>
              <w:top w:val="nil"/>
              <w:left w:val="nil"/>
              <w:bottom w:val="single" w:sz="4" w:space="0" w:color="auto"/>
              <w:right w:val="single" w:sz="4" w:space="0" w:color="auto"/>
            </w:tcBorders>
            <w:shd w:val="clear" w:color="auto" w:fill="auto"/>
            <w:vAlign w:val="center"/>
            <w:hideMark/>
          </w:tcPr>
          <w:p w14:paraId="04D53356"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Pék</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21F2B0F" w14:textId="77777777" w:rsidR="004B6C36" w:rsidRPr="004B6C36" w:rsidRDefault="004B6C36" w:rsidP="004B6C36">
            <w:pPr>
              <w:jc w:val="center"/>
              <w:rPr>
                <w:sz w:val="12"/>
                <w:szCs w:val="12"/>
              </w:rPr>
            </w:pP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trấn</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Glei</w:t>
            </w:r>
          </w:p>
        </w:tc>
        <w:tc>
          <w:tcPr>
            <w:tcW w:w="992" w:type="dxa"/>
            <w:tcBorders>
              <w:top w:val="nil"/>
              <w:left w:val="nil"/>
              <w:bottom w:val="single" w:sz="4" w:space="0" w:color="auto"/>
              <w:right w:val="single" w:sz="4" w:space="0" w:color="auto"/>
            </w:tcBorders>
            <w:shd w:val="clear" w:color="auto" w:fill="auto"/>
            <w:vAlign w:val="center"/>
            <w:hideMark/>
          </w:tcPr>
          <w:p w14:paraId="00C39680" w14:textId="77777777" w:rsidR="004B6C36" w:rsidRPr="004B6C36" w:rsidRDefault="004B6C36" w:rsidP="004B6C36">
            <w:pPr>
              <w:jc w:val="center"/>
              <w:rPr>
                <w:sz w:val="12"/>
                <w:szCs w:val="12"/>
              </w:rPr>
            </w:pPr>
            <w:r w:rsidRPr="004B6C36">
              <w:rPr>
                <w:sz w:val="12"/>
                <w:szCs w:val="12"/>
              </w:rPr>
              <w:t>NQ 52-29/4/2021;</w:t>
            </w:r>
            <w:r w:rsidRPr="004B6C36">
              <w:rPr>
                <w:sz w:val="12"/>
                <w:szCs w:val="12"/>
              </w:rPr>
              <w:br/>
              <w:t>1066-15/11/2021</w:t>
            </w:r>
          </w:p>
        </w:tc>
        <w:tc>
          <w:tcPr>
            <w:tcW w:w="850" w:type="dxa"/>
            <w:tcBorders>
              <w:top w:val="nil"/>
              <w:left w:val="nil"/>
              <w:bottom w:val="single" w:sz="4" w:space="0" w:color="auto"/>
              <w:right w:val="single" w:sz="4" w:space="0" w:color="auto"/>
            </w:tcBorders>
            <w:shd w:val="clear" w:color="auto" w:fill="auto"/>
            <w:vAlign w:val="center"/>
            <w:hideMark/>
          </w:tcPr>
          <w:p w14:paraId="6A715AE1" w14:textId="77777777" w:rsidR="004B6C36" w:rsidRPr="004B6C36" w:rsidRDefault="004B6C36" w:rsidP="004B6C36">
            <w:pPr>
              <w:jc w:val="right"/>
              <w:rPr>
                <w:sz w:val="12"/>
                <w:szCs w:val="12"/>
              </w:rPr>
            </w:pPr>
            <w:r w:rsidRPr="004B6C36">
              <w:rPr>
                <w:sz w:val="12"/>
                <w:szCs w:val="12"/>
              </w:rPr>
              <w:t xml:space="preserve">                86.550 </w:t>
            </w:r>
          </w:p>
        </w:tc>
        <w:tc>
          <w:tcPr>
            <w:tcW w:w="851" w:type="dxa"/>
            <w:tcBorders>
              <w:top w:val="nil"/>
              <w:left w:val="nil"/>
              <w:bottom w:val="single" w:sz="4" w:space="0" w:color="auto"/>
              <w:right w:val="single" w:sz="4" w:space="0" w:color="auto"/>
            </w:tcBorders>
            <w:shd w:val="clear" w:color="auto" w:fill="auto"/>
            <w:vAlign w:val="center"/>
            <w:hideMark/>
          </w:tcPr>
          <w:p w14:paraId="19B86B49" w14:textId="77777777" w:rsidR="004B6C36" w:rsidRPr="004B6C36" w:rsidRDefault="004B6C36" w:rsidP="004B6C36">
            <w:pPr>
              <w:jc w:val="right"/>
              <w:rPr>
                <w:sz w:val="12"/>
                <w:szCs w:val="12"/>
              </w:rPr>
            </w:pPr>
            <w:r w:rsidRPr="004B6C36">
              <w:rPr>
                <w:sz w:val="12"/>
                <w:szCs w:val="12"/>
              </w:rPr>
              <w:t xml:space="preserve">             70.000 </w:t>
            </w:r>
          </w:p>
        </w:tc>
        <w:tc>
          <w:tcPr>
            <w:tcW w:w="708" w:type="dxa"/>
            <w:tcBorders>
              <w:top w:val="nil"/>
              <w:left w:val="nil"/>
              <w:bottom w:val="single" w:sz="4" w:space="0" w:color="auto"/>
              <w:right w:val="single" w:sz="4" w:space="0" w:color="auto"/>
            </w:tcBorders>
            <w:shd w:val="clear" w:color="auto" w:fill="auto"/>
            <w:vAlign w:val="center"/>
            <w:hideMark/>
          </w:tcPr>
          <w:p w14:paraId="52F8986D" w14:textId="77777777" w:rsidR="004B6C36" w:rsidRPr="004B6C36" w:rsidRDefault="004B6C36" w:rsidP="004B6C36">
            <w:pPr>
              <w:jc w:val="right"/>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25FC5D53" w14:textId="77777777" w:rsidR="004B6C36" w:rsidRPr="004B6C36" w:rsidRDefault="004B6C36" w:rsidP="004B6C36">
            <w:pPr>
              <w:jc w:val="right"/>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D94F6D1" w14:textId="77777777" w:rsidR="004B6C36" w:rsidRPr="004B6C36" w:rsidRDefault="004B6C36" w:rsidP="004B6C36">
            <w:pPr>
              <w:jc w:val="right"/>
              <w:rPr>
                <w:sz w:val="12"/>
                <w:szCs w:val="12"/>
              </w:rPr>
            </w:pPr>
            <w:r w:rsidRPr="004B6C36">
              <w:rPr>
                <w:sz w:val="12"/>
                <w:szCs w:val="12"/>
              </w:rPr>
              <w:t>70.000</w:t>
            </w:r>
          </w:p>
        </w:tc>
        <w:tc>
          <w:tcPr>
            <w:tcW w:w="992" w:type="dxa"/>
            <w:tcBorders>
              <w:top w:val="nil"/>
              <w:left w:val="nil"/>
              <w:bottom w:val="single" w:sz="4" w:space="0" w:color="auto"/>
              <w:right w:val="single" w:sz="4" w:space="0" w:color="auto"/>
            </w:tcBorders>
            <w:shd w:val="clear" w:color="auto" w:fill="auto"/>
            <w:vAlign w:val="center"/>
            <w:hideMark/>
          </w:tcPr>
          <w:p w14:paraId="36CD9C93" w14:textId="77777777" w:rsidR="004B6C36" w:rsidRPr="004B6C36" w:rsidRDefault="004B6C36" w:rsidP="004B6C36">
            <w:pPr>
              <w:jc w:val="right"/>
              <w:rPr>
                <w:sz w:val="12"/>
                <w:szCs w:val="12"/>
              </w:rPr>
            </w:pPr>
            <w:r w:rsidRPr="004B6C36">
              <w:rPr>
                <w:sz w:val="12"/>
                <w:szCs w:val="12"/>
              </w:rPr>
              <w:t>25.000</w:t>
            </w:r>
          </w:p>
        </w:tc>
        <w:tc>
          <w:tcPr>
            <w:tcW w:w="880" w:type="dxa"/>
            <w:tcBorders>
              <w:top w:val="nil"/>
              <w:left w:val="nil"/>
              <w:bottom w:val="single" w:sz="4" w:space="0" w:color="auto"/>
              <w:right w:val="single" w:sz="4" w:space="0" w:color="auto"/>
            </w:tcBorders>
            <w:shd w:val="clear" w:color="auto" w:fill="auto"/>
            <w:vAlign w:val="center"/>
            <w:hideMark/>
          </w:tcPr>
          <w:p w14:paraId="08FC756B"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58313E52" w14:textId="77777777" w:rsidR="004B6C36" w:rsidRPr="004B6C36" w:rsidRDefault="004B6C36" w:rsidP="004B6C36">
            <w:pPr>
              <w:jc w:val="right"/>
              <w:rPr>
                <w:sz w:val="12"/>
                <w:szCs w:val="12"/>
              </w:rPr>
            </w:pPr>
            <w:r w:rsidRPr="004B6C36">
              <w:rPr>
                <w:sz w:val="12"/>
                <w:szCs w:val="12"/>
              </w:rPr>
              <w:t>45.000</w:t>
            </w:r>
          </w:p>
        </w:tc>
        <w:tc>
          <w:tcPr>
            <w:tcW w:w="1564" w:type="dxa"/>
            <w:tcBorders>
              <w:top w:val="nil"/>
              <w:left w:val="nil"/>
              <w:bottom w:val="single" w:sz="4" w:space="0" w:color="auto"/>
              <w:right w:val="single" w:sz="4" w:space="0" w:color="auto"/>
            </w:tcBorders>
            <w:shd w:val="clear" w:color="auto" w:fill="auto"/>
            <w:vAlign w:val="center"/>
            <w:hideMark/>
          </w:tcPr>
          <w:p w14:paraId="7430AF52" w14:textId="77777777" w:rsidR="004B6C36" w:rsidRPr="004B6C36" w:rsidRDefault="004B6C36" w:rsidP="004B6C36">
            <w:pPr>
              <w:jc w:val="center"/>
              <w:rPr>
                <w:sz w:val="12"/>
                <w:szCs w:val="12"/>
              </w:rPr>
            </w:pPr>
            <w:r w:rsidRPr="004B6C36">
              <w:rPr>
                <w:sz w:val="12"/>
                <w:szCs w:val="12"/>
              </w:rPr>
              <w:t> </w:t>
            </w:r>
          </w:p>
        </w:tc>
      </w:tr>
      <w:tr w:rsidR="004B6C36" w:rsidRPr="004B6C36" w14:paraId="2A3CD75B" w14:textId="77777777" w:rsidTr="00DD7CE7">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4C091F" w14:textId="77777777" w:rsidR="004B6C36" w:rsidRPr="004B6C36" w:rsidRDefault="004B6C36" w:rsidP="004B6C36">
            <w:pPr>
              <w:jc w:val="center"/>
              <w:rPr>
                <w:sz w:val="12"/>
                <w:szCs w:val="12"/>
              </w:rPr>
            </w:pPr>
            <w:r w:rsidRPr="004B6C36">
              <w:rPr>
                <w:sz w:val="12"/>
                <w:szCs w:val="12"/>
              </w:rPr>
              <w:t>8</w:t>
            </w:r>
          </w:p>
        </w:tc>
        <w:tc>
          <w:tcPr>
            <w:tcW w:w="2836" w:type="dxa"/>
            <w:tcBorders>
              <w:top w:val="nil"/>
              <w:left w:val="nil"/>
              <w:bottom w:val="single" w:sz="4" w:space="0" w:color="auto"/>
              <w:right w:val="single" w:sz="4" w:space="0" w:color="auto"/>
            </w:tcBorders>
            <w:shd w:val="clear" w:color="auto" w:fill="auto"/>
            <w:vAlign w:val="center"/>
            <w:hideMark/>
          </w:tcPr>
          <w:p w14:paraId="7606E2E5" w14:textId="77777777" w:rsidR="004B6C36" w:rsidRPr="004B6C36" w:rsidRDefault="004B6C36" w:rsidP="004B6C36">
            <w:pPr>
              <w:rPr>
                <w:sz w:val="12"/>
                <w:szCs w:val="12"/>
              </w:rPr>
            </w:pPr>
            <w:proofErr w:type="spellStart"/>
            <w:r w:rsidRPr="004B6C36">
              <w:rPr>
                <w:sz w:val="12"/>
                <w:szCs w:val="12"/>
              </w:rPr>
              <w:t>Đầu</w:t>
            </w:r>
            <w:proofErr w:type="spellEnd"/>
            <w:r w:rsidRPr="004B6C36">
              <w:rPr>
                <w:sz w:val="12"/>
                <w:szCs w:val="12"/>
              </w:rPr>
              <w:t xml:space="preserve"> </w:t>
            </w:r>
            <w:proofErr w:type="spellStart"/>
            <w:r w:rsidRPr="004B6C36">
              <w:rPr>
                <w:sz w:val="12"/>
                <w:szCs w:val="12"/>
              </w:rPr>
              <w:t>tư</w:t>
            </w:r>
            <w:proofErr w:type="spellEnd"/>
            <w:r w:rsidRPr="004B6C36">
              <w:rPr>
                <w:sz w:val="12"/>
                <w:szCs w:val="12"/>
              </w:rPr>
              <w:t xml:space="preserve"> </w:t>
            </w:r>
            <w:proofErr w:type="spellStart"/>
            <w:r w:rsidRPr="004B6C36">
              <w:rPr>
                <w:sz w:val="12"/>
                <w:szCs w:val="12"/>
              </w:rPr>
              <w:t>tuyến</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quy</w:t>
            </w:r>
            <w:proofErr w:type="spellEnd"/>
            <w:r w:rsidRPr="004B6C36">
              <w:rPr>
                <w:sz w:val="12"/>
                <w:szCs w:val="12"/>
              </w:rPr>
              <w:t xml:space="preserve"> </w:t>
            </w:r>
            <w:proofErr w:type="spellStart"/>
            <w:r w:rsidRPr="004B6C36">
              <w:rPr>
                <w:sz w:val="12"/>
                <w:szCs w:val="12"/>
              </w:rPr>
              <w:t>hoạch</w:t>
            </w:r>
            <w:proofErr w:type="spellEnd"/>
            <w:r w:rsidRPr="004B6C36">
              <w:rPr>
                <w:sz w:val="12"/>
                <w:szCs w:val="12"/>
              </w:rPr>
              <w:t xml:space="preserve"> </w:t>
            </w:r>
            <w:proofErr w:type="spellStart"/>
            <w:r w:rsidRPr="004B6C36">
              <w:rPr>
                <w:sz w:val="12"/>
                <w:szCs w:val="12"/>
              </w:rPr>
              <w:t>ký</w:t>
            </w:r>
            <w:proofErr w:type="spellEnd"/>
            <w:r w:rsidRPr="004B6C36">
              <w:rPr>
                <w:sz w:val="12"/>
                <w:szCs w:val="12"/>
              </w:rPr>
              <w:t xml:space="preserve"> </w:t>
            </w:r>
            <w:proofErr w:type="spellStart"/>
            <w:r w:rsidRPr="004B6C36">
              <w:rPr>
                <w:sz w:val="12"/>
                <w:szCs w:val="12"/>
              </w:rPr>
              <w:t>hiệu</w:t>
            </w:r>
            <w:proofErr w:type="spellEnd"/>
            <w:r w:rsidRPr="004B6C36">
              <w:rPr>
                <w:sz w:val="12"/>
                <w:szCs w:val="12"/>
              </w:rPr>
              <w:t xml:space="preserve"> D7 </w:t>
            </w:r>
            <w:proofErr w:type="spellStart"/>
            <w:r w:rsidRPr="004B6C36">
              <w:rPr>
                <w:sz w:val="12"/>
                <w:szCs w:val="12"/>
              </w:rPr>
              <w:t>thuộc</w:t>
            </w:r>
            <w:proofErr w:type="spellEnd"/>
            <w:r w:rsidRPr="004B6C36">
              <w:rPr>
                <w:sz w:val="12"/>
                <w:szCs w:val="12"/>
              </w:rPr>
              <w:t xml:space="preserve"> </w:t>
            </w:r>
            <w:proofErr w:type="spellStart"/>
            <w:r w:rsidRPr="004B6C36">
              <w:rPr>
                <w:sz w:val="12"/>
                <w:szCs w:val="12"/>
              </w:rPr>
              <w:t>Đồ</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w:t>
            </w:r>
            <w:proofErr w:type="spellStart"/>
            <w:r w:rsidRPr="004B6C36">
              <w:rPr>
                <w:sz w:val="12"/>
                <w:szCs w:val="12"/>
              </w:rPr>
              <w:t>quy</w:t>
            </w:r>
            <w:proofErr w:type="spellEnd"/>
            <w:r w:rsidRPr="004B6C36">
              <w:rPr>
                <w:sz w:val="12"/>
                <w:szCs w:val="12"/>
              </w:rPr>
              <w:t xml:space="preserve"> </w:t>
            </w:r>
            <w:proofErr w:type="spellStart"/>
            <w:r w:rsidRPr="004B6C36">
              <w:rPr>
                <w:sz w:val="12"/>
                <w:szCs w:val="12"/>
              </w:rPr>
              <w:t>hoạch</w:t>
            </w:r>
            <w:proofErr w:type="spellEnd"/>
            <w:r w:rsidRPr="004B6C36">
              <w:rPr>
                <w:sz w:val="12"/>
                <w:szCs w:val="12"/>
              </w:rPr>
              <w:t xml:space="preserve"> </w:t>
            </w:r>
            <w:proofErr w:type="spellStart"/>
            <w:r w:rsidRPr="004B6C36">
              <w:rPr>
                <w:sz w:val="12"/>
                <w:szCs w:val="12"/>
              </w:rPr>
              <w:t>phân</w:t>
            </w:r>
            <w:proofErr w:type="spellEnd"/>
            <w:r w:rsidRPr="004B6C36">
              <w:rPr>
                <w:sz w:val="12"/>
                <w:szCs w:val="12"/>
              </w:rPr>
              <w:t xml:space="preserve"> </w:t>
            </w:r>
            <w:proofErr w:type="spellStart"/>
            <w:r w:rsidRPr="004B6C36">
              <w:rPr>
                <w:sz w:val="12"/>
                <w:szCs w:val="12"/>
              </w:rPr>
              <w:t>khu</w:t>
            </w:r>
            <w:proofErr w:type="spellEnd"/>
            <w:r w:rsidRPr="004B6C36">
              <w:rPr>
                <w:sz w:val="12"/>
                <w:szCs w:val="12"/>
              </w:rPr>
              <w:t xml:space="preserve"> (</w:t>
            </w:r>
            <w:proofErr w:type="spellStart"/>
            <w:r w:rsidRPr="004B6C36">
              <w:rPr>
                <w:sz w:val="12"/>
                <w:szCs w:val="12"/>
              </w:rPr>
              <w:t>tỷ</w:t>
            </w:r>
            <w:proofErr w:type="spellEnd"/>
            <w:r w:rsidRPr="004B6C36">
              <w:rPr>
                <w:sz w:val="12"/>
                <w:szCs w:val="12"/>
              </w:rPr>
              <w:t xml:space="preserve"> </w:t>
            </w:r>
            <w:proofErr w:type="spellStart"/>
            <w:r w:rsidRPr="004B6C36">
              <w:rPr>
                <w:sz w:val="12"/>
                <w:szCs w:val="12"/>
              </w:rPr>
              <w:t>lệ</w:t>
            </w:r>
            <w:proofErr w:type="spellEnd"/>
            <w:r w:rsidRPr="004B6C36">
              <w:rPr>
                <w:sz w:val="12"/>
                <w:szCs w:val="12"/>
              </w:rPr>
              <w:t xml:space="preserve"> 1/2.000) </w:t>
            </w:r>
            <w:proofErr w:type="spellStart"/>
            <w:r w:rsidRPr="004B6C36">
              <w:rPr>
                <w:sz w:val="12"/>
                <w:szCs w:val="12"/>
              </w:rPr>
              <w:t>Khu</w:t>
            </w:r>
            <w:proofErr w:type="spellEnd"/>
            <w:r w:rsidRPr="004B6C36">
              <w:rPr>
                <w:sz w:val="12"/>
                <w:szCs w:val="12"/>
              </w:rPr>
              <w:t xml:space="preserve"> </w:t>
            </w:r>
            <w:proofErr w:type="spellStart"/>
            <w:r w:rsidRPr="004B6C36">
              <w:rPr>
                <w:sz w:val="12"/>
                <w:szCs w:val="12"/>
              </w:rPr>
              <w:t>thương</w:t>
            </w:r>
            <w:proofErr w:type="spellEnd"/>
            <w:r w:rsidRPr="004B6C36">
              <w:rPr>
                <w:sz w:val="12"/>
                <w:szCs w:val="12"/>
              </w:rPr>
              <w:t xml:space="preserve"> </w:t>
            </w:r>
            <w:proofErr w:type="spellStart"/>
            <w:r w:rsidRPr="004B6C36">
              <w:rPr>
                <w:sz w:val="12"/>
                <w:szCs w:val="12"/>
              </w:rPr>
              <w:t>mại</w:t>
            </w:r>
            <w:proofErr w:type="spellEnd"/>
            <w:r w:rsidRPr="004B6C36">
              <w:rPr>
                <w:sz w:val="12"/>
                <w:szCs w:val="12"/>
              </w:rPr>
              <w:t xml:space="preserve">, </w:t>
            </w:r>
            <w:proofErr w:type="spellStart"/>
            <w:r w:rsidRPr="004B6C36">
              <w:rPr>
                <w:sz w:val="12"/>
                <w:szCs w:val="12"/>
              </w:rPr>
              <w:t>dịch</w:t>
            </w:r>
            <w:proofErr w:type="spellEnd"/>
            <w:r w:rsidRPr="004B6C36">
              <w:rPr>
                <w:sz w:val="12"/>
                <w:szCs w:val="12"/>
              </w:rPr>
              <w:t xml:space="preserve"> </w:t>
            </w:r>
            <w:proofErr w:type="spellStart"/>
            <w:r w:rsidRPr="004B6C36">
              <w:rPr>
                <w:sz w:val="12"/>
                <w:szCs w:val="12"/>
              </w:rPr>
              <w:t>vụ</w:t>
            </w:r>
            <w:proofErr w:type="spellEnd"/>
            <w:r w:rsidRPr="004B6C36">
              <w:rPr>
                <w:sz w:val="12"/>
                <w:szCs w:val="12"/>
              </w:rPr>
              <w:t xml:space="preserve"> </w:t>
            </w:r>
            <w:proofErr w:type="spellStart"/>
            <w:r w:rsidRPr="004B6C36">
              <w:rPr>
                <w:sz w:val="12"/>
                <w:szCs w:val="12"/>
              </w:rPr>
              <w:t>và</w:t>
            </w:r>
            <w:proofErr w:type="spellEnd"/>
            <w:r w:rsidRPr="004B6C36">
              <w:rPr>
                <w:sz w:val="12"/>
                <w:szCs w:val="12"/>
              </w:rPr>
              <w:t xml:space="preserve"> </w:t>
            </w:r>
            <w:proofErr w:type="spellStart"/>
            <w:r w:rsidRPr="004B6C36">
              <w:rPr>
                <w:sz w:val="12"/>
                <w:szCs w:val="12"/>
              </w:rPr>
              <w:t>dân</w:t>
            </w:r>
            <w:proofErr w:type="spellEnd"/>
            <w:r w:rsidRPr="004B6C36">
              <w:rPr>
                <w:sz w:val="12"/>
                <w:szCs w:val="12"/>
              </w:rPr>
              <w:t xml:space="preserve"> </w:t>
            </w:r>
            <w:proofErr w:type="spellStart"/>
            <w:r w:rsidRPr="004B6C36">
              <w:rPr>
                <w:sz w:val="12"/>
                <w:szCs w:val="12"/>
              </w:rPr>
              <w:t>cư</w:t>
            </w:r>
            <w:proofErr w:type="spellEnd"/>
            <w:r w:rsidRPr="004B6C36">
              <w:rPr>
                <w:sz w:val="12"/>
                <w:szCs w:val="12"/>
              </w:rPr>
              <w:t xml:space="preserve"> </w:t>
            </w:r>
            <w:proofErr w:type="spellStart"/>
            <w:r w:rsidRPr="004B6C36">
              <w:rPr>
                <w:sz w:val="12"/>
                <w:szCs w:val="12"/>
              </w:rPr>
              <w:t>cửa</w:t>
            </w:r>
            <w:proofErr w:type="spellEnd"/>
            <w:r w:rsidRPr="004B6C36">
              <w:rPr>
                <w:sz w:val="12"/>
                <w:szCs w:val="12"/>
              </w:rPr>
              <w:t xml:space="preserve"> </w:t>
            </w:r>
            <w:proofErr w:type="spellStart"/>
            <w:r w:rsidRPr="004B6C36">
              <w:rPr>
                <w:sz w:val="12"/>
                <w:szCs w:val="12"/>
              </w:rPr>
              <w:t>ngõ</w:t>
            </w:r>
            <w:proofErr w:type="spellEnd"/>
            <w:r w:rsidRPr="004B6C36">
              <w:rPr>
                <w:sz w:val="12"/>
                <w:szCs w:val="12"/>
              </w:rPr>
              <w:t xml:space="preserve"> </w:t>
            </w:r>
            <w:proofErr w:type="spellStart"/>
            <w:r w:rsidRPr="004B6C36">
              <w:rPr>
                <w:sz w:val="12"/>
                <w:szCs w:val="12"/>
              </w:rPr>
              <w:t>phía</w:t>
            </w:r>
            <w:proofErr w:type="spellEnd"/>
            <w:r w:rsidRPr="004B6C36">
              <w:rPr>
                <w:sz w:val="12"/>
                <w:szCs w:val="12"/>
              </w:rPr>
              <w:t xml:space="preserve"> </w:t>
            </w:r>
            <w:proofErr w:type="spellStart"/>
            <w:r w:rsidRPr="004B6C36">
              <w:rPr>
                <w:sz w:val="12"/>
                <w:szCs w:val="12"/>
              </w:rPr>
              <w:t>Đông</w:t>
            </w:r>
            <w:proofErr w:type="spellEnd"/>
            <w:r w:rsidRPr="004B6C36">
              <w:rPr>
                <w:sz w:val="12"/>
                <w:szCs w:val="12"/>
              </w:rPr>
              <w:t xml:space="preserve">,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Kon Tum</w:t>
            </w:r>
          </w:p>
        </w:tc>
        <w:tc>
          <w:tcPr>
            <w:tcW w:w="1134" w:type="dxa"/>
            <w:tcBorders>
              <w:top w:val="nil"/>
              <w:left w:val="nil"/>
              <w:bottom w:val="single" w:sz="4" w:space="0" w:color="auto"/>
              <w:right w:val="single" w:sz="4" w:space="0" w:color="auto"/>
            </w:tcBorders>
            <w:shd w:val="clear" w:color="auto" w:fill="auto"/>
            <w:vAlign w:val="center"/>
            <w:hideMark/>
          </w:tcPr>
          <w:p w14:paraId="013B561E"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Kon Tum</w:t>
            </w:r>
          </w:p>
        </w:tc>
        <w:tc>
          <w:tcPr>
            <w:tcW w:w="992" w:type="dxa"/>
            <w:tcBorders>
              <w:top w:val="nil"/>
              <w:left w:val="nil"/>
              <w:bottom w:val="single" w:sz="4" w:space="0" w:color="auto"/>
              <w:right w:val="single" w:sz="4" w:space="0" w:color="auto"/>
            </w:tcBorders>
            <w:shd w:val="clear" w:color="auto" w:fill="auto"/>
            <w:vAlign w:val="center"/>
            <w:hideMark/>
          </w:tcPr>
          <w:p w14:paraId="5C63782A"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Rơ</w:t>
            </w:r>
            <w:proofErr w:type="spellEnd"/>
            <w:r w:rsidRPr="004B6C36">
              <w:rPr>
                <w:sz w:val="12"/>
                <w:szCs w:val="12"/>
              </w:rPr>
              <w:t xml:space="preserve"> </w:t>
            </w:r>
            <w:proofErr w:type="spellStart"/>
            <w:r w:rsidRPr="004B6C36">
              <w:rPr>
                <w:sz w:val="12"/>
                <w:szCs w:val="12"/>
              </w:rPr>
              <w:t>Wa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F05D718" w14:textId="77777777" w:rsidR="004B6C36" w:rsidRPr="004B6C36" w:rsidRDefault="004B6C36" w:rsidP="004B6C36">
            <w:pPr>
              <w:jc w:val="center"/>
              <w:rPr>
                <w:sz w:val="12"/>
                <w:szCs w:val="12"/>
              </w:rPr>
            </w:pP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Blà</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E19B857" w14:textId="77777777" w:rsidR="004B6C36" w:rsidRPr="004B6C36" w:rsidRDefault="004B6C36" w:rsidP="004B6C36">
            <w:pPr>
              <w:jc w:val="center"/>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vAlign w:val="center"/>
            <w:hideMark/>
          </w:tcPr>
          <w:p w14:paraId="4BC1CEED" w14:textId="77777777" w:rsidR="004B6C36" w:rsidRPr="004B6C36" w:rsidRDefault="004B6C36" w:rsidP="004B6C36">
            <w:pPr>
              <w:jc w:val="right"/>
              <w:rPr>
                <w:sz w:val="12"/>
                <w:szCs w:val="12"/>
              </w:rPr>
            </w:pPr>
            <w:r w:rsidRPr="004B6C36">
              <w:rPr>
                <w:sz w:val="12"/>
                <w:szCs w:val="12"/>
              </w:rPr>
              <w:t>28.363</w:t>
            </w:r>
          </w:p>
        </w:tc>
        <w:tc>
          <w:tcPr>
            <w:tcW w:w="851" w:type="dxa"/>
            <w:tcBorders>
              <w:top w:val="nil"/>
              <w:left w:val="nil"/>
              <w:bottom w:val="single" w:sz="4" w:space="0" w:color="auto"/>
              <w:right w:val="single" w:sz="4" w:space="0" w:color="auto"/>
            </w:tcBorders>
            <w:shd w:val="clear" w:color="auto" w:fill="auto"/>
            <w:vAlign w:val="center"/>
            <w:hideMark/>
          </w:tcPr>
          <w:p w14:paraId="652C3476" w14:textId="77777777" w:rsidR="004B6C36" w:rsidRPr="004B6C36" w:rsidRDefault="004B6C36" w:rsidP="004B6C36">
            <w:pPr>
              <w:jc w:val="right"/>
              <w:rPr>
                <w:sz w:val="12"/>
                <w:szCs w:val="12"/>
              </w:rPr>
            </w:pPr>
            <w:r w:rsidRPr="004B6C36">
              <w:rPr>
                <w:sz w:val="12"/>
                <w:szCs w:val="12"/>
              </w:rPr>
              <w:t>28.363</w:t>
            </w:r>
          </w:p>
        </w:tc>
        <w:tc>
          <w:tcPr>
            <w:tcW w:w="708" w:type="dxa"/>
            <w:tcBorders>
              <w:top w:val="nil"/>
              <w:left w:val="nil"/>
              <w:bottom w:val="single" w:sz="4" w:space="0" w:color="auto"/>
              <w:right w:val="single" w:sz="4" w:space="0" w:color="auto"/>
            </w:tcBorders>
            <w:shd w:val="clear" w:color="auto" w:fill="auto"/>
            <w:vAlign w:val="center"/>
            <w:hideMark/>
          </w:tcPr>
          <w:p w14:paraId="6BE56EF4" w14:textId="77777777" w:rsidR="004B6C36" w:rsidRPr="004B6C36" w:rsidRDefault="004B6C36" w:rsidP="004B6C36">
            <w:pPr>
              <w:jc w:val="right"/>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5BDE698B" w14:textId="77777777" w:rsidR="004B6C36" w:rsidRPr="004B6C36" w:rsidRDefault="004B6C36" w:rsidP="004B6C36">
            <w:pPr>
              <w:jc w:val="right"/>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7E83F0B4" w14:textId="77777777" w:rsidR="004B6C36" w:rsidRPr="004B6C36" w:rsidRDefault="004B6C36" w:rsidP="004B6C36">
            <w:pPr>
              <w:jc w:val="right"/>
              <w:rPr>
                <w:sz w:val="12"/>
                <w:szCs w:val="12"/>
              </w:rPr>
            </w:pPr>
            <w:r w:rsidRPr="004B6C36">
              <w:rPr>
                <w:sz w:val="12"/>
                <w:szCs w:val="12"/>
              </w:rPr>
              <w:t>20.000</w:t>
            </w:r>
          </w:p>
        </w:tc>
        <w:tc>
          <w:tcPr>
            <w:tcW w:w="992" w:type="dxa"/>
            <w:tcBorders>
              <w:top w:val="nil"/>
              <w:left w:val="nil"/>
              <w:bottom w:val="single" w:sz="4" w:space="0" w:color="auto"/>
              <w:right w:val="single" w:sz="4" w:space="0" w:color="auto"/>
            </w:tcBorders>
            <w:shd w:val="clear" w:color="auto" w:fill="auto"/>
            <w:vAlign w:val="center"/>
            <w:hideMark/>
          </w:tcPr>
          <w:p w14:paraId="26B62938" w14:textId="77777777" w:rsidR="004B6C36" w:rsidRPr="004B6C36" w:rsidRDefault="004B6C36" w:rsidP="004B6C36">
            <w:pPr>
              <w:jc w:val="right"/>
              <w:rPr>
                <w:sz w:val="12"/>
                <w:szCs w:val="12"/>
              </w:rPr>
            </w:pPr>
            <w:r w:rsidRPr="004B6C36">
              <w:rPr>
                <w:sz w:val="12"/>
                <w:szCs w:val="12"/>
              </w:rPr>
              <w:t>20.000</w:t>
            </w:r>
          </w:p>
        </w:tc>
        <w:tc>
          <w:tcPr>
            <w:tcW w:w="880" w:type="dxa"/>
            <w:tcBorders>
              <w:top w:val="nil"/>
              <w:left w:val="nil"/>
              <w:bottom w:val="single" w:sz="4" w:space="0" w:color="auto"/>
              <w:right w:val="single" w:sz="4" w:space="0" w:color="auto"/>
            </w:tcBorders>
            <w:shd w:val="clear" w:color="auto" w:fill="auto"/>
            <w:vAlign w:val="center"/>
            <w:hideMark/>
          </w:tcPr>
          <w:p w14:paraId="35581EB0"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109E1B82" w14:textId="77777777" w:rsidR="004B6C36" w:rsidRPr="004B6C36" w:rsidRDefault="004B6C36" w:rsidP="004B6C36">
            <w:pPr>
              <w:jc w:val="right"/>
              <w:rPr>
                <w:sz w:val="12"/>
                <w:szCs w:val="12"/>
              </w:rPr>
            </w:pPr>
            <w:r w:rsidRPr="004B6C36">
              <w:rPr>
                <w:sz w:val="12"/>
                <w:szCs w:val="12"/>
              </w:rPr>
              <w:t> </w:t>
            </w:r>
          </w:p>
        </w:tc>
        <w:tc>
          <w:tcPr>
            <w:tcW w:w="1564" w:type="dxa"/>
            <w:tcBorders>
              <w:top w:val="nil"/>
              <w:left w:val="nil"/>
              <w:bottom w:val="single" w:sz="4" w:space="0" w:color="auto"/>
              <w:right w:val="single" w:sz="4" w:space="0" w:color="auto"/>
            </w:tcBorders>
            <w:shd w:val="clear" w:color="auto" w:fill="auto"/>
            <w:vAlign w:val="center"/>
            <w:hideMark/>
          </w:tcPr>
          <w:p w14:paraId="1C920E57" w14:textId="77777777" w:rsidR="004B6C36" w:rsidRPr="004B6C36" w:rsidRDefault="004B6C36" w:rsidP="004B6C36">
            <w:pPr>
              <w:jc w:val="center"/>
              <w:rPr>
                <w:sz w:val="12"/>
                <w:szCs w:val="12"/>
              </w:rPr>
            </w:pP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w:t>
            </w:r>
            <w:proofErr w:type="spellStart"/>
            <w:r w:rsidRPr="004B6C36">
              <w:rPr>
                <w:sz w:val="12"/>
                <w:szCs w:val="12"/>
              </w:rPr>
              <w:t>chưa</w:t>
            </w:r>
            <w:proofErr w:type="spellEnd"/>
            <w:r w:rsidRPr="004B6C36">
              <w:rPr>
                <w:sz w:val="12"/>
                <w:szCs w:val="12"/>
              </w:rPr>
              <w:t xml:space="preserve"> </w:t>
            </w:r>
            <w:proofErr w:type="spellStart"/>
            <w:r w:rsidRPr="004B6C36">
              <w:rPr>
                <w:sz w:val="12"/>
                <w:szCs w:val="12"/>
              </w:rPr>
              <w:t>có</w:t>
            </w:r>
            <w:proofErr w:type="spellEnd"/>
            <w:r w:rsidRPr="004B6C36">
              <w:rPr>
                <w:sz w:val="12"/>
                <w:szCs w:val="12"/>
              </w:rPr>
              <w:t xml:space="preserve"> </w:t>
            </w:r>
            <w:proofErr w:type="spellStart"/>
            <w:r w:rsidRPr="004B6C36">
              <w:rPr>
                <w:sz w:val="12"/>
                <w:szCs w:val="12"/>
              </w:rPr>
              <w:t>khả</w:t>
            </w:r>
            <w:proofErr w:type="spellEnd"/>
            <w:r w:rsidRPr="004B6C36">
              <w:rPr>
                <w:sz w:val="12"/>
                <w:szCs w:val="12"/>
              </w:rPr>
              <w:t xml:space="preserve"> </w:t>
            </w:r>
            <w:proofErr w:type="spellStart"/>
            <w:r w:rsidRPr="004B6C36">
              <w:rPr>
                <w:sz w:val="12"/>
                <w:szCs w:val="12"/>
              </w:rPr>
              <w:t>năng</w:t>
            </w:r>
            <w:proofErr w:type="spellEnd"/>
            <w:r w:rsidRPr="004B6C36">
              <w:rPr>
                <w:sz w:val="12"/>
                <w:szCs w:val="12"/>
              </w:rPr>
              <w:t xml:space="preserve"> </w:t>
            </w:r>
            <w:proofErr w:type="spellStart"/>
            <w:r w:rsidRPr="004B6C36">
              <w:rPr>
                <w:sz w:val="12"/>
                <w:szCs w:val="12"/>
              </w:rPr>
              <w:t>thực</w:t>
            </w:r>
            <w:proofErr w:type="spellEnd"/>
            <w:r w:rsidRPr="004B6C36">
              <w:rPr>
                <w:sz w:val="12"/>
                <w:szCs w:val="12"/>
              </w:rPr>
              <w:t xml:space="preserve"> </w:t>
            </w:r>
            <w:proofErr w:type="spellStart"/>
            <w:r w:rsidRPr="004B6C36">
              <w:rPr>
                <w:sz w:val="12"/>
                <w:szCs w:val="12"/>
              </w:rPr>
              <w:t>hiện</w:t>
            </w:r>
            <w:proofErr w:type="spellEnd"/>
            <w:r w:rsidRPr="004B6C36">
              <w:rPr>
                <w:sz w:val="12"/>
                <w:szCs w:val="12"/>
              </w:rPr>
              <w:t xml:space="preserve">, </w:t>
            </w:r>
            <w:proofErr w:type="spellStart"/>
            <w:r w:rsidRPr="004B6C36">
              <w:rPr>
                <w:sz w:val="12"/>
                <w:szCs w:val="12"/>
              </w:rPr>
              <w:t>chuyển</w:t>
            </w:r>
            <w:proofErr w:type="spellEnd"/>
            <w:r w:rsidRPr="004B6C36">
              <w:rPr>
                <w:sz w:val="12"/>
                <w:szCs w:val="12"/>
              </w:rPr>
              <w:t xml:space="preserve">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w:t>
            </w:r>
            <w:proofErr w:type="spellStart"/>
            <w:r w:rsidRPr="004B6C36">
              <w:rPr>
                <w:sz w:val="12"/>
                <w:szCs w:val="12"/>
              </w:rPr>
              <w:t>sau</w:t>
            </w:r>
            <w:proofErr w:type="spellEnd"/>
          </w:p>
        </w:tc>
      </w:tr>
      <w:tr w:rsidR="004B6C36" w:rsidRPr="004B6C36" w14:paraId="62F96A8F" w14:textId="77777777" w:rsidTr="00DD7CE7">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1E76ED" w14:textId="77777777" w:rsidR="004B6C36" w:rsidRPr="004B6C36" w:rsidRDefault="004B6C36" w:rsidP="004B6C36">
            <w:pPr>
              <w:jc w:val="center"/>
              <w:rPr>
                <w:sz w:val="12"/>
                <w:szCs w:val="12"/>
              </w:rPr>
            </w:pPr>
            <w:r w:rsidRPr="004B6C36">
              <w:rPr>
                <w:sz w:val="12"/>
                <w:szCs w:val="12"/>
              </w:rPr>
              <w:t>9</w:t>
            </w:r>
          </w:p>
        </w:tc>
        <w:tc>
          <w:tcPr>
            <w:tcW w:w="2836" w:type="dxa"/>
            <w:tcBorders>
              <w:top w:val="nil"/>
              <w:left w:val="nil"/>
              <w:bottom w:val="single" w:sz="4" w:space="0" w:color="auto"/>
              <w:right w:val="single" w:sz="4" w:space="0" w:color="auto"/>
            </w:tcBorders>
            <w:shd w:val="clear" w:color="auto" w:fill="auto"/>
            <w:vAlign w:val="center"/>
            <w:hideMark/>
          </w:tcPr>
          <w:p w14:paraId="5AC55D21" w14:textId="77777777" w:rsidR="004B6C36" w:rsidRPr="004B6C36" w:rsidRDefault="004B6C36" w:rsidP="004B6C36">
            <w:pPr>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giao</w:t>
            </w:r>
            <w:proofErr w:type="spellEnd"/>
            <w:r w:rsidRPr="004B6C36">
              <w:rPr>
                <w:sz w:val="12"/>
                <w:szCs w:val="12"/>
              </w:rPr>
              <w:t xml:space="preserve">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từ</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Pne</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Kon </w:t>
            </w:r>
            <w:proofErr w:type="spellStart"/>
            <w:r w:rsidRPr="004B6C36">
              <w:rPr>
                <w:sz w:val="12"/>
                <w:szCs w:val="12"/>
              </w:rPr>
              <w:t>Rẫy</w:t>
            </w:r>
            <w:proofErr w:type="spellEnd"/>
            <w:r w:rsidRPr="004B6C36">
              <w:rPr>
                <w:sz w:val="12"/>
                <w:szCs w:val="12"/>
              </w:rPr>
              <w:t xml:space="preserve"> </w:t>
            </w:r>
            <w:proofErr w:type="spellStart"/>
            <w:r w:rsidRPr="004B6C36">
              <w:rPr>
                <w:sz w:val="12"/>
                <w:szCs w:val="12"/>
              </w:rPr>
              <w:t>đi</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Kbang</w:t>
            </w:r>
            <w:proofErr w:type="spellEnd"/>
            <w:r w:rsidRPr="004B6C36">
              <w:rPr>
                <w:sz w:val="12"/>
                <w:szCs w:val="12"/>
              </w:rPr>
              <w:t xml:space="preserve">, </w:t>
            </w:r>
            <w:proofErr w:type="spellStart"/>
            <w:r w:rsidRPr="004B6C36">
              <w:rPr>
                <w:sz w:val="12"/>
                <w:szCs w:val="12"/>
              </w:rPr>
              <w:t>tỉnh</w:t>
            </w:r>
            <w:proofErr w:type="spellEnd"/>
            <w:r w:rsidRPr="004B6C36">
              <w:rPr>
                <w:sz w:val="12"/>
                <w:szCs w:val="12"/>
              </w:rPr>
              <w:t xml:space="preserve"> Gia Lai</w:t>
            </w:r>
          </w:p>
        </w:tc>
        <w:tc>
          <w:tcPr>
            <w:tcW w:w="1134" w:type="dxa"/>
            <w:tcBorders>
              <w:top w:val="nil"/>
              <w:left w:val="nil"/>
              <w:bottom w:val="single" w:sz="4" w:space="0" w:color="auto"/>
              <w:right w:val="single" w:sz="4" w:space="0" w:color="auto"/>
            </w:tcBorders>
            <w:shd w:val="clear" w:color="auto" w:fill="auto"/>
            <w:vAlign w:val="center"/>
            <w:hideMark/>
          </w:tcPr>
          <w:p w14:paraId="60929EB7"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Kon </w:t>
            </w:r>
            <w:proofErr w:type="spellStart"/>
            <w:r w:rsidRPr="004B6C36">
              <w:rPr>
                <w:sz w:val="12"/>
                <w:szCs w:val="12"/>
              </w:rPr>
              <w:t>Rẫy</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3DFC99D"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Rve</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B4684E4" w14:textId="77777777" w:rsidR="004B6C36" w:rsidRPr="004B6C36" w:rsidRDefault="004B6C36" w:rsidP="004B6C36">
            <w:pPr>
              <w:jc w:val="center"/>
              <w:rPr>
                <w:sz w:val="12"/>
                <w:szCs w:val="12"/>
              </w:rPr>
            </w:pP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Pne</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B651E96" w14:textId="77777777" w:rsidR="004B6C36" w:rsidRPr="004B6C36" w:rsidRDefault="004B6C36" w:rsidP="004B6C36">
            <w:pPr>
              <w:jc w:val="center"/>
              <w:rPr>
                <w:sz w:val="12"/>
                <w:szCs w:val="12"/>
              </w:rPr>
            </w:pPr>
            <w:r w:rsidRPr="004B6C36">
              <w:rPr>
                <w:sz w:val="12"/>
                <w:szCs w:val="12"/>
              </w:rPr>
              <w:t>NQ 08-12/3/2021;</w:t>
            </w:r>
            <w:r w:rsidRPr="004B6C36">
              <w:rPr>
                <w:sz w:val="12"/>
                <w:szCs w:val="12"/>
              </w:rPr>
              <w:br/>
              <w:t>NQ 14-05/7/2021</w:t>
            </w:r>
          </w:p>
        </w:tc>
        <w:tc>
          <w:tcPr>
            <w:tcW w:w="850" w:type="dxa"/>
            <w:tcBorders>
              <w:top w:val="nil"/>
              <w:left w:val="nil"/>
              <w:bottom w:val="single" w:sz="4" w:space="0" w:color="auto"/>
              <w:right w:val="single" w:sz="4" w:space="0" w:color="auto"/>
            </w:tcBorders>
            <w:shd w:val="clear" w:color="auto" w:fill="auto"/>
            <w:vAlign w:val="center"/>
            <w:hideMark/>
          </w:tcPr>
          <w:p w14:paraId="4153086E" w14:textId="77777777" w:rsidR="004B6C36" w:rsidRPr="004B6C36" w:rsidRDefault="004B6C36" w:rsidP="004B6C36">
            <w:pPr>
              <w:jc w:val="right"/>
              <w:rPr>
                <w:sz w:val="12"/>
                <w:szCs w:val="12"/>
              </w:rPr>
            </w:pPr>
            <w:r w:rsidRPr="004B6C36">
              <w:rPr>
                <w:sz w:val="12"/>
                <w:szCs w:val="12"/>
              </w:rPr>
              <w:t>150.000</w:t>
            </w:r>
          </w:p>
        </w:tc>
        <w:tc>
          <w:tcPr>
            <w:tcW w:w="851" w:type="dxa"/>
            <w:tcBorders>
              <w:top w:val="nil"/>
              <w:left w:val="nil"/>
              <w:bottom w:val="single" w:sz="4" w:space="0" w:color="auto"/>
              <w:right w:val="single" w:sz="4" w:space="0" w:color="auto"/>
            </w:tcBorders>
            <w:shd w:val="clear" w:color="auto" w:fill="auto"/>
            <w:vAlign w:val="center"/>
            <w:hideMark/>
          </w:tcPr>
          <w:p w14:paraId="297736AF" w14:textId="77777777" w:rsidR="004B6C36" w:rsidRPr="004B6C36" w:rsidRDefault="004B6C36" w:rsidP="004B6C36">
            <w:pPr>
              <w:jc w:val="right"/>
              <w:rPr>
                <w:sz w:val="12"/>
                <w:szCs w:val="12"/>
              </w:rPr>
            </w:pPr>
            <w:r w:rsidRPr="004B6C36">
              <w:rPr>
                <w:sz w:val="12"/>
                <w:szCs w:val="12"/>
              </w:rPr>
              <w:t>12.800</w:t>
            </w:r>
          </w:p>
        </w:tc>
        <w:tc>
          <w:tcPr>
            <w:tcW w:w="708" w:type="dxa"/>
            <w:tcBorders>
              <w:top w:val="nil"/>
              <w:left w:val="nil"/>
              <w:bottom w:val="single" w:sz="4" w:space="0" w:color="auto"/>
              <w:right w:val="single" w:sz="4" w:space="0" w:color="auto"/>
            </w:tcBorders>
            <w:shd w:val="clear" w:color="auto" w:fill="auto"/>
            <w:vAlign w:val="center"/>
            <w:hideMark/>
          </w:tcPr>
          <w:p w14:paraId="5D799F6E" w14:textId="77777777" w:rsidR="004B6C36" w:rsidRPr="004B6C36" w:rsidRDefault="004B6C36" w:rsidP="004B6C36">
            <w:pPr>
              <w:jc w:val="right"/>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1DE62038" w14:textId="77777777" w:rsidR="004B6C36" w:rsidRPr="004B6C36" w:rsidRDefault="004B6C36" w:rsidP="004B6C36">
            <w:pPr>
              <w:jc w:val="right"/>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06ED558" w14:textId="77777777" w:rsidR="004B6C36" w:rsidRPr="004B6C36" w:rsidRDefault="004B6C36" w:rsidP="004B6C36">
            <w:pPr>
              <w:jc w:val="right"/>
              <w:rPr>
                <w:sz w:val="12"/>
                <w:szCs w:val="12"/>
              </w:rPr>
            </w:pPr>
            <w:r w:rsidRPr="004B6C36">
              <w:rPr>
                <w:sz w:val="12"/>
                <w:szCs w:val="12"/>
              </w:rPr>
              <w:t>12.800</w:t>
            </w:r>
          </w:p>
        </w:tc>
        <w:tc>
          <w:tcPr>
            <w:tcW w:w="992" w:type="dxa"/>
            <w:tcBorders>
              <w:top w:val="nil"/>
              <w:left w:val="nil"/>
              <w:bottom w:val="single" w:sz="4" w:space="0" w:color="auto"/>
              <w:right w:val="single" w:sz="4" w:space="0" w:color="auto"/>
            </w:tcBorders>
            <w:shd w:val="clear" w:color="auto" w:fill="auto"/>
            <w:vAlign w:val="center"/>
            <w:hideMark/>
          </w:tcPr>
          <w:p w14:paraId="56FB5201" w14:textId="77777777" w:rsidR="004B6C36" w:rsidRPr="004B6C36" w:rsidRDefault="004B6C36" w:rsidP="004B6C36">
            <w:pPr>
              <w:jc w:val="right"/>
              <w:rPr>
                <w:sz w:val="12"/>
                <w:szCs w:val="12"/>
              </w:rPr>
            </w:pPr>
            <w:r w:rsidRPr="004B6C36">
              <w:rPr>
                <w:sz w:val="12"/>
                <w:szCs w:val="12"/>
              </w:rPr>
              <w:t>12.800</w:t>
            </w:r>
          </w:p>
        </w:tc>
        <w:tc>
          <w:tcPr>
            <w:tcW w:w="880" w:type="dxa"/>
            <w:tcBorders>
              <w:top w:val="nil"/>
              <w:left w:val="nil"/>
              <w:bottom w:val="single" w:sz="4" w:space="0" w:color="auto"/>
              <w:right w:val="single" w:sz="4" w:space="0" w:color="auto"/>
            </w:tcBorders>
            <w:shd w:val="clear" w:color="auto" w:fill="auto"/>
            <w:vAlign w:val="center"/>
            <w:hideMark/>
          </w:tcPr>
          <w:p w14:paraId="0285E3AF"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657C5297" w14:textId="77777777" w:rsidR="004B6C36" w:rsidRPr="004B6C36" w:rsidRDefault="004B6C36" w:rsidP="004B6C36">
            <w:pPr>
              <w:jc w:val="right"/>
              <w:rPr>
                <w:sz w:val="12"/>
                <w:szCs w:val="12"/>
              </w:rPr>
            </w:pPr>
            <w:r w:rsidRPr="004B6C36">
              <w:rPr>
                <w:sz w:val="12"/>
                <w:szCs w:val="12"/>
              </w:rPr>
              <w:t> </w:t>
            </w:r>
          </w:p>
        </w:tc>
        <w:tc>
          <w:tcPr>
            <w:tcW w:w="1564" w:type="dxa"/>
            <w:tcBorders>
              <w:top w:val="nil"/>
              <w:left w:val="nil"/>
              <w:bottom w:val="single" w:sz="4" w:space="0" w:color="auto"/>
              <w:right w:val="single" w:sz="4" w:space="0" w:color="auto"/>
            </w:tcBorders>
            <w:shd w:val="clear" w:color="auto" w:fill="auto"/>
            <w:vAlign w:val="center"/>
            <w:hideMark/>
          </w:tcPr>
          <w:p w14:paraId="6D795687" w14:textId="77777777" w:rsidR="004B6C36" w:rsidRPr="004B6C36" w:rsidRDefault="004B6C36" w:rsidP="004B6C36">
            <w:pPr>
              <w:jc w:val="center"/>
              <w:rPr>
                <w:sz w:val="12"/>
                <w:szCs w:val="12"/>
              </w:rPr>
            </w:pPr>
            <w:r w:rsidRPr="004B6C36">
              <w:rPr>
                <w:sz w:val="12"/>
                <w:szCs w:val="12"/>
              </w:rPr>
              <w:t> </w:t>
            </w:r>
          </w:p>
        </w:tc>
      </w:tr>
      <w:tr w:rsidR="004B6C36" w:rsidRPr="004B6C36" w14:paraId="30C155C7" w14:textId="77777777" w:rsidTr="00DD7CE7">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79D0FC" w14:textId="77777777" w:rsidR="004B6C36" w:rsidRPr="004B6C36" w:rsidRDefault="004B6C36" w:rsidP="004B6C36">
            <w:pPr>
              <w:jc w:val="center"/>
              <w:rPr>
                <w:sz w:val="12"/>
                <w:szCs w:val="12"/>
              </w:rPr>
            </w:pPr>
            <w:r w:rsidRPr="004B6C36">
              <w:rPr>
                <w:sz w:val="12"/>
                <w:szCs w:val="12"/>
              </w:rPr>
              <w:t>10</w:t>
            </w:r>
          </w:p>
        </w:tc>
        <w:tc>
          <w:tcPr>
            <w:tcW w:w="2836" w:type="dxa"/>
            <w:tcBorders>
              <w:top w:val="nil"/>
              <w:left w:val="nil"/>
              <w:bottom w:val="single" w:sz="4" w:space="0" w:color="auto"/>
              <w:right w:val="single" w:sz="4" w:space="0" w:color="auto"/>
            </w:tcBorders>
            <w:shd w:val="clear" w:color="auto" w:fill="auto"/>
            <w:vAlign w:val="center"/>
            <w:hideMark/>
          </w:tcPr>
          <w:p w14:paraId="7D530FA3" w14:textId="77777777" w:rsidR="004B6C36" w:rsidRPr="004B6C36" w:rsidRDefault="004B6C36" w:rsidP="004B6C36">
            <w:pPr>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từ</w:t>
            </w:r>
            <w:proofErr w:type="spellEnd"/>
            <w:r w:rsidRPr="004B6C36">
              <w:rPr>
                <w:sz w:val="12"/>
                <w:szCs w:val="12"/>
              </w:rPr>
              <w:t xml:space="preserve"> </w:t>
            </w:r>
            <w:proofErr w:type="spellStart"/>
            <w:r w:rsidRPr="004B6C36">
              <w:rPr>
                <w:sz w:val="12"/>
                <w:szCs w:val="12"/>
              </w:rPr>
              <w:t>Tỉnh</w:t>
            </w:r>
            <w:proofErr w:type="spellEnd"/>
            <w:r w:rsidRPr="004B6C36">
              <w:rPr>
                <w:sz w:val="12"/>
                <w:szCs w:val="12"/>
              </w:rPr>
              <w:t xml:space="preserve"> </w:t>
            </w:r>
            <w:proofErr w:type="spellStart"/>
            <w:r w:rsidRPr="004B6C36">
              <w:rPr>
                <w:sz w:val="12"/>
                <w:szCs w:val="12"/>
              </w:rPr>
              <w:t>lộ</w:t>
            </w:r>
            <w:proofErr w:type="spellEnd"/>
            <w:r w:rsidRPr="004B6C36">
              <w:rPr>
                <w:sz w:val="12"/>
                <w:szCs w:val="12"/>
              </w:rPr>
              <w:t xml:space="preserve"> 671 (</w:t>
            </w:r>
            <w:proofErr w:type="spellStart"/>
            <w:r w:rsidRPr="004B6C36">
              <w:rPr>
                <w:i/>
                <w:iCs/>
                <w:sz w:val="12"/>
                <w:szCs w:val="12"/>
              </w:rPr>
              <w:t>thôn</w:t>
            </w:r>
            <w:proofErr w:type="spellEnd"/>
            <w:r w:rsidRPr="004B6C36">
              <w:rPr>
                <w:i/>
                <w:iCs/>
                <w:sz w:val="12"/>
                <w:szCs w:val="12"/>
              </w:rPr>
              <w:t xml:space="preserve"> 1 Hà </w:t>
            </w:r>
            <w:proofErr w:type="spellStart"/>
            <w:r w:rsidRPr="004B6C36">
              <w:rPr>
                <w:i/>
                <w:iCs/>
                <w:sz w:val="12"/>
                <w:szCs w:val="12"/>
              </w:rPr>
              <w:t>Mòn</w:t>
            </w:r>
            <w:proofErr w:type="spellEnd"/>
            <w:r w:rsidRPr="004B6C36">
              <w:rPr>
                <w:sz w:val="12"/>
                <w:szCs w:val="12"/>
              </w:rPr>
              <w:t xml:space="preserve">) </w:t>
            </w:r>
            <w:proofErr w:type="spellStart"/>
            <w:r w:rsidRPr="004B6C36">
              <w:rPr>
                <w:sz w:val="12"/>
                <w:szCs w:val="12"/>
              </w:rPr>
              <w:t>đến</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Lê </w:t>
            </w:r>
            <w:proofErr w:type="spellStart"/>
            <w:r w:rsidRPr="004B6C36">
              <w:rPr>
                <w:sz w:val="12"/>
                <w:szCs w:val="12"/>
              </w:rPr>
              <w:t>Hồng</w:t>
            </w:r>
            <w:proofErr w:type="spellEnd"/>
            <w:r w:rsidRPr="004B6C36">
              <w:rPr>
                <w:sz w:val="12"/>
                <w:szCs w:val="12"/>
              </w:rPr>
              <w:t xml:space="preserve"> Phong (</w:t>
            </w:r>
            <w:r w:rsidRPr="004B6C36">
              <w:rPr>
                <w:i/>
                <w:iCs/>
                <w:sz w:val="12"/>
                <w:szCs w:val="12"/>
              </w:rPr>
              <w:t xml:space="preserve">Trung </w:t>
            </w:r>
            <w:proofErr w:type="spellStart"/>
            <w:r w:rsidRPr="004B6C36">
              <w:rPr>
                <w:i/>
                <w:iCs/>
                <w:sz w:val="12"/>
                <w:szCs w:val="12"/>
              </w:rPr>
              <w:t>tâm</w:t>
            </w:r>
            <w:proofErr w:type="spellEnd"/>
            <w:r w:rsidRPr="004B6C36">
              <w:rPr>
                <w:i/>
                <w:iCs/>
                <w:sz w:val="12"/>
                <w:szCs w:val="12"/>
              </w:rPr>
              <w:t xml:space="preserve"> </w:t>
            </w:r>
            <w:proofErr w:type="spellStart"/>
            <w:r w:rsidRPr="004B6C36">
              <w:rPr>
                <w:i/>
                <w:iCs/>
                <w:sz w:val="12"/>
                <w:szCs w:val="12"/>
              </w:rPr>
              <w:t>dạy</w:t>
            </w:r>
            <w:proofErr w:type="spellEnd"/>
            <w:r w:rsidRPr="004B6C36">
              <w:rPr>
                <w:i/>
                <w:iCs/>
                <w:sz w:val="12"/>
                <w:szCs w:val="12"/>
              </w:rPr>
              <w:t xml:space="preserve"> </w:t>
            </w:r>
            <w:proofErr w:type="spellStart"/>
            <w:r w:rsidRPr="004B6C36">
              <w:rPr>
                <w:i/>
                <w:iCs/>
                <w:sz w:val="12"/>
                <w:szCs w:val="12"/>
              </w:rPr>
              <w:t>nghề</w:t>
            </w:r>
            <w:proofErr w:type="spellEnd"/>
            <w:r w:rsidRPr="004B6C36">
              <w:rPr>
                <w:sz w:val="12"/>
                <w:szCs w:val="12"/>
              </w:rPr>
              <w:t>)</w:t>
            </w:r>
          </w:p>
        </w:tc>
        <w:tc>
          <w:tcPr>
            <w:tcW w:w="1134" w:type="dxa"/>
            <w:tcBorders>
              <w:top w:val="nil"/>
              <w:left w:val="nil"/>
              <w:bottom w:val="single" w:sz="4" w:space="0" w:color="auto"/>
              <w:right w:val="single" w:sz="4" w:space="0" w:color="auto"/>
            </w:tcBorders>
            <w:shd w:val="clear" w:color="auto" w:fill="auto"/>
            <w:vAlign w:val="center"/>
            <w:hideMark/>
          </w:tcPr>
          <w:p w14:paraId="768BD3FA"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Hà</w:t>
            </w:r>
          </w:p>
        </w:tc>
        <w:tc>
          <w:tcPr>
            <w:tcW w:w="992" w:type="dxa"/>
            <w:tcBorders>
              <w:top w:val="nil"/>
              <w:left w:val="nil"/>
              <w:bottom w:val="single" w:sz="4" w:space="0" w:color="auto"/>
              <w:right w:val="single" w:sz="4" w:space="0" w:color="auto"/>
            </w:tcBorders>
            <w:shd w:val="clear" w:color="auto" w:fill="auto"/>
            <w:vAlign w:val="center"/>
            <w:hideMark/>
          </w:tcPr>
          <w:p w14:paraId="6D501015"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Hà</w:t>
            </w:r>
          </w:p>
        </w:tc>
        <w:tc>
          <w:tcPr>
            <w:tcW w:w="1134" w:type="dxa"/>
            <w:tcBorders>
              <w:top w:val="nil"/>
              <w:left w:val="nil"/>
              <w:bottom w:val="single" w:sz="4" w:space="0" w:color="auto"/>
              <w:right w:val="single" w:sz="4" w:space="0" w:color="auto"/>
            </w:tcBorders>
            <w:shd w:val="clear" w:color="auto" w:fill="auto"/>
            <w:vAlign w:val="center"/>
            <w:hideMark/>
          </w:tcPr>
          <w:p w14:paraId="3385F5FB" w14:textId="77777777" w:rsidR="004B6C36" w:rsidRPr="004B6C36" w:rsidRDefault="004B6C36" w:rsidP="004B6C36">
            <w:pPr>
              <w:jc w:val="center"/>
              <w:rPr>
                <w:sz w:val="12"/>
                <w:szCs w:val="12"/>
              </w:rPr>
            </w:pPr>
            <w:proofErr w:type="spellStart"/>
            <w:r w:rsidRPr="004B6C36">
              <w:rPr>
                <w:sz w:val="12"/>
                <w:szCs w:val="12"/>
              </w:rPr>
              <w:t>Xã</w:t>
            </w:r>
            <w:proofErr w:type="spellEnd"/>
            <w:r w:rsidRPr="004B6C36">
              <w:rPr>
                <w:sz w:val="12"/>
                <w:szCs w:val="12"/>
              </w:rPr>
              <w:t xml:space="preserve"> Hà </w:t>
            </w:r>
            <w:proofErr w:type="spellStart"/>
            <w:r w:rsidRPr="004B6C36">
              <w:rPr>
                <w:sz w:val="12"/>
                <w:szCs w:val="12"/>
              </w:rPr>
              <w:t>Mòn</w:t>
            </w:r>
            <w:proofErr w:type="spellEnd"/>
            <w:r w:rsidRPr="004B6C36">
              <w:rPr>
                <w:sz w:val="12"/>
                <w:szCs w:val="12"/>
              </w:rPr>
              <w:t xml:space="preserve">,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trấn</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Hà</w:t>
            </w:r>
          </w:p>
        </w:tc>
        <w:tc>
          <w:tcPr>
            <w:tcW w:w="992" w:type="dxa"/>
            <w:tcBorders>
              <w:top w:val="nil"/>
              <w:left w:val="nil"/>
              <w:bottom w:val="single" w:sz="4" w:space="0" w:color="auto"/>
              <w:right w:val="single" w:sz="4" w:space="0" w:color="auto"/>
            </w:tcBorders>
            <w:shd w:val="clear" w:color="auto" w:fill="auto"/>
            <w:vAlign w:val="center"/>
            <w:hideMark/>
          </w:tcPr>
          <w:p w14:paraId="353A7DDE" w14:textId="77777777" w:rsidR="004B6C36" w:rsidRPr="004B6C36" w:rsidRDefault="004B6C36" w:rsidP="004B6C36">
            <w:pPr>
              <w:jc w:val="center"/>
              <w:rPr>
                <w:sz w:val="12"/>
                <w:szCs w:val="12"/>
              </w:rPr>
            </w:pPr>
            <w:r w:rsidRPr="004B6C36">
              <w:rPr>
                <w:sz w:val="12"/>
                <w:szCs w:val="12"/>
              </w:rPr>
              <w:t>NQ 61-29/4/2021</w:t>
            </w:r>
          </w:p>
        </w:tc>
        <w:tc>
          <w:tcPr>
            <w:tcW w:w="850" w:type="dxa"/>
            <w:tcBorders>
              <w:top w:val="nil"/>
              <w:left w:val="nil"/>
              <w:bottom w:val="single" w:sz="4" w:space="0" w:color="auto"/>
              <w:right w:val="single" w:sz="4" w:space="0" w:color="auto"/>
            </w:tcBorders>
            <w:shd w:val="clear" w:color="auto" w:fill="auto"/>
            <w:vAlign w:val="center"/>
            <w:hideMark/>
          </w:tcPr>
          <w:p w14:paraId="1FFB85C4" w14:textId="77777777" w:rsidR="004B6C36" w:rsidRPr="004B6C36" w:rsidRDefault="004B6C36" w:rsidP="004B6C36">
            <w:pPr>
              <w:jc w:val="right"/>
              <w:rPr>
                <w:sz w:val="12"/>
                <w:szCs w:val="12"/>
              </w:rPr>
            </w:pPr>
            <w:r w:rsidRPr="004B6C36">
              <w:rPr>
                <w:sz w:val="12"/>
                <w:szCs w:val="12"/>
              </w:rPr>
              <w:t>159.475</w:t>
            </w:r>
          </w:p>
        </w:tc>
        <w:tc>
          <w:tcPr>
            <w:tcW w:w="851" w:type="dxa"/>
            <w:tcBorders>
              <w:top w:val="nil"/>
              <w:left w:val="nil"/>
              <w:bottom w:val="single" w:sz="4" w:space="0" w:color="auto"/>
              <w:right w:val="single" w:sz="4" w:space="0" w:color="auto"/>
            </w:tcBorders>
            <w:shd w:val="clear" w:color="auto" w:fill="auto"/>
            <w:vAlign w:val="center"/>
            <w:hideMark/>
          </w:tcPr>
          <w:p w14:paraId="0F477B0F" w14:textId="77777777" w:rsidR="004B6C36" w:rsidRPr="004B6C36" w:rsidRDefault="004B6C36" w:rsidP="004B6C36">
            <w:pPr>
              <w:jc w:val="right"/>
              <w:rPr>
                <w:sz w:val="12"/>
                <w:szCs w:val="12"/>
              </w:rPr>
            </w:pPr>
            <w:r w:rsidRPr="004B6C36">
              <w:rPr>
                <w:sz w:val="12"/>
                <w:szCs w:val="12"/>
              </w:rPr>
              <w:t>70.000</w:t>
            </w:r>
          </w:p>
        </w:tc>
        <w:tc>
          <w:tcPr>
            <w:tcW w:w="708" w:type="dxa"/>
            <w:tcBorders>
              <w:top w:val="nil"/>
              <w:left w:val="nil"/>
              <w:bottom w:val="single" w:sz="4" w:space="0" w:color="auto"/>
              <w:right w:val="single" w:sz="4" w:space="0" w:color="auto"/>
            </w:tcBorders>
            <w:shd w:val="clear" w:color="auto" w:fill="auto"/>
            <w:vAlign w:val="center"/>
            <w:hideMark/>
          </w:tcPr>
          <w:p w14:paraId="4448B388" w14:textId="77777777" w:rsidR="004B6C36" w:rsidRPr="004B6C36" w:rsidRDefault="004B6C36" w:rsidP="004B6C36">
            <w:pPr>
              <w:jc w:val="right"/>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341C5461" w14:textId="77777777" w:rsidR="004B6C36" w:rsidRPr="004B6C36" w:rsidRDefault="004B6C36" w:rsidP="004B6C36">
            <w:pPr>
              <w:jc w:val="right"/>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DDDDD43" w14:textId="77777777" w:rsidR="004B6C36" w:rsidRPr="004B6C36" w:rsidRDefault="004B6C36" w:rsidP="004B6C36">
            <w:pPr>
              <w:jc w:val="right"/>
              <w:rPr>
                <w:sz w:val="12"/>
                <w:szCs w:val="12"/>
              </w:rPr>
            </w:pPr>
            <w:r w:rsidRPr="004B6C36">
              <w:rPr>
                <w:sz w:val="12"/>
                <w:szCs w:val="12"/>
              </w:rPr>
              <w:t>70.000</w:t>
            </w:r>
          </w:p>
        </w:tc>
        <w:tc>
          <w:tcPr>
            <w:tcW w:w="992" w:type="dxa"/>
            <w:tcBorders>
              <w:top w:val="nil"/>
              <w:left w:val="nil"/>
              <w:bottom w:val="single" w:sz="4" w:space="0" w:color="auto"/>
              <w:right w:val="single" w:sz="4" w:space="0" w:color="auto"/>
            </w:tcBorders>
            <w:shd w:val="clear" w:color="auto" w:fill="auto"/>
            <w:vAlign w:val="center"/>
            <w:hideMark/>
          </w:tcPr>
          <w:p w14:paraId="037E2CE2" w14:textId="77777777" w:rsidR="004B6C36" w:rsidRPr="004B6C36" w:rsidRDefault="004B6C36" w:rsidP="004B6C36">
            <w:pPr>
              <w:jc w:val="right"/>
              <w:rPr>
                <w:sz w:val="12"/>
                <w:szCs w:val="12"/>
              </w:rPr>
            </w:pPr>
            <w:r w:rsidRPr="004B6C36">
              <w:rPr>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14:paraId="1A8C8FE7"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1D79546E" w14:textId="77777777" w:rsidR="004B6C36" w:rsidRPr="004B6C36" w:rsidRDefault="004B6C36" w:rsidP="004B6C36">
            <w:pPr>
              <w:jc w:val="right"/>
              <w:rPr>
                <w:sz w:val="12"/>
                <w:szCs w:val="12"/>
              </w:rPr>
            </w:pPr>
            <w:r w:rsidRPr="004B6C36">
              <w:rPr>
                <w:sz w:val="12"/>
                <w:szCs w:val="12"/>
              </w:rPr>
              <w:t>70.000</w:t>
            </w:r>
          </w:p>
        </w:tc>
        <w:tc>
          <w:tcPr>
            <w:tcW w:w="1564" w:type="dxa"/>
            <w:tcBorders>
              <w:top w:val="nil"/>
              <w:left w:val="nil"/>
              <w:bottom w:val="single" w:sz="4" w:space="0" w:color="auto"/>
              <w:right w:val="single" w:sz="4" w:space="0" w:color="auto"/>
            </w:tcBorders>
            <w:shd w:val="clear" w:color="auto" w:fill="auto"/>
            <w:vAlign w:val="center"/>
            <w:hideMark/>
          </w:tcPr>
          <w:p w14:paraId="52A8CCB0" w14:textId="77777777" w:rsidR="004B6C36" w:rsidRPr="004B6C36" w:rsidRDefault="004B6C36" w:rsidP="004B6C36">
            <w:pPr>
              <w:jc w:val="center"/>
              <w:rPr>
                <w:sz w:val="12"/>
                <w:szCs w:val="12"/>
              </w:rPr>
            </w:pPr>
            <w:proofErr w:type="spellStart"/>
            <w:r w:rsidRPr="004B6C36">
              <w:rPr>
                <w:sz w:val="12"/>
                <w:szCs w:val="12"/>
              </w:rPr>
              <w:t>Chưa</w:t>
            </w:r>
            <w:proofErr w:type="spellEnd"/>
            <w:r w:rsidRPr="004B6C36">
              <w:rPr>
                <w:sz w:val="12"/>
                <w:szCs w:val="12"/>
              </w:rPr>
              <w:t xml:space="preserve"> </w:t>
            </w:r>
            <w:proofErr w:type="spellStart"/>
            <w:r w:rsidRPr="004B6C36">
              <w:rPr>
                <w:sz w:val="12"/>
                <w:szCs w:val="12"/>
              </w:rPr>
              <w:t>triển</w:t>
            </w:r>
            <w:proofErr w:type="spellEnd"/>
            <w:r w:rsidRPr="004B6C36">
              <w:rPr>
                <w:sz w:val="12"/>
                <w:szCs w:val="12"/>
              </w:rPr>
              <w:t xml:space="preserve"> </w:t>
            </w:r>
            <w:proofErr w:type="spellStart"/>
            <w:r w:rsidRPr="004B6C36">
              <w:rPr>
                <w:sz w:val="12"/>
                <w:szCs w:val="12"/>
              </w:rPr>
              <w:t>khai</w:t>
            </w:r>
            <w:proofErr w:type="spellEnd"/>
            <w:r w:rsidRPr="004B6C36">
              <w:rPr>
                <w:sz w:val="12"/>
                <w:szCs w:val="12"/>
              </w:rPr>
              <w:t xml:space="preserve"> </w:t>
            </w:r>
            <w:proofErr w:type="spellStart"/>
            <w:r w:rsidRPr="004B6C36">
              <w:rPr>
                <w:sz w:val="12"/>
                <w:szCs w:val="12"/>
              </w:rPr>
              <w:t>thực</w:t>
            </w:r>
            <w:proofErr w:type="spellEnd"/>
            <w:r w:rsidRPr="004B6C36">
              <w:rPr>
                <w:sz w:val="12"/>
                <w:szCs w:val="12"/>
              </w:rPr>
              <w:t xml:space="preserve"> </w:t>
            </w:r>
            <w:proofErr w:type="spellStart"/>
            <w:r w:rsidRPr="004B6C36">
              <w:rPr>
                <w:sz w:val="12"/>
                <w:szCs w:val="12"/>
              </w:rPr>
              <w:t>hiện</w:t>
            </w:r>
            <w:proofErr w:type="spellEnd"/>
            <w:r w:rsidRPr="004B6C36">
              <w:rPr>
                <w:sz w:val="12"/>
                <w:szCs w:val="12"/>
              </w:rPr>
              <w:t xml:space="preserve">, </w:t>
            </w:r>
            <w:proofErr w:type="spellStart"/>
            <w:r w:rsidRPr="004B6C36">
              <w:rPr>
                <w:sz w:val="12"/>
                <w:szCs w:val="12"/>
              </w:rPr>
              <w:t>chuyển</w:t>
            </w:r>
            <w:proofErr w:type="spellEnd"/>
            <w:r w:rsidRPr="004B6C36">
              <w:rPr>
                <w:sz w:val="12"/>
                <w:szCs w:val="12"/>
              </w:rPr>
              <w:t xml:space="preserve"> sang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2026-2030 (</w:t>
            </w:r>
            <w:proofErr w:type="spellStart"/>
            <w:r w:rsidRPr="004B6C36">
              <w:rPr>
                <w:sz w:val="12"/>
                <w:szCs w:val="12"/>
              </w:rPr>
              <w:t>trường</w:t>
            </w:r>
            <w:proofErr w:type="spellEnd"/>
            <w:r w:rsidRPr="004B6C36">
              <w:rPr>
                <w:sz w:val="12"/>
                <w:szCs w:val="12"/>
              </w:rPr>
              <w:t xml:space="preserve"> </w:t>
            </w:r>
            <w:proofErr w:type="spellStart"/>
            <w:r w:rsidRPr="004B6C36">
              <w:rPr>
                <w:sz w:val="12"/>
                <w:szCs w:val="12"/>
              </w:rPr>
              <w:t>hợp</w:t>
            </w:r>
            <w:proofErr w:type="spellEnd"/>
            <w:r w:rsidRPr="004B6C36">
              <w:rPr>
                <w:sz w:val="12"/>
                <w:szCs w:val="12"/>
              </w:rPr>
              <w:t xml:space="preserve"> </w:t>
            </w:r>
            <w:proofErr w:type="spellStart"/>
            <w:r w:rsidRPr="004B6C36">
              <w:rPr>
                <w:sz w:val="12"/>
                <w:szCs w:val="12"/>
              </w:rPr>
              <w:t>cân</w:t>
            </w:r>
            <w:proofErr w:type="spellEnd"/>
            <w:r w:rsidRPr="004B6C36">
              <w:rPr>
                <w:sz w:val="12"/>
                <w:szCs w:val="12"/>
              </w:rPr>
              <w:t xml:space="preserve"> </w:t>
            </w:r>
            <w:proofErr w:type="spellStart"/>
            <w:r w:rsidRPr="004B6C36">
              <w:rPr>
                <w:sz w:val="12"/>
                <w:szCs w:val="12"/>
              </w:rPr>
              <w:t>đối</w:t>
            </w:r>
            <w:proofErr w:type="spellEnd"/>
            <w:r w:rsidRPr="004B6C36">
              <w:rPr>
                <w:sz w:val="12"/>
                <w:szCs w:val="12"/>
              </w:rPr>
              <w:t xml:space="preserve"> </w:t>
            </w:r>
            <w:proofErr w:type="spellStart"/>
            <w:r w:rsidRPr="004B6C36">
              <w:rPr>
                <w:sz w:val="12"/>
                <w:szCs w:val="12"/>
              </w:rPr>
              <w:t>được</w:t>
            </w:r>
            <w:proofErr w:type="spellEnd"/>
            <w:r w:rsidRPr="004B6C36">
              <w:rPr>
                <w:sz w:val="12"/>
                <w:szCs w:val="12"/>
              </w:rPr>
              <w:t xml:space="preserve"> </w:t>
            </w:r>
            <w:proofErr w:type="spellStart"/>
            <w:r w:rsidRPr="004B6C36">
              <w:rPr>
                <w:sz w:val="12"/>
                <w:szCs w:val="12"/>
              </w:rPr>
              <w:t>nguồn</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w:t>
            </w:r>
          </w:p>
        </w:tc>
      </w:tr>
      <w:tr w:rsidR="004B6C36" w:rsidRPr="004B6C36" w14:paraId="23E2A049" w14:textId="77777777" w:rsidTr="00DD7CE7">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40484F8" w14:textId="77777777" w:rsidR="004B6C36" w:rsidRPr="004B6C36" w:rsidRDefault="004B6C36" w:rsidP="004B6C36">
            <w:pPr>
              <w:jc w:val="center"/>
              <w:rPr>
                <w:sz w:val="12"/>
                <w:szCs w:val="12"/>
              </w:rPr>
            </w:pPr>
            <w:r w:rsidRPr="004B6C36">
              <w:rPr>
                <w:sz w:val="12"/>
                <w:szCs w:val="12"/>
              </w:rPr>
              <w:t>11</w:t>
            </w:r>
          </w:p>
        </w:tc>
        <w:tc>
          <w:tcPr>
            <w:tcW w:w="2836" w:type="dxa"/>
            <w:tcBorders>
              <w:top w:val="nil"/>
              <w:left w:val="nil"/>
              <w:bottom w:val="single" w:sz="4" w:space="0" w:color="auto"/>
              <w:right w:val="single" w:sz="4" w:space="0" w:color="auto"/>
            </w:tcBorders>
            <w:shd w:val="clear" w:color="auto" w:fill="auto"/>
            <w:vAlign w:val="center"/>
            <w:hideMark/>
          </w:tcPr>
          <w:p w14:paraId="3C6DD11F" w14:textId="77777777" w:rsidR="004B6C36" w:rsidRPr="004B6C36" w:rsidRDefault="004B6C36" w:rsidP="004B6C36">
            <w:pPr>
              <w:rPr>
                <w:sz w:val="12"/>
                <w:szCs w:val="12"/>
              </w:rPr>
            </w:pPr>
            <w:proofErr w:type="spellStart"/>
            <w:r w:rsidRPr="004B6C36">
              <w:rPr>
                <w:sz w:val="12"/>
                <w:szCs w:val="12"/>
              </w:rPr>
              <w:t>Nâng</w:t>
            </w:r>
            <w:proofErr w:type="spellEnd"/>
            <w:r w:rsidRPr="004B6C36">
              <w:rPr>
                <w:sz w:val="12"/>
                <w:szCs w:val="12"/>
              </w:rPr>
              <w:t xml:space="preserve"> </w:t>
            </w:r>
            <w:proofErr w:type="spellStart"/>
            <w:r w:rsidRPr="004B6C36">
              <w:rPr>
                <w:sz w:val="12"/>
                <w:szCs w:val="12"/>
              </w:rPr>
              <w:t>cấp</w:t>
            </w:r>
            <w:proofErr w:type="spellEnd"/>
            <w:r w:rsidRPr="004B6C36">
              <w:rPr>
                <w:sz w:val="12"/>
                <w:szCs w:val="12"/>
              </w:rPr>
              <w:t xml:space="preserve">, </w:t>
            </w:r>
            <w:proofErr w:type="spellStart"/>
            <w:r w:rsidRPr="004B6C36">
              <w:rPr>
                <w:sz w:val="12"/>
                <w:szCs w:val="12"/>
              </w:rPr>
              <w:t>mở</w:t>
            </w:r>
            <w:proofErr w:type="spellEnd"/>
            <w:r w:rsidRPr="004B6C36">
              <w:rPr>
                <w:sz w:val="12"/>
                <w:szCs w:val="12"/>
              </w:rPr>
              <w:t xml:space="preserve"> </w:t>
            </w:r>
            <w:proofErr w:type="spellStart"/>
            <w:r w:rsidRPr="004B6C36">
              <w:rPr>
                <w:sz w:val="12"/>
                <w:szCs w:val="12"/>
              </w:rPr>
              <w:t>rộng</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ĐH51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liên</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Kon </w:t>
            </w:r>
            <w:proofErr w:type="spellStart"/>
            <w:r w:rsidRPr="004B6C36">
              <w:rPr>
                <w:sz w:val="12"/>
                <w:szCs w:val="12"/>
              </w:rPr>
              <w:t>Đào</w:t>
            </w:r>
            <w:proofErr w:type="spellEnd"/>
            <w:r w:rsidRPr="004B6C36">
              <w:rPr>
                <w:sz w:val="12"/>
                <w:szCs w:val="12"/>
              </w:rPr>
              <w:t xml:space="preserve"> - Văn Lem)</w:t>
            </w:r>
          </w:p>
        </w:tc>
        <w:tc>
          <w:tcPr>
            <w:tcW w:w="1134" w:type="dxa"/>
            <w:tcBorders>
              <w:top w:val="nil"/>
              <w:left w:val="nil"/>
              <w:bottom w:val="single" w:sz="4" w:space="0" w:color="auto"/>
              <w:right w:val="single" w:sz="4" w:space="0" w:color="auto"/>
            </w:tcBorders>
            <w:shd w:val="clear" w:color="auto" w:fill="auto"/>
            <w:vAlign w:val="center"/>
            <w:hideMark/>
          </w:tcPr>
          <w:p w14:paraId="5BFC607C"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Tô</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C0E6729"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Kon </w:t>
            </w:r>
            <w:proofErr w:type="spellStart"/>
            <w:r w:rsidRPr="004B6C36">
              <w:rPr>
                <w:sz w:val="12"/>
                <w:szCs w:val="12"/>
              </w:rPr>
              <w:t>Đào</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F98823C" w14:textId="77777777" w:rsidR="004B6C36" w:rsidRPr="004B6C36" w:rsidRDefault="004B6C36" w:rsidP="004B6C36">
            <w:pPr>
              <w:jc w:val="center"/>
              <w:rPr>
                <w:sz w:val="12"/>
                <w:szCs w:val="12"/>
              </w:rPr>
            </w:pPr>
            <w:proofErr w:type="spellStart"/>
            <w:r w:rsidRPr="004B6C36">
              <w:rPr>
                <w:sz w:val="12"/>
                <w:szCs w:val="12"/>
              </w:rPr>
              <w:t>xã</w:t>
            </w:r>
            <w:proofErr w:type="spellEnd"/>
            <w:r w:rsidRPr="004B6C36">
              <w:rPr>
                <w:sz w:val="12"/>
                <w:szCs w:val="12"/>
              </w:rPr>
              <w:t xml:space="preserve"> Kon </w:t>
            </w:r>
            <w:proofErr w:type="spellStart"/>
            <w:r w:rsidRPr="004B6C36">
              <w:rPr>
                <w:sz w:val="12"/>
                <w:szCs w:val="12"/>
              </w:rPr>
              <w:t>Đào</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Văn Lem</w:t>
            </w:r>
          </w:p>
        </w:tc>
        <w:tc>
          <w:tcPr>
            <w:tcW w:w="992" w:type="dxa"/>
            <w:tcBorders>
              <w:top w:val="nil"/>
              <w:left w:val="nil"/>
              <w:bottom w:val="single" w:sz="4" w:space="0" w:color="auto"/>
              <w:right w:val="single" w:sz="4" w:space="0" w:color="auto"/>
            </w:tcBorders>
            <w:shd w:val="clear" w:color="auto" w:fill="auto"/>
            <w:vAlign w:val="center"/>
            <w:hideMark/>
          </w:tcPr>
          <w:p w14:paraId="28C918D5" w14:textId="77777777" w:rsidR="004B6C36" w:rsidRPr="004B6C36" w:rsidRDefault="004B6C36" w:rsidP="004B6C36">
            <w:pPr>
              <w:jc w:val="center"/>
              <w:rPr>
                <w:sz w:val="12"/>
                <w:szCs w:val="12"/>
              </w:rPr>
            </w:pPr>
            <w:r w:rsidRPr="004B6C36">
              <w:rPr>
                <w:sz w:val="12"/>
                <w:szCs w:val="12"/>
              </w:rPr>
              <w:t>NQ 53-29/4/2021;</w:t>
            </w:r>
            <w:r w:rsidRPr="004B6C36">
              <w:rPr>
                <w:sz w:val="12"/>
                <w:szCs w:val="12"/>
              </w:rPr>
              <w:br/>
              <w:t>36-27/01/2023</w:t>
            </w:r>
          </w:p>
        </w:tc>
        <w:tc>
          <w:tcPr>
            <w:tcW w:w="850" w:type="dxa"/>
            <w:tcBorders>
              <w:top w:val="nil"/>
              <w:left w:val="nil"/>
              <w:bottom w:val="single" w:sz="4" w:space="0" w:color="auto"/>
              <w:right w:val="single" w:sz="4" w:space="0" w:color="auto"/>
            </w:tcBorders>
            <w:shd w:val="clear" w:color="auto" w:fill="auto"/>
            <w:vAlign w:val="center"/>
            <w:hideMark/>
          </w:tcPr>
          <w:p w14:paraId="45CA5F79" w14:textId="77777777" w:rsidR="004B6C36" w:rsidRPr="004B6C36" w:rsidRDefault="004B6C36" w:rsidP="004B6C36">
            <w:pPr>
              <w:jc w:val="right"/>
              <w:rPr>
                <w:sz w:val="12"/>
                <w:szCs w:val="12"/>
              </w:rPr>
            </w:pPr>
            <w:r w:rsidRPr="004B6C36">
              <w:rPr>
                <w:sz w:val="12"/>
                <w:szCs w:val="12"/>
              </w:rPr>
              <w:t xml:space="preserve">                99.620 </w:t>
            </w:r>
          </w:p>
        </w:tc>
        <w:tc>
          <w:tcPr>
            <w:tcW w:w="851" w:type="dxa"/>
            <w:tcBorders>
              <w:top w:val="nil"/>
              <w:left w:val="nil"/>
              <w:bottom w:val="single" w:sz="4" w:space="0" w:color="auto"/>
              <w:right w:val="single" w:sz="4" w:space="0" w:color="auto"/>
            </w:tcBorders>
            <w:shd w:val="clear" w:color="auto" w:fill="auto"/>
            <w:vAlign w:val="center"/>
            <w:hideMark/>
          </w:tcPr>
          <w:p w14:paraId="7FBD725B" w14:textId="77777777" w:rsidR="004B6C36" w:rsidRPr="004B6C36" w:rsidRDefault="004B6C36" w:rsidP="004B6C36">
            <w:pPr>
              <w:jc w:val="right"/>
              <w:rPr>
                <w:sz w:val="12"/>
                <w:szCs w:val="12"/>
              </w:rPr>
            </w:pPr>
            <w:r w:rsidRPr="004B6C36">
              <w:rPr>
                <w:sz w:val="12"/>
                <w:szCs w:val="12"/>
              </w:rPr>
              <w:t xml:space="preserve">             99.620 </w:t>
            </w:r>
          </w:p>
        </w:tc>
        <w:tc>
          <w:tcPr>
            <w:tcW w:w="708" w:type="dxa"/>
            <w:tcBorders>
              <w:top w:val="nil"/>
              <w:left w:val="nil"/>
              <w:bottom w:val="single" w:sz="4" w:space="0" w:color="auto"/>
              <w:right w:val="single" w:sz="4" w:space="0" w:color="auto"/>
            </w:tcBorders>
            <w:shd w:val="clear" w:color="auto" w:fill="auto"/>
            <w:vAlign w:val="center"/>
            <w:hideMark/>
          </w:tcPr>
          <w:p w14:paraId="21D8FF40" w14:textId="77777777" w:rsidR="004B6C36" w:rsidRPr="004B6C36" w:rsidRDefault="004B6C36" w:rsidP="004B6C36">
            <w:pPr>
              <w:jc w:val="right"/>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1CC50D33" w14:textId="77777777" w:rsidR="004B6C36" w:rsidRPr="004B6C36" w:rsidRDefault="004B6C36" w:rsidP="004B6C36">
            <w:pPr>
              <w:jc w:val="right"/>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E9813ED" w14:textId="77777777" w:rsidR="004B6C36" w:rsidRPr="004B6C36" w:rsidRDefault="004B6C36" w:rsidP="004B6C36">
            <w:pPr>
              <w:jc w:val="right"/>
              <w:rPr>
                <w:sz w:val="12"/>
                <w:szCs w:val="12"/>
              </w:rPr>
            </w:pPr>
            <w:r w:rsidRPr="004B6C36">
              <w:rPr>
                <w:sz w:val="12"/>
                <w:szCs w:val="12"/>
              </w:rPr>
              <w:t>90.000</w:t>
            </w:r>
          </w:p>
        </w:tc>
        <w:tc>
          <w:tcPr>
            <w:tcW w:w="992" w:type="dxa"/>
            <w:tcBorders>
              <w:top w:val="nil"/>
              <w:left w:val="nil"/>
              <w:bottom w:val="single" w:sz="4" w:space="0" w:color="auto"/>
              <w:right w:val="single" w:sz="4" w:space="0" w:color="auto"/>
            </w:tcBorders>
            <w:shd w:val="clear" w:color="auto" w:fill="auto"/>
            <w:vAlign w:val="center"/>
            <w:hideMark/>
          </w:tcPr>
          <w:p w14:paraId="3B413FFE" w14:textId="77777777" w:rsidR="004B6C36" w:rsidRPr="004B6C36" w:rsidRDefault="004B6C36" w:rsidP="004B6C36">
            <w:pPr>
              <w:jc w:val="right"/>
              <w:rPr>
                <w:sz w:val="12"/>
                <w:szCs w:val="12"/>
              </w:rPr>
            </w:pPr>
            <w:r w:rsidRPr="004B6C36">
              <w:rPr>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14:paraId="5140C565"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3CE19087" w14:textId="77777777" w:rsidR="004B6C36" w:rsidRPr="004B6C36" w:rsidRDefault="004B6C36" w:rsidP="004B6C36">
            <w:pPr>
              <w:jc w:val="right"/>
              <w:rPr>
                <w:sz w:val="12"/>
                <w:szCs w:val="12"/>
              </w:rPr>
            </w:pPr>
            <w:r w:rsidRPr="004B6C36">
              <w:rPr>
                <w:sz w:val="12"/>
                <w:szCs w:val="12"/>
              </w:rPr>
              <w:t>90.000</w:t>
            </w:r>
          </w:p>
        </w:tc>
        <w:tc>
          <w:tcPr>
            <w:tcW w:w="1564" w:type="dxa"/>
            <w:tcBorders>
              <w:top w:val="nil"/>
              <w:left w:val="nil"/>
              <w:bottom w:val="single" w:sz="4" w:space="0" w:color="auto"/>
              <w:right w:val="single" w:sz="4" w:space="0" w:color="auto"/>
            </w:tcBorders>
            <w:shd w:val="clear" w:color="auto" w:fill="auto"/>
            <w:vAlign w:val="center"/>
            <w:hideMark/>
          </w:tcPr>
          <w:p w14:paraId="347266E8" w14:textId="77777777" w:rsidR="004B6C36" w:rsidRPr="004B6C36" w:rsidRDefault="004B6C36" w:rsidP="004B6C36">
            <w:pPr>
              <w:jc w:val="center"/>
              <w:rPr>
                <w:sz w:val="12"/>
                <w:szCs w:val="12"/>
              </w:rPr>
            </w:pPr>
            <w:proofErr w:type="spellStart"/>
            <w:r w:rsidRPr="004B6C36">
              <w:rPr>
                <w:sz w:val="12"/>
                <w:szCs w:val="12"/>
              </w:rPr>
              <w:t>Chưa</w:t>
            </w:r>
            <w:proofErr w:type="spellEnd"/>
            <w:r w:rsidRPr="004B6C36">
              <w:rPr>
                <w:sz w:val="12"/>
                <w:szCs w:val="12"/>
              </w:rPr>
              <w:t xml:space="preserve"> </w:t>
            </w:r>
            <w:proofErr w:type="spellStart"/>
            <w:r w:rsidRPr="004B6C36">
              <w:rPr>
                <w:sz w:val="12"/>
                <w:szCs w:val="12"/>
              </w:rPr>
              <w:t>triển</w:t>
            </w:r>
            <w:proofErr w:type="spellEnd"/>
            <w:r w:rsidRPr="004B6C36">
              <w:rPr>
                <w:sz w:val="12"/>
                <w:szCs w:val="12"/>
              </w:rPr>
              <w:t xml:space="preserve"> </w:t>
            </w:r>
            <w:proofErr w:type="spellStart"/>
            <w:r w:rsidRPr="004B6C36">
              <w:rPr>
                <w:sz w:val="12"/>
                <w:szCs w:val="12"/>
              </w:rPr>
              <w:t>khai</w:t>
            </w:r>
            <w:proofErr w:type="spellEnd"/>
            <w:r w:rsidRPr="004B6C36">
              <w:rPr>
                <w:sz w:val="12"/>
                <w:szCs w:val="12"/>
              </w:rPr>
              <w:t xml:space="preserve"> </w:t>
            </w:r>
            <w:proofErr w:type="spellStart"/>
            <w:r w:rsidRPr="004B6C36">
              <w:rPr>
                <w:sz w:val="12"/>
                <w:szCs w:val="12"/>
              </w:rPr>
              <w:t>thực</w:t>
            </w:r>
            <w:proofErr w:type="spellEnd"/>
            <w:r w:rsidRPr="004B6C36">
              <w:rPr>
                <w:sz w:val="12"/>
                <w:szCs w:val="12"/>
              </w:rPr>
              <w:t xml:space="preserve"> </w:t>
            </w:r>
            <w:proofErr w:type="spellStart"/>
            <w:r w:rsidRPr="004B6C36">
              <w:rPr>
                <w:sz w:val="12"/>
                <w:szCs w:val="12"/>
              </w:rPr>
              <w:t>hiện</w:t>
            </w:r>
            <w:proofErr w:type="spellEnd"/>
            <w:r w:rsidRPr="004B6C36">
              <w:rPr>
                <w:sz w:val="12"/>
                <w:szCs w:val="12"/>
              </w:rPr>
              <w:t xml:space="preserve">, </w:t>
            </w:r>
            <w:proofErr w:type="spellStart"/>
            <w:r w:rsidRPr="004B6C36">
              <w:rPr>
                <w:sz w:val="12"/>
                <w:szCs w:val="12"/>
              </w:rPr>
              <w:t>chuyển</w:t>
            </w:r>
            <w:proofErr w:type="spellEnd"/>
            <w:r w:rsidRPr="004B6C36">
              <w:rPr>
                <w:sz w:val="12"/>
                <w:szCs w:val="12"/>
              </w:rPr>
              <w:t xml:space="preserve"> sang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2026-2030 (</w:t>
            </w:r>
            <w:proofErr w:type="spellStart"/>
            <w:r w:rsidRPr="004B6C36">
              <w:rPr>
                <w:sz w:val="12"/>
                <w:szCs w:val="12"/>
              </w:rPr>
              <w:t>trường</w:t>
            </w:r>
            <w:proofErr w:type="spellEnd"/>
            <w:r w:rsidRPr="004B6C36">
              <w:rPr>
                <w:sz w:val="12"/>
                <w:szCs w:val="12"/>
              </w:rPr>
              <w:t xml:space="preserve"> </w:t>
            </w:r>
            <w:proofErr w:type="spellStart"/>
            <w:r w:rsidRPr="004B6C36">
              <w:rPr>
                <w:sz w:val="12"/>
                <w:szCs w:val="12"/>
              </w:rPr>
              <w:t>hợp</w:t>
            </w:r>
            <w:proofErr w:type="spellEnd"/>
            <w:r w:rsidRPr="004B6C36">
              <w:rPr>
                <w:sz w:val="12"/>
                <w:szCs w:val="12"/>
              </w:rPr>
              <w:t xml:space="preserve"> </w:t>
            </w:r>
            <w:proofErr w:type="spellStart"/>
            <w:r w:rsidRPr="004B6C36">
              <w:rPr>
                <w:sz w:val="12"/>
                <w:szCs w:val="12"/>
              </w:rPr>
              <w:t>cân</w:t>
            </w:r>
            <w:proofErr w:type="spellEnd"/>
            <w:r w:rsidRPr="004B6C36">
              <w:rPr>
                <w:sz w:val="12"/>
                <w:szCs w:val="12"/>
              </w:rPr>
              <w:t xml:space="preserve"> </w:t>
            </w:r>
            <w:proofErr w:type="spellStart"/>
            <w:r w:rsidRPr="004B6C36">
              <w:rPr>
                <w:sz w:val="12"/>
                <w:szCs w:val="12"/>
              </w:rPr>
              <w:t>đối</w:t>
            </w:r>
            <w:proofErr w:type="spellEnd"/>
            <w:r w:rsidRPr="004B6C36">
              <w:rPr>
                <w:sz w:val="12"/>
                <w:szCs w:val="12"/>
              </w:rPr>
              <w:t xml:space="preserve"> </w:t>
            </w:r>
            <w:proofErr w:type="spellStart"/>
            <w:r w:rsidRPr="004B6C36">
              <w:rPr>
                <w:sz w:val="12"/>
                <w:szCs w:val="12"/>
              </w:rPr>
              <w:t>được</w:t>
            </w:r>
            <w:proofErr w:type="spellEnd"/>
            <w:r w:rsidRPr="004B6C36">
              <w:rPr>
                <w:sz w:val="12"/>
                <w:szCs w:val="12"/>
              </w:rPr>
              <w:t xml:space="preserve"> </w:t>
            </w:r>
            <w:proofErr w:type="spellStart"/>
            <w:r w:rsidRPr="004B6C36">
              <w:rPr>
                <w:sz w:val="12"/>
                <w:szCs w:val="12"/>
              </w:rPr>
              <w:t>nguồn</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w:t>
            </w:r>
          </w:p>
        </w:tc>
      </w:tr>
      <w:tr w:rsidR="004B6C36" w:rsidRPr="004B6C36" w14:paraId="6960852D" w14:textId="77777777" w:rsidTr="00DD7CE7">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2BC75E" w14:textId="77777777" w:rsidR="004B6C36" w:rsidRPr="004B6C36" w:rsidRDefault="004B6C36" w:rsidP="004B6C36">
            <w:pPr>
              <w:jc w:val="center"/>
              <w:rPr>
                <w:sz w:val="12"/>
                <w:szCs w:val="12"/>
              </w:rPr>
            </w:pPr>
            <w:r w:rsidRPr="004B6C36">
              <w:rPr>
                <w:sz w:val="12"/>
                <w:szCs w:val="12"/>
              </w:rPr>
              <w:t>12</w:t>
            </w:r>
          </w:p>
        </w:tc>
        <w:tc>
          <w:tcPr>
            <w:tcW w:w="2836" w:type="dxa"/>
            <w:tcBorders>
              <w:top w:val="nil"/>
              <w:left w:val="nil"/>
              <w:bottom w:val="single" w:sz="4" w:space="0" w:color="auto"/>
              <w:right w:val="single" w:sz="4" w:space="0" w:color="auto"/>
            </w:tcBorders>
            <w:shd w:val="clear" w:color="auto" w:fill="auto"/>
            <w:vAlign w:val="center"/>
            <w:hideMark/>
          </w:tcPr>
          <w:p w14:paraId="528C397D" w14:textId="77777777" w:rsidR="004B6C36" w:rsidRPr="004B6C36" w:rsidRDefault="004B6C36" w:rsidP="004B6C36">
            <w:pPr>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liên</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Ang -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Nông</w:t>
            </w:r>
            <w:proofErr w:type="spellEnd"/>
            <w:r w:rsidRPr="004B6C36">
              <w:rPr>
                <w:sz w:val="12"/>
                <w:szCs w:val="12"/>
              </w:rPr>
              <w:t xml:space="preserve"> -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Rơ</w:t>
            </w:r>
            <w:proofErr w:type="spellEnd"/>
            <w:r w:rsidRPr="004B6C36">
              <w:rPr>
                <w:sz w:val="12"/>
                <w:szCs w:val="12"/>
              </w:rPr>
              <w:t xml:space="preserve"> Nga  </w:t>
            </w:r>
          </w:p>
        </w:tc>
        <w:tc>
          <w:tcPr>
            <w:tcW w:w="1134" w:type="dxa"/>
            <w:tcBorders>
              <w:top w:val="nil"/>
              <w:left w:val="nil"/>
              <w:bottom w:val="single" w:sz="4" w:space="0" w:color="auto"/>
              <w:right w:val="single" w:sz="4" w:space="0" w:color="auto"/>
            </w:tcBorders>
            <w:shd w:val="clear" w:color="auto" w:fill="auto"/>
            <w:vAlign w:val="center"/>
            <w:hideMark/>
          </w:tcPr>
          <w:p w14:paraId="6886502B"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Ngọc</w:t>
            </w:r>
            <w:proofErr w:type="spellEnd"/>
            <w:r w:rsidRPr="004B6C36">
              <w:rPr>
                <w:sz w:val="12"/>
                <w:szCs w:val="12"/>
              </w:rPr>
              <w:t xml:space="preserve"> </w:t>
            </w:r>
            <w:proofErr w:type="spellStart"/>
            <w:r w:rsidRPr="004B6C36">
              <w:rPr>
                <w:sz w:val="12"/>
                <w:szCs w:val="12"/>
              </w:rPr>
              <w:t>Hồi</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3BE60B6"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Dục</w:t>
            </w:r>
            <w:proofErr w:type="spellEnd"/>
            <w:r w:rsidRPr="004B6C36">
              <w:rPr>
                <w:sz w:val="12"/>
                <w:szCs w:val="12"/>
              </w:rPr>
              <w:t xml:space="preserve"> </w:t>
            </w:r>
            <w:proofErr w:type="spellStart"/>
            <w:r w:rsidRPr="004B6C36">
              <w:rPr>
                <w:sz w:val="12"/>
                <w:szCs w:val="12"/>
              </w:rPr>
              <w:t>Nông</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990C67D" w14:textId="77777777" w:rsidR="004B6C36" w:rsidRPr="004B6C36" w:rsidRDefault="004B6C36" w:rsidP="004B6C36">
            <w:pPr>
              <w:jc w:val="center"/>
              <w:rPr>
                <w:sz w:val="12"/>
                <w:szCs w:val="12"/>
              </w:rPr>
            </w:pPr>
            <w:proofErr w:type="spellStart"/>
            <w:r w:rsidRPr="004B6C36">
              <w:rPr>
                <w:sz w:val="12"/>
                <w:szCs w:val="12"/>
              </w:rPr>
              <w:t>Đăk</w:t>
            </w:r>
            <w:proofErr w:type="spellEnd"/>
            <w:r w:rsidRPr="004B6C36">
              <w:rPr>
                <w:sz w:val="12"/>
                <w:szCs w:val="12"/>
              </w:rPr>
              <w:t xml:space="preserve"> Ang,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Nông</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Rơ</w:t>
            </w:r>
            <w:proofErr w:type="spellEnd"/>
            <w:r w:rsidRPr="004B6C36">
              <w:rPr>
                <w:sz w:val="12"/>
                <w:szCs w:val="12"/>
              </w:rPr>
              <w:t xml:space="preserve"> Nga</w:t>
            </w:r>
          </w:p>
        </w:tc>
        <w:tc>
          <w:tcPr>
            <w:tcW w:w="992" w:type="dxa"/>
            <w:tcBorders>
              <w:top w:val="nil"/>
              <w:left w:val="nil"/>
              <w:bottom w:val="single" w:sz="4" w:space="0" w:color="auto"/>
              <w:right w:val="single" w:sz="4" w:space="0" w:color="auto"/>
            </w:tcBorders>
            <w:shd w:val="clear" w:color="auto" w:fill="auto"/>
            <w:vAlign w:val="center"/>
            <w:hideMark/>
          </w:tcPr>
          <w:p w14:paraId="021B6EDF" w14:textId="77777777" w:rsidR="004B6C36" w:rsidRPr="004B6C36" w:rsidRDefault="004B6C36" w:rsidP="004B6C36">
            <w:pPr>
              <w:jc w:val="center"/>
              <w:rPr>
                <w:sz w:val="12"/>
                <w:szCs w:val="12"/>
              </w:rPr>
            </w:pPr>
            <w:r w:rsidRPr="004B6C36">
              <w:rPr>
                <w:sz w:val="12"/>
                <w:szCs w:val="12"/>
              </w:rPr>
              <w:t>NQ 60-29/4/2021</w:t>
            </w:r>
          </w:p>
        </w:tc>
        <w:tc>
          <w:tcPr>
            <w:tcW w:w="850" w:type="dxa"/>
            <w:tcBorders>
              <w:top w:val="nil"/>
              <w:left w:val="nil"/>
              <w:bottom w:val="single" w:sz="4" w:space="0" w:color="auto"/>
              <w:right w:val="single" w:sz="4" w:space="0" w:color="auto"/>
            </w:tcBorders>
            <w:shd w:val="clear" w:color="auto" w:fill="auto"/>
            <w:vAlign w:val="center"/>
            <w:hideMark/>
          </w:tcPr>
          <w:p w14:paraId="71792319" w14:textId="77777777" w:rsidR="004B6C36" w:rsidRPr="004B6C36" w:rsidRDefault="004B6C36" w:rsidP="004B6C36">
            <w:pPr>
              <w:jc w:val="right"/>
              <w:rPr>
                <w:sz w:val="12"/>
                <w:szCs w:val="12"/>
              </w:rPr>
            </w:pPr>
            <w:r w:rsidRPr="004B6C36">
              <w:rPr>
                <w:sz w:val="12"/>
                <w:szCs w:val="12"/>
              </w:rPr>
              <w:t>170.068</w:t>
            </w:r>
          </w:p>
        </w:tc>
        <w:tc>
          <w:tcPr>
            <w:tcW w:w="851" w:type="dxa"/>
            <w:tcBorders>
              <w:top w:val="nil"/>
              <w:left w:val="nil"/>
              <w:bottom w:val="single" w:sz="4" w:space="0" w:color="auto"/>
              <w:right w:val="single" w:sz="4" w:space="0" w:color="auto"/>
            </w:tcBorders>
            <w:shd w:val="clear" w:color="auto" w:fill="auto"/>
            <w:vAlign w:val="center"/>
            <w:hideMark/>
          </w:tcPr>
          <w:p w14:paraId="4F4457DD" w14:textId="77777777" w:rsidR="004B6C36" w:rsidRPr="004B6C36" w:rsidRDefault="004B6C36" w:rsidP="004B6C36">
            <w:pPr>
              <w:jc w:val="right"/>
              <w:rPr>
                <w:sz w:val="12"/>
                <w:szCs w:val="12"/>
              </w:rPr>
            </w:pPr>
            <w:r w:rsidRPr="004B6C36">
              <w:rPr>
                <w:sz w:val="12"/>
                <w:szCs w:val="12"/>
              </w:rPr>
              <w:t>100.000</w:t>
            </w:r>
          </w:p>
        </w:tc>
        <w:tc>
          <w:tcPr>
            <w:tcW w:w="708" w:type="dxa"/>
            <w:tcBorders>
              <w:top w:val="nil"/>
              <w:left w:val="nil"/>
              <w:bottom w:val="single" w:sz="4" w:space="0" w:color="auto"/>
              <w:right w:val="single" w:sz="4" w:space="0" w:color="auto"/>
            </w:tcBorders>
            <w:shd w:val="clear" w:color="auto" w:fill="auto"/>
            <w:vAlign w:val="center"/>
            <w:hideMark/>
          </w:tcPr>
          <w:p w14:paraId="0BEBABB4" w14:textId="77777777" w:rsidR="004B6C36" w:rsidRPr="004B6C36" w:rsidRDefault="004B6C36" w:rsidP="004B6C36">
            <w:pPr>
              <w:jc w:val="right"/>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6B26D9E0" w14:textId="77777777" w:rsidR="004B6C36" w:rsidRPr="004B6C36" w:rsidRDefault="004B6C36" w:rsidP="004B6C36">
            <w:pPr>
              <w:jc w:val="right"/>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C815D23" w14:textId="77777777" w:rsidR="004B6C36" w:rsidRPr="004B6C36" w:rsidRDefault="004B6C36" w:rsidP="004B6C36">
            <w:pPr>
              <w:jc w:val="right"/>
              <w:rPr>
                <w:sz w:val="12"/>
                <w:szCs w:val="12"/>
              </w:rPr>
            </w:pPr>
            <w:r w:rsidRPr="004B6C36">
              <w:rPr>
                <w:sz w:val="12"/>
                <w:szCs w:val="12"/>
              </w:rPr>
              <w:t>100.000</w:t>
            </w:r>
          </w:p>
        </w:tc>
        <w:tc>
          <w:tcPr>
            <w:tcW w:w="992" w:type="dxa"/>
            <w:tcBorders>
              <w:top w:val="nil"/>
              <w:left w:val="nil"/>
              <w:bottom w:val="single" w:sz="4" w:space="0" w:color="auto"/>
              <w:right w:val="single" w:sz="4" w:space="0" w:color="auto"/>
            </w:tcBorders>
            <w:shd w:val="clear" w:color="auto" w:fill="auto"/>
            <w:vAlign w:val="center"/>
            <w:hideMark/>
          </w:tcPr>
          <w:p w14:paraId="19DEDDCF" w14:textId="77777777" w:rsidR="004B6C36" w:rsidRPr="004B6C36" w:rsidRDefault="004B6C36" w:rsidP="004B6C36">
            <w:pPr>
              <w:jc w:val="right"/>
              <w:rPr>
                <w:sz w:val="12"/>
                <w:szCs w:val="12"/>
              </w:rPr>
            </w:pPr>
            <w:r w:rsidRPr="004B6C36">
              <w:rPr>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14:paraId="15F01CBA"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378ACCD5" w14:textId="77777777" w:rsidR="004B6C36" w:rsidRPr="004B6C36" w:rsidRDefault="004B6C36" w:rsidP="004B6C36">
            <w:pPr>
              <w:jc w:val="right"/>
              <w:rPr>
                <w:sz w:val="12"/>
                <w:szCs w:val="12"/>
              </w:rPr>
            </w:pPr>
            <w:r w:rsidRPr="004B6C36">
              <w:rPr>
                <w:sz w:val="12"/>
                <w:szCs w:val="12"/>
              </w:rPr>
              <w:t>100.000</w:t>
            </w:r>
          </w:p>
        </w:tc>
        <w:tc>
          <w:tcPr>
            <w:tcW w:w="1564" w:type="dxa"/>
            <w:tcBorders>
              <w:top w:val="nil"/>
              <w:left w:val="nil"/>
              <w:bottom w:val="single" w:sz="4" w:space="0" w:color="auto"/>
              <w:right w:val="single" w:sz="4" w:space="0" w:color="auto"/>
            </w:tcBorders>
            <w:shd w:val="clear" w:color="auto" w:fill="auto"/>
            <w:vAlign w:val="center"/>
            <w:hideMark/>
          </w:tcPr>
          <w:p w14:paraId="62E0E93C" w14:textId="77777777" w:rsidR="004B6C36" w:rsidRPr="004B6C36" w:rsidRDefault="004B6C36" w:rsidP="004B6C36">
            <w:pPr>
              <w:jc w:val="center"/>
              <w:rPr>
                <w:sz w:val="12"/>
                <w:szCs w:val="12"/>
              </w:rPr>
            </w:pPr>
            <w:proofErr w:type="spellStart"/>
            <w:r w:rsidRPr="004B6C36">
              <w:rPr>
                <w:sz w:val="12"/>
                <w:szCs w:val="12"/>
              </w:rPr>
              <w:t>Chưa</w:t>
            </w:r>
            <w:proofErr w:type="spellEnd"/>
            <w:r w:rsidRPr="004B6C36">
              <w:rPr>
                <w:sz w:val="12"/>
                <w:szCs w:val="12"/>
              </w:rPr>
              <w:t xml:space="preserve"> </w:t>
            </w:r>
            <w:proofErr w:type="spellStart"/>
            <w:r w:rsidRPr="004B6C36">
              <w:rPr>
                <w:sz w:val="12"/>
                <w:szCs w:val="12"/>
              </w:rPr>
              <w:t>triển</w:t>
            </w:r>
            <w:proofErr w:type="spellEnd"/>
            <w:r w:rsidRPr="004B6C36">
              <w:rPr>
                <w:sz w:val="12"/>
                <w:szCs w:val="12"/>
              </w:rPr>
              <w:t xml:space="preserve"> </w:t>
            </w:r>
            <w:proofErr w:type="spellStart"/>
            <w:r w:rsidRPr="004B6C36">
              <w:rPr>
                <w:sz w:val="12"/>
                <w:szCs w:val="12"/>
              </w:rPr>
              <w:t>khai</w:t>
            </w:r>
            <w:proofErr w:type="spellEnd"/>
            <w:r w:rsidRPr="004B6C36">
              <w:rPr>
                <w:sz w:val="12"/>
                <w:szCs w:val="12"/>
              </w:rPr>
              <w:t xml:space="preserve"> </w:t>
            </w:r>
            <w:proofErr w:type="spellStart"/>
            <w:r w:rsidRPr="004B6C36">
              <w:rPr>
                <w:sz w:val="12"/>
                <w:szCs w:val="12"/>
              </w:rPr>
              <w:t>thực</w:t>
            </w:r>
            <w:proofErr w:type="spellEnd"/>
            <w:r w:rsidRPr="004B6C36">
              <w:rPr>
                <w:sz w:val="12"/>
                <w:szCs w:val="12"/>
              </w:rPr>
              <w:t xml:space="preserve"> </w:t>
            </w:r>
            <w:proofErr w:type="spellStart"/>
            <w:r w:rsidRPr="004B6C36">
              <w:rPr>
                <w:sz w:val="12"/>
                <w:szCs w:val="12"/>
              </w:rPr>
              <w:t>hiện</w:t>
            </w:r>
            <w:proofErr w:type="spellEnd"/>
            <w:r w:rsidRPr="004B6C36">
              <w:rPr>
                <w:sz w:val="12"/>
                <w:szCs w:val="12"/>
              </w:rPr>
              <w:t xml:space="preserve">, </w:t>
            </w:r>
            <w:proofErr w:type="spellStart"/>
            <w:r w:rsidRPr="004B6C36">
              <w:rPr>
                <w:sz w:val="12"/>
                <w:szCs w:val="12"/>
              </w:rPr>
              <w:t>chuyển</w:t>
            </w:r>
            <w:proofErr w:type="spellEnd"/>
            <w:r w:rsidRPr="004B6C36">
              <w:rPr>
                <w:sz w:val="12"/>
                <w:szCs w:val="12"/>
              </w:rPr>
              <w:t xml:space="preserve"> sang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2026-2030 (</w:t>
            </w:r>
            <w:proofErr w:type="spellStart"/>
            <w:r w:rsidRPr="004B6C36">
              <w:rPr>
                <w:sz w:val="12"/>
                <w:szCs w:val="12"/>
              </w:rPr>
              <w:t>trường</w:t>
            </w:r>
            <w:proofErr w:type="spellEnd"/>
            <w:r w:rsidRPr="004B6C36">
              <w:rPr>
                <w:sz w:val="12"/>
                <w:szCs w:val="12"/>
              </w:rPr>
              <w:t xml:space="preserve"> </w:t>
            </w:r>
            <w:proofErr w:type="spellStart"/>
            <w:r w:rsidRPr="004B6C36">
              <w:rPr>
                <w:sz w:val="12"/>
                <w:szCs w:val="12"/>
              </w:rPr>
              <w:t>hợp</w:t>
            </w:r>
            <w:proofErr w:type="spellEnd"/>
            <w:r w:rsidRPr="004B6C36">
              <w:rPr>
                <w:sz w:val="12"/>
                <w:szCs w:val="12"/>
              </w:rPr>
              <w:t xml:space="preserve"> </w:t>
            </w:r>
            <w:proofErr w:type="spellStart"/>
            <w:r w:rsidRPr="004B6C36">
              <w:rPr>
                <w:sz w:val="12"/>
                <w:szCs w:val="12"/>
              </w:rPr>
              <w:t>cân</w:t>
            </w:r>
            <w:proofErr w:type="spellEnd"/>
            <w:r w:rsidRPr="004B6C36">
              <w:rPr>
                <w:sz w:val="12"/>
                <w:szCs w:val="12"/>
              </w:rPr>
              <w:t xml:space="preserve"> </w:t>
            </w:r>
            <w:proofErr w:type="spellStart"/>
            <w:r w:rsidRPr="004B6C36">
              <w:rPr>
                <w:sz w:val="12"/>
                <w:szCs w:val="12"/>
              </w:rPr>
              <w:t>đối</w:t>
            </w:r>
            <w:proofErr w:type="spellEnd"/>
            <w:r w:rsidRPr="004B6C36">
              <w:rPr>
                <w:sz w:val="12"/>
                <w:szCs w:val="12"/>
              </w:rPr>
              <w:t xml:space="preserve"> </w:t>
            </w:r>
            <w:proofErr w:type="spellStart"/>
            <w:r w:rsidRPr="004B6C36">
              <w:rPr>
                <w:sz w:val="12"/>
                <w:szCs w:val="12"/>
              </w:rPr>
              <w:t>được</w:t>
            </w:r>
            <w:proofErr w:type="spellEnd"/>
            <w:r w:rsidRPr="004B6C36">
              <w:rPr>
                <w:sz w:val="12"/>
                <w:szCs w:val="12"/>
              </w:rPr>
              <w:t xml:space="preserve"> </w:t>
            </w:r>
            <w:proofErr w:type="spellStart"/>
            <w:r w:rsidRPr="004B6C36">
              <w:rPr>
                <w:sz w:val="12"/>
                <w:szCs w:val="12"/>
              </w:rPr>
              <w:t>nguồn</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w:t>
            </w:r>
          </w:p>
        </w:tc>
      </w:tr>
      <w:tr w:rsidR="004B6C36" w:rsidRPr="004B6C36" w14:paraId="7E5E0E31" w14:textId="77777777" w:rsidTr="00DD7CE7">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E1FC25" w14:textId="77777777" w:rsidR="004B6C36" w:rsidRPr="004B6C36" w:rsidRDefault="004B6C36" w:rsidP="004B6C36">
            <w:pPr>
              <w:jc w:val="center"/>
              <w:rPr>
                <w:sz w:val="12"/>
                <w:szCs w:val="12"/>
              </w:rPr>
            </w:pPr>
            <w:r w:rsidRPr="004B6C36">
              <w:rPr>
                <w:sz w:val="12"/>
                <w:szCs w:val="12"/>
              </w:rPr>
              <w:t>13</w:t>
            </w:r>
          </w:p>
        </w:tc>
        <w:tc>
          <w:tcPr>
            <w:tcW w:w="2836" w:type="dxa"/>
            <w:tcBorders>
              <w:top w:val="nil"/>
              <w:left w:val="nil"/>
              <w:bottom w:val="single" w:sz="4" w:space="0" w:color="auto"/>
              <w:right w:val="single" w:sz="4" w:space="0" w:color="auto"/>
            </w:tcBorders>
            <w:shd w:val="clear" w:color="auto" w:fill="auto"/>
            <w:vAlign w:val="center"/>
            <w:hideMark/>
          </w:tcPr>
          <w:p w14:paraId="1692E765" w14:textId="77777777" w:rsidR="004B6C36" w:rsidRPr="004B6C36" w:rsidRDefault="004B6C36" w:rsidP="004B6C36">
            <w:pPr>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giao</w:t>
            </w:r>
            <w:proofErr w:type="spellEnd"/>
            <w:r w:rsidRPr="004B6C36">
              <w:rPr>
                <w:sz w:val="12"/>
                <w:szCs w:val="12"/>
              </w:rPr>
              <w:t xml:space="preserve">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từ</w:t>
            </w:r>
            <w:proofErr w:type="spellEnd"/>
            <w:r w:rsidRPr="004B6C36">
              <w:rPr>
                <w:sz w:val="12"/>
                <w:szCs w:val="12"/>
              </w:rPr>
              <w:t xml:space="preserve"> Trung </w:t>
            </w:r>
            <w:proofErr w:type="spellStart"/>
            <w:r w:rsidRPr="004B6C36">
              <w:rPr>
                <w:sz w:val="12"/>
                <w:szCs w:val="12"/>
              </w:rPr>
              <w:t>tâm</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Ia</w:t>
            </w:r>
            <w:proofErr w:type="spellEnd"/>
            <w:r w:rsidRPr="004B6C36">
              <w:rPr>
                <w:sz w:val="12"/>
                <w:szCs w:val="12"/>
              </w:rPr>
              <w:t xml:space="preserve"> </w:t>
            </w:r>
            <w:proofErr w:type="spellStart"/>
            <w:r w:rsidRPr="004B6C36">
              <w:rPr>
                <w:sz w:val="12"/>
                <w:szCs w:val="12"/>
              </w:rPr>
              <w:t>Đal</w:t>
            </w:r>
            <w:proofErr w:type="spellEnd"/>
            <w:r w:rsidRPr="004B6C36">
              <w:rPr>
                <w:sz w:val="12"/>
                <w:szCs w:val="12"/>
              </w:rPr>
              <w:t xml:space="preserve"> </w:t>
            </w:r>
            <w:proofErr w:type="spellStart"/>
            <w:r w:rsidRPr="004B6C36">
              <w:rPr>
                <w:sz w:val="12"/>
                <w:szCs w:val="12"/>
              </w:rPr>
              <w:t>đến</w:t>
            </w:r>
            <w:proofErr w:type="spellEnd"/>
            <w:r w:rsidRPr="004B6C36">
              <w:rPr>
                <w:sz w:val="12"/>
                <w:szCs w:val="12"/>
              </w:rPr>
              <w:t xml:space="preserve"> </w:t>
            </w:r>
            <w:proofErr w:type="spellStart"/>
            <w:r w:rsidRPr="004B6C36">
              <w:rPr>
                <w:sz w:val="12"/>
                <w:szCs w:val="12"/>
              </w:rPr>
              <w:t>tiếp</w:t>
            </w:r>
            <w:proofErr w:type="spellEnd"/>
            <w:r w:rsidRPr="004B6C36">
              <w:rPr>
                <w:sz w:val="12"/>
                <w:szCs w:val="12"/>
              </w:rPr>
              <w:t xml:space="preserve"> </w:t>
            </w:r>
            <w:proofErr w:type="spellStart"/>
            <w:r w:rsidRPr="004B6C36">
              <w:rPr>
                <w:sz w:val="12"/>
                <w:szCs w:val="12"/>
              </w:rPr>
              <w:t>giáp</w:t>
            </w:r>
            <w:proofErr w:type="spellEnd"/>
            <w:r w:rsidRPr="004B6C36">
              <w:rPr>
                <w:sz w:val="12"/>
                <w:szCs w:val="12"/>
              </w:rPr>
              <w:t xml:space="preserve"> </w:t>
            </w: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từ</w:t>
            </w:r>
            <w:proofErr w:type="spellEnd"/>
            <w:r w:rsidRPr="004B6C36">
              <w:rPr>
                <w:sz w:val="12"/>
                <w:szCs w:val="12"/>
              </w:rPr>
              <w:t xml:space="preserve"> </w:t>
            </w:r>
            <w:proofErr w:type="spellStart"/>
            <w:r w:rsidRPr="004B6C36">
              <w:rPr>
                <w:sz w:val="12"/>
                <w:szCs w:val="12"/>
              </w:rPr>
              <w:t>cầu</w:t>
            </w:r>
            <w:proofErr w:type="spellEnd"/>
            <w:r w:rsidRPr="004B6C36">
              <w:rPr>
                <w:sz w:val="12"/>
                <w:szCs w:val="12"/>
              </w:rPr>
              <w:t xml:space="preserve"> Drai </w:t>
            </w:r>
            <w:proofErr w:type="spellStart"/>
            <w:r w:rsidRPr="004B6C36">
              <w:rPr>
                <w:sz w:val="12"/>
                <w:szCs w:val="12"/>
              </w:rPr>
              <w:t>đến</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Tuần</w:t>
            </w:r>
            <w:proofErr w:type="spellEnd"/>
            <w:r w:rsidRPr="004B6C36">
              <w:rPr>
                <w:sz w:val="12"/>
                <w:szCs w:val="12"/>
              </w:rPr>
              <w:t xml:space="preserve"> </w:t>
            </w:r>
            <w:proofErr w:type="spellStart"/>
            <w:r w:rsidRPr="004B6C36">
              <w:rPr>
                <w:sz w:val="12"/>
                <w:szCs w:val="12"/>
              </w:rPr>
              <w:t>tra</w:t>
            </w:r>
            <w:proofErr w:type="spellEnd"/>
            <w:r w:rsidRPr="004B6C36">
              <w:rPr>
                <w:sz w:val="12"/>
                <w:szCs w:val="12"/>
              </w:rPr>
              <w:t xml:space="preserve"> </w:t>
            </w:r>
            <w:proofErr w:type="spellStart"/>
            <w:r w:rsidRPr="004B6C36">
              <w:rPr>
                <w:sz w:val="12"/>
                <w:szCs w:val="12"/>
              </w:rPr>
              <w:t>biên</w:t>
            </w:r>
            <w:proofErr w:type="spellEnd"/>
            <w:r w:rsidRPr="004B6C36">
              <w:rPr>
                <w:sz w:val="12"/>
                <w:szCs w:val="12"/>
              </w:rPr>
              <w:t xml:space="preserve"> </w:t>
            </w:r>
            <w:proofErr w:type="spellStart"/>
            <w:r w:rsidRPr="004B6C36">
              <w:rPr>
                <w:sz w:val="12"/>
                <w:szCs w:val="12"/>
              </w:rPr>
              <w:t>giới</w:t>
            </w:r>
            <w:proofErr w:type="spellEnd"/>
            <w:r w:rsidRPr="004B6C36">
              <w:rPr>
                <w:sz w:val="12"/>
                <w:szCs w:val="12"/>
              </w:rPr>
              <w:t xml:space="preserve"> </w:t>
            </w:r>
            <w:proofErr w:type="spellStart"/>
            <w:r w:rsidRPr="004B6C36">
              <w:rPr>
                <w:sz w:val="12"/>
                <w:szCs w:val="12"/>
              </w:rPr>
              <w:t>tại</w:t>
            </w:r>
            <w:proofErr w:type="spellEnd"/>
            <w:r w:rsidRPr="004B6C36">
              <w:rPr>
                <w:sz w:val="12"/>
                <w:szCs w:val="12"/>
              </w:rPr>
              <w:t xml:space="preserve"> </w:t>
            </w:r>
            <w:proofErr w:type="spellStart"/>
            <w:r w:rsidRPr="004B6C36">
              <w:rPr>
                <w:sz w:val="12"/>
                <w:szCs w:val="12"/>
              </w:rPr>
              <w:t>khu</w:t>
            </w:r>
            <w:proofErr w:type="spellEnd"/>
            <w:r w:rsidRPr="004B6C36">
              <w:rPr>
                <w:sz w:val="12"/>
                <w:szCs w:val="12"/>
              </w:rPr>
              <w:t xml:space="preserve"> </w:t>
            </w:r>
            <w:proofErr w:type="spellStart"/>
            <w:r w:rsidRPr="004B6C36">
              <w:rPr>
                <w:sz w:val="12"/>
                <w:szCs w:val="12"/>
              </w:rPr>
              <w:t>vực</w:t>
            </w:r>
            <w:proofErr w:type="spellEnd"/>
            <w:r w:rsidRPr="004B6C36">
              <w:rPr>
                <w:sz w:val="12"/>
                <w:szCs w:val="12"/>
              </w:rPr>
              <w:t xml:space="preserve"> </w:t>
            </w:r>
            <w:proofErr w:type="spellStart"/>
            <w:r w:rsidRPr="004B6C36">
              <w:rPr>
                <w:sz w:val="12"/>
                <w:szCs w:val="12"/>
              </w:rPr>
              <w:t>Hồ</w:t>
            </w:r>
            <w:proofErr w:type="spellEnd"/>
            <w:r w:rsidRPr="004B6C36">
              <w:rPr>
                <w:sz w:val="12"/>
                <w:szCs w:val="12"/>
              </w:rPr>
              <w:t xml:space="preserve"> Le</w:t>
            </w:r>
          </w:p>
        </w:tc>
        <w:tc>
          <w:tcPr>
            <w:tcW w:w="1134" w:type="dxa"/>
            <w:tcBorders>
              <w:top w:val="nil"/>
              <w:left w:val="nil"/>
              <w:bottom w:val="single" w:sz="4" w:space="0" w:color="auto"/>
              <w:right w:val="single" w:sz="4" w:space="0" w:color="auto"/>
            </w:tcBorders>
            <w:shd w:val="clear" w:color="auto" w:fill="auto"/>
            <w:vAlign w:val="center"/>
            <w:hideMark/>
          </w:tcPr>
          <w:p w14:paraId="1CC3B9E7"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w:t>
            </w:r>
            <w:proofErr w:type="spellStart"/>
            <w:r w:rsidRPr="004B6C36">
              <w:rPr>
                <w:sz w:val="12"/>
                <w:szCs w:val="12"/>
              </w:rPr>
              <w:t>Ia</w:t>
            </w:r>
            <w:proofErr w:type="spellEnd"/>
            <w:r w:rsidRPr="004B6C36">
              <w:rPr>
                <w:sz w:val="12"/>
                <w:szCs w:val="12"/>
              </w:rPr>
              <w:t xml:space="preserve"> </w:t>
            </w:r>
            <w:proofErr w:type="spellStart"/>
            <w:r w:rsidRPr="004B6C36">
              <w:rPr>
                <w:sz w:val="12"/>
                <w:szCs w:val="12"/>
              </w:rPr>
              <w:t>H'Drai</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BBF8CD7"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Ia</w:t>
            </w:r>
            <w:proofErr w:type="spellEnd"/>
            <w:r w:rsidRPr="004B6C36">
              <w:rPr>
                <w:sz w:val="12"/>
                <w:szCs w:val="12"/>
              </w:rPr>
              <w:t xml:space="preserve"> </w:t>
            </w:r>
            <w:proofErr w:type="spellStart"/>
            <w:r w:rsidRPr="004B6C36">
              <w:rPr>
                <w:sz w:val="12"/>
                <w:szCs w:val="12"/>
              </w:rPr>
              <w:t>Đal</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E8AD73E" w14:textId="77777777" w:rsidR="004B6C36" w:rsidRPr="004B6C36" w:rsidRDefault="004B6C36" w:rsidP="004B6C36">
            <w:pPr>
              <w:jc w:val="center"/>
              <w:rPr>
                <w:sz w:val="12"/>
                <w:szCs w:val="12"/>
              </w:rPr>
            </w:pPr>
            <w:proofErr w:type="spellStart"/>
            <w:r w:rsidRPr="004B6C36">
              <w:rPr>
                <w:sz w:val="12"/>
                <w:szCs w:val="12"/>
              </w:rPr>
              <w:t>xã</w:t>
            </w:r>
            <w:proofErr w:type="spellEnd"/>
            <w:r w:rsidRPr="004B6C36">
              <w:rPr>
                <w:sz w:val="12"/>
                <w:szCs w:val="12"/>
              </w:rPr>
              <w:t xml:space="preserve"> </w:t>
            </w:r>
            <w:proofErr w:type="spellStart"/>
            <w:r w:rsidRPr="004B6C36">
              <w:rPr>
                <w:sz w:val="12"/>
                <w:szCs w:val="12"/>
              </w:rPr>
              <w:t>Ia</w:t>
            </w:r>
            <w:proofErr w:type="spellEnd"/>
            <w:r w:rsidRPr="004B6C36">
              <w:rPr>
                <w:sz w:val="12"/>
                <w:szCs w:val="12"/>
              </w:rPr>
              <w:t xml:space="preserve"> </w:t>
            </w:r>
            <w:proofErr w:type="spellStart"/>
            <w:r w:rsidRPr="004B6C36">
              <w:rPr>
                <w:sz w:val="12"/>
                <w:szCs w:val="12"/>
              </w:rPr>
              <w:t>Đal</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F7035C5" w14:textId="77777777" w:rsidR="004B6C36" w:rsidRPr="004B6C36" w:rsidRDefault="004B6C36" w:rsidP="004B6C36">
            <w:pPr>
              <w:jc w:val="center"/>
              <w:rPr>
                <w:sz w:val="12"/>
                <w:szCs w:val="12"/>
              </w:rPr>
            </w:pPr>
            <w:r w:rsidRPr="004B6C36">
              <w:rPr>
                <w:sz w:val="12"/>
                <w:szCs w:val="12"/>
              </w:rPr>
              <w:t>NQ 49-29/4/2021</w:t>
            </w:r>
          </w:p>
        </w:tc>
        <w:tc>
          <w:tcPr>
            <w:tcW w:w="850" w:type="dxa"/>
            <w:tcBorders>
              <w:top w:val="nil"/>
              <w:left w:val="nil"/>
              <w:bottom w:val="single" w:sz="4" w:space="0" w:color="auto"/>
              <w:right w:val="single" w:sz="4" w:space="0" w:color="auto"/>
            </w:tcBorders>
            <w:shd w:val="clear" w:color="auto" w:fill="auto"/>
            <w:vAlign w:val="center"/>
            <w:hideMark/>
          </w:tcPr>
          <w:p w14:paraId="1ECBB503" w14:textId="77777777" w:rsidR="004B6C36" w:rsidRPr="004B6C36" w:rsidRDefault="004B6C36" w:rsidP="004B6C36">
            <w:pPr>
              <w:jc w:val="right"/>
              <w:rPr>
                <w:sz w:val="12"/>
                <w:szCs w:val="12"/>
              </w:rPr>
            </w:pPr>
            <w:r w:rsidRPr="004B6C36">
              <w:rPr>
                <w:sz w:val="12"/>
                <w:szCs w:val="12"/>
              </w:rPr>
              <w:t>104.248</w:t>
            </w:r>
          </w:p>
        </w:tc>
        <w:tc>
          <w:tcPr>
            <w:tcW w:w="851" w:type="dxa"/>
            <w:tcBorders>
              <w:top w:val="nil"/>
              <w:left w:val="nil"/>
              <w:bottom w:val="single" w:sz="4" w:space="0" w:color="auto"/>
              <w:right w:val="single" w:sz="4" w:space="0" w:color="auto"/>
            </w:tcBorders>
            <w:shd w:val="clear" w:color="auto" w:fill="auto"/>
            <w:vAlign w:val="center"/>
            <w:hideMark/>
          </w:tcPr>
          <w:p w14:paraId="07EC03E4" w14:textId="77777777" w:rsidR="004B6C36" w:rsidRPr="004B6C36" w:rsidRDefault="004B6C36" w:rsidP="004B6C36">
            <w:pPr>
              <w:jc w:val="right"/>
              <w:rPr>
                <w:sz w:val="12"/>
                <w:szCs w:val="12"/>
              </w:rPr>
            </w:pPr>
            <w:r w:rsidRPr="004B6C36">
              <w:rPr>
                <w:sz w:val="12"/>
                <w:szCs w:val="12"/>
              </w:rPr>
              <w:t>70.000</w:t>
            </w:r>
          </w:p>
        </w:tc>
        <w:tc>
          <w:tcPr>
            <w:tcW w:w="708" w:type="dxa"/>
            <w:tcBorders>
              <w:top w:val="nil"/>
              <w:left w:val="nil"/>
              <w:bottom w:val="single" w:sz="4" w:space="0" w:color="auto"/>
              <w:right w:val="single" w:sz="4" w:space="0" w:color="auto"/>
            </w:tcBorders>
            <w:shd w:val="clear" w:color="auto" w:fill="auto"/>
            <w:vAlign w:val="center"/>
            <w:hideMark/>
          </w:tcPr>
          <w:p w14:paraId="045E0677" w14:textId="77777777" w:rsidR="004B6C36" w:rsidRPr="004B6C36" w:rsidRDefault="004B6C36" w:rsidP="004B6C36">
            <w:pPr>
              <w:jc w:val="right"/>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262AC565" w14:textId="77777777" w:rsidR="004B6C36" w:rsidRPr="004B6C36" w:rsidRDefault="004B6C36" w:rsidP="004B6C36">
            <w:pPr>
              <w:jc w:val="right"/>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1E37614" w14:textId="77777777" w:rsidR="004B6C36" w:rsidRPr="004B6C36" w:rsidRDefault="004B6C36" w:rsidP="004B6C36">
            <w:pPr>
              <w:jc w:val="right"/>
              <w:rPr>
                <w:sz w:val="12"/>
                <w:szCs w:val="12"/>
              </w:rPr>
            </w:pPr>
            <w:r w:rsidRPr="004B6C36">
              <w:rPr>
                <w:sz w:val="12"/>
                <w:szCs w:val="12"/>
              </w:rPr>
              <w:t>70.000</w:t>
            </w:r>
          </w:p>
        </w:tc>
        <w:tc>
          <w:tcPr>
            <w:tcW w:w="992" w:type="dxa"/>
            <w:tcBorders>
              <w:top w:val="nil"/>
              <w:left w:val="nil"/>
              <w:bottom w:val="single" w:sz="4" w:space="0" w:color="auto"/>
              <w:right w:val="single" w:sz="4" w:space="0" w:color="auto"/>
            </w:tcBorders>
            <w:shd w:val="clear" w:color="auto" w:fill="auto"/>
            <w:vAlign w:val="center"/>
            <w:hideMark/>
          </w:tcPr>
          <w:p w14:paraId="1E35B48F" w14:textId="77777777" w:rsidR="004B6C36" w:rsidRPr="004B6C36" w:rsidRDefault="004B6C36" w:rsidP="004B6C36">
            <w:pPr>
              <w:jc w:val="right"/>
              <w:rPr>
                <w:sz w:val="12"/>
                <w:szCs w:val="12"/>
              </w:rPr>
            </w:pPr>
            <w:r w:rsidRPr="004B6C36">
              <w:rPr>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14:paraId="0D5C9CE2"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34FB2FCB" w14:textId="77777777" w:rsidR="004B6C36" w:rsidRPr="004B6C36" w:rsidRDefault="004B6C36" w:rsidP="004B6C36">
            <w:pPr>
              <w:jc w:val="right"/>
              <w:rPr>
                <w:sz w:val="12"/>
                <w:szCs w:val="12"/>
              </w:rPr>
            </w:pPr>
            <w:r w:rsidRPr="004B6C36">
              <w:rPr>
                <w:sz w:val="12"/>
                <w:szCs w:val="12"/>
              </w:rPr>
              <w:t>70.000</w:t>
            </w:r>
          </w:p>
        </w:tc>
        <w:tc>
          <w:tcPr>
            <w:tcW w:w="1564" w:type="dxa"/>
            <w:tcBorders>
              <w:top w:val="nil"/>
              <w:left w:val="nil"/>
              <w:bottom w:val="single" w:sz="4" w:space="0" w:color="auto"/>
              <w:right w:val="single" w:sz="4" w:space="0" w:color="auto"/>
            </w:tcBorders>
            <w:shd w:val="clear" w:color="auto" w:fill="auto"/>
            <w:vAlign w:val="center"/>
            <w:hideMark/>
          </w:tcPr>
          <w:p w14:paraId="2365403C" w14:textId="77777777" w:rsidR="004B6C36" w:rsidRPr="004B6C36" w:rsidRDefault="004B6C36" w:rsidP="004B6C36">
            <w:pPr>
              <w:jc w:val="center"/>
              <w:rPr>
                <w:sz w:val="12"/>
                <w:szCs w:val="12"/>
              </w:rPr>
            </w:pPr>
            <w:proofErr w:type="spellStart"/>
            <w:r w:rsidRPr="004B6C36">
              <w:rPr>
                <w:sz w:val="12"/>
                <w:szCs w:val="12"/>
              </w:rPr>
              <w:t>Chưa</w:t>
            </w:r>
            <w:proofErr w:type="spellEnd"/>
            <w:r w:rsidRPr="004B6C36">
              <w:rPr>
                <w:sz w:val="12"/>
                <w:szCs w:val="12"/>
              </w:rPr>
              <w:t xml:space="preserve"> </w:t>
            </w:r>
            <w:proofErr w:type="spellStart"/>
            <w:r w:rsidRPr="004B6C36">
              <w:rPr>
                <w:sz w:val="12"/>
                <w:szCs w:val="12"/>
              </w:rPr>
              <w:t>triển</w:t>
            </w:r>
            <w:proofErr w:type="spellEnd"/>
            <w:r w:rsidRPr="004B6C36">
              <w:rPr>
                <w:sz w:val="12"/>
                <w:szCs w:val="12"/>
              </w:rPr>
              <w:t xml:space="preserve"> </w:t>
            </w:r>
            <w:proofErr w:type="spellStart"/>
            <w:r w:rsidRPr="004B6C36">
              <w:rPr>
                <w:sz w:val="12"/>
                <w:szCs w:val="12"/>
              </w:rPr>
              <w:t>khai</w:t>
            </w:r>
            <w:proofErr w:type="spellEnd"/>
            <w:r w:rsidRPr="004B6C36">
              <w:rPr>
                <w:sz w:val="12"/>
                <w:szCs w:val="12"/>
              </w:rPr>
              <w:t xml:space="preserve"> </w:t>
            </w:r>
            <w:proofErr w:type="spellStart"/>
            <w:r w:rsidRPr="004B6C36">
              <w:rPr>
                <w:sz w:val="12"/>
                <w:szCs w:val="12"/>
              </w:rPr>
              <w:t>thực</w:t>
            </w:r>
            <w:proofErr w:type="spellEnd"/>
            <w:r w:rsidRPr="004B6C36">
              <w:rPr>
                <w:sz w:val="12"/>
                <w:szCs w:val="12"/>
              </w:rPr>
              <w:t xml:space="preserve"> </w:t>
            </w:r>
            <w:proofErr w:type="spellStart"/>
            <w:r w:rsidRPr="004B6C36">
              <w:rPr>
                <w:sz w:val="12"/>
                <w:szCs w:val="12"/>
              </w:rPr>
              <w:t>hiện</w:t>
            </w:r>
            <w:proofErr w:type="spellEnd"/>
            <w:r w:rsidRPr="004B6C36">
              <w:rPr>
                <w:sz w:val="12"/>
                <w:szCs w:val="12"/>
              </w:rPr>
              <w:t xml:space="preserve">, </w:t>
            </w:r>
            <w:proofErr w:type="spellStart"/>
            <w:r w:rsidRPr="004B6C36">
              <w:rPr>
                <w:sz w:val="12"/>
                <w:szCs w:val="12"/>
              </w:rPr>
              <w:t>chuyển</w:t>
            </w:r>
            <w:proofErr w:type="spellEnd"/>
            <w:r w:rsidRPr="004B6C36">
              <w:rPr>
                <w:sz w:val="12"/>
                <w:szCs w:val="12"/>
              </w:rPr>
              <w:t xml:space="preserve"> sang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2026-2030 (</w:t>
            </w:r>
            <w:proofErr w:type="spellStart"/>
            <w:r w:rsidRPr="004B6C36">
              <w:rPr>
                <w:sz w:val="12"/>
                <w:szCs w:val="12"/>
              </w:rPr>
              <w:t>trường</w:t>
            </w:r>
            <w:proofErr w:type="spellEnd"/>
            <w:r w:rsidRPr="004B6C36">
              <w:rPr>
                <w:sz w:val="12"/>
                <w:szCs w:val="12"/>
              </w:rPr>
              <w:t xml:space="preserve"> </w:t>
            </w:r>
            <w:proofErr w:type="spellStart"/>
            <w:r w:rsidRPr="004B6C36">
              <w:rPr>
                <w:sz w:val="12"/>
                <w:szCs w:val="12"/>
              </w:rPr>
              <w:t>hợp</w:t>
            </w:r>
            <w:proofErr w:type="spellEnd"/>
            <w:r w:rsidRPr="004B6C36">
              <w:rPr>
                <w:sz w:val="12"/>
                <w:szCs w:val="12"/>
              </w:rPr>
              <w:t xml:space="preserve"> </w:t>
            </w:r>
            <w:proofErr w:type="spellStart"/>
            <w:r w:rsidRPr="004B6C36">
              <w:rPr>
                <w:sz w:val="12"/>
                <w:szCs w:val="12"/>
              </w:rPr>
              <w:t>cân</w:t>
            </w:r>
            <w:proofErr w:type="spellEnd"/>
            <w:r w:rsidRPr="004B6C36">
              <w:rPr>
                <w:sz w:val="12"/>
                <w:szCs w:val="12"/>
              </w:rPr>
              <w:t xml:space="preserve"> </w:t>
            </w:r>
            <w:proofErr w:type="spellStart"/>
            <w:r w:rsidRPr="004B6C36">
              <w:rPr>
                <w:sz w:val="12"/>
                <w:szCs w:val="12"/>
              </w:rPr>
              <w:t>đối</w:t>
            </w:r>
            <w:proofErr w:type="spellEnd"/>
            <w:r w:rsidRPr="004B6C36">
              <w:rPr>
                <w:sz w:val="12"/>
                <w:szCs w:val="12"/>
              </w:rPr>
              <w:t xml:space="preserve"> </w:t>
            </w:r>
            <w:proofErr w:type="spellStart"/>
            <w:r w:rsidRPr="004B6C36">
              <w:rPr>
                <w:sz w:val="12"/>
                <w:szCs w:val="12"/>
              </w:rPr>
              <w:t>được</w:t>
            </w:r>
            <w:proofErr w:type="spellEnd"/>
            <w:r w:rsidRPr="004B6C36">
              <w:rPr>
                <w:sz w:val="12"/>
                <w:szCs w:val="12"/>
              </w:rPr>
              <w:t xml:space="preserve"> </w:t>
            </w:r>
            <w:proofErr w:type="spellStart"/>
            <w:r w:rsidRPr="004B6C36">
              <w:rPr>
                <w:sz w:val="12"/>
                <w:szCs w:val="12"/>
              </w:rPr>
              <w:t>nguồn</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w:t>
            </w:r>
          </w:p>
        </w:tc>
      </w:tr>
      <w:tr w:rsidR="004B6C36" w:rsidRPr="004B6C36" w14:paraId="7DF97503" w14:textId="77777777" w:rsidTr="00DD7CE7">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536A2E" w14:textId="77777777" w:rsidR="004B6C36" w:rsidRPr="004B6C36" w:rsidRDefault="004B6C36" w:rsidP="004B6C36">
            <w:pPr>
              <w:jc w:val="center"/>
              <w:rPr>
                <w:sz w:val="12"/>
                <w:szCs w:val="12"/>
              </w:rPr>
            </w:pPr>
            <w:r w:rsidRPr="004B6C36">
              <w:rPr>
                <w:sz w:val="12"/>
                <w:szCs w:val="12"/>
              </w:rPr>
              <w:t>14</w:t>
            </w:r>
          </w:p>
        </w:tc>
        <w:tc>
          <w:tcPr>
            <w:tcW w:w="2836" w:type="dxa"/>
            <w:tcBorders>
              <w:top w:val="nil"/>
              <w:left w:val="nil"/>
              <w:bottom w:val="single" w:sz="4" w:space="0" w:color="auto"/>
              <w:right w:val="single" w:sz="4" w:space="0" w:color="auto"/>
            </w:tcBorders>
            <w:shd w:val="clear" w:color="auto" w:fill="auto"/>
            <w:vAlign w:val="center"/>
            <w:hideMark/>
          </w:tcPr>
          <w:p w14:paraId="101D54A2" w14:textId="77777777" w:rsidR="004B6C36" w:rsidRPr="004B6C36" w:rsidRDefault="004B6C36" w:rsidP="004B6C36">
            <w:pPr>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giao</w:t>
            </w:r>
            <w:proofErr w:type="spellEnd"/>
            <w:r w:rsidRPr="004B6C36">
              <w:rPr>
                <w:sz w:val="12"/>
                <w:szCs w:val="12"/>
              </w:rPr>
              <w:t xml:space="preserve">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kết</w:t>
            </w:r>
            <w:proofErr w:type="spellEnd"/>
            <w:r w:rsidRPr="004B6C36">
              <w:rPr>
                <w:sz w:val="12"/>
                <w:szCs w:val="12"/>
              </w:rPr>
              <w:t xml:space="preserve"> </w:t>
            </w:r>
            <w:proofErr w:type="spellStart"/>
            <w:r w:rsidRPr="004B6C36">
              <w:rPr>
                <w:sz w:val="12"/>
                <w:szCs w:val="12"/>
              </w:rPr>
              <w:t>nối</w:t>
            </w:r>
            <w:proofErr w:type="spellEnd"/>
            <w:r w:rsidRPr="004B6C36">
              <w:rPr>
                <w:sz w:val="12"/>
                <w:szCs w:val="12"/>
              </w:rPr>
              <w:t xml:space="preserve"> </w:t>
            </w:r>
            <w:proofErr w:type="spellStart"/>
            <w:r w:rsidRPr="004B6C36">
              <w:rPr>
                <w:sz w:val="12"/>
                <w:szCs w:val="12"/>
              </w:rPr>
              <w:t>Tỉnh</w:t>
            </w:r>
            <w:proofErr w:type="spellEnd"/>
            <w:r w:rsidRPr="004B6C36">
              <w:rPr>
                <w:sz w:val="12"/>
                <w:szCs w:val="12"/>
              </w:rPr>
              <w:t xml:space="preserve"> </w:t>
            </w:r>
            <w:proofErr w:type="spellStart"/>
            <w:r w:rsidRPr="004B6C36">
              <w:rPr>
                <w:sz w:val="12"/>
                <w:szCs w:val="12"/>
              </w:rPr>
              <w:t>lộ</w:t>
            </w:r>
            <w:proofErr w:type="spellEnd"/>
            <w:r w:rsidRPr="004B6C36">
              <w:rPr>
                <w:sz w:val="12"/>
                <w:szCs w:val="12"/>
              </w:rPr>
              <w:t xml:space="preserve"> 676 </w:t>
            </w:r>
            <w:proofErr w:type="spellStart"/>
            <w:r w:rsidRPr="004B6C36">
              <w:rPr>
                <w:sz w:val="12"/>
                <w:szCs w:val="12"/>
              </w:rPr>
              <w:t>tỉnh</w:t>
            </w:r>
            <w:proofErr w:type="spellEnd"/>
            <w:r w:rsidRPr="004B6C36">
              <w:rPr>
                <w:sz w:val="12"/>
                <w:szCs w:val="12"/>
              </w:rPr>
              <w:t xml:space="preserve"> Kon Tum </w:t>
            </w:r>
            <w:proofErr w:type="spellStart"/>
            <w:r w:rsidRPr="004B6C36">
              <w:rPr>
                <w:sz w:val="12"/>
                <w:szCs w:val="12"/>
              </w:rPr>
              <w:t>đi</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Trà</w:t>
            </w:r>
            <w:proofErr w:type="spellEnd"/>
            <w:r w:rsidRPr="004B6C36">
              <w:rPr>
                <w:sz w:val="12"/>
                <w:szCs w:val="12"/>
              </w:rPr>
              <w:t xml:space="preserve"> Vinh, </w:t>
            </w:r>
            <w:proofErr w:type="spellStart"/>
            <w:r w:rsidRPr="004B6C36">
              <w:rPr>
                <w:sz w:val="12"/>
                <w:szCs w:val="12"/>
              </w:rPr>
              <w:t>huyện</w:t>
            </w:r>
            <w:proofErr w:type="spellEnd"/>
            <w:r w:rsidRPr="004B6C36">
              <w:rPr>
                <w:sz w:val="12"/>
                <w:szCs w:val="12"/>
              </w:rPr>
              <w:t xml:space="preserve"> Nam </w:t>
            </w:r>
            <w:proofErr w:type="spellStart"/>
            <w:r w:rsidRPr="004B6C36">
              <w:rPr>
                <w:sz w:val="12"/>
                <w:szCs w:val="12"/>
              </w:rPr>
              <w:t>Trà</w:t>
            </w:r>
            <w:proofErr w:type="spellEnd"/>
            <w:r w:rsidRPr="004B6C36">
              <w:rPr>
                <w:sz w:val="12"/>
                <w:szCs w:val="12"/>
              </w:rPr>
              <w:t xml:space="preserve"> My, </w:t>
            </w:r>
            <w:proofErr w:type="spellStart"/>
            <w:r w:rsidRPr="004B6C36">
              <w:rPr>
                <w:sz w:val="12"/>
                <w:szCs w:val="12"/>
              </w:rPr>
              <w:t>tỉnh</w:t>
            </w:r>
            <w:proofErr w:type="spellEnd"/>
            <w:r w:rsidRPr="004B6C36">
              <w:rPr>
                <w:sz w:val="12"/>
                <w:szCs w:val="12"/>
              </w:rPr>
              <w:t xml:space="preserve"> </w:t>
            </w:r>
            <w:proofErr w:type="spellStart"/>
            <w:r w:rsidRPr="004B6C36">
              <w:rPr>
                <w:sz w:val="12"/>
                <w:szCs w:val="12"/>
              </w:rPr>
              <w:t>Quảng</w:t>
            </w:r>
            <w:proofErr w:type="spellEnd"/>
            <w:r w:rsidRPr="004B6C36">
              <w:rPr>
                <w:sz w:val="12"/>
                <w:szCs w:val="12"/>
              </w:rPr>
              <w:t xml:space="preserve"> Nam</w:t>
            </w:r>
          </w:p>
        </w:tc>
        <w:tc>
          <w:tcPr>
            <w:tcW w:w="1134" w:type="dxa"/>
            <w:tcBorders>
              <w:top w:val="nil"/>
              <w:left w:val="nil"/>
              <w:bottom w:val="single" w:sz="4" w:space="0" w:color="auto"/>
              <w:right w:val="single" w:sz="4" w:space="0" w:color="auto"/>
            </w:tcBorders>
            <w:shd w:val="clear" w:color="auto" w:fill="auto"/>
            <w:vAlign w:val="center"/>
            <w:hideMark/>
          </w:tcPr>
          <w:p w14:paraId="5044904F"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Kon </w:t>
            </w:r>
            <w:proofErr w:type="spellStart"/>
            <w:r w:rsidRPr="004B6C36">
              <w:rPr>
                <w:sz w:val="12"/>
                <w:szCs w:val="12"/>
              </w:rPr>
              <w:t>Plong</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1610F26"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Măng</w:t>
            </w:r>
            <w:proofErr w:type="spellEnd"/>
            <w:r w:rsidRPr="004B6C36">
              <w:rPr>
                <w:sz w:val="12"/>
                <w:szCs w:val="12"/>
              </w:rPr>
              <w:t xml:space="preserve"> </w:t>
            </w:r>
            <w:proofErr w:type="spellStart"/>
            <w:r w:rsidRPr="004B6C36">
              <w:rPr>
                <w:sz w:val="12"/>
                <w:szCs w:val="12"/>
              </w:rPr>
              <w:t>Bút</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38F0696" w14:textId="77777777" w:rsidR="004B6C36" w:rsidRPr="004B6C36" w:rsidRDefault="004B6C36" w:rsidP="004B6C36">
            <w:pPr>
              <w:jc w:val="center"/>
              <w:rPr>
                <w:sz w:val="12"/>
                <w:szCs w:val="12"/>
              </w:rPr>
            </w:pPr>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Nên</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0FC83FC" w14:textId="77777777" w:rsidR="004B6C36" w:rsidRPr="004B6C36" w:rsidRDefault="004B6C36" w:rsidP="004B6C36">
            <w:pPr>
              <w:jc w:val="center"/>
              <w:rPr>
                <w:sz w:val="12"/>
                <w:szCs w:val="12"/>
              </w:rPr>
            </w:pPr>
            <w:r w:rsidRPr="004B6C36">
              <w:rPr>
                <w:sz w:val="12"/>
                <w:szCs w:val="12"/>
              </w:rPr>
              <w:t>NQ 32-09/7/2021</w:t>
            </w:r>
          </w:p>
        </w:tc>
        <w:tc>
          <w:tcPr>
            <w:tcW w:w="850" w:type="dxa"/>
            <w:tcBorders>
              <w:top w:val="nil"/>
              <w:left w:val="nil"/>
              <w:bottom w:val="single" w:sz="4" w:space="0" w:color="auto"/>
              <w:right w:val="single" w:sz="4" w:space="0" w:color="auto"/>
            </w:tcBorders>
            <w:shd w:val="clear" w:color="auto" w:fill="auto"/>
            <w:vAlign w:val="center"/>
            <w:hideMark/>
          </w:tcPr>
          <w:p w14:paraId="426005B5" w14:textId="77777777" w:rsidR="004B6C36" w:rsidRPr="004B6C36" w:rsidRDefault="004B6C36" w:rsidP="004B6C36">
            <w:pPr>
              <w:jc w:val="right"/>
              <w:rPr>
                <w:sz w:val="12"/>
                <w:szCs w:val="12"/>
              </w:rPr>
            </w:pPr>
            <w:r w:rsidRPr="004B6C36">
              <w:rPr>
                <w:sz w:val="12"/>
                <w:szCs w:val="12"/>
              </w:rPr>
              <w:t>35.000</w:t>
            </w:r>
          </w:p>
        </w:tc>
        <w:tc>
          <w:tcPr>
            <w:tcW w:w="851" w:type="dxa"/>
            <w:tcBorders>
              <w:top w:val="nil"/>
              <w:left w:val="nil"/>
              <w:bottom w:val="single" w:sz="4" w:space="0" w:color="auto"/>
              <w:right w:val="single" w:sz="4" w:space="0" w:color="auto"/>
            </w:tcBorders>
            <w:shd w:val="clear" w:color="auto" w:fill="auto"/>
            <w:vAlign w:val="center"/>
            <w:hideMark/>
          </w:tcPr>
          <w:p w14:paraId="78C7BC34" w14:textId="77777777" w:rsidR="004B6C36" w:rsidRPr="004B6C36" w:rsidRDefault="004B6C36" w:rsidP="004B6C36">
            <w:pPr>
              <w:jc w:val="right"/>
              <w:rPr>
                <w:sz w:val="12"/>
                <w:szCs w:val="12"/>
              </w:rPr>
            </w:pPr>
            <w:r w:rsidRPr="004B6C36">
              <w:rPr>
                <w:sz w:val="12"/>
                <w:szCs w:val="12"/>
              </w:rPr>
              <w:t>31.500</w:t>
            </w:r>
          </w:p>
        </w:tc>
        <w:tc>
          <w:tcPr>
            <w:tcW w:w="708" w:type="dxa"/>
            <w:tcBorders>
              <w:top w:val="nil"/>
              <w:left w:val="nil"/>
              <w:bottom w:val="single" w:sz="4" w:space="0" w:color="auto"/>
              <w:right w:val="single" w:sz="4" w:space="0" w:color="auto"/>
            </w:tcBorders>
            <w:shd w:val="clear" w:color="auto" w:fill="auto"/>
            <w:vAlign w:val="center"/>
            <w:hideMark/>
          </w:tcPr>
          <w:p w14:paraId="218C13B9" w14:textId="77777777" w:rsidR="004B6C36" w:rsidRPr="004B6C36" w:rsidRDefault="004B6C36" w:rsidP="004B6C36">
            <w:pPr>
              <w:jc w:val="right"/>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15DD6B5D" w14:textId="77777777" w:rsidR="004B6C36" w:rsidRPr="004B6C36" w:rsidRDefault="004B6C36" w:rsidP="004B6C36">
            <w:pPr>
              <w:jc w:val="right"/>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6A6C8960" w14:textId="77777777" w:rsidR="004B6C36" w:rsidRPr="004B6C36" w:rsidRDefault="004B6C36" w:rsidP="004B6C36">
            <w:pPr>
              <w:jc w:val="right"/>
              <w:rPr>
                <w:sz w:val="12"/>
                <w:szCs w:val="12"/>
              </w:rPr>
            </w:pPr>
            <w:r w:rsidRPr="004B6C36">
              <w:rPr>
                <w:sz w:val="12"/>
                <w:szCs w:val="12"/>
              </w:rPr>
              <w:t>31.500</w:t>
            </w:r>
          </w:p>
        </w:tc>
        <w:tc>
          <w:tcPr>
            <w:tcW w:w="992" w:type="dxa"/>
            <w:tcBorders>
              <w:top w:val="nil"/>
              <w:left w:val="nil"/>
              <w:bottom w:val="single" w:sz="4" w:space="0" w:color="auto"/>
              <w:right w:val="single" w:sz="4" w:space="0" w:color="auto"/>
            </w:tcBorders>
            <w:shd w:val="clear" w:color="auto" w:fill="auto"/>
            <w:vAlign w:val="center"/>
            <w:hideMark/>
          </w:tcPr>
          <w:p w14:paraId="60DF29B9" w14:textId="77777777" w:rsidR="004B6C36" w:rsidRPr="004B6C36" w:rsidRDefault="004B6C36" w:rsidP="004B6C36">
            <w:pPr>
              <w:jc w:val="right"/>
              <w:rPr>
                <w:sz w:val="12"/>
                <w:szCs w:val="12"/>
              </w:rPr>
            </w:pPr>
            <w:r w:rsidRPr="004B6C36">
              <w:rPr>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14:paraId="6C509617"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6A9AE22B" w14:textId="77777777" w:rsidR="004B6C36" w:rsidRPr="004B6C36" w:rsidRDefault="004B6C36" w:rsidP="004B6C36">
            <w:pPr>
              <w:jc w:val="right"/>
              <w:rPr>
                <w:sz w:val="12"/>
                <w:szCs w:val="12"/>
              </w:rPr>
            </w:pPr>
            <w:r w:rsidRPr="004B6C36">
              <w:rPr>
                <w:sz w:val="12"/>
                <w:szCs w:val="12"/>
              </w:rPr>
              <w:t>31.500</w:t>
            </w:r>
          </w:p>
        </w:tc>
        <w:tc>
          <w:tcPr>
            <w:tcW w:w="1564" w:type="dxa"/>
            <w:tcBorders>
              <w:top w:val="nil"/>
              <w:left w:val="nil"/>
              <w:bottom w:val="single" w:sz="4" w:space="0" w:color="auto"/>
              <w:right w:val="single" w:sz="4" w:space="0" w:color="auto"/>
            </w:tcBorders>
            <w:shd w:val="clear" w:color="auto" w:fill="auto"/>
            <w:vAlign w:val="center"/>
            <w:hideMark/>
          </w:tcPr>
          <w:p w14:paraId="52E38887" w14:textId="77777777" w:rsidR="004B6C36" w:rsidRPr="004B6C36" w:rsidRDefault="004B6C36" w:rsidP="004B6C36">
            <w:pPr>
              <w:jc w:val="center"/>
              <w:rPr>
                <w:sz w:val="12"/>
                <w:szCs w:val="12"/>
              </w:rPr>
            </w:pPr>
            <w:proofErr w:type="spellStart"/>
            <w:r w:rsidRPr="004B6C36">
              <w:rPr>
                <w:sz w:val="12"/>
                <w:szCs w:val="12"/>
              </w:rPr>
              <w:t>Chưa</w:t>
            </w:r>
            <w:proofErr w:type="spellEnd"/>
            <w:r w:rsidRPr="004B6C36">
              <w:rPr>
                <w:sz w:val="12"/>
                <w:szCs w:val="12"/>
              </w:rPr>
              <w:t xml:space="preserve"> </w:t>
            </w:r>
            <w:proofErr w:type="spellStart"/>
            <w:r w:rsidRPr="004B6C36">
              <w:rPr>
                <w:sz w:val="12"/>
                <w:szCs w:val="12"/>
              </w:rPr>
              <w:t>triển</w:t>
            </w:r>
            <w:proofErr w:type="spellEnd"/>
            <w:r w:rsidRPr="004B6C36">
              <w:rPr>
                <w:sz w:val="12"/>
                <w:szCs w:val="12"/>
              </w:rPr>
              <w:t xml:space="preserve"> </w:t>
            </w:r>
            <w:proofErr w:type="spellStart"/>
            <w:r w:rsidRPr="004B6C36">
              <w:rPr>
                <w:sz w:val="12"/>
                <w:szCs w:val="12"/>
              </w:rPr>
              <w:t>khai</w:t>
            </w:r>
            <w:proofErr w:type="spellEnd"/>
            <w:r w:rsidRPr="004B6C36">
              <w:rPr>
                <w:sz w:val="12"/>
                <w:szCs w:val="12"/>
              </w:rPr>
              <w:t xml:space="preserve"> </w:t>
            </w:r>
            <w:proofErr w:type="spellStart"/>
            <w:r w:rsidRPr="004B6C36">
              <w:rPr>
                <w:sz w:val="12"/>
                <w:szCs w:val="12"/>
              </w:rPr>
              <w:t>thực</w:t>
            </w:r>
            <w:proofErr w:type="spellEnd"/>
            <w:r w:rsidRPr="004B6C36">
              <w:rPr>
                <w:sz w:val="12"/>
                <w:szCs w:val="12"/>
              </w:rPr>
              <w:t xml:space="preserve"> </w:t>
            </w:r>
            <w:proofErr w:type="spellStart"/>
            <w:r w:rsidRPr="004B6C36">
              <w:rPr>
                <w:sz w:val="12"/>
                <w:szCs w:val="12"/>
              </w:rPr>
              <w:t>hiện</w:t>
            </w:r>
            <w:proofErr w:type="spellEnd"/>
            <w:r w:rsidRPr="004B6C36">
              <w:rPr>
                <w:sz w:val="12"/>
                <w:szCs w:val="12"/>
              </w:rPr>
              <w:t xml:space="preserve">, </w:t>
            </w:r>
            <w:proofErr w:type="spellStart"/>
            <w:r w:rsidRPr="004B6C36">
              <w:rPr>
                <w:sz w:val="12"/>
                <w:szCs w:val="12"/>
              </w:rPr>
              <w:t>chuyển</w:t>
            </w:r>
            <w:proofErr w:type="spellEnd"/>
            <w:r w:rsidRPr="004B6C36">
              <w:rPr>
                <w:sz w:val="12"/>
                <w:szCs w:val="12"/>
              </w:rPr>
              <w:t xml:space="preserve"> sang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2026-2030 (</w:t>
            </w:r>
            <w:proofErr w:type="spellStart"/>
            <w:r w:rsidRPr="004B6C36">
              <w:rPr>
                <w:sz w:val="12"/>
                <w:szCs w:val="12"/>
              </w:rPr>
              <w:t>trường</w:t>
            </w:r>
            <w:proofErr w:type="spellEnd"/>
            <w:r w:rsidRPr="004B6C36">
              <w:rPr>
                <w:sz w:val="12"/>
                <w:szCs w:val="12"/>
              </w:rPr>
              <w:t xml:space="preserve"> </w:t>
            </w:r>
            <w:proofErr w:type="spellStart"/>
            <w:r w:rsidRPr="004B6C36">
              <w:rPr>
                <w:sz w:val="12"/>
                <w:szCs w:val="12"/>
              </w:rPr>
              <w:t>hợp</w:t>
            </w:r>
            <w:proofErr w:type="spellEnd"/>
            <w:r w:rsidRPr="004B6C36">
              <w:rPr>
                <w:sz w:val="12"/>
                <w:szCs w:val="12"/>
              </w:rPr>
              <w:t xml:space="preserve"> </w:t>
            </w:r>
            <w:proofErr w:type="spellStart"/>
            <w:r w:rsidRPr="004B6C36">
              <w:rPr>
                <w:sz w:val="12"/>
                <w:szCs w:val="12"/>
              </w:rPr>
              <w:t>cân</w:t>
            </w:r>
            <w:proofErr w:type="spellEnd"/>
            <w:r w:rsidRPr="004B6C36">
              <w:rPr>
                <w:sz w:val="12"/>
                <w:szCs w:val="12"/>
              </w:rPr>
              <w:t xml:space="preserve"> </w:t>
            </w:r>
            <w:proofErr w:type="spellStart"/>
            <w:r w:rsidRPr="004B6C36">
              <w:rPr>
                <w:sz w:val="12"/>
                <w:szCs w:val="12"/>
              </w:rPr>
              <w:t>đối</w:t>
            </w:r>
            <w:proofErr w:type="spellEnd"/>
            <w:r w:rsidRPr="004B6C36">
              <w:rPr>
                <w:sz w:val="12"/>
                <w:szCs w:val="12"/>
              </w:rPr>
              <w:t xml:space="preserve"> </w:t>
            </w:r>
            <w:proofErr w:type="spellStart"/>
            <w:r w:rsidRPr="004B6C36">
              <w:rPr>
                <w:sz w:val="12"/>
                <w:szCs w:val="12"/>
              </w:rPr>
              <w:t>được</w:t>
            </w:r>
            <w:proofErr w:type="spellEnd"/>
            <w:r w:rsidRPr="004B6C36">
              <w:rPr>
                <w:sz w:val="12"/>
                <w:szCs w:val="12"/>
              </w:rPr>
              <w:t xml:space="preserve"> </w:t>
            </w:r>
            <w:proofErr w:type="spellStart"/>
            <w:r w:rsidRPr="004B6C36">
              <w:rPr>
                <w:sz w:val="12"/>
                <w:szCs w:val="12"/>
              </w:rPr>
              <w:t>nguồn</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w:t>
            </w:r>
          </w:p>
        </w:tc>
      </w:tr>
      <w:tr w:rsidR="004B6C36" w:rsidRPr="004B6C36" w14:paraId="173BD3A2" w14:textId="77777777" w:rsidTr="00DD7CE7">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0AE95A" w14:textId="77777777" w:rsidR="004B6C36" w:rsidRPr="004B6C36" w:rsidRDefault="004B6C36" w:rsidP="004B6C36">
            <w:pPr>
              <w:jc w:val="center"/>
              <w:rPr>
                <w:sz w:val="12"/>
                <w:szCs w:val="12"/>
              </w:rPr>
            </w:pPr>
            <w:r w:rsidRPr="004B6C36">
              <w:rPr>
                <w:sz w:val="12"/>
                <w:szCs w:val="12"/>
              </w:rPr>
              <w:t>15</w:t>
            </w:r>
          </w:p>
        </w:tc>
        <w:tc>
          <w:tcPr>
            <w:tcW w:w="2836" w:type="dxa"/>
            <w:tcBorders>
              <w:top w:val="nil"/>
              <w:left w:val="nil"/>
              <w:bottom w:val="single" w:sz="4" w:space="0" w:color="auto"/>
              <w:right w:val="single" w:sz="4" w:space="0" w:color="auto"/>
            </w:tcBorders>
            <w:shd w:val="clear" w:color="auto" w:fill="auto"/>
            <w:vAlign w:val="center"/>
            <w:hideMark/>
          </w:tcPr>
          <w:p w14:paraId="4BA705E0" w14:textId="77777777" w:rsidR="004B6C36" w:rsidRPr="004B6C36" w:rsidRDefault="004B6C36" w:rsidP="004B6C36">
            <w:pPr>
              <w:rPr>
                <w:sz w:val="12"/>
                <w:szCs w:val="12"/>
              </w:rPr>
            </w:pPr>
            <w:proofErr w:type="spellStart"/>
            <w:r w:rsidRPr="004B6C36">
              <w:rPr>
                <w:sz w:val="12"/>
                <w:szCs w:val="12"/>
              </w:rPr>
              <w:t>Đường</w:t>
            </w:r>
            <w:proofErr w:type="spellEnd"/>
            <w:r w:rsidRPr="004B6C36">
              <w:rPr>
                <w:sz w:val="12"/>
                <w:szCs w:val="12"/>
              </w:rPr>
              <w:t xml:space="preserve"> </w:t>
            </w:r>
            <w:proofErr w:type="spellStart"/>
            <w:r w:rsidRPr="004B6C36">
              <w:rPr>
                <w:sz w:val="12"/>
                <w:szCs w:val="12"/>
              </w:rPr>
              <w:t>giao</w:t>
            </w:r>
            <w:proofErr w:type="spellEnd"/>
            <w:r w:rsidRPr="004B6C36">
              <w:rPr>
                <w:sz w:val="12"/>
                <w:szCs w:val="12"/>
              </w:rPr>
              <w:t xml:space="preserve"> </w:t>
            </w:r>
            <w:proofErr w:type="spellStart"/>
            <w:r w:rsidRPr="004B6C36">
              <w:rPr>
                <w:sz w:val="12"/>
                <w:szCs w:val="12"/>
              </w:rPr>
              <w:t>thông</w:t>
            </w:r>
            <w:proofErr w:type="spellEnd"/>
            <w:r w:rsidRPr="004B6C36">
              <w:rPr>
                <w:sz w:val="12"/>
                <w:szCs w:val="12"/>
              </w:rPr>
              <w:t xml:space="preserve"> </w:t>
            </w:r>
            <w:proofErr w:type="spellStart"/>
            <w:r w:rsidRPr="004B6C36">
              <w:rPr>
                <w:sz w:val="12"/>
                <w:szCs w:val="12"/>
              </w:rPr>
              <w:t>trung</w:t>
            </w:r>
            <w:proofErr w:type="spellEnd"/>
            <w:r w:rsidRPr="004B6C36">
              <w:rPr>
                <w:sz w:val="12"/>
                <w:szCs w:val="12"/>
              </w:rPr>
              <w:t xml:space="preserve"> </w:t>
            </w:r>
            <w:proofErr w:type="spellStart"/>
            <w:r w:rsidRPr="004B6C36">
              <w:rPr>
                <w:sz w:val="12"/>
                <w:szCs w:val="12"/>
              </w:rPr>
              <w:t>tâm</w:t>
            </w:r>
            <w:proofErr w:type="spellEnd"/>
            <w:r w:rsidRPr="004B6C36">
              <w:rPr>
                <w:sz w:val="12"/>
                <w:szCs w:val="12"/>
              </w:rPr>
              <w:t xml:space="preserve">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trấn</w:t>
            </w:r>
            <w:proofErr w:type="spellEnd"/>
            <w:r w:rsidRPr="004B6C36">
              <w:rPr>
                <w:sz w:val="12"/>
                <w:szCs w:val="12"/>
              </w:rPr>
              <w:t xml:space="preserve"> </w:t>
            </w:r>
            <w:proofErr w:type="spellStart"/>
            <w:r w:rsidRPr="004B6C36">
              <w:rPr>
                <w:sz w:val="12"/>
                <w:szCs w:val="12"/>
              </w:rPr>
              <w:t>huyện</w:t>
            </w:r>
            <w:proofErr w:type="spellEnd"/>
            <w:r w:rsidRPr="004B6C36">
              <w:rPr>
                <w:sz w:val="12"/>
                <w:szCs w:val="12"/>
              </w:rPr>
              <w:t xml:space="preserve"> </w:t>
            </w:r>
            <w:proofErr w:type="spellStart"/>
            <w:r w:rsidRPr="004B6C36">
              <w:rPr>
                <w:sz w:val="12"/>
                <w:szCs w:val="12"/>
              </w:rPr>
              <w:t>ly</w:t>
            </w:r>
            <w:proofErr w:type="spellEnd"/>
            <w:r w:rsidRPr="004B6C36">
              <w:rPr>
                <w:sz w:val="12"/>
                <w:szCs w:val="12"/>
              </w:rPr>
              <w:t xml:space="preserve">̣ Kon </w:t>
            </w:r>
            <w:proofErr w:type="spellStart"/>
            <w:r w:rsidRPr="004B6C36">
              <w:rPr>
                <w:sz w:val="12"/>
                <w:szCs w:val="12"/>
              </w:rPr>
              <w:t>Rẫy</w:t>
            </w:r>
            <w:proofErr w:type="spellEnd"/>
            <w:r w:rsidRPr="004B6C36">
              <w:rPr>
                <w:sz w:val="12"/>
                <w:szCs w:val="12"/>
              </w:rPr>
              <w:t xml:space="preserve"> (</w:t>
            </w:r>
            <w:proofErr w:type="spellStart"/>
            <w:r w:rsidRPr="004B6C36">
              <w:rPr>
                <w:sz w:val="12"/>
                <w:szCs w:val="12"/>
              </w:rPr>
              <w:t>Khu</w:t>
            </w:r>
            <w:proofErr w:type="spellEnd"/>
            <w:r w:rsidRPr="004B6C36">
              <w:rPr>
                <w:sz w:val="12"/>
                <w:szCs w:val="12"/>
              </w:rPr>
              <w:t xml:space="preserve"> </w:t>
            </w:r>
            <w:proofErr w:type="spellStart"/>
            <w:r w:rsidRPr="004B6C36">
              <w:rPr>
                <w:sz w:val="12"/>
                <w:szCs w:val="12"/>
              </w:rPr>
              <w:t>Thương</w:t>
            </w:r>
            <w:proofErr w:type="spellEnd"/>
            <w:r w:rsidRPr="004B6C36">
              <w:rPr>
                <w:sz w:val="12"/>
                <w:szCs w:val="12"/>
              </w:rPr>
              <w:t xml:space="preserve"> </w:t>
            </w:r>
            <w:proofErr w:type="spellStart"/>
            <w:r w:rsidRPr="004B6C36">
              <w:rPr>
                <w:sz w:val="12"/>
                <w:szCs w:val="12"/>
              </w:rPr>
              <w:t>mại</w:t>
            </w:r>
            <w:proofErr w:type="spellEnd"/>
            <w:r w:rsidRPr="004B6C36">
              <w:rPr>
                <w:sz w:val="12"/>
                <w:szCs w:val="12"/>
              </w:rPr>
              <w:t xml:space="preserve"> - </w:t>
            </w:r>
            <w:proofErr w:type="spellStart"/>
            <w:r w:rsidRPr="004B6C36">
              <w:rPr>
                <w:sz w:val="12"/>
                <w:szCs w:val="12"/>
              </w:rPr>
              <w:t>Giáo</w:t>
            </w:r>
            <w:proofErr w:type="spellEnd"/>
            <w:r w:rsidRPr="004B6C36">
              <w:rPr>
                <w:sz w:val="12"/>
                <w:szCs w:val="12"/>
              </w:rPr>
              <w:t xml:space="preserve"> </w:t>
            </w:r>
            <w:proofErr w:type="spellStart"/>
            <w:r w:rsidRPr="004B6C36">
              <w:rPr>
                <w:sz w:val="12"/>
                <w:szCs w:val="12"/>
              </w:rPr>
              <w:t>dục</w:t>
            </w:r>
            <w:proofErr w:type="spellEnd"/>
            <w:r w:rsidRPr="004B6C36">
              <w:rPr>
                <w:sz w:val="12"/>
                <w:szCs w:val="12"/>
              </w:rPr>
              <w:t xml:space="preserve"> </w:t>
            </w:r>
            <w:proofErr w:type="spellStart"/>
            <w:r w:rsidRPr="004B6C36">
              <w:rPr>
                <w:sz w:val="12"/>
                <w:szCs w:val="12"/>
              </w:rPr>
              <w:t>va</w:t>
            </w:r>
            <w:proofErr w:type="spellEnd"/>
            <w:r w:rsidRPr="004B6C36">
              <w:rPr>
                <w:sz w:val="12"/>
                <w:szCs w:val="12"/>
              </w:rPr>
              <w:t xml:space="preserve">̀ </w:t>
            </w:r>
            <w:proofErr w:type="spellStart"/>
            <w:r w:rsidRPr="004B6C36">
              <w:rPr>
                <w:sz w:val="12"/>
                <w:szCs w:val="12"/>
              </w:rPr>
              <w:t>Dân</w:t>
            </w:r>
            <w:proofErr w:type="spellEnd"/>
            <w:r w:rsidRPr="004B6C36">
              <w:rPr>
                <w:sz w:val="12"/>
                <w:szCs w:val="12"/>
              </w:rPr>
              <w:t xml:space="preserve"> </w:t>
            </w:r>
            <w:proofErr w:type="spellStart"/>
            <w:r w:rsidRPr="004B6C36">
              <w:rPr>
                <w:sz w:val="12"/>
                <w:szCs w:val="12"/>
              </w:rPr>
              <w:t>cư</w:t>
            </w:r>
            <w:proofErr w:type="spellEnd"/>
            <w:r w:rsidRPr="004B6C36">
              <w:rPr>
                <w:sz w:val="12"/>
                <w:szCs w:val="12"/>
              </w:rPr>
              <w:t xml:space="preserve"> </w:t>
            </w:r>
            <w:proofErr w:type="spellStart"/>
            <w:r w:rsidRPr="004B6C36">
              <w:rPr>
                <w:sz w:val="12"/>
                <w:szCs w:val="12"/>
              </w:rPr>
              <w:t>Phía</w:t>
            </w:r>
            <w:proofErr w:type="spellEnd"/>
            <w:r w:rsidRPr="004B6C36">
              <w:rPr>
                <w:sz w:val="12"/>
                <w:szCs w:val="12"/>
              </w:rPr>
              <w:t xml:space="preserve"> </w:t>
            </w:r>
            <w:proofErr w:type="spellStart"/>
            <w:r w:rsidRPr="004B6C36">
              <w:rPr>
                <w:sz w:val="12"/>
                <w:szCs w:val="12"/>
              </w:rPr>
              <w:t>Tây</w:t>
            </w:r>
            <w:proofErr w:type="spellEnd"/>
            <w:r w:rsidRPr="004B6C36">
              <w:rPr>
                <w:sz w:val="12"/>
                <w:szCs w:val="12"/>
              </w:rPr>
              <w:t>)</w:t>
            </w:r>
          </w:p>
        </w:tc>
        <w:tc>
          <w:tcPr>
            <w:tcW w:w="1134" w:type="dxa"/>
            <w:tcBorders>
              <w:top w:val="nil"/>
              <w:left w:val="nil"/>
              <w:bottom w:val="single" w:sz="4" w:space="0" w:color="auto"/>
              <w:right w:val="single" w:sz="4" w:space="0" w:color="auto"/>
            </w:tcBorders>
            <w:shd w:val="clear" w:color="auto" w:fill="auto"/>
            <w:vAlign w:val="center"/>
            <w:hideMark/>
          </w:tcPr>
          <w:p w14:paraId="61993698"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Kon </w:t>
            </w:r>
            <w:proofErr w:type="spellStart"/>
            <w:r w:rsidRPr="004B6C36">
              <w:rPr>
                <w:sz w:val="12"/>
                <w:szCs w:val="12"/>
              </w:rPr>
              <w:t>Rẫy</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DD0455A"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Kon </w:t>
            </w:r>
            <w:proofErr w:type="spellStart"/>
            <w:r w:rsidRPr="004B6C36">
              <w:rPr>
                <w:sz w:val="12"/>
                <w:szCs w:val="12"/>
              </w:rPr>
              <w:t>Braih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A016942" w14:textId="77777777" w:rsidR="004B6C36" w:rsidRPr="004B6C36" w:rsidRDefault="004B6C36" w:rsidP="004B6C36">
            <w:pPr>
              <w:jc w:val="center"/>
              <w:rPr>
                <w:sz w:val="12"/>
                <w:szCs w:val="12"/>
              </w:rPr>
            </w:pP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Ruồng</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32FE178" w14:textId="77777777" w:rsidR="004B6C36" w:rsidRPr="004B6C36" w:rsidRDefault="004B6C36" w:rsidP="004B6C36">
            <w:pPr>
              <w:jc w:val="center"/>
              <w:rPr>
                <w:sz w:val="12"/>
                <w:szCs w:val="12"/>
              </w:rPr>
            </w:pPr>
            <w:r w:rsidRPr="004B6C36">
              <w:rPr>
                <w:sz w:val="12"/>
                <w:szCs w:val="12"/>
              </w:rPr>
              <w:t>NQ 33-09/7/2021</w:t>
            </w:r>
          </w:p>
        </w:tc>
        <w:tc>
          <w:tcPr>
            <w:tcW w:w="850" w:type="dxa"/>
            <w:tcBorders>
              <w:top w:val="nil"/>
              <w:left w:val="nil"/>
              <w:bottom w:val="single" w:sz="4" w:space="0" w:color="auto"/>
              <w:right w:val="single" w:sz="4" w:space="0" w:color="auto"/>
            </w:tcBorders>
            <w:shd w:val="clear" w:color="auto" w:fill="auto"/>
            <w:vAlign w:val="center"/>
            <w:hideMark/>
          </w:tcPr>
          <w:p w14:paraId="4EE97FED" w14:textId="77777777" w:rsidR="004B6C36" w:rsidRPr="004B6C36" w:rsidRDefault="004B6C36" w:rsidP="004B6C36">
            <w:pPr>
              <w:jc w:val="right"/>
              <w:rPr>
                <w:sz w:val="12"/>
                <w:szCs w:val="12"/>
              </w:rPr>
            </w:pPr>
            <w:r w:rsidRPr="004B6C36">
              <w:rPr>
                <w:sz w:val="12"/>
                <w:szCs w:val="12"/>
              </w:rPr>
              <w:t>85.000</w:t>
            </w:r>
          </w:p>
        </w:tc>
        <w:tc>
          <w:tcPr>
            <w:tcW w:w="851" w:type="dxa"/>
            <w:tcBorders>
              <w:top w:val="nil"/>
              <w:left w:val="nil"/>
              <w:bottom w:val="single" w:sz="4" w:space="0" w:color="auto"/>
              <w:right w:val="single" w:sz="4" w:space="0" w:color="auto"/>
            </w:tcBorders>
            <w:shd w:val="clear" w:color="auto" w:fill="auto"/>
            <w:vAlign w:val="center"/>
            <w:hideMark/>
          </w:tcPr>
          <w:p w14:paraId="6EDD7DF0" w14:textId="77777777" w:rsidR="004B6C36" w:rsidRPr="004B6C36" w:rsidRDefault="004B6C36" w:rsidP="004B6C36">
            <w:pPr>
              <w:jc w:val="right"/>
              <w:rPr>
                <w:sz w:val="12"/>
                <w:szCs w:val="12"/>
              </w:rPr>
            </w:pPr>
            <w:r w:rsidRPr="004B6C36">
              <w:rPr>
                <w:sz w:val="12"/>
                <w:szCs w:val="12"/>
              </w:rPr>
              <w:t>70.000</w:t>
            </w:r>
          </w:p>
        </w:tc>
        <w:tc>
          <w:tcPr>
            <w:tcW w:w="708" w:type="dxa"/>
            <w:tcBorders>
              <w:top w:val="nil"/>
              <w:left w:val="nil"/>
              <w:bottom w:val="single" w:sz="4" w:space="0" w:color="auto"/>
              <w:right w:val="single" w:sz="4" w:space="0" w:color="auto"/>
            </w:tcBorders>
            <w:shd w:val="clear" w:color="auto" w:fill="auto"/>
            <w:vAlign w:val="center"/>
            <w:hideMark/>
          </w:tcPr>
          <w:p w14:paraId="42354E08" w14:textId="77777777" w:rsidR="004B6C36" w:rsidRPr="004B6C36" w:rsidRDefault="004B6C36" w:rsidP="004B6C36">
            <w:pPr>
              <w:jc w:val="right"/>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11FF6DD6" w14:textId="77777777" w:rsidR="004B6C36" w:rsidRPr="004B6C36" w:rsidRDefault="004B6C36" w:rsidP="004B6C36">
            <w:pPr>
              <w:jc w:val="right"/>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F2577EC" w14:textId="77777777" w:rsidR="004B6C36" w:rsidRPr="004B6C36" w:rsidRDefault="004B6C36" w:rsidP="004B6C36">
            <w:pPr>
              <w:jc w:val="right"/>
              <w:rPr>
                <w:sz w:val="12"/>
                <w:szCs w:val="12"/>
              </w:rPr>
            </w:pPr>
            <w:r w:rsidRPr="004B6C36">
              <w:rPr>
                <w:sz w:val="12"/>
                <w:szCs w:val="12"/>
              </w:rPr>
              <w:t>70.000</w:t>
            </w:r>
          </w:p>
        </w:tc>
        <w:tc>
          <w:tcPr>
            <w:tcW w:w="992" w:type="dxa"/>
            <w:tcBorders>
              <w:top w:val="nil"/>
              <w:left w:val="nil"/>
              <w:bottom w:val="single" w:sz="4" w:space="0" w:color="auto"/>
              <w:right w:val="single" w:sz="4" w:space="0" w:color="auto"/>
            </w:tcBorders>
            <w:shd w:val="clear" w:color="auto" w:fill="auto"/>
            <w:vAlign w:val="center"/>
            <w:hideMark/>
          </w:tcPr>
          <w:p w14:paraId="2B764FA9" w14:textId="77777777" w:rsidR="004B6C36" w:rsidRPr="004B6C36" w:rsidRDefault="004B6C36" w:rsidP="004B6C36">
            <w:pPr>
              <w:jc w:val="right"/>
              <w:rPr>
                <w:sz w:val="12"/>
                <w:szCs w:val="12"/>
              </w:rPr>
            </w:pPr>
            <w:r w:rsidRPr="004B6C36">
              <w:rPr>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14:paraId="74DABF56"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06EB483F" w14:textId="77777777" w:rsidR="004B6C36" w:rsidRPr="004B6C36" w:rsidRDefault="004B6C36" w:rsidP="004B6C36">
            <w:pPr>
              <w:jc w:val="right"/>
              <w:rPr>
                <w:sz w:val="12"/>
                <w:szCs w:val="12"/>
              </w:rPr>
            </w:pPr>
            <w:r w:rsidRPr="004B6C36">
              <w:rPr>
                <w:sz w:val="12"/>
                <w:szCs w:val="12"/>
              </w:rPr>
              <w:t>70.000</w:t>
            </w:r>
          </w:p>
        </w:tc>
        <w:tc>
          <w:tcPr>
            <w:tcW w:w="1564" w:type="dxa"/>
            <w:tcBorders>
              <w:top w:val="nil"/>
              <w:left w:val="nil"/>
              <w:bottom w:val="single" w:sz="4" w:space="0" w:color="auto"/>
              <w:right w:val="single" w:sz="4" w:space="0" w:color="auto"/>
            </w:tcBorders>
            <w:shd w:val="clear" w:color="auto" w:fill="auto"/>
            <w:vAlign w:val="center"/>
            <w:hideMark/>
          </w:tcPr>
          <w:p w14:paraId="0B3F5210" w14:textId="77777777" w:rsidR="004B6C36" w:rsidRPr="004B6C36" w:rsidRDefault="004B6C36" w:rsidP="004B6C36">
            <w:pPr>
              <w:jc w:val="center"/>
              <w:rPr>
                <w:sz w:val="12"/>
                <w:szCs w:val="12"/>
              </w:rPr>
            </w:pPr>
            <w:proofErr w:type="spellStart"/>
            <w:r w:rsidRPr="004B6C36">
              <w:rPr>
                <w:sz w:val="12"/>
                <w:szCs w:val="12"/>
              </w:rPr>
              <w:t>Chưa</w:t>
            </w:r>
            <w:proofErr w:type="spellEnd"/>
            <w:r w:rsidRPr="004B6C36">
              <w:rPr>
                <w:sz w:val="12"/>
                <w:szCs w:val="12"/>
              </w:rPr>
              <w:t xml:space="preserve"> </w:t>
            </w:r>
            <w:proofErr w:type="spellStart"/>
            <w:r w:rsidRPr="004B6C36">
              <w:rPr>
                <w:sz w:val="12"/>
                <w:szCs w:val="12"/>
              </w:rPr>
              <w:t>triển</w:t>
            </w:r>
            <w:proofErr w:type="spellEnd"/>
            <w:r w:rsidRPr="004B6C36">
              <w:rPr>
                <w:sz w:val="12"/>
                <w:szCs w:val="12"/>
              </w:rPr>
              <w:t xml:space="preserve"> </w:t>
            </w:r>
            <w:proofErr w:type="spellStart"/>
            <w:r w:rsidRPr="004B6C36">
              <w:rPr>
                <w:sz w:val="12"/>
                <w:szCs w:val="12"/>
              </w:rPr>
              <w:t>khai</w:t>
            </w:r>
            <w:proofErr w:type="spellEnd"/>
            <w:r w:rsidRPr="004B6C36">
              <w:rPr>
                <w:sz w:val="12"/>
                <w:szCs w:val="12"/>
              </w:rPr>
              <w:t xml:space="preserve"> </w:t>
            </w:r>
            <w:proofErr w:type="spellStart"/>
            <w:r w:rsidRPr="004B6C36">
              <w:rPr>
                <w:sz w:val="12"/>
                <w:szCs w:val="12"/>
              </w:rPr>
              <w:t>thực</w:t>
            </w:r>
            <w:proofErr w:type="spellEnd"/>
            <w:r w:rsidRPr="004B6C36">
              <w:rPr>
                <w:sz w:val="12"/>
                <w:szCs w:val="12"/>
              </w:rPr>
              <w:t xml:space="preserve"> </w:t>
            </w:r>
            <w:proofErr w:type="spellStart"/>
            <w:r w:rsidRPr="004B6C36">
              <w:rPr>
                <w:sz w:val="12"/>
                <w:szCs w:val="12"/>
              </w:rPr>
              <w:t>hiện</w:t>
            </w:r>
            <w:proofErr w:type="spellEnd"/>
            <w:r w:rsidRPr="004B6C36">
              <w:rPr>
                <w:sz w:val="12"/>
                <w:szCs w:val="12"/>
              </w:rPr>
              <w:t xml:space="preserve">, </w:t>
            </w:r>
            <w:proofErr w:type="spellStart"/>
            <w:r w:rsidRPr="004B6C36">
              <w:rPr>
                <w:sz w:val="12"/>
                <w:szCs w:val="12"/>
              </w:rPr>
              <w:t>chuyển</w:t>
            </w:r>
            <w:proofErr w:type="spellEnd"/>
            <w:r w:rsidRPr="004B6C36">
              <w:rPr>
                <w:sz w:val="12"/>
                <w:szCs w:val="12"/>
              </w:rPr>
              <w:t xml:space="preserve"> sang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2026-2030 (</w:t>
            </w:r>
            <w:proofErr w:type="spellStart"/>
            <w:r w:rsidRPr="004B6C36">
              <w:rPr>
                <w:sz w:val="12"/>
                <w:szCs w:val="12"/>
              </w:rPr>
              <w:t>trường</w:t>
            </w:r>
            <w:proofErr w:type="spellEnd"/>
            <w:r w:rsidRPr="004B6C36">
              <w:rPr>
                <w:sz w:val="12"/>
                <w:szCs w:val="12"/>
              </w:rPr>
              <w:t xml:space="preserve"> </w:t>
            </w:r>
            <w:proofErr w:type="spellStart"/>
            <w:r w:rsidRPr="004B6C36">
              <w:rPr>
                <w:sz w:val="12"/>
                <w:szCs w:val="12"/>
              </w:rPr>
              <w:t>hợp</w:t>
            </w:r>
            <w:proofErr w:type="spellEnd"/>
            <w:r w:rsidRPr="004B6C36">
              <w:rPr>
                <w:sz w:val="12"/>
                <w:szCs w:val="12"/>
              </w:rPr>
              <w:t xml:space="preserve"> </w:t>
            </w:r>
            <w:proofErr w:type="spellStart"/>
            <w:r w:rsidRPr="004B6C36">
              <w:rPr>
                <w:sz w:val="12"/>
                <w:szCs w:val="12"/>
              </w:rPr>
              <w:t>cân</w:t>
            </w:r>
            <w:proofErr w:type="spellEnd"/>
            <w:r w:rsidRPr="004B6C36">
              <w:rPr>
                <w:sz w:val="12"/>
                <w:szCs w:val="12"/>
              </w:rPr>
              <w:t xml:space="preserve"> </w:t>
            </w:r>
            <w:proofErr w:type="spellStart"/>
            <w:r w:rsidRPr="004B6C36">
              <w:rPr>
                <w:sz w:val="12"/>
                <w:szCs w:val="12"/>
              </w:rPr>
              <w:t>đối</w:t>
            </w:r>
            <w:proofErr w:type="spellEnd"/>
            <w:r w:rsidRPr="004B6C36">
              <w:rPr>
                <w:sz w:val="12"/>
                <w:szCs w:val="12"/>
              </w:rPr>
              <w:t xml:space="preserve"> </w:t>
            </w:r>
            <w:proofErr w:type="spellStart"/>
            <w:r w:rsidRPr="004B6C36">
              <w:rPr>
                <w:sz w:val="12"/>
                <w:szCs w:val="12"/>
              </w:rPr>
              <w:t>được</w:t>
            </w:r>
            <w:proofErr w:type="spellEnd"/>
            <w:r w:rsidRPr="004B6C36">
              <w:rPr>
                <w:sz w:val="12"/>
                <w:szCs w:val="12"/>
              </w:rPr>
              <w:t xml:space="preserve"> </w:t>
            </w:r>
            <w:proofErr w:type="spellStart"/>
            <w:r w:rsidRPr="004B6C36">
              <w:rPr>
                <w:sz w:val="12"/>
                <w:szCs w:val="12"/>
              </w:rPr>
              <w:t>nguồn</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w:t>
            </w:r>
          </w:p>
        </w:tc>
      </w:tr>
      <w:tr w:rsidR="004B6C36" w:rsidRPr="004B6C36" w14:paraId="2CEBD200" w14:textId="77777777" w:rsidTr="00DD7CE7">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329A95" w14:textId="77777777" w:rsidR="004B6C36" w:rsidRPr="004B6C36" w:rsidRDefault="004B6C36" w:rsidP="004B6C36">
            <w:pPr>
              <w:jc w:val="center"/>
              <w:rPr>
                <w:sz w:val="12"/>
                <w:szCs w:val="12"/>
              </w:rPr>
            </w:pPr>
            <w:r w:rsidRPr="004B6C36">
              <w:rPr>
                <w:sz w:val="12"/>
                <w:szCs w:val="12"/>
              </w:rPr>
              <w:lastRenderedPageBreak/>
              <w:t>16</w:t>
            </w:r>
          </w:p>
        </w:tc>
        <w:tc>
          <w:tcPr>
            <w:tcW w:w="2836" w:type="dxa"/>
            <w:tcBorders>
              <w:top w:val="nil"/>
              <w:left w:val="nil"/>
              <w:bottom w:val="single" w:sz="4" w:space="0" w:color="auto"/>
              <w:right w:val="single" w:sz="4" w:space="0" w:color="auto"/>
            </w:tcBorders>
            <w:shd w:val="clear" w:color="auto" w:fill="auto"/>
            <w:vAlign w:val="center"/>
            <w:hideMark/>
          </w:tcPr>
          <w:p w14:paraId="496130D4" w14:textId="77777777" w:rsidR="004B6C36" w:rsidRPr="004B6C36" w:rsidRDefault="004B6C36" w:rsidP="004B6C36">
            <w:pPr>
              <w:rPr>
                <w:sz w:val="12"/>
                <w:szCs w:val="12"/>
              </w:rPr>
            </w:pPr>
            <w:proofErr w:type="spellStart"/>
            <w:r w:rsidRPr="004B6C36">
              <w:rPr>
                <w:sz w:val="12"/>
                <w:szCs w:val="12"/>
              </w:rPr>
              <w:t>Kè</w:t>
            </w:r>
            <w:proofErr w:type="spellEnd"/>
            <w:r w:rsidRPr="004B6C36">
              <w:rPr>
                <w:sz w:val="12"/>
                <w:szCs w:val="12"/>
              </w:rPr>
              <w:t xml:space="preserve"> </w:t>
            </w:r>
            <w:proofErr w:type="spellStart"/>
            <w:r w:rsidRPr="004B6C36">
              <w:rPr>
                <w:sz w:val="12"/>
                <w:szCs w:val="12"/>
              </w:rPr>
              <w:t>chống</w:t>
            </w:r>
            <w:proofErr w:type="spellEnd"/>
            <w:r w:rsidRPr="004B6C36">
              <w:rPr>
                <w:sz w:val="12"/>
                <w:szCs w:val="12"/>
              </w:rPr>
              <w:t xml:space="preserve"> </w:t>
            </w:r>
            <w:proofErr w:type="spellStart"/>
            <w:r w:rsidRPr="004B6C36">
              <w:rPr>
                <w:sz w:val="12"/>
                <w:szCs w:val="12"/>
              </w:rPr>
              <w:t>sạt</w:t>
            </w:r>
            <w:proofErr w:type="spellEnd"/>
            <w:r w:rsidRPr="004B6C36">
              <w:rPr>
                <w:sz w:val="12"/>
                <w:szCs w:val="12"/>
              </w:rPr>
              <w:t xml:space="preserve"> </w:t>
            </w:r>
            <w:proofErr w:type="spellStart"/>
            <w:r w:rsidRPr="004B6C36">
              <w:rPr>
                <w:sz w:val="12"/>
                <w:szCs w:val="12"/>
              </w:rPr>
              <w:t>lở</w:t>
            </w:r>
            <w:proofErr w:type="spellEnd"/>
            <w:r w:rsidRPr="004B6C36">
              <w:rPr>
                <w:sz w:val="12"/>
                <w:szCs w:val="12"/>
              </w:rPr>
              <w:t xml:space="preserve"> </w:t>
            </w:r>
            <w:proofErr w:type="spellStart"/>
            <w:r w:rsidRPr="004B6C36">
              <w:rPr>
                <w:sz w:val="12"/>
                <w:szCs w:val="12"/>
              </w:rPr>
              <w:t>suối</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Sia </w:t>
            </w:r>
            <w:proofErr w:type="spellStart"/>
            <w:r w:rsidRPr="004B6C36">
              <w:rPr>
                <w:sz w:val="12"/>
                <w:szCs w:val="12"/>
              </w:rPr>
              <w:t>đoạn</w:t>
            </w:r>
            <w:proofErr w:type="spellEnd"/>
            <w:r w:rsidRPr="004B6C36">
              <w:rPr>
                <w:sz w:val="12"/>
                <w:szCs w:val="12"/>
              </w:rPr>
              <w:t xml:space="preserve"> qua </w:t>
            </w:r>
            <w:proofErr w:type="spellStart"/>
            <w:r w:rsidRPr="004B6C36">
              <w:rPr>
                <w:sz w:val="12"/>
                <w:szCs w:val="12"/>
              </w:rPr>
              <w:t>xã</w:t>
            </w:r>
            <w:proofErr w:type="spellEnd"/>
            <w:r w:rsidRPr="004B6C36">
              <w:rPr>
                <w:sz w:val="12"/>
                <w:szCs w:val="12"/>
              </w:rPr>
              <w:t xml:space="preserve"> Sa </w:t>
            </w:r>
            <w:proofErr w:type="spellStart"/>
            <w:r w:rsidRPr="004B6C36">
              <w:rPr>
                <w:sz w:val="12"/>
                <w:szCs w:val="12"/>
              </w:rPr>
              <w:t>Nhơn</w:t>
            </w:r>
            <w:proofErr w:type="spellEnd"/>
            <w:r w:rsidRPr="004B6C36">
              <w:rPr>
                <w:sz w:val="12"/>
                <w:szCs w:val="12"/>
              </w:rPr>
              <w:t xml:space="preserve">, Sa </w:t>
            </w:r>
            <w:proofErr w:type="spellStart"/>
            <w:r w:rsidRPr="004B6C36">
              <w:rPr>
                <w:sz w:val="12"/>
                <w:szCs w:val="12"/>
              </w:rPr>
              <w:t>Nghĩa</w:t>
            </w:r>
            <w:proofErr w:type="spellEnd"/>
            <w:r w:rsidRPr="004B6C36">
              <w:rPr>
                <w:sz w:val="12"/>
                <w:szCs w:val="12"/>
              </w:rPr>
              <w:t xml:space="preserve"> </w:t>
            </w:r>
            <w:proofErr w:type="spellStart"/>
            <w:r w:rsidRPr="004B6C36">
              <w:rPr>
                <w:sz w:val="12"/>
                <w:szCs w:val="12"/>
              </w:rPr>
              <w:t>và</w:t>
            </w:r>
            <w:proofErr w:type="spellEnd"/>
            <w:r w:rsidRPr="004B6C36">
              <w:rPr>
                <w:sz w:val="12"/>
                <w:szCs w:val="12"/>
              </w:rPr>
              <w:t xml:space="preserve">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trấn</w:t>
            </w:r>
            <w:proofErr w:type="spellEnd"/>
            <w:r w:rsidRPr="004B6C36">
              <w:rPr>
                <w:sz w:val="12"/>
                <w:szCs w:val="12"/>
              </w:rPr>
              <w:t xml:space="preserve"> Sa </w:t>
            </w:r>
            <w:proofErr w:type="spellStart"/>
            <w:r w:rsidRPr="004B6C36">
              <w:rPr>
                <w:sz w:val="12"/>
                <w:szCs w:val="12"/>
              </w:rPr>
              <w:t>Thầy</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Sa </w:t>
            </w:r>
            <w:proofErr w:type="spellStart"/>
            <w:r w:rsidRPr="004B6C36">
              <w:rPr>
                <w:sz w:val="12"/>
                <w:szCs w:val="12"/>
              </w:rPr>
              <w:t>Thầy</w:t>
            </w:r>
            <w:proofErr w:type="spellEnd"/>
            <w:r w:rsidRPr="004B6C36">
              <w:rPr>
                <w:sz w:val="12"/>
                <w:szCs w:val="12"/>
              </w:rPr>
              <w:t xml:space="preserve">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1)</w:t>
            </w:r>
          </w:p>
        </w:tc>
        <w:tc>
          <w:tcPr>
            <w:tcW w:w="1134" w:type="dxa"/>
            <w:tcBorders>
              <w:top w:val="nil"/>
              <w:left w:val="nil"/>
              <w:bottom w:val="single" w:sz="4" w:space="0" w:color="auto"/>
              <w:right w:val="single" w:sz="4" w:space="0" w:color="auto"/>
            </w:tcBorders>
            <w:shd w:val="clear" w:color="auto" w:fill="auto"/>
            <w:vAlign w:val="center"/>
            <w:hideMark/>
          </w:tcPr>
          <w:p w14:paraId="309B01AB"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Sa </w:t>
            </w:r>
            <w:proofErr w:type="spellStart"/>
            <w:r w:rsidRPr="004B6C36">
              <w:rPr>
                <w:sz w:val="12"/>
                <w:szCs w:val="12"/>
              </w:rPr>
              <w:t>Thầy</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59BCFFE"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Sa </w:t>
            </w:r>
            <w:proofErr w:type="spellStart"/>
            <w:r w:rsidRPr="004B6C36">
              <w:rPr>
                <w:sz w:val="12"/>
                <w:szCs w:val="12"/>
              </w:rPr>
              <w:t>Thầy</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5871912" w14:textId="77777777" w:rsidR="004B6C36" w:rsidRPr="004B6C36" w:rsidRDefault="004B6C36" w:rsidP="004B6C36">
            <w:pPr>
              <w:jc w:val="center"/>
              <w:rPr>
                <w:sz w:val="12"/>
                <w:szCs w:val="12"/>
              </w:rPr>
            </w:pPr>
            <w:proofErr w:type="spellStart"/>
            <w:r w:rsidRPr="004B6C36">
              <w:rPr>
                <w:sz w:val="12"/>
                <w:szCs w:val="12"/>
              </w:rPr>
              <w:t>xã</w:t>
            </w:r>
            <w:proofErr w:type="spellEnd"/>
            <w:r w:rsidRPr="004B6C36">
              <w:rPr>
                <w:sz w:val="12"/>
                <w:szCs w:val="12"/>
              </w:rPr>
              <w:t xml:space="preserve"> Sa </w:t>
            </w:r>
            <w:proofErr w:type="spellStart"/>
            <w:r w:rsidRPr="004B6C36">
              <w:rPr>
                <w:sz w:val="12"/>
                <w:szCs w:val="12"/>
              </w:rPr>
              <w:t>Nhơn</w:t>
            </w:r>
            <w:proofErr w:type="spellEnd"/>
            <w:r w:rsidRPr="004B6C36">
              <w:rPr>
                <w:sz w:val="12"/>
                <w:szCs w:val="12"/>
              </w:rPr>
              <w:t xml:space="preserve">, Sa </w:t>
            </w:r>
            <w:proofErr w:type="spellStart"/>
            <w:r w:rsidRPr="004B6C36">
              <w:rPr>
                <w:sz w:val="12"/>
                <w:szCs w:val="12"/>
              </w:rPr>
              <w:t>Nghĩa</w:t>
            </w:r>
            <w:proofErr w:type="spellEnd"/>
            <w:r w:rsidRPr="004B6C36">
              <w:rPr>
                <w:sz w:val="12"/>
                <w:szCs w:val="12"/>
              </w:rPr>
              <w:t xml:space="preserve"> </w:t>
            </w:r>
            <w:proofErr w:type="spellStart"/>
            <w:r w:rsidRPr="004B6C36">
              <w:rPr>
                <w:sz w:val="12"/>
                <w:szCs w:val="12"/>
              </w:rPr>
              <w:t>và</w:t>
            </w:r>
            <w:proofErr w:type="spellEnd"/>
            <w:r w:rsidRPr="004B6C36">
              <w:rPr>
                <w:sz w:val="12"/>
                <w:szCs w:val="12"/>
              </w:rPr>
              <w:t xml:space="preserve">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trấn</w:t>
            </w:r>
            <w:proofErr w:type="spellEnd"/>
            <w:r w:rsidRPr="004B6C36">
              <w:rPr>
                <w:sz w:val="12"/>
                <w:szCs w:val="12"/>
              </w:rPr>
              <w:t xml:space="preserve"> Sa </w:t>
            </w:r>
            <w:proofErr w:type="spellStart"/>
            <w:r w:rsidRPr="004B6C36">
              <w:rPr>
                <w:sz w:val="12"/>
                <w:szCs w:val="12"/>
              </w:rPr>
              <w:t>Thầy</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AD97A31" w14:textId="77777777" w:rsidR="004B6C36" w:rsidRPr="004B6C36" w:rsidRDefault="004B6C36" w:rsidP="004B6C36">
            <w:pPr>
              <w:jc w:val="center"/>
              <w:rPr>
                <w:sz w:val="12"/>
                <w:szCs w:val="12"/>
              </w:rPr>
            </w:pPr>
            <w:r w:rsidRPr="004B6C36">
              <w:rPr>
                <w:sz w:val="12"/>
                <w:szCs w:val="12"/>
              </w:rPr>
              <w:t>NQ 28-09/7/2021</w:t>
            </w:r>
          </w:p>
        </w:tc>
        <w:tc>
          <w:tcPr>
            <w:tcW w:w="850" w:type="dxa"/>
            <w:tcBorders>
              <w:top w:val="nil"/>
              <w:left w:val="nil"/>
              <w:bottom w:val="single" w:sz="4" w:space="0" w:color="auto"/>
              <w:right w:val="single" w:sz="4" w:space="0" w:color="auto"/>
            </w:tcBorders>
            <w:shd w:val="clear" w:color="auto" w:fill="auto"/>
            <w:vAlign w:val="center"/>
            <w:hideMark/>
          </w:tcPr>
          <w:p w14:paraId="74317B8B" w14:textId="77777777" w:rsidR="004B6C36" w:rsidRPr="004B6C36" w:rsidRDefault="004B6C36" w:rsidP="004B6C36">
            <w:pPr>
              <w:jc w:val="right"/>
              <w:rPr>
                <w:sz w:val="12"/>
                <w:szCs w:val="12"/>
              </w:rPr>
            </w:pPr>
            <w:r w:rsidRPr="004B6C36">
              <w:rPr>
                <w:sz w:val="12"/>
                <w:szCs w:val="12"/>
              </w:rPr>
              <w:t>77.000</w:t>
            </w:r>
          </w:p>
        </w:tc>
        <w:tc>
          <w:tcPr>
            <w:tcW w:w="851" w:type="dxa"/>
            <w:tcBorders>
              <w:top w:val="nil"/>
              <w:left w:val="nil"/>
              <w:bottom w:val="single" w:sz="4" w:space="0" w:color="auto"/>
              <w:right w:val="single" w:sz="4" w:space="0" w:color="auto"/>
            </w:tcBorders>
            <w:shd w:val="clear" w:color="auto" w:fill="auto"/>
            <w:vAlign w:val="center"/>
            <w:hideMark/>
          </w:tcPr>
          <w:p w14:paraId="295D8A38" w14:textId="77777777" w:rsidR="004B6C36" w:rsidRPr="004B6C36" w:rsidRDefault="004B6C36" w:rsidP="004B6C36">
            <w:pPr>
              <w:jc w:val="right"/>
              <w:rPr>
                <w:sz w:val="12"/>
                <w:szCs w:val="12"/>
              </w:rPr>
            </w:pPr>
            <w:r w:rsidRPr="004B6C36">
              <w:rPr>
                <w:sz w:val="12"/>
                <w:szCs w:val="12"/>
              </w:rPr>
              <w:t>70.000</w:t>
            </w:r>
          </w:p>
        </w:tc>
        <w:tc>
          <w:tcPr>
            <w:tcW w:w="708" w:type="dxa"/>
            <w:tcBorders>
              <w:top w:val="nil"/>
              <w:left w:val="nil"/>
              <w:bottom w:val="single" w:sz="4" w:space="0" w:color="auto"/>
              <w:right w:val="single" w:sz="4" w:space="0" w:color="auto"/>
            </w:tcBorders>
            <w:shd w:val="clear" w:color="auto" w:fill="auto"/>
            <w:vAlign w:val="center"/>
            <w:hideMark/>
          </w:tcPr>
          <w:p w14:paraId="048C509A" w14:textId="77777777" w:rsidR="004B6C36" w:rsidRPr="004B6C36" w:rsidRDefault="004B6C36" w:rsidP="004B6C36">
            <w:pPr>
              <w:jc w:val="right"/>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15FCD7A6" w14:textId="77777777" w:rsidR="004B6C36" w:rsidRPr="004B6C36" w:rsidRDefault="004B6C36" w:rsidP="004B6C36">
            <w:pPr>
              <w:jc w:val="right"/>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1FE9BB85" w14:textId="77777777" w:rsidR="004B6C36" w:rsidRPr="004B6C36" w:rsidRDefault="004B6C36" w:rsidP="004B6C36">
            <w:pPr>
              <w:jc w:val="right"/>
              <w:rPr>
                <w:sz w:val="12"/>
                <w:szCs w:val="12"/>
              </w:rPr>
            </w:pPr>
            <w:r w:rsidRPr="004B6C36">
              <w:rPr>
                <w:sz w:val="12"/>
                <w:szCs w:val="12"/>
              </w:rPr>
              <w:t>70.000</w:t>
            </w:r>
          </w:p>
        </w:tc>
        <w:tc>
          <w:tcPr>
            <w:tcW w:w="992" w:type="dxa"/>
            <w:tcBorders>
              <w:top w:val="nil"/>
              <w:left w:val="nil"/>
              <w:bottom w:val="single" w:sz="4" w:space="0" w:color="auto"/>
              <w:right w:val="single" w:sz="4" w:space="0" w:color="auto"/>
            </w:tcBorders>
            <w:shd w:val="clear" w:color="auto" w:fill="auto"/>
            <w:vAlign w:val="center"/>
            <w:hideMark/>
          </w:tcPr>
          <w:p w14:paraId="64CBAA57" w14:textId="77777777" w:rsidR="004B6C36" w:rsidRPr="004B6C36" w:rsidRDefault="004B6C36" w:rsidP="004B6C36">
            <w:pPr>
              <w:jc w:val="right"/>
              <w:rPr>
                <w:sz w:val="12"/>
                <w:szCs w:val="12"/>
              </w:rPr>
            </w:pPr>
            <w:r w:rsidRPr="004B6C36">
              <w:rPr>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14:paraId="7452C151"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25CF27FB" w14:textId="77777777" w:rsidR="004B6C36" w:rsidRPr="004B6C36" w:rsidRDefault="004B6C36" w:rsidP="004B6C36">
            <w:pPr>
              <w:jc w:val="right"/>
              <w:rPr>
                <w:sz w:val="12"/>
                <w:szCs w:val="12"/>
              </w:rPr>
            </w:pPr>
            <w:r w:rsidRPr="004B6C36">
              <w:rPr>
                <w:sz w:val="12"/>
                <w:szCs w:val="12"/>
              </w:rPr>
              <w:t>70.000</w:t>
            </w:r>
          </w:p>
        </w:tc>
        <w:tc>
          <w:tcPr>
            <w:tcW w:w="1564" w:type="dxa"/>
            <w:tcBorders>
              <w:top w:val="nil"/>
              <w:left w:val="nil"/>
              <w:bottom w:val="single" w:sz="4" w:space="0" w:color="auto"/>
              <w:right w:val="single" w:sz="4" w:space="0" w:color="auto"/>
            </w:tcBorders>
            <w:shd w:val="clear" w:color="auto" w:fill="auto"/>
            <w:vAlign w:val="center"/>
            <w:hideMark/>
          </w:tcPr>
          <w:p w14:paraId="173D7CDC" w14:textId="77777777" w:rsidR="004B6C36" w:rsidRPr="004B6C36" w:rsidRDefault="004B6C36" w:rsidP="004B6C36">
            <w:pPr>
              <w:jc w:val="center"/>
              <w:rPr>
                <w:sz w:val="12"/>
                <w:szCs w:val="12"/>
              </w:rPr>
            </w:pPr>
            <w:proofErr w:type="spellStart"/>
            <w:r w:rsidRPr="004B6C36">
              <w:rPr>
                <w:sz w:val="12"/>
                <w:szCs w:val="12"/>
              </w:rPr>
              <w:t>Chưa</w:t>
            </w:r>
            <w:proofErr w:type="spellEnd"/>
            <w:r w:rsidRPr="004B6C36">
              <w:rPr>
                <w:sz w:val="12"/>
                <w:szCs w:val="12"/>
              </w:rPr>
              <w:t xml:space="preserve"> </w:t>
            </w:r>
            <w:proofErr w:type="spellStart"/>
            <w:r w:rsidRPr="004B6C36">
              <w:rPr>
                <w:sz w:val="12"/>
                <w:szCs w:val="12"/>
              </w:rPr>
              <w:t>triển</w:t>
            </w:r>
            <w:proofErr w:type="spellEnd"/>
            <w:r w:rsidRPr="004B6C36">
              <w:rPr>
                <w:sz w:val="12"/>
                <w:szCs w:val="12"/>
              </w:rPr>
              <w:t xml:space="preserve"> </w:t>
            </w:r>
            <w:proofErr w:type="spellStart"/>
            <w:r w:rsidRPr="004B6C36">
              <w:rPr>
                <w:sz w:val="12"/>
                <w:szCs w:val="12"/>
              </w:rPr>
              <w:t>khai</w:t>
            </w:r>
            <w:proofErr w:type="spellEnd"/>
            <w:r w:rsidRPr="004B6C36">
              <w:rPr>
                <w:sz w:val="12"/>
                <w:szCs w:val="12"/>
              </w:rPr>
              <w:t xml:space="preserve"> </w:t>
            </w:r>
            <w:proofErr w:type="spellStart"/>
            <w:r w:rsidRPr="004B6C36">
              <w:rPr>
                <w:sz w:val="12"/>
                <w:szCs w:val="12"/>
              </w:rPr>
              <w:t>thực</w:t>
            </w:r>
            <w:proofErr w:type="spellEnd"/>
            <w:r w:rsidRPr="004B6C36">
              <w:rPr>
                <w:sz w:val="12"/>
                <w:szCs w:val="12"/>
              </w:rPr>
              <w:t xml:space="preserve"> </w:t>
            </w:r>
            <w:proofErr w:type="spellStart"/>
            <w:r w:rsidRPr="004B6C36">
              <w:rPr>
                <w:sz w:val="12"/>
                <w:szCs w:val="12"/>
              </w:rPr>
              <w:t>hiện</w:t>
            </w:r>
            <w:proofErr w:type="spellEnd"/>
            <w:r w:rsidRPr="004B6C36">
              <w:rPr>
                <w:sz w:val="12"/>
                <w:szCs w:val="12"/>
              </w:rPr>
              <w:t xml:space="preserve">, </w:t>
            </w:r>
            <w:proofErr w:type="spellStart"/>
            <w:r w:rsidRPr="004B6C36">
              <w:rPr>
                <w:sz w:val="12"/>
                <w:szCs w:val="12"/>
              </w:rPr>
              <w:t>chuyển</w:t>
            </w:r>
            <w:proofErr w:type="spellEnd"/>
            <w:r w:rsidRPr="004B6C36">
              <w:rPr>
                <w:sz w:val="12"/>
                <w:szCs w:val="12"/>
              </w:rPr>
              <w:t xml:space="preserve"> sang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2026-2030 (</w:t>
            </w:r>
            <w:proofErr w:type="spellStart"/>
            <w:r w:rsidRPr="004B6C36">
              <w:rPr>
                <w:sz w:val="12"/>
                <w:szCs w:val="12"/>
              </w:rPr>
              <w:t>trường</w:t>
            </w:r>
            <w:proofErr w:type="spellEnd"/>
            <w:r w:rsidRPr="004B6C36">
              <w:rPr>
                <w:sz w:val="12"/>
                <w:szCs w:val="12"/>
              </w:rPr>
              <w:t xml:space="preserve"> </w:t>
            </w:r>
            <w:proofErr w:type="spellStart"/>
            <w:r w:rsidRPr="004B6C36">
              <w:rPr>
                <w:sz w:val="12"/>
                <w:szCs w:val="12"/>
              </w:rPr>
              <w:t>hợp</w:t>
            </w:r>
            <w:proofErr w:type="spellEnd"/>
            <w:r w:rsidRPr="004B6C36">
              <w:rPr>
                <w:sz w:val="12"/>
                <w:szCs w:val="12"/>
              </w:rPr>
              <w:t xml:space="preserve"> </w:t>
            </w:r>
            <w:proofErr w:type="spellStart"/>
            <w:r w:rsidRPr="004B6C36">
              <w:rPr>
                <w:sz w:val="12"/>
                <w:szCs w:val="12"/>
              </w:rPr>
              <w:t>cân</w:t>
            </w:r>
            <w:proofErr w:type="spellEnd"/>
            <w:r w:rsidRPr="004B6C36">
              <w:rPr>
                <w:sz w:val="12"/>
                <w:szCs w:val="12"/>
              </w:rPr>
              <w:t xml:space="preserve"> </w:t>
            </w:r>
            <w:proofErr w:type="spellStart"/>
            <w:r w:rsidRPr="004B6C36">
              <w:rPr>
                <w:sz w:val="12"/>
                <w:szCs w:val="12"/>
              </w:rPr>
              <w:t>đối</w:t>
            </w:r>
            <w:proofErr w:type="spellEnd"/>
            <w:r w:rsidRPr="004B6C36">
              <w:rPr>
                <w:sz w:val="12"/>
                <w:szCs w:val="12"/>
              </w:rPr>
              <w:t xml:space="preserve"> </w:t>
            </w:r>
            <w:proofErr w:type="spellStart"/>
            <w:r w:rsidRPr="004B6C36">
              <w:rPr>
                <w:sz w:val="12"/>
                <w:szCs w:val="12"/>
              </w:rPr>
              <w:t>được</w:t>
            </w:r>
            <w:proofErr w:type="spellEnd"/>
            <w:r w:rsidRPr="004B6C36">
              <w:rPr>
                <w:sz w:val="12"/>
                <w:szCs w:val="12"/>
              </w:rPr>
              <w:t xml:space="preserve"> </w:t>
            </w:r>
            <w:proofErr w:type="spellStart"/>
            <w:r w:rsidRPr="004B6C36">
              <w:rPr>
                <w:sz w:val="12"/>
                <w:szCs w:val="12"/>
              </w:rPr>
              <w:t>nguồn</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w:t>
            </w:r>
          </w:p>
        </w:tc>
      </w:tr>
      <w:tr w:rsidR="004B6C36" w:rsidRPr="004B6C36" w14:paraId="6C9C8C06" w14:textId="77777777" w:rsidTr="00DD7CE7">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E407D0" w14:textId="77777777" w:rsidR="004B6C36" w:rsidRPr="004B6C36" w:rsidRDefault="004B6C36" w:rsidP="004B6C36">
            <w:pPr>
              <w:jc w:val="center"/>
              <w:rPr>
                <w:sz w:val="12"/>
                <w:szCs w:val="12"/>
              </w:rPr>
            </w:pPr>
            <w:r w:rsidRPr="004B6C36">
              <w:rPr>
                <w:sz w:val="12"/>
                <w:szCs w:val="12"/>
              </w:rPr>
              <w:t>17</w:t>
            </w:r>
          </w:p>
        </w:tc>
        <w:tc>
          <w:tcPr>
            <w:tcW w:w="2836" w:type="dxa"/>
            <w:tcBorders>
              <w:top w:val="nil"/>
              <w:left w:val="nil"/>
              <w:bottom w:val="single" w:sz="4" w:space="0" w:color="auto"/>
              <w:right w:val="single" w:sz="4" w:space="0" w:color="auto"/>
            </w:tcBorders>
            <w:shd w:val="clear" w:color="auto" w:fill="auto"/>
            <w:vAlign w:val="center"/>
            <w:hideMark/>
          </w:tcPr>
          <w:p w14:paraId="600CB125" w14:textId="77777777" w:rsidR="004B6C36" w:rsidRPr="004B6C36" w:rsidRDefault="004B6C36" w:rsidP="004B6C36">
            <w:pPr>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kết</w:t>
            </w:r>
            <w:proofErr w:type="spellEnd"/>
            <w:r w:rsidRPr="004B6C36">
              <w:rPr>
                <w:sz w:val="12"/>
                <w:szCs w:val="12"/>
              </w:rPr>
              <w:t xml:space="preserve"> </w:t>
            </w:r>
            <w:proofErr w:type="spellStart"/>
            <w:r w:rsidRPr="004B6C36">
              <w:rPr>
                <w:sz w:val="12"/>
                <w:szCs w:val="12"/>
              </w:rPr>
              <w:t>hợp</w:t>
            </w:r>
            <w:proofErr w:type="spellEnd"/>
            <w:r w:rsidRPr="004B6C36">
              <w:rPr>
                <w:sz w:val="12"/>
                <w:szCs w:val="12"/>
              </w:rPr>
              <w:t xml:space="preserve"> </w:t>
            </w:r>
            <w:proofErr w:type="spellStart"/>
            <w:r w:rsidRPr="004B6C36">
              <w:rPr>
                <w:sz w:val="12"/>
                <w:szCs w:val="12"/>
              </w:rPr>
              <w:t>kè</w:t>
            </w:r>
            <w:proofErr w:type="spellEnd"/>
            <w:r w:rsidRPr="004B6C36">
              <w:rPr>
                <w:sz w:val="12"/>
                <w:szCs w:val="12"/>
              </w:rPr>
              <w:t xml:space="preserve"> </w:t>
            </w:r>
            <w:proofErr w:type="spellStart"/>
            <w:r w:rsidRPr="004B6C36">
              <w:rPr>
                <w:sz w:val="12"/>
                <w:szCs w:val="12"/>
              </w:rPr>
              <w:t>suối</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Ter </w:t>
            </w:r>
            <w:proofErr w:type="spellStart"/>
            <w:r w:rsidRPr="004B6C36">
              <w:rPr>
                <w:sz w:val="12"/>
                <w:szCs w:val="12"/>
              </w:rPr>
              <w:t>trung</w:t>
            </w:r>
            <w:proofErr w:type="spellEnd"/>
            <w:r w:rsidRPr="004B6C36">
              <w:rPr>
                <w:sz w:val="12"/>
                <w:szCs w:val="12"/>
              </w:rPr>
              <w:t xml:space="preserve"> </w:t>
            </w:r>
            <w:proofErr w:type="spellStart"/>
            <w:r w:rsidRPr="004B6C36">
              <w:rPr>
                <w:sz w:val="12"/>
                <w:szCs w:val="12"/>
              </w:rPr>
              <w:t>tâm</w:t>
            </w:r>
            <w:proofErr w:type="spellEnd"/>
            <w:r w:rsidRPr="004B6C36">
              <w:rPr>
                <w:sz w:val="12"/>
                <w:szCs w:val="12"/>
              </w:rPr>
              <w:t xml:space="preserve"> </w:t>
            </w:r>
            <w:proofErr w:type="spellStart"/>
            <w:r w:rsidRPr="004B6C36">
              <w:rPr>
                <w:sz w:val="12"/>
                <w:szCs w:val="12"/>
              </w:rPr>
              <w:t>huyện</w:t>
            </w:r>
            <w:proofErr w:type="spellEnd"/>
            <w:r w:rsidRPr="004B6C36">
              <w:rPr>
                <w:sz w:val="12"/>
                <w:szCs w:val="12"/>
              </w:rPr>
              <w:t xml:space="preserve"> Tu </w:t>
            </w:r>
            <w:proofErr w:type="spellStart"/>
            <w:r w:rsidRPr="004B6C36">
              <w:rPr>
                <w:sz w:val="12"/>
                <w:szCs w:val="12"/>
              </w:rPr>
              <w:t>Mơ</w:t>
            </w:r>
            <w:proofErr w:type="spellEnd"/>
            <w:r w:rsidRPr="004B6C36">
              <w:rPr>
                <w:sz w:val="12"/>
                <w:szCs w:val="12"/>
              </w:rPr>
              <w:t xml:space="preserve"> </w:t>
            </w:r>
            <w:proofErr w:type="spellStart"/>
            <w:r w:rsidRPr="004B6C36">
              <w:rPr>
                <w:sz w:val="12"/>
                <w:szCs w:val="12"/>
              </w:rPr>
              <w:t>Rông</w:t>
            </w:r>
            <w:proofErr w:type="spellEnd"/>
            <w:r w:rsidRPr="004B6C36">
              <w:rPr>
                <w:sz w:val="12"/>
                <w:szCs w:val="12"/>
              </w:rPr>
              <w:t xml:space="preserve">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w:t>
            </w:r>
            <w:proofErr w:type="spellStart"/>
            <w:r w:rsidRPr="004B6C36">
              <w:rPr>
                <w:sz w:val="12"/>
                <w:szCs w:val="12"/>
              </w:rPr>
              <w:t>còn</w:t>
            </w:r>
            <w:proofErr w:type="spellEnd"/>
            <w:r w:rsidRPr="004B6C36">
              <w:rPr>
                <w:sz w:val="12"/>
                <w:szCs w:val="12"/>
              </w:rPr>
              <w:t xml:space="preserve"> </w:t>
            </w:r>
            <w:proofErr w:type="spellStart"/>
            <w:r w:rsidRPr="004B6C36">
              <w:rPr>
                <w:sz w:val="12"/>
                <w:szCs w:val="12"/>
              </w:rPr>
              <w:t>lại</w:t>
            </w:r>
            <w:proofErr w:type="spellEnd"/>
            <w:r w:rsidRPr="004B6C36">
              <w:rPr>
                <w:sz w:val="12"/>
                <w:szCs w:val="12"/>
              </w:rPr>
              <w:t>)</w:t>
            </w:r>
          </w:p>
        </w:tc>
        <w:tc>
          <w:tcPr>
            <w:tcW w:w="1134" w:type="dxa"/>
            <w:tcBorders>
              <w:top w:val="nil"/>
              <w:left w:val="nil"/>
              <w:bottom w:val="single" w:sz="4" w:space="0" w:color="auto"/>
              <w:right w:val="single" w:sz="4" w:space="0" w:color="auto"/>
            </w:tcBorders>
            <w:shd w:val="clear" w:color="auto" w:fill="auto"/>
            <w:vAlign w:val="center"/>
            <w:hideMark/>
          </w:tcPr>
          <w:p w14:paraId="61F4B893"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huyện</w:t>
            </w:r>
            <w:proofErr w:type="spellEnd"/>
            <w:r w:rsidRPr="004B6C36">
              <w:rPr>
                <w:sz w:val="12"/>
                <w:szCs w:val="12"/>
              </w:rPr>
              <w:t xml:space="preserve"> Tu </w:t>
            </w:r>
            <w:proofErr w:type="spellStart"/>
            <w:r w:rsidRPr="004B6C36">
              <w:rPr>
                <w:sz w:val="12"/>
                <w:szCs w:val="12"/>
              </w:rPr>
              <w:t>Mơ</w:t>
            </w:r>
            <w:proofErr w:type="spellEnd"/>
            <w:r w:rsidRPr="004B6C36">
              <w:rPr>
                <w:sz w:val="12"/>
                <w:szCs w:val="12"/>
              </w:rPr>
              <w:t xml:space="preserve"> </w:t>
            </w:r>
            <w:proofErr w:type="spellStart"/>
            <w:r w:rsidRPr="004B6C36">
              <w:rPr>
                <w:sz w:val="12"/>
                <w:szCs w:val="12"/>
              </w:rPr>
              <w:t>Rông</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459BAF8"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Tu </w:t>
            </w:r>
            <w:proofErr w:type="spellStart"/>
            <w:r w:rsidRPr="004B6C36">
              <w:rPr>
                <w:sz w:val="12"/>
                <w:szCs w:val="12"/>
              </w:rPr>
              <w:t>Mơ</w:t>
            </w:r>
            <w:proofErr w:type="spellEnd"/>
            <w:r w:rsidRPr="004B6C36">
              <w:rPr>
                <w:sz w:val="12"/>
                <w:szCs w:val="12"/>
              </w:rPr>
              <w:t xml:space="preserve"> </w:t>
            </w:r>
            <w:proofErr w:type="spellStart"/>
            <w:r w:rsidRPr="004B6C36">
              <w:rPr>
                <w:sz w:val="12"/>
                <w:szCs w:val="12"/>
              </w:rPr>
              <w:t>Rông</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1666E3A" w14:textId="77777777" w:rsidR="004B6C36" w:rsidRPr="004B6C36" w:rsidRDefault="004B6C36" w:rsidP="004B6C36">
            <w:pPr>
              <w:jc w:val="center"/>
              <w:rPr>
                <w:sz w:val="12"/>
                <w:szCs w:val="12"/>
              </w:rPr>
            </w:pP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Hà</w:t>
            </w:r>
          </w:p>
        </w:tc>
        <w:tc>
          <w:tcPr>
            <w:tcW w:w="992" w:type="dxa"/>
            <w:tcBorders>
              <w:top w:val="nil"/>
              <w:left w:val="nil"/>
              <w:bottom w:val="single" w:sz="4" w:space="0" w:color="auto"/>
              <w:right w:val="single" w:sz="4" w:space="0" w:color="auto"/>
            </w:tcBorders>
            <w:shd w:val="clear" w:color="auto" w:fill="auto"/>
            <w:vAlign w:val="center"/>
            <w:hideMark/>
          </w:tcPr>
          <w:p w14:paraId="519F480A" w14:textId="77777777" w:rsidR="004B6C36" w:rsidRPr="004B6C36" w:rsidRDefault="004B6C36" w:rsidP="004B6C36">
            <w:pPr>
              <w:jc w:val="center"/>
              <w:rPr>
                <w:sz w:val="12"/>
                <w:szCs w:val="12"/>
              </w:rPr>
            </w:pPr>
            <w:r w:rsidRPr="004B6C36">
              <w:rPr>
                <w:sz w:val="12"/>
                <w:szCs w:val="12"/>
              </w:rPr>
              <w:t>NQ 59-29/4/2021</w:t>
            </w:r>
          </w:p>
        </w:tc>
        <w:tc>
          <w:tcPr>
            <w:tcW w:w="850" w:type="dxa"/>
            <w:tcBorders>
              <w:top w:val="nil"/>
              <w:left w:val="nil"/>
              <w:bottom w:val="single" w:sz="4" w:space="0" w:color="auto"/>
              <w:right w:val="single" w:sz="4" w:space="0" w:color="auto"/>
            </w:tcBorders>
            <w:shd w:val="clear" w:color="auto" w:fill="auto"/>
            <w:vAlign w:val="center"/>
            <w:hideMark/>
          </w:tcPr>
          <w:p w14:paraId="669B7E79" w14:textId="77777777" w:rsidR="004B6C36" w:rsidRPr="004B6C36" w:rsidRDefault="004B6C36" w:rsidP="004B6C36">
            <w:pPr>
              <w:jc w:val="right"/>
              <w:rPr>
                <w:sz w:val="12"/>
                <w:szCs w:val="12"/>
              </w:rPr>
            </w:pPr>
            <w:r w:rsidRPr="004B6C36">
              <w:rPr>
                <w:sz w:val="12"/>
                <w:szCs w:val="12"/>
              </w:rPr>
              <w:t xml:space="preserve">                77.270 </w:t>
            </w:r>
          </w:p>
        </w:tc>
        <w:tc>
          <w:tcPr>
            <w:tcW w:w="851" w:type="dxa"/>
            <w:tcBorders>
              <w:top w:val="nil"/>
              <w:left w:val="nil"/>
              <w:bottom w:val="single" w:sz="4" w:space="0" w:color="auto"/>
              <w:right w:val="single" w:sz="4" w:space="0" w:color="auto"/>
            </w:tcBorders>
            <w:shd w:val="clear" w:color="auto" w:fill="auto"/>
            <w:vAlign w:val="center"/>
            <w:hideMark/>
          </w:tcPr>
          <w:p w14:paraId="764FE143" w14:textId="77777777" w:rsidR="004B6C36" w:rsidRPr="004B6C36" w:rsidRDefault="004B6C36" w:rsidP="004B6C36">
            <w:pPr>
              <w:jc w:val="right"/>
              <w:rPr>
                <w:sz w:val="12"/>
                <w:szCs w:val="12"/>
              </w:rPr>
            </w:pPr>
            <w:r w:rsidRPr="004B6C36">
              <w:rPr>
                <w:sz w:val="12"/>
                <w:szCs w:val="12"/>
              </w:rPr>
              <w:t xml:space="preserve">             77.270 </w:t>
            </w:r>
          </w:p>
        </w:tc>
        <w:tc>
          <w:tcPr>
            <w:tcW w:w="708" w:type="dxa"/>
            <w:tcBorders>
              <w:top w:val="nil"/>
              <w:left w:val="nil"/>
              <w:bottom w:val="single" w:sz="4" w:space="0" w:color="auto"/>
              <w:right w:val="single" w:sz="4" w:space="0" w:color="auto"/>
            </w:tcBorders>
            <w:shd w:val="clear" w:color="auto" w:fill="auto"/>
            <w:vAlign w:val="center"/>
            <w:hideMark/>
          </w:tcPr>
          <w:p w14:paraId="7181CA76" w14:textId="77777777" w:rsidR="004B6C36" w:rsidRPr="004B6C36" w:rsidRDefault="004B6C36" w:rsidP="004B6C36">
            <w:pPr>
              <w:jc w:val="right"/>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1B410C47" w14:textId="77777777" w:rsidR="004B6C36" w:rsidRPr="004B6C36" w:rsidRDefault="004B6C36" w:rsidP="004B6C36">
            <w:pPr>
              <w:jc w:val="right"/>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2980B990" w14:textId="77777777" w:rsidR="004B6C36" w:rsidRPr="004B6C36" w:rsidRDefault="004B6C36" w:rsidP="004B6C36">
            <w:pPr>
              <w:jc w:val="right"/>
              <w:rPr>
                <w:sz w:val="12"/>
                <w:szCs w:val="12"/>
              </w:rPr>
            </w:pPr>
            <w:r w:rsidRPr="004B6C36">
              <w:rPr>
                <w:sz w:val="12"/>
                <w:szCs w:val="12"/>
              </w:rPr>
              <w:t>70.000</w:t>
            </w:r>
          </w:p>
        </w:tc>
        <w:tc>
          <w:tcPr>
            <w:tcW w:w="992" w:type="dxa"/>
            <w:tcBorders>
              <w:top w:val="nil"/>
              <w:left w:val="nil"/>
              <w:bottom w:val="single" w:sz="4" w:space="0" w:color="auto"/>
              <w:right w:val="single" w:sz="4" w:space="0" w:color="auto"/>
            </w:tcBorders>
            <w:shd w:val="clear" w:color="auto" w:fill="auto"/>
            <w:vAlign w:val="center"/>
            <w:hideMark/>
          </w:tcPr>
          <w:p w14:paraId="4A5BA4E0" w14:textId="77777777" w:rsidR="004B6C36" w:rsidRPr="004B6C36" w:rsidRDefault="004B6C36" w:rsidP="004B6C36">
            <w:pPr>
              <w:jc w:val="right"/>
              <w:rPr>
                <w:sz w:val="12"/>
                <w:szCs w:val="12"/>
              </w:rPr>
            </w:pPr>
            <w:r w:rsidRPr="004B6C36">
              <w:rPr>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14:paraId="38D0FDDE"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44A7F4FB" w14:textId="77777777" w:rsidR="004B6C36" w:rsidRPr="004B6C36" w:rsidRDefault="004B6C36" w:rsidP="004B6C36">
            <w:pPr>
              <w:jc w:val="right"/>
              <w:rPr>
                <w:sz w:val="12"/>
                <w:szCs w:val="12"/>
              </w:rPr>
            </w:pPr>
            <w:r w:rsidRPr="004B6C36">
              <w:rPr>
                <w:sz w:val="12"/>
                <w:szCs w:val="12"/>
              </w:rPr>
              <w:t>70.000</w:t>
            </w:r>
          </w:p>
        </w:tc>
        <w:tc>
          <w:tcPr>
            <w:tcW w:w="1564" w:type="dxa"/>
            <w:tcBorders>
              <w:top w:val="nil"/>
              <w:left w:val="nil"/>
              <w:bottom w:val="single" w:sz="4" w:space="0" w:color="auto"/>
              <w:right w:val="single" w:sz="4" w:space="0" w:color="auto"/>
            </w:tcBorders>
            <w:shd w:val="clear" w:color="auto" w:fill="auto"/>
            <w:vAlign w:val="center"/>
            <w:hideMark/>
          </w:tcPr>
          <w:p w14:paraId="7A6E1806" w14:textId="77777777" w:rsidR="004B6C36" w:rsidRPr="004B6C36" w:rsidRDefault="004B6C36" w:rsidP="004B6C36">
            <w:pPr>
              <w:jc w:val="center"/>
              <w:rPr>
                <w:sz w:val="12"/>
                <w:szCs w:val="12"/>
              </w:rPr>
            </w:pPr>
            <w:proofErr w:type="spellStart"/>
            <w:r w:rsidRPr="004B6C36">
              <w:rPr>
                <w:sz w:val="12"/>
                <w:szCs w:val="12"/>
              </w:rPr>
              <w:t>Chưa</w:t>
            </w:r>
            <w:proofErr w:type="spellEnd"/>
            <w:r w:rsidRPr="004B6C36">
              <w:rPr>
                <w:sz w:val="12"/>
                <w:szCs w:val="12"/>
              </w:rPr>
              <w:t xml:space="preserve"> </w:t>
            </w:r>
            <w:proofErr w:type="spellStart"/>
            <w:r w:rsidRPr="004B6C36">
              <w:rPr>
                <w:sz w:val="12"/>
                <w:szCs w:val="12"/>
              </w:rPr>
              <w:t>triển</w:t>
            </w:r>
            <w:proofErr w:type="spellEnd"/>
            <w:r w:rsidRPr="004B6C36">
              <w:rPr>
                <w:sz w:val="12"/>
                <w:szCs w:val="12"/>
              </w:rPr>
              <w:t xml:space="preserve"> </w:t>
            </w:r>
            <w:proofErr w:type="spellStart"/>
            <w:r w:rsidRPr="004B6C36">
              <w:rPr>
                <w:sz w:val="12"/>
                <w:szCs w:val="12"/>
              </w:rPr>
              <w:t>khai</w:t>
            </w:r>
            <w:proofErr w:type="spellEnd"/>
            <w:r w:rsidRPr="004B6C36">
              <w:rPr>
                <w:sz w:val="12"/>
                <w:szCs w:val="12"/>
              </w:rPr>
              <w:t xml:space="preserve"> </w:t>
            </w:r>
            <w:proofErr w:type="spellStart"/>
            <w:r w:rsidRPr="004B6C36">
              <w:rPr>
                <w:sz w:val="12"/>
                <w:szCs w:val="12"/>
              </w:rPr>
              <w:t>thực</w:t>
            </w:r>
            <w:proofErr w:type="spellEnd"/>
            <w:r w:rsidRPr="004B6C36">
              <w:rPr>
                <w:sz w:val="12"/>
                <w:szCs w:val="12"/>
              </w:rPr>
              <w:t xml:space="preserve"> </w:t>
            </w:r>
            <w:proofErr w:type="spellStart"/>
            <w:r w:rsidRPr="004B6C36">
              <w:rPr>
                <w:sz w:val="12"/>
                <w:szCs w:val="12"/>
              </w:rPr>
              <w:t>hiện</w:t>
            </w:r>
            <w:proofErr w:type="spellEnd"/>
            <w:r w:rsidRPr="004B6C36">
              <w:rPr>
                <w:sz w:val="12"/>
                <w:szCs w:val="12"/>
              </w:rPr>
              <w:t xml:space="preserve">, </w:t>
            </w:r>
            <w:proofErr w:type="spellStart"/>
            <w:r w:rsidRPr="004B6C36">
              <w:rPr>
                <w:sz w:val="12"/>
                <w:szCs w:val="12"/>
              </w:rPr>
              <w:t>chuyển</w:t>
            </w:r>
            <w:proofErr w:type="spellEnd"/>
            <w:r w:rsidRPr="004B6C36">
              <w:rPr>
                <w:sz w:val="12"/>
                <w:szCs w:val="12"/>
              </w:rPr>
              <w:t xml:space="preserve"> sang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2026-2030 (</w:t>
            </w:r>
            <w:proofErr w:type="spellStart"/>
            <w:r w:rsidRPr="004B6C36">
              <w:rPr>
                <w:sz w:val="12"/>
                <w:szCs w:val="12"/>
              </w:rPr>
              <w:t>trường</w:t>
            </w:r>
            <w:proofErr w:type="spellEnd"/>
            <w:r w:rsidRPr="004B6C36">
              <w:rPr>
                <w:sz w:val="12"/>
                <w:szCs w:val="12"/>
              </w:rPr>
              <w:t xml:space="preserve"> </w:t>
            </w:r>
            <w:proofErr w:type="spellStart"/>
            <w:r w:rsidRPr="004B6C36">
              <w:rPr>
                <w:sz w:val="12"/>
                <w:szCs w:val="12"/>
              </w:rPr>
              <w:t>hợp</w:t>
            </w:r>
            <w:proofErr w:type="spellEnd"/>
            <w:r w:rsidRPr="004B6C36">
              <w:rPr>
                <w:sz w:val="12"/>
                <w:szCs w:val="12"/>
              </w:rPr>
              <w:t xml:space="preserve"> </w:t>
            </w:r>
            <w:proofErr w:type="spellStart"/>
            <w:r w:rsidRPr="004B6C36">
              <w:rPr>
                <w:sz w:val="12"/>
                <w:szCs w:val="12"/>
              </w:rPr>
              <w:t>cân</w:t>
            </w:r>
            <w:proofErr w:type="spellEnd"/>
            <w:r w:rsidRPr="004B6C36">
              <w:rPr>
                <w:sz w:val="12"/>
                <w:szCs w:val="12"/>
              </w:rPr>
              <w:t xml:space="preserve"> </w:t>
            </w:r>
            <w:proofErr w:type="spellStart"/>
            <w:r w:rsidRPr="004B6C36">
              <w:rPr>
                <w:sz w:val="12"/>
                <w:szCs w:val="12"/>
              </w:rPr>
              <w:t>đối</w:t>
            </w:r>
            <w:proofErr w:type="spellEnd"/>
            <w:r w:rsidRPr="004B6C36">
              <w:rPr>
                <w:sz w:val="12"/>
                <w:szCs w:val="12"/>
              </w:rPr>
              <w:t xml:space="preserve"> </w:t>
            </w:r>
            <w:proofErr w:type="spellStart"/>
            <w:r w:rsidRPr="004B6C36">
              <w:rPr>
                <w:sz w:val="12"/>
                <w:szCs w:val="12"/>
              </w:rPr>
              <w:t>được</w:t>
            </w:r>
            <w:proofErr w:type="spellEnd"/>
            <w:r w:rsidRPr="004B6C36">
              <w:rPr>
                <w:sz w:val="12"/>
                <w:szCs w:val="12"/>
              </w:rPr>
              <w:t xml:space="preserve"> </w:t>
            </w:r>
            <w:proofErr w:type="spellStart"/>
            <w:r w:rsidRPr="004B6C36">
              <w:rPr>
                <w:sz w:val="12"/>
                <w:szCs w:val="12"/>
              </w:rPr>
              <w:t>nguồn</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w:t>
            </w:r>
          </w:p>
        </w:tc>
      </w:tr>
      <w:tr w:rsidR="004B6C36" w:rsidRPr="004B6C36" w14:paraId="13D4672A" w14:textId="77777777" w:rsidTr="00DD7CE7">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B4A71C" w14:textId="77777777" w:rsidR="004B6C36" w:rsidRPr="004B6C36" w:rsidRDefault="004B6C36" w:rsidP="004B6C36">
            <w:pPr>
              <w:jc w:val="center"/>
              <w:rPr>
                <w:sz w:val="12"/>
                <w:szCs w:val="12"/>
              </w:rPr>
            </w:pPr>
            <w:r w:rsidRPr="004B6C36">
              <w:rPr>
                <w:sz w:val="12"/>
                <w:szCs w:val="12"/>
              </w:rPr>
              <w:t>18</w:t>
            </w:r>
          </w:p>
        </w:tc>
        <w:tc>
          <w:tcPr>
            <w:tcW w:w="2836" w:type="dxa"/>
            <w:tcBorders>
              <w:top w:val="nil"/>
              <w:left w:val="nil"/>
              <w:bottom w:val="single" w:sz="4" w:space="0" w:color="auto"/>
              <w:right w:val="single" w:sz="4" w:space="0" w:color="auto"/>
            </w:tcBorders>
            <w:shd w:val="clear" w:color="auto" w:fill="auto"/>
            <w:vAlign w:val="center"/>
            <w:hideMark/>
          </w:tcPr>
          <w:p w14:paraId="497BAA6C" w14:textId="77777777" w:rsidR="004B6C36" w:rsidRPr="004B6C36" w:rsidRDefault="004B6C36" w:rsidP="004B6C36">
            <w:pPr>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Trần</w:t>
            </w:r>
            <w:proofErr w:type="spellEnd"/>
            <w:r w:rsidRPr="004B6C36">
              <w:rPr>
                <w:sz w:val="12"/>
                <w:szCs w:val="12"/>
              </w:rPr>
              <w:t xml:space="preserve"> Khánh </w:t>
            </w:r>
            <w:proofErr w:type="spellStart"/>
            <w:r w:rsidRPr="004B6C36">
              <w:rPr>
                <w:sz w:val="12"/>
                <w:szCs w:val="12"/>
              </w:rPr>
              <w:t>Dư</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U </w:t>
            </w:r>
            <w:proofErr w:type="spellStart"/>
            <w:r w:rsidRPr="004B6C36">
              <w:rPr>
                <w:sz w:val="12"/>
                <w:szCs w:val="12"/>
              </w:rPr>
              <w:t>Rê</w:t>
            </w:r>
            <w:proofErr w:type="spellEnd"/>
            <w:r w:rsidRPr="004B6C36">
              <w:rPr>
                <w:sz w:val="12"/>
                <w:szCs w:val="12"/>
              </w:rPr>
              <w:t xml:space="preserve"> - </w:t>
            </w:r>
            <w:proofErr w:type="spellStart"/>
            <w:r w:rsidRPr="004B6C36">
              <w:rPr>
                <w:sz w:val="12"/>
                <w:szCs w:val="12"/>
              </w:rPr>
              <w:t>Trần</w:t>
            </w:r>
            <w:proofErr w:type="spellEnd"/>
            <w:r w:rsidRPr="004B6C36">
              <w:rPr>
                <w:sz w:val="12"/>
                <w:szCs w:val="12"/>
              </w:rPr>
              <w:t xml:space="preserve"> Văn Hai),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Kon Tum</w:t>
            </w:r>
          </w:p>
        </w:tc>
        <w:tc>
          <w:tcPr>
            <w:tcW w:w="1134" w:type="dxa"/>
            <w:tcBorders>
              <w:top w:val="nil"/>
              <w:left w:val="nil"/>
              <w:bottom w:val="single" w:sz="4" w:space="0" w:color="auto"/>
              <w:right w:val="single" w:sz="4" w:space="0" w:color="auto"/>
            </w:tcBorders>
            <w:shd w:val="clear" w:color="auto" w:fill="auto"/>
            <w:vAlign w:val="center"/>
            <w:hideMark/>
          </w:tcPr>
          <w:p w14:paraId="2845D57D"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Kon Tum</w:t>
            </w:r>
          </w:p>
        </w:tc>
        <w:tc>
          <w:tcPr>
            <w:tcW w:w="992" w:type="dxa"/>
            <w:tcBorders>
              <w:top w:val="nil"/>
              <w:left w:val="nil"/>
              <w:bottom w:val="single" w:sz="4" w:space="0" w:color="auto"/>
              <w:right w:val="single" w:sz="4" w:space="0" w:color="auto"/>
            </w:tcBorders>
            <w:shd w:val="clear" w:color="auto" w:fill="auto"/>
            <w:vAlign w:val="center"/>
            <w:hideMark/>
          </w:tcPr>
          <w:p w14:paraId="1A1BF79A"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Phường</w:t>
            </w:r>
            <w:proofErr w:type="spellEnd"/>
            <w:r w:rsidRPr="004B6C36">
              <w:rPr>
                <w:sz w:val="12"/>
                <w:szCs w:val="12"/>
              </w:rPr>
              <w:t xml:space="preserve"> Kon Tum</w:t>
            </w:r>
          </w:p>
        </w:tc>
        <w:tc>
          <w:tcPr>
            <w:tcW w:w="1134" w:type="dxa"/>
            <w:tcBorders>
              <w:top w:val="nil"/>
              <w:left w:val="nil"/>
              <w:bottom w:val="single" w:sz="4" w:space="0" w:color="auto"/>
              <w:right w:val="single" w:sz="4" w:space="0" w:color="auto"/>
            </w:tcBorders>
            <w:shd w:val="clear" w:color="auto" w:fill="auto"/>
            <w:vAlign w:val="center"/>
            <w:hideMark/>
          </w:tcPr>
          <w:p w14:paraId="3DF68498" w14:textId="77777777" w:rsidR="004B6C36" w:rsidRPr="004B6C36" w:rsidRDefault="004B6C36" w:rsidP="004B6C36">
            <w:pPr>
              <w:jc w:val="center"/>
              <w:rPr>
                <w:sz w:val="12"/>
                <w:szCs w:val="12"/>
              </w:rPr>
            </w:pPr>
            <w:proofErr w:type="spellStart"/>
            <w:r w:rsidRPr="004B6C36">
              <w:rPr>
                <w:sz w:val="12"/>
                <w:szCs w:val="12"/>
              </w:rPr>
              <w:t>Phường</w:t>
            </w:r>
            <w:proofErr w:type="spellEnd"/>
            <w:r w:rsidRPr="004B6C36">
              <w:rPr>
                <w:sz w:val="12"/>
                <w:szCs w:val="12"/>
              </w:rPr>
              <w:t xml:space="preserve"> </w:t>
            </w:r>
            <w:proofErr w:type="spellStart"/>
            <w:r w:rsidRPr="004B6C36">
              <w:rPr>
                <w:sz w:val="12"/>
                <w:szCs w:val="12"/>
              </w:rPr>
              <w:t>Trường</w:t>
            </w:r>
            <w:proofErr w:type="spellEnd"/>
            <w:r w:rsidRPr="004B6C36">
              <w:rPr>
                <w:sz w:val="12"/>
                <w:szCs w:val="12"/>
              </w:rPr>
              <w:t xml:space="preserve"> Chinh</w:t>
            </w:r>
          </w:p>
        </w:tc>
        <w:tc>
          <w:tcPr>
            <w:tcW w:w="992" w:type="dxa"/>
            <w:tcBorders>
              <w:top w:val="nil"/>
              <w:left w:val="nil"/>
              <w:bottom w:val="single" w:sz="4" w:space="0" w:color="auto"/>
              <w:right w:val="single" w:sz="4" w:space="0" w:color="auto"/>
            </w:tcBorders>
            <w:shd w:val="clear" w:color="auto" w:fill="auto"/>
            <w:vAlign w:val="center"/>
            <w:hideMark/>
          </w:tcPr>
          <w:p w14:paraId="35499728" w14:textId="77777777" w:rsidR="004B6C36" w:rsidRPr="004B6C36" w:rsidRDefault="004B6C36" w:rsidP="004B6C36">
            <w:pPr>
              <w:jc w:val="center"/>
              <w:rPr>
                <w:sz w:val="12"/>
                <w:szCs w:val="12"/>
              </w:rPr>
            </w:pPr>
            <w:r w:rsidRPr="004B6C36">
              <w:rPr>
                <w:sz w:val="12"/>
                <w:szCs w:val="12"/>
              </w:rPr>
              <w:t>NQ 65-29/4/2021</w:t>
            </w:r>
          </w:p>
        </w:tc>
        <w:tc>
          <w:tcPr>
            <w:tcW w:w="850" w:type="dxa"/>
            <w:tcBorders>
              <w:top w:val="nil"/>
              <w:left w:val="nil"/>
              <w:bottom w:val="single" w:sz="4" w:space="0" w:color="auto"/>
              <w:right w:val="single" w:sz="4" w:space="0" w:color="auto"/>
            </w:tcBorders>
            <w:shd w:val="clear" w:color="auto" w:fill="auto"/>
            <w:vAlign w:val="center"/>
            <w:hideMark/>
          </w:tcPr>
          <w:p w14:paraId="6338AE80" w14:textId="77777777" w:rsidR="004B6C36" w:rsidRPr="004B6C36" w:rsidRDefault="004B6C36" w:rsidP="004B6C36">
            <w:pPr>
              <w:jc w:val="right"/>
              <w:rPr>
                <w:sz w:val="12"/>
                <w:szCs w:val="12"/>
              </w:rPr>
            </w:pPr>
            <w:r w:rsidRPr="004B6C36">
              <w:rPr>
                <w:sz w:val="12"/>
                <w:szCs w:val="12"/>
              </w:rPr>
              <w:t xml:space="preserve">                71.894 </w:t>
            </w:r>
          </w:p>
        </w:tc>
        <w:tc>
          <w:tcPr>
            <w:tcW w:w="851" w:type="dxa"/>
            <w:tcBorders>
              <w:top w:val="nil"/>
              <w:left w:val="nil"/>
              <w:bottom w:val="single" w:sz="4" w:space="0" w:color="auto"/>
              <w:right w:val="single" w:sz="4" w:space="0" w:color="auto"/>
            </w:tcBorders>
            <w:shd w:val="clear" w:color="auto" w:fill="auto"/>
            <w:vAlign w:val="center"/>
            <w:hideMark/>
          </w:tcPr>
          <w:p w14:paraId="108B3D98" w14:textId="77777777" w:rsidR="004B6C36" w:rsidRPr="004B6C36" w:rsidRDefault="004B6C36" w:rsidP="004B6C36">
            <w:pPr>
              <w:jc w:val="right"/>
              <w:rPr>
                <w:sz w:val="12"/>
                <w:szCs w:val="12"/>
              </w:rPr>
            </w:pPr>
            <w:r w:rsidRPr="004B6C36">
              <w:rPr>
                <w:sz w:val="12"/>
                <w:szCs w:val="12"/>
              </w:rPr>
              <w:t xml:space="preserve">             54.000 </w:t>
            </w:r>
          </w:p>
        </w:tc>
        <w:tc>
          <w:tcPr>
            <w:tcW w:w="708" w:type="dxa"/>
            <w:tcBorders>
              <w:top w:val="nil"/>
              <w:left w:val="nil"/>
              <w:bottom w:val="single" w:sz="4" w:space="0" w:color="auto"/>
              <w:right w:val="single" w:sz="4" w:space="0" w:color="auto"/>
            </w:tcBorders>
            <w:shd w:val="clear" w:color="auto" w:fill="auto"/>
            <w:vAlign w:val="center"/>
            <w:hideMark/>
          </w:tcPr>
          <w:p w14:paraId="48C6A292" w14:textId="77777777" w:rsidR="004B6C36" w:rsidRPr="004B6C36" w:rsidRDefault="004B6C36" w:rsidP="004B6C36">
            <w:pPr>
              <w:jc w:val="right"/>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07579748" w14:textId="77777777" w:rsidR="004B6C36" w:rsidRPr="004B6C36" w:rsidRDefault="004B6C36" w:rsidP="004B6C36">
            <w:pPr>
              <w:jc w:val="right"/>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46534946" w14:textId="77777777" w:rsidR="004B6C36" w:rsidRPr="004B6C36" w:rsidRDefault="004B6C36" w:rsidP="004B6C36">
            <w:pPr>
              <w:jc w:val="right"/>
              <w:rPr>
                <w:sz w:val="12"/>
                <w:szCs w:val="12"/>
              </w:rPr>
            </w:pPr>
            <w:r w:rsidRPr="004B6C36">
              <w:rPr>
                <w:sz w:val="12"/>
                <w:szCs w:val="12"/>
              </w:rPr>
              <w:t>54.000</w:t>
            </w:r>
          </w:p>
        </w:tc>
        <w:tc>
          <w:tcPr>
            <w:tcW w:w="992" w:type="dxa"/>
            <w:tcBorders>
              <w:top w:val="nil"/>
              <w:left w:val="nil"/>
              <w:bottom w:val="single" w:sz="4" w:space="0" w:color="auto"/>
              <w:right w:val="single" w:sz="4" w:space="0" w:color="auto"/>
            </w:tcBorders>
            <w:shd w:val="clear" w:color="auto" w:fill="auto"/>
            <w:vAlign w:val="center"/>
            <w:hideMark/>
          </w:tcPr>
          <w:p w14:paraId="042ECB0A" w14:textId="77777777" w:rsidR="004B6C36" w:rsidRPr="004B6C36" w:rsidRDefault="004B6C36" w:rsidP="004B6C36">
            <w:pPr>
              <w:jc w:val="right"/>
              <w:rPr>
                <w:sz w:val="12"/>
                <w:szCs w:val="12"/>
              </w:rPr>
            </w:pPr>
            <w:r w:rsidRPr="004B6C36">
              <w:rPr>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14:paraId="122FF27C"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54764D32" w14:textId="77777777" w:rsidR="004B6C36" w:rsidRPr="004B6C36" w:rsidRDefault="004B6C36" w:rsidP="004B6C36">
            <w:pPr>
              <w:jc w:val="right"/>
              <w:rPr>
                <w:sz w:val="12"/>
                <w:szCs w:val="12"/>
              </w:rPr>
            </w:pPr>
            <w:r w:rsidRPr="004B6C36">
              <w:rPr>
                <w:sz w:val="12"/>
                <w:szCs w:val="12"/>
              </w:rPr>
              <w:t>54.000</w:t>
            </w:r>
          </w:p>
        </w:tc>
        <w:tc>
          <w:tcPr>
            <w:tcW w:w="1564" w:type="dxa"/>
            <w:tcBorders>
              <w:top w:val="nil"/>
              <w:left w:val="nil"/>
              <w:bottom w:val="single" w:sz="4" w:space="0" w:color="auto"/>
              <w:right w:val="single" w:sz="4" w:space="0" w:color="auto"/>
            </w:tcBorders>
            <w:shd w:val="clear" w:color="auto" w:fill="auto"/>
            <w:vAlign w:val="center"/>
            <w:hideMark/>
          </w:tcPr>
          <w:p w14:paraId="597C624F" w14:textId="77777777" w:rsidR="004B6C36" w:rsidRPr="004B6C36" w:rsidRDefault="004B6C36" w:rsidP="004B6C36">
            <w:pPr>
              <w:jc w:val="center"/>
              <w:rPr>
                <w:sz w:val="12"/>
                <w:szCs w:val="12"/>
              </w:rPr>
            </w:pPr>
            <w:proofErr w:type="spellStart"/>
            <w:r w:rsidRPr="004B6C36">
              <w:rPr>
                <w:sz w:val="12"/>
                <w:szCs w:val="12"/>
              </w:rPr>
              <w:t>Chưa</w:t>
            </w:r>
            <w:proofErr w:type="spellEnd"/>
            <w:r w:rsidRPr="004B6C36">
              <w:rPr>
                <w:sz w:val="12"/>
                <w:szCs w:val="12"/>
              </w:rPr>
              <w:t xml:space="preserve"> </w:t>
            </w:r>
            <w:proofErr w:type="spellStart"/>
            <w:r w:rsidRPr="004B6C36">
              <w:rPr>
                <w:sz w:val="12"/>
                <w:szCs w:val="12"/>
              </w:rPr>
              <w:t>triển</w:t>
            </w:r>
            <w:proofErr w:type="spellEnd"/>
            <w:r w:rsidRPr="004B6C36">
              <w:rPr>
                <w:sz w:val="12"/>
                <w:szCs w:val="12"/>
              </w:rPr>
              <w:t xml:space="preserve"> </w:t>
            </w:r>
            <w:proofErr w:type="spellStart"/>
            <w:r w:rsidRPr="004B6C36">
              <w:rPr>
                <w:sz w:val="12"/>
                <w:szCs w:val="12"/>
              </w:rPr>
              <w:t>khai</w:t>
            </w:r>
            <w:proofErr w:type="spellEnd"/>
            <w:r w:rsidRPr="004B6C36">
              <w:rPr>
                <w:sz w:val="12"/>
                <w:szCs w:val="12"/>
              </w:rPr>
              <w:t xml:space="preserve"> </w:t>
            </w:r>
            <w:proofErr w:type="spellStart"/>
            <w:r w:rsidRPr="004B6C36">
              <w:rPr>
                <w:sz w:val="12"/>
                <w:szCs w:val="12"/>
              </w:rPr>
              <w:t>thực</w:t>
            </w:r>
            <w:proofErr w:type="spellEnd"/>
            <w:r w:rsidRPr="004B6C36">
              <w:rPr>
                <w:sz w:val="12"/>
                <w:szCs w:val="12"/>
              </w:rPr>
              <w:t xml:space="preserve"> </w:t>
            </w:r>
            <w:proofErr w:type="spellStart"/>
            <w:r w:rsidRPr="004B6C36">
              <w:rPr>
                <w:sz w:val="12"/>
                <w:szCs w:val="12"/>
              </w:rPr>
              <w:t>hiện</w:t>
            </w:r>
            <w:proofErr w:type="spellEnd"/>
            <w:r w:rsidRPr="004B6C36">
              <w:rPr>
                <w:sz w:val="12"/>
                <w:szCs w:val="12"/>
              </w:rPr>
              <w:t xml:space="preserve">, </w:t>
            </w:r>
            <w:proofErr w:type="spellStart"/>
            <w:r w:rsidRPr="004B6C36">
              <w:rPr>
                <w:sz w:val="12"/>
                <w:szCs w:val="12"/>
              </w:rPr>
              <w:t>chuyển</w:t>
            </w:r>
            <w:proofErr w:type="spellEnd"/>
            <w:r w:rsidRPr="004B6C36">
              <w:rPr>
                <w:sz w:val="12"/>
                <w:szCs w:val="12"/>
              </w:rPr>
              <w:t xml:space="preserve"> sang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2026-2030 (</w:t>
            </w:r>
            <w:proofErr w:type="spellStart"/>
            <w:r w:rsidRPr="004B6C36">
              <w:rPr>
                <w:sz w:val="12"/>
                <w:szCs w:val="12"/>
              </w:rPr>
              <w:t>trường</w:t>
            </w:r>
            <w:proofErr w:type="spellEnd"/>
            <w:r w:rsidRPr="004B6C36">
              <w:rPr>
                <w:sz w:val="12"/>
                <w:szCs w:val="12"/>
              </w:rPr>
              <w:t xml:space="preserve"> </w:t>
            </w:r>
            <w:proofErr w:type="spellStart"/>
            <w:r w:rsidRPr="004B6C36">
              <w:rPr>
                <w:sz w:val="12"/>
                <w:szCs w:val="12"/>
              </w:rPr>
              <w:t>hợp</w:t>
            </w:r>
            <w:proofErr w:type="spellEnd"/>
            <w:r w:rsidRPr="004B6C36">
              <w:rPr>
                <w:sz w:val="12"/>
                <w:szCs w:val="12"/>
              </w:rPr>
              <w:t xml:space="preserve"> </w:t>
            </w:r>
            <w:proofErr w:type="spellStart"/>
            <w:r w:rsidRPr="004B6C36">
              <w:rPr>
                <w:sz w:val="12"/>
                <w:szCs w:val="12"/>
              </w:rPr>
              <w:t>cân</w:t>
            </w:r>
            <w:proofErr w:type="spellEnd"/>
            <w:r w:rsidRPr="004B6C36">
              <w:rPr>
                <w:sz w:val="12"/>
                <w:szCs w:val="12"/>
              </w:rPr>
              <w:t xml:space="preserve"> </w:t>
            </w:r>
            <w:proofErr w:type="spellStart"/>
            <w:r w:rsidRPr="004B6C36">
              <w:rPr>
                <w:sz w:val="12"/>
                <w:szCs w:val="12"/>
              </w:rPr>
              <w:t>đối</w:t>
            </w:r>
            <w:proofErr w:type="spellEnd"/>
            <w:r w:rsidRPr="004B6C36">
              <w:rPr>
                <w:sz w:val="12"/>
                <w:szCs w:val="12"/>
              </w:rPr>
              <w:t xml:space="preserve"> </w:t>
            </w:r>
            <w:proofErr w:type="spellStart"/>
            <w:r w:rsidRPr="004B6C36">
              <w:rPr>
                <w:sz w:val="12"/>
                <w:szCs w:val="12"/>
              </w:rPr>
              <w:t>được</w:t>
            </w:r>
            <w:proofErr w:type="spellEnd"/>
            <w:r w:rsidRPr="004B6C36">
              <w:rPr>
                <w:sz w:val="12"/>
                <w:szCs w:val="12"/>
              </w:rPr>
              <w:t xml:space="preserve"> </w:t>
            </w:r>
            <w:proofErr w:type="spellStart"/>
            <w:r w:rsidRPr="004B6C36">
              <w:rPr>
                <w:sz w:val="12"/>
                <w:szCs w:val="12"/>
              </w:rPr>
              <w:t>nguồn</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w:t>
            </w:r>
          </w:p>
        </w:tc>
      </w:tr>
      <w:tr w:rsidR="004B6C36" w:rsidRPr="004B6C36" w14:paraId="71A975EF" w14:textId="77777777" w:rsidTr="00DD7CE7">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867067" w14:textId="77777777" w:rsidR="004B6C36" w:rsidRPr="004B6C36" w:rsidRDefault="004B6C36" w:rsidP="004B6C36">
            <w:pPr>
              <w:jc w:val="center"/>
              <w:rPr>
                <w:sz w:val="12"/>
                <w:szCs w:val="12"/>
              </w:rPr>
            </w:pPr>
            <w:r w:rsidRPr="004B6C36">
              <w:rPr>
                <w:sz w:val="12"/>
                <w:szCs w:val="12"/>
              </w:rPr>
              <w:t>19</w:t>
            </w:r>
          </w:p>
        </w:tc>
        <w:tc>
          <w:tcPr>
            <w:tcW w:w="2836" w:type="dxa"/>
            <w:tcBorders>
              <w:top w:val="nil"/>
              <w:left w:val="nil"/>
              <w:bottom w:val="single" w:sz="4" w:space="0" w:color="auto"/>
              <w:right w:val="single" w:sz="4" w:space="0" w:color="auto"/>
            </w:tcBorders>
            <w:shd w:val="clear" w:color="auto" w:fill="auto"/>
            <w:vAlign w:val="center"/>
            <w:hideMark/>
          </w:tcPr>
          <w:p w14:paraId="7E92F775" w14:textId="77777777" w:rsidR="004B6C36" w:rsidRPr="004B6C36" w:rsidRDefault="004B6C36" w:rsidP="004B6C36">
            <w:pPr>
              <w:rPr>
                <w:sz w:val="12"/>
                <w:szCs w:val="12"/>
              </w:rPr>
            </w:pPr>
            <w:proofErr w:type="spellStart"/>
            <w:r w:rsidRPr="004B6C36">
              <w:rPr>
                <w:sz w:val="12"/>
                <w:szCs w:val="12"/>
              </w:rPr>
              <w:t>Cải</w:t>
            </w:r>
            <w:proofErr w:type="spellEnd"/>
            <w:r w:rsidRPr="004B6C36">
              <w:rPr>
                <w:sz w:val="12"/>
                <w:szCs w:val="12"/>
              </w:rPr>
              <w:t xml:space="preserve"> </w:t>
            </w:r>
            <w:proofErr w:type="spellStart"/>
            <w:r w:rsidRPr="004B6C36">
              <w:rPr>
                <w:sz w:val="12"/>
                <w:szCs w:val="12"/>
              </w:rPr>
              <w:t>tạo</w:t>
            </w:r>
            <w:proofErr w:type="spellEnd"/>
            <w:r w:rsidRPr="004B6C36">
              <w:rPr>
                <w:sz w:val="12"/>
                <w:szCs w:val="12"/>
              </w:rPr>
              <w:t xml:space="preserve">, </w:t>
            </w:r>
            <w:proofErr w:type="spellStart"/>
            <w:r w:rsidRPr="004B6C36">
              <w:rPr>
                <w:sz w:val="12"/>
                <w:szCs w:val="12"/>
              </w:rPr>
              <w:t>nâng</w:t>
            </w:r>
            <w:proofErr w:type="spellEnd"/>
            <w:r w:rsidRPr="004B6C36">
              <w:rPr>
                <w:sz w:val="12"/>
                <w:szCs w:val="12"/>
              </w:rPr>
              <w:t xml:space="preserve"> </w:t>
            </w:r>
            <w:proofErr w:type="spellStart"/>
            <w:r w:rsidRPr="004B6C36">
              <w:rPr>
                <w:sz w:val="12"/>
                <w:szCs w:val="12"/>
              </w:rPr>
              <w:t>cấp</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Hai </w:t>
            </w:r>
            <w:proofErr w:type="spellStart"/>
            <w:r w:rsidRPr="004B6C36">
              <w:rPr>
                <w:sz w:val="12"/>
                <w:szCs w:val="12"/>
              </w:rPr>
              <w:t>Bà</w:t>
            </w:r>
            <w:proofErr w:type="spellEnd"/>
            <w:r w:rsidRPr="004B6C36">
              <w:rPr>
                <w:sz w:val="12"/>
                <w:szCs w:val="12"/>
              </w:rPr>
              <w:t xml:space="preserve"> </w:t>
            </w:r>
            <w:proofErr w:type="spellStart"/>
            <w:r w:rsidRPr="004B6C36">
              <w:rPr>
                <w:sz w:val="12"/>
                <w:szCs w:val="12"/>
              </w:rPr>
              <w:t>Trưng</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w:t>
            </w:r>
            <w:proofErr w:type="spellStart"/>
            <w:r w:rsidRPr="004B6C36">
              <w:rPr>
                <w:sz w:val="12"/>
                <w:szCs w:val="12"/>
              </w:rPr>
              <w:t>Trần</w:t>
            </w:r>
            <w:proofErr w:type="spellEnd"/>
            <w:r w:rsidRPr="004B6C36">
              <w:rPr>
                <w:sz w:val="12"/>
                <w:szCs w:val="12"/>
              </w:rPr>
              <w:t xml:space="preserve"> </w:t>
            </w:r>
            <w:proofErr w:type="spellStart"/>
            <w:r w:rsidRPr="004B6C36">
              <w:rPr>
                <w:sz w:val="12"/>
                <w:szCs w:val="12"/>
              </w:rPr>
              <w:t>Hưng</w:t>
            </w:r>
            <w:proofErr w:type="spellEnd"/>
            <w:r w:rsidRPr="004B6C36">
              <w:rPr>
                <w:sz w:val="12"/>
                <w:szCs w:val="12"/>
              </w:rPr>
              <w:t xml:space="preserve"> </w:t>
            </w:r>
            <w:proofErr w:type="spellStart"/>
            <w:r w:rsidRPr="004B6C36">
              <w:rPr>
                <w:sz w:val="12"/>
                <w:szCs w:val="12"/>
              </w:rPr>
              <w:t>Đạo</w:t>
            </w:r>
            <w:proofErr w:type="spellEnd"/>
            <w:r w:rsidRPr="004B6C36">
              <w:rPr>
                <w:sz w:val="12"/>
                <w:szCs w:val="12"/>
              </w:rPr>
              <w:t xml:space="preserve"> - </w:t>
            </w:r>
            <w:proofErr w:type="spellStart"/>
            <w:r w:rsidRPr="004B6C36">
              <w:rPr>
                <w:sz w:val="12"/>
                <w:szCs w:val="12"/>
              </w:rPr>
              <w:t>cầu</w:t>
            </w:r>
            <w:proofErr w:type="spellEnd"/>
            <w:r w:rsidRPr="004B6C36">
              <w:rPr>
                <w:sz w:val="12"/>
                <w:szCs w:val="12"/>
              </w:rPr>
              <w:t xml:space="preserve"> </w:t>
            </w:r>
            <w:proofErr w:type="spellStart"/>
            <w:r w:rsidRPr="004B6C36">
              <w:rPr>
                <w:sz w:val="12"/>
                <w:szCs w:val="12"/>
              </w:rPr>
              <w:t>nhà</w:t>
            </w:r>
            <w:proofErr w:type="spellEnd"/>
            <w:r w:rsidRPr="004B6C36">
              <w:rPr>
                <w:sz w:val="12"/>
                <w:szCs w:val="12"/>
              </w:rPr>
              <w:t xml:space="preserve"> </w:t>
            </w:r>
            <w:proofErr w:type="spellStart"/>
            <w:r w:rsidRPr="004B6C36">
              <w:rPr>
                <w:sz w:val="12"/>
                <w:szCs w:val="12"/>
              </w:rPr>
              <w:t>máy</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Kon Tum</w:t>
            </w:r>
          </w:p>
        </w:tc>
        <w:tc>
          <w:tcPr>
            <w:tcW w:w="1134" w:type="dxa"/>
            <w:tcBorders>
              <w:top w:val="nil"/>
              <w:left w:val="nil"/>
              <w:bottom w:val="single" w:sz="4" w:space="0" w:color="auto"/>
              <w:right w:val="single" w:sz="4" w:space="0" w:color="auto"/>
            </w:tcBorders>
            <w:shd w:val="clear" w:color="auto" w:fill="auto"/>
            <w:vAlign w:val="center"/>
            <w:hideMark/>
          </w:tcPr>
          <w:p w14:paraId="672C2DC0"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Kon Tum</w:t>
            </w:r>
          </w:p>
        </w:tc>
        <w:tc>
          <w:tcPr>
            <w:tcW w:w="992" w:type="dxa"/>
            <w:tcBorders>
              <w:top w:val="nil"/>
              <w:left w:val="nil"/>
              <w:bottom w:val="single" w:sz="4" w:space="0" w:color="auto"/>
              <w:right w:val="single" w:sz="4" w:space="0" w:color="auto"/>
            </w:tcBorders>
            <w:shd w:val="clear" w:color="auto" w:fill="auto"/>
            <w:vAlign w:val="center"/>
            <w:hideMark/>
          </w:tcPr>
          <w:p w14:paraId="24E40E78"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Phường</w:t>
            </w:r>
            <w:proofErr w:type="spellEnd"/>
            <w:r w:rsidRPr="004B6C36">
              <w:rPr>
                <w:sz w:val="12"/>
                <w:szCs w:val="12"/>
              </w:rPr>
              <w:t xml:space="preserve"> Kon Tum</w:t>
            </w:r>
          </w:p>
        </w:tc>
        <w:tc>
          <w:tcPr>
            <w:tcW w:w="1134" w:type="dxa"/>
            <w:tcBorders>
              <w:top w:val="nil"/>
              <w:left w:val="nil"/>
              <w:bottom w:val="single" w:sz="4" w:space="0" w:color="auto"/>
              <w:right w:val="single" w:sz="4" w:space="0" w:color="auto"/>
            </w:tcBorders>
            <w:shd w:val="clear" w:color="auto" w:fill="auto"/>
            <w:vAlign w:val="center"/>
            <w:hideMark/>
          </w:tcPr>
          <w:p w14:paraId="5C0BE4C3" w14:textId="77777777" w:rsidR="004B6C36" w:rsidRPr="004B6C36" w:rsidRDefault="004B6C36" w:rsidP="004B6C36">
            <w:pPr>
              <w:jc w:val="center"/>
              <w:rPr>
                <w:sz w:val="12"/>
                <w:szCs w:val="12"/>
              </w:rPr>
            </w:pPr>
            <w:proofErr w:type="spellStart"/>
            <w:r w:rsidRPr="004B6C36">
              <w:rPr>
                <w:sz w:val="12"/>
                <w:szCs w:val="12"/>
              </w:rPr>
              <w:t>Phường</w:t>
            </w:r>
            <w:proofErr w:type="spellEnd"/>
            <w:r w:rsidRPr="004B6C36">
              <w:rPr>
                <w:sz w:val="12"/>
                <w:szCs w:val="12"/>
              </w:rPr>
              <w:t xml:space="preserve"> </w:t>
            </w:r>
            <w:proofErr w:type="spellStart"/>
            <w:r w:rsidRPr="004B6C36">
              <w:rPr>
                <w:sz w:val="12"/>
                <w:szCs w:val="12"/>
              </w:rPr>
              <w:t>Quyết</w:t>
            </w:r>
            <w:proofErr w:type="spellEnd"/>
            <w:r w:rsidRPr="004B6C36">
              <w:rPr>
                <w:sz w:val="12"/>
                <w:szCs w:val="12"/>
              </w:rPr>
              <w:t xml:space="preserve"> </w:t>
            </w:r>
            <w:proofErr w:type="spellStart"/>
            <w:r w:rsidRPr="004B6C36">
              <w:rPr>
                <w:sz w:val="12"/>
                <w:szCs w:val="12"/>
              </w:rPr>
              <w:t>Thắng</w:t>
            </w:r>
            <w:proofErr w:type="spellEnd"/>
            <w:r w:rsidRPr="004B6C36">
              <w:rPr>
                <w:sz w:val="12"/>
                <w:szCs w:val="12"/>
              </w:rPr>
              <w:t xml:space="preserve">, </w:t>
            </w:r>
            <w:proofErr w:type="spellStart"/>
            <w:r w:rsidRPr="004B6C36">
              <w:rPr>
                <w:sz w:val="12"/>
                <w:szCs w:val="12"/>
              </w:rPr>
              <w:t>phường</w:t>
            </w:r>
            <w:proofErr w:type="spellEnd"/>
            <w:r w:rsidRPr="004B6C36">
              <w:rPr>
                <w:sz w:val="12"/>
                <w:szCs w:val="12"/>
              </w:rPr>
              <w:t xml:space="preserve"> Quang Trung</w:t>
            </w:r>
          </w:p>
        </w:tc>
        <w:tc>
          <w:tcPr>
            <w:tcW w:w="992" w:type="dxa"/>
            <w:tcBorders>
              <w:top w:val="nil"/>
              <w:left w:val="nil"/>
              <w:bottom w:val="single" w:sz="4" w:space="0" w:color="auto"/>
              <w:right w:val="single" w:sz="4" w:space="0" w:color="auto"/>
            </w:tcBorders>
            <w:shd w:val="clear" w:color="auto" w:fill="auto"/>
            <w:vAlign w:val="center"/>
            <w:hideMark/>
          </w:tcPr>
          <w:p w14:paraId="4F53FE81" w14:textId="77777777" w:rsidR="004B6C36" w:rsidRPr="004B6C36" w:rsidRDefault="004B6C36" w:rsidP="004B6C36">
            <w:pPr>
              <w:jc w:val="center"/>
              <w:rPr>
                <w:sz w:val="12"/>
                <w:szCs w:val="12"/>
              </w:rPr>
            </w:pPr>
            <w:r w:rsidRPr="004B6C36">
              <w:rPr>
                <w:sz w:val="12"/>
                <w:szCs w:val="12"/>
              </w:rPr>
              <w:t>NQ 63-29/4/2021</w:t>
            </w:r>
          </w:p>
        </w:tc>
        <w:tc>
          <w:tcPr>
            <w:tcW w:w="850" w:type="dxa"/>
            <w:tcBorders>
              <w:top w:val="nil"/>
              <w:left w:val="nil"/>
              <w:bottom w:val="single" w:sz="4" w:space="0" w:color="auto"/>
              <w:right w:val="single" w:sz="4" w:space="0" w:color="auto"/>
            </w:tcBorders>
            <w:shd w:val="clear" w:color="auto" w:fill="auto"/>
            <w:vAlign w:val="center"/>
            <w:hideMark/>
          </w:tcPr>
          <w:p w14:paraId="645789C1" w14:textId="77777777" w:rsidR="004B6C36" w:rsidRPr="004B6C36" w:rsidRDefault="004B6C36" w:rsidP="004B6C36">
            <w:pPr>
              <w:jc w:val="right"/>
              <w:rPr>
                <w:sz w:val="12"/>
                <w:szCs w:val="12"/>
              </w:rPr>
            </w:pPr>
            <w:r w:rsidRPr="004B6C36">
              <w:rPr>
                <w:sz w:val="12"/>
                <w:szCs w:val="12"/>
              </w:rPr>
              <w:t xml:space="preserve">                77.051 </w:t>
            </w:r>
          </w:p>
        </w:tc>
        <w:tc>
          <w:tcPr>
            <w:tcW w:w="851" w:type="dxa"/>
            <w:tcBorders>
              <w:top w:val="nil"/>
              <w:left w:val="nil"/>
              <w:bottom w:val="single" w:sz="4" w:space="0" w:color="auto"/>
              <w:right w:val="single" w:sz="4" w:space="0" w:color="auto"/>
            </w:tcBorders>
            <w:shd w:val="clear" w:color="auto" w:fill="auto"/>
            <w:vAlign w:val="center"/>
            <w:hideMark/>
          </w:tcPr>
          <w:p w14:paraId="0D4CAABA" w14:textId="77777777" w:rsidR="004B6C36" w:rsidRPr="004B6C36" w:rsidRDefault="004B6C36" w:rsidP="004B6C36">
            <w:pPr>
              <w:jc w:val="right"/>
              <w:rPr>
                <w:sz w:val="12"/>
                <w:szCs w:val="12"/>
              </w:rPr>
            </w:pPr>
            <w:r w:rsidRPr="004B6C36">
              <w:rPr>
                <w:sz w:val="12"/>
                <w:szCs w:val="12"/>
              </w:rPr>
              <w:t xml:space="preserve">             29.000 </w:t>
            </w:r>
          </w:p>
        </w:tc>
        <w:tc>
          <w:tcPr>
            <w:tcW w:w="708" w:type="dxa"/>
            <w:tcBorders>
              <w:top w:val="nil"/>
              <w:left w:val="nil"/>
              <w:bottom w:val="single" w:sz="4" w:space="0" w:color="auto"/>
              <w:right w:val="single" w:sz="4" w:space="0" w:color="auto"/>
            </w:tcBorders>
            <w:shd w:val="clear" w:color="auto" w:fill="auto"/>
            <w:vAlign w:val="center"/>
            <w:hideMark/>
          </w:tcPr>
          <w:p w14:paraId="513E4D7A" w14:textId="77777777" w:rsidR="004B6C36" w:rsidRPr="004B6C36" w:rsidRDefault="004B6C36" w:rsidP="004B6C36">
            <w:pPr>
              <w:jc w:val="right"/>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5E2F2C17" w14:textId="77777777" w:rsidR="004B6C36" w:rsidRPr="004B6C36" w:rsidRDefault="004B6C36" w:rsidP="004B6C36">
            <w:pPr>
              <w:jc w:val="right"/>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52BB6857" w14:textId="77777777" w:rsidR="004B6C36" w:rsidRPr="004B6C36" w:rsidRDefault="004B6C36" w:rsidP="004B6C36">
            <w:pPr>
              <w:jc w:val="right"/>
              <w:rPr>
                <w:sz w:val="12"/>
                <w:szCs w:val="12"/>
              </w:rPr>
            </w:pPr>
            <w:r w:rsidRPr="004B6C36">
              <w:rPr>
                <w:sz w:val="12"/>
                <w:szCs w:val="12"/>
              </w:rPr>
              <w:t>29.000</w:t>
            </w:r>
          </w:p>
        </w:tc>
        <w:tc>
          <w:tcPr>
            <w:tcW w:w="992" w:type="dxa"/>
            <w:tcBorders>
              <w:top w:val="nil"/>
              <w:left w:val="nil"/>
              <w:bottom w:val="single" w:sz="4" w:space="0" w:color="auto"/>
              <w:right w:val="single" w:sz="4" w:space="0" w:color="auto"/>
            </w:tcBorders>
            <w:shd w:val="clear" w:color="auto" w:fill="auto"/>
            <w:vAlign w:val="center"/>
            <w:hideMark/>
          </w:tcPr>
          <w:p w14:paraId="7A9EA05A" w14:textId="77777777" w:rsidR="004B6C36" w:rsidRPr="004B6C36" w:rsidRDefault="004B6C36" w:rsidP="004B6C36">
            <w:pPr>
              <w:jc w:val="right"/>
              <w:rPr>
                <w:sz w:val="12"/>
                <w:szCs w:val="12"/>
              </w:rPr>
            </w:pPr>
            <w:r w:rsidRPr="004B6C36">
              <w:rPr>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14:paraId="327A993A"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24551BB7" w14:textId="77777777" w:rsidR="004B6C36" w:rsidRPr="004B6C36" w:rsidRDefault="004B6C36" w:rsidP="004B6C36">
            <w:pPr>
              <w:jc w:val="right"/>
              <w:rPr>
                <w:sz w:val="12"/>
                <w:szCs w:val="12"/>
              </w:rPr>
            </w:pPr>
            <w:r w:rsidRPr="004B6C36">
              <w:rPr>
                <w:sz w:val="12"/>
                <w:szCs w:val="12"/>
              </w:rPr>
              <w:t>29.000</w:t>
            </w:r>
          </w:p>
        </w:tc>
        <w:tc>
          <w:tcPr>
            <w:tcW w:w="1564" w:type="dxa"/>
            <w:tcBorders>
              <w:top w:val="nil"/>
              <w:left w:val="nil"/>
              <w:bottom w:val="single" w:sz="4" w:space="0" w:color="auto"/>
              <w:right w:val="single" w:sz="4" w:space="0" w:color="auto"/>
            </w:tcBorders>
            <w:shd w:val="clear" w:color="auto" w:fill="auto"/>
            <w:vAlign w:val="center"/>
            <w:hideMark/>
          </w:tcPr>
          <w:p w14:paraId="7015068E" w14:textId="77777777" w:rsidR="004B6C36" w:rsidRPr="004B6C36" w:rsidRDefault="004B6C36" w:rsidP="004B6C36">
            <w:pPr>
              <w:jc w:val="center"/>
              <w:rPr>
                <w:sz w:val="12"/>
                <w:szCs w:val="12"/>
              </w:rPr>
            </w:pPr>
            <w:proofErr w:type="spellStart"/>
            <w:r w:rsidRPr="004B6C36">
              <w:rPr>
                <w:sz w:val="12"/>
                <w:szCs w:val="12"/>
              </w:rPr>
              <w:t>Chưa</w:t>
            </w:r>
            <w:proofErr w:type="spellEnd"/>
            <w:r w:rsidRPr="004B6C36">
              <w:rPr>
                <w:sz w:val="12"/>
                <w:szCs w:val="12"/>
              </w:rPr>
              <w:t xml:space="preserve"> </w:t>
            </w:r>
            <w:proofErr w:type="spellStart"/>
            <w:r w:rsidRPr="004B6C36">
              <w:rPr>
                <w:sz w:val="12"/>
                <w:szCs w:val="12"/>
              </w:rPr>
              <w:t>triển</w:t>
            </w:r>
            <w:proofErr w:type="spellEnd"/>
            <w:r w:rsidRPr="004B6C36">
              <w:rPr>
                <w:sz w:val="12"/>
                <w:szCs w:val="12"/>
              </w:rPr>
              <w:t xml:space="preserve"> </w:t>
            </w:r>
            <w:proofErr w:type="spellStart"/>
            <w:r w:rsidRPr="004B6C36">
              <w:rPr>
                <w:sz w:val="12"/>
                <w:szCs w:val="12"/>
              </w:rPr>
              <w:t>khai</w:t>
            </w:r>
            <w:proofErr w:type="spellEnd"/>
            <w:r w:rsidRPr="004B6C36">
              <w:rPr>
                <w:sz w:val="12"/>
                <w:szCs w:val="12"/>
              </w:rPr>
              <w:t xml:space="preserve"> </w:t>
            </w:r>
            <w:proofErr w:type="spellStart"/>
            <w:r w:rsidRPr="004B6C36">
              <w:rPr>
                <w:sz w:val="12"/>
                <w:szCs w:val="12"/>
              </w:rPr>
              <w:t>thực</w:t>
            </w:r>
            <w:proofErr w:type="spellEnd"/>
            <w:r w:rsidRPr="004B6C36">
              <w:rPr>
                <w:sz w:val="12"/>
                <w:szCs w:val="12"/>
              </w:rPr>
              <w:t xml:space="preserve"> </w:t>
            </w:r>
            <w:proofErr w:type="spellStart"/>
            <w:r w:rsidRPr="004B6C36">
              <w:rPr>
                <w:sz w:val="12"/>
                <w:szCs w:val="12"/>
              </w:rPr>
              <w:t>hiện</w:t>
            </w:r>
            <w:proofErr w:type="spellEnd"/>
            <w:r w:rsidRPr="004B6C36">
              <w:rPr>
                <w:sz w:val="12"/>
                <w:szCs w:val="12"/>
              </w:rPr>
              <w:t xml:space="preserve">, </w:t>
            </w:r>
            <w:proofErr w:type="spellStart"/>
            <w:r w:rsidRPr="004B6C36">
              <w:rPr>
                <w:sz w:val="12"/>
                <w:szCs w:val="12"/>
              </w:rPr>
              <w:t>chuyển</w:t>
            </w:r>
            <w:proofErr w:type="spellEnd"/>
            <w:r w:rsidRPr="004B6C36">
              <w:rPr>
                <w:sz w:val="12"/>
                <w:szCs w:val="12"/>
              </w:rPr>
              <w:t xml:space="preserve"> sang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2026-2030 (</w:t>
            </w:r>
            <w:proofErr w:type="spellStart"/>
            <w:r w:rsidRPr="004B6C36">
              <w:rPr>
                <w:sz w:val="12"/>
                <w:szCs w:val="12"/>
              </w:rPr>
              <w:t>trường</w:t>
            </w:r>
            <w:proofErr w:type="spellEnd"/>
            <w:r w:rsidRPr="004B6C36">
              <w:rPr>
                <w:sz w:val="12"/>
                <w:szCs w:val="12"/>
              </w:rPr>
              <w:t xml:space="preserve"> </w:t>
            </w:r>
            <w:proofErr w:type="spellStart"/>
            <w:r w:rsidRPr="004B6C36">
              <w:rPr>
                <w:sz w:val="12"/>
                <w:szCs w:val="12"/>
              </w:rPr>
              <w:t>hợp</w:t>
            </w:r>
            <w:proofErr w:type="spellEnd"/>
            <w:r w:rsidRPr="004B6C36">
              <w:rPr>
                <w:sz w:val="12"/>
                <w:szCs w:val="12"/>
              </w:rPr>
              <w:t xml:space="preserve"> </w:t>
            </w:r>
            <w:proofErr w:type="spellStart"/>
            <w:r w:rsidRPr="004B6C36">
              <w:rPr>
                <w:sz w:val="12"/>
                <w:szCs w:val="12"/>
              </w:rPr>
              <w:t>cân</w:t>
            </w:r>
            <w:proofErr w:type="spellEnd"/>
            <w:r w:rsidRPr="004B6C36">
              <w:rPr>
                <w:sz w:val="12"/>
                <w:szCs w:val="12"/>
              </w:rPr>
              <w:t xml:space="preserve"> </w:t>
            </w:r>
            <w:proofErr w:type="spellStart"/>
            <w:r w:rsidRPr="004B6C36">
              <w:rPr>
                <w:sz w:val="12"/>
                <w:szCs w:val="12"/>
              </w:rPr>
              <w:t>đối</w:t>
            </w:r>
            <w:proofErr w:type="spellEnd"/>
            <w:r w:rsidRPr="004B6C36">
              <w:rPr>
                <w:sz w:val="12"/>
                <w:szCs w:val="12"/>
              </w:rPr>
              <w:t xml:space="preserve"> </w:t>
            </w:r>
            <w:proofErr w:type="spellStart"/>
            <w:r w:rsidRPr="004B6C36">
              <w:rPr>
                <w:sz w:val="12"/>
                <w:szCs w:val="12"/>
              </w:rPr>
              <w:t>được</w:t>
            </w:r>
            <w:proofErr w:type="spellEnd"/>
            <w:r w:rsidRPr="004B6C36">
              <w:rPr>
                <w:sz w:val="12"/>
                <w:szCs w:val="12"/>
              </w:rPr>
              <w:t xml:space="preserve"> </w:t>
            </w:r>
            <w:proofErr w:type="spellStart"/>
            <w:r w:rsidRPr="004B6C36">
              <w:rPr>
                <w:sz w:val="12"/>
                <w:szCs w:val="12"/>
              </w:rPr>
              <w:t>nguồn</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w:t>
            </w:r>
          </w:p>
        </w:tc>
      </w:tr>
      <w:tr w:rsidR="004B6C36" w:rsidRPr="004B6C36" w14:paraId="39AC78DC" w14:textId="77777777" w:rsidTr="00DD7CE7">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D1E57E0" w14:textId="77777777" w:rsidR="004B6C36" w:rsidRPr="004B6C36" w:rsidRDefault="004B6C36" w:rsidP="004B6C36">
            <w:pPr>
              <w:jc w:val="center"/>
              <w:rPr>
                <w:sz w:val="12"/>
                <w:szCs w:val="12"/>
              </w:rPr>
            </w:pPr>
            <w:r w:rsidRPr="004B6C36">
              <w:rPr>
                <w:sz w:val="12"/>
                <w:szCs w:val="12"/>
              </w:rPr>
              <w:t>20</w:t>
            </w:r>
          </w:p>
        </w:tc>
        <w:tc>
          <w:tcPr>
            <w:tcW w:w="2836" w:type="dxa"/>
            <w:tcBorders>
              <w:top w:val="nil"/>
              <w:left w:val="nil"/>
              <w:bottom w:val="single" w:sz="4" w:space="0" w:color="auto"/>
              <w:right w:val="single" w:sz="4" w:space="0" w:color="auto"/>
            </w:tcBorders>
            <w:shd w:val="clear" w:color="auto" w:fill="auto"/>
            <w:vAlign w:val="center"/>
            <w:hideMark/>
          </w:tcPr>
          <w:p w14:paraId="601DDE33" w14:textId="77777777" w:rsidR="004B6C36" w:rsidRPr="004B6C36" w:rsidRDefault="004B6C36" w:rsidP="004B6C36">
            <w:pPr>
              <w:rPr>
                <w:sz w:val="12"/>
                <w:szCs w:val="12"/>
              </w:rPr>
            </w:pPr>
            <w:proofErr w:type="spellStart"/>
            <w:r w:rsidRPr="004B6C36">
              <w:rPr>
                <w:sz w:val="12"/>
                <w:szCs w:val="12"/>
              </w:rPr>
              <w:t>Đường</w:t>
            </w:r>
            <w:proofErr w:type="spellEnd"/>
            <w:r w:rsidRPr="004B6C36">
              <w:rPr>
                <w:sz w:val="12"/>
                <w:szCs w:val="12"/>
              </w:rPr>
              <w:t xml:space="preserve"> Phan </w:t>
            </w:r>
            <w:proofErr w:type="spellStart"/>
            <w:r w:rsidRPr="004B6C36">
              <w:rPr>
                <w:sz w:val="12"/>
                <w:szCs w:val="12"/>
              </w:rPr>
              <w:t>Đình</w:t>
            </w:r>
            <w:proofErr w:type="spellEnd"/>
            <w:r w:rsidRPr="004B6C36">
              <w:rPr>
                <w:sz w:val="12"/>
                <w:szCs w:val="12"/>
              </w:rPr>
              <w:t xml:space="preserve"> </w:t>
            </w:r>
            <w:proofErr w:type="spellStart"/>
            <w:r w:rsidRPr="004B6C36">
              <w:rPr>
                <w:sz w:val="12"/>
                <w:szCs w:val="12"/>
              </w:rPr>
              <w:t>Giót</w:t>
            </w:r>
            <w:proofErr w:type="spellEnd"/>
            <w:r w:rsidRPr="004B6C36">
              <w:rPr>
                <w:sz w:val="12"/>
                <w:szCs w:val="12"/>
              </w:rPr>
              <w:t xml:space="preserve"> </w:t>
            </w:r>
            <w:proofErr w:type="spellStart"/>
            <w:r w:rsidRPr="004B6C36">
              <w:rPr>
                <w:sz w:val="12"/>
                <w:szCs w:val="12"/>
              </w:rPr>
              <w:t>nối</w:t>
            </w:r>
            <w:proofErr w:type="spellEnd"/>
            <w:r w:rsidRPr="004B6C36">
              <w:rPr>
                <w:sz w:val="12"/>
                <w:szCs w:val="12"/>
              </w:rPr>
              <w:t xml:space="preserve"> </w:t>
            </w:r>
            <w:proofErr w:type="spellStart"/>
            <w:r w:rsidRPr="004B6C36">
              <w:rPr>
                <w:sz w:val="12"/>
                <w:szCs w:val="12"/>
              </w:rPr>
              <w:t>dài</w:t>
            </w:r>
            <w:proofErr w:type="spellEnd"/>
            <w:r w:rsidRPr="004B6C36">
              <w:rPr>
                <w:sz w:val="12"/>
                <w:szCs w:val="12"/>
              </w:rPr>
              <w:t xml:space="preserve"> </w:t>
            </w:r>
            <w:proofErr w:type="spellStart"/>
            <w:r w:rsidRPr="004B6C36">
              <w:rPr>
                <w:sz w:val="12"/>
                <w:szCs w:val="12"/>
              </w:rPr>
              <w:t>vào</w:t>
            </w:r>
            <w:proofErr w:type="spellEnd"/>
            <w:r w:rsidRPr="004B6C36">
              <w:rPr>
                <w:sz w:val="12"/>
                <w:szCs w:val="12"/>
              </w:rPr>
              <w:t xml:space="preserve"> </w:t>
            </w:r>
            <w:proofErr w:type="spellStart"/>
            <w:r w:rsidRPr="004B6C36">
              <w:rPr>
                <w:sz w:val="12"/>
                <w:szCs w:val="12"/>
              </w:rPr>
              <w:t>Trụ</w:t>
            </w:r>
            <w:proofErr w:type="spellEnd"/>
            <w:r w:rsidRPr="004B6C36">
              <w:rPr>
                <w:sz w:val="12"/>
                <w:szCs w:val="12"/>
              </w:rPr>
              <w:t xml:space="preserve"> </w:t>
            </w:r>
            <w:proofErr w:type="spellStart"/>
            <w:r w:rsidRPr="004B6C36">
              <w:rPr>
                <w:sz w:val="12"/>
                <w:szCs w:val="12"/>
              </w:rPr>
              <w:t>sở</w:t>
            </w:r>
            <w:proofErr w:type="spellEnd"/>
            <w:r w:rsidRPr="004B6C36">
              <w:rPr>
                <w:sz w:val="12"/>
                <w:szCs w:val="12"/>
              </w:rPr>
              <w:t xml:space="preserve"> </w:t>
            </w:r>
            <w:proofErr w:type="spellStart"/>
            <w:r w:rsidRPr="004B6C36">
              <w:rPr>
                <w:sz w:val="12"/>
                <w:szCs w:val="12"/>
              </w:rPr>
              <w:t>làm</w:t>
            </w:r>
            <w:proofErr w:type="spellEnd"/>
            <w:r w:rsidRPr="004B6C36">
              <w:rPr>
                <w:sz w:val="12"/>
                <w:szCs w:val="12"/>
              </w:rPr>
              <w:t xml:space="preserve"> </w:t>
            </w:r>
            <w:proofErr w:type="spellStart"/>
            <w:r w:rsidRPr="004B6C36">
              <w:rPr>
                <w:sz w:val="12"/>
                <w:szCs w:val="12"/>
              </w:rPr>
              <w:t>việc</w:t>
            </w:r>
            <w:proofErr w:type="spellEnd"/>
            <w:r w:rsidRPr="004B6C36">
              <w:rPr>
                <w:sz w:val="12"/>
                <w:szCs w:val="12"/>
              </w:rPr>
              <w:t xml:space="preserve"> </w:t>
            </w:r>
            <w:proofErr w:type="spellStart"/>
            <w:r w:rsidRPr="004B6C36">
              <w:rPr>
                <w:sz w:val="12"/>
                <w:szCs w:val="12"/>
              </w:rPr>
              <w:t>các</w:t>
            </w:r>
            <w:proofErr w:type="spellEnd"/>
            <w:r w:rsidRPr="004B6C36">
              <w:rPr>
                <w:sz w:val="12"/>
                <w:szCs w:val="12"/>
              </w:rPr>
              <w:t xml:space="preserve"> </w:t>
            </w:r>
            <w:proofErr w:type="spellStart"/>
            <w:r w:rsidRPr="004B6C36">
              <w:rPr>
                <w:sz w:val="12"/>
                <w:szCs w:val="12"/>
              </w:rPr>
              <w:t>cơ</w:t>
            </w:r>
            <w:proofErr w:type="spellEnd"/>
            <w:r w:rsidRPr="004B6C36">
              <w:rPr>
                <w:sz w:val="12"/>
                <w:szCs w:val="12"/>
              </w:rPr>
              <w:t xml:space="preserve"> </w:t>
            </w:r>
            <w:proofErr w:type="spellStart"/>
            <w:r w:rsidRPr="004B6C36">
              <w:rPr>
                <w:sz w:val="12"/>
                <w:szCs w:val="12"/>
              </w:rPr>
              <w:t>quan</w:t>
            </w:r>
            <w:proofErr w:type="spellEnd"/>
            <w:r w:rsidRPr="004B6C36">
              <w:rPr>
                <w:sz w:val="12"/>
                <w:szCs w:val="12"/>
              </w:rPr>
              <w:t xml:space="preserve">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Kon Tum</w:t>
            </w:r>
          </w:p>
        </w:tc>
        <w:tc>
          <w:tcPr>
            <w:tcW w:w="1134" w:type="dxa"/>
            <w:tcBorders>
              <w:top w:val="nil"/>
              <w:left w:val="nil"/>
              <w:bottom w:val="single" w:sz="4" w:space="0" w:color="auto"/>
              <w:right w:val="single" w:sz="4" w:space="0" w:color="auto"/>
            </w:tcBorders>
            <w:shd w:val="clear" w:color="auto" w:fill="auto"/>
            <w:vAlign w:val="center"/>
            <w:hideMark/>
          </w:tcPr>
          <w:p w14:paraId="74E242B6"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Kon Tum</w:t>
            </w:r>
          </w:p>
        </w:tc>
        <w:tc>
          <w:tcPr>
            <w:tcW w:w="992" w:type="dxa"/>
            <w:tcBorders>
              <w:top w:val="nil"/>
              <w:left w:val="nil"/>
              <w:bottom w:val="single" w:sz="4" w:space="0" w:color="auto"/>
              <w:right w:val="single" w:sz="4" w:space="0" w:color="auto"/>
            </w:tcBorders>
            <w:shd w:val="clear" w:color="auto" w:fill="auto"/>
            <w:vAlign w:val="center"/>
            <w:hideMark/>
          </w:tcPr>
          <w:p w14:paraId="27262772"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phường</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Cấm</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DC40678" w14:textId="77777777" w:rsidR="004B6C36" w:rsidRPr="004B6C36" w:rsidRDefault="004B6C36" w:rsidP="004B6C36">
            <w:pPr>
              <w:jc w:val="center"/>
              <w:rPr>
                <w:sz w:val="12"/>
                <w:szCs w:val="12"/>
              </w:rPr>
            </w:pPr>
            <w:proofErr w:type="spellStart"/>
            <w:r w:rsidRPr="004B6C36">
              <w:rPr>
                <w:sz w:val="12"/>
                <w:szCs w:val="12"/>
              </w:rPr>
              <w:t>phường</w:t>
            </w:r>
            <w:proofErr w:type="spellEnd"/>
            <w:r w:rsidRPr="004B6C36">
              <w:rPr>
                <w:sz w:val="12"/>
                <w:szCs w:val="12"/>
              </w:rPr>
              <w:t xml:space="preserve"> Duy Tân</w:t>
            </w:r>
          </w:p>
        </w:tc>
        <w:tc>
          <w:tcPr>
            <w:tcW w:w="992" w:type="dxa"/>
            <w:tcBorders>
              <w:top w:val="nil"/>
              <w:left w:val="nil"/>
              <w:bottom w:val="single" w:sz="4" w:space="0" w:color="auto"/>
              <w:right w:val="single" w:sz="4" w:space="0" w:color="auto"/>
            </w:tcBorders>
            <w:shd w:val="clear" w:color="auto" w:fill="auto"/>
            <w:vAlign w:val="center"/>
            <w:hideMark/>
          </w:tcPr>
          <w:p w14:paraId="6439236D" w14:textId="77777777" w:rsidR="004B6C36" w:rsidRPr="004B6C36" w:rsidRDefault="004B6C36" w:rsidP="004B6C36">
            <w:pPr>
              <w:jc w:val="center"/>
              <w:rPr>
                <w:sz w:val="12"/>
                <w:szCs w:val="12"/>
              </w:rPr>
            </w:pPr>
            <w:r w:rsidRPr="004B6C36">
              <w:rPr>
                <w:sz w:val="12"/>
                <w:szCs w:val="12"/>
              </w:rPr>
              <w:t>NQ 62-29/4/2021</w:t>
            </w:r>
          </w:p>
        </w:tc>
        <w:tc>
          <w:tcPr>
            <w:tcW w:w="850" w:type="dxa"/>
            <w:tcBorders>
              <w:top w:val="nil"/>
              <w:left w:val="nil"/>
              <w:bottom w:val="single" w:sz="4" w:space="0" w:color="auto"/>
              <w:right w:val="single" w:sz="4" w:space="0" w:color="auto"/>
            </w:tcBorders>
            <w:shd w:val="clear" w:color="auto" w:fill="auto"/>
            <w:vAlign w:val="center"/>
            <w:hideMark/>
          </w:tcPr>
          <w:p w14:paraId="7F10F3EC" w14:textId="77777777" w:rsidR="004B6C36" w:rsidRPr="004B6C36" w:rsidRDefault="004B6C36" w:rsidP="004B6C36">
            <w:pPr>
              <w:jc w:val="right"/>
              <w:rPr>
                <w:sz w:val="12"/>
                <w:szCs w:val="12"/>
              </w:rPr>
            </w:pPr>
            <w:r w:rsidRPr="004B6C36">
              <w:rPr>
                <w:sz w:val="12"/>
                <w:szCs w:val="12"/>
              </w:rPr>
              <w:t xml:space="preserve">                90.300 </w:t>
            </w:r>
          </w:p>
        </w:tc>
        <w:tc>
          <w:tcPr>
            <w:tcW w:w="851" w:type="dxa"/>
            <w:tcBorders>
              <w:top w:val="nil"/>
              <w:left w:val="nil"/>
              <w:bottom w:val="single" w:sz="4" w:space="0" w:color="auto"/>
              <w:right w:val="single" w:sz="4" w:space="0" w:color="auto"/>
            </w:tcBorders>
            <w:shd w:val="clear" w:color="auto" w:fill="auto"/>
            <w:vAlign w:val="center"/>
            <w:hideMark/>
          </w:tcPr>
          <w:p w14:paraId="486A9115" w14:textId="77777777" w:rsidR="004B6C36" w:rsidRPr="004B6C36" w:rsidRDefault="004B6C36" w:rsidP="004B6C36">
            <w:pPr>
              <w:jc w:val="right"/>
              <w:rPr>
                <w:sz w:val="12"/>
                <w:szCs w:val="12"/>
              </w:rPr>
            </w:pPr>
            <w:r w:rsidRPr="004B6C36">
              <w:rPr>
                <w:sz w:val="12"/>
                <w:szCs w:val="12"/>
              </w:rPr>
              <w:t xml:space="preserve">             30.000 </w:t>
            </w:r>
          </w:p>
        </w:tc>
        <w:tc>
          <w:tcPr>
            <w:tcW w:w="708" w:type="dxa"/>
            <w:tcBorders>
              <w:top w:val="nil"/>
              <w:left w:val="nil"/>
              <w:bottom w:val="single" w:sz="4" w:space="0" w:color="auto"/>
              <w:right w:val="single" w:sz="4" w:space="0" w:color="auto"/>
            </w:tcBorders>
            <w:shd w:val="clear" w:color="auto" w:fill="auto"/>
            <w:vAlign w:val="center"/>
            <w:hideMark/>
          </w:tcPr>
          <w:p w14:paraId="3B4C9F48" w14:textId="77777777" w:rsidR="004B6C36" w:rsidRPr="004B6C36" w:rsidRDefault="004B6C36" w:rsidP="004B6C36">
            <w:pPr>
              <w:jc w:val="right"/>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05876008" w14:textId="77777777" w:rsidR="004B6C36" w:rsidRPr="004B6C36" w:rsidRDefault="004B6C36" w:rsidP="004B6C36">
            <w:pPr>
              <w:jc w:val="right"/>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357BC256" w14:textId="77777777" w:rsidR="004B6C36" w:rsidRPr="004B6C36" w:rsidRDefault="004B6C36" w:rsidP="004B6C36">
            <w:pPr>
              <w:jc w:val="right"/>
              <w:rPr>
                <w:sz w:val="12"/>
                <w:szCs w:val="12"/>
              </w:rPr>
            </w:pPr>
            <w:r w:rsidRPr="004B6C36">
              <w:rPr>
                <w:sz w:val="12"/>
                <w:szCs w:val="12"/>
              </w:rPr>
              <w:t>30.000</w:t>
            </w:r>
          </w:p>
        </w:tc>
        <w:tc>
          <w:tcPr>
            <w:tcW w:w="992" w:type="dxa"/>
            <w:tcBorders>
              <w:top w:val="nil"/>
              <w:left w:val="nil"/>
              <w:bottom w:val="single" w:sz="4" w:space="0" w:color="auto"/>
              <w:right w:val="single" w:sz="4" w:space="0" w:color="auto"/>
            </w:tcBorders>
            <w:shd w:val="clear" w:color="auto" w:fill="auto"/>
            <w:vAlign w:val="center"/>
            <w:hideMark/>
          </w:tcPr>
          <w:p w14:paraId="67DB3641" w14:textId="77777777" w:rsidR="004B6C36" w:rsidRPr="004B6C36" w:rsidRDefault="004B6C36" w:rsidP="004B6C36">
            <w:pPr>
              <w:jc w:val="right"/>
              <w:rPr>
                <w:sz w:val="12"/>
                <w:szCs w:val="12"/>
              </w:rPr>
            </w:pPr>
            <w:r w:rsidRPr="004B6C36">
              <w:rPr>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14:paraId="5FBD53B9"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7D41C090" w14:textId="77777777" w:rsidR="004B6C36" w:rsidRPr="004B6C36" w:rsidRDefault="004B6C36" w:rsidP="004B6C36">
            <w:pPr>
              <w:jc w:val="right"/>
              <w:rPr>
                <w:sz w:val="12"/>
                <w:szCs w:val="12"/>
              </w:rPr>
            </w:pPr>
            <w:r w:rsidRPr="004B6C36">
              <w:rPr>
                <w:sz w:val="12"/>
                <w:szCs w:val="12"/>
              </w:rPr>
              <w:t>30.000</w:t>
            </w:r>
          </w:p>
        </w:tc>
        <w:tc>
          <w:tcPr>
            <w:tcW w:w="1564" w:type="dxa"/>
            <w:tcBorders>
              <w:top w:val="nil"/>
              <w:left w:val="nil"/>
              <w:bottom w:val="single" w:sz="4" w:space="0" w:color="auto"/>
              <w:right w:val="single" w:sz="4" w:space="0" w:color="auto"/>
            </w:tcBorders>
            <w:shd w:val="clear" w:color="auto" w:fill="auto"/>
            <w:vAlign w:val="center"/>
            <w:hideMark/>
          </w:tcPr>
          <w:p w14:paraId="5E8544C7" w14:textId="77777777" w:rsidR="004B6C36" w:rsidRPr="004B6C36" w:rsidRDefault="004B6C36" w:rsidP="004B6C36">
            <w:pPr>
              <w:jc w:val="center"/>
              <w:rPr>
                <w:sz w:val="12"/>
                <w:szCs w:val="12"/>
              </w:rPr>
            </w:pPr>
            <w:proofErr w:type="spellStart"/>
            <w:r w:rsidRPr="004B6C36">
              <w:rPr>
                <w:sz w:val="12"/>
                <w:szCs w:val="12"/>
              </w:rPr>
              <w:t>Chưa</w:t>
            </w:r>
            <w:proofErr w:type="spellEnd"/>
            <w:r w:rsidRPr="004B6C36">
              <w:rPr>
                <w:sz w:val="12"/>
                <w:szCs w:val="12"/>
              </w:rPr>
              <w:t xml:space="preserve"> </w:t>
            </w:r>
            <w:proofErr w:type="spellStart"/>
            <w:r w:rsidRPr="004B6C36">
              <w:rPr>
                <w:sz w:val="12"/>
                <w:szCs w:val="12"/>
              </w:rPr>
              <w:t>triển</w:t>
            </w:r>
            <w:proofErr w:type="spellEnd"/>
            <w:r w:rsidRPr="004B6C36">
              <w:rPr>
                <w:sz w:val="12"/>
                <w:szCs w:val="12"/>
              </w:rPr>
              <w:t xml:space="preserve"> </w:t>
            </w:r>
            <w:proofErr w:type="spellStart"/>
            <w:r w:rsidRPr="004B6C36">
              <w:rPr>
                <w:sz w:val="12"/>
                <w:szCs w:val="12"/>
              </w:rPr>
              <w:t>khai</w:t>
            </w:r>
            <w:proofErr w:type="spellEnd"/>
            <w:r w:rsidRPr="004B6C36">
              <w:rPr>
                <w:sz w:val="12"/>
                <w:szCs w:val="12"/>
              </w:rPr>
              <w:t xml:space="preserve"> </w:t>
            </w:r>
            <w:proofErr w:type="spellStart"/>
            <w:r w:rsidRPr="004B6C36">
              <w:rPr>
                <w:sz w:val="12"/>
                <w:szCs w:val="12"/>
              </w:rPr>
              <w:t>thực</w:t>
            </w:r>
            <w:proofErr w:type="spellEnd"/>
            <w:r w:rsidRPr="004B6C36">
              <w:rPr>
                <w:sz w:val="12"/>
                <w:szCs w:val="12"/>
              </w:rPr>
              <w:t xml:space="preserve"> </w:t>
            </w:r>
            <w:proofErr w:type="spellStart"/>
            <w:r w:rsidRPr="004B6C36">
              <w:rPr>
                <w:sz w:val="12"/>
                <w:szCs w:val="12"/>
              </w:rPr>
              <w:t>hiện</w:t>
            </w:r>
            <w:proofErr w:type="spellEnd"/>
            <w:r w:rsidRPr="004B6C36">
              <w:rPr>
                <w:sz w:val="12"/>
                <w:szCs w:val="12"/>
              </w:rPr>
              <w:t xml:space="preserve">, </w:t>
            </w:r>
            <w:proofErr w:type="spellStart"/>
            <w:r w:rsidRPr="004B6C36">
              <w:rPr>
                <w:sz w:val="12"/>
                <w:szCs w:val="12"/>
              </w:rPr>
              <w:t>chuyển</w:t>
            </w:r>
            <w:proofErr w:type="spellEnd"/>
            <w:r w:rsidRPr="004B6C36">
              <w:rPr>
                <w:sz w:val="12"/>
                <w:szCs w:val="12"/>
              </w:rPr>
              <w:t xml:space="preserve"> sang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2026-2030 (</w:t>
            </w:r>
            <w:proofErr w:type="spellStart"/>
            <w:r w:rsidRPr="004B6C36">
              <w:rPr>
                <w:sz w:val="12"/>
                <w:szCs w:val="12"/>
              </w:rPr>
              <w:t>trường</w:t>
            </w:r>
            <w:proofErr w:type="spellEnd"/>
            <w:r w:rsidRPr="004B6C36">
              <w:rPr>
                <w:sz w:val="12"/>
                <w:szCs w:val="12"/>
              </w:rPr>
              <w:t xml:space="preserve"> </w:t>
            </w:r>
            <w:proofErr w:type="spellStart"/>
            <w:r w:rsidRPr="004B6C36">
              <w:rPr>
                <w:sz w:val="12"/>
                <w:szCs w:val="12"/>
              </w:rPr>
              <w:t>hợp</w:t>
            </w:r>
            <w:proofErr w:type="spellEnd"/>
            <w:r w:rsidRPr="004B6C36">
              <w:rPr>
                <w:sz w:val="12"/>
                <w:szCs w:val="12"/>
              </w:rPr>
              <w:t xml:space="preserve"> </w:t>
            </w:r>
            <w:proofErr w:type="spellStart"/>
            <w:r w:rsidRPr="004B6C36">
              <w:rPr>
                <w:sz w:val="12"/>
                <w:szCs w:val="12"/>
              </w:rPr>
              <w:t>cân</w:t>
            </w:r>
            <w:proofErr w:type="spellEnd"/>
            <w:r w:rsidRPr="004B6C36">
              <w:rPr>
                <w:sz w:val="12"/>
                <w:szCs w:val="12"/>
              </w:rPr>
              <w:t xml:space="preserve"> </w:t>
            </w:r>
            <w:proofErr w:type="spellStart"/>
            <w:r w:rsidRPr="004B6C36">
              <w:rPr>
                <w:sz w:val="12"/>
                <w:szCs w:val="12"/>
              </w:rPr>
              <w:t>đối</w:t>
            </w:r>
            <w:proofErr w:type="spellEnd"/>
            <w:r w:rsidRPr="004B6C36">
              <w:rPr>
                <w:sz w:val="12"/>
                <w:szCs w:val="12"/>
              </w:rPr>
              <w:t xml:space="preserve"> </w:t>
            </w:r>
            <w:proofErr w:type="spellStart"/>
            <w:r w:rsidRPr="004B6C36">
              <w:rPr>
                <w:sz w:val="12"/>
                <w:szCs w:val="12"/>
              </w:rPr>
              <w:t>được</w:t>
            </w:r>
            <w:proofErr w:type="spellEnd"/>
            <w:r w:rsidRPr="004B6C36">
              <w:rPr>
                <w:sz w:val="12"/>
                <w:szCs w:val="12"/>
              </w:rPr>
              <w:t xml:space="preserve"> </w:t>
            </w:r>
            <w:proofErr w:type="spellStart"/>
            <w:r w:rsidRPr="004B6C36">
              <w:rPr>
                <w:sz w:val="12"/>
                <w:szCs w:val="12"/>
              </w:rPr>
              <w:t>nguồn</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w:t>
            </w:r>
          </w:p>
        </w:tc>
      </w:tr>
      <w:tr w:rsidR="004B6C36" w:rsidRPr="004B6C36" w14:paraId="1D9B6225" w14:textId="77777777" w:rsidTr="00DD7CE7">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A55F59" w14:textId="77777777" w:rsidR="004B6C36" w:rsidRPr="004B6C36" w:rsidRDefault="004B6C36" w:rsidP="004B6C36">
            <w:pPr>
              <w:jc w:val="center"/>
              <w:rPr>
                <w:sz w:val="12"/>
                <w:szCs w:val="12"/>
              </w:rPr>
            </w:pPr>
            <w:r w:rsidRPr="004B6C36">
              <w:rPr>
                <w:sz w:val="12"/>
                <w:szCs w:val="12"/>
              </w:rPr>
              <w:t>21</w:t>
            </w:r>
          </w:p>
        </w:tc>
        <w:tc>
          <w:tcPr>
            <w:tcW w:w="2836" w:type="dxa"/>
            <w:tcBorders>
              <w:top w:val="nil"/>
              <w:left w:val="nil"/>
              <w:bottom w:val="single" w:sz="4" w:space="0" w:color="auto"/>
              <w:right w:val="single" w:sz="4" w:space="0" w:color="auto"/>
            </w:tcBorders>
            <w:shd w:val="clear" w:color="auto" w:fill="auto"/>
            <w:vAlign w:val="center"/>
            <w:hideMark/>
          </w:tcPr>
          <w:p w14:paraId="6B47A17C" w14:textId="77777777" w:rsidR="004B6C36" w:rsidRPr="004B6C36" w:rsidRDefault="004B6C36" w:rsidP="004B6C36">
            <w:pPr>
              <w:rPr>
                <w:sz w:val="12"/>
                <w:szCs w:val="12"/>
              </w:rPr>
            </w:pP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Đào</w:t>
            </w:r>
            <w:proofErr w:type="spellEnd"/>
            <w:r w:rsidRPr="004B6C36">
              <w:rPr>
                <w:sz w:val="12"/>
                <w:szCs w:val="12"/>
              </w:rPr>
              <w:t xml:space="preserve"> Duy </w:t>
            </w:r>
            <w:proofErr w:type="spellStart"/>
            <w:r w:rsidRPr="004B6C36">
              <w:rPr>
                <w:sz w:val="12"/>
                <w:szCs w:val="12"/>
              </w:rPr>
              <w:t>Từ</w:t>
            </w:r>
            <w:proofErr w:type="spellEnd"/>
            <w:r w:rsidRPr="004B6C36">
              <w:rPr>
                <w:sz w:val="12"/>
                <w:szCs w:val="12"/>
              </w:rPr>
              <w:t xml:space="preserve"> (</w:t>
            </w:r>
            <w:proofErr w:type="spellStart"/>
            <w:r w:rsidRPr="004B6C36">
              <w:rPr>
                <w:i/>
                <w:iCs/>
                <w:sz w:val="12"/>
                <w:szCs w:val="12"/>
              </w:rPr>
              <w:t>đoạn</w:t>
            </w:r>
            <w:proofErr w:type="spellEnd"/>
            <w:r w:rsidRPr="004B6C36">
              <w:rPr>
                <w:i/>
                <w:iCs/>
                <w:sz w:val="12"/>
                <w:szCs w:val="12"/>
              </w:rPr>
              <w:t xml:space="preserve"> </w:t>
            </w:r>
            <w:proofErr w:type="spellStart"/>
            <w:r w:rsidRPr="004B6C36">
              <w:rPr>
                <w:i/>
                <w:iCs/>
                <w:sz w:val="12"/>
                <w:szCs w:val="12"/>
              </w:rPr>
              <w:t>Nguyễn</w:t>
            </w:r>
            <w:proofErr w:type="spellEnd"/>
            <w:r w:rsidRPr="004B6C36">
              <w:rPr>
                <w:i/>
                <w:iCs/>
                <w:sz w:val="12"/>
                <w:szCs w:val="12"/>
              </w:rPr>
              <w:t xml:space="preserve"> </w:t>
            </w:r>
            <w:proofErr w:type="spellStart"/>
            <w:r w:rsidRPr="004B6C36">
              <w:rPr>
                <w:i/>
                <w:iCs/>
                <w:sz w:val="12"/>
                <w:szCs w:val="12"/>
              </w:rPr>
              <w:t>Huệ</w:t>
            </w:r>
            <w:proofErr w:type="spellEnd"/>
            <w:r w:rsidRPr="004B6C36">
              <w:rPr>
                <w:i/>
                <w:iCs/>
                <w:sz w:val="12"/>
                <w:szCs w:val="12"/>
              </w:rPr>
              <w:t xml:space="preserve"> </w:t>
            </w:r>
            <w:proofErr w:type="spellStart"/>
            <w:r w:rsidRPr="004B6C36">
              <w:rPr>
                <w:i/>
                <w:iCs/>
                <w:sz w:val="12"/>
                <w:szCs w:val="12"/>
              </w:rPr>
              <w:t>đến</w:t>
            </w:r>
            <w:proofErr w:type="spellEnd"/>
            <w:r w:rsidRPr="004B6C36">
              <w:rPr>
                <w:i/>
                <w:iCs/>
                <w:sz w:val="12"/>
                <w:szCs w:val="12"/>
              </w:rPr>
              <w:t xml:space="preserve"> </w:t>
            </w:r>
            <w:proofErr w:type="spellStart"/>
            <w:r w:rsidRPr="004B6C36">
              <w:rPr>
                <w:i/>
                <w:iCs/>
                <w:sz w:val="12"/>
                <w:szCs w:val="12"/>
              </w:rPr>
              <w:t>Trần</w:t>
            </w:r>
            <w:proofErr w:type="spellEnd"/>
            <w:r w:rsidRPr="004B6C36">
              <w:rPr>
                <w:i/>
                <w:iCs/>
                <w:sz w:val="12"/>
                <w:szCs w:val="12"/>
              </w:rPr>
              <w:t xml:space="preserve"> Văn Hai</w:t>
            </w:r>
            <w:r w:rsidRPr="004B6C36">
              <w:rPr>
                <w:sz w:val="12"/>
                <w:szCs w:val="12"/>
              </w:rPr>
              <w:t xml:space="preserve">),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Kon Tum; </w:t>
            </w:r>
            <w:proofErr w:type="spellStart"/>
            <w:r w:rsidRPr="004B6C36">
              <w:rPr>
                <w:sz w:val="12"/>
                <w:szCs w:val="12"/>
              </w:rPr>
              <w:t>Hạng</w:t>
            </w:r>
            <w:proofErr w:type="spellEnd"/>
            <w:r w:rsidRPr="004B6C36">
              <w:rPr>
                <w:sz w:val="12"/>
                <w:szCs w:val="12"/>
              </w:rPr>
              <w:t xml:space="preserve"> </w:t>
            </w:r>
            <w:proofErr w:type="spellStart"/>
            <w:r w:rsidRPr="004B6C36">
              <w:rPr>
                <w:sz w:val="12"/>
                <w:szCs w:val="12"/>
              </w:rPr>
              <w:t>mục</w:t>
            </w:r>
            <w:proofErr w:type="spellEnd"/>
            <w:r w:rsidRPr="004B6C36">
              <w:rPr>
                <w:sz w:val="12"/>
                <w:szCs w:val="12"/>
              </w:rPr>
              <w:t xml:space="preserve">: </w:t>
            </w:r>
            <w:proofErr w:type="spellStart"/>
            <w:r w:rsidRPr="004B6C36">
              <w:rPr>
                <w:sz w:val="12"/>
                <w:szCs w:val="12"/>
              </w:rPr>
              <w:t>Nền</w:t>
            </w:r>
            <w:proofErr w:type="spellEnd"/>
            <w:r w:rsidRPr="004B6C36">
              <w:rPr>
                <w:sz w:val="12"/>
                <w:szCs w:val="12"/>
              </w:rPr>
              <w:t xml:space="preserve">, </w:t>
            </w:r>
            <w:proofErr w:type="spellStart"/>
            <w:r w:rsidRPr="004B6C36">
              <w:rPr>
                <w:sz w:val="12"/>
                <w:szCs w:val="12"/>
              </w:rPr>
              <w:t>mặt</w:t>
            </w:r>
            <w:proofErr w:type="spellEnd"/>
            <w:r w:rsidRPr="004B6C36">
              <w:rPr>
                <w:sz w:val="12"/>
                <w:szCs w:val="12"/>
              </w:rPr>
              <w:t xml:space="preserve"> </w:t>
            </w:r>
            <w:proofErr w:type="spellStart"/>
            <w:r w:rsidRPr="004B6C36">
              <w:rPr>
                <w:sz w:val="12"/>
                <w:szCs w:val="12"/>
              </w:rPr>
              <w:t>đường</w:t>
            </w:r>
            <w:proofErr w:type="spellEnd"/>
            <w:r w:rsidRPr="004B6C36">
              <w:rPr>
                <w:sz w:val="12"/>
                <w:szCs w:val="12"/>
              </w:rPr>
              <w:t xml:space="preserve"> </w:t>
            </w:r>
            <w:proofErr w:type="spellStart"/>
            <w:r w:rsidRPr="004B6C36">
              <w:rPr>
                <w:sz w:val="12"/>
                <w:szCs w:val="12"/>
              </w:rPr>
              <w:t>và</w:t>
            </w:r>
            <w:proofErr w:type="spellEnd"/>
            <w:r w:rsidRPr="004B6C36">
              <w:rPr>
                <w:sz w:val="12"/>
                <w:szCs w:val="12"/>
              </w:rPr>
              <w:t xml:space="preserve"> </w:t>
            </w:r>
            <w:proofErr w:type="spellStart"/>
            <w:r w:rsidRPr="004B6C36">
              <w:rPr>
                <w:sz w:val="12"/>
                <w:szCs w:val="12"/>
              </w:rPr>
              <w:t>hệ</w:t>
            </w:r>
            <w:proofErr w:type="spellEnd"/>
            <w:r w:rsidRPr="004B6C36">
              <w:rPr>
                <w:sz w:val="12"/>
                <w:szCs w:val="12"/>
              </w:rPr>
              <w:t xml:space="preserve"> </w:t>
            </w:r>
            <w:proofErr w:type="spellStart"/>
            <w:r w:rsidRPr="004B6C36">
              <w:rPr>
                <w:sz w:val="12"/>
                <w:szCs w:val="12"/>
              </w:rPr>
              <w:t>thống</w:t>
            </w:r>
            <w:proofErr w:type="spellEnd"/>
            <w:r w:rsidRPr="004B6C36">
              <w:rPr>
                <w:sz w:val="12"/>
                <w:szCs w:val="12"/>
              </w:rPr>
              <w:t xml:space="preserve"> </w:t>
            </w:r>
            <w:proofErr w:type="spellStart"/>
            <w:r w:rsidRPr="004B6C36">
              <w:rPr>
                <w:sz w:val="12"/>
                <w:szCs w:val="12"/>
              </w:rPr>
              <w:t>thoát</w:t>
            </w:r>
            <w:proofErr w:type="spellEnd"/>
            <w:r w:rsidRPr="004B6C36">
              <w:rPr>
                <w:sz w:val="12"/>
                <w:szCs w:val="12"/>
              </w:rPr>
              <w:t xml:space="preserve"> </w:t>
            </w:r>
            <w:proofErr w:type="spellStart"/>
            <w:r w:rsidRPr="004B6C36">
              <w:rPr>
                <w:sz w:val="12"/>
                <w:szCs w:val="12"/>
              </w:rPr>
              <w:t>nước</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60B0F2E"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Kon Tum</w:t>
            </w:r>
          </w:p>
        </w:tc>
        <w:tc>
          <w:tcPr>
            <w:tcW w:w="992" w:type="dxa"/>
            <w:tcBorders>
              <w:top w:val="nil"/>
              <w:left w:val="nil"/>
              <w:bottom w:val="single" w:sz="4" w:space="0" w:color="auto"/>
              <w:right w:val="single" w:sz="4" w:space="0" w:color="auto"/>
            </w:tcBorders>
            <w:shd w:val="clear" w:color="auto" w:fill="auto"/>
            <w:vAlign w:val="center"/>
            <w:hideMark/>
          </w:tcPr>
          <w:p w14:paraId="6152185F"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Phường</w:t>
            </w:r>
            <w:proofErr w:type="spellEnd"/>
            <w:r w:rsidRPr="004B6C36">
              <w:rPr>
                <w:sz w:val="12"/>
                <w:szCs w:val="12"/>
              </w:rPr>
              <w:t xml:space="preserve"> Kon Tum</w:t>
            </w:r>
          </w:p>
        </w:tc>
        <w:tc>
          <w:tcPr>
            <w:tcW w:w="1134" w:type="dxa"/>
            <w:tcBorders>
              <w:top w:val="nil"/>
              <w:left w:val="nil"/>
              <w:bottom w:val="single" w:sz="4" w:space="0" w:color="auto"/>
              <w:right w:val="single" w:sz="4" w:space="0" w:color="auto"/>
            </w:tcBorders>
            <w:shd w:val="clear" w:color="auto" w:fill="auto"/>
            <w:vAlign w:val="center"/>
            <w:hideMark/>
          </w:tcPr>
          <w:p w14:paraId="257DEB5A" w14:textId="77777777" w:rsidR="004B6C36" w:rsidRPr="004B6C36" w:rsidRDefault="004B6C36" w:rsidP="004B6C36">
            <w:pPr>
              <w:jc w:val="center"/>
              <w:rPr>
                <w:sz w:val="12"/>
                <w:szCs w:val="12"/>
              </w:rPr>
            </w:pPr>
            <w:proofErr w:type="spellStart"/>
            <w:r w:rsidRPr="004B6C36">
              <w:rPr>
                <w:sz w:val="12"/>
                <w:szCs w:val="12"/>
              </w:rPr>
              <w:t>phường</w:t>
            </w:r>
            <w:proofErr w:type="spellEnd"/>
            <w:r w:rsidRPr="004B6C36">
              <w:rPr>
                <w:sz w:val="12"/>
                <w:szCs w:val="12"/>
              </w:rPr>
              <w:t xml:space="preserve"> </w:t>
            </w:r>
            <w:proofErr w:type="spellStart"/>
            <w:r w:rsidRPr="004B6C36">
              <w:rPr>
                <w:sz w:val="12"/>
                <w:szCs w:val="12"/>
              </w:rPr>
              <w:t>Thống</w:t>
            </w:r>
            <w:proofErr w:type="spellEnd"/>
            <w:r w:rsidRPr="004B6C36">
              <w:rPr>
                <w:sz w:val="12"/>
                <w:szCs w:val="12"/>
              </w:rPr>
              <w:t xml:space="preserve"> </w:t>
            </w:r>
            <w:proofErr w:type="spellStart"/>
            <w:r w:rsidRPr="004B6C36">
              <w:rPr>
                <w:sz w:val="12"/>
                <w:szCs w:val="12"/>
              </w:rPr>
              <w:t>Nhất</w:t>
            </w:r>
            <w:proofErr w:type="spellEnd"/>
            <w:r w:rsidRPr="004B6C36">
              <w:rPr>
                <w:sz w:val="12"/>
                <w:szCs w:val="12"/>
              </w:rPr>
              <w:t xml:space="preserve">; </w:t>
            </w:r>
            <w:proofErr w:type="spellStart"/>
            <w:r w:rsidRPr="004B6C36">
              <w:rPr>
                <w:sz w:val="12"/>
                <w:szCs w:val="12"/>
              </w:rPr>
              <w:t>phường</w:t>
            </w:r>
            <w:proofErr w:type="spellEnd"/>
            <w:r w:rsidRPr="004B6C36">
              <w:rPr>
                <w:sz w:val="12"/>
                <w:szCs w:val="12"/>
              </w:rPr>
              <w:t xml:space="preserve"> </w:t>
            </w:r>
            <w:proofErr w:type="spellStart"/>
            <w:r w:rsidRPr="004B6C36">
              <w:rPr>
                <w:sz w:val="12"/>
                <w:szCs w:val="12"/>
              </w:rPr>
              <w:t>Thắng</w:t>
            </w:r>
            <w:proofErr w:type="spellEnd"/>
            <w:r w:rsidRPr="004B6C36">
              <w:rPr>
                <w:sz w:val="12"/>
                <w:szCs w:val="12"/>
              </w:rPr>
              <w:t xml:space="preserve"> </w:t>
            </w:r>
            <w:proofErr w:type="spellStart"/>
            <w:r w:rsidRPr="004B6C36">
              <w:rPr>
                <w:sz w:val="12"/>
                <w:szCs w:val="12"/>
              </w:rPr>
              <w:t>Lợi</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ABA9251" w14:textId="77777777" w:rsidR="004B6C36" w:rsidRPr="004B6C36" w:rsidRDefault="004B6C36" w:rsidP="004B6C36">
            <w:pPr>
              <w:jc w:val="center"/>
              <w:rPr>
                <w:sz w:val="12"/>
                <w:szCs w:val="12"/>
              </w:rPr>
            </w:pPr>
            <w:r w:rsidRPr="004B6C36">
              <w:rPr>
                <w:sz w:val="12"/>
                <w:szCs w:val="12"/>
              </w:rPr>
              <w:t>NQ 64-29/4/2021</w:t>
            </w:r>
          </w:p>
        </w:tc>
        <w:tc>
          <w:tcPr>
            <w:tcW w:w="850" w:type="dxa"/>
            <w:tcBorders>
              <w:top w:val="nil"/>
              <w:left w:val="nil"/>
              <w:bottom w:val="single" w:sz="4" w:space="0" w:color="auto"/>
              <w:right w:val="single" w:sz="4" w:space="0" w:color="auto"/>
            </w:tcBorders>
            <w:shd w:val="clear" w:color="auto" w:fill="auto"/>
            <w:vAlign w:val="center"/>
            <w:hideMark/>
          </w:tcPr>
          <w:p w14:paraId="128C173A" w14:textId="77777777" w:rsidR="004B6C36" w:rsidRPr="004B6C36" w:rsidRDefault="004B6C36" w:rsidP="004B6C36">
            <w:pPr>
              <w:jc w:val="right"/>
              <w:rPr>
                <w:sz w:val="12"/>
                <w:szCs w:val="12"/>
              </w:rPr>
            </w:pPr>
            <w:r w:rsidRPr="004B6C36">
              <w:rPr>
                <w:sz w:val="12"/>
                <w:szCs w:val="12"/>
              </w:rPr>
              <w:t xml:space="preserve">                55.625 </w:t>
            </w:r>
          </w:p>
        </w:tc>
        <w:tc>
          <w:tcPr>
            <w:tcW w:w="851" w:type="dxa"/>
            <w:tcBorders>
              <w:top w:val="nil"/>
              <w:left w:val="nil"/>
              <w:bottom w:val="single" w:sz="4" w:space="0" w:color="auto"/>
              <w:right w:val="single" w:sz="4" w:space="0" w:color="auto"/>
            </w:tcBorders>
            <w:shd w:val="clear" w:color="auto" w:fill="auto"/>
            <w:vAlign w:val="center"/>
            <w:hideMark/>
          </w:tcPr>
          <w:p w14:paraId="2363D1D5" w14:textId="77777777" w:rsidR="004B6C36" w:rsidRPr="004B6C36" w:rsidRDefault="004B6C36" w:rsidP="004B6C36">
            <w:pPr>
              <w:jc w:val="right"/>
              <w:rPr>
                <w:sz w:val="12"/>
                <w:szCs w:val="12"/>
              </w:rPr>
            </w:pPr>
            <w:r w:rsidRPr="004B6C36">
              <w:rPr>
                <w:sz w:val="12"/>
                <w:szCs w:val="12"/>
              </w:rPr>
              <w:t xml:space="preserve">             28.580 </w:t>
            </w:r>
          </w:p>
        </w:tc>
        <w:tc>
          <w:tcPr>
            <w:tcW w:w="708" w:type="dxa"/>
            <w:tcBorders>
              <w:top w:val="nil"/>
              <w:left w:val="nil"/>
              <w:bottom w:val="single" w:sz="4" w:space="0" w:color="auto"/>
              <w:right w:val="single" w:sz="4" w:space="0" w:color="auto"/>
            </w:tcBorders>
            <w:shd w:val="clear" w:color="auto" w:fill="auto"/>
            <w:vAlign w:val="center"/>
            <w:hideMark/>
          </w:tcPr>
          <w:p w14:paraId="47758FFA" w14:textId="77777777" w:rsidR="004B6C36" w:rsidRPr="004B6C36" w:rsidRDefault="004B6C36" w:rsidP="004B6C36">
            <w:pPr>
              <w:jc w:val="right"/>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vAlign w:val="center"/>
            <w:hideMark/>
          </w:tcPr>
          <w:p w14:paraId="04213B1F" w14:textId="77777777" w:rsidR="004B6C36" w:rsidRPr="004B6C36" w:rsidRDefault="004B6C36" w:rsidP="004B6C36">
            <w:pPr>
              <w:jc w:val="right"/>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vAlign w:val="center"/>
            <w:hideMark/>
          </w:tcPr>
          <w:p w14:paraId="09E5CAD0" w14:textId="77777777" w:rsidR="004B6C36" w:rsidRPr="004B6C36" w:rsidRDefault="004B6C36" w:rsidP="004B6C36">
            <w:pPr>
              <w:jc w:val="right"/>
              <w:rPr>
                <w:sz w:val="12"/>
                <w:szCs w:val="12"/>
              </w:rPr>
            </w:pPr>
            <w:r w:rsidRPr="004B6C36">
              <w:rPr>
                <w:sz w:val="12"/>
                <w:szCs w:val="12"/>
              </w:rPr>
              <w:t>28.580</w:t>
            </w:r>
          </w:p>
        </w:tc>
        <w:tc>
          <w:tcPr>
            <w:tcW w:w="992" w:type="dxa"/>
            <w:tcBorders>
              <w:top w:val="nil"/>
              <w:left w:val="nil"/>
              <w:bottom w:val="single" w:sz="4" w:space="0" w:color="auto"/>
              <w:right w:val="single" w:sz="4" w:space="0" w:color="auto"/>
            </w:tcBorders>
            <w:shd w:val="clear" w:color="auto" w:fill="auto"/>
            <w:vAlign w:val="center"/>
            <w:hideMark/>
          </w:tcPr>
          <w:p w14:paraId="4FA24A07" w14:textId="77777777" w:rsidR="004B6C36" w:rsidRPr="004B6C36" w:rsidRDefault="004B6C36" w:rsidP="004B6C36">
            <w:pPr>
              <w:jc w:val="right"/>
              <w:rPr>
                <w:sz w:val="12"/>
                <w:szCs w:val="12"/>
              </w:rPr>
            </w:pPr>
            <w:r w:rsidRPr="004B6C36">
              <w:rPr>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14:paraId="1FFEDECA"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0FB5A29C" w14:textId="77777777" w:rsidR="004B6C36" w:rsidRPr="004B6C36" w:rsidRDefault="004B6C36" w:rsidP="004B6C36">
            <w:pPr>
              <w:jc w:val="right"/>
              <w:rPr>
                <w:sz w:val="12"/>
                <w:szCs w:val="12"/>
              </w:rPr>
            </w:pPr>
            <w:r w:rsidRPr="004B6C36">
              <w:rPr>
                <w:sz w:val="12"/>
                <w:szCs w:val="12"/>
              </w:rPr>
              <w:t>28.580</w:t>
            </w:r>
          </w:p>
        </w:tc>
        <w:tc>
          <w:tcPr>
            <w:tcW w:w="1564" w:type="dxa"/>
            <w:tcBorders>
              <w:top w:val="nil"/>
              <w:left w:val="nil"/>
              <w:bottom w:val="single" w:sz="4" w:space="0" w:color="auto"/>
              <w:right w:val="single" w:sz="4" w:space="0" w:color="auto"/>
            </w:tcBorders>
            <w:shd w:val="clear" w:color="auto" w:fill="auto"/>
            <w:vAlign w:val="center"/>
            <w:hideMark/>
          </w:tcPr>
          <w:p w14:paraId="462BE921" w14:textId="77777777" w:rsidR="004B6C36" w:rsidRPr="004B6C36" w:rsidRDefault="004B6C36" w:rsidP="004B6C36">
            <w:pPr>
              <w:jc w:val="center"/>
              <w:rPr>
                <w:sz w:val="12"/>
                <w:szCs w:val="12"/>
              </w:rPr>
            </w:pPr>
            <w:proofErr w:type="spellStart"/>
            <w:r w:rsidRPr="004B6C36">
              <w:rPr>
                <w:sz w:val="12"/>
                <w:szCs w:val="12"/>
              </w:rPr>
              <w:t>Chưa</w:t>
            </w:r>
            <w:proofErr w:type="spellEnd"/>
            <w:r w:rsidRPr="004B6C36">
              <w:rPr>
                <w:sz w:val="12"/>
                <w:szCs w:val="12"/>
              </w:rPr>
              <w:t xml:space="preserve"> </w:t>
            </w:r>
            <w:proofErr w:type="spellStart"/>
            <w:r w:rsidRPr="004B6C36">
              <w:rPr>
                <w:sz w:val="12"/>
                <w:szCs w:val="12"/>
              </w:rPr>
              <w:t>triển</w:t>
            </w:r>
            <w:proofErr w:type="spellEnd"/>
            <w:r w:rsidRPr="004B6C36">
              <w:rPr>
                <w:sz w:val="12"/>
                <w:szCs w:val="12"/>
              </w:rPr>
              <w:t xml:space="preserve"> </w:t>
            </w:r>
            <w:proofErr w:type="spellStart"/>
            <w:r w:rsidRPr="004B6C36">
              <w:rPr>
                <w:sz w:val="12"/>
                <w:szCs w:val="12"/>
              </w:rPr>
              <w:t>khai</w:t>
            </w:r>
            <w:proofErr w:type="spellEnd"/>
            <w:r w:rsidRPr="004B6C36">
              <w:rPr>
                <w:sz w:val="12"/>
                <w:szCs w:val="12"/>
              </w:rPr>
              <w:t xml:space="preserve"> </w:t>
            </w:r>
            <w:proofErr w:type="spellStart"/>
            <w:r w:rsidRPr="004B6C36">
              <w:rPr>
                <w:sz w:val="12"/>
                <w:szCs w:val="12"/>
              </w:rPr>
              <w:t>thực</w:t>
            </w:r>
            <w:proofErr w:type="spellEnd"/>
            <w:r w:rsidRPr="004B6C36">
              <w:rPr>
                <w:sz w:val="12"/>
                <w:szCs w:val="12"/>
              </w:rPr>
              <w:t xml:space="preserve"> </w:t>
            </w:r>
            <w:proofErr w:type="spellStart"/>
            <w:r w:rsidRPr="004B6C36">
              <w:rPr>
                <w:sz w:val="12"/>
                <w:szCs w:val="12"/>
              </w:rPr>
              <w:t>hiện</w:t>
            </w:r>
            <w:proofErr w:type="spellEnd"/>
            <w:r w:rsidRPr="004B6C36">
              <w:rPr>
                <w:sz w:val="12"/>
                <w:szCs w:val="12"/>
              </w:rPr>
              <w:t xml:space="preserve">, </w:t>
            </w:r>
            <w:proofErr w:type="spellStart"/>
            <w:r w:rsidRPr="004B6C36">
              <w:rPr>
                <w:sz w:val="12"/>
                <w:szCs w:val="12"/>
              </w:rPr>
              <w:t>chuyển</w:t>
            </w:r>
            <w:proofErr w:type="spellEnd"/>
            <w:r w:rsidRPr="004B6C36">
              <w:rPr>
                <w:sz w:val="12"/>
                <w:szCs w:val="12"/>
              </w:rPr>
              <w:t xml:space="preserve"> sang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2026-2030 (</w:t>
            </w:r>
            <w:proofErr w:type="spellStart"/>
            <w:r w:rsidRPr="004B6C36">
              <w:rPr>
                <w:sz w:val="12"/>
                <w:szCs w:val="12"/>
              </w:rPr>
              <w:t>trường</w:t>
            </w:r>
            <w:proofErr w:type="spellEnd"/>
            <w:r w:rsidRPr="004B6C36">
              <w:rPr>
                <w:sz w:val="12"/>
                <w:szCs w:val="12"/>
              </w:rPr>
              <w:t xml:space="preserve"> </w:t>
            </w:r>
            <w:proofErr w:type="spellStart"/>
            <w:r w:rsidRPr="004B6C36">
              <w:rPr>
                <w:sz w:val="12"/>
                <w:szCs w:val="12"/>
              </w:rPr>
              <w:t>hợp</w:t>
            </w:r>
            <w:proofErr w:type="spellEnd"/>
            <w:r w:rsidRPr="004B6C36">
              <w:rPr>
                <w:sz w:val="12"/>
                <w:szCs w:val="12"/>
              </w:rPr>
              <w:t xml:space="preserve"> </w:t>
            </w:r>
            <w:proofErr w:type="spellStart"/>
            <w:r w:rsidRPr="004B6C36">
              <w:rPr>
                <w:sz w:val="12"/>
                <w:szCs w:val="12"/>
              </w:rPr>
              <w:t>cân</w:t>
            </w:r>
            <w:proofErr w:type="spellEnd"/>
            <w:r w:rsidRPr="004B6C36">
              <w:rPr>
                <w:sz w:val="12"/>
                <w:szCs w:val="12"/>
              </w:rPr>
              <w:t xml:space="preserve"> </w:t>
            </w:r>
            <w:proofErr w:type="spellStart"/>
            <w:r w:rsidRPr="004B6C36">
              <w:rPr>
                <w:sz w:val="12"/>
                <w:szCs w:val="12"/>
              </w:rPr>
              <w:t>đối</w:t>
            </w:r>
            <w:proofErr w:type="spellEnd"/>
            <w:r w:rsidRPr="004B6C36">
              <w:rPr>
                <w:sz w:val="12"/>
                <w:szCs w:val="12"/>
              </w:rPr>
              <w:t xml:space="preserve"> </w:t>
            </w:r>
            <w:proofErr w:type="spellStart"/>
            <w:r w:rsidRPr="004B6C36">
              <w:rPr>
                <w:sz w:val="12"/>
                <w:szCs w:val="12"/>
              </w:rPr>
              <w:t>được</w:t>
            </w:r>
            <w:proofErr w:type="spellEnd"/>
            <w:r w:rsidRPr="004B6C36">
              <w:rPr>
                <w:sz w:val="12"/>
                <w:szCs w:val="12"/>
              </w:rPr>
              <w:t xml:space="preserve"> </w:t>
            </w:r>
            <w:proofErr w:type="spellStart"/>
            <w:r w:rsidRPr="004B6C36">
              <w:rPr>
                <w:sz w:val="12"/>
                <w:szCs w:val="12"/>
              </w:rPr>
              <w:t>nguồn</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w:t>
            </w:r>
          </w:p>
        </w:tc>
      </w:tr>
      <w:tr w:rsidR="004B6C36" w:rsidRPr="004B6C36" w14:paraId="787A5748" w14:textId="77777777" w:rsidTr="00DD7CE7">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10E008" w14:textId="77777777" w:rsidR="004B6C36" w:rsidRPr="004B6C36" w:rsidRDefault="004B6C36" w:rsidP="004B6C36">
            <w:pPr>
              <w:jc w:val="center"/>
              <w:rPr>
                <w:sz w:val="12"/>
                <w:szCs w:val="12"/>
              </w:rPr>
            </w:pPr>
            <w:r w:rsidRPr="004B6C36">
              <w:rPr>
                <w:sz w:val="12"/>
                <w:szCs w:val="12"/>
              </w:rPr>
              <w:t>22</w:t>
            </w:r>
          </w:p>
        </w:tc>
        <w:tc>
          <w:tcPr>
            <w:tcW w:w="2836" w:type="dxa"/>
            <w:tcBorders>
              <w:top w:val="nil"/>
              <w:left w:val="nil"/>
              <w:bottom w:val="single" w:sz="4" w:space="0" w:color="auto"/>
              <w:right w:val="single" w:sz="4" w:space="0" w:color="auto"/>
            </w:tcBorders>
            <w:shd w:val="clear" w:color="auto" w:fill="auto"/>
            <w:vAlign w:val="center"/>
            <w:hideMark/>
          </w:tcPr>
          <w:p w14:paraId="3B6F94C2" w14:textId="77777777" w:rsidR="004B6C36" w:rsidRPr="004B6C36" w:rsidRDefault="004B6C36" w:rsidP="004B6C36">
            <w:pPr>
              <w:rPr>
                <w:sz w:val="12"/>
                <w:szCs w:val="12"/>
              </w:rPr>
            </w:pP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w:t>
            </w:r>
            <w:proofErr w:type="spellStart"/>
            <w:r w:rsidRPr="004B6C36">
              <w:rPr>
                <w:sz w:val="12"/>
                <w:szCs w:val="12"/>
              </w:rPr>
              <w:t>đầu</w:t>
            </w:r>
            <w:proofErr w:type="spellEnd"/>
            <w:r w:rsidRPr="004B6C36">
              <w:rPr>
                <w:sz w:val="12"/>
                <w:szCs w:val="12"/>
              </w:rPr>
              <w:t xml:space="preserve"> </w:t>
            </w:r>
            <w:proofErr w:type="spellStart"/>
            <w:r w:rsidRPr="004B6C36">
              <w:rPr>
                <w:sz w:val="12"/>
                <w:szCs w:val="12"/>
              </w:rPr>
              <w:t>tư</w:t>
            </w:r>
            <w:proofErr w:type="spellEnd"/>
            <w:r w:rsidRPr="004B6C36">
              <w:rPr>
                <w:sz w:val="12"/>
                <w:szCs w:val="12"/>
              </w:rPr>
              <w:t xml:space="preserve"> </w:t>
            </w:r>
            <w:proofErr w:type="spellStart"/>
            <w:r w:rsidRPr="004B6C36">
              <w:rPr>
                <w:sz w:val="12"/>
                <w:szCs w:val="12"/>
              </w:rPr>
              <w:t>chỉnh</w:t>
            </w:r>
            <w:proofErr w:type="spellEnd"/>
            <w:r w:rsidRPr="004B6C36">
              <w:rPr>
                <w:sz w:val="12"/>
                <w:szCs w:val="12"/>
              </w:rPr>
              <w:t xml:space="preserve"> </w:t>
            </w:r>
            <w:proofErr w:type="spellStart"/>
            <w:r w:rsidRPr="004B6C36">
              <w:rPr>
                <w:sz w:val="12"/>
                <w:szCs w:val="12"/>
              </w:rPr>
              <w:t>trang</w:t>
            </w:r>
            <w:proofErr w:type="spellEnd"/>
            <w:r w:rsidRPr="004B6C36">
              <w:rPr>
                <w:sz w:val="12"/>
                <w:szCs w:val="12"/>
              </w:rPr>
              <w:t xml:space="preserve"> </w:t>
            </w:r>
            <w:proofErr w:type="spellStart"/>
            <w:r w:rsidRPr="004B6C36">
              <w:rPr>
                <w:sz w:val="12"/>
                <w:szCs w:val="12"/>
              </w:rPr>
              <w:t>đô</w:t>
            </w:r>
            <w:proofErr w:type="spellEnd"/>
            <w:r w:rsidRPr="004B6C36">
              <w:rPr>
                <w:sz w:val="12"/>
                <w:szCs w:val="12"/>
              </w:rPr>
              <w:t xml:space="preserve">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tạo</w:t>
            </w:r>
            <w:proofErr w:type="spellEnd"/>
            <w:r w:rsidRPr="004B6C36">
              <w:rPr>
                <w:sz w:val="12"/>
                <w:szCs w:val="12"/>
              </w:rPr>
              <w:t xml:space="preserve"> </w:t>
            </w:r>
            <w:proofErr w:type="spellStart"/>
            <w:r w:rsidRPr="004B6C36">
              <w:rPr>
                <w:sz w:val="12"/>
                <w:szCs w:val="12"/>
              </w:rPr>
              <w:t>quỹ</w:t>
            </w:r>
            <w:proofErr w:type="spellEnd"/>
            <w:r w:rsidRPr="004B6C36">
              <w:rPr>
                <w:sz w:val="12"/>
                <w:szCs w:val="12"/>
              </w:rPr>
              <w:t xml:space="preserve"> </w:t>
            </w:r>
            <w:proofErr w:type="spellStart"/>
            <w:r w:rsidRPr="004B6C36">
              <w:rPr>
                <w:sz w:val="12"/>
                <w:szCs w:val="12"/>
              </w:rPr>
              <w:t>đất</w:t>
            </w:r>
            <w:proofErr w:type="spellEnd"/>
            <w:r w:rsidRPr="004B6C36">
              <w:rPr>
                <w:sz w:val="12"/>
                <w:szCs w:val="12"/>
              </w:rPr>
              <w:t xml:space="preserve"> </w:t>
            </w:r>
            <w:proofErr w:type="spellStart"/>
            <w:r w:rsidRPr="004B6C36">
              <w:rPr>
                <w:sz w:val="12"/>
                <w:szCs w:val="12"/>
              </w:rPr>
              <w:t>để</w:t>
            </w:r>
            <w:proofErr w:type="spellEnd"/>
            <w:r w:rsidRPr="004B6C36">
              <w:rPr>
                <w:sz w:val="12"/>
                <w:szCs w:val="12"/>
              </w:rPr>
              <w:t xml:space="preserve"> </w:t>
            </w:r>
            <w:proofErr w:type="spellStart"/>
            <w:r w:rsidRPr="004B6C36">
              <w:rPr>
                <w:sz w:val="12"/>
                <w:szCs w:val="12"/>
              </w:rPr>
              <w:t>thực</w:t>
            </w:r>
            <w:proofErr w:type="spellEnd"/>
            <w:r w:rsidRPr="004B6C36">
              <w:rPr>
                <w:sz w:val="12"/>
                <w:szCs w:val="12"/>
              </w:rPr>
              <w:t xml:space="preserve"> </w:t>
            </w:r>
            <w:proofErr w:type="spellStart"/>
            <w:r w:rsidRPr="004B6C36">
              <w:rPr>
                <w:sz w:val="12"/>
                <w:szCs w:val="12"/>
              </w:rPr>
              <w:t>hiện</w:t>
            </w:r>
            <w:proofErr w:type="spellEnd"/>
            <w:r w:rsidRPr="004B6C36">
              <w:rPr>
                <w:sz w:val="12"/>
                <w:szCs w:val="12"/>
              </w:rPr>
              <w:t xml:space="preserve"> </w:t>
            </w:r>
            <w:proofErr w:type="spellStart"/>
            <w:r w:rsidRPr="004B6C36">
              <w:rPr>
                <w:sz w:val="12"/>
                <w:szCs w:val="12"/>
              </w:rPr>
              <w:t>quy</w:t>
            </w:r>
            <w:proofErr w:type="spellEnd"/>
            <w:r w:rsidRPr="004B6C36">
              <w:rPr>
                <w:sz w:val="12"/>
                <w:szCs w:val="12"/>
              </w:rPr>
              <w:t xml:space="preserve"> </w:t>
            </w:r>
            <w:proofErr w:type="spellStart"/>
            <w:r w:rsidRPr="004B6C36">
              <w:rPr>
                <w:sz w:val="12"/>
                <w:szCs w:val="12"/>
              </w:rPr>
              <w:t>hoạch</w:t>
            </w:r>
            <w:proofErr w:type="spellEnd"/>
            <w:r w:rsidRPr="004B6C36">
              <w:rPr>
                <w:sz w:val="12"/>
                <w:szCs w:val="12"/>
              </w:rPr>
              <w:t xml:space="preserve"> </w:t>
            </w:r>
            <w:proofErr w:type="spellStart"/>
            <w:r w:rsidRPr="004B6C36">
              <w:rPr>
                <w:sz w:val="12"/>
                <w:szCs w:val="12"/>
              </w:rPr>
              <w:t>Khu</w:t>
            </w:r>
            <w:proofErr w:type="spellEnd"/>
            <w:r w:rsidRPr="004B6C36">
              <w:rPr>
                <w:sz w:val="12"/>
                <w:szCs w:val="12"/>
              </w:rPr>
              <w:t xml:space="preserve"> </w:t>
            </w:r>
            <w:proofErr w:type="spellStart"/>
            <w:r w:rsidRPr="004B6C36">
              <w:rPr>
                <w:sz w:val="12"/>
                <w:szCs w:val="12"/>
              </w:rPr>
              <w:t>phức</w:t>
            </w:r>
            <w:proofErr w:type="spellEnd"/>
            <w:r w:rsidRPr="004B6C36">
              <w:rPr>
                <w:sz w:val="12"/>
                <w:szCs w:val="12"/>
              </w:rPr>
              <w:t xml:space="preserve"> </w:t>
            </w:r>
            <w:proofErr w:type="spellStart"/>
            <w:r w:rsidRPr="004B6C36">
              <w:rPr>
                <w:sz w:val="12"/>
                <w:szCs w:val="12"/>
              </w:rPr>
              <w:t>hợp</w:t>
            </w:r>
            <w:proofErr w:type="spellEnd"/>
            <w:r w:rsidRPr="004B6C36">
              <w:rPr>
                <w:sz w:val="12"/>
                <w:szCs w:val="12"/>
              </w:rPr>
              <w:t xml:space="preserve"> </w:t>
            </w:r>
            <w:proofErr w:type="spellStart"/>
            <w:r w:rsidRPr="004B6C36">
              <w:rPr>
                <w:sz w:val="12"/>
                <w:szCs w:val="12"/>
              </w:rPr>
              <w:t>đô</w:t>
            </w:r>
            <w:proofErr w:type="spellEnd"/>
            <w:r w:rsidRPr="004B6C36">
              <w:rPr>
                <w:sz w:val="12"/>
                <w:szCs w:val="12"/>
              </w:rPr>
              <w:t xml:space="preserve">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tại</w:t>
            </w:r>
            <w:proofErr w:type="spellEnd"/>
            <w:r w:rsidRPr="004B6C36">
              <w:rPr>
                <w:sz w:val="12"/>
                <w:szCs w:val="12"/>
              </w:rPr>
              <w:t xml:space="preserve"> </w:t>
            </w:r>
            <w:proofErr w:type="spellStart"/>
            <w:r w:rsidRPr="004B6C36">
              <w:rPr>
                <w:sz w:val="12"/>
                <w:szCs w:val="12"/>
              </w:rPr>
              <w:t>Phường</w:t>
            </w:r>
            <w:proofErr w:type="spellEnd"/>
            <w:r w:rsidRPr="004B6C36">
              <w:rPr>
                <w:sz w:val="12"/>
                <w:szCs w:val="12"/>
              </w:rPr>
              <w:t xml:space="preserve"> Quang Trung,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Kon Tum, </w:t>
            </w:r>
            <w:proofErr w:type="spellStart"/>
            <w:r w:rsidRPr="004B6C36">
              <w:rPr>
                <w:sz w:val="12"/>
                <w:szCs w:val="12"/>
              </w:rPr>
              <w:t>tỉnh</w:t>
            </w:r>
            <w:proofErr w:type="spellEnd"/>
            <w:r w:rsidRPr="004B6C36">
              <w:rPr>
                <w:sz w:val="12"/>
                <w:szCs w:val="12"/>
              </w:rPr>
              <w:t xml:space="preserve"> Kon Tum</w:t>
            </w:r>
          </w:p>
        </w:tc>
        <w:tc>
          <w:tcPr>
            <w:tcW w:w="1134" w:type="dxa"/>
            <w:tcBorders>
              <w:top w:val="nil"/>
              <w:left w:val="nil"/>
              <w:bottom w:val="single" w:sz="4" w:space="0" w:color="auto"/>
              <w:right w:val="single" w:sz="4" w:space="0" w:color="auto"/>
            </w:tcBorders>
            <w:shd w:val="clear" w:color="auto" w:fill="auto"/>
            <w:vAlign w:val="center"/>
            <w:hideMark/>
          </w:tcPr>
          <w:p w14:paraId="42AAA813"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Kon Tum</w:t>
            </w:r>
          </w:p>
        </w:tc>
        <w:tc>
          <w:tcPr>
            <w:tcW w:w="992" w:type="dxa"/>
            <w:tcBorders>
              <w:top w:val="nil"/>
              <w:left w:val="nil"/>
              <w:bottom w:val="single" w:sz="4" w:space="0" w:color="auto"/>
              <w:right w:val="single" w:sz="4" w:space="0" w:color="auto"/>
            </w:tcBorders>
            <w:shd w:val="clear" w:color="auto" w:fill="auto"/>
            <w:vAlign w:val="center"/>
            <w:hideMark/>
          </w:tcPr>
          <w:p w14:paraId="27FEB353"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Phường</w:t>
            </w:r>
            <w:proofErr w:type="spellEnd"/>
            <w:r w:rsidRPr="004B6C36">
              <w:rPr>
                <w:sz w:val="12"/>
                <w:szCs w:val="12"/>
              </w:rPr>
              <w:t xml:space="preserve"> Kon Tum</w:t>
            </w:r>
          </w:p>
        </w:tc>
        <w:tc>
          <w:tcPr>
            <w:tcW w:w="1134" w:type="dxa"/>
            <w:tcBorders>
              <w:top w:val="nil"/>
              <w:left w:val="nil"/>
              <w:bottom w:val="single" w:sz="4" w:space="0" w:color="auto"/>
              <w:right w:val="single" w:sz="4" w:space="0" w:color="auto"/>
            </w:tcBorders>
            <w:shd w:val="clear" w:color="auto" w:fill="auto"/>
            <w:vAlign w:val="center"/>
            <w:hideMark/>
          </w:tcPr>
          <w:p w14:paraId="7132497F" w14:textId="77777777" w:rsidR="004B6C36" w:rsidRPr="004B6C36" w:rsidRDefault="004B6C36" w:rsidP="004B6C36">
            <w:pPr>
              <w:jc w:val="center"/>
              <w:rPr>
                <w:sz w:val="12"/>
                <w:szCs w:val="12"/>
              </w:rPr>
            </w:pPr>
            <w:proofErr w:type="spellStart"/>
            <w:r w:rsidRPr="004B6C36">
              <w:rPr>
                <w:sz w:val="12"/>
                <w:szCs w:val="12"/>
              </w:rPr>
              <w:t>phường</w:t>
            </w:r>
            <w:proofErr w:type="spellEnd"/>
            <w:r w:rsidRPr="004B6C36">
              <w:rPr>
                <w:sz w:val="12"/>
                <w:szCs w:val="12"/>
              </w:rPr>
              <w:t xml:space="preserve"> Quang Trung</w:t>
            </w:r>
          </w:p>
        </w:tc>
        <w:tc>
          <w:tcPr>
            <w:tcW w:w="992" w:type="dxa"/>
            <w:tcBorders>
              <w:top w:val="nil"/>
              <w:left w:val="nil"/>
              <w:bottom w:val="single" w:sz="4" w:space="0" w:color="auto"/>
              <w:right w:val="single" w:sz="4" w:space="0" w:color="auto"/>
            </w:tcBorders>
            <w:shd w:val="clear" w:color="auto" w:fill="auto"/>
            <w:vAlign w:val="center"/>
            <w:hideMark/>
          </w:tcPr>
          <w:p w14:paraId="313A7EE1" w14:textId="77777777" w:rsidR="004B6C36" w:rsidRPr="004B6C36" w:rsidRDefault="004B6C36" w:rsidP="004B6C36">
            <w:pPr>
              <w:jc w:val="center"/>
              <w:rPr>
                <w:sz w:val="12"/>
                <w:szCs w:val="12"/>
              </w:rPr>
            </w:pPr>
            <w:r w:rsidRPr="004B6C36">
              <w:rPr>
                <w:sz w:val="12"/>
                <w:szCs w:val="12"/>
              </w:rPr>
              <w:t>204-27/02/2019;</w:t>
            </w:r>
            <w:r w:rsidRPr="004B6C36">
              <w:rPr>
                <w:sz w:val="12"/>
                <w:szCs w:val="12"/>
              </w:rPr>
              <w:br/>
              <w:t>147-08/3/2021</w:t>
            </w:r>
          </w:p>
        </w:tc>
        <w:tc>
          <w:tcPr>
            <w:tcW w:w="850" w:type="dxa"/>
            <w:tcBorders>
              <w:top w:val="nil"/>
              <w:left w:val="nil"/>
              <w:bottom w:val="single" w:sz="4" w:space="0" w:color="auto"/>
              <w:right w:val="single" w:sz="4" w:space="0" w:color="auto"/>
            </w:tcBorders>
            <w:shd w:val="clear" w:color="auto" w:fill="auto"/>
            <w:vAlign w:val="center"/>
            <w:hideMark/>
          </w:tcPr>
          <w:p w14:paraId="2C224D63" w14:textId="77777777" w:rsidR="004B6C36" w:rsidRPr="004B6C36" w:rsidRDefault="004B6C36" w:rsidP="004B6C36">
            <w:pPr>
              <w:jc w:val="right"/>
              <w:rPr>
                <w:sz w:val="12"/>
                <w:szCs w:val="12"/>
              </w:rPr>
            </w:pPr>
            <w:r w:rsidRPr="004B6C36">
              <w:rPr>
                <w:sz w:val="12"/>
                <w:szCs w:val="12"/>
              </w:rPr>
              <w:t>108.937</w:t>
            </w:r>
          </w:p>
        </w:tc>
        <w:tc>
          <w:tcPr>
            <w:tcW w:w="851" w:type="dxa"/>
            <w:tcBorders>
              <w:top w:val="nil"/>
              <w:left w:val="nil"/>
              <w:bottom w:val="single" w:sz="4" w:space="0" w:color="auto"/>
              <w:right w:val="single" w:sz="4" w:space="0" w:color="auto"/>
            </w:tcBorders>
            <w:shd w:val="clear" w:color="auto" w:fill="auto"/>
            <w:vAlign w:val="center"/>
            <w:hideMark/>
          </w:tcPr>
          <w:p w14:paraId="3AFFAC07" w14:textId="77777777" w:rsidR="004B6C36" w:rsidRPr="004B6C36" w:rsidRDefault="004B6C36" w:rsidP="004B6C36">
            <w:pPr>
              <w:jc w:val="right"/>
              <w:rPr>
                <w:sz w:val="12"/>
                <w:szCs w:val="12"/>
              </w:rPr>
            </w:pPr>
            <w:r w:rsidRPr="004B6C36">
              <w:rPr>
                <w:sz w:val="12"/>
                <w:szCs w:val="12"/>
              </w:rPr>
              <w:t>108.937</w:t>
            </w:r>
          </w:p>
        </w:tc>
        <w:tc>
          <w:tcPr>
            <w:tcW w:w="708" w:type="dxa"/>
            <w:tcBorders>
              <w:top w:val="nil"/>
              <w:left w:val="nil"/>
              <w:bottom w:val="single" w:sz="4" w:space="0" w:color="auto"/>
              <w:right w:val="single" w:sz="4" w:space="0" w:color="auto"/>
            </w:tcBorders>
            <w:shd w:val="clear" w:color="auto" w:fill="auto"/>
            <w:vAlign w:val="center"/>
            <w:hideMark/>
          </w:tcPr>
          <w:p w14:paraId="7D7752F1" w14:textId="77777777" w:rsidR="004B6C36" w:rsidRPr="004B6C36" w:rsidRDefault="004B6C36" w:rsidP="004B6C36">
            <w:pPr>
              <w:jc w:val="right"/>
              <w:rPr>
                <w:sz w:val="12"/>
                <w:szCs w:val="12"/>
              </w:rPr>
            </w:pPr>
            <w:r w:rsidRPr="004B6C36">
              <w:rPr>
                <w:sz w:val="12"/>
                <w:szCs w:val="12"/>
              </w:rPr>
              <w:t>70</w:t>
            </w:r>
          </w:p>
        </w:tc>
        <w:tc>
          <w:tcPr>
            <w:tcW w:w="709" w:type="dxa"/>
            <w:tcBorders>
              <w:top w:val="nil"/>
              <w:left w:val="nil"/>
              <w:bottom w:val="single" w:sz="4" w:space="0" w:color="auto"/>
              <w:right w:val="single" w:sz="4" w:space="0" w:color="auto"/>
            </w:tcBorders>
            <w:shd w:val="clear" w:color="auto" w:fill="auto"/>
            <w:vAlign w:val="center"/>
            <w:hideMark/>
          </w:tcPr>
          <w:p w14:paraId="65B5F5EA" w14:textId="77777777" w:rsidR="004B6C36" w:rsidRPr="004B6C36" w:rsidRDefault="004B6C36" w:rsidP="004B6C36">
            <w:pPr>
              <w:jc w:val="right"/>
              <w:rPr>
                <w:sz w:val="12"/>
                <w:szCs w:val="12"/>
              </w:rPr>
            </w:pPr>
            <w:r w:rsidRPr="004B6C36">
              <w:rPr>
                <w:sz w:val="12"/>
                <w:szCs w:val="12"/>
              </w:rPr>
              <w:t>70</w:t>
            </w:r>
          </w:p>
        </w:tc>
        <w:tc>
          <w:tcPr>
            <w:tcW w:w="851" w:type="dxa"/>
            <w:tcBorders>
              <w:top w:val="nil"/>
              <w:left w:val="nil"/>
              <w:bottom w:val="single" w:sz="4" w:space="0" w:color="auto"/>
              <w:right w:val="single" w:sz="4" w:space="0" w:color="auto"/>
            </w:tcBorders>
            <w:shd w:val="clear" w:color="auto" w:fill="auto"/>
            <w:vAlign w:val="center"/>
            <w:hideMark/>
          </w:tcPr>
          <w:p w14:paraId="10A7F059" w14:textId="77777777" w:rsidR="004B6C36" w:rsidRPr="004B6C36" w:rsidRDefault="004B6C36" w:rsidP="004B6C36">
            <w:pPr>
              <w:jc w:val="right"/>
              <w:rPr>
                <w:sz w:val="12"/>
                <w:szCs w:val="12"/>
              </w:rPr>
            </w:pPr>
            <w:r w:rsidRPr="004B6C36">
              <w:rPr>
                <w:sz w:val="12"/>
                <w:szCs w:val="12"/>
              </w:rPr>
              <w:t>105.000</w:t>
            </w:r>
          </w:p>
        </w:tc>
        <w:tc>
          <w:tcPr>
            <w:tcW w:w="992" w:type="dxa"/>
            <w:tcBorders>
              <w:top w:val="nil"/>
              <w:left w:val="nil"/>
              <w:bottom w:val="single" w:sz="4" w:space="0" w:color="auto"/>
              <w:right w:val="single" w:sz="4" w:space="0" w:color="auto"/>
            </w:tcBorders>
            <w:shd w:val="clear" w:color="auto" w:fill="auto"/>
            <w:vAlign w:val="center"/>
            <w:hideMark/>
          </w:tcPr>
          <w:p w14:paraId="15BC2DBF" w14:textId="77777777" w:rsidR="004B6C36" w:rsidRPr="004B6C36" w:rsidRDefault="004B6C36" w:rsidP="004B6C36">
            <w:pPr>
              <w:jc w:val="right"/>
              <w:rPr>
                <w:sz w:val="12"/>
                <w:szCs w:val="12"/>
              </w:rPr>
            </w:pPr>
            <w:r w:rsidRPr="004B6C36">
              <w:rPr>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14:paraId="6F33C0B1"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2F742B01" w14:textId="77777777" w:rsidR="004B6C36" w:rsidRPr="004B6C36" w:rsidRDefault="004B6C36" w:rsidP="004B6C36">
            <w:pPr>
              <w:jc w:val="right"/>
              <w:rPr>
                <w:sz w:val="12"/>
                <w:szCs w:val="12"/>
              </w:rPr>
            </w:pPr>
            <w:r w:rsidRPr="004B6C36">
              <w:rPr>
                <w:sz w:val="12"/>
                <w:szCs w:val="12"/>
              </w:rPr>
              <w:t>105.000</w:t>
            </w:r>
          </w:p>
        </w:tc>
        <w:tc>
          <w:tcPr>
            <w:tcW w:w="1564" w:type="dxa"/>
            <w:tcBorders>
              <w:top w:val="nil"/>
              <w:left w:val="nil"/>
              <w:bottom w:val="single" w:sz="4" w:space="0" w:color="auto"/>
              <w:right w:val="single" w:sz="4" w:space="0" w:color="auto"/>
            </w:tcBorders>
            <w:shd w:val="clear" w:color="auto" w:fill="auto"/>
            <w:vAlign w:val="center"/>
            <w:hideMark/>
          </w:tcPr>
          <w:p w14:paraId="16A2A400" w14:textId="77777777" w:rsidR="004B6C36" w:rsidRPr="004B6C36" w:rsidRDefault="004B6C36" w:rsidP="004B6C36">
            <w:pPr>
              <w:jc w:val="center"/>
              <w:rPr>
                <w:sz w:val="12"/>
                <w:szCs w:val="12"/>
              </w:rPr>
            </w:pPr>
            <w:proofErr w:type="spellStart"/>
            <w:r w:rsidRPr="004B6C36">
              <w:rPr>
                <w:sz w:val="12"/>
                <w:szCs w:val="12"/>
              </w:rPr>
              <w:t>Chưa</w:t>
            </w:r>
            <w:proofErr w:type="spellEnd"/>
            <w:r w:rsidRPr="004B6C36">
              <w:rPr>
                <w:sz w:val="12"/>
                <w:szCs w:val="12"/>
              </w:rPr>
              <w:t xml:space="preserve"> </w:t>
            </w:r>
            <w:proofErr w:type="spellStart"/>
            <w:r w:rsidRPr="004B6C36">
              <w:rPr>
                <w:sz w:val="12"/>
                <w:szCs w:val="12"/>
              </w:rPr>
              <w:t>triển</w:t>
            </w:r>
            <w:proofErr w:type="spellEnd"/>
            <w:r w:rsidRPr="004B6C36">
              <w:rPr>
                <w:sz w:val="12"/>
                <w:szCs w:val="12"/>
              </w:rPr>
              <w:t xml:space="preserve"> </w:t>
            </w:r>
            <w:proofErr w:type="spellStart"/>
            <w:r w:rsidRPr="004B6C36">
              <w:rPr>
                <w:sz w:val="12"/>
                <w:szCs w:val="12"/>
              </w:rPr>
              <w:t>khai</w:t>
            </w:r>
            <w:proofErr w:type="spellEnd"/>
            <w:r w:rsidRPr="004B6C36">
              <w:rPr>
                <w:sz w:val="12"/>
                <w:szCs w:val="12"/>
              </w:rPr>
              <w:t xml:space="preserve"> </w:t>
            </w:r>
            <w:proofErr w:type="spellStart"/>
            <w:r w:rsidRPr="004B6C36">
              <w:rPr>
                <w:sz w:val="12"/>
                <w:szCs w:val="12"/>
              </w:rPr>
              <w:t>thực</w:t>
            </w:r>
            <w:proofErr w:type="spellEnd"/>
            <w:r w:rsidRPr="004B6C36">
              <w:rPr>
                <w:sz w:val="12"/>
                <w:szCs w:val="12"/>
              </w:rPr>
              <w:t xml:space="preserve"> </w:t>
            </w:r>
            <w:proofErr w:type="spellStart"/>
            <w:r w:rsidRPr="004B6C36">
              <w:rPr>
                <w:sz w:val="12"/>
                <w:szCs w:val="12"/>
              </w:rPr>
              <w:t>hiện</w:t>
            </w:r>
            <w:proofErr w:type="spellEnd"/>
            <w:r w:rsidRPr="004B6C36">
              <w:rPr>
                <w:sz w:val="12"/>
                <w:szCs w:val="12"/>
              </w:rPr>
              <w:t xml:space="preserve">, </w:t>
            </w:r>
            <w:proofErr w:type="spellStart"/>
            <w:r w:rsidRPr="004B6C36">
              <w:rPr>
                <w:sz w:val="12"/>
                <w:szCs w:val="12"/>
              </w:rPr>
              <w:t>chuyển</w:t>
            </w:r>
            <w:proofErr w:type="spellEnd"/>
            <w:r w:rsidRPr="004B6C36">
              <w:rPr>
                <w:sz w:val="12"/>
                <w:szCs w:val="12"/>
              </w:rPr>
              <w:t xml:space="preserve"> sang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2026-2030 (</w:t>
            </w:r>
            <w:proofErr w:type="spellStart"/>
            <w:r w:rsidRPr="004B6C36">
              <w:rPr>
                <w:sz w:val="12"/>
                <w:szCs w:val="12"/>
              </w:rPr>
              <w:t>trường</w:t>
            </w:r>
            <w:proofErr w:type="spellEnd"/>
            <w:r w:rsidRPr="004B6C36">
              <w:rPr>
                <w:sz w:val="12"/>
                <w:szCs w:val="12"/>
              </w:rPr>
              <w:t xml:space="preserve"> </w:t>
            </w:r>
            <w:proofErr w:type="spellStart"/>
            <w:r w:rsidRPr="004B6C36">
              <w:rPr>
                <w:sz w:val="12"/>
                <w:szCs w:val="12"/>
              </w:rPr>
              <w:t>hợp</w:t>
            </w:r>
            <w:proofErr w:type="spellEnd"/>
            <w:r w:rsidRPr="004B6C36">
              <w:rPr>
                <w:sz w:val="12"/>
                <w:szCs w:val="12"/>
              </w:rPr>
              <w:t xml:space="preserve"> </w:t>
            </w:r>
            <w:proofErr w:type="spellStart"/>
            <w:r w:rsidRPr="004B6C36">
              <w:rPr>
                <w:sz w:val="12"/>
                <w:szCs w:val="12"/>
              </w:rPr>
              <w:t>cân</w:t>
            </w:r>
            <w:proofErr w:type="spellEnd"/>
            <w:r w:rsidRPr="004B6C36">
              <w:rPr>
                <w:sz w:val="12"/>
                <w:szCs w:val="12"/>
              </w:rPr>
              <w:t xml:space="preserve"> </w:t>
            </w:r>
            <w:proofErr w:type="spellStart"/>
            <w:r w:rsidRPr="004B6C36">
              <w:rPr>
                <w:sz w:val="12"/>
                <w:szCs w:val="12"/>
              </w:rPr>
              <w:t>đối</w:t>
            </w:r>
            <w:proofErr w:type="spellEnd"/>
            <w:r w:rsidRPr="004B6C36">
              <w:rPr>
                <w:sz w:val="12"/>
                <w:szCs w:val="12"/>
              </w:rPr>
              <w:t xml:space="preserve"> </w:t>
            </w:r>
            <w:proofErr w:type="spellStart"/>
            <w:r w:rsidRPr="004B6C36">
              <w:rPr>
                <w:sz w:val="12"/>
                <w:szCs w:val="12"/>
              </w:rPr>
              <w:t>được</w:t>
            </w:r>
            <w:proofErr w:type="spellEnd"/>
            <w:r w:rsidRPr="004B6C36">
              <w:rPr>
                <w:sz w:val="12"/>
                <w:szCs w:val="12"/>
              </w:rPr>
              <w:t xml:space="preserve"> </w:t>
            </w:r>
            <w:proofErr w:type="spellStart"/>
            <w:r w:rsidRPr="004B6C36">
              <w:rPr>
                <w:sz w:val="12"/>
                <w:szCs w:val="12"/>
              </w:rPr>
              <w:t>nguồn</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w:t>
            </w:r>
          </w:p>
        </w:tc>
      </w:tr>
      <w:tr w:rsidR="004B6C36" w:rsidRPr="004B6C36" w14:paraId="74F6B0E9" w14:textId="77777777" w:rsidTr="00DD7CE7">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7369B5" w14:textId="77777777" w:rsidR="004B6C36" w:rsidRPr="004B6C36" w:rsidRDefault="004B6C36" w:rsidP="004B6C36">
            <w:pPr>
              <w:jc w:val="center"/>
              <w:rPr>
                <w:sz w:val="12"/>
                <w:szCs w:val="12"/>
              </w:rPr>
            </w:pPr>
            <w:r w:rsidRPr="004B6C36">
              <w:rPr>
                <w:sz w:val="12"/>
                <w:szCs w:val="12"/>
              </w:rPr>
              <w:t>23</w:t>
            </w:r>
          </w:p>
        </w:tc>
        <w:tc>
          <w:tcPr>
            <w:tcW w:w="2836" w:type="dxa"/>
            <w:tcBorders>
              <w:top w:val="nil"/>
              <w:left w:val="nil"/>
              <w:bottom w:val="single" w:sz="4" w:space="0" w:color="auto"/>
              <w:right w:val="single" w:sz="4" w:space="0" w:color="auto"/>
            </w:tcBorders>
            <w:shd w:val="clear" w:color="auto" w:fill="auto"/>
            <w:vAlign w:val="center"/>
            <w:hideMark/>
          </w:tcPr>
          <w:p w14:paraId="4EAB04AB" w14:textId="77777777" w:rsidR="004B6C36" w:rsidRPr="004B6C36" w:rsidRDefault="004B6C36" w:rsidP="004B6C36">
            <w:pPr>
              <w:rPr>
                <w:sz w:val="12"/>
                <w:szCs w:val="12"/>
              </w:rPr>
            </w:pP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w:t>
            </w:r>
            <w:proofErr w:type="spellStart"/>
            <w:r w:rsidRPr="004B6C36">
              <w:rPr>
                <w:sz w:val="12"/>
                <w:szCs w:val="12"/>
              </w:rPr>
              <w:t>đầu</w:t>
            </w:r>
            <w:proofErr w:type="spellEnd"/>
            <w:r w:rsidRPr="004B6C36">
              <w:rPr>
                <w:sz w:val="12"/>
                <w:szCs w:val="12"/>
              </w:rPr>
              <w:t xml:space="preserve"> </w:t>
            </w:r>
            <w:proofErr w:type="spellStart"/>
            <w:r w:rsidRPr="004B6C36">
              <w:rPr>
                <w:sz w:val="12"/>
                <w:szCs w:val="12"/>
              </w:rPr>
              <w:t>tư</w:t>
            </w:r>
            <w:proofErr w:type="spellEnd"/>
            <w:r w:rsidRPr="004B6C36">
              <w:rPr>
                <w:sz w:val="12"/>
                <w:szCs w:val="12"/>
              </w:rPr>
              <w:t xml:space="preserve"> </w:t>
            </w:r>
            <w:proofErr w:type="spellStart"/>
            <w:r w:rsidRPr="004B6C36">
              <w:rPr>
                <w:sz w:val="12"/>
                <w:szCs w:val="12"/>
              </w:rPr>
              <w:t>chỉnh</w:t>
            </w:r>
            <w:proofErr w:type="spellEnd"/>
            <w:r w:rsidRPr="004B6C36">
              <w:rPr>
                <w:sz w:val="12"/>
                <w:szCs w:val="12"/>
              </w:rPr>
              <w:t xml:space="preserve"> </w:t>
            </w:r>
            <w:proofErr w:type="spellStart"/>
            <w:r w:rsidRPr="004B6C36">
              <w:rPr>
                <w:sz w:val="12"/>
                <w:szCs w:val="12"/>
              </w:rPr>
              <w:t>trang</w:t>
            </w:r>
            <w:proofErr w:type="spellEnd"/>
            <w:r w:rsidRPr="004B6C36">
              <w:rPr>
                <w:sz w:val="12"/>
                <w:szCs w:val="12"/>
              </w:rPr>
              <w:t xml:space="preserve"> </w:t>
            </w:r>
            <w:proofErr w:type="spellStart"/>
            <w:r w:rsidRPr="004B6C36">
              <w:rPr>
                <w:sz w:val="12"/>
                <w:szCs w:val="12"/>
              </w:rPr>
              <w:t>đô</w:t>
            </w:r>
            <w:proofErr w:type="spellEnd"/>
            <w:r w:rsidRPr="004B6C36">
              <w:rPr>
                <w:sz w:val="12"/>
                <w:szCs w:val="12"/>
              </w:rPr>
              <w:t xml:space="preserve">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tạo</w:t>
            </w:r>
            <w:proofErr w:type="spellEnd"/>
            <w:r w:rsidRPr="004B6C36">
              <w:rPr>
                <w:sz w:val="12"/>
                <w:szCs w:val="12"/>
              </w:rPr>
              <w:t xml:space="preserve"> </w:t>
            </w:r>
            <w:proofErr w:type="spellStart"/>
            <w:r w:rsidRPr="004B6C36">
              <w:rPr>
                <w:sz w:val="12"/>
                <w:szCs w:val="12"/>
              </w:rPr>
              <w:t>quỹ</w:t>
            </w:r>
            <w:proofErr w:type="spellEnd"/>
            <w:r w:rsidRPr="004B6C36">
              <w:rPr>
                <w:sz w:val="12"/>
                <w:szCs w:val="12"/>
              </w:rPr>
              <w:t xml:space="preserve"> </w:t>
            </w:r>
            <w:proofErr w:type="spellStart"/>
            <w:r w:rsidRPr="004B6C36">
              <w:rPr>
                <w:sz w:val="12"/>
                <w:szCs w:val="12"/>
              </w:rPr>
              <w:t>đất</w:t>
            </w:r>
            <w:proofErr w:type="spellEnd"/>
            <w:r w:rsidRPr="004B6C36">
              <w:rPr>
                <w:sz w:val="12"/>
                <w:szCs w:val="12"/>
              </w:rPr>
              <w:t xml:space="preserve"> </w:t>
            </w:r>
            <w:proofErr w:type="spellStart"/>
            <w:r w:rsidRPr="004B6C36">
              <w:rPr>
                <w:sz w:val="12"/>
                <w:szCs w:val="12"/>
              </w:rPr>
              <w:t>để</w:t>
            </w:r>
            <w:proofErr w:type="spellEnd"/>
            <w:r w:rsidRPr="004B6C36">
              <w:rPr>
                <w:sz w:val="12"/>
                <w:szCs w:val="12"/>
              </w:rPr>
              <w:t xml:space="preserve"> </w:t>
            </w:r>
            <w:proofErr w:type="spellStart"/>
            <w:r w:rsidRPr="004B6C36">
              <w:rPr>
                <w:sz w:val="12"/>
                <w:szCs w:val="12"/>
              </w:rPr>
              <w:t>thực</w:t>
            </w:r>
            <w:proofErr w:type="spellEnd"/>
            <w:r w:rsidRPr="004B6C36">
              <w:rPr>
                <w:sz w:val="12"/>
                <w:szCs w:val="12"/>
              </w:rPr>
              <w:t xml:space="preserve"> </w:t>
            </w:r>
            <w:proofErr w:type="spellStart"/>
            <w:r w:rsidRPr="004B6C36">
              <w:rPr>
                <w:sz w:val="12"/>
                <w:szCs w:val="12"/>
              </w:rPr>
              <w:t>hiện</w:t>
            </w:r>
            <w:proofErr w:type="spellEnd"/>
            <w:r w:rsidRPr="004B6C36">
              <w:rPr>
                <w:sz w:val="12"/>
                <w:szCs w:val="12"/>
              </w:rPr>
              <w:t xml:space="preserve"> </w:t>
            </w:r>
            <w:proofErr w:type="spellStart"/>
            <w:r w:rsidRPr="004B6C36">
              <w:rPr>
                <w:sz w:val="12"/>
                <w:szCs w:val="12"/>
              </w:rPr>
              <w:t>quy</w:t>
            </w:r>
            <w:proofErr w:type="spellEnd"/>
            <w:r w:rsidRPr="004B6C36">
              <w:rPr>
                <w:sz w:val="12"/>
                <w:szCs w:val="12"/>
              </w:rPr>
              <w:t xml:space="preserve"> </w:t>
            </w:r>
            <w:proofErr w:type="spellStart"/>
            <w:r w:rsidRPr="004B6C36">
              <w:rPr>
                <w:sz w:val="12"/>
                <w:szCs w:val="12"/>
              </w:rPr>
              <w:t>hoạch</w:t>
            </w:r>
            <w:proofErr w:type="spellEnd"/>
            <w:r w:rsidRPr="004B6C36">
              <w:rPr>
                <w:sz w:val="12"/>
                <w:szCs w:val="12"/>
              </w:rPr>
              <w:t xml:space="preserve"> </w:t>
            </w:r>
            <w:proofErr w:type="spellStart"/>
            <w:r w:rsidRPr="004B6C36">
              <w:rPr>
                <w:sz w:val="12"/>
                <w:szCs w:val="12"/>
              </w:rPr>
              <w:t>Tổ</w:t>
            </w:r>
            <w:proofErr w:type="spellEnd"/>
            <w:r w:rsidRPr="004B6C36">
              <w:rPr>
                <w:sz w:val="12"/>
                <w:szCs w:val="12"/>
              </w:rPr>
              <w:t xml:space="preserve"> </w:t>
            </w:r>
            <w:proofErr w:type="spellStart"/>
            <w:r w:rsidRPr="004B6C36">
              <w:rPr>
                <w:sz w:val="12"/>
                <w:szCs w:val="12"/>
              </w:rPr>
              <w:t>hợp</w:t>
            </w:r>
            <w:proofErr w:type="spellEnd"/>
            <w:r w:rsidRPr="004B6C36">
              <w:rPr>
                <w:sz w:val="12"/>
                <w:szCs w:val="12"/>
              </w:rPr>
              <w:t xml:space="preserve"> </w:t>
            </w:r>
            <w:proofErr w:type="spellStart"/>
            <w:r w:rsidRPr="004B6C36">
              <w:rPr>
                <w:sz w:val="12"/>
                <w:szCs w:val="12"/>
              </w:rPr>
              <w:t>khách</w:t>
            </w:r>
            <w:proofErr w:type="spellEnd"/>
            <w:r w:rsidRPr="004B6C36">
              <w:rPr>
                <w:sz w:val="12"/>
                <w:szCs w:val="12"/>
              </w:rPr>
              <w:t xml:space="preserve"> </w:t>
            </w:r>
            <w:proofErr w:type="spellStart"/>
            <w:r w:rsidRPr="004B6C36">
              <w:rPr>
                <w:sz w:val="12"/>
                <w:szCs w:val="12"/>
              </w:rPr>
              <w:t>sạn</w:t>
            </w:r>
            <w:proofErr w:type="spellEnd"/>
            <w:r w:rsidRPr="004B6C36">
              <w:rPr>
                <w:sz w:val="12"/>
                <w:szCs w:val="12"/>
              </w:rPr>
              <w:t xml:space="preserve">, </w:t>
            </w:r>
            <w:proofErr w:type="spellStart"/>
            <w:r w:rsidRPr="004B6C36">
              <w:rPr>
                <w:sz w:val="12"/>
                <w:szCs w:val="12"/>
              </w:rPr>
              <w:t>trung</w:t>
            </w:r>
            <w:proofErr w:type="spellEnd"/>
            <w:r w:rsidRPr="004B6C36">
              <w:rPr>
                <w:sz w:val="12"/>
                <w:szCs w:val="12"/>
              </w:rPr>
              <w:t xml:space="preserve"> </w:t>
            </w:r>
            <w:proofErr w:type="spellStart"/>
            <w:r w:rsidRPr="004B6C36">
              <w:rPr>
                <w:sz w:val="12"/>
                <w:szCs w:val="12"/>
              </w:rPr>
              <w:t>tâm</w:t>
            </w:r>
            <w:proofErr w:type="spellEnd"/>
            <w:r w:rsidRPr="004B6C36">
              <w:rPr>
                <w:sz w:val="12"/>
                <w:szCs w:val="12"/>
              </w:rPr>
              <w:t xml:space="preserve"> </w:t>
            </w:r>
            <w:proofErr w:type="spellStart"/>
            <w:r w:rsidRPr="004B6C36">
              <w:rPr>
                <w:sz w:val="12"/>
                <w:szCs w:val="12"/>
              </w:rPr>
              <w:t>thương</w:t>
            </w:r>
            <w:proofErr w:type="spellEnd"/>
            <w:r w:rsidRPr="004B6C36">
              <w:rPr>
                <w:sz w:val="12"/>
                <w:szCs w:val="12"/>
              </w:rPr>
              <w:t xml:space="preserve"> </w:t>
            </w:r>
            <w:proofErr w:type="spellStart"/>
            <w:r w:rsidRPr="004B6C36">
              <w:rPr>
                <w:sz w:val="12"/>
                <w:szCs w:val="12"/>
              </w:rPr>
              <w:t>mại</w:t>
            </w:r>
            <w:proofErr w:type="spellEnd"/>
            <w:r w:rsidRPr="004B6C36">
              <w:rPr>
                <w:sz w:val="12"/>
                <w:szCs w:val="12"/>
              </w:rPr>
              <w:t xml:space="preserve">, </w:t>
            </w:r>
            <w:proofErr w:type="spellStart"/>
            <w:r w:rsidRPr="004B6C36">
              <w:rPr>
                <w:sz w:val="12"/>
                <w:szCs w:val="12"/>
              </w:rPr>
              <w:t>dịch</w:t>
            </w:r>
            <w:proofErr w:type="spellEnd"/>
            <w:r w:rsidRPr="004B6C36">
              <w:rPr>
                <w:sz w:val="12"/>
                <w:szCs w:val="12"/>
              </w:rPr>
              <w:t xml:space="preserve"> </w:t>
            </w:r>
            <w:proofErr w:type="spellStart"/>
            <w:r w:rsidRPr="004B6C36">
              <w:rPr>
                <w:sz w:val="12"/>
                <w:szCs w:val="12"/>
              </w:rPr>
              <w:t>vụ</w:t>
            </w:r>
            <w:proofErr w:type="spellEnd"/>
            <w:r w:rsidRPr="004B6C36">
              <w:rPr>
                <w:sz w:val="12"/>
                <w:szCs w:val="12"/>
              </w:rPr>
              <w:t xml:space="preserve"> </w:t>
            </w:r>
            <w:proofErr w:type="spellStart"/>
            <w:r w:rsidRPr="004B6C36">
              <w:rPr>
                <w:sz w:val="12"/>
                <w:szCs w:val="12"/>
              </w:rPr>
              <w:t>tại</w:t>
            </w:r>
            <w:proofErr w:type="spellEnd"/>
            <w:r w:rsidRPr="004B6C36">
              <w:rPr>
                <w:sz w:val="12"/>
                <w:szCs w:val="12"/>
              </w:rPr>
              <w:t xml:space="preserve"> </w:t>
            </w:r>
            <w:proofErr w:type="spellStart"/>
            <w:r w:rsidRPr="004B6C36">
              <w:rPr>
                <w:sz w:val="12"/>
                <w:szCs w:val="12"/>
              </w:rPr>
              <w:t>phường</w:t>
            </w:r>
            <w:proofErr w:type="spellEnd"/>
            <w:r w:rsidRPr="004B6C36">
              <w:rPr>
                <w:sz w:val="12"/>
                <w:szCs w:val="12"/>
              </w:rPr>
              <w:t xml:space="preserve"> </w:t>
            </w:r>
            <w:proofErr w:type="spellStart"/>
            <w:r w:rsidRPr="004B6C36">
              <w:rPr>
                <w:sz w:val="12"/>
                <w:szCs w:val="12"/>
              </w:rPr>
              <w:t>Thống</w:t>
            </w:r>
            <w:proofErr w:type="spellEnd"/>
            <w:r w:rsidRPr="004B6C36">
              <w:rPr>
                <w:sz w:val="12"/>
                <w:szCs w:val="12"/>
              </w:rPr>
              <w:t xml:space="preserve"> </w:t>
            </w:r>
            <w:proofErr w:type="spellStart"/>
            <w:r w:rsidRPr="004B6C36">
              <w:rPr>
                <w:sz w:val="12"/>
                <w:szCs w:val="12"/>
              </w:rPr>
              <w:t>Nhất</w:t>
            </w:r>
            <w:proofErr w:type="spellEnd"/>
            <w:r w:rsidRPr="004B6C36">
              <w:rPr>
                <w:sz w:val="12"/>
                <w:szCs w:val="12"/>
              </w:rPr>
              <w:t xml:space="preserve">,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Kon Tum, </w:t>
            </w:r>
            <w:proofErr w:type="spellStart"/>
            <w:r w:rsidRPr="004B6C36">
              <w:rPr>
                <w:sz w:val="12"/>
                <w:szCs w:val="12"/>
              </w:rPr>
              <w:t>tỉnh</w:t>
            </w:r>
            <w:proofErr w:type="spellEnd"/>
            <w:r w:rsidRPr="004B6C36">
              <w:rPr>
                <w:sz w:val="12"/>
                <w:szCs w:val="12"/>
              </w:rPr>
              <w:t xml:space="preserve"> Kon Tum</w:t>
            </w:r>
          </w:p>
        </w:tc>
        <w:tc>
          <w:tcPr>
            <w:tcW w:w="1134" w:type="dxa"/>
            <w:tcBorders>
              <w:top w:val="nil"/>
              <w:left w:val="nil"/>
              <w:bottom w:val="single" w:sz="4" w:space="0" w:color="auto"/>
              <w:right w:val="single" w:sz="4" w:space="0" w:color="auto"/>
            </w:tcBorders>
            <w:shd w:val="clear" w:color="auto" w:fill="auto"/>
            <w:vAlign w:val="center"/>
            <w:hideMark/>
          </w:tcPr>
          <w:p w14:paraId="11DEEBA4"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Kon Tum</w:t>
            </w:r>
          </w:p>
        </w:tc>
        <w:tc>
          <w:tcPr>
            <w:tcW w:w="992" w:type="dxa"/>
            <w:tcBorders>
              <w:top w:val="nil"/>
              <w:left w:val="nil"/>
              <w:bottom w:val="single" w:sz="4" w:space="0" w:color="auto"/>
              <w:right w:val="single" w:sz="4" w:space="0" w:color="auto"/>
            </w:tcBorders>
            <w:shd w:val="clear" w:color="auto" w:fill="auto"/>
            <w:vAlign w:val="center"/>
            <w:hideMark/>
          </w:tcPr>
          <w:p w14:paraId="3002AC0D"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Phường</w:t>
            </w:r>
            <w:proofErr w:type="spellEnd"/>
            <w:r w:rsidRPr="004B6C36">
              <w:rPr>
                <w:sz w:val="12"/>
                <w:szCs w:val="12"/>
              </w:rPr>
              <w:t xml:space="preserve"> Kon Tum</w:t>
            </w:r>
          </w:p>
        </w:tc>
        <w:tc>
          <w:tcPr>
            <w:tcW w:w="1134" w:type="dxa"/>
            <w:tcBorders>
              <w:top w:val="nil"/>
              <w:left w:val="nil"/>
              <w:bottom w:val="single" w:sz="4" w:space="0" w:color="auto"/>
              <w:right w:val="single" w:sz="4" w:space="0" w:color="auto"/>
            </w:tcBorders>
            <w:shd w:val="clear" w:color="auto" w:fill="auto"/>
            <w:vAlign w:val="center"/>
            <w:hideMark/>
          </w:tcPr>
          <w:p w14:paraId="718F2E69" w14:textId="77777777" w:rsidR="004B6C36" w:rsidRPr="004B6C36" w:rsidRDefault="004B6C36" w:rsidP="004B6C36">
            <w:pPr>
              <w:jc w:val="center"/>
              <w:rPr>
                <w:sz w:val="12"/>
                <w:szCs w:val="12"/>
              </w:rPr>
            </w:pPr>
            <w:proofErr w:type="spellStart"/>
            <w:r w:rsidRPr="004B6C36">
              <w:rPr>
                <w:sz w:val="12"/>
                <w:szCs w:val="12"/>
              </w:rPr>
              <w:t>phường</w:t>
            </w:r>
            <w:proofErr w:type="spellEnd"/>
            <w:r w:rsidRPr="004B6C36">
              <w:rPr>
                <w:sz w:val="12"/>
                <w:szCs w:val="12"/>
              </w:rPr>
              <w:t xml:space="preserve"> </w:t>
            </w:r>
            <w:proofErr w:type="spellStart"/>
            <w:r w:rsidRPr="004B6C36">
              <w:rPr>
                <w:sz w:val="12"/>
                <w:szCs w:val="12"/>
              </w:rPr>
              <w:t>Thống</w:t>
            </w:r>
            <w:proofErr w:type="spellEnd"/>
            <w:r w:rsidRPr="004B6C36">
              <w:rPr>
                <w:sz w:val="12"/>
                <w:szCs w:val="12"/>
              </w:rPr>
              <w:t xml:space="preserve"> </w:t>
            </w:r>
            <w:proofErr w:type="spellStart"/>
            <w:r w:rsidRPr="004B6C36">
              <w:rPr>
                <w:sz w:val="12"/>
                <w:szCs w:val="12"/>
              </w:rPr>
              <w:t>Nhất</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CF45B1F" w14:textId="77777777" w:rsidR="004B6C36" w:rsidRPr="004B6C36" w:rsidRDefault="004B6C36" w:rsidP="004B6C36">
            <w:pPr>
              <w:jc w:val="center"/>
              <w:rPr>
                <w:sz w:val="12"/>
                <w:szCs w:val="12"/>
              </w:rPr>
            </w:pPr>
            <w:r w:rsidRPr="004B6C36">
              <w:rPr>
                <w:sz w:val="12"/>
                <w:szCs w:val="12"/>
              </w:rPr>
              <w:t>205-27/02/2019;</w:t>
            </w:r>
            <w:r w:rsidRPr="004B6C36">
              <w:rPr>
                <w:sz w:val="12"/>
                <w:szCs w:val="12"/>
              </w:rPr>
              <w:br/>
              <w:t>147-08/3/2021</w:t>
            </w:r>
          </w:p>
        </w:tc>
        <w:tc>
          <w:tcPr>
            <w:tcW w:w="850" w:type="dxa"/>
            <w:tcBorders>
              <w:top w:val="nil"/>
              <w:left w:val="nil"/>
              <w:bottom w:val="single" w:sz="4" w:space="0" w:color="auto"/>
              <w:right w:val="single" w:sz="4" w:space="0" w:color="auto"/>
            </w:tcBorders>
            <w:shd w:val="clear" w:color="auto" w:fill="auto"/>
            <w:vAlign w:val="center"/>
            <w:hideMark/>
          </w:tcPr>
          <w:p w14:paraId="65587A2B" w14:textId="77777777" w:rsidR="004B6C36" w:rsidRPr="004B6C36" w:rsidRDefault="004B6C36" w:rsidP="004B6C36">
            <w:pPr>
              <w:jc w:val="right"/>
              <w:rPr>
                <w:sz w:val="12"/>
                <w:szCs w:val="12"/>
              </w:rPr>
            </w:pPr>
            <w:r w:rsidRPr="004B6C36">
              <w:rPr>
                <w:sz w:val="12"/>
                <w:szCs w:val="12"/>
              </w:rPr>
              <w:t>35.083</w:t>
            </w:r>
          </w:p>
        </w:tc>
        <w:tc>
          <w:tcPr>
            <w:tcW w:w="851" w:type="dxa"/>
            <w:tcBorders>
              <w:top w:val="nil"/>
              <w:left w:val="nil"/>
              <w:bottom w:val="single" w:sz="4" w:space="0" w:color="auto"/>
              <w:right w:val="single" w:sz="4" w:space="0" w:color="auto"/>
            </w:tcBorders>
            <w:shd w:val="clear" w:color="auto" w:fill="auto"/>
            <w:vAlign w:val="center"/>
            <w:hideMark/>
          </w:tcPr>
          <w:p w14:paraId="0E53AF85" w14:textId="77777777" w:rsidR="004B6C36" w:rsidRPr="004B6C36" w:rsidRDefault="004B6C36" w:rsidP="004B6C36">
            <w:pPr>
              <w:jc w:val="right"/>
              <w:rPr>
                <w:sz w:val="12"/>
                <w:szCs w:val="12"/>
              </w:rPr>
            </w:pPr>
            <w:r w:rsidRPr="004B6C36">
              <w:rPr>
                <w:sz w:val="12"/>
                <w:szCs w:val="12"/>
              </w:rPr>
              <w:t>35.083</w:t>
            </w:r>
          </w:p>
        </w:tc>
        <w:tc>
          <w:tcPr>
            <w:tcW w:w="708" w:type="dxa"/>
            <w:tcBorders>
              <w:top w:val="nil"/>
              <w:left w:val="nil"/>
              <w:bottom w:val="single" w:sz="4" w:space="0" w:color="auto"/>
              <w:right w:val="single" w:sz="4" w:space="0" w:color="auto"/>
            </w:tcBorders>
            <w:shd w:val="clear" w:color="auto" w:fill="auto"/>
            <w:vAlign w:val="center"/>
            <w:hideMark/>
          </w:tcPr>
          <w:p w14:paraId="3B814A5F" w14:textId="77777777" w:rsidR="004B6C36" w:rsidRPr="004B6C36" w:rsidRDefault="004B6C36" w:rsidP="004B6C36">
            <w:pPr>
              <w:jc w:val="right"/>
              <w:rPr>
                <w:sz w:val="12"/>
                <w:szCs w:val="12"/>
              </w:rPr>
            </w:pPr>
            <w:r w:rsidRPr="004B6C36">
              <w:rPr>
                <w:sz w:val="12"/>
                <w:szCs w:val="12"/>
              </w:rPr>
              <w:t>70</w:t>
            </w:r>
          </w:p>
        </w:tc>
        <w:tc>
          <w:tcPr>
            <w:tcW w:w="709" w:type="dxa"/>
            <w:tcBorders>
              <w:top w:val="nil"/>
              <w:left w:val="nil"/>
              <w:bottom w:val="single" w:sz="4" w:space="0" w:color="auto"/>
              <w:right w:val="single" w:sz="4" w:space="0" w:color="auto"/>
            </w:tcBorders>
            <w:shd w:val="clear" w:color="auto" w:fill="auto"/>
            <w:vAlign w:val="center"/>
            <w:hideMark/>
          </w:tcPr>
          <w:p w14:paraId="6A0EFC2B" w14:textId="77777777" w:rsidR="004B6C36" w:rsidRPr="004B6C36" w:rsidRDefault="004B6C36" w:rsidP="004B6C36">
            <w:pPr>
              <w:jc w:val="right"/>
              <w:rPr>
                <w:sz w:val="12"/>
                <w:szCs w:val="12"/>
              </w:rPr>
            </w:pPr>
            <w:r w:rsidRPr="004B6C36">
              <w:rPr>
                <w:sz w:val="12"/>
                <w:szCs w:val="12"/>
              </w:rPr>
              <w:t>70</w:t>
            </w:r>
          </w:p>
        </w:tc>
        <w:tc>
          <w:tcPr>
            <w:tcW w:w="851" w:type="dxa"/>
            <w:tcBorders>
              <w:top w:val="nil"/>
              <w:left w:val="nil"/>
              <w:bottom w:val="single" w:sz="4" w:space="0" w:color="auto"/>
              <w:right w:val="single" w:sz="4" w:space="0" w:color="auto"/>
            </w:tcBorders>
            <w:shd w:val="clear" w:color="auto" w:fill="auto"/>
            <w:vAlign w:val="center"/>
            <w:hideMark/>
          </w:tcPr>
          <w:p w14:paraId="5BECFFC5" w14:textId="77777777" w:rsidR="004B6C36" w:rsidRPr="004B6C36" w:rsidRDefault="004B6C36" w:rsidP="004B6C36">
            <w:pPr>
              <w:jc w:val="right"/>
              <w:rPr>
                <w:sz w:val="12"/>
                <w:szCs w:val="12"/>
              </w:rPr>
            </w:pPr>
            <w:r w:rsidRPr="004B6C36">
              <w:rPr>
                <w:sz w:val="12"/>
                <w:szCs w:val="12"/>
              </w:rPr>
              <w:t>31.500</w:t>
            </w:r>
          </w:p>
        </w:tc>
        <w:tc>
          <w:tcPr>
            <w:tcW w:w="992" w:type="dxa"/>
            <w:tcBorders>
              <w:top w:val="nil"/>
              <w:left w:val="nil"/>
              <w:bottom w:val="single" w:sz="4" w:space="0" w:color="auto"/>
              <w:right w:val="single" w:sz="4" w:space="0" w:color="auto"/>
            </w:tcBorders>
            <w:shd w:val="clear" w:color="auto" w:fill="auto"/>
            <w:vAlign w:val="center"/>
            <w:hideMark/>
          </w:tcPr>
          <w:p w14:paraId="2E1D15F7" w14:textId="77777777" w:rsidR="004B6C36" w:rsidRPr="004B6C36" w:rsidRDefault="004B6C36" w:rsidP="004B6C36">
            <w:pPr>
              <w:jc w:val="right"/>
              <w:rPr>
                <w:sz w:val="12"/>
                <w:szCs w:val="12"/>
              </w:rPr>
            </w:pPr>
            <w:r w:rsidRPr="004B6C36">
              <w:rPr>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14:paraId="2CE05FB3"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36C42DFE" w14:textId="77777777" w:rsidR="004B6C36" w:rsidRPr="004B6C36" w:rsidRDefault="004B6C36" w:rsidP="004B6C36">
            <w:pPr>
              <w:jc w:val="right"/>
              <w:rPr>
                <w:sz w:val="12"/>
                <w:szCs w:val="12"/>
              </w:rPr>
            </w:pPr>
            <w:r w:rsidRPr="004B6C36">
              <w:rPr>
                <w:sz w:val="12"/>
                <w:szCs w:val="12"/>
              </w:rPr>
              <w:t>31.500</w:t>
            </w:r>
          </w:p>
        </w:tc>
        <w:tc>
          <w:tcPr>
            <w:tcW w:w="1564" w:type="dxa"/>
            <w:tcBorders>
              <w:top w:val="nil"/>
              <w:left w:val="nil"/>
              <w:bottom w:val="single" w:sz="4" w:space="0" w:color="auto"/>
              <w:right w:val="single" w:sz="4" w:space="0" w:color="auto"/>
            </w:tcBorders>
            <w:shd w:val="clear" w:color="auto" w:fill="auto"/>
            <w:vAlign w:val="center"/>
            <w:hideMark/>
          </w:tcPr>
          <w:p w14:paraId="1F254C8E" w14:textId="77777777" w:rsidR="004B6C36" w:rsidRPr="004B6C36" w:rsidRDefault="004B6C36" w:rsidP="004B6C36">
            <w:pPr>
              <w:jc w:val="center"/>
              <w:rPr>
                <w:sz w:val="12"/>
                <w:szCs w:val="12"/>
              </w:rPr>
            </w:pPr>
            <w:proofErr w:type="spellStart"/>
            <w:r w:rsidRPr="004B6C36">
              <w:rPr>
                <w:sz w:val="12"/>
                <w:szCs w:val="12"/>
              </w:rPr>
              <w:t>Chưa</w:t>
            </w:r>
            <w:proofErr w:type="spellEnd"/>
            <w:r w:rsidRPr="004B6C36">
              <w:rPr>
                <w:sz w:val="12"/>
                <w:szCs w:val="12"/>
              </w:rPr>
              <w:t xml:space="preserve"> </w:t>
            </w:r>
            <w:proofErr w:type="spellStart"/>
            <w:r w:rsidRPr="004B6C36">
              <w:rPr>
                <w:sz w:val="12"/>
                <w:szCs w:val="12"/>
              </w:rPr>
              <w:t>triển</w:t>
            </w:r>
            <w:proofErr w:type="spellEnd"/>
            <w:r w:rsidRPr="004B6C36">
              <w:rPr>
                <w:sz w:val="12"/>
                <w:szCs w:val="12"/>
              </w:rPr>
              <w:t xml:space="preserve"> </w:t>
            </w:r>
            <w:proofErr w:type="spellStart"/>
            <w:r w:rsidRPr="004B6C36">
              <w:rPr>
                <w:sz w:val="12"/>
                <w:szCs w:val="12"/>
              </w:rPr>
              <w:t>khai</w:t>
            </w:r>
            <w:proofErr w:type="spellEnd"/>
            <w:r w:rsidRPr="004B6C36">
              <w:rPr>
                <w:sz w:val="12"/>
                <w:szCs w:val="12"/>
              </w:rPr>
              <w:t xml:space="preserve"> </w:t>
            </w:r>
            <w:proofErr w:type="spellStart"/>
            <w:r w:rsidRPr="004B6C36">
              <w:rPr>
                <w:sz w:val="12"/>
                <w:szCs w:val="12"/>
              </w:rPr>
              <w:t>thực</w:t>
            </w:r>
            <w:proofErr w:type="spellEnd"/>
            <w:r w:rsidRPr="004B6C36">
              <w:rPr>
                <w:sz w:val="12"/>
                <w:szCs w:val="12"/>
              </w:rPr>
              <w:t xml:space="preserve"> </w:t>
            </w:r>
            <w:proofErr w:type="spellStart"/>
            <w:r w:rsidRPr="004B6C36">
              <w:rPr>
                <w:sz w:val="12"/>
                <w:szCs w:val="12"/>
              </w:rPr>
              <w:t>hiện</w:t>
            </w:r>
            <w:proofErr w:type="spellEnd"/>
            <w:r w:rsidRPr="004B6C36">
              <w:rPr>
                <w:sz w:val="12"/>
                <w:szCs w:val="12"/>
              </w:rPr>
              <w:t xml:space="preserve">, </w:t>
            </w:r>
            <w:proofErr w:type="spellStart"/>
            <w:r w:rsidRPr="004B6C36">
              <w:rPr>
                <w:sz w:val="12"/>
                <w:szCs w:val="12"/>
              </w:rPr>
              <w:t>chuyển</w:t>
            </w:r>
            <w:proofErr w:type="spellEnd"/>
            <w:r w:rsidRPr="004B6C36">
              <w:rPr>
                <w:sz w:val="12"/>
                <w:szCs w:val="12"/>
              </w:rPr>
              <w:t xml:space="preserve"> sang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2026-2030 (</w:t>
            </w:r>
            <w:proofErr w:type="spellStart"/>
            <w:r w:rsidRPr="004B6C36">
              <w:rPr>
                <w:sz w:val="12"/>
                <w:szCs w:val="12"/>
              </w:rPr>
              <w:t>trường</w:t>
            </w:r>
            <w:proofErr w:type="spellEnd"/>
            <w:r w:rsidRPr="004B6C36">
              <w:rPr>
                <w:sz w:val="12"/>
                <w:szCs w:val="12"/>
              </w:rPr>
              <w:t xml:space="preserve"> </w:t>
            </w:r>
            <w:proofErr w:type="spellStart"/>
            <w:r w:rsidRPr="004B6C36">
              <w:rPr>
                <w:sz w:val="12"/>
                <w:szCs w:val="12"/>
              </w:rPr>
              <w:t>hợp</w:t>
            </w:r>
            <w:proofErr w:type="spellEnd"/>
            <w:r w:rsidRPr="004B6C36">
              <w:rPr>
                <w:sz w:val="12"/>
                <w:szCs w:val="12"/>
              </w:rPr>
              <w:t xml:space="preserve"> </w:t>
            </w:r>
            <w:proofErr w:type="spellStart"/>
            <w:r w:rsidRPr="004B6C36">
              <w:rPr>
                <w:sz w:val="12"/>
                <w:szCs w:val="12"/>
              </w:rPr>
              <w:t>cân</w:t>
            </w:r>
            <w:proofErr w:type="spellEnd"/>
            <w:r w:rsidRPr="004B6C36">
              <w:rPr>
                <w:sz w:val="12"/>
                <w:szCs w:val="12"/>
              </w:rPr>
              <w:t xml:space="preserve"> </w:t>
            </w:r>
            <w:proofErr w:type="spellStart"/>
            <w:r w:rsidRPr="004B6C36">
              <w:rPr>
                <w:sz w:val="12"/>
                <w:szCs w:val="12"/>
              </w:rPr>
              <w:t>đối</w:t>
            </w:r>
            <w:proofErr w:type="spellEnd"/>
            <w:r w:rsidRPr="004B6C36">
              <w:rPr>
                <w:sz w:val="12"/>
                <w:szCs w:val="12"/>
              </w:rPr>
              <w:t xml:space="preserve"> </w:t>
            </w:r>
            <w:proofErr w:type="spellStart"/>
            <w:r w:rsidRPr="004B6C36">
              <w:rPr>
                <w:sz w:val="12"/>
                <w:szCs w:val="12"/>
              </w:rPr>
              <w:t>được</w:t>
            </w:r>
            <w:proofErr w:type="spellEnd"/>
            <w:r w:rsidRPr="004B6C36">
              <w:rPr>
                <w:sz w:val="12"/>
                <w:szCs w:val="12"/>
              </w:rPr>
              <w:t xml:space="preserve"> </w:t>
            </w:r>
            <w:proofErr w:type="spellStart"/>
            <w:r w:rsidRPr="004B6C36">
              <w:rPr>
                <w:sz w:val="12"/>
                <w:szCs w:val="12"/>
              </w:rPr>
              <w:t>nguồn</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w:t>
            </w:r>
          </w:p>
        </w:tc>
      </w:tr>
      <w:tr w:rsidR="004B6C36" w:rsidRPr="004B6C36" w14:paraId="04D1F484" w14:textId="77777777" w:rsidTr="00DD7CE7">
        <w:trPr>
          <w:trHeight w:val="8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EDC5DE" w14:textId="77777777" w:rsidR="004B6C36" w:rsidRPr="004B6C36" w:rsidRDefault="004B6C36" w:rsidP="004B6C36">
            <w:pPr>
              <w:jc w:val="center"/>
              <w:rPr>
                <w:sz w:val="12"/>
                <w:szCs w:val="12"/>
              </w:rPr>
            </w:pPr>
            <w:r w:rsidRPr="004B6C36">
              <w:rPr>
                <w:sz w:val="12"/>
                <w:szCs w:val="12"/>
              </w:rPr>
              <w:t>24</w:t>
            </w:r>
          </w:p>
        </w:tc>
        <w:tc>
          <w:tcPr>
            <w:tcW w:w="2836" w:type="dxa"/>
            <w:tcBorders>
              <w:top w:val="nil"/>
              <w:left w:val="nil"/>
              <w:bottom w:val="single" w:sz="4" w:space="0" w:color="auto"/>
              <w:right w:val="single" w:sz="4" w:space="0" w:color="auto"/>
            </w:tcBorders>
            <w:shd w:val="clear" w:color="auto" w:fill="auto"/>
            <w:vAlign w:val="center"/>
            <w:hideMark/>
          </w:tcPr>
          <w:p w14:paraId="5ACCACCA" w14:textId="77777777" w:rsidR="004B6C36" w:rsidRPr="004B6C36" w:rsidRDefault="004B6C36" w:rsidP="004B6C36">
            <w:pPr>
              <w:rPr>
                <w:sz w:val="12"/>
                <w:szCs w:val="12"/>
              </w:rPr>
            </w:pPr>
            <w:proofErr w:type="spellStart"/>
            <w:r w:rsidRPr="004B6C36">
              <w:rPr>
                <w:sz w:val="12"/>
                <w:szCs w:val="12"/>
              </w:rPr>
              <w:t>Dự</w:t>
            </w:r>
            <w:proofErr w:type="spellEnd"/>
            <w:r w:rsidRPr="004B6C36">
              <w:rPr>
                <w:sz w:val="12"/>
                <w:szCs w:val="12"/>
              </w:rPr>
              <w:t xml:space="preserve"> </w:t>
            </w:r>
            <w:proofErr w:type="spellStart"/>
            <w:r w:rsidRPr="004B6C36">
              <w:rPr>
                <w:sz w:val="12"/>
                <w:szCs w:val="12"/>
              </w:rPr>
              <w:t>án</w:t>
            </w:r>
            <w:proofErr w:type="spellEnd"/>
            <w:r w:rsidRPr="004B6C36">
              <w:rPr>
                <w:sz w:val="12"/>
                <w:szCs w:val="12"/>
              </w:rPr>
              <w:t xml:space="preserve"> </w:t>
            </w:r>
            <w:proofErr w:type="spellStart"/>
            <w:r w:rsidRPr="004B6C36">
              <w:rPr>
                <w:sz w:val="12"/>
                <w:szCs w:val="12"/>
              </w:rPr>
              <w:t>đầu</w:t>
            </w:r>
            <w:proofErr w:type="spellEnd"/>
            <w:r w:rsidRPr="004B6C36">
              <w:rPr>
                <w:sz w:val="12"/>
                <w:szCs w:val="12"/>
              </w:rPr>
              <w:t xml:space="preserve"> </w:t>
            </w:r>
            <w:proofErr w:type="spellStart"/>
            <w:r w:rsidRPr="004B6C36">
              <w:rPr>
                <w:sz w:val="12"/>
                <w:szCs w:val="12"/>
              </w:rPr>
              <w:t>tư</w:t>
            </w:r>
            <w:proofErr w:type="spellEnd"/>
            <w:r w:rsidRPr="004B6C36">
              <w:rPr>
                <w:sz w:val="12"/>
                <w:szCs w:val="12"/>
              </w:rPr>
              <w:t xml:space="preserve"> </w:t>
            </w:r>
            <w:proofErr w:type="spellStart"/>
            <w:r w:rsidRPr="004B6C36">
              <w:rPr>
                <w:sz w:val="12"/>
                <w:szCs w:val="12"/>
              </w:rPr>
              <w:t>chỉnh</w:t>
            </w:r>
            <w:proofErr w:type="spellEnd"/>
            <w:r w:rsidRPr="004B6C36">
              <w:rPr>
                <w:sz w:val="12"/>
                <w:szCs w:val="12"/>
              </w:rPr>
              <w:t xml:space="preserve"> </w:t>
            </w:r>
            <w:proofErr w:type="spellStart"/>
            <w:r w:rsidRPr="004B6C36">
              <w:rPr>
                <w:sz w:val="12"/>
                <w:szCs w:val="12"/>
              </w:rPr>
              <w:t>trang</w:t>
            </w:r>
            <w:proofErr w:type="spellEnd"/>
            <w:r w:rsidRPr="004B6C36">
              <w:rPr>
                <w:sz w:val="12"/>
                <w:szCs w:val="12"/>
              </w:rPr>
              <w:t xml:space="preserve"> </w:t>
            </w:r>
            <w:proofErr w:type="spellStart"/>
            <w:r w:rsidRPr="004B6C36">
              <w:rPr>
                <w:sz w:val="12"/>
                <w:szCs w:val="12"/>
              </w:rPr>
              <w:t>đô</w:t>
            </w:r>
            <w:proofErr w:type="spellEnd"/>
            <w:r w:rsidRPr="004B6C36">
              <w:rPr>
                <w:sz w:val="12"/>
                <w:szCs w:val="12"/>
              </w:rPr>
              <w:t xml:space="preserve">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tạo</w:t>
            </w:r>
            <w:proofErr w:type="spellEnd"/>
            <w:r w:rsidRPr="004B6C36">
              <w:rPr>
                <w:sz w:val="12"/>
                <w:szCs w:val="12"/>
              </w:rPr>
              <w:t xml:space="preserve"> </w:t>
            </w:r>
            <w:proofErr w:type="spellStart"/>
            <w:r w:rsidRPr="004B6C36">
              <w:rPr>
                <w:sz w:val="12"/>
                <w:szCs w:val="12"/>
              </w:rPr>
              <w:t>quỹ</w:t>
            </w:r>
            <w:proofErr w:type="spellEnd"/>
            <w:r w:rsidRPr="004B6C36">
              <w:rPr>
                <w:sz w:val="12"/>
                <w:szCs w:val="12"/>
              </w:rPr>
              <w:t xml:space="preserve"> </w:t>
            </w:r>
            <w:proofErr w:type="spellStart"/>
            <w:r w:rsidRPr="004B6C36">
              <w:rPr>
                <w:sz w:val="12"/>
                <w:szCs w:val="12"/>
              </w:rPr>
              <w:t>đất</w:t>
            </w:r>
            <w:proofErr w:type="spellEnd"/>
            <w:r w:rsidRPr="004B6C36">
              <w:rPr>
                <w:sz w:val="12"/>
                <w:szCs w:val="12"/>
              </w:rPr>
              <w:t xml:space="preserve"> </w:t>
            </w:r>
            <w:proofErr w:type="spellStart"/>
            <w:r w:rsidRPr="004B6C36">
              <w:rPr>
                <w:sz w:val="12"/>
                <w:szCs w:val="12"/>
              </w:rPr>
              <w:t>để</w:t>
            </w:r>
            <w:proofErr w:type="spellEnd"/>
            <w:r w:rsidRPr="004B6C36">
              <w:rPr>
                <w:sz w:val="12"/>
                <w:szCs w:val="12"/>
              </w:rPr>
              <w:t xml:space="preserve"> </w:t>
            </w:r>
            <w:proofErr w:type="spellStart"/>
            <w:r w:rsidRPr="004B6C36">
              <w:rPr>
                <w:sz w:val="12"/>
                <w:szCs w:val="12"/>
              </w:rPr>
              <w:t>thực</w:t>
            </w:r>
            <w:proofErr w:type="spellEnd"/>
            <w:r w:rsidRPr="004B6C36">
              <w:rPr>
                <w:sz w:val="12"/>
                <w:szCs w:val="12"/>
              </w:rPr>
              <w:t xml:space="preserve"> </w:t>
            </w:r>
            <w:proofErr w:type="spellStart"/>
            <w:r w:rsidRPr="004B6C36">
              <w:rPr>
                <w:sz w:val="12"/>
                <w:szCs w:val="12"/>
              </w:rPr>
              <w:t>hiện</w:t>
            </w:r>
            <w:proofErr w:type="spellEnd"/>
            <w:r w:rsidRPr="004B6C36">
              <w:rPr>
                <w:sz w:val="12"/>
                <w:szCs w:val="12"/>
              </w:rPr>
              <w:t xml:space="preserve"> </w:t>
            </w:r>
            <w:proofErr w:type="spellStart"/>
            <w:r w:rsidRPr="004B6C36">
              <w:rPr>
                <w:sz w:val="12"/>
                <w:szCs w:val="12"/>
              </w:rPr>
              <w:t>quy</w:t>
            </w:r>
            <w:proofErr w:type="spellEnd"/>
            <w:r w:rsidRPr="004B6C36">
              <w:rPr>
                <w:sz w:val="12"/>
                <w:szCs w:val="12"/>
              </w:rPr>
              <w:t xml:space="preserve"> </w:t>
            </w:r>
            <w:proofErr w:type="spellStart"/>
            <w:r w:rsidRPr="004B6C36">
              <w:rPr>
                <w:sz w:val="12"/>
                <w:szCs w:val="12"/>
              </w:rPr>
              <w:t>hoạch</w:t>
            </w:r>
            <w:proofErr w:type="spellEnd"/>
            <w:r w:rsidRPr="004B6C36">
              <w:rPr>
                <w:sz w:val="12"/>
                <w:szCs w:val="12"/>
              </w:rPr>
              <w:t xml:space="preserve"> </w:t>
            </w:r>
            <w:proofErr w:type="spellStart"/>
            <w:r w:rsidRPr="004B6C36">
              <w:rPr>
                <w:sz w:val="12"/>
                <w:szCs w:val="12"/>
              </w:rPr>
              <w:t>Khu</w:t>
            </w:r>
            <w:proofErr w:type="spellEnd"/>
            <w:r w:rsidRPr="004B6C36">
              <w:rPr>
                <w:sz w:val="12"/>
                <w:szCs w:val="12"/>
              </w:rPr>
              <w:t xml:space="preserve"> du </w:t>
            </w:r>
            <w:proofErr w:type="spellStart"/>
            <w:r w:rsidRPr="004B6C36">
              <w:rPr>
                <w:sz w:val="12"/>
                <w:szCs w:val="12"/>
              </w:rPr>
              <w:t>lịch</w:t>
            </w:r>
            <w:proofErr w:type="spellEnd"/>
            <w:r w:rsidRPr="004B6C36">
              <w:rPr>
                <w:sz w:val="12"/>
                <w:szCs w:val="12"/>
              </w:rPr>
              <w:t xml:space="preserve"> - </w:t>
            </w:r>
            <w:proofErr w:type="spellStart"/>
            <w:r w:rsidRPr="004B6C36">
              <w:rPr>
                <w:sz w:val="12"/>
                <w:szCs w:val="12"/>
              </w:rPr>
              <w:t>đô</w:t>
            </w:r>
            <w:proofErr w:type="spellEnd"/>
            <w:r w:rsidRPr="004B6C36">
              <w:rPr>
                <w:sz w:val="12"/>
                <w:szCs w:val="12"/>
              </w:rPr>
              <w:t xml:space="preserve"> </w:t>
            </w:r>
            <w:proofErr w:type="spellStart"/>
            <w:r w:rsidRPr="004B6C36">
              <w:rPr>
                <w:sz w:val="12"/>
                <w:szCs w:val="12"/>
              </w:rPr>
              <w:t>thị</w:t>
            </w:r>
            <w:proofErr w:type="spellEnd"/>
            <w:r w:rsidRPr="004B6C36">
              <w:rPr>
                <w:sz w:val="12"/>
                <w:szCs w:val="12"/>
              </w:rPr>
              <w:t xml:space="preserve"> </w:t>
            </w:r>
            <w:proofErr w:type="spellStart"/>
            <w:r w:rsidRPr="004B6C36">
              <w:rPr>
                <w:sz w:val="12"/>
                <w:szCs w:val="12"/>
              </w:rPr>
              <w:t>sinh</w:t>
            </w:r>
            <w:proofErr w:type="spellEnd"/>
            <w:r w:rsidRPr="004B6C36">
              <w:rPr>
                <w:sz w:val="12"/>
                <w:szCs w:val="12"/>
              </w:rPr>
              <w:t xml:space="preserve"> </w:t>
            </w:r>
            <w:proofErr w:type="spellStart"/>
            <w:r w:rsidRPr="004B6C36">
              <w:rPr>
                <w:sz w:val="12"/>
                <w:szCs w:val="12"/>
              </w:rPr>
              <w:t>thái</w:t>
            </w:r>
            <w:proofErr w:type="spellEnd"/>
            <w:r w:rsidRPr="004B6C36">
              <w:rPr>
                <w:sz w:val="12"/>
                <w:szCs w:val="12"/>
              </w:rPr>
              <w:t xml:space="preserve"> </w:t>
            </w:r>
            <w:proofErr w:type="spellStart"/>
            <w:r w:rsidRPr="004B6C36">
              <w:rPr>
                <w:sz w:val="12"/>
                <w:szCs w:val="12"/>
              </w:rPr>
              <w:t>nghỉ</w:t>
            </w:r>
            <w:proofErr w:type="spellEnd"/>
            <w:r w:rsidRPr="004B6C36">
              <w:rPr>
                <w:sz w:val="12"/>
                <w:szCs w:val="12"/>
              </w:rPr>
              <w:t xml:space="preserve"> </w:t>
            </w:r>
            <w:proofErr w:type="spellStart"/>
            <w:r w:rsidRPr="004B6C36">
              <w:rPr>
                <w:sz w:val="12"/>
                <w:szCs w:val="12"/>
              </w:rPr>
              <w:t>dưỡng</w:t>
            </w:r>
            <w:proofErr w:type="spellEnd"/>
            <w:r w:rsidRPr="004B6C36">
              <w:rPr>
                <w:sz w:val="12"/>
                <w:szCs w:val="12"/>
              </w:rPr>
              <w:t xml:space="preserve"> </w:t>
            </w:r>
            <w:proofErr w:type="spellStart"/>
            <w:r w:rsidRPr="004B6C36">
              <w:rPr>
                <w:sz w:val="12"/>
                <w:szCs w:val="12"/>
              </w:rPr>
              <w:t>kết</w:t>
            </w:r>
            <w:proofErr w:type="spellEnd"/>
            <w:r w:rsidRPr="004B6C36">
              <w:rPr>
                <w:sz w:val="12"/>
                <w:szCs w:val="12"/>
              </w:rPr>
              <w:t xml:space="preserve"> </w:t>
            </w:r>
            <w:proofErr w:type="spellStart"/>
            <w:r w:rsidRPr="004B6C36">
              <w:rPr>
                <w:sz w:val="12"/>
                <w:szCs w:val="12"/>
              </w:rPr>
              <w:t>hợp</w:t>
            </w:r>
            <w:proofErr w:type="spellEnd"/>
            <w:r w:rsidRPr="004B6C36">
              <w:rPr>
                <w:sz w:val="12"/>
                <w:szCs w:val="12"/>
              </w:rPr>
              <w:t xml:space="preserve"> </w:t>
            </w:r>
            <w:proofErr w:type="spellStart"/>
            <w:r w:rsidRPr="004B6C36">
              <w:rPr>
                <w:sz w:val="12"/>
                <w:szCs w:val="12"/>
              </w:rPr>
              <w:t>thể</w:t>
            </w:r>
            <w:proofErr w:type="spellEnd"/>
            <w:r w:rsidRPr="004B6C36">
              <w:rPr>
                <w:sz w:val="12"/>
                <w:szCs w:val="12"/>
              </w:rPr>
              <w:t xml:space="preserve"> </w:t>
            </w:r>
            <w:proofErr w:type="spellStart"/>
            <w:r w:rsidRPr="004B6C36">
              <w:rPr>
                <w:sz w:val="12"/>
                <w:szCs w:val="12"/>
              </w:rPr>
              <w:t>thao</w:t>
            </w:r>
            <w:proofErr w:type="spellEnd"/>
            <w:r w:rsidRPr="004B6C36">
              <w:rPr>
                <w:sz w:val="12"/>
                <w:szCs w:val="12"/>
              </w:rPr>
              <w:t xml:space="preserve"> </w:t>
            </w:r>
            <w:proofErr w:type="spellStart"/>
            <w:r w:rsidRPr="004B6C36">
              <w:rPr>
                <w:sz w:val="12"/>
                <w:szCs w:val="12"/>
              </w:rPr>
              <w:t>tại</w:t>
            </w:r>
            <w:proofErr w:type="spellEnd"/>
            <w:r w:rsidRPr="004B6C36">
              <w:rPr>
                <w:sz w:val="12"/>
                <w:szCs w:val="12"/>
              </w:rPr>
              <w:t xml:space="preserve">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Rơ</w:t>
            </w:r>
            <w:proofErr w:type="spellEnd"/>
            <w:r w:rsidRPr="004B6C36">
              <w:rPr>
                <w:sz w:val="12"/>
                <w:szCs w:val="12"/>
              </w:rPr>
              <w:t xml:space="preserve"> </w:t>
            </w:r>
            <w:proofErr w:type="spellStart"/>
            <w:r w:rsidRPr="004B6C36">
              <w:rPr>
                <w:sz w:val="12"/>
                <w:szCs w:val="12"/>
              </w:rPr>
              <w:t>Wa</w:t>
            </w:r>
            <w:proofErr w:type="spellEnd"/>
            <w:r w:rsidRPr="004B6C36">
              <w:rPr>
                <w:sz w:val="12"/>
                <w:szCs w:val="12"/>
              </w:rPr>
              <w:t xml:space="preserve">,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Kon Tum, </w:t>
            </w:r>
            <w:proofErr w:type="spellStart"/>
            <w:r w:rsidRPr="004B6C36">
              <w:rPr>
                <w:sz w:val="12"/>
                <w:szCs w:val="12"/>
              </w:rPr>
              <w:t>tỉnh</w:t>
            </w:r>
            <w:proofErr w:type="spellEnd"/>
            <w:r w:rsidRPr="004B6C36">
              <w:rPr>
                <w:sz w:val="12"/>
                <w:szCs w:val="12"/>
              </w:rPr>
              <w:t xml:space="preserve"> Kon Tum</w:t>
            </w:r>
          </w:p>
        </w:tc>
        <w:tc>
          <w:tcPr>
            <w:tcW w:w="1134" w:type="dxa"/>
            <w:tcBorders>
              <w:top w:val="nil"/>
              <w:left w:val="nil"/>
              <w:bottom w:val="single" w:sz="4" w:space="0" w:color="auto"/>
              <w:right w:val="single" w:sz="4" w:space="0" w:color="auto"/>
            </w:tcBorders>
            <w:shd w:val="clear" w:color="auto" w:fill="auto"/>
            <w:vAlign w:val="center"/>
            <w:hideMark/>
          </w:tcPr>
          <w:p w14:paraId="790DA4BC"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thành</w:t>
            </w:r>
            <w:proofErr w:type="spellEnd"/>
            <w:r w:rsidRPr="004B6C36">
              <w:rPr>
                <w:sz w:val="12"/>
                <w:szCs w:val="12"/>
              </w:rPr>
              <w:t xml:space="preserve"> </w:t>
            </w:r>
            <w:proofErr w:type="spellStart"/>
            <w:r w:rsidRPr="004B6C36">
              <w:rPr>
                <w:sz w:val="12"/>
                <w:szCs w:val="12"/>
              </w:rPr>
              <w:t>phố</w:t>
            </w:r>
            <w:proofErr w:type="spellEnd"/>
            <w:r w:rsidRPr="004B6C36">
              <w:rPr>
                <w:sz w:val="12"/>
                <w:szCs w:val="12"/>
              </w:rPr>
              <w:t xml:space="preserve"> Kon Tum</w:t>
            </w:r>
          </w:p>
        </w:tc>
        <w:tc>
          <w:tcPr>
            <w:tcW w:w="992" w:type="dxa"/>
            <w:tcBorders>
              <w:top w:val="nil"/>
              <w:left w:val="nil"/>
              <w:bottom w:val="single" w:sz="4" w:space="0" w:color="auto"/>
              <w:right w:val="single" w:sz="4" w:space="0" w:color="auto"/>
            </w:tcBorders>
            <w:shd w:val="clear" w:color="auto" w:fill="auto"/>
            <w:vAlign w:val="center"/>
            <w:hideMark/>
          </w:tcPr>
          <w:p w14:paraId="1B75BAF5" w14:textId="77777777" w:rsidR="004B6C36" w:rsidRPr="004B6C36" w:rsidRDefault="004B6C36" w:rsidP="004B6C36">
            <w:pPr>
              <w:jc w:val="center"/>
              <w:rPr>
                <w:sz w:val="12"/>
                <w:szCs w:val="12"/>
              </w:rPr>
            </w:pPr>
            <w:r w:rsidRPr="004B6C36">
              <w:rPr>
                <w:sz w:val="12"/>
                <w:szCs w:val="12"/>
              </w:rPr>
              <w:t xml:space="preserve">UBND </w:t>
            </w: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Rơ</w:t>
            </w:r>
            <w:proofErr w:type="spellEnd"/>
            <w:r w:rsidRPr="004B6C36">
              <w:rPr>
                <w:sz w:val="12"/>
                <w:szCs w:val="12"/>
              </w:rPr>
              <w:t xml:space="preserve"> </w:t>
            </w:r>
            <w:proofErr w:type="spellStart"/>
            <w:r w:rsidRPr="004B6C36">
              <w:rPr>
                <w:sz w:val="12"/>
                <w:szCs w:val="12"/>
              </w:rPr>
              <w:t>Wa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E9209D2" w14:textId="77777777" w:rsidR="004B6C36" w:rsidRPr="004B6C36" w:rsidRDefault="004B6C36" w:rsidP="004B6C36">
            <w:pPr>
              <w:jc w:val="center"/>
              <w:rPr>
                <w:sz w:val="12"/>
                <w:szCs w:val="12"/>
              </w:rPr>
            </w:pPr>
            <w:proofErr w:type="spellStart"/>
            <w:r w:rsidRPr="004B6C36">
              <w:rPr>
                <w:sz w:val="12"/>
                <w:szCs w:val="12"/>
              </w:rPr>
              <w:t>xã</w:t>
            </w:r>
            <w:proofErr w:type="spellEnd"/>
            <w:r w:rsidRPr="004B6C36">
              <w:rPr>
                <w:sz w:val="12"/>
                <w:szCs w:val="12"/>
              </w:rPr>
              <w:t xml:space="preserve"> </w:t>
            </w:r>
            <w:proofErr w:type="spellStart"/>
            <w:r w:rsidRPr="004B6C36">
              <w:rPr>
                <w:sz w:val="12"/>
                <w:szCs w:val="12"/>
              </w:rPr>
              <w:t>Đăk</w:t>
            </w:r>
            <w:proofErr w:type="spellEnd"/>
            <w:r w:rsidRPr="004B6C36">
              <w:rPr>
                <w:sz w:val="12"/>
                <w:szCs w:val="12"/>
              </w:rPr>
              <w:t xml:space="preserve"> </w:t>
            </w:r>
            <w:proofErr w:type="spellStart"/>
            <w:r w:rsidRPr="004B6C36">
              <w:rPr>
                <w:sz w:val="12"/>
                <w:szCs w:val="12"/>
              </w:rPr>
              <w:t>Rơ</w:t>
            </w:r>
            <w:proofErr w:type="spellEnd"/>
            <w:r w:rsidRPr="004B6C36">
              <w:rPr>
                <w:sz w:val="12"/>
                <w:szCs w:val="12"/>
              </w:rPr>
              <w:t xml:space="preserve"> </w:t>
            </w:r>
            <w:proofErr w:type="spellStart"/>
            <w:r w:rsidRPr="004B6C36">
              <w:rPr>
                <w:sz w:val="12"/>
                <w:szCs w:val="12"/>
              </w:rPr>
              <w:t>Wa</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38F7557" w14:textId="77777777" w:rsidR="004B6C36" w:rsidRPr="004B6C36" w:rsidRDefault="004B6C36" w:rsidP="004B6C36">
            <w:pPr>
              <w:jc w:val="center"/>
              <w:rPr>
                <w:sz w:val="12"/>
                <w:szCs w:val="12"/>
              </w:rPr>
            </w:pPr>
            <w:r w:rsidRPr="004B6C36">
              <w:rPr>
                <w:sz w:val="12"/>
                <w:szCs w:val="12"/>
              </w:rPr>
              <w:t>206-27/02/2019;</w:t>
            </w:r>
            <w:r w:rsidRPr="004B6C36">
              <w:rPr>
                <w:sz w:val="12"/>
                <w:szCs w:val="12"/>
              </w:rPr>
              <w:br/>
              <w:t>239-30/3/2021</w:t>
            </w:r>
          </w:p>
        </w:tc>
        <w:tc>
          <w:tcPr>
            <w:tcW w:w="850" w:type="dxa"/>
            <w:tcBorders>
              <w:top w:val="nil"/>
              <w:left w:val="nil"/>
              <w:bottom w:val="single" w:sz="4" w:space="0" w:color="auto"/>
              <w:right w:val="single" w:sz="4" w:space="0" w:color="auto"/>
            </w:tcBorders>
            <w:shd w:val="clear" w:color="auto" w:fill="auto"/>
            <w:vAlign w:val="center"/>
            <w:hideMark/>
          </w:tcPr>
          <w:p w14:paraId="019538FD" w14:textId="77777777" w:rsidR="004B6C36" w:rsidRPr="004B6C36" w:rsidRDefault="004B6C36" w:rsidP="004B6C36">
            <w:pPr>
              <w:jc w:val="right"/>
              <w:rPr>
                <w:sz w:val="12"/>
                <w:szCs w:val="12"/>
              </w:rPr>
            </w:pPr>
            <w:r w:rsidRPr="004B6C36">
              <w:rPr>
                <w:sz w:val="12"/>
                <w:szCs w:val="12"/>
              </w:rPr>
              <w:t>383.993</w:t>
            </w:r>
          </w:p>
        </w:tc>
        <w:tc>
          <w:tcPr>
            <w:tcW w:w="851" w:type="dxa"/>
            <w:tcBorders>
              <w:top w:val="nil"/>
              <w:left w:val="nil"/>
              <w:bottom w:val="single" w:sz="4" w:space="0" w:color="auto"/>
              <w:right w:val="single" w:sz="4" w:space="0" w:color="auto"/>
            </w:tcBorders>
            <w:shd w:val="clear" w:color="auto" w:fill="auto"/>
            <w:vAlign w:val="center"/>
            <w:hideMark/>
          </w:tcPr>
          <w:p w14:paraId="54B80618" w14:textId="77777777" w:rsidR="004B6C36" w:rsidRPr="004B6C36" w:rsidRDefault="004B6C36" w:rsidP="004B6C36">
            <w:pPr>
              <w:jc w:val="right"/>
              <w:rPr>
                <w:sz w:val="12"/>
                <w:szCs w:val="12"/>
              </w:rPr>
            </w:pPr>
            <w:r w:rsidRPr="004B6C36">
              <w:rPr>
                <w:sz w:val="12"/>
                <w:szCs w:val="12"/>
              </w:rPr>
              <w:t>383.993</w:t>
            </w:r>
          </w:p>
        </w:tc>
        <w:tc>
          <w:tcPr>
            <w:tcW w:w="708" w:type="dxa"/>
            <w:tcBorders>
              <w:top w:val="nil"/>
              <w:left w:val="nil"/>
              <w:bottom w:val="single" w:sz="4" w:space="0" w:color="auto"/>
              <w:right w:val="single" w:sz="4" w:space="0" w:color="auto"/>
            </w:tcBorders>
            <w:shd w:val="clear" w:color="auto" w:fill="auto"/>
            <w:vAlign w:val="center"/>
            <w:hideMark/>
          </w:tcPr>
          <w:p w14:paraId="32CEABCD" w14:textId="77777777" w:rsidR="004B6C36" w:rsidRPr="004B6C36" w:rsidRDefault="004B6C36" w:rsidP="004B6C36">
            <w:pPr>
              <w:jc w:val="right"/>
              <w:rPr>
                <w:sz w:val="12"/>
                <w:szCs w:val="12"/>
              </w:rPr>
            </w:pPr>
            <w:r w:rsidRPr="004B6C36">
              <w:rPr>
                <w:sz w:val="12"/>
                <w:szCs w:val="12"/>
              </w:rPr>
              <w:t>5.377</w:t>
            </w:r>
          </w:p>
        </w:tc>
        <w:tc>
          <w:tcPr>
            <w:tcW w:w="709" w:type="dxa"/>
            <w:tcBorders>
              <w:top w:val="nil"/>
              <w:left w:val="nil"/>
              <w:bottom w:val="single" w:sz="4" w:space="0" w:color="auto"/>
              <w:right w:val="single" w:sz="4" w:space="0" w:color="auto"/>
            </w:tcBorders>
            <w:shd w:val="clear" w:color="auto" w:fill="auto"/>
            <w:vAlign w:val="center"/>
            <w:hideMark/>
          </w:tcPr>
          <w:p w14:paraId="3DA197B0" w14:textId="77777777" w:rsidR="004B6C36" w:rsidRPr="004B6C36" w:rsidRDefault="004B6C36" w:rsidP="004B6C36">
            <w:pPr>
              <w:jc w:val="right"/>
              <w:rPr>
                <w:sz w:val="12"/>
                <w:szCs w:val="12"/>
              </w:rPr>
            </w:pPr>
            <w:r w:rsidRPr="004B6C36">
              <w:rPr>
                <w:sz w:val="12"/>
                <w:szCs w:val="12"/>
              </w:rPr>
              <w:t>5.377</w:t>
            </w:r>
          </w:p>
        </w:tc>
        <w:tc>
          <w:tcPr>
            <w:tcW w:w="851" w:type="dxa"/>
            <w:tcBorders>
              <w:top w:val="nil"/>
              <w:left w:val="nil"/>
              <w:bottom w:val="single" w:sz="4" w:space="0" w:color="auto"/>
              <w:right w:val="single" w:sz="4" w:space="0" w:color="auto"/>
            </w:tcBorders>
            <w:shd w:val="clear" w:color="auto" w:fill="auto"/>
            <w:vAlign w:val="center"/>
            <w:hideMark/>
          </w:tcPr>
          <w:p w14:paraId="7B4507F6" w14:textId="77777777" w:rsidR="004B6C36" w:rsidRPr="004B6C36" w:rsidRDefault="004B6C36" w:rsidP="004B6C36">
            <w:pPr>
              <w:jc w:val="right"/>
              <w:rPr>
                <w:sz w:val="12"/>
                <w:szCs w:val="12"/>
              </w:rPr>
            </w:pPr>
            <w:r w:rsidRPr="004B6C36">
              <w:rPr>
                <w:sz w:val="12"/>
                <w:szCs w:val="12"/>
              </w:rPr>
              <w:t>364.000</w:t>
            </w:r>
          </w:p>
        </w:tc>
        <w:tc>
          <w:tcPr>
            <w:tcW w:w="992" w:type="dxa"/>
            <w:tcBorders>
              <w:top w:val="nil"/>
              <w:left w:val="nil"/>
              <w:bottom w:val="single" w:sz="4" w:space="0" w:color="auto"/>
              <w:right w:val="single" w:sz="4" w:space="0" w:color="auto"/>
            </w:tcBorders>
            <w:shd w:val="clear" w:color="auto" w:fill="auto"/>
            <w:vAlign w:val="center"/>
            <w:hideMark/>
          </w:tcPr>
          <w:p w14:paraId="224F5E15" w14:textId="77777777" w:rsidR="004B6C36" w:rsidRPr="004B6C36" w:rsidRDefault="004B6C36" w:rsidP="004B6C36">
            <w:pPr>
              <w:jc w:val="right"/>
              <w:rPr>
                <w:sz w:val="12"/>
                <w:szCs w:val="12"/>
              </w:rPr>
            </w:pPr>
            <w:r w:rsidRPr="004B6C36">
              <w:rPr>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14:paraId="59D90CE4" w14:textId="77777777" w:rsidR="004B6C36" w:rsidRPr="004B6C36" w:rsidRDefault="004B6C36" w:rsidP="004B6C36">
            <w:pPr>
              <w:jc w:val="right"/>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76D068AE" w14:textId="77777777" w:rsidR="004B6C36" w:rsidRPr="004B6C36" w:rsidRDefault="004B6C36" w:rsidP="004B6C36">
            <w:pPr>
              <w:jc w:val="right"/>
              <w:rPr>
                <w:sz w:val="12"/>
                <w:szCs w:val="12"/>
              </w:rPr>
            </w:pPr>
            <w:r w:rsidRPr="004B6C36">
              <w:rPr>
                <w:sz w:val="12"/>
                <w:szCs w:val="12"/>
              </w:rPr>
              <w:t>364.000</w:t>
            </w:r>
          </w:p>
        </w:tc>
        <w:tc>
          <w:tcPr>
            <w:tcW w:w="1564" w:type="dxa"/>
            <w:tcBorders>
              <w:top w:val="nil"/>
              <w:left w:val="nil"/>
              <w:bottom w:val="single" w:sz="4" w:space="0" w:color="auto"/>
              <w:right w:val="single" w:sz="4" w:space="0" w:color="auto"/>
            </w:tcBorders>
            <w:shd w:val="clear" w:color="auto" w:fill="auto"/>
            <w:vAlign w:val="center"/>
            <w:hideMark/>
          </w:tcPr>
          <w:p w14:paraId="344CE3F5" w14:textId="77777777" w:rsidR="004B6C36" w:rsidRPr="004B6C36" w:rsidRDefault="004B6C36" w:rsidP="004B6C36">
            <w:pPr>
              <w:jc w:val="center"/>
              <w:rPr>
                <w:sz w:val="12"/>
                <w:szCs w:val="12"/>
              </w:rPr>
            </w:pPr>
            <w:proofErr w:type="spellStart"/>
            <w:r w:rsidRPr="004B6C36">
              <w:rPr>
                <w:sz w:val="12"/>
                <w:szCs w:val="12"/>
              </w:rPr>
              <w:t>Chưa</w:t>
            </w:r>
            <w:proofErr w:type="spellEnd"/>
            <w:r w:rsidRPr="004B6C36">
              <w:rPr>
                <w:sz w:val="12"/>
                <w:szCs w:val="12"/>
              </w:rPr>
              <w:t xml:space="preserve"> </w:t>
            </w:r>
            <w:proofErr w:type="spellStart"/>
            <w:r w:rsidRPr="004B6C36">
              <w:rPr>
                <w:sz w:val="12"/>
                <w:szCs w:val="12"/>
              </w:rPr>
              <w:t>triển</w:t>
            </w:r>
            <w:proofErr w:type="spellEnd"/>
            <w:r w:rsidRPr="004B6C36">
              <w:rPr>
                <w:sz w:val="12"/>
                <w:szCs w:val="12"/>
              </w:rPr>
              <w:t xml:space="preserve"> </w:t>
            </w:r>
            <w:proofErr w:type="spellStart"/>
            <w:r w:rsidRPr="004B6C36">
              <w:rPr>
                <w:sz w:val="12"/>
                <w:szCs w:val="12"/>
              </w:rPr>
              <w:t>khai</w:t>
            </w:r>
            <w:proofErr w:type="spellEnd"/>
            <w:r w:rsidRPr="004B6C36">
              <w:rPr>
                <w:sz w:val="12"/>
                <w:szCs w:val="12"/>
              </w:rPr>
              <w:t xml:space="preserve"> </w:t>
            </w:r>
            <w:proofErr w:type="spellStart"/>
            <w:r w:rsidRPr="004B6C36">
              <w:rPr>
                <w:sz w:val="12"/>
                <w:szCs w:val="12"/>
              </w:rPr>
              <w:t>thực</w:t>
            </w:r>
            <w:proofErr w:type="spellEnd"/>
            <w:r w:rsidRPr="004B6C36">
              <w:rPr>
                <w:sz w:val="12"/>
                <w:szCs w:val="12"/>
              </w:rPr>
              <w:t xml:space="preserve"> </w:t>
            </w:r>
            <w:proofErr w:type="spellStart"/>
            <w:r w:rsidRPr="004B6C36">
              <w:rPr>
                <w:sz w:val="12"/>
                <w:szCs w:val="12"/>
              </w:rPr>
              <w:t>hiện</w:t>
            </w:r>
            <w:proofErr w:type="spellEnd"/>
            <w:r w:rsidRPr="004B6C36">
              <w:rPr>
                <w:sz w:val="12"/>
                <w:szCs w:val="12"/>
              </w:rPr>
              <w:t xml:space="preserve">, </w:t>
            </w:r>
            <w:proofErr w:type="spellStart"/>
            <w:r w:rsidRPr="004B6C36">
              <w:rPr>
                <w:sz w:val="12"/>
                <w:szCs w:val="12"/>
              </w:rPr>
              <w:t>chuyển</w:t>
            </w:r>
            <w:proofErr w:type="spellEnd"/>
            <w:r w:rsidRPr="004B6C36">
              <w:rPr>
                <w:sz w:val="12"/>
                <w:szCs w:val="12"/>
              </w:rPr>
              <w:t xml:space="preserve"> sang </w:t>
            </w:r>
            <w:proofErr w:type="spellStart"/>
            <w:r w:rsidRPr="004B6C36">
              <w:rPr>
                <w:sz w:val="12"/>
                <w:szCs w:val="12"/>
              </w:rPr>
              <w:t>giai</w:t>
            </w:r>
            <w:proofErr w:type="spellEnd"/>
            <w:r w:rsidRPr="004B6C36">
              <w:rPr>
                <w:sz w:val="12"/>
                <w:szCs w:val="12"/>
              </w:rPr>
              <w:t xml:space="preserve"> </w:t>
            </w:r>
            <w:proofErr w:type="spellStart"/>
            <w:r w:rsidRPr="004B6C36">
              <w:rPr>
                <w:sz w:val="12"/>
                <w:szCs w:val="12"/>
              </w:rPr>
              <w:t>đoạn</w:t>
            </w:r>
            <w:proofErr w:type="spellEnd"/>
            <w:r w:rsidRPr="004B6C36">
              <w:rPr>
                <w:sz w:val="12"/>
                <w:szCs w:val="12"/>
              </w:rPr>
              <w:t xml:space="preserve"> 2026-2030 (</w:t>
            </w:r>
            <w:proofErr w:type="spellStart"/>
            <w:r w:rsidRPr="004B6C36">
              <w:rPr>
                <w:sz w:val="12"/>
                <w:szCs w:val="12"/>
              </w:rPr>
              <w:t>trường</w:t>
            </w:r>
            <w:proofErr w:type="spellEnd"/>
            <w:r w:rsidRPr="004B6C36">
              <w:rPr>
                <w:sz w:val="12"/>
                <w:szCs w:val="12"/>
              </w:rPr>
              <w:t xml:space="preserve"> </w:t>
            </w:r>
            <w:proofErr w:type="spellStart"/>
            <w:r w:rsidRPr="004B6C36">
              <w:rPr>
                <w:sz w:val="12"/>
                <w:szCs w:val="12"/>
              </w:rPr>
              <w:t>hợp</w:t>
            </w:r>
            <w:proofErr w:type="spellEnd"/>
            <w:r w:rsidRPr="004B6C36">
              <w:rPr>
                <w:sz w:val="12"/>
                <w:szCs w:val="12"/>
              </w:rPr>
              <w:t xml:space="preserve"> </w:t>
            </w:r>
            <w:proofErr w:type="spellStart"/>
            <w:r w:rsidRPr="004B6C36">
              <w:rPr>
                <w:sz w:val="12"/>
                <w:szCs w:val="12"/>
              </w:rPr>
              <w:t>cân</w:t>
            </w:r>
            <w:proofErr w:type="spellEnd"/>
            <w:r w:rsidRPr="004B6C36">
              <w:rPr>
                <w:sz w:val="12"/>
                <w:szCs w:val="12"/>
              </w:rPr>
              <w:t xml:space="preserve"> </w:t>
            </w:r>
            <w:proofErr w:type="spellStart"/>
            <w:r w:rsidRPr="004B6C36">
              <w:rPr>
                <w:sz w:val="12"/>
                <w:szCs w:val="12"/>
              </w:rPr>
              <w:t>đối</w:t>
            </w:r>
            <w:proofErr w:type="spellEnd"/>
            <w:r w:rsidRPr="004B6C36">
              <w:rPr>
                <w:sz w:val="12"/>
                <w:szCs w:val="12"/>
              </w:rPr>
              <w:t xml:space="preserve"> </w:t>
            </w:r>
            <w:proofErr w:type="spellStart"/>
            <w:r w:rsidRPr="004B6C36">
              <w:rPr>
                <w:sz w:val="12"/>
                <w:szCs w:val="12"/>
              </w:rPr>
              <w:t>được</w:t>
            </w:r>
            <w:proofErr w:type="spellEnd"/>
            <w:r w:rsidRPr="004B6C36">
              <w:rPr>
                <w:sz w:val="12"/>
                <w:szCs w:val="12"/>
              </w:rPr>
              <w:t xml:space="preserve"> </w:t>
            </w:r>
            <w:proofErr w:type="spellStart"/>
            <w:r w:rsidRPr="004B6C36">
              <w:rPr>
                <w:sz w:val="12"/>
                <w:szCs w:val="12"/>
              </w:rPr>
              <w:t>nguồn</w:t>
            </w:r>
            <w:proofErr w:type="spellEnd"/>
            <w:r w:rsidRPr="004B6C36">
              <w:rPr>
                <w:sz w:val="12"/>
                <w:szCs w:val="12"/>
              </w:rPr>
              <w:t xml:space="preserve"> </w:t>
            </w:r>
            <w:proofErr w:type="spellStart"/>
            <w:r w:rsidRPr="004B6C36">
              <w:rPr>
                <w:sz w:val="12"/>
                <w:szCs w:val="12"/>
              </w:rPr>
              <w:t>vốn</w:t>
            </w:r>
            <w:proofErr w:type="spellEnd"/>
            <w:r w:rsidRPr="004B6C36">
              <w:rPr>
                <w:sz w:val="12"/>
                <w:szCs w:val="12"/>
              </w:rPr>
              <w:t>)</w:t>
            </w:r>
          </w:p>
        </w:tc>
      </w:tr>
      <w:tr w:rsidR="004B6C36" w:rsidRPr="004B6C36" w14:paraId="10C1261E" w14:textId="77777777" w:rsidTr="00DD7CE7">
        <w:trPr>
          <w:trHeight w:val="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59E1C83" w14:textId="77777777" w:rsidR="004B6C36" w:rsidRPr="004B6C36" w:rsidRDefault="004B6C36" w:rsidP="004B6C36">
            <w:pPr>
              <w:rPr>
                <w:sz w:val="12"/>
                <w:szCs w:val="12"/>
              </w:rPr>
            </w:pPr>
            <w:r w:rsidRPr="004B6C36">
              <w:rPr>
                <w:sz w:val="12"/>
                <w:szCs w:val="12"/>
              </w:rPr>
              <w:t> </w:t>
            </w:r>
          </w:p>
        </w:tc>
        <w:tc>
          <w:tcPr>
            <w:tcW w:w="2836" w:type="dxa"/>
            <w:tcBorders>
              <w:top w:val="nil"/>
              <w:left w:val="nil"/>
              <w:bottom w:val="single" w:sz="4" w:space="0" w:color="auto"/>
              <w:right w:val="single" w:sz="4" w:space="0" w:color="auto"/>
            </w:tcBorders>
            <w:shd w:val="clear" w:color="auto" w:fill="auto"/>
            <w:noWrap/>
            <w:vAlign w:val="bottom"/>
            <w:hideMark/>
          </w:tcPr>
          <w:p w14:paraId="1DB875AE" w14:textId="77777777" w:rsidR="004B6C36" w:rsidRPr="004B6C36" w:rsidRDefault="004B6C36" w:rsidP="004B6C36">
            <w:pPr>
              <w:rPr>
                <w:sz w:val="12"/>
                <w:szCs w:val="12"/>
              </w:rPr>
            </w:pPr>
            <w:r w:rsidRPr="004B6C36">
              <w:rPr>
                <w:sz w:val="12"/>
                <w:szCs w:val="12"/>
              </w:rPr>
              <w:t> </w:t>
            </w:r>
          </w:p>
        </w:tc>
        <w:tc>
          <w:tcPr>
            <w:tcW w:w="1134" w:type="dxa"/>
            <w:tcBorders>
              <w:top w:val="nil"/>
              <w:left w:val="nil"/>
              <w:bottom w:val="single" w:sz="4" w:space="0" w:color="auto"/>
              <w:right w:val="single" w:sz="4" w:space="0" w:color="auto"/>
            </w:tcBorders>
            <w:shd w:val="clear" w:color="auto" w:fill="auto"/>
            <w:vAlign w:val="bottom"/>
            <w:hideMark/>
          </w:tcPr>
          <w:p w14:paraId="48874E81" w14:textId="77777777" w:rsidR="004B6C36" w:rsidRPr="004B6C36" w:rsidRDefault="004B6C36" w:rsidP="004B6C36">
            <w:pPr>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14:paraId="09DB90D8" w14:textId="77777777" w:rsidR="004B6C36" w:rsidRPr="004B6C36" w:rsidRDefault="004B6C36" w:rsidP="004B6C36">
            <w:pPr>
              <w:rPr>
                <w:sz w:val="12"/>
                <w:szCs w:val="12"/>
              </w:rPr>
            </w:pPr>
            <w:r w:rsidRPr="004B6C36">
              <w:rPr>
                <w:sz w:val="12"/>
                <w:szCs w:val="1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506A1D" w14:textId="77777777" w:rsidR="004B6C36" w:rsidRPr="004B6C36" w:rsidRDefault="004B6C36" w:rsidP="004B6C36">
            <w:pPr>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14:paraId="7303A47D" w14:textId="77777777" w:rsidR="004B6C36" w:rsidRPr="004B6C36" w:rsidRDefault="004B6C36" w:rsidP="004B6C36">
            <w:pPr>
              <w:rPr>
                <w:sz w:val="12"/>
                <w:szCs w:val="12"/>
              </w:rPr>
            </w:pPr>
            <w:r w:rsidRPr="004B6C36">
              <w:rPr>
                <w:sz w:val="12"/>
                <w:szCs w:val="12"/>
              </w:rPr>
              <w:t> </w:t>
            </w:r>
          </w:p>
        </w:tc>
        <w:tc>
          <w:tcPr>
            <w:tcW w:w="850" w:type="dxa"/>
            <w:tcBorders>
              <w:top w:val="nil"/>
              <w:left w:val="nil"/>
              <w:bottom w:val="single" w:sz="4" w:space="0" w:color="auto"/>
              <w:right w:val="single" w:sz="4" w:space="0" w:color="auto"/>
            </w:tcBorders>
            <w:shd w:val="clear" w:color="auto" w:fill="auto"/>
            <w:noWrap/>
            <w:vAlign w:val="bottom"/>
            <w:hideMark/>
          </w:tcPr>
          <w:p w14:paraId="6DCA33F6" w14:textId="77777777" w:rsidR="004B6C36" w:rsidRPr="004B6C36" w:rsidRDefault="004B6C36" w:rsidP="004B6C36">
            <w:pPr>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bottom"/>
            <w:hideMark/>
          </w:tcPr>
          <w:p w14:paraId="01385B95" w14:textId="77777777" w:rsidR="004B6C36" w:rsidRPr="004B6C36" w:rsidRDefault="004B6C36" w:rsidP="004B6C36">
            <w:pPr>
              <w:rPr>
                <w:sz w:val="12"/>
                <w:szCs w:val="12"/>
              </w:rPr>
            </w:pPr>
            <w:r w:rsidRPr="004B6C36">
              <w:rPr>
                <w:sz w:val="12"/>
                <w:szCs w:val="12"/>
              </w:rPr>
              <w:t> </w:t>
            </w:r>
          </w:p>
        </w:tc>
        <w:tc>
          <w:tcPr>
            <w:tcW w:w="708" w:type="dxa"/>
            <w:tcBorders>
              <w:top w:val="nil"/>
              <w:left w:val="nil"/>
              <w:bottom w:val="single" w:sz="4" w:space="0" w:color="auto"/>
              <w:right w:val="single" w:sz="4" w:space="0" w:color="auto"/>
            </w:tcBorders>
            <w:shd w:val="clear" w:color="auto" w:fill="auto"/>
            <w:noWrap/>
            <w:vAlign w:val="bottom"/>
            <w:hideMark/>
          </w:tcPr>
          <w:p w14:paraId="6A1E164D" w14:textId="77777777" w:rsidR="004B6C36" w:rsidRPr="004B6C36" w:rsidRDefault="004B6C36" w:rsidP="004B6C36">
            <w:pPr>
              <w:rPr>
                <w:sz w:val="12"/>
                <w:szCs w:val="12"/>
              </w:rPr>
            </w:pPr>
            <w:r w:rsidRPr="004B6C36">
              <w:rPr>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14:paraId="1F4A8A80" w14:textId="77777777" w:rsidR="004B6C36" w:rsidRPr="004B6C36" w:rsidRDefault="004B6C36" w:rsidP="004B6C36">
            <w:pPr>
              <w:rPr>
                <w:sz w:val="12"/>
                <w:szCs w:val="12"/>
              </w:rPr>
            </w:pPr>
            <w:r w:rsidRPr="004B6C36">
              <w:rPr>
                <w:sz w:val="12"/>
                <w:szCs w:val="12"/>
              </w:rPr>
              <w:t> </w:t>
            </w:r>
          </w:p>
        </w:tc>
        <w:tc>
          <w:tcPr>
            <w:tcW w:w="851" w:type="dxa"/>
            <w:tcBorders>
              <w:top w:val="nil"/>
              <w:left w:val="nil"/>
              <w:bottom w:val="single" w:sz="4" w:space="0" w:color="auto"/>
              <w:right w:val="single" w:sz="4" w:space="0" w:color="auto"/>
            </w:tcBorders>
            <w:shd w:val="clear" w:color="auto" w:fill="auto"/>
            <w:noWrap/>
            <w:vAlign w:val="bottom"/>
            <w:hideMark/>
          </w:tcPr>
          <w:p w14:paraId="09B01F7A" w14:textId="77777777" w:rsidR="004B6C36" w:rsidRPr="004B6C36" w:rsidRDefault="004B6C36" w:rsidP="004B6C36">
            <w:pPr>
              <w:rPr>
                <w:sz w:val="12"/>
                <w:szCs w:val="12"/>
              </w:rPr>
            </w:pPr>
            <w:r w:rsidRPr="004B6C36">
              <w:rPr>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14:paraId="44B45008" w14:textId="77777777" w:rsidR="004B6C36" w:rsidRPr="004B6C36" w:rsidRDefault="004B6C36" w:rsidP="004B6C36">
            <w:pPr>
              <w:rPr>
                <w:sz w:val="12"/>
                <w:szCs w:val="12"/>
              </w:rPr>
            </w:pPr>
            <w:r w:rsidRPr="004B6C36">
              <w:rPr>
                <w:sz w:val="12"/>
                <w:szCs w:val="12"/>
              </w:rPr>
              <w:t> </w:t>
            </w:r>
          </w:p>
        </w:tc>
        <w:tc>
          <w:tcPr>
            <w:tcW w:w="880" w:type="dxa"/>
            <w:tcBorders>
              <w:top w:val="nil"/>
              <w:left w:val="nil"/>
              <w:bottom w:val="single" w:sz="4" w:space="0" w:color="auto"/>
              <w:right w:val="single" w:sz="4" w:space="0" w:color="auto"/>
            </w:tcBorders>
            <w:shd w:val="clear" w:color="auto" w:fill="auto"/>
            <w:noWrap/>
            <w:vAlign w:val="bottom"/>
            <w:hideMark/>
          </w:tcPr>
          <w:p w14:paraId="546F0C09" w14:textId="77777777" w:rsidR="004B6C36" w:rsidRPr="004B6C36" w:rsidRDefault="004B6C36" w:rsidP="004B6C36">
            <w:pPr>
              <w:rPr>
                <w:sz w:val="12"/>
                <w:szCs w:val="12"/>
              </w:rPr>
            </w:pPr>
            <w:r w:rsidRPr="004B6C36">
              <w:rPr>
                <w:sz w:val="12"/>
                <w:szCs w:val="12"/>
              </w:rPr>
              <w:t> </w:t>
            </w:r>
          </w:p>
        </w:tc>
        <w:tc>
          <w:tcPr>
            <w:tcW w:w="1100" w:type="dxa"/>
            <w:tcBorders>
              <w:top w:val="nil"/>
              <w:left w:val="nil"/>
              <w:bottom w:val="single" w:sz="4" w:space="0" w:color="auto"/>
              <w:right w:val="single" w:sz="4" w:space="0" w:color="auto"/>
            </w:tcBorders>
            <w:shd w:val="clear" w:color="auto" w:fill="auto"/>
            <w:noWrap/>
            <w:vAlign w:val="bottom"/>
            <w:hideMark/>
          </w:tcPr>
          <w:p w14:paraId="432D99E6" w14:textId="77777777" w:rsidR="004B6C36" w:rsidRPr="004B6C36" w:rsidRDefault="004B6C36" w:rsidP="004B6C36">
            <w:pPr>
              <w:rPr>
                <w:sz w:val="12"/>
                <w:szCs w:val="12"/>
              </w:rPr>
            </w:pPr>
            <w:r w:rsidRPr="004B6C36">
              <w:rPr>
                <w:sz w:val="12"/>
                <w:szCs w:val="12"/>
              </w:rPr>
              <w:t> </w:t>
            </w:r>
          </w:p>
        </w:tc>
        <w:tc>
          <w:tcPr>
            <w:tcW w:w="1564" w:type="dxa"/>
            <w:tcBorders>
              <w:top w:val="nil"/>
              <w:left w:val="nil"/>
              <w:bottom w:val="single" w:sz="4" w:space="0" w:color="auto"/>
              <w:right w:val="single" w:sz="4" w:space="0" w:color="auto"/>
            </w:tcBorders>
            <w:shd w:val="clear" w:color="auto" w:fill="auto"/>
            <w:noWrap/>
            <w:vAlign w:val="bottom"/>
            <w:hideMark/>
          </w:tcPr>
          <w:p w14:paraId="4775E438" w14:textId="77777777" w:rsidR="004B6C36" w:rsidRPr="004B6C36" w:rsidRDefault="004B6C36" w:rsidP="004B6C36">
            <w:pPr>
              <w:rPr>
                <w:sz w:val="12"/>
                <w:szCs w:val="12"/>
              </w:rPr>
            </w:pPr>
            <w:r w:rsidRPr="004B6C36">
              <w:rPr>
                <w:sz w:val="12"/>
                <w:szCs w:val="12"/>
              </w:rPr>
              <w:t> </w:t>
            </w:r>
          </w:p>
        </w:tc>
      </w:tr>
    </w:tbl>
    <w:p w14:paraId="60226371" w14:textId="77777777" w:rsidR="004B6C36" w:rsidRDefault="004B6C36" w:rsidP="008F0135">
      <w:pPr>
        <w:rPr>
          <w:sz w:val="12"/>
          <w:szCs w:val="12"/>
          <w:lang w:val="vi-VN"/>
        </w:rPr>
      </w:pPr>
    </w:p>
    <w:p w14:paraId="005F09D6" w14:textId="77777777" w:rsidR="00DD7CE7" w:rsidRDefault="00DD7CE7" w:rsidP="008F0135">
      <w:pPr>
        <w:rPr>
          <w:sz w:val="12"/>
          <w:szCs w:val="12"/>
          <w:lang w:val="vi-VN"/>
        </w:rPr>
      </w:pPr>
    </w:p>
    <w:p w14:paraId="5909160E" w14:textId="77777777" w:rsidR="00DD7CE7" w:rsidRDefault="00DD7CE7" w:rsidP="008F0135">
      <w:pPr>
        <w:rPr>
          <w:sz w:val="12"/>
          <w:szCs w:val="12"/>
          <w:lang w:val="vi-VN"/>
        </w:rPr>
      </w:pPr>
    </w:p>
    <w:p w14:paraId="4CA00395" w14:textId="77777777" w:rsidR="00DD7CE7" w:rsidRDefault="00DD7CE7" w:rsidP="008F0135">
      <w:pPr>
        <w:rPr>
          <w:sz w:val="12"/>
          <w:szCs w:val="12"/>
          <w:lang w:val="vi-VN"/>
        </w:rPr>
      </w:pPr>
    </w:p>
    <w:p w14:paraId="31B653F4" w14:textId="77777777" w:rsidR="00DD7CE7" w:rsidRDefault="00DD7CE7" w:rsidP="008F0135">
      <w:pPr>
        <w:rPr>
          <w:sz w:val="12"/>
          <w:szCs w:val="12"/>
          <w:lang w:val="vi-VN"/>
        </w:rPr>
      </w:pPr>
    </w:p>
    <w:p w14:paraId="3ABF95E7" w14:textId="77777777" w:rsidR="00DD7CE7" w:rsidRDefault="00DD7CE7" w:rsidP="008F0135">
      <w:pPr>
        <w:rPr>
          <w:sz w:val="12"/>
          <w:szCs w:val="12"/>
          <w:lang w:val="vi-VN"/>
        </w:rPr>
      </w:pPr>
    </w:p>
    <w:p w14:paraId="62E685B9" w14:textId="77777777" w:rsidR="00DD7CE7" w:rsidRDefault="00DD7CE7" w:rsidP="008F0135">
      <w:pPr>
        <w:rPr>
          <w:sz w:val="12"/>
          <w:szCs w:val="12"/>
          <w:lang w:val="vi-VN"/>
        </w:rPr>
      </w:pPr>
    </w:p>
    <w:p w14:paraId="40A4FCFF" w14:textId="77777777" w:rsidR="00DD7CE7" w:rsidRDefault="00DD7CE7" w:rsidP="008F0135">
      <w:pPr>
        <w:rPr>
          <w:sz w:val="12"/>
          <w:szCs w:val="12"/>
          <w:lang w:val="vi-VN"/>
        </w:rPr>
      </w:pPr>
    </w:p>
    <w:p w14:paraId="148AA6F8" w14:textId="77777777" w:rsidR="00DD7CE7" w:rsidRDefault="00DD7CE7" w:rsidP="008F0135">
      <w:pPr>
        <w:rPr>
          <w:sz w:val="12"/>
          <w:szCs w:val="12"/>
          <w:lang w:val="vi-VN"/>
        </w:rPr>
      </w:pPr>
    </w:p>
    <w:p w14:paraId="263433E3" w14:textId="77777777" w:rsidR="00DD7CE7" w:rsidRDefault="00DD7CE7" w:rsidP="008F0135">
      <w:pPr>
        <w:rPr>
          <w:sz w:val="12"/>
          <w:szCs w:val="12"/>
          <w:lang w:val="vi-VN"/>
        </w:rPr>
      </w:pPr>
    </w:p>
    <w:p w14:paraId="3BB7635B" w14:textId="77777777" w:rsidR="00DD7CE7" w:rsidRDefault="00DD7CE7" w:rsidP="008F0135">
      <w:pPr>
        <w:rPr>
          <w:sz w:val="12"/>
          <w:szCs w:val="12"/>
          <w:lang w:val="vi-VN"/>
        </w:rPr>
      </w:pPr>
    </w:p>
    <w:p w14:paraId="056B7660" w14:textId="77777777" w:rsidR="00DD7CE7" w:rsidRDefault="00DD7CE7" w:rsidP="008F0135">
      <w:pPr>
        <w:rPr>
          <w:sz w:val="12"/>
          <w:szCs w:val="12"/>
          <w:lang w:val="vi-VN"/>
        </w:rPr>
      </w:pPr>
    </w:p>
    <w:p w14:paraId="06A8EBF6" w14:textId="77777777" w:rsidR="00DD7CE7" w:rsidRDefault="00DD7CE7" w:rsidP="008F0135">
      <w:pPr>
        <w:rPr>
          <w:sz w:val="12"/>
          <w:szCs w:val="12"/>
          <w:lang w:val="vi-VN"/>
        </w:rPr>
      </w:pPr>
    </w:p>
    <w:p w14:paraId="197100DB" w14:textId="77777777" w:rsidR="00DD7CE7" w:rsidRDefault="00DD7CE7" w:rsidP="008F0135">
      <w:pPr>
        <w:rPr>
          <w:sz w:val="12"/>
          <w:szCs w:val="12"/>
          <w:lang w:val="vi-VN"/>
        </w:rPr>
      </w:pPr>
    </w:p>
    <w:p w14:paraId="1F3A85C9" w14:textId="77777777" w:rsidR="00DD7CE7" w:rsidRDefault="00DD7CE7" w:rsidP="008F0135">
      <w:pPr>
        <w:rPr>
          <w:sz w:val="12"/>
          <w:szCs w:val="12"/>
          <w:lang w:val="vi-VN"/>
        </w:rPr>
      </w:pPr>
    </w:p>
    <w:tbl>
      <w:tblPr>
        <w:tblW w:w="16302" w:type="dxa"/>
        <w:tblInd w:w="-601" w:type="dxa"/>
        <w:tblLayout w:type="fixed"/>
        <w:tblLook w:val="04A0" w:firstRow="1" w:lastRow="0" w:firstColumn="1" w:lastColumn="0" w:noHBand="0" w:noVBand="1"/>
      </w:tblPr>
      <w:tblGrid>
        <w:gridCol w:w="567"/>
        <w:gridCol w:w="3544"/>
        <w:gridCol w:w="993"/>
        <w:gridCol w:w="850"/>
        <w:gridCol w:w="992"/>
        <w:gridCol w:w="1134"/>
        <w:gridCol w:w="1037"/>
        <w:gridCol w:w="868"/>
        <w:gridCol w:w="1023"/>
        <w:gridCol w:w="1080"/>
        <w:gridCol w:w="847"/>
        <w:gridCol w:w="957"/>
        <w:gridCol w:w="1023"/>
        <w:gridCol w:w="1387"/>
      </w:tblGrid>
      <w:tr w:rsidR="00DD7CE7" w14:paraId="36B155E4" w14:textId="77777777" w:rsidTr="00DD7CE7">
        <w:trPr>
          <w:trHeight w:val="350"/>
        </w:trPr>
        <w:tc>
          <w:tcPr>
            <w:tcW w:w="16302" w:type="dxa"/>
            <w:gridSpan w:val="14"/>
            <w:tcBorders>
              <w:top w:val="nil"/>
              <w:left w:val="nil"/>
              <w:bottom w:val="nil"/>
              <w:right w:val="nil"/>
            </w:tcBorders>
            <w:shd w:val="clear" w:color="auto" w:fill="auto"/>
            <w:vAlign w:val="center"/>
            <w:hideMark/>
          </w:tcPr>
          <w:p w14:paraId="34D3A6C3" w14:textId="77777777" w:rsidR="00DD7CE7" w:rsidRDefault="00DD7CE7">
            <w:pPr>
              <w:jc w:val="center"/>
              <w:rPr>
                <w:b/>
                <w:bCs/>
                <w:sz w:val="28"/>
                <w:szCs w:val="28"/>
              </w:rPr>
            </w:pPr>
            <w:proofErr w:type="spellStart"/>
            <w:r>
              <w:rPr>
                <w:b/>
                <w:bCs/>
                <w:sz w:val="28"/>
                <w:szCs w:val="28"/>
              </w:rPr>
              <w:lastRenderedPageBreak/>
              <w:t>Phụ</w:t>
            </w:r>
            <w:proofErr w:type="spellEnd"/>
            <w:r>
              <w:rPr>
                <w:b/>
                <w:bCs/>
                <w:sz w:val="28"/>
                <w:szCs w:val="28"/>
              </w:rPr>
              <w:t xml:space="preserve"> </w:t>
            </w:r>
            <w:proofErr w:type="spellStart"/>
            <w:r>
              <w:rPr>
                <w:b/>
                <w:bCs/>
                <w:sz w:val="28"/>
                <w:szCs w:val="28"/>
              </w:rPr>
              <w:t>lục</w:t>
            </w:r>
            <w:proofErr w:type="spellEnd"/>
            <w:r>
              <w:rPr>
                <w:b/>
                <w:bCs/>
                <w:sz w:val="28"/>
                <w:szCs w:val="28"/>
              </w:rPr>
              <w:t xml:space="preserve"> 11</w:t>
            </w:r>
          </w:p>
        </w:tc>
      </w:tr>
      <w:tr w:rsidR="00DD7CE7" w14:paraId="3BB05B3C" w14:textId="77777777" w:rsidTr="00DD7CE7">
        <w:trPr>
          <w:trHeight w:val="900"/>
        </w:trPr>
        <w:tc>
          <w:tcPr>
            <w:tcW w:w="16302" w:type="dxa"/>
            <w:gridSpan w:val="14"/>
            <w:tcBorders>
              <w:top w:val="nil"/>
              <w:left w:val="nil"/>
              <w:bottom w:val="nil"/>
              <w:right w:val="nil"/>
            </w:tcBorders>
            <w:shd w:val="clear" w:color="auto" w:fill="auto"/>
            <w:vAlign w:val="center"/>
            <w:hideMark/>
          </w:tcPr>
          <w:p w14:paraId="4C38D781" w14:textId="77777777" w:rsidR="00DD7CE7" w:rsidRDefault="00DD7CE7">
            <w:pPr>
              <w:jc w:val="center"/>
              <w:rPr>
                <w:b/>
                <w:bCs/>
                <w:sz w:val="28"/>
                <w:szCs w:val="28"/>
              </w:rPr>
            </w:pPr>
            <w:r>
              <w:rPr>
                <w:b/>
                <w:bCs/>
                <w:sz w:val="28"/>
                <w:szCs w:val="28"/>
              </w:rPr>
              <w:t>KẾ HOẠCH ĐẦU TƯ CÔNG TRUNG HẠN GIAI ĐOẠN 2021-2025 NGUỒN NGÂN SÁCH ĐỊA PHƯƠNG</w:t>
            </w:r>
            <w:r>
              <w:rPr>
                <w:b/>
                <w:bCs/>
                <w:sz w:val="28"/>
                <w:szCs w:val="28"/>
              </w:rPr>
              <w:br/>
              <w:t>(NGÂN SÁCH THÀNH PHỐ HÀ NỘI HỖ TRỢ)</w:t>
            </w:r>
          </w:p>
        </w:tc>
      </w:tr>
      <w:tr w:rsidR="00DD7CE7" w14:paraId="2751199E" w14:textId="77777777" w:rsidTr="00DD7CE7">
        <w:trPr>
          <w:trHeight w:val="450"/>
        </w:trPr>
        <w:tc>
          <w:tcPr>
            <w:tcW w:w="16302" w:type="dxa"/>
            <w:gridSpan w:val="14"/>
            <w:tcBorders>
              <w:top w:val="nil"/>
              <w:left w:val="nil"/>
              <w:bottom w:val="nil"/>
              <w:right w:val="nil"/>
            </w:tcBorders>
            <w:shd w:val="clear" w:color="auto" w:fill="auto"/>
            <w:vAlign w:val="center"/>
            <w:hideMark/>
          </w:tcPr>
          <w:p w14:paraId="77A8F1CC" w14:textId="77777777" w:rsidR="00DD7CE7" w:rsidRDefault="00DD7CE7">
            <w:pPr>
              <w:jc w:val="center"/>
              <w:rPr>
                <w:b/>
                <w:bCs/>
                <w:sz w:val="28"/>
                <w:szCs w:val="28"/>
              </w:rPr>
            </w:pPr>
            <w:proofErr w:type="spellStart"/>
            <w:r>
              <w:rPr>
                <w:b/>
                <w:bCs/>
                <w:sz w:val="28"/>
                <w:szCs w:val="28"/>
              </w:rPr>
              <w:t>Chuyển</w:t>
            </w:r>
            <w:proofErr w:type="spellEnd"/>
            <w:r>
              <w:rPr>
                <w:b/>
                <w:bCs/>
                <w:sz w:val="28"/>
                <w:szCs w:val="28"/>
              </w:rPr>
              <w:t xml:space="preserve"> </w:t>
            </w:r>
            <w:proofErr w:type="spellStart"/>
            <w:r>
              <w:rPr>
                <w:b/>
                <w:bCs/>
                <w:sz w:val="28"/>
                <w:szCs w:val="28"/>
              </w:rPr>
              <w:t>kế</w:t>
            </w:r>
            <w:proofErr w:type="spellEnd"/>
            <w:r>
              <w:rPr>
                <w:b/>
                <w:bCs/>
                <w:sz w:val="28"/>
                <w:szCs w:val="28"/>
              </w:rPr>
              <w:t xml:space="preserve"> </w:t>
            </w:r>
            <w:proofErr w:type="spellStart"/>
            <w:r>
              <w:rPr>
                <w:b/>
                <w:bCs/>
                <w:sz w:val="28"/>
                <w:szCs w:val="28"/>
              </w:rPr>
              <w:t>hoạch</w:t>
            </w:r>
            <w:proofErr w:type="spellEnd"/>
            <w:r>
              <w:rPr>
                <w:b/>
                <w:bCs/>
                <w:sz w:val="28"/>
                <w:szCs w:val="28"/>
              </w:rPr>
              <w:t xml:space="preserve"> </w:t>
            </w:r>
            <w:proofErr w:type="spellStart"/>
            <w:r>
              <w:rPr>
                <w:b/>
                <w:bCs/>
                <w:sz w:val="28"/>
                <w:szCs w:val="28"/>
              </w:rPr>
              <w:t>đầu</w:t>
            </w:r>
            <w:proofErr w:type="spellEnd"/>
            <w:r>
              <w:rPr>
                <w:b/>
                <w:bCs/>
                <w:sz w:val="28"/>
                <w:szCs w:val="28"/>
              </w:rPr>
              <w:t xml:space="preserve"> </w:t>
            </w:r>
            <w:proofErr w:type="spellStart"/>
            <w:r>
              <w:rPr>
                <w:b/>
                <w:bCs/>
                <w:sz w:val="28"/>
                <w:szCs w:val="28"/>
              </w:rPr>
              <w:t>tư</w:t>
            </w:r>
            <w:proofErr w:type="spellEnd"/>
            <w:r>
              <w:rPr>
                <w:b/>
                <w:bCs/>
                <w:sz w:val="28"/>
                <w:szCs w:val="28"/>
              </w:rPr>
              <w:t xml:space="preserve"> </w:t>
            </w:r>
            <w:proofErr w:type="spellStart"/>
            <w:r>
              <w:rPr>
                <w:b/>
                <w:bCs/>
                <w:sz w:val="28"/>
                <w:szCs w:val="28"/>
              </w:rPr>
              <w:t>công</w:t>
            </w:r>
            <w:proofErr w:type="spellEnd"/>
            <w:r>
              <w:rPr>
                <w:b/>
                <w:bCs/>
                <w:sz w:val="28"/>
                <w:szCs w:val="28"/>
              </w:rPr>
              <w:t xml:space="preserve"> </w:t>
            </w:r>
            <w:proofErr w:type="spellStart"/>
            <w:r>
              <w:rPr>
                <w:b/>
                <w:bCs/>
                <w:sz w:val="28"/>
                <w:szCs w:val="28"/>
              </w:rPr>
              <w:t>trung</w:t>
            </w:r>
            <w:proofErr w:type="spellEnd"/>
            <w:r>
              <w:rPr>
                <w:b/>
                <w:bCs/>
                <w:sz w:val="28"/>
                <w:szCs w:val="28"/>
              </w:rPr>
              <w:t xml:space="preserve"> </w:t>
            </w:r>
            <w:proofErr w:type="spellStart"/>
            <w:r>
              <w:rPr>
                <w:b/>
                <w:bCs/>
                <w:sz w:val="28"/>
                <w:szCs w:val="28"/>
              </w:rPr>
              <w:t>hạn</w:t>
            </w:r>
            <w:proofErr w:type="spellEnd"/>
            <w:r>
              <w:rPr>
                <w:b/>
                <w:bCs/>
                <w:sz w:val="28"/>
                <w:szCs w:val="28"/>
              </w:rPr>
              <w:t xml:space="preserve"> </w:t>
            </w:r>
            <w:proofErr w:type="spellStart"/>
            <w:r>
              <w:rPr>
                <w:b/>
                <w:bCs/>
                <w:sz w:val="28"/>
                <w:szCs w:val="28"/>
              </w:rPr>
              <w:t>giai</w:t>
            </w:r>
            <w:proofErr w:type="spellEnd"/>
            <w:r>
              <w:rPr>
                <w:b/>
                <w:bCs/>
                <w:sz w:val="28"/>
                <w:szCs w:val="28"/>
              </w:rPr>
              <w:t xml:space="preserve"> </w:t>
            </w:r>
            <w:proofErr w:type="spellStart"/>
            <w:r>
              <w:rPr>
                <w:b/>
                <w:bCs/>
                <w:sz w:val="28"/>
                <w:szCs w:val="28"/>
              </w:rPr>
              <w:t>đoạn</w:t>
            </w:r>
            <w:proofErr w:type="spellEnd"/>
            <w:r>
              <w:rPr>
                <w:b/>
                <w:bCs/>
                <w:sz w:val="28"/>
                <w:szCs w:val="28"/>
              </w:rPr>
              <w:t xml:space="preserve"> 2021-2025 </w:t>
            </w:r>
            <w:proofErr w:type="spellStart"/>
            <w:r>
              <w:rPr>
                <w:b/>
                <w:bCs/>
                <w:sz w:val="28"/>
                <w:szCs w:val="28"/>
              </w:rPr>
              <w:t>của</w:t>
            </w:r>
            <w:proofErr w:type="spellEnd"/>
            <w:r>
              <w:rPr>
                <w:b/>
                <w:bCs/>
                <w:sz w:val="28"/>
                <w:szCs w:val="28"/>
              </w:rPr>
              <w:t xml:space="preserve"> </w:t>
            </w:r>
            <w:proofErr w:type="spellStart"/>
            <w:r>
              <w:rPr>
                <w:b/>
                <w:bCs/>
                <w:sz w:val="28"/>
                <w:szCs w:val="28"/>
              </w:rPr>
              <w:t>tỉnh</w:t>
            </w:r>
            <w:proofErr w:type="spellEnd"/>
            <w:r>
              <w:rPr>
                <w:b/>
                <w:bCs/>
                <w:sz w:val="28"/>
                <w:szCs w:val="28"/>
              </w:rPr>
              <w:t xml:space="preserve"> Kon Tum (</w:t>
            </w:r>
            <w:proofErr w:type="spellStart"/>
            <w:r>
              <w:rPr>
                <w:b/>
                <w:bCs/>
                <w:sz w:val="28"/>
                <w:szCs w:val="28"/>
              </w:rPr>
              <w:t>cũ</w:t>
            </w:r>
            <w:proofErr w:type="spellEnd"/>
            <w:r>
              <w:rPr>
                <w:b/>
                <w:bCs/>
                <w:sz w:val="28"/>
                <w:szCs w:val="28"/>
              </w:rPr>
              <w:t xml:space="preserve">) </w:t>
            </w:r>
            <w:proofErr w:type="spellStart"/>
            <w:r>
              <w:rPr>
                <w:b/>
                <w:bCs/>
                <w:sz w:val="28"/>
                <w:szCs w:val="28"/>
              </w:rPr>
              <w:t>vào</w:t>
            </w:r>
            <w:proofErr w:type="spellEnd"/>
            <w:r>
              <w:rPr>
                <w:b/>
                <w:bCs/>
                <w:sz w:val="28"/>
                <w:szCs w:val="28"/>
              </w:rPr>
              <w:t xml:space="preserve"> </w:t>
            </w:r>
            <w:proofErr w:type="spellStart"/>
            <w:r>
              <w:rPr>
                <w:b/>
                <w:bCs/>
                <w:sz w:val="28"/>
                <w:szCs w:val="28"/>
              </w:rPr>
              <w:t>tỉnh</w:t>
            </w:r>
            <w:proofErr w:type="spellEnd"/>
            <w:r>
              <w:rPr>
                <w:b/>
                <w:bCs/>
                <w:sz w:val="28"/>
                <w:szCs w:val="28"/>
              </w:rPr>
              <w:t xml:space="preserve"> </w:t>
            </w:r>
            <w:proofErr w:type="spellStart"/>
            <w:r>
              <w:rPr>
                <w:b/>
                <w:bCs/>
                <w:sz w:val="28"/>
                <w:szCs w:val="28"/>
              </w:rPr>
              <w:t>Quảng</w:t>
            </w:r>
            <w:proofErr w:type="spellEnd"/>
            <w:r>
              <w:rPr>
                <w:b/>
                <w:bCs/>
                <w:sz w:val="28"/>
                <w:szCs w:val="28"/>
              </w:rPr>
              <w:t xml:space="preserve"> </w:t>
            </w:r>
            <w:proofErr w:type="spellStart"/>
            <w:r>
              <w:rPr>
                <w:b/>
                <w:bCs/>
                <w:sz w:val="28"/>
                <w:szCs w:val="28"/>
              </w:rPr>
              <w:t>Ngãi</w:t>
            </w:r>
            <w:proofErr w:type="spellEnd"/>
            <w:r>
              <w:rPr>
                <w:b/>
                <w:bCs/>
                <w:sz w:val="28"/>
                <w:szCs w:val="28"/>
              </w:rPr>
              <w:t xml:space="preserve"> (</w:t>
            </w:r>
            <w:proofErr w:type="spellStart"/>
            <w:r>
              <w:rPr>
                <w:b/>
                <w:bCs/>
                <w:sz w:val="28"/>
                <w:szCs w:val="28"/>
              </w:rPr>
              <w:t>mới</w:t>
            </w:r>
            <w:proofErr w:type="spellEnd"/>
            <w:r>
              <w:rPr>
                <w:b/>
                <w:bCs/>
                <w:sz w:val="28"/>
                <w:szCs w:val="28"/>
              </w:rPr>
              <w:t>)</w:t>
            </w:r>
          </w:p>
        </w:tc>
      </w:tr>
      <w:tr w:rsidR="00DD7CE7" w14:paraId="486FA2DE" w14:textId="77777777" w:rsidTr="00DD7CE7">
        <w:trPr>
          <w:trHeight w:val="360"/>
        </w:trPr>
        <w:tc>
          <w:tcPr>
            <w:tcW w:w="16302" w:type="dxa"/>
            <w:gridSpan w:val="14"/>
            <w:tcBorders>
              <w:top w:val="nil"/>
              <w:left w:val="nil"/>
              <w:bottom w:val="nil"/>
              <w:right w:val="nil"/>
            </w:tcBorders>
            <w:shd w:val="clear" w:color="auto" w:fill="auto"/>
            <w:vAlign w:val="center"/>
            <w:hideMark/>
          </w:tcPr>
          <w:p w14:paraId="6D509BA3" w14:textId="77777777" w:rsidR="00DD7CE7" w:rsidRDefault="00DD7CE7">
            <w:pPr>
              <w:jc w:val="center"/>
              <w:rPr>
                <w:i/>
                <w:iCs/>
                <w:sz w:val="28"/>
                <w:szCs w:val="28"/>
              </w:rPr>
            </w:pPr>
            <w:r>
              <w:rPr>
                <w:i/>
                <w:iCs/>
                <w:sz w:val="28"/>
                <w:szCs w:val="28"/>
              </w:rPr>
              <w:t>(</w:t>
            </w:r>
            <w:proofErr w:type="spellStart"/>
            <w:r>
              <w:rPr>
                <w:i/>
                <w:iCs/>
                <w:sz w:val="28"/>
                <w:szCs w:val="28"/>
              </w:rPr>
              <w:t>Kèm</w:t>
            </w:r>
            <w:proofErr w:type="spellEnd"/>
            <w:r>
              <w:rPr>
                <w:i/>
                <w:iCs/>
                <w:sz w:val="28"/>
                <w:szCs w:val="28"/>
              </w:rPr>
              <w:t xml:space="preserve"> </w:t>
            </w:r>
            <w:proofErr w:type="spellStart"/>
            <w:r>
              <w:rPr>
                <w:i/>
                <w:iCs/>
                <w:sz w:val="28"/>
                <w:szCs w:val="28"/>
              </w:rPr>
              <w:t>theo</w:t>
            </w:r>
            <w:proofErr w:type="spellEnd"/>
            <w:r>
              <w:rPr>
                <w:i/>
                <w:iCs/>
                <w:sz w:val="28"/>
                <w:szCs w:val="28"/>
              </w:rPr>
              <w:t xml:space="preserve"> </w:t>
            </w:r>
            <w:proofErr w:type="spellStart"/>
            <w:r>
              <w:rPr>
                <w:i/>
                <w:iCs/>
                <w:sz w:val="28"/>
                <w:szCs w:val="28"/>
              </w:rPr>
              <w:t>Nghị</w:t>
            </w:r>
            <w:proofErr w:type="spellEnd"/>
            <w:r>
              <w:rPr>
                <w:i/>
                <w:iCs/>
                <w:sz w:val="28"/>
                <w:szCs w:val="28"/>
              </w:rPr>
              <w:t xml:space="preserve"> </w:t>
            </w:r>
            <w:proofErr w:type="spellStart"/>
            <w:r>
              <w:rPr>
                <w:i/>
                <w:iCs/>
                <w:sz w:val="28"/>
                <w:szCs w:val="28"/>
              </w:rPr>
              <w:t>quyết</w:t>
            </w:r>
            <w:proofErr w:type="spellEnd"/>
            <w:r>
              <w:rPr>
                <w:i/>
                <w:iCs/>
                <w:sz w:val="28"/>
                <w:szCs w:val="28"/>
              </w:rPr>
              <w:t xml:space="preserve"> </w:t>
            </w:r>
            <w:proofErr w:type="spellStart"/>
            <w:r>
              <w:rPr>
                <w:i/>
                <w:iCs/>
                <w:sz w:val="28"/>
                <w:szCs w:val="28"/>
              </w:rPr>
              <w:t>số</w:t>
            </w:r>
            <w:proofErr w:type="spellEnd"/>
            <w:r>
              <w:rPr>
                <w:i/>
                <w:iCs/>
                <w:sz w:val="28"/>
                <w:szCs w:val="28"/>
              </w:rPr>
              <w:t xml:space="preserve"> 08NQ/HĐND </w:t>
            </w:r>
            <w:proofErr w:type="spellStart"/>
            <w:r>
              <w:rPr>
                <w:i/>
                <w:iCs/>
                <w:sz w:val="28"/>
                <w:szCs w:val="28"/>
              </w:rPr>
              <w:t>ngày</w:t>
            </w:r>
            <w:proofErr w:type="spellEnd"/>
            <w:r>
              <w:rPr>
                <w:i/>
                <w:iCs/>
                <w:sz w:val="28"/>
                <w:szCs w:val="28"/>
              </w:rPr>
              <w:t xml:space="preserve"> 14/7/2025 </w:t>
            </w:r>
            <w:proofErr w:type="spellStart"/>
            <w:r>
              <w:rPr>
                <w:i/>
                <w:iCs/>
                <w:sz w:val="28"/>
                <w:szCs w:val="28"/>
              </w:rPr>
              <w:t>của</w:t>
            </w:r>
            <w:proofErr w:type="spellEnd"/>
            <w:r>
              <w:rPr>
                <w:i/>
                <w:iCs/>
                <w:sz w:val="28"/>
                <w:szCs w:val="28"/>
              </w:rPr>
              <w:t xml:space="preserve"> </w:t>
            </w:r>
            <w:proofErr w:type="spellStart"/>
            <w:r>
              <w:rPr>
                <w:i/>
                <w:iCs/>
                <w:sz w:val="28"/>
                <w:szCs w:val="28"/>
              </w:rPr>
              <w:t>Hội</w:t>
            </w:r>
            <w:proofErr w:type="spellEnd"/>
            <w:r>
              <w:rPr>
                <w:i/>
                <w:iCs/>
                <w:sz w:val="28"/>
                <w:szCs w:val="28"/>
              </w:rPr>
              <w:t xml:space="preserve"> </w:t>
            </w:r>
            <w:proofErr w:type="spellStart"/>
            <w:r>
              <w:rPr>
                <w:i/>
                <w:iCs/>
                <w:sz w:val="28"/>
                <w:szCs w:val="28"/>
              </w:rPr>
              <w:t>đồng</w:t>
            </w:r>
            <w:proofErr w:type="spellEnd"/>
            <w:r>
              <w:rPr>
                <w:i/>
                <w:iCs/>
                <w:sz w:val="28"/>
                <w:szCs w:val="28"/>
              </w:rPr>
              <w:t xml:space="preserve"> </w:t>
            </w:r>
            <w:proofErr w:type="spellStart"/>
            <w:r>
              <w:rPr>
                <w:i/>
                <w:iCs/>
                <w:sz w:val="28"/>
                <w:szCs w:val="28"/>
              </w:rPr>
              <w:t>nhân</w:t>
            </w:r>
            <w:proofErr w:type="spellEnd"/>
            <w:r>
              <w:rPr>
                <w:i/>
                <w:iCs/>
                <w:sz w:val="28"/>
                <w:szCs w:val="28"/>
              </w:rPr>
              <w:t xml:space="preserve"> </w:t>
            </w:r>
            <w:proofErr w:type="spellStart"/>
            <w:r>
              <w:rPr>
                <w:i/>
                <w:iCs/>
                <w:sz w:val="28"/>
                <w:szCs w:val="28"/>
              </w:rPr>
              <w:t>dân</w:t>
            </w:r>
            <w:proofErr w:type="spellEnd"/>
            <w:r>
              <w:rPr>
                <w:i/>
                <w:iCs/>
                <w:sz w:val="28"/>
                <w:szCs w:val="28"/>
              </w:rPr>
              <w:t xml:space="preserve"> </w:t>
            </w:r>
            <w:proofErr w:type="spellStart"/>
            <w:r>
              <w:rPr>
                <w:i/>
                <w:iCs/>
                <w:sz w:val="28"/>
                <w:szCs w:val="28"/>
              </w:rPr>
              <w:t>tỉnh</w:t>
            </w:r>
            <w:proofErr w:type="spellEnd"/>
            <w:r>
              <w:rPr>
                <w:i/>
                <w:iCs/>
                <w:sz w:val="28"/>
                <w:szCs w:val="28"/>
              </w:rPr>
              <w:t xml:space="preserve"> </w:t>
            </w:r>
            <w:proofErr w:type="spellStart"/>
            <w:r>
              <w:rPr>
                <w:i/>
                <w:iCs/>
                <w:sz w:val="28"/>
                <w:szCs w:val="28"/>
              </w:rPr>
              <w:t>Quảng</w:t>
            </w:r>
            <w:proofErr w:type="spellEnd"/>
            <w:r>
              <w:rPr>
                <w:i/>
                <w:iCs/>
                <w:sz w:val="28"/>
                <w:szCs w:val="28"/>
              </w:rPr>
              <w:t xml:space="preserve"> </w:t>
            </w:r>
            <w:proofErr w:type="spellStart"/>
            <w:r>
              <w:rPr>
                <w:i/>
                <w:iCs/>
                <w:sz w:val="28"/>
                <w:szCs w:val="28"/>
              </w:rPr>
              <w:t>Ngãi</w:t>
            </w:r>
            <w:proofErr w:type="spellEnd"/>
            <w:r>
              <w:rPr>
                <w:i/>
                <w:iCs/>
                <w:sz w:val="28"/>
                <w:szCs w:val="28"/>
              </w:rPr>
              <w:t>)</w:t>
            </w:r>
          </w:p>
        </w:tc>
      </w:tr>
      <w:tr w:rsidR="00DD7CE7" w14:paraId="3A91D492" w14:textId="77777777" w:rsidTr="00DD7CE7">
        <w:trPr>
          <w:trHeight w:val="360"/>
        </w:trPr>
        <w:tc>
          <w:tcPr>
            <w:tcW w:w="567" w:type="dxa"/>
            <w:tcBorders>
              <w:top w:val="nil"/>
              <w:left w:val="nil"/>
              <w:bottom w:val="nil"/>
              <w:right w:val="nil"/>
            </w:tcBorders>
            <w:shd w:val="clear" w:color="auto" w:fill="auto"/>
            <w:vAlign w:val="center"/>
            <w:hideMark/>
          </w:tcPr>
          <w:p w14:paraId="7DC7F2CA" w14:textId="77777777" w:rsidR="00DD7CE7" w:rsidRDefault="00DD7CE7">
            <w:pPr>
              <w:jc w:val="center"/>
              <w:rPr>
                <w:i/>
                <w:iCs/>
                <w:sz w:val="28"/>
                <w:szCs w:val="28"/>
              </w:rPr>
            </w:pPr>
          </w:p>
        </w:tc>
        <w:tc>
          <w:tcPr>
            <w:tcW w:w="3544" w:type="dxa"/>
            <w:tcBorders>
              <w:top w:val="nil"/>
              <w:left w:val="nil"/>
              <w:bottom w:val="nil"/>
              <w:right w:val="nil"/>
            </w:tcBorders>
            <w:shd w:val="clear" w:color="auto" w:fill="auto"/>
            <w:vAlign w:val="center"/>
            <w:hideMark/>
          </w:tcPr>
          <w:p w14:paraId="7ABA2EE8" w14:textId="77777777" w:rsidR="00DD7CE7" w:rsidRDefault="00DD7CE7">
            <w:pPr>
              <w:jc w:val="center"/>
              <w:rPr>
                <w:i/>
                <w:iCs/>
                <w:sz w:val="28"/>
                <w:szCs w:val="28"/>
              </w:rPr>
            </w:pPr>
          </w:p>
        </w:tc>
        <w:tc>
          <w:tcPr>
            <w:tcW w:w="993" w:type="dxa"/>
            <w:tcBorders>
              <w:top w:val="nil"/>
              <w:left w:val="nil"/>
              <w:bottom w:val="nil"/>
              <w:right w:val="nil"/>
            </w:tcBorders>
            <w:shd w:val="clear" w:color="auto" w:fill="auto"/>
            <w:vAlign w:val="center"/>
            <w:hideMark/>
          </w:tcPr>
          <w:p w14:paraId="53A6807A" w14:textId="77777777" w:rsidR="00DD7CE7" w:rsidRDefault="00DD7CE7">
            <w:pPr>
              <w:jc w:val="center"/>
              <w:rPr>
                <w:i/>
                <w:iCs/>
                <w:sz w:val="28"/>
                <w:szCs w:val="28"/>
              </w:rPr>
            </w:pPr>
          </w:p>
        </w:tc>
        <w:tc>
          <w:tcPr>
            <w:tcW w:w="850" w:type="dxa"/>
            <w:tcBorders>
              <w:top w:val="nil"/>
              <w:left w:val="nil"/>
              <w:bottom w:val="nil"/>
              <w:right w:val="nil"/>
            </w:tcBorders>
            <w:shd w:val="clear" w:color="auto" w:fill="auto"/>
            <w:vAlign w:val="center"/>
            <w:hideMark/>
          </w:tcPr>
          <w:p w14:paraId="359BAE73" w14:textId="77777777" w:rsidR="00DD7CE7" w:rsidRDefault="00DD7CE7">
            <w:pPr>
              <w:jc w:val="center"/>
              <w:rPr>
                <w:i/>
                <w:iCs/>
                <w:sz w:val="28"/>
                <w:szCs w:val="28"/>
              </w:rPr>
            </w:pPr>
          </w:p>
        </w:tc>
        <w:tc>
          <w:tcPr>
            <w:tcW w:w="992" w:type="dxa"/>
            <w:tcBorders>
              <w:top w:val="nil"/>
              <w:left w:val="nil"/>
              <w:bottom w:val="nil"/>
              <w:right w:val="nil"/>
            </w:tcBorders>
            <w:shd w:val="clear" w:color="auto" w:fill="auto"/>
            <w:vAlign w:val="center"/>
            <w:hideMark/>
          </w:tcPr>
          <w:p w14:paraId="30803B5C" w14:textId="77777777" w:rsidR="00DD7CE7" w:rsidRDefault="00DD7CE7">
            <w:pPr>
              <w:jc w:val="center"/>
              <w:rPr>
                <w:i/>
                <w:iCs/>
                <w:sz w:val="28"/>
                <w:szCs w:val="28"/>
              </w:rPr>
            </w:pPr>
          </w:p>
        </w:tc>
        <w:tc>
          <w:tcPr>
            <w:tcW w:w="1134" w:type="dxa"/>
            <w:tcBorders>
              <w:top w:val="nil"/>
              <w:left w:val="nil"/>
              <w:bottom w:val="nil"/>
              <w:right w:val="nil"/>
            </w:tcBorders>
            <w:shd w:val="clear" w:color="auto" w:fill="auto"/>
            <w:vAlign w:val="center"/>
            <w:hideMark/>
          </w:tcPr>
          <w:p w14:paraId="4271FA22" w14:textId="77777777" w:rsidR="00DD7CE7" w:rsidRDefault="00DD7CE7">
            <w:pPr>
              <w:jc w:val="center"/>
              <w:rPr>
                <w:i/>
                <w:iCs/>
                <w:sz w:val="28"/>
                <w:szCs w:val="28"/>
              </w:rPr>
            </w:pPr>
          </w:p>
        </w:tc>
        <w:tc>
          <w:tcPr>
            <w:tcW w:w="1037" w:type="dxa"/>
            <w:tcBorders>
              <w:top w:val="nil"/>
              <w:left w:val="nil"/>
              <w:bottom w:val="nil"/>
              <w:right w:val="nil"/>
            </w:tcBorders>
            <w:shd w:val="clear" w:color="auto" w:fill="auto"/>
            <w:vAlign w:val="center"/>
            <w:hideMark/>
          </w:tcPr>
          <w:p w14:paraId="2995CFA8" w14:textId="77777777" w:rsidR="00DD7CE7" w:rsidRDefault="00DD7CE7">
            <w:pPr>
              <w:jc w:val="center"/>
              <w:rPr>
                <w:i/>
                <w:iCs/>
                <w:sz w:val="28"/>
                <w:szCs w:val="28"/>
              </w:rPr>
            </w:pPr>
          </w:p>
        </w:tc>
        <w:tc>
          <w:tcPr>
            <w:tcW w:w="868" w:type="dxa"/>
            <w:tcBorders>
              <w:top w:val="nil"/>
              <w:left w:val="nil"/>
              <w:bottom w:val="nil"/>
              <w:right w:val="nil"/>
            </w:tcBorders>
            <w:shd w:val="clear" w:color="auto" w:fill="auto"/>
            <w:vAlign w:val="center"/>
            <w:hideMark/>
          </w:tcPr>
          <w:p w14:paraId="734C29AF" w14:textId="77777777" w:rsidR="00DD7CE7" w:rsidRDefault="00DD7CE7">
            <w:pPr>
              <w:jc w:val="center"/>
              <w:rPr>
                <w:i/>
                <w:iCs/>
                <w:sz w:val="28"/>
                <w:szCs w:val="28"/>
              </w:rPr>
            </w:pPr>
          </w:p>
        </w:tc>
        <w:tc>
          <w:tcPr>
            <w:tcW w:w="1023" w:type="dxa"/>
            <w:tcBorders>
              <w:top w:val="nil"/>
              <w:left w:val="nil"/>
              <w:bottom w:val="nil"/>
              <w:right w:val="nil"/>
            </w:tcBorders>
            <w:shd w:val="clear" w:color="auto" w:fill="auto"/>
            <w:vAlign w:val="center"/>
            <w:hideMark/>
          </w:tcPr>
          <w:p w14:paraId="4BE80D9E" w14:textId="77777777" w:rsidR="00DD7CE7" w:rsidRDefault="00DD7CE7">
            <w:pPr>
              <w:jc w:val="center"/>
              <w:rPr>
                <w:i/>
                <w:iCs/>
                <w:sz w:val="28"/>
                <w:szCs w:val="28"/>
              </w:rPr>
            </w:pPr>
          </w:p>
        </w:tc>
        <w:tc>
          <w:tcPr>
            <w:tcW w:w="1080" w:type="dxa"/>
            <w:tcBorders>
              <w:top w:val="nil"/>
              <w:left w:val="nil"/>
              <w:bottom w:val="nil"/>
              <w:right w:val="nil"/>
            </w:tcBorders>
            <w:shd w:val="clear" w:color="auto" w:fill="auto"/>
            <w:vAlign w:val="center"/>
            <w:hideMark/>
          </w:tcPr>
          <w:p w14:paraId="205F47BC" w14:textId="77777777" w:rsidR="00DD7CE7" w:rsidRDefault="00DD7CE7">
            <w:pPr>
              <w:jc w:val="center"/>
              <w:rPr>
                <w:i/>
                <w:iCs/>
                <w:sz w:val="28"/>
                <w:szCs w:val="28"/>
              </w:rPr>
            </w:pPr>
          </w:p>
        </w:tc>
        <w:tc>
          <w:tcPr>
            <w:tcW w:w="847" w:type="dxa"/>
            <w:tcBorders>
              <w:top w:val="nil"/>
              <w:left w:val="nil"/>
              <w:bottom w:val="nil"/>
              <w:right w:val="nil"/>
            </w:tcBorders>
            <w:shd w:val="clear" w:color="auto" w:fill="auto"/>
            <w:vAlign w:val="center"/>
            <w:hideMark/>
          </w:tcPr>
          <w:p w14:paraId="024FA8E7" w14:textId="77777777" w:rsidR="00DD7CE7" w:rsidRDefault="00DD7CE7">
            <w:pPr>
              <w:jc w:val="center"/>
              <w:rPr>
                <w:i/>
                <w:iCs/>
                <w:sz w:val="28"/>
                <w:szCs w:val="28"/>
              </w:rPr>
            </w:pPr>
          </w:p>
        </w:tc>
        <w:tc>
          <w:tcPr>
            <w:tcW w:w="957" w:type="dxa"/>
            <w:tcBorders>
              <w:top w:val="nil"/>
              <w:left w:val="nil"/>
              <w:bottom w:val="nil"/>
              <w:right w:val="nil"/>
            </w:tcBorders>
            <w:shd w:val="clear" w:color="auto" w:fill="auto"/>
            <w:vAlign w:val="center"/>
            <w:hideMark/>
          </w:tcPr>
          <w:p w14:paraId="450F62D6" w14:textId="77777777" w:rsidR="00DD7CE7" w:rsidRDefault="00DD7CE7">
            <w:pPr>
              <w:jc w:val="center"/>
              <w:rPr>
                <w:i/>
                <w:iCs/>
                <w:sz w:val="28"/>
                <w:szCs w:val="28"/>
              </w:rPr>
            </w:pPr>
          </w:p>
        </w:tc>
        <w:tc>
          <w:tcPr>
            <w:tcW w:w="1023" w:type="dxa"/>
            <w:tcBorders>
              <w:top w:val="nil"/>
              <w:left w:val="nil"/>
              <w:bottom w:val="nil"/>
              <w:right w:val="nil"/>
            </w:tcBorders>
            <w:shd w:val="clear" w:color="auto" w:fill="auto"/>
            <w:vAlign w:val="center"/>
            <w:hideMark/>
          </w:tcPr>
          <w:p w14:paraId="7A4F7911" w14:textId="77777777" w:rsidR="00DD7CE7" w:rsidRDefault="00DD7CE7">
            <w:pPr>
              <w:jc w:val="center"/>
              <w:rPr>
                <w:i/>
                <w:iCs/>
                <w:sz w:val="28"/>
                <w:szCs w:val="28"/>
              </w:rPr>
            </w:pPr>
          </w:p>
        </w:tc>
        <w:tc>
          <w:tcPr>
            <w:tcW w:w="1387" w:type="dxa"/>
            <w:tcBorders>
              <w:top w:val="nil"/>
              <w:left w:val="nil"/>
              <w:bottom w:val="nil"/>
              <w:right w:val="nil"/>
            </w:tcBorders>
            <w:shd w:val="clear" w:color="auto" w:fill="auto"/>
            <w:vAlign w:val="center"/>
            <w:hideMark/>
          </w:tcPr>
          <w:p w14:paraId="55E48366" w14:textId="77777777" w:rsidR="00DD7CE7" w:rsidRDefault="00DD7CE7">
            <w:pPr>
              <w:jc w:val="center"/>
              <w:rPr>
                <w:i/>
                <w:iCs/>
                <w:sz w:val="28"/>
                <w:szCs w:val="28"/>
              </w:rPr>
            </w:pPr>
          </w:p>
        </w:tc>
      </w:tr>
      <w:tr w:rsidR="00DD7CE7" w:rsidRPr="00DD7CE7" w14:paraId="16CCABE6" w14:textId="77777777" w:rsidTr="00DD7CE7">
        <w:trPr>
          <w:trHeight w:val="290"/>
        </w:trPr>
        <w:tc>
          <w:tcPr>
            <w:tcW w:w="567" w:type="dxa"/>
            <w:tcBorders>
              <w:top w:val="nil"/>
              <w:left w:val="nil"/>
              <w:bottom w:val="nil"/>
              <w:right w:val="nil"/>
            </w:tcBorders>
            <w:shd w:val="clear" w:color="auto" w:fill="auto"/>
            <w:vAlign w:val="center"/>
            <w:hideMark/>
          </w:tcPr>
          <w:p w14:paraId="0794A9D4" w14:textId="77777777" w:rsidR="00DD7CE7" w:rsidRPr="00DD7CE7" w:rsidRDefault="00DD7CE7">
            <w:pPr>
              <w:jc w:val="center"/>
              <w:rPr>
                <w:sz w:val="18"/>
                <w:szCs w:val="18"/>
              </w:rPr>
            </w:pPr>
          </w:p>
        </w:tc>
        <w:tc>
          <w:tcPr>
            <w:tcW w:w="3544" w:type="dxa"/>
            <w:tcBorders>
              <w:top w:val="nil"/>
              <w:left w:val="nil"/>
              <w:bottom w:val="nil"/>
              <w:right w:val="nil"/>
            </w:tcBorders>
            <w:shd w:val="clear" w:color="auto" w:fill="auto"/>
            <w:vAlign w:val="center"/>
            <w:hideMark/>
          </w:tcPr>
          <w:p w14:paraId="6D43D3C0" w14:textId="77777777" w:rsidR="00DD7CE7" w:rsidRPr="00DD7CE7" w:rsidRDefault="00DD7CE7">
            <w:pPr>
              <w:jc w:val="center"/>
              <w:rPr>
                <w:sz w:val="18"/>
                <w:szCs w:val="18"/>
              </w:rPr>
            </w:pPr>
          </w:p>
        </w:tc>
        <w:tc>
          <w:tcPr>
            <w:tcW w:w="993" w:type="dxa"/>
            <w:tcBorders>
              <w:top w:val="nil"/>
              <w:left w:val="nil"/>
              <w:bottom w:val="nil"/>
              <w:right w:val="nil"/>
            </w:tcBorders>
            <w:shd w:val="clear" w:color="auto" w:fill="auto"/>
            <w:vAlign w:val="center"/>
            <w:hideMark/>
          </w:tcPr>
          <w:p w14:paraId="5E1F4D42" w14:textId="77777777" w:rsidR="00DD7CE7" w:rsidRPr="00DD7CE7" w:rsidRDefault="00DD7CE7">
            <w:pPr>
              <w:jc w:val="center"/>
              <w:rPr>
                <w:sz w:val="18"/>
                <w:szCs w:val="18"/>
              </w:rPr>
            </w:pPr>
          </w:p>
        </w:tc>
        <w:tc>
          <w:tcPr>
            <w:tcW w:w="850" w:type="dxa"/>
            <w:tcBorders>
              <w:top w:val="nil"/>
              <w:left w:val="nil"/>
              <w:bottom w:val="nil"/>
              <w:right w:val="nil"/>
            </w:tcBorders>
            <w:shd w:val="clear" w:color="auto" w:fill="auto"/>
            <w:vAlign w:val="center"/>
            <w:hideMark/>
          </w:tcPr>
          <w:p w14:paraId="71E3B504" w14:textId="77777777" w:rsidR="00DD7CE7" w:rsidRPr="00DD7CE7" w:rsidRDefault="00DD7CE7">
            <w:pPr>
              <w:jc w:val="center"/>
              <w:rPr>
                <w:sz w:val="18"/>
                <w:szCs w:val="18"/>
              </w:rPr>
            </w:pPr>
          </w:p>
        </w:tc>
        <w:tc>
          <w:tcPr>
            <w:tcW w:w="992" w:type="dxa"/>
            <w:tcBorders>
              <w:top w:val="nil"/>
              <w:left w:val="nil"/>
              <w:bottom w:val="nil"/>
              <w:right w:val="nil"/>
            </w:tcBorders>
            <w:shd w:val="clear" w:color="auto" w:fill="auto"/>
            <w:vAlign w:val="center"/>
            <w:hideMark/>
          </w:tcPr>
          <w:p w14:paraId="47A444B4" w14:textId="77777777" w:rsidR="00DD7CE7" w:rsidRPr="00DD7CE7" w:rsidRDefault="00DD7CE7">
            <w:pPr>
              <w:jc w:val="center"/>
              <w:rPr>
                <w:sz w:val="18"/>
                <w:szCs w:val="18"/>
              </w:rPr>
            </w:pPr>
          </w:p>
        </w:tc>
        <w:tc>
          <w:tcPr>
            <w:tcW w:w="1134" w:type="dxa"/>
            <w:tcBorders>
              <w:top w:val="nil"/>
              <w:left w:val="nil"/>
              <w:bottom w:val="nil"/>
              <w:right w:val="nil"/>
            </w:tcBorders>
            <w:shd w:val="clear" w:color="auto" w:fill="auto"/>
            <w:vAlign w:val="center"/>
            <w:hideMark/>
          </w:tcPr>
          <w:p w14:paraId="03EC76C0" w14:textId="77777777" w:rsidR="00DD7CE7" w:rsidRPr="00DD7CE7" w:rsidRDefault="00DD7CE7">
            <w:pPr>
              <w:jc w:val="center"/>
              <w:rPr>
                <w:sz w:val="18"/>
                <w:szCs w:val="18"/>
              </w:rPr>
            </w:pPr>
          </w:p>
        </w:tc>
        <w:tc>
          <w:tcPr>
            <w:tcW w:w="1037" w:type="dxa"/>
            <w:tcBorders>
              <w:top w:val="nil"/>
              <w:left w:val="nil"/>
              <w:bottom w:val="nil"/>
              <w:right w:val="nil"/>
            </w:tcBorders>
            <w:shd w:val="clear" w:color="auto" w:fill="auto"/>
            <w:vAlign w:val="center"/>
            <w:hideMark/>
          </w:tcPr>
          <w:p w14:paraId="2194508F" w14:textId="77777777" w:rsidR="00DD7CE7" w:rsidRPr="00DD7CE7" w:rsidRDefault="00DD7CE7">
            <w:pPr>
              <w:jc w:val="center"/>
              <w:rPr>
                <w:sz w:val="18"/>
                <w:szCs w:val="18"/>
              </w:rPr>
            </w:pPr>
          </w:p>
        </w:tc>
        <w:tc>
          <w:tcPr>
            <w:tcW w:w="868" w:type="dxa"/>
            <w:tcBorders>
              <w:top w:val="nil"/>
              <w:left w:val="nil"/>
              <w:bottom w:val="nil"/>
              <w:right w:val="nil"/>
            </w:tcBorders>
            <w:shd w:val="clear" w:color="auto" w:fill="auto"/>
            <w:vAlign w:val="center"/>
            <w:hideMark/>
          </w:tcPr>
          <w:p w14:paraId="51E34940" w14:textId="77777777" w:rsidR="00DD7CE7" w:rsidRPr="00DD7CE7" w:rsidRDefault="00DD7CE7">
            <w:pPr>
              <w:jc w:val="center"/>
              <w:rPr>
                <w:sz w:val="18"/>
                <w:szCs w:val="18"/>
              </w:rPr>
            </w:pPr>
          </w:p>
        </w:tc>
        <w:tc>
          <w:tcPr>
            <w:tcW w:w="1023" w:type="dxa"/>
            <w:tcBorders>
              <w:top w:val="nil"/>
              <w:left w:val="nil"/>
              <w:bottom w:val="nil"/>
              <w:right w:val="nil"/>
            </w:tcBorders>
            <w:shd w:val="clear" w:color="auto" w:fill="auto"/>
            <w:vAlign w:val="center"/>
            <w:hideMark/>
          </w:tcPr>
          <w:p w14:paraId="177E0B26" w14:textId="77777777" w:rsidR="00DD7CE7" w:rsidRPr="00DD7CE7" w:rsidRDefault="00DD7CE7">
            <w:pPr>
              <w:jc w:val="center"/>
              <w:rPr>
                <w:sz w:val="18"/>
                <w:szCs w:val="18"/>
              </w:rPr>
            </w:pPr>
          </w:p>
        </w:tc>
        <w:tc>
          <w:tcPr>
            <w:tcW w:w="1080" w:type="dxa"/>
            <w:tcBorders>
              <w:top w:val="nil"/>
              <w:left w:val="nil"/>
              <w:bottom w:val="nil"/>
              <w:right w:val="nil"/>
            </w:tcBorders>
            <w:shd w:val="clear" w:color="auto" w:fill="auto"/>
            <w:vAlign w:val="center"/>
            <w:hideMark/>
          </w:tcPr>
          <w:p w14:paraId="597E5DAF" w14:textId="77777777" w:rsidR="00DD7CE7" w:rsidRPr="00DD7CE7" w:rsidRDefault="00DD7CE7">
            <w:pPr>
              <w:jc w:val="center"/>
              <w:rPr>
                <w:sz w:val="18"/>
                <w:szCs w:val="18"/>
              </w:rPr>
            </w:pPr>
          </w:p>
        </w:tc>
        <w:tc>
          <w:tcPr>
            <w:tcW w:w="847" w:type="dxa"/>
            <w:tcBorders>
              <w:top w:val="nil"/>
              <w:left w:val="nil"/>
              <w:bottom w:val="nil"/>
              <w:right w:val="nil"/>
            </w:tcBorders>
            <w:shd w:val="clear" w:color="auto" w:fill="auto"/>
            <w:vAlign w:val="center"/>
            <w:hideMark/>
          </w:tcPr>
          <w:p w14:paraId="5FDCFB35" w14:textId="77777777" w:rsidR="00DD7CE7" w:rsidRPr="00DD7CE7" w:rsidRDefault="00DD7CE7">
            <w:pPr>
              <w:jc w:val="center"/>
              <w:rPr>
                <w:sz w:val="18"/>
                <w:szCs w:val="18"/>
              </w:rPr>
            </w:pPr>
          </w:p>
        </w:tc>
        <w:tc>
          <w:tcPr>
            <w:tcW w:w="957" w:type="dxa"/>
            <w:tcBorders>
              <w:top w:val="nil"/>
              <w:left w:val="nil"/>
              <w:bottom w:val="nil"/>
              <w:right w:val="nil"/>
            </w:tcBorders>
            <w:shd w:val="clear" w:color="auto" w:fill="auto"/>
            <w:vAlign w:val="center"/>
            <w:hideMark/>
          </w:tcPr>
          <w:p w14:paraId="3B9E0B07" w14:textId="77777777" w:rsidR="00DD7CE7" w:rsidRPr="00DD7CE7" w:rsidRDefault="00DD7CE7">
            <w:pPr>
              <w:jc w:val="center"/>
              <w:rPr>
                <w:sz w:val="18"/>
                <w:szCs w:val="18"/>
              </w:rPr>
            </w:pPr>
          </w:p>
        </w:tc>
        <w:tc>
          <w:tcPr>
            <w:tcW w:w="1023" w:type="dxa"/>
            <w:tcBorders>
              <w:top w:val="nil"/>
              <w:left w:val="nil"/>
              <w:bottom w:val="nil"/>
              <w:right w:val="nil"/>
            </w:tcBorders>
            <w:shd w:val="clear" w:color="auto" w:fill="auto"/>
            <w:vAlign w:val="center"/>
            <w:hideMark/>
          </w:tcPr>
          <w:p w14:paraId="3919DF2A" w14:textId="77777777" w:rsidR="00DD7CE7" w:rsidRPr="00DD7CE7" w:rsidRDefault="00DD7CE7">
            <w:pPr>
              <w:jc w:val="center"/>
              <w:rPr>
                <w:sz w:val="18"/>
                <w:szCs w:val="18"/>
              </w:rPr>
            </w:pPr>
          </w:p>
        </w:tc>
        <w:tc>
          <w:tcPr>
            <w:tcW w:w="1387" w:type="dxa"/>
            <w:tcBorders>
              <w:top w:val="nil"/>
              <w:left w:val="nil"/>
              <w:bottom w:val="single" w:sz="4" w:space="0" w:color="auto"/>
              <w:right w:val="nil"/>
            </w:tcBorders>
            <w:shd w:val="clear" w:color="auto" w:fill="auto"/>
            <w:noWrap/>
            <w:vAlign w:val="center"/>
            <w:hideMark/>
          </w:tcPr>
          <w:p w14:paraId="30931D02" w14:textId="77777777" w:rsidR="00DD7CE7" w:rsidRPr="00DD7CE7" w:rsidRDefault="00DD7CE7">
            <w:pPr>
              <w:jc w:val="right"/>
              <w:rPr>
                <w:i/>
                <w:iCs/>
                <w:sz w:val="16"/>
                <w:szCs w:val="16"/>
              </w:rPr>
            </w:pPr>
            <w:r w:rsidRPr="00DD7CE7">
              <w:rPr>
                <w:i/>
                <w:iCs/>
                <w:sz w:val="16"/>
                <w:szCs w:val="16"/>
              </w:rPr>
              <w:t xml:space="preserve">ĐVT: </w:t>
            </w:r>
            <w:proofErr w:type="spellStart"/>
            <w:r w:rsidRPr="00DD7CE7">
              <w:rPr>
                <w:i/>
                <w:iCs/>
                <w:sz w:val="16"/>
                <w:szCs w:val="16"/>
              </w:rPr>
              <w:t>Triệu</w:t>
            </w:r>
            <w:proofErr w:type="spellEnd"/>
            <w:r w:rsidRPr="00DD7CE7">
              <w:rPr>
                <w:i/>
                <w:iCs/>
                <w:sz w:val="16"/>
                <w:szCs w:val="16"/>
              </w:rPr>
              <w:t xml:space="preserve"> </w:t>
            </w:r>
            <w:proofErr w:type="spellStart"/>
            <w:r w:rsidRPr="00DD7CE7">
              <w:rPr>
                <w:i/>
                <w:iCs/>
                <w:sz w:val="16"/>
                <w:szCs w:val="16"/>
              </w:rPr>
              <w:t>đồng</w:t>
            </w:r>
            <w:proofErr w:type="spellEnd"/>
          </w:p>
        </w:tc>
      </w:tr>
      <w:tr w:rsidR="00DD7CE7" w:rsidRPr="00DD7CE7" w14:paraId="438815C3" w14:textId="77777777" w:rsidTr="00DD7CE7">
        <w:trPr>
          <w:trHeight w:val="8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EB45AF" w14:textId="77777777" w:rsidR="00DD7CE7" w:rsidRPr="00DD7CE7" w:rsidRDefault="00DD7CE7">
            <w:pPr>
              <w:jc w:val="center"/>
              <w:rPr>
                <w:sz w:val="18"/>
                <w:szCs w:val="18"/>
              </w:rPr>
            </w:pPr>
            <w:r w:rsidRPr="00DD7CE7">
              <w:rPr>
                <w:sz w:val="18"/>
                <w:szCs w:val="18"/>
              </w:rPr>
              <w:t>STT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D2E15" w14:textId="77777777" w:rsidR="00DD7CE7" w:rsidRPr="00DD7CE7" w:rsidRDefault="00DD7CE7">
            <w:pPr>
              <w:jc w:val="center"/>
              <w:rPr>
                <w:sz w:val="18"/>
                <w:szCs w:val="18"/>
              </w:rPr>
            </w:pPr>
            <w:r w:rsidRPr="00DD7CE7">
              <w:rPr>
                <w:sz w:val="18"/>
                <w:szCs w:val="18"/>
              </w:rPr>
              <w:t xml:space="preserve">Danh </w:t>
            </w:r>
            <w:proofErr w:type="spellStart"/>
            <w:r w:rsidRPr="00DD7CE7">
              <w:rPr>
                <w:sz w:val="18"/>
                <w:szCs w:val="18"/>
              </w:rPr>
              <w:t>mục</w:t>
            </w:r>
            <w:proofErr w:type="spellEnd"/>
            <w:r w:rsidRPr="00DD7CE7">
              <w:rPr>
                <w:sz w:val="18"/>
                <w:szCs w:val="18"/>
              </w:rPr>
              <w:t xml:space="preserve"> </w:t>
            </w:r>
            <w:proofErr w:type="spellStart"/>
            <w:r w:rsidRPr="00DD7CE7">
              <w:rPr>
                <w:sz w:val="18"/>
                <w:szCs w:val="18"/>
              </w:rPr>
              <w:t>dự</w:t>
            </w:r>
            <w:proofErr w:type="spellEnd"/>
            <w:r w:rsidRPr="00DD7CE7">
              <w:rPr>
                <w:sz w:val="18"/>
                <w:szCs w:val="18"/>
              </w:rPr>
              <w:t xml:space="preserve"> </w:t>
            </w:r>
            <w:proofErr w:type="spellStart"/>
            <w:r w:rsidRPr="00DD7CE7">
              <w:rPr>
                <w:sz w:val="18"/>
                <w:szCs w:val="18"/>
              </w:rPr>
              <w:t>án</w:t>
            </w:r>
            <w:proofErr w:type="spellEnd"/>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3D9780" w14:textId="77777777" w:rsidR="00DD7CE7" w:rsidRPr="00DD7CE7" w:rsidRDefault="00DD7CE7">
            <w:pPr>
              <w:jc w:val="center"/>
              <w:rPr>
                <w:sz w:val="18"/>
                <w:szCs w:val="18"/>
              </w:rPr>
            </w:pPr>
            <w:proofErr w:type="spellStart"/>
            <w:r w:rsidRPr="00DD7CE7">
              <w:rPr>
                <w:sz w:val="18"/>
                <w:szCs w:val="18"/>
              </w:rPr>
              <w:t>Chủ</w:t>
            </w:r>
            <w:proofErr w:type="spellEnd"/>
            <w:r w:rsidRPr="00DD7CE7">
              <w:rPr>
                <w:sz w:val="18"/>
                <w:szCs w:val="18"/>
              </w:rPr>
              <w:t xml:space="preserve"> </w:t>
            </w:r>
            <w:proofErr w:type="spellStart"/>
            <w:r w:rsidRPr="00DD7CE7">
              <w:rPr>
                <w:sz w:val="18"/>
                <w:szCs w:val="18"/>
              </w:rPr>
              <w:t>đầu</w:t>
            </w:r>
            <w:proofErr w:type="spellEnd"/>
            <w:r w:rsidRPr="00DD7CE7">
              <w:rPr>
                <w:sz w:val="18"/>
                <w:szCs w:val="18"/>
              </w:rPr>
              <w:t xml:space="preserve"> </w:t>
            </w:r>
            <w:proofErr w:type="spellStart"/>
            <w:r w:rsidRPr="00DD7CE7">
              <w:rPr>
                <w:sz w:val="18"/>
                <w:szCs w:val="18"/>
              </w:rPr>
              <w:t>tư</w:t>
            </w:r>
            <w:proofErr w:type="spellEnd"/>
            <w:r w:rsidRPr="00DD7CE7">
              <w:rPr>
                <w:sz w:val="18"/>
                <w:szCs w:val="18"/>
              </w:rPr>
              <w:t xml:space="preserve"> (</w:t>
            </w:r>
            <w:proofErr w:type="spellStart"/>
            <w:r w:rsidRPr="00DD7CE7">
              <w:rPr>
                <w:sz w:val="18"/>
                <w:szCs w:val="18"/>
              </w:rPr>
              <w:t>cũ</w:t>
            </w:r>
            <w:proofErr w:type="spellEnd"/>
            <w:r w:rsidRPr="00DD7CE7">
              <w:rPr>
                <w:sz w:val="18"/>
                <w:szCs w:val="18"/>
              </w:rPr>
              <w: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E9C1FF" w14:textId="77777777" w:rsidR="00DD7CE7" w:rsidRPr="00DD7CE7" w:rsidRDefault="00DD7CE7">
            <w:pPr>
              <w:jc w:val="center"/>
              <w:rPr>
                <w:sz w:val="18"/>
                <w:szCs w:val="18"/>
              </w:rPr>
            </w:pPr>
            <w:proofErr w:type="spellStart"/>
            <w:r w:rsidRPr="00DD7CE7">
              <w:rPr>
                <w:sz w:val="18"/>
                <w:szCs w:val="18"/>
              </w:rPr>
              <w:t>Chủ</w:t>
            </w:r>
            <w:proofErr w:type="spellEnd"/>
            <w:r w:rsidRPr="00DD7CE7">
              <w:rPr>
                <w:sz w:val="18"/>
                <w:szCs w:val="18"/>
              </w:rPr>
              <w:t xml:space="preserve"> </w:t>
            </w:r>
            <w:proofErr w:type="spellStart"/>
            <w:r w:rsidRPr="00DD7CE7">
              <w:rPr>
                <w:sz w:val="18"/>
                <w:szCs w:val="18"/>
              </w:rPr>
              <w:t>đầu</w:t>
            </w:r>
            <w:proofErr w:type="spellEnd"/>
            <w:r w:rsidRPr="00DD7CE7">
              <w:rPr>
                <w:sz w:val="18"/>
                <w:szCs w:val="18"/>
              </w:rPr>
              <w:t xml:space="preserve"> </w:t>
            </w:r>
            <w:proofErr w:type="spellStart"/>
            <w:r w:rsidRPr="00DD7CE7">
              <w:rPr>
                <w:sz w:val="18"/>
                <w:szCs w:val="18"/>
              </w:rPr>
              <w:t>tư</w:t>
            </w:r>
            <w:proofErr w:type="spellEnd"/>
            <w:r w:rsidRPr="00DD7CE7">
              <w:rPr>
                <w:sz w:val="18"/>
                <w:szCs w:val="18"/>
              </w:rPr>
              <w:t xml:space="preserve"> </w:t>
            </w:r>
            <w:proofErr w:type="spellStart"/>
            <w:r w:rsidRPr="00DD7CE7">
              <w:rPr>
                <w:sz w:val="18"/>
                <w:szCs w:val="18"/>
              </w:rPr>
              <w:t>sau</w:t>
            </w:r>
            <w:proofErr w:type="spellEnd"/>
            <w:r w:rsidRPr="00DD7CE7">
              <w:rPr>
                <w:sz w:val="18"/>
                <w:szCs w:val="18"/>
              </w:rPr>
              <w:t xml:space="preserve"> </w:t>
            </w:r>
            <w:proofErr w:type="spellStart"/>
            <w:r w:rsidRPr="00DD7CE7">
              <w:rPr>
                <w:sz w:val="18"/>
                <w:szCs w:val="18"/>
              </w:rPr>
              <w:t>điều</w:t>
            </w:r>
            <w:proofErr w:type="spellEnd"/>
            <w:r w:rsidRPr="00DD7CE7">
              <w:rPr>
                <w:sz w:val="18"/>
                <w:szCs w:val="18"/>
              </w:rPr>
              <w:t xml:space="preserve"> </w:t>
            </w:r>
            <w:proofErr w:type="spellStart"/>
            <w:r w:rsidRPr="00DD7CE7">
              <w:rPr>
                <w:sz w:val="18"/>
                <w:szCs w:val="18"/>
              </w:rPr>
              <w:t>chỉnh</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C42BD5" w14:textId="77777777" w:rsidR="00DD7CE7" w:rsidRPr="00DD7CE7" w:rsidRDefault="00DD7CE7">
            <w:pPr>
              <w:jc w:val="center"/>
              <w:rPr>
                <w:sz w:val="18"/>
                <w:szCs w:val="18"/>
              </w:rPr>
            </w:pPr>
            <w:proofErr w:type="spellStart"/>
            <w:r w:rsidRPr="00DD7CE7">
              <w:rPr>
                <w:sz w:val="18"/>
                <w:szCs w:val="18"/>
              </w:rPr>
              <w:t>Địa</w:t>
            </w:r>
            <w:proofErr w:type="spellEnd"/>
            <w:r w:rsidRPr="00DD7CE7">
              <w:rPr>
                <w:sz w:val="18"/>
                <w:szCs w:val="18"/>
              </w:rPr>
              <w:t xml:space="preserve"> </w:t>
            </w:r>
            <w:proofErr w:type="spellStart"/>
            <w:r w:rsidRPr="00DD7CE7">
              <w:rPr>
                <w:sz w:val="18"/>
                <w:szCs w:val="18"/>
              </w:rPr>
              <w:t>điểm</w:t>
            </w:r>
            <w:proofErr w:type="spellEnd"/>
            <w:r w:rsidRPr="00DD7CE7">
              <w:rPr>
                <w:sz w:val="18"/>
                <w:szCs w:val="18"/>
              </w:rPr>
              <w:t xml:space="preserve"> </w:t>
            </w:r>
            <w:proofErr w:type="spellStart"/>
            <w:r w:rsidRPr="00DD7CE7">
              <w:rPr>
                <w:sz w:val="18"/>
                <w:szCs w:val="18"/>
              </w:rPr>
              <w:t>xây</w:t>
            </w:r>
            <w:proofErr w:type="spellEnd"/>
            <w:r w:rsidRPr="00DD7CE7">
              <w:rPr>
                <w:sz w:val="18"/>
                <w:szCs w:val="18"/>
              </w:rPr>
              <w:t xml:space="preserve"> </w:t>
            </w:r>
            <w:proofErr w:type="spellStart"/>
            <w:r w:rsidRPr="00DD7CE7">
              <w:rPr>
                <w:sz w:val="18"/>
                <w:szCs w:val="18"/>
              </w:rPr>
              <w:t>dựng</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D235D6" w14:textId="77777777" w:rsidR="00DD7CE7" w:rsidRPr="00DD7CE7" w:rsidRDefault="00DD7CE7">
            <w:pPr>
              <w:jc w:val="center"/>
              <w:rPr>
                <w:sz w:val="18"/>
                <w:szCs w:val="18"/>
              </w:rPr>
            </w:pPr>
            <w:proofErr w:type="spellStart"/>
            <w:r w:rsidRPr="00DD7CE7">
              <w:rPr>
                <w:sz w:val="18"/>
                <w:szCs w:val="18"/>
              </w:rPr>
              <w:t>Thời</w:t>
            </w:r>
            <w:proofErr w:type="spellEnd"/>
            <w:r w:rsidRPr="00DD7CE7">
              <w:rPr>
                <w:sz w:val="18"/>
                <w:szCs w:val="18"/>
              </w:rPr>
              <w:t xml:space="preserve"> </w:t>
            </w:r>
            <w:proofErr w:type="spellStart"/>
            <w:r w:rsidRPr="00DD7CE7">
              <w:rPr>
                <w:sz w:val="18"/>
                <w:szCs w:val="18"/>
              </w:rPr>
              <w:t>gian</w:t>
            </w:r>
            <w:proofErr w:type="spellEnd"/>
            <w:r w:rsidRPr="00DD7CE7">
              <w:rPr>
                <w:sz w:val="18"/>
                <w:szCs w:val="18"/>
              </w:rPr>
              <w:t xml:space="preserve"> KC-HT</w:t>
            </w:r>
          </w:p>
        </w:tc>
        <w:tc>
          <w:tcPr>
            <w:tcW w:w="2928" w:type="dxa"/>
            <w:gridSpan w:val="3"/>
            <w:tcBorders>
              <w:top w:val="single" w:sz="4" w:space="0" w:color="auto"/>
              <w:left w:val="nil"/>
              <w:bottom w:val="single" w:sz="4" w:space="0" w:color="auto"/>
              <w:right w:val="single" w:sz="4" w:space="0" w:color="auto"/>
            </w:tcBorders>
            <w:shd w:val="clear" w:color="auto" w:fill="auto"/>
            <w:vAlign w:val="center"/>
            <w:hideMark/>
          </w:tcPr>
          <w:p w14:paraId="06683A12" w14:textId="77777777" w:rsidR="00DD7CE7" w:rsidRPr="00DD7CE7" w:rsidRDefault="00DD7CE7">
            <w:pPr>
              <w:jc w:val="center"/>
              <w:rPr>
                <w:sz w:val="18"/>
                <w:szCs w:val="18"/>
              </w:rPr>
            </w:pPr>
            <w:proofErr w:type="spellStart"/>
            <w:r w:rsidRPr="00DD7CE7">
              <w:rPr>
                <w:sz w:val="18"/>
                <w:szCs w:val="18"/>
              </w:rPr>
              <w:t>Quyết</w:t>
            </w:r>
            <w:proofErr w:type="spellEnd"/>
            <w:r w:rsidRPr="00DD7CE7">
              <w:rPr>
                <w:sz w:val="18"/>
                <w:szCs w:val="18"/>
              </w:rPr>
              <w:t xml:space="preserve"> </w:t>
            </w:r>
            <w:proofErr w:type="spellStart"/>
            <w:r w:rsidRPr="00DD7CE7">
              <w:rPr>
                <w:sz w:val="18"/>
                <w:szCs w:val="18"/>
              </w:rPr>
              <w:t>định</w:t>
            </w:r>
            <w:proofErr w:type="spellEnd"/>
            <w:r w:rsidRPr="00DD7CE7">
              <w:rPr>
                <w:sz w:val="18"/>
                <w:szCs w:val="18"/>
              </w:rPr>
              <w:t xml:space="preserve"> </w:t>
            </w:r>
            <w:proofErr w:type="spellStart"/>
            <w:r w:rsidRPr="00DD7CE7">
              <w:rPr>
                <w:sz w:val="18"/>
                <w:szCs w:val="18"/>
              </w:rPr>
              <w:t>chủ</w:t>
            </w:r>
            <w:proofErr w:type="spellEnd"/>
            <w:r w:rsidRPr="00DD7CE7">
              <w:rPr>
                <w:sz w:val="18"/>
                <w:szCs w:val="18"/>
              </w:rPr>
              <w:t xml:space="preserve"> </w:t>
            </w:r>
            <w:proofErr w:type="spellStart"/>
            <w:r w:rsidRPr="00DD7CE7">
              <w:rPr>
                <w:sz w:val="18"/>
                <w:szCs w:val="18"/>
              </w:rPr>
              <w:t>trương</w:t>
            </w:r>
            <w:proofErr w:type="spellEnd"/>
            <w:r w:rsidRPr="00DD7CE7">
              <w:rPr>
                <w:sz w:val="18"/>
                <w:szCs w:val="18"/>
              </w:rPr>
              <w:t xml:space="preserve"> </w:t>
            </w:r>
            <w:proofErr w:type="spellStart"/>
            <w:r w:rsidRPr="00DD7CE7">
              <w:rPr>
                <w:sz w:val="18"/>
                <w:szCs w:val="18"/>
              </w:rPr>
              <w:t>đầu</w:t>
            </w:r>
            <w:proofErr w:type="spellEnd"/>
            <w:r w:rsidRPr="00DD7CE7">
              <w:rPr>
                <w:sz w:val="18"/>
                <w:szCs w:val="18"/>
              </w:rPr>
              <w:t xml:space="preserve"> </w:t>
            </w:r>
            <w:proofErr w:type="spellStart"/>
            <w:r w:rsidRPr="00DD7CE7">
              <w:rPr>
                <w:sz w:val="18"/>
                <w:szCs w:val="18"/>
              </w:rPr>
              <w:t>tư</w:t>
            </w:r>
            <w:proofErr w:type="spellEnd"/>
          </w:p>
        </w:tc>
        <w:tc>
          <w:tcPr>
            <w:tcW w:w="1927" w:type="dxa"/>
            <w:gridSpan w:val="2"/>
            <w:tcBorders>
              <w:top w:val="single" w:sz="4" w:space="0" w:color="auto"/>
              <w:left w:val="nil"/>
              <w:bottom w:val="single" w:sz="4" w:space="0" w:color="auto"/>
              <w:right w:val="single" w:sz="4" w:space="0" w:color="auto"/>
            </w:tcBorders>
            <w:shd w:val="clear" w:color="auto" w:fill="auto"/>
            <w:vAlign w:val="center"/>
            <w:hideMark/>
          </w:tcPr>
          <w:p w14:paraId="67888A85" w14:textId="77777777" w:rsidR="00DD7CE7" w:rsidRPr="00DD7CE7" w:rsidRDefault="00DD7CE7">
            <w:pPr>
              <w:jc w:val="center"/>
              <w:rPr>
                <w:sz w:val="18"/>
                <w:szCs w:val="18"/>
              </w:rPr>
            </w:pPr>
            <w:proofErr w:type="spellStart"/>
            <w:r w:rsidRPr="00DD7CE7">
              <w:rPr>
                <w:sz w:val="18"/>
                <w:szCs w:val="18"/>
              </w:rPr>
              <w:t>Lũy</w:t>
            </w:r>
            <w:proofErr w:type="spellEnd"/>
            <w:r w:rsidRPr="00DD7CE7">
              <w:rPr>
                <w:sz w:val="18"/>
                <w:szCs w:val="18"/>
              </w:rPr>
              <w:t xml:space="preserve"> </w:t>
            </w:r>
            <w:proofErr w:type="spellStart"/>
            <w:r w:rsidRPr="00DD7CE7">
              <w:rPr>
                <w:sz w:val="18"/>
                <w:szCs w:val="18"/>
              </w:rPr>
              <w:t>kế</w:t>
            </w:r>
            <w:proofErr w:type="spellEnd"/>
            <w:r w:rsidRPr="00DD7CE7">
              <w:rPr>
                <w:sz w:val="18"/>
                <w:szCs w:val="18"/>
              </w:rPr>
              <w:t xml:space="preserve"> </w:t>
            </w:r>
            <w:proofErr w:type="spellStart"/>
            <w:r w:rsidRPr="00DD7CE7">
              <w:rPr>
                <w:sz w:val="18"/>
                <w:szCs w:val="18"/>
              </w:rPr>
              <w:t>vốn</w:t>
            </w:r>
            <w:proofErr w:type="spellEnd"/>
            <w:r w:rsidRPr="00DD7CE7">
              <w:rPr>
                <w:sz w:val="18"/>
                <w:szCs w:val="18"/>
              </w:rPr>
              <w:t xml:space="preserve"> </w:t>
            </w:r>
            <w:proofErr w:type="spellStart"/>
            <w:r w:rsidRPr="00DD7CE7">
              <w:rPr>
                <w:sz w:val="18"/>
                <w:szCs w:val="18"/>
              </w:rPr>
              <w:t>từ</w:t>
            </w:r>
            <w:proofErr w:type="spellEnd"/>
            <w:r w:rsidRPr="00DD7CE7">
              <w:rPr>
                <w:sz w:val="18"/>
                <w:szCs w:val="18"/>
              </w:rPr>
              <w:t xml:space="preserve"> </w:t>
            </w:r>
            <w:proofErr w:type="spellStart"/>
            <w:r w:rsidRPr="00DD7CE7">
              <w:rPr>
                <w:sz w:val="18"/>
                <w:szCs w:val="18"/>
              </w:rPr>
              <w:t>khởi</w:t>
            </w:r>
            <w:proofErr w:type="spellEnd"/>
            <w:r w:rsidRPr="00DD7CE7">
              <w:rPr>
                <w:sz w:val="18"/>
                <w:szCs w:val="18"/>
              </w:rPr>
              <w:t xml:space="preserve"> </w:t>
            </w:r>
            <w:proofErr w:type="spellStart"/>
            <w:r w:rsidRPr="00DD7CE7">
              <w:rPr>
                <w:sz w:val="18"/>
                <w:szCs w:val="18"/>
              </w:rPr>
              <w:t>công</w:t>
            </w:r>
            <w:proofErr w:type="spellEnd"/>
            <w:r w:rsidRPr="00DD7CE7">
              <w:rPr>
                <w:sz w:val="18"/>
                <w:szCs w:val="18"/>
              </w:rPr>
              <w:t xml:space="preserve"> </w:t>
            </w:r>
            <w:proofErr w:type="spellStart"/>
            <w:r w:rsidRPr="00DD7CE7">
              <w:rPr>
                <w:sz w:val="18"/>
                <w:szCs w:val="18"/>
              </w:rPr>
              <w:t>đến</w:t>
            </w:r>
            <w:proofErr w:type="spellEnd"/>
            <w:r w:rsidRPr="00DD7CE7">
              <w:rPr>
                <w:sz w:val="18"/>
                <w:szCs w:val="18"/>
              </w:rPr>
              <w:t xml:space="preserve"> </w:t>
            </w:r>
            <w:proofErr w:type="spellStart"/>
            <w:r w:rsidRPr="00DD7CE7">
              <w:rPr>
                <w:sz w:val="18"/>
                <w:szCs w:val="18"/>
              </w:rPr>
              <w:t>hết</w:t>
            </w:r>
            <w:proofErr w:type="spellEnd"/>
            <w:r w:rsidRPr="00DD7CE7">
              <w:rPr>
                <w:sz w:val="18"/>
                <w:szCs w:val="18"/>
              </w:rPr>
              <w:t xml:space="preserve"> </w:t>
            </w:r>
            <w:proofErr w:type="spellStart"/>
            <w:r w:rsidRPr="00DD7CE7">
              <w:rPr>
                <w:sz w:val="18"/>
                <w:szCs w:val="18"/>
              </w:rPr>
              <w:t>năm</w:t>
            </w:r>
            <w:proofErr w:type="spellEnd"/>
            <w:r w:rsidRPr="00DD7CE7">
              <w:rPr>
                <w:sz w:val="18"/>
                <w:szCs w:val="18"/>
              </w:rPr>
              <w:t xml:space="preserve"> 2020</w:t>
            </w: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14:paraId="7C37032E" w14:textId="77777777" w:rsidR="00DD7CE7" w:rsidRPr="00DD7CE7" w:rsidRDefault="00DD7CE7">
            <w:pPr>
              <w:jc w:val="center"/>
              <w:rPr>
                <w:sz w:val="18"/>
                <w:szCs w:val="18"/>
              </w:rPr>
            </w:pPr>
            <w:proofErr w:type="spellStart"/>
            <w:r w:rsidRPr="00DD7CE7">
              <w:rPr>
                <w:sz w:val="18"/>
                <w:szCs w:val="18"/>
              </w:rPr>
              <w:t>Kế</w:t>
            </w:r>
            <w:proofErr w:type="spellEnd"/>
            <w:r w:rsidRPr="00DD7CE7">
              <w:rPr>
                <w:sz w:val="18"/>
                <w:szCs w:val="18"/>
              </w:rPr>
              <w:t xml:space="preserve"> </w:t>
            </w:r>
            <w:proofErr w:type="spellStart"/>
            <w:r w:rsidRPr="00DD7CE7">
              <w:rPr>
                <w:sz w:val="18"/>
                <w:szCs w:val="18"/>
              </w:rPr>
              <w:t>hoạch</w:t>
            </w:r>
            <w:proofErr w:type="spellEnd"/>
            <w:r w:rsidRPr="00DD7CE7">
              <w:rPr>
                <w:sz w:val="18"/>
                <w:szCs w:val="18"/>
              </w:rPr>
              <w:t xml:space="preserve"> </w:t>
            </w:r>
            <w:proofErr w:type="spellStart"/>
            <w:r w:rsidRPr="00DD7CE7">
              <w:rPr>
                <w:sz w:val="18"/>
                <w:szCs w:val="18"/>
              </w:rPr>
              <w:t>đầu</w:t>
            </w:r>
            <w:proofErr w:type="spellEnd"/>
            <w:r w:rsidRPr="00DD7CE7">
              <w:rPr>
                <w:sz w:val="18"/>
                <w:szCs w:val="18"/>
              </w:rPr>
              <w:t xml:space="preserve"> </w:t>
            </w:r>
            <w:proofErr w:type="spellStart"/>
            <w:r w:rsidRPr="00DD7CE7">
              <w:rPr>
                <w:sz w:val="18"/>
                <w:szCs w:val="18"/>
              </w:rPr>
              <w:t>tư</w:t>
            </w:r>
            <w:proofErr w:type="spellEnd"/>
            <w:r w:rsidRPr="00DD7CE7">
              <w:rPr>
                <w:sz w:val="18"/>
                <w:szCs w:val="18"/>
              </w:rPr>
              <w:t xml:space="preserve"> </w:t>
            </w:r>
            <w:proofErr w:type="spellStart"/>
            <w:r w:rsidRPr="00DD7CE7">
              <w:rPr>
                <w:sz w:val="18"/>
                <w:szCs w:val="18"/>
              </w:rPr>
              <w:t>trung</w:t>
            </w:r>
            <w:proofErr w:type="spellEnd"/>
            <w:r w:rsidRPr="00DD7CE7">
              <w:rPr>
                <w:sz w:val="18"/>
                <w:szCs w:val="18"/>
              </w:rPr>
              <w:t xml:space="preserve"> </w:t>
            </w:r>
            <w:proofErr w:type="spellStart"/>
            <w:r w:rsidRPr="00DD7CE7">
              <w:rPr>
                <w:sz w:val="18"/>
                <w:szCs w:val="18"/>
              </w:rPr>
              <w:t>hạn</w:t>
            </w:r>
            <w:proofErr w:type="spellEnd"/>
            <w:r w:rsidRPr="00DD7CE7">
              <w:rPr>
                <w:sz w:val="18"/>
                <w:szCs w:val="18"/>
              </w:rPr>
              <w:t xml:space="preserve"> </w:t>
            </w:r>
            <w:proofErr w:type="spellStart"/>
            <w:r w:rsidRPr="00DD7CE7">
              <w:rPr>
                <w:sz w:val="18"/>
                <w:szCs w:val="18"/>
              </w:rPr>
              <w:t>giai</w:t>
            </w:r>
            <w:proofErr w:type="spellEnd"/>
            <w:r w:rsidRPr="00DD7CE7">
              <w:rPr>
                <w:sz w:val="18"/>
                <w:szCs w:val="18"/>
              </w:rPr>
              <w:t xml:space="preserve"> </w:t>
            </w:r>
            <w:proofErr w:type="spellStart"/>
            <w:r w:rsidRPr="00DD7CE7">
              <w:rPr>
                <w:sz w:val="18"/>
                <w:szCs w:val="18"/>
              </w:rPr>
              <w:t>đoạn</w:t>
            </w:r>
            <w:proofErr w:type="spellEnd"/>
            <w:r w:rsidRPr="00DD7CE7">
              <w:rPr>
                <w:sz w:val="18"/>
                <w:szCs w:val="18"/>
              </w:rPr>
              <w:t xml:space="preserve"> 2021-2025 </w:t>
            </w:r>
            <w:proofErr w:type="spellStart"/>
            <w:r w:rsidRPr="00DD7CE7">
              <w:rPr>
                <w:sz w:val="18"/>
                <w:szCs w:val="18"/>
              </w:rPr>
              <w:t>nguồn</w:t>
            </w:r>
            <w:proofErr w:type="spellEnd"/>
            <w:r w:rsidRPr="00DD7CE7">
              <w:rPr>
                <w:sz w:val="18"/>
                <w:szCs w:val="18"/>
              </w:rPr>
              <w:t xml:space="preserve"> NSĐP</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1E702" w14:textId="77777777" w:rsidR="00DD7CE7" w:rsidRPr="00DD7CE7" w:rsidRDefault="00DD7CE7">
            <w:pPr>
              <w:jc w:val="center"/>
              <w:rPr>
                <w:sz w:val="18"/>
                <w:szCs w:val="18"/>
              </w:rPr>
            </w:pPr>
            <w:proofErr w:type="spellStart"/>
            <w:r w:rsidRPr="00DD7CE7">
              <w:rPr>
                <w:sz w:val="18"/>
                <w:szCs w:val="18"/>
              </w:rPr>
              <w:t>Ghi</w:t>
            </w:r>
            <w:proofErr w:type="spellEnd"/>
            <w:r w:rsidRPr="00DD7CE7">
              <w:rPr>
                <w:sz w:val="18"/>
                <w:szCs w:val="18"/>
              </w:rPr>
              <w:t xml:space="preserve"> </w:t>
            </w:r>
            <w:proofErr w:type="spellStart"/>
            <w:r w:rsidRPr="00DD7CE7">
              <w:rPr>
                <w:sz w:val="18"/>
                <w:szCs w:val="18"/>
              </w:rPr>
              <w:t>chú</w:t>
            </w:r>
            <w:proofErr w:type="spellEnd"/>
          </w:p>
        </w:tc>
      </w:tr>
      <w:tr w:rsidR="00DD7CE7" w:rsidRPr="00DD7CE7" w14:paraId="1E081940" w14:textId="77777777" w:rsidTr="00DD7CE7">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6B7B21B" w14:textId="77777777" w:rsidR="00DD7CE7" w:rsidRPr="00DD7CE7" w:rsidRDefault="00DD7CE7">
            <w:pPr>
              <w:rPr>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0388E99" w14:textId="77777777" w:rsidR="00DD7CE7" w:rsidRPr="00DD7CE7" w:rsidRDefault="00DD7CE7">
            <w:pPr>
              <w:rPr>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4C366C9" w14:textId="77777777" w:rsidR="00DD7CE7" w:rsidRPr="00DD7CE7" w:rsidRDefault="00DD7CE7">
            <w:pPr>
              <w:rPr>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4B19BF" w14:textId="77777777" w:rsidR="00DD7CE7" w:rsidRPr="00DD7CE7" w:rsidRDefault="00DD7CE7">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275714" w14:textId="77777777" w:rsidR="00DD7CE7" w:rsidRPr="00DD7CE7" w:rsidRDefault="00DD7CE7">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4477EC" w14:textId="77777777" w:rsidR="00DD7CE7" w:rsidRPr="00DD7CE7" w:rsidRDefault="00DD7CE7">
            <w:pPr>
              <w:rPr>
                <w:sz w:val="18"/>
                <w:szCs w:val="18"/>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3CB99AE3" w14:textId="77777777" w:rsidR="00DD7CE7" w:rsidRPr="00DD7CE7" w:rsidRDefault="00DD7CE7">
            <w:pPr>
              <w:jc w:val="center"/>
              <w:rPr>
                <w:sz w:val="18"/>
                <w:szCs w:val="18"/>
              </w:rPr>
            </w:pPr>
            <w:proofErr w:type="spellStart"/>
            <w:r w:rsidRPr="00DD7CE7">
              <w:rPr>
                <w:sz w:val="18"/>
                <w:szCs w:val="18"/>
              </w:rPr>
              <w:t>Số</w:t>
            </w:r>
            <w:proofErr w:type="spellEnd"/>
            <w:r w:rsidRPr="00DD7CE7">
              <w:rPr>
                <w:sz w:val="18"/>
                <w:szCs w:val="18"/>
              </w:rPr>
              <w:t xml:space="preserve"> </w:t>
            </w:r>
            <w:proofErr w:type="spellStart"/>
            <w:r w:rsidRPr="00DD7CE7">
              <w:rPr>
                <w:sz w:val="18"/>
                <w:szCs w:val="18"/>
              </w:rPr>
              <w:t>Quyết</w:t>
            </w:r>
            <w:proofErr w:type="spellEnd"/>
            <w:r w:rsidRPr="00DD7CE7">
              <w:rPr>
                <w:sz w:val="18"/>
                <w:szCs w:val="18"/>
              </w:rPr>
              <w:t xml:space="preserve"> </w:t>
            </w:r>
            <w:proofErr w:type="spellStart"/>
            <w:r w:rsidRPr="00DD7CE7">
              <w:rPr>
                <w:sz w:val="18"/>
                <w:szCs w:val="18"/>
              </w:rPr>
              <w:t>định</w:t>
            </w:r>
            <w:proofErr w:type="spellEnd"/>
            <w:r w:rsidRPr="00DD7CE7">
              <w:rPr>
                <w:sz w:val="18"/>
                <w:szCs w:val="18"/>
              </w:rPr>
              <w:t xml:space="preserve">; </w:t>
            </w:r>
            <w:proofErr w:type="spellStart"/>
            <w:r w:rsidRPr="00DD7CE7">
              <w:rPr>
                <w:sz w:val="18"/>
                <w:szCs w:val="18"/>
              </w:rPr>
              <w:t>ngày</w:t>
            </w:r>
            <w:proofErr w:type="spellEnd"/>
            <w:r w:rsidRPr="00DD7CE7">
              <w:rPr>
                <w:sz w:val="18"/>
                <w:szCs w:val="18"/>
              </w:rPr>
              <w:t xml:space="preserve">, </w:t>
            </w:r>
            <w:proofErr w:type="spellStart"/>
            <w:r w:rsidRPr="00DD7CE7">
              <w:rPr>
                <w:sz w:val="18"/>
                <w:szCs w:val="18"/>
              </w:rPr>
              <w:t>tháng</w:t>
            </w:r>
            <w:proofErr w:type="spellEnd"/>
            <w:r w:rsidRPr="00DD7CE7">
              <w:rPr>
                <w:sz w:val="18"/>
                <w:szCs w:val="18"/>
              </w:rPr>
              <w:t xml:space="preserve">, </w:t>
            </w:r>
            <w:proofErr w:type="spellStart"/>
            <w:r w:rsidRPr="00DD7CE7">
              <w:rPr>
                <w:sz w:val="18"/>
                <w:szCs w:val="18"/>
              </w:rPr>
              <w:t>năm</w:t>
            </w:r>
            <w:proofErr w:type="spellEnd"/>
          </w:p>
        </w:tc>
        <w:tc>
          <w:tcPr>
            <w:tcW w:w="1891" w:type="dxa"/>
            <w:gridSpan w:val="2"/>
            <w:tcBorders>
              <w:top w:val="single" w:sz="4" w:space="0" w:color="auto"/>
              <w:left w:val="nil"/>
              <w:bottom w:val="single" w:sz="4" w:space="0" w:color="auto"/>
              <w:right w:val="single" w:sz="4" w:space="0" w:color="auto"/>
            </w:tcBorders>
            <w:shd w:val="clear" w:color="auto" w:fill="auto"/>
            <w:vAlign w:val="center"/>
            <w:hideMark/>
          </w:tcPr>
          <w:p w14:paraId="3777BD93" w14:textId="77777777" w:rsidR="00DD7CE7" w:rsidRPr="00DD7CE7" w:rsidRDefault="00DD7CE7">
            <w:pPr>
              <w:jc w:val="center"/>
              <w:rPr>
                <w:sz w:val="18"/>
                <w:szCs w:val="18"/>
              </w:rPr>
            </w:pPr>
            <w:r w:rsidRPr="00DD7CE7">
              <w:rPr>
                <w:sz w:val="18"/>
                <w:szCs w:val="18"/>
              </w:rPr>
              <w:t>TMĐT</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07B07258" w14:textId="77777777" w:rsidR="00DD7CE7" w:rsidRPr="00DD7CE7" w:rsidRDefault="00DD7CE7">
            <w:pPr>
              <w:jc w:val="center"/>
              <w:rPr>
                <w:sz w:val="18"/>
                <w:szCs w:val="18"/>
              </w:rPr>
            </w:pPr>
            <w:proofErr w:type="spellStart"/>
            <w:r w:rsidRPr="00DD7CE7">
              <w:rPr>
                <w:sz w:val="18"/>
                <w:szCs w:val="18"/>
              </w:rPr>
              <w:t>Tổng</w:t>
            </w:r>
            <w:proofErr w:type="spellEnd"/>
            <w:r w:rsidRPr="00DD7CE7">
              <w:rPr>
                <w:sz w:val="18"/>
                <w:szCs w:val="18"/>
              </w:rPr>
              <w:t xml:space="preserve"> </w:t>
            </w:r>
            <w:proofErr w:type="spellStart"/>
            <w:r w:rsidRPr="00DD7CE7">
              <w:rPr>
                <w:sz w:val="18"/>
                <w:szCs w:val="18"/>
              </w:rPr>
              <w:t>số</w:t>
            </w:r>
            <w:proofErr w:type="spellEnd"/>
            <w:r w:rsidRPr="00DD7CE7">
              <w:rPr>
                <w:sz w:val="18"/>
                <w:szCs w:val="18"/>
              </w:rPr>
              <w:t xml:space="preserve"> (</w:t>
            </w:r>
            <w:proofErr w:type="spellStart"/>
            <w:r w:rsidRPr="00DD7CE7">
              <w:rPr>
                <w:sz w:val="18"/>
                <w:szCs w:val="18"/>
              </w:rPr>
              <w:t>tất</w:t>
            </w:r>
            <w:proofErr w:type="spellEnd"/>
            <w:r w:rsidRPr="00DD7CE7">
              <w:rPr>
                <w:sz w:val="18"/>
                <w:szCs w:val="18"/>
              </w:rPr>
              <w:t xml:space="preserve"> </w:t>
            </w:r>
            <w:proofErr w:type="spellStart"/>
            <w:r w:rsidRPr="00DD7CE7">
              <w:rPr>
                <w:sz w:val="18"/>
                <w:szCs w:val="18"/>
              </w:rPr>
              <w:t>cả</w:t>
            </w:r>
            <w:proofErr w:type="spellEnd"/>
            <w:r w:rsidRPr="00DD7CE7">
              <w:rPr>
                <w:sz w:val="18"/>
                <w:szCs w:val="18"/>
              </w:rPr>
              <w:t xml:space="preserve"> </w:t>
            </w:r>
            <w:proofErr w:type="spellStart"/>
            <w:r w:rsidRPr="00DD7CE7">
              <w:rPr>
                <w:sz w:val="18"/>
                <w:szCs w:val="18"/>
              </w:rPr>
              <w:t>nguồn</w:t>
            </w:r>
            <w:proofErr w:type="spellEnd"/>
            <w:r w:rsidRPr="00DD7CE7">
              <w:rPr>
                <w:sz w:val="18"/>
                <w:szCs w:val="18"/>
              </w:rPr>
              <w:t xml:space="preserve"> </w:t>
            </w:r>
            <w:proofErr w:type="spellStart"/>
            <w:r w:rsidRPr="00DD7CE7">
              <w:rPr>
                <w:sz w:val="18"/>
                <w:szCs w:val="18"/>
              </w:rPr>
              <w:t>vốn</w:t>
            </w:r>
            <w:proofErr w:type="spellEnd"/>
            <w:r w:rsidRPr="00DD7CE7">
              <w:rPr>
                <w:sz w:val="18"/>
                <w:szCs w:val="18"/>
              </w:rPr>
              <w:t>)</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14:paraId="171F4774" w14:textId="77777777" w:rsidR="00DD7CE7" w:rsidRPr="00DD7CE7" w:rsidRDefault="00DD7CE7">
            <w:pPr>
              <w:jc w:val="center"/>
              <w:rPr>
                <w:sz w:val="18"/>
                <w:szCs w:val="18"/>
              </w:rPr>
            </w:pPr>
            <w:r w:rsidRPr="00DD7CE7">
              <w:rPr>
                <w:sz w:val="18"/>
                <w:szCs w:val="18"/>
              </w:rPr>
              <w:t xml:space="preserve">Trong </w:t>
            </w:r>
            <w:proofErr w:type="spellStart"/>
            <w:r w:rsidRPr="00DD7CE7">
              <w:rPr>
                <w:sz w:val="18"/>
                <w:szCs w:val="18"/>
              </w:rPr>
              <w:t>đó</w:t>
            </w:r>
            <w:proofErr w:type="spellEnd"/>
            <w:r w:rsidRPr="00DD7CE7">
              <w:rPr>
                <w:sz w:val="18"/>
                <w:szCs w:val="18"/>
              </w:rPr>
              <w:t xml:space="preserve">: </w:t>
            </w:r>
            <w:proofErr w:type="spellStart"/>
            <w:r w:rsidRPr="00DD7CE7">
              <w:rPr>
                <w:sz w:val="18"/>
                <w:szCs w:val="18"/>
              </w:rPr>
              <w:t>vốn</w:t>
            </w:r>
            <w:proofErr w:type="spellEnd"/>
            <w:r w:rsidRPr="00DD7CE7">
              <w:rPr>
                <w:sz w:val="18"/>
                <w:szCs w:val="18"/>
              </w:rPr>
              <w:t xml:space="preserve"> NSĐP</w:t>
            </w:r>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2604EA6F" w14:textId="77777777" w:rsidR="00DD7CE7" w:rsidRPr="00DD7CE7" w:rsidRDefault="00DD7CE7">
            <w:pPr>
              <w:jc w:val="center"/>
              <w:rPr>
                <w:sz w:val="18"/>
                <w:szCs w:val="18"/>
              </w:rPr>
            </w:pPr>
            <w:proofErr w:type="spellStart"/>
            <w:r w:rsidRPr="00DD7CE7">
              <w:rPr>
                <w:sz w:val="18"/>
                <w:szCs w:val="18"/>
              </w:rPr>
              <w:t>Tổng</w:t>
            </w:r>
            <w:proofErr w:type="spellEnd"/>
            <w:r w:rsidRPr="00DD7CE7">
              <w:rPr>
                <w:sz w:val="18"/>
                <w:szCs w:val="18"/>
              </w:rPr>
              <w:t xml:space="preserve"> </w:t>
            </w:r>
            <w:proofErr w:type="spellStart"/>
            <w:r w:rsidRPr="00DD7CE7">
              <w:rPr>
                <w:sz w:val="18"/>
                <w:szCs w:val="18"/>
              </w:rPr>
              <w:t>số</w:t>
            </w:r>
            <w:proofErr w:type="spellEnd"/>
            <w:r w:rsidRPr="00DD7CE7">
              <w:rPr>
                <w:sz w:val="18"/>
                <w:szCs w:val="18"/>
              </w:rPr>
              <w:t xml:space="preserve"> (</w:t>
            </w:r>
            <w:proofErr w:type="spellStart"/>
            <w:r w:rsidRPr="00DD7CE7">
              <w:rPr>
                <w:sz w:val="18"/>
                <w:szCs w:val="18"/>
              </w:rPr>
              <w:t>tất</w:t>
            </w:r>
            <w:proofErr w:type="spellEnd"/>
            <w:r w:rsidRPr="00DD7CE7">
              <w:rPr>
                <w:sz w:val="18"/>
                <w:szCs w:val="18"/>
              </w:rPr>
              <w:t xml:space="preserve"> </w:t>
            </w:r>
            <w:proofErr w:type="spellStart"/>
            <w:r w:rsidRPr="00DD7CE7">
              <w:rPr>
                <w:sz w:val="18"/>
                <w:szCs w:val="18"/>
              </w:rPr>
              <w:t>cả</w:t>
            </w:r>
            <w:proofErr w:type="spellEnd"/>
            <w:r w:rsidRPr="00DD7CE7">
              <w:rPr>
                <w:sz w:val="18"/>
                <w:szCs w:val="18"/>
              </w:rPr>
              <w:t xml:space="preserve"> </w:t>
            </w:r>
            <w:proofErr w:type="spellStart"/>
            <w:r w:rsidRPr="00DD7CE7">
              <w:rPr>
                <w:sz w:val="18"/>
                <w:szCs w:val="18"/>
              </w:rPr>
              <w:t>nguồn</w:t>
            </w:r>
            <w:proofErr w:type="spellEnd"/>
            <w:r w:rsidRPr="00DD7CE7">
              <w:rPr>
                <w:sz w:val="18"/>
                <w:szCs w:val="18"/>
              </w:rPr>
              <w:t xml:space="preserve"> </w:t>
            </w:r>
            <w:proofErr w:type="spellStart"/>
            <w:r w:rsidRPr="00DD7CE7">
              <w:rPr>
                <w:sz w:val="18"/>
                <w:szCs w:val="18"/>
              </w:rPr>
              <w:t>vốn</w:t>
            </w:r>
            <w:proofErr w:type="spellEnd"/>
            <w:r w:rsidRPr="00DD7CE7">
              <w:rPr>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14:paraId="25A26E21" w14:textId="77777777" w:rsidR="00DD7CE7" w:rsidRPr="00DD7CE7" w:rsidRDefault="00DD7CE7">
            <w:pPr>
              <w:jc w:val="center"/>
              <w:rPr>
                <w:sz w:val="18"/>
                <w:szCs w:val="18"/>
              </w:rPr>
            </w:pPr>
            <w:r w:rsidRPr="00DD7CE7">
              <w:rPr>
                <w:sz w:val="18"/>
                <w:szCs w:val="18"/>
              </w:rPr>
              <w:t xml:space="preserve">Trong </w:t>
            </w:r>
            <w:proofErr w:type="spellStart"/>
            <w:r w:rsidRPr="00DD7CE7">
              <w:rPr>
                <w:sz w:val="18"/>
                <w:szCs w:val="18"/>
              </w:rPr>
              <w:t>đó</w:t>
            </w:r>
            <w:proofErr w:type="spellEnd"/>
            <w:r w:rsidRPr="00DD7CE7">
              <w:rPr>
                <w:sz w:val="18"/>
                <w:szCs w:val="18"/>
              </w:rPr>
              <w:t xml:space="preserve">: </w:t>
            </w:r>
            <w:proofErr w:type="spellStart"/>
            <w:r w:rsidRPr="00DD7CE7">
              <w:rPr>
                <w:sz w:val="18"/>
                <w:szCs w:val="18"/>
              </w:rPr>
              <w:t>vốn</w:t>
            </w:r>
            <w:proofErr w:type="spellEnd"/>
            <w:r w:rsidRPr="00DD7CE7">
              <w:rPr>
                <w:sz w:val="18"/>
                <w:szCs w:val="18"/>
              </w:rPr>
              <w:t xml:space="preserve"> NSĐP</w:t>
            </w: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6367BE9B" w14:textId="77777777" w:rsidR="00DD7CE7" w:rsidRPr="00DD7CE7" w:rsidRDefault="00DD7CE7">
            <w:pPr>
              <w:rPr>
                <w:sz w:val="18"/>
                <w:szCs w:val="18"/>
              </w:rPr>
            </w:pPr>
          </w:p>
        </w:tc>
      </w:tr>
      <w:tr w:rsidR="00DD7CE7" w:rsidRPr="00DD7CE7" w14:paraId="03B41A9D" w14:textId="77777777" w:rsidTr="00DD7CE7">
        <w:trPr>
          <w:trHeight w:val="29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7BD7707" w14:textId="77777777" w:rsidR="00DD7CE7" w:rsidRPr="00DD7CE7" w:rsidRDefault="00DD7CE7">
            <w:pPr>
              <w:rPr>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A8C2C05" w14:textId="77777777" w:rsidR="00DD7CE7" w:rsidRPr="00DD7CE7" w:rsidRDefault="00DD7CE7">
            <w:pPr>
              <w:rPr>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E81ABE8" w14:textId="77777777" w:rsidR="00DD7CE7" w:rsidRPr="00DD7CE7" w:rsidRDefault="00DD7CE7">
            <w:pPr>
              <w:rPr>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FACD94A" w14:textId="77777777" w:rsidR="00DD7CE7" w:rsidRPr="00DD7CE7" w:rsidRDefault="00DD7CE7">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18EF62" w14:textId="77777777" w:rsidR="00DD7CE7" w:rsidRPr="00DD7CE7" w:rsidRDefault="00DD7CE7">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A4540C" w14:textId="77777777" w:rsidR="00DD7CE7" w:rsidRPr="00DD7CE7" w:rsidRDefault="00DD7CE7">
            <w:pPr>
              <w:rPr>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14:paraId="63393B35" w14:textId="77777777" w:rsidR="00DD7CE7" w:rsidRPr="00DD7CE7" w:rsidRDefault="00DD7CE7">
            <w:pPr>
              <w:rPr>
                <w:sz w:val="18"/>
                <w:szCs w:val="18"/>
              </w:rPr>
            </w:pPr>
          </w:p>
        </w:tc>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14:paraId="25A13AD8" w14:textId="77777777" w:rsidR="00DD7CE7" w:rsidRPr="00DD7CE7" w:rsidRDefault="00DD7CE7">
            <w:pPr>
              <w:jc w:val="center"/>
              <w:rPr>
                <w:sz w:val="18"/>
                <w:szCs w:val="18"/>
              </w:rPr>
            </w:pPr>
            <w:proofErr w:type="spellStart"/>
            <w:r w:rsidRPr="00DD7CE7">
              <w:rPr>
                <w:sz w:val="18"/>
                <w:szCs w:val="18"/>
              </w:rPr>
              <w:t>Tổng</w:t>
            </w:r>
            <w:proofErr w:type="spellEnd"/>
            <w:r w:rsidRPr="00DD7CE7">
              <w:rPr>
                <w:sz w:val="18"/>
                <w:szCs w:val="18"/>
              </w:rPr>
              <w:t xml:space="preserve"> </w:t>
            </w:r>
            <w:proofErr w:type="spellStart"/>
            <w:r w:rsidRPr="00DD7CE7">
              <w:rPr>
                <w:sz w:val="18"/>
                <w:szCs w:val="18"/>
              </w:rPr>
              <w:t>số</w:t>
            </w:r>
            <w:proofErr w:type="spellEnd"/>
            <w:r w:rsidRPr="00DD7CE7">
              <w:rPr>
                <w:sz w:val="18"/>
                <w:szCs w:val="18"/>
              </w:rPr>
              <w:t xml:space="preserve"> (</w:t>
            </w:r>
            <w:proofErr w:type="spellStart"/>
            <w:r w:rsidRPr="00DD7CE7">
              <w:rPr>
                <w:sz w:val="18"/>
                <w:szCs w:val="18"/>
              </w:rPr>
              <w:t>tất</w:t>
            </w:r>
            <w:proofErr w:type="spellEnd"/>
            <w:r w:rsidRPr="00DD7CE7">
              <w:rPr>
                <w:sz w:val="18"/>
                <w:szCs w:val="18"/>
              </w:rPr>
              <w:t xml:space="preserve"> </w:t>
            </w:r>
            <w:proofErr w:type="spellStart"/>
            <w:r w:rsidRPr="00DD7CE7">
              <w:rPr>
                <w:sz w:val="18"/>
                <w:szCs w:val="18"/>
              </w:rPr>
              <w:t>cả</w:t>
            </w:r>
            <w:proofErr w:type="spellEnd"/>
            <w:r w:rsidRPr="00DD7CE7">
              <w:rPr>
                <w:sz w:val="18"/>
                <w:szCs w:val="18"/>
              </w:rPr>
              <w:t xml:space="preserve"> </w:t>
            </w:r>
            <w:proofErr w:type="spellStart"/>
            <w:r w:rsidRPr="00DD7CE7">
              <w:rPr>
                <w:sz w:val="18"/>
                <w:szCs w:val="18"/>
              </w:rPr>
              <w:t>nguồn</w:t>
            </w:r>
            <w:proofErr w:type="spellEnd"/>
            <w:r w:rsidRPr="00DD7CE7">
              <w:rPr>
                <w:sz w:val="18"/>
                <w:szCs w:val="18"/>
              </w:rPr>
              <w:t xml:space="preserve"> </w:t>
            </w:r>
            <w:proofErr w:type="spellStart"/>
            <w:r w:rsidRPr="00DD7CE7">
              <w:rPr>
                <w:sz w:val="18"/>
                <w:szCs w:val="18"/>
              </w:rPr>
              <w:t>vốn</w:t>
            </w:r>
            <w:proofErr w:type="spellEnd"/>
            <w:r w:rsidRPr="00DD7CE7">
              <w:rPr>
                <w:sz w:val="18"/>
                <w:szCs w:val="18"/>
              </w:rPr>
              <w:t>)</w:t>
            </w:r>
          </w:p>
        </w:tc>
        <w:tc>
          <w:tcPr>
            <w:tcW w:w="1023" w:type="dxa"/>
            <w:vMerge w:val="restart"/>
            <w:tcBorders>
              <w:top w:val="nil"/>
              <w:left w:val="single" w:sz="4" w:space="0" w:color="auto"/>
              <w:bottom w:val="single" w:sz="4" w:space="0" w:color="auto"/>
              <w:right w:val="single" w:sz="4" w:space="0" w:color="auto"/>
            </w:tcBorders>
            <w:shd w:val="clear" w:color="auto" w:fill="auto"/>
            <w:vAlign w:val="center"/>
            <w:hideMark/>
          </w:tcPr>
          <w:p w14:paraId="355B3B19" w14:textId="77777777" w:rsidR="00DD7CE7" w:rsidRPr="00DD7CE7" w:rsidRDefault="00DD7CE7">
            <w:pPr>
              <w:jc w:val="center"/>
              <w:rPr>
                <w:sz w:val="18"/>
                <w:szCs w:val="18"/>
              </w:rPr>
            </w:pPr>
            <w:r w:rsidRPr="00DD7CE7">
              <w:rPr>
                <w:sz w:val="18"/>
                <w:szCs w:val="18"/>
              </w:rPr>
              <w:t xml:space="preserve">Trong </w:t>
            </w:r>
            <w:proofErr w:type="spellStart"/>
            <w:r w:rsidRPr="00DD7CE7">
              <w:rPr>
                <w:sz w:val="18"/>
                <w:szCs w:val="18"/>
              </w:rPr>
              <w:t>đó</w:t>
            </w:r>
            <w:proofErr w:type="spellEnd"/>
            <w:r w:rsidRPr="00DD7CE7">
              <w:rPr>
                <w:sz w:val="18"/>
                <w:szCs w:val="18"/>
              </w:rPr>
              <w:t xml:space="preserve">: </w:t>
            </w:r>
            <w:proofErr w:type="spellStart"/>
            <w:r w:rsidRPr="00DD7CE7">
              <w:rPr>
                <w:sz w:val="18"/>
                <w:szCs w:val="18"/>
              </w:rPr>
              <w:t>vốn</w:t>
            </w:r>
            <w:proofErr w:type="spellEnd"/>
            <w:r w:rsidRPr="00DD7CE7">
              <w:rPr>
                <w:sz w:val="18"/>
                <w:szCs w:val="18"/>
              </w:rPr>
              <w:t xml:space="preserve"> NSĐP</w:t>
            </w:r>
          </w:p>
        </w:tc>
        <w:tc>
          <w:tcPr>
            <w:tcW w:w="1080" w:type="dxa"/>
            <w:vMerge/>
            <w:tcBorders>
              <w:top w:val="nil"/>
              <w:left w:val="single" w:sz="4" w:space="0" w:color="auto"/>
              <w:bottom w:val="single" w:sz="4" w:space="0" w:color="auto"/>
              <w:right w:val="single" w:sz="4" w:space="0" w:color="auto"/>
            </w:tcBorders>
            <w:vAlign w:val="center"/>
            <w:hideMark/>
          </w:tcPr>
          <w:p w14:paraId="07F704A1" w14:textId="77777777" w:rsidR="00DD7CE7" w:rsidRPr="00DD7CE7" w:rsidRDefault="00DD7CE7">
            <w:pPr>
              <w:rPr>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14:paraId="2A794019" w14:textId="77777777" w:rsidR="00DD7CE7" w:rsidRPr="00DD7CE7" w:rsidRDefault="00DD7CE7">
            <w:pPr>
              <w:rPr>
                <w:sz w:val="18"/>
                <w:szCs w:val="18"/>
              </w:rPr>
            </w:pPr>
          </w:p>
        </w:tc>
        <w:tc>
          <w:tcPr>
            <w:tcW w:w="957" w:type="dxa"/>
            <w:vMerge/>
            <w:tcBorders>
              <w:top w:val="nil"/>
              <w:left w:val="single" w:sz="4" w:space="0" w:color="auto"/>
              <w:bottom w:val="single" w:sz="4" w:space="0" w:color="auto"/>
              <w:right w:val="single" w:sz="4" w:space="0" w:color="auto"/>
            </w:tcBorders>
            <w:vAlign w:val="center"/>
            <w:hideMark/>
          </w:tcPr>
          <w:p w14:paraId="089CCDFC" w14:textId="77777777" w:rsidR="00DD7CE7" w:rsidRPr="00DD7CE7" w:rsidRDefault="00DD7CE7">
            <w:pPr>
              <w:rPr>
                <w:sz w:val="18"/>
                <w:szCs w:val="18"/>
              </w:rPr>
            </w:pPr>
          </w:p>
        </w:tc>
        <w:tc>
          <w:tcPr>
            <w:tcW w:w="1023" w:type="dxa"/>
            <w:vMerge w:val="restart"/>
            <w:tcBorders>
              <w:top w:val="nil"/>
              <w:left w:val="single" w:sz="4" w:space="0" w:color="auto"/>
              <w:bottom w:val="single" w:sz="4" w:space="0" w:color="auto"/>
              <w:right w:val="single" w:sz="4" w:space="0" w:color="auto"/>
            </w:tcBorders>
            <w:shd w:val="clear" w:color="auto" w:fill="auto"/>
            <w:vAlign w:val="center"/>
            <w:hideMark/>
          </w:tcPr>
          <w:p w14:paraId="0296FA4B" w14:textId="77777777" w:rsidR="00DD7CE7" w:rsidRPr="00DD7CE7" w:rsidRDefault="00DD7CE7">
            <w:pPr>
              <w:jc w:val="center"/>
              <w:rPr>
                <w:sz w:val="18"/>
                <w:szCs w:val="18"/>
              </w:rPr>
            </w:pPr>
            <w:proofErr w:type="spellStart"/>
            <w:r w:rsidRPr="00DD7CE7">
              <w:rPr>
                <w:sz w:val="18"/>
                <w:szCs w:val="18"/>
              </w:rPr>
              <w:t>Tổng</w:t>
            </w:r>
            <w:proofErr w:type="spellEnd"/>
            <w:r w:rsidRPr="00DD7CE7">
              <w:rPr>
                <w:sz w:val="18"/>
                <w:szCs w:val="18"/>
              </w:rPr>
              <w:t xml:space="preserve"> </w:t>
            </w:r>
            <w:proofErr w:type="spellStart"/>
            <w:r w:rsidRPr="00DD7CE7">
              <w:rPr>
                <w:sz w:val="18"/>
                <w:szCs w:val="18"/>
              </w:rPr>
              <w:t>số</w:t>
            </w:r>
            <w:proofErr w:type="spellEnd"/>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750CB622" w14:textId="77777777" w:rsidR="00DD7CE7" w:rsidRPr="00DD7CE7" w:rsidRDefault="00DD7CE7">
            <w:pPr>
              <w:rPr>
                <w:sz w:val="18"/>
                <w:szCs w:val="18"/>
              </w:rPr>
            </w:pPr>
          </w:p>
        </w:tc>
      </w:tr>
      <w:tr w:rsidR="00DD7CE7" w:rsidRPr="00DD7CE7" w14:paraId="2A38A8A2" w14:textId="77777777" w:rsidTr="00DD7CE7">
        <w:trPr>
          <w:trHeight w:val="7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F6D9E93" w14:textId="77777777" w:rsidR="00DD7CE7" w:rsidRPr="00DD7CE7" w:rsidRDefault="00DD7CE7">
            <w:pPr>
              <w:rPr>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B694752" w14:textId="77777777" w:rsidR="00DD7CE7" w:rsidRPr="00DD7CE7" w:rsidRDefault="00DD7CE7">
            <w:pPr>
              <w:rPr>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0E1C711" w14:textId="77777777" w:rsidR="00DD7CE7" w:rsidRPr="00DD7CE7" w:rsidRDefault="00DD7CE7">
            <w:pPr>
              <w:rPr>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09EAC71" w14:textId="77777777" w:rsidR="00DD7CE7" w:rsidRPr="00DD7CE7" w:rsidRDefault="00DD7CE7">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24A6004" w14:textId="77777777" w:rsidR="00DD7CE7" w:rsidRPr="00DD7CE7" w:rsidRDefault="00DD7CE7">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5241AF" w14:textId="77777777" w:rsidR="00DD7CE7" w:rsidRPr="00DD7CE7" w:rsidRDefault="00DD7CE7">
            <w:pPr>
              <w:rPr>
                <w:sz w:val="18"/>
                <w:szCs w:val="18"/>
              </w:rPr>
            </w:pPr>
          </w:p>
        </w:tc>
        <w:tc>
          <w:tcPr>
            <w:tcW w:w="1037" w:type="dxa"/>
            <w:vMerge/>
            <w:tcBorders>
              <w:top w:val="nil"/>
              <w:left w:val="single" w:sz="4" w:space="0" w:color="auto"/>
              <w:bottom w:val="single" w:sz="4" w:space="0" w:color="auto"/>
              <w:right w:val="single" w:sz="4" w:space="0" w:color="auto"/>
            </w:tcBorders>
            <w:vAlign w:val="center"/>
            <w:hideMark/>
          </w:tcPr>
          <w:p w14:paraId="00AEB450" w14:textId="77777777" w:rsidR="00DD7CE7" w:rsidRPr="00DD7CE7" w:rsidRDefault="00DD7CE7">
            <w:pPr>
              <w:rPr>
                <w:sz w:val="18"/>
                <w:szCs w:val="18"/>
              </w:rPr>
            </w:pPr>
          </w:p>
        </w:tc>
        <w:tc>
          <w:tcPr>
            <w:tcW w:w="868" w:type="dxa"/>
            <w:vMerge/>
            <w:tcBorders>
              <w:top w:val="nil"/>
              <w:left w:val="single" w:sz="4" w:space="0" w:color="auto"/>
              <w:bottom w:val="single" w:sz="4" w:space="0" w:color="auto"/>
              <w:right w:val="single" w:sz="4" w:space="0" w:color="auto"/>
            </w:tcBorders>
            <w:vAlign w:val="center"/>
            <w:hideMark/>
          </w:tcPr>
          <w:p w14:paraId="49481D74" w14:textId="77777777" w:rsidR="00DD7CE7" w:rsidRPr="00DD7CE7" w:rsidRDefault="00DD7CE7">
            <w:pPr>
              <w:rPr>
                <w:sz w:val="18"/>
                <w:szCs w:val="18"/>
              </w:rPr>
            </w:pPr>
          </w:p>
        </w:tc>
        <w:tc>
          <w:tcPr>
            <w:tcW w:w="1023" w:type="dxa"/>
            <w:vMerge/>
            <w:tcBorders>
              <w:top w:val="nil"/>
              <w:left w:val="single" w:sz="4" w:space="0" w:color="auto"/>
              <w:bottom w:val="single" w:sz="4" w:space="0" w:color="auto"/>
              <w:right w:val="single" w:sz="4" w:space="0" w:color="auto"/>
            </w:tcBorders>
            <w:vAlign w:val="center"/>
            <w:hideMark/>
          </w:tcPr>
          <w:p w14:paraId="6E9ED46A" w14:textId="77777777" w:rsidR="00DD7CE7" w:rsidRPr="00DD7CE7" w:rsidRDefault="00DD7CE7">
            <w:pPr>
              <w:rPr>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14:paraId="5E47D3AD" w14:textId="77777777" w:rsidR="00DD7CE7" w:rsidRPr="00DD7CE7" w:rsidRDefault="00DD7CE7">
            <w:pPr>
              <w:rPr>
                <w:sz w:val="18"/>
                <w:szCs w:val="18"/>
              </w:rPr>
            </w:pPr>
          </w:p>
        </w:tc>
        <w:tc>
          <w:tcPr>
            <w:tcW w:w="847" w:type="dxa"/>
            <w:vMerge/>
            <w:tcBorders>
              <w:top w:val="nil"/>
              <w:left w:val="single" w:sz="4" w:space="0" w:color="auto"/>
              <w:bottom w:val="single" w:sz="4" w:space="0" w:color="auto"/>
              <w:right w:val="single" w:sz="4" w:space="0" w:color="auto"/>
            </w:tcBorders>
            <w:vAlign w:val="center"/>
            <w:hideMark/>
          </w:tcPr>
          <w:p w14:paraId="049086B7" w14:textId="77777777" w:rsidR="00DD7CE7" w:rsidRPr="00DD7CE7" w:rsidRDefault="00DD7CE7">
            <w:pPr>
              <w:rPr>
                <w:sz w:val="18"/>
                <w:szCs w:val="18"/>
              </w:rPr>
            </w:pPr>
          </w:p>
        </w:tc>
        <w:tc>
          <w:tcPr>
            <w:tcW w:w="957" w:type="dxa"/>
            <w:vMerge/>
            <w:tcBorders>
              <w:top w:val="nil"/>
              <w:left w:val="single" w:sz="4" w:space="0" w:color="auto"/>
              <w:bottom w:val="single" w:sz="4" w:space="0" w:color="auto"/>
              <w:right w:val="single" w:sz="4" w:space="0" w:color="auto"/>
            </w:tcBorders>
            <w:vAlign w:val="center"/>
            <w:hideMark/>
          </w:tcPr>
          <w:p w14:paraId="378CDF6A" w14:textId="77777777" w:rsidR="00DD7CE7" w:rsidRPr="00DD7CE7" w:rsidRDefault="00DD7CE7">
            <w:pPr>
              <w:rPr>
                <w:sz w:val="18"/>
                <w:szCs w:val="18"/>
              </w:rPr>
            </w:pPr>
          </w:p>
        </w:tc>
        <w:tc>
          <w:tcPr>
            <w:tcW w:w="1023" w:type="dxa"/>
            <w:vMerge/>
            <w:tcBorders>
              <w:top w:val="nil"/>
              <w:left w:val="single" w:sz="4" w:space="0" w:color="auto"/>
              <w:bottom w:val="single" w:sz="4" w:space="0" w:color="auto"/>
              <w:right w:val="single" w:sz="4" w:space="0" w:color="auto"/>
            </w:tcBorders>
            <w:vAlign w:val="center"/>
            <w:hideMark/>
          </w:tcPr>
          <w:p w14:paraId="3263C38B" w14:textId="77777777" w:rsidR="00DD7CE7" w:rsidRPr="00DD7CE7" w:rsidRDefault="00DD7CE7">
            <w:pPr>
              <w:rPr>
                <w:sz w:val="18"/>
                <w:szCs w:val="18"/>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385183C3" w14:textId="77777777" w:rsidR="00DD7CE7" w:rsidRPr="00DD7CE7" w:rsidRDefault="00DD7CE7">
            <w:pPr>
              <w:rPr>
                <w:sz w:val="18"/>
                <w:szCs w:val="18"/>
              </w:rPr>
            </w:pPr>
          </w:p>
        </w:tc>
      </w:tr>
      <w:tr w:rsidR="00DD7CE7" w:rsidRPr="00DD7CE7" w14:paraId="5B06147E" w14:textId="77777777" w:rsidTr="00DD7CE7">
        <w:trPr>
          <w:trHeight w:val="5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AA0BB1" w14:textId="77777777" w:rsidR="00DD7CE7" w:rsidRPr="00DD7CE7" w:rsidRDefault="00DD7CE7">
            <w:pPr>
              <w:jc w:val="center"/>
              <w:rPr>
                <w:sz w:val="18"/>
                <w:szCs w:val="18"/>
              </w:rPr>
            </w:pPr>
            <w:r w:rsidRPr="00DD7CE7">
              <w:rPr>
                <w:sz w:val="18"/>
                <w:szCs w:val="18"/>
              </w:rPr>
              <w:t> </w:t>
            </w:r>
          </w:p>
        </w:tc>
        <w:tc>
          <w:tcPr>
            <w:tcW w:w="3544" w:type="dxa"/>
            <w:tcBorders>
              <w:top w:val="nil"/>
              <w:left w:val="nil"/>
              <w:bottom w:val="single" w:sz="4" w:space="0" w:color="auto"/>
              <w:right w:val="single" w:sz="4" w:space="0" w:color="auto"/>
            </w:tcBorders>
            <w:shd w:val="clear" w:color="auto" w:fill="auto"/>
            <w:vAlign w:val="center"/>
            <w:hideMark/>
          </w:tcPr>
          <w:p w14:paraId="488F7206" w14:textId="77777777" w:rsidR="00DD7CE7" w:rsidRPr="00DD7CE7" w:rsidRDefault="00DD7CE7">
            <w:pPr>
              <w:jc w:val="center"/>
              <w:rPr>
                <w:b/>
                <w:bCs/>
                <w:sz w:val="18"/>
                <w:szCs w:val="18"/>
              </w:rPr>
            </w:pPr>
            <w:r w:rsidRPr="00DD7CE7">
              <w:rPr>
                <w:b/>
                <w:bCs/>
                <w:sz w:val="18"/>
                <w:szCs w:val="18"/>
              </w:rPr>
              <w:t>NGUỒN NGÂN SÁCH ĐỊA PHƯƠNG (NGÂN SÁCH THÀNH PHỐ HÀ NỘI HỖ TRỢ)</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2161929" w14:textId="77777777" w:rsidR="00DD7CE7" w:rsidRPr="00DD7CE7" w:rsidRDefault="00DD7CE7">
            <w:pPr>
              <w:jc w:val="center"/>
              <w:rPr>
                <w:b/>
                <w:bCs/>
                <w:sz w:val="18"/>
                <w:szCs w:val="18"/>
              </w:rPr>
            </w:pPr>
            <w:r w:rsidRPr="00DD7CE7">
              <w:rPr>
                <w:b/>
                <w:bCs/>
                <w:sz w:val="18"/>
                <w:szCs w:val="18"/>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D01096" w14:textId="77777777" w:rsidR="00DD7CE7" w:rsidRPr="00DD7CE7" w:rsidRDefault="00DD7CE7">
            <w:pPr>
              <w:jc w:val="center"/>
              <w:rPr>
                <w:b/>
                <w:bCs/>
                <w:sz w:val="18"/>
                <w:szCs w:val="18"/>
              </w:rPr>
            </w:pPr>
            <w:r w:rsidRPr="00DD7CE7">
              <w:rPr>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D192A67" w14:textId="77777777" w:rsidR="00DD7CE7" w:rsidRPr="00DD7CE7" w:rsidRDefault="00DD7CE7">
            <w:pPr>
              <w:jc w:val="center"/>
              <w:rPr>
                <w:sz w:val="18"/>
                <w:szCs w:val="18"/>
              </w:rPr>
            </w:pPr>
            <w:r w:rsidRPr="00DD7CE7">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97C7813" w14:textId="77777777" w:rsidR="00DD7CE7" w:rsidRPr="00DD7CE7" w:rsidRDefault="00DD7CE7">
            <w:pPr>
              <w:jc w:val="center"/>
              <w:rPr>
                <w:sz w:val="18"/>
                <w:szCs w:val="18"/>
              </w:rPr>
            </w:pPr>
            <w:r w:rsidRPr="00DD7CE7">
              <w:rPr>
                <w:sz w:val="18"/>
                <w:szCs w:val="18"/>
              </w:rPr>
              <w:t> </w:t>
            </w:r>
          </w:p>
        </w:tc>
        <w:tc>
          <w:tcPr>
            <w:tcW w:w="1037" w:type="dxa"/>
            <w:tcBorders>
              <w:top w:val="nil"/>
              <w:left w:val="nil"/>
              <w:bottom w:val="single" w:sz="4" w:space="0" w:color="auto"/>
              <w:right w:val="single" w:sz="4" w:space="0" w:color="auto"/>
            </w:tcBorders>
            <w:shd w:val="clear" w:color="auto" w:fill="auto"/>
            <w:vAlign w:val="center"/>
            <w:hideMark/>
          </w:tcPr>
          <w:p w14:paraId="671755C1" w14:textId="77777777" w:rsidR="00DD7CE7" w:rsidRPr="00DD7CE7" w:rsidRDefault="00DD7CE7">
            <w:pPr>
              <w:jc w:val="center"/>
              <w:rPr>
                <w:sz w:val="18"/>
                <w:szCs w:val="18"/>
              </w:rPr>
            </w:pPr>
            <w:r w:rsidRPr="00DD7CE7">
              <w:rPr>
                <w:sz w:val="18"/>
                <w:szCs w:val="18"/>
              </w:rPr>
              <w:t> </w:t>
            </w:r>
          </w:p>
        </w:tc>
        <w:tc>
          <w:tcPr>
            <w:tcW w:w="868" w:type="dxa"/>
            <w:tcBorders>
              <w:top w:val="nil"/>
              <w:left w:val="nil"/>
              <w:bottom w:val="single" w:sz="4" w:space="0" w:color="auto"/>
              <w:right w:val="single" w:sz="4" w:space="0" w:color="auto"/>
            </w:tcBorders>
            <w:shd w:val="clear" w:color="auto" w:fill="auto"/>
            <w:vAlign w:val="center"/>
            <w:hideMark/>
          </w:tcPr>
          <w:p w14:paraId="0541B9B0" w14:textId="77777777" w:rsidR="00DD7CE7" w:rsidRPr="00DD7CE7" w:rsidRDefault="00DD7CE7">
            <w:pPr>
              <w:jc w:val="right"/>
              <w:rPr>
                <w:b/>
                <w:bCs/>
                <w:sz w:val="18"/>
                <w:szCs w:val="18"/>
              </w:rPr>
            </w:pPr>
            <w:r w:rsidRPr="00DD7CE7">
              <w:rPr>
                <w:b/>
                <w:bCs/>
                <w:sz w:val="18"/>
                <w:szCs w:val="18"/>
              </w:rPr>
              <w:t>65.000</w:t>
            </w:r>
          </w:p>
        </w:tc>
        <w:tc>
          <w:tcPr>
            <w:tcW w:w="1023" w:type="dxa"/>
            <w:tcBorders>
              <w:top w:val="nil"/>
              <w:left w:val="nil"/>
              <w:bottom w:val="single" w:sz="4" w:space="0" w:color="auto"/>
              <w:right w:val="single" w:sz="4" w:space="0" w:color="auto"/>
            </w:tcBorders>
            <w:shd w:val="clear" w:color="auto" w:fill="auto"/>
            <w:vAlign w:val="center"/>
            <w:hideMark/>
          </w:tcPr>
          <w:p w14:paraId="457D4FFB" w14:textId="77777777" w:rsidR="00DD7CE7" w:rsidRPr="00DD7CE7" w:rsidRDefault="00DD7CE7">
            <w:pPr>
              <w:jc w:val="right"/>
              <w:rPr>
                <w:b/>
                <w:bCs/>
                <w:sz w:val="18"/>
                <w:szCs w:val="18"/>
              </w:rPr>
            </w:pPr>
            <w:r w:rsidRPr="00DD7CE7">
              <w:rPr>
                <w:b/>
                <w:bCs/>
                <w:sz w:val="18"/>
                <w:szCs w:val="18"/>
              </w:rPr>
              <w:t>49.500</w:t>
            </w:r>
          </w:p>
        </w:tc>
        <w:tc>
          <w:tcPr>
            <w:tcW w:w="1080" w:type="dxa"/>
            <w:tcBorders>
              <w:top w:val="nil"/>
              <w:left w:val="nil"/>
              <w:bottom w:val="single" w:sz="4" w:space="0" w:color="auto"/>
              <w:right w:val="single" w:sz="4" w:space="0" w:color="auto"/>
            </w:tcBorders>
            <w:shd w:val="clear" w:color="auto" w:fill="auto"/>
            <w:vAlign w:val="center"/>
            <w:hideMark/>
          </w:tcPr>
          <w:p w14:paraId="73722F1D" w14:textId="77777777" w:rsidR="00DD7CE7" w:rsidRPr="00DD7CE7" w:rsidRDefault="00DD7CE7">
            <w:pPr>
              <w:jc w:val="right"/>
              <w:rPr>
                <w:b/>
                <w:bCs/>
                <w:sz w:val="18"/>
                <w:szCs w:val="18"/>
              </w:rPr>
            </w:pPr>
            <w:r w:rsidRPr="00DD7CE7">
              <w:rPr>
                <w:b/>
                <w:bCs/>
                <w:sz w:val="18"/>
                <w:szCs w:val="18"/>
              </w:rPr>
              <w:t>0</w:t>
            </w:r>
          </w:p>
        </w:tc>
        <w:tc>
          <w:tcPr>
            <w:tcW w:w="847" w:type="dxa"/>
            <w:tcBorders>
              <w:top w:val="nil"/>
              <w:left w:val="nil"/>
              <w:bottom w:val="single" w:sz="4" w:space="0" w:color="auto"/>
              <w:right w:val="single" w:sz="4" w:space="0" w:color="auto"/>
            </w:tcBorders>
            <w:shd w:val="clear" w:color="auto" w:fill="auto"/>
            <w:vAlign w:val="center"/>
            <w:hideMark/>
          </w:tcPr>
          <w:p w14:paraId="7E86710E" w14:textId="77777777" w:rsidR="00DD7CE7" w:rsidRPr="00DD7CE7" w:rsidRDefault="00DD7CE7">
            <w:pPr>
              <w:jc w:val="right"/>
              <w:rPr>
                <w:b/>
                <w:bCs/>
                <w:sz w:val="18"/>
                <w:szCs w:val="18"/>
              </w:rPr>
            </w:pPr>
            <w:r w:rsidRPr="00DD7CE7">
              <w:rPr>
                <w:b/>
                <w:bCs/>
                <w:sz w:val="18"/>
                <w:szCs w:val="18"/>
              </w:rPr>
              <w:t>0</w:t>
            </w:r>
          </w:p>
        </w:tc>
        <w:tc>
          <w:tcPr>
            <w:tcW w:w="957" w:type="dxa"/>
            <w:tcBorders>
              <w:top w:val="nil"/>
              <w:left w:val="nil"/>
              <w:bottom w:val="single" w:sz="4" w:space="0" w:color="auto"/>
              <w:right w:val="single" w:sz="4" w:space="0" w:color="auto"/>
            </w:tcBorders>
            <w:shd w:val="clear" w:color="auto" w:fill="auto"/>
            <w:vAlign w:val="center"/>
            <w:hideMark/>
          </w:tcPr>
          <w:p w14:paraId="06AC1A4E" w14:textId="77777777" w:rsidR="00DD7CE7" w:rsidRPr="00DD7CE7" w:rsidRDefault="00DD7CE7">
            <w:pPr>
              <w:jc w:val="right"/>
              <w:rPr>
                <w:b/>
                <w:bCs/>
                <w:sz w:val="18"/>
                <w:szCs w:val="18"/>
              </w:rPr>
            </w:pPr>
            <w:r w:rsidRPr="00DD7CE7">
              <w:rPr>
                <w:b/>
                <w:bCs/>
                <w:sz w:val="18"/>
                <w:szCs w:val="18"/>
              </w:rPr>
              <w:t>65.000</w:t>
            </w:r>
          </w:p>
        </w:tc>
        <w:tc>
          <w:tcPr>
            <w:tcW w:w="1023" w:type="dxa"/>
            <w:tcBorders>
              <w:top w:val="nil"/>
              <w:left w:val="nil"/>
              <w:bottom w:val="single" w:sz="4" w:space="0" w:color="auto"/>
              <w:right w:val="single" w:sz="4" w:space="0" w:color="auto"/>
            </w:tcBorders>
            <w:shd w:val="clear" w:color="auto" w:fill="auto"/>
            <w:vAlign w:val="center"/>
            <w:hideMark/>
          </w:tcPr>
          <w:p w14:paraId="1379CB53" w14:textId="77777777" w:rsidR="00DD7CE7" w:rsidRPr="00DD7CE7" w:rsidRDefault="00DD7CE7">
            <w:pPr>
              <w:jc w:val="right"/>
              <w:rPr>
                <w:b/>
                <w:bCs/>
                <w:sz w:val="18"/>
                <w:szCs w:val="18"/>
              </w:rPr>
            </w:pPr>
            <w:r w:rsidRPr="00DD7CE7">
              <w:rPr>
                <w:b/>
                <w:bCs/>
                <w:sz w:val="18"/>
                <w:szCs w:val="18"/>
              </w:rPr>
              <w:t>49.500</w:t>
            </w:r>
          </w:p>
        </w:tc>
        <w:tc>
          <w:tcPr>
            <w:tcW w:w="1387" w:type="dxa"/>
            <w:tcBorders>
              <w:top w:val="nil"/>
              <w:left w:val="nil"/>
              <w:bottom w:val="single" w:sz="4" w:space="0" w:color="auto"/>
              <w:right w:val="single" w:sz="4" w:space="0" w:color="auto"/>
            </w:tcBorders>
            <w:shd w:val="clear" w:color="auto" w:fill="auto"/>
            <w:vAlign w:val="center"/>
            <w:hideMark/>
          </w:tcPr>
          <w:p w14:paraId="4279F057" w14:textId="77777777" w:rsidR="00DD7CE7" w:rsidRPr="00DD7CE7" w:rsidRDefault="00DD7CE7">
            <w:pPr>
              <w:jc w:val="center"/>
              <w:rPr>
                <w:sz w:val="18"/>
                <w:szCs w:val="18"/>
              </w:rPr>
            </w:pPr>
            <w:r w:rsidRPr="00DD7CE7">
              <w:rPr>
                <w:sz w:val="18"/>
                <w:szCs w:val="18"/>
              </w:rPr>
              <w:t> </w:t>
            </w:r>
          </w:p>
        </w:tc>
      </w:tr>
      <w:tr w:rsidR="00DD7CE7" w:rsidRPr="00DD7CE7" w14:paraId="52C5344E" w14:textId="77777777" w:rsidTr="00DD7CE7">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D0C47" w14:textId="77777777" w:rsidR="00DD7CE7" w:rsidRPr="00DD7CE7" w:rsidRDefault="00DD7CE7">
            <w:pPr>
              <w:jc w:val="center"/>
              <w:rPr>
                <w:b/>
                <w:bCs/>
                <w:sz w:val="18"/>
                <w:szCs w:val="18"/>
              </w:rPr>
            </w:pPr>
            <w:r w:rsidRPr="00DD7CE7">
              <w:rPr>
                <w:b/>
                <w:bCs/>
                <w:sz w:val="18"/>
                <w:szCs w:val="18"/>
              </w:rPr>
              <w:t>I</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DDCC5DB" w14:textId="77777777" w:rsidR="00DD7CE7" w:rsidRPr="00DD7CE7" w:rsidRDefault="00DD7CE7">
            <w:pPr>
              <w:jc w:val="center"/>
              <w:rPr>
                <w:b/>
                <w:bCs/>
                <w:sz w:val="18"/>
                <w:szCs w:val="18"/>
              </w:rPr>
            </w:pPr>
            <w:proofErr w:type="spellStart"/>
            <w:r w:rsidRPr="00DD7CE7">
              <w:rPr>
                <w:b/>
                <w:bCs/>
                <w:sz w:val="18"/>
                <w:szCs w:val="18"/>
              </w:rPr>
              <w:t>Dự</w:t>
            </w:r>
            <w:proofErr w:type="spellEnd"/>
            <w:r w:rsidRPr="00DD7CE7">
              <w:rPr>
                <w:b/>
                <w:bCs/>
                <w:sz w:val="18"/>
                <w:szCs w:val="18"/>
              </w:rPr>
              <w:t xml:space="preserve"> </w:t>
            </w:r>
            <w:proofErr w:type="spellStart"/>
            <w:r w:rsidRPr="00DD7CE7">
              <w:rPr>
                <w:b/>
                <w:bCs/>
                <w:sz w:val="18"/>
                <w:szCs w:val="18"/>
              </w:rPr>
              <w:t>án</w:t>
            </w:r>
            <w:proofErr w:type="spellEnd"/>
            <w:r w:rsidRPr="00DD7CE7">
              <w:rPr>
                <w:b/>
                <w:bCs/>
                <w:sz w:val="18"/>
                <w:szCs w:val="18"/>
              </w:rPr>
              <w:t xml:space="preserve"> </w:t>
            </w:r>
            <w:proofErr w:type="spellStart"/>
            <w:r w:rsidRPr="00DD7CE7">
              <w:rPr>
                <w:b/>
                <w:bCs/>
                <w:sz w:val="18"/>
                <w:szCs w:val="18"/>
              </w:rPr>
              <w:t>khởi</w:t>
            </w:r>
            <w:proofErr w:type="spellEnd"/>
            <w:r w:rsidRPr="00DD7CE7">
              <w:rPr>
                <w:b/>
                <w:bCs/>
                <w:sz w:val="18"/>
                <w:szCs w:val="18"/>
              </w:rPr>
              <w:t xml:space="preserve"> </w:t>
            </w:r>
            <w:proofErr w:type="spellStart"/>
            <w:r w:rsidRPr="00DD7CE7">
              <w:rPr>
                <w:b/>
                <w:bCs/>
                <w:sz w:val="18"/>
                <w:szCs w:val="18"/>
              </w:rPr>
              <w:t>công</w:t>
            </w:r>
            <w:proofErr w:type="spellEnd"/>
            <w:r w:rsidRPr="00DD7CE7">
              <w:rPr>
                <w:b/>
                <w:bCs/>
                <w:sz w:val="18"/>
                <w:szCs w:val="18"/>
              </w:rPr>
              <w:t xml:space="preserve"> </w:t>
            </w:r>
            <w:proofErr w:type="spellStart"/>
            <w:r w:rsidRPr="00DD7CE7">
              <w:rPr>
                <w:b/>
                <w:bCs/>
                <w:sz w:val="18"/>
                <w:szCs w:val="18"/>
              </w:rPr>
              <w:t>mới</w:t>
            </w:r>
            <w:proofErr w:type="spellEnd"/>
            <w:r w:rsidRPr="00DD7CE7">
              <w:rPr>
                <w:b/>
                <w:bCs/>
                <w:sz w:val="18"/>
                <w:szCs w:val="18"/>
              </w:rPr>
              <w:t xml:space="preserve"> </w:t>
            </w:r>
            <w:proofErr w:type="spellStart"/>
            <w:r w:rsidRPr="00DD7CE7">
              <w:rPr>
                <w:b/>
                <w:bCs/>
                <w:sz w:val="18"/>
                <w:szCs w:val="18"/>
              </w:rPr>
              <w:t>trong</w:t>
            </w:r>
            <w:proofErr w:type="spellEnd"/>
            <w:r w:rsidRPr="00DD7CE7">
              <w:rPr>
                <w:b/>
                <w:bCs/>
                <w:sz w:val="18"/>
                <w:szCs w:val="18"/>
              </w:rPr>
              <w:t xml:space="preserve"> </w:t>
            </w:r>
            <w:proofErr w:type="spellStart"/>
            <w:r w:rsidRPr="00DD7CE7">
              <w:rPr>
                <w:b/>
                <w:bCs/>
                <w:sz w:val="18"/>
                <w:szCs w:val="18"/>
              </w:rPr>
              <w:t>giai</w:t>
            </w:r>
            <w:proofErr w:type="spellEnd"/>
            <w:r w:rsidRPr="00DD7CE7">
              <w:rPr>
                <w:b/>
                <w:bCs/>
                <w:sz w:val="18"/>
                <w:szCs w:val="18"/>
              </w:rPr>
              <w:t xml:space="preserve"> </w:t>
            </w:r>
            <w:proofErr w:type="spellStart"/>
            <w:r w:rsidRPr="00DD7CE7">
              <w:rPr>
                <w:b/>
                <w:bCs/>
                <w:sz w:val="18"/>
                <w:szCs w:val="18"/>
              </w:rPr>
              <w:t>đoạn</w:t>
            </w:r>
            <w:proofErr w:type="spellEnd"/>
            <w:r w:rsidRPr="00DD7CE7">
              <w:rPr>
                <w:b/>
                <w:bCs/>
                <w:sz w:val="18"/>
                <w:szCs w:val="18"/>
              </w:rPr>
              <w:t xml:space="preserve"> 2021-2025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99F0FAA" w14:textId="77777777" w:rsidR="00DD7CE7" w:rsidRPr="00DD7CE7" w:rsidRDefault="00DD7CE7">
            <w:pPr>
              <w:jc w:val="center"/>
              <w:rPr>
                <w:b/>
                <w:bCs/>
                <w:sz w:val="18"/>
                <w:szCs w:val="18"/>
              </w:rPr>
            </w:pPr>
            <w:r w:rsidRPr="00DD7CE7">
              <w:rPr>
                <w:b/>
                <w:bCs/>
                <w:sz w:val="18"/>
                <w:szCs w:val="18"/>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28D3F0" w14:textId="77777777" w:rsidR="00DD7CE7" w:rsidRPr="00DD7CE7" w:rsidRDefault="00DD7CE7">
            <w:pPr>
              <w:jc w:val="center"/>
              <w:rPr>
                <w:b/>
                <w:bCs/>
                <w:sz w:val="18"/>
                <w:szCs w:val="18"/>
              </w:rPr>
            </w:pPr>
            <w:r w:rsidRPr="00DD7CE7">
              <w:rPr>
                <w:b/>
                <w:bCs/>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57563C" w14:textId="77777777" w:rsidR="00DD7CE7" w:rsidRPr="00DD7CE7" w:rsidRDefault="00DD7CE7">
            <w:pPr>
              <w:jc w:val="center"/>
              <w:rPr>
                <w:sz w:val="18"/>
                <w:szCs w:val="18"/>
              </w:rPr>
            </w:pPr>
            <w:r w:rsidRPr="00DD7CE7">
              <w:rPr>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94108B" w14:textId="77777777" w:rsidR="00DD7CE7" w:rsidRPr="00DD7CE7" w:rsidRDefault="00DD7CE7">
            <w:pPr>
              <w:jc w:val="center"/>
              <w:rPr>
                <w:sz w:val="18"/>
                <w:szCs w:val="18"/>
              </w:rPr>
            </w:pPr>
            <w:r w:rsidRPr="00DD7CE7">
              <w:rPr>
                <w:sz w:val="18"/>
                <w:szCs w:val="18"/>
              </w:rPr>
              <w:t> </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14:paraId="474B68AE" w14:textId="77777777" w:rsidR="00DD7CE7" w:rsidRPr="00DD7CE7" w:rsidRDefault="00DD7CE7">
            <w:pPr>
              <w:jc w:val="center"/>
              <w:rPr>
                <w:sz w:val="18"/>
                <w:szCs w:val="18"/>
              </w:rPr>
            </w:pPr>
            <w:r w:rsidRPr="00DD7CE7">
              <w:rPr>
                <w:sz w:val="18"/>
                <w:szCs w:val="18"/>
              </w:rPr>
              <w:t> </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32FBC04A" w14:textId="77777777" w:rsidR="00DD7CE7" w:rsidRPr="00DD7CE7" w:rsidRDefault="00DD7CE7">
            <w:pPr>
              <w:jc w:val="right"/>
              <w:rPr>
                <w:b/>
                <w:bCs/>
                <w:sz w:val="18"/>
                <w:szCs w:val="18"/>
              </w:rPr>
            </w:pPr>
            <w:r w:rsidRPr="00DD7CE7">
              <w:rPr>
                <w:b/>
                <w:bCs/>
                <w:sz w:val="18"/>
                <w:szCs w:val="18"/>
              </w:rPr>
              <w:t>65.000</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7F0CB1FE" w14:textId="77777777" w:rsidR="00DD7CE7" w:rsidRPr="00DD7CE7" w:rsidRDefault="00DD7CE7">
            <w:pPr>
              <w:jc w:val="right"/>
              <w:rPr>
                <w:b/>
                <w:bCs/>
                <w:sz w:val="18"/>
                <w:szCs w:val="18"/>
              </w:rPr>
            </w:pPr>
            <w:r w:rsidRPr="00DD7CE7">
              <w:rPr>
                <w:b/>
                <w:bCs/>
                <w:sz w:val="18"/>
                <w:szCs w:val="18"/>
              </w:rPr>
              <w:t>49.500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51558AF" w14:textId="77777777" w:rsidR="00DD7CE7" w:rsidRPr="00DD7CE7" w:rsidRDefault="00DD7CE7">
            <w:pPr>
              <w:jc w:val="right"/>
              <w:rPr>
                <w:b/>
                <w:bCs/>
                <w:sz w:val="18"/>
                <w:szCs w:val="18"/>
              </w:rPr>
            </w:pPr>
            <w:r w:rsidRPr="00DD7CE7">
              <w:rPr>
                <w:b/>
                <w:bCs/>
                <w:sz w:val="18"/>
                <w:szCs w:val="18"/>
              </w:rPr>
              <w:t>0</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3EF7EB58" w14:textId="77777777" w:rsidR="00DD7CE7" w:rsidRPr="00DD7CE7" w:rsidRDefault="00DD7CE7">
            <w:pPr>
              <w:jc w:val="right"/>
              <w:rPr>
                <w:b/>
                <w:bCs/>
                <w:sz w:val="18"/>
                <w:szCs w:val="18"/>
              </w:rPr>
            </w:pPr>
            <w:r w:rsidRPr="00DD7CE7">
              <w:rPr>
                <w:b/>
                <w:bCs/>
                <w:sz w:val="18"/>
                <w:szCs w:val="18"/>
              </w:rPr>
              <w:t>0</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480C6A88" w14:textId="77777777" w:rsidR="00DD7CE7" w:rsidRPr="00DD7CE7" w:rsidRDefault="00DD7CE7">
            <w:pPr>
              <w:jc w:val="right"/>
              <w:rPr>
                <w:b/>
                <w:bCs/>
                <w:sz w:val="18"/>
                <w:szCs w:val="18"/>
              </w:rPr>
            </w:pPr>
            <w:r w:rsidRPr="00DD7CE7">
              <w:rPr>
                <w:b/>
                <w:bCs/>
                <w:sz w:val="18"/>
                <w:szCs w:val="18"/>
              </w:rPr>
              <w:t>65.000</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1F5FBBE6" w14:textId="77777777" w:rsidR="00DD7CE7" w:rsidRPr="00DD7CE7" w:rsidRDefault="00DD7CE7">
            <w:pPr>
              <w:jc w:val="right"/>
              <w:rPr>
                <w:b/>
                <w:bCs/>
                <w:sz w:val="18"/>
                <w:szCs w:val="18"/>
              </w:rPr>
            </w:pPr>
            <w:r w:rsidRPr="00DD7CE7">
              <w:rPr>
                <w:b/>
                <w:bCs/>
                <w:sz w:val="18"/>
                <w:szCs w:val="18"/>
              </w:rPr>
              <w:t>49.500</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14:paraId="36B82DE3" w14:textId="77777777" w:rsidR="00DD7CE7" w:rsidRPr="00DD7CE7" w:rsidRDefault="00DD7CE7">
            <w:pPr>
              <w:jc w:val="center"/>
              <w:rPr>
                <w:sz w:val="18"/>
                <w:szCs w:val="18"/>
              </w:rPr>
            </w:pPr>
            <w:r w:rsidRPr="00DD7CE7">
              <w:rPr>
                <w:sz w:val="18"/>
                <w:szCs w:val="18"/>
              </w:rPr>
              <w:t> </w:t>
            </w:r>
          </w:p>
        </w:tc>
      </w:tr>
      <w:tr w:rsidR="00DD7CE7" w:rsidRPr="00DD7CE7" w14:paraId="2B1AAB9C" w14:textId="77777777" w:rsidTr="00DD7CE7">
        <w:trPr>
          <w:trHeight w:val="5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274822E" w14:textId="77777777" w:rsidR="00DD7CE7" w:rsidRPr="00DD7CE7" w:rsidRDefault="00DD7CE7">
            <w:pPr>
              <w:jc w:val="center"/>
              <w:rPr>
                <w:b/>
                <w:bCs/>
                <w:sz w:val="18"/>
                <w:szCs w:val="18"/>
              </w:rPr>
            </w:pPr>
            <w:r w:rsidRPr="00DD7CE7">
              <w:rPr>
                <w:b/>
                <w:bCs/>
                <w:sz w:val="18"/>
                <w:szCs w:val="18"/>
              </w:rPr>
              <w:t>a)</w:t>
            </w:r>
          </w:p>
        </w:tc>
        <w:tc>
          <w:tcPr>
            <w:tcW w:w="3544" w:type="dxa"/>
            <w:tcBorders>
              <w:top w:val="nil"/>
              <w:left w:val="nil"/>
              <w:bottom w:val="single" w:sz="4" w:space="0" w:color="auto"/>
              <w:right w:val="single" w:sz="4" w:space="0" w:color="auto"/>
            </w:tcBorders>
            <w:shd w:val="clear" w:color="auto" w:fill="auto"/>
            <w:vAlign w:val="center"/>
            <w:hideMark/>
          </w:tcPr>
          <w:p w14:paraId="7AB3037C" w14:textId="77777777" w:rsidR="00DD7CE7" w:rsidRPr="00DD7CE7" w:rsidRDefault="00DD7CE7">
            <w:pPr>
              <w:jc w:val="center"/>
              <w:rPr>
                <w:b/>
                <w:bCs/>
                <w:sz w:val="18"/>
                <w:szCs w:val="18"/>
              </w:rPr>
            </w:pPr>
            <w:proofErr w:type="spellStart"/>
            <w:r w:rsidRPr="00DD7CE7">
              <w:rPr>
                <w:b/>
                <w:bCs/>
                <w:sz w:val="18"/>
                <w:szCs w:val="18"/>
              </w:rPr>
              <w:t>Dự</w:t>
            </w:r>
            <w:proofErr w:type="spellEnd"/>
            <w:r w:rsidRPr="00DD7CE7">
              <w:rPr>
                <w:b/>
                <w:bCs/>
                <w:sz w:val="18"/>
                <w:szCs w:val="18"/>
              </w:rPr>
              <w:t xml:space="preserve"> </w:t>
            </w:r>
            <w:proofErr w:type="spellStart"/>
            <w:r w:rsidRPr="00DD7CE7">
              <w:rPr>
                <w:b/>
                <w:bCs/>
                <w:sz w:val="18"/>
                <w:szCs w:val="18"/>
              </w:rPr>
              <w:t>án</w:t>
            </w:r>
            <w:proofErr w:type="spellEnd"/>
            <w:r w:rsidRPr="00DD7CE7">
              <w:rPr>
                <w:b/>
                <w:bCs/>
                <w:sz w:val="18"/>
                <w:szCs w:val="18"/>
              </w:rPr>
              <w:t xml:space="preserve"> </w:t>
            </w:r>
            <w:proofErr w:type="spellStart"/>
            <w:r w:rsidRPr="00DD7CE7">
              <w:rPr>
                <w:b/>
                <w:bCs/>
                <w:sz w:val="18"/>
                <w:szCs w:val="18"/>
              </w:rPr>
              <w:t>dự</w:t>
            </w:r>
            <w:proofErr w:type="spellEnd"/>
            <w:r w:rsidRPr="00DD7CE7">
              <w:rPr>
                <w:b/>
                <w:bCs/>
                <w:sz w:val="18"/>
                <w:szCs w:val="18"/>
              </w:rPr>
              <w:t xml:space="preserve"> </w:t>
            </w:r>
            <w:proofErr w:type="spellStart"/>
            <w:r w:rsidRPr="00DD7CE7">
              <w:rPr>
                <w:b/>
                <w:bCs/>
                <w:sz w:val="18"/>
                <w:szCs w:val="18"/>
              </w:rPr>
              <w:t>kiến</w:t>
            </w:r>
            <w:proofErr w:type="spellEnd"/>
            <w:r w:rsidRPr="00DD7CE7">
              <w:rPr>
                <w:b/>
                <w:bCs/>
                <w:sz w:val="18"/>
                <w:szCs w:val="18"/>
              </w:rPr>
              <w:t xml:space="preserve"> </w:t>
            </w:r>
            <w:proofErr w:type="spellStart"/>
            <w:r w:rsidRPr="00DD7CE7">
              <w:rPr>
                <w:b/>
                <w:bCs/>
                <w:sz w:val="18"/>
                <w:szCs w:val="18"/>
              </w:rPr>
              <w:t>bàn</w:t>
            </w:r>
            <w:proofErr w:type="spellEnd"/>
            <w:r w:rsidRPr="00DD7CE7">
              <w:rPr>
                <w:b/>
                <w:bCs/>
                <w:sz w:val="18"/>
                <w:szCs w:val="18"/>
              </w:rPr>
              <w:t xml:space="preserve"> </w:t>
            </w:r>
            <w:proofErr w:type="spellStart"/>
            <w:r w:rsidRPr="00DD7CE7">
              <w:rPr>
                <w:b/>
                <w:bCs/>
                <w:sz w:val="18"/>
                <w:szCs w:val="18"/>
              </w:rPr>
              <w:t>giao</w:t>
            </w:r>
            <w:proofErr w:type="spellEnd"/>
            <w:r w:rsidRPr="00DD7CE7">
              <w:rPr>
                <w:b/>
                <w:bCs/>
                <w:sz w:val="18"/>
                <w:szCs w:val="18"/>
              </w:rPr>
              <w:t xml:space="preserve"> </w:t>
            </w:r>
            <w:proofErr w:type="spellStart"/>
            <w:r w:rsidRPr="00DD7CE7">
              <w:rPr>
                <w:b/>
                <w:bCs/>
                <w:sz w:val="18"/>
                <w:szCs w:val="18"/>
              </w:rPr>
              <w:t>đưa</w:t>
            </w:r>
            <w:proofErr w:type="spellEnd"/>
            <w:r w:rsidRPr="00DD7CE7">
              <w:rPr>
                <w:b/>
                <w:bCs/>
                <w:sz w:val="18"/>
                <w:szCs w:val="18"/>
              </w:rPr>
              <w:t xml:space="preserve"> </w:t>
            </w:r>
            <w:proofErr w:type="spellStart"/>
            <w:r w:rsidRPr="00DD7CE7">
              <w:rPr>
                <w:b/>
                <w:bCs/>
                <w:sz w:val="18"/>
                <w:szCs w:val="18"/>
              </w:rPr>
              <w:t>vào</w:t>
            </w:r>
            <w:proofErr w:type="spellEnd"/>
            <w:r w:rsidRPr="00DD7CE7">
              <w:rPr>
                <w:b/>
                <w:bCs/>
                <w:sz w:val="18"/>
                <w:szCs w:val="18"/>
              </w:rPr>
              <w:t xml:space="preserve"> </w:t>
            </w:r>
            <w:proofErr w:type="spellStart"/>
            <w:r w:rsidRPr="00DD7CE7">
              <w:rPr>
                <w:b/>
                <w:bCs/>
                <w:sz w:val="18"/>
                <w:szCs w:val="18"/>
              </w:rPr>
              <w:t>sử</w:t>
            </w:r>
            <w:proofErr w:type="spellEnd"/>
            <w:r w:rsidRPr="00DD7CE7">
              <w:rPr>
                <w:b/>
                <w:bCs/>
                <w:sz w:val="18"/>
                <w:szCs w:val="18"/>
              </w:rPr>
              <w:t xml:space="preserve"> </w:t>
            </w:r>
            <w:proofErr w:type="spellStart"/>
            <w:r w:rsidRPr="00DD7CE7">
              <w:rPr>
                <w:b/>
                <w:bCs/>
                <w:sz w:val="18"/>
                <w:szCs w:val="18"/>
              </w:rPr>
              <w:t>dụng</w:t>
            </w:r>
            <w:proofErr w:type="spellEnd"/>
            <w:r w:rsidRPr="00DD7CE7">
              <w:rPr>
                <w:b/>
                <w:bCs/>
                <w:sz w:val="18"/>
                <w:szCs w:val="18"/>
              </w:rPr>
              <w:t xml:space="preserve"> </w:t>
            </w:r>
            <w:proofErr w:type="spellStart"/>
            <w:r w:rsidRPr="00DD7CE7">
              <w:rPr>
                <w:b/>
                <w:bCs/>
                <w:sz w:val="18"/>
                <w:szCs w:val="18"/>
              </w:rPr>
              <w:t>giai</w:t>
            </w:r>
            <w:proofErr w:type="spellEnd"/>
            <w:r w:rsidRPr="00DD7CE7">
              <w:rPr>
                <w:b/>
                <w:bCs/>
                <w:sz w:val="18"/>
                <w:szCs w:val="18"/>
              </w:rPr>
              <w:t xml:space="preserve"> </w:t>
            </w:r>
            <w:proofErr w:type="spellStart"/>
            <w:r w:rsidRPr="00DD7CE7">
              <w:rPr>
                <w:b/>
                <w:bCs/>
                <w:sz w:val="18"/>
                <w:szCs w:val="18"/>
              </w:rPr>
              <w:t>đoạn</w:t>
            </w:r>
            <w:proofErr w:type="spellEnd"/>
            <w:r w:rsidRPr="00DD7CE7">
              <w:rPr>
                <w:b/>
                <w:bCs/>
                <w:sz w:val="18"/>
                <w:szCs w:val="18"/>
              </w:rPr>
              <w:t xml:space="preserve"> 2021-2025</w:t>
            </w:r>
          </w:p>
        </w:tc>
        <w:tc>
          <w:tcPr>
            <w:tcW w:w="993" w:type="dxa"/>
            <w:tcBorders>
              <w:top w:val="nil"/>
              <w:left w:val="nil"/>
              <w:bottom w:val="single" w:sz="4" w:space="0" w:color="auto"/>
              <w:right w:val="single" w:sz="4" w:space="0" w:color="auto"/>
            </w:tcBorders>
            <w:shd w:val="clear" w:color="auto" w:fill="auto"/>
            <w:vAlign w:val="center"/>
            <w:hideMark/>
          </w:tcPr>
          <w:p w14:paraId="4099B817" w14:textId="77777777" w:rsidR="00DD7CE7" w:rsidRPr="00DD7CE7" w:rsidRDefault="00DD7CE7">
            <w:pPr>
              <w:jc w:val="center"/>
              <w:rPr>
                <w:b/>
                <w:bCs/>
                <w:sz w:val="18"/>
                <w:szCs w:val="18"/>
              </w:rPr>
            </w:pPr>
            <w:r w:rsidRPr="00DD7CE7">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4381090" w14:textId="77777777" w:rsidR="00DD7CE7" w:rsidRPr="00DD7CE7" w:rsidRDefault="00DD7CE7">
            <w:pPr>
              <w:jc w:val="center"/>
              <w:rPr>
                <w:b/>
                <w:bCs/>
                <w:sz w:val="18"/>
                <w:szCs w:val="18"/>
              </w:rPr>
            </w:pPr>
            <w:r w:rsidRPr="00DD7CE7">
              <w:rPr>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5E045B8" w14:textId="77777777" w:rsidR="00DD7CE7" w:rsidRPr="00DD7CE7" w:rsidRDefault="00DD7CE7">
            <w:pPr>
              <w:jc w:val="center"/>
              <w:rPr>
                <w:sz w:val="18"/>
                <w:szCs w:val="18"/>
              </w:rPr>
            </w:pPr>
            <w:r w:rsidRPr="00DD7CE7">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7DF82C8" w14:textId="77777777" w:rsidR="00DD7CE7" w:rsidRPr="00DD7CE7" w:rsidRDefault="00DD7CE7">
            <w:pPr>
              <w:jc w:val="center"/>
              <w:rPr>
                <w:sz w:val="18"/>
                <w:szCs w:val="18"/>
              </w:rPr>
            </w:pPr>
            <w:r w:rsidRPr="00DD7CE7">
              <w:rPr>
                <w:sz w:val="18"/>
                <w:szCs w:val="18"/>
              </w:rPr>
              <w:t> </w:t>
            </w:r>
          </w:p>
        </w:tc>
        <w:tc>
          <w:tcPr>
            <w:tcW w:w="1037" w:type="dxa"/>
            <w:tcBorders>
              <w:top w:val="nil"/>
              <w:left w:val="nil"/>
              <w:bottom w:val="single" w:sz="4" w:space="0" w:color="auto"/>
              <w:right w:val="single" w:sz="4" w:space="0" w:color="auto"/>
            </w:tcBorders>
            <w:shd w:val="clear" w:color="auto" w:fill="auto"/>
            <w:vAlign w:val="center"/>
            <w:hideMark/>
          </w:tcPr>
          <w:p w14:paraId="74A8EB73" w14:textId="77777777" w:rsidR="00DD7CE7" w:rsidRPr="00DD7CE7" w:rsidRDefault="00DD7CE7">
            <w:pPr>
              <w:jc w:val="center"/>
              <w:rPr>
                <w:sz w:val="18"/>
                <w:szCs w:val="18"/>
              </w:rPr>
            </w:pPr>
            <w:r w:rsidRPr="00DD7CE7">
              <w:rPr>
                <w:sz w:val="18"/>
                <w:szCs w:val="18"/>
              </w:rPr>
              <w:t> </w:t>
            </w:r>
          </w:p>
        </w:tc>
        <w:tc>
          <w:tcPr>
            <w:tcW w:w="868" w:type="dxa"/>
            <w:tcBorders>
              <w:top w:val="nil"/>
              <w:left w:val="nil"/>
              <w:bottom w:val="single" w:sz="4" w:space="0" w:color="auto"/>
              <w:right w:val="single" w:sz="4" w:space="0" w:color="auto"/>
            </w:tcBorders>
            <w:shd w:val="clear" w:color="auto" w:fill="auto"/>
            <w:vAlign w:val="center"/>
            <w:hideMark/>
          </w:tcPr>
          <w:p w14:paraId="0F5D8ED8" w14:textId="77777777" w:rsidR="00DD7CE7" w:rsidRPr="00DD7CE7" w:rsidRDefault="00DD7CE7">
            <w:pPr>
              <w:jc w:val="right"/>
              <w:rPr>
                <w:b/>
                <w:bCs/>
                <w:sz w:val="18"/>
                <w:szCs w:val="18"/>
              </w:rPr>
            </w:pPr>
            <w:r w:rsidRPr="00DD7CE7">
              <w:rPr>
                <w:b/>
                <w:bCs/>
                <w:sz w:val="18"/>
                <w:szCs w:val="18"/>
              </w:rPr>
              <w:t>65.000</w:t>
            </w:r>
          </w:p>
        </w:tc>
        <w:tc>
          <w:tcPr>
            <w:tcW w:w="1023" w:type="dxa"/>
            <w:tcBorders>
              <w:top w:val="nil"/>
              <w:left w:val="nil"/>
              <w:bottom w:val="single" w:sz="4" w:space="0" w:color="auto"/>
              <w:right w:val="single" w:sz="4" w:space="0" w:color="auto"/>
            </w:tcBorders>
            <w:shd w:val="clear" w:color="auto" w:fill="auto"/>
            <w:vAlign w:val="center"/>
            <w:hideMark/>
          </w:tcPr>
          <w:p w14:paraId="133DB5E2" w14:textId="77777777" w:rsidR="00DD7CE7" w:rsidRPr="00DD7CE7" w:rsidRDefault="00DD7CE7">
            <w:pPr>
              <w:jc w:val="right"/>
              <w:rPr>
                <w:b/>
                <w:bCs/>
                <w:sz w:val="18"/>
                <w:szCs w:val="18"/>
              </w:rPr>
            </w:pPr>
            <w:r w:rsidRPr="00DD7CE7">
              <w:rPr>
                <w:b/>
                <w:bCs/>
                <w:sz w:val="18"/>
                <w:szCs w:val="18"/>
              </w:rPr>
              <w:t>49.500</w:t>
            </w:r>
          </w:p>
        </w:tc>
        <w:tc>
          <w:tcPr>
            <w:tcW w:w="1080" w:type="dxa"/>
            <w:tcBorders>
              <w:top w:val="nil"/>
              <w:left w:val="nil"/>
              <w:bottom w:val="single" w:sz="4" w:space="0" w:color="auto"/>
              <w:right w:val="single" w:sz="4" w:space="0" w:color="auto"/>
            </w:tcBorders>
            <w:shd w:val="clear" w:color="auto" w:fill="auto"/>
            <w:vAlign w:val="center"/>
            <w:hideMark/>
          </w:tcPr>
          <w:p w14:paraId="41776888" w14:textId="77777777" w:rsidR="00DD7CE7" w:rsidRPr="00DD7CE7" w:rsidRDefault="00DD7CE7">
            <w:pPr>
              <w:jc w:val="right"/>
              <w:rPr>
                <w:b/>
                <w:bCs/>
                <w:sz w:val="18"/>
                <w:szCs w:val="18"/>
              </w:rPr>
            </w:pPr>
            <w:r w:rsidRPr="00DD7CE7">
              <w:rPr>
                <w:b/>
                <w:bCs/>
                <w:sz w:val="18"/>
                <w:szCs w:val="18"/>
              </w:rPr>
              <w:t>0</w:t>
            </w:r>
          </w:p>
        </w:tc>
        <w:tc>
          <w:tcPr>
            <w:tcW w:w="847" w:type="dxa"/>
            <w:tcBorders>
              <w:top w:val="nil"/>
              <w:left w:val="nil"/>
              <w:bottom w:val="single" w:sz="4" w:space="0" w:color="auto"/>
              <w:right w:val="single" w:sz="4" w:space="0" w:color="auto"/>
            </w:tcBorders>
            <w:shd w:val="clear" w:color="auto" w:fill="auto"/>
            <w:vAlign w:val="center"/>
            <w:hideMark/>
          </w:tcPr>
          <w:p w14:paraId="1CF2038C" w14:textId="77777777" w:rsidR="00DD7CE7" w:rsidRPr="00DD7CE7" w:rsidRDefault="00DD7CE7">
            <w:pPr>
              <w:jc w:val="right"/>
              <w:rPr>
                <w:b/>
                <w:bCs/>
                <w:sz w:val="18"/>
                <w:szCs w:val="18"/>
              </w:rPr>
            </w:pPr>
            <w:r w:rsidRPr="00DD7CE7">
              <w:rPr>
                <w:b/>
                <w:bCs/>
                <w:sz w:val="18"/>
                <w:szCs w:val="18"/>
              </w:rPr>
              <w:t>0</w:t>
            </w:r>
          </w:p>
        </w:tc>
        <w:tc>
          <w:tcPr>
            <w:tcW w:w="957" w:type="dxa"/>
            <w:tcBorders>
              <w:top w:val="nil"/>
              <w:left w:val="nil"/>
              <w:bottom w:val="single" w:sz="4" w:space="0" w:color="auto"/>
              <w:right w:val="single" w:sz="4" w:space="0" w:color="auto"/>
            </w:tcBorders>
            <w:shd w:val="clear" w:color="auto" w:fill="auto"/>
            <w:vAlign w:val="center"/>
            <w:hideMark/>
          </w:tcPr>
          <w:p w14:paraId="0B7ED90B" w14:textId="77777777" w:rsidR="00DD7CE7" w:rsidRPr="00DD7CE7" w:rsidRDefault="00DD7CE7">
            <w:pPr>
              <w:jc w:val="right"/>
              <w:rPr>
                <w:b/>
                <w:bCs/>
                <w:sz w:val="18"/>
                <w:szCs w:val="18"/>
              </w:rPr>
            </w:pPr>
            <w:r w:rsidRPr="00DD7CE7">
              <w:rPr>
                <w:b/>
                <w:bCs/>
                <w:sz w:val="18"/>
                <w:szCs w:val="18"/>
              </w:rPr>
              <w:t>65.000</w:t>
            </w:r>
          </w:p>
        </w:tc>
        <w:tc>
          <w:tcPr>
            <w:tcW w:w="1023" w:type="dxa"/>
            <w:tcBorders>
              <w:top w:val="nil"/>
              <w:left w:val="nil"/>
              <w:bottom w:val="single" w:sz="4" w:space="0" w:color="auto"/>
              <w:right w:val="single" w:sz="4" w:space="0" w:color="auto"/>
            </w:tcBorders>
            <w:shd w:val="clear" w:color="auto" w:fill="auto"/>
            <w:vAlign w:val="center"/>
            <w:hideMark/>
          </w:tcPr>
          <w:p w14:paraId="1C5943E7" w14:textId="77777777" w:rsidR="00DD7CE7" w:rsidRPr="00DD7CE7" w:rsidRDefault="00DD7CE7">
            <w:pPr>
              <w:jc w:val="right"/>
              <w:rPr>
                <w:b/>
                <w:bCs/>
                <w:sz w:val="18"/>
                <w:szCs w:val="18"/>
              </w:rPr>
            </w:pPr>
            <w:r w:rsidRPr="00DD7CE7">
              <w:rPr>
                <w:b/>
                <w:bCs/>
                <w:sz w:val="18"/>
                <w:szCs w:val="18"/>
              </w:rPr>
              <w:t>49.500</w:t>
            </w:r>
          </w:p>
        </w:tc>
        <w:tc>
          <w:tcPr>
            <w:tcW w:w="1387" w:type="dxa"/>
            <w:tcBorders>
              <w:top w:val="nil"/>
              <w:left w:val="nil"/>
              <w:bottom w:val="single" w:sz="4" w:space="0" w:color="auto"/>
              <w:right w:val="single" w:sz="4" w:space="0" w:color="auto"/>
            </w:tcBorders>
            <w:shd w:val="clear" w:color="auto" w:fill="auto"/>
            <w:vAlign w:val="center"/>
            <w:hideMark/>
          </w:tcPr>
          <w:p w14:paraId="278EC4A5" w14:textId="77777777" w:rsidR="00DD7CE7" w:rsidRPr="00DD7CE7" w:rsidRDefault="00DD7CE7">
            <w:pPr>
              <w:jc w:val="center"/>
              <w:rPr>
                <w:sz w:val="18"/>
                <w:szCs w:val="18"/>
              </w:rPr>
            </w:pPr>
            <w:r w:rsidRPr="00DD7CE7">
              <w:rPr>
                <w:sz w:val="18"/>
                <w:szCs w:val="18"/>
              </w:rPr>
              <w:t> </w:t>
            </w:r>
          </w:p>
        </w:tc>
      </w:tr>
      <w:tr w:rsidR="00DD7CE7" w:rsidRPr="00DD7CE7" w14:paraId="1A5BC4E0" w14:textId="77777777" w:rsidTr="00DD7CE7">
        <w:trPr>
          <w:trHeight w:val="78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3645F5" w14:textId="77777777" w:rsidR="00DD7CE7" w:rsidRPr="00DD7CE7" w:rsidRDefault="00DD7CE7">
            <w:pPr>
              <w:jc w:val="center"/>
              <w:rPr>
                <w:sz w:val="18"/>
                <w:szCs w:val="18"/>
              </w:rPr>
            </w:pPr>
            <w:r w:rsidRPr="00DD7CE7">
              <w:rPr>
                <w:sz w:val="18"/>
                <w:szCs w:val="18"/>
              </w:rPr>
              <w:t> </w:t>
            </w:r>
          </w:p>
        </w:tc>
        <w:tc>
          <w:tcPr>
            <w:tcW w:w="3544" w:type="dxa"/>
            <w:tcBorders>
              <w:top w:val="nil"/>
              <w:left w:val="nil"/>
              <w:bottom w:val="single" w:sz="4" w:space="0" w:color="auto"/>
              <w:right w:val="single" w:sz="4" w:space="0" w:color="auto"/>
            </w:tcBorders>
            <w:shd w:val="clear" w:color="auto" w:fill="auto"/>
            <w:vAlign w:val="center"/>
            <w:hideMark/>
          </w:tcPr>
          <w:p w14:paraId="72268A03" w14:textId="77777777" w:rsidR="00DD7CE7" w:rsidRPr="00DD7CE7" w:rsidRDefault="00DD7CE7">
            <w:pPr>
              <w:jc w:val="both"/>
              <w:rPr>
                <w:sz w:val="18"/>
                <w:szCs w:val="18"/>
              </w:rPr>
            </w:pPr>
            <w:proofErr w:type="spellStart"/>
            <w:r w:rsidRPr="00DD7CE7">
              <w:rPr>
                <w:sz w:val="18"/>
                <w:szCs w:val="18"/>
              </w:rPr>
              <w:t>Đường</w:t>
            </w:r>
            <w:proofErr w:type="spellEnd"/>
            <w:r w:rsidRPr="00DD7CE7">
              <w:rPr>
                <w:sz w:val="18"/>
                <w:szCs w:val="18"/>
              </w:rPr>
              <w:t xml:space="preserve"> </w:t>
            </w:r>
            <w:proofErr w:type="spellStart"/>
            <w:r w:rsidRPr="00DD7CE7">
              <w:rPr>
                <w:sz w:val="18"/>
                <w:szCs w:val="18"/>
              </w:rPr>
              <w:t>giao</w:t>
            </w:r>
            <w:proofErr w:type="spellEnd"/>
            <w:r w:rsidRPr="00DD7CE7">
              <w:rPr>
                <w:sz w:val="18"/>
                <w:szCs w:val="18"/>
              </w:rPr>
              <w:t xml:space="preserve"> </w:t>
            </w:r>
            <w:proofErr w:type="spellStart"/>
            <w:r w:rsidRPr="00DD7CE7">
              <w:rPr>
                <w:sz w:val="18"/>
                <w:szCs w:val="18"/>
              </w:rPr>
              <w:t>thông</w:t>
            </w:r>
            <w:proofErr w:type="spellEnd"/>
            <w:r w:rsidRPr="00DD7CE7">
              <w:rPr>
                <w:sz w:val="18"/>
                <w:szCs w:val="18"/>
              </w:rPr>
              <w:t xml:space="preserve"> </w:t>
            </w:r>
            <w:proofErr w:type="spellStart"/>
            <w:r w:rsidRPr="00DD7CE7">
              <w:rPr>
                <w:sz w:val="18"/>
                <w:szCs w:val="18"/>
              </w:rPr>
              <w:t>từ</w:t>
            </w:r>
            <w:proofErr w:type="spellEnd"/>
            <w:r w:rsidRPr="00DD7CE7">
              <w:rPr>
                <w:sz w:val="18"/>
                <w:szCs w:val="18"/>
              </w:rPr>
              <w:t xml:space="preserve"> </w:t>
            </w:r>
            <w:proofErr w:type="spellStart"/>
            <w:r w:rsidRPr="00DD7CE7">
              <w:rPr>
                <w:sz w:val="18"/>
                <w:szCs w:val="18"/>
              </w:rPr>
              <w:t>tỉnh</w:t>
            </w:r>
            <w:proofErr w:type="spellEnd"/>
            <w:r w:rsidRPr="00DD7CE7">
              <w:rPr>
                <w:sz w:val="18"/>
                <w:szCs w:val="18"/>
              </w:rPr>
              <w:t xml:space="preserve"> </w:t>
            </w:r>
            <w:proofErr w:type="spellStart"/>
            <w:r w:rsidRPr="00DD7CE7">
              <w:rPr>
                <w:sz w:val="18"/>
                <w:szCs w:val="18"/>
              </w:rPr>
              <w:t>lộ</w:t>
            </w:r>
            <w:proofErr w:type="spellEnd"/>
            <w:r w:rsidRPr="00DD7CE7">
              <w:rPr>
                <w:sz w:val="18"/>
                <w:szCs w:val="18"/>
              </w:rPr>
              <w:t xml:space="preserve"> 674, </w:t>
            </w:r>
            <w:proofErr w:type="spellStart"/>
            <w:r w:rsidRPr="00DD7CE7">
              <w:rPr>
                <w:sz w:val="18"/>
                <w:szCs w:val="18"/>
              </w:rPr>
              <w:t>xã</w:t>
            </w:r>
            <w:proofErr w:type="spellEnd"/>
            <w:r w:rsidRPr="00DD7CE7">
              <w:rPr>
                <w:sz w:val="18"/>
                <w:szCs w:val="18"/>
              </w:rPr>
              <w:t xml:space="preserve"> Sa </w:t>
            </w:r>
            <w:proofErr w:type="spellStart"/>
            <w:r w:rsidRPr="00DD7CE7">
              <w:rPr>
                <w:sz w:val="18"/>
                <w:szCs w:val="18"/>
              </w:rPr>
              <w:t>Sơn</w:t>
            </w:r>
            <w:proofErr w:type="spellEnd"/>
            <w:r w:rsidRPr="00DD7CE7">
              <w:rPr>
                <w:sz w:val="18"/>
                <w:szCs w:val="18"/>
              </w:rPr>
              <w:t xml:space="preserve"> </w:t>
            </w:r>
            <w:proofErr w:type="spellStart"/>
            <w:r w:rsidRPr="00DD7CE7">
              <w:rPr>
                <w:sz w:val="18"/>
                <w:szCs w:val="18"/>
              </w:rPr>
              <w:t>đi</w:t>
            </w:r>
            <w:proofErr w:type="spellEnd"/>
            <w:r w:rsidRPr="00DD7CE7">
              <w:rPr>
                <w:sz w:val="18"/>
                <w:szCs w:val="18"/>
              </w:rPr>
              <w:t xml:space="preserve"> </w:t>
            </w:r>
            <w:proofErr w:type="spellStart"/>
            <w:r w:rsidRPr="00DD7CE7">
              <w:rPr>
                <w:sz w:val="18"/>
                <w:szCs w:val="18"/>
              </w:rPr>
              <w:t>Đài</w:t>
            </w:r>
            <w:proofErr w:type="spellEnd"/>
            <w:r w:rsidRPr="00DD7CE7">
              <w:rPr>
                <w:sz w:val="18"/>
                <w:szCs w:val="18"/>
              </w:rPr>
              <w:t xml:space="preserve"> </w:t>
            </w:r>
            <w:proofErr w:type="spellStart"/>
            <w:r w:rsidRPr="00DD7CE7">
              <w:rPr>
                <w:sz w:val="18"/>
                <w:szCs w:val="18"/>
              </w:rPr>
              <w:t>tưởng</w:t>
            </w:r>
            <w:proofErr w:type="spellEnd"/>
            <w:r w:rsidRPr="00DD7CE7">
              <w:rPr>
                <w:sz w:val="18"/>
                <w:szCs w:val="18"/>
              </w:rPr>
              <w:t xml:space="preserve"> </w:t>
            </w:r>
            <w:proofErr w:type="spellStart"/>
            <w:r w:rsidRPr="00DD7CE7">
              <w:rPr>
                <w:sz w:val="18"/>
                <w:szCs w:val="18"/>
              </w:rPr>
              <w:t>niệm</w:t>
            </w:r>
            <w:proofErr w:type="spellEnd"/>
            <w:r w:rsidRPr="00DD7CE7">
              <w:rPr>
                <w:sz w:val="18"/>
                <w:szCs w:val="18"/>
              </w:rPr>
              <w:t xml:space="preserve"> </w:t>
            </w:r>
            <w:proofErr w:type="spellStart"/>
            <w:r w:rsidRPr="00DD7CE7">
              <w:rPr>
                <w:sz w:val="18"/>
                <w:szCs w:val="18"/>
              </w:rPr>
              <w:t>Chư</w:t>
            </w:r>
            <w:proofErr w:type="spellEnd"/>
            <w:r w:rsidRPr="00DD7CE7">
              <w:rPr>
                <w:sz w:val="18"/>
                <w:szCs w:val="18"/>
              </w:rPr>
              <w:t xml:space="preserve"> Tan </w:t>
            </w:r>
            <w:proofErr w:type="spellStart"/>
            <w:r w:rsidRPr="00DD7CE7">
              <w:rPr>
                <w:sz w:val="18"/>
                <w:szCs w:val="18"/>
              </w:rPr>
              <w:t>Kra</w:t>
            </w:r>
            <w:proofErr w:type="spellEnd"/>
            <w:r w:rsidRPr="00DD7CE7">
              <w:rPr>
                <w:sz w:val="18"/>
                <w:szCs w:val="18"/>
              </w:rPr>
              <w:t xml:space="preserve"> </w:t>
            </w:r>
            <w:proofErr w:type="spellStart"/>
            <w:r w:rsidRPr="00DD7CE7">
              <w:rPr>
                <w:sz w:val="18"/>
                <w:szCs w:val="18"/>
              </w:rPr>
              <w:t>và</w:t>
            </w:r>
            <w:proofErr w:type="spellEnd"/>
            <w:r w:rsidRPr="00DD7CE7">
              <w:rPr>
                <w:sz w:val="18"/>
                <w:szCs w:val="18"/>
              </w:rPr>
              <w:t xml:space="preserve"> </w:t>
            </w:r>
            <w:proofErr w:type="spellStart"/>
            <w:r w:rsidRPr="00DD7CE7">
              <w:rPr>
                <w:sz w:val="18"/>
                <w:szCs w:val="18"/>
              </w:rPr>
              <w:t>sửa</w:t>
            </w:r>
            <w:proofErr w:type="spellEnd"/>
            <w:r w:rsidRPr="00DD7CE7">
              <w:rPr>
                <w:sz w:val="18"/>
                <w:szCs w:val="18"/>
              </w:rPr>
              <w:t xml:space="preserve"> </w:t>
            </w:r>
            <w:proofErr w:type="spellStart"/>
            <w:r w:rsidRPr="00DD7CE7">
              <w:rPr>
                <w:sz w:val="18"/>
                <w:szCs w:val="18"/>
              </w:rPr>
              <w:t>chữa</w:t>
            </w:r>
            <w:proofErr w:type="spellEnd"/>
            <w:r w:rsidRPr="00DD7CE7">
              <w:rPr>
                <w:sz w:val="18"/>
                <w:szCs w:val="18"/>
              </w:rPr>
              <w:t xml:space="preserve">, </w:t>
            </w:r>
            <w:proofErr w:type="spellStart"/>
            <w:r w:rsidRPr="00DD7CE7">
              <w:rPr>
                <w:sz w:val="18"/>
                <w:szCs w:val="18"/>
              </w:rPr>
              <w:t>tôn</w:t>
            </w:r>
            <w:proofErr w:type="spellEnd"/>
            <w:r w:rsidRPr="00DD7CE7">
              <w:rPr>
                <w:sz w:val="18"/>
                <w:szCs w:val="18"/>
              </w:rPr>
              <w:t xml:space="preserve"> </w:t>
            </w:r>
            <w:proofErr w:type="spellStart"/>
            <w:r w:rsidRPr="00DD7CE7">
              <w:rPr>
                <w:sz w:val="18"/>
                <w:szCs w:val="18"/>
              </w:rPr>
              <w:t>tạo</w:t>
            </w:r>
            <w:proofErr w:type="spellEnd"/>
            <w:r w:rsidRPr="00DD7CE7">
              <w:rPr>
                <w:sz w:val="18"/>
                <w:szCs w:val="18"/>
              </w:rPr>
              <w:t xml:space="preserve">, </w:t>
            </w:r>
            <w:proofErr w:type="spellStart"/>
            <w:r w:rsidRPr="00DD7CE7">
              <w:rPr>
                <w:sz w:val="18"/>
                <w:szCs w:val="18"/>
              </w:rPr>
              <w:t>nâng</w:t>
            </w:r>
            <w:proofErr w:type="spellEnd"/>
            <w:r w:rsidRPr="00DD7CE7">
              <w:rPr>
                <w:sz w:val="18"/>
                <w:szCs w:val="18"/>
              </w:rPr>
              <w:t xml:space="preserve"> </w:t>
            </w:r>
            <w:proofErr w:type="spellStart"/>
            <w:r w:rsidRPr="00DD7CE7">
              <w:rPr>
                <w:sz w:val="18"/>
                <w:szCs w:val="18"/>
              </w:rPr>
              <w:t>cấp</w:t>
            </w:r>
            <w:proofErr w:type="spellEnd"/>
            <w:r w:rsidRPr="00DD7CE7">
              <w:rPr>
                <w:sz w:val="18"/>
                <w:szCs w:val="18"/>
              </w:rPr>
              <w:t xml:space="preserve"> </w:t>
            </w:r>
            <w:proofErr w:type="spellStart"/>
            <w:r w:rsidRPr="00DD7CE7">
              <w:rPr>
                <w:sz w:val="18"/>
                <w:szCs w:val="18"/>
              </w:rPr>
              <w:t>Đài</w:t>
            </w:r>
            <w:proofErr w:type="spellEnd"/>
            <w:r w:rsidRPr="00DD7CE7">
              <w:rPr>
                <w:sz w:val="18"/>
                <w:szCs w:val="18"/>
              </w:rPr>
              <w:t xml:space="preserve"> </w:t>
            </w:r>
            <w:proofErr w:type="spellStart"/>
            <w:r w:rsidRPr="00DD7CE7">
              <w:rPr>
                <w:sz w:val="18"/>
                <w:szCs w:val="18"/>
              </w:rPr>
              <w:t>tưởng</w:t>
            </w:r>
            <w:proofErr w:type="spellEnd"/>
            <w:r w:rsidRPr="00DD7CE7">
              <w:rPr>
                <w:sz w:val="18"/>
                <w:szCs w:val="18"/>
              </w:rPr>
              <w:t xml:space="preserve"> </w:t>
            </w:r>
            <w:proofErr w:type="spellStart"/>
            <w:r w:rsidRPr="00DD7CE7">
              <w:rPr>
                <w:sz w:val="18"/>
                <w:szCs w:val="18"/>
              </w:rPr>
              <w:t>niệm</w:t>
            </w:r>
            <w:proofErr w:type="spellEnd"/>
            <w:r w:rsidRPr="00DD7CE7">
              <w:rPr>
                <w:sz w:val="18"/>
                <w:szCs w:val="18"/>
              </w:rPr>
              <w:t xml:space="preserve"> </w:t>
            </w:r>
            <w:proofErr w:type="spellStart"/>
            <w:r w:rsidRPr="00DD7CE7">
              <w:rPr>
                <w:sz w:val="18"/>
                <w:szCs w:val="18"/>
              </w:rPr>
              <w:t>Chư</w:t>
            </w:r>
            <w:proofErr w:type="spellEnd"/>
            <w:r w:rsidRPr="00DD7CE7">
              <w:rPr>
                <w:sz w:val="18"/>
                <w:szCs w:val="18"/>
              </w:rPr>
              <w:t xml:space="preserve"> Tan </w:t>
            </w:r>
            <w:proofErr w:type="spellStart"/>
            <w:r w:rsidRPr="00DD7CE7">
              <w:rPr>
                <w:sz w:val="18"/>
                <w:szCs w:val="18"/>
              </w:rPr>
              <w:t>Kra</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4B899644" w14:textId="77777777" w:rsidR="00DD7CE7" w:rsidRPr="00DD7CE7" w:rsidRDefault="00DD7CE7">
            <w:pPr>
              <w:jc w:val="center"/>
              <w:rPr>
                <w:sz w:val="18"/>
                <w:szCs w:val="18"/>
              </w:rPr>
            </w:pPr>
            <w:r w:rsidRPr="00DD7CE7">
              <w:rPr>
                <w:sz w:val="18"/>
                <w:szCs w:val="18"/>
              </w:rPr>
              <w:t xml:space="preserve">UBND </w:t>
            </w:r>
            <w:proofErr w:type="spellStart"/>
            <w:r w:rsidRPr="00DD7CE7">
              <w:rPr>
                <w:sz w:val="18"/>
                <w:szCs w:val="18"/>
              </w:rPr>
              <w:t>huyện</w:t>
            </w:r>
            <w:proofErr w:type="spellEnd"/>
            <w:r w:rsidRPr="00DD7CE7">
              <w:rPr>
                <w:sz w:val="18"/>
                <w:szCs w:val="18"/>
              </w:rPr>
              <w:t xml:space="preserve"> Sa </w:t>
            </w:r>
            <w:proofErr w:type="spellStart"/>
            <w:r w:rsidRPr="00DD7CE7">
              <w:rPr>
                <w:sz w:val="18"/>
                <w:szCs w:val="18"/>
              </w:rPr>
              <w:t>Thầy</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8568E3C" w14:textId="77777777" w:rsidR="00DD7CE7" w:rsidRPr="00DD7CE7" w:rsidRDefault="00DD7CE7">
            <w:pPr>
              <w:jc w:val="center"/>
              <w:rPr>
                <w:sz w:val="18"/>
                <w:szCs w:val="18"/>
              </w:rPr>
            </w:pPr>
            <w:r w:rsidRPr="00DD7CE7">
              <w:rPr>
                <w:sz w:val="18"/>
                <w:szCs w:val="18"/>
              </w:rPr>
              <w:t xml:space="preserve">UBND </w:t>
            </w:r>
            <w:proofErr w:type="spellStart"/>
            <w:r w:rsidRPr="00DD7CE7">
              <w:rPr>
                <w:sz w:val="18"/>
                <w:szCs w:val="18"/>
              </w:rPr>
              <w:t>xã</w:t>
            </w:r>
            <w:proofErr w:type="spellEnd"/>
            <w:r w:rsidRPr="00DD7CE7">
              <w:rPr>
                <w:sz w:val="18"/>
                <w:szCs w:val="18"/>
              </w:rPr>
              <w:t xml:space="preserve"> Sa </w:t>
            </w:r>
            <w:proofErr w:type="spellStart"/>
            <w:r w:rsidRPr="00DD7CE7">
              <w:rPr>
                <w:sz w:val="18"/>
                <w:szCs w:val="18"/>
              </w:rPr>
              <w:t>Thầy</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B9B8457" w14:textId="77777777" w:rsidR="00DD7CE7" w:rsidRPr="00DD7CE7" w:rsidRDefault="00DD7CE7">
            <w:pPr>
              <w:jc w:val="center"/>
              <w:rPr>
                <w:sz w:val="18"/>
                <w:szCs w:val="18"/>
              </w:rPr>
            </w:pPr>
            <w:r w:rsidRPr="00DD7CE7">
              <w:rPr>
                <w:sz w:val="18"/>
                <w:szCs w:val="18"/>
              </w:rPr>
              <w:t xml:space="preserve">Sa </w:t>
            </w:r>
            <w:proofErr w:type="spellStart"/>
            <w:r w:rsidRPr="00DD7CE7">
              <w:rPr>
                <w:sz w:val="18"/>
                <w:szCs w:val="18"/>
              </w:rPr>
              <w:t>Thầy</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830D0DB" w14:textId="77777777" w:rsidR="00DD7CE7" w:rsidRPr="00DD7CE7" w:rsidRDefault="00DD7CE7">
            <w:pPr>
              <w:jc w:val="center"/>
              <w:rPr>
                <w:sz w:val="18"/>
                <w:szCs w:val="18"/>
              </w:rPr>
            </w:pPr>
            <w:r w:rsidRPr="00DD7CE7">
              <w:rPr>
                <w:sz w:val="18"/>
                <w:szCs w:val="18"/>
              </w:rPr>
              <w:t>2023-</w:t>
            </w:r>
          </w:p>
        </w:tc>
        <w:tc>
          <w:tcPr>
            <w:tcW w:w="1037" w:type="dxa"/>
            <w:tcBorders>
              <w:top w:val="nil"/>
              <w:left w:val="nil"/>
              <w:bottom w:val="single" w:sz="4" w:space="0" w:color="auto"/>
              <w:right w:val="single" w:sz="4" w:space="0" w:color="auto"/>
            </w:tcBorders>
            <w:shd w:val="clear" w:color="auto" w:fill="auto"/>
            <w:vAlign w:val="center"/>
            <w:hideMark/>
          </w:tcPr>
          <w:p w14:paraId="53C90D77" w14:textId="77777777" w:rsidR="00DD7CE7" w:rsidRPr="00DD7CE7" w:rsidRDefault="00DD7CE7">
            <w:pPr>
              <w:jc w:val="center"/>
              <w:rPr>
                <w:sz w:val="18"/>
                <w:szCs w:val="18"/>
              </w:rPr>
            </w:pPr>
            <w:r w:rsidRPr="00DD7CE7">
              <w:rPr>
                <w:sz w:val="18"/>
                <w:szCs w:val="18"/>
              </w:rPr>
              <w:t>NQ 54 - 01/11/2023</w:t>
            </w:r>
          </w:p>
        </w:tc>
        <w:tc>
          <w:tcPr>
            <w:tcW w:w="868" w:type="dxa"/>
            <w:tcBorders>
              <w:top w:val="nil"/>
              <w:left w:val="nil"/>
              <w:bottom w:val="single" w:sz="4" w:space="0" w:color="auto"/>
              <w:right w:val="single" w:sz="4" w:space="0" w:color="auto"/>
            </w:tcBorders>
            <w:shd w:val="clear" w:color="auto" w:fill="auto"/>
            <w:vAlign w:val="center"/>
            <w:hideMark/>
          </w:tcPr>
          <w:p w14:paraId="63167900" w14:textId="77777777" w:rsidR="00DD7CE7" w:rsidRPr="00DD7CE7" w:rsidRDefault="00DD7CE7">
            <w:pPr>
              <w:jc w:val="right"/>
              <w:rPr>
                <w:sz w:val="18"/>
                <w:szCs w:val="18"/>
              </w:rPr>
            </w:pPr>
            <w:r w:rsidRPr="00DD7CE7">
              <w:rPr>
                <w:sz w:val="18"/>
                <w:szCs w:val="18"/>
              </w:rPr>
              <w:t>65.000</w:t>
            </w:r>
          </w:p>
        </w:tc>
        <w:tc>
          <w:tcPr>
            <w:tcW w:w="1023" w:type="dxa"/>
            <w:tcBorders>
              <w:top w:val="nil"/>
              <w:left w:val="nil"/>
              <w:bottom w:val="single" w:sz="4" w:space="0" w:color="auto"/>
              <w:right w:val="single" w:sz="4" w:space="0" w:color="auto"/>
            </w:tcBorders>
            <w:shd w:val="clear" w:color="auto" w:fill="auto"/>
            <w:vAlign w:val="center"/>
            <w:hideMark/>
          </w:tcPr>
          <w:p w14:paraId="702CEEFB" w14:textId="77777777" w:rsidR="00DD7CE7" w:rsidRPr="00DD7CE7" w:rsidRDefault="00DD7CE7">
            <w:pPr>
              <w:jc w:val="right"/>
              <w:rPr>
                <w:sz w:val="18"/>
                <w:szCs w:val="18"/>
              </w:rPr>
            </w:pPr>
            <w:r w:rsidRPr="00DD7CE7">
              <w:rPr>
                <w:sz w:val="18"/>
                <w:szCs w:val="18"/>
              </w:rPr>
              <w:t>49.500</w:t>
            </w:r>
          </w:p>
        </w:tc>
        <w:tc>
          <w:tcPr>
            <w:tcW w:w="1080" w:type="dxa"/>
            <w:tcBorders>
              <w:top w:val="nil"/>
              <w:left w:val="nil"/>
              <w:bottom w:val="single" w:sz="4" w:space="0" w:color="auto"/>
              <w:right w:val="single" w:sz="4" w:space="0" w:color="auto"/>
            </w:tcBorders>
            <w:shd w:val="clear" w:color="auto" w:fill="auto"/>
            <w:vAlign w:val="center"/>
            <w:hideMark/>
          </w:tcPr>
          <w:p w14:paraId="06D9084D" w14:textId="77777777" w:rsidR="00DD7CE7" w:rsidRPr="00DD7CE7" w:rsidRDefault="00DD7CE7">
            <w:pPr>
              <w:jc w:val="right"/>
              <w:rPr>
                <w:sz w:val="18"/>
                <w:szCs w:val="18"/>
              </w:rPr>
            </w:pPr>
            <w:r w:rsidRPr="00DD7CE7">
              <w:rPr>
                <w:sz w:val="18"/>
                <w:szCs w:val="18"/>
              </w:rPr>
              <w:t> </w:t>
            </w:r>
          </w:p>
        </w:tc>
        <w:tc>
          <w:tcPr>
            <w:tcW w:w="847" w:type="dxa"/>
            <w:tcBorders>
              <w:top w:val="nil"/>
              <w:left w:val="nil"/>
              <w:bottom w:val="single" w:sz="4" w:space="0" w:color="auto"/>
              <w:right w:val="single" w:sz="4" w:space="0" w:color="auto"/>
            </w:tcBorders>
            <w:shd w:val="clear" w:color="auto" w:fill="auto"/>
            <w:vAlign w:val="center"/>
            <w:hideMark/>
          </w:tcPr>
          <w:p w14:paraId="4F2021DA" w14:textId="77777777" w:rsidR="00DD7CE7" w:rsidRPr="00DD7CE7" w:rsidRDefault="00DD7CE7">
            <w:pPr>
              <w:jc w:val="right"/>
              <w:rPr>
                <w:sz w:val="18"/>
                <w:szCs w:val="18"/>
              </w:rPr>
            </w:pPr>
            <w:r w:rsidRPr="00DD7CE7">
              <w:rPr>
                <w:sz w:val="18"/>
                <w:szCs w:val="18"/>
              </w:rPr>
              <w:t> </w:t>
            </w:r>
          </w:p>
        </w:tc>
        <w:tc>
          <w:tcPr>
            <w:tcW w:w="957" w:type="dxa"/>
            <w:tcBorders>
              <w:top w:val="nil"/>
              <w:left w:val="nil"/>
              <w:bottom w:val="single" w:sz="4" w:space="0" w:color="auto"/>
              <w:right w:val="single" w:sz="4" w:space="0" w:color="auto"/>
            </w:tcBorders>
            <w:shd w:val="clear" w:color="auto" w:fill="auto"/>
            <w:vAlign w:val="center"/>
            <w:hideMark/>
          </w:tcPr>
          <w:p w14:paraId="1EBF84A9" w14:textId="77777777" w:rsidR="00DD7CE7" w:rsidRPr="00DD7CE7" w:rsidRDefault="00DD7CE7">
            <w:pPr>
              <w:jc w:val="right"/>
              <w:rPr>
                <w:sz w:val="18"/>
                <w:szCs w:val="18"/>
              </w:rPr>
            </w:pPr>
            <w:r w:rsidRPr="00DD7CE7">
              <w:rPr>
                <w:sz w:val="18"/>
                <w:szCs w:val="18"/>
              </w:rPr>
              <w:t>65.000</w:t>
            </w:r>
          </w:p>
        </w:tc>
        <w:tc>
          <w:tcPr>
            <w:tcW w:w="1023" w:type="dxa"/>
            <w:tcBorders>
              <w:top w:val="nil"/>
              <w:left w:val="nil"/>
              <w:bottom w:val="single" w:sz="4" w:space="0" w:color="auto"/>
              <w:right w:val="single" w:sz="4" w:space="0" w:color="auto"/>
            </w:tcBorders>
            <w:shd w:val="clear" w:color="auto" w:fill="auto"/>
            <w:vAlign w:val="center"/>
            <w:hideMark/>
          </w:tcPr>
          <w:p w14:paraId="3451006A" w14:textId="77777777" w:rsidR="00DD7CE7" w:rsidRPr="00DD7CE7" w:rsidRDefault="00DD7CE7">
            <w:pPr>
              <w:jc w:val="right"/>
              <w:rPr>
                <w:sz w:val="18"/>
                <w:szCs w:val="18"/>
              </w:rPr>
            </w:pPr>
            <w:r w:rsidRPr="00DD7CE7">
              <w:rPr>
                <w:sz w:val="18"/>
                <w:szCs w:val="18"/>
              </w:rPr>
              <w:t>49.500</w:t>
            </w:r>
          </w:p>
        </w:tc>
        <w:tc>
          <w:tcPr>
            <w:tcW w:w="1387" w:type="dxa"/>
            <w:tcBorders>
              <w:top w:val="nil"/>
              <w:left w:val="nil"/>
              <w:bottom w:val="single" w:sz="4" w:space="0" w:color="auto"/>
              <w:right w:val="single" w:sz="4" w:space="0" w:color="auto"/>
            </w:tcBorders>
            <w:shd w:val="clear" w:color="auto" w:fill="auto"/>
            <w:vAlign w:val="center"/>
            <w:hideMark/>
          </w:tcPr>
          <w:p w14:paraId="2289C51E" w14:textId="77777777" w:rsidR="00DD7CE7" w:rsidRPr="00DD7CE7" w:rsidRDefault="00DD7CE7">
            <w:pPr>
              <w:jc w:val="center"/>
              <w:rPr>
                <w:sz w:val="18"/>
                <w:szCs w:val="18"/>
              </w:rPr>
            </w:pPr>
            <w:r w:rsidRPr="00DD7CE7">
              <w:rPr>
                <w:sz w:val="18"/>
                <w:szCs w:val="18"/>
              </w:rPr>
              <w:t> </w:t>
            </w:r>
          </w:p>
        </w:tc>
      </w:tr>
    </w:tbl>
    <w:p w14:paraId="4C75C8D9" w14:textId="77777777" w:rsidR="00DD7CE7" w:rsidRDefault="00DD7CE7" w:rsidP="008F0135">
      <w:pPr>
        <w:rPr>
          <w:sz w:val="18"/>
          <w:szCs w:val="18"/>
          <w:lang w:val="vi-VN"/>
        </w:rPr>
      </w:pPr>
    </w:p>
    <w:p w14:paraId="152B9F17" w14:textId="77777777" w:rsidR="00DD7CE7" w:rsidRDefault="00DD7CE7" w:rsidP="008F0135">
      <w:pPr>
        <w:rPr>
          <w:sz w:val="18"/>
          <w:szCs w:val="18"/>
          <w:lang w:val="vi-VN"/>
        </w:rPr>
      </w:pPr>
    </w:p>
    <w:p w14:paraId="4582E9E1" w14:textId="77777777" w:rsidR="00DD7CE7" w:rsidRDefault="00DD7CE7" w:rsidP="008F0135">
      <w:pPr>
        <w:rPr>
          <w:sz w:val="18"/>
          <w:szCs w:val="18"/>
          <w:lang w:val="vi-VN"/>
        </w:rPr>
      </w:pPr>
    </w:p>
    <w:p w14:paraId="4A53433D" w14:textId="77777777" w:rsidR="00DD7CE7" w:rsidRDefault="00DD7CE7" w:rsidP="008F0135">
      <w:pPr>
        <w:rPr>
          <w:sz w:val="18"/>
          <w:szCs w:val="18"/>
          <w:lang w:val="vi-VN"/>
        </w:rPr>
      </w:pPr>
    </w:p>
    <w:p w14:paraId="77476794" w14:textId="77777777" w:rsidR="00DD7CE7" w:rsidRDefault="00DD7CE7" w:rsidP="008F0135">
      <w:pPr>
        <w:rPr>
          <w:sz w:val="18"/>
          <w:szCs w:val="18"/>
          <w:lang w:val="vi-VN"/>
        </w:rPr>
      </w:pPr>
    </w:p>
    <w:p w14:paraId="095D929A" w14:textId="77777777" w:rsidR="00DD7CE7" w:rsidRDefault="00DD7CE7" w:rsidP="008F0135">
      <w:pPr>
        <w:rPr>
          <w:sz w:val="18"/>
          <w:szCs w:val="18"/>
          <w:lang w:val="vi-VN"/>
        </w:rPr>
      </w:pPr>
    </w:p>
    <w:p w14:paraId="65CDDEE8" w14:textId="77777777" w:rsidR="00DD7CE7" w:rsidRDefault="00DD7CE7" w:rsidP="008F0135">
      <w:pPr>
        <w:rPr>
          <w:sz w:val="18"/>
          <w:szCs w:val="18"/>
          <w:lang w:val="vi-VN"/>
        </w:rPr>
      </w:pPr>
    </w:p>
    <w:p w14:paraId="25ED56A1" w14:textId="77777777" w:rsidR="00DD7CE7" w:rsidRDefault="00DD7CE7" w:rsidP="008F0135">
      <w:pPr>
        <w:rPr>
          <w:sz w:val="18"/>
          <w:szCs w:val="18"/>
          <w:lang w:val="vi-VN"/>
        </w:rPr>
      </w:pPr>
    </w:p>
    <w:p w14:paraId="1D212AFE" w14:textId="77777777" w:rsidR="00DD7CE7" w:rsidRDefault="00DD7CE7" w:rsidP="008F0135">
      <w:pPr>
        <w:rPr>
          <w:sz w:val="18"/>
          <w:szCs w:val="18"/>
          <w:lang w:val="vi-VN"/>
        </w:rPr>
      </w:pPr>
    </w:p>
    <w:p w14:paraId="1C7B1736" w14:textId="77777777" w:rsidR="00DD7CE7" w:rsidRDefault="00DD7CE7" w:rsidP="008F0135">
      <w:pPr>
        <w:rPr>
          <w:sz w:val="18"/>
          <w:szCs w:val="18"/>
          <w:lang w:val="vi-VN"/>
        </w:rPr>
      </w:pPr>
    </w:p>
    <w:p w14:paraId="39362A4A" w14:textId="77777777" w:rsidR="00DD7CE7" w:rsidRDefault="00DD7CE7" w:rsidP="008F0135">
      <w:pPr>
        <w:rPr>
          <w:sz w:val="18"/>
          <w:szCs w:val="18"/>
          <w:lang w:val="vi-VN"/>
        </w:rPr>
      </w:pPr>
    </w:p>
    <w:p w14:paraId="6E013125" w14:textId="77777777" w:rsidR="00DD7CE7" w:rsidRDefault="00DD7CE7" w:rsidP="008F0135">
      <w:pPr>
        <w:rPr>
          <w:sz w:val="16"/>
          <w:szCs w:val="16"/>
          <w:lang w:val="vi-VN"/>
        </w:rPr>
      </w:pPr>
    </w:p>
    <w:tbl>
      <w:tblPr>
        <w:tblW w:w="16160" w:type="dxa"/>
        <w:tblInd w:w="-601" w:type="dxa"/>
        <w:tblLayout w:type="fixed"/>
        <w:tblLook w:val="04A0" w:firstRow="1" w:lastRow="0" w:firstColumn="1" w:lastColumn="0" w:noHBand="0" w:noVBand="1"/>
      </w:tblPr>
      <w:tblGrid>
        <w:gridCol w:w="425"/>
        <w:gridCol w:w="3119"/>
        <w:gridCol w:w="1276"/>
        <w:gridCol w:w="1180"/>
        <w:gridCol w:w="1229"/>
        <w:gridCol w:w="1140"/>
        <w:gridCol w:w="1020"/>
        <w:gridCol w:w="980"/>
        <w:gridCol w:w="980"/>
        <w:gridCol w:w="1100"/>
        <w:gridCol w:w="880"/>
        <w:gridCol w:w="880"/>
        <w:gridCol w:w="880"/>
        <w:gridCol w:w="1071"/>
      </w:tblGrid>
      <w:tr w:rsidR="00DD7CE7" w:rsidRPr="00DD7CE7" w14:paraId="1EBE1D3F" w14:textId="77777777" w:rsidTr="00DD7CE7">
        <w:trPr>
          <w:trHeight w:val="350"/>
        </w:trPr>
        <w:tc>
          <w:tcPr>
            <w:tcW w:w="16160" w:type="dxa"/>
            <w:gridSpan w:val="14"/>
            <w:tcBorders>
              <w:top w:val="nil"/>
              <w:left w:val="nil"/>
              <w:bottom w:val="nil"/>
              <w:right w:val="nil"/>
            </w:tcBorders>
            <w:shd w:val="clear" w:color="000000" w:fill="FFFFFF"/>
            <w:noWrap/>
            <w:vAlign w:val="bottom"/>
            <w:hideMark/>
          </w:tcPr>
          <w:p w14:paraId="3A670F2E" w14:textId="77777777" w:rsidR="00DD7CE7" w:rsidRPr="00DD7CE7" w:rsidRDefault="00DD7CE7" w:rsidP="00DD7CE7">
            <w:pPr>
              <w:jc w:val="center"/>
              <w:rPr>
                <w:b/>
                <w:bCs/>
                <w:sz w:val="28"/>
                <w:szCs w:val="28"/>
              </w:rPr>
            </w:pPr>
            <w:bookmarkStart w:id="12" w:name="RANGE!A1:DB195"/>
            <w:proofErr w:type="spellStart"/>
            <w:r w:rsidRPr="00DD7CE7">
              <w:rPr>
                <w:b/>
                <w:bCs/>
                <w:sz w:val="28"/>
                <w:szCs w:val="28"/>
              </w:rPr>
              <w:lastRenderedPageBreak/>
              <w:t>Phụ</w:t>
            </w:r>
            <w:proofErr w:type="spellEnd"/>
            <w:r w:rsidRPr="00DD7CE7">
              <w:rPr>
                <w:b/>
                <w:bCs/>
                <w:sz w:val="28"/>
                <w:szCs w:val="28"/>
              </w:rPr>
              <w:t xml:space="preserve"> </w:t>
            </w:r>
            <w:proofErr w:type="spellStart"/>
            <w:r w:rsidRPr="00DD7CE7">
              <w:rPr>
                <w:b/>
                <w:bCs/>
                <w:sz w:val="28"/>
                <w:szCs w:val="28"/>
              </w:rPr>
              <w:t>lục</w:t>
            </w:r>
            <w:proofErr w:type="spellEnd"/>
            <w:r w:rsidRPr="00DD7CE7">
              <w:rPr>
                <w:b/>
                <w:bCs/>
                <w:sz w:val="28"/>
                <w:szCs w:val="28"/>
              </w:rPr>
              <w:t xml:space="preserve"> 12</w:t>
            </w:r>
            <w:bookmarkEnd w:id="12"/>
          </w:p>
        </w:tc>
      </w:tr>
      <w:tr w:rsidR="00DD7CE7" w:rsidRPr="00DD7CE7" w14:paraId="60677536" w14:textId="77777777" w:rsidTr="00DD7CE7">
        <w:trPr>
          <w:trHeight w:val="350"/>
        </w:trPr>
        <w:tc>
          <w:tcPr>
            <w:tcW w:w="16160" w:type="dxa"/>
            <w:gridSpan w:val="14"/>
            <w:tcBorders>
              <w:top w:val="nil"/>
              <w:left w:val="nil"/>
              <w:bottom w:val="nil"/>
              <w:right w:val="nil"/>
            </w:tcBorders>
            <w:shd w:val="clear" w:color="000000" w:fill="FFFFFF"/>
            <w:vAlign w:val="center"/>
            <w:hideMark/>
          </w:tcPr>
          <w:p w14:paraId="7E74C2F0" w14:textId="77777777" w:rsidR="00DD7CE7" w:rsidRPr="00DD7CE7" w:rsidRDefault="00DD7CE7" w:rsidP="00DD7CE7">
            <w:pPr>
              <w:jc w:val="center"/>
              <w:rPr>
                <w:b/>
                <w:bCs/>
                <w:sz w:val="28"/>
                <w:szCs w:val="28"/>
              </w:rPr>
            </w:pPr>
            <w:r w:rsidRPr="00DD7CE7">
              <w:rPr>
                <w:b/>
                <w:bCs/>
                <w:sz w:val="28"/>
                <w:szCs w:val="28"/>
              </w:rPr>
              <w:t>KẾ HOẠCH ĐẦU TƯ CÔNG TRUNG HẠN GIAI ĐOẠN 2021 - 2025 NGUỒN VỐN CÂN ĐỐI NGÂN SÁCH ĐỊA PHƯƠNG</w:t>
            </w:r>
          </w:p>
        </w:tc>
      </w:tr>
      <w:tr w:rsidR="00DD7CE7" w:rsidRPr="00DD7CE7" w14:paraId="6B6C408D" w14:textId="77777777" w:rsidTr="00DD7CE7">
        <w:trPr>
          <w:trHeight w:val="350"/>
        </w:trPr>
        <w:tc>
          <w:tcPr>
            <w:tcW w:w="16160" w:type="dxa"/>
            <w:gridSpan w:val="14"/>
            <w:tcBorders>
              <w:top w:val="nil"/>
              <w:left w:val="nil"/>
              <w:bottom w:val="nil"/>
              <w:right w:val="nil"/>
            </w:tcBorders>
            <w:shd w:val="clear" w:color="000000" w:fill="FFFFFF"/>
            <w:vAlign w:val="center"/>
            <w:hideMark/>
          </w:tcPr>
          <w:p w14:paraId="7C08748D" w14:textId="77777777" w:rsidR="00DD7CE7" w:rsidRPr="00DD7CE7" w:rsidRDefault="00DD7CE7" w:rsidP="00DD7CE7">
            <w:pPr>
              <w:jc w:val="center"/>
              <w:rPr>
                <w:b/>
                <w:bCs/>
                <w:sz w:val="28"/>
                <w:szCs w:val="28"/>
              </w:rPr>
            </w:pPr>
            <w:r w:rsidRPr="00DD7CE7">
              <w:rPr>
                <w:b/>
                <w:bCs/>
                <w:sz w:val="28"/>
                <w:szCs w:val="28"/>
              </w:rPr>
              <w:t>CHI TIẾT CÁC CÔNG TRÌNH GIAO CÁC SỞ, BAN, NGÀNH TỈNH LÀM CHỦ ĐẦU TƯ</w:t>
            </w:r>
          </w:p>
        </w:tc>
      </w:tr>
      <w:tr w:rsidR="00DD7CE7" w:rsidRPr="00DD7CE7" w14:paraId="0A906562" w14:textId="77777777" w:rsidTr="00DD7CE7">
        <w:trPr>
          <w:trHeight w:val="350"/>
        </w:trPr>
        <w:tc>
          <w:tcPr>
            <w:tcW w:w="16160" w:type="dxa"/>
            <w:gridSpan w:val="14"/>
            <w:tcBorders>
              <w:top w:val="nil"/>
              <w:left w:val="nil"/>
              <w:bottom w:val="nil"/>
              <w:right w:val="nil"/>
            </w:tcBorders>
            <w:shd w:val="clear" w:color="000000" w:fill="FFFFFF"/>
            <w:vAlign w:val="center"/>
            <w:hideMark/>
          </w:tcPr>
          <w:p w14:paraId="32F560D4" w14:textId="77777777" w:rsidR="00DD7CE7" w:rsidRPr="00DD7CE7" w:rsidRDefault="00DD7CE7" w:rsidP="00DD7CE7">
            <w:pPr>
              <w:jc w:val="center"/>
              <w:rPr>
                <w:b/>
                <w:bCs/>
                <w:sz w:val="28"/>
                <w:szCs w:val="28"/>
              </w:rPr>
            </w:pPr>
            <w:proofErr w:type="spellStart"/>
            <w:r w:rsidRPr="00DD7CE7">
              <w:rPr>
                <w:b/>
                <w:bCs/>
                <w:sz w:val="28"/>
                <w:szCs w:val="28"/>
              </w:rPr>
              <w:t>Chuyển</w:t>
            </w:r>
            <w:proofErr w:type="spellEnd"/>
            <w:r w:rsidRPr="00DD7CE7">
              <w:rPr>
                <w:b/>
                <w:bCs/>
                <w:sz w:val="28"/>
                <w:szCs w:val="28"/>
              </w:rPr>
              <w:t xml:space="preserve"> </w:t>
            </w:r>
            <w:proofErr w:type="spellStart"/>
            <w:r w:rsidRPr="00DD7CE7">
              <w:rPr>
                <w:b/>
                <w:bCs/>
                <w:sz w:val="28"/>
                <w:szCs w:val="28"/>
              </w:rPr>
              <w:t>kế</w:t>
            </w:r>
            <w:proofErr w:type="spellEnd"/>
            <w:r w:rsidRPr="00DD7CE7">
              <w:rPr>
                <w:b/>
                <w:bCs/>
                <w:sz w:val="28"/>
                <w:szCs w:val="28"/>
              </w:rPr>
              <w:t xml:space="preserve"> </w:t>
            </w:r>
            <w:proofErr w:type="spellStart"/>
            <w:r w:rsidRPr="00DD7CE7">
              <w:rPr>
                <w:b/>
                <w:bCs/>
                <w:sz w:val="28"/>
                <w:szCs w:val="28"/>
              </w:rPr>
              <w:t>hoạch</w:t>
            </w:r>
            <w:proofErr w:type="spellEnd"/>
            <w:r w:rsidRPr="00DD7CE7">
              <w:rPr>
                <w:b/>
                <w:bCs/>
                <w:sz w:val="28"/>
                <w:szCs w:val="28"/>
              </w:rPr>
              <w:t xml:space="preserve"> </w:t>
            </w:r>
            <w:proofErr w:type="spellStart"/>
            <w:r w:rsidRPr="00DD7CE7">
              <w:rPr>
                <w:b/>
                <w:bCs/>
                <w:sz w:val="28"/>
                <w:szCs w:val="28"/>
              </w:rPr>
              <w:t>đầu</w:t>
            </w:r>
            <w:proofErr w:type="spellEnd"/>
            <w:r w:rsidRPr="00DD7CE7">
              <w:rPr>
                <w:b/>
                <w:bCs/>
                <w:sz w:val="28"/>
                <w:szCs w:val="28"/>
              </w:rPr>
              <w:t xml:space="preserve"> </w:t>
            </w:r>
            <w:proofErr w:type="spellStart"/>
            <w:r w:rsidRPr="00DD7CE7">
              <w:rPr>
                <w:b/>
                <w:bCs/>
                <w:sz w:val="28"/>
                <w:szCs w:val="28"/>
              </w:rPr>
              <w:t>tư</w:t>
            </w:r>
            <w:proofErr w:type="spellEnd"/>
            <w:r w:rsidRPr="00DD7CE7">
              <w:rPr>
                <w:b/>
                <w:bCs/>
                <w:sz w:val="28"/>
                <w:szCs w:val="28"/>
              </w:rPr>
              <w:t xml:space="preserve"> </w:t>
            </w:r>
            <w:proofErr w:type="spellStart"/>
            <w:r w:rsidRPr="00DD7CE7">
              <w:rPr>
                <w:b/>
                <w:bCs/>
                <w:sz w:val="28"/>
                <w:szCs w:val="28"/>
              </w:rPr>
              <w:t>công</w:t>
            </w:r>
            <w:proofErr w:type="spellEnd"/>
            <w:r w:rsidRPr="00DD7CE7">
              <w:rPr>
                <w:b/>
                <w:bCs/>
                <w:sz w:val="28"/>
                <w:szCs w:val="28"/>
              </w:rPr>
              <w:t xml:space="preserve"> </w:t>
            </w:r>
            <w:proofErr w:type="spellStart"/>
            <w:r w:rsidRPr="00DD7CE7">
              <w:rPr>
                <w:b/>
                <w:bCs/>
                <w:sz w:val="28"/>
                <w:szCs w:val="28"/>
              </w:rPr>
              <w:t>trung</w:t>
            </w:r>
            <w:proofErr w:type="spellEnd"/>
            <w:r w:rsidRPr="00DD7CE7">
              <w:rPr>
                <w:b/>
                <w:bCs/>
                <w:sz w:val="28"/>
                <w:szCs w:val="28"/>
              </w:rPr>
              <w:t xml:space="preserve"> </w:t>
            </w:r>
            <w:proofErr w:type="spellStart"/>
            <w:r w:rsidRPr="00DD7CE7">
              <w:rPr>
                <w:b/>
                <w:bCs/>
                <w:sz w:val="28"/>
                <w:szCs w:val="28"/>
              </w:rPr>
              <w:t>hạn</w:t>
            </w:r>
            <w:proofErr w:type="spellEnd"/>
            <w:r w:rsidRPr="00DD7CE7">
              <w:rPr>
                <w:b/>
                <w:bCs/>
                <w:sz w:val="28"/>
                <w:szCs w:val="28"/>
              </w:rPr>
              <w:t xml:space="preserve"> </w:t>
            </w:r>
            <w:proofErr w:type="spellStart"/>
            <w:r w:rsidRPr="00DD7CE7">
              <w:rPr>
                <w:b/>
                <w:bCs/>
                <w:sz w:val="28"/>
                <w:szCs w:val="28"/>
              </w:rPr>
              <w:t>giai</w:t>
            </w:r>
            <w:proofErr w:type="spellEnd"/>
            <w:r w:rsidRPr="00DD7CE7">
              <w:rPr>
                <w:b/>
                <w:bCs/>
                <w:sz w:val="28"/>
                <w:szCs w:val="28"/>
              </w:rPr>
              <w:t xml:space="preserve"> </w:t>
            </w:r>
            <w:proofErr w:type="spellStart"/>
            <w:r w:rsidRPr="00DD7CE7">
              <w:rPr>
                <w:b/>
                <w:bCs/>
                <w:sz w:val="28"/>
                <w:szCs w:val="28"/>
              </w:rPr>
              <w:t>đoạn</w:t>
            </w:r>
            <w:proofErr w:type="spellEnd"/>
            <w:r w:rsidRPr="00DD7CE7">
              <w:rPr>
                <w:b/>
                <w:bCs/>
                <w:sz w:val="28"/>
                <w:szCs w:val="28"/>
              </w:rPr>
              <w:t xml:space="preserve"> 2021-2025 </w:t>
            </w:r>
            <w:proofErr w:type="spellStart"/>
            <w:r w:rsidRPr="00DD7CE7">
              <w:rPr>
                <w:b/>
                <w:bCs/>
                <w:sz w:val="28"/>
                <w:szCs w:val="28"/>
              </w:rPr>
              <w:t>của</w:t>
            </w:r>
            <w:proofErr w:type="spellEnd"/>
            <w:r w:rsidRPr="00DD7CE7">
              <w:rPr>
                <w:b/>
                <w:bCs/>
                <w:sz w:val="28"/>
                <w:szCs w:val="28"/>
              </w:rPr>
              <w:t xml:space="preserve"> </w:t>
            </w:r>
            <w:proofErr w:type="spellStart"/>
            <w:r w:rsidRPr="00DD7CE7">
              <w:rPr>
                <w:b/>
                <w:bCs/>
                <w:sz w:val="28"/>
                <w:szCs w:val="28"/>
              </w:rPr>
              <w:t>tỉnh</w:t>
            </w:r>
            <w:proofErr w:type="spellEnd"/>
            <w:r w:rsidRPr="00DD7CE7">
              <w:rPr>
                <w:b/>
                <w:bCs/>
                <w:sz w:val="28"/>
                <w:szCs w:val="28"/>
              </w:rPr>
              <w:t xml:space="preserve"> Kon Tum (</w:t>
            </w:r>
            <w:proofErr w:type="spellStart"/>
            <w:r w:rsidRPr="00DD7CE7">
              <w:rPr>
                <w:b/>
                <w:bCs/>
                <w:sz w:val="28"/>
                <w:szCs w:val="28"/>
              </w:rPr>
              <w:t>cũ</w:t>
            </w:r>
            <w:proofErr w:type="spellEnd"/>
            <w:r w:rsidRPr="00DD7CE7">
              <w:rPr>
                <w:b/>
                <w:bCs/>
                <w:sz w:val="28"/>
                <w:szCs w:val="28"/>
              </w:rPr>
              <w:t xml:space="preserve">) </w:t>
            </w:r>
            <w:proofErr w:type="spellStart"/>
            <w:r w:rsidRPr="00DD7CE7">
              <w:rPr>
                <w:b/>
                <w:bCs/>
                <w:sz w:val="28"/>
                <w:szCs w:val="28"/>
              </w:rPr>
              <w:t>vào</w:t>
            </w:r>
            <w:proofErr w:type="spellEnd"/>
            <w:r w:rsidRPr="00DD7CE7">
              <w:rPr>
                <w:b/>
                <w:bCs/>
                <w:sz w:val="28"/>
                <w:szCs w:val="28"/>
              </w:rPr>
              <w:t xml:space="preserve"> </w:t>
            </w:r>
            <w:proofErr w:type="spellStart"/>
            <w:r w:rsidRPr="00DD7CE7">
              <w:rPr>
                <w:b/>
                <w:bCs/>
                <w:sz w:val="28"/>
                <w:szCs w:val="28"/>
              </w:rPr>
              <w:t>tỉnh</w:t>
            </w:r>
            <w:proofErr w:type="spellEnd"/>
            <w:r w:rsidRPr="00DD7CE7">
              <w:rPr>
                <w:b/>
                <w:bCs/>
                <w:sz w:val="28"/>
                <w:szCs w:val="28"/>
              </w:rPr>
              <w:t xml:space="preserve"> </w:t>
            </w:r>
            <w:proofErr w:type="spellStart"/>
            <w:r w:rsidRPr="00DD7CE7">
              <w:rPr>
                <w:b/>
                <w:bCs/>
                <w:sz w:val="28"/>
                <w:szCs w:val="28"/>
              </w:rPr>
              <w:t>Quảng</w:t>
            </w:r>
            <w:proofErr w:type="spellEnd"/>
            <w:r w:rsidRPr="00DD7CE7">
              <w:rPr>
                <w:b/>
                <w:bCs/>
                <w:sz w:val="28"/>
                <w:szCs w:val="28"/>
              </w:rPr>
              <w:t xml:space="preserve"> </w:t>
            </w:r>
            <w:proofErr w:type="spellStart"/>
            <w:r w:rsidRPr="00DD7CE7">
              <w:rPr>
                <w:b/>
                <w:bCs/>
                <w:sz w:val="28"/>
                <w:szCs w:val="28"/>
              </w:rPr>
              <w:t>Ngãi</w:t>
            </w:r>
            <w:proofErr w:type="spellEnd"/>
            <w:r w:rsidRPr="00DD7CE7">
              <w:rPr>
                <w:b/>
                <w:bCs/>
                <w:sz w:val="28"/>
                <w:szCs w:val="28"/>
              </w:rPr>
              <w:t xml:space="preserve"> (</w:t>
            </w:r>
            <w:proofErr w:type="spellStart"/>
            <w:r w:rsidRPr="00DD7CE7">
              <w:rPr>
                <w:b/>
                <w:bCs/>
                <w:sz w:val="28"/>
                <w:szCs w:val="28"/>
              </w:rPr>
              <w:t>mới</w:t>
            </w:r>
            <w:proofErr w:type="spellEnd"/>
            <w:r w:rsidRPr="00DD7CE7">
              <w:rPr>
                <w:b/>
                <w:bCs/>
                <w:sz w:val="28"/>
                <w:szCs w:val="28"/>
              </w:rPr>
              <w:t>)</w:t>
            </w:r>
          </w:p>
        </w:tc>
      </w:tr>
      <w:tr w:rsidR="00DD7CE7" w:rsidRPr="00DD7CE7" w14:paraId="45D032FF" w14:textId="77777777" w:rsidTr="00DD7CE7">
        <w:trPr>
          <w:trHeight w:val="360"/>
        </w:trPr>
        <w:tc>
          <w:tcPr>
            <w:tcW w:w="16160" w:type="dxa"/>
            <w:gridSpan w:val="14"/>
            <w:tcBorders>
              <w:top w:val="nil"/>
              <w:left w:val="nil"/>
              <w:bottom w:val="nil"/>
              <w:right w:val="nil"/>
            </w:tcBorders>
            <w:shd w:val="clear" w:color="000000" w:fill="FFFFFF"/>
            <w:vAlign w:val="center"/>
            <w:hideMark/>
          </w:tcPr>
          <w:p w14:paraId="608E1533" w14:textId="77777777" w:rsidR="00DD7CE7" w:rsidRPr="00DD7CE7" w:rsidRDefault="00DD7CE7" w:rsidP="00DD7CE7">
            <w:pPr>
              <w:jc w:val="center"/>
              <w:rPr>
                <w:i/>
                <w:iCs/>
                <w:sz w:val="28"/>
                <w:szCs w:val="28"/>
              </w:rPr>
            </w:pPr>
            <w:r w:rsidRPr="00DD7CE7">
              <w:rPr>
                <w:i/>
                <w:iCs/>
                <w:sz w:val="28"/>
                <w:szCs w:val="28"/>
              </w:rPr>
              <w:t>(</w:t>
            </w:r>
            <w:proofErr w:type="spellStart"/>
            <w:r w:rsidRPr="00DD7CE7">
              <w:rPr>
                <w:i/>
                <w:iCs/>
                <w:sz w:val="28"/>
                <w:szCs w:val="28"/>
              </w:rPr>
              <w:t>Kèm</w:t>
            </w:r>
            <w:proofErr w:type="spellEnd"/>
            <w:r w:rsidRPr="00DD7CE7">
              <w:rPr>
                <w:i/>
                <w:iCs/>
                <w:sz w:val="28"/>
                <w:szCs w:val="28"/>
              </w:rPr>
              <w:t xml:space="preserve"> </w:t>
            </w:r>
            <w:proofErr w:type="spellStart"/>
            <w:r w:rsidRPr="00DD7CE7">
              <w:rPr>
                <w:i/>
                <w:iCs/>
                <w:sz w:val="28"/>
                <w:szCs w:val="28"/>
              </w:rPr>
              <w:t>theo</w:t>
            </w:r>
            <w:proofErr w:type="spellEnd"/>
            <w:r w:rsidRPr="00DD7CE7">
              <w:rPr>
                <w:i/>
                <w:iCs/>
                <w:sz w:val="28"/>
                <w:szCs w:val="28"/>
              </w:rPr>
              <w:t xml:space="preserve"> </w:t>
            </w:r>
            <w:proofErr w:type="spellStart"/>
            <w:r w:rsidRPr="00DD7CE7">
              <w:rPr>
                <w:i/>
                <w:iCs/>
                <w:sz w:val="28"/>
                <w:szCs w:val="28"/>
              </w:rPr>
              <w:t>Nghị</w:t>
            </w:r>
            <w:proofErr w:type="spellEnd"/>
            <w:r w:rsidRPr="00DD7CE7">
              <w:rPr>
                <w:i/>
                <w:iCs/>
                <w:sz w:val="28"/>
                <w:szCs w:val="28"/>
              </w:rPr>
              <w:t xml:space="preserve"> </w:t>
            </w:r>
            <w:proofErr w:type="spellStart"/>
            <w:r w:rsidRPr="00DD7CE7">
              <w:rPr>
                <w:i/>
                <w:iCs/>
                <w:sz w:val="28"/>
                <w:szCs w:val="28"/>
              </w:rPr>
              <w:t>quyết</w:t>
            </w:r>
            <w:proofErr w:type="spellEnd"/>
            <w:r w:rsidRPr="00DD7CE7">
              <w:rPr>
                <w:i/>
                <w:iCs/>
                <w:sz w:val="28"/>
                <w:szCs w:val="28"/>
              </w:rPr>
              <w:t xml:space="preserve"> </w:t>
            </w:r>
            <w:proofErr w:type="spellStart"/>
            <w:r w:rsidRPr="00DD7CE7">
              <w:rPr>
                <w:i/>
                <w:iCs/>
                <w:sz w:val="28"/>
                <w:szCs w:val="28"/>
              </w:rPr>
              <w:t>số</w:t>
            </w:r>
            <w:proofErr w:type="spellEnd"/>
            <w:r w:rsidRPr="00DD7CE7">
              <w:rPr>
                <w:i/>
                <w:iCs/>
                <w:sz w:val="28"/>
                <w:szCs w:val="28"/>
              </w:rPr>
              <w:t xml:space="preserve"> 08NQ/HĐND </w:t>
            </w:r>
            <w:proofErr w:type="spellStart"/>
            <w:r w:rsidRPr="00DD7CE7">
              <w:rPr>
                <w:i/>
                <w:iCs/>
                <w:sz w:val="28"/>
                <w:szCs w:val="28"/>
              </w:rPr>
              <w:t>ngày</w:t>
            </w:r>
            <w:proofErr w:type="spellEnd"/>
            <w:r w:rsidRPr="00DD7CE7">
              <w:rPr>
                <w:i/>
                <w:iCs/>
                <w:sz w:val="28"/>
                <w:szCs w:val="28"/>
              </w:rPr>
              <w:t xml:space="preserve"> 14/7/2025 </w:t>
            </w:r>
            <w:proofErr w:type="spellStart"/>
            <w:r w:rsidRPr="00DD7CE7">
              <w:rPr>
                <w:i/>
                <w:iCs/>
                <w:sz w:val="28"/>
                <w:szCs w:val="28"/>
              </w:rPr>
              <w:t>của</w:t>
            </w:r>
            <w:proofErr w:type="spellEnd"/>
            <w:r w:rsidRPr="00DD7CE7">
              <w:rPr>
                <w:i/>
                <w:iCs/>
                <w:sz w:val="28"/>
                <w:szCs w:val="28"/>
              </w:rPr>
              <w:t xml:space="preserve"> </w:t>
            </w:r>
            <w:proofErr w:type="spellStart"/>
            <w:r w:rsidRPr="00DD7CE7">
              <w:rPr>
                <w:i/>
                <w:iCs/>
                <w:sz w:val="28"/>
                <w:szCs w:val="28"/>
              </w:rPr>
              <w:t>Hội</w:t>
            </w:r>
            <w:proofErr w:type="spellEnd"/>
            <w:r w:rsidRPr="00DD7CE7">
              <w:rPr>
                <w:i/>
                <w:iCs/>
                <w:sz w:val="28"/>
                <w:szCs w:val="28"/>
              </w:rPr>
              <w:t xml:space="preserve"> </w:t>
            </w:r>
            <w:proofErr w:type="spellStart"/>
            <w:r w:rsidRPr="00DD7CE7">
              <w:rPr>
                <w:i/>
                <w:iCs/>
                <w:sz w:val="28"/>
                <w:szCs w:val="28"/>
              </w:rPr>
              <w:t>đồng</w:t>
            </w:r>
            <w:proofErr w:type="spellEnd"/>
            <w:r w:rsidRPr="00DD7CE7">
              <w:rPr>
                <w:i/>
                <w:iCs/>
                <w:sz w:val="28"/>
                <w:szCs w:val="28"/>
              </w:rPr>
              <w:t xml:space="preserve"> </w:t>
            </w:r>
            <w:proofErr w:type="spellStart"/>
            <w:r w:rsidRPr="00DD7CE7">
              <w:rPr>
                <w:i/>
                <w:iCs/>
                <w:sz w:val="28"/>
                <w:szCs w:val="28"/>
              </w:rPr>
              <w:t>nhân</w:t>
            </w:r>
            <w:proofErr w:type="spellEnd"/>
            <w:r w:rsidRPr="00DD7CE7">
              <w:rPr>
                <w:i/>
                <w:iCs/>
                <w:sz w:val="28"/>
                <w:szCs w:val="28"/>
              </w:rPr>
              <w:t xml:space="preserve"> </w:t>
            </w:r>
            <w:proofErr w:type="spellStart"/>
            <w:r w:rsidRPr="00DD7CE7">
              <w:rPr>
                <w:i/>
                <w:iCs/>
                <w:sz w:val="28"/>
                <w:szCs w:val="28"/>
              </w:rPr>
              <w:t>dân</w:t>
            </w:r>
            <w:proofErr w:type="spellEnd"/>
            <w:r w:rsidRPr="00DD7CE7">
              <w:rPr>
                <w:i/>
                <w:iCs/>
                <w:sz w:val="28"/>
                <w:szCs w:val="28"/>
              </w:rPr>
              <w:t xml:space="preserve"> </w:t>
            </w:r>
            <w:proofErr w:type="spellStart"/>
            <w:r w:rsidRPr="00DD7CE7">
              <w:rPr>
                <w:i/>
                <w:iCs/>
                <w:sz w:val="28"/>
                <w:szCs w:val="28"/>
              </w:rPr>
              <w:t>tỉnh</w:t>
            </w:r>
            <w:proofErr w:type="spellEnd"/>
            <w:r w:rsidRPr="00DD7CE7">
              <w:rPr>
                <w:i/>
                <w:iCs/>
                <w:sz w:val="28"/>
                <w:szCs w:val="28"/>
              </w:rPr>
              <w:t xml:space="preserve"> </w:t>
            </w:r>
            <w:proofErr w:type="spellStart"/>
            <w:r w:rsidRPr="00DD7CE7">
              <w:rPr>
                <w:i/>
                <w:iCs/>
                <w:sz w:val="28"/>
                <w:szCs w:val="28"/>
              </w:rPr>
              <w:t>Quảng</w:t>
            </w:r>
            <w:proofErr w:type="spellEnd"/>
            <w:r w:rsidRPr="00DD7CE7">
              <w:rPr>
                <w:i/>
                <w:iCs/>
                <w:sz w:val="28"/>
                <w:szCs w:val="28"/>
              </w:rPr>
              <w:t xml:space="preserve"> </w:t>
            </w:r>
            <w:proofErr w:type="spellStart"/>
            <w:r w:rsidRPr="00DD7CE7">
              <w:rPr>
                <w:i/>
                <w:iCs/>
                <w:sz w:val="28"/>
                <w:szCs w:val="28"/>
              </w:rPr>
              <w:t>Ngãi</w:t>
            </w:r>
            <w:proofErr w:type="spellEnd"/>
            <w:r w:rsidRPr="00DD7CE7">
              <w:rPr>
                <w:i/>
                <w:iCs/>
                <w:sz w:val="28"/>
                <w:szCs w:val="28"/>
              </w:rPr>
              <w:t>)</w:t>
            </w:r>
          </w:p>
        </w:tc>
      </w:tr>
      <w:tr w:rsidR="00DD7CE7" w:rsidRPr="00DD7CE7" w14:paraId="477F2019" w14:textId="77777777" w:rsidTr="00DD7CE7">
        <w:trPr>
          <w:trHeight w:val="360"/>
        </w:trPr>
        <w:tc>
          <w:tcPr>
            <w:tcW w:w="425" w:type="dxa"/>
            <w:tcBorders>
              <w:top w:val="nil"/>
              <w:left w:val="nil"/>
              <w:bottom w:val="nil"/>
              <w:right w:val="nil"/>
            </w:tcBorders>
            <w:shd w:val="clear" w:color="000000" w:fill="FFFFFF"/>
            <w:vAlign w:val="center"/>
            <w:hideMark/>
          </w:tcPr>
          <w:p w14:paraId="5F4148EF" w14:textId="77777777" w:rsidR="00DD7CE7" w:rsidRPr="00DD7CE7" w:rsidRDefault="00DD7CE7" w:rsidP="00DD7CE7">
            <w:pPr>
              <w:jc w:val="center"/>
              <w:rPr>
                <w:i/>
                <w:iCs/>
                <w:sz w:val="28"/>
                <w:szCs w:val="28"/>
              </w:rPr>
            </w:pPr>
            <w:r w:rsidRPr="00DD7CE7">
              <w:rPr>
                <w:i/>
                <w:iCs/>
                <w:sz w:val="28"/>
                <w:szCs w:val="28"/>
              </w:rPr>
              <w:t> </w:t>
            </w:r>
          </w:p>
        </w:tc>
        <w:tc>
          <w:tcPr>
            <w:tcW w:w="3119" w:type="dxa"/>
            <w:tcBorders>
              <w:top w:val="nil"/>
              <w:left w:val="nil"/>
              <w:bottom w:val="nil"/>
              <w:right w:val="nil"/>
            </w:tcBorders>
            <w:shd w:val="clear" w:color="000000" w:fill="FFFFFF"/>
            <w:vAlign w:val="center"/>
            <w:hideMark/>
          </w:tcPr>
          <w:p w14:paraId="6697F308" w14:textId="77777777" w:rsidR="00DD7CE7" w:rsidRPr="00DD7CE7" w:rsidRDefault="00DD7CE7" w:rsidP="00DD7CE7">
            <w:pPr>
              <w:jc w:val="center"/>
              <w:rPr>
                <w:i/>
                <w:iCs/>
                <w:sz w:val="28"/>
                <w:szCs w:val="28"/>
              </w:rPr>
            </w:pPr>
            <w:r w:rsidRPr="00DD7CE7">
              <w:rPr>
                <w:i/>
                <w:iCs/>
                <w:sz w:val="28"/>
                <w:szCs w:val="28"/>
              </w:rPr>
              <w:t> </w:t>
            </w:r>
          </w:p>
        </w:tc>
        <w:tc>
          <w:tcPr>
            <w:tcW w:w="1276" w:type="dxa"/>
            <w:tcBorders>
              <w:top w:val="nil"/>
              <w:left w:val="nil"/>
              <w:bottom w:val="nil"/>
              <w:right w:val="nil"/>
            </w:tcBorders>
            <w:shd w:val="clear" w:color="000000" w:fill="FFFFFF"/>
            <w:vAlign w:val="center"/>
            <w:hideMark/>
          </w:tcPr>
          <w:p w14:paraId="6E535D8F" w14:textId="77777777" w:rsidR="00DD7CE7" w:rsidRPr="00DD7CE7" w:rsidRDefault="00DD7CE7" w:rsidP="00DD7CE7">
            <w:pPr>
              <w:jc w:val="center"/>
              <w:rPr>
                <w:i/>
                <w:iCs/>
                <w:sz w:val="28"/>
                <w:szCs w:val="28"/>
              </w:rPr>
            </w:pPr>
            <w:r w:rsidRPr="00DD7CE7">
              <w:rPr>
                <w:i/>
                <w:iCs/>
                <w:sz w:val="28"/>
                <w:szCs w:val="28"/>
              </w:rPr>
              <w:t> </w:t>
            </w:r>
          </w:p>
        </w:tc>
        <w:tc>
          <w:tcPr>
            <w:tcW w:w="1180" w:type="dxa"/>
            <w:tcBorders>
              <w:top w:val="nil"/>
              <w:left w:val="nil"/>
              <w:bottom w:val="nil"/>
              <w:right w:val="nil"/>
            </w:tcBorders>
            <w:shd w:val="clear" w:color="000000" w:fill="FFFFFF"/>
            <w:vAlign w:val="center"/>
            <w:hideMark/>
          </w:tcPr>
          <w:p w14:paraId="0F39271F" w14:textId="77777777" w:rsidR="00DD7CE7" w:rsidRPr="00DD7CE7" w:rsidRDefault="00DD7CE7" w:rsidP="00DD7CE7">
            <w:pPr>
              <w:jc w:val="center"/>
              <w:rPr>
                <w:i/>
                <w:iCs/>
                <w:sz w:val="28"/>
                <w:szCs w:val="28"/>
              </w:rPr>
            </w:pPr>
            <w:r w:rsidRPr="00DD7CE7">
              <w:rPr>
                <w:i/>
                <w:iCs/>
                <w:sz w:val="28"/>
                <w:szCs w:val="28"/>
              </w:rPr>
              <w:t> </w:t>
            </w:r>
          </w:p>
        </w:tc>
        <w:tc>
          <w:tcPr>
            <w:tcW w:w="1229" w:type="dxa"/>
            <w:tcBorders>
              <w:top w:val="nil"/>
              <w:left w:val="nil"/>
              <w:bottom w:val="nil"/>
              <w:right w:val="nil"/>
            </w:tcBorders>
            <w:shd w:val="clear" w:color="000000" w:fill="FFFFFF"/>
            <w:vAlign w:val="center"/>
            <w:hideMark/>
          </w:tcPr>
          <w:p w14:paraId="1E9E8098" w14:textId="77777777" w:rsidR="00DD7CE7" w:rsidRPr="00DD7CE7" w:rsidRDefault="00DD7CE7" w:rsidP="00DD7CE7">
            <w:pPr>
              <w:jc w:val="center"/>
              <w:rPr>
                <w:i/>
                <w:iCs/>
                <w:sz w:val="28"/>
                <w:szCs w:val="28"/>
              </w:rPr>
            </w:pPr>
            <w:r w:rsidRPr="00DD7CE7">
              <w:rPr>
                <w:i/>
                <w:iCs/>
                <w:sz w:val="28"/>
                <w:szCs w:val="28"/>
              </w:rPr>
              <w:t> </w:t>
            </w:r>
          </w:p>
        </w:tc>
        <w:tc>
          <w:tcPr>
            <w:tcW w:w="1140" w:type="dxa"/>
            <w:tcBorders>
              <w:top w:val="nil"/>
              <w:left w:val="nil"/>
              <w:bottom w:val="nil"/>
              <w:right w:val="nil"/>
            </w:tcBorders>
            <w:shd w:val="clear" w:color="000000" w:fill="FFFFFF"/>
            <w:vAlign w:val="center"/>
            <w:hideMark/>
          </w:tcPr>
          <w:p w14:paraId="41B800C4" w14:textId="77777777" w:rsidR="00DD7CE7" w:rsidRPr="00DD7CE7" w:rsidRDefault="00DD7CE7" w:rsidP="00DD7CE7">
            <w:pPr>
              <w:jc w:val="center"/>
              <w:rPr>
                <w:i/>
                <w:iCs/>
                <w:sz w:val="28"/>
                <w:szCs w:val="28"/>
              </w:rPr>
            </w:pPr>
            <w:r w:rsidRPr="00DD7CE7">
              <w:rPr>
                <w:i/>
                <w:iCs/>
                <w:sz w:val="28"/>
                <w:szCs w:val="28"/>
              </w:rPr>
              <w:t> </w:t>
            </w:r>
          </w:p>
        </w:tc>
        <w:tc>
          <w:tcPr>
            <w:tcW w:w="1020" w:type="dxa"/>
            <w:tcBorders>
              <w:top w:val="nil"/>
              <w:left w:val="nil"/>
              <w:bottom w:val="nil"/>
              <w:right w:val="nil"/>
            </w:tcBorders>
            <w:shd w:val="clear" w:color="000000" w:fill="FFFFFF"/>
            <w:vAlign w:val="center"/>
            <w:hideMark/>
          </w:tcPr>
          <w:p w14:paraId="4B0225DC" w14:textId="77777777" w:rsidR="00DD7CE7" w:rsidRPr="00DD7CE7" w:rsidRDefault="00DD7CE7" w:rsidP="00DD7CE7">
            <w:pPr>
              <w:jc w:val="center"/>
              <w:rPr>
                <w:i/>
                <w:iCs/>
                <w:sz w:val="28"/>
                <w:szCs w:val="28"/>
              </w:rPr>
            </w:pPr>
            <w:r w:rsidRPr="00DD7CE7">
              <w:rPr>
                <w:i/>
                <w:iCs/>
                <w:sz w:val="28"/>
                <w:szCs w:val="28"/>
              </w:rPr>
              <w:t> </w:t>
            </w:r>
          </w:p>
        </w:tc>
        <w:tc>
          <w:tcPr>
            <w:tcW w:w="980" w:type="dxa"/>
            <w:tcBorders>
              <w:top w:val="nil"/>
              <w:left w:val="nil"/>
              <w:bottom w:val="nil"/>
              <w:right w:val="nil"/>
            </w:tcBorders>
            <w:shd w:val="clear" w:color="000000" w:fill="FFFFFF"/>
            <w:vAlign w:val="center"/>
            <w:hideMark/>
          </w:tcPr>
          <w:p w14:paraId="2C734DC7" w14:textId="77777777" w:rsidR="00DD7CE7" w:rsidRPr="00DD7CE7" w:rsidRDefault="00DD7CE7" w:rsidP="00DD7CE7">
            <w:pPr>
              <w:jc w:val="center"/>
              <w:rPr>
                <w:i/>
                <w:iCs/>
                <w:sz w:val="28"/>
                <w:szCs w:val="28"/>
              </w:rPr>
            </w:pPr>
            <w:r w:rsidRPr="00DD7CE7">
              <w:rPr>
                <w:i/>
                <w:iCs/>
                <w:sz w:val="28"/>
                <w:szCs w:val="28"/>
              </w:rPr>
              <w:t> </w:t>
            </w:r>
          </w:p>
        </w:tc>
        <w:tc>
          <w:tcPr>
            <w:tcW w:w="980" w:type="dxa"/>
            <w:tcBorders>
              <w:top w:val="nil"/>
              <w:left w:val="nil"/>
              <w:bottom w:val="nil"/>
              <w:right w:val="nil"/>
            </w:tcBorders>
            <w:shd w:val="clear" w:color="000000" w:fill="FFFFFF"/>
            <w:vAlign w:val="center"/>
            <w:hideMark/>
          </w:tcPr>
          <w:p w14:paraId="5E7B9180" w14:textId="77777777" w:rsidR="00DD7CE7" w:rsidRPr="00DD7CE7" w:rsidRDefault="00DD7CE7" w:rsidP="00DD7CE7">
            <w:pPr>
              <w:jc w:val="center"/>
              <w:rPr>
                <w:i/>
                <w:iCs/>
                <w:sz w:val="28"/>
                <w:szCs w:val="28"/>
              </w:rPr>
            </w:pPr>
            <w:r w:rsidRPr="00DD7CE7">
              <w:rPr>
                <w:i/>
                <w:iCs/>
                <w:sz w:val="28"/>
                <w:szCs w:val="28"/>
              </w:rPr>
              <w:t> </w:t>
            </w:r>
          </w:p>
        </w:tc>
        <w:tc>
          <w:tcPr>
            <w:tcW w:w="1100" w:type="dxa"/>
            <w:tcBorders>
              <w:top w:val="nil"/>
              <w:left w:val="nil"/>
              <w:bottom w:val="nil"/>
              <w:right w:val="nil"/>
            </w:tcBorders>
            <w:shd w:val="clear" w:color="000000" w:fill="FFFFFF"/>
            <w:vAlign w:val="center"/>
            <w:hideMark/>
          </w:tcPr>
          <w:p w14:paraId="4589BCE8" w14:textId="77777777" w:rsidR="00DD7CE7" w:rsidRPr="00DD7CE7" w:rsidRDefault="00DD7CE7" w:rsidP="00DD7CE7">
            <w:pPr>
              <w:jc w:val="center"/>
              <w:rPr>
                <w:i/>
                <w:iCs/>
                <w:sz w:val="28"/>
                <w:szCs w:val="28"/>
              </w:rPr>
            </w:pPr>
            <w:r w:rsidRPr="00DD7CE7">
              <w:rPr>
                <w:i/>
                <w:iCs/>
                <w:sz w:val="28"/>
                <w:szCs w:val="28"/>
              </w:rPr>
              <w:t> </w:t>
            </w:r>
          </w:p>
        </w:tc>
        <w:tc>
          <w:tcPr>
            <w:tcW w:w="880" w:type="dxa"/>
            <w:tcBorders>
              <w:top w:val="nil"/>
              <w:left w:val="nil"/>
              <w:bottom w:val="nil"/>
              <w:right w:val="nil"/>
            </w:tcBorders>
            <w:shd w:val="clear" w:color="000000" w:fill="FFFFFF"/>
            <w:vAlign w:val="center"/>
            <w:hideMark/>
          </w:tcPr>
          <w:p w14:paraId="5020EF37" w14:textId="77777777" w:rsidR="00DD7CE7" w:rsidRPr="00DD7CE7" w:rsidRDefault="00DD7CE7" w:rsidP="00DD7CE7">
            <w:pPr>
              <w:jc w:val="center"/>
              <w:rPr>
                <w:i/>
                <w:iCs/>
                <w:sz w:val="28"/>
                <w:szCs w:val="28"/>
              </w:rPr>
            </w:pPr>
            <w:r w:rsidRPr="00DD7CE7">
              <w:rPr>
                <w:i/>
                <w:iCs/>
                <w:sz w:val="28"/>
                <w:szCs w:val="28"/>
              </w:rPr>
              <w:t> </w:t>
            </w:r>
          </w:p>
        </w:tc>
        <w:tc>
          <w:tcPr>
            <w:tcW w:w="880" w:type="dxa"/>
            <w:tcBorders>
              <w:top w:val="nil"/>
              <w:left w:val="nil"/>
              <w:bottom w:val="nil"/>
              <w:right w:val="nil"/>
            </w:tcBorders>
            <w:shd w:val="clear" w:color="000000" w:fill="FFFFFF"/>
            <w:vAlign w:val="center"/>
            <w:hideMark/>
          </w:tcPr>
          <w:p w14:paraId="1A85F024" w14:textId="77777777" w:rsidR="00DD7CE7" w:rsidRPr="00DD7CE7" w:rsidRDefault="00DD7CE7" w:rsidP="00DD7CE7">
            <w:pPr>
              <w:jc w:val="center"/>
              <w:rPr>
                <w:i/>
                <w:iCs/>
                <w:sz w:val="28"/>
                <w:szCs w:val="28"/>
              </w:rPr>
            </w:pPr>
            <w:r w:rsidRPr="00DD7CE7">
              <w:rPr>
                <w:i/>
                <w:iCs/>
                <w:sz w:val="28"/>
                <w:szCs w:val="28"/>
              </w:rPr>
              <w:t> </w:t>
            </w:r>
          </w:p>
        </w:tc>
        <w:tc>
          <w:tcPr>
            <w:tcW w:w="880" w:type="dxa"/>
            <w:tcBorders>
              <w:top w:val="nil"/>
              <w:left w:val="nil"/>
              <w:bottom w:val="nil"/>
              <w:right w:val="nil"/>
            </w:tcBorders>
            <w:shd w:val="clear" w:color="000000" w:fill="FFFFFF"/>
            <w:vAlign w:val="center"/>
            <w:hideMark/>
          </w:tcPr>
          <w:p w14:paraId="1F5A62C8" w14:textId="77777777" w:rsidR="00DD7CE7" w:rsidRPr="00DD7CE7" w:rsidRDefault="00DD7CE7" w:rsidP="00DD7CE7">
            <w:pPr>
              <w:jc w:val="center"/>
              <w:rPr>
                <w:i/>
                <w:iCs/>
                <w:sz w:val="28"/>
                <w:szCs w:val="28"/>
              </w:rPr>
            </w:pPr>
            <w:r w:rsidRPr="00DD7CE7">
              <w:rPr>
                <w:i/>
                <w:iCs/>
                <w:sz w:val="28"/>
                <w:szCs w:val="28"/>
              </w:rPr>
              <w:t> </w:t>
            </w:r>
          </w:p>
        </w:tc>
        <w:tc>
          <w:tcPr>
            <w:tcW w:w="1071" w:type="dxa"/>
            <w:tcBorders>
              <w:top w:val="nil"/>
              <w:left w:val="nil"/>
              <w:bottom w:val="nil"/>
              <w:right w:val="nil"/>
            </w:tcBorders>
            <w:shd w:val="clear" w:color="000000" w:fill="FFFFFF"/>
            <w:vAlign w:val="center"/>
            <w:hideMark/>
          </w:tcPr>
          <w:p w14:paraId="698C53FE" w14:textId="77777777" w:rsidR="00DD7CE7" w:rsidRPr="00DD7CE7" w:rsidRDefault="00DD7CE7" w:rsidP="00DD7CE7">
            <w:pPr>
              <w:jc w:val="center"/>
              <w:rPr>
                <w:i/>
                <w:iCs/>
                <w:sz w:val="28"/>
                <w:szCs w:val="28"/>
              </w:rPr>
            </w:pPr>
            <w:r w:rsidRPr="00DD7CE7">
              <w:rPr>
                <w:i/>
                <w:iCs/>
                <w:sz w:val="28"/>
                <w:szCs w:val="28"/>
              </w:rPr>
              <w:t> </w:t>
            </w:r>
          </w:p>
        </w:tc>
      </w:tr>
      <w:tr w:rsidR="00DD7CE7" w:rsidRPr="00DD7CE7" w14:paraId="3C1337F4" w14:textId="77777777" w:rsidTr="00DD7CE7">
        <w:trPr>
          <w:trHeight w:val="435"/>
        </w:trPr>
        <w:tc>
          <w:tcPr>
            <w:tcW w:w="425" w:type="dxa"/>
            <w:tcBorders>
              <w:top w:val="nil"/>
              <w:left w:val="nil"/>
              <w:bottom w:val="nil"/>
              <w:right w:val="nil"/>
            </w:tcBorders>
            <w:shd w:val="clear" w:color="000000" w:fill="FFFFFF"/>
            <w:noWrap/>
            <w:vAlign w:val="center"/>
            <w:hideMark/>
          </w:tcPr>
          <w:p w14:paraId="72FF3D57" w14:textId="77777777" w:rsidR="00DD7CE7" w:rsidRPr="00DD7CE7" w:rsidRDefault="00DD7CE7" w:rsidP="00DD7CE7">
            <w:pPr>
              <w:rPr>
                <w:i/>
                <w:iCs/>
                <w:sz w:val="12"/>
                <w:szCs w:val="12"/>
              </w:rPr>
            </w:pPr>
            <w:r w:rsidRPr="00DD7CE7">
              <w:rPr>
                <w:i/>
                <w:iCs/>
                <w:sz w:val="12"/>
                <w:szCs w:val="12"/>
              </w:rPr>
              <w:t> </w:t>
            </w:r>
          </w:p>
        </w:tc>
        <w:tc>
          <w:tcPr>
            <w:tcW w:w="3119" w:type="dxa"/>
            <w:tcBorders>
              <w:top w:val="nil"/>
              <w:left w:val="nil"/>
              <w:bottom w:val="nil"/>
              <w:right w:val="nil"/>
            </w:tcBorders>
            <w:shd w:val="clear" w:color="000000" w:fill="FFFFFF"/>
            <w:noWrap/>
            <w:vAlign w:val="center"/>
            <w:hideMark/>
          </w:tcPr>
          <w:p w14:paraId="44E11FC7" w14:textId="77777777" w:rsidR="00DD7CE7" w:rsidRPr="00DD7CE7" w:rsidRDefault="00DD7CE7" w:rsidP="00DD7CE7">
            <w:pPr>
              <w:rPr>
                <w:i/>
                <w:iCs/>
                <w:sz w:val="12"/>
                <w:szCs w:val="12"/>
              </w:rPr>
            </w:pPr>
            <w:r w:rsidRPr="00DD7CE7">
              <w:rPr>
                <w:i/>
                <w:iCs/>
                <w:sz w:val="12"/>
                <w:szCs w:val="12"/>
              </w:rPr>
              <w:t> </w:t>
            </w:r>
          </w:p>
        </w:tc>
        <w:tc>
          <w:tcPr>
            <w:tcW w:w="1276" w:type="dxa"/>
            <w:tcBorders>
              <w:top w:val="nil"/>
              <w:left w:val="nil"/>
              <w:bottom w:val="nil"/>
              <w:right w:val="nil"/>
            </w:tcBorders>
            <w:shd w:val="clear" w:color="000000" w:fill="FFFFFF"/>
            <w:noWrap/>
            <w:vAlign w:val="center"/>
            <w:hideMark/>
          </w:tcPr>
          <w:p w14:paraId="0B8CE1CC" w14:textId="77777777" w:rsidR="00DD7CE7" w:rsidRPr="00DD7CE7" w:rsidRDefault="00DD7CE7" w:rsidP="00DD7CE7">
            <w:pPr>
              <w:rPr>
                <w:i/>
                <w:iCs/>
                <w:sz w:val="12"/>
                <w:szCs w:val="12"/>
              </w:rPr>
            </w:pPr>
            <w:r w:rsidRPr="00DD7CE7">
              <w:rPr>
                <w:i/>
                <w:iCs/>
                <w:sz w:val="12"/>
                <w:szCs w:val="12"/>
              </w:rPr>
              <w:t> </w:t>
            </w:r>
          </w:p>
        </w:tc>
        <w:tc>
          <w:tcPr>
            <w:tcW w:w="1180" w:type="dxa"/>
            <w:tcBorders>
              <w:top w:val="nil"/>
              <w:left w:val="nil"/>
              <w:bottom w:val="nil"/>
              <w:right w:val="nil"/>
            </w:tcBorders>
            <w:shd w:val="clear" w:color="000000" w:fill="FFFFFF"/>
            <w:noWrap/>
            <w:vAlign w:val="center"/>
            <w:hideMark/>
          </w:tcPr>
          <w:p w14:paraId="36BF140B" w14:textId="77777777" w:rsidR="00DD7CE7" w:rsidRPr="00DD7CE7" w:rsidRDefault="00DD7CE7" w:rsidP="00DD7CE7">
            <w:pPr>
              <w:jc w:val="center"/>
              <w:rPr>
                <w:i/>
                <w:iCs/>
                <w:sz w:val="12"/>
                <w:szCs w:val="12"/>
              </w:rPr>
            </w:pPr>
            <w:r w:rsidRPr="00DD7CE7">
              <w:rPr>
                <w:i/>
                <w:iCs/>
                <w:sz w:val="12"/>
                <w:szCs w:val="12"/>
              </w:rPr>
              <w:t> </w:t>
            </w:r>
          </w:p>
        </w:tc>
        <w:tc>
          <w:tcPr>
            <w:tcW w:w="1229" w:type="dxa"/>
            <w:tcBorders>
              <w:top w:val="nil"/>
              <w:left w:val="nil"/>
              <w:bottom w:val="nil"/>
              <w:right w:val="nil"/>
            </w:tcBorders>
            <w:shd w:val="clear" w:color="000000" w:fill="FFFFFF"/>
            <w:vAlign w:val="center"/>
            <w:hideMark/>
          </w:tcPr>
          <w:p w14:paraId="5B70C808" w14:textId="77777777" w:rsidR="00DD7CE7" w:rsidRPr="00DD7CE7" w:rsidRDefault="00DD7CE7" w:rsidP="00DD7CE7">
            <w:pPr>
              <w:jc w:val="center"/>
              <w:rPr>
                <w:i/>
                <w:iCs/>
                <w:sz w:val="12"/>
                <w:szCs w:val="12"/>
              </w:rPr>
            </w:pPr>
            <w:r w:rsidRPr="00DD7CE7">
              <w:rPr>
                <w:i/>
                <w:iCs/>
                <w:sz w:val="12"/>
                <w:szCs w:val="12"/>
              </w:rPr>
              <w:t> </w:t>
            </w:r>
          </w:p>
        </w:tc>
        <w:tc>
          <w:tcPr>
            <w:tcW w:w="1140" w:type="dxa"/>
            <w:tcBorders>
              <w:top w:val="nil"/>
              <w:left w:val="nil"/>
              <w:bottom w:val="nil"/>
              <w:right w:val="nil"/>
            </w:tcBorders>
            <w:shd w:val="clear" w:color="000000" w:fill="FFFFFF"/>
            <w:noWrap/>
            <w:vAlign w:val="center"/>
            <w:hideMark/>
          </w:tcPr>
          <w:p w14:paraId="10B6B32D" w14:textId="77777777" w:rsidR="00DD7CE7" w:rsidRPr="00DD7CE7" w:rsidRDefault="00DD7CE7" w:rsidP="00DD7CE7">
            <w:pPr>
              <w:rPr>
                <w:i/>
                <w:iCs/>
                <w:sz w:val="12"/>
                <w:szCs w:val="12"/>
              </w:rPr>
            </w:pPr>
            <w:r w:rsidRPr="00DD7CE7">
              <w:rPr>
                <w:i/>
                <w:iCs/>
                <w:sz w:val="12"/>
                <w:szCs w:val="12"/>
              </w:rPr>
              <w:t> </w:t>
            </w:r>
          </w:p>
        </w:tc>
        <w:tc>
          <w:tcPr>
            <w:tcW w:w="1020" w:type="dxa"/>
            <w:tcBorders>
              <w:top w:val="nil"/>
              <w:left w:val="nil"/>
              <w:bottom w:val="nil"/>
              <w:right w:val="nil"/>
            </w:tcBorders>
            <w:shd w:val="clear" w:color="000000" w:fill="FFFFFF"/>
            <w:noWrap/>
            <w:vAlign w:val="bottom"/>
            <w:hideMark/>
          </w:tcPr>
          <w:p w14:paraId="4C0477C6" w14:textId="77777777" w:rsidR="00DD7CE7" w:rsidRPr="00DD7CE7" w:rsidRDefault="00DD7CE7" w:rsidP="00DD7CE7">
            <w:pPr>
              <w:rPr>
                <w:rFonts w:ascii="Arial Narrow" w:hAnsi="Arial Narrow" w:cs="Calibri"/>
                <w:sz w:val="12"/>
                <w:szCs w:val="12"/>
              </w:rPr>
            </w:pPr>
            <w:r w:rsidRPr="00DD7CE7">
              <w:rPr>
                <w:rFonts w:ascii="Arial Narrow" w:hAnsi="Arial Narrow" w:cs="Calibri"/>
                <w:sz w:val="12"/>
                <w:szCs w:val="12"/>
              </w:rPr>
              <w:t> </w:t>
            </w:r>
          </w:p>
        </w:tc>
        <w:tc>
          <w:tcPr>
            <w:tcW w:w="980" w:type="dxa"/>
            <w:tcBorders>
              <w:top w:val="nil"/>
              <w:left w:val="nil"/>
              <w:bottom w:val="nil"/>
              <w:right w:val="nil"/>
            </w:tcBorders>
            <w:shd w:val="clear" w:color="000000" w:fill="FFFFFF"/>
            <w:noWrap/>
            <w:vAlign w:val="center"/>
            <w:hideMark/>
          </w:tcPr>
          <w:p w14:paraId="6273CA22" w14:textId="77777777" w:rsidR="00DD7CE7" w:rsidRPr="00DD7CE7" w:rsidRDefault="00DD7CE7" w:rsidP="00DD7CE7">
            <w:pPr>
              <w:rPr>
                <w:i/>
                <w:iCs/>
                <w:sz w:val="12"/>
                <w:szCs w:val="12"/>
              </w:rPr>
            </w:pPr>
            <w:r w:rsidRPr="00DD7CE7">
              <w:rPr>
                <w:i/>
                <w:iCs/>
                <w:sz w:val="12"/>
                <w:szCs w:val="12"/>
              </w:rPr>
              <w:t> </w:t>
            </w:r>
          </w:p>
        </w:tc>
        <w:tc>
          <w:tcPr>
            <w:tcW w:w="980" w:type="dxa"/>
            <w:tcBorders>
              <w:top w:val="nil"/>
              <w:left w:val="nil"/>
              <w:bottom w:val="nil"/>
              <w:right w:val="nil"/>
            </w:tcBorders>
            <w:shd w:val="clear" w:color="000000" w:fill="FFFFFF"/>
            <w:noWrap/>
            <w:vAlign w:val="bottom"/>
            <w:hideMark/>
          </w:tcPr>
          <w:p w14:paraId="0F1E6713" w14:textId="77777777" w:rsidR="00DD7CE7" w:rsidRPr="00DD7CE7" w:rsidRDefault="00DD7CE7" w:rsidP="00DD7CE7">
            <w:pPr>
              <w:rPr>
                <w:rFonts w:ascii="Arial Narrow" w:hAnsi="Arial Narrow" w:cs="Calibri"/>
                <w:sz w:val="12"/>
                <w:szCs w:val="12"/>
              </w:rPr>
            </w:pPr>
            <w:r w:rsidRPr="00DD7CE7">
              <w:rPr>
                <w:rFonts w:ascii="Arial Narrow" w:hAnsi="Arial Narrow" w:cs="Calibri"/>
                <w:sz w:val="12"/>
                <w:szCs w:val="12"/>
              </w:rPr>
              <w:t> </w:t>
            </w:r>
          </w:p>
        </w:tc>
        <w:tc>
          <w:tcPr>
            <w:tcW w:w="1100" w:type="dxa"/>
            <w:tcBorders>
              <w:top w:val="nil"/>
              <w:left w:val="nil"/>
              <w:bottom w:val="nil"/>
              <w:right w:val="nil"/>
            </w:tcBorders>
            <w:shd w:val="clear" w:color="000000" w:fill="FFFFFF"/>
            <w:noWrap/>
            <w:vAlign w:val="bottom"/>
            <w:hideMark/>
          </w:tcPr>
          <w:p w14:paraId="1C650CE3" w14:textId="77777777" w:rsidR="00DD7CE7" w:rsidRPr="00DD7CE7" w:rsidRDefault="00DD7CE7" w:rsidP="00DD7CE7">
            <w:pPr>
              <w:rPr>
                <w:rFonts w:ascii="Arial Narrow" w:hAnsi="Arial Narrow" w:cs="Calibri"/>
                <w:sz w:val="12"/>
                <w:szCs w:val="12"/>
              </w:rPr>
            </w:pPr>
            <w:r w:rsidRPr="00DD7CE7">
              <w:rPr>
                <w:rFonts w:ascii="Arial Narrow" w:hAnsi="Arial Narrow" w:cs="Calibri"/>
                <w:sz w:val="12"/>
                <w:szCs w:val="12"/>
              </w:rPr>
              <w:t> </w:t>
            </w:r>
          </w:p>
        </w:tc>
        <w:tc>
          <w:tcPr>
            <w:tcW w:w="880" w:type="dxa"/>
            <w:tcBorders>
              <w:top w:val="nil"/>
              <w:left w:val="nil"/>
              <w:bottom w:val="nil"/>
              <w:right w:val="nil"/>
            </w:tcBorders>
            <w:shd w:val="clear" w:color="000000" w:fill="FFFFFF"/>
            <w:noWrap/>
            <w:vAlign w:val="bottom"/>
            <w:hideMark/>
          </w:tcPr>
          <w:p w14:paraId="6BAC10CB" w14:textId="77777777" w:rsidR="00DD7CE7" w:rsidRPr="00DD7CE7" w:rsidRDefault="00DD7CE7" w:rsidP="00DD7CE7">
            <w:pPr>
              <w:rPr>
                <w:rFonts w:ascii="Arial Narrow" w:hAnsi="Arial Narrow" w:cs="Calibri"/>
                <w:sz w:val="12"/>
                <w:szCs w:val="12"/>
              </w:rPr>
            </w:pPr>
            <w:r w:rsidRPr="00DD7CE7">
              <w:rPr>
                <w:rFonts w:ascii="Arial Narrow" w:hAnsi="Arial Narrow" w:cs="Calibri"/>
                <w:sz w:val="12"/>
                <w:szCs w:val="12"/>
              </w:rPr>
              <w:t> </w:t>
            </w:r>
          </w:p>
        </w:tc>
        <w:tc>
          <w:tcPr>
            <w:tcW w:w="880" w:type="dxa"/>
            <w:tcBorders>
              <w:top w:val="nil"/>
              <w:left w:val="nil"/>
              <w:bottom w:val="nil"/>
              <w:right w:val="nil"/>
            </w:tcBorders>
            <w:shd w:val="clear" w:color="000000" w:fill="FFFFFF"/>
            <w:noWrap/>
            <w:vAlign w:val="bottom"/>
            <w:hideMark/>
          </w:tcPr>
          <w:p w14:paraId="430D1BA8" w14:textId="77777777" w:rsidR="00DD7CE7" w:rsidRPr="00DD7CE7" w:rsidRDefault="00DD7CE7" w:rsidP="00DD7CE7">
            <w:pPr>
              <w:rPr>
                <w:rFonts w:ascii="Arial Narrow" w:hAnsi="Arial Narrow" w:cs="Calibri"/>
                <w:sz w:val="12"/>
                <w:szCs w:val="12"/>
              </w:rPr>
            </w:pPr>
            <w:r w:rsidRPr="00DD7CE7">
              <w:rPr>
                <w:rFonts w:ascii="Arial Narrow" w:hAnsi="Arial Narrow" w:cs="Calibri"/>
                <w:sz w:val="12"/>
                <w:szCs w:val="12"/>
              </w:rPr>
              <w:t> </w:t>
            </w:r>
          </w:p>
        </w:tc>
        <w:tc>
          <w:tcPr>
            <w:tcW w:w="880" w:type="dxa"/>
            <w:tcBorders>
              <w:top w:val="nil"/>
              <w:left w:val="nil"/>
              <w:bottom w:val="nil"/>
              <w:right w:val="nil"/>
            </w:tcBorders>
            <w:shd w:val="clear" w:color="000000" w:fill="FFFFFF"/>
            <w:noWrap/>
            <w:vAlign w:val="bottom"/>
            <w:hideMark/>
          </w:tcPr>
          <w:p w14:paraId="68EAC2B0" w14:textId="77777777" w:rsidR="00DD7CE7" w:rsidRPr="00DD7CE7" w:rsidRDefault="00DD7CE7" w:rsidP="00DD7CE7">
            <w:pPr>
              <w:rPr>
                <w:rFonts w:ascii="Arial Narrow" w:hAnsi="Arial Narrow" w:cs="Calibri"/>
                <w:sz w:val="12"/>
                <w:szCs w:val="12"/>
              </w:rPr>
            </w:pPr>
            <w:r w:rsidRPr="00DD7CE7">
              <w:rPr>
                <w:rFonts w:ascii="Arial Narrow" w:hAnsi="Arial Narrow" w:cs="Calibri"/>
                <w:sz w:val="12"/>
                <w:szCs w:val="12"/>
              </w:rPr>
              <w:t> </w:t>
            </w:r>
          </w:p>
        </w:tc>
        <w:tc>
          <w:tcPr>
            <w:tcW w:w="1071" w:type="dxa"/>
            <w:tcBorders>
              <w:top w:val="nil"/>
              <w:left w:val="nil"/>
              <w:bottom w:val="nil"/>
              <w:right w:val="nil"/>
            </w:tcBorders>
            <w:shd w:val="clear" w:color="000000" w:fill="FFFFFF"/>
            <w:noWrap/>
            <w:vAlign w:val="center"/>
            <w:hideMark/>
          </w:tcPr>
          <w:p w14:paraId="113BBECB" w14:textId="77777777" w:rsidR="00DD7CE7" w:rsidRPr="00DD7CE7" w:rsidRDefault="00DD7CE7" w:rsidP="00DD7CE7">
            <w:pPr>
              <w:jc w:val="right"/>
              <w:rPr>
                <w:i/>
                <w:iCs/>
                <w:sz w:val="12"/>
                <w:szCs w:val="12"/>
              </w:rPr>
            </w:pPr>
            <w:r w:rsidRPr="00DD7CE7">
              <w:rPr>
                <w:i/>
                <w:iCs/>
                <w:sz w:val="12"/>
                <w:szCs w:val="12"/>
              </w:rPr>
              <w:t xml:space="preserve">ĐVT: </w:t>
            </w:r>
            <w:proofErr w:type="spellStart"/>
            <w:r w:rsidRPr="00DD7CE7">
              <w:rPr>
                <w:i/>
                <w:iCs/>
                <w:sz w:val="12"/>
                <w:szCs w:val="12"/>
              </w:rPr>
              <w:t>Triệu</w:t>
            </w:r>
            <w:proofErr w:type="spellEnd"/>
            <w:r w:rsidRPr="00DD7CE7">
              <w:rPr>
                <w:i/>
                <w:iCs/>
                <w:sz w:val="12"/>
                <w:szCs w:val="12"/>
              </w:rPr>
              <w:t xml:space="preserve"> </w:t>
            </w:r>
            <w:proofErr w:type="spellStart"/>
            <w:r w:rsidRPr="00DD7CE7">
              <w:rPr>
                <w:i/>
                <w:iCs/>
                <w:sz w:val="12"/>
                <w:szCs w:val="12"/>
              </w:rPr>
              <w:t>đồng</w:t>
            </w:r>
            <w:proofErr w:type="spellEnd"/>
          </w:p>
        </w:tc>
      </w:tr>
      <w:tr w:rsidR="00DD7CE7" w:rsidRPr="00DD7CE7" w14:paraId="1B6A085D" w14:textId="77777777" w:rsidTr="00DD7CE7">
        <w:trPr>
          <w:trHeight w:val="795"/>
        </w:trPr>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566D0C" w14:textId="77777777" w:rsidR="00DD7CE7" w:rsidRPr="00DD7CE7" w:rsidRDefault="00DD7CE7" w:rsidP="00DD7CE7">
            <w:pPr>
              <w:jc w:val="center"/>
              <w:rPr>
                <w:sz w:val="12"/>
                <w:szCs w:val="12"/>
              </w:rPr>
            </w:pPr>
            <w:r w:rsidRPr="00DD7CE7">
              <w:rPr>
                <w:sz w:val="12"/>
                <w:szCs w:val="12"/>
              </w:rPr>
              <w:t>STT</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A2444B" w14:textId="77777777" w:rsidR="00DD7CE7" w:rsidRPr="00DD7CE7" w:rsidRDefault="00DD7CE7" w:rsidP="00DD7CE7">
            <w:pPr>
              <w:jc w:val="center"/>
              <w:rPr>
                <w:sz w:val="12"/>
                <w:szCs w:val="12"/>
              </w:rPr>
            </w:pPr>
            <w:r w:rsidRPr="00DD7CE7">
              <w:rPr>
                <w:sz w:val="12"/>
                <w:szCs w:val="12"/>
              </w:rPr>
              <w:t xml:space="preserve">Danh </w:t>
            </w:r>
            <w:proofErr w:type="spellStart"/>
            <w:r w:rsidRPr="00DD7CE7">
              <w:rPr>
                <w:sz w:val="12"/>
                <w:szCs w:val="12"/>
              </w:rPr>
              <w:t>mục</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22D069" w14:textId="77777777" w:rsidR="00DD7CE7" w:rsidRPr="00DD7CE7" w:rsidRDefault="00DD7CE7" w:rsidP="00DD7CE7">
            <w:pPr>
              <w:jc w:val="center"/>
              <w:rPr>
                <w:sz w:val="12"/>
                <w:szCs w:val="12"/>
              </w:rPr>
            </w:pPr>
            <w:proofErr w:type="spellStart"/>
            <w:r w:rsidRPr="00DD7CE7">
              <w:rPr>
                <w:sz w:val="12"/>
                <w:szCs w:val="12"/>
              </w:rPr>
              <w:t>Chủ</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A1F37B" w14:textId="77777777" w:rsidR="00DD7CE7" w:rsidRPr="00DD7CE7" w:rsidRDefault="00DD7CE7" w:rsidP="00DD7CE7">
            <w:pPr>
              <w:jc w:val="center"/>
              <w:rPr>
                <w:sz w:val="12"/>
                <w:szCs w:val="12"/>
              </w:rPr>
            </w:pPr>
            <w:proofErr w:type="spellStart"/>
            <w:r w:rsidRPr="00DD7CE7">
              <w:rPr>
                <w:sz w:val="12"/>
                <w:szCs w:val="12"/>
              </w:rPr>
              <w:t>Thời</w:t>
            </w:r>
            <w:proofErr w:type="spellEnd"/>
            <w:r w:rsidRPr="00DD7CE7">
              <w:rPr>
                <w:sz w:val="12"/>
                <w:szCs w:val="12"/>
              </w:rPr>
              <w:t xml:space="preserve"> </w:t>
            </w:r>
            <w:proofErr w:type="spellStart"/>
            <w:r w:rsidRPr="00DD7CE7">
              <w:rPr>
                <w:sz w:val="12"/>
                <w:szCs w:val="12"/>
              </w:rPr>
              <w:t>gian</w:t>
            </w:r>
            <w:proofErr w:type="spellEnd"/>
            <w:r w:rsidRPr="00DD7CE7">
              <w:rPr>
                <w:sz w:val="12"/>
                <w:szCs w:val="12"/>
              </w:rPr>
              <w:br/>
              <w:t>KC-HT</w:t>
            </w:r>
          </w:p>
        </w:tc>
        <w:tc>
          <w:tcPr>
            <w:tcW w:w="3389" w:type="dxa"/>
            <w:gridSpan w:val="3"/>
            <w:tcBorders>
              <w:top w:val="single" w:sz="4" w:space="0" w:color="auto"/>
              <w:left w:val="nil"/>
              <w:bottom w:val="single" w:sz="4" w:space="0" w:color="auto"/>
              <w:right w:val="single" w:sz="4" w:space="0" w:color="auto"/>
            </w:tcBorders>
            <w:shd w:val="clear" w:color="000000" w:fill="FFFFFF"/>
            <w:vAlign w:val="center"/>
            <w:hideMark/>
          </w:tcPr>
          <w:p w14:paraId="04069D63" w14:textId="77777777" w:rsidR="00DD7CE7" w:rsidRPr="00DD7CE7" w:rsidRDefault="00DD7CE7" w:rsidP="00DD7CE7">
            <w:pPr>
              <w:jc w:val="center"/>
              <w:rPr>
                <w:sz w:val="12"/>
                <w:szCs w:val="12"/>
              </w:rPr>
            </w:pPr>
            <w:proofErr w:type="spellStart"/>
            <w:r w:rsidRPr="00DD7CE7">
              <w:rPr>
                <w:sz w:val="12"/>
                <w:szCs w:val="12"/>
              </w:rPr>
              <w:t>Quyết</w:t>
            </w:r>
            <w:proofErr w:type="spellEnd"/>
            <w:r w:rsidRPr="00DD7CE7">
              <w:rPr>
                <w:sz w:val="12"/>
                <w:szCs w:val="12"/>
              </w:rPr>
              <w:t xml:space="preserve"> </w:t>
            </w:r>
            <w:proofErr w:type="spellStart"/>
            <w:r w:rsidRPr="00DD7CE7">
              <w:rPr>
                <w:sz w:val="12"/>
                <w:szCs w:val="12"/>
              </w:rPr>
              <w:t>định</w:t>
            </w:r>
            <w:proofErr w:type="spellEnd"/>
            <w:r w:rsidRPr="00DD7CE7">
              <w:rPr>
                <w:sz w:val="12"/>
                <w:szCs w:val="12"/>
              </w:rPr>
              <w:t xml:space="preserve"> </w:t>
            </w:r>
            <w:proofErr w:type="spellStart"/>
            <w:r w:rsidRPr="00DD7CE7">
              <w:rPr>
                <w:sz w:val="12"/>
                <w:szCs w:val="12"/>
              </w:rPr>
              <w:t>chủ</w:t>
            </w:r>
            <w:proofErr w:type="spellEnd"/>
            <w:r w:rsidRPr="00DD7CE7">
              <w:rPr>
                <w:sz w:val="12"/>
                <w:szCs w:val="12"/>
              </w:rPr>
              <w:t xml:space="preserve"> </w:t>
            </w:r>
            <w:proofErr w:type="spellStart"/>
            <w:r w:rsidRPr="00DD7CE7">
              <w:rPr>
                <w:sz w:val="12"/>
                <w:szCs w:val="12"/>
              </w:rPr>
              <w:t>trương</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w:t>
            </w:r>
            <w:proofErr w:type="spellStart"/>
            <w:r w:rsidRPr="00DD7CE7">
              <w:rPr>
                <w:sz w:val="12"/>
                <w:szCs w:val="12"/>
              </w:rPr>
              <w:t>Quyết</w:t>
            </w:r>
            <w:proofErr w:type="spellEnd"/>
            <w:r w:rsidRPr="00DD7CE7">
              <w:rPr>
                <w:sz w:val="12"/>
                <w:szCs w:val="12"/>
              </w:rPr>
              <w:t xml:space="preserve"> </w:t>
            </w:r>
            <w:proofErr w:type="spellStart"/>
            <w:r w:rsidRPr="00DD7CE7">
              <w:rPr>
                <w:sz w:val="12"/>
                <w:szCs w:val="12"/>
              </w:rPr>
              <w:t>định</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p>
        </w:tc>
        <w:tc>
          <w:tcPr>
            <w:tcW w:w="1960" w:type="dxa"/>
            <w:gridSpan w:val="2"/>
            <w:tcBorders>
              <w:top w:val="single" w:sz="4" w:space="0" w:color="auto"/>
              <w:left w:val="nil"/>
              <w:bottom w:val="single" w:sz="4" w:space="0" w:color="auto"/>
              <w:right w:val="single" w:sz="4" w:space="0" w:color="auto"/>
            </w:tcBorders>
            <w:shd w:val="clear" w:color="000000" w:fill="FFFFFF"/>
            <w:vAlign w:val="center"/>
            <w:hideMark/>
          </w:tcPr>
          <w:p w14:paraId="0CD0A16E" w14:textId="77777777" w:rsidR="00DD7CE7" w:rsidRPr="00DD7CE7" w:rsidRDefault="00DD7CE7" w:rsidP="00DD7CE7">
            <w:pPr>
              <w:jc w:val="center"/>
              <w:rPr>
                <w:sz w:val="12"/>
                <w:szCs w:val="12"/>
              </w:rPr>
            </w:pPr>
            <w:proofErr w:type="spellStart"/>
            <w:r w:rsidRPr="00DD7CE7">
              <w:rPr>
                <w:sz w:val="12"/>
                <w:szCs w:val="12"/>
              </w:rPr>
              <w:t>Lũy</w:t>
            </w:r>
            <w:proofErr w:type="spellEnd"/>
            <w:r w:rsidRPr="00DD7CE7">
              <w:rPr>
                <w:sz w:val="12"/>
                <w:szCs w:val="12"/>
              </w:rPr>
              <w:t xml:space="preserve"> </w:t>
            </w:r>
            <w:proofErr w:type="spellStart"/>
            <w:r w:rsidRPr="00DD7CE7">
              <w:rPr>
                <w:sz w:val="12"/>
                <w:szCs w:val="12"/>
              </w:rPr>
              <w:t>kế</w:t>
            </w:r>
            <w:proofErr w:type="spellEnd"/>
            <w:r w:rsidRPr="00DD7CE7">
              <w:rPr>
                <w:sz w:val="12"/>
                <w:szCs w:val="12"/>
              </w:rPr>
              <w:t xml:space="preserve"> </w:t>
            </w:r>
            <w:proofErr w:type="spellStart"/>
            <w:r w:rsidRPr="00DD7CE7">
              <w:rPr>
                <w:sz w:val="12"/>
                <w:szCs w:val="12"/>
              </w:rPr>
              <w:t>vốn</w:t>
            </w:r>
            <w:proofErr w:type="spellEnd"/>
            <w:r w:rsidRPr="00DD7CE7">
              <w:rPr>
                <w:sz w:val="12"/>
                <w:szCs w:val="12"/>
              </w:rPr>
              <w:t xml:space="preserve"> </w:t>
            </w:r>
            <w:proofErr w:type="spellStart"/>
            <w:r w:rsidRPr="00DD7CE7">
              <w:rPr>
                <w:sz w:val="12"/>
                <w:szCs w:val="12"/>
              </w:rPr>
              <w:t>bố</w:t>
            </w:r>
            <w:proofErr w:type="spellEnd"/>
            <w:r w:rsidRPr="00DD7CE7">
              <w:rPr>
                <w:sz w:val="12"/>
                <w:szCs w:val="12"/>
              </w:rPr>
              <w:t xml:space="preserve"> </w:t>
            </w:r>
            <w:proofErr w:type="spellStart"/>
            <w:r w:rsidRPr="00DD7CE7">
              <w:rPr>
                <w:sz w:val="12"/>
                <w:szCs w:val="12"/>
              </w:rPr>
              <w:t>trí</w:t>
            </w:r>
            <w:proofErr w:type="spellEnd"/>
            <w:r w:rsidRPr="00DD7CE7">
              <w:rPr>
                <w:sz w:val="12"/>
                <w:szCs w:val="12"/>
              </w:rPr>
              <w:t xml:space="preserve"> </w:t>
            </w:r>
            <w:proofErr w:type="spellStart"/>
            <w:r w:rsidRPr="00DD7CE7">
              <w:rPr>
                <w:sz w:val="12"/>
                <w:szCs w:val="12"/>
              </w:rPr>
              <w:t>từ</w:t>
            </w:r>
            <w:proofErr w:type="spellEnd"/>
            <w:r w:rsidRPr="00DD7CE7">
              <w:rPr>
                <w:sz w:val="12"/>
                <w:szCs w:val="12"/>
              </w:rPr>
              <w:t xml:space="preserve"> </w:t>
            </w:r>
            <w:proofErr w:type="spellStart"/>
            <w:r w:rsidRPr="00DD7CE7">
              <w:rPr>
                <w:sz w:val="12"/>
                <w:szCs w:val="12"/>
              </w:rPr>
              <w:t>khởi</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đến</w:t>
            </w:r>
            <w:proofErr w:type="spellEnd"/>
            <w:r w:rsidRPr="00DD7CE7">
              <w:rPr>
                <w:sz w:val="12"/>
                <w:szCs w:val="12"/>
              </w:rPr>
              <w:t xml:space="preserve"> </w:t>
            </w:r>
            <w:proofErr w:type="spellStart"/>
            <w:r w:rsidRPr="00DD7CE7">
              <w:rPr>
                <w:sz w:val="12"/>
                <w:szCs w:val="12"/>
              </w:rPr>
              <w:t>hết</w:t>
            </w:r>
            <w:proofErr w:type="spellEnd"/>
            <w:r w:rsidRPr="00DD7CE7">
              <w:rPr>
                <w:sz w:val="12"/>
                <w:szCs w:val="12"/>
              </w:rPr>
              <w:t xml:space="preserve"> </w:t>
            </w:r>
            <w:proofErr w:type="spellStart"/>
            <w:r w:rsidRPr="00DD7CE7">
              <w:rPr>
                <w:sz w:val="12"/>
                <w:szCs w:val="12"/>
              </w:rPr>
              <w:t>năm</w:t>
            </w:r>
            <w:proofErr w:type="spellEnd"/>
            <w:r w:rsidRPr="00DD7CE7">
              <w:rPr>
                <w:sz w:val="12"/>
                <w:szCs w:val="12"/>
              </w:rPr>
              <w:t xml:space="preserve"> 2020</w:t>
            </w:r>
          </w:p>
        </w:tc>
        <w:tc>
          <w:tcPr>
            <w:tcW w:w="3740" w:type="dxa"/>
            <w:gridSpan w:val="4"/>
            <w:tcBorders>
              <w:top w:val="single" w:sz="4" w:space="0" w:color="auto"/>
              <w:left w:val="nil"/>
              <w:bottom w:val="single" w:sz="4" w:space="0" w:color="auto"/>
              <w:right w:val="single" w:sz="4" w:space="0" w:color="auto"/>
            </w:tcBorders>
            <w:shd w:val="clear" w:color="auto" w:fill="auto"/>
            <w:vAlign w:val="center"/>
            <w:hideMark/>
          </w:tcPr>
          <w:p w14:paraId="3ACDB0DC" w14:textId="77777777" w:rsidR="00DD7CE7" w:rsidRPr="00DD7CE7" w:rsidRDefault="00DD7CE7" w:rsidP="00DD7CE7">
            <w:pPr>
              <w:jc w:val="center"/>
              <w:rPr>
                <w:sz w:val="12"/>
                <w:szCs w:val="12"/>
              </w:rPr>
            </w:pPr>
            <w:r w:rsidRPr="00DD7CE7">
              <w:rPr>
                <w:sz w:val="12"/>
                <w:szCs w:val="12"/>
              </w:rPr>
              <w:t xml:space="preserve"> </w:t>
            </w:r>
            <w:proofErr w:type="spellStart"/>
            <w:r w:rsidRPr="00DD7CE7">
              <w:rPr>
                <w:sz w:val="12"/>
                <w:szCs w:val="12"/>
              </w:rPr>
              <w:t>Kế</w:t>
            </w:r>
            <w:proofErr w:type="spellEnd"/>
            <w:r w:rsidRPr="00DD7CE7">
              <w:rPr>
                <w:sz w:val="12"/>
                <w:szCs w:val="12"/>
              </w:rPr>
              <w:t xml:space="preserve"> </w:t>
            </w:r>
            <w:proofErr w:type="spellStart"/>
            <w:r w:rsidRPr="00DD7CE7">
              <w:rPr>
                <w:sz w:val="12"/>
                <w:szCs w:val="12"/>
              </w:rPr>
              <w:t>hoạch</w:t>
            </w:r>
            <w:proofErr w:type="spellEnd"/>
            <w:r w:rsidRPr="00DD7CE7">
              <w:rPr>
                <w:sz w:val="12"/>
                <w:szCs w:val="12"/>
              </w:rPr>
              <w:t xml:space="preserve"> 5 </w:t>
            </w:r>
            <w:proofErr w:type="spellStart"/>
            <w:r w:rsidRPr="00DD7CE7">
              <w:rPr>
                <w:sz w:val="12"/>
                <w:szCs w:val="12"/>
              </w:rPr>
              <w:t>năm</w:t>
            </w:r>
            <w:proofErr w:type="spellEnd"/>
            <w:r w:rsidRPr="00DD7CE7">
              <w:rPr>
                <w:sz w:val="12"/>
                <w:szCs w:val="12"/>
              </w:rPr>
              <w:t xml:space="preserve"> </w:t>
            </w:r>
            <w:proofErr w:type="spellStart"/>
            <w:r w:rsidRPr="00DD7CE7">
              <w:rPr>
                <w:sz w:val="12"/>
                <w:szCs w:val="12"/>
              </w:rPr>
              <w:t>giai</w:t>
            </w:r>
            <w:proofErr w:type="spellEnd"/>
            <w:r w:rsidRPr="00DD7CE7">
              <w:rPr>
                <w:sz w:val="12"/>
                <w:szCs w:val="12"/>
              </w:rPr>
              <w:t xml:space="preserve"> </w:t>
            </w:r>
            <w:proofErr w:type="spellStart"/>
            <w:r w:rsidRPr="00DD7CE7">
              <w:rPr>
                <w:sz w:val="12"/>
                <w:szCs w:val="12"/>
              </w:rPr>
              <w:t>đoạn</w:t>
            </w:r>
            <w:proofErr w:type="spellEnd"/>
            <w:r w:rsidRPr="00DD7CE7">
              <w:rPr>
                <w:sz w:val="12"/>
                <w:szCs w:val="12"/>
              </w:rPr>
              <w:t xml:space="preserve"> 2021-2025 </w:t>
            </w:r>
            <w:proofErr w:type="spellStart"/>
            <w:r w:rsidRPr="00DD7CE7">
              <w:rPr>
                <w:sz w:val="12"/>
                <w:szCs w:val="12"/>
              </w:rPr>
              <w:t>đã</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cập</w:t>
            </w:r>
            <w:proofErr w:type="spellEnd"/>
            <w:r w:rsidRPr="00DD7CE7">
              <w:rPr>
                <w:sz w:val="12"/>
                <w:szCs w:val="12"/>
              </w:rPr>
              <w:t xml:space="preserve"> </w:t>
            </w:r>
            <w:proofErr w:type="spellStart"/>
            <w:r w:rsidRPr="00DD7CE7">
              <w:rPr>
                <w:sz w:val="12"/>
                <w:szCs w:val="12"/>
              </w:rPr>
              <w:t>nhật</w:t>
            </w:r>
            <w:proofErr w:type="spellEnd"/>
            <w:r w:rsidRPr="00DD7CE7">
              <w:rPr>
                <w:sz w:val="12"/>
                <w:szCs w:val="12"/>
              </w:rPr>
              <w:t xml:space="preserve"> </w:t>
            </w:r>
            <w:proofErr w:type="spellStart"/>
            <w:r w:rsidRPr="00DD7CE7">
              <w:rPr>
                <w:sz w:val="12"/>
                <w:szCs w:val="12"/>
              </w:rPr>
              <w:t>từ</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đến</w:t>
            </w:r>
            <w:proofErr w:type="spellEnd"/>
            <w:r w:rsidRPr="00DD7CE7">
              <w:rPr>
                <w:sz w:val="12"/>
                <w:szCs w:val="12"/>
              </w:rPr>
              <w:t xml:space="preserve"> </w:t>
            </w:r>
            <w:proofErr w:type="spellStart"/>
            <w:r w:rsidRPr="00DD7CE7">
              <w:rPr>
                <w:sz w:val="12"/>
                <w:szCs w:val="12"/>
              </w:rPr>
              <w:t>điều</w:t>
            </w:r>
            <w:proofErr w:type="spellEnd"/>
            <w:r w:rsidRPr="00DD7CE7">
              <w:rPr>
                <w:sz w:val="12"/>
                <w:szCs w:val="12"/>
              </w:rPr>
              <w:t xml:space="preserve"> </w:t>
            </w:r>
            <w:proofErr w:type="spellStart"/>
            <w:r w:rsidRPr="00DD7CE7">
              <w:rPr>
                <w:sz w:val="12"/>
                <w:szCs w:val="12"/>
              </w:rPr>
              <w:t>chỉnh</w:t>
            </w:r>
            <w:proofErr w:type="spellEnd"/>
            <w:r w:rsidRPr="00DD7CE7">
              <w:rPr>
                <w:sz w:val="12"/>
                <w:szCs w:val="12"/>
              </w:rPr>
              <w:t xml:space="preserve">, </w:t>
            </w:r>
            <w:proofErr w:type="spellStart"/>
            <w:r w:rsidRPr="00DD7CE7">
              <w:rPr>
                <w:sz w:val="12"/>
                <w:szCs w:val="12"/>
              </w:rPr>
              <w:t>bổ</w:t>
            </w:r>
            <w:proofErr w:type="spellEnd"/>
            <w:r w:rsidRPr="00DD7CE7">
              <w:rPr>
                <w:sz w:val="12"/>
                <w:szCs w:val="12"/>
              </w:rPr>
              <w:t xml:space="preserve"> sung) </w:t>
            </w:r>
          </w:p>
        </w:tc>
        <w:tc>
          <w:tcPr>
            <w:tcW w:w="10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06AEBC" w14:textId="77777777" w:rsidR="00DD7CE7" w:rsidRPr="00DD7CE7" w:rsidRDefault="00DD7CE7" w:rsidP="00DD7CE7">
            <w:pPr>
              <w:jc w:val="center"/>
              <w:rPr>
                <w:sz w:val="12"/>
                <w:szCs w:val="12"/>
              </w:rPr>
            </w:pPr>
            <w:proofErr w:type="spellStart"/>
            <w:r w:rsidRPr="00DD7CE7">
              <w:rPr>
                <w:sz w:val="12"/>
                <w:szCs w:val="12"/>
              </w:rPr>
              <w:t>Ghi</w:t>
            </w:r>
            <w:proofErr w:type="spellEnd"/>
            <w:r w:rsidRPr="00DD7CE7">
              <w:rPr>
                <w:sz w:val="12"/>
                <w:szCs w:val="12"/>
              </w:rPr>
              <w:t xml:space="preserve"> </w:t>
            </w:r>
            <w:proofErr w:type="spellStart"/>
            <w:r w:rsidRPr="00DD7CE7">
              <w:rPr>
                <w:sz w:val="12"/>
                <w:szCs w:val="12"/>
              </w:rPr>
              <w:t>chú</w:t>
            </w:r>
            <w:proofErr w:type="spellEnd"/>
          </w:p>
        </w:tc>
      </w:tr>
      <w:tr w:rsidR="00DD7CE7" w:rsidRPr="00DD7CE7" w14:paraId="61F71CF9" w14:textId="77777777" w:rsidTr="00DD7CE7">
        <w:trPr>
          <w:trHeight w:val="58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DCF95C0" w14:textId="77777777" w:rsidR="00DD7CE7" w:rsidRPr="00DD7CE7" w:rsidRDefault="00DD7CE7" w:rsidP="00DD7CE7">
            <w:pPr>
              <w:rPr>
                <w:sz w:val="12"/>
                <w:szCs w:val="12"/>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2FB0D68B" w14:textId="77777777" w:rsidR="00DD7CE7" w:rsidRPr="00DD7CE7" w:rsidRDefault="00DD7CE7" w:rsidP="00DD7CE7">
            <w:pPr>
              <w:rPr>
                <w:sz w:val="12"/>
                <w:szCs w:val="1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E236CA3" w14:textId="77777777" w:rsidR="00DD7CE7" w:rsidRPr="00DD7CE7" w:rsidRDefault="00DD7CE7" w:rsidP="00DD7CE7">
            <w:pPr>
              <w:rPr>
                <w:sz w:val="12"/>
                <w:szCs w:val="12"/>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200B7066" w14:textId="77777777" w:rsidR="00DD7CE7" w:rsidRPr="00DD7CE7" w:rsidRDefault="00DD7CE7" w:rsidP="00DD7CE7">
            <w:pPr>
              <w:rPr>
                <w:sz w:val="12"/>
                <w:szCs w:val="12"/>
              </w:rPr>
            </w:pPr>
          </w:p>
        </w:tc>
        <w:tc>
          <w:tcPr>
            <w:tcW w:w="12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E3C1F5" w14:textId="77777777" w:rsidR="00DD7CE7" w:rsidRPr="00DD7CE7" w:rsidRDefault="00DD7CE7" w:rsidP="00DD7CE7">
            <w:pPr>
              <w:jc w:val="center"/>
              <w:rPr>
                <w:sz w:val="12"/>
                <w:szCs w:val="12"/>
              </w:rPr>
            </w:pPr>
            <w:proofErr w:type="spellStart"/>
            <w:r w:rsidRPr="00DD7CE7">
              <w:rPr>
                <w:sz w:val="12"/>
                <w:szCs w:val="12"/>
              </w:rPr>
              <w:t>Số</w:t>
            </w:r>
            <w:proofErr w:type="spellEnd"/>
            <w:r w:rsidRPr="00DD7CE7">
              <w:rPr>
                <w:sz w:val="12"/>
                <w:szCs w:val="12"/>
              </w:rPr>
              <w:t xml:space="preserve"> QĐ, </w:t>
            </w:r>
            <w:proofErr w:type="spellStart"/>
            <w:r w:rsidRPr="00DD7CE7">
              <w:rPr>
                <w:sz w:val="12"/>
                <w:szCs w:val="12"/>
              </w:rPr>
              <w:t>ngày</w:t>
            </w:r>
            <w:proofErr w:type="spellEnd"/>
            <w:r w:rsidRPr="00DD7CE7">
              <w:rPr>
                <w:sz w:val="12"/>
                <w:szCs w:val="12"/>
              </w:rPr>
              <w:t xml:space="preserve"> </w:t>
            </w:r>
            <w:proofErr w:type="spellStart"/>
            <w:r w:rsidRPr="00DD7CE7">
              <w:rPr>
                <w:sz w:val="12"/>
                <w:szCs w:val="12"/>
              </w:rPr>
              <w:t>tháng</w:t>
            </w:r>
            <w:proofErr w:type="spellEnd"/>
            <w:r w:rsidRPr="00DD7CE7">
              <w:rPr>
                <w:sz w:val="12"/>
                <w:szCs w:val="12"/>
              </w:rPr>
              <w:t xml:space="preserve"> </w:t>
            </w:r>
            <w:proofErr w:type="spellStart"/>
            <w:r w:rsidRPr="00DD7CE7">
              <w:rPr>
                <w:sz w:val="12"/>
                <w:szCs w:val="12"/>
              </w:rPr>
              <w:t>năm</w:t>
            </w:r>
            <w:proofErr w:type="spellEnd"/>
          </w:p>
        </w:tc>
        <w:tc>
          <w:tcPr>
            <w:tcW w:w="2160" w:type="dxa"/>
            <w:gridSpan w:val="2"/>
            <w:tcBorders>
              <w:top w:val="single" w:sz="4" w:space="0" w:color="auto"/>
              <w:left w:val="nil"/>
              <w:bottom w:val="single" w:sz="4" w:space="0" w:color="auto"/>
              <w:right w:val="single" w:sz="4" w:space="0" w:color="auto"/>
            </w:tcBorders>
            <w:shd w:val="clear" w:color="000000" w:fill="FFFFFF"/>
            <w:vAlign w:val="center"/>
            <w:hideMark/>
          </w:tcPr>
          <w:p w14:paraId="4994CA17" w14:textId="77777777" w:rsidR="00DD7CE7" w:rsidRPr="00DD7CE7" w:rsidRDefault="00DD7CE7" w:rsidP="00DD7CE7">
            <w:pPr>
              <w:jc w:val="center"/>
              <w:rPr>
                <w:sz w:val="12"/>
                <w:szCs w:val="12"/>
              </w:rPr>
            </w:pPr>
            <w:r w:rsidRPr="00DD7CE7">
              <w:rPr>
                <w:sz w:val="12"/>
                <w:szCs w:val="12"/>
              </w:rPr>
              <w:t xml:space="preserve">TMĐT </w:t>
            </w: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19B862" w14:textId="77777777" w:rsidR="00DD7CE7" w:rsidRPr="00DD7CE7" w:rsidRDefault="00DD7CE7" w:rsidP="00DD7CE7">
            <w:pPr>
              <w:jc w:val="center"/>
              <w:rPr>
                <w:sz w:val="12"/>
                <w:szCs w:val="12"/>
              </w:rPr>
            </w:pPr>
            <w:proofErr w:type="spellStart"/>
            <w:r w:rsidRPr="00DD7CE7">
              <w:rPr>
                <w:sz w:val="12"/>
                <w:szCs w:val="12"/>
              </w:rPr>
              <w:t>Tổng</w:t>
            </w:r>
            <w:proofErr w:type="spellEnd"/>
            <w:r w:rsidRPr="00DD7CE7">
              <w:rPr>
                <w:sz w:val="12"/>
                <w:szCs w:val="12"/>
              </w:rPr>
              <w:t xml:space="preserve"> </w:t>
            </w:r>
            <w:proofErr w:type="spellStart"/>
            <w:r w:rsidRPr="00DD7CE7">
              <w:rPr>
                <w:sz w:val="12"/>
                <w:szCs w:val="12"/>
              </w:rPr>
              <w:t>số</w:t>
            </w:r>
            <w:proofErr w:type="spellEnd"/>
            <w:r w:rsidRPr="00DD7CE7">
              <w:rPr>
                <w:sz w:val="12"/>
                <w:szCs w:val="12"/>
              </w:rPr>
              <w:t xml:space="preserve"> (</w:t>
            </w:r>
            <w:proofErr w:type="spellStart"/>
            <w:r w:rsidRPr="00DD7CE7">
              <w:rPr>
                <w:sz w:val="12"/>
                <w:szCs w:val="12"/>
              </w:rPr>
              <w:t>tất</w:t>
            </w:r>
            <w:proofErr w:type="spellEnd"/>
            <w:r w:rsidRPr="00DD7CE7">
              <w:rPr>
                <w:sz w:val="12"/>
                <w:szCs w:val="12"/>
              </w:rPr>
              <w:t xml:space="preserve"> </w:t>
            </w:r>
            <w:proofErr w:type="spellStart"/>
            <w:r w:rsidRPr="00DD7CE7">
              <w:rPr>
                <w:sz w:val="12"/>
                <w:szCs w:val="12"/>
              </w:rPr>
              <w:t>cả</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nguồn</w:t>
            </w:r>
            <w:proofErr w:type="spellEnd"/>
            <w:r w:rsidRPr="00DD7CE7">
              <w:rPr>
                <w:sz w:val="12"/>
                <w:szCs w:val="12"/>
              </w:rPr>
              <w:t xml:space="preserve"> </w:t>
            </w:r>
            <w:proofErr w:type="spellStart"/>
            <w:r w:rsidRPr="00DD7CE7">
              <w:rPr>
                <w:sz w:val="12"/>
                <w:szCs w:val="12"/>
              </w:rPr>
              <w:t>vốn</w:t>
            </w:r>
            <w:proofErr w:type="spellEnd"/>
            <w:r w:rsidRPr="00DD7CE7">
              <w:rPr>
                <w:sz w:val="12"/>
                <w:szCs w:val="12"/>
              </w:rPr>
              <w:t>)</w:t>
            </w:r>
          </w:p>
        </w:tc>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C37440" w14:textId="77777777" w:rsidR="00DD7CE7" w:rsidRPr="00DD7CE7" w:rsidRDefault="00DD7CE7" w:rsidP="00DD7CE7">
            <w:pPr>
              <w:jc w:val="center"/>
              <w:rPr>
                <w:sz w:val="12"/>
                <w:szCs w:val="12"/>
              </w:rPr>
            </w:pPr>
            <w:r w:rsidRPr="00DD7CE7">
              <w:rPr>
                <w:sz w:val="12"/>
                <w:szCs w:val="12"/>
              </w:rPr>
              <w:t xml:space="preserve">Trong </w:t>
            </w:r>
            <w:proofErr w:type="spellStart"/>
            <w:r w:rsidRPr="00DD7CE7">
              <w:rPr>
                <w:sz w:val="12"/>
                <w:szCs w:val="12"/>
              </w:rPr>
              <w:t>đó</w:t>
            </w:r>
            <w:proofErr w:type="spellEnd"/>
            <w:r w:rsidRPr="00DD7CE7">
              <w:rPr>
                <w:sz w:val="12"/>
                <w:szCs w:val="12"/>
              </w:rPr>
              <w:t xml:space="preserve">: </w:t>
            </w:r>
            <w:proofErr w:type="spellStart"/>
            <w:r w:rsidRPr="00DD7CE7">
              <w:rPr>
                <w:sz w:val="12"/>
                <w:szCs w:val="12"/>
              </w:rPr>
              <w:t>vốn</w:t>
            </w:r>
            <w:proofErr w:type="spellEnd"/>
            <w:r w:rsidRPr="00DD7CE7">
              <w:rPr>
                <w:sz w:val="12"/>
                <w:szCs w:val="12"/>
              </w:rPr>
              <w:t xml:space="preserve"> NS </w:t>
            </w:r>
            <w:proofErr w:type="spellStart"/>
            <w:r w:rsidRPr="00DD7CE7">
              <w:rPr>
                <w:sz w:val="12"/>
                <w:szCs w:val="12"/>
              </w:rPr>
              <w:t>Tỉnh</w:t>
            </w:r>
            <w:proofErr w:type="spellEnd"/>
          </w:p>
        </w:tc>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4F7D6A" w14:textId="77777777" w:rsidR="00DD7CE7" w:rsidRPr="00DD7CE7" w:rsidRDefault="00DD7CE7" w:rsidP="00DD7CE7">
            <w:pPr>
              <w:jc w:val="center"/>
              <w:rPr>
                <w:sz w:val="12"/>
                <w:szCs w:val="12"/>
              </w:rPr>
            </w:pPr>
            <w:proofErr w:type="spellStart"/>
            <w:r w:rsidRPr="00DD7CE7">
              <w:rPr>
                <w:sz w:val="12"/>
                <w:szCs w:val="12"/>
              </w:rPr>
              <w:t>Tổng</w:t>
            </w:r>
            <w:proofErr w:type="spellEnd"/>
            <w:r w:rsidRPr="00DD7CE7">
              <w:rPr>
                <w:sz w:val="12"/>
                <w:szCs w:val="12"/>
              </w:rPr>
              <w:t xml:space="preserve"> </w:t>
            </w:r>
            <w:proofErr w:type="spellStart"/>
            <w:r w:rsidRPr="00DD7CE7">
              <w:rPr>
                <w:sz w:val="12"/>
                <w:szCs w:val="12"/>
              </w:rPr>
              <w:t>số</w:t>
            </w:r>
            <w:proofErr w:type="spellEnd"/>
            <w:r w:rsidRPr="00DD7CE7">
              <w:rPr>
                <w:sz w:val="12"/>
                <w:szCs w:val="12"/>
              </w:rPr>
              <w:t xml:space="preserve"> </w:t>
            </w:r>
            <w:proofErr w:type="spellStart"/>
            <w:r w:rsidRPr="00DD7CE7">
              <w:rPr>
                <w:sz w:val="12"/>
                <w:szCs w:val="12"/>
              </w:rPr>
              <w:t>vốn</w:t>
            </w:r>
            <w:proofErr w:type="spellEnd"/>
            <w:r w:rsidRPr="00DD7CE7">
              <w:rPr>
                <w:sz w:val="12"/>
                <w:szCs w:val="12"/>
              </w:rPr>
              <w:t xml:space="preserve"> NSĐP</w:t>
            </w:r>
          </w:p>
        </w:tc>
        <w:tc>
          <w:tcPr>
            <w:tcW w:w="2640" w:type="dxa"/>
            <w:gridSpan w:val="3"/>
            <w:tcBorders>
              <w:top w:val="single" w:sz="4" w:space="0" w:color="auto"/>
              <w:left w:val="nil"/>
              <w:bottom w:val="single" w:sz="4" w:space="0" w:color="auto"/>
              <w:right w:val="single" w:sz="4" w:space="0" w:color="auto"/>
            </w:tcBorders>
            <w:shd w:val="clear" w:color="000000" w:fill="FFFFFF"/>
            <w:vAlign w:val="center"/>
            <w:hideMark/>
          </w:tcPr>
          <w:p w14:paraId="2E8B0DE5" w14:textId="77777777" w:rsidR="00DD7CE7" w:rsidRPr="00DD7CE7" w:rsidRDefault="00DD7CE7" w:rsidP="00DD7CE7">
            <w:pPr>
              <w:jc w:val="center"/>
              <w:rPr>
                <w:sz w:val="12"/>
                <w:szCs w:val="12"/>
              </w:rPr>
            </w:pPr>
            <w:r w:rsidRPr="00DD7CE7">
              <w:rPr>
                <w:sz w:val="12"/>
                <w:szCs w:val="12"/>
              </w:rPr>
              <w:t xml:space="preserve">Trong </w:t>
            </w:r>
            <w:proofErr w:type="spellStart"/>
            <w:r w:rsidRPr="00DD7CE7">
              <w:rPr>
                <w:sz w:val="12"/>
                <w:szCs w:val="12"/>
              </w:rPr>
              <w:t>đó</w:t>
            </w:r>
            <w:proofErr w:type="spellEnd"/>
          </w:p>
        </w:tc>
        <w:tc>
          <w:tcPr>
            <w:tcW w:w="1071" w:type="dxa"/>
            <w:vMerge/>
            <w:tcBorders>
              <w:top w:val="single" w:sz="4" w:space="0" w:color="auto"/>
              <w:left w:val="single" w:sz="4" w:space="0" w:color="auto"/>
              <w:bottom w:val="single" w:sz="4" w:space="0" w:color="auto"/>
              <w:right w:val="single" w:sz="4" w:space="0" w:color="auto"/>
            </w:tcBorders>
            <w:vAlign w:val="center"/>
            <w:hideMark/>
          </w:tcPr>
          <w:p w14:paraId="27A0E17C" w14:textId="77777777" w:rsidR="00DD7CE7" w:rsidRPr="00DD7CE7" w:rsidRDefault="00DD7CE7" w:rsidP="00DD7CE7">
            <w:pPr>
              <w:rPr>
                <w:sz w:val="12"/>
                <w:szCs w:val="12"/>
              </w:rPr>
            </w:pPr>
          </w:p>
        </w:tc>
      </w:tr>
      <w:tr w:rsidR="00DD7CE7" w:rsidRPr="00DD7CE7" w14:paraId="5A61A2A4" w14:textId="77777777" w:rsidTr="00DD7CE7">
        <w:trPr>
          <w:trHeight w:val="49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01F6EDF" w14:textId="77777777" w:rsidR="00DD7CE7" w:rsidRPr="00DD7CE7" w:rsidRDefault="00DD7CE7" w:rsidP="00DD7CE7">
            <w:pPr>
              <w:rPr>
                <w:sz w:val="12"/>
                <w:szCs w:val="12"/>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0ED48DD" w14:textId="77777777" w:rsidR="00DD7CE7" w:rsidRPr="00DD7CE7" w:rsidRDefault="00DD7CE7" w:rsidP="00DD7CE7">
            <w:pPr>
              <w:rPr>
                <w:sz w:val="12"/>
                <w:szCs w:val="1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A1116B0" w14:textId="77777777" w:rsidR="00DD7CE7" w:rsidRPr="00DD7CE7" w:rsidRDefault="00DD7CE7" w:rsidP="00DD7CE7">
            <w:pPr>
              <w:rPr>
                <w:sz w:val="12"/>
                <w:szCs w:val="12"/>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1CA00D98" w14:textId="77777777" w:rsidR="00DD7CE7" w:rsidRPr="00DD7CE7" w:rsidRDefault="00DD7CE7" w:rsidP="00DD7CE7">
            <w:pPr>
              <w:rPr>
                <w:sz w:val="12"/>
                <w:szCs w:val="12"/>
              </w:rPr>
            </w:pPr>
          </w:p>
        </w:tc>
        <w:tc>
          <w:tcPr>
            <w:tcW w:w="1229" w:type="dxa"/>
            <w:vMerge/>
            <w:tcBorders>
              <w:top w:val="nil"/>
              <w:left w:val="single" w:sz="4" w:space="0" w:color="auto"/>
              <w:bottom w:val="single" w:sz="4" w:space="0" w:color="auto"/>
              <w:right w:val="single" w:sz="4" w:space="0" w:color="auto"/>
            </w:tcBorders>
            <w:vAlign w:val="center"/>
            <w:hideMark/>
          </w:tcPr>
          <w:p w14:paraId="433647C7" w14:textId="77777777" w:rsidR="00DD7CE7" w:rsidRPr="00DD7CE7" w:rsidRDefault="00DD7CE7" w:rsidP="00DD7CE7">
            <w:pPr>
              <w:rPr>
                <w:sz w:val="12"/>
                <w:szCs w:val="12"/>
              </w:rPr>
            </w:pPr>
          </w:p>
        </w:tc>
        <w:tc>
          <w:tcPr>
            <w:tcW w:w="11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6C62AE" w14:textId="77777777" w:rsidR="00DD7CE7" w:rsidRPr="00DD7CE7" w:rsidRDefault="00DD7CE7" w:rsidP="00DD7CE7">
            <w:pPr>
              <w:jc w:val="center"/>
              <w:rPr>
                <w:sz w:val="12"/>
                <w:szCs w:val="12"/>
              </w:rPr>
            </w:pPr>
            <w:proofErr w:type="spellStart"/>
            <w:r w:rsidRPr="00DD7CE7">
              <w:rPr>
                <w:sz w:val="12"/>
                <w:szCs w:val="12"/>
              </w:rPr>
              <w:t>Tổng</w:t>
            </w:r>
            <w:proofErr w:type="spellEnd"/>
            <w:r w:rsidRPr="00DD7CE7">
              <w:rPr>
                <w:sz w:val="12"/>
                <w:szCs w:val="12"/>
              </w:rPr>
              <w:t xml:space="preserve"> </w:t>
            </w:r>
            <w:proofErr w:type="spellStart"/>
            <w:r w:rsidRPr="00DD7CE7">
              <w:rPr>
                <w:sz w:val="12"/>
                <w:szCs w:val="12"/>
              </w:rPr>
              <w:t>số</w:t>
            </w:r>
            <w:proofErr w:type="spellEnd"/>
            <w:r w:rsidRPr="00DD7CE7">
              <w:rPr>
                <w:sz w:val="12"/>
                <w:szCs w:val="12"/>
              </w:rPr>
              <w:t xml:space="preserve"> (</w:t>
            </w:r>
            <w:proofErr w:type="spellStart"/>
            <w:r w:rsidRPr="00DD7CE7">
              <w:rPr>
                <w:sz w:val="12"/>
                <w:szCs w:val="12"/>
              </w:rPr>
              <w:t>tất</w:t>
            </w:r>
            <w:proofErr w:type="spellEnd"/>
            <w:r w:rsidRPr="00DD7CE7">
              <w:rPr>
                <w:sz w:val="12"/>
                <w:szCs w:val="12"/>
              </w:rPr>
              <w:t xml:space="preserve"> </w:t>
            </w:r>
            <w:proofErr w:type="spellStart"/>
            <w:r w:rsidRPr="00DD7CE7">
              <w:rPr>
                <w:sz w:val="12"/>
                <w:szCs w:val="12"/>
              </w:rPr>
              <w:t>cả</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nguồn</w:t>
            </w:r>
            <w:proofErr w:type="spellEnd"/>
            <w:r w:rsidRPr="00DD7CE7">
              <w:rPr>
                <w:sz w:val="12"/>
                <w:szCs w:val="12"/>
              </w:rPr>
              <w:t xml:space="preserve"> </w:t>
            </w:r>
            <w:proofErr w:type="spellStart"/>
            <w:r w:rsidRPr="00DD7CE7">
              <w:rPr>
                <w:sz w:val="12"/>
                <w:szCs w:val="12"/>
              </w:rPr>
              <w:t>vốn</w:t>
            </w:r>
            <w:proofErr w:type="spellEnd"/>
            <w:r w:rsidRPr="00DD7CE7">
              <w:rPr>
                <w:sz w:val="12"/>
                <w:szCs w:val="12"/>
              </w:rPr>
              <w:t>)</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126855" w14:textId="77777777" w:rsidR="00DD7CE7" w:rsidRPr="00DD7CE7" w:rsidRDefault="00DD7CE7" w:rsidP="00DD7CE7">
            <w:pPr>
              <w:jc w:val="center"/>
              <w:rPr>
                <w:sz w:val="12"/>
                <w:szCs w:val="12"/>
              </w:rPr>
            </w:pPr>
            <w:r w:rsidRPr="00DD7CE7">
              <w:rPr>
                <w:sz w:val="12"/>
                <w:szCs w:val="12"/>
              </w:rPr>
              <w:t xml:space="preserve">Trong </w:t>
            </w:r>
            <w:proofErr w:type="spellStart"/>
            <w:r w:rsidRPr="00DD7CE7">
              <w:rPr>
                <w:sz w:val="12"/>
                <w:szCs w:val="12"/>
              </w:rPr>
              <w:t>đó</w:t>
            </w:r>
            <w:proofErr w:type="spellEnd"/>
            <w:r w:rsidRPr="00DD7CE7">
              <w:rPr>
                <w:sz w:val="12"/>
                <w:szCs w:val="12"/>
              </w:rPr>
              <w:t xml:space="preserve">: </w:t>
            </w:r>
            <w:proofErr w:type="spellStart"/>
            <w:r w:rsidRPr="00DD7CE7">
              <w:rPr>
                <w:sz w:val="12"/>
                <w:szCs w:val="12"/>
              </w:rPr>
              <w:t>vốn</w:t>
            </w:r>
            <w:proofErr w:type="spellEnd"/>
            <w:r w:rsidRPr="00DD7CE7">
              <w:rPr>
                <w:sz w:val="12"/>
                <w:szCs w:val="12"/>
              </w:rPr>
              <w:t xml:space="preserve"> NS </w:t>
            </w:r>
            <w:proofErr w:type="spellStart"/>
            <w:r w:rsidRPr="00DD7CE7">
              <w:rPr>
                <w:sz w:val="12"/>
                <w:szCs w:val="12"/>
              </w:rPr>
              <w:t>Tỉnh</w:t>
            </w:r>
            <w:proofErr w:type="spellEnd"/>
          </w:p>
        </w:tc>
        <w:tc>
          <w:tcPr>
            <w:tcW w:w="980" w:type="dxa"/>
            <w:vMerge/>
            <w:tcBorders>
              <w:top w:val="nil"/>
              <w:left w:val="single" w:sz="4" w:space="0" w:color="auto"/>
              <w:bottom w:val="single" w:sz="4" w:space="0" w:color="auto"/>
              <w:right w:val="single" w:sz="4" w:space="0" w:color="auto"/>
            </w:tcBorders>
            <w:vAlign w:val="center"/>
            <w:hideMark/>
          </w:tcPr>
          <w:p w14:paraId="6639446B" w14:textId="77777777" w:rsidR="00DD7CE7" w:rsidRPr="00DD7CE7" w:rsidRDefault="00DD7CE7" w:rsidP="00DD7CE7">
            <w:pPr>
              <w:rPr>
                <w:sz w:val="12"/>
                <w:szCs w:val="12"/>
              </w:rPr>
            </w:pPr>
          </w:p>
        </w:tc>
        <w:tc>
          <w:tcPr>
            <w:tcW w:w="980" w:type="dxa"/>
            <w:vMerge/>
            <w:tcBorders>
              <w:top w:val="nil"/>
              <w:left w:val="single" w:sz="4" w:space="0" w:color="auto"/>
              <w:bottom w:val="single" w:sz="4" w:space="0" w:color="auto"/>
              <w:right w:val="single" w:sz="4" w:space="0" w:color="auto"/>
            </w:tcBorders>
            <w:vAlign w:val="center"/>
            <w:hideMark/>
          </w:tcPr>
          <w:p w14:paraId="3E0297E9" w14:textId="77777777" w:rsidR="00DD7CE7" w:rsidRPr="00DD7CE7" w:rsidRDefault="00DD7CE7" w:rsidP="00DD7CE7">
            <w:pPr>
              <w:rPr>
                <w:sz w:val="12"/>
                <w:szCs w:val="12"/>
              </w:rPr>
            </w:pPr>
          </w:p>
        </w:tc>
        <w:tc>
          <w:tcPr>
            <w:tcW w:w="1100" w:type="dxa"/>
            <w:vMerge/>
            <w:tcBorders>
              <w:top w:val="nil"/>
              <w:left w:val="single" w:sz="4" w:space="0" w:color="auto"/>
              <w:bottom w:val="single" w:sz="4" w:space="0" w:color="auto"/>
              <w:right w:val="single" w:sz="4" w:space="0" w:color="auto"/>
            </w:tcBorders>
            <w:vAlign w:val="center"/>
            <w:hideMark/>
          </w:tcPr>
          <w:p w14:paraId="048A93B9" w14:textId="77777777" w:rsidR="00DD7CE7" w:rsidRPr="00DD7CE7" w:rsidRDefault="00DD7CE7" w:rsidP="00DD7CE7">
            <w:pPr>
              <w:rPr>
                <w:sz w:val="12"/>
                <w:szCs w:val="12"/>
              </w:rPr>
            </w:pP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51DE06" w14:textId="77777777" w:rsidR="00DD7CE7" w:rsidRPr="00DD7CE7" w:rsidRDefault="00DD7CE7" w:rsidP="00DD7CE7">
            <w:pPr>
              <w:jc w:val="center"/>
              <w:rPr>
                <w:sz w:val="12"/>
                <w:szCs w:val="12"/>
              </w:rPr>
            </w:pPr>
            <w:proofErr w:type="spellStart"/>
            <w:r w:rsidRPr="00DD7CE7">
              <w:rPr>
                <w:sz w:val="12"/>
                <w:szCs w:val="12"/>
              </w:rPr>
              <w:t>Vốn</w:t>
            </w:r>
            <w:proofErr w:type="spellEnd"/>
            <w:r w:rsidRPr="00DD7CE7">
              <w:rPr>
                <w:sz w:val="12"/>
                <w:szCs w:val="12"/>
              </w:rPr>
              <w:t xml:space="preserve"> XDCB </w:t>
            </w:r>
            <w:proofErr w:type="spellStart"/>
            <w:r w:rsidRPr="00DD7CE7">
              <w:rPr>
                <w:sz w:val="12"/>
                <w:szCs w:val="12"/>
              </w:rPr>
              <w:t>tập</w:t>
            </w:r>
            <w:proofErr w:type="spellEnd"/>
            <w:r w:rsidRPr="00DD7CE7">
              <w:rPr>
                <w:sz w:val="12"/>
                <w:szCs w:val="12"/>
              </w:rPr>
              <w:t xml:space="preserve"> </w:t>
            </w:r>
            <w:proofErr w:type="spellStart"/>
            <w:r w:rsidRPr="00DD7CE7">
              <w:rPr>
                <w:sz w:val="12"/>
                <w:szCs w:val="12"/>
              </w:rPr>
              <w:t>trung</w:t>
            </w:r>
            <w:proofErr w:type="spellEnd"/>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BF6067" w14:textId="77777777" w:rsidR="00DD7CE7" w:rsidRPr="00DD7CE7" w:rsidRDefault="00DD7CE7" w:rsidP="00DD7CE7">
            <w:pPr>
              <w:jc w:val="center"/>
              <w:rPr>
                <w:sz w:val="12"/>
                <w:szCs w:val="12"/>
              </w:rPr>
            </w:pPr>
            <w:proofErr w:type="spellStart"/>
            <w:r w:rsidRPr="00DD7CE7">
              <w:rPr>
                <w:sz w:val="12"/>
                <w:szCs w:val="12"/>
              </w:rPr>
              <w:t>Nguồn</w:t>
            </w:r>
            <w:proofErr w:type="spellEnd"/>
            <w:r w:rsidRPr="00DD7CE7">
              <w:rPr>
                <w:sz w:val="12"/>
                <w:szCs w:val="12"/>
              </w:rPr>
              <w:t xml:space="preserve"> </w:t>
            </w:r>
            <w:proofErr w:type="spellStart"/>
            <w:r w:rsidRPr="00DD7CE7">
              <w:rPr>
                <w:sz w:val="12"/>
                <w:szCs w:val="12"/>
              </w:rPr>
              <w:t>thu</w:t>
            </w:r>
            <w:proofErr w:type="spellEnd"/>
            <w:r w:rsidRPr="00DD7CE7">
              <w:rPr>
                <w:sz w:val="12"/>
                <w:szCs w:val="12"/>
              </w:rPr>
              <w:t xml:space="preserve"> XSKT</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E2092F" w14:textId="77777777" w:rsidR="00DD7CE7" w:rsidRPr="00DD7CE7" w:rsidRDefault="00DD7CE7" w:rsidP="00DD7CE7">
            <w:pPr>
              <w:jc w:val="center"/>
              <w:rPr>
                <w:sz w:val="12"/>
                <w:szCs w:val="12"/>
              </w:rPr>
            </w:pPr>
            <w:proofErr w:type="spellStart"/>
            <w:r w:rsidRPr="00DD7CE7">
              <w:rPr>
                <w:sz w:val="12"/>
                <w:szCs w:val="12"/>
              </w:rPr>
              <w:t>Nguồn</w:t>
            </w:r>
            <w:proofErr w:type="spellEnd"/>
            <w:r w:rsidRPr="00DD7CE7">
              <w:rPr>
                <w:sz w:val="12"/>
                <w:szCs w:val="12"/>
              </w:rPr>
              <w:t xml:space="preserve"> </w:t>
            </w:r>
            <w:proofErr w:type="spellStart"/>
            <w:r w:rsidRPr="00DD7CE7">
              <w:rPr>
                <w:sz w:val="12"/>
                <w:szCs w:val="12"/>
              </w:rPr>
              <w:t>thu</w:t>
            </w:r>
            <w:proofErr w:type="spellEnd"/>
            <w:r w:rsidRPr="00DD7CE7">
              <w:rPr>
                <w:sz w:val="12"/>
                <w:szCs w:val="12"/>
              </w:rPr>
              <w:t xml:space="preserve"> </w:t>
            </w:r>
            <w:proofErr w:type="spellStart"/>
            <w:r w:rsidRPr="00DD7CE7">
              <w:rPr>
                <w:sz w:val="12"/>
                <w:szCs w:val="12"/>
              </w:rPr>
              <w:t>tiền</w:t>
            </w:r>
            <w:proofErr w:type="spellEnd"/>
            <w:r w:rsidRPr="00DD7CE7">
              <w:rPr>
                <w:sz w:val="12"/>
                <w:szCs w:val="12"/>
              </w:rPr>
              <w:t xml:space="preserve"> </w:t>
            </w:r>
            <w:proofErr w:type="spellStart"/>
            <w:r w:rsidRPr="00DD7CE7">
              <w:rPr>
                <w:sz w:val="12"/>
                <w:szCs w:val="12"/>
              </w:rPr>
              <w:t>sử</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đất</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nguồn</w:t>
            </w:r>
            <w:proofErr w:type="spellEnd"/>
            <w:r w:rsidRPr="00DD7CE7">
              <w:rPr>
                <w:sz w:val="12"/>
                <w:szCs w:val="12"/>
              </w:rPr>
              <w:t xml:space="preserve"> </w:t>
            </w:r>
            <w:proofErr w:type="spellStart"/>
            <w:r w:rsidRPr="00DD7CE7">
              <w:rPr>
                <w:sz w:val="12"/>
                <w:szCs w:val="12"/>
              </w:rPr>
              <w:t>hợp</w:t>
            </w:r>
            <w:proofErr w:type="spellEnd"/>
            <w:r w:rsidRPr="00DD7CE7">
              <w:rPr>
                <w:sz w:val="12"/>
                <w:szCs w:val="12"/>
              </w:rPr>
              <w:t xml:space="preserve"> </w:t>
            </w:r>
            <w:proofErr w:type="spellStart"/>
            <w:r w:rsidRPr="00DD7CE7">
              <w:rPr>
                <w:sz w:val="12"/>
                <w:szCs w:val="12"/>
              </w:rPr>
              <w:t>pháp</w:t>
            </w:r>
            <w:proofErr w:type="spellEnd"/>
            <w:r w:rsidRPr="00DD7CE7">
              <w:rPr>
                <w:sz w:val="12"/>
                <w:szCs w:val="12"/>
              </w:rPr>
              <w:t xml:space="preserve"> </w:t>
            </w:r>
            <w:proofErr w:type="spellStart"/>
            <w:r w:rsidRPr="00DD7CE7">
              <w:rPr>
                <w:sz w:val="12"/>
                <w:szCs w:val="12"/>
              </w:rPr>
              <w:t>khác</w:t>
            </w:r>
            <w:proofErr w:type="spellEnd"/>
          </w:p>
        </w:tc>
        <w:tc>
          <w:tcPr>
            <w:tcW w:w="1071" w:type="dxa"/>
            <w:vMerge/>
            <w:tcBorders>
              <w:top w:val="single" w:sz="4" w:space="0" w:color="auto"/>
              <w:left w:val="single" w:sz="4" w:space="0" w:color="auto"/>
              <w:bottom w:val="single" w:sz="4" w:space="0" w:color="auto"/>
              <w:right w:val="single" w:sz="4" w:space="0" w:color="auto"/>
            </w:tcBorders>
            <w:vAlign w:val="center"/>
            <w:hideMark/>
          </w:tcPr>
          <w:p w14:paraId="58875200" w14:textId="77777777" w:rsidR="00DD7CE7" w:rsidRPr="00DD7CE7" w:rsidRDefault="00DD7CE7" w:rsidP="00DD7CE7">
            <w:pPr>
              <w:rPr>
                <w:sz w:val="12"/>
                <w:szCs w:val="12"/>
              </w:rPr>
            </w:pPr>
          </w:p>
        </w:tc>
      </w:tr>
      <w:tr w:rsidR="00DD7CE7" w:rsidRPr="00DD7CE7" w14:paraId="3C0D90D0" w14:textId="77777777" w:rsidTr="00DD7CE7">
        <w:trPr>
          <w:trHeight w:val="43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EA942D8" w14:textId="77777777" w:rsidR="00DD7CE7" w:rsidRPr="00DD7CE7" w:rsidRDefault="00DD7CE7" w:rsidP="00DD7CE7">
            <w:pPr>
              <w:rPr>
                <w:sz w:val="12"/>
                <w:szCs w:val="12"/>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E764D6E" w14:textId="77777777" w:rsidR="00DD7CE7" w:rsidRPr="00DD7CE7" w:rsidRDefault="00DD7CE7" w:rsidP="00DD7CE7">
            <w:pPr>
              <w:rPr>
                <w:sz w:val="12"/>
                <w:szCs w:val="1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8563A1" w14:textId="77777777" w:rsidR="00DD7CE7" w:rsidRPr="00DD7CE7" w:rsidRDefault="00DD7CE7" w:rsidP="00DD7CE7">
            <w:pPr>
              <w:rPr>
                <w:sz w:val="12"/>
                <w:szCs w:val="12"/>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574BFC44" w14:textId="77777777" w:rsidR="00DD7CE7" w:rsidRPr="00DD7CE7" w:rsidRDefault="00DD7CE7" w:rsidP="00DD7CE7">
            <w:pPr>
              <w:rPr>
                <w:sz w:val="12"/>
                <w:szCs w:val="12"/>
              </w:rPr>
            </w:pPr>
          </w:p>
        </w:tc>
        <w:tc>
          <w:tcPr>
            <w:tcW w:w="1229" w:type="dxa"/>
            <w:vMerge/>
            <w:tcBorders>
              <w:top w:val="nil"/>
              <w:left w:val="single" w:sz="4" w:space="0" w:color="auto"/>
              <w:bottom w:val="single" w:sz="4" w:space="0" w:color="auto"/>
              <w:right w:val="single" w:sz="4" w:space="0" w:color="auto"/>
            </w:tcBorders>
            <w:vAlign w:val="center"/>
            <w:hideMark/>
          </w:tcPr>
          <w:p w14:paraId="1919A24F" w14:textId="77777777" w:rsidR="00DD7CE7" w:rsidRPr="00DD7CE7" w:rsidRDefault="00DD7CE7" w:rsidP="00DD7CE7">
            <w:pPr>
              <w:rPr>
                <w:sz w:val="12"/>
                <w:szCs w:val="12"/>
              </w:rPr>
            </w:pPr>
          </w:p>
        </w:tc>
        <w:tc>
          <w:tcPr>
            <w:tcW w:w="1140" w:type="dxa"/>
            <w:vMerge/>
            <w:tcBorders>
              <w:top w:val="nil"/>
              <w:left w:val="single" w:sz="4" w:space="0" w:color="auto"/>
              <w:bottom w:val="single" w:sz="4" w:space="0" w:color="auto"/>
              <w:right w:val="single" w:sz="4" w:space="0" w:color="auto"/>
            </w:tcBorders>
            <w:vAlign w:val="center"/>
            <w:hideMark/>
          </w:tcPr>
          <w:p w14:paraId="07746FDE" w14:textId="77777777" w:rsidR="00DD7CE7" w:rsidRPr="00DD7CE7" w:rsidRDefault="00DD7CE7" w:rsidP="00DD7CE7">
            <w:pPr>
              <w:rPr>
                <w:sz w:val="12"/>
                <w:szCs w:val="12"/>
              </w:rPr>
            </w:pPr>
          </w:p>
        </w:tc>
        <w:tc>
          <w:tcPr>
            <w:tcW w:w="1020" w:type="dxa"/>
            <w:vMerge/>
            <w:tcBorders>
              <w:top w:val="nil"/>
              <w:left w:val="single" w:sz="4" w:space="0" w:color="auto"/>
              <w:bottom w:val="single" w:sz="4" w:space="0" w:color="auto"/>
              <w:right w:val="single" w:sz="4" w:space="0" w:color="auto"/>
            </w:tcBorders>
            <w:vAlign w:val="center"/>
            <w:hideMark/>
          </w:tcPr>
          <w:p w14:paraId="18F44FD9" w14:textId="77777777" w:rsidR="00DD7CE7" w:rsidRPr="00DD7CE7" w:rsidRDefault="00DD7CE7" w:rsidP="00DD7CE7">
            <w:pPr>
              <w:rPr>
                <w:sz w:val="12"/>
                <w:szCs w:val="12"/>
              </w:rPr>
            </w:pPr>
          </w:p>
        </w:tc>
        <w:tc>
          <w:tcPr>
            <w:tcW w:w="980" w:type="dxa"/>
            <w:vMerge/>
            <w:tcBorders>
              <w:top w:val="nil"/>
              <w:left w:val="single" w:sz="4" w:space="0" w:color="auto"/>
              <w:bottom w:val="single" w:sz="4" w:space="0" w:color="auto"/>
              <w:right w:val="single" w:sz="4" w:space="0" w:color="auto"/>
            </w:tcBorders>
            <w:vAlign w:val="center"/>
            <w:hideMark/>
          </w:tcPr>
          <w:p w14:paraId="6FA7F426" w14:textId="77777777" w:rsidR="00DD7CE7" w:rsidRPr="00DD7CE7" w:rsidRDefault="00DD7CE7" w:rsidP="00DD7CE7">
            <w:pPr>
              <w:rPr>
                <w:sz w:val="12"/>
                <w:szCs w:val="12"/>
              </w:rPr>
            </w:pPr>
          </w:p>
        </w:tc>
        <w:tc>
          <w:tcPr>
            <w:tcW w:w="980" w:type="dxa"/>
            <w:vMerge/>
            <w:tcBorders>
              <w:top w:val="nil"/>
              <w:left w:val="single" w:sz="4" w:space="0" w:color="auto"/>
              <w:bottom w:val="single" w:sz="4" w:space="0" w:color="auto"/>
              <w:right w:val="single" w:sz="4" w:space="0" w:color="auto"/>
            </w:tcBorders>
            <w:vAlign w:val="center"/>
            <w:hideMark/>
          </w:tcPr>
          <w:p w14:paraId="194E381D" w14:textId="77777777" w:rsidR="00DD7CE7" w:rsidRPr="00DD7CE7" w:rsidRDefault="00DD7CE7" w:rsidP="00DD7CE7">
            <w:pPr>
              <w:rPr>
                <w:sz w:val="12"/>
                <w:szCs w:val="12"/>
              </w:rPr>
            </w:pPr>
          </w:p>
        </w:tc>
        <w:tc>
          <w:tcPr>
            <w:tcW w:w="1100" w:type="dxa"/>
            <w:vMerge/>
            <w:tcBorders>
              <w:top w:val="nil"/>
              <w:left w:val="single" w:sz="4" w:space="0" w:color="auto"/>
              <w:bottom w:val="single" w:sz="4" w:space="0" w:color="auto"/>
              <w:right w:val="single" w:sz="4" w:space="0" w:color="auto"/>
            </w:tcBorders>
            <w:vAlign w:val="center"/>
            <w:hideMark/>
          </w:tcPr>
          <w:p w14:paraId="68CB6FFF" w14:textId="77777777" w:rsidR="00DD7CE7" w:rsidRPr="00DD7CE7" w:rsidRDefault="00DD7CE7" w:rsidP="00DD7CE7">
            <w:pPr>
              <w:rPr>
                <w:sz w:val="12"/>
                <w:szCs w:val="12"/>
              </w:rPr>
            </w:pPr>
          </w:p>
        </w:tc>
        <w:tc>
          <w:tcPr>
            <w:tcW w:w="880" w:type="dxa"/>
            <w:vMerge/>
            <w:tcBorders>
              <w:top w:val="nil"/>
              <w:left w:val="single" w:sz="4" w:space="0" w:color="auto"/>
              <w:bottom w:val="single" w:sz="4" w:space="0" w:color="auto"/>
              <w:right w:val="single" w:sz="4" w:space="0" w:color="auto"/>
            </w:tcBorders>
            <w:vAlign w:val="center"/>
            <w:hideMark/>
          </w:tcPr>
          <w:p w14:paraId="5F948411" w14:textId="77777777" w:rsidR="00DD7CE7" w:rsidRPr="00DD7CE7" w:rsidRDefault="00DD7CE7" w:rsidP="00DD7CE7">
            <w:pPr>
              <w:rPr>
                <w:sz w:val="12"/>
                <w:szCs w:val="12"/>
              </w:rPr>
            </w:pPr>
          </w:p>
        </w:tc>
        <w:tc>
          <w:tcPr>
            <w:tcW w:w="880" w:type="dxa"/>
            <w:vMerge/>
            <w:tcBorders>
              <w:top w:val="nil"/>
              <w:left w:val="single" w:sz="4" w:space="0" w:color="auto"/>
              <w:bottom w:val="single" w:sz="4" w:space="0" w:color="auto"/>
              <w:right w:val="single" w:sz="4" w:space="0" w:color="auto"/>
            </w:tcBorders>
            <w:vAlign w:val="center"/>
            <w:hideMark/>
          </w:tcPr>
          <w:p w14:paraId="5F9B78BC" w14:textId="77777777" w:rsidR="00DD7CE7" w:rsidRPr="00DD7CE7" w:rsidRDefault="00DD7CE7" w:rsidP="00DD7CE7">
            <w:pPr>
              <w:rPr>
                <w:sz w:val="12"/>
                <w:szCs w:val="12"/>
              </w:rPr>
            </w:pPr>
          </w:p>
        </w:tc>
        <w:tc>
          <w:tcPr>
            <w:tcW w:w="880" w:type="dxa"/>
            <w:vMerge/>
            <w:tcBorders>
              <w:top w:val="nil"/>
              <w:left w:val="single" w:sz="4" w:space="0" w:color="auto"/>
              <w:bottom w:val="single" w:sz="4" w:space="0" w:color="auto"/>
              <w:right w:val="single" w:sz="4" w:space="0" w:color="auto"/>
            </w:tcBorders>
            <w:vAlign w:val="center"/>
            <w:hideMark/>
          </w:tcPr>
          <w:p w14:paraId="6A73A819" w14:textId="77777777" w:rsidR="00DD7CE7" w:rsidRPr="00DD7CE7" w:rsidRDefault="00DD7CE7" w:rsidP="00DD7CE7">
            <w:pPr>
              <w:rPr>
                <w:sz w:val="12"/>
                <w:szCs w:val="12"/>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14:paraId="7204C52F" w14:textId="77777777" w:rsidR="00DD7CE7" w:rsidRPr="00DD7CE7" w:rsidRDefault="00DD7CE7" w:rsidP="00DD7CE7">
            <w:pPr>
              <w:rPr>
                <w:sz w:val="12"/>
                <w:szCs w:val="12"/>
              </w:rPr>
            </w:pPr>
          </w:p>
        </w:tc>
      </w:tr>
      <w:tr w:rsidR="00DD7CE7" w:rsidRPr="00DD7CE7" w14:paraId="5E029157" w14:textId="77777777" w:rsidTr="00DD7CE7">
        <w:trPr>
          <w:trHeight w:val="7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F795566" w14:textId="77777777" w:rsidR="00DD7CE7" w:rsidRPr="00DD7CE7" w:rsidRDefault="00DD7CE7" w:rsidP="00DD7CE7">
            <w:pPr>
              <w:rPr>
                <w:sz w:val="12"/>
                <w:szCs w:val="12"/>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CCE2218" w14:textId="77777777" w:rsidR="00DD7CE7" w:rsidRPr="00DD7CE7" w:rsidRDefault="00DD7CE7" w:rsidP="00DD7CE7">
            <w:pPr>
              <w:rPr>
                <w:sz w:val="12"/>
                <w:szCs w:val="1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AFEA5E5" w14:textId="77777777" w:rsidR="00DD7CE7" w:rsidRPr="00DD7CE7" w:rsidRDefault="00DD7CE7" w:rsidP="00DD7CE7">
            <w:pPr>
              <w:rPr>
                <w:sz w:val="12"/>
                <w:szCs w:val="12"/>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062F1E5B" w14:textId="77777777" w:rsidR="00DD7CE7" w:rsidRPr="00DD7CE7" w:rsidRDefault="00DD7CE7" w:rsidP="00DD7CE7">
            <w:pPr>
              <w:rPr>
                <w:sz w:val="12"/>
                <w:szCs w:val="12"/>
              </w:rPr>
            </w:pPr>
          </w:p>
        </w:tc>
        <w:tc>
          <w:tcPr>
            <w:tcW w:w="1229" w:type="dxa"/>
            <w:vMerge/>
            <w:tcBorders>
              <w:top w:val="nil"/>
              <w:left w:val="single" w:sz="4" w:space="0" w:color="auto"/>
              <w:bottom w:val="single" w:sz="4" w:space="0" w:color="auto"/>
              <w:right w:val="single" w:sz="4" w:space="0" w:color="auto"/>
            </w:tcBorders>
            <w:vAlign w:val="center"/>
            <w:hideMark/>
          </w:tcPr>
          <w:p w14:paraId="58AC4C91" w14:textId="77777777" w:rsidR="00DD7CE7" w:rsidRPr="00DD7CE7" w:rsidRDefault="00DD7CE7" w:rsidP="00DD7CE7">
            <w:pPr>
              <w:rPr>
                <w:sz w:val="12"/>
                <w:szCs w:val="12"/>
              </w:rPr>
            </w:pPr>
          </w:p>
        </w:tc>
        <w:tc>
          <w:tcPr>
            <w:tcW w:w="1140" w:type="dxa"/>
            <w:vMerge/>
            <w:tcBorders>
              <w:top w:val="nil"/>
              <w:left w:val="single" w:sz="4" w:space="0" w:color="auto"/>
              <w:bottom w:val="single" w:sz="4" w:space="0" w:color="auto"/>
              <w:right w:val="single" w:sz="4" w:space="0" w:color="auto"/>
            </w:tcBorders>
            <w:vAlign w:val="center"/>
            <w:hideMark/>
          </w:tcPr>
          <w:p w14:paraId="650249C4" w14:textId="77777777" w:rsidR="00DD7CE7" w:rsidRPr="00DD7CE7" w:rsidRDefault="00DD7CE7" w:rsidP="00DD7CE7">
            <w:pPr>
              <w:rPr>
                <w:sz w:val="12"/>
                <w:szCs w:val="12"/>
              </w:rPr>
            </w:pPr>
          </w:p>
        </w:tc>
        <w:tc>
          <w:tcPr>
            <w:tcW w:w="1020" w:type="dxa"/>
            <w:vMerge/>
            <w:tcBorders>
              <w:top w:val="nil"/>
              <w:left w:val="single" w:sz="4" w:space="0" w:color="auto"/>
              <w:bottom w:val="single" w:sz="4" w:space="0" w:color="auto"/>
              <w:right w:val="single" w:sz="4" w:space="0" w:color="auto"/>
            </w:tcBorders>
            <w:vAlign w:val="center"/>
            <w:hideMark/>
          </w:tcPr>
          <w:p w14:paraId="23D4BE0B" w14:textId="77777777" w:rsidR="00DD7CE7" w:rsidRPr="00DD7CE7" w:rsidRDefault="00DD7CE7" w:rsidP="00DD7CE7">
            <w:pPr>
              <w:rPr>
                <w:sz w:val="12"/>
                <w:szCs w:val="12"/>
              </w:rPr>
            </w:pPr>
          </w:p>
        </w:tc>
        <w:tc>
          <w:tcPr>
            <w:tcW w:w="980" w:type="dxa"/>
            <w:vMerge/>
            <w:tcBorders>
              <w:top w:val="nil"/>
              <w:left w:val="single" w:sz="4" w:space="0" w:color="auto"/>
              <w:bottom w:val="single" w:sz="4" w:space="0" w:color="auto"/>
              <w:right w:val="single" w:sz="4" w:space="0" w:color="auto"/>
            </w:tcBorders>
            <w:vAlign w:val="center"/>
            <w:hideMark/>
          </w:tcPr>
          <w:p w14:paraId="338B7DAB" w14:textId="77777777" w:rsidR="00DD7CE7" w:rsidRPr="00DD7CE7" w:rsidRDefault="00DD7CE7" w:rsidP="00DD7CE7">
            <w:pPr>
              <w:rPr>
                <w:sz w:val="12"/>
                <w:szCs w:val="12"/>
              </w:rPr>
            </w:pPr>
          </w:p>
        </w:tc>
        <w:tc>
          <w:tcPr>
            <w:tcW w:w="980" w:type="dxa"/>
            <w:vMerge/>
            <w:tcBorders>
              <w:top w:val="nil"/>
              <w:left w:val="single" w:sz="4" w:space="0" w:color="auto"/>
              <w:bottom w:val="single" w:sz="4" w:space="0" w:color="auto"/>
              <w:right w:val="single" w:sz="4" w:space="0" w:color="auto"/>
            </w:tcBorders>
            <w:vAlign w:val="center"/>
            <w:hideMark/>
          </w:tcPr>
          <w:p w14:paraId="0960E284" w14:textId="77777777" w:rsidR="00DD7CE7" w:rsidRPr="00DD7CE7" w:rsidRDefault="00DD7CE7" w:rsidP="00DD7CE7">
            <w:pPr>
              <w:rPr>
                <w:sz w:val="12"/>
                <w:szCs w:val="12"/>
              </w:rPr>
            </w:pPr>
          </w:p>
        </w:tc>
        <w:tc>
          <w:tcPr>
            <w:tcW w:w="1100" w:type="dxa"/>
            <w:vMerge/>
            <w:tcBorders>
              <w:top w:val="nil"/>
              <w:left w:val="single" w:sz="4" w:space="0" w:color="auto"/>
              <w:bottom w:val="single" w:sz="4" w:space="0" w:color="auto"/>
              <w:right w:val="single" w:sz="4" w:space="0" w:color="auto"/>
            </w:tcBorders>
            <w:vAlign w:val="center"/>
            <w:hideMark/>
          </w:tcPr>
          <w:p w14:paraId="64DE89D0" w14:textId="77777777" w:rsidR="00DD7CE7" w:rsidRPr="00DD7CE7" w:rsidRDefault="00DD7CE7" w:rsidP="00DD7CE7">
            <w:pPr>
              <w:rPr>
                <w:sz w:val="12"/>
                <w:szCs w:val="12"/>
              </w:rPr>
            </w:pPr>
          </w:p>
        </w:tc>
        <w:tc>
          <w:tcPr>
            <w:tcW w:w="880" w:type="dxa"/>
            <w:vMerge/>
            <w:tcBorders>
              <w:top w:val="nil"/>
              <w:left w:val="single" w:sz="4" w:space="0" w:color="auto"/>
              <w:bottom w:val="single" w:sz="4" w:space="0" w:color="auto"/>
              <w:right w:val="single" w:sz="4" w:space="0" w:color="auto"/>
            </w:tcBorders>
            <w:vAlign w:val="center"/>
            <w:hideMark/>
          </w:tcPr>
          <w:p w14:paraId="4859E2AE" w14:textId="77777777" w:rsidR="00DD7CE7" w:rsidRPr="00DD7CE7" w:rsidRDefault="00DD7CE7" w:rsidP="00DD7CE7">
            <w:pPr>
              <w:rPr>
                <w:sz w:val="12"/>
                <w:szCs w:val="12"/>
              </w:rPr>
            </w:pPr>
          </w:p>
        </w:tc>
        <w:tc>
          <w:tcPr>
            <w:tcW w:w="880" w:type="dxa"/>
            <w:vMerge/>
            <w:tcBorders>
              <w:top w:val="nil"/>
              <w:left w:val="single" w:sz="4" w:space="0" w:color="auto"/>
              <w:bottom w:val="single" w:sz="4" w:space="0" w:color="auto"/>
              <w:right w:val="single" w:sz="4" w:space="0" w:color="auto"/>
            </w:tcBorders>
            <w:vAlign w:val="center"/>
            <w:hideMark/>
          </w:tcPr>
          <w:p w14:paraId="3B59F930" w14:textId="77777777" w:rsidR="00DD7CE7" w:rsidRPr="00DD7CE7" w:rsidRDefault="00DD7CE7" w:rsidP="00DD7CE7">
            <w:pPr>
              <w:rPr>
                <w:sz w:val="12"/>
                <w:szCs w:val="12"/>
              </w:rPr>
            </w:pPr>
          </w:p>
        </w:tc>
        <w:tc>
          <w:tcPr>
            <w:tcW w:w="880" w:type="dxa"/>
            <w:vMerge/>
            <w:tcBorders>
              <w:top w:val="nil"/>
              <w:left w:val="single" w:sz="4" w:space="0" w:color="auto"/>
              <w:bottom w:val="single" w:sz="4" w:space="0" w:color="auto"/>
              <w:right w:val="single" w:sz="4" w:space="0" w:color="auto"/>
            </w:tcBorders>
            <w:vAlign w:val="center"/>
            <w:hideMark/>
          </w:tcPr>
          <w:p w14:paraId="05B98753" w14:textId="77777777" w:rsidR="00DD7CE7" w:rsidRPr="00DD7CE7" w:rsidRDefault="00DD7CE7" w:rsidP="00DD7CE7">
            <w:pPr>
              <w:rPr>
                <w:sz w:val="12"/>
                <w:szCs w:val="12"/>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14:paraId="3989294F" w14:textId="77777777" w:rsidR="00DD7CE7" w:rsidRPr="00DD7CE7" w:rsidRDefault="00DD7CE7" w:rsidP="00DD7CE7">
            <w:pPr>
              <w:rPr>
                <w:sz w:val="12"/>
                <w:szCs w:val="12"/>
              </w:rPr>
            </w:pPr>
          </w:p>
        </w:tc>
      </w:tr>
      <w:tr w:rsidR="00DD7CE7" w:rsidRPr="00DD7CE7" w14:paraId="61FBE2D1" w14:textId="77777777" w:rsidTr="00DD7CE7">
        <w:trPr>
          <w:trHeight w:val="528"/>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238EA80D" w14:textId="77777777" w:rsidR="00DD7CE7" w:rsidRPr="00DD7CE7" w:rsidRDefault="00DD7CE7" w:rsidP="00DD7CE7">
            <w:pPr>
              <w:jc w:val="center"/>
              <w:rPr>
                <w:sz w:val="12"/>
                <w:szCs w:val="12"/>
              </w:rPr>
            </w:pPr>
            <w:r w:rsidRPr="00DD7CE7">
              <w:rPr>
                <w:sz w:val="12"/>
                <w:szCs w:val="12"/>
              </w:rPr>
              <w:t>*</w:t>
            </w:r>
          </w:p>
        </w:tc>
        <w:tc>
          <w:tcPr>
            <w:tcW w:w="3119" w:type="dxa"/>
            <w:tcBorders>
              <w:top w:val="nil"/>
              <w:left w:val="nil"/>
              <w:bottom w:val="single" w:sz="4" w:space="0" w:color="auto"/>
              <w:right w:val="single" w:sz="4" w:space="0" w:color="auto"/>
            </w:tcBorders>
            <w:shd w:val="clear" w:color="000000" w:fill="FFFFFF"/>
            <w:vAlign w:val="center"/>
            <w:hideMark/>
          </w:tcPr>
          <w:p w14:paraId="32D1AE59" w14:textId="77777777" w:rsidR="00DD7CE7" w:rsidRPr="00DD7CE7" w:rsidRDefault="00DD7CE7" w:rsidP="00DD7CE7">
            <w:pPr>
              <w:jc w:val="center"/>
              <w:rPr>
                <w:b/>
                <w:bCs/>
                <w:sz w:val="12"/>
                <w:szCs w:val="12"/>
              </w:rPr>
            </w:pPr>
            <w:r w:rsidRPr="00DD7CE7">
              <w:rPr>
                <w:b/>
                <w:bCs/>
                <w:sz w:val="12"/>
                <w:szCs w:val="12"/>
              </w:rPr>
              <w:t>TỔNG SỐ (A+B)</w:t>
            </w:r>
          </w:p>
        </w:tc>
        <w:tc>
          <w:tcPr>
            <w:tcW w:w="1276" w:type="dxa"/>
            <w:tcBorders>
              <w:top w:val="nil"/>
              <w:left w:val="nil"/>
              <w:bottom w:val="single" w:sz="4" w:space="0" w:color="auto"/>
              <w:right w:val="single" w:sz="4" w:space="0" w:color="auto"/>
            </w:tcBorders>
            <w:shd w:val="clear" w:color="000000" w:fill="FFFFFF"/>
            <w:vAlign w:val="center"/>
            <w:hideMark/>
          </w:tcPr>
          <w:p w14:paraId="311A6BF1" w14:textId="77777777" w:rsidR="00DD7CE7" w:rsidRPr="00DD7CE7" w:rsidRDefault="00DD7CE7" w:rsidP="00DD7CE7">
            <w:pPr>
              <w:jc w:val="center"/>
              <w:rPr>
                <w:b/>
                <w:bCs/>
                <w:sz w:val="12"/>
                <w:szCs w:val="12"/>
              </w:rPr>
            </w:pPr>
            <w:r w:rsidRPr="00DD7CE7">
              <w:rPr>
                <w:b/>
                <w:bCs/>
                <w:sz w:val="12"/>
                <w:szCs w:val="12"/>
              </w:rPr>
              <w:t> </w:t>
            </w:r>
          </w:p>
        </w:tc>
        <w:tc>
          <w:tcPr>
            <w:tcW w:w="1180" w:type="dxa"/>
            <w:tcBorders>
              <w:top w:val="nil"/>
              <w:left w:val="nil"/>
              <w:bottom w:val="single" w:sz="4" w:space="0" w:color="auto"/>
              <w:right w:val="single" w:sz="4" w:space="0" w:color="auto"/>
            </w:tcBorders>
            <w:shd w:val="clear" w:color="000000" w:fill="FFFFFF"/>
            <w:vAlign w:val="center"/>
            <w:hideMark/>
          </w:tcPr>
          <w:p w14:paraId="5DABCDB2" w14:textId="77777777" w:rsidR="00DD7CE7" w:rsidRPr="00DD7CE7" w:rsidRDefault="00DD7CE7" w:rsidP="00DD7CE7">
            <w:pPr>
              <w:jc w:val="center"/>
              <w:rPr>
                <w:sz w:val="12"/>
                <w:szCs w:val="12"/>
              </w:rPr>
            </w:pPr>
            <w:r w:rsidRPr="00DD7CE7">
              <w:rPr>
                <w:sz w:val="12"/>
                <w:szCs w:val="12"/>
              </w:rPr>
              <w:t> </w:t>
            </w:r>
          </w:p>
        </w:tc>
        <w:tc>
          <w:tcPr>
            <w:tcW w:w="1229" w:type="dxa"/>
            <w:tcBorders>
              <w:top w:val="nil"/>
              <w:left w:val="nil"/>
              <w:bottom w:val="single" w:sz="4" w:space="0" w:color="auto"/>
              <w:right w:val="single" w:sz="4" w:space="0" w:color="auto"/>
            </w:tcBorders>
            <w:shd w:val="clear" w:color="000000" w:fill="FFFFFF"/>
            <w:vAlign w:val="center"/>
            <w:hideMark/>
          </w:tcPr>
          <w:p w14:paraId="22FF1B01" w14:textId="77777777" w:rsidR="00DD7CE7" w:rsidRPr="00DD7CE7" w:rsidRDefault="00DD7CE7" w:rsidP="00DD7CE7">
            <w:pPr>
              <w:jc w:val="center"/>
              <w:rPr>
                <w:sz w:val="12"/>
                <w:szCs w:val="12"/>
              </w:rPr>
            </w:pPr>
            <w:r w:rsidRPr="00DD7CE7">
              <w:rPr>
                <w:sz w:val="12"/>
                <w:szCs w:val="12"/>
              </w:rPr>
              <w:t> </w:t>
            </w:r>
          </w:p>
        </w:tc>
        <w:tc>
          <w:tcPr>
            <w:tcW w:w="1140" w:type="dxa"/>
            <w:tcBorders>
              <w:top w:val="nil"/>
              <w:left w:val="nil"/>
              <w:bottom w:val="single" w:sz="4" w:space="0" w:color="auto"/>
              <w:right w:val="single" w:sz="4" w:space="0" w:color="auto"/>
            </w:tcBorders>
            <w:shd w:val="clear" w:color="000000" w:fill="FFFFFF"/>
            <w:vAlign w:val="center"/>
            <w:hideMark/>
          </w:tcPr>
          <w:p w14:paraId="2FBBBA13" w14:textId="77777777" w:rsidR="00DD7CE7" w:rsidRPr="00DD7CE7" w:rsidRDefault="00DD7CE7" w:rsidP="00DD7CE7">
            <w:pPr>
              <w:jc w:val="right"/>
              <w:rPr>
                <w:b/>
                <w:bCs/>
                <w:sz w:val="12"/>
                <w:szCs w:val="12"/>
              </w:rPr>
            </w:pPr>
            <w:r w:rsidRPr="00DD7CE7">
              <w:rPr>
                <w:b/>
                <w:bCs/>
                <w:sz w:val="12"/>
                <w:szCs w:val="12"/>
              </w:rPr>
              <w:t>18.782.276</w:t>
            </w:r>
          </w:p>
        </w:tc>
        <w:tc>
          <w:tcPr>
            <w:tcW w:w="1020" w:type="dxa"/>
            <w:tcBorders>
              <w:top w:val="nil"/>
              <w:left w:val="nil"/>
              <w:bottom w:val="single" w:sz="4" w:space="0" w:color="auto"/>
              <w:right w:val="single" w:sz="4" w:space="0" w:color="auto"/>
            </w:tcBorders>
            <w:shd w:val="clear" w:color="000000" w:fill="FFFFFF"/>
            <w:vAlign w:val="center"/>
            <w:hideMark/>
          </w:tcPr>
          <w:p w14:paraId="4FDE3408" w14:textId="77777777" w:rsidR="00DD7CE7" w:rsidRPr="00DD7CE7" w:rsidRDefault="00DD7CE7" w:rsidP="00DD7CE7">
            <w:pPr>
              <w:jc w:val="right"/>
              <w:rPr>
                <w:b/>
                <w:bCs/>
                <w:sz w:val="12"/>
                <w:szCs w:val="12"/>
              </w:rPr>
            </w:pPr>
            <w:r w:rsidRPr="00DD7CE7">
              <w:rPr>
                <w:b/>
                <w:bCs/>
                <w:sz w:val="12"/>
                <w:szCs w:val="12"/>
              </w:rPr>
              <w:t>11.085.418</w:t>
            </w:r>
          </w:p>
        </w:tc>
        <w:tc>
          <w:tcPr>
            <w:tcW w:w="980" w:type="dxa"/>
            <w:tcBorders>
              <w:top w:val="nil"/>
              <w:left w:val="nil"/>
              <w:bottom w:val="single" w:sz="4" w:space="0" w:color="auto"/>
              <w:right w:val="single" w:sz="4" w:space="0" w:color="auto"/>
            </w:tcBorders>
            <w:shd w:val="clear" w:color="000000" w:fill="FFFFFF"/>
            <w:vAlign w:val="center"/>
            <w:hideMark/>
          </w:tcPr>
          <w:p w14:paraId="1A7EFB8A" w14:textId="77777777" w:rsidR="00DD7CE7" w:rsidRPr="00DD7CE7" w:rsidRDefault="00DD7CE7" w:rsidP="00DD7CE7">
            <w:pPr>
              <w:jc w:val="right"/>
              <w:rPr>
                <w:b/>
                <w:bCs/>
                <w:sz w:val="12"/>
                <w:szCs w:val="12"/>
              </w:rPr>
            </w:pPr>
            <w:r w:rsidRPr="00DD7CE7">
              <w:rPr>
                <w:b/>
                <w:bCs/>
                <w:sz w:val="12"/>
                <w:szCs w:val="12"/>
              </w:rPr>
              <w:t>2.352.776</w:t>
            </w:r>
          </w:p>
        </w:tc>
        <w:tc>
          <w:tcPr>
            <w:tcW w:w="980" w:type="dxa"/>
            <w:tcBorders>
              <w:top w:val="nil"/>
              <w:left w:val="nil"/>
              <w:bottom w:val="single" w:sz="4" w:space="0" w:color="auto"/>
              <w:right w:val="single" w:sz="4" w:space="0" w:color="auto"/>
            </w:tcBorders>
            <w:shd w:val="clear" w:color="000000" w:fill="FFFFFF"/>
            <w:vAlign w:val="center"/>
            <w:hideMark/>
          </w:tcPr>
          <w:p w14:paraId="14848E70" w14:textId="77777777" w:rsidR="00DD7CE7" w:rsidRPr="00DD7CE7" w:rsidRDefault="00DD7CE7" w:rsidP="00DD7CE7">
            <w:pPr>
              <w:jc w:val="right"/>
              <w:rPr>
                <w:b/>
                <w:bCs/>
                <w:sz w:val="12"/>
                <w:szCs w:val="12"/>
              </w:rPr>
            </w:pPr>
            <w:r w:rsidRPr="00DD7CE7">
              <w:rPr>
                <w:b/>
                <w:bCs/>
                <w:sz w:val="12"/>
                <w:szCs w:val="12"/>
              </w:rPr>
              <w:t>772.270</w:t>
            </w:r>
          </w:p>
        </w:tc>
        <w:tc>
          <w:tcPr>
            <w:tcW w:w="1100" w:type="dxa"/>
            <w:tcBorders>
              <w:top w:val="nil"/>
              <w:left w:val="nil"/>
              <w:bottom w:val="single" w:sz="4" w:space="0" w:color="auto"/>
              <w:right w:val="single" w:sz="4" w:space="0" w:color="auto"/>
            </w:tcBorders>
            <w:shd w:val="clear" w:color="000000" w:fill="FFFFFF"/>
            <w:vAlign w:val="center"/>
            <w:hideMark/>
          </w:tcPr>
          <w:p w14:paraId="3C592618" w14:textId="77777777" w:rsidR="00DD7CE7" w:rsidRPr="00DD7CE7" w:rsidRDefault="00DD7CE7" w:rsidP="00DD7CE7">
            <w:pPr>
              <w:jc w:val="right"/>
              <w:rPr>
                <w:b/>
                <w:bCs/>
                <w:sz w:val="12"/>
                <w:szCs w:val="12"/>
              </w:rPr>
            </w:pPr>
            <w:r w:rsidRPr="00DD7CE7">
              <w:rPr>
                <w:b/>
                <w:bCs/>
                <w:sz w:val="12"/>
                <w:szCs w:val="12"/>
              </w:rPr>
              <w:t>9.481.920</w:t>
            </w:r>
          </w:p>
        </w:tc>
        <w:tc>
          <w:tcPr>
            <w:tcW w:w="880" w:type="dxa"/>
            <w:tcBorders>
              <w:top w:val="nil"/>
              <w:left w:val="nil"/>
              <w:bottom w:val="single" w:sz="4" w:space="0" w:color="auto"/>
              <w:right w:val="single" w:sz="4" w:space="0" w:color="auto"/>
            </w:tcBorders>
            <w:shd w:val="clear" w:color="000000" w:fill="FFFFFF"/>
            <w:vAlign w:val="center"/>
            <w:hideMark/>
          </w:tcPr>
          <w:p w14:paraId="43174487" w14:textId="77777777" w:rsidR="00DD7CE7" w:rsidRPr="00DD7CE7" w:rsidRDefault="00DD7CE7" w:rsidP="00DD7CE7">
            <w:pPr>
              <w:jc w:val="right"/>
              <w:rPr>
                <w:b/>
                <w:bCs/>
                <w:sz w:val="12"/>
                <w:szCs w:val="12"/>
              </w:rPr>
            </w:pPr>
            <w:r w:rsidRPr="00DD7CE7">
              <w:rPr>
                <w:b/>
                <w:bCs/>
                <w:sz w:val="12"/>
                <w:szCs w:val="12"/>
              </w:rPr>
              <w:t>2.853.604</w:t>
            </w:r>
          </w:p>
        </w:tc>
        <w:tc>
          <w:tcPr>
            <w:tcW w:w="880" w:type="dxa"/>
            <w:tcBorders>
              <w:top w:val="nil"/>
              <w:left w:val="nil"/>
              <w:bottom w:val="single" w:sz="4" w:space="0" w:color="auto"/>
              <w:right w:val="single" w:sz="4" w:space="0" w:color="auto"/>
            </w:tcBorders>
            <w:shd w:val="clear" w:color="000000" w:fill="FFFFFF"/>
            <w:vAlign w:val="center"/>
            <w:hideMark/>
          </w:tcPr>
          <w:p w14:paraId="6EACD8C4" w14:textId="77777777" w:rsidR="00DD7CE7" w:rsidRPr="00DD7CE7" w:rsidRDefault="00DD7CE7" w:rsidP="00DD7CE7">
            <w:pPr>
              <w:jc w:val="right"/>
              <w:rPr>
                <w:b/>
                <w:bCs/>
                <w:sz w:val="12"/>
                <w:szCs w:val="12"/>
              </w:rPr>
            </w:pPr>
            <w:r w:rsidRPr="00DD7CE7">
              <w:rPr>
                <w:b/>
                <w:bCs/>
                <w:sz w:val="12"/>
                <w:szCs w:val="12"/>
              </w:rPr>
              <w:t>486.000</w:t>
            </w:r>
          </w:p>
        </w:tc>
        <w:tc>
          <w:tcPr>
            <w:tcW w:w="880" w:type="dxa"/>
            <w:tcBorders>
              <w:top w:val="nil"/>
              <w:left w:val="nil"/>
              <w:bottom w:val="single" w:sz="4" w:space="0" w:color="auto"/>
              <w:right w:val="single" w:sz="4" w:space="0" w:color="auto"/>
            </w:tcBorders>
            <w:shd w:val="clear" w:color="000000" w:fill="FFFFFF"/>
            <w:vAlign w:val="center"/>
            <w:hideMark/>
          </w:tcPr>
          <w:p w14:paraId="7804BC5A" w14:textId="77777777" w:rsidR="00DD7CE7" w:rsidRPr="00DD7CE7" w:rsidRDefault="00DD7CE7" w:rsidP="00DD7CE7">
            <w:pPr>
              <w:jc w:val="right"/>
              <w:rPr>
                <w:b/>
                <w:bCs/>
                <w:sz w:val="12"/>
                <w:szCs w:val="12"/>
              </w:rPr>
            </w:pPr>
            <w:r w:rsidRPr="00DD7CE7">
              <w:rPr>
                <w:b/>
                <w:bCs/>
                <w:sz w:val="12"/>
                <w:szCs w:val="12"/>
              </w:rPr>
              <w:t>6.142.316</w:t>
            </w:r>
          </w:p>
        </w:tc>
        <w:tc>
          <w:tcPr>
            <w:tcW w:w="1071" w:type="dxa"/>
            <w:tcBorders>
              <w:top w:val="nil"/>
              <w:left w:val="nil"/>
              <w:bottom w:val="single" w:sz="4" w:space="0" w:color="auto"/>
              <w:right w:val="single" w:sz="4" w:space="0" w:color="auto"/>
            </w:tcBorders>
            <w:shd w:val="clear" w:color="000000" w:fill="FFFFFF"/>
            <w:vAlign w:val="center"/>
            <w:hideMark/>
          </w:tcPr>
          <w:p w14:paraId="68BAD14A" w14:textId="77777777" w:rsidR="00DD7CE7" w:rsidRPr="00DD7CE7" w:rsidRDefault="00DD7CE7" w:rsidP="00DD7CE7">
            <w:pPr>
              <w:jc w:val="center"/>
              <w:rPr>
                <w:sz w:val="12"/>
                <w:szCs w:val="12"/>
              </w:rPr>
            </w:pPr>
            <w:r w:rsidRPr="00DD7CE7">
              <w:rPr>
                <w:sz w:val="12"/>
                <w:szCs w:val="12"/>
              </w:rPr>
              <w:t> </w:t>
            </w:r>
          </w:p>
        </w:tc>
      </w:tr>
      <w:tr w:rsidR="00DD7CE7" w:rsidRPr="00DD7CE7" w14:paraId="305E97F5" w14:textId="77777777" w:rsidTr="00DD7CE7">
        <w:trPr>
          <w:trHeight w:val="528"/>
        </w:trPr>
        <w:tc>
          <w:tcPr>
            <w:tcW w:w="425"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17394B16" w14:textId="77777777" w:rsidR="00DD7CE7" w:rsidRPr="00DD7CE7" w:rsidRDefault="00DD7CE7" w:rsidP="00DD7CE7">
            <w:pPr>
              <w:jc w:val="center"/>
              <w:rPr>
                <w:b/>
                <w:bCs/>
                <w:sz w:val="12"/>
                <w:szCs w:val="12"/>
              </w:rPr>
            </w:pPr>
            <w:r w:rsidRPr="00DD7CE7">
              <w:rPr>
                <w:b/>
                <w:bCs/>
                <w:sz w:val="12"/>
                <w:szCs w:val="12"/>
              </w:rPr>
              <w:t>A</w:t>
            </w:r>
          </w:p>
        </w:tc>
        <w:tc>
          <w:tcPr>
            <w:tcW w:w="3119" w:type="dxa"/>
            <w:tcBorders>
              <w:top w:val="single" w:sz="4" w:space="0" w:color="auto"/>
              <w:left w:val="nil"/>
              <w:bottom w:val="single" w:sz="4" w:space="0" w:color="auto"/>
              <w:right w:val="single" w:sz="4" w:space="0" w:color="auto"/>
            </w:tcBorders>
            <w:shd w:val="clear" w:color="000000" w:fill="FFC000"/>
            <w:vAlign w:val="center"/>
            <w:hideMark/>
          </w:tcPr>
          <w:p w14:paraId="0C0258B2" w14:textId="77777777" w:rsidR="00DD7CE7" w:rsidRPr="00DD7CE7" w:rsidRDefault="00DD7CE7" w:rsidP="00DD7CE7">
            <w:pPr>
              <w:jc w:val="center"/>
              <w:rPr>
                <w:b/>
                <w:bCs/>
                <w:sz w:val="12"/>
                <w:szCs w:val="12"/>
              </w:rPr>
            </w:pPr>
            <w:r w:rsidRPr="00DD7CE7">
              <w:rPr>
                <w:b/>
                <w:bCs/>
                <w:sz w:val="12"/>
                <w:szCs w:val="12"/>
              </w:rPr>
              <w:t>PHÂN BỔ CHI TIẾT</w:t>
            </w:r>
          </w:p>
        </w:tc>
        <w:tc>
          <w:tcPr>
            <w:tcW w:w="1276" w:type="dxa"/>
            <w:tcBorders>
              <w:top w:val="single" w:sz="4" w:space="0" w:color="auto"/>
              <w:left w:val="nil"/>
              <w:bottom w:val="single" w:sz="4" w:space="0" w:color="auto"/>
              <w:right w:val="single" w:sz="4" w:space="0" w:color="auto"/>
            </w:tcBorders>
            <w:shd w:val="clear" w:color="000000" w:fill="FFC000"/>
            <w:vAlign w:val="center"/>
            <w:hideMark/>
          </w:tcPr>
          <w:p w14:paraId="51116600" w14:textId="77777777" w:rsidR="00DD7CE7" w:rsidRPr="00DD7CE7" w:rsidRDefault="00DD7CE7" w:rsidP="00DD7CE7">
            <w:pPr>
              <w:jc w:val="center"/>
              <w:rPr>
                <w:b/>
                <w:bCs/>
                <w:sz w:val="12"/>
                <w:szCs w:val="12"/>
              </w:rPr>
            </w:pPr>
            <w:r w:rsidRPr="00DD7CE7">
              <w:rPr>
                <w:b/>
                <w:bCs/>
                <w:sz w:val="12"/>
                <w:szCs w:val="12"/>
              </w:rPr>
              <w:t> </w:t>
            </w:r>
          </w:p>
        </w:tc>
        <w:tc>
          <w:tcPr>
            <w:tcW w:w="1180" w:type="dxa"/>
            <w:tcBorders>
              <w:top w:val="single" w:sz="4" w:space="0" w:color="auto"/>
              <w:left w:val="nil"/>
              <w:bottom w:val="single" w:sz="4" w:space="0" w:color="auto"/>
              <w:right w:val="single" w:sz="4" w:space="0" w:color="auto"/>
            </w:tcBorders>
            <w:shd w:val="clear" w:color="000000" w:fill="FFC000"/>
            <w:vAlign w:val="center"/>
            <w:hideMark/>
          </w:tcPr>
          <w:p w14:paraId="2382F6D4" w14:textId="77777777" w:rsidR="00DD7CE7" w:rsidRPr="00DD7CE7" w:rsidRDefault="00DD7CE7" w:rsidP="00DD7CE7">
            <w:pPr>
              <w:jc w:val="center"/>
              <w:rPr>
                <w:b/>
                <w:bCs/>
                <w:sz w:val="12"/>
                <w:szCs w:val="12"/>
              </w:rPr>
            </w:pPr>
            <w:r w:rsidRPr="00DD7CE7">
              <w:rPr>
                <w:b/>
                <w:bCs/>
                <w:sz w:val="12"/>
                <w:szCs w:val="12"/>
              </w:rPr>
              <w:t> </w:t>
            </w:r>
          </w:p>
        </w:tc>
        <w:tc>
          <w:tcPr>
            <w:tcW w:w="1229" w:type="dxa"/>
            <w:tcBorders>
              <w:top w:val="single" w:sz="4" w:space="0" w:color="auto"/>
              <w:left w:val="nil"/>
              <w:bottom w:val="single" w:sz="4" w:space="0" w:color="auto"/>
              <w:right w:val="single" w:sz="4" w:space="0" w:color="auto"/>
            </w:tcBorders>
            <w:shd w:val="clear" w:color="000000" w:fill="FFC000"/>
            <w:vAlign w:val="center"/>
            <w:hideMark/>
          </w:tcPr>
          <w:p w14:paraId="7243DAE9" w14:textId="77777777" w:rsidR="00DD7CE7" w:rsidRPr="00DD7CE7" w:rsidRDefault="00DD7CE7" w:rsidP="00DD7CE7">
            <w:pPr>
              <w:jc w:val="center"/>
              <w:rPr>
                <w:b/>
                <w:bCs/>
                <w:sz w:val="12"/>
                <w:szCs w:val="12"/>
              </w:rPr>
            </w:pPr>
            <w:r w:rsidRPr="00DD7CE7">
              <w:rPr>
                <w:b/>
                <w:bCs/>
                <w:sz w:val="12"/>
                <w:szCs w:val="12"/>
              </w:rPr>
              <w:t> </w:t>
            </w:r>
          </w:p>
        </w:tc>
        <w:tc>
          <w:tcPr>
            <w:tcW w:w="1140" w:type="dxa"/>
            <w:tcBorders>
              <w:top w:val="single" w:sz="4" w:space="0" w:color="auto"/>
              <w:left w:val="nil"/>
              <w:bottom w:val="single" w:sz="4" w:space="0" w:color="auto"/>
              <w:right w:val="single" w:sz="4" w:space="0" w:color="auto"/>
            </w:tcBorders>
            <w:shd w:val="clear" w:color="000000" w:fill="FFC000"/>
            <w:vAlign w:val="center"/>
            <w:hideMark/>
          </w:tcPr>
          <w:p w14:paraId="303209D1" w14:textId="77777777" w:rsidR="00DD7CE7" w:rsidRPr="00DD7CE7" w:rsidRDefault="00DD7CE7" w:rsidP="00DD7CE7">
            <w:pPr>
              <w:jc w:val="right"/>
              <w:rPr>
                <w:b/>
                <w:bCs/>
                <w:sz w:val="12"/>
                <w:szCs w:val="12"/>
              </w:rPr>
            </w:pPr>
            <w:r w:rsidRPr="00DD7CE7">
              <w:rPr>
                <w:b/>
                <w:bCs/>
                <w:sz w:val="12"/>
                <w:szCs w:val="12"/>
              </w:rPr>
              <w:t>18.782.276</w:t>
            </w:r>
          </w:p>
        </w:tc>
        <w:tc>
          <w:tcPr>
            <w:tcW w:w="1020" w:type="dxa"/>
            <w:tcBorders>
              <w:top w:val="single" w:sz="4" w:space="0" w:color="auto"/>
              <w:left w:val="nil"/>
              <w:bottom w:val="single" w:sz="4" w:space="0" w:color="auto"/>
              <w:right w:val="single" w:sz="4" w:space="0" w:color="auto"/>
            </w:tcBorders>
            <w:shd w:val="clear" w:color="000000" w:fill="FFC000"/>
            <w:vAlign w:val="center"/>
            <w:hideMark/>
          </w:tcPr>
          <w:p w14:paraId="0AAF636E" w14:textId="77777777" w:rsidR="00DD7CE7" w:rsidRPr="00DD7CE7" w:rsidRDefault="00DD7CE7" w:rsidP="00DD7CE7">
            <w:pPr>
              <w:jc w:val="right"/>
              <w:rPr>
                <w:b/>
                <w:bCs/>
                <w:sz w:val="12"/>
                <w:szCs w:val="12"/>
              </w:rPr>
            </w:pPr>
            <w:r w:rsidRPr="00DD7CE7">
              <w:rPr>
                <w:b/>
                <w:bCs/>
                <w:sz w:val="12"/>
                <w:szCs w:val="12"/>
              </w:rPr>
              <w:t>11.085.418</w:t>
            </w:r>
          </w:p>
        </w:tc>
        <w:tc>
          <w:tcPr>
            <w:tcW w:w="980" w:type="dxa"/>
            <w:tcBorders>
              <w:top w:val="single" w:sz="4" w:space="0" w:color="auto"/>
              <w:left w:val="nil"/>
              <w:bottom w:val="single" w:sz="4" w:space="0" w:color="auto"/>
              <w:right w:val="single" w:sz="4" w:space="0" w:color="auto"/>
            </w:tcBorders>
            <w:shd w:val="clear" w:color="000000" w:fill="FFC000"/>
            <w:vAlign w:val="center"/>
            <w:hideMark/>
          </w:tcPr>
          <w:p w14:paraId="058637E6" w14:textId="77777777" w:rsidR="00DD7CE7" w:rsidRPr="00DD7CE7" w:rsidRDefault="00DD7CE7" w:rsidP="00DD7CE7">
            <w:pPr>
              <w:jc w:val="right"/>
              <w:rPr>
                <w:b/>
                <w:bCs/>
                <w:sz w:val="12"/>
                <w:szCs w:val="12"/>
              </w:rPr>
            </w:pPr>
            <w:r w:rsidRPr="00DD7CE7">
              <w:rPr>
                <w:b/>
                <w:bCs/>
                <w:sz w:val="12"/>
                <w:szCs w:val="12"/>
              </w:rPr>
              <w:t>2.352.776</w:t>
            </w:r>
          </w:p>
        </w:tc>
        <w:tc>
          <w:tcPr>
            <w:tcW w:w="980" w:type="dxa"/>
            <w:tcBorders>
              <w:top w:val="single" w:sz="4" w:space="0" w:color="auto"/>
              <w:left w:val="nil"/>
              <w:bottom w:val="single" w:sz="4" w:space="0" w:color="auto"/>
              <w:right w:val="single" w:sz="4" w:space="0" w:color="auto"/>
            </w:tcBorders>
            <w:shd w:val="clear" w:color="000000" w:fill="FFC000"/>
            <w:vAlign w:val="center"/>
            <w:hideMark/>
          </w:tcPr>
          <w:p w14:paraId="091B2A3B" w14:textId="77777777" w:rsidR="00DD7CE7" w:rsidRPr="00DD7CE7" w:rsidRDefault="00DD7CE7" w:rsidP="00DD7CE7">
            <w:pPr>
              <w:jc w:val="right"/>
              <w:rPr>
                <w:b/>
                <w:bCs/>
                <w:sz w:val="12"/>
                <w:szCs w:val="12"/>
              </w:rPr>
            </w:pPr>
            <w:r w:rsidRPr="00DD7CE7">
              <w:rPr>
                <w:b/>
                <w:bCs/>
                <w:sz w:val="12"/>
                <w:szCs w:val="12"/>
              </w:rPr>
              <w:t>772.270</w:t>
            </w:r>
          </w:p>
        </w:tc>
        <w:tc>
          <w:tcPr>
            <w:tcW w:w="1100" w:type="dxa"/>
            <w:tcBorders>
              <w:top w:val="single" w:sz="4" w:space="0" w:color="auto"/>
              <w:left w:val="nil"/>
              <w:bottom w:val="single" w:sz="4" w:space="0" w:color="auto"/>
              <w:right w:val="single" w:sz="4" w:space="0" w:color="auto"/>
            </w:tcBorders>
            <w:shd w:val="clear" w:color="000000" w:fill="FFC000"/>
            <w:vAlign w:val="center"/>
            <w:hideMark/>
          </w:tcPr>
          <w:p w14:paraId="722FCB55" w14:textId="77777777" w:rsidR="00DD7CE7" w:rsidRPr="00DD7CE7" w:rsidRDefault="00DD7CE7" w:rsidP="00DD7CE7">
            <w:pPr>
              <w:jc w:val="right"/>
              <w:rPr>
                <w:b/>
                <w:bCs/>
                <w:sz w:val="12"/>
                <w:szCs w:val="12"/>
              </w:rPr>
            </w:pPr>
            <w:r w:rsidRPr="00DD7CE7">
              <w:rPr>
                <w:b/>
                <w:bCs/>
                <w:sz w:val="12"/>
                <w:szCs w:val="12"/>
              </w:rPr>
              <w:t>8.818.588</w:t>
            </w:r>
          </w:p>
        </w:tc>
        <w:tc>
          <w:tcPr>
            <w:tcW w:w="880" w:type="dxa"/>
            <w:tcBorders>
              <w:top w:val="single" w:sz="4" w:space="0" w:color="auto"/>
              <w:left w:val="nil"/>
              <w:bottom w:val="single" w:sz="4" w:space="0" w:color="auto"/>
              <w:right w:val="single" w:sz="4" w:space="0" w:color="auto"/>
            </w:tcBorders>
            <w:shd w:val="clear" w:color="000000" w:fill="FFC000"/>
            <w:vAlign w:val="center"/>
            <w:hideMark/>
          </w:tcPr>
          <w:p w14:paraId="2E987B09" w14:textId="77777777" w:rsidR="00DD7CE7" w:rsidRPr="00DD7CE7" w:rsidRDefault="00DD7CE7" w:rsidP="00DD7CE7">
            <w:pPr>
              <w:jc w:val="right"/>
              <w:rPr>
                <w:b/>
                <w:bCs/>
                <w:sz w:val="12"/>
                <w:szCs w:val="12"/>
              </w:rPr>
            </w:pPr>
            <w:r w:rsidRPr="00DD7CE7">
              <w:rPr>
                <w:b/>
                <w:bCs/>
                <w:sz w:val="12"/>
                <w:szCs w:val="12"/>
              </w:rPr>
              <w:t>2.825.696</w:t>
            </w:r>
          </w:p>
        </w:tc>
        <w:tc>
          <w:tcPr>
            <w:tcW w:w="880" w:type="dxa"/>
            <w:tcBorders>
              <w:top w:val="single" w:sz="4" w:space="0" w:color="auto"/>
              <w:left w:val="nil"/>
              <w:bottom w:val="single" w:sz="4" w:space="0" w:color="auto"/>
              <w:right w:val="single" w:sz="4" w:space="0" w:color="auto"/>
            </w:tcBorders>
            <w:shd w:val="clear" w:color="000000" w:fill="FFC000"/>
            <w:vAlign w:val="center"/>
            <w:hideMark/>
          </w:tcPr>
          <w:p w14:paraId="2AB4C530" w14:textId="77777777" w:rsidR="00DD7CE7" w:rsidRPr="00DD7CE7" w:rsidRDefault="00DD7CE7" w:rsidP="00DD7CE7">
            <w:pPr>
              <w:jc w:val="right"/>
              <w:rPr>
                <w:b/>
                <w:bCs/>
                <w:sz w:val="12"/>
                <w:szCs w:val="12"/>
              </w:rPr>
            </w:pPr>
            <w:r w:rsidRPr="00DD7CE7">
              <w:rPr>
                <w:b/>
                <w:bCs/>
                <w:sz w:val="12"/>
                <w:szCs w:val="12"/>
              </w:rPr>
              <w:t>486.000</w:t>
            </w:r>
          </w:p>
        </w:tc>
        <w:tc>
          <w:tcPr>
            <w:tcW w:w="880" w:type="dxa"/>
            <w:tcBorders>
              <w:top w:val="single" w:sz="4" w:space="0" w:color="auto"/>
              <w:left w:val="nil"/>
              <w:bottom w:val="single" w:sz="4" w:space="0" w:color="auto"/>
              <w:right w:val="single" w:sz="4" w:space="0" w:color="auto"/>
            </w:tcBorders>
            <w:shd w:val="clear" w:color="000000" w:fill="FFC000"/>
            <w:vAlign w:val="center"/>
            <w:hideMark/>
          </w:tcPr>
          <w:p w14:paraId="73FD8FC3" w14:textId="77777777" w:rsidR="00DD7CE7" w:rsidRPr="00DD7CE7" w:rsidRDefault="00DD7CE7" w:rsidP="00DD7CE7">
            <w:pPr>
              <w:jc w:val="right"/>
              <w:rPr>
                <w:b/>
                <w:bCs/>
                <w:sz w:val="12"/>
                <w:szCs w:val="12"/>
              </w:rPr>
            </w:pPr>
            <w:r w:rsidRPr="00DD7CE7">
              <w:rPr>
                <w:b/>
                <w:bCs/>
                <w:sz w:val="12"/>
                <w:szCs w:val="12"/>
              </w:rPr>
              <w:t>5.506.892</w:t>
            </w:r>
          </w:p>
        </w:tc>
        <w:tc>
          <w:tcPr>
            <w:tcW w:w="1071" w:type="dxa"/>
            <w:tcBorders>
              <w:top w:val="single" w:sz="4" w:space="0" w:color="auto"/>
              <w:left w:val="nil"/>
              <w:bottom w:val="single" w:sz="4" w:space="0" w:color="auto"/>
              <w:right w:val="single" w:sz="4" w:space="0" w:color="auto"/>
            </w:tcBorders>
            <w:shd w:val="clear" w:color="000000" w:fill="FFC000"/>
            <w:vAlign w:val="center"/>
            <w:hideMark/>
          </w:tcPr>
          <w:p w14:paraId="6181170F" w14:textId="77777777" w:rsidR="00DD7CE7" w:rsidRPr="00DD7CE7" w:rsidRDefault="00DD7CE7" w:rsidP="00DD7CE7">
            <w:pPr>
              <w:jc w:val="center"/>
              <w:rPr>
                <w:b/>
                <w:bCs/>
                <w:sz w:val="12"/>
                <w:szCs w:val="12"/>
              </w:rPr>
            </w:pPr>
            <w:r w:rsidRPr="00DD7CE7">
              <w:rPr>
                <w:b/>
                <w:bCs/>
                <w:sz w:val="12"/>
                <w:szCs w:val="12"/>
              </w:rPr>
              <w:t> </w:t>
            </w:r>
          </w:p>
        </w:tc>
      </w:tr>
      <w:tr w:rsidR="00DD7CE7" w:rsidRPr="00DD7CE7" w14:paraId="08DDD0C9"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CE4D6"/>
            <w:vAlign w:val="center"/>
            <w:hideMark/>
          </w:tcPr>
          <w:p w14:paraId="37F84EFF" w14:textId="77777777" w:rsidR="00DD7CE7" w:rsidRPr="00DD7CE7" w:rsidRDefault="00DD7CE7" w:rsidP="00DD7CE7">
            <w:pPr>
              <w:jc w:val="center"/>
              <w:outlineLvl w:val="0"/>
              <w:rPr>
                <w:b/>
                <w:bCs/>
                <w:sz w:val="12"/>
                <w:szCs w:val="12"/>
              </w:rPr>
            </w:pPr>
            <w:r w:rsidRPr="00DD7CE7">
              <w:rPr>
                <w:b/>
                <w:bCs/>
                <w:sz w:val="12"/>
                <w:szCs w:val="12"/>
              </w:rPr>
              <w:t>A.1</w:t>
            </w:r>
          </w:p>
        </w:tc>
        <w:tc>
          <w:tcPr>
            <w:tcW w:w="3119" w:type="dxa"/>
            <w:tcBorders>
              <w:top w:val="nil"/>
              <w:left w:val="nil"/>
              <w:bottom w:val="single" w:sz="4" w:space="0" w:color="auto"/>
              <w:right w:val="single" w:sz="4" w:space="0" w:color="auto"/>
            </w:tcBorders>
            <w:shd w:val="clear" w:color="000000" w:fill="FCE4D6"/>
            <w:vAlign w:val="center"/>
            <w:hideMark/>
          </w:tcPr>
          <w:p w14:paraId="4BFB60EE" w14:textId="77777777" w:rsidR="00DD7CE7" w:rsidRPr="00DD7CE7" w:rsidRDefault="00DD7CE7" w:rsidP="00DD7CE7">
            <w:pPr>
              <w:jc w:val="center"/>
              <w:outlineLvl w:val="0"/>
              <w:rPr>
                <w:b/>
                <w:bCs/>
                <w:sz w:val="12"/>
                <w:szCs w:val="12"/>
              </w:rPr>
            </w:pPr>
            <w:r w:rsidRPr="00DD7CE7">
              <w:rPr>
                <w:b/>
                <w:bCs/>
                <w:sz w:val="12"/>
                <w:szCs w:val="12"/>
              </w:rPr>
              <w:t>PHÂN CẤP CHO CÁC ĐỊA PHƯƠNG</w:t>
            </w:r>
          </w:p>
        </w:tc>
        <w:tc>
          <w:tcPr>
            <w:tcW w:w="1276" w:type="dxa"/>
            <w:tcBorders>
              <w:top w:val="nil"/>
              <w:left w:val="nil"/>
              <w:bottom w:val="single" w:sz="4" w:space="0" w:color="auto"/>
              <w:right w:val="single" w:sz="4" w:space="0" w:color="auto"/>
            </w:tcBorders>
            <w:shd w:val="clear" w:color="000000" w:fill="FCE4D6"/>
            <w:vAlign w:val="center"/>
            <w:hideMark/>
          </w:tcPr>
          <w:p w14:paraId="05C27191" w14:textId="77777777" w:rsidR="00DD7CE7" w:rsidRPr="00DD7CE7" w:rsidRDefault="00DD7CE7" w:rsidP="00DD7CE7">
            <w:pPr>
              <w:jc w:val="center"/>
              <w:outlineLvl w:val="0"/>
              <w:rPr>
                <w:b/>
                <w:bCs/>
                <w:sz w:val="12"/>
                <w:szCs w:val="12"/>
              </w:rPr>
            </w:pPr>
            <w:r w:rsidRPr="00DD7CE7">
              <w:rPr>
                <w:b/>
                <w:bCs/>
                <w:sz w:val="12"/>
                <w:szCs w:val="12"/>
              </w:rPr>
              <w:t> </w:t>
            </w:r>
          </w:p>
        </w:tc>
        <w:tc>
          <w:tcPr>
            <w:tcW w:w="1180" w:type="dxa"/>
            <w:tcBorders>
              <w:top w:val="nil"/>
              <w:left w:val="nil"/>
              <w:bottom w:val="single" w:sz="4" w:space="0" w:color="auto"/>
              <w:right w:val="single" w:sz="4" w:space="0" w:color="auto"/>
            </w:tcBorders>
            <w:shd w:val="clear" w:color="000000" w:fill="FCE4D6"/>
            <w:vAlign w:val="center"/>
            <w:hideMark/>
          </w:tcPr>
          <w:p w14:paraId="0F8B78C2" w14:textId="77777777" w:rsidR="00DD7CE7" w:rsidRPr="00DD7CE7" w:rsidRDefault="00DD7CE7" w:rsidP="00DD7CE7">
            <w:pPr>
              <w:jc w:val="center"/>
              <w:outlineLvl w:val="0"/>
              <w:rPr>
                <w:b/>
                <w:bCs/>
                <w:sz w:val="12"/>
                <w:szCs w:val="12"/>
              </w:rPr>
            </w:pPr>
            <w:r w:rsidRPr="00DD7CE7">
              <w:rPr>
                <w:b/>
                <w:bCs/>
                <w:sz w:val="12"/>
                <w:szCs w:val="12"/>
              </w:rPr>
              <w:t> </w:t>
            </w:r>
          </w:p>
        </w:tc>
        <w:tc>
          <w:tcPr>
            <w:tcW w:w="1229" w:type="dxa"/>
            <w:tcBorders>
              <w:top w:val="nil"/>
              <w:left w:val="nil"/>
              <w:bottom w:val="single" w:sz="4" w:space="0" w:color="auto"/>
              <w:right w:val="single" w:sz="4" w:space="0" w:color="auto"/>
            </w:tcBorders>
            <w:shd w:val="clear" w:color="000000" w:fill="FCE4D6"/>
            <w:vAlign w:val="center"/>
            <w:hideMark/>
          </w:tcPr>
          <w:p w14:paraId="74A45CFA" w14:textId="77777777" w:rsidR="00DD7CE7" w:rsidRPr="00DD7CE7" w:rsidRDefault="00DD7CE7" w:rsidP="00DD7CE7">
            <w:pPr>
              <w:jc w:val="center"/>
              <w:outlineLvl w:val="0"/>
              <w:rPr>
                <w:b/>
                <w:bCs/>
                <w:sz w:val="12"/>
                <w:szCs w:val="12"/>
              </w:rPr>
            </w:pPr>
            <w:r w:rsidRPr="00DD7CE7">
              <w:rPr>
                <w:b/>
                <w:bCs/>
                <w:sz w:val="12"/>
                <w:szCs w:val="12"/>
              </w:rPr>
              <w:t> </w:t>
            </w:r>
          </w:p>
        </w:tc>
        <w:tc>
          <w:tcPr>
            <w:tcW w:w="1140" w:type="dxa"/>
            <w:tcBorders>
              <w:top w:val="nil"/>
              <w:left w:val="nil"/>
              <w:bottom w:val="single" w:sz="4" w:space="0" w:color="auto"/>
              <w:right w:val="single" w:sz="4" w:space="0" w:color="auto"/>
            </w:tcBorders>
            <w:shd w:val="clear" w:color="000000" w:fill="FCE4D6"/>
            <w:vAlign w:val="center"/>
            <w:hideMark/>
          </w:tcPr>
          <w:p w14:paraId="608FCCFE" w14:textId="77777777" w:rsidR="00DD7CE7" w:rsidRPr="00DD7CE7" w:rsidRDefault="00DD7CE7" w:rsidP="00DD7CE7">
            <w:pPr>
              <w:jc w:val="right"/>
              <w:outlineLvl w:val="0"/>
              <w:rPr>
                <w:b/>
                <w:bCs/>
                <w:sz w:val="12"/>
                <w:szCs w:val="12"/>
              </w:rPr>
            </w:pPr>
            <w:r w:rsidRPr="00DD7CE7">
              <w:rPr>
                <w:b/>
                <w:bCs/>
                <w:sz w:val="12"/>
                <w:szCs w:val="12"/>
              </w:rPr>
              <w:t> </w:t>
            </w:r>
          </w:p>
        </w:tc>
        <w:tc>
          <w:tcPr>
            <w:tcW w:w="1020" w:type="dxa"/>
            <w:tcBorders>
              <w:top w:val="nil"/>
              <w:left w:val="nil"/>
              <w:bottom w:val="single" w:sz="4" w:space="0" w:color="auto"/>
              <w:right w:val="single" w:sz="4" w:space="0" w:color="auto"/>
            </w:tcBorders>
            <w:shd w:val="clear" w:color="000000" w:fill="FCE4D6"/>
            <w:vAlign w:val="center"/>
            <w:hideMark/>
          </w:tcPr>
          <w:p w14:paraId="07B814F4" w14:textId="77777777" w:rsidR="00DD7CE7" w:rsidRPr="00DD7CE7" w:rsidRDefault="00DD7CE7" w:rsidP="00DD7CE7">
            <w:pPr>
              <w:jc w:val="right"/>
              <w:outlineLvl w:val="0"/>
              <w:rPr>
                <w:b/>
                <w:bCs/>
                <w:sz w:val="12"/>
                <w:szCs w:val="12"/>
              </w:rPr>
            </w:pPr>
            <w:r w:rsidRPr="00DD7CE7">
              <w:rPr>
                <w:b/>
                <w:bCs/>
                <w:sz w:val="12"/>
                <w:szCs w:val="12"/>
              </w:rPr>
              <w:t> </w:t>
            </w:r>
          </w:p>
        </w:tc>
        <w:tc>
          <w:tcPr>
            <w:tcW w:w="980" w:type="dxa"/>
            <w:tcBorders>
              <w:top w:val="nil"/>
              <w:left w:val="nil"/>
              <w:bottom w:val="single" w:sz="4" w:space="0" w:color="auto"/>
              <w:right w:val="single" w:sz="4" w:space="0" w:color="auto"/>
            </w:tcBorders>
            <w:shd w:val="clear" w:color="000000" w:fill="FCE4D6"/>
            <w:vAlign w:val="center"/>
            <w:hideMark/>
          </w:tcPr>
          <w:p w14:paraId="3C087E9A" w14:textId="77777777" w:rsidR="00DD7CE7" w:rsidRPr="00DD7CE7" w:rsidRDefault="00DD7CE7" w:rsidP="00DD7CE7">
            <w:pPr>
              <w:jc w:val="right"/>
              <w:outlineLvl w:val="0"/>
              <w:rPr>
                <w:b/>
                <w:bCs/>
                <w:sz w:val="12"/>
                <w:szCs w:val="12"/>
              </w:rPr>
            </w:pPr>
            <w:r w:rsidRPr="00DD7CE7">
              <w:rPr>
                <w:b/>
                <w:bCs/>
                <w:sz w:val="12"/>
                <w:szCs w:val="12"/>
              </w:rPr>
              <w:t> </w:t>
            </w:r>
          </w:p>
        </w:tc>
        <w:tc>
          <w:tcPr>
            <w:tcW w:w="980" w:type="dxa"/>
            <w:tcBorders>
              <w:top w:val="nil"/>
              <w:left w:val="nil"/>
              <w:bottom w:val="single" w:sz="4" w:space="0" w:color="auto"/>
              <w:right w:val="single" w:sz="4" w:space="0" w:color="auto"/>
            </w:tcBorders>
            <w:shd w:val="clear" w:color="000000" w:fill="FCE4D6"/>
            <w:vAlign w:val="center"/>
            <w:hideMark/>
          </w:tcPr>
          <w:p w14:paraId="2CEDA8FF" w14:textId="77777777" w:rsidR="00DD7CE7" w:rsidRPr="00DD7CE7" w:rsidRDefault="00DD7CE7" w:rsidP="00DD7CE7">
            <w:pPr>
              <w:jc w:val="right"/>
              <w:outlineLvl w:val="0"/>
              <w:rPr>
                <w:b/>
                <w:bCs/>
                <w:sz w:val="12"/>
                <w:szCs w:val="12"/>
              </w:rPr>
            </w:pPr>
            <w:r w:rsidRPr="00DD7CE7">
              <w:rPr>
                <w:b/>
                <w:bCs/>
                <w:sz w:val="12"/>
                <w:szCs w:val="12"/>
              </w:rPr>
              <w:t> </w:t>
            </w:r>
          </w:p>
        </w:tc>
        <w:tc>
          <w:tcPr>
            <w:tcW w:w="1100" w:type="dxa"/>
            <w:tcBorders>
              <w:top w:val="nil"/>
              <w:left w:val="nil"/>
              <w:bottom w:val="single" w:sz="4" w:space="0" w:color="auto"/>
              <w:right w:val="single" w:sz="4" w:space="0" w:color="auto"/>
            </w:tcBorders>
            <w:shd w:val="clear" w:color="000000" w:fill="FCE4D6"/>
            <w:vAlign w:val="center"/>
            <w:hideMark/>
          </w:tcPr>
          <w:p w14:paraId="34790A51" w14:textId="77777777" w:rsidR="00DD7CE7" w:rsidRPr="00DD7CE7" w:rsidRDefault="00DD7CE7" w:rsidP="00DD7CE7">
            <w:pPr>
              <w:jc w:val="right"/>
              <w:outlineLvl w:val="0"/>
              <w:rPr>
                <w:b/>
                <w:bCs/>
                <w:sz w:val="12"/>
                <w:szCs w:val="12"/>
              </w:rPr>
            </w:pPr>
            <w:r w:rsidRPr="00DD7CE7">
              <w:rPr>
                <w:b/>
                <w:bCs/>
                <w:sz w:val="12"/>
                <w:szCs w:val="12"/>
              </w:rPr>
              <w:t>2.111.805</w:t>
            </w:r>
          </w:p>
        </w:tc>
        <w:tc>
          <w:tcPr>
            <w:tcW w:w="880" w:type="dxa"/>
            <w:tcBorders>
              <w:top w:val="nil"/>
              <w:left w:val="nil"/>
              <w:bottom w:val="single" w:sz="4" w:space="0" w:color="auto"/>
              <w:right w:val="single" w:sz="4" w:space="0" w:color="auto"/>
            </w:tcBorders>
            <w:shd w:val="clear" w:color="000000" w:fill="FCE4D6"/>
            <w:vAlign w:val="center"/>
            <w:hideMark/>
          </w:tcPr>
          <w:p w14:paraId="228D8A70" w14:textId="77777777" w:rsidR="00DD7CE7" w:rsidRPr="00DD7CE7" w:rsidRDefault="00DD7CE7" w:rsidP="00DD7CE7">
            <w:pPr>
              <w:jc w:val="right"/>
              <w:outlineLvl w:val="0"/>
              <w:rPr>
                <w:b/>
                <w:bCs/>
                <w:sz w:val="12"/>
                <w:szCs w:val="12"/>
              </w:rPr>
            </w:pPr>
            <w:r w:rsidRPr="00DD7CE7">
              <w:rPr>
                <w:b/>
                <w:bCs/>
                <w:sz w:val="12"/>
                <w:szCs w:val="12"/>
              </w:rPr>
              <w:t>1.170.955</w:t>
            </w:r>
          </w:p>
        </w:tc>
        <w:tc>
          <w:tcPr>
            <w:tcW w:w="880" w:type="dxa"/>
            <w:tcBorders>
              <w:top w:val="nil"/>
              <w:left w:val="nil"/>
              <w:bottom w:val="single" w:sz="4" w:space="0" w:color="auto"/>
              <w:right w:val="single" w:sz="4" w:space="0" w:color="auto"/>
            </w:tcBorders>
            <w:shd w:val="clear" w:color="000000" w:fill="FCE4D6"/>
            <w:vAlign w:val="center"/>
            <w:hideMark/>
          </w:tcPr>
          <w:p w14:paraId="2B04A954" w14:textId="77777777" w:rsidR="00DD7CE7" w:rsidRPr="00DD7CE7" w:rsidRDefault="00DD7CE7" w:rsidP="00DD7CE7">
            <w:pPr>
              <w:jc w:val="right"/>
              <w:outlineLvl w:val="0"/>
              <w:rPr>
                <w:b/>
                <w:bCs/>
                <w:sz w:val="12"/>
                <w:szCs w:val="12"/>
              </w:rPr>
            </w:pPr>
            <w:r w:rsidRPr="00DD7CE7">
              <w:rPr>
                <w:b/>
                <w:bCs/>
                <w:sz w:val="12"/>
                <w:szCs w:val="12"/>
              </w:rPr>
              <w:t>48.500</w:t>
            </w:r>
          </w:p>
        </w:tc>
        <w:tc>
          <w:tcPr>
            <w:tcW w:w="880" w:type="dxa"/>
            <w:tcBorders>
              <w:top w:val="nil"/>
              <w:left w:val="nil"/>
              <w:bottom w:val="single" w:sz="4" w:space="0" w:color="auto"/>
              <w:right w:val="single" w:sz="4" w:space="0" w:color="auto"/>
            </w:tcBorders>
            <w:shd w:val="clear" w:color="000000" w:fill="FCE4D6"/>
            <w:vAlign w:val="center"/>
            <w:hideMark/>
          </w:tcPr>
          <w:p w14:paraId="6CE0CFA8" w14:textId="77777777" w:rsidR="00DD7CE7" w:rsidRPr="00DD7CE7" w:rsidRDefault="00DD7CE7" w:rsidP="00DD7CE7">
            <w:pPr>
              <w:jc w:val="right"/>
              <w:outlineLvl w:val="0"/>
              <w:rPr>
                <w:b/>
                <w:bCs/>
                <w:sz w:val="12"/>
                <w:szCs w:val="12"/>
              </w:rPr>
            </w:pPr>
            <w:r w:rsidRPr="00DD7CE7">
              <w:rPr>
                <w:b/>
                <w:bCs/>
                <w:sz w:val="12"/>
                <w:szCs w:val="12"/>
              </w:rPr>
              <w:t>892.350</w:t>
            </w:r>
          </w:p>
        </w:tc>
        <w:tc>
          <w:tcPr>
            <w:tcW w:w="1071" w:type="dxa"/>
            <w:tcBorders>
              <w:top w:val="nil"/>
              <w:left w:val="nil"/>
              <w:bottom w:val="single" w:sz="4" w:space="0" w:color="auto"/>
              <w:right w:val="single" w:sz="4" w:space="0" w:color="auto"/>
            </w:tcBorders>
            <w:shd w:val="clear" w:color="000000" w:fill="FCE4D6"/>
            <w:vAlign w:val="center"/>
            <w:hideMark/>
          </w:tcPr>
          <w:p w14:paraId="078B5F90" w14:textId="77777777" w:rsidR="00DD7CE7" w:rsidRPr="00DD7CE7" w:rsidRDefault="00DD7CE7" w:rsidP="00DD7CE7">
            <w:pPr>
              <w:jc w:val="center"/>
              <w:outlineLvl w:val="0"/>
              <w:rPr>
                <w:b/>
                <w:bCs/>
                <w:sz w:val="12"/>
                <w:szCs w:val="12"/>
              </w:rPr>
            </w:pPr>
            <w:r w:rsidRPr="00DD7CE7">
              <w:rPr>
                <w:b/>
                <w:bCs/>
                <w:sz w:val="12"/>
                <w:szCs w:val="12"/>
              </w:rPr>
              <w:t> </w:t>
            </w:r>
          </w:p>
        </w:tc>
      </w:tr>
      <w:tr w:rsidR="00DD7CE7" w:rsidRPr="00DD7CE7" w14:paraId="45520FE7"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CE4D6"/>
            <w:vAlign w:val="center"/>
            <w:hideMark/>
          </w:tcPr>
          <w:p w14:paraId="409F6EB5" w14:textId="77777777" w:rsidR="00DD7CE7" w:rsidRPr="00DD7CE7" w:rsidRDefault="00DD7CE7" w:rsidP="00DD7CE7">
            <w:pPr>
              <w:jc w:val="center"/>
              <w:outlineLvl w:val="0"/>
              <w:rPr>
                <w:b/>
                <w:bCs/>
                <w:sz w:val="12"/>
                <w:szCs w:val="12"/>
              </w:rPr>
            </w:pPr>
            <w:r w:rsidRPr="00DD7CE7">
              <w:rPr>
                <w:b/>
                <w:bCs/>
                <w:sz w:val="12"/>
                <w:szCs w:val="12"/>
              </w:rPr>
              <w:t>A.2</w:t>
            </w:r>
          </w:p>
        </w:tc>
        <w:tc>
          <w:tcPr>
            <w:tcW w:w="3119" w:type="dxa"/>
            <w:tcBorders>
              <w:top w:val="nil"/>
              <w:left w:val="nil"/>
              <w:bottom w:val="single" w:sz="4" w:space="0" w:color="auto"/>
              <w:right w:val="single" w:sz="4" w:space="0" w:color="auto"/>
            </w:tcBorders>
            <w:shd w:val="clear" w:color="000000" w:fill="FCE4D6"/>
            <w:vAlign w:val="center"/>
            <w:hideMark/>
          </w:tcPr>
          <w:p w14:paraId="3F66FEBB" w14:textId="77777777" w:rsidR="00DD7CE7" w:rsidRPr="00DD7CE7" w:rsidRDefault="00DD7CE7" w:rsidP="00DD7CE7">
            <w:pPr>
              <w:jc w:val="center"/>
              <w:outlineLvl w:val="0"/>
              <w:rPr>
                <w:b/>
                <w:bCs/>
                <w:sz w:val="12"/>
                <w:szCs w:val="12"/>
              </w:rPr>
            </w:pPr>
            <w:r w:rsidRPr="00DD7CE7">
              <w:rPr>
                <w:b/>
                <w:bCs/>
                <w:sz w:val="12"/>
                <w:szCs w:val="12"/>
              </w:rPr>
              <w:t>VỐN ĐẦU TƯ TỪ NGÂN SÁCH CẤP TỈNH</w:t>
            </w:r>
          </w:p>
        </w:tc>
        <w:tc>
          <w:tcPr>
            <w:tcW w:w="1276" w:type="dxa"/>
            <w:tcBorders>
              <w:top w:val="nil"/>
              <w:left w:val="nil"/>
              <w:bottom w:val="single" w:sz="4" w:space="0" w:color="auto"/>
              <w:right w:val="single" w:sz="4" w:space="0" w:color="auto"/>
            </w:tcBorders>
            <w:shd w:val="clear" w:color="000000" w:fill="FCE4D6"/>
            <w:vAlign w:val="center"/>
            <w:hideMark/>
          </w:tcPr>
          <w:p w14:paraId="6D4711C4" w14:textId="77777777" w:rsidR="00DD7CE7" w:rsidRPr="00DD7CE7" w:rsidRDefault="00DD7CE7" w:rsidP="00DD7CE7">
            <w:pPr>
              <w:jc w:val="center"/>
              <w:outlineLvl w:val="0"/>
              <w:rPr>
                <w:b/>
                <w:bCs/>
                <w:sz w:val="12"/>
                <w:szCs w:val="12"/>
              </w:rPr>
            </w:pPr>
            <w:r w:rsidRPr="00DD7CE7">
              <w:rPr>
                <w:b/>
                <w:bCs/>
                <w:sz w:val="12"/>
                <w:szCs w:val="12"/>
              </w:rPr>
              <w:t> </w:t>
            </w:r>
          </w:p>
        </w:tc>
        <w:tc>
          <w:tcPr>
            <w:tcW w:w="1180" w:type="dxa"/>
            <w:tcBorders>
              <w:top w:val="nil"/>
              <w:left w:val="nil"/>
              <w:bottom w:val="single" w:sz="4" w:space="0" w:color="auto"/>
              <w:right w:val="single" w:sz="4" w:space="0" w:color="auto"/>
            </w:tcBorders>
            <w:shd w:val="clear" w:color="000000" w:fill="FCE4D6"/>
            <w:vAlign w:val="center"/>
            <w:hideMark/>
          </w:tcPr>
          <w:p w14:paraId="5A817121" w14:textId="77777777" w:rsidR="00DD7CE7" w:rsidRPr="00DD7CE7" w:rsidRDefault="00DD7CE7" w:rsidP="00DD7CE7">
            <w:pPr>
              <w:jc w:val="center"/>
              <w:outlineLvl w:val="0"/>
              <w:rPr>
                <w:b/>
                <w:bCs/>
                <w:sz w:val="12"/>
                <w:szCs w:val="12"/>
              </w:rPr>
            </w:pPr>
            <w:r w:rsidRPr="00DD7CE7">
              <w:rPr>
                <w:b/>
                <w:bCs/>
                <w:sz w:val="12"/>
                <w:szCs w:val="12"/>
              </w:rPr>
              <w:t> </w:t>
            </w:r>
          </w:p>
        </w:tc>
        <w:tc>
          <w:tcPr>
            <w:tcW w:w="1229" w:type="dxa"/>
            <w:tcBorders>
              <w:top w:val="nil"/>
              <w:left w:val="nil"/>
              <w:bottom w:val="single" w:sz="4" w:space="0" w:color="auto"/>
              <w:right w:val="single" w:sz="4" w:space="0" w:color="auto"/>
            </w:tcBorders>
            <w:shd w:val="clear" w:color="000000" w:fill="FCE4D6"/>
            <w:vAlign w:val="center"/>
            <w:hideMark/>
          </w:tcPr>
          <w:p w14:paraId="32DDF29B" w14:textId="77777777" w:rsidR="00DD7CE7" w:rsidRPr="00DD7CE7" w:rsidRDefault="00DD7CE7" w:rsidP="00DD7CE7">
            <w:pPr>
              <w:jc w:val="center"/>
              <w:outlineLvl w:val="0"/>
              <w:rPr>
                <w:b/>
                <w:bCs/>
                <w:sz w:val="12"/>
                <w:szCs w:val="12"/>
              </w:rPr>
            </w:pPr>
            <w:r w:rsidRPr="00DD7CE7">
              <w:rPr>
                <w:b/>
                <w:bCs/>
                <w:sz w:val="12"/>
                <w:szCs w:val="12"/>
              </w:rPr>
              <w:t> </w:t>
            </w:r>
          </w:p>
        </w:tc>
        <w:tc>
          <w:tcPr>
            <w:tcW w:w="1140" w:type="dxa"/>
            <w:tcBorders>
              <w:top w:val="nil"/>
              <w:left w:val="nil"/>
              <w:bottom w:val="single" w:sz="4" w:space="0" w:color="auto"/>
              <w:right w:val="single" w:sz="4" w:space="0" w:color="auto"/>
            </w:tcBorders>
            <w:shd w:val="clear" w:color="000000" w:fill="FCE4D6"/>
            <w:vAlign w:val="center"/>
            <w:hideMark/>
          </w:tcPr>
          <w:p w14:paraId="07B0E234" w14:textId="77777777" w:rsidR="00DD7CE7" w:rsidRPr="00DD7CE7" w:rsidRDefault="00DD7CE7" w:rsidP="00DD7CE7">
            <w:pPr>
              <w:jc w:val="right"/>
              <w:outlineLvl w:val="0"/>
              <w:rPr>
                <w:b/>
                <w:bCs/>
                <w:sz w:val="12"/>
                <w:szCs w:val="12"/>
              </w:rPr>
            </w:pPr>
            <w:r w:rsidRPr="00DD7CE7">
              <w:rPr>
                <w:b/>
                <w:bCs/>
                <w:sz w:val="12"/>
                <w:szCs w:val="12"/>
              </w:rPr>
              <w:t>18.782.276</w:t>
            </w:r>
          </w:p>
        </w:tc>
        <w:tc>
          <w:tcPr>
            <w:tcW w:w="1020" w:type="dxa"/>
            <w:tcBorders>
              <w:top w:val="nil"/>
              <w:left w:val="nil"/>
              <w:bottom w:val="single" w:sz="4" w:space="0" w:color="auto"/>
              <w:right w:val="single" w:sz="4" w:space="0" w:color="auto"/>
            </w:tcBorders>
            <w:shd w:val="clear" w:color="000000" w:fill="FCE4D6"/>
            <w:vAlign w:val="center"/>
            <w:hideMark/>
          </w:tcPr>
          <w:p w14:paraId="27E299B8" w14:textId="77777777" w:rsidR="00DD7CE7" w:rsidRPr="00DD7CE7" w:rsidRDefault="00DD7CE7" w:rsidP="00DD7CE7">
            <w:pPr>
              <w:jc w:val="right"/>
              <w:outlineLvl w:val="0"/>
              <w:rPr>
                <w:b/>
                <w:bCs/>
                <w:sz w:val="12"/>
                <w:szCs w:val="12"/>
              </w:rPr>
            </w:pPr>
            <w:r w:rsidRPr="00DD7CE7">
              <w:rPr>
                <w:b/>
                <w:bCs/>
                <w:sz w:val="12"/>
                <w:szCs w:val="12"/>
              </w:rPr>
              <w:t>11.085.418</w:t>
            </w:r>
          </w:p>
        </w:tc>
        <w:tc>
          <w:tcPr>
            <w:tcW w:w="980" w:type="dxa"/>
            <w:tcBorders>
              <w:top w:val="nil"/>
              <w:left w:val="nil"/>
              <w:bottom w:val="single" w:sz="4" w:space="0" w:color="auto"/>
              <w:right w:val="single" w:sz="4" w:space="0" w:color="auto"/>
            </w:tcBorders>
            <w:shd w:val="clear" w:color="000000" w:fill="FCE4D6"/>
            <w:vAlign w:val="center"/>
            <w:hideMark/>
          </w:tcPr>
          <w:p w14:paraId="3B2FDD7E" w14:textId="77777777" w:rsidR="00DD7CE7" w:rsidRPr="00DD7CE7" w:rsidRDefault="00DD7CE7" w:rsidP="00DD7CE7">
            <w:pPr>
              <w:jc w:val="right"/>
              <w:outlineLvl w:val="0"/>
              <w:rPr>
                <w:b/>
                <w:bCs/>
                <w:sz w:val="12"/>
                <w:szCs w:val="12"/>
              </w:rPr>
            </w:pPr>
            <w:r w:rsidRPr="00DD7CE7">
              <w:rPr>
                <w:b/>
                <w:bCs/>
                <w:sz w:val="12"/>
                <w:szCs w:val="12"/>
              </w:rPr>
              <w:t>2.352.776</w:t>
            </w:r>
          </w:p>
        </w:tc>
        <w:tc>
          <w:tcPr>
            <w:tcW w:w="980" w:type="dxa"/>
            <w:tcBorders>
              <w:top w:val="nil"/>
              <w:left w:val="nil"/>
              <w:bottom w:val="single" w:sz="4" w:space="0" w:color="auto"/>
              <w:right w:val="single" w:sz="4" w:space="0" w:color="auto"/>
            </w:tcBorders>
            <w:shd w:val="clear" w:color="000000" w:fill="FCE4D6"/>
            <w:vAlign w:val="center"/>
            <w:hideMark/>
          </w:tcPr>
          <w:p w14:paraId="365106B6" w14:textId="77777777" w:rsidR="00DD7CE7" w:rsidRPr="00DD7CE7" w:rsidRDefault="00DD7CE7" w:rsidP="00DD7CE7">
            <w:pPr>
              <w:jc w:val="right"/>
              <w:outlineLvl w:val="0"/>
              <w:rPr>
                <w:b/>
                <w:bCs/>
                <w:sz w:val="12"/>
                <w:szCs w:val="12"/>
              </w:rPr>
            </w:pPr>
            <w:r w:rsidRPr="00DD7CE7">
              <w:rPr>
                <w:b/>
                <w:bCs/>
                <w:sz w:val="12"/>
                <w:szCs w:val="12"/>
              </w:rPr>
              <w:t>772.270</w:t>
            </w:r>
          </w:p>
        </w:tc>
        <w:tc>
          <w:tcPr>
            <w:tcW w:w="1100" w:type="dxa"/>
            <w:tcBorders>
              <w:top w:val="nil"/>
              <w:left w:val="nil"/>
              <w:bottom w:val="single" w:sz="4" w:space="0" w:color="auto"/>
              <w:right w:val="single" w:sz="4" w:space="0" w:color="auto"/>
            </w:tcBorders>
            <w:shd w:val="clear" w:color="000000" w:fill="FCE4D6"/>
            <w:vAlign w:val="center"/>
            <w:hideMark/>
          </w:tcPr>
          <w:p w14:paraId="5D7B4916" w14:textId="77777777" w:rsidR="00DD7CE7" w:rsidRPr="00DD7CE7" w:rsidRDefault="00DD7CE7" w:rsidP="00DD7CE7">
            <w:pPr>
              <w:jc w:val="right"/>
              <w:outlineLvl w:val="0"/>
              <w:rPr>
                <w:b/>
                <w:bCs/>
                <w:sz w:val="12"/>
                <w:szCs w:val="12"/>
              </w:rPr>
            </w:pPr>
            <w:r w:rsidRPr="00DD7CE7">
              <w:rPr>
                <w:b/>
                <w:bCs/>
                <w:sz w:val="12"/>
                <w:szCs w:val="12"/>
              </w:rPr>
              <w:t>6.706.783</w:t>
            </w:r>
          </w:p>
        </w:tc>
        <w:tc>
          <w:tcPr>
            <w:tcW w:w="880" w:type="dxa"/>
            <w:tcBorders>
              <w:top w:val="nil"/>
              <w:left w:val="nil"/>
              <w:bottom w:val="single" w:sz="4" w:space="0" w:color="auto"/>
              <w:right w:val="single" w:sz="4" w:space="0" w:color="auto"/>
            </w:tcBorders>
            <w:shd w:val="clear" w:color="000000" w:fill="FCE4D6"/>
            <w:vAlign w:val="center"/>
            <w:hideMark/>
          </w:tcPr>
          <w:p w14:paraId="5DAFAA15" w14:textId="77777777" w:rsidR="00DD7CE7" w:rsidRPr="00DD7CE7" w:rsidRDefault="00DD7CE7" w:rsidP="00DD7CE7">
            <w:pPr>
              <w:jc w:val="right"/>
              <w:outlineLvl w:val="0"/>
              <w:rPr>
                <w:b/>
                <w:bCs/>
                <w:sz w:val="12"/>
                <w:szCs w:val="12"/>
              </w:rPr>
            </w:pPr>
            <w:r w:rsidRPr="00DD7CE7">
              <w:rPr>
                <w:b/>
                <w:bCs/>
                <w:sz w:val="12"/>
                <w:szCs w:val="12"/>
              </w:rPr>
              <w:t>1.654.741</w:t>
            </w:r>
          </w:p>
        </w:tc>
        <w:tc>
          <w:tcPr>
            <w:tcW w:w="880" w:type="dxa"/>
            <w:tcBorders>
              <w:top w:val="nil"/>
              <w:left w:val="nil"/>
              <w:bottom w:val="single" w:sz="4" w:space="0" w:color="auto"/>
              <w:right w:val="single" w:sz="4" w:space="0" w:color="auto"/>
            </w:tcBorders>
            <w:shd w:val="clear" w:color="000000" w:fill="FCE4D6"/>
            <w:vAlign w:val="center"/>
            <w:hideMark/>
          </w:tcPr>
          <w:p w14:paraId="371CC058" w14:textId="77777777" w:rsidR="00DD7CE7" w:rsidRPr="00DD7CE7" w:rsidRDefault="00DD7CE7" w:rsidP="00DD7CE7">
            <w:pPr>
              <w:jc w:val="right"/>
              <w:outlineLvl w:val="0"/>
              <w:rPr>
                <w:b/>
                <w:bCs/>
                <w:sz w:val="12"/>
                <w:szCs w:val="12"/>
              </w:rPr>
            </w:pPr>
            <w:r w:rsidRPr="00DD7CE7">
              <w:rPr>
                <w:b/>
                <w:bCs/>
                <w:sz w:val="12"/>
                <w:szCs w:val="12"/>
              </w:rPr>
              <w:t>437.500</w:t>
            </w:r>
          </w:p>
        </w:tc>
        <w:tc>
          <w:tcPr>
            <w:tcW w:w="880" w:type="dxa"/>
            <w:tcBorders>
              <w:top w:val="nil"/>
              <w:left w:val="nil"/>
              <w:bottom w:val="single" w:sz="4" w:space="0" w:color="auto"/>
              <w:right w:val="single" w:sz="4" w:space="0" w:color="auto"/>
            </w:tcBorders>
            <w:shd w:val="clear" w:color="000000" w:fill="FCE4D6"/>
            <w:vAlign w:val="center"/>
            <w:hideMark/>
          </w:tcPr>
          <w:p w14:paraId="650BCC34" w14:textId="77777777" w:rsidR="00DD7CE7" w:rsidRPr="00DD7CE7" w:rsidRDefault="00DD7CE7" w:rsidP="00DD7CE7">
            <w:pPr>
              <w:jc w:val="right"/>
              <w:outlineLvl w:val="0"/>
              <w:rPr>
                <w:b/>
                <w:bCs/>
                <w:sz w:val="12"/>
                <w:szCs w:val="12"/>
              </w:rPr>
            </w:pPr>
            <w:r w:rsidRPr="00DD7CE7">
              <w:rPr>
                <w:b/>
                <w:bCs/>
                <w:sz w:val="12"/>
                <w:szCs w:val="12"/>
              </w:rPr>
              <w:t>4.614.542</w:t>
            </w:r>
          </w:p>
        </w:tc>
        <w:tc>
          <w:tcPr>
            <w:tcW w:w="1071" w:type="dxa"/>
            <w:tcBorders>
              <w:top w:val="nil"/>
              <w:left w:val="nil"/>
              <w:bottom w:val="single" w:sz="4" w:space="0" w:color="auto"/>
              <w:right w:val="single" w:sz="4" w:space="0" w:color="auto"/>
            </w:tcBorders>
            <w:shd w:val="clear" w:color="000000" w:fill="FCE4D6"/>
            <w:vAlign w:val="center"/>
            <w:hideMark/>
          </w:tcPr>
          <w:p w14:paraId="10A5D7BC" w14:textId="77777777" w:rsidR="00DD7CE7" w:rsidRPr="00DD7CE7" w:rsidRDefault="00DD7CE7" w:rsidP="00DD7CE7">
            <w:pPr>
              <w:jc w:val="center"/>
              <w:outlineLvl w:val="0"/>
              <w:rPr>
                <w:b/>
                <w:bCs/>
                <w:sz w:val="12"/>
                <w:szCs w:val="12"/>
              </w:rPr>
            </w:pPr>
            <w:r w:rsidRPr="00DD7CE7">
              <w:rPr>
                <w:b/>
                <w:bCs/>
                <w:sz w:val="12"/>
                <w:szCs w:val="12"/>
              </w:rPr>
              <w:t> </w:t>
            </w:r>
          </w:p>
        </w:tc>
      </w:tr>
      <w:tr w:rsidR="00DD7CE7" w:rsidRPr="00DD7CE7" w14:paraId="3229C3FF"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7838EB21" w14:textId="77777777" w:rsidR="00DD7CE7" w:rsidRPr="00DD7CE7" w:rsidRDefault="00DD7CE7" w:rsidP="00DD7CE7">
            <w:pPr>
              <w:jc w:val="center"/>
              <w:outlineLvl w:val="0"/>
              <w:rPr>
                <w:b/>
                <w:bCs/>
                <w:sz w:val="12"/>
                <w:szCs w:val="12"/>
              </w:rPr>
            </w:pPr>
            <w:r w:rsidRPr="00DD7CE7">
              <w:rPr>
                <w:b/>
                <w:bCs/>
                <w:sz w:val="12"/>
                <w:szCs w:val="12"/>
              </w:rPr>
              <w:t>I</w:t>
            </w:r>
          </w:p>
        </w:tc>
        <w:tc>
          <w:tcPr>
            <w:tcW w:w="3119" w:type="dxa"/>
            <w:tcBorders>
              <w:top w:val="nil"/>
              <w:left w:val="nil"/>
              <w:bottom w:val="single" w:sz="4" w:space="0" w:color="auto"/>
              <w:right w:val="single" w:sz="4" w:space="0" w:color="auto"/>
            </w:tcBorders>
            <w:shd w:val="clear" w:color="000000" w:fill="FFFFFF"/>
            <w:vAlign w:val="center"/>
            <w:hideMark/>
          </w:tcPr>
          <w:p w14:paraId="3AA14581" w14:textId="77777777" w:rsidR="00DD7CE7" w:rsidRPr="00DD7CE7" w:rsidRDefault="00DD7CE7" w:rsidP="00DD7CE7">
            <w:pPr>
              <w:jc w:val="center"/>
              <w:outlineLvl w:val="0"/>
              <w:rPr>
                <w:b/>
                <w:bCs/>
                <w:sz w:val="12"/>
                <w:szCs w:val="12"/>
              </w:rPr>
            </w:pPr>
            <w:r w:rsidRPr="00DD7CE7">
              <w:rPr>
                <w:b/>
                <w:bCs/>
                <w:sz w:val="12"/>
                <w:szCs w:val="12"/>
              </w:rPr>
              <w:t>CÁC CÔNG TRÌNH GIAO CHO CÁC ĐỊA PHƯƠNG LÀM CHỦ ĐẦU TƯ</w:t>
            </w:r>
          </w:p>
        </w:tc>
        <w:tc>
          <w:tcPr>
            <w:tcW w:w="1276" w:type="dxa"/>
            <w:tcBorders>
              <w:top w:val="nil"/>
              <w:left w:val="nil"/>
              <w:bottom w:val="single" w:sz="4" w:space="0" w:color="auto"/>
              <w:right w:val="single" w:sz="4" w:space="0" w:color="auto"/>
            </w:tcBorders>
            <w:shd w:val="clear" w:color="000000" w:fill="FFFFFF"/>
            <w:vAlign w:val="center"/>
            <w:hideMark/>
          </w:tcPr>
          <w:p w14:paraId="57F42AB9" w14:textId="77777777" w:rsidR="00DD7CE7" w:rsidRPr="00DD7CE7" w:rsidRDefault="00DD7CE7" w:rsidP="00DD7CE7">
            <w:pPr>
              <w:jc w:val="center"/>
              <w:outlineLvl w:val="0"/>
              <w:rPr>
                <w:b/>
                <w:bCs/>
                <w:sz w:val="12"/>
                <w:szCs w:val="12"/>
              </w:rPr>
            </w:pPr>
            <w:r w:rsidRPr="00DD7CE7">
              <w:rPr>
                <w:b/>
                <w:bCs/>
                <w:sz w:val="12"/>
                <w:szCs w:val="12"/>
              </w:rPr>
              <w:t> </w:t>
            </w:r>
          </w:p>
        </w:tc>
        <w:tc>
          <w:tcPr>
            <w:tcW w:w="1180" w:type="dxa"/>
            <w:tcBorders>
              <w:top w:val="nil"/>
              <w:left w:val="nil"/>
              <w:bottom w:val="single" w:sz="4" w:space="0" w:color="auto"/>
              <w:right w:val="single" w:sz="4" w:space="0" w:color="auto"/>
            </w:tcBorders>
            <w:shd w:val="clear" w:color="000000" w:fill="FFFFFF"/>
            <w:vAlign w:val="center"/>
            <w:hideMark/>
          </w:tcPr>
          <w:p w14:paraId="4D17D246" w14:textId="77777777" w:rsidR="00DD7CE7" w:rsidRPr="00DD7CE7" w:rsidRDefault="00DD7CE7" w:rsidP="00DD7CE7">
            <w:pPr>
              <w:jc w:val="center"/>
              <w:outlineLvl w:val="0"/>
              <w:rPr>
                <w:b/>
                <w:bCs/>
                <w:sz w:val="12"/>
                <w:szCs w:val="12"/>
              </w:rPr>
            </w:pPr>
            <w:r w:rsidRPr="00DD7CE7">
              <w:rPr>
                <w:b/>
                <w:bCs/>
                <w:sz w:val="12"/>
                <w:szCs w:val="12"/>
              </w:rPr>
              <w:t> </w:t>
            </w:r>
          </w:p>
        </w:tc>
        <w:tc>
          <w:tcPr>
            <w:tcW w:w="1229" w:type="dxa"/>
            <w:tcBorders>
              <w:top w:val="nil"/>
              <w:left w:val="nil"/>
              <w:bottom w:val="single" w:sz="4" w:space="0" w:color="auto"/>
              <w:right w:val="single" w:sz="4" w:space="0" w:color="auto"/>
            </w:tcBorders>
            <w:shd w:val="clear" w:color="000000" w:fill="FFFFFF"/>
            <w:vAlign w:val="center"/>
            <w:hideMark/>
          </w:tcPr>
          <w:p w14:paraId="25EAA3D1" w14:textId="77777777" w:rsidR="00DD7CE7" w:rsidRPr="00DD7CE7" w:rsidRDefault="00DD7CE7" w:rsidP="00DD7CE7">
            <w:pPr>
              <w:jc w:val="center"/>
              <w:outlineLvl w:val="0"/>
              <w:rPr>
                <w:b/>
                <w:bCs/>
                <w:sz w:val="12"/>
                <w:szCs w:val="12"/>
              </w:rPr>
            </w:pPr>
            <w:r w:rsidRPr="00DD7CE7">
              <w:rPr>
                <w:b/>
                <w:bCs/>
                <w:sz w:val="12"/>
                <w:szCs w:val="12"/>
              </w:rPr>
              <w:t> </w:t>
            </w:r>
          </w:p>
        </w:tc>
        <w:tc>
          <w:tcPr>
            <w:tcW w:w="1140" w:type="dxa"/>
            <w:tcBorders>
              <w:top w:val="nil"/>
              <w:left w:val="nil"/>
              <w:bottom w:val="single" w:sz="4" w:space="0" w:color="auto"/>
              <w:right w:val="single" w:sz="4" w:space="0" w:color="auto"/>
            </w:tcBorders>
            <w:shd w:val="clear" w:color="000000" w:fill="FFFFFF"/>
            <w:vAlign w:val="center"/>
            <w:hideMark/>
          </w:tcPr>
          <w:p w14:paraId="359B6158" w14:textId="77777777" w:rsidR="00DD7CE7" w:rsidRPr="00DD7CE7" w:rsidRDefault="00DD7CE7" w:rsidP="00DD7CE7">
            <w:pPr>
              <w:jc w:val="right"/>
              <w:outlineLvl w:val="0"/>
              <w:rPr>
                <w:b/>
                <w:bCs/>
                <w:sz w:val="12"/>
                <w:szCs w:val="12"/>
              </w:rPr>
            </w:pPr>
            <w:r w:rsidRPr="00DD7CE7">
              <w:rPr>
                <w:b/>
                <w:bCs/>
                <w:sz w:val="12"/>
                <w:szCs w:val="12"/>
              </w:rPr>
              <w:t>2.954.441</w:t>
            </w:r>
          </w:p>
        </w:tc>
        <w:tc>
          <w:tcPr>
            <w:tcW w:w="1020" w:type="dxa"/>
            <w:tcBorders>
              <w:top w:val="nil"/>
              <w:left w:val="nil"/>
              <w:bottom w:val="single" w:sz="4" w:space="0" w:color="auto"/>
              <w:right w:val="single" w:sz="4" w:space="0" w:color="auto"/>
            </w:tcBorders>
            <w:shd w:val="clear" w:color="000000" w:fill="FFFFFF"/>
            <w:vAlign w:val="center"/>
            <w:hideMark/>
          </w:tcPr>
          <w:p w14:paraId="24F22D56" w14:textId="77777777" w:rsidR="00DD7CE7" w:rsidRPr="00DD7CE7" w:rsidRDefault="00DD7CE7" w:rsidP="00DD7CE7">
            <w:pPr>
              <w:jc w:val="right"/>
              <w:outlineLvl w:val="0"/>
              <w:rPr>
                <w:b/>
                <w:bCs/>
                <w:sz w:val="12"/>
                <w:szCs w:val="12"/>
              </w:rPr>
            </w:pPr>
            <w:r w:rsidRPr="00DD7CE7">
              <w:rPr>
                <w:b/>
                <w:bCs/>
                <w:sz w:val="12"/>
                <w:szCs w:val="12"/>
              </w:rPr>
              <w:t>1.908.382</w:t>
            </w:r>
          </w:p>
        </w:tc>
        <w:tc>
          <w:tcPr>
            <w:tcW w:w="980" w:type="dxa"/>
            <w:tcBorders>
              <w:top w:val="nil"/>
              <w:left w:val="nil"/>
              <w:bottom w:val="single" w:sz="4" w:space="0" w:color="auto"/>
              <w:right w:val="single" w:sz="4" w:space="0" w:color="auto"/>
            </w:tcBorders>
            <w:shd w:val="clear" w:color="000000" w:fill="FFFFFF"/>
            <w:vAlign w:val="center"/>
            <w:hideMark/>
          </w:tcPr>
          <w:p w14:paraId="79C1F0D7" w14:textId="77777777" w:rsidR="00DD7CE7" w:rsidRPr="00DD7CE7" w:rsidRDefault="00DD7CE7" w:rsidP="00DD7CE7">
            <w:pPr>
              <w:jc w:val="right"/>
              <w:outlineLvl w:val="0"/>
              <w:rPr>
                <w:b/>
                <w:bCs/>
                <w:sz w:val="12"/>
                <w:szCs w:val="12"/>
              </w:rPr>
            </w:pPr>
            <w:r w:rsidRPr="00DD7CE7">
              <w:rPr>
                <w:b/>
                <w:bCs/>
                <w:sz w:val="12"/>
                <w:szCs w:val="12"/>
              </w:rPr>
              <w:t>214.284</w:t>
            </w:r>
          </w:p>
        </w:tc>
        <w:tc>
          <w:tcPr>
            <w:tcW w:w="980" w:type="dxa"/>
            <w:tcBorders>
              <w:top w:val="nil"/>
              <w:left w:val="nil"/>
              <w:bottom w:val="single" w:sz="4" w:space="0" w:color="auto"/>
              <w:right w:val="single" w:sz="4" w:space="0" w:color="auto"/>
            </w:tcBorders>
            <w:shd w:val="clear" w:color="000000" w:fill="FFFFFF"/>
            <w:vAlign w:val="center"/>
            <w:hideMark/>
          </w:tcPr>
          <w:p w14:paraId="20415594" w14:textId="77777777" w:rsidR="00DD7CE7" w:rsidRPr="00DD7CE7" w:rsidRDefault="00DD7CE7" w:rsidP="00DD7CE7">
            <w:pPr>
              <w:jc w:val="right"/>
              <w:outlineLvl w:val="0"/>
              <w:rPr>
                <w:b/>
                <w:bCs/>
                <w:sz w:val="12"/>
                <w:szCs w:val="12"/>
              </w:rPr>
            </w:pPr>
            <w:r w:rsidRPr="00DD7CE7">
              <w:rPr>
                <w:b/>
                <w:bCs/>
                <w:sz w:val="12"/>
                <w:szCs w:val="12"/>
              </w:rPr>
              <w:t>124.354</w:t>
            </w:r>
          </w:p>
        </w:tc>
        <w:tc>
          <w:tcPr>
            <w:tcW w:w="1100" w:type="dxa"/>
            <w:tcBorders>
              <w:top w:val="nil"/>
              <w:left w:val="nil"/>
              <w:bottom w:val="single" w:sz="4" w:space="0" w:color="auto"/>
              <w:right w:val="single" w:sz="4" w:space="0" w:color="auto"/>
            </w:tcBorders>
            <w:shd w:val="clear" w:color="000000" w:fill="FFFFFF"/>
            <w:vAlign w:val="center"/>
            <w:hideMark/>
          </w:tcPr>
          <w:p w14:paraId="057CD0C8" w14:textId="77777777" w:rsidR="00DD7CE7" w:rsidRPr="00DD7CE7" w:rsidRDefault="00DD7CE7" w:rsidP="00DD7CE7">
            <w:pPr>
              <w:jc w:val="right"/>
              <w:outlineLvl w:val="0"/>
              <w:rPr>
                <w:b/>
                <w:bCs/>
                <w:sz w:val="12"/>
                <w:szCs w:val="12"/>
              </w:rPr>
            </w:pPr>
            <w:r w:rsidRPr="00DD7CE7">
              <w:rPr>
                <w:b/>
                <w:bCs/>
                <w:sz w:val="12"/>
                <w:szCs w:val="12"/>
              </w:rPr>
              <w:t>1.666.422</w:t>
            </w:r>
          </w:p>
        </w:tc>
        <w:tc>
          <w:tcPr>
            <w:tcW w:w="880" w:type="dxa"/>
            <w:tcBorders>
              <w:top w:val="nil"/>
              <w:left w:val="nil"/>
              <w:bottom w:val="single" w:sz="4" w:space="0" w:color="auto"/>
              <w:right w:val="single" w:sz="4" w:space="0" w:color="auto"/>
            </w:tcBorders>
            <w:shd w:val="clear" w:color="000000" w:fill="FFFFFF"/>
            <w:vAlign w:val="center"/>
            <w:hideMark/>
          </w:tcPr>
          <w:p w14:paraId="20623D1C" w14:textId="77777777" w:rsidR="00DD7CE7" w:rsidRPr="00DD7CE7" w:rsidRDefault="00DD7CE7" w:rsidP="00DD7CE7">
            <w:pPr>
              <w:jc w:val="right"/>
              <w:outlineLvl w:val="0"/>
              <w:rPr>
                <w:b/>
                <w:bCs/>
                <w:sz w:val="12"/>
                <w:szCs w:val="12"/>
              </w:rPr>
            </w:pPr>
            <w:r w:rsidRPr="00DD7CE7">
              <w:rPr>
                <w:b/>
                <w:bCs/>
                <w:sz w:val="12"/>
                <w:szCs w:val="12"/>
              </w:rPr>
              <w:t>325.329</w:t>
            </w:r>
          </w:p>
        </w:tc>
        <w:tc>
          <w:tcPr>
            <w:tcW w:w="880" w:type="dxa"/>
            <w:tcBorders>
              <w:top w:val="nil"/>
              <w:left w:val="nil"/>
              <w:bottom w:val="single" w:sz="4" w:space="0" w:color="auto"/>
              <w:right w:val="single" w:sz="4" w:space="0" w:color="auto"/>
            </w:tcBorders>
            <w:shd w:val="clear" w:color="000000" w:fill="FFFFFF"/>
            <w:vAlign w:val="center"/>
            <w:hideMark/>
          </w:tcPr>
          <w:p w14:paraId="73CF1457" w14:textId="77777777" w:rsidR="00DD7CE7" w:rsidRPr="00DD7CE7" w:rsidRDefault="00DD7CE7" w:rsidP="00DD7CE7">
            <w:pPr>
              <w:jc w:val="right"/>
              <w:outlineLvl w:val="0"/>
              <w:rPr>
                <w:b/>
                <w:bCs/>
                <w:sz w:val="12"/>
                <w:szCs w:val="12"/>
              </w:rPr>
            </w:pPr>
            <w:r w:rsidRPr="00DD7CE7">
              <w:rPr>
                <w:b/>
                <w:bCs/>
                <w:sz w:val="12"/>
                <w:szCs w:val="12"/>
              </w:rPr>
              <w:t>0</w:t>
            </w:r>
          </w:p>
        </w:tc>
        <w:tc>
          <w:tcPr>
            <w:tcW w:w="880" w:type="dxa"/>
            <w:tcBorders>
              <w:top w:val="nil"/>
              <w:left w:val="nil"/>
              <w:bottom w:val="single" w:sz="4" w:space="0" w:color="auto"/>
              <w:right w:val="single" w:sz="4" w:space="0" w:color="auto"/>
            </w:tcBorders>
            <w:shd w:val="clear" w:color="000000" w:fill="FFFFFF"/>
            <w:vAlign w:val="center"/>
            <w:hideMark/>
          </w:tcPr>
          <w:p w14:paraId="6A4C3E25" w14:textId="77777777" w:rsidR="00DD7CE7" w:rsidRPr="00DD7CE7" w:rsidRDefault="00DD7CE7" w:rsidP="00DD7CE7">
            <w:pPr>
              <w:jc w:val="right"/>
              <w:outlineLvl w:val="0"/>
              <w:rPr>
                <w:b/>
                <w:bCs/>
                <w:sz w:val="12"/>
                <w:szCs w:val="12"/>
              </w:rPr>
            </w:pPr>
            <w:r w:rsidRPr="00DD7CE7">
              <w:rPr>
                <w:b/>
                <w:bCs/>
                <w:sz w:val="12"/>
                <w:szCs w:val="12"/>
              </w:rPr>
              <w:t>1.341.093</w:t>
            </w:r>
          </w:p>
        </w:tc>
        <w:tc>
          <w:tcPr>
            <w:tcW w:w="1071" w:type="dxa"/>
            <w:tcBorders>
              <w:top w:val="nil"/>
              <w:left w:val="nil"/>
              <w:bottom w:val="single" w:sz="4" w:space="0" w:color="auto"/>
              <w:right w:val="single" w:sz="4" w:space="0" w:color="auto"/>
            </w:tcBorders>
            <w:shd w:val="clear" w:color="000000" w:fill="FFFFFF"/>
            <w:vAlign w:val="center"/>
            <w:hideMark/>
          </w:tcPr>
          <w:p w14:paraId="09F90B0E" w14:textId="77777777" w:rsidR="00DD7CE7" w:rsidRPr="00DD7CE7" w:rsidRDefault="00DD7CE7" w:rsidP="00DD7CE7">
            <w:pPr>
              <w:jc w:val="center"/>
              <w:outlineLvl w:val="0"/>
              <w:rPr>
                <w:b/>
                <w:bCs/>
                <w:sz w:val="12"/>
                <w:szCs w:val="12"/>
              </w:rPr>
            </w:pPr>
            <w:r w:rsidRPr="00DD7CE7">
              <w:rPr>
                <w:b/>
                <w:bCs/>
                <w:sz w:val="12"/>
                <w:szCs w:val="12"/>
              </w:rPr>
              <w:t xml:space="preserve">Chi </w:t>
            </w:r>
            <w:proofErr w:type="spellStart"/>
            <w:r w:rsidRPr="00DD7CE7">
              <w:rPr>
                <w:b/>
                <w:bCs/>
                <w:sz w:val="12"/>
                <w:szCs w:val="12"/>
              </w:rPr>
              <w:t>tiết</w:t>
            </w:r>
            <w:proofErr w:type="spellEnd"/>
            <w:r w:rsidRPr="00DD7CE7">
              <w:rPr>
                <w:b/>
                <w:bCs/>
                <w:sz w:val="12"/>
                <w:szCs w:val="12"/>
              </w:rPr>
              <w:t xml:space="preserve"> </w:t>
            </w:r>
            <w:proofErr w:type="spellStart"/>
            <w:r w:rsidRPr="00DD7CE7">
              <w:rPr>
                <w:b/>
                <w:bCs/>
                <w:sz w:val="12"/>
                <w:szCs w:val="12"/>
              </w:rPr>
              <w:t>Phụ</w:t>
            </w:r>
            <w:proofErr w:type="spellEnd"/>
            <w:r w:rsidRPr="00DD7CE7">
              <w:rPr>
                <w:b/>
                <w:bCs/>
                <w:sz w:val="12"/>
                <w:szCs w:val="12"/>
              </w:rPr>
              <w:t xml:space="preserve"> </w:t>
            </w:r>
            <w:proofErr w:type="spellStart"/>
            <w:r w:rsidRPr="00DD7CE7">
              <w:rPr>
                <w:b/>
                <w:bCs/>
                <w:sz w:val="12"/>
                <w:szCs w:val="12"/>
              </w:rPr>
              <w:t>lục</w:t>
            </w:r>
            <w:proofErr w:type="spellEnd"/>
            <w:r w:rsidRPr="00DD7CE7">
              <w:rPr>
                <w:b/>
                <w:bCs/>
                <w:sz w:val="12"/>
                <w:szCs w:val="12"/>
              </w:rPr>
              <w:t xml:space="preserve"> 10</w:t>
            </w:r>
          </w:p>
        </w:tc>
      </w:tr>
      <w:tr w:rsidR="00DD7CE7" w:rsidRPr="00DD7CE7" w14:paraId="71AE130B"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0750D20D" w14:textId="77777777" w:rsidR="00DD7CE7" w:rsidRPr="00DD7CE7" w:rsidRDefault="00DD7CE7" w:rsidP="00DD7CE7">
            <w:pPr>
              <w:jc w:val="center"/>
              <w:outlineLvl w:val="0"/>
              <w:rPr>
                <w:b/>
                <w:bCs/>
                <w:sz w:val="12"/>
                <w:szCs w:val="12"/>
              </w:rPr>
            </w:pPr>
            <w:r w:rsidRPr="00DD7CE7">
              <w:rPr>
                <w:b/>
                <w:bCs/>
                <w:sz w:val="12"/>
                <w:szCs w:val="12"/>
              </w:rPr>
              <w:t>II</w:t>
            </w:r>
          </w:p>
        </w:tc>
        <w:tc>
          <w:tcPr>
            <w:tcW w:w="3119" w:type="dxa"/>
            <w:tcBorders>
              <w:top w:val="nil"/>
              <w:left w:val="nil"/>
              <w:bottom w:val="single" w:sz="4" w:space="0" w:color="auto"/>
              <w:right w:val="single" w:sz="4" w:space="0" w:color="auto"/>
            </w:tcBorders>
            <w:shd w:val="clear" w:color="000000" w:fill="FFFFFF"/>
            <w:vAlign w:val="center"/>
            <w:hideMark/>
          </w:tcPr>
          <w:p w14:paraId="4296E9FB" w14:textId="77777777" w:rsidR="00DD7CE7" w:rsidRPr="00DD7CE7" w:rsidRDefault="00DD7CE7" w:rsidP="00DD7CE7">
            <w:pPr>
              <w:jc w:val="center"/>
              <w:outlineLvl w:val="0"/>
              <w:rPr>
                <w:b/>
                <w:bCs/>
                <w:sz w:val="12"/>
                <w:szCs w:val="12"/>
              </w:rPr>
            </w:pPr>
            <w:r w:rsidRPr="00DD7CE7">
              <w:rPr>
                <w:b/>
                <w:bCs/>
                <w:sz w:val="12"/>
                <w:szCs w:val="12"/>
              </w:rPr>
              <w:t>CÁC CÔNG TRÌNH GIAO CHO CÁC ĐƠN VỊ CẤP TỈNH LÀM CHỦ ĐẦU TƯ</w:t>
            </w:r>
          </w:p>
        </w:tc>
        <w:tc>
          <w:tcPr>
            <w:tcW w:w="1276" w:type="dxa"/>
            <w:tcBorders>
              <w:top w:val="nil"/>
              <w:left w:val="nil"/>
              <w:bottom w:val="single" w:sz="4" w:space="0" w:color="auto"/>
              <w:right w:val="single" w:sz="4" w:space="0" w:color="auto"/>
            </w:tcBorders>
            <w:shd w:val="clear" w:color="000000" w:fill="FFFFFF"/>
            <w:vAlign w:val="center"/>
            <w:hideMark/>
          </w:tcPr>
          <w:p w14:paraId="329B10EF" w14:textId="77777777" w:rsidR="00DD7CE7" w:rsidRPr="00DD7CE7" w:rsidRDefault="00DD7CE7" w:rsidP="00DD7CE7">
            <w:pPr>
              <w:jc w:val="center"/>
              <w:outlineLvl w:val="0"/>
              <w:rPr>
                <w:b/>
                <w:bCs/>
                <w:sz w:val="12"/>
                <w:szCs w:val="12"/>
              </w:rPr>
            </w:pPr>
            <w:r w:rsidRPr="00DD7CE7">
              <w:rPr>
                <w:b/>
                <w:bCs/>
                <w:sz w:val="12"/>
                <w:szCs w:val="12"/>
              </w:rPr>
              <w:t> </w:t>
            </w:r>
          </w:p>
        </w:tc>
        <w:tc>
          <w:tcPr>
            <w:tcW w:w="1180" w:type="dxa"/>
            <w:tcBorders>
              <w:top w:val="nil"/>
              <w:left w:val="nil"/>
              <w:bottom w:val="single" w:sz="4" w:space="0" w:color="auto"/>
              <w:right w:val="single" w:sz="4" w:space="0" w:color="auto"/>
            </w:tcBorders>
            <w:shd w:val="clear" w:color="000000" w:fill="FFFFFF"/>
            <w:vAlign w:val="center"/>
            <w:hideMark/>
          </w:tcPr>
          <w:p w14:paraId="01E576FF" w14:textId="77777777" w:rsidR="00DD7CE7" w:rsidRPr="00DD7CE7" w:rsidRDefault="00DD7CE7" w:rsidP="00DD7CE7">
            <w:pPr>
              <w:jc w:val="center"/>
              <w:outlineLvl w:val="0"/>
              <w:rPr>
                <w:b/>
                <w:bCs/>
                <w:sz w:val="12"/>
                <w:szCs w:val="12"/>
              </w:rPr>
            </w:pPr>
            <w:r w:rsidRPr="00DD7CE7">
              <w:rPr>
                <w:b/>
                <w:bCs/>
                <w:sz w:val="12"/>
                <w:szCs w:val="12"/>
              </w:rPr>
              <w:t> </w:t>
            </w:r>
          </w:p>
        </w:tc>
        <w:tc>
          <w:tcPr>
            <w:tcW w:w="1229" w:type="dxa"/>
            <w:tcBorders>
              <w:top w:val="nil"/>
              <w:left w:val="nil"/>
              <w:bottom w:val="single" w:sz="4" w:space="0" w:color="auto"/>
              <w:right w:val="single" w:sz="4" w:space="0" w:color="auto"/>
            </w:tcBorders>
            <w:shd w:val="clear" w:color="000000" w:fill="FFFFFF"/>
            <w:vAlign w:val="center"/>
            <w:hideMark/>
          </w:tcPr>
          <w:p w14:paraId="5B12C3C4" w14:textId="77777777" w:rsidR="00DD7CE7" w:rsidRPr="00DD7CE7" w:rsidRDefault="00DD7CE7" w:rsidP="00DD7CE7">
            <w:pPr>
              <w:jc w:val="center"/>
              <w:outlineLvl w:val="0"/>
              <w:rPr>
                <w:b/>
                <w:bCs/>
                <w:sz w:val="12"/>
                <w:szCs w:val="12"/>
              </w:rPr>
            </w:pPr>
            <w:r w:rsidRPr="00DD7CE7">
              <w:rPr>
                <w:b/>
                <w:bCs/>
                <w:sz w:val="12"/>
                <w:szCs w:val="12"/>
              </w:rPr>
              <w:t> </w:t>
            </w:r>
          </w:p>
        </w:tc>
        <w:tc>
          <w:tcPr>
            <w:tcW w:w="1140" w:type="dxa"/>
            <w:tcBorders>
              <w:top w:val="nil"/>
              <w:left w:val="nil"/>
              <w:bottom w:val="single" w:sz="4" w:space="0" w:color="auto"/>
              <w:right w:val="single" w:sz="4" w:space="0" w:color="auto"/>
            </w:tcBorders>
            <w:shd w:val="clear" w:color="000000" w:fill="FFFFFF"/>
            <w:vAlign w:val="center"/>
            <w:hideMark/>
          </w:tcPr>
          <w:p w14:paraId="79ED19B5" w14:textId="77777777" w:rsidR="00DD7CE7" w:rsidRPr="00DD7CE7" w:rsidRDefault="00DD7CE7" w:rsidP="00DD7CE7">
            <w:pPr>
              <w:jc w:val="right"/>
              <w:outlineLvl w:val="0"/>
              <w:rPr>
                <w:b/>
                <w:bCs/>
                <w:sz w:val="12"/>
                <w:szCs w:val="12"/>
              </w:rPr>
            </w:pPr>
            <w:r w:rsidRPr="00DD7CE7">
              <w:rPr>
                <w:b/>
                <w:bCs/>
                <w:sz w:val="12"/>
                <w:szCs w:val="12"/>
              </w:rPr>
              <w:t>15.827.835</w:t>
            </w:r>
          </w:p>
        </w:tc>
        <w:tc>
          <w:tcPr>
            <w:tcW w:w="1020" w:type="dxa"/>
            <w:tcBorders>
              <w:top w:val="nil"/>
              <w:left w:val="nil"/>
              <w:bottom w:val="single" w:sz="4" w:space="0" w:color="auto"/>
              <w:right w:val="single" w:sz="4" w:space="0" w:color="auto"/>
            </w:tcBorders>
            <w:shd w:val="clear" w:color="000000" w:fill="FFFFFF"/>
            <w:vAlign w:val="center"/>
            <w:hideMark/>
          </w:tcPr>
          <w:p w14:paraId="18002DFE" w14:textId="77777777" w:rsidR="00DD7CE7" w:rsidRPr="00DD7CE7" w:rsidRDefault="00DD7CE7" w:rsidP="00DD7CE7">
            <w:pPr>
              <w:jc w:val="right"/>
              <w:outlineLvl w:val="0"/>
              <w:rPr>
                <w:b/>
                <w:bCs/>
                <w:sz w:val="12"/>
                <w:szCs w:val="12"/>
              </w:rPr>
            </w:pPr>
            <w:r w:rsidRPr="00DD7CE7">
              <w:rPr>
                <w:b/>
                <w:bCs/>
                <w:sz w:val="12"/>
                <w:szCs w:val="12"/>
              </w:rPr>
              <w:t>9.177.036</w:t>
            </w:r>
          </w:p>
        </w:tc>
        <w:tc>
          <w:tcPr>
            <w:tcW w:w="980" w:type="dxa"/>
            <w:tcBorders>
              <w:top w:val="nil"/>
              <w:left w:val="nil"/>
              <w:bottom w:val="single" w:sz="4" w:space="0" w:color="auto"/>
              <w:right w:val="single" w:sz="4" w:space="0" w:color="auto"/>
            </w:tcBorders>
            <w:shd w:val="clear" w:color="000000" w:fill="FFFFFF"/>
            <w:vAlign w:val="center"/>
            <w:hideMark/>
          </w:tcPr>
          <w:p w14:paraId="59F118DA" w14:textId="77777777" w:rsidR="00DD7CE7" w:rsidRPr="00DD7CE7" w:rsidRDefault="00DD7CE7" w:rsidP="00DD7CE7">
            <w:pPr>
              <w:jc w:val="right"/>
              <w:outlineLvl w:val="0"/>
              <w:rPr>
                <w:b/>
                <w:bCs/>
                <w:sz w:val="12"/>
                <w:szCs w:val="12"/>
              </w:rPr>
            </w:pPr>
            <w:r w:rsidRPr="00DD7CE7">
              <w:rPr>
                <w:b/>
                <w:bCs/>
                <w:sz w:val="12"/>
                <w:szCs w:val="12"/>
              </w:rPr>
              <w:t>2.138.492</w:t>
            </w:r>
          </w:p>
        </w:tc>
        <w:tc>
          <w:tcPr>
            <w:tcW w:w="980" w:type="dxa"/>
            <w:tcBorders>
              <w:top w:val="nil"/>
              <w:left w:val="nil"/>
              <w:bottom w:val="single" w:sz="4" w:space="0" w:color="auto"/>
              <w:right w:val="single" w:sz="4" w:space="0" w:color="auto"/>
            </w:tcBorders>
            <w:shd w:val="clear" w:color="000000" w:fill="FFFFFF"/>
            <w:vAlign w:val="center"/>
            <w:hideMark/>
          </w:tcPr>
          <w:p w14:paraId="11534A26" w14:textId="77777777" w:rsidR="00DD7CE7" w:rsidRPr="00DD7CE7" w:rsidRDefault="00DD7CE7" w:rsidP="00DD7CE7">
            <w:pPr>
              <w:jc w:val="right"/>
              <w:outlineLvl w:val="0"/>
              <w:rPr>
                <w:b/>
                <w:bCs/>
                <w:sz w:val="12"/>
                <w:szCs w:val="12"/>
              </w:rPr>
            </w:pPr>
            <w:r w:rsidRPr="00DD7CE7">
              <w:rPr>
                <w:b/>
                <w:bCs/>
                <w:sz w:val="12"/>
                <w:szCs w:val="12"/>
              </w:rPr>
              <w:t>647.916</w:t>
            </w:r>
          </w:p>
        </w:tc>
        <w:tc>
          <w:tcPr>
            <w:tcW w:w="1100" w:type="dxa"/>
            <w:tcBorders>
              <w:top w:val="nil"/>
              <w:left w:val="nil"/>
              <w:bottom w:val="single" w:sz="4" w:space="0" w:color="auto"/>
              <w:right w:val="single" w:sz="4" w:space="0" w:color="auto"/>
            </w:tcBorders>
            <w:shd w:val="clear" w:color="000000" w:fill="FFFFFF"/>
            <w:vAlign w:val="center"/>
            <w:hideMark/>
          </w:tcPr>
          <w:p w14:paraId="43505D4F" w14:textId="77777777" w:rsidR="00DD7CE7" w:rsidRPr="00DD7CE7" w:rsidRDefault="00DD7CE7" w:rsidP="00DD7CE7">
            <w:pPr>
              <w:jc w:val="right"/>
              <w:outlineLvl w:val="0"/>
              <w:rPr>
                <w:b/>
                <w:bCs/>
                <w:sz w:val="12"/>
                <w:szCs w:val="12"/>
              </w:rPr>
            </w:pPr>
            <w:r w:rsidRPr="00DD7CE7">
              <w:rPr>
                <w:b/>
                <w:bCs/>
                <w:sz w:val="12"/>
                <w:szCs w:val="12"/>
              </w:rPr>
              <w:t>5.040.361</w:t>
            </w:r>
          </w:p>
        </w:tc>
        <w:tc>
          <w:tcPr>
            <w:tcW w:w="880" w:type="dxa"/>
            <w:tcBorders>
              <w:top w:val="nil"/>
              <w:left w:val="nil"/>
              <w:bottom w:val="single" w:sz="4" w:space="0" w:color="auto"/>
              <w:right w:val="single" w:sz="4" w:space="0" w:color="auto"/>
            </w:tcBorders>
            <w:shd w:val="clear" w:color="000000" w:fill="FFFFFF"/>
            <w:vAlign w:val="center"/>
            <w:hideMark/>
          </w:tcPr>
          <w:p w14:paraId="7D1880CE" w14:textId="77777777" w:rsidR="00DD7CE7" w:rsidRPr="00DD7CE7" w:rsidRDefault="00DD7CE7" w:rsidP="00DD7CE7">
            <w:pPr>
              <w:jc w:val="right"/>
              <w:outlineLvl w:val="0"/>
              <w:rPr>
                <w:b/>
                <w:bCs/>
                <w:sz w:val="12"/>
                <w:szCs w:val="12"/>
              </w:rPr>
            </w:pPr>
            <w:r w:rsidRPr="00DD7CE7">
              <w:rPr>
                <w:b/>
                <w:bCs/>
                <w:sz w:val="12"/>
                <w:szCs w:val="12"/>
              </w:rPr>
              <w:t>1.329.412</w:t>
            </w:r>
          </w:p>
        </w:tc>
        <w:tc>
          <w:tcPr>
            <w:tcW w:w="880" w:type="dxa"/>
            <w:tcBorders>
              <w:top w:val="nil"/>
              <w:left w:val="nil"/>
              <w:bottom w:val="single" w:sz="4" w:space="0" w:color="auto"/>
              <w:right w:val="single" w:sz="4" w:space="0" w:color="auto"/>
            </w:tcBorders>
            <w:shd w:val="clear" w:color="000000" w:fill="FFFFFF"/>
            <w:vAlign w:val="center"/>
            <w:hideMark/>
          </w:tcPr>
          <w:p w14:paraId="30124843" w14:textId="77777777" w:rsidR="00DD7CE7" w:rsidRPr="00DD7CE7" w:rsidRDefault="00DD7CE7" w:rsidP="00DD7CE7">
            <w:pPr>
              <w:jc w:val="right"/>
              <w:outlineLvl w:val="0"/>
              <w:rPr>
                <w:b/>
                <w:bCs/>
                <w:sz w:val="12"/>
                <w:szCs w:val="12"/>
              </w:rPr>
            </w:pPr>
            <w:r w:rsidRPr="00DD7CE7">
              <w:rPr>
                <w:b/>
                <w:bCs/>
                <w:sz w:val="12"/>
                <w:szCs w:val="12"/>
              </w:rPr>
              <w:t>437.500</w:t>
            </w:r>
          </w:p>
        </w:tc>
        <w:tc>
          <w:tcPr>
            <w:tcW w:w="880" w:type="dxa"/>
            <w:tcBorders>
              <w:top w:val="nil"/>
              <w:left w:val="nil"/>
              <w:bottom w:val="single" w:sz="4" w:space="0" w:color="auto"/>
              <w:right w:val="single" w:sz="4" w:space="0" w:color="auto"/>
            </w:tcBorders>
            <w:shd w:val="clear" w:color="000000" w:fill="FFFFFF"/>
            <w:vAlign w:val="center"/>
            <w:hideMark/>
          </w:tcPr>
          <w:p w14:paraId="486AFBB2" w14:textId="77777777" w:rsidR="00DD7CE7" w:rsidRPr="00DD7CE7" w:rsidRDefault="00DD7CE7" w:rsidP="00DD7CE7">
            <w:pPr>
              <w:jc w:val="right"/>
              <w:outlineLvl w:val="0"/>
              <w:rPr>
                <w:b/>
                <w:bCs/>
                <w:sz w:val="12"/>
                <w:szCs w:val="12"/>
              </w:rPr>
            </w:pPr>
            <w:r w:rsidRPr="00DD7CE7">
              <w:rPr>
                <w:b/>
                <w:bCs/>
                <w:sz w:val="12"/>
                <w:szCs w:val="12"/>
              </w:rPr>
              <w:t>3.273.449</w:t>
            </w:r>
          </w:p>
        </w:tc>
        <w:tc>
          <w:tcPr>
            <w:tcW w:w="1071" w:type="dxa"/>
            <w:tcBorders>
              <w:top w:val="nil"/>
              <w:left w:val="nil"/>
              <w:bottom w:val="single" w:sz="4" w:space="0" w:color="auto"/>
              <w:right w:val="single" w:sz="4" w:space="0" w:color="auto"/>
            </w:tcBorders>
            <w:shd w:val="clear" w:color="000000" w:fill="FFFFFF"/>
            <w:vAlign w:val="center"/>
            <w:hideMark/>
          </w:tcPr>
          <w:p w14:paraId="4B46AED6" w14:textId="77777777" w:rsidR="00DD7CE7" w:rsidRPr="00DD7CE7" w:rsidRDefault="00DD7CE7" w:rsidP="00DD7CE7">
            <w:pPr>
              <w:jc w:val="center"/>
              <w:outlineLvl w:val="0"/>
              <w:rPr>
                <w:b/>
                <w:bCs/>
                <w:sz w:val="12"/>
                <w:szCs w:val="12"/>
              </w:rPr>
            </w:pPr>
            <w:r w:rsidRPr="00DD7CE7">
              <w:rPr>
                <w:b/>
                <w:bCs/>
                <w:sz w:val="12"/>
                <w:szCs w:val="12"/>
              </w:rPr>
              <w:t> </w:t>
            </w:r>
          </w:p>
        </w:tc>
      </w:tr>
      <w:tr w:rsidR="00DD7CE7" w:rsidRPr="00DD7CE7" w14:paraId="00DC4D8E"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B4C6E7"/>
            <w:vAlign w:val="center"/>
            <w:hideMark/>
          </w:tcPr>
          <w:p w14:paraId="3E1D7BE4" w14:textId="77777777" w:rsidR="00DD7CE7" w:rsidRPr="00DD7CE7" w:rsidRDefault="00DD7CE7" w:rsidP="00DD7CE7">
            <w:pPr>
              <w:jc w:val="center"/>
              <w:outlineLvl w:val="0"/>
              <w:rPr>
                <w:b/>
                <w:bCs/>
                <w:sz w:val="12"/>
                <w:szCs w:val="12"/>
              </w:rPr>
            </w:pPr>
            <w:r w:rsidRPr="00DD7CE7">
              <w:rPr>
                <w:b/>
                <w:bCs/>
                <w:sz w:val="12"/>
                <w:szCs w:val="12"/>
              </w:rPr>
              <w:t>II.1</w:t>
            </w:r>
          </w:p>
        </w:tc>
        <w:tc>
          <w:tcPr>
            <w:tcW w:w="3119" w:type="dxa"/>
            <w:tcBorders>
              <w:top w:val="nil"/>
              <w:left w:val="nil"/>
              <w:bottom w:val="single" w:sz="4" w:space="0" w:color="auto"/>
              <w:right w:val="single" w:sz="4" w:space="0" w:color="auto"/>
            </w:tcBorders>
            <w:shd w:val="clear" w:color="000000" w:fill="B4C6E7"/>
            <w:vAlign w:val="center"/>
            <w:hideMark/>
          </w:tcPr>
          <w:p w14:paraId="0C26AD14" w14:textId="77777777" w:rsidR="00DD7CE7" w:rsidRPr="00DD7CE7" w:rsidRDefault="00DD7CE7" w:rsidP="00DD7CE7">
            <w:pPr>
              <w:jc w:val="center"/>
              <w:outlineLvl w:val="0"/>
              <w:rPr>
                <w:b/>
                <w:bCs/>
                <w:sz w:val="12"/>
                <w:szCs w:val="12"/>
              </w:rPr>
            </w:pPr>
            <w:r w:rsidRPr="00DD7CE7">
              <w:rPr>
                <w:b/>
                <w:bCs/>
                <w:sz w:val="12"/>
                <w:szCs w:val="12"/>
              </w:rPr>
              <w:t>BỐ TRÍ ĐỐI ỨNG CÁC DỰ ÁN ODA VÀ DỰ ÁN SỬ DỤNG VỐN NGÂN SÁCH TRUNG ƯƠNG</w:t>
            </w:r>
          </w:p>
        </w:tc>
        <w:tc>
          <w:tcPr>
            <w:tcW w:w="1276" w:type="dxa"/>
            <w:tcBorders>
              <w:top w:val="nil"/>
              <w:left w:val="nil"/>
              <w:bottom w:val="single" w:sz="4" w:space="0" w:color="auto"/>
              <w:right w:val="single" w:sz="4" w:space="0" w:color="auto"/>
            </w:tcBorders>
            <w:shd w:val="clear" w:color="000000" w:fill="B4C6E7"/>
            <w:vAlign w:val="center"/>
            <w:hideMark/>
          </w:tcPr>
          <w:p w14:paraId="42CA842C" w14:textId="77777777" w:rsidR="00DD7CE7" w:rsidRPr="00DD7CE7" w:rsidRDefault="00DD7CE7" w:rsidP="00DD7CE7">
            <w:pPr>
              <w:jc w:val="center"/>
              <w:outlineLvl w:val="0"/>
              <w:rPr>
                <w:b/>
                <w:bCs/>
                <w:sz w:val="12"/>
                <w:szCs w:val="12"/>
              </w:rPr>
            </w:pPr>
            <w:r w:rsidRPr="00DD7CE7">
              <w:rPr>
                <w:b/>
                <w:bCs/>
                <w:sz w:val="12"/>
                <w:szCs w:val="12"/>
              </w:rPr>
              <w:t> </w:t>
            </w:r>
          </w:p>
        </w:tc>
        <w:tc>
          <w:tcPr>
            <w:tcW w:w="1180" w:type="dxa"/>
            <w:tcBorders>
              <w:top w:val="nil"/>
              <w:left w:val="nil"/>
              <w:bottom w:val="single" w:sz="4" w:space="0" w:color="auto"/>
              <w:right w:val="single" w:sz="4" w:space="0" w:color="auto"/>
            </w:tcBorders>
            <w:shd w:val="clear" w:color="000000" w:fill="B4C6E7"/>
            <w:vAlign w:val="center"/>
            <w:hideMark/>
          </w:tcPr>
          <w:p w14:paraId="6E3D76C1" w14:textId="77777777" w:rsidR="00DD7CE7" w:rsidRPr="00DD7CE7" w:rsidRDefault="00DD7CE7" w:rsidP="00DD7CE7">
            <w:pPr>
              <w:jc w:val="center"/>
              <w:outlineLvl w:val="0"/>
              <w:rPr>
                <w:b/>
                <w:bCs/>
                <w:sz w:val="12"/>
                <w:szCs w:val="12"/>
              </w:rPr>
            </w:pPr>
            <w:r w:rsidRPr="00DD7CE7">
              <w:rPr>
                <w:b/>
                <w:bCs/>
                <w:sz w:val="12"/>
                <w:szCs w:val="12"/>
              </w:rPr>
              <w:t> </w:t>
            </w:r>
          </w:p>
        </w:tc>
        <w:tc>
          <w:tcPr>
            <w:tcW w:w="1229" w:type="dxa"/>
            <w:tcBorders>
              <w:top w:val="nil"/>
              <w:left w:val="nil"/>
              <w:bottom w:val="single" w:sz="4" w:space="0" w:color="auto"/>
              <w:right w:val="single" w:sz="4" w:space="0" w:color="auto"/>
            </w:tcBorders>
            <w:shd w:val="clear" w:color="000000" w:fill="B4C6E7"/>
            <w:vAlign w:val="center"/>
            <w:hideMark/>
          </w:tcPr>
          <w:p w14:paraId="4701C419" w14:textId="77777777" w:rsidR="00DD7CE7" w:rsidRPr="00DD7CE7" w:rsidRDefault="00DD7CE7" w:rsidP="00DD7CE7">
            <w:pPr>
              <w:jc w:val="center"/>
              <w:outlineLvl w:val="0"/>
              <w:rPr>
                <w:b/>
                <w:bCs/>
                <w:sz w:val="12"/>
                <w:szCs w:val="12"/>
              </w:rPr>
            </w:pPr>
            <w:r w:rsidRPr="00DD7CE7">
              <w:rPr>
                <w:b/>
                <w:bCs/>
                <w:sz w:val="12"/>
                <w:szCs w:val="12"/>
              </w:rPr>
              <w:t> </w:t>
            </w:r>
          </w:p>
        </w:tc>
        <w:tc>
          <w:tcPr>
            <w:tcW w:w="1140" w:type="dxa"/>
            <w:tcBorders>
              <w:top w:val="nil"/>
              <w:left w:val="nil"/>
              <w:bottom w:val="single" w:sz="4" w:space="0" w:color="auto"/>
              <w:right w:val="single" w:sz="4" w:space="0" w:color="auto"/>
            </w:tcBorders>
            <w:shd w:val="clear" w:color="000000" w:fill="B4C6E7"/>
            <w:vAlign w:val="center"/>
            <w:hideMark/>
          </w:tcPr>
          <w:p w14:paraId="29CCC1D5" w14:textId="77777777" w:rsidR="00DD7CE7" w:rsidRPr="00DD7CE7" w:rsidRDefault="00DD7CE7" w:rsidP="00DD7CE7">
            <w:pPr>
              <w:jc w:val="right"/>
              <w:outlineLvl w:val="0"/>
              <w:rPr>
                <w:b/>
                <w:bCs/>
                <w:sz w:val="12"/>
                <w:szCs w:val="12"/>
              </w:rPr>
            </w:pPr>
            <w:r w:rsidRPr="00DD7CE7">
              <w:rPr>
                <w:b/>
                <w:bCs/>
                <w:sz w:val="12"/>
                <w:szCs w:val="12"/>
              </w:rPr>
              <w:t>5.092.268</w:t>
            </w:r>
          </w:p>
        </w:tc>
        <w:tc>
          <w:tcPr>
            <w:tcW w:w="1020" w:type="dxa"/>
            <w:tcBorders>
              <w:top w:val="nil"/>
              <w:left w:val="nil"/>
              <w:bottom w:val="single" w:sz="4" w:space="0" w:color="auto"/>
              <w:right w:val="single" w:sz="4" w:space="0" w:color="auto"/>
            </w:tcBorders>
            <w:shd w:val="clear" w:color="000000" w:fill="B4C6E7"/>
            <w:vAlign w:val="center"/>
            <w:hideMark/>
          </w:tcPr>
          <w:p w14:paraId="2F34DE8C" w14:textId="77777777" w:rsidR="00DD7CE7" w:rsidRPr="00DD7CE7" w:rsidRDefault="00DD7CE7" w:rsidP="00DD7CE7">
            <w:pPr>
              <w:jc w:val="right"/>
              <w:outlineLvl w:val="0"/>
              <w:rPr>
                <w:b/>
                <w:bCs/>
                <w:sz w:val="12"/>
                <w:szCs w:val="12"/>
              </w:rPr>
            </w:pPr>
            <w:r w:rsidRPr="00DD7CE7">
              <w:rPr>
                <w:b/>
                <w:bCs/>
                <w:sz w:val="12"/>
                <w:szCs w:val="12"/>
              </w:rPr>
              <w:t>1.653.649</w:t>
            </w:r>
          </w:p>
        </w:tc>
        <w:tc>
          <w:tcPr>
            <w:tcW w:w="980" w:type="dxa"/>
            <w:tcBorders>
              <w:top w:val="nil"/>
              <w:left w:val="nil"/>
              <w:bottom w:val="single" w:sz="4" w:space="0" w:color="auto"/>
              <w:right w:val="single" w:sz="4" w:space="0" w:color="auto"/>
            </w:tcBorders>
            <w:shd w:val="clear" w:color="000000" w:fill="B4C6E7"/>
            <w:vAlign w:val="center"/>
            <w:hideMark/>
          </w:tcPr>
          <w:p w14:paraId="1A4A765B" w14:textId="77777777" w:rsidR="00DD7CE7" w:rsidRPr="00DD7CE7" w:rsidRDefault="00DD7CE7" w:rsidP="00DD7CE7">
            <w:pPr>
              <w:jc w:val="right"/>
              <w:outlineLvl w:val="0"/>
              <w:rPr>
                <w:b/>
                <w:bCs/>
                <w:sz w:val="12"/>
                <w:szCs w:val="12"/>
              </w:rPr>
            </w:pPr>
            <w:r w:rsidRPr="00DD7CE7">
              <w:rPr>
                <w:b/>
                <w:bCs/>
                <w:sz w:val="12"/>
                <w:szCs w:val="12"/>
              </w:rPr>
              <w:t>1.593.907</w:t>
            </w:r>
          </w:p>
        </w:tc>
        <w:tc>
          <w:tcPr>
            <w:tcW w:w="980" w:type="dxa"/>
            <w:tcBorders>
              <w:top w:val="nil"/>
              <w:left w:val="nil"/>
              <w:bottom w:val="single" w:sz="4" w:space="0" w:color="auto"/>
              <w:right w:val="single" w:sz="4" w:space="0" w:color="auto"/>
            </w:tcBorders>
            <w:shd w:val="clear" w:color="000000" w:fill="B4C6E7"/>
            <w:vAlign w:val="center"/>
            <w:hideMark/>
          </w:tcPr>
          <w:p w14:paraId="35AB3E33" w14:textId="77777777" w:rsidR="00DD7CE7" w:rsidRPr="00DD7CE7" w:rsidRDefault="00DD7CE7" w:rsidP="00DD7CE7">
            <w:pPr>
              <w:jc w:val="right"/>
              <w:outlineLvl w:val="0"/>
              <w:rPr>
                <w:b/>
                <w:bCs/>
                <w:sz w:val="12"/>
                <w:szCs w:val="12"/>
              </w:rPr>
            </w:pPr>
            <w:r w:rsidRPr="00DD7CE7">
              <w:rPr>
                <w:b/>
                <w:bCs/>
                <w:sz w:val="12"/>
                <w:szCs w:val="12"/>
              </w:rPr>
              <w:t>187.561</w:t>
            </w:r>
          </w:p>
        </w:tc>
        <w:tc>
          <w:tcPr>
            <w:tcW w:w="1100" w:type="dxa"/>
            <w:tcBorders>
              <w:top w:val="nil"/>
              <w:left w:val="nil"/>
              <w:bottom w:val="single" w:sz="4" w:space="0" w:color="auto"/>
              <w:right w:val="single" w:sz="4" w:space="0" w:color="auto"/>
            </w:tcBorders>
            <w:shd w:val="clear" w:color="000000" w:fill="B4C6E7"/>
            <w:vAlign w:val="center"/>
            <w:hideMark/>
          </w:tcPr>
          <w:p w14:paraId="057E0CC3" w14:textId="77777777" w:rsidR="00DD7CE7" w:rsidRPr="00DD7CE7" w:rsidRDefault="00DD7CE7" w:rsidP="00DD7CE7">
            <w:pPr>
              <w:jc w:val="right"/>
              <w:outlineLvl w:val="0"/>
              <w:rPr>
                <w:b/>
                <w:bCs/>
                <w:sz w:val="12"/>
                <w:szCs w:val="12"/>
              </w:rPr>
            </w:pPr>
            <w:r w:rsidRPr="00DD7CE7">
              <w:rPr>
                <w:b/>
                <w:bCs/>
                <w:sz w:val="12"/>
                <w:szCs w:val="12"/>
              </w:rPr>
              <w:t>893.148</w:t>
            </w:r>
          </w:p>
        </w:tc>
        <w:tc>
          <w:tcPr>
            <w:tcW w:w="880" w:type="dxa"/>
            <w:tcBorders>
              <w:top w:val="nil"/>
              <w:left w:val="nil"/>
              <w:bottom w:val="single" w:sz="4" w:space="0" w:color="auto"/>
              <w:right w:val="single" w:sz="4" w:space="0" w:color="auto"/>
            </w:tcBorders>
            <w:shd w:val="clear" w:color="000000" w:fill="B4C6E7"/>
            <w:vAlign w:val="center"/>
            <w:hideMark/>
          </w:tcPr>
          <w:p w14:paraId="4FBC4D56" w14:textId="77777777" w:rsidR="00DD7CE7" w:rsidRPr="00DD7CE7" w:rsidRDefault="00DD7CE7" w:rsidP="00DD7CE7">
            <w:pPr>
              <w:jc w:val="right"/>
              <w:outlineLvl w:val="0"/>
              <w:rPr>
                <w:b/>
                <w:bCs/>
                <w:sz w:val="12"/>
                <w:szCs w:val="12"/>
              </w:rPr>
            </w:pPr>
            <w:r w:rsidRPr="00DD7CE7">
              <w:rPr>
                <w:b/>
                <w:bCs/>
                <w:sz w:val="12"/>
                <w:szCs w:val="12"/>
              </w:rPr>
              <w:t>261.993</w:t>
            </w:r>
          </w:p>
        </w:tc>
        <w:tc>
          <w:tcPr>
            <w:tcW w:w="880" w:type="dxa"/>
            <w:tcBorders>
              <w:top w:val="nil"/>
              <w:left w:val="nil"/>
              <w:bottom w:val="single" w:sz="4" w:space="0" w:color="auto"/>
              <w:right w:val="single" w:sz="4" w:space="0" w:color="auto"/>
            </w:tcBorders>
            <w:shd w:val="clear" w:color="000000" w:fill="B4C6E7"/>
            <w:vAlign w:val="center"/>
            <w:hideMark/>
          </w:tcPr>
          <w:p w14:paraId="05EFB470" w14:textId="77777777" w:rsidR="00DD7CE7" w:rsidRPr="00DD7CE7" w:rsidRDefault="00DD7CE7" w:rsidP="00DD7CE7">
            <w:pPr>
              <w:jc w:val="right"/>
              <w:outlineLvl w:val="0"/>
              <w:rPr>
                <w:b/>
                <w:bCs/>
                <w:sz w:val="12"/>
                <w:szCs w:val="12"/>
              </w:rPr>
            </w:pPr>
            <w:r w:rsidRPr="00DD7CE7">
              <w:rPr>
                <w:b/>
                <w:bCs/>
                <w:sz w:val="12"/>
                <w:szCs w:val="12"/>
              </w:rPr>
              <w:t>50.000</w:t>
            </w:r>
          </w:p>
        </w:tc>
        <w:tc>
          <w:tcPr>
            <w:tcW w:w="880" w:type="dxa"/>
            <w:tcBorders>
              <w:top w:val="nil"/>
              <w:left w:val="nil"/>
              <w:bottom w:val="single" w:sz="4" w:space="0" w:color="auto"/>
              <w:right w:val="single" w:sz="4" w:space="0" w:color="auto"/>
            </w:tcBorders>
            <w:shd w:val="clear" w:color="000000" w:fill="B4C6E7"/>
            <w:vAlign w:val="center"/>
            <w:hideMark/>
          </w:tcPr>
          <w:p w14:paraId="57E9D825" w14:textId="77777777" w:rsidR="00DD7CE7" w:rsidRPr="00DD7CE7" w:rsidRDefault="00DD7CE7" w:rsidP="00DD7CE7">
            <w:pPr>
              <w:jc w:val="right"/>
              <w:outlineLvl w:val="0"/>
              <w:rPr>
                <w:b/>
                <w:bCs/>
                <w:sz w:val="12"/>
                <w:szCs w:val="12"/>
              </w:rPr>
            </w:pPr>
            <w:r w:rsidRPr="00DD7CE7">
              <w:rPr>
                <w:b/>
                <w:bCs/>
                <w:sz w:val="12"/>
                <w:szCs w:val="12"/>
              </w:rPr>
              <w:t>581.154</w:t>
            </w:r>
          </w:p>
        </w:tc>
        <w:tc>
          <w:tcPr>
            <w:tcW w:w="1071" w:type="dxa"/>
            <w:tcBorders>
              <w:top w:val="nil"/>
              <w:left w:val="nil"/>
              <w:bottom w:val="single" w:sz="4" w:space="0" w:color="auto"/>
              <w:right w:val="single" w:sz="4" w:space="0" w:color="auto"/>
            </w:tcBorders>
            <w:shd w:val="clear" w:color="000000" w:fill="B4C6E7"/>
            <w:vAlign w:val="center"/>
            <w:hideMark/>
          </w:tcPr>
          <w:p w14:paraId="4115EAC5" w14:textId="77777777" w:rsidR="00DD7CE7" w:rsidRPr="00DD7CE7" w:rsidRDefault="00DD7CE7" w:rsidP="00DD7CE7">
            <w:pPr>
              <w:jc w:val="center"/>
              <w:outlineLvl w:val="0"/>
              <w:rPr>
                <w:b/>
                <w:bCs/>
                <w:sz w:val="12"/>
                <w:szCs w:val="12"/>
              </w:rPr>
            </w:pPr>
            <w:r w:rsidRPr="00DD7CE7">
              <w:rPr>
                <w:b/>
                <w:bCs/>
                <w:sz w:val="12"/>
                <w:szCs w:val="12"/>
              </w:rPr>
              <w:t> </w:t>
            </w:r>
          </w:p>
        </w:tc>
      </w:tr>
      <w:tr w:rsidR="00DD7CE7" w:rsidRPr="00DD7CE7" w14:paraId="06B520DC"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D9E1F2"/>
            <w:vAlign w:val="center"/>
            <w:hideMark/>
          </w:tcPr>
          <w:p w14:paraId="1E97E6BA" w14:textId="77777777" w:rsidR="00DD7CE7" w:rsidRPr="00DD7CE7" w:rsidRDefault="00DD7CE7" w:rsidP="00DD7CE7">
            <w:pPr>
              <w:jc w:val="center"/>
              <w:outlineLvl w:val="0"/>
              <w:rPr>
                <w:b/>
                <w:bCs/>
                <w:i/>
                <w:iCs/>
                <w:sz w:val="12"/>
                <w:szCs w:val="12"/>
              </w:rPr>
            </w:pPr>
            <w:r w:rsidRPr="00DD7CE7">
              <w:rPr>
                <w:b/>
                <w:bCs/>
                <w:i/>
                <w:iCs/>
                <w:sz w:val="12"/>
                <w:szCs w:val="12"/>
              </w:rPr>
              <w:lastRenderedPageBreak/>
              <w:t>a)</w:t>
            </w:r>
          </w:p>
        </w:tc>
        <w:tc>
          <w:tcPr>
            <w:tcW w:w="3119" w:type="dxa"/>
            <w:tcBorders>
              <w:top w:val="nil"/>
              <w:left w:val="nil"/>
              <w:bottom w:val="single" w:sz="4" w:space="0" w:color="auto"/>
              <w:right w:val="single" w:sz="4" w:space="0" w:color="auto"/>
            </w:tcBorders>
            <w:shd w:val="clear" w:color="000000" w:fill="D9E1F2"/>
            <w:vAlign w:val="center"/>
            <w:hideMark/>
          </w:tcPr>
          <w:p w14:paraId="447B3281" w14:textId="77777777" w:rsidR="00DD7CE7" w:rsidRPr="00DD7CE7" w:rsidRDefault="00DD7CE7" w:rsidP="00DD7CE7">
            <w:pPr>
              <w:jc w:val="center"/>
              <w:outlineLvl w:val="0"/>
              <w:rPr>
                <w:b/>
                <w:bCs/>
                <w:i/>
                <w:iCs/>
                <w:sz w:val="12"/>
                <w:szCs w:val="12"/>
              </w:rPr>
            </w:pPr>
            <w:proofErr w:type="spellStart"/>
            <w:r w:rsidRPr="00DD7CE7">
              <w:rPr>
                <w:b/>
                <w:bCs/>
                <w:i/>
                <w:iCs/>
                <w:sz w:val="12"/>
                <w:szCs w:val="12"/>
              </w:rPr>
              <w:t>Dự</w:t>
            </w:r>
            <w:proofErr w:type="spellEnd"/>
            <w:r w:rsidRPr="00DD7CE7">
              <w:rPr>
                <w:b/>
                <w:bCs/>
                <w:i/>
                <w:iCs/>
                <w:sz w:val="12"/>
                <w:szCs w:val="12"/>
              </w:rPr>
              <w:t xml:space="preserve"> </w:t>
            </w:r>
            <w:proofErr w:type="spellStart"/>
            <w:r w:rsidRPr="00DD7CE7">
              <w:rPr>
                <w:b/>
                <w:bCs/>
                <w:i/>
                <w:iCs/>
                <w:sz w:val="12"/>
                <w:szCs w:val="12"/>
              </w:rPr>
              <w:t>án</w:t>
            </w:r>
            <w:proofErr w:type="spellEnd"/>
            <w:r w:rsidRPr="00DD7CE7">
              <w:rPr>
                <w:b/>
                <w:bCs/>
                <w:i/>
                <w:iCs/>
                <w:sz w:val="12"/>
                <w:szCs w:val="12"/>
              </w:rPr>
              <w:t xml:space="preserve"> ODA</w:t>
            </w:r>
          </w:p>
        </w:tc>
        <w:tc>
          <w:tcPr>
            <w:tcW w:w="1276" w:type="dxa"/>
            <w:tcBorders>
              <w:top w:val="nil"/>
              <w:left w:val="nil"/>
              <w:bottom w:val="single" w:sz="4" w:space="0" w:color="auto"/>
              <w:right w:val="single" w:sz="4" w:space="0" w:color="auto"/>
            </w:tcBorders>
            <w:shd w:val="clear" w:color="000000" w:fill="D9E1F2"/>
            <w:vAlign w:val="center"/>
            <w:hideMark/>
          </w:tcPr>
          <w:p w14:paraId="454D6866" w14:textId="77777777" w:rsidR="00DD7CE7" w:rsidRPr="00DD7CE7" w:rsidRDefault="00DD7CE7" w:rsidP="00DD7CE7">
            <w:pPr>
              <w:jc w:val="center"/>
              <w:outlineLvl w:val="0"/>
              <w:rPr>
                <w:b/>
                <w:bCs/>
                <w:i/>
                <w:iCs/>
                <w:sz w:val="12"/>
                <w:szCs w:val="12"/>
              </w:rPr>
            </w:pPr>
            <w:r w:rsidRPr="00DD7CE7">
              <w:rPr>
                <w:b/>
                <w:bCs/>
                <w:i/>
                <w:iCs/>
                <w:sz w:val="12"/>
                <w:szCs w:val="12"/>
              </w:rPr>
              <w:t> </w:t>
            </w:r>
          </w:p>
        </w:tc>
        <w:tc>
          <w:tcPr>
            <w:tcW w:w="1180" w:type="dxa"/>
            <w:tcBorders>
              <w:top w:val="nil"/>
              <w:left w:val="nil"/>
              <w:bottom w:val="single" w:sz="4" w:space="0" w:color="auto"/>
              <w:right w:val="single" w:sz="4" w:space="0" w:color="auto"/>
            </w:tcBorders>
            <w:shd w:val="clear" w:color="000000" w:fill="D9E1F2"/>
            <w:vAlign w:val="center"/>
            <w:hideMark/>
          </w:tcPr>
          <w:p w14:paraId="45AAF802" w14:textId="77777777" w:rsidR="00DD7CE7" w:rsidRPr="00DD7CE7" w:rsidRDefault="00DD7CE7" w:rsidP="00DD7CE7">
            <w:pPr>
              <w:jc w:val="center"/>
              <w:outlineLvl w:val="0"/>
              <w:rPr>
                <w:b/>
                <w:bCs/>
                <w:i/>
                <w:iCs/>
                <w:sz w:val="12"/>
                <w:szCs w:val="12"/>
              </w:rPr>
            </w:pPr>
            <w:r w:rsidRPr="00DD7CE7">
              <w:rPr>
                <w:b/>
                <w:bCs/>
                <w:i/>
                <w:iCs/>
                <w:sz w:val="12"/>
                <w:szCs w:val="12"/>
              </w:rPr>
              <w:t> </w:t>
            </w:r>
          </w:p>
        </w:tc>
        <w:tc>
          <w:tcPr>
            <w:tcW w:w="1229" w:type="dxa"/>
            <w:tcBorders>
              <w:top w:val="nil"/>
              <w:left w:val="nil"/>
              <w:bottom w:val="single" w:sz="4" w:space="0" w:color="auto"/>
              <w:right w:val="single" w:sz="4" w:space="0" w:color="auto"/>
            </w:tcBorders>
            <w:shd w:val="clear" w:color="000000" w:fill="D9E1F2"/>
            <w:vAlign w:val="center"/>
            <w:hideMark/>
          </w:tcPr>
          <w:p w14:paraId="4AF92E3B" w14:textId="77777777" w:rsidR="00DD7CE7" w:rsidRPr="00DD7CE7" w:rsidRDefault="00DD7CE7" w:rsidP="00DD7CE7">
            <w:pPr>
              <w:jc w:val="center"/>
              <w:outlineLvl w:val="0"/>
              <w:rPr>
                <w:b/>
                <w:bCs/>
                <w:i/>
                <w:iCs/>
                <w:sz w:val="12"/>
                <w:szCs w:val="12"/>
              </w:rPr>
            </w:pPr>
            <w:r w:rsidRPr="00DD7CE7">
              <w:rPr>
                <w:b/>
                <w:bCs/>
                <w:i/>
                <w:iCs/>
                <w:sz w:val="12"/>
                <w:szCs w:val="12"/>
              </w:rPr>
              <w:t> </w:t>
            </w:r>
          </w:p>
        </w:tc>
        <w:tc>
          <w:tcPr>
            <w:tcW w:w="1140" w:type="dxa"/>
            <w:tcBorders>
              <w:top w:val="nil"/>
              <w:left w:val="nil"/>
              <w:bottom w:val="single" w:sz="4" w:space="0" w:color="auto"/>
              <w:right w:val="single" w:sz="4" w:space="0" w:color="auto"/>
            </w:tcBorders>
            <w:shd w:val="clear" w:color="000000" w:fill="D9E1F2"/>
            <w:vAlign w:val="center"/>
            <w:hideMark/>
          </w:tcPr>
          <w:p w14:paraId="546F6E8A" w14:textId="77777777" w:rsidR="00DD7CE7" w:rsidRPr="00DD7CE7" w:rsidRDefault="00DD7CE7" w:rsidP="00DD7CE7">
            <w:pPr>
              <w:jc w:val="right"/>
              <w:outlineLvl w:val="0"/>
              <w:rPr>
                <w:b/>
                <w:bCs/>
                <w:i/>
                <w:iCs/>
                <w:sz w:val="12"/>
                <w:szCs w:val="12"/>
              </w:rPr>
            </w:pPr>
            <w:r w:rsidRPr="00DD7CE7">
              <w:rPr>
                <w:b/>
                <w:bCs/>
                <w:i/>
                <w:iCs/>
                <w:sz w:val="12"/>
                <w:szCs w:val="12"/>
              </w:rPr>
              <w:t>1.817.688</w:t>
            </w:r>
          </w:p>
        </w:tc>
        <w:tc>
          <w:tcPr>
            <w:tcW w:w="1020" w:type="dxa"/>
            <w:tcBorders>
              <w:top w:val="nil"/>
              <w:left w:val="nil"/>
              <w:bottom w:val="single" w:sz="4" w:space="0" w:color="auto"/>
              <w:right w:val="single" w:sz="4" w:space="0" w:color="auto"/>
            </w:tcBorders>
            <w:shd w:val="clear" w:color="000000" w:fill="D9E1F2"/>
            <w:vAlign w:val="center"/>
            <w:hideMark/>
          </w:tcPr>
          <w:p w14:paraId="51F08D8E" w14:textId="77777777" w:rsidR="00DD7CE7" w:rsidRPr="00DD7CE7" w:rsidRDefault="00DD7CE7" w:rsidP="00DD7CE7">
            <w:pPr>
              <w:jc w:val="right"/>
              <w:outlineLvl w:val="0"/>
              <w:rPr>
                <w:b/>
                <w:bCs/>
                <w:i/>
                <w:iCs/>
                <w:sz w:val="12"/>
                <w:szCs w:val="12"/>
              </w:rPr>
            </w:pPr>
            <w:r w:rsidRPr="00DD7CE7">
              <w:rPr>
                <w:b/>
                <w:bCs/>
                <w:i/>
                <w:iCs/>
                <w:sz w:val="12"/>
                <w:szCs w:val="12"/>
              </w:rPr>
              <w:t>359.143</w:t>
            </w:r>
          </w:p>
        </w:tc>
        <w:tc>
          <w:tcPr>
            <w:tcW w:w="980" w:type="dxa"/>
            <w:tcBorders>
              <w:top w:val="nil"/>
              <w:left w:val="nil"/>
              <w:bottom w:val="single" w:sz="4" w:space="0" w:color="auto"/>
              <w:right w:val="single" w:sz="4" w:space="0" w:color="auto"/>
            </w:tcBorders>
            <w:shd w:val="clear" w:color="000000" w:fill="D9E1F2"/>
            <w:vAlign w:val="center"/>
            <w:hideMark/>
          </w:tcPr>
          <w:p w14:paraId="1473703B" w14:textId="77777777" w:rsidR="00DD7CE7" w:rsidRPr="00DD7CE7" w:rsidRDefault="00DD7CE7" w:rsidP="00DD7CE7">
            <w:pPr>
              <w:jc w:val="right"/>
              <w:outlineLvl w:val="0"/>
              <w:rPr>
                <w:b/>
                <w:bCs/>
                <w:i/>
                <w:iCs/>
                <w:sz w:val="12"/>
                <w:szCs w:val="12"/>
              </w:rPr>
            </w:pPr>
            <w:r w:rsidRPr="00DD7CE7">
              <w:rPr>
                <w:b/>
                <w:bCs/>
                <w:i/>
                <w:iCs/>
                <w:sz w:val="12"/>
                <w:szCs w:val="12"/>
              </w:rPr>
              <w:t>678.498</w:t>
            </w:r>
          </w:p>
        </w:tc>
        <w:tc>
          <w:tcPr>
            <w:tcW w:w="980" w:type="dxa"/>
            <w:tcBorders>
              <w:top w:val="nil"/>
              <w:left w:val="nil"/>
              <w:bottom w:val="single" w:sz="4" w:space="0" w:color="auto"/>
              <w:right w:val="single" w:sz="4" w:space="0" w:color="auto"/>
            </w:tcBorders>
            <w:shd w:val="clear" w:color="000000" w:fill="D9E1F2"/>
            <w:vAlign w:val="center"/>
            <w:hideMark/>
          </w:tcPr>
          <w:p w14:paraId="2BA553A3" w14:textId="77777777" w:rsidR="00DD7CE7" w:rsidRPr="00DD7CE7" w:rsidRDefault="00DD7CE7" w:rsidP="00DD7CE7">
            <w:pPr>
              <w:jc w:val="right"/>
              <w:outlineLvl w:val="0"/>
              <w:rPr>
                <w:b/>
                <w:bCs/>
                <w:i/>
                <w:iCs/>
                <w:sz w:val="12"/>
                <w:szCs w:val="12"/>
              </w:rPr>
            </w:pPr>
            <w:r w:rsidRPr="00DD7CE7">
              <w:rPr>
                <w:b/>
                <w:bCs/>
                <w:i/>
                <w:iCs/>
                <w:sz w:val="12"/>
                <w:szCs w:val="12"/>
              </w:rPr>
              <w:t>97.756</w:t>
            </w:r>
          </w:p>
        </w:tc>
        <w:tc>
          <w:tcPr>
            <w:tcW w:w="1100" w:type="dxa"/>
            <w:tcBorders>
              <w:top w:val="nil"/>
              <w:left w:val="nil"/>
              <w:bottom w:val="single" w:sz="4" w:space="0" w:color="auto"/>
              <w:right w:val="single" w:sz="4" w:space="0" w:color="auto"/>
            </w:tcBorders>
            <w:shd w:val="clear" w:color="000000" w:fill="D9E1F2"/>
            <w:vAlign w:val="center"/>
            <w:hideMark/>
          </w:tcPr>
          <w:p w14:paraId="008663A5" w14:textId="77777777" w:rsidR="00DD7CE7" w:rsidRPr="00DD7CE7" w:rsidRDefault="00DD7CE7" w:rsidP="00DD7CE7">
            <w:pPr>
              <w:jc w:val="right"/>
              <w:outlineLvl w:val="0"/>
              <w:rPr>
                <w:b/>
                <w:bCs/>
                <w:i/>
                <w:iCs/>
                <w:sz w:val="12"/>
                <w:szCs w:val="12"/>
              </w:rPr>
            </w:pPr>
            <w:r w:rsidRPr="00DD7CE7">
              <w:rPr>
                <w:b/>
                <w:bCs/>
                <w:i/>
                <w:iCs/>
                <w:sz w:val="12"/>
                <w:szCs w:val="12"/>
              </w:rPr>
              <w:t>187.349</w:t>
            </w:r>
          </w:p>
        </w:tc>
        <w:tc>
          <w:tcPr>
            <w:tcW w:w="880" w:type="dxa"/>
            <w:tcBorders>
              <w:top w:val="nil"/>
              <w:left w:val="nil"/>
              <w:bottom w:val="single" w:sz="4" w:space="0" w:color="auto"/>
              <w:right w:val="single" w:sz="4" w:space="0" w:color="auto"/>
            </w:tcBorders>
            <w:shd w:val="clear" w:color="000000" w:fill="D9E1F2"/>
            <w:vAlign w:val="center"/>
            <w:hideMark/>
          </w:tcPr>
          <w:p w14:paraId="3EA952BC" w14:textId="77777777" w:rsidR="00DD7CE7" w:rsidRPr="00DD7CE7" w:rsidRDefault="00DD7CE7" w:rsidP="00DD7CE7">
            <w:pPr>
              <w:jc w:val="right"/>
              <w:outlineLvl w:val="0"/>
              <w:rPr>
                <w:b/>
                <w:bCs/>
                <w:i/>
                <w:iCs/>
                <w:sz w:val="12"/>
                <w:szCs w:val="12"/>
              </w:rPr>
            </w:pPr>
            <w:r w:rsidRPr="00DD7CE7">
              <w:rPr>
                <w:b/>
                <w:bCs/>
                <w:i/>
                <w:iCs/>
                <w:sz w:val="12"/>
                <w:szCs w:val="12"/>
              </w:rPr>
              <w:t>187.349</w:t>
            </w:r>
          </w:p>
        </w:tc>
        <w:tc>
          <w:tcPr>
            <w:tcW w:w="880" w:type="dxa"/>
            <w:tcBorders>
              <w:top w:val="nil"/>
              <w:left w:val="nil"/>
              <w:bottom w:val="single" w:sz="4" w:space="0" w:color="auto"/>
              <w:right w:val="single" w:sz="4" w:space="0" w:color="auto"/>
            </w:tcBorders>
            <w:shd w:val="clear" w:color="000000" w:fill="D9E1F2"/>
            <w:vAlign w:val="center"/>
            <w:hideMark/>
          </w:tcPr>
          <w:p w14:paraId="00D7CD12" w14:textId="77777777" w:rsidR="00DD7CE7" w:rsidRPr="00DD7CE7" w:rsidRDefault="00DD7CE7" w:rsidP="00DD7CE7">
            <w:pPr>
              <w:jc w:val="right"/>
              <w:outlineLvl w:val="0"/>
              <w:rPr>
                <w:b/>
                <w:bCs/>
                <w:i/>
                <w:iCs/>
                <w:sz w:val="12"/>
                <w:szCs w:val="12"/>
              </w:rPr>
            </w:pPr>
            <w:r w:rsidRPr="00DD7CE7">
              <w:rPr>
                <w:b/>
                <w:bCs/>
                <w:i/>
                <w:iCs/>
                <w:sz w:val="12"/>
                <w:szCs w:val="12"/>
              </w:rPr>
              <w:t>0</w:t>
            </w:r>
          </w:p>
        </w:tc>
        <w:tc>
          <w:tcPr>
            <w:tcW w:w="880" w:type="dxa"/>
            <w:tcBorders>
              <w:top w:val="nil"/>
              <w:left w:val="nil"/>
              <w:bottom w:val="single" w:sz="4" w:space="0" w:color="auto"/>
              <w:right w:val="single" w:sz="4" w:space="0" w:color="auto"/>
            </w:tcBorders>
            <w:shd w:val="clear" w:color="000000" w:fill="D9E1F2"/>
            <w:vAlign w:val="center"/>
            <w:hideMark/>
          </w:tcPr>
          <w:p w14:paraId="71E2D126" w14:textId="77777777" w:rsidR="00DD7CE7" w:rsidRPr="00DD7CE7" w:rsidRDefault="00DD7CE7" w:rsidP="00DD7CE7">
            <w:pPr>
              <w:jc w:val="right"/>
              <w:outlineLvl w:val="0"/>
              <w:rPr>
                <w:b/>
                <w:bCs/>
                <w:i/>
                <w:iCs/>
                <w:sz w:val="12"/>
                <w:szCs w:val="12"/>
              </w:rPr>
            </w:pPr>
            <w:r w:rsidRPr="00DD7CE7">
              <w:rPr>
                <w:b/>
                <w:bCs/>
                <w:i/>
                <w:iCs/>
                <w:sz w:val="12"/>
                <w:szCs w:val="12"/>
              </w:rPr>
              <w:t>0</w:t>
            </w:r>
          </w:p>
        </w:tc>
        <w:tc>
          <w:tcPr>
            <w:tcW w:w="1071" w:type="dxa"/>
            <w:tcBorders>
              <w:top w:val="nil"/>
              <w:left w:val="nil"/>
              <w:bottom w:val="single" w:sz="4" w:space="0" w:color="auto"/>
              <w:right w:val="single" w:sz="4" w:space="0" w:color="auto"/>
            </w:tcBorders>
            <w:shd w:val="clear" w:color="000000" w:fill="D9E1F2"/>
            <w:vAlign w:val="center"/>
            <w:hideMark/>
          </w:tcPr>
          <w:p w14:paraId="257EA60E" w14:textId="77777777" w:rsidR="00DD7CE7" w:rsidRPr="00DD7CE7" w:rsidRDefault="00DD7CE7" w:rsidP="00DD7CE7">
            <w:pPr>
              <w:jc w:val="center"/>
              <w:outlineLvl w:val="0"/>
              <w:rPr>
                <w:b/>
                <w:bCs/>
                <w:i/>
                <w:iCs/>
                <w:sz w:val="12"/>
                <w:szCs w:val="12"/>
              </w:rPr>
            </w:pPr>
            <w:r w:rsidRPr="00DD7CE7">
              <w:rPr>
                <w:b/>
                <w:bCs/>
                <w:i/>
                <w:iCs/>
                <w:sz w:val="12"/>
                <w:szCs w:val="12"/>
              </w:rPr>
              <w:t> </w:t>
            </w:r>
          </w:p>
        </w:tc>
      </w:tr>
      <w:tr w:rsidR="00DD7CE7" w:rsidRPr="00DD7CE7" w14:paraId="71F1FCDE"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6DBA4D1E" w14:textId="77777777" w:rsidR="00DD7CE7" w:rsidRPr="00DD7CE7" w:rsidRDefault="00DD7CE7" w:rsidP="00DD7CE7">
            <w:pPr>
              <w:jc w:val="center"/>
              <w:outlineLvl w:val="1"/>
              <w:rPr>
                <w:b/>
                <w:bCs/>
                <w:sz w:val="12"/>
                <w:szCs w:val="12"/>
              </w:rPr>
            </w:pPr>
            <w:r w:rsidRPr="00DD7CE7">
              <w:rPr>
                <w:b/>
                <w:bCs/>
                <w:sz w:val="12"/>
                <w:szCs w:val="12"/>
              </w:rPr>
              <w:t>(1)</w:t>
            </w:r>
          </w:p>
        </w:tc>
        <w:tc>
          <w:tcPr>
            <w:tcW w:w="3119" w:type="dxa"/>
            <w:tcBorders>
              <w:top w:val="nil"/>
              <w:left w:val="nil"/>
              <w:bottom w:val="single" w:sz="4" w:space="0" w:color="auto"/>
              <w:right w:val="single" w:sz="4" w:space="0" w:color="auto"/>
            </w:tcBorders>
            <w:shd w:val="clear" w:color="000000" w:fill="FFFFFF"/>
            <w:vAlign w:val="center"/>
            <w:hideMark/>
          </w:tcPr>
          <w:p w14:paraId="1F2D76C1" w14:textId="77777777" w:rsidR="00DD7CE7" w:rsidRPr="00DD7CE7" w:rsidRDefault="00DD7CE7" w:rsidP="00DD7CE7">
            <w:pPr>
              <w:outlineLvl w:val="1"/>
              <w:rPr>
                <w:b/>
                <w:bCs/>
                <w:sz w:val="12"/>
                <w:szCs w:val="12"/>
              </w:rPr>
            </w:pPr>
            <w:proofErr w:type="spellStart"/>
            <w:r w:rsidRPr="00DD7CE7">
              <w:rPr>
                <w:b/>
                <w:bCs/>
                <w:sz w:val="12"/>
                <w:szCs w:val="12"/>
              </w:rPr>
              <w:t>Dự</w:t>
            </w:r>
            <w:proofErr w:type="spellEnd"/>
            <w:r w:rsidRPr="00DD7CE7">
              <w:rPr>
                <w:b/>
                <w:bCs/>
                <w:sz w:val="12"/>
                <w:szCs w:val="12"/>
              </w:rPr>
              <w:t xml:space="preserve"> </w:t>
            </w:r>
            <w:proofErr w:type="spellStart"/>
            <w:r w:rsidRPr="00DD7CE7">
              <w:rPr>
                <w:b/>
                <w:bCs/>
                <w:sz w:val="12"/>
                <w:szCs w:val="12"/>
              </w:rPr>
              <w:t>án</w:t>
            </w:r>
            <w:proofErr w:type="spellEnd"/>
            <w:r w:rsidRPr="00DD7CE7">
              <w:rPr>
                <w:b/>
                <w:bCs/>
                <w:sz w:val="12"/>
                <w:szCs w:val="12"/>
              </w:rPr>
              <w:t xml:space="preserve"> </w:t>
            </w:r>
            <w:proofErr w:type="spellStart"/>
            <w:r w:rsidRPr="00DD7CE7">
              <w:rPr>
                <w:b/>
                <w:bCs/>
                <w:sz w:val="12"/>
                <w:szCs w:val="12"/>
              </w:rPr>
              <w:t>chuyển</w:t>
            </w:r>
            <w:proofErr w:type="spellEnd"/>
            <w:r w:rsidRPr="00DD7CE7">
              <w:rPr>
                <w:b/>
                <w:bCs/>
                <w:sz w:val="12"/>
                <w:szCs w:val="12"/>
              </w:rPr>
              <w:t xml:space="preserve"> </w:t>
            </w:r>
            <w:proofErr w:type="spellStart"/>
            <w:r w:rsidRPr="00DD7CE7">
              <w:rPr>
                <w:b/>
                <w:bCs/>
                <w:sz w:val="12"/>
                <w:szCs w:val="12"/>
              </w:rPr>
              <w:t>tiếp</w:t>
            </w:r>
            <w:proofErr w:type="spellEnd"/>
            <w:r w:rsidRPr="00DD7CE7">
              <w:rPr>
                <w:b/>
                <w:bCs/>
                <w:sz w:val="12"/>
                <w:szCs w:val="12"/>
              </w:rPr>
              <w:t xml:space="preserve"> sang </w:t>
            </w:r>
            <w:proofErr w:type="spellStart"/>
            <w:r w:rsidRPr="00DD7CE7">
              <w:rPr>
                <w:b/>
                <w:bCs/>
                <w:sz w:val="12"/>
                <w:szCs w:val="12"/>
              </w:rPr>
              <w:t>giai</w:t>
            </w:r>
            <w:proofErr w:type="spellEnd"/>
            <w:r w:rsidRPr="00DD7CE7">
              <w:rPr>
                <w:b/>
                <w:bCs/>
                <w:sz w:val="12"/>
                <w:szCs w:val="12"/>
              </w:rPr>
              <w:t xml:space="preserve"> </w:t>
            </w:r>
            <w:proofErr w:type="spellStart"/>
            <w:r w:rsidRPr="00DD7CE7">
              <w:rPr>
                <w:b/>
                <w:bCs/>
                <w:sz w:val="12"/>
                <w:szCs w:val="12"/>
              </w:rPr>
              <w:t>đoạn</w:t>
            </w:r>
            <w:proofErr w:type="spellEnd"/>
            <w:r w:rsidRPr="00DD7CE7">
              <w:rPr>
                <w:b/>
                <w:bCs/>
                <w:sz w:val="12"/>
                <w:szCs w:val="12"/>
              </w:rPr>
              <w:t xml:space="preserve"> </w:t>
            </w:r>
            <w:proofErr w:type="spellStart"/>
            <w:r w:rsidRPr="00DD7CE7">
              <w:rPr>
                <w:b/>
                <w:bCs/>
                <w:sz w:val="12"/>
                <w:szCs w:val="12"/>
              </w:rPr>
              <w:t>từ</w:t>
            </w:r>
            <w:proofErr w:type="spellEnd"/>
            <w:r w:rsidRPr="00DD7CE7">
              <w:rPr>
                <w:b/>
                <w:bCs/>
                <w:sz w:val="12"/>
                <w:szCs w:val="12"/>
              </w:rPr>
              <w:t xml:space="preserve"> </w:t>
            </w:r>
            <w:proofErr w:type="spellStart"/>
            <w:r w:rsidRPr="00DD7CE7">
              <w:rPr>
                <w:b/>
                <w:bCs/>
                <w:sz w:val="12"/>
                <w:szCs w:val="12"/>
              </w:rPr>
              <w:t>năm</w:t>
            </w:r>
            <w:proofErr w:type="spellEnd"/>
            <w:r w:rsidRPr="00DD7CE7">
              <w:rPr>
                <w:b/>
                <w:bCs/>
                <w:sz w:val="12"/>
                <w:szCs w:val="12"/>
              </w:rPr>
              <w:t xml:space="preserve"> 2021 </w:t>
            </w:r>
            <w:proofErr w:type="spellStart"/>
            <w:r w:rsidRPr="00DD7CE7">
              <w:rPr>
                <w:b/>
                <w:bCs/>
                <w:sz w:val="12"/>
                <w:szCs w:val="12"/>
              </w:rPr>
              <w:t>đến</w:t>
            </w:r>
            <w:proofErr w:type="spellEnd"/>
            <w:r w:rsidRPr="00DD7CE7">
              <w:rPr>
                <w:b/>
                <w:bCs/>
                <w:sz w:val="12"/>
                <w:szCs w:val="12"/>
              </w:rPr>
              <w:t xml:space="preserve"> </w:t>
            </w:r>
            <w:proofErr w:type="spellStart"/>
            <w:r w:rsidRPr="00DD7CE7">
              <w:rPr>
                <w:b/>
                <w:bCs/>
                <w:sz w:val="12"/>
                <w:szCs w:val="12"/>
              </w:rPr>
              <w:t>năm</w:t>
            </w:r>
            <w:proofErr w:type="spellEnd"/>
            <w:r w:rsidRPr="00DD7CE7">
              <w:rPr>
                <w:b/>
                <w:bCs/>
                <w:sz w:val="12"/>
                <w:szCs w:val="12"/>
              </w:rPr>
              <w:t xml:space="preserve"> 2025</w:t>
            </w:r>
          </w:p>
        </w:tc>
        <w:tc>
          <w:tcPr>
            <w:tcW w:w="1276" w:type="dxa"/>
            <w:tcBorders>
              <w:top w:val="nil"/>
              <w:left w:val="nil"/>
              <w:bottom w:val="single" w:sz="4" w:space="0" w:color="auto"/>
              <w:right w:val="single" w:sz="4" w:space="0" w:color="auto"/>
            </w:tcBorders>
            <w:shd w:val="clear" w:color="000000" w:fill="FFFFFF"/>
            <w:vAlign w:val="center"/>
            <w:hideMark/>
          </w:tcPr>
          <w:p w14:paraId="2E319185" w14:textId="77777777" w:rsidR="00DD7CE7" w:rsidRPr="00DD7CE7" w:rsidRDefault="00DD7CE7" w:rsidP="00DD7CE7">
            <w:pPr>
              <w:jc w:val="center"/>
              <w:outlineLvl w:val="1"/>
              <w:rPr>
                <w:b/>
                <w:bCs/>
                <w:sz w:val="12"/>
                <w:szCs w:val="12"/>
              </w:rPr>
            </w:pPr>
            <w:r w:rsidRPr="00DD7CE7">
              <w:rPr>
                <w:b/>
                <w:bCs/>
                <w:sz w:val="12"/>
                <w:szCs w:val="12"/>
              </w:rPr>
              <w:t> </w:t>
            </w:r>
          </w:p>
        </w:tc>
        <w:tc>
          <w:tcPr>
            <w:tcW w:w="1180" w:type="dxa"/>
            <w:tcBorders>
              <w:top w:val="nil"/>
              <w:left w:val="nil"/>
              <w:bottom w:val="single" w:sz="4" w:space="0" w:color="auto"/>
              <w:right w:val="single" w:sz="4" w:space="0" w:color="auto"/>
            </w:tcBorders>
            <w:shd w:val="clear" w:color="000000" w:fill="FFFFFF"/>
            <w:vAlign w:val="center"/>
            <w:hideMark/>
          </w:tcPr>
          <w:p w14:paraId="3EA87921" w14:textId="77777777" w:rsidR="00DD7CE7" w:rsidRPr="00DD7CE7" w:rsidRDefault="00DD7CE7" w:rsidP="00DD7CE7">
            <w:pPr>
              <w:jc w:val="center"/>
              <w:outlineLvl w:val="1"/>
              <w:rPr>
                <w:b/>
                <w:bCs/>
                <w:sz w:val="12"/>
                <w:szCs w:val="12"/>
              </w:rPr>
            </w:pPr>
            <w:r w:rsidRPr="00DD7CE7">
              <w:rPr>
                <w:b/>
                <w:bCs/>
                <w:sz w:val="12"/>
                <w:szCs w:val="12"/>
              </w:rPr>
              <w:t> </w:t>
            </w:r>
          </w:p>
        </w:tc>
        <w:tc>
          <w:tcPr>
            <w:tcW w:w="1229" w:type="dxa"/>
            <w:tcBorders>
              <w:top w:val="nil"/>
              <w:left w:val="nil"/>
              <w:bottom w:val="single" w:sz="4" w:space="0" w:color="auto"/>
              <w:right w:val="single" w:sz="4" w:space="0" w:color="auto"/>
            </w:tcBorders>
            <w:shd w:val="clear" w:color="000000" w:fill="FFFFFF"/>
            <w:vAlign w:val="center"/>
            <w:hideMark/>
          </w:tcPr>
          <w:p w14:paraId="603BAA59" w14:textId="77777777" w:rsidR="00DD7CE7" w:rsidRPr="00DD7CE7" w:rsidRDefault="00DD7CE7" w:rsidP="00DD7CE7">
            <w:pPr>
              <w:jc w:val="center"/>
              <w:outlineLvl w:val="1"/>
              <w:rPr>
                <w:b/>
                <w:bCs/>
                <w:sz w:val="12"/>
                <w:szCs w:val="12"/>
              </w:rPr>
            </w:pPr>
            <w:r w:rsidRPr="00DD7CE7">
              <w:rPr>
                <w:b/>
                <w:bCs/>
                <w:sz w:val="12"/>
                <w:szCs w:val="12"/>
              </w:rPr>
              <w:t> </w:t>
            </w:r>
          </w:p>
        </w:tc>
        <w:tc>
          <w:tcPr>
            <w:tcW w:w="1140" w:type="dxa"/>
            <w:tcBorders>
              <w:top w:val="nil"/>
              <w:left w:val="nil"/>
              <w:bottom w:val="single" w:sz="4" w:space="0" w:color="auto"/>
              <w:right w:val="single" w:sz="4" w:space="0" w:color="auto"/>
            </w:tcBorders>
            <w:shd w:val="clear" w:color="000000" w:fill="FFFFFF"/>
            <w:vAlign w:val="center"/>
            <w:hideMark/>
          </w:tcPr>
          <w:p w14:paraId="6C02FD7C" w14:textId="77777777" w:rsidR="00DD7CE7" w:rsidRPr="00DD7CE7" w:rsidRDefault="00DD7CE7" w:rsidP="00DD7CE7">
            <w:pPr>
              <w:jc w:val="right"/>
              <w:outlineLvl w:val="1"/>
              <w:rPr>
                <w:b/>
                <w:bCs/>
                <w:sz w:val="12"/>
                <w:szCs w:val="12"/>
              </w:rPr>
            </w:pPr>
            <w:r w:rsidRPr="00DD7CE7">
              <w:rPr>
                <w:b/>
                <w:bCs/>
                <w:sz w:val="12"/>
                <w:szCs w:val="12"/>
              </w:rPr>
              <w:t>1.358.662</w:t>
            </w:r>
          </w:p>
        </w:tc>
        <w:tc>
          <w:tcPr>
            <w:tcW w:w="1020" w:type="dxa"/>
            <w:tcBorders>
              <w:top w:val="nil"/>
              <w:left w:val="nil"/>
              <w:bottom w:val="single" w:sz="4" w:space="0" w:color="auto"/>
              <w:right w:val="single" w:sz="4" w:space="0" w:color="auto"/>
            </w:tcBorders>
            <w:shd w:val="clear" w:color="000000" w:fill="FFFFFF"/>
            <w:vAlign w:val="center"/>
            <w:hideMark/>
          </w:tcPr>
          <w:p w14:paraId="49C36021" w14:textId="77777777" w:rsidR="00DD7CE7" w:rsidRPr="00DD7CE7" w:rsidRDefault="00DD7CE7" w:rsidP="00DD7CE7">
            <w:pPr>
              <w:jc w:val="right"/>
              <w:outlineLvl w:val="1"/>
              <w:rPr>
                <w:b/>
                <w:bCs/>
                <w:sz w:val="12"/>
                <w:szCs w:val="12"/>
              </w:rPr>
            </w:pPr>
            <w:r w:rsidRPr="00DD7CE7">
              <w:rPr>
                <w:b/>
                <w:bCs/>
                <w:sz w:val="12"/>
                <w:szCs w:val="12"/>
              </w:rPr>
              <w:t>259.224</w:t>
            </w:r>
          </w:p>
        </w:tc>
        <w:tc>
          <w:tcPr>
            <w:tcW w:w="980" w:type="dxa"/>
            <w:tcBorders>
              <w:top w:val="nil"/>
              <w:left w:val="nil"/>
              <w:bottom w:val="single" w:sz="4" w:space="0" w:color="auto"/>
              <w:right w:val="single" w:sz="4" w:space="0" w:color="auto"/>
            </w:tcBorders>
            <w:shd w:val="clear" w:color="000000" w:fill="FFFFFF"/>
            <w:vAlign w:val="center"/>
            <w:hideMark/>
          </w:tcPr>
          <w:p w14:paraId="674BA2FC" w14:textId="77777777" w:rsidR="00DD7CE7" w:rsidRPr="00DD7CE7" w:rsidRDefault="00DD7CE7" w:rsidP="00DD7CE7">
            <w:pPr>
              <w:jc w:val="right"/>
              <w:outlineLvl w:val="1"/>
              <w:rPr>
                <w:b/>
                <w:bCs/>
                <w:sz w:val="12"/>
                <w:szCs w:val="12"/>
              </w:rPr>
            </w:pPr>
            <w:r w:rsidRPr="00DD7CE7">
              <w:rPr>
                <w:b/>
                <w:bCs/>
                <w:sz w:val="12"/>
                <w:szCs w:val="12"/>
              </w:rPr>
              <w:t>678.498</w:t>
            </w:r>
          </w:p>
        </w:tc>
        <w:tc>
          <w:tcPr>
            <w:tcW w:w="980" w:type="dxa"/>
            <w:tcBorders>
              <w:top w:val="nil"/>
              <w:left w:val="nil"/>
              <w:bottom w:val="single" w:sz="4" w:space="0" w:color="auto"/>
              <w:right w:val="single" w:sz="4" w:space="0" w:color="auto"/>
            </w:tcBorders>
            <w:shd w:val="clear" w:color="000000" w:fill="FFFFFF"/>
            <w:vAlign w:val="center"/>
            <w:hideMark/>
          </w:tcPr>
          <w:p w14:paraId="5BB884F2" w14:textId="77777777" w:rsidR="00DD7CE7" w:rsidRPr="00DD7CE7" w:rsidRDefault="00DD7CE7" w:rsidP="00DD7CE7">
            <w:pPr>
              <w:jc w:val="right"/>
              <w:outlineLvl w:val="1"/>
              <w:rPr>
                <w:b/>
                <w:bCs/>
                <w:sz w:val="12"/>
                <w:szCs w:val="12"/>
              </w:rPr>
            </w:pPr>
            <w:r w:rsidRPr="00DD7CE7">
              <w:rPr>
                <w:b/>
                <w:bCs/>
                <w:sz w:val="12"/>
                <w:szCs w:val="12"/>
              </w:rPr>
              <w:t>97.756</w:t>
            </w:r>
          </w:p>
        </w:tc>
        <w:tc>
          <w:tcPr>
            <w:tcW w:w="1100" w:type="dxa"/>
            <w:tcBorders>
              <w:top w:val="nil"/>
              <w:left w:val="nil"/>
              <w:bottom w:val="single" w:sz="4" w:space="0" w:color="auto"/>
              <w:right w:val="single" w:sz="4" w:space="0" w:color="auto"/>
            </w:tcBorders>
            <w:shd w:val="clear" w:color="000000" w:fill="FFFFFF"/>
            <w:vAlign w:val="center"/>
            <w:hideMark/>
          </w:tcPr>
          <w:p w14:paraId="50D12B3A" w14:textId="77777777" w:rsidR="00DD7CE7" w:rsidRPr="00DD7CE7" w:rsidRDefault="00DD7CE7" w:rsidP="00DD7CE7">
            <w:pPr>
              <w:jc w:val="right"/>
              <w:outlineLvl w:val="1"/>
              <w:rPr>
                <w:b/>
                <w:bCs/>
                <w:sz w:val="12"/>
                <w:szCs w:val="12"/>
              </w:rPr>
            </w:pPr>
            <w:r w:rsidRPr="00DD7CE7">
              <w:rPr>
                <w:b/>
                <w:bCs/>
                <w:sz w:val="12"/>
                <w:szCs w:val="12"/>
              </w:rPr>
              <w:t>147.012</w:t>
            </w:r>
          </w:p>
        </w:tc>
        <w:tc>
          <w:tcPr>
            <w:tcW w:w="880" w:type="dxa"/>
            <w:tcBorders>
              <w:top w:val="nil"/>
              <w:left w:val="nil"/>
              <w:bottom w:val="single" w:sz="4" w:space="0" w:color="auto"/>
              <w:right w:val="single" w:sz="4" w:space="0" w:color="auto"/>
            </w:tcBorders>
            <w:shd w:val="clear" w:color="000000" w:fill="FFFFFF"/>
            <w:vAlign w:val="center"/>
            <w:hideMark/>
          </w:tcPr>
          <w:p w14:paraId="03743ED1" w14:textId="77777777" w:rsidR="00DD7CE7" w:rsidRPr="00DD7CE7" w:rsidRDefault="00DD7CE7" w:rsidP="00DD7CE7">
            <w:pPr>
              <w:jc w:val="right"/>
              <w:outlineLvl w:val="1"/>
              <w:rPr>
                <w:b/>
                <w:bCs/>
                <w:sz w:val="12"/>
                <w:szCs w:val="12"/>
              </w:rPr>
            </w:pPr>
            <w:r w:rsidRPr="00DD7CE7">
              <w:rPr>
                <w:b/>
                <w:bCs/>
                <w:sz w:val="12"/>
                <w:szCs w:val="12"/>
              </w:rPr>
              <w:t>147.012</w:t>
            </w:r>
          </w:p>
        </w:tc>
        <w:tc>
          <w:tcPr>
            <w:tcW w:w="880" w:type="dxa"/>
            <w:tcBorders>
              <w:top w:val="nil"/>
              <w:left w:val="nil"/>
              <w:bottom w:val="single" w:sz="4" w:space="0" w:color="auto"/>
              <w:right w:val="single" w:sz="4" w:space="0" w:color="auto"/>
            </w:tcBorders>
            <w:shd w:val="clear" w:color="000000" w:fill="FFFFFF"/>
            <w:vAlign w:val="center"/>
            <w:hideMark/>
          </w:tcPr>
          <w:p w14:paraId="1D9A9D3D" w14:textId="77777777" w:rsidR="00DD7CE7" w:rsidRPr="00DD7CE7" w:rsidRDefault="00DD7CE7" w:rsidP="00DD7CE7">
            <w:pPr>
              <w:jc w:val="right"/>
              <w:outlineLvl w:val="1"/>
              <w:rPr>
                <w:b/>
                <w:bCs/>
                <w:sz w:val="12"/>
                <w:szCs w:val="12"/>
              </w:rPr>
            </w:pPr>
            <w:r w:rsidRPr="00DD7CE7">
              <w:rPr>
                <w:b/>
                <w:bCs/>
                <w:sz w:val="12"/>
                <w:szCs w:val="12"/>
              </w:rPr>
              <w:t>0</w:t>
            </w:r>
          </w:p>
        </w:tc>
        <w:tc>
          <w:tcPr>
            <w:tcW w:w="880" w:type="dxa"/>
            <w:tcBorders>
              <w:top w:val="nil"/>
              <w:left w:val="nil"/>
              <w:bottom w:val="single" w:sz="4" w:space="0" w:color="auto"/>
              <w:right w:val="single" w:sz="4" w:space="0" w:color="auto"/>
            </w:tcBorders>
            <w:shd w:val="clear" w:color="000000" w:fill="FFFFFF"/>
            <w:vAlign w:val="center"/>
            <w:hideMark/>
          </w:tcPr>
          <w:p w14:paraId="4F8EE14F" w14:textId="77777777" w:rsidR="00DD7CE7" w:rsidRPr="00DD7CE7" w:rsidRDefault="00DD7CE7" w:rsidP="00DD7CE7">
            <w:pPr>
              <w:jc w:val="right"/>
              <w:outlineLvl w:val="1"/>
              <w:rPr>
                <w:b/>
                <w:bCs/>
                <w:sz w:val="12"/>
                <w:szCs w:val="12"/>
              </w:rPr>
            </w:pPr>
            <w:r w:rsidRPr="00DD7CE7">
              <w:rPr>
                <w:b/>
                <w:bCs/>
                <w:sz w:val="12"/>
                <w:szCs w:val="12"/>
              </w:rPr>
              <w:t>0</w:t>
            </w:r>
          </w:p>
        </w:tc>
        <w:tc>
          <w:tcPr>
            <w:tcW w:w="1071" w:type="dxa"/>
            <w:tcBorders>
              <w:top w:val="nil"/>
              <w:left w:val="nil"/>
              <w:bottom w:val="single" w:sz="4" w:space="0" w:color="auto"/>
              <w:right w:val="single" w:sz="4" w:space="0" w:color="auto"/>
            </w:tcBorders>
            <w:shd w:val="clear" w:color="auto" w:fill="auto"/>
            <w:noWrap/>
            <w:vAlign w:val="bottom"/>
            <w:hideMark/>
          </w:tcPr>
          <w:p w14:paraId="37667DB9" w14:textId="77777777" w:rsidR="00DD7CE7" w:rsidRPr="00DD7CE7" w:rsidRDefault="00DD7CE7" w:rsidP="00DD7CE7">
            <w:pPr>
              <w:outlineLvl w:val="1"/>
              <w:rPr>
                <w:sz w:val="12"/>
                <w:szCs w:val="12"/>
              </w:rPr>
            </w:pPr>
            <w:r w:rsidRPr="00DD7CE7">
              <w:rPr>
                <w:sz w:val="12"/>
                <w:szCs w:val="12"/>
              </w:rPr>
              <w:t> </w:t>
            </w:r>
          </w:p>
        </w:tc>
      </w:tr>
      <w:tr w:rsidR="00DD7CE7" w:rsidRPr="00DD7CE7" w14:paraId="754F70AF" w14:textId="77777777" w:rsidTr="00DD7CE7">
        <w:trPr>
          <w:trHeight w:val="78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6B7EC89B" w14:textId="77777777" w:rsidR="00DD7CE7" w:rsidRPr="00DD7CE7" w:rsidRDefault="00DD7CE7" w:rsidP="00DD7CE7">
            <w:pPr>
              <w:jc w:val="center"/>
              <w:outlineLvl w:val="1"/>
              <w:rPr>
                <w:sz w:val="12"/>
                <w:szCs w:val="12"/>
              </w:rPr>
            </w:pPr>
            <w:r w:rsidRPr="00DD7CE7">
              <w:rPr>
                <w:sz w:val="12"/>
                <w:szCs w:val="12"/>
              </w:rPr>
              <w:t>1</w:t>
            </w:r>
          </w:p>
        </w:tc>
        <w:tc>
          <w:tcPr>
            <w:tcW w:w="3119" w:type="dxa"/>
            <w:tcBorders>
              <w:top w:val="nil"/>
              <w:left w:val="nil"/>
              <w:bottom w:val="single" w:sz="4" w:space="0" w:color="auto"/>
              <w:right w:val="single" w:sz="4" w:space="0" w:color="auto"/>
            </w:tcBorders>
            <w:shd w:val="clear" w:color="000000" w:fill="FFFFFF"/>
            <w:vAlign w:val="center"/>
            <w:hideMark/>
          </w:tcPr>
          <w:p w14:paraId="79E2DB2A" w14:textId="77777777" w:rsidR="00DD7CE7" w:rsidRPr="00DD7CE7" w:rsidRDefault="00DD7CE7" w:rsidP="00DD7CE7">
            <w:pPr>
              <w:outlineLvl w:val="1"/>
              <w:rPr>
                <w:sz w:val="12"/>
                <w:szCs w:val="12"/>
              </w:rPr>
            </w:pPr>
            <w:proofErr w:type="spellStart"/>
            <w:r w:rsidRPr="00DD7CE7">
              <w:rPr>
                <w:sz w:val="12"/>
                <w:szCs w:val="12"/>
              </w:rPr>
              <w:t>Đối</w:t>
            </w:r>
            <w:proofErr w:type="spellEnd"/>
            <w:r w:rsidRPr="00DD7CE7">
              <w:rPr>
                <w:sz w:val="12"/>
                <w:szCs w:val="12"/>
              </w:rPr>
              <w:t xml:space="preserve"> </w:t>
            </w:r>
            <w:proofErr w:type="spellStart"/>
            <w:r w:rsidRPr="00DD7CE7">
              <w:rPr>
                <w:sz w:val="12"/>
                <w:szCs w:val="12"/>
              </w:rPr>
              <w:t>ứng</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Sửa</w:t>
            </w:r>
            <w:proofErr w:type="spellEnd"/>
            <w:r w:rsidRPr="00DD7CE7">
              <w:rPr>
                <w:sz w:val="12"/>
                <w:szCs w:val="12"/>
              </w:rPr>
              <w:t xml:space="preserve"> </w:t>
            </w:r>
            <w:proofErr w:type="spellStart"/>
            <w:r w:rsidRPr="00DD7CE7">
              <w:rPr>
                <w:sz w:val="12"/>
                <w:szCs w:val="12"/>
              </w:rPr>
              <w:t>chữa</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nâng</w:t>
            </w:r>
            <w:proofErr w:type="spellEnd"/>
            <w:r w:rsidRPr="00DD7CE7">
              <w:rPr>
                <w:sz w:val="12"/>
                <w:szCs w:val="12"/>
              </w:rPr>
              <w:t xml:space="preserve"> </w:t>
            </w:r>
            <w:proofErr w:type="spellStart"/>
            <w:r w:rsidRPr="00DD7CE7">
              <w:rPr>
                <w:sz w:val="12"/>
                <w:szCs w:val="12"/>
              </w:rPr>
              <w:t>cao</w:t>
            </w:r>
            <w:proofErr w:type="spellEnd"/>
            <w:r w:rsidRPr="00DD7CE7">
              <w:rPr>
                <w:sz w:val="12"/>
                <w:szCs w:val="12"/>
              </w:rPr>
              <w:t xml:space="preserve"> an </w:t>
            </w:r>
            <w:proofErr w:type="spellStart"/>
            <w:r w:rsidRPr="00DD7CE7">
              <w:rPr>
                <w:sz w:val="12"/>
                <w:szCs w:val="12"/>
              </w:rPr>
              <w:t>toàn</w:t>
            </w:r>
            <w:proofErr w:type="spellEnd"/>
            <w:r w:rsidRPr="00DD7CE7">
              <w:rPr>
                <w:sz w:val="12"/>
                <w:szCs w:val="12"/>
              </w:rPr>
              <w:t xml:space="preserve"> </w:t>
            </w:r>
            <w:proofErr w:type="spellStart"/>
            <w:r w:rsidRPr="00DD7CE7">
              <w:rPr>
                <w:sz w:val="12"/>
                <w:szCs w:val="12"/>
              </w:rPr>
              <w:t>đập</w:t>
            </w:r>
            <w:proofErr w:type="spellEnd"/>
            <w:r w:rsidRPr="00DD7CE7">
              <w:rPr>
                <w:sz w:val="12"/>
                <w:szCs w:val="12"/>
              </w:rPr>
              <w:t xml:space="preserve"> (WB8)</w:t>
            </w:r>
          </w:p>
        </w:tc>
        <w:tc>
          <w:tcPr>
            <w:tcW w:w="1276" w:type="dxa"/>
            <w:tcBorders>
              <w:top w:val="nil"/>
              <w:left w:val="nil"/>
              <w:bottom w:val="single" w:sz="4" w:space="0" w:color="auto"/>
              <w:right w:val="single" w:sz="4" w:space="0" w:color="auto"/>
            </w:tcBorders>
            <w:shd w:val="clear" w:color="auto" w:fill="auto"/>
            <w:vAlign w:val="center"/>
            <w:hideMark/>
          </w:tcPr>
          <w:p w14:paraId="0EFEDA04" w14:textId="77777777" w:rsidR="00DD7CE7" w:rsidRPr="00DD7CE7" w:rsidRDefault="00DD7CE7" w:rsidP="00DD7CE7">
            <w:pPr>
              <w:jc w:val="center"/>
              <w:outlineLvl w:val="1"/>
              <w:rPr>
                <w:sz w:val="12"/>
                <w:szCs w:val="12"/>
              </w:rPr>
            </w:pPr>
            <w:proofErr w:type="spellStart"/>
            <w:r w:rsidRPr="00DD7CE7">
              <w:rPr>
                <w:sz w:val="12"/>
                <w:szCs w:val="12"/>
              </w:rPr>
              <w:t>Công</w:t>
            </w:r>
            <w:proofErr w:type="spellEnd"/>
            <w:r w:rsidRPr="00DD7CE7">
              <w:rPr>
                <w:sz w:val="12"/>
                <w:szCs w:val="12"/>
              </w:rPr>
              <w:t xml:space="preserve"> ty TNHH MTV </w:t>
            </w:r>
            <w:proofErr w:type="spellStart"/>
            <w:r w:rsidRPr="00DD7CE7">
              <w:rPr>
                <w:sz w:val="12"/>
                <w:szCs w:val="12"/>
              </w:rPr>
              <w:t>Khai</w:t>
            </w:r>
            <w:proofErr w:type="spellEnd"/>
            <w:r w:rsidRPr="00DD7CE7">
              <w:rPr>
                <w:sz w:val="12"/>
                <w:szCs w:val="12"/>
              </w:rPr>
              <w:t xml:space="preserve"> </w:t>
            </w:r>
            <w:proofErr w:type="spellStart"/>
            <w:r w:rsidRPr="00DD7CE7">
              <w:rPr>
                <w:sz w:val="12"/>
                <w:szCs w:val="12"/>
              </w:rPr>
              <w:t>thác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thủy</w:t>
            </w:r>
            <w:proofErr w:type="spellEnd"/>
            <w:r w:rsidRPr="00DD7CE7">
              <w:rPr>
                <w:sz w:val="12"/>
                <w:szCs w:val="12"/>
              </w:rPr>
              <w:t xml:space="preserve"> </w:t>
            </w:r>
            <w:proofErr w:type="spellStart"/>
            <w:r w:rsidRPr="00DD7CE7">
              <w:rPr>
                <w:sz w:val="12"/>
                <w:szCs w:val="12"/>
              </w:rPr>
              <w:t>lợi</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61FE7363" w14:textId="77777777" w:rsidR="00DD7CE7" w:rsidRPr="00DD7CE7" w:rsidRDefault="00DD7CE7" w:rsidP="00DD7CE7">
            <w:pPr>
              <w:jc w:val="center"/>
              <w:outlineLvl w:val="1"/>
              <w:rPr>
                <w:sz w:val="12"/>
                <w:szCs w:val="12"/>
              </w:rPr>
            </w:pPr>
            <w:r w:rsidRPr="00DD7CE7">
              <w:rPr>
                <w:sz w:val="12"/>
                <w:szCs w:val="12"/>
              </w:rPr>
              <w:t>2017-2022</w:t>
            </w:r>
          </w:p>
        </w:tc>
        <w:tc>
          <w:tcPr>
            <w:tcW w:w="1229" w:type="dxa"/>
            <w:tcBorders>
              <w:top w:val="nil"/>
              <w:left w:val="nil"/>
              <w:bottom w:val="single" w:sz="4" w:space="0" w:color="auto"/>
              <w:right w:val="single" w:sz="4" w:space="0" w:color="auto"/>
            </w:tcBorders>
            <w:shd w:val="clear" w:color="000000" w:fill="FFFFFF"/>
            <w:vAlign w:val="center"/>
            <w:hideMark/>
          </w:tcPr>
          <w:p w14:paraId="799D960C" w14:textId="77777777" w:rsidR="00DD7CE7" w:rsidRPr="00DD7CE7" w:rsidRDefault="00DD7CE7" w:rsidP="00DD7CE7">
            <w:pPr>
              <w:jc w:val="center"/>
              <w:outlineLvl w:val="1"/>
              <w:rPr>
                <w:sz w:val="12"/>
                <w:szCs w:val="12"/>
              </w:rPr>
            </w:pPr>
            <w:r w:rsidRPr="00DD7CE7">
              <w:rPr>
                <w:sz w:val="12"/>
                <w:szCs w:val="12"/>
              </w:rPr>
              <w:t xml:space="preserve">4638-09/11/2015; </w:t>
            </w:r>
            <w:r w:rsidRPr="00DD7CE7">
              <w:rPr>
                <w:sz w:val="12"/>
                <w:szCs w:val="12"/>
              </w:rPr>
              <w:br/>
              <w:t>786-30/7/2018</w:t>
            </w:r>
          </w:p>
        </w:tc>
        <w:tc>
          <w:tcPr>
            <w:tcW w:w="1140" w:type="dxa"/>
            <w:tcBorders>
              <w:top w:val="nil"/>
              <w:left w:val="nil"/>
              <w:bottom w:val="single" w:sz="4" w:space="0" w:color="auto"/>
              <w:right w:val="single" w:sz="4" w:space="0" w:color="auto"/>
            </w:tcBorders>
            <w:shd w:val="clear" w:color="000000" w:fill="FFFFFF"/>
            <w:vAlign w:val="center"/>
            <w:hideMark/>
          </w:tcPr>
          <w:p w14:paraId="2D923895" w14:textId="77777777" w:rsidR="00DD7CE7" w:rsidRPr="00DD7CE7" w:rsidRDefault="00DD7CE7" w:rsidP="00DD7CE7">
            <w:pPr>
              <w:jc w:val="right"/>
              <w:outlineLvl w:val="1"/>
              <w:rPr>
                <w:sz w:val="12"/>
                <w:szCs w:val="12"/>
              </w:rPr>
            </w:pPr>
            <w:r w:rsidRPr="00DD7CE7">
              <w:rPr>
                <w:sz w:val="12"/>
                <w:szCs w:val="12"/>
              </w:rPr>
              <w:t xml:space="preserve">        200.650 </w:t>
            </w:r>
          </w:p>
        </w:tc>
        <w:tc>
          <w:tcPr>
            <w:tcW w:w="1020" w:type="dxa"/>
            <w:tcBorders>
              <w:top w:val="nil"/>
              <w:left w:val="nil"/>
              <w:bottom w:val="single" w:sz="4" w:space="0" w:color="auto"/>
              <w:right w:val="single" w:sz="4" w:space="0" w:color="auto"/>
            </w:tcBorders>
            <w:shd w:val="clear" w:color="000000" w:fill="FFFFFF"/>
            <w:vAlign w:val="center"/>
            <w:hideMark/>
          </w:tcPr>
          <w:p w14:paraId="5D916719" w14:textId="77777777" w:rsidR="00DD7CE7" w:rsidRPr="00DD7CE7" w:rsidRDefault="00DD7CE7" w:rsidP="00DD7CE7">
            <w:pPr>
              <w:jc w:val="right"/>
              <w:outlineLvl w:val="1"/>
              <w:rPr>
                <w:sz w:val="12"/>
                <w:szCs w:val="12"/>
              </w:rPr>
            </w:pPr>
            <w:r w:rsidRPr="00DD7CE7">
              <w:rPr>
                <w:sz w:val="12"/>
                <w:szCs w:val="12"/>
              </w:rPr>
              <w:t xml:space="preserve">       10.575 </w:t>
            </w:r>
          </w:p>
        </w:tc>
        <w:tc>
          <w:tcPr>
            <w:tcW w:w="980" w:type="dxa"/>
            <w:tcBorders>
              <w:top w:val="nil"/>
              <w:left w:val="nil"/>
              <w:bottom w:val="single" w:sz="4" w:space="0" w:color="auto"/>
              <w:right w:val="single" w:sz="4" w:space="0" w:color="auto"/>
            </w:tcBorders>
            <w:shd w:val="clear" w:color="000000" w:fill="FFFFFF"/>
            <w:vAlign w:val="center"/>
            <w:hideMark/>
          </w:tcPr>
          <w:p w14:paraId="2E2D020D" w14:textId="77777777" w:rsidR="00DD7CE7" w:rsidRPr="00DD7CE7" w:rsidRDefault="00DD7CE7" w:rsidP="00DD7CE7">
            <w:pPr>
              <w:jc w:val="right"/>
              <w:outlineLvl w:val="1"/>
              <w:rPr>
                <w:sz w:val="12"/>
                <w:szCs w:val="12"/>
              </w:rPr>
            </w:pPr>
            <w:r w:rsidRPr="00DD7CE7">
              <w:rPr>
                <w:sz w:val="12"/>
                <w:szCs w:val="12"/>
              </w:rPr>
              <w:t>176.640</w:t>
            </w:r>
          </w:p>
        </w:tc>
        <w:tc>
          <w:tcPr>
            <w:tcW w:w="980" w:type="dxa"/>
            <w:tcBorders>
              <w:top w:val="nil"/>
              <w:left w:val="nil"/>
              <w:bottom w:val="single" w:sz="4" w:space="0" w:color="auto"/>
              <w:right w:val="single" w:sz="4" w:space="0" w:color="auto"/>
            </w:tcBorders>
            <w:shd w:val="clear" w:color="000000" w:fill="FFFFFF"/>
            <w:vAlign w:val="center"/>
            <w:hideMark/>
          </w:tcPr>
          <w:p w14:paraId="0FB469A5" w14:textId="77777777" w:rsidR="00DD7CE7" w:rsidRPr="00DD7CE7" w:rsidRDefault="00DD7CE7" w:rsidP="00DD7CE7">
            <w:pPr>
              <w:jc w:val="right"/>
              <w:outlineLvl w:val="1"/>
              <w:rPr>
                <w:sz w:val="12"/>
                <w:szCs w:val="12"/>
              </w:rPr>
            </w:pPr>
            <w:r w:rsidRPr="00DD7CE7">
              <w:rPr>
                <w:sz w:val="12"/>
                <w:szCs w:val="12"/>
              </w:rPr>
              <w:t>9.356</w:t>
            </w:r>
          </w:p>
        </w:tc>
        <w:tc>
          <w:tcPr>
            <w:tcW w:w="1100" w:type="dxa"/>
            <w:tcBorders>
              <w:top w:val="nil"/>
              <w:left w:val="nil"/>
              <w:bottom w:val="single" w:sz="4" w:space="0" w:color="auto"/>
              <w:right w:val="single" w:sz="4" w:space="0" w:color="auto"/>
            </w:tcBorders>
            <w:shd w:val="clear" w:color="000000" w:fill="FFFFFF"/>
            <w:vAlign w:val="center"/>
            <w:hideMark/>
          </w:tcPr>
          <w:p w14:paraId="174585E8" w14:textId="77777777" w:rsidR="00DD7CE7" w:rsidRPr="00DD7CE7" w:rsidRDefault="00DD7CE7" w:rsidP="00DD7CE7">
            <w:pPr>
              <w:jc w:val="right"/>
              <w:outlineLvl w:val="1"/>
              <w:rPr>
                <w:sz w:val="12"/>
                <w:szCs w:val="12"/>
              </w:rPr>
            </w:pPr>
            <w:r w:rsidRPr="00DD7CE7">
              <w:rPr>
                <w:sz w:val="12"/>
                <w:szCs w:val="12"/>
              </w:rPr>
              <w:t>1.219</w:t>
            </w:r>
          </w:p>
        </w:tc>
        <w:tc>
          <w:tcPr>
            <w:tcW w:w="880" w:type="dxa"/>
            <w:tcBorders>
              <w:top w:val="nil"/>
              <w:left w:val="nil"/>
              <w:bottom w:val="single" w:sz="4" w:space="0" w:color="auto"/>
              <w:right w:val="single" w:sz="4" w:space="0" w:color="auto"/>
            </w:tcBorders>
            <w:shd w:val="clear" w:color="000000" w:fill="FFFFFF"/>
            <w:vAlign w:val="center"/>
            <w:hideMark/>
          </w:tcPr>
          <w:p w14:paraId="612EDA23" w14:textId="77777777" w:rsidR="00DD7CE7" w:rsidRPr="00DD7CE7" w:rsidRDefault="00DD7CE7" w:rsidP="00DD7CE7">
            <w:pPr>
              <w:jc w:val="right"/>
              <w:outlineLvl w:val="1"/>
              <w:rPr>
                <w:sz w:val="12"/>
                <w:szCs w:val="12"/>
              </w:rPr>
            </w:pPr>
            <w:r w:rsidRPr="00DD7CE7">
              <w:rPr>
                <w:sz w:val="12"/>
                <w:szCs w:val="12"/>
              </w:rPr>
              <w:t>1.219</w:t>
            </w:r>
          </w:p>
        </w:tc>
        <w:tc>
          <w:tcPr>
            <w:tcW w:w="880" w:type="dxa"/>
            <w:tcBorders>
              <w:top w:val="nil"/>
              <w:left w:val="nil"/>
              <w:bottom w:val="single" w:sz="4" w:space="0" w:color="auto"/>
              <w:right w:val="single" w:sz="4" w:space="0" w:color="auto"/>
            </w:tcBorders>
            <w:shd w:val="clear" w:color="000000" w:fill="FFFFFF"/>
            <w:vAlign w:val="center"/>
            <w:hideMark/>
          </w:tcPr>
          <w:p w14:paraId="5D736E25"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30555DD4"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55FD666E" w14:textId="77777777" w:rsidR="00DD7CE7" w:rsidRPr="00DD7CE7" w:rsidRDefault="00DD7CE7" w:rsidP="00DD7CE7">
            <w:pPr>
              <w:jc w:val="center"/>
              <w:outlineLvl w:val="1"/>
              <w:rPr>
                <w:sz w:val="12"/>
                <w:szCs w:val="12"/>
              </w:rPr>
            </w:pPr>
            <w:proofErr w:type="spellStart"/>
            <w:r w:rsidRPr="00DD7CE7">
              <w:rPr>
                <w:sz w:val="12"/>
                <w:szCs w:val="12"/>
              </w:rPr>
              <w:t>Đã</w:t>
            </w:r>
            <w:proofErr w:type="spellEnd"/>
            <w:r w:rsidRPr="00DD7CE7">
              <w:rPr>
                <w:sz w:val="12"/>
                <w:szCs w:val="12"/>
              </w:rPr>
              <w:t xml:space="preserve"> </w:t>
            </w:r>
            <w:proofErr w:type="spellStart"/>
            <w:r w:rsidRPr="00DD7CE7">
              <w:rPr>
                <w:sz w:val="12"/>
                <w:szCs w:val="12"/>
              </w:rPr>
              <w:t>hoàn</w:t>
            </w:r>
            <w:proofErr w:type="spellEnd"/>
            <w:r w:rsidRPr="00DD7CE7">
              <w:rPr>
                <w:sz w:val="12"/>
                <w:szCs w:val="12"/>
              </w:rPr>
              <w:t xml:space="preserve"> </w:t>
            </w:r>
            <w:proofErr w:type="spellStart"/>
            <w:r w:rsidRPr="00DD7CE7">
              <w:rPr>
                <w:sz w:val="12"/>
                <w:szCs w:val="12"/>
              </w:rPr>
              <w:t>thành</w:t>
            </w:r>
            <w:proofErr w:type="spellEnd"/>
          </w:p>
        </w:tc>
      </w:tr>
      <w:tr w:rsidR="00DD7CE7" w:rsidRPr="00DD7CE7" w14:paraId="7D5A0E4D"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03A2EAE8" w14:textId="77777777" w:rsidR="00DD7CE7" w:rsidRPr="00DD7CE7" w:rsidRDefault="00DD7CE7" w:rsidP="00DD7CE7">
            <w:pPr>
              <w:jc w:val="center"/>
              <w:outlineLvl w:val="1"/>
              <w:rPr>
                <w:sz w:val="12"/>
                <w:szCs w:val="12"/>
              </w:rPr>
            </w:pPr>
            <w:r w:rsidRPr="00DD7CE7">
              <w:rPr>
                <w:sz w:val="12"/>
                <w:szCs w:val="12"/>
              </w:rPr>
              <w:t>2</w:t>
            </w:r>
          </w:p>
        </w:tc>
        <w:tc>
          <w:tcPr>
            <w:tcW w:w="3119" w:type="dxa"/>
            <w:tcBorders>
              <w:top w:val="nil"/>
              <w:left w:val="nil"/>
              <w:bottom w:val="single" w:sz="4" w:space="0" w:color="auto"/>
              <w:right w:val="single" w:sz="4" w:space="0" w:color="auto"/>
            </w:tcBorders>
            <w:shd w:val="clear" w:color="000000" w:fill="FFFFFF"/>
            <w:vAlign w:val="center"/>
            <w:hideMark/>
          </w:tcPr>
          <w:p w14:paraId="1C1A672D" w14:textId="77777777" w:rsidR="00DD7CE7" w:rsidRPr="00DD7CE7" w:rsidRDefault="00DD7CE7" w:rsidP="00DD7CE7">
            <w:pPr>
              <w:outlineLvl w:val="1"/>
              <w:rPr>
                <w:sz w:val="12"/>
                <w:szCs w:val="12"/>
              </w:rPr>
            </w:pPr>
            <w:proofErr w:type="spellStart"/>
            <w:r w:rsidRPr="00DD7CE7">
              <w:rPr>
                <w:sz w:val="12"/>
                <w:szCs w:val="12"/>
              </w:rPr>
              <w:t>Đối</w:t>
            </w:r>
            <w:proofErr w:type="spellEnd"/>
            <w:r w:rsidRPr="00DD7CE7">
              <w:rPr>
                <w:sz w:val="12"/>
                <w:szCs w:val="12"/>
              </w:rPr>
              <w:t xml:space="preserve"> </w:t>
            </w:r>
            <w:proofErr w:type="spellStart"/>
            <w:r w:rsidRPr="00DD7CE7">
              <w:rPr>
                <w:sz w:val="12"/>
                <w:szCs w:val="12"/>
              </w:rPr>
              <w:t>ứng</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Hỗ</w:t>
            </w:r>
            <w:proofErr w:type="spellEnd"/>
            <w:r w:rsidRPr="00DD7CE7">
              <w:rPr>
                <w:sz w:val="12"/>
                <w:szCs w:val="12"/>
              </w:rPr>
              <w:t xml:space="preserve"> </w:t>
            </w:r>
            <w:proofErr w:type="spellStart"/>
            <w:r w:rsidRPr="00DD7CE7">
              <w:rPr>
                <w:sz w:val="12"/>
                <w:szCs w:val="12"/>
              </w:rPr>
              <w:t>trợ</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triển</w:t>
            </w:r>
            <w:proofErr w:type="spellEnd"/>
            <w:r w:rsidRPr="00DD7CE7">
              <w:rPr>
                <w:sz w:val="12"/>
                <w:szCs w:val="12"/>
              </w:rPr>
              <w:t xml:space="preserve">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vực</w:t>
            </w:r>
            <w:proofErr w:type="spellEnd"/>
            <w:r w:rsidRPr="00DD7CE7">
              <w:rPr>
                <w:sz w:val="12"/>
                <w:szCs w:val="12"/>
              </w:rPr>
              <w:t xml:space="preserve"> </w:t>
            </w:r>
            <w:proofErr w:type="spellStart"/>
            <w:r w:rsidRPr="00DD7CE7">
              <w:rPr>
                <w:sz w:val="12"/>
                <w:szCs w:val="12"/>
              </w:rPr>
              <w:t>biên</w:t>
            </w:r>
            <w:proofErr w:type="spellEnd"/>
            <w:r w:rsidRPr="00DD7CE7">
              <w:rPr>
                <w:sz w:val="12"/>
                <w:szCs w:val="12"/>
              </w:rPr>
              <w:t xml:space="preserve"> </w:t>
            </w:r>
            <w:proofErr w:type="spellStart"/>
            <w:r w:rsidRPr="00DD7CE7">
              <w:rPr>
                <w:sz w:val="12"/>
                <w:szCs w:val="12"/>
              </w:rPr>
              <w:t>giới</w:t>
            </w:r>
            <w:proofErr w:type="spellEnd"/>
            <w:r w:rsidRPr="00DD7CE7">
              <w:rPr>
                <w:sz w:val="12"/>
                <w:szCs w:val="12"/>
              </w:rPr>
              <w:t xml:space="preserve"> - </w:t>
            </w:r>
            <w:proofErr w:type="spellStart"/>
            <w:r w:rsidRPr="00DD7CE7">
              <w:rPr>
                <w:sz w:val="12"/>
                <w:szCs w:val="12"/>
              </w:rPr>
              <w:t>Tiểu</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Kon Tum</w:t>
            </w:r>
          </w:p>
        </w:tc>
        <w:tc>
          <w:tcPr>
            <w:tcW w:w="1276" w:type="dxa"/>
            <w:tcBorders>
              <w:top w:val="nil"/>
              <w:left w:val="nil"/>
              <w:bottom w:val="single" w:sz="4" w:space="0" w:color="auto"/>
              <w:right w:val="single" w:sz="4" w:space="0" w:color="auto"/>
            </w:tcBorders>
            <w:shd w:val="clear" w:color="000000" w:fill="FFFFFF"/>
            <w:vAlign w:val="center"/>
            <w:hideMark/>
          </w:tcPr>
          <w:p w14:paraId="3BF4F939"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Tài</w:t>
            </w:r>
            <w:proofErr w:type="spellEnd"/>
            <w:r w:rsidRPr="00DD7CE7">
              <w:rPr>
                <w:sz w:val="12"/>
                <w:szCs w:val="12"/>
              </w:rPr>
              <w:t xml:space="preserve"> </w:t>
            </w:r>
            <w:proofErr w:type="spellStart"/>
            <w:r w:rsidRPr="00DD7CE7">
              <w:rPr>
                <w:sz w:val="12"/>
                <w:szCs w:val="12"/>
              </w:rPr>
              <w:t>chính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4009CB4F" w14:textId="77777777" w:rsidR="00DD7CE7" w:rsidRPr="00DD7CE7" w:rsidRDefault="00DD7CE7" w:rsidP="00DD7CE7">
            <w:pPr>
              <w:jc w:val="center"/>
              <w:outlineLvl w:val="1"/>
              <w:rPr>
                <w:sz w:val="12"/>
                <w:szCs w:val="12"/>
              </w:rPr>
            </w:pPr>
            <w:r w:rsidRPr="00DD7CE7">
              <w:rPr>
                <w:sz w:val="12"/>
                <w:szCs w:val="12"/>
              </w:rPr>
              <w:t>2019-2023</w:t>
            </w:r>
          </w:p>
        </w:tc>
        <w:tc>
          <w:tcPr>
            <w:tcW w:w="1229" w:type="dxa"/>
            <w:tcBorders>
              <w:top w:val="nil"/>
              <w:left w:val="nil"/>
              <w:bottom w:val="single" w:sz="4" w:space="0" w:color="auto"/>
              <w:right w:val="single" w:sz="4" w:space="0" w:color="auto"/>
            </w:tcBorders>
            <w:shd w:val="clear" w:color="000000" w:fill="FFFFFF"/>
            <w:vAlign w:val="center"/>
            <w:hideMark/>
          </w:tcPr>
          <w:p w14:paraId="52C97A1A" w14:textId="77777777" w:rsidR="00DD7CE7" w:rsidRPr="00DD7CE7" w:rsidRDefault="00DD7CE7" w:rsidP="00DD7CE7">
            <w:pPr>
              <w:jc w:val="center"/>
              <w:outlineLvl w:val="1"/>
              <w:rPr>
                <w:sz w:val="12"/>
                <w:szCs w:val="12"/>
              </w:rPr>
            </w:pPr>
            <w:r w:rsidRPr="00DD7CE7">
              <w:rPr>
                <w:sz w:val="12"/>
                <w:szCs w:val="12"/>
              </w:rPr>
              <w:t>669-14/7/2017;</w:t>
            </w:r>
            <w:r w:rsidRPr="00DD7CE7">
              <w:rPr>
                <w:sz w:val="12"/>
                <w:szCs w:val="12"/>
              </w:rPr>
              <w:br/>
              <w:t>07-10/01/2023</w:t>
            </w:r>
          </w:p>
        </w:tc>
        <w:tc>
          <w:tcPr>
            <w:tcW w:w="1140" w:type="dxa"/>
            <w:tcBorders>
              <w:top w:val="nil"/>
              <w:left w:val="nil"/>
              <w:bottom w:val="single" w:sz="4" w:space="0" w:color="auto"/>
              <w:right w:val="single" w:sz="4" w:space="0" w:color="auto"/>
            </w:tcBorders>
            <w:shd w:val="clear" w:color="000000" w:fill="FFFFFF"/>
            <w:noWrap/>
            <w:vAlign w:val="center"/>
            <w:hideMark/>
          </w:tcPr>
          <w:p w14:paraId="165E2093" w14:textId="77777777" w:rsidR="00DD7CE7" w:rsidRPr="00DD7CE7" w:rsidRDefault="00DD7CE7" w:rsidP="00DD7CE7">
            <w:pPr>
              <w:jc w:val="right"/>
              <w:outlineLvl w:val="1"/>
              <w:rPr>
                <w:sz w:val="12"/>
                <w:szCs w:val="12"/>
              </w:rPr>
            </w:pPr>
            <w:r w:rsidRPr="00DD7CE7">
              <w:rPr>
                <w:sz w:val="12"/>
                <w:szCs w:val="12"/>
              </w:rPr>
              <w:t>565.066</w:t>
            </w:r>
          </w:p>
        </w:tc>
        <w:tc>
          <w:tcPr>
            <w:tcW w:w="1020" w:type="dxa"/>
            <w:tcBorders>
              <w:top w:val="nil"/>
              <w:left w:val="nil"/>
              <w:bottom w:val="single" w:sz="4" w:space="0" w:color="auto"/>
              <w:right w:val="single" w:sz="4" w:space="0" w:color="auto"/>
            </w:tcBorders>
            <w:shd w:val="clear" w:color="000000" w:fill="FFFFFF"/>
            <w:vAlign w:val="center"/>
            <w:hideMark/>
          </w:tcPr>
          <w:p w14:paraId="341454CF" w14:textId="77777777" w:rsidR="00DD7CE7" w:rsidRPr="00DD7CE7" w:rsidRDefault="00DD7CE7" w:rsidP="00DD7CE7">
            <w:pPr>
              <w:jc w:val="right"/>
              <w:outlineLvl w:val="1"/>
              <w:rPr>
                <w:sz w:val="12"/>
                <w:szCs w:val="12"/>
              </w:rPr>
            </w:pPr>
            <w:r w:rsidRPr="00DD7CE7">
              <w:rPr>
                <w:sz w:val="12"/>
                <w:szCs w:val="12"/>
              </w:rPr>
              <w:t>93.886</w:t>
            </w:r>
          </w:p>
        </w:tc>
        <w:tc>
          <w:tcPr>
            <w:tcW w:w="980" w:type="dxa"/>
            <w:tcBorders>
              <w:top w:val="nil"/>
              <w:left w:val="nil"/>
              <w:bottom w:val="single" w:sz="4" w:space="0" w:color="auto"/>
              <w:right w:val="single" w:sz="4" w:space="0" w:color="auto"/>
            </w:tcBorders>
            <w:shd w:val="clear" w:color="000000" w:fill="FFFFFF"/>
            <w:vAlign w:val="center"/>
            <w:hideMark/>
          </w:tcPr>
          <w:p w14:paraId="0B0665E4" w14:textId="77777777" w:rsidR="00DD7CE7" w:rsidRPr="00DD7CE7" w:rsidRDefault="00DD7CE7" w:rsidP="00DD7CE7">
            <w:pPr>
              <w:jc w:val="right"/>
              <w:outlineLvl w:val="1"/>
              <w:rPr>
                <w:sz w:val="12"/>
                <w:szCs w:val="12"/>
              </w:rPr>
            </w:pPr>
            <w:r w:rsidRPr="00DD7CE7">
              <w:rPr>
                <w:sz w:val="12"/>
                <w:szCs w:val="12"/>
              </w:rPr>
              <w:t>117.786</w:t>
            </w:r>
          </w:p>
        </w:tc>
        <w:tc>
          <w:tcPr>
            <w:tcW w:w="980" w:type="dxa"/>
            <w:tcBorders>
              <w:top w:val="nil"/>
              <w:left w:val="nil"/>
              <w:bottom w:val="single" w:sz="4" w:space="0" w:color="auto"/>
              <w:right w:val="single" w:sz="4" w:space="0" w:color="auto"/>
            </w:tcBorders>
            <w:shd w:val="clear" w:color="000000" w:fill="FFFFFF"/>
            <w:vAlign w:val="center"/>
            <w:hideMark/>
          </w:tcPr>
          <w:p w14:paraId="0F7F8365" w14:textId="77777777" w:rsidR="00DD7CE7" w:rsidRPr="00DD7CE7" w:rsidRDefault="00DD7CE7" w:rsidP="00DD7CE7">
            <w:pPr>
              <w:jc w:val="right"/>
              <w:outlineLvl w:val="1"/>
              <w:rPr>
                <w:sz w:val="12"/>
                <w:szCs w:val="12"/>
              </w:rPr>
            </w:pPr>
            <w:r w:rsidRPr="00DD7CE7">
              <w:rPr>
                <w:sz w:val="12"/>
                <w:szCs w:val="12"/>
              </w:rPr>
              <w:t>48.000</w:t>
            </w:r>
          </w:p>
        </w:tc>
        <w:tc>
          <w:tcPr>
            <w:tcW w:w="1100" w:type="dxa"/>
            <w:tcBorders>
              <w:top w:val="nil"/>
              <w:left w:val="nil"/>
              <w:bottom w:val="single" w:sz="4" w:space="0" w:color="auto"/>
              <w:right w:val="single" w:sz="4" w:space="0" w:color="auto"/>
            </w:tcBorders>
            <w:shd w:val="clear" w:color="000000" w:fill="FFFFFF"/>
            <w:vAlign w:val="center"/>
            <w:hideMark/>
          </w:tcPr>
          <w:p w14:paraId="29E06992" w14:textId="77777777" w:rsidR="00DD7CE7" w:rsidRPr="00DD7CE7" w:rsidRDefault="00DD7CE7" w:rsidP="00DD7CE7">
            <w:pPr>
              <w:jc w:val="right"/>
              <w:outlineLvl w:val="1"/>
              <w:rPr>
                <w:sz w:val="12"/>
                <w:szCs w:val="12"/>
              </w:rPr>
            </w:pPr>
            <w:r w:rsidRPr="00DD7CE7">
              <w:rPr>
                <w:sz w:val="12"/>
                <w:szCs w:val="12"/>
              </w:rPr>
              <w:t>45.884</w:t>
            </w:r>
          </w:p>
        </w:tc>
        <w:tc>
          <w:tcPr>
            <w:tcW w:w="880" w:type="dxa"/>
            <w:tcBorders>
              <w:top w:val="nil"/>
              <w:left w:val="nil"/>
              <w:bottom w:val="single" w:sz="4" w:space="0" w:color="auto"/>
              <w:right w:val="single" w:sz="4" w:space="0" w:color="auto"/>
            </w:tcBorders>
            <w:shd w:val="clear" w:color="000000" w:fill="FFFFFF"/>
            <w:vAlign w:val="center"/>
            <w:hideMark/>
          </w:tcPr>
          <w:p w14:paraId="213EE281" w14:textId="77777777" w:rsidR="00DD7CE7" w:rsidRPr="00DD7CE7" w:rsidRDefault="00DD7CE7" w:rsidP="00DD7CE7">
            <w:pPr>
              <w:jc w:val="right"/>
              <w:outlineLvl w:val="1"/>
              <w:rPr>
                <w:sz w:val="12"/>
                <w:szCs w:val="12"/>
              </w:rPr>
            </w:pPr>
            <w:r w:rsidRPr="00DD7CE7">
              <w:rPr>
                <w:sz w:val="12"/>
                <w:szCs w:val="12"/>
              </w:rPr>
              <w:t>45.884</w:t>
            </w:r>
          </w:p>
        </w:tc>
        <w:tc>
          <w:tcPr>
            <w:tcW w:w="880" w:type="dxa"/>
            <w:tcBorders>
              <w:top w:val="nil"/>
              <w:left w:val="nil"/>
              <w:bottom w:val="single" w:sz="4" w:space="0" w:color="auto"/>
              <w:right w:val="single" w:sz="4" w:space="0" w:color="auto"/>
            </w:tcBorders>
            <w:shd w:val="clear" w:color="000000" w:fill="FFFFFF"/>
            <w:vAlign w:val="center"/>
            <w:hideMark/>
          </w:tcPr>
          <w:p w14:paraId="048427E3"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5CFAEBB5"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21315A18" w14:textId="77777777" w:rsidR="00DD7CE7" w:rsidRPr="00DD7CE7" w:rsidRDefault="00DD7CE7" w:rsidP="00DD7CE7">
            <w:pPr>
              <w:jc w:val="center"/>
              <w:outlineLvl w:val="1"/>
              <w:rPr>
                <w:sz w:val="12"/>
                <w:szCs w:val="12"/>
              </w:rPr>
            </w:pPr>
            <w:proofErr w:type="spellStart"/>
            <w:r w:rsidRPr="00DD7CE7">
              <w:rPr>
                <w:sz w:val="12"/>
                <w:szCs w:val="12"/>
              </w:rPr>
              <w:t>Đã</w:t>
            </w:r>
            <w:proofErr w:type="spellEnd"/>
            <w:r w:rsidRPr="00DD7CE7">
              <w:rPr>
                <w:sz w:val="12"/>
                <w:szCs w:val="12"/>
              </w:rPr>
              <w:t xml:space="preserve"> </w:t>
            </w:r>
            <w:proofErr w:type="spellStart"/>
            <w:r w:rsidRPr="00DD7CE7">
              <w:rPr>
                <w:sz w:val="12"/>
                <w:szCs w:val="12"/>
              </w:rPr>
              <w:t>hoàn</w:t>
            </w:r>
            <w:proofErr w:type="spellEnd"/>
            <w:r w:rsidRPr="00DD7CE7">
              <w:rPr>
                <w:sz w:val="12"/>
                <w:szCs w:val="12"/>
              </w:rPr>
              <w:t xml:space="preserve"> </w:t>
            </w:r>
            <w:proofErr w:type="spellStart"/>
            <w:r w:rsidRPr="00DD7CE7">
              <w:rPr>
                <w:sz w:val="12"/>
                <w:szCs w:val="12"/>
              </w:rPr>
              <w:t>thành</w:t>
            </w:r>
            <w:proofErr w:type="spellEnd"/>
          </w:p>
        </w:tc>
      </w:tr>
      <w:tr w:rsidR="00DD7CE7" w:rsidRPr="00DD7CE7" w14:paraId="0290B45C" w14:textId="77777777" w:rsidTr="00DD7CE7">
        <w:trPr>
          <w:trHeight w:val="10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02E39A09" w14:textId="77777777" w:rsidR="00DD7CE7" w:rsidRPr="00DD7CE7" w:rsidRDefault="00DD7CE7" w:rsidP="00DD7CE7">
            <w:pPr>
              <w:jc w:val="center"/>
              <w:outlineLvl w:val="1"/>
              <w:rPr>
                <w:sz w:val="12"/>
                <w:szCs w:val="12"/>
              </w:rPr>
            </w:pPr>
            <w:r w:rsidRPr="00DD7CE7">
              <w:rPr>
                <w:sz w:val="12"/>
                <w:szCs w:val="12"/>
              </w:rPr>
              <w:t>3</w:t>
            </w:r>
          </w:p>
        </w:tc>
        <w:tc>
          <w:tcPr>
            <w:tcW w:w="3119" w:type="dxa"/>
            <w:tcBorders>
              <w:top w:val="nil"/>
              <w:left w:val="nil"/>
              <w:bottom w:val="single" w:sz="4" w:space="0" w:color="auto"/>
              <w:right w:val="single" w:sz="4" w:space="0" w:color="auto"/>
            </w:tcBorders>
            <w:shd w:val="clear" w:color="000000" w:fill="FFFFFF"/>
            <w:vAlign w:val="center"/>
            <w:hideMark/>
          </w:tcPr>
          <w:p w14:paraId="7098FAB2" w14:textId="77777777" w:rsidR="00DD7CE7" w:rsidRPr="00DD7CE7" w:rsidRDefault="00DD7CE7" w:rsidP="00DD7CE7">
            <w:pPr>
              <w:outlineLvl w:val="1"/>
              <w:rPr>
                <w:sz w:val="12"/>
                <w:szCs w:val="12"/>
              </w:rPr>
            </w:pPr>
            <w:proofErr w:type="spellStart"/>
            <w:r w:rsidRPr="00DD7CE7">
              <w:rPr>
                <w:sz w:val="12"/>
                <w:szCs w:val="12"/>
              </w:rPr>
              <w:t>Đối</w:t>
            </w:r>
            <w:proofErr w:type="spellEnd"/>
            <w:r w:rsidRPr="00DD7CE7">
              <w:rPr>
                <w:sz w:val="12"/>
                <w:szCs w:val="12"/>
              </w:rPr>
              <w:t xml:space="preserve"> </w:t>
            </w:r>
            <w:proofErr w:type="spellStart"/>
            <w:r w:rsidRPr="00DD7CE7">
              <w:rPr>
                <w:sz w:val="12"/>
                <w:szCs w:val="12"/>
              </w:rPr>
              <w:t>ứng</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Chuyển</w:t>
            </w:r>
            <w:proofErr w:type="spellEnd"/>
            <w:r w:rsidRPr="00DD7CE7">
              <w:rPr>
                <w:sz w:val="12"/>
                <w:szCs w:val="12"/>
              </w:rPr>
              <w:t xml:space="preserve"> </w:t>
            </w:r>
            <w:proofErr w:type="spellStart"/>
            <w:r w:rsidRPr="00DD7CE7">
              <w:rPr>
                <w:sz w:val="12"/>
                <w:szCs w:val="12"/>
              </w:rPr>
              <w:t>đổi</w:t>
            </w:r>
            <w:proofErr w:type="spellEnd"/>
            <w:r w:rsidRPr="00DD7CE7">
              <w:rPr>
                <w:sz w:val="12"/>
                <w:szCs w:val="12"/>
              </w:rPr>
              <w:t xml:space="preserve"> </w:t>
            </w:r>
            <w:proofErr w:type="spellStart"/>
            <w:r w:rsidRPr="00DD7CE7">
              <w:rPr>
                <w:sz w:val="12"/>
                <w:szCs w:val="12"/>
              </w:rPr>
              <w:t>nông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bền</w:t>
            </w:r>
            <w:proofErr w:type="spellEnd"/>
            <w:r w:rsidRPr="00DD7CE7">
              <w:rPr>
                <w:sz w:val="12"/>
                <w:szCs w:val="12"/>
              </w:rPr>
              <w:t xml:space="preserve"> </w:t>
            </w:r>
            <w:proofErr w:type="spellStart"/>
            <w:r w:rsidRPr="00DD7CE7">
              <w:rPr>
                <w:sz w:val="12"/>
                <w:szCs w:val="12"/>
              </w:rPr>
              <w:t>vững</w:t>
            </w:r>
            <w:proofErr w:type="spellEnd"/>
            <w:r w:rsidRPr="00DD7CE7">
              <w:rPr>
                <w:sz w:val="12"/>
                <w:szCs w:val="12"/>
              </w:rPr>
              <w:t xml:space="preserve"> (</w:t>
            </w:r>
            <w:proofErr w:type="spellStart"/>
            <w:r w:rsidRPr="00DD7CE7">
              <w:rPr>
                <w:sz w:val="12"/>
                <w:szCs w:val="12"/>
              </w:rPr>
              <w:t>Vnsat</w:t>
            </w:r>
            <w:proofErr w:type="spellEnd"/>
            <w:r w:rsidRPr="00DD7CE7">
              <w:rPr>
                <w:sz w:val="12"/>
                <w:szCs w:val="12"/>
              </w:rPr>
              <w:t>)</w:t>
            </w:r>
          </w:p>
        </w:tc>
        <w:tc>
          <w:tcPr>
            <w:tcW w:w="1276" w:type="dxa"/>
            <w:tcBorders>
              <w:top w:val="nil"/>
              <w:left w:val="nil"/>
              <w:bottom w:val="single" w:sz="4" w:space="0" w:color="auto"/>
              <w:right w:val="single" w:sz="4" w:space="0" w:color="auto"/>
            </w:tcBorders>
            <w:shd w:val="clear" w:color="000000" w:fill="FFFFFF"/>
            <w:vAlign w:val="center"/>
            <w:hideMark/>
          </w:tcPr>
          <w:p w14:paraId="37D67E0C"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Nông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Môi</w:t>
            </w:r>
            <w:proofErr w:type="spellEnd"/>
            <w:r w:rsidRPr="00DD7CE7">
              <w:rPr>
                <w:sz w:val="12"/>
                <w:szCs w:val="12"/>
              </w:rPr>
              <w:t xml:space="preserve"> </w:t>
            </w:r>
            <w:proofErr w:type="spellStart"/>
            <w:r w:rsidRPr="00DD7CE7">
              <w:rPr>
                <w:sz w:val="12"/>
                <w:szCs w:val="12"/>
              </w:rPr>
              <w:t>trường</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3AAE54D2" w14:textId="77777777" w:rsidR="00DD7CE7" w:rsidRPr="00DD7CE7" w:rsidRDefault="00DD7CE7" w:rsidP="00DD7CE7">
            <w:pPr>
              <w:jc w:val="center"/>
              <w:outlineLvl w:val="1"/>
              <w:rPr>
                <w:sz w:val="12"/>
                <w:szCs w:val="12"/>
              </w:rPr>
            </w:pPr>
            <w:r w:rsidRPr="00DD7CE7">
              <w:rPr>
                <w:sz w:val="12"/>
                <w:szCs w:val="12"/>
              </w:rPr>
              <w:t>2016-2022</w:t>
            </w:r>
          </w:p>
        </w:tc>
        <w:tc>
          <w:tcPr>
            <w:tcW w:w="1229" w:type="dxa"/>
            <w:tcBorders>
              <w:top w:val="nil"/>
              <w:left w:val="nil"/>
              <w:bottom w:val="single" w:sz="4" w:space="0" w:color="auto"/>
              <w:right w:val="single" w:sz="4" w:space="0" w:color="auto"/>
            </w:tcBorders>
            <w:shd w:val="clear" w:color="000000" w:fill="FFFFFF"/>
            <w:vAlign w:val="center"/>
            <w:hideMark/>
          </w:tcPr>
          <w:p w14:paraId="4CF8DA8C" w14:textId="77777777" w:rsidR="00DD7CE7" w:rsidRPr="00DD7CE7" w:rsidRDefault="00DD7CE7" w:rsidP="00DD7CE7">
            <w:pPr>
              <w:jc w:val="center"/>
              <w:outlineLvl w:val="1"/>
              <w:rPr>
                <w:sz w:val="12"/>
                <w:szCs w:val="12"/>
              </w:rPr>
            </w:pPr>
            <w:r w:rsidRPr="00DD7CE7">
              <w:rPr>
                <w:sz w:val="12"/>
                <w:szCs w:val="12"/>
              </w:rPr>
              <w:t xml:space="preserve">1992-29/05/2015; </w:t>
            </w:r>
            <w:r w:rsidRPr="00DD7CE7">
              <w:rPr>
                <w:sz w:val="12"/>
                <w:szCs w:val="12"/>
              </w:rPr>
              <w:br/>
              <w:t>642-3/3/2020;</w:t>
            </w:r>
            <w:r w:rsidRPr="00DD7CE7">
              <w:rPr>
                <w:sz w:val="12"/>
                <w:szCs w:val="12"/>
              </w:rPr>
              <w:br/>
              <w:t>2470-30/6/2020;</w:t>
            </w:r>
            <w:r w:rsidRPr="00DD7CE7">
              <w:rPr>
                <w:sz w:val="12"/>
                <w:szCs w:val="12"/>
              </w:rPr>
              <w:br/>
              <w:t>2988-6/8/2020</w:t>
            </w:r>
          </w:p>
        </w:tc>
        <w:tc>
          <w:tcPr>
            <w:tcW w:w="1140" w:type="dxa"/>
            <w:tcBorders>
              <w:top w:val="nil"/>
              <w:left w:val="nil"/>
              <w:bottom w:val="single" w:sz="4" w:space="0" w:color="auto"/>
              <w:right w:val="single" w:sz="4" w:space="0" w:color="auto"/>
            </w:tcBorders>
            <w:shd w:val="clear" w:color="000000" w:fill="FFFFFF"/>
            <w:vAlign w:val="center"/>
            <w:hideMark/>
          </w:tcPr>
          <w:p w14:paraId="01E51A09" w14:textId="77777777" w:rsidR="00DD7CE7" w:rsidRPr="00DD7CE7" w:rsidRDefault="00DD7CE7" w:rsidP="00DD7CE7">
            <w:pPr>
              <w:jc w:val="right"/>
              <w:outlineLvl w:val="1"/>
              <w:rPr>
                <w:sz w:val="12"/>
                <w:szCs w:val="12"/>
              </w:rPr>
            </w:pPr>
            <w:r w:rsidRPr="00DD7CE7">
              <w:rPr>
                <w:sz w:val="12"/>
                <w:szCs w:val="12"/>
              </w:rPr>
              <w:t xml:space="preserve">        158.299 </w:t>
            </w:r>
          </w:p>
        </w:tc>
        <w:tc>
          <w:tcPr>
            <w:tcW w:w="1020" w:type="dxa"/>
            <w:tcBorders>
              <w:top w:val="nil"/>
              <w:left w:val="nil"/>
              <w:bottom w:val="single" w:sz="4" w:space="0" w:color="auto"/>
              <w:right w:val="single" w:sz="4" w:space="0" w:color="auto"/>
            </w:tcBorders>
            <w:shd w:val="clear" w:color="000000" w:fill="FFFFFF"/>
            <w:vAlign w:val="center"/>
            <w:hideMark/>
          </w:tcPr>
          <w:p w14:paraId="4D247155" w14:textId="77777777" w:rsidR="00DD7CE7" w:rsidRPr="00DD7CE7" w:rsidRDefault="00DD7CE7" w:rsidP="00DD7CE7">
            <w:pPr>
              <w:jc w:val="right"/>
              <w:outlineLvl w:val="1"/>
              <w:rPr>
                <w:sz w:val="12"/>
                <w:szCs w:val="12"/>
              </w:rPr>
            </w:pPr>
            <w:r w:rsidRPr="00DD7CE7">
              <w:rPr>
                <w:sz w:val="12"/>
                <w:szCs w:val="12"/>
              </w:rPr>
              <w:t xml:space="preserve">       41.298 </w:t>
            </w:r>
          </w:p>
        </w:tc>
        <w:tc>
          <w:tcPr>
            <w:tcW w:w="980" w:type="dxa"/>
            <w:tcBorders>
              <w:top w:val="nil"/>
              <w:left w:val="nil"/>
              <w:bottom w:val="single" w:sz="4" w:space="0" w:color="auto"/>
              <w:right w:val="single" w:sz="4" w:space="0" w:color="auto"/>
            </w:tcBorders>
            <w:shd w:val="clear" w:color="000000" w:fill="FFFFFF"/>
            <w:vAlign w:val="center"/>
            <w:hideMark/>
          </w:tcPr>
          <w:p w14:paraId="0A1CAE37" w14:textId="77777777" w:rsidR="00DD7CE7" w:rsidRPr="00DD7CE7" w:rsidRDefault="00DD7CE7" w:rsidP="00DD7CE7">
            <w:pPr>
              <w:jc w:val="right"/>
              <w:outlineLvl w:val="1"/>
              <w:rPr>
                <w:sz w:val="12"/>
                <w:szCs w:val="12"/>
              </w:rPr>
            </w:pPr>
            <w:r w:rsidRPr="00DD7CE7">
              <w:rPr>
                <w:sz w:val="12"/>
                <w:szCs w:val="12"/>
              </w:rPr>
              <w:t>29.890</w:t>
            </w:r>
          </w:p>
        </w:tc>
        <w:tc>
          <w:tcPr>
            <w:tcW w:w="980" w:type="dxa"/>
            <w:tcBorders>
              <w:top w:val="nil"/>
              <w:left w:val="nil"/>
              <w:bottom w:val="single" w:sz="4" w:space="0" w:color="auto"/>
              <w:right w:val="single" w:sz="4" w:space="0" w:color="auto"/>
            </w:tcBorders>
            <w:shd w:val="clear" w:color="000000" w:fill="FFFFFF"/>
            <w:vAlign w:val="center"/>
            <w:hideMark/>
          </w:tcPr>
          <w:p w14:paraId="0954206B" w14:textId="77777777" w:rsidR="00DD7CE7" w:rsidRPr="00DD7CE7" w:rsidRDefault="00DD7CE7" w:rsidP="00DD7CE7">
            <w:pPr>
              <w:jc w:val="right"/>
              <w:outlineLvl w:val="1"/>
              <w:rPr>
                <w:sz w:val="12"/>
                <w:szCs w:val="12"/>
              </w:rPr>
            </w:pPr>
            <w:r w:rsidRPr="00DD7CE7">
              <w:rPr>
                <w:sz w:val="12"/>
                <w:szCs w:val="12"/>
              </w:rPr>
              <w:t>7.400</w:t>
            </w:r>
          </w:p>
        </w:tc>
        <w:tc>
          <w:tcPr>
            <w:tcW w:w="1100" w:type="dxa"/>
            <w:tcBorders>
              <w:top w:val="nil"/>
              <w:left w:val="nil"/>
              <w:bottom w:val="single" w:sz="4" w:space="0" w:color="auto"/>
              <w:right w:val="single" w:sz="4" w:space="0" w:color="auto"/>
            </w:tcBorders>
            <w:shd w:val="clear" w:color="000000" w:fill="FFFFFF"/>
            <w:vAlign w:val="center"/>
            <w:hideMark/>
          </w:tcPr>
          <w:p w14:paraId="7B6C5154" w14:textId="77777777" w:rsidR="00DD7CE7" w:rsidRPr="00DD7CE7" w:rsidRDefault="00DD7CE7" w:rsidP="00DD7CE7">
            <w:pPr>
              <w:jc w:val="right"/>
              <w:outlineLvl w:val="1"/>
              <w:rPr>
                <w:sz w:val="12"/>
                <w:szCs w:val="12"/>
              </w:rPr>
            </w:pPr>
            <w:r w:rsidRPr="00DD7CE7">
              <w:rPr>
                <w:sz w:val="12"/>
                <w:szCs w:val="12"/>
              </w:rPr>
              <w:t>19.444</w:t>
            </w:r>
          </w:p>
        </w:tc>
        <w:tc>
          <w:tcPr>
            <w:tcW w:w="880" w:type="dxa"/>
            <w:tcBorders>
              <w:top w:val="nil"/>
              <w:left w:val="nil"/>
              <w:bottom w:val="single" w:sz="4" w:space="0" w:color="auto"/>
              <w:right w:val="single" w:sz="4" w:space="0" w:color="auto"/>
            </w:tcBorders>
            <w:shd w:val="clear" w:color="000000" w:fill="FFFFFF"/>
            <w:vAlign w:val="center"/>
            <w:hideMark/>
          </w:tcPr>
          <w:p w14:paraId="05790705" w14:textId="77777777" w:rsidR="00DD7CE7" w:rsidRPr="00DD7CE7" w:rsidRDefault="00DD7CE7" w:rsidP="00DD7CE7">
            <w:pPr>
              <w:jc w:val="right"/>
              <w:outlineLvl w:val="1"/>
              <w:rPr>
                <w:sz w:val="12"/>
                <w:szCs w:val="12"/>
              </w:rPr>
            </w:pPr>
            <w:r w:rsidRPr="00DD7CE7">
              <w:rPr>
                <w:sz w:val="12"/>
                <w:szCs w:val="12"/>
              </w:rPr>
              <w:t>19.444</w:t>
            </w:r>
          </w:p>
        </w:tc>
        <w:tc>
          <w:tcPr>
            <w:tcW w:w="880" w:type="dxa"/>
            <w:tcBorders>
              <w:top w:val="nil"/>
              <w:left w:val="nil"/>
              <w:bottom w:val="single" w:sz="4" w:space="0" w:color="auto"/>
              <w:right w:val="single" w:sz="4" w:space="0" w:color="auto"/>
            </w:tcBorders>
            <w:shd w:val="clear" w:color="000000" w:fill="FFFFFF"/>
            <w:vAlign w:val="center"/>
            <w:hideMark/>
          </w:tcPr>
          <w:p w14:paraId="0F0EF5E7"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4BFC6367"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2C7E4102" w14:textId="77777777" w:rsidR="00DD7CE7" w:rsidRPr="00DD7CE7" w:rsidRDefault="00DD7CE7" w:rsidP="00DD7CE7">
            <w:pPr>
              <w:jc w:val="center"/>
              <w:outlineLvl w:val="1"/>
              <w:rPr>
                <w:sz w:val="12"/>
                <w:szCs w:val="12"/>
              </w:rPr>
            </w:pPr>
            <w:proofErr w:type="spellStart"/>
            <w:r w:rsidRPr="00DD7CE7">
              <w:rPr>
                <w:sz w:val="12"/>
                <w:szCs w:val="12"/>
              </w:rPr>
              <w:t>Đã</w:t>
            </w:r>
            <w:proofErr w:type="spellEnd"/>
            <w:r w:rsidRPr="00DD7CE7">
              <w:rPr>
                <w:sz w:val="12"/>
                <w:szCs w:val="12"/>
              </w:rPr>
              <w:t xml:space="preserve"> </w:t>
            </w:r>
            <w:proofErr w:type="spellStart"/>
            <w:r w:rsidRPr="00DD7CE7">
              <w:rPr>
                <w:sz w:val="12"/>
                <w:szCs w:val="12"/>
              </w:rPr>
              <w:t>hoàn</w:t>
            </w:r>
            <w:proofErr w:type="spellEnd"/>
            <w:r w:rsidRPr="00DD7CE7">
              <w:rPr>
                <w:sz w:val="12"/>
                <w:szCs w:val="12"/>
              </w:rPr>
              <w:t xml:space="preserve"> </w:t>
            </w:r>
            <w:proofErr w:type="spellStart"/>
            <w:r w:rsidRPr="00DD7CE7">
              <w:rPr>
                <w:sz w:val="12"/>
                <w:szCs w:val="12"/>
              </w:rPr>
              <w:t>thành</w:t>
            </w:r>
            <w:proofErr w:type="spellEnd"/>
          </w:p>
        </w:tc>
      </w:tr>
      <w:tr w:rsidR="00DD7CE7" w:rsidRPr="00DD7CE7" w14:paraId="7B33E769" w14:textId="77777777" w:rsidTr="00DD7CE7">
        <w:trPr>
          <w:trHeight w:val="78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0463DD9B" w14:textId="77777777" w:rsidR="00DD7CE7" w:rsidRPr="00DD7CE7" w:rsidRDefault="00DD7CE7" w:rsidP="00DD7CE7">
            <w:pPr>
              <w:jc w:val="center"/>
              <w:outlineLvl w:val="1"/>
              <w:rPr>
                <w:sz w:val="12"/>
                <w:szCs w:val="12"/>
              </w:rPr>
            </w:pPr>
            <w:r w:rsidRPr="00DD7CE7">
              <w:rPr>
                <w:sz w:val="12"/>
                <w:szCs w:val="12"/>
              </w:rPr>
              <w:t>4</w:t>
            </w:r>
          </w:p>
        </w:tc>
        <w:tc>
          <w:tcPr>
            <w:tcW w:w="3119" w:type="dxa"/>
            <w:tcBorders>
              <w:top w:val="nil"/>
              <w:left w:val="nil"/>
              <w:bottom w:val="single" w:sz="4" w:space="0" w:color="auto"/>
              <w:right w:val="single" w:sz="4" w:space="0" w:color="auto"/>
            </w:tcBorders>
            <w:shd w:val="clear" w:color="000000" w:fill="FFFFFF"/>
            <w:vAlign w:val="center"/>
            <w:hideMark/>
          </w:tcPr>
          <w:p w14:paraId="06392EEC" w14:textId="77777777" w:rsidR="00DD7CE7" w:rsidRPr="00DD7CE7" w:rsidRDefault="00DD7CE7" w:rsidP="00DD7CE7">
            <w:pPr>
              <w:outlineLvl w:val="1"/>
              <w:rPr>
                <w:sz w:val="12"/>
                <w:szCs w:val="12"/>
              </w:rPr>
            </w:pPr>
            <w:proofErr w:type="spellStart"/>
            <w:r w:rsidRPr="00DD7CE7">
              <w:rPr>
                <w:sz w:val="12"/>
                <w:szCs w:val="12"/>
              </w:rPr>
              <w:t>Đối</w:t>
            </w:r>
            <w:proofErr w:type="spellEnd"/>
            <w:r w:rsidRPr="00DD7CE7">
              <w:rPr>
                <w:sz w:val="12"/>
                <w:szCs w:val="12"/>
              </w:rPr>
              <w:t xml:space="preserve"> </w:t>
            </w:r>
            <w:proofErr w:type="spellStart"/>
            <w:r w:rsidRPr="00DD7CE7">
              <w:rPr>
                <w:sz w:val="12"/>
                <w:szCs w:val="12"/>
              </w:rPr>
              <w:t>ứng</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Hồ</w:t>
            </w:r>
            <w:proofErr w:type="spellEnd"/>
            <w:r w:rsidRPr="00DD7CE7">
              <w:rPr>
                <w:sz w:val="12"/>
                <w:szCs w:val="12"/>
              </w:rPr>
              <w:t xml:space="preserve"> </w:t>
            </w:r>
            <w:proofErr w:type="spellStart"/>
            <w:r w:rsidRPr="00DD7CE7">
              <w:rPr>
                <w:sz w:val="12"/>
                <w:szCs w:val="12"/>
              </w:rPr>
              <w:t>chứa</w:t>
            </w:r>
            <w:proofErr w:type="spellEnd"/>
            <w:r w:rsidRPr="00DD7CE7">
              <w:rPr>
                <w:sz w:val="12"/>
                <w:szCs w:val="12"/>
              </w:rPr>
              <w:t xml:space="preserve"> </w:t>
            </w:r>
            <w:proofErr w:type="spellStart"/>
            <w:r w:rsidRPr="00DD7CE7">
              <w:rPr>
                <w:sz w:val="12"/>
                <w:szCs w:val="12"/>
              </w:rPr>
              <w:t>nước</w:t>
            </w:r>
            <w:proofErr w:type="spellEnd"/>
            <w:r w:rsidRPr="00DD7CE7">
              <w:rPr>
                <w:sz w:val="12"/>
                <w:szCs w:val="12"/>
              </w:rPr>
              <w:t xml:space="preserve"> </w:t>
            </w:r>
            <w:proofErr w:type="spellStart"/>
            <w:r w:rsidRPr="00DD7CE7">
              <w:rPr>
                <w:sz w:val="12"/>
                <w:szCs w:val="12"/>
              </w:rPr>
              <w:t>Đăk</w:t>
            </w:r>
            <w:proofErr w:type="spellEnd"/>
            <w:r w:rsidRPr="00DD7CE7">
              <w:rPr>
                <w:sz w:val="12"/>
                <w:szCs w:val="12"/>
              </w:rPr>
              <w:t xml:space="preserve"> </w:t>
            </w:r>
            <w:proofErr w:type="spellStart"/>
            <w:r w:rsidRPr="00DD7CE7">
              <w:rPr>
                <w:sz w:val="12"/>
                <w:szCs w:val="12"/>
              </w:rPr>
              <w:t>Pokei</w:t>
            </w:r>
            <w:proofErr w:type="spellEnd"/>
            <w:r w:rsidRPr="00DD7CE7">
              <w:rPr>
                <w:sz w:val="12"/>
                <w:szCs w:val="12"/>
              </w:rPr>
              <w:t xml:space="preserve"> (</w:t>
            </w:r>
            <w:proofErr w:type="spellStart"/>
            <w:r w:rsidRPr="00DD7CE7">
              <w:rPr>
                <w:sz w:val="12"/>
                <w:szCs w:val="12"/>
              </w:rPr>
              <w:t>giai</w:t>
            </w:r>
            <w:proofErr w:type="spellEnd"/>
            <w:r w:rsidRPr="00DD7CE7">
              <w:rPr>
                <w:sz w:val="12"/>
                <w:szCs w:val="12"/>
              </w:rPr>
              <w:t xml:space="preserve"> </w:t>
            </w:r>
            <w:proofErr w:type="spellStart"/>
            <w:r w:rsidRPr="00DD7CE7">
              <w:rPr>
                <w:sz w:val="12"/>
                <w:szCs w:val="12"/>
              </w:rPr>
              <w:t>đoạn</w:t>
            </w:r>
            <w:proofErr w:type="spellEnd"/>
            <w:r w:rsidRPr="00DD7CE7">
              <w:rPr>
                <w:sz w:val="12"/>
                <w:szCs w:val="12"/>
              </w:rPr>
              <w:t xml:space="preserve"> 1)</w:t>
            </w:r>
          </w:p>
        </w:tc>
        <w:tc>
          <w:tcPr>
            <w:tcW w:w="1276" w:type="dxa"/>
            <w:tcBorders>
              <w:top w:val="nil"/>
              <w:left w:val="nil"/>
              <w:bottom w:val="single" w:sz="4" w:space="0" w:color="auto"/>
              <w:right w:val="single" w:sz="4" w:space="0" w:color="auto"/>
            </w:tcBorders>
            <w:shd w:val="clear" w:color="000000" w:fill="FFFFFF"/>
            <w:vAlign w:val="center"/>
            <w:hideMark/>
          </w:tcPr>
          <w:p w14:paraId="5AC9D343" w14:textId="77777777" w:rsidR="00DD7CE7" w:rsidRPr="00DD7CE7" w:rsidRDefault="00DD7CE7" w:rsidP="00DD7CE7">
            <w:pPr>
              <w:jc w:val="center"/>
              <w:outlineLvl w:val="1"/>
              <w:rPr>
                <w:sz w:val="12"/>
                <w:szCs w:val="12"/>
              </w:rPr>
            </w:pPr>
            <w:r w:rsidRPr="00DD7CE7">
              <w:rPr>
                <w:sz w:val="12"/>
                <w:szCs w:val="12"/>
              </w:rPr>
              <w:t xml:space="preserve">BQL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NN&amp;PTNT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0BBAA37D" w14:textId="77777777" w:rsidR="00DD7CE7" w:rsidRPr="00DD7CE7" w:rsidRDefault="00DD7CE7" w:rsidP="00DD7CE7">
            <w:pPr>
              <w:jc w:val="center"/>
              <w:outlineLvl w:val="1"/>
              <w:rPr>
                <w:sz w:val="12"/>
                <w:szCs w:val="12"/>
              </w:rPr>
            </w:pPr>
            <w:r w:rsidRPr="00DD7CE7">
              <w:rPr>
                <w:sz w:val="12"/>
                <w:szCs w:val="12"/>
              </w:rPr>
              <w:t>2016-2020</w:t>
            </w:r>
          </w:p>
        </w:tc>
        <w:tc>
          <w:tcPr>
            <w:tcW w:w="1229" w:type="dxa"/>
            <w:tcBorders>
              <w:top w:val="nil"/>
              <w:left w:val="nil"/>
              <w:bottom w:val="single" w:sz="4" w:space="0" w:color="auto"/>
              <w:right w:val="single" w:sz="4" w:space="0" w:color="auto"/>
            </w:tcBorders>
            <w:shd w:val="clear" w:color="000000" w:fill="FFFFFF"/>
            <w:vAlign w:val="center"/>
            <w:hideMark/>
          </w:tcPr>
          <w:p w14:paraId="121E9F72" w14:textId="77777777" w:rsidR="00DD7CE7" w:rsidRPr="00DD7CE7" w:rsidRDefault="00DD7CE7" w:rsidP="00DD7CE7">
            <w:pPr>
              <w:jc w:val="center"/>
              <w:outlineLvl w:val="1"/>
              <w:rPr>
                <w:sz w:val="12"/>
                <w:szCs w:val="12"/>
              </w:rPr>
            </w:pPr>
            <w:r w:rsidRPr="00DD7CE7">
              <w:rPr>
                <w:sz w:val="12"/>
                <w:szCs w:val="12"/>
              </w:rPr>
              <w:t>1211-31/10/2018;</w:t>
            </w:r>
            <w:r w:rsidRPr="00DD7CE7">
              <w:rPr>
                <w:sz w:val="12"/>
                <w:szCs w:val="12"/>
              </w:rPr>
              <w:br/>
              <w:t>824-20/12/2022</w:t>
            </w:r>
          </w:p>
        </w:tc>
        <w:tc>
          <w:tcPr>
            <w:tcW w:w="1140" w:type="dxa"/>
            <w:tcBorders>
              <w:top w:val="nil"/>
              <w:left w:val="nil"/>
              <w:bottom w:val="single" w:sz="4" w:space="0" w:color="auto"/>
              <w:right w:val="single" w:sz="4" w:space="0" w:color="auto"/>
            </w:tcBorders>
            <w:shd w:val="clear" w:color="000000" w:fill="FFFFFF"/>
            <w:vAlign w:val="center"/>
            <w:hideMark/>
          </w:tcPr>
          <w:p w14:paraId="3BD79242" w14:textId="77777777" w:rsidR="00DD7CE7" w:rsidRPr="00DD7CE7" w:rsidRDefault="00DD7CE7" w:rsidP="00DD7CE7">
            <w:pPr>
              <w:jc w:val="right"/>
              <w:outlineLvl w:val="1"/>
              <w:rPr>
                <w:sz w:val="12"/>
                <w:szCs w:val="12"/>
              </w:rPr>
            </w:pPr>
            <w:r w:rsidRPr="00DD7CE7">
              <w:rPr>
                <w:sz w:val="12"/>
                <w:szCs w:val="12"/>
              </w:rPr>
              <w:t xml:space="preserve">        434.647 </w:t>
            </w:r>
          </w:p>
        </w:tc>
        <w:tc>
          <w:tcPr>
            <w:tcW w:w="1020" w:type="dxa"/>
            <w:tcBorders>
              <w:top w:val="nil"/>
              <w:left w:val="nil"/>
              <w:bottom w:val="single" w:sz="4" w:space="0" w:color="auto"/>
              <w:right w:val="single" w:sz="4" w:space="0" w:color="auto"/>
            </w:tcBorders>
            <w:shd w:val="clear" w:color="000000" w:fill="FFFFFF"/>
            <w:vAlign w:val="center"/>
            <w:hideMark/>
          </w:tcPr>
          <w:p w14:paraId="5812D082" w14:textId="77777777" w:rsidR="00DD7CE7" w:rsidRPr="00DD7CE7" w:rsidRDefault="00DD7CE7" w:rsidP="00DD7CE7">
            <w:pPr>
              <w:jc w:val="right"/>
              <w:outlineLvl w:val="1"/>
              <w:rPr>
                <w:sz w:val="12"/>
                <w:szCs w:val="12"/>
              </w:rPr>
            </w:pPr>
            <w:r w:rsidRPr="00DD7CE7">
              <w:rPr>
                <w:sz w:val="12"/>
                <w:szCs w:val="12"/>
              </w:rPr>
              <w:t xml:space="preserve">      113.465 </w:t>
            </w:r>
          </w:p>
        </w:tc>
        <w:tc>
          <w:tcPr>
            <w:tcW w:w="980" w:type="dxa"/>
            <w:tcBorders>
              <w:top w:val="nil"/>
              <w:left w:val="nil"/>
              <w:bottom w:val="single" w:sz="4" w:space="0" w:color="auto"/>
              <w:right w:val="single" w:sz="4" w:space="0" w:color="auto"/>
            </w:tcBorders>
            <w:shd w:val="clear" w:color="000000" w:fill="FFFFFF"/>
            <w:vAlign w:val="center"/>
            <w:hideMark/>
          </w:tcPr>
          <w:p w14:paraId="64D5DF98" w14:textId="77777777" w:rsidR="00DD7CE7" w:rsidRPr="00DD7CE7" w:rsidRDefault="00DD7CE7" w:rsidP="00DD7CE7">
            <w:pPr>
              <w:jc w:val="right"/>
              <w:outlineLvl w:val="1"/>
              <w:rPr>
                <w:sz w:val="12"/>
                <w:szCs w:val="12"/>
              </w:rPr>
            </w:pPr>
            <w:r w:rsidRPr="00DD7CE7">
              <w:rPr>
                <w:sz w:val="12"/>
                <w:szCs w:val="12"/>
              </w:rPr>
              <w:t>354.182</w:t>
            </w:r>
          </w:p>
        </w:tc>
        <w:tc>
          <w:tcPr>
            <w:tcW w:w="980" w:type="dxa"/>
            <w:tcBorders>
              <w:top w:val="nil"/>
              <w:left w:val="nil"/>
              <w:bottom w:val="single" w:sz="4" w:space="0" w:color="auto"/>
              <w:right w:val="single" w:sz="4" w:space="0" w:color="auto"/>
            </w:tcBorders>
            <w:shd w:val="clear" w:color="000000" w:fill="FFFFFF"/>
            <w:vAlign w:val="center"/>
            <w:hideMark/>
          </w:tcPr>
          <w:p w14:paraId="7BEFB849" w14:textId="77777777" w:rsidR="00DD7CE7" w:rsidRPr="00DD7CE7" w:rsidRDefault="00DD7CE7" w:rsidP="00DD7CE7">
            <w:pPr>
              <w:jc w:val="right"/>
              <w:outlineLvl w:val="1"/>
              <w:rPr>
                <w:sz w:val="12"/>
                <w:szCs w:val="12"/>
              </w:rPr>
            </w:pPr>
            <w:r w:rsidRPr="00DD7CE7">
              <w:rPr>
                <w:sz w:val="12"/>
                <w:szCs w:val="12"/>
              </w:rPr>
              <w:t>33.000</w:t>
            </w:r>
          </w:p>
        </w:tc>
        <w:tc>
          <w:tcPr>
            <w:tcW w:w="1100" w:type="dxa"/>
            <w:tcBorders>
              <w:top w:val="nil"/>
              <w:left w:val="nil"/>
              <w:bottom w:val="single" w:sz="4" w:space="0" w:color="auto"/>
              <w:right w:val="single" w:sz="4" w:space="0" w:color="auto"/>
            </w:tcBorders>
            <w:shd w:val="clear" w:color="000000" w:fill="FFFFFF"/>
            <w:vAlign w:val="center"/>
            <w:hideMark/>
          </w:tcPr>
          <w:p w14:paraId="367DC234" w14:textId="77777777" w:rsidR="00DD7CE7" w:rsidRPr="00DD7CE7" w:rsidRDefault="00DD7CE7" w:rsidP="00DD7CE7">
            <w:pPr>
              <w:jc w:val="right"/>
              <w:outlineLvl w:val="1"/>
              <w:rPr>
                <w:sz w:val="12"/>
                <w:szCs w:val="12"/>
              </w:rPr>
            </w:pPr>
            <w:r w:rsidRPr="00DD7CE7">
              <w:rPr>
                <w:sz w:val="12"/>
                <w:szCs w:val="12"/>
              </w:rPr>
              <w:t>80.465</w:t>
            </w:r>
          </w:p>
        </w:tc>
        <w:tc>
          <w:tcPr>
            <w:tcW w:w="880" w:type="dxa"/>
            <w:tcBorders>
              <w:top w:val="nil"/>
              <w:left w:val="nil"/>
              <w:bottom w:val="single" w:sz="4" w:space="0" w:color="auto"/>
              <w:right w:val="single" w:sz="4" w:space="0" w:color="auto"/>
            </w:tcBorders>
            <w:shd w:val="clear" w:color="000000" w:fill="FFFFFF"/>
            <w:vAlign w:val="center"/>
            <w:hideMark/>
          </w:tcPr>
          <w:p w14:paraId="11901E22" w14:textId="77777777" w:rsidR="00DD7CE7" w:rsidRPr="00DD7CE7" w:rsidRDefault="00DD7CE7" w:rsidP="00DD7CE7">
            <w:pPr>
              <w:jc w:val="right"/>
              <w:outlineLvl w:val="1"/>
              <w:rPr>
                <w:sz w:val="12"/>
                <w:szCs w:val="12"/>
              </w:rPr>
            </w:pPr>
            <w:r w:rsidRPr="00DD7CE7">
              <w:rPr>
                <w:sz w:val="12"/>
                <w:szCs w:val="12"/>
              </w:rPr>
              <w:t>80.465</w:t>
            </w:r>
          </w:p>
        </w:tc>
        <w:tc>
          <w:tcPr>
            <w:tcW w:w="880" w:type="dxa"/>
            <w:tcBorders>
              <w:top w:val="nil"/>
              <w:left w:val="nil"/>
              <w:bottom w:val="single" w:sz="4" w:space="0" w:color="auto"/>
              <w:right w:val="single" w:sz="4" w:space="0" w:color="auto"/>
            </w:tcBorders>
            <w:shd w:val="clear" w:color="000000" w:fill="FFFFFF"/>
            <w:vAlign w:val="center"/>
            <w:hideMark/>
          </w:tcPr>
          <w:p w14:paraId="60E0BEA3"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28FE6D93"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43BE6BA1" w14:textId="77777777" w:rsidR="00DD7CE7" w:rsidRPr="00DD7CE7" w:rsidRDefault="00DD7CE7" w:rsidP="00DD7CE7">
            <w:pPr>
              <w:jc w:val="center"/>
              <w:outlineLvl w:val="1"/>
              <w:rPr>
                <w:sz w:val="12"/>
                <w:szCs w:val="12"/>
              </w:rPr>
            </w:pPr>
            <w:proofErr w:type="spellStart"/>
            <w:r w:rsidRPr="00DD7CE7">
              <w:rPr>
                <w:sz w:val="12"/>
                <w:szCs w:val="12"/>
              </w:rPr>
              <w:t>Đã</w:t>
            </w:r>
            <w:proofErr w:type="spellEnd"/>
            <w:r w:rsidRPr="00DD7CE7">
              <w:rPr>
                <w:sz w:val="12"/>
                <w:szCs w:val="12"/>
              </w:rPr>
              <w:t xml:space="preserve"> </w:t>
            </w:r>
            <w:proofErr w:type="spellStart"/>
            <w:r w:rsidRPr="00DD7CE7">
              <w:rPr>
                <w:sz w:val="12"/>
                <w:szCs w:val="12"/>
              </w:rPr>
              <w:t>hoàn</w:t>
            </w:r>
            <w:proofErr w:type="spellEnd"/>
            <w:r w:rsidRPr="00DD7CE7">
              <w:rPr>
                <w:sz w:val="12"/>
                <w:szCs w:val="12"/>
              </w:rPr>
              <w:t xml:space="preserve"> </w:t>
            </w:r>
            <w:proofErr w:type="spellStart"/>
            <w:r w:rsidRPr="00DD7CE7">
              <w:rPr>
                <w:sz w:val="12"/>
                <w:szCs w:val="12"/>
              </w:rPr>
              <w:t>thành</w:t>
            </w:r>
            <w:proofErr w:type="spellEnd"/>
          </w:p>
        </w:tc>
      </w:tr>
      <w:tr w:rsidR="00DD7CE7" w:rsidRPr="00DD7CE7" w14:paraId="3DABCAC4"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1141A4E1" w14:textId="77777777" w:rsidR="00DD7CE7" w:rsidRPr="00DD7CE7" w:rsidRDefault="00DD7CE7" w:rsidP="00DD7CE7">
            <w:pPr>
              <w:jc w:val="center"/>
              <w:outlineLvl w:val="1"/>
              <w:rPr>
                <w:b/>
                <w:bCs/>
                <w:sz w:val="12"/>
                <w:szCs w:val="12"/>
              </w:rPr>
            </w:pPr>
            <w:r w:rsidRPr="00DD7CE7">
              <w:rPr>
                <w:b/>
                <w:bCs/>
                <w:sz w:val="12"/>
                <w:szCs w:val="12"/>
              </w:rPr>
              <w:t>(2)</w:t>
            </w:r>
          </w:p>
        </w:tc>
        <w:tc>
          <w:tcPr>
            <w:tcW w:w="3119" w:type="dxa"/>
            <w:tcBorders>
              <w:top w:val="nil"/>
              <w:left w:val="nil"/>
              <w:bottom w:val="single" w:sz="4" w:space="0" w:color="auto"/>
              <w:right w:val="single" w:sz="4" w:space="0" w:color="auto"/>
            </w:tcBorders>
            <w:shd w:val="clear" w:color="000000" w:fill="FFFFFF"/>
            <w:vAlign w:val="center"/>
            <w:hideMark/>
          </w:tcPr>
          <w:p w14:paraId="1E5EF76D" w14:textId="77777777" w:rsidR="00DD7CE7" w:rsidRPr="00DD7CE7" w:rsidRDefault="00DD7CE7" w:rsidP="00DD7CE7">
            <w:pPr>
              <w:jc w:val="center"/>
              <w:outlineLvl w:val="1"/>
              <w:rPr>
                <w:b/>
                <w:bCs/>
                <w:sz w:val="12"/>
                <w:szCs w:val="12"/>
              </w:rPr>
            </w:pPr>
            <w:proofErr w:type="spellStart"/>
            <w:r w:rsidRPr="00DD7CE7">
              <w:rPr>
                <w:b/>
                <w:bCs/>
                <w:sz w:val="12"/>
                <w:szCs w:val="12"/>
              </w:rPr>
              <w:t>Dự</w:t>
            </w:r>
            <w:proofErr w:type="spellEnd"/>
            <w:r w:rsidRPr="00DD7CE7">
              <w:rPr>
                <w:b/>
                <w:bCs/>
                <w:sz w:val="12"/>
                <w:szCs w:val="12"/>
              </w:rPr>
              <w:t xml:space="preserve"> </w:t>
            </w:r>
            <w:proofErr w:type="spellStart"/>
            <w:r w:rsidRPr="00DD7CE7">
              <w:rPr>
                <w:b/>
                <w:bCs/>
                <w:sz w:val="12"/>
                <w:szCs w:val="12"/>
              </w:rPr>
              <w:t>án</w:t>
            </w:r>
            <w:proofErr w:type="spellEnd"/>
            <w:r w:rsidRPr="00DD7CE7">
              <w:rPr>
                <w:b/>
                <w:bCs/>
                <w:sz w:val="12"/>
                <w:szCs w:val="12"/>
              </w:rPr>
              <w:t xml:space="preserve"> </w:t>
            </w:r>
            <w:proofErr w:type="spellStart"/>
            <w:r w:rsidRPr="00DD7CE7">
              <w:rPr>
                <w:b/>
                <w:bCs/>
                <w:sz w:val="12"/>
                <w:szCs w:val="12"/>
              </w:rPr>
              <w:t>khởi</w:t>
            </w:r>
            <w:proofErr w:type="spellEnd"/>
            <w:r w:rsidRPr="00DD7CE7">
              <w:rPr>
                <w:b/>
                <w:bCs/>
                <w:sz w:val="12"/>
                <w:szCs w:val="12"/>
              </w:rPr>
              <w:t xml:space="preserve"> </w:t>
            </w:r>
            <w:proofErr w:type="spellStart"/>
            <w:r w:rsidRPr="00DD7CE7">
              <w:rPr>
                <w:b/>
                <w:bCs/>
                <w:sz w:val="12"/>
                <w:szCs w:val="12"/>
              </w:rPr>
              <w:t>công</w:t>
            </w:r>
            <w:proofErr w:type="spellEnd"/>
            <w:r w:rsidRPr="00DD7CE7">
              <w:rPr>
                <w:b/>
                <w:bCs/>
                <w:sz w:val="12"/>
                <w:szCs w:val="12"/>
              </w:rPr>
              <w:t xml:space="preserve"> </w:t>
            </w:r>
            <w:proofErr w:type="spellStart"/>
            <w:r w:rsidRPr="00DD7CE7">
              <w:rPr>
                <w:b/>
                <w:bCs/>
                <w:sz w:val="12"/>
                <w:szCs w:val="12"/>
              </w:rPr>
              <w:t>mới</w:t>
            </w:r>
            <w:proofErr w:type="spellEnd"/>
            <w:r w:rsidRPr="00DD7CE7">
              <w:rPr>
                <w:b/>
                <w:bCs/>
                <w:sz w:val="12"/>
                <w:szCs w:val="12"/>
              </w:rPr>
              <w:t xml:space="preserve"> </w:t>
            </w:r>
            <w:proofErr w:type="spellStart"/>
            <w:r w:rsidRPr="00DD7CE7">
              <w:rPr>
                <w:b/>
                <w:bCs/>
                <w:sz w:val="12"/>
                <w:szCs w:val="12"/>
              </w:rPr>
              <w:t>trong</w:t>
            </w:r>
            <w:proofErr w:type="spellEnd"/>
            <w:r w:rsidRPr="00DD7CE7">
              <w:rPr>
                <w:b/>
                <w:bCs/>
                <w:sz w:val="12"/>
                <w:szCs w:val="12"/>
              </w:rPr>
              <w:t xml:space="preserve"> </w:t>
            </w:r>
            <w:proofErr w:type="spellStart"/>
            <w:r w:rsidRPr="00DD7CE7">
              <w:rPr>
                <w:b/>
                <w:bCs/>
                <w:sz w:val="12"/>
                <w:szCs w:val="12"/>
              </w:rPr>
              <w:t>giai</w:t>
            </w:r>
            <w:proofErr w:type="spellEnd"/>
            <w:r w:rsidRPr="00DD7CE7">
              <w:rPr>
                <w:b/>
                <w:bCs/>
                <w:sz w:val="12"/>
                <w:szCs w:val="12"/>
              </w:rPr>
              <w:t xml:space="preserve"> </w:t>
            </w:r>
            <w:proofErr w:type="spellStart"/>
            <w:r w:rsidRPr="00DD7CE7">
              <w:rPr>
                <w:b/>
                <w:bCs/>
                <w:sz w:val="12"/>
                <w:szCs w:val="12"/>
              </w:rPr>
              <w:t>đoạn</w:t>
            </w:r>
            <w:proofErr w:type="spellEnd"/>
            <w:r w:rsidRPr="00DD7CE7">
              <w:rPr>
                <w:b/>
                <w:bCs/>
                <w:sz w:val="12"/>
                <w:szCs w:val="12"/>
              </w:rPr>
              <w:t xml:space="preserve"> </w:t>
            </w:r>
            <w:proofErr w:type="spellStart"/>
            <w:r w:rsidRPr="00DD7CE7">
              <w:rPr>
                <w:b/>
                <w:bCs/>
                <w:sz w:val="12"/>
                <w:szCs w:val="12"/>
              </w:rPr>
              <w:t>từ</w:t>
            </w:r>
            <w:proofErr w:type="spellEnd"/>
            <w:r w:rsidRPr="00DD7CE7">
              <w:rPr>
                <w:b/>
                <w:bCs/>
                <w:sz w:val="12"/>
                <w:szCs w:val="12"/>
              </w:rPr>
              <w:t xml:space="preserve"> </w:t>
            </w:r>
            <w:proofErr w:type="spellStart"/>
            <w:r w:rsidRPr="00DD7CE7">
              <w:rPr>
                <w:b/>
                <w:bCs/>
                <w:sz w:val="12"/>
                <w:szCs w:val="12"/>
              </w:rPr>
              <w:t>năm</w:t>
            </w:r>
            <w:proofErr w:type="spellEnd"/>
            <w:r w:rsidRPr="00DD7CE7">
              <w:rPr>
                <w:b/>
                <w:bCs/>
                <w:sz w:val="12"/>
                <w:szCs w:val="12"/>
              </w:rPr>
              <w:t xml:space="preserve"> 2021 </w:t>
            </w:r>
            <w:proofErr w:type="spellStart"/>
            <w:r w:rsidRPr="00DD7CE7">
              <w:rPr>
                <w:b/>
                <w:bCs/>
                <w:sz w:val="12"/>
                <w:szCs w:val="12"/>
              </w:rPr>
              <w:t>đến</w:t>
            </w:r>
            <w:proofErr w:type="spellEnd"/>
            <w:r w:rsidRPr="00DD7CE7">
              <w:rPr>
                <w:b/>
                <w:bCs/>
                <w:sz w:val="12"/>
                <w:szCs w:val="12"/>
              </w:rPr>
              <w:t xml:space="preserve"> </w:t>
            </w:r>
            <w:proofErr w:type="spellStart"/>
            <w:r w:rsidRPr="00DD7CE7">
              <w:rPr>
                <w:b/>
                <w:bCs/>
                <w:sz w:val="12"/>
                <w:szCs w:val="12"/>
              </w:rPr>
              <w:t>năm</w:t>
            </w:r>
            <w:proofErr w:type="spellEnd"/>
            <w:r w:rsidRPr="00DD7CE7">
              <w:rPr>
                <w:b/>
                <w:bCs/>
                <w:sz w:val="12"/>
                <w:szCs w:val="12"/>
              </w:rPr>
              <w:t xml:space="preserve"> 2025</w:t>
            </w:r>
          </w:p>
        </w:tc>
        <w:tc>
          <w:tcPr>
            <w:tcW w:w="1276" w:type="dxa"/>
            <w:tcBorders>
              <w:top w:val="nil"/>
              <w:left w:val="nil"/>
              <w:bottom w:val="single" w:sz="4" w:space="0" w:color="auto"/>
              <w:right w:val="single" w:sz="4" w:space="0" w:color="auto"/>
            </w:tcBorders>
            <w:shd w:val="clear" w:color="000000" w:fill="FFFFFF"/>
            <w:vAlign w:val="center"/>
            <w:hideMark/>
          </w:tcPr>
          <w:p w14:paraId="3C46C01A" w14:textId="77777777" w:rsidR="00DD7CE7" w:rsidRPr="00DD7CE7" w:rsidRDefault="00DD7CE7" w:rsidP="00DD7CE7">
            <w:pPr>
              <w:jc w:val="center"/>
              <w:outlineLvl w:val="1"/>
              <w:rPr>
                <w:b/>
                <w:bCs/>
                <w:sz w:val="12"/>
                <w:szCs w:val="12"/>
              </w:rPr>
            </w:pPr>
            <w:r w:rsidRPr="00DD7CE7">
              <w:rPr>
                <w:b/>
                <w:bCs/>
                <w:sz w:val="12"/>
                <w:szCs w:val="12"/>
              </w:rPr>
              <w:t> </w:t>
            </w:r>
          </w:p>
        </w:tc>
        <w:tc>
          <w:tcPr>
            <w:tcW w:w="1180" w:type="dxa"/>
            <w:tcBorders>
              <w:top w:val="nil"/>
              <w:left w:val="nil"/>
              <w:bottom w:val="single" w:sz="4" w:space="0" w:color="auto"/>
              <w:right w:val="single" w:sz="4" w:space="0" w:color="auto"/>
            </w:tcBorders>
            <w:shd w:val="clear" w:color="000000" w:fill="FFFFFF"/>
            <w:vAlign w:val="center"/>
            <w:hideMark/>
          </w:tcPr>
          <w:p w14:paraId="0144856F" w14:textId="77777777" w:rsidR="00DD7CE7" w:rsidRPr="00DD7CE7" w:rsidRDefault="00DD7CE7" w:rsidP="00DD7CE7">
            <w:pPr>
              <w:jc w:val="center"/>
              <w:outlineLvl w:val="1"/>
              <w:rPr>
                <w:b/>
                <w:bCs/>
                <w:sz w:val="12"/>
                <w:szCs w:val="12"/>
              </w:rPr>
            </w:pPr>
            <w:r w:rsidRPr="00DD7CE7">
              <w:rPr>
                <w:b/>
                <w:bCs/>
                <w:sz w:val="12"/>
                <w:szCs w:val="12"/>
              </w:rPr>
              <w:t> </w:t>
            </w:r>
          </w:p>
        </w:tc>
        <w:tc>
          <w:tcPr>
            <w:tcW w:w="1229" w:type="dxa"/>
            <w:tcBorders>
              <w:top w:val="nil"/>
              <w:left w:val="nil"/>
              <w:bottom w:val="single" w:sz="4" w:space="0" w:color="auto"/>
              <w:right w:val="single" w:sz="4" w:space="0" w:color="auto"/>
            </w:tcBorders>
            <w:shd w:val="clear" w:color="000000" w:fill="FFFFFF"/>
            <w:vAlign w:val="center"/>
            <w:hideMark/>
          </w:tcPr>
          <w:p w14:paraId="3CBF9A96" w14:textId="77777777" w:rsidR="00DD7CE7" w:rsidRPr="00DD7CE7" w:rsidRDefault="00DD7CE7" w:rsidP="00DD7CE7">
            <w:pPr>
              <w:jc w:val="center"/>
              <w:outlineLvl w:val="1"/>
              <w:rPr>
                <w:b/>
                <w:bCs/>
                <w:sz w:val="12"/>
                <w:szCs w:val="12"/>
              </w:rPr>
            </w:pPr>
            <w:r w:rsidRPr="00DD7CE7">
              <w:rPr>
                <w:b/>
                <w:bCs/>
                <w:sz w:val="12"/>
                <w:szCs w:val="12"/>
              </w:rPr>
              <w:t> </w:t>
            </w:r>
          </w:p>
        </w:tc>
        <w:tc>
          <w:tcPr>
            <w:tcW w:w="1140" w:type="dxa"/>
            <w:tcBorders>
              <w:top w:val="nil"/>
              <w:left w:val="nil"/>
              <w:bottom w:val="single" w:sz="4" w:space="0" w:color="auto"/>
              <w:right w:val="single" w:sz="4" w:space="0" w:color="auto"/>
            </w:tcBorders>
            <w:shd w:val="clear" w:color="000000" w:fill="FFFFFF"/>
            <w:vAlign w:val="center"/>
            <w:hideMark/>
          </w:tcPr>
          <w:p w14:paraId="1D9A4D3A" w14:textId="77777777" w:rsidR="00DD7CE7" w:rsidRPr="00DD7CE7" w:rsidRDefault="00DD7CE7" w:rsidP="00DD7CE7">
            <w:pPr>
              <w:jc w:val="right"/>
              <w:outlineLvl w:val="1"/>
              <w:rPr>
                <w:b/>
                <w:bCs/>
                <w:sz w:val="12"/>
                <w:szCs w:val="12"/>
              </w:rPr>
            </w:pPr>
            <w:r w:rsidRPr="00DD7CE7">
              <w:rPr>
                <w:b/>
                <w:bCs/>
                <w:sz w:val="12"/>
                <w:szCs w:val="12"/>
              </w:rPr>
              <w:t>459.026</w:t>
            </w:r>
          </w:p>
        </w:tc>
        <w:tc>
          <w:tcPr>
            <w:tcW w:w="1020" w:type="dxa"/>
            <w:tcBorders>
              <w:top w:val="nil"/>
              <w:left w:val="nil"/>
              <w:bottom w:val="single" w:sz="4" w:space="0" w:color="auto"/>
              <w:right w:val="single" w:sz="4" w:space="0" w:color="auto"/>
            </w:tcBorders>
            <w:shd w:val="clear" w:color="000000" w:fill="FFFFFF"/>
            <w:vAlign w:val="center"/>
            <w:hideMark/>
          </w:tcPr>
          <w:p w14:paraId="43917C1E" w14:textId="77777777" w:rsidR="00DD7CE7" w:rsidRPr="00DD7CE7" w:rsidRDefault="00DD7CE7" w:rsidP="00DD7CE7">
            <w:pPr>
              <w:jc w:val="right"/>
              <w:outlineLvl w:val="1"/>
              <w:rPr>
                <w:b/>
                <w:bCs/>
                <w:sz w:val="12"/>
                <w:szCs w:val="12"/>
              </w:rPr>
            </w:pPr>
            <w:r w:rsidRPr="00DD7CE7">
              <w:rPr>
                <w:b/>
                <w:bCs/>
                <w:sz w:val="12"/>
                <w:szCs w:val="12"/>
              </w:rPr>
              <w:t>99.919</w:t>
            </w:r>
          </w:p>
        </w:tc>
        <w:tc>
          <w:tcPr>
            <w:tcW w:w="980" w:type="dxa"/>
            <w:tcBorders>
              <w:top w:val="nil"/>
              <w:left w:val="nil"/>
              <w:bottom w:val="single" w:sz="4" w:space="0" w:color="auto"/>
              <w:right w:val="single" w:sz="4" w:space="0" w:color="auto"/>
            </w:tcBorders>
            <w:shd w:val="clear" w:color="000000" w:fill="FFFFFF"/>
            <w:vAlign w:val="center"/>
            <w:hideMark/>
          </w:tcPr>
          <w:p w14:paraId="3F5360C4" w14:textId="77777777" w:rsidR="00DD7CE7" w:rsidRPr="00DD7CE7" w:rsidRDefault="00DD7CE7" w:rsidP="00DD7CE7">
            <w:pPr>
              <w:jc w:val="right"/>
              <w:outlineLvl w:val="1"/>
              <w:rPr>
                <w:b/>
                <w:bCs/>
                <w:sz w:val="12"/>
                <w:szCs w:val="12"/>
              </w:rPr>
            </w:pPr>
            <w:r w:rsidRPr="00DD7CE7">
              <w:rPr>
                <w:b/>
                <w:bCs/>
                <w:sz w:val="12"/>
                <w:szCs w:val="12"/>
              </w:rPr>
              <w:t>0</w:t>
            </w:r>
          </w:p>
        </w:tc>
        <w:tc>
          <w:tcPr>
            <w:tcW w:w="980" w:type="dxa"/>
            <w:tcBorders>
              <w:top w:val="nil"/>
              <w:left w:val="nil"/>
              <w:bottom w:val="single" w:sz="4" w:space="0" w:color="auto"/>
              <w:right w:val="single" w:sz="4" w:space="0" w:color="auto"/>
            </w:tcBorders>
            <w:shd w:val="clear" w:color="000000" w:fill="FFFFFF"/>
            <w:vAlign w:val="center"/>
            <w:hideMark/>
          </w:tcPr>
          <w:p w14:paraId="7CB41F2F" w14:textId="77777777" w:rsidR="00DD7CE7" w:rsidRPr="00DD7CE7" w:rsidRDefault="00DD7CE7" w:rsidP="00DD7CE7">
            <w:pPr>
              <w:jc w:val="right"/>
              <w:outlineLvl w:val="1"/>
              <w:rPr>
                <w:b/>
                <w:bCs/>
                <w:sz w:val="12"/>
                <w:szCs w:val="12"/>
              </w:rPr>
            </w:pPr>
            <w:r w:rsidRPr="00DD7CE7">
              <w:rPr>
                <w:b/>
                <w:bCs/>
                <w:sz w:val="12"/>
                <w:szCs w:val="12"/>
              </w:rPr>
              <w:t>0</w:t>
            </w:r>
          </w:p>
        </w:tc>
        <w:tc>
          <w:tcPr>
            <w:tcW w:w="1100" w:type="dxa"/>
            <w:tcBorders>
              <w:top w:val="nil"/>
              <w:left w:val="nil"/>
              <w:bottom w:val="single" w:sz="4" w:space="0" w:color="auto"/>
              <w:right w:val="single" w:sz="4" w:space="0" w:color="auto"/>
            </w:tcBorders>
            <w:shd w:val="clear" w:color="000000" w:fill="FFFFFF"/>
            <w:vAlign w:val="center"/>
            <w:hideMark/>
          </w:tcPr>
          <w:p w14:paraId="251D4211" w14:textId="77777777" w:rsidR="00DD7CE7" w:rsidRPr="00DD7CE7" w:rsidRDefault="00DD7CE7" w:rsidP="00DD7CE7">
            <w:pPr>
              <w:jc w:val="right"/>
              <w:outlineLvl w:val="1"/>
              <w:rPr>
                <w:b/>
                <w:bCs/>
                <w:sz w:val="12"/>
                <w:szCs w:val="12"/>
              </w:rPr>
            </w:pPr>
            <w:r w:rsidRPr="00DD7CE7">
              <w:rPr>
                <w:b/>
                <w:bCs/>
                <w:sz w:val="12"/>
                <w:szCs w:val="12"/>
              </w:rPr>
              <w:t>40.337</w:t>
            </w:r>
          </w:p>
        </w:tc>
        <w:tc>
          <w:tcPr>
            <w:tcW w:w="880" w:type="dxa"/>
            <w:tcBorders>
              <w:top w:val="nil"/>
              <w:left w:val="nil"/>
              <w:bottom w:val="single" w:sz="4" w:space="0" w:color="auto"/>
              <w:right w:val="single" w:sz="4" w:space="0" w:color="auto"/>
            </w:tcBorders>
            <w:shd w:val="clear" w:color="000000" w:fill="FFFFFF"/>
            <w:vAlign w:val="center"/>
            <w:hideMark/>
          </w:tcPr>
          <w:p w14:paraId="6E7C408B" w14:textId="77777777" w:rsidR="00DD7CE7" w:rsidRPr="00DD7CE7" w:rsidRDefault="00DD7CE7" w:rsidP="00DD7CE7">
            <w:pPr>
              <w:jc w:val="right"/>
              <w:outlineLvl w:val="1"/>
              <w:rPr>
                <w:b/>
                <w:bCs/>
                <w:sz w:val="12"/>
                <w:szCs w:val="12"/>
              </w:rPr>
            </w:pPr>
            <w:r w:rsidRPr="00DD7CE7">
              <w:rPr>
                <w:b/>
                <w:bCs/>
                <w:sz w:val="12"/>
                <w:szCs w:val="12"/>
              </w:rPr>
              <w:t>40.337</w:t>
            </w:r>
          </w:p>
        </w:tc>
        <w:tc>
          <w:tcPr>
            <w:tcW w:w="880" w:type="dxa"/>
            <w:tcBorders>
              <w:top w:val="nil"/>
              <w:left w:val="nil"/>
              <w:bottom w:val="single" w:sz="4" w:space="0" w:color="auto"/>
              <w:right w:val="single" w:sz="4" w:space="0" w:color="auto"/>
            </w:tcBorders>
            <w:shd w:val="clear" w:color="000000" w:fill="FFFFFF"/>
            <w:vAlign w:val="center"/>
            <w:hideMark/>
          </w:tcPr>
          <w:p w14:paraId="2FC50171" w14:textId="77777777" w:rsidR="00DD7CE7" w:rsidRPr="00DD7CE7" w:rsidRDefault="00DD7CE7" w:rsidP="00DD7CE7">
            <w:pPr>
              <w:jc w:val="right"/>
              <w:outlineLvl w:val="1"/>
              <w:rPr>
                <w:b/>
                <w:bCs/>
                <w:sz w:val="12"/>
                <w:szCs w:val="12"/>
              </w:rPr>
            </w:pPr>
            <w:r w:rsidRPr="00DD7CE7">
              <w:rPr>
                <w:b/>
                <w:bCs/>
                <w:sz w:val="12"/>
                <w:szCs w:val="12"/>
              </w:rPr>
              <w:t>0</w:t>
            </w:r>
          </w:p>
        </w:tc>
        <w:tc>
          <w:tcPr>
            <w:tcW w:w="880" w:type="dxa"/>
            <w:tcBorders>
              <w:top w:val="nil"/>
              <w:left w:val="nil"/>
              <w:bottom w:val="single" w:sz="4" w:space="0" w:color="auto"/>
              <w:right w:val="single" w:sz="4" w:space="0" w:color="auto"/>
            </w:tcBorders>
            <w:shd w:val="clear" w:color="000000" w:fill="FFFFFF"/>
            <w:vAlign w:val="center"/>
            <w:hideMark/>
          </w:tcPr>
          <w:p w14:paraId="33D52A16" w14:textId="77777777" w:rsidR="00DD7CE7" w:rsidRPr="00DD7CE7" w:rsidRDefault="00DD7CE7" w:rsidP="00DD7CE7">
            <w:pPr>
              <w:jc w:val="right"/>
              <w:outlineLvl w:val="1"/>
              <w:rPr>
                <w:b/>
                <w:bCs/>
                <w:sz w:val="12"/>
                <w:szCs w:val="12"/>
              </w:rPr>
            </w:pPr>
            <w:r w:rsidRPr="00DD7CE7">
              <w:rPr>
                <w:b/>
                <w:bCs/>
                <w:sz w:val="12"/>
                <w:szCs w:val="12"/>
              </w:rPr>
              <w:t>0</w:t>
            </w:r>
          </w:p>
        </w:tc>
        <w:tc>
          <w:tcPr>
            <w:tcW w:w="1071" w:type="dxa"/>
            <w:tcBorders>
              <w:top w:val="nil"/>
              <w:left w:val="nil"/>
              <w:bottom w:val="single" w:sz="4" w:space="0" w:color="auto"/>
              <w:right w:val="single" w:sz="4" w:space="0" w:color="auto"/>
            </w:tcBorders>
            <w:shd w:val="clear" w:color="000000" w:fill="FFFFFF"/>
            <w:vAlign w:val="center"/>
            <w:hideMark/>
          </w:tcPr>
          <w:p w14:paraId="13BC6643" w14:textId="77777777" w:rsidR="00DD7CE7" w:rsidRPr="00DD7CE7" w:rsidRDefault="00DD7CE7" w:rsidP="00DD7CE7">
            <w:pPr>
              <w:jc w:val="center"/>
              <w:outlineLvl w:val="1"/>
              <w:rPr>
                <w:b/>
                <w:bCs/>
                <w:sz w:val="12"/>
                <w:szCs w:val="12"/>
              </w:rPr>
            </w:pPr>
            <w:r w:rsidRPr="00DD7CE7">
              <w:rPr>
                <w:b/>
                <w:bCs/>
                <w:sz w:val="12"/>
                <w:szCs w:val="12"/>
              </w:rPr>
              <w:t> </w:t>
            </w:r>
          </w:p>
        </w:tc>
      </w:tr>
      <w:tr w:rsidR="00DD7CE7" w:rsidRPr="00DD7CE7" w14:paraId="16B87EC1" w14:textId="77777777" w:rsidTr="00DD7CE7">
        <w:trPr>
          <w:trHeight w:val="10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028EA46A" w14:textId="77777777" w:rsidR="00DD7CE7" w:rsidRPr="00DD7CE7" w:rsidRDefault="00DD7CE7" w:rsidP="00DD7CE7">
            <w:pPr>
              <w:jc w:val="center"/>
              <w:outlineLvl w:val="1"/>
              <w:rPr>
                <w:sz w:val="12"/>
                <w:szCs w:val="12"/>
              </w:rPr>
            </w:pPr>
            <w:r w:rsidRPr="00DD7CE7">
              <w:rPr>
                <w:sz w:val="12"/>
                <w:szCs w:val="12"/>
              </w:rPr>
              <w:t>1</w:t>
            </w:r>
          </w:p>
        </w:tc>
        <w:tc>
          <w:tcPr>
            <w:tcW w:w="3119" w:type="dxa"/>
            <w:tcBorders>
              <w:top w:val="nil"/>
              <w:left w:val="nil"/>
              <w:bottom w:val="single" w:sz="4" w:space="0" w:color="auto"/>
              <w:right w:val="single" w:sz="4" w:space="0" w:color="auto"/>
            </w:tcBorders>
            <w:shd w:val="clear" w:color="auto" w:fill="auto"/>
            <w:vAlign w:val="center"/>
            <w:hideMark/>
          </w:tcPr>
          <w:p w14:paraId="35461681" w14:textId="77777777" w:rsidR="00DD7CE7" w:rsidRPr="00DD7CE7" w:rsidRDefault="00DD7CE7" w:rsidP="00DD7CE7">
            <w:pPr>
              <w:outlineLvl w:val="1"/>
              <w:rPr>
                <w:sz w:val="12"/>
                <w:szCs w:val="12"/>
              </w:rPr>
            </w:pPr>
            <w:proofErr w:type="spellStart"/>
            <w:r w:rsidRPr="00DD7CE7">
              <w:rPr>
                <w:sz w:val="12"/>
                <w:szCs w:val="12"/>
              </w:rPr>
              <w:t>Đối</w:t>
            </w:r>
            <w:proofErr w:type="spellEnd"/>
            <w:r w:rsidRPr="00DD7CE7">
              <w:rPr>
                <w:sz w:val="12"/>
                <w:szCs w:val="12"/>
              </w:rPr>
              <w:t xml:space="preserve"> </w:t>
            </w:r>
            <w:proofErr w:type="spellStart"/>
            <w:r w:rsidRPr="00DD7CE7">
              <w:rPr>
                <w:sz w:val="12"/>
                <w:szCs w:val="12"/>
              </w:rPr>
              <w:t>ứng</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Hồ</w:t>
            </w:r>
            <w:proofErr w:type="spellEnd"/>
            <w:r w:rsidRPr="00DD7CE7">
              <w:rPr>
                <w:sz w:val="12"/>
                <w:szCs w:val="12"/>
              </w:rPr>
              <w:t xml:space="preserve"> </w:t>
            </w:r>
            <w:proofErr w:type="spellStart"/>
            <w:r w:rsidRPr="00DD7CE7">
              <w:rPr>
                <w:sz w:val="12"/>
                <w:szCs w:val="12"/>
              </w:rPr>
              <w:t>chứa</w:t>
            </w:r>
            <w:proofErr w:type="spellEnd"/>
            <w:r w:rsidRPr="00DD7CE7">
              <w:rPr>
                <w:sz w:val="12"/>
                <w:szCs w:val="12"/>
              </w:rPr>
              <w:t xml:space="preserve"> </w:t>
            </w:r>
            <w:proofErr w:type="spellStart"/>
            <w:r w:rsidRPr="00DD7CE7">
              <w:rPr>
                <w:sz w:val="12"/>
                <w:szCs w:val="12"/>
              </w:rPr>
              <w:t>nước</w:t>
            </w:r>
            <w:proofErr w:type="spellEnd"/>
            <w:r w:rsidRPr="00DD7CE7">
              <w:rPr>
                <w:sz w:val="12"/>
                <w:szCs w:val="12"/>
              </w:rPr>
              <w:t xml:space="preserve"> </w:t>
            </w:r>
            <w:proofErr w:type="spellStart"/>
            <w:r w:rsidRPr="00DD7CE7">
              <w:rPr>
                <w:sz w:val="12"/>
                <w:szCs w:val="12"/>
              </w:rPr>
              <w:t>Đăk</w:t>
            </w:r>
            <w:proofErr w:type="spellEnd"/>
            <w:r w:rsidRPr="00DD7CE7">
              <w:rPr>
                <w:sz w:val="12"/>
                <w:szCs w:val="12"/>
              </w:rPr>
              <w:t xml:space="preserve"> </w:t>
            </w:r>
            <w:proofErr w:type="spellStart"/>
            <w:r w:rsidRPr="00DD7CE7">
              <w:rPr>
                <w:sz w:val="12"/>
                <w:szCs w:val="12"/>
              </w:rPr>
              <w:t>PoKei</w:t>
            </w:r>
            <w:proofErr w:type="spellEnd"/>
            <w:r w:rsidRPr="00DD7CE7">
              <w:rPr>
                <w:sz w:val="12"/>
                <w:szCs w:val="12"/>
              </w:rPr>
              <w:t xml:space="preserve"> (</w:t>
            </w:r>
            <w:proofErr w:type="spellStart"/>
            <w:r w:rsidRPr="00DD7CE7">
              <w:rPr>
                <w:sz w:val="12"/>
                <w:szCs w:val="12"/>
              </w:rPr>
              <w:t>giai</w:t>
            </w:r>
            <w:proofErr w:type="spellEnd"/>
            <w:r w:rsidRPr="00DD7CE7">
              <w:rPr>
                <w:sz w:val="12"/>
                <w:szCs w:val="12"/>
              </w:rPr>
              <w:t xml:space="preserve"> </w:t>
            </w:r>
            <w:proofErr w:type="spellStart"/>
            <w:r w:rsidRPr="00DD7CE7">
              <w:rPr>
                <w:sz w:val="12"/>
                <w:szCs w:val="12"/>
              </w:rPr>
              <w:t>đoạn</w:t>
            </w:r>
            <w:proofErr w:type="spellEnd"/>
            <w:r w:rsidRPr="00DD7CE7">
              <w:rPr>
                <w:sz w:val="12"/>
                <w:szCs w:val="12"/>
              </w:rPr>
              <w:t xml:space="preserve"> 2)</w:t>
            </w:r>
          </w:p>
        </w:tc>
        <w:tc>
          <w:tcPr>
            <w:tcW w:w="1276" w:type="dxa"/>
            <w:tcBorders>
              <w:top w:val="nil"/>
              <w:left w:val="nil"/>
              <w:bottom w:val="single" w:sz="4" w:space="0" w:color="auto"/>
              <w:right w:val="single" w:sz="4" w:space="0" w:color="auto"/>
            </w:tcBorders>
            <w:shd w:val="clear" w:color="000000" w:fill="FFFFFF"/>
            <w:vAlign w:val="center"/>
            <w:hideMark/>
          </w:tcPr>
          <w:p w14:paraId="5CDA1BD8" w14:textId="77777777" w:rsidR="00DD7CE7" w:rsidRPr="00DD7CE7" w:rsidRDefault="00DD7CE7" w:rsidP="00DD7CE7">
            <w:pPr>
              <w:jc w:val="center"/>
              <w:outlineLvl w:val="1"/>
              <w:rPr>
                <w:sz w:val="12"/>
                <w:szCs w:val="12"/>
              </w:rPr>
            </w:pPr>
            <w:r w:rsidRPr="00DD7CE7">
              <w:rPr>
                <w:sz w:val="12"/>
                <w:szCs w:val="12"/>
              </w:rPr>
              <w:t xml:space="preserve">BQL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NN&amp;PTNT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366B1B2A"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45FDF11A" w14:textId="77777777" w:rsidR="00DD7CE7" w:rsidRPr="00DD7CE7" w:rsidRDefault="00DD7CE7" w:rsidP="00DD7CE7">
            <w:pPr>
              <w:jc w:val="center"/>
              <w:outlineLvl w:val="1"/>
              <w:rPr>
                <w:sz w:val="12"/>
                <w:szCs w:val="12"/>
              </w:rPr>
            </w:pPr>
            <w:r w:rsidRPr="00DD7CE7">
              <w:rPr>
                <w:sz w:val="12"/>
                <w:szCs w:val="12"/>
              </w:rPr>
              <w:t>1211-31/10/2018</w:t>
            </w:r>
          </w:p>
        </w:tc>
        <w:tc>
          <w:tcPr>
            <w:tcW w:w="1140" w:type="dxa"/>
            <w:tcBorders>
              <w:top w:val="nil"/>
              <w:left w:val="nil"/>
              <w:bottom w:val="single" w:sz="4" w:space="0" w:color="auto"/>
              <w:right w:val="single" w:sz="4" w:space="0" w:color="auto"/>
            </w:tcBorders>
            <w:shd w:val="clear" w:color="000000" w:fill="FFFFFF"/>
            <w:vAlign w:val="center"/>
            <w:hideMark/>
          </w:tcPr>
          <w:p w14:paraId="3A1739ED" w14:textId="77777777" w:rsidR="00DD7CE7" w:rsidRPr="00DD7CE7" w:rsidRDefault="00DD7CE7" w:rsidP="00DD7CE7">
            <w:pPr>
              <w:jc w:val="right"/>
              <w:outlineLvl w:val="1"/>
              <w:rPr>
                <w:sz w:val="12"/>
                <w:szCs w:val="12"/>
              </w:rPr>
            </w:pPr>
            <w:r w:rsidRPr="00DD7CE7">
              <w:rPr>
                <w:sz w:val="12"/>
                <w:szCs w:val="12"/>
              </w:rPr>
              <w:t>118.654</w:t>
            </w:r>
          </w:p>
        </w:tc>
        <w:tc>
          <w:tcPr>
            <w:tcW w:w="1020" w:type="dxa"/>
            <w:tcBorders>
              <w:top w:val="nil"/>
              <w:left w:val="nil"/>
              <w:bottom w:val="single" w:sz="4" w:space="0" w:color="auto"/>
              <w:right w:val="single" w:sz="4" w:space="0" w:color="auto"/>
            </w:tcBorders>
            <w:shd w:val="clear" w:color="000000" w:fill="FFFFFF"/>
            <w:vAlign w:val="center"/>
            <w:hideMark/>
          </w:tcPr>
          <w:p w14:paraId="28161DE1" w14:textId="77777777" w:rsidR="00DD7CE7" w:rsidRPr="00DD7CE7" w:rsidRDefault="00DD7CE7" w:rsidP="00DD7CE7">
            <w:pPr>
              <w:jc w:val="right"/>
              <w:outlineLvl w:val="1"/>
              <w:rPr>
                <w:sz w:val="12"/>
                <w:szCs w:val="12"/>
              </w:rPr>
            </w:pPr>
            <w:r w:rsidRPr="00DD7CE7">
              <w:rPr>
                <w:sz w:val="12"/>
                <w:szCs w:val="12"/>
              </w:rPr>
              <w:t>21.757</w:t>
            </w:r>
          </w:p>
        </w:tc>
        <w:tc>
          <w:tcPr>
            <w:tcW w:w="980" w:type="dxa"/>
            <w:tcBorders>
              <w:top w:val="nil"/>
              <w:left w:val="nil"/>
              <w:bottom w:val="single" w:sz="4" w:space="0" w:color="auto"/>
              <w:right w:val="single" w:sz="4" w:space="0" w:color="auto"/>
            </w:tcBorders>
            <w:shd w:val="clear" w:color="000000" w:fill="FFFFFF"/>
            <w:vAlign w:val="center"/>
            <w:hideMark/>
          </w:tcPr>
          <w:p w14:paraId="7384FFFA"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505CFF59"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1ABCD7F8" w14:textId="77777777" w:rsidR="00DD7CE7" w:rsidRPr="00DD7CE7" w:rsidRDefault="00DD7CE7" w:rsidP="00DD7CE7">
            <w:pPr>
              <w:jc w:val="right"/>
              <w:outlineLvl w:val="1"/>
              <w:rPr>
                <w:sz w:val="12"/>
                <w:szCs w:val="12"/>
              </w:rPr>
            </w:pPr>
            <w:r w:rsidRPr="00DD7CE7">
              <w:rPr>
                <w:sz w:val="12"/>
                <w:szCs w:val="12"/>
              </w:rPr>
              <w:t>20.618</w:t>
            </w:r>
          </w:p>
        </w:tc>
        <w:tc>
          <w:tcPr>
            <w:tcW w:w="880" w:type="dxa"/>
            <w:tcBorders>
              <w:top w:val="nil"/>
              <w:left w:val="nil"/>
              <w:bottom w:val="single" w:sz="4" w:space="0" w:color="auto"/>
              <w:right w:val="single" w:sz="4" w:space="0" w:color="auto"/>
            </w:tcBorders>
            <w:shd w:val="clear" w:color="000000" w:fill="FFFFFF"/>
            <w:vAlign w:val="center"/>
            <w:hideMark/>
          </w:tcPr>
          <w:p w14:paraId="59B60861" w14:textId="77777777" w:rsidR="00DD7CE7" w:rsidRPr="00DD7CE7" w:rsidRDefault="00DD7CE7" w:rsidP="00DD7CE7">
            <w:pPr>
              <w:jc w:val="right"/>
              <w:outlineLvl w:val="1"/>
              <w:rPr>
                <w:sz w:val="12"/>
                <w:szCs w:val="12"/>
              </w:rPr>
            </w:pPr>
            <w:r w:rsidRPr="00DD7CE7">
              <w:rPr>
                <w:sz w:val="12"/>
                <w:szCs w:val="12"/>
              </w:rPr>
              <w:t>20.618</w:t>
            </w:r>
          </w:p>
        </w:tc>
        <w:tc>
          <w:tcPr>
            <w:tcW w:w="880" w:type="dxa"/>
            <w:tcBorders>
              <w:top w:val="nil"/>
              <w:left w:val="nil"/>
              <w:bottom w:val="single" w:sz="4" w:space="0" w:color="auto"/>
              <w:right w:val="single" w:sz="4" w:space="0" w:color="auto"/>
            </w:tcBorders>
            <w:shd w:val="clear" w:color="000000" w:fill="FFFFFF"/>
            <w:vAlign w:val="center"/>
            <w:hideMark/>
          </w:tcPr>
          <w:p w14:paraId="376C4F6D"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512FC870"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3129413D" w14:textId="77777777" w:rsidR="00DD7CE7" w:rsidRPr="00DD7CE7" w:rsidRDefault="00DD7CE7" w:rsidP="00DD7CE7">
            <w:pPr>
              <w:jc w:val="center"/>
              <w:outlineLvl w:val="1"/>
              <w:rPr>
                <w:b/>
                <w:bCs/>
                <w:sz w:val="12"/>
                <w:szCs w:val="12"/>
              </w:rPr>
            </w:pPr>
            <w:r w:rsidRPr="00DD7CE7">
              <w:rPr>
                <w:b/>
                <w:bCs/>
                <w:sz w:val="12"/>
                <w:szCs w:val="12"/>
              </w:rPr>
              <w:t> </w:t>
            </w:r>
          </w:p>
        </w:tc>
      </w:tr>
      <w:tr w:rsidR="00DD7CE7" w:rsidRPr="00DD7CE7" w14:paraId="7901E861" w14:textId="77777777" w:rsidTr="00DD7CE7">
        <w:trPr>
          <w:trHeight w:val="1005"/>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3EE3716E" w14:textId="77777777" w:rsidR="00DD7CE7" w:rsidRPr="00DD7CE7" w:rsidRDefault="00DD7CE7" w:rsidP="00DD7CE7">
            <w:pPr>
              <w:jc w:val="center"/>
              <w:outlineLvl w:val="1"/>
              <w:rPr>
                <w:sz w:val="12"/>
                <w:szCs w:val="12"/>
              </w:rPr>
            </w:pPr>
            <w:r w:rsidRPr="00DD7CE7">
              <w:rPr>
                <w:sz w:val="12"/>
                <w:szCs w:val="12"/>
              </w:rPr>
              <w:t>2</w:t>
            </w:r>
          </w:p>
        </w:tc>
        <w:tc>
          <w:tcPr>
            <w:tcW w:w="3119" w:type="dxa"/>
            <w:tcBorders>
              <w:top w:val="nil"/>
              <w:left w:val="nil"/>
              <w:bottom w:val="single" w:sz="4" w:space="0" w:color="auto"/>
              <w:right w:val="single" w:sz="4" w:space="0" w:color="auto"/>
            </w:tcBorders>
            <w:shd w:val="clear" w:color="000000" w:fill="FFFFFF"/>
            <w:vAlign w:val="center"/>
            <w:hideMark/>
          </w:tcPr>
          <w:p w14:paraId="36834F18" w14:textId="77777777" w:rsidR="00DD7CE7" w:rsidRPr="00DD7CE7" w:rsidRDefault="00DD7CE7" w:rsidP="00DD7CE7">
            <w:pPr>
              <w:outlineLvl w:val="1"/>
              <w:rPr>
                <w:sz w:val="12"/>
                <w:szCs w:val="12"/>
              </w:rPr>
            </w:pPr>
            <w:proofErr w:type="spellStart"/>
            <w:r w:rsidRPr="00DD7CE7">
              <w:rPr>
                <w:sz w:val="12"/>
                <w:szCs w:val="12"/>
              </w:rPr>
              <w:t>Hiện</w:t>
            </w:r>
            <w:proofErr w:type="spellEnd"/>
            <w:r w:rsidRPr="00DD7CE7">
              <w:rPr>
                <w:sz w:val="12"/>
                <w:szCs w:val="12"/>
              </w:rPr>
              <w:t xml:space="preserve"> </w:t>
            </w:r>
            <w:proofErr w:type="spellStart"/>
            <w:r w:rsidRPr="00DD7CE7">
              <w:rPr>
                <w:sz w:val="12"/>
                <w:szCs w:val="12"/>
              </w:rPr>
              <w:t>đại</w:t>
            </w:r>
            <w:proofErr w:type="spellEnd"/>
            <w:r w:rsidRPr="00DD7CE7">
              <w:rPr>
                <w:sz w:val="12"/>
                <w:szCs w:val="12"/>
              </w:rPr>
              <w:t xml:space="preserve"> </w:t>
            </w:r>
            <w:proofErr w:type="spellStart"/>
            <w:r w:rsidRPr="00DD7CE7">
              <w:rPr>
                <w:sz w:val="12"/>
                <w:szCs w:val="12"/>
              </w:rPr>
              <w:t>hóa</w:t>
            </w:r>
            <w:proofErr w:type="spellEnd"/>
            <w:r w:rsidRPr="00DD7CE7">
              <w:rPr>
                <w:sz w:val="12"/>
                <w:szCs w:val="12"/>
              </w:rPr>
              <w:t xml:space="preserve"> </w:t>
            </w:r>
            <w:proofErr w:type="spellStart"/>
            <w:r w:rsidRPr="00DD7CE7">
              <w:rPr>
                <w:sz w:val="12"/>
                <w:szCs w:val="12"/>
              </w:rPr>
              <w:t>thủy</w:t>
            </w:r>
            <w:proofErr w:type="spellEnd"/>
            <w:r w:rsidRPr="00DD7CE7">
              <w:rPr>
                <w:sz w:val="12"/>
                <w:szCs w:val="12"/>
              </w:rPr>
              <w:t xml:space="preserve"> </w:t>
            </w:r>
            <w:proofErr w:type="spellStart"/>
            <w:r w:rsidRPr="00DD7CE7">
              <w:rPr>
                <w:sz w:val="12"/>
                <w:szCs w:val="12"/>
              </w:rPr>
              <w:t>lợi</w:t>
            </w:r>
            <w:proofErr w:type="spellEnd"/>
            <w:r w:rsidRPr="00DD7CE7">
              <w:rPr>
                <w:sz w:val="12"/>
                <w:szCs w:val="12"/>
              </w:rPr>
              <w:t xml:space="preserve"> </w:t>
            </w:r>
            <w:proofErr w:type="spellStart"/>
            <w:r w:rsidRPr="00DD7CE7">
              <w:rPr>
                <w:sz w:val="12"/>
                <w:szCs w:val="12"/>
              </w:rPr>
              <w:t>thích</w:t>
            </w:r>
            <w:proofErr w:type="spellEnd"/>
            <w:r w:rsidRPr="00DD7CE7">
              <w:rPr>
                <w:sz w:val="12"/>
                <w:szCs w:val="12"/>
              </w:rPr>
              <w:t xml:space="preserve"> </w:t>
            </w:r>
            <w:proofErr w:type="spellStart"/>
            <w:r w:rsidRPr="00DD7CE7">
              <w:rPr>
                <w:sz w:val="12"/>
                <w:szCs w:val="12"/>
              </w:rPr>
              <w:t>ứng</w:t>
            </w:r>
            <w:proofErr w:type="spellEnd"/>
            <w:r w:rsidRPr="00DD7CE7">
              <w:rPr>
                <w:sz w:val="12"/>
                <w:szCs w:val="12"/>
              </w:rPr>
              <w:t xml:space="preserve"> </w:t>
            </w:r>
            <w:proofErr w:type="spellStart"/>
            <w:r w:rsidRPr="00DD7CE7">
              <w:rPr>
                <w:sz w:val="12"/>
                <w:szCs w:val="12"/>
              </w:rPr>
              <w:t>biến</w:t>
            </w:r>
            <w:proofErr w:type="spellEnd"/>
            <w:r w:rsidRPr="00DD7CE7">
              <w:rPr>
                <w:sz w:val="12"/>
                <w:szCs w:val="12"/>
              </w:rPr>
              <w:t xml:space="preserve"> </w:t>
            </w:r>
            <w:proofErr w:type="spellStart"/>
            <w:r w:rsidRPr="00DD7CE7">
              <w:rPr>
                <w:sz w:val="12"/>
                <w:szCs w:val="12"/>
              </w:rPr>
              <w:t>đổi</w:t>
            </w:r>
            <w:proofErr w:type="spellEnd"/>
            <w:r w:rsidRPr="00DD7CE7">
              <w:rPr>
                <w:sz w:val="12"/>
                <w:szCs w:val="12"/>
              </w:rPr>
              <w:t xml:space="preserve"> </w:t>
            </w:r>
            <w:proofErr w:type="spellStart"/>
            <w:r w:rsidRPr="00DD7CE7">
              <w:rPr>
                <w:sz w:val="12"/>
                <w:szCs w:val="12"/>
              </w:rPr>
              <w:t>khí</w:t>
            </w:r>
            <w:proofErr w:type="spellEnd"/>
            <w:r w:rsidRPr="00DD7CE7">
              <w:rPr>
                <w:sz w:val="12"/>
                <w:szCs w:val="12"/>
              </w:rPr>
              <w:t xml:space="preserve"> </w:t>
            </w:r>
            <w:proofErr w:type="spellStart"/>
            <w:r w:rsidRPr="00DD7CE7">
              <w:rPr>
                <w:sz w:val="12"/>
                <w:szCs w:val="12"/>
              </w:rPr>
              <w:t>hậu</w:t>
            </w:r>
            <w:proofErr w:type="spellEnd"/>
            <w:r w:rsidRPr="00DD7CE7">
              <w:rPr>
                <w:sz w:val="12"/>
                <w:szCs w:val="12"/>
              </w:rPr>
              <w:t xml:space="preserve"> - </w:t>
            </w:r>
            <w:proofErr w:type="spellStart"/>
            <w:r w:rsidRPr="00DD7CE7">
              <w:rPr>
                <w:sz w:val="12"/>
                <w:szCs w:val="12"/>
              </w:rPr>
              <w:t>thành</w:t>
            </w:r>
            <w:proofErr w:type="spellEnd"/>
            <w:r w:rsidRPr="00DD7CE7">
              <w:rPr>
                <w:sz w:val="12"/>
                <w:szCs w:val="12"/>
              </w:rPr>
              <w:t xml:space="preserve"> </w:t>
            </w:r>
            <w:proofErr w:type="spellStart"/>
            <w:r w:rsidRPr="00DD7CE7">
              <w:rPr>
                <w:sz w:val="12"/>
                <w:szCs w:val="12"/>
              </w:rPr>
              <w:t>phần</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Kon Tum </w:t>
            </w:r>
          </w:p>
        </w:tc>
        <w:tc>
          <w:tcPr>
            <w:tcW w:w="1276" w:type="dxa"/>
            <w:tcBorders>
              <w:top w:val="nil"/>
              <w:left w:val="nil"/>
              <w:bottom w:val="single" w:sz="4" w:space="0" w:color="auto"/>
              <w:right w:val="single" w:sz="4" w:space="0" w:color="auto"/>
            </w:tcBorders>
            <w:shd w:val="clear" w:color="000000" w:fill="FFFFFF"/>
            <w:vAlign w:val="center"/>
            <w:hideMark/>
          </w:tcPr>
          <w:p w14:paraId="667E2628"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Nông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Môi</w:t>
            </w:r>
            <w:proofErr w:type="spellEnd"/>
            <w:r w:rsidRPr="00DD7CE7">
              <w:rPr>
                <w:sz w:val="12"/>
                <w:szCs w:val="12"/>
              </w:rPr>
              <w:t xml:space="preserve"> </w:t>
            </w:r>
            <w:proofErr w:type="spellStart"/>
            <w:r w:rsidRPr="00DD7CE7">
              <w:rPr>
                <w:sz w:val="12"/>
                <w:szCs w:val="12"/>
              </w:rPr>
              <w:t>trường</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108AAF97"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337EEC47" w14:textId="77777777" w:rsidR="00DD7CE7" w:rsidRPr="00DD7CE7" w:rsidRDefault="00DD7CE7" w:rsidP="00DD7CE7">
            <w:pPr>
              <w:jc w:val="center"/>
              <w:outlineLvl w:val="1"/>
              <w:rPr>
                <w:sz w:val="12"/>
                <w:szCs w:val="12"/>
              </w:rPr>
            </w:pPr>
            <w:r w:rsidRPr="00DD7CE7">
              <w:rPr>
                <w:sz w:val="12"/>
                <w:szCs w:val="12"/>
              </w:rPr>
              <w:t>148/</w:t>
            </w:r>
            <w:proofErr w:type="spellStart"/>
            <w:r w:rsidRPr="00DD7CE7">
              <w:rPr>
                <w:sz w:val="12"/>
                <w:szCs w:val="12"/>
              </w:rPr>
              <w:t>TTg</w:t>
            </w:r>
            <w:proofErr w:type="spellEnd"/>
            <w:r w:rsidRPr="00DD7CE7">
              <w:rPr>
                <w:sz w:val="12"/>
                <w:szCs w:val="12"/>
              </w:rPr>
              <w:t xml:space="preserve">-QHQT, 02/02/2021; </w:t>
            </w:r>
            <w:r w:rsidRPr="00DD7CE7">
              <w:rPr>
                <w:sz w:val="12"/>
                <w:szCs w:val="12"/>
              </w:rPr>
              <w:br/>
              <w:t>271-31/5/2023</w:t>
            </w:r>
          </w:p>
        </w:tc>
        <w:tc>
          <w:tcPr>
            <w:tcW w:w="1140" w:type="dxa"/>
            <w:tcBorders>
              <w:top w:val="nil"/>
              <w:left w:val="nil"/>
              <w:bottom w:val="single" w:sz="4" w:space="0" w:color="auto"/>
              <w:right w:val="single" w:sz="4" w:space="0" w:color="auto"/>
            </w:tcBorders>
            <w:shd w:val="clear" w:color="000000" w:fill="FFFFFF"/>
            <w:vAlign w:val="center"/>
            <w:hideMark/>
          </w:tcPr>
          <w:p w14:paraId="273B3104" w14:textId="77777777" w:rsidR="00DD7CE7" w:rsidRPr="00DD7CE7" w:rsidRDefault="00DD7CE7" w:rsidP="00DD7CE7">
            <w:pPr>
              <w:jc w:val="right"/>
              <w:outlineLvl w:val="1"/>
              <w:rPr>
                <w:sz w:val="12"/>
                <w:szCs w:val="12"/>
              </w:rPr>
            </w:pPr>
            <w:r w:rsidRPr="00DD7CE7">
              <w:rPr>
                <w:sz w:val="12"/>
                <w:szCs w:val="12"/>
              </w:rPr>
              <w:t>321.072</w:t>
            </w:r>
          </w:p>
        </w:tc>
        <w:tc>
          <w:tcPr>
            <w:tcW w:w="1020" w:type="dxa"/>
            <w:tcBorders>
              <w:top w:val="nil"/>
              <w:left w:val="nil"/>
              <w:bottom w:val="single" w:sz="4" w:space="0" w:color="auto"/>
              <w:right w:val="single" w:sz="4" w:space="0" w:color="auto"/>
            </w:tcBorders>
            <w:shd w:val="clear" w:color="000000" w:fill="FFFFFF"/>
            <w:vAlign w:val="center"/>
            <w:hideMark/>
          </w:tcPr>
          <w:p w14:paraId="24D43C66" w14:textId="77777777" w:rsidR="00DD7CE7" w:rsidRPr="00DD7CE7" w:rsidRDefault="00DD7CE7" w:rsidP="00DD7CE7">
            <w:pPr>
              <w:jc w:val="right"/>
              <w:outlineLvl w:val="1"/>
              <w:rPr>
                <w:sz w:val="12"/>
                <w:szCs w:val="12"/>
              </w:rPr>
            </w:pPr>
            <w:r w:rsidRPr="00DD7CE7">
              <w:rPr>
                <w:sz w:val="12"/>
                <w:szCs w:val="12"/>
              </w:rPr>
              <w:t>75.262</w:t>
            </w:r>
          </w:p>
        </w:tc>
        <w:tc>
          <w:tcPr>
            <w:tcW w:w="980" w:type="dxa"/>
            <w:tcBorders>
              <w:top w:val="nil"/>
              <w:left w:val="nil"/>
              <w:bottom w:val="single" w:sz="4" w:space="0" w:color="auto"/>
              <w:right w:val="single" w:sz="4" w:space="0" w:color="auto"/>
            </w:tcBorders>
            <w:shd w:val="clear" w:color="000000" w:fill="FFFFFF"/>
            <w:vAlign w:val="center"/>
            <w:hideMark/>
          </w:tcPr>
          <w:p w14:paraId="7D1DD5A4"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7C99E471"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36DDCA99" w14:textId="77777777" w:rsidR="00DD7CE7" w:rsidRPr="00DD7CE7" w:rsidRDefault="00DD7CE7" w:rsidP="00DD7CE7">
            <w:pPr>
              <w:jc w:val="right"/>
              <w:outlineLvl w:val="1"/>
              <w:rPr>
                <w:sz w:val="12"/>
                <w:szCs w:val="12"/>
              </w:rPr>
            </w:pPr>
            <w:r w:rsidRPr="00DD7CE7">
              <w:rPr>
                <w:sz w:val="12"/>
                <w:szCs w:val="12"/>
              </w:rPr>
              <w:t>16.819</w:t>
            </w:r>
          </w:p>
        </w:tc>
        <w:tc>
          <w:tcPr>
            <w:tcW w:w="880" w:type="dxa"/>
            <w:tcBorders>
              <w:top w:val="nil"/>
              <w:left w:val="nil"/>
              <w:bottom w:val="single" w:sz="4" w:space="0" w:color="auto"/>
              <w:right w:val="single" w:sz="4" w:space="0" w:color="auto"/>
            </w:tcBorders>
            <w:shd w:val="clear" w:color="000000" w:fill="FFFFFF"/>
            <w:vAlign w:val="center"/>
            <w:hideMark/>
          </w:tcPr>
          <w:p w14:paraId="75B219AF" w14:textId="77777777" w:rsidR="00DD7CE7" w:rsidRPr="00DD7CE7" w:rsidRDefault="00DD7CE7" w:rsidP="00DD7CE7">
            <w:pPr>
              <w:jc w:val="right"/>
              <w:outlineLvl w:val="1"/>
              <w:rPr>
                <w:sz w:val="12"/>
                <w:szCs w:val="12"/>
              </w:rPr>
            </w:pPr>
            <w:r w:rsidRPr="00DD7CE7">
              <w:rPr>
                <w:sz w:val="12"/>
                <w:szCs w:val="12"/>
              </w:rPr>
              <w:t>16.819</w:t>
            </w:r>
          </w:p>
        </w:tc>
        <w:tc>
          <w:tcPr>
            <w:tcW w:w="880" w:type="dxa"/>
            <w:tcBorders>
              <w:top w:val="nil"/>
              <w:left w:val="nil"/>
              <w:bottom w:val="single" w:sz="4" w:space="0" w:color="auto"/>
              <w:right w:val="single" w:sz="4" w:space="0" w:color="auto"/>
            </w:tcBorders>
            <w:shd w:val="clear" w:color="000000" w:fill="FFFFFF"/>
            <w:vAlign w:val="center"/>
            <w:hideMark/>
          </w:tcPr>
          <w:p w14:paraId="4C904110"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551CF1A1"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526EA021" w14:textId="77777777" w:rsidR="00DD7CE7" w:rsidRPr="00DD7CE7" w:rsidRDefault="00DD7CE7" w:rsidP="00DD7CE7">
            <w:pPr>
              <w:jc w:val="center"/>
              <w:outlineLvl w:val="1"/>
              <w:rPr>
                <w:sz w:val="12"/>
                <w:szCs w:val="12"/>
              </w:rPr>
            </w:pP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kiến</w:t>
            </w:r>
            <w:proofErr w:type="spellEnd"/>
            <w:r w:rsidRPr="00DD7CE7">
              <w:rPr>
                <w:sz w:val="12"/>
                <w:szCs w:val="12"/>
              </w:rPr>
              <w:t xml:space="preserve"> </w:t>
            </w:r>
            <w:proofErr w:type="spellStart"/>
            <w:r w:rsidRPr="00DD7CE7">
              <w:rPr>
                <w:sz w:val="12"/>
                <w:szCs w:val="12"/>
              </w:rPr>
              <w:t>điều</w:t>
            </w:r>
            <w:proofErr w:type="spellEnd"/>
            <w:r w:rsidRPr="00DD7CE7">
              <w:rPr>
                <w:sz w:val="12"/>
                <w:szCs w:val="12"/>
              </w:rPr>
              <w:t xml:space="preserve"> </w:t>
            </w:r>
            <w:proofErr w:type="spellStart"/>
            <w:r w:rsidRPr="00DD7CE7">
              <w:rPr>
                <w:sz w:val="12"/>
                <w:szCs w:val="12"/>
              </w:rPr>
              <w:t>chỉnh</w:t>
            </w:r>
            <w:proofErr w:type="spellEnd"/>
            <w:r w:rsidRPr="00DD7CE7">
              <w:rPr>
                <w:sz w:val="12"/>
                <w:szCs w:val="12"/>
              </w:rPr>
              <w:t xml:space="preserve"> </w:t>
            </w:r>
            <w:proofErr w:type="spellStart"/>
            <w:r w:rsidRPr="00DD7CE7">
              <w:rPr>
                <w:sz w:val="12"/>
                <w:szCs w:val="12"/>
              </w:rPr>
              <w:t>kế</w:t>
            </w:r>
            <w:proofErr w:type="spellEnd"/>
            <w:r w:rsidRPr="00DD7CE7">
              <w:rPr>
                <w:sz w:val="12"/>
                <w:szCs w:val="12"/>
              </w:rPr>
              <w:t xml:space="preserve"> </w:t>
            </w:r>
            <w:proofErr w:type="spellStart"/>
            <w:r w:rsidRPr="00DD7CE7">
              <w:rPr>
                <w:sz w:val="12"/>
                <w:szCs w:val="12"/>
              </w:rPr>
              <w:t>hoạch</w:t>
            </w:r>
            <w:proofErr w:type="spellEnd"/>
            <w:r w:rsidRPr="00DD7CE7">
              <w:rPr>
                <w:sz w:val="12"/>
                <w:szCs w:val="12"/>
              </w:rPr>
              <w:t xml:space="preserve"> </w:t>
            </w:r>
            <w:proofErr w:type="spellStart"/>
            <w:r w:rsidRPr="00DD7CE7">
              <w:rPr>
                <w:sz w:val="12"/>
                <w:szCs w:val="12"/>
              </w:rPr>
              <w:t>năm</w:t>
            </w:r>
            <w:proofErr w:type="spellEnd"/>
            <w:r w:rsidRPr="00DD7CE7">
              <w:rPr>
                <w:sz w:val="12"/>
                <w:szCs w:val="12"/>
              </w:rPr>
              <w:t xml:space="preserve"> 2025</w:t>
            </w:r>
          </w:p>
        </w:tc>
      </w:tr>
      <w:tr w:rsidR="00DD7CE7" w:rsidRPr="00DD7CE7" w14:paraId="2B662E64"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593CBBA3" w14:textId="77777777" w:rsidR="00DD7CE7" w:rsidRPr="00DD7CE7" w:rsidRDefault="00DD7CE7" w:rsidP="00DD7CE7">
            <w:pPr>
              <w:jc w:val="center"/>
              <w:outlineLvl w:val="1"/>
              <w:rPr>
                <w:sz w:val="12"/>
                <w:szCs w:val="12"/>
              </w:rPr>
            </w:pPr>
            <w:r w:rsidRPr="00DD7CE7">
              <w:rPr>
                <w:sz w:val="12"/>
                <w:szCs w:val="12"/>
              </w:rPr>
              <w:t>3</w:t>
            </w:r>
          </w:p>
        </w:tc>
        <w:tc>
          <w:tcPr>
            <w:tcW w:w="3119" w:type="dxa"/>
            <w:tcBorders>
              <w:top w:val="nil"/>
              <w:left w:val="nil"/>
              <w:bottom w:val="single" w:sz="4" w:space="0" w:color="auto"/>
              <w:right w:val="single" w:sz="4" w:space="0" w:color="auto"/>
            </w:tcBorders>
            <w:shd w:val="clear" w:color="000000" w:fill="FFFFFF"/>
            <w:vAlign w:val="center"/>
            <w:hideMark/>
          </w:tcPr>
          <w:p w14:paraId="09F7335C" w14:textId="77777777" w:rsidR="00DD7CE7" w:rsidRPr="00DD7CE7" w:rsidRDefault="00DD7CE7" w:rsidP="00DD7CE7">
            <w:pPr>
              <w:outlineLvl w:val="1"/>
              <w:rPr>
                <w:sz w:val="12"/>
                <w:szCs w:val="12"/>
              </w:rPr>
            </w:pPr>
            <w:proofErr w:type="spellStart"/>
            <w:r w:rsidRPr="00DD7CE7">
              <w:rPr>
                <w:sz w:val="12"/>
                <w:szCs w:val="12"/>
              </w:rPr>
              <w:t>Đối</w:t>
            </w:r>
            <w:proofErr w:type="spellEnd"/>
            <w:r w:rsidRPr="00DD7CE7">
              <w:rPr>
                <w:sz w:val="12"/>
                <w:szCs w:val="12"/>
              </w:rPr>
              <w:t xml:space="preserve"> </w:t>
            </w:r>
            <w:proofErr w:type="spellStart"/>
            <w:r w:rsidRPr="00DD7CE7">
              <w:rPr>
                <w:sz w:val="12"/>
                <w:szCs w:val="12"/>
              </w:rPr>
              <w:t>ứng</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Cấp</w:t>
            </w:r>
            <w:proofErr w:type="spellEnd"/>
            <w:r w:rsidRPr="00DD7CE7">
              <w:rPr>
                <w:sz w:val="12"/>
                <w:szCs w:val="12"/>
              </w:rPr>
              <w:t xml:space="preserve"> </w:t>
            </w:r>
            <w:proofErr w:type="spellStart"/>
            <w:r w:rsidRPr="00DD7CE7">
              <w:rPr>
                <w:sz w:val="12"/>
                <w:szCs w:val="12"/>
              </w:rPr>
              <w:t>điện</w:t>
            </w:r>
            <w:proofErr w:type="spellEnd"/>
            <w:r w:rsidRPr="00DD7CE7">
              <w:rPr>
                <w:sz w:val="12"/>
                <w:szCs w:val="12"/>
              </w:rPr>
              <w:t xml:space="preserve"> </w:t>
            </w:r>
            <w:proofErr w:type="spellStart"/>
            <w:r w:rsidRPr="00DD7CE7">
              <w:rPr>
                <w:sz w:val="12"/>
                <w:szCs w:val="12"/>
              </w:rPr>
              <w:t>nông</w:t>
            </w:r>
            <w:proofErr w:type="spellEnd"/>
            <w:r w:rsidRPr="00DD7CE7">
              <w:rPr>
                <w:sz w:val="12"/>
                <w:szCs w:val="12"/>
              </w:rPr>
              <w:t xml:space="preserve"> </w:t>
            </w:r>
            <w:proofErr w:type="spellStart"/>
            <w:r w:rsidRPr="00DD7CE7">
              <w:rPr>
                <w:sz w:val="12"/>
                <w:szCs w:val="12"/>
              </w:rPr>
              <w:t>thôn</w:t>
            </w:r>
            <w:proofErr w:type="spellEnd"/>
            <w:r w:rsidRPr="00DD7CE7">
              <w:rPr>
                <w:sz w:val="12"/>
                <w:szCs w:val="12"/>
              </w:rPr>
              <w:t xml:space="preserve"> </w:t>
            </w:r>
            <w:proofErr w:type="spellStart"/>
            <w:r w:rsidRPr="00DD7CE7">
              <w:rPr>
                <w:sz w:val="12"/>
                <w:szCs w:val="12"/>
              </w:rPr>
              <w:t>sử</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vốn</w:t>
            </w:r>
            <w:proofErr w:type="spellEnd"/>
            <w:r w:rsidRPr="00DD7CE7">
              <w:rPr>
                <w:sz w:val="12"/>
                <w:szCs w:val="12"/>
              </w:rPr>
              <w:t xml:space="preserve"> </w:t>
            </w:r>
            <w:proofErr w:type="spellStart"/>
            <w:r w:rsidRPr="00DD7CE7">
              <w:rPr>
                <w:sz w:val="12"/>
                <w:szCs w:val="12"/>
              </w:rPr>
              <w:t>Chương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SETP-EU </w:t>
            </w:r>
            <w:proofErr w:type="spellStart"/>
            <w:r w:rsidRPr="00DD7CE7">
              <w:rPr>
                <w:sz w:val="12"/>
                <w:szCs w:val="12"/>
              </w:rPr>
              <w:t>tài</w:t>
            </w:r>
            <w:proofErr w:type="spellEnd"/>
            <w:r w:rsidRPr="00DD7CE7">
              <w:rPr>
                <w:sz w:val="12"/>
                <w:szCs w:val="12"/>
              </w:rPr>
              <w:t xml:space="preserve"> </w:t>
            </w:r>
            <w:proofErr w:type="spellStart"/>
            <w:r w:rsidRPr="00DD7CE7">
              <w:rPr>
                <w:sz w:val="12"/>
                <w:szCs w:val="12"/>
              </w:rPr>
              <w:t>trợ</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Kon Tum</w:t>
            </w:r>
          </w:p>
        </w:tc>
        <w:tc>
          <w:tcPr>
            <w:tcW w:w="1276" w:type="dxa"/>
            <w:tcBorders>
              <w:top w:val="nil"/>
              <w:left w:val="nil"/>
              <w:bottom w:val="single" w:sz="4" w:space="0" w:color="auto"/>
              <w:right w:val="single" w:sz="4" w:space="0" w:color="auto"/>
            </w:tcBorders>
            <w:shd w:val="clear" w:color="000000" w:fill="FFFFFF"/>
            <w:vAlign w:val="center"/>
            <w:hideMark/>
          </w:tcPr>
          <w:p w14:paraId="6B7A0D69"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thương</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44616FCD"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690AF2A6" w14:textId="77777777" w:rsidR="00DD7CE7" w:rsidRPr="00DD7CE7" w:rsidRDefault="00DD7CE7" w:rsidP="00DD7CE7">
            <w:pPr>
              <w:jc w:val="center"/>
              <w:outlineLvl w:val="1"/>
              <w:rPr>
                <w:sz w:val="12"/>
                <w:szCs w:val="12"/>
              </w:rPr>
            </w:pPr>
            <w:r w:rsidRPr="00DD7CE7">
              <w:rPr>
                <w:sz w:val="12"/>
                <w:szCs w:val="12"/>
              </w:rPr>
              <w:t>1367/QĐ-</w:t>
            </w:r>
            <w:proofErr w:type="spellStart"/>
            <w:r w:rsidRPr="00DD7CE7">
              <w:rPr>
                <w:sz w:val="12"/>
                <w:szCs w:val="12"/>
              </w:rPr>
              <w:t>TTg</w:t>
            </w:r>
            <w:proofErr w:type="spellEnd"/>
            <w:r w:rsidRPr="00DD7CE7">
              <w:rPr>
                <w:sz w:val="12"/>
                <w:szCs w:val="12"/>
              </w:rPr>
              <w:t>, 28/7/2021</w:t>
            </w:r>
          </w:p>
        </w:tc>
        <w:tc>
          <w:tcPr>
            <w:tcW w:w="1140" w:type="dxa"/>
            <w:tcBorders>
              <w:top w:val="nil"/>
              <w:left w:val="nil"/>
              <w:bottom w:val="single" w:sz="4" w:space="0" w:color="auto"/>
              <w:right w:val="single" w:sz="4" w:space="0" w:color="auto"/>
            </w:tcBorders>
            <w:shd w:val="clear" w:color="000000" w:fill="FFFFFF"/>
            <w:vAlign w:val="center"/>
            <w:hideMark/>
          </w:tcPr>
          <w:p w14:paraId="640BA8B6" w14:textId="77777777" w:rsidR="00DD7CE7" w:rsidRPr="00DD7CE7" w:rsidRDefault="00DD7CE7" w:rsidP="00DD7CE7">
            <w:pPr>
              <w:jc w:val="right"/>
              <w:outlineLvl w:val="1"/>
              <w:rPr>
                <w:sz w:val="12"/>
                <w:szCs w:val="12"/>
              </w:rPr>
            </w:pPr>
            <w:r w:rsidRPr="00DD7CE7">
              <w:rPr>
                <w:sz w:val="12"/>
                <w:szCs w:val="12"/>
              </w:rPr>
              <w:t>19.300</w:t>
            </w:r>
          </w:p>
        </w:tc>
        <w:tc>
          <w:tcPr>
            <w:tcW w:w="1020" w:type="dxa"/>
            <w:tcBorders>
              <w:top w:val="nil"/>
              <w:left w:val="nil"/>
              <w:bottom w:val="single" w:sz="4" w:space="0" w:color="auto"/>
              <w:right w:val="single" w:sz="4" w:space="0" w:color="auto"/>
            </w:tcBorders>
            <w:shd w:val="clear" w:color="000000" w:fill="FFFFFF"/>
            <w:vAlign w:val="center"/>
            <w:hideMark/>
          </w:tcPr>
          <w:p w14:paraId="2E54493A" w14:textId="77777777" w:rsidR="00DD7CE7" w:rsidRPr="00DD7CE7" w:rsidRDefault="00DD7CE7" w:rsidP="00DD7CE7">
            <w:pPr>
              <w:jc w:val="right"/>
              <w:outlineLvl w:val="1"/>
              <w:rPr>
                <w:sz w:val="12"/>
                <w:szCs w:val="12"/>
              </w:rPr>
            </w:pPr>
            <w:r w:rsidRPr="00DD7CE7">
              <w:rPr>
                <w:sz w:val="12"/>
                <w:szCs w:val="12"/>
              </w:rPr>
              <w:t>2.900</w:t>
            </w:r>
          </w:p>
        </w:tc>
        <w:tc>
          <w:tcPr>
            <w:tcW w:w="980" w:type="dxa"/>
            <w:tcBorders>
              <w:top w:val="nil"/>
              <w:left w:val="nil"/>
              <w:bottom w:val="single" w:sz="4" w:space="0" w:color="auto"/>
              <w:right w:val="single" w:sz="4" w:space="0" w:color="auto"/>
            </w:tcBorders>
            <w:shd w:val="clear" w:color="000000" w:fill="FFFFFF"/>
            <w:vAlign w:val="center"/>
            <w:hideMark/>
          </w:tcPr>
          <w:p w14:paraId="7289FA41"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325274B1"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2053857E" w14:textId="77777777" w:rsidR="00DD7CE7" w:rsidRPr="00DD7CE7" w:rsidRDefault="00DD7CE7" w:rsidP="00DD7CE7">
            <w:pPr>
              <w:jc w:val="right"/>
              <w:outlineLvl w:val="1"/>
              <w:rPr>
                <w:sz w:val="12"/>
                <w:szCs w:val="12"/>
              </w:rPr>
            </w:pPr>
            <w:r w:rsidRPr="00DD7CE7">
              <w:rPr>
                <w:sz w:val="12"/>
                <w:szCs w:val="12"/>
              </w:rPr>
              <w:t>2.900</w:t>
            </w:r>
          </w:p>
        </w:tc>
        <w:tc>
          <w:tcPr>
            <w:tcW w:w="880" w:type="dxa"/>
            <w:tcBorders>
              <w:top w:val="nil"/>
              <w:left w:val="nil"/>
              <w:bottom w:val="single" w:sz="4" w:space="0" w:color="auto"/>
              <w:right w:val="single" w:sz="4" w:space="0" w:color="auto"/>
            </w:tcBorders>
            <w:shd w:val="clear" w:color="000000" w:fill="FFFFFF"/>
            <w:vAlign w:val="center"/>
            <w:hideMark/>
          </w:tcPr>
          <w:p w14:paraId="3F34E86C" w14:textId="77777777" w:rsidR="00DD7CE7" w:rsidRPr="00DD7CE7" w:rsidRDefault="00DD7CE7" w:rsidP="00DD7CE7">
            <w:pPr>
              <w:jc w:val="right"/>
              <w:outlineLvl w:val="1"/>
              <w:rPr>
                <w:sz w:val="12"/>
                <w:szCs w:val="12"/>
              </w:rPr>
            </w:pPr>
            <w:r w:rsidRPr="00DD7CE7">
              <w:rPr>
                <w:sz w:val="12"/>
                <w:szCs w:val="12"/>
              </w:rPr>
              <w:t>2.900</w:t>
            </w:r>
          </w:p>
        </w:tc>
        <w:tc>
          <w:tcPr>
            <w:tcW w:w="880" w:type="dxa"/>
            <w:tcBorders>
              <w:top w:val="nil"/>
              <w:left w:val="nil"/>
              <w:bottom w:val="single" w:sz="4" w:space="0" w:color="auto"/>
              <w:right w:val="single" w:sz="4" w:space="0" w:color="auto"/>
            </w:tcBorders>
            <w:shd w:val="clear" w:color="000000" w:fill="FFFFFF"/>
            <w:vAlign w:val="center"/>
            <w:hideMark/>
          </w:tcPr>
          <w:p w14:paraId="6BC5532B"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0C1493F5"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0C7CD0E2"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365F41F8"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D9E1F2"/>
            <w:vAlign w:val="center"/>
            <w:hideMark/>
          </w:tcPr>
          <w:p w14:paraId="0A0E8654" w14:textId="77777777" w:rsidR="00DD7CE7" w:rsidRPr="00DD7CE7" w:rsidRDefault="00DD7CE7" w:rsidP="00DD7CE7">
            <w:pPr>
              <w:jc w:val="center"/>
              <w:outlineLvl w:val="0"/>
              <w:rPr>
                <w:b/>
                <w:bCs/>
                <w:i/>
                <w:iCs/>
                <w:sz w:val="12"/>
                <w:szCs w:val="12"/>
              </w:rPr>
            </w:pPr>
            <w:r w:rsidRPr="00DD7CE7">
              <w:rPr>
                <w:b/>
                <w:bCs/>
                <w:i/>
                <w:iCs/>
                <w:sz w:val="12"/>
                <w:szCs w:val="12"/>
              </w:rPr>
              <w:t>b)</w:t>
            </w:r>
          </w:p>
        </w:tc>
        <w:tc>
          <w:tcPr>
            <w:tcW w:w="3119" w:type="dxa"/>
            <w:tcBorders>
              <w:top w:val="nil"/>
              <w:left w:val="nil"/>
              <w:bottom w:val="single" w:sz="4" w:space="0" w:color="auto"/>
              <w:right w:val="single" w:sz="4" w:space="0" w:color="auto"/>
            </w:tcBorders>
            <w:shd w:val="clear" w:color="000000" w:fill="D9E1F2"/>
            <w:vAlign w:val="center"/>
            <w:hideMark/>
          </w:tcPr>
          <w:p w14:paraId="6A43E961" w14:textId="77777777" w:rsidR="00DD7CE7" w:rsidRPr="00DD7CE7" w:rsidRDefault="00DD7CE7" w:rsidP="00DD7CE7">
            <w:pPr>
              <w:jc w:val="center"/>
              <w:outlineLvl w:val="0"/>
              <w:rPr>
                <w:b/>
                <w:bCs/>
                <w:i/>
                <w:iCs/>
                <w:sz w:val="12"/>
                <w:szCs w:val="12"/>
              </w:rPr>
            </w:pPr>
            <w:proofErr w:type="spellStart"/>
            <w:r w:rsidRPr="00DD7CE7">
              <w:rPr>
                <w:b/>
                <w:bCs/>
                <w:i/>
                <w:iCs/>
                <w:sz w:val="12"/>
                <w:szCs w:val="12"/>
              </w:rPr>
              <w:t>Đối</w:t>
            </w:r>
            <w:proofErr w:type="spellEnd"/>
            <w:r w:rsidRPr="00DD7CE7">
              <w:rPr>
                <w:b/>
                <w:bCs/>
                <w:i/>
                <w:iCs/>
                <w:sz w:val="12"/>
                <w:szCs w:val="12"/>
              </w:rPr>
              <w:t xml:space="preserve"> </w:t>
            </w:r>
            <w:proofErr w:type="spellStart"/>
            <w:r w:rsidRPr="00DD7CE7">
              <w:rPr>
                <w:b/>
                <w:bCs/>
                <w:i/>
                <w:iCs/>
                <w:sz w:val="12"/>
                <w:szCs w:val="12"/>
              </w:rPr>
              <w:t>ứng</w:t>
            </w:r>
            <w:proofErr w:type="spellEnd"/>
            <w:r w:rsidRPr="00DD7CE7">
              <w:rPr>
                <w:b/>
                <w:bCs/>
                <w:i/>
                <w:iCs/>
                <w:sz w:val="12"/>
                <w:szCs w:val="12"/>
              </w:rPr>
              <w:t xml:space="preserve"> </w:t>
            </w:r>
            <w:proofErr w:type="spellStart"/>
            <w:r w:rsidRPr="00DD7CE7">
              <w:rPr>
                <w:b/>
                <w:bCs/>
                <w:i/>
                <w:iCs/>
                <w:sz w:val="12"/>
                <w:szCs w:val="12"/>
              </w:rPr>
              <w:t>các</w:t>
            </w:r>
            <w:proofErr w:type="spellEnd"/>
            <w:r w:rsidRPr="00DD7CE7">
              <w:rPr>
                <w:b/>
                <w:bCs/>
                <w:i/>
                <w:iCs/>
                <w:sz w:val="12"/>
                <w:szCs w:val="12"/>
              </w:rPr>
              <w:t xml:space="preserve"> </w:t>
            </w:r>
            <w:proofErr w:type="spellStart"/>
            <w:r w:rsidRPr="00DD7CE7">
              <w:rPr>
                <w:b/>
                <w:bCs/>
                <w:i/>
                <w:iCs/>
                <w:sz w:val="12"/>
                <w:szCs w:val="12"/>
              </w:rPr>
              <w:t>dự</w:t>
            </w:r>
            <w:proofErr w:type="spellEnd"/>
            <w:r w:rsidRPr="00DD7CE7">
              <w:rPr>
                <w:b/>
                <w:bCs/>
                <w:i/>
                <w:iCs/>
                <w:sz w:val="12"/>
                <w:szCs w:val="12"/>
              </w:rPr>
              <w:t xml:space="preserve"> </w:t>
            </w:r>
            <w:proofErr w:type="spellStart"/>
            <w:r w:rsidRPr="00DD7CE7">
              <w:rPr>
                <w:b/>
                <w:bCs/>
                <w:i/>
                <w:iCs/>
                <w:sz w:val="12"/>
                <w:szCs w:val="12"/>
              </w:rPr>
              <w:t>án</w:t>
            </w:r>
            <w:proofErr w:type="spellEnd"/>
            <w:r w:rsidRPr="00DD7CE7">
              <w:rPr>
                <w:b/>
                <w:bCs/>
                <w:i/>
                <w:iCs/>
                <w:sz w:val="12"/>
                <w:szCs w:val="12"/>
              </w:rPr>
              <w:t xml:space="preserve"> </w:t>
            </w:r>
            <w:proofErr w:type="spellStart"/>
            <w:r w:rsidRPr="00DD7CE7">
              <w:rPr>
                <w:b/>
                <w:bCs/>
                <w:i/>
                <w:iCs/>
                <w:sz w:val="12"/>
                <w:szCs w:val="12"/>
              </w:rPr>
              <w:t>sử</w:t>
            </w:r>
            <w:proofErr w:type="spellEnd"/>
            <w:r w:rsidRPr="00DD7CE7">
              <w:rPr>
                <w:b/>
                <w:bCs/>
                <w:i/>
                <w:iCs/>
                <w:sz w:val="12"/>
                <w:szCs w:val="12"/>
              </w:rPr>
              <w:t xml:space="preserve"> </w:t>
            </w:r>
            <w:proofErr w:type="spellStart"/>
            <w:r w:rsidRPr="00DD7CE7">
              <w:rPr>
                <w:b/>
                <w:bCs/>
                <w:i/>
                <w:iCs/>
                <w:sz w:val="12"/>
                <w:szCs w:val="12"/>
              </w:rPr>
              <w:t>dụng</w:t>
            </w:r>
            <w:proofErr w:type="spellEnd"/>
            <w:r w:rsidRPr="00DD7CE7">
              <w:rPr>
                <w:b/>
                <w:bCs/>
                <w:i/>
                <w:iCs/>
                <w:sz w:val="12"/>
                <w:szCs w:val="12"/>
              </w:rPr>
              <w:t xml:space="preserve"> </w:t>
            </w:r>
            <w:proofErr w:type="spellStart"/>
            <w:r w:rsidRPr="00DD7CE7">
              <w:rPr>
                <w:b/>
                <w:bCs/>
                <w:i/>
                <w:iCs/>
                <w:sz w:val="12"/>
                <w:szCs w:val="12"/>
              </w:rPr>
              <w:t>vốn</w:t>
            </w:r>
            <w:proofErr w:type="spellEnd"/>
            <w:r w:rsidRPr="00DD7CE7">
              <w:rPr>
                <w:b/>
                <w:bCs/>
                <w:i/>
                <w:iCs/>
                <w:sz w:val="12"/>
                <w:szCs w:val="12"/>
              </w:rPr>
              <w:t xml:space="preserve"> Trung </w:t>
            </w:r>
            <w:proofErr w:type="spellStart"/>
            <w:r w:rsidRPr="00DD7CE7">
              <w:rPr>
                <w:b/>
                <w:bCs/>
                <w:i/>
                <w:iCs/>
                <w:sz w:val="12"/>
                <w:szCs w:val="12"/>
              </w:rPr>
              <w:t>ương</w:t>
            </w:r>
            <w:proofErr w:type="spellEnd"/>
          </w:p>
        </w:tc>
        <w:tc>
          <w:tcPr>
            <w:tcW w:w="1276" w:type="dxa"/>
            <w:tcBorders>
              <w:top w:val="nil"/>
              <w:left w:val="nil"/>
              <w:bottom w:val="single" w:sz="4" w:space="0" w:color="auto"/>
              <w:right w:val="single" w:sz="4" w:space="0" w:color="auto"/>
            </w:tcBorders>
            <w:shd w:val="clear" w:color="000000" w:fill="D9E1F2"/>
            <w:vAlign w:val="center"/>
            <w:hideMark/>
          </w:tcPr>
          <w:p w14:paraId="4A5D162A" w14:textId="77777777" w:rsidR="00DD7CE7" w:rsidRPr="00DD7CE7" w:rsidRDefault="00DD7CE7" w:rsidP="00DD7CE7">
            <w:pPr>
              <w:jc w:val="center"/>
              <w:outlineLvl w:val="0"/>
              <w:rPr>
                <w:b/>
                <w:bCs/>
                <w:i/>
                <w:iCs/>
                <w:sz w:val="12"/>
                <w:szCs w:val="12"/>
              </w:rPr>
            </w:pPr>
            <w:r w:rsidRPr="00DD7CE7">
              <w:rPr>
                <w:b/>
                <w:bCs/>
                <w:i/>
                <w:iCs/>
                <w:sz w:val="12"/>
                <w:szCs w:val="12"/>
              </w:rPr>
              <w:t> </w:t>
            </w:r>
          </w:p>
        </w:tc>
        <w:tc>
          <w:tcPr>
            <w:tcW w:w="1180" w:type="dxa"/>
            <w:tcBorders>
              <w:top w:val="nil"/>
              <w:left w:val="nil"/>
              <w:bottom w:val="single" w:sz="4" w:space="0" w:color="auto"/>
              <w:right w:val="single" w:sz="4" w:space="0" w:color="auto"/>
            </w:tcBorders>
            <w:shd w:val="clear" w:color="000000" w:fill="D9E1F2"/>
            <w:vAlign w:val="center"/>
            <w:hideMark/>
          </w:tcPr>
          <w:p w14:paraId="7028209F" w14:textId="77777777" w:rsidR="00DD7CE7" w:rsidRPr="00DD7CE7" w:rsidRDefault="00DD7CE7" w:rsidP="00DD7CE7">
            <w:pPr>
              <w:jc w:val="center"/>
              <w:outlineLvl w:val="0"/>
              <w:rPr>
                <w:b/>
                <w:bCs/>
                <w:i/>
                <w:iCs/>
                <w:sz w:val="12"/>
                <w:szCs w:val="12"/>
              </w:rPr>
            </w:pPr>
            <w:r w:rsidRPr="00DD7CE7">
              <w:rPr>
                <w:b/>
                <w:bCs/>
                <w:i/>
                <w:iCs/>
                <w:sz w:val="12"/>
                <w:szCs w:val="12"/>
              </w:rPr>
              <w:t> </w:t>
            </w:r>
          </w:p>
        </w:tc>
        <w:tc>
          <w:tcPr>
            <w:tcW w:w="1229" w:type="dxa"/>
            <w:tcBorders>
              <w:top w:val="nil"/>
              <w:left w:val="nil"/>
              <w:bottom w:val="single" w:sz="4" w:space="0" w:color="auto"/>
              <w:right w:val="single" w:sz="4" w:space="0" w:color="auto"/>
            </w:tcBorders>
            <w:shd w:val="clear" w:color="000000" w:fill="D9E1F2"/>
            <w:vAlign w:val="center"/>
            <w:hideMark/>
          </w:tcPr>
          <w:p w14:paraId="4E786C05" w14:textId="77777777" w:rsidR="00DD7CE7" w:rsidRPr="00DD7CE7" w:rsidRDefault="00DD7CE7" w:rsidP="00DD7CE7">
            <w:pPr>
              <w:jc w:val="center"/>
              <w:outlineLvl w:val="0"/>
              <w:rPr>
                <w:b/>
                <w:bCs/>
                <w:i/>
                <w:iCs/>
                <w:sz w:val="12"/>
                <w:szCs w:val="12"/>
              </w:rPr>
            </w:pPr>
            <w:r w:rsidRPr="00DD7CE7">
              <w:rPr>
                <w:b/>
                <w:bCs/>
                <w:i/>
                <w:iCs/>
                <w:sz w:val="12"/>
                <w:szCs w:val="12"/>
              </w:rPr>
              <w:t> </w:t>
            </w:r>
          </w:p>
        </w:tc>
        <w:tc>
          <w:tcPr>
            <w:tcW w:w="1140" w:type="dxa"/>
            <w:tcBorders>
              <w:top w:val="nil"/>
              <w:left w:val="nil"/>
              <w:bottom w:val="single" w:sz="4" w:space="0" w:color="auto"/>
              <w:right w:val="single" w:sz="4" w:space="0" w:color="auto"/>
            </w:tcBorders>
            <w:shd w:val="clear" w:color="000000" w:fill="D9E1F2"/>
            <w:vAlign w:val="center"/>
            <w:hideMark/>
          </w:tcPr>
          <w:p w14:paraId="7CD4EA2F" w14:textId="77777777" w:rsidR="00DD7CE7" w:rsidRPr="00DD7CE7" w:rsidRDefault="00DD7CE7" w:rsidP="00DD7CE7">
            <w:pPr>
              <w:jc w:val="right"/>
              <w:outlineLvl w:val="0"/>
              <w:rPr>
                <w:b/>
                <w:bCs/>
                <w:i/>
                <w:iCs/>
                <w:sz w:val="12"/>
                <w:szCs w:val="12"/>
              </w:rPr>
            </w:pPr>
            <w:r w:rsidRPr="00DD7CE7">
              <w:rPr>
                <w:b/>
                <w:bCs/>
                <w:i/>
                <w:iCs/>
                <w:sz w:val="12"/>
                <w:szCs w:val="12"/>
              </w:rPr>
              <w:t>3.274.580</w:t>
            </w:r>
          </w:p>
        </w:tc>
        <w:tc>
          <w:tcPr>
            <w:tcW w:w="1020" w:type="dxa"/>
            <w:tcBorders>
              <w:top w:val="nil"/>
              <w:left w:val="nil"/>
              <w:bottom w:val="single" w:sz="4" w:space="0" w:color="auto"/>
              <w:right w:val="single" w:sz="4" w:space="0" w:color="auto"/>
            </w:tcBorders>
            <w:shd w:val="clear" w:color="000000" w:fill="D9E1F2"/>
            <w:vAlign w:val="center"/>
            <w:hideMark/>
          </w:tcPr>
          <w:p w14:paraId="0F28FC45" w14:textId="77777777" w:rsidR="00DD7CE7" w:rsidRPr="00DD7CE7" w:rsidRDefault="00DD7CE7" w:rsidP="00DD7CE7">
            <w:pPr>
              <w:jc w:val="right"/>
              <w:outlineLvl w:val="0"/>
              <w:rPr>
                <w:b/>
                <w:bCs/>
                <w:i/>
                <w:iCs/>
                <w:sz w:val="12"/>
                <w:szCs w:val="12"/>
              </w:rPr>
            </w:pPr>
            <w:r w:rsidRPr="00DD7CE7">
              <w:rPr>
                <w:b/>
                <w:bCs/>
                <w:i/>
                <w:iCs/>
                <w:sz w:val="12"/>
                <w:szCs w:val="12"/>
              </w:rPr>
              <w:t>1.294.506</w:t>
            </w:r>
          </w:p>
        </w:tc>
        <w:tc>
          <w:tcPr>
            <w:tcW w:w="980" w:type="dxa"/>
            <w:tcBorders>
              <w:top w:val="nil"/>
              <w:left w:val="nil"/>
              <w:bottom w:val="single" w:sz="4" w:space="0" w:color="auto"/>
              <w:right w:val="single" w:sz="4" w:space="0" w:color="auto"/>
            </w:tcBorders>
            <w:shd w:val="clear" w:color="000000" w:fill="D9E1F2"/>
            <w:vAlign w:val="center"/>
            <w:hideMark/>
          </w:tcPr>
          <w:p w14:paraId="3262ABD3" w14:textId="77777777" w:rsidR="00DD7CE7" w:rsidRPr="00DD7CE7" w:rsidRDefault="00DD7CE7" w:rsidP="00DD7CE7">
            <w:pPr>
              <w:jc w:val="right"/>
              <w:outlineLvl w:val="0"/>
              <w:rPr>
                <w:b/>
                <w:bCs/>
                <w:i/>
                <w:iCs/>
                <w:sz w:val="12"/>
                <w:szCs w:val="12"/>
              </w:rPr>
            </w:pPr>
            <w:r w:rsidRPr="00DD7CE7">
              <w:rPr>
                <w:b/>
                <w:bCs/>
                <w:i/>
                <w:iCs/>
                <w:sz w:val="12"/>
                <w:szCs w:val="12"/>
              </w:rPr>
              <w:t>915.409</w:t>
            </w:r>
          </w:p>
        </w:tc>
        <w:tc>
          <w:tcPr>
            <w:tcW w:w="980" w:type="dxa"/>
            <w:tcBorders>
              <w:top w:val="nil"/>
              <w:left w:val="nil"/>
              <w:bottom w:val="single" w:sz="4" w:space="0" w:color="auto"/>
              <w:right w:val="single" w:sz="4" w:space="0" w:color="auto"/>
            </w:tcBorders>
            <w:shd w:val="clear" w:color="000000" w:fill="D9E1F2"/>
            <w:vAlign w:val="center"/>
            <w:hideMark/>
          </w:tcPr>
          <w:p w14:paraId="0E667F71" w14:textId="77777777" w:rsidR="00DD7CE7" w:rsidRPr="00DD7CE7" w:rsidRDefault="00DD7CE7" w:rsidP="00DD7CE7">
            <w:pPr>
              <w:jc w:val="right"/>
              <w:outlineLvl w:val="0"/>
              <w:rPr>
                <w:b/>
                <w:bCs/>
                <w:i/>
                <w:iCs/>
                <w:sz w:val="12"/>
                <w:szCs w:val="12"/>
              </w:rPr>
            </w:pPr>
            <w:r w:rsidRPr="00DD7CE7">
              <w:rPr>
                <w:b/>
                <w:bCs/>
                <w:i/>
                <w:iCs/>
                <w:sz w:val="12"/>
                <w:szCs w:val="12"/>
              </w:rPr>
              <w:t>89.805</w:t>
            </w:r>
          </w:p>
        </w:tc>
        <w:tc>
          <w:tcPr>
            <w:tcW w:w="1100" w:type="dxa"/>
            <w:tcBorders>
              <w:top w:val="nil"/>
              <w:left w:val="nil"/>
              <w:bottom w:val="single" w:sz="4" w:space="0" w:color="auto"/>
              <w:right w:val="single" w:sz="4" w:space="0" w:color="auto"/>
            </w:tcBorders>
            <w:shd w:val="clear" w:color="000000" w:fill="D9E1F2"/>
            <w:vAlign w:val="center"/>
            <w:hideMark/>
          </w:tcPr>
          <w:p w14:paraId="0D33D7F6" w14:textId="77777777" w:rsidR="00DD7CE7" w:rsidRPr="00DD7CE7" w:rsidRDefault="00DD7CE7" w:rsidP="00DD7CE7">
            <w:pPr>
              <w:jc w:val="right"/>
              <w:outlineLvl w:val="0"/>
              <w:rPr>
                <w:b/>
                <w:bCs/>
                <w:i/>
                <w:iCs/>
                <w:sz w:val="12"/>
                <w:szCs w:val="12"/>
              </w:rPr>
            </w:pPr>
            <w:r w:rsidRPr="00DD7CE7">
              <w:rPr>
                <w:b/>
                <w:bCs/>
                <w:i/>
                <w:iCs/>
                <w:sz w:val="12"/>
                <w:szCs w:val="12"/>
              </w:rPr>
              <w:t>678.740</w:t>
            </w:r>
          </w:p>
        </w:tc>
        <w:tc>
          <w:tcPr>
            <w:tcW w:w="880" w:type="dxa"/>
            <w:tcBorders>
              <w:top w:val="nil"/>
              <w:left w:val="nil"/>
              <w:bottom w:val="single" w:sz="4" w:space="0" w:color="auto"/>
              <w:right w:val="single" w:sz="4" w:space="0" w:color="auto"/>
            </w:tcBorders>
            <w:shd w:val="clear" w:color="000000" w:fill="D9E1F2"/>
            <w:vAlign w:val="center"/>
            <w:hideMark/>
          </w:tcPr>
          <w:p w14:paraId="18F0BDE7" w14:textId="77777777" w:rsidR="00DD7CE7" w:rsidRPr="00DD7CE7" w:rsidRDefault="00DD7CE7" w:rsidP="00DD7CE7">
            <w:pPr>
              <w:jc w:val="right"/>
              <w:outlineLvl w:val="0"/>
              <w:rPr>
                <w:b/>
                <w:bCs/>
                <w:i/>
                <w:iCs/>
                <w:sz w:val="12"/>
                <w:szCs w:val="12"/>
              </w:rPr>
            </w:pPr>
            <w:r w:rsidRPr="00DD7CE7">
              <w:rPr>
                <w:b/>
                <w:bCs/>
                <w:i/>
                <w:iCs/>
                <w:sz w:val="12"/>
                <w:szCs w:val="12"/>
              </w:rPr>
              <w:t>47.586</w:t>
            </w:r>
          </w:p>
        </w:tc>
        <w:tc>
          <w:tcPr>
            <w:tcW w:w="880" w:type="dxa"/>
            <w:tcBorders>
              <w:top w:val="nil"/>
              <w:left w:val="nil"/>
              <w:bottom w:val="single" w:sz="4" w:space="0" w:color="auto"/>
              <w:right w:val="single" w:sz="4" w:space="0" w:color="auto"/>
            </w:tcBorders>
            <w:shd w:val="clear" w:color="000000" w:fill="D9E1F2"/>
            <w:vAlign w:val="center"/>
            <w:hideMark/>
          </w:tcPr>
          <w:p w14:paraId="66B20FF9" w14:textId="77777777" w:rsidR="00DD7CE7" w:rsidRPr="00DD7CE7" w:rsidRDefault="00DD7CE7" w:rsidP="00DD7CE7">
            <w:pPr>
              <w:jc w:val="right"/>
              <w:outlineLvl w:val="0"/>
              <w:rPr>
                <w:b/>
                <w:bCs/>
                <w:i/>
                <w:iCs/>
                <w:sz w:val="12"/>
                <w:szCs w:val="12"/>
              </w:rPr>
            </w:pPr>
            <w:r w:rsidRPr="00DD7CE7">
              <w:rPr>
                <w:b/>
                <w:bCs/>
                <w:i/>
                <w:iCs/>
                <w:sz w:val="12"/>
                <w:szCs w:val="12"/>
              </w:rPr>
              <w:t>50.000</w:t>
            </w:r>
          </w:p>
        </w:tc>
        <w:tc>
          <w:tcPr>
            <w:tcW w:w="880" w:type="dxa"/>
            <w:tcBorders>
              <w:top w:val="nil"/>
              <w:left w:val="nil"/>
              <w:bottom w:val="single" w:sz="4" w:space="0" w:color="auto"/>
              <w:right w:val="single" w:sz="4" w:space="0" w:color="auto"/>
            </w:tcBorders>
            <w:shd w:val="clear" w:color="000000" w:fill="D9E1F2"/>
            <w:vAlign w:val="center"/>
            <w:hideMark/>
          </w:tcPr>
          <w:p w14:paraId="581BA11E" w14:textId="77777777" w:rsidR="00DD7CE7" w:rsidRPr="00DD7CE7" w:rsidRDefault="00DD7CE7" w:rsidP="00DD7CE7">
            <w:pPr>
              <w:jc w:val="right"/>
              <w:outlineLvl w:val="0"/>
              <w:rPr>
                <w:b/>
                <w:bCs/>
                <w:i/>
                <w:iCs/>
                <w:sz w:val="12"/>
                <w:szCs w:val="12"/>
              </w:rPr>
            </w:pPr>
            <w:r w:rsidRPr="00DD7CE7">
              <w:rPr>
                <w:b/>
                <w:bCs/>
                <w:i/>
                <w:iCs/>
                <w:sz w:val="12"/>
                <w:szCs w:val="12"/>
              </w:rPr>
              <w:t>581.154</w:t>
            </w:r>
          </w:p>
        </w:tc>
        <w:tc>
          <w:tcPr>
            <w:tcW w:w="1071" w:type="dxa"/>
            <w:tcBorders>
              <w:top w:val="nil"/>
              <w:left w:val="nil"/>
              <w:bottom w:val="single" w:sz="4" w:space="0" w:color="auto"/>
              <w:right w:val="single" w:sz="4" w:space="0" w:color="auto"/>
            </w:tcBorders>
            <w:shd w:val="clear" w:color="000000" w:fill="D9E1F2"/>
            <w:vAlign w:val="center"/>
            <w:hideMark/>
          </w:tcPr>
          <w:p w14:paraId="3700D7B0" w14:textId="77777777" w:rsidR="00DD7CE7" w:rsidRPr="00DD7CE7" w:rsidRDefault="00DD7CE7" w:rsidP="00DD7CE7">
            <w:pPr>
              <w:jc w:val="center"/>
              <w:outlineLvl w:val="0"/>
              <w:rPr>
                <w:b/>
                <w:bCs/>
                <w:i/>
                <w:iCs/>
                <w:sz w:val="12"/>
                <w:szCs w:val="12"/>
              </w:rPr>
            </w:pPr>
            <w:r w:rsidRPr="00DD7CE7">
              <w:rPr>
                <w:b/>
                <w:bCs/>
                <w:i/>
                <w:iCs/>
                <w:sz w:val="12"/>
                <w:szCs w:val="12"/>
              </w:rPr>
              <w:t> </w:t>
            </w:r>
          </w:p>
        </w:tc>
      </w:tr>
      <w:tr w:rsidR="00DD7CE7" w:rsidRPr="00DD7CE7" w14:paraId="1D046588"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7F72A86C" w14:textId="77777777" w:rsidR="00DD7CE7" w:rsidRPr="00DD7CE7" w:rsidRDefault="00DD7CE7" w:rsidP="00DD7CE7">
            <w:pPr>
              <w:jc w:val="center"/>
              <w:outlineLvl w:val="1"/>
              <w:rPr>
                <w:b/>
                <w:bCs/>
                <w:sz w:val="12"/>
                <w:szCs w:val="12"/>
              </w:rPr>
            </w:pPr>
            <w:r w:rsidRPr="00DD7CE7">
              <w:rPr>
                <w:b/>
                <w:bCs/>
                <w:sz w:val="12"/>
                <w:szCs w:val="12"/>
              </w:rPr>
              <w:t>(1)</w:t>
            </w:r>
          </w:p>
        </w:tc>
        <w:tc>
          <w:tcPr>
            <w:tcW w:w="3119" w:type="dxa"/>
            <w:tcBorders>
              <w:top w:val="nil"/>
              <w:left w:val="nil"/>
              <w:bottom w:val="single" w:sz="4" w:space="0" w:color="auto"/>
              <w:right w:val="single" w:sz="4" w:space="0" w:color="auto"/>
            </w:tcBorders>
            <w:shd w:val="clear" w:color="000000" w:fill="FFFFFF"/>
            <w:vAlign w:val="center"/>
            <w:hideMark/>
          </w:tcPr>
          <w:p w14:paraId="6CB43590" w14:textId="77777777" w:rsidR="00DD7CE7" w:rsidRPr="00DD7CE7" w:rsidRDefault="00DD7CE7" w:rsidP="00DD7CE7">
            <w:pPr>
              <w:jc w:val="center"/>
              <w:outlineLvl w:val="1"/>
              <w:rPr>
                <w:b/>
                <w:bCs/>
                <w:sz w:val="12"/>
                <w:szCs w:val="12"/>
              </w:rPr>
            </w:pPr>
            <w:proofErr w:type="spellStart"/>
            <w:r w:rsidRPr="00DD7CE7">
              <w:rPr>
                <w:b/>
                <w:bCs/>
                <w:sz w:val="12"/>
                <w:szCs w:val="12"/>
              </w:rPr>
              <w:t>Dự</w:t>
            </w:r>
            <w:proofErr w:type="spellEnd"/>
            <w:r w:rsidRPr="00DD7CE7">
              <w:rPr>
                <w:b/>
                <w:bCs/>
                <w:sz w:val="12"/>
                <w:szCs w:val="12"/>
              </w:rPr>
              <w:t xml:space="preserve"> </w:t>
            </w:r>
            <w:proofErr w:type="spellStart"/>
            <w:r w:rsidRPr="00DD7CE7">
              <w:rPr>
                <w:b/>
                <w:bCs/>
                <w:sz w:val="12"/>
                <w:szCs w:val="12"/>
              </w:rPr>
              <w:t>án</w:t>
            </w:r>
            <w:proofErr w:type="spellEnd"/>
            <w:r w:rsidRPr="00DD7CE7">
              <w:rPr>
                <w:b/>
                <w:bCs/>
                <w:sz w:val="12"/>
                <w:szCs w:val="12"/>
              </w:rPr>
              <w:t xml:space="preserve"> </w:t>
            </w:r>
            <w:proofErr w:type="spellStart"/>
            <w:r w:rsidRPr="00DD7CE7">
              <w:rPr>
                <w:b/>
                <w:bCs/>
                <w:sz w:val="12"/>
                <w:szCs w:val="12"/>
              </w:rPr>
              <w:t>chuyển</w:t>
            </w:r>
            <w:proofErr w:type="spellEnd"/>
            <w:r w:rsidRPr="00DD7CE7">
              <w:rPr>
                <w:b/>
                <w:bCs/>
                <w:sz w:val="12"/>
                <w:szCs w:val="12"/>
              </w:rPr>
              <w:t xml:space="preserve"> </w:t>
            </w:r>
            <w:proofErr w:type="spellStart"/>
            <w:r w:rsidRPr="00DD7CE7">
              <w:rPr>
                <w:b/>
                <w:bCs/>
                <w:sz w:val="12"/>
                <w:szCs w:val="12"/>
              </w:rPr>
              <w:t>tiếp</w:t>
            </w:r>
            <w:proofErr w:type="spellEnd"/>
            <w:r w:rsidRPr="00DD7CE7">
              <w:rPr>
                <w:b/>
                <w:bCs/>
                <w:sz w:val="12"/>
                <w:szCs w:val="12"/>
              </w:rPr>
              <w:t xml:space="preserve"> sang </w:t>
            </w:r>
            <w:proofErr w:type="spellStart"/>
            <w:r w:rsidRPr="00DD7CE7">
              <w:rPr>
                <w:b/>
                <w:bCs/>
                <w:sz w:val="12"/>
                <w:szCs w:val="12"/>
              </w:rPr>
              <w:t>giai</w:t>
            </w:r>
            <w:proofErr w:type="spellEnd"/>
            <w:r w:rsidRPr="00DD7CE7">
              <w:rPr>
                <w:b/>
                <w:bCs/>
                <w:sz w:val="12"/>
                <w:szCs w:val="12"/>
              </w:rPr>
              <w:t xml:space="preserve"> </w:t>
            </w:r>
            <w:proofErr w:type="spellStart"/>
            <w:r w:rsidRPr="00DD7CE7">
              <w:rPr>
                <w:b/>
                <w:bCs/>
                <w:sz w:val="12"/>
                <w:szCs w:val="12"/>
              </w:rPr>
              <w:t>đoạn</w:t>
            </w:r>
            <w:proofErr w:type="spellEnd"/>
            <w:r w:rsidRPr="00DD7CE7">
              <w:rPr>
                <w:b/>
                <w:bCs/>
                <w:sz w:val="12"/>
                <w:szCs w:val="12"/>
              </w:rPr>
              <w:t xml:space="preserve"> </w:t>
            </w:r>
            <w:proofErr w:type="spellStart"/>
            <w:r w:rsidRPr="00DD7CE7">
              <w:rPr>
                <w:b/>
                <w:bCs/>
                <w:sz w:val="12"/>
                <w:szCs w:val="12"/>
              </w:rPr>
              <w:t>từ</w:t>
            </w:r>
            <w:proofErr w:type="spellEnd"/>
            <w:r w:rsidRPr="00DD7CE7">
              <w:rPr>
                <w:b/>
                <w:bCs/>
                <w:sz w:val="12"/>
                <w:szCs w:val="12"/>
              </w:rPr>
              <w:t xml:space="preserve"> </w:t>
            </w:r>
            <w:proofErr w:type="spellStart"/>
            <w:r w:rsidRPr="00DD7CE7">
              <w:rPr>
                <w:b/>
                <w:bCs/>
                <w:sz w:val="12"/>
                <w:szCs w:val="12"/>
              </w:rPr>
              <w:t>năm</w:t>
            </w:r>
            <w:proofErr w:type="spellEnd"/>
            <w:r w:rsidRPr="00DD7CE7">
              <w:rPr>
                <w:b/>
                <w:bCs/>
                <w:sz w:val="12"/>
                <w:szCs w:val="12"/>
              </w:rPr>
              <w:t xml:space="preserve"> 2021 </w:t>
            </w:r>
            <w:proofErr w:type="spellStart"/>
            <w:r w:rsidRPr="00DD7CE7">
              <w:rPr>
                <w:b/>
                <w:bCs/>
                <w:sz w:val="12"/>
                <w:szCs w:val="12"/>
              </w:rPr>
              <w:t>đến</w:t>
            </w:r>
            <w:proofErr w:type="spellEnd"/>
            <w:r w:rsidRPr="00DD7CE7">
              <w:rPr>
                <w:b/>
                <w:bCs/>
                <w:sz w:val="12"/>
                <w:szCs w:val="12"/>
              </w:rPr>
              <w:t xml:space="preserve"> </w:t>
            </w:r>
            <w:proofErr w:type="spellStart"/>
            <w:r w:rsidRPr="00DD7CE7">
              <w:rPr>
                <w:b/>
                <w:bCs/>
                <w:sz w:val="12"/>
                <w:szCs w:val="12"/>
              </w:rPr>
              <w:t>năm</w:t>
            </w:r>
            <w:proofErr w:type="spellEnd"/>
            <w:r w:rsidRPr="00DD7CE7">
              <w:rPr>
                <w:b/>
                <w:bCs/>
                <w:sz w:val="12"/>
                <w:szCs w:val="12"/>
              </w:rPr>
              <w:t xml:space="preserve"> 2025</w:t>
            </w:r>
          </w:p>
        </w:tc>
        <w:tc>
          <w:tcPr>
            <w:tcW w:w="1276" w:type="dxa"/>
            <w:tcBorders>
              <w:top w:val="nil"/>
              <w:left w:val="nil"/>
              <w:bottom w:val="single" w:sz="4" w:space="0" w:color="auto"/>
              <w:right w:val="single" w:sz="4" w:space="0" w:color="auto"/>
            </w:tcBorders>
            <w:shd w:val="clear" w:color="000000" w:fill="FFFFFF"/>
            <w:vAlign w:val="center"/>
            <w:hideMark/>
          </w:tcPr>
          <w:p w14:paraId="5877B8BE" w14:textId="77777777" w:rsidR="00DD7CE7" w:rsidRPr="00DD7CE7" w:rsidRDefault="00DD7CE7" w:rsidP="00DD7CE7">
            <w:pPr>
              <w:jc w:val="center"/>
              <w:outlineLvl w:val="1"/>
              <w:rPr>
                <w:b/>
                <w:bCs/>
                <w:sz w:val="12"/>
                <w:szCs w:val="12"/>
              </w:rPr>
            </w:pPr>
            <w:r w:rsidRPr="00DD7CE7">
              <w:rPr>
                <w:b/>
                <w:bCs/>
                <w:sz w:val="12"/>
                <w:szCs w:val="12"/>
              </w:rPr>
              <w:t> </w:t>
            </w:r>
          </w:p>
        </w:tc>
        <w:tc>
          <w:tcPr>
            <w:tcW w:w="1180" w:type="dxa"/>
            <w:tcBorders>
              <w:top w:val="nil"/>
              <w:left w:val="nil"/>
              <w:bottom w:val="single" w:sz="4" w:space="0" w:color="auto"/>
              <w:right w:val="single" w:sz="4" w:space="0" w:color="auto"/>
            </w:tcBorders>
            <w:shd w:val="clear" w:color="000000" w:fill="FFFFFF"/>
            <w:vAlign w:val="center"/>
            <w:hideMark/>
          </w:tcPr>
          <w:p w14:paraId="03F72C5D" w14:textId="77777777" w:rsidR="00DD7CE7" w:rsidRPr="00DD7CE7" w:rsidRDefault="00DD7CE7" w:rsidP="00DD7CE7">
            <w:pPr>
              <w:jc w:val="center"/>
              <w:outlineLvl w:val="1"/>
              <w:rPr>
                <w:b/>
                <w:bCs/>
                <w:sz w:val="12"/>
                <w:szCs w:val="12"/>
              </w:rPr>
            </w:pPr>
            <w:r w:rsidRPr="00DD7CE7">
              <w:rPr>
                <w:b/>
                <w:bCs/>
                <w:sz w:val="12"/>
                <w:szCs w:val="12"/>
              </w:rPr>
              <w:t> </w:t>
            </w:r>
          </w:p>
        </w:tc>
        <w:tc>
          <w:tcPr>
            <w:tcW w:w="1229" w:type="dxa"/>
            <w:tcBorders>
              <w:top w:val="nil"/>
              <w:left w:val="nil"/>
              <w:bottom w:val="single" w:sz="4" w:space="0" w:color="auto"/>
              <w:right w:val="single" w:sz="4" w:space="0" w:color="auto"/>
            </w:tcBorders>
            <w:shd w:val="clear" w:color="000000" w:fill="FFFFFF"/>
            <w:vAlign w:val="center"/>
            <w:hideMark/>
          </w:tcPr>
          <w:p w14:paraId="3C6DAF5F" w14:textId="77777777" w:rsidR="00DD7CE7" w:rsidRPr="00DD7CE7" w:rsidRDefault="00DD7CE7" w:rsidP="00DD7CE7">
            <w:pPr>
              <w:jc w:val="center"/>
              <w:outlineLvl w:val="1"/>
              <w:rPr>
                <w:b/>
                <w:bCs/>
                <w:sz w:val="12"/>
                <w:szCs w:val="12"/>
              </w:rPr>
            </w:pPr>
            <w:r w:rsidRPr="00DD7CE7">
              <w:rPr>
                <w:b/>
                <w:bCs/>
                <w:sz w:val="12"/>
                <w:szCs w:val="12"/>
              </w:rPr>
              <w:t> </w:t>
            </w:r>
          </w:p>
        </w:tc>
        <w:tc>
          <w:tcPr>
            <w:tcW w:w="1140" w:type="dxa"/>
            <w:tcBorders>
              <w:top w:val="nil"/>
              <w:left w:val="nil"/>
              <w:bottom w:val="single" w:sz="4" w:space="0" w:color="auto"/>
              <w:right w:val="single" w:sz="4" w:space="0" w:color="auto"/>
            </w:tcBorders>
            <w:shd w:val="clear" w:color="000000" w:fill="FFFFFF"/>
            <w:vAlign w:val="center"/>
            <w:hideMark/>
          </w:tcPr>
          <w:p w14:paraId="56EDA335" w14:textId="77777777" w:rsidR="00DD7CE7" w:rsidRPr="00DD7CE7" w:rsidRDefault="00DD7CE7" w:rsidP="00DD7CE7">
            <w:pPr>
              <w:jc w:val="right"/>
              <w:outlineLvl w:val="1"/>
              <w:rPr>
                <w:b/>
                <w:bCs/>
                <w:sz w:val="12"/>
                <w:szCs w:val="12"/>
              </w:rPr>
            </w:pPr>
            <w:r w:rsidRPr="00DD7CE7">
              <w:rPr>
                <w:b/>
                <w:bCs/>
                <w:sz w:val="12"/>
                <w:szCs w:val="12"/>
              </w:rPr>
              <w:t>2.914.580</w:t>
            </w:r>
          </w:p>
        </w:tc>
        <w:tc>
          <w:tcPr>
            <w:tcW w:w="1020" w:type="dxa"/>
            <w:tcBorders>
              <w:top w:val="nil"/>
              <w:left w:val="nil"/>
              <w:bottom w:val="single" w:sz="4" w:space="0" w:color="auto"/>
              <w:right w:val="single" w:sz="4" w:space="0" w:color="auto"/>
            </w:tcBorders>
            <w:shd w:val="clear" w:color="000000" w:fill="FFFFFF"/>
            <w:vAlign w:val="center"/>
            <w:hideMark/>
          </w:tcPr>
          <w:p w14:paraId="759AFDF8" w14:textId="77777777" w:rsidR="00DD7CE7" w:rsidRPr="00DD7CE7" w:rsidRDefault="00DD7CE7" w:rsidP="00DD7CE7">
            <w:pPr>
              <w:jc w:val="right"/>
              <w:outlineLvl w:val="1"/>
              <w:rPr>
                <w:b/>
                <w:bCs/>
                <w:sz w:val="12"/>
                <w:szCs w:val="12"/>
              </w:rPr>
            </w:pPr>
            <w:r w:rsidRPr="00DD7CE7">
              <w:rPr>
                <w:b/>
                <w:bCs/>
                <w:sz w:val="12"/>
                <w:szCs w:val="12"/>
              </w:rPr>
              <w:t>1.110.506</w:t>
            </w:r>
          </w:p>
        </w:tc>
        <w:tc>
          <w:tcPr>
            <w:tcW w:w="980" w:type="dxa"/>
            <w:tcBorders>
              <w:top w:val="nil"/>
              <w:left w:val="nil"/>
              <w:bottom w:val="single" w:sz="4" w:space="0" w:color="auto"/>
              <w:right w:val="single" w:sz="4" w:space="0" w:color="auto"/>
            </w:tcBorders>
            <w:shd w:val="clear" w:color="000000" w:fill="FFFFFF"/>
            <w:vAlign w:val="center"/>
            <w:hideMark/>
          </w:tcPr>
          <w:p w14:paraId="560E0B81" w14:textId="77777777" w:rsidR="00DD7CE7" w:rsidRPr="00DD7CE7" w:rsidRDefault="00DD7CE7" w:rsidP="00DD7CE7">
            <w:pPr>
              <w:jc w:val="right"/>
              <w:outlineLvl w:val="1"/>
              <w:rPr>
                <w:b/>
                <w:bCs/>
                <w:sz w:val="12"/>
                <w:szCs w:val="12"/>
              </w:rPr>
            </w:pPr>
            <w:r w:rsidRPr="00DD7CE7">
              <w:rPr>
                <w:b/>
                <w:bCs/>
                <w:sz w:val="12"/>
                <w:szCs w:val="12"/>
              </w:rPr>
              <w:t>915.409</w:t>
            </w:r>
          </w:p>
        </w:tc>
        <w:tc>
          <w:tcPr>
            <w:tcW w:w="980" w:type="dxa"/>
            <w:tcBorders>
              <w:top w:val="nil"/>
              <w:left w:val="nil"/>
              <w:bottom w:val="single" w:sz="4" w:space="0" w:color="auto"/>
              <w:right w:val="single" w:sz="4" w:space="0" w:color="auto"/>
            </w:tcBorders>
            <w:shd w:val="clear" w:color="000000" w:fill="FFFFFF"/>
            <w:vAlign w:val="center"/>
            <w:hideMark/>
          </w:tcPr>
          <w:p w14:paraId="73DC29CE" w14:textId="77777777" w:rsidR="00DD7CE7" w:rsidRPr="00DD7CE7" w:rsidRDefault="00DD7CE7" w:rsidP="00DD7CE7">
            <w:pPr>
              <w:jc w:val="right"/>
              <w:outlineLvl w:val="1"/>
              <w:rPr>
                <w:b/>
                <w:bCs/>
                <w:sz w:val="12"/>
                <w:szCs w:val="12"/>
              </w:rPr>
            </w:pPr>
            <w:r w:rsidRPr="00DD7CE7">
              <w:rPr>
                <w:b/>
                <w:bCs/>
                <w:sz w:val="12"/>
                <w:szCs w:val="12"/>
              </w:rPr>
              <w:t>89.805</w:t>
            </w:r>
          </w:p>
        </w:tc>
        <w:tc>
          <w:tcPr>
            <w:tcW w:w="1100" w:type="dxa"/>
            <w:tcBorders>
              <w:top w:val="nil"/>
              <w:left w:val="nil"/>
              <w:bottom w:val="single" w:sz="4" w:space="0" w:color="auto"/>
              <w:right w:val="single" w:sz="4" w:space="0" w:color="auto"/>
            </w:tcBorders>
            <w:shd w:val="clear" w:color="000000" w:fill="FFFFFF"/>
            <w:vAlign w:val="center"/>
            <w:hideMark/>
          </w:tcPr>
          <w:p w14:paraId="603CAAC9" w14:textId="77777777" w:rsidR="00DD7CE7" w:rsidRPr="00DD7CE7" w:rsidRDefault="00DD7CE7" w:rsidP="00DD7CE7">
            <w:pPr>
              <w:jc w:val="right"/>
              <w:outlineLvl w:val="1"/>
              <w:rPr>
                <w:b/>
                <w:bCs/>
                <w:sz w:val="12"/>
                <w:szCs w:val="12"/>
              </w:rPr>
            </w:pPr>
            <w:r w:rsidRPr="00DD7CE7">
              <w:rPr>
                <w:b/>
                <w:bCs/>
                <w:sz w:val="12"/>
                <w:szCs w:val="12"/>
              </w:rPr>
              <w:t>493.740</w:t>
            </w:r>
          </w:p>
        </w:tc>
        <w:tc>
          <w:tcPr>
            <w:tcW w:w="880" w:type="dxa"/>
            <w:tcBorders>
              <w:top w:val="nil"/>
              <w:left w:val="nil"/>
              <w:bottom w:val="single" w:sz="4" w:space="0" w:color="auto"/>
              <w:right w:val="single" w:sz="4" w:space="0" w:color="auto"/>
            </w:tcBorders>
            <w:shd w:val="clear" w:color="000000" w:fill="FFFFFF"/>
            <w:vAlign w:val="center"/>
            <w:hideMark/>
          </w:tcPr>
          <w:p w14:paraId="1270D10A" w14:textId="77777777" w:rsidR="00DD7CE7" w:rsidRPr="00DD7CE7" w:rsidRDefault="00DD7CE7" w:rsidP="00DD7CE7">
            <w:pPr>
              <w:jc w:val="right"/>
              <w:outlineLvl w:val="1"/>
              <w:rPr>
                <w:b/>
                <w:bCs/>
                <w:sz w:val="12"/>
                <w:szCs w:val="12"/>
              </w:rPr>
            </w:pPr>
            <w:r w:rsidRPr="00DD7CE7">
              <w:rPr>
                <w:b/>
                <w:bCs/>
                <w:sz w:val="12"/>
                <w:szCs w:val="12"/>
              </w:rPr>
              <w:t>17.586</w:t>
            </w:r>
          </w:p>
        </w:tc>
        <w:tc>
          <w:tcPr>
            <w:tcW w:w="880" w:type="dxa"/>
            <w:tcBorders>
              <w:top w:val="nil"/>
              <w:left w:val="nil"/>
              <w:bottom w:val="single" w:sz="4" w:space="0" w:color="auto"/>
              <w:right w:val="single" w:sz="4" w:space="0" w:color="auto"/>
            </w:tcBorders>
            <w:shd w:val="clear" w:color="000000" w:fill="FFFFFF"/>
            <w:vAlign w:val="center"/>
            <w:hideMark/>
          </w:tcPr>
          <w:p w14:paraId="0D103551" w14:textId="77777777" w:rsidR="00DD7CE7" w:rsidRPr="00DD7CE7" w:rsidRDefault="00DD7CE7" w:rsidP="00DD7CE7">
            <w:pPr>
              <w:jc w:val="right"/>
              <w:outlineLvl w:val="1"/>
              <w:rPr>
                <w:b/>
                <w:bCs/>
                <w:sz w:val="12"/>
                <w:szCs w:val="12"/>
              </w:rPr>
            </w:pPr>
            <w:r w:rsidRPr="00DD7CE7">
              <w:rPr>
                <w:b/>
                <w:bCs/>
                <w:sz w:val="12"/>
                <w:szCs w:val="12"/>
              </w:rPr>
              <w:t>0</w:t>
            </w:r>
          </w:p>
        </w:tc>
        <w:tc>
          <w:tcPr>
            <w:tcW w:w="880" w:type="dxa"/>
            <w:tcBorders>
              <w:top w:val="nil"/>
              <w:left w:val="nil"/>
              <w:bottom w:val="single" w:sz="4" w:space="0" w:color="auto"/>
              <w:right w:val="single" w:sz="4" w:space="0" w:color="auto"/>
            </w:tcBorders>
            <w:shd w:val="clear" w:color="000000" w:fill="FFFFFF"/>
            <w:vAlign w:val="center"/>
            <w:hideMark/>
          </w:tcPr>
          <w:p w14:paraId="41DA1F3F" w14:textId="77777777" w:rsidR="00DD7CE7" w:rsidRPr="00DD7CE7" w:rsidRDefault="00DD7CE7" w:rsidP="00DD7CE7">
            <w:pPr>
              <w:jc w:val="right"/>
              <w:outlineLvl w:val="1"/>
              <w:rPr>
                <w:b/>
                <w:bCs/>
                <w:sz w:val="12"/>
                <w:szCs w:val="12"/>
              </w:rPr>
            </w:pPr>
            <w:r w:rsidRPr="00DD7CE7">
              <w:rPr>
                <w:b/>
                <w:bCs/>
                <w:sz w:val="12"/>
                <w:szCs w:val="12"/>
              </w:rPr>
              <w:t>476.154</w:t>
            </w:r>
          </w:p>
        </w:tc>
        <w:tc>
          <w:tcPr>
            <w:tcW w:w="1071" w:type="dxa"/>
            <w:tcBorders>
              <w:top w:val="nil"/>
              <w:left w:val="nil"/>
              <w:bottom w:val="single" w:sz="4" w:space="0" w:color="auto"/>
              <w:right w:val="single" w:sz="4" w:space="0" w:color="auto"/>
            </w:tcBorders>
            <w:shd w:val="clear" w:color="000000" w:fill="FFFFFF"/>
            <w:vAlign w:val="center"/>
            <w:hideMark/>
          </w:tcPr>
          <w:p w14:paraId="67ED7DEA" w14:textId="77777777" w:rsidR="00DD7CE7" w:rsidRPr="00DD7CE7" w:rsidRDefault="00DD7CE7" w:rsidP="00DD7CE7">
            <w:pPr>
              <w:jc w:val="center"/>
              <w:outlineLvl w:val="1"/>
              <w:rPr>
                <w:b/>
                <w:bCs/>
                <w:sz w:val="12"/>
                <w:szCs w:val="12"/>
              </w:rPr>
            </w:pPr>
            <w:r w:rsidRPr="00DD7CE7">
              <w:rPr>
                <w:b/>
                <w:bCs/>
                <w:sz w:val="12"/>
                <w:szCs w:val="12"/>
              </w:rPr>
              <w:t> </w:t>
            </w:r>
          </w:p>
        </w:tc>
      </w:tr>
      <w:tr w:rsidR="00DD7CE7" w:rsidRPr="00DD7CE7" w14:paraId="5D0AC5A1" w14:textId="77777777" w:rsidTr="00DD7CE7">
        <w:trPr>
          <w:trHeight w:val="1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4CB7DEFC" w14:textId="77777777" w:rsidR="00DD7CE7" w:rsidRPr="00DD7CE7" w:rsidRDefault="00DD7CE7" w:rsidP="00DD7CE7">
            <w:pPr>
              <w:jc w:val="center"/>
              <w:outlineLvl w:val="1"/>
              <w:rPr>
                <w:sz w:val="12"/>
                <w:szCs w:val="12"/>
              </w:rPr>
            </w:pPr>
            <w:r w:rsidRPr="00DD7CE7">
              <w:rPr>
                <w:sz w:val="12"/>
                <w:szCs w:val="12"/>
              </w:rPr>
              <w:t>1</w:t>
            </w:r>
          </w:p>
        </w:tc>
        <w:tc>
          <w:tcPr>
            <w:tcW w:w="3119" w:type="dxa"/>
            <w:tcBorders>
              <w:top w:val="nil"/>
              <w:left w:val="nil"/>
              <w:bottom w:val="single" w:sz="4" w:space="0" w:color="auto"/>
              <w:right w:val="single" w:sz="4" w:space="0" w:color="auto"/>
            </w:tcBorders>
            <w:shd w:val="clear" w:color="000000" w:fill="FFFFFF"/>
            <w:vAlign w:val="center"/>
            <w:hideMark/>
          </w:tcPr>
          <w:p w14:paraId="44F23573" w14:textId="77777777" w:rsidR="00DD7CE7" w:rsidRPr="00DD7CE7" w:rsidRDefault="00DD7CE7" w:rsidP="00DD7CE7">
            <w:pPr>
              <w:outlineLvl w:val="1"/>
              <w:rPr>
                <w:sz w:val="12"/>
                <w:szCs w:val="12"/>
              </w:rPr>
            </w:pPr>
            <w:proofErr w:type="spellStart"/>
            <w:r w:rsidRPr="00DD7CE7">
              <w:rPr>
                <w:sz w:val="12"/>
                <w:szCs w:val="12"/>
              </w:rPr>
              <w:t>Cấp</w:t>
            </w:r>
            <w:proofErr w:type="spellEnd"/>
            <w:r w:rsidRPr="00DD7CE7">
              <w:rPr>
                <w:sz w:val="12"/>
                <w:szCs w:val="12"/>
              </w:rPr>
              <w:t xml:space="preserve"> </w:t>
            </w:r>
            <w:proofErr w:type="spellStart"/>
            <w:r w:rsidRPr="00DD7CE7">
              <w:rPr>
                <w:sz w:val="12"/>
                <w:szCs w:val="12"/>
              </w:rPr>
              <w:t>nước</w:t>
            </w:r>
            <w:proofErr w:type="spellEnd"/>
            <w:r w:rsidRPr="00DD7CE7">
              <w:rPr>
                <w:sz w:val="12"/>
                <w:szCs w:val="12"/>
              </w:rPr>
              <w:t xml:space="preserve"> </w:t>
            </w:r>
            <w:proofErr w:type="spellStart"/>
            <w:r w:rsidRPr="00DD7CE7">
              <w:rPr>
                <w:sz w:val="12"/>
                <w:szCs w:val="12"/>
              </w:rPr>
              <w:t>sinh</w:t>
            </w:r>
            <w:proofErr w:type="spellEnd"/>
            <w:r w:rsidRPr="00DD7CE7">
              <w:rPr>
                <w:sz w:val="12"/>
                <w:szCs w:val="12"/>
              </w:rPr>
              <w:t xml:space="preserve"> </w:t>
            </w:r>
            <w:proofErr w:type="spellStart"/>
            <w:r w:rsidRPr="00DD7CE7">
              <w:rPr>
                <w:sz w:val="12"/>
                <w:szCs w:val="12"/>
              </w:rPr>
              <w:t>hoạt</w:t>
            </w:r>
            <w:proofErr w:type="spellEnd"/>
            <w:r w:rsidRPr="00DD7CE7">
              <w:rPr>
                <w:sz w:val="12"/>
                <w:szCs w:val="12"/>
              </w:rPr>
              <w:t xml:space="preserve"> </w:t>
            </w:r>
            <w:proofErr w:type="spellStart"/>
            <w:r w:rsidRPr="00DD7CE7">
              <w:rPr>
                <w:sz w:val="12"/>
                <w:szCs w:val="12"/>
              </w:rPr>
              <w:t>thị</w:t>
            </w:r>
            <w:proofErr w:type="spellEnd"/>
            <w:r w:rsidRPr="00DD7CE7">
              <w:rPr>
                <w:sz w:val="12"/>
                <w:szCs w:val="12"/>
              </w:rPr>
              <w:t xml:space="preserve"> </w:t>
            </w:r>
            <w:proofErr w:type="spellStart"/>
            <w:r w:rsidRPr="00DD7CE7">
              <w:rPr>
                <w:sz w:val="12"/>
                <w:szCs w:val="12"/>
              </w:rPr>
              <w:t>trấn</w:t>
            </w:r>
            <w:proofErr w:type="spellEnd"/>
            <w:r w:rsidRPr="00DD7CE7">
              <w:rPr>
                <w:sz w:val="12"/>
                <w:szCs w:val="12"/>
              </w:rPr>
              <w:t xml:space="preserve"> Sa </w:t>
            </w:r>
            <w:proofErr w:type="spellStart"/>
            <w:r w:rsidRPr="00DD7CE7">
              <w:rPr>
                <w:sz w:val="12"/>
                <w:szCs w:val="12"/>
              </w:rPr>
              <w:t>Thầy</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1AF956B2"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6A7F9CF0" w14:textId="77777777" w:rsidR="00DD7CE7" w:rsidRPr="00DD7CE7" w:rsidRDefault="00DD7CE7" w:rsidP="00DD7CE7">
            <w:pPr>
              <w:jc w:val="center"/>
              <w:outlineLvl w:val="1"/>
              <w:rPr>
                <w:sz w:val="12"/>
                <w:szCs w:val="12"/>
              </w:rPr>
            </w:pPr>
            <w:r w:rsidRPr="00DD7CE7">
              <w:rPr>
                <w:sz w:val="12"/>
                <w:szCs w:val="12"/>
              </w:rPr>
              <w:t>2017-2021</w:t>
            </w:r>
          </w:p>
        </w:tc>
        <w:tc>
          <w:tcPr>
            <w:tcW w:w="1229" w:type="dxa"/>
            <w:tcBorders>
              <w:top w:val="nil"/>
              <w:left w:val="nil"/>
              <w:bottom w:val="single" w:sz="4" w:space="0" w:color="auto"/>
              <w:right w:val="single" w:sz="4" w:space="0" w:color="auto"/>
            </w:tcBorders>
            <w:shd w:val="clear" w:color="000000" w:fill="FFFFFF"/>
            <w:vAlign w:val="center"/>
            <w:hideMark/>
          </w:tcPr>
          <w:p w14:paraId="3CB49ED2" w14:textId="77777777" w:rsidR="00DD7CE7" w:rsidRPr="00DD7CE7" w:rsidRDefault="00DD7CE7" w:rsidP="00DD7CE7">
            <w:pPr>
              <w:jc w:val="center"/>
              <w:outlineLvl w:val="1"/>
              <w:rPr>
                <w:sz w:val="12"/>
                <w:szCs w:val="12"/>
              </w:rPr>
            </w:pPr>
            <w:r w:rsidRPr="00DD7CE7">
              <w:rPr>
                <w:sz w:val="12"/>
                <w:szCs w:val="12"/>
              </w:rPr>
              <w:t>1333-31/10/2016</w:t>
            </w:r>
          </w:p>
        </w:tc>
        <w:tc>
          <w:tcPr>
            <w:tcW w:w="1140" w:type="dxa"/>
            <w:tcBorders>
              <w:top w:val="nil"/>
              <w:left w:val="nil"/>
              <w:bottom w:val="single" w:sz="4" w:space="0" w:color="auto"/>
              <w:right w:val="single" w:sz="4" w:space="0" w:color="auto"/>
            </w:tcBorders>
            <w:shd w:val="clear" w:color="000000" w:fill="FFFFFF"/>
            <w:vAlign w:val="center"/>
            <w:hideMark/>
          </w:tcPr>
          <w:p w14:paraId="783DACE3" w14:textId="77777777" w:rsidR="00DD7CE7" w:rsidRPr="00DD7CE7" w:rsidRDefault="00DD7CE7" w:rsidP="00DD7CE7">
            <w:pPr>
              <w:jc w:val="right"/>
              <w:outlineLvl w:val="1"/>
              <w:rPr>
                <w:sz w:val="12"/>
                <w:szCs w:val="12"/>
              </w:rPr>
            </w:pPr>
            <w:r w:rsidRPr="00DD7CE7">
              <w:rPr>
                <w:sz w:val="12"/>
                <w:szCs w:val="12"/>
              </w:rPr>
              <w:t xml:space="preserve">        116.000 </w:t>
            </w:r>
          </w:p>
        </w:tc>
        <w:tc>
          <w:tcPr>
            <w:tcW w:w="1020" w:type="dxa"/>
            <w:tcBorders>
              <w:top w:val="nil"/>
              <w:left w:val="nil"/>
              <w:bottom w:val="single" w:sz="4" w:space="0" w:color="auto"/>
              <w:right w:val="single" w:sz="4" w:space="0" w:color="auto"/>
            </w:tcBorders>
            <w:shd w:val="clear" w:color="000000" w:fill="FFFFFF"/>
            <w:vAlign w:val="center"/>
            <w:hideMark/>
          </w:tcPr>
          <w:p w14:paraId="711E6F0E" w14:textId="77777777" w:rsidR="00DD7CE7" w:rsidRPr="00DD7CE7" w:rsidRDefault="00DD7CE7" w:rsidP="00DD7CE7">
            <w:pPr>
              <w:jc w:val="right"/>
              <w:outlineLvl w:val="1"/>
              <w:rPr>
                <w:sz w:val="12"/>
                <w:szCs w:val="12"/>
              </w:rPr>
            </w:pPr>
            <w:r w:rsidRPr="00DD7CE7">
              <w:rPr>
                <w:sz w:val="12"/>
                <w:szCs w:val="12"/>
              </w:rPr>
              <w:t xml:space="preserve">       26.000 </w:t>
            </w:r>
          </w:p>
        </w:tc>
        <w:tc>
          <w:tcPr>
            <w:tcW w:w="980" w:type="dxa"/>
            <w:tcBorders>
              <w:top w:val="nil"/>
              <w:left w:val="nil"/>
              <w:bottom w:val="single" w:sz="4" w:space="0" w:color="auto"/>
              <w:right w:val="single" w:sz="4" w:space="0" w:color="auto"/>
            </w:tcBorders>
            <w:shd w:val="clear" w:color="000000" w:fill="FFFFFF"/>
            <w:vAlign w:val="center"/>
            <w:hideMark/>
          </w:tcPr>
          <w:p w14:paraId="3797702F" w14:textId="77777777" w:rsidR="00DD7CE7" w:rsidRPr="00DD7CE7" w:rsidRDefault="00DD7CE7" w:rsidP="00DD7CE7">
            <w:pPr>
              <w:jc w:val="right"/>
              <w:outlineLvl w:val="1"/>
              <w:rPr>
                <w:sz w:val="12"/>
                <w:szCs w:val="12"/>
              </w:rPr>
            </w:pPr>
            <w:r w:rsidRPr="00DD7CE7">
              <w:rPr>
                <w:sz w:val="12"/>
                <w:szCs w:val="12"/>
              </w:rPr>
              <w:t>34.373</w:t>
            </w:r>
          </w:p>
        </w:tc>
        <w:tc>
          <w:tcPr>
            <w:tcW w:w="980" w:type="dxa"/>
            <w:tcBorders>
              <w:top w:val="nil"/>
              <w:left w:val="nil"/>
              <w:bottom w:val="single" w:sz="4" w:space="0" w:color="auto"/>
              <w:right w:val="single" w:sz="4" w:space="0" w:color="auto"/>
            </w:tcBorders>
            <w:shd w:val="clear" w:color="000000" w:fill="FFFFFF"/>
            <w:vAlign w:val="center"/>
            <w:hideMark/>
          </w:tcPr>
          <w:p w14:paraId="47B79DE8"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6A319729" w14:textId="77777777" w:rsidR="00DD7CE7" w:rsidRPr="00DD7CE7" w:rsidRDefault="00DD7CE7" w:rsidP="00DD7CE7">
            <w:pPr>
              <w:jc w:val="right"/>
              <w:outlineLvl w:val="1"/>
              <w:rPr>
                <w:sz w:val="12"/>
                <w:szCs w:val="12"/>
              </w:rPr>
            </w:pPr>
            <w:r w:rsidRPr="00DD7CE7">
              <w:rPr>
                <w:sz w:val="12"/>
                <w:szCs w:val="12"/>
              </w:rPr>
              <w:t>14.000</w:t>
            </w:r>
          </w:p>
        </w:tc>
        <w:tc>
          <w:tcPr>
            <w:tcW w:w="880" w:type="dxa"/>
            <w:tcBorders>
              <w:top w:val="nil"/>
              <w:left w:val="nil"/>
              <w:bottom w:val="single" w:sz="4" w:space="0" w:color="auto"/>
              <w:right w:val="single" w:sz="4" w:space="0" w:color="auto"/>
            </w:tcBorders>
            <w:shd w:val="clear" w:color="000000" w:fill="FFFFFF"/>
            <w:vAlign w:val="center"/>
            <w:hideMark/>
          </w:tcPr>
          <w:p w14:paraId="0B80DD7C" w14:textId="77777777" w:rsidR="00DD7CE7" w:rsidRPr="00DD7CE7" w:rsidRDefault="00DD7CE7" w:rsidP="00DD7CE7">
            <w:pPr>
              <w:jc w:val="right"/>
              <w:outlineLvl w:val="1"/>
              <w:rPr>
                <w:sz w:val="12"/>
                <w:szCs w:val="12"/>
              </w:rPr>
            </w:pPr>
            <w:r w:rsidRPr="00DD7CE7">
              <w:rPr>
                <w:sz w:val="12"/>
                <w:szCs w:val="12"/>
              </w:rPr>
              <w:t>14.000</w:t>
            </w:r>
          </w:p>
        </w:tc>
        <w:tc>
          <w:tcPr>
            <w:tcW w:w="880" w:type="dxa"/>
            <w:tcBorders>
              <w:top w:val="nil"/>
              <w:left w:val="nil"/>
              <w:bottom w:val="single" w:sz="4" w:space="0" w:color="auto"/>
              <w:right w:val="single" w:sz="4" w:space="0" w:color="auto"/>
            </w:tcBorders>
            <w:shd w:val="clear" w:color="000000" w:fill="FFFFFF"/>
            <w:vAlign w:val="center"/>
            <w:hideMark/>
          </w:tcPr>
          <w:p w14:paraId="69BD8C80"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27C3FC05"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24A8066A"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36E9E4B3" w14:textId="77777777" w:rsidTr="00DD7CE7">
        <w:trPr>
          <w:trHeight w:val="1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014CA961" w14:textId="77777777" w:rsidR="00DD7CE7" w:rsidRPr="00DD7CE7" w:rsidRDefault="00DD7CE7" w:rsidP="00DD7CE7">
            <w:pPr>
              <w:jc w:val="center"/>
              <w:outlineLvl w:val="1"/>
              <w:rPr>
                <w:sz w:val="12"/>
                <w:szCs w:val="12"/>
              </w:rPr>
            </w:pPr>
            <w:r w:rsidRPr="00DD7CE7">
              <w:rPr>
                <w:sz w:val="12"/>
                <w:szCs w:val="12"/>
              </w:rPr>
              <w:lastRenderedPageBreak/>
              <w:t>2</w:t>
            </w:r>
          </w:p>
        </w:tc>
        <w:tc>
          <w:tcPr>
            <w:tcW w:w="3119" w:type="dxa"/>
            <w:tcBorders>
              <w:top w:val="nil"/>
              <w:left w:val="nil"/>
              <w:bottom w:val="single" w:sz="4" w:space="0" w:color="auto"/>
              <w:right w:val="single" w:sz="4" w:space="0" w:color="auto"/>
            </w:tcBorders>
            <w:shd w:val="clear" w:color="000000" w:fill="FFFFFF"/>
            <w:vAlign w:val="center"/>
            <w:hideMark/>
          </w:tcPr>
          <w:p w14:paraId="750A9353" w14:textId="77777777" w:rsidR="00DD7CE7" w:rsidRPr="00DD7CE7" w:rsidRDefault="00DD7CE7" w:rsidP="00DD7CE7">
            <w:pPr>
              <w:outlineLvl w:val="1"/>
              <w:rPr>
                <w:sz w:val="12"/>
                <w:szCs w:val="12"/>
              </w:rPr>
            </w:pPr>
            <w:proofErr w:type="spellStart"/>
            <w:r w:rsidRPr="00DD7CE7">
              <w:rPr>
                <w:sz w:val="12"/>
                <w:szCs w:val="12"/>
              </w:rPr>
              <w:t>Đường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cầu</w:t>
            </w:r>
            <w:proofErr w:type="spellEnd"/>
            <w:r w:rsidRPr="00DD7CE7">
              <w:rPr>
                <w:sz w:val="12"/>
                <w:szCs w:val="12"/>
              </w:rPr>
              <w:t xml:space="preserve"> </w:t>
            </w:r>
            <w:proofErr w:type="spellStart"/>
            <w:r w:rsidRPr="00DD7CE7">
              <w:rPr>
                <w:sz w:val="12"/>
                <w:szCs w:val="12"/>
              </w:rPr>
              <w:t>từ</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w:t>
            </w:r>
            <w:proofErr w:type="spellStart"/>
            <w:r w:rsidRPr="00DD7CE7">
              <w:rPr>
                <w:sz w:val="12"/>
                <w:szCs w:val="12"/>
              </w:rPr>
              <w:t>lộ</w:t>
            </w:r>
            <w:proofErr w:type="spellEnd"/>
            <w:r w:rsidRPr="00DD7CE7">
              <w:rPr>
                <w:sz w:val="12"/>
                <w:szCs w:val="12"/>
              </w:rPr>
              <w:t xml:space="preserve"> 671 </w:t>
            </w:r>
            <w:proofErr w:type="spellStart"/>
            <w:r w:rsidRPr="00DD7CE7">
              <w:rPr>
                <w:sz w:val="12"/>
                <w:szCs w:val="12"/>
              </w:rPr>
              <w:t>đi</w:t>
            </w:r>
            <w:proofErr w:type="spellEnd"/>
            <w:r w:rsidRPr="00DD7CE7">
              <w:rPr>
                <w:sz w:val="12"/>
                <w:szCs w:val="12"/>
              </w:rPr>
              <w:t xml:space="preserve"> </w:t>
            </w:r>
            <w:proofErr w:type="spellStart"/>
            <w:r w:rsidRPr="00DD7CE7">
              <w:rPr>
                <w:sz w:val="12"/>
                <w:szCs w:val="12"/>
              </w:rPr>
              <w:t>Quốc</w:t>
            </w:r>
            <w:proofErr w:type="spellEnd"/>
            <w:r w:rsidRPr="00DD7CE7">
              <w:rPr>
                <w:sz w:val="12"/>
                <w:szCs w:val="12"/>
              </w:rPr>
              <w:t xml:space="preserve"> </w:t>
            </w:r>
            <w:proofErr w:type="spellStart"/>
            <w:r w:rsidRPr="00DD7CE7">
              <w:rPr>
                <w:sz w:val="12"/>
                <w:szCs w:val="12"/>
              </w:rPr>
              <w:t>lộ</w:t>
            </w:r>
            <w:proofErr w:type="spellEnd"/>
            <w:r w:rsidRPr="00DD7CE7">
              <w:rPr>
                <w:sz w:val="12"/>
                <w:szCs w:val="12"/>
              </w:rPr>
              <w:t xml:space="preserve"> 14</w:t>
            </w:r>
          </w:p>
        </w:tc>
        <w:tc>
          <w:tcPr>
            <w:tcW w:w="1276" w:type="dxa"/>
            <w:tcBorders>
              <w:top w:val="nil"/>
              <w:left w:val="nil"/>
              <w:bottom w:val="single" w:sz="4" w:space="0" w:color="auto"/>
              <w:right w:val="single" w:sz="4" w:space="0" w:color="auto"/>
            </w:tcBorders>
            <w:shd w:val="clear" w:color="000000" w:fill="FFFFFF"/>
            <w:vAlign w:val="center"/>
            <w:hideMark/>
          </w:tcPr>
          <w:p w14:paraId="31C2D3FC"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1A4B4117" w14:textId="77777777" w:rsidR="00DD7CE7" w:rsidRPr="00DD7CE7" w:rsidRDefault="00DD7CE7" w:rsidP="00DD7CE7">
            <w:pPr>
              <w:jc w:val="center"/>
              <w:outlineLvl w:val="1"/>
              <w:rPr>
                <w:sz w:val="12"/>
                <w:szCs w:val="12"/>
              </w:rPr>
            </w:pPr>
            <w:r w:rsidRPr="00DD7CE7">
              <w:rPr>
                <w:sz w:val="12"/>
                <w:szCs w:val="12"/>
              </w:rPr>
              <w:t>2017-2021</w:t>
            </w:r>
          </w:p>
        </w:tc>
        <w:tc>
          <w:tcPr>
            <w:tcW w:w="1229" w:type="dxa"/>
            <w:tcBorders>
              <w:top w:val="nil"/>
              <w:left w:val="nil"/>
              <w:bottom w:val="single" w:sz="4" w:space="0" w:color="auto"/>
              <w:right w:val="single" w:sz="4" w:space="0" w:color="auto"/>
            </w:tcBorders>
            <w:shd w:val="clear" w:color="000000" w:fill="FFFFFF"/>
            <w:vAlign w:val="center"/>
            <w:hideMark/>
          </w:tcPr>
          <w:p w14:paraId="540CE153" w14:textId="77777777" w:rsidR="00DD7CE7" w:rsidRPr="00DD7CE7" w:rsidRDefault="00DD7CE7" w:rsidP="00DD7CE7">
            <w:pPr>
              <w:jc w:val="center"/>
              <w:outlineLvl w:val="1"/>
              <w:rPr>
                <w:sz w:val="12"/>
                <w:szCs w:val="12"/>
              </w:rPr>
            </w:pPr>
            <w:r w:rsidRPr="00DD7CE7">
              <w:rPr>
                <w:sz w:val="12"/>
                <w:szCs w:val="12"/>
              </w:rPr>
              <w:t>1185-10/10/2016; 450-25/7/2022</w:t>
            </w:r>
          </w:p>
        </w:tc>
        <w:tc>
          <w:tcPr>
            <w:tcW w:w="1140" w:type="dxa"/>
            <w:tcBorders>
              <w:top w:val="nil"/>
              <w:left w:val="nil"/>
              <w:bottom w:val="single" w:sz="4" w:space="0" w:color="auto"/>
              <w:right w:val="single" w:sz="4" w:space="0" w:color="auto"/>
            </w:tcBorders>
            <w:shd w:val="clear" w:color="000000" w:fill="FFFFFF"/>
            <w:vAlign w:val="center"/>
            <w:hideMark/>
          </w:tcPr>
          <w:p w14:paraId="0D2D226B" w14:textId="77777777" w:rsidR="00DD7CE7" w:rsidRPr="00DD7CE7" w:rsidRDefault="00DD7CE7" w:rsidP="00DD7CE7">
            <w:pPr>
              <w:jc w:val="right"/>
              <w:outlineLvl w:val="1"/>
              <w:rPr>
                <w:sz w:val="12"/>
                <w:szCs w:val="12"/>
              </w:rPr>
            </w:pPr>
            <w:r w:rsidRPr="00DD7CE7">
              <w:rPr>
                <w:sz w:val="12"/>
                <w:szCs w:val="12"/>
              </w:rPr>
              <w:t xml:space="preserve">        249.997 </w:t>
            </w:r>
          </w:p>
        </w:tc>
        <w:tc>
          <w:tcPr>
            <w:tcW w:w="1020" w:type="dxa"/>
            <w:tcBorders>
              <w:top w:val="nil"/>
              <w:left w:val="nil"/>
              <w:bottom w:val="single" w:sz="4" w:space="0" w:color="auto"/>
              <w:right w:val="single" w:sz="4" w:space="0" w:color="auto"/>
            </w:tcBorders>
            <w:shd w:val="clear" w:color="000000" w:fill="FFFFFF"/>
            <w:vAlign w:val="center"/>
            <w:hideMark/>
          </w:tcPr>
          <w:p w14:paraId="178E209D" w14:textId="77777777" w:rsidR="00DD7CE7" w:rsidRPr="00DD7CE7" w:rsidRDefault="00DD7CE7" w:rsidP="00DD7CE7">
            <w:pPr>
              <w:jc w:val="right"/>
              <w:outlineLvl w:val="1"/>
              <w:rPr>
                <w:sz w:val="12"/>
                <w:szCs w:val="12"/>
              </w:rPr>
            </w:pPr>
            <w:r w:rsidRPr="00DD7CE7">
              <w:rPr>
                <w:sz w:val="12"/>
                <w:szCs w:val="12"/>
              </w:rPr>
              <w:t xml:space="preserve">      137.108 </w:t>
            </w:r>
          </w:p>
        </w:tc>
        <w:tc>
          <w:tcPr>
            <w:tcW w:w="980" w:type="dxa"/>
            <w:tcBorders>
              <w:top w:val="nil"/>
              <w:left w:val="nil"/>
              <w:bottom w:val="single" w:sz="4" w:space="0" w:color="auto"/>
              <w:right w:val="single" w:sz="4" w:space="0" w:color="auto"/>
            </w:tcBorders>
            <w:shd w:val="clear" w:color="000000" w:fill="FFFFFF"/>
            <w:vAlign w:val="center"/>
            <w:hideMark/>
          </w:tcPr>
          <w:p w14:paraId="4285F449" w14:textId="77777777" w:rsidR="00DD7CE7" w:rsidRPr="00DD7CE7" w:rsidRDefault="00DD7CE7" w:rsidP="00DD7CE7">
            <w:pPr>
              <w:jc w:val="right"/>
              <w:outlineLvl w:val="1"/>
              <w:rPr>
                <w:sz w:val="12"/>
                <w:szCs w:val="12"/>
              </w:rPr>
            </w:pPr>
            <w:r w:rsidRPr="00DD7CE7">
              <w:rPr>
                <w:sz w:val="12"/>
                <w:szCs w:val="12"/>
              </w:rPr>
              <w:t>98.011</w:t>
            </w:r>
          </w:p>
        </w:tc>
        <w:tc>
          <w:tcPr>
            <w:tcW w:w="980" w:type="dxa"/>
            <w:tcBorders>
              <w:top w:val="nil"/>
              <w:left w:val="nil"/>
              <w:bottom w:val="single" w:sz="4" w:space="0" w:color="auto"/>
              <w:right w:val="single" w:sz="4" w:space="0" w:color="auto"/>
            </w:tcBorders>
            <w:shd w:val="clear" w:color="000000" w:fill="FFFFFF"/>
            <w:vAlign w:val="center"/>
            <w:hideMark/>
          </w:tcPr>
          <w:p w14:paraId="27F978C6" w14:textId="77777777" w:rsidR="00DD7CE7" w:rsidRPr="00DD7CE7" w:rsidRDefault="00DD7CE7" w:rsidP="00DD7CE7">
            <w:pPr>
              <w:jc w:val="right"/>
              <w:outlineLvl w:val="1"/>
              <w:rPr>
                <w:sz w:val="12"/>
                <w:szCs w:val="12"/>
              </w:rPr>
            </w:pPr>
            <w:r w:rsidRPr="00DD7CE7">
              <w:rPr>
                <w:sz w:val="12"/>
                <w:szCs w:val="12"/>
              </w:rPr>
              <w:t>85.900</w:t>
            </w:r>
          </w:p>
        </w:tc>
        <w:tc>
          <w:tcPr>
            <w:tcW w:w="1100" w:type="dxa"/>
            <w:tcBorders>
              <w:top w:val="nil"/>
              <w:left w:val="nil"/>
              <w:bottom w:val="single" w:sz="4" w:space="0" w:color="auto"/>
              <w:right w:val="single" w:sz="4" w:space="0" w:color="auto"/>
            </w:tcBorders>
            <w:shd w:val="clear" w:color="000000" w:fill="FFFFFF"/>
            <w:vAlign w:val="center"/>
            <w:hideMark/>
          </w:tcPr>
          <w:p w14:paraId="289B1F1F" w14:textId="77777777" w:rsidR="00DD7CE7" w:rsidRPr="00DD7CE7" w:rsidRDefault="00DD7CE7" w:rsidP="00DD7CE7">
            <w:pPr>
              <w:jc w:val="right"/>
              <w:outlineLvl w:val="1"/>
              <w:rPr>
                <w:sz w:val="12"/>
                <w:szCs w:val="12"/>
              </w:rPr>
            </w:pPr>
            <w:r w:rsidRPr="00DD7CE7">
              <w:rPr>
                <w:sz w:val="12"/>
                <w:szCs w:val="12"/>
              </w:rPr>
              <w:t>0</w:t>
            </w:r>
          </w:p>
        </w:tc>
        <w:tc>
          <w:tcPr>
            <w:tcW w:w="880" w:type="dxa"/>
            <w:tcBorders>
              <w:top w:val="nil"/>
              <w:left w:val="nil"/>
              <w:bottom w:val="single" w:sz="4" w:space="0" w:color="auto"/>
              <w:right w:val="single" w:sz="4" w:space="0" w:color="auto"/>
            </w:tcBorders>
            <w:shd w:val="clear" w:color="000000" w:fill="FFFFFF"/>
            <w:vAlign w:val="center"/>
            <w:hideMark/>
          </w:tcPr>
          <w:p w14:paraId="62059DE9" w14:textId="77777777" w:rsidR="00DD7CE7" w:rsidRPr="00DD7CE7" w:rsidRDefault="00DD7CE7" w:rsidP="00DD7CE7">
            <w:pPr>
              <w:jc w:val="right"/>
              <w:outlineLvl w:val="1"/>
              <w:rPr>
                <w:sz w:val="12"/>
                <w:szCs w:val="12"/>
              </w:rPr>
            </w:pPr>
            <w:r w:rsidRPr="00DD7CE7">
              <w:rPr>
                <w:sz w:val="12"/>
                <w:szCs w:val="12"/>
              </w:rPr>
              <w:t>0</w:t>
            </w:r>
          </w:p>
        </w:tc>
        <w:tc>
          <w:tcPr>
            <w:tcW w:w="880" w:type="dxa"/>
            <w:tcBorders>
              <w:top w:val="nil"/>
              <w:left w:val="nil"/>
              <w:bottom w:val="single" w:sz="4" w:space="0" w:color="auto"/>
              <w:right w:val="single" w:sz="4" w:space="0" w:color="auto"/>
            </w:tcBorders>
            <w:shd w:val="clear" w:color="000000" w:fill="FFFFFF"/>
            <w:vAlign w:val="center"/>
            <w:hideMark/>
          </w:tcPr>
          <w:p w14:paraId="0C87CF96"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51335C19"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3A61042C" w14:textId="77777777" w:rsidR="00DD7CE7" w:rsidRPr="00DD7CE7" w:rsidRDefault="00DD7CE7" w:rsidP="00DD7CE7">
            <w:pPr>
              <w:jc w:val="center"/>
              <w:outlineLvl w:val="1"/>
              <w:rPr>
                <w:sz w:val="12"/>
                <w:szCs w:val="12"/>
              </w:rPr>
            </w:pP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đang</w:t>
            </w:r>
            <w:proofErr w:type="spellEnd"/>
            <w:r w:rsidRPr="00DD7CE7">
              <w:rPr>
                <w:sz w:val="12"/>
                <w:szCs w:val="12"/>
              </w:rPr>
              <w:t xml:space="preserve"> </w:t>
            </w:r>
            <w:proofErr w:type="spellStart"/>
            <w:r w:rsidRPr="00DD7CE7">
              <w:rPr>
                <w:sz w:val="12"/>
                <w:szCs w:val="12"/>
              </w:rPr>
              <w:t>thực</w:t>
            </w:r>
            <w:proofErr w:type="spellEnd"/>
            <w:r w:rsidRPr="00DD7CE7">
              <w:rPr>
                <w:sz w:val="12"/>
                <w:szCs w:val="12"/>
              </w:rPr>
              <w:t xml:space="preserve"> </w:t>
            </w:r>
            <w:proofErr w:type="spellStart"/>
            <w:r w:rsidRPr="00DD7CE7">
              <w:rPr>
                <w:sz w:val="12"/>
                <w:szCs w:val="12"/>
              </w:rPr>
              <w:t>hiện</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tác</w:t>
            </w:r>
            <w:proofErr w:type="spellEnd"/>
            <w:r w:rsidRPr="00DD7CE7">
              <w:rPr>
                <w:sz w:val="12"/>
                <w:szCs w:val="12"/>
              </w:rPr>
              <w:t xml:space="preserve"> </w:t>
            </w:r>
            <w:proofErr w:type="spellStart"/>
            <w:r w:rsidRPr="00DD7CE7">
              <w:rPr>
                <w:sz w:val="12"/>
                <w:szCs w:val="12"/>
              </w:rPr>
              <w:t>quyết</w:t>
            </w:r>
            <w:proofErr w:type="spellEnd"/>
            <w:r w:rsidRPr="00DD7CE7">
              <w:rPr>
                <w:sz w:val="12"/>
                <w:szCs w:val="12"/>
              </w:rPr>
              <w:t xml:space="preserve"> </w:t>
            </w:r>
            <w:proofErr w:type="spellStart"/>
            <w:r w:rsidRPr="00DD7CE7">
              <w:rPr>
                <w:sz w:val="12"/>
                <w:szCs w:val="12"/>
              </w:rPr>
              <w:t>toán</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hoàn</w:t>
            </w:r>
            <w:proofErr w:type="spellEnd"/>
            <w:r w:rsidRPr="00DD7CE7">
              <w:rPr>
                <w:sz w:val="12"/>
                <w:szCs w:val="12"/>
              </w:rPr>
              <w:t xml:space="preserve"> </w:t>
            </w:r>
            <w:proofErr w:type="spellStart"/>
            <w:r w:rsidRPr="00DD7CE7">
              <w:rPr>
                <w:sz w:val="12"/>
                <w:szCs w:val="12"/>
              </w:rPr>
              <w:t>thành</w:t>
            </w:r>
            <w:proofErr w:type="spellEnd"/>
          </w:p>
        </w:tc>
      </w:tr>
      <w:tr w:rsidR="00DD7CE7" w:rsidRPr="00DD7CE7" w14:paraId="4C572E75" w14:textId="77777777" w:rsidTr="00DD7CE7">
        <w:trPr>
          <w:trHeight w:val="78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45F78344" w14:textId="77777777" w:rsidR="00DD7CE7" w:rsidRPr="00DD7CE7" w:rsidRDefault="00DD7CE7" w:rsidP="00DD7CE7">
            <w:pPr>
              <w:jc w:val="center"/>
              <w:outlineLvl w:val="1"/>
              <w:rPr>
                <w:sz w:val="12"/>
                <w:szCs w:val="12"/>
              </w:rPr>
            </w:pPr>
            <w:r w:rsidRPr="00DD7CE7">
              <w:rPr>
                <w:sz w:val="12"/>
                <w:szCs w:val="12"/>
              </w:rPr>
              <w:t>3</w:t>
            </w:r>
          </w:p>
        </w:tc>
        <w:tc>
          <w:tcPr>
            <w:tcW w:w="3119" w:type="dxa"/>
            <w:tcBorders>
              <w:top w:val="nil"/>
              <w:left w:val="nil"/>
              <w:bottom w:val="single" w:sz="4" w:space="0" w:color="auto"/>
              <w:right w:val="single" w:sz="4" w:space="0" w:color="auto"/>
            </w:tcBorders>
            <w:shd w:val="clear" w:color="000000" w:fill="FFFFFF"/>
            <w:vAlign w:val="center"/>
            <w:hideMark/>
          </w:tcPr>
          <w:p w14:paraId="4373922F" w14:textId="77777777" w:rsidR="00DD7CE7" w:rsidRPr="00DD7CE7" w:rsidRDefault="00DD7CE7" w:rsidP="00DD7CE7">
            <w:pPr>
              <w:outlineLvl w:val="1"/>
              <w:rPr>
                <w:sz w:val="12"/>
                <w:szCs w:val="12"/>
              </w:rPr>
            </w:pPr>
            <w:proofErr w:type="spellStart"/>
            <w:r w:rsidRPr="00DD7CE7">
              <w:rPr>
                <w:sz w:val="12"/>
                <w:szCs w:val="12"/>
              </w:rPr>
              <w:t>Quốc</w:t>
            </w:r>
            <w:proofErr w:type="spellEnd"/>
            <w:r w:rsidRPr="00DD7CE7">
              <w:rPr>
                <w:sz w:val="12"/>
                <w:szCs w:val="12"/>
              </w:rPr>
              <w:t xml:space="preserve"> </w:t>
            </w:r>
            <w:proofErr w:type="spellStart"/>
            <w:r w:rsidRPr="00DD7CE7">
              <w:rPr>
                <w:sz w:val="12"/>
                <w:szCs w:val="12"/>
              </w:rPr>
              <w:t>môn</w:t>
            </w:r>
            <w:proofErr w:type="spellEnd"/>
            <w:r w:rsidRPr="00DD7CE7">
              <w:rPr>
                <w:sz w:val="12"/>
                <w:szCs w:val="12"/>
              </w:rPr>
              <w:t xml:space="preserve"> </w:t>
            </w:r>
            <w:proofErr w:type="spellStart"/>
            <w:r w:rsidRPr="00DD7CE7">
              <w:rPr>
                <w:sz w:val="12"/>
                <w:szCs w:val="12"/>
              </w:rPr>
              <w:t>cửa</w:t>
            </w:r>
            <w:proofErr w:type="spellEnd"/>
            <w:r w:rsidRPr="00DD7CE7">
              <w:rPr>
                <w:sz w:val="12"/>
                <w:szCs w:val="12"/>
              </w:rPr>
              <w:t xml:space="preserve"> </w:t>
            </w:r>
            <w:proofErr w:type="spellStart"/>
            <w:r w:rsidRPr="00DD7CE7">
              <w:rPr>
                <w:sz w:val="12"/>
                <w:szCs w:val="12"/>
              </w:rPr>
              <w:t>khẩu</w:t>
            </w:r>
            <w:proofErr w:type="spellEnd"/>
            <w:r w:rsidRPr="00DD7CE7">
              <w:rPr>
                <w:sz w:val="12"/>
                <w:szCs w:val="12"/>
              </w:rPr>
              <w:t xml:space="preserve"> </w:t>
            </w:r>
            <w:proofErr w:type="spellStart"/>
            <w:r w:rsidRPr="00DD7CE7">
              <w:rPr>
                <w:sz w:val="12"/>
                <w:szCs w:val="12"/>
              </w:rPr>
              <w:t>Quốc</w:t>
            </w:r>
            <w:proofErr w:type="spellEnd"/>
            <w:r w:rsidRPr="00DD7CE7">
              <w:rPr>
                <w:sz w:val="12"/>
                <w:szCs w:val="12"/>
              </w:rPr>
              <w:t xml:space="preserve"> </w:t>
            </w:r>
            <w:proofErr w:type="spellStart"/>
            <w:r w:rsidRPr="00DD7CE7">
              <w:rPr>
                <w:sz w:val="12"/>
                <w:szCs w:val="12"/>
              </w:rPr>
              <w:t>tế</w:t>
            </w:r>
            <w:proofErr w:type="spellEnd"/>
            <w:r w:rsidRPr="00DD7CE7">
              <w:rPr>
                <w:sz w:val="12"/>
                <w:szCs w:val="12"/>
              </w:rPr>
              <w:t xml:space="preserve"> </w:t>
            </w:r>
            <w:proofErr w:type="spellStart"/>
            <w:r w:rsidRPr="00DD7CE7">
              <w:rPr>
                <w:sz w:val="12"/>
                <w:szCs w:val="12"/>
              </w:rPr>
              <w:t>Bờ</w:t>
            </w:r>
            <w:proofErr w:type="spellEnd"/>
            <w:r w:rsidRPr="00DD7CE7">
              <w:rPr>
                <w:sz w:val="12"/>
                <w:szCs w:val="12"/>
              </w:rPr>
              <w:t xml:space="preserve"> Y, </w:t>
            </w:r>
            <w:proofErr w:type="spellStart"/>
            <w:r w:rsidRPr="00DD7CE7">
              <w:rPr>
                <w:sz w:val="12"/>
                <w:szCs w:val="12"/>
              </w:rPr>
              <w:t>tỉnh</w:t>
            </w:r>
            <w:proofErr w:type="spellEnd"/>
            <w:r w:rsidRPr="00DD7CE7">
              <w:rPr>
                <w:sz w:val="12"/>
                <w:szCs w:val="12"/>
              </w:rPr>
              <w:t xml:space="preserve"> Kon Tum</w:t>
            </w:r>
          </w:p>
        </w:tc>
        <w:tc>
          <w:tcPr>
            <w:tcW w:w="1276" w:type="dxa"/>
            <w:tcBorders>
              <w:top w:val="nil"/>
              <w:left w:val="nil"/>
              <w:bottom w:val="single" w:sz="4" w:space="0" w:color="auto"/>
              <w:right w:val="single" w:sz="4" w:space="0" w:color="auto"/>
            </w:tcBorders>
            <w:shd w:val="clear" w:color="auto" w:fill="auto"/>
            <w:vAlign w:val="center"/>
            <w:hideMark/>
          </w:tcPr>
          <w:p w14:paraId="43BBDDAE" w14:textId="77777777" w:rsidR="00DD7CE7" w:rsidRPr="00DD7CE7" w:rsidRDefault="00DD7CE7" w:rsidP="00DD7CE7">
            <w:pPr>
              <w:jc w:val="center"/>
              <w:outlineLvl w:val="1"/>
              <w:rPr>
                <w:sz w:val="12"/>
                <w:szCs w:val="12"/>
              </w:rPr>
            </w:pPr>
            <w:r w:rsidRPr="00DD7CE7">
              <w:rPr>
                <w:sz w:val="12"/>
                <w:szCs w:val="12"/>
              </w:rPr>
              <w:t xml:space="preserve">BQL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kinh</w:t>
            </w:r>
            <w:proofErr w:type="spellEnd"/>
            <w:r w:rsidRPr="00DD7CE7">
              <w:rPr>
                <w:sz w:val="12"/>
                <w:szCs w:val="12"/>
              </w:rPr>
              <w:t xml:space="preserve"> </w:t>
            </w:r>
            <w:proofErr w:type="spellStart"/>
            <w:r w:rsidRPr="00DD7CE7">
              <w:rPr>
                <w:sz w:val="12"/>
                <w:szCs w:val="12"/>
              </w:rPr>
              <w:t>tế</w:t>
            </w:r>
            <w:proofErr w:type="spellEnd"/>
            <w:r w:rsidRPr="00DD7CE7">
              <w:rPr>
                <w:sz w:val="12"/>
                <w:szCs w:val="12"/>
              </w:rPr>
              <w:t xml:space="preserve"> Dung </w:t>
            </w:r>
            <w:proofErr w:type="spellStart"/>
            <w:r w:rsidRPr="00DD7CE7">
              <w:rPr>
                <w:sz w:val="12"/>
                <w:szCs w:val="12"/>
              </w:rPr>
              <w:t>Quất</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Quảng</w:t>
            </w:r>
            <w:proofErr w:type="spellEnd"/>
            <w:r w:rsidRPr="00DD7CE7">
              <w:rPr>
                <w:sz w:val="12"/>
                <w:szCs w:val="12"/>
              </w:rPr>
              <w:t xml:space="preserve"> </w:t>
            </w:r>
            <w:proofErr w:type="spellStart"/>
            <w:r w:rsidRPr="00DD7CE7">
              <w:rPr>
                <w:sz w:val="12"/>
                <w:szCs w:val="12"/>
              </w:rPr>
              <w:t>Ngãi</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1934366D" w14:textId="77777777" w:rsidR="00DD7CE7" w:rsidRPr="00DD7CE7" w:rsidRDefault="00DD7CE7" w:rsidP="00DD7CE7">
            <w:pPr>
              <w:jc w:val="center"/>
              <w:outlineLvl w:val="1"/>
              <w:rPr>
                <w:sz w:val="12"/>
                <w:szCs w:val="12"/>
              </w:rPr>
            </w:pPr>
            <w:r w:rsidRPr="00DD7CE7">
              <w:rPr>
                <w:sz w:val="12"/>
                <w:szCs w:val="12"/>
              </w:rPr>
              <w:t>2016-2021</w:t>
            </w:r>
          </w:p>
        </w:tc>
        <w:tc>
          <w:tcPr>
            <w:tcW w:w="1229" w:type="dxa"/>
            <w:tcBorders>
              <w:top w:val="nil"/>
              <w:left w:val="nil"/>
              <w:bottom w:val="single" w:sz="4" w:space="0" w:color="auto"/>
              <w:right w:val="single" w:sz="4" w:space="0" w:color="auto"/>
            </w:tcBorders>
            <w:shd w:val="clear" w:color="000000" w:fill="FFFFFF"/>
            <w:vAlign w:val="center"/>
            <w:hideMark/>
          </w:tcPr>
          <w:p w14:paraId="0318C1C0" w14:textId="77777777" w:rsidR="00DD7CE7" w:rsidRPr="00DD7CE7" w:rsidRDefault="00DD7CE7" w:rsidP="00DD7CE7">
            <w:pPr>
              <w:jc w:val="center"/>
              <w:outlineLvl w:val="1"/>
              <w:rPr>
                <w:sz w:val="12"/>
                <w:szCs w:val="12"/>
              </w:rPr>
            </w:pPr>
            <w:r w:rsidRPr="00DD7CE7">
              <w:rPr>
                <w:sz w:val="12"/>
                <w:szCs w:val="12"/>
              </w:rPr>
              <w:t>277-29/3/2016;</w:t>
            </w:r>
            <w:r w:rsidRPr="00DD7CE7">
              <w:rPr>
                <w:sz w:val="12"/>
                <w:szCs w:val="12"/>
              </w:rPr>
              <w:br/>
              <w:t>NQ 59-08/12/2020</w:t>
            </w:r>
          </w:p>
        </w:tc>
        <w:tc>
          <w:tcPr>
            <w:tcW w:w="1140" w:type="dxa"/>
            <w:tcBorders>
              <w:top w:val="nil"/>
              <w:left w:val="nil"/>
              <w:bottom w:val="single" w:sz="4" w:space="0" w:color="auto"/>
              <w:right w:val="single" w:sz="4" w:space="0" w:color="auto"/>
            </w:tcBorders>
            <w:shd w:val="clear" w:color="000000" w:fill="FFFFFF"/>
            <w:vAlign w:val="center"/>
            <w:hideMark/>
          </w:tcPr>
          <w:p w14:paraId="67CDA788" w14:textId="77777777" w:rsidR="00DD7CE7" w:rsidRPr="00DD7CE7" w:rsidRDefault="00DD7CE7" w:rsidP="00DD7CE7">
            <w:pPr>
              <w:jc w:val="right"/>
              <w:outlineLvl w:val="1"/>
              <w:rPr>
                <w:sz w:val="12"/>
                <w:szCs w:val="12"/>
              </w:rPr>
            </w:pPr>
            <w:r w:rsidRPr="00DD7CE7">
              <w:rPr>
                <w:sz w:val="12"/>
                <w:szCs w:val="12"/>
              </w:rPr>
              <w:t xml:space="preserve">          32.971 </w:t>
            </w:r>
          </w:p>
        </w:tc>
        <w:tc>
          <w:tcPr>
            <w:tcW w:w="1020" w:type="dxa"/>
            <w:tcBorders>
              <w:top w:val="nil"/>
              <w:left w:val="nil"/>
              <w:bottom w:val="single" w:sz="4" w:space="0" w:color="auto"/>
              <w:right w:val="single" w:sz="4" w:space="0" w:color="auto"/>
            </w:tcBorders>
            <w:shd w:val="clear" w:color="000000" w:fill="FFFFFF"/>
            <w:vAlign w:val="center"/>
            <w:hideMark/>
          </w:tcPr>
          <w:p w14:paraId="57A102DE" w14:textId="77777777" w:rsidR="00DD7CE7" w:rsidRPr="00DD7CE7" w:rsidRDefault="00DD7CE7" w:rsidP="00DD7CE7">
            <w:pPr>
              <w:jc w:val="right"/>
              <w:outlineLvl w:val="1"/>
              <w:rPr>
                <w:sz w:val="12"/>
                <w:szCs w:val="12"/>
              </w:rPr>
            </w:pPr>
            <w:r w:rsidRPr="00DD7CE7">
              <w:rPr>
                <w:sz w:val="12"/>
                <w:szCs w:val="12"/>
              </w:rPr>
              <w:t xml:space="preserve">         2.232 </w:t>
            </w:r>
          </w:p>
        </w:tc>
        <w:tc>
          <w:tcPr>
            <w:tcW w:w="980" w:type="dxa"/>
            <w:tcBorders>
              <w:top w:val="nil"/>
              <w:left w:val="nil"/>
              <w:bottom w:val="single" w:sz="4" w:space="0" w:color="auto"/>
              <w:right w:val="single" w:sz="4" w:space="0" w:color="auto"/>
            </w:tcBorders>
            <w:shd w:val="clear" w:color="000000" w:fill="FFFFFF"/>
            <w:vAlign w:val="center"/>
            <w:hideMark/>
          </w:tcPr>
          <w:p w14:paraId="56F7F628" w14:textId="77777777" w:rsidR="00DD7CE7" w:rsidRPr="00DD7CE7" w:rsidRDefault="00DD7CE7" w:rsidP="00DD7CE7">
            <w:pPr>
              <w:jc w:val="right"/>
              <w:outlineLvl w:val="1"/>
              <w:rPr>
                <w:sz w:val="12"/>
                <w:szCs w:val="12"/>
              </w:rPr>
            </w:pPr>
            <w:r w:rsidRPr="00DD7CE7">
              <w:rPr>
                <w:sz w:val="12"/>
                <w:szCs w:val="12"/>
              </w:rPr>
              <w:t>28.000</w:t>
            </w:r>
          </w:p>
        </w:tc>
        <w:tc>
          <w:tcPr>
            <w:tcW w:w="980" w:type="dxa"/>
            <w:tcBorders>
              <w:top w:val="nil"/>
              <w:left w:val="nil"/>
              <w:bottom w:val="single" w:sz="4" w:space="0" w:color="auto"/>
              <w:right w:val="single" w:sz="4" w:space="0" w:color="auto"/>
            </w:tcBorders>
            <w:shd w:val="clear" w:color="000000" w:fill="FFFFFF"/>
            <w:vAlign w:val="center"/>
            <w:hideMark/>
          </w:tcPr>
          <w:p w14:paraId="01AB51E0"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24709CB9" w14:textId="77777777" w:rsidR="00DD7CE7" w:rsidRPr="00DD7CE7" w:rsidRDefault="00DD7CE7" w:rsidP="00DD7CE7">
            <w:pPr>
              <w:jc w:val="right"/>
              <w:outlineLvl w:val="1"/>
              <w:rPr>
                <w:sz w:val="12"/>
                <w:szCs w:val="12"/>
              </w:rPr>
            </w:pPr>
            <w:r w:rsidRPr="00DD7CE7">
              <w:rPr>
                <w:sz w:val="12"/>
                <w:szCs w:val="12"/>
              </w:rPr>
              <w:t>2.232</w:t>
            </w:r>
          </w:p>
        </w:tc>
        <w:tc>
          <w:tcPr>
            <w:tcW w:w="880" w:type="dxa"/>
            <w:tcBorders>
              <w:top w:val="nil"/>
              <w:left w:val="nil"/>
              <w:bottom w:val="single" w:sz="4" w:space="0" w:color="auto"/>
              <w:right w:val="single" w:sz="4" w:space="0" w:color="auto"/>
            </w:tcBorders>
            <w:shd w:val="clear" w:color="000000" w:fill="FFFFFF"/>
            <w:vAlign w:val="center"/>
            <w:hideMark/>
          </w:tcPr>
          <w:p w14:paraId="0F392E58" w14:textId="77777777" w:rsidR="00DD7CE7" w:rsidRPr="00DD7CE7" w:rsidRDefault="00DD7CE7" w:rsidP="00DD7CE7">
            <w:pPr>
              <w:jc w:val="right"/>
              <w:outlineLvl w:val="1"/>
              <w:rPr>
                <w:sz w:val="12"/>
                <w:szCs w:val="12"/>
              </w:rPr>
            </w:pPr>
            <w:r w:rsidRPr="00DD7CE7">
              <w:rPr>
                <w:sz w:val="12"/>
                <w:szCs w:val="12"/>
              </w:rPr>
              <w:t>2.232</w:t>
            </w:r>
          </w:p>
        </w:tc>
        <w:tc>
          <w:tcPr>
            <w:tcW w:w="880" w:type="dxa"/>
            <w:tcBorders>
              <w:top w:val="nil"/>
              <w:left w:val="nil"/>
              <w:bottom w:val="single" w:sz="4" w:space="0" w:color="auto"/>
              <w:right w:val="single" w:sz="4" w:space="0" w:color="auto"/>
            </w:tcBorders>
            <w:shd w:val="clear" w:color="000000" w:fill="FFFFFF"/>
            <w:vAlign w:val="center"/>
            <w:hideMark/>
          </w:tcPr>
          <w:p w14:paraId="1FB394E0"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476323FA"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4167F60D" w14:textId="77777777" w:rsidR="00DD7CE7" w:rsidRPr="00DD7CE7" w:rsidRDefault="00DD7CE7" w:rsidP="00DD7CE7">
            <w:pPr>
              <w:jc w:val="center"/>
              <w:outlineLvl w:val="1"/>
              <w:rPr>
                <w:sz w:val="12"/>
                <w:szCs w:val="12"/>
              </w:rPr>
            </w:pPr>
            <w:proofErr w:type="spellStart"/>
            <w:r w:rsidRPr="00DD7CE7">
              <w:rPr>
                <w:sz w:val="12"/>
                <w:szCs w:val="12"/>
              </w:rPr>
              <w:t>Tên</w:t>
            </w:r>
            <w:proofErr w:type="spellEnd"/>
            <w:r w:rsidRPr="00DD7CE7">
              <w:rPr>
                <w:sz w:val="12"/>
                <w:szCs w:val="12"/>
              </w:rPr>
              <w:t xml:space="preserve"> </w:t>
            </w:r>
            <w:proofErr w:type="spellStart"/>
            <w:r w:rsidRPr="00DD7CE7">
              <w:rPr>
                <w:sz w:val="12"/>
                <w:szCs w:val="12"/>
              </w:rPr>
              <w:t>Chủ</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mới</w:t>
            </w:r>
            <w:proofErr w:type="spellEnd"/>
            <w:r w:rsidRPr="00DD7CE7">
              <w:rPr>
                <w:sz w:val="12"/>
                <w:szCs w:val="12"/>
              </w:rPr>
              <w:t xml:space="preserve">) </w:t>
            </w:r>
            <w:proofErr w:type="spellStart"/>
            <w:r w:rsidRPr="00DD7CE7">
              <w:rPr>
                <w:sz w:val="12"/>
                <w:szCs w:val="12"/>
              </w:rPr>
              <w:t>theo</w:t>
            </w:r>
            <w:proofErr w:type="spellEnd"/>
            <w:r w:rsidRPr="00DD7CE7">
              <w:rPr>
                <w:sz w:val="12"/>
                <w:szCs w:val="12"/>
              </w:rPr>
              <w:t xml:space="preserve"> </w:t>
            </w:r>
            <w:proofErr w:type="spellStart"/>
            <w:r w:rsidRPr="00DD7CE7">
              <w:rPr>
                <w:sz w:val="12"/>
                <w:szCs w:val="12"/>
              </w:rPr>
              <w:t>Quyết</w:t>
            </w:r>
            <w:proofErr w:type="spellEnd"/>
            <w:r w:rsidRPr="00DD7CE7">
              <w:rPr>
                <w:sz w:val="12"/>
                <w:szCs w:val="12"/>
              </w:rPr>
              <w:t xml:space="preserve"> </w:t>
            </w:r>
            <w:proofErr w:type="spellStart"/>
            <w:r w:rsidRPr="00DD7CE7">
              <w:rPr>
                <w:sz w:val="12"/>
                <w:szCs w:val="12"/>
              </w:rPr>
              <w:t>định</w:t>
            </w:r>
            <w:proofErr w:type="spellEnd"/>
            <w:r w:rsidRPr="00DD7CE7">
              <w:rPr>
                <w:sz w:val="12"/>
                <w:szCs w:val="12"/>
              </w:rPr>
              <w:t xml:space="preserve"> </w:t>
            </w:r>
            <w:proofErr w:type="spellStart"/>
            <w:r w:rsidRPr="00DD7CE7">
              <w:rPr>
                <w:sz w:val="12"/>
                <w:szCs w:val="12"/>
              </w:rPr>
              <w:t>số</w:t>
            </w:r>
            <w:proofErr w:type="spellEnd"/>
            <w:r w:rsidRPr="00DD7CE7">
              <w:rPr>
                <w:sz w:val="12"/>
                <w:szCs w:val="12"/>
              </w:rPr>
              <w:t xml:space="preserve"> 1499/QĐ-</w:t>
            </w:r>
            <w:proofErr w:type="spellStart"/>
            <w:r w:rsidRPr="00DD7CE7">
              <w:rPr>
                <w:sz w:val="12"/>
                <w:szCs w:val="12"/>
              </w:rPr>
              <w:t>TTg</w:t>
            </w:r>
            <w:proofErr w:type="spellEnd"/>
            <w:r w:rsidRPr="00DD7CE7">
              <w:rPr>
                <w:sz w:val="12"/>
                <w:szCs w:val="12"/>
              </w:rPr>
              <w:t xml:space="preserve"> </w:t>
            </w:r>
            <w:proofErr w:type="spellStart"/>
            <w:r w:rsidRPr="00DD7CE7">
              <w:rPr>
                <w:sz w:val="12"/>
                <w:szCs w:val="12"/>
              </w:rPr>
              <w:t>ngày</w:t>
            </w:r>
            <w:proofErr w:type="spellEnd"/>
            <w:r w:rsidRPr="00DD7CE7">
              <w:rPr>
                <w:sz w:val="12"/>
                <w:szCs w:val="12"/>
              </w:rPr>
              <w:t xml:space="preserve"> 08/7/2025</w:t>
            </w:r>
          </w:p>
        </w:tc>
      </w:tr>
      <w:tr w:rsidR="00DD7CE7" w:rsidRPr="00DD7CE7" w14:paraId="765ACB34" w14:textId="77777777" w:rsidTr="00DD7CE7">
        <w:trPr>
          <w:trHeight w:val="52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479E2142" w14:textId="77777777" w:rsidR="00DD7CE7" w:rsidRPr="00DD7CE7" w:rsidRDefault="00DD7CE7" w:rsidP="00DD7CE7">
            <w:pPr>
              <w:jc w:val="center"/>
              <w:outlineLvl w:val="1"/>
              <w:rPr>
                <w:sz w:val="12"/>
                <w:szCs w:val="12"/>
              </w:rPr>
            </w:pPr>
            <w:r w:rsidRPr="00DD7CE7">
              <w:rPr>
                <w:sz w:val="12"/>
                <w:szCs w:val="12"/>
              </w:rPr>
              <w:t>4</w:t>
            </w:r>
          </w:p>
        </w:tc>
        <w:tc>
          <w:tcPr>
            <w:tcW w:w="3119" w:type="dxa"/>
            <w:tcBorders>
              <w:top w:val="nil"/>
              <w:left w:val="nil"/>
              <w:bottom w:val="single" w:sz="4" w:space="0" w:color="auto"/>
              <w:right w:val="single" w:sz="4" w:space="0" w:color="auto"/>
            </w:tcBorders>
            <w:shd w:val="clear" w:color="000000" w:fill="FFFFFF"/>
            <w:vAlign w:val="center"/>
            <w:hideMark/>
          </w:tcPr>
          <w:p w14:paraId="186ECA41" w14:textId="77777777" w:rsidR="00DD7CE7" w:rsidRPr="00DD7CE7" w:rsidRDefault="00DD7CE7" w:rsidP="00DD7CE7">
            <w:pPr>
              <w:outlineLvl w:val="1"/>
              <w:rPr>
                <w:sz w:val="12"/>
                <w:szCs w:val="12"/>
              </w:rPr>
            </w:pPr>
            <w:proofErr w:type="spellStart"/>
            <w:r w:rsidRPr="00DD7CE7">
              <w:rPr>
                <w:sz w:val="12"/>
                <w:szCs w:val="12"/>
              </w:rPr>
              <w:t>Đối</w:t>
            </w:r>
            <w:proofErr w:type="spellEnd"/>
            <w:r w:rsidRPr="00DD7CE7">
              <w:rPr>
                <w:sz w:val="12"/>
                <w:szCs w:val="12"/>
              </w:rPr>
              <w:t xml:space="preserve"> </w:t>
            </w:r>
            <w:proofErr w:type="spellStart"/>
            <w:r w:rsidRPr="00DD7CE7">
              <w:rPr>
                <w:sz w:val="12"/>
                <w:szCs w:val="12"/>
              </w:rPr>
              <w:t>ứng</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09 </w:t>
            </w:r>
            <w:proofErr w:type="spellStart"/>
            <w:r w:rsidRPr="00DD7CE7">
              <w:rPr>
                <w:sz w:val="12"/>
                <w:szCs w:val="12"/>
              </w:rPr>
              <w:t>Nghĩa</w:t>
            </w:r>
            <w:proofErr w:type="spellEnd"/>
            <w:r w:rsidRPr="00DD7CE7">
              <w:rPr>
                <w:sz w:val="12"/>
                <w:szCs w:val="12"/>
              </w:rPr>
              <w:t xml:space="preserve">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liệt</w:t>
            </w:r>
            <w:proofErr w:type="spellEnd"/>
            <w:r w:rsidRPr="00DD7CE7">
              <w:rPr>
                <w:sz w:val="12"/>
                <w:szCs w:val="12"/>
              </w:rPr>
              <w:t xml:space="preserve"> </w:t>
            </w:r>
            <w:proofErr w:type="spellStart"/>
            <w:r w:rsidRPr="00DD7CE7">
              <w:rPr>
                <w:sz w:val="12"/>
                <w:szCs w:val="12"/>
              </w:rPr>
              <w:t>sỹ</w:t>
            </w:r>
            <w:proofErr w:type="spellEnd"/>
            <w:r w:rsidRPr="00DD7CE7">
              <w:rPr>
                <w:sz w:val="12"/>
                <w:szCs w:val="12"/>
              </w:rPr>
              <w:t xml:space="preserve"> </w:t>
            </w:r>
            <w:proofErr w:type="spellStart"/>
            <w:r w:rsidRPr="00DD7CE7">
              <w:rPr>
                <w:sz w:val="12"/>
                <w:szCs w:val="12"/>
              </w:rPr>
              <w:t>trên</w:t>
            </w:r>
            <w:proofErr w:type="spellEnd"/>
            <w:r w:rsidRPr="00DD7CE7">
              <w:rPr>
                <w:sz w:val="12"/>
                <w:szCs w:val="12"/>
              </w:rPr>
              <w:t xml:space="preserve"> </w:t>
            </w:r>
            <w:proofErr w:type="spellStart"/>
            <w:r w:rsidRPr="00DD7CE7">
              <w:rPr>
                <w:sz w:val="12"/>
                <w:szCs w:val="12"/>
              </w:rPr>
              <w:t>địa</w:t>
            </w:r>
            <w:proofErr w:type="spellEnd"/>
            <w:r w:rsidRPr="00DD7CE7">
              <w:rPr>
                <w:sz w:val="12"/>
                <w:szCs w:val="12"/>
              </w:rPr>
              <w:t xml:space="preserve"> </w:t>
            </w:r>
            <w:proofErr w:type="spellStart"/>
            <w:r w:rsidRPr="00DD7CE7">
              <w:rPr>
                <w:sz w:val="12"/>
                <w:szCs w:val="12"/>
              </w:rPr>
              <w:t>bàn</w:t>
            </w:r>
            <w:proofErr w:type="spellEnd"/>
            <w:r w:rsidRPr="00DD7CE7">
              <w:rPr>
                <w:sz w:val="12"/>
                <w:szCs w:val="12"/>
              </w:rPr>
              <w:t xml:space="preserve"> </w:t>
            </w:r>
            <w:proofErr w:type="spellStart"/>
            <w:r w:rsidRPr="00DD7CE7">
              <w:rPr>
                <w:sz w:val="12"/>
                <w:szCs w:val="12"/>
              </w:rPr>
              <w:t>tỉnh</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D51DAF4"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Nội</w:t>
            </w:r>
            <w:proofErr w:type="spellEnd"/>
            <w:r w:rsidRPr="00DD7CE7">
              <w:rPr>
                <w:sz w:val="12"/>
                <w:szCs w:val="12"/>
              </w:rPr>
              <w:t xml:space="preserve"> </w:t>
            </w:r>
            <w:proofErr w:type="spellStart"/>
            <w:r w:rsidRPr="00DD7CE7">
              <w:rPr>
                <w:sz w:val="12"/>
                <w:szCs w:val="12"/>
              </w:rPr>
              <w:t>vụ</w:t>
            </w:r>
            <w:proofErr w:type="spellEnd"/>
            <w:r w:rsidRPr="00DD7CE7">
              <w:rPr>
                <w:sz w:val="12"/>
                <w:szCs w:val="12"/>
              </w:rPr>
              <w:t xml:space="preserve">; UBND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xã</w:t>
            </w:r>
            <w:proofErr w:type="spellEnd"/>
            <w:r w:rsidRPr="00DD7CE7">
              <w:rPr>
                <w:sz w:val="12"/>
                <w:szCs w:val="12"/>
              </w:rPr>
              <w:t xml:space="preserve">, </w:t>
            </w:r>
            <w:proofErr w:type="spellStart"/>
            <w:r w:rsidRPr="00DD7CE7">
              <w:rPr>
                <w:sz w:val="12"/>
                <w:szCs w:val="12"/>
              </w:rPr>
              <w:t>phường</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7849BD72" w14:textId="77777777" w:rsidR="00DD7CE7" w:rsidRPr="00DD7CE7" w:rsidRDefault="00DD7CE7" w:rsidP="00DD7CE7">
            <w:pPr>
              <w:jc w:val="center"/>
              <w:outlineLvl w:val="1"/>
              <w:rPr>
                <w:sz w:val="12"/>
                <w:szCs w:val="12"/>
              </w:rPr>
            </w:pPr>
            <w:r w:rsidRPr="00DD7CE7">
              <w:rPr>
                <w:sz w:val="12"/>
                <w:szCs w:val="12"/>
              </w:rPr>
              <w:t>2017-2021</w:t>
            </w:r>
          </w:p>
        </w:tc>
        <w:tc>
          <w:tcPr>
            <w:tcW w:w="1229" w:type="dxa"/>
            <w:tcBorders>
              <w:top w:val="nil"/>
              <w:left w:val="nil"/>
              <w:bottom w:val="single" w:sz="4" w:space="0" w:color="auto"/>
              <w:right w:val="single" w:sz="4" w:space="0" w:color="auto"/>
            </w:tcBorders>
            <w:shd w:val="clear" w:color="000000" w:fill="FFFFFF"/>
            <w:vAlign w:val="center"/>
            <w:hideMark/>
          </w:tcPr>
          <w:p w14:paraId="3FF5B387" w14:textId="77777777" w:rsidR="00DD7CE7" w:rsidRPr="00DD7CE7" w:rsidRDefault="00DD7CE7" w:rsidP="00DD7CE7">
            <w:pPr>
              <w:jc w:val="center"/>
              <w:outlineLvl w:val="1"/>
              <w:rPr>
                <w:sz w:val="12"/>
                <w:szCs w:val="12"/>
              </w:rPr>
            </w:pPr>
            <w:r w:rsidRPr="00DD7CE7">
              <w:rPr>
                <w:sz w:val="12"/>
                <w:szCs w:val="12"/>
              </w:rPr>
              <w:t>1073-19/4/2017;</w:t>
            </w:r>
            <w:r w:rsidRPr="00DD7CE7">
              <w:rPr>
                <w:sz w:val="12"/>
                <w:szCs w:val="12"/>
              </w:rPr>
              <w:br/>
              <w:t>1220-09/12/2020</w:t>
            </w:r>
          </w:p>
        </w:tc>
        <w:tc>
          <w:tcPr>
            <w:tcW w:w="1140" w:type="dxa"/>
            <w:tcBorders>
              <w:top w:val="nil"/>
              <w:left w:val="nil"/>
              <w:bottom w:val="single" w:sz="4" w:space="0" w:color="auto"/>
              <w:right w:val="single" w:sz="4" w:space="0" w:color="auto"/>
            </w:tcBorders>
            <w:shd w:val="clear" w:color="000000" w:fill="FFFFFF"/>
            <w:vAlign w:val="center"/>
            <w:hideMark/>
          </w:tcPr>
          <w:p w14:paraId="4FF51849" w14:textId="77777777" w:rsidR="00DD7CE7" w:rsidRPr="00DD7CE7" w:rsidRDefault="00DD7CE7" w:rsidP="00DD7CE7">
            <w:pPr>
              <w:jc w:val="right"/>
              <w:outlineLvl w:val="1"/>
              <w:rPr>
                <w:sz w:val="12"/>
                <w:szCs w:val="12"/>
              </w:rPr>
            </w:pPr>
            <w:r w:rsidRPr="00DD7CE7">
              <w:rPr>
                <w:sz w:val="12"/>
                <w:szCs w:val="12"/>
              </w:rPr>
              <w:t>25.522</w:t>
            </w:r>
          </w:p>
        </w:tc>
        <w:tc>
          <w:tcPr>
            <w:tcW w:w="1020" w:type="dxa"/>
            <w:tcBorders>
              <w:top w:val="nil"/>
              <w:left w:val="nil"/>
              <w:bottom w:val="single" w:sz="4" w:space="0" w:color="auto"/>
              <w:right w:val="single" w:sz="4" w:space="0" w:color="auto"/>
            </w:tcBorders>
            <w:shd w:val="clear" w:color="000000" w:fill="FFFFFF"/>
            <w:vAlign w:val="center"/>
            <w:hideMark/>
          </w:tcPr>
          <w:p w14:paraId="08B184FC" w14:textId="77777777" w:rsidR="00DD7CE7" w:rsidRPr="00DD7CE7" w:rsidRDefault="00DD7CE7" w:rsidP="00DD7CE7">
            <w:pPr>
              <w:jc w:val="right"/>
              <w:outlineLvl w:val="1"/>
              <w:rPr>
                <w:sz w:val="12"/>
                <w:szCs w:val="12"/>
              </w:rPr>
            </w:pPr>
            <w:r w:rsidRPr="00DD7CE7">
              <w:rPr>
                <w:sz w:val="12"/>
                <w:szCs w:val="12"/>
              </w:rPr>
              <w:t>4.459</w:t>
            </w:r>
          </w:p>
        </w:tc>
        <w:tc>
          <w:tcPr>
            <w:tcW w:w="980" w:type="dxa"/>
            <w:tcBorders>
              <w:top w:val="nil"/>
              <w:left w:val="nil"/>
              <w:bottom w:val="single" w:sz="4" w:space="0" w:color="auto"/>
              <w:right w:val="single" w:sz="4" w:space="0" w:color="auto"/>
            </w:tcBorders>
            <w:shd w:val="clear" w:color="000000" w:fill="FFFFFF"/>
            <w:vAlign w:val="center"/>
            <w:hideMark/>
          </w:tcPr>
          <w:p w14:paraId="1D477092" w14:textId="77777777" w:rsidR="00DD7CE7" w:rsidRPr="00DD7CE7" w:rsidRDefault="00DD7CE7" w:rsidP="00DD7CE7">
            <w:pPr>
              <w:jc w:val="right"/>
              <w:outlineLvl w:val="1"/>
              <w:rPr>
                <w:sz w:val="12"/>
                <w:szCs w:val="12"/>
              </w:rPr>
            </w:pPr>
            <w:r w:rsidRPr="00DD7CE7">
              <w:rPr>
                <w:sz w:val="12"/>
                <w:szCs w:val="12"/>
              </w:rPr>
              <w:t>3.105</w:t>
            </w:r>
          </w:p>
        </w:tc>
        <w:tc>
          <w:tcPr>
            <w:tcW w:w="980" w:type="dxa"/>
            <w:tcBorders>
              <w:top w:val="nil"/>
              <w:left w:val="nil"/>
              <w:bottom w:val="single" w:sz="4" w:space="0" w:color="auto"/>
              <w:right w:val="single" w:sz="4" w:space="0" w:color="auto"/>
            </w:tcBorders>
            <w:shd w:val="clear" w:color="000000" w:fill="FFFFFF"/>
            <w:vAlign w:val="center"/>
            <w:hideMark/>
          </w:tcPr>
          <w:p w14:paraId="58B64D48" w14:textId="77777777" w:rsidR="00DD7CE7" w:rsidRPr="00DD7CE7" w:rsidRDefault="00DD7CE7" w:rsidP="00DD7CE7">
            <w:pPr>
              <w:jc w:val="right"/>
              <w:outlineLvl w:val="1"/>
              <w:rPr>
                <w:sz w:val="12"/>
                <w:szCs w:val="12"/>
              </w:rPr>
            </w:pPr>
            <w:r w:rsidRPr="00DD7CE7">
              <w:rPr>
                <w:sz w:val="12"/>
                <w:szCs w:val="12"/>
              </w:rPr>
              <w:t>3.105</w:t>
            </w:r>
          </w:p>
        </w:tc>
        <w:tc>
          <w:tcPr>
            <w:tcW w:w="1100" w:type="dxa"/>
            <w:tcBorders>
              <w:top w:val="nil"/>
              <w:left w:val="nil"/>
              <w:bottom w:val="single" w:sz="4" w:space="0" w:color="auto"/>
              <w:right w:val="single" w:sz="4" w:space="0" w:color="auto"/>
            </w:tcBorders>
            <w:shd w:val="clear" w:color="000000" w:fill="FFFFFF"/>
            <w:vAlign w:val="center"/>
            <w:hideMark/>
          </w:tcPr>
          <w:p w14:paraId="64BF9E7E" w14:textId="77777777" w:rsidR="00DD7CE7" w:rsidRPr="00DD7CE7" w:rsidRDefault="00DD7CE7" w:rsidP="00DD7CE7">
            <w:pPr>
              <w:jc w:val="right"/>
              <w:outlineLvl w:val="1"/>
              <w:rPr>
                <w:sz w:val="12"/>
                <w:szCs w:val="12"/>
              </w:rPr>
            </w:pPr>
            <w:r w:rsidRPr="00DD7CE7">
              <w:rPr>
                <w:sz w:val="12"/>
                <w:szCs w:val="12"/>
              </w:rPr>
              <w:t>1.354</w:t>
            </w:r>
          </w:p>
        </w:tc>
        <w:tc>
          <w:tcPr>
            <w:tcW w:w="880" w:type="dxa"/>
            <w:tcBorders>
              <w:top w:val="nil"/>
              <w:left w:val="nil"/>
              <w:bottom w:val="single" w:sz="4" w:space="0" w:color="auto"/>
              <w:right w:val="single" w:sz="4" w:space="0" w:color="auto"/>
            </w:tcBorders>
            <w:shd w:val="clear" w:color="000000" w:fill="FFFFFF"/>
            <w:vAlign w:val="center"/>
            <w:hideMark/>
          </w:tcPr>
          <w:p w14:paraId="263031B9" w14:textId="77777777" w:rsidR="00DD7CE7" w:rsidRPr="00DD7CE7" w:rsidRDefault="00DD7CE7" w:rsidP="00DD7CE7">
            <w:pPr>
              <w:jc w:val="right"/>
              <w:outlineLvl w:val="1"/>
              <w:rPr>
                <w:sz w:val="12"/>
                <w:szCs w:val="12"/>
              </w:rPr>
            </w:pPr>
            <w:r w:rsidRPr="00DD7CE7">
              <w:rPr>
                <w:sz w:val="12"/>
                <w:szCs w:val="12"/>
              </w:rPr>
              <w:t>1.354</w:t>
            </w:r>
          </w:p>
        </w:tc>
        <w:tc>
          <w:tcPr>
            <w:tcW w:w="880" w:type="dxa"/>
            <w:tcBorders>
              <w:top w:val="nil"/>
              <w:left w:val="nil"/>
              <w:bottom w:val="single" w:sz="4" w:space="0" w:color="auto"/>
              <w:right w:val="single" w:sz="4" w:space="0" w:color="auto"/>
            </w:tcBorders>
            <w:shd w:val="clear" w:color="000000" w:fill="FFFFFF"/>
            <w:vAlign w:val="center"/>
            <w:hideMark/>
          </w:tcPr>
          <w:p w14:paraId="21F059E7"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1CB5C8A3"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04DEE744"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777545D2" w14:textId="77777777" w:rsidTr="00DD7CE7">
        <w:trPr>
          <w:trHeight w:val="1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1432903D" w14:textId="77777777" w:rsidR="00DD7CE7" w:rsidRPr="00DD7CE7" w:rsidRDefault="00DD7CE7" w:rsidP="00DD7CE7">
            <w:pPr>
              <w:jc w:val="center"/>
              <w:outlineLvl w:val="1"/>
              <w:rPr>
                <w:sz w:val="12"/>
                <w:szCs w:val="12"/>
              </w:rPr>
            </w:pPr>
            <w:r w:rsidRPr="00DD7CE7">
              <w:rPr>
                <w:sz w:val="12"/>
                <w:szCs w:val="12"/>
              </w:rPr>
              <w:t>6</w:t>
            </w:r>
          </w:p>
        </w:tc>
        <w:tc>
          <w:tcPr>
            <w:tcW w:w="3119" w:type="dxa"/>
            <w:tcBorders>
              <w:top w:val="nil"/>
              <w:left w:val="nil"/>
              <w:bottom w:val="single" w:sz="4" w:space="0" w:color="auto"/>
              <w:right w:val="single" w:sz="4" w:space="0" w:color="auto"/>
            </w:tcBorders>
            <w:shd w:val="clear" w:color="000000" w:fill="FFFFFF"/>
            <w:vAlign w:val="center"/>
            <w:hideMark/>
          </w:tcPr>
          <w:p w14:paraId="72D441DC" w14:textId="77777777" w:rsidR="00DD7CE7" w:rsidRPr="00DD7CE7" w:rsidRDefault="00DD7CE7" w:rsidP="00DD7CE7">
            <w:pPr>
              <w:outlineLvl w:val="1"/>
              <w:rPr>
                <w:sz w:val="12"/>
                <w:szCs w:val="12"/>
              </w:rPr>
            </w:pPr>
            <w:proofErr w:type="spellStart"/>
            <w:r w:rsidRPr="00DD7CE7">
              <w:rPr>
                <w:sz w:val="12"/>
                <w:szCs w:val="12"/>
              </w:rPr>
              <w:t>Đường</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kết</w:t>
            </w:r>
            <w:proofErr w:type="spellEnd"/>
            <w:r w:rsidRPr="00DD7CE7">
              <w:rPr>
                <w:sz w:val="12"/>
                <w:szCs w:val="12"/>
              </w:rPr>
              <w:t xml:space="preserve"> </w:t>
            </w:r>
            <w:proofErr w:type="spellStart"/>
            <w:r w:rsidRPr="00DD7CE7">
              <w:rPr>
                <w:sz w:val="12"/>
                <w:szCs w:val="12"/>
              </w:rPr>
              <w:t>nối</w:t>
            </w:r>
            <w:proofErr w:type="spellEnd"/>
            <w:r w:rsidRPr="00DD7CE7">
              <w:rPr>
                <w:sz w:val="12"/>
                <w:szCs w:val="12"/>
              </w:rPr>
              <w:t xml:space="preserve"> </w:t>
            </w:r>
            <w:proofErr w:type="spellStart"/>
            <w:r w:rsidRPr="00DD7CE7">
              <w:rPr>
                <w:sz w:val="12"/>
                <w:szCs w:val="12"/>
              </w:rPr>
              <w:t>từ</w:t>
            </w:r>
            <w:proofErr w:type="spellEnd"/>
            <w:r w:rsidRPr="00DD7CE7">
              <w:rPr>
                <w:sz w:val="12"/>
                <w:szCs w:val="12"/>
              </w:rPr>
              <w:t xml:space="preserve"> </w:t>
            </w:r>
            <w:proofErr w:type="spellStart"/>
            <w:r w:rsidRPr="00DD7CE7">
              <w:rPr>
                <w:sz w:val="12"/>
                <w:szCs w:val="12"/>
              </w:rPr>
              <w:t>đường</w:t>
            </w:r>
            <w:proofErr w:type="spellEnd"/>
            <w:r w:rsidRPr="00DD7CE7">
              <w:rPr>
                <w:sz w:val="12"/>
                <w:szCs w:val="12"/>
              </w:rPr>
              <w:t xml:space="preserve"> </w:t>
            </w:r>
            <w:proofErr w:type="spellStart"/>
            <w:r w:rsidRPr="00DD7CE7">
              <w:rPr>
                <w:sz w:val="12"/>
                <w:szCs w:val="12"/>
              </w:rPr>
              <w:t>Hồ</w:t>
            </w:r>
            <w:proofErr w:type="spellEnd"/>
            <w:r w:rsidRPr="00DD7CE7">
              <w:rPr>
                <w:sz w:val="12"/>
                <w:szCs w:val="12"/>
              </w:rPr>
              <w:t xml:space="preserve"> Chí Minh </w:t>
            </w:r>
            <w:proofErr w:type="spellStart"/>
            <w:r w:rsidRPr="00DD7CE7">
              <w:rPr>
                <w:sz w:val="12"/>
                <w:szCs w:val="12"/>
              </w:rPr>
              <w:t>đi</w:t>
            </w:r>
            <w:proofErr w:type="spellEnd"/>
            <w:r w:rsidRPr="00DD7CE7">
              <w:rPr>
                <w:sz w:val="12"/>
                <w:szCs w:val="12"/>
              </w:rPr>
              <w:t xml:space="preserve"> </w:t>
            </w:r>
            <w:proofErr w:type="spellStart"/>
            <w:r w:rsidRPr="00DD7CE7">
              <w:rPr>
                <w:sz w:val="12"/>
                <w:szCs w:val="12"/>
              </w:rPr>
              <w:t>Quốc</w:t>
            </w:r>
            <w:proofErr w:type="spellEnd"/>
            <w:r w:rsidRPr="00DD7CE7">
              <w:rPr>
                <w:sz w:val="12"/>
                <w:szCs w:val="12"/>
              </w:rPr>
              <w:t xml:space="preserve"> </w:t>
            </w:r>
            <w:proofErr w:type="spellStart"/>
            <w:r w:rsidRPr="00DD7CE7">
              <w:rPr>
                <w:sz w:val="12"/>
                <w:szCs w:val="12"/>
              </w:rPr>
              <w:t>lộ</w:t>
            </w:r>
            <w:proofErr w:type="spellEnd"/>
            <w:r w:rsidRPr="00DD7CE7">
              <w:rPr>
                <w:sz w:val="12"/>
                <w:szCs w:val="12"/>
              </w:rPr>
              <w:t xml:space="preserve"> 24</w:t>
            </w:r>
          </w:p>
        </w:tc>
        <w:tc>
          <w:tcPr>
            <w:tcW w:w="1276" w:type="dxa"/>
            <w:tcBorders>
              <w:top w:val="nil"/>
              <w:left w:val="nil"/>
              <w:bottom w:val="single" w:sz="4" w:space="0" w:color="auto"/>
              <w:right w:val="single" w:sz="4" w:space="0" w:color="auto"/>
            </w:tcBorders>
            <w:shd w:val="clear" w:color="000000" w:fill="FFFFFF"/>
            <w:vAlign w:val="center"/>
            <w:hideMark/>
          </w:tcPr>
          <w:p w14:paraId="53EF7C9F"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258CC897" w14:textId="77777777" w:rsidR="00DD7CE7" w:rsidRPr="00DD7CE7" w:rsidRDefault="00DD7CE7" w:rsidP="00DD7CE7">
            <w:pPr>
              <w:jc w:val="center"/>
              <w:outlineLvl w:val="1"/>
              <w:rPr>
                <w:sz w:val="12"/>
                <w:szCs w:val="12"/>
              </w:rPr>
            </w:pPr>
            <w:r w:rsidRPr="00DD7CE7">
              <w:rPr>
                <w:sz w:val="12"/>
                <w:szCs w:val="12"/>
              </w:rPr>
              <w:t>2017-2021</w:t>
            </w:r>
          </w:p>
        </w:tc>
        <w:tc>
          <w:tcPr>
            <w:tcW w:w="1229" w:type="dxa"/>
            <w:tcBorders>
              <w:top w:val="nil"/>
              <w:left w:val="nil"/>
              <w:bottom w:val="single" w:sz="4" w:space="0" w:color="auto"/>
              <w:right w:val="single" w:sz="4" w:space="0" w:color="auto"/>
            </w:tcBorders>
            <w:shd w:val="clear" w:color="000000" w:fill="FFFFFF"/>
            <w:vAlign w:val="center"/>
            <w:hideMark/>
          </w:tcPr>
          <w:p w14:paraId="24F800C1" w14:textId="77777777" w:rsidR="00DD7CE7" w:rsidRPr="00DD7CE7" w:rsidRDefault="00DD7CE7" w:rsidP="00DD7CE7">
            <w:pPr>
              <w:jc w:val="center"/>
              <w:outlineLvl w:val="1"/>
              <w:rPr>
                <w:sz w:val="12"/>
                <w:szCs w:val="12"/>
              </w:rPr>
            </w:pPr>
            <w:r w:rsidRPr="00DD7CE7">
              <w:rPr>
                <w:sz w:val="12"/>
                <w:szCs w:val="12"/>
              </w:rPr>
              <w:t>695-20/7/2017</w:t>
            </w:r>
          </w:p>
        </w:tc>
        <w:tc>
          <w:tcPr>
            <w:tcW w:w="1140" w:type="dxa"/>
            <w:tcBorders>
              <w:top w:val="nil"/>
              <w:left w:val="nil"/>
              <w:bottom w:val="single" w:sz="4" w:space="0" w:color="auto"/>
              <w:right w:val="single" w:sz="4" w:space="0" w:color="auto"/>
            </w:tcBorders>
            <w:shd w:val="clear" w:color="000000" w:fill="FFFFFF"/>
            <w:vAlign w:val="center"/>
            <w:hideMark/>
          </w:tcPr>
          <w:p w14:paraId="5941B2EB" w14:textId="77777777" w:rsidR="00DD7CE7" w:rsidRPr="00DD7CE7" w:rsidRDefault="00DD7CE7" w:rsidP="00DD7CE7">
            <w:pPr>
              <w:jc w:val="right"/>
              <w:outlineLvl w:val="1"/>
              <w:rPr>
                <w:sz w:val="12"/>
                <w:szCs w:val="12"/>
              </w:rPr>
            </w:pPr>
            <w:r w:rsidRPr="00DD7CE7">
              <w:rPr>
                <w:sz w:val="12"/>
                <w:szCs w:val="12"/>
              </w:rPr>
              <w:t xml:space="preserve">        760.723 </w:t>
            </w:r>
          </w:p>
        </w:tc>
        <w:tc>
          <w:tcPr>
            <w:tcW w:w="1020" w:type="dxa"/>
            <w:tcBorders>
              <w:top w:val="nil"/>
              <w:left w:val="nil"/>
              <w:bottom w:val="single" w:sz="4" w:space="0" w:color="auto"/>
              <w:right w:val="single" w:sz="4" w:space="0" w:color="auto"/>
            </w:tcBorders>
            <w:shd w:val="clear" w:color="000000" w:fill="FFFFFF"/>
            <w:vAlign w:val="center"/>
            <w:hideMark/>
          </w:tcPr>
          <w:p w14:paraId="4879D429" w14:textId="77777777" w:rsidR="00DD7CE7" w:rsidRPr="00DD7CE7" w:rsidRDefault="00DD7CE7" w:rsidP="00DD7CE7">
            <w:pPr>
              <w:jc w:val="right"/>
              <w:outlineLvl w:val="1"/>
              <w:rPr>
                <w:sz w:val="12"/>
                <w:szCs w:val="12"/>
              </w:rPr>
            </w:pPr>
            <w:r w:rsidRPr="00DD7CE7">
              <w:rPr>
                <w:sz w:val="12"/>
                <w:szCs w:val="12"/>
              </w:rPr>
              <w:t xml:space="preserve">       75.723 </w:t>
            </w:r>
          </w:p>
        </w:tc>
        <w:tc>
          <w:tcPr>
            <w:tcW w:w="980" w:type="dxa"/>
            <w:tcBorders>
              <w:top w:val="nil"/>
              <w:left w:val="nil"/>
              <w:bottom w:val="single" w:sz="4" w:space="0" w:color="auto"/>
              <w:right w:val="single" w:sz="4" w:space="0" w:color="auto"/>
            </w:tcBorders>
            <w:shd w:val="clear" w:color="000000" w:fill="FFFFFF"/>
            <w:vAlign w:val="center"/>
            <w:hideMark/>
          </w:tcPr>
          <w:p w14:paraId="04CD0D3A" w14:textId="77777777" w:rsidR="00DD7CE7" w:rsidRPr="00DD7CE7" w:rsidRDefault="00DD7CE7" w:rsidP="00DD7CE7">
            <w:pPr>
              <w:jc w:val="right"/>
              <w:outlineLvl w:val="1"/>
              <w:rPr>
                <w:sz w:val="12"/>
                <w:szCs w:val="12"/>
              </w:rPr>
            </w:pPr>
            <w:r w:rsidRPr="00DD7CE7">
              <w:rPr>
                <w:sz w:val="12"/>
                <w:szCs w:val="12"/>
              </w:rPr>
              <w:t>616.500</w:t>
            </w:r>
          </w:p>
        </w:tc>
        <w:tc>
          <w:tcPr>
            <w:tcW w:w="980" w:type="dxa"/>
            <w:tcBorders>
              <w:top w:val="nil"/>
              <w:left w:val="nil"/>
              <w:bottom w:val="single" w:sz="4" w:space="0" w:color="auto"/>
              <w:right w:val="single" w:sz="4" w:space="0" w:color="auto"/>
            </w:tcBorders>
            <w:shd w:val="clear" w:color="000000" w:fill="FFFFFF"/>
            <w:vAlign w:val="center"/>
            <w:hideMark/>
          </w:tcPr>
          <w:p w14:paraId="498125DD"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7A96672C" w14:textId="77777777" w:rsidR="00DD7CE7" w:rsidRPr="00DD7CE7" w:rsidRDefault="00DD7CE7" w:rsidP="00DD7CE7">
            <w:pPr>
              <w:jc w:val="right"/>
              <w:outlineLvl w:val="1"/>
              <w:rPr>
                <w:sz w:val="12"/>
                <w:szCs w:val="12"/>
              </w:rPr>
            </w:pPr>
            <w:r w:rsidRPr="00DD7CE7">
              <w:rPr>
                <w:sz w:val="12"/>
                <w:szCs w:val="12"/>
              </w:rPr>
              <w:t>57.119</w:t>
            </w:r>
          </w:p>
        </w:tc>
        <w:tc>
          <w:tcPr>
            <w:tcW w:w="880" w:type="dxa"/>
            <w:tcBorders>
              <w:top w:val="nil"/>
              <w:left w:val="nil"/>
              <w:bottom w:val="single" w:sz="4" w:space="0" w:color="auto"/>
              <w:right w:val="single" w:sz="4" w:space="0" w:color="auto"/>
            </w:tcBorders>
            <w:shd w:val="clear" w:color="000000" w:fill="FFFFFF"/>
            <w:vAlign w:val="center"/>
            <w:hideMark/>
          </w:tcPr>
          <w:p w14:paraId="770105A8"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7D42F5D7"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0CDE2408" w14:textId="77777777" w:rsidR="00DD7CE7" w:rsidRPr="00DD7CE7" w:rsidRDefault="00DD7CE7" w:rsidP="00DD7CE7">
            <w:pPr>
              <w:jc w:val="right"/>
              <w:outlineLvl w:val="1"/>
              <w:rPr>
                <w:sz w:val="12"/>
                <w:szCs w:val="12"/>
              </w:rPr>
            </w:pPr>
            <w:r w:rsidRPr="00DD7CE7">
              <w:rPr>
                <w:sz w:val="12"/>
                <w:szCs w:val="12"/>
              </w:rPr>
              <w:t>57.119</w:t>
            </w:r>
          </w:p>
        </w:tc>
        <w:tc>
          <w:tcPr>
            <w:tcW w:w="1071" w:type="dxa"/>
            <w:tcBorders>
              <w:top w:val="nil"/>
              <w:left w:val="nil"/>
              <w:bottom w:val="single" w:sz="4" w:space="0" w:color="auto"/>
              <w:right w:val="single" w:sz="4" w:space="0" w:color="auto"/>
            </w:tcBorders>
            <w:shd w:val="clear" w:color="000000" w:fill="FFFFFF"/>
            <w:vAlign w:val="center"/>
            <w:hideMark/>
          </w:tcPr>
          <w:p w14:paraId="4119022D" w14:textId="77777777" w:rsidR="00DD7CE7" w:rsidRPr="00DD7CE7" w:rsidRDefault="00DD7CE7" w:rsidP="00DD7CE7">
            <w:pPr>
              <w:jc w:val="center"/>
              <w:outlineLvl w:val="1"/>
              <w:rPr>
                <w:sz w:val="12"/>
                <w:szCs w:val="12"/>
              </w:rPr>
            </w:pP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Đã</w:t>
            </w:r>
            <w:proofErr w:type="spellEnd"/>
            <w:r w:rsidRPr="00DD7CE7">
              <w:rPr>
                <w:sz w:val="12"/>
                <w:szCs w:val="12"/>
              </w:rPr>
              <w:t xml:space="preserve"> </w:t>
            </w:r>
            <w:proofErr w:type="spellStart"/>
            <w:r w:rsidRPr="00DD7CE7">
              <w:rPr>
                <w:sz w:val="12"/>
                <w:szCs w:val="12"/>
              </w:rPr>
              <w:t>phê</w:t>
            </w:r>
            <w:proofErr w:type="spellEnd"/>
            <w:r w:rsidRPr="00DD7CE7">
              <w:rPr>
                <w:sz w:val="12"/>
                <w:szCs w:val="12"/>
              </w:rPr>
              <w:t xml:space="preserve"> </w:t>
            </w:r>
            <w:proofErr w:type="spellStart"/>
            <w:r w:rsidRPr="00DD7CE7">
              <w:rPr>
                <w:sz w:val="12"/>
                <w:szCs w:val="12"/>
              </w:rPr>
              <w:t>duyệt</w:t>
            </w:r>
            <w:proofErr w:type="spellEnd"/>
            <w:r w:rsidRPr="00DD7CE7">
              <w:rPr>
                <w:sz w:val="12"/>
                <w:szCs w:val="12"/>
              </w:rPr>
              <w:t xml:space="preserve"> QTDA </w:t>
            </w:r>
            <w:proofErr w:type="spellStart"/>
            <w:r w:rsidRPr="00DD7CE7">
              <w:rPr>
                <w:sz w:val="12"/>
                <w:szCs w:val="12"/>
              </w:rPr>
              <w:t>hoàn</w:t>
            </w:r>
            <w:proofErr w:type="spellEnd"/>
            <w:r w:rsidRPr="00DD7CE7">
              <w:rPr>
                <w:sz w:val="12"/>
                <w:szCs w:val="12"/>
              </w:rPr>
              <w:t xml:space="preserve"> </w:t>
            </w:r>
            <w:proofErr w:type="spellStart"/>
            <w:r w:rsidRPr="00DD7CE7">
              <w:rPr>
                <w:sz w:val="12"/>
                <w:szCs w:val="12"/>
              </w:rPr>
              <w:t>thành</w:t>
            </w:r>
            <w:proofErr w:type="spellEnd"/>
          </w:p>
        </w:tc>
      </w:tr>
      <w:tr w:rsidR="00DD7CE7" w:rsidRPr="00DD7CE7" w14:paraId="3FCF8ED4" w14:textId="77777777" w:rsidTr="00DD7CE7">
        <w:trPr>
          <w:trHeight w:val="1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69048272" w14:textId="77777777" w:rsidR="00DD7CE7" w:rsidRPr="00DD7CE7" w:rsidRDefault="00DD7CE7" w:rsidP="00DD7CE7">
            <w:pPr>
              <w:jc w:val="center"/>
              <w:outlineLvl w:val="1"/>
              <w:rPr>
                <w:sz w:val="12"/>
                <w:szCs w:val="12"/>
              </w:rPr>
            </w:pPr>
            <w:r w:rsidRPr="00DD7CE7">
              <w:rPr>
                <w:sz w:val="12"/>
                <w:szCs w:val="12"/>
              </w:rPr>
              <w:t>7</w:t>
            </w:r>
          </w:p>
        </w:tc>
        <w:tc>
          <w:tcPr>
            <w:tcW w:w="3119" w:type="dxa"/>
            <w:tcBorders>
              <w:top w:val="nil"/>
              <w:left w:val="nil"/>
              <w:bottom w:val="single" w:sz="4" w:space="0" w:color="auto"/>
              <w:right w:val="single" w:sz="4" w:space="0" w:color="auto"/>
            </w:tcBorders>
            <w:shd w:val="clear" w:color="000000" w:fill="FFFFFF"/>
            <w:vAlign w:val="center"/>
            <w:hideMark/>
          </w:tcPr>
          <w:p w14:paraId="6D0D44AD" w14:textId="77777777" w:rsidR="00DD7CE7" w:rsidRPr="00DD7CE7" w:rsidRDefault="00DD7CE7" w:rsidP="00DD7CE7">
            <w:pPr>
              <w:outlineLvl w:val="1"/>
              <w:rPr>
                <w:sz w:val="12"/>
                <w:szCs w:val="12"/>
              </w:rPr>
            </w:pPr>
            <w:proofErr w:type="spellStart"/>
            <w:r w:rsidRPr="00DD7CE7">
              <w:rPr>
                <w:sz w:val="12"/>
                <w:szCs w:val="12"/>
              </w:rPr>
              <w:t>Đường</w:t>
            </w:r>
            <w:proofErr w:type="spellEnd"/>
            <w:r w:rsidRPr="00DD7CE7">
              <w:rPr>
                <w:sz w:val="12"/>
                <w:szCs w:val="12"/>
              </w:rPr>
              <w:t xml:space="preserve"> bao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cư</w:t>
            </w:r>
            <w:proofErr w:type="spellEnd"/>
            <w:r w:rsidRPr="00DD7CE7">
              <w:rPr>
                <w:sz w:val="12"/>
                <w:szCs w:val="12"/>
              </w:rPr>
              <w:t xml:space="preserve"> </w:t>
            </w:r>
            <w:proofErr w:type="spellStart"/>
            <w:r w:rsidRPr="00DD7CE7">
              <w:rPr>
                <w:sz w:val="12"/>
                <w:szCs w:val="12"/>
              </w:rPr>
              <w:t>phía</w:t>
            </w:r>
            <w:proofErr w:type="spellEnd"/>
            <w:r w:rsidRPr="00DD7CE7">
              <w:rPr>
                <w:sz w:val="12"/>
                <w:szCs w:val="12"/>
              </w:rPr>
              <w:t xml:space="preserve"> Nam </w:t>
            </w:r>
            <w:proofErr w:type="spellStart"/>
            <w:r w:rsidRPr="00DD7CE7">
              <w:rPr>
                <w:sz w:val="12"/>
                <w:szCs w:val="12"/>
              </w:rPr>
              <w:t>thành</w:t>
            </w:r>
            <w:proofErr w:type="spellEnd"/>
            <w:r w:rsidRPr="00DD7CE7">
              <w:rPr>
                <w:sz w:val="12"/>
                <w:szCs w:val="12"/>
              </w:rPr>
              <w:t xml:space="preserve"> </w:t>
            </w:r>
            <w:proofErr w:type="spellStart"/>
            <w:r w:rsidRPr="00DD7CE7">
              <w:rPr>
                <w:sz w:val="12"/>
                <w:szCs w:val="12"/>
              </w:rPr>
              <w:t>phố</w:t>
            </w:r>
            <w:proofErr w:type="spellEnd"/>
            <w:r w:rsidRPr="00DD7CE7">
              <w:rPr>
                <w:sz w:val="12"/>
                <w:szCs w:val="12"/>
              </w:rPr>
              <w:t xml:space="preserve"> Kon Tum (</w:t>
            </w:r>
            <w:proofErr w:type="spellStart"/>
            <w:r w:rsidRPr="00DD7CE7">
              <w:rPr>
                <w:sz w:val="12"/>
                <w:szCs w:val="12"/>
              </w:rPr>
              <w:t>đoạn</w:t>
            </w:r>
            <w:proofErr w:type="spellEnd"/>
            <w:r w:rsidRPr="00DD7CE7">
              <w:rPr>
                <w:sz w:val="12"/>
                <w:szCs w:val="12"/>
              </w:rPr>
              <w:t xml:space="preserve"> </w:t>
            </w:r>
            <w:proofErr w:type="spellStart"/>
            <w:r w:rsidRPr="00DD7CE7">
              <w:rPr>
                <w:sz w:val="12"/>
                <w:szCs w:val="12"/>
              </w:rPr>
              <w:t>từ</w:t>
            </w:r>
            <w:proofErr w:type="spellEnd"/>
            <w:r w:rsidRPr="00DD7CE7">
              <w:rPr>
                <w:sz w:val="12"/>
                <w:szCs w:val="12"/>
              </w:rPr>
              <w:t xml:space="preserve"> </w:t>
            </w:r>
            <w:proofErr w:type="spellStart"/>
            <w:r w:rsidRPr="00DD7CE7">
              <w:rPr>
                <w:sz w:val="12"/>
                <w:szCs w:val="12"/>
              </w:rPr>
              <w:t>Đường</w:t>
            </w:r>
            <w:proofErr w:type="spellEnd"/>
            <w:r w:rsidRPr="00DD7CE7">
              <w:rPr>
                <w:sz w:val="12"/>
                <w:szCs w:val="12"/>
              </w:rPr>
              <w:t xml:space="preserve"> </w:t>
            </w:r>
            <w:proofErr w:type="spellStart"/>
            <w:r w:rsidRPr="00DD7CE7">
              <w:rPr>
                <w:sz w:val="12"/>
                <w:szCs w:val="12"/>
              </w:rPr>
              <w:t>Hồ</w:t>
            </w:r>
            <w:proofErr w:type="spellEnd"/>
            <w:r w:rsidRPr="00DD7CE7">
              <w:rPr>
                <w:sz w:val="12"/>
                <w:szCs w:val="12"/>
              </w:rPr>
              <w:t xml:space="preserve"> Chí Minh </w:t>
            </w:r>
            <w:proofErr w:type="spellStart"/>
            <w:r w:rsidRPr="00DD7CE7">
              <w:rPr>
                <w:sz w:val="12"/>
                <w:szCs w:val="12"/>
              </w:rPr>
              <w:t>đến</w:t>
            </w:r>
            <w:proofErr w:type="spellEnd"/>
            <w:r w:rsidRPr="00DD7CE7">
              <w:rPr>
                <w:sz w:val="12"/>
                <w:szCs w:val="12"/>
              </w:rPr>
              <w:t xml:space="preserve"> </w:t>
            </w:r>
            <w:proofErr w:type="spellStart"/>
            <w:r w:rsidRPr="00DD7CE7">
              <w:rPr>
                <w:sz w:val="12"/>
                <w:szCs w:val="12"/>
              </w:rPr>
              <w:t>cầu</w:t>
            </w:r>
            <w:proofErr w:type="spellEnd"/>
            <w:r w:rsidRPr="00DD7CE7">
              <w:rPr>
                <w:sz w:val="12"/>
                <w:szCs w:val="12"/>
              </w:rPr>
              <w:t xml:space="preserve"> </w:t>
            </w:r>
            <w:proofErr w:type="spellStart"/>
            <w:r w:rsidRPr="00DD7CE7">
              <w:rPr>
                <w:sz w:val="12"/>
                <w:szCs w:val="12"/>
              </w:rPr>
              <w:t>treo</w:t>
            </w:r>
            <w:proofErr w:type="spellEnd"/>
            <w:r w:rsidRPr="00DD7CE7">
              <w:rPr>
                <w:sz w:val="12"/>
                <w:szCs w:val="12"/>
              </w:rPr>
              <w:t xml:space="preserve"> Kon Klor)</w:t>
            </w:r>
          </w:p>
        </w:tc>
        <w:tc>
          <w:tcPr>
            <w:tcW w:w="1276" w:type="dxa"/>
            <w:tcBorders>
              <w:top w:val="nil"/>
              <w:left w:val="nil"/>
              <w:bottom w:val="single" w:sz="4" w:space="0" w:color="auto"/>
              <w:right w:val="single" w:sz="4" w:space="0" w:color="auto"/>
            </w:tcBorders>
            <w:shd w:val="clear" w:color="000000" w:fill="FFFFFF"/>
            <w:vAlign w:val="center"/>
            <w:hideMark/>
          </w:tcPr>
          <w:p w14:paraId="311084F4"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61C951E4" w14:textId="77777777" w:rsidR="00DD7CE7" w:rsidRPr="00DD7CE7" w:rsidRDefault="00DD7CE7" w:rsidP="00DD7CE7">
            <w:pPr>
              <w:jc w:val="center"/>
              <w:outlineLvl w:val="1"/>
              <w:rPr>
                <w:sz w:val="12"/>
                <w:szCs w:val="12"/>
              </w:rPr>
            </w:pPr>
            <w:r w:rsidRPr="00DD7CE7">
              <w:rPr>
                <w:sz w:val="12"/>
                <w:szCs w:val="12"/>
              </w:rPr>
              <w:t>2016-2021</w:t>
            </w:r>
          </w:p>
        </w:tc>
        <w:tc>
          <w:tcPr>
            <w:tcW w:w="1229" w:type="dxa"/>
            <w:tcBorders>
              <w:top w:val="nil"/>
              <w:left w:val="nil"/>
              <w:bottom w:val="single" w:sz="4" w:space="0" w:color="auto"/>
              <w:right w:val="single" w:sz="4" w:space="0" w:color="auto"/>
            </w:tcBorders>
            <w:shd w:val="clear" w:color="000000" w:fill="FFFFFF"/>
            <w:vAlign w:val="center"/>
            <w:hideMark/>
          </w:tcPr>
          <w:p w14:paraId="03577C16" w14:textId="77777777" w:rsidR="00DD7CE7" w:rsidRPr="00DD7CE7" w:rsidRDefault="00DD7CE7" w:rsidP="00DD7CE7">
            <w:pPr>
              <w:jc w:val="center"/>
              <w:outlineLvl w:val="1"/>
              <w:rPr>
                <w:sz w:val="12"/>
                <w:szCs w:val="12"/>
              </w:rPr>
            </w:pPr>
            <w:r w:rsidRPr="00DD7CE7">
              <w:rPr>
                <w:sz w:val="12"/>
                <w:szCs w:val="12"/>
              </w:rPr>
              <w:t>868-30/10/2013;</w:t>
            </w:r>
            <w:r w:rsidRPr="00DD7CE7">
              <w:rPr>
                <w:sz w:val="12"/>
                <w:szCs w:val="12"/>
              </w:rPr>
              <w:br/>
              <w:t>1057-30/10/2015;</w:t>
            </w:r>
            <w:r w:rsidRPr="00DD7CE7">
              <w:rPr>
                <w:sz w:val="12"/>
                <w:szCs w:val="12"/>
              </w:rPr>
              <w:br/>
              <w:t>670-24/10/2022</w:t>
            </w:r>
          </w:p>
        </w:tc>
        <w:tc>
          <w:tcPr>
            <w:tcW w:w="1140" w:type="dxa"/>
            <w:tcBorders>
              <w:top w:val="nil"/>
              <w:left w:val="nil"/>
              <w:bottom w:val="single" w:sz="4" w:space="0" w:color="auto"/>
              <w:right w:val="single" w:sz="4" w:space="0" w:color="auto"/>
            </w:tcBorders>
            <w:shd w:val="clear" w:color="000000" w:fill="FFFFFF"/>
            <w:vAlign w:val="center"/>
            <w:hideMark/>
          </w:tcPr>
          <w:p w14:paraId="4E400CD1" w14:textId="77777777" w:rsidR="00DD7CE7" w:rsidRPr="00DD7CE7" w:rsidRDefault="00DD7CE7" w:rsidP="00DD7CE7">
            <w:pPr>
              <w:jc w:val="right"/>
              <w:outlineLvl w:val="1"/>
              <w:rPr>
                <w:sz w:val="12"/>
                <w:szCs w:val="12"/>
              </w:rPr>
            </w:pPr>
            <w:r w:rsidRPr="00DD7CE7">
              <w:rPr>
                <w:sz w:val="12"/>
                <w:szCs w:val="12"/>
              </w:rPr>
              <w:t>236.767</w:t>
            </w:r>
          </w:p>
        </w:tc>
        <w:tc>
          <w:tcPr>
            <w:tcW w:w="1020" w:type="dxa"/>
            <w:tcBorders>
              <w:top w:val="nil"/>
              <w:left w:val="nil"/>
              <w:bottom w:val="single" w:sz="4" w:space="0" w:color="auto"/>
              <w:right w:val="single" w:sz="4" w:space="0" w:color="auto"/>
            </w:tcBorders>
            <w:shd w:val="clear" w:color="000000" w:fill="FFFFFF"/>
            <w:vAlign w:val="center"/>
            <w:hideMark/>
          </w:tcPr>
          <w:p w14:paraId="0A3889F1" w14:textId="77777777" w:rsidR="00DD7CE7" w:rsidRPr="00DD7CE7" w:rsidRDefault="00DD7CE7" w:rsidP="00DD7CE7">
            <w:pPr>
              <w:jc w:val="right"/>
              <w:outlineLvl w:val="1"/>
              <w:rPr>
                <w:sz w:val="12"/>
                <w:szCs w:val="12"/>
              </w:rPr>
            </w:pPr>
            <w:r w:rsidRPr="00DD7CE7">
              <w:rPr>
                <w:sz w:val="12"/>
                <w:szCs w:val="12"/>
              </w:rPr>
              <w:t>118.384</w:t>
            </w:r>
          </w:p>
        </w:tc>
        <w:tc>
          <w:tcPr>
            <w:tcW w:w="980" w:type="dxa"/>
            <w:tcBorders>
              <w:top w:val="nil"/>
              <w:left w:val="nil"/>
              <w:bottom w:val="single" w:sz="4" w:space="0" w:color="auto"/>
              <w:right w:val="single" w:sz="4" w:space="0" w:color="auto"/>
            </w:tcBorders>
            <w:shd w:val="clear" w:color="000000" w:fill="FFFFFF"/>
            <w:vAlign w:val="center"/>
            <w:hideMark/>
          </w:tcPr>
          <w:p w14:paraId="36109820" w14:textId="77777777" w:rsidR="00DD7CE7" w:rsidRPr="00DD7CE7" w:rsidRDefault="00DD7CE7" w:rsidP="00DD7CE7">
            <w:pPr>
              <w:jc w:val="right"/>
              <w:outlineLvl w:val="1"/>
              <w:rPr>
                <w:sz w:val="12"/>
                <w:szCs w:val="12"/>
              </w:rPr>
            </w:pPr>
            <w:r w:rsidRPr="00DD7CE7">
              <w:rPr>
                <w:sz w:val="12"/>
                <w:szCs w:val="12"/>
              </w:rPr>
              <w:t>107.300</w:t>
            </w:r>
          </w:p>
        </w:tc>
        <w:tc>
          <w:tcPr>
            <w:tcW w:w="980" w:type="dxa"/>
            <w:tcBorders>
              <w:top w:val="nil"/>
              <w:left w:val="nil"/>
              <w:bottom w:val="single" w:sz="4" w:space="0" w:color="auto"/>
              <w:right w:val="single" w:sz="4" w:space="0" w:color="auto"/>
            </w:tcBorders>
            <w:shd w:val="clear" w:color="000000" w:fill="FFFFFF"/>
            <w:vAlign w:val="center"/>
            <w:hideMark/>
          </w:tcPr>
          <w:p w14:paraId="35A8D898" w14:textId="77777777" w:rsidR="00DD7CE7" w:rsidRPr="00DD7CE7" w:rsidRDefault="00DD7CE7" w:rsidP="00DD7CE7">
            <w:pPr>
              <w:jc w:val="right"/>
              <w:outlineLvl w:val="1"/>
              <w:rPr>
                <w:sz w:val="12"/>
                <w:szCs w:val="12"/>
              </w:rPr>
            </w:pPr>
            <w:r w:rsidRPr="00DD7CE7">
              <w:rPr>
                <w:sz w:val="12"/>
                <w:szCs w:val="12"/>
              </w:rPr>
              <w:t>800</w:t>
            </w:r>
          </w:p>
        </w:tc>
        <w:tc>
          <w:tcPr>
            <w:tcW w:w="1100" w:type="dxa"/>
            <w:tcBorders>
              <w:top w:val="nil"/>
              <w:left w:val="nil"/>
              <w:bottom w:val="single" w:sz="4" w:space="0" w:color="auto"/>
              <w:right w:val="single" w:sz="4" w:space="0" w:color="auto"/>
            </w:tcBorders>
            <w:shd w:val="clear" w:color="000000" w:fill="FFFFFF"/>
            <w:vAlign w:val="center"/>
            <w:hideMark/>
          </w:tcPr>
          <w:p w14:paraId="298A184F" w14:textId="77777777" w:rsidR="00DD7CE7" w:rsidRPr="00DD7CE7" w:rsidRDefault="00DD7CE7" w:rsidP="00DD7CE7">
            <w:pPr>
              <w:jc w:val="right"/>
              <w:outlineLvl w:val="1"/>
              <w:rPr>
                <w:sz w:val="12"/>
                <w:szCs w:val="12"/>
              </w:rPr>
            </w:pPr>
            <w:r w:rsidRPr="00DD7CE7">
              <w:rPr>
                <w:sz w:val="12"/>
                <w:szCs w:val="12"/>
              </w:rPr>
              <w:t>106.000</w:t>
            </w:r>
          </w:p>
        </w:tc>
        <w:tc>
          <w:tcPr>
            <w:tcW w:w="880" w:type="dxa"/>
            <w:tcBorders>
              <w:top w:val="nil"/>
              <w:left w:val="nil"/>
              <w:bottom w:val="single" w:sz="4" w:space="0" w:color="auto"/>
              <w:right w:val="single" w:sz="4" w:space="0" w:color="auto"/>
            </w:tcBorders>
            <w:shd w:val="clear" w:color="000000" w:fill="FFFFFF"/>
            <w:vAlign w:val="center"/>
            <w:hideMark/>
          </w:tcPr>
          <w:p w14:paraId="31D3676A"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163329BF"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43D54EDE" w14:textId="77777777" w:rsidR="00DD7CE7" w:rsidRPr="00DD7CE7" w:rsidRDefault="00DD7CE7" w:rsidP="00DD7CE7">
            <w:pPr>
              <w:jc w:val="right"/>
              <w:outlineLvl w:val="1"/>
              <w:rPr>
                <w:sz w:val="12"/>
                <w:szCs w:val="12"/>
              </w:rPr>
            </w:pPr>
            <w:r w:rsidRPr="00DD7CE7">
              <w:rPr>
                <w:sz w:val="12"/>
                <w:szCs w:val="12"/>
              </w:rPr>
              <w:t>106.000</w:t>
            </w:r>
          </w:p>
        </w:tc>
        <w:tc>
          <w:tcPr>
            <w:tcW w:w="1071" w:type="dxa"/>
            <w:tcBorders>
              <w:top w:val="nil"/>
              <w:left w:val="nil"/>
              <w:bottom w:val="single" w:sz="4" w:space="0" w:color="auto"/>
              <w:right w:val="single" w:sz="4" w:space="0" w:color="auto"/>
            </w:tcBorders>
            <w:shd w:val="clear" w:color="000000" w:fill="FFFFFF"/>
            <w:vAlign w:val="center"/>
            <w:hideMark/>
          </w:tcPr>
          <w:p w14:paraId="693F6340"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260AF2DA" w14:textId="77777777" w:rsidTr="00DD7CE7">
        <w:trPr>
          <w:trHeight w:val="1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18A7292B" w14:textId="77777777" w:rsidR="00DD7CE7" w:rsidRPr="00DD7CE7" w:rsidRDefault="00DD7CE7" w:rsidP="00DD7CE7">
            <w:pPr>
              <w:jc w:val="center"/>
              <w:outlineLvl w:val="1"/>
              <w:rPr>
                <w:sz w:val="12"/>
                <w:szCs w:val="12"/>
              </w:rPr>
            </w:pPr>
            <w:r w:rsidRPr="00DD7CE7">
              <w:rPr>
                <w:sz w:val="12"/>
                <w:szCs w:val="12"/>
              </w:rPr>
              <w:t>8</w:t>
            </w:r>
          </w:p>
        </w:tc>
        <w:tc>
          <w:tcPr>
            <w:tcW w:w="3119" w:type="dxa"/>
            <w:tcBorders>
              <w:top w:val="nil"/>
              <w:left w:val="nil"/>
              <w:bottom w:val="single" w:sz="4" w:space="0" w:color="auto"/>
              <w:right w:val="single" w:sz="4" w:space="0" w:color="auto"/>
            </w:tcBorders>
            <w:shd w:val="clear" w:color="000000" w:fill="FFFFFF"/>
            <w:vAlign w:val="center"/>
            <w:hideMark/>
          </w:tcPr>
          <w:p w14:paraId="5FE31B67" w14:textId="77777777" w:rsidR="00DD7CE7" w:rsidRPr="00DD7CE7" w:rsidRDefault="00DD7CE7" w:rsidP="00DD7CE7">
            <w:pPr>
              <w:outlineLvl w:val="1"/>
              <w:rPr>
                <w:sz w:val="12"/>
                <w:szCs w:val="12"/>
              </w:rPr>
            </w:pP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đường</w:t>
            </w:r>
            <w:proofErr w:type="spellEnd"/>
            <w:r w:rsidRPr="00DD7CE7">
              <w:rPr>
                <w:sz w:val="12"/>
                <w:szCs w:val="12"/>
              </w:rPr>
              <w:t xml:space="preserve"> </w:t>
            </w:r>
            <w:proofErr w:type="spellStart"/>
            <w:r w:rsidRPr="00DD7CE7">
              <w:rPr>
                <w:sz w:val="12"/>
                <w:szCs w:val="12"/>
              </w:rPr>
              <w:t>trục</w:t>
            </w:r>
            <w:proofErr w:type="spellEnd"/>
            <w:r w:rsidRPr="00DD7CE7">
              <w:rPr>
                <w:sz w:val="12"/>
                <w:szCs w:val="12"/>
              </w:rPr>
              <w:t xml:space="preserve"> </w:t>
            </w:r>
            <w:proofErr w:type="spellStart"/>
            <w:r w:rsidRPr="00DD7CE7">
              <w:rPr>
                <w:sz w:val="12"/>
                <w:szCs w:val="12"/>
              </w:rPr>
              <w:t>chính</w:t>
            </w:r>
            <w:proofErr w:type="spellEnd"/>
            <w:r w:rsidRPr="00DD7CE7">
              <w:rPr>
                <w:sz w:val="12"/>
                <w:szCs w:val="12"/>
              </w:rPr>
              <w:t xml:space="preserve"> </w:t>
            </w:r>
            <w:proofErr w:type="spellStart"/>
            <w:r w:rsidRPr="00DD7CE7">
              <w:rPr>
                <w:sz w:val="12"/>
                <w:szCs w:val="12"/>
              </w:rPr>
              <w:t>phía</w:t>
            </w:r>
            <w:proofErr w:type="spellEnd"/>
            <w:r w:rsidRPr="00DD7CE7">
              <w:rPr>
                <w:sz w:val="12"/>
                <w:szCs w:val="12"/>
              </w:rPr>
              <w:t xml:space="preserve"> </w:t>
            </w:r>
            <w:proofErr w:type="spellStart"/>
            <w:r w:rsidRPr="00DD7CE7">
              <w:rPr>
                <w:sz w:val="12"/>
                <w:szCs w:val="12"/>
              </w:rPr>
              <w:t>Tây</w:t>
            </w:r>
            <w:proofErr w:type="spellEnd"/>
            <w:r w:rsidRPr="00DD7CE7">
              <w:rPr>
                <w:sz w:val="12"/>
                <w:szCs w:val="12"/>
              </w:rPr>
              <w:t xml:space="preserve"> </w:t>
            </w:r>
            <w:proofErr w:type="spellStart"/>
            <w:r w:rsidRPr="00DD7CE7">
              <w:rPr>
                <w:sz w:val="12"/>
                <w:szCs w:val="12"/>
              </w:rPr>
              <w:t>thành</w:t>
            </w:r>
            <w:proofErr w:type="spellEnd"/>
            <w:r w:rsidRPr="00DD7CE7">
              <w:rPr>
                <w:sz w:val="12"/>
                <w:szCs w:val="12"/>
              </w:rPr>
              <w:t xml:space="preserve"> </w:t>
            </w:r>
            <w:proofErr w:type="spellStart"/>
            <w:r w:rsidRPr="00DD7CE7">
              <w:rPr>
                <w:sz w:val="12"/>
                <w:szCs w:val="12"/>
              </w:rPr>
              <w:t>phố</w:t>
            </w:r>
            <w:proofErr w:type="spellEnd"/>
            <w:r w:rsidRPr="00DD7CE7">
              <w:rPr>
                <w:sz w:val="12"/>
                <w:szCs w:val="12"/>
              </w:rPr>
              <w:t xml:space="preserve"> Kon Tum (</w:t>
            </w:r>
            <w:proofErr w:type="spellStart"/>
            <w:r w:rsidRPr="00DD7CE7">
              <w:rPr>
                <w:sz w:val="12"/>
                <w:szCs w:val="12"/>
              </w:rPr>
              <w:t>Hợp</w:t>
            </w:r>
            <w:proofErr w:type="spellEnd"/>
            <w:r w:rsidRPr="00DD7CE7">
              <w:rPr>
                <w:sz w:val="12"/>
                <w:szCs w:val="12"/>
              </w:rPr>
              <w:t xml:space="preserve"> </w:t>
            </w:r>
            <w:proofErr w:type="spellStart"/>
            <w:r w:rsidRPr="00DD7CE7">
              <w:rPr>
                <w:sz w:val="12"/>
                <w:szCs w:val="12"/>
              </w:rPr>
              <w:t>phần</w:t>
            </w:r>
            <w:proofErr w:type="spellEnd"/>
            <w:r w:rsidRPr="00DD7CE7">
              <w:rPr>
                <w:sz w:val="12"/>
                <w:szCs w:val="12"/>
              </w:rPr>
              <w:t xml:space="preserve"> 1)</w:t>
            </w:r>
          </w:p>
        </w:tc>
        <w:tc>
          <w:tcPr>
            <w:tcW w:w="1276" w:type="dxa"/>
            <w:tcBorders>
              <w:top w:val="nil"/>
              <w:left w:val="nil"/>
              <w:bottom w:val="single" w:sz="4" w:space="0" w:color="auto"/>
              <w:right w:val="single" w:sz="4" w:space="0" w:color="auto"/>
            </w:tcBorders>
            <w:shd w:val="clear" w:color="000000" w:fill="FFFFFF"/>
            <w:vAlign w:val="center"/>
            <w:hideMark/>
          </w:tcPr>
          <w:p w14:paraId="269F34E2"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44BC7C3F" w14:textId="77777777" w:rsidR="00DD7CE7" w:rsidRPr="00DD7CE7" w:rsidRDefault="00DD7CE7" w:rsidP="00DD7CE7">
            <w:pPr>
              <w:jc w:val="center"/>
              <w:outlineLvl w:val="1"/>
              <w:rPr>
                <w:sz w:val="12"/>
                <w:szCs w:val="12"/>
              </w:rPr>
            </w:pPr>
            <w:r w:rsidRPr="00DD7CE7">
              <w:rPr>
                <w:sz w:val="12"/>
                <w:szCs w:val="12"/>
              </w:rPr>
              <w:t>2020-2023</w:t>
            </w:r>
          </w:p>
        </w:tc>
        <w:tc>
          <w:tcPr>
            <w:tcW w:w="1229" w:type="dxa"/>
            <w:tcBorders>
              <w:top w:val="nil"/>
              <w:left w:val="nil"/>
              <w:bottom w:val="single" w:sz="4" w:space="0" w:color="auto"/>
              <w:right w:val="single" w:sz="4" w:space="0" w:color="auto"/>
            </w:tcBorders>
            <w:shd w:val="clear" w:color="000000" w:fill="FFFFFF"/>
            <w:vAlign w:val="center"/>
            <w:hideMark/>
          </w:tcPr>
          <w:p w14:paraId="0DF754EE" w14:textId="77777777" w:rsidR="00DD7CE7" w:rsidRPr="00DD7CE7" w:rsidRDefault="00DD7CE7" w:rsidP="00DD7CE7">
            <w:pPr>
              <w:jc w:val="center"/>
              <w:outlineLvl w:val="1"/>
              <w:rPr>
                <w:sz w:val="12"/>
                <w:szCs w:val="12"/>
              </w:rPr>
            </w:pPr>
            <w:r w:rsidRPr="00DD7CE7">
              <w:rPr>
                <w:sz w:val="12"/>
                <w:szCs w:val="12"/>
              </w:rPr>
              <w:t xml:space="preserve">1020-18/10/2020; </w:t>
            </w:r>
            <w:r w:rsidRPr="00DD7CE7">
              <w:rPr>
                <w:sz w:val="12"/>
                <w:szCs w:val="12"/>
              </w:rPr>
              <w:br/>
              <w:t>338-08/6/2022</w:t>
            </w:r>
          </w:p>
        </w:tc>
        <w:tc>
          <w:tcPr>
            <w:tcW w:w="1140" w:type="dxa"/>
            <w:tcBorders>
              <w:top w:val="nil"/>
              <w:left w:val="nil"/>
              <w:bottom w:val="single" w:sz="4" w:space="0" w:color="auto"/>
              <w:right w:val="single" w:sz="4" w:space="0" w:color="auto"/>
            </w:tcBorders>
            <w:shd w:val="clear" w:color="000000" w:fill="FFFFFF"/>
            <w:vAlign w:val="center"/>
            <w:hideMark/>
          </w:tcPr>
          <w:p w14:paraId="6481F258" w14:textId="77777777" w:rsidR="00DD7CE7" w:rsidRPr="00DD7CE7" w:rsidRDefault="00DD7CE7" w:rsidP="00DD7CE7">
            <w:pPr>
              <w:jc w:val="right"/>
              <w:outlineLvl w:val="1"/>
              <w:rPr>
                <w:sz w:val="12"/>
                <w:szCs w:val="12"/>
              </w:rPr>
            </w:pPr>
            <w:r w:rsidRPr="00DD7CE7">
              <w:rPr>
                <w:sz w:val="12"/>
                <w:szCs w:val="12"/>
              </w:rPr>
              <w:t>1.492.600</w:t>
            </w:r>
          </w:p>
        </w:tc>
        <w:tc>
          <w:tcPr>
            <w:tcW w:w="1020" w:type="dxa"/>
            <w:tcBorders>
              <w:top w:val="nil"/>
              <w:left w:val="nil"/>
              <w:bottom w:val="single" w:sz="4" w:space="0" w:color="auto"/>
              <w:right w:val="single" w:sz="4" w:space="0" w:color="auto"/>
            </w:tcBorders>
            <w:shd w:val="clear" w:color="000000" w:fill="FFFFFF"/>
            <w:vAlign w:val="center"/>
            <w:hideMark/>
          </w:tcPr>
          <w:p w14:paraId="683B0989" w14:textId="77777777" w:rsidR="00DD7CE7" w:rsidRPr="00DD7CE7" w:rsidRDefault="00DD7CE7" w:rsidP="00DD7CE7">
            <w:pPr>
              <w:jc w:val="right"/>
              <w:outlineLvl w:val="1"/>
              <w:rPr>
                <w:sz w:val="12"/>
                <w:szCs w:val="12"/>
              </w:rPr>
            </w:pPr>
            <w:r w:rsidRPr="00DD7CE7">
              <w:rPr>
                <w:sz w:val="12"/>
                <w:szCs w:val="12"/>
              </w:rPr>
              <w:t>746.600</w:t>
            </w:r>
          </w:p>
        </w:tc>
        <w:tc>
          <w:tcPr>
            <w:tcW w:w="980" w:type="dxa"/>
            <w:tcBorders>
              <w:top w:val="nil"/>
              <w:left w:val="nil"/>
              <w:bottom w:val="single" w:sz="4" w:space="0" w:color="auto"/>
              <w:right w:val="single" w:sz="4" w:space="0" w:color="auto"/>
            </w:tcBorders>
            <w:shd w:val="clear" w:color="000000" w:fill="FFFFFF"/>
            <w:vAlign w:val="center"/>
            <w:hideMark/>
          </w:tcPr>
          <w:p w14:paraId="3BE9B85E" w14:textId="77777777" w:rsidR="00DD7CE7" w:rsidRPr="00DD7CE7" w:rsidRDefault="00DD7CE7" w:rsidP="00DD7CE7">
            <w:pPr>
              <w:jc w:val="right"/>
              <w:outlineLvl w:val="1"/>
              <w:rPr>
                <w:sz w:val="12"/>
                <w:szCs w:val="12"/>
              </w:rPr>
            </w:pPr>
            <w:r w:rsidRPr="00DD7CE7">
              <w:rPr>
                <w:sz w:val="12"/>
                <w:szCs w:val="12"/>
              </w:rPr>
              <w:t>28.120</w:t>
            </w:r>
          </w:p>
        </w:tc>
        <w:tc>
          <w:tcPr>
            <w:tcW w:w="980" w:type="dxa"/>
            <w:tcBorders>
              <w:top w:val="nil"/>
              <w:left w:val="nil"/>
              <w:bottom w:val="single" w:sz="4" w:space="0" w:color="auto"/>
              <w:right w:val="single" w:sz="4" w:space="0" w:color="auto"/>
            </w:tcBorders>
            <w:shd w:val="clear" w:color="000000" w:fill="FFFFFF"/>
            <w:vAlign w:val="center"/>
            <w:hideMark/>
          </w:tcPr>
          <w:p w14:paraId="1052C1B2"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51DD9172" w14:textId="77777777" w:rsidR="00DD7CE7" w:rsidRPr="00DD7CE7" w:rsidRDefault="00DD7CE7" w:rsidP="00DD7CE7">
            <w:pPr>
              <w:jc w:val="right"/>
              <w:outlineLvl w:val="1"/>
              <w:rPr>
                <w:sz w:val="12"/>
                <w:szCs w:val="12"/>
              </w:rPr>
            </w:pPr>
            <w:r w:rsidRPr="00DD7CE7">
              <w:rPr>
                <w:sz w:val="12"/>
                <w:szCs w:val="12"/>
              </w:rPr>
              <w:t>313.035</w:t>
            </w:r>
          </w:p>
        </w:tc>
        <w:tc>
          <w:tcPr>
            <w:tcW w:w="880" w:type="dxa"/>
            <w:tcBorders>
              <w:top w:val="nil"/>
              <w:left w:val="nil"/>
              <w:bottom w:val="single" w:sz="4" w:space="0" w:color="auto"/>
              <w:right w:val="single" w:sz="4" w:space="0" w:color="auto"/>
            </w:tcBorders>
            <w:shd w:val="clear" w:color="000000" w:fill="FFFFFF"/>
            <w:vAlign w:val="center"/>
            <w:hideMark/>
          </w:tcPr>
          <w:p w14:paraId="3C219CB4"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70857A82"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4BB9B441" w14:textId="77777777" w:rsidR="00DD7CE7" w:rsidRPr="00DD7CE7" w:rsidRDefault="00DD7CE7" w:rsidP="00DD7CE7">
            <w:pPr>
              <w:jc w:val="right"/>
              <w:outlineLvl w:val="1"/>
              <w:rPr>
                <w:sz w:val="12"/>
                <w:szCs w:val="12"/>
              </w:rPr>
            </w:pPr>
            <w:r w:rsidRPr="00DD7CE7">
              <w:rPr>
                <w:sz w:val="12"/>
                <w:szCs w:val="12"/>
              </w:rPr>
              <w:t>313.035</w:t>
            </w:r>
          </w:p>
        </w:tc>
        <w:tc>
          <w:tcPr>
            <w:tcW w:w="1071" w:type="dxa"/>
            <w:tcBorders>
              <w:top w:val="nil"/>
              <w:left w:val="nil"/>
              <w:bottom w:val="single" w:sz="4" w:space="0" w:color="auto"/>
              <w:right w:val="single" w:sz="4" w:space="0" w:color="auto"/>
            </w:tcBorders>
            <w:shd w:val="clear" w:color="000000" w:fill="FFFFFF"/>
            <w:vAlign w:val="center"/>
            <w:hideMark/>
          </w:tcPr>
          <w:p w14:paraId="2E44F22A"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5006DD4B"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0D135483" w14:textId="77777777" w:rsidR="00DD7CE7" w:rsidRPr="00DD7CE7" w:rsidRDefault="00DD7CE7" w:rsidP="00DD7CE7">
            <w:pPr>
              <w:jc w:val="center"/>
              <w:outlineLvl w:val="1"/>
              <w:rPr>
                <w:b/>
                <w:bCs/>
                <w:sz w:val="12"/>
                <w:szCs w:val="12"/>
              </w:rPr>
            </w:pPr>
            <w:r w:rsidRPr="00DD7CE7">
              <w:rPr>
                <w:b/>
                <w:bCs/>
                <w:sz w:val="12"/>
                <w:szCs w:val="12"/>
              </w:rPr>
              <w:t>(2)</w:t>
            </w:r>
          </w:p>
        </w:tc>
        <w:tc>
          <w:tcPr>
            <w:tcW w:w="3119" w:type="dxa"/>
            <w:tcBorders>
              <w:top w:val="nil"/>
              <w:left w:val="nil"/>
              <w:bottom w:val="single" w:sz="4" w:space="0" w:color="auto"/>
              <w:right w:val="single" w:sz="4" w:space="0" w:color="auto"/>
            </w:tcBorders>
            <w:shd w:val="clear" w:color="000000" w:fill="FFFFFF"/>
            <w:vAlign w:val="center"/>
            <w:hideMark/>
          </w:tcPr>
          <w:p w14:paraId="399DEBB9" w14:textId="77777777" w:rsidR="00DD7CE7" w:rsidRPr="00DD7CE7" w:rsidRDefault="00DD7CE7" w:rsidP="00DD7CE7">
            <w:pPr>
              <w:jc w:val="center"/>
              <w:outlineLvl w:val="1"/>
              <w:rPr>
                <w:b/>
                <w:bCs/>
                <w:sz w:val="12"/>
                <w:szCs w:val="12"/>
              </w:rPr>
            </w:pPr>
            <w:proofErr w:type="spellStart"/>
            <w:r w:rsidRPr="00DD7CE7">
              <w:rPr>
                <w:b/>
                <w:bCs/>
                <w:sz w:val="12"/>
                <w:szCs w:val="12"/>
              </w:rPr>
              <w:t>Dự</w:t>
            </w:r>
            <w:proofErr w:type="spellEnd"/>
            <w:r w:rsidRPr="00DD7CE7">
              <w:rPr>
                <w:b/>
                <w:bCs/>
                <w:sz w:val="12"/>
                <w:szCs w:val="12"/>
              </w:rPr>
              <w:t xml:space="preserve"> </w:t>
            </w:r>
            <w:proofErr w:type="spellStart"/>
            <w:r w:rsidRPr="00DD7CE7">
              <w:rPr>
                <w:b/>
                <w:bCs/>
                <w:sz w:val="12"/>
                <w:szCs w:val="12"/>
              </w:rPr>
              <w:t>án</w:t>
            </w:r>
            <w:proofErr w:type="spellEnd"/>
            <w:r w:rsidRPr="00DD7CE7">
              <w:rPr>
                <w:b/>
                <w:bCs/>
                <w:sz w:val="12"/>
                <w:szCs w:val="12"/>
              </w:rPr>
              <w:t xml:space="preserve"> </w:t>
            </w:r>
            <w:proofErr w:type="spellStart"/>
            <w:r w:rsidRPr="00DD7CE7">
              <w:rPr>
                <w:b/>
                <w:bCs/>
                <w:sz w:val="12"/>
                <w:szCs w:val="12"/>
              </w:rPr>
              <w:t>khởi</w:t>
            </w:r>
            <w:proofErr w:type="spellEnd"/>
            <w:r w:rsidRPr="00DD7CE7">
              <w:rPr>
                <w:b/>
                <w:bCs/>
                <w:sz w:val="12"/>
                <w:szCs w:val="12"/>
              </w:rPr>
              <w:t xml:space="preserve"> </w:t>
            </w:r>
            <w:proofErr w:type="spellStart"/>
            <w:r w:rsidRPr="00DD7CE7">
              <w:rPr>
                <w:b/>
                <w:bCs/>
                <w:sz w:val="12"/>
                <w:szCs w:val="12"/>
              </w:rPr>
              <w:t>công</w:t>
            </w:r>
            <w:proofErr w:type="spellEnd"/>
            <w:r w:rsidRPr="00DD7CE7">
              <w:rPr>
                <w:b/>
                <w:bCs/>
                <w:sz w:val="12"/>
                <w:szCs w:val="12"/>
              </w:rPr>
              <w:t xml:space="preserve"> </w:t>
            </w:r>
            <w:proofErr w:type="spellStart"/>
            <w:r w:rsidRPr="00DD7CE7">
              <w:rPr>
                <w:b/>
                <w:bCs/>
                <w:sz w:val="12"/>
                <w:szCs w:val="12"/>
              </w:rPr>
              <w:t>mới</w:t>
            </w:r>
            <w:proofErr w:type="spellEnd"/>
            <w:r w:rsidRPr="00DD7CE7">
              <w:rPr>
                <w:b/>
                <w:bCs/>
                <w:sz w:val="12"/>
                <w:szCs w:val="12"/>
              </w:rPr>
              <w:t xml:space="preserve"> </w:t>
            </w:r>
            <w:proofErr w:type="spellStart"/>
            <w:r w:rsidRPr="00DD7CE7">
              <w:rPr>
                <w:b/>
                <w:bCs/>
                <w:sz w:val="12"/>
                <w:szCs w:val="12"/>
              </w:rPr>
              <w:t>trong</w:t>
            </w:r>
            <w:proofErr w:type="spellEnd"/>
            <w:r w:rsidRPr="00DD7CE7">
              <w:rPr>
                <w:b/>
                <w:bCs/>
                <w:sz w:val="12"/>
                <w:szCs w:val="12"/>
              </w:rPr>
              <w:t xml:space="preserve"> </w:t>
            </w:r>
            <w:proofErr w:type="spellStart"/>
            <w:r w:rsidRPr="00DD7CE7">
              <w:rPr>
                <w:b/>
                <w:bCs/>
                <w:sz w:val="12"/>
                <w:szCs w:val="12"/>
              </w:rPr>
              <w:t>giai</w:t>
            </w:r>
            <w:proofErr w:type="spellEnd"/>
            <w:r w:rsidRPr="00DD7CE7">
              <w:rPr>
                <w:b/>
                <w:bCs/>
                <w:sz w:val="12"/>
                <w:szCs w:val="12"/>
              </w:rPr>
              <w:t xml:space="preserve"> </w:t>
            </w:r>
            <w:proofErr w:type="spellStart"/>
            <w:r w:rsidRPr="00DD7CE7">
              <w:rPr>
                <w:b/>
                <w:bCs/>
                <w:sz w:val="12"/>
                <w:szCs w:val="12"/>
              </w:rPr>
              <w:t>đoạn</w:t>
            </w:r>
            <w:proofErr w:type="spellEnd"/>
            <w:r w:rsidRPr="00DD7CE7">
              <w:rPr>
                <w:b/>
                <w:bCs/>
                <w:sz w:val="12"/>
                <w:szCs w:val="12"/>
              </w:rPr>
              <w:t xml:space="preserve"> </w:t>
            </w:r>
            <w:proofErr w:type="spellStart"/>
            <w:r w:rsidRPr="00DD7CE7">
              <w:rPr>
                <w:b/>
                <w:bCs/>
                <w:sz w:val="12"/>
                <w:szCs w:val="12"/>
              </w:rPr>
              <w:t>từ</w:t>
            </w:r>
            <w:proofErr w:type="spellEnd"/>
            <w:r w:rsidRPr="00DD7CE7">
              <w:rPr>
                <w:b/>
                <w:bCs/>
                <w:sz w:val="12"/>
                <w:szCs w:val="12"/>
              </w:rPr>
              <w:t xml:space="preserve"> </w:t>
            </w:r>
            <w:proofErr w:type="spellStart"/>
            <w:r w:rsidRPr="00DD7CE7">
              <w:rPr>
                <w:b/>
                <w:bCs/>
                <w:sz w:val="12"/>
                <w:szCs w:val="12"/>
              </w:rPr>
              <w:t>năm</w:t>
            </w:r>
            <w:proofErr w:type="spellEnd"/>
            <w:r w:rsidRPr="00DD7CE7">
              <w:rPr>
                <w:b/>
                <w:bCs/>
                <w:sz w:val="12"/>
                <w:szCs w:val="12"/>
              </w:rPr>
              <w:t xml:space="preserve"> 2021 </w:t>
            </w:r>
            <w:proofErr w:type="spellStart"/>
            <w:r w:rsidRPr="00DD7CE7">
              <w:rPr>
                <w:b/>
                <w:bCs/>
                <w:sz w:val="12"/>
                <w:szCs w:val="12"/>
              </w:rPr>
              <w:t>đến</w:t>
            </w:r>
            <w:proofErr w:type="spellEnd"/>
            <w:r w:rsidRPr="00DD7CE7">
              <w:rPr>
                <w:b/>
                <w:bCs/>
                <w:sz w:val="12"/>
                <w:szCs w:val="12"/>
              </w:rPr>
              <w:t xml:space="preserve"> </w:t>
            </w:r>
            <w:proofErr w:type="spellStart"/>
            <w:r w:rsidRPr="00DD7CE7">
              <w:rPr>
                <w:b/>
                <w:bCs/>
                <w:sz w:val="12"/>
                <w:szCs w:val="12"/>
              </w:rPr>
              <w:t>năm</w:t>
            </w:r>
            <w:proofErr w:type="spellEnd"/>
            <w:r w:rsidRPr="00DD7CE7">
              <w:rPr>
                <w:b/>
                <w:bCs/>
                <w:sz w:val="12"/>
                <w:szCs w:val="12"/>
              </w:rPr>
              <w:t xml:space="preserve"> 2025</w:t>
            </w:r>
          </w:p>
        </w:tc>
        <w:tc>
          <w:tcPr>
            <w:tcW w:w="1276" w:type="dxa"/>
            <w:tcBorders>
              <w:top w:val="nil"/>
              <w:left w:val="nil"/>
              <w:bottom w:val="single" w:sz="4" w:space="0" w:color="auto"/>
              <w:right w:val="single" w:sz="4" w:space="0" w:color="auto"/>
            </w:tcBorders>
            <w:shd w:val="clear" w:color="000000" w:fill="FFFFFF"/>
            <w:vAlign w:val="center"/>
            <w:hideMark/>
          </w:tcPr>
          <w:p w14:paraId="7A68F2A4" w14:textId="77777777" w:rsidR="00DD7CE7" w:rsidRPr="00DD7CE7" w:rsidRDefault="00DD7CE7" w:rsidP="00DD7CE7">
            <w:pPr>
              <w:jc w:val="center"/>
              <w:outlineLvl w:val="1"/>
              <w:rPr>
                <w:b/>
                <w:bCs/>
                <w:sz w:val="12"/>
                <w:szCs w:val="12"/>
              </w:rPr>
            </w:pPr>
            <w:r w:rsidRPr="00DD7CE7">
              <w:rPr>
                <w:b/>
                <w:bCs/>
                <w:sz w:val="12"/>
                <w:szCs w:val="12"/>
              </w:rPr>
              <w:t> </w:t>
            </w:r>
          </w:p>
        </w:tc>
        <w:tc>
          <w:tcPr>
            <w:tcW w:w="1180" w:type="dxa"/>
            <w:tcBorders>
              <w:top w:val="nil"/>
              <w:left w:val="nil"/>
              <w:bottom w:val="single" w:sz="4" w:space="0" w:color="auto"/>
              <w:right w:val="single" w:sz="4" w:space="0" w:color="auto"/>
            </w:tcBorders>
            <w:shd w:val="clear" w:color="000000" w:fill="FFFFFF"/>
            <w:vAlign w:val="center"/>
            <w:hideMark/>
          </w:tcPr>
          <w:p w14:paraId="27318700" w14:textId="77777777" w:rsidR="00DD7CE7" w:rsidRPr="00DD7CE7" w:rsidRDefault="00DD7CE7" w:rsidP="00DD7CE7">
            <w:pPr>
              <w:jc w:val="center"/>
              <w:outlineLvl w:val="1"/>
              <w:rPr>
                <w:b/>
                <w:bCs/>
                <w:sz w:val="12"/>
                <w:szCs w:val="12"/>
              </w:rPr>
            </w:pPr>
            <w:r w:rsidRPr="00DD7CE7">
              <w:rPr>
                <w:b/>
                <w:bCs/>
                <w:sz w:val="12"/>
                <w:szCs w:val="12"/>
              </w:rPr>
              <w:t> </w:t>
            </w:r>
          </w:p>
        </w:tc>
        <w:tc>
          <w:tcPr>
            <w:tcW w:w="1229" w:type="dxa"/>
            <w:tcBorders>
              <w:top w:val="nil"/>
              <w:left w:val="nil"/>
              <w:bottom w:val="single" w:sz="4" w:space="0" w:color="auto"/>
              <w:right w:val="single" w:sz="4" w:space="0" w:color="auto"/>
            </w:tcBorders>
            <w:shd w:val="clear" w:color="000000" w:fill="FFFFFF"/>
            <w:vAlign w:val="center"/>
            <w:hideMark/>
          </w:tcPr>
          <w:p w14:paraId="3214C392" w14:textId="77777777" w:rsidR="00DD7CE7" w:rsidRPr="00DD7CE7" w:rsidRDefault="00DD7CE7" w:rsidP="00DD7CE7">
            <w:pPr>
              <w:jc w:val="center"/>
              <w:outlineLvl w:val="1"/>
              <w:rPr>
                <w:b/>
                <w:bCs/>
                <w:sz w:val="12"/>
                <w:szCs w:val="12"/>
              </w:rPr>
            </w:pPr>
            <w:r w:rsidRPr="00DD7CE7">
              <w:rPr>
                <w:b/>
                <w:bCs/>
                <w:sz w:val="12"/>
                <w:szCs w:val="12"/>
              </w:rPr>
              <w:t> </w:t>
            </w:r>
          </w:p>
        </w:tc>
        <w:tc>
          <w:tcPr>
            <w:tcW w:w="1140" w:type="dxa"/>
            <w:tcBorders>
              <w:top w:val="nil"/>
              <w:left w:val="nil"/>
              <w:bottom w:val="single" w:sz="4" w:space="0" w:color="auto"/>
              <w:right w:val="single" w:sz="4" w:space="0" w:color="auto"/>
            </w:tcBorders>
            <w:shd w:val="clear" w:color="000000" w:fill="FFFFFF"/>
            <w:vAlign w:val="center"/>
            <w:hideMark/>
          </w:tcPr>
          <w:p w14:paraId="619F9732" w14:textId="77777777" w:rsidR="00DD7CE7" w:rsidRPr="00DD7CE7" w:rsidRDefault="00DD7CE7" w:rsidP="00DD7CE7">
            <w:pPr>
              <w:jc w:val="right"/>
              <w:outlineLvl w:val="1"/>
              <w:rPr>
                <w:b/>
                <w:bCs/>
                <w:sz w:val="12"/>
                <w:szCs w:val="12"/>
              </w:rPr>
            </w:pPr>
            <w:r w:rsidRPr="00DD7CE7">
              <w:rPr>
                <w:b/>
                <w:bCs/>
                <w:sz w:val="12"/>
                <w:szCs w:val="12"/>
              </w:rPr>
              <w:t>360.000</w:t>
            </w:r>
          </w:p>
        </w:tc>
        <w:tc>
          <w:tcPr>
            <w:tcW w:w="1020" w:type="dxa"/>
            <w:tcBorders>
              <w:top w:val="nil"/>
              <w:left w:val="nil"/>
              <w:bottom w:val="single" w:sz="4" w:space="0" w:color="auto"/>
              <w:right w:val="single" w:sz="4" w:space="0" w:color="auto"/>
            </w:tcBorders>
            <w:shd w:val="clear" w:color="000000" w:fill="FFFFFF"/>
            <w:vAlign w:val="center"/>
            <w:hideMark/>
          </w:tcPr>
          <w:p w14:paraId="42784D3A" w14:textId="77777777" w:rsidR="00DD7CE7" w:rsidRPr="00DD7CE7" w:rsidRDefault="00DD7CE7" w:rsidP="00DD7CE7">
            <w:pPr>
              <w:jc w:val="right"/>
              <w:outlineLvl w:val="1"/>
              <w:rPr>
                <w:b/>
                <w:bCs/>
                <w:sz w:val="12"/>
                <w:szCs w:val="12"/>
              </w:rPr>
            </w:pPr>
            <w:r w:rsidRPr="00DD7CE7">
              <w:rPr>
                <w:b/>
                <w:bCs/>
                <w:sz w:val="12"/>
                <w:szCs w:val="12"/>
              </w:rPr>
              <w:t>184.000</w:t>
            </w:r>
          </w:p>
        </w:tc>
        <w:tc>
          <w:tcPr>
            <w:tcW w:w="980" w:type="dxa"/>
            <w:tcBorders>
              <w:top w:val="nil"/>
              <w:left w:val="nil"/>
              <w:bottom w:val="single" w:sz="4" w:space="0" w:color="auto"/>
              <w:right w:val="single" w:sz="4" w:space="0" w:color="auto"/>
            </w:tcBorders>
            <w:shd w:val="clear" w:color="000000" w:fill="FFFFFF"/>
            <w:vAlign w:val="center"/>
            <w:hideMark/>
          </w:tcPr>
          <w:p w14:paraId="1C3791C6" w14:textId="77777777" w:rsidR="00DD7CE7" w:rsidRPr="00DD7CE7" w:rsidRDefault="00DD7CE7" w:rsidP="00DD7CE7">
            <w:pPr>
              <w:jc w:val="right"/>
              <w:outlineLvl w:val="1"/>
              <w:rPr>
                <w:b/>
                <w:bCs/>
                <w:sz w:val="12"/>
                <w:szCs w:val="12"/>
              </w:rPr>
            </w:pPr>
            <w:r w:rsidRPr="00DD7CE7">
              <w:rPr>
                <w:b/>
                <w:bCs/>
                <w:sz w:val="12"/>
                <w:szCs w:val="12"/>
              </w:rPr>
              <w:t>0</w:t>
            </w:r>
          </w:p>
        </w:tc>
        <w:tc>
          <w:tcPr>
            <w:tcW w:w="980" w:type="dxa"/>
            <w:tcBorders>
              <w:top w:val="nil"/>
              <w:left w:val="nil"/>
              <w:bottom w:val="single" w:sz="4" w:space="0" w:color="auto"/>
              <w:right w:val="single" w:sz="4" w:space="0" w:color="auto"/>
            </w:tcBorders>
            <w:shd w:val="clear" w:color="000000" w:fill="FFFFFF"/>
            <w:vAlign w:val="center"/>
            <w:hideMark/>
          </w:tcPr>
          <w:p w14:paraId="1AE01B65" w14:textId="77777777" w:rsidR="00DD7CE7" w:rsidRPr="00DD7CE7" w:rsidRDefault="00DD7CE7" w:rsidP="00DD7CE7">
            <w:pPr>
              <w:jc w:val="right"/>
              <w:outlineLvl w:val="1"/>
              <w:rPr>
                <w:b/>
                <w:bCs/>
                <w:sz w:val="12"/>
                <w:szCs w:val="12"/>
              </w:rPr>
            </w:pPr>
            <w:r w:rsidRPr="00DD7CE7">
              <w:rPr>
                <w:b/>
                <w:bCs/>
                <w:sz w:val="12"/>
                <w:szCs w:val="12"/>
              </w:rPr>
              <w:t>0</w:t>
            </w:r>
          </w:p>
        </w:tc>
        <w:tc>
          <w:tcPr>
            <w:tcW w:w="1100" w:type="dxa"/>
            <w:tcBorders>
              <w:top w:val="nil"/>
              <w:left w:val="nil"/>
              <w:bottom w:val="single" w:sz="4" w:space="0" w:color="auto"/>
              <w:right w:val="single" w:sz="4" w:space="0" w:color="auto"/>
            </w:tcBorders>
            <w:shd w:val="clear" w:color="000000" w:fill="FFFFFF"/>
            <w:vAlign w:val="center"/>
            <w:hideMark/>
          </w:tcPr>
          <w:p w14:paraId="2287A997" w14:textId="77777777" w:rsidR="00DD7CE7" w:rsidRPr="00DD7CE7" w:rsidRDefault="00DD7CE7" w:rsidP="00DD7CE7">
            <w:pPr>
              <w:jc w:val="right"/>
              <w:outlineLvl w:val="1"/>
              <w:rPr>
                <w:b/>
                <w:bCs/>
                <w:sz w:val="12"/>
                <w:szCs w:val="12"/>
              </w:rPr>
            </w:pPr>
            <w:r w:rsidRPr="00DD7CE7">
              <w:rPr>
                <w:b/>
                <w:bCs/>
                <w:sz w:val="12"/>
                <w:szCs w:val="12"/>
              </w:rPr>
              <w:t>185.000</w:t>
            </w:r>
          </w:p>
        </w:tc>
        <w:tc>
          <w:tcPr>
            <w:tcW w:w="880" w:type="dxa"/>
            <w:tcBorders>
              <w:top w:val="nil"/>
              <w:left w:val="nil"/>
              <w:bottom w:val="single" w:sz="4" w:space="0" w:color="auto"/>
              <w:right w:val="single" w:sz="4" w:space="0" w:color="auto"/>
            </w:tcBorders>
            <w:shd w:val="clear" w:color="000000" w:fill="FFFFFF"/>
            <w:vAlign w:val="center"/>
            <w:hideMark/>
          </w:tcPr>
          <w:p w14:paraId="4981CCAA" w14:textId="77777777" w:rsidR="00DD7CE7" w:rsidRPr="00DD7CE7" w:rsidRDefault="00DD7CE7" w:rsidP="00DD7CE7">
            <w:pPr>
              <w:jc w:val="right"/>
              <w:outlineLvl w:val="1"/>
              <w:rPr>
                <w:b/>
                <w:bCs/>
                <w:sz w:val="12"/>
                <w:szCs w:val="12"/>
              </w:rPr>
            </w:pPr>
            <w:r w:rsidRPr="00DD7CE7">
              <w:rPr>
                <w:b/>
                <w:bCs/>
                <w:sz w:val="12"/>
                <w:szCs w:val="12"/>
              </w:rPr>
              <w:t>30.000</w:t>
            </w:r>
          </w:p>
        </w:tc>
        <w:tc>
          <w:tcPr>
            <w:tcW w:w="880" w:type="dxa"/>
            <w:tcBorders>
              <w:top w:val="nil"/>
              <w:left w:val="nil"/>
              <w:bottom w:val="single" w:sz="4" w:space="0" w:color="auto"/>
              <w:right w:val="single" w:sz="4" w:space="0" w:color="auto"/>
            </w:tcBorders>
            <w:shd w:val="clear" w:color="000000" w:fill="FFFFFF"/>
            <w:vAlign w:val="center"/>
            <w:hideMark/>
          </w:tcPr>
          <w:p w14:paraId="13956230" w14:textId="77777777" w:rsidR="00DD7CE7" w:rsidRPr="00DD7CE7" w:rsidRDefault="00DD7CE7" w:rsidP="00DD7CE7">
            <w:pPr>
              <w:jc w:val="right"/>
              <w:outlineLvl w:val="1"/>
              <w:rPr>
                <w:b/>
                <w:bCs/>
                <w:sz w:val="12"/>
                <w:szCs w:val="12"/>
              </w:rPr>
            </w:pPr>
            <w:r w:rsidRPr="00DD7CE7">
              <w:rPr>
                <w:b/>
                <w:bCs/>
                <w:sz w:val="12"/>
                <w:szCs w:val="12"/>
              </w:rPr>
              <w:t>50.000</w:t>
            </w:r>
          </w:p>
        </w:tc>
        <w:tc>
          <w:tcPr>
            <w:tcW w:w="880" w:type="dxa"/>
            <w:tcBorders>
              <w:top w:val="nil"/>
              <w:left w:val="nil"/>
              <w:bottom w:val="single" w:sz="4" w:space="0" w:color="auto"/>
              <w:right w:val="single" w:sz="4" w:space="0" w:color="auto"/>
            </w:tcBorders>
            <w:shd w:val="clear" w:color="000000" w:fill="FFFFFF"/>
            <w:vAlign w:val="center"/>
            <w:hideMark/>
          </w:tcPr>
          <w:p w14:paraId="64E48967" w14:textId="77777777" w:rsidR="00DD7CE7" w:rsidRPr="00DD7CE7" w:rsidRDefault="00DD7CE7" w:rsidP="00DD7CE7">
            <w:pPr>
              <w:jc w:val="right"/>
              <w:outlineLvl w:val="1"/>
              <w:rPr>
                <w:b/>
                <w:bCs/>
                <w:sz w:val="12"/>
                <w:szCs w:val="12"/>
              </w:rPr>
            </w:pPr>
            <w:r w:rsidRPr="00DD7CE7">
              <w:rPr>
                <w:b/>
                <w:bCs/>
                <w:sz w:val="12"/>
                <w:szCs w:val="12"/>
              </w:rPr>
              <w:t>105.000</w:t>
            </w:r>
          </w:p>
        </w:tc>
        <w:tc>
          <w:tcPr>
            <w:tcW w:w="1071" w:type="dxa"/>
            <w:tcBorders>
              <w:top w:val="nil"/>
              <w:left w:val="nil"/>
              <w:bottom w:val="single" w:sz="4" w:space="0" w:color="auto"/>
              <w:right w:val="single" w:sz="4" w:space="0" w:color="auto"/>
            </w:tcBorders>
            <w:shd w:val="clear" w:color="000000" w:fill="FFFFFF"/>
            <w:vAlign w:val="center"/>
            <w:hideMark/>
          </w:tcPr>
          <w:p w14:paraId="2E781693"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0A1E3ECB"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3264628F" w14:textId="77777777" w:rsidR="00DD7CE7" w:rsidRPr="00DD7CE7" w:rsidRDefault="00DD7CE7" w:rsidP="00DD7CE7">
            <w:pPr>
              <w:jc w:val="center"/>
              <w:outlineLvl w:val="1"/>
              <w:rPr>
                <w:b/>
                <w:bCs/>
                <w:i/>
                <w:iCs/>
                <w:sz w:val="12"/>
                <w:szCs w:val="12"/>
              </w:rPr>
            </w:pPr>
            <w:r w:rsidRPr="00DD7CE7">
              <w:rPr>
                <w:b/>
                <w:bCs/>
                <w:i/>
                <w:iCs/>
                <w:sz w:val="12"/>
                <w:szCs w:val="12"/>
              </w:rPr>
              <w:t>**</w:t>
            </w:r>
          </w:p>
        </w:tc>
        <w:tc>
          <w:tcPr>
            <w:tcW w:w="3119" w:type="dxa"/>
            <w:tcBorders>
              <w:top w:val="nil"/>
              <w:left w:val="nil"/>
              <w:bottom w:val="single" w:sz="4" w:space="0" w:color="auto"/>
              <w:right w:val="single" w:sz="4" w:space="0" w:color="auto"/>
            </w:tcBorders>
            <w:shd w:val="clear" w:color="000000" w:fill="FFFFFF"/>
            <w:vAlign w:val="center"/>
            <w:hideMark/>
          </w:tcPr>
          <w:p w14:paraId="5025D965" w14:textId="77777777" w:rsidR="00DD7CE7" w:rsidRPr="00DD7CE7" w:rsidRDefault="00DD7CE7" w:rsidP="00DD7CE7">
            <w:pPr>
              <w:jc w:val="center"/>
              <w:outlineLvl w:val="1"/>
              <w:rPr>
                <w:b/>
                <w:bCs/>
                <w:i/>
                <w:iCs/>
                <w:sz w:val="12"/>
                <w:szCs w:val="12"/>
              </w:rPr>
            </w:pPr>
            <w:proofErr w:type="spellStart"/>
            <w:r w:rsidRPr="00DD7CE7">
              <w:rPr>
                <w:b/>
                <w:bCs/>
                <w:i/>
                <w:iCs/>
                <w:sz w:val="12"/>
                <w:szCs w:val="12"/>
              </w:rPr>
              <w:t>Dự</w:t>
            </w:r>
            <w:proofErr w:type="spellEnd"/>
            <w:r w:rsidRPr="00DD7CE7">
              <w:rPr>
                <w:b/>
                <w:bCs/>
                <w:i/>
                <w:iCs/>
                <w:sz w:val="12"/>
                <w:szCs w:val="12"/>
              </w:rPr>
              <w:t xml:space="preserve"> </w:t>
            </w:r>
            <w:proofErr w:type="spellStart"/>
            <w:r w:rsidRPr="00DD7CE7">
              <w:rPr>
                <w:b/>
                <w:bCs/>
                <w:i/>
                <w:iCs/>
                <w:sz w:val="12"/>
                <w:szCs w:val="12"/>
              </w:rPr>
              <w:t>án</w:t>
            </w:r>
            <w:proofErr w:type="spellEnd"/>
            <w:r w:rsidRPr="00DD7CE7">
              <w:rPr>
                <w:b/>
                <w:bCs/>
                <w:i/>
                <w:iCs/>
                <w:sz w:val="12"/>
                <w:szCs w:val="12"/>
              </w:rPr>
              <w:t xml:space="preserve"> </w:t>
            </w:r>
            <w:proofErr w:type="spellStart"/>
            <w:r w:rsidRPr="00DD7CE7">
              <w:rPr>
                <w:b/>
                <w:bCs/>
                <w:i/>
                <w:iCs/>
                <w:sz w:val="12"/>
                <w:szCs w:val="12"/>
              </w:rPr>
              <w:t>dự</w:t>
            </w:r>
            <w:proofErr w:type="spellEnd"/>
            <w:r w:rsidRPr="00DD7CE7">
              <w:rPr>
                <w:b/>
                <w:bCs/>
                <w:i/>
                <w:iCs/>
                <w:sz w:val="12"/>
                <w:szCs w:val="12"/>
              </w:rPr>
              <w:t xml:space="preserve"> </w:t>
            </w:r>
            <w:proofErr w:type="spellStart"/>
            <w:r w:rsidRPr="00DD7CE7">
              <w:rPr>
                <w:b/>
                <w:bCs/>
                <w:i/>
                <w:iCs/>
                <w:sz w:val="12"/>
                <w:szCs w:val="12"/>
              </w:rPr>
              <w:t>kiến</w:t>
            </w:r>
            <w:proofErr w:type="spellEnd"/>
            <w:r w:rsidRPr="00DD7CE7">
              <w:rPr>
                <w:b/>
                <w:bCs/>
                <w:i/>
                <w:iCs/>
                <w:sz w:val="12"/>
                <w:szCs w:val="12"/>
              </w:rPr>
              <w:t xml:space="preserve"> </w:t>
            </w:r>
            <w:proofErr w:type="spellStart"/>
            <w:r w:rsidRPr="00DD7CE7">
              <w:rPr>
                <w:b/>
                <w:bCs/>
                <w:i/>
                <w:iCs/>
                <w:sz w:val="12"/>
                <w:szCs w:val="12"/>
              </w:rPr>
              <w:t>hoàn</w:t>
            </w:r>
            <w:proofErr w:type="spellEnd"/>
            <w:r w:rsidRPr="00DD7CE7">
              <w:rPr>
                <w:b/>
                <w:bCs/>
                <w:i/>
                <w:iCs/>
                <w:sz w:val="12"/>
                <w:szCs w:val="12"/>
              </w:rPr>
              <w:t xml:space="preserve"> </w:t>
            </w:r>
            <w:proofErr w:type="spellStart"/>
            <w:r w:rsidRPr="00DD7CE7">
              <w:rPr>
                <w:b/>
                <w:bCs/>
                <w:i/>
                <w:iCs/>
                <w:sz w:val="12"/>
                <w:szCs w:val="12"/>
              </w:rPr>
              <w:t>thành</w:t>
            </w:r>
            <w:proofErr w:type="spellEnd"/>
            <w:r w:rsidRPr="00DD7CE7">
              <w:rPr>
                <w:b/>
                <w:bCs/>
                <w:i/>
                <w:iCs/>
                <w:sz w:val="12"/>
                <w:szCs w:val="12"/>
              </w:rPr>
              <w:t xml:space="preserve"> </w:t>
            </w:r>
            <w:proofErr w:type="spellStart"/>
            <w:r w:rsidRPr="00DD7CE7">
              <w:rPr>
                <w:b/>
                <w:bCs/>
                <w:i/>
                <w:iCs/>
                <w:sz w:val="12"/>
                <w:szCs w:val="12"/>
              </w:rPr>
              <w:t>sau</w:t>
            </w:r>
            <w:proofErr w:type="spellEnd"/>
            <w:r w:rsidRPr="00DD7CE7">
              <w:rPr>
                <w:b/>
                <w:bCs/>
                <w:i/>
                <w:iCs/>
                <w:sz w:val="12"/>
                <w:szCs w:val="12"/>
              </w:rPr>
              <w:t xml:space="preserve"> </w:t>
            </w:r>
            <w:proofErr w:type="spellStart"/>
            <w:r w:rsidRPr="00DD7CE7">
              <w:rPr>
                <w:b/>
                <w:bCs/>
                <w:i/>
                <w:iCs/>
                <w:sz w:val="12"/>
                <w:szCs w:val="12"/>
              </w:rPr>
              <w:t>năm</w:t>
            </w:r>
            <w:proofErr w:type="spellEnd"/>
            <w:r w:rsidRPr="00DD7CE7">
              <w:rPr>
                <w:b/>
                <w:bCs/>
                <w:i/>
                <w:iCs/>
                <w:sz w:val="12"/>
                <w:szCs w:val="12"/>
              </w:rPr>
              <w:t xml:space="preserve"> 2025</w:t>
            </w:r>
          </w:p>
        </w:tc>
        <w:tc>
          <w:tcPr>
            <w:tcW w:w="1276" w:type="dxa"/>
            <w:tcBorders>
              <w:top w:val="nil"/>
              <w:left w:val="nil"/>
              <w:bottom w:val="single" w:sz="4" w:space="0" w:color="auto"/>
              <w:right w:val="single" w:sz="4" w:space="0" w:color="auto"/>
            </w:tcBorders>
            <w:shd w:val="clear" w:color="000000" w:fill="FFFFFF"/>
            <w:vAlign w:val="center"/>
            <w:hideMark/>
          </w:tcPr>
          <w:p w14:paraId="5711E28A" w14:textId="77777777" w:rsidR="00DD7CE7" w:rsidRPr="00DD7CE7" w:rsidRDefault="00DD7CE7" w:rsidP="00DD7CE7">
            <w:pPr>
              <w:jc w:val="center"/>
              <w:outlineLvl w:val="1"/>
              <w:rPr>
                <w:b/>
                <w:bCs/>
                <w:i/>
                <w:iCs/>
                <w:sz w:val="12"/>
                <w:szCs w:val="12"/>
              </w:rPr>
            </w:pPr>
            <w:r w:rsidRPr="00DD7CE7">
              <w:rPr>
                <w:b/>
                <w:bCs/>
                <w:i/>
                <w:iCs/>
                <w:sz w:val="12"/>
                <w:szCs w:val="12"/>
              </w:rPr>
              <w:t> </w:t>
            </w:r>
          </w:p>
        </w:tc>
        <w:tc>
          <w:tcPr>
            <w:tcW w:w="1180" w:type="dxa"/>
            <w:tcBorders>
              <w:top w:val="nil"/>
              <w:left w:val="nil"/>
              <w:bottom w:val="single" w:sz="4" w:space="0" w:color="auto"/>
              <w:right w:val="single" w:sz="4" w:space="0" w:color="auto"/>
            </w:tcBorders>
            <w:shd w:val="clear" w:color="000000" w:fill="FFFFFF"/>
            <w:vAlign w:val="center"/>
            <w:hideMark/>
          </w:tcPr>
          <w:p w14:paraId="642CA2B8" w14:textId="77777777" w:rsidR="00DD7CE7" w:rsidRPr="00DD7CE7" w:rsidRDefault="00DD7CE7" w:rsidP="00DD7CE7">
            <w:pPr>
              <w:jc w:val="center"/>
              <w:outlineLvl w:val="1"/>
              <w:rPr>
                <w:b/>
                <w:bCs/>
                <w:i/>
                <w:iCs/>
                <w:sz w:val="12"/>
                <w:szCs w:val="12"/>
              </w:rPr>
            </w:pPr>
            <w:r w:rsidRPr="00DD7CE7">
              <w:rPr>
                <w:b/>
                <w:bCs/>
                <w:i/>
                <w:iCs/>
                <w:sz w:val="12"/>
                <w:szCs w:val="12"/>
              </w:rPr>
              <w:t> </w:t>
            </w:r>
          </w:p>
        </w:tc>
        <w:tc>
          <w:tcPr>
            <w:tcW w:w="1229" w:type="dxa"/>
            <w:tcBorders>
              <w:top w:val="nil"/>
              <w:left w:val="nil"/>
              <w:bottom w:val="single" w:sz="4" w:space="0" w:color="auto"/>
              <w:right w:val="single" w:sz="4" w:space="0" w:color="auto"/>
            </w:tcBorders>
            <w:shd w:val="clear" w:color="000000" w:fill="FFFFFF"/>
            <w:vAlign w:val="center"/>
            <w:hideMark/>
          </w:tcPr>
          <w:p w14:paraId="1F6B5DD7" w14:textId="77777777" w:rsidR="00DD7CE7" w:rsidRPr="00DD7CE7" w:rsidRDefault="00DD7CE7" w:rsidP="00DD7CE7">
            <w:pPr>
              <w:jc w:val="center"/>
              <w:outlineLvl w:val="1"/>
              <w:rPr>
                <w:b/>
                <w:bCs/>
                <w:i/>
                <w:iCs/>
                <w:sz w:val="12"/>
                <w:szCs w:val="12"/>
              </w:rPr>
            </w:pPr>
            <w:r w:rsidRPr="00DD7CE7">
              <w:rPr>
                <w:b/>
                <w:bCs/>
                <w:i/>
                <w:iCs/>
                <w:sz w:val="12"/>
                <w:szCs w:val="12"/>
              </w:rPr>
              <w:t> </w:t>
            </w:r>
          </w:p>
        </w:tc>
        <w:tc>
          <w:tcPr>
            <w:tcW w:w="1140" w:type="dxa"/>
            <w:tcBorders>
              <w:top w:val="nil"/>
              <w:left w:val="nil"/>
              <w:bottom w:val="single" w:sz="4" w:space="0" w:color="auto"/>
              <w:right w:val="single" w:sz="4" w:space="0" w:color="auto"/>
            </w:tcBorders>
            <w:shd w:val="clear" w:color="000000" w:fill="FFFFFF"/>
            <w:vAlign w:val="center"/>
            <w:hideMark/>
          </w:tcPr>
          <w:p w14:paraId="74FBB148" w14:textId="77777777" w:rsidR="00DD7CE7" w:rsidRPr="00DD7CE7" w:rsidRDefault="00DD7CE7" w:rsidP="00DD7CE7">
            <w:pPr>
              <w:jc w:val="right"/>
              <w:outlineLvl w:val="1"/>
              <w:rPr>
                <w:b/>
                <w:bCs/>
                <w:i/>
                <w:iCs/>
                <w:sz w:val="12"/>
                <w:szCs w:val="12"/>
              </w:rPr>
            </w:pPr>
            <w:r w:rsidRPr="00DD7CE7">
              <w:rPr>
                <w:b/>
                <w:bCs/>
                <w:i/>
                <w:iCs/>
                <w:sz w:val="12"/>
                <w:szCs w:val="12"/>
              </w:rPr>
              <w:t>360.000</w:t>
            </w:r>
          </w:p>
        </w:tc>
        <w:tc>
          <w:tcPr>
            <w:tcW w:w="1020" w:type="dxa"/>
            <w:tcBorders>
              <w:top w:val="nil"/>
              <w:left w:val="nil"/>
              <w:bottom w:val="single" w:sz="4" w:space="0" w:color="auto"/>
              <w:right w:val="single" w:sz="4" w:space="0" w:color="auto"/>
            </w:tcBorders>
            <w:shd w:val="clear" w:color="000000" w:fill="FFFFFF"/>
            <w:vAlign w:val="center"/>
            <w:hideMark/>
          </w:tcPr>
          <w:p w14:paraId="76CD0F7D" w14:textId="77777777" w:rsidR="00DD7CE7" w:rsidRPr="00DD7CE7" w:rsidRDefault="00DD7CE7" w:rsidP="00DD7CE7">
            <w:pPr>
              <w:jc w:val="right"/>
              <w:outlineLvl w:val="1"/>
              <w:rPr>
                <w:b/>
                <w:bCs/>
                <w:i/>
                <w:iCs/>
                <w:sz w:val="12"/>
                <w:szCs w:val="12"/>
              </w:rPr>
            </w:pPr>
            <w:r w:rsidRPr="00DD7CE7">
              <w:rPr>
                <w:b/>
                <w:bCs/>
                <w:i/>
                <w:iCs/>
                <w:sz w:val="12"/>
                <w:szCs w:val="12"/>
              </w:rPr>
              <w:t>184.000</w:t>
            </w:r>
          </w:p>
        </w:tc>
        <w:tc>
          <w:tcPr>
            <w:tcW w:w="980" w:type="dxa"/>
            <w:tcBorders>
              <w:top w:val="nil"/>
              <w:left w:val="nil"/>
              <w:bottom w:val="single" w:sz="4" w:space="0" w:color="auto"/>
              <w:right w:val="single" w:sz="4" w:space="0" w:color="auto"/>
            </w:tcBorders>
            <w:shd w:val="clear" w:color="000000" w:fill="FFFFFF"/>
            <w:vAlign w:val="center"/>
            <w:hideMark/>
          </w:tcPr>
          <w:p w14:paraId="33D823D3" w14:textId="77777777" w:rsidR="00DD7CE7" w:rsidRPr="00DD7CE7" w:rsidRDefault="00DD7CE7" w:rsidP="00DD7CE7">
            <w:pPr>
              <w:jc w:val="right"/>
              <w:outlineLvl w:val="1"/>
              <w:rPr>
                <w:b/>
                <w:bCs/>
                <w:i/>
                <w:iCs/>
                <w:sz w:val="12"/>
                <w:szCs w:val="12"/>
              </w:rPr>
            </w:pPr>
            <w:r w:rsidRPr="00DD7CE7">
              <w:rPr>
                <w:b/>
                <w:bCs/>
                <w:i/>
                <w:iCs/>
                <w:sz w:val="12"/>
                <w:szCs w:val="12"/>
              </w:rPr>
              <w:t>0</w:t>
            </w:r>
          </w:p>
        </w:tc>
        <w:tc>
          <w:tcPr>
            <w:tcW w:w="980" w:type="dxa"/>
            <w:tcBorders>
              <w:top w:val="nil"/>
              <w:left w:val="nil"/>
              <w:bottom w:val="single" w:sz="4" w:space="0" w:color="auto"/>
              <w:right w:val="single" w:sz="4" w:space="0" w:color="auto"/>
            </w:tcBorders>
            <w:shd w:val="clear" w:color="000000" w:fill="FFFFFF"/>
            <w:vAlign w:val="center"/>
            <w:hideMark/>
          </w:tcPr>
          <w:p w14:paraId="05E32169" w14:textId="77777777" w:rsidR="00DD7CE7" w:rsidRPr="00DD7CE7" w:rsidRDefault="00DD7CE7" w:rsidP="00DD7CE7">
            <w:pPr>
              <w:jc w:val="right"/>
              <w:outlineLvl w:val="1"/>
              <w:rPr>
                <w:b/>
                <w:bCs/>
                <w:i/>
                <w:iCs/>
                <w:sz w:val="12"/>
                <w:szCs w:val="12"/>
              </w:rPr>
            </w:pPr>
            <w:r w:rsidRPr="00DD7CE7">
              <w:rPr>
                <w:b/>
                <w:bCs/>
                <w:i/>
                <w:iCs/>
                <w:sz w:val="12"/>
                <w:szCs w:val="12"/>
              </w:rPr>
              <w:t>0</w:t>
            </w:r>
          </w:p>
        </w:tc>
        <w:tc>
          <w:tcPr>
            <w:tcW w:w="1100" w:type="dxa"/>
            <w:tcBorders>
              <w:top w:val="nil"/>
              <w:left w:val="nil"/>
              <w:bottom w:val="single" w:sz="4" w:space="0" w:color="auto"/>
              <w:right w:val="single" w:sz="4" w:space="0" w:color="auto"/>
            </w:tcBorders>
            <w:shd w:val="clear" w:color="000000" w:fill="FFFFFF"/>
            <w:vAlign w:val="center"/>
            <w:hideMark/>
          </w:tcPr>
          <w:p w14:paraId="75855EC1" w14:textId="77777777" w:rsidR="00DD7CE7" w:rsidRPr="00DD7CE7" w:rsidRDefault="00DD7CE7" w:rsidP="00DD7CE7">
            <w:pPr>
              <w:jc w:val="right"/>
              <w:outlineLvl w:val="1"/>
              <w:rPr>
                <w:b/>
                <w:bCs/>
                <w:i/>
                <w:iCs/>
                <w:sz w:val="12"/>
                <w:szCs w:val="12"/>
              </w:rPr>
            </w:pPr>
            <w:r w:rsidRPr="00DD7CE7">
              <w:rPr>
                <w:b/>
                <w:bCs/>
                <w:i/>
                <w:iCs/>
                <w:sz w:val="12"/>
                <w:szCs w:val="12"/>
              </w:rPr>
              <w:t>185.000</w:t>
            </w:r>
          </w:p>
        </w:tc>
        <w:tc>
          <w:tcPr>
            <w:tcW w:w="880" w:type="dxa"/>
            <w:tcBorders>
              <w:top w:val="nil"/>
              <w:left w:val="nil"/>
              <w:bottom w:val="single" w:sz="4" w:space="0" w:color="auto"/>
              <w:right w:val="single" w:sz="4" w:space="0" w:color="auto"/>
            </w:tcBorders>
            <w:shd w:val="clear" w:color="000000" w:fill="FFFFFF"/>
            <w:vAlign w:val="center"/>
            <w:hideMark/>
          </w:tcPr>
          <w:p w14:paraId="1891195D" w14:textId="77777777" w:rsidR="00DD7CE7" w:rsidRPr="00DD7CE7" w:rsidRDefault="00DD7CE7" w:rsidP="00DD7CE7">
            <w:pPr>
              <w:jc w:val="right"/>
              <w:outlineLvl w:val="1"/>
              <w:rPr>
                <w:b/>
                <w:bCs/>
                <w:i/>
                <w:iCs/>
                <w:sz w:val="12"/>
                <w:szCs w:val="12"/>
              </w:rPr>
            </w:pPr>
            <w:r w:rsidRPr="00DD7CE7">
              <w:rPr>
                <w:b/>
                <w:bCs/>
                <w:i/>
                <w:iCs/>
                <w:sz w:val="12"/>
                <w:szCs w:val="12"/>
              </w:rPr>
              <w:t>30.000</w:t>
            </w:r>
          </w:p>
        </w:tc>
        <w:tc>
          <w:tcPr>
            <w:tcW w:w="880" w:type="dxa"/>
            <w:tcBorders>
              <w:top w:val="nil"/>
              <w:left w:val="nil"/>
              <w:bottom w:val="single" w:sz="4" w:space="0" w:color="auto"/>
              <w:right w:val="single" w:sz="4" w:space="0" w:color="auto"/>
            </w:tcBorders>
            <w:shd w:val="clear" w:color="000000" w:fill="FFFFFF"/>
            <w:vAlign w:val="center"/>
            <w:hideMark/>
          </w:tcPr>
          <w:p w14:paraId="1186B305" w14:textId="77777777" w:rsidR="00DD7CE7" w:rsidRPr="00DD7CE7" w:rsidRDefault="00DD7CE7" w:rsidP="00DD7CE7">
            <w:pPr>
              <w:jc w:val="right"/>
              <w:outlineLvl w:val="1"/>
              <w:rPr>
                <w:b/>
                <w:bCs/>
                <w:i/>
                <w:iCs/>
                <w:sz w:val="12"/>
                <w:szCs w:val="12"/>
              </w:rPr>
            </w:pPr>
            <w:r w:rsidRPr="00DD7CE7">
              <w:rPr>
                <w:b/>
                <w:bCs/>
                <w:i/>
                <w:iCs/>
                <w:sz w:val="12"/>
                <w:szCs w:val="12"/>
              </w:rPr>
              <w:t>50.000</w:t>
            </w:r>
          </w:p>
        </w:tc>
        <w:tc>
          <w:tcPr>
            <w:tcW w:w="880" w:type="dxa"/>
            <w:tcBorders>
              <w:top w:val="nil"/>
              <w:left w:val="nil"/>
              <w:bottom w:val="single" w:sz="4" w:space="0" w:color="auto"/>
              <w:right w:val="single" w:sz="4" w:space="0" w:color="auto"/>
            </w:tcBorders>
            <w:shd w:val="clear" w:color="000000" w:fill="FFFFFF"/>
            <w:vAlign w:val="center"/>
            <w:hideMark/>
          </w:tcPr>
          <w:p w14:paraId="778E7D10" w14:textId="77777777" w:rsidR="00DD7CE7" w:rsidRPr="00DD7CE7" w:rsidRDefault="00DD7CE7" w:rsidP="00DD7CE7">
            <w:pPr>
              <w:jc w:val="right"/>
              <w:outlineLvl w:val="1"/>
              <w:rPr>
                <w:b/>
                <w:bCs/>
                <w:i/>
                <w:iCs/>
                <w:sz w:val="12"/>
                <w:szCs w:val="12"/>
              </w:rPr>
            </w:pPr>
            <w:r w:rsidRPr="00DD7CE7">
              <w:rPr>
                <w:b/>
                <w:bCs/>
                <w:i/>
                <w:iCs/>
                <w:sz w:val="12"/>
                <w:szCs w:val="12"/>
              </w:rPr>
              <w:t>105.000</w:t>
            </w:r>
          </w:p>
        </w:tc>
        <w:tc>
          <w:tcPr>
            <w:tcW w:w="1071" w:type="dxa"/>
            <w:tcBorders>
              <w:top w:val="nil"/>
              <w:left w:val="nil"/>
              <w:bottom w:val="single" w:sz="4" w:space="0" w:color="auto"/>
              <w:right w:val="single" w:sz="4" w:space="0" w:color="auto"/>
            </w:tcBorders>
            <w:shd w:val="clear" w:color="000000" w:fill="FFFFFF"/>
            <w:vAlign w:val="center"/>
            <w:hideMark/>
          </w:tcPr>
          <w:p w14:paraId="3060BC22" w14:textId="77777777" w:rsidR="00DD7CE7" w:rsidRPr="00DD7CE7" w:rsidRDefault="00DD7CE7" w:rsidP="00DD7CE7">
            <w:pPr>
              <w:jc w:val="center"/>
              <w:outlineLvl w:val="1"/>
              <w:rPr>
                <w:b/>
                <w:bCs/>
                <w:i/>
                <w:iCs/>
                <w:sz w:val="12"/>
                <w:szCs w:val="12"/>
              </w:rPr>
            </w:pPr>
            <w:r w:rsidRPr="00DD7CE7">
              <w:rPr>
                <w:b/>
                <w:bCs/>
                <w:i/>
                <w:iCs/>
                <w:sz w:val="12"/>
                <w:szCs w:val="12"/>
              </w:rPr>
              <w:t> </w:t>
            </w:r>
          </w:p>
        </w:tc>
      </w:tr>
      <w:tr w:rsidR="00DD7CE7" w:rsidRPr="00DD7CE7" w14:paraId="186CD39A" w14:textId="77777777" w:rsidTr="00DD7CE7">
        <w:trPr>
          <w:trHeight w:val="613"/>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455BAE70" w14:textId="77777777" w:rsidR="00DD7CE7" w:rsidRPr="00DD7CE7" w:rsidRDefault="00DD7CE7" w:rsidP="00DD7CE7">
            <w:pPr>
              <w:jc w:val="center"/>
              <w:outlineLvl w:val="1"/>
              <w:rPr>
                <w:sz w:val="12"/>
                <w:szCs w:val="12"/>
              </w:rPr>
            </w:pPr>
            <w:r w:rsidRPr="00DD7CE7">
              <w:rPr>
                <w:sz w:val="12"/>
                <w:szCs w:val="12"/>
              </w:rPr>
              <w:t>1</w:t>
            </w:r>
          </w:p>
        </w:tc>
        <w:tc>
          <w:tcPr>
            <w:tcW w:w="3119" w:type="dxa"/>
            <w:tcBorders>
              <w:top w:val="nil"/>
              <w:left w:val="nil"/>
              <w:bottom w:val="single" w:sz="4" w:space="0" w:color="auto"/>
              <w:right w:val="single" w:sz="4" w:space="0" w:color="auto"/>
            </w:tcBorders>
            <w:shd w:val="clear" w:color="000000" w:fill="FFFFFF"/>
            <w:vAlign w:val="center"/>
            <w:hideMark/>
          </w:tcPr>
          <w:p w14:paraId="693FDD78" w14:textId="77777777" w:rsidR="00DD7CE7" w:rsidRPr="00DD7CE7" w:rsidRDefault="00DD7CE7" w:rsidP="00DD7CE7">
            <w:pPr>
              <w:outlineLvl w:val="1"/>
              <w:rPr>
                <w:sz w:val="12"/>
                <w:szCs w:val="12"/>
              </w:rPr>
            </w:pPr>
            <w:proofErr w:type="spellStart"/>
            <w:r w:rsidRPr="00DD7CE7">
              <w:rPr>
                <w:sz w:val="12"/>
                <w:szCs w:val="12"/>
              </w:rPr>
              <w:t>Bổ</w:t>
            </w:r>
            <w:proofErr w:type="spellEnd"/>
            <w:r w:rsidRPr="00DD7CE7">
              <w:rPr>
                <w:sz w:val="12"/>
                <w:szCs w:val="12"/>
              </w:rPr>
              <w:t xml:space="preserve"> sung </w:t>
            </w:r>
            <w:proofErr w:type="spellStart"/>
            <w:r w:rsidRPr="00DD7CE7">
              <w:rPr>
                <w:sz w:val="12"/>
                <w:szCs w:val="12"/>
              </w:rPr>
              <w:t>thiết</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w:t>
            </w:r>
            <w:proofErr w:type="spellStart"/>
            <w:r w:rsidRPr="00DD7CE7">
              <w:rPr>
                <w:sz w:val="12"/>
                <w:szCs w:val="12"/>
              </w:rPr>
              <w:t>cho</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trường</w:t>
            </w:r>
            <w:proofErr w:type="spellEnd"/>
            <w:r w:rsidRPr="00DD7CE7">
              <w:rPr>
                <w:sz w:val="12"/>
                <w:szCs w:val="12"/>
              </w:rPr>
              <w:t xml:space="preserve"> </w:t>
            </w:r>
            <w:proofErr w:type="spellStart"/>
            <w:r w:rsidRPr="00DD7CE7">
              <w:rPr>
                <w:sz w:val="12"/>
                <w:szCs w:val="12"/>
              </w:rPr>
              <w:t>theo</w:t>
            </w:r>
            <w:proofErr w:type="spellEnd"/>
            <w:r w:rsidRPr="00DD7CE7">
              <w:rPr>
                <w:sz w:val="12"/>
                <w:szCs w:val="12"/>
              </w:rPr>
              <w:t xml:space="preserve"> </w:t>
            </w:r>
            <w:proofErr w:type="spellStart"/>
            <w:r w:rsidRPr="00DD7CE7">
              <w:rPr>
                <w:sz w:val="12"/>
                <w:szCs w:val="12"/>
              </w:rPr>
              <w:t>chương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giáo</w:t>
            </w:r>
            <w:proofErr w:type="spellEnd"/>
            <w:r w:rsidRPr="00DD7CE7">
              <w:rPr>
                <w:sz w:val="12"/>
                <w:szCs w:val="12"/>
              </w:rPr>
              <w:t xml:space="preserve"> </w:t>
            </w:r>
            <w:proofErr w:type="spellStart"/>
            <w:r w:rsidRPr="00DD7CE7">
              <w:rPr>
                <w:sz w:val="12"/>
                <w:szCs w:val="12"/>
              </w:rPr>
              <w:t>dục</w:t>
            </w:r>
            <w:proofErr w:type="spellEnd"/>
            <w:r w:rsidRPr="00DD7CE7">
              <w:rPr>
                <w:sz w:val="12"/>
                <w:szCs w:val="12"/>
              </w:rPr>
              <w:t xml:space="preserve"> </w:t>
            </w:r>
            <w:proofErr w:type="spellStart"/>
            <w:r w:rsidRPr="00DD7CE7">
              <w:rPr>
                <w:sz w:val="12"/>
                <w:szCs w:val="12"/>
              </w:rPr>
              <w:t>phổ</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năm</w:t>
            </w:r>
            <w:proofErr w:type="spellEnd"/>
            <w:r w:rsidRPr="00DD7CE7">
              <w:rPr>
                <w:sz w:val="12"/>
                <w:szCs w:val="12"/>
              </w:rPr>
              <w:t xml:space="preserve"> 2018</w:t>
            </w:r>
          </w:p>
        </w:tc>
        <w:tc>
          <w:tcPr>
            <w:tcW w:w="1276" w:type="dxa"/>
            <w:tcBorders>
              <w:top w:val="nil"/>
              <w:left w:val="nil"/>
              <w:bottom w:val="single" w:sz="4" w:space="0" w:color="auto"/>
              <w:right w:val="single" w:sz="4" w:space="0" w:color="auto"/>
            </w:tcBorders>
            <w:shd w:val="clear" w:color="000000" w:fill="FFFFFF"/>
            <w:vAlign w:val="center"/>
            <w:hideMark/>
          </w:tcPr>
          <w:p w14:paraId="52203C2E"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Giáo</w:t>
            </w:r>
            <w:proofErr w:type="spellEnd"/>
            <w:r w:rsidRPr="00DD7CE7">
              <w:rPr>
                <w:sz w:val="12"/>
                <w:szCs w:val="12"/>
              </w:rPr>
              <w:t xml:space="preserve"> </w:t>
            </w:r>
            <w:proofErr w:type="spellStart"/>
            <w:r w:rsidRPr="00DD7CE7">
              <w:rPr>
                <w:sz w:val="12"/>
                <w:szCs w:val="12"/>
              </w:rPr>
              <w:t>dục</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Đào</w:t>
            </w:r>
            <w:proofErr w:type="spellEnd"/>
            <w:r w:rsidRPr="00DD7CE7">
              <w:rPr>
                <w:sz w:val="12"/>
                <w:szCs w:val="12"/>
              </w:rPr>
              <w:t xml:space="preserve"> </w:t>
            </w:r>
            <w:proofErr w:type="spellStart"/>
            <w:r w:rsidRPr="00DD7CE7">
              <w:rPr>
                <w:sz w:val="12"/>
                <w:szCs w:val="12"/>
              </w:rPr>
              <w:t>tạo</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39B186A8" w14:textId="77777777" w:rsidR="00DD7CE7" w:rsidRPr="00DD7CE7" w:rsidRDefault="00DD7CE7" w:rsidP="00DD7CE7">
            <w:pPr>
              <w:jc w:val="center"/>
              <w:outlineLvl w:val="1"/>
              <w:rPr>
                <w:sz w:val="12"/>
                <w:szCs w:val="12"/>
              </w:rPr>
            </w:pPr>
            <w:r w:rsidRPr="00DD7CE7">
              <w:rPr>
                <w:sz w:val="12"/>
                <w:szCs w:val="12"/>
              </w:rPr>
              <w:t>2023-</w:t>
            </w:r>
          </w:p>
        </w:tc>
        <w:tc>
          <w:tcPr>
            <w:tcW w:w="1229" w:type="dxa"/>
            <w:tcBorders>
              <w:top w:val="nil"/>
              <w:left w:val="nil"/>
              <w:bottom w:val="single" w:sz="4" w:space="0" w:color="auto"/>
              <w:right w:val="single" w:sz="4" w:space="0" w:color="auto"/>
            </w:tcBorders>
            <w:shd w:val="clear" w:color="000000" w:fill="FFFFFF"/>
            <w:vAlign w:val="center"/>
            <w:hideMark/>
          </w:tcPr>
          <w:p w14:paraId="6A879B9E" w14:textId="77777777" w:rsidR="00DD7CE7" w:rsidRPr="00DD7CE7" w:rsidRDefault="00DD7CE7" w:rsidP="00DD7CE7">
            <w:pPr>
              <w:jc w:val="center"/>
              <w:outlineLvl w:val="1"/>
              <w:rPr>
                <w:sz w:val="12"/>
                <w:szCs w:val="12"/>
              </w:rPr>
            </w:pPr>
            <w:r w:rsidRPr="00DD7CE7">
              <w:rPr>
                <w:sz w:val="12"/>
                <w:szCs w:val="12"/>
              </w:rPr>
              <w:t>670-20/11/2024; 252-02/4/2025</w:t>
            </w:r>
          </w:p>
        </w:tc>
        <w:tc>
          <w:tcPr>
            <w:tcW w:w="1140" w:type="dxa"/>
            <w:tcBorders>
              <w:top w:val="nil"/>
              <w:left w:val="nil"/>
              <w:bottom w:val="single" w:sz="4" w:space="0" w:color="auto"/>
              <w:right w:val="single" w:sz="4" w:space="0" w:color="auto"/>
            </w:tcBorders>
            <w:shd w:val="clear" w:color="000000" w:fill="FFFFFF"/>
            <w:vAlign w:val="center"/>
            <w:hideMark/>
          </w:tcPr>
          <w:p w14:paraId="6F69EC44" w14:textId="77777777" w:rsidR="00DD7CE7" w:rsidRPr="00DD7CE7" w:rsidRDefault="00DD7CE7" w:rsidP="00DD7CE7">
            <w:pPr>
              <w:jc w:val="right"/>
              <w:outlineLvl w:val="1"/>
              <w:rPr>
                <w:sz w:val="12"/>
                <w:szCs w:val="12"/>
              </w:rPr>
            </w:pPr>
            <w:r w:rsidRPr="00DD7CE7">
              <w:rPr>
                <w:sz w:val="12"/>
                <w:szCs w:val="12"/>
              </w:rPr>
              <w:t>205.000</w:t>
            </w:r>
          </w:p>
        </w:tc>
        <w:tc>
          <w:tcPr>
            <w:tcW w:w="1020" w:type="dxa"/>
            <w:tcBorders>
              <w:top w:val="nil"/>
              <w:left w:val="nil"/>
              <w:bottom w:val="single" w:sz="4" w:space="0" w:color="auto"/>
              <w:right w:val="single" w:sz="4" w:space="0" w:color="auto"/>
            </w:tcBorders>
            <w:shd w:val="clear" w:color="auto" w:fill="auto"/>
            <w:vAlign w:val="center"/>
            <w:hideMark/>
          </w:tcPr>
          <w:p w14:paraId="4D99CDCF" w14:textId="77777777" w:rsidR="00DD7CE7" w:rsidRPr="00DD7CE7" w:rsidRDefault="00DD7CE7" w:rsidP="00DD7CE7">
            <w:pPr>
              <w:jc w:val="right"/>
              <w:outlineLvl w:val="1"/>
              <w:rPr>
                <w:sz w:val="12"/>
                <w:szCs w:val="12"/>
              </w:rPr>
            </w:pPr>
            <w:r w:rsidRPr="00DD7CE7">
              <w:rPr>
                <w:sz w:val="12"/>
                <w:szCs w:val="12"/>
              </w:rPr>
              <w:t>129.000</w:t>
            </w:r>
          </w:p>
        </w:tc>
        <w:tc>
          <w:tcPr>
            <w:tcW w:w="980" w:type="dxa"/>
            <w:tcBorders>
              <w:top w:val="nil"/>
              <w:left w:val="nil"/>
              <w:bottom w:val="single" w:sz="4" w:space="0" w:color="auto"/>
              <w:right w:val="single" w:sz="4" w:space="0" w:color="auto"/>
            </w:tcBorders>
            <w:shd w:val="clear" w:color="000000" w:fill="FFFFFF"/>
            <w:vAlign w:val="center"/>
            <w:hideMark/>
          </w:tcPr>
          <w:p w14:paraId="207967A0"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6C892E67"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65C617FB" w14:textId="77777777" w:rsidR="00DD7CE7" w:rsidRPr="00DD7CE7" w:rsidRDefault="00DD7CE7" w:rsidP="00DD7CE7">
            <w:pPr>
              <w:jc w:val="right"/>
              <w:outlineLvl w:val="1"/>
              <w:rPr>
                <w:sz w:val="12"/>
                <w:szCs w:val="12"/>
              </w:rPr>
            </w:pPr>
            <w:r w:rsidRPr="00DD7CE7">
              <w:rPr>
                <w:sz w:val="12"/>
                <w:szCs w:val="12"/>
              </w:rPr>
              <w:t>130.000</w:t>
            </w:r>
          </w:p>
        </w:tc>
        <w:tc>
          <w:tcPr>
            <w:tcW w:w="880" w:type="dxa"/>
            <w:tcBorders>
              <w:top w:val="nil"/>
              <w:left w:val="nil"/>
              <w:bottom w:val="single" w:sz="4" w:space="0" w:color="auto"/>
              <w:right w:val="single" w:sz="4" w:space="0" w:color="auto"/>
            </w:tcBorders>
            <w:shd w:val="clear" w:color="000000" w:fill="FFFFFF"/>
            <w:vAlign w:val="center"/>
            <w:hideMark/>
          </w:tcPr>
          <w:p w14:paraId="7B92EE0B" w14:textId="77777777" w:rsidR="00DD7CE7" w:rsidRPr="00DD7CE7" w:rsidRDefault="00DD7CE7" w:rsidP="00DD7CE7">
            <w:pPr>
              <w:jc w:val="right"/>
              <w:outlineLvl w:val="1"/>
              <w:rPr>
                <w:sz w:val="12"/>
                <w:szCs w:val="12"/>
              </w:rPr>
            </w:pPr>
            <w:r w:rsidRPr="00DD7CE7">
              <w:rPr>
                <w:sz w:val="12"/>
                <w:szCs w:val="12"/>
              </w:rPr>
              <w:t>30.000</w:t>
            </w:r>
          </w:p>
        </w:tc>
        <w:tc>
          <w:tcPr>
            <w:tcW w:w="880" w:type="dxa"/>
            <w:tcBorders>
              <w:top w:val="nil"/>
              <w:left w:val="nil"/>
              <w:bottom w:val="single" w:sz="4" w:space="0" w:color="auto"/>
              <w:right w:val="single" w:sz="4" w:space="0" w:color="auto"/>
            </w:tcBorders>
            <w:shd w:val="clear" w:color="000000" w:fill="FFFFFF"/>
            <w:vAlign w:val="center"/>
            <w:hideMark/>
          </w:tcPr>
          <w:p w14:paraId="4EC3117C" w14:textId="77777777" w:rsidR="00DD7CE7" w:rsidRPr="00DD7CE7" w:rsidRDefault="00DD7CE7" w:rsidP="00DD7CE7">
            <w:pPr>
              <w:jc w:val="right"/>
              <w:outlineLvl w:val="1"/>
              <w:rPr>
                <w:sz w:val="12"/>
                <w:szCs w:val="12"/>
              </w:rPr>
            </w:pPr>
            <w:r w:rsidRPr="00DD7CE7">
              <w:rPr>
                <w:sz w:val="12"/>
                <w:szCs w:val="12"/>
              </w:rPr>
              <w:t>50.000</w:t>
            </w:r>
          </w:p>
        </w:tc>
        <w:tc>
          <w:tcPr>
            <w:tcW w:w="880" w:type="dxa"/>
            <w:tcBorders>
              <w:top w:val="nil"/>
              <w:left w:val="nil"/>
              <w:bottom w:val="single" w:sz="4" w:space="0" w:color="auto"/>
              <w:right w:val="single" w:sz="4" w:space="0" w:color="auto"/>
            </w:tcBorders>
            <w:shd w:val="clear" w:color="000000" w:fill="FFFFFF"/>
            <w:vAlign w:val="center"/>
            <w:hideMark/>
          </w:tcPr>
          <w:p w14:paraId="2C8294B2" w14:textId="77777777" w:rsidR="00DD7CE7" w:rsidRPr="00DD7CE7" w:rsidRDefault="00DD7CE7" w:rsidP="00DD7CE7">
            <w:pPr>
              <w:jc w:val="right"/>
              <w:outlineLvl w:val="1"/>
              <w:rPr>
                <w:sz w:val="12"/>
                <w:szCs w:val="12"/>
              </w:rPr>
            </w:pPr>
            <w:r w:rsidRPr="00DD7CE7">
              <w:rPr>
                <w:sz w:val="12"/>
                <w:szCs w:val="12"/>
              </w:rPr>
              <w:t>50.000</w:t>
            </w:r>
          </w:p>
        </w:tc>
        <w:tc>
          <w:tcPr>
            <w:tcW w:w="1071" w:type="dxa"/>
            <w:tcBorders>
              <w:top w:val="nil"/>
              <w:left w:val="nil"/>
              <w:bottom w:val="single" w:sz="4" w:space="0" w:color="auto"/>
              <w:right w:val="single" w:sz="4" w:space="0" w:color="auto"/>
            </w:tcBorders>
            <w:shd w:val="clear" w:color="000000" w:fill="FFFFFF"/>
            <w:vAlign w:val="center"/>
            <w:hideMark/>
          </w:tcPr>
          <w:p w14:paraId="288F318E" w14:textId="77777777" w:rsidR="00DD7CE7" w:rsidRPr="00DD7CE7" w:rsidRDefault="00DD7CE7" w:rsidP="00DD7CE7">
            <w:pPr>
              <w:jc w:val="center"/>
              <w:outlineLvl w:val="1"/>
              <w:rPr>
                <w:sz w:val="12"/>
                <w:szCs w:val="12"/>
              </w:rPr>
            </w:pPr>
            <w:r w:rsidRPr="00DD7CE7">
              <w:rPr>
                <w:sz w:val="12"/>
                <w:szCs w:val="12"/>
              </w:rPr>
              <w:t xml:space="preserve">NSĐP </w:t>
            </w:r>
            <w:proofErr w:type="spellStart"/>
            <w:r w:rsidRPr="00DD7CE7">
              <w:rPr>
                <w:sz w:val="12"/>
                <w:szCs w:val="12"/>
              </w:rPr>
              <w:t>đã</w:t>
            </w:r>
            <w:proofErr w:type="spellEnd"/>
            <w:r w:rsidRPr="00DD7CE7">
              <w:rPr>
                <w:sz w:val="12"/>
                <w:szCs w:val="12"/>
              </w:rPr>
              <w:t xml:space="preserve"> </w:t>
            </w:r>
            <w:proofErr w:type="spellStart"/>
            <w:r w:rsidRPr="00DD7CE7">
              <w:rPr>
                <w:sz w:val="12"/>
                <w:szCs w:val="12"/>
              </w:rPr>
              <w:t>btri</w:t>
            </w:r>
            <w:proofErr w:type="spellEnd"/>
            <w:r w:rsidRPr="00DD7CE7">
              <w:rPr>
                <w:sz w:val="12"/>
                <w:szCs w:val="12"/>
              </w:rPr>
              <w:t xml:space="preserve"> </w:t>
            </w:r>
            <w:proofErr w:type="spellStart"/>
            <w:r w:rsidRPr="00DD7CE7">
              <w:rPr>
                <w:sz w:val="12"/>
                <w:szCs w:val="12"/>
              </w:rPr>
              <w:t>đủ</w:t>
            </w:r>
            <w:proofErr w:type="spellEnd"/>
            <w:r w:rsidRPr="00DD7CE7">
              <w:rPr>
                <w:sz w:val="12"/>
                <w:szCs w:val="12"/>
              </w:rPr>
              <w:t xml:space="preserve"> </w:t>
            </w:r>
            <w:proofErr w:type="spellStart"/>
            <w:r w:rsidRPr="00DD7CE7">
              <w:rPr>
                <w:sz w:val="12"/>
                <w:szCs w:val="12"/>
              </w:rPr>
              <w:t>theo</w:t>
            </w:r>
            <w:proofErr w:type="spellEnd"/>
            <w:r w:rsidRPr="00DD7CE7">
              <w:rPr>
                <w:sz w:val="12"/>
                <w:szCs w:val="12"/>
              </w:rPr>
              <w:t xml:space="preserve"> </w:t>
            </w:r>
            <w:proofErr w:type="spellStart"/>
            <w:r w:rsidRPr="00DD7CE7">
              <w:rPr>
                <w:sz w:val="12"/>
                <w:szCs w:val="12"/>
              </w:rPr>
              <w:t>cơ</w:t>
            </w:r>
            <w:proofErr w:type="spellEnd"/>
            <w:r w:rsidRPr="00DD7CE7">
              <w:rPr>
                <w:sz w:val="12"/>
                <w:szCs w:val="12"/>
              </w:rPr>
              <w:t xml:space="preserve"> </w:t>
            </w:r>
            <w:proofErr w:type="spellStart"/>
            <w:r w:rsidRPr="00DD7CE7">
              <w:rPr>
                <w:sz w:val="12"/>
                <w:szCs w:val="12"/>
              </w:rPr>
              <w:t>cấu</w:t>
            </w:r>
            <w:proofErr w:type="spellEnd"/>
            <w:r w:rsidRPr="00DD7CE7">
              <w:rPr>
                <w:sz w:val="12"/>
                <w:szCs w:val="12"/>
              </w:rPr>
              <w:t xml:space="preserve"> </w:t>
            </w:r>
            <w:proofErr w:type="spellStart"/>
            <w:r w:rsidRPr="00DD7CE7">
              <w:rPr>
                <w:sz w:val="12"/>
                <w:szCs w:val="12"/>
              </w:rPr>
              <w:t>phê</w:t>
            </w:r>
            <w:proofErr w:type="spellEnd"/>
            <w:r w:rsidRPr="00DD7CE7">
              <w:rPr>
                <w:sz w:val="12"/>
                <w:szCs w:val="12"/>
              </w:rPr>
              <w:t xml:space="preserve"> </w:t>
            </w:r>
            <w:proofErr w:type="spellStart"/>
            <w:r w:rsidRPr="00DD7CE7">
              <w:rPr>
                <w:sz w:val="12"/>
                <w:szCs w:val="12"/>
              </w:rPr>
              <w:t>duyệt</w:t>
            </w:r>
            <w:proofErr w:type="spellEnd"/>
          </w:p>
        </w:tc>
      </w:tr>
      <w:tr w:rsidR="00DD7CE7" w:rsidRPr="00DD7CE7" w14:paraId="3452C478" w14:textId="77777777" w:rsidTr="00DD7CE7">
        <w:trPr>
          <w:trHeight w:val="78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21FE8B92" w14:textId="77777777" w:rsidR="00DD7CE7" w:rsidRPr="00DD7CE7" w:rsidRDefault="00DD7CE7" w:rsidP="00DD7CE7">
            <w:pPr>
              <w:jc w:val="center"/>
              <w:outlineLvl w:val="1"/>
              <w:rPr>
                <w:sz w:val="12"/>
                <w:szCs w:val="12"/>
              </w:rPr>
            </w:pPr>
            <w:r w:rsidRPr="00DD7CE7">
              <w:rPr>
                <w:sz w:val="12"/>
                <w:szCs w:val="12"/>
              </w:rPr>
              <w:t>2</w:t>
            </w:r>
          </w:p>
        </w:tc>
        <w:tc>
          <w:tcPr>
            <w:tcW w:w="3119" w:type="dxa"/>
            <w:tcBorders>
              <w:top w:val="nil"/>
              <w:left w:val="nil"/>
              <w:bottom w:val="single" w:sz="4" w:space="0" w:color="auto"/>
              <w:right w:val="single" w:sz="4" w:space="0" w:color="auto"/>
            </w:tcBorders>
            <w:shd w:val="clear" w:color="000000" w:fill="FFFFFF"/>
            <w:vAlign w:val="center"/>
            <w:hideMark/>
          </w:tcPr>
          <w:p w14:paraId="3D3D2499" w14:textId="77777777" w:rsidR="00DD7CE7" w:rsidRPr="00DD7CE7" w:rsidRDefault="00DD7CE7" w:rsidP="00DD7CE7">
            <w:pPr>
              <w:outlineLvl w:val="1"/>
              <w:rPr>
                <w:sz w:val="12"/>
                <w:szCs w:val="12"/>
              </w:rPr>
            </w:pPr>
            <w:proofErr w:type="spellStart"/>
            <w:r w:rsidRPr="00DD7CE7">
              <w:rPr>
                <w:sz w:val="12"/>
                <w:szCs w:val="12"/>
              </w:rPr>
              <w:t>Bảo</w:t>
            </w:r>
            <w:proofErr w:type="spellEnd"/>
            <w:r w:rsidRPr="00DD7CE7">
              <w:rPr>
                <w:sz w:val="12"/>
                <w:szCs w:val="12"/>
              </w:rPr>
              <w:t xml:space="preserve"> </w:t>
            </w:r>
            <w:proofErr w:type="spellStart"/>
            <w:r w:rsidRPr="00DD7CE7">
              <w:rPr>
                <w:sz w:val="12"/>
                <w:szCs w:val="12"/>
              </w:rPr>
              <w:t>vệ</w:t>
            </w:r>
            <w:proofErr w:type="spellEnd"/>
            <w:r w:rsidRPr="00DD7CE7">
              <w:rPr>
                <w:sz w:val="12"/>
                <w:szCs w:val="12"/>
              </w:rPr>
              <w:t xml:space="preserve">, </w:t>
            </w:r>
            <w:proofErr w:type="spellStart"/>
            <w:r w:rsidRPr="00DD7CE7">
              <w:rPr>
                <w:sz w:val="12"/>
                <w:szCs w:val="12"/>
              </w:rPr>
              <w:t>khôi</w:t>
            </w:r>
            <w:proofErr w:type="spellEnd"/>
            <w:r w:rsidRPr="00DD7CE7">
              <w:rPr>
                <w:sz w:val="12"/>
                <w:szCs w:val="12"/>
              </w:rPr>
              <w:t xml:space="preserve"> </w:t>
            </w:r>
            <w:proofErr w:type="spellStart"/>
            <w:r w:rsidRPr="00DD7CE7">
              <w:rPr>
                <w:sz w:val="12"/>
                <w:szCs w:val="12"/>
              </w:rPr>
              <w:t>phục</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triển</w:t>
            </w:r>
            <w:proofErr w:type="spellEnd"/>
            <w:r w:rsidRPr="00DD7CE7">
              <w:rPr>
                <w:sz w:val="12"/>
                <w:szCs w:val="12"/>
              </w:rPr>
              <w:t xml:space="preserve"> </w:t>
            </w:r>
            <w:proofErr w:type="spellStart"/>
            <w:r w:rsidRPr="00DD7CE7">
              <w:rPr>
                <w:sz w:val="12"/>
                <w:szCs w:val="12"/>
              </w:rPr>
              <w:t>rừng</w:t>
            </w:r>
            <w:proofErr w:type="spellEnd"/>
            <w:r w:rsidRPr="00DD7CE7">
              <w:rPr>
                <w:sz w:val="12"/>
                <w:szCs w:val="12"/>
              </w:rPr>
              <w:t xml:space="preserve"> </w:t>
            </w:r>
            <w:proofErr w:type="spellStart"/>
            <w:r w:rsidRPr="00DD7CE7">
              <w:rPr>
                <w:sz w:val="12"/>
                <w:szCs w:val="12"/>
              </w:rPr>
              <w:t>bền</w:t>
            </w:r>
            <w:proofErr w:type="spellEnd"/>
            <w:r w:rsidRPr="00DD7CE7">
              <w:rPr>
                <w:sz w:val="12"/>
                <w:szCs w:val="12"/>
              </w:rPr>
              <w:t xml:space="preserve"> </w:t>
            </w:r>
            <w:proofErr w:type="spellStart"/>
            <w:r w:rsidRPr="00DD7CE7">
              <w:rPr>
                <w:sz w:val="12"/>
                <w:szCs w:val="12"/>
              </w:rPr>
              <w:t>vững</w:t>
            </w:r>
            <w:proofErr w:type="spellEnd"/>
            <w:r w:rsidRPr="00DD7CE7">
              <w:rPr>
                <w:sz w:val="12"/>
                <w:szCs w:val="12"/>
              </w:rPr>
              <w:t xml:space="preserve"> </w:t>
            </w:r>
            <w:proofErr w:type="spellStart"/>
            <w:r w:rsidRPr="00DD7CE7">
              <w:rPr>
                <w:sz w:val="12"/>
                <w:szCs w:val="12"/>
              </w:rPr>
              <w:t>trên</w:t>
            </w:r>
            <w:proofErr w:type="spellEnd"/>
            <w:r w:rsidRPr="00DD7CE7">
              <w:rPr>
                <w:sz w:val="12"/>
                <w:szCs w:val="12"/>
              </w:rPr>
              <w:t xml:space="preserve"> </w:t>
            </w:r>
            <w:proofErr w:type="spellStart"/>
            <w:r w:rsidRPr="00DD7CE7">
              <w:rPr>
                <w:sz w:val="12"/>
                <w:szCs w:val="12"/>
              </w:rPr>
              <w:t>địa</w:t>
            </w:r>
            <w:proofErr w:type="spellEnd"/>
            <w:r w:rsidRPr="00DD7CE7">
              <w:rPr>
                <w:sz w:val="12"/>
                <w:szCs w:val="12"/>
              </w:rPr>
              <w:t xml:space="preserve"> </w:t>
            </w:r>
            <w:proofErr w:type="spellStart"/>
            <w:r w:rsidRPr="00DD7CE7">
              <w:rPr>
                <w:sz w:val="12"/>
                <w:szCs w:val="12"/>
              </w:rPr>
              <w:t>bàn</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Kon Tum </w:t>
            </w:r>
            <w:proofErr w:type="spellStart"/>
            <w:r w:rsidRPr="00DD7CE7">
              <w:rPr>
                <w:sz w:val="12"/>
                <w:szCs w:val="12"/>
              </w:rPr>
              <w:t>giai</w:t>
            </w:r>
            <w:proofErr w:type="spellEnd"/>
            <w:r w:rsidRPr="00DD7CE7">
              <w:rPr>
                <w:sz w:val="12"/>
                <w:szCs w:val="12"/>
              </w:rPr>
              <w:t xml:space="preserve"> </w:t>
            </w:r>
            <w:proofErr w:type="spellStart"/>
            <w:r w:rsidRPr="00DD7CE7">
              <w:rPr>
                <w:sz w:val="12"/>
                <w:szCs w:val="12"/>
              </w:rPr>
              <w:t>đoạn</w:t>
            </w:r>
            <w:proofErr w:type="spellEnd"/>
            <w:r w:rsidRPr="00DD7CE7">
              <w:rPr>
                <w:sz w:val="12"/>
                <w:szCs w:val="12"/>
              </w:rPr>
              <w:t xml:space="preserve"> 2021-2025</w:t>
            </w:r>
          </w:p>
        </w:tc>
        <w:tc>
          <w:tcPr>
            <w:tcW w:w="1276" w:type="dxa"/>
            <w:tcBorders>
              <w:top w:val="nil"/>
              <w:left w:val="nil"/>
              <w:bottom w:val="single" w:sz="4" w:space="0" w:color="auto"/>
              <w:right w:val="single" w:sz="4" w:space="0" w:color="auto"/>
            </w:tcBorders>
            <w:shd w:val="clear" w:color="000000" w:fill="FFFFFF"/>
            <w:vAlign w:val="center"/>
            <w:hideMark/>
          </w:tcPr>
          <w:p w14:paraId="6DB1E323"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Nông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Môi</w:t>
            </w:r>
            <w:proofErr w:type="spellEnd"/>
            <w:r w:rsidRPr="00DD7CE7">
              <w:rPr>
                <w:sz w:val="12"/>
                <w:szCs w:val="12"/>
              </w:rPr>
              <w:t xml:space="preserve"> </w:t>
            </w:r>
            <w:proofErr w:type="spellStart"/>
            <w:r w:rsidRPr="00DD7CE7">
              <w:rPr>
                <w:sz w:val="12"/>
                <w:szCs w:val="12"/>
              </w:rPr>
              <w:t>trường</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5C63A296" w14:textId="77777777" w:rsidR="00DD7CE7" w:rsidRPr="00DD7CE7" w:rsidRDefault="00DD7CE7" w:rsidP="00DD7CE7">
            <w:pPr>
              <w:jc w:val="center"/>
              <w:outlineLvl w:val="1"/>
              <w:rPr>
                <w:sz w:val="12"/>
                <w:szCs w:val="12"/>
              </w:rPr>
            </w:pPr>
            <w:r w:rsidRPr="00DD7CE7">
              <w:rPr>
                <w:sz w:val="12"/>
                <w:szCs w:val="12"/>
              </w:rPr>
              <w:t>2023-</w:t>
            </w:r>
          </w:p>
        </w:tc>
        <w:tc>
          <w:tcPr>
            <w:tcW w:w="1229" w:type="dxa"/>
            <w:tcBorders>
              <w:top w:val="nil"/>
              <w:left w:val="nil"/>
              <w:bottom w:val="single" w:sz="4" w:space="0" w:color="auto"/>
              <w:right w:val="single" w:sz="4" w:space="0" w:color="auto"/>
            </w:tcBorders>
            <w:shd w:val="clear" w:color="000000" w:fill="FFFFFF"/>
            <w:vAlign w:val="center"/>
            <w:hideMark/>
          </w:tcPr>
          <w:p w14:paraId="75612B7B" w14:textId="77777777" w:rsidR="00DD7CE7" w:rsidRPr="00DD7CE7" w:rsidRDefault="00DD7CE7" w:rsidP="00DD7CE7">
            <w:pPr>
              <w:jc w:val="center"/>
              <w:outlineLvl w:val="1"/>
              <w:rPr>
                <w:sz w:val="12"/>
                <w:szCs w:val="12"/>
              </w:rPr>
            </w:pPr>
            <w:r w:rsidRPr="00DD7CE7">
              <w:rPr>
                <w:sz w:val="12"/>
                <w:szCs w:val="12"/>
              </w:rPr>
              <w:t>NQ 31-29/4/2021;</w:t>
            </w:r>
            <w:r w:rsidRPr="00DD7CE7">
              <w:rPr>
                <w:sz w:val="12"/>
                <w:szCs w:val="12"/>
              </w:rPr>
              <w:br/>
              <w:t>NQ 19-3/05/2024</w:t>
            </w:r>
          </w:p>
        </w:tc>
        <w:tc>
          <w:tcPr>
            <w:tcW w:w="1140" w:type="dxa"/>
            <w:tcBorders>
              <w:top w:val="nil"/>
              <w:left w:val="nil"/>
              <w:bottom w:val="single" w:sz="4" w:space="0" w:color="auto"/>
              <w:right w:val="single" w:sz="4" w:space="0" w:color="auto"/>
            </w:tcBorders>
            <w:shd w:val="clear" w:color="000000" w:fill="FFFFFF"/>
            <w:vAlign w:val="center"/>
            <w:hideMark/>
          </w:tcPr>
          <w:p w14:paraId="2BCE0977" w14:textId="77777777" w:rsidR="00DD7CE7" w:rsidRPr="00DD7CE7" w:rsidRDefault="00DD7CE7" w:rsidP="00DD7CE7">
            <w:pPr>
              <w:jc w:val="right"/>
              <w:outlineLvl w:val="1"/>
              <w:rPr>
                <w:sz w:val="12"/>
                <w:szCs w:val="12"/>
              </w:rPr>
            </w:pPr>
            <w:r w:rsidRPr="00DD7CE7">
              <w:rPr>
                <w:sz w:val="12"/>
                <w:szCs w:val="12"/>
              </w:rPr>
              <w:t>155.000</w:t>
            </w:r>
          </w:p>
        </w:tc>
        <w:tc>
          <w:tcPr>
            <w:tcW w:w="1020" w:type="dxa"/>
            <w:tcBorders>
              <w:top w:val="nil"/>
              <w:left w:val="nil"/>
              <w:bottom w:val="single" w:sz="4" w:space="0" w:color="auto"/>
              <w:right w:val="single" w:sz="4" w:space="0" w:color="auto"/>
            </w:tcBorders>
            <w:shd w:val="clear" w:color="000000" w:fill="FFFFFF"/>
            <w:vAlign w:val="center"/>
            <w:hideMark/>
          </w:tcPr>
          <w:p w14:paraId="1A4DF6C5" w14:textId="77777777" w:rsidR="00DD7CE7" w:rsidRPr="00DD7CE7" w:rsidRDefault="00DD7CE7" w:rsidP="00DD7CE7">
            <w:pPr>
              <w:jc w:val="right"/>
              <w:outlineLvl w:val="1"/>
              <w:rPr>
                <w:sz w:val="12"/>
                <w:szCs w:val="12"/>
              </w:rPr>
            </w:pPr>
            <w:r w:rsidRPr="00DD7CE7">
              <w:rPr>
                <w:sz w:val="12"/>
                <w:szCs w:val="12"/>
              </w:rPr>
              <w:t>55.000</w:t>
            </w:r>
          </w:p>
        </w:tc>
        <w:tc>
          <w:tcPr>
            <w:tcW w:w="980" w:type="dxa"/>
            <w:tcBorders>
              <w:top w:val="nil"/>
              <w:left w:val="nil"/>
              <w:bottom w:val="single" w:sz="4" w:space="0" w:color="auto"/>
              <w:right w:val="single" w:sz="4" w:space="0" w:color="auto"/>
            </w:tcBorders>
            <w:shd w:val="clear" w:color="000000" w:fill="FFFFFF"/>
            <w:vAlign w:val="center"/>
            <w:hideMark/>
          </w:tcPr>
          <w:p w14:paraId="3C00A38E" w14:textId="77777777" w:rsidR="00DD7CE7" w:rsidRPr="00DD7CE7" w:rsidRDefault="00DD7CE7" w:rsidP="00DD7CE7">
            <w:pPr>
              <w:jc w:val="right"/>
              <w:outlineLvl w:val="1"/>
              <w:rPr>
                <w:b/>
                <w:bCs/>
                <w:sz w:val="12"/>
                <w:szCs w:val="12"/>
              </w:rPr>
            </w:pPr>
            <w:r w:rsidRPr="00DD7CE7">
              <w:rPr>
                <w:b/>
                <w:bCs/>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7F8F5D11" w14:textId="77777777" w:rsidR="00DD7CE7" w:rsidRPr="00DD7CE7" w:rsidRDefault="00DD7CE7" w:rsidP="00DD7CE7">
            <w:pPr>
              <w:jc w:val="right"/>
              <w:outlineLvl w:val="1"/>
              <w:rPr>
                <w:b/>
                <w:bCs/>
                <w:sz w:val="12"/>
                <w:szCs w:val="12"/>
              </w:rPr>
            </w:pPr>
            <w:r w:rsidRPr="00DD7CE7">
              <w:rPr>
                <w:b/>
                <w:bCs/>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39F25741" w14:textId="77777777" w:rsidR="00DD7CE7" w:rsidRPr="00DD7CE7" w:rsidRDefault="00DD7CE7" w:rsidP="00DD7CE7">
            <w:pPr>
              <w:jc w:val="right"/>
              <w:outlineLvl w:val="1"/>
              <w:rPr>
                <w:sz w:val="12"/>
                <w:szCs w:val="12"/>
              </w:rPr>
            </w:pPr>
            <w:r w:rsidRPr="00DD7CE7">
              <w:rPr>
                <w:sz w:val="12"/>
                <w:szCs w:val="12"/>
              </w:rPr>
              <w:t>55.000</w:t>
            </w:r>
          </w:p>
        </w:tc>
        <w:tc>
          <w:tcPr>
            <w:tcW w:w="880" w:type="dxa"/>
            <w:tcBorders>
              <w:top w:val="nil"/>
              <w:left w:val="nil"/>
              <w:bottom w:val="single" w:sz="4" w:space="0" w:color="auto"/>
              <w:right w:val="single" w:sz="4" w:space="0" w:color="auto"/>
            </w:tcBorders>
            <w:shd w:val="clear" w:color="000000" w:fill="FFFFFF"/>
            <w:vAlign w:val="center"/>
            <w:hideMark/>
          </w:tcPr>
          <w:p w14:paraId="210A18AE" w14:textId="77777777" w:rsidR="00DD7CE7" w:rsidRPr="00DD7CE7" w:rsidRDefault="00DD7CE7" w:rsidP="00DD7CE7">
            <w:pPr>
              <w:jc w:val="right"/>
              <w:outlineLvl w:val="1"/>
              <w:rPr>
                <w:b/>
                <w:bCs/>
                <w:sz w:val="12"/>
                <w:szCs w:val="12"/>
              </w:rPr>
            </w:pPr>
            <w:r w:rsidRPr="00DD7CE7">
              <w:rPr>
                <w:b/>
                <w:bCs/>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1B618A4E" w14:textId="77777777" w:rsidR="00DD7CE7" w:rsidRPr="00DD7CE7" w:rsidRDefault="00DD7CE7" w:rsidP="00DD7CE7">
            <w:pPr>
              <w:jc w:val="right"/>
              <w:outlineLvl w:val="1"/>
              <w:rPr>
                <w:b/>
                <w:bCs/>
                <w:sz w:val="12"/>
                <w:szCs w:val="12"/>
              </w:rPr>
            </w:pPr>
            <w:r w:rsidRPr="00DD7CE7">
              <w:rPr>
                <w:b/>
                <w:bCs/>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08038391" w14:textId="77777777" w:rsidR="00DD7CE7" w:rsidRPr="00DD7CE7" w:rsidRDefault="00DD7CE7" w:rsidP="00DD7CE7">
            <w:pPr>
              <w:jc w:val="right"/>
              <w:outlineLvl w:val="1"/>
              <w:rPr>
                <w:sz w:val="12"/>
                <w:szCs w:val="12"/>
              </w:rPr>
            </w:pPr>
            <w:r w:rsidRPr="00DD7CE7">
              <w:rPr>
                <w:sz w:val="12"/>
                <w:szCs w:val="12"/>
              </w:rPr>
              <w:t>55.000</w:t>
            </w:r>
          </w:p>
        </w:tc>
        <w:tc>
          <w:tcPr>
            <w:tcW w:w="1071" w:type="dxa"/>
            <w:tcBorders>
              <w:top w:val="nil"/>
              <w:left w:val="nil"/>
              <w:bottom w:val="single" w:sz="4" w:space="0" w:color="auto"/>
              <w:right w:val="single" w:sz="4" w:space="0" w:color="auto"/>
            </w:tcBorders>
            <w:shd w:val="clear" w:color="000000" w:fill="FFFFFF"/>
            <w:vAlign w:val="center"/>
            <w:hideMark/>
          </w:tcPr>
          <w:p w14:paraId="09DB121E"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398CBA01" w14:textId="77777777" w:rsidTr="00DD7CE7">
        <w:trPr>
          <w:trHeight w:val="855"/>
        </w:trPr>
        <w:tc>
          <w:tcPr>
            <w:tcW w:w="425" w:type="dxa"/>
            <w:tcBorders>
              <w:top w:val="nil"/>
              <w:left w:val="single" w:sz="4" w:space="0" w:color="auto"/>
              <w:bottom w:val="single" w:sz="4" w:space="0" w:color="auto"/>
              <w:right w:val="single" w:sz="4" w:space="0" w:color="auto"/>
            </w:tcBorders>
            <w:shd w:val="clear" w:color="000000" w:fill="D9E1F2"/>
            <w:vAlign w:val="center"/>
            <w:hideMark/>
          </w:tcPr>
          <w:p w14:paraId="6647F294" w14:textId="77777777" w:rsidR="00DD7CE7" w:rsidRPr="00DD7CE7" w:rsidRDefault="00DD7CE7" w:rsidP="00DD7CE7">
            <w:pPr>
              <w:jc w:val="center"/>
              <w:outlineLvl w:val="0"/>
              <w:rPr>
                <w:b/>
                <w:bCs/>
                <w:i/>
                <w:iCs/>
                <w:sz w:val="12"/>
                <w:szCs w:val="12"/>
              </w:rPr>
            </w:pPr>
            <w:r w:rsidRPr="00DD7CE7">
              <w:rPr>
                <w:b/>
                <w:bCs/>
                <w:i/>
                <w:iCs/>
                <w:sz w:val="12"/>
                <w:szCs w:val="12"/>
              </w:rPr>
              <w:t>c)</w:t>
            </w:r>
          </w:p>
        </w:tc>
        <w:tc>
          <w:tcPr>
            <w:tcW w:w="3119" w:type="dxa"/>
            <w:tcBorders>
              <w:top w:val="nil"/>
              <w:left w:val="nil"/>
              <w:bottom w:val="single" w:sz="4" w:space="0" w:color="auto"/>
              <w:right w:val="single" w:sz="4" w:space="0" w:color="auto"/>
            </w:tcBorders>
            <w:shd w:val="clear" w:color="000000" w:fill="D9E1F2"/>
            <w:vAlign w:val="center"/>
            <w:hideMark/>
          </w:tcPr>
          <w:p w14:paraId="71320070" w14:textId="77777777" w:rsidR="00DD7CE7" w:rsidRPr="00DD7CE7" w:rsidRDefault="00DD7CE7" w:rsidP="00DD7CE7">
            <w:pPr>
              <w:jc w:val="center"/>
              <w:outlineLvl w:val="0"/>
              <w:rPr>
                <w:b/>
                <w:bCs/>
                <w:i/>
                <w:iCs/>
                <w:sz w:val="12"/>
                <w:szCs w:val="12"/>
              </w:rPr>
            </w:pPr>
            <w:proofErr w:type="spellStart"/>
            <w:r w:rsidRPr="00DD7CE7">
              <w:rPr>
                <w:b/>
                <w:bCs/>
                <w:i/>
                <w:iCs/>
                <w:sz w:val="12"/>
                <w:szCs w:val="12"/>
              </w:rPr>
              <w:t>Đối</w:t>
            </w:r>
            <w:proofErr w:type="spellEnd"/>
            <w:r w:rsidRPr="00DD7CE7">
              <w:rPr>
                <w:b/>
                <w:bCs/>
                <w:i/>
                <w:iCs/>
                <w:sz w:val="12"/>
                <w:szCs w:val="12"/>
              </w:rPr>
              <w:t xml:space="preserve"> </w:t>
            </w:r>
            <w:proofErr w:type="spellStart"/>
            <w:r w:rsidRPr="00DD7CE7">
              <w:rPr>
                <w:b/>
                <w:bCs/>
                <w:i/>
                <w:iCs/>
                <w:sz w:val="12"/>
                <w:szCs w:val="12"/>
              </w:rPr>
              <w:t>ứng</w:t>
            </w:r>
            <w:proofErr w:type="spellEnd"/>
            <w:r w:rsidRPr="00DD7CE7">
              <w:rPr>
                <w:b/>
                <w:bCs/>
                <w:i/>
                <w:iCs/>
                <w:sz w:val="12"/>
                <w:szCs w:val="12"/>
              </w:rPr>
              <w:t xml:space="preserve"> </w:t>
            </w:r>
            <w:proofErr w:type="spellStart"/>
            <w:r w:rsidRPr="00DD7CE7">
              <w:rPr>
                <w:b/>
                <w:bCs/>
                <w:i/>
                <w:iCs/>
                <w:sz w:val="12"/>
                <w:szCs w:val="12"/>
              </w:rPr>
              <w:t>thực</w:t>
            </w:r>
            <w:proofErr w:type="spellEnd"/>
            <w:r w:rsidRPr="00DD7CE7">
              <w:rPr>
                <w:b/>
                <w:bCs/>
                <w:i/>
                <w:iCs/>
                <w:sz w:val="12"/>
                <w:szCs w:val="12"/>
              </w:rPr>
              <w:t xml:space="preserve"> </w:t>
            </w:r>
            <w:proofErr w:type="spellStart"/>
            <w:r w:rsidRPr="00DD7CE7">
              <w:rPr>
                <w:b/>
                <w:bCs/>
                <w:i/>
                <w:iCs/>
                <w:sz w:val="12"/>
                <w:szCs w:val="12"/>
              </w:rPr>
              <w:t>hiện</w:t>
            </w:r>
            <w:proofErr w:type="spellEnd"/>
            <w:r w:rsidRPr="00DD7CE7">
              <w:rPr>
                <w:b/>
                <w:bCs/>
                <w:i/>
                <w:iCs/>
                <w:sz w:val="12"/>
                <w:szCs w:val="12"/>
              </w:rPr>
              <w:t xml:space="preserve"> </w:t>
            </w:r>
            <w:proofErr w:type="spellStart"/>
            <w:r w:rsidRPr="00DD7CE7">
              <w:rPr>
                <w:b/>
                <w:bCs/>
                <w:i/>
                <w:iCs/>
                <w:sz w:val="12"/>
                <w:szCs w:val="12"/>
              </w:rPr>
              <w:t>các</w:t>
            </w:r>
            <w:proofErr w:type="spellEnd"/>
            <w:r w:rsidRPr="00DD7CE7">
              <w:rPr>
                <w:b/>
                <w:bCs/>
                <w:i/>
                <w:iCs/>
                <w:sz w:val="12"/>
                <w:szCs w:val="12"/>
              </w:rPr>
              <w:t xml:space="preserve"> </w:t>
            </w:r>
            <w:proofErr w:type="spellStart"/>
            <w:r w:rsidRPr="00DD7CE7">
              <w:rPr>
                <w:b/>
                <w:bCs/>
                <w:i/>
                <w:iCs/>
                <w:sz w:val="12"/>
                <w:szCs w:val="12"/>
              </w:rPr>
              <w:t>Chương</w:t>
            </w:r>
            <w:proofErr w:type="spellEnd"/>
            <w:r w:rsidRPr="00DD7CE7">
              <w:rPr>
                <w:b/>
                <w:bCs/>
                <w:i/>
                <w:iCs/>
                <w:sz w:val="12"/>
                <w:szCs w:val="12"/>
              </w:rPr>
              <w:t xml:space="preserve"> </w:t>
            </w:r>
            <w:proofErr w:type="spellStart"/>
            <w:r w:rsidRPr="00DD7CE7">
              <w:rPr>
                <w:b/>
                <w:bCs/>
                <w:i/>
                <w:iCs/>
                <w:sz w:val="12"/>
                <w:szCs w:val="12"/>
              </w:rPr>
              <w:t>trình</w:t>
            </w:r>
            <w:proofErr w:type="spellEnd"/>
            <w:r w:rsidRPr="00DD7CE7">
              <w:rPr>
                <w:b/>
                <w:bCs/>
                <w:i/>
                <w:iCs/>
                <w:sz w:val="12"/>
                <w:szCs w:val="12"/>
              </w:rPr>
              <w:t xml:space="preserve"> </w:t>
            </w:r>
            <w:proofErr w:type="spellStart"/>
            <w:r w:rsidRPr="00DD7CE7">
              <w:rPr>
                <w:b/>
                <w:bCs/>
                <w:i/>
                <w:iCs/>
                <w:sz w:val="12"/>
                <w:szCs w:val="12"/>
              </w:rPr>
              <w:t>mục</w:t>
            </w:r>
            <w:proofErr w:type="spellEnd"/>
            <w:r w:rsidRPr="00DD7CE7">
              <w:rPr>
                <w:b/>
                <w:bCs/>
                <w:i/>
                <w:iCs/>
                <w:sz w:val="12"/>
                <w:szCs w:val="12"/>
              </w:rPr>
              <w:t xml:space="preserve"> </w:t>
            </w:r>
            <w:proofErr w:type="spellStart"/>
            <w:r w:rsidRPr="00DD7CE7">
              <w:rPr>
                <w:b/>
                <w:bCs/>
                <w:i/>
                <w:iCs/>
                <w:sz w:val="12"/>
                <w:szCs w:val="12"/>
              </w:rPr>
              <w:t>tiêu</w:t>
            </w:r>
            <w:proofErr w:type="spellEnd"/>
            <w:r w:rsidRPr="00DD7CE7">
              <w:rPr>
                <w:b/>
                <w:bCs/>
                <w:i/>
                <w:iCs/>
                <w:sz w:val="12"/>
                <w:szCs w:val="12"/>
              </w:rPr>
              <w:t xml:space="preserve"> </w:t>
            </w:r>
            <w:proofErr w:type="spellStart"/>
            <w:r w:rsidRPr="00DD7CE7">
              <w:rPr>
                <w:b/>
                <w:bCs/>
                <w:i/>
                <w:iCs/>
                <w:sz w:val="12"/>
                <w:szCs w:val="12"/>
              </w:rPr>
              <w:t>quốc</w:t>
            </w:r>
            <w:proofErr w:type="spellEnd"/>
            <w:r w:rsidRPr="00DD7CE7">
              <w:rPr>
                <w:b/>
                <w:bCs/>
                <w:i/>
                <w:iCs/>
                <w:sz w:val="12"/>
                <w:szCs w:val="12"/>
              </w:rPr>
              <w:t xml:space="preserve"> </w:t>
            </w:r>
            <w:proofErr w:type="spellStart"/>
            <w:r w:rsidRPr="00DD7CE7">
              <w:rPr>
                <w:b/>
                <w:bCs/>
                <w:i/>
                <w:iCs/>
                <w:sz w:val="12"/>
                <w:szCs w:val="12"/>
              </w:rPr>
              <w:t>gia</w:t>
            </w:r>
            <w:proofErr w:type="spellEnd"/>
          </w:p>
        </w:tc>
        <w:tc>
          <w:tcPr>
            <w:tcW w:w="1276" w:type="dxa"/>
            <w:tcBorders>
              <w:top w:val="nil"/>
              <w:left w:val="nil"/>
              <w:bottom w:val="single" w:sz="4" w:space="0" w:color="auto"/>
              <w:right w:val="single" w:sz="4" w:space="0" w:color="auto"/>
            </w:tcBorders>
            <w:shd w:val="clear" w:color="000000" w:fill="D9E1F2"/>
            <w:vAlign w:val="center"/>
            <w:hideMark/>
          </w:tcPr>
          <w:p w14:paraId="2647BF60" w14:textId="77777777" w:rsidR="00DD7CE7" w:rsidRPr="00DD7CE7" w:rsidRDefault="00DD7CE7" w:rsidP="00DD7CE7">
            <w:pPr>
              <w:jc w:val="center"/>
              <w:outlineLvl w:val="0"/>
              <w:rPr>
                <w:b/>
                <w:bCs/>
                <w:i/>
                <w:iCs/>
                <w:sz w:val="12"/>
                <w:szCs w:val="12"/>
              </w:rPr>
            </w:pPr>
            <w:r w:rsidRPr="00DD7CE7">
              <w:rPr>
                <w:b/>
                <w:bCs/>
                <w:i/>
                <w:iCs/>
                <w:sz w:val="12"/>
                <w:szCs w:val="12"/>
              </w:rPr>
              <w:t> </w:t>
            </w:r>
          </w:p>
        </w:tc>
        <w:tc>
          <w:tcPr>
            <w:tcW w:w="1180" w:type="dxa"/>
            <w:tcBorders>
              <w:top w:val="nil"/>
              <w:left w:val="nil"/>
              <w:bottom w:val="single" w:sz="4" w:space="0" w:color="auto"/>
              <w:right w:val="single" w:sz="4" w:space="0" w:color="auto"/>
            </w:tcBorders>
            <w:shd w:val="clear" w:color="000000" w:fill="D9E1F2"/>
            <w:vAlign w:val="center"/>
            <w:hideMark/>
          </w:tcPr>
          <w:p w14:paraId="298594ED" w14:textId="77777777" w:rsidR="00DD7CE7" w:rsidRPr="00DD7CE7" w:rsidRDefault="00DD7CE7" w:rsidP="00DD7CE7">
            <w:pPr>
              <w:jc w:val="center"/>
              <w:outlineLvl w:val="0"/>
              <w:rPr>
                <w:b/>
                <w:bCs/>
                <w:i/>
                <w:iCs/>
                <w:sz w:val="12"/>
                <w:szCs w:val="12"/>
              </w:rPr>
            </w:pPr>
            <w:r w:rsidRPr="00DD7CE7">
              <w:rPr>
                <w:b/>
                <w:bCs/>
                <w:i/>
                <w:iCs/>
                <w:sz w:val="12"/>
                <w:szCs w:val="12"/>
              </w:rPr>
              <w:t> </w:t>
            </w:r>
          </w:p>
        </w:tc>
        <w:tc>
          <w:tcPr>
            <w:tcW w:w="1229" w:type="dxa"/>
            <w:tcBorders>
              <w:top w:val="nil"/>
              <w:left w:val="nil"/>
              <w:bottom w:val="single" w:sz="4" w:space="0" w:color="auto"/>
              <w:right w:val="single" w:sz="4" w:space="0" w:color="auto"/>
            </w:tcBorders>
            <w:shd w:val="clear" w:color="000000" w:fill="D9E1F2"/>
            <w:vAlign w:val="center"/>
            <w:hideMark/>
          </w:tcPr>
          <w:p w14:paraId="04AF13C7" w14:textId="77777777" w:rsidR="00DD7CE7" w:rsidRPr="00DD7CE7" w:rsidRDefault="00DD7CE7" w:rsidP="00DD7CE7">
            <w:pPr>
              <w:jc w:val="center"/>
              <w:outlineLvl w:val="0"/>
              <w:rPr>
                <w:b/>
                <w:bCs/>
                <w:i/>
                <w:iCs/>
                <w:sz w:val="12"/>
                <w:szCs w:val="12"/>
              </w:rPr>
            </w:pPr>
            <w:r w:rsidRPr="00DD7CE7">
              <w:rPr>
                <w:b/>
                <w:bCs/>
                <w:i/>
                <w:iCs/>
                <w:sz w:val="12"/>
                <w:szCs w:val="12"/>
              </w:rPr>
              <w:t> </w:t>
            </w:r>
          </w:p>
        </w:tc>
        <w:tc>
          <w:tcPr>
            <w:tcW w:w="1140" w:type="dxa"/>
            <w:tcBorders>
              <w:top w:val="nil"/>
              <w:left w:val="nil"/>
              <w:bottom w:val="single" w:sz="4" w:space="0" w:color="auto"/>
              <w:right w:val="single" w:sz="4" w:space="0" w:color="auto"/>
            </w:tcBorders>
            <w:shd w:val="clear" w:color="000000" w:fill="D9E1F2"/>
            <w:vAlign w:val="center"/>
            <w:hideMark/>
          </w:tcPr>
          <w:p w14:paraId="4B967E4D" w14:textId="77777777" w:rsidR="00DD7CE7" w:rsidRPr="00DD7CE7" w:rsidRDefault="00DD7CE7" w:rsidP="00DD7CE7">
            <w:pPr>
              <w:jc w:val="right"/>
              <w:outlineLvl w:val="0"/>
              <w:rPr>
                <w:b/>
                <w:bCs/>
                <w:i/>
                <w:iCs/>
                <w:sz w:val="12"/>
                <w:szCs w:val="12"/>
              </w:rPr>
            </w:pPr>
            <w:r w:rsidRPr="00DD7CE7">
              <w:rPr>
                <w:b/>
                <w:bCs/>
                <w:i/>
                <w:iCs/>
                <w:sz w:val="12"/>
                <w:szCs w:val="12"/>
              </w:rPr>
              <w:t> </w:t>
            </w:r>
          </w:p>
        </w:tc>
        <w:tc>
          <w:tcPr>
            <w:tcW w:w="1020" w:type="dxa"/>
            <w:tcBorders>
              <w:top w:val="nil"/>
              <w:left w:val="nil"/>
              <w:bottom w:val="single" w:sz="4" w:space="0" w:color="auto"/>
              <w:right w:val="single" w:sz="4" w:space="0" w:color="auto"/>
            </w:tcBorders>
            <w:shd w:val="clear" w:color="000000" w:fill="D9E1F2"/>
            <w:vAlign w:val="center"/>
            <w:hideMark/>
          </w:tcPr>
          <w:p w14:paraId="677834F9" w14:textId="77777777" w:rsidR="00DD7CE7" w:rsidRPr="00DD7CE7" w:rsidRDefault="00DD7CE7" w:rsidP="00DD7CE7">
            <w:pPr>
              <w:jc w:val="right"/>
              <w:outlineLvl w:val="0"/>
              <w:rPr>
                <w:b/>
                <w:bCs/>
                <w:i/>
                <w:iCs/>
                <w:sz w:val="12"/>
                <w:szCs w:val="12"/>
              </w:rPr>
            </w:pPr>
            <w:r w:rsidRPr="00DD7CE7">
              <w:rPr>
                <w:b/>
                <w:bCs/>
                <w:i/>
                <w:iCs/>
                <w:sz w:val="12"/>
                <w:szCs w:val="12"/>
              </w:rPr>
              <w:t> </w:t>
            </w:r>
          </w:p>
        </w:tc>
        <w:tc>
          <w:tcPr>
            <w:tcW w:w="980" w:type="dxa"/>
            <w:tcBorders>
              <w:top w:val="nil"/>
              <w:left w:val="nil"/>
              <w:bottom w:val="single" w:sz="4" w:space="0" w:color="auto"/>
              <w:right w:val="single" w:sz="4" w:space="0" w:color="auto"/>
            </w:tcBorders>
            <w:shd w:val="clear" w:color="000000" w:fill="D9E1F2"/>
            <w:vAlign w:val="center"/>
            <w:hideMark/>
          </w:tcPr>
          <w:p w14:paraId="09952EF8" w14:textId="77777777" w:rsidR="00DD7CE7" w:rsidRPr="00DD7CE7" w:rsidRDefault="00DD7CE7" w:rsidP="00DD7CE7">
            <w:pPr>
              <w:jc w:val="right"/>
              <w:outlineLvl w:val="0"/>
              <w:rPr>
                <w:b/>
                <w:bCs/>
                <w:i/>
                <w:iCs/>
                <w:sz w:val="12"/>
                <w:szCs w:val="12"/>
              </w:rPr>
            </w:pPr>
            <w:r w:rsidRPr="00DD7CE7">
              <w:rPr>
                <w:b/>
                <w:bCs/>
                <w:i/>
                <w:iCs/>
                <w:sz w:val="12"/>
                <w:szCs w:val="12"/>
              </w:rPr>
              <w:t> </w:t>
            </w:r>
          </w:p>
        </w:tc>
        <w:tc>
          <w:tcPr>
            <w:tcW w:w="980" w:type="dxa"/>
            <w:tcBorders>
              <w:top w:val="nil"/>
              <w:left w:val="nil"/>
              <w:bottom w:val="single" w:sz="4" w:space="0" w:color="auto"/>
              <w:right w:val="single" w:sz="4" w:space="0" w:color="auto"/>
            </w:tcBorders>
            <w:shd w:val="clear" w:color="000000" w:fill="D9E1F2"/>
            <w:vAlign w:val="center"/>
            <w:hideMark/>
          </w:tcPr>
          <w:p w14:paraId="3B3792E5" w14:textId="77777777" w:rsidR="00DD7CE7" w:rsidRPr="00DD7CE7" w:rsidRDefault="00DD7CE7" w:rsidP="00DD7CE7">
            <w:pPr>
              <w:jc w:val="right"/>
              <w:outlineLvl w:val="0"/>
              <w:rPr>
                <w:b/>
                <w:bCs/>
                <w:i/>
                <w:iCs/>
                <w:sz w:val="12"/>
                <w:szCs w:val="12"/>
              </w:rPr>
            </w:pPr>
            <w:r w:rsidRPr="00DD7CE7">
              <w:rPr>
                <w:b/>
                <w:bCs/>
                <w:i/>
                <w:iCs/>
                <w:sz w:val="12"/>
                <w:szCs w:val="12"/>
              </w:rPr>
              <w:t> </w:t>
            </w:r>
          </w:p>
        </w:tc>
        <w:tc>
          <w:tcPr>
            <w:tcW w:w="1100" w:type="dxa"/>
            <w:tcBorders>
              <w:top w:val="nil"/>
              <w:left w:val="nil"/>
              <w:bottom w:val="single" w:sz="4" w:space="0" w:color="auto"/>
              <w:right w:val="single" w:sz="4" w:space="0" w:color="auto"/>
            </w:tcBorders>
            <w:shd w:val="clear" w:color="000000" w:fill="D9E1F2"/>
            <w:vAlign w:val="center"/>
            <w:hideMark/>
          </w:tcPr>
          <w:p w14:paraId="5E0B3AE0" w14:textId="77777777" w:rsidR="00DD7CE7" w:rsidRPr="00DD7CE7" w:rsidRDefault="00DD7CE7" w:rsidP="00DD7CE7">
            <w:pPr>
              <w:jc w:val="right"/>
              <w:outlineLvl w:val="0"/>
              <w:rPr>
                <w:b/>
                <w:bCs/>
                <w:i/>
                <w:iCs/>
                <w:sz w:val="12"/>
                <w:szCs w:val="12"/>
              </w:rPr>
            </w:pPr>
            <w:r w:rsidRPr="00DD7CE7">
              <w:rPr>
                <w:b/>
                <w:bCs/>
                <w:i/>
                <w:iCs/>
                <w:sz w:val="12"/>
                <w:szCs w:val="12"/>
              </w:rPr>
              <w:t>27.059</w:t>
            </w:r>
          </w:p>
        </w:tc>
        <w:tc>
          <w:tcPr>
            <w:tcW w:w="880" w:type="dxa"/>
            <w:tcBorders>
              <w:top w:val="nil"/>
              <w:left w:val="nil"/>
              <w:bottom w:val="single" w:sz="4" w:space="0" w:color="auto"/>
              <w:right w:val="single" w:sz="4" w:space="0" w:color="auto"/>
            </w:tcBorders>
            <w:shd w:val="clear" w:color="000000" w:fill="D9E1F2"/>
            <w:vAlign w:val="center"/>
            <w:hideMark/>
          </w:tcPr>
          <w:p w14:paraId="6FDE7B7D" w14:textId="77777777" w:rsidR="00DD7CE7" w:rsidRPr="00DD7CE7" w:rsidRDefault="00DD7CE7" w:rsidP="00DD7CE7">
            <w:pPr>
              <w:jc w:val="right"/>
              <w:outlineLvl w:val="0"/>
              <w:rPr>
                <w:b/>
                <w:bCs/>
                <w:i/>
                <w:iCs/>
                <w:sz w:val="12"/>
                <w:szCs w:val="12"/>
              </w:rPr>
            </w:pPr>
            <w:r w:rsidRPr="00DD7CE7">
              <w:rPr>
                <w:b/>
                <w:bCs/>
                <w:i/>
                <w:iCs/>
                <w:sz w:val="12"/>
                <w:szCs w:val="12"/>
              </w:rPr>
              <w:t>27.059</w:t>
            </w:r>
          </w:p>
        </w:tc>
        <w:tc>
          <w:tcPr>
            <w:tcW w:w="880" w:type="dxa"/>
            <w:tcBorders>
              <w:top w:val="nil"/>
              <w:left w:val="nil"/>
              <w:bottom w:val="single" w:sz="4" w:space="0" w:color="auto"/>
              <w:right w:val="single" w:sz="4" w:space="0" w:color="auto"/>
            </w:tcBorders>
            <w:shd w:val="clear" w:color="000000" w:fill="D9E1F2"/>
            <w:vAlign w:val="center"/>
            <w:hideMark/>
          </w:tcPr>
          <w:p w14:paraId="45345BA0" w14:textId="77777777" w:rsidR="00DD7CE7" w:rsidRPr="00DD7CE7" w:rsidRDefault="00DD7CE7" w:rsidP="00DD7CE7">
            <w:pPr>
              <w:jc w:val="right"/>
              <w:outlineLvl w:val="0"/>
              <w:rPr>
                <w:b/>
                <w:bCs/>
                <w:i/>
                <w:iCs/>
                <w:sz w:val="12"/>
                <w:szCs w:val="12"/>
              </w:rPr>
            </w:pPr>
            <w:r w:rsidRPr="00DD7CE7">
              <w:rPr>
                <w:b/>
                <w:bCs/>
                <w:i/>
                <w:iCs/>
                <w:sz w:val="12"/>
                <w:szCs w:val="12"/>
              </w:rPr>
              <w:t> </w:t>
            </w:r>
          </w:p>
        </w:tc>
        <w:tc>
          <w:tcPr>
            <w:tcW w:w="880" w:type="dxa"/>
            <w:tcBorders>
              <w:top w:val="nil"/>
              <w:left w:val="nil"/>
              <w:bottom w:val="single" w:sz="4" w:space="0" w:color="auto"/>
              <w:right w:val="single" w:sz="4" w:space="0" w:color="auto"/>
            </w:tcBorders>
            <w:shd w:val="clear" w:color="000000" w:fill="D9E1F2"/>
            <w:vAlign w:val="center"/>
            <w:hideMark/>
          </w:tcPr>
          <w:p w14:paraId="04ABF4A7" w14:textId="77777777" w:rsidR="00DD7CE7" w:rsidRPr="00DD7CE7" w:rsidRDefault="00DD7CE7" w:rsidP="00DD7CE7">
            <w:pPr>
              <w:jc w:val="right"/>
              <w:outlineLvl w:val="0"/>
              <w:rPr>
                <w:b/>
                <w:bCs/>
                <w:i/>
                <w:iCs/>
                <w:sz w:val="12"/>
                <w:szCs w:val="12"/>
              </w:rPr>
            </w:pPr>
            <w:r w:rsidRPr="00DD7CE7">
              <w:rPr>
                <w:b/>
                <w:bCs/>
                <w:i/>
                <w:iCs/>
                <w:sz w:val="12"/>
                <w:szCs w:val="12"/>
              </w:rPr>
              <w:t> </w:t>
            </w:r>
          </w:p>
        </w:tc>
        <w:tc>
          <w:tcPr>
            <w:tcW w:w="1071" w:type="dxa"/>
            <w:tcBorders>
              <w:top w:val="nil"/>
              <w:left w:val="nil"/>
              <w:bottom w:val="single" w:sz="4" w:space="0" w:color="auto"/>
              <w:right w:val="single" w:sz="4" w:space="0" w:color="auto"/>
            </w:tcBorders>
            <w:shd w:val="clear" w:color="000000" w:fill="D9E1F2"/>
            <w:vAlign w:val="center"/>
            <w:hideMark/>
          </w:tcPr>
          <w:p w14:paraId="53D550E1" w14:textId="77777777" w:rsidR="00DD7CE7" w:rsidRPr="00DD7CE7" w:rsidRDefault="00DD7CE7" w:rsidP="00DD7CE7">
            <w:pPr>
              <w:jc w:val="center"/>
              <w:outlineLvl w:val="0"/>
              <w:rPr>
                <w:b/>
                <w:bCs/>
                <w:i/>
                <w:iCs/>
                <w:sz w:val="12"/>
                <w:szCs w:val="12"/>
              </w:rPr>
            </w:pPr>
            <w:proofErr w:type="spellStart"/>
            <w:r w:rsidRPr="00DD7CE7">
              <w:rPr>
                <w:b/>
                <w:bCs/>
                <w:i/>
                <w:iCs/>
                <w:sz w:val="12"/>
                <w:szCs w:val="12"/>
              </w:rPr>
              <w:t>Phân</w:t>
            </w:r>
            <w:proofErr w:type="spellEnd"/>
            <w:r w:rsidRPr="00DD7CE7">
              <w:rPr>
                <w:b/>
                <w:bCs/>
                <w:i/>
                <w:iCs/>
                <w:sz w:val="12"/>
                <w:szCs w:val="12"/>
              </w:rPr>
              <w:t xml:space="preserve"> </w:t>
            </w:r>
            <w:proofErr w:type="spellStart"/>
            <w:r w:rsidRPr="00DD7CE7">
              <w:rPr>
                <w:b/>
                <w:bCs/>
                <w:i/>
                <w:iCs/>
                <w:sz w:val="12"/>
                <w:szCs w:val="12"/>
              </w:rPr>
              <w:t>khai</w:t>
            </w:r>
            <w:proofErr w:type="spellEnd"/>
            <w:r w:rsidRPr="00DD7CE7">
              <w:rPr>
                <w:b/>
                <w:bCs/>
                <w:i/>
                <w:iCs/>
                <w:sz w:val="12"/>
                <w:szCs w:val="12"/>
              </w:rPr>
              <w:t xml:space="preserve"> chi </w:t>
            </w:r>
            <w:proofErr w:type="spellStart"/>
            <w:r w:rsidRPr="00DD7CE7">
              <w:rPr>
                <w:b/>
                <w:bCs/>
                <w:i/>
                <w:iCs/>
                <w:sz w:val="12"/>
                <w:szCs w:val="12"/>
              </w:rPr>
              <w:t>tiết</w:t>
            </w:r>
            <w:proofErr w:type="spellEnd"/>
            <w:r w:rsidRPr="00DD7CE7">
              <w:rPr>
                <w:b/>
                <w:bCs/>
                <w:i/>
                <w:iCs/>
                <w:sz w:val="12"/>
                <w:szCs w:val="12"/>
              </w:rPr>
              <w:t xml:space="preserve"> </w:t>
            </w:r>
            <w:proofErr w:type="spellStart"/>
            <w:r w:rsidRPr="00DD7CE7">
              <w:rPr>
                <w:b/>
                <w:bCs/>
                <w:i/>
                <w:iCs/>
                <w:sz w:val="12"/>
                <w:szCs w:val="12"/>
              </w:rPr>
              <w:t>theo</w:t>
            </w:r>
            <w:proofErr w:type="spellEnd"/>
            <w:r w:rsidRPr="00DD7CE7">
              <w:rPr>
                <w:b/>
                <w:bCs/>
                <w:i/>
                <w:iCs/>
                <w:sz w:val="12"/>
                <w:szCs w:val="12"/>
              </w:rPr>
              <w:t xml:space="preserve"> </w:t>
            </w:r>
            <w:proofErr w:type="spellStart"/>
            <w:r w:rsidRPr="00DD7CE7">
              <w:rPr>
                <w:b/>
                <w:bCs/>
                <w:i/>
                <w:iCs/>
                <w:sz w:val="12"/>
                <w:szCs w:val="12"/>
              </w:rPr>
              <w:t>Nghị</w:t>
            </w:r>
            <w:proofErr w:type="spellEnd"/>
            <w:r w:rsidRPr="00DD7CE7">
              <w:rPr>
                <w:b/>
                <w:bCs/>
                <w:i/>
                <w:iCs/>
                <w:sz w:val="12"/>
                <w:szCs w:val="12"/>
              </w:rPr>
              <w:t xml:space="preserve"> </w:t>
            </w:r>
            <w:proofErr w:type="spellStart"/>
            <w:r w:rsidRPr="00DD7CE7">
              <w:rPr>
                <w:b/>
                <w:bCs/>
                <w:i/>
                <w:iCs/>
                <w:sz w:val="12"/>
                <w:szCs w:val="12"/>
              </w:rPr>
              <w:t>quyết</w:t>
            </w:r>
            <w:proofErr w:type="spellEnd"/>
            <w:r w:rsidRPr="00DD7CE7">
              <w:rPr>
                <w:b/>
                <w:bCs/>
                <w:i/>
                <w:iCs/>
                <w:sz w:val="12"/>
                <w:szCs w:val="12"/>
              </w:rPr>
              <w:t xml:space="preserve"> </w:t>
            </w:r>
            <w:proofErr w:type="spellStart"/>
            <w:r w:rsidRPr="00DD7CE7">
              <w:rPr>
                <w:b/>
                <w:bCs/>
                <w:i/>
                <w:iCs/>
                <w:sz w:val="12"/>
                <w:szCs w:val="12"/>
              </w:rPr>
              <w:t>riêng</w:t>
            </w:r>
            <w:proofErr w:type="spellEnd"/>
            <w:r w:rsidRPr="00DD7CE7">
              <w:rPr>
                <w:b/>
                <w:bCs/>
                <w:i/>
                <w:iCs/>
                <w:sz w:val="12"/>
                <w:szCs w:val="12"/>
              </w:rPr>
              <w:t xml:space="preserve"> </w:t>
            </w:r>
            <w:proofErr w:type="spellStart"/>
            <w:r w:rsidRPr="00DD7CE7">
              <w:rPr>
                <w:b/>
                <w:bCs/>
                <w:i/>
                <w:iCs/>
                <w:sz w:val="12"/>
                <w:szCs w:val="12"/>
              </w:rPr>
              <w:t>của</w:t>
            </w:r>
            <w:proofErr w:type="spellEnd"/>
            <w:r w:rsidRPr="00DD7CE7">
              <w:rPr>
                <w:b/>
                <w:bCs/>
                <w:i/>
                <w:iCs/>
                <w:sz w:val="12"/>
                <w:szCs w:val="12"/>
              </w:rPr>
              <w:t xml:space="preserve"> </w:t>
            </w:r>
            <w:proofErr w:type="spellStart"/>
            <w:r w:rsidRPr="00DD7CE7">
              <w:rPr>
                <w:b/>
                <w:bCs/>
                <w:i/>
                <w:iCs/>
                <w:sz w:val="12"/>
                <w:szCs w:val="12"/>
              </w:rPr>
              <w:t>các</w:t>
            </w:r>
            <w:proofErr w:type="spellEnd"/>
            <w:r w:rsidRPr="00DD7CE7">
              <w:rPr>
                <w:b/>
                <w:bCs/>
                <w:i/>
                <w:iCs/>
                <w:sz w:val="12"/>
                <w:szCs w:val="12"/>
              </w:rPr>
              <w:t xml:space="preserve"> </w:t>
            </w:r>
            <w:proofErr w:type="spellStart"/>
            <w:r w:rsidRPr="00DD7CE7">
              <w:rPr>
                <w:b/>
                <w:bCs/>
                <w:i/>
                <w:iCs/>
                <w:sz w:val="12"/>
                <w:szCs w:val="12"/>
              </w:rPr>
              <w:t>Chương</w:t>
            </w:r>
            <w:proofErr w:type="spellEnd"/>
            <w:r w:rsidRPr="00DD7CE7">
              <w:rPr>
                <w:b/>
                <w:bCs/>
                <w:i/>
                <w:iCs/>
                <w:sz w:val="12"/>
                <w:szCs w:val="12"/>
              </w:rPr>
              <w:t xml:space="preserve"> </w:t>
            </w:r>
            <w:proofErr w:type="spellStart"/>
            <w:r w:rsidRPr="00DD7CE7">
              <w:rPr>
                <w:b/>
                <w:bCs/>
                <w:i/>
                <w:iCs/>
                <w:sz w:val="12"/>
                <w:szCs w:val="12"/>
              </w:rPr>
              <w:t>trình</w:t>
            </w:r>
            <w:proofErr w:type="spellEnd"/>
          </w:p>
        </w:tc>
      </w:tr>
      <w:tr w:rsidR="00DD7CE7" w:rsidRPr="00DD7CE7" w14:paraId="50CB7701"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B4C6E7"/>
            <w:vAlign w:val="center"/>
            <w:hideMark/>
          </w:tcPr>
          <w:p w14:paraId="66C89246" w14:textId="77777777" w:rsidR="00DD7CE7" w:rsidRPr="00DD7CE7" w:rsidRDefault="00DD7CE7" w:rsidP="00DD7CE7">
            <w:pPr>
              <w:jc w:val="center"/>
              <w:outlineLvl w:val="0"/>
              <w:rPr>
                <w:b/>
                <w:bCs/>
                <w:sz w:val="12"/>
                <w:szCs w:val="12"/>
              </w:rPr>
            </w:pPr>
            <w:r w:rsidRPr="00DD7CE7">
              <w:rPr>
                <w:b/>
                <w:bCs/>
                <w:sz w:val="12"/>
                <w:szCs w:val="12"/>
              </w:rPr>
              <w:lastRenderedPageBreak/>
              <w:t>II.2</w:t>
            </w:r>
          </w:p>
        </w:tc>
        <w:tc>
          <w:tcPr>
            <w:tcW w:w="3119" w:type="dxa"/>
            <w:tcBorders>
              <w:top w:val="nil"/>
              <w:left w:val="nil"/>
              <w:bottom w:val="single" w:sz="4" w:space="0" w:color="auto"/>
              <w:right w:val="single" w:sz="4" w:space="0" w:color="auto"/>
            </w:tcBorders>
            <w:shd w:val="clear" w:color="000000" w:fill="B4C6E7"/>
            <w:vAlign w:val="center"/>
            <w:hideMark/>
          </w:tcPr>
          <w:p w14:paraId="37A0866F" w14:textId="77777777" w:rsidR="00DD7CE7" w:rsidRPr="00DD7CE7" w:rsidRDefault="00DD7CE7" w:rsidP="00DD7CE7">
            <w:pPr>
              <w:jc w:val="center"/>
              <w:outlineLvl w:val="0"/>
              <w:rPr>
                <w:b/>
                <w:bCs/>
                <w:sz w:val="12"/>
                <w:szCs w:val="12"/>
              </w:rPr>
            </w:pPr>
            <w:r w:rsidRPr="00DD7CE7">
              <w:rPr>
                <w:b/>
                <w:bCs/>
                <w:sz w:val="12"/>
                <w:szCs w:val="12"/>
              </w:rPr>
              <w:t>NHIỆM VỤ QUY HOẠCH / NHIỆM VỤ KHÁC</w:t>
            </w:r>
          </w:p>
        </w:tc>
        <w:tc>
          <w:tcPr>
            <w:tcW w:w="1276" w:type="dxa"/>
            <w:tcBorders>
              <w:top w:val="nil"/>
              <w:left w:val="nil"/>
              <w:bottom w:val="single" w:sz="4" w:space="0" w:color="auto"/>
              <w:right w:val="single" w:sz="4" w:space="0" w:color="auto"/>
            </w:tcBorders>
            <w:shd w:val="clear" w:color="000000" w:fill="B4C6E7"/>
            <w:vAlign w:val="center"/>
            <w:hideMark/>
          </w:tcPr>
          <w:p w14:paraId="24522598" w14:textId="77777777" w:rsidR="00DD7CE7" w:rsidRPr="00DD7CE7" w:rsidRDefault="00DD7CE7" w:rsidP="00DD7CE7">
            <w:pPr>
              <w:jc w:val="center"/>
              <w:outlineLvl w:val="0"/>
              <w:rPr>
                <w:b/>
                <w:bCs/>
                <w:sz w:val="12"/>
                <w:szCs w:val="12"/>
              </w:rPr>
            </w:pPr>
            <w:r w:rsidRPr="00DD7CE7">
              <w:rPr>
                <w:b/>
                <w:bCs/>
                <w:sz w:val="12"/>
                <w:szCs w:val="12"/>
              </w:rPr>
              <w:t> </w:t>
            </w:r>
          </w:p>
        </w:tc>
        <w:tc>
          <w:tcPr>
            <w:tcW w:w="1180" w:type="dxa"/>
            <w:tcBorders>
              <w:top w:val="nil"/>
              <w:left w:val="nil"/>
              <w:bottom w:val="single" w:sz="4" w:space="0" w:color="auto"/>
              <w:right w:val="single" w:sz="4" w:space="0" w:color="auto"/>
            </w:tcBorders>
            <w:shd w:val="clear" w:color="000000" w:fill="B4C6E7"/>
            <w:vAlign w:val="center"/>
            <w:hideMark/>
          </w:tcPr>
          <w:p w14:paraId="7E7906D1" w14:textId="77777777" w:rsidR="00DD7CE7" w:rsidRPr="00DD7CE7" w:rsidRDefault="00DD7CE7" w:rsidP="00DD7CE7">
            <w:pPr>
              <w:jc w:val="center"/>
              <w:outlineLvl w:val="0"/>
              <w:rPr>
                <w:b/>
                <w:bCs/>
                <w:sz w:val="12"/>
                <w:szCs w:val="12"/>
              </w:rPr>
            </w:pPr>
            <w:r w:rsidRPr="00DD7CE7">
              <w:rPr>
                <w:b/>
                <w:bCs/>
                <w:sz w:val="12"/>
                <w:szCs w:val="12"/>
              </w:rPr>
              <w:t> </w:t>
            </w:r>
          </w:p>
        </w:tc>
        <w:tc>
          <w:tcPr>
            <w:tcW w:w="1229" w:type="dxa"/>
            <w:tcBorders>
              <w:top w:val="nil"/>
              <w:left w:val="nil"/>
              <w:bottom w:val="single" w:sz="4" w:space="0" w:color="auto"/>
              <w:right w:val="single" w:sz="4" w:space="0" w:color="auto"/>
            </w:tcBorders>
            <w:shd w:val="clear" w:color="000000" w:fill="B4C6E7"/>
            <w:vAlign w:val="center"/>
            <w:hideMark/>
          </w:tcPr>
          <w:p w14:paraId="04076E86" w14:textId="77777777" w:rsidR="00DD7CE7" w:rsidRPr="00DD7CE7" w:rsidRDefault="00DD7CE7" w:rsidP="00DD7CE7">
            <w:pPr>
              <w:jc w:val="center"/>
              <w:outlineLvl w:val="0"/>
              <w:rPr>
                <w:b/>
                <w:bCs/>
                <w:sz w:val="12"/>
                <w:szCs w:val="12"/>
              </w:rPr>
            </w:pPr>
            <w:r w:rsidRPr="00DD7CE7">
              <w:rPr>
                <w:b/>
                <w:bCs/>
                <w:sz w:val="12"/>
                <w:szCs w:val="12"/>
              </w:rPr>
              <w:t> </w:t>
            </w:r>
          </w:p>
        </w:tc>
        <w:tc>
          <w:tcPr>
            <w:tcW w:w="1140" w:type="dxa"/>
            <w:tcBorders>
              <w:top w:val="nil"/>
              <w:left w:val="nil"/>
              <w:bottom w:val="single" w:sz="4" w:space="0" w:color="auto"/>
              <w:right w:val="single" w:sz="4" w:space="0" w:color="auto"/>
            </w:tcBorders>
            <w:shd w:val="clear" w:color="000000" w:fill="B4C6E7"/>
            <w:vAlign w:val="center"/>
            <w:hideMark/>
          </w:tcPr>
          <w:p w14:paraId="2C27C20E" w14:textId="77777777" w:rsidR="00DD7CE7" w:rsidRPr="00DD7CE7" w:rsidRDefault="00DD7CE7" w:rsidP="00DD7CE7">
            <w:pPr>
              <w:jc w:val="right"/>
              <w:outlineLvl w:val="0"/>
              <w:rPr>
                <w:b/>
                <w:bCs/>
                <w:sz w:val="12"/>
                <w:szCs w:val="12"/>
              </w:rPr>
            </w:pPr>
            <w:r w:rsidRPr="00DD7CE7">
              <w:rPr>
                <w:b/>
                <w:bCs/>
                <w:sz w:val="12"/>
                <w:szCs w:val="12"/>
              </w:rPr>
              <w:t>58.748</w:t>
            </w:r>
          </w:p>
        </w:tc>
        <w:tc>
          <w:tcPr>
            <w:tcW w:w="1020" w:type="dxa"/>
            <w:tcBorders>
              <w:top w:val="nil"/>
              <w:left w:val="nil"/>
              <w:bottom w:val="single" w:sz="4" w:space="0" w:color="auto"/>
              <w:right w:val="single" w:sz="4" w:space="0" w:color="auto"/>
            </w:tcBorders>
            <w:shd w:val="clear" w:color="000000" w:fill="B4C6E7"/>
            <w:vAlign w:val="center"/>
            <w:hideMark/>
          </w:tcPr>
          <w:p w14:paraId="0C4C4F7B" w14:textId="77777777" w:rsidR="00DD7CE7" w:rsidRPr="00DD7CE7" w:rsidRDefault="00DD7CE7" w:rsidP="00DD7CE7">
            <w:pPr>
              <w:jc w:val="right"/>
              <w:outlineLvl w:val="0"/>
              <w:rPr>
                <w:b/>
                <w:bCs/>
                <w:sz w:val="12"/>
                <w:szCs w:val="12"/>
              </w:rPr>
            </w:pPr>
            <w:r w:rsidRPr="00DD7CE7">
              <w:rPr>
                <w:b/>
                <w:bCs/>
                <w:sz w:val="12"/>
                <w:szCs w:val="12"/>
              </w:rPr>
              <w:t>58.748</w:t>
            </w:r>
          </w:p>
        </w:tc>
        <w:tc>
          <w:tcPr>
            <w:tcW w:w="980" w:type="dxa"/>
            <w:tcBorders>
              <w:top w:val="nil"/>
              <w:left w:val="nil"/>
              <w:bottom w:val="single" w:sz="4" w:space="0" w:color="auto"/>
              <w:right w:val="single" w:sz="4" w:space="0" w:color="auto"/>
            </w:tcBorders>
            <w:shd w:val="clear" w:color="000000" w:fill="B4C6E7"/>
            <w:vAlign w:val="center"/>
            <w:hideMark/>
          </w:tcPr>
          <w:p w14:paraId="6691E498" w14:textId="77777777" w:rsidR="00DD7CE7" w:rsidRPr="00DD7CE7" w:rsidRDefault="00DD7CE7" w:rsidP="00DD7CE7">
            <w:pPr>
              <w:jc w:val="right"/>
              <w:outlineLvl w:val="0"/>
              <w:rPr>
                <w:b/>
                <w:bCs/>
                <w:sz w:val="12"/>
                <w:szCs w:val="12"/>
              </w:rPr>
            </w:pPr>
            <w:r w:rsidRPr="00DD7CE7">
              <w:rPr>
                <w:b/>
                <w:bCs/>
                <w:sz w:val="12"/>
                <w:szCs w:val="12"/>
              </w:rPr>
              <w:t>10.000</w:t>
            </w:r>
          </w:p>
        </w:tc>
        <w:tc>
          <w:tcPr>
            <w:tcW w:w="980" w:type="dxa"/>
            <w:tcBorders>
              <w:top w:val="nil"/>
              <w:left w:val="nil"/>
              <w:bottom w:val="single" w:sz="4" w:space="0" w:color="auto"/>
              <w:right w:val="single" w:sz="4" w:space="0" w:color="auto"/>
            </w:tcBorders>
            <w:shd w:val="clear" w:color="000000" w:fill="B4C6E7"/>
            <w:vAlign w:val="center"/>
            <w:hideMark/>
          </w:tcPr>
          <w:p w14:paraId="05FB7CEE" w14:textId="77777777" w:rsidR="00DD7CE7" w:rsidRPr="00DD7CE7" w:rsidRDefault="00DD7CE7" w:rsidP="00DD7CE7">
            <w:pPr>
              <w:jc w:val="right"/>
              <w:outlineLvl w:val="0"/>
              <w:rPr>
                <w:b/>
                <w:bCs/>
                <w:sz w:val="12"/>
                <w:szCs w:val="12"/>
              </w:rPr>
            </w:pPr>
            <w:r w:rsidRPr="00DD7CE7">
              <w:rPr>
                <w:b/>
                <w:bCs/>
                <w:sz w:val="12"/>
                <w:szCs w:val="12"/>
              </w:rPr>
              <w:t>10.000</w:t>
            </w:r>
          </w:p>
        </w:tc>
        <w:tc>
          <w:tcPr>
            <w:tcW w:w="1100" w:type="dxa"/>
            <w:tcBorders>
              <w:top w:val="nil"/>
              <w:left w:val="nil"/>
              <w:bottom w:val="single" w:sz="4" w:space="0" w:color="auto"/>
              <w:right w:val="single" w:sz="4" w:space="0" w:color="auto"/>
            </w:tcBorders>
            <w:shd w:val="clear" w:color="000000" w:fill="B4C6E7"/>
            <w:vAlign w:val="center"/>
            <w:hideMark/>
          </w:tcPr>
          <w:p w14:paraId="1BF4648B" w14:textId="77777777" w:rsidR="00DD7CE7" w:rsidRPr="00DD7CE7" w:rsidRDefault="00DD7CE7" w:rsidP="00DD7CE7">
            <w:pPr>
              <w:jc w:val="right"/>
              <w:outlineLvl w:val="0"/>
              <w:rPr>
                <w:b/>
                <w:bCs/>
                <w:sz w:val="12"/>
                <w:szCs w:val="12"/>
              </w:rPr>
            </w:pPr>
            <w:r w:rsidRPr="00DD7CE7">
              <w:rPr>
                <w:b/>
                <w:bCs/>
                <w:sz w:val="12"/>
                <w:szCs w:val="12"/>
              </w:rPr>
              <w:t>266.099</w:t>
            </w:r>
          </w:p>
        </w:tc>
        <w:tc>
          <w:tcPr>
            <w:tcW w:w="880" w:type="dxa"/>
            <w:tcBorders>
              <w:top w:val="nil"/>
              <w:left w:val="nil"/>
              <w:bottom w:val="single" w:sz="4" w:space="0" w:color="auto"/>
              <w:right w:val="single" w:sz="4" w:space="0" w:color="auto"/>
            </w:tcBorders>
            <w:shd w:val="clear" w:color="000000" w:fill="B4C6E7"/>
            <w:vAlign w:val="center"/>
            <w:hideMark/>
          </w:tcPr>
          <w:p w14:paraId="09C1F72D" w14:textId="77777777" w:rsidR="00DD7CE7" w:rsidRPr="00DD7CE7" w:rsidRDefault="00DD7CE7" w:rsidP="00DD7CE7">
            <w:pPr>
              <w:jc w:val="right"/>
              <w:outlineLvl w:val="0"/>
              <w:rPr>
                <w:b/>
                <w:bCs/>
                <w:sz w:val="12"/>
                <w:szCs w:val="12"/>
              </w:rPr>
            </w:pPr>
            <w:r w:rsidRPr="00DD7CE7">
              <w:rPr>
                <w:b/>
                <w:bCs/>
                <w:sz w:val="12"/>
                <w:szCs w:val="12"/>
              </w:rPr>
              <w:t>67.917</w:t>
            </w:r>
          </w:p>
        </w:tc>
        <w:tc>
          <w:tcPr>
            <w:tcW w:w="880" w:type="dxa"/>
            <w:tcBorders>
              <w:top w:val="nil"/>
              <w:left w:val="nil"/>
              <w:bottom w:val="single" w:sz="4" w:space="0" w:color="auto"/>
              <w:right w:val="single" w:sz="4" w:space="0" w:color="auto"/>
            </w:tcBorders>
            <w:shd w:val="clear" w:color="000000" w:fill="B4C6E7"/>
            <w:vAlign w:val="center"/>
            <w:hideMark/>
          </w:tcPr>
          <w:p w14:paraId="7134222E" w14:textId="77777777" w:rsidR="00DD7CE7" w:rsidRPr="00DD7CE7" w:rsidRDefault="00DD7CE7" w:rsidP="00DD7CE7">
            <w:pPr>
              <w:jc w:val="right"/>
              <w:outlineLvl w:val="0"/>
              <w:rPr>
                <w:b/>
                <w:bCs/>
                <w:sz w:val="12"/>
                <w:szCs w:val="12"/>
              </w:rPr>
            </w:pPr>
            <w:r w:rsidRPr="00DD7CE7">
              <w:rPr>
                <w:b/>
                <w:bCs/>
                <w:sz w:val="12"/>
                <w:szCs w:val="12"/>
              </w:rPr>
              <w:t>0</w:t>
            </w:r>
          </w:p>
        </w:tc>
        <w:tc>
          <w:tcPr>
            <w:tcW w:w="880" w:type="dxa"/>
            <w:tcBorders>
              <w:top w:val="nil"/>
              <w:left w:val="nil"/>
              <w:bottom w:val="single" w:sz="4" w:space="0" w:color="auto"/>
              <w:right w:val="single" w:sz="4" w:space="0" w:color="auto"/>
            </w:tcBorders>
            <w:shd w:val="clear" w:color="000000" w:fill="B4C6E7"/>
            <w:vAlign w:val="center"/>
            <w:hideMark/>
          </w:tcPr>
          <w:p w14:paraId="78103EAF" w14:textId="77777777" w:rsidR="00DD7CE7" w:rsidRPr="00DD7CE7" w:rsidRDefault="00DD7CE7" w:rsidP="00DD7CE7">
            <w:pPr>
              <w:jc w:val="right"/>
              <w:outlineLvl w:val="0"/>
              <w:rPr>
                <w:b/>
                <w:bCs/>
                <w:sz w:val="12"/>
                <w:szCs w:val="12"/>
              </w:rPr>
            </w:pPr>
            <w:r w:rsidRPr="00DD7CE7">
              <w:rPr>
                <w:b/>
                <w:bCs/>
                <w:sz w:val="12"/>
                <w:szCs w:val="12"/>
              </w:rPr>
              <w:t>198.182</w:t>
            </w:r>
          </w:p>
        </w:tc>
        <w:tc>
          <w:tcPr>
            <w:tcW w:w="1071" w:type="dxa"/>
            <w:tcBorders>
              <w:top w:val="nil"/>
              <w:left w:val="nil"/>
              <w:bottom w:val="single" w:sz="4" w:space="0" w:color="auto"/>
              <w:right w:val="single" w:sz="4" w:space="0" w:color="auto"/>
            </w:tcBorders>
            <w:shd w:val="clear" w:color="000000" w:fill="B4C6E7"/>
            <w:vAlign w:val="center"/>
            <w:hideMark/>
          </w:tcPr>
          <w:p w14:paraId="2241C912" w14:textId="77777777" w:rsidR="00DD7CE7" w:rsidRPr="00DD7CE7" w:rsidRDefault="00DD7CE7" w:rsidP="00DD7CE7">
            <w:pPr>
              <w:jc w:val="center"/>
              <w:outlineLvl w:val="0"/>
              <w:rPr>
                <w:b/>
                <w:bCs/>
                <w:sz w:val="12"/>
                <w:szCs w:val="12"/>
              </w:rPr>
            </w:pPr>
            <w:r w:rsidRPr="00DD7CE7">
              <w:rPr>
                <w:b/>
                <w:bCs/>
                <w:sz w:val="12"/>
                <w:szCs w:val="12"/>
              </w:rPr>
              <w:t> </w:t>
            </w:r>
          </w:p>
        </w:tc>
      </w:tr>
      <w:tr w:rsidR="00DD7CE7" w:rsidRPr="00DD7CE7" w14:paraId="7FED7E39" w14:textId="77777777" w:rsidTr="00DD7CE7">
        <w:trPr>
          <w:trHeight w:val="90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28A1356F" w14:textId="77777777" w:rsidR="00DD7CE7" w:rsidRPr="00DD7CE7" w:rsidRDefault="00DD7CE7" w:rsidP="00DD7CE7">
            <w:pPr>
              <w:jc w:val="center"/>
              <w:outlineLvl w:val="1"/>
              <w:rPr>
                <w:sz w:val="12"/>
                <w:szCs w:val="12"/>
              </w:rPr>
            </w:pPr>
            <w:r w:rsidRPr="00DD7CE7">
              <w:rPr>
                <w:sz w:val="12"/>
                <w:szCs w:val="12"/>
              </w:rPr>
              <w:t>1</w:t>
            </w:r>
          </w:p>
        </w:tc>
        <w:tc>
          <w:tcPr>
            <w:tcW w:w="3119" w:type="dxa"/>
            <w:tcBorders>
              <w:top w:val="nil"/>
              <w:left w:val="nil"/>
              <w:bottom w:val="single" w:sz="4" w:space="0" w:color="auto"/>
              <w:right w:val="single" w:sz="4" w:space="0" w:color="auto"/>
            </w:tcBorders>
            <w:shd w:val="clear" w:color="000000" w:fill="FFFFFF"/>
            <w:vAlign w:val="center"/>
            <w:hideMark/>
          </w:tcPr>
          <w:p w14:paraId="4B8BB585" w14:textId="77777777" w:rsidR="00DD7CE7" w:rsidRPr="00DD7CE7" w:rsidRDefault="00DD7CE7" w:rsidP="00DD7CE7">
            <w:pPr>
              <w:outlineLvl w:val="1"/>
              <w:rPr>
                <w:sz w:val="12"/>
                <w:szCs w:val="12"/>
              </w:rPr>
            </w:pPr>
            <w:r w:rsidRPr="00DD7CE7">
              <w:rPr>
                <w:sz w:val="12"/>
                <w:szCs w:val="12"/>
              </w:rPr>
              <w:t xml:space="preserve">Quy </w:t>
            </w:r>
            <w:proofErr w:type="spellStart"/>
            <w:r w:rsidRPr="00DD7CE7">
              <w:rPr>
                <w:sz w:val="12"/>
                <w:szCs w:val="12"/>
              </w:rPr>
              <w:t>hoạch</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Kon Tum </w:t>
            </w:r>
            <w:proofErr w:type="spellStart"/>
            <w:r w:rsidRPr="00DD7CE7">
              <w:rPr>
                <w:sz w:val="12"/>
                <w:szCs w:val="12"/>
              </w:rPr>
              <w:t>thời</w:t>
            </w:r>
            <w:proofErr w:type="spellEnd"/>
            <w:r w:rsidRPr="00DD7CE7">
              <w:rPr>
                <w:sz w:val="12"/>
                <w:szCs w:val="12"/>
              </w:rPr>
              <w:t xml:space="preserve"> </w:t>
            </w:r>
            <w:proofErr w:type="spellStart"/>
            <w:r w:rsidRPr="00DD7CE7">
              <w:rPr>
                <w:sz w:val="12"/>
                <w:szCs w:val="12"/>
              </w:rPr>
              <w:t>kỳ</w:t>
            </w:r>
            <w:proofErr w:type="spellEnd"/>
            <w:r w:rsidRPr="00DD7CE7">
              <w:rPr>
                <w:sz w:val="12"/>
                <w:szCs w:val="12"/>
              </w:rPr>
              <w:t xml:space="preserve"> 2020-2030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định</w:t>
            </w:r>
            <w:proofErr w:type="spellEnd"/>
            <w:r w:rsidRPr="00DD7CE7">
              <w:rPr>
                <w:sz w:val="12"/>
                <w:szCs w:val="12"/>
              </w:rPr>
              <w:t xml:space="preserve"> </w:t>
            </w:r>
            <w:proofErr w:type="spellStart"/>
            <w:r w:rsidRPr="00DD7CE7">
              <w:rPr>
                <w:sz w:val="12"/>
                <w:szCs w:val="12"/>
              </w:rPr>
              <w:t>hướng</w:t>
            </w:r>
            <w:proofErr w:type="spellEnd"/>
            <w:r w:rsidRPr="00DD7CE7">
              <w:rPr>
                <w:sz w:val="12"/>
                <w:szCs w:val="12"/>
              </w:rPr>
              <w:t xml:space="preserve"> </w:t>
            </w:r>
            <w:proofErr w:type="spellStart"/>
            <w:r w:rsidRPr="00DD7CE7">
              <w:rPr>
                <w:sz w:val="12"/>
                <w:szCs w:val="12"/>
              </w:rPr>
              <w:t>đến</w:t>
            </w:r>
            <w:proofErr w:type="spellEnd"/>
            <w:r w:rsidRPr="00DD7CE7">
              <w:rPr>
                <w:sz w:val="12"/>
                <w:szCs w:val="12"/>
              </w:rPr>
              <w:t xml:space="preserve"> </w:t>
            </w:r>
            <w:proofErr w:type="spellStart"/>
            <w:r w:rsidRPr="00DD7CE7">
              <w:rPr>
                <w:sz w:val="12"/>
                <w:szCs w:val="12"/>
              </w:rPr>
              <w:t>năm</w:t>
            </w:r>
            <w:proofErr w:type="spellEnd"/>
            <w:r w:rsidRPr="00DD7CE7">
              <w:rPr>
                <w:sz w:val="12"/>
                <w:szCs w:val="12"/>
              </w:rPr>
              <w:t xml:space="preserve"> 2050</w:t>
            </w:r>
          </w:p>
        </w:tc>
        <w:tc>
          <w:tcPr>
            <w:tcW w:w="1276" w:type="dxa"/>
            <w:tcBorders>
              <w:top w:val="nil"/>
              <w:left w:val="nil"/>
              <w:bottom w:val="single" w:sz="4" w:space="0" w:color="auto"/>
              <w:right w:val="single" w:sz="4" w:space="0" w:color="auto"/>
            </w:tcBorders>
            <w:shd w:val="clear" w:color="000000" w:fill="FFFFFF"/>
            <w:vAlign w:val="center"/>
            <w:hideMark/>
          </w:tcPr>
          <w:p w14:paraId="49BF931F"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Tài</w:t>
            </w:r>
            <w:proofErr w:type="spellEnd"/>
            <w:r w:rsidRPr="00DD7CE7">
              <w:rPr>
                <w:sz w:val="12"/>
                <w:szCs w:val="12"/>
              </w:rPr>
              <w:t xml:space="preserve"> </w:t>
            </w:r>
            <w:proofErr w:type="spellStart"/>
            <w:r w:rsidRPr="00DD7CE7">
              <w:rPr>
                <w:sz w:val="12"/>
                <w:szCs w:val="12"/>
              </w:rPr>
              <w:t>chính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557BE400" w14:textId="77777777" w:rsidR="00DD7CE7" w:rsidRPr="00DD7CE7" w:rsidRDefault="00DD7CE7" w:rsidP="00DD7CE7">
            <w:pPr>
              <w:jc w:val="center"/>
              <w:outlineLvl w:val="1"/>
              <w:rPr>
                <w:sz w:val="12"/>
                <w:szCs w:val="12"/>
              </w:rPr>
            </w:pPr>
            <w:r w:rsidRPr="00DD7CE7">
              <w:rPr>
                <w:sz w:val="12"/>
                <w:szCs w:val="12"/>
              </w:rPr>
              <w:t>2020-2022</w:t>
            </w:r>
          </w:p>
        </w:tc>
        <w:tc>
          <w:tcPr>
            <w:tcW w:w="1229" w:type="dxa"/>
            <w:tcBorders>
              <w:top w:val="nil"/>
              <w:left w:val="nil"/>
              <w:bottom w:val="single" w:sz="4" w:space="0" w:color="auto"/>
              <w:right w:val="single" w:sz="4" w:space="0" w:color="auto"/>
            </w:tcBorders>
            <w:shd w:val="clear" w:color="000000" w:fill="FFFFFF"/>
            <w:vAlign w:val="center"/>
            <w:hideMark/>
          </w:tcPr>
          <w:p w14:paraId="0CE6C8BE" w14:textId="77777777" w:rsidR="00DD7CE7" w:rsidRPr="00DD7CE7" w:rsidRDefault="00DD7CE7" w:rsidP="00DD7CE7">
            <w:pPr>
              <w:jc w:val="center"/>
              <w:outlineLvl w:val="1"/>
              <w:rPr>
                <w:sz w:val="12"/>
                <w:szCs w:val="12"/>
              </w:rPr>
            </w:pPr>
            <w:r w:rsidRPr="00DD7CE7">
              <w:rPr>
                <w:sz w:val="12"/>
                <w:szCs w:val="12"/>
              </w:rPr>
              <w:t>752-05/8/2020</w:t>
            </w:r>
          </w:p>
        </w:tc>
        <w:tc>
          <w:tcPr>
            <w:tcW w:w="1140" w:type="dxa"/>
            <w:tcBorders>
              <w:top w:val="nil"/>
              <w:left w:val="nil"/>
              <w:bottom w:val="single" w:sz="4" w:space="0" w:color="auto"/>
              <w:right w:val="single" w:sz="4" w:space="0" w:color="auto"/>
            </w:tcBorders>
            <w:shd w:val="clear" w:color="000000" w:fill="FFFFFF"/>
            <w:vAlign w:val="center"/>
            <w:hideMark/>
          </w:tcPr>
          <w:p w14:paraId="0CAFD45A" w14:textId="77777777" w:rsidR="00DD7CE7" w:rsidRPr="00DD7CE7" w:rsidRDefault="00DD7CE7" w:rsidP="00DD7CE7">
            <w:pPr>
              <w:jc w:val="right"/>
              <w:outlineLvl w:val="1"/>
              <w:rPr>
                <w:sz w:val="12"/>
                <w:szCs w:val="12"/>
              </w:rPr>
            </w:pPr>
            <w:r w:rsidRPr="00DD7CE7">
              <w:rPr>
                <w:sz w:val="12"/>
                <w:szCs w:val="12"/>
              </w:rPr>
              <w:t>58.748</w:t>
            </w:r>
          </w:p>
        </w:tc>
        <w:tc>
          <w:tcPr>
            <w:tcW w:w="1020" w:type="dxa"/>
            <w:tcBorders>
              <w:top w:val="nil"/>
              <w:left w:val="nil"/>
              <w:bottom w:val="single" w:sz="4" w:space="0" w:color="auto"/>
              <w:right w:val="single" w:sz="4" w:space="0" w:color="auto"/>
            </w:tcBorders>
            <w:shd w:val="clear" w:color="000000" w:fill="FFFFFF"/>
            <w:vAlign w:val="center"/>
            <w:hideMark/>
          </w:tcPr>
          <w:p w14:paraId="5072446E" w14:textId="77777777" w:rsidR="00DD7CE7" w:rsidRPr="00DD7CE7" w:rsidRDefault="00DD7CE7" w:rsidP="00DD7CE7">
            <w:pPr>
              <w:jc w:val="right"/>
              <w:outlineLvl w:val="1"/>
              <w:rPr>
                <w:sz w:val="12"/>
                <w:szCs w:val="12"/>
              </w:rPr>
            </w:pPr>
            <w:r w:rsidRPr="00DD7CE7">
              <w:rPr>
                <w:sz w:val="12"/>
                <w:szCs w:val="12"/>
              </w:rPr>
              <w:t>58.748</w:t>
            </w:r>
          </w:p>
        </w:tc>
        <w:tc>
          <w:tcPr>
            <w:tcW w:w="980" w:type="dxa"/>
            <w:tcBorders>
              <w:top w:val="nil"/>
              <w:left w:val="nil"/>
              <w:bottom w:val="single" w:sz="4" w:space="0" w:color="auto"/>
              <w:right w:val="single" w:sz="4" w:space="0" w:color="auto"/>
            </w:tcBorders>
            <w:shd w:val="clear" w:color="000000" w:fill="FFFFFF"/>
            <w:vAlign w:val="center"/>
            <w:hideMark/>
          </w:tcPr>
          <w:p w14:paraId="4AB81198" w14:textId="77777777" w:rsidR="00DD7CE7" w:rsidRPr="00DD7CE7" w:rsidRDefault="00DD7CE7" w:rsidP="00DD7CE7">
            <w:pPr>
              <w:jc w:val="right"/>
              <w:outlineLvl w:val="1"/>
              <w:rPr>
                <w:sz w:val="12"/>
                <w:szCs w:val="12"/>
              </w:rPr>
            </w:pPr>
            <w:r w:rsidRPr="00DD7CE7">
              <w:rPr>
                <w:sz w:val="12"/>
                <w:szCs w:val="12"/>
              </w:rPr>
              <w:t>10.000</w:t>
            </w:r>
          </w:p>
        </w:tc>
        <w:tc>
          <w:tcPr>
            <w:tcW w:w="980" w:type="dxa"/>
            <w:tcBorders>
              <w:top w:val="nil"/>
              <w:left w:val="nil"/>
              <w:bottom w:val="single" w:sz="4" w:space="0" w:color="auto"/>
              <w:right w:val="single" w:sz="4" w:space="0" w:color="auto"/>
            </w:tcBorders>
            <w:shd w:val="clear" w:color="000000" w:fill="FFFFFF"/>
            <w:vAlign w:val="center"/>
            <w:hideMark/>
          </w:tcPr>
          <w:p w14:paraId="1287C1B3" w14:textId="77777777" w:rsidR="00DD7CE7" w:rsidRPr="00DD7CE7" w:rsidRDefault="00DD7CE7" w:rsidP="00DD7CE7">
            <w:pPr>
              <w:jc w:val="right"/>
              <w:outlineLvl w:val="1"/>
              <w:rPr>
                <w:sz w:val="12"/>
                <w:szCs w:val="12"/>
              </w:rPr>
            </w:pPr>
            <w:r w:rsidRPr="00DD7CE7">
              <w:rPr>
                <w:sz w:val="12"/>
                <w:szCs w:val="12"/>
              </w:rPr>
              <w:t>10.000</w:t>
            </w:r>
          </w:p>
        </w:tc>
        <w:tc>
          <w:tcPr>
            <w:tcW w:w="1100" w:type="dxa"/>
            <w:tcBorders>
              <w:top w:val="nil"/>
              <w:left w:val="nil"/>
              <w:bottom w:val="single" w:sz="4" w:space="0" w:color="auto"/>
              <w:right w:val="single" w:sz="4" w:space="0" w:color="auto"/>
            </w:tcBorders>
            <w:shd w:val="clear" w:color="000000" w:fill="FFFFFF"/>
            <w:vAlign w:val="center"/>
            <w:hideMark/>
          </w:tcPr>
          <w:p w14:paraId="7D1E9C75" w14:textId="77777777" w:rsidR="00DD7CE7" w:rsidRPr="00DD7CE7" w:rsidRDefault="00DD7CE7" w:rsidP="00DD7CE7">
            <w:pPr>
              <w:jc w:val="right"/>
              <w:outlineLvl w:val="1"/>
              <w:rPr>
                <w:sz w:val="12"/>
                <w:szCs w:val="12"/>
              </w:rPr>
            </w:pPr>
            <w:r w:rsidRPr="00DD7CE7">
              <w:rPr>
                <w:sz w:val="12"/>
                <w:szCs w:val="12"/>
              </w:rPr>
              <w:t>31.515</w:t>
            </w:r>
          </w:p>
        </w:tc>
        <w:tc>
          <w:tcPr>
            <w:tcW w:w="880" w:type="dxa"/>
            <w:tcBorders>
              <w:top w:val="nil"/>
              <w:left w:val="nil"/>
              <w:bottom w:val="single" w:sz="4" w:space="0" w:color="auto"/>
              <w:right w:val="single" w:sz="4" w:space="0" w:color="auto"/>
            </w:tcBorders>
            <w:shd w:val="clear" w:color="000000" w:fill="FFFFFF"/>
            <w:vAlign w:val="center"/>
            <w:hideMark/>
          </w:tcPr>
          <w:p w14:paraId="1A6529B2" w14:textId="77777777" w:rsidR="00DD7CE7" w:rsidRPr="00DD7CE7" w:rsidRDefault="00DD7CE7" w:rsidP="00DD7CE7">
            <w:pPr>
              <w:jc w:val="right"/>
              <w:outlineLvl w:val="1"/>
              <w:rPr>
                <w:sz w:val="12"/>
                <w:szCs w:val="12"/>
              </w:rPr>
            </w:pPr>
            <w:r w:rsidRPr="00DD7CE7">
              <w:rPr>
                <w:sz w:val="12"/>
                <w:szCs w:val="12"/>
              </w:rPr>
              <w:t>31.515</w:t>
            </w:r>
          </w:p>
        </w:tc>
        <w:tc>
          <w:tcPr>
            <w:tcW w:w="880" w:type="dxa"/>
            <w:tcBorders>
              <w:top w:val="nil"/>
              <w:left w:val="nil"/>
              <w:bottom w:val="single" w:sz="4" w:space="0" w:color="auto"/>
              <w:right w:val="single" w:sz="4" w:space="0" w:color="auto"/>
            </w:tcBorders>
            <w:shd w:val="clear" w:color="000000" w:fill="FFFFFF"/>
            <w:vAlign w:val="center"/>
            <w:hideMark/>
          </w:tcPr>
          <w:p w14:paraId="35FD4870"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50D0C20F"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73B19D53"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689251EA" w14:textId="77777777" w:rsidTr="00DD7CE7">
        <w:trPr>
          <w:trHeight w:val="1545"/>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55104153" w14:textId="77777777" w:rsidR="00DD7CE7" w:rsidRPr="00DD7CE7" w:rsidRDefault="00DD7CE7" w:rsidP="00DD7CE7">
            <w:pPr>
              <w:jc w:val="center"/>
              <w:outlineLvl w:val="1"/>
              <w:rPr>
                <w:sz w:val="12"/>
                <w:szCs w:val="12"/>
              </w:rPr>
            </w:pPr>
            <w:r w:rsidRPr="00DD7CE7">
              <w:rPr>
                <w:sz w:val="12"/>
                <w:szCs w:val="12"/>
              </w:rPr>
              <w:t>2</w:t>
            </w:r>
          </w:p>
        </w:tc>
        <w:tc>
          <w:tcPr>
            <w:tcW w:w="3119" w:type="dxa"/>
            <w:tcBorders>
              <w:top w:val="nil"/>
              <w:left w:val="nil"/>
              <w:bottom w:val="single" w:sz="4" w:space="0" w:color="auto"/>
              <w:right w:val="single" w:sz="4" w:space="0" w:color="auto"/>
            </w:tcBorders>
            <w:shd w:val="clear" w:color="000000" w:fill="FFFFFF"/>
            <w:vAlign w:val="center"/>
            <w:hideMark/>
          </w:tcPr>
          <w:p w14:paraId="6BA6E74A" w14:textId="77777777" w:rsidR="00DD7CE7" w:rsidRPr="00DD7CE7" w:rsidRDefault="00DD7CE7" w:rsidP="00DD7CE7">
            <w:pPr>
              <w:outlineLvl w:val="1"/>
              <w:rPr>
                <w:sz w:val="12"/>
                <w:szCs w:val="12"/>
              </w:rPr>
            </w:pP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mới</w:t>
            </w:r>
            <w:proofErr w:type="spellEnd"/>
            <w:r w:rsidRPr="00DD7CE7">
              <w:rPr>
                <w:sz w:val="12"/>
                <w:szCs w:val="12"/>
              </w:rPr>
              <w:t xml:space="preserve">, </w:t>
            </w:r>
            <w:proofErr w:type="spellStart"/>
            <w:r w:rsidRPr="00DD7CE7">
              <w:rPr>
                <w:sz w:val="12"/>
                <w:szCs w:val="12"/>
              </w:rPr>
              <w:t>mở</w:t>
            </w:r>
            <w:proofErr w:type="spellEnd"/>
            <w:r w:rsidRPr="00DD7CE7">
              <w:rPr>
                <w:sz w:val="12"/>
                <w:szCs w:val="12"/>
              </w:rPr>
              <w:t xml:space="preserve"> </w:t>
            </w:r>
            <w:proofErr w:type="spellStart"/>
            <w:r w:rsidRPr="00DD7CE7">
              <w:rPr>
                <w:sz w:val="12"/>
                <w:szCs w:val="12"/>
              </w:rPr>
              <w:t>rộng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nâng</w:t>
            </w:r>
            <w:proofErr w:type="spellEnd"/>
            <w:r w:rsidRPr="00DD7CE7">
              <w:rPr>
                <w:sz w:val="12"/>
                <w:szCs w:val="12"/>
              </w:rPr>
              <w:t xml:space="preserve"> </w:t>
            </w:r>
            <w:proofErr w:type="spellStart"/>
            <w:r w:rsidRPr="00DD7CE7">
              <w:rPr>
                <w:sz w:val="12"/>
                <w:szCs w:val="12"/>
              </w:rPr>
              <w:t>cấp</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Nghĩa</w:t>
            </w:r>
            <w:proofErr w:type="spellEnd"/>
            <w:r w:rsidRPr="00DD7CE7">
              <w:rPr>
                <w:sz w:val="12"/>
                <w:szCs w:val="12"/>
              </w:rPr>
              <w:t xml:space="preserve">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liệt</w:t>
            </w:r>
            <w:proofErr w:type="spellEnd"/>
            <w:r w:rsidRPr="00DD7CE7">
              <w:rPr>
                <w:sz w:val="12"/>
                <w:szCs w:val="12"/>
              </w:rPr>
              <w:t xml:space="preserve"> </w:t>
            </w:r>
            <w:proofErr w:type="spellStart"/>
            <w:r w:rsidRPr="00DD7CE7">
              <w:rPr>
                <w:sz w:val="12"/>
                <w:szCs w:val="12"/>
              </w:rPr>
              <w:t>sĩ</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nhà</w:t>
            </w:r>
            <w:proofErr w:type="spellEnd"/>
            <w:r w:rsidRPr="00DD7CE7">
              <w:rPr>
                <w:sz w:val="12"/>
                <w:szCs w:val="12"/>
              </w:rPr>
              <w:t xml:space="preserve"> </w:t>
            </w:r>
            <w:proofErr w:type="spellStart"/>
            <w:r w:rsidRPr="00DD7CE7">
              <w:rPr>
                <w:sz w:val="12"/>
                <w:szCs w:val="12"/>
              </w:rPr>
              <w:t>bia</w:t>
            </w:r>
            <w:proofErr w:type="spellEnd"/>
            <w:r w:rsidRPr="00DD7CE7">
              <w:rPr>
                <w:sz w:val="12"/>
                <w:szCs w:val="12"/>
              </w:rPr>
              <w:t xml:space="preserve"> </w:t>
            </w:r>
            <w:proofErr w:type="spellStart"/>
            <w:r w:rsidRPr="00DD7CE7">
              <w:rPr>
                <w:sz w:val="12"/>
                <w:szCs w:val="12"/>
              </w:rPr>
              <w:t>tưởng</w:t>
            </w:r>
            <w:proofErr w:type="spellEnd"/>
            <w:r w:rsidRPr="00DD7CE7">
              <w:rPr>
                <w:sz w:val="12"/>
                <w:szCs w:val="12"/>
              </w:rPr>
              <w:t xml:space="preserve"> </w:t>
            </w:r>
            <w:proofErr w:type="spellStart"/>
            <w:r w:rsidRPr="00DD7CE7">
              <w:rPr>
                <w:sz w:val="12"/>
                <w:szCs w:val="12"/>
              </w:rPr>
              <w:t>niệm</w:t>
            </w:r>
            <w:proofErr w:type="spellEnd"/>
            <w:r w:rsidRPr="00DD7CE7">
              <w:rPr>
                <w:sz w:val="12"/>
                <w:szCs w:val="12"/>
              </w:rPr>
              <w:t xml:space="preserve"> </w:t>
            </w:r>
            <w:proofErr w:type="spellStart"/>
            <w:r w:rsidRPr="00DD7CE7">
              <w:rPr>
                <w:sz w:val="12"/>
                <w:szCs w:val="12"/>
              </w:rPr>
              <w:t>liệt</w:t>
            </w:r>
            <w:proofErr w:type="spellEnd"/>
            <w:r w:rsidRPr="00DD7CE7">
              <w:rPr>
                <w:sz w:val="12"/>
                <w:szCs w:val="12"/>
              </w:rPr>
              <w:t xml:space="preserve"> </w:t>
            </w:r>
            <w:proofErr w:type="spellStart"/>
            <w:r w:rsidRPr="00DD7CE7">
              <w:rPr>
                <w:sz w:val="12"/>
                <w:szCs w:val="12"/>
              </w:rPr>
              <w:t>sĩ</w:t>
            </w:r>
            <w:proofErr w:type="spellEnd"/>
            <w:r w:rsidRPr="00DD7CE7">
              <w:rPr>
                <w:sz w:val="12"/>
                <w:szCs w:val="12"/>
              </w:rPr>
              <w:t xml:space="preserve">, </w:t>
            </w:r>
            <w:proofErr w:type="spellStart"/>
            <w:r w:rsidRPr="00DD7CE7">
              <w:rPr>
                <w:sz w:val="12"/>
                <w:szCs w:val="12"/>
              </w:rPr>
              <w:t>thay</w:t>
            </w:r>
            <w:proofErr w:type="spellEnd"/>
            <w:r w:rsidRPr="00DD7CE7">
              <w:rPr>
                <w:sz w:val="12"/>
                <w:szCs w:val="12"/>
              </w:rPr>
              <w:t xml:space="preserve"> </w:t>
            </w:r>
            <w:proofErr w:type="spellStart"/>
            <w:r w:rsidRPr="00DD7CE7">
              <w:rPr>
                <w:sz w:val="12"/>
                <w:szCs w:val="12"/>
              </w:rPr>
              <w:t>bia</w:t>
            </w:r>
            <w:proofErr w:type="spellEnd"/>
            <w:r w:rsidRPr="00DD7CE7">
              <w:rPr>
                <w:sz w:val="12"/>
                <w:szCs w:val="12"/>
              </w:rPr>
              <w:t xml:space="preserve"> </w:t>
            </w:r>
            <w:proofErr w:type="spellStart"/>
            <w:r w:rsidRPr="00DD7CE7">
              <w:rPr>
                <w:sz w:val="12"/>
                <w:szCs w:val="12"/>
              </w:rPr>
              <w:t>mộ</w:t>
            </w:r>
            <w:proofErr w:type="spellEnd"/>
            <w:r w:rsidRPr="00DD7CE7">
              <w:rPr>
                <w:sz w:val="12"/>
                <w:szCs w:val="12"/>
              </w:rPr>
              <w:t xml:space="preserve"> </w:t>
            </w:r>
            <w:proofErr w:type="spellStart"/>
            <w:r w:rsidRPr="00DD7CE7">
              <w:rPr>
                <w:sz w:val="12"/>
                <w:szCs w:val="12"/>
              </w:rPr>
              <w:t>liệt</w:t>
            </w:r>
            <w:proofErr w:type="spellEnd"/>
            <w:r w:rsidRPr="00DD7CE7">
              <w:rPr>
                <w:sz w:val="12"/>
                <w:szCs w:val="12"/>
              </w:rPr>
              <w:t xml:space="preserve"> </w:t>
            </w:r>
            <w:proofErr w:type="spellStart"/>
            <w:r w:rsidRPr="00DD7CE7">
              <w:rPr>
                <w:sz w:val="12"/>
                <w:szCs w:val="12"/>
              </w:rPr>
              <w:t>sĩ</w:t>
            </w:r>
            <w:proofErr w:type="spellEnd"/>
            <w:r w:rsidRPr="00DD7CE7">
              <w:rPr>
                <w:sz w:val="12"/>
                <w:szCs w:val="12"/>
              </w:rPr>
              <w:t xml:space="preserve"> </w:t>
            </w:r>
            <w:proofErr w:type="spellStart"/>
            <w:r w:rsidRPr="00DD7CE7">
              <w:rPr>
                <w:sz w:val="12"/>
                <w:szCs w:val="12"/>
              </w:rPr>
              <w:t>trên</w:t>
            </w:r>
            <w:proofErr w:type="spellEnd"/>
            <w:r w:rsidRPr="00DD7CE7">
              <w:rPr>
                <w:sz w:val="12"/>
                <w:szCs w:val="12"/>
              </w:rPr>
              <w:t xml:space="preserve"> </w:t>
            </w:r>
            <w:proofErr w:type="spellStart"/>
            <w:r w:rsidRPr="00DD7CE7">
              <w:rPr>
                <w:sz w:val="12"/>
                <w:szCs w:val="12"/>
              </w:rPr>
              <w:t>địa</w:t>
            </w:r>
            <w:proofErr w:type="spellEnd"/>
            <w:r w:rsidRPr="00DD7CE7">
              <w:rPr>
                <w:sz w:val="12"/>
                <w:szCs w:val="12"/>
              </w:rPr>
              <w:t xml:space="preserve"> </w:t>
            </w:r>
            <w:proofErr w:type="spellStart"/>
            <w:r w:rsidRPr="00DD7CE7">
              <w:rPr>
                <w:sz w:val="12"/>
                <w:szCs w:val="12"/>
              </w:rPr>
              <w:t>bàn</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Kon Tum </w:t>
            </w:r>
            <w:proofErr w:type="spellStart"/>
            <w:r w:rsidRPr="00DD7CE7">
              <w:rPr>
                <w:sz w:val="12"/>
                <w:szCs w:val="12"/>
              </w:rPr>
              <w:t>đến</w:t>
            </w:r>
            <w:proofErr w:type="spellEnd"/>
            <w:r w:rsidRPr="00DD7CE7">
              <w:rPr>
                <w:sz w:val="12"/>
                <w:szCs w:val="12"/>
              </w:rPr>
              <w:t xml:space="preserve"> </w:t>
            </w:r>
            <w:proofErr w:type="spellStart"/>
            <w:r w:rsidRPr="00DD7CE7">
              <w:rPr>
                <w:sz w:val="12"/>
                <w:szCs w:val="12"/>
              </w:rPr>
              <w:t>năm</w:t>
            </w:r>
            <w:proofErr w:type="spellEnd"/>
            <w:r w:rsidRPr="00DD7CE7">
              <w:rPr>
                <w:sz w:val="12"/>
                <w:szCs w:val="12"/>
              </w:rPr>
              <w:t xml:space="preserve"> 2025</w:t>
            </w:r>
          </w:p>
        </w:tc>
        <w:tc>
          <w:tcPr>
            <w:tcW w:w="1276" w:type="dxa"/>
            <w:tcBorders>
              <w:top w:val="nil"/>
              <w:left w:val="nil"/>
              <w:bottom w:val="single" w:sz="4" w:space="0" w:color="auto"/>
              <w:right w:val="single" w:sz="4" w:space="0" w:color="auto"/>
            </w:tcBorders>
            <w:shd w:val="clear" w:color="000000" w:fill="FFFFFF"/>
            <w:vAlign w:val="center"/>
            <w:hideMark/>
          </w:tcPr>
          <w:p w14:paraId="7D03EF6D"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Nội</w:t>
            </w:r>
            <w:proofErr w:type="spellEnd"/>
            <w:r w:rsidRPr="00DD7CE7">
              <w:rPr>
                <w:sz w:val="12"/>
                <w:szCs w:val="12"/>
              </w:rPr>
              <w:t xml:space="preserve"> </w:t>
            </w:r>
            <w:proofErr w:type="spellStart"/>
            <w:r w:rsidRPr="00DD7CE7">
              <w:rPr>
                <w:sz w:val="12"/>
                <w:szCs w:val="12"/>
              </w:rPr>
              <w:t>vụ</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1B051805"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2D772F31" w14:textId="77777777" w:rsidR="00DD7CE7" w:rsidRPr="00DD7CE7" w:rsidRDefault="00DD7CE7" w:rsidP="00DD7CE7">
            <w:pPr>
              <w:jc w:val="center"/>
              <w:outlineLvl w:val="1"/>
              <w:rPr>
                <w:sz w:val="12"/>
                <w:szCs w:val="12"/>
              </w:rPr>
            </w:pPr>
            <w:r w:rsidRPr="00DD7CE7">
              <w:rPr>
                <w:sz w:val="12"/>
                <w:szCs w:val="12"/>
              </w:rPr>
              <w:t> </w:t>
            </w:r>
          </w:p>
        </w:tc>
        <w:tc>
          <w:tcPr>
            <w:tcW w:w="1140" w:type="dxa"/>
            <w:tcBorders>
              <w:top w:val="nil"/>
              <w:left w:val="nil"/>
              <w:bottom w:val="single" w:sz="4" w:space="0" w:color="auto"/>
              <w:right w:val="single" w:sz="4" w:space="0" w:color="auto"/>
            </w:tcBorders>
            <w:shd w:val="clear" w:color="000000" w:fill="FFFFFF"/>
            <w:vAlign w:val="center"/>
            <w:hideMark/>
          </w:tcPr>
          <w:p w14:paraId="505A2731" w14:textId="77777777" w:rsidR="00DD7CE7" w:rsidRPr="00DD7CE7" w:rsidRDefault="00DD7CE7" w:rsidP="00DD7CE7">
            <w:pPr>
              <w:jc w:val="right"/>
              <w:outlineLvl w:val="1"/>
              <w:rPr>
                <w:sz w:val="12"/>
                <w:szCs w:val="12"/>
              </w:rPr>
            </w:pPr>
            <w:r w:rsidRPr="00DD7CE7">
              <w:rPr>
                <w:sz w:val="12"/>
                <w:szCs w:val="12"/>
              </w:rPr>
              <w:t> </w:t>
            </w:r>
          </w:p>
        </w:tc>
        <w:tc>
          <w:tcPr>
            <w:tcW w:w="1020" w:type="dxa"/>
            <w:tcBorders>
              <w:top w:val="nil"/>
              <w:left w:val="nil"/>
              <w:bottom w:val="single" w:sz="4" w:space="0" w:color="auto"/>
              <w:right w:val="single" w:sz="4" w:space="0" w:color="auto"/>
            </w:tcBorders>
            <w:shd w:val="clear" w:color="000000" w:fill="FFFFFF"/>
            <w:vAlign w:val="center"/>
            <w:hideMark/>
          </w:tcPr>
          <w:p w14:paraId="2D9E6C14"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31A4F69C"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2095931E"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2539B493" w14:textId="77777777" w:rsidR="00DD7CE7" w:rsidRPr="00DD7CE7" w:rsidRDefault="00DD7CE7" w:rsidP="00DD7CE7">
            <w:pPr>
              <w:jc w:val="right"/>
              <w:outlineLvl w:val="1"/>
              <w:rPr>
                <w:sz w:val="12"/>
                <w:szCs w:val="12"/>
              </w:rPr>
            </w:pPr>
            <w:r w:rsidRPr="00DD7CE7">
              <w:rPr>
                <w:sz w:val="12"/>
                <w:szCs w:val="12"/>
              </w:rPr>
              <w:t>6.402</w:t>
            </w:r>
          </w:p>
        </w:tc>
        <w:tc>
          <w:tcPr>
            <w:tcW w:w="880" w:type="dxa"/>
            <w:tcBorders>
              <w:top w:val="nil"/>
              <w:left w:val="nil"/>
              <w:bottom w:val="single" w:sz="4" w:space="0" w:color="auto"/>
              <w:right w:val="single" w:sz="4" w:space="0" w:color="auto"/>
            </w:tcBorders>
            <w:shd w:val="clear" w:color="000000" w:fill="FFFFFF"/>
            <w:vAlign w:val="center"/>
            <w:hideMark/>
          </w:tcPr>
          <w:p w14:paraId="31D13A9A" w14:textId="77777777" w:rsidR="00DD7CE7" w:rsidRPr="00DD7CE7" w:rsidRDefault="00DD7CE7" w:rsidP="00DD7CE7">
            <w:pPr>
              <w:jc w:val="right"/>
              <w:outlineLvl w:val="1"/>
              <w:rPr>
                <w:sz w:val="12"/>
                <w:szCs w:val="12"/>
              </w:rPr>
            </w:pPr>
            <w:r w:rsidRPr="00DD7CE7">
              <w:rPr>
                <w:sz w:val="12"/>
                <w:szCs w:val="12"/>
              </w:rPr>
              <w:t>6.402</w:t>
            </w:r>
          </w:p>
        </w:tc>
        <w:tc>
          <w:tcPr>
            <w:tcW w:w="880" w:type="dxa"/>
            <w:tcBorders>
              <w:top w:val="nil"/>
              <w:left w:val="nil"/>
              <w:bottom w:val="single" w:sz="4" w:space="0" w:color="auto"/>
              <w:right w:val="single" w:sz="4" w:space="0" w:color="auto"/>
            </w:tcBorders>
            <w:shd w:val="clear" w:color="000000" w:fill="FFFFFF"/>
            <w:vAlign w:val="center"/>
            <w:hideMark/>
          </w:tcPr>
          <w:p w14:paraId="42C1FF8F"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2775F415" w14:textId="77777777" w:rsidR="00DD7CE7" w:rsidRPr="00DD7CE7" w:rsidRDefault="00DD7CE7" w:rsidP="00DD7CE7">
            <w:pPr>
              <w:jc w:val="right"/>
              <w:outlineLvl w:val="1"/>
              <w:rPr>
                <w:sz w:val="12"/>
                <w:szCs w:val="12"/>
              </w:rPr>
            </w:pPr>
            <w:r w:rsidRPr="00DD7CE7">
              <w:rPr>
                <w:sz w:val="12"/>
                <w:szCs w:val="12"/>
              </w:rPr>
              <w:t> </w:t>
            </w:r>
          </w:p>
        </w:tc>
        <w:tc>
          <w:tcPr>
            <w:tcW w:w="1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218904" w14:textId="77777777" w:rsidR="00DD7CE7" w:rsidRPr="00DD7CE7" w:rsidRDefault="00DD7CE7" w:rsidP="00DD7CE7">
            <w:pPr>
              <w:jc w:val="center"/>
              <w:outlineLvl w:val="1"/>
              <w:rPr>
                <w:b/>
                <w:bCs/>
                <w:sz w:val="12"/>
                <w:szCs w:val="12"/>
              </w:rPr>
            </w:pPr>
            <w:r w:rsidRPr="00DD7CE7">
              <w:rPr>
                <w:b/>
                <w:bCs/>
                <w:sz w:val="12"/>
                <w:szCs w:val="12"/>
              </w:rPr>
              <w:t> </w:t>
            </w:r>
          </w:p>
        </w:tc>
      </w:tr>
      <w:tr w:rsidR="00DD7CE7" w:rsidRPr="00DD7CE7" w14:paraId="154D0405" w14:textId="77777777" w:rsidTr="00DD7CE7">
        <w:trPr>
          <w:trHeight w:val="805"/>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505D7AC3" w14:textId="77777777" w:rsidR="00DD7CE7" w:rsidRPr="00DD7CE7" w:rsidRDefault="00DD7CE7" w:rsidP="00DD7CE7">
            <w:pPr>
              <w:jc w:val="center"/>
              <w:outlineLvl w:val="1"/>
              <w:rPr>
                <w:i/>
                <w:iCs/>
                <w:sz w:val="12"/>
                <w:szCs w:val="12"/>
              </w:rPr>
            </w:pPr>
            <w:r w:rsidRPr="00DD7CE7">
              <w:rPr>
                <w:i/>
                <w:iCs/>
                <w:sz w:val="12"/>
                <w:szCs w:val="12"/>
              </w:rPr>
              <w:t>-</w:t>
            </w:r>
          </w:p>
        </w:tc>
        <w:tc>
          <w:tcPr>
            <w:tcW w:w="3119" w:type="dxa"/>
            <w:tcBorders>
              <w:top w:val="nil"/>
              <w:left w:val="nil"/>
              <w:bottom w:val="single" w:sz="4" w:space="0" w:color="auto"/>
              <w:right w:val="single" w:sz="4" w:space="0" w:color="auto"/>
            </w:tcBorders>
            <w:shd w:val="clear" w:color="000000" w:fill="FFFFFF"/>
            <w:vAlign w:val="center"/>
            <w:hideMark/>
          </w:tcPr>
          <w:p w14:paraId="2D3B753D" w14:textId="77777777" w:rsidR="00DD7CE7" w:rsidRPr="00DD7CE7" w:rsidRDefault="00DD7CE7" w:rsidP="00DD7CE7">
            <w:pPr>
              <w:outlineLvl w:val="1"/>
              <w:rPr>
                <w:i/>
                <w:iCs/>
                <w:sz w:val="12"/>
                <w:szCs w:val="12"/>
              </w:rPr>
            </w:pPr>
            <w:r w:rsidRPr="00DD7CE7">
              <w:rPr>
                <w:i/>
                <w:iCs/>
                <w:sz w:val="12"/>
                <w:szCs w:val="12"/>
              </w:rPr>
              <w:t xml:space="preserve">Trong </w:t>
            </w:r>
            <w:proofErr w:type="spellStart"/>
            <w:r w:rsidRPr="00DD7CE7">
              <w:rPr>
                <w:i/>
                <w:iCs/>
                <w:sz w:val="12"/>
                <w:szCs w:val="12"/>
              </w:rPr>
              <w:t>đó</w:t>
            </w:r>
            <w:proofErr w:type="spellEnd"/>
            <w:r w:rsidRPr="00DD7CE7">
              <w:rPr>
                <w:i/>
                <w:iCs/>
                <w:sz w:val="12"/>
                <w:szCs w:val="12"/>
              </w:rPr>
              <w:t xml:space="preserve">: </w:t>
            </w:r>
            <w:proofErr w:type="spellStart"/>
            <w:r w:rsidRPr="00DD7CE7">
              <w:rPr>
                <w:i/>
                <w:iCs/>
                <w:sz w:val="12"/>
                <w:szCs w:val="12"/>
              </w:rPr>
              <w:t>Nhà</w:t>
            </w:r>
            <w:proofErr w:type="spellEnd"/>
            <w:r w:rsidRPr="00DD7CE7">
              <w:rPr>
                <w:i/>
                <w:iCs/>
                <w:sz w:val="12"/>
                <w:szCs w:val="12"/>
              </w:rPr>
              <w:t xml:space="preserve"> </w:t>
            </w:r>
            <w:proofErr w:type="spellStart"/>
            <w:r w:rsidRPr="00DD7CE7">
              <w:rPr>
                <w:i/>
                <w:iCs/>
                <w:sz w:val="12"/>
                <w:szCs w:val="12"/>
              </w:rPr>
              <w:t>bia</w:t>
            </w:r>
            <w:proofErr w:type="spellEnd"/>
            <w:r w:rsidRPr="00DD7CE7">
              <w:rPr>
                <w:i/>
                <w:iCs/>
                <w:sz w:val="12"/>
                <w:szCs w:val="12"/>
              </w:rPr>
              <w:t xml:space="preserve"> </w:t>
            </w:r>
            <w:proofErr w:type="spellStart"/>
            <w:r w:rsidRPr="00DD7CE7">
              <w:rPr>
                <w:i/>
                <w:iCs/>
                <w:sz w:val="12"/>
                <w:szCs w:val="12"/>
              </w:rPr>
              <w:t>tưởng</w:t>
            </w:r>
            <w:proofErr w:type="spellEnd"/>
            <w:r w:rsidRPr="00DD7CE7">
              <w:rPr>
                <w:i/>
                <w:iCs/>
                <w:sz w:val="12"/>
                <w:szCs w:val="12"/>
              </w:rPr>
              <w:t xml:space="preserve"> </w:t>
            </w:r>
            <w:proofErr w:type="spellStart"/>
            <w:r w:rsidRPr="00DD7CE7">
              <w:rPr>
                <w:i/>
                <w:iCs/>
                <w:sz w:val="12"/>
                <w:szCs w:val="12"/>
              </w:rPr>
              <w:t>niệm</w:t>
            </w:r>
            <w:proofErr w:type="spellEnd"/>
            <w:r w:rsidRPr="00DD7CE7">
              <w:rPr>
                <w:i/>
                <w:iCs/>
                <w:sz w:val="12"/>
                <w:szCs w:val="12"/>
              </w:rPr>
              <w:t xml:space="preserve"> </w:t>
            </w:r>
            <w:proofErr w:type="spellStart"/>
            <w:r w:rsidRPr="00DD7CE7">
              <w:rPr>
                <w:i/>
                <w:iCs/>
                <w:sz w:val="12"/>
                <w:szCs w:val="12"/>
              </w:rPr>
              <w:t>liệt</w:t>
            </w:r>
            <w:proofErr w:type="spellEnd"/>
            <w:r w:rsidRPr="00DD7CE7">
              <w:rPr>
                <w:i/>
                <w:iCs/>
                <w:sz w:val="12"/>
                <w:szCs w:val="12"/>
              </w:rPr>
              <w:t xml:space="preserve"> </w:t>
            </w:r>
            <w:proofErr w:type="spellStart"/>
            <w:r w:rsidRPr="00DD7CE7">
              <w:rPr>
                <w:i/>
                <w:iCs/>
                <w:sz w:val="12"/>
                <w:szCs w:val="12"/>
              </w:rPr>
              <w:t>sĩ</w:t>
            </w:r>
            <w:proofErr w:type="spellEnd"/>
            <w:r w:rsidRPr="00DD7CE7">
              <w:rPr>
                <w:i/>
                <w:iCs/>
                <w:sz w:val="12"/>
                <w:szCs w:val="12"/>
              </w:rPr>
              <w:t xml:space="preserve"> </w:t>
            </w:r>
            <w:proofErr w:type="spellStart"/>
            <w:r w:rsidRPr="00DD7CE7">
              <w:rPr>
                <w:i/>
                <w:iCs/>
                <w:sz w:val="12"/>
                <w:szCs w:val="12"/>
              </w:rPr>
              <w:t>huyện</w:t>
            </w:r>
            <w:proofErr w:type="spellEnd"/>
            <w:r w:rsidRPr="00DD7CE7">
              <w:rPr>
                <w:i/>
                <w:iCs/>
                <w:sz w:val="12"/>
                <w:szCs w:val="12"/>
              </w:rPr>
              <w:t xml:space="preserve"> </w:t>
            </w:r>
            <w:proofErr w:type="spellStart"/>
            <w:r w:rsidRPr="00DD7CE7">
              <w:rPr>
                <w:i/>
                <w:iCs/>
                <w:sz w:val="12"/>
                <w:szCs w:val="12"/>
              </w:rPr>
              <w:t>Ia</w:t>
            </w:r>
            <w:proofErr w:type="spellEnd"/>
            <w:r w:rsidRPr="00DD7CE7">
              <w:rPr>
                <w:i/>
                <w:iCs/>
                <w:sz w:val="12"/>
                <w:szCs w:val="12"/>
              </w:rPr>
              <w:t xml:space="preserve"> </w:t>
            </w:r>
            <w:proofErr w:type="spellStart"/>
            <w:r w:rsidRPr="00DD7CE7">
              <w:rPr>
                <w:i/>
                <w:iCs/>
                <w:sz w:val="12"/>
                <w:szCs w:val="12"/>
              </w:rPr>
              <w:t>H’Drai</w:t>
            </w:r>
            <w:proofErr w:type="spellEnd"/>
            <w:r w:rsidRPr="00DD7CE7">
              <w:rPr>
                <w:i/>
                <w:iCs/>
                <w:sz w:val="12"/>
                <w:szCs w:val="12"/>
              </w:rPr>
              <w:t xml:space="preserve"> (</w:t>
            </w:r>
            <w:proofErr w:type="spellStart"/>
            <w:r w:rsidRPr="00DD7CE7">
              <w:rPr>
                <w:i/>
                <w:iCs/>
                <w:sz w:val="12"/>
                <w:szCs w:val="12"/>
              </w:rPr>
              <w:t>Nhà</w:t>
            </w:r>
            <w:proofErr w:type="spellEnd"/>
            <w:r w:rsidRPr="00DD7CE7">
              <w:rPr>
                <w:i/>
                <w:iCs/>
                <w:sz w:val="12"/>
                <w:szCs w:val="12"/>
              </w:rPr>
              <w:t xml:space="preserve"> </w:t>
            </w:r>
            <w:proofErr w:type="spellStart"/>
            <w:r w:rsidRPr="00DD7CE7">
              <w:rPr>
                <w:i/>
                <w:iCs/>
                <w:sz w:val="12"/>
                <w:szCs w:val="12"/>
              </w:rPr>
              <w:t>bia</w:t>
            </w:r>
            <w:proofErr w:type="spellEnd"/>
            <w:r w:rsidRPr="00DD7CE7">
              <w:rPr>
                <w:i/>
                <w:iCs/>
                <w:sz w:val="12"/>
                <w:szCs w:val="12"/>
              </w:rPr>
              <w:t xml:space="preserve"> </w:t>
            </w:r>
            <w:proofErr w:type="spellStart"/>
            <w:r w:rsidRPr="00DD7CE7">
              <w:rPr>
                <w:i/>
                <w:iCs/>
                <w:sz w:val="12"/>
                <w:szCs w:val="12"/>
              </w:rPr>
              <w:t>và</w:t>
            </w:r>
            <w:proofErr w:type="spellEnd"/>
            <w:r w:rsidRPr="00DD7CE7">
              <w:rPr>
                <w:i/>
                <w:iCs/>
                <w:sz w:val="12"/>
                <w:szCs w:val="12"/>
              </w:rPr>
              <w:t xml:space="preserve"> </w:t>
            </w:r>
            <w:proofErr w:type="spellStart"/>
            <w:r w:rsidRPr="00DD7CE7">
              <w:rPr>
                <w:i/>
                <w:iCs/>
                <w:sz w:val="12"/>
                <w:szCs w:val="12"/>
              </w:rPr>
              <w:t>các</w:t>
            </w:r>
            <w:proofErr w:type="spellEnd"/>
            <w:r w:rsidRPr="00DD7CE7">
              <w:rPr>
                <w:i/>
                <w:iCs/>
                <w:sz w:val="12"/>
                <w:szCs w:val="12"/>
              </w:rPr>
              <w:t xml:space="preserve"> </w:t>
            </w:r>
            <w:proofErr w:type="spellStart"/>
            <w:r w:rsidRPr="00DD7CE7">
              <w:rPr>
                <w:i/>
                <w:iCs/>
                <w:sz w:val="12"/>
                <w:szCs w:val="12"/>
              </w:rPr>
              <w:t>hạng</w:t>
            </w:r>
            <w:proofErr w:type="spellEnd"/>
            <w:r w:rsidRPr="00DD7CE7">
              <w:rPr>
                <w:i/>
                <w:iCs/>
                <w:sz w:val="12"/>
                <w:szCs w:val="12"/>
              </w:rPr>
              <w:t xml:space="preserve"> </w:t>
            </w:r>
            <w:proofErr w:type="spellStart"/>
            <w:r w:rsidRPr="00DD7CE7">
              <w:rPr>
                <w:i/>
                <w:iCs/>
                <w:sz w:val="12"/>
                <w:szCs w:val="12"/>
              </w:rPr>
              <w:t>mục</w:t>
            </w:r>
            <w:proofErr w:type="spellEnd"/>
            <w:r w:rsidRPr="00DD7CE7">
              <w:rPr>
                <w:i/>
                <w:iCs/>
                <w:sz w:val="12"/>
                <w:szCs w:val="12"/>
              </w:rPr>
              <w:t xml:space="preserve"> </w:t>
            </w:r>
            <w:proofErr w:type="spellStart"/>
            <w:r w:rsidRPr="00DD7CE7">
              <w:rPr>
                <w:i/>
                <w:iCs/>
                <w:sz w:val="12"/>
                <w:szCs w:val="12"/>
              </w:rPr>
              <w:t>phụ</w:t>
            </w:r>
            <w:proofErr w:type="spellEnd"/>
            <w:r w:rsidRPr="00DD7CE7">
              <w:rPr>
                <w:i/>
                <w:iCs/>
                <w:sz w:val="12"/>
                <w:szCs w:val="12"/>
              </w:rPr>
              <w:t xml:space="preserve"> </w:t>
            </w:r>
            <w:proofErr w:type="spellStart"/>
            <w:r w:rsidRPr="00DD7CE7">
              <w:rPr>
                <w:i/>
                <w:iCs/>
                <w:sz w:val="12"/>
                <w:szCs w:val="12"/>
              </w:rPr>
              <w:t>trợ</w:t>
            </w:r>
            <w:proofErr w:type="spellEnd"/>
            <w:r w:rsidRPr="00DD7CE7">
              <w:rPr>
                <w:i/>
                <w:iCs/>
                <w:sz w:val="12"/>
                <w:szCs w:val="12"/>
              </w:rPr>
              <w:t>)</w:t>
            </w:r>
          </w:p>
        </w:tc>
        <w:tc>
          <w:tcPr>
            <w:tcW w:w="1276" w:type="dxa"/>
            <w:tcBorders>
              <w:top w:val="nil"/>
              <w:left w:val="nil"/>
              <w:bottom w:val="single" w:sz="4" w:space="0" w:color="auto"/>
              <w:right w:val="single" w:sz="4" w:space="0" w:color="auto"/>
            </w:tcBorders>
            <w:shd w:val="clear" w:color="000000" w:fill="FFFFFF"/>
            <w:vAlign w:val="center"/>
            <w:hideMark/>
          </w:tcPr>
          <w:p w14:paraId="5D0D7C4D" w14:textId="77777777" w:rsidR="00DD7CE7" w:rsidRPr="00DD7CE7" w:rsidRDefault="00DD7CE7" w:rsidP="00DD7CE7">
            <w:pPr>
              <w:jc w:val="center"/>
              <w:outlineLvl w:val="1"/>
              <w:rPr>
                <w:i/>
                <w:iCs/>
                <w:sz w:val="12"/>
                <w:szCs w:val="12"/>
              </w:rPr>
            </w:pPr>
            <w:proofErr w:type="spellStart"/>
            <w:r w:rsidRPr="00DD7CE7">
              <w:rPr>
                <w:i/>
                <w:iCs/>
                <w:sz w:val="12"/>
                <w:szCs w:val="12"/>
              </w:rPr>
              <w:t>Sở</w:t>
            </w:r>
            <w:proofErr w:type="spellEnd"/>
            <w:r w:rsidRPr="00DD7CE7">
              <w:rPr>
                <w:i/>
                <w:iCs/>
                <w:sz w:val="12"/>
                <w:szCs w:val="12"/>
              </w:rPr>
              <w:t xml:space="preserve"> </w:t>
            </w:r>
            <w:proofErr w:type="spellStart"/>
            <w:r w:rsidRPr="00DD7CE7">
              <w:rPr>
                <w:i/>
                <w:iCs/>
                <w:sz w:val="12"/>
                <w:szCs w:val="12"/>
              </w:rPr>
              <w:t>Nội</w:t>
            </w:r>
            <w:proofErr w:type="spellEnd"/>
            <w:r w:rsidRPr="00DD7CE7">
              <w:rPr>
                <w:i/>
                <w:iCs/>
                <w:sz w:val="12"/>
                <w:szCs w:val="12"/>
              </w:rPr>
              <w:t xml:space="preserve"> </w:t>
            </w:r>
            <w:proofErr w:type="spellStart"/>
            <w:r w:rsidRPr="00DD7CE7">
              <w:rPr>
                <w:i/>
                <w:iCs/>
                <w:sz w:val="12"/>
                <w:szCs w:val="12"/>
              </w:rPr>
              <w:t>vụ</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69667953" w14:textId="77777777" w:rsidR="00DD7CE7" w:rsidRPr="00DD7CE7" w:rsidRDefault="00DD7CE7" w:rsidP="00DD7CE7">
            <w:pPr>
              <w:jc w:val="center"/>
              <w:outlineLvl w:val="1"/>
              <w:rPr>
                <w:i/>
                <w:iCs/>
                <w:sz w:val="12"/>
                <w:szCs w:val="12"/>
              </w:rPr>
            </w:pPr>
            <w:r w:rsidRPr="00DD7CE7">
              <w:rPr>
                <w:i/>
                <w:iCs/>
                <w:sz w:val="12"/>
                <w:szCs w:val="12"/>
              </w:rPr>
              <w:t>2023</w:t>
            </w:r>
          </w:p>
        </w:tc>
        <w:tc>
          <w:tcPr>
            <w:tcW w:w="1229" w:type="dxa"/>
            <w:tcBorders>
              <w:top w:val="nil"/>
              <w:left w:val="nil"/>
              <w:bottom w:val="single" w:sz="4" w:space="0" w:color="auto"/>
              <w:right w:val="single" w:sz="4" w:space="0" w:color="auto"/>
            </w:tcBorders>
            <w:shd w:val="clear" w:color="000000" w:fill="FFFFFF"/>
            <w:vAlign w:val="center"/>
            <w:hideMark/>
          </w:tcPr>
          <w:p w14:paraId="1B495FD0" w14:textId="77777777" w:rsidR="00DD7CE7" w:rsidRPr="00DD7CE7" w:rsidRDefault="00DD7CE7" w:rsidP="00DD7CE7">
            <w:pPr>
              <w:jc w:val="center"/>
              <w:outlineLvl w:val="1"/>
              <w:rPr>
                <w:i/>
                <w:iCs/>
                <w:sz w:val="12"/>
                <w:szCs w:val="12"/>
              </w:rPr>
            </w:pPr>
            <w:r w:rsidRPr="00DD7CE7">
              <w:rPr>
                <w:i/>
                <w:iCs/>
                <w:sz w:val="12"/>
                <w:szCs w:val="12"/>
              </w:rPr>
              <w:t>234-04/5/2022</w:t>
            </w:r>
          </w:p>
        </w:tc>
        <w:tc>
          <w:tcPr>
            <w:tcW w:w="1140" w:type="dxa"/>
            <w:tcBorders>
              <w:top w:val="nil"/>
              <w:left w:val="nil"/>
              <w:bottom w:val="single" w:sz="4" w:space="0" w:color="auto"/>
              <w:right w:val="single" w:sz="4" w:space="0" w:color="auto"/>
            </w:tcBorders>
            <w:shd w:val="clear" w:color="000000" w:fill="FFFFFF"/>
            <w:vAlign w:val="center"/>
            <w:hideMark/>
          </w:tcPr>
          <w:p w14:paraId="68ED6F4C" w14:textId="77777777" w:rsidR="00DD7CE7" w:rsidRPr="00DD7CE7" w:rsidRDefault="00DD7CE7" w:rsidP="00DD7CE7">
            <w:pPr>
              <w:jc w:val="right"/>
              <w:outlineLvl w:val="1"/>
              <w:rPr>
                <w:i/>
                <w:iCs/>
                <w:sz w:val="12"/>
                <w:szCs w:val="12"/>
              </w:rPr>
            </w:pPr>
            <w:r w:rsidRPr="00DD7CE7">
              <w:rPr>
                <w:i/>
                <w:iCs/>
                <w:sz w:val="12"/>
                <w:szCs w:val="12"/>
              </w:rPr>
              <w:t>4.000</w:t>
            </w:r>
          </w:p>
        </w:tc>
        <w:tc>
          <w:tcPr>
            <w:tcW w:w="1020" w:type="dxa"/>
            <w:tcBorders>
              <w:top w:val="nil"/>
              <w:left w:val="nil"/>
              <w:bottom w:val="single" w:sz="4" w:space="0" w:color="auto"/>
              <w:right w:val="single" w:sz="4" w:space="0" w:color="auto"/>
            </w:tcBorders>
            <w:shd w:val="clear" w:color="000000" w:fill="FFFFFF"/>
            <w:vAlign w:val="center"/>
            <w:hideMark/>
          </w:tcPr>
          <w:p w14:paraId="77D3B469" w14:textId="77777777" w:rsidR="00DD7CE7" w:rsidRPr="00DD7CE7" w:rsidRDefault="00DD7CE7" w:rsidP="00DD7CE7">
            <w:pPr>
              <w:jc w:val="right"/>
              <w:outlineLvl w:val="1"/>
              <w:rPr>
                <w:i/>
                <w:iCs/>
                <w:sz w:val="12"/>
                <w:szCs w:val="12"/>
              </w:rPr>
            </w:pPr>
            <w:r w:rsidRPr="00DD7CE7">
              <w:rPr>
                <w:i/>
                <w:iCs/>
                <w:sz w:val="12"/>
                <w:szCs w:val="12"/>
              </w:rPr>
              <w:t>4.000</w:t>
            </w:r>
          </w:p>
        </w:tc>
        <w:tc>
          <w:tcPr>
            <w:tcW w:w="980" w:type="dxa"/>
            <w:tcBorders>
              <w:top w:val="nil"/>
              <w:left w:val="nil"/>
              <w:bottom w:val="single" w:sz="4" w:space="0" w:color="auto"/>
              <w:right w:val="single" w:sz="4" w:space="0" w:color="auto"/>
            </w:tcBorders>
            <w:shd w:val="clear" w:color="000000" w:fill="FFFFFF"/>
            <w:vAlign w:val="center"/>
            <w:hideMark/>
          </w:tcPr>
          <w:p w14:paraId="0FBD1F60" w14:textId="77777777" w:rsidR="00DD7CE7" w:rsidRPr="00DD7CE7" w:rsidRDefault="00DD7CE7" w:rsidP="00DD7CE7">
            <w:pPr>
              <w:jc w:val="right"/>
              <w:outlineLvl w:val="1"/>
              <w:rPr>
                <w:i/>
                <w:iCs/>
                <w:sz w:val="12"/>
                <w:szCs w:val="12"/>
              </w:rPr>
            </w:pPr>
            <w:r w:rsidRPr="00DD7CE7">
              <w:rPr>
                <w:i/>
                <w:iCs/>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656969D5" w14:textId="77777777" w:rsidR="00DD7CE7" w:rsidRPr="00DD7CE7" w:rsidRDefault="00DD7CE7" w:rsidP="00DD7CE7">
            <w:pPr>
              <w:jc w:val="right"/>
              <w:outlineLvl w:val="1"/>
              <w:rPr>
                <w:i/>
                <w:iCs/>
                <w:sz w:val="12"/>
                <w:szCs w:val="12"/>
              </w:rPr>
            </w:pPr>
            <w:r w:rsidRPr="00DD7CE7">
              <w:rPr>
                <w:i/>
                <w:iCs/>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180E06EB" w14:textId="77777777" w:rsidR="00DD7CE7" w:rsidRPr="00DD7CE7" w:rsidRDefault="00DD7CE7" w:rsidP="00DD7CE7">
            <w:pPr>
              <w:jc w:val="right"/>
              <w:outlineLvl w:val="1"/>
              <w:rPr>
                <w:sz w:val="12"/>
                <w:szCs w:val="12"/>
              </w:rPr>
            </w:pPr>
            <w:r w:rsidRPr="00DD7CE7">
              <w:rPr>
                <w:sz w:val="12"/>
                <w:szCs w:val="12"/>
              </w:rPr>
              <w:t>4.000</w:t>
            </w:r>
          </w:p>
        </w:tc>
        <w:tc>
          <w:tcPr>
            <w:tcW w:w="880" w:type="dxa"/>
            <w:tcBorders>
              <w:top w:val="nil"/>
              <w:left w:val="nil"/>
              <w:bottom w:val="single" w:sz="4" w:space="0" w:color="auto"/>
              <w:right w:val="single" w:sz="4" w:space="0" w:color="auto"/>
            </w:tcBorders>
            <w:shd w:val="clear" w:color="000000" w:fill="FFFFFF"/>
            <w:vAlign w:val="center"/>
            <w:hideMark/>
          </w:tcPr>
          <w:p w14:paraId="6D2C267B" w14:textId="77777777" w:rsidR="00DD7CE7" w:rsidRPr="00DD7CE7" w:rsidRDefault="00DD7CE7" w:rsidP="00DD7CE7">
            <w:pPr>
              <w:jc w:val="right"/>
              <w:outlineLvl w:val="1"/>
              <w:rPr>
                <w:sz w:val="12"/>
                <w:szCs w:val="12"/>
              </w:rPr>
            </w:pPr>
            <w:r w:rsidRPr="00DD7CE7">
              <w:rPr>
                <w:sz w:val="12"/>
                <w:szCs w:val="12"/>
              </w:rPr>
              <w:t>4.000</w:t>
            </w:r>
          </w:p>
        </w:tc>
        <w:tc>
          <w:tcPr>
            <w:tcW w:w="880" w:type="dxa"/>
            <w:tcBorders>
              <w:top w:val="nil"/>
              <w:left w:val="nil"/>
              <w:bottom w:val="single" w:sz="4" w:space="0" w:color="auto"/>
              <w:right w:val="single" w:sz="4" w:space="0" w:color="auto"/>
            </w:tcBorders>
            <w:shd w:val="clear" w:color="000000" w:fill="FFFFFF"/>
            <w:vAlign w:val="center"/>
            <w:hideMark/>
          </w:tcPr>
          <w:p w14:paraId="51CD36F7" w14:textId="77777777" w:rsidR="00DD7CE7" w:rsidRPr="00DD7CE7" w:rsidRDefault="00DD7CE7" w:rsidP="00DD7CE7">
            <w:pPr>
              <w:jc w:val="right"/>
              <w:outlineLvl w:val="1"/>
              <w:rPr>
                <w:i/>
                <w:iCs/>
                <w:sz w:val="12"/>
                <w:szCs w:val="12"/>
              </w:rPr>
            </w:pPr>
            <w:r w:rsidRPr="00DD7CE7">
              <w:rPr>
                <w:i/>
                <w:iCs/>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48C28C5A" w14:textId="77777777" w:rsidR="00DD7CE7" w:rsidRPr="00DD7CE7" w:rsidRDefault="00DD7CE7" w:rsidP="00DD7CE7">
            <w:pPr>
              <w:jc w:val="right"/>
              <w:outlineLvl w:val="1"/>
              <w:rPr>
                <w:i/>
                <w:iCs/>
                <w:sz w:val="12"/>
                <w:szCs w:val="12"/>
              </w:rPr>
            </w:pPr>
            <w:r w:rsidRPr="00DD7CE7">
              <w:rPr>
                <w:i/>
                <w:iCs/>
                <w:sz w:val="12"/>
                <w:szCs w:val="12"/>
              </w:rPr>
              <w:t> </w:t>
            </w:r>
          </w:p>
        </w:tc>
        <w:tc>
          <w:tcPr>
            <w:tcW w:w="1071" w:type="dxa"/>
            <w:vMerge/>
            <w:tcBorders>
              <w:top w:val="nil"/>
              <w:left w:val="single" w:sz="4" w:space="0" w:color="auto"/>
              <w:bottom w:val="single" w:sz="4" w:space="0" w:color="auto"/>
              <w:right w:val="single" w:sz="4" w:space="0" w:color="auto"/>
            </w:tcBorders>
            <w:vAlign w:val="center"/>
            <w:hideMark/>
          </w:tcPr>
          <w:p w14:paraId="6A8F44BD" w14:textId="77777777" w:rsidR="00DD7CE7" w:rsidRPr="00DD7CE7" w:rsidRDefault="00DD7CE7" w:rsidP="00DD7CE7">
            <w:pPr>
              <w:rPr>
                <w:b/>
                <w:bCs/>
                <w:sz w:val="12"/>
                <w:szCs w:val="12"/>
              </w:rPr>
            </w:pPr>
          </w:p>
        </w:tc>
      </w:tr>
      <w:tr w:rsidR="00DD7CE7" w:rsidRPr="00DD7CE7" w14:paraId="7BF13FEC"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469FE2DF" w14:textId="77777777" w:rsidR="00DD7CE7" w:rsidRPr="00DD7CE7" w:rsidRDefault="00DD7CE7" w:rsidP="00DD7CE7">
            <w:pPr>
              <w:jc w:val="center"/>
              <w:outlineLvl w:val="1"/>
              <w:rPr>
                <w:sz w:val="12"/>
                <w:szCs w:val="12"/>
              </w:rPr>
            </w:pPr>
            <w:r w:rsidRPr="00DD7CE7">
              <w:rPr>
                <w:sz w:val="12"/>
                <w:szCs w:val="12"/>
              </w:rPr>
              <w:t>3</w:t>
            </w:r>
          </w:p>
        </w:tc>
        <w:tc>
          <w:tcPr>
            <w:tcW w:w="3119" w:type="dxa"/>
            <w:tcBorders>
              <w:top w:val="nil"/>
              <w:left w:val="nil"/>
              <w:bottom w:val="single" w:sz="4" w:space="0" w:color="auto"/>
              <w:right w:val="single" w:sz="4" w:space="0" w:color="auto"/>
            </w:tcBorders>
            <w:shd w:val="clear" w:color="000000" w:fill="FFFFFF"/>
            <w:vAlign w:val="center"/>
            <w:hideMark/>
          </w:tcPr>
          <w:p w14:paraId="7ECF618B" w14:textId="77777777" w:rsidR="00DD7CE7" w:rsidRPr="00DD7CE7" w:rsidRDefault="00DD7CE7" w:rsidP="00DD7CE7">
            <w:pPr>
              <w:outlineLvl w:val="1"/>
              <w:rPr>
                <w:sz w:val="12"/>
                <w:szCs w:val="12"/>
              </w:rPr>
            </w:pPr>
            <w:proofErr w:type="spellStart"/>
            <w:r w:rsidRPr="00DD7CE7">
              <w:rPr>
                <w:sz w:val="12"/>
                <w:szCs w:val="12"/>
              </w:rPr>
              <w:t>Hỗ</w:t>
            </w:r>
            <w:proofErr w:type="spellEnd"/>
            <w:r w:rsidRPr="00DD7CE7">
              <w:rPr>
                <w:sz w:val="12"/>
                <w:szCs w:val="12"/>
              </w:rPr>
              <w:t xml:space="preserve"> </w:t>
            </w:r>
            <w:proofErr w:type="spellStart"/>
            <w:r w:rsidRPr="00DD7CE7">
              <w:rPr>
                <w:sz w:val="12"/>
                <w:szCs w:val="12"/>
              </w:rPr>
              <w:t>trợ</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triển</w:t>
            </w:r>
            <w:proofErr w:type="spellEnd"/>
            <w:r w:rsidRPr="00DD7CE7">
              <w:rPr>
                <w:sz w:val="12"/>
                <w:szCs w:val="12"/>
              </w:rPr>
              <w:t xml:space="preserve"> </w:t>
            </w:r>
            <w:proofErr w:type="spellStart"/>
            <w:r w:rsidRPr="00DD7CE7">
              <w:rPr>
                <w:sz w:val="12"/>
                <w:szCs w:val="12"/>
              </w:rPr>
              <w:t>kinh</w:t>
            </w:r>
            <w:proofErr w:type="spellEnd"/>
            <w:r w:rsidRPr="00DD7CE7">
              <w:rPr>
                <w:sz w:val="12"/>
                <w:szCs w:val="12"/>
              </w:rPr>
              <w:t xml:space="preserve"> </w:t>
            </w:r>
            <w:proofErr w:type="spellStart"/>
            <w:r w:rsidRPr="00DD7CE7">
              <w:rPr>
                <w:sz w:val="12"/>
                <w:szCs w:val="12"/>
              </w:rPr>
              <w:t>tế</w:t>
            </w:r>
            <w:proofErr w:type="spellEnd"/>
            <w:r w:rsidRPr="00DD7CE7">
              <w:rPr>
                <w:sz w:val="12"/>
                <w:szCs w:val="12"/>
              </w:rPr>
              <w:t xml:space="preserve"> </w:t>
            </w:r>
            <w:proofErr w:type="spellStart"/>
            <w:r w:rsidRPr="00DD7CE7">
              <w:rPr>
                <w:sz w:val="12"/>
                <w:szCs w:val="12"/>
              </w:rPr>
              <w:t>tập</w:t>
            </w:r>
            <w:proofErr w:type="spellEnd"/>
            <w:r w:rsidRPr="00DD7CE7">
              <w:rPr>
                <w:sz w:val="12"/>
                <w:szCs w:val="12"/>
              </w:rPr>
              <w:t xml:space="preserve"> </w:t>
            </w:r>
            <w:proofErr w:type="spellStart"/>
            <w:r w:rsidRPr="00DD7CE7">
              <w:rPr>
                <w:sz w:val="12"/>
                <w:szCs w:val="12"/>
              </w:rPr>
              <w:t>thể</w:t>
            </w:r>
            <w:proofErr w:type="spellEnd"/>
            <w:r w:rsidRPr="00DD7CE7">
              <w:rPr>
                <w:sz w:val="12"/>
                <w:szCs w:val="12"/>
              </w:rPr>
              <w:t xml:space="preserve">, </w:t>
            </w:r>
            <w:proofErr w:type="spellStart"/>
            <w:r w:rsidRPr="00DD7CE7">
              <w:rPr>
                <w:sz w:val="12"/>
                <w:szCs w:val="12"/>
              </w:rPr>
              <w:t>hợp</w:t>
            </w:r>
            <w:proofErr w:type="spellEnd"/>
            <w:r w:rsidRPr="00DD7CE7">
              <w:rPr>
                <w:sz w:val="12"/>
                <w:szCs w:val="12"/>
              </w:rPr>
              <w:t xml:space="preserve"> </w:t>
            </w:r>
            <w:proofErr w:type="spellStart"/>
            <w:r w:rsidRPr="00DD7CE7">
              <w:rPr>
                <w:sz w:val="12"/>
                <w:szCs w:val="12"/>
              </w:rPr>
              <w:t>tác</w:t>
            </w:r>
            <w:proofErr w:type="spellEnd"/>
            <w:r w:rsidRPr="00DD7CE7">
              <w:rPr>
                <w:sz w:val="12"/>
                <w:szCs w:val="12"/>
              </w:rPr>
              <w:t xml:space="preserve"> </w:t>
            </w:r>
            <w:proofErr w:type="spellStart"/>
            <w:r w:rsidRPr="00DD7CE7">
              <w:rPr>
                <w:sz w:val="12"/>
                <w:szCs w:val="12"/>
              </w:rPr>
              <w:t>xã</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4DE1E35" w14:textId="77777777" w:rsidR="00DD7CE7" w:rsidRPr="00DD7CE7" w:rsidRDefault="00DD7CE7" w:rsidP="00DD7CE7">
            <w:pPr>
              <w:jc w:val="center"/>
              <w:outlineLvl w:val="1"/>
              <w:rPr>
                <w:sz w:val="12"/>
                <w:szCs w:val="12"/>
              </w:rPr>
            </w:pPr>
            <w:r w:rsidRPr="00DD7CE7">
              <w:rPr>
                <w:sz w:val="12"/>
                <w:szCs w:val="12"/>
              </w:rPr>
              <w:t xml:space="preserve">Liên </w:t>
            </w:r>
            <w:proofErr w:type="spellStart"/>
            <w:r w:rsidRPr="00DD7CE7">
              <w:rPr>
                <w:sz w:val="12"/>
                <w:szCs w:val="12"/>
              </w:rPr>
              <w:t>minh</w:t>
            </w:r>
            <w:proofErr w:type="spellEnd"/>
            <w:r w:rsidRPr="00DD7CE7">
              <w:rPr>
                <w:sz w:val="12"/>
                <w:szCs w:val="12"/>
              </w:rPr>
              <w:t xml:space="preserve"> </w:t>
            </w:r>
            <w:proofErr w:type="spellStart"/>
            <w:r w:rsidRPr="00DD7CE7">
              <w:rPr>
                <w:sz w:val="12"/>
                <w:szCs w:val="12"/>
              </w:rPr>
              <w:t>Hợp</w:t>
            </w:r>
            <w:proofErr w:type="spellEnd"/>
            <w:r w:rsidRPr="00DD7CE7">
              <w:rPr>
                <w:sz w:val="12"/>
                <w:szCs w:val="12"/>
              </w:rPr>
              <w:t xml:space="preserve"> </w:t>
            </w:r>
            <w:proofErr w:type="spellStart"/>
            <w:r w:rsidRPr="00DD7CE7">
              <w:rPr>
                <w:sz w:val="12"/>
                <w:szCs w:val="12"/>
              </w:rPr>
              <w:t>tác</w:t>
            </w:r>
            <w:proofErr w:type="spellEnd"/>
            <w:r w:rsidRPr="00DD7CE7">
              <w:rPr>
                <w:sz w:val="12"/>
                <w:szCs w:val="12"/>
              </w:rPr>
              <w:t xml:space="preserve"> </w:t>
            </w:r>
            <w:proofErr w:type="spellStart"/>
            <w:r w:rsidRPr="00DD7CE7">
              <w:rPr>
                <w:sz w:val="12"/>
                <w:szCs w:val="12"/>
              </w:rPr>
              <w:t>xã</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HTX</w:t>
            </w:r>
          </w:p>
        </w:tc>
        <w:tc>
          <w:tcPr>
            <w:tcW w:w="1180" w:type="dxa"/>
            <w:tcBorders>
              <w:top w:val="nil"/>
              <w:left w:val="nil"/>
              <w:bottom w:val="single" w:sz="4" w:space="0" w:color="auto"/>
              <w:right w:val="single" w:sz="4" w:space="0" w:color="auto"/>
            </w:tcBorders>
            <w:shd w:val="clear" w:color="000000" w:fill="FFFFFF"/>
            <w:vAlign w:val="center"/>
            <w:hideMark/>
          </w:tcPr>
          <w:p w14:paraId="0839DC41"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2EC36CFA" w14:textId="77777777" w:rsidR="00DD7CE7" w:rsidRPr="00DD7CE7" w:rsidRDefault="00DD7CE7" w:rsidP="00DD7CE7">
            <w:pPr>
              <w:jc w:val="center"/>
              <w:outlineLvl w:val="1"/>
              <w:rPr>
                <w:sz w:val="12"/>
                <w:szCs w:val="12"/>
              </w:rPr>
            </w:pPr>
            <w:r w:rsidRPr="00DD7CE7">
              <w:rPr>
                <w:sz w:val="12"/>
                <w:szCs w:val="12"/>
              </w:rPr>
              <w:t> </w:t>
            </w:r>
          </w:p>
        </w:tc>
        <w:tc>
          <w:tcPr>
            <w:tcW w:w="1140" w:type="dxa"/>
            <w:tcBorders>
              <w:top w:val="nil"/>
              <w:left w:val="nil"/>
              <w:bottom w:val="single" w:sz="4" w:space="0" w:color="auto"/>
              <w:right w:val="single" w:sz="4" w:space="0" w:color="auto"/>
            </w:tcBorders>
            <w:shd w:val="clear" w:color="000000" w:fill="FFFFFF"/>
            <w:vAlign w:val="center"/>
            <w:hideMark/>
          </w:tcPr>
          <w:p w14:paraId="1A38719D" w14:textId="77777777" w:rsidR="00DD7CE7" w:rsidRPr="00DD7CE7" w:rsidRDefault="00DD7CE7" w:rsidP="00DD7CE7">
            <w:pPr>
              <w:jc w:val="right"/>
              <w:outlineLvl w:val="1"/>
              <w:rPr>
                <w:sz w:val="12"/>
                <w:szCs w:val="12"/>
              </w:rPr>
            </w:pPr>
            <w:r w:rsidRPr="00DD7CE7">
              <w:rPr>
                <w:sz w:val="12"/>
                <w:szCs w:val="12"/>
              </w:rPr>
              <w:t> </w:t>
            </w:r>
          </w:p>
        </w:tc>
        <w:tc>
          <w:tcPr>
            <w:tcW w:w="1020" w:type="dxa"/>
            <w:tcBorders>
              <w:top w:val="nil"/>
              <w:left w:val="nil"/>
              <w:bottom w:val="single" w:sz="4" w:space="0" w:color="auto"/>
              <w:right w:val="single" w:sz="4" w:space="0" w:color="auto"/>
            </w:tcBorders>
            <w:shd w:val="clear" w:color="000000" w:fill="FFFFFF"/>
            <w:vAlign w:val="center"/>
            <w:hideMark/>
          </w:tcPr>
          <w:p w14:paraId="026B4FC2"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69DF7009"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3BD9E9B5"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31E78678" w14:textId="77777777" w:rsidR="00DD7CE7" w:rsidRPr="00DD7CE7" w:rsidRDefault="00DD7CE7" w:rsidP="00DD7CE7">
            <w:pPr>
              <w:jc w:val="right"/>
              <w:outlineLvl w:val="1"/>
              <w:rPr>
                <w:sz w:val="12"/>
                <w:szCs w:val="12"/>
              </w:rPr>
            </w:pPr>
            <w:r w:rsidRPr="00DD7CE7">
              <w:rPr>
                <w:sz w:val="12"/>
                <w:szCs w:val="12"/>
              </w:rPr>
              <w:t>15.000</w:t>
            </w:r>
          </w:p>
        </w:tc>
        <w:tc>
          <w:tcPr>
            <w:tcW w:w="880" w:type="dxa"/>
            <w:tcBorders>
              <w:top w:val="nil"/>
              <w:left w:val="nil"/>
              <w:bottom w:val="single" w:sz="4" w:space="0" w:color="auto"/>
              <w:right w:val="single" w:sz="4" w:space="0" w:color="auto"/>
            </w:tcBorders>
            <w:shd w:val="clear" w:color="000000" w:fill="FFFFFF"/>
            <w:vAlign w:val="center"/>
            <w:hideMark/>
          </w:tcPr>
          <w:p w14:paraId="1A1E6889" w14:textId="77777777" w:rsidR="00DD7CE7" w:rsidRPr="00DD7CE7" w:rsidRDefault="00DD7CE7" w:rsidP="00DD7CE7">
            <w:pPr>
              <w:jc w:val="right"/>
              <w:outlineLvl w:val="1"/>
              <w:rPr>
                <w:sz w:val="12"/>
                <w:szCs w:val="12"/>
              </w:rPr>
            </w:pPr>
            <w:r w:rsidRPr="00DD7CE7">
              <w:rPr>
                <w:sz w:val="12"/>
                <w:szCs w:val="12"/>
              </w:rPr>
              <w:t>15.000</w:t>
            </w:r>
          </w:p>
        </w:tc>
        <w:tc>
          <w:tcPr>
            <w:tcW w:w="880" w:type="dxa"/>
            <w:tcBorders>
              <w:top w:val="nil"/>
              <w:left w:val="nil"/>
              <w:bottom w:val="single" w:sz="4" w:space="0" w:color="auto"/>
              <w:right w:val="single" w:sz="4" w:space="0" w:color="auto"/>
            </w:tcBorders>
            <w:shd w:val="clear" w:color="000000" w:fill="FFFFFF"/>
            <w:vAlign w:val="center"/>
            <w:hideMark/>
          </w:tcPr>
          <w:p w14:paraId="1B9D196D"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74E53346"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17ED0BFA"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3BE08310"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712E3339" w14:textId="77777777" w:rsidR="00DD7CE7" w:rsidRPr="00DD7CE7" w:rsidRDefault="00DD7CE7" w:rsidP="00DD7CE7">
            <w:pPr>
              <w:jc w:val="center"/>
              <w:outlineLvl w:val="1"/>
              <w:rPr>
                <w:sz w:val="12"/>
                <w:szCs w:val="12"/>
              </w:rPr>
            </w:pPr>
            <w:r w:rsidRPr="00DD7CE7">
              <w:rPr>
                <w:sz w:val="12"/>
                <w:szCs w:val="12"/>
              </w:rPr>
              <w:t>4</w:t>
            </w:r>
          </w:p>
        </w:tc>
        <w:tc>
          <w:tcPr>
            <w:tcW w:w="3119" w:type="dxa"/>
            <w:tcBorders>
              <w:top w:val="nil"/>
              <w:left w:val="nil"/>
              <w:bottom w:val="single" w:sz="4" w:space="0" w:color="auto"/>
              <w:right w:val="single" w:sz="4" w:space="0" w:color="auto"/>
            </w:tcBorders>
            <w:shd w:val="clear" w:color="000000" w:fill="FFFFFF"/>
            <w:vAlign w:val="center"/>
            <w:hideMark/>
          </w:tcPr>
          <w:p w14:paraId="14700087" w14:textId="77777777" w:rsidR="00DD7CE7" w:rsidRPr="00DD7CE7" w:rsidRDefault="00DD7CE7" w:rsidP="00DD7CE7">
            <w:pPr>
              <w:outlineLvl w:val="1"/>
              <w:rPr>
                <w:sz w:val="12"/>
                <w:szCs w:val="12"/>
              </w:rPr>
            </w:pPr>
            <w:proofErr w:type="spellStart"/>
            <w:r w:rsidRPr="00DD7CE7">
              <w:rPr>
                <w:sz w:val="12"/>
                <w:szCs w:val="12"/>
              </w:rPr>
              <w:t>Hỗ</w:t>
            </w:r>
            <w:proofErr w:type="spellEnd"/>
            <w:r w:rsidRPr="00DD7CE7">
              <w:rPr>
                <w:sz w:val="12"/>
                <w:szCs w:val="12"/>
              </w:rPr>
              <w:t xml:space="preserve"> </w:t>
            </w:r>
            <w:proofErr w:type="spellStart"/>
            <w:r w:rsidRPr="00DD7CE7">
              <w:rPr>
                <w:sz w:val="12"/>
                <w:szCs w:val="12"/>
              </w:rPr>
              <w:t>trợ</w:t>
            </w:r>
            <w:proofErr w:type="spellEnd"/>
            <w:r w:rsidRPr="00DD7CE7">
              <w:rPr>
                <w:sz w:val="12"/>
                <w:szCs w:val="12"/>
              </w:rPr>
              <w:t xml:space="preserve"> </w:t>
            </w:r>
            <w:proofErr w:type="spellStart"/>
            <w:r w:rsidRPr="00DD7CE7">
              <w:rPr>
                <w:sz w:val="12"/>
                <w:szCs w:val="12"/>
              </w:rPr>
              <w:t>doanh</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vào</w:t>
            </w:r>
            <w:proofErr w:type="spellEnd"/>
            <w:r w:rsidRPr="00DD7CE7">
              <w:rPr>
                <w:sz w:val="12"/>
                <w:szCs w:val="12"/>
              </w:rPr>
              <w:t xml:space="preserve"> </w:t>
            </w:r>
            <w:proofErr w:type="spellStart"/>
            <w:r w:rsidRPr="00DD7CE7">
              <w:rPr>
                <w:sz w:val="12"/>
                <w:szCs w:val="12"/>
              </w:rPr>
              <w:t>nông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nông</w:t>
            </w:r>
            <w:proofErr w:type="spellEnd"/>
            <w:r w:rsidRPr="00DD7CE7">
              <w:rPr>
                <w:sz w:val="12"/>
                <w:szCs w:val="12"/>
              </w:rPr>
              <w:t xml:space="preserve"> </w:t>
            </w:r>
            <w:proofErr w:type="spellStart"/>
            <w:r w:rsidRPr="00DD7CE7">
              <w:rPr>
                <w:sz w:val="12"/>
                <w:szCs w:val="12"/>
              </w:rPr>
              <w:t>thôn</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27D10766" w14:textId="77777777" w:rsidR="00DD7CE7" w:rsidRPr="00DD7CE7" w:rsidRDefault="00DD7CE7" w:rsidP="00DD7CE7">
            <w:pPr>
              <w:jc w:val="center"/>
              <w:outlineLvl w:val="1"/>
              <w:rPr>
                <w:sz w:val="12"/>
                <w:szCs w:val="12"/>
              </w:rPr>
            </w:pPr>
            <w:r w:rsidRPr="00DD7CE7">
              <w:rPr>
                <w:sz w:val="12"/>
                <w:szCs w:val="12"/>
              </w:rPr>
              <w:t> </w:t>
            </w:r>
          </w:p>
        </w:tc>
        <w:tc>
          <w:tcPr>
            <w:tcW w:w="1180" w:type="dxa"/>
            <w:tcBorders>
              <w:top w:val="nil"/>
              <w:left w:val="nil"/>
              <w:bottom w:val="single" w:sz="4" w:space="0" w:color="auto"/>
              <w:right w:val="single" w:sz="4" w:space="0" w:color="auto"/>
            </w:tcBorders>
            <w:shd w:val="clear" w:color="000000" w:fill="FFFFFF"/>
            <w:vAlign w:val="center"/>
            <w:hideMark/>
          </w:tcPr>
          <w:p w14:paraId="19158B0E"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6A8457FF" w14:textId="77777777" w:rsidR="00DD7CE7" w:rsidRPr="00DD7CE7" w:rsidRDefault="00DD7CE7" w:rsidP="00DD7CE7">
            <w:pPr>
              <w:jc w:val="center"/>
              <w:outlineLvl w:val="1"/>
              <w:rPr>
                <w:sz w:val="12"/>
                <w:szCs w:val="12"/>
              </w:rPr>
            </w:pPr>
            <w:r w:rsidRPr="00DD7CE7">
              <w:rPr>
                <w:sz w:val="12"/>
                <w:szCs w:val="12"/>
              </w:rPr>
              <w:t> </w:t>
            </w:r>
          </w:p>
        </w:tc>
        <w:tc>
          <w:tcPr>
            <w:tcW w:w="1140" w:type="dxa"/>
            <w:tcBorders>
              <w:top w:val="nil"/>
              <w:left w:val="nil"/>
              <w:bottom w:val="single" w:sz="4" w:space="0" w:color="auto"/>
              <w:right w:val="single" w:sz="4" w:space="0" w:color="auto"/>
            </w:tcBorders>
            <w:shd w:val="clear" w:color="000000" w:fill="FFFFFF"/>
            <w:vAlign w:val="center"/>
            <w:hideMark/>
          </w:tcPr>
          <w:p w14:paraId="7230CF83" w14:textId="77777777" w:rsidR="00DD7CE7" w:rsidRPr="00DD7CE7" w:rsidRDefault="00DD7CE7" w:rsidP="00DD7CE7">
            <w:pPr>
              <w:jc w:val="right"/>
              <w:outlineLvl w:val="1"/>
              <w:rPr>
                <w:sz w:val="12"/>
                <w:szCs w:val="12"/>
              </w:rPr>
            </w:pPr>
            <w:r w:rsidRPr="00DD7CE7">
              <w:rPr>
                <w:sz w:val="12"/>
                <w:szCs w:val="12"/>
              </w:rPr>
              <w:t> </w:t>
            </w:r>
          </w:p>
        </w:tc>
        <w:tc>
          <w:tcPr>
            <w:tcW w:w="1020" w:type="dxa"/>
            <w:tcBorders>
              <w:top w:val="nil"/>
              <w:left w:val="nil"/>
              <w:bottom w:val="single" w:sz="4" w:space="0" w:color="auto"/>
              <w:right w:val="single" w:sz="4" w:space="0" w:color="auto"/>
            </w:tcBorders>
            <w:shd w:val="clear" w:color="000000" w:fill="FFFFFF"/>
            <w:vAlign w:val="center"/>
            <w:hideMark/>
          </w:tcPr>
          <w:p w14:paraId="5595DAC9"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70F73725"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570B7662"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6DC975D3" w14:textId="77777777" w:rsidR="00DD7CE7" w:rsidRPr="00DD7CE7" w:rsidRDefault="00DD7CE7" w:rsidP="00DD7CE7">
            <w:pPr>
              <w:jc w:val="right"/>
              <w:outlineLvl w:val="1"/>
              <w:rPr>
                <w:sz w:val="12"/>
                <w:szCs w:val="12"/>
              </w:rPr>
            </w:pPr>
            <w:r w:rsidRPr="00DD7CE7">
              <w:rPr>
                <w:sz w:val="12"/>
                <w:szCs w:val="12"/>
              </w:rPr>
              <w:t>15.000</w:t>
            </w:r>
          </w:p>
        </w:tc>
        <w:tc>
          <w:tcPr>
            <w:tcW w:w="880" w:type="dxa"/>
            <w:tcBorders>
              <w:top w:val="nil"/>
              <w:left w:val="nil"/>
              <w:bottom w:val="single" w:sz="4" w:space="0" w:color="auto"/>
              <w:right w:val="single" w:sz="4" w:space="0" w:color="auto"/>
            </w:tcBorders>
            <w:shd w:val="clear" w:color="000000" w:fill="FFFFFF"/>
            <w:vAlign w:val="center"/>
            <w:hideMark/>
          </w:tcPr>
          <w:p w14:paraId="64BA12E4" w14:textId="77777777" w:rsidR="00DD7CE7" w:rsidRPr="00DD7CE7" w:rsidRDefault="00DD7CE7" w:rsidP="00DD7CE7">
            <w:pPr>
              <w:jc w:val="right"/>
              <w:outlineLvl w:val="1"/>
              <w:rPr>
                <w:sz w:val="12"/>
                <w:szCs w:val="12"/>
              </w:rPr>
            </w:pPr>
            <w:r w:rsidRPr="00DD7CE7">
              <w:rPr>
                <w:sz w:val="12"/>
                <w:szCs w:val="12"/>
              </w:rPr>
              <w:t>15.000</w:t>
            </w:r>
          </w:p>
        </w:tc>
        <w:tc>
          <w:tcPr>
            <w:tcW w:w="880" w:type="dxa"/>
            <w:tcBorders>
              <w:top w:val="nil"/>
              <w:left w:val="nil"/>
              <w:bottom w:val="single" w:sz="4" w:space="0" w:color="auto"/>
              <w:right w:val="single" w:sz="4" w:space="0" w:color="auto"/>
            </w:tcBorders>
            <w:shd w:val="clear" w:color="000000" w:fill="FFFFFF"/>
            <w:vAlign w:val="center"/>
            <w:hideMark/>
          </w:tcPr>
          <w:p w14:paraId="51739CC1"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5B516F7A"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5E2E9394"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28C0BE54"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2F10BEAD" w14:textId="77777777" w:rsidR="00DD7CE7" w:rsidRPr="00DD7CE7" w:rsidRDefault="00DD7CE7" w:rsidP="00DD7CE7">
            <w:pPr>
              <w:jc w:val="center"/>
              <w:outlineLvl w:val="1"/>
              <w:rPr>
                <w:sz w:val="12"/>
                <w:szCs w:val="12"/>
              </w:rPr>
            </w:pPr>
            <w:r w:rsidRPr="00DD7CE7">
              <w:rPr>
                <w:sz w:val="12"/>
                <w:szCs w:val="12"/>
              </w:rPr>
              <w:t>5</w:t>
            </w:r>
          </w:p>
        </w:tc>
        <w:tc>
          <w:tcPr>
            <w:tcW w:w="3119" w:type="dxa"/>
            <w:tcBorders>
              <w:top w:val="nil"/>
              <w:left w:val="nil"/>
              <w:bottom w:val="single" w:sz="4" w:space="0" w:color="auto"/>
              <w:right w:val="single" w:sz="4" w:space="0" w:color="auto"/>
            </w:tcBorders>
            <w:shd w:val="clear" w:color="auto" w:fill="auto"/>
            <w:vAlign w:val="center"/>
            <w:hideMark/>
          </w:tcPr>
          <w:p w14:paraId="306FBFBA" w14:textId="77777777" w:rsidR="00DD7CE7" w:rsidRPr="00DD7CE7" w:rsidRDefault="00DD7CE7" w:rsidP="00DD7CE7">
            <w:pPr>
              <w:jc w:val="both"/>
              <w:outlineLvl w:val="1"/>
              <w:rPr>
                <w:sz w:val="12"/>
                <w:szCs w:val="12"/>
              </w:rPr>
            </w:pPr>
            <w:proofErr w:type="spellStart"/>
            <w:r w:rsidRPr="00DD7CE7">
              <w:rPr>
                <w:sz w:val="12"/>
                <w:szCs w:val="12"/>
              </w:rPr>
              <w:t>Cấp</w:t>
            </w:r>
            <w:proofErr w:type="spellEnd"/>
            <w:r w:rsidRPr="00DD7CE7">
              <w:rPr>
                <w:sz w:val="12"/>
                <w:szCs w:val="12"/>
              </w:rPr>
              <w:t xml:space="preserve">, </w:t>
            </w:r>
            <w:proofErr w:type="spellStart"/>
            <w:r w:rsidRPr="00DD7CE7">
              <w:rPr>
                <w:sz w:val="12"/>
                <w:szCs w:val="12"/>
              </w:rPr>
              <w:t>bổ</w:t>
            </w:r>
            <w:proofErr w:type="spellEnd"/>
            <w:r w:rsidRPr="00DD7CE7">
              <w:rPr>
                <w:sz w:val="12"/>
                <w:szCs w:val="12"/>
              </w:rPr>
              <w:t xml:space="preserve"> sung </w:t>
            </w:r>
            <w:proofErr w:type="spellStart"/>
            <w:r w:rsidRPr="00DD7CE7">
              <w:rPr>
                <w:sz w:val="12"/>
                <w:szCs w:val="12"/>
              </w:rPr>
              <w:t>vốn</w:t>
            </w:r>
            <w:proofErr w:type="spellEnd"/>
            <w:r w:rsidRPr="00DD7CE7">
              <w:rPr>
                <w:sz w:val="12"/>
                <w:szCs w:val="12"/>
              </w:rPr>
              <w:t xml:space="preserve"> </w:t>
            </w:r>
            <w:proofErr w:type="spellStart"/>
            <w:r w:rsidRPr="00DD7CE7">
              <w:rPr>
                <w:sz w:val="12"/>
                <w:szCs w:val="12"/>
              </w:rPr>
              <w:t>điều</w:t>
            </w:r>
            <w:proofErr w:type="spellEnd"/>
            <w:r w:rsidRPr="00DD7CE7">
              <w:rPr>
                <w:sz w:val="12"/>
                <w:szCs w:val="12"/>
              </w:rPr>
              <w:t xml:space="preserve"> </w:t>
            </w:r>
            <w:proofErr w:type="spellStart"/>
            <w:r w:rsidRPr="00DD7CE7">
              <w:rPr>
                <w:sz w:val="12"/>
                <w:szCs w:val="12"/>
              </w:rPr>
              <w:t>lệ</w:t>
            </w:r>
            <w:proofErr w:type="spellEnd"/>
            <w:r w:rsidRPr="00DD7CE7">
              <w:rPr>
                <w:sz w:val="12"/>
                <w:szCs w:val="12"/>
              </w:rPr>
              <w:t xml:space="preserve"> </w:t>
            </w:r>
            <w:proofErr w:type="spellStart"/>
            <w:r w:rsidRPr="00DD7CE7">
              <w:rPr>
                <w:sz w:val="12"/>
                <w:szCs w:val="12"/>
              </w:rPr>
              <w:t>cho</w:t>
            </w:r>
            <w:proofErr w:type="spellEnd"/>
            <w:r w:rsidRPr="00DD7CE7">
              <w:rPr>
                <w:sz w:val="12"/>
                <w:szCs w:val="12"/>
              </w:rPr>
              <w:t xml:space="preserve"> </w:t>
            </w:r>
            <w:proofErr w:type="spellStart"/>
            <w:r w:rsidRPr="00DD7CE7">
              <w:rPr>
                <w:sz w:val="12"/>
                <w:szCs w:val="12"/>
              </w:rPr>
              <w:t>Quỹ</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triển</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4A1B03FC" w14:textId="77777777" w:rsidR="00DD7CE7" w:rsidRPr="00DD7CE7" w:rsidRDefault="00DD7CE7" w:rsidP="00DD7CE7">
            <w:pPr>
              <w:jc w:val="center"/>
              <w:outlineLvl w:val="1"/>
              <w:rPr>
                <w:sz w:val="12"/>
                <w:szCs w:val="12"/>
              </w:rPr>
            </w:pPr>
            <w:proofErr w:type="spellStart"/>
            <w:r w:rsidRPr="00DD7CE7">
              <w:rPr>
                <w:sz w:val="12"/>
                <w:szCs w:val="12"/>
              </w:rPr>
              <w:t>Quỹ</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triển</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14:paraId="0974A3FB" w14:textId="77777777" w:rsidR="00DD7CE7" w:rsidRPr="00DD7CE7" w:rsidRDefault="00DD7CE7" w:rsidP="00DD7CE7">
            <w:pPr>
              <w:jc w:val="center"/>
              <w:outlineLvl w:val="1"/>
              <w:rPr>
                <w:sz w:val="12"/>
                <w:szCs w:val="12"/>
              </w:rPr>
            </w:pPr>
            <w:r w:rsidRPr="00DD7CE7">
              <w:rPr>
                <w:sz w:val="12"/>
                <w:szCs w:val="12"/>
              </w:rPr>
              <w:t> </w:t>
            </w:r>
          </w:p>
        </w:tc>
        <w:tc>
          <w:tcPr>
            <w:tcW w:w="1229" w:type="dxa"/>
            <w:tcBorders>
              <w:top w:val="nil"/>
              <w:left w:val="nil"/>
              <w:bottom w:val="single" w:sz="4" w:space="0" w:color="auto"/>
              <w:right w:val="single" w:sz="4" w:space="0" w:color="auto"/>
            </w:tcBorders>
            <w:shd w:val="clear" w:color="auto" w:fill="auto"/>
            <w:vAlign w:val="center"/>
            <w:hideMark/>
          </w:tcPr>
          <w:p w14:paraId="5AC387F5" w14:textId="77777777" w:rsidR="00DD7CE7" w:rsidRPr="00DD7CE7" w:rsidRDefault="00DD7CE7" w:rsidP="00DD7CE7">
            <w:pPr>
              <w:jc w:val="center"/>
              <w:outlineLvl w:val="1"/>
              <w:rPr>
                <w:sz w:val="12"/>
                <w:szCs w:val="12"/>
              </w:rPr>
            </w:pPr>
            <w:r w:rsidRPr="00DD7CE7">
              <w:rPr>
                <w:sz w:val="12"/>
                <w:szCs w:val="12"/>
              </w:rPr>
              <w:t> </w:t>
            </w:r>
          </w:p>
        </w:tc>
        <w:tc>
          <w:tcPr>
            <w:tcW w:w="1140" w:type="dxa"/>
            <w:tcBorders>
              <w:top w:val="nil"/>
              <w:left w:val="nil"/>
              <w:bottom w:val="single" w:sz="4" w:space="0" w:color="auto"/>
              <w:right w:val="single" w:sz="4" w:space="0" w:color="auto"/>
            </w:tcBorders>
            <w:shd w:val="clear" w:color="auto" w:fill="auto"/>
            <w:vAlign w:val="center"/>
            <w:hideMark/>
          </w:tcPr>
          <w:p w14:paraId="1A43AF8D" w14:textId="77777777" w:rsidR="00DD7CE7" w:rsidRPr="00DD7CE7" w:rsidRDefault="00DD7CE7" w:rsidP="00DD7CE7">
            <w:pPr>
              <w:jc w:val="right"/>
              <w:outlineLvl w:val="1"/>
              <w:rPr>
                <w:sz w:val="12"/>
                <w:szCs w:val="12"/>
              </w:rPr>
            </w:pPr>
            <w:r w:rsidRPr="00DD7CE7">
              <w:rPr>
                <w:sz w:val="12"/>
                <w:szCs w:val="12"/>
              </w:rPr>
              <w:t> </w:t>
            </w:r>
          </w:p>
        </w:tc>
        <w:tc>
          <w:tcPr>
            <w:tcW w:w="1020" w:type="dxa"/>
            <w:tcBorders>
              <w:top w:val="nil"/>
              <w:left w:val="nil"/>
              <w:bottom w:val="single" w:sz="4" w:space="0" w:color="auto"/>
              <w:right w:val="single" w:sz="4" w:space="0" w:color="auto"/>
            </w:tcBorders>
            <w:shd w:val="clear" w:color="000000" w:fill="FFFFFF"/>
            <w:noWrap/>
            <w:vAlign w:val="center"/>
            <w:hideMark/>
          </w:tcPr>
          <w:p w14:paraId="31B27D21" w14:textId="77777777" w:rsidR="00DD7CE7" w:rsidRPr="00DD7CE7" w:rsidRDefault="00DD7CE7" w:rsidP="00DD7CE7">
            <w:pPr>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27772AB7"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21AE6C26"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3B77B417" w14:textId="77777777" w:rsidR="00DD7CE7" w:rsidRPr="00DD7CE7" w:rsidRDefault="00DD7CE7" w:rsidP="00DD7CE7">
            <w:pPr>
              <w:jc w:val="right"/>
              <w:outlineLvl w:val="1"/>
              <w:rPr>
                <w:sz w:val="12"/>
                <w:szCs w:val="12"/>
              </w:rPr>
            </w:pPr>
            <w:r w:rsidRPr="00DD7CE7">
              <w:rPr>
                <w:sz w:val="12"/>
                <w:szCs w:val="12"/>
              </w:rPr>
              <w:t>55.000</w:t>
            </w:r>
          </w:p>
        </w:tc>
        <w:tc>
          <w:tcPr>
            <w:tcW w:w="880" w:type="dxa"/>
            <w:tcBorders>
              <w:top w:val="nil"/>
              <w:left w:val="nil"/>
              <w:bottom w:val="single" w:sz="4" w:space="0" w:color="auto"/>
              <w:right w:val="single" w:sz="4" w:space="0" w:color="auto"/>
            </w:tcBorders>
            <w:shd w:val="clear" w:color="000000" w:fill="FFFFFF"/>
            <w:vAlign w:val="center"/>
            <w:hideMark/>
          </w:tcPr>
          <w:p w14:paraId="7A44985D"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349628F6"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7FAE44E6" w14:textId="77777777" w:rsidR="00DD7CE7" w:rsidRPr="00DD7CE7" w:rsidRDefault="00DD7CE7" w:rsidP="00DD7CE7">
            <w:pPr>
              <w:jc w:val="right"/>
              <w:outlineLvl w:val="1"/>
              <w:rPr>
                <w:sz w:val="12"/>
                <w:szCs w:val="12"/>
              </w:rPr>
            </w:pPr>
            <w:r w:rsidRPr="00DD7CE7">
              <w:rPr>
                <w:sz w:val="12"/>
                <w:szCs w:val="12"/>
              </w:rPr>
              <w:t>55.000</w:t>
            </w:r>
          </w:p>
        </w:tc>
        <w:tc>
          <w:tcPr>
            <w:tcW w:w="1071" w:type="dxa"/>
            <w:tcBorders>
              <w:top w:val="nil"/>
              <w:left w:val="nil"/>
              <w:bottom w:val="single" w:sz="4" w:space="0" w:color="auto"/>
              <w:right w:val="single" w:sz="4" w:space="0" w:color="auto"/>
            </w:tcBorders>
            <w:shd w:val="clear" w:color="000000" w:fill="FFFFFF"/>
            <w:vAlign w:val="center"/>
            <w:hideMark/>
          </w:tcPr>
          <w:p w14:paraId="5B961C18"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43B150A6" w14:textId="77777777" w:rsidTr="00DD7CE7">
        <w:trPr>
          <w:trHeight w:val="1005"/>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05526ECA" w14:textId="77777777" w:rsidR="00DD7CE7" w:rsidRPr="00DD7CE7" w:rsidRDefault="00DD7CE7" w:rsidP="00DD7CE7">
            <w:pPr>
              <w:jc w:val="center"/>
              <w:outlineLvl w:val="1"/>
              <w:rPr>
                <w:sz w:val="12"/>
                <w:szCs w:val="12"/>
              </w:rPr>
            </w:pPr>
            <w:r w:rsidRPr="00DD7CE7">
              <w:rPr>
                <w:sz w:val="12"/>
                <w:szCs w:val="12"/>
              </w:rPr>
              <w:t>6</w:t>
            </w:r>
          </w:p>
        </w:tc>
        <w:tc>
          <w:tcPr>
            <w:tcW w:w="3119" w:type="dxa"/>
            <w:tcBorders>
              <w:top w:val="nil"/>
              <w:left w:val="nil"/>
              <w:bottom w:val="single" w:sz="4" w:space="0" w:color="auto"/>
              <w:right w:val="single" w:sz="4" w:space="0" w:color="auto"/>
            </w:tcBorders>
            <w:shd w:val="clear" w:color="000000" w:fill="FFFFFF"/>
            <w:vAlign w:val="center"/>
            <w:hideMark/>
          </w:tcPr>
          <w:p w14:paraId="4670FFCB" w14:textId="77777777" w:rsidR="00DD7CE7" w:rsidRPr="00DD7CE7" w:rsidRDefault="00DD7CE7" w:rsidP="00DD7CE7">
            <w:pPr>
              <w:outlineLvl w:val="1"/>
              <w:rPr>
                <w:sz w:val="12"/>
                <w:szCs w:val="12"/>
              </w:rPr>
            </w:pPr>
            <w:proofErr w:type="spellStart"/>
            <w:r w:rsidRPr="00DD7CE7">
              <w:rPr>
                <w:sz w:val="12"/>
                <w:szCs w:val="12"/>
              </w:rPr>
              <w:t>Bổ</w:t>
            </w:r>
            <w:proofErr w:type="spellEnd"/>
            <w:r w:rsidRPr="00DD7CE7">
              <w:rPr>
                <w:sz w:val="12"/>
                <w:szCs w:val="12"/>
              </w:rPr>
              <w:t xml:space="preserve"> sung </w:t>
            </w:r>
            <w:proofErr w:type="spellStart"/>
            <w:r w:rsidRPr="00DD7CE7">
              <w:rPr>
                <w:sz w:val="12"/>
                <w:szCs w:val="12"/>
              </w:rPr>
              <w:t>vốn</w:t>
            </w:r>
            <w:proofErr w:type="spellEnd"/>
            <w:r w:rsidRPr="00DD7CE7">
              <w:rPr>
                <w:sz w:val="12"/>
                <w:szCs w:val="12"/>
              </w:rPr>
              <w:t xml:space="preserve"> </w:t>
            </w:r>
            <w:proofErr w:type="spellStart"/>
            <w:r w:rsidRPr="00DD7CE7">
              <w:rPr>
                <w:sz w:val="12"/>
                <w:szCs w:val="12"/>
              </w:rPr>
              <w:t>ủy</w:t>
            </w:r>
            <w:proofErr w:type="spellEnd"/>
            <w:r w:rsidRPr="00DD7CE7">
              <w:rPr>
                <w:sz w:val="12"/>
                <w:szCs w:val="12"/>
              </w:rPr>
              <w:t xml:space="preserve"> </w:t>
            </w:r>
            <w:proofErr w:type="spellStart"/>
            <w:r w:rsidRPr="00DD7CE7">
              <w:rPr>
                <w:sz w:val="12"/>
                <w:szCs w:val="12"/>
              </w:rPr>
              <w:t>thác</w:t>
            </w:r>
            <w:proofErr w:type="spellEnd"/>
            <w:r w:rsidRPr="00DD7CE7">
              <w:rPr>
                <w:sz w:val="12"/>
                <w:szCs w:val="12"/>
              </w:rPr>
              <w:t xml:space="preserve"> qua </w:t>
            </w:r>
            <w:proofErr w:type="spellStart"/>
            <w:r w:rsidRPr="00DD7CE7">
              <w:rPr>
                <w:sz w:val="12"/>
                <w:szCs w:val="12"/>
              </w:rPr>
              <w:t>Ngân</w:t>
            </w:r>
            <w:proofErr w:type="spellEnd"/>
            <w:r w:rsidRPr="00DD7CE7">
              <w:rPr>
                <w:sz w:val="12"/>
                <w:szCs w:val="12"/>
              </w:rPr>
              <w:t xml:space="preserve"> </w:t>
            </w:r>
            <w:proofErr w:type="spellStart"/>
            <w:r w:rsidRPr="00DD7CE7">
              <w:rPr>
                <w:sz w:val="12"/>
                <w:szCs w:val="12"/>
              </w:rPr>
              <w:t>hàng</w:t>
            </w:r>
            <w:proofErr w:type="spellEnd"/>
            <w:r w:rsidRPr="00DD7CE7">
              <w:rPr>
                <w:sz w:val="12"/>
                <w:szCs w:val="12"/>
              </w:rPr>
              <w:t xml:space="preserve"> </w:t>
            </w:r>
            <w:proofErr w:type="spellStart"/>
            <w:r w:rsidRPr="00DD7CE7">
              <w:rPr>
                <w:sz w:val="12"/>
                <w:szCs w:val="12"/>
              </w:rPr>
              <w:t>Chính</w:t>
            </w:r>
            <w:proofErr w:type="spellEnd"/>
            <w:r w:rsidRPr="00DD7CE7">
              <w:rPr>
                <w:sz w:val="12"/>
                <w:szCs w:val="12"/>
              </w:rPr>
              <w:t xml:space="preserve"> </w:t>
            </w:r>
            <w:proofErr w:type="spellStart"/>
            <w:r w:rsidRPr="00DD7CE7">
              <w:rPr>
                <w:sz w:val="12"/>
                <w:szCs w:val="12"/>
              </w:rPr>
              <w:t>sách</w:t>
            </w:r>
            <w:proofErr w:type="spellEnd"/>
            <w:r w:rsidRPr="00DD7CE7">
              <w:rPr>
                <w:sz w:val="12"/>
                <w:szCs w:val="12"/>
              </w:rPr>
              <w:t xml:space="preserve"> </w:t>
            </w:r>
            <w:proofErr w:type="spellStart"/>
            <w:r w:rsidRPr="00DD7CE7">
              <w:rPr>
                <w:sz w:val="12"/>
                <w:szCs w:val="12"/>
              </w:rPr>
              <w:t>xã</w:t>
            </w:r>
            <w:proofErr w:type="spellEnd"/>
            <w:r w:rsidRPr="00DD7CE7">
              <w:rPr>
                <w:sz w:val="12"/>
                <w:szCs w:val="12"/>
              </w:rPr>
              <w:t xml:space="preserve"> </w:t>
            </w:r>
            <w:proofErr w:type="spellStart"/>
            <w:r w:rsidRPr="00DD7CE7">
              <w:rPr>
                <w:sz w:val="12"/>
                <w:szCs w:val="12"/>
              </w:rPr>
              <w:t>hội</w:t>
            </w:r>
            <w:proofErr w:type="spellEnd"/>
            <w:r w:rsidRPr="00DD7CE7">
              <w:rPr>
                <w:sz w:val="12"/>
                <w:szCs w:val="12"/>
              </w:rPr>
              <w:t xml:space="preserve"> </w:t>
            </w:r>
            <w:proofErr w:type="spellStart"/>
            <w:r w:rsidRPr="00DD7CE7">
              <w:rPr>
                <w:sz w:val="12"/>
                <w:szCs w:val="12"/>
              </w:rPr>
              <w:t>Việt</w:t>
            </w:r>
            <w:proofErr w:type="spellEnd"/>
            <w:r w:rsidRPr="00DD7CE7">
              <w:rPr>
                <w:sz w:val="12"/>
                <w:szCs w:val="12"/>
              </w:rPr>
              <w:t xml:space="preserve"> Nam chi </w:t>
            </w:r>
            <w:proofErr w:type="spellStart"/>
            <w:r w:rsidRPr="00DD7CE7">
              <w:rPr>
                <w:sz w:val="12"/>
                <w:szCs w:val="12"/>
              </w:rPr>
              <w:t>nhánh</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Kon Tum </w:t>
            </w:r>
            <w:proofErr w:type="spellStart"/>
            <w:r w:rsidRPr="00DD7CE7">
              <w:rPr>
                <w:sz w:val="12"/>
                <w:szCs w:val="12"/>
              </w:rPr>
              <w:t>để</w:t>
            </w:r>
            <w:proofErr w:type="spellEnd"/>
            <w:r w:rsidRPr="00DD7CE7">
              <w:rPr>
                <w:sz w:val="12"/>
                <w:szCs w:val="12"/>
              </w:rPr>
              <w:t xml:space="preserve"> </w:t>
            </w:r>
            <w:proofErr w:type="spellStart"/>
            <w:r w:rsidRPr="00DD7CE7">
              <w:rPr>
                <w:sz w:val="12"/>
                <w:szCs w:val="12"/>
              </w:rPr>
              <w:t>cho</w:t>
            </w:r>
            <w:proofErr w:type="spellEnd"/>
            <w:r w:rsidRPr="00DD7CE7">
              <w:rPr>
                <w:sz w:val="12"/>
                <w:szCs w:val="12"/>
              </w:rPr>
              <w:t xml:space="preserve"> </w:t>
            </w:r>
            <w:proofErr w:type="spellStart"/>
            <w:r w:rsidRPr="00DD7CE7">
              <w:rPr>
                <w:sz w:val="12"/>
                <w:szCs w:val="12"/>
              </w:rPr>
              <w:t>vay</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đối</w:t>
            </w:r>
            <w:proofErr w:type="spellEnd"/>
            <w:r w:rsidRPr="00DD7CE7">
              <w:rPr>
                <w:sz w:val="12"/>
                <w:szCs w:val="12"/>
              </w:rPr>
              <w:t xml:space="preserve"> </w:t>
            </w:r>
            <w:proofErr w:type="spellStart"/>
            <w:r w:rsidRPr="00DD7CE7">
              <w:rPr>
                <w:sz w:val="12"/>
                <w:szCs w:val="12"/>
              </w:rPr>
              <w:t>tượng</w:t>
            </w:r>
            <w:proofErr w:type="spellEnd"/>
            <w:r w:rsidRPr="00DD7CE7">
              <w:rPr>
                <w:sz w:val="12"/>
                <w:szCs w:val="12"/>
              </w:rPr>
              <w:t xml:space="preserve"> </w:t>
            </w:r>
            <w:proofErr w:type="spellStart"/>
            <w:r w:rsidRPr="00DD7CE7">
              <w:rPr>
                <w:sz w:val="12"/>
                <w:szCs w:val="12"/>
              </w:rPr>
              <w:t>theo</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chương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đề</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được</w:t>
            </w:r>
            <w:proofErr w:type="spellEnd"/>
            <w:r w:rsidRPr="00DD7CE7">
              <w:rPr>
                <w:sz w:val="12"/>
                <w:szCs w:val="12"/>
              </w:rPr>
              <w:t xml:space="preserve"> </w:t>
            </w:r>
            <w:proofErr w:type="spellStart"/>
            <w:r w:rsidRPr="00DD7CE7">
              <w:rPr>
                <w:sz w:val="12"/>
                <w:szCs w:val="12"/>
              </w:rPr>
              <w:t>cấp</w:t>
            </w:r>
            <w:proofErr w:type="spellEnd"/>
            <w:r w:rsidRPr="00DD7CE7">
              <w:rPr>
                <w:sz w:val="12"/>
                <w:szCs w:val="12"/>
              </w:rPr>
              <w:t xml:space="preserve"> </w:t>
            </w:r>
            <w:proofErr w:type="spellStart"/>
            <w:r w:rsidRPr="00DD7CE7">
              <w:rPr>
                <w:sz w:val="12"/>
                <w:szCs w:val="12"/>
              </w:rPr>
              <w:t>có</w:t>
            </w:r>
            <w:proofErr w:type="spellEnd"/>
            <w:r w:rsidRPr="00DD7CE7">
              <w:rPr>
                <w:sz w:val="12"/>
                <w:szCs w:val="12"/>
              </w:rPr>
              <w:t xml:space="preserve"> </w:t>
            </w:r>
            <w:proofErr w:type="spellStart"/>
            <w:r w:rsidRPr="00DD7CE7">
              <w:rPr>
                <w:sz w:val="12"/>
                <w:szCs w:val="12"/>
              </w:rPr>
              <w:t>thẩm</w:t>
            </w:r>
            <w:proofErr w:type="spellEnd"/>
            <w:r w:rsidRPr="00DD7CE7">
              <w:rPr>
                <w:sz w:val="12"/>
                <w:szCs w:val="12"/>
              </w:rPr>
              <w:t xml:space="preserve"> </w:t>
            </w:r>
            <w:proofErr w:type="spellStart"/>
            <w:r w:rsidRPr="00DD7CE7">
              <w:rPr>
                <w:sz w:val="12"/>
                <w:szCs w:val="12"/>
              </w:rPr>
              <w:t>quyền</w:t>
            </w:r>
            <w:proofErr w:type="spellEnd"/>
            <w:r w:rsidRPr="00DD7CE7">
              <w:rPr>
                <w:sz w:val="12"/>
                <w:szCs w:val="12"/>
              </w:rPr>
              <w:t xml:space="preserve"> </w:t>
            </w:r>
            <w:proofErr w:type="spellStart"/>
            <w:r w:rsidRPr="00DD7CE7">
              <w:rPr>
                <w:sz w:val="12"/>
                <w:szCs w:val="12"/>
              </w:rPr>
              <w:t>quyết</w:t>
            </w:r>
            <w:proofErr w:type="spellEnd"/>
            <w:r w:rsidRPr="00DD7CE7">
              <w:rPr>
                <w:sz w:val="12"/>
                <w:szCs w:val="12"/>
              </w:rPr>
              <w:t xml:space="preserve"> </w:t>
            </w:r>
            <w:proofErr w:type="spellStart"/>
            <w:r w:rsidRPr="00DD7CE7">
              <w:rPr>
                <w:sz w:val="12"/>
                <w:szCs w:val="12"/>
              </w:rPr>
              <w:t>định</w:t>
            </w:r>
            <w:proofErr w:type="spellEnd"/>
            <w:r w:rsidRPr="00DD7CE7">
              <w:rPr>
                <w:sz w:val="12"/>
                <w:szCs w:val="12"/>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14:paraId="7811E25D" w14:textId="77777777" w:rsidR="00DD7CE7" w:rsidRPr="00DD7CE7" w:rsidRDefault="00DD7CE7" w:rsidP="00DD7CE7">
            <w:pPr>
              <w:jc w:val="center"/>
              <w:outlineLvl w:val="1"/>
              <w:rPr>
                <w:sz w:val="12"/>
                <w:szCs w:val="12"/>
              </w:rPr>
            </w:pPr>
            <w:r w:rsidRPr="00DD7CE7">
              <w:rPr>
                <w:sz w:val="12"/>
                <w:szCs w:val="12"/>
              </w:rPr>
              <w:t xml:space="preserve">Chi </w:t>
            </w:r>
            <w:proofErr w:type="spellStart"/>
            <w:r w:rsidRPr="00DD7CE7">
              <w:rPr>
                <w:sz w:val="12"/>
                <w:szCs w:val="12"/>
              </w:rPr>
              <w:t>nhánh</w:t>
            </w:r>
            <w:proofErr w:type="spellEnd"/>
            <w:r w:rsidRPr="00DD7CE7">
              <w:rPr>
                <w:sz w:val="12"/>
                <w:szCs w:val="12"/>
              </w:rPr>
              <w:t xml:space="preserve"> </w:t>
            </w:r>
            <w:proofErr w:type="spellStart"/>
            <w:r w:rsidRPr="00DD7CE7">
              <w:rPr>
                <w:sz w:val="12"/>
                <w:szCs w:val="12"/>
              </w:rPr>
              <w:t>Ngân</w:t>
            </w:r>
            <w:proofErr w:type="spellEnd"/>
            <w:r w:rsidRPr="00DD7CE7">
              <w:rPr>
                <w:sz w:val="12"/>
                <w:szCs w:val="12"/>
              </w:rPr>
              <w:t xml:space="preserve"> </w:t>
            </w:r>
            <w:proofErr w:type="spellStart"/>
            <w:r w:rsidRPr="00DD7CE7">
              <w:rPr>
                <w:sz w:val="12"/>
                <w:szCs w:val="12"/>
              </w:rPr>
              <w:t>hàng</w:t>
            </w:r>
            <w:proofErr w:type="spellEnd"/>
            <w:r w:rsidRPr="00DD7CE7">
              <w:rPr>
                <w:sz w:val="12"/>
                <w:szCs w:val="12"/>
              </w:rPr>
              <w:t xml:space="preserve"> </w:t>
            </w:r>
            <w:proofErr w:type="spellStart"/>
            <w:r w:rsidRPr="00DD7CE7">
              <w:rPr>
                <w:sz w:val="12"/>
                <w:szCs w:val="12"/>
              </w:rPr>
              <w:t>Chính</w:t>
            </w:r>
            <w:proofErr w:type="spellEnd"/>
            <w:r w:rsidRPr="00DD7CE7">
              <w:rPr>
                <w:sz w:val="12"/>
                <w:szCs w:val="12"/>
              </w:rPr>
              <w:t xml:space="preserve"> </w:t>
            </w:r>
            <w:proofErr w:type="spellStart"/>
            <w:r w:rsidRPr="00DD7CE7">
              <w:rPr>
                <w:sz w:val="12"/>
                <w:szCs w:val="12"/>
              </w:rPr>
              <w:t>sách</w:t>
            </w:r>
            <w:proofErr w:type="spellEnd"/>
            <w:r w:rsidRPr="00DD7CE7">
              <w:rPr>
                <w:sz w:val="12"/>
                <w:szCs w:val="12"/>
              </w:rPr>
              <w:t xml:space="preserve"> </w:t>
            </w:r>
            <w:proofErr w:type="spellStart"/>
            <w:r w:rsidRPr="00DD7CE7">
              <w:rPr>
                <w:sz w:val="12"/>
                <w:szCs w:val="12"/>
              </w:rPr>
              <w:t>xã</w:t>
            </w:r>
            <w:proofErr w:type="spellEnd"/>
            <w:r w:rsidRPr="00DD7CE7">
              <w:rPr>
                <w:sz w:val="12"/>
                <w:szCs w:val="12"/>
              </w:rPr>
              <w:t xml:space="preserve"> </w:t>
            </w:r>
            <w:proofErr w:type="spellStart"/>
            <w:r w:rsidRPr="00DD7CE7">
              <w:rPr>
                <w:sz w:val="12"/>
                <w:szCs w:val="12"/>
              </w:rPr>
              <w:t>hội</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w:t>
            </w:r>
            <w:proofErr w:type="spellStart"/>
            <w:r w:rsidRPr="00DD7CE7">
              <w:rPr>
                <w:sz w:val="12"/>
                <w:szCs w:val="12"/>
              </w:rPr>
              <w:t>Quãng</w:t>
            </w:r>
            <w:proofErr w:type="spellEnd"/>
            <w:r w:rsidRPr="00DD7CE7">
              <w:rPr>
                <w:sz w:val="12"/>
                <w:szCs w:val="12"/>
              </w:rPr>
              <w:t xml:space="preserve"> </w:t>
            </w:r>
            <w:proofErr w:type="spellStart"/>
            <w:r w:rsidRPr="00DD7CE7">
              <w:rPr>
                <w:sz w:val="12"/>
                <w:szCs w:val="12"/>
              </w:rPr>
              <w:t>Ngãi</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6125FEE5" w14:textId="77777777" w:rsidR="00DD7CE7" w:rsidRPr="00DD7CE7" w:rsidRDefault="00DD7CE7" w:rsidP="00DD7CE7">
            <w:pPr>
              <w:jc w:val="center"/>
              <w:outlineLvl w:val="1"/>
              <w:rPr>
                <w:sz w:val="12"/>
                <w:szCs w:val="12"/>
              </w:rPr>
            </w:pPr>
            <w:r w:rsidRPr="00DD7CE7">
              <w:rPr>
                <w:sz w:val="12"/>
                <w:szCs w:val="12"/>
              </w:rPr>
              <w:t> </w:t>
            </w:r>
          </w:p>
        </w:tc>
        <w:tc>
          <w:tcPr>
            <w:tcW w:w="1229" w:type="dxa"/>
            <w:tcBorders>
              <w:top w:val="nil"/>
              <w:left w:val="nil"/>
              <w:bottom w:val="single" w:sz="4" w:space="0" w:color="auto"/>
              <w:right w:val="single" w:sz="4" w:space="0" w:color="auto"/>
            </w:tcBorders>
            <w:shd w:val="clear" w:color="auto" w:fill="auto"/>
            <w:vAlign w:val="center"/>
            <w:hideMark/>
          </w:tcPr>
          <w:p w14:paraId="09B093CD" w14:textId="77777777" w:rsidR="00DD7CE7" w:rsidRPr="00DD7CE7" w:rsidRDefault="00DD7CE7" w:rsidP="00DD7CE7">
            <w:pPr>
              <w:jc w:val="center"/>
              <w:outlineLvl w:val="1"/>
              <w:rPr>
                <w:sz w:val="12"/>
                <w:szCs w:val="12"/>
              </w:rPr>
            </w:pPr>
            <w:r w:rsidRPr="00DD7CE7">
              <w:rPr>
                <w:sz w:val="12"/>
                <w:szCs w:val="12"/>
              </w:rPr>
              <w:t>NQ 59/2022/NQ-HĐND-29/8/2022</w:t>
            </w:r>
          </w:p>
        </w:tc>
        <w:tc>
          <w:tcPr>
            <w:tcW w:w="1140" w:type="dxa"/>
            <w:tcBorders>
              <w:top w:val="nil"/>
              <w:left w:val="nil"/>
              <w:bottom w:val="single" w:sz="4" w:space="0" w:color="auto"/>
              <w:right w:val="single" w:sz="4" w:space="0" w:color="auto"/>
            </w:tcBorders>
            <w:shd w:val="clear" w:color="auto" w:fill="auto"/>
            <w:vAlign w:val="center"/>
            <w:hideMark/>
          </w:tcPr>
          <w:p w14:paraId="5622D592" w14:textId="77777777" w:rsidR="00DD7CE7" w:rsidRPr="00DD7CE7" w:rsidRDefault="00DD7CE7" w:rsidP="00DD7CE7">
            <w:pPr>
              <w:jc w:val="right"/>
              <w:outlineLvl w:val="1"/>
              <w:rPr>
                <w:sz w:val="12"/>
                <w:szCs w:val="12"/>
              </w:rPr>
            </w:pPr>
            <w:r w:rsidRPr="00DD7CE7">
              <w:rPr>
                <w:sz w:val="12"/>
                <w:szCs w:val="12"/>
              </w:rPr>
              <w:t> </w:t>
            </w:r>
          </w:p>
        </w:tc>
        <w:tc>
          <w:tcPr>
            <w:tcW w:w="1020" w:type="dxa"/>
            <w:tcBorders>
              <w:top w:val="nil"/>
              <w:left w:val="nil"/>
              <w:bottom w:val="single" w:sz="4" w:space="0" w:color="auto"/>
              <w:right w:val="single" w:sz="4" w:space="0" w:color="auto"/>
            </w:tcBorders>
            <w:shd w:val="clear" w:color="auto" w:fill="auto"/>
            <w:vAlign w:val="center"/>
            <w:hideMark/>
          </w:tcPr>
          <w:p w14:paraId="1168216D"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62D70ED7"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6F612971"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7D7FBDFF" w14:textId="77777777" w:rsidR="00DD7CE7" w:rsidRPr="00DD7CE7" w:rsidRDefault="00DD7CE7" w:rsidP="00DD7CE7">
            <w:pPr>
              <w:jc w:val="right"/>
              <w:outlineLvl w:val="1"/>
              <w:rPr>
                <w:sz w:val="12"/>
                <w:szCs w:val="12"/>
              </w:rPr>
            </w:pPr>
            <w:r w:rsidRPr="00DD7CE7">
              <w:rPr>
                <w:sz w:val="12"/>
                <w:szCs w:val="12"/>
              </w:rPr>
              <w:t>15.000</w:t>
            </w:r>
          </w:p>
        </w:tc>
        <w:tc>
          <w:tcPr>
            <w:tcW w:w="880" w:type="dxa"/>
            <w:tcBorders>
              <w:top w:val="nil"/>
              <w:left w:val="nil"/>
              <w:bottom w:val="single" w:sz="4" w:space="0" w:color="auto"/>
              <w:right w:val="single" w:sz="4" w:space="0" w:color="auto"/>
            </w:tcBorders>
            <w:shd w:val="clear" w:color="000000" w:fill="FFFFFF"/>
            <w:vAlign w:val="center"/>
            <w:hideMark/>
          </w:tcPr>
          <w:p w14:paraId="28A8D9D9"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70BA1732"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2E18D04D" w14:textId="77777777" w:rsidR="00DD7CE7" w:rsidRPr="00DD7CE7" w:rsidRDefault="00DD7CE7" w:rsidP="00DD7CE7">
            <w:pPr>
              <w:jc w:val="right"/>
              <w:outlineLvl w:val="1"/>
              <w:rPr>
                <w:sz w:val="12"/>
                <w:szCs w:val="12"/>
              </w:rPr>
            </w:pPr>
            <w:r w:rsidRPr="00DD7CE7">
              <w:rPr>
                <w:sz w:val="12"/>
                <w:szCs w:val="12"/>
              </w:rPr>
              <w:t>15.000</w:t>
            </w:r>
          </w:p>
        </w:tc>
        <w:tc>
          <w:tcPr>
            <w:tcW w:w="1071" w:type="dxa"/>
            <w:tcBorders>
              <w:top w:val="nil"/>
              <w:left w:val="nil"/>
              <w:bottom w:val="single" w:sz="4" w:space="0" w:color="auto"/>
              <w:right w:val="single" w:sz="4" w:space="0" w:color="auto"/>
            </w:tcBorders>
            <w:shd w:val="clear" w:color="000000" w:fill="FFFFFF"/>
            <w:vAlign w:val="center"/>
            <w:hideMark/>
          </w:tcPr>
          <w:p w14:paraId="08FBEC9F"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348A38DD" w14:textId="77777777" w:rsidTr="00DD7CE7">
        <w:trPr>
          <w:trHeight w:val="54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46FD5B0" w14:textId="77777777" w:rsidR="00DD7CE7" w:rsidRPr="00DD7CE7" w:rsidRDefault="00DD7CE7" w:rsidP="00DD7CE7">
            <w:pPr>
              <w:jc w:val="center"/>
              <w:outlineLvl w:val="1"/>
              <w:rPr>
                <w:sz w:val="12"/>
                <w:szCs w:val="12"/>
              </w:rPr>
            </w:pPr>
            <w:r w:rsidRPr="00DD7CE7">
              <w:rPr>
                <w:sz w:val="12"/>
                <w:szCs w:val="12"/>
              </w:rPr>
              <w:t>7</w:t>
            </w:r>
          </w:p>
        </w:tc>
        <w:tc>
          <w:tcPr>
            <w:tcW w:w="3119" w:type="dxa"/>
            <w:tcBorders>
              <w:top w:val="nil"/>
              <w:left w:val="nil"/>
              <w:bottom w:val="single" w:sz="4" w:space="0" w:color="auto"/>
              <w:right w:val="single" w:sz="4" w:space="0" w:color="auto"/>
            </w:tcBorders>
            <w:shd w:val="clear" w:color="auto" w:fill="auto"/>
            <w:vAlign w:val="center"/>
            <w:hideMark/>
          </w:tcPr>
          <w:p w14:paraId="51656B32" w14:textId="77777777" w:rsidR="00DD7CE7" w:rsidRPr="00DD7CE7" w:rsidRDefault="00DD7CE7" w:rsidP="00DD7CE7">
            <w:pPr>
              <w:jc w:val="center"/>
              <w:outlineLvl w:val="1"/>
              <w:rPr>
                <w:sz w:val="12"/>
                <w:szCs w:val="12"/>
              </w:rPr>
            </w:pPr>
            <w:r w:rsidRPr="00DD7CE7">
              <w:rPr>
                <w:sz w:val="12"/>
                <w:szCs w:val="12"/>
              </w:rPr>
              <w:t xml:space="preserve">Chi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đất</w:t>
            </w:r>
            <w:proofErr w:type="spellEnd"/>
            <w:r w:rsidRPr="00DD7CE7">
              <w:rPr>
                <w:sz w:val="12"/>
                <w:szCs w:val="12"/>
              </w:rPr>
              <w:t xml:space="preserve"> </w:t>
            </w:r>
            <w:proofErr w:type="spellStart"/>
            <w:r w:rsidRPr="00DD7CE7">
              <w:rPr>
                <w:sz w:val="12"/>
                <w:szCs w:val="12"/>
              </w:rPr>
              <w:t>đai</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ACE4816" w14:textId="77777777" w:rsidR="00DD7CE7" w:rsidRPr="00DD7CE7" w:rsidRDefault="00DD7CE7" w:rsidP="00DD7CE7">
            <w:pPr>
              <w:jc w:val="center"/>
              <w:outlineLvl w:val="1"/>
              <w:rPr>
                <w:sz w:val="12"/>
                <w:szCs w:val="12"/>
              </w:rPr>
            </w:pPr>
            <w:r w:rsidRPr="00DD7CE7">
              <w:rPr>
                <w:sz w:val="12"/>
                <w:szCs w:val="12"/>
              </w:rPr>
              <w:t> </w:t>
            </w:r>
          </w:p>
        </w:tc>
        <w:tc>
          <w:tcPr>
            <w:tcW w:w="1180" w:type="dxa"/>
            <w:tcBorders>
              <w:top w:val="nil"/>
              <w:left w:val="nil"/>
              <w:bottom w:val="single" w:sz="4" w:space="0" w:color="auto"/>
              <w:right w:val="single" w:sz="4" w:space="0" w:color="auto"/>
            </w:tcBorders>
            <w:shd w:val="clear" w:color="auto" w:fill="auto"/>
            <w:vAlign w:val="center"/>
            <w:hideMark/>
          </w:tcPr>
          <w:p w14:paraId="16B0558D" w14:textId="77777777" w:rsidR="00DD7CE7" w:rsidRPr="00DD7CE7" w:rsidRDefault="00DD7CE7" w:rsidP="00DD7CE7">
            <w:pPr>
              <w:jc w:val="center"/>
              <w:outlineLvl w:val="1"/>
              <w:rPr>
                <w:sz w:val="12"/>
                <w:szCs w:val="12"/>
              </w:rPr>
            </w:pPr>
            <w:r w:rsidRPr="00DD7CE7">
              <w:rPr>
                <w:sz w:val="12"/>
                <w:szCs w:val="12"/>
              </w:rPr>
              <w:t> </w:t>
            </w:r>
          </w:p>
        </w:tc>
        <w:tc>
          <w:tcPr>
            <w:tcW w:w="1229" w:type="dxa"/>
            <w:tcBorders>
              <w:top w:val="nil"/>
              <w:left w:val="nil"/>
              <w:bottom w:val="single" w:sz="4" w:space="0" w:color="auto"/>
              <w:right w:val="single" w:sz="4" w:space="0" w:color="auto"/>
            </w:tcBorders>
            <w:shd w:val="clear" w:color="auto" w:fill="auto"/>
            <w:vAlign w:val="center"/>
            <w:hideMark/>
          </w:tcPr>
          <w:p w14:paraId="05CEC8BC" w14:textId="77777777" w:rsidR="00DD7CE7" w:rsidRPr="00DD7CE7" w:rsidRDefault="00DD7CE7" w:rsidP="00DD7CE7">
            <w:pPr>
              <w:jc w:val="center"/>
              <w:outlineLvl w:val="1"/>
              <w:rPr>
                <w:sz w:val="12"/>
                <w:szCs w:val="12"/>
              </w:rPr>
            </w:pPr>
            <w:r w:rsidRPr="00DD7CE7">
              <w:rPr>
                <w:sz w:val="12"/>
                <w:szCs w:val="12"/>
              </w:rPr>
              <w:t> </w:t>
            </w:r>
          </w:p>
        </w:tc>
        <w:tc>
          <w:tcPr>
            <w:tcW w:w="1140" w:type="dxa"/>
            <w:tcBorders>
              <w:top w:val="nil"/>
              <w:left w:val="nil"/>
              <w:bottom w:val="single" w:sz="4" w:space="0" w:color="auto"/>
              <w:right w:val="single" w:sz="4" w:space="0" w:color="auto"/>
            </w:tcBorders>
            <w:shd w:val="clear" w:color="auto" w:fill="auto"/>
            <w:vAlign w:val="center"/>
            <w:hideMark/>
          </w:tcPr>
          <w:p w14:paraId="68F784D9" w14:textId="77777777" w:rsidR="00DD7CE7" w:rsidRPr="00DD7CE7" w:rsidRDefault="00DD7CE7" w:rsidP="00DD7CE7">
            <w:pPr>
              <w:jc w:val="right"/>
              <w:outlineLvl w:val="1"/>
              <w:rPr>
                <w:sz w:val="12"/>
                <w:szCs w:val="12"/>
              </w:rPr>
            </w:pPr>
            <w:r w:rsidRPr="00DD7CE7">
              <w:rPr>
                <w:sz w:val="12"/>
                <w:szCs w:val="12"/>
              </w:rPr>
              <w:t> </w:t>
            </w:r>
          </w:p>
        </w:tc>
        <w:tc>
          <w:tcPr>
            <w:tcW w:w="1020" w:type="dxa"/>
            <w:tcBorders>
              <w:top w:val="nil"/>
              <w:left w:val="nil"/>
              <w:bottom w:val="single" w:sz="4" w:space="0" w:color="auto"/>
              <w:right w:val="single" w:sz="4" w:space="0" w:color="auto"/>
            </w:tcBorders>
            <w:shd w:val="clear" w:color="auto" w:fill="auto"/>
            <w:vAlign w:val="center"/>
            <w:hideMark/>
          </w:tcPr>
          <w:p w14:paraId="7AB06DA4"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auto" w:fill="auto"/>
            <w:vAlign w:val="center"/>
            <w:hideMark/>
          </w:tcPr>
          <w:p w14:paraId="5D6B3399"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auto" w:fill="auto"/>
            <w:vAlign w:val="center"/>
            <w:hideMark/>
          </w:tcPr>
          <w:p w14:paraId="74A75AB5"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534FC1B2" w14:textId="77777777" w:rsidR="00DD7CE7" w:rsidRPr="00DD7CE7" w:rsidRDefault="00DD7CE7" w:rsidP="00DD7CE7">
            <w:pPr>
              <w:jc w:val="right"/>
              <w:outlineLvl w:val="1"/>
              <w:rPr>
                <w:sz w:val="12"/>
                <w:szCs w:val="12"/>
              </w:rPr>
            </w:pPr>
            <w:r w:rsidRPr="00DD7CE7">
              <w:rPr>
                <w:sz w:val="12"/>
                <w:szCs w:val="12"/>
              </w:rPr>
              <w:t>106.820</w:t>
            </w:r>
          </w:p>
        </w:tc>
        <w:tc>
          <w:tcPr>
            <w:tcW w:w="880" w:type="dxa"/>
            <w:tcBorders>
              <w:top w:val="nil"/>
              <w:left w:val="nil"/>
              <w:bottom w:val="single" w:sz="4" w:space="0" w:color="auto"/>
              <w:right w:val="single" w:sz="4" w:space="0" w:color="auto"/>
            </w:tcBorders>
            <w:shd w:val="clear" w:color="auto" w:fill="auto"/>
            <w:vAlign w:val="center"/>
            <w:hideMark/>
          </w:tcPr>
          <w:p w14:paraId="35C6B1E4"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14:paraId="22A344B5"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14:paraId="6C8F952A" w14:textId="77777777" w:rsidR="00DD7CE7" w:rsidRPr="00DD7CE7" w:rsidRDefault="00DD7CE7" w:rsidP="00DD7CE7">
            <w:pPr>
              <w:jc w:val="right"/>
              <w:outlineLvl w:val="1"/>
              <w:rPr>
                <w:sz w:val="12"/>
                <w:szCs w:val="12"/>
              </w:rPr>
            </w:pPr>
            <w:r w:rsidRPr="00DD7CE7">
              <w:rPr>
                <w:sz w:val="12"/>
                <w:szCs w:val="12"/>
              </w:rPr>
              <w:t>106.820</w:t>
            </w:r>
          </w:p>
        </w:tc>
        <w:tc>
          <w:tcPr>
            <w:tcW w:w="1071" w:type="dxa"/>
            <w:vMerge w:val="restart"/>
            <w:tcBorders>
              <w:top w:val="nil"/>
              <w:left w:val="single" w:sz="4" w:space="0" w:color="auto"/>
              <w:bottom w:val="single" w:sz="4" w:space="0" w:color="auto"/>
              <w:right w:val="single" w:sz="4" w:space="0" w:color="auto"/>
            </w:tcBorders>
            <w:shd w:val="clear" w:color="auto" w:fill="auto"/>
            <w:vAlign w:val="center"/>
            <w:hideMark/>
          </w:tcPr>
          <w:p w14:paraId="5B5A5C0D"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603770BC" w14:textId="77777777" w:rsidTr="00DD7CE7">
        <w:trPr>
          <w:trHeight w:val="54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5B43D78" w14:textId="77777777" w:rsidR="00DD7CE7" w:rsidRPr="00DD7CE7" w:rsidRDefault="00DD7CE7" w:rsidP="00DD7CE7">
            <w:pPr>
              <w:jc w:val="center"/>
              <w:outlineLvl w:val="1"/>
              <w:rPr>
                <w:sz w:val="12"/>
                <w:szCs w:val="12"/>
              </w:rPr>
            </w:pPr>
            <w:r w:rsidRPr="00DD7CE7">
              <w:rPr>
                <w:sz w:val="12"/>
                <w:szCs w:val="12"/>
              </w:rPr>
              <w:t>8</w:t>
            </w:r>
          </w:p>
        </w:tc>
        <w:tc>
          <w:tcPr>
            <w:tcW w:w="3119" w:type="dxa"/>
            <w:tcBorders>
              <w:top w:val="nil"/>
              <w:left w:val="nil"/>
              <w:bottom w:val="single" w:sz="4" w:space="0" w:color="auto"/>
              <w:right w:val="single" w:sz="4" w:space="0" w:color="auto"/>
            </w:tcBorders>
            <w:shd w:val="clear" w:color="auto" w:fill="auto"/>
            <w:vAlign w:val="center"/>
            <w:hideMark/>
          </w:tcPr>
          <w:p w14:paraId="5EA6ED7F" w14:textId="77777777" w:rsidR="00DD7CE7" w:rsidRPr="00DD7CE7" w:rsidRDefault="00DD7CE7" w:rsidP="00DD7CE7">
            <w:pPr>
              <w:jc w:val="center"/>
              <w:outlineLvl w:val="1"/>
              <w:rPr>
                <w:sz w:val="12"/>
                <w:szCs w:val="12"/>
              </w:rPr>
            </w:pPr>
            <w:proofErr w:type="spellStart"/>
            <w:r w:rsidRPr="00DD7CE7">
              <w:rPr>
                <w:sz w:val="12"/>
                <w:szCs w:val="12"/>
              </w:rPr>
              <w:t>Bổ</w:t>
            </w:r>
            <w:proofErr w:type="spellEnd"/>
            <w:r w:rsidRPr="00DD7CE7">
              <w:rPr>
                <w:sz w:val="12"/>
                <w:szCs w:val="12"/>
              </w:rPr>
              <w:t xml:space="preserve"> sung </w:t>
            </w:r>
            <w:proofErr w:type="spellStart"/>
            <w:r w:rsidRPr="00DD7CE7">
              <w:rPr>
                <w:sz w:val="12"/>
                <w:szCs w:val="12"/>
              </w:rPr>
              <w:t>quỹ</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triển</w:t>
            </w:r>
            <w:proofErr w:type="spellEnd"/>
            <w:r w:rsidRPr="00DD7CE7">
              <w:rPr>
                <w:sz w:val="12"/>
                <w:szCs w:val="12"/>
              </w:rPr>
              <w:t xml:space="preserve"> </w:t>
            </w:r>
            <w:proofErr w:type="spellStart"/>
            <w:r w:rsidRPr="00DD7CE7">
              <w:rPr>
                <w:sz w:val="12"/>
                <w:szCs w:val="12"/>
              </w:rPr>
              <w:t>đất</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4F21739" w14:textId="77777777" w:rsidR="00DD7CE7" w:rsidRPr="00DD7CE7" w:rsidRDefault="00DD7CE7" w:rsidP="00DD7CE7">
            <w:pPr>
              <w:jc w:val="center"/>
              <w:outlineLvl w:val="1"/>
              <w:rPr>
                <w:sz w:val="12"/>
                <w:szCs w:val="12"/>
              </w:rPr>
            </w:pPr>
            <w:r w:rsidRPr="00DD7CE7">
              <w:rPr>
                <w:sz w:val="12"/>
                <w:szCs w:val="12"/>
              </w:rPr>
              <w:t> </w:t>
            </w:r>
          </w:p>
        </w:tc>
        <w:tc>
          <w:tcPr>
            <w:tcW w:w="1180" w:type="dxa"/>
            <w:tcBorders>
              <w:top w:val="nil"/>
              <w:left w:val="nil"/>
              <w:bottom w:val="single" w:sz="4" w:space="0" w:color="auto"/>
              <w:right w:val="single" w:sz="4" w:space="0" w:color="auto"/>
            </w:tcBorders>
            <w:shd w:val="clear" w:color="auto" w:fill="auto"/>
            <w:vAlign w:val="center"/>
            <w:hideMark/>
          </w:tcPr>
          <w:p w14:paraId="1671C9BD" w14:textId="77777777" w:rsidR="00DD7CE7" w:rsidRPr="00DD7CE7" w:rsidRDefault="00DD7CE7" w:rsidP="00DD7CE7">
            <w:pPr>
              <w:jc w:val="center"/>
              <w:outlineLvl w:val="1"/>
              <w:rPr>
                <w:sz w:val="12"/>
                <w:szCs w:val="12"/>
              </w:rPr>
            </w:pPr>
            <w:r w:rsidRPr="00DD7CE7">
              <w:rPr>
                <w:sz w:val="12"/>
                <w:szCs w:val="12"/>
              </w:rPr>
              <w:t> </w:t>
            </w:r>
          </w:p>
        </w:tc>
        <w:tc>
          <w:tcPr>
            <w:tcW w:w="1229" w:type="dxa"/>
            <w:tcBorders>
              <w:top w:val="nil"/>
              <w:left w:val="nil"/>
              <w:bottom w:val="single" w:sz="4" w:space="0" w:color="auto"/>
              <w:right w:val="single" w:sz="4" w:space="0" w:color="auto"/>
            </w:tcBorders>
            <w:shd w:val="clear" w:color="auto" w:fill="auto"/>
            <w:vAlign w:val="center"/>
            <w:hideMark/>
          </w:tcPr>
          <w:p w14:paraId="26551DF2" w14:textId="77777777" w:rsidR="00DD7CE7" w:rsidRPr="00DD7CE7" w:rsidRDefault="00DD7CE7" w:rsidP="00DD7CE7">
            <w:pPr>
              <w:jc w:val="center"/>
              <w:outlineLvl w:val="1"/>
              <w:rPr>
                <w:sz w:val="12"/>
                <w:szCs w:val="12"/>
              </w:rPr>
            </w:pPr>
            <w:r w:rsidRPr="00DD7CE7">
              <w:rPr>
                <w:sz w:val="12"/>
                <w:szCs w:val="12"/>
              </w:rPr>
              <w:t> </w:t>
            </w:r>
          </w:p>
        </w:tc>
        <w:tc>
          <w:tcPr>
            <w:tcW w:w="1140" w:type="dxa"/>
            <w:tcBorders>
              <w:top w:val="nil"/>
              <w:left w:val="nil"/>
              <w:bottom w:val="single" w:sz="4" w:space="0" w:color="auto"/>
              <w:right w:val="single" w:sz="4" w:space="0" w:color="auto"/>
            </w:tcBorders>
            <w:shd w:val="clear" w:color="auto" w:fill="auto"/>
            <w:vAlign w:val="center"/>
            <w:hideMark/>
          </w:tcPr>
          <w:p w14:paraId="2A6A8EED" w14:textId="77777777" w:rsidR="00DD7CE7" w:rsidRPr="00DD7CE7" w:rsidRDefault="00DD7CE7" w:rsidP="00DD7CE7">
            <w:pPr>
              <w:jc w:val="right"/>
              <w:outlineLvl w:val="1"/>
              <w:rPr>
                <w:sz w:val="12"/>
                <w:szCs w:val="12"/>
              </w:rPr>
            </w:pPr>
            <w:r w:rsidRPr="00DD7CE7">
              <w:rPr>
                <w:sz w:val="12"/>
                <w:szCs w:val="12"/>
              </w:rPr>
              <w:t> </w:t>
            </w:r>
          </w:p>
        </w:tc>
        <w:tc>
          <w:tcPr>
            <w:tcW w:w="1020" w:type="dxa"/>
            <w:tcBorders>
              <w:top w:val="nil"/>
              <w:left w:val="nil"/>
              <w:bottom w:val="single" w:sz="4" w:space="0" w:color="auto"/>
              <w:right w:val="single" w:sz="4" w:space="0" w:color="auto"/>
            </w:tcBorders>
            <w:shd w:val="clear" w:color="auto" w:fill="auto"/>
            <w:vAlign w:val="center"/>
            <w:hideMark/>
          </w:tcPr>
          <w:p w14:paraId="54F9F4E9"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auto" w:fill="auto"/>
            <w:vAlign w:val="center"/>
            <w:hideMark/>
          </w:tcPr>
          <w:p w14:paraId="14356E2E"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auto" w:fill="auto"/>
            <w:vAlign w:val="center"/>
            <w:hideMark/>
          </w:tcPr>
          <w:p w14:paraId="60D0A4E3"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auto" w:fill="auto"/>
            <w:vAlign w:val="center"/>
            <w:hideMark/>
          </w:tcPr>
          <w:p w14:paraId="3F5291ED" w14:textId="77777777" w:rsidR="00DD7CE7" w:rsidRPr="00DD7CE7" w:rsidRDefault="00DD7CE7" w:rsidP="00DD7CE7">
            <w:pPr>
              <w:jc w:val="right"/>
              <w:outlineLvl w:val="1"/>
              <w:rPr>
                <w:sz w:val="12"/>
                <w:szCs w:val="12"/>
              </w:rPr>
            </w:pPr>
            <w:r w:rsidRPr="00DD7CE7">
              <w:rPr>
                <w:sz w:val="12"/>
                <w:szCs w:val="12"/>
              </w:rPr>
              <w:t>21.362</w:t>
            </w:r>
          </w:p>
        </w:tc>
        <w:tc>
          <w:tcPr>
            <w:tcW w:w="880" w:type="dxa"/>
            <w:tcBorders>
              <w:top w:val="nil"/>
              <w:left w:val="nil"/>
              <w:bottom w:val="single" w:sz="4" w:space="0" w:color="auto"/>
              <w:right w:val="single" w:sz="4" w:space="0" w:color="auto"/>
            </w:tcBorders>
            <w:shd w:val="clear" w:color="auto" w:fill="auto"/>
            <w:vAlign w:val="center"/>
            <w:hideMark/>
          </w:tcPr>
          <w:p w14:paraId="5DB4F56E"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14:paraId="02386FFB"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auto" w:fill="auto"/>
            <w:vAlign w:val="center"/>
            <w:hideMark/>
          </w:tcPr>
          <w:p w14:paraId="4A2C9CB1" w14:textId="77777777" w:rsidR="00DD7CE7" w:rsidRPr="00DD7CE7" w:rsidRDefault="00DD7CE7" w:rsidP="00DD7CE7">
            <w:pPr>
              <w:jc w:val="right"/>
              <w:outlineLvl w:val="1"/>
              <w:rPr>
                <w:sz w:val="12"/>
                <w:szCs w:val="12"/>
              </w:rPr>
            </w:pPr>
            <w:r w:rsidRPr="00DD7CE7">
              <w:rPr>
                <w:sz w:val="12"/>
                <w:szCs w:val="12"/>
              </w:rPr>
              <w:t>21.362</w:t>
            </w:r>
          </w:p>
        </w:tc>
        <w:tc>
          <w:tcPr>
            <w:tcW w:w="1071" w:type="dxa"/>
            <w:vMerge/>
            <w:tcBorders>
              <w:top w:val="nil"/>
              <w:left w:val="single" w:sz="4" w:space="0" w:color="auto"/>
              <w:bottom w:val="single" w:sz="4" w:space="0" w:color="auto"/>
              <w:right w:val="single" w:sz="4" w:space="0" w:color="auto"/>
            </w:tcBorders>
            <w:vAlign w:val="center"/>
            <w:hideMark/>
          </w:tcPr>
          <w:p w14:paraId="2C840819" w14:textId="77777777" w:rsidR="00DD7CE7" w:rsidRPr="00DD7CE7" w:rsidRDefault="00DD7CE7" w:rsidP="00DD7CE7">
            <w:pPr>
              <w:rPr>
                <w:sz w:val="12"/>
                <w:szCs w:val="12"/>
              </w:rPr>
            </w:pPr>
          </w:p>
        </w:tc>
      </w:tr>
      <w:tr w:rsidR="00DD7CE7" w:rsidRPr="00DD7CE7" w14:paraId="1F5E9FA6"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B4C6E7"/>
            <w:vAlign w:val="center"/>
            <w:hideMark/>
          </w:tcPr>
          <w:p w14:paraId="49ECCB57" w14:textId="77777777" w:rsidR="00DD7CE7" w:rsidRPr="00DD7CE7" w:rsidRDefault="00DD7CE7" w:rsidP="00DD7CE7">
            <w:pPr>
              <w:jc w:val="center"/>
              <w:outlineLvl w:val="0"/>
              <w:rPr>
                <w:b/>
                <w:bCs/>
                <w:sz w:val="12"/>
                <w:szCs w:val="12"/>
              </w:rPr>
            </w:pPr>
            <w:r w:rsidRPr="00DD7CE7">
              <w:rPr>
                <w:b/>
                <w:bCs/>
                <w:sz w:val="12"/>
                <w:szCs w:val="12"/>
              </w:rPr>
              <w:t>II.3</w:t>
            </w:r>
          </w:p>
        </w:tc>
        <w:tc>
          <w:tcPr>
            <w:tcW w:w="3119" w:type="dxa"/>
            <w:tcBorders>
              <w:top w:val="nil"/>
              <w:left w:val="nil"/>
              <w:bottom w:val="single" w:sz="4" w:space="0" w:color="auto"/>
              <w:right w:val="single" w:sz="4" w:space="0" w:color="auto"/>
            </w:tcBorders>
            <w:shd w:val="clear" w:color="000000" w:fill="B4C6E7"/>
            <w:vAlign w:val="center"/>
            <w:hideMark/>
          </w:tcPr>
          <w:p w14:paraId="1C41A9CA" w14:textId="77777777" w:rsidR="00DD7CE7" w:rsidRPr="00DD7CE7" w:rsidRDefault="00DD7CE7" w:rsidP="00DD7CE7">
            <w:pPr>
              <w:jc w:val="center"/>
              <w:outlineLvl w:val="0"/>
              <w:rPr>
                <w:b/>
                <w:bCs/>
                <w:sz w:val="12"/>
                <w:szCs w:val="12"/>
              </w:rPr>
            </w:pPr>
            <w:r w:rsidRPr="00DD7CE7">
              <w:rPr>
                <w:b/>
                <w:bCs/>
                <w:sz w:val="12"/>
                <w:szCs w:val="12"/>
              </w:rPr>
              <w:t>CHUẨN BỊ ĐẦU TƯ</w:t>
            </w:r>
          </w:p>
        </w:tc>
        <w:tc>
          <w:tcPr>
            <w:tcW w:w="1276" w:type="dxa"/>
            <w:tcBorders>
              <w:top w:val="nil"/>
              <w:left w:val="nil"/>
              <w:bottom w:val="single" w:sz="4" w:space="0" w:color="auto"/>
              <w:right w:val="single" w:sz="4" w:space="0" w:color="auto"/>
            </w:tcBorders>
            <w:shd w:val="clear" w:color="000000" w:fill="B4C6E7"/>
            <w:vAlign w:val="center"/>
            <w:hideMark/>
          </w:tcPr>
          <w:p w14:paraId="1E1B746A" w14:textId="77777777" w:rsidR="00DD7CE7" w:rsidRPr="00DD7CE7" w:rsidRDefault="00DD7CE7" w:rsidP="00DD7CE7">
            <w:pPr>
              <w:jc w:val="center"/>
              <w:outlineLvl w:val="0"/>
              <w:rPr>
                <w:b/>
                <w:bCs/>
                <w:sz w:val="12"/>
                <w:szCs w:val="12"/>
              </w:rPr>
            </w:pPr>
            <w:r w:rsidRPr="00DD7CE7">
              <w:rPr>
                <w:b/>
                <w:bCs/>
                <w:sz w:val="12"/>
                <w:szCs w:val="12"/>
              </w:rPr>
              <w:t> </w:t>
            </w:r>
          </w:p>
        </w:tc>
        <w:tc>
          <w:tcPr>
            <w:tcW w:w="1180" w:type="dxa"/>
            <w:tcBorders>
              <w:top w:val="nil"/>
              <w:left w:val="nil"/>
              <w:bottom w:val="single" w:sz="4" w:space="0" w:color="auto"/>
              <w:right w:val="single" w:sz="4" w:space="0" w:color="auto"/>
            </w:tcBorders>
            <w:shd w:val="clear" w:color="000000" w:fill="B4C6E7"/>
            <w:vAlign w:val="center"/>
            <w:hideMark/>
          </w:tcPr>
          <w:p w14:paraId="1E4DCBAB" w14:textId="77777777" w:rsidR="00DD7CE7" w:rsidRPr="00DD7CE7" w:rsidRDefault="00DD7CE7" w:rsidP="00DD7CE7">
            <w:pPr>
              <w:jc w:val="center"/>
              <w:outlineLvl w:val="0"/>
              <w:rPr>
                <w:b/>
                <w:bCs/>
                <w:sz w:val="12"/>
                <w:szCs w:val="12"/>
              </w:rPr>
            </w:pPr>
            <w:r w:rsidRPr="00DD7CE7">
              <w:rPr>
                <w:b/>
                <w:bCs/>
                <w:sz w:val="12"/>
                <w:szCs w:val="12"/>
              </w:rPr>
              <w:t> </w:t>
            </w:r>
          </w:p>
        </w:tc>
        <w:tc>
          <w:tcPr>
            <w:tcW w:w="1229" w:type="dxa"/>
            <w:tcBorders>
              <w:top w:val="nil"/>
              <w:left w:val="nil"/>
              <w:bottom w:val="single" w:sz="4" w:space="0" w:color="auto"/>
              <w:right w:val="single" w:sz="4" w:space="0" w:color="auto"/>
            </w:tcBorders>
            <w:shd w:val="clear" w:color="000000" w:fill="B4C6E7"/>
            <w:vAlign w:val="center"/>
            <w:hideMark/>
          </w:tcPr>
          <w:p w14:paraId="298B2BB3" w14:textId="77777777" w:rsidR="00DD7CE7" w:rsidRPr="00DD7CE7" w:rsidRDefault="00DD7CE7" w:rsidP="00DD7CE7">
            <w:pPr>
              <w:jc w:val="center"/>
              <w:outlineLvl w:val="0"/>
              <w:rPr>
                <w:b/>
                <w:bCs/>
                <w:sz w:val="12"/>
                <w:szCs w:val="12"/>
              </w:rPr>
            </w:pPr>
            <w:r w:rsidRPr="00DD7CE7">
              <w:rPr>
                <w:b/>
                <w:bCs/>
                <w:sz w:val="12"/>
                <w:szCs w:val="12"/>
              </w:rPr>
              <w:t> </w:t>
            </w:r>
          </w:p>
        </w:tc>
        <w:tc>
          <w:tcPr>
            <w:tcW w:w="1140" w:type="dxa"/>
            <w:tcBorders>
              <w:top w:val="nil"/>
              <w:left w:val="nil"/>
              <w:bottom w:val="single" w:sz="4" w:space="0" w:color="auto"/>
              <w:right w:val="single" w:sz="4" w:space="0" w:color="auto"/>
            </w:tcBorders>
            <w:shd w:val="clear" w:color="000000" w:fill="B4C6E7"/>
            <w:vAlign w:val="center"/>
            <w:hideMark/>
          </w:tcPr>
          <w:p w14:paraId="5B183DEE" w14:textId="77777777" w:rsidR="00DD7CE7" w:rsidRPr="00DD7CE7" w:rsidRDefault="00DD7CE7" w:rsidP="00DD7CE7">
            <w:pPr>
              <w:jc w:val="right"/>
              <w:outlineLvl w:val="0"/>
              <w:rPr>
                <w:b/>
                <w:bCs/>
                <w:sz w:val="12"/>
                <w:szCs w:val="12"/>
              </w:rPr>
            </w:pPr>
            <w:r w:rsidRPr="00DD7CE7">
              <w:rPr>
                <w:b/>
                <w:bCs/>
                <w:sz w:val="12"/>
                <w:szCs w:val="12"/>
              </w:rPr>
              <w:t>944.706</w:t>
            </w:r>
          </w:p>
        </w:tc>
        <w:tc>
          <w:tcPr>
            <w:tcW w:w="1020" w:type="dxa"/>
            <w:tcBorders>
              <w:top w:val="nil"/>
              <w:left w:val="nil"/>
              <w:bottom w:val="single" w:sz="4" w:space="0" w:color="auto"/>
              <w:right w:val="single" w:sz="4" w:space="0" w:color="auto"/>
            </w:tcBorders>
            <w:shd w:val="clear" w:color="000000" w:fill="B4C6E7"/>
            <w:vAlign w:val="center"/>
            <w:hideMark/>
          </w:tcPr>
          <w:p w14:paraId="4C0CAD60" w14:textId="77777777" w:rsidR="00DD7CE7" w:rsidRPr="00DD7CE7" w:rsidRDefault="00DD7CE7" w:rsidP="00DD7CE7">
            <w:pPr>
              <w:jc w:val="right"/>
              <w:outlineLvl w:val="0"/>
              <w:rPr>
                <w:b/>
                <w:bCs/>
                <w:sz w:val="12"/>
                <w:szCs w:val="12"/>
              </w:rPr>
            </w:pPr>
            <w:r w:rsidRPr="00DD7CE7">
              <w:rPr>
                <w:b/>
                <w:bCs/>
                <w:sz w:val="12"/>
                <w:szCs w:val="12"/>
              </w:rPr>
              <w:t>191.030</w:t>
            </w:r>
          </w:p>
        </w:tc>
        <w:tc>
          <w:tcPr>
            <w:tcW w:w="980" w:type="dxa"/>
            <w:tcBorders>
              <w:top w:val="nil"/>
              <w:left w:val="nil"/>
              <w:bottom w:val="single" w:sz="4" w:space="0" w:color="auto"/>
              <w:right w:val="single" w:sz="4" w:space="0" w:color="auto"/>
            </w:tcBorders>
            <w:shd w:val="clear" w:color="000000" w:fill="B4C6E7"/>
            <w:vAlign w:val="center"/>
            <w:hideMark/>
          </w:tcPr>
          <w:p w14:paraId="1D641485" w14:textId="77777777" w:rsidR="00DD7CE7" w:rsidRPr="00DD7CE7" w:rsidRDefault="00DD7CE7" w:rsidP="00DD7CE7">
            <w:pPr>
              <w:jc w:val="right"/>
              <w:outlineLvl w:val="0"/>
              <w:rPr>
                <w:b/>
                <w:bCs/>
                <w:sz w:val="12"/>
                <w:szCs w:val="12"/>
              </w:rPr>
            </w:pPr>
            <w:r w:rsidRPr="00DD7CE7">
              <w:rPr>
                <w:b/>
                <w:bCs/>
                <w:sz w:val="12"/>
                <w:szCs w:val="12"/>
              </w:rPr>
              <w:t>0</w:t>
            </w:r>
          </w:p>
        </w:tc>
        <w:tc>
          <w:tcPr>
            <w:tcW w:w="980" w:type="dxa"/>
            <w:tcBorders>
              <w:top w:val="nil"/>
              <w:left w:val="nil"/>
              <w:bottom w:val="single" w:sz="4" w:space="0" w:color="auto"/>
              <w:right w:val="single" w:sz="4" w:space="0" w:color="auto"/>
            </w:tcBorders>
            <w:shd w:val="clear" w:color="000000" w:fill="B4C6E7"/>
            <w:vAlign w:val="center"/>
            <w:hideMark/>
          </w:tcPr>
          <w:p w14:paraId="2373E139" w14:textId="77777777" w:rsidR="00DD7CE7" w:rsidRPr="00DD7CE7" w:rsidRDefault="00DD7CE7" w:rsidP="00DD7CE7">
            <w:pPr>
              <w:jc w:val="right"/>
              <w:outlineLvl w:val="0"/>
              <w:rPr>
                <w:b/>
                <w:bCs/>
                <w:sz w:val="12"/>
                <w:szCs w:val="12"/>
              </w:rPr>
            </w:pPr>
            <w:r w:rsidRPr="00DD7CE7">
              <w:rPr>
                <w:b/>
                <w:bCs/>
                <w:sz w:val="12"/>
                <w:szCs w:val="12"/>
              </w:rPr>
              <w:t>0</w:t>
            </w:r>
          </w:p>
        </w:tc>
        <w:tc>
          <w:tcPr>
            <w:tcW w:w="1100" w:type="dxa"/>
            <w:tcBorders>
              <w:top w:val="nil"/>
              <w:left w:val="nil"/>
              <w:bottom w:val="single" w:sz="4" w:space="0" w:color="auto"/>
              <w:right w:val="single" w:sz="4" w:space="0" w:color="auto"/>
            </w:tcBorders>
            <w:shd w:val="clear" w:color="000000" w:fill="B4C6E7"/>
            <w:vAlign w:val="center"/>
            <w:hideMark/>
          </w:tcPr>
          <w:p w14:paraId="2F94164F" w14:textId="77777777" w:rsidR="00DD7CE7" w:rsidRPr="00DD7CE7" w:rsidRDefault="00DD7CE7" w:rsidP="00DD7CE7">
            <w:pPr>
              <w:jc w:val="right"/>
              <w:outlineLvl w:val="0"/>
              <w:rPr>
                <w:b/>
                <w:bCs/>
                <w:sz w:val="12"/>
                <w:szCs w:val="12"/>
              </w:rPr>
            </w:pPr>
            <w:r w:rsidRPr="00DD7CE7">
              <w:rPr>
                <w:b/>
                <w:bCs/>
                <w:sz w:val="12"/>
                <w:szCs w:val="12"/>
              </w:rPr>
              <w:t>6.789</w:t>
            </w:r>
          </w:p>
        </w:tc>
        <w:tc>
          <w:tcPr>
            <w:tcW w:w="880" w:type="dxa"/>
            <w:tcBorders>
              <w:top w:val="nil"/>
              <w:left w:val="nil"/>
              <w:bottom w:val="single" w:sz="4" w:space="0" w:color="auto"/>
              <w:right w:val="single" w:sz="4" w:space="0" w:color="auto"/>
            </w:tcBorders>
            <w:shd w:val="clear" w:color="000000" w:fill="B4C6E7"/>
            <w:vAlign w:val="center"/>
            <w:hideMark/>
          </w:tcPr>
          <w:p w14:paraId="5F289CEE" w14:textId="77777777" w:rsidR="00DD7CE7" w:rsidRPr="00DD7CE7" w:rsidRDefault="00DD7CE7" w:rsidP="00DD7CE7">
            <w:pPr>
              <w:jc w:val="right"/>
              <w:outlineLvl w:val="0"/>
              <w:rPr>
                <w:b/>
                <w:bCs/>
                <w:sz w:val="12"/>
                <w:szCs w:val="12"/>
              </w:rPr>
            </w:pPr>
            <w:r w:rsidRPr="00DD7CE7">
              <w:rPr>
                <w:b/>
                <w:bCs/>
                <w:sz w:val="12"/>
                <w:szCs w:val="12"/>
              </w:rPr>
              <w:t>6.039</w:t>
            </w:r>
          </w:p>
        </w:tc>
        <w:tc>
          <w:tcPr>
            <w:tcW w:w="880" w:type="dxa"/>
            <w:tcBorders>
              <w:top w:val="nil"/>
              <w:left w:val="nil"/>
              <w:bottom w:val="single" w:sz="4" w:space="0" w:color="auto"/>
              <w:right w:val="single" w:sz="4" w:space="0" w:color="auto"/>
            </w:tcBorders>
            <w:shd w:val="clear" w:color="000000" w:fill="B4C6E7"/>
            <w:vAlign w:val="center"/>
            <w:hideMark/>
          </w:tcPr>
          <w:p w14:paraId="34193433" w14:textId="77777777" w:rsidR="00DD7CE7" w:rsidRPr="00DD7CE7" w:rsidRDefault="00DD7CE7" w:rsidP="00DD7CE7">
            <w:pPr>
              <w:jc w:val="right"/>
              <w:outlineLvl w:val="0"/>
              <w:rPr>
                <w:b/>
                <w:bCs/>
                <w:sz w:val="12"/>
                <w:szCs w:val="12"/>
              </w:rPr>
            </w:pPr>
            <w:r w:rsidRPr="00DD7CE7">
              <w:rPr>
                <w:b/>
                <w:bCs/>
                <w:sz w:val="12"/>
                <w:szCs w:val="12"/>
              </w:rPr>
              <w:t>750</w:t>
            </w:r>
          </w:p>
        </w:tc>
        <w:tc>
          <w:tcPr>
            <w:tcW w:w="880" w:type="dxa"/>
            <w:tcBorders>
              <w:top w:val="nil"/>
              <w:left w:val="nil"/>
              <w:bottom w:val="single" w:sz="4" w:space="0" w:color="auto"/>
              <w:right w:val="single" w:sz="4" w:space="0" w:color="auto"/>
            </w:tcBorders>
            <w:shd w:val="clear" w:color="000000" w:fill="B4C6E7"/>
            <w:vAlign w:val="center"/>
            <w:hideMark/>
          </w:tcPr>
          <w:p w14:paraId="45F444EB" w14:textId="77777777" w:rsidR="00DD7CE7" w:rsidRPr="00DD7CE7" w:rsidRDefault="00DD7CE7" w:rsidP="00DD7CE7">
            <w:pPr>
              <w:jc w:val="right"/>
              <w:outlineLvl w:val="0"/>
              <w:rPr>
                <w:b/>
                <w:bCs/>
                <w:sz w:val="12"/>
                <w:szCs w:val="12"/>
              </w:rPr>
            </w:pPr>
            <w:r w:rsidRPr="00DD7CE7">
              <w:rPr>
                <w:b/>
                <w:bCs/>
                <w:sz w:val="12"/>
                <w:szCs w:val="12"/>
              </w:rPr>
              <w:t>0</w:t>
            </w:r>
          </w:p>
        </w:tc>
        <w:tc>
          <w:tcPr>
            <w:tcW w:w="1071" w:type="dxa"/>
            <w:tcBorders>
              <w:top w:val="nil"/>
              <w:left w:val="nil"/>
              <w:bottom w:val="single" w:sz="4" w:space="0" w:color="auto"/>
              <w:right w:val="single" w:sz="4" w:space="0" w:color="auto"/>
            </w:tcBorders>
            <w:shd w:val="clear" w:color="000000" w:fill="B4C6E7"/>
            <w:vAlign w:val="center"/>
            <w:hideMark/>
          </w:tcPr>
          <w:p w14:paraId="4704D4A5" w14:textId="77777777" w:rsidR="00DD7CE7" w:rsidRPr="00DD7CE7" w:rsidRDefault="00DD7CE7" w:rsidP="00DD7CE7">
            <w:pPr>
              <w:jc w:val="center"/>
              <w:outlineLvl w:val="0"/>
              <w:rPr>
                <w:b/>
                <w:bCs/>
                <w:sz w:val="12"/>
                <w:szCs w:val="12"/>
              </w:rPr>
            </w:pPr>
            <w:r w:rsidRPr="00DD7CE7">
              <w:rPr>
                <w:b/>
                <w:bCs/>
                <w:sz w:val="12"/>
                <w:szCs w:val="12"/>
              </w:rPr>
              <w:t> </w:t>
            </w:r>
          </w:p>
        </w:tc>
      </w:tr>
      <w:tr w:rsidR="00DD7CE7" w:rsidRPr="00DD7CE7" w14:paraId="29177F22" w14:textId="77777777" w:rsidTr="00DD7CE7">
        <w:trPr>
          <w:trHeight w:val="93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0C1F77C1" w14:textId="77777777" w:rsidR="00DD7CE7" w:rsidRPr="00DD7CE7" w:rsidRDefault="00DD7CE7" w:rsidP="00DD7CE7">
            <w:pPr>
              <w:jc w:val="center"/>
              <w:outlineLvl w:val="1"/>
              <w:rPr>
                <w:sz w:val="12"/>
                <w:szCs w:val="12"/>
              </w:rPr>
            </w:pPr>
            <w:r w:rsidRPr="00DD7CE7">
              <w:rPr>
                <w:sz w:val="12"/>
                <w:szCs w:val="12"/>
              </w:rPr>
              <w:t>1</w:t>
            </w:r>
          </w:p>
        </w:tc>
        <w:tc>
          <w:tcPr>
            <w:tcW w:w="3119" w:type="dxa"/>
            <w:tcBorders>
              <w:top w:val="nil"/>
              <w:left w:val="nil"/>
              <w:bottom w:val="single" w:sz="4" w:space="0" w:color="auto"/>
              <w:right w:val="single" w:sz="4" w:space="0" w:color="auto"/>
            </w:tcBorders>
            <w:shd w:val="clear" w:color="000000" w:fill="FFFFFF"/>
            <w:vAlign w:val="center"/>
            <w:hideMark/>
          </w:tcPr>
          <w:p w14:paraId="2E41CF6D" w14:textId="77777777" w:rsidR="00DD7CE7" w:rsidRPr="00DD7CE7" w:rsidRDefault="00DD7CE7" w:rsidP="00DD7CE7">
            <w:pPr>
              <w:outlineLvl w:val="1"/>
              <w:rPr>
                <w:sz w:val="12"/>
                <w:szCs w:val="12"/>
              </w:rPr>
            </w:pPr>
            <w:proofErr w:type="spellStart"/>
            <w:r w:rsidRPr="00DD7CE7">
              <w:rPr>
                <w:sz w:val="12"/>
                <w:szCs w:val="12"/>
              </w:rPr>
              <w:t>Bảo</w:t>
            </w:r>
            <w:proofErr w:type="spellEnd"/>
            <w:r w:rsidRPr="00DD7CE7">
              <w:rPr>
                <w:sz w:val="12"/>
                <w:szCs w:val="12"/>
              </w:rPr>
              <w:t xml:space="preserve"> </w:t>
            </w:r>
            <w:proofErr w:type="spellStart"/>
            <w:r w:rsidRPr="00DD7CE7">
              <w:rPr>
                <w:sz w:val="12"/>
                <w:szCs w:val="12"/>
              </w:rPr>
              <w:t>vệ</w:t>
            </w:r>
            <w:proofErr w:type="spellEnd"/>
            <w:r w:rsidRPr="00DD7CE7">
              <w:rPr>
                <w:sz w:val="12"/>
                <w:szCs w:val="12"/>
              </w:rPr>
              <w:t xml:space="preserve">, </w:t>
            </w:r>
            <w:proofErr w:type="spellStart"/>
            <w:r w:rsidRPr="00DD7CE7">
              <w:rPr>
                <w:sz w:val="12"/>
                <w:szCs w:val="12"/>
              </w:rPr>
              <w:t>phục</w:t>
            </w:r>
            <w:proofErr w:type="spellEnd"/>
            <w:r w:rsidRPr="00DD7CE7">
              <w:rPr>
                <w:sz w:val="12"/>
                <w:szCs w:val="12"/>
              </w:rPr>
              <w:t xml:space="preserve"> </w:t>
            </w:r>
            <w:proofErr w:type="spellStart"/>
            <w:r w:rsidRPr="00DD7CE7">
              <w:rPr>
                <w:sz w:val="12"/>
                <w:szCs w:val="12"/>
              </w:rPr>
              <w:t>hồi</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triển</w:t>
            </w:r>
            <w:proofErr w:type="spellEnd"/>
            <w:r w:rsidRPr="00DD7CE7">
              <w:rPr>
                <w:sz w:val="12"/>
                <w:szCs w:val="12"/>
              </w:rPr>
              <w:t xml:space="preserve"> </w:t>
            </w:r>
            <w:proofErr w:type="spellStart"/>
            <w:r w:rsidRPr="00DD7CE7">
              <w:rPr>
                <w:sz w:val="12"/>
                <w:szCs w:val="12"/>
              </w:rPr>
              <w:t>rừng</w:t>
            </w:r>
            <w:proofErr w:type="spellEnd"/>
            <w:r w:rsidRPr="00DD7CE7">
              <w:rPr>
                <w:sz w:val="12"/>
                <w:szCs w:val="12"/>
              </w:rPr>
              <w:t xml:space="preserve"> </w:t>
            </w:r>
            <w:proofErr w:type="spellStart"/>
            <w:r w:rsidRPr="00DD7CE7">
              <w:rPr>
                <w:sz w:val="12"/>
                <w:szCs w:val="12"/>
              </w:rPr>
              <w:t>bền</w:t>
            </w:r>
            <w:proofErr w:type="spellEnd"/>
            <w:r w:rsidRPr="00DD7CE7">
              <w:rPr>
                <w:sz w:val="12"/>
                <w:szCs w:val="12"/>
              </w:rPr>
              <w:t xml:space="preserve"> </w:t>
            </w:r>
            <w:proofErr w:type="spellStart"/>
            <w:r w:rsidRPr="00DD7CE7">
              <w:rPr>
                <w:sz w:val="12"/>
                <w:szCs w:val="12"/>
              </w:rPr>
              <w:t>vững</w:t>
            </w:r>
            <w:proofErr w:type="spellEnd"/>
            <w:r w:rsidRPr="00DD7CE7">
              <w:rPr>
                <w:sz w:val="12"/>
                <w:szCs w:val="12"/>
              </w:rPr>
              <w:t xml:space="preserve"> ở </w:t>
            </w:r>
            <w:proofErr w:type="spellStart"/>
            <w:r w:rsidRPr="00DD7CE7">
              <w:rPr>
                <w:sz w:val="12"/>
                <w:szCs w:val="12"/>
              </w:rPr>
              <w:t>Tây</w:t>
            </w:r>
            <w:proofErr w:type="spellEnd"/>
            <w:r w:rsidRPr="00DD7CE7">
              <w:rPr>
                <w:sz w:val="12"/>
                <w:szCs w:val="12"/>
              </w:rPr>
              <w:t xml:space="preserve"> </w:t>
            </w:r>
            <w:proofErr w:type="spellStart"/>
            <w:r w:rsidRPr="00DD7CE7">
              <w:rPr>
                <w:sz w:val="12"/>
                <w:szCs w:val="12"/>
              </w:rPr>
              <w:t>Nguyên</w:t>
            </w:r>
            <w:proofErr w:type="spellEnd"/>
            <w:r w:rsidRPr="00DD7CE7">
              <w:rPr>
                <w:sz w:val="12"/>
                <w:szCs w:val="12"/>
              </w:rPr>
              <w:t xml:space="preserve"> - </w:t>
            </w:r>
            <w:proofErr w:type="spellStart"/>
            <w:r w:rsidRPr="00DD7CE7">
              <w:rPr>
                <w:sz w:val="12"/>
                <w:szCs w:val="12"/>
              </w:rPr>
              <w:t>Hợp</w:t>
            </w:r>
            <w:proofErr w:type="spellEnd"/>
            <w:r w:rsidRPr="00DD7CE7">
              <w:rPr>
                <w:sz w:val="12"/>
                <w:szCs w:val="12"/>
              </w:rPr>
              <w:t xml:space="preserve"> </w:t>
            </w:r>
            <w:proofErr w:type="spellStart"/>
            <w:r w:rsidRPr="00DD7CE7">
              <w:rPr>
                <w:sz w:val="12"/>
                <w:szCs w:val="12"/>
              </w:rPr>
              <w:t>phần</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Kon Tum</w:t>
            </w:r>
          </w:p>
        </w:tc>
        <w:tc>
          <w:tcPr>
            <w:tcW w:w="1276" w:type="dxa"/>
            <w:tcBorders>
              <w:top w:val="nil"/>
              <w:left w:val="nil"/>
              <w:bottom w:val="single" w:sz="4" w:space="0" w:color="auto"/>
              <w:right w:val="single" w:sz="4" w:space="0" w:color="auto"/>
            </w:tcBorders>
            <w:shd w:val="clear" w:color="000000" w:fill="FFFFFF"/>
            <w:vAlign w:val="center"/>
            <w:hideMark/>
          </w:tcPr>
          <w:p w14:paraId="2DBF57CC"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Nông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Môi</w:t>
            </w:r>
            <w:proofErr w:type="spellEnd"/>
            <w:r w:rsidRPr="00DD7CE7">
              <w:rPr>
                <w:sz w:val="12"/>
                <w:szCs w:val="12"/>
              </w:rPr>
              <w:t xml:space="preserve"> </w:t>
            </w:r>
            <w:proofErr w:type="spellStart"/>
            <w:r w:rsidRPr="00DD7CE7">
              <w:rPr>
                <w:sz w:val="12"/>
                <w:szCs w:val="12"/>
              </w:rPr>
              <w:t>trường</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209806BA" w14:textId="77777777" w:rsidR="00DD7CE7" w:rsidRPr="00DD7CE7" w:rsidRDefault="00DD7CE7" w:rsidP="00DD7CE7">
            <w:pPr>
              <w:jc w:val="center"/>
              <w:outlineLvl w:val="1"/>
              <w:rPr>
                <w:sz w:val="12"/>
                <w:szCs w:val="12"/>
              </w:rPr>
            </w:pPr>
            <w:r w:rsidRPr="00DD7CE7">
              <w:rPr>
                <w:sz w:val="12"/>
                <w:szCs w:val="12"/>
              </w:rPr>
              <w:t> </w:t>
            </w:r>
          </w:p>
        </w:tc>
        <w:tc>
          <w:tcPr>
            <w:tcW w:w="1229" w:type="dxa"/>
            <w:tcBorders>
              <w:top w:val="nil"/>
              <w:left w:val="nil"/>
              <w:bottom w:val="single" w:sz="4" w:space="0" w:color="auto"/>
              <w:right w:val="single" w:sz="4" w:space="0" w:color="auto"/>
            </w:tcBorders>
            <w:shd w:val="clear" w:color="000000" w:fill="FFFFFF"/>
            <w:vAlign w:val="center"/>
            <w:hideMark/>
          </w:tcPr>
          <w:p w14:paraId="0346CA57" w14:textId="77777777" w:rsidR="00DD7CE7" w:rsidRPr="00DD7CE7" w:rsidRDefault="00DD7CE7" w:rsidP="00DD7CE7">
            <w:pPr>
              <w:jc w:val="center"/>
              <w:outlineLvl w:val="1"/>
              <w:rPr>
                <w:sz w:val="12"/>
                <w:szCs w:val="12"/>
              </w:rPr>
            </w:pPr>
            <w:r w:rsidRPr="00DD7CE7">
              <w:rPr>
                <w:sz w:val="12"/>
                <w:szCs w:val="12"/>
              </w:rPr>
              <w:t>980/QĐ-</w:t>
            </w:r>
            <w:proofErr w:type="spellStart"/>
            <w:r w:rsidRPr="00DD7CE7">
              <w:rPr>
                <w:sz w:val="12"/>
                <w:szCs w:val="12"/>
              </w:rPr>
              <w:t>TTg</w:t>
            </w:r>
            <w:proofErr w:type="spellEnd"/>
            <w:r w:rsidRPr="00DD7CE7">
              <w:rPr>
                <w:sz w:val="12"/>
                <w:szCs w:val="12"/>
              </w:rPr>
              <w:t xml:space="preserve">, </w:t>
            </w:r>
            <w:r w:rsidRPr="00DD7CE7">
              <w:rPr>
                <w:sz w:val="12"/>
                <w:szCs w:val="12"/>
              </w:rPr>
              <w:br/>
              <w:t>20/5/2025;</w:t>
            </w:r>
            <w:r w:rsidRPr="00DD7CE7">
              <w:rPr>
                <w:sz w:val="12"/>
                <w:szCs w:val="12"/>
              </w:rPr>
              <w:br/>
              <w:t>364/QĐ-SNNMT, 13/6/2025</w:t>
            </w:r>
          </w:p>
        </w:tc>
        <w:tc>
          <w:tcPr>
            <w:tcW w:w="1140" w:type="dxa"/>
            <w:tcBorders>
              <w:top w:val="nil"/>
              <w:left w:val="nil"/>
              <w:bottom w:val="single" w:sz="4" w:space="0" w:color="auto"/>
              <w:right w:val="single" w:sz="4" w:space="0" w:color="auto"/>
            </w:tcBorders>
            <w:shd w:val="clear" w:color="auto" w:fill="auto"/>
            <w:vAlign w:val="center"/>
            <w:hideMark/>
          </w:tcPr>
          <w:p w14:paraId="4DCD2AFF" w14:textId="77777777" w:rsidR="00DD7CE7" w:rsidRPr="00DD7CE7" w:rsidRDefault="00DD7CE7" w:rsidP="00DD7CE7">
            <w:pPr>
              <w:jc w:val="right"/>
              <w:outlineLvl w:val="1"/>
              <w:rPr>
                <w:sz w:val="12"/>
                <w:szCs w:val="12"/>
              </w:rPr>
            </w:pPr>
            <w:r w:rsidRPr="00DD7CE7">
              <w:rPr>
                <w:sz w:val="12"/>
                <w:szCs w:val="12"/>
              </w:rPr>
              <w:t>353.700</w:t>
            </w:r>
          </w:p>
        </w:tc>
        <w:tc>
          <w:tcPr>
            <w:tcW w:w="1020" w:type="dxa"/>
            <w:tcBorders>
              <w:top w:val="nil"/>
              <w:left w:val="nil"/>
              <w:bottom w:val="single" w:sz="4" w:space="0" w:color="auto"/>
              <w:right w:val="single" w:sz="4" w:space="0" w:color="auto"/>
            </w:tcBorders>
            <w:shd w:val="clear" w:color="auto" w:fill="auto"/>
            <w:vAlign w:val="center"/>
            <w:hideMark/>
          </w:tcPr>
          <w:p w14:paraId="52F745BD" w14:textId="77777777" w:rsidR="00DD7CE7" w:rsidRPr="00DD7CE7" w:rsidRDefault="00DD7CE7" w:rsidP="00DD7CE7">
            <w:pPr>
              <w:jc w:val="right"/>
              <w:outlineLvl w:val="1"/>
              <w:rPr>
                <w:sz w:val="12"/>
                <w:szCs w:val="12"/>
              </w:rPr>
            </w:pPr>
            <w:r w:rsidRPr="00DD7CE7">
              <w:rPr>
                <w:sz w:val="12"/>
                <w:szCs w:val="12"/>
              </w:rPr>
              <w:t>63.700</w:t>
            </w:r>
          </w:p>
        </w:tc>
        <w:tc>
          <w:tcPr>
            <w:tcW w:w="980" w:type="dxa"/>
            <w:tcBorders>
              <w:top w:val="nil"/>
              <w:left w:val="nil"/>
              <w:bottom w:val="single" w:sz="4" w:space="0" w:color="auto"/>
              <w:right w:val="single" w:sz="4" w:space="0" w:color="auto"/>
            </w:tcBorders>
            <w:shd w:val="clear" w:color="000000" w:fill="FFFFFF"/>
            <w:vAlign w:val="center"/>
            <w:hideMark/>
          </w:tcPr>
          <w:p w14:paraId="733B50FA"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459E878C"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6DC2E218" w14:textId="77777777" w:rsidR="00DD7CE7" w:rsidRPr="00DD7CE7" w:rsidRDefault="00DD7CE7" w:rsidP="00DD7CE7">
            <w:pPr>
              <w:jc w:val="right"/>
              <w:outlineLvl w:val="1"/>
              <w:rPr>
                <w:sz w:val="12"/>
                <w:szCs w:val="12"/>
              </w:rPr>
            </w:pPr>
            <w:r w:rsidRPr="00DD7CE7">
              <w:rPr>
                <w:sz w:val="12"/>
                <w:szCs w:val="12"/>
              </w:rPr>
              <w:t>228</w:t>
            </w:r>
          </w:p>
        </w:tc>
        <w:tc>
          <w:tcPr>
            <w:tcW w:w="880" w:type="dxa"/>
            <w:tcBorders>
              <w:top w:val="nil"/>
              <w:left w:val="nil"/>
              <w:bottom w:val="single" w:sz="4" w:space="0" w:color="auto"/>
              <w:right w:val="single" w:sz="4" w:space="0" w:color="auto"/>
            </w:tcBorders>
            <w:shd w:val="clear" w:color="000000" w:fill="FFFFFF"/>
            <w:vAlign w:val="center"/>
            <w:hideMark/>
          </w:tcPr>
          <w:p w14:paraId="6868A38F" w14:textId="77777777" w:rsidR="00DD7CE7" w:rsidRPr="00DD7CE7" w:rsidRDefault="00DD7CE7" w:rsidP="00DD7CE7">
            <w:pPr>
              <w:jc w:val="right"/>
              <w:outlineLvl w:val="1"/>
              <w:rPr>
                <w:sz w:val="12"/>
                <w:szCs w:val="12"/>
              </w:rPr>
            </w:pPr>
            <w:r w:rsidRPr="00DD7CE7">
              <w:rPr>
                <w:sz w:val="12"/>
                <w:szCs w:val="12"/>
              </w:rPr>
              <w:t>228</w:t>
            </w:r>
          </w:p>
        </w:tc>
        <w:tc>
          <w:tcPr>
            <w:tcW w:w="880" w:type="dxa"/>
            <w:tcBorders>
              <w:top w:val="nil"/>
              <w:left w:val="nil"/>
              <w:bottom w:val="single" w:sz="4" w:space="0" w:color="auto"/>
              <w:right w:val="single" w:sz="4" w:space="0" w:color="auto"/>
            </w:tcBorders>
            <w:shd w:val="clear" w:color="000000" w:fill="FFFFFF"/>
            <w:vAlign w:val="center"/>
            <w:hideMark/>
          </w:tcPr>
          <w:p w14:paraId="11579412"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67D83853"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6CF5B46C" w14:textId="77777777" w:rsidR="00DD7CE7" w:rsidRPr="00DD7CE7" w:rsidRDefault="00DD7CE7" w:rsidP="00DD7CE7">
            <w:pPr>
              <w:outlineLvl w:val="1"/>
              <w:rPr>
                <w:b/>
                <w:bCs/>
                <w:sz w:val="12"/>
                <w:szCs w:val="12"/>
              </w:rPr>
            </w:pPr>
            <w:r w:rsidRPr="00DD7CE7">
              <w:rPr>
                <w:b/>
                <w:bCs/>
                <w:sz w:val="12"/>
                <w:szCs w:val="12"/>
              </w:rPr>
              <w:t> </w:t>
            </w:r>
          </w:p>
        </w:tc>
      </w:tr>
      <w:tr w:rsidR="00DD7CE7" w:rsidRPr="00DD7CE7" w14:paraId="163B3D03" w14:textId="77777777" w:rsidTr="00DD7CE7">
        <w:trPr>
          <w:trHeight w:val="1035"/>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05750469" w14:textId="77777777" w:rsidR="00DD7CE7" w:rsidRPr="00DD7CE7" w:rsidRDefault="00DD7CE7" w:rsidP="00DD7CE7">
            <w:pPr>
              <w:jc w:val="center"/>
              <w:outlineLvl w:val="1"/>
              <w:rPr>
                <w:sz w:val="12"/>
                <w:szCs w:val="12"/>
              </w:rPr>
            </w:pPr>
            <w:r w:rsidRPr="00DD7CE7">
              <w:rPr>
                <w:sz w:val="12"/>
                <w:szCs w:val="12"/>
              </w:rPr>
              <w:lastRenderedPageBreak/>
              <w:t>2</w:t>
            </w:r>
          </w:p>
        </w:tc>
        <w:tc>
          <w:tcPr>
            <w:tcW w:w="3119" w:type="dxa"/>
            <w:tcBorders>
              <w:top w:val="nil"/>
              <w:left w:val="nil"/>
              <w:bottom w:val="single" w:sz="4" w:space="0" w:color="auto"/>
              <w:right w:val="single" w:sz="4" w:space="0" w:color="auto"/>
            </w:tcBorders>
            <w:shd w:val="clear" w:color="000000" w:fill="FFFFFF"/>
            <w:vAlign w:val="center"/>
            <w:hideMark/>
          </w:tcPr>
          <w:p w14:paraId="7536E770" w14:textId="77777777" w:rsidR="00DD7CE7" w:rsidRPr="00DD7CE7" w:rsidRDefault="00DD7CE7" w:rsidP="00DD7CE7">
            <w:pPr>
              <w:outlineLvl w:val="1"/>
              <w:rPr>
                <w:sz w:val="12"/>
                <w:szCs w:val="12"/>
              </w:rPr>
            </w:pP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triển</w:t>
            </w:r>
            <w:proofErr w:type="spellEnd"/>
            <w:r w:rsidRPr="00DD7CE7">
              <w:rPr>
                <w:sz w:val="12"/>
                <w:szCs w:val="12"/>
              </w:rPr>
              <w:t xml:space="preserve"> </w:t>
            </w:r>
            <w:proofErr w:type="spellStart"/>
            <w:r w:rsidRPr="00DD7CE7">
              <w:rPr>
                <w:sz w:val="12"/>
                <w:szCs w:val="12"/>
              </w:rPr>
              <w:t>hạ</w:t>
            </w:r>
            <w:proofErr w:type="spellEnd"/>
            <w:r w:rsidRPr="00DD7CE7">
              <w:rPr>
                <w:sz w:val="12"/>
                <w:szCs w:val="12"/>
              </w:rPr>
              <w:t xml:space="preserve"> </w:t>
            </w:r>
            <w:proofErr w:type="spellStart"/>
            <w:r w:rsidRPr="00DD7CE7">
              <w:rPr>
                <w:sz w:val="12"/>
                <w:szCs w:val="12"/>
              </w:rPr>
              <w:t>tầng</w:t>
            </w:r>
            <w:proofErr w:type="spellEnd"/>
            <w:r w:rsidRPr="00DD7CE7">
              <w:rPr>
                <w:sz w:val="12"/>
                <w:szCs w:val="12"/>
              </w:rPr>
              <w:t xml:space="preserve"> </w:t>
            </w:r>
            <w:proofErr w:type="spellStart"/>
            <w:r w:rsidRPr="00DD7CE7">
              <w:rPr>
                <w:sz w:val="12"/>
                <w:szCs w:val="12"/>
              </w:rPr>
              <w:t>chuỗi</w:t>
            </w:r>
            <w:proofErr w:type="spellEnd"/>
            <w:r w:rsidRPr="00DD7CE7">
              <w:rPr>
                <w:sz w:val="12"/>
                <w:szCs w:val="12"/>
              </w:rPr>
              <w:t xml:space="preserve"> </w:t>
            </w:r>
            <w:proofErr w:type="spellStart"/>
            <w:r w:rsidRPr="00DD7CE7">
              <w:rPr>
                <w:sz w:val="12"/>
                <w:szCs w:val="12"/>
              </w:rPr>
              <w:t>giá</w:t>
            </w:r>
            <w:proofErr w:type="spellEnd"/>
            <w:r w:rsidRPr="00DD7CE7">
              <w:rPr>
                <w:sz w:val="12"/>
                <w:szCs w:val="12"/>
              </w:rPr>
              <w:t xml:space="preserve"> </w:t>
            </w:r>
            <w:proofErr w:type="spellStart"/>
            <w:r w:rsidRPr="00DD7CE7">
              <w:rPr>
                <w:sz w:val="12"/>
                <w:szCs w:val="12"/>
              </w:rPr>
              <w:t>trị</w:t>
            </w:r>
            <w:proofErr w:type="spellEnd"/>
            <w:r w:rsidRPr="00DD7CE7">
              <w:rPr>
                <w:sz w:val="12"/>
                <w:szCs w:val="12"/>
              </w:rPr>
              <w:t xml:space="preserve"> </w:t>
            </w:r>
            <w:proofErr w:type="spellStart"/>
            <w:r w:rsidRPr="00DD7CE7">
              <w:rPr>
                <w:sz w:val="12"/>
                <w:szCs w:val="12"/>
              </w:rPr>
              <w:t>nông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minh</w:t>
            </w:r>
            <w:proofErr w:type="spellEnd"/>
            <w:r w:rsidRPr="00DD7CE7">
              <w:rPr>
                <w:sz w:val="12"/>
                <w:szCs w:val="12"/>
              </w:rPr>
              <w:t xml:space="preserve"> </w:t>
            </w:r>
            <w:proofErr w:type="spellStart"/>
            <w:r w:rsidRPr="00DD7CE7">
              <w:rPr>
                <w:sz w:val="12"/>
                <w:szCs w:val="12"/>
              </w:rPr>
              <w:t>thích</w:t>
            </w:r>
            <w:proofErr w:type="spellEnd"/>
            <w:r w:rsidRPr="00DD7CE7">
              <w:rPr>
                <w:sz w:val="12"/>
                <w:szCs w:val="12"/>
              </w:rPr>
              <w:t xml:space="preserve"> </w:t>
            </w:r>
            <w:proofErr w:type="spellStart"/>
            <w:r w:rsidRPr="00DD7CE7">
              <w:rPr>
                <w:sz w:val="12"/>
                <w:szCs w:val="12"/>
              </w:rPr>
              <w:t>ứng</w:t>
            </w:r>
            <w:proofErr w:type="spellEnd"/>
            <w:r w:rsidRPr="00DD7CE7">
              <w:rPr>
                <w:sz w:val="12"/>
                <w:szCs w:val="12"/>
              </w:rPr>
              <w:t xml:space="preserve"> </w:t>
            </w:r>
            <w:proofErr w:type="spellStart"/>
            <w:r w:rsidRPr="00DD7CE7">
              <w:rPr>
                <w:sz w:val="12"/>
                <w:szCs w:val="12"/>
              </w:rPr>
              <w:t>với</w:t>
            </w:r>
            <w:proofErr w:type="spellEnd"/>
            <w:r w:rsidRPr="00DD7CE7">
              <w:rPr>
                <w:sz w:val="12"/>
                <w:szCs w:val="12"/>
              </w:rPr>
              <w:t xml:space="preserve"> </w:t>
            </w:r>
            <w:proofErr w:type="spellStart"/>
            <w:r w:rsidRPr="00DD7CE7">
              <w:rPr>
                <w:sz w:val="12"/>
                <w:szCs w:val="12"/>
              </w:rPr>
              <w:t>biến</w:t>
            </w:r>
            <w:proofErr w:type="spellEnd"/>
            <w:r w:rsidRPr="00DD7CE7">
              <w:rPr>
                <w:sz w:val="12"/>
                <w:szCs w:val="12"/>
              </w:rPr>
              <w:t xml:space="preserve"> </w:t>
            </w:r>
            <w:proofErr w:type="spellStart"/>
            <w:r w:rsidRPr="00DD7CE7">
              <w:rPr>
                <w:sz w:val="12"/>
                <w:szCs w:val="12"/>
              </w:rPr>
              <w:t>đổi</w:t>
            </w:r>
            <w:proofErr w:type="spellEnd"/>
            <w:r w:rsidRPr="00DD7CE7">
              <w:rPr>
                <w:sz w:val="12"/>
                <w:szCs w:val="12"/>
              </w:rPr>
              <w:t xml:space="preserve"> </w:t>
            </w:r>
            <w:proofErr w:type="spellStart"/>
            <w:r w:rsidRPr="00DD7CE7">
              <w:rPr>
                <w:sz w:val="12"/>
                <w:szCs w:val="12"/>
              </w:rPr>
              <w:t>khí</w:t>
            </w:r>
            <w:proofErr w:type="spellEnd"/>
            <w:r w:rsidRPr="00DD7CE7">
              <w:rPr>
                <w:sz w:val="12"/>
                <w:szCs w:val="12"/>
              </w:rPr>
              <w:t xml:space="preserve"> </w:t>
            </w:r>
            <w:proofErr w:type="spellStart"/>
            <w:r w:rsidRPr="00DD7CE7">
              <w:rPr>
                <w:sz w:val="12"/>
                <w:szCs w:val="12"/>
              </w:rPr>
              <w:t>hậu</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Kon Tum, </w:t>
            </w:r>
            <w:proofErr w:type="spellStart"/>
            <w:r w:rsidRPr="00DD7CE7">
              <w:rPr>
                <w:sz w:val="12"/>
                <w:szCs w:val="12"/>
              </w:rPr>
              <w:t>vay</w:t>
            </w:r>
            <w:proofErr w:type="spellEnd"/>
            <w:r w:rsidRPr="00DD7CE7">
              <w:rPr>
                <w:sz w:val="12"/>
                <w:szCs w:val="12"/>
              </w:rPr>
              <w:t xml:space="preserve"> </w:t>
            </w:r>
            <w:proofErr w:type="spellStart"/>
            <w:r w:rsidRPr="00DD7CE7">
              <w:rPr>
                <w:sz w:val="12"/>
                <w:szCs w:val="12"/>
              </w:rPr>
              <w:t>vốn</w:t>
            </w:r>
            <w:proofErr w:type="spellEnd"/>
            <w:r w:rsidRPr="00DD7CE7">
              <w:rPr>
                <w:sz w:val="12"/>
                <w:szCs w:val="12"/>
              </w:rPr>
              <w:t xml:space="preserve"> ADB</w:t>
            </w:r>
          </w:p>
        </w:tc>
        <w:tc>
          <w:tcPr>
            <w:tcW w:w="1276" w:type="dxa"/>
            <w:tcBorders>
              <w:top w:val="nil"/>
              <w:left w:val="nil"/>
              <w:bottom w:val="single" w:sz="4" w:space="0" w:color="auto"/>
              <w:right w:val="single" w:sz="4" w:space="0" w:color="auto"/>
            </w:tcBorders>
            <w:shd w:val="clear" w:color="000000" w:fill="FFFFFF"/>
            <w:vAlign w:val="center"/>
            <w:hideMark/>
          </w:tcPr>
          <w:p w14:paraId="5659B5D6"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Nông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Môi</w:t>
            </w:r>
            <w:proofErr w:type="spellEnd"/>
            <w:r w:rsidRPr="00DD7CE7">
              <w:rPr>
                <w:sz w:val="12"/>
                <w:szCs w:val="12"/>
              </w:rPr>
              <w:t xml:space="preserve"> </w:t>
            </w:r>
            <w:proofErr w:type="spellStart"/>
            <w:r w:rsidRPr="00DD7CE7">
              <w:rPr>
                <w:sz w:val="12"/>
                <w:szCs w:val="12"/>
              </w:rPr>
              <w:t>trường</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4AA1C036" w14:textId="77777777" w:rsidR="00DD7CE7" w:rsidRPr="00DD7CE7" w:rsidRDefault="00DD7CE7" w:rsidP="00DD7CE7">
            <w:pPr>
              <w:jc w:val="center"/>
              <w:outlineLvl w:val="1"/>
              <w:rPr>
                <w:sz w:val="12"/>
                <w:szCs w:val="12"/>
              </w:rPr>
            </w:pPr>
            <w:r w:rsidRPr="00DD7CE7">
              <w:rPr>
                <w:sz w:val="12"/>
                <w:szCs w:val="12"/>
              </w:rPr>
              <w:t> </w:t>
            </w:r>
          </w:p>
        </w:tc>
        <w:tc>
          <w:tcPr>
            <w:tcW w:w="1229" w:type="dxa"/>
            <w:tcBorders>
              <w:top w:val="nil"/>
              <w:left w:val="nil"/>
              <w:bottom w:val="single" w:sz="4" w:space="0" w:color="auto"/>
              <w:right w:val="single" w:sz="4" w:space="0" w:color="auto"/>
            </w:tcBorders>
            <w:shd w:val="clear" w:color="000000" w:fill="FFFFFF"/>
            <w:vAlign w:val="center"/>
            <w:hideMark/>
          </w:tcPr>
          <w:p w14:paraId="3A57BFEB" w14:textId="77777777" w:rsidR="00DD7CE7" w:rsidRPr="00DD7CE7" w:rsidRDefault="00DD7CE7" w:rsidP="00DD7CE7">
            <w:pPr>
              <w:jc w:val="center"/>
              <w:outlineLvl w:val="1"/>
              <w:rPr>
                <w:sz w:val="12"/>
                <w:szCs w:val="12"/>
              </w:rPr>
            </w:pPr>
            <w:r w:rsidRPr="00DD7CE7">
              <w:rPr>
                <w:sz w:val="12"/>
                <w:szCs w:val="12"/>
              </w:rPr>
              <w:t>1205/QĐ-</w:t>
            </w:r>
            <w:proofErr w:type="spellStart"/>
            <w:r w:rsidRPr="00DD7CE7">
              <w:rPr>
                <w:sz w:val="12"/>
                <w:szCs w:val="12"/>
              </w:rPr>
              <w:t>TTg</w:t>
            </w:r>
            <w:proofErr w:type="spellEnd"/>
            <w:r w:rsidRPr="00DD7CE7">
              <w:rPr>
                <w:sz w:val="12"/>
                <w:szCs w:val="12"/>
              </w:rPr>
              <w:t xml:space="preserve"> 20/6/2025;</w:t>
            </w:r>
            <w:r w:rsidRPr="00DD7CE7">
              <w:rPr>
                <w:sz w:val="12"/>
                <w:szCs w:val="12"/>
              </w:rPr>
              <w:br/>
              <w:t>393/QĐ-SNNMT; 20/6/2025</w:t>
            </w:r>
          </w:p>
        </w:tc>
        <w:tc>
          <w:tcPr>
            <w:tcW w:w="1140" w:type="dxa"/>
            <w:tcBorders>
              <w:top w:val="nil"/>
              <w:left w:val="nil"/>
              <w:bottom w:val="single" w:sz="4" w:space="0" w:color="auto"/>
              <w:right w:val="single" w:sz="4" w:space="0" w:color="auto"/>
            </w:tcBorders>
            <w:shd w:val="clear" w:color="000000" w:fill="FFFFFF"/>
            <w:vAlign w:val="center"/>
            <w:hideMark/>
          </w:tcPr>
          <w:p w14:paraId="536A6E37" w14:textId="77777777" w:rsidR="00DD7CE7" w:rsidRPr="00DD7CE7" w:rsidRDefault="00DD7CE7" w:rsidP="00DD7CE7">
            <w:pPr>
              <w:jc w:val="right"/>
              <w:outlineLvl w:val="1"/>
              <w:rPr>
                <w:sz w:val="12"/>
                <w:szCs w:val="12"/>
              </w:rPr>
            </w:pPr>
            <w:r w:rsidRPr="00DD7CE7">
              <w:rPr>
                <w:sz w:val="12"/>
                <w:szCs w:val="12"/>
              </w:rPr>
              <w:t>591.006</w:t>
            </w:r>
          </w:p>
        </w:tc>
        <w:tc>
          <w:tcPr>
            <w:tcW w:w="1020" w:type="dxa"/>
            <w:tcBorders>
              <w:top w:val="nil"/>
              <w:left w:val="nil"/>
              <w:bottom w:val="single" w:sz="4" w:space="0" w:color="auto"/>
              <w:right w:val="single" w:sz="4" w:space="0" w:color="auto"/>
            </w:tcBorders>
            <w:shd w:val="clear" w:color="auto" w:fill="auto"/>
            <w:vAlign w:val="center"/>
            <w:hideMark/>
          </w:tcPr>
          <w:p w14:paraId="351317A3" w14:textId="77777777" w:rsidR="00DD7CE7" w:rsidRPr="00DD7CE7" w:rsidRDefault="00DD7CE7" w:rsidP="00DD7CE7">
            <w:pPr>
              <w:jc w:val="right"/>
              <w:outlineLvl w:val="1"/>
              <w:rPr>
                <w:sz w:val="12"/>
                <w:szCs w:val="12"/>
              </w:rPr>
            </w:pPr>
            <w:r w:rsidRPr="00DD7CE7">
              <w:rPr>
                <w:sz w:val="12"/>
                <w:szCs w:val="12"/>
              </w:rPr>
              <w:t>127.330</w:t>
            </w:r>
          </w:p>
        </w:tc>
        <w:tc>
          <w:tcPr>
            <w:tcW w:w="980" w:type="dxa"/>
            <w:tcBorders>
              <w:top w:val="nil"/>
              <w:left w:val="nil"/>
              <w:bottom w:val="single" w:sz="4" w:space="0" w:color="auto"/>
              <w:right w:val="single" w:sz="4" w:space="0" w:color="auto"/>
            </w:tcBorders>
            <w:shd w:val="clear" w:color="000000" w:fill="FFFFFF"/>
            <w:vAlign w:val="center"/>
            <w:hideMark/>
          </w:tcPr>
          <w:p w14:paraId="387E9205"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6AB4A06E"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2E7B9B44" w14:textId="77777777" w:rsidR="00DD7CE7" w:rsidRPr="00DD7CE7" w:rsidRDefault="00DD7CE7" w:rsidP="00DD7CE7">
            <w:pPr>
              <w:jc w:val="right"/>
              <w:outlineLvl w:val="1"/>
              <w:rPr>
                <w:sz w:val="12"/>
                <w:szCs w:val="12"/>
              </w:rPr>
            </w:pPr>
            <w:r w:rsidRPr="00DD7CE7">
              <w:rPr>
                <w:sz w:val="12"/>
                <w:szCs w:val="12"/>
              </w:rPr>
              <w:t>261</w:t>
            </w:r>
          </w:p>
        </w:tc>
        <w:tc>
          <w:tcPr>
            <w:tcW w:w="880" w:type="dxa"/>
            <w:tcBorders>
              <w:top w:val="nil"/>
              <w:left w:val="nil"/>
              <w:bottom w:val="single" w:sz="4" w:space="0" w:color="auto"/>
              <w:right w:val="single" w:sz="4" w:space="0" w:color="auto"/>
            </w:tcBorders>
            <w:shd w:val="clear" w:color="000000" w:fill="FFFFFF"/>
            <w:vAlign w:val="center"/>
            <w:hideMark/>
          </w:tcPr>
          <w:p w14:paraId="57004A7B" w14:textId="77777777" w:rsidR="00DD7CE7" w:rsidRPr="00DD7CE7" w:rsidRDefault="00DD7CE7" w:rsidP="00DD7CE7">
            <w:pPr>
              <w:jc w:val="right"/>
              <w:outlineLvl w:val="1"/>
              <w:rPr>
                <w:sz w:val="12"/>
                <w:szCs w:val="12"/>
              </w:rPr>
            </w:pPr>
            <w:r w:rsidRPr="00DD7CE7">
              <w:rPr>
                <w:sz w:val="12"/>
                <w:szCs w:val="12"/>
              </w:rPr>
              <w:t>261</w:t>
            </w:r>
          </w:p>
        </w:tc>
        <w:tc>
          <w:tcPr>
            <w:tcW w:w="880" w:type="dxa"/>
            <w:tcBorders>
              <w:top w:val="nil"/>
              <w:left w:val="nil"/>
              <w:bottom w:val="single" w:sz="4" w:space="0" w:color="auto"/>
              <w:right w:val="single" w:sz="4" w:space="0" w:color="auto"/>
            </w:tcBorders>
            <w:shd w:val="clear" w:color="000000" w:fill="FFFFFF"/>
            <w:vAlign w:val="center"/>
            <w:hideMark/>
          </w:tcPr>
          <w:p w14:paraId="4136352A"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57A255FC"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09C99A90" w14:textId="77777777" w:rsidR="00DD7CE7" w:rsidRPr="00DD7CE7" w:rsidRDefault="00DD7CE7" w:rsidP="00DD7CE7">
            <w:pPr>
              <w:outlineLvl w:val="1"/>
              <w:rPr>
                <w:b/>
                <w:bCs/>
                <w:sz w:val="12"/>
                <w:szCs w:val="12"/>
              </w:rPr>
            </w:pPr>
            <w:r w:rsidRPr="00DD7CE7">
              <w:rPr>
                <w:b/>
                <w:bCs/>
                <w:sz w:val="12"/>
                <w:szCs w:val="12"/>
              </w:rPr>
              <w:t> </w:t>
            </w:r>
          </w:p>
        </w:tc>
      </w:tr>
      <w:tr w:rsidR="00DD7CE7" w:rsidRPr="00DD7CE7" w14:paraId="2265BB91"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79A0667E" w14:textId="77777777" w:rsidR="00DD7CE7" w:rsidRPr="00DD7CE7" w:rsidRDefault="00DD7CE7" w:rsidP="00DD7CE7">
            <w:pPr>
              <w:jc w:val="center"/>
              <w:outlineLvl w:val="1"/>
              <w:rPr>
                <w:sz w:val="12"/>
                <w:szCs w:val="12"/>
              </w:rPr>
            </w:pPr>
            <w:r w:rsidRPr="00DD7CE7">
              <w:rPr>
                <w:sz w:val="12"/>
                <w:szCs w:val="12"/>
              </w:rPr>
              <w:t>3</w:t>
            </w:r>
          </w:p>
        </w:tc>
        <w:tc>
          <w:tcPr>
            <w:tcW w:w="3119" w:type="dxa"/>
            <w:tcBorders>
              <w:top w:val="nil"/>
              <w:left w:val="nil"/>
              <w:bottom w:val="single" w:sz="4" w:space="0" w:color="auto"/>
              <w:right w:val="single" w:sz="4" w:space="0" w:color="auto"/>
            </w:tcBorders>
            <w:shd w:val="clear" w:color="000000" w:fill="FFFFFF"/>
            <w:vAlign w:val="center"/>
            <w:hideMark/>
          </w:tcPr>
          <w:p w14:paraId="1988D7C7" w14:textId="77777777" w:rsidR="00DD7CE7" w:rsidRPr="00DD7CE7" w:rsidRDefault="00DD7CE7" w:rsidP="00DD7CE7">
            <w:pPr>
              <w:outlineLvl w:val="1"/>
              <w:rPr>
                <w:sz w:val="12"/>
                <w:szCs w:val="12"/>
              </w:rPr>
            </w:pP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Trung </w:t>
            </w:r>
            <w:proofErr w:type="spellStart"/>
            <w:r w:rsidRPr="00DD7CE7">
              <w:rPr>
                <w:sz w:val="12"/>
                <w:szCs w:val="12"/>
              </w:rPr>
              <w:t>tâm</w:t>
            </w:r>
            <w:proofErr w:type="spellEnd"/>
            <w:r w:rsidRPr="00DD7CE7">
              <w:rPr>
                <w:sz w:val="12"/>
                <w:szCs w:val="12"/>
              </w:rPr>
              <w:t xml:space="preserve"> </w:t>
            </w:r>
            <w:proofErr w:type="spellStart"/>
            <w:r w:rsidRPr="00DD7CE7">
              <w:rPr>
                <w:sz w:val="12"/>
                <w:szCs w:val="12"/>
              </w:rPr>
              <w:t>Kiểm</w:t>
            </w:r>
            <w:proofErr w:type="spellEnd"/>
            <w:r w:rsidRPr="00DD7CE7">
              <w:rPr>
                <w:sz w:val="12"/>
                <w:szCs w:val="12"/>
              </w:rPr>
              <w:t xml:space="preserve"> </w:t>
            </w:r>
            <w:proofErr w:type="spellStart"/>
            <w:r w:rsidRPr="00DD7CE7">
              <w:rPr>
                <w:sz w:val="12"/>
                <w:szCs w:val="12"/>
              </w:rPr>
              <w:t>soát</w:t>
            </w:r>
            <w:proofErr w:type="spellEnd"/>
            <w:r w:rsidRPr="00DD7CE7">
              <w:rPr>
                <w:sz w:val="12"/>
                <w:szCs w:val="12"/>
              </w:rPr>
              <w:t xml:space="preserve"> </w:t>
            </w:r>
            <w:proofErr w:type="spellStart"/>
            <w:r w:rsidRPr="00DD7CE7">
              <w:rPr>
                <w:sz w:val="12"/>
                <w:szCs w:val="12"/>
              </w:rPr>
              <w:t>Bệnh</w:t>
            </w:r>
            <w:proofErr w:type="spellEnd"/>
            <w:r w:rsidRPr="00DD7CE7">
              <w:rPr>
                <w:sz w:val="12"/>
                <w:szCs w:val="12"/>
              </w:rPr>
              <w:t xml:space="preserve"> </w:t>
            </w:r>
            <w:proofErr w:type="spellStart"/>
            <w:r w:rsidRPr="00DD7CE7">
              <w:rPr>
                <w:sz w:val="12"/>
                <w:szCs w:val="12"/>
              </w:rPr>
              <w:t>tật</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Kon Tum</w:t>
            </w:r>
          </w:p>
        </w:tc>
        <w:tc>
          <w:tcPr>
            <w:tcW w:w="1276" w:type="dxa"/>
            <w:tcBorders>
              <w:top w:val="nil"/>
              <w:left w:val="nil"/>
              <w:bottom w:val="single" w:sz="4" w:space="0" w:color="auto"/>
              <w:right w:val="single" w:sz="4" w:space="0" w:color="auto"/>
            </w:tcBorders>
            <w:shd w:val="clear" w:color="000000" w:fill="FFFFFF"/>
            <w:vAlign w:val="center"/>
            <w:hideMark/>
          </w:tcPr>
          <w:p w14:paraId="31CAA544"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Y </w:t>
            </w:r>
            <w:proofErr w:type="spellStart"/>
            <w:r w:rsidRPr="00DD7CE7">
              <w:rPr>
                <w:sz w:val="12"/>
                <w:szCs w:val="12"/>
              </w:rPr>
              <w:t>tế</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4632EF7B" w14:textId="77777777" w:rsidR="00DD7CE7" w:rsidRPr="00DD7CE7" w:rsidRDefault="00DD7CE7" w:rsidP="00DD7CE7">
            <w:pPr>
              <w:jc w:val="center"/>
              <w:outlineLvl w:val="1"/>
              <w:rPr>
                <w:sz w:val="12"/>
                <w:szCs w:val="12"/>
              </w:rPr>
            </w:pPr>
            <w:r w:rsidRPr="00DD7CE7">
              <w:rPr>
                <w:sz w:val="12"/>
                <w:szCs w:val="12"/>
              </w:rPr>
              <w:t> </w:t>
            </w:r>
          </w:p>
        </w:tc>
        <w:tc>
          <w:tcPr>
            <w:tcW w:w="1229" w:type="dxa"/>
            <w:tcBorders>
              <w:top w:val="nil"/>
              <w:left w:val="nil"/>
              <w:bottom w:val="single" w:sz="4" w:space="0" w:color="auto"/>
              <w:right w:val="single" w:sz="4" w:space="0" w:color="auto"/>
            </w:tcBorders>
            <w:shd w:val="clear" w:color="000000" w:fill="FFFFFF"/>
            <w:vAlign w:val="center"/>
            <w:hideMark/>
          </w:tcPr>
          <w:p w14:paraId="2B1A09FE" w14:textId="77777777" w:rsidR="00DD7CE7" w:rsidRPr="00DD7CE7" w:rsidRDefault="00DD7CE7" w:rsidP="00DD7CE7">
            <w:pPr>
              <w:jc w:val="center"/>
              <w:outlineLvl w:val="1"/>
              <w:rPr>
                <w:sz w:val="12"/>
                <w:szCs w:val="12"/>
              </w:rPr>
            </w:pPr>
            <w:r w:rsidRPr="00DD7CE7">
              <w:rPr>
                <w:sz w:val="12"/>
                <w:szCs w:val="12"/>
              </w:rPr>
              <w:t> </w:t>
            </w:r>
          </w:p>
        </w:tc>
        <w:tc>
          <w:tcPr>
            <w:tcW w:w="1140" w:type="dxa"/>
            <w:tcBorders>
              <w:top w:val="nil"/>
              <w:left w:val="nil"/>
              <w:bottom w:val="single" w:sz="4" w:space="0" w:color="auto"/>
              <w:right w:val="single" w:sz="4" w:space="0" w:color="auto"/>
            </w:tcBorders>
            <w:shd w:val="clear" w:color="000000" w:fill="FFFFFF"/>
            <w:vAlign w:val="center"/>
            <w:hideMark/>
          </w:tcPr>
          <w:p w14:paraId="20FE139E" w14:textId="77777777" w:rsidR="00DD7CE7" w:rsidRPr="00DD7CE7" w:rsidRDefault="00DD7CE7" w:rsidP="00DD7CE7">
            <w:pPr>
              <w:jc w:val="right"/>
              <w:outlineLvl w:val="1"/>
              <w:rPr>
                <w:sz w:val="12"/>
                <w:szCs w:val="12"/>
              </w:rPr>
            </w:pPr>
            <w:r w:rsidRPr="00DD7CE7">
              <w:rPr>
                <w:sz w:val="12"/>
                <w:szCs w:val="12"/>
              </w:rPr>
              <w:t> </w:t>
            </w:r>
          </w:p>
        </w:tc>
        <w:tc>
          <w:tcPr>
            <w:tcW w:w="1020" w:type="dxa"/>
            <w:tcBorders>
              <w:top w:val="nil"/>
              <w:left w:val="nil"/>
              <w:bottom w:val="single" w:sz="4" w:space="0" w:color="auto"/>
              <w:right w:val="single" w:sz="4" w:space="0" w:color="auto"/>
            </w:tcBorders>
            <w:shd w:val="clear" w:color="000000" w:fill="FFFFFF"/>
            <w:vAlign w:val="center"/>
            <w:hideMark/>
          </w:tcPr>
          <w:p w14:paraId="4E434CAB"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06E125C6"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0672D4C1"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7E58AFF3" w14:textId="77777777" w:rsidR="00DD7CE7" w:rsidRPr="00DD7CE7" w:rsidRDefault="00DD7CE7" w:rsidP="00DD7CE7">
            <w:pPr>
              <w:jc w:val="right"/>
              <w:outlineLvl w:val="1"/>
              <w:rPr>
                <w:sz w:val="12"/>
                <w:szCs w:val="12"/>
              </w:rPr>
            </w:pPr>
            <w:r w:rsidRPr="00DD7CE7">
              <w:rPr>
                <w:sz w:val="12"/>
                <w:szCs w:val="12"/>
              </w:rPr>
              <w:t>300</w:t>
            </w:r>
          </w:p>
        </w:tc>
        <w:tc>
          <w:tcPr>
            <w:tcW w:w="880" w:type="dxa"/>
            <w:tcBorders>
              <w:top w:val="nil"/>
              <w:left w:val="nil"/>
              <w:bottom w:val="single" w:sz="4" w:space="0" w:color="auto"/>
              <w:right w:val="single" w:sz="4" w:space="0" w:color="auto"/>
            </w:tcBorders>
            <w:shd w:val="clear" w:color="000000" w:fill="FFFFFF"/>
            <w:vAlign w:val="center"/>
            <w:hideMark/>
          </w:tcPr>
          <w:p w14:paraId="2B62F431"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0E3EB978" w14:textId="77777777" w:rsidR="00DD7CE7" w:rsidRPr="00DD7CE7" w:rsidRDefault="00DD7CE7" w:rsidP="00DD7CE7">
            <w:pPr>
              <w:jc w:val="right"/>
              <w:outlineLvl w:val="1"/>
              <w:rPr>
                <w:sz w:val="12"/>
                <w:szCs w:val="12"/>
              </w:rPr>
            </w:pPr>
            <w:r w:rsidRPr="00DD7CE7">
              <w:rPr>
                <w:sz w:val="12"/>
                <w:szCs w:val="12"/>
              </w:rPr>
              <w:t>300</w:t>
            </w:r>
          </w:p>
        </w:tc>
        <w:tc>
          <w:tcPr>
            <w:tcW w:w="880" w:type="dxa"/>
            <w:tcBorders>
              <w:top w:val="nil"/>
              <w:left w:val="nil"/>
              <w:bottom w:val="single" w:sz="4" w:space="0" w:color="auto"/>
              <w:right w:val="single" w:sz="4" w:space="0" w:color="auto"/>
            </w:tcBorders>
            <w:shd w:val="clear" w:color="000000" w:fill="FFFFFF"/>
            <w:vAlign w:val="center"/>
            <w:hideMark/>
          </w:tcPr>
          <w:p w14:paraId="175DF6E1"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0AD4D7C1" w14:textId="77777777" w:rsidR="00DD7CE7" w:rsidRPr="00DD7CE7" w:rsidRDefault="00DD7CE7" w:rsidP="00DD7CE7">
            <w:pPr>
              <w:jc w:val="center"/>
              <w:outlineLvl w:val="1"/>
              <w:rPr>
                <w:b/>
                <w:bCs/>
                <w:sz w:val="12"/>
                <w:szCs w:val="12"/>
              </w:rPr>
            </w:pPr>
            <w:r w:rsidRPr="00DD7CE7">
              <w:rPr>
                <w:b/>
                <w:bCs/>
                <w:sz w:val="12"/>
                <w:szCs w:val="12"/>
              </w:rPr>
              <w:t> </w:t>
            </w:r>
          </w:p>
        </w:tc>
      </w:tr>
      <w:tr w:rsidR="00DD7CE7" w:rsidRPr="00DD7CE7" w14:paraId="509EFA80"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33D962D9" w14:textId="77777777" w:rsidR="00DD7CE7" w:rsidRPr="00DD7CE7" w:rsidRDefault="00DD7CE7" w:rsidP="00DD7CE7">
            <w:pPr>
              <w:jc w:val="center"/>
              <w:outlineLvl w:val="1"/>
              <w:rPr>
                <w:sz w:val="12"/>
                <w:szCs w:val="12"/>
              </w:rPr>
            </w:pPr>
            <w:r w:rsidRPr="00DD7CE7">
              <w:rPr>
                <w:sz w:val="12"/>
                <w:szCs w:val="12"/>
              </w:rPr>
              <w:t>4</w:t>
            </w:r>
          </w:p>
        </w:tc>
        <w:tc>
          <w:tcPr>
            <w:tcW w:w="3119" w:type="dxa"/>
            <w:tcBorders>
              <w:top w:val="nil"/>
              <w:left w:val="nil"/>
              <w:bottom w:val="single" w:sz="4" w:space="0" w:color="auto"/>
              <w:right w:val="single" w:sz="4" w:space="0" w:color="auto"/>
            </w:tcBorders>
            <w:shd w:val="clear" w:color="000000" w:fill="FFFFFF"/>
            <w:vAlign w:val="center"/>
            <w:hideMark/>
          </w:tcPr>
          <w:p w14:paraId="35B1E903" w14:textId="77777777" w:rsidR="00DD7CE7" w:rsidRPr="00DD7CE7" w:rsidRDefault="00DD7CE7" w:rsidP="00DD7CE7">
            <w:pPr>
              <w:outlineLvl w:val="1"/>
              <w:rPr>
                <w:sz w:val="12"/>
                <w:szCs w:val="12"/>
              </w:rPr>
            </w:pP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Bệnh</w:t>
            </w:r>
            <w:proofErr w:type="spellEnd"/>
            <w:r w:rsidRPr="00DD7CE7">
              <w:rPr>
                <w:sz w:val="12"/>
                <w:szCs w:val="12"/>
              </w:rPr>
              <w:t xml:space="preserve"> </w:t>
            </w:r>
            <w:proofErr w:type="spellStart"/>
            <w:r w:rsidRPr="00DD7CE7">
              <w:rPr>
                <w:sz w:val="12"/>
                <w:szCs w:val="12"/>
              </w:rPr>
              <w:t>viện</w:t>
            </w:r>
            <w:proofErr w:type="spellEnd"/>
            <w:r w:rsidRPr="00DD7CE7">
              <w:rPr>
                <w:sz w:val="12"/>
                <w:szCs w:val="12"/>
              </w:rPr>
              <w:t xml:space="preserve"> </w:t>
            </w:r>
            <w:proofErr w:type="spellStart"/>
            <w:r w:rsidRPr="00DD7CE7">
              <w:rPr>
                <w:sz w:val="12"/>
                <w:szCs w:val="12"/>
              </w:rPr>
              <w:t>Tâm</w:t>
            </w:r>
            <w:proofErr w:type="spellEnd"/>
            <w:r w:rsidRPr="00DD7CE7">
              <w:rPr>
                <w:sz w:val="12"/>
                <w:szCs w:val="12"/>
              </w:rPr>
              <w:t xml:space="preserve"> </w:t>
            </w:r>
            <w:proofErr w:type="spellStart"/>
            <w:r w:rsidRPr="00DD7CE7">
              <w:rPr>
                <w:sz w:val="12"/>
                <w:szCs w:val="12"/>
              </w:rPr>
              <w:t>thần</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Kon Tum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mới</w:t>
            </w:r>
            <w:proofErr w:type="spellEnd"/>
            <w:r w:rsidRPr="00DD7CE7">
              <w:rPr>
                <w:sz w:val="12"/>
                <w:szCs w:val="12"/>
              </w:rPr>
              <w:t xml:space="preserve"> </w:t>
            </w:r>
            <w:proofErr w:type="spellStart"/>
            <w:r w:rsidRPr="00DD7CE7">
              <w:rPr>
                <w:sz w:val="12"/>
                <w:szCs w:val="12"/>
              </w:rPr>
              <w:t>bệnh</w:t>
            </w:r>
            <w:proofErr w:type="spellEnd"/>
            <w:r w:rsidRPr="00DD7CE7">
              <w:rPr>
                <w:sz w:val="12"/>
                <w:szCs w:val="12"/>
              </w:rPr>
              <w:t xml:space="preserve"> </w:t>
            </w:r>
            <w:proofErr w:type="spellStart"/>
            <w:r w:rsidRPr="00DD7CE7">
              <w:rPr>
                <w:sz w:val="12"/>
                <w:szCs w:val="12"/>
              </w:rPr>
              <w:t>viện</w:t>
            </w:r>
            <w:proofErr w:type="spellEnd"/>
            <w:r w:rsidRPr="00DD7CE7">
              <w:rPr>
                <w:sz w:val="12"/>
                <w:szCs w:val="12"/>
              </w:rPr>
              <w:t xml:space="preserve"> 100 </w:t>
            </w:r>
            <w:proofErr w:type="spellStart"/>
            <w:r w:rsidRPr="00DD7CE7">
              <w:rPr>
                <w:sz w:val="12"/>
                <w:szCs w:val="12"/>
              </w:rPr>
              <w:t>giường</w:t>
            </w:r>
            <w:proofErr w:type="spellEnd"/>
            <w:r w:rsidRPr="00DD7CE7">
              <w:rPr>
                <w:sz w:val="12"/>
                <w:szCs w:val="12"/>
              </w:rPr>
              <w:t xml:space="preserve"> </w:t>
            </w:r>
            <w:proofErr w:type="spellStart"/>
            <w:r w:rsidRPr="00DD7CE7">
              <w:rPr>
                <w:sz w:val="12"/>
                <w:szCs w:val="12"/>
              </w:rPr>
              <w:t>bệnh</w:t>
            </w:r>
            <w:proofErr w:type="spellEnd"/>
            <w:r w:rsidRPr="00DD7CE7">
              <w:rPr>
                <w:sz w:val="12"/>
                <w:szCs w:val="12"/>
              </w:rPr>
              <w:t>)</w:t>
            </w:r>
          </w:p>
        </w:tc>
        <w:tc>
          <w:tcPr>
            <w:tcW w:w="1276" w:type="dxa"/>
            <w:tcBorders>
              <w:top w:val="nil"/>
              <w:left w:val="nil"/>
              <w:bottom w:val="single" w:sz="4" w:space="0" w:color="auto"/>
              <w:right w:val="single" w:sz="4" w:space="0" w:color="auto"/>
            </w:tcBorders>
            <w:shd w:val="clear" w:color="000000" w:fill="FFFFFF"/>
            <w:vAlign w:val="center"/>
            <w:hideMark/>
          </w:tcPr>
          <w:p w14:paraId="0544EB30"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Y </w:t>
            </w:r>
            <w:proofErr w:type="spellStart"/>
            <w:r w:rsidRPr="00DD7CE7">
              <w:rPr>
                <w:sz w:val="12"/>
                <w:szCs w:val="12"/>
              </w:rPr>
              <w:t>tế</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3FFF54C6" w14:textId="77777777" w:rsidR="00DD7CE7" w:rsidRPr="00DD7CE7" w:rsidRDefault="00DD7CE7" w:rsidP="00DD7CE7">
            <w:pPr>
              <w:jc w:val="center"/>
              <w:outlineLvl w:val="1"/>
              <w:rPr>
                <w:sz w:val="12"/>
                <w:szCs w:val="12"/>
              </w:rPr>
            </w:pPr>
            <w:r w:rsidRPr="00DD7CE7">
              <w:rPr>
                <w:sz w:val="12"/>
                <w:szCs w:val="12"/>
              </w:rPr>
              <w:t> </w:t>
            </w:r>
          </w:p>
        </w:tc>
        <w:tc>
          <w:tcPr>
            <w:tcW w:w="1229" w:type="dxa"/>
            <w:tcBorders>
              <w:top w:val="nil"/>
              <w:left w:val="nil"/>
              <w:bottom w:val="single" w:sz="4" w:space="0" w:color="auto"/>
              <w:right w:val="single" w:sz="4" w:space="0" w:color="auto"/>
            </w:tcBorders>
            <w:shd w:val="clear" w:color="000000" w:fill="FFFFFF"/>
            <w:vAlign w:val="center"/>
            <w:hideMark/>
          </w:tcPr>
          <w:p w14:paraId="4163FC95" w14:textId="77777777" w:rsidR="00DD7CE7" w:rsidRPr="00DD7CE7" w:rsidRDefault="00DD7CE7" w:rsidP="00DD7CE7">
            <w:pPr>
              <w:jc w:val="center"/>
              <w:outlineLvl w:val="1"/>
              <w:rPr>
                <w:sz w:val="12"/>
                <w:szCs w:val="12"/>
              </w:rPr>
            </w:pPr>
            <w:r w:rsidRPr="00DD7CE7">
              <w:rPr>
                <w:sz w:val="12"/>
                <w:szCs w:val="12"/>
              </w:rPr>
              <w:t> </w:t>
            </w:r>
          </w:p>
        </w:tc>
        <w:tc>
          <w:tcPr>
            <w:tcW w:w="1140" w:type="dxa"/>
            <w:tcBorders>
              <w:top w:val="nil"/>
              <w:left w:val="nil"/>
              <w:bottom w:val="single" w:sz="4" w:space="0" w:color="auto"/>
              <w:right w:val="single" w:sz="4" w:space="0" w:color="auto"/>
            </w:tcBorders>
            <w:shd w:val="clear" w:color="000000" w:fill="FFFFFF"/>
            <w:vAlign w:val="center"/>
            <w:hideMark/>
          </w:tcPr>
          <w:p w14:paraId="33DDB300" w14:textId="77777777" w:rsidR="00DD7CE7" w:rsidRPr="00DD7CE7" w:rsidRDefault="00DD7CE7" w:rsidP="00DD7CE7">
            <w:pPr>
              <w:jc w:val="right"/>
              <w:outlineLvl w:val="1"/>
              <w:rPr>
                <w:sz w:val="12"/>
                <w:szCs w:val="12"/>
              </w:rPr>
            </w:pPr>
            <w:r w:rsidRPr="00DD7CE7">
              <w:rPr>
                <w:sz w:val="12"/>
                <w:szCs w:val="12"/>
              </w:rPr>
              <w:t> </w:t>
            </w:r>
          </w:p>
        </w:tc>
        <w:tc>
          <w:tcPr>
            <w:tcW w:w="1020" w:type="dxa"/>
            <w:tcBorders>
              <w:top w:val="nil"/>
              <w:left w:val="nil"/>
              <w:bottom w:val="single" w:sz="4" w:space="0" w:color="auto"/>
              <w:right w:val="single" w:sz="4" w:space="0" w:color="auto"/>
            </w:tcBorders>
            <w:shd w:val="clear" w:color="000000" w:fill="FFFFFF"/>
            <w:vAlign w:val="center"/>
            <w:hideMark/>
          </w:tcPr>
          <w:p w14:paraId="5B28DCCB"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49AB30C3"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477A7A96"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40BDACDA" w14:textId="77777777" w:rsidR="00DD7CE7" w:rsidRPr="00DD7CE7" w:rsidRDefault="00DD7CE7" w:rsidP="00DD7CE7">
            <w:pPr>
              <w:jc w:val="right"/>
              <w:outlineLvl w:val="1"/>
              <w:rPr>
                <w:sz w:val="12"/>
                <w:szCs w:val="12"/>
              </w:rPr>
            </w:pPr>
            <w:r w:rsidRPr="00DD7CE7">
              <w:rPr>
                <w:sz w:val="12"/>
                <w:szCs w:val="12"/>
              </w:rPr>
              <w:t>300</w:t>
            </w:r>
          </w:p>
        </w:tc>
        <w:tc>
          <w:tcPr>
            <w:tcW w:w="880" w:type="dxa"/>
            <w:tcBorders>
              <w:top w:val="nil"/>
              <w:left w:val="nil"/>
              <w:bottom w:val="single" w:sz="4" w:space="0" w:color="auto"/>
              <w:right w:val="single" w:sz="4" w:space="0" w:color="auto"/>
            </w:tcBorders>
            <w:shd w:val="clear" w:color="000000" w:fill="FFFFFF"/>
            <w:vAlign w:val="center"/>
            <w:hideMark/>
          </w:tcPr>
          <w:p w14:paraId="479CF14D"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6AE1E319" w14:textId="77777777" w:rsidR="00DD7CE7" w:rsidRPr="00DD7CE7" w:rsidRDefault="00DD7CE7" w:rsidP="00DD7CE7">
            <w:pPr>
              <w:jc w:val="right"/>
              <w:outlineLvl w:val="1"/>
              <w:rPr>
                <w:sz w:val="12"/>
                <w:szCs w:val="12"/>
              </w:rPr>
            </w:pPr>
            <w:r w:rsidRPr="00DD7CE7">
              <w:rPr>
                <w:sz w:val="12"/>
                <w:szCs w:val="12"/>
              </w:rPr>
              <w:t>300</w:t>
            </w:r>
          </w:p>
        </w:tc>
        <w:tc>
          <w:tcPr>
            <w:tcW w:w="880" w:type="dxa"/>
            <w:tcBorders>
              <w:top w:val="nil"/>
              <w:left w:val="nil"/>
              <w:bottom w:val="single" w:sz="4" w:space="0" w:color="auto"/>
              <w:right w:val="single" w:sz="4" w:space="0" w:color="auto"/>
            </w:tcBorders>
            <w:shd w:val="clear" w:color="000000" w:fill="FFFFFF"/>
            <w:vAlign w:val="center"/>
            <w:hideMark/>
          </w:tcPr>
          <w:p w14:paraId="76D224E6"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76DE7E44" w14:textId="77777777" w:rsidR="00DD7CE7" w:rsidRPr="00DD7CE7" w:rsidRDefault="00DD7CE7" w:rsidP="00DD7CE7">
            <w:pPr>
              <w:jc w:val="center"/>
              <w:outlineLvl w:val="1"/>
              <w:rPr>
                <w:b/>
                <w:bCs/>
                <w:sz w:val="12"/>
                <w:szCs w:val="12"/>
              </w:rPr>
            </w:pPr>
            <w:r w:rsidRPr="00DD7CE7">
              <w:rPr>
                <w:b/>
                <w:bCs/>
                <w:sz w:val="12"/>
                <w:szCs w:val="12"/>
              </w:rPr>
              <w:t> </w:t>
            </w:r>
          </w:p>
        </w:tc>
      </w:tr>
      <w:tr w:rsidR="00DD7CE7" w:rsidRPr="00DD7CE7" w14:paraId="356354E8" w14:textId="77777777" w:rsidTr="00DD7CE7">
        <w:trPr>
          <w:trHeight w:val="78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7DFCEDD1" w14:textId="77777777" w:rsidR="00DD7CE7" w:rsidRPr="00DD7CE7" w:rsidRDefault="00DD7CE7" w:rsidP="00DD7CE7">
            <w:pPr>
              <w:jc w:val="center"/>
              <w:outlineLvl w:val="1"/>
              <w:rPr>
                <w:sz w:val="12"/>
                <w:szCs w:val="12"/>
              </w:rPr>
            </w:pPr>
            <w:r w:rsidRPr="00DD7CE7">
              <w:rPr>
                <w:sz w:val="12"/>
                <w:szCs w:val="12"/>
              </w:rPr>
              <w:t>5</w:t>
            </w:r>
          </w:p>
        </w:tc>
        <w:tc>
          <w:tcPr>
            <w:tcW w:w="3119" w:type="dxa"/>
            <w:tcBorders>
              <w:top w:val="nil"/>
              <w:left w:val="nil"/>
              <w:bottom w:val="single" w:sz="4" w:space="0" w:color="auto"/>
              <w:right w:val="single" w:sz="4" w:space="0" w:color="auto"/>
            </w:tcBorders>
            <w:shd w:val="clear" w:color="000000" w:fill="FFFFFF"/>
            <w:vAlign w:val="center"/>
            <w:hideMark/>
          </w:tcPr>
          <w:p w14:paraId="6B3C6BA6" w14:textId="77777777" w:rsidR="00DD7CE7" w:rsidRPr="00DD7CE7" w:rsidRDefault="00DD7CE7" w:rsidP="00DD7CE7">
            <w:pPr>
              <w:outlineLvl w:val="1"/>
              <w:rPr>
                <w:sz w:val="12"/>
                <w:szCs w:val="12"/>
              </w:rPr>
            </w:pP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cơ</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hạ</w:t>
            </w:r>
            <w:proofErr w:type="spellEnd"/>
            <w:r w:rsidRPr="00DD7CE7">
              <w:rPr>
                <w:sz w:val="12"/>
                <w:szCs w:val="12"/>
              </w:rPr>
              <w:t xml:space="preserve"> </w:t>
            </w:r>
            <w:proofErr w:type="spellStart"/>
            <w:r w:rsidRPr="00DD7CE7">
              <w:rPr>
                <w:sz w:val="12"/>
                <w:szCs w:val="12"/>
              </w:rPr>
              <w:t>tầng</w:t>
            </w:r>
            <w:proofErr w:type="spellEnd"/>
            <w:r w:rsidRPr="00DD7CE7">
              <w:rPr>
                <w:sz w:val="12"/>
                <w:szCs w:val="12"/>
              </w:rPr>
              <w:t xml:space="preserve"> </w:t>
            </w:r>
            <w:proofErr w:type="spellStart"/>
            <w:r w:rsidRPr="00DD7CE7">
              <w:rPr>
                <w:sz w:val="12"/>
                <w:szCs w:val="12"/>
              </w:rPr>
              <w:t>để</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triển</w:t>
            </w:r>
            <w:proofErr w:type="spellEnd"/>
            <w:r w:rsidRPr="00DD7CE7">
              <w:rPr>
                <w:sz w:val="12"/>
                <w:szCs w:val="12"/>
              </w:rPr>
              <w:t xml:space="preserve"> </w:t>
            </w:r>
            <w:proofErr w:type="spellStart"/>
            <w:r w:rsidRPr="00DD7CE7">
              <w:rPr>
                <w:sz w:val="12"/>
                <w:szCs w:val="12"/>
              </w:rPr>
              <w:t>đô</w:t>
            </w:r>
            <w:proofErr w:type="spellEnd"/>
            <w:r w:rsidRPr="00DD7CE7">
              <w:rPr>
                <w:sz w:val="12"/>
                <w:szCs w:val="12"/>
              </w:rPr>
              <w:t xml:space="preserve"> </w:t>
            </w:r>
            <w:proofErr w:type="spellStart"/>
            <w:r w:rsidRPr="00DD7CE7">
              <w:rPr>
                <w:sz w:val="12"/>
                <w:szCs w:val="12"/>
              </w:rPr>
              <w:t>thị</w:t>
            </w:r>
            <w:proofErr w:type="spellEnd"/>
            <w:r w:rsidRPr="00DD7CE7">
              <w:rPr>
                <w:sz w:val="12"/>
                <w:szCs w:val="12"/>
              </w:rPr>
              <w:t xml:space="preserve">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vực</w:t>
            </w:r>
            <w:proofErr w:type="spellEnd"/>
            <w:r w:rsidRPr="00DD7CE7">
              <w:rPr>
                <w:sz w:val="12"/>
                <w:szCs w:val="12"/>
              </w:rPr>
              <w:t xml:space="preserve"> </w:t>
            </w:r>
            <w:proofErr w:type="spellStart"/>
            <w:r w:rsidRPr="00DD7CE7">
              <w:rPr>
                <w:sz w:val="12"/>
                <w:szCs w:val="12"/>
              </w:rPr>
              <w:t>phía</w:t>
            </w:r>
            <w:proofErr w:type="spellEnd"/>
            <w:r w:rsidRPr="00DD7CE7">
              <w:rPr>
                <w:sz w:val="12"/>
                <w:szCs w:val="12"/>
              </w:rPr>
              <w:t xml:space="preserve"> </w:t>
            </w:r>
            <w:proofErr w:type="spellStart"/>
            <w:r w:rsidRPr="00DD7CE7">
              <w:rPr>
                <w:sz w:val="12"/>
                <w:szCs w:val="12"/>
              </w:rPr>
              <w:t>Đông</w:t>
            </w:r>
            <w:proofErr w:type="spellEnd"/>
            <w:r w:rsidRPr="00DD7CE7">
              <w:rPr>
                <w:sz w:val="12"/>
                <w:szCs w:val="12"/>
              </w:rPr>
              <w:t xml:space="preserve">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kinh</w:t>
            </w:r>
            <w:proofErr w:type="spellEnd"/>
            <w:r w:rsidRPr="00DD7CE7">
              <w:rPr>
                <w:sz w:val="12"/>
                <w:szCs w:val="12"/>
              </w:rPr>
              <w:t xml:space="preserve"> </w:t>
            </w:r>
            <w:proofErr w:type="spellStart"/>
            <w:r w:rsidRPr="00DD7CE7">
              <w:rPr>
                <w:sz w:val="12"/>
                <w:szCs w:val="12"/>
              </w:rPr>
              <w:t>tế</w:t>
            </w:r>
            <w:proofErr w:type="spellEnd"/>
            <w:r w:rsidRPr="00DD7CE7">
              <w:rPr>
                <w:sz w:val="12"/>
                <w:szCs w:val="12"/>
              </w:rPr>
              <w:t xml:space="preserve"> </w:t>
            </w:r>
            <w:proofErr w:type="spellStart"/>
            <w:r w:rsidRPr="00DD7CE7">
              <w:rPr>
                <w:sz w:val="12"/>
                <w:szCs w:val="12"/>
              </w:rPr>
              <w:t>cửa</w:t>
            </w:r>
            <w:proofErr w:type="spellEnd"/>
            <w:r w:rsidRPr="00DD7CE7">
              <w:rPr>
                <w:sz w:val="12"/>
                <w:szCs w:val="12"/>
              </w:rPr>
              <w:t xml:space="preserve"> </w:t>
            </w:r>
            <w:proofErr w:type="spellStart"/>
            <w:r w:rsidRPr="00DD7CE7">
              <w:rPr>
                <w:sz w:val="12"/>
                <w:szCs w:val="12"/>
              </w:rPr>
              <w:t>khẩu</w:t>
            </w:r>
            <w:proofErr w:type="spellEnd"/>
            <w:r w:rsidRPr="00DD7CE7">
              <w:rPr>
                <w:sz w:val="12"/>
                <w:szCs w:val="12"/>
              </w:rPr>
              <w:t xml:space="preserve"> </w:t>
            </w:r>
            <w:proofErr w:type="spellStart"/>
            <w:r w:rsidRPr="00DD7CE7">
              <w:rPr>
                <w:sz w:val="12"/>
                <w:szCs w:val="12"/>
              </w:rPr>
              <w:t>quốc</w:t>
            </w:r>
            <w:proofErr w:type="spellEnd"/>
            <w:r w:rsidRPr="00DD7CE7">
              <w:rPr>
                <w:sz w:val="12"/>
                <w:szCs w:val="12"/>
              </w:rPr>
              <w:t xml:space="preserve"> </w:t>
            </w:r>
            <w:proofErr w:type="spellStart"/>
            <w:r w:rsidRPr="00DD7CE7">
              <w:rPr>
                <w:sz w:val="12"/>
                <w:szCs w:val="12"/>
              </w:rPr>
              <w:t>tế</w:t>
            </w:r>
            <w:proofErr w:type="spellEnd"/>
            <w:r w:rsidRPr="00DD7CE7">
              <w:rPr>
                <w:sz w:val="12"/>
                <w:szCs w:val="12"/>
              </w:rPr>
              <w:t xml:space="preserve"> </w:t>
            </w:r>
            <w:proofErr w:type="spellStart"/>
            <w:r w:rsidRPr="00DD7CE7">
              <w:rPr>
                <w:sz w:val="12"/>
                <w:szCs w:val="12"/>
              </w:rPr>
              <w:t>Bờ</w:t>
            </w:r>
            <w:proofErr w:type="spellEnd"/>
            <w:r w:rsidRPr="00DD7CE7">
              <w:rPr>
                <w:sz w:val="12"/>
                <w:szCs w:val="12"/>
              </w:rPr>
              <w:t xml:space="preserve"> Y (</w:t>
            </w:r>
            <w:proofErr w:type="spellStart"/>
            <w:r w:rsidRPr="00DD7CE7">
              <w:rPr>
                <w:sz w:val="12"/>
                <w:szCs w:val="12"/>
              </w:rPr>
              <w:t>giai</w:t>
            </w:r>
            <w:proofErr w:type="spellEnd"/>
            <w:r w:rsidRPr="00DD7CE7">
              <w:rPr>
                <w:sz w:val="12"/>
                <w:szCs w:val="12"/>
              </w:rPr>
              <w:t xml:space="preserve"> </w:t>
            </w:r>
            <w:proofErr w:type="spellStart"/>
            <w:r w:rsidRPr="00DD7CE7">
              <w:rPr>
                <w:sz w:val="12"/>
                <w:szCs w:val="12"/>
              </w:rPr>
              <w:t>đoạn</w:t>
            </w:r>
            <w:proofErr w:type="spellEnd"/>
            <w:r w:rsidRPr="00DD7CE7">
              <w:rPr>
                <w:sz w:val="12"/>
                <w:szCs w:val="12"/>
              </w:rPr>
              <w:t xml:space="preserve"> I)</w:t>
            </w:r>
          </w:p>
        </w:tc>
        <w:tc>
          <w:tcPr>
            <w:tcW w:w="1276" w:type="dxa"/>
            <w:tcBorders>
              <w:top w:val="nil"/>
              <w:left w:val="nil"/>
              <w:bottom w:val="single" w:sz="4" w:space="0" w:color="auto"/>
              <w:right w:val="single" w:sz="4" w:space="0" w:color="auto"/>
            </w:tcBorders>
            <w:shd w:val="clear" w:color="auto" w:fill="auto"/>
            <w:vAlign w:val="center"/>
            <w:hideMark/>
          </w:tcPr>
          <w:p w14:paraId="07FAC1E9" w14:textId="77777777" w:rsidR="00DD7CE7" w:rsidRPr="00DD7CE7" w:rsidRDefault="00DD7CE7" w:rsidP="00DD7CE7">
            <w:pPr>
              <w:jc w:val="center"/>
              <w:outlineLvl w:val="1"/>
              <w:rPr>
                <w:sz w:val="12"/>
                <w:szCs w:val="12"/>
              </w:rPr>
            </w:pPr>
            <w:r w:rsidRPr="00DD7CE7">
              <w:rPr>
                <w:sz w:val="12"/>
                <w:szCs w:val="12"/>
              </w:rPr>
              <w:t xml:space="preserve">BQL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kinh</w:t>
            </w:r>
            <w:proofErr w:type="spellEnd"/>
            <w:r w:rsidRPr="00DD7CE7">
              <w:rPr>
                <w:sz w:val="12"/>
                <w:szCs w:val="12"/>
              </w:rPr>
              <w:t xml:space="preserve"> </w:t>
            </w:r>
            <w:proofErr w:type="spellStart"/>
            <w:r w:rsidRPr="00DD7CE7">
              <w:rPr>
                <w:sz w:val="12"/>
                <w:szCs w:val="12"/>
              </w:rPr>
              <w:t>tế</w:t>
            </w:r>
            <w:proofErr w:type="spellEnd"/>
            <w:r w:rsidRPr="00DD7CE7">
              <w:rPr>
                <w:sz w:val="12"/>
                <w:szCs w:val="12"/>
              </w:rPr>
              <w:t xml:space="preserve"> Dung </w:t>
            </w:r>
            <w:proofErr w:type="spellStart"/>
            <w:r w:rsidRPr="00DD7CE7">
              <w:rPr>
                <w:sz w:val="12"/>
                <w:szCs w:val="12"/>
              </w:rPr>
              <w:t>Quất</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Quảng</w:t>
            </w:r>
            <w:proofErr w:type="spellEnd"/>
            <w:r w:rsidRPr="00DD7CE7">
              <w:rPr>
                <w:sz w:val="12"/>
                <w:szCs w:val="12"/>
              </w:rPr>
              <w:t xml:space="preserve"> </w:t>
            </w:r>
            <w:proofErr w:type="spellStart"/>
            <w:r w:rsidRPr="00DD7CE7">
              <w:rPr>
                <w:sz w:val="12"/>
                <w:szCs w:val="12"/>
              </w:rPr>
              <w:t>Ngãi</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39EDABD6" w14:textId="77777777" w:rsidR="00DD7CE7" w:rsidRPr="00DD7CE7" w:rsidRDefault="00DD7CE7" w:rsidP="00DD7CE7">
            <w:pPr>
              <w:jc w:val="center"/>
              <w:outlineLvl w:val="1"/>
              <w:rPr>
                <w:sz w:val="12"/>
                <w:szCs w:val="12"/>
              </w:rPr>
            </w:pPr>
            <w:r w:rsidRPr="00DD7CE7">
              <w:rPr>
                <w:sz w:val="12"/>
                <w:szCs w:val="12"/>
              </w:rPr>
              <w:t> </w:t>
            </w:r>
          </w:p>
        </w:tc>
        <w:tc>
          <w:tcPr>
            <w:tcW w:w="1229" w:type="dxa"/>
            <w:tcBorders>
              <w:top w:val="nil"/>
              <w:left w:val="nil"/>
              <w:bottom w:val="single" w:sz="4" w:space="0" w:color="auto"/>
              <w:right w:val="single" w:sz="4" w:space="0" w:color="auto"/>
            </w:tcBorders>
            <w:shd w:val="clear" w:color="000000" w:fill="FFFFFF"/>
            <w:vAlign w:val="center"/>
            <w:hideMark/>
          </w:tcPr>
          <w:p w14:paraId="6DE60050" w14:textId="77777777" w:rsidR="00DD7CE7" w:rsidRPr="00DD7CE7" w:rsidRDefault="00DD7CE7" w:rsidP="00DD7CE7">
            <w:pPr>
              <w:jc w:val="center"/>
              <w:outlineLvl w:val="1"/>
              <w:rPr>
                <w:sz w:val="12"/>
                <w:szCs w:val="12"/>
              </w:rPr>
            </w:pPr>
            <w:r w:rsidRPr="00DD7CE7">
              <w:rPr>
                <w:sz w:val="12"/>
                <w:szCs w:val="12"/>
              </w:rPr>
              <w:t> </w:t>
            </w:r>
          </w:p>
        </w:tc>
        <w:tc>
          <w:tcPr>
            <w:tcW w:w="1140" w:type="dxa"/>
            <w:tcBorders>
              <w:top w:val="nil"/>
              <w:left w:val="nil"/>
              <w:bottom w:val="single" w:sz="4" w:space="0" w:color="auto"/>
              <w:right w:val="single" w:sz="4" w:space="0" w:color="auto"/>
            </w:tcBorders>
            <w:shd w:val="clear" w:color="000000" w:fill="FFFFFF"/>
            <w:vAlign w:val="center"/>
            <w:hideMark/>
          </w:tcPr>
          <w:p w14:paraId="2BA6F985" w14:textId="77777777" w:rsidR="00DD7CE7" w:rsidRPr="00DD7CE7" w:rsidRDefault="00DD7CE7" w:rsidP="00DD7CE7">
            <w:pPr>
              <w:jc w:val="right"/>
              <w:outlineLvl w:val="1"/>
              <w:rPr>
                <w:sz w:val="12"/>
                <w:szCs w:val="12"/>
              </w:rPr>
            </w:pPr>
            <w:r w:rsidRPr="00DD7CE7">
              <w:rPr>
                <w:sz w:val="12"/>
                <w:szCs w:val="12"/>
              </w:rPr>
              <w:t> </w:t>
            </w:r>
          </w:p>
        </w:tc>
        <w:tc>
          <w:tcPr>
            <w:tcW w:w="1020" w:type="dxa"/>
            <w:tcBorders>
              <w:top w:val="nil"/>
              <w:left w:val="nil"/>
              <w:bottom w:val="single" w:sz="4" w:space="0" w:color="auto"/>
              <w:right w:val="single" w:sz="4" w:space="0" w:color="auto"/>
            </w:tcBorders>
            <w:shd w:val="clear" w:color="000000" w:fill="FFFFFF"/>
            <w:vAlign w:val="center"/>
            <w:hideMark/>
          </w:tcPr>
          <w:p w14:paraId="3FBF31EB"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24EACC9B"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5EB80DAE"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55F1AEF7" w14:textId="77777777" w:rsidR="00DD7CE7" w:rsidRPr="00DD7CE7" w:rsidRDefault="00DD7CE7" w:rsidP="00DD7CE7">
            <w:pPr>
              <w:jc w:val="right"/>
              <w:outlineLvl w:val="1"/>
              <w:rPr>
                <w:sz w:val="12"/>
                <w:szCs w:val="12"/>
              </w:rPr>
            </w:pPr>
            <w:r w:rsidRPr="00DD7CE7">
              <w:rPr>
                <w:sz w:val="12"/>
                <w:szCs w:val="12"/>
              </w:rPr>
              <w:t>0</w:t>
            </w:r>
          </w:p>
        </w:tc>
        <w:tc>
          <w:tcPr>
            <w:tcW w:w="880" w:type="dxa"/>
            <w:tcBorders>
              <w:top w:val="nil"/>
              <w:left w:val="nil"/>
              <w:bottom w:val="single" w:sz="4" w:space="0" w:color="auto"/>
              <w:right w:val="single" w:sz="4" w:space="0" w:color="auto"/>
            </w:tcBorders>
            <w:shd w:val="clear" w:color="000000" w:fill="FFFFFF"/>
            <w:vAlign w:val="center"/>
            <w:hideMark/>
          </w:tcPr>
          <w:p w14:paraId="33D22301"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1F95BF12"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4ECFE9FC" w14:textId="77777777" w:rsidR="00DD7CE7" w:rsidRPr="00DD7CE7" w:rsidRDefault="00DD7CE7" w:rsidP="00DD7CE7">
            <w:pPr>
              <w:jc w:val="right"/>
              <w:outlineLvl w:val="1"/>
              <w:rPr>
                <w:sz w:val="12"/>
                <w:szCs w:val="12"/>
              </w:rPr>
            </w:pPr>
            <w:r w:rsidRPr="00DD7CE7">
              <w:rPr>
                <w:sz w:val="12"/>
                <w:szCs w:val="12"/>
              </w:rPr>
              <w:t>0</w:t>
            </w:r>
          </w:p>
        </w:tc>
        <w:tc>
          <w:tcPr>
            <w:tcW w:w="1071" w:type="dxa"/>
            <w:tcBorders>
              <w:top w:val="nil"/>
              <w:left w:val="nil"/>
              <w:bottom w:val="single" w:sz="4" w:space="0" w:color="auto"/>
              <w:right w:val="single" w:sz="4" w:space="0" w:color="auto"/>
            </w:tcBorders>
            <w:shd w:val="clear" w:color="000000" w:fill="FFFFFF"/>
            <w:vAlign w:val="center"/>
            <w:hideMark/>
          </w:tcPr>
          <w:p w14:paraId="19503739" w14:textId="77777777" w:rsidR="00DD7CE7" w:rsidRPr="00DD7CE7" w:rsidRDefault="00DD7CE7" w:rsidP="00DD7CE7">
            <w:pPr>
              <w:jc w:val="center"/>
              <w:outlineLvl w:val="1"/>
              <w:rPr>
                <w:sz w:val="12"/>
                <w:szCs w:val="12"/>
              </w:rPr>
            </w:pPr>
            <w:proofErr w:type="spellStart"/>
            <w:r w:rsidRPr="00DD7CE7">
              <w:rPr>
                <w:sz w:val="12"/>
                <w:szCs w:val="12"/>
              </w:rPr>
              <w:t>Tên</w:t>
            </w:r>
            <w:proofErr w:type="spellEnd"/>
            <w:r w:rsidRPr="00DD7CE7">
              <w:rPr>
                <w:sz w:val="12"/>
                <w:szCs w:val="12"/>
              </w:rPr>
              <w:t xml:space="preserve"> </w:t>
            </w:r>
            <w:proofErr w:type="spellStart"/>
            <w:r w:rsidRPr="00DD7CE7">
              <w:rPr>
                <w:sz w:val="12"/>
                <w:szCs w:val="12"/>
              </w:rPr>
              <w:t>Chủ</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mới</w:t>
            </w:r>
            <w:proofErr w:type="spellEnd"/>
            <w:r w:rsidRPr="00DD7CE7">
              <w:rPr>
                <w:sz w:val="12"/>
                <w:szCs w:val="12"/>
              </w:rPr>
              <w:t xml:space="preserve">) </w:t>
            </w:r>
            <w:proofErr w:type="spellStart"/>
            <w:r w:rsidRPr="00DD7CE7">
              <w:rPr>
                <w:sz w:val="12"/>
                <w:szCs w:val="12"/>
              </w:rPr>
              <w:t>theo</w:t>
            </w:r>
            <w:proofErr w:type="spellEnd"/>
            <w:r w:rsidRPr="00DD7CE7">
              <w:rPr>
                <w:sz w:val="12"/>
                <w:szCs w:val="12"/>
              </w:rPr>
              <w:t xml:space="preserve"> </w:t>
            </w:r>
            <w:proofErr w:type="spellStart"/>
            <w:r w:rsidRPr="00DD7CE7">
              <w:rPr>
                <w:sz w:val="12"/>
                <w:szCs w:val="12"/>
              </w:rPr>
              <w:t>Quyết</w:t>
            </w:r>
            <w:proofErr w:type="spellEnd"/>
            <w:r w:rsidRPr="00DD7CE7">
              <w:rPr>
                <w:sz w:val="12"/>
                <w:szCs w:val="12"/>
              </w:rPr>
              <w:t xml:space="preserve"> </w:t>
            </w:r>
            <w:proofErr w:type="spellStart"/>
            <w:r w:rsidRPr="00DD7CE7">
              <w:rPr>
                <w:sz w:val="12"/>
                <w:szCs w:val="12"/>
              </w:rPr>
              <w:t>định</w:t>
            </w:r>
            <w:proofErr w:type="spellEnd"/>
            <w:r w:rsidRPr="00DD7CE7">
              <w:rPr>
                <w:sz w:val="12"/>
                <w:szCs w:val="12"/>
              </w:rPr>
              <w:t xml:space="preserve"> </w:t>
            </w:r>
            <w:proofErr w:type="spellStart"/>
            <w:r w:rsidRPr="00DD7CE7">
              <w:rPr>
                <w:sz w:val="12"/>
                <w:szCs w:val="12"/>
              </w:rPr>
              <w:t>số</w:t>
            </w:r>
            <w:proofErr w:type="spellEnd"/>
            <w:r w:rsidRPr="00DD7CE7">
              <w:rPr>
                <w:sz w:val="12"/>
                <w:szCs w:val="12"/>
              </w:rPr>
              <w:t xml:space="preserve"> 1499/QĐ-</w:t>
            </w:r>
            <w:proofErr w:type="spellStart"/>
            <w:r w:rsidRPr="00DD7CE7">
              <w:rPr>
                <w:sz w:val="12"/>
                <w:szCs w:val="12"/>
              </w:rPr>
              <w:t>TTg</w:t>
            </w:r>
            <w:proofErr w:type="spellEnd"/>
            <w:r w:rsidRPr="00DD7CE7">
              <w:rPr>
                <w:sz w:val="12"/>
                <w:szCs w:val="12"/>
              </w:rPr>
              <w:t xml:space="preserve"> </w:t>
            </w:r>
            <w:proofErr w:type="spellStart"/>
            <w:r w:rsidRPr="00DD7CE7">
              <w:rPr>
                <w:sz w:val="12"/>
                <w:szCs w:val="12"/>
              </w:rPr>
              <w:t>ngày</w:t>
            </w:r>
            <w:proofErr w:type="spellEnd"/>
            <w:r w:rsidRPr="00DD7CE7">
              <w:rPr>
                <w:sz w:val="12"/>
                <w:szCs w:val="12"/>
              </w:rPr>
              <w:t xml:space="preserve"> 08/7/2025</w:t>
            </w:r>
          </w:p>
        </w:tc>
      </w:tr>
      <w:tr w:rsidR="00DD7CE7" w:rsidRPr="00DD7CE7" w14:paraId="34A4EC7C"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3EBD21E5" w14:textId="77777777" w:rsidR="00DD7CE7" w:rsidRPr="00DD7CE7" w:rsidRDefault="00DD7CE7" w:rsidP="00DD7CE7">
            <w:pPr>
              <w:jc w:val="center"/>
              <w:outlineLvl w:val="1"/>
              <w:rPr>
                <w:sz w:val="12"/>
                <w:szCs w:val="12"/>
              </w:rPr>
            </w:pPr>
            <w:r w:rsidRPr="00DD7CE7">
              <w:rPr>
                <w:sz w:val="12"/>
                <w:szCs w:val="12"/>
              </w:rPr>
              <w:t>6</w:t>
            </w:r>
          </w:p>
        </w:tc>
        <w:tc>
          <w:tcPr>
            <w:tcW w:w="3119" w:type="dxa"/>
            <w:tcBorders>
              <w:top w:val="nil"/>
              <w:left w:val="nil"/>
              <w:bottom w:val="single" w:sz="4" w:space="0" w:color="auto"/>
              <w:right w:val="single" w:sz="4" w:space="0" w:color="auto"/>
            </w:tcBorders>
            <w:shd w:val="clear" w:color="000000" w:fill="FFFFFF"/>
            <w:vAlign w:val="center"/>
            <w:hideMark/>
          </w:tcPr>
          <w:p w14:paraId="78CA3152" w14:textId="77777777" w:rsidR="00DD7CE7" w:rsidRPr="00DD7CE7" w:rsidRDefault="00DD7CE7" w:rsidP="00DD7CE7">
            <w:pPr>
              <w:outlineLvl w:val="1"/>
              <w:rPr>
                <w:sz w:val="12"/>
                <w:szCs w:val="12"/>
              </w:rPr>
            </w:pPr>
            <w:proofErr w:type="spellStart"/>
            <w:r w:rsidRPr="00DD7CE7">
              <w:rPr>
                <w:sz w:val="12"/>
                <w:szCs w:val="12"/>
              </w:rPr>
              <w:t>Chuẩn</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khác</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7FD2FC8A" w14:textId="77777777" w:rsidR="00DD7CE7" w:rsidRPr="00DD7CE7" w:rsidRDefault="00DD7CE7" w:rsidP="00DD7CE7">
            <w:pPr>
              <w:jc w:val="center"/>
              <w:outlineLvl w:val="1"/>
              <w:rPr>
                <w:sz w:val="12"/>
                <w:szCs w:val="12"/>
              </w:rPr>
            </w:pPr>
            <w:r w:rsidRPr="00DD7CE7">
              <w:rPr>
                <w:sz w:val="12"/>
                <w:szCs w:val="12"/>
              </w:rPr>
              <w:t> </w:t>
            </w:r>
          </w:p>
        </w:tc>
        <w:tc>
          <w:tcPr>
            <w:tcW w:w="1180" w:type="dxa"/>
            <w:tcBorders>
              <w:top w:val="nil"/>
              <w:left w:val="nil"/>
              <w:bottom w:val="single" w:sz="4" w:space="0" w:color="auto"/>
              <w:right w:val="single" w:sz="4" w:space="0" w:color="auto"/>
            </w:tcBorders>
            <w:shd w:val="clear" w:color="000000" w:fill="FFFFFF"/>
            <w:vAlign w:val="center"/>
            <w:hideMark/>
          </w:tcPr>
          <w:p w14:paraId="5C2F2DBF" w14:textId="77777777" w:rsidR="00DD7CE7" w:rsidRPr="00DD7CE7" w:rsidRDefault="00DD7CE7" w:rsidP="00DD7CE7">
            <w:pPr>
              <w:jc w:val="center"/>
              <w:outlineLvl w:val="1"/>
              <w:rPr>
                <w:sz w:val="12"/>
                <w:szCs w:val="12"/>
              </w:rPr>
            </w:pPr>
            <w:r w:rsidRPr="00DD7CE7">
              <w:rPr>
                <w:sz w:val="12"/>
                <w:szCs w:val="12"/>
              </w:rPr>
              <w:t> </w:t>
            </w:r>
          </w:p>
        </w:tc>
        <w:tc>
          <w:tcPr>
            <w:tcW w:w="1229" w:type="dxa"/>
            <w:tcBorders>
              <w:top w:val="nil"/>
              <w:left w:val="nil"/>
              <w:bottom w:val="single" w:sz="4" w:space="0" w:color="auto"/>
              <w:right w:val="single" w:sz="4" w:space="0" w:color="auto"/>
            </w:tcBorders>
            <w:shd w:val="clear" w:color="000000" w:fill="FFFFFF"/>
            <w:vAlign w:val="center"/>
            <w:hideMark/>
          </w:tcPr>
          <w:p w14:paraId="18FADCB8" w14:textId="77777777" w:rsidR="00DD7CE7" w:rsidRPr="00DD7CE7" w:rsidRDefault="00DD7CE7" w:rsidP="00DD7CE7">
            <w:pPr>
              <w:jc w:val="center"/>
              <w:outlineLvl w:val="1"/>
              <w:rPr>
                <w:sz w:val="12"/>
                <w:szCs w:val="12"/>
              </w:rPr>
            </w:pPr>
            <w:r w:rsidRPr="00DD7CE7">
              <w:rPr>
                <w:sz w:val="12"/>
                <w:szCs w:val="12"/>
              </w:rPr>
              <w:t> </w:t>
            </w:r>
          </w:p>
        </w:tc>
        <w:tc>
          <w:tcPr>
            <w:tcW w:w="1140" w:type="dxa"/>
            <w:tcBorders>
              <w:top w:val="nil"/>
              <w:left w:val="nil"/>
              <w:bottom w:val="single" w:sz="4" w:space="0" w:color="auto"/>
              <w:right w:val="single" w:sz="4" w:space="0" w:color="auto"/>
            </w:tcBorders>
            <w:shd w:val="clear" w:color="000000" w:fill="FFFFFF"/>
            <w:vAlign w:val="center"/>
            <w:hideMark/>
          </w:tcPr>
          <w:p w14:paraId="6AF23AA2" w14:textId="77777777" w:rsidR="00DD7CE7" w:rsidRPr="00DD7CE7" w:rsidRDefault="00DD7CE7" w:rsidP="00DD7CE7">
            <w:pPr>
              <w:jc w:val="right"/>
              <w:outlineLvl w:val="1"/>
              <w:rPr>
                <w:sz w:val="12"/>
                <w:szCs w:val="12"/>
              </w:rPr>
            </w:pPr>
            <w:r w:rsidRPr="00DD7CE7">
              <w:rPr>
                <w:sz w:val="12"/>
                <w:szCs w:val="12"/>
              </w:rPr>
              <w:t> </w:t>
            </w:r>
          </w:p>
        </w:tc>
        <w:tc>
          <w:tcPr>
            <w:tcW w:w="1020" w:type="dxa"/>
            <w:tcBorders>
              <w:top w:val="nil"/>
              <w:left w:val="nil"/>
              <w:bottom w:val="single" w:sz="4" w:space="0" w:color="auto"/>
              <w:right w:val="single" w:sz="4" w:space="0" w:color="auto"/>
            </w:tcBorders>
            <w:shd w:val="clear" w:color="000000" w:fill="FFFFFF"/>
            <w:vAlign w:val="center"/>
            <w:hideMark/>
          </w:tcPr>
          <w:p w14:paraId="69C0571A"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12DA8333"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63E7ED94"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53922D7E" w14:textId="77777777" w:rsidR="00DD7CE7" w:rsidRPr="00DD7CE7" w:rsidRDefault="00DD7CE7" w:rsidP="00DD7CE7">
            <w:pPr>
              <w:jc w:val="right"/>
              <w:outlineLvl w:val="1"/>
              <w:rPr>
                <w:sz w:val="12"/>
                <w:szCs w:val="12"/>
              </w:rPr>
            </w:pPr>
            <w:r w:rsidRPr="00DD7CE7">
              <w:rPr>
                <w:sz w:val="12"/>
                <w:szCs w:val="12"/>
              </w:rPr>
              <w:t>5.700</w:t>
            </w:r>
          </w:p>
        </w:tc>
        <w:tc>
          <w:tcPr>
            <w:tcW w:w="880" w:type="dxa"/>
            <w:tcBorders>
              <w:top w:val="nil"/>
              <w:left w:val="nil"/>
              <w:bottom w:val="single" w:sz="4" w:space="0" w:color="auto"/>
              <w:right w:val="single" w:sz="4" w:space="0" w:color="auto"/>
            </w:tcBorders>
            <w:shd w:val="clear" w:color="000000" w:fill="FFFFFF"/>
            <w:vAlign w:val="center"/>
            <w:hideMark/>
          </w:tcPr>
          <w:p w14:paraId="29E815BD" w14:textId="77777777" w:rsidR="00DD7CE7" w:rsidRPr="00DD7CE7" w:rsidRDefault="00DD7CE7" w:rsidP="00DD7CE7">
            <w:pPr>
              <w:jc w:val="right"/>
              <w:outlineLvl w:val="1"/>
              <w:rPr>
                <w:sz w:val="12"/>
                <w:szCs w:val="12"/>
              </w:rPr>
            </w:pPr>
            <w:r w:rsidRPr="00DD7CE7">
              <w:rPr>
                <w:sz w:val="12"/>
                <w:szCs w:val="12"/>
              </w:rPr>
              <w:t>5.550</w:t>
            </w:r>
          </w:p>
        </w:tc>
        <w:tc>
          <w:tcPr>
            <w:tcW w:w="880" w:type="dxa"/>
            <w:tcBorders>
              <w:top w:val="nil"/>
              <w:left w:val="nil"/>
              <w:bottom w:val="single" w:sz="4" w:space="0" w:color="auto"/>
              <w:right w:val="single" w:sz="4" w:space="0" w:color="auto"/>
            </w:tcBorders>
            <w:shd w:val="clear" w:color="000000" w:fill="FFFFFF"/>
            <w:vAlign w:val="center"/>
            <w:hideMark/>
          </w:tcPr>
          <w:p w14:paraId="4796BAC4" w14:textId="77777777" w:rsidR="00DD7CE7" w:rsidRPr="00DD7CE7" w:rsidRDefault="00DD7CE7" w:rsidP="00DD7CE7">
            <w:pPr>
              <w:jc w:val="right"/>
              <w:outlineLvl w:val="1"/>
              <w:rPr>
                <w:sz w:val="12"/>
                <w:szCs w:val="12"/>
              </w:rPr>
            </w:pPr>
            <w:r w:rsidRPr="00DD7CE7">
              <w:rPr>
                <w:sz w:val="12"/>
                <w:szCs w:val="12"/>
              </w:rPr>
              <w:t>150</w:t>
            </w:r>
          </w:p>
        </w:tc>
        <w:tc>
          <w:tcPr>
            <w:tcW w:w="880" w:type="dxa"/>
            <w:tcBorders>
              <w:top w:val="nil"/>
              <w:left w:val="nil"/>
              <w:bottom w:val="single" w:sz="4" w:space="0" w:color="auto"/>
              <w:right w:val="single" w:sz="4" w:space="0" w:color="auto"/>
            </w:tcBorders>
            <w:shd w:val="clear" w:color="000000" w:fill="FFFFFF"/>
            <w:vAlign w:val="center"/>
            <w:hideMark/>
          </w:tcPr>
          <w:p w14:paraId="7C87D980"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02AFFDB6" w14:textId="77777777" w:rsidR="00DD7CE7" w:rsidRPr="00DD7CE7" w:rsidRDefault="00DD7CE7" w:rsidP="00DD7CE7">
            <w:pPr>
              <w:outlineLvl w:val="1"/>
              <w:rPr>
                <w:b/>
                <w:bCs/>
                <w:sz w:val="12"/>
                <w:szCs w:val="12"/>
              </w:rPr>
            </w:pPr>
            <w:r w:rsidRPr="00DD7CE7">
              <w:rPr>
                <w:b/>
                <w:bCs/>
                <w:sz w:val="12"/>
                <w:szCs w:val="12"/>
              </w:rPr>
              <w:t> </w:t>
            </w:r>
          </w:p>
        </w:tc>
      </w:tr>
      <w:tr w:rsidR="00DD7CE7" w:rsidRPr="00DD7CE7" w14:paraId="53C5751A" w14:textId="77777777" w:rsidTr="00DD7CE7">
        <w:trPr>
          <w:trHeight w:val="768"/>
        </w:trPr>
        <w:tc>
          <w:tcPr>
            <w:tcW w:w="425" w:type="dxa"/>
            <w:tcBorders>
              <w:top w:val="nil"/>
              <w:left w:val="single" w:sz="4" w:space="0" w:color="auto"/>
              <w:bottom w:val="single" w:sz="4" w:space="0" w:color="auto"/>
              <w:right w:val="single" w:sz="4" w:space="0" w:color="auto"/>
            </w:tcBorders>
            <w:shd w:val="clear" w:color="000000" w:fill="B4C6E7"/>
            <w:vAlign w:val="center"/>
            <w:hideMark/>
          </w:tcPr>
          <w:p w14:paraId="361121D3" w14:textId="77777777" w:rsidR="00DD7CE7" w:rsidRPr="00DD7CE7" w:rsidRDefault="00DD7CE7" w:rsidP="00DD7CE7">
            <w:pPr>
              <w:jc w:val="center"/>
              <w:outlineLvl w:val="0"/>
              <w:rPr>
                <w:b/>
                <w:bCs/>
                <w:sz w:val="12"/>
                <w:szCs w:val="12"/>
              </w:rPr>
            </w:pPr>
            <w:r w:rsidRPr="00DD7CE7">
              <w:rPr>
                <w:b/>
                <w:bCs/>
                <w:sz w:val="12"/>
                <w:szCs w:val="12"/>
              </w:rPr>
              <w:t>II.4</w:t>
            </w:r>
          </w:p>
        </w:tc>
        <w:tc>
          <w:tcPr>
            <w:tcW w:w="3119" w:type="dxa"/>
            <w:tcBorders>
              <w:top w:val="nil"/>
              <w:left w:val="nil"/>
              <w:bottom w:val="single" w:sz="4" w:space="0" w:color="auto"/>
              <w:right w:val="single" w:sz="4" w:space="0" w:color="auto"/>
            </w:tcBorders>
            <w:shd w:val="clear" w:color="000000" w:fill="B4C6E7"/>
            <w:vAlign w:val="center"/>
            <w:hideMark/>
          </w:tcPr>
          <w:p w14:paraId="4A4B5ECA" w14:textId="77777777" w:rsidR="00DD7CE7" w:rsidRPr="00DD7CE7" w:rsidRDefault="00DD7CE7" w:rsidP="00DD7CE7">
            <w:pPr>
              <w:jc w:val="center"/>
              <w:outlineLvl w:val="0"/>
              <w:rPr>
                <w:b/>
                <w:bCs/>
                <w:sz w:val="12"/>
                <w:szCs w:val="12"/>
              </w:rPr>
            </w:pPr>
            <w:r w:rsidRPr="00DD7CE7">
              <w:rPr>
                <w:b/>
                <w:bCs/>
                <w:sz w:val="12"/>
                <w:szCs w:val="12"/>
              </w:rPr>
              <w:t>TRẢ NỢ QUYẾT TOÁN CÁC DỰ ÁN HOÀN THÀNH</w:t>
            </w:r>
          </w:p>
        </w:tc>
        <w:tc>
          <w:tcPr>
            <w:tcW w:w="1276" w:type="dxa"/>
            <w:tcBorders>
              <w:top w:val="nil"/>
              <w:left w:val="nil"/>
              <w:bottom w:val="single" w:sz="4" w:space="0" w:color="auto"/>
              <w:right w:val="single" w:sz="4" w:space="0" w:color="auto"/>
            </w:tcBorders>
            <w:shd w:val="clear" w:color="000000" w:fill="B4C6E7"/>
            <w:vAlign w:val="center"/>
            <w:hideMark/>
          </w:tcPr>
          <w:p w14:paraId="48803BA1" w14:textId="77777777" w:rsidR="00DD7CE7" w:rsidRPr="00DD7CE7" w:rsidRDefault="00DD7CE7" w:rsidP="00DD7CE7">
            <w:pPr>
              <w:jc w:val="center"/>
              <w:outlineLvl w:val="0"/>
              <w:rPr>
                <w:b/>
                <w:bCs/>
                <w:sz w:val="12"/>
                <w:szCs w:val="12"/>
              </w:rPr>
            </w:pPr>
            <w:r w:rsidRPr="00DD7CE7">
              <w:rPr>
                <w:b/>
                <w:bCs/>
                <w:sz w:val="12"/>
                <w:szCs w:val="12"/>
              </w:rPr>
              <w:t> </w:t>
            </w:r>
          </w:p>
        </w:tc>
        <w:tc>
          <w:tcPr>
            <w:tcW w:w="1180" w:type="dxa"/>
            <w:tcBorders>
              <w:top w:val="nil"/>
              <w:left w:val="nil"/>
              <w:bottom w:val="single" w:sz="4" w:space="0" w:color="auto"/>
              <w:right w:val="single" w:sz="4" w:space="0" w:color="auto"/>
            </w:tcBorders>
            <w:shd w:val="clear" w:color="000000" w:fill="B4C6E7"/>
            <w:vAlign w:val="center"/>
            <w:hideMark/>
          </w:tcPr>
          <w:p w14:paraId="7A7C7DEE" w14:textId="77777777" w:rsidR="00DD7CE7" w:rsidRPr="00DD7CE7" w:rsidRDefault="00DD7CE7" w:rsidP="00DD7CE7">
            <w:pPr>
              <w:jc w:val="center"/>
              <w:outlineLvl w:val="0"/>
              <w:rPr>
                <w:b/>
                <w:bCs/>
                <w:sz w:val="12"/>
                <w:szCs w:val="12"/>
              </w:rPr>
            </w:pPr>
            <w:r w:rsidRPr="00DD7CE7">
              <w:rPr>
                <w:b/>
                <w:bCs/>
                <w:sz w:val="12"/>
                <w:szCs w:val="12"/>
              </w:rPr>
              <w:t> </w:t>
            </w:r>
          </w:p>
        </w:tc>
        <w:tc>
          <w:tcPr>
            <w:tcW w:w="1229" w:type="dxa"/>
            <w:tcBorders>
              <w:top w:val="nil"/>
              <w:left w:val="nil"/>
              <w:bottom w:val="single" w:sz="4" w:space="0" w:color="auto"/>
              <w:right w:val="single" w:sz="4" w:space="0" w:color="auto"/>
            </w:tcBorders>
            <w:shd w:val="clear" w:color="000000" w:fill="B4C6E7"/>
            <w:vAlign w:val="center"/>
            <w:hideMark/>
          </w:tcPr>
          <w:p w14:paraId="14F809A0" w14:textId="77777777" w:rsidR="00DD7CE7" w:rsidRPr="00DD7CE7" w:rsidRDefault="00DD7CE7" w:rsidP="00DD7CE7">
            <w:pPr>
              <w:jc w:val="center"/>
              <w:outlineLvl w:val="0"/>
              <w:rPr>
                <w:b/>
                <w:bCs/>
                <w:sz w:val="12"/>
                <w:szCs w:val="12"/>
              </w:rPr>
            </w:pPr>
            <w:r w:rsidRPr="00DD7CE7">
              <w:rPr>
                <w:b/>
                <w:bCs/>
                <w:sz w:val="12"/>
                <w:szCs w:val="12"/>
              </w:rPr>
              <w:t> </w:t>
            </w:r>
          </w:p>
        </w:tc>
        <w:tc>
          <w:tcPr>
            <w:tcW w:w="1140" w:type="dxa"/>
            <w:tcBorders>
              <w:top w:val="nil"/>
              <w:left w:val="nil"/>
              <w:bottom w:val="single" w:sz="4" w:space="0" w:color="auto"/>
              <w:right w:val="single" w:sz="4" w:space="0" w:color="auto"/>
            </w:tcBorders>
            <w:shd w:val="clear" w:color="000000" w:fill="B4C6E7"/>
            <w:vAlign w:val="center"/>
            <w:hideMark/>
          </w:tcPr>
          <w:p w14:paraId="0A9603D6" w14:textId="77777777" w:rsidR="00DD7CE7" w:rsidRPr="00DD7CE7" w:rsidRDefault="00DD7CE7" w:rsidP="00DD7CE7">
            <w:pPr>
              <w:jc w:val="right"/>
              <w:outlineLvl w:val="0"/>
              <w:rPr>
                <w:b/>
                <w:bCs/>
                <w:sz w:val="12"/>
                <w:szCs w:val="12"/>
              </w:rPr>
            </w:pPr>
            <w:r w:rsidRPr="00DD7CE7">
              <w:rPr>
                <w:b/>
                <w:bCs/>
                <w:sz w:val="12"/>
                <w:szCs w:val="12"/>
              </w:rPr>
              <w:t> </w:t>
            </w:r>
          </w:p>
        </w:tc>
        <w:tc>
          <w:tcPr>
            <w:tcW w:w="1020" w:type="dxa"/>
            <w:tcBorders>
              <w:top w:val="nil"/>
              <w:left w:val="nil"/>
              <w:bottom w:val="single" w:sz="4" w:space="0" w:color="auto"/>
              <w:right w:val="single" w:sz="4" w:space="0" w:color="auto"/>
            </w:tcBorders>
            <w:shd w:val="clear" w:color="000000" w:fill="B4C6E7"/>
            <w:vAlign w:val="center"/>
            <w:hideMark/>
          </w:tcPr>
          <w:p w14:paraId="381DF1DF" w14:textId="77777777" w:rsidR="00DD7CE7" w:rsidRPr="00DD7CE7" w:rsidRDefault="00DD7CE7" w:rsidP="00DD7CE7">
            <w:pPr>
              <w:jc w:val="right"/>
              <w:outlineLvl w:val="0"/>
              <w:rPr>
                <w:b/>
                <w:bCs/>
                <w:sz w:val="12"/>
                <w:szCs w:val="12"/>
              </w:rPr>
            </w:pPr>
            <w:r w:rsidRPr="00DD7CE7">
              <w:rPr>
                <w:b/>
                <w:bCs/>
                <w:sz w:val="12"/>
                <w:szCs w:val="12"/>
              </w:rPr>
              <w:t> </w:t>
            </w:r>
          </w:p>
        </w:tc>
        <w:tc>
          <w:tcPr>
            <w:tcW w:w="980" w:type="dxa"/>
            <w:tcBorders>
              <w:top w:val="nil"/>
              <w:left w:val="nil"/>
              <w:bottom w:val="single" w:sz="4" w:space="0" w:color="auto"/>
              <w:right w:val="single" w:sz="4" w:space="0" w:color="auto"/>
            </w:tcBorders>
            <w:shd w:val="clear" w:color="000000" w:fill="B4C6E7"/>
            <w:vAlign w:val="center"/>
            <w:hideMark/>
          </w:tcPr>
          <w:p w14:paraId="6FD4DCA3" w14:textId="77777777" w:rsidR="00DD7CE7" w:rsidRPr="00DD7CE7" w:rsidRDefault="00DD7CE7" w:rsidP="00DD7CE7">
            <w:pPr>
              <w:jc w:val="right"/>
              <w:outlineLvl w:val="0"/>
              <w:rPr>
                <w:b/>
                <w:bCs/>
                <w:sz w:val="12"/>
                <w:szCs w:val="12"/>
              </w:rPr>
            </w:pPr>
            <w:r w:rsidRPr="00DD7CE7">
              <w:rPr>
                <w:b/>
                <w:bCs/>
                <w:sz w:val="12"/>
                <w:szCs w:val="12"/>
              </w:rPr>
              <w:t> </w:t>
            </w:r>
          </w:p>
        </w:tc>
        <w:tc>
          <w:tcPr>
            <w:tcW w:w="980" w:type="dxa"/>
            <w:tcBorders>
              <w:top w:val="nil"/>
              <w:left w:val="nil"/>
              <w:bottom w:val="single" w:sz="4" w:space="0" w:color="auto"/>
              <w:right w:val="single" w:sz="4" w:space="0" w:color="auto"/>
            </w:tcBorders>
            <w:shd w:val="clear" w:color="000000" w:fill="B4C6E7"/>
            <w:vAlign w:val="center"/>
            <w:hideMark/>
          </w:tcPr>
          <w:p w14:paraId="5421573E" w14:textId="77777777" w:rsidR="00DD7CE7" w:rsidRPr="00DD7CE7" w:rsidRDefault="00DD7CE7" w:rsidP="00DD7CE7">
            <w:pPr>
              <w:jc w:val="right"/>
              <w:outlineLvl w:val="0"/>
              <w:rPr>
                <w:b/>
                <w:bCs/>
                <w:sz w:val="12"/>
                <w:szCs w:val="12"/>
              </w:rPr>
            </w:pPr>
            <w:r w:rsidRPr="00DD7CE7">
              <w:rPr>
                <w:b/>
                <w:bCs/>
                <w:sz w:val="12"/>
                <w:szCs w:val="12"/>
              </w:rPr>
              <w:t> </w:t>
            </w:r>
          </w:p>
        </w:tc>
        <w:tc>
          <w:tcPr>
            <w:tcW w:w="1100" w:type="dxa"/>
            <w:tcBorders>
              <w:top w:val="nil"/>
              <w:left w:val="nil"/>
              <w:bottom w:val="single" w:sz="4" w:space="0" w:color="auto"/>
              <w:right w:val="single" w:sz="4" w:space="0" w:color="auto"/>
            </w:tcBorders>
            <w:shd w:val="clear" w:color="000000" w:fill="B4C6E7"/>
            <w:vAlign w:val="center"/>
            <w:hideMark/>
          </w:tcPr>
          <w:p w14:paraId="1E1CD372" w14:textId="77777777" w:rsidR="00DD7CE7" w:rsidRPr="00DD7CE7" w:rsidRDefault="00DD7CE7" w:rsidP="00DD7CE7">
            <w:pPr>
              <w:jc w:val="right"/>
              <w:outlineLvl w:val="0"/>
              <w:rPr>
                <w:b/>
                <w:bCs/>
                <w:sz w:val="12"/>
                <w:szCs w:val="12"/>
              </w:rPr>
            </w:pPr>
            <w:r w:rsidRPr="00DD7CE7">
              <w:rPr>
                <w:b/>
                <w:bCs/>
                <w:sz w:val="12"/>
                <w:szCs w:val="12"/>
              </w:rPr>
              <w:t>22.700</w:t>
            </w:r>
          </w:p>
        </w:tc>
        <w:tc>
          <w:tcPr>
            <w:tcW w:w="880" w:type="dxa"/>
            <w:tcBorders>
              <w:top w:val="nil"/>
              <w:left w:val="nil"/>
              <w:bottom w:val="single" w:sz="4" w:space="0" w:color="auto"/>
              <w:right w:val="single" w:sz="4" w:space="0" w:color="auto"/>
            </w:tcBorders>
            <w:shd w:val="clear" w:color="000000" w:fill="B4C6E7"/>
            <w:vAlign w:val="center"/>
            <w:hideMark/>
          </w:tcPr>
          <w:p w14:paraId="52E881CC" w14:textId="77777777" w:rsidR="00DD7CE7" w:rsidRPr="00DD7CE7" w:rsidRDefault="00DD7CE7" w:rsidP="00DD7CE7">
            <w:pPr>
              <w:jc w:val="right"/>
              <w:outlineLvl w:val="0"/>
              <w:rPr>
                <w:b/>
                <w:bCs/>
                <w:sz w:val="12"/>
                <w:szCs w:val="12"/>
              </w:rPr>
            </w:pPr>
            <w:r w:rsidRPr="00DD7CE7">
              <w:rPr>
                <w:b/>
                <w:bCs/>
                <w:sz w:val="12"/>
                <w:szCs w:val="12"/>
              </w:rPr>
              <w:t>22.700</w:t>
            </w:r>
          </w:p>
        </w:tc>
        <w:tc>
          <w:tcPr>
            <w:tcW w:w="880" w:type="dxa"/>
            <w:tcBorders>
              <w:top w:val="nil"/>
              <w:left w:val="nil"/>
              <w:bottom w:val="single" w:sz="4" w:space="0" w:color="auto"/>
              <w:right w:val="single" w:sz="4" w:space="0" w:color="auto"/>
            </w:tcBorders>
            <w:shd w:val="clear" w:color="000000" w:fill="B4C6E7"/>
            <w:vAlign w:val="center"/>
            <w:hideMark/>
          </w:tcPr>
          <w:p w14:paraId="3CC85097" w14:textId="77777777" w:rsidR="00DD7CE7" w:rsidRPr="00DD7CE7" w:rsidRDefault="00DD7CE7" w:rsidP="00DD7CE7">
            <w:pPr>
              <w:jc w:val="right"/>
              <w:outlineLvl w:val="0"/>
              <w:rPr>
                <w:b/>
                <w:bCs/>
                <w:sz w:val="12"/>
                <w:szCs w:val="12"/>
              </w:rPr>
            </w:pPr>
            <w:r w:rsidRPr="00DD7CE7">
              <w:rPr>
                <w:b/>
                <w:bCs/>
                <w:sz w:val="12"/>
                <w:szCs w:val="12"/>
              </w:rPr>
              <w:t> </w:t>
            </w:r>
          </w:p>
        </w:tc>
        <w:tc>
          <w:tcPr>
            <w:tcW w:w="880" w:type="dxa"/>
            <w:tcBorders>
              <w:top w:val="nil"/>
              <w:left w:val="nil"/>
              <w:bottom w:val="single" w:sz="4" w:space="0" w:color="auto"/>
              <w:right w:val="single" w:sz="4" w:space="0" w:color="auto"/>
            </w:tcBorders>
            <w:shd w:val="clear" w:color="000000" w:fill="B4C6E7"/>
            <w:vAlign w:val="center"/>
            <w:hideMark/>
          </w:tcPr>
          <w:p w14:paraId="6BC896C1" w14:textId="77777777" w:rsidR="00DD7CE7" w:rsidRPr="00DD7CE7" w:rsidRDefault="00DD7CE7" w:rsidP="00DD7CE7">
            <w:pPr>
              <w:jc w:val="right"/>
              <w:outlineLvl w:val="0"/>
              <w:rPr>
                <w:b/>
                <w:bCs/>
                <w:sz w:val="12"/>
                <w:szCs w:val="12"/>
              </w:rPr>
            </w:pPr>
            <w:r w:rsidRPr="00DD7CE7">
              <w:rPr>
                <w:b/>
                <w:bCs/>
                <w:sz w:val="12"/>
                <w:szCs w:val="12"/>
              </w:rPr>
              <w:t> </w:t>
            </w:r>
          </w:p>
        </w:tc>
        <w:tc>
          <w:tcPr>
            <w:tcW w:w="1071" w:type="dxa"/>
            <w:tcBorders>
              <w:top w:val="nil"/>
              <w:left w:val="nil"/>
              <w:bottom w:val="single" w:sz="4" w:space="0" w:color="auto"/>
              <w:right w:val="single" w:sz="4" w:space="0" w:color="auto"/>
            </w:tcBorders>
            <w:shd w:val="clear" w:color="000000" w:fill="B4C6E7"/>
            <w:vAlign w:val="center"/>
            <w:hideMark/>
          </w:tcPr>
          <w:p w14:paraId="094C6B85" w14:textId="77777777" w:rsidR="00DD7CE7" w:rsidRPr="00DD7CE7" w:rsidRDefault="00DD7CE7" w:rsidP="00DD7CE7">
            <w:pPr>
              <w:jc w:val="center"/>
              <w:outlineLvl w:val="0"/>
              <w:rPr>
                <w:b/>
                <w:bCs/>
                <w:sz w:val="12"/>
                <w:szCs w:val="12"/>
              </w:rPr>
            </w:pPr>
            <w:r w:rsidRPr="00DD7CE7">
              <w:rPr>
                <w:b/>
                <w:bCs/>
                <w:sz w:val="12"/>
                <w:szCs w:val="12"/>
              </w:rPr>
              <w:t> </w:t>
            </w:r>
          </w:p>
        </w:tc>
      </w:tr>
      <w:tr w:rsidR="00DD7CE7" w:rsidRPr="00DD7CE7" w14:paraId="09771B83" w14:textId="77777777" w:rsidTr="00DD7CE7">
        <w:trPr>
          <w:trHeight w:val="648"/>
        </w:trPr>
        <w:tc>
          <w:tcPr>
            <w:tcW w:w="425" w:type="dxa"/>
            <w:tcBorders>
              <w:top w:val="nil"/>
              <w:left w:val="single" w:sz="4" w:space="0" w:color="auto"/>
              <w:bottom w:val="single" w:sz="4" w:space="0" w:color="auto"/>
              <w:right w:val="single" w:sz="4" w:space="0" w:color="auto"/>
            </w:tcBorders>
            <w:shd w:val="clear" w:color="000000" w:fill="B4C6E7"/>
            <w:vAlign w:val="center"/>
            <w:hideMark/>
          </w:tcPr>
          <w:p w14:paraId="592A5197" w14:textId="77777777" w:rsidR="00DD7CE7" w:rsidRPr="00DD7CE7" w:rsidRDefault="00DD7CE7" w:rsidP="00DD7CE7">
            <w:pPr>
              <w:jc w:val="center"/>
              <w:outlineLvl w:val="0"/>
              <w:rPr>
                <w:b/>
                <w:bCs/>
                <w:sz w:val="12"/>
                <w:szCs w:val="12"/>
              </w:rPr>
            </w:pPr>
            <w:r w:rsidRPr="00DD7CE7">
              <w:rPr>
                <w:b/>
                <w:bCs/>
                <w:sz w:val="12"/>
                <w:szCs w:val="12"/>
              </w:rPr>
              <w:t>II.5</w:t>
            </w:r>
          </w:p>
        </w:tc>
        <w:tc>
          <w:tcPr>
            <w:tcW w:w="3119" w:type="dxa"/>
            <w:tcBorders>
              <w:top w:val="nil"/>
              <w:left w:val="nil"/>
              <w:bottom w:val="single" w:sz="4" w:space="0" w:color="auto"/>
              <w:right w:val="single" w:sz="4" w:space="0" w:color="auto"/>
            </w:tcBorders>
            <w:shd w:val="clear" w:color="000000" w:fill="B4C6E7"/>
            <w:vAlign w:val="center"/>
            <w:hideMark/>
          </w:tcPr>
          <w:p w14:paraId="47890451" w14:textId="77777777" w:rsidR="00DD7CE7" w:rsidRPr="00DD7CE7" w:rsidRDefault="00DD7CE7" w:rsidP="00DD7CE7">
            <w:pPr>
              <w:jc w:val="center"/>
              <w:outlineLvl w:val="0"/>
              <w:rPr>
                <w:b/>
                <w:bCs/>
                <w:sz w:val="12"/>
                <w:szCs w:val="12"/>
              </w:rPr>
            </w:pPr>
            <w:r w:rsidRPr="00DD7CE7">
              <w:rPr>
                <w:b/>
                <w:bCs/>
                <w:sz w:val="12"/>
                <w:szCs w:val="12"/>
              </w:rPr>
              <w:t>THỰC HIỆN DỰ ÁN SỬ DỤNG VỐN NSĐP</w:t>
            </w:r>
          </w:p>
        </w:tc>
        <w:tc>
          <w:tcPr>
            <w:tcW w:w="1276" w:type="dxa"/>
            <w:tcBorders>
              <w:top w:val="nil"/>
              <w:left w:val="nil"/>
              <w:bottom w:val="single" w:sz="4" w:space="0" w:color="auto"/>
              <w:right w:val="single" w:sz="4" w:space="0" w:color="auto"/>
            </w:tcBorders>
            <w:shd w:val="clear" w:color="000000" w:fill="B4C6E7"/>
            <w:vAlign w:val="center"/>
            <w:hideMark/>
          </w:tcPr>
          <w:p w14:paraId="6E7777EE" w14:textId="77777777" w:rsidR="00DD7CE7" w:rsidRPr="00DD7CE7" w:rsidRDefault="00DD7CE7" w:rsidP="00DD7CE7">
            <w:pPr>
              <w:jc w:val="center"/>
              <w:outlineLvl w:val="0"/>
              <w:rPr>
                <w:b/>
                <w:bCs/>
                <w:sz w:val="12"/>
                <w:szCs w:val="12"/>
              </w:rPr>
            </w:pPr>
            <w:r w:rsidRPr="00DD7CE7">
              <w:rPr>
                <w:b/>
                <w:bCs/>
                <w:sz w:val="12"/>
                <w:szCs w:val="12"/>
              </w:rPr>
              <w:t> </w:t>
            </w:r>
          </w:p>
        </w:tc>
        <w:tc>
          <w:tcPr>
            <w:tcW w:w="1180" w:type="dxa"/>
            <w:tcBorders>
              <w:top w:val="nil"/>
              <w:left w:val="nil"/>
              <w:bottom w:val="single" w:sz="4" w:space="0" w:color="auto"/>
              <w:right w:val="single" w:sz="4" w:space="0" w:color="auto"/>
            </w:tcBorders>
            <w:shd w:val="clear" w:color="000000" w:fill="B4C6E7"/>
            <w:vAlign w:val="center"/>
            <w:hideMark/>
          </w:tcPr>
          <w:p w14:paraId="7840E3DD" w14:textId="77777777" w:rsidR="00DD7CE7" w:rsidRPr="00DD7CE7" w:rsidRDefault="00DD7CE7" w:rsidP="00DD7CE7">
            <w:pPr>
              <w:jc w:val="center"/>
              <w:outlineLvl w:val="0"/>
              <w:rPr>
                <w:b/>
                <w:bCs/>
                <w:sz w:val="12"/>
                <w:szCs w:val="12"/>
              </w:rPr>
            </w:pPr>
            <w:r w:rsidRPr="00DD7CE7">
              <w:rPr>
                <w:b/>
                <w:bCs/>
                <w:sz w:val="12"/>
                <w:szCs w:val="12"/>
              </w:rPr>
              <w:t> </w:t>
            </w:r>
          </w:p>
        </w:tc>
        <w:tc>
          <w:tcPr>
            <w:tcW w:w="1229" w:type="dxa"/>
            <w:tcBorders>
              <w:top w:val="nil"/>
              <w:left w:val="nil"/>
              <w:bottom w:val="single" w:sz="4" w:space="0" w:color="auto"/>
              <w:right w:val="single" w:sz="4" w:space="0" w:color="auto"/>
            </w:tcBorders>
            <w:shd w:val="clear" w:color="000000" w:fill="B4C6E7"/>
            <w:vAlign w:val="center"/>
            <w:hideMark/>
          </w:tcPr>
          <w:p w14:paraId="6C727F9B" w14:textId="77777777" w:rsidR="00DD7CE7" w:rsidRPr="00DD7CE7" w:rsidRDefault="00DD7CE7" w:rsidP="00DD7CE7">
            <w:pPr>
              <w:jc w:val="center"/>
              <w:outlineLvl w:val="0"/>
              <w:rPr>
                <w:b/>
                <w:bCs/>
                <w:sz w:val="12"/>
                <w:szCs w:val="12"/>
              </w:rPr>
            </w:pPr>
            <w:r w:rsidRPr="00DD7CE7">
              <w:rPr>
                <w:b/>
                <w:bCs/>
                <w:sz w:val="12"/>
                <w:szCs w:val="12"/>
              </w:rPr>
              <w:t> </w:t>
            </w:r>
          </w:p>
        </w:tc>
        <w:tc>
          <w:tcPr>
            <w:tcW w:w="1140" w:type="dxa"/>
            <w:tcBorders>
              <w:top w:val="nil"/>
              <w:left w:val="nil"/>
              <w:bottom w:val="single" w:sz="4" w:space="0" w:color="auto"/>
              <w:right w:val="single" w:sz="4" w:space="0" w:color="auto"/>
            </w:tcBorders>
            <w:shd w:val="clear" w:color="000000" w:fill="B4C6E7"/>
            <w:vAlign w:val="center"/>
            <w:hideMark/>
          </w:tcPr>
          <w:p w14:paraId="7F9653EB" w14:textId="77777777" w:rsidR="00DD7CE7" w:rsidRPr="00DD7CE7" w:rsidRDefault="00DD7CE7" w:rsidP="00DD7CE7">
            <w:pPr>
              <w:jc w:val="right"/>
              <w:outlineLvl w:val="0"/>
              <w:rPr>
                <w:b/>
                <w:bCs/>
                <w:sz w:val="12"/>
                <w:szCs w:val="12"/>
              </w:rPr>
            </w:pPr>
            <w:r w:rsidRPr="00DD7CE7">
              <w:rPr>
                <w:b/>
                <w:bCs/>
                <w:sz w:val="12"/>
                <w:szCs w:val="12"/>
              </w:rPr>
              <w:t>9.732.113</w:t>
            </w:r>
          </w:p>
        </w:tc>
        <w:tc>
          <w:tcPr>
            <w:tcW w:w="1020" w:type="dxa"/>
            <w:tcBorders>
              <w:top w:val="nil"/>
              <w:left w:val="nil"/>
              <w:bottom w:val="single" w:sz="4" w:space="0" w:color="auto"/>
              <w:right w:val="single" w:sz="4" w:space="0" w:color="auto"/>
            </w:tcBorders>
            <w:shd w:val="clear" w:color="000000" w:fill="B4C6E7"/>
            <w:vAlign w:val="center"/>
            <w:hideMark/>
          </w:tcPr>
          <w:p w14:paraId="451E4CE4" w14:textId="77777777" w:rsidR="00DD7CE7" w:rsidRPr="00DD7CE7" w:rsidRDefault="00DD7CE7" w:rsidP="00DD7CE7">
            <w:pPr>
              <w:jc w:val="right"/>
              <w:outlineLvl w:val="0"/>
              <w:rPr>
                <w:b/>
                <w:bCs/>
                <w:sz w:val="12"/>
                <w:szCs w:val="12"/>
              </w:rPr>
            </w:pPr>
            <w:r w:rsidRPr="00DD7CE7">
              <w:rPr>
                <w:b/>
                <w:bCs/>
                <w:sz w:val="12"/>
                <w:szCs w:val="12"/>
              </w:rPr>
              <w:t>7.273.610</w:t>
            </w:r>
          </w:p>
        </w:tc>
        <w:tc>
          <w:tcPr>
            <w:tcW w:w="980" w:type="dxa"/>
            <w:tcBorders>
              <w:top w:val="nil"/>
              <w:left w:val="nil"/>
              <w:bottom w:val="single" w:sz="4" w:space="0" w:color="auto"/>
              <w:right w:val="single" w:sz="4" w:space="0" w:color="auto"/>
            </w:tcBorders>
            <w:shd w:val="clear" w:color="000000" w:fill="B4C6E7"/>
            <w:vAlign w:val="center"/>
            <w:hideMark/>
          </w:tcPr>
          <w:p w14:paraId="36789DAC" w14:textId="77777777" w:rsidR="00DD7CE7" w:rsidRPr="00DD7CE7" w:rsidRDefault="00DD7CE7" w:rsidP="00DD7CE7">
            <w:pPr>
              <w:jc w:val="right"/>
              <w:outlineLvl w:val="0"/>
              <w:rPr>
                <w:b/>
                <w:bCs/>
                <w:sz w:val="12"/>
                <w:szCs w:val="12"/>
              </w:rPr>
            </w:pPr>
            <w:r w:rsidRPr="00DD7CE7">
              <w:rPr>
                <w:b/>
                <w:bCs/>
                <w:sz w:val="12"/>
                <w:szCs w:val="12"/>
              </w:rPr>
              <w:t>534.585</w:t>
            </w:r>
          </w:p>
        </w:tc>
        <w:tc>
          <w:tcPr>
            <w:tcW w:w="980" w:type="dxa"/>
            <w:tcBorders>
              <w:top w:val="nil"/>
              <w:left w:val="nil"/>
              <w:bottom w:val="single" w:sz="4" w:space="0" w:color="auto"/>
              <w:right w:val="single" w:sz="4" w:space="0" w:color="auto"/>
            </w:tcBorders>
            <w:shd w:val="clear" w:color="000000" w:fill="B4C6E7"/>
            <w:vAlign w:val="center"/>
            <w:hideMark/>
          </w:tcPr>
          <w:p w14:paraId="4C4596F7" w14:textId="77777777" w:rsidR="00DD7CE7" w:rsidRPr="00DD7CE7" w:rsidRDefault="00DD7CE7" w:rsidP="00DD7CE7">
            <w:pPr>
              <w:jc w:val="right"/>
              <w:outlineLvl w:val="0"/>
              <w:rPr>
                <w:b/>
                <w:bCs/>
                <w:sz w:val="12"/>
                <w:szCs w:val="12"/>
              </w:rPr>
            </w:pPr>
            <w:r w:rsidRPr="00DD7CE7">
              <w:rPr>
                <w:b/>
                <w:bCs/>
                <w:sz w:val="12"/>
                <w:szCs w:val="12"/>
              </w:rPr>
              <w:t>450.354</w:t>
            </w:r>
          </w:p>
        </w:tc>
        <w:tc>
          <w:tcPr>
            <w:tcW w:w="1100" w:type="dxa"/>
            <w:tcBorders>
              <w:top w:val="nil"/>
              <w:left w:val="nil"/>
              <w:bottom w:val="single" w:sz="4" w:space="0" w:color="auto"/>
              <w:right w:val="single" w:sz="4" w:space="0" w:color="auto"/>
            </w:tcBorders>
            <w:shd w:val="clear" w:color="000000" w:fill="B4C6E7"/>
            <w:vAlign w:val="center"/>
            <w:hideMark/>
          </w:tcPr>
          <w:p w14:paraId="24BD6683" w14:textId="77777777" w:rsidR="00DD7CE7" w:rsidRPr="00DD7CE7" w:rsidRDefault="00DD7CE7" w:rsidP="00DD7CE7">
            <w:pPr>
              <w:jc w:val="right"/>
              <w:outlineLvl w:val="0"/>
              <w:rPr>
                <w:b/>
                <w:bCs/>
                <w:sz w:val="12"/>
                <w:szCs w:val="12"/>
              </w:rPr>
            </w:pPr>
            <w:r w:rsidRPr="00DD7CE7">
              <w:rPr>
                <w:b/>
                <w:bCs/>
                <w:sz w:val="12"/>
                <w:szCs w:val="12"/>
              </w:rPr>
              <w:t>3.851.625</w:t>
            </w:r>
          </w:p>
        </w:tc>
        <w:tc>
          <w:tcPr>
            <w:tcW w:w="880" w:type="dxa"/>
            <w:tcBorders>
              <w:top w:val="nil"/>
              <w:left w:val="nil"/>
              <w:bottom w:val="single" w:sz="4" w:space="0" w:color="auto"/>
              <w:right w:val="single" w:sz="4" w:space="0" w:color="auto"/>
            </w:tcBorders>
            <w:shd w:val="clear" w:color="000000" w:fill="B4C6E7"/>
            <w:vAlign w:val="center"/>
            <w:hideMark/>
          </w:tcPr>
          <w:p w14:paraId="11126ED5" w14:textId="77777777" w:rsidR="00DD7CE7" w:rsidRPr="00DD7CE7" w:rsidRDefault="00DD7CE7" w:rsidP="00DD7CE7">
            <w:pPr>
              <w:jc w:val="right"/>
              <w:outlineLvl w:val="0"/>
              <w:rPr>
                <w:b/>
                <w:bCs/>
                <w:sz w:val="12"/>
                <w:szCs w:val="12"/>
              </w:rPr>
            </w:pPr>
            <w:r w:rsidRPr="00DD7CE7">
              <w:rPr>
                <w:b/>
                <w:bCs/>
                <w:sz w:val="12"/>
                <w:szCs w:val="12"/>
              </w:rPr>
              <w:t>970.763</w:t>
            </w:r>
          </w:p>
        </w:tc>
        <w:tc>
          <w:tcPr>
            <w:tcW w:w="880" w:type="dxa"/>
            <w:tcBorders>
              <w:top w:val="nil"/>
              <w:left w:val="nil"/>
              <w:bottom w:val="single" w:sz="4" w:space="0" w:color="auto"/>
              <w:right w:val="single" w:sz="4" w:space="0" w:color="auto"/>
            </w:tcBorders>
            <w:shd w:val="clear" w:color="000000" w:fill="B4C6E7"/>
            <w:vAlign w:val="center"/>
            <w:hideMark/>
          </w:tcPr>
          <w:p w14:paraId="0B32A08C" w14:textId="77777777" w:rsidR="00DD7CE7" w:rsidRPr="00DD7CE7" w:rsidRDefault="00DD7CE7" w:rsidP="00DD7CE7">
            <w:pPr>
              <w:jc w:val="right"/>
              <w:outlineLvl w:val="0"/>
              <w:rPr>
                <w:b/>
                <w:bCs/>
                <w:sz w:val="12"/>
                <w:szCs w:val="12"/>
              </w:rPr>
            </w:pPr>
            <w:r w:rsidRPr="00DD7CE7">
              <w:rPr>
                <w:b/>
                <w:bCs/>
                <w:sz w:val="12"/>
                <w:szCs w:val="12"/>
              </w:rPr>
              <w:t>386.750</w:t>
            </w:r>
          </w:p>
        </w:tc>
        <w:tc>
          <w:tcPr>
            <w:tcW w:w="880" w:type="dxa"/>
            <w:tcBorders>
              <w:top w:val="nil"/>
              <w:left w:val="nil"/>
              <w:bottom w:val="single" w:sz="4" w:space="0" w:color="auto"/>
              <w:right w:val="single" w:sz="4" w:space="0" w:color="auto"/>
            </w:tcBorders>
            <w:shd w:val="clear" w:color="000000" w:fill="B4C6E7"/>
            <w:vAlign w:val="center"/>
            <w:hideMark/>
          </w:tcPr>
          <w:p w14:paraId="3045D30F" w14:textId="77777777" w:rsidR="00DD7CE7" w:rsidRPr="00DD7CE7" w:rsidRDefault="00DD7CE7" w:rsidP="00DD7CE7">
            <w:pPr>
              <w:jc w:val="right"/>
              <w:outlineLvl w:val="0"/>
              <w:rPr>
                <w:b/>
                <w:bCs/>
                <w:sz w:val="12"/>
                <w:szCs w:val="12"/>
              </w:rPr>
            </w:pPr>
            <w:r w:rsidRPr="00DD7CE7">
              <w:rPr>
                <w:b/>
                <w:bCs/>
                <w:sz w:val="12"/>
                <w:szCs w:val="12"/>
              </w:rPr>
              <w:t>2.494.113</w:t>
            </w:r>
          </w:p>
        </w:tc>
        <w:tc>
          <w:tcPr>
            <w:tcW w:w="1071" w:type="dxa"/>
            <w:tcBorders>
              <w:top w:val="nil"/>
              <w:left w:val="nil"/>
              <w:bottom w:val="single" w:sz="4" w:space="0" w:color="auto"/>
              <w:right w:val="single" w:sz="4" w:space="0" w:color="auto"/>
            </w:tcBorders>
            <w:shd w:val="clear" w:color="000000" w:fill="B4C6E7"/>
            <w:vAlign w:val="center"/>
            <w:hideMark/>
          </w:tcPr>
          <w:p w14:paraId="01BEA2C5" w14:textId="77777777" w:rsidR="00DD7CE7" w:rsidRPr="00DD7CE7" w:rsidRDefault="00DD7CE7" w:rsidP="00DD7CE7">
            <w:pPr>
              <w:jc w:val="center"/>
              <w:outlineLvl w:val="0"/>
              <w:rPr>
                <w:b/>
                <w:bCs/>
                <w:sz w:val="12"/>
                <w:szCs w:val="12"/>
              </w:rPr>
            </w:pPr>
            <w:r w:rsidRPr="00DD7CE7">
              <w:rPr>
                <w:b/>
                <w:bCs/>
                <w:sz w:val="12"/>
                <w:szCs w:val="12"/>
              </w:rPr>
              <w:t> </w:t>
            </w:r>
          </w:p>
        </w:tc>
      </w:tr>
      <w:tr w:rsidR="00DD7CE7" w:rsidRPr="00DD7CE7" w14:paraId="00A23A39"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D9E1F2"/>
            <w:vAlign w:val="center"/>
            <w:hideMark/>
          </w:tcPr>
          <w:p w14:paraId="3967300F" w14:textId="77777777" w:rsidR="00DD7CE7" w:rsidRPr="00DD7CE7" w:rsidRDefault="00DD7CE7" w:rsidP="00DD7CE7">
            <w:pPr>
              <w:jc w:val="center"/>
              <w:outlineLvl w:val="0"/>
              <w:rPr>
                <w:b/>
                <w:bCs/>
                <w:i/>
                <w:iCs/>
                <w:sz w:val="12"/>
                <w:szCs w:val="12"/>
              </w:rPr>
            </w:pPr>
            <w:r w:rsidRPr="00DD7CE7">
              <w:rPr>
                <w:b/>
                <w:bCs/>
                <w:i/>
                <w:iCs/>
                <w:sz w:val="12"/>
                <w:szCs w:val="12"/>
              </w:rPr>
              <w:t>a)</w:t>
            </w:r>
          </w:p>
        </w:tc>
        <w:tc>
          <w:tcPr>
            <w:tcW w:w="3119" w:type="dxa"/>
            <w:tcBorders>
              <w:top w:val="nil"/>
              <w:left w:val="nil"/>
              <w:bottom w:val="single" w:sz="4" w:space="0" w:color="auto"/>
              <w:right w:val="single" w:sz="4" w:space="0" w:color="auto"/>
            </w:tcBorders>
            <w:shd w:val="clear" w:color="000000" w:fill="D9E1F2"/>
            <w:vAlign w:val="center"/>
            <w:hideMark/>
          </w:tcPr>
          <w:p w14:paraId="46AB7426" w14:textId="77777777" w:rsidR="00DD7CE7" w:rsidRPr="00DD7CE7" w:rsidRDefault="00DD7CE7" w:rsidP="00DD7CE7">
            <w:pPr>
              <w:jc w:val="center"/>
              <w:outlineLvl w:val="0"/>
              <w:rPr>
                <w:b/>
                <w:bCs/>
                <w:i/>
                <w:iCs/>
                <w:sz w:val="12"/>
                <w:szCs w:val="12"/>
              </w:rPr>
            </w:pPr>
            <w:proofErr w:type="spellStart"/>
            <w:r w:rsidRPr="00DD7CE7">
              <w:rPr>
                <w:b/>
                <w:bCs/>
                <w:i/>
                <w:iCs/>
                <w:sz w:val="12"/>
                <w:szCs w:val="12"/>
              </w:rPr>
              <w:t>Dự</w:t>
            </w:r>
            <w:proofErr w:type="spellEnd"/>
            <w:r w:rsidRPr="00DD7CE7">
              <w:rPr>
                <w:b/>
                <w:bCs/>
                <w:i/>
                <w:iCs/>
                <w:sz w:val="12"/>
                <w:szCs w:val="12"/>
              </w:rPr>
              <w:t xml:space="preserve"> </w:t>
            </w:r>
            <w:proofErr w:type="spellStart"/>
            <w:r w:rsidRPr="00DD7CE7">
              <w:rPr>
                <w:b/>
                <w:bCs/>
                <w:i/>
                <w:iCs/>
                <w:sz w:val="12"/>
                <w:szCs w:val="12"/>
              </w:rPr>
              <w:t>án</w:t>
            </w:r>
            <w:proofErr w:type="spellEnd"/>
            <w:r w:rsidRPr="00DD7CE7">
              <w:rPr>
                <w:b/>
                <w:bCs/>
                <w:i/>
                <w:iCs/>
                <w:sz w:val="12"/>
                <w:szCs w:val="12"/>
              </w:rPr>
              <w:t xml:space="preserve"> </w:t>
            </w:r>
            <w:proofErr w:type="spellStart"/>
            <w:r w:rsidRPr="00DD7CE7">
              <w:rPr>
                <w:b/>
                <w:bCs/>
                <w:i/>
                <w:iCs/>
                <w:sz w:val="12"/>
                <w:szCs w:val="12"/>
              </w:rPr>
              <w:t>chuyển</w:t>
            </w:r>
            <w:proofErr w:type="spellEnd"/>
            <w:r w:rsidRPr="00DD7CE7">
              <w:rPr>
                <w:b/>
                <w:bCs/>
                <w:i/>
                <w:iCs/>
                <w:sz w:val="12"/>
                <w:szCs w:val="12"/>
              </w:rPr>
              <w:t xml:space="preserve"> </w:t>
            </w:r>
            <w:proofErr w:type="spellStart"/>
            <w:r w:rsidRPr="00DD7CE7">
              <w:rPr>
                <w:b/>
                <w:bCs/>
                <w:i/>
                <w:iCs/>
                <w:sz w:val="12"/>
                <w:szCs w:val="12"/>
              </w:rPr>
              <w:t>tiếp</w:t>
            </w:r>
            <w:proofErr w:type="spellEnd"/>
            <w:r w:rsidRPr="00DD7CE7">
              <w:rPr>
                <w:b/>
                <w:bCs/>
                <w:i/>
                <w:iCs/>
                <w:sz w:val="12"/>
                <w:szCs w:val="12"/>
              </w:rPr>
              <w:t xml:space="preserve"> </w:t>
            </w:r>
            <w:proofErr w:type="spellStart"/>
            <w:r w:rsidRPr="00DD7CE7">
              <w:rPr>
                <w:b/>
                <w:bCs/>
                <w:i/>
                <w:iCs/>
                <w:sz w:val="12"/>
                <w:szCs w:val="12"/>
              </w:rPr>
              <w:t>từ</w:t>
            </w:r>
            <w:proofErr w:type="spellEnd"/>
            <w:r w:rsidRPr="00DD7CE7">
              <w:rPr>
                <w:b/>
                <w:bCs/>
                <w:i/>
                <w:iCs/>
                <w:sz w:val="12"/>
                <w:szCs w:val="12"/>
              </w:rPr>
              <w:t xml:space="preserve"> </w:t>
            </w:r>
            <w:proofErr w:type="spellStart"/>
            <w:r w:rsidRPr="00DD7CE7">
              <w:rPr>
                <w:b/>
                <w:bCs/>
                <w:i/>
                <w:iCs/>
                <w:sz w:val="12"/>
                <w:szCs w:val="12"/>
              </w:rPr>
              <w:t>giai</w:t>
            </w:r>
            <w:proofErr w:type="spellEnd"/>
            <w:r w:rsidRPr="00DD7CE7">
              <w:rPr>
                <w:b/>
                <w:bCs/>
                <w:i/>
                <w:iCs/>
                <w:sz w:val="12"/>
                <w:szCs w:val="12"/>
              </w:rPr>
              <w:t xml:space="preserve"> </w:t>
            </w:r>
            <w:proofErr w:type="spellStart"/>
            <w:r w:rsidRPr="00DD7CE7">
              <w:rPr>
                <w:b/>
                <w:bCs/>
                <w:i/>
                <w:iCs/>
                <w:sz w:val="12"/>
                <w:szCs w:val="12"/>
              </w:rPr>
              <w:t>đoạn</w:t>
            </w:r>
            <w:proofErr w:type="spellEnd"/>
            <w:r w:rsidRPr="00DD7CE7">
              <w:rPr>
                <w:b/>
                <w:bCs/>
                <w:i/>
                <w:iCs/>
                <w:sz w:val="12"/>
                <w:szCs w:val="12"/>
              </w:rPr>
              <w:t xml:space="preserve"> </w:t>
            </w:r>
            <w:proofErr w:type="spellStart"/>
            <w:r w:rsidRPr="00DD7CE7">
              <w:rPr>
                <w:b/>
                <w:bCs/>
                <w:i/>
                <w:iCs/>
                <w:sz w:val="12"/>
                <w:szCs w:val="12"/>
              </w:rPr>
              <w:t>từ</w:t>
            </w:r>
            <w:proofErr w:type="spellEnd"/>
            <w:r w:rsidRPr="00DD7CE7">
              <w:rPr>
                <w:b/>
                <w:bCs/>
                <w:i/>
                <w:iCs/>
                <w:sz w:val="12"/>
                <w:szCs w:val="12"/>
              </w:rPr>
              <w:t xml:space="preserve"> </w:t>
            </w:r>
            <w:proofErr w:type="spellStart"/>
            <w:r w:rsidRPr="00DD7CE7">
              <w:rPr>
                <w:b/>
                <w:bCs/>
                <w:i/>
                <w:iCs/>
                <w:sz w:val="12"/>
                <w:szCs w:val="12"/>
              </w:rPr>
              <w:t>năm</w:t>
            </w:r>
            <w:proofErr w:type="spellEnd"/>
            <w:r w:rsidRPr="00DD7CE7">
              <w:rPr>
                <w:b/>
                <w:bCs/>
                <w:i/>
                <w:iCs/>
                <w:sz w:val="12"/>
                <w:szCs w:val="12"/>
              </w:rPr>
              <w:t xml:space="preserve"> 2016 </w:t>
            </w:r>
            <w:proofErr w:type="spellStart"/>
            <w:r w:rsidRPr="00DD7CE7">
              <w:rPr>
                <w:b/>
                <w:bCs/>
                <w:i/>
                <w:iCs/>
                <w:sz w:val="12"/>
                <w:szCs w:val="12"/>
              </w:rPr>
              <w:t>đến</w:t>
            </w:r>
            <w:proofErr w:type="spellEnd"/>
            <w:r w:rsidRPr="00DD7CE7">
              <w:rPr>
                <w:b/>
                <w:bCs/>
                <w:i/>
                <w:iCs/>
                <w:sz w:val="12"/>
                <w:szCs w:val="12"/>
              </w:rPr>
              <w:t xml:space="preserve"> </w:t>
            </w:r>
            <w:proofErr w:type="spellStart"/>
            <w:r w:rsidRPr="00DD7CE7">
              <w:rPr>
                <w:b/>
                <w:bCs/>
                <w:i/>
                <w:iCs/>
                <w:sz w:val="12"/>
                <w:szCs w:val="12"/>
              </w:rPr>
              <w:t>năm</w:t>
            </w:r>
            <w:proofErr w:type="spellEnd"/>
            <w:r w:rsidRPr="00DD7CE7">
              <w:rPr>
                <w:b/>
                <w:bCs/>
                <w:i/>
                <w:iCs/>
                <w:sz w:val="12"/>
                <w:szCs w:val="12"/>
              </w:rPr>
              <w:t xml:space="preserve"> 2020 sang </w:t>
            </w:r>
            <w:proofErr w:type="spellStart"/>
            <w:r w:rsidRPr="00DD7CE7">
              <w:rPr>
                <w:b/>
                <w:bCs/>
                <w:i/>
                <w:iCs/>
                <w:sz w:val="12"/>
                <w:szCs w:val="12"/>
              </w:rPr>
              <w:t>giai</w:t>
            </w:r>
            <w:proofErr w:type="spellEnd"/>
            <w:r w:rsidRPr="00DD7CE7">
              <w:rPr>
                <w:b/>
                <w:bCs/>
                <w:i/>
                <w:iCs/>
                <w:sz w:val="12"/>
                <w:szCs w:val="12"/>
              </w:rPr>
              <w:t xml:space="preserve"> </w:t>
            </w:r>
            <w:proofErr w:type="spellStart"/>
            <w:r w:rsidRPr="00DD7CE7">
              <w:rPr>
                <w:b/>
                <w:bCs/>
                <w:i/>
                <w:iCs/>
                <w:sz w:val="12"/>
                <w:szCs w:val="12"/>
              </w:rPr>
              <w:t>đoạn</w:t>
            </w:r>
            <w:proofErr w:type="spellEnd"/>
            <w:r w:rsidRPr="00DD7CE7">
              <w:rPr>
                <w:b/>
                <w:bCs/>
                <w:i/>
                <w:iCs/>
                <w:sz w:val="12"/>
                <w:szCs w:val="12"/>
              </w:rPr>
              <w:t xml:space="preserve"> </w:t>
            </w:r>
            <w:proofErr w:type="spellStart"/>
            <w:r w:rsidRPr="00DD7CE7">
              <w:rPr>
                <w:b/>
                <w:bCs/>
                <w:i/>
                <w:iCs/>
                <w:sz w:val="12"/>
                <w:szCs w:val="12"/>
              </w:rPr>
              <w:t>từ</w:t>
            </w:r>
            <w:proofErr w:type="spellEnd"/>
            <w:r w:rsidRPr="00DD7CE7">
              <w:rPr>
                <w:b/>
                <w:bCs/>
                <w:i/>
                <w:iCs/>
                <w:sz w:val="12"/>
                <w:szCs w:val="12"/>
              </w:rPr>
              <w:t xml:space="preserve"> </w:t>
            </w:r>
            <w:proofErr w:type="spellStart"/>
            <w:r w:rsidRPr="00DD7CE7">
              <w:rPr>
                <w:b/>
                <w:bCs/>
                <w:i/>
                <w:iCs/>
                <w:sz w:val="12"/>
                <w:szCs w:val="12"/>
              </w:rPr>
              <w:t>năm</w:t>
            </w:r>
            <w:proofErr w:type="spellEnd"/>
            <w:r w:rsidRPr="00DD7CE7">
              <w:rPr>
                <w:b/>
                <w:bCs/>
                <w:i/>
                <w:iCs/>
                <w:sz w:val="12"/>
                <w:szCs w:val="12"/>
              </w:rPr>
              <w:t xml:space="preserve"> 2021 </w:t>
            </w:r>
            <w:proofErr w:type="spellStart"/>
            <w:r w:rsidRPr="00DD7CE7">
              <w:rPr>
                <w:b/>
                <w:bCs/>
                <w:i/>
                <w:iCs/>
                <w:sz w:val="12"/>
                <w:szCs w:val="12"/>
              </w:rPr>
              <w:t>đến</w:t>
            </w:r>
            <w:proofErr w:type="spellEnd"/>
            <w:r w:rsidRPr="00DD7CE7">
              <w:rPr>
                <w:b/>
                <w:bCs/>
                <w:i/>
                <w:iCs/>
                <w:sz w:val="12"/>
                <w:szCs w:val="12"/>
              </w:rPr>
              <w:t xml:space="preserve"> </w:t>
            </w:r>
            <w:proofErr w:type="spellStart"/>
            <w:r w:rsidRPr="00DD7CE7">
              <w:rPr>
                <w:b/>
                <w:bCs/>
                <w:i/>
                <w:iCs/>
                <w:sz w:val="12"/>
                <w:szCs w:val="12"/>
              </w:rPr>
              <w:t>năm</w:t>
            </w:r>
            <w:proofErr w:type="spellEnd"/>
            <w:r w:rsidRPr="00DD7CE7">
              <w:rPr>
                <w:b/>
                <w:bCs/>
                <w:i/>
                <w:iCs/>
                <w:sz w:val="12"/>
                <w:szCs w:val="12"/>
              </w:rPr>
              <w:t xml:space="preserve"> 2025</w:t>
            </w:r>
          </w:p>
        </w:tc>
        <w:tc>
          <w:tcPr>
            <w:tcW w:w="1276" w:type="dxa"/>
            <w:tcBorders>
              <w:top w:val="nil"/>
              <w:left w:val="nil"/>
              <w:bottom w:val="single" w:sz="4" w:space="0" w:color="auto"/>
              <w:right w:val="single" w:sz="4" w:space="0" w:color="auto"/>
            </w:tcBorders>
            <w:shd w:val="clear" w:color="000000" w:fill="D9E1F2"/>
            <w:vAlign w:val="center"/>
            <w:hideMark/>
          </w:tcPr>
          <w:p w14:paraId="3A93B603" w14:textId="77777777" w:rsidR="00DD7CE7" w:rsidRPr="00DD7CE7" w:rsidRDefault="00DD7CE7" w:rsidP="00DD7CE7">
            <w:pPr>
              <w:jc w:val="center"/>
              <w:outlineLvl w:val="0"/>
              <w:rPr>
                <w:b/>
                <w:bCs/>
                <w:i/>
                <w:iCs/>
                <w:sz w:val="12"/>
                <w:szCs w:val="12"/>
              </w:rPr>
            </w:pPr>
            <w:r w:rsidRPr="00DD7CE7">
              <w:rPr>
                <w:b/>
                <w:bCs/>
                <w:i/>
                <w:iCs/>
                <w:sz w:val="12"/>
                <w:szCs w:val="12"/>
              </w:rPr>
              <w:t> </w:t>
            </w:r>
          </w:p>
        </w:tc>
        <w:tc>
          <w:tcPr>
            <w:tcW w:w="1180" w:type="dxa"/>
            <w:tcBorders>
              <w:top w:val="nil"/>
              <w:left w:val="nil"/>
              <w:bottom w:val="single" w:sz="4" w:space="0" w:color="auto"/>
              <w:right w:val="single" w:sz="4" w:space="0" w:color="auto"/>
            </w:tcBorders>
            <w:shd w:val="clear" w:color="000000" w:fill="D9E1F2"/>
            <w:vAlign w:val="center"/>
            <w:hideMark/>
          </w:tcPr>
          <w:p w14:paraId="4FBA739F" w14:textId="77777777" w:rsidR="00DD7CE7" w:rsidRPr="00DD7CE7" w:rsidRDefault="00DD7CE7" w:rsidP="00DD7CE7">
            <w:pPr>
              <w:jc w:val="center"/>
              <w:outlineLvl w:val="0"/>
              <w:rPr>
                <w:b/>
                <w:bCs/>
                <w:i/>
                <w:iCs/>
                <w:sz w:val="12"/>
                <w:szCs w:val="12"/>
              </w:rPr>
            </w:pPr>
            <w:r w:rsidRPr="00DD7CE7">
              <w:rPr>
                <w:b/>
                <w:bCs/>
                <w:i/>
                <w:iCs/>
                <w:sz w:val="12"/>
                <w:szCs w:val="12"/>
              </w:rPr>
              <w:t> </w:t>
            </w:r>
          </w:p>
        </w:tc>
        <w:tc>
          <w:tcPr>
            <w:tcW w:w="1229" w:type="dxa"/>
            <w:tcBorders>
              <w:top w:val="nil"/>
              <w:left w:val="nil"/>
              <w:bottom w:val="single" w:sz="4" w:space="0" w:color="auto"/>
              <w:right w:val="single" w:sz="4" w:space="0" w:color="auto"/>
            </w:tcBorders>
            <w:shd w:val="clear" w:color="000000" w:fill="D9E1F2"/>
            <w:vAlign w:val="center"/>
            <w:hideMark/>
          </w:tcPr>
          <w:p w14:paraId="3EF26F22" w14:textId="77777777" w:rsidR="00DD7CE7" w:rsidRPr="00DD7CE7" w:rsidRDefault="00DD7CE7" w:rsidP="00DD7CE7">
            <w:pPr>
              <w:jc w:val="center"/>
              <w:outlineLvl w:val="0"/>
              <w:rPr>
                <w:b/>
                <w:bCs/>
                <w:i/>
                <w:iCs/>
                <w:sz w:val="12"/>
                <w:szCs w:val="12"/>
              </w:rPr>
            </w:pPr>
            <w:r w:rsidRPr="00DD7CE7">
              <w:rPr>
                <w:b/>
                <w:bCs/>
                <w:i/>
                <w:iCs/>
                <w:sz w:val="12"/>
                <w:szCs w:val="12"/>
              </w:rPr>
              <w:t> </w:t>
            </w:r>
          </w:p>
        </w:tc>
        <w:tc>
          <w:tcPr>
            <w:tcW w:w="1140" w:type="dxa"/>
            <w:tcBorders>
              <w:top w:val="nil"/>
              <w:left w:val="nil"/>
              <w:bottom w:val="single" w:sz="4" w:space="0" w:color="auto"/>
              <w:right w:val="single" w:sz="4" w:space="0" w:color="auto"/>
            </w:tcBorders>
            <w:shd w:val="clear" w:color="000000" w:fill="D9E1F2"/>
            <w:vAlign w:val="center"/>
            <w:hideMark/>
          </w:tcPr>
          <w:p w14:paraId="759E330E" w14:textId="77777777" w:rsidR="00DD7CE7" w:rsidRPr="00DD7CE7" w:rsidRDefault="00DD7CE7" w:rsidP="00DD7CE7">
            <w:pPr>
              <w:jc w:val="right"/>
              <w:outlineLvl w:val="0"/>
              <w:rPr>
                <w:b/>
                <w:bCs/>
                <w:i/>
                <w:iCs/>
                <w:sz w:val="12"/>
                <w:szCs w:val="12"/>
              </w:rPr>
            </w:pPr>
            <w:r w:rsidRPr="00DD7CE7">
              <w:rPr>
                <w:b/>
                <w:bCs/>
                <w:i/>
                <w:iCs/>
                <w:sz w:val="12"/>
                <w:szCs w:val="12"/>
              </w:rPr>
              <w:t>1.164.782</w:t>
            </w:r>
          </w:p>
        </w:tc>
        <w:tc>
          <w:tcPr>
            <w:tcW w:w="1020" w:type="dxa"/>
            <w:tcBorders>
              <w:top w:val="nil"/>
              <w:left w:val="nil"/>
              <w:bottom w:val="single" w:sz="4" w:space="0" w:color="auto"/>
              <w:right w:val="single" w:sz="4" w:space="0" w:color="auto"/>
            </w:tcBorders>
            <w:shd w:val="clear" w:color="000000" w:fill="D9E1F2"/>
            <w:vAlign w:val="center"/>
            <w:hideMark/>
          </w:tcPr>
          <w:p w14:paraId="511999C5" w14:textId="77777777" w:rsidR="00DD7CE7" w:rsidRPr="00DD7CE7" w:rsidRDefault="00DD7CE7" w:rsidP="00DD7CE7">
            <w:pPr>
              <w:jc w:val="right"/>
              <w:outlineLvl w:val="0"/>
              <w:rPr>
                <w:b/>
                <w:bCs/>
                <w:i/>
                <w:iCs/>
                <w:sz w:val="12"/>
                <w:szCs w:val="12"/>
              </w:rPr>
            </w:pPr>
            <w:r w:rsidRPr="00DD7CE7">
              <w:rPr>
                <w:b/>
                <w:bCs/>
                <w:i/>
                <w:iCs/>
                <w:sz w:val="12"/>
                <w:szCs w:val="12"/>
              </w:rPr>
              <w:t>1.016.825</w:t>
            </w:r>
          </w:p>
        </w:tc>
        <w:tc>
          <w:tcPr>
            <w:tcW w:w="980" w:type="dxa"/>
            <w:tcBorders>
              <w:top w:val="nil"/>
              <w:left w:val="nil"/>
              <w:bottom w:val="single" w:sz="4" w:space="0" w:color="auto"/>
              <w:right w:val="single" w:sz="4" w:space="0" w:color="auto"/>
            </w:tcBorders>
            <w:shd w:val="clear" w:color="000000" w:fill="D9E1F2"/>
            <w:vAlign w:val="center"/>
            <w:hideMark/>
          </w:tcPr>
          <w:p w14:paraId="5E2CF3CE" w14:textId="77777777" w:rsidR="00DD7CE7" w:rsidRPr="00DD7CE7" w:rsidRDefault="00DD7CE7" w:rsidP="00DD7CE7">
            <w:pPr>
              <w:jc w:val="right"/>
              <w:outlineLvl w:val="0"/>
              <w:rPr>
                <w:b/>
                <w:bCs/>
                <w:i/>
                <w:iCs/>
                <w:sz w:val="12"/>
                <w:szCs w:val="12"/>
              </w:rPr>
            </w:pPr>
            <w:r w:rsidRPr="00DD7CE7">
              <w:rPr>
                <w:b/>
                <w:bCs/>
                <w:i/>
                <w:iCs/>
                <w:sz w:val="12"/>
                <w:szCs w:val="12"/>
              </w:rPr>
              <w:t>463.903</w:t>
            </w:r>
          </w:p>
        </w:tc>
        <w:tc>
          <w:tcPr>
            <w:tcW w:w="980" w:type="dxa"/>
            <w:tcBorders>
              <w:top w:val="nil"/>
              <w:left w:val="nil"/>
              <w:bottom w:val="single" w:sz="4" w:space="0" w:color="auto"/>
              <w:right w:val="single" w:sz="4" w:space="0" w:color="auto"/>
            </w:tcBorders>
            <w:shd w:val="clear" w:color="000000" w:fill="D9E1F2"/>
            <w:vAlign w:val="center"/>
            <w:hideMark/>
          </w:tcPr>
          <w:p w14:paraId="7D920C7C" w14:textId="77777777" w:rsidR="00DD7CE7" w:rsidRPr="00DD7CE7" w:rsidRDefault="00DD7CE7" w:rsidP="00DD7CE7">
            <w:pPr>
              <w:jc w:val="right"/>
              <w:outlineLvl w:val="0"/>
              <w:rPr>
                <w:b/>
                <w:bCs/>
                <w:i/>
                <w:iCs/>
                <w:sz w:val="12"/>
                <w:szCs w:val="12"/>
              </w:rPr>
            </w:pPr>
            <w:r w:rsidRPr="00DD7CE7">
              <w:rPr>
                <w:b/>
                <w:bCs/>
                <w:i/>
                <w:iCs/>
                <w:sz w:val="12"/>
                <w:szCs w:val="12"/>
              </w:rPr>
              <w:t>379.672</w:t>
            </w:r>
          </w:p>
        </w:tc>
        <w:tc>
          <w:tcPr>
            <w:tcW w:w="1100" w:type="dxa"/>
            <w:tcBorders>
              <w:top w:val="nil"/>
              <w:left w:val="nil"/>
              <w:bottom w:val="single" w:sz="4" w:space="0" w:color="auto"/>
              <w:right w:val="single" w:sz="4" w:space="0" w:color="auto"/>
            </w:tcBorders>
            <w:shd w:val="clear" w:color="000000" w:fill="D9E1F2"/>
            <w:vAlign w:val="center"/>
            <w:hideMark/>
          </w:tcPr>
          <w:p w14:paraId="66F5EB67" w14:textId="77777777" w:rsidR="00DD7CE7" w:rsidRPr="00DD7CE7" w:rsidRDefault="00DD7CE7" w:rsidP="00DD7CE7">
            <w:pPr>
              <w:jc w:val="right"/>
              <w:outlineLvl w:val="0"/>
              <w:rPr>
                <w:b/>
                <w:bCs/>
                <w:i/>
                <w:iCs/>
                <w:sz w:val="12"/>
                <w:szCs w:val="12"/>
              </w:rPr>
            </w:pPr>
            <w:r w:rsidRPr="00DD7CE7">
              <w:rPr>
                <w:b/>
                <w:bCs/>
                <w:i/>
                <w:iCs/>
                <w:sz w:val="12"/>
                <w:szCs w:val="12"/>
              </w:rPr>
              <w:t>349.947</w:t>
            </w:r>
          </w:p>
        </w:tc>
        <w:tc>
          <w:tcPr>
            <w:tcW w:w="880" w:type="dxa"/>
            <w:tcBorders>
              <w:top w:val="nil"/>
              <w:left w:val="nil"/>
              <w:bottom w:val="single" w:sz="4" w:space="0" w:color="auto"/>
              <w:right w:val="single" w:sz="4" w:space="0" w:color="auto"/>
            </w:tcBorders>
            <w:shd w:val="clear" w:color="000000" w:fill="D9E1F2"/>
            <w:vAlign w:val="center"/>
            <w:hideMark/>
          </w:tcPr>
          <w:p w14:paraId="0354C017" w14:textId="77777777" w:rsidR="00DD7CE7" w:rsidRPr="00DD7CE7" w:rsidRDefault="00DD7CE7" w:rsidP="00DD7CE7">
            <w:pPr>
              <w:jc w:val="right"/>
              <w:outlineLvl w:val="0"/>
              <w:rPr>
                <w:b/>
                <w:bCs/>
                <w:i/>
                <w:iCs/>
                <w:sz w:val="12"/>
                <w:szCs w:val="12"/>
              </w:rPr>
            </w:pPr>
            <w:r w:rsidRPr="00DD7CE7">
              <w:rPr>
                <w:b/>
                <w:bCs/>
                <w:i/>
                <w:iCs/>
                <w:sz w:val="12"/>
                <w:szCs w:val="12"/>
              </w:rPr>
              <w:t>59.517</w:t>
            </w:r>
          </w:p>
        </w:tc>
        <w:tc>
          <w:tcPr>
            <w:tcW w:w="880" w:type="dxa"/>
            <w:tcBorders>
              <w:top w:val="nil"/>
              <w:left w:val="nil"/>
              <w:bottom w:val="single" w:sz="4" w:space="0" w:color="auto"/>
              <w:right w:val="single" w:sz="4" w:space="0" w:color="auto"/>
            </w:tcBorders>
            <w:shd w:val="clear" w:color="000000" w:fill="D9E1F2"/>
            <w:vAlign w:val="center"/>
            <w:hideMark/>
          </w:tcPr>
          <w:p w14:paraId="6559D485" w14:textId="77777777" w:rsidR="00DD7CE7" w:rsidRPr="00DD7CE7" w:rsidRDefault="00DD7CE7" w:rsidP="00DD7CE7">
            <w:pPr>
              <w:jc w:val="right"/>
              <w:outlineLvl w:val="0"/>
              <w:rPr>
                <w:b/>
                <w:bCs/>
                <w:i/>
                <w:iCs/>
                <w:sz w:val="12"/>
                <w:szCs w:val="12"/>
              </w:rPr>
            </w:pPr>
            <w:r w:rsidRPr="00DD7CE7">
              <w:rPr>
                <w:b/>
                <w:bCs/>
                <w:i/>
                <w:iCs/>
                <w:sz w:val="12"/>
                <w:szCs w:val="12"/>
              </w:rPr>
              <w:t>54.719</w:t>
            </w:r>
          </w:p>
        </w:tc>
        <w:tc>
          <w:tcPr>
            <w:tcW w:w="880" w:type="dxa"/>
            <w:tcBorders>
              <w:top w:val="nil"/>
              <w:left w:val="nil"/>
              <w:bottom w:val="single" w:sz="4" w:space="0" w:color="auto"/>
              <w:right w:val="single" w:sz="4" w:space="0" w:color="auto"/>
            </w:tcBorders>
            <w:shd w:val="clear" w:color="000000" w:fill="D9E1F2"/>
            <w:vAlign w:val="center"/>
            <w:hideMark/>
          </w:tcPr>
          <w:p w14:paraId="423AEBED" w14:textId="77777777" w:rsidR="00DD7CE7" w:rsidRPr="00DD7CE7" w:rsidRDefault="00DD7CE7" w:rsidP="00DD7CE7">
            <w:pPr>
              <w:jc w:val="right"/>
              <w:outlineLvl w:val="0"/>
              <w:rPr>
                <w:b/>
                <w:bCs/>
                <w:i/>
                <w:iCs/>
                <w:sz w:val="12"/>
                <w:szCs w:val="12"/>
              </w:rPr>
            </w:pPr>
            <w:r w:rsidRPr="00DD7CE7">
              <w:rPr>
                <w:b/>
                <w:bCs/>
                <w:i/>
                <w:iCs/>
                <w:sz w:val="12"/>
                <w:szCs w:val="12"/>
              </w:rPr>
              <w:t>235.711</w:t>
            </w:r>
          </w:p>
        </w:tc>
        <w:tc>
          <w:tcPr>
            <w:tcW w:w="1071" w:type="dxa"/>
            <w:tcBorders>
              <w:top w:val="nil"/>
              <w:left w:val="nil"/>
              <w:bottom w:val="single" w:sz="4" w:space="0" w:color="auto"/>
              <w:right w:val="single" w:sz="4" w:space="0" w:color="auto"/>
            </w:tcBorders>
            <w:shd w:val="clear" w:color="000000" w:fill="D9E1F2"/>
            <w:vAlign w:val="center"/>
            <w:hideMark/>
          </w:tcPr>
          <w:p w14:paraId="6979CC5F" w14:textId="77777777" w:rsidR="00DD7CE7" w:rsidRPr="00DD7CE7" w:rsidRDefault="00DD7CE7" w:rsidP="00DD7CE7">
            <w:pPr>
              <w:jc w:val="center"/>
              <w:outlineLvl w:val="0"/>
              <w:rPr>
                <w:b/>
                <w:bCs/>
                <w:i/>
                <w:iCs/>
                <w:sz w:val="12"/>
                <w:szCs w:val="12"/>
              </w:rPr>
            </w:pPr>
            <w:r w:rsidRPr="00DD7CE7">
              <w:rPr>
                <w:b/>
                <w:bCs/>
                <w:i/>
                <w:iCs/>
                <w:sz w:val="12"/>
                <w:szCs w:val="12"/>
              </w:rPr>
              <w:t> </w:t>
            </w:r>
          </w:p>
        </w:tc>
      </w:tr>
      <w:tr w:rsidR="00DD7CE7" w:rsidRPr="00DD7CE7" w14:paraId="32CA3AA0"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6AA04AC9" w14:textId="77777777" w:rsidR="00DD7CE7" w:rsidRPr="00DD7CE7" w:rsidRDefault="00DD7CE7" w:rsidP="00DD7CE7">
            <w:pPr>
              <w:jc w:val="center"/>
              <w:outlineLvl w:val="1"/>
              <w:rPr>
                <w:b/>
                <w:bCs/>
                <w:sz w:val="12"/>
                <w:szCs w:val="12"/>
              </w:rPr>
            </w:pPr>
            <w:r w:rsidRPr="00DD7CE7">
              <w:rPr>
                <w:b/>
                <w:bCs/>
                <w:sz w:val="12"/>
                <w:szCs w:val="12"/>
              </w:rPr>
              <w:t>(1)</w:t>
            </w:r>
          </w:p>
        </w:tc>
        <w:tc>
          <w:tcPr>
            <w:tcW w:w="3119" w:type="dxa"/>
            <w:tcBorders>
              <w:top w:val="nil"/>
              <w:left w:val="nil"/>
              <w:bottom w:val="single" w:sz="4" w:space="0" w:color="auto"/>
              <w:right w:val="single" w:sz="4" w:space="0" w:color="auto"/>
            </w:tcBorders>
            <w:shd w:val="clear" w:color="000000" w:fill="FFFFFF"/>
            <w:vAlign w:val="center"/>
            <w:hideMark/>
          </w:tcPr>
          <w:p w14:paraId="2261F610" w14:textId="77777777" w:rsidR="00DD7CE7" w:rsidRPr="00DD7CE7" w:rsidRDefault="00DD7CE7" w:rsidP="00DD7CE7">
            <w:pPr>
              <w:jc w:val="center"/>
              <w:outlineLvl w:val="1"/>
              <w:rPr>
                <w:b/>
                <w:bCs/>
                <w:sz w:val="12"/>
                <w:szCs w:val="12"/>
              </w:rPr>
            </w:pPr>
            <w:proofErr w:type="spellStart"/>
            <w:r w:rsidRPr="00DD7CE7">
              <w:rPr>
                <w:b/>
                <w:bCs/>
                <w:sz w:val="12"/>
                <w:szCs w:val="12"/>
              </w:rPr>
              <w:t>Dự</w:t>
            </w:r>
            <w:proofErr w:type="spellEnd"/>
            <w:r w:rsidRPr="00DD7CE7">
              <w:rPr>
                <w:b/>
                <w:bCs/>
                <w:sz w:val="12"/>
                <w:szCs w:val="12"/>
              </w:rPr>
              <w:t xml:space="preserve"> </w:t>
            </w:r>
            <w:proofErr w:type="spellStart"/>
            <w:r w:rsidRPr="00DD7CE7">
              <w:rPr>
                <w:b/>
                <w:bCs/>
                <w:sz w:val="12"/>
                <w:szCs w:val="12"/>
              </w:rPr>
              <w:t>án</w:t>
            </w:r>
            <w:proofErr w:type="spellEnd"/>
            <w:r w:rsidRPr="00DD7CE7">
              <w:rPr>
                <w:b/>
                <w:bCs/>
                <w:sz w:val="12"/>
                <w:szCs w:val="12"/>
              </w:rPr>
              <w:t xml:space="preserve"> </w:t>
            </w:r>
            <w:proofErr w:type="spellStart"/>
            <w:r w:rsidRPr="00DD7CE7">
              <w:rPr>
                <w:b/>
                <w:bCs/>
                <w:sz w:val="12"/>
                <w:szCs w:val="12"/>
              </w:rPr>
              <w:t>dự</w:t>
            </w:r>
            <w:proofErr w:type="spellEnd"/>
            <w:r w:rsidRPr="00DD7CE7">
              <w:rPr>
                <w:b/>
                <w:bCs/>
                <w:sz w:val="12"/>
                <w:szCs w:val="12"/>
              </w:rPr>
              <w:t xml:space="preserve"> </w:t>
            </w:r>
            <w:proofErr w:type="spellStart"/>
            <w:r w:rsidRPr="00DD7CE7">
              <w:rPr>
                <w:b/>
                <w:bCs/>
                <w:sz w:val="12"/>
                <w:szCs w:val="12"/>
              </w:rPr>
              <w:t>kiến</w:t>
            </w:r>
            <w:proofErr w:type="spellEnd"/>
            <w:r w:rsidRPr="00DD7CE7">
              <w:rPr>
                <w:b/>
                <w:bCs/>
                <w:sz w:val="12"/>
                <w:szCs w:val="12"/>
              </w:rPr>
              <w:t xml:space="preserve"> </w:t>
            </w:r>
            <w:proofErr w:type="spellStart"/>
            <w:r w:rsidRPr="00DD7CE7">
              <w:rPr>
                <w:b/>
                <w:bCs/>
                <w:sz w:val="12"/>
                <w:szCs w:val="12"/>
              </w:rPr>
              <w:t>hoàn</w:t>
            </w:r>
            <w:proofErr w:type="spellEnd"/>
            <w:r w:rsidRPr="00DD7CE7">
              <w:rPr>
                <w:b/>
                <w:bCs/>
                <w:sz w:val="12"/>
                <w:szCs w:val="12"/>
              </w:rPr>
              <w:t xml:space="preserve"> </w:t>
            </w:r>
            <w:proofErr w:type="spellStart"/>
            <w:r w:rsidRPr="00DD7CE7">
              <w:rPr>
                <w:b/>
                <w:bCs/>
                <w:sz w:val="12"/>
                <w:szCs w:val="12"/>
              </w:rPr>
              <w:t>thành</w:t>
            </w:r>
            <w:proofErr w:type="spellEnd"/>
            <w:r w:rsidRPr="00DD7CE7">
              <w:rPr>
                <w:b/>
                <w:bCs/>
                <w:sz w:val="12"/>
                <w:szCs w:val="12"/>
              </w:rPr>
              <w:t xml:space="preserve"> </w:t>
            </w:r>
            <w:proofErr w:type="spellStart"/>
            <w:r w:rsidRPr="00DD7CE7">
              <w:rPr>
                <w:b/>
                <w:bCs/>
                <w:sz w:val="12"/>
                <w:szCs w:val="12"/>
              </w:rPr>
              <w:t>và</w:t>
            </w:r>
            <w:proofErr w:type="spellEnd"/>
            <w:r w:rsidRPr="00DD7CE7">
              <w:rPr>
                <w:b/>
                <w:bCs/>
                <w:sz w:val="12"/>
                <w:szCs w:val="12"/>
              </w:rPr>
              <w:t xml:space="preserve"> </w:t>
            </w:r>
            <w:proofErr w:type="spellStart"/>
            <w:r w:rsidRPr="00DD7CE7">
              <w:rPr>
                <w:b/>
                <w:bCs/>
                <w:sz w:val="12"/>
                <w:szCs w:val="12"/>
              </w:rPr>
              <w:t>bàn</w:t>
            </w:r>
            <w:proofErr w:type="spellEnd"/>
            <w:r w:rsidRPr="00DD7CE7">
              <w:rPr>
                <w:b/>
                <w:bCs/>
                <w:sz w:val="12"/>
                <w:szCs w:val="12"/>
              </w:rPr>
              <w:t xml:space="preserve"> </w:t>
            </w:r>
            <w:proofErr w:type="spellStart"/>
            <w:r w:rsidRPr="00DD7CE7">
              <w:rPr>
                <w:b/>
                <w:bCs/>
                <w:sz w:val="12"/>
                <w:szCs w:val="12"/>
              </w:rPr>
              <w:t>giao</w:t>
            </w:r>
            <w:proofErr w:type="spellEnd"/>
            <w:r w:rsidRPr="00DD7CE7">
              <w:rPr>
                <w:b/>
                <w:bCs/>
                <w:sz w:val="12"/>
                <w:szCs w:val="12"/>
              </w:rPr>
              <w:t xml:space="preserve"> </w:t>
            </w:r>
            <w:proofErr w:type="spellStart"/>
            <w:r w:rsidRPr="00DD7CE7">
              <w:rPr>
                <w:b/>
                <w:bCs/>
                <w:sz w:val="12"/>
                <w:szCs w:val="12"/>
              </w:rPr>
              <w:t>đưa</w:t>
            </w:r>
            <w:proofErr w:type="spellEnd"/>
            <w:r w:rsidRPr="00DD7CE7">
              <w:rPr>
                <w:b/>
                <w:bCs/>
                <w:sz w:val="12"/>
                <w:szCs w:val="12"/>
              </w:rPr>
              <w:t xml:space="preserve"> </w:t>
            </w:r>
            <w:proofErr w:type="spellStart"/>
            <w:r w:rsidRPr="00DD7CE7">
              <w:rPr>
                <w:b/>
                <w:bCs/>
                <w:sz w:val="12"/>
                <w:szCs w:val="12"/>
              </w:rPr>
              <w:t>vào</w:t>
            </w:r>
            <w:proofErr w:type="spellEnd"/>
            <w:r w:rsidRPr="00DD7CE7">
              <w:rPr>
                <w:b/>
                <w:bCs/>
                <w:sz w:val="12"/>
                <w:szCs w:val="12"/>
              </w:rPr>
              <w:t xml:space="preserve"> </w:t>
            </w:r>
            <w:proofErr w:type="spellStart"/>
            <w:r w:rsidRPr="00DD7CE7">
              <w:rPr>
                <w:b/>
                <w:bCs/>
                <w:sz w:val="12"/>
                <w:szCs w:val="12"/>
              </w:rPr>
              <w:t>sử</w:t>
            </w:r>
            <w:proofErr w:type="spellEnd"/>
            <w:r w:rsidRPr="00DD7CE7">
              <w:rPr>
                <w:b/>
                <w:bCs/>
                <w:sz w:val="12"/>
                <w:szCs w:val="12"/>
              </w:rPr>
              <w:t xml:space="preserve"> </w:t>
            </w:r>
            <w:proofErr w:type="spellStart"/>
            <w:r w:rsidRPr="00DD7CE7">
              <w:rPr>
                <w:b/>
                <w:bCs/>
                <w:sz w:val="12"/>
                <w:szCs w:val="12"/>
              </w:rPr>
              <w:t>dụng</w:t>
            </w:r>
            <w:proofErr w:type="spellEnd"/>
            <w:r w:rsidRPr="00DD7CE7">
              <w:rPr>
                <w:b/>
                <w:bCs/>
                <w:sz w:val="12"/>
                <w:szCs w:val="12"/>
              </w:rPr>
              <w:t xml:space="preserve"> </w:t>
            </w:r>
            <w:proofErr w:type="spellStart"/>
            <w:r w:rsidRPr="00DD7CE7">
              <w:rPr>
                <w:b/>
                <w:bCs/>
                <w:sz w:val="12"/>
                <w:szCs w:val="12"/>
              </w:rPr>
              <w:t>trong</w:t>
            </w:r>
            <w:proofErr w:type="spellEnd"/>
            <w:r w:rsidRPr="00DD7CE7">
              <w:rPr>
                <w:b/>
                <w:bCs/>
                <w:sz w:val="12"/>
                <w:szCs w:val="12"/>
              </w:rPr>
              <w:t xml:space="preserve"> </w:t>
            </w:r>
            <w:proofErr w:type="spellStart"/>
            <w:r w:rsidRPr="00DD7CE7">
              <w:rPr>
                <w:b/>
                <w:bCs/>
                <w:sz w:val="12"/>
                <w:szCs w:val="12"/>
              </w:rPr>
              <w:t>giai</w:t>
            </w:r>
            <w:proofErr w:type="spellEnd"/>
            <w:r w:rsidRPr="00DD7CE7">
              <w:rPr>
                <w:b/>
                <w:bCs/>
                <w:sz w:val="12"/>
                <w:szCs w:val="12"/>
              </w:rPr>
              <w:t xml:space="preserve"> </w:t>
            </w:r>
            <w:proofErr w:type="spellStart"/>
            <w:r w:rsidRPr="00DD7CE7">
              <w:rPr>
                <w:b/>
                <w:bCs/>
                <w:sz w:val="12"/>
                <w:szCs w:val="12"/>
              </w:rPr>
              <w:t>đoạn</w:t>
            </w:r>
            <w:proofErr w:type="spellEnd"/>
            <w:r w:rsidRPr="00DD7CE7">
              <w:rPr>
                <w:b/>
                <w:bCs/>
                <w:sz w:val="12"/>
                <w:szCs w:val="12"/>
              </w:rPr>
              <w:t xml:space="preserve"> </w:t>
            </w:r>
            <w:proofErr w:type="spellStart"/>
            <w:r w:rsidRPr="00DD7CE7">
              <w:rPr>
                <w:b/>
                <w:bCs/>
                <w:sz w:val="12"/>
                <w:szCs w:val="12"/>
              </w:rPr>
              <w:t>từ</w:t>
            </w:r>
            <w:proofErr w:type="spellEnd"/>
            <w:r w:rsidRPr="00DD7CE7">
              <w:rPr>
                <w:b/>
                <w:bCs/>
                <w:sz w:val="12"/>
                <w:szCs w:val="12"/>
              </w:rPr>
              <w:t xml:space="preserve"> </w:t>
            </w:r>
            <w:proofErr w:type="spellStart"/>
            <w:r w:rsidRPr="00DD7CE7">
              <w:rPr>
                <w:b/>
                <w:bCs/>
                <w:sz w:val="12"/>
                <w:szCs w:val="12"/>
              </w:rPr>
              <w:t>năm</w:t>
            </w:r>
            <w:proofErr w:type="spellEnd"/>
            <w:r w:rsidRPr="00DD7CE7">
              <w:rPr>
                <w:b/>
                <w:bCs/>
                <w:sz w:val="12"/>
                <w:szCs w:val="12"/>
              </w:rPr>
              <w:t xml:space="preserve"> 2021 </w:t>
            </w:r>
            <w:proofErr w:type="spellStart"/>
            <w:r w:rsidRPr="00DD7CE7">
              <w:rPr>
                <w:b/>
                <w:bCs/>
                <w:sz w:val="12"/>
                <w:szCs w:val="12"/>
              </w:rPr>
              <w:t>đến</w:t>
            </w:r>
            <w:proofErr w:type="spellEnd"/>
            <w:r w:rsidRPr="00DD7CE7">
              <w:rPr>
                <w:b/>
                <w:bCs/>
                <w:sz w:val="12"/>
                <w:szCs w:val="12"/>
              </w:rPr>
              <w:t xml:space="preserve"> </w:t>
            </w:r>
            <w:proofErr w:type="spellStart"/>
            <w:r w:rsidRPr="00DD7CE7">
              <w:rPr>
                <w:b/>
                <w:bCs/>
                <w:sz w:val="12"/>
                <w:szCs w:val="12"/>
              </w:rPr>
              <w:t>năm</w:t>
            </w:r>
            <w:proofErr w:type="spellEnd"/>
            <w:r w:rsidRPr="00DD7CE7">
              <w:rPr>
                <w:b/>
                <w:bCs/>
                <w:sz w:val="12"/>
                <w:szCs w:val="12"/>
              </w:rPr>
              <w:t xml:space="preserve"> 2025</w:t>
            </w:r>
          </w:p>
        </w:tc>
        <w:tc>
          <w:tcPr>
            <w:tcW w:w="1276" w:type="dxa"/>
            <w:tcBorders>
              <w:top w:val="nil"/>
              <w:left w:val="nil"/>
              <w:bottom w:val="single" w:sz="4" w:space="0" w:color="auto"/>
              <w:right w:val="single" w:sz="4" w:space="0" w:color="auto"/>
            </w:tcBorders>
            <w:shd w:val="clear" w:color="000000" w:fill="FFFFFF"/>
            <w:vAlign w:val="center"/>
            <w:hideMark/>
          </w:tcPr>
          <w:p w14:paraId="2329781D" w14:textId="77777777" w:rsidR="00DD7CE7" w:rsidRPr="00DD7CE7" w:rsidRDefault="00DD7CE7" w:rsidP="00DD7CE7">
            <w:pPr>
              <w:jc w:val="center"/>
              <w:outlineLvl w:val="1"/>
              <w:rPr>
                <w:b/>
                <w:bCs/>
                <w:sz w:val="12"/>
                <w:szCs w:val="12"/>
              </w:rPr>
            </w:pPr>
            <w:r w:rsidRPr="00DD7CE7">
              <w:rPr>
                <w:b/>
                <w:bCs/>
                <w:sz w:val="12"/>
                <w:szCs w:val="12"/>
              </w:rPr>
              <w:t> </w:t>
            </w:r>
          </w:p>
        </w:tc>
        <w:tc>
          <w:tcPr>
            <w:tcW w:w="1180" w:type="dxa"/>
            <w:tcBorders>
              <w:top w:val="nil"/>
              <w:left w:val="nil"/>
              <w:bottom w:val="single" w:sz="4" w:space="0" w:color="auto"/>
              <w:right w:val="single" w:sz="4" w:space="0" w:color="auto"/>
            </w:tcBorders>
            <w:shd w:val="clear" w:color="000000" w:fill="FFFFFF"/>
            <w:vAlign w:val="center"/>
            <w:hideMark/>
          </w:tcPr>
          <w:p w14:paraId="08F1C223" w14:textId="77777777" w:rsidR="00DD7CE7" w:rsidRPr="00DD7CE7" w:rsidRDefault="00DD7CE7" w:rsidP="00DD7CE7">
            <w:pPr>
              <w:jc w:val="center"/>
              <w:outlineLvl w:val="1"/>
              <w:rPr>
                <w:b/>
                <w:bCs/>
                <w:sz w:val="12"/>
                <w:szCs w:val="12"/>
              </w:rPr>
            </w:pPr>
            <w:r w:rsidRPr="00DD7CE7">
              <w:rPr>
                <w:b/>
                <w:bCs/>
                <w:sz w:val="12"/>
                <w:szCs w:val="12"/>
              </w:rPr>
              <w:t> </w:t>
            </w:r>
          </w:p>
        </w:tc>
        <w:tc>
          <w:tcPr>
            <w:tcW w:w="1229" w:type="dxa"/>
            <w:tcBorders>
              <w:top w:val="nil"/>
              <w:left w:val="nil"/>
              <w:bottom w:val="single" w:sz="4" w:space="0" w:color="auto"/>
              <w:right w:val="single" w:sz="4" w:space="0" w:color="auto"/>
            </w:tcBorders>
            <w:shd w:val="clear" w:color="000000" w:fill="FFFFFF"/>
            <w:vAlign w:val="center"/>
            <w:hideMark/>
          </w:tcPr>
          <w:p w14:paraId="3DB164C6" w14:textId="77777777" w:rsidR="00DD7CE7" w:rsidRPr="00DD7CE7" w:rsidRDefault="00DD7CE7" w:rsidP="00DD7CE7">
            <w:pPr>
              <w:jc w:val="center"/>
              <w:outlineLvl w:val="1"/>
              <w:rPr>
                <w:b/>
                <w:bCs/>
                <w:sz w:val="12"/>
                <w:szCs w:val="12"/>
              </w:rPr>
            </w:pPr>
            <w:r w:rsidRPr="00DD7CE7">
              <w:rPr>
                <w:b/>
                <w:bCs/>
                <w:sz w:val="12"/>
                <w:szCs w:val="12"/>
              </w:rPr>
              <w:t> </w:t>
            </w:r>
          </w:p>
        </w:tc>
        <w:tc>
          <w:tcPr>
            <w:tcW w:w="1140" w:type="dxa"/>
            <w:tcBorders>
              <w:top w:val="nil"/>
              <w:left w:val="nil"/>
              <w:bottom w:val="single" w:sz="4" w:space="0" w:color="auto"/>
              <w:right w:val="single" w:sz="4" w:space="0" w:color="auto"/>
            </w:tcBorders>
            <w:shd w:val="clear" w:color="000000" w:fill="FFFFFF"/>
            <w:vAlign w:val="center"/>
            <w:hideMark/>
          </w:tcPr>
          <w:p w14:paraId="5973D246" w14:textId="77777777" w:rsidR="00DD7CE7" w:rsidRPr="00DD7CE7" w:rsidRDefault="00DD7CE7" w:rsidP="00DD7CE7">
            <w:pPr>
              <w:jc w:val="right"/>
              <w:outlineLvl w:val="1"/>
              <w:rPr>
                <w:b/>
                <w:bCs/>
                <w:sz w:val="12"/>
                <w:szCs w:val="12"/>
              </w:rPr>
            </w:pPr>
            <w:r w:rsidRPr="00DD7CE7">
              <w:rPr>
                <w:b/>
                <w:bCs/>
                <w:sz w:val="12"/>
                <w:szCs w:val="12"/>
              </w:rPr>
              <w:t>1.164.782</w:t>
            </w:r>
          </w:p>
        </w:tc>
        <w:tc>
          <w:tcPr>
            <w:tcW w:w="1020" w:type="dxa"/>
            <w:tcBorders>
              <w:top w:val="nil"/>
              <w:left w:val="nil"/>
              <w:bottom w:val="single" w:sz="4" w:space="0" w:color="auto"/>
              <w:right w:val="single" w:sz="4" w:space="0" w:color="auto"/>
            </w:tcBorders>
            <w:shd w:val="clear" w:color="000000" w:fill="FFFFFF"/>
            <w:vAlign w:val="center"/>
            <w:hideMark/>
          </w:tcPr>
          <w:p w14:paraId="4B56B92C" w14:textId="77777777" w:rsidR="00DD7CE7" w:rsidRPr="00DD7CE7" w:rsidRDefault="00DD7CE7" w:rsidP="00DD7CE7">
            <w:pPr>
              <w:jc w:val="right"/>
              <w:outlineLvl w:val="1"/>
              <w:rPr>
                <w:b/>
                <w:bCs/>
                <w:sz w:val="12"/>
                <w:szCs w:val="12"/>
              </w:rPr>
            </w:pPr>
            <w:r w:rsidRPr="00DD7CE7">
              <w:rPr>
                <w:b/>
                <w:bCs/>
                <w:sz w:val="12"/>
                <w:szCs w:val="12"/>
              </w:rPr>
              <w:t>1.016.825</w:t>
            </w:r>
          </w:p>
        </w:tc>
        <w:tc>
          <w:tcPr>
            <w:tcW w:w="980" w:type="dxa"/>
            <w:tcBorders>
              <w:top w:val="nil"/>
              <w:left w:val="nil"/>
              <w:bottom w:val="single" w:sz="4" w:space="0" w:color="auto"/>
              <w:right w:val="single" w:sz="4" w:space="0" w:color="auto"/>
            </w:tcBorders>
            <w:shd w:val="clear" w:color="000000" w:fill="FFFFFF"/>
            <w:vAlign w:val="center"/>
            <w:hideMark/>
          </w:tcPr>
          <w:p w14:paraId="590A9C7B" w14:textId="77777777" w:rsidR="00DD7CE7" w:rsidRPr="00DD7CE7" w:rsidRDefault="00DD7CE7" w:rsidP="00DD7CE7">
            <w:pPr>
              <w:jc w:val="right"/>
              <w:outlineLvl w:val="1"/>
              <w:rPr>
                <w:b/>
                <w:bCs/>
                <w:sz w:val="12"/>
                <w:szCs w:val="12"/>
              </w:rPr>
            </w:pPr>
            <w:r w:rsidRPr="00DD7CE7">
              <w:rPr>
                <w:b/>
                <w:bCs/>
                <w:sz w:val="12"/>
                <w:szCs w:val="12"/>
              </w:rPr>
              <w:t>463.903</w:t>
            </w:r>
          </w:p>
        </w:tc>
        <w:tc>
          <w:tcPr>
            <w:tcW w:w="980" w:type="dxa"/>
            <w:tcBorders>
              <w:top w:val="nil"/>
              <w:left w:val="nil"/>
              <w:bottom w:val="single" w:sz="4" w:space="0" w:color="auto"/>
              <w:right w:val="single" w:sz="4" w:space="0" w:color="auto"/>
            </w:tcBorders>
            <w:shd w:val="clear" w:color="000000" w:fill="FFFFFF"/>
            <w:vAlign w:val="center"/>
            <w:hideMark/>
          </w:tcPr>
          <w:p w14:paraId="0722102D" w14:textId="77777777" w:rsidR="00DD7CE7" w:rsidRPr="00DD7CE7" w:rsidRDefault="00DD7CE7" w:rsidP="00DD7CE7">
            <w:pPr>
              <w:jc w:val="right"/>
              <w:outlineLvl w:val="1"/>
              <w:rPr>
                <w:b/>
                <w:bCs/>
                <w:sz w:val="12"/>
                <w:szCs w:val="12"/>
              </w:rPr>
            </w:pPr>
            <w:r w:rsidRPr="00DD7CE7">
              <w:rPr>
                <w:b/>
                <w:bCs/>
                <w:sz w:val="12"/>
                <w:szCs w:val="12"/>
              </w:rPr>
              <w:t>379.672</w:t>
            </w:r>
          </w:p>
        </w:tc>
        <w:tc>
          <w:tcPr>
            <w:tcW w:w="1100" w:type="dxa"/>
            <w:tcBorders>
              <w:top w:val="nil"/>
              <w:left w:val="nil"/>
              <w:bottom w:val="single" w:sz="4" w:space="0" w:color="auto"/>
              <w:right w:val="single" w:sz="4" w:space="0" w:color="auto"/>
            </w:tcBorders>
            <w:shd w:val="clear" w:color="000000" w:fill="FFFFFF"/>
            <w:vAlign w:val="center"/>
            <w:hideMark/>
          </w:tcPr>
          <w:p w14:paraId="40D33AA1" w14:textId="77777777" w:rsidR="00DD7CE7" w:rsidRPr="00DD7CE7" w:rsidRDefault="00DD7CE7" w:rsidP="00DD7CE7">
            <w:pPr>
              <w:jc w:val="right"/>
              <w:outlineLvl w:val="1"/>
              <w:rPr>
                <w:b/>
                <w:bCs/>
                <w:sz w:val="12"/>
                <w:szCs w:val="12"/>
              </w:rPr>
            </w:pPr>
            <w:r w:rsidRPr="00DD7CE7">
              <w:rPr>
                <w:b/>
                <w:bCs/>
                <w:sz w:val="12"/>
                <w:szCs w:val="12"/>
              </w:rPr>
              <w:t>349.947</w:t>
            </w:r>
          </w:p>
        </w:tc>
        <w:tc>
          <w:tcPr>
            <w:tcW w:w="880" w:type="dxa"/>
            <w:tcBorders>
              <w:top w:val="nil"/>
              <w:left w:val="nil"/>
              <w:bottom w:val="single" w:sz="4" w:space="0" w:color="auto"/>
              <w:right w:val="single" w:sz="4" w:space="0" w:color="auto"/>
            </w:tcBorders>
            <w:shd w:val="clear" w:color="000000" w:fill="FFFFFF"/>
            <w:vAlign w:val="center"/>
            <w:hideMark/>
          </w:tcPr>
          <w:p w14:paraId="027D19BE" w14:textId="77777777" w:rsidR="00DD7CE7" w:rsidRPr="00DD7CE7" w:rsidRDefault="00DD7CE7" w:rsidP="00DD7CE7">
            <w:pPr>
              <w:jc w:val="right"/>
              <w:outlineLvl w:val="1"/>
              <w:rPr>
                <w:b/>
                <w:bCs/>
                <w:sz w:val="12"/>
                <w:szCs w:val="12"/>
              </w:rPr>
            </w:pPr>
            <w:r w:rsidRPr="00DD7CE7">
              <w:rPr>
                <w:b/>
                <w:bCs/>
                <w:sz w:val="12"/>
                <w:szCs w:val="12"/>
              </w:rPr>
              <w:t>59.517</w:t>
            </w:r>
          </w:p>
        </w:tc>
        <w:tc>
          <w:tcPr>
            <w:tcW w:w="880" w:type="dxa"/>
            <w:tcBorders>
              <w:top w:val="nil"/>
              <w:left w:val="nil"/>
              <w:bottom w:val="single" w:sz="4" w:space="0" w:color="auto"/>
              <w:right w:val="single" w:sz="4" w:space="0" w:color="auto"/>
            </w:tcBorders>
            <w:shd w:val="clear" w:color="000000" w:fill="FFFFFF"/>
            <w:vAlign w:val="center"/>
            <w:hideMark/>
          </w:tcPr>
          <w:p w14:paraId="14514D0B" w14:textId="77777777" w:rsidR="00DD7CE7" w:rsidRPr="00DD7CE7" w:rsidRDefault="00DD7CE7" w:rsidP="00DD7CE7">
            <w:pPr>
              <w:jc w:val="right"/>
              <w:outlineLvl w:val="1"/>
              <w:rPr>
                <w:b/>
                <w:bCs/>
                <w:sz w:val="12"/>
                <w:szCs w:val="12"/>
              </w:rPr>
            </w:pPr>
            <w:r w:rsidRPr="00DD7CE7">
              <w:rPr>
                <w:b/>
                <w:bCs/>
                <w:sz w:val="12"/>
                <w:szCs w:val="12"/>
              </w:rPr>
              <w:t>54.719</w:t>
            </w:r>
          </w:p>
        </w:tc>
        <w:tc>
          <w:tcPr>
            <w:tcW w:w="880" w:type="dxa"/>
            <w:tcBorders>
              <w:top w:val="nil"/>
              <w:left w:val="nil"/>
              <w:bottom w:val="single" w:sz="4" w:space="0" w:color="auto"/>
              <w:right w:val="single" w:sz="4" w:space="0" w:color="auto"/>
            </w:tcBorders>
            <w:shd w:val="clear" w:color="000000" w:fill="FFFFFF"/>
            <w:vAlign w:val="center"/>
            <w:hideMark/>
          </w:tcPr>
          <w:p w14:paraId="0E054943" w14:textId="77777777" w:rsidR="00DD7CE7" w:rsidRPr="00DD7CE7" w:rsidRDefault="00DD7CE7" w:rsidP="00DD7CE7">
            <w:pPr>
              <w:jc w:val="right"/>
              <w:outlineLvl w:val="1"/>
              <w:rPr>
                <w:b/>
                <w:bCs/>
                <w:sz w:val="12"/>
                <w:szCs w:val="12"/>
              </w:rPr>
            </w:pPr>
            <w:r w:rsidRPr="00DD7CE7">
              <w:rPr>
                <w:b/>
                <w:bCs/>
                <w:sz w:val="12"/>
                <w:szCs w:val="12"/>
              </w:rPr>
              <w:t>235.711</w:t>
            </w:r>
          </w:p>
        </w:tc>
        <w:tc>
          <w:tcPr>
            <w:tcW w:w="1071" w:type="dxa"/>
            <w:tcBorders>
              <w:top w:val="nil"/>
              <w:left w:val="nil"/>
              <w:bottom w:val="single" w:sz="4" w:space="0" w:color="auto"/>
              <w:right w:val="single" w:sz="4" w:space="0" w:color="auto"/>
            </w:tcBorders>
            <w:shd w:val="clear" w:color="000000" w:fill="FFFFFF"/>
            <w:vAlign w:val="center"/>
            <w:hideMark/>
          </w:tcPr>
          <w:p w14:paraId="7BD84489" w14:textId="77777777" w:rsidR="00DD7CE7" w:rsidRPr="00DD7CE7" w:rsidRDefault="00DD7CE7" w:rsidP="00DD7CE7">
            <w:pPr>
              <w:jc w:val="center"/>
              <w:outlineLvl w:val="1"/>
              <w:rPr>
                <w:b/>
                <w:bCs/>
                <w:sz w:val="12"/>
                <w:szCs w:val="12"/>
              </w:rPr>
            </w:pPr>
            <w:r w:rsidRPr="00DD7CE7">
              <w:rPr>
                <w:b/>
                <w:bCs/>
                <w:sz w:val="12"/>
                <w:szCs w:val="12"/>
              </w:rPr>
              <w:t> </w:t>
            </w:r>
          </w:p>
        </w:tc>
      </w:tr>
      <w:tr w:rsidR="00DD7CE7" w:rsidRPr="00DD7CE7" w14:paraId="27AE2819" w14:textId="77777777" w:rsidTr="00DD7CE7">
        <w:trPr>
          <w:trHeight w:val="1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1337D389" w14:textId="77777777" w:rsidR="00DD7CE7" w:rsidRPr="00DD7CE7" w:rsidRDefault="00DD7CE7" w:rsidP="00DD7CE7">
            <w:pPr>
              <w:jc w:val="center"/>
              <w:outlineLvl w:val="1"/>
              <w:rPr>
                <w:sz w:val="12"/>
                <w:szCs w:val="12"/>
              </w:rPr>
            </w:pPr>
            <w:r w:rsidRPr="00DD7CE7">
              <w:rPr>
                <w:sz w:val="12"/>
                <w:szCs w:val="12"/>
              </w:rPr>
              <w:t>1</w:t>
            </w:r>
          </w:p>
        </w:tc>
        <w:tc>
          <w:tcPr>
            <w:tcW w:w="3119" w:type="dxa"/>
            <w:tcBorders>
              <w:top w:val="nil"/>
              <w:left w:val="nil"/>
              <w:bottom w:val="single" w:sz="4" w:space="0" w:color="auto"/>
              <w:right w:val="single" w:sz="4" w:space="0" w:color="auto"/>
            </w:tcBorders>
            <w:shd w:val="clear" w:color="000000" w:fill="FFFFFF"/>
            <w:vAlign w:val="center"/>
            <w:hideMark/>
          </w:tcPr>
          <w:p w14:paraId="5FBAE637" w14:textId="77777777" w:rsidR="00DD7CE7" w:rsidRPr="00DD7CE7" w:rsidRDefault="00DD7CE7" w:rsidP="00DD7CE7">
            <w:pPr>
              <w:outlineLvl w:val="1"/>
              <w:rPr>
                <w:sz w:val="12"/>
                <w:szCs w:val="12"/>
              </w:rPr>
            </w:pPr>
            <w:proofErr w:type="spellStart"/>
            <w:r w:rsidRPr="00DD7CE7">
              <w:rPr>
                <w:sz w:val="12"/>
                <w:szCs w:val="12"/>
              </w:rPr>
              <w:t>Cầu</w:t>
            </w:r>
            <w:proofErr w:type="spellEnd"/>
            <w:r w:rsidRPr="00DD7CE7">
              <w:rPr>
                <w:sz w:val="12"/>
                <w:szCs w:val="12"/>
              </w:rPr>
              <w:t xml:space="preserve"> qua </w:t>
            </w:r>
            <w:proofErr w:type="spellStart"/>
            <w:r w:rsidRPr="00DD7CE7">
              <w:rPr>
                <w:sz w:val="12"/>
                <w:szCs w:val="12"/>
              </w:rPr>
              <w:t>sông</w:t>
            </w:r>
            <w:proofErr w:type="spellEnd"/>
            <w:r w:rsidRPr="00DD7CE7">
              <w:rPr>
                <w:sz w:val="12"/>
                <w:szCs w:val="12"/>
              </w:rPr>
              <w:t xml:space="preserve"> </w:t>
            </w:r>
            <w:proofErr w:type="spellStart"/>
            <w:r w:rsidRPr="00DD7CE7">
              <w:rPr>
                <w:sz w:val="12"/>
                <w:szCs w:val="12"/>
              </w:rPr>
              <w:t>Đăk</w:t>
            </w:r>
            <w:proofErr w:type="spellEnd"/>
            <w:r w:rsidRPr="00DD7CE7">
              <w:rPr>
                <w:sz w:val="12"/>
                <w:szCs w:val="12"/>
              </w:rPr>
              <w:t xml:space="preserve"> </w:t>
            </w:r>
            <w:proofErr w:type="spellStart"/>
            <w:r w:rsidRPr="00DD7CE7">
              <w:rPr>
                <w:sz w:val="12"/>
                <w:szCs w:val="12"/>
              </w:rPr>
              <w:t>Bla</w:t>
            </w:r>
            <w:proofErr w:type="spellEnd"/>
            <w:r w:rsidRPr="00DD7CE7">
              <w:rPr>
                <w:sz w:val="12"/>
                <w:szCs w:val="12"/>
              </w:rPr>
              <w:t xml:space="preserve"> (</w:t>
            </w:r>
            <w:proofErr w:type="spellStart"/>
            <w:r w:rsidRPr="00DD7CE7">
              <w:rPr>
                <w:sz w:val="12"/>
                <w:szCs w:val="12"/>
              </w:rPr>
              <w:t>từ</w:t>
            </w:r>
            <w:proofErr w:type="spellEnd"/>
            <w:r w:rsidRPr="00DD7CE7">
              <w:rPr>
                <w:sz w:val="12"/>
                <w:szCs w:val="12"/>
              </w:rPr>
              <w:t xml:space="preserve"> </w:t>
            </w:r>
            <w:proofErr w:type="spellStart"/>
            <w:r w:rsidRPr="00DD7CE7">
              <w:rPr>
                <w:sz w:val="12"/>
                <w:szCs w:val="12"/>
              </w:rPr>
              <w:t>xã</w:t>
            </w:r>
            <w:proofErr w:type="spellEnd"/>
            <w:r w:rsidRPr="00DD7CE7">
              <w:rPr>
                <w:sz w:val="12"/>
                <w:szCs w:val="12"/>
              </w:rPr>
              <w:t xml:space="preserve"> Vinh Quang </w:t>
            </w:r>
            <w:proofErr w:type="spellStart"/>
            <w:r w:rsidRPr="00DD7CE7">
              <w:rPr>
                <w:sz w:val="12"/>
                <w:szCs w:val="12"/>
              </w:rPr>
              <w:t>đi</w:t>
            </w:r>
            <w:proofErr w:type="spellEnd"/>
            <w:r w:rsidRPr="00DD7CE7">
              <w:rPr>
                <w:sz w:val="12"/>
                <w:szCs w:val="12"/>
              </w:rPr>
              <w:t xml:space="preserve"> </w:t>
            </w:r>
            <w:proofErr w:type="spellStart"/>
            <w:r w:rsidRPr="00DD7CE7">
              <w:rPr>
                <w:sz w:val="12"/>
                <w:szCs w:val="12"/>
              </w:rPr>
              <w:t>phường</w:t>
            </w:r>
            <w:proofErr w:type="spellEnd"/>
            <w:r w:rsidRPr="00DD7CE7">
              <w:rPr>
                <w:sz w:val="12"/>
                <w:szCs w:val="12"/>
              </w:rPr>
              <w:t xml:space="preserve"> </w:t>
            </w:r>
            <w:proofErr w:type="spellStart"/>
            <w:r w:rsidRPr="00DD7CE7">
              <w:rPr>
                <w:sz w:val="12"/>
                <w:szCs w:val="12"/>
              </w:rPr>
              <w:t>Nguyễn</w:t>
            </w:r>
            <w:proofErr w:type="spellEnd"/>
            <w:r w:rsidRPr="00DD7CE7">
              <w:rPr>
                <w:sz w:val="12"/>
                <w:szCs w:val="12"/>
              </w:rPr>
              <w:t xml:space="preserve"> </w:t>
            </w:r>
            <w:proofErr w:type="spellStart"/>
            <w:r w:rsidRPr="00DD7CE7">
              <w:rPr>
                <w:sz w:val="12"/>
                <w:szCs w:val="12"/>
              </w:rPr>
              <w:t>Trãi</w:t>
            </w:r>
            <w:proofErr w:type="spellEnd"/>
            <w:r w:rsidRPr="00DD7CE7">
              <w:rPr>
                <w:sz w:val="12"/>
                <w:szCs w:val="12"/>
              </w:rPr>
              <w:t xml:space="preserve">, Thành </w:t>
            </w:r>
            <w:proofErr w:type="spellStart"/>
            <w:r w:rsidRPr="00DD7CE7">
              <w:rPr>
                <w:sz w:val="12"/>
                <w:szCs w:val="12"/>
              </w:rPr>
              <w:t>phố</w:t>
            </w:r>
            <w:proofErr w:type="spellEnd"/>
            <w:r w:rsidRPr="00DD7CE7">
              <w:rPr>
                <w:sz w:val="12"/>
                <w:szCs w:val="12"/>
              </w:rPr>
              <w:t xml:space="preserve"> Kon Tum - </w:t>
            </w:r>
            <w:proofErr w:type="spellStart"/>
            <w:r w:rsidRPr="00DD7CE7">
              <w:rPr>
                <w:sz w:val="12"/>
                <w:szCs w:val="12"/>
              </w:rPr>
              <w:t>Cầu</w:t>
            </w:r>
            <w:proofErr w:type="spellEnd"/>
            <w:r w:rsidRPr="00DD7CE7">
              <w:rPr>
                <w:sz w:val="12"/>
                <w:szCs w:val="12"/>
              </w:rPr>
              <w:t xml:space="preserve"> </w:t>
            </w:r>
            <w:proofErr w:type="spellStart"/>
            <w:r w:rsidRPr="00DD7CE7">
              <w:rPr>
                <w:sz w:val="12"/>
                <w:szCs w:val="12"/>
              </w:rPr>
              <w:t>số</w:t>
            </w:r>
            <w:proofErr w:type="spellEnd"/>
            <w:r w:rsidRPr="00DD7CE7">
              <w:rPr>
                <w:sz w:val="12"/>
                <w:szCs w:val="12"/>
              </w:rPr>
              <w:t xml:space="preserve"> 3)</w:t>
            </w:r>
          </w:p>
        </w:tc>
        <w:tc>
          <w:tcPr>
            <w:tcW w:w="1276" w:type="dxa"/>
            <w:tcBorders>
              <w:top w:val="nil"/>
              <w:left w:val="nil"/>
              <w:bottom w:val="single" w:sz="4" w:space="0" w:color="auto"/>
              <w:right w:val="single" w:sz="4" w:space="0" w:color="auto"/>
            </w:tcBorders>
            <w:shd w:val="clear" w:color="000000" w:fill="FFFFFF"/>
            <w:vAlign w:val="center"/>
            <w:hideMark/>
          </w:tcPr>
          <w:p w14:paraId="201EB5B5"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552D9F8B" w14:textId="77777777" w:rsidR="00DD7CE7" w:rsidRPr="00DD7CE7" w:rsidRDefault="00DD7CE7" w:rsidP="00DD7CE7">
            <w:pPr>
              <w:jc w:val="center"/>
              <w:outlineLvl w:val="1"/>
              <w:rPr>
                <w:sz w:val="12"/>
                <w:szCs w:val="12"/>
              </w:rPr>
            </w:pPr>
            <w:r w:rsidRPr="00DD7CE7">
              <w:rPr>
                <w:sz w:val="12"/>
                <w:szCs w:val="12"/>
              </w:rPr>
              <w:t>2018-2021</w:t>
            </w:r>
          </w:p>
        </w:tc>
        <w:tc>
          <w:tcPr>
            <w:tcW w:w="1229" w:type="dxa"/>
            <w:tcBorders>
              <w:top w:val="nil"/>
              <w:left w:val="nil"/>
              <w:bottom w:val="single" w:sz="4" w:space="0" w:color="auto"/>
              <w:right w:val="single" w:sz="4" w:space="0" w:color="auto"/>
            </w:tcBorders>
            <w:shd w:val="clear" w:color="000000" w:fill="FFFFFF"/>
            <w:vAlign w:val="center"/>
            <w:hideMark/>
          </w:tcPr>
          <w:p w14:paraId="524E7994" w14:textId="77777777" w:rsidR="00DD7CE7" w:rsidRPr="00DD7CE7" w:rsidRDefault="00DD7CE7" w:rsidP="00DD7CE7">
            <w:pPr>
              <w:jc w:val="center"/>
              <w:outlineLvl w:val="1"/>
              <w:rPr>
                <w:sz w:val="12"/>
                <w:szCs w:val="12"/>
              </w:rPr>
            </w:pPr>
            <w:r w:rsidRPr="00DD7CE7">
              <w:rPr>
                <w:sz w:val="12"/>
                <w:szCs w:val="12"/>
              </w:rPr>
              <w:t>537-15/6/2017;</w:t>
            </w:r>
            <w:r w:rsidRPr="00DD7CE7">
              <w:rPr>
                <w:sz w:val="12"/>
                <w:szCs w:val="12"/>
              </w:rPr>
              <w:br/>
              <w:t>770-11/8/2017</w:t>
            </w:r>
          </w:p>
        </w:tc>
        <w:tc>
          <w:tcPr>
            <w:tcW w:w="1140" w:type="dxa"/>
            <w:tcBorders>
              <w:top w:val="nil"/>
              <w:left w:val="nil"/>
              <w:bottom w:val="single" w:sz="4" w:space="0" w:color="auto"/>
              <w:right w:val="single" w:sz="4" w:space="0" w:color="auto"/>
            </w:tcBorders>
            <w:shd w:val="clear" w:color="000000" w:fill="FFFFFF"/>
            <w:vAlign w:val="center"/>
            <w:hideMark/>
          </w:tcPr>
          <w:p w14:paraId="279AF3B1" w14:textId="77777777" w:rsidR="00DD7CE7" w:rsidRPr="00DD7CE7" w:rsidRDefault="00DD7CE7" w:rsidP="00DD7CE7">
            <w:pPr>
              <w:jc w:val="right"/>
              <w:outlineLvl w:val="1"/>
              <w:rPr>
                <w:sz w:val="12"/>
                <w:szCs w:val="12"/>
              </w:rPr>
            </w:pPr>
            <w:r w:rsidRPr="00DD7CE7">
              <w:rPr>
                <w:sz w:val="12"/>
                <w:szCs w:val="12"/>
              </w:rPr>
              <w:t xml:space="preserve">        121.522 </w:t>
            </w:r>
          </w:p>
        </w:tc>
        <w:tc>
          <w:tcPr>
            <w:tcW w:w="1020" w:type="dxa"/>
            <w:tcBorders>
              <w:top w:val="nil"/>
              <w:left w:val="nil"/>
              <w:bottom w:val="single" w:sz="4" w:space="0" w:color="auto"/>
              <w:right w:val="single" w:sz="4" w:space="0" w:color="auto"/>
            </w:tcBorders>
            <w:shd w:val="clear" w:color="000000" w:fill="FFFFFF"/>
            <w:vAlign w:val="center"/>
            <w:hideMark/>
          </w:tcPr>
          <w:p w14:paraId="7E83875E" w14:textId="77777777" w:rsidR="00DD7CE7" w:rsidRPr="00DD7CE7" w:rsidRDefault="00DD7CE7" w:rsidP="00DD7CE7">
            <w:pPr>
              <w:jc w:val="right"/>
              <w:outlineLvl w:val="1"/>
              <w:rPr>
                <w:sz w:val="12"/>
                <w:szCs w:val="12"/>
              </w:rPr>
            </w:pPr>
            <w:r w:rsidRPr="00DD7CE7">
              <w:rPr>
                <w:sz w:val="12"/>
                <w:szCs w:val="12"/>
              </w:rPr>
              <w:t xml:space="preserve">      121.522 </w:t>
            </w:r>
          </w:p>
        </w:tc>
        <w:tc>
          <w:tcPr>
            <w:tcW w:w="980" w:type="dxa"/>
            <w:tcBorders>
              <w:top w:val="nil"/>
              <w:left w:val="nil"/>
              <w:bottom w:val="single" w:sz="4" w:space="0" w:color="auto"/>
              <w:right w:val="single" w:sz="4" w:space="0" w:color="auto"/>
            </w:tcBorders>
            <w:shd w:val="clear" w:color="000000" w:fill="FFFFFF"/>
            <w:vAlign w:val="center"/>
            <w:hideMark/>
          </w:tcPr>
          <w:p w14:paraId="16ED1896" w14:textId="77777777" w:rsidR="00DD7CE7" w:rsidRPr="00DD7CE7" w:rsidRDefault="00DD7CE7" w:rsidP="00DD7CE7">
            <w:pPr>
              <w:jc w:val="right"/>
              <w:outlineLvl w:val="1"/>
              <w:rPr>
                <w:sz w:val="12"/>
                <w:szCs w:val="12"/>
              </w:rPr>
            </w:pPr>
            <w:r w:rsidRPr="00DD7CE7">
              <w:rPr>
                <w:sz w:val="12"/>
                <w:szCs w:val="12"/>
              </w:rPr>
              <w:t>76.791</w:t>
            </w:r>
          </w:p>
        </w:tc>
        <w:tc>
          <w:tcPr>
            <w:tcW w:w="980" w:type="dxa"/>
            <w:tcBorders>
              <w:top w:val="nil"/>
              <w:left w:val="nil"/>
              <w:bottom w:val="single" w:sz="4" w:space="0" w:color="auto"/>
              <w:right w:val="single" w:sz="4" w:space="0" w:color="auto"/>
            </w:tcBorders>
            <w:shd w:val="clear" w:color="000000" w:fill="FFFFFF"/>
            <w:vAlign w:val="center"/>
            <w:hideMark/>
          </w:tcPr>
          <w:p w14:paraId="20D4FAA6" w14:textId="77777777" w:rsidR="00DD7CE7" w:rsidRPr="00DD7CE7" w:rsidRDefault="00DD7CE7" w:rsidP="00DD7CE7">
            <w:pPr>
              <w:jc w:val="right"/>
              <w:outlineLvl w:val="1"/>
              <w:rPr>
                <w:sz w:val="12"/>
                <w:szCs w:val="12"/>
              </w:rPr>
            </w:pPr>
            <w:r w:rsidRPr="00DD7CE7">
              <w:rPr>
                <w:sz w:val="12"/>
                <w:szCs w:val="12"/>
              </w:rPr>
              <w:t>76.791</w:t>
            </w:r>
          </w:p>
        </w:tc>
        <w:tc>
          <w:tcPr>
            <w:tcW w:w="1100" w:type="dxa"/>
            <w:tcBorders>
              <w:top w:val="nil"/>
              <w:left w:val="nil"/>
              <w:bottom w:val="single" w:sz="4" w:space="0" w:color="auto"/>
              <w:right w:val="single" w:sz="4" w:space="0" w:color="auto"/>
            </w:tcBorders>
            <w:shd w:val="clear" w:color="000000" w:fill="FFFFFF"/>
            <w:vAlign w:val="center"/>
            <w:hideMark/>
          </w:tcPr>
          <w:p w14:paraId="25A08913" w14:textId="77777777" w:rsidR="00DD7CE7" w:rsidRPr="00DD7CE7" w:rsidRDefault="00DD7CE7" w:rsidP="00DD7CE7">
            <w:pPr>
              <w:jc w:val="right"/>
              <w:outlineLvl w:val="1"/>
              <w:rPr>
                <w:sz w:val="12"/>
                <w:szCs w:val="12"/>
              </w:rPr>
            </w:pPr>
            <w:r w:rsidRPr="00DD7CE7">
              <w:rPr>
                <w:sz w:val="12"/>
                <w:szCs w:val="12"/>
              </w:rPr>
              <w:t>26.952</w:t>
            </w:r>
          </w:p>
        </w:tc>
        <w:tc>
          <w:tcPr>
            <w:tcW w:w="880" w:type="dxa"/>
            <w:tcBorders>
              <w:top w:val="nil"/>
              <w:left w:val="nil"/>
              <w:bottom w:val="single" w:sz="4" w:space="0" w:color="auto"/>
              <w:right w:val="single" w:sz="4" w:space="0" w:color="auto"/>
            </w:tcBorders>
            <w:shd w:val="clear" w:color="000000" w:fill="FFFFFF"/>
            <w:vAlign w:val="center"/>
            <w:hideMark/>
          </w:tcPr>
          <w:p w14:paraId="1AB75E6B" w14:textId="77777777" w:rsidR="00DD7CE7" w:rsidRPr="00DD7CE7" w:rsidRDefault="00DD7CE7" w:rsidP="00DD7CE7">
            <w:pPr>
              <w:jc w:val="right"/>
              <w:outlineLvl w:val="1"/>
              <w:rPr>
                <w:sz w:val="12"/>
                <w:szCs w:val="12"/>
              </w:rPr>
            </w:pPr>
            <w:r w:rsidRPr="00DD7CE7">
              <w:rPr>
                <w:sz w:val="12"/>
                <w:szCs w:val="12"/>
              </w:rPr>
              <w:t>26.952</w:t>
            </w:r>
          </w:p>
        </w:tc>
        <w:tc>
          <w:tcPr>
            <w:tcW w:w="880" w:type="dxa"/>
            <w:tcBorders>
              <w:top w:val="nil"/>
              <w:left w:val="nil"/>
              <w:bottom w:val="single" w:sz="4" w:space="0" w:color="auto"/>
              <w:right w:val="single" w:sz="4" w:space="0" w:color="auto"/>
            </w:tcBorders>
            <w:shd w:val="clear" w:color="000000" w:fill="FFFFFF"/>
            <w:vAlign w:val="center"/>
            <w:hideMark/>
          </w:tcPr>
          <w:p w14:paraId="07ADF169"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37130803"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70271DC6"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1CFEFFEF" w14:textId="77777777" w:rsidTr="00DD7CE7">
        <w:trPr>
          <w:trHeight w:val="78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5F450199" w14:textId="77777777" w:rsidR="00DD7CE7" w:rsidRPr="00DD7CE7" w:rsidRDefault="00DD7CE7" w:rsidP="00DD7CE7">
            <w:pPr>
              <w:jc w:val="center"/>
              <w:outlineLvl w:val="1"/>
              <w:rPr>
                <w:sz w:val="12"/>
                <w:szCs w:val="12"/>
              </w:rPr>
            </w:pPr>
            <w:r w:rsidRPr="00DD7CE7">
              <w:rPr>
                <w:sz w:val="12"/>
                <w:szCs w:val="12"/>
              </w:rPr>
              <w:t>2</w:t>
            </w:r>
          </w:p>
        </w:tc>
        <w:tc>
          <w:tcPr>
            <w:tcW w:w="3119" w:type="dxa"/>
            <w:tcBorders>
              <w:top w:val="nil"/>
              <w:left w:val="nil"/>
              <w:bottom w:val="single" w:sz="4" w:space="0" w:color="auto"/>
              <w:right w:val="single" w:sz="4" w:space="0" w:color="auto"/>
            </w:tcBorders>
            <w:shd w:val="clear" w:color="000000" w:fill="FFFFFF"/>
            <w:vAlign w:val="center"/>
            <w:hideMark/>
          </w:tcPr>
          <w:p w14:paraId="755B4576" w14:textId="77777777" w:rsidR="00DD7CE7" w:rsidRPr="00DD7CE7" w:rsidRDefault="00DD7CE7" w:rsidP="00DD7CE7">
            <w:pPr>
              <w:outlineLvl w:val="1"/>
              <w:rPr>
                <w:sz w:val="12"/>
                <w:szCs w:val="12"/>
              </w:rPr>
            </w:pPr>
            <w:proofErr w:type="spellStart"/>
            <w:r w:rsidRPr="00DD7CE7">
              <w:rPr>
                <w:sz w:val="12"/>
                <w:szCs w:val="12"/>
              </w:rPr>
              <w:t>Hệ</w:t>
            </w:r>
            <w:proofErr w:type="spellEnd"/>
            <w:r w:rsidRPr="00DD7CE7">
              <w:rPr>
                <w:sz w:val="12"/>
                <w:szCs w:val="12"/>
              </w:rPr>
              <w:t xml:space="preserve"> </w:t>
            </w:r>
            <w:proofErr w:type="spellStart"/>
            <w:r w:rsidRPr="00DD7CE7">
              <w:rPr>
                <w:sz w:val="12"/>
                <w:szCs w:val="12"/>
              </w:rPr>
              <w:t>thống</w:t>
            </w:r>
            <w:proofErr w:type="spellEnd"/>
            <w:r w:rsidRPr="00DD7CE7">
              <w:rPr>
                <w:sz w:val="12"/>
                <w:szCs w:val="12"/>
              </w:rPr>
              <w:t xml:space="preserve"> </w:t>
            </w:r>
            <w:proofErr w:type="spellStart"/>
            <w:r w:rsidRPr="00DD7CE7">
              <w:rPr>
                <w:sz w:val="12"/>
                <w:szCs w:val="12"/>
              </w:rPr>
              <w:t>xử</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nước</w:t>
            </w:r>
            <w:proofErr w:type="spellEnd"/>
            <w:r w:rsidRPr="00DD7CE7">
              <w:rPr>
                <w:sz w:val="12"/>
                <w:szCs w:val="12"/>
              </w:rPr>
              <w:t xml:space="preserve"> </w:t>
            </w:r>
            <w:proofErr w:type="spellStart"/>
            <w:r w:rsidRPr="00DD7CE7">
              <w:rPr>
                <w:sz w:val="12"/>
                <w:szCs w:val="12"/>
              </w:rPr>
              <w:t>thải</w:t>
            </w:r>
            <w:proofErr w:type="spellEnd"/>
            <w:r w:rsidRPr="00DD7CE7">
              <w:rPr>
                <w:sz w:val="12"/>
                <w:szCs w:val="12"/>
              </w:rPr>
              <w:t xml:space="preserve"> </w:t>
            </w:r>
            <w:proofErr w:type="spellStart"/>
            <w:r w:rsidRPr="00DD7CE7">
              <w:rPr>
                <w:sz w:val="12"/>
                <w:szCs w:val="12"/>
              </w:rPr>
              <w:t>tập</w:t>
            </w:r>
            <w:proofErr w:type="spellEnd"/>
            <w:r w:rsidRPr="00DD7CE7">
              <w:rPr>
                <w:sz w:val="12"/>
                <w:szCs w:val="12"/>
              </w:rPr>
              <w:t xml:space="preserve"> </w:t>
            </w:r>
            <w:proofErr w:type="spellStart"/>
            <w:r w:rsidRPr="00DD7CE7">
              <w:rPr>
                <w:sz w:val="12"/>
                <w:szCs w:val="12"/>
              </w:rPr>
              <w:t>trung</w:t>
            </w:r>
            <w:proofErr w:type="spellEnd"/>
            <w:r w:rsidRPr="00DD7CE7">
              <w:rPr>
                <w:sz w:val="12"/>
                <w:szCs w:val="12"/>
              </w:rPr>
              <w:t xml:space="preserve">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Sao Mai, </w:t>
            </w:r>
            <w:proofErr w:type="spellStart"/>
            <w:r w:rsidRPr="00DD7CE7">
              <w:rPr>
                <w:sz w:val="12"/>
                <w:szCs w:val="12"/>
              </w:rPr>
              <w:t>tỉnh</w:t>
            </w:r>
            <w:proofErr w:type="spellEnd"/>
            <w:r w:rsidRPr="00DD7CE7">
              <w:rPr>
                <w:sz w:val="12"/>
                <w:szCs w:val="12"/>
              </w:rPr>
              <w:t xml:space="preserve"> Kon Tum (</w:t>
            </w:r>
            <w:proofErr w:type="spellStart"/>
            <w:r w:rsidRPr="00DD7CE7">
              <w:rPr>
                <w:sz w:val="12"/>
                <w:szCs w:val="12"/>
              </w:rPr>
              <w:t>giai</w:t>
            </w:r>
            <w:proofErr w:type="spellEnd"/>
            <w:r w:rsidRPr="00DD7CE7">
              <w:rPr>
                <w:sz w:val="12"/>
                <w:szCs w:val="12"/>
              </w:rPr>
              <w:t xml:space="preserve"> </w:t>
            </w:r>
            <w:proofErr w:type="spellStart"/>
            <w:r w:rsidRPr="00DD7CE7">
              <w:rPr>
                <w:sz w:val="12"/>
                <w:szCs w:val="12"/>
              </w:rPr>
              <w:t>đoạn</w:t>
            </w:r>
            <w:proofErr w:type="spellEnd"/>
            <w:r w:rsidRPr="00DD7CE7">
              <w:rPr>
                <w:sz w:val="12"/>
                <w:szCs w:val="12"/>
              </w:rPr>
              <w:t xml:space="preserve"> 1)</w:t>
            </w:r>
          </w:p>
        </w:tc>
        <w:tc>
          <w:tcPr>
            <w:tcW w:w="1276" w:type="dxa"/>
            <w:tcBorders>
              <w:top w:val="nil"/>
              <w:left w:val="nil"/>
              <w:bottom w:val="single" w:sz="4" w:space="0" w:color="auto"/>
              <w:right w:val="single" w:sz="4" w:space="0" w:color="auto"/>
            </w:tcBorders>
            <w:shd w:val="clear" w:color="auto" w:fill="auto"/>
            <w:vAlign w:val="center"/>
            <w:hideMark/>
          </w:tcPr>
          <w:p w14:paraId="4984BBE0" w14:textId="77777777" w:rsidR="00DD7CE7" w:rsidRPr="00DD7CE7" w:rsidRDefault="00DD7CE7" w:rsidP="00DD7CE7">
            <w:pPr>
              <w:jc w:val="center"/>
              <w:outlineLvl w:val="1"/>
              <w:rPr>
                <w:sz w:val="12"/>
                <w:szCs w:val="12"/>
              </w:rPr>
            </w:pPr>
            <w:r w:rsidRPr="00DD7CE7">
              <w:rPr>
                <w:sz w:val="12"/>
                <w:szCs w:val="12"/>
              </w:rPr>
              <w:t xml:space="preserve">Trung </w:t>
            </w:r>
            <w:proofErr w:type="spellStart"/>
            <w:r w:rsidRPr="00DD7CE7">
              <w:rPr>
                <w:sz w:val="12"/>
                <w:szCs w:val="12"/>
              </w:rPr>
              <w:t>tâm</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hạ</w:t>
            </w:r>
            <w:proofErr w:type="spellEnd"/>
            <w:r w:rsidRPr="00DD7CE7">
              <w:rPr>
                <w:sz w:val="12"/>
                <w:szCs w:val="12"/>
              </w:rPr>
              <w:t xml:space="preserve"> </w:t>
            </w:r>
            <w:proofErr w:type="spellStart"/>
            <w:r w:rsidRPr="00DD7CE7">
              <w:rPr>
                <w:sz w:val="12"/>
                <w:szCs w:val="12"/>
              </w:rPr>
              <w:t>tầng</w:t>
            </w:r>
            <w:proofErr w:type="spellEnd"/>
            <w:r w:rsidRPr="00DD7CE7">
              <w:rPr>
                <w:sz w:val="12"/>
                <w:szCs w:val="12"/>
              </w:rPr>
              <w:t xml:space="preserve">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kinh</w:t>
            </w:r>
            <w:proofErr w:type="spellEnd"/>
            <w:r w:rsidRPr="00DD7CE7">
              <w:rPr>
                <w:sz w:val="12"/>
                <w:szCs w:val="12"/>
              </w:rPr>
              <w:t xml:space="preserve"> </w:t>
            </w:r>
            <w:proofErr w:type="spellStart"/>
            <w:r w:rsidRPr="00DD7CE7">
              <w:rPr>
                <w:sz w:val="12"/>
                <w:szCs w:val="12"/>
              </w:rPr>
              <w:t>tế</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04284B88" w14:textId="77777777" w:rsidR="00DD7CE7" w:rsidRPr="00DD7CE7" w:rsidRDefault="00DD7CE7" w:rsidP="00DD7CE7">
            <w:pPr>
              <w:jc w:val="center"/>
              <w:outlineLvl w:val="1"/>
              <w:rPr>
                <w:sz w:val="12"/>
                <w:szCs w:val="12"/>
              </w:rPr>
            </w:pPr>
            <w:r w:rsidRPr="00DD7CE7">
              <w:rPr>
                <w:sz w:val="12"/>
                <w:szCs w:val="12"/>
              </w:rPr>
              <w:t>2019-2021</w:t>
            </w:r>
          </w:p>
        </w:tc>
        <w:tc>
          <w:tcPr>
            <w:tcW w:w="1229" w:type="dxa"/>
            <w:tcBorders>
              <w:top w:val="nil"/>
              <w:left w:val="nil"/>
              <w:bottom w:val="single" w:sz="4" w:space="0" w:color="auto"/>
              <w:right w:val="single" w:sz="4" w:space="0" w:color="auto"/>
            </w:tcBorders>
            <w:shd w:val="clear" w:color="000000" w:fill="FFFFFF"/>
            <w:vAlign w:val="center"/>
            <w:hideMark/>
          </w:tcPr>
          <w:p w14:paraId="18E65B01" w14:textId="77777777" w:rsidR="00DD7CE7" w:rsidRPr="00DD7CE7" w:rsidRDefault="00DD7CE7" w:rsidP="00DD7CE7">
            <w:pPr>
              <w:jc w:val="center"/>
              <w:outlineLvl w:val="1"/>
              <w:rPr>
                <w:sz w:val="12"/>
                <w:szCs w:val="12"/>
              </w:rPr>
            </w:pPr>
            <w:r w:rsidRPr="00DD7CE7">
              <w:rPr>
                <w:sz w:val="12"/>
                <w:szCs w:val="12"/>
              </w:rPr>
              <w:t>1294a-22/11/2018</w:t>
            </w:r>
          </w:p>
        </w:tc>
        <w:tc>
          <w:tcPr>
            <w:tcW w:w="1140" w:type="dxa"/>
            <w:tcBorders>
              <w:top w:val="nil"/>
              <w:left w:val="nil"/>
              <w:bottom w:val="single" w:sz="4" w:space="0" w:color="auto"/>
              <w:right w:val="single" w:sz="4" w:space="0" w:color="auto"/>
            </w:tcBorders>
            <w:shd w:val="clear" w:color="000000" w:fill="FFFFFF"/>
            <w:vAlign w:val="center"/>
            <w:hideMark/>
          </w:tcPr>
          <w:p w14:paraId="583DEA7C" w14:textId="77777777" w:rsidR="00DD7CE7" w:rsidRPr="00DD7CE7" w:rsidRDefault="00DD7CE7" w:rsidP="00DD7CE7">
            <w:pPr>
              <w:jc w:val="right"/>
              <w:outlineLvl w:val="1"/>
              <w:rPr>
                <w:sz w:val="12"/>
                <w:szCs w:val="12"/>
              </w:rPr>
            </w:pPr>
            <w:r w:rsidRPr="00DD7CE7">
              <w:rPr>
                <w:sz w:val="12"/>
                <w:szCs w:val="12"/>
              </w:rPr>
              <w:t>27.420</w:t>
            </w:r>
          </w:p>
        </w:tc>
        <w:tc>
          <w:tcPr>
            <w:tcW w:w="1020" w:type="dxa"/>
            <w:tcBorders>
              <w:top w:val="nil"/>
              <w:left w:val="nil"/>
              <w:bottom w:val="single" w:sz="4" w:space="0" w:color="auto"/>
              <w:right w:val="single" w:sz="4" w:space="0" w:color="auto"/>
            </w:tcBorders>
            <w:shd w:val="clear" w:color="000000" w:fill="FFFFFF"/>
            <w:vAlign w:val="center"/>
            <w:hideMark/>
          </w:tcPr>
          <w:p w14:paraId="5A598EEE" w14:textId="77777777" w:rsidR="00DD7CE7" w:rsidRPr="00DD7CE7" w:rsidRDefault="00DD7CE7" w:rsidP="00DD7CE7">
            <w:pPr>
              <w:jc w:val="right"/>
              <w:outlineLvl w:val="1"/>
              <w:rPr>
                <w:sz w:val="12"/>
                <w:szCs w:val="12"/>
              </w:rPr>
            </w:pPr>
            <w:r w:rsidRPr="00DD7CE7">
              <w:rPr>
                <w:sz w:val="12"/>
                <w:szCs w:val="12"/>
              </w:rPr>
              <w:t>27.420</w:t>
            </w:r>
          </w:p>
        </w:tc>
        <w:tc>
          <w:tcPr>
            <w:tcW w:w="980" w:type="dxa"/>
            <w:tcBorders>
              <w:top w:val="nil"/>
              <w:left w:val="nil"/>
              <w:bottom w:val="single" w:sz="4" w:space="0" w:color="auto"/>
              <w:right w:val="single" w:sz="4" w:space="0" w:color="auto"/>
            </w:tcBorders>
            <w:shd w:val="clear" w:color="000000" w:fill="FFFFFF"/>
            <w:vAlign w:val="center"/>
            <w:hideMark/>
          </w:tcPr>
          <w:p w14:paraId="38CD3247" w14:textId="77777777" w:rsidR="00DD7CE7" w:rsidRPr="00DD7CE7" w:rsidRDefault="00DD7CE7" w:rsidP="00DD7CE7">
            <w:pPr>
              <w:jc w:val="right"/>
              <w:outlineLvl w:val="1"/>
              <w:rPr>
                <w:sz w:val="12"/>
                <w:szCs w:val="12"/>
              </w:rPr>
            </w:pPr>
            <w:r w:rsidRPr="00DD7CE7">
              <w:rPr>
                <w:sz w:val="12"/>
                <w:szCs w:val="12"/>
              </w:rPr>
              <w:t>15.000</w:t>
            </w:r>
          </w:p>
        </w:tc>
        <w:tc>
          <w:tcPr>
            <w:tcW w:w="980" w:type="dxa"/>
            <w:tcBorders>
              <w:top w:val="nil"/>
              <w:left w:val="nil"/>
              <w:bottom w:val="single" w:sz="4" w:space="0" w:color="auto"/>
              <w:right w:val="single" w:sz="4" w:space="0" w:color="auto"/>
            </w:tcBorders>
            <w:shd w:val="clear" w:color="000000" w:fill="FFFFFF"/>
            <w:vAlign w:val="center"/>
            <w:hideMark/>
          </w:tcPr>
          <w:p w14:paraId="330EA443" w14:textId="77777777" w:rsidR="00DD7CE7" w:rsidRPr="00DD7CE7" w:rsidRDefault="00DD7CE7" w:rsidP="00DD7CE7">
            <w:pPr>
              <w:jc w:val="right"/>
              <w:outlineLvl w:val="1"/>
              <w:rPr>
                <w:sz w:val="12"/>
                <w:szCs w:val="12"/>
              </w:rPr>
            </w:pPr>
            <w:r w:rsidRPr="00DD7CE7">
              <w:rPr>
                <w:sz w:val="12"/>
                <w:szCs w:val="12"/>
              </w:rPr>
              <w:t>15.000</w:t>
            </w:r>
          </w:p>
        </w:tc>
        <w:tc>
          <w:tcPr>
            <w:tcW w:w="1100" w:type="dxa"/>
            <w:tcBorders>
              <w:top w:val="nil"/>
              <w:left w:val="nil"/>
              <w:bottom w:val="single" w:sz="4" w:space="0" w:color="auto"/>
              <w:right w:val="single" w:sz="4" w:space="0" w:color="auto"/>
            </w:tcBorders>
            <w:shd w:val="clear" w:color="000000" w:fill="FFFFFF"/>
            <w:vAlign w:val="center"/>
            <w:hideMark/>
          </w:tcPr>
          <w:p w14:paraId="53C06958" w14:textId="77777777" w:rsidR="00DD7CE7" w:rsidRPr="00DD7CE7" w:rsidRDefault="00DD7CE7" w:rsidP="00DD7CE7">
            <w:pPr>
              <w:jc w:val="right"/>
              <w:outlineLvl w:val="1"/>
              <w:rPr>
                <w:sz w:val="12"/>
                <w:szCs w:val="12"/>
              </w:rPr>
            </w:pPr>
            <w:r w:rsidRPr="00DD7CE7">
              <w:rPr>
                <w:sz w:val="12"/>
                <w:szCs w:val="12"/>
              </w:rPr>
              <w:t>91</w:t>
            </w:r>
          </w:p>
        </w:tc>
        <w:tc>
          <w:tcPr>
            <w:tcW w:w="880" w:type="dxa"/>
            <w:tcBorders>
              <w:top w:val="nil"/>
              <w:left w:val="nil"/>
              <w:bottom w:val="single" w:sz="4" w:space="0" w:color="auto"/>
              <w:right w:val="single" w:sz="4" w:space="0" w:color="auto"/>
            </w:tcBorders>
            <w:shd w:val="clear" w:color="000000" w:fill="FFFFFF"/>
            <w:vAlign w:val="center"/>
            <w:hideMark/>
          </w:tcPr>
          <w:p w14:paraId="179627FE" w14:textId="77777777" w:rsidR="00DD7CE7" w:rsidRPr="00DD7CE7" w:rsidRDefault="00DD7CE7" w:rsidP="00DD7CE7">
            <w:pPr>
              <w:jc w:val="right"/>
              <w:outlineLvl w:val="1"/>
              <w:rPr>
                <w:sz w:val="12"/>
                <w:szCs w:val="12"/>
              </w:rPr>
            </w:pPr>
            <w:r w:rsidRPr="00DD7CE7">
              <w:rPr>
                <w:sz w:val="12"/>
                <w:szCs w:val="12"/>
              </w:rPr>
              <w:t>91</w:t>
            </w:r>
          </w:p>
        </w:tc>
        <w:tc>
          <w:tcPr>
            <w:tcW w:w="880" w:type="dxa"/>
            <w:tcBorders>
              <w:top w:val="nil"/>
              <w:left w:val="nil"/>
              <w:bottom w:val="single" w:sz="4" w:space="0" w:color="auto"/>
              <w:right w:val="single" w:sz="4" w:space="0" w:color="auto"/>
            </w:tcBorders>
            <w:shd w:val="clear" w:color="000000" w:fill="FFFFFF"/>
            <w:vAlign w:val="center"/>
            <w:hideMark/>
          </w:tcPr>
          <w:p w14:paraId="7688F8A3"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7FB77C59"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3D2A5B57"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32B66546"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7DAD39CE" w14:textId="77777777" w:rsidR="00DD7CE7" w:rsidRPr="00DD7CE7" w:rsidRDefault="00DD7CE7" w:rsidP="00DD7CE7">
            <w:pPr>
              <w:jc w:val="center"/>
              <w:outlineLvl w:val="1"/>
              <w:rPr>
                <w:sz w:val="12"/>
                <w:szCs w:val="12"/>
              </w:rPr>
            </w:pPr>
            <w:r w:rsidRPr="00DD7CE7">
              <w:rPr>
                <w:sz w:val="12"/>
                <w:szCs w:val="12"/>
              </w:rPr>
              <w:t>3</w:t>
            </w:r>
          </w:p>
        </w:tc>
        <w:tc>
          <w:tcPr>
            <w:tcW w:w="3119" w:type="dxa"/>
            <w:tcBorders>
              <w:top w:val="nil"/>
              <w:left w:val="nil"/>
              <w:bottom w:val="single" w:sz="4" w:space="0" w:color="auto"/>
              <w:right w:val="single" w:sz="4" w:space="0" w:color="auto"/>
            </w:tcBorders>
            <w:shd w:val="clear" w:color="000000" w:fill="FFFFFF"/>
            <w:vAlign w:val="center"/>
            <w:hideMark/>
          </w:tcPr>
          <w:p w14:paraId="798F86B3" w14:textId="77777777" w:rsidR="00DD7CE7" w:rsidRPr="00DD7CE7" w:rsidRDefault="00DD7CE7" w:rsidP="00DD7CE7">
            <w:pPr>
              <w:outlineLvl w:val="1"/>
              <w:rPr>
                <w:sz w:val="12"/>
                <w:szCs w:val="12"/>
              </w:rPr>
            </w:pPr>
            <w:proofErr w:type="spellStart"/>
            <w:r w:rsidRPr="00DD7CE7">
              <w:rPr>
                <w:sz w:val="12"/>
                <w:szCs w:val="12"/>
              </w:rPr>
              <w:t>Đường</w:t>
            </w:r>
            <w:proofErr w:type="spellEnd"/>
            <w:r w:rsidRPr="00DD7CE7">
              <w:rPr>
                <w:sz w:val="12"/>
                <w:szCs w:val="12"/>
              </w:rPr>
              <w:t xml:space="preserve"> </w:t>
            </w:r>
            <w:proofErr w:type="spellStart"/>
            <w:r w:rsidRPr="00DD7CE7">
              <w:rPr>
                <w:sz w:val="12"/>
                <w:szCs w:val="12"/>
              </w:rPr>
              <w:t>hầm</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chỉ</w:t>
            </w:r>
            <w:proofErr w:type="spellEnd"/>
            <w:r w:rsidRPr="00DD7CE7">
              <w:rPr>
                <w:sz w:val="12"/>
                <w:szCs w:val="12"/>
              </w:rPr>
              <w:t xml:space="preserve"> </w:t>
            </w:r>
            <w:proofErr w:type="spellStart"/>
            <w:r w:rsidRPr="00DD7CE7">
              <w:rPr>
                <w:sz w:val="12"/>
                <w:szCs w:val="12"/>
              </w:rPr>
              <w:t>huy</w:t>
            </w:r>
            <w:proofErr w:type="spellEnd"/>
            <w:r w:rsidRPr="00DD7CE7">
              <w:rPr>
                <w:sz w:val="12"/>
                <w:szCs w:val="12"/>
              </w:rPr>
              <w:t xml:space="preserve"> </w:t>
            </w:r>
            <w:proofErr w:type="spellStart"/>
            <w:r w:rsidRPr="00DD7CE7">
              <w:rPr>
                <w:sz w:val="12"/>
                <w:szCs w:val="12"/>
              </w:rPr>
              <w:t>cơ</w:t>
            </w:r>
            <w:proofErr w:type="spellEnd"/>
            <w:r w:rsidRPr="00DD7CE7">
              <w:rPr>
                <w:sz w:val="12"/>
                <w:szCs w:val="12"/>
              </w:rPr>
              <w:t xml:space="preserve"> </w:t>
            </w:r>
            <w:proofErr w:type="spellStart"/>
            <w:r w:rsidRPr="00DD7CE7">
              <w:rPr>
                <w:sz w:val="12"/>
                <w:szCs w:val="12"/>
              </w:rPr>
              <w:t>bản</w:t>
            </w:r>
            <w:proofErr w:type="spellEnd"/>
            <w:r w:rsidRPr="00DD7CE7">
              <w:rPr>
                <w:sz w:val="12"/>
                <w:szCs w:val="12"/>
              </w:rPr>
              <w:t xml:space="preserve"> </w:t>
            </w:r>
            <w:proofErr w:type="spellStart"/>
            <w:r w:rsidRPr="00DD7CE7">
              <w:rPr>
                <w:sz w:val="12"/>
                <w:szCs w:val="12"/>
              </w:rPr>
              <w:t>huyện</w:t>
            </w:r>
            <w:proofErr w:type="spellEnd"/>
            <w:r w:rsidRPr="00DD7CE7">
              <w:rPr>
                <w:sz w:val="12"/>
                <w:szCs w:val="12"/>
              </w:rPr>
              <w:t xml:space="preserve"> </w:t>
            </w:r>
            <w:proofErr w:type="spellStart"/>
            <w:r w:rsidRPr="00DD7CE7">
              <w:rPr>
                <w:sz w:val="12"/>
                <w:szCs w:val="12"/>
              </w:rPr>
              <w:t>Ngọc</w:t>
            </w:r>
            <w:proofErr w:type="spellEnd"/>
            <w:r w:rsidRPr="00DD7CE7">
              <w:rPr>
                <w:sz w:val="12"/>
                <w:szCs w:val="12"/>
              </w:rPr>
              <w:t xml:space="preserve"> </w:t>
            </w:r>
            <w:proofErr w:type="spellStart"/>
            <w:r w:rsidRPr="00DD7CE7">
              <w:rPr>
                <w:sz w:val="12"/>
                <w:szCs w:val="12"/>
              </w:rPr>
              <w:t>Hồi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122F6C67" w14:textId="77777777" w:rsidR="00DD7CE7" w:rsidRPr="00DD7CE7" w:rsidRDefault="00DD7CE7" w:rsidP="00DD7CE7">
            <w:pPr>
              <w:jc w:val="center"/>
              <w:outlineLvl w:val="1"/>
              <w:rPr>
                <w:sz w:val="12"/>
                <w:szCs w:val="12"/>
              </w:rPr>
            </w:pPr>
            <w:proofErr w:type="spellStart"/>
            <w:r w:rsidRPr="00DD7CE7">
              <w:rPr>
                <w:sz w:val="12"/>
                <w:szCs w:val="12"/>
              </w:rPr>
              <w:t>Bộ</w:t>
            </w:r>
            <w:proofErr w:type="spellEnd"/>
            <w:r w:rsidRPr="00DD7CE7">
              <w:rPr>
                <w:sz w:val="12"/>
                <w:szCs w:val="12"/>
              </w:rPr>
              <w:t xml:space="preserve"> </w:t>
            </w:r>
            <w:proofErr w:type="spellStart"/>
            <w:r w:rsidRPr="00DD7CE7">
              <w:rPr>
                <w:sz w:val="12"/>
                <w:szCs w:val="12"/>
              </w:rPr>
              <w:t>Chỉ</w:t>
            </w:r>
            <w:proofErr w:type="spellEnd"/>
            <w:r w:rsidRPr="00DD7CE7">
              <w:rPr>
                <w:sz w:val="12"/>
                <w:szCs w:val="12"/>
              </w:rPr>
              <w:t xml:space="preserve"> </w:t>
            </w:r>
            <w:proofErr w:type="spellStart"/>
            <w:r w:rsidRPr="00DD7CE7">
              <w:rPr>
                <w:sz w:val="12"/>
                <w:szCs w:val="12"/>
              </w:rPr>
              <w:t>huy</w:t>
            </w:r>
            <w:proofErr w:type="spellEnd"/>
            <w:r w:rsidRPr="00DD7CE7">
              <w:rPr>
                <w:sz w:val="12"/>
                <w:szCs w:val="12"/>
              </w:rPr>
              <w:t xml:space="preserve"> </w:t>
            </w:r>
            <w:proofErr w:type="spellStart"/>
            <w:r w:rsidRPr="00DD7CE7">
              <w:rPr>
                <w:sz w:val="12"/>
                <w:szCs w:val="12"/>
              </w:rPr>
              <w:t>quân</w:t>
            </w:r>
            <w:proofErr w:type="spellEnd"/>
            <w:r w:rsidRPr="00DD7CE7">
              <w:rPr>
                <w:sz w:val="12"/>
                <w:szCs w:val="12"/>
              </w:rPr>
              <w:t xml:space="preserve"> </w:t>
            </w:r>
            <w:proofErr w:type="spellStart"/>
            <w:r w:rsidRPr="00DD7CE7">
              <w:rPr>
                <w:sz w:val="12"/>
                <w:szCs w:val="12"/>
              </w:rPr>
              <w:t>sự</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405E6A22" w14:textId="77777777" w:rsidR="00DD7CE7" w:rsidRPr="00DD7CE7" w:rsidRDefault="00DD7CE7" w:rsidP="00DD7CE7">
            <w:pPr>
              <w:jc w:val="center"/>
              <w:outlineLvl w:val="1"/>
              <w:rPr>
                <w:sz w:val="12"/>
                <w:szCs w:val="12"/>
              </w:rPr>
            </w:pPr>
            <w:r w:rsidRPr="00DD7CE7">
              <w:rPr>
                <w:sz w:val="12"/>
                <w:szCs w:val="12"/>
              </w:rPr>
              <w:t>2018-2021</w:t>
            </w:r>
          </w:p>
        </w:tc>
        <w:tc>
          <w:tcPr>
            <w:tcW w:w="1229" w:type="dxa"/>
            <w:tcBorders>
              <w:top w:val="nil"/>
              <w:left w:val="nil"/>
              <w:bottom w:val="single" w:sz="4" w:space="0" w:color="auto"/>
              <w:right w:val="single" w:sz="4" w:space="0" w:color="auto"/>
            </w:tcBorders>
            <w:shd w:val="clear" w:color="000000" w:fill="FFFFFF"/>
            <w:vAlign w:val="center"/>
            <w:hideMark/>
          </w:tcPr>
          <w:p w14:paraId="011A7578" w14:textId="77777777" w:rsidR="00DD7CE7" w:rsidRPr="00DD7CE7" w:rsidRDefault="00DD7CE7" w:rsidP="00DD7CE7">
            <w:pPr>
              <w:jc w:val="center"/>
              <w:outlineLvl w:val="1"/>
              <w:rPr>
                <w:sz w:val="12"/>
                <w:szCs w:val="12"/>
              </w:rPr>
            </w:pPr>
            <w:r w:rsidRPr="00DD7CE7">
              <w:rPr>
                <w:sz w:val="12"/>
                <w:szCs w:val="12"/>
              </w:rPr>
              <w:t>192-08/02/2017</w:t>
            </w:r>
          </w:p>
        </w:tc>
        <w:tc>
          <w:tcPr>
            <w:tcW w:w="1140" w:type="dxa"/>
            <w:tcBorders>
              <w:top w:val="nil"/>
              <w:left w:val="nil"/>
              <w:bottom w:val="single" w:sz="4" w:space="0" w:color="auto"/>
              <w:right w:val="single" w:sz="4" w:space="0" w:color="auto"/>
            </w:tcBorders>
            <w:shd w:val="clear" w:color="000000" w:fill="FFFFFF"/>
            <w:vAlign w:val="center"/>
            <w:hideMark/>
          </w:tcPr>
          <w:p w14:paraId="6F192B46" w14:textId="77777777" w:rsidR="00DD7CE7" w:rsidRPr="00DD7CE7" w:rsidRDefault="00DD7CE7" w:rsidP="00DD7CE7">
            <w:pPr>
              <w:jc w:val="right"/>
              <w:outlineLvl w:val="1"/>
              <w:rPr>
                <w:sz w:val="12"/>
                <w:szCs w:val="12"/>
              </w:rPr>
            </w:pPr>
            <w:r w:rsidRPr="00DD7CE7">
              <w:rPr>
                <w:sz w:val="12"/>
                <w:szCs w:val="12"/>
              </w:rPr>
              <w:t>32.978</w:t>
            </w:r>
          </w:p>
        </w:tc>
        <w:tc>
          <w:tcPr>
            <w:tcW w:w="1020" w:type="dxa"/>
            <w:tcBorders>
              <w:top w:val="nil"/>
              <w:left w:val="nil"/>
              <w:bottom w:val="single" w:sz="4" w:space="0" w:color="auto"/>
              <w:right w:val="single" w:sz="4" w:space="0" w:color="auto"/>
            </w:tcBorders>
            <w:shd w:val="clear" w:color="000000" w:fill="FFFFFF"/>
            <w:vAlign w:val="center"/>
            <w:hideMark/>
          </w:tcPr>
          <w:p w14:paraId="339DFC7D" w14:textId="77777777" w:rsidR="00DD7CE7" w:rsidRPr="00DD7CE7" w:rsidRDefault="00DD7CE7" w:rsidP="00DD7CE7">
            <w:pPr>
              <w:jc w:val="right"/>
              <w:outlineLvl w:val="1"/>
              <w:rPr>
                <w:sz w:val="12"/>
                <w:szCs w:val="12"/>
              </w:rPr>
            </w:pPr>
            <w:r w:rsidRPr="00DD7CE7">
              <w:rPr>
                <w:sz w:val="12"/>
                <w:szCs w:val="12"/>
              </w:rPr>
              <w:t>32.978</w:t>
            </w:r>
          </w:p>
        </w:tc>
        <w:tc>
          <w:tcPr>
            <w:tcW w:w="980" w:type="dxa"/>
            <w:tcBorders>
              <w:top w:val="nil"/>
              <w:left w:val="nil"/>
              <w:bottom w:val="single" w:sz="4" w:space="0" w:color="auto"/>
              <w:right w:val="single" w:sz="4" w:space="0" w:color="auto"/>
            </w:tcBorders>
            <w:shd w:val="clear" w:color="000000" w:fill="FFFFFF"/>
            <w:vAlign w:val="center"/>
            <w:hideMark/>
          </w:tcPr>
          <w:p w14:paraId="4EEC278B" w14:textId="77777777" w:rsidR="00DD7CE7" w:rsidRPr="00DD7CE7" w:rsidRDefault="00DD7CE7" w:rsidP="00DD7CE7">
            <w:pPr>
              <w:jc w:val="right"/>
              <w:outlineLvl w:val="1"/>
              <w:rPr>
                <w:sz w:val="12"/>
                <w:szCs w:val="12"/>
              </w:rPr>
            </w:pPr>
            <w:r w:rsidRPr="00DD7CE7">
              <w:rPr>
                <w:sz w:val="12"/>
                <w:szCs w:val="12"/>
              </w:rPr>
              <w:t>28.800</w:t>
            </w:r>
          </w:p>
        </w:tc>
        <w:tc>
          <w:tcPr>
            <w:tcW w:w="980" w:type="dxa"/>
            <w:tcBorders>
              <w:top w:val="nil"/>
              <w:left w:val="nil"/>
              <w:bottom w:val="single" w:sz="4" w:space="0" w:color="auto"/>
              <w:right w:val="single" w:sz="4" w:space="0" w:color="auto"/>
            </w:tcBorders>
            <w:shd w:val="clear" w:color="000000" w:fill="FFFFFF"/>
            <w:vAlign w:val="center"/>
            <w:hideMark/>
          </w:tcPr>
          <w:p w14:paraId="54B5DB0F" w14:textId="77777777" w:rsidR="00DD7CE7" w:rsidRPr="00DD7CE7" w:rsidRDefault="00DD7CE7" w:rsidP="00DD7CE7">
            <w:pPr>
              <w:jc w:val="right"/>
              <w:outlineLvl w:val="1"/>
              <w:rPr>
                <w:sz w:val="12"/>
                <w:szCs w:val="12"/>
              </w:rPr>
            </w:pPr>
            <w:r w:rsidRPr="00DD7CE7">
              <w:rPr>
                <w:sz w:val="12"/>
                <w:szCs w:val="12"/>
              </w:rPr>
              <w:t>28.800</w:t>
            </w:r>
          </w:p>
        </w:tc>
        <w:tc>
          <w:tcPr>
            <w:tcW w:w="1100" w:type="dxa"/>
            <w:tcBorders>
              <w:top w:val="nil"/>
              <w:left w:val="nil"/>
              <w:bottom w:val="single" w:sz="4" w:space="0" w:color="auto"/>
              <w:right w:val="single" w:sz="4" w:space="0" w:color="auto"/>
            </w:tcBorders>
            <w:shd w:val="clear" w:color="000000" w:fill="FFFFFF"/>
            <w:vAlign w:val="center"/>
            <w:hideMark/>
          </w:tcPr>
          <w:p w14:paraId="5FA1A6F0" w14:textId="77777777" w:rsidR="00DD7CE7" w:rsidRPr="00DD7CE7" w:rsidRDefault="00DD7CE7" w:rsidP="00DD7CE7">
            <w:pPr>
              <w:jc w:val="right"/>
              <w:outlineLvl w:val="1"/>
              <w:rPr>
                <w:sz w:val="12"/>
                <w:szCs w:val="12"/>
              </w:rPr>
            </w:pPr>
            <w:r w:rsidRPr="00DD7CE7">
              <w:rPr>
                <w:sz w:val="12"/>
                <w:szCs w:val="12"/>
              </w:rPr>
              <w:t>3.200</w:t>
            </w:r>
          </w:p>
        </w:tc>
        <w:tc>
          <w:tcPr>
            <w:tcW w:w="880" w:type="dxa"/>
            <w:tcBorders>
              <w:top w:val="nil"/>
              <w:left w:val="nil"/>
              <w:bottom w:val="single" w:sz="4" w:space="0" w:color="auto"/>
              <w:right w:val="single" w:sz="4" w:space="0" w:color="auto"/>
            </w:tcBorders>
            <w:shd w:val="clear" w:color="000000" w:fill="FFFFFF"/>
            <w:vAlign w:val="center"/>
            <w:hideMark/>
          </w:tcPr>
          <w:p w14:paraId="578E32E2" w14:textId="77777777" w:rsidR="00DD7CE7" w:rsidRPr="00DD7CE7" w:rsidRDefault="00DD7CE7" w:rsidP="00DD7CE7">
            <w:pPr>
              <w:jc w:val="right"/>
              <w:outlineLvl w:val="1"/>
              <w:rPr>
                <w:sz w:val="12"/>
                <w:szCs w:val="12"/>
              </w:rPr>
            </w:pPr>
            <w:r w:rsidRPr="00DD7CE7">
              <w:rPr>
                <w:sz w:val="12"/>
                <w:szCs w:val="12"/>
              </w:rPr>
              <w:t>3.200</w:t>
            </w:r>
          </w:p>
        </w:tc>
        <w:tc>
          <w:tcPr>
            <w:tcW w:w="880" w:type="dxa"/>
            <w:tcBorders>
              <w:top w:val="nil"/>
              <w:left w:val="nil"/>
              <w:bottom w:val="single" w:sz="4" w:space="0" w:color="auto"/>
              <w:right w:val="single" w:sz="4" w:space="0" w:color="auto"/>
            </w:tcBorders>
            <w:shd w:val="clear" w:color="000000" w:fill="FFFFFF"/>
            <w:vAlign w:val="center"/>
            <w:hideMark/>
          </w:tcPr>
          <w:p w14:paraId="0542DEF3"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716FB165"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64F55478"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28CCEBAA"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1A57F491" w14:textId="77777777" w:rsidR="00DD7CE7" w:rsidRPr="00DD7CE7" w:rsidRDefault="00DD7CE7" w:rsidP="00DD7CE7">
            <w:pPr>
              <w:jc w:val="center"/>
              <w:outlineLvl w:val="1"/>
              <w:rPr>
                <w:sz w:val="12"/>
                <w:szCs w:val="12"/>
              </w:rPr>
            </w:pPr>
            <w:r w:rsidRPr="00DD7CE7">
              <w:rPr>
                <w:sz w:val="12"/>
                <w:szCs w:val="12"/>
              </w:rPr>
              <w:t>4</w:t>
            </w:r>
          </w:p>
        </w:tc>
        <w:tc>
          <w:tcPr>
            <w:tcW w:w="3119" w:type="dxa"/>
            <w:tcBorders>
              <w:top w:val="nil"/>
              <w:left w:val="nil"/>
              <w:bottom w:val="single" w:sz="4" w:space="0" w:color="auto"/>
              <w:right w:val="single" w:sz="4" w:space="0" w:color="auto"/>
            </w:tcBorders>
            <w:shd w:val="clear" w:color="000000" w:fill="FFFFFF"/>
            <w:vAlign w:val="center"/>
            <w:hideMark/>
          </w:tcPr>
          <w:p w14:paraId="3B4E12C0" w14:textId="77777777" w:rsidR="00DD7CE7" w:rsidRPr="00DD7CE7" w:rsidRDefault="00DD7CE7" w:rsidP="00DD7CE7">
            <w:pPr>
              <w:outlineLvl w:val="1"/>
              <w:rPr>
                <w:sz w:val="12"/>
                <w:szCs w:val="12"/>
              </w:rPr>
            </w:pPr>
            <w:r w:rsidRPr="00DD7CE7">
              <w:rPr>
                <w:sz w:val="12"/>
                <w:szCs w:val="12"/>
              </w:rPr>
              <w:t xml:space="preserve">Mua </w:t>
            </w:r>
            <w:proofErr w:type="spellStart"/>
            <w:r w:rsidRPr="00DD7CE7">
              <w:rPr>
                <w:sz w:val="12"/>
                <w:szCs w:val="12"/>
              </w:rPr>
              <w:t>sắm</w:t>
            </w:r>
            <w:proofErr w:type="spellEnd"/>
            <w:r w:rsidRPr="00DD7CE7">
              <w:rPr>
                <w:sz w:val="12"/>
                <w:szCs w:val="12"/>
              </w:rPr>
              <w:t xml:space="preserve">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thiết</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y </w:t>
            </w:r>
            <w:proofErr w:type="spellStart"/>
            <w:r w:rsidRPr="00DD7CE7">
              <w:rPr>
                <w:sz w:val="12"/>
                <w:szCs w:val="12"/>
              </w:rPr>
              <w:t>tế</w:t>
            </w:r>
            <w:proofErr w:type="spellEnd"/>
            <w:r w:rsidRPr="00DD7CE7">
              <w:rPr>
                <w:sz w:val="12"/>
                <w:szCs w:val="12"/>
              </w:rPr>
              <w:t xml:space="preserve"> </w:t>
            </w:r>
            <w:proofErr w:type="spellStart"/>
            <w:r w:rsidRPr="00DD7CE7">
              <w:rPr>
                <w:sz w:val="12"/>
                <w:szCs w:val="12"/>
              </w:rPr>
              <w:t>để</w:t>
            </w:r>
            <w:proofErr w:type="spellEnd"/>
            <w:r w:rsidRPr="00DD7CE7">
              <w:rPr>
                <w:sz w:val="12"/>
                <w:szCs w:val="12"/>
              </w:rPr>
              <w:t xml:space="preserve"> </w:t>
            </w:r>
            <w:proofErr w:type="spellStart"/>
            <w:r w:rsidRPr="00DD7CE7">
              <w:rPr>
                <w:sz w:val="12"/>
                <w:szCs w:val="12"/>
              </w:rPr>
              <w:t>nâng</w:t>
            </w:r>
            <w:proofErr w:type="spellEnd"/>
            <w:r w:rsidRPr="00DD7CE7">
              <w:rPr>
                <w:sz w:val="12"/>
                <w:szCs w:val="12"/>
              </w:rPr>
              <w:t xml:space="preserve"> </w:t>
            </w:r>
            <w:proofErr w:type="spellStart"/>
            <w:r w:rsidRPr="00DD7CE7">
              <w:rPr>
                <w:sz w:val="12"/>
                <w:szCs w:val="12"/>
              </w:rPr>
              <w:t>cấp</w:t>
            </w:r>
            <w:proofErr w:type="spellEnd"/>
            <w:r w:rsidRPr="00DD7CE7">
              <w:rPr>
                <w:sz w:val="12"/>
                <w:szCs w:val="12"/>
              </w:rPr>
              <w:t xml:space="preserve"> </w:t>
            </w:r>
            <w:proofErr w:type="spellStart"/>
            <w:r w:rsidRPr="00DD7CE7">
              <w:rPr>
                <w:sz w:val="12"/>
                <w:szCs w:val="12"/>
              </w:rPr>
              <w:t>Bệnh</w:t>
            </w:r>
            <w:proofErr w:type="spellEnd"/>
            <w:r w:rsidRPr="00DD7CE7">
              <w:rPr>
                <w:sz w:val="12"/>
                <w:szCs w:val="12"/>
              </w:rPr>
              <w:t xml:space="preserve"> </w:t>
            </w:r>
            <w:proofErr w:type="spellStart"/>
            <w:r w:rsidRPr="00DD7CE7">
              <w:rPr>
                <w:sz w:val="12"/>
                <w:szCs w:val="12"/>
              </w:rPr>
              <w:t>viện</w:t>
            </w:r>
            <w:proofErr w:type="spellEnd"/>
            <w:r w:rsidRPr="00DD7CE7">
              <w:rPr>
                <w:sz w:val="12"/>
                <w:szCs w:val="12"/>
              </w:rPr>
              <w:t xml:space="preserve"> </w:t>
            </w:r>
            <w:proofErr w:type="spellStart"/>
            <w:r w:rsidRPr="00DD7CE7">
              <w:rPr>
                <w:sz w:val="12"/>
                <w:szCs w:val="12"/>
              </w:rPr>
              <w:t>Đa</w:t>
            </w:r>
            <w:proofErr w:type="spellEnd"/>
            <w:r w:rsidRPr="00DD7CE7">
              <w:rPr>
                <w:sz w:val="12"/>
                <w:szCs w:val="12"/>
              </w:rPr>
              <w:t xml:space="preserve"> khoa </w:t>
            </w:r>
            <w:proofErr w:type="spellStart"/>
            <w:r w:rsidRPr="00DD7CE7">
              <w:rPr>
                <w:sz w:val="12"/>
                <w:szCs w:val="12"/>
              </w:rPr>
              <w:t>tỉnh</w:t>
            </w:r>
            <w:proofErr w:type="spellEnd"/>
            <w:r w:rsidRPr="00DD7CE7">
              <w:rPr>
                <w:sz w:val="12"/>
                <w:szCs w:val="12"/>
              </w:rPr>
              <w:t xml:space="preserve"> </w:t>
            </w:r>
            <w:proofErr w:type="spellStart"/>
            <w:r w:rsidRPr="00DD7CE7">
              <w:rPr>
                <w:sz w:val="12"/>
                <w:szCs w:val="12"/>
              </w:rPr>
              <w:t>từ</w:t>
            </w:r>
            <w:proofErr w:type="spellEnd"/>
            <w:r w:rsidRPr="00DD7CE7">
              <w:rPr>
                <w:sz w:val="12"/>
                <w:szCs w:val="12"/>
              </w:rPr>
              <w:t xml:space="preserve"> </w:t>
            </w:r>
            <w:proofErr w:type="spellStart"/>
            <w:r w:rsidRPr="00DD7CE7">
              <w:rPr>
                <w:sz w:val="12"/>
                <w:szCs w:val="12"/>
              </w:rPr>
              <w:t>bệnh</w:t>
            </w:r>
            <w:proofErr w:type="spellEnd"/>
            <w:r w:rsidRPr="00DD7CE7">
              <w:rPr>
                <w:sz w:val="12"/>
                <w:szCs w:val="12"/>
              </w:rPr>
              <w:t xml:space="preserve"> </w:t>
            </w:r>
            <w:proofErr w:type="spellStart"/>
            <w:r w:rsidRPr="00DD7CE7">
              <w:rPr>
                <w:sz w:val="12"/>
                <w:szCs w:val="12"/>
              </w:rPr>
              <w:t>viện</w:t>
            </w:r>
            <w:proofErr w:type="spellEnd"/>
            <w:r w:rsidRPr="00DD7CE7">
              <w:rPr>
                <w:sz w:val="12"/>
                <w:szCs w:val="12"/>
              </w:rPr>
              <w:t xml:space="preserve"> </w:t>
            </w:r>
            <w:proofErr w:type="spellStart"/>
            <w:r w:rsidRPr="00DD7CE7">
              <w:rPr>
                <w:sz w:val="12"/>
                <w:szCs w:val="12"/>
              </w:rPr>
              <w:t>hạng</w:t>
            </w:r>
            <w:proofErr w:type="spellEnd"/>
            <w:r w:rsidRPr="00DD7CE7">
              <w:rPr>
                <w:sz w:val="12"/>
                <w:szCs w:val="12"/>
              </w:rPr>
              <w:t xml:space="preserve"> II </w:t>
            </w:r>
            <w:proofErr w:type="spellStart"/>
            <w:r w:rsidRPr="00DD7CE7">
              <w:rPr>
                <w:sz w:val="12"/>
                <w:szCs w:val="12"/>
              </w:rPr>
              <w:t>lên</w:t>
            </w:r>
            <w:proofErr w:type="spellEnd"/>
            <w:r w:rsidRPr="00DD7CE7">
              <w:rPr>
                <w:sz w:val="12"/>
                <w:szCs w:val="12"/>
              </w:rPr>
              <w:t xml:space="preserve"> </w:t>
            </w:r>
            <w:proofErr w:type="spellStart"/>
            <w:r w:rsidRPr="00DD7CE7">
              <w:rPr>
                <w:sz w:val="12"/>
                <w:szCs w:val="12"/>
              </w:rPr>
              <w:t>bệnh</w:t>
            </w:r>
            <w:proofErr w:type="spellEnd"/>
            <w:r w:rsidRPr="00DD7CE7">
              <w:rPr>
                <w:sz w:val="12"/>
                <w:szCs w:val="12"/>
              </w:rPr>
              <w:t xml:space="preserve"> </w:t>
            </w:r>
            <w:proofErr w:type="spellStart"/>
            <w:r w:rsidRPr="00DD7CE7">
              <w:rPr>
                <w:sz w:val="12"/>
                <w:szCs w:val="12"/>
              </w:rPr>
              <w:t>viện</w:t>
            </w:r>
            <w:proofErr w:type="spellEnd"/>
            <w:r w:rsidRPr="00DD7CE7">
              <w:rPr>
                <w:sz w:val="12"/>
                <w:szCs w:val="12"/>
              </w:rPr>
              <w:t xml:space="preserve"> </w:t>
            </w:r>
            <w:proofErr w:type="spellStart"/>
            <w:r w:rsidRPr="00DD7CE7">
              <w:rPr>
                <w:sz w:val="12"/>
                <w:szCs w:val="12"/>
              </w:rPr>
              <w:t>hạng</w:t>
            </w:r>
            <w:proofErr w:type="spellEnd"/>
            <w:r w:rsidRPr="00DD7CE7">
              <w:rPr>
                <w:sz w:val="12"/>
                <w:szCs w:val="12"/>
              </w:rPr>
              <w:t xml:space="preserve"> I </w:t>
            </w:r>
            <w:proofErr w:type="spellStart"/>
            <w:r w:rsidRPr="00DD7CE7">
              <w:rPr>
                <w:sz w:val="12"/>
                <w:szCs w:val="12"/>
              </w:rPr>
              <w:t>quy</w:t>
            </w:r>
            <w:proofErr w:type="spellEnd"/>
            <w:r w:rsidRPr="00DD7CE7">
              <w:rPr>
                <w:sz w:val="12"/>
                <w:szCs w:val="12"/>
              </w:rPr>
              <w:t xml:space="preserve"> </w:t>
            </w:r>
            <w:proofErr w:type="spellStart"/>
            <w:r w:rsidRPr="00DD7CE7">
              <w:rPr>
                <w:sz w:val="12"/>
                <w:szCs w:val="12"/>
              </w:rPr>
              <w:t>mô</w:t>
            </w:r>
            <w:proofErr w:type="spellEnd"/>
            <w:r w:rsidRPr="00DD7CE7">
              <w:rPr>
                <w:sz w:val="12"/>
                <w:szCs w:val="12"/>
              </w:rPr>
              <w:t xml:space="preserve"> 750 </w:t>
            </w:r>
            <w:proofErr w:type="spellStart"/>
            <w:r w:rsidRPr="00DD7CE7">
              <w:rPr>
                <w:sz w:val="12"/>
                <w:szCs w:val="12"/>
              </w:rPr>
              <w:t>giường</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3D3232CE" w14:textId="77777777" w:rsidR="00DD7CE7" w:rsidRPr="00DD7CE7" w:rsidRDefault="00DD7CE7" w:rsidP="00DD7CE7">
            <w:pPr>
              <w:jc w:val="center"/>
              <w:outlineLvl w:val="1"/>
              <w:rPr>
                <w:sz w:val="12"/>
                <w:szCs w:val="12"/>
              </w:rPr>
            </w:pPr>
            <w:proofErr w:type="spellStart"/>
            <w:r w:rsidRPr="00DD7CE7">
              <w:rPr>
                <w:sz w:val="12"/>
                <w:szCs w:val="12"/>
              </w:rPr>
              <w:t>Bệnh</w:t>
            </w:r>
            <w:proofErr w:type="spellEnd"/>
            <w:r w:rsidRPr="00DD7CE7">
              <w:rPr>
                <w:sz w:val="12"/>
                <w:szCs w:val="12"/>
              </w:rPr>
              <w:t xml:space="preserve"> </w:t>
            </w:r>
            <w:proofErr w:type="spellStart"/>
            <w:r w:rsidRPr="00DD7CE7">
              <w:rPr>
                <w:sz w:val="12"/>
                <w:szCs w:val="12"/>
              </w:rPr>
              <w:t>viện</w:t>
            </w:r>
            <w:proofErr w:type="spellEnd"/>
            <w:r w:rsidRPr="00DD7CE7">
              <w:rPr>
                <w:sz w:val="12"/>
                <w:szCs w:val="12"/>
              </w:rPr>
              <w:t xml:space="preserve"> </w:t>
            </w:r>
            <w:proofErr w:type="spellStart"/>
            <w:r w:rsidRPr="00DD7CE7">
              <w:rPr>
                <w:sz w:val="12"/>
                <w:szCs w:val="12"/>
              </w:rPr>
              <w:t>Đa</w:t>
            </w:r>
            <w:proofErr w:type="spellEnd"/>
            <w:r w:rsidRPr="00DD7CE7">
              <w:rPr>
                <w:sz w:val="12"/>
                <w:szCs w:val="12"/>
              </w:rPr>
              <w:t xml:space="preserve"> khoa </w:t>
            </w:r>
            <w:proofErr w:type="spellStart"/>
            <w:r w:rsidRPr="00DD7CE7">
              <w:rPr>
                <w:sz w:val="12"/>
                <w:szCs w:val="12"/>
              </w:rPr>
              <w:t>tỉnh</w:t>
            </w:r>
            <w:proofErr w:type="spellEnd"/>
            <w:r w:rsidRPr="00DD7CE7">
              <w:rPr>
                <w:sz w:val="12"/>
                <w:szCs w:val="12"/>
              </w:rPr>
              <w:t xml:space="preserve"> </w:t>
            </w:r>
            <w:proofErr w:type="spellStart"/>
            <w:r w:rsidRPr="00DD7CE7">
              <w:rPr>
                <w:sz w:val="12"/>
                <w:szCs w:val="12"/>
              </w:rPr>
              <w:t>Quảng</w:t>
            </w:r>
            <w:proofErr w:type="spellEnd"/>
            <w:r w:rsidRPr="00DD7CE7">
              <w:rPr>
                <w:sz w:val="12"/>
                <w:szCs w:val="12"/>
              </w:rPr>
              <w:t xml:space="preserve"> </w:t>
            </w:r>
            <w:proofErr w:type="spellStart"/>
            <w:r w:rsidRPr="00DD7CE7">
              <w:rPr>
                <w:sz w:val="12"/>
                <w:szCs w:val="12"/>
              </w:rPr>
              <w:t>Ngãi</w:t>
            </w:r>
            <w:proofErr w:type="spellEnd"/>
            <w:r w:rsidRPr="00DD7CE7">
              <w:rPr>
                <w:sz w:val="12"/>
                <w:szCs w:val="12"/>
              </w:rPr>
              <w:t xml:space="preserve"> 2</w:t>
            </w:r>
          </w:p>
        </w:tc>
        <w:tc>
          <w:tcPr>
            <w:tcW w:w="1180" w:type="dxa"/>
            <w:tcBorders>
              <w:top w:val="nil"/>
              <w:left w:val="nil"/>
              <w:bottom w:val="single" w:sz="4" w:space="0" w:color="auto"/>
              <w:right w:val="single" w:sz="4" w:space="0" w:color="auto"/>
            </w:tcBorders>
            <w:shd w:val="clear" w:color="000000" w:fill="FFFFFF"/>
            <w:vAlign w:val="center"/>
            <w:hideMark/>
          </w:tcPr>
          <w:p w14:paraId="49D3E79F" w14:textId="77777777" w:rsidR="00DD7CE7" w:rsidRPr="00DD7CE7" w:rsidRDefault="00DD7CE7" w:rsidP="00DD7CE7">
            <w:pPr>
              <w:jc w:val="center"/>
              <w:outlineLvl w:val="1"/>
              <w:rPr>
                <w:sz w:val="12"/>
                <w:szCs w:val="12"/>
              </w:rPr>
            </w:pPr>
            <w:r w:rsidRPr="00DD7CE7">
              <w:rPr>
                <w:sz w:val="12"/>
                <w:szCs w:val="12"/>
              </w:rPr>
              <w:t>2018-2021</w:t>
            </w:r>
          </w:p>
        </w:tc>
        <w:tc>
          <w:tcPr>
            <w:tcW w:w="1229" w:type="dxa"/>
            <w:tcBorders>
              <w:top w:val="nil"/>
              <w:left w:val="nil"/>
              <w:bottom w:val="single" w:sz="4" w:space="0" w:color="auto"/>
              <w:right w:val="single" w:sz="4" w:space="0" w:color="auto"/>
            </w:tcBorders>
            <w:shd w:val="clear" w:color="000000" w:fill="FFFFFF"/>
            <w:vAlign w:val="center"/>
            <w:hideMark/>
          </w:tcPr>
          <w:p w14:paraId="61698FFB" w14:textId="77777777" w:rsidR="00DD7CE7" w:rsidRPr="00DD7CE7" w:rsidRDefault="00DD7CE7" w:rsidP="00DD7CE7">
            <w:pPr>
              <w:jc w:val="center"/>
              <w:outlineLvl w:val="1"/>
              <w:rPr>
                <w:sz w:val="12"/>
                <w:szCs w:val="12"/>
              </w:rPr>
            </w:pPr>
            <w:r w:rsidRPr="00DD7CE7">
              <w:rPr>
                <w:sz w:val="12"/>
                <w:szCs w:val="12"/>
              </w:rPr>
              <w:t>1071-07/10/2019;</w:t>
            </w:r>
            <w:r w:rsidRPr="00DD7CE7">
              <w:rPr>
                <w:sz w:val="12"/>
                <w:szCs w:val="12"/>
              </w:rPr>
              <w:br/>
              <w:t>1326-22/11/2019</w:t>
            </w:r>
          </w:p>
        </w:tc>
        <w:tc>
          <w:tcPr>
            <w:tcW w:w="1140" w:type="dxa"/>
            <w:tcBorders>
              <w:top w:val="nil"/>
              <w:left w:val="nil"/>
              <w:bottom w:val="single" w:sz="4" w:space="0" w:color="auto"/>
              <w:right w:val="single" w:sz="4" w:space="0" w:color="auto"/>
            </w:tcBorders>
            <w:shd w:val="clear" w:color="000000" w:fill="FFFFFF"/>
            <w:vAlign w:val="center"/>
            <w:hideMark/>
          </w:tcPr>
          <w:p w14:paraId="29C58C7E" w14:textId="77777777" w:rsidR="00DD7CE7" w:rsidRPr="00DD7CE7" w:rsidRDefault="00DD7CE7" w:rsidP="00DD7CE7">
            <w:pPr>
              <w:jc w:val="right"/>
              <w:outlineLvl w:val="1"/>
              <w:rPr>
                <w:sz w:val="12"/>
                <w:szCs w:val="12"/>
              </w:rPr>
            </w:pPr>
            <w:r w:rsidRPr="00DD7CE7">
              <w:rPr>
                <w:sz w:val="12"/>
                <w:szCs w:val="12"/>
              </w:rPr>
              <w:t>113.727</w:t>
            </w:r>
          </w:p>
        </w:tc>
        <w:tc>
          <w:tcPr>
            <w:tcW w:w="1020" w:type="dxa"/>
            <w:tcBorders>
              <w:top w:val="nil"/>
              <w:left w:val="nil"/>
              <w:bottom w:val="single" w:sz="4" w:space="0" w:color="auto"/>
              <w:right w:val="single" w:sz="4" w:space="0" w:color="auto"/>
            </w:tcBorders>
            <w:shd w:val="clear" w:color="000000" w:fill="FFFFFF"/>
            <w:vAlign w:val="center"/>
            <w:hideMark/>
          </w:tcPr>
          <w:p w14:paraId="1AAB7E5D" w14:textId="77777777" w:rsidR="00DD7CE7" w:rsidRPr="00DD7CE7" w:rsidRDefault="00DD7CE7" w:rsidP="00DD7CE7">
            <w:pPr>
              <w:jc w:val="right"/>
              <w:outlineLvl w:val="1"/>
              <w:rPr>
                <w:sz w:val="12"/>
                <w:szCs w:val="12"/>
              </w:rPr>
            </w:pPr>
            <w:r w:rsidRPr="00DD7CE7">
              <w:rPr>
                <w:sz w:val="12"/>
                <w:szCs w:val="12"/>
              </w:rPr>
              <w:t>50.000</w:t>
            </w:r>
          </w:p>
        </w:tc>
        <w:tc>
          <w:tcPr>
            <w:tcW w:w="980" w:type="dxa"/>
            <w:tcBorders>
              <w:top w:val="nil"/>
              <w:left w:val="nil"/>
              <w:bottom w:val="single" w:sz="4" w:space="0" w:color="auto"/>
              <w:right w:val="single" w:sz="4" w:space="0" w:color="auto"/>
            </w:tcBorders>
            <w:shd w:val="clear" w:color="000000" w:fill="FFFFFF"/>
            <w:vAlign w:val="center"/>
            <w:hideMark/>
          </w:tcPr>
          <w:p w14:paraId="401B7F4A" w14:textId="77777777" w:rsidR="00DD7CE7" w:rsidRPr="00DD7CE7" w:rsidRDefault="00DD7CE7" w:rsidP="00DD7CE7">
            <w:pPr>
              <w:jc w:val="right"/>
              <w:outlineLvl w:val="1"/>
              <w:rPr>
                <w:sz w:val="12"/>
                <w:szCs w:val="12"/>
              </w:rPr>
            </w:pPr>
            <w:r w:rsidRPr="00DD7CE7">
              <w:rPr>
                <w:sz w:val="12"/>
                <w:szCs w:val="12"/>
              </w:rPr>
              <w:t>16.084</w:t>
            </w:r>
          </w:p>
        </w:tc>
        <w:tc>
          <w:tcPr>
            <w:tcW w:w="980" w:type="dxa"/>
            <w:tcBorders>
              <w:top w:val="nil"/>
              <w:left w:val="nil"/>
              <w:bottom w:val="single" w:sz="4" w:space="0" w:color="auto"/>
              <w:right w:val="single" w:sz="4" w:space="0" w:color="auto"/>
            </w:tcBorders>
            <w:shd w:val="clear" w:color="000000" w:fill="FFFFFF"/>
            <w:vAlign w:val="center"/>
            <w:hideMark/>
          </w:tcPr>
          <w:p w14:paraId="79EF1AFD" w14:textId="77777777" w:rsidR="00DD7CE7" w:rsidRPr="00DD7CE7" w:rsidRDefault="00DD7CE7" w:rsidP="00DD7CE7">
            <w:pPr>
              <w:jc w:val="right"/>
              <w:outlineLvl w:val="1"/>
              <w:rPr>
                <w:sz w:val="12"/>
                <w:szCs w:val="12"/>
              </w:rPr>
            </w:pPr>
            <w:r w:rsidRPr="00DD7CE7">
              <w:rPr>
                <w:sz w:val="12"/>
                <w:szCs w:val="12"/>
              </w:rPr>
              <w:t>16.084</w:t>
            </w:r>
          </w:p>
        </w:tc>
        <w:tc>
          <w:tcPr>
            <w:tcW w:w="1100" w:type="dxa"/>
            <w:tcBorders>
              <w:top w:val="nil"/>
              <w:left w:val="nil"/>
              <w:bottom w:val="single" w:sz="4" w:space="0" w:color="auto"/>
              <w:right w:val="single" w:sz="4" w:space="0" w:color="auto"/>
            </w:tcBorders>
            <w:shd w:val="clear" w:color="000000" w:fill="FFFFFF"/>
            <w:vAlign w:val="center"/>
            <w:hideMark/>
          </w:tcPr>
          <w:p w14:paraId="64EB4555" w14:textId="77777777" w:rsidR="00DD7CE7" w:rsidRPr="00DD7CE7" w:rsidRDefault="00DD7CE7" w:rsidP="00DD7CE7">
            <w:pPr>
              <w:jc w:val="right"/>
              <w:outlineLvl w:val="1"/>
              <w:rPr>
                <w:sz w:val="12"/>
                <w:szCs w:val="12"/>
              </w:rPr>
            </w:pPr>
            <w:r w:rsidRPr="00DD7CE7">
              <w:rPr>
                <w:sz w:val="12"/>
                <w:szCs w:val="12"/>
              </w:rPr>
              <w:t>24.976</w:t>
            </w:r>
          </w:p>
        </w:tc>
        <w:tc>
          <w:tcPr>
            <w:tcW w:w="880" w:type="dxa"/>
            <w:tcBorders>
              <w:top w:val="nil"/>
              <w:left w:val="nil"/>
              <w:bottom w:val="single" w:sz="4" w:space="0" w:color="auto"/>
              <w:right w:val="single" w:sz="4" w:space="0" w:color="auto"/>
            </w:tcBorders>
            <w:shd w:val="clear" w:color="000000" w:fill="FFFFFF"/>
            <w:vAlign w:val="center"/>
            <w:hideMark/>
          </w:tcPr>
          <w:p w14:paraId="30CFBD99" w14:textId="77777777" w:rsidR="00DD7CE7" w:rsidRPr="00DD7CE7" w:rsidRDefault="00DD7CE7" w:rsidP="00DD7CE7">
            <w:pPr>
              <w:jc w:val="right"/>
              <w:outlineLvl w:val="1"/>
              <w:rPr>
                <w:sz w:val="12"/>
                <w:szCs w:val="12"/>
              </w:rPr>
            </w:pPr>
            <w:r w:rsidRPr="00DD7CE7">
              <w:rPr>
                <w:sz w:val="12"/>
                <w:szCs w:val="12"/>
              </w:rPr>
              <w:t>6.976</w:t>
            </w:r>
          </w:p>
        </w:tc>
        <w:tc>
          <w:tcPr>
            <w:tcW w:w="880" w:type="dxa"/>
            <w:tcBorders>
              <w:top w:val="nil"/>
              <w:left w:val="nil"/>
              <w:bottom w:val="single" w:sz="4" w:space="0" w:color="auto"/>
              <w:right w:val="single" w:sz="4" w:space="0" w:color="auto"/>
            </w:tcBorders>
            <w:shd w:val="clear" w:color="000000" w:fill="FFFFFF"/>
            <w:vAlign w:val="center"/>
            <w:hideMark/>
          </w:tcPr>
          <w:p w14:paraId="2CA969C1" w14:textId="77777777" w:rsidR="00DD7CE7" w:rsidRPr="00DD7CE7" w:rsidRDefault="00DD7CE7" w:rsidP="00DD7CE7">
            <w:pPr>
              <w:jc w:val="right"/>
              <w:outlineLvl w:val="1"/>
              <w:rPr>
                <w:sz w:val="12"/>
                <w:szCs w:val="12"/>
              </w:rPr>
            </w:pPr>
            <w:r w:rsidRPr="00DD7CE7">
              <w:rPr>
                <w:sz w:val="12"/>
                <w:szCs w:val="12"/>
              </w:rPr>
              <w:t>18.000</w:t>
            </w:r>
          </w:p>
        </w:tc>
        <w:tc>
          <w:tcPr>
            <w:tcW w:w="880" w:type="dxa"/>
            <w:tcBorders>
              <w:top w:val="nil"/>
              <w:left w:val="nil"/>
              <w:bottom w:val="single" w:sz="4" w:space="0" w:color="auto"/>
              <w:right w:val="single" w:sz="4" w:space="0" w:color="auto"/>
            </w:tcBorders>
            <w:shd w:val="clear" w:color="000000" w:fill="FFFFFF"/>
            <w:vAlign w:val="center"/>
            <w:hideMark/>
          </w:tcPr>
          <w:p w14:paraId="7A4ADC6A"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24F6BD67"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16CA93C5" w14:textId="77777777" w:rsidTr="00DD7CE7">
        <w:trPr>
          <w:trHeight w:val="78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5879AB07" w14:textId="77777777" w:rsidR="00DD7CE7" w:rsidRPr="00DD7CE7" w:rsidRDefault="00DD7CE7" w:rsidP="00DD7CE7">
            <w:pPr>
              <w:jc w:val="center"/>
              <w:outlineLvl w:val="1"/>
              <w:rPr>
                <w:sz w:val="12"/>
                <w:szCs w:val="12"/>
              </w:rPr>
            </w:pPr>
            <w:r w:rsidRPr="00DD7CE7">
              <w:rPr>
                <w:sz w:val="12"/>
                <w:szCs w:val="12"/>
              </w:rPr>
              <w:t>5</w:t>
            </w:r>
          </w:p>
        </w:tc>
        <w:tc>
          <w:tcPr>
            <w:tcW w:w="3119" w:type="dxa"/>
            <w:tcBorders>
              <w:top w:val="nil"/>
              <w:left w:val="nil"/>
              <w:bottom w:val="single" w:sz="4" w:space="0" w:color="auto"/>
              <w:right w:val="single" w:sz="4" w:space="0" w:color="auto"/>
            </w:tcBorders>
            <w:shd w:val="clear" w:color="000000" w:fill="FFFFFF"/>
            <w:vAlign w:val="center"/>
            <w:hideMark/>
          </w:tcPr>
          <w:p w14:paraId="4EA31651" w14:textId="77777777" w:rsidR="00DD7CE7" w:rsidRPr="00DD7CE7" w:rsidRDefault="00DD7CE7" w:rsidP="00DD7CE7">
            <w:pPr>
              <w:outlineLvl w:val="1"/>
              <w:rPr>
                <w:sz w:val="12"/>
                <w:szCs w:val="12"/>
              </w:rPr>
            </w:pPr>
            <w:proofErr w:type="spellStart"/>
            <w:r w:rsidRPr="00DD7CE7">
              <w:rPr>
                <w:sz w:val="12"/>
                <w:szCs w:val="12"/>
              </w:rPr>
              <w:t>Hệ</w:t>
            </w:r>
            <w:proofErr w:type="spellEnd"/>
            <w:r w:rsidRPr="00DD7CE7">
              <w:rPr>
                <w:sz w:val="12"/>
                <w:szCs w:val="12"/>
              </w:rPr>
              <w:t xml:space="preserve"> </w:t>
            </w:r>
            <w:proofErr w:type="spellStart"/>
            <w:r w:rsidRPr="00DD7CE7">
              <w:rPr>
                <w:sz w:val="12"/>
                <w:szCs w:val="12"/>
              </w:rPr>
              <w:t>thống</w:t>
            </w:r>
            <w:proofErr w:type="spellEnd"/>
            <w:r w:rsidRPr="00DD7CE7">
              <w:rPr>
                <w:sz w:val="12"/>
                <w:szCs w:val="12"/>
              </w:rPr>
              <w:t xml:space="preserve"> </w:t>
            </w:r>
            <w:proofErr w:type="spellStart"/>
            <w:r w:rsidRPr="00DD7CE7">
              <w:rPr>
                <w:sz w:val="12"/>
                <w:szCs w:val="12"/>
              </w:rPr>
              <w:t>xử</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nước</w:t>
            </w:r>
            <w:proofErr w:type="spellEnd"/>
            <w:r w:rsidRPr="00DD7CE7">
              <w:rPr>
                <w:sz w:val="12"/>
                <w:szCs w:val="12"/>
              </w:rPr>
              <w:t xml:space="preserve"> </w:t>
            </w:r>
            <w:proofErr w:type="spellStart"/>
            <w:r w:rsidRPr="00DD7CE7">
              <w:rPr>
                <w:sz w:val="12"/>
                <w:szCs w:val="12"/>
              </w:rPr>
              <w:t>thải</w:t>
            </w:r>
            <w:proofErr w:type="spellEnd"/>
            <w:r w:rsidRPr="00DD7CE7">
              <w:rPr>
                <w:sz w:val="12"/>
                <w:szCs w:val="12"/>
              </w:rPr>
              <w:t xml:space="preserve"> </w:t>
            </w:r>
            <w:proofErr w:type="spellStart"/>
            <w:r w:rsidRPr="00DD7CE7">
              <w:rPr>
                <w:sz w:val="12"/>
                <w:szCs w:val="12"/>
              </w:rPr>
              <w:t>tập</w:t>
            </w:r>
            <w:proofErr w:type="spellEnd"/>
            <w:r w:rsidRPr="00DD7CE7">
              <w:rPr>
                <w:sz w:val="12"/>
                <w:szCs w:val="12"/>
              </w:rPr>
              <w:t xml:space="preserve"> </w:t>
            </w:r>
            <w:proofErr w:type="spellStart"/>
            <w:r w:rsidRPr="00DD7CE7">
              <w:rPr>
                <w:sz w:val="12"/>
                <w:szCs w:val="12"/>
              </w:rPr>
              <w:t>trung</w:t>
            </w:r>
            <w:proofErr w:type="spellEnd"/>
            <w:r w:rsidRPr="00DD7CE7">
              <w:rPr>
                <w:sz w:val="12"/>
                <w:szCs w:val="12"/>
              </w:rPr>
              <w:t xml:space="preserve"> </w:t>
            </w:r>
            <w:proofErr w:type="spellStart"/>
            <w:r w:rsidRPr="00DD7CE7">
              <w:rPr>
                <w:sz w:val="12"/>
                <w:szCs w:val="12"/>
              </w:rPr>
              <w:t>Cụm</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Đăk</w:t>
            </w:r>
            <w:proofErr w:type="spellEnd"/>
            <w:r w:rsidRPr="00DD7CE7">
              <w:rPr>
                <w:sz w:val="12"/>
                <w:szCs w:val="12"/>
              </w:rPr>
              <w:t xml:space="preserve"> La, </w:t>
            </w:r>
            <w:proofErr w:type="spellStart"/>
            <w:r w:rsidRPr="00DD7CE7">
              <w:rPr>
                <w:sz w:val="12"/>
                <w:szCs w:val="12"/>
              </w:rPr>
              <w:t>huyện</w:t>
            </w:r>
            <w:proofErr w:type="spellEnd"/>
            <w:r w:rsidRPr="00DD7CE7">
              <w:rPr>
                <w:sz w:val="12"/>
                <w:szCs w:val="12"/>
              </w:rPr>
              <w:t xml:space="preserve"> </w:t>
            </w:r>
            <w:proofErr w:type="spellStart"/>
            <w:r w:rsidRPr="00DD7CE7">
              <w:rPr>
                <w:sz w:val="12"/>
                <w:szCs w:val="12"/>
              </w:rPr>
              <w:t>Đăk</w:t>
            </w:r>
            <w:proofErr w:type="spellEnd"/>
            <w:r w:rsidRPr="00DD7CE7">
              <w:rPr>
                <w:sz w:val="12"/>
                <w:szCs w:val="12"/>
              </w:rPr>
              <w:t xml:space="preserve"> Hà, </w:t>
            </w:r>
            <w:proofErr w:type="spellStart"/>
            <w:r w:rsidRPr="00DD7CE7">
              <w:rPr>
                <w:sz w:val="12"/>
                <w:szCs w:val="12"/>
              </w:rPr>
              <w:t>tỉnh</w:t>
            </w:r>
            <w:proofErr w:type="spellEnd"/>
            <w:r w:rsidRPr="00DD7CE7">
              <w:rPr>
                <w:sz w:val="12"/>
                <w:szCs w:val="12"/>
              </w:rPr>
              <w:t xml:space="preserve"> Kon Tum</w:t>
            </w:r>
          </w:p>
        </w:tc>
        <w:tc>
          <w:tcPr>
            <w:tcW w:w="1276" w:type="dxa"/>
            <w:tcBorders>
              <w:top w:val="nil"/>
              <w:left w:val="nil"/>
              <w:bottom w:val="single" w:sz="4" w:space="0" w:color="auto"/>
              <w:right w:val="single" w:sz="4" w:space="0" w:color="auto"/>
            </w:tcBorders>
            <w:shd w:val="clear" w:color="auto" w:fill="auto"/>
            <w:vAlign w:val="center"/>
            <w:hideMark/>
          </w:tcPr>
          <w:p w14:paraId="619BF50B" w14:textId="77777777" w:rsidR="00DD7CE7" w:rsidRPr="00DD7CE7" w:rsidRDefault="00DD7CE7" w:rsidP="00DD7CE7">
            <w:pPr>
              <w:jc w:val="center"/>
              <w:outlineLvl w:val="1"/>
              <w:rPr>
                <w:sz w:val="12"/>
                <w:szCs w:val="12"/>
              </w:rPr>
            </w:pPr>
            <w:r w:rsidRPr="00DD7CE7">
              <w:rPr>
                <w:sz w:val="12"/>
                <w:szCs w:val="12"/>
              </w:rPr>
              <w:t xml:space="preserve">Trung </w:t>
            </w:r>
            <w:proofErr w:type="spellStart"/>
            <w:r w:rsidRPr="00DD7CE7">
              <w:rPr>
                <w:sz w:val="12"/>
                <w:szCs w:val="12"/>
              </w:rPr>
              <w:t>tâm</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hạ</w:t>
            </w:r>
            <w:proofErr w:type="spellEnd"/>
            <w:r w:rsidRPr="00DD7CE7">
              <w:rPr>
                <w:sz w:val="12"/>
                <w:szCs w:val="12"/>
              </w:rPr>
              <w:t xml:space="preserve"> </w:t>
            </w:r>
            <w:proofErr w:type="spellStart"/>
            <w:r w:rsidRPr="00DD7CE7">
              <w:rPr>
                <w:sz w:val="12"/>
                <w:szCs w:val="12"/>
              </w:rPr>
              <w:t>tầng</w:t>
            </w:r>
            <w:proofErr w:type="spellEnd"/>
            <w:r w:rsidRPr="00DD7CE7">
              <w:rPr>
                <w:sz w:val="12"/>
                <w:szCs w:val="12"/>
              </w:rPr>
              <w:t xml:space="preserve">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kinh</w:t>
            </w:r>
            <w:proofErr w:type="spellEnd"/>
            <w:r w:rsidRPr="00DD7CE7">
              <w:rPr>
                <w:sz w:val="12"/>
                <w:szCs w:val="12"/>
              </w:rPr>
              <w:t xml:space="preserve"> </w:t>
            </w:r>
            <w:proofErr w:type="spellStart"/>
            <w:r w:rsidRPr="00DD7CE7">
              <w:rPr>
                <w:sz w:val="12"/>
                <w:szCs w:val="12"/>
              </w:rPr>
              <w:t>tế</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37149C1C" w14:textId="77777777" w:rsidR="00DD7CE7" w:rsidRPr="00DD7CE7" w:rsidRDefault="00DD7CE7" w:rsidP="00DD7CE7">
            <w:pPr>
              <w:jc w:val="center"/>
              <w:outlineLvl w:val="1"/>
              <w:rPr>
                <w:sz w:val="12"/>
                <w:szCs w:val="12"/>
              </w:rPr>
            </w:pPr>
            <w:r w:rsidRPr="00DD7CE7">
              <w:rPr>
                <w:sz w:val="12"/>
                <w:szCs w:val="12"/>
              </w:rPr>
              <w:t>2019-2021</w:t>
            </w:r>
          </w:p>
        </w:tc>
        <w:tc>
          <w:tcPr>
            <w:tcW w:w="1229" w:type="dxa"/>
            <w:tcBorders>
              <w:top w:val="nil"/>
              <w:left w:val="nil"/>
              <w:bottom w:val="single" w:sz="4" w:space="0" w:color="auto"/>
              <w:right w:val="single" w:sz="4" w:space="0" w:color="auto"/>
            </w:tcBorders>
            <w:shd w:val="clear" w:color="000000" w:fill="FFFFFF"/>
            <w:vAlign w:val="center"/>
            <w:hideMark/>
          </w:tcPr>
          <w:p w14:paraId="2CB5B457" w14:textId="77777777" w:rsidR="00DD7CE7" w:rsidRPr="00DD7CE7" w:rsidRDefault="00DD7CE7" w:rsidP="00DD7CE7">
            <w:pPr>
              <w:jc w:val="center"/>
              <w:outlineLvl w:val="1"/>
              <w:rPr>
                <w:sz w:val="12"/>
                <w:szCs w:val="12"/>
              </w:rPr>
            </w:pPr>
            <w:r w:rsidRPr="00DD7CE7">
              <w:rPr>
                <w:sz w:val="12"/>
                <w:szCs w:val="12"/>
              </w:rPr>
              <w:t>234-14/3/2019;</w:t>
            </w:r>
            <w:r w:rsidRPr="00DD7CE7">
              <w:rPr>
                <w:sz w:val="12"/>
                <w:szCs w:val="12"/>
              </w:rPr>
              <w:br/>
              <w:t>1219-08/12/2020</w:t>
            </w:r>
          </w:p>
        </w:tc>
        <w:tc>
          <w:tcPr>
            <w:tcW w:w="1140" w:type="dxa"/>
            <w:tcBorders>
              <w:top w:val="nil"/>
              <w:left w:val="nil"/>
              <w:bottom w:val="single" w:sz="4" w:space="0" w:color="auto"/>
              <w:right w:val="single" w:sz="4" w:space="0" w:color="auto"/>
            </w:tcBorders>
            <w:shd w:val="clear" w:color="000000" w:fill="FFFFFF"/>
            <w:vAlign w:val="center"/>
            <w:hideMark/>
          </w:tcPr>
          <w:p w14:paraId="51D44319" w14:textId="77777777" w:rsidR="00DD7CE7" w:rsidRPr="00DD7CE7" w:rsidRDefault="00DD7CE7" w:rsidP="00DD7CE7">
            <w:pPr>
              <w:jc w:val="right"/>
              <w:outlineLvl w:val="1"/>
              <w:rPr>
                <w:sz w:val="12"/>
                <w:szCs w:val="12"/>
              </w:rPr>
            </w:pPr>
            <w:r w:rsidRPr="00DD7CE7">
              <w:rPr>
                <w:sz w:val="12"/>
                <w:szCs w:val="12"/>
              </w:rPr>
              <w:t>22.615</w:t>
            </w:r>
          </w:p>
        </w:tc>
        <w:tc>
          <w:tcPr>
            <w:tcW w:w="1020" w:type="dxa"/>
            <w:tcBorders>
              <w:top w:val="nil"/>
              <w:left w:val="nil"/>
              <w:bottom w:val="single" w:sz="4" w:space="0" w:color="auto"/>
              <w:right w:val="single" w:sz="4" w:space="0" w:color="auto"/>
            </w:tcBorders>
            <w:shd w:val="clear" w:color="000000" w:fill="FFFFFF"/>
            <w:vAlign w:val="center"/>
            <w:hideMark/>
          </w:tcPr>
          <w:p w14:paraId="571EF996" w14:textId="77777777" w:rsidR="00DD7CE7" w:rsidRPr="00DD7CE7" w:rsidRDefault="00DD7CE7" w:rsidP="00DD7CE7">
            <w:pPr>
              <w:jc w:val="right"/>
              <w:outlineLvl w:val="1"/>
              <w:rPr>
                <w:sz w:val="12"/>
                <w:szCs w:val="12"/>
              </w:rPr>
            </w:pPr>
            <w:r w:rsidRPr="00DD7CE7">
              <w:rPr>
                <w:sz w:val="12"/>
                <w:szCs w:val="12"/>
              </w:rPr>
              <w:t>22.615</w:t>
            </w:r>
          </w:p>
        </w:tc>
        <w:tc>
          <w:tcPr>
            <w:tcW w:w="980" w:type="dxa"/>
            <w:tcBorders>
              <w:top w:val="nil"/>
              <w:left w:val="nil"/>
              <w:bottom w:val="single" w:sz="4" w:space="0" w:color="auto"/>
              <w:right w:val="single" w:sz="4" w:space="0" w:color="auto"/>
            </w:tcBorders>
            <w:shd w:val="clear" w:color="000000" w:fill="FFFFFF"/>
            <w:vAlign w:val="center"/>
            <w:hideMark/>
          </w:tcPr>
          <w:p w14:paraId="5A59D1B9" w14:textId="77777777" w:rsidR="00DD7CE7" w:rsidRPr="00DD7CE7" w:rsidRDefault="00DD7CE7" w:rsidP="00DD7CE7">
            <w:pPr>
              <w:jc w:val="right"/>
              <w:outlineLvl w:val="1"/>
              <w:rPr>
                <w:sz w:val="12"/>
                <w:szCs w:val="12"/>
              </w:rPr>
            </w:pPr>
            <w:r w:rsidRPr="00DD7CE7">
              <w:rPr>
                <w:sz w:val="12"/>
                <w:szCs w:val="12"/>
              </w:rPr>
              <w:t>10.677</w:t>
            </w:r>
          </w:p>
        </w:tc>
        <w:tc>
          <w:tcPr>
            <w:tcW w:w="980" w:type="dxa"/>
            <w:tcBorders>
              <w:top w:val="nil"/>
              <w:left w:val="nil"/>
              <w:bottom w:val="single" w:sz="4" w:space="0" w:color="auto"/>
              <w:right w:val="single" w:sz="4" w:space="0" w:color="auto"/>
            </w:tcBorders>
            <w:shd w:val="clear" w:color="000000" w:fill="FFFFFF"/>
            <w:vAlign w:val="center"/>
            <w:hideMark/>
          </w:tcPr>
          <w:p w14:paraId="42CF8511" w14:textId="77777777" w:rsidR="00DD7CE7" w:rsidRPr="00DD7CE7" w:rsidRDefault="00DD7CE7" w:rsidP="00DD7CE7">
            <w:pPr>
              <w:jc w:val="right"/>
              <w:outlineLvl w:val="1"/>
              <w:rPr>
                <w:sz w:val="12"/>
                <w:szCs w:val="12"/>
              </w:rPr>
            </w:pPr>
            <w:r w:rsidRPr="00DD7CE7">
              <w:rPr>
                <w:sz w:val="12"/>
                <w:szCs w:val="12"/>
              </w:rPr>
              <w:t>10.677</w:t>
            </w:r>
          </w:p>
        </w:tc>
        <w:tc>
          <w:tcPr>
            <w:tcW w:w="1100" w:type="dxa"/>
            <w:tcBorders>
              <w:top w:val="nil"/>
              <w:left w:val="nil"/>
              <w:bottom w:val="single" w:sz="4" w:space="0" w:color="auto"/>
              <w:right w:val="single" w:sz="4" w:space="0" w:color="auto"/>
            </w:tcBorders>
            <w:shd w:val="clear" w:color="000000" w:fill="FFFFFF"/>
            <w:vAlign w:val="center"/>
            <w:hideMark/>
          </w:tcPr>
          <w:p w14:paraId="2E30B55E" w14:textId="77777777" w:rsidR="00DD7CE7" w:rsidRPr="00DD7CE7" w:rsidRDefault="00DD7CE7" w:rsidP="00DD7CE7">
            <w:pPr>
              <w:jc w:val="right"/>
              <w:outlineLvl w:val="1"/>
              <w:rPr>
                <w:sz w:val="12"/>
                <w:szCs w:val="12"/>
              </w:rPr>
            </w:pPr>
            <w:r w:rsidRPr="00DD7CE7">
              <w:rPr>
                <w:sz w:val="12"/>
                <w:szCs w:val="12"/>
              </w:rPr>
              <w:t>9.798</w:t>
            </w:r>
          </w:p>
        </w:tc>
        <w:tc>
          <w:tcPr>
            <w:tcW w:w="880" w:type="dxa"/>
            <w:tcBorders>
              <w:top w:val="nil"/>
              <w:left w:val="nil"/>
              <w:bottom w:val="single" w:sz="4" w:space="0" w:color="auto"/>
              <w:right w:val="single" w:sz="4" w:space="0" w:color="auto"/>
            </w:tcBorders>
            <w:shd w:val="clear" w:color="000000" w:fill="FFFFFF"/>
            <w:vAlign w:val="center"/>
            <w:hideMark/>
          </w:tcPr>
          <w:p w14:paraId="1DAAA8F9" w14:textId="77777777" w:rsidR="00DD7CE7" w:rsidRPr="00DD7CE7" w:rsidRDefault="00DD7CE7" w:rsidP="00DD7CE7">
            <w:pPr>
              <w:jc w:val="right"/>
              <w:outlineLvl w:val="1"/>
              <w:rPr>
                <w:sz w:val="12"/>
                <w:szCs w:val="12"/>
              </w:rPr>
            </w:pPr>
            <w:r w:rsidRPr="00DD7CE7">
              <w:rPr>
                <w:sz w:val="12"/>
                <w:szCs w:val="12"/>
              </w:rPr>
              <w:t>9.798</w:t>
            </w:r>
          </w:p>
        </w:tc>
        <w:tc>
          <w:tcPr>
            <w:tcW w:w="880" w:type="dxa"/>
            <w:tcBorders>
              <w:top w:val="nil"/>
              <w:left w:val="nil"/>
              <w:bottom w:val="single" w:sz="4" w:space="0" w:color="auto"/>
              <w:right w:val="single" w:sz="4" w:space="0" w:color="auto"/>
            </w:tcBorders>
            <w:shd w:val="clear" w:color="000000" w:fill="FFFFFF"/>
            <w:vAlign w:val="center"/>
            <w:hideMark/>
          </w:tcPr>
          <w:p w14:paraId="3721196C"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0BD90A39"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2069D2D9"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7387BE59"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7493A43C" w14:textId="77777777" w:rsidR="00DD7CE7" w:rsidRPr="00DD7CE7" w:rsidRDefault="00DD7CE7" w:rsidP="00DD7CE7">
            <w:pPr>
              <w:jc w:val="center"/>
              <w:outlineLvl w:val="1"/>
              <w:rPr>
                <w:sz w:val="12"/>
                <w:szCs w:val="12"/>
              </w:rPr>
            </w:pPr>
            <w:r w:rsidRPr="00DD7CE7">
              <w:rPr>
                <w:sz w:val="12"/>
                <w:szCs w:val="12"/>
              </w:rPr>
              <w:lastRenderedPageBreak/>
              <w:t>6</w:t>
            </w:r>
          </w:p>
        </w:tc>
        <w:tc>
          <w:tcPr>
            <w:tcW w:w="3119" w:type="dxa"/>
            <w:tcBorders>
              <w:top w:val="nil"/>
              <w:left w:val="nil"/>
              <w:bottom w:val="single" w:sz="4" w:space="0" w:color="auto"/>
              <w:right w:val="single" w:sz="4" w:space="0" w:color="auto"/>
            </w:tcBorders>
            <w:shd w:val="clear" w:color="000000" w:fill="FFFFFF"/>
            <w:vAlign w:val="center"/>
            <w:hideMark/>
          </w:tcPr>
          <w:p w14:paraId="5F10906D" w14:textId="77777777" w:rsidR="00DD7CE7" w:rsidRPr="00DD7CE7" w:rsidRDefault="00DD7CE7" w:rsidP="00DD7CE7">
            <w:pPr>
              <w:outlineLvl w:val="1"/>
              <w:rPr>
                <w:sz w:val="12"/>
                <w:szCs w:val="12"/>
              </w:rPr>
            </w:pPr>
            <w:proofErr w:type="spellStart"/>
            <w:r w:rsidRPr="00DD7CE7">
              <w:rPr>
                <w:sz w:val="12"/>
                <w:szCs w:val="12"/>
              </w:rPr>
              <w:t>Nâng</w:t>
            </w:r>
            <w:proofErr w:type="spellEnd"/>
            <w:r w:rsidRPr="00DD7CE7">
              <w:rPr>
                <w:sz w:val="12"/>
                <w:szCs w:val="12"/>
              </w:rPr>
              <w:t xml:space="preserve"> </w:t>
            </w:r>
            <w:proofErr w:type="spellStart"/>
            <w:r w:rsidRPr="00DD7CE7">
              <w:rPr>
                <w:sz w:val="12"/>
                <w:szCs w:val="12"/>
              </w:rPr>
              <w:t>cao</w:t>
            </w:r>
            <w:proofErr w:type="spellEnd"/>
            <w:r w:rsidRPr="00DD7CE7">
              <w:rPr>
                <w:sz w:val="12"/>
                <w:szCs w:val="12"/>
              </w:rPr>
              <w:t xml:space="preserve"> </w:t>
            </w:r>
            <w:proofErr w:type="spellStart"/>
            <w:r w:rsidRPr="00DD7CE7">
              <w:rPr>
                <w:sz w:val="12"/>
                <w:szCs w:val="12"/>
              </w:rPr>
              <w:t>năng</w:t>
            </w:r>
            <w:proofErr w:type="spellEnd"/>
            <w:r w:rsidRPr="00DD7CE7">
              <w:rPr>
                <w:sz w:val="12"/>
                <w:szCs w:val="12"/>
              </w:rPr>
              <w:t xml:space="preserve"> </w:t>
            </w:r>
            <w:proofErr w:type="spellStart"/>
            <w:r w:rsidRPr="00DD7CE7">
              <w:rPr>
                <w:sz w:val="12"/>
                <w:szCs w:val="12"/>
              </w:rPr>
              <w:t>lực</w:t>
            </w:r>
            <w:proofErr w:type="spellEnd"/>
            <w:r w:rsidRPr="00DD7CE7">
              <w:rPr>
                <w:sz w:val="12"/>
                <w:szCs w:val="12"/>
              </w:rPr>
              <w:t xml:space="preserve"> </w:t>
            </w:r>
            <w:proofErr w:type="spellStart"/>
            <w:r w:rsidRPr="00DD7CE7">
              <w:rPr>
                <w:sz w:val="12"/>
                <w:szCs w:val="12"/>
              </w:rPr>
              <w:t>ứng</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nghệ</w:t>
            </w:r>
            <w:proofErr w:type="spellEnd"/>
            <w:r w:rsidRPr="00DD7CE7">
              <w:rPr>
                <w:sz w:val="12"/>
                <w:szCs w:val="12"/>
              </w:rPr>
              <w:t xml:space="preserve"> </w:t>
            </w:r>
            <w:proofErr w:type="spellStart"/>
            <w:r w:rsidRPr="00DD7CE7">
              <w:rPr>
                <w:sz w:val="12"/>
                <w:szCs w:val="12"/>
              </w:rPr>
              <w:t>cao</w:t>
            </w:r>
            <w:proofErr w:type="spellEnd"/>
            <w:r w:rsidRPr="00DD7CE7">
              <w:rPr>
                <w:sz w:val="12"/>
                <w:szCs w:val="12"/>
              </w:rPr>
              <w:t xml:space="preserve"> </w:t>
            </w:r>
            <w:proofErr w:type="spellStart"/>
            <w:r w:rsidRPr="00DD7CE7">
              <w:rPr>
                <w:sz w:val="12"/>
                <w:szCs w:val="12"/>
              </w:rPr>
              <w:t>trong</w:t>
            </w:r>
            <w:proofErr w:type="spellEnd"/>
            <w:r w:rsidRPr="00DD7CE7">
              <w:rPr>
                <w:sz w:val="12"/>
                <w:szCs w:val="12"/>
              </w:rPr>
              <w:t xml:space="preserve"> </w:t>
            </w:r>
            <w:proofErr w:type="spellStart"/>
            <w:r w:rsidRPr="00DD7CE7">
              <w:rPr>
                <w:sz w:val="12"/>
                <w:szCs w:val="12"/>
              </w:rPr>
              <w:t>sản</w:t>
            </w:r>
            <w:proofErr w:type="spellEnd"/>
            <w:r w:rsidRPr="00DD7CE7">
              <w:rPr>
                <w:sz w:val="12"/>
                <w:szCs w:val="12"/>
              </w:rPr>
              <w:t xml:space="preserve"> </w:t>
            </w:r>
            <w:proofErr w:type="spellStart"/>
            <w:r w:rsidRPr="00DD7CE7">
              <w:rPr>
                <w:sz w:val="12"/>
                <w:szCs w:val="12"/>
              </w:rPr>
              <w:t>xuất</w:t>
            </w:r>
            <w:proofErr w:type="spellEnd"/>
            <w:r w:rsidRPr="00DD7CE7">
              <w:rPr>
                <w:sz w:val="12"/>
                <w:szCs w:val="12"/>
              </w:rPr>
              <w:t xml:space="preserve"> </w:t>
            </w:r>
            <w:proofErr w:type="spellStart"/>
            <w:r w:rsidRPr="00DD7CE7">
              <w:rPr>
                <w:sz w:val="12"/>
                <w:szCs w:val="12"/>
              </w:rPr>
              <w:t>nông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tại</w:t>
            </w:r>
            <w:proofErr w:type="spellEnd"/>
            <w:r w:rsidRPr="00DD7CE7">
              <w:rPr>
                <w:sz w:val="12"/>
                <w:szCs w:val="12"/>
              </w:rPr>
              <w:t xml:space="preserve"> </w:t>
            </w:r>
            <w:proofErr w:type="spellStart"/>
            <w:r w:rsidRPr="00DD7CE7">
              <w:rPr>
                <w:sz w:val="12"/>
                <w:szCs w:val="12"/>
              </w:rPr>
              <w:t>thành</w:t>
            </w:r>
            <w:proofErr w:type="spellEnd"/>
            <w:r w:rsidRPr="00DD7CE7">
              <w:rPr>
                <w:sz w:val="12"/>
                <w:szCs w:val="12"/>
              </w:rPr>
              <w:t xml:space="preserve"> </w:t>
            </w:r>
            <w:proofErr w:type="spellStart"/>
            <w:r w:rsidRPr="00DD7CE7">
              <w:rPr>
                <w:sz w:val="12"/>
                <w:szCs w:val="12"/>
              </w:rPr>
              <w:t>phố</w:t>
            </w:r>
            <w:proofErr w:type="spellEnd"/>
            <w:r w:rsidRPr="00DD7CE7">
              <w:rPr>
                <w:sz w:val="12"/>
                <w:szCs w:val="12"/>
              </w:rPr>
              <w:t xml:space="preserve"> Kon Tum</w:t>
            </w:r>
          </w:p>
        </w:tc>
        <w:tc>
          <w:tcPr>
            <w:tcW w:w="1276" w:type="dxa"/>
            <w:tcBorders>
              <w:top w:val="nil"/>
              <w:left w:val="nil"/>
              <w:bottom w:val="single" w:sz="4" w:space="0" w:color="auto"/>
              <w:right w:val="single" w:sz="4" w:space="0" w:color="auto"/>
            </w:tcBorders>
            <w:shd w:val="clear" w:color="000000" w:fill="FFFFFF"/>
            <w:vAlign w:val="center"/>
            <w:hideMark/>
          </w:tcPr>
          <w:p w14:paraId="19817E8A"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Khoa </w:t>
            </w:r>
            <w:proofErr w:type="spellStart"/>
            <w:r w:rsidRPr="00DD7CE7">
              <w:rPr>
                <w:sz w:val="12"/>
                <w:szCs w:val="12"/>
              </w:rPr>
              <w:t>học</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nghệ</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17E03EEA" w14:textId="77777777" w:rsidR="00DD7CE7" w:rsidRPr="00DD7CE7" w:rsidRDefault="00DD7CE7" w:rsidP="00DD7CE7">
            <w:pPr>
              <w:jc w:val="center"/>
              <w:outlineLvl w:val="1"/>
              <w:rPr>
                <w:sz w:val="12"/>
                <w:szCs w:val="12"/>
              </w:rPr>
            </w:pPr>
            <w:r w:rsidRPr="00DD7CE7">
              <w:rPr>
                <w:sz w:val="12"/>
                <w:szCs w:val="12"/>
              </w:rPr>
              <w:t>2019-2021</w:t>
            </w:r>
          </w:p>
        </w:tc>
        <w:tc>
          <w:tcPr>
            <w:tcW w:w="1229" w:type="dxa"/>
            <w:tcBorders>
              <w:top w:val="nil"/>
              <w:left w:val="nil"/>
              <w:bottom w:val="single" w:sz="4" w:space="0" w:color="auto"/>
              <w:right w:val="single" w:sz="4" w:space="0" w:color="auto"/>
            </w:tcBorders>
            <w:shd w:val="clear" w:color="000000" w:fill="FFFFFF"/>
            <w:vAlign w:val="center"/>
            <w:hideMark/>
          </w:tcPr>
          <w:p w14:paraId="10DA5520" w14:textId="77777777" w:rsidR="00DD7CE7" w:rsidRPr="00DD7CE7" w:rsidRDefault="00DD7CE7" w:rsidP="00DD7CE7">
            <w:pPr>
              <w:jc w:val="center"/>
              <w:outlineLvl w:val="1"/>
              <w:rPr>
                <w:sz w:val="12"/>
                <w:szCs w:val="12"/>
              </w:rPr>
            </w:pPr>
            <w:r w:rsidRPr="00DD7CE7">
              <w:rPr>
                <w:sz w:val="12"/>
                <w:szCs w:val="12"/>
              </w:rPr>
              <w:t>1139-17/10/2019</w:t>
            </w:r>
            <w:r w:rsidRPr="00DD7CE7">
              <w:rPr>
                <w:sz w:val="12"/>
                <w:szCs w:val="12"/>
              </w:rPr>
              <w:br/>
              <w:t>1217-31/10/2019</w:t>
            </w:r>
          </w:p>
        </w:tc>
        <w:tc>
          <w:tcPr>
            <w:tcW w:w="1140" w:type="dxa"/>
            <w:tcBorders>
              <w:top w:val="nil"/>
              <w:left w:val="nil"/>
              <w:bottom w:val="single" w:sz="4" w:space="0" w:color="auto"/>
              <w:right w:val="single" w:sz="4" w:space="0" w:color="auto"/>
            </w:tcBorders>
            <w:shd w:val="clear" w:color="000000" w:fill="FFFFFF"/>
            <w:vAlign w:val="center"/>
            <w:hideMark/>
          </w:tcPr>
          <w:p w14:paraId="2300765B" w14:textId="77777777" w:rsidR="00DD7CE7" w:rsidRPr="00DD7CE7" w:rsidRDefault="00DD7CE7" w:rsidP="00DD7CE7">
            <w:pPr>
              <w:jc w:val="right"/>
              <w:outlineLvl w:val="1"/>
              <w:rPr>
                <w:sz w:val="12"/>
                <w:szCs w:val="12"/>
              </w:rPr>
            </w:pPr>
            <w:r w:rsidRPr="00DD7CE7">
              <w:rPr>
                <w:sz w:val="12"/>
                <w:szCs w:val="12"/>
              </w:rPr>
              <w:t>25.000</w:t>
            </w:r>
          </w:p>
        </w:tc>
        <w:tc>
          <w:tcPr>
            <w:tcW w:w="1020" w:type="dxa"/>
            <w:tcBorders>
              <w:top w:val="nil"/>
              <w:left w:val="nil"/>
              <w:bottom w:val="single" w:sz="4" w:space="0" w:color="auto"/>
              <w:right w:val="single" w:sz="4" w:space="0" w:color="auto"/>
            </w:tcBorders>
            <w:shd w:val="clear" w:color="000000" w:fill="FFFFFF"/>
            <w:vAlign w:val="center"/>
            <w:hideMark/>
          </w:tcPr>
          <w:p w14:paraId="63C950B5" w14:textId="77777777" w:rsidR="00DD7CE7" w:rsidRPr="00DD7CE7" w:rsidRDefault="00DD7CE7" w:rsidP="00DD7CE7">
            <w:pPr>
              <w:jc w:val="right"/>
              <w:outlineLvl w:val="1"/>
              <w:rPr>
                <w:sz w:val="12"/>
                <w:szCs w:val="12"/>
              </w:rPr>
            </w:pPr>
            <w:r w:rsidRPr="00DD7CE7">
              <w:rPr>
                <w:sz w:val="12"/>
                <w:szCs w:val="12"/>
              </w:rPr>
              <w:t>25.000</w:t>
            </w:r>
          </w:p>
        </w:tc>
        <w:tc>
          <w:tcPr>
            <w:tcW w:w="980" w:type="dxa"/>
            <w:tcBorders>
              <w:top w:val="nil"/>
              <w:left w:val="nil"/>
              <w:bottom w:val="single" w:sz="4" w:space="0" w:color="auto"/>
              <w:right w:val="single" w:sz="4" w:space="0" w:color="auto"/>
            </w:tcBorders>
            <w:shd w:val="clear" w:color="000000" w:fill="FFFFFF"/>
            <w:vAlign w:val="center"/>
            <w:hideMark/>
          </w:tcPr>
          <w:p w14:paraId="3D2A0CD1" w14:textId="77777777" w:rsidR="00DD7CE7" w:rsidRPr="00DD7CE7" w:rsidRDefault="00DD7CE7" w:rsidP="00DD7CE7">
            <w:pPr>
              <w:jc w:val="right"/>
              <w:outlineLvl w:val="1"/>
              <w:rPr>
                <w:sz w:val="12"/>
                <w:szCs w:val="12"/>
              </w:rPr>
            </w:pPr>
            <w:r w:rsidRPr="00DD7CE7">
              <w:rPr>
                <w:sz w:val="12"/>
                <w:szCs w:val="12"/>
              </w:rPr>
              <w:t>10.000</w:t>
            </w:r>
          </w:p>
        </w:tc>
        <w:tc>
          <w:tcPr>
            <w:tcW w:w="980" w:type="dxa"/>
            <w:tcBorders>
              <w:top w:val="nil"/>
              <w:left w:val="nil"/>
              <w:bottom w:val="single" w:sz="4" w:space="0" w:color="auto"/>
              <w:right w:val="single" w:sz="4" w:space="0" w:color="auto"/>
            </w:tcBorders>
            <w:shd w:val="clear" w:color="000000" w:fill="FFFFFF"/>
            <w:vAlign w:val="center"/>
            <w:hideMark/>
          </w:tcPr>
          <w:p w14:paraId="113A7855" w14:textId="77777777" w:rsidR="00DD7CE7" w:rsidRPr="00DD7CE7" w:rsidRDefault="00DD7CE7" w:rsidP="00DD7CE7">
            <w:pPr>
              <w:jc w:val="right"/>
              <w:outlineLvl w:val="1"/>
              <w:rPr>
                <w:sz w:val="12"/>
                <w:szCs w:val="12"/>
              </w:rPr>
            </w:pPr>
            <w:r w:rsidRPr="00DD7CE7">
              <w:rPr>
                <w:sz w:val="12"/>
                <w:szCs w:val="12"/>
              </w:rPr>
              <w:t>10.000</w:t>
            </w:r>
          </w:p>
        </w:tc>
        <w:tc>
          <w:tcPr>
            <w:tcW w:w="1100" w:type="dxa"/>
            <w:tcBorders>
              <w:top w:val="nil"/>
              <w:left w:val="nil"/>
              <w:bottom w:val="single" w:sz="4" w:space="0" w:color="auto"/>
              <w:right w:val="single" w:sz="4" w:space="0" w:color="auto"/>
            </w:tcBorders>
            <w:shd w:val="clear" w:color="000000" w:fill="FFFFFF"/>
            <w:vAlign w:val="center"/>
            <w:hideMark/>
          </w:tcPr>
          <w:p w14:paraId="0B271685" w14:textId="77777777" w:rsidR="00DD7CE7" w:rsidRPr="00DD7CE7" w:rsidRDefault="00DD7CE7" w:rsidP="00DD7CE7">
            <w:pPr>
              <w:jc w:val="right"/>
              <w:outlineLvl w:val="1"/>
              <w:rPr>
                <w:sz w:val="12"/>
                <w:szCs w:val="12"/>
              </w:rPr>
            </w:pPr>
            <w:r w:rsidRPr="00DD7CE7">
              <w:rPr>
                <w:sz w:val="12"/>
                <w:szCs w:val="12"/>
              </w:rPr>
              <w:t>12.500</w:t>
            </w:r>
          </w:p>
        </w:tc>
        <w:tc>
          <w:tcPr>
            <w:tcW w:w="880" w:type="dxa"/>
            <w:tcBorders>
              <w:top w:val="nil"/>
              <w:left w:val="nil"/>
              <w:bottom w:val="single" w:sz="4" w:space="0" w:color="auto"/>
              <w:right w:val="single" w:sz="4" w:space="0" w:color="auto"/>
            </w:tcBorders>
            <w:shd w:val="clear" w:color="000000" w:fill="FFFFFF"/>
            <w:vAlign w:val="center"/>
            <w:hideMark/>
          </w:tcPr>
          <w:p w14:paraId="7597A449" w14:textId="77777777" w:rsidR="00DD7CE7" w:rsidRPr="00DD7CE7" w:rsidRDefault="00DD7CE7" w:rsidP="00DD7CE7">
            <w:pPr>
              <w:jc w:val="right"/>
              <w:outlineLvl w:val="1"/>
              <w:rPr>
                <w:sz w:val="12"/>
                <w:szCs w:val="12"/>
              </w:rPr>
            </w:pPr>
            <w:r w:rsidRPr="00DD7CE7">
              <w:rPr>
                <w:sz w:val="12"/>
                <w:szCs w:val="12"/>
              </w:rPr>
              <w:t>12.500</w:t>
            </w:r>
          </w:p>
        </w:tc>
        <w:tc>
          <w:tcPr>
            <w:tcW w:w="880" w:type="dxa"/>
            <w:tcBorders>
              <w:top w:val="nil"/>
              <w:left w:val="nil"/>
              <w:bottom w:val="single" w:sz="4" w:space="0" w:color="auto"/>
              <w:right w:val="single" w:sz="4" w:space="0" w:color="auto"/>
            </w:tcBorders>
            <w:shd w:val="clear" w:color="000000" w:fill="FFFFFF"/>
            <w:vAlign w:val="center"/>
            <w:hideMark/>
          </w:tcPr>
          <w:p w14:paraId="558678A8"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22CFB3DA"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15337E7A"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67491F7C" w14:textId="77777777" w:rsidTr="00DD7CE7">
        <w:trPr>
          <w:trHeight w:val="795"/>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399E46BB" w14:textId="77777777" w:rsidR="00DD7CE7" w:rsidRPr="00DD7CE7" w:rsidRDefault="00DD7CE7" w:rsidP="00DD7CE7">
            <w:pPr>
              <w:jc w:val="center"/>
              <w:outlineLvl w:val="1"/>
              <w:rPr>
                <w:sz w:val="12"/>
                <w:szCs w:val="12"/>
              </w:rPr>
            </w:pPr>
            <w:r w:rsidRPr="00DD7CE7">
              <w:rPr>
                <w:sz w:val="12"/>
                <w:szCs w:val="12"/>
              </w:rPr>
              <w:t>7</w:t>
            </w:r>
          </w:p>
        </w:tc>
        <w:tc>
          <w:tcPr>
            <w:tcW w:w="3119" w:type="dxa"/>
            <w:tcBorders>
              <w:top w:val="nil"/>
              <w:left w:val="nil"/>
              <w:bottom w:val="single" w:sz="4" w:space="0" w:color="auto"/>
              <w:right w:val="single" w:sz="4" w:space="0" w:color="auto"/>
            </w:tcBorders>
            <w:shd w:val="clear" w:color="000000" w:fill="FFFFFF"/>
            <w:vAlign w:val="center"/>
            <w:hideMark/>
          </w:tcPr>
          <w:p w14:paraId="080C4B14" w14:textId="77777777" w:rsidR="00DD7CE7" w:rsidRPr="00DD7CE7" w:rsidRDefault="00DD7CE7" w:rsidP="00DD7CE7">
            <w:pPr>
              <w:outlineLvl w:val="1"/>
              <w:rPr>
                <w:sz w:val="12"/>
                <w:szCs w:val="12"/>
              </w:rPr>
            </w:pPr>
            <w:proofErr w:type="spellStart"/>
            <w:r w:rsidRPr="00DD7CE7">
              <w:rPr>
                <w:sz w:val="12"/>
                <w:szCs w:val="12"/>
              </w:rPr>
              <w:t>Nâng</w:t>
            </w:r>
            <w:proofErr w:type="spellEnd"/>
            <w:r w:rsidRPr="00DD7CE7">
              <w:rPr>
                <w:sz w:val="12"/>
                <w:szCs w:val="12"/>
              </w:rPr>
              <w:t xml:space="preserve"> </w:t>
            </w:r>
            <w:proofErr w:type="spellStart"/>
            <w:r w:rsidRPr="00DD7CE7">
              <w:rPr>
                <w:sz w:val="12"/>
                <w:szCs w:val="12"/>
              </w:rPr>
              <w:t>cấp</w:t>
            </w:r>
            <w:proofErr w:type="spellEnd"/>
            <w:r w:rsidRPr="00DD7CE7">
              <w:rPr>
                <w:sz w:val="12"/>
                <w:szCs w:val="12"/>
              </w:rPr>
              <w:t xml:space="preserve"> </w:t>
            </w:r>
            <w:proofErr w:type="spellStart"/>
            <w:r w:rsidRPr="00DD7CE7">
              <w:rPr>
                <w:sz w:val="12"/>
                <w:szCs w:val="12"/>
              </w:rPr>
              <w:t>Bệnh</w:t>
            </w:r>
            <w:proofErr w:type="spellEnd"/>
            <w:r w:rsidRPr="00DD7CE7">
              <w:rPr>
                <w:sz w:val="12"/>
                <w:szCs w:val="12"/>
              </w:rPr>
              <w:t xml:space="preserve"> </w:t>
            </w:r>
            <w:proofErr w:type="spellStart"/>
            <w:r w:rsidRPr="00DD7CE7">
              <w:rPr>
                <w:sz w:val="12"/>
                <w:szCs w:val="12"/>
              </w:rPr>
              <w:t>viện</w:t>
            </w:r>
            <w:proofErr w:type="spellEnd"/>
            <w:r w:rsidRPr="00DD7CE7">
              <w:rPr>
                <w:sz w:val="12"/>
                <w:szCs w:val="12"/>
              </w:rPr>
              <w:t xml:space="preserve"> Y </w:t>
            </w:r>
            <w:proofErr w:type="spellStart"/>
            <w:r w:rsidRPr="00DD7CE7">
              <w:rPr>
                <w:sz w:val="12"/>
                <w:szCs w:val="12"/>
              </w:rPr>
              <w:t>dược</w:t>
            </w:r>
            <w:proofErr w:type="spellEnd"/>
            <w:r w:rsidRPr="00DD7CE7">
              <w:rPr>
                <w:sz w:val="12"/>
                <w:szCs w:val="12"/>
              </w:rPr>
              <w:t xml:space="preserve"> </w:t>
            </w:r>
            <w:proofErr w:type="spellStart"/>
            <w:r w:rsidRPr="00DD7CE7">
              <w:rPr>
                <w:sz w:val="12"/>
                <w:szCs w:val="12"/>
              </w:rPr>
              <w:t>cổ</w:t>
            </w:r>
            <w:proofErr w:type="spellEnd"/>
            <w:r w:rsidRPr="00DD7CE7">
              <w:rPr>
                <w:sz w:val="12"/>
                <w:szCs w:val="12"/>
              </w:rPr>
              <w:t xml:space="preserve"> </w:t>
            </w:r>
            <w:proofErr w:type="spellStart"/>
            <w:r w:rsidRPr="00DD7CE7">
              <w:rPr>
                <w:sz w:val="12"/>
                <w:szCs w:val="12"/>
              </w:rPr>
              <w:t>truyền</w:t>
            </w:r>
            <w:proofErr w:type="spellEnd"/>
            <w:r w:rsidRPr="00DD7CE7">
              <w:rPr>
                <w:sz w:val="12"/>
                <w:szCs w:val="12"/>
              </w:rPr>
              <w:t xml:space="preserve"> - </w:t>
            </w:r>
            <w:proofErr w:type="spellStart"/>
            <w:r w:rsidRPr="00DD7CE7">
              <w:rPr>
                <w:sz w:val="12"/>
                <w:szCs w:val="12"/>
              </w:rPr>
              <w:t>Phục</w:t>
            </w:r>
            <w:proofErr w:type="spellEnd"/>
            <w:r w:rsidRPr="00DD7CE7">
              <w:rPr>
                <w:sz w:val="12"/>
                <w:szCs w:val="12"/>
              </w:rPr>
              <w:t xml:space="preserve"> </w:t>
            </w:r>
            <w:proofErr w:type="spellStart"/>
            <w:r w:rsidRPr="00DD7CE7">
              <w:rPr>
                <w:sz w:val="12"/>
                <w:szCs w:val="12"/>
              </w:rPr>
              <w:t>hồi</w:t>
            </w:r>
            <w:proofErr w:type="spellEnd"/>
            <w:r w:rsidRPr="00DD7CE7">
              <w:rPr>
                <w:sz w:val="12"/>
                <w:szCs w:val="12"/>
              </w:rPr>
              <w:t xml:space="preserve"> </w:t>
            </w:r>
            <w:proofErr w:type="spellStart"/>
            <w:r w:rsidRPr="00DD7CE7">
              <w:rPr>
                <w:sz w:val="12"/>
                <w:szCs w:val="12"/>
              </w:rPr>
              <w:t>chức</w:t>
            </w:r>
            <w:proofErr w:type="spellEnd"/>
            <w:r w:rsidRPr="00DD7CE7">
              <w:rPr>
                <w:sz w:val="12"/>
                <w:szCs w:val="12"/>
              </w:rPr>
              <w:t xml:space="preserve"> </w:t>
            </w:r>
            <w:proofErr w:type="spellStart"/>
            <w:r w:rsidRPr="00DD7CE7">
              <w:rPr>
                <w:sz w:val="12"/>
                <w:szCs w:val="12"/>
              </w:rPr>
              <w:t>năng</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Kon Tum </w:t>
            </w:r>
            <w:proofErr w:type="spellStart"/>
            <w:r w:rsidRPr="00DD7CE7">
              <w:rPr>
                <w:sz w:val="12"/>
                <w:szCs w:val="12"/>
              </w:rPr>
              <w:t>lên</w:t>
            </w:r>
            <w:proofErr w:type="spellEnd"/>
            <w:r w:rsidRPr="00DD7CE7">
              <w:rPr>
                <w:sz w:val="12"/>
                <w:szCs w:val="12"/>
              </w:rPr>
              <w:t xml:space="preserve"> 165 </w:t>
            </w:r>
            <w:proofErr w:type="spellStart"/>
            <w:r w:rsidRPr="00DD7CE7">
              <w:rPr>
                <w:sz w:val="12"/>
                <w:szCs w:val="12"/>
              </w:rPr>
              <w:t>giường</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5AA8FB42" w14:textId="77777777" w:rsidR="00DD7CE7" w:rsidRPr="00DD7CE7" w:rsidRDefault="00DD7CE7" w:rsidP="00DD7CE7">
            <w:pPr>
              <w:jc w:val="center"/>
              <w:outlineLvl w:val="1"/>
              <w:rPr>
                <w:sz w:val="12"/>
                <w:szCs w:val="12"/>
              </w:rPr>
            </w:pPr>
            <w:proofErr w:type="spellStart"/>
            <w:r w:rsidRPr="00DD7CE7">
              <w:rPr>
                <w:sz w:val="12"/>
                <w:szCs w:val="12"/>
              </w:rPr>
              <w:t>Bệnh</w:t>
            </w:r>
            <w:proofErr w:type="spellEnd"/>
            <w:r w:rsidRPr="00DD7CE7">
              <w:rPr>
                <w:sz w:val="12"/>
                <w:szCs w:val="12"/>
              </w:rPr>
              <w:t xml:space="preserve"> </w:t>
            </w:r>
            <w:proofErr w:type="spellStart"/>
            <w:r w:rsidRPr="00DD7CE7">
              <w:rPr>
                <w:sz w:val="12"/>
                <w:szCs w:val="12"/>
              </w:rPr>
              <w:t>viện</w:t>
            </w:r>
            <w:proofErr w:type="spellEnd"/>
            <w:r w:rsidRPr="00DD7CE7">
              <w:rPr>
                <w:sz w:val="12"/>
                <w:szCs w:val="12"/>
              </w:rPr>
              <w:t xml:space="preserve"> y </w:t>
            </w:r>
            <w:proofErr w:type="spellStart"/>
            <w:r w:rsidRPr="00DD7CE7">
              <w:rPr>
                <w:sz w:val="12"/>
                <w:szCs w:val="12"/>
              </w:rPr>
              <w:t>dược</w:t>
            </w:r>
            <w:proofErr w:type="spellEnd"/>
            <w:r w:rsidRPr="00DD7CE7">
              <w:rPr>
                <w:sz w:val="12"/>
                <w:szCs w:val="12"/>
              </w:rPr>
              <w:t xml:space="preserve"> </w:t>
            </w:r>
            <w:proofErr w:type="spellStart"/>
            <w:r w:rsidRPr="00DD7CE7">
              <w:rPr>
                <w:sz w:val="12"/>
                <w:szCs w:val="12"/>
              </w:rPr>
              <w:t>cổ</w:t>
            </w:r>
            <w:proofErr w:type="spellEnd"/>
            <w:r w:rsidRPr="00DD7CE7">
              <w:rPr>
                <w:sz w:val="12"/>
                <w:szCs w:val="12"/>
              </w:rPr>
              <w:t xml:space="preserve"> </w:t>
            </w:r>
            <w:proofErr w:type="spellStart"/>
            <w:r w:rsidRPr="00DD7CE7">
              <w:rPr>
                <w:sz w:val="12"/>
                <w:szCs w:val="12"/>
              </w:rPr>
              <w:t>truyền</w:t>
            </w:r>
            <w:proofErr w:type="spellEnd"/>
            <w:r w:rsidRPr="00DD7CE7">
              <w:rPr>
                <w:sz w:val="12"/>
                <w:szCs w:val="12"/>
              </w:rPr>
              <w:t xml:space="preserve"> - </w:t>
            </w:r>
            <w:proofErr w:type="spellStart"/>
            <w:r w:rsidRPr="00DD7CE7">
              <w:rPr>
                <w:sz w:val="12"/>
                <w:szCs w:val="12"/>
              </w:rPr>
              <w:t>phục</w:t>
            </w:r>
            <w:proofErr w:type="spellEnd"/>
            <w:r w:rsidRPr="00DD7CE7">
              <w:rPr>
                <w:sz w:val="12"/>
                <w:szCs w:val="12"/>
              </w:rPr>
              <w:t xml:space="preserve"> </w:t>
            </w:r>
            <w:proofErr w:type="spellStart"/>
            <w:r w:rsidRPr="00DD7CE7">
              <w:rPr>
                <w:sz w:val="12"/>
                <w:szCs w:val="12"/>
              </w:rPr>
              <w:t>hồi</w:t>
            </w:r>
            <w:proofErr w:type="spellEnd"/>
            <w:r w:rsidRPr="00DD7CE7">
              <w:rPr>
                <w:sz w:val="12"/>
                <w:szCs w:val="12"/>
              </w:rPr>
              <w:t xml:space="preserve"> </w:t>
            </w:r>
            <w:proofErr w:type="spellStart"/>
            <w:r w:rsidRPr="00DD7CE7">
              <w:rPr>
                <w:sz w:val="12"/>
                <w:szCs w:val="12"/>
              </w:rPr>
              <w:t>chức</w:t>
            </w:r>
            <w:proofErr w:type="spellEnd"/>
            <w:r w:rsidRPr="00DD7CE7">
              <w:rPr>
                <w:sz w:val="12"/>
                <w:szCs w:val="12"/>
              </w:rPr>
              <w:t xml:space="preserve"> </w:t>
            </w:r>
            <w:proofErr w:type="spellStart"/>
            <w:r w:rsidRPr="00DD7CE7">
              <w:rPr>
                <w:sz w:val="12"/>
                <w:szCs w:val="12"/>
              </w:rPr>
              <w:t>năng</w:t>
            </w:r>
            <w:proofErr w:type="spellEnd"/>
            <w:r w:rsidRPr="00DD7CE7">
              <w:rPr>
                <w:sz w:val="12"/>
                <w:szCs w:val="12"/>
              </w:rPr>
              <w:t xml:space="preserve"> Kon Tum</w:t>
            </w:r>
          </w:p>
        </w:tc>
        <w:tc>
          <w:tcPr>
            <w:tcW w:w="1180" w:type="dxa"/>
            <w:tcBorders>
              <w:top w:val="nil"/>
              <w:left w:val="nil"/>
              <w:bottom w:val="single" w:sz="4" w:space="0" w:color="auto"/>
              <w:right w:val="single" w:sz="4" w:space="0" w:color="auto"/>
            </w:tcBorders>
            <w:shd w:val="clear" w:color="000000" w:fill="FFFFFF"/>
            <w:vAlign w:val="center"/>
            <w:hideMark/>
          </w:tcPr>
          <w:p w14:paraId="1FBBE746" w14:textId="77777777" w:rsidR="00DD7CE7" w:rsidRPr="00DD7CE7" w:rsidRDefault="00DD7CE7" w:rsidP="00DD7CE7">
            <w:pPr>
              <w:jc w:val="center"/>
              <w:outlineLvl w:val="1"/>
              <w:rPr>
                <w:sz w:val="12"/>
                <w:szCs w:val="12"/>
              </w:rPr>
            </w:pPr>
            <w:r w:rsidRPr="00DD7CE7">
              <w:rPr>
                <w:sz w:val="12"/>
                <w:szCs w:val="12"/>
              </w:rPr>
              <w:t>2020-</w:t>
            </w:r>
          </w:p>
        </w:tc>
        <w:tc>
          <w:tcPr>
            <w:tcW w:w="1229" w:type="dxa"/>
            <w:tcBorders>
              <w:top w:val="nil"/>
              <w:left w:val="nil"/>
              <w:bottom w:val="single" w:sz="4" w:space="0" w:color="auto"/>
              <w:right w:val="single" w:sz="4" w:space="0" w:color="auto"/>
            </w:tcBorders>
            <w:shd w:val="clear" w:color="000000" w:fill="FFFFFF"/>
            <w:vAlign w:val="center"/>
            <w:hideMark/>
          </w:tcPr>
          <w:p w14:paraId="06A4292C" w14:textId="77777777" w:rsidR="00DD7CE7" w:rsidRPr="00DD7CE7" w:rsidRDefault="00DD7CE7" w:rsidP="00DD7CE7">
            <w:pPr>
              <w:jc w:val="center"/>
              <w:outlineLvl w:val="1"/>
              <w:rPr>
                <w:sz w:val="12"/>
                <w:szCs w:val="12"/>
              </w:rPr>
            </w:pPr>
            <w:r w:rsidRPr="00DD7CE7">
              <w:rPr>
                <w:sz w:val="12"/>
                <w:szCs w:val="12"/>
              </w:rPr>
              <w:t>126-10/02/2020;</w:t>
            </w:r>
            <w:r w:rsidRPr="00DD7CE7">
              <w:rPr>
                <w:sz w:val="12"/>
                <w:szCs w:val="12"/>
              </w:rPr>
              <w:br/>
              <w:t>311-03/4/2020</w:t>
            </w:r>
          </w:p>
        </w:tc>
        <w:tc>
          <w:tcPr>
            <w:tcW w:w="1140" w:type="dxa"/>
            <w:tcBorders>
              <w:top w:val="nil"/>
              <w:left w:val="nil"/>
              <w:bottom w:val="single" w:sz="4" w:space="0" w:color="auto"/>
              <w:right w:val="single" w:sz="4" w:space="0" w:color="auto"/>
            </w:tcBorders>
            <w:shd w:val="clear" w:color="000000" w:fill="FFFFFF"/>
            <w:vAlign w:val="center"/>
            <w:hideMark/>
          </w:tcPr>
          <w:p w14:paraId="62CC2E10" w14:textId="77777777" w:rsidR="00DD7CE7" w:rsidRPr="00DD7CE7" w:rsidRDefault="00DD7CE7" w:rsidP="00DD7CE7">
            <w:pPr>
              <w:jc w:val="right"/>
              <w:outlineLvl w:val="1"/>
              <w:rPr>
                <w:sz w:val="12"/>
                <w:szCs w:val="12"/>
              </w:rPr>
            </w:pPr>
            <w:r w:rsidRPr="00DD7CE7">
              <w:rPr>
                <w:sz w:val="12"/>
                <w:szCs w:val="12"/>
              </w:rPr>
              <w:t>60.000</w:t>
            </w:r>
          </w:p>
        </w:tc>
        <w:tc>
          <w:tcPr>
            <w:tcW w:w="1020" w:type="dxa"/>
            <w:tcBorders>
              <w:top w:val="nil"/>
              <w:left w:val="nil"/>
              <w:bottom w:val="single" w:sz="4" w:space="0" w:color="auto"/>
              <w:right w:val="single" w:sz="4" w:space="0" w:color="auto"/>
            </w:tcBorders>
            <w:shd w:val="clear" w:color="000000" w:fill="FFFFFF"/>
            <w:vAlign w:val="center"/>
            <w:hideMark/>
          </w:tcPr>
          <w:p w14:paraId="4E0FF4AD" w14:textId="77777777" w:rsidR="00DD7CE7" w:rsidRPr="00DD7CE7" w:rsidRDefault="00DD7CE7" w:rsidP="00DD7CE7">
            <w:pPr>
              <w:jc w:val="right"/>
              <w:outlineLvl w:val="1"/>
              <w:rPr>
                <w:sz w:val="12"/>
                <w:szCs w:val="12"/>
              </w:rPr>
            </w:pPr>
            <w:r w:rsidRPr="00DD7CE7">
              <w:rPr>
                <w:sz w:val="12"/>
                <w:szCs w:val="12"/>
              </w:rPr>
              <w:t>60.000</w:t>
            </w:r>
          </w:p>
        </w:tc>
        <w:tc>
          <w:tcPr>
            <w:tcW w:w="980" w:type="dxa"/>
            <w:tcBorders>
              <w:top w:val="nil"/>
              <w:left w:val="nil"/>
              <w:bottom w:val="single" w:sz="4" w:space="0" w:color="auto"/>
              <w:right w:val="single" w:sz="4" w:space="0" w:color="auto"/>
            </w:tcBorders>
            <w:shd w:val="clear" w:color="000000" w:fill="FFFFFF"/>
            <w:vAlign w:val="center"/>
            <w:hideMark/>
          </w:tcPr>
          <w:p w14:paraId="552A7B05" w14:textId="77777777" w:rsidR="00DD7CE7" w:rsidRPr="00DD7CE7" w:rsidRDefault="00DD7CE7" w:rsidP="00DD7CE7">
            <w:pPr>
              <w:jc w:val="right"/>
              <w:outlineLvl w:val="1"/>
              <w:rPr>
                <w:sz w:val="12"/>
                <w:szCs w:val="12"/>
              </w:rPr>
            </w:pPr>
            <w:r w:rsidRPr="00DD7CE7">
              <w:rPr>
                <w:sz w:val="12"/>
                <w:szCs w:val="12"/>
              </w:rPr>
              <w:t>15.219</w:t>
            </w:r>
          </w:p>
        </w:tc>
        <w:tc>
          <w:tcPr>
            <w:tcW w:w="980" w:type="dxa"/>
            <w:tcBorders>
              <w:top w:val="nil"/>
              <w:left w:val="nil"/>
              <w:bottom w:val="single" w:sz="4" w:space="0" w:color="auto"/>
              <w:right w:val="single" w:sz="4" w:space="0" w:color="auto"/>
            </w:tcBorders>
            <w:shd w:val="clear" w:color="000000" w:fill="FFFFFF"/>
            <w:vAlign w:val="center"/>
            <w:hideMark/>
          </w:tcPr>
          <w:p w14:paraId="59BE576A" w14:textId="77777777" w:rsidR="00DD7CE7" w:rsidRPr="00DD7CE7" w:rsidRDefault="00DD7CE7" w:rsidP="00DD7CE7">
            <w:pPr>
              <w:jc w:val="right"/>
              <w:outlineLvl w:val="1"/>
              <w:rPr>
                <w:sz w:val="12"/>
                <w:szCs w:val="12"/>
              </w:rPr>
            </w:pPr>
            <w:r w:rsidRPr="00DD7CE7">
              <w:rPr>
                <w:sz w:val="12"/>
                <w:szCs w:val="12"/>
              </w:rPr>
              <w:t>15.219</w:t>
            </w:r>
          </w:p>
        </w:tc>
        <w:tc>
          <w:tcPr>
            <w:tcW w:w="1100" w:type="dxa"/>
            <w:tcBorders>
              <w:top w:val="nil"/>
              <w:left w:val="nil"/>
              <w:bottom w:val="single" w:sz="4" w:space="0" w:color="auto"/>
              <w:right w:val="single" w:sz="4" w:space="0" w:color="auto"/>
            </w:tcBorders>
            <w:shd w:val="clear" w:color="000000" w:fill="FFFFFF"/>
            <w:vAlign w:val="center"/>
            <w:hideMark/>
          </w:tcPr>
          <w:p w14:paraId="762C6D39" w14:textId="77777777" w:rsidR="00DD7CE7" w:rsidRPr="00DD7CE7" w:rsidRDefault="00DD7CE7" w:rsidP="00DD7CE7">
            <w:pPr>
              <w:jc w:val="right"/>
              <w:outlineLvl w:val="1"/>
              <w:rPr>
                <w:sz w:val="12"/>
                <w:szCs w:val="12"/>
              </w:rPr>
            </w:pPr>
            <w:r w:rsidRPr="00DD7CE7">
              <w:rPr>
                <w:sz w:val="12"/>
                <w:szCs w:val="12"/>
              </w:rPr>
              <w:t>35.519</w:t>
            </w:r>
          </w:p>
        </w:tc>
        <w:tc>
          <w:tcPr>
            <w:tcW w:w="880" w:type="dxa"/>
            <w:tcBorders>
              <w:top w:val="nil"/>
              <w:left w:val="nil"/>
              <w:bottom w:val="single" w:sz="4" w:space="0" w:color="auto"/>
              <w:right w:val="single" w:sz="4" w:space="0" w:color="auto"/>
            </w:tcBorders>
            <w:shd w:val="clear" w:color="000000" w:fill="FFFFFF"/>
            <w:vAlign w:val="center"/>
            <w:hideMark/>
          </w:tcPr>
          <w:p w14:paraId="21671D3E"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0BD99EFB" w14:textId="77777777" w:rsidR="00DD7CE7" w:rsidRPr="00DD7CE7" w:rsidRDefault="00DD7CE7" w:rsidP="00DD7CE7">
            <w:pPr>
              <w:jc w:val="right"/>
              <w:outlineLvl w:val="1"/>
              <w:rPr>
                <w:sz w:val="12"/>
                <w:szCs w:val="12"/>
              </w:rPr>
            </w:pPr>
            <w:r w:rsidRPr="00DD7CE7">
              <w:rPr>
                <w:sz w:val="12"/>
                <w:szCs w:val="12"/>
              </w:rPr>
              <w:t>35.519</w:t>
            </w:r>
          </w:p>
        </w:tc>
        <w:tc>
          <w:tcPr>
            <w:tcW w:w="880" w:type="dxa"/>
            <w:tcBorders>
              <w:top w:val="nil"/>
              <w:left w:val="nil"/>
              <w:bottom w:val="single" w:sz="4" w:space="0" w:color="auto"/>
              <w:right w:val="single" w:sz="4" w:space="0" w:color="auto"/>
            </w:tcBorders>
            <w:shd w:val="clear" w:color="000000" w:fill="FFFFFF"/>
            <w:vAlign w:val="center"/>
            <w:hideMark/>
          </w:tcPr>
          <w:p w14:paraId="36B4B34A"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4D4EE8E3" w14:textId="77777777" w:rsidR="00DD7CE7" w:rsidRPr="00DD7CE7" w:rsidRDefault="00DD7CE7" w:rsidP="00DD7CE7">
            <w:pPr>
              <w:jc w:val="center"/>
              <w:outlineLvl w:val="1"/>
              <w:rPr>
                <w:sz w:val="12"/>
                <w:szCs w:val="12"/>
              </w:rPr>
            </w:pP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hoàn</w:t>
            </w:r>
            <w:proofErr w:type="spellEnd"/>
            <w:r w:rsidRPr="00DD7CE7">
              <w:rPr>
                <w:sz w:val="12"/>
                <w:szCs w:val="12"/>
              </w:rPr>
              <w:t xml:space="preserve"> </w:t>
            </w:r>
            <w:proofErr w:type="spellStart"/>
            <w:r w:rsidRPr="00DD7CE7">
              <w:rPr>
                <w:sz w:val="12"/>
                <w:szCs w:val="12"/>
              </w:rPr>
              <w:t>thành</w:t>
            </w:r>
            <w:proofErr w:type="spellEnd"/>
            <w:r w:rsidRPr="00DD7CE7">
              <w:rPr>
                <w:sz w:val="12"/>
                <w:szCs w:val="12"/>
              </w:rPr>
              <w:t xml:space="preserve"> </w:t>
            </w:r>
            <w:proofErr w:type="spellStart"/>
            <w:r w:rsidRPr="00DD7CE7">
              <w:rPr>
                <w:sz w:val="12"/>
                <w:szCs w:val="12"/>
              </w:rPr>
              <w:t>thừa</w:t>
            </w:r>
            <w:proofErr w:type="spellEnd"/>
          </w:p>
        </w:tc>
      </w:tr>
      <w:tr w:rsidR="00DD7CE7" w:rsidRPr="00DD7CE7" w14:paraId="2A7847C1" w14:textId="77777777" w:rsidTr="00DD7CE7">
        <w:trPr>
          <w:trHeight w:val="10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7B49BBC6" w14:textId="77777777" w:rsidR="00DD7CE7" w:rsidRPr="00DD7CE7" w:rsidRDefault="00DD7CE7" w:rsidP="00DD7CE7">
            <w:pPr>
              <w:jc w:val="center"/>
              <w:outlineLvl w:val="1"/>
              <w:rPr>
                <w:sz w:val="12"/>
                <w:szCs w:val="12"/>
              </w:rPr>
            </w:pPr>
            <w:r w:rsidRPr="00DD7CE7">
              <w:rPr>
                <w:sz w:val="12"/>
                <w:szCs w:val="12"/>
              </w:rPr>
              <w:t>8</w:t>
            </w:r>
          </w:p>
        </w:tc>
        <w:tc>
          <w:tcPr>
            <w:tcW w:w="3119" w:type="dxa"/>
            <w:tcBorders>
              <w:top w:val="nil"/>
              <w:left w:val="nil"/>
              <w:bottom w:val="single" w:sz="4" w:space="0" w:color="auto"/>
              <w:right w:val="single" w:sz="4" w:space="0" w:color="auto"/>
            </w:tcBorders>
            <w:shd w:val="clear" w:color="000000" w:fill="FFFFFF"/>
            <w:vAlign w:val="center"/>
            <w:hideMark/>
          </w:tcPr>
          <w:p w14:paraId="56B59211" w14:textId="77777777" w:rsidR="00DD7CE7" w:rsidRPr="00DD7CE7" w:rsidRDefault="00DD7CE7" w:rsidP="00DD7CE7">
            <w:pPr>
              <w:outlineLvl w:val="1"/>
              <w:rPr>
                <w:sz w:val="12"/>
                <w:szCs w:val="12"/>
              </w:rPr>
            </w:pPr>
            <w:proofErr w:type="spellStart"/>
            <w:r w:rsidRPr="00DD7CE7">
              <w:rPr>
                <w:sz w:val="12"/>
                <w:szCs w:val="12"/>
              </w:rPr>
              <w:t>Hiện</w:t>
            </w:r>
            <w:proofErr w:type="spellEnd"/>
            <w:r w:rsidRPr="00DD7CE7">
              <w:rPr>
                <w:sz w:val="12"/>
                <w:szCs w:val="12"/>
              </w:rPr>
              <w:t xml:space="preserve"> </w:t>
            </w:r>
            <w:proofErr w:type="spellStart"/>
            <w:r w:rsidRPr="00DD7CE7">
              <w:rPr>
                <w:sz w:val="12"/>
                <w:szCs w:val="12"/>
              </w:rPr>
              <w:t>đại</w:t>
            </w:r>
            <w:proofErr w:type="spellEnd"/>
            <w:r w:rsidRPr="00DD7CE7">
              <w:rPr>
                <w:sz w:val="12"/>
                <w:szCs w:val="12"/>
              </w:rPr>
              <w:t xml:space="preserve"> </w:t>
            </w:r>
            <w:proofErr w:type="spellStart"/>
            <w:r w:rsidRPr="00DD7CE7">
              <w:rPr>
                <w:sz w:val="12"/>
                <w:szCs w:val="12"/>
              </w:rPr>
              <w:t>hóa</w:t>
            </w:r>
            <w:proofErr w:type="spellEnd"/>
            <w:r w:rsidRPr="00DD7CE7">
              <w:rPr>
                <w:sz w:val="12"/>
                <w:szCs w:val="12"/>
              </w:rPr>
              <w:t xml:space="preserve">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thiết</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Trung </w:t>
            </w:r>
            <w:proofErr w:type="spellStart"/>
            <w:r w:rsidRPr="00DD7CE7">
              <w:rPr>
                <w:sz w:val="12"/>
                <w:szCs w:val="12"/>
              </w:rPr>
              <w:t>tâm</w:t>
            </w:r>
            <w:proofErr w:type="spellEnd"/>
            <w:r w:rsidRPr="00DD7CE7">
              <w:rPr>
                <w:sz w:val="12"/>
                <w:szCs w:val="12"/>
              </w:rPr>
              <w:t xml:space="preserve"> </w:t>
            </w:r>
            <w:proofErr w:type="spellStart"/>
            <w:r w:rsidRPr="00DD7CE7">
              <w:rPr>
                <w:sz w:val="12"/>
                <w:szCs w:val="12"/>
              </w:rPr>
              <w:t>sản</w:t>
            </w:r>
            <w:proofErr w:type="spellEnd"/>
            <w:r w:rsidRPr="00DD7CE7">
              <w:rPr>
                <w:sz w:val="12"/>
                <w:szCs w:val="12"/>
              </w:rPr>
              <w:t xml:space="preserve"> </w:t>
            </w:r>
            <w:proofErr w:type="spellStart"/>
            <w:r w:rsidRPr="00DD7CE7">
              <w:rPr>
                <w:sz w:val="12"/>
                <w:szCs w:val="12"/>
              </w:rPr>
              <w:t>xuất</w:t>
            </w:r>
            <w:proofErr w:type="spellEnd"/>
            <w:r w:rsidRPr="00DD7CE7">
              <w:rPr>
                <w:sz w:val="12"/>
                <w:szCs w:val="12"/>
              </w:rPr>
              <w:t xml:space="preserve"> </w:t>
            </w:r>
            <w:proofErr w:type="spellStart"/>
            <w:r w:rsidRPr="00DD7CE7">
              <w:rPr>
                <w:sz w:val="12"/>
                <w:szCs w:val="12"/>
              </w:rPr>
              <w:t>chương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thanh</w:t>
            </w:r>
            <w:proofErr w:type="spellEnd"/>
            <w:r w:rsidRPr="00DD7CE7">
              <w:rPr>
                <w:sz w:val="12"/>
                <w:szCs w:val="12"/>
              </w:rPr>
              <w:t xml:space="preserve">, </w:t>
            </w:r>
            <w:proofErr w:type="spellStart"/>
            <w:r w:rsidRPr="00DD7CE7">
              <w:rPr>
                <w:sz w:val="12"/>
                <w:szCs w:val="12"/>
              </w:rPr>
              <w:t>truyền</w:t>
            </w:r>
            <w:proofErr w:type="spellEnd"/>
            <w:r w:rsidRPr="00DD7CE7">
              <w:rPr>
                <w:sz w:val="12"/>
                <w:szCs w:val="12"/>
              </w:rPr>
              <w:t xml:space="preserve"> </w:t>
            </w:r>
            <w:proofErr w:type="spellStart"/>
            <w:r w:rsidRPr="00DD7CE7">
              <w:rPr>
                <w:sz w:val="12"/>
                <w:szCs w:val="12"/>
              </w:rPr>
              <w:t>hình</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hệ</w:t>
            </w:r>
            <w:proofErr w:type="spellEnd"/>
            <w:r w:rsidRPr="00DD7CE7">
              <w:rPr>
                <w:sz w:val="12"/>
                <w:szCs w:val="12"/>
              </w:rPr>
              <w:t xml:space="preserve"> </w:t>
            </w:r>
            <w:proofErr w:type="spellStart"/>
            <w:r w:rsidRPr="00DD7CE7">
              <w:rPr>
                <w:sz w:val="12"/>
                <w:szCs w:val="12"/>
              </w:rPr>
              <w:t>thống</w:t>
            </w:r>
            <w:proofErr w:type="spellEnd"/>
            <w:r w:rsidRPr="00DD7CE7">
              <w:rPr>
                <w:sz w:val="12"/>
                <w:szCs w:val="12"/>
              </w:rPr>
              <w:t xml:space="preserve"> </w:t>
            </w:r>
            <w:proofErr w:type="spellStart"/>
            <w:r w:rsidRPr="00DD7CE7">
              <w:rPr>
                <w:sz w:val="12"/>
                <w:szCs w:val="12"/>
              </w:rPr>
              <w:t>tổng</w:t>
            </w:r>
            <w:proofErr w:type="spellEnd"/>
            <w:r w:rsidRPr="00DD7CE7">
              <w:rPr>
                <w:sz w:val="12"/>
                <w:szCs w:val="12"/>
              </w:rPr>
              <w:t xml:space="preserve"> </w:t>
            </w:r>
            <w:proofErr w:type="spellStart"/>
            <w:r w:rsidRPr="00DD7CE7">
              <w:rPr>
                <w:sz w:val="12"/>
                <w:szCs w:val="12"/>
              </w:rPr>
              <w:t>khống</w:t>
            </w:r>
            <w:proofErr w:type="spellEnd"/>
            <w:r w:rsidRPr="00DD7CE7">
              <w:rPr>
                <w:sz w:val="12"/>
                <w:szCs w:val="12"/>
              </w:rPr>
              <w:t xml:space="preserve"> </w:t>
            </w:r>
            <w:proofErr w:type="spellStart"/>
            <w:r w:rsidRPr="00DD7CE7">
              <w:rPr>
                <w:sz w:val="12"/>
                <w:szCs w:val="12"/>
              </w:rPr>
              <w:t>chế</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0EB168D3" w14:textId="77777777" w:rsidR="00DD7CE7" w:rsidRPr="00DD7CE7" w:rsidRDefault="00DD7CE7" w:rsidP="00DD7CE7">
            <w:pPr>
              <w:jc w:val="center"/>
              <w:outlineLvl w:val="1"/>
              <w:rPr>
                <w:sz w:val="12"/>
                <w:szCs w:val="12"/>
              </w:rPr>
            </w:pPr>
            <w:proofErr w:type="spellStart"/>
            <w:r w:rsidRPr="00DD7CE7">
              <w:rPr>
                <w:sz w:val="12"/>
                <w:szCs w:val="12"/>
              </w:rPr>
              <w:t>Báo</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thanh</w:t>
            </w:r>
            <w:proofErr w:type="spellEnd"/>
            <w:r w:rsidRPr="00DD7CE7">
              <w:rPr>
                <w:sz w:val="12"/>
                <w:szCs w:val="12"/>
              </w:rPr>
              <w:t xml:space="preserve">, </w:t>
            </w:r>
            <w:proofErr w:type="spellStart"/>
            <w:r w:rsidRPr="00DD7CE7">
              <w:rPr>
                <w:sz w:val="12"/>
                <w:szCs w:val="12"/>
              </w:rPr>
              <w:t>Truyền</w:t>
            </w:r>
            <w:proofErr w:type="spellEnd"/>
            <w:r w:rsidRPr="00DD7CE7">
              <w:rPr>
                <w:sz w:val="12"/>
                <w:szCs w:val="12"/>
              </w:rPr>
              <w:t xml:space="preserve"> </w:t>
            </w:r>
            <w:proofErr w:type="spellStart"/>
            <w:r w:rsidRPr="00DD7CE7">
              <w:rPr>
                <w:sz w:val="12"/>
                <w:szCs w:val="12"/>
              </w:rPr>
              <w:t>hình</w:t>
            </w:r>
            <w:proofErr w:type="spellEnd"/>
            <w:r w:rsidRPr="00DD7CE7">
              <w:rPr>
                <w:sz w:val="12"/>
                <w:szCs w:val="12"/>
              </w:rPr>
              <w:t xml:space="preserve"> </w:t>
            </w:r>
            <w:proofErr w:type="spellStart"/>
            <w:r w:rsidRPr="00DD7CE7">
              <w:rPr>
                <w:sz w:val="12"/>
                <w:szCs w:val="12"/>
              </w:rPr>
              <w:t>Quảng</w:t>
            </w:r>
            <w:proofErr w:type="spellEnd"/>
            <w:r w:rsidRPr="00DD7CE7">
              <w:rPr>
                <w:sz w:val="12"/>
                <w:szCs w:val="12"/>
              </w:rPr>
              <w:t xml:space="preserve"> </w:t>
            </w:r>
            <w:proofErr w:type="spellStart"/>
            <w:r w:rsidRPr="00DD7CE7">
              <w:rPr>
                <w:sz w:val="12"/>
                <w:szCs w:val="12"/>
              </w:rPr>
              <w:t>Ngãi</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470F278A" w14:textId="77777777" w:rsidR="00DD7CE7" w:rsidRPr="00DD7CE7" w:rsidRDefault="00DD7CE7" w:rsidP="00DD7CE7">
            <w:pPr>
              <w:jc w:val="center"/>
              <w:outlineLvl w:val="1"/>
              <w:rPr>
                <w:sz w:val="12"/>
                <w:szCs w:val="12"/>
              </w:rPr>
            </w:pPr>
            <w:r w:rsidRPr="00DD7CE7">
              <w:rPr>
                <w:sz w:val="12"/>
                <w:szCs w:val="12"/>
              </w:rPr>
              <w:t>2018-2021</w:t>
            </w:r>
          </w:p>
        </w:tc>
        <w:tc>
          <w:tcPr>
            <w:tcW w:w="1229" w:type="dxa"/>
            <w:tcBorders>
              <w:top w:val="nil"/>
              <w:left w:val="nil"/>
              <w:bottom w:val="single" w:sz="4" w:space="0" w:color="auto"/>
              <w:right w:val="single" w:sz="4" w:space="0" w:color="auto"/>
            </w:tcBorders>
            <w:shd w:val="clear" w:color="000000" w:fill="FFFFFF"/>
            <w:vAlign w:val="center"/>
            <w:hideMark/>
          </w:tcPr>
          <w:p w14:paraId="2B6CBE83" w14:textId="77777777" w:rsidR="00DD7CE7" w:rsidRPr="00DD7CE7" w:rsidRDefault="00DD7CE7" w:rsidP="00DD7CE7">
            <w:pPr>
              <w:jc w:val="center"/>
              <w:outlineLvl w:val="1"/>
              <w:rPr>
                <w:sz w:val="12"/>
                <w:szCs w:val="12"/>
              </w:rPr>
            </w:pPr>
            <w:r w:rsidRPr="00DD7CE7">
              <w:rPr>
                <w:sz w:val="12"/>
                <w:szCs w:val="12"/>
              </w:rPr>
              <w:t>980-28/9/2017</w:t>
            </w:r>
          </w:p>
        </w:tc>
        <w:tc>
          <w:tcPr>
            <w:tcW w:w="1140" w:type="dxa"/>
            <w:tcBorders>
              <w:top w:val="nil"/>
              <w:left w:val="nil"/>
              <w:bottom w:val="single" w:sz="4" w:space="0" w:color="auto"/>
              <w:right w:val="single" w:sz="4" w:space="0" w:color="auto"/>
            </w:tcBorders>
            <w:shd w:val="clear" w:color="000000" w:fill="FFFFFF"/>
            <w:vAlign w:val="center"/>
            <w:hideMark/>
          </w:tcPr>
          <w:p w14:paraId="05D57837" w14:textId="77777777" w:rsidR="00DD7CE7" w:rsidRPr="00DD7CE7" w:rsidRDefault="00DD7CE7" w:rsidP="00DD7CE7">
            <w:pPr>
              <w:jc w:val="right"/>
              <w:outlineLvl w:val="1"/>
              <w:rPr>
                <w:sz w:val="12"/>
                <w:szCs w:val="12"/>
              </w:rPr>
            </w:pPr>
            <w:r w:rsidRPr="00DD7CE7">
              <w:rPr>
                <w:sz w:val="12"/>
                <w:szCs w:val="12"/>
              </w:rPr>
              <w:t>35.000</w:t>
            </w:r>
          </w:p>
        </w:tc>
        <w:tc>
          <w:tcPr>
            <w:tcW w:w="1020" w:type="dxa"/>
            <w:tcBorders>
              <w:top w:val="nil"/>
              <w:left w:val="nil"/>
              <w:bottom w:val="single" w:sz="4" w:space="0" w:color="auto"/>
              <w:right w:val="single" w:sz="4" w:space="0" w:color="auto"/>
            </w:tcBorders>
            <w:shd w:val="clear" w:color="000000" w:fill="FFFFFF"/>
            <w:vAlign w:val="center"/>
            <w:hideMark/>
          </w:tcPr>
          <w:p w14:paraId="69719A8A" w14:textId="77777777" w:rsidR="00DD7CE7" w:rsidRPr="00DD7CE7" w:rsidRDefault="00DD7CE7" w:rsidP="00DD7CE7">
            <w:pPr>
              <w:jc w:val="right"/>
              <w:outlineLvl w:val="1"/>
              <w:rPr>
                <w:sz w:val="12"/>
                <w:szCs w:val="12"/>
              </w:rPr>
            </w:pPr>
            <w:r w:rsidRPr="00DD7CE7">
              <w:rPr>
                <w:sz w:val="12"/>
                <w:szCs w:val="12"/>
              </w:rPr>
              <w:t>35.000</w:t>
            </w:r>
          </w:p>
        </w:tc>
        <w:tc>
          <w:tcPr>
            <w:tcW w:w="980" w:type="dxa"/>
            <w:tcBorders>
              <w:top w:val="nil"/>
              <w:left w:val="nil"/>
              <w:bottom w:val="single" w:sz="4" w:space="0" w:color="auto"/>
              <w:right w:val="single" w:sz="4" w:space="0" w:color="auto"/>
            </w:tcBorders>
            <w:shd w:val="clear" w:color="000000" w:fill="FFFFFF"/>
            <w:vAlign w:val="center"/>
            <w:hideMark/>
          </w:tcPr>
          <w:p w14:paraId="464281B0" w14:textId="77777777" w:rsidR="00DD7CE7" w:rsidRPr="00DD7CE7" w:rsidRDefault="00DD7CE7" w:rsidP="00DD7CE7">
            <w:pPr>
              <w:jc w:val="right"/>
              <w:outlineLvl w:val="1"/>
              <w:rPr>
                <w:sz w:val="12"/>
                <w:szCs w:val="12"/>
              </w:rPr>
            </w:pPr>
            <w:r w:rsidRPr="00DD7CE7">
              <w:rPr>
                <w:sz w:val="12"/>
                <w:szCs w:val="12"/>
              </w:rPr>
              <w:t>31.498</w:t>
            </w:r>
          </w:p>
        </w:tc>
        <w:tc>
          <w:tcPr>
            <w:tcW w:w="980" w:type="dxa"/>
            <w:tcBorders>
              <w:top w:val="nil"/>
              <w:left w:val="nil"/>
              <w:bottom w:val="single" w:sz="4" w:space="0" w:color="auto"/>
              <w:right w:val="single" w:sz="4" w:space="0" w:color="auto"/>
            </w:tcBorders>
            <w:shd w:val="clear" w:color="000000" w:fill="FFFFFF"/>
            <w:vAlign w:val="center"/>
            <w:hideMark/>
          </w:tcPr>
          <w:p w14:paraId="007629D0" w14:textId="77777777" w:rsidR="00DD7CE7" w:rsidRPr="00DD7CE7" w:rsidRDefault="00DD7CE7" w:rsidP="00DD7CE7">
            <w:pPr>
              <w:jc w:val="right"/>
              <w:outlineLvl w:val="1"/>
              <w:rPr>
                <w:sz w:val="12"/>
                <w:szCs w:val="12"/>
              </w:rPr>
            </w:pPr>
            <w:r w:rsidRPr="00DD7CE7">
              <w:rPr>
                <w:sz w:val="12"/>
                <w:szCs w:val="12"/>
              </w:rPr>
              <w:t>31.498</w:t>
            </w:r>
          </w:p>
        </w:tc>
        <w:tc>
          <w:tcPr>
            <w:tcW w:w="1100" w:type="dxa"/>
            <w:tcBorders>
              <w:top w:val="nil"/>
              <w:left w:val="nil"/>
              <w:bottom w:val="single" w:sz="4" w:space="0" w:color="auto"/>
              <w:right w:val="single" w:sz="4" w:space="0" w:color="auto"/>
            </w:tcBorders>
            <w:shd w:val="clear" w:color="000000" w:fill="FFFFFF"/>
            <w:vAlign w:val="center"/>
            <w:hideMark/>
          </w:tcPr>
          <w:p w14:paraId="502EC11E" w14:textId="77777777" w:rsidR="00DD7CE7" w:rsidRPr="00DD7CE7" w:rsidRDefault="00DD7CE7" w:rsidP="00DD7CE7">
            <w:pPr>
              <w:jc w:val="right"/>
              <w:outlineLvl w:val="1"/>
              <w:rPr>
                <w:sz w:val="12"/>
                <w:szCs w:val="12"/>
              </w:rPr>
            </w:pPr>
            <w:r w:rsidRPr="00DD7CE7">
              <w:rPr>
                <w:sz w:val="12"/>
                <w:szCs w:val="12"/>
              </w:rPr>
              <w:t>1.200</w:t>
            </w:r>
          </w:p>
        </w:tc>
        <w:tc>
          <w:tcPr>
            <w:tcW w:w="880" w:type="dxa"/>
            <w:tcBorders>
              <w:top w:val="nil"/>
              <w:left w:val="nil"/>
              <w:bottom w:val="single" w:sz="4" w:space="0" w:color="auto"/>
              <w:right w:val="single" w:sz="4" w:space="0" w:color="auto"/>
            </w:tcBorders>
            <w:shd w:val="clear" w:color="000000" w:fill="FFFFFF"/>
            <w:vAlign w:val="center"/>
            <w:hideMark/>
          </w:tcPr>
          <w:p w14:paraId="2CB36A5A"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7A03C473" w14:textId="77777777" w:rsidR="00DD7CE7" w:rsidRPr="00DD7CE7" w:rsidRDefault="00DD7CE7" w:rsidP="00DD7CE7">
            <w:pPr>
              <w:jc w:val="right"/>
              <w:outlineLvl w:val="1"/>
              <w:rPr>
                <w:sz w:val="12"/>
                <w:szCs w:val="12"/>
              </w:rPr>
            </w:pPr>
            <w:r w:rsidRPr="00DD7CE7">
              <w:rPr>
                <w:sz w:val="12"/>
                <w:szCs w:val="12"/>
              </w:rPr>
              <w:t>1.200</w:t>
            </w:r>
          </w:p>
        </w:tc>
        <w:tc>
          <w:tcPr>
            <w:tcW w:w="880" w:type="dxa"/>
            <w:tcBorders>
              <w:top w:val="nil"/>
              <w:left w:val="nil"/>
              <w:bottom w:val="single" w:sz="4" w:space="0" w:color="auto"/>
              <w:right w:val="single" w:sz="4" w:space="0" w:color="auto"/>
            </w:tcBorders>
            <w:shd w:val="clear" w:color="000000" w:fill="FFFFFF"/>
            <w:vAlign w:val="center"/>
            <w:hideMark/>
          </w:tcPr>
          <w:p w14:paraId="7D947419"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4336DAE4"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54E9A250" w14:textId="77777777" w:rsidTr="00DD7CE7">
        <w:trPr>
          <w:trHeight w:val="1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6365724E" w14:textId="77777777" w:rsidR="00DD7CE7" w:rsidRPr="00DD7CE7" w:rsidRDefault="00DD7CE7" w:rsidP="00DD7CE7">
            <w:pPr>
              <w:jc w:val="center"/>
              <w:outlineLvl w:val="1"/>
              <w:rPr>
                <w:sz w:val="12"/>
                <w:szCs w:val="12"/>
              </w:rPr>
            </w:pPr>
            <w:r w:rsidRPr="00DD7CE7">
              <w:rPr>
                <w:sz w:val="12"/>
                <w:szCs w:val="12"/>
              </w:rPr>
              <w:t>9</w:t>
            </w:r>
          </w:p>
        </w:tc>
        <w:tc>
          <w:tcPr>
            <w:tcW w:w="3119" w:type="dxa"/>
            <w:tcBorders>
              <w:top w:val="nil"/>
              <w:left w:val="nil"/>
              <w:bottom w:val="single" w:sz="4" w:space="0" w:color="auto"/>
              <w:right w:val="single" w:sz="4" w:space="0" w:color="auto"/>
            </w:tcBorders>
            <w:shd w:val="clear" w:color="000000" w:fill="FFFFFF"/>
            <w:vAlign w:val="center"/>
            <w:hideMark/>
          </w:tcPr>
          <w:p w14:paraId="45DF0735" w14:textId="77777777" w:rsidR="00DD7CE7" w:rsidRPr="00DD7CE7" w:rsidRDefault="00DD7CE7" w:rsidP="00DD7CE7">
            <w:pPr>
              <w:outlineLvl w:val="1"/>
              <w:rPr>
                <w:sz w:val="12"/>
                <w:szCs w:val="12"/>
              </w:rPr>
            </w:pP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hạ</w:t>
            </w:r>
            <w:proofErr w:type="spellEnd"/>
            <w:r w:rsidRPr="00DD7CE7">
              <w:rPr>
                <w:sz w:val="12"/>
                <w:szCs w:val="12"/>
              </w:rPr>
              <w:t xml:space="preserve"> </w:t>
            </w:r>
            <w:proofErr w:type="spellStart"/>
            <w:r w:rsidRPr="00DD7CE7">
              <w:rPr>
                <w:sz w:val="12"/>
                <w:szCs w:val="12"/>
              </w:rPr>
              <w:t>tầng</w:t>
            </w:r>
            <w:proofErr w:type="spellEnd"/>
            <w:r w:rsidRPr="00DD7CE7">
              <w:rPr>
                <w:sz w:val="12"/>
                <w:szCs w:val="12"/>
              </w:rPr>
              <w:t xml:space="preserve"> </w:t>
            </w:r>
            <w:proofErr w:type="spellStart"/>
            <w:r w:rsidRPr="00DD7CE7">
              <w:rPr>
                <w:sz w:val="12"/>
                <w:szCs w:val="12"/>
              </w:rPr>
              <w:t>Khu</w:t>
            </w:r>
            <w:proofErr w:type="spellEnd"/>
            <w:r w:rsidRPr="00DD7CE7">
              <w:rPr>
                <w:sz w:val="12"/>
                <w:szCs w:val="12"/>
              </w:rPr>
              <w:t xml:space="preserve"> du </w:t>
            </w:r>
            <w:proofErr w:type="spellStart"/>
            <w:r w:rsidRPr="00DD7CE7">
              <w:rPr>
                <w:sz w:val="12"/>
                <w:szCs w:val="12"/>
              </w:rPr>
              <w:t>lịch</w:t>
            </w:r>
            <w:proofErr w:type="spellEnd"/>
            <w:r w:rsidRPr="00DD7CE7">
              <w:rPr>
                <w:sz w:val="12"/>
                <w:szCs w:val="12"/>
              </w:rPr>
              <w:t xml:space="preserve"> </w:t>
            </w:r>
            <w:proofErr w:type="spellStart"/>
            <w:r w:rsidRPr="00DD7CE7">
              <w:rPr>
                <w:sz w:val="12"/>
                <w:szCs w:val="12"/>
              </w:rPr>
              <w:t>văn</w:t>
            </w:r>
            <w:proofErr w:type="spellEnd"/>
            <w:r w:rsidRPr="00DD7CE7">
              <w:rPr>
                <w:sz w:val="12"/>
                <w:szCs w:val="12"/>
              </w:rPr>
              <w:t xml:space="preserve"> </w:t>
            </w:r>
            <w:proofErr w:type="spellStart"/>
            <w:r w:rsidRPr="00DD7CE7">
              <w:rPr>
                <w:sz w:val="12"/>
                <w:szCs w:val="12"/>
              </w:rPr>
              <w:t>hóa</w:t>
            </w:r>
            <w:proofErr w:type="spellEnd"/>
            <w:r w:rsidRPr="00DD7CE7">
              <w:rPr>
                <w:sz w:val="12"/>
                <w:szCs w:val="12"/>
              </w:rPr>
              <w:t xml:space="preserve">, </w:t>
            </w:r>
            <w:proofErr w:type="spellStart"/>
            <w:r w:rsidRPr="00DD7CE7">
              <w:rPr>
                <w:sz w:val="12"/>
                <w:szCs w:val="12"/>
              </w:rPr>
              <w:t>lịch</w:t>
            </w:r>
            <w:proofErr w:type="spellEnd"/>
            <w:r w:rsidRPr="00DD7CE7">
              <w:rPr>
                <w:sz w:val="12"/>
                <w:szCs w:val="12"/>
              </w:rPr>
              <w:t xml:space="preserve"> </w:t>
            </w:r>
            <w:proofErr w:type="spellStart"/>
            <w:r w:rsidRPr="00DD7CE7">
              <w:rPr>
                <w:sz w:val="12"/>
                <w:szCs w:val="12"/>
              </w:rPr>
              <w:t>sử</w:t>
            </w:r>
            <w:proofErr w:type="spellEnd"/>
            <w:r w:rsidRPr="00DD7CE7">
              <w:rPr>
                <w:sz w:val="12"/>
                <w:szCs w:val="12"/>
              </w:rPr>
              <w:t xml:space="preserve"> </w:t>
            </w:r>
            <w:proofErr w:type="spellStart"/>
            <w:r w:rsidRPr="00DD7CE7">
              <w:rPr>
                <w:sz w:val="12"/>
                <w:szCs w:val="12"/>
              </w:rPr>
              <w:t>Ngục</w:t>
            </w:r>
            <w:proofErr w:type="spellEnd"/>
            <w:r w:rsidRPr="00DD7CE7">
              <w:rPr>
                <w:sz w:val="12"/>
                <w:szCs w:val="12"/>
              </w:rPr>
              <w:t xml:space="preserve"> Kon Tum</w:t>
            </w:r>
          </w:p>
        </w:tc>
        <w:tc>
          <w:tcPr>
            <w:tcW w:w="1276" w:type="dxa"/>
            <w:tcBorders>
              <w:top w:val="nil"/>
              <w:left w:val="nil"/>
              <w:bottom w:val="single" w:sz="4" w:space="0" w:color="auto"/>
              <w:right w:val="single" w:sz="4" w:space="0" w:color="auto"/>
            </w:tcBorders>
            <w:shd w:val="clear" w:color="000000" w:fill="FFFFFF"/>
            <w:vAlign w:val="center"/>
            <w:hideMark/>
          </w:tcPr>
          <w:p w14:paraId="1824532C"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44978D6F" w14:textId="77777777" w:rsidR="00DD7CE7" w:rsidRPr="00DD7CE7" w:rsidRDefault="00DD7CE7" w:rsidP="00DD7CE7">
            <w:pPr>
              <w:jc w:val="center"/>
              <w:outlineLvl w:val="1"/>
              <w:rPr>
                <w:sz w:val="12"/>
                <w:szCs w:val="12"/>
              </w:rPr>
            </w:pPr>
            <w:r w:rsidRPr="00DD7CE7">
              <w:rPr>
                <w:sz w:val="12"/>
                <w:szCs w:val="12"/>
              </w:rPr>
              <w:t>2018-2024</w:t>
            </w:r>
          </w:p>
        </w:tc>
        <w:tc>
          <w:tcPr>
            <w:tcW w:w="1229" w:type="dxa"/>
            <w:tcBorders>
              <w:top w:val="nil"/>
              <w:left w:val="nil"/>
              <w:bottom w:val="single" w:sz="4" w:space="0" w:color="auto"/>
              <w:right w:val="single" w:sz="4" w:space="0" w:color="auto"/>
            </w:tcBorders>
            <w:shd w:val="clear" w:color="000000" w:fill="FFFFFF"/>
            <w:vAlign w:val="center"/>
            <w:hideMark/>
          </w:tcPr>
          <w:p w14:paraId="0519BBFC" w14:textId="77777777" w:rsidR="00DD7CE7" w:rsidRPr="00DD7CE7" w:rsidRDefault="00DD7CE7" w:rsidP="00DD7CE7">
            <w:pPr>
              <w:jc w:val="center"/>
              <w:outlineLvl w:val="1"/>
              <w:rPr>
                <w:sz w:val="12"/>
                <w:szCs w:val="12"/>
              </w:rPr>
            </w:pPr>
            <w:r w:rsidRPr="00DD7CE7">
              <w:rPr>
                <w:sz w:val="12"/>
                <w:szCs w:val="12"/>
              </w:rPr>
              <w:t>1452a-30/11/2016;</w:t>
            </w:r>
            <w:r w:rsidRPr="00DD7CE7">
              <w:rPr>
                <w:sz w:val="12"/>
                <w:szCs w:val="12"/>
              </w:rPr>
              <w:br/>
              <w:t>1153-31/10/2017;</w:t>
            </w:r>
            <w:r w:rsidRPr="00DD7CE7">
              <w:rPr>
                <w:sz w:val="12"/>
                <w:szCs w:val="12"/>
              </w:rPr>
              <w:br/>
              <w:t>792-08/12/2022</w:t>
            </w:r>
          </w:p>
        </w:tc>
        <w:tc>
          <w:tcPr>
            <w:tcW w:w="1140" w:type="dxa"/>
            <w:tcBorders>
              <w:top w:val="nil"/>
              <w:left w:val="nil"/>
              <w:bottom w:val="single" w:sz="4" w:space="0" w:color="auto"/>
              <w:right w:val="single" w:sz="4" w:space="0" w:color="auto"/>
            </w:tcBorders>
            <w:shd w:val="clear" w:color="000000" w:fill="FFFFFF"/>
            <w:vAlign w:val="center"/>
            <w:hideMark/>
          </w:tcPr>
          <w:p w14:paraId="474D7229" w14:textId="77777777" w:rsidR="00DD7CE7" w:rsidRPr="00DD7CE7" w:rsidRDefault="00DD7CE7" w:rsidP="00DD7CE7">
            <w:pPr>
              <w:jc w:val="right"/>
              <w:outlineLvl w:val="1"/>
              <w:rPr>
                <w:sz w:val="12"/>
                <w:szCs w:val="12"/>
              </w:rPr>
            </w:pPr>
            <w:r w:rsidRPr="00DD7CE7">
              <w:rPr>
                <w:sz w:val="12"/>
                <w:szCs w:val="12"/>
              </w:rPr>
              <w:t xml:space="preserve">        127.040 </w:t>
            </w:r>
          </w:p>
        </w:tc>
        <w:tc>
          <w:tcPr>
            <w:tcW w:w="1020" w:type="dxa"/>
            <w:tcBorders>
              <w:top w:val="nil"/>
              <w:left w:val="nil"/>
              <w:bottom w:val="single" w:sz="4" w:space="0" w:color="auto"/>
              <w:right w:val="single" w:sz="4" w:space="0" w:color="auto"/>
            </w:tcBorders>
            <w:shd w:val="clear" w:color="000000" w:fill="FFFFFF"/>
            <w:vAlign w:val="center"/>
            <w:hideMark/>
          </w:tcPr>
          <w:p w14:paraId="012170E8" w14:textId="77777777" w:rsidR="00DD7CE7" w:rsidRPr="00DD7CE7" w:rsidRDefault="00DD7CE7" w:rsidP="00DD7CE7">
            <w:pPr>
              <w:jc w:val="right"/>
              <w:outlineLvl w:val="1"/>
              <w:rPr>
                <w:sz w:val="12"/>
                <w:szCs w:val="12"/>
              </w:rPr>
            </w:pPr>
            <w:r w:rsidRPr="00DD7CE7">
              <w:rPr>
                <w:sz w:val="12"/>
                <w:szCs w:val="12"/>
              </w:rPr>
              <w:t xml:space="preserve">      127.040 </w:t>
            </w:r>
          </w:p>
        </w:tc>
        <w:tc>
          <w:tcPr>
            <w:tcW w:w="980" w:type="dxa"/>
            <w:tcBorders>
              <w:top w:val="nil"/>
              <w:left w:val="nil"/>
              <w:bottom w:val="single" w:sz="4" w:space="0" w:color="auto"/>
              <w:right w:val="single" w:sz="4" w:space="0" w:color="auto"/>
            </w:tcBorders>
            <w:shd w:val="clear" w:color="000000" w:fill="FFFFFF"/>
            <w:vAlign w:val="center"/>
            <w:hideMark/>
          </w:tcPr>
          <w:p w14:paraId="7AF517DE" w14:textId="77777777" w:rsidR="00DD7CE7" w:rsidRPr="00DD7CE7" w:rsidRDefault="00DD7CE7" w:rsidP="00DD7CE7">
            <w:pPr>
              <w:jc w:val="right"/>
              <w:outlineLvl w:val="1"/>
              <w:rPr>
                <w:sz w:val="12"/>
                <w:szCs w:val="12"/>
              </w:rPr>
            </w:pPr>
            <w:r w:rsidRPr="00DD7CE7">
              <w:rPr>
                <w:sz w:val="12"/>
                <w:szCs w:val="12"/>
              </w:rPr>
              <w:t>21.332</w:t>
            </w:r>
          </w:p>
        </w:tc>
        <w:tc>
          <w:tcPr>
            <w:tcW w:w="980" w:type="dxa"/>
            <w:tcBorders>
              <w:top w:val="nil"/>
              <w:left w:val="nil"/>
              <w:bottom w:val="single" w:sz="4" w:space="0" w:color="auto"/>
              <w:right w:val="single" w:sz="4" w:space="0" w:color="auto"/>
            </w:tcBorders>
            <w:shd w:val="clear" w:color="000000" w:fill="FFFFFF"/>
            <w:vAlign w:val="center"/>
            <w:hideMark/>
          </w:tcPr>
          <w:p w14:paraId="27A1AA92" w14:textId="77777777" w:rsidR="00DD7CE7" w:rsidRPr="00DD7CE7" w:rsidRDefault="00DD7CE7" w:rsidP="00DD7CE7">
            <w:pPr>
              <w:jc w:val="right"/>
              <w:outlineLvl w:val="1"/>
              <w:rPr>
                <w:sz w:val="12"/>
                <w:szCs w:val="12"/>
              </w:rPr>
            </w:pPr>
            <w:r w:rsidRPr="00DD7CE7">
              <w:rPr>
                <w:sz w:val="12"/>
                <w:szCs w:val="12"/>
              </w:rPr>
              <w:t>21.332</w:t>
            </w:r>
          </w:p>
        </w:tc>
        <w:tc>
          <w:tcPr>
            <w:tcW w:w="1100" w:type="dxa"/>
            <w:tcBorders>
              <w:top w:val="nil"/>
              <w:left w:val="nil"/>
              <w:bottom w:val="single" w:sz="4" w:space="0" w:color="auto"/>
              <w:right w:val="single" w:sz="4" w:space="0" w:color="auto"/>
            </w:tcBorders>
            <w:shd w:val="clear" w:color="000000" w:fill="FFFFFF"/>
            <w:vAlign w:val="center"/>
            <w:hideMark/>
          </w:tcPr>
          <w:p w14:paraId="001958EB" w14:textId="77777777" w:rsidR="00DD7CE7" w:rsidRPr="00DD7CE7" w:rsidRDefault="00DD7CE7" w:rsidP="00DD7CE7">
            <w:pPr>
              <w:jc w:val="right"/>
              <w:outlineLvl w:val="1"/>
              <w:rPr>
                <w:sz w:val="12"/>
                <w:szCs w:val="12"/>
              </w:rPr>
            </w:pPr>
            <w:r w:rsidRPr="00DD7CE7">
              <w:rPr>
                <w:sz w:val="12"/>
                <w:szCs w:val="12"/>
              </w:rPr>
              <w:t>102.708</w:t>
            </w:r>
          </w:p>
        </w:tc>
        <w:tc>
          <w:tcPr>
            <w:tcW w:w="880" w:type="dxa"/>
            <w:tcBorders>
              <w:top w:val="nil"/>
              <w:left w:val="nil"/>
              <w:bottom w:val="single" w:sz="4" w:space="0" w:color="auto"/>
              <w:right w:val="single" w:sz="4" w:space="0" w:color="auto"/>
            </w:tcBorders>
            <w:shd w:val="clear" w:color="000000" w:fill="FFFFFF"/>
            <w:vAlign w:val="center"/>
            <w:hideMark/>
          </w:tcPr>
          <w:p w14:paraId="6774D37C"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07E22B05"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0A99204F" w14:textId="77777777" w:rsidR="00DD7CE7" w:rsidRPr="00DD7CE7" w:rsidRDefault="00DD7CE7" w:rsidP="00DD7CE7">
            <w:pPr>
              <w:jc w:val="right"/>
              <w:outlineLvl w:val="1"/>
              <w:rPr>
                <w:sz w:val="12"/>
                <w:szCs w:val="12"/>
              </w:rPr>
            </w:pPr>
            <w:r w:rsidRPr="00DD7CE7">
              <w:rPr>
                <w:sz w:val="12"/>
                <w:szCs w:val="12"/>
              </w:rPr>
              <w:t>102.708</w:t>
            </w:r>
          </w:p>
        </w:tc>
        <w:tc>
          <w:tcPr>
            <w:tcW w:w="1071" w:type="dxa"/>
            <w:tcBorders>
              <w:top w:val="nil"/>
              <w:left w:val="nil"/>
              <w:bottom w:val="single" w:sz="4" w:space="0" w:color="auto"/>
              <w:right w:val="single" w:sz="4" w:space="0" w:color="auto"/>
            </w:tcBorders>
            <w:shd w:val="clear" w:color="000000" w:fill="FFFFFF"/>
            <w:vAlign w:val="center"/>
            <w:hideMark/>
          </w:tcPr>
          <w:p w14:paraId="2F7920BC"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26688468" w14:textId="77777777" w:rsidTr="00DD7CE7">
        <w:trPr>
          <w:trHeight w:val="1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2204C4FC" w14:textId="77777777" w:rsidR="00DD7CE7" w:rsidRPr="00DD7CE7" w:rsidRDefault="00DD7CE7" w:rsidP="00DD7CE7">
            <w:pPr>
              <w:jc w:val="center"/>
              <w:outlineLvl w:val="1"/>
              <w:rPr>
                <w:sz w:val="12"/>
                <w:szCs w:val="12"/>
              </w:rPr>
            </w:pPr>
            <w:r w:rsidRPr="00DD7CE7">
              <w:rPr>
                <w:sz w:val="12"/>
                <w:szCs w:val="12"/>
              </w:rPr>
              <w:t>10</w:t>
            </w:r>
          </w:p>
        </w:tc>
        <w:tc>
          <w:tcPr>
            <w:tcW w:w="3119" w:type="dxa"/>
            <w:tcBorders>
              <w:top w:val="nil"/>
              <w:left w:val="nil"/>
              <w:bottom w:val="single" w:sz="4" w:space="0" w:color="auto"/>
              <w:right w:val="single" w:sz="4" w:space="0" w:color="auto"/>
            </w:tcBorders>
            <w:shd w:val="clear" w:color="000000" w:fill="FFFFFF"/>
            <w:vAlign w:val="center"/>
            <w:hideMark/>
          </w:tcPr>
          <w:p w14:paraId="2C05BCEF" w14:textId="77777777" w:rsidR="00DD7CE7" w:rsidRPr="00DD7CE7" w:rsidRDefault="00DD7CE7" w:rsidP="00DD7CE7">
            <w:pPr>
              <w:outlineLvl w:val="1"/>
              <w:rPr>
                <w:sz w:val="12"/>
                <w:szCs w:val="12"/>
              </w:rPr>
            </w:pPr>
            <w:proofErr w:type="spellStart"/>
            <w:r w:rsidRPr="00DD7CE7">
              <w:rPr>
                <w:sz w:val="12"/>
                <w:szCs w:val="12"/>
              </w:rPr>
              <w:t>Trụ</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làm</w:t>
            </w:r>
            <w:proofErr w:type="spellEnd"/>
            <w:r w:rsidRPr="00DD7CE7">
              <w:rPr>
                <w:sz w:val="12"/>
                <w:szCs w:val="12"/>
              </w:rPr>
              <w:t xml:space="preserve"> </w:t>
            </w:r>
            <w:proofErr w:type="spellStart"/>
            <w:r w:rsidRPr="00DD7CE7">
              <w:rPr>
                <w:sz w:val="12"/>
                <w:szCs w:val="12"/>
              </w:rPr>
              <w:t>việc</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ban </w:t>
            </w:r>
            <w:proofErr w:type="spellStart"/>
            <w:r w:rsidRPr="00DD7CE7">
              <w:rPr>
                <w:sz w:val="12"/>
                <w:szCs w:val="12"/>
              </w:rPr>
              <w:t>ngành</w:t>
            </w:r>
            <w:proofErr w:type="spellEnd"/>
            <w:r w:rsidRPr="00DD7CE7">
              <w:rPr>
                <w:sz w:val="12"/>
                <w:szCs w:val="12"/>
              </w:rPr>
              <w:t xml:space="preserve"> </w:t>
            </w:r>
            <w:proofErr w:type="spellStart"/>
            <w:r w:rsidRPr="00DD7CE7">
              <w:rPr>
                <w:sz w:val="12"/>
                <w:szCs w:val="12"/>
              </w:rPr>
              <w:t>thuộc</w:t>
            </w:r>
            <w:proofErr w:type="spellEnd"/>
            <w:r w:rsidRPr="00DD7CE7">
              <w:rPr>
                <w:sz w:val="12"/>
                <w:szCs w:val="12"/>
              </w:rPr>
              <w:t xml:space="preserve"> </w:t>
            </w:r>
            <w:proofErr w:type="spellStart"/>
            <w:r w:rsidRPr="00DD7CE7">
              <w:rPr>
                <w:sz w:val="12"/>
                <w:szCs w:val="12"/>
              </w:rPr>
              <w:t>khối</w:t>
            </w:r>
            <w:proofErr w:type="spellEnd"/>
            <w:r w:rsidRPr="00DD7CE7">
              <w:rPr>
                <w:sz w:val="12"/>
                <w:szCs w:val="12"/>
              </w:rPr>
              <w:t xml:space="preserve"> Văn </w:t>
            </w:r>
            <w:proofErr w:type="spellStart"/>
            <w:r w:rsidRPr="00DD7CE7">
              <w:rPr>
                <w:sz w:val="12"/>
                <w:szCs w:val="12"/>
              </w:rPr>
              <w:t>hóa</w:t>
            </w:r>
            <w:proofErr w:type="spellEnd"/>
            <w:r w:rsidRPr="00DD7CE7">
              <w:rPr>
                <w:sz w:val="12"/>
                <w:szCs w:val="12"/>
              </w:rPr>
              <w:t xml:space="preserve"> - </w:t>
            </w:r>
            <w:proofErr w:type="spellStart"/>
            <w:r w:rsidRPr="00DD7CE7">
              <w:rPr>
                <w:sz w:val="12"/>
                <w:szCs w:val="12"/>
              </w:rPr>
              <w:t>Xã</w:t>
            </w:r>
            <w:proofErr w:type="spellEnd"/>
            <w:r w:rsidRPr="00DD7CE7">
              <w:rPr>
                <w:sz w:val="12"/>
                <w:szCs w:val="12"/>
              </w:rPr>
              <w:t xml:space="preserve"> </w:t>
            </w:r>
            <w:proofErr w:type="spellStart"/>
            <w:r w:rsidRPr="00DD7CE7">
              <w:rPr>
                <w:sz w:val="12"/>
                <w:szCs w:val="12"/>
              </w:rPr>
              <w:t>hội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732DD7F1"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40C21E74" w14:textId="77777777" w:rsidR="00DD7CE7" w:rsidRPr="00DD7CE7" w:rsidRDefault="00DD7CE7" w:rsidP="00DD7CE7">
            <w:pPr>
              <w:jc w:val="center"/>
              <w:outlineLvl w:val="1"/>
              <w:rPr>
                <w:sz w:val="12"/>
                <w:szCs w:val="12"/>
              </w:rPr>
            </w:pPr>
            <w:r w:rsidRPr="00DD7CE7">
              <w:rPr>
                <w:sz w:val="12"/>
                <w:szCs w:val="12"/>
              </w:rPr>
              <w:t>2016-2021</w:t>
            </w:r>
          </w:p>
        </w:tc>
        <w:tc>
          <w:tcPr>
            <w:tcW w:w="1229" w:type="dxa"/>
            <w:tcBorders>
              <w:top w:val="nil"/>
              <w:left w:val="nil"/>
              <w:bottom w:val="single" w:sz="4" w:space="0" w:color="auto"/>
              <w:right w:val="single" w:sz="4" w:space="0" w:color="auto"/>
            </w:tcBorders>
            <w:shd w:val="clear" w:color="000000" w:fill="FFFFFF"/>
            <w:vAlign w:val="center"/>
            <w:hideMark/>
          </w:tcPr>
          <w:p w14:paraId="7217232D" w14:textId="77777777" w:rsidR="00DD7CE7" w:rsidRPr="00DD7CE7" w:rsidRDefault="00DD7CE7" w:rsidP="00DD7CE7">
            <w:pPr>
              <w:jc w:val="center"/>
              <w:outlineLvl w:val="1"/>
              <w:rPr>
                <w:sz w:val="12"/>
                <w:szCs w:val="12"/>
              </w:rPr>
            </w:pPr>
            <w:r w:rsidRPr="00DD7CE7">
              <w:rPr>
                <w:sz w:val="12"/>
                <w:szCs w:val="12"/>
              </w:rPr>
              <w:t>912-22/8/2016;</w:t>
            </w:r>
            <w:r w:rsidRPr="00DD7CE7">
              <w:rPr>
                <w:sz w:val="12"/>
                <w:szCs w:val="12"/>
              </w:rPr>
              <w:br/>
              <w:t>967-05/10/2020;</w:t>
            </w:r>
            <w:r w:rsidRPr="00DD7CE7">
              <w:rPr>
                <w:sz w:val="12"/>
                <w:szCs w:val="12"/>
              </w:rPr>
              <w:br/>
              <w:t>1133-16/11/2020</w:t>
            </w:r>
          </w:p>
        </w:tc>
        <w:tc>
          <w:tcPr>
            <w:tcW w:w="1140" w:type="dxa"/>
            <w:tcBorders>
              <w:top w:val="nil"/>
              <w:left w:val="nil"/>
              <w:bottom w:val="single" w:sz="4" w:space="0" w:color="auto"/>
              <w:right w:val="single" w:sz="4" w:space="0" w:color="auto"/>
            </w:tcBorders>
            <w:shd w:val="clear" w:color="000000" w:fill="FFFFFF"/>
            <w:vAlign w:val="center"/>
            <w:hideMark/>
          </w:tcPr>
          <w:p w14:paraId="7CAD69C8" w14:textId="77777777" w:rsidR="00DD7CE7" w:rsidRPr="00DD7CE7" w:rsidRDefault="00DD7CE7" w:rsidP="00DD7CE7">
            <w:pPr>
              <w:jc w:val="right"/>
              <w:outlineLvl w:val="1"/>
              <w:rPr>
                <w:sz w:val="12"/>
                <w:szCs w:val="12"/>
              </w:rPr>
            </w:pPr>
            <w:r w:rsidRPr="00DD7CE7">
              <w:rPr>
                <w:sz w:val="12"/>
                <w:szCs w:val="12"/>
              </w:rPr>
              <w:t>151.743</w:t>
            </w:r>
          </w:p>
        </w:tc>
        <w:tc>
          <w:tcPr>
            <w:tcW w:w="1020" w:type="dxa"/>
            <w:tcBorders>
              <w:top w:val="nil"/>
              <w:left w:val="nil"/>
              <w:bottom w:val="single" w:sz="4" w:space="0" w:color="auto"/>
              <w:right w:val="single" w:sz="4" w:space="0" w:color="auto"/>
            </w:tcBorders>
            <w:shd w:val="clear" w:color="000000" w:fill="FFFFFF"/>
            <w:vAlign w:val="center"/>
            <w:hideMark/>
          </w:tcPr>
          <w:p w14:paraId="23C0285A" w14:textId="77777777" w:rsidR="00DD7CE7" w:rsidRPr="00DD7CE7" w:rsidRDefault="00DD7CE7" w:rsidP="00DD7CE7">
            <w:pPr>
              <w:jc w:val="right"/>
              <w:outlineLvl w:val="1"/>
              <w:rPr>
                <w:sz w:val="12"/>
                <w:szCs w:val="12"/>
              </w:rPr>
            </w:pPr>
            <w:r w:rsidRPr="00DD7CE7">
              <w:rPr>
                <w:sz w:val="12"/>
                <w:szCs w:val="12"/>
              </w:rPr>
              <w:t>151.743</w:t>
            </w:r>
          </w:p>
        </w:tc>
        <w:tc>
          <w:tcPr>
            <w:tcW w:w="980" w:type="dxa"/>
            <w:tcBorders>
              <w:top w:val="nil"/>
              <w:left w:val="nil"/>
              <w:bottom w:val="single" w:sz="4" w:space="0" w:color="auto"/>
              <w:right w:val="single" w:sz="4" w:space="0" w:color="auto"/>
            </w:tcBorders>
            <w:shd w:val="clear" w:color="000000" w:fill="FFFFFF"/>
            <w:vAlign w:val="center"/>
            <w:hideMark/>
          </w:tcPr>
          <w:p w14:paraId="1DD8C091" w14:textId="77777777" w:rsidR="00DD7CE7" w:rsidRPr="00DD7CE7" w:rsidRDefault="00DD7CE7" w:rsidP="00DD7CE7">
            <w:pPr>
              <w:jc w:val="right"/>
              <w:outlineLvl w:val="1"/>
              <w:rPr>
                <w:sz w:val="12"/>
                <w:szCs w:val="12"/>
              </w:rPr>
            </w:pPr>
            <w:r w:rsidRPr="00DD7CE7">
              <w:rPr>
                <w:sz w:val="12"/>
                <w:szCs w:val="12"/>
              </w:rPr>
              <w:t>82.272</w:t>
            </w:r>
          </w:p>
        </w:tc>
        <w:tc>
          <w:tcPr>
            <w:tcW w:w="980" w:type="dxa"/>
            <w:tcBorders>
              <w:top w:val="nil"/>
              <w:left w:val="nil"/>
              <w:bottom w:val="single" w:sz="4" w:space="0" w:color="auto"/>
              <w:right w:val="single" w:sz="4" w:space="0" w:color="auto"/>
            </w:tcBorders>
            <w:shd w:val="clear" w:color="000000" w:fill="FFFFFF"/>
            <w:vAlign w:val="center"/>
            <w:hideMark/>
          </w:tcPr>
          <w:p w14:paraId="1F60332D" w14:textId="77777777" w:rsidR="00DD7CE7" w:rsidRPr="00DD7CE7" w:rsidRDefault="00DD7CE7" w:rsidP="00DD7CE7">
            <w:pPr>
              <w:jc w:val="right"/>
              <w:outlineLvl w:val="1"/>
              <w:rPr>
                <w:sz w:val="12"/>
                <w:szCs w:val="12"/>
              </w:rPr>
            </w:pPr>
            <w:r w:rsidRPr="00DD7CE7">
              <w:rPr>
                <w:sz w:val="12"/>
                <w:szCs w:val="12"/>
              </w:rPr>
              <w:t>82.272</w:t>
            </w:r>
          </w:p>
        </w:tc>
        <w:tc>
          <w:tcPr>
            <w:tcW w:w="1100" w:type="dxa"/>
            <w:tcBorders>
              <w:top w:val="nil"/>
              <w:left w:val="nil"/>
              <w:bottom w:val="single" w:sz="4" w:space="0" w:color="auto"/>
              <w:right w:val="single" w:sz="4" w:space="0" w:color="auto"/>
            </w:tcBorders>
            <w:shd w:val="clear" w:color="000000" w:fill="FFFFFF"/>
            <w:vAlign w:val="center"/>
            <w:hideMark/>
          </w:tcPr>
          <w:p w14:paraId="4897F72D" w14:textId="77777777" w:rsidR="00DD7CE7" w:rsidRPr="00DD7CE7" w:rsidRDefault="00DD7CE7" w:rsidP="00DD7CE7">
            <w:pPr>
              <w:jc w:val="right"/>
              <w:outlineLvl w:val="1"/>
              <w:rPr>
                <w:sz w:val="12"/>
                <w:szCs w:val="12"/>
              </w:rPr>
            </w:pPr>
            <w:r w:rsidRPr="00DD7CE7">
              <w:rPr>
                <w:sz w:val="12"/>
                <w:szCs w:val="12"/>
              </w:rPr>
              <w:t>28.596</w:t>
            </w:r>
          </w:p>
        </w:tc>
        <w:tc>
          <w:tcPr>
            <w:tcW w:w="880" w:type="dxa"/>
            <w:tcBorders>
              <w:top w:val="nil"/>
              <w:left w:val="nil"/>
              <w:bottom w:val="single" w:sz="4" w:space="0" w:color="auto"/>
              <w:right w:val="single" w:sz="4" w:space="0" w:color="auto"/>
            </w:tcBorders>
            <w:shd w:val="clear" w:color="000000" w:fill="FFFFFF"/>
            <w:vAlign w:val="center"/>
            <w:hideMark/>
          </w:tcPr>
          <w:p w14:paraId="08F24B2C"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523A97F2"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2CE40B43" w14:textId="77777777" w:rsidR="00DD7CE7" w:rsidRPr="00DD7CE7" w:rsidRDefault="00DD7CE7" w:rsidP="00DD7CE7">
            <w:pPr>
              <w:jc w:val="right"/>
              <w:outlineLvl w:val="1"/>
              <w:rPr>
                <w:sz w:val="12"/>
                <w:szCs w:val="12"/>
              </w:rPr>
            </w:pPr>
            <w:r w:rsidRPr="00DD7CE7">
              <w:rPr>
                <w:sz w:val="12"/>
                <w:szCs w:val="12"/>
              </w:rPr>
              <w:t>28.596</w:t>
            </w:r>
          </w:p>
        </w:tc>
        <w:tc>
          <w:tcPr>
            <w:tcW w:w="1071" w:type="dxa"/>
            <w:tcBorders>
              <w:top w:val="nil"/>
              <w:left w:val="nil"/>
              <w:bottom w:val="single" w:sz="4" w:space="0" w:color="auto"/>
              <w:right w:val="single" w:sz="4" w:space="0" w:color="auto"/>
            </w:tcBorders>
            <w:shd w:val="clear" w:color="000000" w:fill="FFFFFF"/>
            <w:vAlign w:val="center"/>
            <w:hideMark/>
          </w:tcPr>
          <w:p w14:paraId="4390D5D7"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32E3E1BD" w14:textId="77777777" w:rsidTr="00DD7CE7">
        <w:trPr>
          <w:trHeight w:val="1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12AC4175" w14:textId="77777777" w:rsidR="00DD7CE7" w:rsidRPr="00DD7CE7" w:rsidRDefault="00DD7CE7" w:rsidP="00DD7CE7">
            <w:pPr>
              <w:jc w:val="center"/>
              <w:outlineLvl w:val="1"/>
              <w:rPr>
                <w:sz w:val="12"/>
                <w:szCs w:val="12"/>
              </w:rPr>
            </w:pPr>
            <w:r w:rsidRPr="00DD7CE7">
              <w:rPr>
                <w:sz w:val="12"/>
                <w:szCs w:val="12"/>
              </w:rPr>
              <w:t>11</w:t>
            </w:r>
          </w:p>
        </w:tc>
        <w:tc>
          <w:tcPr>
            <w:tcW w:w="3119" w:type="dxa"/>
            <w:tcBorders>
              <w:top w:val="nil"/>
              <w:left w:val="nil"/>
              <w:bottom w:val="single" w:sz="4" w:space="0" w:color="auto"/>
              <w:right w:val="single" w:sz="4" w:space="0" w:color="auto"/>
            </w:tcBorders>
            <w:shd w:val="clear" w:color="000000" w:fill="FFFFFF"/>
            <w:vAlign w:val="center"/>
            <w:hideMark/>
          </w:tcPr>
          <w:p w14:paraId="7557D767" w14:textId="77777777" w:rsidR="00DD7CE7" w:rsidRPr="00DD7CE7" w:rsidRDefault="00DD7CE7" w:rsidP="00DD7CE7">
            <w:pPr>
              <w:outlineLvl w:val="1"/>
              <w:rPr>
                <w:sz w:val="12"/>
                <w:szCs w:val="12"/>
              </w:rPr>
            </w:pPr>
            <w:proofErr w:type="spellStart"/>
            <w:r w:rsidRPr="00DD7CE7">
              <w:rPr>
                <w:sz w:val="12"/>
                <w:szCs w:val="12"/>
              </w:rPr>
              <w:t>Nhà</w:t>
            </w:r>
            <w:proofErr w:type="spellEnd"/>
            <w:r w:rsidRPr="00DD7CE7">
              <w:rPr>
                <w:sz w:val="12"/>
                <w:szCs w:val="12"/>
              </w:rPr>
              <w:t xml:space="preserve"> ở </w:t>
            </w:r>
            <w:proofErr w:type="spellStart"/>
            <w:r w:rsidRPr="00DD7CE7">
              <w:rPr>
                <w:sz w:val="12"/>
                <w:szCs w:val="12"/>
              </w:rPr>
              <w:t>xã</w:t>
            </w:r>
            <w:proofErr w:type="spellEnd"/>
            <w:r w:rsidRPr="00DD7CE7">
              <w:rPr>
                <w:sz w:val="12"/>
                <w:szCs w:val="12"/>
              </w:rPr>
              <w:t xml:space="preserve"> </w:t>
            </w:r>
            <w:proofErr w:type="spellStart"/>
            <w:r w:rsidRPr="00DD7CE7">
              <w:rPr>
                <w:sz w:val="12"/>
                <w:szCs w:val="12"/>
              </w:rPr>
              <w:t>hội</w:t>
            </w:r>
            <w:proofErr w:type="spellEnd"/>
            <w:r w:rsidRPr="00DD7CE7">
              <w:rPr>
                <w:sz w:val="12"/>
                <w:szCs w:val="12"/>
              </w:rPr>
              <w:t xml:space="preserve"> - </w:t>
            </w:r>
            <w:proofErr w:type="spellStart"/>
            <w:r w:rsidRPr="00DD7CE7">
              <w:rPr>
                <w:sz w:val="12"/>
                <w:szCs w:val="12"/>
              </w:rPr>
              <w:t>Nhà</w:t>
            </w:r>
            <w:proofErr w:type="spellEnd"/>
            <w:r w:rsidRPr="00DD7CE7">
              <w:rPr>
                <w:sz w:val="12"/>
                <w:szCs w:val="12"/>
              </w:rPr>
              <w:t xml:space="preserve"> ở </w:t>
            </w:r>
            <w:proofErr w:type="spellStart"/>
            <w:r w:rsidRPr="00DD7CE7">
              <w:rPr>
                <w:sz w:val="12"/>
                <w:szCs w:val="12"/>
              </w:rPr>
              <w:t>tái</w:t>
            </w:r>
            <w:proofErr w:type="spellEnd"/>
            <w:r w:rsidRPr="00DD7CE7">
              <w:rPr>
                <w:sz w:val="12"/>
                <w:szCs w:val="12"/>
              </w:rPr>
              <w:t xml:space="preserve"> </w:t>
            </w:r>
            <w:proofErr w:type="spellStart"/>
            <w:r w:rsidRPr="00DD7CE7">
              <w:rPr>
                <w:sz w:val="12"/>
                <w:szCs w:val="12"/>
              </w:rPr>
              <w:t>định</w:t>
            </w:r>
            <w:proofErr w:type="spellEnd"/>
            <w:r w:rsidRPr="00DD7CE7">
              <w:rPr>
                <w:sz w:val="12"/>
                <w:szCs w:val="12"/>
              </w:rPr>
              <w:t xml:space="preserve"> </w:t>
            </w:r>
            <w:proofErr w:type="spellStart"/>
            <w:r w:rsidRPr="00DD7CE7">
              <w:rPr>
                <w:sz w:val="12"/>
                <w:szCs w:val="12"/>
              </w:rPr>
              <w:t>cư</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45EF8992"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117D8952" w14:textId="77777777" w:rsidR="00DD7CE7" w:rsidRPr="00DD7CE7" w:rsidRDefault="00DD7CE7" w:rsidP="00DD7CE7">
            <w:pPr>
              <w:jc w:val="center"/>
              <w:outlineLvl w:val="1"/>
              <w:rPr>
                <w:sz w:val="12"/>
                <w:szCs w:val="12"/>
              </w:rPr>
            </w:pPr>
            <w:r w:rsidRPr="00DD7CE7">
              <w:rPr>
                <w:sz w:val="12"/>
                <w:szCs w:val="12"/>
              </w:rPr>
              <w:t>2020-2022</w:t>
            </w:r>
          </w:p>
        </w:tc>
        <w:tc>
          <w:tcPr>
            <w:tcW w:w="1229" w:type="dxa"/>
            <w:tcBorders>
              <w:top w:val="nil"/>
              <w:left w:val="nil"/>
              <w:bottom w:val="single" w:sz="4" w:space="0" w:color="auto"/>
              <w:right w:val="single" w:sz="4" w:space="0" w:color="auto"/>
            </w:tcBorders>
            <w:shd w:val="clear" w:color="000000" w:fill="FFFFFF"/>
            <w:vAlign w:val="center"/>
            <w:hideMark/>
          </w:tcPr>
          <w:p w14:paraId="1809DC1E" w14:textId="77777777" w:rsidR="00DD7CE7" w:rsidRPr="00DD7CE7" w:rsidRDefault="00DD7CE7" w:rsidP="00DD7CE7">
            <w:pPr>
              <w:jc w:val="center"/>
              <w:outlineLvl w:val="1"/>
              <w:rPr>
                <w:sz w:val="12"/>
                <w:szCs w:val="12"/>
              </w:rPr>
            </w:pPr>
            <w:r w:rsidRPr="00DD7CE7">
              <w:rPr>
                <w:sz w:val="12"/>
                <w:szCs w:val="12"/>
              </w:rPr>
              <w:t>985-17/9/2018</w:t>
            </w:r>
            <w:r w:rsidRPr="00DD7CE7">
              <w:rPr>
                <w:sz w:val="12"/>
                <w:szCs w:val="12"/>
              </w:rPr>
              <w:br/>
              <w:t>967-05/10/2020;</w:t>
            </w:r>
            <w:r w:rsidRPr="00DD7CE7">
              <w:rPr>
                <w:sz w:val="12"/>
                <w:szCs w:val="12"/>
              </w:rPr>
              <w:br/>
              <w:t>1305-27/12/2020</w:t>
            </w:r>
          </w:p>
        </w:tc>
        <w:tc>
          <w:tcPr>
            <w:tcW w:w="1140" w:type="dxa"/>
            <w:tcBorders>
              <w:top w:val="nil"/>
              <w:left w:val="nil"/>
              <w:bottom w:val="single" w:sz="4" w:space="0" w:color="auto"/>
              <w:right w:val="single" w:sz="4" w:space="0" w:color="auto"/>
            </w:tcBorders>
            <w:shd w:val="clear" w:color="000000" w:fill="FFFFFF"/>
            <w:vAlign w:val="center"/>
            <w:hideMark/>
          </w:tcPr>
          <w:p w14:paraId="4D4E2FC2" w14:textId="77777777" w:rsidR="00DD7CE7" w:rsidRPr="00DD7CE7" w:rsidRDefault="00DD7CE7" w:rsidP="00DD7CE7">
            <w:pPr>
              <w:jc w:val="right"/>
              <w:outlineLvl w:val="1"/>
              <w:rPr>
                <w:sz w:val="12"/>
                <w:szCs w:val="12"/>
              </w:rPr>
            </w:pPr>
            <w:r w:rsidRPr="00DD7CE7">
              <w:rPr>
                <w:sz w:val="12"/>
                <w:szCs w:val="12"/>
              </w:rPr>
              <w:t xml:space="preserve">          76.095 </w:t>
            </w:r>
          </w:p>
        </w:tc>
        <w:tc>
          <w:tcPr>
            <w:tcW w:w="1020" w:type="dxa"/>
            <w:tcBorders>
              <w:top w:val="nil"/>
              <w:left w:val="nil"/>
              <w:bottom w:val="single" w:sz="4" w:space="0" w:color="auto"/>
              <w:right w:val="single" w:sz="4" w:space="0" w:color="auto"/>
            </w:tcBorders>
            <w:shd w:val="clear" w:color="000000" w:fill="FFFFFF"/>
            <w:vAlign w:val="center"/>
            <w:hideMark/>
          </w:tcPr>
          <w:p w14:paraId="4B8AFC8B" w14:textId="77777777" w:rsidR="00DD7CE7" w:rsidRPr="00DD7CE7" w:rsidRDefault="00DD7CE7" w:rsidP="00DD7CE7">
            <w:pPr>
              <w:jc w:val="right"/>
              <w:outlineLvl w:val="1"/>
              <w:rPr>
                <w:sz w:val="12"/>
                <w:szCs w:val="12"/>
              </w:rPr>
            </w:pPr>
            <w:r w:rsidRPr="00DD7CE7">
              <w:rPr>
                <w:sz w:val="12"/>
                <w:szCs w:val="12"/>
              </w:rPr>
              <w:t xml:space="preserve">       76.095 </w:t>
            </w:r>
          </w:p>
        </w:tc>
        <w:tc>
          <w:tcPr>
            <w:tcW w:w="980" w:type="dxa"/>
            <w:tcBorders>
              <w:top w:val="nil"/>
              <w:left w:val="nil"/>
              <w:bottom w:val="single" w:sz="4" w:space="0" w:color="auto"/>
              <w:right w:val="single" w:sz="4" w:space="0" w:color="auto"/>
            </w:tcBorders>
            <w:shd w:val="clear" w:color="000000" w:fill="FFFFFF"/>
            <w:vAlign w:val="center"/>
            <w:hideMark/>
          </w:tcPr>
          <w:p w14:paraId="2E073CE2" w14:textId="77777777" w:rsidR="00DD7CE7" w:rsidRPr="00DD7CE7" w:rsidRDefault="00DD7CE7" w:rsidP="00DD7CE7">
            <w:pPr>
              <w:jc w:val="right"/>
              <w:outlineLvl w:val="1"/>
              <w:rPr>
                <w:sz w:val="12"/>
                <w:szCs w:val="12"/>
              </w:rPr>
            </w:pPr>
            <w:r w:rsidRPr="00DD7CE7">
              <w:rPr>
                <w:sz w:val="12"/>
                <w:szCs w:val="12"/>
              </w:rPr>
              <w:t>30.000</w:t>
            </w:r>
          </w:p>
        </w:tc>
        <w:tc>
          <w:tcPr>
            <w:tcW w:w="980" w:type="dxa"/>
            <w:tcBorders>
              <w:top w:val="nil"/>
              <w:left w:val="nil"/>
              <w:bottom w:val="single" w:sz="4" w:space="0" w:color="auto"/>
              <w:right w:val="single" w:sz="4" w:space="0" w:color="auto"/>
            </w:tcBorders>
            <w:shd w:val="clear" w:color="000000" w:fill="FFFFFF"/>
            <w:vAlign w:val="center"/>
            <w:hideMark/>
          </w:tcPr>
          <w:p w14:paraId="66B78284" w14:textId="77777777" w:rsidR="00DD7CE7" w:rsidRPr="00DD7CE7" w:rsidRDefault="00DD7CE7" w:rsidP="00DD7CE7">
            <w:pPr>
              <w:jc w:val="right"/>
              <w:outlineLvl w:val="1"/>
              <w:rPr>
                <w:sz w:val="12"/>
                <w:szCs w:val="12"/>
              </w:rPr>
            </w:pPr>
            <w:r w:rsidRPr="00DD7CE7">
              <w:rPr>
                <w:sz w:val="12"/>
                <w:szCs w:val="12"/>
              </w:rPr>
              <w:t>30.000</w:t>
            </w:r>
          </w:p>
        </w:tc>
        <w:tc>
          <w:tcPr>
            <w:tcW w:w="1100" w:type="dxa"/>
            <w:tcBorders>
              <w:top w:val="nil"/>
              <w:left w:val="nil"/>
              <w:bottom w:val="single" w:sz="4" w:space="0" w:color="auto"/>
              <w:right w:val="single" w:sz="4" w:space="0" w:color="auto"/>
            </w:tcBorders>
            <w:shd w:val="clear" w:color="000000" w:fill="FFFFFF"/>
            <w:vAlign w:val="center"/>
            <w:hideMark/>
          </w:tcPr>
          <w:p w14:paraId="2916E8AE" w14:textId="77777777" w:rsidR="00DD7CE7" w:rsidRPr="00DD7CE7" w:rsidRDefault="00DD7CE7" w:rsidP="00DD7CE7">
            <w:pPr>
              <w:jc w:val="right"/>
              <w:outlineLvl w:val="1"/>
              <w:rPr>
                <w:sz w:val="12"/>
                <w:szCs w:val="12"/>
              </w:rPr>
            </w:pPr>
            <w:r w:rsidRPr="00DD7CE7">
              <w:rPr>
                <w:sz w:val="12"/>
                <w:szCs w:val="12"/>
              </w:rPr>
              <w:t>33.818</w:t>
            </w:r>
          </w:p>
        </w:tc>
        <w:tc>
          <w:tcPr>
            <w:tcW w:w="880" w:type="dxa"/>
            <w:tcBorders>
              <w:top w:val="nil"/>
              <w:left w:val="nil"/>
              <w:bottom w:val="single" w:sz="4" w:space="0" w:color="auto"/>
              <w:right w:val="single" w:sz="4" w:space="0" w:color="auto"/>
            </w:tcBorders>
            <w:shd w:val="clear" w:color="000000" w:fill="FFFFFF"/>
            <w:vAlign w:val="center"/>
            <w:hideMark/>
          </w:tcPr>
          <w:p w14:paraId="6EE9362C"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03D02375"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62ED0184" w14:textId="77777777" w:rsidR="00DD7CE7" w:rsidRPr="00DD7CE7" w:rsidRDefault="00DD7CE7" w:rsidP="00DD7CE7">
            <w:pPr>
              <w:jc w:val="right"/>
              <w:outlineLvl w:val="1"/>
              <w:rPr>
                <w:sz w:val="12"/>
                <w:szCs w:val="12"/>
              </w:rPr>
            </w:pPr>
            <w:r w:rsidRPr="00DD7CE7">
              <w:rPr>
                <w:sz w:val="12"/>
                <w:szCs w:val="12"/>
              </w:rPr>
              <w:t>33.818</w:t>
            </w:r>
          </w:p>
        </w:tc>
        <w:tc>
          <w:tcPr>
            <w:tcW w:w="1071" w:type="dxa"/>
            <w:tcBorders>
              <w:top w:val="nil"/>
              <w:left w:val="nil"/>
              <w:bottom w:val="single" w:sz="4" w:space="0" w:color="auto"/>
              <w:right w:val="single" w:sz="4" w:space="0" w:color="auto"/>
            </w:tcBorders>
            <w:shd w:val="clear" w:color="000000" w:fill="FFFFFF"/>
            <w:vAlign w:val="center"/>
            <w:hideMark/>
          </w:tcPr>
          <w:p w14:paraId="395FFFC4" w14:textId="77777777" w:rsidR="00DD7CE7" w:rsidRPr="00DD7CE7" w:rsidRDefault="00DD7CE7" w:rsidP="00DD7CE7">
            <w:pPr>
              <w:jc w:val="center"/>
              <w:outlineLvl w:val="1"/>
              <w:rPr>
                <w:sz w:val="12"/>
                <w:szCs w:val="12"/>
              </w:rPr>
            </w:pP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Đã</w:t>
            </w:r>
            <w:proofErr w:type="spellEnd"/>
            <w:r w:rsidRPr="00DD7CE7">
              <w:rPr>
                <w:sz w:val="12"/>
                <w:szCs w:val="12"/>
              </w:rPr>
              <w:t xml:space="preserve"> </w:t>
            </w:r>
            <w:proofErr w:type="spellStart"/>
            <w:r w:rsidRPr="00DD7CE7">
              <w:rPr>
                <w:sz w:val="12"/>
                <w:szCs w:val="12"/>
              </w:rPr>
              <w:t>phê</w:t>
            </w:r>
            <w:proofErr w:type="spellEnd"/>
            <w:r w:rsidRPr="00DD7CE7">
              <w:rPr>
                <w:sz w:val="12"/>
                <w:szCs w:val="12"/>
              </w:rPr>
              <w:t xml:space="preserve"> </w:t>
            </w:r>
            <w:proofErr w:type="spellStart"/>
            <w:r w:rsidRPr="00DD7CE7">
              <w:rPr>
                <w:sz w:val="12"/>
                <w:szCs w:val="12"/>
              </w:rPr>
              <w:t>duyệt</w:t>
            </w:r>
            <w:proofErr w:type="spellEnd"/>
            <w:r w:rsidRPr="00DD7CE7">
              <w:rPr>
                <w:sz w:val="12"/>
                <w:szCs w:val="12"/>
              </w:rPr>
              <w:t xml:space="preserve"> QTDA </w:t>
            </w:r>
            <w:proofErr w:type="spellStart"/>
            <w:r w:rsidRPr="00DD7CE7">
              <w:rPr>
                <w:sz w:val="12"/>
                <w:szCs w:val="12"/>
              </w:rPr>
              <w:t>hoàn</w:t>
            </w:r>
            <w:proofErr w:type="spellEnd"/>
            <w:r w:rsidRPr="00DD7CE7">
              <w:rPr>
                <w:sz w:val="12"/>
                <w:szCs w:val="12"/>
              </w:rPr>
              <w:t xml:space="preserve"> </w:t>
            </w:r>
            <w:proofErr w:type="spellStart"/>
            <w:r w:rsidRPr="00DD7CE7">
              <w:rPr>
                <w:sz w:val="12"/>
                <w:szCs w:val="12"/>
              </w:rPr>
              <w:t>thành</w:t>
            </w:r>
            <w:proofErr w:type="spellEnd"/>
          </w:p>
        </w:tc>
      </w:tr>
      <w:tr w:rsidR="00DD7CE7" w:rsidRPr="00DD7CE7" w14:paraId="699B6248" w14:textId="77777777" w:rsidTr="00DD7CE7">
        <w:trPr>
          <w:trHeight w:val="1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6B57D9D6" w14:textId="77777777" w:rsidR="00DD7CE7" w:rsidRPr="00DD7CE7" w:rsidRDefault="00DD7CE7" w:rsidP="00DD7CE7">
            <w:pPr>
              <w:jc w:val="center"/>
              <w:outlineLvl w:val="1"/>
              <w:rPr>
                <w:sz w:val="12"/>
                <w:szCs w:val="12"/>
              </w:rPr>
            </w:pPr>
            <w:r w:rsidRPr="00DD7CE7">
              <w:rPr>
                <w:sz w:val="12"/>
                <w:szCs w:val="12"/>
              </w:rPr>
              <w:t>12</w:t>
            </w:r>
          </w:p>
        </w:tc>
        <w:tc>
          <w:tcPr>
            <w:tcW w:w="3119" w:type="dxa"/>
            <w:tcBorders>
              <w:top w:val="nil"/>
              <w:left w:val="nil"/>
              <w:bottom w:val="single" w:sz="4" w:space="0" w:color="auto"/>
              <w:right w:val="single" w:sz="4" w:space="0" w:color="auto"/>
            </w:tcBorders>
            <w:shd w:val="clear" w:color="000000" w:fill="FFFFFF"/>
            <w:vAlign w:val="center"/>
            <w:hideMark/>
          </w:tcPr>
          <w:p w14:paraId="244CE034" w14:textId="77777777" w:rsidR="00DD7CE7" w:rsidRPr="00DD7CE7" w:rsidRDefault="00DD7CE7" w:rsidP="00DD7CE7">
            <w:pPr>
              <w:outlineLvl w:val="1"/>
              <w:rPr>
                <w:sz w:val="12"/>
                <w:szCs w:val="12"/>
              </w:rPr>
            </w:pPr>
            <w:proofErr w:type="spellStart"/>
            <w:r w:rsidRPr="00DD7CE7">
              <w:rPr>
                <w:sz w:val="12"/>
                <w:szCs w:val="12"/>
              </w:rPr>
              <w:t>Đường</w:t>
            </w:r>
            <w:proofErr w:type="spellEnd"/>
            <w:r w:rsidRPr="00DD7CE7">
              <w:rPr>
                <w:sz w:val="12"/>
                <w:szCs w:val="12"/>
              </w:rPr>
              <w:t xml:space="preserve"> </w:t>
            </w:r>
            <w:proofErr w:type="spellStart"/>
            <w:r w:rsidRPr="00DD7CE7">
              <w:rPr>
                <w:sz w:val="12"/>
                <w:szCs w:val="12"/>
              </w:rPr>
              <w:t>dẫn</w:t>
            </w:r>
            <w:proofErr w:type="spellEnd"/>
            <w:r w:rsidRPr="00DD7CE7">
              <w:rPr>
                <w:sz w:val="12"/>
                <w:szCs w:val="12"/>
              </w:rPr>
              <w:t xml:space="preserve"> </w:t>
            </w:r>
            <w:proofErr w:type="spellStart"/>
            <w:r w:rsidRPr="00DD7CE7">
              <w:rPr>
                <w:sz w:val="12"/>
                <w:szCs w:val="12"/>
              </w:rPr>
              <w:t>vào</w:t>
            </w:r>
            <w:proofErr w:type="spellEnd"/>
            <w:r w:rsidRPr="00DD7CE7">
              <w:rPr>
                <w:sz w:val="12"/>
                <w:szCs w:val="12"/>
              </w:rPr>
              <w:t xml:space="preserve"> </w:t>
            </w:r>
            <w:proofErr w:type="spellStart"/>
            <w:r w:rsidRPr="00DD7CE7">
              <w:rPr>
                <w:sz w:val="12"/>
                <w:szCs w:val="12"/>
              </w:rPr>
              <w:t>cầu</w:t>
            </w:r>
            <w:proofErr w:type="spellEnd"/>
            <w:r w:rsidRPr="00DD7CE7">
              <w:rPr>
                <w:sz w:val="12"/>
                <w:szCs w:val="12"/>
              </w:rPr>
              <w:t xml:space="preserve"> </w:t>
            </w:r>
            <w:proofErr w:type="spellStart"/>
            <w:r w:rsidRPr="00DD7CE7">
              <w:rPr>
                <w:sz w:val="12"/>
                <w:szCs w:val="12"/>
              </w:rPr>
              <w:t>số</w:t>
            </w:r>
            <w:proofErr w:type="spellEnd"/>
            <w:r w:rsidRPr="00DD7CE7">
              <w:rPr>
                <w:sz w:val="12"/>
                <w:szCs w:val="12"/>
              </w:rPr>
              <w:t xml:space="preserve"> 01 qua </w:t>
            </w:r>
            <w:proofErr w:type="spellStart"/>
            <w:r w:rsidRPr="00DD7CE7">
              <w:rPr>
                <w:sz w:val="12"/>
                <w:szCs w:val="12"/>
              </w:rPr>
              <w:t>sông</w:t>
            </w:r>
            <w:proofErr w:type="spellEnd"/>
            <w:r w:rsidRPr="00DD7CE7">
              <w:rPr>
                <w:sz w:val="12"/>
                <w:szCs w:val="12"/>
              </w:rPr>
              <w:t xml:space="preserve"> </w:t>
            </w:r>
            <w:proofErr w:type="spellStart"/>
            <w:r w:rsidRPr="00DD7CE7">
              <w:rPr>
                <w:sz w:val="12"/>
                <w:szCs w:val="12"/>
              </w:rPr>
              <w:t>Đăk</w:t>
            </w:r>
            <w:proofErr w:type="spellEnd"/>
            <w:r w:rsidRPr="00DD7CE7">
              <w:rPr>
                <w:sz w:val="12"/>
                <w:szCs w:val="12"/>
              </w:rPr>
              <w:t xml:space="preserve"> </w:t>
            </w:r>
            <w:proofErr w:type="spellStart"/>
            <w:r w:rsidRPr="00DD7CE7">
              <w:rPr>
                <w:sz w:val="12"/>
                <w:szCs w:val="12"/>
              </w:rPr>
              <w:t>Bla</w:t>
            </w:r>
            <w:proofErr w:type="spellEnd"/>
            <w:r w:rsidRPr="00DD7CE7">
              <w:rPr>
                <w:sz w:val="12"/>
                <w:szCs w:val="12"/>
              </w:rPr>
              <w:t xml:space="preserve"> </w:t>
            </w:r>
            <w:proofErr w:type="spellStart"/>
            <w:r w:rsidRPr="00DD7CE7">
              <w:rPr>
                <w:sz w:val="12"/>
                <w:szCs w:val="12"/>
              </w:rPr>
              <w:t>gắn</w:t>
            </w:r>
            <w:proofErr w:type="spellEnd"/>
            <w:r w:rsidRPr="00DD7CE7">
              <w:rPr>
                <w:sz w:val="12"/>
                <w:szCs w:val="12"/>
              </w:rPr>
              <w:t xml:space="preserve"> </w:t>
            </w:r>
            <w:proofErr w:type="spellStart"/>
            <w:r w:rsidRPr="00DD7CE7">
              <w:rPr>
                <w:sz w:val="12"/>
                <w:szCs w:val="12"/>
              </w:rPr>
              <w:t>với</w:t>
            </w:r>
            <w:proofErr w:type="spellEnd"/>
            <w:r w:rsidRPr="00DD7CE7">
              <w:rPr>
                <w:sz w:val="12"/>
                <w:szCs w:val="12"/>
              </w:rPr>
              <w:t xml:space="preserve"> </w:t>
            </w:r>
            <w:proofErr w:type="spellStart"/>
            <w:r w:rsidRPr="00DD7CE7">
              <w:rPr>
                <w:sz w:val="12"/>
                <w:szCs w:val="12"/>
              </w:rPr>
              <w:t>chỉnh</w:t>
            </w:r>
            <w:proofErr w:type="spellEnd"/>
            <w:r w:rsidRPr="00DD7CE7">
              <w:rPr>
                <w:sz w:val="12"/>
                <w:szCs w:val="12"/>
              </w:rPr>
              <w:t xml:space="preserve">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đô</w:t>
            </w:r>
            <w:proofErr w:type="spellEnd"/>
            <w:r w:rsidRPr="00DD7CE7">
              <w:rPr>
                <w:sz w:val="12"/>
                <w:szCs w:val="12"/>
              </w:rPr>
              <w:t xml:space="preserve"> </w:t>
            </w:r>
            <w:proofErr w:type="spellStart"/>
            <w:r w:rsidRPr="00DD7CE7">
              <w:rPr>
                <w:sz w:val="12"/>
                <w:szCs w:val="12"/>
              </w:rPr>
              <w:t>thị</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3441EF4D"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60863097" w14:textId="77777777" w:rsidR="00DD7CE7" w:rsidRPr="00DD7CE7" w:rsidRDefault="00DD7CE7" w:rsidP="00DD7CE7">
            <w:pPr>
              <w:jc w:val="center"/>
              <w:outlineLvl w:val="1"/>
              <w:rPr>
                <w:sz w:val="12"/>
                <w:szCs w:val="12"/>
              </w:rPr>
            </w:pPr>
            <w:r w:rsidRPr="00DD7CE7">
              <w:rPr>
                <w:sz w:val="12"/>
                <w:szCs w:val="12"/>
              </w:rPr>
              <w:t>2020-2022</w:t>
            </w:r>
          </w:p>
        </w:tc>
        <w:tc>
          <w:tcPr>
            <w:tcW w:w="1229" w:type="dxa"/>
            <w:tcBorders>
              <w:top w:val="nil"/>
              <w:left w:val="nil"/>
              <w:bottom w:val="single" w:sz="4" w:space="0" w:color="auto"/>
              <w:right w:val="single" w:sz="4" w:space="0" w:color="auto"/>
            </w:tcBorders>
            <w:shd w:val="clear" w:color="000000" w:fill="FFFFFF"/>
            <w:vAlign w:val="center"/>
            <w:hideMark/>
          </w:tcPr>
          <w:p w14:paraId="170305F9" w14:textId="77777777" w:rsidR="00DD7CE7" w:rsidRPr="00DD7CE7" w:rsidRDefault="00DD7CE7" w:rsidP="00DD7CE7">
            <w:pPr>
              <w:jc w:val="center"/>
              <w:outlineLvl w:val="1"/>
              <w:rPr>
                <w:sz w:val="12"/>
                <w:szCs w:val="12"/>
              </w:rPr>
            </w:pPr>
            <w:r w:rsidRPr="00DD7CE7">
              <w:rPr>
                <w:sz w:val="12"/>
                <w:szCs w:val="12"/>
              </w:rPr>
              <w:t>294-02/4/2019;</w:t>
            </w:r>
            <w:r w:rsidRPr="00DD7CE7">
              <w:rPr>
                <w:sz w:val="12"/>
                <w:szCs w:val="12"/>
              </w:rPr>
              <w:br/>
              <w:t>728-15/7/2019</w:t>
            </w:r>
          </w:p>
        </w:tc>
        <w:tc>
          <w:tcPr>
            <w:tcW w:w="1140" w:type="dxa"/>
            <w:tcBorders>
              <w:top w:val="nil"/>
              <w:left w:val="nil"/>
              <w:bottom w:val="single" w:sz="4" w:space="0" w:color="auto"/>
              <w:right w:val="single" w:sz="4" w:space="0" w:color="auto"/>
            </w:tcBorders>
            <w:shd w:val="clear" w:color="000000" w:fill="FFFFFF"/>
            <w:vAlign w:val="center"/>
            <w:hideMark/>
          </w:tcPr>
          <w:p w14:paraId="6A08D142" w14:textId="77777777" w:rsidR="00DD7CE7" w:rsidRPr="00DD7CE7" w:rsidRDefault="00DD7CE7" w:rsidP="00DD7CE7">
            <w:pPr>
              <w:jc w:val="right"/>
              <w:outlineLvl w:val="1"/>
              <w:rPr>
                <w:sz w:val="12"/>
                <w:szCs w:val="12"/>
              </w:rPr>
            </w:pPr>
            <w:r w:rsidRPr="00DD7CE7">
              <w:rPr>
                <w:sz w:val="12"/>
                <w:szCs w:val="12"/>
              </w:rPr>
              <w:t xml:space="preserve">          57.000 </w:t>
            </w:r>
          </w:p>
        </w:tc>
        <w:tc>
          <w:tcPr>
            <w:tcW w:w="1020" w:type="dxa"/>
            <w:tcBorders>
              <w:top w:val="nil"/>
              <w:left w:val="nil"/>
              <w:bottom w:val="single" w:sz="4" w:space="0" w:color="auto"/>
              <w:right w:val="single" w:sz="4" w:space="0" w:color="auto"/>
            </w:tcBorders>
            <w:shd w:val="clear" w:color="000000" w:fill="FFFFFF"/>
            <w:vAlign w:val="center"/>
            <w:hideMark/>
          </w:tcPr>
          <w:p w14:paraId="6F50CCD5" w14:textId="77777777" w:rsidR="00DD7CE7" w:rsidRPr="00DD7CE7" w:rsidRDefault="00DD7CE7" w:rsidP="00DD7CE7">
            <w:pPr>
              <w:jc w:val="right"/>
              <w:outlineLvl w:val="1"/>
              <w:rPr>
                <w:sz w:val="12"/>
                <w:szCs w:val="12"/>
              </w:rPr>
            </w:pPr>
            <w:r w:rsidRPr="00DD7CE7">
              <w:rPr>
                <w:sz w:val="12"/>
                <w:szCs w:val="12"/>
              </w:rPr>
              <w:t xml:space="preserve">       57.000 </w:t>
            </w:r>
          </w:p>
        </w:tc>
        <w:tc>
          <w:tcPr>
            <w:tcW w:w="980" w:type="dxa"/>
            <w:tcBorders>
              <w:top w:val="nil"/>
              <w:left w:val="nil"/>
              <w:bottom w:val="single" w:sz="4" w:space="0" w:color="auto"/>
              <w:right w:val="single" w:sz="4" w:space="0" w:color="auto"/>
            </w:tcBorders>
            <w:shd w:val="clear" w:color="000000" w:fill="FFFFFF"/>
            <w:vAlign w:val="center"/>
            <w:hideMark/>
          </w:tcPr>
          <w:p w14:paraId="09CEEAE3" w14:textId="77777777" w:rsidR="00DD7CE7" w:rsidRPr="00DD7CE7" w:rsidRDefault="00DD7CE7" w:rsidP="00DD7CE7">
            <w:pPr>
              <w:jc w:val="right"/>
              <w:outlineLvl w:val="1"/>
              <w:rPr>
                <w:sz w:val="12"/>
                <w:szCs w:val="12"/>
              </w:rPr>
            </w:pPr>
            <w:r w:rsidRPr="00DD7CE7">
              <w:rPr>
                <w:sz w:val="12"/>
                <w:szCs w:val="12"/>
              </w:rPr>
              <w:t>27.000</w:t>
            </w:r>
          </w:p>
        </w:tc>
        <w:tc>
          <w:tcPr>
            <w:tcW w:w="980" w:type="dxa"/>
            <w:tcBorders>
              <w:top w:val="nil"/>
              <w:left w:val="nil"/>
              <w:bottom w:val="single" w:sz="4" w:space="0" w:color="auto"/>
              <w:right w:val="single" w:sz="4" w:space="0" w:color="auto"/>
            </w:tcBorders>
            <w:shd w:val="clear" w:color="000000" w:fill="FFFFFF"/>
            <w:vAlign w:val="center"/>
            <w:hideMark/>
          </w:tcPr>
          <w:p w14:paraId="6215C255" w14:textId="77777777" w:rsidR="00DD7CE7" w:rsidRPr="00DD7CE7" w:rsidRDefault="00DD7CE7" w:rsidP="00DD7CE7">
            <w:pPr>
              <w:jc w:val="right"/>
              <w:outlineLvl w:val="1"/>
              <w:rPr>
                <w:sz w:val="12"/>
                <w:szCs w:val="12"/>
              </w:rPr>
            </w:pPr>
            <w:r w:rsidRPr="00DD7CE7">
              <w:rPr>
                <w:sz w:val="12"/>
                <w:szCs w:val="12"/>
              </w:rPr>
              <w:t>27.000</w:t>
            </w:r>
          </w:p>
        </w:tc>
        <w:tc>
          <w:tcPr>
            <w:tcW w:w="1100" w:type="dxa"/>
            <w:tcBorders>
              <w:top w:val="nil"/>
              <w:left w:val="nil"/>
              <w:bottom w:val="single" w:sz="4" w:space="0" w:color="auto"/>
              <w:right w:val="single" w:sz="4" w:space="0" w:color="auto"/>
            </w:tcBorders>
            <w:shd w:val="clear" w:color="000000" w:fill="FFFFFF"/>
            <w:vAlign w:val="center"/>
            <w:hideMark/>
          </w:tcPr>
          <w:p w14:paraId="77CD15BC" w14:textId="77777777" w:rsidR="00DD7CE7" w:rsidRPr="00DD7CE7" w:rsidRDefault="00DD7CE7" w:rsidP="00DD7CE7">
            <w:pPr>
              <w:jc w:val="right"/>
              <w:outlineLvl w:val="1"/>
              <w:rPr>
                <w:sz w:val="12"/>
                <w:szCs w:val="12"/>
              </w:rPr>
            </w:pPr>
            <w:r w:rsidRPr="00DD7CE7">
              <w:rPr>
                <w:sz w:val="12"/>
                <w:szCs w:val="12"/>
              </w:rPr>
              <w:t>24.300</w:t>
            </w:r>
          </w:p>
        </w:tc>
        <w:tc>
          <w:tcPr>
            <w:tcW w:w="880" w:type="dxa"/>
            <w:tcBorders>
              <w:top w:val="nil"/>
              <w:left w:val="nil"/>
              <w:bottom w:val="single" w:sz="4" w:space="0" w:color="auto"/>
              <w:right w:val="single" w:sz="4" w:space="0" w:color="auto"/>
            </w:tcBorders>
            <w:shd w:val="clear" w:color="000000" w:fill="FFFFFF"/>
            <w:vAlign w:val="center"/>
            <w:hideMark/>
          </w:tcPr>
          <w:p w14:paraId="11C7CBDB"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38E43C18"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26E22CA7" w14:textId="77777777" w:rsidR="00DD7CE7" w:rsidRPr="00DD7CE7" w:rsidRDefault="00DD7CE7" w:rsidP="00DD7CE7">
            <w:pPr>
              <w:jc w:val="right"/>
              <w:outlineLvl w:val="1"/>
              <w:rPr>
                <w:sz w:val="12"/>
                <w:szCs w:val="12"/>
              </w:rPr>
            </w:pPr>
            <w:r w:rsidRPr="00DD7CE7">
              <w:rPr>
                <w:sz w:val="12"/>
                <w:szCs w:val="12"/>
              </w:rPr>
              <w:t>24.300</w:t>
            </w:r>
          </w:p>
        </w:tc>
        <w:tc>
          <w:tcPr>
            <w:tcW w:w="1071" w:type="dxa"/>
            <w:tcBorders>
              <w:top w:val="nil"/>
              <w:left w:val="nil"/>
              <w:bottom w:val="single" w:sz="4" w:space="0" w:color="auto"/>
              <w:right w:val="single" w:sz="4" w:space="0" w:color="auto"/>
            </w:tcBorders>
            <w:shd w:val="clear" w:color="000000" w:fill="FFFFFF"/>
            <w:vAlign w:val="center"/>
            <w:hideMark/>
          </w:tcPr>
          <w:p w14:paraId="4DD7C488"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3D871FED" w14:textId="77777777" w:rsidTr="00DD7CE7">
        <w:trPr>
          <w:trHeight w:val="78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09164BF0" w14:textId="77777777" w:rsidR="00DD7CE7" w:rsidRPr="00DD7CE7" w:rsidRDefault="00DD7CE7" w:rsidP="00DD7CE7">
            <w:pPr>
              <w:jc w:val="center"/>
              <w:outlineLvl w:val="1"/>
              <w:rPr>
                <w:sz w:val="12"/>
                <w:szCs w:val="12"/>
              </w:rPr>
            </w:pPr>
            <w:r w:rsidRPr="00DD7CE7">
              <w:rPr>
                <w:sz w:val="12"/>
                <w:szCs w:val="12"/>
              </w:rPr>
              <w:t>13</w:t>
            </w:r>
          </w:p>
        </w:tc>
        <w:tc>
          <w:tcPr>
            <w:tcW w:w="3119" w:type="dxa"/>
            <w:tcBorders>
              <w:top w:val="nil"/>
              <w:left w:val="nil"/>
              <w:bottom w:val="single" w:sz="4" w:space="0" w:color="auto"/>
              <w:right w:val="single" w:sz="4" w:space="0" w:color="auto"/>
            </w:tcBorders>
            <w:shd w:val="clear" w:color="000000" w:fill="FFFFFF"/>
            <w:vAlign w:val="center"/>
            <w:hideMark/>
          </w:tcPr>
          <w:p w14:paraId="376BD941" w14:textId="77777777" w:rsidR="00DD7CE7" w:rsidRPr="00DD7CE7" w:rsidRDefault="00DD7CE7" w:rsidP="00DD7CE7">
            <w:pPr>
              <w:outlineLvl w:val="1"/>
              <w:rPr>
                <w:sz w:val="12"/>
                <w:szCs w:val="12"/>
              </w:rPr>
            </w:pPr>
            <w:proofErr w:type="spellStart"/>
            <w:r w:rsidRPr="00DD7CE7">
              <w:rPr>
                <w:sz w:val="12"/>
                <w:szCs w:val="12"/>
              </w:rPr>
              <w:t>Chỉnh</w:t>
            </w:r>
            <w:proofErr w:type="spellEnd"/>
            <w:r w:rsidRPr="00DD7CE7">
              <w:rPr>
                <w:sz w:val="12"/>
                <w:szCs w:val="12"/>
              </w:rPr>
              <w:t xml:space="preserve">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đô</w:t>
            </w:r>
            <w:proofErr w:type="spellEnd"/>
            <w:r w:rsidRPr="00DD7CE7">
              <w:rPr>
                <w:sz w:val="12"/>
                <w:szCs w:val="12"/>
              </w:rPr>
              <w:t xml:space="preserve"> </w:t>
            </w:r>
            <w:proofErr w:type="spellStart"/>
            <w:r w:rsidRPr="00DD7CE7">
              <w:rPr>
                <w:sz w:val="12"/>
                <w:szCs w:val="12"/>
              </w:rPr>
              <w:t>thị</w:t>
            </w:r>
            <w:proofErr w:type="spellEnd"/>
            <w:r w:rsidRPr="00DD7CE7">
              <w:rPr>
                <w:sz w:val="12"/>
                <w:szCs w:val="12"/>
              </w:rPr>
              <w:t xml:space="preserve">, </w:t>
            </w:r>
            <w:proofErr w:type="spellStart"/>
            <w:r w:rsidRPr="00DD7CE7">
              <w:rPr>
                <w:sz w:val="12"/>
                <w:szCs w:val="12"/>
              </w:rPr>
              <w:t>tạo</w:t>
            </w:r>
            <w:proofErr w:type="spellEnd"/>
            <w:r w:rsidRPr="00DD7CE7">
              <w:rPr>
                <w:sz w:val="12"/>
                <w:szCs w:val="12"/>
              </w:rPr>
              <w:t xml:space="preserve"> </w:t>
            </w:r>
            <w:proofErr w:type="spellStart"/>
            <w:r w:rsidRPr="00DD7CE7">
              <w:rPr>
                <w:sz w:val="12"/>
                <w:szCs w:val="12"/>
              </w:rPr>
              <w:t>quỹ</w:t>
            </w:r>
            <w:proofErr w:type="spellEnd"/>
            <w:r w:rsidRPr="00DD7CE7">
              <w:rPr>
                <w:sz w:val="12"/>
                <w:szCs w:val="12"/>
              </w:rPr>
              <w:t xml:space="preserve"> </w:t>
            </w:r>
            <w:proofErr w:type="spellStart"/>
            <w:r w:rsidRPr="00DD7CE7">
              <w:rPr>
                <w:sz w:val="12"/>
                <w:szCs w:val="12"/>
              </w:rPr>
              <w:t>đất</w:t>
            </w:r>
            <w:proofErr w:type="spellEnd"/>
            <w:r w:rsidRPr="00DD7CE7">
              <w:rPr>
                <w:sz w:val="12"/>
                <w:szCs w:val="12"/>
              </w:rPr>
              <w:t xml:space="preserve"> </w:t>
            </w:r>
            <w:proofErr w:type="spellStart"/>
            <w:r w:rsidRPr="00DD7CE7">
              <w:rPr>
                <w:sz w:val="12"/>
                <w:szCs w:val="12"/>
              </w:rPr>
              <w:t>để</w:t>
            </w:r>
            <w:proofErr w:type="spellEnd"/>
            <w:r w:rsidRPr="00DD7CE7">
              <w:rPr>
                <w:sz w:val="12"/>
                <w:szCs w:val="12"/>
              </w:rPr>
              <w:t xml:space="preserve"> </w:t>
            </w:r>
            <w:proofErr w:type="spellStart"/>
            <w:r w:rsidRPr="00DD7CE7">
              <w:rPr>
                <w:sz w:val="12"/>
                <w:szCs w:val="12"/>
              </w:rPr>
              <w:t>thực</w:t>
            </w:r>
            <w:proofErr w:type="spellEnd"/>
            <w:r w:rsidRPr="00DD7CE7">
              <w:rPr>
                <w:sz w:val="12"/>
                <w:szCs w:val="12"/>
              </w:rPr>
              <w:t xml:space="preserve"> </w:t>
            </w:r>
            <w:proofErr w:type="spellStart"/>
            <w:r w:rsidRPr="00DD7CE7">
              <w:rPr>
                <w:sz w:val="12"/>
                <w:szCs w:val="12"/>
              </w:rPr>
              <w:t>hiện</w:t>
            </w:r>
            <w:proofErr w:type="spellEnd"/>
            <w:r w:rsidRPr="00DD7CE7">
              <w:rPr>
                <w:sz w:val="12"/>
                <w:szCs w:val="12"/>
              </w:rPr>
              <w:t xml:space="preserve"> </w:t>
            </w:r>
            <w:proofErr w:type="spellStart"/>
            <w:r w:rsidRPr="00DD7CE7">
              <w:rPr>
                <w:sz w:val="12"/>
                <w:szCs w:val="12"/>
              </w:rPr>
              <w:t>quy</w:t>
            </w:r>
            <w:proofErr w:type="spellEnd"/>
            <w:r w:rsidRPr="00DD7CE7">
              <w:rPr>
                <w:sz w:val="12"/>
                <w:szCs w:val="12"/>
              </w:rPr>
              <w:t xml:space="preserve"> </w:t>
            </w:r>
            <w:proofErr w:type="spellStart"/>
            <w:r w:rsidRPr="00DD7CE7">
              <w:rPr>
                <w:sz w:val="12"/>
                <w:szCs w:val="12"/>
              </w:rPr>
              <w:t>hoạch</w:t>
            </w:r>
            <w:proofErr w:type="spellEnd"/>
            <w:r w:rsidRPr="00DD7CE7">
              <w:rPr>
                <w:sz w:val="12"/>
                <w:szCs w:val="12"/>
              </w:rPr>
              <w:t xml:space="preserve">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Cụm</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F7A6CC1" w14:textId="77777777" w:rsidR="00DD7CE7" w:rsidRPr="00DD7CE7" w:rsidRDefault="00DD7CE7" w:rsidP="00DD7CE7">
            <w:pPr>
              <w:jc w:val="center"/>
              <w:outlineLvl w:val="1"/>
              <w:rPr>
                <w:sz w:val="12"/>
                <w:szCs w:val="12"/>
              </w:rPr>
            </w:pPr>
            <w:r w:rsidRPr="00DD7CE7">
              <w:rPr>
                <w:sz w:val="12"/>
                <w:szCs w:val="12"/>
              </w:rPr>
              <w:t xml:space="preserve">BQL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kinh</w:t>
            </w:r>
            <w:proofErr w:type="spellEnd"/>
            <w:r w:rsidRPr="00DD7CE7">
              <w:rPr>
                <w:sz w:val="12"/>
                <w:szCs w:val="12"/>
              </w:rPr>
              <w:t xml:space="preserve"> </w:t>
            </w:r>
            <w:proofErr w:type="spellStart"/>
            <w:r w:rsidRPr="00DD7CE7">
              <w:rPr>
                <w:sz w:val="12"/>
                <w:szCs w:val="12"/>
              </w:rPr>
              <w:t>tế</w:t>
            </w:r>
            <w:proofErr w:type="spellEnd"/>
            <w:r w:rsidRPr="00DD7CE7">
              <w:rPr>
                <w:sz w:val="12"/>
                <w:szCs w:val="12"/>
              </w:rPr>
              <w:t xml:space="preserve"> Dung </w:t>
            </w:r>
            <w:proofErr w:type="spellStart"/>
            <w:r w:rsidRPr="00DD7CE7">
              <w:rPr>
                <w:sz w:val="12"/>
                <w:szCs w:val="12"/>
              </w:rPr>
              <w:t>Quất</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Quảng</w:t>
            </w:r>
            <w:proofErr w:type="spellEnd"/>
            <w:r w:rsidRPr="00DD7CE7">
              <w:rPr>
                <w:sz w:val="12"/>
                <w:szCs w:val="12"/>
              </w:rPr>
              <w:t xml:space="preserve"> </w:t>
            </w:r>
            <w:proofErr w:type="spellStart"/>
            <w:r w:rsidRPr="00DD7CE7">
              <w:rPr>
                <w:sz w:val="12"/>
                <w:szCs w:val="12"/>
              </w:rPr>
              <w:t>Ngãi</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56AAEF4B" w14:textId="77777777" w:rsidR="00DD7CE7" w:rsidRPr="00DD7CE7" w:rsidRDefault="00DD7CE7" w:rsidP="00DD7CE7">
            <w:pPr>
              <w:jc w:val="center"/>
              <w:outlineLvl w:val="1"/>
              <w:rPr>
                <w:sz w:val="12"/>
                <w:szCs w:val="12"/>
              </w:rPr>
            </w:pPr>
            <w:r w:rsidRPr="00DD7CE7">
              <w:rPr>
                <w:sz w:val="12"/>
                <w:szCs w:val="12"/>
              </w:rPr>
              <w:t>2020-</w:t>
            </w:r>
          </w:p>
        </w:tc>
        <w:tc>
          <w:tcPr>
            <w:tcW w:w="1229" w:type="dxa"/>
            <w:tcBorders>
              <w:top w:val="nil"/>
              <w:left w:val="nil"/>
              <w:bottom w:val="single" w:sz="4" w:space="0" w:color="auto"/>
              <w:right w:val="single" w:sz="4" w:space="0" w:color="auto"/>
            </w:tcBorders>
            <w:shd w:val="clear" w:color="000000" w:fill="FFFFFF"/>
            <w:vAlign w:val="center"/>
            <w:hideMark/>
          </w:tcPr>
          <w:p w14:paraId="76AAFF83" w14:textId="77777777" w:rsidR="00DD7CE7" w:rsidRPr="00DD7CE7" w:rsidRDefault="00DD7CE7" w:rsidP="00DD7CE7">
            <w:pPr>
              <w:jc w:val="center"/>
              <w:outlineLvl w:val="1"/>
              <w:rPr>
                <w:sz w:val="12"/>
                <w:szCs w:val="12"/>
              </w:rPr>
            </w:pPr>
            <w:r w:rsidRPr="00DD7CE7">
              <w:rPr>
                <w:sz w:val="12"/>
                <w:szCs w:val="12"/>
              </w:rPr>
              <w:t>121-28/01/2019;</w:t>
            </w:r>
            <w:r w:rsidRPr="00DD7CE7">
              <w:rPr>
                <w:sz w:val="12"/>
                <w:szCs w:val="12"/>
              </w:rPr>
              <w:br/>
              <w:t>872-19/8/2019</w:t>
            </w:r>
          </w:p>
        </w:tc>
        <w:tc>
          <w:tcPr>
            <w:tcW w:w="1140" w:type="dxa"/>
            <w:tcBorders>
              <w:top w:val="nil"/>
              <w:left w:val="nil"/>
              <w:bottom w:val="single" w:sz="4" w:space="0" w:color="auto"/>
              <w:right w:val="single" w:sz="4" w:space="0" w:color="auto"/>
            </w:tcBorders>
            <w:shd w:val="clear" w:color="000000" w:fill="FFFFFF"/>
            <w:vAlign w:val="center"/>
            <w:hideMark/>
          </w:tcPr>
          <w:p w14:paraId="19193AAE" w14:textId="77777777" w:rsidR="00DD7CE7" w:rsidRPr="00DD7CE7" w:rsidRDefault="00DD7CE7" w:rsidP="00DD7CE7">
            <w:pPr>
              <w:jc w:val="right"/>
              <w:outlineLvl w:val="1"/>
              <w:rPr>
                <w:sz w:val="12"/>
                <w:szCs w:val="12"/>
              </w:rPr>
            </w:pPr>
            <w:r w:rsidRPr="00DD7CE7">
              <w:rPr>
                <w:sz w:val="12"/>
                <w:szCs w:val="12"/>
              </w:rPr>
              <w:t xml:space="preserve">        212.516 </w:t>
            </w:r>
          </w:p>
        </w:tc>
        <w:tc>
          <w:tcPr>
            <w:tcW w:w="1020" w:type="dxa"/>
            <w:tcBorders>
              <w:top w:val="nil"/>
              <w:left w:val="nil"/>
              <w:bottom w:val="single" w:sz="4" w:space="0" w:color="auto"/>
              <w:right w:val="single" w:sz="4" w:space="0" w:color="auto"/>
            </w:tcBorders>
            <w:shd w:val="clear" w:color="000000" w:fill="FFFFFF"/>
            <w:vAlign w:val="center"/>
            <w:hideMark/>
          </w:tcPr>
          <w:p w14:paraId="77ECE2E0" w14:textId="77777777" w:rsidR="00DD7CE7" w:rsidRPr="00DD7CE7" w:rsidRDefault="00DD7CE7" w:rsidP="00DD7CE7">
            <w:pPr>
              <w:jc w:val="right"/>
              <w:outlineLvl w:val="1"/>
              <w:rPr>
                <w:sz w:val="12"/>
                <w:szCs w:val="12"/>
              </w:rPr>
            </w:pPr>
            <w:r w:rsidRPr="00DD7CE7">
              <w:rPr>
                <w:sz w:val="12"/>
                <w:szCs w:val="12"/>
              </w:rPr>
              <w:t xml:space="preserve">      212.516 </w:t>
            </w:r>
          </w:p>
        </w:tc>
        <w:tc>
          <w:tcPr>
            <w:tcW w:w="980" w:type="dxa"/>
            <w:tcBorders>
              <w:top w:val="nil"/>
              <w:left w:val="nil"/>
              <w:bottom w:val="single" w:sz="4" w:space="0" w:color="auto"/>
              <w:right w:val="single" w:sz="4" w:space="0" w:color="auto"/>
            </w:tcBorders>
            <w:shd w:val="clear" w:color="000000" w:fill="FFFFFF"/>
            <w:vAlign w:val="center"/>
            <w:hideMark/>
          </w:tcPr>
          <w:p w14:paraId="55C89805" w14:textId="77777777" w:rsidR="00DD7CE7" w:rsidRPr="00DD7CE7" w:rsidRDefault="00DD7CE7" w:rsidP="00DD7CE7">
            <w:pPr>
              <w:jc w:val="right"/>
              <w:outlineLvl w:val="1"/>
              <w:rPr>
                <w:sz w:val="12"/>
                <w:szCs w:val="12"/>
              </w:rPr>
            </w:pPr>
            <w:r w:rsidRPr="00DD7CE7">
              <w:rPr>
                <w:sz w:val="12"/>
                <w:szCs w:val="12"/>
              </w:rPr>
              <w:t>15.000</w:t>
            </w:r>
          </w:p>
        </w:tc>
        <w:tc>
          <w:tcPr>
            <w:tcW w:w="980" w:type="dxa"/>
            <w:tcBorders>
              <w:top w:val="nil"/>
              <w:left w:val="nil"/>
              <w:bottom w:val="single" w:sz="4" w:space="0" w:color="auto"/>
              <w:right w:val="single" w:sz="4" w:space="0" w:color="auto"/>
            </w:tcBorders>
            <w:shd w:val="clear" w:color="000000" w:fill="FFFFFF"/>
            <w:vAlign w:val="center"/>
            <w:hideMark/>
          </w:tcPr>
          <w:p w14:paraId="0B7CE058" w14:textId="77777777" w:rsidR="00DD7CE7" w:rsidRPr="00DD7CE7" w:rsidRDefault="00DD7CE7" w:rsidP="00DD7CE7">
            <w:pPr>
              <w:jc w:val="right"/>
              <w:outlineLvl w:val="1"/>
              <w:rPr>
                <w:sz w:val="12"/>
                <w:szCs w:val="12"/>
              </w:rPr>
            </w:pPr>
            <w:r w:rsidRPr="00DD7CE7">
              <w:rPr>
                <w:sz w:val="12"/>
                <w:szCs w:val="12"/>
              </w:rPr>
              <w:t>15.000</w:t>
            </w:r>
          </w:p>
        </w:tc>
        <w:tc>
          <w:tcPr>
            <w:tcW w:w="1100" w:type="dxa"/>
            <w:tcBorders>
              <w:top w:val="nil"/>
              <w:left w:val="nil"/>
              <w:bottom w:val="single" w:sz="4" w:space="0" w:color="auto"/>
              <w:right w:val="single" w:sz="4" w:space="0" w:color="auto"/>
            </w:tcBorders>
            <w:shd w:val="clear" w:color="000000" w:fill="FFFFFF"/>
            <w:vAlign w:val="center"/>
            <w:hideMark/>
          </w:tcPr>
          <w:p w14:paraId="50B7525B" w14:textId="77777777" w:rsidR="00DD7CE7" w:rsidRPr="00DD7CE7" w:rsidRDefault="00DD7CE7" w:rsidP="00DD7CE7">
            <w:pPr>
              <w:jc w:val="right"/>
              <w:outlineLvl w:val="1"/>
              <w:rPr>
                <w:sz w:val="12"/>
                <w:szCs w:val="12"/>
              </w:rPr>
            </w:pPr>
            <w:r w:rsidRPr="00DD7CE7">
              <w:rPr>
                <w:sz w:val="12"/>
                <w:szCs w:val="12"/>
              </w:rPr>
              <w:t>34.415</w:t>
            </w:r>
          </w:p>
        </w:tc>
        <w:tc>
          <w:tcPr>
            <w:tcW w:w="880" w:type="dxa"/>
            <w:tcBorders>
              <w:top w:val="nil"/>
              <w:left w:val="nil"/>
              <w:bottom w:val="single" w:sz="4" w:space="0" w:color="auto"/>
              <w:right w:val="single" w:sz="4" w:space="0" w:color="auto"/>
            </w:tcBorders>
            <w:shd w:val="clear" w:color="000000" w:fill="FFFFFF"/>
            <w:vAlign w:val="center"/>
            <w:hideMark/>
          </w:tcPr>
          <w:p w14:paraId="23DF445A"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474DFBA0"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15BAF52E" w14:textId="77777777" w:rsidR="00DD7CE7" w:rsidRPr="00DD7CE7" w:rsidRDefault="00DD7CE7" w:rsidP="00DD7CE7">
            <w:pPr>
              <w:jc w:val="right"/>
              <w:outlineLvl w:val="1"/>
              <w:rPr>
                <w:sz w:val="12"/>
                <w:szCs w:val="12"/>
              </w:rPr>
            </w:pPr>
            <w:r w:rsidRPr="00DD7CE7">
              <w:rPr>
                <w:sz w:val="12"/>
                <w:szCs w:val="12"/>
              </w:rPr>
              <w:t>34.415</w:t>
            </w:r>
          </w:p>
        </w:tc>
        <w:tc>
          <w:tcPr>
            <w:tcW w:w="1071" w:type="dxa"/>
            <w:tcBorders>
              <w:top w:val="nil"/>
              <w:left w:val="nil"/>
              <w:bottom w:val="single" w:sz="4" w:space="0" w:color="auto"/>
              <w:right w:val="single" w:sz="4" w:space="0" w:color="auto"/>
            </w:tcBorders>
            <w:shd w:val="clear" w:color="000000" w:fill="FFFFFF"/>
            <w:vAlign w:val="center"/>
            <w:hideMark/>
          </w:tcPr>
          <w:p w14:paraId="405CA733" w14:textId="77777777" w:rsidR="00DD7CE7" w:rsidRPr="00DD7CE7" w:rsidRDefault="00DD7CE7" w:rsidP="00DD7CE7">
            <w:pPr>
              <w:jc w:val="center"/>
              <w:outlineLvl w:val="1"/>
              <w:rPr>
                <w:sz w:val="12"/>
                <w:szCs w:val="12"/>
              </w:rPr>
            </w:pPr>
            <w:proofErr w:type="spellStart"/>
            <w:r w:rsidRPr="00DD7CE7">
              <w:rPr>
                <w:sz w:val="12"/>
                <w:szCs w:val="12"/>
              </w:rPr>
              <w:t>Tên</w:t>
            </w:r>
            <w:proofErr w:type="spellEnd"/>
            <w:r w:rsidRPr="00DD7CE7">
              <w:rPr>
                <w:sz w:val="12"/>
                <w:szCs w:val="12"/>
              </w:rPr>
              <w:t xml:space="preserve"> </w:t>
            </w:r>
            <w:proofErr w:type="spellStart"/>
            <w:r w:rsidRPr="00DD7CE7">
              <w:rPr>
                <w:sz w:val="12"/>
                <w:szCs w:val="12"/>
              </w:rPr>
              <w:t>Chủ</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mới</w:t>
            </w:r>
            <w:proofErr w:type="spellEnd"/>
            <w:r w:rsidRPr="00DD7CE7">
              <w:rPr>
                <w:sz w:val="12"/>
                <w:szCs w:val="12"/>
              </w:rPr>
              <w:t xml:space="preserve">) </w:t>
            </w:r>
            <w:proofErr w:type="spellStart"/>
            <w:r w:rsidRPr="00DD7CE7">
              <w:rPr>
                <w:sz w:val="12"/>
                <w:szCs w:val="12"/>
              </w:rPr>
              <w:t>theo</w:t>
            </w:r>
            <w:proofErr w:type="spellEnd"/>
            <w:r w:rsidRPr="00DD7CE7">
              <w:rPr>
                <w:sz w:val="12"/>
                <w:szCs w:val="12"/>
              </w:rPr>
              <w:t xml:space="preserve"> </w:t>
            </w:r>
            <w:proofErr w:type="spellStart"/>
            <w:r w:rsidRPr="00DD7CE7">
              <w:rPr>
                <w:sz w:val="12"/>
                <w:szCs w:val="12"/>
              </w:rPr>
              <w:t>Quyết</w:t>
            </w:r>
            <w:proofErr w:type="spellEnd"/>
            <w:r w:rsidRPr="00DD7CE7">
              <w:rPr>
                <w:sz w:val="12"/>
                <w:szCs w:val="12"/>
              </w:rPr>
              <w:t xml:space="preserve"> </w:t>
            </w:r>
            <w:proofErr w:type="spellStart"/>
            <w:r w:rsidRPr="00DD7CE7">
              <w:rPr>
                <w:sz w:val="12"/>
                <w:szCs w:val="12"/>
              </w:rPr>
              <w:t>định</w:t>
            </w:r>
            <w:proofErr w:type="spellEnd"/>
            <w:r w:rsidRPr="00DD7CE7">
              <w:rPr>
                <w:sz w:val="12"/>
                <w:szCs w:val="12"/>
              </w:rPr>
              <w:t xml:space="preserve"> </w:t>
            </w:r>
            <w:proofErr w:type="spellStart"/>
            <w:r w:rsidRPr="00DD7CE7">
              <w:rPr>
                <w:sz w:val="12"/>
                <w:szCs w:val="12"/>
              </w:rPr>
              <w:t>số</w:t>
            </w:r>
            <w:proofErr w:type="spellEnd"/>
            <w:r w:rsidRPr="00DD7CE7">
              <w:rPr>
                <w:sz w:val="12"/>
                <w:szCs w:val="12"/>
              </w:rPr>
              <w:t xml:space="preserve"> 1499/QĐ-</w:t>
            </w:r>
            <w:proofErr w:type="spellStart"/>
            <w:r w:rsidRPr="00DD7CE7">
              <w:rPr>
                <w:sz w:val="12"/>
                <w:szCs w:val="12"/>
              </w:rPr>
              <w:t>TTg</w:t>
            </w:r>
            <w:proofErr w:type="spellEnd"/>
            <w:r w:rsidRPr="00DD7CE7">
              <w:rPr>
                <w:sz w:val="12"/>
                <w:szCs w:val="12"/>
              </w:rPr>
              <w:t xml:space="preserve"> </w:t>
            </w:r>
            <w:proofErr w:type="spellStart"/>
            <w:r w:rsidRPr="00DD7CE7">
              <w:rPr>
                <w:sz w:val="12"/>
                <w:szCs w:val="12"/>
              </w:rPr>
              <w:t>ngày</w:t>
            </w:r>
            <w:proofErr w:type="spellEnd"/>
            <w:r w:rsidRPr="00DD7CE7">
              <w:rPr>
                <w:sz w:val="12"/>
                <w:szCs w:val="12"/>
              </w:rPr>
              <w:t xml:space="preserve"> 08/7/2025</w:t>
            </w:r>
          </w:p>
        </w:tc>
      </w:tr>
      <w:tr w:rsidR="00DD7CE7" w:rsidRPr="00DD7CE7" w14:paraId="646CC688" w14:textId="77777777" w:rsidTr="00DD7CE7">
        <w:trPr>
          <w:trHeight w:val="93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03E09D1F" w14:textId="77777777" w:rsidR="00DD7CE7" w:rsidRPr="00DD7CE7" w:rsidRDefault="00DD7CE7" w:rsidP="00DD7CE7">
            <w:pPr>
              <w:jc w:val="center"/>
              <w:outlineLvl w:val="1"/>
              <w:rPr>
                <w:sz w:val="12"/>
                <w:szCs w:val="12"/>
              </w:rPr>
            </w:pPr>
            <w:r w:rsidRPr="00DD7CE7">
              <w:rPr>
                <w:sz w:val="12"/>
                <w:szCs w:val="12"/>
              </w:rPr>
              <w:t>14</w:t>
            </w:r>
          </w:p>
        </w:tc>
        <w:tc>
          <w:tcPr>
            <w:tcW w:w="3119" w:type="dxa"/>
            <w:tcBorders>
              <w:top w:val="nil"/>
              <w:left w:val="nil"/>
              <w:bottom w:val="single" w:sz="4" w:space="0" w:color="auto"/>
              <w:right w:val="single" w:sz="4" w:space="0" w:color="auto"/>
            </w:tcBorders>
            <w:shd w:val="clear" w:color="000000" w:fill="FFFFFF"/>
            <w:vAlign w:val="center"/>
            <w:hideMark/>
          </w:tcPr>
          <w:p w14:paraId="5AF84F74" w14:textId="77777777" w:rsidR="00DD7CE7" w:rsidRPr="00DD7CE7" w:rsidRDefault="00DD7CE7" w:rsidP="00DD7CE7">
            <w:pPr>
              <w:jc w:val="both"/>
              <w:outlineLvl w:val="1"/>
              <w:rPr>
                <w:sz w:val="12"/>
                <w:szCs w:val="12"/>
              </w:rPr>
            </w:pP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cơ</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hạ</w:t>
            </w:r>
            <w:proofErr w:type="spellEnd"/>
            <w:r w:rsidRPr="00DD7CE7">
              <w:rPr>
                <w:sz w:val="12"/>
                <w:szCs w:val="12"/>
              </w:rPr>
              <w:t xml:space="preserve"> </w:t>
            </w:r>
            <w:proofErr w:type="spellStart"/>
            <w:r w:rsidRPr="00DD7CE7">
              <w:rPr>
                <w:sz w:val="12"/>
                <w:szCs w:val="12"/>
              </w:rPr>
              <w:t>tầng</w:t>
            </w:r>
            <w:proofErr w:type="spellEnd"/>
            <w:r w:rsidRPr="00DD7CE7">
              <w:rPr>
                <w:sz w:val="12"/>
                <w:szCs w:val="12"/>
              </w:rPr>
              <w:t xml:space="preserve"> </w:t>
            </w:r>
            <w:proofErr w:type="spellStart"/>
            <w:r w:rsidRPr="00DD7CE7">
              <w:rPr>
                <w:sz w:val="12"/>
                <w:szCs w:val="12"/>
              </w:rPr>
              <w:t>tại</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điểm</w:t>
            </w:r>
            <w:proofErr w:type="spellEnd"/>
            <w:r w:rsidRPr="00DD7CE7">
              <w:rPr>
                <w:sz w:val="12"/>
                <w:szCs w:val="12"/>
              </w:rPr>
              <w:t xml:space="preserve"> </w:t>
            </w:r>
            <w:proofErr w:type="spellStart"/>
            <w:r w:rsidRPr="00DD7CE7">
              <w:rPr>
                <w:sz w:val="12"/>
                <w:szCs w:val="12"/>
              </w:rPr>
              <w:t>định</w:t>
            </w:r>
            <w:proofErr w:type="spellEnd"/>
            <w:r w:rsidRPr="00DD7CE7">
              <w:rPr>
                <w:sz w:val="12"/>
                <w:szCs w:val="12"/>
              </w:rPr>
              <w:t xml:space="preserve"> </w:t>
            </w:r>
            <w:proofErr w:type="spellStart"/>
            <w:r w:rsidRPr="00DD7CE7">
              <w:rPr>
                <w:sz w:val="12"/>
                <w:szCs w:val="12"/>
              </w:rPr>
              <w:t>canh</w:t>
            </w:r>
            <w:proofErr w:type="spellEnd"/>
            <w:r w:rsidRPr="00DD7CE7">
              <w:rPr>
                <w:sz w:val="12"/>
                <w:szCs w:val="12"/>
              </w:rPr>
              <w:t xml:space="preserve"> </w:t>
            </w:r>
            <w:proofErr w:type="spellStart"/>
            <w:r w:rsidRPr="00DD7CE7">
              <w:rPr>
                <w:sz w:val="12"/>
                <w:szCs w:val="12"/>
              </w:rPr>
              <w:t>định</w:t>
            </w:r>
            <w:proofErr w:type="spellEnd"/>
            <w:r w:rsidRPr="00DD7CE7">
              <w:rPr>
                <w:sz w:val="12"/>
                <w:szCs w:val="12"/>
              </w:rPr>
              <w:t xml:space="preserve"> </w:t>
            </w:r>
            <w:proofErr w:type="spellStart"/>
            <w:r w:rsidRPr="00DD7CE7">
              <w:rPr>
                <w:sz w:val="12"/>
                <w:szCs w:val="12"/>
              </w:rPr>
              <w:t>cư</w:t>
            </w:r>
            <w:proofErr w:type="spellEnd"/>
            <w:r w:rsidRPr="00DD7CE7">
              <w:rPr>
                <w:sz w:val="12"/>
                <w:szCs w:val="12"/>
              </w:rPr>
              <w:t xml:space="preserve"> </w:t>
            </w:r>
            <w:proofErr w:type="spellStart"/>
            <w:r w:rsidRPr="00DD7CE7">
              <w:rPr>
                <w:sz w:val="12"/>
                <w:szCs w:val="12"/>
              </w:rPr>
              <w:t>tập</w:t>
            </w:r>
            <w:proofErr w:type="spellEnd"/>
            <w:r w:rsidRPr="00DD7CE7">
              <w:rPr>
                <w:sz w:val="12"/>
                <w:szCs w:val="12"/>
              </w:rPr>
              <w:t xml:space="preserve"> </w:t>
            </w:r>
            <w:proofErr w:type="spellStart"/>
            <w:r w:rsidRPr="00DD7CE7">
              <w:rPr>
                <w:sz w:val="12"/>
                <w:szCs w:val="12"/>
              </w:rPr>
              <w:t>trung</w:t>
            </w:r>
            <w:proofErr w:type="spellEnd"/>
            <w:r w:rsidRPr="00DD7CE7">
              <w:rPr>
                <w:sz w:val="12"/>
                <w:szCs w:val="12"/>
              </w:rPr>
              <w:t xml:space="preserve"> </w:t>
            </w:r>
            <w:proofErr w:type="spellStart"/>
            <w:r w:rsidRPr="00DD7CE7">
              <w:rPr>
                <w:sz w:val="12"/>
                <w:szCs w:val="12"/>
              </w:rPr>
              <w:t>theo</w:t>
            </w:r>
            <w:proofErr w:type="spellEnd"/>
            <w:r w:rsidRPr="00DD7CE7">
              <w:rPr>
                <w:sz w:val="12"/>
                <w:szCs w:val="12"/>
              </w:rPr>
              <w:t xml:space="preserve"> </w:t>
            </w:r>
            <w:proofErr w:type="spellStart"/>
            <w:r w:rsidRPr="00DD7CE7">
              <w:rPr>
                <w:sz w:val="12"/>
                <w:szCs w:val="12"/>
              </w:rPr>
              <w:t>Quyết</w:t>
            </w:r>
            <w:proofErr w:type="spellEnd"/>
            <w:r w:rsidRPr="00DD7CE7">
              <w:rPr>
                <w:sz w:val="12"/>
                <w:szCs w:val="12"/>
              </w:rPr>
              <w:t xml:space="preserve"> </w:t>
            </w:r>
            <w:proofErr w:type="spellStart"/>
            <w:r w:rsidRPr="00DD7CE7">
              <w:rPr>
                <w:sz w:val="12"/>
                <w:szCs w:val="12"/>
              </w:rPr>
              <w:t>định</w:t>
            </w:r>
            <w:proofErr w:type="spellEnd"/>
            <w:r w:rsidRPr="00DD7CE7">
              <w:rPr>
                <w:sz w:val="12"/>
                <w:szCs w:val="12"/>
              </w:rPr>
              <w:t xml:space="preserve"> </w:t>
            </w:r>
            <w:proofErr w:type="spellStart"/>
            <w:r w:rsidRPr="00DD7CE7">
              <w:rPr>
                <w:sz w:val="12"/>
                <w:szCs w:val="12"/>
              </w:rPr>
              <w:t>số</w:t>
            </w:r>
            <w:proofErr w:type="spellEnd"/>
            <w:r w:rsidRPr="00DD7CE7">
              <w:rPr>
                <w:sz w:val="12"/>
                <w:szCs w:val="12"/>
              </w:rPr>
              <w:t xml:space="preserve"> 2085/QĐ-</w:t>
            </w:r>
            <w:proofErr w:type="spellStart"/>
            <w:r w:rsidRPr="00DD7CE7">
              <w:rPr>
                <w:sz w:val="12"/>
                <w:szCs w:val="12"/>
              </w:rPr>
              <w:t>TTg</w:t>
            </w:r>
            <w:proofErr w:type="spellEnd"/>
            <w:r w:rsidRPr="00DD7CE7">
              <w:rPr>
                <w:sz w:val="12"/>
                <w:szCs w:val="12"/>
              </w:rPr>
              <w:t xml:space="preserve"> </w:t>
            </w:r>
            <w:proofErr w:type="spellStart"/>
            <w:r w:rsidRPr="00DD7CE7">
              <w:rPr>
                <w:sz w:val="12"/>
                <w:szCs w:val="12"/>
              </w:rPr>
              <w:t>ngày</w:t>
            </w:r>
            <w:proofErr w:type="spellEnd"/>
            <w:r w:rsidRPr="00DD7CE7">
              <w:rPr>
                <w:sz w:val="12"/>
                <w:szCs w:val="12"/>
              </w:rPr>
              <w:t xml:space="preserve"> 31/10/2016 </w:t>
            </w:r>
            <w:proofErr w:type="spellStart"/>
            <w:r w:rsidRPr="00DD7CE7">
              <w:rPr>
                <w:sz w:val="12"/>
                <w:szCs w:val="12"/>
              </w:rPr>
              <w:t>của</w:t>
            </w:r>
            <w:proofErr w:type="spellEnd"/>
            <w:r w:rsidRPr="00DD7CE7">
              <w:rPr>
                <w:sz w:val="12"/>
                <w:szCs w:val="12"/>
              </w:rPr>
              <w:t xml:space="preserve"> </w:t>
            </w:r>
            <w:proofErr w:type="spellStart"/>
            <w:r w:rsidRPr="00DD7CE7">
              <w:rPr>
                <w:sz w:val="12"/>
                <w:szCs w:val="12"/>
              </w:rPr>
              <w:t>Thủ</w:t>
            </w:r>
            <w:proofErr w:type="spellEnd"/>
            <w:r w:rsidRPr="00DD7CE7">
              <w:rPr>
                <w:sz w:val="12"/>
                <w:szCs w:val="12"/>
              </w:rPr>
              <w:t xml:space="preserve"> </w:t>
            </w:r>
            <w:proofErr w:type="spellStart"/>
            <w:r w:rsidRPr="00DD7CE7">
              <w:rPr>
                <w:sz w:val="12"/>
                <w:szCs w:val="12"/>
              </w:rPr>
              <w:t>tướng</w:t>
            </w:r>
            <w:proofErr w:type="spellEnd"/>
            <w:r w:rsidRPr="00DD7CE7">
              <w:rPr>
                <w:sz w:val="12"/>
                <w:szCs w:val="12"/>
              </w:rPr>
              <w:t xml:space="preserve"> </w:t>
            </w:r>
            <w:proofErr w:type="spellStart"/>
            <w:r w:rsidRPr="00DD7CE7">
              <w:rPr>
                <w:sz w:val="12"/>
                <w:szCs w:val="12"/>
              </w:rPr>
              <w:t>Chính</w:t>
            </w:r>
            <w:proofErr w:type="spellEnd"/>
            <w:r w:rsidRPr="00DD7CE7">
              <w:rPr>
                <w:sz w:val="12"/>
                <w:szCs w:val="12"/>
              </w:rPr>
              <w:t xml:space="preserve"> </w:t>
            </w:r>
            <w:proofErr w:type="spellStart"/>
            <w:r w:rsidRPr="00DD7CE7">
              <w:rPr>
                <w:sz w:val="12"/>
                <w:szCs w:val="12"/>
              </w:rPr>
              <w:t>phủ</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030D00E4"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tộc</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Tôn </w:t>
            </w:r>
            <w:proofErr w:type="spellStart"/>
            <w:r w:rsidRPr="00DD7CE7">
              <w:rPr>
                <w:sz w:val="12"/>
                <w:szCs w:val="12"/>
              </w:rPr>
              <w:t>giáo</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24E7E5F3" w14:textId="77777777" w:rsidR="00DD7CE7" w:rsidRPr="00DD7CE7" w:rsidRDefault="00DD7CE7" w:rsidP="00DD7CE7">
            <w:pPr>
              <w:jc w:val="center"/>
              <w:outlineLvl w:val="1"/>
              <w:rPr>
                <w:sz w:val="12"/>
                <w:szCs w:val="12"/>
              </w:rPr>
            </w:pPr>
            <w:r w:rsidRPr="00DD7CE7">
              <w:rPr>
                <w:sz w:val="12"/>
                <w:szCs w:val="12"/>
              </w:rPr>
              <w:t>2020-</w:t>
            </w:r>
          </w:p>
        </w:tc>
        <w:tc>
          <w:tcPr>
            <w:tcW w:w="1229" w:type="dxa"/>
            <w:tcBorders>
              <w:top w:val="nil"/>
              <w:left w:val="nil"/>
              <w:bottom w:val="single" w:sz="4" w:space="0" w:color="auto"/>
              <w:right w:val="single" w:sz="4" w:space="0" w:color="auto"/>
            </w:tcBorders>
            <w:shd w:val="clear" w:color="000000" w:fill="FFFFFF"/>
            <w:vAlign w:val="center"/>
            <w:hideMark/>
          </w:tcPr>
          <w:p w14:paraId="6F6D5AD1" w14:textId="77777777" w:rsidR="00DD7CE7" w:rsidRPr="00DD7CE7" w:rsidRDefault="00DD7CE7" w:rsidP="00DD7CE7">
            <w:pPr>
              <w:jc w:val="center"/>
              <w:outlineLvl w:val="1"/>
              <w:rPr>
                <w:sz w:val="12"/>
                <w:szCs w:val="12"/>
              </w:rPr>
            </w:pPr>
            <w:r w:rsidRPr="00DD7CE7">
              <w:rPr>
                <w:sz w:val="12"/>
                <w:szCs w:val="12"/>
              </w:rPr>
              <w:t>538-25/9/2020;</w:t>
            </w:r>
            <w:r w:rsidRPr="00DD7CE7">
              <w:rPr>
                <w:sz w:val="12"/>
                <w:szCs w:val="12"/>
              </w:rPr>
              <w:br/>
              <w:t>575-07/9/2021;</w:t>
            </w:r>
            <w:r w:rsidRPr="00DD7CE7">
              <w:rPr>
                <w:sz w:val="12"/>
                <w:szCs w:val="12"/>
              </w:rPr>
              <w:br/>
              <w:t>NQ 28 - 12/7/2022</w:t>
            </w:r>
          </w:p>
        </w:tc>
        <w:tc>
          <w:tcPr>
            <w:tcW w:w="1140" w:type="dxa"/>
            <w:tcBorders>
              <w:top w:val="nil"/>
              <w:left w:val="nil"/>
              <w:bottom w:val="single" w:sz="4" w:space="0" w:color="auto"/>
              <w:right w:val="single" w:sz="4" w:space="0" w:color="auto"/>
            </w:tcBorders>
            <w:shd w:val="clear" w:color="000000" w:fill="FFFFFF"/>
            <w:vAlign w:val="center"/>
            <w:hideMark/>
          </w:tcPr>
          <w:p w14:paraId="5141F5F7" w14:textId="77777777" w:rsidR="00DD7CE7" w:rsidRPr="00DD7CE7" w:rsidRDefault="00DD7CE7" w:rsidP="00DD7CE7">
            <w:pPr>
              <w:jc w:val="right"/>
              <w:outlineLvl w:val="1"/>
              <w:rPr>
                <w:sz w:val="12"/>
                <w:szCs w:val="12"/>
              </w:rPr>
            </w:pPr>
            <w:r w:rsidRPr="00DD7CE7">
              <w:rPr>
                <w:sz w:val="12"/>
                <w:szCs w:val="12"/>
              </w:rPr>
              <w:t>102.126</w:t>
            </w:r>
          </w:p>
        </w:tc>
        <w:tc>
          <w:tcPr>
            <w:tcW w:w="1020" w:type="dxa"/>
            <w:tcBorders>
              <w:top w:val="nil"/>
              <w:left w:val="nil"/>
              <w:bottom w:val="single" w:sz="4" w:space="0" w:color="auto"/>
              <w:right w:val="single" w:sz="4" w:space="0" w:color="auto"/>
            </w:tcBorders>
            <w:shd w:val="clear" w:color="000000" w:fill="FFFFFF"/>
            <w:vAlign w:val="center"/>
            <w:hideMark/>
          </w:tcPr>
          <w:p w14:paraId="6A85F040" w14:textId="77777777" w:rsidR="00DD7CE7" w:rsidRPr="00DD7CE7" w:rsidRDefault="00DD7CE7" w:rsidP="00DD7CE7">
            <w:pPr>
              <w:jc w:val="right"/>
              <w:outlineLvl w:val="1"/>
              <w:rPr>
                <w:sz w:val="12"/>
                <w:szCs w:val="12"/>
              </w:rPr>
            </w:pPr>
            <w:r w:rsidRPr="00DD7CE7">
              <w:rPr>
                <w:sz w:val="12"/>
                <w:szCs w:val="12"/>
              </w:rPr>
              <w:t xml:space="preserve">       17.896 </w:t>
            </w:r>
          </w:p>
        </w:tc>
        <w:tc>
          <w:tcPr>
            <w:tcW w:w="980" w:type="dxa"/>
            <w:tcBorders>
              <w:top w:val="nil"/>
              <w:left w:val="nil"/>
              <w:bottom w:val="single" w:sz="4" w:space="0" w:color="auto"/>
              <w:right w:val="single" w:sz="4" w:space="0" w:color="auto"/>
            </w:tcBorders>
            <w:shd w:val="clear" w:color="000000" w:fill="FFFFFF"/>
            <w:vAlign w:val="center"/>
            <w:hideMark/>
          </w:tcPr>
          <w:p w14:paraId="2F5EBA31" w14:textId="77777777" w:rsidR="00DD7CE7" w:rsidRPr="00DD7CE7" w:rsidRDefault="00DD7CE7" w:rsidP="00DD7CE7">
            <w:pPr>
              <w:jc w:val="right"/>
              <w:outlineLvl w:val="1"/>
              <w:rPr>
                <w:sz w:val="12"/>
                <w:szCs w:val="12"/>
              </w:rPr>
            </w:pPr>
            <w:r w:rsidRPr="00DD7CE7">
              <w:rPr>
                <w:sz w:val="12"/>
                <w:szCs w:val="12"/>
              </w:rPr>
              <w:t>84.231</w:t>
            </w:r>
          </w:p>
        </w:tc>
        <w:tc>
          <w:tcPr>
            <w:tcW w:w="980" w:type="dxa"/>
            <w:tcBorders>
              <w:top w:val="nil"/>
              <w:left w:val="nil"/>
              <w:bottom w:val="single" w:sz="4" w:space="0" w:color="auto"/>
              <w:right w:val="single" w:sz="4" w:space="0" w:color="auto"/>
            </w:tcBorders>
            <w:shd w:val="clear" w:color="000000" w:fill="FFFFFF"/>
            <w:vAlign w:val="center"/>
            <w:hideMark/>
          </w:tcPr>
          <w:p w14:paraId="6019B5B4"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555C944E" w14:textId="77777777" w:rsidR="00DD7CE7" w:rsidRPr="00DD7CE7" w:rsidRDefault="00DD7CE7" w:rsidP="00DD7CE7">
            <w:pPr>
              <w:jc w:val="right"/>
              <w:outlineLvl w:val="1"/>
              <w:rPr>
                <w:sz w:val="12"/>
                <w:szCs w:val="12"/>
              </w:rPr>
            </w:pPr>
            <w:r w:rsidRPr="00DD7CE7">
              <w:rPr>
                <w:sz w:val="12"/>
                <w:szCs w:val="12"/>
              </w:rPr>
              <w:t>11.874</w:t>
            </w:r>
          </w:p>
        </w:tc>
        <w:tc>
          <w:tcPr>
            <w:tcW w:w="880" w:type="dxa"/>
            <w:tcBorders>
              <w:top w:val="nil"/>
              <w:left w:val="nil"/>
              <w:bottom w:val="single" w:sz="4" w:space="0" w:color="auto"/>
              <w:right w:val="single" w:sz="4" w:space="0" w:color="auto"/>
            </w:tcBorders>
            <w:shd w:val="clear" w:color="000000" w:fill="FFFFFF"/>
            <w:vAlign w:val="center"/>
            <w:hideMark/>
          </w:tcPr>
          <w:p w14:paraId="5BB24CFA"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623FE816"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48B788F4" w14:textId="77777777" w:rsidR="00DD7CE7" w:rsidRPr="00DD7CE7" w:rsidRDefault="00DD7CE7" w:rsidP="00DD7CE7">
            <w:pPr>
              <w:jc w:val="right"/>
              <w:outlineLvl w:val="1"/>
              <w:rPr>
                <w:sz w:val="12"/>
                <w:szCs w:val="12"/>
              </w:rPr>
            </w:pPr>
            <w:r w:rsidRPr="00DD7CE7">
              <w:rPr>
                <w:sz w:val="12"/>
                <w:szCs w:val="12"/>
              </w:rPr>
              <w:t>11.874</w:t>
            </w:r>
          </w:p>
        </w:tc>
        <w:tc>
          <w:tcPr>
            <w:tcW w:w="1071" w:type="dxa"/>
            <w:tcBorders>
              <w:top w:val="nil"/>
              <w:left w:val="nil"/>
              <w:bottom w:val="single" w:sz="4" w:space="0" w:color="auto"/>
              <w:right w:val="single" w:sz="4" w:space="0" w:color="auto"/>
            </w:tcBorders>
            <w:shd w:val="clear" w:color="000000" w:fill="FFFFFF"/>
            <w:vAlign w:val="center"/>
            <w:hideMark/>
          </w:tcPr>
          <w:p w14:paraId="440DE73C" w14:textId="77777777" w:rsidR="00DD7CE7" w:rsidRPr="00DD7CE7" w:rsidRDefault="00DD7CE7" w:rsidP="00DD7CE7">
            <w:pPr>
              <w:jc w:val="center"/>
              <w:outlineLvl w:val="1"/>
              <w:rPr>
                <w:sz w:val="12"/>
                <w:szCs w:val="12"/>
              </w:rPr>
            </w:pP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Đã</w:t>
            </w:r>
            <w:proofErr w:type="spellEnd"/>
            <w:r w:rsidRPr="00DD7CE7">
              <w:rPr>
                <w:sz w:val="12"/>
                <w:szCs w:val="12"/>
              </w:rPr>
              <w:t xml:space="preserve"> </w:t>
            </w:r>
            <w:proofErr w:type="spellStart"/>
            <w:r w:rsidRPr="00DD7CE7">
              <w:rPr>
                <w:sz w:val="12"/>
                <w:szCs w:val="12"/>
              </w:rPr>
              <w:t>phê</w:t>
            </w:r>
            <w:proofErr w:type="spellEnd"/>
            <w:r w:rsidRPr="00DD7CE7">
              <w:rPr>
                <w:sz w:val="12"/>
                <w:szCs w:val="12"/>
              </w:rPr>
              <w:t xml:space="preserve"> </w:t>
            </w:r>
            <w:proofErr w:type="spellStart"/>
            <w:r w:rsidRPr="00DD7CE7">
              <w:rPr>
                <w:sz w:val="12"/>
                <w:szCs w:val="12"/>
              </w:rPr>
              <w:t>duyệt</w:t>
            </w:r>
            <w:proofErr w:type="spellEnd"/>
            <w:r w:rsidRPr="00DD7CE7">
              <w:rPr>
                <w:sz w:val="12"/>
                <w:szCs w:val="12"/>
              </w:rPr>
              <w:t xml:space="preserve"> QTDA </w:t>
            </w:r>
            <w:proofErr w:type="spellStart"/>
            <w:r w:rsidRPr="00DD7CE7">
              <w:rPr>
                <w:sz w:val="12"/>
                <w:szCs w:val="12"/>
              </w:rPr>
              <w:t>hoàn</w:t>
            </w:r>
            <w:proofErr w:type="spellEnd"/>
            <w:r w:rsidRPr="00DD7CE7">
              <w:rPr>
                <w:sz w:val="12"/>
                <w:szCs w:val="12"/>
              </w:rPr>
              <w:t xml:space="preserve"> </w:t>
            </w:r>
            <w:proofErr w:type="spellStart"/>
            <w:r w:rsidRPr="00DD7CE7">
              <w:rPr>
                <w:sz w:val="12"/>
                <w:szCs w:val="12"/>
              </w:rPr>
              <w:t>thành</w:t>
            </w:r>
            <w:proofErr w:type="spellEnd"/>
          </w:p>
        </w:tc>
      </w:tr>
      <w:tr w:rsidR="00DD7CE7" w:rsidRPr="00DD7CE7" w14:paraId="222E18F1" w14:textId="77777777" w:rsidTr="00DD7CE7">
        <w:trPr>
          <w:trHeight w:val="528"/>
        </w:trPr>
        <w:tc>
          <w:tcPr>
            <w:tcW w:w="425" w:type="dxa"/>
            <w:tcBorders>
              <w:top w:val="nil"/>
              <w:left w:val="single" w:sz="4" w:space="0" w:color="auto"/>
              <w:bottom w:val="single" w:sz="4" w:space="0" w:color="auto"/>
              <w:right w:val="single" w:sz="4" w:space="0" w:color="auto"/>
            </w:tcBorders>
            <w:shd w:val="clear" w:color="000000" w:fill="D9E1F2"/>
            <w:vAlign w:val="center"/>
            <w:hideMark/>
          </w:tcPr>
          <w:p w14:paraId="3C09322A" w14:textId="77777777" w:rsidR="00DD7CE7" w:rsidRPr="00DD7CE7" w:rsidRDefault="00DD7CE7" w:rsidP="00DD7CE7">
            <w:pPr>
              <w:jc w:val="center"/>
              <w:outlineLvl w:val="0"/>
              <w:rPr>
                <w:b/>
                <w:bCs/>
                <w:i/>
                <w:iCs/>
                <w:sz w:val="12"/>
                <w:szCs w:val="12"/>
              </w:rPr>
            </w:pPr>
            <w:r w:rsidRPr="00DD7CE7">
              <w:rPr>
                <w:b/>
                <w:bCs/>
                <w:i/>
                <w:iCs/>
                <w:sz w:val="12"/>
                <w:szCs w:val="12"/>
              </w:rPr>
              <w:t>b)</w:t>
            </w:r>
          </w:p>
        </w:tc>
        <w:tc>
          <w:tcPr>
            <w:tcW w:w="3119" w:type="dxa"/>
            <w:tcBorders>
              <w:top w:val="nil"/>
              <w:left w:val="nil"/>
              <w:bottom w:val="single" w:sz="4" w:space="0" w:color="auto"/>
              <w:right w:val="single" w:sz="4" w:space="0" w:color="auto"/>
            </w:tcBorders>
            <w:shd w:val="clear" w:color="000000" w:fill="D9E1F2"/>
            <w:vAlign w:val="center"/>
            <w:hideMark/>
          </w:tcPr>
          <w:p w14:paraId="47D6382B" w14:textId="77777777" w:rsidR="00DD7CE7" w:rsidRPr="00DD7CE7" w:rsidRDefault="00DD7CE7" w:rsidP="00DD7CE7">
            <w:pPr>
              <w:jc w:val="center"/>
              <w:outlineLvl w:val="0"/>
              <w:rPr>
                <w:b/>
                <w:bCs/>
                <w:i/>
                <w:iCs/>
                <w:sz w:val="12"/>
                <w:szCs w:val="12"/>
              </w:rPr>
            </w:pPr>
            <w:proofErr w:type="spellStart"/>
            <w:r w:rsidRPr="00DD7CE7">
              <w:rPr>
                <w:b/>
                <w:bCs/>
                <w:i/>
                <w:iCs/>
                <w:sz w:val="12"/>
                <w:szCs w:val="12"/>
              </w:rPr>
              <w:t>Dự</w:t>
            </w:r>
            <w:proofErr w:type="spellEnd"/>
            <w:r w:rsidRPr="00DD7CE7">
              <w:rPr>
                <w:b/>
                <w:bCs/>
                <w:i/>
                <w:iCs/>
                <w:sz w:val="12"/>
                <w:szCs w:val="12"/>
              </w:rPr>
              <w:t xml:space="preserve"> </w:t>
            </w:r>
            <w:proofErr w:type="spellStart"/>
            <w:r w:rsidRPr="00DD7CE7">
              <w:rPr>
                <w:b/>
                <w:bCs/>
                <w:i/>
                <w:iCs/>
                <w:sz w:val="12"/>
                <w:szCs w:val="12"/>
              </w:rPr>
              <w:t>án</w:t>
            </w:r>
            <w:proofErr w:type="spellEnd"/>
            <w:r w:rsidRPr="00DD7CE7">
              <w:rPr>
                <w:b/>
                <w:bCs/>
                <w:i/>
                <w:iCs/>
                <w:sz w:val="12"/>
                <w:szCs w:val="12"/>
              </w:rPr>
              <w:t xml:space="preserve"> </w:t>
            </w:r>
            <w:proofErr w:type="spellStart"/>
            <w:r w:rsidRPr="00DD7CE7">
              <w:rPr>
                <w:b/>
                <w:bCs/>
                <w:i/>
                <w:iCs/>
                <w:sz w:val="12"/>
                <w:szCs w:val="12"/>
              </w:rPr>
              <w:t>khởi</w:t>
            </w:r>
            <w:proofErr w:type="spellEnd"/>
            <w:r w:rsidRPr="00DD7CE7">
              <w:rPr>
                <w:b/>
                <w:bCs/>
                <w:i/>
                <w:iCs/>
                <w:sz w:val="12"/>
                <w:szCs w:val="12"/>
              </w:rPr>
              <w:t xml:space="preserve"> </w:t>
            </w:r>
            <w:proofErr w:type="spellStart"/>
            <w:r w:rsidRPr="00DD7CE7">
              <w:rPr>
                <w:b/>
                <w:bCs/>
                <w:i/>
                <w:iCs/>
                <w:sz w:val="12"/>
                <w:szCs w:val="12"/>
              </w:rPr>
              <w:t>công</w:t>
            </w:r>
            <w:proofErr w:type="spellEnd"/>
            <w:r w:rsidRPr="00DD7CE7">
              <w:rPr>
                <w:b/>
                <w:bCs/>
                <w:i/>
                <w:iCs/>
                <w:sz w:val="12"/>
                <w:szCs w:val="12"/>
              </w:rPr>
              <w:t xml:space="preserve"> </w:t>
            </w:r>
            <w:proofErr w:type="spellStart"/>
            <w:r w:rsidRPr="00DD7CE7">
              <w:rPr>
                <w:b/>
                <w:bCs/>
                <w:i/>
                <w:iCs/>
                <w:sz w:val="12"/>
                <w:szCs w:val="12"/>
              </w:rPr>
              <w:t>mới</w:t>
            </w:r>
            <w:proofErr w:type="spellEnd"/>
            <w:r w:rsidRPr="00DD7CE7">
              <w:rPr>
                <w:b/>
                <w:bCs/>
                <w:i/>
                <w:iCs/>
                <w:sz w:val="12"/>
                <w:szCs w:val="12"/>
              </w:rPr>
              <w:t xml:space="preserve"> </w:t>
            </w:r>
            <w:proofErr w:type="spellStart"/>
            <w:r w:rsidRPr="00DD7CE7">
              <w:rPr>
                <w:b/>
                <w:bCs/>
                <w:i/>
                <w:iCs/>
                <w:sz w:val="12"/>
                <w:szCs w:val="12"/>
              </w:rPr>
              <w:t>trong</w:t>
            </w:r>
            <w:proofErr w:type="spellEnd"/>
            <w:r w:rsidRPr="00DD7CE7">
              <w:rPr>
                <w:b/>
                <w:bCs/>
                <w:i/>
                <w:iCs/>
                <w:sz w:val="12"/>
                <w:szCs w:val="12"/>
              </w:rPr>
              <w:t xml:space="preserve"> </w:t>
            </w:r>
            <w:proofErr w:type="spellStart"/>
            <w:r w:rsidRPr="00DD7CE7">
              <w:rPr>
                <w:b/>
                <w:bCs/>
                <w:i/>
                <w:iCs/>
                <w:sz w:val="12"/>
                <w:szCs w:val="12"/>
              </w:rPr>
              <w:t>giai</w:t>
            </w:r>
            <w:proofErr w:type="spellEnd"/>
            <w:r w:rsidRPr="00DD7CE7">
              <w:rPr>
                <w:b/>
                <w:bCs/>
                <w:i/>
                <w:iCs/>
                <w:sz w:val="12"/>
                <w:szCs w:val="12"/>
              </w:rPr>
              <w:t xml:space="preserve"> </w:t>
            </w:r>
            <w:proofErr w:type="spellStart"/>
            <w:r w:rsidRPr="00DD7CE7">
              <w:rPr>
                <w:b/>
                <w:bCs/>
                <w:i/>
                <w:iCs/>
                <w:sz w:val="12"/>
                <w:szCs w:val="12"/>
              </w:rPr>
              <w:t>đoạn</w:t>
            </w:r>
            <w:proofErr w:type="spellEnd"/>
            <w:r w:rsidRPr="00DD7CE7">
              <w:rPr>
                <w:b/>
                <w:bCs/>
                <w:i/>
                <w:iCs/>
                <w:sz w:val="12"/>
                <w:szCs w:val="12"/>
              </w:rPr>
              <w:t xml:space="preserve"> </w:t>
            </w:r>
            <w:proofErr w:type="spellStart"/>
            <w:r w:rsidRPr="00DD7CE7">
              <w:rPr>
                <w:b/>
                <w:bCs/>
                <w:i/>
                <w:iCs/>
                <w:sz w:val="12"/>
                <w:szCs w:val="12"/>
              </w:rPr>
              <w:t>từ</w:t>
            </w:r>
            <w:proofErr w:type="spellEnd"/>
            <w:r w:rsidRPr="00DD7CE7">
              <w:rPr>
                <w:b/>
                <w:bCs/>
                <w:i/>
                <w:iCs/>
                <w:sz w:val="12"/>
                <w:szCs w:val="12"/>
              </w:rPr>
              <w:t xml:space="preserve"> </w:t>
            </w:r>
            <w:proofErr w:type="spellStart"/>
            <w:r w:rsidRPr="00DD7CE7">
              <w:rPr>
                <w:b/>
                <w:bCs/>
                <w:i/>
                <w:iCs/>
                <w:sz w:val="12"/>
                <w:szCs w:val="12"/>
              </w:rPr>
              <w:t>năm</w:t>
            </w:r>
            <w:proofErr w:type="spellEnd"/>
            <w:r w:rsidRPr="00DD7CE7">
              <w:rPr>
                <w:b/>
                <w:bCs/>
                <w:i/>
                <w:iCs/>
                <w:sz w:val="12"/>
                <w:szCs w:val="12"/>
              </w:rPr>
              <w:t xml:space="preserve"> 2021 </w:t>
            </w:r>
            <w:proofErr w:type="spellStart"/>
            <w:r w:rsidRPr="00DD7CE7">
              <w:rPr>
                <w:b/>
                <w:bCs/>
                <w:i/>
                <w:iCs/>
                <w:sz w:val="12"/>
                <w:szCs w:val="12"/>
              </w:rPr>
              <w:t>đến</w:t>
            </w:r>
            <w:proofErr w:type="spellEnd"/>
            <w:r w:rsidRPr="00DD7CE7">
              <w:rPr>
                <w:b/>
                <w:bCs/>
                <w:i/>
                <w:iCs/>
                <w:sz w:val="12"/>
                <w:szCs w:val="12"/>
              </w:rPr>
              <w:t xml:space="preserve"> </w:t>
            </w:r>
            <w:proofErr w:type="spellStart"/>
            <w:r w:rsidRPr="00DD7CE7">
              <w:rPr>
                <w:b/>
                <w:bCs/>
                <w:i/>
                <w:iCs/>
                <w:sz w:val="12"/>
                <w:szCs w:val="12"/>
              </w:rPr>
              <w:t>năm</w:t>
            </w:r>
            <w:proofErr w:type="spellEnd"/>
            <w:r w:rsidRPr="00DD7CE7">
              <w:rPr>
                <w:b/>
                <w:bCs/>
                <w:i/>
                <w:iCs/>
                <w:sz w:val="12"/>
                <w:szCs w:val="12"/>
              </w:rPr>
              <w:t xml:space="preserve"> 2025</w:t>
            </w:r>
          </w:p>
        </w:tc>
        <w:tc>
          <w:tcPr>
            <w:tcW w:w="1276" w:type="dxa"/>
            <w:tcBorders>
              <w:top w:val="nil"/>
              <w:left w:val="nil"/>
              <w:bottom w:val="single" w:sz="4" w:space="0" w:color="auto"/>
              <w:right w:val="single" w:sz="4" w:space="0" w:color="auto"/>
            </w:tcBorders>
            <w:shd w:val="clear" w:color="000000" w:fill="D9E1F2"/>
            <w:vAlign w:val="center"/>
            <w:hideMark/>
          </w:tcPr>
          <w:p w14:paraId="0035AB55" w14:textId="77777777" w:rsidR="00DD7CE7" w:rsidRPr="00DD7CE7" w:rsidRDefault="00DD7CE7" w:rsidP="00DD7CE7">
            <w:pPr>
              <w:jc w:val="center"/>
              <w:outlineLvl w:val="0"/>
              <w:rPr>
                <w:b/>
                <w:bCs/>
                <w:i/>
                <w:iCs/>
                <w:sz w:val="12"/>
                <w:szCs w:val="12"/>
              </w:rPr>
            </w:pPr>
            <w:r w:rsidRPr="00DD7CE7">
              <w:rPr>
                <w:b/>
                <w:bCs/>
                <w:i/>
                <w:iCs/>
                <w:sz w:val="12"/>
                <w:szCs w:val="12"/>
              </w:rPr>
              <w:t> </w:t>
            </w:r>
          </w:p>
        </w:tc>
        <w:tc>
          <w:tcPr>
            <w:tcW w:w="1180" w:type="dxa"/>
            <w:tcBorders>
              <w:top w:val="nil"/>
              <w:left w:val="nil"/>
              <w:bottom w:val="single" w:sz="4" w:space="0" w:color="auto"/>
              <w:right w:val="single" w:sz="4" w:space="0" w:color="auto"/>
            </w:tcBorders>
            <w:shd w:val="clear" w:color="000000" w:fill="D9E1F2"/>
            <w:vAlign w:val="center"/>
            <w:hideMark/>
          </w:tcPr>
          <w:p w14:paraId="25FA89F6" w14:textId="77777777" w:rsidR="00DD7CE7" w:rsidRPr="00DD7CE7" w:rsidRDefault="00DD7CE7" w:rsidP="00DD7CE7">
            <w:pPr>
              <w:jc w:val="center"/>
              <w:outlineLvl w:val="0"/>
              <w:rPr>
                <w:b/>
                <w:bCs/>
                <w:i/>
                <w:iCs/>
                <w:sz w:val="12"/>
                <w:szCs w:val="12"/>
              </w:rPr>
            </w:pPr>
            <w:r w:rsidRPr="00DD7CE7">
              <w:rPr>
                <w:b/>
                <w:bCs/>
                <w:i/>
                <w:iCs/>
                <w:sz w:val="12"/>
                <w:szCs w:val="12"/>
              </w:rPr>
              <w:t> </w:t>
            </w:r>
          </w:p>
        </w:tc>
        <w:tc>
          <w:tcPr>
            <w:tcW w:w="1229" w:type="dxa"/>
            <w:tcBorders>
              <w:top w:val="nil"/>
              <w:left w:val="nil"/>
              <w:bottom w:val="single" w:sz="4" w:space="0" w:color="auto"/>
              <w:right w:val="single" w:sz="4" w:space="0" w:color="auto"/>
            </w:tcBorders>
            <w:shd w:val="clear" w:color="000000" w:fill="D9E1F2"/>
            <w:vAlign w:val="center"/>
            <w:hideMark/>
          </w:tcPr>
          <w:p w14:paraId="178B710C" w14:textId="77777777" w:rsidR="00DD7CE7" w:rsidRPr="00DD7CE7" w:rsidRDefault="00DD7CE7" w:rsidP="00DD7CE7">
            <w:pPr>
              <w:jc w:val="center"/>
              <w:outlineLvl w:val="0"/>
              <w:rPr>
                <w:b/>
                <w:bCs/>
                <w:i/>
                <w:iCs/>
                <w:sz w:val="12"/>
                <w:szCs w:val="12"/>
              </w:rPr>
            </w:pPr>
            <w:r w:rsidRPr="00DD7CE7">
              <w:rPr>
                <w:b/>
                <w:bCs/>
                <w:i/>
                <w:iCs/>
                <w:sz w:val="12"/>
                <w:szCs w:val="12"/>
              </w:rPr>
              <w:t> </w:t>
            </w:r>
          </w:p>
        </w:tc>
        <w:tc>
          <w:tcPr>
            <w:tcW w:w="1140" w:type="dxa"/>
            <w:tcBorders>
              <w:top w:val="nil"/>
              <w:left w:val="nil"/>
              <w:bottom w:val="single" w:sz="4" w:space="0" w:color="auto"/>
              <w:right w:val="single" w:sz="4" w:space="0" w:color="auto"/>
            </w:tcBorders>
            <w:shd w:val="clear" w:color="000000" w:fill="D9E1F2"/>
            <w:vAlign w:val="center"/>
            <w:hideMark/>
          </w:tcPr>
          <w:p w14:paraId="5B7C9095" w14:textId="77777777" w:rsidR="00DD7CE7" w:rsidRPr="00DD7CE7" w:rsidRDefault="00DD7CE7" w:rsidP="00DD7CE7">
            <w:pPr>
              <w:jc w:val="right"/>
              <w:outlineLvl w:val="0"/>
              <w:rPr>
                <w:b/>
                <w:bCs/>
                <w:i/>
                <w:iCs/>
                <w:sz w:val="12"/>
                <w:szCs w:val="12"/>
              </w:rPr>
            </w:pPr>
            <w:r w:rsidRPr="00DD7CE7">
              <w:rPr>
                <w:b/>
                <w:bCs/>
                <w:i/>
                <w:iCs/>
                <w:sz w:val="12"/>
                <w:szCs w:val="12"/>
              </w:rPr>
              <w:t>8.567.331</w:t>
            </w:r>
          </w:p>
        </w:tc>
        <w:tc>
          <w:tcPr>
            <w:tcW w:w="1020" w:type="dxa"/>
            <w:tcBorders>
              <w:top w:val="nil"/>
              <w:left w:val="nil"/>
              <w:bottom w:val="single" w:sz="4" w:space="0" w:color="auto"/>
              <w:right w:val="single" w:sz="4" w:space="0" w:color="auto"/>
            </w:tcBorders>
            <w:shd w:val="clear" w:color="000000" w:fill="D9E1F2"/>
            <w:vAlign w:val="center"/>
            <w:hideMark/>
          </w:tcPr>
          <w:p w14:paraId="54C378F2" w14:textId="77777777" w:rsidR="00DD7CE7" w:rsidRPr="00DD7CE7" w:rsidRDefault="00DD7CE7" w:rsidP="00DD7CE7">
            <w:pPr>
              <w:jc w:val="right"/>
              <w:outlineLvl w:val="0"/>
              <w:rPr>
                <w:b/>
                <w:bCs/>
                <w:i/>
                <w:iCs/>
                <w:sz w:val="12"/>
                <w:szCs w:val="12"/>
              </w:rPr>
            </w:pPr>
            <w:r w:rsidRPr="00DD7CE7">
              <w:rPr>
                <w:b/>
                <w:bCs/>
                <w:i/>
                <w:iCs/>
                <w:sz w:val="12"/>
                <w:szCs w:val="12"/>
              </w:rPr>
              <w:t>6.256.785</w:t>
            </w:r>
          </w:p>
        </w:tc>
        <w:tc>
          <w:tcPr>
            <w:tcW w:w="980" w:type="dxa"/>
            <w:tcBorders>
              <w:top w:val="nil"/>
              <w:left w:val="nil"/>
              <w:bottom w:val="single" w:sz="4" w:space="0" w:color="auto"/>
              <w:right w:val="single" w:sz="4" w:space="0" w:color="auto"/>
            </w:tcBorders>
            <w:shd w:val="clear" w:color="000000" w:fill="D9E1F2"/>
            <w:vAlign w:val="center"/>
            <w:hideMark/>
          </w:tcPr>
          <w:p w14:paraId="6A03CD6E" w14:textId="77777777" w:rsidR="00DD7CE7" w:rsidRPr="00DD7CE7" w:rsidRDefault="00DD7CE7" w:rsidP="00DD7CE7">
            <w:pPr>
              <w:jc w:val="right"/>
              <w:outlineLvl w:val="0"/>
              <w:rPr>
                <w:b/>
                <w:bCs/>
                <w:i/>
                <w:iCs/>
                <w:sz w:val="12"/>
                <w:szCs w:val="12"/>
              </w:rPr>
            </w:pPr>
            <w:r w:rsidRPr="00DD7CE7">
              <w:rPr>
                <w:b/>
                <w:bCs/>
                <w:i/>
                <w:iCs/>
                <w:sz w:val="12"/>
                <w:szCs w:val="12"/>
              </w:rPr>
              <w:t>70.682</w:t>
            </w:r>
          </w:p>
        </w:tc>
        <w:tc>
          <w:tcPr>
            <w:tcW w:w="980" w:type="dxa"/>
            <w:tcBorders>
              <w:top w:val="nil"/>
              <w:left w:val="nil"/>
              <w:bottom w:val="single" w:sz="4" w:space="0" w:color="auto"/>
              <w:right w:val="single" w:sz="4" w:space="0" w:color="auto"/>
            </w:tcBorders>
            <w:shd w:val="clear" w:color="000000" w:fill="D9E1F2"/>
            <w:vAlign w:val="center"/>
            <w:hideMark/>
          </w:tcPr>
          <w:p w14:paraId="2EECD5EB" w14:textId="77777777" w:rsidR="00DD7CE7" w:rsidRPr="00DD7CE7" w:rsidRDefault="00DD7CE7" w:rsidP="00DD7CE7">
            <w:pPr>
              <w:jc w:val="right"/>
              <w:outlineLvl w:val="0"/>
              <w:rPr>
                <w:b/>
                <w:bCs/>
                <w:i/>
                <w:iCs/>
                <w:sz w:val="12"/>
                <w:szCs w:val="12"/>
              </w:rPr>
            </w:pPr>
            <w:r w:rsidRPr="00DD7CE7">
              <w:rPr>
                <w:b/>
                <w:bCs/>
                <w:i/>
                <w:iCs/>
                <w:sz w:val="12"/>
                <w:szCs w:val="12"/>
              </w:rPr>
              <w:t>70.682</w:t>
            </w:r>
          </w:p>
        </w:tc>
        <w:tc>
          <w:tcPr>
            <w:tcW w:w="1100" w:type="dxa"/>
            <w:tcBorders>
              <w:top w:val="nil"/>
              <w:left w:val="nil"/>
              <w:bottom w:val="single" w:sz="4" w:space="0" w:color="auto"/>
              <w:right w:val="single" w:sz="4" w:space="0" w:color="auto"/>
            </w:tcBorders>
            <w:shd w:val="clear" w:color="000000" w:fill="D9E1F2"/>
            <w:vAlign w:val="center"/>
            <w:hideMark/>
          </w:tcPr>
          <w:p w14:paraId="4ED773DC" w14:textId="77777777" w:rsidR="00DD7CE7" w:rsidRPr="00DD7CE7" w:rsidRDefault="00DD7CE7" w:rsidP="00DD7CE7">
            <w:pPr>
              <w:jc w:val="right"/>
              <w:outlineLvl w:val="0"/>
              <w:rPr>
                <w:b/>
                <w:bCs/>
                <w:i/>
                <w:iCs/>
                <w:sz w:val="12"/>
                <w:szCs w:val="12"/>
              </w:rPr>
            </w:pPr>
            <w:r w:rsidRPr="00DD7CE7">
              <w:rPr>
                <w:b/>
                <w:bCs/>
                <w:i/>
                <w:iCs/>
                <w:sz w:val="12"/>
                <w:szCs w:val="12"/>
              </w:rPr>
              <w:t>3.501.679</w:t>
            </w:r>
          </w:p>
        </w:tc>
        <w:tc>
          <w:tcPr>
            <w:tcW w:w="880" w:type="dxa"/>
            <w:tcBorders>
              <w:top w:val="nil"/>
              <w:left w:val="nil"/>
              <w:bottom w:val="single" w:sz="4" w:space="0" w:color="auto"/>
              <w:right w:val="single" w:sz="4" w:space="0" w:color="auto"/>
            </w:tcBorders>
            <w:shd w:val="clear" w:color="000000" w:fill="D9E1F2"/>
            <w:vAlign w:val="center"/>
            <w:hideMark/>
          </w:tcPr>
          <w:p w14:paraId="3A849072" w14:textId="77777777" w:rsidR="00DD7CE7" w:rsidRPr="00DD7CE7" w:rsidRDefault="00DD7CE7" w:rsidP="00DD7CE7">
            <w:pPr>
              <w:jc w:val="right"/>
              <w:outlineLvl w:val="0"/>
              <w:rPr>
                <w:b/>
                <w:bCs/>
                <w:i/>
                <w:iCs/>
                <w:sz w:val="12"/>
                <w:szCs w:val="12"/>
              </w:rPr>
            </w:pPr>
            <w:r w:rsidRPr="00DD7CE7">
              <w:rPr>
                <w:b/>
                <w:bCs/>
                <w:i/>
                <w:iCs/>
                <w:sz w:val="12"/>
                <w:szCs w:val="12"/>
              </w:rPr>
              <w:t>911.246</w:t>
            </w:r>
          </w:p>
        </w:tc>
        <w:tc>
          <w:tcPr>
            <w:tcW w:w="880" w:type="dxa"/>
            <w:tcBorders>
              <w:top w:val="nil"/>
              <w:left w:val="nil"/>
              <w:bottom w:val="single" w:sz="4" w:space="0" w:color="auto"/>
              <w:right w:val="single" w:sz="4" w:space="0" w:color="auto"/>
            </w:tcBorders>
            <w:shd w:val="clear" w:color="000000" w:fill="D9E1F2"/>
            <w:vAlign w:val="center"/>
            <w:hideMark/>
          </w:tcPr>
          <w:p w14:paraId="0AA630DF" w14:textId="77777777" w:rsidR="00DD7CE7" w:rsidRPr="00DD7CE7" w:rsidRDefault="00DD7CE7" w:rsidP="00DD7CE7">
            <w:pPr>
              <w:jc w:val="right"/>
              <w:outlineLvl w:val="0"/>
              <w:rPr>
                <w:b/>
                <w:bCs/>
                <w:i/>
                <w:iCs/>
                <w:sz w:val="12"/>
                <w:szCs w:val="12"/>
              </w:rPr>
            </w:pPr>
            <w:r w:rsidRPr="00DD7CE7">
              <w:rPr>
                <w:b/>
                <w:bCs/>
                <w:i/>
                <w:iCs/>
                <w:sz w:val="12"/>
                <w:szCs w:val="12"/>
              </w:rPr>
              <w:t>332.031</w:t>
            </w:r>
          </w:p>
        </w:tc>
        <w:tc>
          <w:tcPr>
            <w:tcW w:w="880" w:type="dxa"/>
            <w:tcBorders>
              <w:top w:val="nil"/>
              <w:left w:val="nil"/>
              <w:bottom w:val="single" w:sz="4" w:space="0" w:color="auto"/>
              <w:right w:val="single" w:sz="4" w:space="0" w:color="auto"/>
            </w:tcBorders>
            <w:shd w:val="clear" w:color="000000" w:fill="D9E1F2"/>
            <w:vAlign w:val="center"/>
            <w:hideMark/>
          </w:tcPr>
          <w:p w14:paraId="24AD8B1E" w14:textId="77777777" w:rsidR="00DD7CE7" w:rsidRPr="00DD7CE7" w:rsidRDefault="00DD7CE7" w:rsidP="00DD7CE7">
            <w:pPr>
              <w:jc w:val="right"/>
              <w:outlineLvl w:val="0"/>
              <w:rPr>
                <w:b/>
                <w:bCs/>
                <w:i/>
                <w:iCs/>
                <w:sz w:val="12"/>
                <w:szCs w:val="12"/>
              </w:rPr>
            </w:pPr>
            <w:r w:rsidRPr="00DD7CE7">
              <w:rPr>
                <w:b/>
                <w:bCs/>
                <w:i/>
                <w:iCs/>
                <w:sz w:val="12"/>
                <w:szCs w:val="12"/>
              </w:rPr>
              <w:t>2.258.402</w:t>
            </w:r>
          </w:p>
        </w:tc>
        <w:tc>
          <w:tcPr>
            <w:tcW w:w="1071" w:type="dxa"/>
            <w:tcBorders>
              <w:top w:val="nil"/>
              <w:left w:val="nil"/>
              <w:bottom w:val="single" w:sz="4" w:space="0" w:color="auto"/>
              <w:right w:val="single" w:sz="4" w:space="0" w:color="auto"/>
            </w:tcBorders>
            <w:shd w:val="clear" w:color="000000" w:fill="D9E1F2"/>
            <w:vAlign w:val="center"/>
            <w:hideMark/>
          </w:tcPr>
          <w:p w14:paraId="30BEC8E7" w14:textId="77777777" w:rsidR="00DD7CE7" w:rsidRPr="00DD7CE7" w:rsidRDefault="00DD7CE7" w:rsidP="00DD7CE7">
            <w:pPr>
              <w:jc w:val="center"/>
              <w:outlineLvl w:val="0"/>
              <w:rPr>
                <w:b/>
                <w:bCs/>
                <w:i/>
                <w:iCs/>
                <w:sz w:val="12"/>
                <w:szCs w:val="12"/>
              </w:rPr>
            </w:pPr>
            <w:r w:rsidRPr="00DD7CE7">
              <w:rPr>
                <w:b/>
                <w:bCs/>
                <w:i/>
                <w:iCs/>
                <w:sz w:val="12"/>
                <w:szCs w:val="12"/>
              </w:rPr>
              <w:t> </w:t>
            </w:r>
          </w:p>
        </w:tc>
      </w:tr>
      <w:tr w:rsidR="00DD7CE7" w:rsidRPr="00DD7CE7" w14:paraId="0E77BED4"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5D7F92EA" w14:textId="77777777" w:rsidR="00DD7CE7" w:rsidRPr="00DD7CE7" w:rsidRDefault="00DD7CE7" w:rsidP="00DD7CE7">
            <w:pPr>
              <w:jc w:val="center"/>
              <w:outlineLvl w:val="1"/>
              <w:rPr>
                <w:b/>
                <w:bCs/>
                <w:sz w:val="12"/>
                <w:szCs w:val="12"/>
              </w:rPr>
            </w:pPr>
            <w:r w:rsidRPr="00DD7CE7">
              <w:rPr>
                <w:b/>
                <w:bCs/>
                <w:sz w:val="12"/>
                <w:szCs w:val="12"/>
              </w:rPr>
              <w:lastRenderedPageBreak/>
              <w:t>(1)</w:t>
            </w:r>
          </w:p>
        </w:tc>
        <w:tc>
          <w:tcPr>
            <w:tcW w:w="3119" w:type="dxa"/>
            <w:tcBorders>
              <w:top w:val="nil"/>
              <w:left w:val="nil"/>
              <w:bottom w:val="single" w:sz="4" w:space="0" w:color="auto"/>
              <w:right w:val="single" w:sz="4" w:space="0" w:color="auto"/>
            </w:tcBorders>
            <w:shd w:val="clear" w:color="000000" w:fill="FFFFFF"/>
            <w:vAlign w:val="center"/>
            <w:hideMark/>
          </w:tcPr>
          <w:p w14:paraId="02341226" w14:textId="77777777" w:rsidR="00DD7CE7" w:rsidRPr="00DD7CE7" w:rsidRDefault="00DD7CE7" w:rsidP="00DD7CE7">
            <w:pPr>
              <w:jc w:val="center"/>
              <w:outlineLvl w:val="1"/>
              <w:rPr>
                <w:b/>
                <w:bCs/>
                <w:sz w:val="12"/>
                <w:szCs w:val="12"/>
              </w:rPr>
            </w:pPr>
            <w:proofErr w:type="spellStart"/>
            <w:r w:rsidRPr="00DD7CE7">
              <w:rPr>
                <w:b/>
                <w:bCs/>
                <w:sz w:val="12"/>
                <w:szCs w:val="12"/>
              </w:rPr>
              <w:t>Dự</w:t>
            </w:r>
            <w:proofErr w:type="spellEnd"/>
            <w:r w:rsidRPr="00DD7CE7">
              <w:rPr>
                <w:b/>
                <w:bCs/>
                <w:sz w:val="12"/>
                <w:szCs w:val="12"/>
              </w:rPr>
              <w:t xml:space="preserve"> </w:t>
            </w:r>
            <w:proofErr w:type="spellStart"/>
            <w:r w:rsidRPr="00DD7CE7">
              <w:rPr>
                <w:b/>
                <w:bCs/>
                <w:sz w:val="12"/>
                <w:szCs w:val="12"/>
              </w:rPr>
              <w:t>án</w:t>
            </w:r>
            <w:proofErr w:type="spellEnd"/>
            <w:r w:rsidRPr="00DD7CE7">
              <w:rPr>
                <w:b/>
                <w:bCs/>
                <w:sz w:val="12"/>
                <w:szCs w:val="12"/>
              </w:rPr>
              <w:t xml:space="preserve"> </w:t>
            </w:r>
            <w:proofErr w:type="spellStart"/>
            <w:r w:rsidRPr="00DD7CE7">
              <w:rPr>
                <w:b/>
                <w:bCs/>
                <w:sz w:val="12"/>
                <w:szCs w:val="12"/>
              </w:rPr>
              <w:t>dự</w:t>
            </w:r>
            <w:proofErr w:type="spellEnd"/>
            <w:r w:rsidRPr="00DD7CE7">
              <w:rPr>
                <w:b/>
                <w:bCs/>
                <w:sz w:val="12"/>
                <w:szCs w:val="12"/>
              </w:rPr>
              <w:t xml:space="preserve"> </w:t>
            </w:r>
            <w:proofErr w:type="spellStart"/>
            <w:r w:rsidRPr="00DD7CE7">
              <w:rPr>
                <w:b/>
                <w:bCs/>
                <w:sz w:val="12"/>
                <w:szCs w:val="12"/>
              </w:rPr>
              <w:t>kiến</w:t>
            </w:r>
            <w:proofErr w:type="spellEnd"/>
            <w:r w:rsidRPr="00DD7CE7">
              <w:rPr>
                <w:b/>
                <w:bCs/>
                <w:sz w:val="12"/>
                <w:szCs w:val="12"/>
              </w:rPr>
              <w:t xml:space="preserve"> </w:t>
            </w:r>
            <w:proofErr w:type="spellStart"/>
            <w:r w:rsidRPr="00DD7CE7">
              <w:rPr>
                <w:b/>
                <w:bCs/>
                <w:sz w:val="12"/>
                <w:szCs w:val="12"/>
              </w:rPr>
              <w:t>hoàn</w:t>
            </w:r>
            <w:proofErr w:type="spellEnd"/>
            <w:r w:rsidRPr="00DD7CE7">
              <w:rPr>
                <w:b/>
                <w:bCs/>
                <w:sz w:val="12"/>
                <w:szCs w:val="12"/>
              </w:rPr>
              <w:t xml:space="preserve"> </w:t>
            </w:r>
            <w:proofErr w:type="spellStart"/>
            <w:r w:rsidRPr="00DD7CE7">
              <w:rPr>
                <w:b/>
                <w:bCs/>
                <w:sz w:val="12"/>
                <w:szCs w:val="12"/>
              </w:rPr>
              <w:t>thành</w:t>
            </w:r>
            <w:proofErr w:type="spellEnd"/>
            <w:r w:rsidRPr="00DD7CE7">
              <w:rPr>
                <w:b/>
                <w:bCs/>
                <w:sz w:val="12"/>
                <w:szCs w:val="12"/>
              </w:rPr>
              <w:t xml:space="preserve"> </w:t>
            </w:r>
            <w:proofErr w:type="spellStart"/>
            <w:r w:rsidRPr="00DD7CE7">
              <w:rPr>
                <w:b/>
                <w:bCs/>
                <w:sz w:val="12"/>
                <w:szCs w:val="12"/>
              </w:rPr>
              <w:t>và</w:t>
            </w:r>
            <w:proofErr w:type="spellEnd"/>
            <w:r w:rsidRPr="00DD7CE7">
              <w:rPr>
                <w:b/>
                <w:bCs/>
                <w:sz w:val="12"/>
                <w:szCs w:val="12"/>
              </w:rPr>
              <w:t xml:space="preserve"> </w:t>
            </w:r>
            <w:proofErr w:type="spellStart"/>
            <w:r w:rsidRPr="00DD7CE7">
              <w:rPr>
                <w:b/>
                <w:bCs/>
                <w:sz w:val="12"/>
                <w:szCs w:val="12"/>
              </w:rPr>
              <w:t>bàn</w:t>
            </w:r>
            <w:proofErr w:type="spellEnd"/>
            <w:r w:rsidRPr="00DD7CE7">
              <w:rPr>
                <w:b/>
                <w:bCs/>
                <w:sz w:val="12"/>
                <w:szCs w:val="12"/>
              </w:rPr>
              <w:t xml:space="preserve"> </w:t>
            </w:r>
            <w:proofErr w:type="spellStart"/>
            <w:r w:rsidRPr="00DD7CE7">
              <w:rPr>
                <w:b/>
                <w:bCs/>
                <w:sz w:val="12"/>
                <w:szCs w:val="12"/>
              </w:rPr>
              <w:t>giao</w:t>
            </w:r>
            <w:proofErr w:type="spellEnd"/>
            <w:r w:rsidRPr="00DD7CE7">
              <w:rPr>
                <w:b/>
                <w:bCs/>
                <w:sz w:val="12"/>
                <w:szCs w:val="12"/>
              </w:rPr>
              <w:t xml:space="preserve"> </w:t>
            </w:r>
            <w:proofErr w:type="spellStart"/>
            <w:r w:rsidRPr="00DD7CE7">
              <w:rPr>
                <w:b/>
                <w:bCs/>
                <w:sz w:val="12"/>
                <w:szCs w:val="12"/>
              </w:rPr>
              <w:t>đưa</w:t>
            </w:r>
            <w:proofErr w:type="spellEnd"/>
            <w:r w:rsidRPr="00DD7CE7">
              <w:rPr>
                <w:b/>
                <w:bCs/>
                <w:sz w:val="12"/>
                <w:szCs w:val="12"/>
              </w:rPr>
              <w:t xml:space="preserve"> </w:t>
            </w:r>
            <w:proofErr w:type="spellStart"/>
            <w:r w:rsidRPr="00DD7CE7">
              <w:rPr>
                <w:b/>
                <w:bCs/>
                <w:sz w:val="12"/>
                <w:szCs w:val="12"/>
              </w:rPr>
              <w:t>vào</w:t>
            </w:r>
            <w:proofErr w:type="spellEnd"/>
            <w:r w:rsidRPr="00DD7CE7">
              <w:rPr>
                <w:b/>
                <w:bCs/>
                <w:sz w:val="12"/>
                <w:szCs w:val="12"/>
              </w:rPr>
              <w:t xml:space="preserve"> </w:t>
            </w:r>
            <w:proofErr w:type="spellStart"/>
            <w:r w:rsidRPr="00DD7CE7">
              <w:rPr>
                <w:b/>
                <w:bCs/>
                <w:sz w:val="12"/>
                <w:szCs w:val="12"/>
              </w:rPr>
              <w:t>sử</w:t>
            </w:r>
            <w:proofErr w:type="spellEnd"/>
            <w:r w:rsidRPr="00DD7CE7">
              <w:rPr>
                <w:b/>
                <w:bCs/>
                <w:sz w:val="12"/>
                <w:szCs w:val="12"/>
              </w:rPr>
              <w:t xml:space="preserve"> </w:t>
            </w:r>
            <w:proofErr w:type="spellStart"/>
            <w:r w:rsidRPr="00DD7CE7">
              <w:rPr>
                <w:b/>
                <w:bCs/>
                <w:sz w:val="12"/>
                <w:szCs w:val="12"/>
              </w:rPr>
              <w:t>dụng</w:t>
            </w:r>
            <w:proofErr w:type="spellEnd"/>
            <w:r w:rsidRPr="00DD7CE7">
              <w:rPr>
                <w:b/>
                <w:bCs/>
                <w:sz w:val="12"/>
                <w:szCs w:val="12"/>
              </w:rPr>
              <w:t xml:space="preserve"> </w:t>
            </w:r>
            <w:proofErr w:type="spellStart"/>
            <w:r w:rsidRPr="00DD7CE7">
              <w:rPr>
                <w:b/>
                <w:bCs/>
                <w:sz w:val="12"/>
                <w:szCs w:val="12"/>
              </w:rPr>
              <w:t>trong</w:t>
            </w:r>
            <w:proofErr w:type="spellEnd"/>
            <w:r w:rsidRPr="00DD7CE7">
              <w:rPr>
                <w:b/>
                <w:bCs/>
                <w:sz w:val="12"/>
                <w:szCs w:val="12"/>
              </w:rPr>
              <w:t xml:space="preserve"> </w:t>
            </w:r>
            <w:proofErr w:type="spellStart"/>
            <w:r w:rsidRPr="00DD7CE7">
              <w:rPr>
                <w:b/>
                <w:bCs/>
                <w:sz w:val="12"/>
                <w:szCs w:val="12"/>
              </w:rPr>
              <w:t>giai</w:t>
            </w:r>
            <w:proofErr w:type="spellEnd"/>
            <w:r w:rsidRPr="00DD7CE7">
              <w:rPr>
                <w:b/>
                <w:bCs/>
                <w:sz w:val="12"/>
                <w:szCs w:val="12"/>
              </w:rPr>
              <w:t xml:space="preserve"> </w:t>
            </w:r>
            <w:proofErr w:type="spellStart"/>
            <w:r w:rsidRPr="00DD7CE7">
              <w:rPr>
                <w:b/>
                <w:bCs/>
                <w:sz w:val="12"/>
                <w:szCs w:val="12"/>
              </w:rPr>
              <w:t>đoạn</w:t>
            </w:r>
            <w:proofErr w:type="spellEnd"/>
            <w:r w:rsidRPr="00DD7CE7">
              <w:rPr>
                <w:b/>
                <w:bCs/>
                <w:sz w:val="12"/>
                <w:szCs w:val="12"/>
              </w:rPr>
              <w:t xml:space="preserve"> </w:t>
            </w:r>
            <w:proofErr w:type="spellStart"/>
            <w:r w:rsidRPr="00DD7CE7">
              <w:rPr>
                <w:b/>
                <w:bCs/>
                <w:sz w:val="12"/>
                <w:szCs w:val="12"/>
              </w:rPr>
              <w:t>từ</w:t>
            </w:r>
            <w:proofErr w:type="spellEnd"/>
            <w:r w:rsidRPr="00DD7CE7">
              <w:rPr>
                <w:b/>
                <w:bCs/>
                <w:sz w:val="12"/>
                <w:szCs w:val="12"/>
              </w:rPr>
              <w:t xml:space="preserve"> </w:t>
            </w:r>
            <w:proofErr w:type="spellStart"/>
            <w:r w:rsidRPr="00DD7CE7">
              <w:rPr>
                <w:b/>
                <w:bCs/>
                <w:sz w:val="12"/>
                <w:szCs w:val="12"/>
              </w:rPr>
              <w:t>năm</w:t>
            </w:r>
            <w:proofErr w:type="spellEnd"/>
            <w:r w:rsidRPr="00DD7CE7">
              <w:rPr>
                <w:b/>
                <w:bCs/>
                <w:sz w:val="12"/>
                <w:szCs w:val="12"/>
              </w:rPr>
              <w:t xml:space="preserve"> 2021 </w:t>
            </w:r>
            <w:proofErr w:type="spellStart"/>
            <w:r w:rsidRPr="00DD7CE7">
              <w:rPr>
                <w:b/>
                <w:bCs/>
                <w:sz w:val="12"/>
                <w:szCs w:val="12"/>
              </w:rPr>
              <w:t>đến</w:t>
            </w:r>
            <w:proofErr w:type="spellEnd"/>
            <w:r w:rsidRPr="00DD7CE7">
              <w:rPr>
                <w:b/>
                <w:bCs/>
                <w:sz w:val="12"/>
                <w:szCs w:val="12"/>
              </w:rPr>
              <w:t xml:space="preserve"> </w:t>
            </w:r>
            <w:proofErr w:type="spellStart"/>
            <w:r w:rsidRPr="00DD7CE7">
              <w:rPr>
                <w:b/>
                <w:bCs/>
                <w:sz w:val="12"/>
                <w:szCs w:val="12"/>
              </w:rPr>
              <w:t>năm</w:t>
            </w:r>
            <w:proofErr w:type="spellEnd"/>
            <w:r w:rsidRPr="00DD7CE7">
              <w:rPr>
                <w:b/>
                <w:bCs/>
                <w:sz w:val="12"/>
                <w:szCs w:val="12"/>
              </w:rPr>
              <w:t xml:space="preserve"> 2025</w:t>
            </w:r>
          </w:p>
        </w:tc>
        <w:tc>
          <w:tcPr>
            <w:tcW w:w="1276" w:type="dxa"/>
            <w:tcBorders>
              <w:top w:val="nil"/>
              <w:left w:val="nil"/>
              <w:bottom w:val="single" w:sz="4" w:space="0" w:color="auto"/>
              <w:right w:val="single" w:sz="4" w:space="0" w:color="auto"/>
            </w:tcBorders>
            <w:shd w:val="clear" w:color="000000" w:fill="FFFFFF"/>
            <w:vAlign w:val="center"/>
            <w:hideMark/>
          </w:tcPr>
          <w:p w14:paraId="22A8E7F1" w14:textId="77777777" w:rsidR="00DD7CE7" w:rsidRPr="00DD7CE7" w:rsidRDefault="00DD7CE7" w:rsidP="00DD7CE7">
            <w:pPr>
              <w:jc w:val="center"/>
              <w:outlineLvl w:val="1"/>
              <w:rPr>
                <w:b/>
                <w:bCs/>
                <w:sz w:val="12"/>
                <w:szCs w:val="12"/>
              </w:rPr>
            </w:pPr>
            <w:r w:rsidRPr="00DD7CE7">
              <w:rPr>
                <w:b/>
                <w:bCs/>
                <w:sz w:val="12"/>
                <w:szCs w:val="12"/>
              </w:rPr>
              <w:t> </w:t>
            </w:r>
          </w:p>
        </w:tc>
        <w:tc>
          <w:tcPr>
            <w:tcW w:w="1180" w:type="dxa"/>
            <w:tcBorders>
              <w:top w:val="nil"/>
              <w:left w:val="nil"/>
              <w:bottom w:val="single" w:sz="4" w:space="0" w:color="auto"/>
              <w:right w:val="single" w:sz="4" w:space="0" w:color="auto"/>
            </w:tcBorders>
            <w:shd w:val="clear" w:color="000000" w:fill="FFFFFF"/>
            <w:vAlign w:val="center"/>
            <w:hideMark/>
          </w:tcPr>
          <w:p w14:paraId="44D6BB81" w14:textId="77777777" w:rsidR="00DD7CE7" w:rsidRPr="00DD7CE7" w:rsidRDefault="00DD7CE7" w:rsidP="00DD7CE7">
            <w:pPr>
              <w:jc w:val="center"/>
              <w:outlineLvl w:val="1"/>
              <w:rPr>
                <w:b/>
                <w:bCs/>
                <w:sz w:val="12"/>
                <w:szCs w:val="12"/>
              </w:rPr>
            </w:pPr>
            <w:r w:rsidRPr="00DD7CE7">
              <w:rPr>
                <w:b/>
                <w:bCs/>
                <w:sz w:val="12"/>
                <w:szCs w:val="12"/>
              </w:rPr>
              <w:t> </w:t>
            </w:r>
          </w:p>
        </w:tc>
        <w:tc>
          <w:tcPr>
            <w:tcW w:w="1229" w:type="dxa"/>
            <w:tcBorders>
              <w:top w:val="nil"/>
              <w:left w:val="nil"/>
              <w:bottom w:val="single" w:sz="4" w:space="0" w:color="auto"/>
              <w:right w:val="single" w:sz="4" w:space="0" w:color="auto"/>
            </w:tcBorders>
            <w:shd w:val="clear" w:color="000000" w:fill="FFFFFF"/>
            <w:vAlign w:val="center"/>
            <w:hideMark/>
          </w:tcPr>
          <w:p w14:paraId="7CE4221F" w14:textId="77777777" w:rsidR="00DD7CE7" w:rsidRPr="00DD7CE7" w:rsidRDefault="00DD7CE7" w:rsidP="00DD7CE7">
            <w:pPr>
              <w:jc w:val="center"/>
              <w:outlineLvl w:val="1"/>
              <w:rPr>
                <w:b/>
                <w:bCs/>
                <w:sz w:val="12"/>
                <w:szCs w:val="12"/>
              </w:rPr>
            </w:pPr>
            <w:r w:rsidRPr="00DD7CE7">
              <w:rPr>
                <w:b/>
                <w:bCs/>
                <w:sz w:val="12"/>
                <w:szCs w:val="12"/>
              </w:rPr>
              <w:t> </w:t>
            </w:r>
          </w:p>
        </w:tc>
        <w:tc>
          <w:tcPr>
            <w:tcW w:w="1140" w:type="dxa"/>
            <w:tcBorders>
              <w:top w:val="nil"/>
              <w:left w:val="nil"/>
              <w:bottom w:val="single" w:sz="4" w:space="0" w:color="auto"/>
              <w:right w:val="single" w:sz="4" w:space="0" w:color="auto"/>
            </w:tcBorders>
            <w:shd w:val="clear" w:color="000000" w:fill="FFFFFF"/>
            <w:vAlign w:val="center"/>
            <w:hideMark/>
          </w:tcPr>
          <w:p w14:paraId="56FDEC6E" w14:textId="77777777" w:rsidR="00DD7CE7" w:rsidRPr="00DD7CE7" w:rsidRDefault="00DD7CE7" w:rsidP="00DD7CE7">
            <w:pPr>
              <w:jc w:val="right"/>
              <w:outlineLvl w:val="1"/>
              <w:rPr>
                <w:b/>
                <w:bCs/>
                <w:sz w:val="12"/>
                <w:szCs w:val="12"/>
              </w:rPr>
            </w:pPr>
            <w:r w:rsidRPr="00DD7CE7">
              <w:rPr>
                <w:b/>
                <w:bCs/>
                <w:sz w:val="12"/>
                <w:szCs w:val="12"/>
              </w:rPr>
              <w:t>3.664.875</w:t>
            </w:r>
          </w:p>
        </w:tc>
        <w:tc>
          <w:tcPr>
            <w:tcW w:w="1020" w:type="dxa"/>
            <w:tcBorders>
              <w:top w:val="nil"/>
              <w:left w:val="nil"/>
              <w:bottom w:val="single" w:sz="4" w:space="0" w:color="auto"/>
              <w:right w:val="single" w:sz="4" w:space="0" w:color="auto"/>
            </w:tcBorders>
            <w:shd w:val="clear" w:color="000000" w:fill="FFFFFF"/>
            <w:vAlign w:val="center"/>
            <w:hideMark/>
          </w:tcPr>
          <w:p w14:paraId="66642AD3" w14:textId="77777777" w:rsidR="00DD7CE7" w:rsidRPr="00DD7CE7" w:rsidRDefault="00DD7CE7" w:rsidP="00DD7CE7">
            <w:pPr>
              <w:jc w:val="right"/>
              <w:outlineLvl w:val="1"/>
              <w:rPr>
                <w:b/>
                <w:bCs/>
                <w:sz w:val="12"/>
                <w:szCs w:val="12"/>
              </w:rPr>
            </w:pPr>
            <w:r w:rsidRPr="00DD7CE7">
              <w:rPr>
                <w:b/>
                <w:bCs/>
                <w:sz w:val="12"/>
                <w:szCs w:val="12"/>
              </w:rPr>
              <w:t>3.050.329</w:t>
            </w:r>
          </w:p>
        </w:tc>
        <w:tc>
          <w:tcPr>
            <w:tcW w:w="980" w:type="dxa"/>
            <w:tcBorders>
              <w:top w:val="nil"/>
              <w:left w:val="nil"/>
              <w:bottom w:val="single" w:sz="4" w:space="0" w:color="auto"/>
              <w:right w:val="single" w:sz="4" w:space="0" w:color="auto"/>
            </w:tcBorders>
            <w:shd w:val="clear" w:color="000000" w:fill="FFFFFF"/>
            <w:vAlign w:val="center"/>
            <w:hideMark/>
          </w:tcPr>
          <w:p w14:paraId="2BCBCBF4" w14:textId="77777777" w:rsidR="00DD7CE7" w:rsidRPr="00DD7CE7" w:rsidRDefault="00DD7CE7" w:rsidP="00DD7CE7">
            <w:pPr>
              <w:jc w:val="right"/>
              <w:outlineLvl w:val="1"/>
              <w:rPr>
                <w:b/>
                <w:bCs/>
                <w:sz w:val="12"/>
                <w:szCs w:val="12"/>
              </w:rPr>
            </w:pPr>
            <w:r w:rsidRPr="00DD7CE7">
              <w:rPr>
                <w:b/>
                <w:bCs/>
                <w:sz w:val="12"/>
                <w:szCs w:val="12"/>
              </w:rPr>
              <w:t>70.682</w:t>
            </w:r>
          </w:p>
        </w:tc>
        <w:tc>
          <w:tcPr>
            <w:tcW w:w="980" w:type="dxa"/>
            <w:tcBorders>
              <w:top w:val="nil"/>
              <w:left w:val="nil"/>
              <w:bottom w:val="single" w:sz="4" w:space="0" w:color="auto"/>
              <w:right w:val="single" w:sz="4" w:space="0" w:color="auto"/>
            </w:tcBorders>
            <w:shd w:val="clear" w:color="000000" w:fill="FFFFFF"/>
            <w:vAlign w:val="center"/>
            <w:hideMark/>
          </w:tcPr>
          <w:p w14:paraId="445C0750" w14:textId="77777777" w:rsidR="00DD7CE7" w:rsidRPr="00DD7CE7" w:rsidRDefault="00DD7CE7" w:rsidP="00DD7CE7">
            <w:pPr>
              <w:jc w:val="right"/>
              <w:outlineLvl w:val="1"/>
              <w:rPr>
                <w:b/>
                <w:bCs/>
                <w:sz w:val="12"/>
                <w:szCs w:val="12"/>
              </w:rPr>
            </w:pPr>
            <w:r w:rsidRPr="00DD7CE7">
              <w:rPr>
                <w:b/>
                <w:bCs/>
                <w:sz w:val="12"/>
                <w:szCs w:val="12"/>
              </w:rPr>
              <w:t>70.682</w:t>
            </w:r>
          </w:p>
        </w:tc>
        <w:tc>
          <w:tcPr>
            <w:tcW w:w="1100" w:type="dxa"/>
            <w:tcBorders>
              <w:top w:val="nil"/>
              <w:left w:val="nil"/>
              <w:bottom w:val="single" w:sz="4" w:space="0" w:color="auto"/>
              <w:right w:val="single" w:sz="4" w:space="0" w:color="auto"/>
            </w:tcBorders>
            <w:shd w:val="clear" w:color="000000" w:fill="FFFFFF"/>
            <w:vAlign w:val="center"/>
            <w:hideMark/>
          </w:tcPr>
          <w:p w14:paraId="19916055" w14:textId="77777777" w:rsidR="00DD7CE7" w:rsidRPr="00DD7CE7" w:rsidRDefault="00DD7CE7" w:rsidP="00DD7CE7">
            <w:pPr>
              <w:jc w:val="right"/>
              <w:outlineLvl w:val="1"/>
              <w:rPr>
                <w:b/>
                <w:bCs/>
                <w:sz w:val="12"/>
                <w:szCs w:val="12"/>
              </w:rPr>
            </w:pPr>
            <w:r w:rsidRPr="00DD7CE7">
              <w:rPr>
                <w:b/>
                <w:bCs/>
                <w:sz w:val="12"/>
                <w:szCs w:val="12"/>
              </w:rPr>
              <w:t>2.461.956</w:t>
            </w:r>
          </w:p>
        </w:tc>
        <w:tc>
          <w:tcPr>
            <w:tcW w:w="880" w:type="dxa"/>
            <w:tcBorders>
              <w:top w:val="nil"/>
              <w:left w:val="nil"/>
              <w:bottom w:val="single" w:sz="4" w:space="0" w:color="auto"/>
              <w:right w:val="single" w:sz="4" w:space="0" w:color="auto"/>
            </w:tcBorders>
            <w:shd w:val="clear" w:color="000000" w:fill="FFFFFF"/>
            <w:vAlign w:val="center"/>
            <w:hideMark/>
          </w:tcPr>
          <w:p w14:paraId="79294F4D" w14:textId="77777777" w:rsidR="00DD7CE7" w:rsidRPr="00DD7CE7" w:rsidRDefault="00DD7CE7" w:rsidP="00DD7CE7">
            <w:pPr>
              <w:jc w:val="right"/>
              <w:outlineLvl w:val="1"/>
              <w:rPr>
                <w:b/>
                <w:bCs/>
                <w:sz w:val="12"/>
                <w:szCs w:val="12"/>
              </w:rPr>
            </w:pPr>
            <w:r w:rsidRPr="00DD7CE7">
              <w:rPr>
                <w:b/>
                <w:bCs/>
                <w:sz w:val="12"/>
                <w:szCs w:val="12"/>
              </w:rPr>
              <w:t>772.137</w:t>
            </w:r>
          </w:p>
        </w:tc>
        <w:tc>
          <w:tcPr>
            <w:tcW w:w="880" w:type="dxa"/>
            <w:tcBorders>
              <w:top w:val="nil"/>
              <w:left w:val="nil"/>
              <w:bottom w:val="single" w:sz="4" w:space="0" w:color="auto"/>
              <w:right w:val="single" w:sz="4" w:space="0" w:color="auto"/>
            </w:tcBorders>
            <w:shd w:val="clear" w:color="000000" w:fill="FFFFFF"/>
            <w:vAlign w:val="center"/>
            <w:hideMark/>
          </w:tcPr>
          <w:p w14:paraId="40D4468B" w14:textId="77777777" w:rsidR="00DD7CE7" w:rsidRPr="00DD7CE7" w:rsidRDefault="00DD7CE7" w:rsidP="00DD7CE7">
            <w:pPr>
              <w:jc w:val="right"/>
              <w:outlineLvl w:val="1"/>
              <w:rPr>
                <w:b/>
                <w:bCs/>
                <w:sz w:val="12"/>
                <w:szCs w:val="12"/>
              </w:rPr>
            </w:pPr>
            <w:r w:rsidRPr="00DD7CE7">
              <w:rPr>
                <w:b/>
                <w:bCs/>
                <w:sz w:val="12"/>
                <w:szCs w:val="12"/>
              </w:rPr>
              <w:t>140.570</w:t>
            </w:r>
          </w:p>
        </w:tc>
        <w:tc>
          <w:tcPr>
            <w:tcW w:w="880" w:type="dxa"/>
            <w:tcBorders>
              <w:top w:val="nil"/>
              <w:left w:val="nil"/>
              <w:bottom w:val="single" w:sz="4" w:space="0" w:color="auto"/>
              <w:right w:val="single" w:sz="4" w:space="0" w:color="auto"/>
            </w:tcBorders>
            <w:shd w:val="clear" w:color="000000" w:fill="FFFFFF"/>
            <w:vAlign w:val="center"/>
            <w:hideMark/>
          </w:tcPr>
          <w:p w14:paraId="2AA308DB" w14:textId="77777777" w:rsidR="00DD7CE7" w:rsidRPr="00DD7CE7" w:rsidRDefault="00DD7CE7" w:rsidP="00DD7CE7">
            <w:pPr>
              <w:jc w:val="right"/>
              <w:outlineLvl w:val="1"/>
              <w:rPr>
                <w:b/>
                <w:bCs/>
                <w:sz w:val="12"/>
                <w:szCs w:val="12"/>
              </w:rPr>
            </w:pPr>
            <w:r w:rsidRPr="00DD7CE7">
              <w:rPr>
                <w:b/>
                <w:bCs/>
                <w:sz w:val="12"/>
                <w:szCs w:val="12"/>
              </w:rPr>
              <w:t>1.549.250</w:t>
            </w:r>
          </w:p>
        </w:tc>
        <w:tc>
          <w:tcPr>
            <w:tcW w:w="1071" w:type="dxa"/>
            <w:tcBorders>
              <w:top w:val="nil"/>
              <w:left w:val="nil"/>
              <w:bottom w:val="single" w:sz="4" w:space="0" w:color="auto"/>
              <w:right w:val="single" w:sz="4" w:space="0" w:color="auto"/>
            </w:tcBorders>
            <w:shd w:val="clear" w:color="000000" w:fill="FFFFFF"/>
            <w:vAlign w:val="center"/>
            <w:hideMark/>
          </w:tcPr>
          <w:p w14:paraId="4B97828A" w14:textId="77777777" w:rsidR="00DD7CE7" w:rsidRPr="00DD7CE7" w:rsidRDefault="00DD7CE7" w:rsidP="00DD7CE7">
            <w:pPr>
              <w:jc w:val="center"/>
              <w:outlineLvl w:val="1"/>
              <w:rPr>
                <w:b/>
                <w:bCs/>
                <w:sz w:val="12"/>
                <w:szCs w:val="12"/>
              </w:rPr>
            </w:pPr>
            <w:r w:rsidRPr="00DD7CE7">
              <w:rPr>
                <w:b/>
                <w:bCs/>
                <w:sz w:val="12"/>
                <w:szCs w:val="12"/>
              </w:rPr>
              <w:t> </w:t>
            </w:r>
          </w:p>
        </w:tc>
      </w:tr>
      <w:tr w:rsidR="00DD7CE7" w:rsidRPr="00DD7CE7" w14:paraId="6C77708F" w14:textId="77777777" w:rsidTr="00DD7CE7">
        <w:trPr>
          <w:trHeight w:val="825"/>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22E08490" w14:textId="77777777" w:rsidR="00DD7CE7" w:rsidRPr="00DD7CE7" w:rsidRDefault="00DD7CE7" w:rsidP="00DD7CE7">
            <w:pPr>
              <w:jc w:val="center"/>
              <w:outlineLvl w:val="1"/>
              <w:rPr>
                <w:sz w:val="12"/>
                <w:szCs w:val="12"/>
              </w:rPr>
            </w:pPr>
            <w:r w:rsidRPr="00DD7CE7">
              <w:rPr>
                <w:sz w:val="12"/>
                <w:szCs w:val="12"/>
              </w:rPr>
              <w:t>1</w:t>
            </w:r>
          </w:p>
        </w:tc>
        <w:tc>
          <w:tcPr>
            <w:tcW w:w="3119" w:type="dxa"/>
            <w:tcBorders>
              <w:top w:val="nil"/>
              <w:left w:val="nil"/>
              <w:bottom w:val="single" w:sz="4" w:space="0" w:color="auto"/>
              <w:right w:val="single" w:sz="4" w:space="0" w:color="auto"/>
            </w:tcBorders>
            <w:shd w:val="clear" w:color="000000" w:fill="FFFFFF"/>
            <w:vAlign w:val="center"/>
            <w:hideMark/>
          </w:tcPr>
          <w:p w14:paraId="1A4A4EF9" w14:textId="77777777" w:rsidR="00DD7CE7" w:rsidRPr="00DD7CE7" w:rsidRDefault="00DD7CE7" w:rsidP="00DD7CE7">
            <w:pPr>
              <w:outlineLvl w:val="1"/>
              <w:rPr>
                <w:sz w:val="12"/>
                <w:szCs w:val="12"/>
              </w:rPr>
            </w:pPr>
            <w:proofErr w:type="spellStart"/>
            <w:r w:rsidRPr="00DD7CE7">
              <w:rPr>
                <w:sz w:val="12"/>
                <w:szCs w:val="12"/>
              </w:rPr>
              <w:t>Trụ</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w:t>
            </w:r>
            <w:proofErr w:type="spellStart"/>
            <w:r w:rsidRPr="00DD7CE7">
              <w:rPr>
                <w:sz w:val="12"/>
                <w:szCs w:val="12"/>
              </w:rPr>
              <w:t>đoàn</w:t>
            </w:r>
            <w:proofErr w:type="spellEnd"/>
            <w:r w:rsidRPr="00DD7CE7">
              <w:rPr>
                <w:sz w:val="12"/>
                <w:szCs w:val="12"/>
              </w:rPr>
              <w:t xml:space="preserve"> Kon Tum; </w:t>
            </w:r>
            <w:proofErr w:type="spellStart"/>
            <w:r w:rsidRPr="00DD7CE7">
              <w:rPr>
                <w:sz w:val="12"/>
                <w:szCs w:val="12"/>
              </w:rPr>
              <w:t>Hạng</w:t>
            </w:r>
            <w:proofErr w:type="spellEnd"/>
            <w:r w:rsidRPr="00DD7CE7">
              <w:rPr>
                <w:sz w:val="12"/>
                <w:szCs w:val="12"/>
              </w:rPr>
              <w:t xml:space="preserve"> </w:t>
            </w:r>
            <w:proofErr w:type="spellStart"/>
            <w:r w:rsidRPr="00DD7CE7">
              <w:rPr>
                <w:sz w:val="12"/>
                <w:szCs w:val="12"/>
              </w:rPr>
              <w:t>mục</w:t>
            </w:r>
            <w:proofErr w:type="spellEnd"/>
            <w:r w:rsidRPr="00DD7CE7">
              <w:rPr>
                <w:sz w:val="12"/>
                <w:szCs w:val="12"/>
              </w:rPr>
              <w:t xml:space="preserve">: </w:t>
            </w:r>
            <w:proofErr w:type="spellStart"/>
            <w:r w:rsidRPr="00DD7CE7">
              <w:rPr>
                <w:sz w:val="12"/>
                <w:szCs w:val="12"/>
              </w:rPr>
              <w:t>Cải</w:t>
            </w:r>
            <w:proofErr w:type="spellEnd"/>
            <w:r w:rsidRPr="00DD7CE7">
              <w:rPr>
                <w:sz w:val="12"/>
                <w:szCs w:val="12"/>
              </w:rPr>
              <w:t xml:space="preserve"> </w:t>
            </w:r>
            <w:proofErr w:type="spellStart"/>
            <w:r w:rsidRPr="00DD7CE7">
              <w:rPr>
                <w:sz w:val="12"/>
                <w:szCs w:val="12"/>
              </w:rPr>
              <w:t>tạo</w:t>
            </w:r>
            <w:proofErr w:type="spellEnd"/>
            <w:r w:rsidRPr="00DD7CE7">
              <w:rPr>
                <w:sz w:val="12"/>
                <w:szCs w:val="12"/>
              </w:rPr>
              <w:t xml:space="preserve">, </w:t>
            </w:r>
            <w:proofErr w:type="spellStart"/>
            <w:r w:rsidRPr="00DD7CE7">
              <w:rPr>
                <w:sz w:val="12"/>
                <w:szCs w:val="12"/>
              </w:rPr>
              <w:t>sửa</w:t>
            </w:r>
            <w:proofErr w:type="spellEnd"/>
            <w:r w:rsidRPr="00DD7CE7">
              <w:rPr>
                <w:sz w:val="12"/>
                <w:szCs w:val="12"/>
              </w:rPr>
              <w:t xml:space="preserve"> </w:t>
            </w:r>
            <w:proofErr w:type="spellStart"/>
            <w:r w:rsidRPr="00DD7CE7">
              <w:rPr>
                <w:sz w:val="12"/>
                <w:szCs w:val="12"/>
              </w:rPr>
              <w:t>chữa</w:t>
            </w:r>
            <w:proofErr w:type="spellEnd"/>
            <w:r w:rsidRPr="00DD7CE7">
              <w:rPr>
                <w:sz w:val="12"/>
                <w:szCs w:val="12"/>
              </w:rPr>
              <w:t xml:space="preserve"> </w:t>
            </w:r>
            <w:proofErr w:type="spellStart"/>
            <w:r w:rsidRPr="00DD7CE7">
              <w:rPr>
                <w:sz w:val="12"/>
                <w:szCs w:val="12"/>
              </w:rPr>
              <w:t>nhà</w:t>
            </w:r>
            <w:proofErr w:type="spellEnd"/>
            <w:r w:rsidRPr="00DD7CE7">
              <w:rPr>
                <w:sz w:val="12"/>
                <w:szCs w:val="12"/>
              </w:rPr>
              <w:t xml:space="preserve"> </w:t>
            </w:r>
            <w:proofErr w:type="spellStart"/>
            <w:r w:rsidRPr="00DD7CE7">
              <w:rPr>
                <w:sz w:val="12"/>
                <w:szCs w:val="12"/>
              </w:rPr>
              <w:t>làm</w:t>
            </w:r>
            <w:proofErr w:type="spellEnd"/>
            <w:r w:rsidRPr="00DD7CE7">
              <w:rPr>
                <w:sz w:val="12"/>
                <w:szCs w:val="12"/>
              </w:rPr>
              <w:t xml:space="preserve"> </w:t>
            </w:r>
            <w:proofErr w:type="spellStart"/>
            <w:r w:rsidRPr="00DD7CE7">
              <w:rPr>
                <w:sz w:val="12"/>
                <w:szCs w:val="12"/>
              </w:rPr>
              <w:t>việc</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hạng</w:t>
            </w:r>
            <w:proofErr w:type="spellEnd"/>
            <w:r w:rsidRPr="00DD7CE7">
              <w:rPr>
                <w:sz w:val="12"/>
                <w:szCs w:val="12"/>
              </w:rPr>
              <w:t xml:space="preserve"> </w:t>
            </w:r>
            <w:proofErr w:type="spellStart"/>
            <w:r w:rsidRPr="00DD7CE7">
              <w:rPr>
                <w:sz w:val="12"/>
                <w:szCs w:val="12"/>
              </w:rPr>
              <w:t>mục</w:t>
            </w:r>
            <w:proofErr w:type="spellEnd"/>
            <w:r w:rsidRPr="00DD7CE7">
              <w:rPr>
                <w:sz w:val="12"/>
                <w:szCs w:val="12"/>
              </w:rPr>
              <w:t xml:space="preserve"> </w:t>
            </w:r>
            <w:proofErr w:type="spellStart"/>
            <w:r w:rsidRPr="00DD7CE7">
              <w:rPr>
                <w:sz w:val="12"/>
                <w:szCs w:val="12"/>
              </w:rPr>
              <w:t>phụ</w:t>
            </w:r>
            <w:proofErr w:type="spellEnd"/>
            <w:r w:rsidRPr="00DD7CE7">
              <w:rPr>
                <w:sz w:val="12"/>
                <w:szCs w:val="12"/>
              </w:rPr>
              <w:t xml:space="preserve"> </w:t>
            </w:r>
            <w:proofErr w:type="spellStart"/>
            <w:r w:rsidRPr="00DD7CE7">
              <w:rPr>
                <w:sz w:val="12"/>
                <w:szCs w:val="12"/>
              </w:rPr>
              <w:t>trợ</w:t>
            </w:r>
            <w:proofErr w:type="spellEnd"/>
            <w:r w:rsidRPr="00DD7CE7">
              <w:rPr>
                <w:sz w:val="12"/>
                <w:szCs w:val="12"/>
              </w:rPr>
              <w:t xml:space="preserve"> </w:t>
            </w:r>
            <w:proofErr w:type="spellStart"/>
            <w:r w:rsidRPr="00DD7CE7">
              <w:rPr>
                <w:sz w:val="12"/>
                <w:szCs w:val="12"/>
              </w:rPr>
              <w:t>khác</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FC464F3"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Thường</w:t>
            </w:r>
            <w:proofErr w:type="spellEnd"/>
            <w:r w:rsidRPr="00DD7CE7">
              <w:rPr>
                <w:sz w:val="12"/>
                <w:szCs w:val="12"/>
              </w:rPr>
              <w:t xml:space="preserve"> </w:t>
            </w:r>
            <w:proofErr w:type="spellStart"/>
            <w:r w:rsidRPr="00DD7CE7">
              <w:rPr>
                <w:sz w:val="12"/>
                <w:szCs w:val="12"/>
              </w:rPr>
              <w:t>vụ</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w:t>
            </w:r>
            <w:proofErr w:type="spellStart"/>
            <w:r w:rsidRPr="00DD7CE7">
              <w:rPr>
                <w:sz w:val="12"/>
                <w:szCs w:val="12"/>
              </w:rPr>
              <w:t>đoàn</w:t>
            </w:r>
            <w:proofErr w:type="spellEnd"/>
            <w:r w:rsidRPr="00DD7CE7">
              <w:rPr>
                <w:sz w:val="12"/>
                <w:szCs w:val="12"/>
              </w:rPr>
              <w:t xml:space="preserve"> </w:t>
            </w:r>
            <w:proofErr w:type="spellStart"/>
            <w:r w:rsidRPr="00DD7CE7">
              <w:rPr>
                <w:sz w:val="12"/>
                <w:szCs w:val="12"/>
              </w:rPr>
              <w:t>Quảng</w:t>
            </w:r>
            <w:proofErr w:type="spellEnd"/>
            <w:r w:rsidRPr="00DD7CE7">
              <w:rPr>
                <w:sz w:val="12"/>
                <w:szCs w:val="12"/>
              </w:rPr>
              <w:t xml:space="preserve"> </w:t>
            </w:r>
            <w:proofErr w:type="spellStart"/>
            <w:r w:rsidRPr="00DD7CE7">
              <w:rPr>
                <w:sz w:val="12"/>
                <w:szCs w:val="12"/>
              </w:rPr>
              <w:t>Ngãi</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1C61847D" w14:textId="77777777" w:rsidR="00DD7CE7" w:rsidRPr="00DD7CE7" w:rsidRDefault="00DD7CE7" w:rsidP="00DD7CE7">
            <w:pPr>
              <w:jc w:val="center"/>
              <w:outlineLvl w:val="1"/>
              <w:rPr>
                <w:sz w:val="12"/>
                <w:szCs w:val="12"/>
              </w:rPr>
            </w:pPr>
            <w:r w:rsidRPr="00DD7CE7">
              <w:rPr>
                <w:sz w:val="12"/>
                <w:szCs w:val="12"/>
              </w:rPr>
              <w:t>2021</w:t>
            </w:r>
          </w:p>
        </w:tc>
        <w:tc>
          <w:tcPr>
            <w:tcW w:w="1229" w:type="dxa"/>
            <w:tcBorders>
              <w:top w:val="nil"/>
              <w:left w:val="nil"/>
              <w:bottom w:val="single" w:sz="4" w:space="0" w:color="auto"/>
              <w:right w:val="single" w:sz="4" w:space="0" w:color="auto"/>
            </w:tcBorders>
            <w:shd w:val="clear" w:color="000000" w:fill="FFFFFF"/>
            <w:vAlign w:val="center"/>
            <w:hideMark/>
          </w:tcPr>
          <w:p w14:paraId="64246A74" w14:textId="77777777" w:rsidR="00DD7CE7" w:rsidRPr="00DD7CE7" w:rsidRDefault="00DD7CE7" w:rsidP="00DD7CE7">
            <w:pPr>
              <w:jc w:val="center"/>
              <w:outlineLvl w:val="1"/>
              <w:rPr>
                <w:sz w:val="12"/>
                <w:szCs w:val="12"/>
              </w:rPr>
            </w:pPr>
            <w:r w:rsidRPr="00DD7CE7">
              <w:rPr>
                <w:sz w:val="12"/>
                <w:szCs w:val="12"/>
              </w:rPr>
              <w:t>907-17/9/2020;</w:t>
            </w:r>
            <w:r w:rsidRPr="00DD7CE7">
              <w:rPr>
                <w:sz w:val="12"/>
                <w:szCs w:val="12"/>
              </w:rPr>
              <w:br/>
              <w:t>1201-03/12/2020</w:t>
            </w:r>
          </w:p>
        </w:tc>
        <w:tc>
          <w:tcPr>
            <w:tcW w:w="1140" w:type="dxa"/>
            <w:tcBorders>
              <w:top w:val="nil"/>
              <w:left w:val="nil"/>
              <w:bottom w:val="single" w:sz="4" w:space="0" w:color="auto"/>
              <w:right w:val="single" w:sz="4" w:space="0" w:color="auto"/>
            </w:tcBorders>
            <w:shd w:val="clear" w:color="000000" w:fill="FFFFFF"/>
            <w:vAlign w:val="center"/>
            <w:hideMark/>
          </w:tcPr>
          <w:p w14:paraId="6414C313" w14:textId="77777777" w:rsidR="00DD7CE7" w:rsidRPr="00DD7CE7" w:rsidRDefault="00DD7CE7" w:rsidP="00DD7CE7">
            <w:pPr>
              <w:jc w:val="right"/>
              <w:outlineLvl w:val="1"/>
              <w:rPr>
                <w:sz w:val="12"/>
                <w:szCs w:val="12"/>
              </w:rPr>
            </w:pPr>
            <w:r w:rsidRPr="00DD7CE7">
              <w:rPr>
                <w:sz w:val="12"/>
                <w:szCs w:val="12"/>
              </w:rPr>
              <w:t>2.950</w:t>
            </w:r>
          </w:p>
        </w:tc>
        <w:tc>
          <w:tcPr>
            <w:tcW w:w="1020" w:type="dxa"/>
            <w:tcBorders>
              <w:top w:val="nil"/>
              <w:left w:val="nil"/>
              <w:bottom w:val="single" w:sz="4" w:space="0" w:color="auto"/>
              <w:right w:val="single" w:sz="4" w:space="0" w:color="auto"/>
            </w:tcBorders>
            <w:shd w:val="clear" w:color="000000" w:fill="FFFFFF"/>
            <w:vAlign w:val="center"/>
            <w:hideMark/>
          </w:tcPr>
          <w:p w14:paraId="0B8C8F11" w14:textId="77777777" w:rsidR="00DD7CE7" w:rsidRPr="00DD7CE7" w:rsidRDefault="00DD7CE7" w:rsidP="00DD7CE7">
            <w:pPr>
              <w:jc w:val="right"/>
              <w:outlineLvl w:val="1"/>
              <w:rPr>
                <w:sz w:val="12"/>
                <w:szCs w:val="12"/>
              </w:rPr>
            </w:pPr>
            <w:r w:rsidRPr="00DD7CE7">
              <w:rPr>
                <w:sz w:val="12"/>
                <w:szCs w:val="12"/>
              </w:rPr>
              <w:t>2.950</w:t>
            </w:r>
          </w:p>
        </w:tc>
        <w:tc>
          <w:tcPr>
            <w:tcW w:w="980" w:type="dxa"/>
            <w:tcBorders>
              <w:top w:val="nil"/>
              <w:left w:val="nil"/>
              <w:bottom w:val="single" w:sz="4" w:space="0" w:color="auto"/>
              <w:right w:val="single" w:sz="4" w:space="0" w:color="auto"/>
            </w:tcBorders>
            <w:shd w:val="clear" w:color="000000" w:fill="FFFFFF"/>
            <w:vAlign w:val="center"/>
            <w:hideMark/>
          </w:tcPr>
          <w:p w14:paraId="2A592684"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3927574B"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354C9AB5" w14:textId="77777777" w:rsidR="00DD7CE7" w:rsidRPr="00DD7CE7" w:rsidRDefault="00DD7CE7" w:rsidP="00DD7CE7">
            <w:pPr>
              <w:jc w:val="right"/>
              <w:outlineLvl w:val="1"/>
              <w:rPr>
                <w:sz w:val="12"/>
                <w:szCs w:val="12"/>
              </w:rPr>
            </w:pPr>
            <w:r w:rsidRPr="00DD7CE7">
              <w:rPr>
                <w:sz w:val="12"/>
                <w:szCs w:val="12"/>
              </w:rPr>
              <w:t>2.950</w:t>
            </w:r>
          </w:p>
        </w:tc>
        <w:tc>
          <w:tcPr>
            <w:tcW w:w="880" w:type="dxa"/>
            <w:tcBorders>
              <w:top w:val="nil"/>
              <w:left w:val="nil"/>
              <w:bottom w:val="single" w:sz="4" w:space="0" w:color="auto"/>
              <w:right w:val="single" w:sz="4" w:space="0" w:color="auto"/>
            </w:tcBorders>
            <w:shd w:val="clear" w:color="000000" w:fill="FFFFFF"/>
            <w:vAlign w:val="center"/>
            <w:hideMark/>
          </w:tcPr>
          <w:p w14:paraId="56D7F003" w14:textId="77777777" w:rsidR="00DD7CE7" w:rsidRPr="00DD7CE7" w:rsidRDefault="00DD7CE7" w:rsidP="00DD7CE7">
            <w:pPr>
              <w:jc w:val="right"/>
              <w:outlineLvl w:val="1"/>
              <w:rPr>
                <w:sz w:val="12"/>
                <w:szCs w:val="12"/>
              </w:rPr>
            </w:pPr>
            <w:r w:rsidRPr="00DD7CE7">
              <w:rPr>
                <w:sz w:val="12"/>
                <w:szCs w:val="12"/>
              </w:rPr>
              <w:t>2.950</w:t>
            </w:r>
          </w:p>
        </w:tc>
        <w:tc>
          <w:tcPr>
            <w:tcW w:w="880" w:type="dxa"/>
            <w:tcBorders>
              <w:top w:val="nil"/>
              <w:left w:val="nil"/>
              <w:bottom w:val="single" w:sz="4" w:space="0" w:color="auto"/>
              <w:right w:val="single" w:sz="4" w:space="0" w:color="auto"/>
            </w:tcBorders>
            <w:shd w:val="clear" w:color="000000" w:fill="FFFFFF"/>
            <w:vAlign w:val="center"/>
            <w:hideMark/>
          </w:tcPr>
          <w:p w14:paraId="351F9043"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16EE26C5"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49521188"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0CFAA265"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3D261C34" w14:textId="77777777" w:rsidR="00DD7CE7" w:rsidRPr="00DD7CE7" w:rsidRDefault="00DD7CE7" w:rsidP="00DD7CE7">
            <w:pPr>
              <w:jc w:val="center"/>
              <w:outlineLvl w:val="1"/>
              <w:rPr>
                <w:sz w:val="12"/>
                <w:szCs w:val="12"/>
              </w:rPr>
            </w:pPr>
            <w:r w:rsidRPr="00DD7CE7">
              <w:rPr>
                <w:sz w:val="12"/>
                <w:szCs w:val="12"/>
              </w:rPr>
              <w:t>2</w:t>
            </w:r>
          </w:p>
        </w:tc>
        <w:tc>
          <w:tcPr>
            <w:tcW w:w="3119" w:type="dxa"/>
            <w:tcBorders>
              <w:top w:val="nil"/>
              <w:left w:val="nil"/>
              <w:bottom w:val="single" w:sz="4" w:space="0" w:color="auto"/>
              <w:right w:val="single" w:sz="4" w:space="0" w:color="auto"/>
            </w:tcBorders>
            <w:shd w:val="clear" w:color="000000" w:fill="FFFFFF"/>
            <w:vAlign w:val="center"/>
            <w:hideMark/>
          </w:tcPr>
          <w:p w14:paraId="7A14D346" w14:textId="77777777" w:rsidR="00DD7CE7" w:rsidRPr="00DD7CE7" w:rsidRDefault="00DD7CE7" w:rsidP="00DD7CE7">
            <w:pPr>
              <w:outlineLvl w:val="1"/>
              <w:rPr>
                <w:sz w:val="12"/>
                <w:szCs w:val="12"/>
              </w:rPr>
            </w:pPr>
            <w:proofErr w:type="spellStart"/>
            <w:r w:rsidRPr="00DD7CE7">
              <w:rPr>
                <w:sz w:val="12"/>
                <w:szCs w:val="12"/>
              </w:rPr>
              <w:t>Chốt</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quân</w:t>
            </w:r>
            <w:proofErr w:type="spellEnd"/>
            <w:r w:rsidRPr="00DD7CE7">
              <w:rPr>
                <w:sz w:val="12"/>
                <w:szCs w:val="12"/>
              </w:rPr>
              <w:t xml:space="preserve"> </w:t>
            </w:r>
            <w:proofErr w:type="spellStart"/>
            <w:r w:rsidRPr="00DD7CE7">
              <w:rPr>
                <w:sz w:val="12"/>
                <w:szCs w:val="12"/>
              </w:rPr>
              <w:t>thường</w:t>
            </w:r>
            <w:proofErr w:type="spellEnd"/>
            <w:r w:rsidRPr="00DD7CE7">
              <w:rPr>
                <w:sz w:val="12"/>
                <w:szCs w:val="12"/>
              </w:rPr>
              <w:t xml:space="preserve"> </w:t>
            </w:r>
            <w:proofErr w:type="spellStart"/>
            <w:r w:rsidRPr="00DD7CE7">
              <w:rPr>
                <w:sz w:val="12"/>
                <w:szCs w:val="12"/>
              </w:rPr>
              <w:t>trực</w:t>
            </w:r>
            <w:proofErr w:type="spellEnd"/>
            <w:r w:rsidRPr="00DD7CE7">
              <w:rPr>
                <w:sz w:val="12"/>
                <w:szCs w:val="12"/>
              </w:rPr>
              <w:t xml:space="preserve"> </w:t>
            </w:r>
            <w:proofErr w:type="spellStart"/>
            <w:r w:rsidRPr="00DD7CE7">
              <w:rPr>
                <w:sz w:val="12"/>
                <w:szCs w:val="12"/>
              </w:rPr>
              <w:t>xã</w:t>
            </w:r>
            <w:proofErr w:type="spellEnd"/>
            <w:r w:rsidRPr="00DD7CE7">
              <w:rPr>
                <w:sz w:val="12"/>
                <w:szCs w:val="12"/>
              </w:rPr>
              <w:t xml:space="preserve"> </w:t>
            </w:r>
            <w:proofErr w:type="spellStart"/>
            <w:r w:rsidRPr="00DD7CE7">
              <w:rPr>
                <w:sz w:val="12"/>
                <w:szCs w:val="12"/>
              </w:rPr>
              <w:t>Ia</w:t>
            </w:r>
            <w:proofErr w:type="spellEnd"/>
            <w:r w:rsidRPr="00DD7CE7">
              <w:rPr>
                <w:sz w:val="12"/>
                <w:szCs w:val="12"/>
              </w:rPr>
              <w:t xml:space="preserve"> </w:t>
            </w:r>
            <w:proofErr w:type="spellStart"/>
            <w:r w:rsidRPr="00DD7CE7">
              <w:rPr>
                <w:sz w:val="12"/>
                <w:szCs w:val="12"/>
              </w:rPr>
              <w:t>Đal</w:t>
            </w:r>
            <w:proofErr w:type="spellEnd"/>
            <w:r w:rsidRPr="00DD7CE7">
              <w:rPr>
                <w:sz w:val="12"/>
                <w:szCs w:val="12"/>
              </w:rPr>
              <w:t xml:space="preserve">, </w:t>
            </w:r>
            <w:proofErr w:type="spellStart"/>
            <w:r w:rsidRPr="00DD7CE7">
              <w:rPr>
                <w:sz w:val="12"/>
                <w:szCs w:val="12"/>
              </w:rPr>
              <w:t>huyện</w:t>
            </w:r>
            <w:proofErr w:type="spellEnd"/>
            <w:r w:rsidRPr="00DD7CE7">
              <w:rPr>
                <w:sz w:val="12"/>
                <w:szCs w:val="12"/>
              </w:rPr>
              <w:t xml:space="preserve"> </w:t>
            </w:r>
            <w:proofErr w:type="spellStart"/>
            <w:r w:rsidRPr="00DD7CE7">
              <w:rPr>
                <w:sz w:val="12"/>
                <w:szCs w:val="12"/>
              </w:rPr>
              <w:t>Ia</w:t>
            </w:r>
            <w:proofErr w:type="spellEnd"/>
            <w:r w:rsidRPr="00DD7CE7">
              <w:rPr>
                <w:sz w:val="12"/>
                <w:szCs w:val="12"/>
              </w:rPr>
              <w:t xml:space="preserve"> </w:t>
            </w:r>
            <w:proofErr w:type="spellStart"/>
            <w:r w:rsidRPr="00DD7CE7">
              <w:rPr>
                <w:sz w:val="12"/>
                <w:szCs w:val="12"/>
              </w:rPr>
              <w:t>H'Drai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0BFA2336" w14:textId="77777777" w:rsidR="00DD7CE7" w:rsidRPr="00DD7CE7" w:rsidRDefault="00DD7CE7" w:rsidP="00DD7CE7">
            <w:pPr>
              <w:jc w:val="center"/>
              <w:outlineLvl w:val="1"/>
              <w:rPr>
                <w:sz w:val="12"/>
                <w:szCs w:val="12"/>
              </w:rPr>
            </w:pPr>
            <w:proofErr w:type="spellStart"/>
            <w:r w:rsidRPr="00DD7CE7">
              <w:rPr>
                <w:sz w:val="12"/>
                <w:szCs w:val="12"/>
              </w:rPr>
              <w:t>Bộ</w:t>
            </w:r>
            <w:proofErr w:type="spellEnd"/>
            <w:r w:rsidRPr="00DD7CE7">
              <w:rPr>
                <w:sz w:val="12"/>
                <w:szCs w:val="12"/>
              </w:rPr>
              <w:t xml:space="preserve"> </w:t>
            </w:r>
            <w:proofErr w:type="spellStart"/>
            <w:r w:rsidRPr="00DD7CE7">
              <w:rPr>
                <w:sz w:val="12"/>
                <w:szCs w:val="12"/>
              </w:rPr>
              <w:t>Chỉ</w:t>
            </w:r>
            <w:proofErr w:type="spellEnd"/>
            <w:r w:rsidRPr="00DD7CE7">
              <w:rPr>
                <w:sz w:val="12"/>
                <w:szCs w:val="12"/>
              </w:rPr>
              <w:t xml:space="preserve"> </w:t>
            </w:r>
            <w:proofErr w:type="spellStart"/>
            <w:r w:rsidRPr="00DD7CE7">
              <w:rPr>
                <w:sz w:val="12"/>
                <w:szCs w:val="12"/>
              </w:rPr>
              <w:t>huy</w:t>
            </w:r>
            <w:proofErr w:type="spellEnd"/>
            <w:r w:rsidRPr="00DD7CE7">
              <w:rPr>
                <w:sz w:val="12"/>
                <w:szCs w:val="12"/>
              </w:rPr>
              <w:t xml:space="preserve"> </w:t>
            </w:r>
            <w:proofErr w:type="spellStart"/>
            <w:r w:rsidRPr="00DD7CE7">
              <w:rPr>
                <w:sz w:val="12"/>
                <w:szCs w:val="12"/>
              </w:rPr>
              <w:t>Quân</w:t>
            </w:r>
            <w:proofErr w:type="spellEnd"/>
            <w:r w:rsidRPr="00DD7CE7">
              <w:rPr>
                <w:sz w:val="12"/>
                <w:szCs w:val="12"/>
              </w:rPr>
              <w:t xml:space="preserve"> </w:t>
            </w:r>
            <w:proofErr w:type="spellStart"/>
            <w:r w:rsidRPr="00DD7CE7">
              <w:rPr>
                <w:sz w:val="12"/>
                <w:szCs w:val="12"/>
              </w:rPr>
              <w:t>sự</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16258EFC"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39EB0E26" w14:textId="77777777" w:rsidR="00DD7CE7" w:rsidRPr="00DD7CE7" w:rsidRDefault="00DD7CE7" w:rsidP="00DD7CE7">
            <w:pPr>
              <w:jc w:val="center"/>
              <w:outlineLvl w:val="1"/>
              <w:rPr>
                <w:sz w:val="12"/>
                <w:szCs w:val="12"/>
              </w:rPr>
            </w:pPr>
            <w:r w:rsidRPr="00DD7CE7">
              <w:rPr>
                <w:sz w:val="12"/>
                <w:szCs w:val="12"/>
              </w:rPr>
              <w:t>628-24/9/2021</w:t>
            </w:r>
          </w:p>
        </w:tc>
        <w:tc>
          <w:tcPr>
            <w:tcW w:w="1140" w:type="dxa"/>
            <w:tcBorders>
              <w:top w:val="nil"/>
              <w:left w:val="nil"/>
              <w:bottom w:val="single" w:sz="4" w:space="0" w:color="auto"/>
              <w:right w:val="single" w:sz="4" w:space="0" w:color="auto"/>
            </w:tcBorders>
            <w:shd w:val="clear" w:color="000000" w:fill="FFFFFF"/>
            <w:vAlign w:val="center"/>
            <w:hideMark/>
          </w:tcPr>
          <w:p w14:paraId="098A8EEA" w14:textId="77777777" w:rsidR="00DD7CE7" w:rsidRPr="00DD7CE7" w:rsidRDefault="00DD7CE7" w:rsidP="00DD7CE7">
            <w:pPr>
              <w:jc w:val="right"/>
              <w:outlineLvl w:val="1"/>
              <w:rPr>
                <w:sz w:val="12"/>
                <w:szCs w:val="12"/>
              </w:rPr>
            </w:pPr>
            <w:r w:rsidRPr="00DD7CE7">
              <w:rPr>
                <w:sz w:val="12"/>
                <w:szCs w:val="12"/>
              </w:rPr>
              <w:t>4.600</w:t>
            </w:r>
          </w:p>
        </w:tc>
        <w:tc>
          <w:tcPr>
            <w:tcW w:w="1020" w:type="dxa"/>
            <w:tcBorders>
              <w:top w:val="nil"/>
              <w:left w:val="nil"/>
              <w:bottom w:val="single" w:sz="4" w:space="0" w:color="auto"/>
              <w:right w:val="single" w:sz="4" w:space="0" w:color="auto"/>
            </w:tcBorders>
            <w:shd w:val="clear" w:color="000000" w:fill="FFFFFF"/>
            <w:vAlign w:val="center"/>
            <w:hideMark/>
          </w:tcPr>
          <w:p w14:paraId="239968F2" w14:textId="77777777" w:rsidR="00DD7CE7" w:rsidRPr="00DD7CE7" w:rsidRDefault="00DD7CE7" w:rsidP="00DD7CE7">
            <w:pPr>
              <w:jc w:val="right"/>
              <w:outlineLvl w:val="1"/>
              <w:rPr>
                <w:sz w:val="12"/>
                <w:szCs w:val="12"/>
              </w:rPr>
            </w:pPr>
            <w:r w:rsidRPr="00DD7CE7">
              <w:rPr>
                <w:sz w:val="12"/>
                <w:szCs w:val="12"/>
              </w:rPr>
              <w:t>4.600</w:t>
            </w:r>
          </w:p>
        </w:tc>
        <w:tc>
          <w:tcPr>
            <w:tcW w:w="980" w:type="dxa"/>
            <w:tcBorders>
              <w:top w:val="nil"/>
              <w:left w:val="nil"/>
              <w:bottom w:val="single" w:sz="4" w:space="0" w:color="auto"/>
              <w:right w:val="single" w:sz="4" w:space="0" w:color="auto"/>
            </w:tcBorders>
            <w:shd w:val="clear" w:color="000000" w:fill="FFFFFF"/>
            <w:vAlign w:val="center"/>
            <w:hideMark/>
          </w:tcPr>
          <w:p w14:paraId="4F5BDFC2" w14:textId="77777777" w:rsidR="00DD7CE7" w:rsidRPr="00DD7CE7" w:rsidRDefault="00DD7CE7" w:rsidP="00DD7CE7">
            <w:pPr>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12A3F922" w14:textId="77777777" w:rsidR="00DD7CE7" w:rsidRPr="00DD7CE7" w:rsidRDefault="00DD7CE7" w:rsidP="00DD7CE7">
            <w:pPr>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37995728" w14:textId="77777777" w:rsidR="00DD7CE7" w:rsidRPr="00DD7CE7" w:rsidRDefault="00DD7CE7" w:rsidP="00DD7CE7">
            <w:pPr>
              <w:jc w:val="right"/>
              <w:outlineLvl w:val="1"/>
              <w:rPr>
                <w:sz w:val="12"/>
                <w:szCs w:val="12"/>
              </w:rPr>
            </w:pPr>
            <w:r w:rsidRPr="00DD7CE7">
              <w:rPr>
                <w:sz w:val="12"/>
                <w:szCs w:val="12"/>
              </w:rPr>
              <w:t>4.550</w:t>
            </w:r>
          </w:p>
        </w:tc>
        <w:tc>
          <w:tcPr>
            <w:tcW w:w="880" w:type="dxa"/>
            <w:tcBorders>
              <w:top w:val="nil"/>
              <w:left w:val="nil"/>
              <w:bottom w:val="single" w:sz="4" w:space="0" w:color="auto"/>
              <w:right w:val="single" w:sz="4" w:space="0" w:color="auto"/>
            </w:tcBorders>
            <w:shd w:val="clear" w:color="000000" w:fill="FFFFFF"/>
            <w:vAlign w:val="center"/>
            <w:hideMark/>
          </w:tcPr>
          <w:p w14:paraId="10B17027" w14:textId="77777777" w:rsidR="00DD7CE7" w:rsidRPr="00DD7CE7" w:rsidRDefault="00DD7CE7" w:rsidP="00DD7CE7">
            <w:pPr>
              <w:jc w:val="right"/>
              <w:outlineLvl w:val="1"/>
              <w:rPr>
                <w:sz w:val="12"/>
                <w:szCs w:val="12"/>
              </w:rPr>
            </w:pPr>
            <w:r w:rsidRPr="00DD7CE7">
              <w:rPr>
                <w:sz w:val="12"/>
                <w:szCs w:val="12"/>
              </w:rPr>
              <w:t>4.550</w:t>
            </w:r>
          </w:p>
        </w:tc>
        <w:tc>
          <w:tcPr>
            <w:tcW w:w="880" w:type="dxa"/>
            <w:tcBorders>
              <w:top w:val="nil"/>
              <w:left w:val="nil"/>
              <w:bottom w:val="single" w:sz="4" w:space="0" w:color="auto"/>
              <w:right w:val="single" w:sz="4" w:space="0" w:color="auto"/>
            </w:tcBorders>
            <w:shd w:val="clear" w:color="000000" w:fill="FFFFFF"/>
            <w:vAlign w:val="center"/>
            <w:hideMark/>
          </w:tcPr>
          <w:p w14:paraId="02283AC0" w14:textId="77777777" w:rsidR="00DD7CE7" w:rsidRPr="00DD7CE7" w:rsidRDefault="00DD7CE7" w:rsidP="00DD7CE7">
            <w:pPr>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5C627C2A" w14:textId="77777777" w:rsidR="00DD7CE7" w:rsidRPr="00DD7CE7" w:rsidRDefault="00DD7CE7" w:rsidP="00DD7CE7">
            <w:pPr>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49423BBD"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4B10DF7A"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0634C347" w14:textId="77777777" w:rsidR="00DD7CE7" w:rsidRPr="00DD7CE7" w:rsidRDefault="00DD7CE7" w:rsidP="00DD7CE7">
            <w:pPr>
              <w:jc w:val="center"/>
              <w:outlineLvl w:val="1"/>
              <w:rPr>
                <w:sz w:val="12"/>
                <w:szCs w:val="12"/>
              </w:rPr>
            </w:pPr>
            <w:r w:rsidRPr="00DD7CE7">
              <w:rPr>
                <w:sz w:val="12"/>
                <w:szCs w:val="12"/>
              </w:rPr>
              <w:t>3</w:t>
            </w:r>
          </w:p>
        </w:tc>
        <w:tc>
          <w:tcPr>
            <w:tcW w:w="3119" w:type="dxa"/>
            <w:tcBorders>
              <w:top w:val="nil"/>
              <w:left w:val="nil"/>
              <w:bottom w:val="single" w:sz="4" w:space="0" w:color="auto"/>
              <w:right w:val="single" w:sz="4" w:space="0" w:color="auto"/>
            </w:tcBorders>
            <w:shd w:val="clear" w:color="000000" w:fill="FFFFFF"/>
            <w:vAlign w:val="center"/>
            <w:hideMark/>
          </w:tcPr>
          <w:p w14:paraId="31343251" w14:textId="77777777" w:rsidR="00DD7CE7" w:rsidRPr="00DD7CE7" w:rsidRDefault="00DD7CE7" w:rsidP="00DD7CE7">
            <w:pPr>
              <w:outlineLvl w:val="1"/>
              <w:rPr>
                <w:sz w:val="12"/>
                <w:szCs w:val="12"/>
              </w:rPr>
            </w:pPr>
            <w:proofErr w:type="spellStart"/>
            <w:r w:rsidRPr="00DD7CE7">
              <w:rPr>
                <w:sz w:val="12"/>
                <w:szCs w:val="12"/>
              </w:rPr>
              <w:t>Chốt</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quân</w:t>
            </w:r>
            <w:proofErr w:type="spellEnd"/>
            <w:r w:rsidRPr="00DD7CE7">
              <w:rPr>
                <w:sz w:val="12"/>
                <w:szCs w:val="12"/>
              </w:rPr>
              <w:t xml:space="preserve"> </w:t>
            </w:r>
            <w:proofErr w:type="spellStart"/>
            <w:r w:rsidRPr="00DD7CE7">
              <w:rPr>
                <w:sz w:val="12"/>
                <w:szCs w:val="12"/>
              </w:rPr>
              <w:t>thường</w:t>
            </w:r>
            <w:proofErr w:type="spellEnd"/>
            <w:r w:rsidRPr="00DD7CE7">
              <w:rPr>
                <w:sz w:val="12"/>
                <w:szCs w:val="12"/>
              </w:rPr>
              <w:t xml:space="preserve"> </w:t>
            </w:r>
            <w:proofErr w:type="spellStart"/>
            <w:r w:rsidRPr="00DD7CE7">
              <w:rPr>
                <w:sz w:val="12"/>
                <w:szCs w:val="12"/>
              </w:rPr>
              <w:t>trực</w:t>
            </w:r>
            <w:proofErr w:type="spellEnd"/>
            <w:r w:rsidRPr="00DD7CE7">
              <w:rPr>
                <w:sz w:val="12"/>
                <w:szCs w:val="12"/>
              </w:rPr>
              <w:t xml:space="preserve"> </w:t>
            </w:r>
            <w:proofErr w:type="spellStart"/>
            <w:r w:rsidRPr="00DD7CE7">
              <w:rPr>
                <w:sz w:val="12"/>
                <w:szCs w:val="12"/>
              </w:rPr>
              <w:t>xã</w:t>
            </w:r>
            <w:proofErr w:type="spellEnd"/>
            <w:r w:rsidRPr="00DD7CE7">
              <w:rPr>
                <w:sz w:val="12"/>
                <w:szCs w:val="12"/>
              </w:rPr>
              <w:t xml:space="preserve"> </w:t>
            </w:r>
            <w:proofErr w:type="spellStart"/>
            <w:r w:rsidRPr="00DD7CE7">
              <w:rPr>
                <w:sz w:val="12"/>
                <w:szCs w:val="12"/>
              </w:rPr>
              <w:t>Ia</w:t>
            </w:r>
            <w:proofErr w:type="spellEnd"/>
            <w:r w:rsidRPr="00DD7CE7">
              <w:rPr>
                <w:sz w:val="12"/>
                <w:szCs w:val="12"/>
              </w:rPr>
              <w:t xml:space="preserve"> </w:t>
            </w:r>
            <w:proofErr w:type="spellStart"/>
            <w:r w:rsidRPr="00DD7CE7">
              <w:rPr>
                <w:sz w:val="12"/>
                <w:szCs w:val="12"/>
              </w:rPr>
              <w:t>Tơi</w:t>
            </w:r>
            <w:proofErr w:type="spellEnd"/>
            <w:r w:rsidRPr="00DD7CE7">
              <w:rPr>
                <w:sz w:val="12"/>
                <w:szCs w:val="12"/>
              </w:rPr>
              <w:t xml:space="preserve">, </w:t>
            </w:r>
            <w:proofErr w:type="spellStart"/>
            <w:r w:rsidRPr="00DD7CE7">
              <w:rPr>
                <w:sz w:val="12"/>
                <w:szCs w:val="12"/>
              </w:rPr>
              <w:t>huyện</w:t>
            </w:r>
            <w:proofErr w:type="spellEnd"/>
            <w:r w:rsidRPr="00DD7CE7">
              <w:rPr>
                <w:sz w:val="12"/>
                <w:szCs w:val="12"/>
              </w:rPr>
              <w:t xml:space="preserve"> </w:t>
            </w:r>
            <w:proofErr w:type="spellStart"/>
            <w:r w:rsidRPr="00DD7CE7">
              <w:rPr>
                <w:sz w:val="12"/>
                <w:szCs w:val="12"/>
              </w:rPr>
              <w:t>Ia</w:t>
            </w:r>
            <w:proofErr w:type="spellEnd"/>
            <w:r w:rsidRPr="00DD7CE7">
              <w:rPr>
                <w:sz w:val="12"/>
                <w:szCs w:val="12"/>
              </w:rPr>
              <w:t xml:space="preserve"> </w:t>
            </w:r>
            <w:proofErr w:type="spellStart"/>
            <w:r w:rsidRPr="00DD7CE7">
              <w:rPr>
                <w:sz w:val="12"/>
                <w:szCs w:val="12"/>
              </w:rPr>
              <w:t>H'Drai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3A7B17C1" w14:textId="77777777" w:rsidR="00DD7CE7" w:rsidRPr="00DD7CE7" w:rsidRDefault="00DD7CE7" w:rsidP="00DD7CE7">
            <w:pPr>
              <w:jc w:val="center"/>
              <w:outlineLvl w:val="1"/>
              <w:rPr>
                <w:sz w:val="12"/>
                <w:szCs w:val="12"/>
              </w:rPr>
            </w:pPr>
            <w:proofErr w:type="spellStart"/>
            <w:r w:rsidRPr="00DD7CE7">
              <w:rPr>
                <w:sz w:val="12"/>
                <w:szCs w:val="12"/>
              </w:rPr>
              <w:t>Bộ</w:t>
            </w:r>
            <w:proofErr w:type="spellEnd"/>
            <w:r w:rsidRPr="00DD7CE7">
              <w:rPr>
                <w:sz w:val="12"/>
                <w:szCs w:val="12"/>
              </w:rPr>
              <w:t xml:space="preserve"> </w:t>
            </w:r>
            <w:proofErr w:type="spellStart"/>
            <w:r w:rsidRPr="00DD7CE7">
              <w:rPr>
                <w:sz w:val="12"/>
                <w:szCs w:val="12"/>
              </w:rPr>
              <w:t>Chỉ</w:t>
            </w:r>
            <w:proofErr w:type="spellEnd"/>
            <w:r w:rsidRPr="00DD7CE7">
              <w:rPr>
                <w:sz w:val="12"/>
                <w:szCs w:val="12"/>
              </w:rPr>
              <w:t xml:space="preserve"> </w:t>
            </w:r>
            <w:proofErr w:type="spellStart"/>
            <w:r w:rsidRPr="00DD7CE7">
              <w:rPr>
                <w:sz w:val="12"/>
                <w:szCs w:val="12"/>
              </w:rPr>
              <w:t>huy</w:t>
            </w:r>
            <w:proofErr w:type="spellEnd"/>
            <w:r w:rsidRPr="00DD7CE7">
              <w:rPr>
                <w:sz w:val="12"/>
                <w:szCs w:val="12"/>
              </w:rPr>
              <w:t xml:space="preserve"> </w:t>
            </w:r>
            <w:proofErr w:type="spellStart"/>
            <w:r w:rsidRPr="00DD7CE7">
              <w:rPr>
                <w:sz w:val="12"/>
                <w:szCs w:val="12"/>
              </w:rPr>
              <w:t>Quân</w:t>
            </w:r>
            <w:proofErr w:type="spellEnd"/>
            <w:r w:rsidRPr="00DD7CE7">
              <w:rPr>
                <w:sz w:val="12"/>
                <w:szCs w:val="12"/>
              </w:rPr>
              <w:t xml:space="preserve"> </w:t>
            </w:r>
            <w:proofErr w:type="spellStart"/>
            <w:r w:rsidRPr="00DD7CE7">
              <w:rPr>
                <w:sz w:val="12"/>
                <w:szCs w:val="12"/>
              </w:rPr>
              <w:t>sự</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1F4B2826"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214FF5E6" w14:textId="77777777" w:rsidR="00DD7CE7" w:rsidRPr="00DD7CE7" w:rsidRDefault="00DD7CE7" w:rsidP="00DD7CE7">
            <w:pPr>
              <w:jc w:val="center"/>
              <w:outlineLvl w:val="1"/>
              <w:rPr>
                <w:sz w:val="12"/>
                <w:szCs w:val="12"/>
              </w:rPr>
            </w:pPr>
            <w:r w:rsidRPr="00DD7CE7">
              <w:rPr>
                <w:sz w:val="12"/>
                <w:szCs w:val="12"/>
              </w:rPr>
              <w:t>629-24/9/2021</w:t>
            </w:r>
          </w:p>
        </w:tc>
        <w:tc>
          <w:tcPr>
            <w:tcW w:w="1140" w:type="dxa"/>
            <w:tcBorders>
              <w:top w:val="nil"/>
              <w:left w:val="nil"/>
              <w:bottom w:val="single" w:sz="4" w:space="0" w:color="auto"/>
              <w:right w:val="single" w:sz="4" w:space="0" w:color="auto"/>
            </w:tcBorders>
            <w:shd w:val="clear" w:color="000000" w:fill="FFFFFF"/>
            <w:vAlign w:val="center"/>
            <w:hideMark/>
          </w:tcPr>
          <w:p w14:paraId="139945F5" w14:textId="77777777" w:rsidR="00DD7CE7" w:rsidRPr="00DD7CE7" w:rsidRDefault="00DD7CE7" w:rsidP="00DD7CE7">
            <w:pPr>
              <w:jc w:val="right"/>
              <w:outlineLvl w:val="1"/>
              <w:rPr>
                <w:sz w:val="12"/>
                <w:szCs w:val="12"/>
              </w:rPr>
            </w:pPr>
            <w:r w:rsidRPr="00DD7CE7">
              <w:rPr>
                <w:sz w:val="12"/>
                <w:szCs w:val="12"/>
              </w:rPr>
              <w:t>5.400</w:t>
            </w:r>
          </w:p>
        </w:tc>
        <w:tc>
          <w:tcPr>
            <w:tcW w:w="1020" w:type="dxa"/>
            <w:tcBorders>
              <w:top w:val="nil"/>
              <w:left w:val="nil"/>
              <w:bottom w:val="single" w:sz="4" w:space="0" w:color="auto"/>
              <w:right w:val="single" w:sz="4" w:space="0" w:color="auto"/>
            </w:tcBorders>
            <w:shd w:val="clear" w:color="000000" w:fill="FFFFFF"/>
            <w:vAlign w:val="center"/>
            <w:hideMark/>
          </w:tcPr>
          <w:p w14:paraId="7A1D93D4" w14:textId="77777777" w:rsidR="00DD7CE7" w:rsidRPr="00DD7CE7" w:rsidRDefault="00DD7CE7" w:rsidP="00DD7CE7">
            <w:pPr>
              <w:jc w:val="right"/>
              <w:outlineLvl w:val="1"/>
              <w:rPr>
                <w:sz w:val="12"/>
                <w:szCs w:val="12"/>
              </w:rPr>
            </w:pPr>
            <w:r w:rsidRPr="00DD7CE7">
              <w:rPr>
                <w:sz w:val="12"/>
                <w:szCs w:val="12"/>
              </w:rPr>
              <w:t>5.400</w:t>
            </w:r>
          </w:p>
        </w:tc>
        <w:tc>
          <w:tcPr>
            <w:tcW w:w="980" w:type="dxa"/>
            <w:tcBorders>
              <w:top w:val="nil"/>
              <w:left w:val="nil"/>
              <w:bottom w:val="single" w:sz="4" w:space="0" w:color="auto"/>
              <w:right w:val="single" w:sz="4" w:space="0" w:color="auto"/>
            </w:tcBorders>
            <w:shd w:val="clear" w:color="000000" w:fill="FFFFFF"/>
            <w:vAlign w:val="center"/>
            <w:hideMark/>
          </w:tcPr>
          <w:p w14:paraId="5BBD2553" w14:textId="77777777" w:rsidR="00DD7CE7" w:rsidRPr="00DD7CE7" w:rsidRDefault="00DD7CE7" w:rsidP="00DD7CE7">
            <w:pPr>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024DBDFE" w14:textId="77777777" w:rsidR="00DD7CE7" w:rsidRPr="00DD7CE7" w:rsidRDefault="00DD7CE7" w:rsidP="00DD7CE7">
            <w:pPr>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7B7E6EC5" w14:textId="77777777" w:rsidR="00DD7CE7" w:rsidRPr="00DD7CE7" w:rsidRDefault="00DD7CE7" w:rsidP="00DD7CE7">
            <w:pPr>
              <w:jc w:val="right"/>
              <w:outlineLvl w:val="1"/>
              <w:rPr>
                <w:sz w:val="12"/>
                <w:szCs w:val="12"/>
              </w:rPr>
            </w:pPr>
            <w:r w:rsidRPr="00DD7CE7">
              <w:rPr>
                <w:sz w:val="12"/>
                <w:szCs w:val="12"/>
              </w:rPr>
              <w:t>5.350</w:t>
            </w:r>
          </w:p>
        </w:tc>
        <w:tc>
          <w:tcPr>
            <w:tcW w:w="880" w:type="dxa"/>
            <w:tcBorders>
              <w:top w:val="nil"/>
              <w:left w:val="nil"/>
              <w:bottom w:val="single" w:sz="4" w:space="0" w:color="auto"/>
              <w:right w:val="single" w:sz="4" w:space="0" w:color="auto"/>
            </w:tcBorders>
            <w:shd w:val="clear" w:color="000000" w:fill="FFFFFF"/>
            <w:vAlign w:val="center"/>
            <w:hideMark/>
          </w:tcPr>
          <w:p w14:paraId="3C6C6FEF" w14:textId="77777777" w:rsidR="00DD7CE7" w:rsidRPr="00DD7CE7" w:rsidRDefault="00DD7CE7" w:rsidP="00DD7CE7">
            <w:pPr>
              <w:jc w:val="right"/>
              <w:outlineLvl w:val="1"/>
              <w:rPr>
                <w:sz w:val="12"/>
                <w:szCs w:val="12"/>
              </w:rPr>
            </w:pPr>
            <w:r w:rsidRPr="00DD7CE7">
              <w:rPr>
                <w:sz w:val="12"/>
                <w:szCs w:val="12"/>
              </w:rPr>
              <w:t>5.350</w:t>
            </w:r>
          </w:p>
        </w:tc>
        <w:tc>
          <w:tcPr>
            <w:tcW w:w="880" w:type="dxa"/>
            <w:tcBorders>
              <w:top w:val="nil"/>
              <w:left w:val="nil"/>
              <w:bottom w:val="single" w:sz="4" w:space="0" w:color="auto"/>
              <w:right w:val="single" w:sz="4" w:space="0" w:color="auto"/>
            </w:tcBorders>
            <w:shd w:val="clear" w:color="000000" w:fill="FFFFFF"/>
            <w:vAlign w:val="center"/>
            <w:hideMark/>
          </w:tcPr>
          <w:p w14:paraId="270EF1AD" w14:textId="77777777" w:rsidR="00DD7CE7" w:rsidRPr="00DD7CE7" w:rsidRDefault="00DD7CE7" w:rsidP="00DD7CE7">
            <w:pPr>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035A4920" w14:textId="77777777" w:rsidR="00DD7CE7" w:rsidRPr="00DD7CE7" w:rsidRDefault="00DD7CE7" w:rsidP="00DD7CE7">
            <w:pPr>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39B40AD8"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67FC45F9"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615A3172" w14:textId="77777777" w:rsidR="00DD7CE7" w:rsidRPr="00DD7CE7" w:rsidRDefault="00DD7CE7" w:rsidP="00DD7CE7">
            <w:pPr>
              <w:jc w:val="center"/>
              <w:outlineLvl w:val="1"/>
              <w:rPr>
                <w:sz w:val="12"/>
                <w:szCs w:val="12"/>
              </w:rPr>
            </w:pPr>
            <w:r w:rsidRPr="00DD7CE7">
              <w:rPr>
                <w:sz w:val="12"/>
                <w:szCs w:val="12"/>
              </w:rPr>
              <w:t>4</w:t>
            </w:r>
          </w:p>
        </w:tc>
        <w:tc>
          <w:tcPr>
            <w:tcW w:w="3119" w:type="dxa"/>
            <w:tcBorders>
              <w:top w:val="nil"/>
              <w:left w:val="nil"/>
              <w:bottom w:val="single" w:sz="4" w:space="0" w:color="auto"/>
              <w:right w:val="single" w:sz="4" w:space="0" w:color="auto"/>
            </w:tcBorders>
            <w:shd w:val="clear" w:color="000000" w:fill="FFFFFF"/>
            <w:vAlign w:val="center"/>
            <w:hideMark/>
          </w:tcPr>
          <w:p w14:paraId="5C27D25B" w14:textId="77777777" w:rsidR="00DD7CE7" w:rsidRPr="00DD7CE7" w:rsidRDefault="00DD7CE7" w:rsidP="00DD7CE7">
            <w:pPr>
              <w:outlineLvl w:val="1"/>
              <w:rPr>
                <w:sz w:val="12"/>
                <w:szCs w:val="12"/>
              </w:rPr>
            </w:pPr>
            <w:proofErr w:type="spellStart"/>
            <w:r w:rsidRPr="00DD7CE7">
              <w:rPr>
                <w:sz w:val="12"/>
                <w:szCs w:val="12"/>
              </w:rPr>
              <w:t>Chốt</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quân</w:t>
            </w:r>
            <w:proofErr w:type="spellEnd"/>
            <w:r w:rsidRPr="00DD7CE7">
              <w:rPr>
                <w:sz w:val="12"/>
                <w:szCs w:val="12"/>
              </w:rPr>
              <w:t xml:space="preserve"> </w:t>
            </w:r>
            <w:proofErr w:type="spellStart"/>
            <w:r w:rsidRPr="00DD7CE7">
              <w:rPr>
                <w:sz w:val="12"/>
                <w:szCs w:val="12"/>
              </w:rPr>
              <w:t>thường</w:t>
            </w:r>
            <w:proofErr w:type="spellEnd"/>
            <w:r w:rsidRPr="00DD7CE7">
              <w:rPr>
                <w:sz w:val="12"/>
                <w:szCs w:val="12"/>
              </w:rPr>
              <w:t xml:space="preserve"> </w:t>
            </w:r>
            <w:proofErr w:type="spellStart"/>
            <w:r w:rsidRPr="00DD7CE7">
              <w:rPr>
                <w:sz w:val="12"/>
                <w:szCs w:val="12"/>
              </w:rPr>
              <w:t>trực</w:t>
            </w:r>
            <w:proofErr w:type="spellEnd"/>
            <w:r w:rsidRPr="00DD7CE7">
              <w:rPr>
                <w:sz w:val="12"/>
                <w:szCs w:val="12"/>
              </w:rPr>
              <w:t xml:space="preserve"> </w:t>
            </w:r>
            <w:proofErr w:type="spellStart"/>
            <w:r w:rsidRPr="00DD7CE7">
              <w:rPr>
                <w:sz w:val="12"/>
                <w:szCs w:val="12"/>
              </w:rPr>
              <w:t>xã</w:t>
            </w:r>
            <w:proofErr w:type="spellEnd"/>
            <w:r w:rsidRPr="00DD7CE7">
              <w:rPr>
                <w:sz w:val="12"/>
                <w:szCs w:val="12"/>
              </w:rPr>
              <w:t xml:space="preserve"> </w:t>
            </w:r>
            <w:proofErr w:type="spellStart"/>
            <w:r w:rsidRPr="00DD7CE7">
              <w:rPr>
                <w:sz w:val="12"/>
                <w:szCs w:val="12"/>
              </w:rPr>
              <w:t>Mô</w:t>
            </w:r>
            <w:proofErr w:type="spellEnd"/>
            <w:r w:rsidRPr="00DD7CE7">
              <w:rPr>
                <w:sz w:val="12"/>
                <w:szCs w:val="12"/>
              </w:rPr>
              <w:t xml:space="preserve"> Rai, </w:t>
            </w:r>
            <w:proofErr w:type="spellStart"/>
            <w:r w:rsidRPr="00DD7CE7">
              <w:rPr>
                <w:sz w:val="12"/>
                <w:szCs w:val="12"/>
              </w:rPr>
              <w:t>huyện</w:t>
            </w:r>
            <w:proofErr w:type="spellEnd"/>
            <w:r w:rsidRPr="00DD7CE7">
              <w:rPr>
                <w:sz w:val="12"/>
                <w:szCs w:val="12"/>
              </w:rPr>
              <w:t xml:space="preserve"> Sa </w:t>
            </w:r>
            <w:proofErr w:type="spellStart"/>
            <w:r w:rsidRPr="00DD7CE7">
              <w:rPr>
                <w:sz w:val="12"/>
                <w:szCs w:val="12"/>
              </w:rPr>
              <w:t>Thầy</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7EBDD521" w14:textId="77777777" w:rsidR="00DD7CE7" w:rsidRPr="00DD7CE7" w:rsidRDefault="00DD7CE7" w:rsidP="00DD7CE7">
            <w:pPr>
              <w:jc w:val="center"/>
              <w:outlineLvl w:val="1"/>
              <w:rPr>
                <w:sz w:val="12"/>
                <w:szCs w:val="12"/>
              </w:rPr>
            </w:pPr>
            <w:proofErr w:type="spellStart"/>
            <w:r w:rsidRPr="00DD7CE7">
              <w:rPr>
                <w:sz w:val="12"/>
                <w:szCs w:val="12"/>
              </w:rPr>
              <w:t>Bộ</w:t>
            </w:r>
            <w:proofErr w:type="spellEnd"/>
            <w:r w:rsidRPr="00DD7CE7">
              <w:rPr>
                <w:sz w:val="12"/>
                <w:szCs w:val="12"/>
              </w:rPr>
              <w:t xml:space="preserve"> </w:t>
            </w:r>
            <w:proofErr w:type="spellStart"/>
            <w:r w:rsidRPr="00DD7CE7">
              <w:rPr>
                <w:sz w:val="12"/>
                <w:szCs w:val="12"/>
              </w:rPr>
              <w:t>Chỉ</w:t>
            </w:r>
            <w:proofErr w:type="spellEnd"/>
            <w:r w:rsidRPr="00DD7CE7">
              <w:rPr>
                <w:sz w:val="12"/>
                <w:szCs w:val="12"/>
              </w:rPr>
              <w:t xml:space="preserve"> </w:t>
            </w:r>
            <w:proofErr w:type="spellStart"/>
            <w:r w:rsidRPr="00DD7CE7">
              <w:rPr>
                <w:sz w:val="12"/>
                <w:szCs w:val="12"/>
              </w:rPr>
              <w:t>huy</w:t>
            </w:r>
            <w:proofErr w:type="spellEnd"/>
            <w:r w:rsidRPr="00DD7CE7">
              <w:rPr>
                <w:sz w:val="12"/>
                <w:szCs w:val="12"/>
              </w:rPr>
              <w:t xml:space="preserve"> </w:t>
            </w:r>
            <w:proofErr w:type="spellStart"/>
            <w:r w:rsidRPr="00DD7CE7">
              <w:rPr>
                <w:sz w:val="12"/>
                <w:szCs w:val="12"/>
              </w:rPr>
              <w:t>Quân</w:t>
            </w:r>
            <w:proofErr w:type="spellEnd"/>
            <w:r w:rsidRPr="00DD7CE7">
              <w:rPr>
                <w:sz w:val="12"/>
                <w:szCs w:val="12"/>
              </w:rPr>
              <w:t xml:space="preserve"> </w:t>
            </w:r>
            <w:proofErr w:type="spellStart"/>
            <w:r w:rsidRPr="00DD7CE7">
              <w:rPr>
                <w:sz w:val="12"/>
                <w:szCs w:val="12"/>
              </w:rPr>
              <w:t>sự</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53A65EA7"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308A1CB0" w14:textId="77777777" w:rsidR="00DD7CE7" w:rsidRPr="00DD7CE7" w:rsidRDefault="00DD7CE7" w:rsidP="00DD7CE7">
            <w:pPr>
              <w:jc w:val="center"/>
              <w:outlineLvl w:val="1"/>
              <w:rPr>
                <w:sz w:val="12"/>
                <w:szCs w:val="12"/>
              </w:rPr>
            </w:pPr>
            <w:r w:rsidRPr="00DD7CE7">
              <w:rPr>
                <w:sz w:val="12"/>
                <w:szCs w:val="12"/>
              </w:rPr>
              <w:t>630-24/9/2021</w:t>
            </w:r>
          </w:p>
        </w:tc>
        <w:tc>
          <w:tcPr>
            <w:tcW w:w="1140" w:type="dxa"/>
            <w:tcBorders>
              <w:top w:val="nil"/>
              <w:left w:val="nil"/>
              <w:bottom w:val="single" w:sz="4" w:space="0" w:color="auto"/>
              <w:right w:val="single" w:sz="4" w:space="0" w:color="auto"/>
            </w:tcBorders>
            <w:shd w:val="clear" w:color="000000" w:fill="FFFFFF"/>
            <w:vAlign w:val="center"/>
            <w:hideMark/>
          </w:tcPr>
          <w:p w14:paraId="3D7B549E" w14:textId="77777777" w:rsidR="00DD7CE7" w:rsidRPr="00DD7CE7" w:rsidRDefault="00DD7CE7" w:rsidP="00DD7CE7">
            <w:pPr>
              <w:jc w:val="right"/>
              <w:outlineLvl w:val="1"/>
              <w:rPr>
                <w:sz w:val="12"/>
                <w:szCs w:val="12"/>
              </w:rPr>
            </w:pPr>
            <w:r w:rsidRPr="00DD7CE7">
              <w:rPr>
                <w:sz w:val="12"/>
                <w:szCs w:val="12"/>
              </w:rPr>
              <w:t>5.700</w:t>
            </w:r>
          </w:p>
        </w:tc>
        <w:tc>
          <w:tcPr>
            <w:tcW w:w="1020" w:type="dxa"/>
            <w:tcBorders>
              <w:top w:val="nil"/>
              <w:left w:val="nil"/>
              <w:bottom w:val="single" w:sz="4" w:space="0" w:color="auto"/>
              <w:right w:val="single" w:sz="4" w:space="0" w:color="auto"/>
            </w:tcBorders>
            <w:shd w:val="clear" w:color="000000" w:fill="FFFFFF"/>
            <w:vAlign w:val="center"/>
            <w:hideMark/>
          </w:tcPr>
          <w:p w14:paraId="3F6A1295" w14:textId="77777777" w:rsidR="00DD7CE7" w:rsidRPr="00DD7CE7" w:rsidRDefault="00DD7CE7" w:rsidP="00DD7CE7">
            <w:pPr>
              <w:jc w:val="right"/>
              <w:outlineLvl w:val="1"/>
              <w:rPr>
                <w:sz w:val="12"/>
                <w:szCs w:val="12"/>
              </w:rPr>
            </w:pPr>
            <w:r w:rsidRPr="00DD7CE7">
              <w:rPr>
                <w:sz w:val="12"/>
                <w:szCs w:val="12"/>
              </w:rPr>
              <w:t>5.700</w:t>
            </w:r>
          </w:p>
        </w:tc>
        <w:tc>
          <w:tcPr>
            <w:tcW w:w="980" w:type="dxa"/>
            <w:tcBorders>
              <w:top w:val="nil"/>
              <w:left w:val="nil"/>
              <w:bottom w:val="single" w:sz="4" w:space="0" w:color="auto"/>
              <w:right w:val="single" w:sz="4" w:space="0" w:color="auto"/>
            </w:tcBorders>
            <w:shd w:val="clear" w:color="000000" w:fill="FFFFFF"/>
            <w:vAlign w:val="center"/>
            <w:hideMark/>
          </w:tcPr>
          <w:p w14:paraId="6357A828" w14:textId="77777777" w:rsidR="00DD7CE7" w:rsidRPr="00DD7CE7" w:rsidRDefault="00DD7CE7" w:rsidP="00DD7CE7">
            <w:pPr>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34DAF20E" w14:textId="77777777" w:rsidR="00DD7CE7" w:rsidRPr="00DD7CE7" w:rsidRDefault="00DD7CE7" w:rsidP="00DD7CE7">
            <w:pPr>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4E84CFA9" w14:textId="77777777" w:rsidR="00DD7CE7" w:rsidRPr="00DD7CE7" w:rsidRDefault="00DD7CE7" w:rsidP="00DD7CE7">
            <w:pPr>
              <w:jc w:val="right"/>
              <w:outlineLvl w:val="1"/>
              <w:rPr>
                <w:sz w:val="12"/>
                <w:szCs w:val="12"/>
              </w:rPr>
            </w:pPr>
            <w:r w:rsidRPr="00DD7CE7">
              <w:rPr>
                <w:sz w:val="12"/>
                <w:szCs w:val="12"/>
              </w:rPr>
              <w:t>5.650</w:t>
            </w:r>
          </w:p>
        </w:tc>
        <w:tc>
          <w:tcPr>
            <w:tcW w:w="880" w:type="dxa"/>
            <w:tcBorders>
              <w:top w:val="nil"/>
              <w:left w:val="nil"/>
              <w:bottom w:val="single" w:sz="4" w:space="0" w:color="auto"/>
              <w:right w:val="single" w:sz="4" w:space="0" w:color="auto"/>
            </w:tcBorders>
            <w:shd w:val="clear" w:color="000000" w:fill="FFFFFF"/>
            <w:vAlign w:val="center"/>
            <w:hideMark/>
          </w:tcPr>
          <w:p w14:paraId="581F78A9" w14:textId="77777777" w:rsidR="00DD7CE7" w:rsidRPr="00DD7CE7" w:rsidRDefault="00DD7CE7" w:rsidP="00DD7CE7">
            <w:pPr>
              <w:jc w:val="right"/>
              <w:outlineLvl w:val="1"/>
              <w:rPr>
                <w:sz w:val="12"/>
                <w:szCs w:val="12"/>
              </w:rPr>
            </w:pPr>
            <w:r w:rsidRPr="00DD7CE7">
              <w:rPr>
                <w:sz w:val="12"/>
                <w:szCs w:val="12"/>
              </w:rPr>
              <w:t>5.650</w:t>
            </w:r>
          </w:p>
        </w:tc>
        <w:tc>
          <w:tcPr>
            <w:tcW w:w="880" w:type="dxa"/>
            <w:tcBorders>
              <w:top w:val="nil"/>
              <w:left w:val="nil"/>
              <w:bottom w:val="single" w:sz="4" w:space="0" w:color="auto"/>
              <w:right w:val="single" w:sz="4" w:space="0" w:color="auto"/>
            </w:tcBorders>
            <w:shd w:val="clear" w:color="000000" w:fill="FFFFFF"/>
            <w:vAlign w:val="center"/>
            <w:hideMark/>
          </w:tcPr>
          <w:p w14:paraId="4A64C54F" w14:textId="77777777" w:rsidR="00DD7CE7" w:rsidRPr="00DD7CE7" w:rsidRDefault="00DD7CE7" w:rsidP="00DD7CE7">
            <w:pPr>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16F24058" w14:textId="77777777" w:rsidR="00DD7CE7" w:rsidRPr="00DD7CE7" w:rsidRDefault="00DD7CE7" w:rsidP="00DD7CE7">
            <w:pPr>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669B1EDF"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3AABA9CE"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5415500D" w14:textId="77777777" w:rsidR="00DD7CE7" w:rsidRPr="00DD7CE7" w:rsidRDefault="00DD7CE7" w:rsidP="00DD7CE7">
            <w:pPr>
              <w:jc w:val="center"/>
              <w:outlineLvl w:val="1"/>
              <w:rPr>
                <w:sz w:val="12"/>
                <w:szCs w:val="12"/>
              </w:rPr>
            </w:pPr>
            <w:r w:rsidRPr="00DD7CE7">
              <w:rPr>
                <w:sz w:val="12"/>
                <w:szCs w:val="12"/>
              </w:rPr>
              <w:t>5</w:t>
            </w:r>
          </w:p>
        </w:tc>
        <w:tc>
          <w:tcPr>
            <w:tcW w:w="3119" w:type="dxa"/>
            <w:tcBorders>
              <w:top w:val="nil"/>
              <w:left w:val="nil"/>
              <w:bottom w:val="single" w:sz="4" w:space="0" w:color="auto"/>
              <w:right w:val="single" w:sz="4" w:space="0" w:color="auto"/>
            </w:tcBorders>
            <w:shd w:val="clear" w:color="000000" w:fill="FFFFFF"/>
            <w:vAlign w:val="center"/>
            <w:hideMark/>
          </w:tcPr>
          <w:p w14:paraId="50ACE075" w14:textId="77777777" w:rsidR="00DD7CE7" w:rsidRPr="00DD7CE7" w:rsidRDefault="00DD7CE7" w:rsidP="00DD7CE7">
            <w:pPr>
              <w:outlineLvl w:val="1"/>
              <w:rPr>
                <w:sz w:val="12"/>
                <w:szCs w:val="12"/>
              </w:rPr>
            </w:pPr>
            <w:proofErr w:type="spellStart"/>
            <w:r w:rsidRPr="00DD7CE7">
              <w:rPr>
                <w:sz w:val="12"/>
                <w:szCs w:val="12"/>
              </w:rPr>
              <w:t>Đài</w:t>
            </w:r>
            <w:proofErr w:type="spellEnd"/>
            <w:r w:rsidRPr="00DD7CE7">
              <w:rPr>
                <w:sz w:val="12"/>
                <w:szCs w:val="12"/>
              </w:rPr>
              <w:t xml:space="preserve"> </w:t>
            </w:r>
            <w:proofErr w:type="spellStart"/>
            <w:r w:rsidRPr="00DD7CE7">
              <w:rPr>
                <w:sz w:val="12"/>
                <w:szCs w:val="12"/>
              </w:rPr>
              <w:t>quan</w:t>
            </w:r>
            <w:proofErr w:type="spellEnd"/>
            <w:r w:rsidRPr="00DD7CE7">
              <w:rPr>
                <w:sz w:val="12"/>
                <w:szCs w:val="12"/>
              </w:rPr>
              <w:t xml:space="preserve"> </w:t>
            </w:r>
            <w:proofErr w:type="spellStart"/>
            <w:r w:rsidRPr="00DD7CE7">
              <w:rPr>
                <w:sz w:val="12"/>
                <w:szCs w:val="12"/>
              </w:rPr>
              <w:t>sát</w:t>
            </w:r>
            <w:proofErr w:type="spellEnd"/>
            <w:r w:rsidRPr="00DD7CE7">
              <w:rPr>
                <w:sz w:val="12"/>
                <w:szCs w:val="12"/>
              </w:rPr>
              <w:t xml:space="preserve"> </w:t>
            </w:r>
            <w:proofErr w:type="spellStart"/>
            <w:r w:rsidRPr="00DD7CE7">
              <w:rPr>
                <w:sz w:val="12"/>
                <w:szCs w:val="12"/>
              </w:rPr>
              <w:t>chuyên</w:t>
            </w:r>
            <w:proofErr w:type="spellEnd"/>
            <w:r w:rsidRPr="00DD7CE7">
              <w:rPr>
                <w:sz w:val="12"/>
                <w:szCs w:val="12"/>
              </w:rPr>
              <w:t xml:space="preserve"> </w:t>
            </w:r>
            <w:proofErr w:type="spellStart"/>
            <w:r w:rsidRPr="00DD7CE7">
              <w:rPr>
                <w:sz w:val="12"/>
                <w:szCs w:val="12"/>
              </w:rPr>
              <w:t>trách</w:t>
            </w:r>
            <w:proofErr w:type="spellEnd"/>
            <w:r w:rsidRPr="00DD7CE7">
              <w:rPr>
                <w:sz w:val="12"/>
                <w:szCs w:val="12"/>
              </w:rPr>
              <w:t xml:space="preserve"> 13K5-4 </w:t>
            </w:r>
            <w:proofErr w:type="spellStart"/>
            <w:r w:rsidRPr="00DD7CE7">
              <w:rPr>
                <w:sz w:val="12"/>
                <w:szCs w:val="12"/>
              </w:rPr>
              <w:t>phòng</w:t>
            </w:r>
            <w:proofErr w:type="spellEnd"/>
            <w:r w:rsidRPr="00DD7CE7">
              <w:rPr>
                <w:sz w:val="12"/>
                <w:szCs w:val="12"/>
              </w:rPr>
              <w:t xml:space="preserve"> </w:t>
            </w:r>
            <w:proofErr w:type="spellStart"/>
            <w:r w:rsidRPr="00DD7CE7">
              <w:rPr>
                <w:sz w:val="12"/>
                <w:szCs w:val="12"/>
              </w:rPr>
              <w:t>không</w:t>
            </w:r>
            <w:proofErr w:type="spellEnd"/>
            <w:r w:rsidRPr="00DD7CE7">
              <w:rPr>
                <w:sz w:val="12"/>
                <w:szCs w:val="12"/>
              </w:rPr>
              <w:t xml:space="preserve"> </w:t>
            </w:r>
            <w:proofErr w:type="spellStart"/>
            <w:r w:rsidRPr="00DD7CE7">
              <w:rPr>
                <w:sz w:val="12"/>
                <w:szCs w:val="12"/>
              </w:rPr>
              <w:t>nhân</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huyện</w:t>
            </w:r>
            <w:proofErr w:type="spellEnd"/>
            <w:r w:rsidRPr="00DD7CE7">
              <w:rPr>
                <w:sz w:val="12"/>
                <w:szCs w:val="12"/>
              </w:rPr>
              <w:t xml:space="preserve"> </w:t>
            </w:r>
            <w:proofErr w:type="spellStart"/>
            <w:r w:rsidRPr="00DD7CE7">
              <w:rPr>
                <w:sz w:val="12"/>
                <w:szCs w:val="12"/>
              </w:rPr>
              <w:t>Ngọc</w:t>
            </w:r>
            <w:proofErr w:type="spellEnd"/>
            <w:r w:rsidRPr="00DD7CE7">
              <w:rPr>
                <w:sz w:val="12"/>
                <w:szCs w:val="12"/>
              </w:rPr>
              <w:t xml:space="preserve"> </w:t>
            </w:r>
            <w:proofErr w:type="spellStart"/>
            <w:r w:rsidRPr="00DD7CE7">
              <w:rPr>
                <w:sz w:val="12"/>
                <w:szCs w:val="12"/>
              </w:rPr>
              <w:t>Hồi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132BCB43" w14:textId="77777777" w:rsidR="00DD7CE7" w:rsidRPr="00DD7CE7" w:rsidRDefault="00DD7CE7" w:rsidP="00DD7CE7">
            <w:pPr>
              <w:jc w:val="center"/>
              <w:outlineLvl w:val="1"/>
              <w:rPr>
                <w:sz w:val="12"/>
                <w:szCs w:val="12"/>
              </w:rPr>
            </w:pPr>
            <w:proofErr w:type="spellStart"/>
            <w:r w:rsidRPr="00DD7CE7">
              <w:rPr>
                <w:sz w:val="12"/>
                <w:szCs w:val="12"/>
              </w:rPr>
              <w:t>Bộ</w:t>
            </w:r>
            <w:proofErr w:type="spellEnd"/>
            <w:r w:rsidRPr="00DD7CE7">
              <w:rPr>
                <w:sz w:val="12"/>
                <w:szCs w:val="12"/>
              </w:rPr>
              <w:t xml:space="preserve"> </w:t>
            </w:r>
            <w:proofErr w:type="spellStart"/>
            <w:r w:rsidRPr="00DD7CE7">
              <w:rPr>
                <w:sz w:val="12"/>
                <w:szCs w:val="12"/>
              </w:rPr>
              <w:t>Chỉ</w:t>
            </w:r>
            <w:proofErr w:type="spellEnd"/>
            <w:r w:rsidRPr="00DD7CE7">
              <w:rPr>
                <w:sz w:val="12"/>
                <w:szCs w:val="12"/>
              </w:rPr>
              <w:t xml:space="preserve"> </w:t>
            </w:r>
            <w:proofErr w:type="spellStart"/>
            <w:r w:rsidRPr="00DD7CE7">
              <w:rPr>
                <w:sz w:val="12"/>
                <w:szCs w:val="12"/>
              </w:rPr>
              <w:t>huy</w:t>
            </w:r>
            <w:proofErr w:type="spellEnd"/>
            <w:r w:rsidRPr="00DD7CE7">
              <w:rPr>
                <w:sz w:val="12"/>
                <w:szCs w:val="12"/>
              </w:rPr>
              <w:t xml:space="preserve"> </w:t>
            </w:r>
            <w:proofErr w:type="spellStart"/>
            <w:r w:rsidRPr="00DD7CE7">
              <w:rPr>
                <w:sz w:val="12"/>
                <w:szCs w:val="12"/>
              </w:rPr>
              <w:t>Quân</w:t>
            </w:r>
            <w:proofErr w:type="spellEnd"/>
            <w:r w:rsidRPr="00DD7CE7">
              <w:rPr>
                <w:sz w:val="12"/>
                <w:szCs w:val="12"/>
              </w:rPr>
              <w:t xml:space="preserve"> </w:t>
            </w:r>
            <w:proofErr w:type="spellStart"/>
            <w:r w:rsidRPr="00DD7CE7">
              <w:rPr>
                <w:sz w:val="12"/>
                <w:szCs w:val="12"/>
              </w:rPr>
              <w:t>sự</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12218C41"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2C0E54F5" w14:textId="77777777" w:rsidR="00DD7CE7" w:rsidRPr="00DD7CE7" w:rsidRDefault="00DD7CE7" w:rsidP="00DD7CE7">
            <w:pPr>
              <w:jc w:val="center"/>
              <w:outlineLvl w:val="1"/>
              <w:rPr>
                <w:sz w:val="12"/>
                <w:szCs w:val="12"/>
              </w:rPr>
            </w:pPr>
            <w:r w:rsidRPr="00DD7CE7">
              <w:rPr>
                <w:sz w:val="12"/>
                <w:szCs w:val="12"/>
              </w:rPr>
              <w:t>631-24/9/2021</w:t>
            </w:r>
          </w:p>
        </w:tc>
        <w:tc>
          <w:tcPr>
            <w:tcW w:w="1140" w:type="dxa"/>
            <w:tcBorders>
              <w:top w:val="nil"/>
              <w:left w:val="nil"/>
              <w:bottom w:val="single" w:sz="4" w:space="0" w:color="auto"/>
              <w:right w:val="single" w:sz="4" w:space="0" w:color="auto"/>
            </w:tcBorders>
            <w:shd w:val="clear" w:color="000000" w:fill="FFFFFF"/>
            <w:vAlign w:val="center"/>
            <w:hideMark/>
          </w:tcPr>
          <w:p w14:paraId="3CDE0F73" w14:textId="77777777" w:rsidR="00DD7CE7" w:rsidRPr="00DD7CE7" w:rsidRDefault="00DD7CE7" w:rsidP="00DD7CE7">
            <w:pPr>
              <w:jc w:val="right"/>
              <w:outlineLvl w:val="1"/>
              <w:rPr>
                <w:sz w:val="12"/>
                <w:szCs w:val="12"/>
              </w:rPr>
            </w:pPr>
            <w:r w:rsidRPr="00DD7CE7">
              <w:rPr>
                <w:sz w:val="12"/>
                <w:szCs w:val="12"/>
              </w:rPr>
              <w:t>3.760</w:t>
            </w:r>
          </w:p>
        </w:tc>
        <w:tc>
          <w:tcPr>
            <w:tcW w:w="1020" w:type="dxa"/>
            <w:tcBorders>
              <w:top w:val="nil"/>
              <w:left w:val="nil"/>
              <w:bottom w:val="single" w:sz="4" w:space="0" w:color="auto"/>
              <w:right w:val="single" w:sz="4" w:space="0" w:color="auto"/>
            </w:tcBorders>
            <w:shd w:val="clear" w:color="000000" w:fill="FFFFFF"/>
            <w:vAlign w:val="center"/>
            <w:hideMark/>
          </w:tcPr>
          <w:p w14:paraId="2E037D74" w14:textId="77777777" w:rsidR="00DD7CE7" w:rsidRPr="00DD7CE7" w:rsidRDefault="00DD7CE7" w:rsidP="00DD7CE7">
            <w:pPr>
              <w:jc w:val="right"/>
              <w:outlineLvl w:val="1"/>
              <w:rPr>
                <w:sz w:val="12"/>
                <w:szCs w:val="12"/>
              </w:rPr>
            </w:pPr>
            <w:r w:rsidRPr="00DD7CE7">
              <w:rPr>
                <w:sz w:val="12"/>
                <w:szCs w:val="12"/>
              </w:rPr>
              <w:t>3.760</w:t>
            </w:r>
          </w:p>
        </w:tc>
        <w:tc>
          <w:tcPr>
            <w:tcW w:w="980" w:type="dxa"/>
            <w:tcBorders>
              <w:top w:val="nil"/>
              <w:left w:val="nil"/>
              <w:bottom w:val="single" w:sz="4" w:space="0" w:color="auto"/>
              <w:right w:val="single" w:sz="4" w:space="0" w:color="auto"/>
            </w:tcBorders>
            <w:shd w:val="clear" w:color="000000" w:fill="FFFFFF"/>
            <w:vAlign w:val="center"/>
            <w:hideMark/>
          </w:tcPr>
          <w:p w14:paraId="56F09A57" w14:textId="77777777" w:rsidR="00DD7CE7" w:rsidRPr="00DD7CE7" w:rsidRDefault="00DD7CE7" w:rsidP="00DD7CE7">
            <w:pPr>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675DD538" w14:textId="77777777" w:rsidR="00DD7CE7" w:rsidRPr="00DD7CE7" w:rsidRDefault="00DD7CE7" w:rsidP="00DD7CE7">
            <w:pPr>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15C9A87A" w14:textId="77777777" w:rsidR="00DD7CE7" w:rsidRPr="00DD7CE7" w:rsidRDefault="00DD7CE7" w:rsidP="00DD7CE7">
            <w:pPr>
              <w:jc w:val="right"/>
              <w:outlineLvl w:val="1"/>
              <w:rPr>
                <w:sz w:val="12"/>
                <w:szCs w:val="12"/>
              </w:rPr>
            </w:pPr>
            <w:r w:rsidRPr="00DD7CE7">
              <w:rPr>
                <w:sz w:val="12"/>
                <w:szCs w:val="12"/>
              </w:rPr>
              <w:t>3.710</w:t>
            </w:r>
          </w:p>
        </w:tc>
        <w:tc>
          <w:tcPr>
            <w:tcW w:w="880" w:type="dxa"/>
            <w:tcBorders>
              <w:top w:val="nil"/>
              <w:left w:val="nil"/>
              <w:bottom w:val="single" w:sz="4" w:space="0" w:color="auto"/>
              <w:right w:val="single" w:sz="4" w:space="0" w:color="auto"/>
            </w:tcBorders>
            <w:shd w:val="clear" w:color="000000" w:fill="FFFFFF"/>
            <w:vAlign w:val="center"/>
            <w:hideMark/>
          </w:tcPr>
          <w:p w14:paraId="74510FB5" w14:textId="77777777" w:rsidR="00DD7CE7" w:rsidRPr="00DD7CE7" w:rsidRDefault="00DD7CE7" w:rsidP="00DD7CE7">
            <w:pPr>
              <w:jc w:val="right"/>
              <w:outlineLvl w:val="1"/>
              <w:rPr>
                <w:sz w:val="12"/>
                <w:szCs w:val="12"/>
              </w:rPr>
            </w:pPr>
            <w:r w:rsidRPr="00DD7CE7">
              <w:rPr>
                <w:sz w:val="12"/>
                <w:szCs w:val="12"/>
              </w:rPr>
              <w:t>3.710</w:t>
            </w:r>
          </w:p>
        </w:tc>
        <w:tc>
          <w:tcPr>
            <w:tcW w:w="880" w:type="dxa"/>
            <w:tcBorders>
              <w:top w:val="nil"/>
              <w:left w:val="nil"/>
              <w:bottom w:val="single" w:sz="4" w:space="0" w:color="auto"/>
              <w:right w:val="single" w:sz="4" w:space="0" w:color="auto"/>
            </w:tcBorders>
            <w:shd w:val="clear" w:color="000000" w:fill="FFFFFF"/>
            <w:vAlign w:val="center"/>
            <w:hideMark/>
          </w:tcPr>
          <w:p w14:paraId="64D48637" w14:textId="77777777" w:rsidR="00DD7CE7" w:rsidRPr="00DD7CE7" w:rsidRDefault="00DD7CE7" w:rsidP="00DD7CE7">
            <w:pPr>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482DE8BC" w14:textId="77777777" w:rsidR="00DD7CE7" w:rsidRPr="00DD7CE7" w:rsidRDefault="00DD7CE7" w:rsidP="00DD7CE7">
            <w:pPr>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24465EB2"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0EC2218F" w14:textId="77777777" w:rsidTr="00DD7CE7">
        <w:trPr>
          <w:trHeight w:val="1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669E2730" w14:textId="77777777" w:rsidR="00DD7CE7" w:rsidRPr="00DD7CE7" w:rsidRDefault="00DD7CE7" w:rsidP="00DD7CE7">
            <w:pPr>
              <w:jc w:val="center"/>
              <w:outlineLvl w:val="1"/>
              <w:rPr>
                <w:sz w:val="12"/>
                <w:szCs w:val="12"/>
              </w:rPr>
            </w:pPr>
            <w:r w:rsidRPr="00DD7CE7">
              <w:rPr>
                <w:sz w:val="12"/>
                <w:szCs w:val="12"/>
              </w:rPr>
              <w:t>6</w:t>
            </w:r>
          </w:p>
        </w:tc>
        <w:tc>
          <w:tcPr>
            <w:tcW w:w="3119" w:type="dxa"/>
            <w:tcBorders>
              <w:top w:val="nil"/>
              <w:left w:val="nil"/>
              <w:bottom w:val="single" w:sz="4" w:space="0" w:color="auto"/>
              <w:right w:val="single" w:sz="4" w:space="0" w:color="auto"/>
            </w:tcBorders>
            <w:shd w:val="clear" w:color="000000" w:fill="FFFFFF"/>
            <w:vAlign w:val="center"/>
            <w:hideMark/>
          </w:tcPr>
          <w:p w14:paraId="5C525718" w14:textId="77777777" w:rsidR="00DD7CE7" w:rsidRPr="00DD7CE7" w:rsidRDefault="00DD7CE7" w:rsidP="00DD7CE7">
            <w:pPr>
              <w:outlineLvl w:val="1"/>
              <w:rPr>
                <w:sz w:val="12"/>
                <w:szCs w:val="12"/>
              </w:rPr>
            </w:pPr>
            <w:proofErr w:type="spellStart"/>
            <w:r w:rsidRPr="00DD7CE7">
              <w:rPr>
                <w:sz w:val="12"/>
                <w:szCs w:val="12"/>
              </w:rPr>
              <w:t>Cầu</w:t>
            </w:r>
            <w:proofErr w:type="spellEnd"/>
            <w:r w:rsidRPr="00DD7CE7">
              <w:rPr>
                <w:sz w:val="12"/>
                <w:szCs w:val="12"/>
              </w:rPr>
              <w:t xml:space="preserve"> </w:t>
            </w:r>
            <w:proofErr w:type="spellStart"/>
            <w:r w:rsidRPr="00DD7CE7">
              <w:rPr>
                <w:sz w:val="12"/>
                <w:szCs w:val="12"/>
              </w:rPr>
              <w:t>số</w:t>
            </w:r>
            <w:proofErr w:type="spellEnd"/>
            <w:r w:rsidRPr="00DD7CE7">
              <w:rPr>
                <w:sz w:val="12"/>
                <w:szCs w:val="12"/>
              </w:rPr>
              <w:t xml:space="preserve"> 2 qua </w:t>
            </w:r>
            <w:proofErr w:type="spellStart"/>
            <w:r w:rsidRPr="00DD7CE7">
              <w:rPr>
                <w:sz w:val="12"/>
                <w:szCs w:val="12"/>
              </w:rPr>
              <w:t>sông</w:t>
            </w:r>
            <w:proofErr w:type="spellEnd"/>
            <w:r w:rsidRPr="00DD7CE7">
              <w:rPr>
                <w:sz w:val="12"/>
                <w:szCs w:val="12"/>
              </w:rPr>
              <w:t xml:space="preserve"> </w:t>
            </w:r>
            <w:proofErr w:type="spellStart"/>
            <w:r w:rsidRPr="00DD7CE7">
              <w:rPr>
                <w:sz w:val="12"/>
                <w:szCs w:val="12"/>
              </w:rPr>
              <w:t>Đăk</w:t>
            </w:r>
            <w:proofErr w:type="spellEnd"/>
            <w:r w:rsidRPr="00DD7CE7">
              <w:rPr>
                <w:sz w:val="12"/>
                <w:szCs w:val="12"/>
              </w:rPr>
              <w:t xml:space="preserve"> </w:t>
            </w:r>
            <w:proofErr w:type="spellStart"/>
            <w:r w:rsidRPr="00DD7CE7">
              <w:rPr>
                <w:sz w:val="12"/>
                <w:szCs w:val="12"/>
              </w:rPr>
              <w:t>Bla</w:t>
            </w:r>
            <w:proofErr w:type="spellEnd"/>
            <w:r w:rsidRPr="00DD7CE7">
              <w:rPr>
                <w:sz w:val="12"/>
                <w:szCs w:val="12"/>
              </w:rPr>
              <w:t xml:space="preserve"> </w:t>
            </w:r>
            <w:r w:rsidRPr="00DD7CE7">
              <w:rPr>
                <w:i/>
                <w:iCs/>
                <w:sz w:val="12"/>
                <w:szCs w:val="12"/>
              </w:rPr>
              <w:t>(</w:t>
            </w:r>
            <w:proofErr w:type="spellStart"/>
            <w:r w:rsidRPr="00DD7CE7">
              <w:rPr>
                <w:i/>
                <w:iCs/>
                <w:sz w:val="12"/>
                <w:szCs w:val="12"/>
              </w:rPr>
              <w:t>từ</w:t>
            </w:r>
            <w:proofErr w:type="spellEnd"/>
            <w:r w:rsidRPr="00DD7CE7">
              <w:rPr>
                <w:i/>
                <w:iCs/>
                <w:sz w:val="12"/>
                <w:szCs w:val="12"/>
              </w:rPr>
              <w:t xml:space="preserve"> </w:t>
            </w:r>
            <w:proofErr w:type="spellStart"/>
            <w:r w:rsidRPr="00DD7CE7">
              <w:rPr>
                <w:i/>
                <w:iCs/>
                <w:sz w:val="12"/>
                <w:szCs w:val="12"/>
              </w:rPr>
              <w:t>Phường</w:t>
            </w:r>
            <w:proofErr w:type="spellEnd"/>
            <w:r w:rsidRPr="00DD7CE7">
              <w:rPr>
                <w:i/>
                <w:iCs/>
                <w:sz w:val="12"/>
                <w:szCs w:val="12"/>
              </w:rPr>
              <w:t xml:space="preserve"> </w:t>
            </w:r>
            <w:proofErr w:type="spellStart"/>
            <w:r w:rsidRPr="00DD7CE7">
              <w:rPr>
                <w:i/>
                <w:iCs/>
                <w:sz w:val="12"/>
                <w:szCs w:val="12"/>
              </w:rPr>
              <w:t>Trường</w:t>
            </w:r>
            <w:proofErr w:type="spellEnd"/>
            <w:r w:rsidRPr="00DD7CE7">
              <w:rPr>
                <w:i/>
                <w:iCs/>
                <w:sz w:val="12"/>
                <w:szCs w:val="12"/>
              </w:rPr>
              <w:t xml:space="preserve"> Chinh </w:t>
            </w:r>
            <w:proofErr w:type="spellStart"/>
            <w:r w:rsidRPr="00DD7CE7">
              <w:rPr>
                <w:i/>
                <w:iCs/>
                <w:sz w:val="12"/>
                <w:szCs w:val="12"/>
              </w:rPr>
              <w:t>đi</w:t>
            </w:r>
            <w:proofErr w:type="spellEnd"/>
            <w:r w:rsidRPr="00DD7CE7">
              <w:rPr>
                <w:i/>
                <w:iCs/>
                <w:sz w:val="12"/>
                <w:szCs w:val="12"/>
              </w:rPr>
              <w:t xml:space="preserve"> </w:t>
            </w:r>
            <w:proofErr w:type="spellStart"/>
            <w:r w:rsidRPr="00DD7CE7">
              <w:rPr>
                <w:i/>
                <w:iCs/>
                <w:sz w:val="12"/>
                <w:szCs w:val="12"/>
              </w:rPr>
              <w:t>khu</w:t>
            </w:r>
            <w:proofErr w:type="spellEnd"/>
            <w:r w:rsidRPr="00DD7CE7">
              <w:rPr>
                <w:i/>
                <w:iCs/>
                <w:sz w:val="12"/>
                <w:szCs w:val="12"/>
              </w:rPr>
              <w:t xml:space="preserve"> </w:t>
            </w:r>
            <w:proofErr w:type="spellStart"/>
            <w:r w:rsidRPr="00DD7CE7">
              <w:rPr>
                <w:i/>
                <w:iCs/>
                <w:sz w:val="12"/>
                <w:szCs w:val="12"/>
              </w:rPr>
              <w:t>dân</w:t>
            </w:r>
            <w:proofErr w:type="spellEnd"/>
            <w:r w:rsidRPr="00DD7CE7">
              <w:rPr>
                <w:i/>
                <w:iCs/>
                <w:sz w:val="12"/>
                <w:szCs w:val="12"/>
              </w:rPr>
              <w:t xml:space="preserve"> </w:t>
            </w:r>
            <w:proofErr w:type="spellStart"/>
            <w:r w:rsidRPr="00DD7CE7">
              <w:rPr>
                <w:i/>
                <w:iCs/>
                <w:sz w:val="12"/>
                <w:szCs w:val="12"/>
              </w:rPr>
              <w:t>cư</w:t>
            </w:r>
            <w:proofErr w:type="spellEnd"/>
            <w:r w:rsidRPr="00DD7CE7">
              <w:rPr>
                <w:i/>
                <w:iCs/>
                <w:sz w:val="12"/>
                <w:szCs w:val="12"/>
              </w:rPr>
              <w:t xml:space="preserve"> </w:t>
            </w:r>
            <w:proofErr w:type="spellStart"/>
            <w:r w:rsidRPr="00DD7CE7">
              <w:rPr>
                <w:i/>
                <w:iCs/>
                <w:sz w:val="12"/>
                <w:szCs w:val="12"/>
              </w:rPr>
              <w:t>thôn</w:t>
            </w:r>
            <w:proofErr w:type="spellEnd"/>
            <w:r w:rsidRPr="00DD7CE7">
              <w:rPr>
                <w:i/>
                <w:iCs/>
                <w:sz w:val="12"/>
                <w:szCs w:val="12"/>
              </w:rPr>
              <w:t xml:space="preserve"> Kon </w:t>
            </w:r>
            <w:proofErr w:type="spellStart"/>
            <w:r w:rsidRPr="00DD7CE7">
              <w:rPr>
                <w:i/>
                <w:iCs/>
                <w:sz w:val="12"/>
                <w:szCs w:val="12"/>
              </w:rPr>
              <w:t>Jơ</w:t>
            </w:r>
            <w:proofErr w:type="spellEnd"/>
            <w:r w:rsidRPr="00DD7CE7">
              <w:rPr>
                <w:i/>
                <w:iCs/>
                <w:sz w:val="12"/>
                <w:szCs w:val="12"/>
              </w:rPr>
              <w:t xml:space="preserve"> Ri, </w:t>
            </w:r>
            <w:proofErr w:type="spellStart"/>
            <w:r w:rsidRPr="00DD7CE7">
              <w:rPr>
                <w:i/>
                <w:iCs/>
                <w:sz w:val="12"/>
                <w:szCs w:val="12"/>
              </w:rPr>
              <w:t>xã</w:t>
            </w:r>
            <w:proofErr w:type="spellEnd"/>
            <w:r w:rsidRPr="00DD7CE7">
              <w:rPr>
                <w:i/>
                <w:iCs/>
                <w:sz w:val="12"/>
                <w:szCs w:val="12"/>
              </w:rPr>
              <w:t xml:space="preserve"> </w:t>
            </w:r>
            <w:proofErr w:type="spellStart"/>
            <w:r w:rsidRPr="00DD7CE7">
              <w:rPr>
                <w:i/>
                <w:iCs/>
                <w:sz w:val="12"/>
                <w:szCs w:val="12"/>
              </w:rPr>
              <w:t>Đăk</w:t>
            </w:r>
            <w:proofErr w:type="spellEnd"/>
            <w:r w:rsidRPr="00DD7CE7">
              <w:rPr>
                <w:i/>
                <w:iCs/>
                <w:sz w:val="12"/>
                <w:szCs w:val="12"/>
              </w:rPr>
              <w:t xml:space="preserve"> </w:t>
            </w:r>
            <w:proofErr w:type="spellStart"/>
            <w:r w:rsidRPr="00DD7CE7">
              <w:rPr>
                <w:i/>
                <w:iCs/>
                <w:sz w:val="12"/>
                <w:szCs w:val="12"/>
              </w:rPr>
              <w:t>Rơ</w:t>
            </w:r>
            <w:proofErr w:type="spellEnd"/>
            <w:r w:rsidRPr="00DD7CE7">
              <w:rPr>
                <w:i/>
                <w:iCs/>
                <w:sz w:val="12"/>
                <w:szCs w:val="12"/>
              </w:rPr>
              <w:t xml:space="preserve"> </w:t>
            </w:r>
            <w:proofErr w:type="spellStart"/>
            <w:r w:rsidRPr="00DD7CE7">
              <w:rPr>
                <w:i/>
                <w:iCs/>
                <w:sz w:val="12"/>
                <w:szCs w:val="12"/>
              </w:rPr>
              <w:t>Wa</w:t>
            </w:r>
            <w:proofErr w:type="spellEnd"/>
            <w:r w:rsidRPr="00DD7CE7">
              <w:rPr>
                <w:i/>
                <w:iCs/>
                <w:sz w:val="12"/>
                <w:szCs w:val="12"/>
              </w:rPr>
              <w:t xml:space="preserve">, </w:t>
            </w:r>
            <w:proofErr w:type="spellStart"/>
            <w:r w:rsidRPr="00DD7CE7">
              <w:rPr>
                <w:i/>
                <w:iCs/>
                <w:sz w:val="12"/>
                <w:szCs w:val="12"/>
              </w:rPr>
              <w:t>thành</w:t>
            </w:r>
            <w:proofErr w:type="spellEnd"/>
            <w:r w:rsidRPr="00DD7CE7">
              <w:rPr>
                <w:i/>
                <w:iCs/>
                <w:sz w:val="12"/>
                <w:szCs w:val="12"/>
              </w:rPr>
              <w:t xml:space="preserve"> </w:t>
            </w:r>
            <w:proofErr w:type="spellStart"/>
            <w:r w:rsidRPr="00DD7CE7">
              <w:rPr>
                <w:i/>
                <w:iCs/>
                <w:sz w:val="12"/>
                <w:szCs w:val="12"/>
              </w:rPr>
              <w:t>phố</w:t>
            </w:r>
            <w:proofErr w:type="spellEnd"/>
            <w:r w:rsidRPr="00DD7CE7">
              <w:rPr>
                <w:i/>
                <w:iCs/>
                <w:sz w:val="12"/>
                <w:szCs w:val="12"/>
              </w:rPr>
              <w:t xml:space="preserve"> Kon Tum)</w:t>
            </w:r>
          </w:p>
        </w:tc>
        <w:tc>
          <w:tcPr>
            <w:tcW w:w="1276" w:type="dxa"/>
            <w:tcBorders>
              <w:top w:val="nil"/>
              <w:left w:val="nil"/>
              <w:bottom w:val="single" w:sz="4" w:space="0" w:color="auto"/>
              <w:right w:val="single" w:sz="4" w:space="0" w:color="auto"/>
            </w:tcBorders>
            <w:shd w:val="clear" w:color="000000" w:fill="FFFFFF"/>
            <w:vAlign w:val="center"/>
            <w:hideMark/>
          </w:tcPr>
          <w:p w14:paraId="5DE41AD2"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12E5C1BC" w14:textId="77777777" w:rsidR="00DD7CE7" w:rsidRPr="00DD7CE7" w:rsidRDefault="00DD7CE7" w:rsidP="00DD7CE7">
            <w:pPr>
              <w:jc w:val="center"/>
              <w:outlineLvl w:val="1"/>
              <w:rPr>
                <w:sz w:val="12"/>
                <w:szCs w:val="12"/>
              </w:rPr>
            </w:pPr>
            <w:r w:rsidRPr="00DD7CE7">
              <w:rPr>
                <w:sz w:val="12"/>
                <w:szCs w:val="12"/>
              </w:rPr>
              <w:t>2021-</w:t>
            </w:r>
          </w:p>
        </w:tc>
        <w:tc>
          <w:tcPr>
            <w:tcW w:w="1229" w:type="dxa"/>
            <w:tcBorders>
              <w:top w:val="nil"/>
              <w:left w:val="nil"/>
              <w:bottom w:val="single" w:sz="4" w:space="0" w:color="auto"/>
              <w:right w:val="single" w:sz="4" w:space="0" w:color="auto"/>
            </w:tcBorders>
            <w:shd w:val="clear" w:color="000000" w:fill="FFFFFF"/>
            <w:vAlign w:val="center"/>
            <w:hideMark/>
          </w:tcPr>
          <w:p w14:paraId="1345FBCD" w14:textId="77777777" w:rsidR="00DD7CE7" w:rsidRPr="00DD7CE7" w:rsidRDefault="00DD7CE7" w:rsidP="00DD7CE7">
            <w:pPr>
              <w:jc w:val="center"/>
              <w:outlineLvl w:val="1"/>
              <w:rPr>
                <w:sz w:val="12"/>
                <w:szCs w:val="12"/>
              </w:rPr>
            </w:pPr>
            <w:r w:rsidRPr="00DD7CE7">
              <w:rPr>
                <w:sz w:val="12"/>
                <w:szCs w:val="12"/>
              </w:rPr>
              <w:t>1080-07/10/2019;</w:t>
            </w:r>
            <w:r w:rsidRPr="00DD7CE7">
              <w:rPr>
                <w:sz w:val="12"/>
                <w:szCs w:val="12"/>
              </w:rPr>
              <w:br/>
              <w:t>02-02/01/2021</w:t>
            </w:r>
          </w:p>
        </w:tc>
        <w:tc>
          <w:tcPr>
            <w:tcW w:w="1140" w:type="dxa"/>
            <w:tcBorders>
              <w:top w:val="nil"/>
              <w:left w:val="nil"/>
              <w:bottom w:val="single" w:sz="4" w:space="0" w:color="auto"/>
              <w:right w:val="single" w:sz="4" w:space="0" w:color="auto"/>
            </w:tcBorders>
            <w:shd w:val="clear" w:color="000000" w:fill="FFFFFF"/>
            <w:vAlign w:val="center"/>
            <w:hideMark/>
          </w:tcPr>
          <w:p w14:paraId="7ED9AB47" w14:textId="77777777" w:rsidR="00DD7CE7" w:rsidRPr="00DD7CE7" w:rsidRDefault="00DD7CE7" w:rsidP="00DD7CE7">
            <w:pPr>
              <w:jc w:val="right"/>
              <w:outlineLvl w:val="1"/>
              <w:rPr>
                <w:sz w:val="12"/>
                <w:szCs w:val="12"/>
              </w:rPr>
            </w:pPr>
            <w:r w:rsidRPr="00DD7CE7">
              <w:rPr>
                <w:sz w:val="12"/>
                <w:szCs w:val="12"/>
              </w:rPr>
              <w:t xml:space="preserve">        134.757 </w:t>
            </w:r>
          </w:p>
        </w:tc>
        <w:tc>
          <w:tcPr>
            <w:tcW w:w="1020" w:type="dxa"/>
            <w:tcBorders>
              <w:top w:val="nil"/>
              <w:left w:val="nil"/>
              <w:bottom w:val="single" w:sz="4" w:space="0" w:color="auto"/>
              <w:right w:val="single" w:sz="4" w:space="0" w:color="auto"/>
            </w:tcBorders>
            <w:shd w:val="clear" w:color="000000" w:fill="FFFFFF"/>
            <w:vAlign w:val="center"/>
            <w:hideMark/>
          </w:tcPr>
          <w:p w14:paraId="7F8CD1C1" w14:textId="77777777" w:rsidR="00DD7CE7" w:rsidRPr="00DD7CE7" w:rsidRDefault="00DD7CE7" w:rsidP="00DD7CE7">
            <w:pPr>
              <w:jc w:val="right"/>
              <w:outlineLvl w:val="1"/>
              <w:rPr>
                <w:sz w:val="12"/>
                <w:szCs w:val="12"/>
              </w:rPr>
            </w:pPr>
            <w:r w:rsidRPr="00DD7CE7">
              <w:rPr>
                <w:sz w:val="12"/>
                <w:szCs w:val="12"/>
              </w:rPr>
              <w:t xml:space="preserve">      134.757 </w:t>
            </w:r>
          </w:p>
        </w:tc>
        <w:tc>
          <w:tcPr>
            <w:tcW w:w="980" w:type="dxa"/>
            <w:tcBorders>
              <w:top w:val="nil"/>
              <w:left w:val="nil"/>
              <w:bottom w:val="single" w:sz="4" w:space="0" w:color="auto"/>
              <w:right w:val="single" w:sz="4" w:space="0" w:color="auto"/>
            </w:tcBorders>
            <w:shd w:val="clear" w:color="000000" w:fill="FFFFFF"/>
            <w:vAlign w:val="center"/>
            <w:hideMark/>
          </w:tcPr>
          <w:p w14:paraId="5857C8D5" w14:textId="77777777" w:rsidR="00DD7CE7" w:rsidRPr="00DD7CE7" w:rsidRDefault="00DD7CE7" w:rsidP="00DD7CE7">
            <w:pPr>
              <w:jc w:val="right"/>
              <w:outlineLvl w:val="1"/>
              <w:rPr>
                <w:sz w:val="12"/>
                <w:szCs w:val="12"/>
              </w:rPr>
            </w:pPr>
            <w:r w:rsidRPr="00DD7CE7">
              <w:rPr>
                <w:sz w:val="12"/>
                <w:szCs w:val="12"/>
              </w:rPr>
              <w:t>2.569</w:t>
            </w:r>
          </w:p>
        </w:tc>
        <w:tc>
          <w:tcPr>
            <w:tcW w:w="980" w:type="dxa"/>
            <w:tcBorders>
              <w:top w:val="nil"/>
              <w:left w:val="nil"/>
              <w:bottom w:val="single" w:sz="4" w:space="0" w:color="auto"/>
              <w:right w:val="single" w:sz="4" w:space="0" w:color="auto"/>
            </w:tcBorders>
            <w:shd w:val="clear" w:color="000000" w:fill="FFFFFF"/>
            <w:vAlign w:val="center"/>
            <w:hideMark/>
          </w:tcPr>
          <w:p w14:paraId="3AC066A0" w14:textId="77777777" w:rsidR="00DD7CE7" w:rsidRPr="00DD7CE7" w:rsidRDefault="00DD7CE7" w:rsidP="00DD7CE7">
            <w:pPr>
              <w:jc w:val="right"/>
              <w:outlineLvl w:val="1"/>
              <w:rPr>
                <w:sz w:val="12"/>
                <w:szCs w:val="12"/>
              </w:rPr>
            </w:pPr>
            <w:r w:rsidRPr="00DD7CE7">
              <w:rPr>
                <w:sz w:val="12"/>
                <w:szCs w:val="12"/>
              </w:rPr>
              <w:t>2.569</w:t>
            </w:r>
          </w:p>
        </w:tc>
        <w:tc>
          <w:tcPr>
            <w:tcW w:w="1100" w:type="dxa"/>
            <w:tcBorders>
              <w:top w:val="nil"/>
              <w:left w:val="nil"/>
              <w:bottom w:val="single" w:sz="4" w:space="0" w:color="auto"/>
              <w:right w:val="single" w:sz="4" w:space="0" w:color="auto"/>
            </w:tcBorders>
            <w:shd w:val="clear" w:color="000000" w:fill="FFFFFF"/>
            <w:vAlign w:val="center"/>
            <w:hideMark/>
          </w:tcPr>
          <w:p w14:paraId="022DDA66" w14:textId="77777777" w:rsidR="00DD7CE7" w:rsidRPr="00DD7CE7" w:rsidRDefault="00DD7CE7" w:rsidP="00DD7CE7">
            <w:pPr>
              <w:jc w:val="right"/>
              <w:outlineLvl w:val="1"/>
              <w:rPr>
                <w:sz w:val="12"/>
                <w:szCs w:val="12"/>
              </w:rPr>
            </w:pPr>
            <w:r w:rsidRPr="00DD7CE7">
              <w:rPr>
                <w:sz w:val="12"/>
                <w:szCs w:val="12"/>
              </w:rPr>
              <w:t>880</w:t>
            </w:r>
          </w:p>
        </w:tc>
        <w:tc>
          <w:tcPr>
            <w:tcW w:w="880" w:type="dxa"/>
            <w:tcBorders>
              <w:top w:val="nil"/>
              <w:left w:val="nil"/>
              <w:bottom w:val="single" w:sz="4" w:space="0" w:color="auto"/>
              <w:right w:val="single" w:sz="4" w:space="0" w:color="auto"/>
            </w:tcBorders>
            <w:shd w:val="clear" w:color="000000" w:fill="FFFFFF"/>
            <w:vAlign w:val="center"/>
            <w:hideMark/>
          </w:tcPr>
          <w:p w14:paraId="34203F77" w14:textId="77777777" w:rsidR="00DD7CE7" w:rsidRPr="00DD7CE7" w:rsidRDefault="00DD7CE7" w:rsidP="00DD7CE7">
            <w:pPr>
              <w:jc w:val="right"/>
              <w:outlineLvl w:val="1"/>
              <w:rPr>
                <w:sz w:val="12"/>
                <w:szCs w:val="12"/>
              </w:rPr>
            </w:pPr>
            <w:r w:rsidRPr="00DD7CE7">
              <w:rPr>
                <w:sz w:val="12"/>
                <w:szCs w:val="12"/>
              </w:rPr>
              <w:t>880</w:t>
            </w:r>
          </w:p>
        </w:tc>
        <w:tc>
          <w:tcPr>
            <w:tcW w:w="880" w:type="dxa"/>
            <w:tcBorders>
              <w:top w:val="nil"/>
              <w:left w:val="nil"/>
              <w:bottom w:val="single" w:sz="4" w:space="0" w:color="auto"/>
              <w:right w:val="single" w:sz="4" w:space="0" w:color="auto"/>
            </w:tcBorders>
            <w:shd w:val="clear" w:color="000000" w:fill="FFFFFF"/>
            <w:vAlign w:val="center"/>
            <w:hideMark/>
          </w:tcPr>
          <w:p w14:paraId="542F8BDA"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3F150FF3"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2611AA61" w14:textId="77777777" w:rsidR="00DD7CE7" w:rsidRPr="00DD7CE7" w:rsidRDefault="00DD7CE7" w:rsidP="00DD7CE7">
            <w:pPr>
              <w:jc w:val="center"/>
              <w:outlineLvl w:val="1"/>
              <w:rPr>
                <w:sz w:val="12"/>
                <w:szCs w:val="12"/>
              </w:rPr>
            </w:pP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chưa</w:t>
            </w:r>
            <w:proofErr w:type="spellEnd"/>
            <w:r w:rsidRPr="00DD7CE7">
              <w:rPr>
                <w:sz w:val="12"/>
                <w:szCs w:val="12"/>
              </w:rPr>
              <w:t xml:space="preserve"> </w:t>
            </w:r>
            <w:proofErr w:type="spellStart"/>
            <w:r w:rsidRPr="00DD7CE7">
              <w:rPr>
                <w:sz w:val="12"/>
                <w:szCs w:val="12"/>
              </w:rPr>
              <w:t>có</w:t>
            </w:r>
            <w:proofErr w:type="spellEnd"/>
            <w:r w:rsidRPr="00DD7CE7">
              <w:rPr>
                <w:sz w:val="12"/>
                <w:szCs w:val="12"/>
              </w:rPr>
              <w:t xml:space="preserve"> </w:t>
            </w:r>
            <w:proofErr w:type="spellStart"/>
            <w:r w:rsidRPr="00DD7CE7">
              <w:rPr>
                <w:sz w:val="12"/>
                <w:szCs w:val="12"/>
              </w:rPr>
              <w:t>khả</w:t>
            </w:r>
            <w:proofErr w:type="spellEnd"/>
            <w:r w:rsidRPr="00DD7CE7">
              <w:rPr>
                <w:sz w:val="12"/>
                <w:szCs w:val="12"/>
              </w:rPr>
              <w:t xml:space="preserve"> </w:t>
            </w:r>
            <w:proofErr w:type="spellStart"/>
            <w:r w:rsidRPr="00DD7CE7">
              <w:rPr>
                <w:sz w:val="12"/>
                <w:szCs w:val="12"/>
              </w:rPr>
              <w:t>năng</w:t>
            </w:r>
            <w:proofErr w:type="spellEnd"/>
            <w:r w:rsidRPr="00DD7CE7">
              <w:rPr>
                <w:sz w:val="12"/>
                <w:szCs w:val="12"/>
              </w:rPr>
              <w:t xml:space="preserve"> </w:t>
            </w:r>
            <w:proofErr w:type="spellStart"/>
            <w:r w:rsidRPr="00DD7CE7">
              <w:rPr>
                <w:sz w:val="12"/>
                <w:szCs w:val="12"/>
              </w:rPr>
              <w:t>thực</w:t>
            </w:r>
            <w:proofErr w:type="spellEnd"/>
            <w:r w:rsidRPr="00DD7CE7">
              <w:rPr>
                <w:sz w:val="12"/>
                <w:szCs w:val="12"/>
              </w:rPr>
              <w:t xml:space="preserve"> </w:t>
            </w:r>
            <w:proofErr w:type="spellStart"/>
            <w:r w:rsidRPr="00DD7CE7">
              <w:rPr>
                <w:sz w:val="12"/>
                <w:szCs w:val="12"/>
              </w:rPr>
              <w:t>hiện</w:t>
            </w:r>
            <w:proofErr w:type="spellEnd"/>
            <w:r w:rsidRPr="00DD7CE7">
              <w:rPr>
                <w:sz w:val="12"/>
                <w:szCs w:val="12"/>
              </w:rPr>
              <w:t xml:space="preserve">, </w:t>
            </w:r>
            <w:proofErr w:type="spellStart"/>
            <w:r w:rsidRPr="00DD7CE7">
              <w:rPr>
                <w:sz w:val="12"/>
                <w:szCs w:val="12"/>
              </w:rPr>
              <w:t>chuyển</w:t>
            </w:r>
            <w:proofErr w:type="spellEnd"/>
            <w:r w:rsidRPr="00DD7CE7">
              <w:rPr>
                <w:sz w:val="12"/>
                <w:szCs w:val="12"/>
              </w:rPr>
              <w:t xml:space="preserve"> sang </w:t>
            </w:r>
            <w:proofErr w:type="spellStart"/>
            <w:r w:rsidRPr="00DD7CE7">
              <w:rPr>
                <w:sz w:val="12"/>
                <w:szCs w:val="12"/>
              </w:rPr>
              <w:t>giai</w:t>
            </w:r>
            <w:proofErr w:type="spellEnd"/>
            <w:r w:rsidRPr="00DD7CE7">
              <w:rPr>
                <w:sz w:val="12"/>
                <w:szCs w:val="12"/>
              </w:rPr>
              <w:t xml:space="preserve"> </w:t>
            </w:r>
            <w:proofErr w:type="spellStart"/>
            <w:r w:rsidRPr="00DD7CE7">
              <w:rPr>
                <w:sz w:val="12"/>
                <w:szCs w:val="12"/>
              </w:rPr>
              <w:t>đoạn</w:t>
            </w:r>
            <w:proofErr w:type="spellEnd"/>
            <w:r w:rsidRPr="00DD7CE7">
              <w:rPr>
                <w:sz w:val="12"/>
                <w:szCs w:val="12"/>
              </w:rPr>
              <w:t xml:space="preserve"> </w:t>
            </w:r>
            <w:proofErr w:type="spellStart"/>
            <w:r w:rsidRPr="00DD7CE7">
              <w:rPr>
                <w:sz w:val="12"/>
                <w:szCs w:val="12"/>
              </w:rPr>
              <w:t>sau</w:t>
            </w:r>
            <w:proofErr w:type="spellEnd"/>
          </w:p>
        </w:tc>
      </w:tr>
      <w:tr w:rsidR="00DD7CE7" w:rsidRPr="00DD7CE7" w14:paraId="2CFD7906" w14:textId="77777777" w:rsidTr="00DD7CE7">
        <w:trPr>
          <w:trHeight w:val="1905"/>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488E2804" w14:textId="77777777" w:rsidR="00DD7CE7" w:rsidRPr="00DD7CE7" w:rsidRDefault="00DD7CE7" w:rsidP="00DD7CE7">
            <w:pPr>
              <w:jc w:val="center"/>
              <w:outlineLvl w:val="1"/>
              <w:rPr>
                <w:sz w:val="12"/>
                <w:szCs w:val="12"/>
              </w:rPr>
            </w:pPr>
            <w:r w:rsidRPr="00DD7CE7">
              <w:rPr>
                <w:sz w:val="12"/>
                <w:szCs w:val="12"/>
              </w:rPr>
              <w:t>7</w:t>
            </w:r>
          </w:p>
        </w:tc>
        <w:tc>
          <w:tcPr>
            <w:tcW w:w="3119" w:type="dxa"/>
            <w:tcBorders>
              <w:top w:val="nil"/>
              <w:left w:val="nil"/>
              <w:bottom w:val="single" w:sz="4" w:space="0" w:color="auto"/>
              <w:right w:val="single" w:sz="4" w:space="0" w:color="auto"/>
            </w:tcBorders>
            <w:shd w:val="clear" w:color="000000" w:fill="FFFFFF"/>
            <w:vAlign w:val="center"/>
            <w:hideMark/>
          </w:tcPr>
          <w:p w14:paraId="10A1FCB8" w14:textId="77777777" w:rsidR="00DD7CE7" w:rsidRPr="00DD7CE7" w:rsidRDefault="00DD7CE7" w:rsidP="00DD7CE7">
            <w:pPr>
              <w:outlineLvl w:val="1"/>
              <w:rPr>
                <w:sz w:val="12"/>
                <w:szCs w:val="12"/>
              </w:rPr>
            </w:pPr>
            <w:proofErr w:type="spellStart"/>
            <w:r w:rsidRPr="00DD7CE7">
              <w:rPr>
                <w:sz w:val="12"/>
                <w:szCs w:val="12"/>
              </w:rPr>
              <w:t>Đường</w:t>
            </w:r>
            <w:proofErr w:type="spellEnd"/>
            <w:r w:rsidRPr="00DD7CE7">
              <w:rPr>
                <w:sz w:val="12"/>
                <w:szCs w:val="12"/>
              </w:rPr>
              <w:t xml:space="preserve"> </w:t>
            </w:r>
            <w:proofErr w:type="spellStart"/>
            <w:r w:rsidRPr="00DD7CE7">
              <w:rPr>
                <w:sz w:val="12"/>
                <w:szCs w:val="12"/>
              </w:rPr>
              <w:t>Trường</w:t>
            </w:r>
            <w:proofErr w:type="spellEnd"/>
            <w:r w:rsidRPr="00DD7CE7">
              <w:rPr>
                <w:sz w:val="12"/>
                <w:szCs w:val="12"/>
              </w:rPr>
              <w:t xml:space="preserve"> Chinh (</w:t>
            </w:r>
            <w:proofErr w:type="spellStart"/>
            <w:r w:rsidRPr="00DD7CE7">
              <w:rPr>
                <w:sz w:val="12"/>
                <w:szCs w:val="12"/>
              </w:rPr>
              <w:t>đoạn</w:t>
            </w:r>
            <w:proofErr w:type="spellEnd"/>
            <w:r w:rsidRPr="00DD7CE7">
              <w:rPr>
                <w:sz w:val="12"/>
                <w:szCs w:val="12"/>
              </w:rPr>
              <w:t xml:space="preserve"> </w:t>
            </w:r>
            <w:proofErr w:type="spellStart"/>
            <w:r w:rsidRPr="00DD7CE7">
              <w:rPr>
                <w:sz w:val="12"/>
                <w:szCs w:val="12"/>
              </w:rPr>
              <w:t>từ</w:t>
            </w:r>
            <w:proofErr w:type="spellEnd"/>
            <w:r w:rsidRPr="00DD7CE7">
              <w:rPr>
                <w:sz w:val="12"/>
                <w:szCs w:val="12"/>
              </w:rPr>
              <w:t xml:space="preserve"> </w:t>
            </w:r>
            <w:proofErr w:type="spellStart"/>
            <w:r w:rsidRPr="00DD7CE7">
              <w:rPr>
                <w:sz w:val="12"/>
                <w:szCs w:val="12"/>
              </w:rPr>
              <w:t>đường</w:t>
            </w:r>
            <w:proofErr w:type="spellEnd"/>
            <w:r w:rsidRPr="00DD7CE7">
              <w:rPr>
                <w:sz w:val="12"/>
                <w:szCs w:val="12"/>
              </w:rPr>
              <w:t xml:space="preserve"> Phan </w:t>
            </w:r>
            <w:proofErr w:type="spellStart"/>
            <w:r w:rsidRPr="00DD7CE7">
              <w:rPr>
                <w:sz w:val="12"/>
                <w:szCs w:val="12"/>
              </w:rPr>
              <w:t>Đình</w:t>
            </w:r>
            <w:proofErr w:type="spellEnd"/>
            <w:r w:rsidRPr="00DD7CE7">
              <w:rPr>
                <w:sz w:val="12"/>
                <w:szCs w:val="12"/>
              </w:rPr>
              <w:t xml:space="preserve"> </w:t>
            </w:r>
            <w:proofErr w:type="spellStart"/>
            <w:r w:rsidRPr="00DD7CE7">
              <w:rPr>
                <w:sz w:val="12"/>
                <w:szCs w:val="12"/>
              </w:rPr>
              <w:t>Phùng</w:t>
            </w:r>
            <w:proofErr w:type="spellEnd"/>
            <w:r w:rsidRPr="00DD7CE7">
              <w:rPr>
                <w:sz w:val="12"/>
                <w:szCs w:val="12"/>
              </w:rPr>
              <w:t xml:space="preserve"> </w:t>
            </w:r>
            <w:proofErr w:type="spellStart"/>
            <w:r w:rsidRPr="00DD7CE7">
              <w:rPr>
                <w:sz w:val="12"/>
                <w:szCs w:val="12"/>
              </w:rPr>
              <w:t>đến</w:t>
            </w:r>
            <w:proofErr w:type="spellEnd"/>
            <w:r w:rsidRPr="00DD7CE7">
              <w:rPr>
                <w:sz w:val="12"/>
                <w:szCs w:val="12"/>
              </w:rPr>
              <w:t xml:space="preserve"> </w:t>
            </w:r>
            <w:proofErr w:type="spellStart"/>
            <w:r w:rsidRPr="00DD7CE7">
              <w:rPr>
                <w:sz w:val="12"/>
                <w:szCs w:val="12"/>
              </w:rPr>
              <w:t>đường</w:t>
            </w:r>
            <w:proofErr w:type="spellEnd"/>
            <w:r w:rsidRPr="00DD7CE7">
              <w:rPr>
                <w:sz w:val="12"/>
                <w:szCs w:val="12"/>
              </w:rPr>
              <w:t xml:space="preserve"> </w:t>
            </w:r>
            <w:proofErr w:type="spellStart"/>
            <w:r w:rsidRPr="00DD7CE7">
              <w:rPr>
                <w:sz w:val="12"/>
                <w:szCs w:val="12"/>
              </w:rPr>
              <w:t>Đào</w:t>
            </w:r>
            <w:proofErr w:type="spellEnd"/>
            <w:r w:rsidRPr="00DD7CE7">
              <w:rPr>
                <w:sz w:val="12"/>
                <w:szCs w:val="12"/>
              </w:rPr>
              <w:t xml:space="preserve"> Duy </w:t>
            </w:r>
            <w:proofErr w:type="spellStart"/>
            <w:r w:rsidRPr="00DD7CE7">
              <w:rPr>
                <w:sz w:val="12"/>
                <w:szCs w:val="12"/>
              </w:rPr>
              <w:t>Từ</w:t>
            </w:r>
            <w:proofErr w:type="spellEnd"/>
            <w:r w:rsidRPr="00DD7CE7">
              <w:rPr>
                <w:sz w:val="12"/>
                <w:szCs w:val="12"/>
              </w:rPr>
              <w:t xml:space="preserve"> - </w:t>
            </w:r>
            <w:proofErr w:type="spellStart"/>
            <w:r w:rsidRPr="00DD7CE7">
              <w:rPr>
                <w:sz w:val="12"/>
                <w:szCs w:val="12"/>
              </w:rPr>
              <w:t>phạm</w:t>
            </w:r>
            <w:proofErr w:type="spellEnd"/>
            <w:r w:rsidRPr="00DD7CE7">
              <w:rPr>
                <w:sz w:val="12"/>
                <w:szCs w:val="12"/>
              </w:rPr>
              <w:t xml:space="preserve"> vi </w:t>
            </w:r>
            <w:proofErr w:type="spellStart"/>
            <w:r w:rsidRPr="00DD7CE7">
              <w:rPr>
                <w:sz w:val="12"/>
                <w:szCs w:val="12"/>
              </w:rPr>
              <w:t>cầu</w:t>
            </w:r>
            <w:proofErr w:type="spellEnd"/>
            <w:r w:rsidRPr="00DD7CE7">
              <w:rPr>
                <w:sz w:val="12"/>
                <w:szCs w:val="12"/>
              </w:rPr>
              <w:t xml:space="preserve"> </w:t>
            </w:r>
            <w:proofErr w:type="spellStart"/>
            <w:r w:rsidRPr="00DD7CE7">
              <w:rPr>
                <w:sz w:val="12"/>
                <w:szCs w:val="12"/>
              </w:rPr>
              <w:t>nối</w:t>
            </w:r>
            <w:proofErr w:type="spellEnd"/>
            <w:r w:rsidRPr="00DD7CE7">
              <w:rPr>
                <w:sz w:val="12"/>
                <w:szCs w:val="12"/>
              </w:rPr>
              <w:t xml:space="preserve"> qua </w:t>
            </w:r>
            <w:proofErr w:type="spellStart"/>
            <w:r w:rsidRPr="00DD7CE7">
              <w:rPr>
                <w:sz w:val="12"/>
                <w:szCs w:val="12"/>
              </w:rPr>
              <w:t>sông</w:t>
            </w:r>
            <w:proofErr w:type="spellEnd"/>
            <w:r w:rsidRPr="00DD7CE7">
              <w:rPr>
                <w:sz w:val="12"/>
                <w:szCs w:val="12"/>
              </w:rPr>
              <w:t xml:space="preserve"> </w:t>
            </w:r>
            <w:proofErr w:type="spellStart"/>
            <w:r w:rsidRPr="00DD7CE7">
              <w:rPr>
                <w:sz w:val="12"/>
                <w:szCs w:val="12"/>
              </w:rPr>
              <w:t>Đăk</w:t>
            </w:r>
            <w:proofErr w:type="spellEnd"/>
            <w:r w:rsidRPr="00DD7CE7">
              <w:rPr>
                <w:sz w:val="12"/>
                <w:szCs w:val="12"/>
              </w:rPr>
              <w:t xml:space="preserve"> </w:t>
            </w:r>
            <w:proofErr w:type="spellStart"/>
            <w:r w:rsidRPr="00DD7CE7">
              <w:rPr>
                <w:sz w:val="12"/>
                <w:szCs w:val="12"/>
              </w:rPr>
              <w:t>Bla</w:t>
            </w:r>
            <w:proofErr w:type="spellEnd"/>
            <w:r w:rsidRPr="00DD7CE7">
              <w:rPr>
                <w:sz w:val="12"/>
                <w:szCs w:val="12"/>
              </w:rPr>
              <w:t>)</w:t>
            </w:r>
          </w:p>
        </w:tc>
        <w:tc>
          <w:tcPr>
            <w:tcW w:w="1276" w:type="dxa"/>
            <w:tcBorders>
              <w:top w:val="nil"/>
              <w:left w:val="nil"/>
              <w:bottom w:val="single" w:sz="4" w:space="0" w:color="auto"/>
              <w:right w:val="single" w:sz="4" w:space="0" w:color="auto"/>
            </w:tcBorders>
            <w:shd w:val="clear" w:color="000000" w:fill="FFFFFF"/>
            <w:vAlign w:val="center"/>
            <w:hideMark/>
          </w:tcPr>
          <w:p w14:paraId="3168DB76"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1EB815AF" w14:textId="77777777" w:rsidR="00DD7CE7" w:rsidRPr="00DD7CE7" w:rsidRDefault="00DD7CE7" w:rsidP="00DD7CE7">
            <w:pPr>
              <w:jc w:val="center"/>
              <w:outlineLvl w:val="1"/>
              <w:rPr>
                <w:sz w:val="12"/>
                <w:szCs w:val="12"/>
              </w:rPr>
            </w:pPr>
            <w:r w:rsidRPr="00DD7CE7">
              <w:rPr>
                <w:sz w:val="12"/>
                <w:szCs w:val="12"/>
              </w:rPr>
              <w:t>2020-2023</w:t>
            </w:r>
          </w:p>
        </w:tc>
        <w:tc>
          <w:tcPr>
            <w:tcW w:w="1229" w:type="dxa"/>
            <w:tcBorders>
              <w:top w:val="nil"/>
              <w:left w:val="nil"/>
              <w:bottom w:val="single" w:sz="4" w:space="0" w:color="auto"/>
              <w:right w:val="single" w:sz="4" w:space="0" w:color="auto"/>
            </w:tcBorders>
            <w:shd w:val="clear" w:color="000000" w:fill="FFFFFF"/>
            <w:vAlign w:val="center"/>
            <w:hideMark/>
          </w:tcPr>
          <w:p w14:paraId="1724AFEC" w14:textId="77777777" w:rsidR="00DD7CE7" w:rsidRPr="00DD7CE7" w:rsidRDefault="00DD7CE7" w:rsidP="00DD7CE7">
            <w:pPr>
              <w:jc w:val="center"/>
              <w:outlineLvl w:val="1"/>
              <w:rPr>
                <w:sz w:val="12"/>
                <w:szCs w:val="12"/>
              </w:rPr>
            </w:pPr>
            <w:r w:rsidRPr="00DD7CE7">
              <w:rPr>
                <w:sz w:val="12"/>
                <w:szCs w:val="12"/>
              </w:rPr>
              <w:t>985-13/9/2019;</w:t>
            </w:r>
            <w:r w:rsidRPr="00DD7CE7">
              <w:rPr>
                <w:sz w:val="12"/>
                <w:szCs w:val="12"/>
              </w:rPr>
              <w:br/>
              <w:t>NQ 12-12/3/2021;</w:t>
            </w:r>
            <w:r w:rsidRPr="00DD7CE7">
              <w:rPr>
                <w:sz w:val="12"/>
                <w:szCs w:val="12"/>
              </w:rPr>
              <w:br/>
              <w:t>795-29/12/2023</w:t>
            </w:r>
          </w:p>
        </w:tc>
        <w:tc>
          <w:tcPr>
            <w:tcW w:w="1140" w:type="dxa"/>
            <w:tcBorders>
              <w:top w:val="nil"/>
              <w:left w:val="nil"/>
              <w:bottom w:val="single" w:sz="4" w:space="0" w:color="auto"/>
              <w:right w:val="single" w:sz="4" w:space="0" w:color="auto"/>
            </w:tcBorders>
            <w:shd w:val="clear" w:color="000000" w:fill="FFFFFF"/>
            <w:vAlign w:val="center"/>
            <w:hideMark/>
          </w:tcPr>
          <w:p w14:paraId="757D9FF0" w14:textId="77777777" w:rsidR="00DD7CE7" w:rsidRPr="00DD7CE7" w:rsidRDefault="00DD7CE7" w:rsidP="00DD7CE7">
            <w:pPr>
              <w:jc w:val="right"/>
              <w:outlineLvl w:val="1"/>
              <w:rPr>
                <w:sz w:val="12"/>
                <w:szCs w:val="12"/>
              </w:rPr>
            </w:pPr>
            <w:r w:rsidRPr="00DD7CE7">
              <w:rPr>
                <w:sz w:val="12"/>
                <w:szCs w:val="12"/>
              </w:rPr>
              <w:t xml:space="preserve">        457.126 </w:t>
            </w:r>
          </w:p>
        </w:tc>
        <w:tc>
          <w:tcPr>
            <w:tcW w:w="1020" w:type="dxa"/>
            <w:tcBorders>
              <w:top w:val="nil"/>
              <w:left w:val="nil"/>
              <w:bottom w:val="single" w:sz="4" w:space="0" w:color="auto"/>
              <w:right w:val="single" w:sz="4" w:space="0" w:color="auto"/>
            </w:tcBorders>
            <w:shd w:val="clear" w:color="000000" w:fill="FFFFFF"/>
            <w:vAlign w:val="center"/>
            <w:hideMark/>
          </w:tcPr>
          <w:p w14:paraId="6F6DA4A8" w14:textId="77777777" w:rsidR="00DD7CE7" w:rsidRPr="00DD7CE7" w:rsidRDefault="00DD7CE7" w:rsidP="00DD7CE7">
            <w:pPr>
              <w:jc w:val="right"/>
              <w:outlineLvl w:val="1"/>
              <w:rPr>
                <w:sz w:val="12"/>
                <w:szCs w:val="12"/>
              </w:rPr>
            </w:pPr>
            <w:r w:rsidRPr="00DD7CE7">
              <w:rPr>
                <w:sz w:val="12"/>
                <w:szCs w:val="12"/>
              </w:rPr>
              <w:t xml:space="preserve">      457.126 </w:t>
            </w:r>
          </w:p>
        </w:tc>
        <w:tc>
          <w:tcPr>
            <w:tcW w:w="980" w:type="dxa"/>
            <w:tcBorders>
              <w:top w:val="nil"/>
              <w:left w:val="nil"/>
              <w:bottom w:val="single" w:sz="4" w:space="0" w:color="auto"/>
              <w:right w:val="single" w:sz="4" w:space="0" w:color="auto"/>
            </w:tcBorders>
            <w:shd w:val="clear" w:color="000000" w:fill="FFFFFF"/>
            <w:vAlign w:val="center"/>
            <w:hideMark/>
          </w:tcPr>
          <w:p w14:paraId="5C52C594" w14:textId="77777777" w:rsidR="00DD7CE7" w:rsidRPr="00DD7CE7" w:rsidRDefault="00DD7CE7" w:rsidP="00DD7CE7">
            <w:pPr>
              <w:jc w:val="right"/>
              <w:outlineLvl w:val="1"/>
              <w:rPr>
                <w:sz w:val="12"/>
                <w:szCs w:val="12"/>
              </w:rPr>
            </w:pPr>
            <w:r w:rsidRPr="00DD7CE7">
              <w:rPr>
                <w:sz w:val="12"/>
                <w:szCs w:val="12"/>
              </w:rPr>
              <w:t>36.013</w:t>
            </w:r>
          </w:p>
        </w:tc>
        <w:tc>
          <w:tcPr>
            <w:tcW w:w="980" w:type="dxa"/>
            <w:tcBorders>
              <w:top w:val="nil"/>
              <w:left w:val="nil"/>
              <w:bottom w:val="single" w:sz="4" w:space="0" w:color="auto"/>
              <w:right w:val="single" w:sz="4" w:space="0" w:color="auto"/>
            </w:tcBorders>
            <w:shd w:val="clear" w:color="000000" w:fill="FFFFFF"/>
            <w:vAlign w:val="center"/>
            <w:hideMark/>
          </w:tcPr>
          <w:p w14:paraId="6E72A50A" w14:textId="77777777" w:rsidR="00DD7CE7" w:rsidRPr="00DD7CE7" w:rsidRDefault="00DD7CE7" w:rsidP="00DD7CE7">
            <w:pPr>
              <w:jc w:val="right"/>
              <w:outlineLvl w:val="1"/>
              <w:rPr>
                <w:sz w:val="12"/>
                <w:szCs w:val="12"/>
              </w:rPr>
            </w:pPr>
            <w:r w:rsidRPr="00DD7CE7">
              <w:rPr>
                <w:sz w:val="12"/>
                <w:szCs w:val="12"/>
              </w:rPr>
              <w:t>36.013</w:t>
            </w:r>
          </w:p>
        </w:tc>
        <w:tc>
          <w:tcPr>
            <w:tcW w:w="1100" w:type="dxa"/>
            <w:tcBorders>
              <w:top w:val="nil"/>
              <w:left w:val="nil"/>
              <w:bottom w:val="single" w:sz="4" w:space="0" w:color="auto"/>
              <w:right w:val="single" w:sz="4" w:space="0" w:color="auto"/>
            </w:tcBorders>
            <w:shd w:val="clear" w:color="000000" w:fill="FFFFFF"/>
            <w:vAlign w:val="center"/>
            <w:hideMark/>
          </w:tcPr>
          <w:p w14:paraId="3F326E83" w14:textId="77777777" w:rsidR="00DD7CE7" w:rsidRPr="00DD7CE7" w:rsidRDefault="00DD7CE7" w:rsidP="00DD7CE7">
            <w:pPr>
              <w:jc w:val="right"/>
              <w:outlineLvl w:val="1"/>
              <w:rPr>
                <w:sz w:val="12"/>
                <w:szCs w:val="12"/>
              </w:rPr>
            </w:pPr>
            <w:r w:rsidRPr="00DD7CE7">
              <w:rPr>
                <w:sz w:val="12"/>
                <w:szCs w:val="12"/>
              </w:rPr>
              <w:t>340.000</w:t>
            </w:r>
          </w:p>
        </w:tc>
        <w:tc>
          <w:tcPr>
            <w:tcW w:w="880" w:type="dxa"/>
            <w:tcBorders>
              <w:top w:val="nil"/>
              <w:left w:val="nil"/>
              <w:bottom w:val="single" w:sz="4" w:space="0" w:color="auto"/>
              <w:right w:val="single" w:sz="4" w:space="0" w:color="auto"/>
            </w:tcBorders>
            <w:shd w:val="clear" w:color="000000" w:fill="FFFFFF"/>
            <w:vAlign w:val="center"/>
            <w:hideMark/>
          </w:tcPr>
          <w:p w14:paraId="0CC6776D" w14:textId="77777777" w:rsidR="00DD7CE7" w:rsidRPr="00DD7CE7" w:rsidRDefault="00DD7CE7" w:rsidP="00DD7CE7">
            <w:pPr>
              <w:jc w:val="right"/>
              <w:outlineLvl w:val="1"/>
              <w:rPr>
                <w:sz w:val="12"/>
                <w:szCs w:val="12"/>
              </w:rPr>
            </w:pPr>
            <w:r w:rsidRPr="00DD7CE7">
              <w:rPr>
                <w:sz w:val="12"/>
                <w:szCs w:val="12"/>
              </w:rPr>
              <w:t>92.120</w:t>
            </w:r>
          </w:p>
        </w:tc>
        <w:tc>
          <w:tcPr>
            <w:tcW w:w="880" w:type="dxa"/>
            <w:tcBorders>
              <w:top w:val="nil"/>
              <w:left w:val="nil"/>
              <w:bottom w:val="single" w:sz="4" w:space="0" w:color="auto"/>
              <w:right w:val="single" w:sz="4" w:space="0" w:color="auto"/>
            </w:tcBorders>
            <w:shd w:val="clear" w:color="000000" w:fill="FFFFFF"/>
            <w:vAlign w:val="center"/>
            <w:hideMark/>
          </w:tcPr>
          <w:p w14:paraId="34E0504A"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1C74E97F" w14:textId="77777777" w:rsidR="00DD7CE7" w:rsidRPr="00DD7CE7" w:rsidRDefault="00DD7CE7" w:rsidP="00DD7CE7">
            <w:pPr>
              <w:jc w:val="right"/>
              <w:outlineLvl w:val="1"/>
              <w:rPr>
                <w:sz w:val="12"/>
                <w:szCs w:val="12"/>
              </w:rPr>
            </w:pPr>
            <w:r w:rsidRPr="00DD7CE7">
              <w:rPr>
                <w:sz w:val="12"/>
                <w:szCs w:val="12"/>
              </w:rPr>
              <w:t>247.880</w:t>
            </w:r>
          </w:p>
        </w:tc>
        <w:tc>
          <w:tcPr>
            <w:tcW w:w="1071" w:type="dxa"/>
            <w:tcBorders>
              <w:top w:val="nil"/>
              <w:left w:val="nil"/>
              <w:bottom w:val="single" w:sz="4" w:space="0" w:color="auto"/>
              <w:right w:val="single" w:sz="4" w:space="0" w:color="auto"/>
            </w:tcBorders>
            <w:shd w:val="clear" w:color="000000" w:fill="FFFFFF"/>
            <w:vAlign w:val="center"/>
            <w:hideMark/>
          </w:tcPr>
          <w:p w14:paraId="4C2E72F8" w14:textId="77777777" w:rsidR="00DD7CE7" w:rsidRPr="00DD7CE7" w:rsidRDefault="00DD7CE7" w:rsidP="00DD7CE7">
            <w:pPr>
              <w:jc w:val="center"/>
              <w:outlineLvl w:val="1"/>
              <w:rPr>
                <w:sz w:val="12"/>
                <w:szCs w:val="12"/>
              </w:rPr>
            </w:pP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trọng</w:t>
            </w:r>
            <w:proofErr w:type="spellEnd"/>
            <w:r w:rsidRPr="00DD7CE7">
              <w:rPr>
                <w:sz w:val="12"/>
                <w:szCs w:val="12"/>
              </w:rPr>
              <w:t xml:space="preserve"> </w:t>
            </w:r>
            <w:proofErr w:type="spellStart"/>
            <w:r w:rsidRPr="00DD7CE7">
              <w:rPr>
                <w:sz w:val="12"/>
                <w:szCs w:val="12"/>
              </w:rPr>
              <w:t>điểm</w:t>
            </w:r>
            <w:proofErr w:type="spellEnd"/>
            <w:r w:rsidRPr="00DD7CE7">
              <w:rPr>
                <w:sz w:val="12"/>
                <w:szCs w:val="12"/>
              </w:rPr>
              <w:t xml:space="preserve"> </w:t>
            </w:r>
            <w:proofErr w:type="spellStart"/>
            <w:r w:rsidRPr="00DD7CE7">
              <w:rPr>
                <w:sz w:val="12"/>
                <w:szCs w:val="12"/>
              </w:rPr>
              <w:t>cần</w:t>
            </w:r>
            <w:proofErr w:type="spellEnd"/>
            <w:r w:rsidRPr="00DD7CE7">
              <w:rPr>
                <w:sz w:val="12"/>
                <w:szCs w:val="12"/>
              </w:rPr>
              <w:t xml:space="preserve"> </w:t>
            </w:r>
            <w:proofErr w:type="spellStart"/>
            <w:r w:rsidRPr="00DD7CE7">
              <w:rPr>
                <w:sz w:val="12"/>
                <w:szCs w:val="12"/>
              </w:rPr>
              <w:t>đẩy</w:t>
            </w:r>
            <w:proofErr w:type="spellEnd"/>
            <w:r w:rsidRPr="00DD7CE7">
              <w:rPr>
                <w:sz w:val="12"/>
                <w:szCs w:val="12"/>
              </w:rPr>
              <w:t xml:space="preserve"> </w:t>
            </w:r>
            <w:proofErr w:type="spellStart"/>
            <w:r w:rsidRPr="00DD7CE7">
              <w:rPr>
                <w:sz w:val="12"/>
                <w:szCs w:val="12"/>
              </w:rPr>
              <w:t>nhanh</w:t>
            </w:r>
            <w:proofErr w:type="spellEnd"/>
            <w:r w:rsidRPr="00DD7CE7">
              <w:rPr>
                <w:sz w:val="12"/>
                <w:szCs w:val="12"/>
              </w:rPr>
              <w:t xml:space="preserve"> </w:t>
            </w:r>
            <w:proofErr w:type="spellStart"/>
            <w:r w:rsidRPr="00DD7CE7">
              <w:rPr>
                <w:sz w:val="12"/>
                <w:szCs w:val="12"/>
              </w:rPr>
              <w:t>tiến</w:t>
            </w:r>
            <w:proofErr w:type="spellEnd"/>
            <w:r w:rsidRPr="00DD7CE7">
              <w:rPr>
                <w:sz w:val="12"/>
                <w:szCs w:val="12"/>
              </w:rPr>
              <w:t xml:space="preserve"> </w:t>
            </w:r>
            <w:proofErr w:type="spellStart"/>
            <w:r w:rsidRPr="00DD7CE7">
              <w:rPr>
                <w:sz w:val="12"/>
                <w:szCs w:val="12"/>
              </w:rPr>
              <w:t>độ</w:t>
            </w:r>
            <w:proofErr w:type="spellEnd"/>
          </w:p>
        </w:tc>
      </w:tr>
      <w:tr w:rsidR="00DD7CE7" w:rsidRPr="00DD7CE7" w14:paraId="3602B197" w14:textId="77777777" w:rsidTr="00DD7CE7">
        <w:trPr>
          <w:trHeight w:val="1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1318A85C" w14:textId="77777777" w:rsidR="00DD7CE7" w:rsidRPr="00DD7CE7" w:rsidRDefault="00DD7CE7" w:rsidP="00DD7CE7">
            <w:pPr>
              <w:jc w:val="center"/>
              <w:outlineLvl w:val="1"/>
              <w:rPr>
                <w:sz w:val="12"/>
                <w:szCs w:val="12"/>
              </w:rPr>
            </w:pPr>
            <w:r w:rsidRPr="00DD7CE7">
              <w:rPr>
                <w:sz w:val="12"/>
                <w:szCs w:val="12"/>
              </w:rPr>
              <w:t>8</w:t>
            </w:r>
          </w:p>
        </w:tc>
        <w:tc>
          <w:tcPr>
            <w:tcW w:w="3119" w:type="dxa"/>
            <w:tcBorders>
              <w:top w:val="nil"/>
              <w:left w:val="nil"/>
              <w:bottom w:val="single" w:sz="4" w:space="0" w:color="auto"/>
              <w:right w:val="single" w:sz="4" w:space="0" w:color="auto"/>
            </w:tcBorders>
            <w:shd w:val="clear" w:color="000000" w:fill="FFFFFF"/>
            <w:vAlign w:val="center"/>
            <w:hideMark/>
          </w:tcPr>
          <w:p w14:paraId="33FF8858" w14:textId="77777777" w:rsidR="00DD7CE7" w:rsidRPr="00DD7CE7" w:rsidRDefault="00DD7CE7" w:rsidP="00DD7CE7">
            <w:pPr>
              <w:outlineLvl w:val="1"/>
              <w:rPr>
                <w:sz w:val="12"/>
                <w:szCs w:val="12"/>
              </w:rPr>
            </w:pPr>
            <w:proofErr w:type="spellStart"/>
            <w:r w:rsidRPr="00DD7CE7">
              <w:rPr>
                <w:sz w:val="12"/>
                <w:szCs w:val="12"/>
              </w:rPr>
              <w:t>Đường</w:t>
            </w:r>
            <w:proofErr w:type="spellEnd"/>
            <w:r w:rsidRPr="00DD7CE7">
              <w:rPr>
                <w:sz w:val="12"/>
                <w:szCs w:val="12"/>
              </w:rPr>
              <w:t xml:space="preserve"> </w:t>
            </w:r>
            <w:proofErr w:type="spellStart"/>
            <w:r w:rsidRPr="00DD7CE7">
              <w:rPr>
                <w:sz w:val="12"/>
                <w:szCs w:val="12"/>
              </w:rPr>
              <w:t>dẫn</w:t>
            </w:r>
            <w:proofErr w:type="spellEnd"/>
            <w:r w:rsidRPr="00DD7CE7">
              <w:rPr>
                <w:sz w:val="12"/>
                <w:szCs w:val="12"/>
              </w:rPr>
              <w:t xml:space="preserve"> </w:t>
            </w:r>
            <w:proofErr w:type="spellStart"/>
            <w:r w:rsidRPr="00DD7CE7">
              <w:rPr>
                <w:sz w:val="12"/>
                <w:szCs w:val="12"/>
              </w:rPr>
              <w:t>vào</w:t>
            </w:r>
            <w:proofErr w:type="spellEnd"/>
            <w:r w:rsidRPr="00DD7CE7">
              <w:rPr>
                <w:sz w:val="12"/>
                <w:szCs w:val="12"/>
              </w:rPr>
              <w:t xml:space="preserve"> </w:t>
            </w:r>
            <w:proofErr w:type="spellStart"/>
            <w:r w:rsidRPr="00DD7CE7">
              <w:rPr>
                <w:sz w:val="12"/>
                <w:szCs w:val="12"/>
              </w:rPr>
              <w:t>cầu</w:t>
            </w:r>
            <w:proofErr w:type="spellEnd"/>
            <w:r w:rsidRPr="00DD7CE7">
              <w:rPr>
                <w:sz w:val="12"/>
                <w:szCs w:val="12"/>
              </w:rPr>
              <w:t xml:space="preserve"> </w:t>
            </w:r>
            <w:proofErr w:type="spellStart"/>
            <w:r w:rsidRPr="00DD7CE7">
              <w:rPr>
                <w:sz w:val="12"/>
                <w:szCs w:val="12"/>
              </w:rPr>
              <w:t>số</w:t>
            </w:r>
            <w:proofErr w:type="spellEnd"/>
            <w:r w:rsidRPr="00DD7CE7">
              <w:rPr>
                <w:sz w:val="12"/>
                <w:szCs w:val="12"/>
              </w:rPr>
              <w:t xml:space="preserve"> 03 qua </w:t>
            </w:r>
            <w:proofErr w:type="spellStart"/>
            <w:r w:rsidRPr="00DD7CE7">
              <w:rPr>
                <w:sz w:val="12"/>
                <w:szCs w:val="12"/>
              </w:rPr>
              <w:t>sông</w:t>
            </w:r>
            <w:proofErr w:type="spellEnd"/>
            <w:r w:rsidRPr="00DD7CE7">
              <w:rPr>
                <w:sz w:val="12"/>
                <w:szCs w:val="12"/>
              </w:rPr>
              <w:t xml:space="preserve"> </w:t>
            </w:r>
            <w:proofErr w:type="spellStart"/>
            <w:r w:rsidRPr="00DD7CE7">
              <w:rPr>
                <w:sz w:val="12"/>
                <w:szCs w:val="12"/>
              </w:rPr>
              <w:t>Đăk</w:t>
            </w:r>
            <w:proofErr w:type="spellEnd"/>
            <w:r w:rsidRPr="00DD7CE7">
              <w:rPr>
                <w:sz w:val="12"/>
                <w:szCs w:val="12"/>
              </w:rPr>
              <w:t xml:space="preserve"> </w:t>
            </w:r>
            <w:proofErr w:type="spellStart"/>
            <w:r w:rsidRPr="00DD7CE7">
              <w:rPr>
                <w:sz w:val="12"/>
                <w:szCs w:val="12"/>
              </w:rPr>
              <w:t>Bla</w:t>
            </w:r>
            <w:proofErr w:type="spellEnd"/>
            <w:r w:rsidRPr="00DD7CE7">
              <w:rPr>
                <w:sz w:val="12"/>
                <w:szCs w:val="12"/>
              </w:rPr>
              <w:t xml:space="preserve"> </w:t>
            </w:r>
            <w:proofErr w:type="spellStart"/>
            <w:r w:rsidRPr="00DD7CE7">
              <w:rPr>
                <w:sz w:val="12"/>
                <w:szCs w:val="12"/>
              </w:rPr>
              <w:t>gắn</w:t>
            </w:r>
            <w:proofErr w:type="spellEnd"/>
            <w:r w:rsidRPr="00DD7CE7">
              <w:rPr>
                <w:sz w:val="12"/>
                <w:szCs w:val="12"/>
              </w:rPr>
              <w:t xml:space="preserve"> </w:t>
            </w:r>
            <w:proofErr w:type="spellStart"/>
            <w:r w:rsidRPr="00DD7CE7">
              <w:rPr>
                <w:sz w:val="12"/>
                <w:szCs w:val="12"/>
              </w:rPr>
              <w:t>với</w:t>
            </w:r>
            <w:proofErr w:type="spellEnd"/>
            <w:r w:rsidRPr="00DD7CE7">
              <w:rPr>
                <w:sz w:val="12"/>
                <w:szCs w:val="12"/>
              </w:rPr>
              <w:t xml:space="preserve"> </w:t>
            </w:r>
            <w:proofErr w:type="spellStart"/>
            <w:r w:rsidRPr="00DD7CE7">
              <w:rPr>
                <w:sz w:val="12"/>
                <w:szCs w:val="12"/>
              </w:rPr>
              <w:t>chỉnh</w:t>
            </w:r>
            <w:proofErr w:type="spellEnd"/>
            <w:r w:rsidRPr="00DD7CE7">
              <w:rPr>
                <w:sz w:val="12"/>
                <w:szCs w:val="12"/>
              </w:rPr>
              <w:t xml:space="preserve">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đô</w:t>
            </w:r>
            <w:proofErr w:type="spellEnd"/>
            <w:r w:rsidRPr="00DD7CE7">
              <w:rPr>
                <w:sz w:val="12"/>
                <w:szCs w:val="12"/>
              </w:rPr>
              <w:t xml:space="preserve"> </w:t>
            </w:r>
            <w:proofErr w:type="spellStart"/>
            <w:r w:rsidRPr="00DD7CE7">
              <w:rPr>
                <w:sz w:val="12"/>
                <w:szCs w:val="12"/>
              </w:rPr>
              <w:t>thị</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6D1E7746"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44D2BA6E" w14:textId="77777777" w:rsidR="00DD7CE7" w:rsidRPr="00DD7CE7" w:rsidRDefault="00DD7CE7" w:rsidP="00DD7CE7">
            <w:pPr>
              <w:jc w:val="center"/>
              <w:outlineLvl w:val="1"/>
              <w:rPr>
                <w:sz w:val="12"/>
                <w:szCs w:val="12"/>
              </w:rPr>
            </w:pPr>
            <w:r w:rsidRPr="00DD7CE7">
              <w:rPr>
                <w:sz w:val="12"/>
                <w:szCs w:val="12"/>
              </w:rPr>
              <w:t>2020-2022</w:t>
            </w:r>
          </w:p>
        </w:tc>
        <w:tc>
          <w:tcPr>
            <w:tcW w:w="1229" w:type="dxa"/>
            <w:tcBorders>
              <w:top w:val="nil"/>
              <w:left w:val="nil"/>
              <w:bottom w:val="single" w:sz="4" w:space="0" w:color="auto"/>
              <w:right w:val="single" w:sz="4" w:space="0" w:color="auto"/>
            </w:tcBorders>
            <w:shd w:val="clear" w:color="000000" w:fill="FFFFFF"/>
            <w:vAlign w:val="center"/>
            <w:hideMark/>
          </w:tcPr>
          <w:p w14:paraId="6346ED7E" w14:textId="77777777" w:rsidR="00DD7CE7" w:rsidRPr="00DD7CE7" w:rsidRDefault="00DD7CE7" w:rsidP="00DD7CE7">
            <w:pPr>
              <w:jc w:val="center"/>
              <w:outlineLvl w:val="1"/>
              <w:rPr>
                <w:sz w:val="12"/>
                <w:szCs w:val="12"/>
              </w:rPr>
            </w:pPr>
            <w:r w:rsidRPr="00DD7CE7">
              <w:rPr>
                <w:sz w:val="12"/>
                <w:szCs w:val="12"/>
              </w:rPr>
              <w:t>293-02/4/2019;</w:t>
            </w:r>
            <w:r w:rsidRPr="00DD7CE7">
              <w:rPr>
                <w:sz w:val="12"/>
                <w:szCs w:val="12"/>
              </w:rPr>
              <w:br/>
              <w:t>726-15/7/2019;</w:t>
            </w:r>
            <w:r w:rsidRPr="00DD7CE7">
              <w:rPr>
                <w:sz w:val="12"/>
                <w:szCs w:val="12"/>
              </w:rPr>
              <w:br/>
              <w:t>794-29/12/2023</w:t>
            </w:r>
          </w:p>
        </w:tc>
        <w:tc>
          <w:tcPr>
            <w:tcW w:w="1140" w:type="dxa"/>
            <w:tcBorders>
              <w:top w:val="nil"/>
              <w:left w:val="nil"/>
              <w:bottom w:val="single" w:sz="4" w:space="0" w:color="auto"/>
              <w:right w:val="single" w:sz="4" w:space="0" w:color="auto"/>
            </w:tcBorders>
            <w:shd w:val="clear" w:color="000000" w:fill="FFFFFF"/>
            <w:vAlign w:val="center"/>
            <w:hideMark/>
          </w:tcPr>
          <w:p w14:paraId="3311EB51" w14:textId="77777777" w:rsidR="00DD7CE7" w:rsidRPr="00DD7CE7" w:rsidRDefault="00DD7CE7" w:rsidP="00DD7CE7">
            <w:pPr>
              <w:jc w:val="right"/>
              <w:outlineLvl w:val="1"/>
              <w:rPr>
                <w:sz w:val="12"/>
                <w:szCs w:val="12"/>
              </w:rPr>
            </w:pPr>
            <w:r w:rsidRPr="00DD7CE7">
              <w:rPr>
                <w:sz w:val="12"/>
                <w:szCs w:val="12"/>
              </w:rPr>
              <w:t xml:space="preserve">          87.000 </w:t>
            </w:r>
          </w:p>
        </w:tc>
        <w:tc>
          <w:tcPr>
            <w:tcW w:w="1020" w:type="dxa"/>
            <w:tcBorders>
              <w:top w:val="nil"/>
              <w:left w:val="nil"/>
              <w:bottom w:val="single" w:sz="4" w:space="0" w:color="auto"/>
              <w:right w:val="single" w:sz="4" w:space="0" w:color="auto"/>
            </w:tcBorders>
            <w:shd w:val="clear" w:color="000000" w:fill="FFFFFF"/>
            <w:vAlign w:val="center"/>
            <w:hideMark/>
          </w:tcPr>
          <w:p w14:paraId="517D5585" w14:textId="77777777" w:rsidR="00DD7CE7" w:rsidRPr="00DD7CE7" w:rsidRDefault="00DD7CE7" w:rsidP="00DD7CE7">
            <w:pPr>
              <w:jc w:val="right"/>
              <w:outlineLvl w:val="1"/>
              <w:rPr>
                <w:sz w:val="12"/>
                <w:szCs w:val="12"/>
              </w:rPr>
            </w:pPr>
            <w:r w:rsidRPr="00DD7CE7">
              <w:rPr>
                <w:sz w:val="12"/>
                <w:szCs w:val="12"/>
              </w:rPr>
              <w:t xml:space="preserve">       87.000 </w:t>
            </w:r>
          </w:p>
        </w:tc>
        <w:tc>
          <w:tcPr>
            <w:tcW w:w="980" w:type="dxa"/>
            <w:tcBorders>
              <w:top w:val="nil"/>
              <w:left w:val="nil"/>
              <w:bottom w:val="single" w:sz="4" w:space="0" w:color="auto"/>
              <w:right w:val="single" w:sz="4" w:space="0" w:color="auto"/>
            </w:tcBorders>
            <w:shd w:val="clear" w:color="000000" w:fill="FFFFFF"/>
            <w:vAlign w:val="center"/>
            <w:hideMark/>
          </w:tcPr>
          <w:p w14:paraId="5046BA03" w14:textId="77777777" w:rsidR="00DD7CE7" w:rsidRPr="00DD7CE7" w:rsidRDefault="00DD7CE7" w:rsidP="00DD7CE7">
            <w:pPr>
              <w:jc w:val="right"/>
              <w:outlineLvl w:val="1"/>
              <w:rPr>
                <w:sz w:val="12"/>
                <w:szCs w:val="12"/>
              </w:rPr>
            </w:pPr>
            <w:r w:rsidRPr="00DD7CE7">
              <w:rPr>
                <w:sz w:val="12"/>
                <w:szCs w:val="12"/>
              </w:rPr>
              <w:t>30.000</w:t>
            </w:r>
          </w:p>
        </w:tc>
        <w:tc>
          <w:tcPr>
            <w:tcW w:w="980" w:type="dxa"/>
            <w:tcBorders>
              <w:top w:val="nil"/>
              <w:left w:val="nil"/>
              <w:bottom w:val="single" w:sz="4" w:space="0" w:color="auto"/>
              <w:right w:val="single" w:sz="4" w:space="0" w:color="auto"/>
            </w:tcBorders>
            <w:shd w:val="clear" w:color="000000" w:fill="FFFFFF"/>
            <w:vAlign w:val="center"/>
            <w:hideMark/>
          </w:tcPr>
          <w:p w14:paraId="445AF81B" w14:textId="77777777" w:rsidR="00DD7CE7" w:rsidRPr="00DD7CE7" w:rsidRDefault="00DD7CE7" w:rsidP="00DD7CE7">
            <w:pPr>
              <w:jc w:val="right"/>
              <w:outlineLvl w:val="1"/>
              <w:rPr>
                <w:sz w:val="12"/>
                <w:szCs w:val="12"/>
              </w:rPr>
            </w:pPr>
            <w:r w:rsidRPr="00DD7CE7">
              <w:rPr>
                <w:sz w:val="12"/>
                <w:szCs w:val="12"/>
              </w:rPr>
              <w:t>30.000</w:t>
            </w:r>
          </w:p>
        </w:tc>
        <w:tc>
          <w:tcPr>
            <w:tcW w:w="1100" w:type="dxa"/>
            <w:tcBorders>
              <w:top w:val="nil"/>
              <w:left w:val="nil"/>
              <w:bottom w:val="single" w:sz="4" w:space="0" w:color="auto"/>
              <w:right w:val="single" w:sz="4" w:space="0" w:color="auto"/>
            </w:tcBorders>
            <w:shd w:val="clear" w:color="000000" w:fill="FFFFFF"/>
            <w:vAlign w:val="center"/>
            <w:hideMark/>
          </w:tcPr>
          <w:p w14:paraId="70ECF6AD" w14:textId="77777777" w:rsidR="00DD7CE7" w:rsidRPr="00DD7CE7" w:rsidRDefault="00DD7CE7" w:rsidP="00DD7CE7">
            <w:pPr>
              <w:jc w:val="right"/>
              <w:outlineLvl w:val="1"/>
              <w:rPr>
                <w:sz w:val="12"/>
                <w:szCs w:val="12"/>
              </w:rPr>
            </w:pPr>
            <w:r w:rsidRPr="00DD7CE7">
              <w:rPr>
                <w:sz w:val="12"/>
                <w:szCs w:val="12"/>
              </w:rPr>
              <w:t>48.300</w:t>
            </w:r>
          </w:p>
        </w:tc>
        <w:tc>
          <w:tcPr>
            <w:tcW w:w="880" w:type="dxa"/>
            <w:tcBorders>
              <w:top w:val="nil"/>
              <w:left w:val="nil"/>
              <w:bottom w:val="single" w:sz="4" w:space="0" w:color="auto"/>
              <w:right w:val="single" w:sz="4" w:space="0" w:color="auto"/>
            </w:tcBorders>
            <w:shd w:val="clear" w:color="000000" w:fill="FFFFFF"/>
            <w:vAlign w:val="center"/>
            <w:hideMark/>
          </w:tcPr>
          <w:p w14:paraId="4DC04701" w14:textId="77777777" w:rsidR="00DD7CE7" w:rsidRPr="00DD7CE7" w:rsidRDefault="00DD7CE7" w:rsidP="00DD7CE7">
            <w:pPr>
              <w:jc w:val="right"/>
              <w:outlineLvl w:val="1"/>
              <w:rPr>
                <w:sz w:val="12"/>
                <w:szCs w:val="12"/>
              </w:rPr>
            </w:pPr>
            <w:r w:rsidRPr="00DD7CE7">
              <w:rPr>
                <w:sz w:val="12"/>
                <w:szCs w:val="12"/>
              </w:rPr>
              <w:t>27.000</w:t>
            </w:r>
          </w:p>
        </w:tc>
        <w:tc>
          <w:tcPr>
            <w:tcW w:w="880" w:type="dxa"/>
            <w:tcBorders>
              <w:top w:val="nil"/>
              <w:left w:val="nil"/>
              <w:bottom w:val="single" w:sz="4" w:space="0" w:color="auto"/>
              <w:right w:val="single" w:sz="4" w:space="0" w:color="auto"/>
            </w:tcBorders>
            <w:shd w:val="clear" w:color="000000" w:fill="FFFFFF"/>
            <w:vAlign w:val="center"/>
            <w:hideMark/>
          </w:tcPr>
          <w:p w14:paraId="6470CA73"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56139CDB" w14:textId="77777777" w:rsidR="00DD7CE7" w:rsidRPr="00DD7CE7" w:rsidRDefault="00DD7CE7" w:rsidP="00DD7CE7">
            <w:pPr>
              <w:jc w:val="right"/>
              <w:outlineLvl w:val="1"/>
              <w:rPr>
                <w:sz w:val="12"/>
                <w:szCs w:val="12"/>
              </w:rPr>
            </w:pPr>
            <w:r w:rsidRPr="00DD7CE7">
              <w:rPr>
                <w:sz w:val="12"/>
                <w:szCs w:val="12"/>
              </w:rPr>
              <w:t>21.300</w:t>
            </w:r>
          </w:p>
        </w:tc>
        <w:tc>
          <w:tcPr>
            <w:tcW w:w="1071" w:type="dxa"/>
            <w:tcBorders>
              <w:top w:val="nil"/>
              <w:left w:val="nil"/>
              <w:bottom w:val="single" w:sz="4" w:space="0" w:color="auto"/>
              <w:right w:val="single" w:sz="4" w:space="0" w:color="auto"/>
            </w:tcBorders>
            <w:shd w:val="clear" w:color="000000" w:fill="FFFFFF"/>
            <w:vAlign w:val="center"/>
            <w:hideMark/>
          </w:tcPr>
          <w:p w14:paraId="497559CC" w14:textId="77777777" w:rsidR="00DD7CE7" w:rsidRPr="00DD7CE7" w:rsidRDefault="00DD7CE7" w:rsidP="00DD7CE7">
            <w:pPr>
              <w:jc w:val="center"/>
              <w:outlineLvl w:val="1"/>
              <w:rPr>
                <w:sz w:val="12"/>
                <w:szCs w:val="12"/>
              </w:rPr>
            </w:pP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trọng</w:t>
            </w:r>
            <w:proofErr w:type="spellEnd"/>
            <w:r w:rsidRPr="00DD7CE7">
              <w:rPr>
                <w:sz w:val="12"/>
                <w:szCs w:val="12"/>
              </w:rPr>
              <w:t xml:space="preserve"> </w:t>
            </w:r>
            <w:proofErr w:type="spellStart"/>
            <w:r w:rsidRPr="00DD7CE7">
              <w:rPr>
                <w:sz w:val="12"/>
                <w:szCs w:val="12"/>
              </w:rPr>
              <w:t>điểm</w:t>
            </w:r>
            <w:proofErr w:type="spellEnd"/>
            <w:r w:rsidRPr="00DD7CE7">
              <w:rPr>
                <w:sz w:val="12"/>
                <w:szCs w:val="12"/>
              </w:rPr>
              <w:t xml:space="preserve"> </w:t>
            </w:r>
            <w:proofErr w:type="spellStart"/>
            <w:r w:rsidRPr="00DD7CE7">
              <w:rPr>
                <w:sz w:val="12"/>
                <w:szCs w:val="12"/>
              </w:rPr>
              <w:t>cần</w:t>
            </w:r>
            <w:proofErr w:type="spellEnd"/>
            <w:r w:rsidRPr="00DD7CE7">
              <w:rPr>
                <w:sz w:val="12"/>
                <w:szCs w:val="12"/>
              </w:rPr>
              <w:t xml:space="preserve"> </w:t>
            </w:r>
            <w:proofErr w:type="spellStart"/>
            <w:r w:rsidRPr="00DD7CE7">
              <w:rPr>
                <w:sz w:val="12"/>
                <w:szCs w:val="12"/>
              </w:rPr>
              <w:t>đẩy</w:t>
            </w:r>
            <w:proofErr w:type="spellEnd"/>
            <w:r w:rsidRPr="00DD7CE7">
              <w:rPr>
                <w:sz w:val="12"/>
                <w:szCs w:val="12"/>
              </w:rPr>
              <w:t xml:space="preserve"> </w:t>
            </w:r>
            <w:proofErr w:type="spellStart"/>
            <w:r w:rsidRPr="00DD7CE7">
              <w:rPr>
                <w:sz w:val="12"/>
                <w:szCs w:val="12"/>
              </w:rPr>
              <w:t>nhanh</w:t>
            </w:r>
            <w:proofErr w:type="spellEnd"/>
            <w:r w:rsidRPr="00DD7CE7">
              <w:rPr>
                <w:sz w:val="12"/>
                <w:szCs w:val="12"/>
              </w:rPr>
              <w:t xml:space="preserve"> </w:t>
            </w:r>
            <w:proofErr w:type="spellStart"/>
            <w:r w:rsidRPr="00DD7CE7">
              <w:rPr>
                <w:sz w:val="12"/>
                <w:szCs w:val="12"/>
              </w:rPr>
              <w:t>tiến</w:t>
            </w:r>
            <w:proofErr w:type="spellEnd"/>
            <w:r w:rsidRPr="00DD7CE7">
              <w:rPr>
                <w:sz w:val="12"/>
                <w:szCs w:val="12"/>
              </w:rPr>
              <w:t xml:space="preserve"> </w:t>
            </w:r>
            <w:proofErr w:type="spellStart"/>
            <w:r w:rsidRPr="00DD7CE7">
              <w:rPr>
                <w:sz w:val="12"/>
                <w:szCs w:val="12"/>
              </w:rPr>
              <w:t>độ</w:t>
            </w:r>
            <w:proofErr w:type="spellEnd"/>
          </w:p>
        </w:tc>
      </w:tr>
      <w:tr w:rsidR="00DD7CE7" w:rsidRPr="00DD7CE7" w14:paraId="0139D031"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2063B677" w14:textId="77777777" w:rsidR="00DD7CE7" w:rsidRPr="00DD7CE7" w:rsidRDefault="00DD7CE7" w:rsidP="00DD7CE7">
            <w:pPr>
              <w:jc w:val="center"/>
              <w:outlineLvl w:val="1"/>
              <w:rPr>
                <w:sz w:val="12"/>
                <w:szCs w:val="12"/>
              </w:rPr>
            </w:pPr>
            <w:r w:rsidRPr="00DD7CE7">
              <w:rPr>
                <w:sz w:val="12"/>
                <w:szCs w:val="12"/>
              </w:rPr>
              <w:t>9</w:t>
            </w:r>
          </w:p>
        </w:tc>
        <w:tc>
          <w:tcPr>
            <w:tcW w:w="3119" w:type="dxa"/>
            <w:tcBorders>
              <w:top w:val="nil"/>
              <w:left w:val="nil"/>
              <w:bottom w:val="single" w:sz="4" w:space="0" w:color="auto"/>
              <w:right w:val="single" w:sz="4" w:space="0" w:color="auto"/>
            </w:tcBorders>
            <w:shd w:val="clear" w:color="000000" w:fill="FFFFFF"/>
            <w:vAlign w:val="center"/>
            <w:hideMark/>
          </w:tcPr>
          <w:p w14:paraId="2C5BA715" w14:textId="77777777" w:rsidR="00DD7CE7" w:rsidRPr="00DD7CE7" w:rsidRDefault="00DD7CE7" w:rsidP="00DD7CE7">
            <w:pPr>
              <w:outlineLvl w:val="1"/>
              <w:rPr>
                <w:sz w:val="12"/>
                <w:szCs w:val="12"/>
              </w:rPr>
            </w:pP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mới</w:t>
            </w:r>
            <w:proofErr w:type="spellEnd"/>
            <w:r w:rsidRPr="00DD7CE7">
              <w:rPr>
                <w:sz w:val="12"/>
                <w:szCs w:val="12"/>
              </w:rPr>
              <w:t xml:space="preserve"> 04 </w:t>
            </w:r>
            <w:proofErr w:type="spellStart"/>
            <w:r w:rsidRPr="00DD7CE7">
              <w:rPr>
                <w:sz w:val="12"/>
                <w:szCs w:val="12"/>
              </w:rPr>
              <w:t>hồ</w:t>
            </w:r>
            <w:proofErr w:type="spellEnd"/>
            <w:r w:rsidRPr="00DD7CE7">
              <w:rPr>
                <w:sz w:val="12"/>
                <w:szCs w:val="12"/>
              </w:rPr>
              <w:t xml:space="preserve"> </w:t>
            </w:r>
            <w:proofErr w:type="spellStart"/>
            <w:r w:rsidRPr="00DD7CE7">
              <w:rPr>
                <w:sz w:val="12"/>
                <w:szCs w:val="12"/>
              </w:rPr>
              <w:t>chứa</w:t>
            </w:r>
            <w:proofErr w:type="spellEnd"/>
            <w:r w:rsidRPr="00DD7CE7">
              <w:rPr>
                <w:sz w:val="12"/>
                <w:szCs w:val="12"/>
              </w:rPr>
              <w:t xml:space="preserve"> </w:t>
            </w:r>
            <w:proofErr w:type="spellStart"/>
            <w:r w:rsidRPr="00DD7CE7">
              <w:rPr>
                <w:sz w:val="12"/>
                <w:szCs w:val="12"/>
              </w:rPr>
              <w:t>nước</w:t>
            </w:r>
            <w:proofErr w:type="spellEnd"/>
            <w:r w:rsidRPr="00DD7CE7">
              <w:rPr>
                <w:sz w:val="12"/>
                <w:szCs w:val="12"/>
              </w:rPr>
              <w:t xml:space="preserve"> </w:t>
            </w:r>
            <w:proofErr w:type="spellStart"/>
            <w:r w:rsidRPr="00DD7CE7">
              <w:rPr>
                <w:sz w:val="12"/>
                <w:szCs w:val="12"/>
              </w:rPr>
              <w:t>phòng</w:t>
            </w:r>
            <w:proofErr w:type="spellEnd"/>
            <w:r w:rsidRPr="00DD7CE7">
              <w:rPr>
                <w:sz w:val="12"/>
                <w:szCs w:val="12"/>
              </w:rPr>
              <w:t xml:space="preserve"> </w:t>
            </w:r>
            <w:proofErr w:type="spellStart"/>
            <w:r w:rsidRPr="00DD7CE7">
              <w:rPr>
                <w:sz w:val="12"/>
                <w:szCs w:val="12"/>
              </w:rPr>
              <w:t>cháy</w:t>
            </w:r>
            <w:proofErr w:type="spellEnd"/>
            <w:r w:rsidRPr="00DD7CE7">
              <w:rPr>
                <w:sz w:val="12"/>
                <w:szCs w:val="12"/>
              </w:rPr>
              <w:t xml:space="preserve"> </w:t>
            </w:r>
            <w:proofErr w:type="spellStart"/>
            <w:r w:rsidRPr="00DD7CE7">
              <w:rPr>
                <w:sz w:val="12"/>
                <w:szCs w:val="12"/>
              </w:rPr>
              <w:t>chữa</w:t>
            </w:r>
            <w:proofErr w:type="spellEnd"/>
            <w:r w:rsidRPr="00DD7CE7">
              <w:rPr>
                <w:sz w:val="12"/>
                <w:szCs w:val="12"/>
              </w:rPr>
              <w:t xml:space="preserve"> </w:t>
            </w:r>
            <w:proofErr w:type="spellStart"/>
            <w:r w:rsidRPr="00DD7CE7">
              <w:rPr>
                <w:sz w:val="12"/>
                <w:szCs w:val="12"/>
              </w:rPr>
              <w:t>cháy</w:t>
            </w:r>
            <w:proofErr w:type="spellEnd"/>
            <w:r w:rsidRPr="00DD7CE7">
              <w:rPr>
                <w:sz w:val="12"/>
                <w:szCs w:val="12"/>
              </w:rPr>
              <w:t xml:space="preserve">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bảo</w:t>
            </w:r>
            <w:proofErr w:type="spellEnd"/>
            <w:r w:rsidRPr="00DD7CE7">
              <w:rPr>
                <w:sz w:val="12"/>
                <w:szCs w:val="12"/>
              </w:rPr>
              <w:t xml:space="preserve"> </w:t>
            </w:r>
            <w:proofErr w:type="spellStart"/>
            <w:r w:rsidRPr="00DD7CE7">
              <w:rPr>
                <w:sz w:val="12"/>
                <w:szCs w:val="12"/>
              </w:rPr>
              <w:t>tồn</w:t>
            </w:r>
            <w:proofErr w:type="spellEnd"/>
            <w:r w:rsidRPr="00DD7CE7">
              <w:rPr>
                <w:sz w:val="12"/>
                <w:szCs w:val="12"/>
              </w:rPr>
              <w:t xml:space="preserve"> </w:t>
            </w:r>
            <w:proofErr w:type="spellStart"/>
            <w:r w:rsidRPr="00DD7CE7">
              <w:rPr>
                <w:sz w:val="12"/>
                <w:szCs w:val="12"/>
              </w:rPr>
              <w:t>thiên</w:t>
            </w:r>
            <w:proofErr w:type="spellEnd"/>
            <w:r w:rsidRPr="00DD7CE7">
              <w:rPr>
                <w:sz w:val="12"/>
                <w:szCs w:val="12"/>
              </w:rPr>
              <w:t xml:space="preserve"> </w:t>
            </w:r>
            <w:proofErr w:type="spellStart"/>
            <w:r w:rsidRPr="00DD7CE7">
              <w:rPr>
                <w:sz w:val="12"/>
                <w:szCs w:val="12"/>
              </w:rPr>
              <w:t>nhiên</w:t>
            </w:r>
            <w:proofErr w:type="spellEnd"/>
            <w:r w:rsidRPr="00DD7CE7">
              <w:rPr>
                <w:sz w:val="12"/>
                <w:szCs w:val="12"/>
              </w:rPr>
              <w:t xml:space="preserve"> </w:t>
            </w:r>
            <w:proofErr w:type="spellStart"/>
            <w:r w:rsidRPr="00DD7CE7">
              <w:rPr>
                <w:sz w:val="12"/>
                <w:szCs w:val="12"/>
              </w:rPr>
              <w:t>Ngọc</w:t>
            </w:r>
            <w:proofErr w:type="spellEnd"/>
            <w:r w:rsidRPr="00DD7CE7">
              <w:rPr>
                <w:sz w:val="12"/>
                <w:szCs w:val="12"/>
              </w:rPr>
              <w:t xml:space="preserve"> Linh</w:t>
            </w:r>
          </w:p>
        </w:tc>
        <w:tc>
          <w:tcPr>
            <w:tcW w:w="1276" w:type="dxa"/>
            <w:tcBorders>
              <w:top w:val="nil"/>
              <w:left w:val="nil"/>
              <w:bottom w:val="single" w:sz="4" w:space="0" w:color="auto"/>
              <w:right w:val="single" w:sz="4" w:space="0" w:color="auto"/>
            </w:tcBorders>
            <w:shd w:val="clear" w:color="auto" w:fill="auto"/>
            <w:vAlign w:val="center"/>
            <w:hideMark/>
          </w:tcPr>
          <w:p w14:paraId="53259EC7" w14:textId="77777777" w:rsidR="00DD7CE7" w:rsidRPr="00DD7CE7" w:rsidRDefault="00DD7CE7" w:rsidP="00DD7CE7">
            <w:pPr>
              <w:jc w:val="center"/>
              <w:outlineLvl w:val="1"/>
              <w:rPr>
                <w:sz w:val="12"/>
                <w:szCs w:val="12"/>
              </w:rPr>
            </w:pPr>
            <w:r w:rsidRPr="00DD7CE7">
              <w:rPr>
                <w:sz w:val="12"/>
                <w:szCs w:val="12"/>
              </w:rPr>
              <w:t xml:space="preserve">BQL </w:t>
            </w:r>
            <w:proofErr w:type="spellStart"/>
            <w:r w:rsidRPr="00DD7CE7">
              <w:rPr>
                <w:sz w:val="12"/>
                <w:szCs w:val="12"/>
              </w:rPr>
              <w:t>Khu</w:t>
            </w:r>
            <w:proofErr w:type="spellEnd"/>
            <w:r w:rsidRPr="00DD7CE7">
              <w:rPr>
                <w:sz w:val="12"/>
                <w:szCs w:val="12"/>
              </w:rPr>
              <w:t xml:space="preserve"> BTTN </w:t>
            </w:r>
            <w:proofErr w:type="spellStart"/>
            <w:r w:rsidRPr="00DD7CE7">
              <w:rPr>
                <w:sz w:val="12"/>
                <w:szCs w:val="12"/>
              </w:rPr>
              <w:t>Ngọc</w:t>
            </w:r>
            <w:proofErr w:type="spellEnd"/>
            <w:r w:rsidRPr="00DD7CE7">
              <w:rPr>
                <w:sz w:val="12"/>
                <w:szCs w:val="12"/>
              </w:rPr>
              <w:t xml:space="preserve"> Linh</w:t>
            </w:r>
          </w:p>
        </w:tc>
        <w:tc>
          <w:tcPr>
            <w:tcW w:w="1180" w:type="dxa"/>
            <w:tcBorders>
              <w:top w:val="nil"/>
              <w:left w:val="nil"/>
              <w:bottom w:val="single" w:sz="4" w:space="0" w:color="auto"/>
              <w:right w:val="single" w:sz="4" w:space="0" w:color="auto"/>
            </w:tcBorders>
            <w:shd w:val="clear" w:color="000000" w:fill="FFFFFF"/>
            <w:vAlign w:val="center"/>
            <w:hideMark/>
          </w:tcPr>
          <w:p w14:paraId="65492370"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41E17626" w14:textId="77777777" w:rsidR="00DD7CE7" w:rsidRPr="00DD7CE7" w:rsidRDefault="00DD7CE7" w:rsidP="00DD7CE7">
            <w:pPr>
              <w:jc w:val="center"/>
              <w:outlineLvl w:val="1"/>
              <w:rPr>
                <w:sz w:val="12"/>
                <w:szCs w:val="12"/>
              </w:rPr>
            </w:pPr>
            <w:r w:rsidRPr="00DD7CE7">
              <w:rPr>
                <w:sz w:val="12"/>
                <w:szCs w:val="12"/>
              </w:rPr>
              <w:t>NQ 54-29/4/2021;</w:t>
            </w:r>
            <w:r w:rsidRPr="00DD7CE7">
              <w:rPr>
                <w:sz w:val="12"/>
                <w:szCs w:val="12"/>
              </w:rPr>
              <w:br/>
              <w:t>677-30/12/2021</w:t>
            </w:r>
          </w:p>
        </w:tc>
        <w:tc>
          <w:tcPr>
            <w:tcW w:w="1140" w:type="dxa"/>
            <w:tcBorders>
              <w:top w:val="nil"/>
              <w:left w:val="nil"/>
              <w:bottom w:val="single" w:sz="4" w:space="0" w:color="auto"/>
              <w:right w:val="single" w:sz="4" w:space="0" w:color="auto"/>
            </w:tcBorders>
            <w:shd w:val="clear" w:color="000000" w:fill="FFFFFF"/>
            <w:vAlign w:val="center"/>
            <w:hideMark/>
          </w:tcPr>
          <w:p w14:paraId="017E7051" w14:textId="77777777" w:rsidR="00DD7CE7" w:rsidRPr="00DD7CE7" w:rsidRDefault="00DD7CE7" w:rsidP="00DD7CE7">
            <w:pPr>
              <w:jc w:val="right"/>
              <w:outlineLvl w:val="1"/>
              <w:rPr>
                <w:sz w:val="12"/>
                <w:szCs w:val="12"/>
              </w:rPr>
            </w:pPr>
            <w:r w:rsidRPr="00DD7CE7">
              <w:rPr>
                <w:sz w:val="12"/>
                <w:szCs w:val="12"/>
              </w:rPr>
              <w:t>38.000</w:t>
            </w:r>
          </w:p>
        </w:tc>
        <w:tc>
          <w:tcPr>
            <w:tcW w:w="1020" w:type="dxa"/>
            <w:tcBorders>
              <w:top w:val="nil"/>
              <w:left w:val="nil"/>
              <w:bottom w:val="single" w:sz="4" w:space="0" w:color="auto"/>
              <w:right w:val="single" w:sz="4" w:space="0" w:color="auto"/>
            </w:tcBorders>
            <w:shd w:val="clear" w:color="000000" w:fill="FFFFFF"/>
            <w:vAlign w:val="center"/>
            <w:hideMark/>
          </w:tcPr>
          <w:p w14:paraId="6AA7851A" w14:textId="77777777" w:rsidR="00DD7CE7" w:rsidRPr="00DD7CE7" w:rsidRDefault="00DD7CE7" w:rsidP="00DD7CE7">
            <w:pPr>
              <w:jc w:val="right"/>
              <w:outlineLvl w:val="1"/>
              <w:rPr>
                <w:sz w:val="12"/>
                <w:szCs w:val="12"/>
              </w:rPr>
            </w:pPr>
            <w:r w:rsidRPr="00DD7CE7">
              <w:rPr>
                <w:sz w:val="12"/>
                <w:szCs w:val="12"/>
              </w:rPr>
              <w:t>38.000</w:t>
            </w:r>
          </w:p>
        </w:tc>
        <w:tc>
          <w:tcPr>
            <w:tcW w:w="980" w:type="dxa"/>
            <w:tcBorders>
              <w:top w:val="nil"/>
              <w:left w:val="nil"/>
              <w:bottom w:val="single" w:sz="4" w:space="0" w:color="auto"/>
              <w:right w:val="single" w:sz="4" w:space="0" w:color="auto"/>
            </w:tcBorders>
            <w:shd w:val="clear" w:color="000000" w:fill="FFFFFF"/>
            <w:vAlign w:val="center"/>
            <w:hideMark/>
          </w:tcPr>
          <w:p w14:paraId="37AA20B2"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14B52156"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03CC9D76" w14:textId="77777777" w:rsidR="00DD7CE7" w:rsidRPr="00DD7CE7" w:rsidRDefault="00DD7CE7" w:rsidP="00DD7CE7">
            <w:pPr>
              <w:jc w:val="right"/>
              <w:outlineLvl w:val="1"/>
              <w:rPr>
                <w:sz w:val="12"/>
                <w:szCs w:val="12"/>
              </w:rPr>
            </w:pPr>
            <w:r w:rsidRPr="00DD7CE7">
              <w:rPr>
                <w:sz w:val="12"/>
                <w:szCs w:val="12"/>
              </w:rPr>
              <w:t>36.000</w:t>
            </w:r>
          </w:p>
        </w:tc>
        <w:tc>
          <w:tcPr>
            <w:tcW w:w="880" w:type="dxa"/>
            <w:tcBorders>
              <w:top w:val="nil"/>
              <w:left w:val="nil"/>
              <w:bottom w:val="single" w:sz="4" w:space="0" w:color="auto"/>
              <w:right w:val="single" w:sz="4" w:space="0" w:color="auto"/>
            </w:tcBorders>
            <w:shd w:val="clear" w:color="000000" w:fill="FFFFFF"/>
            <w:vAlign w:val="center"/>
            <w:hideMark/>
          </w:tcPr>
          <w:p w14:paraId="5BC17AB4" w14:textId="77777777" w:rsidR="00DD7CE7" w:rsidRPr="00DD7CE7" w:rsidRDefault="00DD7CE7" w:rsidP="00DD7CE7">
            <w:pPr>
              <w:jc w:val="right"/>
              <w:outlineLvl w:val="1"/>
              <w:rPr>
                <w:sz w:val="12"/>
                <w:szCs w:val="12"/>
              </w:rPr>
            </w:pPr>
            <w:r w:rsidRPr="00DD7CE7">
              <w:rPr>
                <w:sz w:val="12"/>
                <w:szCs w:val="12"/>
              </w:rPr>
              <w:t>36.000</w:t>
            </w:r>
          </w:p>
        </w:tc>
        <w:tc>
          <w:tcPr>
            <w:tcW w:w="880" w:type="dxa"/>
            <w:tcBorders>
              <w:top w:val="nil"/>
              <w:left w:val="nil"/>
              <w:bottom w:val="single" w:sz="4" w:space="0" w:color="auto"/>
              <w:right w:val="single" w:sz="4" w:space="0" w:color="auto"/>
            </w:tcBorders>
            <w:shd w:val="clear" w:color="000000" w:fill="FFFFFF"/>
            <w:vAlign w:val="center"/>
            <w:hideMark/>
          </w:tcPr>
          <w:p w14:paraId="288D2621"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49FC988E"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7A754DE2"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6A045DA4" w14:textId="77777777" w:rsidTr="00DD7CE7">
        <w:trPr>
          <w:trHeight w:val="1035"/>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21F4894C" w14:textId="77777777" w:rsidR="00DD7CE7" w:rsidRPr="00DD7CE7" w:rsidRDefault="00DD7CE7" w:rsidP="00DD7CE7">
            <w:pPr>
              <w:jc w:val="center"/>
              <w:outlineLvl w:val="1"/>
              <w:rPr>
                <w:sz w:val="12"/>
                <w:szCs w:val="12"/>
              </w:rPr>
            </w:pPr>
            <w:r w:rsidRPr="00DD7CE7">
              <w:rPr>
                <w:sz w:val="12"/>
                <w:szCs w:val="12"/>
              </w:rPr>
              <w:t>10</w:t>
            </w:r>
          </w:p>
        </w:tc>
        <w:tc>
          <w:tcPr>
            <w:tcW w:w="3119" w:type="dxa"/>
            <w:tcBorders>
              <w:top w:val="nil"/>
              <w:left w:val="nil"/>
              <w:bottom w:val="single" w:sz="4" w:space="0" w:color="auto"/>
              <w:right w:val="single" w:sz="4" w:space="0" w:color="auto"/>
            </w:tcBorders>
            <w:shd w:val="clear" w:color="000000" w:fill="FFFFFF"/>
            <w:vAlign w:val="center"/>
            <w:hideMark/>
          </w:tcPr>
          <w:p w14:paraId="3D43E381" w14:textId="77777777" w:rsidR="00DD7CE7" w:rsidRPr="00DD7CE7" w:rsidRDefault="00DD7CE7" w:rsidP="00DD7CE7">
            <w:pPr>
              <w:outlineLvl w:val="1"/>
              <w:rPr>
                <w:sz w:val="12"/>
                <w:szCs w:val="12"/>
              </w:rPr>
            </w:pPr>
            <w:proofErr w:type="spellStart"/>
            <w:r w:rsidRPr="00DD7CE7">
              <w:rPr>
                <w:sz w:val="12"/>
                <w:szCs w:val="12"/>
              </w:rPr>
              <w:t>Nạo</w:t>
            </w:r>
            <w:proofErr w:type="spellEnd"/>
            <w:r w:rsidRPr="00DD7CE7">
              <w:rPr>
                <w:sz w:val="12"/>
                <w:szCs w:val="12"/>
              </w:rPr>
              <w:t xml:space="preserve"> </w:t>
            </w:r>
            <w:proofErr w:type="spellStart"/>
            <w:r w:rsidRPr="00DD7CE7">
              <w:rPr>
                <w:sz w:val="12"/>
                <w:szCs w:val="12"/>
              </w:rPr>
              <w:t>vét</w:t>
            </w:r>
            <w:proofErr w:type="spellEnd"/>
            <w:r w:rsidRPr="00DD7CE7">
              <w:rPr>
                <w:sz w:val="12"/>
                <w:szCs w:val="12"/>
              </w:rPr>
              <w:t xml:space="preserve"> </w:t>
            </w:r>
            <w:proofErr w:type="spellStart"/>
            <w:r w:rsidRPr="00DD7CE7">
              <w:rPr>
                <w:sz w:val="12"/>
                <w:szCs w:val="12"/>
              </w:rPr>
              <w:t>lòng</w:t>
            </w:r>
            <w:proofErr w:type="spellEnd"/>
            <w:r w:rsidRPr="00DD7CE7">
              <w:rPr>
                <w:sz w:val="12"/>
                <w:szCs w:val="12"/>
              </w:rPr>
              <w:t xml:space="preserve"> </w:t>
            </w:r>
            <w:proofErr w:type="spellStart"/>
            <w:r w:rsidRPr="00DD7CE7">
              <w:rPr>
                <w:sz w:val="12"/>
                <w:szCs w:val="12"/>
              </w:rPr>
              <w:t>hồ</w:t>
            </w:r>
            <w:proofErr w:type="spellEnd"/>
            <w:r w:rsidRPr="00DD7CE7">
              <w:rPr>
                <w:sz w:val="12"/>
                <w:szCs w:val="12"/>
              </w:rPr>
              <w:t xml:space="preserve"> </w:t>
            </w:r>
            <w:proofErr w:type="spellStart"/>
            <w:r w:rsidRPr="00DD7CE7">
              <w:rPr>
                <w:sz w:val="12"/>
                <w:szCs w:val="12"/>
              </w:rPr>
              <w:t>cung</w:t>
            </w:r>
            <w:proofErr w:type="spellEnd"/>
            <w:r w:rsidRPr="00DD7CE7">
              <w:rPr>
                <w:sz w:val="12"/>
                <w:szCs w:val="12"/>
              </w:rPr>
              <w:t xml:space="preserve"> </w:t>
            </w:r>
            <w:proofErr w:type="spellStart"/>
            <w:r w:rsidRPr="00DD7CE7">
              <w:rPr>
                <w:sz w:val="12"/>
                <w:szCs w:val="12"/>
              </w:rPr>
              <w:t>cấp</w:t>
            </w:r>
            <w:proofErr w:type="spellEnd"/>
            <w:r w:rsidRPr="00DD7CE7">
              <w:rPr>
                <w:sz w:val="12"/>
                <w:szCs w:val="12"/>
              </w:rPr>
              <w:t xml:space="preserve"> </w:t>
            </w:r>
            <w:proofErr w:type="spellStart"/>
            <w:r w:rsidRPr="00DD7CE7">
              <w:rPr>
                <w:sz w:val="12"/>
                <w:szCs w:val="12"/>
              </w:rPr>
              <w:t>nước</w:t>
            </w:r>
            <w:proofErr w:type="spellEnd"/>
            <w:r w:rsidRPr="00DD7CE7">
              <w:rPr>
                <w:sz w:val="12"/>
                <w:szCs w:val="12"/>
              </w:rPr>
              <w:t xml:space="preserve"> </w:t>
            </w:r>
            <w:proofErr w:type="spellStart"/>
            <w:r w:rsidRPr="00DD7CE7">
              <w:rPr>
                <w:sz w:val="12"/>
                <w:szCs w:val="12"/>
              </w:rPr>
              <w:t>cho</w:t>
            </w:r>
            <w:proofErr w:type="spellEnd"/>
            <w:r w:rsidRPr="00DD7CE7">
              <w:rPr>
                <w:sz w:val="12"/>
                <w:szCs w:val="12"/>
              </w:rPr>
              <w:t xml:space="preserve"> </w:t>
            </w:r>
            <w:proofErr w:type="spellStart"/>
            <w:r w:rsidRPr="00DD7CE7">
              <w:rPr>
                <w:sz w:val="12"/>
                <w:szCs w:val="12"/>
              </w:rPr>
              <w:t>Nhà</w:t>
            </w:r>
            <w:proofErr w:type="spellEnd"/>
            <w:r w:rsidRPr="00DD7CE7">
              <w:rPr>
                <w:sz w:val="12"/>
                <w:szCs w:val="12"/>
              </w:rPr>
              <w:t xml:space="preserve"> </w:t>
            </w:r>
            <w:proofErr w:type="spellStart"/>
            <w:r w:rsidRPr="00DD7CE7">
              <w:rPr>
                <w:sz w:val="12"/>
                <w:szCs w:val="12"/>
              </w:rPr>
              <w:t>máy</w:t>
            </w:r>
            <w:proofErr w:type="spellEnd"/>
            <w:r w:rsidRPr="00DD7CE7">
              <w:rPr>
                <w:sz w:val="12"/>
                <w:szCs w:val="12"/>
              </w:rPr>
              <w:t xml:space="preserve"> </w:t>
            </w:r>
            <w:proofErr w:type="spellStart"/>
            <w:r w:rsidRPr="00DD7CE7">
              <w:rPr>
                <w:sz w:val="12"/>
                <w:szCs w:val="12"/>
              </w:rPr>
              <w:t>nước</w:t>
            </w:r>
            <w:proofErr w:type="spellEnd"/>
            <w:r w:rsidRPr="00DD7CE7">
              <w:rPr>
                <w:sz w:val="12"/>
                <w:szCs w:val="12"/>
              </w:rPr>
              <w:t xml:space="preserve"> </w:t>
            </w:r>
            <w:proofErr w:type="spellStart"/>
            <w:r w:rsidRPr="00DD7CE7">
              <w:rPr>
                <w:sz w:val="12"/>
                <w:szCs w:val="12"/>
              </w:rPr>
              <w:t>sạch</w:t>
            </w:r>
            <w:proofErr w:type="spellEnd"/>
            <w:r w:rsidRPr="00DD7CE7">
              <w:rPr>
                <w:sz w:val="12"/>
                <w:szCs w:val="12"/>
              </w:rPr>
              <w:t xml:space="preserve">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kinh</w:t>
            </w:r>
            <w:proofErr w:type="spellEnd"/>
            <w:r w:rsidRPr="00DD7CE7">
              <w:rPr>
                <w:sz w:val="12"/>
                <w:szCs w:val="12"/>
              </w:rPr>
              <w:t xml:space="preserve"> </w:t>
            </w:r>
            <w:proofErr w:type="spellStart"/>
            <w:r w:rsidRPr="00DD7CE7">
              <w:rPr>
                <w:sz w:val="12"/>
                <w:szCs w:val="12"/>
              </w:rPr>
              <w:t>tế</w:t>
            </w:r>
            <w:proofErr w:type="spellEnd"/>
            <w:r w:rsidRPr="00DD7CE7">
              <w:rPr>
                <w:sz w:val="12"/>
                <w:szCs w:val="12"/>
              </w:rPr>
              <w:t xml:space="preserve"> </w:t>
            </w:r>
            <w:proofErr w:type="spellStart"/>
            <w:r w:rsidRPr="00DD7CE7">
              <w:rPr>
                <w:sz w:val="12"/>
                <w:szCs w:val="12"/>
              </w:rPr>
              <w:t>cửa</w:t>
            </w:r>
            <w:proofErr w:type="spellEnd"/>
            <w:r w:rsidRPr="00DD7CE7">
              <w:rPr>
                <w:sz w:val="12"/>
                <w:szCs w:val="12"/>
              </w:rPr>
              <w:t xml:space="preserve"> </w:t>
            </w:r>
            <w:proofErr w:type="spellStart"/>
            <w:r w:rsidRPr="00DD7CE7">
              <w:rPr>
                <w:sz w:val="12"/>
                <w:szCs w:val="12"/>
              </w:rPr>
              <w:t>khẩu</w:t>
            </w:r>
            <w:proofErr w:type="spellEnd"/>
            <w:r w:rsidRPr="00DD7CE7">
              <w:rPr>
                <w:sz w:val="12"/>
                <w:szCs w:val="12"/>
              </w:rPr>
              <w:t xml:space="preserve"> </w:t>
            </w:r>
            <w:proofErr w:type="spellStart"/>
            <w:r w:rsidRPr="00DD7CE7">
              <w:rPr>
                <w:sz w:val="12"/>
                <w:szCs w:val="12"/>
              </w:rPr>
              <w:t>quốc</w:t>
            </w:r>
            <w:proofErr w:type="spellEnd"/>
            <w:r w:rsidRPr="00DD7CE7">
              <w:rPr>
                <w:sz w:val="12"/>
                <w:szCs w:val="12"/>
              </w:rPr>
              <w:t xml:space="preserve"> </w:t>
            </w:r>
            <w:proofErr w:type="spellStart"/>
            <w:r w:rsidRPr="00DD7CE7">
              <w:rPr>
                <w:sz w:val="12"/>
                <w:szCs w:val="12"/>
              </w:rPr>
              <w:t>tế</w:t>
            </w:r>
            <w:proofErr w:type="spellEnd"/>
            <w:r w:rsidRPr="00DD7CE7">
              <w:rPr>
                <w:sz w:val="12"/>
                <w:szCs w:val="12"/>
              </w:rPr>
              <w:t xml:space="preserve"> </w:t>
            </w:r>
            <w:proofErr w:type="spellStart"/>
            <w:r w:rsidRPr="00DD7CE7">
              <w:rPr>
                <w:sz w:val="12"/>
                <w:szCs w:val="12"/>
              </w:rPr>
              <w:t>Bờ</w:t>
            </w:r>
            <w:proofErr w:type="spellEnd"/>
            <w:r w:rsidRPr="00DD7CE7">
              <w:rPr>
                <w:sz w:val="12"/>
                <w:szCs w:val="12"/>
              </w:rPr>
              <w:t xml:space="preserve"> Y (</w:t>
            </w:r>
            <w:proofErr w:type="spellStart"/>
            <w:r w:rsidRPr="00DD7CE7">
              <w:rPr>
                <w:sz w:val="12"/>
                <w:szCs w:val="12"/>
              </w:rPr>
              <w:t>Hồ</w:t>
            </w:r>
            <w:proofErr w:type="spellEnd"/>
            <w:r w:rsidRPr="00DD7CE7">
              <w:rPr>
                <w:sz w:val="12"/>
                <w:szCs w:val="12"/>
              </w:rPr>
              <w:t xml:space="preserve"> </w:t>
            </w:r>
            <w:proofErr w:type="spellStart"/>
            <w:r w:rsidRPr="00DD7CE7">
              <w:rPr>
                <w:sz w:val="12"/>
                <w:szCs w:val="12"/>
              </w:rPr>
              <w:t>Lạc</w:t>
            </w:r>
            <w:proofErr w:type="spellEnd"/>
            <w:r w:rsidRPr="00DD7CE7">
              <w:rPr>
                <w:sz w:val="12"/>
                <w:szCs w:val="12"/>
              </w:rPr>
              <w:t xml:space="preserve"> Long </w:t>
            </w:r>
            <w:proofErr w:type="spellStart"/>
            <w:r w:rsidRPr="00DD7CE7">
              <w:rPr>
                <w:sz w:val="12"/>
                <w:szCs w:val="12"/>
              </w:rPr>
              <w:t>Quân</w:t>
            </w:r>
            <w:proofErr w:type="spellEnd"/>
            <w:r w:rsidRPr="00DD7CE7">
              <w:rPr>
                <w:sz w:val="12"/>
                <w:szCs w:val="12"/>
              </w:rPr>
              <w:t>)</w:t>
            </w:r>
          </w:p>
        </w:tc>
        <w:tc>
          <w:tcPr>
            <w:tcW w:w="1276" w:type="dxa"/>
            <w:tcBorders>
              <w:top w:val="nil"/>
              <w:left w:val="nil"/>
              <w:bottom w:val="single" w:sz="4" w:space="0" w:color="auto"/>
              <w:right w:val="single" w:sz="4" w:space="0" w:color="auto"/>
            </w:tcBorders>
            <w:shd w:val="clear" w:color="auto" w:fill="auto"/>
            <w:vAlign w:val="center"/>
            <w:hideMark/>
          </w:tcPr>
          <w:p w14:paraId="707BA85C" w14:textId="77777777" w:rsidR="00DD7CE7" w:rsidRPr="00DD7CE7" w:rsidRDefault="00DD7CE7" w:rsidP="00DD7CE7">
            <w:pPr>
              <w:jc w:val="center"/>
              <w:outlineLvl w:val="1"/>
              <w:rPr>
                <w:sz w:val="12"/>
                <w:szCs w:val="12"/>
              </w:rPr>
            </w:pPr>
            <w:r w:rsidRPr="00DD7CE7">
              <w:rPr>
                <w:sz w:val="12"/>
                <w:szCs w:val="12"/>
              </w:rPr>
              <w:t xml:space="preserve">Trung </w:t>
            </w:r>
            <w:proofErr w:type="spellStart"/>
            <w:r w:rsidRPr="00DD7CE7">
              <w:rPr>
                <w:sz w:val="12"/>
                <w:szCs w:val="12"/>
              </w:rPr>
              <w:t>tâm</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hạ</w:t>
            </w:r>
            <w:proofErr w:type="spellEnd"/>
            <w:r w:rsidRPr="00DD7CE7">
              <w:rPr>
                <w:sz w:val="12"/>
                <w:szCs w:val="12"/>
              </w:rPr>
              <w:t xml:space="preserve"> </w:t>
            </w:r>
            <w:proofErr w:type="spellStart"/>
            <w:r w:rsidRPr="00DD7CE7">
              <w:rPr>
                <w:sz w:val="12"/>
                <w:szCs w:val="12"/>
              </w:rPr>
              <w:t>tầng</w:t>
            </w:r>
            <w:proofErr w:type="spellEnd"/>
            <w:r w:rsidRPr="00DD7CE7">
              <w:rPr>
                <w:sz w:val="12"/>
                <w:szCs w:val="12"/>
              </w:rPr>
              <w:t xml:space="preserve">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kinh</w:t>
            </w:r>
            <w:proofErr w:type="spellEnd"/>
            <w:r w:rsidRPr="00DD7CE7">
              <w:rPr>
                <w:sz w:val="12"/>
                <w:szCs w:val="12"/>
              </w:rPr>
              <w:t xml:space="preserve"> </w:t>
            </w:r>
            <w:proofErr w:type="spellStart"/>
            <w:r w:rsidRPr="00DD7CE7">
              <w:rPr>
                <w:sz w:val="12"/>
                <w:szCs w:val="12"/>
              </w:rPr>
              <w:t>tế</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52F6C782" w14:textId="77777777" w:rsidR="00DD7CE7" w:rsidRPr="00DD7CE7" w:rsidRDefault="00DD7CE7" w:rsidP="00DD7CE7">
            <w:pPr>
              <w:jc w:val="center"/>
              <w:outlineLvl w:val="1"/>
              <w:rPr>
                <w:sz w:val="12"/>
                <w:szCs w:val="12"/>
              </w:rPr>
            </w:pPr>
            <w:r w:rsidRPr="00DD7CE7">
              <w:rPr>
                <w:sz w:val="12"/>
                <w:szCs w:val="12"/>
              </w:rPr>
              <w:t>2021-2022</w:t>
            </w:r>
          </w:p>
        </w:tc>
        <w:tc>
          <w:tcPr>
            <w:tcW w:w="1229" w:type="dxa"/>
            <w:tcBorders>
              <w:top w:val="nil"/>
              <w:left w:val="nil"/>
              <w:bottom w:val="single" w:sz="4" w:space="0" w:color="auto"/>
              <w:right w:val="single" w:sz="4" w:space="0" w:color="auto"/>
            </w:tcBorders>
            <w:shd w:val="clear" w:color="000000" w:fill="FFFFFF"/>
            <w:vAlign w:val="center"/>
            <w:hideMark/>
          </w:tcPr>
          <w:p w14:paraId="6050AA41" w14:textId="77777777" w:rsidR="00DD7CE7" w:rsidRPr="00DD7CE7" w:rsidRDefault="00DD7CE7" w:rsidP="00DD7CE7">
            <w:pPr>
              <w:jc w:val="center"/>
              <w:outlineLvl w:val="1"/>
              <w:rPr>
                <w:sz w:val="12"/>
                <w:szCs w:val="12"/>
              </w:rPr>
            </w:pPr>
            <w:r w:rsidRPr="00DD7CE7">
              <w:rPr>
                <w:sz w:val="12"/>
                <w:szCs w:val="12"/>
              </w:rPr>
              <w:t>1110-10/11/2020;</w:t>
            </w:r>
            <w:r w:rsidRPr="00DD7CE7">
              <w:rPr>
                <w:sz w:val="12"/>
                <w:szCs w:val="12"/>
              </w:rPr>
              <w:br/>
              <w:t>686-02/8/2021</w:t>
            </w:r>
          </w:p>
        </w:tc>
        <w:tc>
          <w:tcPr>
            <w:tcW w:w="1140" w:type="dxa"/>
            <w:tcBorders>
              <w:top w:val="nil"/>
              <w:left w:val="nil"/>
              <w:bottom w:val="single" w:sz="4" w:space="0" w:color="auto"/>
              <w:right w:val="single" w:sz="4" w:space="0" w:color="auto"/>
            </w:tcBorders>
            <w:shd w:val="clear" w:color="000000" w:fill="FFFFFF"/>
            <w:vAlign w:val="center"/>
            <w:hideMark/>
          </w:tcPr>
          <w:p w14:paraId="11A06C43" w14:textId="77777777" w:rsidR="00DD7CE7" w:rsidRPr="00DD7CE7" w:rsidRDefault="00DD7CE7" w:rsidP="00DD7CE7">
            <w:pPr>
              <w:jc w:val="right"/>
              <w:outlineLvl w:val="1"/>
              <w:rPr>
                <w:sz w:val="12"/>
                <w:szCs w:val="12"/>
              </w:rPr>
            </w:pPr>
            <w:r w:rsidRPr="00DD7CE7">
              <w:rPr>
                <w:sz w:val="12"/>
                <w:szCs w:val="12"/>
              </w:rPr>
              <w:t xml:space="preserve">          14.997 </w:t>
            </w:r>
          </w:p>
        </w:tc>
        <w:tc>
          <w:tcPr>
            <w:tcW w:w="1020" w:type="dxa"/>
            <w:tcBorders>
              <w:top w:val="nil"/>
              <w:left w:val="nil"/>
              <w:bottom w:val="single" w:sz="4" w:space="0" w:color="auto"/>
              <w:right w:val="single" w:sz="4" w:space="0" w:color="auto"/>
            </w:tcBorders>
            <w:shd w:val="clear" w:color="000000" w:fill="FFFFFF"/>
            <w:vAlign w:val="center"/>
            <w:hideMark/>
          </w:tcPr>
          <w:p w14:paraId="5266085A" w14:textId="77777777" w:rsidR="00DD7CE7" w:rsidRPr="00DD7CE7" w:rsidRDefault="00DD7CE7" w:rsidP="00DD7CE7">
            <w:pPr>
              <w:jc w:val="right"/>
              <w:outlineLvl w:val="1"/>
              <w:rPr>
                <w:sz w:val="12"/>
                <w:szCs w:val="12"/>
              </w:rPr>
            </w:pPr>
            <w:r w:rsidRPr="00DD7CE7">
              <w:rPr>
                <w:sz w:val="12"/>
                <w:szCs w:val="12"/>
              </w:rPr>
              <w:t xml:space="preserve">       14.997 </w:t>
            </w:r>
          </w:p>
        </w:tc>
        <w:tc>
          <w:tcPr>
            <w:tcW w:w="980" w:type="dxa"/>
            <w:tcBorders>
              <w:top w:val="nil"/>
              <w:left w:val="nil"/>
              <w:bottom w:val="single" w:sz="4" w:space="0" w:color="auto"/>
              <w:right w:val="single" w:sz="4" w:space="0" w:color="auto"/>
            </w:tcBorders>
            <w:shd w:val="clear" w:color="000000" w:fill="FFFFFF"/>
            <w:vAlign w:val="center"/>
            <w:hideMark/>
          </w:tcPr>
          <w:p w14:paraId="2F5B3F82"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5AA03DC2"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506E2C05" w14:textId="77777777" w:rsidR="00DD7CE7" w:rsidRPr="00DD7CE7" w:rsidRDefault="00DD7CE7" w:rsidP="00DD7CE7">
            <w:pPr>
              <w:jc w:val="right"/>
              <w:outlineLvl w:val="1"/>
              <w:rPr>
                <w:sz w:val="12"/>
                <w:szCs w:val="12"/>
              </w:rPr>
            </w:pPr>
            <w:r w:rsidRPr="00DD7CE7">
              <w:rPr>
                <w:sz w:val="12"/>
                <w:szCs w:val="12"/>
              </w:rPr>
              <w:t>14.850</w:t>
            </w:r>
          </w:p>
        </w:tc>
        <w:tc>
          <w:tcPr>
            <w:tcW w:w="880" w:type="dxa"/>
            <w:tcBorders>
              <w:top w:val="nil"/>
              <w:left w:val="nil"/>
              <w:bottom w:val="single" w:sz="4" w:space="0" w:color="auto"/>
              <w:right w:val="single" w:sz="4" w:space="0" w:color="auto"/>
            </w:tcBorders>
            <w:shd w:val="clear" w:color="000000" w:fill="FFFFFF"/>
            <w:vAlign w:val="center"/>
            <w:hideMark/>
          </w:tcPr>
          <w:p w14:paraId="2D9B8EEA" w14:textId="77777777" w:rsidR="00DD7CE7" w:rsidRPr="00DD7CE7" w:rsidRDefault="00DD7CE7" w:rsidP="00DD7CE7">
            <w:pPr>
              <w:jc w:val="right"/>
              <w:outlineLvl w:val="1"/>
              <w:rPr>
                <w:sz w:val="12"/>
                <w:szCs w:val="12"/>
              </w:rPr>
            </w:pPr>
            <w:r w:rsidRPr="00DD7CE7">
              <w:rPr>
                <w:sz w:val="12"/>
                <w:szCs w:val="12"/>
              </w:rPr>
              <w:t>14.850</w:t>
            </w:r>
          </w:p>
        </w:tc>
        <w:tc>
          <w:tcPr>
            <w:tcW w:w="880" w:type="dxa"/>
            <w:tcBorders>
              <w:top w:val="nil"/>
              <w:left w:val="nil"/>
              <w:bottom w:val="single" w:sz="4" w:space="0" w:color="auto"/>
              <w:right w:val="single" w:sz="4" w:space="0" w:color="auto"/>
            </w:tcBorders>
            <w:shd w:val="clear" w:color="000000" w:fill="FFFFFF"/>
            <w:vAlign w:val="center"/>
            <w:hideMark/>
          </w:tcPr>
          <w:p w14:paraId="43C66B58"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2E10DB9F"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57C635A2"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6B775B16"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44895BF5" w14:textId="77777777" w:rsidR="00DD7CE7" w:rsidRPr="00DD7CE7" w:rsidRDefault="00DD7CE7" w:rsidP="00DD7CE7">
            <w:pPr>
              <w:jc w:val="center"/>
              <w:outlineLvl w:val="1"/>
              <w:rPr>
                <w:sz w:val="12"/>
                <w:szCs w:val="12"/>
              </w:rPr>
            </w:pPr>
            <w:r w:rsidRPr="00DD7CE7">
              <w:rPr>
                <w:sz w:val="12"/>
                <w:szCs w:val="12"/>
              </w:rPr>
              <w:lastRenderedPageBreak/>
              <w:t>11</w:t>
            </w:r>
          </w:p>
        </w:tc>
        <w:tc>
          <w:tcPr>
            <w:tcW w:w="3119" w:type="dxa"/>
            <w:tcBorders>
              <w:top w:val="nil"/>
              <w:left w:val="nil"/>
              <w:bottom w:val="single" w:sz="4" w:space="0" w:color="auto"/>
              <w:right w:val="single" w:sz="4" w:space="0" w:color="auto"/>
            </w:tcBorders>
            <w:shd w:val="clear" w:color="000000" w:fill="FFFFFF"/>
            <w:vAlign w:val="center"/>
            <w:hideMark/>
          </w:tcPr>
          <w:p w14:paraId="649997C0" w14:textId="77777777" w:rsidR="00DD7CE7" w:rsidRPr="00DD7CE7" w:rsidRDefault="00DD7CE7" w:rsidP="00DD7CE7">
            <w:pPr>
              <w:outlineLvl w:val="1"/>
              <w:rPr>
                <w:sz w:val="12"/>
                <w:szCs w:val="12"/>
              </w:rPr>
            </w:pPr>
            <w:proofErr w:type="spellStart"/>
            <w:r w:rsidRPr="00DD7CE7">
              <w:rPr>
                <w:sz w:val="12"/>
                <w:szCs w:val="12"/>
              </w:rPr>
              <w:t>Trụ</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Hạt</w:t>
            </w:r>
            <w:proofErr w:type="spellEnd"/>
            <w:r w:rsidRPr="00DD7CE7">
              <w:rPr>
                <w:sz w:val="12"/>
                <w:szCs w:val="12"/>
              </w:rPr>
              <w:t xml:space="preserve"> </w:t>
            </w:r>
            <w:proofErr w:type="spellStart"/>
            <w:r w:rsidRPr="00DD7CE7">
              <w:rPr>
                <w:sz w:val="12"/>
                <w:szCs w:val="12"/>
              </w:rPr>
              <w:t>Kiểm</w:t>
            </w:r>
            <w:proofErr w:type="spellEnd"/>
            <w:r w:rsidRPr="00DD7CE7">
              <w:rPr>
                <w:sz w:val="12"/>
                <w:szCs w:val="12"/>
              </w:rPr>
              <w:t xml:space="preserve"> </w:t>
            </w:r>
            <w:proofErr w:type="spellStart"/>
            <w:r w:rsidRPr="00DD7CE7">
              <w:rPr>
                <w:sz w:val="12"/>
                <w:szCs w:val="12"/>
              </w:rPr>
              <w:t>lâm</w:t>
            </w:r>
            <w:proofErr w:type="spellEnd"/>
            <w:r w:rsidRPr="00DD7CE7">
              <w:rPr>
                <w:sz w:val="12"/>
                <w:szCs w:val="12"/>
              </w:rPr>
              <w:t xml:space="preserve"> </w:t>
            </w:r>
            <w:proofErr w:type="spellStart"/>
            <w:r w:rsidRPr="00DD7CE7">
              <w:rPr>
                <w:sz w:val="12"/>
                <w:szCs w:val="12"/>
              </w:rPr>
              <w:t>huyện</w:t>
            </w:r>
            <w:proofErr w:type="spellEnd"/>
            <w:r w:rsidRPr="00DD7CE7">
              <w:rPr>
                <w:sz w:val="12"/>
                <w:szCs w:val="12"/>
              </w:rPr>
              <w:t xml:space="preserve"> </w:t>
            </w:r>
            <w:proofErr w:type="spellStart"/>
            <w:r w:rsidRPr="00DD7CE7">
              <w:rPr>
                <w:sz w:val="12"/>
                <w:szCs w:val="12"/>
              </w:rPr>
              <w:t>Ia</w:t>
            </w:r>
            <w:proofErr w:type="spellEnd"/>
            <w:r w:rsidRPr="00DD7CE7">
              <w:rPr>
                <w:sz w:val="12"/>
                <w:szCs w:val="12"/>
              </w:rPr>
              <w:t xml:space="preserve"> </w:t>
            </w:r>
            <w:proofErr w:type="spellStart"/>
            <w:r w:rsidRPr="00DD7CE7">
              <w:rPr>
                <w:sz w:val="12"/>
                <w:szCs w:val="12"/>
              </w:rPr>
              <w:t>H'Drai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735F811B" w14:textId="77777777" w:rsidR="00DD7CE7" w:rsidRPr="00DD7CE7" w:rsidRDefault="00DD7CE7" w:rsidP="00DD7CE7">
            <w:pPr>
              <w:jc w:val="center"/>
              <w:outlineLvl w:val="1"/>
              <w:rPr>
                <w:sz w:val="12"/>
                <w:szCs w:val="12"/>
              </w:rPr>
            </w:pPr>
            <w:r w:rsidRPr="00DD7CE7">
              <w:rPr>
                <w:sz w:val="12"/>
                <w:szCs w:val="12"/>
              </w:rPr>
              <w:t xml:space="preserve">Chi </w:t>
            </w:r>
            <w:proofErr w:type="spellStart"/>
            <w:r w:rsidRPr="00DD7CE7">
              <w:rPr>
                <w:sz w:val="12"/>
                <w:szCs w:val="12"/>
              </w:rPr>
              <w:t>cục</w:t>
            </w:r>
            <w:proofErr w:type="spellEnd"/>
            <w:r w:rsidRPr="00DD7CE7">
              <w:rPr>
                <w:sz w:val="12"/>
                <w:szCs w:val="12"/>
              </w:rPr>
              <w:t xml:space="preserve"> </w:t>
            </w:r>
            <w:proofErr w:type="spellStart"/>
            <w:r w:rsidRPr="00DD7CE7">
              <w:rPr>
                <w:sz w:val="12"/>
                <w:szCs w:val="12"/>
              </w:rPr>
              <w:t>Kiểm</w:t>
            </w:r>
            <w:proofErr w:type="spellEnd"/>
            <w:r w:rsidRPr="00DD7CE7">
              <w:rPr>
                <w:sz w:val="12"/>
                <w:szCs w:val="12"/>
              </w:rPr>
              <w:t xml:space="preserve"> </w:t>
            </w:r>
            <w:proofErr w:type="spellStart"/>
            <w:r w:rsidRPr="00DD7CE7">
              <w:rPr>
                <w:sz w:val="12"/>
                <w:szCs w:val="12"/>
              </w:rPr>
              <w:t>lâm</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31E8D947"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4CE444FF" w14:textId="77777777" w:rsidR="00DD7CE7" w:rsidRPr="00DD7CE7" w:rsidRDefault="00DD7CE7" w:rsidP="00DD7CE7">
            <w:pPr>
              <w:jc w:val="center"/>
              <w:outlineLvl w:val="1"/>
              <w:rPr>
                <w:sz w:val="12"/>
                <w:szCs w:val="12"/>
              </w:rPr>
            </w:pPr>
            <w:r w:rsidRPr="00DD7CE7">
              <w:rPr>
                <w:sz w:val="12"/>
                <w:szCs w:val="12"/>
              </w:rPr>
              <w:t>1275-18/12/2020;</w:t>
            </w:r>
            <w:r w:rsidRPr="00DD7CE7">
              <w:rPr>
                <w:sz w:val="12"/>
                <w:szCs w:val="12"/>
              </w:rPr>
              <w:br/>
              <w:t>621-01/12/2021</w:t>
            </w:r>
          </w:p>
        </w:tc>
        <w:tc>
          <w:tcPr>
            <w:tcW w:w="1140" w:type="dxa"/>
            <w:tcBorders>
              <w:top w:val="nil"/>
              <w:left w:val="nil"/>
              <w:bottom w:val="single" w:sz="4" w:space="0" w:color="auto"/>
              <w:right w:val="single" w:sz="4" w:space="0" w:color="auto"/>
            </w:tcBorders>
            <w:shd w:val="clear" w:color="000000" w:fill="FFFFFF"/>
            <w:vAlign w:val="center"/>
            <w:hideMark/>
          </w:tcPr>
          <w:p w14:paraId="6C37BA0F" w14:textId="77777777" w:rsidR="00DD7CE7" w:rsidRPr="00DD7CE7" w:rsidRDefault="00DD7CE7" w:rsidP="00DD7CE7">
            <w:pPr>
              <w:jc w:val="right"/>
              <w:outlineLvl w:val="1"/>
              <w:rPr>
                <w:sz w:val="12"/>
                <w:szCs w:val="12"/>
              </w:rPr>
            </w:pPr>
            <w:r w:rsidRPr="00DD7CE7">
              <w:rPr>
                <w:sz w:val="12"/>
                <w:szCs w:val="12"/>
              </w:rPr>
              <w:t>8.500</w:t>
            </w:r>
          </w:p>
        </w:tc>
        <w:tc>
          <w:tcPr>
            <w:tcW w:w="1020" w:type="dxa"/>
            <w:tcBorders>
              <w:top w:val="nil"/>
              <w:left w:val="nil"/>
              <w:bottom w:val="single" w:sz="4" w:space="0" w:color="auto"/>
              <w:right w:val="single" w:sz="4" w:space="0" w:color="auto"/>
            </w:tcBorders>
            <w:shd w:val="clear" w:color="000000" w:fill="FFFFFF"/>
            <w:vAlign w:val="center"/>
            <w:hideMark/>
          </w:tcPr>
          <w:p w14:paraId="30E9BFF8" w14:textId="77777777" w:rsidR="00DD7CE7" w:rsidRPr="00DD7CE7" w:rsidRDefault="00DD7CE7" w:rsidP="00DD7CE7">
            <w:pPr>
              <w:jc w:val="right"/>
              <w:outlineLvl w:val="1"/>
              <w:rPr>
                <w:sz w:val="12"/>
                <w:szCs w:val="12"/>
              </w:rPr>
            </w:pPr>
            <w:r w:rsidRPr="00DD7CE7">
              <w:rPr>
                <w:sz w:val="12"/>
                <w:szCs w:val="12"/>
              </w:rPr>
              <w:t>8.500</w:t>
            </w:r>
          </w:p>
        </w:tc>
        <w:tc>
          <w:tcPr>
            <w:tcW w:w="980" w:type="dxa"/>
            <w:tcBorders>
              <w:top w:val="nil"/>
              <w:left w:val="nil"/>
              <w:bottom w:val="single" w:sz="4" w:space="0" w:color="auto"/>
              <w:right w:val="single" w:sz="4" w:space="0" w:color="auto"/>
            </w:tcBorders>
            <w:shd w:val="clear" w:color="000000" w:fill="FFFFFF"/>
            <w:vAlign w:val="center"/>
            <w:hideMark/>
          </w:tcPr>
          <w:p w14:paraId="127663F0"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62E4B5AB"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7B1A45E5" w14:textId="77777777" w:rsidR="00DD7CE7" w:rsidRPr="00DD7CE7" w:rsidRDefault="00DD7CE7" w:rsidP="00DD7CE7">
            <w:pPr>
              <w:jc w:val="right"/>
              <w:outlineLvl w:val="1"/>
              <w:rPr>
                <w:sz w:val="12"/>
                <w:szCs w:val="12"/>
              </w:rPr>
            </w:pPr>
            <w:r w:rsidRPr="00DD7CE7">
              <w:rPr>
                <w:sz w:val="12"/>
                <w:szCs w:val="12"/>
              </w:rPr>
              <w:t>6.368</w:t>
            </w:r>
          </w:p>
        </w:tc>
        <w:tc>
          <w:tcPr>
            <w:tcW w:w="880" w:type="dxa"/>
            <w:tcBorders>
              <w:top w:val="nil"/>
              <w:left w:val="nil"/>
              <w:bottom w:val="single" w:sz="4" w:space="0" w:color="auto"/>
              <w:right w:val="single" w:sz="4" w:space="0" w:color="auto"/>
            </w:tcBorders>
            <w:shd w:val="clear" w:color="000000" w:fill="FFFFFF"/>
            <w:vAlign w:val="center"/>
            <w:hideMark/>
          </w:tcPr>
          <w:p w14:paraId="39F86E28" w14:textId="77777777" w:rsidR="00DD7CE7" w:rsidRPr="00DD7CE7" w:rsidRDefault="00DD7CE7" w:rsidP="00DD7CE7">
            <w:pPr>
              <w:jc w:val="right"/>
              <w:outlineLvl w:val="1"/>
              <w:rPr>
                <w:sz w:val="12"/>
                <w:szCs w:val="12"/>
              </w:rPr>
            </w:pPr>
            <w:r w:rsidRPr="00DD7CE7">
              <w:rPr>
                <w:sz w:val="12"/>
                <w:szCs w:val="12"/>
              </w:rPr>
              <w:t>6.368</w:t>
            </w:r>
          </w:p>
        </w:tc>
        <w:tc>
          <w:tcPr>
            <w:tcW w:w="880" w:type="dxa"/>
            <w:tcBorders>
              <w:top w:val="nil"/>
              <w:left w:val="nil"/>
              <w:bottom w:val="single" w:sz="4" w:space="0" w:color="auto"/>
              <w:right w:val="single" w:sz="4" w:space="0" w:color="auto"/>
            </w:tcBorders>
            <w:shd w:val="clear" w:color="000000" w:fill="FFFFFF"/>
            <w:vAlign w:val="center"/>
            <w:hideMark/>
          </w:tcPr>
          <w:p w14:paraId="0AA6DA10"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3E085002"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5FF23F68"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66DBB925" w14:textId="77777777" w:rsidTr="00DD7CE7">
        <w:trPr>
          <w:trHeight w:val="1005"/>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5CEE40D1" w14:textId="77777777" w:rsidR="00DD7CE7" w:rsidRPr="00DD7CE7" w:rsidRDefault="00DD7CE7" w:rsidP="00DD7CE7">
            <w:pPr>
              <w:jc w:val="center"/>
              <w:outlineLvl w:val="1"/>
              <w:rPr>
                <w:sz w:val="12"/>
                <w:szCs w:val="12"/>
              </w:rPr>
            </w:pPr>
            <w:r w:rsidRPr="00DD7CE7">
              <w:rPr>
                <w:sz w:val="12"/>
                <w:szCs w:val="12"/>
              </w:rPr>
              <w:t>12</w:t>
            </w:r>
          </w:p>
        </w:tc>
        <w:tc>
          <w:tcPr>
            <w:tcW w:w="3119" w:type="dxa"/>
            <w:tcBorders>
              <w:top w:val="nil"/>
              <w:left w:val="nil"/>
              <w:bottom w:val="single" w:sz="4" w:space="0" w:color="auto"/>
              <w:right w:val="single" w:sz="4" w:space="0" w:color="auto"/>
            </w:tcBorders>
            <w:shd w:val="clear" w:color="000000" w:fill="FFFFFF"/>
            <w:vAlign w:val="center"/>
            <w:hideMark/>
          </w:tcPr>
          <w:p w14:paraId="3B398C6F" w14:textId="77777777" w:rsidR="00DD7CE7" w:rsidRPr="00DD7CE7" w:rsidRDefault="00DD7CE7" w:rsidP="00DD7CE7">
            <w:pPr>
              <w:outlineLvl w:val="1"/>
              <w:rPr>
                <w:sz w:val="12"/>
                <w:szCs w:val="12"/>
              </w:rPr>
            </w:pP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hệ</w:t>
            </w:r>
            <w:proofErr w:type="spellEnd"/>
            <w:r w:rsidRPr="00DD7CE7">
              <w:rPr>
                <w:sz w:val="12"/>
                <w:szCs w:val="12"/>
              </w:rPr>
              <w:t xml:space="preserve"> </w:t>
            </w:r>
            <w:proofErr w:type="spellStart"/>
            <w:r w:rsidRPr="00DD7CE7">
              <w:rPr>
                <w:sz w:val="12"/>
                <w:szCs w:val="12"/>
              </w:rPr>
              <w:t>thống</w:t>
            </w:r>
            <w:proofErr w:type="spellEnd"/>
            <w:r w:rsidRPr="00DD7CE7">
              <w:rPr>
                <w:sz w:val="12"/>
                <w:szCs w:val="12"/>
              </w:rPr>
              <w:t xml:space="preserve"> </w:t>
            </w:r>
            <w:proofErr w:type="spellStart"/>
            <w:r w:rsidRPr="00DD7CE7">
              <w:rPr>
                <w:sz w:val="12"/>
                <w:szCs w:val="12"/>
              </w:rPr>
              <w:t>thiết</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w:t>
            </w:r>
            <w:proofErr w:type="spellStart"/>
            <w:r w:rsidRPr="00DD7CE7">
              <w:rPr>
                <w:sz w:val="12"/>
                <w:szCs w:val="12"/>
              </w:rPr>
              <w:t>sản</w:t>
            </w:r>
            <w:proofErr w:type="spellEnd"/>
            <w:r w:rsidRPr="00DD7CE7">
              <w:rPr>
                <w:sz w:val="12"/>
                <w:szCs w:val="12"/>
              </w:rPr>
              <w:t xml:space="preserve"> </w:t>
            </w:r>
            <w:proofErr w:type="spellStart"/>
            <w:r w:rsidRPr="00DD7CE7">
              <w:rPr>
                <w:sz w:val="12"/>
                <w:szCs w:val="12"/>
              </w:rPr>
              <w:t>xuất</w:t>
            </w:r>
            <w:proofErr w:type="spellEnd"/>
            <w:r w:rsidRPr="00DD7CE7">
              <w:rPr>
                <w:sz w:val="12"/>
                <w:szCs w:val="12"/>
              </w:rPr>
              <w:t xml:space="preserve"> </w:t>
            </w:r>
            <w:proofErr w:type="spellStart"/>
            <w:r w:rsidRPr="00DD7CE7">
              <w:rPr>
                <w:sz w:val="12"/>
                <w:szCs w:val="12"/>
              </w:rPr>
              <w:t>chương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lưu</w:t>
            </w:r>
            <w:proofErr w:type="spellEnd"/>
            <w:r w:rsidRPr="00DD7CE7">
              <w:rPr>
                <w:sz w:val="12"/>
                <w:szCs w:val="12"/>
              </w:rPr>
              <w:t xml:space="preserve"> </w:t>
            </w:r>
            <w:proofErr w:type="spellStart"/>
            <w:r w:rsidRPr="00DD7CE7">
              <w:rPr>
                <w:sz w:val="12"/>
                <w:szCs w:val="12"/>
              </w:rPr>
              <w:t>trữ</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truyền</w:t>
            </w:r>
            <w:proofErr w:type="spellEnd"/>
            <w:r w:rsidRPr="00DD7CE7">
              <w:rPr>
                <w:sz w:val="12"/>
                <w:szCs w:val="12"/>
              </w:rPr>
              <w:t xml:space="preserve"> </w:t>
            </w:r>
            <w:proofErr w:type="spellStart"/>
            <w:r w:rsidRPr="00DD7CE7">
              <w:rPr>
                <w:sz w:val="12"/>
                <w:szCs w:val="12"/>
              </w:rPr>
              <w:t>dẫn</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sóng</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thanh</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29CD577E" w14:textId="77777777" w:rsidR="00DD7CE7" w:rsidRPr="00DD7CE7" w:rsidRDefault="00DD7CE7" w:rsidP="00DD7CE7">
            <w:pPr>
              <w:jc w:val="center"/>
              <w:outlineLvl w:val="1"/>
              <w:rPr>
                <w:sz w:val="12"/>
                <w:szCs w:val="12"/>
              </w:rPr>
            </w:pPr>
            <w:proofErr w:type="spellStart"/>
            <w:r w:rsidRPr="00DD7CE7">
              <w:rPr>
                <w:sz w:val="12"/>
                <w:szCs w:val="12"/>
              </w:rPr>
              <w:t>Báo</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thanh</w:t>
            </w:r>
            <w:proofErr w:type="spellEnd"/>
            <w:r w:rsidRPr="00DD7CE7">
              <w:rPr>
                <w:sz w:val="12"/>
                <w:szCs w:val="12"/>
              </w:rPr>
              <w:t xml:space="preserve">, </w:t>
            </w:r>
            <w:proofErr w:type="spellStart"/>
            <w:r w:rsidRPr="00DD7CE7">
              <w:rPr>
                <w:sz w:val="12"/>
                <w:szCs w:val="12"/>
              </w:rPr>
              <w:t>Truyền</w:t>
            </w:r>
            <w:proofErr w:type="spellEnd"/>
            <w:r w:rsidRPr="00DD7CE7">
              <w:rPr>
                <w:sz w:val="12"/>
                <w:szCs w:val="12"/>
              </w:rPr>
              <w:t xml:space="preserve"> </w:t>
            </w:r>
            <w:proofErr w:type="spellStart"/>
            <w:r w:rsidRPr="00DD7CE7">
              <w:rPr>
                <w:sz w:val="12"/>
                <w:szCs w:val="12"/>
              </w:rPr>
              <w:t>hình</w:t>
            </w:r>
            <w:proofErr w:type="spellEnd"/>
            <w:r w:rsidRPr="00DD7CE7">
              <w:rPr>
                <w:sz w:val="12"/>
                <w:szCs w:val="12"/>
              </w:rPr>
              <w:t xml:space="preserve"> </w:t>
            </w:r>
            <w:proofErr w:type="spellStart"/>
            <w:r w:rsidRPr="00DD7CE7">
              <w:rPr>
                <w:sz w:val="12"/>
                <w:szCs w:val="12"/>
              </w:rPr>
              <w:t>Quảng</w:t>
            </w:r>
            <w:proofErr w:type="spellEnd"/>
            <w:r w:rsidRPr="00DD7CE7">
              <w:rPr>
                <w:sz w:val="12"/>
                <w:szCs w:val="12"/>
              </w:rPr>
              <w:t xml:space="preserve"> </w:t>
            </w:r>
            <w:proofErr w:type="spellStart"/>
            <w:r w:rsidRPr="00DD7CE7">
              <w:rPr>
                <w:sz w:val="12"/>
                <w:szCs w:val="12"/>
              </w:rPr>
              <w:t>Ngãi</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45A23618"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7B020ED5" w14:textId="77777777" w:rsidR="00DD7CE7" w:rsidRPr="00DD7CE7" w:rsidRDefault="00DD7CE7" w:rsidP="00DD7CE7">
            <w:pPr>
              <w:jc w:val="center"/>
              <w:outlineLvl w:val="1"/>
              <w:rPr>
                <w:sz w:val="12"/>
                <w:szCs w:val="12"/>
              </w:rPr>
            </w:pPr>
            <w:r w:rsidRPr="00DD7CE7">
              <w:rPr>
                <w:sz w:val="12"/>
                <w:szCs w:val="12"/>
              </w:rPr>
              <w:t>298-16/4/2021</w:t>
            </w:r>
          </w:p>
        </w:tc>
        <w:tc>
          <w:tcPr>
            <w:tcW w:w="1140" w:type="dxa"/>
            <w:tcBorders>
              <w:top w:val="nil"/>
              <w:left w:val="nil"/>
              <w:bottom w:val="single" w:sz="4" w:space="0" w:color="auto"/>
              <w:right w:val="single" w:sz="4" w:space="0" w:color="auto"/>
            </w:tcBorders>
            <w:shd w:val="clear" w:color="000000" w:fill="FFFFFF"/>
            <w:vAlign w:val="center"/>
            <w:hideMark/>
          </w:tcPr>
          <w:p w14:paraId="18FFF299" w14:textId="77777777" w:rsidR="00DD7CE7" w:rsidRPr="00DD7CE7" w:rsidRDefault="00DD7CE7" w:rsidP="00DD7CE7">
            <w:pPr>
              <w:jc w:val="right"/>
              <w:outlineLvl w:val="1"/>
              <w:rPr>
                <w:sz w:val="12"/>
                <w:szCs w:val="12"/>
              </w:rPr>
            </w:pPr>
            <w:r w:rsidRPr="00DD7CE7">
              <w:rPr>
                <w:sz w:val="12"/>
                <w:szCs w:val="12"/>
              </w:rPr>
              <w:t>10.535</w:t>
            </w:r>
          </w:p>
        </w:tc>
        <w:tc>
          <w:tcPr>
            <w:tcW w:w="1020" w:type="dxa"/>
            <w:tcBorders>
              <w:top w:val="nil"/>
              <w:left w:val="nil"/>
              <w:bottom w:val="single" w:sz="4" w:space="0" w:color="auto"/>
              <w:right w:val="single" w:sz="4" w:space="0" w:color="auto"/>
            </w:tcBorders>
            <w:shd w:val="clear" w:color="000000" w:fill="FFFFFF"/>
            <w:vAlign w:val="center"/>
            <w:hideMark/>
          </w:tcPr>
          <w:p w14:paraId="2E0A9CBE" w14:textId="77777777" w:rsidR="00DD7CE7" w:rsidRPr="00DD7CE7" w:rsidRDefault="00DD7CE7" w:rsidP="00DD7CE7">
            <w:pPr>
              <w:jc w:val="right"/>
              <w:outlineLvl w:val="1"/>
              <w:rPr>
                <w:sz w:val="12"/>
                <w:szCs w:val="12"/>
              </w:rPr>
            </w:pPr>
            <w:r w:rsidRPr="00DD7CE7">
              <w:rPr>
                <w:sz w:val="12"/>
                <w:szCs w:val="12"/>
              </w:rPr>
              <w:t>10.535</w:t>
            </w:r>
          </w:p>
        </w:tc>
        <w:tc>
          <w:tcPr>
            <w:tcW w:w="980" w:type="dxa"/>
            <w:tcBorders>
              <w:top w:val="nil"/>
              <w:left w:val="nil"/>
              <w:bottom w:val="single" w:sz="4" w:space="0" w:color="auto"/>
              <w:right w:val="single" w:sz="4" w:space="0" w:color="auto"/>
            </w:tcBorders>
            <w:shd w:val="clear" w:color="000000" w:fill="FFFFFF"/>
            <w:vAlign w:val="center"/>
            <w:hideMark/>
          </w:tcPr>
          <w:p w14:paraId="682BF199"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78E06CD8"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54BC9ABF" w14:textId="77777777" w:rsidR="00DD7CE7" w:rsidRPr="00DD7CE7" w:rsidRDefault="00DD7CE7" w:rsidP="00DD7CE7">
            <w:pPr>
              <w:jc w:val="right"/>
              <w:outlineLvl w:val="1"/>
              <w:rPr>
                <w:sz w:val="12"/>
                <w:szCs w:val="12"/>
              </w:rPr>
            </w:pPr>
            <w:r w:rsidRPr="00DD7CE7">
              <w:rPr>
                <w:sz w:val="12"/>
                <w:szCs w:val="12"/>
              </w:rPr>
              <w:t>10.365</w:t>
            </w:r>
          </w:p>
        </w:tc>
        <w:tc>
          <w:tcPr>
            <w:tcW w:w="880" w:type="dxa"/>
            <w:tcBorders>
              <w:top w:val="nil"/>
              <w:left w:val="nil"/>
              <w:bottom w:val="single" w:sz="4" w:space="0" w:color="auto"/>
              <w:right w:val="single" w:sz="4" w:space="0" w:color="auto"/>
            </w:tcBorders>
            <w:shd w:val="clear" w:color="000000" w:fill="FFFFFF"/>
            <w:vAlign w:val="center"/>
            <w:hideMark/>
          </w:tcPr>
          <w:p w14:paraId="62896A06" w14:textId="77777777" w:rsidR="00DD7CE7" w:rsidRPr="00DD7CE7" w:rsidRDefault="00DD7CE7" w:rsidP="00DD7CE7">
            <w:pPr>
              <w:jc w:val="right"/>
              <w:outlineLvl w:val="1"/>
              <w:rPr>
                <w:sz w:val="12"/>
                <w:szCs w:val="12"/>
              </w:rPr>
            </w:pPr>
            <w:r w:rsidRPr="00DD7CE7">
              <w:rPr>
                <w:sz w:val="12"/>
                <w:szCs w:val="12"/>
              </w:rPr>
              <w:t>10.365</w:t>
            </w:r>
          </w:p>
        </w:tc>
        <w:tc>
          <w:tcPr>
            <w:tcW w:w="880" w:type="dxa"/>
            <w:tcBorders>
              <w:top w:val="nil"/>
              <w:left w:val="nil"/>
              <w:bottom w:val="single" w:sz="4" w:space="0" w:color="auto"/>
              <w:right w:val="single" w:sz="4" w:space="0" w:color="auto"/>
            </w:tcBorders>
            <w:shd w:val="clear" w:color="000000" w:fill="FFFFFF"/>
            <w:vAlign w:val="center"/>
            <w:hideMark/>
          </w:tcPr>
          <w:p w14:paraId="4CB563D0"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65C2F129"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02AAA07E"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475B6C12" w14:textId="77777777" w:rsidTr="00DD7CE7">
        <w:trPr>
          <w:trHeight w:val="11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165AA334" w14:textId="77777777" w:rsidR="00DD7CE7" w:rsidRPr="00DD7CE7" w:rsidRDefault="00DD7CE7" w:rsidP="00DD7CE7">
            <w:pPr>
              <w:jc w:val="center"/>
              <w:outlineLvl w:val="1"/>
              <w:rPr>
                <w:sz w:val="12"/>
                <w:szCs w:val="12"/>
              </w:rPr>
            </w:pPr>
            <w:r w:rsidRPr="00DD7CE7">
              <w:rPr>
                <w:sz w:val="12"/>
                <w:szCs w:val="12"/>
              </w:rPr>
              <w:t>13</w:t>
            </w:r>
          </w:p>
        </w:tc>
        <w:tc>
          <w:tcPr>
            <w:tcW w:w="3119" w:type="dxa"/>
            <w:tcBorders>
              <w:top w:val="nil"/>
              <w:left w:val="nil"/>
              <w:bottom w:val="single" w:sz="4" w:space="0" w:color="auto"/>
              <w:right w:val="single" w:sz="4" w:space="0" w:color="auto"/>
            </w:tcBorders>
            <w:shd w:val="clear" w:color="000000" w:fill="FFFFFF"/>
            <w:vAlign w:val="center"/>
            <w:hideMark/>
          </w:tcPr>
          <w:p w14:paraId="2E33B571" w14:textId="77777777" w:rsidR="00DD7CE7" w:rsidRPr="00DD7CE7" w:rsidRDefault="00DD7CE7" w:rsidP="00DD7CE7">
            <w:pPr>
              <w:outlineLvl w:val="1"/>
              <w:rPr>
                <w:sz w:val="12"/>
                <w:szCs w:val="12"/>
              </w:rPr>
            </w:pP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hệ</w:t>
            </w:r>
            <w:proofErr w:type="spellEnd"/>
            <w:r w:rsidRPr="00DD7CE7">
              <w:rPr>
                <w:sz w:val="12"/>
                <w:szCs w:val="12"/>
              </w:rPr>
              <w:t xml:space="preserve"> </w:t>
            </w:r>
            <w:proofErr w:type="spellStart"/>
            <w:r w:rsidRPr="00DD7CE7">
              <w:rPr>
                <w:sz w:val="12"/>
                <w:szCs w:val="12"/>
              </w:rPr>
              <w:t>thống</w:t>
            </w:r>
            <w:proofErr w:type="spellEnd"/>
            <w:r w:rsidRPr="00DD7CE7">
              <w:rPr>
                <w:sz w:val="12"/>
                <w:szCs w:val="12"/>
              </w:rPr>
              <w:t xml:space="preserve"> </w:t>
            </w:r>
            <w:proofErr w:type="spellStart"/>
            <w:r w:rsidRPr="00DD7CE7">
              <w:rPr>
                <w:sz w:val="12"/>
                <w:szCs w:val="12"/>
              </w:rPr>
              <w:t>thiết</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w:t>
            </w:r>
            <w:proofErr w:type="spellStart"/>
            <w:r w:rsidRPr="00DD7CE7">
              <w:rPr>
                <w:sz w:val="12"/>
                <w:szCs w:val="12"/>
              </w:rPr>
              <w:t>xe</w:t>
            </w:r>
            <w:proofErr w:type="spellEnd"/>
            <w:r w:rsidRPr="00DD7CE7">
              <w:rPr>
                <w:sz w:val="12"/>
                <w:szCs w:val="12"/>
              </w:rPr>
              <w:t xml:space="preserve"> </w:t>
            </w:r>
            <w:proofErr w:type="spellStart"/>
            <w:r w:rsidRPr="00DD7CE7">
              <w:rPr>
                <w:sz w:val="12"/>
                <w:szCs w:val="12"/>
              </w:rPr>
              <w:t>truyền</w:t>
            </w:r>
            <w:proofErr w:type="spellEnd"/>
            <w:r w:rsidRPr="00DD7CE7">
              <w:rPr>
                <w:sz w:val="12"/>
                <w:szCs w:val="12"/>
              </w:rPr>
              <w:t xml:space="preserve"> </w:t>
            </w:r>
            <w:proofErr w:type="spellStart"/>
            <w:r w:rsidRPr="00DD7CE7">
              <w:rPr>
                <w:sz w:val="12"/>
                <w:szCs w:val="12"/>
              </w:rPr>
              <w:t>hình</w:t>
            </w:r>
            <w:proofErr w:type="spellEnd"/>
            <w:r w:rsidRPr="00DD7CE7">
              <w:rPr>
                <w:sz w:val="12"/>
                <w:szCs w:val="12"/>
              </w:rPr>
              <w:t xml:space="preserve"> </w:t>
            </w:r>
            <w:proofErr w:type="spellStart"/>
            <w:r w:rsidRPr="00DD7CE7">
              <w:rPr>
                <w:sz w:val="12"/>
                <w:szCs w:val="12"/>
              </w:rPr>
              <w:t>lưu</w:t>
            </w:r>
            <w:proofErr w:type="spellEnd"/>
            <w:r w:rsidRPr="00DD7CE7">
              <w:rPr>
                <w:sz w:val="12"/>
                <w:szCs w:val="12"/>
              </w:rPr>
              <w:t xml:space="preserve"> </w:t>
            </w:r>
            <w:proofErr w:type="spellStart"/>
            <w:r w:rsidRPr="00DD7CE7">
              <w:rPr>
                <w:sz w:val="12"/>
                <w:szCs w:val="12"/>
              </w:rPr>
              <w:t>động</w:t>
            </w:r>
            <w:proofErr w:type="spellEnd"/>
            <w:r w:rsidRPr="00DD7CE7">
              <w:rPr>
                <w:sz w:val="12"/>
                <w:szCs w:val="12"/>
              </w:rPr>
              <w:t xml:space="preserve"> </w:t>
            </w:r>
            <w:proofErr w:type="spellStart"/>
            <w:r w:rsidRPr="00DD7CE7">
              <w:rPr>
                <w:sz w:val="12"/>
                <w:szCs w:val="12"/>
              </w:rPr>
              <w:t>tiêu</w:t>
            </w:r>
            <w:proofErr w:type="spellEnd"/>
            <w:r w:rsidRPr="00DD7CE7">
              <w:rPr>
                <w:sz w:val="12"/>
                <w:szCs w:val="12"/>
              </w:rPr>
              <w:t xml:space="preserve"> </w:t>
            </w:r>
            <w:proofErr w:type="spellStart"/>
            <w:r w:rsidRPr="00DD7CE7">
              <w:rPr>
                <w:sz w:val="12"/>
                <w:szCs w:val="12"/>
              </w:rPr>
              <w:t>chuẩn</w:t>
            </w:r>
            <w:proofErr w:type="spellEnd"/>
            <w:r w:rsidRPr="00DD7CE7">
              <w:rPr>
                <w:sz w:val="12"/>
                <w:szCs w:val="12"/>
              </w:rPr>
              <w:t xml:space="preserve"> HD</w:t>
            </w:r>
          </w:p>
        </w:tc>
        <w:tc>
          <w:tcPr>
            <w:tcW w:w="1276" w:type="dxa"/>
            <w:tcBorders>
              <w:top w:val="nil"/>
              <w:left w:val="nil"/>
              <w:bottom w:val="single" w:sz="4" w:space="0" w:color="auto"/>
              <w:right w:val="single" w:sz="4" w:space="0" w:color="auto"/>
            </w:tcBorders>
            <w:shd w:val="clear" w:color="000000" w:fill="FFFFFF"/>
            <w:vAlign w:val="center"/>
            <w:hideMark/>
          </w:tcPr>
          <w:p w14:paraId="10C488B2" w14:textId="77777777" w:rsidR="00DD7CE7" w:rsidRPr="00DD7CE7" w:rsidRDefault="00DD7CE7" w:rsidP="00DD7CE7">
            <w:pPr>
              <w:jc w:val="center"/>
              <w:outlineLvl w:val="1"/>
              <w:rPr>
                <w:sz w:val="12"/>
                <w:szCs w:val="12"/>
              </w:rPr>
            </w:pPr>
            <w:proofErr w:type="spellStart"/>
            <w:r w:rsidRPr="00DD7CE7">
              <w:rPr>
                <w:sz w:val="12"/>
                <w:szCs w:val="12"/>
              </w:rPr>
              <w:t>Báo</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thanh</w:t>
            </w:r>
            <w:proofErr w:type="spellEnd"/>
            <w:r w:rsidRPr="00DD7CE7">
              <w:rPr>
                <w:sz w:val="12"/>
                <w:szCs w:val="12"/>
              </w:rPr>
              <w:t xml:space="preserve">, </w:t>
            </w:r>
            <w:proofErr w:type="spellStart"/>
            <w:r w:rsidRPr="00DD7CE7">
              <w:rPr>
                <w:sz w:val="12"/>
                <w:szCs w:val="12"/>
              </w:rPr>
              <w:t>Truyền</w:t>
            </w:r>
            <w:proofErr w:type="spellEnd"/>
            <w:r w:rsidRPr="00DD7CE7">
              <w:rPr>
                <w:sz w:val="12"/>
                <w:szCs w:val="12"/>
              </w:rPr>
              <w:t xml:space="preserve"> </w:t>
            </w:r>
            <w:proofErr w:type="spellStart"/>
            <w:r w:rsidRPr="00DD7CE7">
              <w:rPr>
                <w:sz w:val="12"/>
                <w:szCs w:val="12"/>
              </w:rPr>
              <w:t>hình</w:t>
            </w:r>
            <w:proofErr w:type="spellEnd"/>
            <w:r w:rsidRPr="00DD7CE7">
              <w:rPr>
                <w:sz w:val="12"/>
                <w:szCs w:val="12"/>
              </w:rPr>
              <w:t xml:space="preserve"> </w:t>
            </w:r>
            <w:proofErr w:type="spellStart"/>
            <w:r w:rsidRPr="00DD7CE7">
              <w:rPr>
                <w:sz w:val="12"/>
                <w:szCs w:val="12"/>
              </w:rPr>
              <w:t>Quảng</w:t>
            </w:r>
            <w:proofErr w:type="spellEnd"/>
            <w:r w:rsidRPr="00DD7CE7">
              <w:rPr>
                <w:sz w:val="12"/>
                <w:szCs w:val="12"/>
              </w:rPr>
              <w:t xml:space="preserve"> </w:t>
            </w:r>
            <w:proofErr w:type="spellStart"/>
            <w:r w:rsidRPr="00DD7CE7">
              <w:rPr>
                <w:sz w:val="12"/>
                <w:szCs w:val="12"/>
              </w:rPr>
              <w:t>Ngãi</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5EBCC391"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0AA786A4" w14:textId="77777777" w:rsidR="00DD7CE7" w:rsidRPr="00DD7CE7" w:rsidRDefault="00DD7CE7" w:rsidP="00DD7CE7">
            <w:pPr>
              <w:jc w:val="center"/>
              <w:outlineLvl w:val="1"/>
              <w:rPr>
                <w:sz w:val="12"/>
                <w:szCs w:val="12"/>
              </w:rPr>
            </w:pPr>
            <w:r w:rsidRPr="00DD7CE7">
              <w:rPr>
                <w:sz w:val="12"/>
                <w:szCs w:val="12"/>
              </w:rPr>
              <w:t>NQ 50-29/4/2021;</w:t>
            </w:r>
            <w:r w:rsidRPr="00DD7CE7">
              <w:rPr>
                <w:sz w:val="12"/>
                <w:szCs w:val="12"/>
              </w:rPr>
              <w:br/>
              <w:t>584-24/11/2023</w:t>
            </w:r>
          </w:p>
        </w:tc>
        <w:tc>
          <w:tcPr>
            <w:tcW w:w="1140" w:type="dxa"/>
            <w:tcBorders>
              <w:top w:val="nil"/>
              <w:left w:val="nil"/>
              <w:bottom w:val="single" w:sz="4" w:space="0" w:color="auto"/>
              <w:right w:val="single" w:sz="4" w:space="0" w:color="auto"/>
            </w:tcBorders>
            <w:shd w:val="clear" w:color="000000" w:fill="FFFFFF"/>
            <w:vAlign w:val="center"/>
            <w:hideMark/>
          </w:tcPr>
          <w:p w14:paraId="57E509CF" w14:textId="77777777" w:rsidR="00DD7CE7" w:rsidRPr="00DD7CE7" w:rsidRDefault="00DD7CE7" w:rsidP="00DD7CE7">
            <w:pPr>
              <w:jc w:val="right"/>
              <w:outlineLvl w:val="1"/>
              <w:rPr>
                <w:sz w:val="12"/>
                <w:szCs w:val="12"/>
              </w:rPr>
            </w:pPr>
            <w:r w:rsidRPr="00DD7CE7">
              <w:rPr>
                <w:sz w:val="12"/>
                <w:szCs w:val="12"/>
              </w:rPr>
              <w:t xml:space="preserve">          25.282 </w:t>
            </w:r>
          </w:p>
        </w:tc>
        <w:tc>
          <w:tcPr>
            <w:tcW w:w="1020" w:type="dxa"/>
            <w:tcBorders>
              <w:top w:val="nil"/>
              <w:left w:val="nil"/>
              <w:bottom w:val="single" w:sz="4" w:space="0" w:color="auto"/>
              <w:right w:val="single" w:sz="4" w:space="0" w:color="auto"/>
            </w:tcBorders>
            <w:shd w:val="clear" w:color="000000" w:fill="FFFFFF"/>
            <w:vAlign w:val="center"/>
            <w:hideMark/>
          </w:tcPr>
          <w:p w14:paraId="08B627F0" w14:textId="77777777" w:rsidR="00DD7CE7" w:rsidRPr="00DD7CE7" w:rsidRDefault="00DD7CE7" w:rsidP="00DD7CE7">
            <w:pPr>
              <w:jc w:val="right"/>
              <w:outlineLvl w:val="1"/>
              <w:rPr>
                <w:sz w:val="12"/>
                <w:szCs w:val="12"/>
              </w:rPr>
            </w:pPr>
            <w:r w:rsidRPr="00DD7CE7">
              <w:rPr>
                <w:sz w:val="12"/>
                <w:szCs w:val="12"/>
              </w:rPr>
              <w:t xml:space="preserve">       25.282 </w:t>
            </w:r>
          </w:p>
        </w:tc>
        <w:tc>
          <w:tcPr>
            <w:tcW w:w="980" w:type="dxa"/>
            <w:tcBorders>
              <w:top w:val="nil"/>
              <w:left w:val="nil"/>
              <w:bottom w:val="single" w:sz="4" w:space="0" w:color="auto"/>
              <w:right w:val="single" w:sz="4" w:space="0" w:color="auto"/>
            </w:tcBorders>
            <w:shd w:val="clear" w:color="000000" w:fill="FFFFFF"/>
            <w:vAlign w:val="center"/>
            <w:hideMark/>
          </w:tcPr>
          <w:p w14:paraId="4F26DE94"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2135BD0B"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25A20A57" w14:textId="77777777" w:rsidR="00DD7CE7" w:rsidRPr="00DD7CE7" w:rsidRDefault="00DD7CE7" w:rsidP="00DD7CE7">
            <w:pPr>
              <w:jc w:val="right"/>
              <w:outlineLvl w:val="1"/>
              <w:rPr>
                <w:sz w:val="12"/>
                <w:szCs w:val="12"/>
              </w:rPr>
            </w:pPr>
            <w:r w:rsidRPr="00DD7CE7">
              <w:rPr>
                <w:sz w:val="12"/>
                <w:szCs w:val="12"/>
              </w:rPr>
              <w:t>24.700</w:t>
            </w:r>
          </w:p>
        </w:tc>
        <w:tc>
          <w:tcPr>
            <w:tcW w:w="880" w:type="dxa"/>
            <w:tcBorders>
              <w:top w:val="nil"/>
              <w:left w:val="nil"/>
              <w:bottom w:val="single" w:sz="4" w:space="0" w:color="auto"/>
              <w:right w:val="single" w:sz="4" w:space="0" w:color="auto"/>
            </w:tcBorders>
            <w:shd w:val="clear" w:color="000000" w:fill="FFFFFF"/>
            <w:vAlign w:val="center"/>
            <w:hideMark/>
          </w:tcPr>
          <w:p w14:paraId="5473800C" w14:textId="77777777" w:rsidR="00DD7CE7" w:rsidRPr="00DD7CE7" w:rsidRDefault="00DD7CE7" w:rsidP="00DD7CE7">
            <w:pPr>
              <w:jc w:val="right"/>
              <w:outlineLvl w:val="1"/>
              <w:rPr>
                <w:sz w:val="12"/>
                <w:szCs w:val="12"/>
              </w:rPr>
            </w:pPr>
            <w:r w:rsidRPr="00DD7CE7">
              <w:rPr>
                <w:sz w:val="12"/>
                <w:szCs w:val="12"/>
              </w:rPr>
              <w:t>24.700</w:t>
            </w:r>
          </w:p>
        </w:tc>
        <w:tc>
          <w:tcPr>
            <w:tcW w:w="880" w:type="dxa"/>
            <w:tcBorders>
              <w:top w:val="nil"/>
              <w:left w:val="nil"/>
              <w:bottom w:val="single" w:sz="4" w:space="0" w:color="auto"/>
              <w:right w:val="single" w:sz="4" w:space="0" w:color="auto"/>
            </w:tcBorders>
            <w:shd w:val="clear" w:color="000000" w:fill="FFFFFF"/>
            <w:vAlign w:val="center"/>
            <w:hideMark/>
          </w:tcPr>
          <w:p w14:paraId="6E044165"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344DB541"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242F584E"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6674A3D3"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194DD02C" w14:textId="77777777" w:rsidR="00DD7CE7" w:rsidRPr="00DD7CE7" w:rsidRDefault="00DD7CE7" w:rsidP="00DD7CE7">
            <w:pPr>
              <w:jc w:val="center"/>
              <w:outlineLvl w:val="1"/>
              <w:rPr>
                <w:sz w:val="12"/>
                <w:szCs w:val="12"/>
              </w:rPr>
            </w:pPr>
            <w:r w:rsidRPr="00DD7CE7">
              <w:rPr>
                <w:sz w:val="12"/>
                <w:szCs w:val="12"/>
              </w:rPr>
              <w:t>14</w:t>
            </w:r>
          </w:p>
        </w:tc>
        <w:tc>
          <w:tcPr>
            <w:tcW w:w="3119" w:type="dxa"/>
            <w:tcBorders>
              <w:top w:val="nil"/>
              <w:left w:val="nil"/>
              <w:bottom w:val="single" w:sz="4" w:space="0" w:color="auto"/>
              <w:right w:val="single" w:sz="4" w:space="0" w:color="auto"/>
            </w:tcBorders>
            <w:shd w:val="clear" w:color="000000" w:fill="FFFFFF"/>
            <w:vAlign w:val="center"/>
            <w:hideMark/>
          </w:tcPr>
          <w:p w14:paraId="5937F576" w14:textId="77777777" w:rsidR="00DD7CE7" w:rsidRPr="00DD7CE7" w:rsidRDefault="00DD7CE7" w:rsidP="00DD7CE7">
            <w:pPr>
              <w:outlineLvl w:val="1"/>
              <w:rPr>
                <w:sz w:val="12"/>
                <w:szCs w:val="12"/>
              </w:rPr>
            </w:pPr>
            <w:proofErr w:type="spellStart"/>
            <w:r w:rsidRPr="00DD7CE7">
              <w:rPr>
                <w:sz w:val="12"/>
                <w:szCs w:val="12"/>
              </w:rPr>
              <w:t>Bổ</w:t>
            </w:r>
            <w:proofErr w:type="spellEnd"/>
            <w:r w:rsidRPr="00DD7CE7">
              <w:rPr>
                <w:sz w:val="12"/>
                <w:szCs w:val="12"/>
              </w:rPr>
              <w:t xml:space="preserve"> sung </w:t>
            </w:r>
            <w:proofErr w:type="spellStart"/>
            <w:r w:rsidRPr="00DD7CE7">
              <w:rPr>
                <w:sz w:val="12"/>
                <w:szCs w:val="12"/>
              </w:rPr>
              <w:t>cơ</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vật</w:t>
            </w:r>
            <w:proofErr w:type="spellEnd"/>
            <w:r w:rsidRPr="00DD7CE7">
              <w:rPr>
                <w:sz w:val="12"/>
                <w:szCs w:val="12"/>
              </w:rPr>
              <w:t xml:space="preserve"> </w:t>
            </w:r>
            <w:proofErr w:type="spellStart"/>
            <w:r w:rsidRPr="00DD7CE7">
              <w:rPr>
                <w:sz w:val="12"/>
                <w:szCs w:val="12"/>
              </w:rPr>
              <w:t>chất</w:t>
            </w:r>
            <w:proofErr w:type="spellEnd"/>
            <w:r w:rsidRPr="00DD7CE7">
              <w:rPr>
                <w:sz w:val="12"/>
                <w:szCs w:val="12"/>
              </w:rPr>
              <w:t xml:space="preserve"> </w:t>
            </w:r>
            <w:proofErr w:type="spellStart"/>
            <w:r w:rsidRPr="00DD7CE7">
              <w:rPr>
                <w:sz w:val="12"/>
                <w:szCs w:val="12"/>
              </w:rPr>
              <w:t>cho</w:t>
            </w:r>
            <w:proofErr w:type="spellEnd"/>
            <w:r w:rsidRPr="00DD7CE7">
              <w:rPr>
                <w:sz w:val="12"/>
                <w:szCs w:val="12"/>
              </w:rPr>
              <w:t xml:space="preserve"> </w:t>
            </w:r>
            <w:proofErr w:type="spellStart"/>
            <w:r w:rsidRPr="00DD7CE7">
              <w:rPr>
                <w:sz w:val="12"/>
                <w:szCs w:val="12"/>
              </w:rPr>
              <w:t>Trường</w:t>
            </w:r>
            <w:proofErr w:type="spellEnd"/>
            <w:r w:rsidRPr="00DD7CE7">
              <w:rPr>
                <w:sz w:val="12"/>
                <w:szCs w:val="12"/>
              </w:rPr>
              <w:t xml:space="preserve"> Trung </w:t>
            </w:r>
            <w:proofErr w:type="spellStart"/>
            <w:r w:rsidRPr="00DD7CE7">
              <w:rPr>
                <w:sz w:val="12"/>
                <w:szCs w:val="12"/>
              </w:rPr>
              <w:t>học</w:t>
            </w:r>
            <w:proofErr w:type="spellEnd"/>
            <w:r w:rsidRPr="00DD7CE7">
              <w:rPr>
                <w:sz w:val="12"/>
                <w:szCs w:val="12"/>
              </w:rPr>
              <w:t xml:space="preserve"> </w:t>
            </w:r>
            <w:proofErr w:type="spellStart"/>
            <w:r w:rsidRPr="00DD7CE7">
              <w:rPr>
                <w:sz w:val="12"/>
                <w:szCs w:val="12"/>
              </w:rPr>
              <w:t>phổ</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Lương</w:t>
            </w:r>
            <w:proofErr w:type="spellEnd"/>
            <w:r w:rsidRPr="00DD7CE7">
              <w:rPr>
                <w:sz w:val="12"/>
                <w:szCs w:val="12"/>
              </w:rPr>
              <w:t xml:space="preserve"> </w:t>
            </w:r>
            <w:proofErr w:type="spellStart"/>
            <w:r w:rsidRPr="00DD7CE7">
              <w:rPr>
                <w:sz w:val="12"/>
                <w:szCs w:val="12"/>
              </w:rPr>
              <w:t>Thế</w:t>
            </w:r>
            <w:proofErr w:type="spellEnd"/>
            <w:r w:rsidRPr="00DD7CE7">
              <w:rPr>
                <w:sz w:val="12"/>
                <w:szCs w:val="12"/>
              </w:rPr>
              <w:t xml:space="preserve"> Vinh, </w:t>
            </w:r>
            <w:proofErr w:type="spellStart"/>
            <w:r w:rsidRPr="00DD7CE7">
              <w:rPr>
                <w:sz w:val="12"/>
                <w:szCs w:val="12"/>
              </w:rPr>
              <w:t>huyện</w:t>
            </w:r>
            <w:proofErr w:type="spellEnd"/>
            <w:r w:rsidRPr="00DD7CE7">
              <w:rPr>
                <w:sz w:val="12"/>
                <w:szCs w:val="12"/>
              </w:rPr>
              <w:t xml:space="preserve"> </w:t>
            </w:r>
            <w:proofErr w:type="spellStart"/>
            <w:r w:rsidRPr="00DD7CE7">
              <w:rPr>
                <w:sz w:val="12"/>
                <w:szCs w:val="12"/>
              </w:rPr>
              <w:t>Đăk</w:t>
            </w:r>
            <w:proofErr w:type="spellEnd"/>
            <w:r w:rsidRPr="00DD7CE7">
              <w:rPr>
                <w:sz w:val="12"/>
                <w:szCs w:val="12"/>
              </w:rPr>
              <w:t xml:space="preserve"> Glei</w:t>
            </w:r>
          </w:p>
        </w:tc>
        <w:tc>
          <w:tcPr>
            <w:tcW w:w="1276" w:type="dxa"/>
            <w:tcBorders>
              <w:top w:val="nil"/>
              <w:left w:val="nil"/>
              <w:bottom w:val="single" w:sz="4" w:space="0" w:color="auto"/>
              <w:right w:val="single" w:sz="4" w:space="0" w:color="auto"/>
            </w:tcBorders>
            <w:shd w:val="clear" w:color="000000" w:fill="FFFFFF"/>
            <w:vAlign w:val="center"/>
            <w:hideMark/>
          </w:tcPr>
          <w:p w14:paraId="52D082AA"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Giáo</w:t>
            </w:r>
            <w:proofErr w:type="spellEnd"/>
            <w:r w:rsidRPr="00DD7CE7">
              <w:rPr>
                <w:sz w:val="12"/>
                <w:szCs w:val="12"/>
              </w:rPr>
              <w:t xml:space="preserve"> </w:t>
            </w:r>
            <w:proofErr w:type="spellStart"/>
            <w:r w:rsidRPr="00DD7CE7">
              <w:rPr>
                <w:sz w:val="12"/>
                <w:szCs w:val="12"/>
              </w:rPr>
              <w:t>dục</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Đào</w:t>
            </w:r>
            <w:proofErr w:type="spellEnd"/>
            <w:r w:rsidRPr="00DD7CE7">
              <w:rPr>
                <w:sz w:val="12"/>
                <w:szCs w:val="12"/>
              </w:rPr>
              <w:t xml:space="preserve"> </w:t>
            </w:r>
            <w:proofErr w:type="spellStart"/>
            <w:r w:rsidRPr="00DD7CE7">
              <w:rPr>
                <w:sz w:val="12"/>
                <w:szCs w:val="12"/>
              </w:rPr>
              <w:t>tạo</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24318296"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1A6B6B44" w14:textId="77777777" w:rsidR="00DD7CE7" w:rsidRPr="00DD7CE7" w:rsidRDefault="00DD7CE7" w:rsidP="00DD7CE7">
            <w:pPr>
              <w:jc w:val="center"/>
              <w:outlineLvl w:val="1"/>
              <w:rPr>
                <w:sz w:val="12"/>
                <w:szCs w:val="12"/>
              </w:rPr>
            </w:pPr>
            <w:r w:rsidRPr="00DD7CE7">
              <w:rPr>
                <w:sz w:val="12"/>
                <w:szCs w:val="12"/>
              </w:rPr>
              <w:t>41-02/3/2022</w:t>
            </w:r>
          </w:p>
        </w:tc>
        <w:tc>
          <w:tcPr>
            <w:tcW w:w="1140" w:type="dxa"/>
            <w:tcBorders>
              <w:top w:val="nil"/>
              <w:left w:val="nil"/>
              <w:bottom w:val="single" w:sz="4" w:space="0" w:color="auto"/>
              <w:right w:val="single" w:sz="4" w:space="0" w:color="auto"/>
            </w:tcBorders>
            <w:shd w:val="clear" w:color="000000" w:fill="FFFFFF"/>
            <w:vAlign w:val="center"/>
            <w:hideMark/>
          </w:tcPr>
          <w:p w14:paraId="25FEE114" w14:textId="77777777" w:rsidR="00DD7CE7" w:rsidRPr="00DD7CE7" w:rsidRDefault="00DD7CE7" w:rsidP="00DD7CE7">
            <w:pPr>
              <w:jc w:val="right"/>
              <w:outlineLvl w:val="1"/>
              <w:rPr>
                <w:sz w:val="12"/>
                <w:szCs w:val="12"/>
              </w:rPr>
            </w:pPr>
            <w:r w:rsidRPr="00DD7CE7">
              <w:rPr>
                <w:sz w:val="12"/>
                <w:szCs w:val="12"/>
              </w:rPr>
              <w:t>6.470</w:t>
            </w:r>
          </w:p>
        </w:tc>
        <w:tc>
          <w:tcPr>
            <w:tcW w:w="1020" w:type="dxa"/>
            <w:tcBorders>
              <w:top w:val="nil"/>
              <w:left w:val="nil"/>
              <w:bottom w:val="single" w:sz="4" w:space="0" w:color="auto"/>
              <w:right w:val="single" w:sz="4" w:space="0" w:color="auto"/>
            </w:tcBorders>
            <w:shd w:val="clear" w:color="000000" w:fill="FFFFFF"/>
            <w:vAlign w:val="center"/>
            <w:hideMark/>
          </w:tcPr>
          <w:p w14:paraId="3E0D79C8" w14:textId="77777777" w:rsidR="00DD7CE7" w:rsidRPr="00DD7CE7" w:rsidRDefault="00DD7CE7" w:rsidP="00DD7CE7">
            <w:pPr>
              <w:jc w:val="right"/>
              <w:outlineLvl w:val="1"/>
              <w:rPr>
                <w:sz w:val="12"/>
                <w:szCs w:val="12"/>
              </w:rPr>
            </w:pPr>
            <w:r w:rsidRPr="00DD7CE7">
              <w:rPr>
                <w:sz w:val="12"/>
                <w:szCs w:val="12"/>
              </w:rPr>
              <w:t>6.470</w:t>
            </w:r>
          </w:p>
        </w:tc>
        <w:tc>
          <w:tcPr>
            <w:tcW w:w="980" w:type="dxa"/>
            <w:tcBorders>
              <w:top w:val="nil"/>
              <w:left w:val="nil"/>
              <w:bottom w:val="single" w:sz="4" w:space="0" w:color="auto"/>
              <w:right w:val="single" w:sz="4" w:space="0" w:color="auto"/>
            </w:tcBorders>
            <w:shd w:val="clear" w:color="000000" w:fill="FFFFFF"/>
            <w:vAlign w:val="center"/>
            <w:hideMark/>
          </w:tcPr>
          <w:p w14:paraId="2605CC5E"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477DFC67"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4748D57B" w14:textId="77777777" w:rsidR="00DD7CE7" w:rsidRPr="00DD7CE7" w:rsidRDefault="00DD7CE7" w:rsidP="00DD7CE7">
            <w:pPr>
              <w:jc w:val="right"/>
              <w:outlineLvl w:val="1"/>
              <w:rPr>
                <w:sz w:val="12"/>
                <w:szCs w:val="12"/>
              </w:rPr>
            </w:pPr>
            <w:r w:rsidRPr="00DD7CE7">
              <w:rPr>
                <w:sz w:val="12"/>
                <w:szCs w:val="12"/>
              </w:rPr>
              <w:t>6.420</w:t>
            </w:r>
          </w:p>
        </w:tc>
        <w:tc>
          <w:tcPr>
            <w:tcW w:w="880" w:type="dxa"/>
            <w:tcBorders>
              <w:top w:val="nil"/>
              <w:left w:val="nil"/>
              <w:bottom w:val="single" w:sz="4" w:space="0" w:color="auto"/>
              <w:right w:val="single" w:sz="4" w:space="0" w:color="auto"/>
            </w:tcBorders>
            <w:shd w:val="clear" w:color="000000" w:fill="FFFFFF"/>
            <w:vAlign w:val="center"/>
            <w:hideMark/>
          </w:tcPr>
          <w:p w14:paraId="5032B642" w14:textId="77777777" w:rsidR="00DD7CE7" w:rsidRPr="00DD7CE7" w:rsidRDefault="00DD7CE7" w:rsidP="00DD7CE7">
            <w:pPr>
              <w:jc w:val="right"/>
              <w:outlineLvl w:val="1"/>
              <w:rPr>
                <w:sz w:val="12"/>
                <w:szCs w:val="12"/>
              </w:rPr>
            </w:pPr>
            <w:r w:rsidRPr="00DD7CE7">
              <w:rPr>
                <w:sz w:val="12"/>
                <w:szCs w:val="12"/>
              </w:rPr>
              <w:t>6.420</w:t>
            </w:r>
          </w:p>
        </w:tc>
        <w:tc>
          <w:tcPr>
            <w:tcW w:w="880" w:type="dxa"/>
            <w:tcBorders>
              <w:top w:val="nil"/>
              <w:left w:val="nil"/>
              <w:bottom w:val="single" w:sz="4" w:space="0" w:color="auto"/>
              <w:right w:val="single" w:sz="4" w:space="0" w:color="auto"/>
            </w:tcBorders>
            <w:shd w:val="clear" w:color="000000" w:fill="FFFFFF"/>
            <w:vAlign w:val="center"/>
            <w:hideMark/>
          </w:tcPr>
          <w:p w14:paraId="4486F55E"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087FE680"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2DBA7DB0"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696F7355" w14:textId="77777777" w:rsidTr="00DD7CE7">
        <w:trPr>
          <w:trHeight w:val="78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23BDBC28" w14:textId="77777777" w:rsidR="00DD7CE7" w:rsidRPr="00DD7CE7" w:rsidRDefault="00DD7CE7" w:rsidP="00DD7CE7">
            <w:pPr>
              <w:jc w:val="center"/>
              <w:outlineLvl w:val="1"/>
              <w:rPr>
                <w:sz w:val="12"/>
                <w:szCs w:val="12"/>
              </w:rPr>
            </w:pPr>
            <w:r w:rsidRPr="00DD7CE7">
              <w:rPr>
                <w:sz w:val="12"/>
                <w:szCs w:val="12"/>
              </w:rPr>
              <w:t>15</w:t>
            </w:r>
          </w:p>
        </w:tc>
        <w:tc>
          <w:tcPr>
            <w:tcW w:w="3119" w:type="dxa"/>
            <w:tcBorders>
              <w:top w:val="nil"/>
              <w:left w:val="nil"/>
              <w:bottom w:val="single" w:sz="4" w:space="0" w:color="auto"/>
              <w:right w:val="single" w:sz="4" w:space="0" w:color="auto"/>
            </w:tcBorders>
            <w:shd w:val="clear" w:color="000000" w:fill="FFFFFF"/>
            <w:vAlign w:val="center"/>
            <w:hideMark/>
          </w:tcPr>
          <w:p w14:paraId="40E81097" w14:textId="77777777" w:rsidR="00DD7CE7" w:rsidRPr="00DD7CE7" w:rsidRDefault="00DD7CE7" w:rsidP="00DD7CE7">
            <w:pPr>
              <w:outlineLvl w:val="1"/>
              <w:rPr>
                <w:sz w:val="12"/>
                <w:szCs w:val="12"/>
              </w:rPr>
            </w:pPr>
            <w:proofErr w:type="spellStart"/>
            <w:r w:rsidRPr="00DD7CE7">
              <w:rPr>
                <w:sz w:val="12"/>
                <w:szCs w:val="12"/>
              </w:rPr>
              <w:t>Cải</w:t>
            </w:r>
            <w:proofErr w:type="spellEnd"/>
            <w:r w:rsidRPr="00DD7CE7">
              <w:rPr>
                <w:sz w:val="12"/>
                <w:szCs w:val="12"/>
              </w:rPr>
              <w:t xml:space="preserve"> </w:t>
            </w:r>
            <w:proofErr w:type="spellStart"/>
            <w:r w:rsidRPr="00DD7CE7">
              <w:rPr>
                <w:sz w:val="12"/>
                <w:szCs w:val="12"/>
              </w:rPr>
              <w:t>tạo</w:t>
            </w:r>
            <w:proofErr w:type="spellEnd"/>
            <w:r w:rsidRPr="00DD7CE7">
              <w:rPr>
                <w:sz w:val="12"/>
                <w:szCs w:val="12"/>
              </w:rPr>
              <w:t xml:space="preserve">, </w:t>
            </w:r>
            <w:proofErr w:type="spellStart"/>
            <w:r w:rsidRPr="00DD7CE7">
              <w:rPr>
                <w:sz w:val="12"/>
                <w:szCs w:val="12"/>
              </w:rPr>
              <w:t>sửa</w:t>
            </w:r>
            <w:proofErr w:type="spellEnd"/>
            <w:r w:rsidRPr="00DD7CE7">
              <w:rPr>
                <w:sz w:val="12"/>
                <w:szCs w:val="12"/>
              </w:rPr>
              <w:t xml:space="preserve"> </w:t>
            </w:r>
            <w:proofErr w:type="spellStart"/>
            <w:r w:rsidRPr="00DD7CE7">
              <w:rPr>
                <w:sz w:val="12"/>
                <w:szCs w:val="12"/>
              </w:rPr>
              <w:t>chữa</w:t>
            </w:r>
            <w:proofErr w:type="spellEnd"/>
            <w:r w:rsidRPr="00DD7CE7">
              <w:rPr>
                <w:sz w:val="12"/>
                <w:szCs w:val="12"/>
              </w:rPr>
              <w:t xml:space="preserve"> </w:t>
            </w:r>
            <w:proofErr w:type="spellStart"/>
            <w:r w:rsidRPr="00DD7CE7">
              <w:rPr>
                <w:sz w:val="12"/>
                <w:szCs w:val="12"/>
              </w:rPr>
              <w:t>phòng</w:t>
            </w:r>
            <w:proofErr w:type="spellEnd"/>
            <w:r w:rsidRPr="00DD7CE7">
              <w:rPr>
                <w:sz w:val="12"/>
                <w:szCs w:val="12"/>
              </w:rPr>
              <w:t xml:space="preserve"> </w:t>
            </w:r>
            <w:proofErr w:type="spellStart"/>
            <w:r w:rsidRPr="00DD7CE7">
              <w:rPr>
                <w:sz w:val="12"/>
                <w:szCs w:val="12"/>
              </w:rPr>
              <w:t>thí</w:t>
            </w:r>
            <w:proofErr w:type="spellEnd"/>
            <w:r w:rsidRPr="00DD7CE7">
              <w:rPr>
                <w:sz w:val="12"/>
                <w:szCs w:val="12"/>
              </w:rPr>
              <w:t xml:space="preserve"> </w:t>
            </w:r>
            <w:proofErr w:type="spellStart"/>
            <w:r w:rsidRPr="00DD7CE7">
              <w:rPr>
                <w:sz w:val="12"/>
                <w:szCs w:val="12"/>
              </w:rPr>
              <w:t>nghiệm</w:t>
            </w:r>
            <w:proofErr w:type="spellEnd"/>
            <w:r w:rsidRPr="00DD7CE7">
              <w:rPr>
                <w:sz w:val="12"/>
                <w:szCs w:val="12"/>
              </w:rPr>
              <w:t xml:space="preserve">, </w:t>
            </w:r>
            <w:proofErr w:type="spellStart"/>
            <w:r w:rsidRPr="00DD7CE7">
              <w:rPr>
                <w:sz w:val="12"/>
                <w:szCs w:val="12"/>
              </w:rPr>
              <w:t>kiểm</w:t>
            </w:r>
            <w:proofErr w:type="spellEnd"/>
            <w:r w:rsidRPr="00DD7CE7">
              <w:rPr>
                <w:sz w:val="12"/>
                <w:szCs w:val="12"/>
              </w:rPr>
              <w:t xml:space="preserve"> </w:t>
            </w:r>
            <w:proofErr w:type="spellStart"/>
            <w:r w:rsidRPr="00DD7CE7">
              <w:rPr>
                <w:sz w:val="12"/>
                <w:szCs w:val="12"/>
              </w:rPr>
              <w:t>định</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mua</w:t>
            </w:r>
            <w:proofErr w:type="spellEnd"/>
            <w:r w:rsidRPr="00DD7CE7">
              <w:rPr>
                <w:sz w:val="12"/>
                <w:szCs w:val="12"/>
              </w:rPr>
              <w:t xml:space="preserve"> </w:t>
            </w:r>
            <w:proofErr w:type="spellStart"/>
            <w:r w:rsidRPr="00DD7CE7">
              <w:rPr>
                <w:sz w:val="12"/>
                <w:szCs w:val="12"/>
              </w:rPr>
              <w:t>sắm</w:t>
            </w:r>
            <w:proofErr w:type="spellEnd"/>
            <w:r w:rsidRPr="00DD7CE7">
              <w:rPr>
                <w:sz w:val="12"/>
                <w:szCs w:val="12"/>
              </w:rPr>
              <w:t xml:space="preserve"> </w:t>
            </w:r>
            <w:proofErr w:type="spellStart"/>
            <w:r w:rsidRPr="00DD7CE7">
              <w:rPr>
                <w:sz w:val="12"/>
                <w:szCs w:val="12"/>
              </w:rPr>
              <w:t>thiết</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w:t>
            </w:r>
            <w:proofErr w:type="spellStart"/>
            <w:r w:rsidRPr="00DD7CE7">
              <w:rPr>
                <w:sz w:val="12"/>
                <w:szCs w:val="12"/>
              </w:rPr>
              <w:t>tại</w:t>
            </w:r>
            <w:proofErr w:type="spellEnd"/>
            <w:r w:rsidRPr="00DD7CE7">
              <w:rPr>
                <w:sz w:val="12"/>
                <w:szCs w:val="12"/>
              </w:rPr>
              <w:t xml:space="preserve"> Trung </w:t>
            </w:r>
            <w:proofErr w:type="spellStart"/>
            <w:r w:rsidRPr="00DD7CE7">
              <w:rPr>
                <w:sz w:val="12"/>
                <w:szCs w:val="12"/>
              </w:rPr>
              <w:t>tâm</w:t>
            </w:r>
            <w:proofErr w:type="spellEnd"/>
            <w:r w:rsidRPr="00DD7CE7">
              <w:rPr>
                <w:sz w:val="12"/>
                <w:szCs w:val="12"/>
              </w:rPr>
              <w:t xml:space="preserve"> </w:t>
            </w:r>
            <w:proofErr w:type="spellStart"/>
            <w:r w:rsidRPr="00DD7CE7">
              <w:rPr>
                <w:sz w:val="12"/>
                <w:szCs w:val="12"/>
              </w:rPr>
              <w:t>Nghiên</w:t>
            </w:r>
            <w:proofErr w:type="spellEnd"/>
            <w:r w:rsidRPr="00DD7CE7">
              <w:rPr>
                <w:sz w:val="12"/>
                <w:szCs w:val="12"/>
              </w:rPr>
              <w:t xml:space="preserve"> </w:t>
            </w:r>
            <w:proofErr w:type="spellStart"/>
            <w:r w:rsidRPr="00DD7CE7">
              <w:rPr>
                <w:sz w:val="12"/>
                <w:szCs w:val="12"/>
              </w:rPr>
              <w:t>cứu</w:t>
            </w:r>
            <w:proofErr w:type="spellEnd"/>
            <w:r w:rsidRPr="00DD7CE7">
              <w:rPr>
                <w:sz w:val="12"/>
                <w:szCs w:val="12"/>
              </w:rPr>
              <w:t xml:space="preserve">, </w:t>
            </w:r>
            <w:proofErr w:type="spellStart"/>
            <w:r w:rsidRPr="00DD7CE7">
              <w:rPr>
                <w:sz w:val="12"/>
                <w:szCs w:val="12"/>
              </w:rPr>
              <w:t>Ứng</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Dịch</w:t>
            </w:r>
            <w:proofErr w:type="spellEnd"/>
            <w:r w:rsidRPr="00DD7CE7">
              <w:rPr>
                <w:sz w:val="12"/>
                <w:szCs w:val="12"/>
              </w:rPr>
              <w:t xml:space="preserve"> </w:t>
            </w:r>
            <w:proofErr w:type="spellStart"/>
            <w:r w:rsidRPr="00DD7CE7">
              <w:rPr>
                <w:sz w:val="12"/>
                <w:szCs w:val="12"/>
              </w:rPr>
              <w:t>vụ</w:t>
            </w:r>
            <w:proofErr w:type="spellEnd"/>
            <w:r w:rsidRPr="00DD7CE7">
              <w:rPr>
                <w:sz w:val="12"/>
                <w:szCs w:val="12"/>
              </w:rPr>
              <w:t xml:space="preserve"> khoa </w:t>
            </w:r>
            <w:proofErr w:type="spellStart"/>
            <w:r w:rsidRPr="00DD7CE7">
              <w:rPr>
                <w:sz w:val="12"/>
                <w:szCs w:val="12"/>
              </w:rPr>
              <w:t>học</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nghệ</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Kon Tum</w:t>
            </w:r>
          </w:p>
        </w:tc>
        <w:tc>
          <w:tcPr>
            <w:tcW w:w="1276" w:type="dxa"/>
            <w:tcBorders>
              <w:top w:val="nil"/>
              <w:left w:val="nil"/>
              <w:bottom w:val="single" w:sz="4" w:space="0" w:color="auto"/>
              <w:right w:val="single" w:sz="4" w:space="0" w:color="auto"/>
            </w:tcBorders>
            <w:shd w:val="clear" w:color="000000" w:fill="FFFFFF"/>
            <w:vAlign w:val="center"/>
            <w:hideMark/>
          </w:tcPr>
          <w:p w14:paraId="21D14454"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Khoa </w:t>
            </w:r>
            <w:proofErr w:type="spellStart"/>
            <w:r w:rsidRPr="00DD7CE7">
              <w:rPr>
                <w:sz w:val="12"/>
                <w:szCs w:val="12"/>
              </w:rPr>
              <w:t>học</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nghệ</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74370B53"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7EBA73EC" w14:textId="77777777" w:rsidR="00DD7CE7" w:rsidRPr="00DD7CE7" w:rsidRDefault="00DD7CE7" w:rsidP="00DD7CE7">
            <w:pPr>
              <w:jc w:val="center"/>
              <w:outlineLvl w:val="1"/>
              <w:rPr>
                <w:sz w:val="12"/>
                <w:szCs w:val="12"/>
              </w:rPr>
            </w:pPr>
            <w:r w:rsidRPr="00DD7CE7">
              <w:rPr>
                <w:sz w:val="12"/>
                <w:szCs w:val="12"/>
              </w:rPr>
              <w:t>624-01/12/2021</w:t>
            </w:r>
          </w:p>
        </w:tc>
        <w:tc>
          <w:tcPr>
            <w:tcW w:w="1140" w:type="dxa"/>
            <w:tcBorders>
              <w:top w:val="nil"/>
              <w:left w:val="nil"/>
              <w:bottom w:val="single" w:sz="4" w:space="0" w:color="auto"/>
              <w:right w:val="single" w:sz="4" w:space="0" w:color="auto"/>
            </w:tcBorders>
            <w:shd w:val="clear" w:color="000000" w:fill="FFFFFF"/>
            <w:vAlign w:val="center"/>
            <w:hideMark/>
          </w:tcPr>
          <w:p w14:paraId="51FE1FD7" w14:textId="77777777" w:rsidR="00DD7CE7" w:rsidRPr="00DD7CE7" w:rsidRDefault="00DD7CE7" w:rsidP="00DD7CE7">
            <w:pPr>
              <w:jc w:val="right"/>
              <w:outlineLvl w:val="1"/>
              <w:rPr>
                <w:sz w:val="12"/>
                <w:szCs w:val="12"/>
              </w:rPr>
            </w:pPr>
            <w:r w:rsidRPr="00DD7CE7">
              <w:rPr>
                <w:sz w:val="12"/>
                <w:szCs w:val="12"/>
              </w:rPr>
              <w:t>13.000</w:t>
            </w:r>
          </w:p>
        </w:tc>
        <w:tc>
          <w:tcPr>
            <w:tcW w:w="1020" w:type="dxa"/>
            <w:tcBorders>
              <w:top w:val="nil"/>
              <w:left w:val="nil"/>
              <w:bottom w:val="single" w:sz="4" w:space="0" w:color="auto"/>
              <w:right w:val="single" w:sz="4" w:space="0" w:color="auto"/>
            </w:tcBorders>
            <w:shd w:val="clear" w:color="000000" w:fill="FFFFFF"/>
            <w:vAlign w:val="center"/>
            <w:hideMark/>
          </w:tcPr>
          <w:p w14:paraId="1D1865BB" w14:textId="77777777" w:rsidR="00DD7CE7" w:rsidRPr="00DD7CE7" w:rsidRDefault="00DD7CE7" w:rsidP="00DD7CE7">
            <w:pPr>
              <w:jc w:val="right"/>
              <w:outlineLvl w:val="1"/>
              <w:rPr>
                <w:sz w:val="12"/>
                <w:szCs w:val="12"/>
              </w:rPr>
            </w:pPr>
            <w:r w:rsidRPr="00DD7CE7">
              <w:rPr>
                <w:sz w:val="12"/>
                <w:szCs w:val="12"/>
              </w:rPr>
              <w:t>13.000</w:t>
            </w:r>
          </w:p>
        </w:tc>
        <w:tc>
          <w:tcPr>
            <w:tcW w:w="980" w:type="dxa"/>
            <w:tcBorders>
              <w:top w:val="nil"/>
              <w:left w:val="nil"/>
              <w:bottom w:val="single" w:sz="4" w:space="0" w:color="auto"/>
              <w:right w:val="single" w:sz="4" w:space="0" w:color="auto"/>
            </w:tcBorders>
            <w:shd w:val="clear" w:color="000000" w:fill="FFFFFF"/>
            <w:vAlign w:val="center"/>
            <w:hideMark/>
          </w:tcPr>
          <w:p w14:paraId="4C037C9E"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3CD09064"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284021C0" w14:textId="77777777" w:rsidR="00DD7CE7" w:rsidRPr="00DD7CE7" w:rsidRDefault="00DD7CE7" w:rsidP="00DD7CE7">
            <w:pPr>
              <w:jc w:val="right"/>
              <w:outlineLvl w:val="1"/>
              <w:rPr>
                <w:sz w:val="12"/>
                <w:szCs w:val="12"/>
              </w:rPr>
            </w:pPr>
            <w:r w:rsidRPr="00DD7CE7">
              <w:rPr>
                <w:sz w:val="12"/>
                <w:szCs w:val="12"/>
              </w:rPr>
              <w:t>11.592</w:t>
            </w:r>
          </w:p>
        </w:tc>
        <w:tc>
          <w:tcPr>
            <w:tcW w:w="880" w:type="dxa"/>
            <w:tcBorders>
              <w:top w:val="nil"/>
              <w:left w:val="nil"/>
              <w:bottom w:val="single" w:sz="4" w:space="0" w:color="auto"/>
              <w:right w:val="single" w:sz="4" w:space="0" w:color="auto"/>
            </w:tcBorders>
            <w:shd w:val="clear" w:color="000000" w:fill="FFFFFF"/>
            <w:vAlign w:val="center"/>
            <w:hideMark/>
          </w:tcPr>
          <w:p w14:paraId="3F5B78EC" w14:textId="77777777" w:rsidR="00DD7CE7" w:rsidRPr="00DD7CE7" w:rsidRDefault="00DD7CE7" w:rsidP="00DD7CE7">
            <w:pPr>
              <w:jc w:val="right"/>
              <w:outlineLvl w:val="1"/>
              <w:rPr>
                <w:sz w:val="12"/>
                <w:szCs w:val="12"/>
              </w:rPr>
            </w:pPr>
            <w:r w:rsidRPr="00DD7CE7">
              <w:rPr>
                <w:sz w:val="12"/>
                <w:szCs w:val="12"/>
              </w:rPr>
              <w:t>11.592</w:t>
            </w:r>
          </w:p>
        </w:tc>
        <w:tc>
          <w:tcPr>
            <w:tcW w:w="880" w:type="dxa"/>
            <w:tcBorders>
              <w:top w:val="nil"/>
              <w:left w:val="nil"/>
              <w:bottom w:val="single" w:sz="4" w:space="0" w:color="auto"/>
              <w:right w:val="single" w:sz="4" w:space="0" w:color="auto"/>
            </w:tcBorders>
            <w:shd w:val="clear" w:color="000000" w:fill="FFFFFF"/>
            <w:vAlign w:val="center"/>
            <w:hideMark/>
          </w:tcPr>
          <w:p w14:paraId="333ADC16"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741A1679"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27DD2209"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1532BD0D"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73A86954" w14:textId="77777777" w:rsidR="00DD7CE7" w:rsidRPr="00DD7CE7" w:rsidRDefault="00DD7CE7" w:rsidP="00DD7CE7">
            <w:pPr>
              <w:jc w:val="center"/>
              <w:outlineLvl w:val="1"/>
              <w:rPr>
                <w:sz w:val="12"/>
                <w:szCs w:val="12"/>
              </w:rPr>
            </w:pPr>
            <w:r w:rsidRPr="00DD7CE7">
              <w:rPr>
                <w:sz w:val="12"/>
                <w:szCs w:val="12"/>
              </w:rPr>
              <w:t>16</w:t>
            </w:r>
          </w:p>
        </w:tc>
        <w:tc>
          <w:tcPr>
            <w:tcW w:w="3119" w:type="dxa"/>
            <w:tcBorders>
              <w:top w:val="nil"/>
              <w:left w:val="nil"/>
              <w:bottom w:val="single" w:sz="4" w:space="0" w:color="auto"/>
              <w:right w:val="single" w:sz="4" w:space="0" w:color="auto"/>
            </w:tcBorders>
            <w:shd w:val="clear" w:color="000000" w:fill="FFFFFF"/>
            <w:vAlign w:val="center"/>
            <w:hideMark/>
          </w:tcPr>
          <w:p w14:paraId="1EDDB979" w14:textId="77777777" w:rsidR="00DD7CE7" w:rsidRPr="00DD7CE7" w:rsidRDefault="00DD7CE7" w:rsidP="00DD7CE7">
            <w:pPr>
              <w:outlineLvl w:val="1"/>
              <w:rPr>
                <w:sz w:val="12"/>
                <w:szCs w:val="12"/>
              </w:rPr>
            </w:pPr>
            <w:r w:rsidRPr="00DD7CE7">
              <w:rPr>
                <w:sz w:val="12"/>
                <w:szCs w:val="12"/>
              </w:rPr>
              <w:t xml:space="preserve">Kho </w:t>
            </w:r>
            <w:proofErr w:type="spellStart"/>
            <w:r w:rsidRPr="00DD7CE7">
              <w:rPr>
                <w:sz w:val="12"/>
                <w:szCs w:val="12"/>
              </w:rPr>
              <w:t>lưu</w:t>
            </w:r>
            <w:proofErr w:type="spellEnd"/>
            <w:r w:rsidRPr="00DD7CE7">
              <w:rPr>
                <w:sz w:val="12"/>
                <w:szCs w:val="12"/>
              </w:rPr>
              <w:t xml:space="preserve"> </w:t>
            </w:r>
            <w:proofErr w:type="spellStart"/>
            <w:r w:rsidRPr="00DD7CE7">
              <w:rPr>
                <w:sz w:val="12"/>
                <w:szCs w:val="12"/>
              </w:rPr>
              <w:t>trữ</w:t>
            </w:r>
            <w:proofErr w:type="spellEnd"/>
            <w:r w:rsidRPr="00DD7CE7">
              <w:rPr>
                <w:sz w:val="12"/>
                <w:szCs w:val="12"/>
              </w:rPr>
              <w:t xml:space="preserve"> </w:t>
            </w:r>
            <w:proofErr w:type="spellStart"/>
            <w:r w:rsidRPr="00DD7CE7">
              <w:rPr>
                <w:sz w:val="12"/>
                <w:szCs w:val="12"/>
              </w:rPr>
              <w:t>chuyên</w:t>
            </w:r>
            <w:proofErr w:type="spellEnd"/>
            <w:r w:rsidRPr="00DD7CE7">
              <w:rPr>
                <w:sz w:val="12"/>
                <w:szCs w:val="12"/>
              </w:rPr>
              <w:t xml:space="preserve"> </w:t>
            </w:r>
            <w:proofErr w:type="spellStart"/>
            <w:r w:rsidRPr="00DD7CE7">
              <w:rPr>
                <w:sz w:val="12"/>
                <w:szCs w:val="12"/>
              </w:rPr>
              <w:t>dụng</w:t>
            </w:r>
            <w:proofErr w:type="spellEnd"/>
            <w:r w:rsidRPr="00DD7CE7">
              <w:rPr>
                <w:sz w:val="12"/>
                <w:szCs w:val="12"/>
              </w:rPr>
              <w:t xml:space="preserve"> </w:t>
            </w:r>
            <w:proofErr w:type="spellStart"/>
            <w:r w:rsidRPr="00DD7CE7">
              <w:rPr>
                <w:sz w:val="12"/>
                <w:szCs w:val="12"/>
              </w:rPr>
              <w:t>tỉnh</w:t>
            </w:r>
            <w:proofErr w:type="spellEnd"/>
            <w:r w:rsidRPr="00DD7CE7">
              <w:rPr>
                <w:sz w:val="12"/>
                <w:szCs w:val="12"/>
              </w:rPr>
              <w:t xml:space="preserve"> Kon Tum</w:t>
            </w:r>
          </w:p>
        </w:tc>
        <w:tc>
          <w:tcPr>
            <w:tcW w:w="1276" w:type="dxa"/>
            <w:tcBorders>
              <w:top w:val="nil"/>
              <w:left w:val="nil"/>
              <w:bottom w:val="single" w:sz="4" w:space="0" w:color="auto"/>
              <w:right w:val="single" w:sz="4" w:space="0" w:color="auto"/>
            </w:tcBorders>
            <w:shd w:val="clear" w:color="000000" w:fill="FFFFFF"/>
            <w:vAlign w:val="center"/>
            <w:hideMark/>
          </w:tcPr>
          <w:p w14:paraId="3B211779"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Nội</w:t>
            </w:r>
            <w:proofErr w:type="spellEnd"/>
            <w:r w:rsidRPr="00DD7CE7">
              <w:rPr>
                <w:sz w:val="12"/>
                <w:szCs w:val="12"/>
              </w:rPr>
              <w:t xml:space="preserve"> </w:t>
            </w:r>
            <w:proofErr w:type="spellStart"/>
            <w:r w:rsidRPr="00DD7CE7">
              <w:rPr>
                <w:sz w:val="12"/>
                <w:szCs w:val="12"/>
              </w:rPr>
              <w:t>vụ</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7F8E3F7D"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0F26AA01" w14:textId="77777777" w:rsidR="00DD7CE7" w:rsidRPr="00DD7CE7" w:rsidRDefault="00DD7CE7" w:rsidP="00DD7CE7">
            <w:pPr>
              <w:jc w:val="center"/>
              <w:outlineLvl w:val="1"/>
              <w:rPr>
                <w:sz w:val="12"/>
                <w:szCs w:val="12"/>
              </w:rPr>
            </w:pPr>
            <w:r w:rsidRPr="00DD7CE7">
              <w:rPr>
                <w:sz w:val="12"/>
                <w:szCs w:val="12"/>
              </w:rPr>
              <w:t>NQ 39-29/4/2021;</w:t>
            </w:r>
            <w:r w:rsidRPr="00DD7CE7">
              <w:rPr>
                <w:sz w:val="12"/>
                <w:szCs w:val="12"/>
              </w:rPr>
              <w:br/>
              <w:t>59-28/01/2022</w:t>
            </w:r>
          </w:p>
        </w:tc>
        <w:tc>
          <w:tcPr>
            <w:tcW w:w="1140" w:type="dxa"/>
            <w:tcBorders>
              <w:top w:val="nil"/>
              <w:left w:val="nil"/>
              <w:bottom w:val="single" w:sz="4" w:space="0" w:color="auto"/>
              <w:right w:val="single" w:sz="4" w:space="0" w:color="auto"/>
            </w:tcBorders>
            <w:shd w:val="clear" w:color="000000" w:fill="FFFFFF"/>
            <w:vAlign w:val="center"/>
            <w:hideMark/>
          </w:tcPr>
          <w:p w14:paraId="5954AB20" w14:textId="77777777" w:rsidR="00DD7CE7" w:rsidRPr="00DD7CE7" w:rsidRDefault="00DD7CE7" w:rsidP="00DD7CE7">
            <w:pPr>
              <w:jc w:val="right"/>
              <w:outlineLvl w:val="1"/>
              <w:rPr>
                <w:sz w:val="12"/>
                <w:szCs w:val="12"/>
              </w:rPr>
            </w:pPr>
            <w:r w:rsidRPr="00DD7CE7">
              <w:rPr>
                <w:sz w:val="12"/>
                <w:szCs w:val="12"/>
              </w:rPr>
              <w:t xml:space="preserve">          39.098 </w:t>
            </w:r>
          </w:p>
        </w:tc>
        <w:tc>
          <w:tcPr>
            <w:tcW w:w="1020" w:type="dxa"/>
            <w:tcBorders>
              <w:top w:val="nil"/>
              <w:left w:val="nil"/>
              <w:bottom w:val="single" w:sz="4" w:space="0" w:color="auto"/>
              <w:right w:val="single" w:sz="4" w:space="0" w:color="auto"/>
            </w:tcBorders>
            <w:shd w:val="clear" w:color="000000" w:fill="FFFFFF"/>
            <w:vAlign w:val="center"/>
            <w:hideMark/>
          </w:tcPr>
          <w:p w14:paraId="2035BE66" w14:textId="77777777" w:rsidR="00DD7CE7" w:rsidRPr="00DD7CE7" w:rsidRDefault="00DD7CE7" w:rsidP="00DD7CE7">
            <w:pPr>
              <w:jc w:val="right"/>
              <w:outlineLvl w:val="1"/>
              <w:rPr>
                <w:sz w:val="12"/>
                <w:szCs w:val="12"/>
              </w:rPr>
            </w:pPr>
            <w:r w:rsidRPr="00DD7CE7">
              <w:rPr>
                <w:sz w:val="12"/>
                <w:szCs w:val="12"/>
              </w:rPr>
              <w:t xml:space="preserve">       39.098 </w:t>
            </w:r>
          </w:p>
        </w:tc>
        <w:tc>
          <w:tcPr>
            <w:tcW w:w="980" w:type="dxa"/>
            <w:tcBorders>
              <w:top w:val="nil"/>
              <w:left w:val="nil"/>
              <w:bottom w:val="single" w:sz="4" w:space="0" w:color="auto"/>
              <w:right w:val="single" w:sz="4" w:space="0" w:color="auto"/>
            </w:tcBorders>
            <w:shd w:val="clear" w:color="000000" w:fill="FFFFFF"/>
            <w:vAlign w:val="center"/>
            <w:hideMark/>
          </w:tcPr>
          <w:p w14:paraId="48D60561" w14:textId="77777777" w:rsidR="00DD7CE7" w:rsidRPr="00DD7CE7" w:rsidRDefault="00DD7CE7" w:rsidP="00DD7CE7">
            <w:pPr>
              <w:jc w:val="right"/>
              <w:outlineLvl w:val="1"/>
              <w:rPr>
                <w:sz w:val="12"/>
                <w:szCs w:val="12"/>
              </w:rPr>
            </w:pPr>
            <w:r w:rsidRPr="00DD7CE7">
              <w:rPr>
                <w:sz w:val="12"/>
                <w:szCs w:val="12"/>
              </w:rPr>
              <w:t>600</w:t>
            </w:r>
          </w:p>
        </w:tc>
        <w:tc>
          <w:tcPr>
            <w:tcW w:w="980" w:type="dxa"/>
            <w:tcBorders>
              <w:top w:val="nil"/>
              <w:left w:val="nil"/>
              <w:bottom w:val="single" w:sz="4" w:space="0" w:color="auto"/>
              <w:right w:val="single" w:sz="4" w:space="0" w:color="auto"/>
            </w:tcBorders>
            <w:shd w:val="clear" w:color="000000" w:fill="FFFFFF"/>
            <w:vAlign w:val="center"/>
            <w:hideMark/>
          </w:tcPr>
          <w:p w14:paraId="5599282A" w14:textId="77777777" w:rsidR="00DD7CE7" w:rsidRPr="00DD7CE7" w:rsidRDefault="00DD7CE7" w:rsidP="00DD7CE7">
            <w:pPr>
              <w:jc w:val="right"/>
              <w:outlineLvl w:val="1"/>
              <w:rPr>
                <w:sz w:val="12"/>
                <w:szCs w:val="12"/>
              </w:rPr>
            </w:pPr>
            <w:r w:rsidRPr="00DD7CE7">
              <w:rPr>
                <w:sz w:val="12"/>
                <w:szCs w:val="12"/>
              </w:rPr>
              <w:t>600</w:t>
            </w:r>
          </w:p>
        </w:tc>
        <w:tc>
          <w:tcPr>
            <w:tcW w:w="1100" w:type="dxa"/>
            <w:tcBorders>
              <w:top w:val="nil"/>
              <w:left w:val="nil"/>
              <w:bottom w:val="single" w:sz="4" w:space="0" w:color="auto"/>
              <w:right w:val="single" w:sz="4" w:space="0" w:color="auto"/>
            </w:tcBorders>
            <w:shd w:val="clear" w:color="000000" w:fill="FFFFFF"/>
            <w:vAlign w:val="center"/>
            <w:hideMark/>
          </w:tcPr>
          <w:p w14:paraId="6FA6A97F" w14:textId="77777777" w:rsidR="00DD7CE7" w:rsidRPr="00DD7CE7" w:rsidRDefault="00DD7CE7" w:rsidP="00DD7CE7">
            <w:pPr>
              <w:jc w:val="right"/>
              <w:outlineLvl w:val="1"/>
              <w:rPr>
                <w:sz w:val="12"/>
                <w:szCs w:val="12"/>
              </w:rPr>
            </w:pPr>
            <w:r w:rsidRPr="00DD7CE7">
              <w:rPr>
                <w:sz w:val="12"/>
                <w:szCs w:val="12"/>
              </w:rPr>
              <w:t>37.688</w:t>
            </w:r>
          </w:p>
        </w:tc>
        <w:tc>
          <w:tcPr>
            <w:tcW w:w="880" w:type="dxa"/>
            <w:tcBorders>
              <w:top w:val="nil"/>
              <w:left w:val="nil"/>
              <w:bottom w:val="single" w:sz="4" w:space="0" w:color="auto"/>
              <w:right w:val="single" w:sz="4" w:space="0" w:color="auto"/>
            </w:tcBorders>
            <w:shd w:val="clear" w:color="000000" w:fill="FFFFFF"/>
            <w:vAlign w:val="center"/>
            <w:hideMark/>
          </w:tcPr>
          <w:p w14:paraId="67C16FF6" w14:textId="77777777" w:rsidR="00DD7CE7" w:rsidRPr="00DD7CE7" w:rsidRDefault="00DD7CE7" w:rsidP="00DD7CE7">
            <w:pPr>
              <w:jc w:val="right"/>
              <w:outlineLvl w:val="1"/>
              <w:rPr>
                <w:sz w:val="12"/>
                <w:szCs w:val="12"/>
              </w:rPr>
            </w:pPr>
            <w:r w:rsidRPr="00DD7CE7">
              <w:rPr>
                <w:sz w:val="12"/>
                <w:szCs w:val="12"/>
              </w:rPr>
              <w:t>37.688</w:t>
            </w:r>
          </w:p>
        </w:tc>
        <w:tc>
          <w:tcPr>
            <w:tcW w:w="880" w:type="dxa"/>
            <w:tcBorders>
              <w:top w:val="nil"/>
              <w:left w:val="nil"/>
              <w:bottom w:val="single" w:sz="4" w:space="0" w:color="auto"/>
              <w:right w:val="single" w:sz="4" w:space="0" w:color="auto"/>
            </w:tcBorders>
            <w:shd w:val="clear" w:color="000000" w:fill="FFFFFF"/>
            <w:vAlign w:val="center"/>
            <w:hideMark/>
          </w:tcPr>
          <w:p w14:paraId="02F10FE8"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74FBDB18"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7D11212D"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38AA0901"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568B5F62" w14:textId="77777777" w:rsidR="00DD7CE7" w:rsidRPr="00DD7CE7" w:rsidRDefault="00DD7CE7" w:rsidP="00DD7CE7">
            <w:pPr>
              <w:jc w:val="center"/>
              <w:outlineLvl w:val="1"/>
              <w:rPr>
                <w:sz w:val="12"/>
                <w:szCs w:val="12"/>
              </w:rPr>
            </w:pPr>
            <w:r w:rsidRPr="00DD7CE7">
              <w:rPr>
                <w:sz w:val="12"/>
                <w:szCs w:val="12"/>
              </w:rPr>
              <w:t>17</w:t>
            </w:r>
          </w:p>
        </w:tc>
        <w:tc>
          <w:tcPr>
            <w:tcW w:w="3119" w:type="dxa"/>
            <w:tcBorders>
              <w:top w:val="nil"/>
              <w:left w:val="nil"/>
              <w:bottom w:val="single" w:sz="4" w:space="0" w:color="auto"/>
              <w:right w:val="single" w:sz="4" w:space="0" w:color="auto"/>
            </w:tcBorders>
            <w:shd w:val="clear" w:color="000000" w:fill="FFFFFF"/>
            <w:vAlign w:val="center"/>
            <w:hideMark/>
          </w:tcPr>
          <w:p w14:paraId="3BD70D44" w14:textId="77777777" w:rsidR="00DD7CE7" w:rsidRPr="00DD7CE7" w:rsidRDefault="00DD7CE7" w:rsidP="00DD7CE7">
            <w:pPr>
              <w:outlineLvl w:val="1"/>
              <w:rPr>
                <w:sz w:val="12"/>
                <w:szCs w:val="12"/>
              </w:rPr>
            </w:pPr>
            <w:proofErr w:type="spellStart"/>
            <w:r w:rsidRPr="00DD7CE7">
              <w:rPr>
                <w:sz w:val="12"/>
                <w:szCs w:val="12"/>
              </w:rPr>
              <w:t>Sửa</w:t>
            </w:r>
            <w:proofErr w:type="spellEnd"/>
            <w:r w:rsidRPr="00DD7CE7">
              <w:rPr>
                <w:sz w:val="12"/>
                <w:szCs w:val="12"/>
              </w:rPr>
              <w:t xml:space="preserve"> </w:t>
            </w:r>
            <w:proofErr w:type="spellStart"/>
            <w:r w:rsidRPr="00DD7CE7">
              <w:rPr>
                <w:sz w:val="12"/>
                <w:szCs w:val="12"/>
              </w:rPr>
              <w:t>chữa</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mua</w:t>
            </w:r>
            <w:proofErr w:type="spellEnd"/>
            <w:r w:rsidRPr="00DD7CE7">
              <w:rPr>
                <w:sz w:val="12"/>
                <w:szCs w:val="12"/>
              </w:rPr>
              <w:t xml:space="preserve"> </w:t>
            </w:r>
            <w:proofErr w:type="spellStart"/>
            <w:r w:rsidRPr="00DD7CE7">
              <w:rPr>
                <w:sz w:val="12"/>
                <w:szCs w:val="12"/>
              </w:rPr>
              <w:t>sắm</w:t>
            </w:r>
            <w:proofErr w:type="spellEnd"/>
            <w:r w:rsidRPr="00DD7CE7">
              <w:rPr>
                <w:sz w:val="12"/>
                <w:szCs w:val="12"/>
              </w:rPr>
              <w:t xml:space="preserve">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thiết</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w:t>
            </w:r>
            <w:proofErr w:type="spellStart"/>
            <w:r w:rsidRPr="00DD7CE7">
              <w:rPr>
                <w:sz w:val="12"/>
                <w:szCs w:val="12"/>
              </w:rPr>
              <w:t>làm</w:t>
            </w:r>
            <w:proofErr w:type="spellEnd"/>
            <w:r w:rsidRPr="00DD7CE7">
              <w:rPr>
                <w:sz w:val="12"/>
                <w:szCs w:val="12"/>
              </w:rPr>
              <w:t xml:space="preserve"> </w:t>
            </w:r>
            <w:proofErr w:type="spellStart"/>
            <w:r w:rsidRPr="00DD7CE7">
              <w:rPr>
                <w:sz w:val="12"/>
                <w:szCs w:val="12"/>
              </w:rPr>
              <w:t>việc</w:t>
            </w:r>
            <w:proofErr w:type="spellEnd"/>
            <w:r w:rsidRPr="00DD7CE7">
              <w:rPr>
                <w:sz w:val="12"/>
                <w:szCs w:val="12"/>
              </w:rPr>
              <w:t xml:space="preserve"> </w:t>
            </w:r>
            <w:proofErr w:type="spellStart"/>
            <w:r w:rsidRPr="00DD7CE7">
              <w:rPr>
                <w:sz w:val="12"/>
                <w:szCs w:val="12"/>
              </w:rPr>
              <w:t>của</w:t>
            </w:r>
            <w:proofErr w:type="spellEnd"/>
            <w:r w:rsidRPr="00DD7CE7">
              <w:rPr>
                <w:sz w:val="12"/>
                <w:szCs w:val="12"/>
              </w:rPr>
              <w:t xml:space="preserve"> </w:t>
            </w:r>
            <w:proofErr w:type="spellStart"/>
            <w:r w:rsidRPr="00DD7CE7">
              <w:rPr>
                <w:sz w:val="12"/>
                <w:szCs w:val="12"/>
              </w:rPr>
              <w:t>Trụ</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làm</w:t>
            </w:r>
            <w:proofErr w:type="spellEnd"/>
            <w:r w:rsidRPr="00DD7CE7">
              <w:rPr>
                <w:sz w:val="12"/>
                <w:szCs w:val="12"/>
              </w:rPr>
              <w:t xml:space="preserve"> </w:t>
            </w:r>
            <w:proofErr w:type="spellStart"/>
            <w:r w:rsidRPr="00DD7CE7">
              <w:rPr>
                <w:sz w:val="12"/>
                <w:szCs w:val="12"/>
              </w:rPr>
              <w:t>việc</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Tài</w:t>
            </w:r>
            <w:proofErr w:type="spellEnd"/>
            <w:r w:rsidRPr="00DD7CE7">
              <w:rPr>
                <w:sz w:val="12"/>
                <w:szCs w:val="12"/>
              </w:rPr>
              <w:t xml:space="preserve"> </w:t>
            </w:r>
            <w:proofErr w:type="spellStart"/>
            <w:r w:rsidRPr="00DD7CE7">
              <w:rPr>
                <w:sz w:val="12"/>
                <w:szCs w:val="12"/>
              </w:rPr>
              <w:t>chính</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Kon Tum</w:t>
            </w:r>
          </w:p>
        </w:tc>
        <w:tc>
          <w:tcPr>
            <w:tcW w:w="1276" w:type="dxa"/>
            <w:tcBorders>
              <w:top w:val="nil"/>
              <w:left w:val="nil"/>
              <w:bottom w:val="single" w:sz="4" w:space="0" w:color="auto"/>
              <w:right w:val="single" w:sz="4" w:space="0" w:color="auto"/>
            </w:tcBorders>
            <w:shd w:val="clear" w:color="000000" w:fill="FFFFFF"/>
            <w:vAlign w:val="center"/>
            <w:hideMark/>
          </w:tcPr>
          <w:p w14:paraId="4424BB4D"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Tài</w:t>
            </w:r>
            <w:proofErr w:type="spellEnd"/>
            <w:r w:rsidRPr="00DD7CE7">
              <w:rPr>
                <w:sz w:val="12"/>
                <w:szCs w:val="12"/>
              </w:rPr>
              <w:t xml:space="preserve"> </w:t>
            </w:r>
            <w:proofErr w:type="spellStart"/>
            <w:r w:rsidRPr="00DD7CE7">
              <w:rPr>
                <w:sz w:val="12"/>
                <w:szCs w:val="12"/>
              </w:rPr>
              <w:t>chính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50324B65" w14:textId="77777777" w:rsidR="00DD7CE7" w:rsidRPr="00DD7CE7" w:rsidRDefault="00DD7CE7" w:rsidP="00DD7CE7">
            <w:pPr>
              <w:jc w:val="center"/>
              <w:outlineLvl w:val="1"/>
              <w:rPr>
                <w:sz w:val="12"/>
                <w:szCs w:val="12"/>
              </w:rPr>
            </w:pPr>
            <w:r w:rsidRPr="00DD7CE7">
              <w:rPr>
                <w:sz w:val="12"/>
                <w:szCs w:val="12"/>
              </w:rPr>
              <w:t>2021</w:t>
            </w:r>
          </w:p>
        </w:tc>
        <w:tc>
          <w:tcPr>
            <w:tcW w:w="1229" w:type="dxa"/>
            <w:tcBorders>
              <w:top w:val="nil"/>
              <w:left w:val="nil"/>
              <w:bottom w:val="single" w:sz="4" w:space="0" w:color="auto"/>
              <w:right w:val="single" w:sz="4" w:space="0" w:color="auto"/>
            </w:tcBorders>
            <w:shd w:val="clear" w:color="000000" w:fill="FFFFFF"/>
            <w:vAlign w:val="center"/>
            <w:hideMark/>
          </w:tcPr>
          <w:p w14:paraId="3483340A" w14:textId="77777777" w:rsidR="00DD7CE7" w:rsidRPr="00DD7CE7" w:rsidRDefault="00DD7CE7" w:rsidP="00DD7CE7">
            <w:pPr>
              <w:jc w:val="center"/>
              <w:outlineLvl w:val="1"/>
              <w:rPr>
                <w:sz w:val="12"/>
                <w:szCs w:val="12"/>
              </w:rPr>
            </w:pPr>
            <w:r w:rsidRPr="00DD7CE7">
              <w:rPr>
                <w:sz w:val="12"/>
                <w:szCs w:val="12"/>
              </w:rPr>
              <w:t>516-13/6/2021;</w:t>
            </w:r>
            <w:r w:rsidRPr="00DD7CE7">
              <w:rPr>
                <w:sz w:val="12"/>
                <w:szCs w:val="12"/>
              </w:rPr>
              <w:br/>
              <w:t>688-02/8/2021</w:t>
            </w:r>
          </w:p>
        </w:tc>
        <w:tc>
          <w:tcPr>
            <w:tcW w:w="1140" w:type="dxa"/>
            <w:tcBorders>
              <w:top w:val="nil"/>
              <w:left w:val="nil"/>
              <w:bottom w:val="single" w:sz="4" w:space="0" w:color="auto"/>
              <w:right w:val="single" w:sz="4" w:space="0" w:color="auto"/>
            </w:tcBorders>
            <w:shd w:val="clear" w:color="000000" w:fill="FFFFFF"/>
            <w:vAlign w:val="center"/>
            <w:hideMark/>
          </w:tcPr>
          <w:p w14:paraId="28702F03" w14:textId="77777777" w:rsidR="00DD7CE7" w:rsidRPr="00DD7CE7" w:rsidRDefault="00DD7CE7" w:rsidP="00DD7CE7">
            <w:pPr>
              <w:jc w:val="right"/>
              <w:outlineLvl w:val="1"/>
              <w:rPr>
                <w:sz w:val="12"/>
                <w:szCs w:val="12"/>
              </w:rPr>
            </w:pPr>
            <w:r w:rsidRPr="00DD7CE7">
              <w:rPr>
                <w:sz w:val="12"/>
                <w:szCs w:val="12"/>
              </w:rPr>
              <w:t xml:space="preserve">            2.509 </w:t>
            </w:r>
          </w:p>
        </w:tc>
        <w:tc>
          <w:tcPr>
            <w:tcW w:w="1020" w:type="dxa"/>
            <w:tcBorders>
              <w:top w:val="nil"/>
              <w:left w:val="nil"/>
              <w:bottom w:val="single" w:sz="4" w:space="0" w:color="auto"/>
              <w:right w:val="single" w:sz="4" w:space="0" w:color="auto"/>
            </w:tcBorders>
            <w:shd w:val="clear" w:color="000000" w:fill="FFFFFF"/>
            <w:vAlign w:val="center"/>
            <w:hideMark/>
          </w:tcPr>
          <w:p w14:paraId="72C85596" w14:textId="77777777" w:rsidR="00DD7CE7" w:rsidRPr="00DD7CE7" w:rsidRDefault="00DD7CE7" w:rsidP="00DD7CE7">
            <w:pPr>
              <w:jc w:val="right"/>
              <w:outlineLvl w:val="1"/>
              <w:rPr>
                <w:sz w:val="12"/>
                <w:szCs w:val="12"/>
              </w:rPr>
            </w:pPr>
            <w:r w:rsidRPr="00DD7CE7">
              <w:rPr>
                <w:sz w:val="12"/>
                <w:szCs w:val="12"/>
              </w:rPr>
              <w:t xml:space="preserve">         2.509 </w:t>
            </w:r>
          </w:p>
        </w:tc>
        <w:tc>
          <w:tcPr>
            <w:tcW w:w="980" w:type="dxa"/>
            <w:tcBorders>
              <w:top w:val="nil"/>
              <w:left w:val="nil"/>
              <w:bottom w:val="single" w:sz="4" w:space="0" w:color="auto"/>
              <w:right w:val="single" w:sz="4" w:space="0" w:color="auto"/>
            </w:tcBorders>
            <w:shd w:val="clear" w:color="000000" w:fill="FFFFFF"/>
            <w:vAlign w:val="center"/>
            <w:hideMark/>
          </w:tcPr>
          <w:p w14:paraId="0A8850FC"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2A977FD5"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110FCF45" w14:textId="77777777" w:rsidR="00DD7CE7" w:rsidRPr="00DD7CE7" w:rsidRDefault="00DD7CE7" w:rsidP="00DD7CE7">
            <w:pPr>
              <w:jc w:val="right"/>
              <w:outlineLvl w:val="1"/>
              <w:rPr>
                <w:sz w:val="12"/>
                <w:szCs w:val="12"/>
              </w:rPr>
            </w:pPr>
            <w:r w:rsidRPr="00DD7CE7">
              <w:rPr>
                <w:sz w:val="12"/>
                <w:szCs w:val="12"/>
              </w:rPr>
              <w:t>500</w:t>
            </w:r>
          </w:p>
        </w:tc>
        <w:tc>
          <w:tcPr>
            <w:tcW w:w="880" w:type="dxa"/>
            <w:tcBorders>
              <w:top w:val="nil"/>
              <w:left w:val="nil"/>
              <w:bottom w:val="single" w:sz="4" w:space="0" w:color="auto"/>
              <w:right w:val="single" w:sz="4" w:space="0" w:color="auto"/>
            </w:tcBorders>
            <w:shd w:val="clear" w:color="000000" w:fill="FFFFFF"/>
            <w:vAlign w:val="center"/>
            <w:hideMark/>
          </w:tcPr>
          <w:p w14:paraId="268F4915" w14:textId="77777777" w:rsidR="00DD7CE7" w:rsidRPr="00DD7CE7" w:rsidRDefault="00DD7CE7" w:rsidP="00DD7CE7">
            <w:pPr>
              <w:jc w:val="right"/>
              <w:outlineLvl w:val="1"/>
              <w:rPr>
                <w:sz w:val="12"/>
                <w:szCs w:val="12"/>
              </w:rPr>
            </w:pPr>
            <w:r w:rsidRPr="00DD7CE7">
              <w:rPr>
                <w:sz w:val="12"/>
                <w:szCs w:val="12"/>
              </w:rPr>
              <w:t>500</w:t>
            </w:r>
          </w:p>
        </w:tc>
        <w:tc>
          <w:tcPr>
            <w:tcW w:w="880" w:type="dxa"/>
            <w:tcBorders>
              <w:top w:val="nil"/>
              <w:left w:val="nil"/>
              <w:bottom w:val="single" w:sz="4" w:space="0" w:color="auto"/>
              <w:right w:val="single" w:sz="4" w:space="0" w:color="auto"/>
            </w:tcBorders>
            <w:shd w:val="clear" w:color="000000" w:fill="FFFFFF"/>
            <w:vAlign w:val="center"/>
            <w:hideMark/>
          </w:tcPr>
          <w:p w14:paraId="61F37B40"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54CC312C"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3887468B" w14:textId="77777777" w:rsidR="00DD7CE7" w:rsidRPr="00DD7CE7" w:rsidRDefault="00DD7CE7" w:rsidP="00DD7CE7">
            <w:pPr>
              <w:jc w:val="center"/>
              <w:outlineLvl w:val="1"/>
              <w:rPr>
                <w:sz w:val="12"/>
                <w:szCs w:val="12"/>
              </w:rPr>
            </w:pPr>
            <w:proofErr w:type="spellStart"/>
            <w:r w:rsidRPr="00DD7CE7">
              <w:rPr>
                <w:sz w:val="12"/>
                <w:szCs w:val="12"/>
              </w:rPr>
              <w:t>Đã</w:t>
            </w:r>
            <w:proofErr w:type="spellEnd"/>
            <w:r w:rsidRPr="00DD7CE7">
              <w:rPr>
                <w:sz w:val="12"/>
                <w:szCs w:val="12"/>
              </w:rPr>
              <w:t xml:space="preserve"> </w:t>
            </w:r>
            <w:proofErr w:type="spellStart"/>
            <w:r w:rsidRPr="00DD7CE7">
              <w:rPr>
                <w:sz w:val="12"/>
                <w:szCs w:val="12"/>
              </w:rPr>
              <w:t>bố</w:t>
            </w:r>
            <w:proofErr w:type="spellEnd"/>
            <w:r w:rsidRPr="00DD7CE7">
              <w:rPr>
                <w:sz w:val="12"/>
                <w:szCs w:val="12"/>
              </w:rPr>
              <w:t xml:space="preserve"> </w:t>
            </w:r>
            <w:proofErr w:type="spellStart"/>
            <w:r w:rsidRPr="00DD7CE7">
              <w:rPr>
                <w:sz w:val="12"/>
                <w:szCs w:val="12"/>
              </w:rPr>
              <w:t>trí</w:t>
            </w:r>
            <w:proofErr w:type="spellEnd"/>
            <w:r w:rsidRPr="00DD7CE7">
              <w:rPr>
                <w:sz w:val="12"/>
                <w:szCs w:val="12"/>
              </w:rPr>
              <w:t xml:space="preserve"> </w:t>
            </w:r>
            <w:proofErr w:type="spellStart"/>
            <w:r w:rsidRPr="00DD7CE7">
              <w:rPr>
                <w:sz w:val="12"/>
                <w:szCs w:val="12"/>
              </w:rPr>
              <w:t>từ</w:t>
            </w:r>
            <w:proofErr w:type="spellEnd"/>
            <w:r w:rsidRPr="00DD7CE7">
              <w:rPr>
                <w:sz w:val="12"/>
                <w:szCs w:val="12"/>
              </w:rPr>
              <w:t xml:space="preserve"> TTTKC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nguồn</w:t>
            </w:r>
            <w:proofErr w:type="spellEnd"/>
            <w:r w:rsidRPr="00DD7CE7">
              <w:rPr>
                <w:sz w:val="12"/>
                <w:szCs w:val="12"/>
              </w:rPr>
              <w:t xml:space="preserve"> </w:t>
            </w:r>
            <w:proofErr w:type="spellStart"/>
            <w:r w:rsidRPr="00DD7CE7">
              <w:rPr>
                <w:sz w:val="12"/>
                <w:szCs w:val="12"/>
              </w:rPr>
              <w:t>năm</w:t>
            </w:r>
            <w:proofErr w:type="spellEnd"/>
            <w:r w:rsidRPr="00DD7CE7">
              <w:rPr>
                <w:sz w:val="12"/>
                <w:szCs w:val="12"/>
              </w:rPr>
              <w:t xml:space="preserve"> 2020 </w:t>
            </w:r>
            <w:proofErr w:type="spellStart"/>
            <w:r w:rsidRPr="00DD7CE7">
              <w:rPr>
                <w:sz w:val="12"/>
                <w:szCs w:val="12"/>
              </w:rPr>
              <w:t>kéo</w:t>
            </w:r>
            <w:proofErr w:type="spellEnd"/>
            <w:r w:rsidRPr="00DD7CE7">
              <w:rPr>
                <w:sz w:val="12"/>
                <w:szCs w:val="12"/>
              </w:rPr>
              <w:t xml:space="preserve"> </w:t>
            </w:r>
            <w:proofErr w:type="spellStart"/>
            <w:r w:rsidRPr="00DD7CE7">
              <w:rPr>
                <w:sz w:val="12"/>
                <w:szCs w:val="12"/>
              </w:rPr>
              <w:t>dài</w:t>
            </w:r>
            <w:proofErr w:type="spellEnd"/>
          </w:p>
        </w:tc>
      </w:tr>
      <w:tr w:rsidR="00DD7CE7" w:rsidRPr="00DD7CE7" w14:paraId="07E87843" w14:textId="77777777" w:rsidTr="00DD7CE7">
        <w:trPr>
          <w:trHeight w:val="75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6E284247" w14:textId="77777777" w:rsidR="00DD7CE7" w:rsidRPr="00DD7CE7" w:rsidRDefault="00DD7CE7" w:rsidP="00DD7CE7">
            <w:pPr>
              <w:jc w:val="center"/>
              <w:outlineLvl w:val="1"/>
              <w:rPr>
                <w:sz w:val="12"/>
                <w:szCs w:val="12"/>
              </w:rPr>
            </w:pPr>
            <w:r w:rsidRPr="00DD7CE7">
              <w:rPr>
                <w:sz w:val="12"/>
                <w:szCs w:val="12"/>
              </w:rPr>
              <w:t>18</w:t>
            </w:r>
          </w:p>
        </w:tc>
        <w:tc>
          <w:tcPr>
            <w:tcW w:w="3119" w:type="dxa"/>
            <w:tcBorders>
              <w:top w:val="nil"/>
              <w:left w:val="nil"/>
              <w:bottom w:val="single" w:sz="4" w:space="0" w:color="auto"/>
              <w:right w:val="single" w:sz="4" w:space="0" w:color="auto"/>
            </w:tcBorders>
            <w:shd w:val="clear" w:color="000000" w:fill="FFFFFF"/>
            <w:vAlign w:val="center"/>
            <w:hideMark/>
          </w:tcPr>
          <w:p w14:paraId="1983929C" w14:textId="77777777" w:rsidR="00DD7CE7" w:rsidRPr="00DD7CE7" w:rsidRDefault="00DD7CE7" w:rsidP="00DD7CE7">
            <w:pPr>
              <w:outlineLvl w:val="1"/>
              <w:rPr>
                <w:sz w:val="12"/>
                <w:szCs w:val="12"/>
              </w:rPr>
            </w:pPr>
            <w:proofErr w:type="spellStart"/>
            <w:r w:rsidRPr="00DD7CE7">
              <w:rPr>
                <w:sz w:val="12"/>
                <w:szCs w:val="12"/>
              </w:rPr>
              <w:t>Sửa</w:t>
            </w:r>
            <w:proofErr w:type="spellEnd"/>
            <w:r w:rsidRPr="00DD7CE7">
              <w:rPr>
                <w:sz w:val="12"/>
                <w:szCs w:val="12"/>
              </w:rPr>
              <w:t xml:space="preserve"> </w:t>
            </w:r>
            <w:proofErr w:type="spellStart"/>
            <w:r w:rsidRPr="00DD7CE7">
              <w:rPr>
                <w:sz w:val="12"/>
                <w:szCs w:val="12"/>
              </w:rPr>
              <w:t>chữa</w:t>
            </w:r>
            <w:proofErr w:type="spellEnd"/>
            <w:r w:rsidRPr="00DD7CE7">
              <w:rPr>
                <w:sz w:val="12"/>
                <w:szCs w:val="12"/>
              </w:rPr>
              <w:t xml:space="preserve"> </w:t>
            </w:r>
            <w:proofErr w:type="spellStart"/>
            <w:r w:rsidRPr="00DD7CE7">
              <w:rPr>
                <w:sz w:val="12"/>
                <w:szCs w:val="12"/>
              </w:rPr>
              <w:t>nhà</w:t>
            </w:r>
            <w:proofErr w:type="spellEnd"/>
            <w:r w:rsidRPr="00DD7CE7">
              <w:rPr>
                <w:sz w:val="12"/>
                <w:szCs w:val="12"/>
              </w:rPr>
              <w:t xml:space="preserve"> </w:t>
            </w:r>
            <w:proofErr w:type="spellStart"/>
            <w:r w:rsidRPr="00DD7CE7">
              <w:rPr>
                <w:sz w:val="12"/>
                <w:szCs w:val="12"/>
              </w:rPr>
              <w:t>làm</w:t>
            </w:r>
            <w:proofErr w:type="spellEnd"/>
            <w:r w:rsidRPr="00DD7CE7">
              <w:rPr>
                <w:sz w:val="12"/>
                <w:szCs w:val="12"/>
              </w:rPr>
              <w:t xml:space="preserve"> </w:t>
            </w:r>
            <w:proofErr w:type="spellStart"/>
            <w:r w:rsidRPr="00DD7CE7">
              <w:rPr>
                <w:sz w:val="12"/>
                <w:szCs w:val="12"/>
              </w:rPr>
              <w:t>việc</w:t>
            </w:r>
            <w:proofErr w:type="spellEnd"/>
            <w:r w:rsidRPr="00DD7CE7">
              <w:rPr>
                <w:sz w:val="12"/>
                <w:szCs w:val="12"/>
              </w:rPr>
              <w:t xml:space="preserve">, </w:t>
            </w:r>
            <w:proofErr w:type="spellStart"/>
            <w:r w:rsidRPr="00DD7CE7">
              <w:rPr>
                <w:sz w:val="12"/>
                <w:szCs w:val="12"/>
              </w:rPr>
              <w:t>mua</w:t>
            </w:r>
            <w:proofErr w:type="spellEnd"/>
            <w:r w:rsidRPr="00DD7CE7">
              <w:rPr>
                <w:sz w:val="12"/>
                <w:szCs w:val="12"/>
              </w:rPr>
              <w:t xml:space="preserve"> </w:t>
            </w:r>
            <w:proofErr w:type="spellStart"/>
            <w:r w:rsidRPr="00DD7CE7">
              <w:rPr>
                <w:sz w:val="12"/>
                <w:szCs w:val="12"/>
              </w:rPr>
              <w:t>sắm</w:t>
            </w:r>
            <w:proofErr w:type="spellEnd"/>
            <w:r w:rsidRPr="00DD7CE7">
              <w:rPr>
                <w:sz w:val="12"/>
                <w:szCs w:val="12"/>
              </w:rPr>
              <w:t xml:space="preserve">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thiết</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Trung </w:t>
            </w:r>
            <w:proofErr w:type="spellStart"/>
            <w:r w:rsidRPr="00DD7CE7">
              <w:rPr>
                <w:sz w:val="12"/>
                <w:szCs w:val="12"/>
              </w:rPr>
              <w:t>tâm</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nghệ</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tin </w:t>
            </w:r>
            <w:proofErr w:type="spellStart"/>
            <w:r w:rsidRPr="00DD7CE7">
              <w:rPr>
                <w:sz w:val="12"/>
                <w:szCs w:val="12"/>
              </w:rPr>
              <w:t>Tài</w:t>
            </w:r>
            <w:proofErr w:type="spellEnd"/>
            <w:r w:rsidRPr="00DD7CE7">
              <w:rPr>
                <w:sz w:val="12"/>
                <w:szCs w:val="12"/>
              </w:rPr>
              <w:t xml:space="preserve"> </w:t>
            </w:r>
            <w:proofErr w:type="spellStart"/>
            <w:r w:rsidRPr="00DD7CE7">
              <w:rPr>
                <w:sz w:val="12"/>
                <w:szCs w:val="12"/>
              </w:rPr>
              <w:t>nguyên</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Môi</w:t>
            </w:r>
            <w:proofErr w:type="spellEnd"/>
            <w:r w:rsidRPr="00DD7CE7">
              <w:rPr>
                <w:sz w:val="12"/>
                <w:szCs w:val="12"/>
              </w:rPr>
              <w:t xml:space="preserve"> </w:t>
            </w:r>
            <w:proofErr w:type="spellStart"/>
            <w:r w:rsidRPr="00DD7CE7">
              <w:rPr>
                <w:sz w:val="12"/>
                <w:szCs w:val="12"/>
              </w:rPr>
              <w:t>trường</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679C250A"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Nông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Môi</w:t>
            </w:r>
            <w:proofErr w:type="spellEnd"/>
            <w:r w:rsidRPr="00DD7CE7">
              <w:rPr>
                <w:sz w:val="12"/>
                <w:szCs w:val="12"/>
              </w:rPr>
              <w:t xml:space="preserve"> </w:t>
            </w:r>
            <w:proofErr w:type="spellStart"/>
            <w:r w:rsidRPr="00DD7CE7">
              <w:rPr>
                <w:sz w:val="12"/>
                <w:szCs w:val="12"/>
              </w:rPr>
              <w:t>trường</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6C45DD93" w14:textId="77777777" w:rsidR="00DD7CE7" w:rsidRPr="00DD7CE7" w:rsidRDefault="00DD7CE7" w:rsidP="00DD7CE7">
            <w:pPr>
              <w:jc w:val="center"/>
              <w:outlineLvl w:val="1"/>
              <w:rPr>
                <w:sz w:val="12"/>
                <w:szCs w:val="12"/>
              </w:rPr>
            </w:pPr>
            <w:r w:rsidRPr="00DD7CE7">
              <w:rPr>
                <w:sz w:val="12"/>
                <w:szCs w:val="12"/>
              </w:rPr>
              <w:t>2021</w:t>
            </w:r>
          </w:p>
        </w:tc>
        <w:tc>
          <w:tcPr>
            <w:tcW w:w="1229" w:type="dxa"/>
            <w:tcBorders>
              <w:top w:val="nil"/>
              <w:left w:val="nil"/>
              <w:bottom w:val="single" w:sz="4" w:space="0" w:color="auto"/>
              <w:right w:val="single" w:sz="4" w:space="0" w:color="auto"/>
            </w:tcBorders>
            <w:shd w:val="clear" w:color="000000" w:fill="FFFFFF"/>
            <w:vAlign w:val="center"/>
            <w:hideMark/>
          </w:tcPr>
          <w:p w14:paraId="4F5254A6" w14:textId="77777777" w:rsidR="00DD7CE7" w:rsidRPr="00DD7CE7" w:rsidRDefault="00DD7CE7" w:rsidP="00DD7CE7">
            <w:pPr>
              <w:jc w:val="center"/>
              <w:outlineLvl w:val="1"/>
              <w:rPr>
                <w:sz w:val="12"/>
                <w:szCs w:val="12"/>
              </w:rPr>
            </w:pPr>
            <w:r w:rsidRPr="00DD7CE7">
              <w:rPr>
                <w:sz w:val="12"/>
                <w:szCs w:val="12"/>
              </w:rPr>
              <w:t>1109-10/11/2020;</w:t>
            </w:r>
            <w:r w:rsidRPr="00DD7CE7">
              <w:rPr>
                <w:sz w:val="12"/>
                <w:szCs w:val="12"/>
              </w:rPr>
              <w:br/>
              <w:t>58-08/6/2021</w:t>
            </w:r>
          </w:p>
        </w:tc>
        <w:tc>
          <w:tcPr>
            <w:tcW w:w="1140" w:type="dxa"/>
            <w:tcBorders>
              <w:top w:val="nil"/>
              <w:left w:val="nil"/>
              <w:bottom w:val="single" w:sz="4" w:space="0" w:color="auto"/>
              <w:right w:val="single" w:sz="4" w:space="0" w:color="auto"/>
            </w:tcBorders>
            <w:shd w:val="clear" w:color="000000" w:fill="FFFFFF"/>
            <w:vAlign w:val="center"/>
            <w:hideMark/>
          </w:tcPr>
          <w:p w14:paraId="24865513" w14:textId="77777777" w:rsidR="00DD7CE7" w:rsidRPr="00DD7CE7" w:rsidRDefault="00DD7CE7" w:rsidP="00DD7CE7">
            <w:pPr>
              <w:jc w:val="right"/>
              <w:outlineLvl w:val="1"/>
              <w:rPr>
                <w:sz w:val="12"/>
                <w:szCs w:val="12"/>
              </w:rPr>
            </w:pPr>
            <w:r w:rsidRPr="00DD7CE7">
              <w:rPr>
                <w:sz w:val="12"/>
                <w:szCs w:val="12"/>
              </w:rPr>
              <w:t>1.700</w:t>
            </w:r>
          </w:p>
        </w:tc>
        <w:tc>
          <w:tcPr>
            <w:tcW w:w="1020" w:type="dxa"/>
            <w:tcBorders>
              <w:top w:val="nil"/>
              <w:left w:val="nil"/>
              <w:bottom w:val="single" w:sz="4" w:space="0" w:color="auto"/>
              <w:right w:val="single" w:sz="4" w:space="0" w:color="auto"/>
            </w:tcBorders>
            <w:shd w:val="clear" w:color="000000" w:fill="FFFFFF"/>
            <w:vAlign w:val="center"/>
            <w:hideMark/>
          </w:tcPr>
          <w:p w14:paraId="507A7B8A" w14:textId="77777777" w:rsidR="00DD7CE7" w:rsidRPr="00DD7CE7" w:rsidRDefault="00DD7CE7" w:rsidP="00DD7CE7">
            <w:pPr>
              <w:jc w:val="right"/>
              <w:outlineLvl w:val="1"/>
              <w:rPr>
                <w:sz w:val="12"/>
                <w:szCs w:val="12"/>
              </w:rPr>
            </w:pPr>
            <w:r w:rsidRPr="00DD7CE7">
              <w:rPr>
                <w:sz w:val="12"/>
                <w:szCs w:val="12"/>
              </w:rPr>
              <w:t>1.700</w:t>
            </w:r>
          </w:p>
        </w:tc>
        <w:tc>
          <w:tcPr>
            <w:tcW w:w="980" w:type="dxa"/>
            <w:tcBorders>
              <w:top w:val="nil"/>
              <w:left w:val="nil"/>
              <w:bottom w:val="single" w:sz="4" w:space="0" w:color="auto"/>
              <w:right w:val="single" w:sz="4" w:space="0" w:color="auto"/>
            </w:tcBorders>
            <w:shd w:val="clear" w:color="000000" w:fill="FFFFFF"/>
            <w:vAlign w:val="center"/>
            <w:hideMark/>
          </w:tcPr>
          <w:p w14:paraId="05E23B79"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5310385E"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304F5CD2" w14:textId="77777777" w:rsidR="00DD7CE7" w:rsidRPr="00DD7CE7" w:rsidRDefault="00DD7CE7" w:rsidP="00DD7CE7">
            <w:pPr>
              <w:jc w:val="right"/>
              <w:outlineLvl w:val="1"/>
              <w:rPr>
                <w:sz w:val="12"/>
                <w:szCs w:val="12"/>
              </w:rPr>
            </w:pPr>
            <w:r w:rsidRPr="00DD7CE7">
              <w:rPr>
                <w:sz w:val="12"/>
                <w:szCs w:val="12"/>
              </w:rPr>
              <w:t>1.700</w:t>
            </w:r>
          </w:p>
        </w:tc>
        <w:tc>
          <w:tcPr>
            <w:tcW w:w="880" w:type="dxa"/>
            <w:tcBorders>
              <w:top w:val="nil"/>
              <w:left w:val="nil"/>
              <w:bottom w:val="single" w:sz="4" w:space="0" w:color="auto"/>
              <w:right w:val="single" w:sz="4" w:space="0" w:color="auto"/>
            </w:tcBorders>
            <w:shd w:val="clear" w:color="000000" w:fill="FFFFFF"/>
            <w:vAlign w:val="center"/>
            <w:hideMark/>
          </w:tcPr>
          <w:p w14:paraId="6FA8A2A0" w14:textId="77777777" w:rsidR="00DD7CE7" w:rsidRPr="00DD7CE7" w:rsidRDefault="00DD7CE7" w:rsidP="00DD7CE7">
            <w:pPr>
              <w:jc w:val="right"/>
              <w:outlineLvl w:val="1"/>
              <w:rPr>
                <w:sz w:val="12"/>
                <w:szCs w:val="12"/>
              </w:rPr>
            </w:pPr>
            <w:r w:rsidRPr="00DD7CE7">
              <w:rPr>
                <w:sz w:val="12"/>
                <w:szCs w:val="12"/>
              </w:rPr>
              <w:t>1.700</w:t>
            </w:r>
          </w:p>
        </w:tc>
        <w:tc>
          <w:tcPr>
            <w:tcW w:w="880" w:type="dxa"/>
            <w:tcBorders>
              <w:top w:val="nil"/>
              <w:left w:val="nil"/>
              <w:bottom w:val="single" w:sz="4" w:space="0" w:color="auto"/>
              <w:right w:val="single" w:sz="4" w:space="0" w:color="auto"/>
            </w:tcBorders>
            <w:shd w:val="clear" w:color="000000" w:fill="FFFFFF"/>
            <w:vAlign w:val="center"/>
            <w:hideMark/>
          </w:tcPr>
          <w:p w14:paraId="3373D920"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7E5D63FB"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5FD19FB3"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1DE3EE43" w14:textId="77777777" w:rsidTr="00DD7CE7">
        <w:trPr>
          <w:trHeight w:val="975"/>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7C5A5AD5" w14:textId="77777777" w:rsidR="00DD7CE7" w:rsidRPr="00DD7CE7" w:rsidRDefault="00DD7CE7" w:rsidP="00DD7CE7">
            <w:pPr>
              <w:jc w:val="center"/>
              <w:outlineLvl w:val="1"/>
              <w:rPr>
                <w:sz w:val="12"/>
                <w:szCs w:val="12"/>
              </w:rPr>
            </w:pPr>
            <w:r w:rsidRPr="00DD7CE7">
              <w:rPr>
                <w:sz w:val="12"/>
                <w:szCs w:val="12"/>
              </w:rPr>
              <w:t>19</w:t>
            </w:r>
          </w:p>
        </w:tc>
        <w:tc>
          <w:tcPr>
            <w:tcW w:w="3119" w:type="dxa"/>
            <w:tcBorders>
              <w:top w:val="nil"/>
              <w:left w:val="nil"/>
              <w:bottom w:val="single" w:sz="4" w:space="0" w:color="auto"/>
              <w:right w:val="single" w:sz="4" w:space="0" w:color="auto"/>
            </w:tcBorders>
            <w:shd w:val="clear" w:color="000000" w:fill="FFFFFF"/>
            <w:vAlign w:val="center"/>
            <w:hideMark/>
          </w:tcPr>
          <w:p w14:paraId="315B9BEF" w14:textId="77777777" w:rsidR="00DD7CE7" w:rsidRPr="00DD7CE7" w:rsidRDefault="00DD7CE7" w:rsidP="00DD7CE7">
            <w:pPr>
              <w:outlineLvl w:val="1"/>
              <w:rPr>
                <w:sz w:val="12"/>
                <w:szCs w:val="12"/>
              </w:rPr>
            </w:pPr>
            <w:r w:rsidRPr="00DD7CE7">
              <w:rPr>
                <w:sz w:val="12"/>
                <w:szCs w:val="12"/>
              </w:rPr>
              <w:t xml:space="preserve">Trung </w:t>
            </w:r>
            <w:proofErr w:type="spellStart"/>
            <w:r w:rsidRPr="00DD7CE7">
              <w:rPr>
                <w:sz w:val="12"/>
                <w:szCs w:val="12"/>
              </w:rPr>
              <w:t>tâm</w:t>
            </w:r>
            <w:proofErr w:type="spellEnd"/>
            <w:r w:rsidRPr="00DD7CE7">
              <w:rPr>
                <w:sz w:val="12"/>
                <w:szCs w:val="12"/>
              </w:rPr>
              <w:t xml:space="preserve"> Văn </w:t>
            </w:r>
            <w:proofErr w:type="spellStart"/>
            <w:r w:rsidRPr="00DD7CE7">
              <w:rPr>
                <w:sz w:val="12"/>
                <w:szCs w:val="12"/>
              </w:rPr>
              <w:t>hóa</w:t>
            </w:r>
            <w:proofErr w:type="spellEnd"/>
            <w:r w:rsidRPr="00DD7CE7">
              <w:rPr>
                <w:sz w:val="12"/>
                <w:szCs w:val="12"/>
              </w:rPr>
              <w:t xml:space="preserve"> </w:t>
            </w:r>
            <w:proofErr w:type="spellStart"/>
            <w:r w:rsidRPr="00DD7CE7">
              <w:rPr>
                <w:sz w:val="12"/>
                <w:szCs w:val="12"/>
              </w:rPr>
              <w:t>nghệ</w:t>
            </w:r>
            <w:proofErr w:type="spellEnd"/>
            <w:r w:rsidRPr="00DD7CE7">
              <w:rPr>
                <w:sz w:val="12"/>
                <w:szCs w:val="12"/>
              </w:rPr>
              <w:t xml:space="preserve"> </w:t>
            </w:r>
            <w:proofErr w:type="spellStart"/>
            <w:r w:rsidRPr="00DD7CE7">
              <w:rPr>
                <w:sz w:val="12"/>
                <w:szCs w:val="12"/>
              </w:rPr>
              <w:t>thuật</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Kon Tum</w:t>
            </w:r>
          </w:p>
        </w:tc>
        <w:tc>
          <w:tcPr>
            <w:tcW w:w="1276" w:type="dxa"/>
            <w:tcBorders>
              <w:top w:val="nil"/>
              <w:left w:val="nil"/>
              <w:bottom w:val="single" w:sz="4" w:space="0" w:color="auto"/>
              <w:right w:val="single" w:sz="4" w:space="0" w:color="auto"/>
            </w:tcBorders>
            <w:shd w:val="clear" w:color="000000" w:fill="FFFFFF"/>
            <w:vAlign w:val="center"/>
            <w:hideMark/>
          </w:tcPr>
          <w:p w14:paraId="2279F1B9"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Văn </w:t>
            </w:r>
            <w:proofErr w:type="spellStart"/>
            <w:r w:rsidRPr="00DD7CE7">
              <w:rPr>
                <w:sz w:val="12"/>
                <w:szCs w:val="12"/>
              </w:rPr>
              <w:t>hóa</w:t>
            </w:r>
            <w:proofErr w:type="spellEnd"/>
            <w:r w:rsidRPr="00DD7CE7">
              <w:rPr>
                <w:sz w:val="12"/>
                <w:szCs w:val="12"/>
              </w:rPr>
              <w:t xml:space="preserve">, </w:t>
            </w:r>
            <w:proofErr w:type="spellStart"/>
            <w:r w:rsidRPr="00DD7CE7">
              <w:rPr>
                <w:sz w:val="12"/>
                <w:szCs w:val="12"/>
              </w:rPr>
              <w:t>Thể</w:t>
            </w:r>
            <w:proofErr w:type="spellEnd"/>
            <w:r w:rsidRPr="00DD7CE7">
              <w:rPr>
                <w:sz w:val="12"/>
                <w:szCs w:val="12"/>
              </w:rPr>
              <w:t xml:space="preserve"> </w:t>
            </w:r>
            <w:proofErr w:type="spellStart"/>
            <w:r w:rsidRPr="00DD7CE7">
              <w:rPr>
                <w:sz w:val="12"/>
                <w:szCs w:val="12"/>
              </w:rPr>
              <w:t>thao</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Du </w:t>
            </w:r>
            <w:proofErr w:type="spellStart"/>
            <w:r w:rsidRPr="00DD7CE7">
              <w:rPr>
                <w:sz w:val="12"/>
                <w:szCs w:val="12"/>
              </w:rPr>
              <w:t>lịch</w:t>
            </w:r>
            <w:proofErr w:type="spellEnd"/>
            <w:r w:rsidRPr="00DD7CE7">
              <w:rPr>
                <w:sz w:val="12"/>
                <w:szCs w:val="12"/>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14:paraId="3B3B0E24" w14:textId="77777777" w:rsidR="00DD7CE7" w:rsidRPr="00DD7CE7" w:rsidRDefault="00DD7CE7" w:rsidP="00DD7CE7">
            <w:pPr>
              <w:jc w:val="center"/>
              <w:outlineLvl w:val="1"/>
              <w:rPr>
                <w:sz w:val="12"/>
                <w:szCs w:val="12"/>
              </w:rPr>
            </w:pPr>
            <w:r w:rsidRPr="00DD7CE7">
              <w:rPr>
                <w:sz w:val="12"/>
                <w:szCs w:val="12"/>
              </w:rPr>
              <w:t>2021-</w:t>
            </w:r>
          </w:p>
        </w:tc>
        <w:tc>
          <w:tcPr>
            <w:tcW w:w="1229" w:type="dxa"/>
            <w:tcBorders>
              <w:top w:val="nil"/>
              <w:left w:val="nil"/>
              <w:bottom w:val="single" w:sz="4" w:space="0" w:color="auto"/>
              <w:right w:val="single" w:sz="4" w:space="0" w:color="auto"/>
            </w:tcBorders>
            <w:shd w:val="clear" w:color="000000" w:fill="FFFFFF"/>
            <w:vAlign w:val="center"/>
            <w:hideMark/>
          </w:tcPr>
          <w:p w14:paraId="639A3CF0" w14:textId="77777777" w:rsidR="00DD7CE7" w:rsidRPr="00DD7CE7" w:rsidRDefault="00DD7CE7" w:rsidP="00DD7CE7">
            <w:pPr>
              <w:jc w:val="center"/>
              <w:outlineLvl w:val="1"/>
              <w:rPr>
                <w:sz w:val="12"/>
                <w:szCs w:val="12"/>
              </w:rPr>
            </w:pPr>
            <w:r w:rsidRPr="00DD7CE7">
              <w:rPr>
                <w:sz w:val="12"/>
                <w:szCs w:val="12"/>
              </w:rPr>
              <w:t>1388-12/12/2018;</w:t>
            </w:r>
            <w:r w:rsidRPr="00DD7CE7">
              <w:rPr>
                <w:sz w:val="12"/>
                <w:szCs w:val="12"/>
              </w:rPr>
              <w:br/>
              <w:t>1461-23/12/2019;</w:t>
            </w:r>
            <w:r w:rsidRPr="00DD7CE7">
              <w:rPr>
                <w:sz w:val="12"/>
                <w:szCs w:val="12"/>
              </w:rPr>
              <w:br/>
              <w:t>632-03/12/2021</w:t>
            </w:r>
          </w:p>
        </w:tc>
        <w:tc>
          <w:tcPr>
            <w:tcW w:w="1140" w:type="dxa"/>
            <w:tcBorders>
              <w:top w:val="nil"/>
              <w:left w:val="nil"/>
              <w:bottom w:val="single" w:sz="4" w:space="0" w:color="auto"/>
              <w:right w:val="single" w:sz="4" w:space="0" w:color="auto"/>
            </w:tcBorders>
            <w:shd w:val="clear" w:color="000000" w:fill="FFFFFF"/>
            <w:vAlign w:val="center"/>
            <w:hideMark/>
          </w:tcPr>
          <w:p w14:paraId="2F20B66E" w14:textId="77777777" w:rsidR="00DD7CE7" w:rsidRPr="00DD7CE7" w:rsidRDefault="00DD7CE7" w:rsidP="00DD7CE7">
            <w:pPr>
              <w:jc w:val="right"/>
              <w:outlineLvl w:val="1"/>
              <w:rPr>
                <w:sz w:val="12"/>
                <w:szCs w:val="12"/>
              </w:rPr>
            </w:pPr>
            <w:r w:rsidRPr="00DD7CE7">
              <w:rPr>
                <w:sz w:val="12"/>
                <w:szCs w:val="12"/>
              </w:rPr>
              <w:t xml:space="preserve">          90.000 </w:t>
            </w:r>
          </w:p>
        </w:tc>
        <w:tc>
          <w:tcPr>
            <w:tcW w:w="1020" w:type="dxa"/>
            <w:tcBorders>
              <w:top w:val="nil"/>
              <w:left w:val="nil"/>
              <w:bottom w:val="single" w:sz="4" w:space="0" w:color="auto"/>
              <w:right w:val="single" w:sz="4" w:space="0" w:color="auto"/>
            </w:tcBorders>
            <w:shd w:val="clear" w:color="000000" w:fill="FFFFFF"/>
            <w:vAlign w:val="center"/>
            <w:hideMark/>
          </w:tcPr>
          <w:p w14:paraId="15035B60" w14:textId="77777777" w:rsidR="00DD7CE7" w:rsidRPr="00DD7CE7" w:rsidRDefault="00DD7CE7" w:rsidP="00DD7CE7">
            <w:pPr>
              <w:jc w:val="right"/>
              <w:outlineLvl w:val="1"/>
              <w:rPr>
                <w:sz w:val="12"/>
                <w:szCs w:val="12"/>
              </w:rPr>
            </w:pPr>
            <w:r w:rsidRPr="00DD7CE7">
              <w:rPr>
                <w:sz w:val="12"/>
                <w:szCs w:val="12"/>
              </w:rPr>
              <w:t xml:space="preserve">       90.000 </w:t>
            </w:r>
          </w:p>
        </w:tc>
        <w:tc>
          <w:tcPr>
            <w:tcW w:w="980" w:type="dxa"/>
            <w:tcBorders>
              <w:top w:val="nil"/>
              <w:left w:val="nil"/>
              <w:bottom w:val="single" w:sz="4" w:space="0" w:color="auto"/>
              <w:right w:val="single" w:sz="4" w:space="0" w:color="auto"/>
            </w:tcBorders>
            <w:shd w:val="clear" w:color="000000" w:fill="FFFFFF"/>
            <w:vAlign w:val="center"/>
            <w:hideMark/>
          </w:tcPr>
          <w:p w14:paraId="3CD53B4E" w14:textId="77777777" w:rsidR="00DD7CE7" w:rsidRPr="00DD7CE7" w:rsidRDefault="00DD7CE7" w:rsidP="00DD7CE7">
            <w:pPr>
              <w:jc w:val="right"/>
              <w:outlineLvl w:val="1"/>
              <w:rPr>
                <w:sz w:val="12"/>
                <w:szCs w:val="12"/>
              </w:rPr>
            </w:pPr>
            <w:r w:rsidRPr="00DD7CE7">
              <w:rPr>
                <w:sz w:val="12"/>
                <w:szCs w:val="12"/>
              </w:rPr>
              <w:t>750</w:t>
            </w:r>
          </w:p>
        </w:tc>
        <w:tc>
          <w:tcPr>
            <w:tcW w:w="980" w:type="dxa"/>
            <w:tcBorders>
              <w:top w:val="nil"/>
              <w:left w:val="nil"/>
              <w:bottom w:val="single" w:sz="4" w:space="0" w:color="auto"/>
              <w:right w:val="single" w:sz="4" w:space="0" w:color="auto"/>
            </w:tcBorders>
            <w:shd w:val="clear" w:color="000000" w:fill="FFFFFF"/>
            <w:vAlign w:val="center"/>
            <w:hideMark/>
          </w:tcPr>
          <w:p w14:paraId="5B50F979" w14:textId="77777777" w:rsidR="00DD7CE7" w:rsidRPr="00DD7CE7" w:rsidRDefault="00DD7CE7" w:rsidP="00DD7CE7">
            <w:pPr>
              <w:jc w:val="right"/>
              <w:outlineLvl w:val="1"/>
              <w:rPr>
                <w:sz w:val="12"/>
                <w:szCs w:val="12"/>
              </w:rPr>
            </w:pPr>
            <w:r w:rsidRPr="00DD7CE7">
              <w:rPr>
                <w:sz w:val="12"/>
                <w:szCs w:val="12"/>
              </w:rPr>
              <w:t>750</w:t>
            </w:r>
          </w:p>
        </w:tc>
        <w:tc>
          <w:tcPr>
            <w:tcW w:w="1100" w:type="dxa"/>
            <w:tcBorders>
              <w:top w:val="nil"/>
              <w:left w:val="nil"/>
              <w:bottom w:val="single" w:sz="4" w:space="0" w:color="auto"/>
              <w:right w:val="single" w:sz="4" w:space="0" w:color="auto"/>
            </w:tcBorders>
            <w:shd w:val="clear" w:color="000000" w:fill="FFFFFF"/>
            <w:vAlign w:val="center"/>
            <w:hideMark/>
          </w:tcPr>
          <w:p w14:paraId="4C7F8480" w14:textId="77777777" w:rsidR="00DD7CE7" w:rsidRPr="00DD7CE7" w:rsidRDefault="00DD7CE7" w:rsidP="00DD7CE7">
            <w:pPr>
              <w:jc w:val="right"/>
              <w:outlineLvl w:val="1"/>
              <w:rPr>
                <w:sz w:val="12"/>
                <w:szCs w:val="12"/>
              </w:rPr>
            </w:pPr>
            <w:r w:rsidRPr="00DD7CE7">
              <w:rPr>
                <w:sz w:val="12"/>
                <w:szCs w:val="12"/>
              </w:rPr>
              <w:t>13.715</w:t>
            </w:r>
          </w:p>
        </w:tc>
        <w:tc>
          <w:tcPr>
            <w:tcW w:w="880" w:type="dxa"/>
            <w:tcBorders>
              <w:top w:val="nil"/>
              <w:left w:val="nil"/>
              <w:bottom w:val="single" w:sz="4" w:space="0" w:color="auto"/>
              <w:right w:val="single" w:sz="4" w:space="0" w:color="auto"/>
            </w:tcBorders>
            <w:shd w:val="clear" w:color="000000" w:fill="FFFFFF"/>
            <w:vAlign w:val="center"/>
            <w:hideMark/>
          </w:tcPr>
          <w:p w14:paraId="530B11C5" w14:textId="77777777" w:rsidR="00DD7CE7" w:rsidRPr="00DD7CE7" w:rsidRDefault="00DD7CE7" w:rsidP="00DD7CE7">
            <w:pPr>
              <w:jc w:val="right"/>
              <w:outlineLvl w:val="1"/>
              <w:rPr>
                <w:sz w:val="12"/>
                <w:szCs w:val="12"/>
              </w:rPr>
            </w:pPr>
            <w:r w:rsidRPr="00DD7CE7">
              <w:rPr>
                <w:sz w:val="12"/>
                <w:szCs w:val="12"/>
              </w:rPr>
              <w:t>13.715</w:t>
            </w:r>
          </w:p>
        </w:tc>
        <w:tc>
          <w:tcPr>
            <w:tcW w:w="880" w:type="dxa"/>
            <w:tcBorders>
              <w:top w:val="nil"/>
              <w:left w:val="nil"/>
              <w:bottom w:val="single" w:sz="4" w:space="0" w:color="auto"/>
              <w:right w:val="single" w:sz="4" w:space="0" w:color="auto"/>
            </w:tcBorders>
            <w:shd w:val="clear" w:color="000000" w:fill="FFFFFF"/>
            <w:vAlign w:val="center"/>
            <w:hideMark/>
          </w:tcPr>
          <w:p w14:paraId="6AB5824A"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505434E9"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497EBB4A" w14:textId="77777777" w:rsidR="00DD7CE7" w:rsidRPr="00DD7CE7" w:rsidRDefault="00DD7CE7" w:rsidP="00DD7CE7">
            <w:pPr>
              <w:jc w:val="center"/>
              <w:outlineLvl w:val="1"/>
              <w:rPr>
                <w:sz w:val="12"/>
                <w:szCs w:val="12"/>
              </w:rPr>
            </w:pP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chưa</w:t>
            </w:r>
            <w:proofErr w:type="spellEnd"/>
            <w:r w:rsidRPr="00DD7CE7">
              <w:rPr>
                <w:sz w:val="12"/>
                <w:szCs w:val="12"/>
              </w:rPr>
              <w:t xml:space="preserve"> </w:t>
            </w:r>
            <w:proofErr w:type="spellStart"/>
            <w:r w:rsidRPr="00DD7CE7">
              <w:rPr>
                <w:sz w:val="12"/>
                <w:szCs w:val="12"/>
              </w:rPr>
              <w:t>có</w:t>
            </w:r>
            <w:proofErr w:type="spellEnd"/>
            <w:r w:rsidRPr="00DD7CE7">
              <w:rPr>
                <w:sz w:val="12"/>
                <w:szCs w:val="12"/>
              </w:rPr>
              <w:t xml:space="preserve"> </w:t>
            </w:r>
            <w:proofErr w:type="spellStart"/>
            <w:r w:rsidRPr="00DD7CE7">
              <w:rPr>
                <w:sz w:val="12"/>
                <w:szCs w:val="12"/>
              </w:rPr>
              <w:t>khả</w:t>
            </w:r>
            <w:proofErr w:type="spellEnd"/>
            <w:r w:rsidRPr="00DD7CE7">
              <w:rPr>
                <w:sz w:val="12"/>
                <w:szCs w:val="12"/>
              </w:rPr>
              <w:t xml:space="preserve"> </w:t>
            </w:r>
            <w:proofErr w:type="spellStart"/>
            <w:r w:rsidRPr="00DD7CE7">
              <w:rPr>
                <w:sz w:val="12"/>
                <w:szCs w:val="12"/>
              </w:rPr>
              <w:t>năng</w:t>
            </w:r>
            <w:proofErr w:type="spellEnd"/>
            <w:r w:rsidRPr="00DD7CE7">
              <w:rPr>
                <w:sz w:val="12"/>
                <w:szCs w:val="12"/>
              </w:rPr>
              <w:t xml:space="preserve"> </w:t>
            </w:r>
            <w:proofErr w:type="spellStart"/>
            <w:r w:rsidRPr="00DD7CE7">
              <w:rPr>
                <w:sz w:val="12"/>
                <w:szCs w:val="12"/>
              </w:rPr>
              <w:t>thực</w:t>
            </w:r>
            <w:proofErr w:type="spellEnd"/>
            <w:r w:rsidRPr="00DD7CE7">
              <w:rPr>
                <w:sz w:val="12"/>
                <w:szCs w:val="12"/>
              </w:rPr>
              <w:t xml:space="preserve"> </w:t>
            </w:r>
            <w:proofErr w:type="spellStart"/>
            <w:r w:rsidRPr="00DD7CE7">
              <w:rPr>
                <w:sz w:val="12"/>
                <w:szCs w:val="12"/>
              </w:rPr>
              <w:t>hiện</w:t>
            </w:r>
            <w:proofErr w:type="spellEnd"/>
            <w:r w:rsidRPr="00DD7CE7">
              <w:rPr>
                <w:sz w:val="12"/>
                <w:szCs w:val="12"/>
              </w:rPr>
              <w:t xml:space="preserve">, </w:t>
            </w:r>
            <w:proofErr w:type="spellStart"/>
            <w:r w:rsidRPr="00DD7CE7">
              <w:rPr>
                <w:sz w:val="12"/>
                <w:szCs w:val="12"/>
              </w:rPr>
              <w:t>chuyển</w:t>
            </w:r>
            <w:proofErr w:type="spellEnd"/>
            <w:r w:rsidRPr="00DD7CE7">
              <w:rPr>
                <w:sz w:val="12"/>
                <w:szCs w:val="12"/>
              </w:rPr>
              <w:t xml:space="preserve"> </w:t>
            </w:r>
            <w:proofErr w:type="spellStart"/>
            <w:r w:rsidRPr="00DD7CE7">
              <w:rPr>
                <w:sz w:val="12"/>
                <w:szCs w:val="12"/>
              </w:rPr>
              <w:t>giai</w:t>
            </w:r>
            <w:proofErr w:type="spellEnd"/>
            <w:r w:rsidRPr="00DD7CE7">
              <w:rPr>
                <w:sz w:val="12"/>
                <w:szCs w:val="12"/>
              </w:rPr>
              <w:t xml:space="preserve"> </w:t>
            </w:r>
            <w:proofErr w:type="spellStart"/>
            <w:r w:rsidRPr="00DD7CE7">
              <w:rPr>
                <w:sz w:val="12"/>
                <w:szCs w:val="12"/>
              </w:rPr>
              <w:t>đoạn</w:t>
            </w:r>
            <w:proofErr w:type="spellEnd"/>
            <w:r w:rsidRPr="00DD7CE7">
              <w:rPr>
                <w:sz w:val="12"/>
                <w:szCs w:val="12"/>
              </w:rPr>
              <w:t xml:space="preserve"> </w:t>
            </w:r>
            <w:proofErr w:type="spellStart"/>
            <w:r w:rsidRPr="00DD7CE7">
              <w:rPr>
                <w:sz w:val="12"/>
                <w:szCs w:val="12"/>
              </w:rPr>
              <w:t>sau</w:t>
            </w:r>
            <w:proofErr w:type="spellEnd"/>
          </w:p>
        </w:tc>
      </w:tr>
      <w:tr w:rsidR="00DD7CE7" w:rsidRPr="00DD7CE7" w14:paraId="31B5CF44" w14:textId="77777777" w:rsidTr="00DD7CE7">
        <w:trPr>
          <w:trHeight w:val="78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4C3834CA" w14:textId="77777777" w:rsidR="00DD7CE7" w:rsidRPr="00DD7CE7" w:rsidRDefault="00DD7CE7" w:rsidP="00DD7CE7">
            <w:pPr>
              <w:jc w:val="center"/>
              <w:outlineLvl w:val="1"/>
              <w:rPr>
                <w:sz w:val="12"/>
                <w:szCs w:val="12"/>
              </w:rPr>
            </w:pPr>
            <w:r w:rsidRPr="00DD7CE7">
              <w:rPr>
                <w:sz w:val="12"/>
                <w:szCs w:val="12"/>
              </w:rPr>
              <w:t>20</w:t>
            </w:r>
          </w:p>
        </w:tc>
        <w:tc>
          <w:tcPr>
            <w:tcW w:w="3119" w:type="dxa"/>
            <w:tcBorders>
              <w:top w:val="nil"/>
              <w:left w:val="nil"/>
              <w:bottom w:val="single" w:sz="4" w:space="0" w:color="auto"/>
              <w:right w:val="single" w:sz="4" w:space="0" w:color="auto"/>
            </w:tcBorders>
            <w:shd w:val="clear" w:color="000000" w:fill="FFFFFF"/>
            <w:vAlign w:val="center"/>
            <w:hideMark/>
          </w:tcPr>
          <w:p w14:paraId="234E08EB" w14:textId="77777777" w:rsidR="00DD7CE7" w:rsidRPr="00DD7CE7" w:rsidRDefault="00DD7CE7" w:rsidP="00DD7CE7">
            <w:pPr>
              <w:outlineLvl w:val="1"/>
              <w:rPr>
                <w:sz w:val="12"/>
                <w:szCs w:val="12"/>
              </w:rPr>
            </w:pPr>
            <w:proofErr w:type="spellStart"/>
            <w:r w:rsidRPr="00DD7CE7">
              <w:rPr>
                <w:sz w:val="12"/>
                <w:szCs w:val="12"/>
              </w:rPr>
              <w:t>Nhà</w:t>
            </w:r>
            <w:proofErr w:type="spellEnd"/>
            <w:r w:rsidRPr="00DD7CE7">
              <w:rPr>
                <w:sz w:val="12"/>
                <w:szCs w:val="12"/>
              </w:rPr>
              <w:t xml:space="preserve"> </w:t>
            </w:r>
            <w:proofErr w:type="spellStart"/>
            <w:r w:rsidRPr="00DD7CE7">
              <w:rPr>
                <w:sz w:val="12"/>
                <w:szCs w:val="12"/>
              </w:rPr>
              <w:t>thi</w:t>
            </w:r>
            <w:proofErr w:type="spellEnd"/>
            <w:r w:rsidRPr="00DD7CE7">
              <w:rPr>
                <w:sz w:val="12"/>
                <w:szCs w:val="12"/>
              </w:rPr>
              <w:t xml:space="preserve"> </w:t>
            </w:r>
            <w:proofErr w:type="spellStart"/>
            <w:r w:rsidRPr="00DD7CE7">
              <w:rPr>
                <w:sz w:val="12"/>
                <w:szCs w:val="12"/>
              </w:rPr>
              <w:t>đấu</w:t>
            </w:r>
            <w:proofErr w:type="spellEnd"/>
            <w:r w:rsidRPr="00DD7CE7">
              <w:rPr>
                <w:sz w:val="12"/>
                <w:szCs w:val="12"/>
              </w:rPr>
              <w:t xml:space="preserve"> </w:t>
            </w:r>
            <w:proofErr w:type="spellStart"/>
            <w:r w:rsidRPr="00DD7CE7">
              <w:rPr>
                <w:sz w:val="12"/>
                <w:szCs w:val="12"/>
              </w:rPr>
              <w:t>tổng</w:t>
            </w:r>
            <w:proofErr w:type="spellEnd"/>
            <w:r w:rsidRPr="00DD7CE7">
              <w:rPr>
                <w:sz w:val="12"/>
                <w:szCs w:val="12"/>
              </w:rPr>
              <w:t xml:space="preserve"> </w:t>
            </w:r>
            <w:proofErr w:type="spellStart"/>
            <w:r w:rsidRPr="00DD7CE7">
              <w:rPr>
                <w:sz w:val="12"/>
                <w:szCs w:val="12"/>
              </w:rPr>
              <w:t>hợp</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Kon Tum</w:t>
            </w:r>
          </w:p>
        </w:tc>
        <w:tc>
          <w:tcPr>
            <w:tcW w:w="1276" w:type="dxa"/>
            <w:tcBorders>
              <w:top w:val="nil"/>
              <w:left w:val="nil"/>
              <w:bottom w:val="single" w:sz="4" w:space="0" w:color="auto"/>
              <w:right w:val="single" w:sz="4" w:space="0" w:color="auto"/>
            </w:tcBorders>
            <w:shd w:val="clear" w:color="000000" w:fill="FFFFFF"/>
            <w:vAlign w:val="center"/>
            <w:hideMark/>
          </w:tcPr>
          <w:p w14:paraId="03B8E98E"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Văn </w:t>
            </w:r>
            <w:proofErr w:type="spellStart"/>
            <w:r w:rsidRPr="00DD7CE7">
              <w:rPr>
                <w:sz w:val="12"/>
                <w:szCs w:val="12"/>
              </w:rPr>
              <w:t>hóa</w:t>
            </w:r>
            <w:proofErr w:type="spellEnd"/>
            <w:r w:rsidRPr="00DD7CE7">
              <w:rPr>
                <w:sz w:val="12"/>
                <w:szCs w:val="12"/>
              </w:rPr>
              <w:t xml:space="preserve">, </w:t>
            </w:r>
            <w:proofErr w:type="spellStart"/>
            <w:r w:rsidRPr="00DD7CE7">
              <w:rPr>
                <w:sz w:val="12"/>
                <w:szCs w:val="12"/>
              </w:rPr>
              <w:t>Thể</w:t>
            </w:r>
            <w:proofErr w:type="spellEnd"/>
            <w:r w:rsidRPr="00DD7CE7">
              <w:rPr>
                <w:sz w:val="12"/>
                <w:szCs w:val="12"/>
              </w:rPr>
              <w:t xml:space="preserve"> </w:t>
            </w:r>
            <w:proofErr w:type="spellStart"/>
            <w:r w:rsidRPr="00DD7CE7">
              <w:rPr>
                <w:sz w:val="12"/>
                <w:szCs w:val="12"/>
              </w:rPr>
              <w:t>thao</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Du </w:t>
            </w:r>
            <w:proofErr w:type="spellStart"/>
            <w:r w:rsidRPr="00DD7CE7">
              <w:rPr>
                <w:sz w:val="12"/>
                <w:szCs w:val="12"/>
              </w:rPr>
              <w:t>lịch</w:t>
            </w:r>
            <w:proofErr w:type="spellEnd"/>
            <w:r w:rsidRPr="00DD7CE7">
              <w:rPr>
                <w:sz w:val="12"/>
                <w:szCs w:val="12"/>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14:paraId="67E49951" w14:textId="77777777" w:rsidR="00DD7CE7" w:rsidRPr="00DD7CE7" w:rsidRDefault="00DD7CE7" w:rsidP="00DD7CE7">
            <w:pPr>
              <w:jc w:val="center"/>
              <w:outlineLvl w:val="1"/>
              <w:rPr>
                <w:sz w:val="12"/>
                <w:szCs w:val="12"/>
              </w:rPr>
            </w:pPr>
            <w:r w:rsidRPr="00DD7CE7">
              <w:rPr>
                <w:sz w:val="12"/>
                <w:szCs w:val="12"/>
              </w:rPr>
              <w:t>2021-</w:t>
            </w:r>
          </w:p>
        </w:tc>
        <w:tc>
          <w:tcPr>
            <w:tcW w:w="1229" w:type="dxa"/>
            <w:tcBorders>
              <w:top w:val="nil"/>
              <w:left w:val="nil"/>
              <w:bottom w:val="single" w:sz="4" w:space="0" w:color="auto"/>
              <w:right w:val="single" w:sz="4" w:space="0" w:color="auto"/>
            </w:tcBorders>
            <w:shd w:val="clear" w:color="000000" w:fill="FFFFFF"/>
            <w:vAlign w:val="center"/>
            <w:hideMark/>
          </w:tcPr>
          <w:p w14:paraId="47DAA320" w14:textId="77777777" w:rsidR="00DD7CE7" w:rsidRPr="00DD7CE7" w:rsidRDefault="00DD7CE7" w:rsidP="00DD7CE7">
            <w:pPr>
              <w:jc w:val="center"/>
              <w:outlineLvl w:val="1"/>
              <w:rPr>
                <w:sz w:val="12"/>
                <w:szCs w:val="12"/>
              </w:rPr>
            </w:pPr>
            <w:r w:rsidRPr="00DD7CE7">
              <w:rPr>
                <w:sz w:val="12"/>
                <w:szCs w:val="12"/>
              </w:rPr>
              <w:t>1387-12/12/2018;</w:t>
            </w:r>
            <w:r w:rsidRPr="00DD7CE7">
              <w:rPr>
                <w:sz w:val="12"/>
                <w:szCs w:val="12"/>
              </w:rPr>
              <w:br/>
              <w:t>1465-23/12/2019</w:t>
            </w:r>
            <w:r w:rsidRPr="00DD7CE7">
              <w:rPr>
                <w:sz w:val="12"/>
                <w:szCs w:val="12"/>
              </w:rPr>
              <w:br/>
              <w:t>939-25/9/2020</w:t>
            </w:r>
          </w:p>
        </w:tc>
        <w:tc>
          <w:tcPr>
            <w:tcW w:w="1140" w:type="dxa"/>
            <w:tcBorders>
              <w:top w:val="nil"/>
              <w:left w:val="nil"/>
              <w:bottom w:val="single" w:sz="4" w:space="0" w:color="auto"/>
              <w:right w:val="single" w:sz="4" w:space="0" w:color="auto"/>
            </w:tcBorders>
            <w:shd w:val="clear" w:color="000000" w:fill="FFFFFF"/>
            <w:vAlign w:val="center"/>
            <w:hideMark/>
          </w:tcPr>
          <w:p w14:paraId="29B0CF47" w14:textId="77777777" w:rsidR="00DD7CE7" w:rsidRPr="00DD7CE7" w:rsidRDefault="00DD7CE7" w:rsidP="00DD7CE7">
            <w:pPr>
              <w:jc w:val="right"/>
              <w:outlineLvl w:val="1"/>
              <w:rPr>
                <w:sz w:val="12"/>
                <w:szCs w:val="12"/>
              </w:rPr>
            </w:pPr>
            <w:r w:rsidRPr="00DD7CE7">
              <w:rPr>
                <w:sz w:val="12"/>
                <w:szCs w:val="12"/>
              </w:rPr>
              <w:t xml:space="preserve">          99.500 </w:t>
            </w:r>
          </w:p>
        </w:tc>
        <w:tc>
          <w:tcPr>
            <w:tcW w:w="1020" w:type="dxa"/>
            <w:tcBorders>
              <w:top w:val="nil"/>
              <w:left w:val="nil"/>
              <w:bottom w:val="single" w:sz="4" w:space="0" w:color="auto"/>
              <w:right w:val="single" w:sz="4" w:space="0" w:color="auto"/>
            </w:tcBorders>
            <w:shd w:val="clear" w:color="000000" w:fill="FFFFFF"/>
            <w:vAlign w:val="center"/>
            <w:hideMark/>
          </w:tcPr>
          <w:p w14:paraId="7F0CA9A9" w14:textId="77777777" w:rsidR="00DD7CE7" w:rsidRPr="00DD7CE7" w:rsidRDefault="00DD7CE7" w:rsidP="00DD7CE7">
            <w:pPr>
              <w:jc w:val="right"/>
              <w:outlineLvl w:val="1"/>
              <w:rPr>
                <w:sz w:val="12"/>
                <w:szCs w:val="12"/>
              </w:rPr>
            </w:pPr>
            <w:r w:rsidRPr="00DD7CE7">
              <w:rPr>
                <w:sz w:val="12"/>
                <w:szCs w:val="12"/>
              </w:rPr>
              <w:t xml:space="preserve">       99.500 </w:t>
            </w:r>
          </w:p>
        </w:tc>
        <w:tc>
          <w:tcPr>
            <w:tcW w:w="980" w:type="dxa"/>
            <w:tcBorders>
              <w:top w:val="nil"/>
              <w:left w:val="nil"/>
              <w:bottom w:val="single" w:sz="4" w:space="0" w:color="auto"/>
              <w:right w:val="single" w:sz="4" w:space="0" w:color="auto"/>
            </w:tcBorders>
            <w:shd w:val="clear" w:color="000000" w:fill="FFFFFF"/>
            <w:vAlign w:val="center"/>
            <w:hideMark/>
          </w:tcPr>
          <w:p w14:paraId="23D5B48E" w14:textId="77777777" w:rsidR="00DD7CE7" w:rsidRPr="00DD7CE7" w:rsidRDefault="00DD7CE7" w:rsidP="00DD7CE7">
            <w:pPr>
              <w:jc w:val="right"/>
              <w:outlineLvl w:val="1"/>
              <w:rPr>
                <w:sz w:val="12"/>
                <w:szCs w:val="12"/>
              </w:rPr>
            </w:pPr>
            <w:r w:rsidRPr="00DD7CE7">
              <w:rPr>
                <w:sz w:val="12"/>
                <w:szCs w:val="12"/>
              </w:rPr>
              <w:t>750</w:t>
            </w:r>
          </w:p>
        </w:tc>
        <w:tc>
          <w:tcPr>
            <w:tcW w:w="980" w:type="dxa"/>
            <w:tcBorders>
              <w:top w:val="nil"/>
              <w:left w:val="nil"/>
              <w:bottom w:val="single" w:sz="4" w:space="0" w:color="auto"/>
              <w:right w:val="single" w:sz="4" w:space="0" w:color="auto"/>
            </w:tcBorders>
            <w:shd w:val="clear" w:color="000000" w:fill="FFFFFF"/>
            <w:vAlign w:val="center"/>
            <w:hideMark/>
          </w:tcPr>
          <w:p w14:paraId="587C5E50" w14:textId="77777777" w:rsidR="00DD7CE7" w:rsidRPr="00DD7CE7" w:rsidRDefault="00DD7CE7" w:rsidP="00DD7CE7">
            <w:pPr>
              <w:jc w:val="right"/>
              <w:outlineLvl w:val="1"/>
              <w:rPr>
                <w:sz w:val="12"/>
                <w:szCs w:val="12"/>
              </w:rPr>
            </w:pPr>
            <w:r w:rsidRPr="00DD7CE7">
              <w:rPr>
                <w:sz w:val="12"/>
                <w:szCs w:val="12"/>
              </w:rPr>
              <w:t>750</w:t>
            </w:r>
          </w:p>
        </w:tc>
        <w:tc>
          <w:tcPr>
            <w:tcW w:w="1100" w:type="dxa"/>
            <w:tcBorders>
              <w:top w:val="nil"/>
              <w:left w:val="nil"/>
              <w:bottom w:val="single" w:sz="4" w:space="0" w:color="auto"/>
              <w:right w:val="single" w:sz="4" w:space="0" w:color="auto"/>
            </w:tcBorders>
            <w:shd w:val="clear" w:color="000000" w:fill="FFFFFF"/>
            <w:vAlign w:val="center"/>
            <w:hideMark/>
          </w:tcPr>
          <w:p w14:paraId="363AFBC7" w14:textId="77777777" w:rsidR="00DD7CE7" w:rsidRPr="00DD7CE7" w:rsidRDefault="00DD7CE7" w:rsidP="00DD7CE7">
            <w:pPr>
              <w:jc w:val="right"/>
              <w:outlineLvl w:val="1"/>
              <w:rPr>
                <w:sz w:val="12"/>
                <w:szCs w:val="12"/>
              </w:rPr>
            </w:pPr>
            <w:r w:rsidRPr="00DD7CE7">
              <w:rPr>
                <w:sz w:val="12"/>
                <w:szCs w:val="12"/>
              </w:rPr>
              <w:t>97.856</w:t>
            </w:r>
          </w:p>
        </w:tc>
        <w:tc>
          <w:tcPr>
            <w:tcW w:w="880" w:type="dxa"/>
            <w:tcBorders>
              <w:top w:val="nil"/>
              <w:left w:val="nil"/>
              <w:bottom w:val="single" w:sz="4" w:space="0" w:color="auto"/>
              <w:right w:val="single" w:sz="4" w:space="0" w:color="auto"/>
            </w:tcBorders>
            <w:shd w:val="clear" w:color="000000" w:fill="FFFFFF"/>
            <w:vAlign w:val="center"/>
            <w:hideMark/>
          </w:tcPr>
          <w:p w14:paraId="0FD9DD88" w14:textId="77777777" w:rsidR="00DD7CE7" w:rsidRPr="00DD7CE7" w:rsidRDefault="00DD7CE7" w:rsidP="00DD7CE7">
            <w:pPr>
              <w:jc w:val="right"/>
              <w:outlineLvl w:val="1"/>
              <w:rPr>
                <w:sz w:val="12"/>
                <w:szCs w:val="12"/>
              </w:rPr>
            </w:pPr>
            <w:r w:rsidRPr="00DD7CE7">
              <w:rPr>
                <w:sz w:val="12"/>
                <w:szCs w:val="12"/>
              </w:rPr>
              <w:t>97.856</w:t>
            </w:r>
          </w:p>
        </w:tc>
        <w:tc>
          <w:tcPr>
            <w:tcW w:w="880" w:type="dxa"/>
            <w:tcBorders>
              <w:top w:val="nil"/>
              <w:left w:val="nil"/>
              <w:bottom w:val="single" w:sz="4" w:space="0" w:color="auto"/>
              <w:right w:val="single" w:sz="4" w:space="0" w:color="auto"/>
            </w:tcBorders>
            <w:shd w:val="clear" w:color="000000" w:fill="FFFFFF"/>
            <w:vAlign w:val="center"/>
            <w:hideMark/>
          </w:tcPr>
          <w:p w14:paraId="341474E3"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0FD4F113"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773119C0" w14:textId="77777777" w:rsidR="00DD7CE7" w:rsidRPr="00DD7CE7" w:rsidRDefault="00DD7CE7" w:rsidP="00DD7CE7">
            <w:pPr>
              <w:jc w:val="center"/>
              <w:outlineLvl w:val="1"/>
              <w:rPr>
                <w:sz w:val="12"/>
                <w:szCs w:val="12"/>
              </w:rPr>
            </w:pP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hoàn</w:t>
            </w:r>
            <w:proofErr w:type="spellEnd"/>
            <w:r w:rsidRPr="00DD7CE7">
              <w:rPr>
                <w:sz w:val="12"/>
                <w:szCs w:val="12"/>
              </w:rPr>
              <w:t xml:space="preserve"> </w:t>
            </w:r>
            <w:proofErr w:type="spellStart"/>
            <w:r w:rsidRPr="00DD7CE7">
              <w:rPr>
                <w:sz w:val="12"/>
                <w:szCs w:val="12"/>
              </w:rPr>
              <w:t>thành</w:t>
            </w:r>
            <w:proofErr w:type="spellEnd"/>
          </w:p>
        </w:tc>
      </w:tr>
      <w:tr w:rsidR="00DD7CE7" w:rsidRPr="00DD7CE7" w14:paraId="59C37E2C" w14:textId="77777777" w:rsidTr="00DD7CE7">
        <w:trPr>
          <w:trHeight w:val="75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26DD2890" w14:textId="77777777" w:rsidR="00DD7CE7" w:rsidRPr="00DD7CE7" w:rsidRDefault="00DD7CE7" w:rsidP="00DD7CE7">
            <w:pPr>
              <w:jc w:val="center"/>
              <w:outlineLvl w:val="1"/>
              <w:rPr>
                <w:sz w:val="12"/>
                <w:szCs w:val="12"/>
              </w:rPr>
            </w:pPr>
            <w:r w:rsidRPr="00DD7CE7">
              <w:rPr>
                <w:sz w:val="12"/>
                <w:szCs w:val="12"/>
              </w:rPr>
              <w:t>21</w:t>
            </w:r>
          </w:p>
        </w:tc>
        <w:tc>
          <w:tcPr>
            <w:tcW w:w="3119" w:type="dxa"/>
            <w:tcBorders>
              <w:top w:val="nil"/>
              <w:left w:val="nil"/>
              <w:bottom w:val="single" w:sz="4" w:space="0" w:color="auto"/>
              <w:right w:val="single" w:sz="4" w:space="0" w:color="auto"/>
            </w:tcBorders>
            <w:shd w:val="clear" w:color="000000" w:fill="FFFFFF"/>
            <w:vAlign w:val="center"/>
            <w:hideMark/>
          </w:tcPr>
          <w:p w14:paraId="0D69F362" w14:textId="77777777" w:rsidR="00DD7CE7" w:rsidRPr="00DD7CE7" w:rsidRDefault="00DD7CE7" w:rsidP="00DD7CE7">
            <w:pPr>
              <w:outlineLvl w:val="1"/>
              <w:rPr>
                <w:sz w:val="12"/>
                <w:szCs w:val="12"/>
              </w:rPr>
            </w:pPr>
            <w:proofErr w:type="spellStart"/>
            <w:r w:rsidRPr="00DD7CE7">
              <w:rPr>
                <w:sz w:val="12"/>
                <w:szCs w:val="12"/>
              </w:rPr>
              <w:t>Cải</w:t>
            </w:r>
            <w:proofErr w:type="spellEnd"/>
            <w:r w:rsidRPr="00DD7CE7">
              <w:rPr>
                <w:sz w:val="12"/>
                <w:szCs w:val="12"/>
              </w:rPr>
              <w:t xml:space="preserve"> </w:t>
            </w:r>
            <w:proofErr w:type="spellStart"/>
            <w:r w:rsidRPr="00DD7CE7">
              <w:rPr>
                <w:sz w:val="12"/>
                <w:szCs w:val="12"/>
              </w:rPr>
              <w:t>tạo</w:t>
            </w:r>
            <w:proofErr w:type="spellEnd"/>
            <w:r w:rsidRPr="00DD7CE7">
              <w:rPr>
                <w:sz w:val="12"/>
                <w:szCs w:val="12"/>
              </w:rPr>
              <w:t xml:space="preserve">, </w:t>
            </w:r>
            <w:proofErr w:type="spellStart"/>
            <w:r w:rsidRPr="00DD7CE7">
              <w:rPr>
                <w:sz w:val="12"/>
                <w:szCs w:val="12"/>
              </w:rPr>
              <w:t>sửa</w:t>
            </w:r>
            <w:proofErr w:type="spellEnd"/>
            <w:r w:rsidRPr="00DD7CE7">
              <w:rPr>
                <w:sz w:val="12"/>
                <w:szCs w:val="12"/>
              </w:rPr>
              <w:t xml:space="preserve"> </w:t>
            </w:r>
            <w:proofErr w:type="spellStart"/>
            <w:r w:rsidRPr="00DD7CE7">
              <w:rPr>
                <w:sz w:val="12"/>
                <w:szCs w:val="12"/>
              </w:rPr>
              <w:t>chữa</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bổ</w:t>
            </w:r>
            <w:proofErr w:type="spellEnd"/>
            <w:r w:rsidRPr="00DD7CE7">
              <w:rPr>
                <w:sz w:val="12"/>
                <w:szCs w:val="12"/>
              </w:rPr>
              <w:t xml:space="preserve"> sung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thiết</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w:t>
            </w:r>
            <w:proofErr w:type="spellStart"/>
            <w:r w:rsidRPr="00DD7CE7">
              <w:rPr>
                <w:sz w:val="12"/>
                <w:szCs w:val="12"/>
              </w:rPr>
              <w:t>Sân</w:t>
            </w:r>
            <w:proofErr w:type="spellEnd"/>
            <w:r w:rsidRPr="00DD7CE7">
              <w:rPr>
                <w:sz w:val="12"/>
                <w:szCs w:val="12"/>
              </w:rPr>
              <w:t xml:space="preserve"> </w:t>
            </w:r>
            <w:proofErr w:type="spellStart"/>
            <w:r w:rsidRPr="00DD7CE7">
              <w:rPr>
                <w:sz w:val="12"/>
                <w:szCs w:val="12"/>
              </w:rPr>
              <w:t>Vận</w:t>
            </w:r>
            <w:proofErr w:type="spellEnd"/>
            <w:r w:rsidRPr="00DD7CE7">
              <w:rPr>
                <w:sz w:val="12"/>
                <w:szCs w:val="12"/>
              </w:rPr>
              <w:t xml:space="preserve"> </w:t>
            </w:r>
            <w:proofErr w:type="spellStart"/>
            <w:r w:rsidRPr="00DD7CE7">
              <w:rPr>
                <w:sz w:val="12"/>
                <w:szCs w:val="12"/>
              </w:rPr>
              <w:t>động</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14:paraId="34AAACA0"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Văn </w:t>
            </w:r>
            <w:proofErr w:type="spellStart"/>
            <w:r w:rsidRPr="00DD7CE7">
              <w:rPr>
                <w:sz w:val="12"/>
                <w:szCs w:val="12"/>
              </w:rPr>
              <w:t>hóa</w:t>
            </w:r>
            <w:proofErr w:type="spellEnd"/>
            <w:r w:rsidRPr="00DD7CE7">
              <w:rPr>
                <w:sz w:val="12"/>
                <w:szCs w:val="12"/>
              </w:rPr>
              <w:t xml:space="preserve">, </w:t>
            </w:r>
            <w:proofErr w:type="spellStart"/>
            <w:r w:rsidRPr="00DD7CE7">
              <w:rPr>
                <w:sz w:val="12"/>
                <w:szCs w:val="12"/>
              </w:rPr>
              <w:t>Thể</w:t>
            </w:r>
            <w:proofErr w:type="spellEnd"/>
            <w:r w:rsidRPr="00DD7CE7">
              <w:rPr>
                <w:sz w:val="12"/>
                <w:szCs w:val="12"/>
              </w:rPr>
              <w:t xml:space="preserve"> </w:t>
            </w:r>
            <w:proofErr w:type="spellStart"/>
            <w:r w:rsidRPr="00DD7CE7">
              <w:rPr>
                <w:sz w:val="12"/>
                <w:szCs w:val="12"/>
              </w:rPr>
              <w:t>thao</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Du </w:t>
            </w:r>
            <w:proofErr w:type="spellStart"/>
            <w:r w:rsidRPr="00DD7CE7">
              <w:rPr>
                <w:sz w:val="12"/>
                <w:szCs w:val="12"/>
              </w:rPr>
              <w:t>lịch</w:t>
            </w:r>
            <w:proofErr w:type="spellEnd"/>
            <w:r w:rsidRPr="00DD7CE7">
              <w:rPr>
                <w:sz w:val="12"/>
                <w:szCs w:val="12"/>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14:paraId="12AD4E8B"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1DAAEADD" w14:textId="77777777" w:rsidR="00DD7CE7" w:rsidRPr="00DD7CE7" w:rsidRDefault="00DD7CE7" w:rsidP="00DD7CE7">
            <w:pPr>
              <w:jc w:val="center"/>
              <w:outlineLvl w:val="1"/>
              <w:rPr>
                <w:sz w:val="12"/>
                <w:szCs w:val="12"/>
              </w:rPr>
            </w:pPr>
            <w:r w:rsidRPr="00DD7CE7">
              <w:rPr>
                <w:sz w:val="12"/>
                <w:szCs w:val="12"/>
              </w:rPr>
              <w:t>NQ 40-29/4/2021;</w:t>
            </w:r>
            <w:r w:rsidRPr="00DD7CE7">
              <w:rPr>
                <w:sz w:val="12"/>
                <w:szCs w:val="12"/>
              </w:rPr>
              <w:br/>
              <w:t>688-31/12/2021</w:t>
            </w:r>
          </w:p>
        </w:tc>
        <w:tc>
          <w:tcPr>
            <w:tcW w:w="1140" w:type="dxa"/>
            <w:tcBorders>
              <w:top w:val="nil"/>
              <w:left w:val="nil"/>
              <w:bottom w:val="single" w:sz="4" w:space="0" w:color="auto"/>
              <w:right w:val="single" w:sz="4" w:space="0" w:color="auto"/>
            </w:tcBorders>
            <w:shd w:val="clear" w:color="000000" w:fill="FFFFFF"/>
            <w:vAlign w:val="center"/>
            <w:hideMark/>
          </w:tcPr>
          <w:p w14:paraId="4100D4E3" w14:textId="77777777" w:rsidR="00DD7CE7" w:rsidRPr="00DD7CE7" w:rsidRDefault="00DD7CE7" w:rsidP="00DD7CE7">
            <w:pPr>
              <w:jc w:val="right"/>
              <w:outlineLvl w:val="1"/>
              <w:rPr>
                <w:sz w:val="12"/>
                <w:szCs w:val="12"/>
              </w:rPr>
            </w:pPr>
            <w:r w:rsidRPr="00DD7CE7">
              <w:rPr>
                <w:sz w:val="12"/>
                <w:szCs w:val="12"/>
              </w:rPr>
              <w:t xml:space="preserve">          16.000 </w:t>
            </w:r>
          </w:p>
        </w:tc>
        <w:tc>
          <w:tcPr>
            <w:tcW w:w="1020" w:type="dxa"/>
            <w:tcBorders>
              <w:top w:val="nil"/>
              <w:left w:val="nil"/>
              <w:bottom w:val="single" w:sz="4" w:space="0" w:color="auto"/>
              <w:right w:val="single" w:sz="4" w:space="0" w:color="auto"/>
            </w:tcBorders>
            <w:shd w:val="clear" w:color="000000" w:fill="FFFFFF"/>
            <w:vAlign w:val="center"/>
            <w:hideMark/>
          </w:tcPr>
          <w:p w14:paraId="57F3CF92" w14:textId="77777777" w:rsidR="00DD7CE7" w:rsidRPr="00DD7CE7" w:rsidRDefault="00DD7CE7" w:rsidP="00DD7CE7">
            <w:pPr>
              <w:jc w:val="right"/>
              <w:outlineLvl w:val="1"/>
              <w:rPr>
                <w:sz w:val="12"/>
                <w:szCs w:val="12"/>
              </w:rPr>
            </w:pPr>
            <w:r w:rsidRPr="00DD7CE7">
              <w:rPr>
                <w:sz w:val="12"/>
                <w:szCs w:val="12"/>
              </w:rPr>
              <w:t xml:space="preserve">       16.000 </w:t>
            </w:r>
          </w:p>
        </w:tc>
        <w:tc>
          <w:tcPr>
            <w:tcW w:w="980" w:type="dxa"/>
            <w:tcBorders>
              <w:top w:val="nil"/>
              <w:left w:val="nil"/>
              <w:bottom w:val="single" w:sz="4" w:space="0" w:color="auto"/>
              <w:right w:val="single" w:sz="4" w:space="0" w:color="auto"/>
            </w:tcBorders>
            <w:shd w:val="clear" w:color="000000" w:fill="FFFFFF"/>
            <w:vAlign w:val="center"/>
            <w:hideMark/>
          </w:tcPr>
          <w:p w14:paraId="3F6EFC57"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1FD36974"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0C81446F" w14:textId="77777777" w:rsidR="00DD7CE7" w:rsidRPr="00DD7CE7" w:rsidRDefault="00DD7CE7" w:rsidP="00DD7CE7">
            <w:pPr>
              <w:jc w:val="right"/>
              <w:outlineLvl w:val="1"/>
              <w:rPr>
                <w:sz w:val="12"/>
                <w:szCs w:val="12"/>
              </w:rPr>
            </w:pPr>
            <w:r w:rsidRPr="00DD7CE7">
              <w:rPr>
                <w:sz w:val="12"/>
                <w:szCs w:val="12"/>
              </w:rPr>
              <w:t>15.650</w:t>
            </w:r>
          </w:p>
        </w:tc>
        <w:tc>
          <w:tcPr>
            <w:tcW w:w="880" w:type="dxa"/>
            <w:tcBorders>
              <w:top w:val="nil"/>
              <w:left w:val="nil"/>
              <w:bottom w:val="single" w:sz="4" w:space="0" w:color="auto"/>
              <w:right w:val="single" w:sz="4" w:space="0" w:color="auto"/>
            </w:tcBorders>
            <w:shd w:val="clear" w:color="000000" w:fill="FFFFFF"/>
            <w:vAlign w:val="center"/>
            <w:hideMark/>
          </w:tcPr>
          <w:p w14:paraId="562B2021" w14:textId="77777777" w:rsidR="00DD7CE7" w:rsidRPr="00DD7CE7" w:rsidRDefault="00DD7CE7" w:rsidP="00DD7CE7">
            <w:pPr>
              <w:jc w:val="right"/>
              <w:outlineLvl w:val="1"/>
              <w:rPr>
                <w:sz w:val="12"/>
                <w:szCs w:val="12"/>
              </w:rPr>
            </w:pPr>
            <w:r w:rsidRPr="00DD7CE7">
              <w:rPr>
                <w:sz w:val="12"/>
                <w:szCs w:val="12"/>
              </w:rPr>
              <w:t>15.650</w:t>
            </w:r>
          </w:p>
        </w:tc>
        <w:tc>
          <w:tcPr>
            <w:tcW w:w="880" w:type="dxa"/>
            <w:tcBorders>
              <w:top w:val="nil"/>
              <w:left w:val="nil"/>
              <w:bottom w:val="single" w:sz="4" w:space="0" w:color="auto"/>
              <w:right w:val="single" w:sz="4" w:space="0" w:color="auto"/>
            </w:tcBorders>
            <w:shd w:val="clear" w:color="000000" w:fill="FFFFFF"/>
            <w:vAlign w:val="center"/>
            <w:hideMark/>
          </w:tcPr>
          <w:p w14:paraId="4F7C689B"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72C5DB3F"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2B78F108"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60407358" w14:textId="77777777" w:rsidTr="00DD7CE7">
        <w:trPr>
          <w:trHeight w:val="78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3BCC35A7" w14:textId="77777777" w:rsidR="00DD7CE7" w:rsidRPr="00DD7CE7" w:rsidRDefault="00DD7CE7" w:rsidP="00DD7CE7">
            <w:pPr>
              <w:jc w:val="center"/>
              <w:outlineLvl w:val="1"/>
              <w:rPr>
                <w:sz w:val="12"/>
                <w:szCs w:val="12"/>
              </w:rPr>
            </w:pPr>
            <w:r w:rsidRPr="00DD7CE7">
              <w:rPr>
                <w:sz w:val="12"/>
                <w:szCs w:val="12"/>
              </w:rPr>
              <w:t>22</w:t>
            </w:r>
          </w:p>
        </w:tc>
        <w:tc>
          <w:tcPr>
            <w:tcW w:w="3119" w:type="dxa"/>
            <w:tcBorders>
              <w:top w:val="nil"/>
              <w:left w:val="nil"/>
              <w:bottom w:val="single" w:sz="4" w:space="0" w:color="auto"/>
              <w:right w:val="single" w:sz="4" w:space="0" w:color="auto"/>
            </w:tcBorders>
            <w:shd w:val="clear" w:color="000000" w:fill="FFFFFF"/>
            <w:vAlign w:val="center"/>
            <w:hideMark/>
          </w:tcPr>
          <w:p w14:paraId="24330F14" w14:textId="77777777" w:rsidR="00DD7CE7" w:rsidRPr="00DD7CE7" w:rsidRDefault="00DD7CE7" w:rsidP="00DD7CE7">
            <w:pPr>
              <w:outlineLvl w:val="1"/>
              <w:rPr>
                <w:sz w:val="12"/>
                <w:szCs w:val="12"/>
              </w:rPr>
            </w:pPr>
            <w:r w:rsidRPr="00DD7CE7">
              <w:rPr>
                <w:sz w:val="12"/>
                <w:szCs w:val="12"/>
              </w:rPr>
              <w:t xml:space="preserve">Mua </w:t>
            </w:r>
            <w:proofErr w:type="spellStart"/>
            <w:r w:rsidRPr="00DD7CE7">
              <w:rPr>
                <w:sz w:val="12"/>
                <w:szCs w:val="12"/>
              </w:rPr>
              <w:t>sắm</w:t>
            </w:r>
            <w:proofErr w:type="spellEnd"/>
            <w:r w:rsidRPr="00DD7CE7">
              <w:rPr>
                <w:sz w:val="12"/>
                <w:szCs w:val="12"/>
              </w:rPr>
              <w:t xml:space="preserve">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thiết</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w:t>
            </w:r>
            <w:proofErr w:type="spellStart"/>
            <w:r w:rsidRPr="00DD7CE7">
              <w:rPr>
                <w:sz w:val="12"/>
                <w:szCs w:val="12"/>
              </w:rPr>
              <w:t>cải</w:t>
            </w:r>
            <w:proofErr w:type="spellEnd"/>
            <w:r w:rsidRPr="00DD7CE7">
              <w:rPr>
                <w:sz w:val="12"/>
                <w:szCs w:val="12"/>
              </w:rPr>
              <w:t xml:space="preserve"> </w:t>
            </w:r>
            <w:proofErr w:type="spellStart"/>
            <w:r w:rsidRPr="00DD7CE7">
              <w:rPr>
                <w:sz w:val="12"/>
                <w:szCs w:val="12"/>
              </w:rPr>
              <w:t>tạo</w:t>
            </w:r>
            <w:proofErr w:type="spellEnd"/>
            <w:r w:rsidRPr="00DD7CE7">
              <w:rPr>
                <w:sz w:val="12"/>
                <w:szCs w:val="12"/>
              </w:rPr>
              <w:t xml:space="preserve">, </w:t>
            </w:r>
            <w:proofErr w:type="spellStart"/>
            <w:r w:rsidRPr="00DD7CE7">
              <w:rPr>
                <w:sz w:val="12"/>
                <w:szCs w:val="12"/>
              </w:rPr>
              <w:t>sửa</w:t>
            </w:r>
            <w:proofErr w:type="spellEnd"/>
            <w:r w:rsidRPr="00DD7CE7">
              <w:rPr>
                <w:sz w:val="12"/>
                <w:szCs w:val="12"/>
              </w:rPr>
              <w:t xml:space="preserve"> </w:t>
            </w:r>
            <w:proofErr w:type="spellStart"/>
            <w:r w:rsidRPr="00DD7CE7">
              <w:rPr>
                <w:sz w:val="12"/>
                <w:szCs w:val="12"/>
              </w:rPr>
              <w:t>chữa</w:t>
            </w:r>
            <w:proofErr w:type="spellEnd"/>
            <w:r w:rsidRPr="00DD7CE7">
              <w:rPr>
                <w:sz w:val="12"/>
                <w:szCs w:val="12"/>
              </w:rPr>
              <w:t xml:space="preserve"> </w:t>
            </w:r>
            <w:proofErr w:type="spellStart"/>
            <w:r w:rsidRPr="00DD7CE7">
              <w:rPr>
                <w:sz w:val="12"/>
                <w:szCs w:val="12"/>
              </w:rPr>
              <w:t>trụ</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làm</w:t>
            </w:r>
            <w:proofErr w:type="spellEnd"/>
            <w:r w:rsidRPr="00DD7CE7">
              <w:rPr>
                <w:sz w:val="12"/>
                <w:szCs w:val="12"/>
              </w:rPr>
              <w:t xml:space="preserve"> </w:t>
            </w:r>
            <w:proofErr w:type="spellStart"/>
            <w:r w:rsidRPr="00DD7CE7">
              <w:rPr>
                <w:sz w:val="12"/>
                <w:szCs w:val="12"/>
              </w:rPr>
              <w:t>việc</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mới</w:t>
            </w:r>
            <w:proofErr w:type="spellEnd"/>
            <w:r w:rsidRPr="00DD7CE7">
              <w:rPr>
                <w:sz w:val="12"/>
                <w:szCs w:val="12"/>
              </w:rPr>
              <w:t xml:space="preserve"> </w:t>
            </w:r>
            <w:proofErr w:type="spellStart"/>
            <w:r w:rsidRPr="00DD7CE7">
              <w:rPr>
                <w:sz w:val="12"/>
                <w:szCs w:val="12"/>
              </w:rPr>
              <w:t>nhà</w:t>
            </w:r>
            <w:proofErr w:type="spellEnd"/>
            <w:r w:rsidRPr="00DD7CE7">
              <w:rPr>
                <w:sz w:val="12"/>
                <w:szCs w:val="12"/>
              </w:rPr>
              <w:t xml:space="preserve"> </w:t>
            </w:r>
            <w:proofErr w:type="spellStart"/>
            <w:r w:rsidRPr="00DD7CE7">
              <w:rPr>
                <w:sz w:val="12"/>
                <w:szCs w:val="12"/>
              </w:rPr>
              <w:t>trực</w:t>
            </w:r>
            <w:proofErr w:type="spellEnd"/>
            <w:r w:rsidRPr="00DD7CE7">
              <w:rPr>
                <w:sz w:val="12"/>
                <w:szCs w:val="12"/>
              </w:rPr>
              <w:t xml:space="preserve">, ga </w:t>
            </w:r>
            <w:proofErr w:type="spellStart"/>
            <w:r w:rsidRPr="00DD7CE7">
              <w:rPr>
                <w:sz w:val="12"/>
                <w:szCs w:val="12"/>
              </w:rPr>
              <w:t>ra</w:t>
            </w:r>
            <w:proofErr w:type="spellEnd"/>
            <w:r w:rsidRPr="00DD7CE7">
              <w:rPr>
                <w:sz w:val="12"/>
                <w:szCs w:val="12"/>
              </w:rPr>
              <w:t xml:space="preserve"> </w:t>
            </w:r>
            <w:proofErr w:type="spellStart"/>
            <w:r w:rsidRPr="00DD7CE7">
              <w:rPr>
                <w:sz w:val="12"/>
                <w:szCs w:val="12"/>
              </w:rPr>
              <w:t>xe</w:t>
            </w:r>
            <w:proofErr w:type="spellEnd"/>
            <w:r w:rsidRPr="00DD7CE7">
              <w:rPr>
                <w:sz w:val="12"/>
                <w:szCs w:val="12"/>
              </w:rPr>
              <w:t xml:space="preserve">, </w:t>
            </w:r>
            <w:proofErr w:type="spellStart"/>
            <w:r w:rsidRPr="00DD7CE7">
              <w:rPr>
                <w:sz w:val="12"/>
                <w:szCs w:val="12"/>
              </w:rPr>
              <w:t>cổng</w:t>
            </w:r>
            <w:proofErr w:type="spellEnd"/>
            <w:r w:rsidRPr="00DD7CE7">
              <w:rPr>
                <w:sz w:val="12"/>
                <w:szCs w:val="12"/>
              </w:rPr>
              <w:t xml:space="preserve"> </w:t>
            </w:r>
            <w:proofErr w:type="spellStart"/>
            <w:r w:rsidRPr="00DD7CE7">
              <w:rPr>
                <w:sz w:val="12"/>
                <w:szCs w:val="12"/>
              </w:rPr>
              <w:t>tường</w:t>
            </w:r>
            <w:proofErr w:type="spellEnd"/>
            <w:r w:rsidRPr="00DD7CE7">
              <w:rPr>
                <w:sz w:val="12"/>
                <w:szCs w:val="12"/>
              </w:rPr>
              <w:t xml:space="preserve"> </w:t>
            </w:r>
            <w:proofErr w:type="spellStart"/>
            <w:r w:rsidRPr="00DD7CE7">
              <w:rPr>
                <w:sz w:val="12"/>
                <w:szCs w:val="12"/>
              </w:rPr>
              <w:t>rào</w:t>
            </w:r>
            <w:proofErr w:type="spellEnd"/>
            <w:r w:rsidRPr="00DD7CE7">
              <w:rPr>
                <w:sz w:val="12"/>
                <w:szCs w:val="12"/>
              </w:rPr>
              <w:t xml:space="preserve"> </w:t>
            </w:r>
            <w:proofErr w:type="spellStart"/>
            <w:r w:rsidRPr="00DD7CE7">
              <w:rPr>
                <w:sz w:val="12"/>
                <w:szCs w:val="12"/>
              </w:rPr>
              <w:t>tại</w:t>
            </w:r>
            <w:proofErr w:type="spellEnd"/>
            <w:r w:rsidRPr="00DD7CE7">
              <w:rPr>
                <w:sz w:val="12"/>
                <w:szCs w:val="12"/>
              </w:rPr>
              <w:t xml:space="preserve"> </w:t>
            </w:r>
            <w:proofErr w:type="spellStart"/>
            <w:r w:rsidRPr="00DD7CE7">
              <w:rPr>
                <w:sz w:val="12"/>
                <w:szCs w:val="12"/>
              </w:rPr>
              <w:t>Trụ</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Đoàn</w:t>
            </w:r>
            <w:proofErr w:type="spellEnd"/>
            <w:r w:rsidRPr="00DD7CE7">
              <w:rPr>
                <w:sz w:val="12"/>
                <w:szCs w:val="12"/>
              </w:rPr>
              <w:t xml:space="preserve"> </w:t>
            </w:r>
            <w:proofErr w:type="spellStart"/>
            <w:r w:rsidRPr="00DD7CE7">
              <w:rPr>
                <w:sz w:val="12"/>
                <w:szCs w:val="12"/>
              </w:rPr>
              <w:t>đại</w:t>
            </w:r>
            <w:proofErr w:type="spellEnd"/>
            <w:r w:rsidRPr="00DD7CE7">
              <w:rPr>
                <w:sz w:val="12"/>
                <w:szCs w:val="12"/>
              </w:rPr>
              <w:t xml:space="preserve"> </w:t>
            </w:r>
            <w:proofErr w:type="spellStart"/>
            <w:r w:rsidRPr="00DD7CE7">
              <w:rPr>
                <w:sz w:val="12"/>
                <w:szCs w:val="12"/>
              </w:rPr>
              <w:t>biểu</w:t>
            </w:r>
            <w:proofErr w:type="spellEnd"/>
            <w:r w:rsidRPr="00DD7CE7">
              <w:rPr>
                <w:sz w:val="12"/>
                <w:szCs w:val="12"/>
              </w:rPr>
              <w:t xml:space="preserve"> </w:t>
            </w:r>
            <w:proofErr w:type="spellStart"/>
            <w:r w:rsidRPr="00DD7CE7">
              <w:rPr>
                <w:sz w:val="12"/>
                <w:szCs w:val="12"/>
              </w:rPr>
              <w:t>Quốc</w:t>
            </w:r>
            <w:proofErr w:type="spellEnd"/>
            <w:r w:rsidRPr="00DD7CE7">
              <w:rPr>
                <w:sz w:val="12"/>
                <w:szCs w:val="12"/>
              </w:rPr>
              <w:t xml:space="preserve"> </w:t>
            </w:r>
            <w:proofErr w:type="spellStart"/>
            <w:r w:rsidRPr="00DD7CE7">
              <w:rPr>
                <w:sz w:val="12"/>
                <w:szCs w:val="12"/>
              </w:rPr>
              <w:t>hội</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Hội</w:t>
            </w:r>
            <w:proofErr w:type="spellEnd"/>
            <w:r w:rsidRPr="00DD7CE7">
              <w:rPr>
                <w:sz w:val="12"/>
                <w:szCs w:val="12"/>
              </w:rPr>
              <w:t xml:space="preserve"> </w:t>
            </w:r>
            <w:proofErr w:type="spellStart"/>
            <w:r w:rsidRPr="00DD7CE7">
              <w:rPr>
                <w:sz w:val="12"/>
                <w:szCs w:val="12"/>
              </w:rPr>
              <w:t>đồng</w:t>
            </w:r>
            <w:proofErr w:type="spellEnd"/>
            <w:r w:rsidRPr="00DD7CE7">
              <w:rPr>
                <w:sz w:val="12"/>
                <w:szCs w:val="12"/>
              </w:rPr>
              <w:t xml:space="preserve"> </w:t>
            </w:r>
            <w:proofErr w:type="spellStart"/>
            <w:r w:rsidRPr="00DD7CE7">
              <w:rPr>
                <w:sz w:val="12"/>
                <w:szCs w:val="12"/>
              </w:rPr>
              <w:t>nhân</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tỉnh</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55D629B6" w14:textId="77777777" w:rsidR="00DD7CE7" w:rsidRPr="00DD7CE7" w:rsidRDefault="00DD7CE7" w:rsidP="00DD7CE7">
            <w:pPr>
              <w:jc w:val="center"/>
              <w:outlineLvl w:val="1"/>
              <w:rPr>
                <w:sz w:val="12"/>
                <w:szCs w:val="12"/>
              </w:rPr>
            </w:pPr>
            <w:r w:rsidRPr="00DD7CE7">
              <w:rPr>
                <w:sz w:val="12"/>
                <w:szCs w:val="12"/>
              </w:rPr>
              <w:t xml:space="preserve">Văn </w:t>
            </w:r>
            <w:proofErr w:type="spellStart"/>
            <w:r w:rsidRPr="00DD7CE7">
              <w:rPr>
                <w:sz w:val="12"/>
                <w:szCs w:val="12"/>
              </w:rPr>
              <w:t>phòng</w:t>
            </w:r>
            <w:proofErr w:type="spellEnd"/>
            <w:r w:rsidRPr="00DD7CE7">
              <w:rPr>
                <w:sz w:val="12"/>
                <w:szCs w:val="12"/>
              </w:rPr>
              <w:t xml:space="preserve"> </w:t>
            </w:r>
            <w:proofErr w:type="spellStart"/>
            <w:r w:rsidRPr="00DD7CE7">
              <w:rPr>
                <w:sz w:val="12"/>
                <w:szCs w:val="12"/>
              </w:rPr>
              <w:t>Đoàn</w:t>
            </w:r>
            <w:proofErr w:type="spellEnd"/>
            <w:r w:rsidRPr="00DD7CE7">
              <w:rPr>
                <w:sz w:val="12"/>
                <w:szCs w:val="12"/>
              </w:rPr>
              <w:t xml:space="preserve"> ĐBQH </w:t>
            </w:r>
            <w:proofErr w:type="spellStart"/>
            <w:r w:rsidRPr="00DD7CE7">
              <w:rPr>
                <w:sz w:val="12"/>
                <w:szCs w:val="12"/>
              </w:rPr>
              <w:t>và</w:t>
            </w:r>
            <w:proofErr w:type="spellEnd"/>
            <w:r w:rsidRPr="00DD7CE7">
              <w:rPr>
                <w:sz w:val="12"/>
                <w:szCs w:val="12"/>
              </w:rPr>
              <w:t xml:space="preserve"> HĐND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140B14D8"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082B6143" w14:textId="77777777" w:rsidR="00DD7CE7" w:rsidRPr="00DD7CE7" w:rsidRDefault="00DD7CE7" w:rsidP="00DD7CE7">
            <w:pPr>
              <w:jc w:val="center"/>
              <w:outlineLvl w:val="1"/>
              <w:rPr>
                <w:sz w:val="12"/>
                <w:szCs w:val="12"/>
              </w:rPr>
            </w:pPr>
            <w:r w:rsidRPr="00DD7CE7">
              <w:rPr>
                <w:sz w:val="12"/>
                <w:szCs w:val="12"/>
              </w:rPr>
              <w:t>894-29/9/2021</w:t>
            </w:r>
          </w:p>
        </w:tc>
        <w:tc>
          <w:tcPr>
            <w:tcW w:w="1140" w:type="dxa"/>
            <w:tcBorders>
              <w:top w:val="nil"/>
              <w:left w:val="nil"/>
              <w:bottom w:val="single" w:sz="4" w:space="0" w:color="auto"/>
              <w:right w:val="single" w:sz="4" w:space="0" w:color="auto"/>
            </w:tcBorders>
            <w:shd w:val="clear" w:color="000000" w:fill="FFFFFF"/>
            <w:vAlign w:val="center"/>
            <w:hideMark/>
          </w:tcPr>
          <w:p w14:paraId="033F0310" w14:textId="77777777" w:rsidR="00DD7CE7" w:rsidRPr="00DD7CE7" w:rsidRDefault="00DD7CE7" w:rsidP="00DD7CE7">
            <w:pPr>
              <w:jc w:val="right"/>
              <w:outlineLvl w:val="1"/>
              <w:rPr>
                <w:sz w:val="12"/>
                <w:szCs w:val="12"/>
              </w:rPr>
            </w:pPr>
            <w:r w:rsidRPr="00DD7CE7">
              <w:rPr>
                <w:sz w:val="12"/>
                <w:szCs w:val="12"/>
              </w:rPr>
              <w:t xml:space="preserve">            3.720 </w:t>
            </w:r>
          </w:p>
        </w:tc>
        <w:tc>
          <w:tcPr>
            <w:tcW w:w="1020" w:type="dxa"/>
            <w:tcBorders>
              <w:top w:val="nil"/>
              <w:left w:val="nil"/>
              <w:bottom w:val="single" w:sz="4" w:space="0" w:color="auto"/>
              <w:right w:val="single" w:sz="4" w:space="0" w:color="auto"/>
            </w:tcBorders>
            <w:shd w:val="clear" w:color="000000" w:fill="FFFFFF"/>
            <w:vAlign w:val="center"/>
            <w:hideMark/>
          </w:tcPr>
          <w:p w14:paraId="23652760" w14:textId="77777777" w:rsidR="00DD7CE7" w:rsidRPr="00DD7CE7" w:rsidRDefault="00DD7CE7" w:rsidP="00DD7CE7">
            <w:pPr>
              <w:jc w:val="right"/>
              <w:outlineLvl w:val="1"/>
              <w:rPr>
                <w:sz w:val="12"/>
                <w:szCs w:val="12"/>
              </w:rPr>
            </w:pPr>
            <w:r w:rsidRPr="00DD7CE7">
              <w:rPr>
                <w:sz w:val="12"/>
                <w:szCs w:val="12"/>
              </w:rPr>
              <w:t xml:space="preserve">         3.720 </w:t>
            </w:r>
          </w:p>
        </w:tc>
        <w:tc>
          <w:tcPr>
            <w:tcW w:w="980" w:type="dxa"/>
            <w:tcBorders>
              <w:top w:val="nil"/>
              <w:left w:val="nil"/>
              <w:bottom w:val="single" w:sz="4" w:space="0" w:color="auto"/>
              <w:right w:val="single" w:sz="4" w:space="0" w:color="auto"/>
            </w:tcBorders>
            <w:shd w:val="clear" w:color="000000" w:fill="FFFFFF"/>
            <w:vAlign w:val="center"/>
            <w:hideMark/>
          </w:tcPr>
          <w:p w14:paraId="7AA447F2"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0B68F6FE"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54D82D4A" w14:textId="77777777" w:rsidR="00DD7CE7" w:rsidRPr="00DD7CE7" w:rsidRDefault="00DD7CE7" w:rsidP="00DD7CE7">
            <w:pPr>
              <w:jc w:val="right"/>
              <w:outlineLvl w:val="1"/>
              <w:rPr>
                <w:sz w:val="12"/>
                <w:szCs w:val="12"/>
              </w:rPr>
            </w:pPr>
            <w:r w:rsidRPr="00DD7CE7">
              <w:rPr>
                <w:sz w:val="12"/>
                <w:szCs w:val="12"/>
              </w:rPr>
              <w:t>3.670</w:t>
            </w:r>
          </w:p>
        </w:tc>
        <w:tc>
          <w:tcPr>
            <w:tcW w:w="880" w:type="dxa"/>
            <w:tcBorders>
              <w:top w:val="nil"/>
              <w:left w:val="nil"/>
              <w:bottom w:val="single" w:sz="4" w:space="0" w:color="auto"/>
              <w:right w:val="single" w:sz="4" w:space="0" w:color="auto"/>
            </w:tcBorders>
            <w:shd w:val="clear" w:color="000000" w:fill="FFFFFF"/>
            <w:vAlign w:val="center"/>
            <w:hideMark/>
          </w:tcPr>
          <w:p w14:paraId="044E4082" w14:textId="77777777" w:rsidR="00DD7CE7" w:rsidRPr="00DD7CE7" w:rsidRDefault="00DD7CE7" w:rsidP="00DD7CE7">
            <w:pPr>
              <w:jc w:val="right"/>
              <w:outlineLvl w:val="1"/>
              <w:rPr>
                <w:sz w:val="12"/>
                <w:szCs w:val="12"/>
              </w:rPr>
            </w:pPr>
            <w:r w:rsidRPr="00DD7CE7">
              <w:rPr>
                <w:sz w:val="12"/>
                <w:szCs w:val="12"/>
              </w:rPr>
              <w:t>3.670</w:t>
            </w:r>
          </w:p>
        </w:tc>
        <w:tc>
          <w:tcPr>
            <w:tcW w:w="880" w:type="dxa"/>
            <w:tcBorders>
              <w:top w:val="nil"/>
              <w:left w:val="nil"/>
              <w:bottom w:val="single" w:sz="4" w:space="0" w:color="auto"/>
              <w:right w:val="single" w:sz="4" w:space="0" w:color="auto"/>
            </w:tcBorders>
            <w:shd w:val="clear" w:color="000000" w:fill="FFFFFF"/>
            <w:vAlign w:val="center"/>
            <w:hideMark/>
          </w:tcPr>
          <w:p w14:paraId="490D7FC9"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25EC2394"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6F1DAB45"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6057176B"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2395EBC9" w14:textId="77777777" w:rsidR="00DD7CE7" w:rsidRPr="00DD7CE7" w:rsidRDefault="00DD7CE7" w:rsidP="00DD7CE7">
            <w:pPr>
              <w:jc w:val="center"/>
              <w:outlineLvl w:val="1"/>
              <w:rPr>
                <w:sz w:val="12"/>
                <w:szCs w:val="12"/>
              </w:rPr>
            </w:pPr>
            <w:r w:rsidRPr="00DD7CE7">
              <w:rPr>
                <w:sz w:val="12"/>
                <w:szCs w:val="12"/>
              </w:rPr>
              <w:t>23</w:t>
            </w:r>
          </w:p>
        </w:tc>
        <w:tc>
          <w:tcPr>
            <w:tcW w:w="3119" w:type="dxa"/>
            <w:tcBorders>
              <w:top w:val="nil"/>
              <w:left w:val="nil"/>
              <w:bottom w:val="single" w:sz="4" w:space="0" w:color="auto"/>
              <w:right w:val="single" w:sz="4" w:space="0" w:color="auto"/>
            </w:tcBorders>
            <w:shd w:val="clear" w:color="000000" w:fill="FFFFFF"/>
            <w:vAlign w:val="center"/>
            <w:hideMark/>
          </w:tcPr>
          <w:p w14:paraId="49833850" w14:textId="77777777" w:rsidR="00DD7CE7" w:rsidRPr="00DD7CE7" w:rsidRDefault="00DD7CE7" w:rsidP="00DD7CE7">
            <w:pPr>
              <w:outlineLvl w:val="1"/>
              <w:rPr>
                <w:sz w:val="12"/>
                <w:szCs w:val="12"/>
              </w:rPr>
            </w:pP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mới</w:t>
            </w:r>
            <w:proofErr w:type="spellEnd"/>
            <w:r w:rsidRPr="00DD7CE7">
              <w:rPr>
                <w:sz w:val="12"/>
                <w:szCs w:val="12"/>
              </w:rPr>
              <w:t xml:space="preserve"> </w:t>
            </w:r>
            <w:proofErr w:type="spellStart"/>
            <w:r w:rsidRPr="00DD7CE7">
              <w:rPr>
                <w:sz w:val="12"/>
                <w:szCs w:val="12"/>
              </w:rPr>
              <w:t>hội</w:t>
            </w:r>
            <w:proofErr w:type="spellEnd"/>
            <w:r w:rsidRPr="00DD7CE7">
              <w:rPr>
                <w:sz w:val="12"/>
                <w:szCs w:val="12"/>
              </w:rPr>
              <w:t xml:space="preserve"> </w:t>
            </w:r>
            <w:proofErr w:type="spellStart"/>
            <w:r w:rsidRPr="00DD7CE7">
              <w:rPr>
                <w:sz w:val="12"/>
                <w:szCs w:val="12"/>
              </w:rPr>
              <w:t>trường</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w:t>
            </w:r>
            <w:proofErr w:type="spellStart"/>
            <w:r w:rsidRPr="00DD7CE7">
              <w:rPr>
                <w:sz w:val="12"/>
                <w:szCs w:val="12"/>
              </w:rPr>
              <w:t>ủy</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phòng</w:t>
            </w:r>
            <w:proofErr w:type="spellEnd"/>
            <w:r w:rsidRPr="00DD7CE7">
              <w:rPr>
                <w:sz w:val="12"/>
                <w:szCs w:val="12"/>
              </w:rPr>
              <w:t xml:space="preserve"> </w:t>
            </w:r>
            <w:proofErr w:type="spellStart"/>
            <w:r w:rsidRPr="00DD7CE7">
              <w:rPr>
                <w:sz w:val="12"/>
                <w:szCs w:val="12"/>
              </w:rPr>
              <w:t>họp</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Trụ</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làm</w:t>
            </w:r>
            <w:proofErr w:type="spellEnd"/>
            <w:r w:rsidRPr="00DD7CE7">
              <w:rPr>
                <w:sz w:val="12"/>
                <w:szCs w:val="12"/>
              </w:rPr>
              <w:t xml:space="preserve"> </w:t>
            </w:r>
            <w:proofErr w:type="spellStart"/>
            <w:r w:rsidRPr="00DD7CE7">
              <w:rPr>
                <w:sz w:val="12"/>
                <w:szCs w:val="12"/>
              </w:rPr>
              <w:t>việc</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cơ</w:t>
            </w:r>
            <w:proofErr w:type="spellEnd"/>
            <w:r w:rsidRPr="00DD7CE7">
              <w:rPr>
                <w:sz w:val="12"/>
                <w:szCs w:val="12"/>
              </w:rPr>
              <w:t xml:space="preserve"> </w:t>
            </w:r>
            <w:proofErr w:type="spellStart"/>
            <w:r w:rsidRPr="00DD7CE7">
              <w:rPr>
                <w:sz w:val="12"/>
                <w:szCs w:val="12"/>
              </w:rPr>
              <w:t>quan</w:t>
            </w:r>
            <w:proofErr w:type="spellEnd"/>
            <w:r w:rsidRPr="00DD7CE7">
              <w:rPr>
                <w:sz w:val="12"/>
                <w:szCs w:val="12"/>
              </w:rPr>
              <w:t xml:space="preserve"> </w:t>
            </w:r>
            <w:proofErr w:type="spellStart"/>
            <w:r w:rsidRPr="00DD7CE7">
              <w:rPr>
                <w:sz w:val="12"/>
                <w:szCs w:val="12"/>
              </w:rPr>
              <w:t>tham</w:t>
            </w:r>
            <w:proofErr w:type="spellEnd"/>
            <w:r w:rsidRPr="00DD7CE7">
              <w:rPr>
                <w:sz w:val="12"/>
                <w:szCs w:val="12"/>
              </w:rPr>
              <w:t xml:space="preserve"> </w:t>
            </w:r>
            <w:proofErr w:type="spellStart"/>
            <w:r w:rsidRPr="00DD7CE7">
              <w:rPr>
                <w:sz w:val="12"/>
                <w:szCs w:val="12"/>
              </w:rPr>
              <w:t>mưu</w:t>
            </w:r>
            <w:proofErr w:type="spellEnd"/>
            <w:r w:rsidRPr="00DD7CE7">
              <w:rPr>
                <w:sz w:val="12"/>
                <w:szCs w:val="12"/>
              </w:rPr>
              <w:t xml:space="preserve"> </w:t>
            </w:r>
            <w:proofErr w:type="spellStart"/>
            <w:r w:rsidRPr="00DD7CE7">
              <w:rPr>
                <w:sz w:val="12"/>
                <w:szCs w:val="12"/>
              </w:rPr>
              <w:t>giúp</w:t>
            </w:r>
            <w:proofErr w:type="spellEnd"/>
            <w:r w:rsidRPr="00DD7CE7">
              <w:rPr>
                <w:sz w:val="12"/>
                <w:szCs w:val="12"/>
              </w:rPr>
              <w:t xml:space="preserve"> </w:t>
            </w:r>
            <w:proofErr w:type="spellStart"/>
            <w:r w:rsidRPr="00DD7CE7">
              <w:rPr>
                <w:sz w:val="12"/>
                <w:szCs w:val="12"/>
              </w:rPr>
              <w:t>việc</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w:t>
            </w:r>
            <w:proofErr w:type="spellStart"/>
            <w:r w:rsidRPr="00DD7CE7">
              <w:rPr>
                <w:sz w:val="12"/>
                <w:szCs w:val="12"/>
              </w:rPr>
              <w:t>ủy</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4A143B0A" w14:textId="77777777" w:rsidR="00DD7CE7" w:rsidRPr="00DD7CE7" w:rsidRDefault="00DD7CE7" w:rsidP="00DD7CE7">
            <w:pPr>
              <w:jc w:val="center"/>
              <w:outlineLvl w:val="1"/>
              <w:rPr>
                <w:sz w:val="12"/>
                <w:szCs w:val="12"/>
              </w:rPr>
            </w:pPr>
            <w:r w:rsidRPr="00DD7CE7">
              <w:rPr>
                <w:sz w:val="12"/>
                <w:szCs w:val="12"/>
              </w:rPr>
              <w:t xml:space="preserve">Văn </w:t>
            </w:r>
            <w:proofErr w:type="spellStart"/>
            <w:r w:rsidRPr="00DD7CE7">
              <w:rPr>
                <w:sz w:val="12"/>
                <w:szCs w:val="12"/>
              </w:rPr>
              <w:t>phòng</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w:t>
            </w:r>
            <w:proofErr w:type="spellStart"/>
            <w:r w:rsidRPr="00DD7CE7">
              <w:rPr>
                <w:sz w:val="12"/>
                <w:szCs w:val="12"/>
              </w:rPr>
              <w:t>ủy</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0529D0A5" w14:textId="77777777" w:rsidR="00DD7CE7" w:rsidRPr="00DD7CE7" w:rsidRDefault="00DD7CE7" w:rsidP="00DD7CE7">
            <w:pPr>
              <w:jc w:val="center"/>
              <w:outlineLvl w:val="1"/>
              <w:rPr>
                <w:sz w:val="12"/>
                <w:szCs w:val="12"/>
              </w:rPr>
            </w:pPr>
            <w:r w:rsidRPr="00DD7CE7">
              <w:rPr>
                <w:sz w:val="12"/>
                <w:szCs w:val="12"/>
              </w:rPr>
              <w:t>2021-</w:t>
            </w:r>
          </w:p>
        </w:tc>
        <w:tc>
          <w:tcPr>
            <w:tcW w:w="1229" w:type="dxa"/>
            <w:tcBorders>
              <w:top w:val="nil"/>
              <w:left w:val="nil"/>
              <w:bottom w:val="single" w:sz="4" w:space="0" w:color="auto"/>
              <w:right w:val="single" w:sz="4" w:space="0" w:color="auto"/>
            </w:tcBorders>
            <w:shd w:val="clear" w:color="000000" w:fill="FFFFFF"/>
            <w:vAlign w:val="center"/>
            <w:hideMark/>
          </w:tcPr>
          <w:p w14:paraId="3035ED89" w14:textId="77777777" w:rsidR="00DD7CE7" w:rsidRPr="00DD7CE7" w:rsidRDefault="00DD7CE7" w:rsidP="00DD7CE7">
            <w:pPr>
              <w:jc w:val="center"/>
              <w:outlineLvl w:val="1"/>
              <w:rPr>
                <w:sz w:val="12"/>
                <w:szCs w:val="12"/>
              </w:rPr>
            </w:pPr>
            <w:r w:rsidRPr="00DD7CE7">
              <w:rPr>
                <w:sz w:val="12"/>
                <w:szCs w:val="12"/>
              </w:rPr>
              <w:t>NQ 04-12/3/2021;</w:t>
            </w:r>
            <w:r w:rsidRPr="00DD7CE7">
              <w:rPr>
                <w:sz w:val="12"/>
                <w:szCs w:val="12"/>
              </w:rPr>
              <w:br/>
              <w:t>NQ 102-12/12/2022</w:t>
            </w:r>
          </w:p>
        </w:tc>
        <w:tc>
          <w:tcPr>
            <w:tcW w:w="1140" w:type="dxa"/>
            <w:tcBorders>
              <w:top w:val="nil"/>
              <w:left w:val="nil"/>
              <w:bottom w:val="single" w:sz="4" w:space="0" w:color="auto"/>
              <w:right w:val="single" w:sz="4" w:space="0" w:color="auto"/>
            </w:tcBorders>
            <w:shd w:val="clear" w:color="000000" w:fill="FFFFFF"/>
            <w:vAlign w:val="center"/>
            <w:hideMark/>
          </w:tcPr>
          <w:p w14:paraId="1FE65EF6" w14:textId="77777777" w:rsidR="00DD7CE7" w:rsidRPr="00DD7CE7" w:rsidRDefault="00DD7CE7" w:rsidP="00DD7CE7">
            <w:pPr>
              <w:jc w:val="right"/>
              <w:outlineLvl w:val="1"/>
              <w:rPr>
                <w:sz w:val="12"/>
                <w:szCs w:val="12"/>
              </w:rPr>
            </w:pPr>
            <w:r w:rsidRPr="00DD7CE7">
              <w:rPr>
                <w:sz w:val="12"/>
                <w:szCs w:val="12"/>
              </w:rPr>
              <w:t>128.198</w:t>
            </w:r>
          </w:p>
        </w:tc>
        <w:tc>
          <w:tcPr>
            <w:tcW w:w="1020" w:type="dxa"/>
            <w:tcBorders>
              <w:top w:val="nil"/>
              <w:left w:val="nil"/>
              <w:bottom w:val="single" w:sz="4" w:space="0" w:color="auto"/>
              <w:right w:val="single" w:sz="4" w:space="0" w:color="auto"/>
            </w:tcBorders>
            <w:shd w:val="clear" w:color="000000" w:fill="FFFFFF"/>
            <w:vAlign w:val="center"/>
            <w:hideMark/>
          </w:tcPr>
          <w:p w14:paraId="63D5D410" w14:textId="77777777" w:rsidR="00DD7CE7" w:rsidRPr="00DD7CE7" w:rsidRDefault="00DD7CE7" w:rsidP="00DD7CE7">
            <w:pPr>
              <w:jc w:val="right"/>
              <w:outlineLvl w:val="1"/>
              <w:rPr>
                <w:sz w:val="12"/>
                <w:szCs w:val="12"/>
              </w:rPr>
            </w:pPr>
            <w:r w:rsidRPr="00DD7CE7">
              <w:rPr>
                <w:sz w:val="12"/>
                <w:szCs w:val="12"/>
              </w:rPr>
              <w:t>128.198</w:t>
            </w:r>
          </w:p>
        </w:tc>
        <w:tc>
          <w:tcPr>
            <w:tcW w:w="980" w:type="dxa"/>
            <w:tcBorders>
              <w:top w:val="nil"/>
              <w:left w:val="nil"/>
              <w:bottom w:val="single" w:sz="4" w:space="0" w:color="auto"/>
              <w:right w:val="single" w:sz="4" w:space="0" w:color="auto"/>
            </w:tcBorders>
            <w:shd w:val="clear" w:color="000000" w:fill="FFFFFF"/>
            <w:vAlign w:val="center"/>
            <w:hideMark/>
          </w:tcPr>
          <w:p w14:paraId="1D355BB5"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230BE5D4"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1A7CBCE7" w14:textId="77777777" w:rsidR="00DD7CE7" w:rsidRPr="00DD7CE7" w:rsidRDefault="00DD7CE7" w:rsidP="00DD7CE7">
            <w:pPr>
              <w:jc w:val="right"/>
              <w:outlineLvl w:val="1"/>
              <w:rPr>
                <w:sz w:val="12"/>
                <w:szCs w:val="12"/>
              </w:rPr>
            </w:pPr>
            <w:r w:rsidRPr="00DD7CE7">
              <w:rPr>
                <w:sz w:val="12"/>
                <w:szCs w:val="12"/>
              </w:rPr>
              <w:t>126.060</w:t>
            </w:r>
          </w:p>
        </w:tc>
        <w:tc>
          <w:tcPr>
            <w:tcW w:w="880" w:type="dxa"/>
            <w:tcBorders>
              <w:top w:val="nil"/>
              <w:left w:val="nil"/>
              <w:bottom w:val="single" w:sz="4" w:space="0" w:color="auto"/>
              <w:right w:val="single" w:sz="4" w:space="0" w:color="auto"/>
            </w:tcBorders>
            <w:shd w:val="clear" w:color="000000" w:fill="FFFFFF"/>
            <w:vAlign w:val="center"/>
            <w:hideMark/>
          </w:tcPr>
          <w:p w14:paraId="3E6796F3" w14:textId="77777777" w:rsidR="00DD7CE7" w:rsidRPr="00DD7CE7" w:rsidRDefault="00DD7CE7" w:rsidP="00DD7CE7">
            <w:pPr>
              <w:jc w:val="right"/>
              <w:outlineLvl w:val="1"/>
              <w:rPr>
                <w:sz w:val="12"/>
                <w:szCs w:val="12"/>
              </w:rPr>
            </w:pPr>
            <w:r w:rsidRPr="00DD7CE7">
              <w:rPr>
                <w:sz w:val="12"/>
                <w:szCs w:val="12"/>
              </w:rPr>
              <w:t>126.060</w:t>
            </w:r>
          </w:p>
        </w:tc>
        <w:tc>
          <w:tcPr>
            <w:tcW w:w="880" w:type="dxa"/>
            <w:tcBorders>
              <w:top w:val="nil"/>
              <w:left w:val="nil"/>
              <w:bottom w:val="single" w:sz="4" w:space="0" w:color="auto"/>
              <w:right w:val="single" w:sz="4" w:space="0" w:color="auto"/>
            </w:tcBorders>
            <w:shd w:val="clear" w:color="000000" w:fill="FFFFFF"/>
            <w:vAlign w:val="center"/>
            <w:hideMark/>
          </w:tcPr>
          <w:p w14:paraId="2716C87D"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30161F94"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5BC64522"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01CE7BE9" w14:textId="77777777" w:rsidTr="00DD7CE7">
        <w:trPr>
          <w:trHeight w:val="8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082A5D8F" w14:textId="77777777" w:rsidR="00DD7CE7" w:rsidRPr="00DD7CE7" w:rsidRDefault="00DD7CE7" w:rsidP="00DD7CE7">
            <w:pPr>
              <w:jc w:val="center"/>
              <w:outlineLvl w:val="1"/>
              <w:rPr>
                <w:sz w:val="12"/>
                <w:szCs w:val="12"/>
              </w:rPr>
            </w:pPr>
            <w:r w:rsidRPr="00DD7CE7">
              <w:rPr>
                <w:sz w:val="12"/>
                <w:szCs w:val="12"/>
              </w:rPr>
              <w:lastRenderedPageBreak/>
              <w:t>24</w:t>
            </w:r>
          </w:p>
        </w:tc>
        <w:tc>
          <w:tcPr>
            <w:tcW w:w="3119" w:type="dxa"/>
            <w:tcBorders>
              <w:top w:val="nil"/>
              <w:left w:val="nil"/>
              <w:bottom w:val="single" w:sz="4" w:space="0" w:color="auto"/>
              <w:right w:val="single" w:sz="4" w:space="0" w:color="auto"/>
            </w:tcBorders>
            <w:shd w:val="clear" w:color="000000" w:fill="FFFFFF"/>
            <w:vAlign w:val="center"/>
            <w:hideMark/>
          </w:tcPr>
          <w:p w14:paraId="5C53E9D3" w14:textId="77777777" w:rsidR="00DD7CE7" w:rsidRPr="00DD7CE7" w:rsidRDefault="00DD7CE7" w:rsidP="00DD7CE7">
            <w:pPr>
              <w:outlineLvl w:val="1"/>
              <w:rPr>
                <w:sz w:val="12"/>
                <w:szCs w:val="12"/>
              </w:rPr>
            </w:pPr>
            <w:proofErr w:type="spellStart"/>
            <w:r w:rsidRPr="00DD7CE7">
              <w:rPr>
                <w:sz w:val="12"/>
                <w:szCs w:val="12"/>
              </w:rPr>
              <w:t>Sửa</w:t>
            </w:r>
            <w:proofErr w:type="spellEnd"/>
            <w:r w:rsidRPr="00DD7CE7">
              <w:rPr>
                <w:sz w:val="12"/>
                <w:szCs w:val="12"/>
              </w:rPr>
              <w:t xml:space="preserve"> </w:t>
            </w:r>
            <w:proofErr w:type="spellStart"/>
            <w:r w:rsidRPr="00DD7CE7">
              <w:rPr>
                <w:sz w:val="12"/>
                <w:szCs w:val="12"/>
              </w:rPr>
              <w:t>chữa</w:t>
            </w:r>
            <w:proofErr w:type="spellEnd"/>
            <w:r w:rsidRPr="00DD7CE7">
              <w:rPr>
                <w:sz w:val="12"/>
                <w:szCs w:val="12"/>
              </w:rPr>
              <w:t xml:space="preserve">, </w:t>
            </w:r>
            <w:proofErr w:type="spellStart"/>
            <w:r w:rsidRPr="00DD7CE7">
              <w:rPr>
                <w:sz w:val="12"/>
                <w:szCs w:val="12"/>
              </w:rPr>
              <w:t>cải</w:t>
            </w:r>
            <w:proofErr w:type="spellEnd"/>
            <w:r w:rsidRPr="00DD7CE7">
              <w:rPr>
                <w:sz w:val="12"/>
                <w:szCs w:val="12"/>
              </w:rPr>
              <w:t xml:space="preserve"> </w:t>
            </w:r>
            <w:proofErr w:type="spellStart"/>
            <w:r w:rsidRPr="00DD7CE7">
              <w:rPr>
                <w:sz w:val="12"/>
                <w:szCs w:val="12"/>
              </w:rPr>
              <w:t>tạo</w:t>
            </w:r>
            <w:proofErr w:type="spellEnd"/>
            <w:r w:rsidRPr="00DD7CE7">
              <w:rPr>
                <w:sz w:val="12"/>
                <w:szCs w:val="12"/>
              </w:rPr>
              <w:t xml:space="preserve"> </w:t>
            </w:r>
            <w:proofErr w:type="spellStart"/>
            <w:r w:rsidRPr="00DD7CE7">
              <w:rPr>
                <w:sz w:val="12"/>
                <w:szCs w:val="12"/>
              </w:rPr>
              <w:t>toàn</w:t>
            </w:r>
            <w:proofErr w:type="spellEnd"/>
            <w:r w:rsidRPr="00DD7CE7">
              <w:rPr>
                <w:sz w:val="12"/>
                <w:szCs w:val="12"/>
              </w:rPr>
              <w:t xml:space="preserve"> </w:t>
            </w:r>
            <w:proofErr w:type="spellStart"/>
            <w:r w:rsidRPr="00DD7CE7">
              <w:rPr>
                <w:sz w:val="12"/>
                <w:szCs w:val="12"/>
              </w:rPr>
              <w:t>bộ</w:t>
            </w:r>
            <w:proofErr w:type="spellEnd"/>
            <w:r w:rsidRPr="00DD7CE7">
              <w:rPr>
                <w:sz w:val="12"/>
                <w:szCs w:val="12"/>
              </w:rPr>
              <w:t xml:space="preserve"> </w:t>
            </w:r>
            <w:proofErr w:type="spellStart"/>
            <w:r w:rsidRPr="00DD7CE7">
              <w:rPr>
                <w:sz w:val="12"/>
                <w:szCs w:val="12"/>
              </w:rPr>
              <w:t>sân</w:t>
            </w:r>
            <w:proofErr w:type="spellEnd"/>
            <w:r w:rsidRPr="00DD7CE7">
              <w:rPr>
                <w:sz w:val="12"/>
                <w:szCs w:val="12"/>
              </w:rPr>
              <w:t xml:space="preserve"> </w:t>
            </w:r>
            <w:proofErr w:type="spellStart"/>
            <w:r w:rsidRPr="00DD7CE7">
              <w:rPr>
                <w:sz w:val="12"/>
                <w:szCs w:val="12"/>
              </w:rPr>
              <w:t>trong</w:t>
            </w:r>
            <w:proofErr w:type="spellEnd"/>
            <w:r w:rsidRPr="00DD7CE7">
              <w:rPr>
                <w:sz w:val="12"/>
                <w:szCs w:val="12"/>
              </w:rPr>
              <w:t xml:space="preserve"> </w:t>
            </w:r>
            <w:proofErr w:type="spellStart"/>
            <w:r w:rsidRPr="00DD7CE7">
              <w:rPr>
                <w:sz w:val="12"/>
                <w:szCs w:val="12"/>
              </w:rPr>
              <w:t>khuôn</w:t>
            </w:r>
            <w:proofErr w:type="spellEnd"/>
            <w:r w:rsidRPr="00DD7CE7">
              <w:rPr>
                <w:sz w:val="12"/>
                <w:szCs w:val="12"/>
              </w:rPr>
              <w:t xml:space="preserve"> </w:t>
            </w:r>
            <w:proofErr w:type="spellStart"/>
            <w:r w:rsidRPr="00DD7CE7">
              <w:rPr>
                <w:sz w:val="12"/>
                <w:szCs w:val="12"/>
              </w:rPr>
              <w:t>viên</w:t>
            </w:r>
            <w:proofErr w:type="spellEnd"/>
            <w:r w:rsidRPr="00DD7CE7">
              <w:rPr>
                <w:sz w:val="12"/>
                <w:szCs w:val="12"/>
              </w:rPr>
              <w:t xml:space="preserve"> </w:t>
            </w:r>
            <w:proofErr w:type="spellStart"/>
            <w:r w:rsidRPr="00DD7CE7">
              <w:rPr>
                <w:sz w:val="12"/>
                <w:szCs w:val="12"/>
              </w:rPr>
              <w:t>Trụ</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w:t>
            </w:r>
            <w:proofErr w:type="spellStart"/>
            <w:r w:rsidRPr="00DD7CE7">
              <w:rPr>
                <w:sz w:val="12"/>
                <w:szCs w:val="12"/>
              </w:rPr>
              <w:t>ủy</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hạng</w:t>
            </w:r>
            <w:proofErr w:type="spellEnd"/>
            <w:r w:rsidRPr="00DD7CE7">
              <w:rPr>
                <w:sz w:val="12"/>
                <w:szCs w:val="12"/>
              </w:rPr>
              <w:t xml:space="preserve"> </w:t>
            </w:r>
            <w:proofErr w:type="spellStart"/>
            <w:r w:rsidRPr="00DD7CE7">
              <w:rPr>
                <w:sz w:val="12"/>
                <w:szCs w:val="12"/>
              </w:rPr>
              <w:t>mục</w:t>
            </w:r>
            <w:proofErr w:type="spellEnd"/>
            <w:r w:rsidRPr="00DD7CE7">
              <w:rPr>
                <w:sz w:val="12"/>
                <w:szCs w:val="12"/>
              </w:rPr>
              <w:t xml:space="preserve"> </w:t>
            </w:r>
            <w:proofErr w:type="spellStart"/>
            <w:r w:rsidRPr="00DD7CE7">
              <w:rPr>
                <w:sz w:val="12"/>
                <w:szCs w:val="12"/>
              </w:rPr>
              <w:t>phụ</w:t>
            </w:r>
            <w:proofErr w:type="spellEnd"/>
            <w:r w:rsidRPr="00DD7CE7">
              <w:rPr>
                <w:sz w:val="12"/>
                <w:szCs w:val="12"/>
              </w:rPr>
              <w:t xml:space="preserve"> </w:t>
            </w:r>
            <w:proofErr w:type="spellStart"/>
            <w:r w:rsidRPr="00DD7CE7">
              <w:rPr>
                <w:sz w:val="12"/>
                <w:szCs w:val="12"/>
              </w:rPr>
              <w:t>trợ</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1A3E2A4F" w14:textId="77777777" w:rsidR="00DD7CE7" w:rsidRPr="00DD7CE7" w:rsidRDefault="00DD7CE7" w:rsidP="00DD7CE7">
            <w:pPr>
              <w:jc w:val="center"/>
              <w:outlineLvl w:val="1"/>
              <w:rPr>
                <w:sz w:val="12"/>
                <w:szCs w:val="12"/>
              </w:rPr>
            </w:pPr>
            <w:r w:rsidRPr="00DD7CE7">
              <w:rPr>
                <w:sz w:val="12"/>
                <w:szCs w:val="12"/>
              </w:rPr>
              <w:t xml:space="preserve">Văn </w:t>
            </w:r>
            <w:proofErr w:type="spellStart"/>
            <w:r w:rsidRPr="00DD7CE7">
              <w:rPr>
                <w:sz w:val="12"/>
                <w:szCs w:val="12"/>
              </w:rPr>
              <w:t>phòng</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w:t>
            </w:r>
            <w:proofErr w:type="spellStart"/>
            <w:r w:rsidRPr="00DD7CE7">
              <w:rPr>
                <w:sz w:val="12"/>
                <w:szCs w:val="12"/>
              </w:rPr>
              <w:t>ủy</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5DE9C654" w14:textId="77777777" w:rsidR="00DD7CE7" w:rsidRPr="00DD7CE7" w:rsidRDefault="00DD7CE7" w:rsidP="00DD7CE7">
            <w:pPr>
              <w:jc w:val="center"/>
              <w:outlineLvl w:val="1"/>
              <w:rPr>
                <w:sz w:val="12"/>
                <w:szCs w:val="12"/>
              </w:rPr>
            </w:pPr>
            <w:r w:rsidRPr="00DD7CE7">
              <w:rPr>
                <w:sz w:val="12"/>
                <w:szCs w:val="12"/>
              </w:rPr>
              <w:t>2021-</w:t>
            </w:r>
          </w:p>
        </w:tc>
        <w:tc>
          <w:tcPr>
            <w:tcW w:w="1229" w:type="dxa"/>
            <w:tcBorders>
              <w:top w:val="nil"/>
              <w:left w:val="nil"/>
              <w:bottom w:val="single" w:sz="4" w:space="0" w:color="auto"/>
              <w:right w:val="single" w:sz="4" w:space="0" w:color="auto"/>
            </w:tcBorders>
            <w:shd w:val="clear" w:color="000000" w:fill="FFFFFF"/>
            <w:vAlign w:val="center"/>
            <w:hideMark/>
          </w:tcPr>
          <w:p w14:paraId="6C6A761B" w14:textId="77777777" w:rsidR="00DD7CE7" w:rsidRPr="00DD7CE7" w:rsidRDefault="00DD7CE7" w:rsidP="00DD7CE7">
            <w:pPr>
              <w:jc w:val="center"/>
              <w:outlineLvl w:val="1"/>
              <w:rPr>
                <w:sz w:val="12"/>
                <w:szCs w:val="12"/>
              </w:rPr>
            </w:pPr>
            <w:r w:rsidRPr="00DD7CE7">
              <w:rPr>
                <w:sz w:val="12"/>
                <w:szCs w:val="12"/>
              </w:rPr>
              <w:t>1252-15/12/2020;</w:t>
            </w:r>
            <w:r w:rsidRPr="00DD7CE7">
              <w:rPr>
                <w:sz w:val="12"/>
                <w:szCs w:val="12"/>
              </w:rPr>
              <w:br/>
              <w:t>458-27/5/2021;</w:t>
            </w:r>
            <w:r w:rsidRPr="00DD7CE7">
              <w:rPr>
                <w:sz w:val="12"/>
                <w:szCs w:val="12"/>
              </w:rPr>
              <w:br/>
              <w:t>538-22/6/2021</w:t>
            </w:r>
          </w:p>
        </w:tc>
        <w:tc>
          <w:tcPr>
            <w:tcW w:w="1140" w:type="dxa"/>
            <w:tcBorders>
              <w:top w:val="nil"/>
              <w:left w:val="nil"/>
              <w:bottom w:val="single" w:sz="4" w:space="0" w:color="auto"/>
              <w:right w:val="single" w:sz="4" w:space="0" w:color="auto"/>
            </w:tcBorders>
            <w:shd w:val="clear" w:color="000000" w:fill="FFFFFF"/>
            <w:vAlign w:val="center"/>
            <w:hideMark/>
          </w:tcPr>
          <w:p w14:paraId="4B41D1BC" w14:textId="77777777" w:rsidR="00DD7CE7" w:rsidRPr="00DD7CE7" w:rsidRDefault="00DD7CE7" w:rsidP="00DD7CE7">
            <w:pPr>
              <w:jc w:val="right"/>
              <w:outlineLvl w:val="1"/>
              <w:rPr>
                <w:sz w:val="12"/>
                <w:szCs w:val="12"/>
              </w:rPr>
            </w:pPr>
            <w:r w:rsidRPr="00DD7CE7">
              <w:rPr>
                <w:sz w:val="12"/>
                <w:szCs w:val="12"/>
              </w:rPr>
              <w:t>11.180</w:t>
            </w:r>
          </w:p>
        </w:tc>
        <w:tc>
          <w:tcPr>
            <w:tcW w:w="1020" w:type="dxa"/>
            <w:tcBorders>
              <w:top w:val="nil"/>
              <w:left w:val="nil"/>
              <w:bottom w:val="single" w:sz="4" w:space="0" w:color="auto"/>
              <w:right w:val="single" w:sz="4" w:space="0" w:color="auto"/>
            </w:tcBorders>
            <w:shd w:val="clear" w:color="000000" w:fill="FFFFFF"/>
            <w:vAlign w:val="center"/>
            <w:hideMark/>
          </w:tcPr>
          <w:p w14:paraId="3717F0BD" w14:textId="77777777" w:rsidR="00DD7CE7" w:rsidRPr="00DD7CE7" w:rsidRDefault="00DD7CE7" w:rsidP="00DD7CE7">
            <w:pPr>
              <w:jc w:val="right"/>
              <w:outlineLvl w:val="1"/>
              <w:rPr>
                <w:sz w:val="12"/>
                <w:szCs w:val="12"/>
              </w:rPr>
            </w:pPr>
            <w:r w:rsidRPr="00DD7CE7">
              <w:rPr>
                <w:sz w:val="12"/>
                <w:szCs w:val="12"/>
              </w:rPr>
              <w:t>11.180</w:t>
            </w:r>
          </w:p>
        </w:tc>
        <w:tc>
          <w:tcPr>
            <w:tcW w:w="980" w:type="dxa"/>
            <w:tcBorders>
              <w:top w:val="nil"/>
              <w:left w:val="nil"/>
              <w:bottom w:val="single" w:sz="4" w:space="0" w:color="auto"/>
              <w:right w:val="single" w:sz="4" w:space="0" w:color="auto"/>
            </w:tcBorders>
            <w:shd w:val="clear" w:color="000000" w:fill="FFFFFF"/>
            <w:vAlign w:val="center"/>
            <w:hideMark/>
          </w:tcPr>
          <w:p w14:paraId="2C7B5B87"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13730DDB"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3FE74CCC" w14:textId="77777777" w:rsidR="00DD7CE7" w:rsidRPr="00DD7CE7" w:rsidRDefault="00DD7CE7" w:rsidP="00DD7CE7">
            <w:pPr>
              <w:jc w:val="right"/>
              <w:outlineLvl w:val="1"/>
              <w:rPr>
                <w:sz w:val="12"/>
                <w:szCs w:val="12"/>
              </w:rPr>
            </w:pPr>
            <w:r w:rsidRPr="00DD7CE7">
              <w:rPr>
                <w:sz w:val="12"/>
                <w:szCs w:val="12"/>
              </w:rPr>
              <w:t>11.000</w:t>
            </w:r>
          </w:p>
        </w:tc>
        <w:tc>
          <w:tcPr>
            <w:tcW w:w="880" w:type="dxa"/>
            <w:tcBorders>
              <w:top w:val="nil"/>
              <w:left w:val="nil"/>
              <w:bottom w:val="single" w:sz="4" w:space="0" w:color="auto"/>
              <w:right w:val="single" w:sz="4" w:space="0" w:color="auto"/>
            </w:tcBorders>
            <w:shd w:val="clear" w:color="000000" w:fill="FFFFFF"/>
            <w:vAlign w:val="center"/>
            <w:hideMark/>
          </w:tcPr>
          <w:p w14:paraId="2779F777" w14:textId="77777777" w:rsidR="00DD7CE7" w:rsidRPr="00DD7CE7" w:rsidRDefault="00DD7CE7" w:rsidP="00DD7CE7">
            <w:pPr>
              <w:jc w:val="right"/>
              <w:outlineLvl w:val="1"/>
              <w:rPr>
                <w:sz w:val="12"/>
                <w:szCs w:val="12"/>
              </w:rPr>
            </w:pPr>
            <w:r w:rsidRPr="00DD7CE7">
              <w:rPr>
                <w:sz w:val="12"/>
                <w:szCs w:val="12"/>
              </w:rPr>
              <w:t>11.000</w:t>
            </w:r>
          </w:p>
        </w:tc>
        <w:tc>
          <w:tcPr>
            <w:tcW w:w="880" w:type="dxa"/>
            <w:tcBorders>
              <w:top w:val="nil"/>
              <w:left w:val="nil"/>
              <w:bottom w:val="single" w:sz="4" w:space="0" w:color="auto"/>
              <w:right w:val="single" w:sz="4" w:space="0" w:color="auto"/>
            </w:tcBorders>
            <w:shd w:val="clear" w:color="000000" w:fill="FFFFFF"/>
            <w:vAlign w:val="center"/>
            <w:hideMark/>
          </w:tcPr>
          <w:p w14:paraId="0D176368"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554D31B8"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0D794EBE"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798A265E"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6974458D" w14:textId="77777777" w:rsidR="00DD7CE7" w:rsidRPr="00DD7CE7" w:rsidRDefault="00DD7CE7" w:rsidP="00DD7CE7">
            <w:pPr>
              <w:jc w:val="center"/>
              <w:outlineLvl w:val="1"/>
              <w:rPr>
                <w:sz w:val="12"/>
                <w:szCs w:val="12"/>
              </w:rPr>
            </w:pPr>
            <w:r w:rsidRPr="00DD7CE7">
              <w:rPr>
                <w:sz w:val="12"/>
                <w:szCs w:val="12"/>
              </w:rPr>
              <w:t>25</w:t>
            </w:r>
          </w:p>
        </w:tc>
        <w:tc>
          <w:tcPr>
            <w:tcW w:w="3119" w:type="dxa"/>
            <w:tcBorders>
              <w:top w:val="nil"/>
              <w:left w:val="nil"/>
              <w:bottom w:val="single" w:sz="4" w:space="0" w:color="auto"/>
              <w:right w:val="single" w:sz="4" w:space="0" w:color="auto"/>
            </w:tcBorders>
            <w:shd w:val="clear" w:color="000000" w:fill="FFFFFF"/>
            <w:vAlign w:val="center"/>
            <w:hideMark/>
          </w:tcPr>
          <w:p w14:paraId="2C9D1D00" w14:textId="77777777" w:rsidR="00DD7CE7" w:rsidRPr="00DD7CE7" w:rsidRDefault="00DD7CE7" w:rsidP="00DD7CE7">
            <w:pPr>
              <w:outlineLvl w:val="1"/>
              <w:rPr>
                <w:sz w:val="12"/>
                <w:szCs w:val="12"/>
              </w:rPr>
            </w:pP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hạ</w:t>
            </w:r>
            <w:proofErr w:type="spellEnd"/>
            <w:r w:rsidRPr="00DD7CE7">
              <w:rPr>
                <w:sz w:val="12"/>
                <w:szCs w:val="12"/>
              </w:rPr>
              <w:t xml:space="preserve"> </w:t>
            </w:r>
            <w:proofErr w:type="spellStart"/>
            <w:r w:rsidRPr="00DD7CE7">
              <w:rPr>
                <w:sz w:val="12"/>
                <w:szCs w:val="12"/>
              </w:rPr>
              <w:t>tầng</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nghệ</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tin </w:t>
            </w:r>
            <w:proofErr w:type="spellStart"/>
            <w:r w:rsidRPr="00DD7CE7">
              <w:rPr>
                <w:sz w:val="12"/>
                <w:szCs w:val="12"/>
              </w:rPr>
              <w:t>cho</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cơ</w:t>
            </w:r>
            <w:proofErr w:type="spellEnd"/>
            <w:r w:rsidRPr="00DD7CE7">
              <w:rPr>
                <w:sz w:val="12"/>
                <w:szCs w:val="12"/>
              </w:rPr>
              <w:t xml:space="preserve"> </w:t>
            </w:r>
            <w:proofErr w:type="spellStart"/>
            <w:r w:rsidRPr="00DD7CE7">
              <w:rPr>
                <w:sz w:val="12"/>
                <w:szCs w:val="12"/>
              </w:rPr>
              <w:t>quan</w:t>
            </w:r>
            <w:proofErr w:type="spellEnd"/>
            <w:r w:rsidRPr="00DD7CE7">
              <w:rPr>
                <w:sz w:val="12"/>
                <w:szCs w:val="12"/>
              </w:rPr>
              <w:t xml:space="preserve"> </w:t>
            </w:r>
            <w:proofErr w:type="spellStart"/>
            <w:r w:rsidRPr="00DD7CE7">
              <w:rPr>
                <w:sz w:val="12"/>
                <w:szCs w:val="12"/>
              </w:rPr>
              <w:t>Đảng</w:t>
            </w:r>
            <w:proofErr w:type="spellEnd"/>
            <w:r w:rsidRPr="00DD7CE7">
              <w:rPr>
                <w:sz w:val="12"/>
                <w:szCs w:val="12"/>
              </w:rPr>
              <w:t xml:space="preserve"> </w:t>
            </w:r>
            <w:proofErr w:type="spellStart"/>
            <w:r w:rsidRPr="00DD7CE7">
              <w:rPr>
                <w:sz w:val="12"/>
                <w:szCs w:val="12"/>
              </w:rPr>
              <w:t>tỉnh</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226E4D43" w14:textId="77777777" w:rsidR="00DD7CE7" w:rsidRPr="00DD7CE7" w:rsidRDefault="00DD7CE7" w:rsidP="00DD7CE7">
            <w:pPr>
              <w:jc w:val="center"/>
              <w:outlineLvl w:val="1"/>
              <w:rPr>
                <w:sz w:val="12"/>
                <w:szCs w:val="12"/>
              </w:rPr>
            </w:pPr>
            <w:r w:rsidRPr="00DD7CE7">
              <w:rPr>
                <w:sz w:val="12"/>
                <w:szCs w:val="12"/>
              </w:rPr>
              <w:t xml:space="preserve">Văn </w:t>
            </w:r>
            <w:proofErr w:type="spellStart"/>
            <w:r w:rsidRPr="00DD7CE7">
              <w:rPr>
                <w:sz w:val="12"/>
                <w:szCs w:val="12"/>
              </w:rPr>
              <w:t>phòng</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w:t>
            </w:r>
            <w:proofErr w:type="spellStart"/>
            <w:r w:rsidRPr="00DD7CE7">
              <w:rPr>
                <w:sz w:val="12"/>
                <w:szCs w:val="12"/>
              </w:rPr>
              <w:t>ủy</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7C96C905" w14:textId="77777777" w:rsidR="00DD7CE7" w:rsidRPr="00DD7CE7" w:rsidRDefault="00DD7CE7" w:rsidP="00DD7CE7">
            <w:pPr>
              <w:jc w:val="center"/>
              <w:outlineLvl w:val="1"/>
              <w:rPr>
                <w:sz w:val="12"/>
                <w:szCs w:val="12"/>
              </w:rPr>
            </w:pPr>
            <w:r w:rsidRPr="00DD7CE7">
              <w:rPr>
                <w:sz w:val="12"/>
                <w:szCs w:val="12"/>
              </w:rPr>
              <w:t>2021-</w:t>
            </w:r>
          </w:p>
        </w:tc>
        <w:tc>
          <w:tcPr>
            <w:tcW w:w="1229" w:type="dxa"/>
            <w:tcBorders>
              <w:top w:val="nil"/>
              <w:left w:val="nil"/>
              <w:bottom w:val="single" w:sz="4" w:space="0" w:color="auto"/>
              <w:right w:val="single" w:sz="4" w:space="0" w:color="auto"/>
            </w:tcBorders>
            <w:shd w:val="clear" w:color="000000" w:fill="FFFFFF"/>
            <w:vAlign w:val="center"/>
            <w:hideMark/>
          </w:tcPr>
          <w:p w14:paraId="3FAAC22C" w14:textId="77777777" w:rsidR="00DD7CE7" w:rsidRPr="00DD7CE7" w:rsidRDefault="00DD7CE7" w:rsidP="00DD7CE7">
            <w:pPr>
              <w:jc w:val="center"/>
              <w:outlineLvl w:val="1"/>
              <w:rPr>
                <w:sz w:val="12"/>
                <w:szCs w:val="12"/>
              </w:rPr>
            </w:pPr>
            <w:r w:rsidRPr="00DD7CE7">
              <w:rPr>
                <w:sz w:val="12"/>
                <w:szCs w:val="12"/>
              </w:rPr>
              <w:t>NQ 05-12/3/2021;</w:t>
            </w:r>
            <w:r w:rsidRPr="00DD7CE7">
              <w:rPr>
                <w:sz w:val="12"/>
                <w:szCs w:val="12"/>
              </w:rPr>
              <w:br/>
              <w:t>NQ 102-12/12/2022</w:t>
            </w:r>
          </w:p>
        </w:tc>
        <w:tc>
          <w:tcPr>
            <w:tcW w:w="1140" w:type="dxa"/>
            <w:tcBorders>
              <w:top w:val="nil"/>
              <w:left w:val="nil"/>
              <w:bottom w:val="single" w:sz="4" w:space="0" w:color="auto"/>
              <w:right w:val="single" w:sz="4" w:space="0" w:color="auto"/>
            </w:tcBorders>
            <w:shd w:val="clear" w:color="000000" w:fill="FFFFFF"/>
            <w:vAlign w:val="center"/>
            <w:hideMark/>
          </w:tcPr>
          <w:p w14:paraId="14E7E77B" w14:textId="77777777" w:rsidR="00DD7CE7" w:rsidRPr="00DD7CE7" w:rsidRDefault="00DD7CE7" w:rsidP="00DD7CE7">
            <w:pPr>
              <w:jc w:val="right"/>
              <w:outlineLvl w:val="1"/>
              <w:rPr>
                <w:sz w:val="12"/>
                <w:szCs w:val="12"/>
              </w:rPr>
            </w:pPr>
            <w:r w:rsidRPr="00DD7CE7">
              <w:rPr>
                <w:sz w:val="12"/>
                <w:szCs w:val="12"/>
              </w:rPr>
              <w:t>25.038</w:t>
            </w:r>
          </w:p>
        </w:tc>
        <w:tc>
          <w:tcPr>
            <w:tcW w:w="1020" w:type="dxa"/>
            <w:tcBorders>
              <w:top w:val="nil"/>
              <w:left w:val="nil"/>
              <w:bottom w:val="single" w:sz="4" w:space="0" w:color="auto"/>
              <w:right w:val="single" w:sz="4" w:space="0" w:color="auto"/>
            </w:tcBorders>
            <w:shd w:val="clear" w:color="000000" w:fill="FFFFFF"/>
            <w:vAlign w:val="center"/>
            <w:hideMark/>
          </w:tcPr>
          <w:p w14:paraId="1FA816D4" w14:textId="77777777" w:rsidR="00DD7CE7" w:rsidRPr="00DD7CE7" w:rsidRDefault="00DD7CE7" w:rsidP="00DD7CE7">
            <w:pPr>
              <w:jc w:val="right"/>
              <w:outlineLvl w:val="1"/>
              <w:rPr>
                <w:sz w:val="12"/>
                <w:szCs w:val="12"/>
              </w:rPr>
            </w:pPr>
            <w:r w:rsidRPr="00DD7CE7">
              <w:rPr>
                <w:sz w:val="12"/>
                <w:szCs w:val="12"/>
              </w:rPr>
              <w:t>25.038</w:t>
            </w:r>
          </w:p>
        </w:tc>
        <w:tc>
          <w:tcPr>
            <w:tcW w:w="980" w:type="dxa"/>
            <w:tcBorders>
              <w:top w:val="nil"/>
              <w:left w:val="nil"/>
              <w:bottom w:val="single" w:sz="4" w:space="0" w:color="auto"/>
              <w:right w:val="single" w:sz="4" w:space="0" w:color="auto"/>
            </w:tcBorders>
            <w:shd w:val="clear" w:color="000000" w:fill="FFFFFF"/>
            <w:vAlign w:val="center"/>
            <w:hideMark/>
          </w:tcPr>
          <w:p w14:paraId="0E807EE3"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729082F5"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2CFCEF8F" w14:textId="77777777" w:rsidR="00DD7CE7" w:rsidRPr="00DD7CE7" w:rsidRDefault="00DD7CE7" w:rsidP="00DD7CE7">
            <w:pPr>
              <w:jc w:val="right"/>
              <w:outlineLvl w:val="1"/>
              <w:rPr>
                <w:sz w:val="12"/>
                <w:szCs w:val="12"/>
              </w:rPr>
            </w:pPr>
            <w:r w:rsidRPr="00DD7CE7">
              <w:rPr>
                <w:sz w:val="12"/>
                <w:szCs w:val="12"/>
              </w:rPr>
              <w:t>24.000</w:t>
            </w:r>
          </w:p>
        </w:tc>
        <w:tc>
          <w:tcPr>
            <w:tcW w:w="880" w:type="dxa"/>
            <w:tcBorders>
              <w:top w:val="nil"/>
              <w:left w:val="nil"/>
              <w:bottom w:val="single" w:sz="4" w:space="0" w:color="auto"/>
              <w:right w:val="single" w:sz="4" w:space="0" w:color="auto"/>
            </w:tcBorders>
            <w:shd w:val="clear" w:color="000000" w:fill="FFFFFF"/>
            <w:vAlign w:val="center"/>
            <w:hideMark/>
          </w:tcPr>
          <w:p w14:paraId="7E7F12D8" w14:textId="77777777" w:rsidR="00DD7CE7" w:rsidRPr="00DD7CE7" w:rsidRDefault="00DD7CE7" w:rsidP="00DD7CE7">
            <w:pPr>
              <w:jc w:val="right"/>
              <w:outlineLvl w:val="1"/>
              <w:rPr>
                <w:sz w:val="12"/>
                <w:szCs w:val="12"/>
              </w:rPr>
            </w:pPr>
            <w:r w:rsidRPr="00DD7CE7">
              <w:rPr>
                <w:sz w:val="12"/>
                <w:szCs w:val="12"/>
              </w:rPr>
              <w:t>24.000</w:t>
            </w:r>
          </w:p>
        </w:tc>
        <w:tc>
          <w:tcPr>
            <w:tcW w:w="880" w:type="dxa"/>
            <w:tcBorders>
              <w:top w:val="nil"/>
              <w:left w:val="nil"/>
              <w:bottom w:val="single" w:sz="4" w:space="0" w:color="auto"/>
              <w:right w:val="single" w:sz="4" w:space="0" w:color="auto"/>
            </w:tcBorders>
            <w:shd w:val="clear" w:color="000000" w:fill="FFFFFF"/>
            <w:vAlign w:val="center"/>
            <w:hideMark/>
          </w:tcPr>
          <w:p w14:paraId="6C02D6C3"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43F5DF11"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4A7B5C20"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26BEB9F6" w14:textId="77777777" w:rsidTr="00DD7CE7">
        <w:trPr>
          <w:trHeight w:val="78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43EECFD2" w14:textId="77777777" w:rsidR="00DD7CE7" w:rsidRPr="00DD7CE7" w:rsidRDefault="00DD7CE7" w:rsidP="00DD7CE7">
            <w:pPr>
              <w:jc w:val="center"/>
              <w:outlineLvl w:val="1"/>
              <w:rPr>
                <w:sz w:val="12"/>
                <w:szCs w:val="12"/>
              </w:rPr>
            </w:pPr>
            <w:r w:rsidRPr="00DD7CE7">
              <w:rPr>
                <w:sz w:val="12"/>
                <w:szCs w:val="12"/>
              </w:rPr>
              <w:t>26</w:t>
            </w:r>
          </w:p>
        </w:tc>
        <w:tc>
          <w:tcPr>
            <w:tcW w:w="3119" w:type="dxa"/>
            <w:tcBorders>
              <w:top w:val="nil"/>
              <w:left w:val="nil"/>
              <w:bottom w:val="single" w:sz="4" w:space="0" w:color="auto"/>
              <w:right w:val="single" w:sz="4" w:space="0" w:color="auto"/>
            </w:tcBorders>
            <w:shd w:val="clear" w:color="000000" w:fill="FFFFFF"/>
            <w:vAlign w:val="center"/>
            <w:hideMark/>
          </w:tcPr>
          <w:p w14:paraId="3BA785E1" w14:textId="77777777" w:rsidR="00DD7CE7" w:rsidRPr="00DD7CE7" w:rsidRDefault="00DD7CE7" w:rsidP="00DD7CE7">
            <w:pPr>
              <w:outlineLvl w:val="1"/>
              <w:rPr>
                <w:sz w:val="12"/>
                <w:szCs w:val="12"/>
              </w:rPr>
            </w:pPr>
            <w:r w:rsidRPr="00DD7CE7">
              <w:rPr>
                <w:sz w:val="12"/>
                <w:szCs w:val="12"/>
              </w:rPr>
              <w:t xml:space="preserve">Mua </w:t>
            </w:r>
            <w:proofErr w:type="spellStart"/>
            <w:r w:rsidRPr="00DD7CE7">
              <w:rPr>
                <w:sz w:val="12"/>
                <w:szCs w:val="12"/>
              </w:rPr>
              <w:t>sắm</w:t>
            </w:r>
            <w:proofErr w:type="spellEnd"/>
            <w:r w:rsidRPr="00DD7CE7">
              <w:rPr>
                <w:sz w:val="12"/>
                <w:szCs w:val="12"/>
              </w:rPr>
              <w:t xml:space="preserve">, </w:t>
            </w:r>
            <w:proofErr w:type="spellStart"/>
            <w:r w:rsidRPr="00DD7CE7">
              <w:rPr>
                <w:sz w:val="12"/>
                <w:szCs w:val="12"/>
              </w:rPr>
              <w:t>sửa</w:t>
            </w:r>
            <w:proofErr w:type="spellEnd"/>
            <w:r w:rsidRPr="00DD7CE7">
              <w:rPr>
                <w:sz w:val="12"/>
                <w:szCs w:val="12"/>
              </w:rPr>
              <w:t xml:space="preserve"> </w:t>
            </w:r>
            <w:proofErr w:type="spellStart"/>
            <w:r w:rsidRPr="00DD7CE7">
              <w:rPr>
                <w:sz w:val="12"/>
                <w:szCs w:val="12"/>
              </w:rPr>
              <w:t>chữa</w:t>
            </w:r>
            <w:proofErr w:type="spellEnd"/>
            <w:r w:rsidRPr="00DD7CE7">
              <w:rPr>
                <w:sz w:val="12"/>
                <w:szCs w:val="12"/>
              </w:rPr>
              <w:t xml:space="preserve">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thiết</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w:t>
            </w:r>
            <w:proofErr w:type="spellStart"/>
            <w:r w:rsidRPr="00DD7CE7">
              <w:rPr>
                <w:sz w:val="12"/>
                <w:szCs w:val="12"/>
              </w:rPr>
              <w:t>bàn</w:t>
            </w:r>
            <w:proofErr w:type="spellEnd"/>
            <w:r w:rsidRPr="00DD7CE7">
              <w:rPr>
                <w:sz w:val="12"/>
                <w:szCs w:val="12"/>
              </w:rPr>
              <w:t xml:space="preserve">, </w:t>
            </w:r>
            <w:proofErr w:type="spellStart"/>
            <w:r w:rsidRPr="00DD7CE7">
              <w:rPr>
                <w:sz w:val="12"/>
                <w:szCs w:val="12"/>
              </w:rPr>
              <w:t>ghế</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thiết</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w:t>
            </w:r>
            <w:proofErr w:type="spellStart"/>
            <w:r w:rsidRPr="00DD7CE7">
              <w:rPr>
                <w:sz w:val="12"/>
                <w:szCs w:val="12"/>
              </w:rPr>
              <w:t>khác</w:t>
            </w:r>
            <w:proofErr w:type="spellEnd"/>
            <w:r w:rsidRPr="00DD7CE7">
              <w:rPr>
                <w:sz w:val="12"/>
                <w:szCs w:val="12"/>
              </w:rPr>
              <w:t xml:space="preserve"> </w:t>
            </w:r>
            <w:proofErr w:type="spellStart"/>
            <w:r w:rsidRPr="00DD7CE7">
              <w:rPr>
                <w:sz w:val="12"/>
                <w:szCs w:val="12"/>
              </w:rPr>
              <w:t>tại</w:t>
            </w:r>
            <w:proofErr w:type="spellEnd"/>
            <w:r w:rsidRPr="00DD7CE7">
              <w:rPr>
                <w:sz w:val="12"/>
                <w:szCs w:val="12"/>
              </w:rPr>
              <w:t xml:space="preserve"> </w:t>
            </w:r>
            <w:proofErr w:type="spellStart"/>
            <w:r w:rsidRPr="00DD7CE7">
              <w:rPr>
                <w:sz w:val="12"/>
                <w:szCs w:val="12"/>
              </w:rPr>
              <w:t>Hội</w:t>
            </w:r>
            <w:proofErr w:type="spellEnd"/>
            <w:r w:rsidRPr="00DD7CE7">
              <w:rPr>
                <w:sz w:val="12"/>
                <w:szCs w:val="12"/>
              </w:rPr>
              <w:t xml:space="preserve"> </w:t>
            </w:r>
            <w:proofErr w:type="spellStart"/>
            <w:r w:rsidRPr="00DD7CE7">
              <w:rPr>
                <w:sz w:val="12"/>
                <w:szCs w:val="12"/>
              </w:rPr>
              <w:t>trường</w:t>
            </w:r>
            <w:proofErr w:type="spellEnd"/>
            <w:r w:rsidRPr="00DD7CE7">
              <w:rPr>
                <w:sz w:val="12"/>
                <w:szCs w:val="12"/>
              </w:rPr>
              <w:t xml:space="preserve"> </w:t>
            </w:r>
            <w:proofErr w:type="spellStart"/>
            <w:r w:rsidRPr="00DD7CE7">
              <w:rPr>
                <w:sz w:val="12"/>
                <w:szCs w:val="12"/>
              </w:rPr>
              <w:t>Ngọc</w:t>
            </w:r>
            <w:proofErr w:type="spellEnd"/>
            <w:r w:rsidRPr="00DD7CE7">
              <w:rPr>
                <w:sz w:val="12"/>
                <w:szCs w:val="12"/>
              </w:rPr>
              <w:t xml:space="preserve"> Linh</w:t>
            </w:r>
          </w:p>
        </w:tc>
        <w:tc>
          <w:tcPr>
            <w:tcW w:w="1276" w:type="dxa"/>
            <w:tcBorders>
              <w:top w:val="nil"/>
              <w:left w:val="nil"/>
              <w:bottom w:val="single" w:sz="4" w:space="0" w:color="auto"/>
              <w:right w:val="single" w:sz="4" w:space="0" w:color="auto"/>
            </w:tcBorders>
            <w:shd w:val="clear" w:color="000000" w:fill="FFFFFF"/>
            <w:vAlign w:val="center"/>
            <w:hideMark/>
          </w:tcPr>
          <w:p w14:paraId="24C7D35E" w14:textId="77777777" w:rsidR="00DD7CE7" w:rsidRPr="00DD7CE7" w:rsidRDefault="00DD7CE7" w:rsidP="00DD7CE7">
            <w:pPr>
              <w:jc w:val="center"/>
              <w:outlineLvl w:val="1"/>
              <w:rPr>
                <w:sz w:val="12"/>
                <w:szCs w:val="12"/>
              </w:rPr>
            </w:pPr>
            <w:r w:rsidRPr="00DD7CE7">
              <w:rPr>
                <w:sz w:val="12"/>
                <w:szCs w:val="12"/>
              </w:rPr>
              <w:t xml:space="preserve">Văn </w:t>
            </w:r>
            <w:proofErr w:type="spellStart"/>
            <w:r w:rsidRPr="00DD7CE7">
              <w:rPr>
                <w:sz w:val="12"/>
                <w:szCs w:val="12"/>
              </w:rPr>
              <w:t>phòng</w:t>
            </w:r>
            <w:proofErr w:type="spellEnd"/>
            <w:r w:rsidRPr="00DD7CE7">
              <w:rPr>
                <w:sz w:val="12"/>
                <w:szCs w:val="12"/>
              </w:rPr>
              <w:t xml:space="preserve"> UBND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210493B1"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47A2BF46" w14:textId="77777777" w:rsidR="00DD7CE7" w:rsidRPr="00DD7CE7" w:rsidRDefault="00DD7CE7" w:rsidP="00DD7CE7">
            <w:pPr>
              <w:jc w:val="center"/>
              <w:outlineLvl w:val="1"/>
              <w:rPr>
                <w:sz w:val="12"/>
                <w:szCs w:val="12"/>
              </w:rPr>
            </w:pPr>
            <w:r w:rsidRPr="00DD7CE7">
              <w:rPr>
                <w:sz w:val="12"/>
                <w:szCs w:val="12"/>
              </w:rPr>
              <w:t>190-31/12/2022</w:t>
            </w:r>
          </w:p>
        </w:tc>
        <w:tc>
          <w:tcPr>
            <w:tcW w:w="1140" w:type="dxa"/>
            <w:tcBorders>
              <w:top w:val="nil"/>
              <w:left w:val="nil"/>
              <w:bottom w:val="single" w:sz="4" w:space="0" w:color="auto"/>
              <w:right w:val="single" w:sz="4" w:space="0" w:color="auto"/>
            </w:tcBorders>
            <w:shd w:val="clear" w:color="000000" w:fill="FFFFFF"/>
            <w:vAlign w:val="center"/>
            <w:hideMark/>
          </w:tcPr>
          <w:p w14:paraId="4990AF54" w14:textId="77777777" w:rsidR="00DD7CE7" w:rsidRPr="00DD7CE7" w:rsidRDefault="00DD7CE7" w:rsidP="00DD7CE7">
            <w:pPr>
              <w:jc w:val="right"/>
              <w:outlineLvl w:val="1"/>
              <w:rPr>
                <w:sz w:val="12"/>
                <w:szCs w:val="12"/>
              </w:rPr>
            </w:pPr>
            <w:r w:rsidRPr="00DD7CE7">
              <w:rPr>
                <w:sz w:val="12"/>
                <w:szCs w:val="12"/>
              </w:rPr>
              <w:t xml:space="preserve">            9.833 </w:t>
            </w:r>
          </w:p>
        </w:tc>
        <w:tc>
          <w:tcPr>
            <w:tcW w:w="1020" w:type="dxa"/>
            <w:tcBorders>
              <w:top w:val="nil"/>
              <w:left w:val="nil"/>
              <w:bottom w:val="single" w:sz="4" w:space="0" w:color="auto"/>
              <w:right w:val="single" w:sz="4" w:space="0" w:color="auto"/>
            </w:tcBorders>
            <w:shd w:val="clear" w:color="000000" w:fill="FFFFFF"/>
            <w:vAlign w:val="center"/>
            <w:hideMark/>
          </w:tcPr>
          <w:p w14:paraId="4EA30D9F" w14:textId="77777777" w:rsidR="00DD7CE7" w:rsidRPr="00DD7CE7" w:rsidRDefault="00DD7CE7" w:rsidP="00DD7CE7">
            <w:pPr>
              <w:jc w:val="right"/>
              <w:outlineLvl w:val="1"/>
              <w:rPr>
                <w:sz w:val="12"/>
                <w:szCs w:val="12"/>
              </w:rPr>
            </w:pPr>
            <w:r w:rsidRPr="00DD7CE7">
              <w:rPr>
                <w:sz w:val="12"/>
                <w:szCs w:val="12"/>
              </w:rPr>
              <w:t xml:space="preserve">         9.833 </w:t>
            </w:r>
          </w:p>
        </w:tc>
        <w:tc>
          <w:tcPr>
            <w:tcW w:w="980" w:type="dxa"/>
            <w:tcBorders>
              <w:top w:val="nil"/>
              <w:left w:val="nil"/>
              <w:bottom w:val="single" w:sz="4" w:space="0" w:color="auto"/>
              <w:right w:val="single" w:sz="4" w:space="0" w:color="auto"/>
            </w:tcBorders>
            <w:shd w:val="clear" w:color="000000" w:fill="FFFFFF"/>
            <w:vAlign w:val="center"/>
            <w:hideMark/>
          </w:tcPr>
          <w:p w14:paraId="604E5A03"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38E00958"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05D35029" w14:textId="77777777" w:rsidR="00DD7CE7" w:rsidRPr="00DD7CE7" w:rsidRDefault="00DD7CE7" w:rsidP="00DD7CE7">
            <w:pPr>
              <w:jc w:val="right"/>
              <w:outlineLvl w:val="1"/>
              <w:rPr>
                <w:sz w:val="12"/>
                <w:szCs w:val="12"/>
              </w:rPr>
            </w:pPr>
            <w:r w:rsidRPr="00DD7CE7">
              <w:rPr>
                <w:sz w:val="12"/>
                <w:szCs w:val="12"/>
              </w:rPr>
              <w:t>9.833</w:t>
            </w:r>
          </w:p>
        </w:tc>
        <w:tc>
          <w:tcPr>
            <w:tcW w:w="880" w:type="dxa"/>
            <w:tcBorders>
              <w:top w:val="nil"/>
              <w:left w:val="nil"/>
              <w:bottom w:val="single" w:sz="4" w:space="0" w:color="auto"/>
              <w:right w:val="single" w:sz="4" w:space="0" w:color="auto"/>
            </w:tcBorders>
            <w:shd w:val="clear" w:color="000000" w:fill="FFFFFF"/>
            <w:vAlign w:val="center"/>
            <w:hideMark/>
          </w:tcPr>
          <w:p w14:paraId="16B6EA8C" w14:textId="77777777" w:rsidR="00DD7CE7" w:rsidRPr="00DD7CE7" w:rsidRDefault="00DD7CE7" w:rsidP="00DD7CE7">
            <w:pPr>
              <w:jc w:val="right"/>
              <w:outlineLvl w:val="1"/>
              <w:rPr>
                <w:sz w:val="12"/>
                <w:szCs w:val="12"/>
              </w:rPr>
            </w:pPr>
            <w:r w:rsidRPr="00DD7CE7">
              <w:rPr>
                <w:sz w:val="12"/>
                <w:szCs w:val="12"/>
              </w:rPr>
              <w:t>9.833</w:t>
            </w:r>
          </w:p>
        </w:tc>
        <w:tc>
          <w:tcPr>
            <w:tcW w:w="880" w:type="dxa"/>
            <w:tcBorders>
              <w:top w:val="nil"/>
              <w:left w:val="nil"/>
              <w:bottom w:val="single" w:sz="4" w:space="0" w:color="auto"/>
              <w:right w:val="single" w:sz="4" w:space="0" w:color="auto"/>
            </w:tcBorders>
            <w:shd w:val="clear" w:color="000000" w:fill="FFFFFF"/>
            <w:vAlign w:val="center"/>
            <w:hideMark/>
          </w:tcPr>
          <w:p w14:paraId="0250B270"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6CDA214A"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073C1358" w14:textId="77777777" w:rsidR="00DD7CE7" w:rsidRPr="00DD7CE7" w:rsidRDefault="00DD7CE7" w:rsidP="00DD7CE7">
            <w:pPr>
              <w:jc w:val="center"/>
              <w:outlineLvl w:val="1"/>
              <w:rPr>
                <w:sz w:val="12"/>
                <w:szCs w:val="12"/>
              </w:rPr>
            </w:pP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hoàn</w:t>
            </w:r>
            <w:proofErr w:type="spellEnd"/>
            <w:r w:rsidRPr="00DD7CE7">
              <w:rPr>
                <w:sz w:val="12"/>
                <w:szCs w:val="12"/>
              </w:rPr>
              <w:t xml:space="preserve"> </w:t>
            </w:r>
            <w:proofErr w:type="spellStart"/>
            <w:r w:rsidRPr="00DD7CE7">
              <w:rPr>
                <w:sz w:val="12"/>
                <w:szCs w:val="12"/>
              </w:rPr>
              <w:t>thành</w:t>
            </w:r>
            <w:proofErr w:type="spellEnd"/>
            <w:r w:rsidRPr="00DD7CE7">
              <w:rPr>
                <w:sz w:val="12"/>
                <w:szCs w:val="12"/>
              </w:rPr>
              <w:t xml:space="preserve">. </w:t>
            </w:r>
            <w:proofErr w:type="spellStart"/>
            <w:r w:rsidRPr="00DD7CE7">
              <w:rPr>
                <w:sz w:val="12"/>
                <w:szCs w:val="12"/>
              </w:rPr>
              <w:t>Đã</w:t>
            </w:r>
            <w:proofErr w:type="spellEnd"/>
            <w:r w:rsidRPr="00DD7CE7">
              <w:rPr>
                <w:sz w:val="12"/>
                <w:szCs w:val="12"/>
              </w:rPr>
              <w:t xml:space="preserve"> </w:t>
            </w:r>
            <w:proofErr w:type="spellStart"/>
            <w:r w:rsidRPr="00DD7CE7">
              <w:rPr>
                <w:sz w:val="12"/>
                <w:szCs w:val="12"/>
              </w:rPr>
              <w:t>bố</w:t>
            </w:r>
            <w:proofErr w:type="spellEnd"/>
            <w:r w:rsidRPr="00DD7CE7">
              <w:rPr>
                <w:sz w:val="12"/>
                <w:szCs w:val="12"/>
              </w:rPr>
              <w:t xml:space="preserve"> </w:t>
            </w:r>
            <w:proofErr w:type="spellStart"/>
            <w:r w:rsidRPr="00DD7CE7">
              <w:rPr>
                <w:sz w:val="12"/>
                <w:szCs w:val="12"/>
              </w:rPr>
              <w:t>trí</w:t>
            </w:r>
            <w:proofErr w:type="spellEnd"/>
            <w:r w:rsidRPr="00DD7CE7">
              <w:rPr>
                <w:sz w:val="12"/>
                <w:szCs w:val="12"/>
              </w:rPr>
              <w:t xml:space="preserve"> </w:t>
            </w:r>
            <w:proofErr w:type="spellStart"/>
            <w:r w:rsidRPr="00DD7CE7">
              <w:rPr>
                <w:sz w:val="12"/>
                <w:szCs w:val="12"/>
              </w:rPr>
              <w:t>từ</w:t>
            </w:r>
            <w:proofErr w:type="spellEnd"/>
            <w:r w:rsidRPr="00DD7CE7">
              <w:rPr>
                <w:sz w:val="12"/>
                <w:szCs w:val="12"/>
              </w:rPr>
              <w:t xml:space="preserve"> TTTKC</w:t>
            </w:r>
          </w:p>
        </w:tc>
      </w:tr>
      <w:tr w:rsidR="00DD7CE7" w:rsidRPr="00DD7CE7" w14:paraId="13A893DC" w14:textId="77777777" w:rsidTr="00DD7CE7">
        <w:trPr>
          <w:trHeight w:val="78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7DF0E589" w14:textId="77777777" w:rsidR="00DD7CE7" w:rsidRPr="00DD7CE7" w:rsidRDefault="00DD7CE7" w:rsidP="00DD7CE7">
            <w:pPr>
              <w:jc w:val="center"/>
              <w:outlineLvl w:val="1"/>
              <w:rPr>
                <w:sz w:val="12"/>
                <w:szCs w:val="12"/>
              </w:rPr>
            </w:pPr>
            <w:r w:rsidRPr="00DD7CE7">
              <w:rPr>
                <w:sz w:val="12"/>
                <w:szCs w:val="12"/>
              </w:rPr>
              <w:t>31</w:t>
            </w:r>
          </w:p>
        </w:tc>
        <w:tc>
          <w:tcPr>
            <w:tcW w:w="3119" w:type="dxa"/>
            <w:tcBorders>
              <w:top w:val="nil"/>
              <w:left w:val="nil"/>
              <w:bottom w:val="single" w:sz="4" w:space="0" w:color="auto"/>
              <w:right w:val="single" w:sz="4" w:space="0" w:color="auto"/>
            </w:tcBorders>
            <w:shd w:val="clear" w:color="auto" w:fill="auto"/>
            <w:vAlign w:val="center"/>
            <w:hideMark/>
          </w:tcPr>
          <w:p w14:paraId="1DA2AA70" w14:textId="77777777" w:rsidR="00DD7CE7" w:rsidRPr="00DD7CE7" w:rsidRDefault="00DD7CE7" w:rsidP="00DD7CE7">
            <w:pPr>
              <w:outlineLvl w:val="1"/>
              <w:rPr>
                <w:sz w:val="12"/>
                <w:szCs w:val="12"/>
              </w:rPr>
            </w:pPr>
            <w:proofErr w:type="spellStart"/>
            <w:r w:rsidRPr="00DD7CE7">
              <w:rPr>
                <w:sz w:val="12"/>
                <w:szCs w:val="12"/>
              </w:rPr>
              <w:t>Kè</w:t>
            </w:r>
            <w:proofErr w:type="spellEnd"/>
            <w:r w:rsidRPr="00DD7CE7">
              <w:rPr>
                <w:sz w:val="12"/>
                <w:szCs w:val="12"/>
              </w:rPr>
              <w:t xml:space="preserve"> </w:t>
            </w:r>
            <w:proofErr w:type="spellStart"/>
            <w:r w:rsidRPr="00DD7CE7">
              <w:rPr>
                <w:sz w:val="12"/>
                <w:szCs w:val="12"/>
              </w:rPr>
              <w:t>chống</w:t>
            </w:r>
            <w:proofErr w:type="spellEnd"/>
            <w:r w:rsidRPr="00DD7CE7">
              <w:rPr>
                <w:sz w:val="12"/>
                <w:szCs w:val="12"/>
              </w:rPr>
              <w:t xml:space="preserve"> </w:t>
            </w:r>
            <w:proofErr w:type="spellStart"/>
            <w:r w:rsidRPr="00DD7CE7">
              <w:rPr>
                <w:sz w:val="12"/>
                <w:szCs w:val="12"/>
              </w:rPr>
              <w:t>sạt</w:t>
            </w:r>
            <w:proofErr w:type="spellEnd"/>
            <w:r w:rsidRPr="00DD7CE7">
              <w:rPr>
                <w:sz w:val="12"/>
                <w:szCs w:val="12"/>
              </w:rPr>
              <w:t xml:space="preserve"> </w:t>
            </w:r>
            <w:proofErr w:type="spellStart"/>
            <w:r w:rsidRPr="00DD7CE7">
              <w:rPr>
                <w:sz w:val="12"/>
                <w:szCs w:val="12"/>
              </w:rPr>
              <w:t>lở</w:t>
            </w:r>
            <w:proofErr w:type="spellEnd"/>
            <w:r w:rsidRPr="00DD7CE7">
              <w:rPr>
                <w:sz w:val="12"/>
                <w:szCs w:val="12"/>
              </w:rPr>
              <w:t xml:space="preserve"> </w:t>
            </w:r>
            <w:proofErr w:type="spellStart"/>
            <w:r w:rsidRPr="00DD7CE7">
              <w:rPr>
                <w:sz w:val="12"/>
                <w:szCs w:val="12"/>
              </w:rPr>
              <w:t>bờ</w:t>
            </w:r>
            <w:proofErr w:type="spellEnd"/>
            <w:r w:rsidRPr="00DD7CE7">
              <w:rPr>
                <w:sz w:val="12"/>
                <w:szCs w:val="12"/>
              </w:rPr>
              <w:t xml:space="preserve"> </w:t>
            </w:r>
            <w:proofErr w:type="spellStart"/>
            <w:r w:rsidRPr="00DD7CE7">
              <w:rPr>
                <w:sz w:val="12"/>
                <w:szCs w:val="12"/>
              </w:rPr>
              <w:t>suối</w:t>
            </w:r>
            <w:proofErr w:type="spellEnd"/>
            <w:r w:rsidRPr="00DD7CE7">
              <w:rPr>
                <w:sz w:val="12"/>
                <w:szCs w:val="12"/>
              </w:rPr>
              <w:t xml:space="preserve"> </w:t>
            </w:r>
            <w:proofErr w:type="spellStart"/>
            <w:r w:rsidRPr="00DD7CE7">
              <w:rPr>
                <w:sz w:val="12"/>
                <w:szCs w:val="12"/>
              </w:rPr>
              <w:t>biên</w:t>
            </w:r>
            <w:proofErr w:type="spellEnd"/>
            <w:r w:rsidRPr="00DD7CE7">
              <w:rPr>
                <w:sz w:val="12"/>
                <w:szCs w:val="12"/>
              </w:rPr>
              <w:t xml:space="preserve"> </w:t>
            </w:r>
            <w:proofErr w:type="spellStart"/>
            <w:r w:rsidRPr="00DD7CE7">
              <w:rPr>
                <w:sz w:val="12"/>
                <w:szCs w:val="12"/>
              </w:rPr>
              <w:t>giới</w:t>
            </w:r>
            <w:proofErr w:type="spellEnd"/>
            <w:r w:rsidRPr="00DD7CE7">
              <w:rPr>
                <w:sz w:val="12"/>
                <w:szCs w:val="12"/>
              </w:rPr>
              <w:t xml:space="preserve"> </w:t>
            </w:r>
            <w:proofErr w:type="spellStart"/>
            <w:r w:rsidRPr="00DD7CE7">
              <w:rPr>
                <w:sz w:val="12"/>
                <w:szCs w:val="12"/>
              </w:rPr>
              <w:t>đoạn</w:t>
            </w:r>
            <w:proofErr w:type="spellEnd"/>
            <w:r w:rsidRPr="00DD7CE7">
              <w:rPr>
                <w:sz w:val="12"/>
                <w:szCs w:val="12"/>
              </w:rPr>
              <w:t xml:space="preserve"> </w:t>
            </w:r>
            <w:proofErr w:type="spellStart"/>
            <w:r w:rsidRPr="00DD7CE7">
              <w:rPr>
                <w:sz w:val="12"/>
                <w:szCs w:val="12"/>
              </w:rPr>
              <w:t>giữa</w:t>
            </w:r>
            <w:proofErr w:type="spellEnd"/>
            <w:r w:rsidRPr="00DD7CE7">
              <w:rPr>
                <w:sz w:val="12"/>
                <w:szCs w:val="12"/>
              </w:rPr>
              <w:t xml:space="preserve"> </w:t>
            </w:r>
            <w:proofErr w:type="spellStart"/>
            <w:r w:rsidRPr="00DD7CE7">
              <w:rPr>
                <w:sz w:val="12"/>
                <w:szCs w:val="12"/>
              </w:rPr>
              <w:t>cột</w:t>
            </w:r>
            <w:proofErr w:type="spellEnd"/>
            <w:r w:rsidRPr="00DD7CE7">
              <w:rPr>
                <w:sz w:val="12"/>
                <w:szCs w:val="12"/>
              </w:rPr>
              <w:t xml:space="preserve"> </w:t>
            </w:r>
            <w:proofErr w:type="spellStart"/>
            <w:r w:rsidRPr="00DD7CE7">
              <w:rPr>
                <w:sz w:val="12"/>
                <w:szCs w:val="12"/>
              </w:rPr>
              <w:t>mốc</w:t>
            </w:r>
            <w:proofErr w:type="spellEnd"/>
            <w:r w:rsidRPr="00DD7CE7">
              <w:rPr>
                <w:sz w:val="12"/>
                <w:szCs w:val="12"/>
              </w:rPr>
              <w:t xml:space="preserve"> 22/3-23/4 </w:t>
            </w:r>
            <w:proofErr w:type="spellStart"/>
            <w:r w:rsidRPr="00DD7CE7">
              <w:rPr>
                <w:sz w:val="12"/>
                <w:szCs w:val="12"/>
              </w:rPr>
              <w:t>trên</w:t>
            </w:r>
            <w:proofErr w:type="spellEnd"/>
            <w:r w:rsidRPr="00DD7CE7">
              <w:rPr>
                <w:sz w:val="12"/>
                <w:szCs w:val="12"/>
              </w:rPr>
              <w:t xml:space="preserve"> </w:t>
            </w:r>
            <w:proofErr w:type="spellStart"/>
            <w:r w:rsidRPr="00DD7CE7">
              <w:rPr>
                <w:sz w:val="12"/>
                <w:szCs w:val="12"/>
              </w:rPr>
              <w:t>biên</w:t>
            </w:r>
            <w:proofErr w:type="spellEnd"/>
            <w:r w:rsidRPr="00DD7CE7">
              <w:rPr>
                <w:sz w:val="12"/>
                <w:szCs w:val="12"/>
              </w:rPr>
              <w:t xml:space="preserve"> </w:t>
            </w:r>
            <w:proofErr w:type="spellStart"/>
            <w:r w:rsidRPr="00DD7CE7">
              <w:rPr>
                <w:sz w:val="12"/>
                <w:szCs w:val="12"/>
              </w:rPr>
              <w:t>giới</w:t>
            </w:r>
            <w:proofErr w:type="spellEnd"/>
            <w:r w:rsidRPr="00DD7CE7">
              <w:rPr>
                <w:sz w:val="12"/>
                <w:szCs w:val="12"/>
              </w:rPr>
              <w:t xml:space="preserve"> </w:t>
            </w:r>
            <w:proofErr w:type="spellStart"/>
            <w:r w:rsidRPr="00DD7CE7">
              <w:rPr>
                <w:sz w:val="12"/>
                <w:szCs w:val="12"/>
              </w:rPr>
              <w:t>đất</w:t>
            </w:r>
            <w:proofErr w:type="spellEnd"/>
            <w:r w:rsidRPr="00DD7CE7">
              <w:rPr>
                <w:sz w:val="12"/>
                <w:szCs w:val="12"/>
              </w:rPr>
              <w:t xml:space="preserve"> </w:t>
            </w:r>
            <w:proofErr w:type="spellStart"/>
            <w:r w:rsidRPr="00DD7CE7">
              <w:rPr>
                <w:sz w:val="12"/>
                <w:szCs w:val="12"/>
              </w:rPr>
              <w:t>liền</w:t>
            </w:r>
            <w:proofErr w:type="spellEnd"/>
            <w:r w:rsidRPr="00DD7CE7">
              <w:rPr>
                <w:sz w:val="12"/>
                <w:szCs w:val="12"/>
              </w:rPr>
              <w:t xml:space="preserve"> </w:t>
            </w:r>
            <w:proofErr w:type="spellStart"/>
            <w:r w:rsidRPr="00DD7CE7">
              <w:rPr>
                <w:sz w:val="12"/>
                <w:szCs w:val="12"/>
              </w:rPr>
              <w:t>Việt</w:t>
            </w:r>
            <w:proofErr w:type="spellEnd"/>
            <w:r w:rsidRPr="00DD7CE7">
              <w:rPr>
                <w:sz w:val="12"/>
                <w:szCs w:val="12"/>
              </w:rPr>
              <w:t xml:space="preserve"> Nam - </w:t>
            </w:r>
            <w:proofErr w:type="spellStart"/>
            <w:r w:rsidRPr="00DD7CE7">
              <w:rPr>
                <w:sz w:val="12"/>
                <w:szCs w:val="12"/>
              </w:rPr>
              <w:t>Campuchia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471534C" w14:textId="77777777" w:rsidR="00DD7CE7" w:rsidRPr="00DD7CE7" w:rsidRDefault="00DD7CE7" w:rsidP="00DD7CE7">
            <w:pPr>
              <w:jc w:val="center"/>
              <w:outlineLvl w:val="1"/>
              <w:rPr>
                <w:sz w:val="12"/>
                <w:szCs w:val="12"/>
              </w:rPr>
            </w:pPr>
            <w:proofErr w:type="spellStart"/>
            <w:r w:rsidRPr="00DD7CE7">
              <w:rPr>
                <w:sz w:val="12"/>
                <w:szCs w:val="12"/>
              </w:rPr>
              <w:t>Cơ</w:t>
            </w:r>
            <w:proofErr w:type="spellEnd"/>
            <w:r w:rsidRPr="00DD7CE7">
              <w:rPr>
                <w:sz w:val="12"/>
                <w:szCs w:val="12"/>
              </w:rPr>
              <w:t xml:space="preserve"> </w:t>
            </w:r>
            <w:proofErr w:type="spellStart"/>
            <w:r w:rsidRPr="00DD7CE7">
              <w:rPr>
                <w:sz w:val="12"/>
                <w:szCs w:val="12"/>
              </w:rPr>
              <w:t>quan</w:t>
            </w:r>
            <w:proofErr w:type="spellEnd"/>
            <w:r w:rsidRPr="00DD7CE7">
              <w:rPr>
                <w:sz w:val="12"/>
                <w:szCs w:val="12"/>
              </w:rPr>
              <w:t xml:space="preserve"> </w:t>
            </w:r>
            <w:proofErr w:type="spellStart"/>
            <w:r w:rsidRPr="00DD7CE7">
              <w:rPr>
                <w:sz w:val="12"/>
                <w:szCs w:val="12"/>
              </w:rPr>
              <w:t>thường</w:t>
            </w:r>
            <w:proofErr w:type="spellEnd"/>
            <w:r w:rsidRPr="00DD7CE7">
              <w:rPr>
                <w:sz w:val="12"/>
                <w:szCs w:val="12"/>
              </w:rPr>
              <w:t xml:space="preserve"> </w:t>
            </w:r>
            <w:proofErr w:type="spellStart"/>
            <w:r w:rsidRPr="00DD7CE7">
              <w:rPr>
                <w:sz w:val="12"/>
                <w:szCs w:val="12"/>
              </w:rPr>
              <w:t>trực</w:t>
            </w:r>
            <w:proofErr w:type="spellEnd"/>
            <w:r w:rsidRPr="00DD7CE7">
              <w:rPr>
                <w:sz w:val="12"/>
                <w:szCs w:val="12"/>
              </w:rPr>
              <w:t xml:space="preserve"> BCĐ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tác</w:t>
            </w:r>
            <w:proofErr w:type="spellEnd"/>
            <w:r w:rsidRPr="00DD7CE7">
              <w:rPr>
                <w:sz w:val="12"/>
                <w:szCs w:val="12"/>
              </w:rPr>
              <w:t xml:space="preserve"> </w:t>
            </w:r>
            <w:proofErr w:type="spellStart"/>
            <w:r w:rsidRPr="00DD7CE7">
              <w:rPr>
                <w:sz w:val="12"/>
                <w:szCs w:val="12"/>
              </w:rPr>
              <w:t>biên</w:t>
            </w:r>
            <w:proofErr w:type="spellEnd"/>
            <w:r w:rsidRPr="00DD7CE7">
              <w:rPr>
                <w:sz w:val="12"/>
                <w:szCs w:val="12"/>
              </w:rPr>
              <w:t xml:space="preserve"> </w:t>
            </w:r>
            <w:proofErr w:type="spellStart"/>
            <w:r w:rsidRPr="00DD7CE7">
              <w:rPr>
                <w:sz w:val="12"/>
                <w:szCs w:val="12"/>
              </w:rPr>
              <w:t>giới</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Ngoại</w:t>
            </w:r>
            <w:proofErr w:type="spellEnd"/>
            <w:r w:rsidRPr="00DD7CE7">
              <w:rPr>
                <w:sz w:val="12"/>
                <w:szCs w:val="12"/>
              </w:rPr>
              <w:t xml:space="preserve"> </w:t>
            </w:r>
            <w:proofErr w:type="spellStart"/>
            <w:r w:rsidRPr="00DD7CE7">
              <w:rPr>
                <w:sz w:val="12"/>
                <w:szCs w:val="12"/>
              </w:rPr>
              <w:t>vụ</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w:t>
            </w:r>
          </w:p>
        </w:tc>
        <w:tc>
          <w:tcPr>
            <w:tcW w:w="1180" w:type="dxa"/>
            <w:tcBorders>
              <w:top w:val="nil"/>
              <w:left w:val="nil"/>
              <w:bottom w:val="single" w:sz="4" w:space="0" w:color="auto"/>
              <w:right w:val="single" w:sz="4" w:space="0" w:color="auto"/>
            </w:tcBorders>
            <w:shd w:val="clear" w:color="auto" w:fill="auto"/>
            <w:vAlign w:val="center"/>
            <w:hideMark/>
          </w:tcPr>
          <w:p w14:paraId="0A953E77"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auto" w:fill="auto"/>
            <w:vAlign w:val="center"/>
            <w:hideMark/>
          </w:tcPr>
          <w:p w14:paraId="1A8A0305" w14:textId="77777777" w:rsidR="00DD7CE7" w:rsidRPr="00DD7CE7" w:rsidRDefault="00DD7CE7" w:rsidP="00DD7CE7">
            <w:pPr>
              <w:jc w:val="center"/>
              <w:outlineLvl w:val="1"/>
              <w:rPr>
                <w:sz w:val="12"/>
                <w:szCs w:val="12"/>
              </w:rPr>
            </w:pPr>
            <w:r w:rsidRPr="00DD7CE7">
              <w:rPr>
                <w:sz w:val="12"/>
                <w:szCs w:val="12"/>
              </w:rPr>
              <w:t>NQ 35-13/7/2023;</w:t>
            </w:r>
            <w:r w:rsidRPr="00DD7CE7">
              <w:rPr>
                <w:sz w:val="12"/>
                <w:szCs w:val="12"/>
              </w:rPr>
              <w:br/>
              <w:t>563-14/11/2023</w:t>
            </w:r>
          </w:p>
        </w:tc>
        <w:tc>
          <w:tcPr>
            <w:tcW w:w="1140" w:type="dxa"/>
            <w:tcBorders>
              <w:top w:val="nil"/>
              <w:left w:val="nil"/>
              <w:bottom w:val="single" w:sz="4" w:space="0" w:color="auto"/>
              <w:right w:val="single" w:sz="4" w:space="0" w:color="auto"/>
            </w:tcBorders>
            <w:shd w:val="clear" w:color="auto" w:fill="auto"/>
            <w:vAlign w:val="center"/>
            <w:hideMark/>
          </w:tcPr>
          <w:p w14:paraId="3BA29B9A" w14:textId="77777777" w:rsidR="00DD7CE7" w:rsidRPr="00DD7CE7" w:rsidRDefault="00DD7CE7" w:rsidP="00DD7CE7">
            <w:pPr>
              <w:jc w:val="right"/>
              <w:outlineLvl w:val="1"/>
              <w:rPr>
                <w:sz w:val="12"/>
                <w:szCs w:val="12"/>
              </w:rPr>
            </w:pPr>
            <w:r w:rsidRPr="00DD7CE7">
              <w:rPr>
                <w:sz w:val="12"/>
                <w:szCs w:val="12"/>
              </w:rPr>
              <w:t>38.840</w:t>
            </w:r>
          </w:p>
        </w:tc>
        <w:tc>
          <w:tcPr>
            <w:tcW w:w="1020" w:type="dxa"/>
            <w:tcBorders>
              <w:top w:val="nil"/>
              <w:left w:val="nil"/>
              <w:bottom w:val="single" w:sz="4" w:space="0" w:color="auto"/>
              <w:right w:val="single" w:sz="4" w:space="0" w:color="auto"/>
            </w:tcBorders>
            <w:shd w:val="clear" w:color="000000" w:fill="FFFFFF"/>
            <w:vAlign w:val="center"/>
            <w:hideMark/>
          </w:tcPr>
          <w:p w14:paraId="6838330B" w14:textId="77777777" w:rsidR="00DD7CE7" w:rsidRPr="00DD7CE7" w:rsidRDefault="00DD7CE7" w:rsidP="00DD7CE7">
            <w:pPr>
              <w:jc w:val="right"/>
              <w:outlineLvl w:val="1"/>
              <w:rPr>
                <w:sz w:val="12"/>
                <w:szCs w:val="12"/>
              </w:rPr>
            </w:pPr>
            <w:r w:rsidRPr="00DD7CE7">
              <w:rPr>
                <w:sz w:val="12"/>
                <w:szCs w:val="12"/>
              </w:rPr>
              <w:t>38.840</w:t>
            </w:r>
          </w:p>
        </w:tc>
        <w:tc>
          <w:tcPr>
            <w:tcW w:w="980" w:type="dxa"/>
            <w:tcBorders>
              <w:top w:val="nil"/>
              <w:left w:val="nil"/>
              <w:bottom w:val="single" w:sz="4" w:space="0" w:color="auto"/>
              <w:right w:val="single" w:sz="4" w:space="0" w:color="auto"/>
            </w:tcBorders>
            <w:shd w:val="clear" w:color="000000" w:fill="FFFFFF"/>
            <w:vAlign w:val="center"/>
            <w:hideMark/>
          </w:tcPr>
          <w:p w14:paraId="4F0B0D81"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7611E5E7"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27ADB92B" w14:textId="77777777" w:rsidR="00DD7CE7" w:rsidRPr="00DD7CE7" w:rsidRDefault="00DD7CE7" w:rsidP="00DD7CE7">
            <w:pPr>
              <w:jc w:val="right"/>
              <w:outlineLvl w:val="1"/>
              <w:rPr>
                <w:sz w:val="12"/>
                <w:szCs w:val="12"/>
              </w:rPr>
            </w:pPr>
            <w:r w:rsidRPr="00DD7CE7">
              <w:rPr>
                <w:sz w:val="12"/>
                <w:szCs w:val="12"/>
              </w:rPr>
              <w:t>38.840</w:t>
            </w:r>
          </w:p>
        </w:tc>
        <w:tc>
          <w:tcPr>
            <w:tcW w:w="880" w:type="dxa"/>
            <w:tcBorders>
              <w:top w:val="nil"/>
              <w:left w:val="nil"/>
              <w:bottom w:val="single" w:sz="4" w:space="0" w:color="auto"/>
              <w:right w:val="single" w:sz="4" w:space="0" w:color="auto"/>
            </w:tcBorders>
            <w:shd w:val="clear" w:color="000000" w:fill="FFFFFF"/>
            <w:vAlign w:val="center"/>
            <w:hideMark/>
          </w:tcPr>
          <w:p w14:paraId="4EA56FFA" w14:textId="77777777" w:rsidR="00DD7CE7" w:rsidRPr="00DD7CE7" w:rsidRDefault="00DD7CE7" w:rsidP="00DD7CE7">
            <w:pPr>
              <w:jc w:val="right"/>
              <w:outlineLvl w:val="1"/>
              <w:rPr>
                <w:sz w:val="12"/>
                <w:szCs w:val="12"/>
              </w:rPr>
            </w:pPr>
            <w:r w:rsidRPr="00DD7CE7">
              <w:rPr>
                <w:sz w:val="12"/>
                <w:szCs w:val="12"/>
              </w:rPr>
              <w:t>38.840</w:t>
            </w:r>
          </w:p>
        </w:tc>
        <w:tc>
          <w:tcPr>
            <w:tcW w:w="880" w:type="dxa"/>
            <w:tcBorders>
              <w:top w:val="nil"/>
              <w:left w:val="nil"/>
              <w:bottom w:val="single" w:sz="4" w:space="0" w:color="auto"/>
              <w:right w:val="single" w:sz="4" w:space="0" w:color="auto"/>
            </w:tcBorders>
            <w:shd w:val="clear" w:color="000000" w:fill="FFFFFF"/>
            <w:vAlign w:val="center"/>
            <w:hideMark/>
          </w:tcPr>
          <w:p w14:paraId="3BC59CFE"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27248794"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3F72014C"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1DE5F2EB" w14:textId="77777777" w:rsidTr="00DD7CE7">
        <w:trPr>
          <w:trHeight w:val="78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453D0AD4" w14:textId="77777777" w:rsidR="00DD7CE7" w:rsidRPr="00DD7CE7" w:rsidRDefault="00DD7CE7" w:rsidP="00DD7CE7">
            <w:pPr>
              <w:jc w:val="center"/>
              <w:outlineLvl w:val="1"/>
              <w:rPr>
                <w:sz w:val="12"/>
                <w:szCs w:val="12"/>
              </w:rPr>
            </w:pPr>
            <w:r w:rsidRPr="00DD7CE7">
              <w:rPr>
                <w:sz w:val="12"/>
                <w:szCs w:val="12"/>
              </w:rPr>
              <w:t>32</w:t>
            </w:r>
          </w:p>
        </w:tc>
        <w:tc>
          <w:tcPr>
            <w:tcW w:w="3119" w:type="dxa"/>
            <w:tcBorders>
              <w:top w:val="nil"/>
              <w:left w:val="nil"/>
              <w:bottom w:val="single" w:sz="4" w:space="0" w:color="auto"/>
              <w:right w:val="single" w:sz="4" w:space="0" w:color="auto"/>
            </w:tcBorders>
            <w:shd w:val="clear" w:color="auto" w:fill="auto"/>
            <w:vAlign w:val="center"/>
            <w:hideMark/>
          </w:tcPr>
          <w:p w14:paraId="51D551CA" w14:textId="77777777" w:rsidR="00DD7CE7" w:rsidRPr="00DD7CE7" w:rsidRDefault="00DD7CE7" w:rsidP="00DD7CE7">
            <w:pPr>
              <w:outlineLvl w:val="1"/>
              <w:rPr>
                <w:sz w:val="12"/>
                <w:szCs w:val="12"/>
              </w:rPr>
            </w:pPr>
            <w:proofErr w:type="spellStart"/>
            <w:r w:rsidRPr="00DD7CE7">
              <w:rPr>
                <w:sz w:val="12"/>
                <w:szCs w:val="12"/>
              </w:rPr>
              <w:t>Nâng</w:t>
            </w:r>
            <w:proofErr w:type="spellEnd"/>
            <w:r w:rsidRPr="00DD7CE7">
              <w:rPr>
                <w:sz w:val="12"/>
                <w:szCs w:val="12"/>
              </w:rPr>
              <w:t xml:space="preserve"> </w:t>
            </w:r>
            <w:proofErr w:type="spellStart"/>
            <w:r w:rsidRPr="00DD7CE7">
              <w:rPr>
                <w:sz w:val="12"/>
                <w:szCs w:val="12"/>
              </w:rPr>
              <w:t>cấp</w:t>
            </w:r>
            <w:proofErr w:type="spellEnd"/>
            <w:r w:rsidRPr="00DD7CE7">
              <w:rPr>
                <w:sz w:val="12"/>
                <w:szCs w:val="12"/>
              </w:rPr>
              <w:t xml:space="preserve"> </w:t>
            </w:r>
            <w:proofErr w:type="spellStart"/>
            <w:r w:rsidRPr="00DD7CE7">
              <w:rPr>
                <w:sz w:val="12"/>
                <w:szCs w:val="12"/>
              </w:rPr>
              <w:t>hạ</w:t>
            </w:r>
            <w:proofErr w:type="spellEnd"/>
            <w:r w:rsidRPr="00DD7CE7">
              <w:rPr>
                <w:sz w:val="12"/>
                <w:szCs w:val="12"/>
              </w:rPr>
              <w:t xml:space="preserve"> </w:t>
            </w:r>
            <w:proofErr w:type="spellStart"/>
            <w:r w:rsidRPr="00DD7CE7">
              <w:rPr>
                <w:sz w:val="12"/>
                <w:szCs w:val="12"/>
              </w:rPr>
              <w:t>tầng</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nghệ</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tin </w:t>
            </w:r>
            <w:proofErr w:type="spellStart"/>
            <w:r w:rsidRPr="00DD7CE7">
              <w:rPr>
                <w:sz w:val="12"/>
                <w:szCs w:val="12"/>
              </w:rPr>
              <w:t>tại</w:t>
            </w:r>
            <w:proofErr w:type="spellEnd"/>
            <w:r w:rsidRPr="00DD7CE7">
              <w:rPr>
                <w:sz w:val="12"/>
                <w:szCs w:val="12"/>
              </w:rPr>
              <w:t xml:space="preserve"> Trung </w:t>
            </w:r>
            <w:proofErr w:type="spellStart"/>
            <w:r w:rsidRPr="00DD7CE7">
              <w:rPr>
                <w:sz w:val="12"/>
                <w:szCs w:val="12"/>
              </w:rPr>
              <w:t>tâm</w:t>
            </w:r>
            <w:proofErr w:type="spellEnd"/>
            <w:r w:rsidRPr="00DD7CE7">
              <w:rPr>
                <w:sz w:val="12"/>
                <w:szCs w:val="12"/>
              </w:rPr>
              <w:t xml:space="preserve"> </w:t>
            </w:r>
            <w:proofErr w:type="spellStart"/>
            <w:r w:rsidRPr="00DD7CE7">
              <w:rPr>
                <w:sz w:val="12"/>
                <w:szCs w:val="12"/>
              </w:rPr>
              <w:t>tích</w:t>
            </w:r>
            <w:proofErr w:type="spellEnd"/>
            <w:r w:rsidRPr="00DD7CE7">
              <w:rPr>
                <w:sz w:val="12"/>
                <w:szCs w:val="12"/>
              </w:rPr>
              <w:t xml:space="preserve"> </w:t>
            </w:r>
            <w:proofErr w:type="spellStart"/>
            <w:r w:rsidRPr="00DD7CE7">
              <w:rPr>
                <w:sz w:val="12"/>
                <w:szCs w:val="12"/>
              </w:rPr>
              <w:t>hợp</w:t>
            </w:r>
            <w:proofErr w:type="spellEnd"/>
            <w:r w:rsidRPr="00DD7CE7">
              <w:rPr>
                <w:sz w:val="12"/>
                <w:szCs w:val="12"/>
              </w:rPr>
              <w:t xml:space="preserve"> </w:t>
            </w:r>
            <w:proofErr w:type="spellStart"/>
            <w:r w:rsidRPr="00DD7CE7">
              <w:rPr>
                <w:sz w:val="12"/>
                <w:szCs w:val="12"/>
              </w:rPr>
              <w:t>dữ</w:t>
            </w:r>
            <w:proofErr w:type="spellEnd"/>
            <w:r w:rsidRPr="00DD7CE7">
              <w:rPr>
                <w:sz w:val="12"/>
                <w:szCs w:val="12"/>
              </w:rPr>
              <w:t xml:space="preserve"> </w:t>
            </w:r>
            <w:proofErr w:type="spellStart"/>
            <w:r w:rsidRPr="00DD7CE7">
              <w:rPr>
                <w:sz w:val="12"/>
                <w:szCs w:val="12"/>
              </w:rPr>
              <w:t>liệu</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Kon Tum</w:t>
            </w:r>
          </w:p>
        </w:tc>
        <w:tc>
          <w:tcPr>
            <w:tcW w:w="1276" w:type="dxa"/>
            <w:tcBorders>
              <w:top w:val="nil"/>
              <w:left w:val="nil"/>
              <w:bottom w:val="single" w:sz="4" w:space="0" w:color="auto"/>
              <w:right w:val="single" w:sz="4" w:space="0" w:color="auto"/>
            </w:tcBorders>
            <w:shd w:val="clear" w:color="auto" w:fill="auto"/>
            <w:vAlign w:val="center"/>
            <w:hideMark/>
          </w:tcPr>
          <w:p w14:paraId="7FAF8600"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Khoa </w:t>
            </w:r>
            <w:proofErr w:type="spellStart"/>
            <w:r w:rsidRPr="00DD7CE7">
              <w:rPr>
                <w:sz w:val="12"/>
                <w:szCs w:val="12"/>
              </w:rPr>
              <w:t>học</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nghệ</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BB4A31E" w14:textId="77777777" w:rsidR="00DD7CE7" w:rsidRPr="00DD7CE7" w:rsidRDefault="00DD7CE7" w:rsidP="00DD7CE7">
            <w:pPr>
              <w:jc w:val="center"/>
              <w:outlineLvl w:val="1"/>
              <w:rPr>
                <w:sz w:val="12"/>
                <w:szCs w:val="12"/>
              </w:rPr>
            </w:pPr>
            <w:r w:rsidRPr="00DD7CE7">
              <w:rPr>
                <w:sz w:val="12"/>
                <w:szCs w:val="12"/>
              </w:rPr>
              <w:t>2024-</w:t>
            </w:r>
          </w:p>
        </w:tc>
        <w:tc>
          <w:tcPr>
            <w:tcW w:w="1229" w:type="dxa"/>
            <w:tcBorders>
              <w:top w:val="nil"/>
              <w:left w:val="nil"/>
              <w:bottom w:val="single" w:sz="4" w:space="0" w:color="auto"/>
              <w:right w:val="single" w:sz="4" w:space="0" w:color="auto"/>
            </w:tcBorders>
            <w:shd w:val="clear" w:color="auto" w:fill="auto"/>
            <w:vAlign w:val="center"/>
            <w:hideMark/>
          </w:tcPr>
          <w:p w14:paraId="2BE265C7" w14:textId="77777777" w:rsidR="00DD7CE7" w:rsidRPr="00DD7CE7" w:rsidRDefault="00DD7CE7" w:rsidP="00DD7CE7">
            <w:pPr>
              <w:jc w:val="center"/>
              <w:outlineLvl w:val="1"/>
              <w:rPr>
                <w:sz w:val="12"/>
                <w:szCs w:val="12"/>
              </w:rPr>
            </w:pPr>
            <w:r w:rsidRPr="00DD7CE7">
              <w:rPr>
                <w:sz w:val="12"/>
                <w:szCs w:val="12"/>
              </w:rPr>
              <w:t>NQ 63-09/12/2021</w:t>
            </w:r>
          </w:p>
        </w:tc>
        <w:tc>
          <w:tcPr>
            <w:tcW w:w="1140" w:type="dxa"/>
            <w:tcBorders>
              <w:top w:val="nil"/>
              <w:left w:val="nil"/>
              <w:bottom w:val="single" w:sz="4" w:space="0" w:color="auto"/>
              <w:right w:val="single" w:sz="4" w:space="0" w:color="auto"/>
            </w:tcBorders>
            <w:shd w:val="clear" w:color="auto" w:fill="auto"/>
            <w:vAlign w:val="center"/>
            <w:hideMark/>
          </w:tcPr>
          <w:p w14:paraId="27675FC2" w14:textId="77777777" w:rsidR="00DD7CE7" w:rsidRPr="00DD7CE7" w:rsidRDefault="00DD7CE7" w:rsidP="00DD7CE7">
            <w:pPr>
              <w:jc w:val="right"/>
              <w:outlineLvl w:val="1"/>
              <w:rPr>
                <w:sz w:val="12"/>
                <w:szCs w:val="12"/>
              </w:rPr>
            </w:pPr>
            <w:r w:rsidRPr="00DD7CE7">
              <w:rPr>
                <w:sz w:val="12"/>
                <w:szCs w:val="12"/>
              </w:rPr>
              <w:t>26.910</w:t>
            </w:r>
          </w:p>
        </w:tc>
        <w:tc>
          <w:tcPr>
            <w:tcW w:w="1020" w:type="dxa"/>
            <w:tcBorders>
              <w:top w:val="nil"/>
              <w:left w:val="nil"/>
              <w:bottom w:val="single" w:sz="4" w:space="0" w:color="auto"/>
              <w:right w:val="single" w:sz="4" w:space="0" w:color="auto"/>
            </w:tcBorders>
            <w:shd w:val="clear" w:color="000000" w:fill="FFFFFF"/>
            <w:vAlign w:val="center"/>
            <w:hideMark/>
          </w:tcPr>
          <w:p w14:paraId="43D14E7F" w14:textId="77777777" w:rsidR="00DD7CE7" w:rsidRPr="00DD7CE7" w:rsidRDefault="00DD7CE7" w:rsidP="00DD7CE7">
            <w:pPr>
              <w:jc w:val="right"/>
              <w:outlineLvl w:val="1"/>
              <w:rPr>
                <w:sz w:val="12"/>
                <w:szCs w:val="12"/>
              </w:rPr>
            </w:pPr>
            <w:r w:rsidRPr="00DD7CE7">
              <w:rPr>
                <w:sz w:val="12"/>
                <w:szCs w:val="12"/>
              </w:rPr>
              <w:t>26.910</w:t>
            </w:r>
          </w:p>
        </w:tc>
        <w:tc>
          <w:tcPr>
            <w:tcW w:w="980" w:type="dxa"/>
            <w:tcBorders>
              <w:top w:val="nil"/>
              <w:left w:val="nil"/>
              <w:bottom w:val="single" w:sz="4" w:space="0" w:color="auto"/>
              <w:right w:val="single" w:sz="4" w:space="0" w:color="auto"/>
            </w:tcBorders>
            <w:shd w:val="clear" w:color="000000" w:fill="FFFFFF"/>
            <w:vAlign w:val="center"/>
            <w:hideMark/>
          </w:tcPr>
          <w:p w14:paraId="4FBD40BE"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2A69945D"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2F6D775F" w14:textId="77777777" w:rsidR="00DD7CE7" w:rsidRPr="00DD7CE7" w:rsidRDefault="00DD7CE7" w:rsidP="00DD7CE7">
            <w:pPr>
              <w:jc w:val="right"/>
              <w:outlineLvl w:val="1"/>
              <w:rPr>
                <w:sz w:val="12"/>
                <w:szCs w:val="12"/>
              </w:rPr>
            </w:pPr>
            <w:r w:rsidRPr="00DD7CE7">
              <w:rPr>
                <w:sz w:val="12"/>
                <w:szCs w:val="12"/>
              </w:rPr>
              <w:t>26.000</w:t>
            </w:r>
          </w:p>
        </w:tc>
        <w:tc>
          <w:tcPr>
            <w:tcW w:w="880" w:type="dxa"/>
            <w:tcBorders>
              <w:top w:val="nil"/>
              <w:left w:val="nil"/>
              <w:bottom w:val="single" w:sz="4" w:space="0" w:color="auto"/>
              <w:right w:val="single" w:sz="4" w:space="0" w:color="auto"/>
            </w:tcBorders>
            <w:shd w:val="clear" w:color="000000" w:fill="FFFFFF"/>
            <w:vAlign w:val="center"/>
            <w:hideMark/>
          </w:tcPr>
          <w:p w14:paraId="15894B36" w14:textId="77777777" w:rsidR="00DD7CE7" w:rsidRPr="00DD7CE7" w:rsidRDefault="00DD7CE7" w:rsidP="00DD7CE7">
            <w:pPr>
              <w:jc w:val="right"/>
              <w:outlineLvl w:val="1"/>
              <w:rPr>
                <w:sz w:val="12"/>
                <w:szCs w:val="12"/>
              </w:rPr>
            </w:pPr>
            <w:r w:rsidRPr="00DD7CE7">
              <w:rPr>
                <w:sz w:val="12"/>
                <w:szCs w:val="12"/>
              </w:rPr>
              <w:t>26.000</w:t>
            </w:r>
          </w:p>
        </w:tc>
        <w:tc>
          <w:tcPr>
            <w:tcW w:w="880" w:type="dxa"/>
            <w:tcBorders>
              <w:top w:val="nil"/>
              <w:left w:val="nil"/>
              <w:bottom w:val="single" w:sz="4" w:space="0" w:color="auto"/>
              <w:right w:val="single" w:sz="4" w:space="0" w:color="auto"/>
            </w:tcBorders>
            <w:shd w:val="clear" w:color="000000" w:fill="FFFFFF"/>
            <w:vAlign w:val="center"/>
            <w:hideMark/>
          </w:tcPr>
          <w:p w14:paraId="4F1705F9"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414CF381"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402671BB" w14:textId="77777777" w:rsidR="00DD7CE7" w:rsidRPr="00DD7CE7" w:rsidRDefault="00DD7CE7" w:rsidP="00DD7CE7">
            <w:pPr>
              <w:jc w:val="center"/>
              <w:outlineLvl w:val="1"/>
              <w:rPr>
                <w:sz w:val="12"/>
                <w:szCs w:val="12"/>
              </w:rPr>
            </w:pP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chưa</w:t>
            </w:r>
            <w:proofErr w:type="spellEnd"/>
            <w:r w:rsidRPr="00DD7CE7">
              <w:rPr>
                <w:sz w:val="12"/>
                <w:szCs w:val="12"/>
              </w:rPr>
              <w:t xml:space="preserve"> </w:t>
            </w:r>
            <w:proofErr w:type="spellStart"/>
            <w:r w:rsidRPr="00DD7CE7">
              <w:rPr>
                <w:sz w:val="12"/>
                <w:szCs w:val="12"/>
              </w:rPr>
              <w:t>có</w:t>
            </w:r>
            <w:proofErr w:type="spellEnd"/>
            <w:r w:rsidRPr="00DD7CE7">
              <w:rPr>
                <w:sz w:val="12"/>
                <w:szCs w:val="12"/>
              </w:rPr>
              <w:t xml:space="preserve"> </w:t>
            </w:r>
            <w:proofErr w:type="spellStart"/>
            <w:r w:rsidRPr="00DD7CE7">
              <w:rPr>
                <w:sz w:val="12"/>
                <w:szCs w:val="12"/>
              </w:rPr>
              <w:t>khả</w:t>
            </w:r>
            <w:proofErr w:type="spellEnd"/>
            <w:r w:rsidRPr="00DD7CE7">
              <w:rPr>
                <w:sz w:val="12"/>
                <w:szCs w:val="12"/>
              </w:rPr>
              <w:t xml:space="preserve"> </w:t>
            </w:r>
            <w:proofErr w:type="spellStart"/>
            <w:r w:rsidRPr="00DD7CE7">
              <w:rPr>
                <w:sz w:val="12"/>
                <w:szCs w:val="12"/>
              </w:rPr>
              <w:t>năng</w:t>
            </w:r>
            <w:proofErr w:type="spellEnd"/>
            <w:r w:rsidRPr="00DD7CE7">
              <w:rPr>
                <w:sz w:val="12"/>
                <w:szCs w:val="12"/>
              </w:rPr>
              <w:t xml:space="preserve"> </w:t>
            </w:r>
            <w:proofErr w:type="spellStart"/>
            <w:r w:rsidRPr="00DD7CE7">
              <w:rPr>
                <w:sz w:val="12"/>
                <w:szCs w:val="12"/>
              </w:rPr>
              <w:t>thực</w:t>
            </w:r>
            <w:proofErr w:type="spellEnd"/>
            <w:r w:rsidRPr="00DD7CE7">
              <w:rPr>
                <w:sz w:val="12"/>
                <w:szCs w:val="12"/>
              </w:rPr>
              <w:t xml:space="preserve"> </w:t>
            </w:r>
            <w:proofErr w:type="spellStart"/>
            <w:r w:rsidRPr="00DD7CE7">
              <w:rPr>
                <w:sz w:val="12"/>
                <w:szCs w:val="12"/>
              </w:rPr>
              <w:t>hiện</w:t>
            </w:r>
            <w:proofErr w:type="spellEnd"/>
            <w:r w:rsidRPr="00DD7CE7">
              <w:rPr>
                <w:sz w:val="12"/>
                <w:szCs w:val="12"/>
              </w:rPr>
              <w:t xml:space="preserve">, </w:t>
            </w:r>
            <w:proofErr w:type="spellStart"/>
            <w:r w:rsidRPr="00DD7CE7">
              <w:rPr>
                <w:sz w:val="12"/>
                <w:szCs w:val="12"/>
              </w:rPr>
              <w:t>chuyển</w:t>
            </w:r>
            <w:proofErr w:type="spellEnd"/>
            <w:r w:rsidRPr="00DD7CE7">
              <w:rPr>
                <w:sz w:val="12"/>
                <w:szCs w:val="12"/>
              </w:rPr>
              <w:t xml:space="preserve"> </w:t>
            </w:r>
            <w:proofErr w:type="spellStart"/>
            <w:r w:rsidRPr="00DD7CE7">
              <w:rPr>
                <w:sz w:val="12"/>
                <w:szCs w:val="12"/>
              </w:rPr>
              <w:t>giai</w:t>
            </w:r>
            <w:proofErr w:type="spellEnd"/>
            <w:r w:rsidRPr="00DD7CE7">
              <w:rPr>
                <w:sz w:val="12"/>
                <w:szCs w:val="12"/>
              </w:rPr>
              <w:t xml:space="preserve"> </w:t>
            </w:r>
            <w:proofErr w:type="spellStart"/>
            <w:r w:rsidRPr="00DD7CE7">
              <w:rPr>
                <w:sz w:val="12"/>
                <w:szCs w:val="12"/>
              </w:rPr>
              <w:t>đoạn</w:t>
            </w:r>
            <w:proofErr w:type="spellEnd"/>
            <w:r w:rsidRPr="00DD7CE7">
              <w:rPr>
                <w:sz w:val="12"/>
                <w:szCs w:val="12"/>
              </w:rPr>
              <w:t xml:space="preserve"> </w:t>
            </w:r>
            <w:proofErr w:type="spellStart"/>
            <w:r w:rsidRPr="00DD7CE7">
              <w:rPr>
                <w:sz w:val="12"/>
                <w:szCs w:val="12"/>
              </w:rPr>
              <w:t>sau</w:t>
            </w:r>
            <w:proofErr w:type="spellEnd"/>
          </w:p>
        </w:tc>
      </w:tr>
      <w:tr w:rsidR="00DD7CE7" w:rsidRPr="00DD7CE7" w14:paraId="2CA93227" w14:textId="77777777" w:rsidTr="00DD7CE7">
        <w:trPr>
          <w:trHeight w:val="78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19A4EF00" w14:textId="77777777" w:rsidR="00DD7CE7" w:rsidRPr="00DD7CE7" w:rsidRDefault="00DD7CE7" w:rsidP="00DD7CE7">
            <w:pPr>
              <w:jc w:val="center"/>
              <w:outlineLvl w:val="1"/>
              <w:rPr>
                <w:sz w:val="12"/>
                <w:szCs w:val="12"/>
              </w:rPr>
            </w:pPr>
            <w:r w:rsidRPr="00DD7CE7">
              <w:rPr>
                <w:sz w:val="12"/>
                <w:szCs w:val="12"/>
              </w:rPr>
              <w:t>33</w:t>
            </w:r>
          </w:p>
        </w:tc>
        <w:tc>
          <w:tcPr>
            <w:tcW w:w="3119" w:type="dxa"/>
            <w:tcBorders>
              <w:top w:val="nil"/>
              <w:left w:val="nil"/>
              <w:bottom w:val="single" w:sz="4" w:space="0" w:color="auto"/>
              <w:right w:val="single" w:sz="4" w:space="0" w:color="auto"/>
            </w:tcBorders>
            <w:shd w:val="clear" w:color="auto" w:fill="auto"/>
            <w:vAlign w:val="center"/>
            <w:hideMark/>
          </w:tcPr>
          <w:p w14:paraId="67718D5E" w14:textId="77777777" w:rsidR="00DD7CE7" w:rsidRPr="00DD7CE7" w:rsidRDefault="00DD7CE7" w:rsidP="00DD7CE7">
            <w:pPr>
              <w:outlineLvl w:val="1"/>
              <w:rPr>
                <w:sz w:val="12"/>
                <w:szCs w:val="12"/>
              </w:rPr>
            </w:pPr>
            <w:proofErr w:type="spellStart"/>
            <w:r w:rsidRPr="00DD7CE7">
              <w:rPr>
                <w:sz w:val="12"/>
                <w:szCs w:val="12"/>
              </w:rPr>
              <w:t>Nâng</w:t>
            </w:r>
            <w:proofErr w:type="spellEnd"/>
            <w:r w:rsidRPr="00DD7CE7">
              <w:rPr>
                <w:sz w:val="12"/>
                <w:szCs w:val="12"/>
              </w:rPr>
              <w:t xml:space="preserve"> </w:t>
            </w:r>
            <w:proofErr w:type="spellStart"/>
            <w:r w:rsidRPr="00DD7CE7">
              <w:rPr>
                <w:sz w:val="12"/>
                <w:szCs w:val="12"/>
              </w:rPr>
              <w:t>cấp</w:t>
            </w:r>
            <w:proofErr w:type="spellEnd"/>
            <w:r w:rsidRPr="00DD7CE7">
              <w:rPr>
                <w:sz w:val="12"/>
                <w:szCs w:val="12"/>
              </w:rPr>
              <w:t xml:space="preserve"> Trung </w:t>
            </w:r>
            <w:proofErr w:type="spellStart"/>
            <w:r w:rsidRPr="00DD7CE7">
              <w:rPr>
                <w:sz w:val="12"/>
                <w:szCs w:val="12"/>
              </w:rPr>
              <w:t>tâm</w:t>
            </w:r>
            <w:proofErr w:type="spellEnd"/>
            <w:r w:rsidRPr="00DD7CE7">
              <w:rPr>
                <w:sz w:val="12"/>
                <w:szCs w:val="12"/>
              </w:rPr>
              <w:t xml:space="preserve"> Y </w:t>
            </w:r>
            <w:proofErr w:type="spellStart"/>
            <w:r w:rsidRPr="00DD7CE7">
              <w:rPr>
                <w:sz w:val="12"/>
                <w:szCs w:val="12"/>
              </w:rPr>
              <w:t>tế</w:t>
            </w:r>
            <w:proofErr w:type="spellEnd"/>
            <w:r w:rsidRPr="00DD7CE7">
              <w:rPr>
                <w:sz w:val="12"/>
                <w:szCs w:val="12"/>
              </w:rPr>
              <w:t xml:space="preserve"> </w:t>
            </w:r>
            <w:proofErr w:type="spellStart"/>
            <w:r w:rsidRPr="00DD7CE7">
              <w:rPr>
                <w:sz w:val="12"/>
                <w:szCs w:val="12"/>
              </w:rPr>
              <w:t>huyện</w:t>
            </w:r>
            <w:proofErr w:type="spellEnd"/>
            <w:r w:rsidRPr="00DD7CE7">
              <w:rPr>
                <w:sz w:val="12"/>
                <w:szCs w:val="12"/>
              </w:rPr>
              <w:t xml:space="preserve"> </w:t>
            </w:r>
            <w:proofErr w:type="spellStart"/>
            <w:r w:rsidRPr="00DD7CE7">
              <w:rPr>
                <w:sz w:val="12"/>
                <w:szCs w:val="12"/>
              </w:rPr>
              <w:t>Ia</w:t>
            </w:r>
            <w:proofErr w:type="spellEnd"/>
            <w:r w:rsidRPr="00DD7CE7">
              <w:rPr>
                <w:sz w:val="12"/>
                <w:szCs w:val="12"/>
              </w:rPr>
              <w:t xml:space="preserve"> </w:t>
            </w:r>
            <w:proofErr w:type="spellStart"/>
            <w:r w:rsidRPr="00DD7CE7">
              <w:rPr>
                <w:sz w:val="12"/>
                <w:szCs w:val="12"/>
              </w:rPr>
              <w:t>H'Drai</w:t>
            </w:r>
            <w:proofErr w:type="spellEnd"/>
            <w:r w:rsidRPr="00DD7CE7">
              <w:rPr>
                <w:sz w:val="12"/>
                <w:szCs w:val="12"/>
              </w:rPr>
              <w:t xml:space="preserve"> (</w:t>
            </w:r>
            <w:proofErr w:type="spellStart"/>
            <w:r w:rsidRPr="00DD7CE7">
              <w:rPr>
                <w:sz w:val="12"/>
                <w:szCs w:val="12"/>
              </w:rPr>
              <w:t>Hạng</w:t>
            </w:r>
            <w:proofErr w:type="spellEnd"/>
            <w:r w:rsidRPr="00DD7CE7">
              <w:rPr>
                <w:sz w:val="12"/>
                <w:szCs w:val="12"/>
              </w:rPr>
              <w:t xml:space="preserve"> </w:t>
            </w:r>
            <w:proofErr w:type="spellStart"/>
            <w:r w:rsidRPr="00DD7CE7">
              <w:rPr>
                <w:sz w:val="12"/>
                <w:szCs w:val="12"/>
              </w:rPr>
              <w:t>mục</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bệnh</w:t>
            </w:r>
            <w:proofErr w:type="spellEnd"/>
            <w:r w:rsidRPr="00DD7CE7">
              <w:rPr>
                <w:sz w:val="12"/>
                <w:szCs w:val="12"/>
              </w:rPr>
              <w:t xml:space="preserve"> </w:t>
            </w:r>
            <w:proofErr w:type="spellStart"/>
            <w:r w:rsidRPr="00DD7CE7">
              <w:rPr>
                <w:sz w:val="12"/>
                <w:szCs w:val="12"/>
              </w:rPr>
              <w:t>viện</w:t>
            </w:r>
            <w:proofErr w:type="spellEnd"/>
            <w:r w:rsidRPr="00DD7CE7">
              <w:rPr>
                <w:sz w:val="12"/>
                <w:szCs w:val="12"/>
              </w:rPr>
              <w:t xml:space="preserve"> </w:t>
            </w:r>
            <w:proofErr w:type="spellStart"/>
            <w:r w:rsidRPr="00DD7CE7">
              <w:rPr>
                <w:sz w:val="12"/>
                <w:szCs w:val="12"/>
              </w:rPr>
              <w:t>Đa</w:t>
            </w:r>
            <w:proofErr w:type="spellEnd"/>
            <w:r w:rsidRPr="00DD7CE7">
              <w:rPr>
                <w:sz w:val="12"/>
                <w:szCs w:val="12"/>
              </w:rPr>
              <w:t xml:space="preserve"> khoa </w:t>
            </w:r>
            <w:proofErr w:type="spellStart"/>
            <w:r w:rsidRPr="00DD7CE7">
              <w:rPr>
                <w:sz w:val="12"/>
                <w:szCs w:val="12"/>
              </w:rPr>
              <w:t>huyện</w:t>
            </w:r>
            <w:proofErr w:type="spellEnd"/>
            <w:r w:rsidRPr="00DD7CE7">
              <w:rPr>
                <w:sz w:val="12"/>
                <w:szCs w:val="12"/>
              </w:rPr>
              <w:t xml:space="preserve"> 60 </w:t>
            </w:r>
            <w:proofErr w:type="spellStart"/>
            <w:r w:rsidRPr="00DD7CE7">
              <w:rPr>
                <w:sz w:val="12"/>
                <w:szCs w:val="12"/>
              </w:rPr>
              <w:t>giường</w:t>
            </w:r>
            <w:proofErr w:type="spellEnd"/>
            <w:r w:rsidRPr="00DD7CE7">
              <w:rPr>
                <w:sz w:val="12"/>
                <w:szCs w:val="12"/>
              </w:rPr>
              <w:t xml:space="preserve"> </w:t>
            </w:r>
            <w:proofErr w:type="spellStart"/>
            <w:r w:rsidRPr="00DD7CE7">
              <w:rPr>
                <w:sz w:val="12"/>
                <w:szCs w:val="12"/>
              </w:rPr>
              <w:t>bệnh</w:t>
            </w:r>
            <w:proofErr w:type="spellEnd"/>
            <w:r w:rsidRPr="00DD7CE7">
              <w:rPr>
                <w:sz w:val="12"/>
                <w:szCs w:val="12"/>
              </w:rPr>
              <w:t>)</w:t>
            </w:r>
          </w:p>
        </w:tc>
        <w:tc>
          <w:tcPr>
            <w:tcW w:w="1276" w:type="dxa"/>
            <w:tcBorders>
              <w:top w:val="nil"/>
              <w:left w:val="nil"/>
              <w:bottom w:val="single" w:sz="4" w:space="0" w:color="auto"/>
              <w:right w:val="single" w:sz="4" w:space="0" w:color="auto"/>
            </w:tcBorders>
            <w:shd w:val="clear" w:color="auto" w:fill="auto"/>
            <w:vAlign w:val="center"/>
            <w:hideMark/>
          </w:tcPr>
          <w:p w14:paraId="0A493C19"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Y </w:t>
            </w:r>
            <w:proofErr w:type="spellStart"/>
            <w:r w:rsidRPr="00DD7CE7">
              <w:rPr>
                <w:sz w:val="12"/>
                <w:szCs w:val="12"/>
              </w:rPr>
              <w:t>tế</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3693429B" w14:textId="77777777" w:rsidR="00DD7CE7" w:rsidRPr="00DD7CE7" w:rsidRDefault="00DD7CE7" w:rsidP="00DD7CE7">
            <w:pPr>
              <w:jc w:val="center"/>
              <w:outlineLvl w:val="1"/>
              <w:rPr>
                <w:sz w:val="12"/>
                <w:szCs w:val="12"/>
              </w:rPr>
            </w:pPr>
            <w:r w:rsidRPr="00DD7CE7">
              <w:rPr>
                <w:sz w:val="12"/>
                <w:szCs w:val="12"/>
              </w:rPr>
              <w:t>2021-2024</w:t>
            </w:r>
          </w:p>
        </w:tc>
        <w:tc>
          <w:tcPr>
            <w:tcW w:w="1229" w:type="dxa"/>
            <w:tcBorders>
              <w:top w:val="nil"/>
              <w:left w:val="nil"/>
              <w:bottom w:val="single" w:sz="4" w:space="0" w:color="auto"/>
              <w:right w:val="single" w:sz="4" w:space="0" w:color="auto"/>
            </w:tcBorders>
            <w:shd w:val="clear" w:color="auto" w:fill="auto"/>
            <w:vAlign w:val="center"/>
            <w:hideMark/>
          </w:tcPr>
          <w:p w14:paraId="4A6EFEA3" w14:textId="77777777" w:rsidR="00DD7CE7" w:rsidRPr="00DD7CE7" w:rsidRDefault="00DD7CE7" w:rsidP="00DD7CE7">
            <w:pPr>
              <w:jc w:val="center"/>
              <w:outlineLvl w:val="1"/>
              <w:rPr>
                <w:sz w:val="12"/>
                <w:szCs w:val="12"/>
              </w:rPr>
            </w:pPr>
            <w:r w:rsidRPr="00DD7CE7">
              <w:rPr>
                <w:sz w:val="12"/>
                <w:szCs w:val="12"/>
              </w:rPr>
              <w:t>NQ 71-09/12/2020;</w:t>
            </w:r>
            <w:r w:rsidRPr="00DD7CE7">
              <w:rPr>
                <w:sz w:val="12"/>
                <w:szCs w:val="12"/>
              </w:rPr>
              <w:br/>
              <w:t>NQ 13-05/7/2021;</w:t>
            </w:r>
            <w:r w:rsidRPr="00DD7CE7">
              <w:rPr>
                <w:sz w:val="12"/>
                <w:szCs w:val="12"/>
              </w:rPr>
              <w:br/>
              <w:t>702-03/8/2021</w:t>
            </w:r>
          </w:p>
        </w:tc>
        <w:tc>
          <w:tcPr>
            <w:tcW w:w="1140" w:type="dxa"/>
            <w:tcBorders>
              <w:top w:val="nil"/>
              <w:left w:val="nil"/>
              <w:bottom w:val="single" w:sz="4" w:space="0" w:color="auto"/>
              <w:right w:val="single" w:sz="4" w:space="0" w:color="auto"/>
            </w:tcBorders>
            <w:shd w:val="clear" w:color="auto" w:fill="auto"/>
            <w:vAlign w:val="center"/>
            <w:hideMark/>
          </w:tcPr>
          <w:p w14:paraId="1F2B9440" w14:textId="77777777" w:rsidR="00DD7CE7" w:rsidRPr="00DD7CE7" w:rsidRDefault="00DD7CE7" w:rsidP="00DD7CE7">
            <w:pPr>
              <w:jc w:val="right"/>
              <w:outlineLvl w:val="1"/>
              <w:rPr>
                <w:sz w:val="12"/>
                <w:szCs w:val="12"/>
              </w:rPr>
            </w:pPr>
            <w:r w:rsidRPr="00DD7CE7">
              <w:rPr>
                <w:sz w:val="12"/>
                <w:szCs w:val="12"/>
              </w:rPr>
              <w:t>112.775</w:t>
            </w:r>
          </w:p>
        </w:tc>
        <w:tc>
          <w:tcPr>
            <w:tcW w:w="1020" w:type="dxa"/>
            <w:tcBorders>
              <w:top w:val="nil"/>
              <w:left w:val="nil"/>
              <w:bottom w:val="single" w:sz="4" w:space="0" w:color="auto"/>
              <w:right w:val="single" w:sz="4" w:space="0" w:color="auto"/>
            </w:tcBorders>
            <w:shd w:val="clear" w:color="000000" w:fill="FFFFFF"/>
            <w:vAlign w:val="center"/>
            <w:hideMark/>
          </w:tcPr>
          <w:p w14:paraId="65E31757" w14:textId="77777777" w:rsidR="00DD7CE7" w:rsidRPr="00DD7CE7" w:rsidRDefault="00DD7CE7" w:rsidP="00DD7CE7">
            <w:pPr>
              <w:jc w:val="right"/>
              <w:outlineLvl w:val="1"/>
              <w:rPr>
                <w:sz w:val="12"/>
                <w:szCs w:val="12"/>
              </w:rPr>
            </w:pPr>
            <w:r w:rsidRPr="00DD7CE7">
              <w:rPr>
                <w:sz w:val="12"/>
                <w:szCs w:val="12"/>
              </w:rPr>
              <w:t>42.273</w:t>
            </w:r>
          </w:p>
        </w:tc>
        <w:tc>
          <w:tcPr>
            <w:tcW w:w="980" w:type="dxa"/>
            <w:tcBorders>
              <w:top w:val="nil"/>
              <w:left w:val="nil"/>
              <w:bottom w:val="single" w:sz="4" w:space="0" w:color="auto"/>
              <w:right w:val="single" w:sz="4" w:space="0" w:color="auto"/>
            </w:tcBorders>
            <w:shd w:val="clear" w:color="000000" w:fill="FFFFFF"/>
            <w:vAlign w:val="center"/>
            <w:hideMark/>
          </w:tcPr>
          <w:p w14:paraId="5403585E"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1F620057"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0DB3DC8E" w14:textId="77777777" w:rsidR="00DD7CE7" w:rsidRPr="00DD7CE7" w:rsidRDefault="00DD7CE7" w:rsidP="00DD7CE7">
            <w:pPr>
              <w:jc w:val="right"/>
              <w:outlineLvl w:val="1"/>
              <w:rPr>
                <w:sz w:val="12"/>
                <w:szCs w:val="12"/>
              </w:rPr>
            </w:pPr>
            <w:r w:rsidRPr="00DD7CE7">
              <w:rPr>
                <w:sz w:val="12"/>
                <w:szCs w:val="12"/>
              </w:rPr>
              <w:t>42.009</w:t>
            </w:r>
          </w:p>
        </w:tc>
        <w:tc>
          <w:tcPr>
            <w:tcW w:w="880" w:type="dxa"/>
            <w:tcBorders>
              <w:top w:val="nil"/>
              <w:left w:val="nil"/>
              <w:bottom w:val="single" w:sz="4" w:space="0" w:color="auto"/>
              <w:right w:val="single" w:sz="4" w:space="0" w:color="auto"/>
            </w:tcBorders>
            <w:shd w:val="clear" w:color="000000" w:fill="FFFFFF"/>
            <w:vAlign w:val="center"/>
            <w:hideMark/>
          </w:tcPr>
          <w:p w14:paraId="4820E9FC" w14:textId="77777777" w:rsidR="00DD7CE7" w:rsidRPr="00DD7CE7" w:rsidRDefault="00DD7CE7" w:rsidP="00DD7CE7">
            <w:pPr>
              <w:jc w:val="right"/>
              <w:outlineLvl w:val="1"/>
              <w:rPr>
                <w:sz w:val="12"/>
                <w:szCs w:val="12"/>
              </w:rPr>
            </w:pPr>
            <w:r w:rsidRPr="00DD7CE7">
              <w:rPr>
                <w:sz w:val="12"/>
                <w:szCs w:val="12"/>
              </w:rPr>
              <w:t>23.565</w:t>
            </w:r>
          </w:p>
        </w:tc>
        <w:tc>
          <w:tcPr>
            <w:tcW w:w="880" w:type="dxa"/>
            <w:tcBorders>
              <w:top w:val="nil"/>
              <w:left w:val="nil"/>
              <w:bottom w:val="single" w:sz="4" w:space="0" w:color="auto"/>
              <w:right w:val="single" w:sz="4" w:space="0" w:color="auto"/>
            </w:tcBorders>
            <w:shd w:val="clear" w:color="000000" w:fill="FFFFFF"/>
            <w:vAlign w:val="center"/>
            <w:hideMark/>
          </w:tcPr>
          <w:p w14:paraId="31BD3D71"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43EAEA2C" w14:textId="77777777" w:rsidR="00DD7CE7" w:rsidRPr="00DD7CE7" w:rsidRDefault="00DD7CE7" w:rsidP="00DD7CE7">
            <w:pPr>
              <w:jc w:val="right"/>
              <w:outlineLvl w:val="1"/>
              <w:rPr>
                <w:sz w:val="12"/>
                <w:szCs w:val="12"/>
              </w:rPr>
            </w:pPr>
            <w:r w:rsidRPr="00DD7CE7">
              <w:rPr>
                <w:sz w:val="12"/>
                <w:szCs w:val="12"/>
              </w:rPr>
              <w:t>18.444</w:t>
            </w:r>
          </w:p>
        </w:tc>
        <w:tc>
          <w:tcPr>
            <w:tcW w:w="1071" w:type="dxa"/>
            <w:tcBorders>
              <w:top w:val="nil"/>
              <w:left w:val="nil"/>
              <w:bottom w:val="single" w:sz="4" w:space="0" w:color="auto"/>
              <w:right w:val="single" w:sz="4" w:space="0" w:color="auto"/>
            </w:tcBorders>
            <w:shd w:val="clear" w:color="000000" w:fill="FFFFFF"/>
            <w:vAlign w:val="center"/>
            <w:hideMark/>
          </w:tcPr>
          <w:p w14:paraId="262676D3"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226BB109" w14:textId="77777777" w:rsidTr="00DD7CE7">
        <w:trPr>
          <w:trHeight w:val="52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71F5D02A" w14:textId="77777777" w:rsidR="00DD7CE7" w:rsidRPr="00DD7CE7" w:rsidRDefault="00DD7CE7" w:rsidP="00DD7CE7">
            <w:pPr>
              <w:jc w:val="center"/>
              <w:outlineLvl w:val="1"/>
              <w:rPr>
                <w:sz w:val="12"/>
                <w:szCs w:val="12"/>
              </w:rPr>
            </w:pPr>
            <w:r w:rsidRPr="00DD7CE7">
              <w:rPr>
                <w:sz w:val="12"/>
                <w:szCs w:val="12"/>
              </w:rPr>
              <w:t>37</w:t>
            </w:r>
          </w:p>
        </w:tc>
        <w:tc>
          <w:tcPr>
            <w:tcW w:w="3119" w:type="dxa"/>
            <w:tcBorders>
              <w:top w:val="nil"/>
              <w:left w:val="nil"/>
              <w:bottom w:val="single" w:sz="4" w:space="0" w:color="auto"/>
              <w:right w:val="single" w:sz="4" w:space="0" w:color="auto"/>
            </w:tcBorders>
            <w:shd w:val="clear" w:color="auto" w:fill="auto"/>
            <w:vAlign w:val="center"/>
            <w:hideMark/>
          </w:tcPr>
          <w:p w14:paraId="7E3FDED4" w14:textId="77777777" w:rsidR="00DD7CE7" w:rsidRPr="00DD7CE7" w:rsidRDefault="00DD7CE7" w:rsidP="00DD7CE7">
            <w:pPr>
              <w:outlineLvl w:val="1"/>
              <w:rPr>
                <w:sz w:val="12"/>
                <w:szCs w:val="12"/>
              </w:rPr>
            </w:pPr>
            <w:r w:rsidRPr="00DD7CE7">
              <w:rPr>
                <w:sz w:val="12"/>
                <w:szCs w:val="12"/>
              </w:rPr>
              <w:t xml:space="preserve">Mua </w:t>
            </w:r>
            <w:proofErr w:type="spellStart"/>
            <w:r w:rsidRPr="00DD7CE7">
              <w:rPr>
                <w:sz w:val="12"/>
                <w:szCs w:val="12"/>
              </w:rPr>
              <w:t>sắm</w:t>
            </w:r>
            <w:proofErr w:type="spellEnd"/>
            <w:r w:rsidRPr="00DD7CE7">
              <w:rPr>
                <w:sz w:val="12"/>
                <w:szCs w:val="12"/>
              </w:rPr>
              <w:t xml:space="preserve"> </w:t>
            </w:r>
            <w:proofErr w:type="spellStart"/>
            <w:r w:rsidRPr="00DD7CE7">
              <w:rPr>
                <w:sz w:val="12"/>
                <w:szCs w:val="12"/>
              </w:rPr>
              <w:t>bổ</w:t>
            </w:r>
            <w:proofErr w:type="spellEnd"/>
            <w:r w:rsidRPr="00DD7CE7">
              <w:rPr>
                <w:sz w:val="12"/>
                <w:szCs w:val="12"/>
              </w:rPr>
              <w:t xml:space="preserve"> sung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thiết</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w:t>
            </w:r>
            <w:proofErr w:type="spellStart"/>
            <w:r w:rsidRPr="00DD7CE7">
              <w:rPr>
                <w:sz w:val="12"/>
                <w:szCs w:val="12"/>
              </w:rPr>
              <w:t>phương</w:t>
            </w:r>
            <w:proofErr w:type="spellEnd"/>
            <w:r w:rsidRPr="00DD7CE7">
              <w:rPr>
                <w:sz w:val="12"/>
                <w:szCs w:val="12"/>
              </w:rPr>
              <w:t xml:space="preserve"> </w:t>
            </w:r>
            <w:proofErr w:type="spellStart"/>
            <w:r w:rsidRPr="00DD7CE7">
              <w:rPr>
                <w:sz w:val="12"/>
                <w:szCs w:val="12"/>
              </w:rPr>
              <w:t>tiện</w:t>
            </w:r>
            <w:proofErr w:type="spellEnd"/>
            <w:r w:rsidRPr="00DD7CE7">
              <w:rPr>
                <w:sz w:val="12"/>
                <w:szCs w:val="12"/>
              </w:rPr>
              <w:t xml:space="preserve"> </w:t>
            </w:r>
            <w:proofErr w:type="spellStart"/>
            <w:r w:rsidRPr="00DD7CE7">
              <w:rPr>
                <w:sz w:val="12"/>
                <w:szCs w:val="12"/>
              </w:rPr>
              <w:t>đào</w:t>
            </w:r>
            <w:proofErr w:type="spellEnd"/>
            <w:r w:rsidRPr="00DD7CE7">
              <w:rPr>
                <w:sz w:val="12"/>
                <w:szCs w:val="12"/>
              </w:rPr>
              <w:t xml:space="preserve"> </w:t>
            </w:r>
            <w:proofErr w:type="spellStart"/>
            <w:r w:rsidRPr="00DD7CE7">
              <w:rPr>
                <w:sz w:val="12"/>
                <w:szCs w:val="12"/>
              </w:rPr>
              <w:t>tạo</w:t>
            </w:r>
            <w:proofErr w:type="spellEnd"/>
            <w:r w:rsidRPr="00DD7CE7">
              <w:rPr>
                <w:sz w:val="12"/>
                <w:szCs w:val="12"/>
              </w:rPr>
              <w:t xml:space="preserve"> </w:t>
            </w:r>
            <w:proofErr w:type="spellStart"/>
            <w:r w:rsidRPr="00DD7CE7">
              <w:rPr>
                <w:sz w:val="12"/>
                <w:szCs w:val="12"/>
              </w:rPr>
              <w:t>Trường</w:t>
            </w:r>
            <w:proofErr w:type="spellEnd"/>
            <w:r w:rsidRPr="00DD7CE7">
              <w:rPr>
                <w:sz w:val="12"/>
                <w:szCs w:val="12"/>
              </w:rPr>
              <w:t xml:space="preserve"> Cao </w:t>
            </w:r>
            <w:proofErr w:type="spellStart"/>
            <w:r w:rsidRPr="00DD7CE7">
              <w:rPr>
                <w:sz w:val="12"/>
                <w:szCs w:val="12"/>
              </w:rPr>
              <w:t>đẳng</w:t>
            </w:r>
            <w:proofErr w:type="spellEnd"/>
            <w:r w:rsidRPr="00DD7CE7">
              <w:rPr>
                <w:sz w:val="12"/>
                <w:szCs w:val="12"/>
              </w:rPr>
              <w:t xml:space="preserve"> Kon Tum </w:t>
            </w:r>
            <w:proofErr w:type="spellStart"/>
            <w:r w:rsidRPr="00DD7CE7">
              <w:rPr>
                <w:sz w:val="12"/>
                <w:szCs w:val="12"/>
              </w:rPr>
              <w:t>giai</w:t>
            </w:r>
            <w:proofErr w:type="spellEnd"/>
            <w:r w:rsidRPr="00DD7CE7">
              <w:rPr>
                <w:sz w:val="12"/>
                <w:szCs w:val="12"/>
              </w:rPr>
              <w:t xml:space="preserve"> </w:t>
            </w:r>
            <w:proofErr w:type="spellStart"/>
            <w:r w:rsidRPr="00DD7CE7">
              <w:rPr>
                <w:sz w:val="12"/>
                <w:szCs w:val="12"/>
              </w:rPr>
              <w:t>đoạn</w:t>
            </w:r>
            <w:proofErr w:type="spellEnd"/>
            <w:r w:rsidRPr="00DD7CE7">
              <w:rPr>
                <w:sz w:val="12"/>
                <w:szCs w:val="12"/>
              </w:rPr>
              <w:t xml:space="preserve"> 2024-2025</w:t>
            </w:r>
          </w:p>
        </w:tc>
        <w:tc>
          <w:tcPr>
            <w:tcW w:w="1276" w:type="dxa"/>
            <w:tcBorders>
              <w:top w:val="nil"/>
              <w:left w:val="nil"/>
              <w:bottom w:val="single" w:sz="4" w:space="0" w:color="auto"/>
              <w:right w:val="single" w:sz="4" w:space="0" w:color="auto"/>
            </w:tcBorders>
            <w:shd w:val="clear" w:color="auto" w:fill="auto"/>
            <w:vAlign w:val="center"/>
            <w:hideMark/>
          </w:tcPr>
          <w:p w14:paraId="735469B7" w14:textId="77777777" w:rsidR="00DD7CE7" w:rsidRPr="00DD7CE7" w:rsidRDefault="00DD7CE7" w:rsidP="00DD7CE7">
            <w:pPr>
              <w:jc w:val="center"/>
              <w:outlineLvl w:val="1"/>
              <w:rPr>
                <w:sz w:val="12"/>
                <w:szCs w:val="12"/>
              </w:rPr>
            </w:pPr>
            <w:proofErr w:type="spellStart"/>
            <w:r w:rsidRPr="00DD7CE7">
              <w:rPr>
                <w:sz w:val="12"/>
                <w:szCs w:val="12"/>
              </w:rPr>
              <w:t>Trường</w:t>
            </w:r>
            <w:proofErr w:type="spellEnd"/>
            <w:r w:rsidRPr="00DD7CE7">
              <w:rPr>
                <w:sz w:val="12"/>
                <w:szCs w:val="12"/>
              </w:rPr>
              <w:t xml:space="preserve"> Cao </w:t>
            </w:r>
            <w:proofErr w:type="spellStart"/>
            <w:r w:rsidRPr="00DD7CE7">
              <w:rPr>
                <w:sz w:val="12"/>
                <w:szCs w:val="12"/>
              </w:rPr>
              <w:t>đẳng</w:t>
            </w:r>
            <w:proofErr w:type="spellEnd"/>
            <w:r w:rsidRPr="00DD7CE7">
              <w:rPr>
                <w:sz w:val="12"/>
                <w:szCs w:val="12"/>
              </w:rPr>
              <w:t xml:space="preserve"> Kon Tum </w:t>
            </w:r>
          </w:p>
        </w:tc>
        <w:tc>
          <w:tcPr>
            <w:tcW w:w="1180" w:type="dxa"/>
            <w:tcBorders>
              <w:top w:val="nil"/>
              <w:left w:val="nil"/>
              <w:bottom w:val="single" w:sz="4" w:space="0" w:color="auto"/>
              <w:right w:val="single" w:sz="4" w:space="0" w:color="auto"/>
            </w:tcBorders>
            <w:shd w:val="clear" w:color="auto" w:fill="auto"/>
            <w:vAlign w:val="center"/>
            <w:hideMark/>
          </w:tcPr>
          <w:p w14:paraId="086897AE" w14:textId="77777777" w:rsidR="00DD7CE7" w:rsidRPr="00DD7CE7" w:rsidRDefault="00DD7CE7" w:rsidP="00DD7CE7">
            <w:pPr>
              <w:jc w:val="center"/>
              <w:outlineLvl w:val="1"/>
              <w:rPr>
                <w:sz w:val="12"/>
                <w:szCs w:val="12"/>
              </w:rPr>
            </w:pPr>
            <w:r w:rsidRPr="00DD7CE7">
              <w:rPr>
                <w:sz w:val="12"/>
                <w:szCs w:val="12"/>
              </w:rPr>
              <w:t>2024-</w:t>
            </w:r>
          </w:p>
        </w:tc>
        <w:tc>
          <w:tcPr>
            <w:tcW w:w="1229" w:type="dxa"/>
            <w:tcBorders>
              <w:top w:val="nil"/>
              <w:left w:val="nil"/>
              <w:bottom w:val="single" w:sz="4" w:space="0" w:color="auto"/>
              <w:right w:val="single" w:sz="4" w:space="0" w:color="auto"/>
            </w:tcBorders>
            <w:shd w:val="clear" w:color="auto" w:fill="auto"/>
            <w:vAlign w:val="center"/>
            <w:hideMark/>
          </w:tcPr>
          <w:p w14:paraId="2F8FADFA" w14:textId="77777777" w:rsidR="00DD7CE7" w:rsidRPr="00DD7CE7" w:rsidRDefault="00DD7CE7" w:rsidP="00DD7CE7">
            <w:pPr>
              <w:jc w:val="center"/>
              <w:outlineLvl w:val="1"/>
              <w:rPr>
                <w:sz w:val="12"/>
                <w:szCs w:val="12"/>
              </w:rPr>
            </w:pPr>
            <w:r w:rsidRPr="00DD7CE7">
              <w:rPr>
                <w:sz w:val="12"/>
                <w:szCs w:val="12"/>
              </w:rPr>
              <w:t>113-31/10/2024</w:t>
            </w:r>
          </w:p>
        </w:tc>
        <w:tc>
          <w:tcPr>
            <w:tcW w:w="1140" w:type="dxa"/>
            <w:tcBorders>
              <w:top w:val="nil"/>
              <w:left w:val="nil"/>
              <w:bottom w:val="single" w:sz="4" w:space="0" w:color="auto"/>
              <w:right w:val="single" w:sz="4" w:space="0" w:color="auto"/>
            </w:tcBorders>
            <w:shd w:val="clear" w:color="auto" w:fill="auto"/>
            <w:vAlign w:val="center"/>
            <w:hideMark/>
          </w:tcPr>
          <w:p w14:paraId="36121967" w14:textId="77777777" w:rsidR="00DD7CE7" w:rsidRPr="00DD7CE7" w:rsidRDefault="00DD7CE7" w:rsidP="00DD7CE7">
            <w:pPr>
              <w:jc w:val="right"/>
              <w:outlineLvl w:val="1"/>
              <w:rPr>
                <w:sz w:val="12"/>
                <w:szCs w:val="12"/>
              </w:rPr>
            </w:pPr>
            <w:r w:rsidRPr="00DD7CE7">
              <w:rPr>
                <w:sz w:val="12"/>
                <w:szCs w:val="12"/>
              </w:rPr>
              <w:t>9.800</w:t>
            </w:r>
          </w:p>
        </w:tc>
        <w:tc>
          <w:tcPr>
            <w:tcW w:w="1020" w:type="dxa"/>
            <w:tcBorders>
              <w:top w:val="nil"/>
              <w:left w:val="nil"/>
              <w:bottom w:val="single" w:sz="4" w:space="0" w:color="auto"/>
              <w:right w:val="single" w:sz="4" w:space="0" w:color="auto"/>
            </w:tcBorders>
            <w:shd w:val="clear" w:color="auto" w:fill="auto"/>
            <w:vAlign w:val="center"/>
            <w:hideMark/>
          </w:tcPr>
          <w:p w14:paraId="6F654621" w14:textId="77777777" w:rsidR="00DD7CE7" w:rsidRPr="00DD7CE7" w:rsidRDefault="00DD7CE7" w:rsidP="00DD7CE7">
            <w:pPr>
              <w:jc w:val="right"/>
              <w:outlineLvl w:val="1"/>
              <w:rPr>
                <w:sz w:val="12"/>
                <w:szCs w:val="12"/>
              </w:rPr>
            </w:pPr>
            <w:r w:rsidRPr="00DD7CE7">
              <w:rPr>
                <w:sz w:val="12"/>
                <w:szCs w:val="12"/>
              </w:rPr>
              <w:t>9.800</w:t>
            </w:r>
          </w:p>
        </w:tc>
        <w:tc>
          <w:tcPr>
            <w:tcW w:w="980" w:type="dxa"/>
            <w:tcBorders>
              <w:top w:val="nil"/>
              <w:left w:val="nil"/>
              <w:bottom w:val="single" w:sz="4" w:space="0" w:color="auto"/>
              <w:right w:val="single" w:sz="4" w:space="0" w:color="auto"/>
            </w:tcBorders>
            <w:shd w:val="clear" w:color="000000" w:fill="FFFFFF"/>
            <w:vAlign w:val="center"/>
            <w:hideMark/>
          </w:tcPr>
          <w:p w14:paraId="1B40454B"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0BAF17E7"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5734C199" w14:textId="77777777" w:rsidR="00DD7CE7" w:rsidRPr="00DD7CE7" w:rsidRDefault="00DD7CE7" w:rsidP="00DD7CE7">
            <w:pPr>
              <w:jc w:val="right"/>
              <w:outlineLvl w:val="1"/>
              <w:rPr>
                <w:sz w:val="12"/>
                <w:szCs w:val="12"/>
              </w:rPr>
            </w:pPr>
            <w:r w:rsidRPr="00DD7CE7">
              <w:rPr>
                <w:sz w:val="12"/>
                <w:szCs w:val="12"/>
              </w:rPr>
              <w:t>10.000</w:t>
            </w:r>
          </w:p>
        </w:tc>
        <w:tc>
          <w:tcPr>
            <w:tcW w:w="880" w:type="dxa"/>
            <w:tcBorders>
              <w:top w:val="nil"/>
              <w:left w:val="nil"/>
              <w:bottom w:val="single" w:sz="4" w:space="0" w:color="auto"/>
              <w:right w:val="single" w:sz="4" w:space="0" w:color="auto"/>
            </w:tcBorders>
            <w:shd w:val="clear" w:color="000000" w:fill="FFFFFF"/>
            <w:vAlign w:val="center"/>
            <w:hideMark/>
          </w:tcPr>
          <w:p w14:paraId="1DF3EBC4" w14:textId="77777777" w:rsidR="00DD7CE7" w:rsidRPr="00DD7CE7" w:rsidRDefault="00DD7CE7" w:rsidP="00DD7CE7">
            <w:pPr>
              <w:jc w:val="right"/>
              <w:outlineLvl w:val="1"/>
              <w:rPr>
                <w:sz w:val="12"/>
                <w:szCs w:val="12"/>
              </w:rPr>
            </w:pPr>
            <w:r w:rsidRPr="00DD7CE7">
              <w:rPr>
                <w:sz w:val="12"/>
                <w:szCs w:val="12"/>
              </w:rPr>
              <w:t>10.000</w:t>
            </w:r>
          </w:p>
        </w:tc>
        <w:tc>
          <w:tcPr>
            <w:tcW w:w="880" w:type="dxa"/>
            <w:tcBorders>
              <w:top w:val="nil"/>
              <w:left w:val="nil"/>
              <w:bottom w:val="single" w:sz="4" w:space="0" w:color="auto"/>
              <w:right w:val="single" w:sz="4" w:space="0" w:color="auto"/>
            </w:tcBorders>
            <w:shd w:val="clear" w:color="000000" w:fill="FFFFFF"/>
            <w:vAlign w:val="center"/>
            <w:hideMark/>
          </w:tcPr>
          <w:p w14:paraId="31A8883C"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297F2AF5"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0E9FC595"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750B2139"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187359D3" w14:textId="77777777" w:rsidR="00DD7CE7" w:rsidRPr="00DD7CE7" w:rsidRDefault="00DD7CE7" w:rsidP="00DD7CE7">
            <w:pPr>
              <w:jc w:val="center"/>
              <w:outlineLvl w:val="1"/>
              <w:rPr>
                <w:sz w:val="12"/>
                <w:szCs w:val="12"/>
              </w:rPr>
            </w:pPr>
            <w:r w:rsidRPr="00DD7CE7">
              <w:rPr>
                <w:sz w:val="12"/>
                <w:szCs w:val="12"/>
              </w:rPr>
              <w:t>39</w:t>
            </w:r>
          </w:p>
        </w:tc>
        <w:tc>
          <w:tcPr>
            <w:tcW w:w="3119" w:type="dxa"/>
            <w:tcBorders>
              <w:top w:val="nil"/>
              <w:left w:val="nil"/>
              <w:bottom w:val="single" w:sz="4" w:space="0" w:color="auto"/>
              <w:right w:val="single" w:sz="4" w:space="0" w:color="auto"/>
            </w:tcBorders>
            <w:shd w:val="clear" w:color="auto" w:fill="auto"/>
            <w:vAlign w:val="center"/>
            <w:hideMark/>
          </w:tcPr>
          <w:p w14:paraId="1C49A5EF" w14:textId="77777777" w:rsidR="00DD7CE7" w:rsidRPr="00DD7CE7" w:rsidRDefault="00DD7CE7" w:rsidP="00DD7CE7">
            <w:pPr>
              <w:outlineLvl w:val="1"/>
              <w:rPr>
                <w:sz w:val="12"/>
                <w:szCs w:val="12"/>
              </w:rPr>
            </w:pPr>
            <w:proofErr w:type="spellStart"/>
            <w:r w:rsidRPr="00DD7CE7">
              <w:rPr>
                <w:sz w:val="12"/>
                <w:szCs w:val="12"/>
              </w:rPr>
              <w:t>Cơ</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huấn</w:t>
            </w:r>
            <w:proofErr w:type="spellEnd"/>
            <w:r w:rsidRPr="00DD7CE7">
              <w:rPr>
                <w:sz w:val="12"/>
                <w:szCs w:val="12"/>
              </w:rPr>
              <w:t xml:space="preserve"> </w:t>
            </w:r>
            <w:proofErr w:type="spellStart"/>
            <w:r w:rsidRPr="00DD7CE7">
              <w:rPr>
                <w:sz w:val="12"/>
                <w:szCs w:val="12"/>
              </w:rPr>
              <w:t>luyện</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w:t>
            </w:r>
            <w:proofErr w:type="spellStart"/>
            <w:r w:rsidRPr="00DD7CE7">
              <w:rPr>
                <w:sz w:val="12"/>
                <w:szCs w:val="12"/>
              </w:rPr>
              <w:t>động</w:t>
            </w:r>
            <w:proofErr w:type="spellEnd"/>
            <w:r w:rsidRPr="00DD7CE7">
              <w:rPr>
                <w:sz w:val="12"/>
                <w:szCs w:val="12"/>
              </w:rPr>
              <w:t xml:space="preserve"> </w:t>
            </w:r>
            <w:proofErr w:type="spellStart"/>
            <w:r w:rsidRPr="00DD7CE7">
              <w:rPr>
                <w:sz w:val="12"/>
                <w:szCs w:val="12"/>
              </w:rPr>
              <w:t>viên</w:t>
            </w:r>
            <w:proofErr w:type="spellEnd"/>
            <w:r w:rsidRPr="00DD7CE7">
              <w:rPr>
                <w:sz w:val="12"/>
                <w:szCs w:val="12"/>
              </w:rPr>
              <w:t>/</w:t>
            </w:r>
            <w:proofErr w:type="spellStart"/>
            <w:r w:rsidRPr="00DD7CE7">
              <w:rPr>
                <w:sz w:val="12"/>
                <w:szCs w:val="12"/>
              </w:rPr>
              <w:t>Bộ</w:t>
            </w:r>
            <w:proofErr w:type="spellEnd"/>
            <w:r w:rsidRPr="00DD7CE7">
              <w:rPr>
                <w:sz w:val="12"/>
                <w:szCs w:val="12"/>
              </w:rPr>
              <w:t xml:space="preserve"> </w:t>
            </w:r>
            <w:proofErr w:type="spellStart"/>
            <w:r w:rsidRPr="00DD7CE7">
              <w:rPr>
                <w:sz w:val="12"/>
                <w:szCs w:val="12"/>
              </w:rPr>
              <w:t>Chỉ</w:t>
            </w:r>
            <w:proofErr w:type="spellEnd"/>
            <w:r w:rsidRPr="00DD7CE7">
              <w:rPr>
                <w:sz w:val="12"/>
                <w:szCs w:val="12"/>
              </w:rPr>
              <w:t xml:space="preserve"> </w:t>
            </w:r>
            <w:proofErr w:type="spellStart"/>
            <w:r w:rsidRPr="00DD7CE7">
              <w:rPr>
                <w:sz w:val="12"/>
                <w:szCs w:val="12"/>
              </w:rPr>
              <w:t>huy</w:t>
            </w:r>
            <w:proofErr w:type="spellEnd"/>
            <w:r w:rsidRPr="00DD7CE7">
              <w:rPr>
                <w:sz w:val="12"/>
                <w:szCs w:val="12"/>
              </w:rPr>
              <w:t xml:space="preserve"> </w:t>
            </w:r>
            <w:proofErr w:type="spellStart"/>
            <w:r w:rsidRPr="00DD7CE7">
              <w:rPr>
                <w:sz w:val="12"/>
                <w:szCs w:val="12"/>
              </w:rPr>
              <w:t>Quân</w:t>
            </w:r>
            <w:proofErr w:type="spellEnd"/>
            <w:r w:rsidRPr="00DD7CE7">
              <w:rPr>
                <w:sz w:val="12"/>
                <w:szCs w:val="12"/>
              </w:rPr>
              <w:t xml:space="preserve"> </w:t>
            </w:r>
            <w:proofErr w:type="spellStart"/>
            <w:r w:rsidRPr="00DD7CE7">
              <w:rPr>
                <w:sz w:val="12"/>
                <w:szCs w:val="12"/>
              </w:rPr>
              <w:t>sự</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Kon Tum</w:t>
            </w:r>
          </w:p>
        </w:tc>
        <w:tc>
          <w:tcPr>
            <w:tcW w:w="1276" w:type="dxa"/>
            <w:tcBorders>
              <w:top w:val="nil"/>
              <w:left w:val="nil"/>
              <w:bottom w:val="single" w:sz="4" w:space="0" w:color="auto"/>
              <w:right w:val="single" w:sz="4" w:space="0" w:color="auto"/>
            </w:tcBorders>
            <w:shd w:val="clear" w:color="auto" w:fill="auto"/>
            <w:vAlign w:val="center"/>
            <w:hideMark/>
          </w:tcPr>
          <w:p w14:paraId="506F70BB" w14:textId="77777777" w:rsidR="00DD7CE7" w:rsidRPr="00DD7CE7" w:rsidRDefault="00DD7CE7" w:rsidP="00DD7CE7">
            <w:pPr>
              <w:jc w:val="center"/>
              <w:outlineLvl w:val="1"/>
              <w:rPr>
                <w:sz w:val="12"/>
                <w:szCs w:val="12"/>
              </w:rPr>
            </w:pPr>
            <w:proofErr w:type="spellStart"/>
            <w:r w:rsidRPr="00DD7CE7">
              <w:rPr>
                <w:sz w:val="12"/>
                <w:szCs w:val="12"/>
              </w:rPr>
              <w:t>Bộ</w:t>
            </w:r>
            <w:proofErr w:type="spellEnd"/>
            <w:r w:rsidRPr="00DD7CE7">
              <w:rPr>
                <w:sz w:val="12"/>
                <w:szCs w:val="12"/>
              </w:rPr>
              <w:t xml:space="preserve"> </w:t>
            </w:r>
            <w:proofErr w:type="spellStart"/>
            <w:r w:rsidRPr="00DD7CE7">
              <w:rPr>
                <w:sz w:val="12"/>
                <w:szCs w:val="12"/>
              </w:rPr>
              <w:t>Chỉ</w:t>
            </w:r>
            <w:proofErr w:type="spellEnd"/>
            <w:r w:rsidRPr="00DD7CE7">
              <w:rPr>
                <w:sz w:val="12"/>
                <w:szCs w:val="12"/>
              </w:rPr>
              <w:t xml:space="preserve"> </w:t>
            </w:r>
            <w:proofErr w:type="spellStart"/>
            <w:r w:rsidRPr="00DD7CE7">
              <w:rPr>
                <w:sz w:val="12"/>
                <w:szCs w:val="12"/>
              </w:rPr>
              <w:t>huy</w:t>
            </w:r>
            <w:proofErr w:type="spellEnd"/>
            <w:r w:rsidRPr="00DD7CE7">
              <w:rPr>
                <w:sz w:val="12"/>
                <w:szCs w:val="12"/>
              </w:rPr>
              <w:t xml:space="preserve"> </w:t>
            </w:r>
            <w:proofErr w:type="spellStart"/>
            <w:r w:rsidRPr="00DD7CE7">
              <w:rPr>
                <w:sz w:val="12"/>
                <w:szCs w:val="12"/>
              </w:rPr>
              <w:t>Quân</w:t>
            </w:r>
            <w:proofErr w:type="spellEnd"/>
            <w:r w:rsidRPr="00DD7CE7">
              <w:rPr>
                <w:sz w:val="12"/>
                <w:szCs w:val="12"/>
              </w:rPr>
              <w:t xml:space="preserve"> </w:t>
            </w:r>
            <w:proofErr w:type="spellStart"/>
            <w:r w:rsidRPr="00DD7CE7">
              <w:rPr>
                <w:sz w:val="12"/>
                <w:szCs w:val="12"/>
              </w:rPr>
              <w:t>sự</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5E448488"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auto" w:fill="auto"/>
            <w:vAlign w:val="center"/>
            <w:hideMark/>
          </w:tcPr>
          <w:p w14:paraId="059D4401" w14:textId="77777777" w:rsidR="00DD7CE7" w:rsidRPr="00DD7CE7" w:rsidRDefault="00DD7CE7" w:rsidP="00DD7CE7">
            <w:pPr>
              <w:jc w:val="center"/>
              <w:outlineLvl w:val="1"/>
              <w:rPr>
                <w:sz w:val="12"/>
                <w:szCs w:val="12"/>
              </w:rPr>
            </w:pPr>
            <w:r w:rsidRPr="00DD7CE7">
              <w:rPr>
                <w:sz w:val="12"/>
                <w:szCs w:val="12"/>
              </w:rPr>
              <w:t>174-28/4/2023;</w:t>
            </w:r>
            <w:r w:rsidRPr="00DD7CE7">
              <w:rPr>
                <w:sz w:val="12"/>
                <w:szCs w:val="12"/>
              </w:rPr>
              <w:br/>
              <w:t>582-24/11/2023</w:t>
            </w:r>
          </w:p>
        </w:tc>
        <w:tc>
          <w:tcPr>
            <w:tcW w:w="1140" w:type="dxa"/>
            <w:tcBorders>
              <w:top w:val="nil"/>
              <w:left w:val="nil"/>
              <w:bottom w:val="single" w:sz="4" w:space="0" w:color="auto"/>
              <w:right w:val="single" w:sz="4" w:space="0" w:color="auto"/>
            </w:tcBorders>
            <w:shd w:val="clear" w:color="auto" w:fill="auto"/>
            <w:vAlign w:val="center"/>
            <w:hideMark/>
          </w:tcPr>
          <w:p w14:paraId="7D4691BB" w14:textId="77777777" w:rsidR="00DD7CE7" w:rsidRPr="00DD7CE7" w:rsidRDefault="00DD7CE7" w:rsidP="00DD7CE7">
            <w:pPr>
              <w:jc w:val="right"/>
              <w:outlineLvl w:val="1"/>
              <w:rPr>
                <w:sz w:val="12"/>
                <w:szCs w:val="12"/>
              </w:rPr>
            </w:pPr>
            <w:r w:rsidRPr="00DD7CE7">
              <w:rPr>
                <w:sz w:val="12"/>
                <w:szCs w:val="12"/>
              </w:rPr>
              <w:t>38.815</w:t>
            </w:r>
          </w:p>
        </w:tc>
        <w:tc>
          <w:tcPr>
            <w:tcW w:w="1020" w:type="dxa"/>
            <w:tcBorders>
              <w:top w:val="nil"/>
              <w:left w:val="nil"/>
              <w:bottom w:val="single" w:sz="4" w:space="0" w:color="auto"/>
              <w:right w:val="single" w:sz="4" w:space="0" w:color="auto"/>
            </w:tcBorders>
            <w:shd w:val="clear" w:color="000000" w:fill="FFFFFF"/>
            <w:vAlign w:val="center"/>
            <w:hideMark/>
          </w:tcPr>
          <w:p w14:paraId="1751BC0E" w14:textId="77777777" w:rsidR="00DD7CE7" w:rsidRPr="00DD7CE7" w:rsidRDefault="00DD7CE7" w:rsidP="00DD7CE7">
            <w:pPr>
              <w:jc w:val="right"/>
              <w:outlineLvl w:val="1"/>
              <w:rPr>
                <w:sz w:val="12"/>
                <w:szCs w:val="12"/>
              </w:rPr>
            </w:pPr>
            <w:r w:rsidRPr="00DD7CE7">
              <w:rPr>
                <w:sz w:val="12"/>
                <w:szCs w:val="12"/>
              </w:rPr>
              <w:t>38.815</w:t>
            </w:r>
          </w:p>
        </w:tc>
        <w:tc>
          <w:tcPr>
            <w:tcW w:w="980" w:type="dxa"/>
            <w:tcBorders>
              <w:top w:val="nil"/>
              <w:left w:val="nil"/>
              <w:bottom w:val="single" w:sz="4" w:space="0" w:color="auto"/>
              <w:right w:val="single" w:sz="4" w:space="0" w:color="auto"/>
            </w:tcBorders>
            <w:shd w:val="clear" w:color="000000" w:fill="FFFFFF"/>
            <w:vAlign w:val="center"/>
            <w:hideMark/>
          </w:tcPr>
          <w:p w14:paraId="35A82826" w14:textId="77777777" w:rsidR="00DD7CE7" w:rsidRPr="00DD7CE7" w:rsidRDefault="00DD7CE7" w:rsidP="00DD7CE7">
            <w:pPr>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0F190316" w14:textId="77777777" w:rsidR="00DD7CE7" w:rsidRPr="00DD7CE7" w:rsidRDefault="00DD7CE7" w:rsidP="00DD7CE7">
            <w:pPr>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4D982F32" w14:textId="77777777" w:rsidR="00DD7CE7" w:rsidRPr="00DD7CE7" w:rsidRDefault="00DD7CE7" w:rsidP="00DD7CE7">
            <w:pPr>
              <w:jc w:val="right"/>
              <w:outlineLvl w:val="1"/>
              <w:rPr>
                <w:sz w:val="12"/>
                <w:szCs w:val="12"/>
              </w:rPr>
            </w:pPr>
            <w:r w:rsidRPr="00DD7CE7">
              <w:rPr>
                <w:sz w:val="12"/>
                <w:szCs w:val="12"/>
              </w:rPr>
              <w:t>38.815</w:t>
            </w:r>
          </w:p>
        </w:tc>
        <w:tc>
          <w:tcPr>
            <w:tcW w:w="880" w:type="dxa"/>
            <w:tcBorders>
              <w:top w:val="nil"/>
              <w:left w:val="nil"/>
              <w:bottom w:val="single" w:sz="4" w:space="0" w:color="auto"/>
              <w:right w:val="single" w:sz="4" w:space="0" w:color="auto"/>
            </w:tcBorders>
            <w:shd w:val="clear" w:color="000000" w:fill="FFFFFF"/>
            <w:vAlign w:val="center"/>
            <w:hideMark/>
          </w:tcPr>
          <w:p w14:paraId="62576096" w14:textId="77777777" w:rsidR="00DD7CE7" w:rsidRPr="00DD7CE7" w:rsidRDefault="00DD7CE7" w:rsidP="00DD7CE7">
            <w:pPr>
              <w:jc w:val="right"/>
              <w:outlineLvl w:val="1"/>
              <w:rPr>
                <w:sz w:val="12"/>
                <w:szCs w:val="12"/>
              </w:rPr>
            </w:pPr>
            <w:r w:rsidRPr="00DD7CE7">
              <w:rPr>
                <w:sz w:val="12"/>
                <w:szCs w:val="12"/>
              </w:rPr>
              <w:t>38.815</w:t>
            </w:r>
          </w:p>
        </w:tc>
        <w:tc>
          <w:tcPr>
            <w:tcW w:w="880" w:type="dxa"/>
            <w:tcBorders>
              <w:top w:val="nil"/>
              <w:left w:val="nil"/>
              <w:bottom w:val="single" w:sz="4" w:space="0" w:color="auto"/>
              <w:right w:val="single" w:sz="4" w:space="0" w:color="auto"/>
            </w:tcBorders>
            <w:shd w:val="clear" w:color="000000" w:fill="FFFFFF"/>
            <w:vAlign w:val="center"/>
            <w:hideMark/>
          </w:tcPr>
          <w:p w14:paraId="4D214903" w14:textId="77777777" w:rsidR="00DD7CE7" w:rsidRPr="00DD7CE7" w:rsidRDefault="00DD7CE7" w:rsidP="00DD7CE7">
            <w:pPr>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10FACEDC" w14:textId="77777777" w:rsidR="00DD7CE7" w:rsidRPr="00DD7CE7" w:rsidRDefault="00DD7CE7" w:rsidP="00DD7CE7">
            <w:pPr>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00DE8E70"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5CCD533D" w14:textId="77777777" w:rsidTr="00DD7CE7">
        <w:trPr>
          <w:trHeight w:val="52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47066CF0" w14:textId="77777777" w:rsidR="00DD7CE7" w:rsidRPr="00DD7CE7" w:rsidRDefault="00DD7CE7" w:rsidP="00DD7CE7">
            <w:pPr>
              <w:jc w:val="center"/>
              <w:outlineLvl w:val="1"/>
              <w:rPr>
                <w:sz w:val="12"/>
                <w:szCs w:val="12"/>
              </w:rPr>
            </w:pPr>
            <w:r w:rsidRPr="00DD7CE7">
              <w:rPr>
                <w:sz w:val="12"/>
                <w:szCs w:val="12"/>
              </w:rPr>
              <w:t>40</w:t>
            </w:r>
          </w:p>
        </w:tc>
        <w:tc>
          <w:tcPr>
            <w:tcW w:w="3119" w:type="dxa"/>
            <w:tcBorders>
              <w:top w:val="nil"/>
              <w:left w:val="nil"/>
              <w:bottom w:val="single" w:sz="4" w:space="0" w:color="auto"/>
              <w:right w:val="single" w:sz="4" w:space="0" w:color="auto"/>
            </w:tcBorders>
            <w:shd w:val="clear" w:color="auto" w:fill="auto"/>
            <w:vAlign w:val="center"/>
            <w:hideMark/>
          </w:tcPr>
          <w:p w14:paraId="5C8E017C" w14:textId="77777777" w:rsidR="00DD7CE7" w:rsidRPr="00DD7CE7" w:rsidRDefault="00DD7CE7" w:rsidP="00DD7CE7">
            <w:pPr>
              <w:outlineLvl w:val="1"/>
              <w:rPr>
                <w:sz w:val="12"/>
                <w:szCs w:val="12"/>
              </w:rPr>
            </w:pPr>
            <w:proofErr w:type="spellStart"/>
            <w:r w:rsidRPr="00DD7CE7">
              <w:rPr>
                <w:sz w:val="12"/>
                <w:szCs w:val="12"/>
              </w:rPr>
              <w:t>Nâng</w:t>
            </w:r>
            <w:proofErr w:type="spellEnd"/>
            <w:r w:rsidRPr="00DD7CE7">
              <w:rPr>
                <w:sz w:val="12"/>
                <w:szCs w:val="12"/>
              </w:rPr>
              <w:t xml:space="preserve"> </w:t>
            </w:r>
            <w:proofErr w:type="spellStart"/>
            <w:r w:rsidRPr="00DD7CE7">
              <w:rPr>
                <w:sz w:val="12"/>
                <w:szCs w:val="12"/>
              </w:rPr>
              <w:t>cấp</w:t>
            </w:r>
            <w:proofErr w:type="spellEnd"/>
            <w:r w:rsidRPr="00DD7CE7">
              <w:rPr>
                <w:sz w:val="12"/>
                <w:szCs w:val="12"/>
              </w:rPr>
              <w:t xml:space="preserve">, </w:t>
            </w:r>
            <w:proofErr w:type="spellStart"/>
            <w:r w:rsidRPr="00DD7CE7">
              <w:rPr>
                <w:sz w:val="12"/>
                <w:szCs w:val="12"/>
              </w:rPr>
              <w:t>bổ</w:t>
            </w:r>
            <w:proofErr w:type="spellEnd"/>
            <w:r w:rsidRPr="00DD7CE7">
              <w:rPr>
                <w:sz w:val="12"/>
                <w:szCs w:val="12"/>
              </w:rPr>
              <w:t xml:space="preserve"> sung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thiết</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w:t>
            </w:r>
            <w:proofErr w:type="spellStart"/>
            <w:r w:rsidRPr="00DD7CE7">
              <w:rPr>
                <w:sz w:val="12"/>
                <w:szCs w:val="12"/>
              </w:rPr>
              <w:t>quan</w:t>
            </w:r>
            <w:proofErr w:type="spellEnd"/>
            <w:r w:rsidRPr="00DD7CE7">
              <w:rPr>
                <w:sz w:val="12"/>
                <w:szCs w:val="12"/>
              </w:rPr>
              <w:t xml:space="preserve"> </w:t>
            </w:r>
            <w:proofErr w:type="spellStart"/>
            <w:r w:rsidRPr="00DD7CE7">
              <w:rPr>
                <w:sz w:val="12"/>
                <w:szCs w:val="12"/>
              </w:rPr>
              <w:t>trắc</w:t>
            </w:r>
            <w:proofErr w:type="spellEnd"/>
            <w:r w:rsidRPr="00DD7CE7">
              <w:rPr>
                <w:sz w:val="12"/>
                <w:szCs w:val="12"/>
              </w:rPr>
              <w:t xml:space="preserve"> </w:t>
            </w:r>
            <w:proofErr w:type="spellStart"/>
            <w:r w:rsidRPr="00DD7CE7">
              <w:rPr>
                <w:sz w:val="12"/>
                <w:szCs w:val="12"/>
              </w:rPr>
              <w:t>môi</w:t>
            </w:r>
            <w:proofErr w:type="spellEnd"/>
            <w:r w:rsidRPr="00DD7CE7">
              <w:rPr>
                <w:sz w:val="12"/>
                <w:szCs w:val="12"/>
              </w:rPr>
              <w:t xml:space="preserve"> </w:t>
            </w:r>
            <w:proofErr w:type="spellStart"/>
            <w:r w:rsidRPr="00DD7CE7">
              <w:rPr>
                <w:sz w:val="12"/>
                <w:szCs w:val="12"/>
              </w:rPr>
              <w:t>trường</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EDBEB21"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Nông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Môi</w:t>
            </w:r>
            <w:proofErr w:type="spellEnd"/>
            <w:r w:rsidRPr="00DD7CE7">
              <w:rPr>
                <w:sz w:val="12"/>
                <w:szCs w:val="12"/>
              </w:rPr>
              <w:t xml:space="preserve"> </w:t>
            </w:r>
            <w:proofErr w:type="spellStart"/>
            <w:r w:rsidRPr="00DD7CE7">
              <w:rPr>
                <w:sz w:val="12"/>
                <w:szCs w:val="12"/>
              </w:rPr>
              <w:t>trường</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65D83F35" w14:textId="77777777" w:rsidR="00DD7CE7" w:rsidRPr="00DD7CE7" w:rsidRDefault="00DD7CE7" w:rsidP="00DD7CE7">
            <w:pPr>
              <w:jc w:val="center"/>
              <w:outlineLvl w:val="1"/>
              <w:rPr>
                <w:sz w:val="12"/>
                <w:szCs w:val="12"/>
              </w:rPr>
            </w:pPr>
            <w:r w:rsidRPr="00DD7CE7">
              <w:rPr>
                <w:sz w:val="12"/>
                <w:szCs w:val="12"/>
              </w:rPr>
              <w:t>2020-</w:t>
            </w:r>
          </w:p>
        </w:tc>
        <w:tc>
          <w:tcPr>
            <w:tcW w:w="1229" w:type="dxa"/>
            <w:tcBorders>
              <w:top w:val="nil"/>
              <w:left w:val="nil"/>
              <w:bottom w:val="single" w:sz="4" w:space="0" w:color="auto"/>
              <w:right w:val="single" w:sz="4" w:space="0" w:color="auto"/>
            </w:tcBorders>
            <w:shd w:val="clear" w:color="auto" w:fill="auto"/>
            <w:vAlign w:val="center"/>
            <w:hideMark/>
          </w:tcPr>
          <w:p w14:paraId="33FDB583" w14:textId="77777777" w:rsidR="00DD7CE7" w:rsidRPr="00DD7CE7" w:rsidRDefault="00DD7CE7" w:rsidP="00DD7CE7">
            <w:pPr>
              <w:jc w:val="center"/>
              <w:outlineLvl w:val="1"/>
              <w:rPr>
                <w:sz w:val="12"/>
                <w:szCs w:val="12"/>
              </w:rPr>
            </w:pPr>
            <w:r w:rsidRPr="00DD7CE7">
              <w:rPr>
                <w:sz w:val="12"/>
                <w:szCs w:val="12"/>
              </w:rPr>
              <w:t>397-24/4/2020; NQ 76-10/12/2023</w:t>
            </w:r>
          </w:p>
        </w:tc>
        <w:tc>
          <w:tcPr>
            <w:tcW w:w="1140" w:type="dxa"/>
            <w:tcBorders>
              <w:top w:val="nil"/>
              <w:left w:val="nil"/>
              <w:bottom w:val="single" w:sz="4" w:space="0" w:color="auto"/>
              <w:right w:val="single" w:sz="4" w:space="0" w:color="auto"/>
            </w:tcBorders>
            <w:shd w:val="clear" w:color="auto" w:fill="auto"/>
            <w:vAlign w:val="center"/>
            <w:hideMark/>
          </w:tcPr>
          <w:p w14:paraId="27293397" w14:textId="77777777" w:rsidR="00DD7CE7" w:rsidRPr="00DD7CE7" w:rsidRDefault="00DD7CE7" w:rsidP="00DD7CE7">
            <w:pPr>
              <w:jc w:val="right"/>
              <w:outlineLvl w:val="1"/>
              <w:rPr>
                <w:sz w:val="12"/>
                <w:szCs w:val="12"/>
              </w:rPr>
            </w:pPr>
            <w:r w:rsidRPr="00DD7CE7">
              <w:rPr>
                <w:sz w:val="12"/>
                <w:szCs w:val="12"/>
              </w:rPr>
              <w:t>13.640</w:t>
            </w:r>
          </w:p>
        </w:tc>
        <w:tc>
          <w:tcPr>
            <w:tcW w:w="1020" w:type="dxa"/>
            <w:tcBorders>
              <w:top w:val="nil"/>
              <w:left w:val="nil"/>
              <w:bottom w:val="single" w:sz="4" w:space="0" w:color="auto"/>
              <w:right w:val="single" w:sz="4" w:space="0" w:color="auto"/>
            </w:tcBorders>
            <w:shd w:val="clear" w:color="000000" w:fill="FFFFFF"/>
            <w:vAlign w:val="center"/>
            <w:hideMark/>
          </w:tcPr>
          <w:p w14:paraId="72ACE8E4" w14:textId="77777777" w:rsidR="00DD7CE7" w:rsidRPr="00DD7CE7" w:rsidRDefault="00DD7CE7" w:rsidP="00DD7CE7">
            <w:pPr>
              <w:jc w:val="right"/>
              <w:outlineLvl w:val="1"/>
              <w:rPr>
                <w:sz w:val="12"/>
                <w:szCs w:val="12"/>
              </w:rPr>
            </w:pPr>
            <w:r w:rsidRPr="00DD7CE7">
              <w:rPr>
                <w:sz w:val="12"/>
                <w:szCs w:val="12"/>
              </w:rPr>
              <w:t>13.640</w:t>
            </w:r>
          </w:p>
        </w:tc>
        <w:tc>
          <w:tcPr>
            <w:tcW w:w="980" w:type="dxa"/>
            <w:tcBorders>
              <w:top w:val="nil"/>
              <w:left w:val="nil"/>
              <w:bottom w:val="single" w:sz="4" w:space="0" w:color="auto"/>
              <w:right w:val="single" w:sz="4" w:space="0" w:color="auto"/>
            </w:tcBorders>
            <w:shd w:val="clear" w:color="000000" w:fill="FFFFFF"/>
            <w:vAlign w:val="center"/>
            <w:hideMark/>
          </w:tcPr>
          <w:p w14:paraId="6E6F6624"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42AE61E6"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36EE80E8" w14:textId="77777777" w:rsidR="00DD7CE7" w:rsidRPr="00DD7CE7" w:rsidRDefault="00DD7CE7" w:rsidP="00DD7CE7">
            <w:pPr>
              <w:jc w:val="right"/>
              <w:outlineLvl w:val="1"/>
              <w:rPr>
                <w:sz w:val="12"/>
                <w:szCs w:val="12"/>
              </w:rPr>
            </w:pPr>
            <w:r w:rsidRPr="00DD7CE7">
              <w:rPr>
                <w:sz w:val="12"/>
                <w:szCs w:val="12"/>
              </w:rPr>
              <w:t>13.640</w:t>
            </w:r>
          </w:p>
        </w:tc>
        <w:tc>
          <w:tcPr>
            <w:tcW w:w="880" w:type="dxa"/>
            <w:tcBorders>
              <w:top w:val="nil"/>
              <w:left w:val="nil"/>
              <w:bottom w:val="single" w:sz="4" w:space="0" w:color="auto"/>
              <w:right w:val="single" w:sz="4" w:space="0" w:color="auto"/>
            </w:tcBorders>
            <w:shd w:val="clear" w:color="000000" w:fill="FFFFFF"/>
            <w:vAlign w:val="center"/>
            <w:hideMark/>
          </w:tcPr>
          <w:p w14:paraId="76D421A4" w14:textId="77777777" w:rsidR="00DD7CE7" w:rsidRPr="00DD7CE7" w:rsidRDefault="00DD7CE7" w:rsidP="00DD7CE7">
            <w:pPr>
              <w:jc w:val="right"/>
              <w:outlineLvl w:val="1"/>
              <w:rPr>
                <w:sz w:val="12"/>
                <w:szCs w:val="12"/>
              </w:rPr>
            </w:pPr>
            <w:r w:rsidRPr="00DD7CE7">
              <w:rPr>
                <w:sz w:val="12"/>
                <w:szCs w:val="12"/>
              </w:rPr>
              <w:t>13.640</w:t>
            </w:r>
          </w:p>
        </w:tc>
        <w:tc>
          <w:tcPr>
            <w:tcW w:w="880" w:type="dxa"/>
            <w:tcBorders>
              <w:top w:val="nil"/>
              <w:left w:val="nil"/>
              <w:bottom w:val="single" w:sz="4" w:space="0" w:color="auto"/>
              <w:right w:val="single" w:sz="4" w:space="0" w:color="auto"/>
            </w:tcBorders>
            <w:shd w:val="clear" w:color="000000" w:fill="FFFFFF"/>
            <w:vAlign w:val="center"/>
            <w:hideMark/>
          </w:tcPr>
          <w:p w14:paraId="431B76DB"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0FAB8727"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426CA39B"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71A7972D" w14:textId="77777777" w:rsidTr="00DD7CE7">
        <w:trPr>
          <w:trHeight w:val="78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4BFF3482" w14:textId="77777777" w:rsidR="00DD7CE7" w:rsidRPr="00DD7CE7" w:rsidRDefault="00DD7CE7" w:rsidP="00DD7CE7">
            <w:pPr>
              <w:jc w:val="center"/>
              <w:outlineLvl w:val="1"/>
              <w:rPr>
                <w:sz w:val="12"/>
                <w:szCs w:val="12"/>
              </w:rPr>
            </w:pPr>
            <w:r w:rsidRPr="00DD7CE7">
              <w:rPr>
                <w:sz w:val="12"/>
                <w:szCs w:val="12"/>
              </w:rPr>
              <w:t>42</w:t>
            </w:r>
          </w:p>
        </w:tc>
        <w:tc>
          <w:tcPr>
            <w:tcW w:w="3119" w:type="dxa"/>
            <w:tcBorders>
              <w:top w:val="nil"/>
              <w:left w:val="nil"/>
              <w:bottom w:val="single" w:sz="4" w:space="0" w:color="auto"/>
              <w:right w:val="single" w:sz="4" w:space="0" w:color="auto"/>
            </w:tcBorders>
            <w:shd w:val="clear" w:color="auto" w:fill="auto"/>
            <w:vAlign w:val="center"/>
            <w:hideMark/>
          </w:tcPr>
          <w:p w14:paraId="188E47E7" w14:textId="77777777" w:rsidR="00DD7CE7" w:rsidRPr="00DD7CE7" w:rsidRDefault="00DD7CE7" w:rsidP="00DD7CE7">
            <w:pPr>
              <w:outlineLvl w:val="1"/>
              <w:rPr>
                <w:sz w:val="12"/>
                <w:szCs w:val="12"/>
              </w:rPr>
            </w:pPr>
            <w:proofErr w:type="spellStart"/>
            <w:r w:rsidRPr="00DD7CE7">
              <w:rPr>
                <w:sz w:val="12"/>
                <w:szCs w:val="12"/>
              </w:rPr>
              <w:t>Kè</w:t>
            </w:r>
            <w:proofErr w:type="spellEnd"/>
            <w:r w:rsidRPr="00DD7CE7">
              <w:rPr>
                <w:sz w:val="12"/>
                <w:szCs w:val="12"/>
              </w:rPr>
              <w:t xml:space="preserve"> </w:t>
            </w:r>
            <w:proofErr w:type="spellStart"/>
            <w:r w:rsidRPr="00DD7CE7">
              <w:rPr>
                <w:sz w:val="12"/>
                <w:szCs w:val="12"/>
              </w:rPr>
              <w:t>chống</w:t>
            </w:r>
            <w:proofErr w:type="spellEnd"/>
            <w:r w:rsidRPr="00DD7CE7">
              <w:rPr>
                <w:sz w:val="12"/>
                <w:szCs w:val="12"/>
              </w:rPr>
              <w:t xml:space="preserve"> </w:t>
            </w:r>
            <w:proofErr w:type="spellStart"/>
            <w:r w:rsidRPr="00DD7CE7">
              <w:rPr>
                <w:sz w:val="12"/>
                <w:szCs w:val="12"/>
              </w:rPr>
              <w:t>sạt</w:t>
            </w:r>
            <w:proofErr w:type="spellEnd"/>
            <w:r w:rsidRPr="00DD7CE7">
              <w:rPr>
                <w:sz w:val="12"/>
                <w:szCs w:val="12"/>
              </w:rPr>
              <w:t xml:space="preserve"> </w:t>
            </w:r>
            <w:proofErr w:type="spellStart"/>
            <w:r w:rsidRPr="00DD7CE7">
              <w:rPr>
                <w:sz w:val="12"/>
                <w:szCs w:val="12"/>
              </w:rPr>
              <w:t>lở</w:t>
            </w:r>
            <w:proofErr w:type="spellEnd"/>
            <w:r w:rsidRPr="00DD7CE7">
              <w:rPr>
                <w:sz w:val="12"/>
                <w:szCs w:val="12"/>
              </w:rPr>
              <w:t xml:space="preserve">, </w:t>
            </w:r>
            <w:proofErr w:type="spellStart"/>
            <w:r w:rsidRPr="00DD7CE7">
              <w:rPr>
                <w:sz w:val="12"/>
                <w:szCs w:val="12"/>
              </w:rPr>
              <w:t>bảo</w:t>
            </w:r>
            <w:proofErr w:type="spellEnd"/>
            <w:r w:rsidRPr="00DD7CE7">
              <w:rPr>
                <w:sz w:val="12"/>
                <w:szCs w:val="12"/>
              </w:rPr>
              <w:t xml:space="preserve"> </w:t>
            </w:r>
            <w:proofErr w:type="spellStart"/>
            <w:r w:rsidRPr="00DD7CE7">
              <w:rPr>
                <w:sz w:val="12"/>
                <w:szCs w:val="12"/>
              </w:rPr>
              <w:t>vệ</w:t>
            </w:r>
            <w:proofErr w:type="spellEnd"/>
            <w:r w:rsidRPr="00DD7CE7">
              <w:rPr>
                <w:sz w:val="12"/>
                <w:szCs w:val="12"/>
              </w:rPr>
              <w:t xml:space="preserve"> </w:t>
            </w:r>
            <w:proofErr w:type="spellStart"/>
            <w:r w:rsidRPr="00DD7CE7">
              <w:rPr>
                <w:sz w:val="12"/>
                <w:szCs w:val="12"/>
              </w:rPr>
              <w:t>cột</w:t>
            </w:r>
            <w:proofErr w:type="spellEnd"/>
            <w:r w:rsidRPr="00DD7CE7">
              <w:rPr>
                <w:sz w:val="12"/>
                <w:szCs w:val="12"/>
              </w:rPr>
              <w:t xml:space="preserve"> </w:t>
            </w:r>
            <w:proofErr w:type="spellStart"/>
            <w:r w:rsidRPr="00DD7CE7">
              <w:rPr>
                <w:sz w:val="12"/>
                <w:szCs w:val="12"/>
              </w:rPr>
              <w:t>mốc</w:t>
            </w:r>
            <w:proofErr w:type="spellEnd"/>
            <w:r w:rsidRPr="00DD7CE7">
              <w:rPr>
                <w:sz w:val="12"/>
                <w:szCs w:val="12"/>
              </w:rPr>
              <w:t xml:space="preserve"> 10(2), 24(3) </w:t>
            </w:r>
            <w:proofErr w:type="spellStart"/>
            <w:r w:rsidRPr="00DD7CE7">
              <w:rPr>
                <w:sz w:val="12"/>
                <w:szCs w:val="12"/>
              </w:rPr>
              <w:t>trên</w:t>
            </w:r>
            <w:proofErr w:type="spellEnd"/>
            <w:r w:rsidRPr="00DD7CE7">
              <w:rPr>
                <w:sz w:val="12"/>
                <w:szCs w:val="12"/>
              </w:rPr>
              <w:t xml:space="preserve"> </w:t>
            </w:r>
            <w:proofErr w:type="spellStart"/>
            <w:r w:rsidRPr="00DD7CE7">
              <w:rPr>
                <w:sz w:val="12"/>
                <w:szCs w:val="12"/>
              </w:rPr>
              <w:t>tuyến</w:t>
            </w:r>
            <w:proofErr w:type="spellEnd"/>
            <w:r w:rsidRPr="00DD7CE7">
              <w:rPr>
                <w:sz w:val="12"/>
                <w:szCs w:val="12"/>
              </w:rPr>
              <w:t xml:space="preserve"> </w:t>
            </w:r>
            <w:proofErr w:type="spellStart"/>
            <w:r w:rsidRPr="00DD7CE7">
              <w:rPr>
                <w:sz w:val="12"/>
                <w:szCs w:val="12"/>
              </w:rPr>
              <w:t>biên</w:t>
            </w:r>
            <w:proofErr w:type="spellEnd"/>
            <w:r w:rsidRPr="00DD7CE7">
              <w:rPr>
                <w:sz w:val="12"/>
                <w:szCs w:val="12"/>
              </w:rPr>
              <w:t xml:space="preserve"> </w:t>
            </w:r>
            <w:proofErr w:type="spellStart"/>
            <w:r w:rsidRPr="00DD7CE7">
              <w:rPr>
                <w:sz w:val="12"/>
                <w:szCs w:val="12"/>
              </w:rPr>
              <w:t>giới</w:t>
            </w:r>
            <w:proofErr w:type="spellEnd"/>
            <w:r w:rsidRPr="00DD7CE7">
              <w:rPr>
                <w:sz w:val="12"/>
                <w:szCs w:val="12"/>
              </w:rPr>
              <w:t xml:space="preserve"> </w:t>
            </w:r>
            <w:proofErr w:type="spellStart"/>
            <w:r w:rsidRPr="00DD7CE7">
              <w:rPr>
                <w:sz w:val="12"/>
                <w:szCs w:val="12"/>
              </w:rPr>
              <w:t>Việt</w:t>
            </w:r>
            <w:proofErr w:type="spellEnd"/>
            <w:r w:rsidRPr="00DD7CE7">
              <w:rPr>
                <w:sz w:val="12"/>
                <w:szCs w:val="12"/>
              </w:rPr>
              <w:t xml:space="preserve"> Nam - </w:t>
            </w:r>
            <w:proofErr w:type="spellStart"/>
            <w:r w:rsidRPr="00DD7CE7">
              <w:rPr>
                <w:sz w:val="12"/>
                <w:szCs w:val="12"/>
              </w:rPr>
              <w:t>Campuchia</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cột</w:t>
            </w:r>
            <w:proofErr w:type="spellEnd"/>
            <w:r w:rsidRPr="00DD7CE7">
              <w:rPr>
                <w:sz w:val="12"/>
                <w:szCs w:val="12"/>
              </w:rPr>
              <w:t xml:space="preserve"> </w:t>
            </w:r>
            <w:proofErr w:type="spellStart"/>
            <w:r w:rsidRPr="00DD7CE7">
              <w:rPr>
                <w:sz w:val="12"/>
                <w:szCs w:val="12"/>
              </w:rPr>
              <w:t>mốc</w:t>
            </w:r>
            <w:proofErr w:type="spellEnd"/>
            <w:r w:rsidRPr="00DD7CE7">
              <w:rPr>
                <w:sz w:val="12"/>
                <w:szCs w:val="12"/>
              </w:rPr>
              <w:t xml:space="preserve"> 747(2) </w:t>
            </w:r>
            <w:proofErr w:type="spellStart"/>
            <w:r w:rsidRPr="00DD7CE7">
              <w:rPr>
                <w:sz w:val="12"/>
                <w:szCs w:val="12"/>
              </w:rPr>
              <w:t>trên</w:t>
            </w:r>
            <w:proofErr w:type="spellEnd"/>
            <w:r w:rsidRPr="00DD7CE7">
              <w:rPr>
                <w:sz w:val="12"/>
                <w:szCs w:val="12"/>
              </w:rPr>
              <w:t xml:space="preserve"> </w:t>
            </w:r>
            <w:proofErr w:type="spellStart"/>
            <w:r w:rsidRPr="00DD7CE7">
              <w:rPr>
                <w:sz w:val="12"/>
                <w:szCs w:val="12"/>
              </w:rPr>
              <w:t>biên</w:t>
            </w:r>
            <w:proofErr w:type="spellEnd"/>
            <w:r w:rsidRPr="00DD7CE7">
              <w:rPr>
                <w:sz w:val="12"/>
                <w:szCs w:val="12"/>
              </w:rPr>
              <w:t xml:space="preserve"> </w:t>
            </w:r>
            <w:proofErr w:type="spellStart"/>
            <w:r w:rsidRPr="00DD7CE7">
              <w:rPr>
                <w:sz w:val="12"/>
                <w:szCs w:val="12"/>
              </w:rPr>
              <w:t>giới</w:t>
            </w:r>
            <w:proofErr w:type="spellEnd"/>
            <w:r w:rsidRPr="00DD7CE7">
              <w:rPr>
                <w:sz w:val="12"/>
                <w:szCs w:val="12"/>
              </w:rPr>
              <w:t xml:space="preserve"> </w:t>
            </w:r>
            <w:proofErr w:type="spellStart"/>
            <w:r w:rsidRPr="00DD7CE7">
              <w:rPr>
                <w:sz w:val="12"/>
                <w:szCs w:val="12"/>
              </w:rPr>
              <w:t>Việt</w:t>
            </w:r>
            <w:proofErr w:type="spellEnd"/>
            <w:r w:rsidRPr="00DD7CE7">
              <w:rPr>
                <w:sz w:val="12"/>
                <w:szCs w:val="12"/>
              </w:rPr>
              <w:t xml:space="preserve"> Nam - </w:t>
            </w:r>
            <w:proofErr w:type="spellStart"/>
            <w:r w:rsidRPr="00DD7CE7">
              <w:rPr>
                <w:sz w:val="12"/>
                <w:szCs w:val="12"/>
              </w:rPr>
              <w:t>Lào</w:t>
            </w:r>
            <w:proofErr w:type="spellEnd"/>
            <w:r w:rsidRPr="00DD7CE7">
              <w:rPr>
                <w:sz w:val="12"/>
                <w:szCs w:val="12"/>
              </w:rPr>
              <w:t xml:space="preserve"> do </w:t>
            </w:r>
            <w:proofErr w:type="spellStart"/>
            <w:r w:rsidRPr="00DD7CE7">
              <w:rPr>
                <w:sz w:val="12"/>
                <w:szCs w:val="12"/>
              </w:rPr>
              <w:t>ảnh</w:t>
            </w:r>
            <w:proofErr w:type="spellEnd"/>
            <w:r w:rsidRPr="00DD7CE7">
              <w:rPr>
                <w:sz w:val="12"/>
                <w:szCs w:val="12"/>
              </w:rPr>
              <w:t xml:space="preserve"> </w:t>
            </w:r>
            <w:proofErr w:type="spellStart"/>
            <w:r w:rsidRPr="00DD7CE7">
              <w:rPr>
                <w:sz w:val="12"/>
                <w:szCs w:val="12"/>
              </w:rPr>
              <w:t>hưởng</w:t>
            </w:r>
            <w:proofErr w:type="spellEnd"/>
            <w:r w:rsidRPr="00DD7CE7">
              <w:rPr>
                <w:sz w:val="12"/>
                <w:szCs w:val="12"/>
              </w:rPr>
              <w:t xml:space="preserve"> </w:t>
            </w:r>
            <w:proofErr w:type="spellStart"/>
            <w:r w:rsidRPr="00DD7CE7">
              <w:rPr>
                <w:sz w:val="12"/>
                <w:szCs w:val="12"/>
              </w:rPr>
              <w:t>của</w:t>
            </w:r>
            <w:proofErr w:type="spellEnd"/>
            <w:r w:rsidRPr="00DD7CE7">
              <w:rPr>
                <w:sz w:val="12"/>
                <w:szCs w:val="12"/>
              </w:rPr>
              <w:t xml:space="preserve"> </w:t>
            </w:r>
            <w:proofErr w:type="spellStart"/>
            <w:r w:rsidRPr="00DD7CE7">
              <w:rPr>
                <w:sz w:val="12"/>
                <w:szCs w:val="12"/>
              </w:rPr>
              <w:t>mưa</w:t>
            </w:r>
            <w:proofErr w:type="spellEnd"/>
            <w:r w:rsidRPr="00DD7CE7">
              <w:rPr>
                <w:sz w:val="12"/>
                <w:szCs w:val="12"/>
              </w:rPr>
              <w:t xml:space="preserve"> </w:t>
            </w:r>
            <w:proofErr w:type="spellStart"/>
            <w:r w:rsidRPr="00DD7CE7">
              <w:rPr>
                <w:sz w:val="12"/>
                <w:szCs w:val="12"/>
              </w:rPr>
              <w:t>bão</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2569393E" w14:textId="77777777" w:rsidR="00DD7CE7" w:rsidRPr="00DD7CE7" w:rsidRDefault="00DD7CE7" w:rsidP="00DD7CE7">
            <w:pPr>
              <w:jc w:val="center"/>
              <w:outlineLvl w:val="1"/>
              <w:rPr>
                <w:sz w:val="12"/>
                <w:szCs w:val="12"/>
              </w:rPr>
            </w:pPr>
            <w:proofErr w:type="spellStart"/>
            <w:r w:rsidRPr="00DD7CE7">
              <w:rPr>
                <w:sz w:val="12"/>
                <w:szCs w:val="12"/>
              </w:rPr>
              <w:t>Cơ</w:t>
            </w:r>
            <w:proofErr w:type="spellEnd"/>
            <w:r w:rsidRPr="00DD7CE7">
              <w:rPr>
                <w:sz w:val="12"/>
                <w:szCs w:val="12"/>
              </w:rPr>
              <w:t xml:space="preserve"> </w:t>
            </w:r>
            <w:proofErr w:type="spellStart"/>
            <w:r w:rsidRPr="00DD7CE7">
              <w:rPr>
                <w:sz w:val="12"/>
                <w:szCs w:val="12"/>
              </w:rPr>
              <w:t>quan</w:t>
            </w:r>
            <w:proofErr w:type="spellEnd"/>
            <w:r w:rsidRPr="00DD7CE7">
              <w:rPr>
                <w:sz w:val="12"/>
                <w:szCs w:val="12"/>
              </w:rPr>
              <w:t xml:space="preserve"> </w:t>
            </w:r>
            <w:proofErr w:type="spellStart"/>
            <w:r w:rsidRPr="00DD7CE7">
              <w:rPr>
                <w:sz w:val="12"/>
                <w:szCs w:val="12"/>
              </w:rPr>
              <w:t>thường</w:t>
            </w:r>
            <w:proofErr w:type="spellEnd"/>
            <w:r w:rsidRPr="00DD7CE7">
              <w:rPr>
                <w:sz w:val="12"/>
                <w:szCs w:val="12"/>
              </w:rPr>
              <w:t xml:space="preserve"> </w:t>
            </w:r>
            <w:proofErr w:type="spellStart"/>
            <w:r w:rsidRPr="00DD7CE7">
              <w:rPr>
                <w:sz w:val="12"/>
                <w:szCs w:val="12"/>
              </w:rPr>
              <w:t>trực</w:t>
            </w:r>
            <w:proofErr w:type="spellEnd"/>
            <w:r w:rsidRPr="00DD7CE7">
              <w:rPr>
                <w:sz w:val="12"/>
                <w:szCs w:val="12"/>
              </w:rPr>
              <w:t xml:space="preserve"> BCĐ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tác</w:t>
            </w:r>
            <w:proofErr w:type="spellEnd"/>
            <w:r w:rsidRPr="00DD7CE7">
              <w:rPr>
                <w:sz w:val="12"/>
                <w:szCs w:val="12"/>
              </w:rPr>
              <w:t xml:space="preserve"> </w:t>
            </w:r>
            <w:proofErr w:type="spellStart"/>
            <w:r w:rsidRPr="00DD7CE7">
              <w:rPr>
                <w:sz w:val="12"/>
                <w:szCs w:val="12"/>
              </w:rPr>
              <w:t>biên</w:t>
            </w:r>
            <w:proofErr w:type="spellEnd"/>
            <w:r w:rsidRPr="00DD7CE7">
              <w:rPr>
                <w:sz w:val="12"/>
                <w:szCs w:val="12"/>
              </w:rPr>
              <w:t xml:space="preserve"> </w:t>
            </w:r>
            <w:proofErr w:type="spellStart"/>
            <w:r w:rsidRPr="00DD7CE7">
              <w:rPr>
                <w:sz w:val="12"/>
                <w:szCs w:val="12"/>
              </w:rPr>
              <w:t>giới</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Ngoại</w:t>
            </w:r>
            <w:proofErr w:type="spellEnd"/>
            <w:r w:rsidRPr="00DD7CE7">
              <w:rPr>
                <w:sz w:val="12"/>
                <w:szCs w:val="12"/>
              </w:rPr>
              <w:t xml:space="preserve"> </w:t>
            </w:r>
            <w:proofErr w:type="spellStart"/>
            <w:r w:rsidRPr="00DD7CE7">
              <w:rPr>
                <w:sz w:val="12"/>
                <w:szCs w:val="12"/>
              </w:rPr>
              <w:t>vụ</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w:t>
            </w:r>
          </w:p>
        </w:tc>
        <w:tc>
          <w:tcPr>
            <w:tcW w:w="1180" w:type="dxa"/>
            <w:tcBorders>
              <w:top w:val="nil"/>
              <w:left w:val="nil"/>
              <w:bottom w:val="single" w:sz="4" w:space="0" w:color="auto"/>
              <w:right w:val="single" w:sz="4" w:space="0" w:color="auto"/>
            </w:tcBorders>
            <w:shd w:val="clear" w:color="000000" w:fill="FFFFFF"/>
            <w:vAlign w:val="center"/>
            <w:hideMark/>
          </w:tcPr>
          <w:p w14:paraId="50C5CE92" w14:textId="77777777" w:rsidR="00DD7CE7" w:rsidRPr="00DD7CE7" w:rsidRDefault="00DD7CE7" w:rsidP="00DD7CE7">
            <w:pPr>
              <w:jc w:val="center"/>
              <w:outlineLvl w:val="1"/>
              <w:rPr>
                <w:sz w:val="12"/>
                <w:szCs w:val="12"/>
              </w:rPr>
            </w:pPr>
            <w:r w:rsidRPr="00DD7CE7">
              <w:rPr>
                <w:sz w:val="12"/>
                <w:szCs w:val="12"/>
              </w:rPr>
              <w:t> </w:t>
            </w:r>
          </w:p>
        </w:tc>
        <w:tc>
          <w:tcPr>
            <w:tcW w:w="1229" w:type="dxa"/>
            <w:tcBorders>
              <w:top w:val="nil"/>
              <w:left w:val="nil"/>
              <w:bottom w:val="single" w:sz="4" w:space="0" w:color="auto"/>
              <w:right w:val="single" w:sz="4" w:space="0" w:color="auto"/>
            </w:tcBorders>
            <w:shd w:val="clear" w:color="000000" w:fill="FFFFFF"/>
            <w:vAlign w:val="center"/>
            <w:hideMark/>
          </w:tcPr>
          <w:p w14:paraId="4F92A914" w14:textId="77777777" w:rsidR="00DD7CE7" w:rsidRPr="00DD7CE7" w:rsidRDefault="00DD7CE7" w:rsidP="00DD7CE7">
            <w:pPr>
              <w:jc w:val="center"/>
              <w:outlineLvl w:val="1"/>
              <w:rPr>
                <w:sz w:val="12"/>
                <w:szCs w:val="12"/>
              </w:rPr>
            </w:pPr>
            <w:r w:rsidRPr="00DD7CE7">
              <w:rPr>
                <w:sz w:val="12"/>
                <w:szCs w:val="12"/>
              </w:rPr>
              <w:t>976-13/12/2024;</w:t>
            </w:r>
            <w:r w:rsidRPr="00DD7CE7">
              <w:rPr>
                <w:sz w:val="12"/>
                <w:szCs w:val="12"/>
              </w:rPr>
              <w:br/>
              <w:t>412-20/6/2025</w:t>
            </w:r>
          </w:p>
        </w:tc>
        <w:tc>
          <w:tcPr>
            <w:tcW w:w="1140" w:type="dxa"/>
            <w:tcBorders>
              <w:top w:val="nil"/>
              <w:left w:val="nil"/>
              <w:bottom w:val="single" w:sz="4" w:space="0" w:color="auto"/>
              <w:right w:val="single" w:sz="4" w:space="0" w:color="auto"/>
            </w:tcBorders>
            <w:shd w:val="clear" w:color="000000" w:fill="FFFFFF"/>
            <w:vAlign w:val="center"/>
            <w:hideMark/>
          </w:tcPr>
          <w:p w14:paraId="486D4FA3" w14:textId="77777777" w:rsidR="00DD7CE7" w:rsidRPr="00DD7CE7" w:rsidRDefault="00DD7CE7" w:rsidP="00DD7CE7">
            <w:pPr>
              <w:jc w:val="right"/>
              <w:outlineLvl w:val="1"/>
              <w:rPr>
                <w:sz w:val="12"/>
                <w:szCs w:val="12"/>
              </w:rPr>
            </w:pPr>
            <w:r w:rsidRPr="00DD7CE7">
              <w:rPr>
                <w:sz w:val="12"/>
                <w:szCs w:val="12"/>
              </w:rPr>
              <w:t xml:space="preserve">        128.994 </w:t>
            </w:r>
          </w:p>
        </w:tc>
        <w:tc>
          <w:tcPr>
            <w:tcW w:w="1020" w:type="dxa"/>
            <w:tcBorders>
              <w:top w:val="nil"/>
              <w:left w:val="nil"/>
              <w:bottom w:val="single" w:sz="4" w:space="0" w:color="auto"/>
              <w:right w:val="single" w:sz="4" w:space="0" w:color="auto"/>
            </w:tcBorders>
            <w:shd w:val="clear" w:color="000000" w:fill="FFFFFF"/>
            <w:vAlign w:val="center"/>
            <w:hideMark/>
          </w:tcPr>
          <w:p w14:paraId="24950538" w14:textId="77777777" w:rsidR="00DD7CE7" w:rsidRPr="00DD7CE7" w:rsidRDefault="00DD7CE7" w:rsidP="00DD7CE7">
            <w:pPr>
              <w:jc w:val="right"/>
              <w:outlineLvl w:val="1"/>
              <w:rPr>
                <w:sz w:val="12"/>
                <w:szCs w:val="12"/>
              </w:rPr>
            </w:pPr>
            <w:r w:rsidRPr="00DD7CE7">
              <w:rPr>
                <w:sz w:val="12"/>
                <w:szCs w:val="12"/>
              </w:rPr>
              <w:t xml:space="preserve">       28.994 </w:t>
            </w:r>
          </w:p>
        </w:tc>
        <w:tc>
          <w:tcPr>
            <w:tcW w:w="980" w:type="dxa"/>
            <w:tcBorders>
              <w:top w:val="nil"/>
              <w:left w:val="nil"/>
              <w:bottom w:val="single" w:sz="4" w:space="0" w:color="auto"/>
              <w:right w:val="single" w:sz="4" w:space="0" w:color="auto"/>
            </w:tcBorders>
            <w:shd w:val="clear" w:color="000000" w:fill="FFFFFF"/>
            <w:vAlign w:val="center"/>
            <w:hideMark/>
          </w:tcPr>
          <w:p w14:paraId="03F6097E"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10D6D994"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1D65BC17" w14:textId="77777777" w:rsidR="00DD7CE7" w:rsidRPr="00DD7CE7" w:rsidRDefault="00DD7CE7" w:rsidP="00DD7CE7">
            <w:pPr>
              <w:jc w:val="right"/>
              <w:outlineLvl w:val="1"/>
              <w:rPr>
                <w:sz w:val="12"/>
                <w:szCs w:val="12"/>
              </w:rPr>
            </w:pPr>
            <w:r w:rsidRPr="00DD7CE7">
              <w:rPr>
                <w:sz w:val="12"/>
                <w:szCs w:val="12"/>
              </w:rPr>
              <w:t>27.100</w:t>
            </w:r>
          </w:p>
        </w:tc>
        <w:tc>
          <w:tcPr>
            <w:tcW w:w="880" w:type="dxa"/>
            <w:tcBorders>
              <w:top w:val="nil"/>
              <w:left w:val="nil"/>
              <w:bottom w:val="single" w:sz="4" w:space="0" w:color="auto"/>
              <w:right w:val="single" w:sz="4" w:space="0" w:color="auto"/>
            </w:tcBorders>
            <w:shd w:val="clear" w:color="000000" w:fill="FFFFFF"/>
            <w:vAlign w:val="center"/>
            <w:hideMark/>
          </w:tcPr>
          <w:p w14:paraId="62ED701B" w14:textId="77777777" w:rsidR="00DD7CE7" w:rsidRPr="00DD7CE7" w:rsidRDefault="00DD7CE7" w:rsidP="00DD7CE7">
            <w:pPr>
              <w:jc w:val="right"/>
              <w:outlineLvl w:val="1"/>
              <w:rPr>
                <w:sz w:val="12"/>
                <w:szCs w:val="12"/>
              </w:rPr>
            </w:pPr>
            <w:r w:rsidRPr="00DD7CE7">
              <w:rPr>
                <w:sz w:val="12"/>
                <w:szCs w:val="12"/>
              </w:rPr>
              <w:t>27.100</w:t>
            </w:r>
          </w:p>
        </w:tc>
        <w:tc>
          <w:tcPr>
            <w:tcW w:w="880" w:type="dxa"/>
            <w:tcBorders>
              <w:top w:val="nil"/>
              <w:left w:val="nil"/>
              <w:bottom w:val="single" w:sz="4" w:space="0" w:color="auto"/>
              <w:right w:val="single" w:sz="4" w:space="0" w:color="auto"/>
            </w:tcBorders>
            <w:shd w:val="clear" w:color="000000" w:fill="FFFFFF"/>
            <w:vAlign w:val="center"/>
            <w:hideMark/>
          </w:tcPr>
          <w:p w14:paraId="49F2AD06"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7DE4AAA0"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4872A819"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4D261473"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455FA038" w14:textId="77777777" w:rsidR="00DD7CE7" w:rsidRPr="00DD7CE7" w:rsidRDefault="00DD7CE7" w:rsidP="00DD7CE7">
            <w:pPr>
              <w:jc w:val="center"/>
              <w:outlineLvl w:val="1"/>
              <w:rPr>
                <w:sz w:val="12"/>
                <w:szCs w:val="12"/>
              </w:rPr>
            </w:pPr>
            <w:r w:rsidRPr="00DD7CE7">
              <w:rPr>
                <w:sz w:val="12"/>
                <w:szCs w:val="12"/>
              </w:rPr>
              <w:t>43</w:t>
            </w:r>
          </w:p>
        </w:tc>
        <w:tc>
          <w:tcPr>
            <w:tcW w:w="3119" w:type="dxa"/>
            <w:tcBorders>
              <w:top w:val="nil"/>
              <w:left w:val="nil"/>
              <w:bottom w:val="single" w:sz="4" w:space="0" w:color="auto"/>
              <w:right w:val="single" w:sz="4" w:space="0" w:color="auto"/>
            </w:tcBorders>
            <w:shd w:val="clear" w:color="auto" w:fill="auto"/>
            <w:vAlign w:val="center"/>
            <w:hideMark/>
          </w:tcPr>
          <w:p w14:paraId="00925C64" w14:textId="77777777" w:rsidR="00DD7CE7" w:rsidRPr="00DD7CE7" w:rsidRDefault="00DD7CE7" w:rsidP="00DD7CE7">
            <w:pPr>
              <w:outlineLvl w:val="1"/>
              <w:rPr>
                <w:sz w:val="12"/>
                <w:szCs w:val="12"/>
              </w:rPr>
            </w:pPr>
            <w:proofErr w:type="spellStart"/>
            <w:r w:rsidRPr="00DD7CE7">
              <w:rPr>
                <w:sz w:val="12"/>
                <w:szCs w:val="12"/>
              </w:rPr>
              <w:t>Đối</w:t>
            </w:r>
            <w:proofErr w:type="spellEnd"/>
            <w:r w:rsidRPr="00DD7CE7">
              <w:rPr>
                <w:sz w:val="12"/>
                <w:szCs w:val="12"/>
              </w:rPr>
              <w:t xml:space="preserve"> </w:t>
            </w:r>
            <w:proofErr w:type="spellStart"/>
            <w:r w:rsidRPr="00DD7CE7">
              <w:rPr>
                <w:sz w:val="12"/>
                <w:szCs w:val="12"/>
              </w:rPr>
              <w:t>ứng</w:t>
            </w:r>
            <w:proofErr w:type="spellEnd"/>
            <w:r w:rsidRPr="00DD7CE7">
              <w:rPr>
                <w:sz w:val="12"/>
                <w:szCs w:val="12"/>
              </w:rPr>
              <w:t xml:space="preserve"> </w:t>
            </w:r>
            <w:proofErr w:type="spellStart"/>
            <w:r w:rsidRPr="00DD7CE7">
              <w:rPr>
                <w:sz w:val="12"/>
                <w:szCs w:val="12"/>
              </w:rPr>
              <w:t>Chương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triển</w:t>
            </w:r>
            <w:proofErr w:type="spellEnd"/>
            <w:r w:rsidRPr="00DD7CE7">
              <w:rPr>
                <w:sz w:val="12"/>
                <w:szCs w:val="12"/>
              </w:rPr>
              <w:t xml:space="preserve"> </w:t>
            </w:r>
            <w:proofErr w:type="spellStart"/>
            <w:r w:rsidRPr="00DD7CE7">
              <w:rPr>
                <w:sz w:val="12"/>
                <w:szCs w:val="12"/>
              </w:rPr>
              <w:t>mạng</w:t>
            </w:r>
            <w:proofErr w:type="spellEnd"/>
            <w:r w:rsidRPr="00DD7CE7">
              <w:rPr>
                <w:sz w:val="12"/>
                <w:szCs w:val="12"/>
              </w:rPr>
              <w:t xml:space="preserve"> </w:t>
            </w:r>
            <w:proofErr w:type="spellStart"/>
            <w:r w:rsidRPr="00DD7CE7">
              <w:rPr>
                <w:sz w:val="12"/>
                <w:szCs w:val="12"/>
              </w:rPr>
              <w:t>lưới</w:t>
            </w:r>
            <w:proofErr w:type="spellEnd"/>
            <w:r w:rsidRPr="00DD7CE7">
              <w:rPr>
                <w:sz w:val="12"/>
                <w:szCs w:val="12"/>
              </w:rPr>
              <w:t xml:space="preserve"> y </w:t>
            </w:r>
            <w:proofErr w:type="spellStart"/>
            <w:r w:rsidRPr="00DD7CE7">
              <w:rPr>
                <w:sz w:val="12"/>
                <w:szCs w:val="12"/>
              </w:rPr>
              <w:t>tế</w:t>
            </w:r>
            <w:proofErr w:type="spellEnd"/>
            <w:r w:rsidRPr="00DD7CE7">
              <w:rPr>
                <w:sz w:val="12"/>
                <w:szCs w:val="12"/>
              </w:rPr>
              <w:t xml:space="preserve"> </w:t>
            </w:r>
            <w:proofErr w:type="spellStart"/>
            <w:r w:rsidRPr="00DD7CE7">
              <w:rPr>
                <w:sz w:val="12"/>
                <w:szCs w:val="12"/>
              </w:rPr>
              <w:t>cơ</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vùng</w:t>
            </w:r>
            <w:proofErr w:type="spellEnd"/>
            <w:r w:rsidRPr="00DD7CE7">
              <w:rPr>
                <w:sz w:val="12"/>
                <w:szCs w:val="12"/>
              </w:rPr>
              <w:t xml:space="preserve"> </w:t>
            </w:r>
            <w:proofErr w:type="spellStart"/>
            <w:r w:rsidRPr="00DD7CE7">
              <w:rPr>
                <w:sz w:val="12"/>
                <w:szCs w:val="12"/>
              </w:rPr>
              <w:t>khó</w:t>
            </w:r>
            <w:proofErr w:type="spellEnd"/>
            <w:r w:rsidRPr="00DD7CE7">
              <w:rPr>
                <w:sz w:val="12"/>
                <w:szCs w:val="12"/>
              </w:rPr>
              <w:t xml:space="preserve"> </w:t>
            </w:r>
            <w:proofErr w:type="spellStart"/>
            <w:r w:rsidRPr="00DD7CE7">
              <w:rPr>
                <w:sz w:val="12"/>
                <w:szCs w:val="12"/>
              </w:rPr>
              <w:t>khăn</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09EF05DA"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Y </w:t>
            </w:r>
            <w:proofErr w:type="spellStart"/>
            <w:r w:rsidRPr="00DD7CE7">
              <w:rPr>
                <w:sz w:val="12"/>
                <w:szCs w:val="12"/>
              </w:rPr>
              <w:t>tế</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31C04567" w14:textId="77777777" w:rsidR="00DD7CE7" w:rsidRPr="00DD7CE7" w:rsidRDefault="00DD7CE7" w:rsidP="00DD7CE7">
            <w:pPr>
              <w:jc w:val="center"/>
              <w:outlineLvl w:val="1"/>
              <w:rPr>
                <w:sz w:val="12"/>
                <w:szCs w:val="12"/>
              </w:rPr>
            </w:pPr>
            <w:r w:rsidRPr="00DD7CE7">
              <w:rPr>
                <w:sz w:val="12"/>
                <w:szCs w:val="12"/>
              </w:rPr>
              <w:t>2021-2025</w:t>
            </w:r>
          </w:p>
        </w:tc>
        <w:tc>
          <w:tcPr>
            <w:tcW w:w="1229" w:type="dxa"/>
            <w:tcBorders>
              <w:top w:val="nil"/>
              <w:left w:val="nil"/>
              <w:bottom w:val="single" w:sz="4" w:space="0" w:color="auto"/>
              <w:right w:val="single" w:sz="4" w:space="0" w:color="auto"/>
            </w:tcBorders>
            <w:shd w:val="clear" w:color="000000" w:fill="FFFFFF"/>
            <w:vAlign w:val="center"/>
            <w:hideMark/>
          </w:tcPr>
          <w:p w14:paraId="38335127" w14:textId="77777777" w:rsidR="00DD7CE7" w:rsidRPr="00DD7CE7" w:rsidRDefault="00DD7CE7" w:rsidP="00DD7CE7">
            <w:pPr>
              <w:jc w:val="center"/>
              <w:outlineLvl w:val="1"/>
              <w:rPr>
                <w:sz w:val="12"/>
                <w:szCs w:val="12"/>
              </w:rPr>
            </w:pPr>
            <w:r w:rsidRPr="00DD7CE7">
              <w:rPr>
                <w:sz w:val="12"/>
                <w:szCs w:val="12"/>
              </w:rPr>
              <w:t>1178-30/11/2020</w:t>
            </w:r>
          </w:p>
        </w:tc>
        <w:tc>
          <w:tcPr>
            <w:tcW w:w="1140" w:type="dxa"/>
            <w:tcBorders>
              <w:top w:val="nil"/>
              <w:left w:val="nil"/>
              <w:bottom w:val="single" w:sz="4" w:space="0" w:color="auto"/>
              <w:right w:val="single" w:sz="4" w:space="0" w:color="auto"/>
            </w:tcBorders>
            <w:shd w:val="clear" w:color="000000" w:fill="FFFFFF"/>
            <w:vAlign w:val="center"/>
            <w:hideMark/>
          </w:tcPr>
          <w:p w14:paraId="23BD275D" w14:textId="77777777" w:rsidR="00DD7CE7" w:rsidRPr="00DD7CE7" w:rsidRDefault="00DD7CE7" w:rsidP="00DD7CE7">
            <w:pPr>
              <w:jc w:val="right"/>
              <w:outlineLvl w:val="1"/>
              <w:rPr>
                <w:sz w:val="12"/>
                <w:szCs w:val="12"/>
              </w:rPr>
            </w:pPr>
            <w:r w:rsidRPr="00DD7CE7">
              <w:rPr>
                <w:sz w:val="12"/>
                <w:szCs w:val="12"/>
              </w:rPr>
              <w:t>62.900</w:t>
            </w:r>
          </w:p>
        </w:tc>
        <w:tc>
          <w:tcPr>
            <w:tcW w:w="1020" w:type="dxa"/>
            <w:tcBorders>
              <w:top w:val="nil"/>
              <w:left w:val="nil"/>
              <w:bottom w:val="single" w:sz="4" w:space="0" w:color="auto"/>
              <w:right w:val="single" w:sz="4" w:space="0" w:color="auto"/>
            </w:tcBorders>
            <w:shd w:val="clear" w:color="000000" w:fill="FFFFFF"/>
            <w:vAlign w:val="center"/>
            <w:hideMark/>
          </w:tcPr>
          <w:p w14:paraId="2A9BE305" w14:textId="77777777" w:rsidR="00DD7CE7" w:rsidRPr="00DD7CE7" w:rsidRDefault="00DD7CE7" w:rsidP="00DD7CE7">
            <w:pPr>
              <w:jc w:val="right"/>
              <w:outlineLvl w:val="1"/>
              <w:rPr>
                <w:sz w:val="12"/>
                <w:szCs w:val="12"/>
              </w:rPr>
            </w:pPr>
            <w:r w:rsidRPr="00DD7CE7">
              <w:rPr>
                <w:sz w:val="12"/>
                <w:szCs w:val="12"/>
              </w:rPr>
              <w:t>5.447</w:t>
            </w:r>
          </w:p>
        </w:tc>
        <w:tc>
          <w:tcPr>
            <w:tcW w:w="980" w:type="dxa"/>
            <w:tcBorders>
              <w:top w:val="nil"/>
              <w:left w:val="nil"/>
              <w:bottom w:val="single" w:sz="4" w:space="0" w:color="auto"/>
              <w:right w:val="single" w:sz="4" w:space="0" w:color="auto"/>
            </w:tcBorders>
            <w:shd w:val="clear" w:color="000000" w:fill="FFFFFF"/>
            <w:vAlign w:val="center"/>
            <w:hideMark/>
          </w:tcPr>
          <w:p w14:paraId="3960EE30"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569E8A31"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1B286314" w14:textId="77777777" w:rsidR="00DD7CE7" w:rsidRPr="00DD7CE7" w:rsidRDefault="00DD7CE7" w:rsidP="00DD7CE7">
            <w:pPr>
              <w:jc w:val="right"/>
              <w:outlineLvl w:val="1"/>
              <w:rPr>
                <w:sz w:val="12"/>
                <w:szCs w:val="12"/>
              </w:rPr>
            </w:pPr>
            <w:r w:rsidRPr="00DD7CE7">
              <w:rPr>
                <w:sz w:val="12"/>
                <w:szCs w:val="12"/>
              </w:rPr>
              <w:t>5.447</w:t>
            </w:r>
          </w:p>
        </w:tc>
        <w:tc>
          <w:tcPr>
            <w:tcW w:w="880" w:type="dxa"/>
            <w:tcBorders>
              <w:top w:val="nil"/>
              <w:left w:val="nil"/>
              <w:bottom w:val="single" w:sz="4" w:space="0" w:color="auto"/>
              <w:right w:val="single" w:sz="4" w:space="0" w:color="auto"/>
            </w:tcBorders>
            <w:shd w:val="clear" w:color="000000" w:fill="FFFFFF"/>
            <w:vAlign w:val="center"/>
            <w:hideMark/>
          </w:tcPr>
          <w:p w14:paraId="776DB19B"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4643821E" w14:textId="77777777" w:rsidR="00DD7CE7" w:rsidRPr="00DD7CE7" w:rsidRDefault="00DD7CE7" w:rsidP="00DD7CE7">
            <w:pPr>
              <w:jc w:val="right"/>
              <w:outlineLvl w:val="1"/>
              <w:rPr>
                <w:sz w:val="12"/>
                <w:szCs w:val="12"/>
              </w:rPr>
            </w:pPr>
            <w:r w:rsidRPr="00DD7CE7">
              <w:rPr>
                <w:sz w:val="12"/>
                <w:szCs w:val="12"/>
              </w:rPr>
              <w:t>5.447</w:t>
            </w:r>
          </w:p>
        </w:tc>
        <w:tc>
          <w:tcPr>
            <w:tcW w:w="880" w:type="dxa"/>
            <w:tcBorders>
              <w:top w:val="nil"/>
              <w:left w:val="nil"/>
              <w:bottom w:val="single" w:sz="4" w:space="0" w:color="auto"/>
              <w:right w:val="single" w:sz="4" w:space="0" w:color="auto"/>
            </w:tcBorders>
            <w:shd w:val="clear" w:color="000000" w:fill="FFFFFF"/>
            <w:vAlign w:val="center"/>
            <w:hideMark/>
          </w:tcPr>
          <w:p w14:paraId="26E387A6"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01D7C17A"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1C497420"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48EB6349" w14:textId="77777777" w:rsidR="00DD7CE7" w:rsidRPr="00DD7CE7" w:rsidRDefault="00DD7CE7" w:rsidP="00DD7CE7">
            <w:pPr>
              <w:jc w:val="center"/>
              <w:outlineLvl w:val="1"/>
              <w:rPr>
                <w:sz w:val="12"/>
                <w:szCs w:val="12"/>
              </w:rPr>
            </w:pPr>
            <w:r w:rsidRPr="00DD7CE7">
              <w:rPr>
                <w:sz w:val="12"/>
                <w:szCs w:val="12"/>
              </w:rPr>
              <w:t>44</w:t>
            </w:r>
          </w:p>
        </w:tc>
        <w:tc>
          <w:tcPr>
            <w:tcW w:w="3119" w:type="dxa"/>
            <w:tcBorders>
              <w:top w:val="nil"/>
              <w:left w:val="nil"/>
              <w:bottom w:val="single" w:sz="4" w:space="0" w:color="auto"/>
              <w:right w:val="single" w:sz="4" w:space="0" w:color="auto"/>
            </w:tcBorders>
            <w:shd w:val="clear" w:color="000000" w:fill="FFFFFF"/>
            <w:vAlign w:val="center"/>
            <w:hideMark/>
          </w:tcPr>
          <w:p w14:paraId="094CBA65" w14:textId="77777777" w:rsidR="00DD7CE7" w:rsidRPr="00DD7CE7" w:rsidRDefault="00DD7CE7" w:rsidP="00DD7CE7">
            <w:pPr>
              <w:outlineLvl w:val="1"/>
              <w:rPr>
                <w:sz w:val="12"/>
                <w:szCs w:val="12"/>
              </w:rPr>
            </w:pP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mua</w:t>
            </w:r>
            <w:proofErr w:type="spellEnd"/>
            <w:r w:rsidRPr="00DD7CE7">
              <w:rPr>
                <w:sz w:val="12"/>
                <w:szCs w:val="12"/>
              </w:rPr>
              <w:t xml:space="preserve"> </w:t>
            </w:r>
            <w:proofErr w:type="spellStart"/>
            <w:r w:rsidRPr="00DD7CE7">
              <w:rPr>
                <w:sz w:val="12"/>
                <w:szCs w:val="12"/>
              </w:rPr>
              <w:t>sắm</w:t>
            </w:r>
            <w:proofErr w:type="spellEnd"/>
            <w:r w:rsidRPr="00DD7CE7">
              <w:rPr>
                <w:sz w:val="12"/>
                <w:szCs w:val="12"/>
              </w:rPr>
              <w:t xml:space="preserve"> </w:t>
            </w:r>
            <w:proofErr w:type="spellStart"/>
            <w:r w:rsidRPr="00DD7CE7">
              <w:rPr>
                <w:sz w:val="12"/>
                <w:szCs w:val="12"/>
              </w:rPr>
              <w:t>thiết</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w:t>
            </w:r>
            <w:proofErr w:type="spellStart"/>
            <w:r w:rsidRPr="00DD7CE7">
              <w:rPr>
                <w:sz w:val="12"/>
                <w:szCs w:val="12"/>
              </w:rPr>
              <w:t>dạy</w:t>
            </w:r>
            <w:proofErr w:type="spellEnd"/>
            <w:r w:rsidRPr="00DD7CE7">
              <w:rPr>
                <w:sz w:val="12"/>
                <w:szCs w:val="12"/>
              </w:rPr>
              <w:t xml:space="preserve"> </w:t>
            </w:r>
            <w:proofErr w:type="spellStart"/>
            <w:r w:rsidRPr="00DD7CE7">
              <w:rPr>
                <w:sz w:val="12"/>
                <w:szCs w:val="12"/>
              </w:rPr>
              <w:t>học</w:t>
            </w:r>
            <w:proofErr w:type="spellEnd"/>
            <w:r w:rsidRPr="00DD7CE7">
              <w:rPr>
                <w:sz w:val="12"/>
                <w:szCs w:val="12"/>
              </w:rPr>
              <w:t xml:space="preserve"> </w:t>
            </w:r>
            <w:proofErr w:type="spellStart"/>
            <w:r w:rsidRPr="00DD7CE7">
              <w:rPr>
                <w:sz w:val="12"/>
                <w:szCs w:val="12"/>
              </w:rPr>
              <w:t>tối</w:t>
            </w:r>
            <w:proofErr w:type="spellEnd"/>
            <w:r w:rsidRPr="00DD7CE7">
              <w:rPr>
                <w:sz w:val="12"/>
                <w:szCs w:val="12"/>
              </w:rPr>
              <w:t xml:space="preserve"> </w:t>
            </w:r>
            <w:proofErr w:type="spellStart"/>
            <w:r w:rsidRPr="00DD7CE7">
              <w:rPr>
                <w:sz w:val="12"/>
                <w:szCs w:val="12"/>
              </w:rPr>
              <w:t>thiểu</w:t>
            </w:r>
            <w:proofErr w:type="spellEnd"/>
            <w:r w:rsidRPr="00DD7CE7">
              <w:rPr>
                <w:sz w:val="12"/>
                <w:szCs w:val="12"/>
              </w:rPr>
              <w:t xml:space="preserve"> </w:t>
            </w:r>
            <w:proofErr w:type="spellStart"/>
            <w:r w:rsidRPr="00DD7CE7">
              <w:rPr>
                <w:sz w:val="12"/>
                <w:szCs w:val="12"/>
              </w:rPr>
              <w:t>lớp</w:t>
            </w:r>
            <w:proofErr w:type="spellEnd"/>
            <w:r w:rsidRPr="00DD7CE7">
              <w:rPr>
                <w:sz w:val="12"/>
                <w:szCs w:val="12"/>
              </w:rPr>
              <w:t xml:space="preserve"> 2, </w:t>
            </w:r>
            <w:proofErr w:type="spellStart"/>
            <w:r w:rsidRPr="00DD7CE7">
              <w:rPr>
                <w:sz w:val="12"/>
                <w:szCs w:val="12"/>
              </w:rPr>
              <w:t>lớp</w:t>
            </w:r>
            <w:proofErr w:type="spellEnd"/>
            <w:r w:rsidRPr="00DD7CE7">
              <w:rPr>
                <w:sz w:val="12"/>
                <w:szCs w:val="12"/>
              </w:rPr>
              <w:t xml:space="preserve"> 6 </w:t>
            </w:r>
            <w:proofErr w:type="spellStart"/>
            <w:r w:rsidRPr="00DD7CE7">
              <w:rPr>
                <w:sz w:val="12"/>
                <w:szCs w:val="12"/>
              </w:rPr>
              <w:t>cho</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cơ</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giáo</w:t>
            </w:r>
            <w:proofErr w:type="spellEnd"/>
            <w:r w:rsidRPr="00DD7CE7">
              <w:rPr>
                <w:sz w:val="12"/>
                <w:szCs w:val="12"/>
              </w:rPr>
              <w:t xml:space="preserve"> </w:t>
            </w:r>
            <w:proofErr w:type="spellStart"/>
            <w:r w:rsidRPr="00DD7CE7">
              <w:rPr>
                <w:sz w:val="12"/>
                <w:szCs w:val="12"/>
              </w:rPr>
              <w:t>dục</w:t>
            </w:r>
            <w:proofErr w:type="spellEnd"/>
            <w:r w:rsidRPr="00DD7CE7">
              <w:rPr>
                <w:sz w:val="12"/>
                <w:szCs w:val="12"/>
              </w:rPr>
              <w:t xml:space="preserve"> </w:t>
            </w:r>
            <w:proofErr w:type="spellStart"/>
            <w:r w:rsidRPr="00DD7CE7">
              <w:rPr>
                <w:sz w:val="12"/>
                <w:szCs w:val="12"/>
              </w:rPr>
              <w:t>thực</w:t>
            </w:r>
            <w:proofErr w:type="spellEnd"/>
            <w:r w:rsidRPr="00DD7CE7">
              <w:rPr>
                <w:sz w:val="12"/>
                <w:szCs w:val="12"/>
              </w:rPr>
              <w:t xml:space="preserve"> </w:t>
            </w:r>
            <w:proofErr w:type="spellStart"/>
            <w:r w:rsidRPr="00DD7CE7">
              <w:rPr>
                <w:sz w:val="12"/>
                <w:szCs w:val="12"/>
              </w:rPr>
              <w:t>hiện</w:t>
            </w:r>
            <w:proofErr w:type="spellEnd"/>
            <w:r w:rsidRPr="00DD7CE7">
              <w:rPr>
                <w:sz w:val="12"/>
                <w:szCs w:val="12"/>
              </w:rPr>
              <w:t xml:space="preserve"> </w:t>
            </w:r>
            <w:proofErr w:type="spellStart"/>
            <w:r w:rsidRPr="00DD7CE7">
              <w:rPr>
                <w:sz w:val="12"/>
                <w:szCs w:val="12"/>
              </w:rPr>
              <w:t>Chương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giáo</w:t>
            </w:r>
            <w:proofErr w:type="spellEnd"/>
            <w:r w:rsidRPr="00DD7CE7">
              <w:rPr>
                <w:sz w:val="12"/>
                <w:szCs w:val="12"/>
              </w:rPr>
              <w:t xml:space="preserve"> </w:t>
            </w:r>
            <w:proofErr w:type="spellStart"/>
            <w:r w:rsidRPr="00DD7CE7">
              <w:rPr>
                <w:sz w:val="12"/>
                <w:szCs w:val="12"/>
              </w:rPr>
              <w:t>dục</w:t>
            </w:r>
            <w:proofErr w:type="spellEnd"/>
            <w:r w:rsidRPr="00DD7CE7">
              <w:rPr>
                <w:sz w:val="12"/>
                <w:szCs w:val="12"/>
              </w:rPr>
              <w:t xml:space="preserve"> </w:t>
            </w:r>
            <w:proofErr w:type="spellStart"/>
            <w:r w:rsidRPr="00DD7CE7">
              <w:rPr>
                <w:sz w:val="12"/>
                <w:szCs w:val="12"/>
              </w:rPr>
              <w:t>phổ</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năm</w:t>
            </w:r>
            <w:proofErr w:type="spellEnd"/>
            <w:r w:rsidRPr="00DD7CE7">
              <w:rPr>
                <w:sz w:val="12"/>
                <w:szCs w:val="12"/>
              </w:rPr>
              <w:t xml:space="preserve"> 2018</w:t>
            </w:r>
          </w:p>
        </w:tc>
        <w:tc>
          <w:tcPr>
            <w:tcW w:w="1276" w:type="dxa"/>
            <w:tcBorders>
              <w:top w:val="nil"/>
              <w:left w:val="nil"/>
              <w:bottom w:val="single" w:sz="4" w:space="0" w:color="auto"/>
              <w:right w:val="single" w:sz="4" w:space="0" w:color="auto"/>
            </w:tcBorders>
            <w:shd w:val="clear" w:color="000000" w:fill="FFFFFF"/>
            <w:vAlign w:val="center"/>
            <w:hideMark/>
          </w:tcPr>
          <w:p w14:paraId="5F97641F"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Giáo</w:t>
            </w:r>
            <w:proofErr w:type="spellEnd"/>
            <w:r w:rsidRPr="00DD7CE7">
              <w:rPr>
                <w:sz w:val="12"/>
                <w:szCs w:val="12"/>
              </w:rPr>
              <w:t xml:space="preserve"> </w:t>
            </w:r>
            <w:proofErr w:type="spellStart"/>
            <w:r w:rsidRPr="00DD7CE7">
              <w:rPr>
                <w:sz w:val="12"/>
                <w:szCs w:val="12"/>
              </w:rPr>
              <w:t>dục</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Đào</w:t>
            </w:r>
            <w:proofErr w:type="spellEnd"/>
            <w:r w:rsidRPr="00DD7CE7">
              <w:rPr>
                <w:sz w:val="12"/>
                <w:szCs w:val="12"/>
              </w:rPr>
              <w:t xml:space="preserve"> </w:t>
            </w:r>
            <w:proofErr w:type="spellStart"/>
            <w:r w:rsidRPr="00DD7CE7">
              <w:rPr>
                <w:sz w:val="12"/>
                <w:szCs w:val="12"/>
              </w:rPr>
              <w:t>tạo</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4DE8D247" w14:textId="77777777" w:rsidR="00DD7CE7" w:rsidRPr="00DD7CE7" w:rsidRDefault="00DD7CE7" w:rsidP="00DD7CE7">
            <w:pPr>
              <w:jc w:val="center"/>
              <w:outlineLvl w:val="1"/>
              <w:rPr>
                <w:sz w:val="12"/>
                <w:szCs w:val="12"/>
              </w:rPr>
            </w:pPr>
            <w:r w:rsidRPr="00DD7CE7">
              <w:rPr>
                <w:sz w:val="12"/>
                <w:szCs w:val="12"/>
              </w:rPr>
              <w:t>2021-2022</w:t>
            </w:r>
          </w:p>
        </w:tc>
        <w:tc>
          <w:tcPr>
            <w:tcW w:w="1229" w:type="dxa"/>
            <w:tcBorders>
              <w:top w:val="nil"/>
              <w:left w:val="nil"/>
              <w:bottom w:val="single" w:sz="4" w:space="0" w:color="auto"/>
              <w:right w:val="single" w:sz="4" w:space="0" w:color="auto"/>
            </w:tcBorders>
            <w:shd w:val="clear" w:color="000000" w:fill="FFFFFF"/>
            <w:vAlign w:val="center"/>
            <w:hideMark/>
          </w:tcPr>
          <w:p w14:paraId="77D7BF89" w14:textId="77777777" w:rsidR="00DD7CE7" w:rsidRPr="00DD7CE7" w:rsidRDefault="00DD7CE7" w:rsidP="00DD7CE7">
            <w:pPr>
              <w:jc w:val="center"/>
              <w:outlineLvl w:val="1"/>
              <w:rPr>
                <w:sz w:val="12"/>
                <w:szCs w:val="12"/>
              </w:rPr>
            </w:pPr>
            <w:r w:rsidRPr="00DD7CE7">
              <w:rPr>
                <w:sz w:val="12"/>
                <w:szCs w:val="12"/>
              </w:rPr>
              <w:t>NQ 62-08/12/2020;</w:t>
            </w:r>
            <w:r w:rsidRPr="00DD7CE7">
              <w:rPr>
                <w:sz w:val="12"/>
                <w:szCs w:val="12"/>
              </w:rPr>
              <w:br/>
              <w:t>864-16/9/2021</w:t>
            </w:r>
          </w:p>
        </w:tc>
        <w:tc>
          <w:tcPr>
            <w:tcW w:w="1140" w:type="dxa"/>
            <w:tcBorders>
              <w:top w:val="nil"/>
              <w:left w:val="nil"/>
              <w:bottom w:val="single" w:sz="4" w:space="0" w:color="auto"/>
              <w:right w:val="single" w:sz="4" w:space="0" w:color="auto"/>
            </w:tcBorders>
            <w:shd w:val="clear" w:color="000000" w:fill="FFFFFF"/>
            <w:vAlign w:val="center"/>
            <w:hideMark/>
          </w:tcPr>
          <w:p w14:paraId="2ADBF17E" w14:textId="77777777" w:rsidR="00DD7CE7" w:rsidRPr="00DD7CE7" w:rsidRDefault="00DD7CE7" w:rsidP="00DD7CE7">
            <w:pPr>
              <w:jc w:val="right"/>
              <w:outlineLvl w:val="1"/>
              <w:rPr>
                <w:sz w:val="12"/>
                <w:szCs w:val="12"/>
              </w:rPr>
            </w:pPr>
            <w:r w:rsidRPr="00DD7CE7">
              <w:rPr>
                <w:sz w:val="12"/>
                <w:szCs w:val="12"/>
              </w:rPr>
              <w:t>101.591</w:t>
            </w:r>
          </w:p>
        </w:tc>
        <w:tc>
          <w:tcPr>
            <w:tcW w:w="1020" w:type="dxa"/>
            <w:tcBorders>
              <w:top w:val="nil"/>
              <w:left w:val="nil"/>
              <w:bottom w:val="single" w:sz="4" w:space="0" w:color="auto"/>
              <w:right w:val="single" w:sz="4" w:space="0" w:color="auto"/>
            </w:tcBorders>
            <w:shd w:val="clear" w:color="000000" w:fill="FFFFFF"/>
            <w:vAlign w:val="center"/>
            <w:hideMark/>
          </w:tcPr>
          <w:p w14:paraId="52CC3907" w14:textId="77777777" w:rsidR="00DD7CE7" w:rsidRPr="00DD7CE7" w:rsidRDefault="00DD7CE7" w:rsidP="00DD7CE7">
            <w:pPr>
              <w:jc w:val="right"/>
              <w:outlineLvl w:val="1"/>
              <w:rPr>
                <w:sz w:val="12"/>
                <w:szCs w:val="12"/>
              </w:rPr>
            </w:pPr>
            <w:r w:rsidRPr="00DD7CE7">
              <w:rPr>
                <w:sz w:val="12"/>
                <w:szCs w:val="12"/>
              </w:rPr>
              <w:t>50.000</w:t>
            </w:r>
          </w:p>
        </w:tc>
        <w:tc>
          <w:tcPr>
            <w:tcW w:w="980" w:type="dxa"/>
            <w:tcBorders>
              <w:top w:val="nil"/>
              <w:left w:val="nil"/>
              <w:bottom w:val="single" w:sz="4" w:space="0" w:color="auto"/>
              <w:right w:val="single" w:sz="4" w:space="0" w:color="auto"/>
            </w:tcBorders>
            <w:shd w:val="clear" w:color="000000" w:fill="FFFFFF"/>
            <w:vAlign w:val="center"/>
            <w:hideMark/>
          </w:tcPr>
          <w:p w14:paraId="7FB49B9A"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4EC26FE3"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144B2492" w14:textId="77777777" w:rsidR="00DD7CE7" w:rsidRPr="00DD7CE7" w:rsidRDefault="00DD7CE7" w:rsidP="00DD7CE7">
            <w:pPr>
              <w:jc w:val="right"/>
              <w:outlineLvl w:val="1"/>
              <w:rPr>
                <w:sz w:val="12"/>
                <w:szCs w:val="12"/>
              </w:rPr>
            </w:pPr>
            <w:r w:rsidRPr="00DD7CE7">
              <w:rPr>
                <w:sz w:val="12"/>
                <w:szCs w:val="12"/>
              </w:rPr>
              <w:t>75.770</w:t>
            </w:r>
          </w:p>
        </w:tc>
        <w:tc>
          <w:tcPr>
            <w:tcW w:w="880" w:type="dxa"/>
            <w:tcBorders>
              <w:top w:val="nil"/>
              <w:left w:val="nil"/>
              <w:bottom w:val="single" w:sz="4" w:space="0" w:color="auto"/>
              <w:right w:val="single" w:sz="4" w:space="0" w:color="auto"/>
            </w:tcBorders>
            <w:shd w:val="clear" w:color="000000" w:fill="FFFFFF"/>
            <w:vAlign w:val="center"/>
            <w:hideMark/>
          </w:tcPr>
          <w:p w14:paraId="21C6A4FF"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5CB487B4" w14:textId="77777777" w:rsidR="00DD7CE7" w:rsidRPr="00DD7CE7" w:rsidRDefault="00DD7CE7" w:rsidP="00DD7CE7">
            <w:pPr>
              <w:jc w:val="right"/>
              <w:outlineLvl w:val="1"/>
              <w:rPr>
                <w:sz w:val="12"/>
                <w:szCs w:val="12"/>
              </w:rPr>
            </w:pPr>
            <w:r w:rsidRPr="00DD7CE7">
              <w:rPr>
                <w:sz w:val="12"/>
                <w:szCs w:val="12"/>
              </w:rPr>
              <w:t>50.000</w:t>
            </w:r>
          </w:p>
        </w:tc>
        <w:tc>
          <w:tcPr>
            <w:tcW w:w="880" w:type="dxa"/>
            <w:tcBorders>
              <w:top w:val="nil"/>
              <w:left w:val="nil"/>
              <w:bottom w:val="single" w:sz="4" w:space="0" w:color="auto"/>
              <w:right w:val="single" w:sz="4" w:space="0" w:color="auto"/>
            </w:tcBorders>
            <w:shd w:val="clear" w:color="000000" w:fill="FFFFFF"/>
            <w:vAlign w:val="center"/>
            <w:hideMark/>
          </w:tcPr>
          <w:p w14:paraId="14C6DFA8" w14:textId="77777777" w:rsidR="00DD7CE7" w:rsidRPr="00DD7CE7" w:rsidRDefault="00DD7CE7" w:rsidP="00DD7CE7">
            <w:pPr>
              <w:jc w:val="right"/>
              <w:outlineLvl w:val="1"/>
              <w:rPr>
                <w:sz w:val="12"/>
                <w:szCs w:val="12"/>
              </w:rPr>
            </w:pPr>
            <w:r w:rsidRPr="00DD7CE7">
              <w:rPr>
                <w:sz w:val="12"/>
                <w:szCs w:val="12"/>
              </w:rPr>
              <w:t>25.770</w:t>
            </w:r>
          </w:p>
        </w:tc>
        <w:tc>
          <w:tcPr>
            <w:tcW w:w="1071" w:type="dxa"/>
            <w:tcBorders>
              <w:top w:val="nil"/>
              <w:left w:val="nil"/>
              <w:bottom w:val="single" w:sz="4" w:space="0" w:color="auto"/>
              <w:right w:val="single" w:sz="4" w:space="0" w:color="auto"/>
            </w:tcBorders>
            <w:shd w:val="clear" w:color="000000" w:fill="FFFFFF"/>
            <w:vAlign w:val="center"/>
            <w:hideMark/>
          </w:tcPr>
          <w:p w14:paraId="2C7EECA6"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39A394F4"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48F89E9B" w14:textId="77777777" w:rsidR="00DD7CE7" w:rsidRPr="00DD7CE7" w:rsidRDefault="00DD7CE7" w:rsidP="00DD7CE7">
            <w:pPr>
              <w:jc w:val="center"/>
              <w:outlineLvl w:val="1"/>
              <w:rPr>
                <w:sz w:val="12"/>
                <w:szCs w:val="12"/>
              </w:rPr>
            </w:pPr>
            <w:r w:rsidRPr="00DD7CE7">
              <w:rPr>
                <w:sz w:val="12"/>
                <w:szCs w:val="12"/>
              </w:rPr>
              <w:t>45</w:t>
            </w:r>
          </w:p>
        </w:tc>
        <w:tc>
          <w:tcPr>
            <w:tcW w:w="3119" w:type="dxa"/>
            <w:tcBorders>
              <w:top w:val="nil"/>
              <w:left w:val="nil"/>
              <w:bottom w:val="single" w:sz="4" w:space="0" w:color="auto"/>
              <w:right w:val="single" w:sz="4" w:space="0" w:color="auto"/>
            </w:tcBorders>
            <w:shd w:val="clear" w:color="000000" w:fill="FFFFFF"/>
            <w:vAlign w:val="center"/>
            <w:hideMark/>
          </w:tcPr>
          <w:p w14:paraId="04E975E1" w14:textId="77777777" w:rsidR="00DD7CE7" w:rsidRPr="00DD7CE7" w:rsidRDefault="00DD7CE7" w:rsidP="00DD7CE7">
            <w:pPr>
              <w:outlineLvl w:val="1"/>
              <w:rPr>
                <w:sz w:val="12"/>
                <w:szCs w:val="12"/>
              </w:rPr>
            </w:pPr>
            <w:proofErr w:type="spellStart"/>
            <w:r w:rsidRPr="00DD7CE7">
              <w:rPr>
                <w:sz w:val="12"/>
                <w:szCs w:val="12"/>
              </w:rPr>
              <w:t>Bổ</w:t>
            </w:r>
            <w:proofErr w:type="spellEnd"/>
            <w:r w:rsidRPr="00DD7CE7">
              <w:rPr>
                <w:sz w:val="12"/>
                <w:szCs w:val="12"/>
              </w:rPr>
              <w:t xml:space="preserve"> sung </w:t>
            </w:r>
            <w:proofErr w:type="spellStart"/>
            <w:r w:rsidRPr="00DD7CE7">
              <w:rPr>
                <w:sz w:val="12"/>
                <w:szCs w:val="12"/>
              </w:rPr>
              <w:t>cơ</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vật</w:t>
            </w:r>
            <w:proofErr w:type="spellEnd"/>
            <w:r w:rsidRPr="00DD7CE7">
              <w:rPr>
                <w:sz w:val="12"/>
                <w:szCs w:val="12"/>
              </w:rPr>
              <w:t xml:space="preserve"> </w:t>
            </w:r>
            <w:proofErr w:type="spellStart"/>
            <w:r w:rsidRPr="00DD7CE7">
              <w:rPr>
                <w:sz w:val="12"/>
                <w:szCs w:val="12"/>
              </w:rPr>
              <w:t>chất</w:t>
            </w:r>
            <w:proofErr w:type="spellEnd"/>
            <w:r w:rsidRPr="00DD7CE7">
              <w:rPr>
                <w:sz w:val="12"/>
                <w:szCs w:val="12"/>
              </w:rPr>
              <w:t xml:space="preserve"> </w:t>
            </w:r>
            <w:proofErr w:type="spellStart"/>
            <w:r w:rsidRPr="00DD7CE7">
              <w:rPr>
                <w:sz w:val="12"/>
                <w:szCs w:val="12"/>
              </w:rPr>
              <w:t>cho</w:t>
            </w:r>
            <w:proofErr w:type="spellEnd"/>
            <w:r w:rsidRPr="00DD7CE7">
              <w:rPr>
                <w:sz w:val="12"/>
                <w:szCs w:val="12"/>
              </w:rPr>
              <w:t xml:space="preserve"> </w:t>
            </w:r>
            <w:proofErr w:type="spellStart"/>
            <w:r w:rsidRPr="00DD7CE7">
              <w:rPr>
                <w:sz w:val="12"/>
                <w:szCs w:val="12"/>
              </w:rPr>
              <w:t>Trường</w:t>
            </w:r>
            <w:proofErr w:type="spellEnd"/>
            <w:r w:rsidRPr="00DD7CE7">
              <w:rPr>
                <w:sz w:val="12"/>
                <w:szCs w:val="12"/>
              </w:rPr>
              <w:t xml:space="preserve"> </w:t>
            </w:r>
            <w:proofErr w:type="spellStart"/>
            <w:r w:rsidRPr="00DD7CE7">
              <w:rPr>
                <w:sz w:val="12"/>
                <w:szCs w:val="12"/>
              </w:rPr>
              <w:t>Phổ</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tộc</w:t>
            </w:r>
            <w:proofErr w:type="spellEnd"/>
            <w:r w:rsidRPr="00DD7CE7">
              <w:rPr>
                <w:sz w:val="12"/>
                <w:szCs w:val="12"/>
              </w:rPr>
              <w:t xml:space="preserve"> </w:t>
            </w:r>
            <w:proofErr w:type="spellStart"/>
            <w:r w:rsidRPr="00DD7CE7">
              <w:rPr>
                <w:sz w:val="12"/>
                <w:szCs w:val="12"/>
              </w:rPr>
              <w:t>nội</w:t>
            </w:r>
            <w:proofErr w:type="spellEnd"/>
            <w:r w:rsidRPr="00DD7CE7">
              <w:rPr>
                <w:sz w:val="12"/>
                <w:szCs w:val="12"/>
              </w:rPr>
              <w:t xml:space="preserve"> </w:t>
            </w:r>
            <w:proofErr w:type="spellStart"/>
            <w:r w:rsidRPr="00DD7CE7">
              <w:rPr>
                <w:sz w:val="12"/>
                <w:szCs w:val="12"/>
              </w:rPr>
              <w:t>trú</w:t>
            </w:r>
            <w:proofErr w:type="spellEnd"/>
            <w:r w:rsidRPr="00DD7CE7">
              <w:rPr>
                <w:sz w:val="12"/>
                <w:szCs w:val="12"/>
              </w:rPr>
              <w:t xml:space="preserve"> </w:t>
            </w:r>
            <w:proofErr w:type="spellStart"/>
            <w:r w:rsidRPr="00DD7CE7">
              <w:rPr>
                <w:sz w:val="12"/>
                <w:szCs w:val="12"/>
              </w:rPr>
              <w:t>huyện</w:t>
            </w:r>
            <w:proofErr w:type="spellEnd"/>
            <w:r w:rsidRPr="00DD7CE7">
              <w:rPr>
                <w:sz w:val="12"/>
                <w:szCs w:val="12"/>
              </w:rPr>
              <w:t xml:space="preserve"> </w:t>
            </w:r>
            <w:proofErr w:type="spellStart"/>
            <w:r w:rsidRPr="00DD7CE7">
              <w:rPr>
                <w:sz w:val="12"/>
                <w:szCs w:val="12"/>
              </w:rPr>
              <w:t>Ia</w:t>
            </w:r>
            <w:proofErr w:type="spellEnd"/>
            <w:r w:rsidRPr="00DD7CE7">
              <w:rPr>
                <w:sz w:val="12"/>
                <w:szCs w:val="12"/>
              </w:rPr>
              <w:t xml:space="preserve"> </w:t>
            </w:r>
            <w:proofErr w:type="spellStart"/>
            <w:r w:rsidRPr="00DD7CE7">
              <w:rPr>
                <w:sz w:val="12"/>
                <w:szCs w:val="12"/>
              </w:rPr>
              <w:t>H’Drai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0B5BFCDA"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Giáo</w:t>
            </w:r>
            <w:proofErr w:type="spellEnd"/>
            <w:r w:rsidRPr="00DD7CE7">
              <w:rPr>
                <w:sz w:val="12"/>
                <w:szCs w:val="12"/>
              </w:rPr>
              <w:t xml:space="preserve"> </w:t>
            </w:r>
            <w:proofErr w:type="spellStart"/>
            <w:r w:rsidRPr="00DD7CE7">
              <w:rPr>
                <w:sz w:val="12"/>
                <w:szCs w:val="12"/>
              </w:rPr>
              <w:t>dục</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Đào</w:t>
            </w:r>
            <w:proofErr w:type="spellEnd"/>
            <w:r w:rsidRPr="00DD7CE7">
              <w:rPr>
                <w:sz w:val="12"/>
                <w:szCs w:val="12"/>
              </w:rPr>
              <w:t xml:space="preserve"> </w:t>
            </w:r>
            <w:proofErr w:type="spellStart"/>
            <w:r w:rsidRPr="00DD7CE7">
              <w:rPr>
                <w:sz w:val="12"/>
                <w:szCs w:val="12"/>
              </w:rPr>
              <w:t>tạo</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62FFEEF1" w14:textId="77777777" w:rsidR="00DD7CE7" w:rsidRPr="00DD7CE7" w:rsidRDefault="00DD7CE7" w:rsidP="00DD7CE7">
            <w:pPr>
              <w:jc w:val="center"/>
              <w:outlineLvl w:val="1"/>
              <w:rPr>
                <w:sz w:val="12"/>
                <w:szCs w:val="12"/>
              </w:rPr>
            </w:pPr>
            <w:r w:rsidRPr="00DD7CE7">
              <w:rPr>
                <w:sz w:val="12"/>
                <w:szCs w:val="12"/>
              </w:rPr>
              <w:t>2022-2023</w:t>
            </w:r>
          </w:p>
        </w:tc>
        <w:tc>
          <w:tcPr>
            <w:tcW w:w="1229" w:type="dxa"/>
            <w:tcBorders>
              <w:top w:val="nil"/>
              <w:left w:val="nil"/>
              <w:bottom w:val="single" w:sz="4" w:space="0" w:color="auto"/>
              <w:right w:val="single" w:sz="4" w:space="0" w:color="auto"/>
            </w:tcBorders>
            <w:shd w:val="clear" w:color="000000" w:fill="FFFFFF"/>
            <w:vAlign w:val="center"/>
            <w:hideMark/>
          </w:tcPr>
          <w:p w14:paraId="0F7E72CA" w14:textId="77777777" w:rsidR="00DD7CE7" w:rsidRPr="00DD7CE7" w:rsidRDefault="00DD7CE7" w:rsidP="00DD7CE7">
            <w:pPr>
              <w:jc w:val="center"/>
              <w:outlineLvl w:val="1"/>
              <w:rPr>
                <w:sz w:val="12"/>
                <w:szCs w:val="12"/>
              </w:rPr>
            </w:pPr>
            <w:r w:rsidRPr="00DD7CE7">
              <w:rPr>
                <w:sz w:val="12"/>
                <w:szCs w:val="12"/>
              </w:rPr>
              <w:t>NQ 06-12/3/2021;</w:t>
            </w:r>
            <w:r w:rsidRPr="00DD7CE7">
              <w:rPr>
                <w:sz w:val="12"/>
                <w:szCs w:val="12"/>
              </w:rPr>
              <w:br/>
              <w:t>200-08/3/2022</w:t>
            </w:r>
          </w:p>
        </w:tc>
        <w:tc>
          <w:tcPr>
            <w:tcW w:w="1140" w:type="dxa"/>
            <w:tcBorders>
              <w:top w:val="nil"/>
              <w:left w:val="nil"/>
              <w:bottom w:val="single" w:sz="4" w:space="0" w:color="auto"/>
              <w:right w:val="single" w:sz="4" w:space="0" w:color="auto"/>
            </w:tcBorders>
            <w:shd w:val="clear" w:color="000000" w:fill="FFFFFF"/>
            <w:vAlign w:val="center"/>
            <w:hideMark/>
          </w:tcPr>
          <w:p w14:paraId="01065DB1" w14:textId="77777777" w:rsidR="00DD7CE7" w:rsidRPr="00DD7CE7" w:rsidRDefault="00DD7CE7" w:rsidP="00DD7CE7">
            <w:pPr>
              <w:jc w:val="right"/>
              <w:outlineLvl w:val="1"/>
              <w:rPr>
                <w:sz w:val="12"/>
                <w:szCs w:val="12"/>
              </w:rPr>
            </w:pPr>
            <w:r w:rsidRPr="00DD7CE7">
              <w:rPr>
                <w:sz w:val="12"/>
                <w:szCs w:val="12"/>
              </w:rPr>
              <w:t>24.500</w:t>
            </w:r>
          </w:p>
        </w:tc>
        <w:tc>
          <w:tcPr>
            <w:tcW w:w="1020" w:type="dxa"/>
            <w:tcBorders>
              <w:top w:val="nil"/>
              <w:left w:val="nil"/>
              <w:bottom w:val="single" w:sz="4" w:space="0" w:color="auto"/>
              <w:right w:val="single" w:sz="4" w:space="0" w:color="auto"/>
            </w:tcBorders>
            <w:shd w:val="clear" w:color="000000" w:fill="FFFFFF"/>
            <w:vAlign w:val="center"/>
            <w:hideMark/>
          </w:tcPr>
          <w:p w14:paraId="6C450C84" w14:textId="77777777" w:rsidR="00DD7CE7" w:rsidRPr="00DD7CE7" w:rsidRDefault="00DD7CE7" w:rsidP="00DD7CE7">
            <w:pPr>
              <w:jc w:val="right"/>
              <w:outlineLvl w:val="1"/>
              <w:rPr>
                <w:sz w:val="12"/>
                <w:szCs w:val="12"/>
              </w:rPr>
            </w:pPr>
            <w:r w:rsidRPr="00DD7CE7">
              <w:rPr>
                <w:sz w:val="12"/>
                <w:szCs w:val="12"/>
              </w:rPr>
              <w:t>24.500</w:t>
            </w:r>
          </w:p>
        </w:tc>
        <w:tc>
          <w:tcPr>
            <w:tcW w:w="980" w:type="dxa"/>
            <w:tcBorders>
              <w:top w:val="nil"/>
              <w:left w:val="nil"/>
              <w:bottom w:val="single" w:sz="4" w:space="0" w:color="auto"/>
              <w:right w:val="single" w:sz="4" w:space="0" w:color="auto"/>
            </w:tcBorders>
            <w:shd w:val="clear" w:color="000000" w:fill="FFFFFF"/>
            <w:vAlign w:val="center"/>
            <w:hideMark/>
          </w:tcPr>
          <w:p w14:paraId="2FFE0D28"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404B7772"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2A3227EF" w14:textId="77777777" w:rsidR="00DD7CE7" w:rsidRPr="00DD7CE7" w:rsidRDefault="00DD7CE7" w:rsidP="00DD7CE7">
            <w:pPr>
              <w:jc w:val="right"/>
              <w:outlineLvl w:val="1"/>
              <w:rPr>
                <w:sz w:val="12"/>
                <w:szCs w:val="12"/>
              </w:rPr>
            </w:pPr>
            <w:r w:rsidRPr="00DD7CE7">
              <w:rPr>
                <w:sz w:val="12"/>
                <w:szCs w:val="12"/>
              </w:rPr>
              <w:t>23.882</w:t>
            </w:r>
          </w:p>
        </w:tc>
        <w:tc>
          <w:tcPr>
            <w:tcW w:w="880" w:type="dxa"/>
            <w:tcBorders>
              <w:top w:val="nil"/>
              <w:left w:val="nil"/>
              <w:bottom w:val="single" w:sz="4" w:space="0" w:color="auto"/>
              <w:right w:val="single" w:sz="4" w:space="0" w:color="auto"/>
            </w:tcBorders>
            <w:shd w:val="clear" w:color="000000" w:fill="FFFFFF"/>
            <w:vAlign w:val="center"/>
            <w:hideMark/>
          </w:tcPr>
          <w:p w14:paraId="6132B54B"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7161E44C" w14:textId="77777777" w:rsidR="00DD7CE7" w:rsidRPr="00DD7CE7" w:rsidRDefault="00DD7CE7" w:rsidP="00DD7CE7">
            <w:pPr>
              <w:jc w:val="right"/>
              <w:outlineLvl w:val="1"/>
              <w:rPr>
                <w:sz w:val="12"/>
                <w:szCs w:val="12"/>
              </w:rPr>
            </w:pPr>
            <w:r w:rsidRPr="00DD7CE7">
              <w:rPr>
                <w:sz w:val="12"/>
                <w:szCs w:val="12"/>
              </w:rPr>
              <w:t>23.882</w:t>
            </w:r>
          </w:p>
        </w:tc>
        <w:tc>
          <w:tcPr>
            <w:tcW w:w="880" w:type="dxa"/>
            <w:tcBorders>
              <w:top w:val="nil"/>
              <w:left w:val="nil"/>
              <w:bottom w:val="single" w:sz="4" w:space="0" w:color="auto"/>
              <w:right w:val="single" w:sz="4" w:space="0" w:color="auto"/>
            </w:tcBorders>
            <w:shd w:val="clear" w:color="000000" w:fill="FFFFFF"/>
            <w:vAlign w:val="center"/>
            <w:hideMark/>
          </w:tcPr>
          <w:p w14:paraId="53802095"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756EE066"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50BE1695"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53961DB2" w14:textId="77777777" w:rsidR="00DD7CE7" w:rsidRPr="00DD7CE7" w:rsidRDefault="00DD7CE7" w:rsidP="00DD7CE7">
            <w:pPr>
              <w:jc w:val="center"/>
              <w:outlineLvl w:val="1"/>
              <w:rPr>
                <w:sz w:val="12"/>
                <w:szCs w:val="12"/>
              </w:rPr>
            </w:pPr>
            <w:r w:rsidRPr="00DD7CE7">
              <w:rPr>
                <w:sz w:val="12"/>
                <w:szCs w:val="12"/>
              </w:rPr>
              <w:t>46</w:t>
            </w:r>
          </w:p>
        </w:tc>
        <w:tc>
          <w:tcPr>
            <w:tcW w:w="3119" w:type="dxa"/>
            <w:tcBorders>
              <w:top w:val="nil"/>
              <w:left w:val="nil"/>
              <w:bottom w:val="single" w:sz="4" w:space="0" w:color="auto"/>
              <w:right w:val="single" w:sz="4" w:space="0" w:color="auto"/>
            </w:tcBorders>
            <w:shd w:val="clear" w:color="000000" w:fill="FFFFFF"/>
            <w:vAlign w:val="center"/>
            <w:hideMark/>
          </w:tcPr>
          <w:p w14:paraId="40FE1353" w14:textId="77777777" w:rsidR="00DD7CE7" w:rsidRPr="00DD7CE7" w:rsidRDefault="00DD7CE7" w:rsidP="00DD7CE7">
            <w:pPr>
              <w:outlineLvl w:val="1"/>
              <w:rPr>
                <w:sz w:val="12"/>
                <w:szCs w:val="12"/>
              </w:rPr>
            </w:pPr>
            <w:proofErr w:type="spellStart"/>
            <w:r w:rsidRPr="00DD7CE7">
              <w:rPr>
                <w:sz w:val="12"/>
                <w:szCs w:val="12"/>
              </w:rPr>
              <w:t>Cải</w:t>
            </w:r>
            <w:proofErr w:type="spellEnd"/>
            <w:r w:rsidRPr="00DD7CE7">
              <w:rPr>
                <w:sz w:val="12"/>
                <w:szCs w:val="12"/>
              </w:rPr>
              <w:t xml:space="preserve"> </w:t>
            </w:r>
            <w:proofErr w:type="spellStart"/>
            <w:r w:rsidRPr="00DD7CE7">
              <w:rPr>
                <w:sz w:val="12"/>
                <w:szCs w:val="12"/>
              </w:rPr>
              <w:t>tạo</w:t>
            </w:r>
            <w:proofErr w:type="spellEnd"/>
            <w:r w:rsidRPr="00DD7CE7">
              <w:rPr>
                <w:sz w:val="12"/>
                <w:szCs w:val="12"/>
              </w:rPr>
              <w:t xml:space="preserve">, </w:t>
            </w:r>
            <w:proofErr w:type="spellStart"/>
            <w:r w:rsidRPr="00DD7CE7">
              <w:rPr>
                <w:sz w:val="12"/>
                <w:szCs w:val="12"/>
              </w:rPr>
              <w:t>sửa</w:t>
            </w:r>
            <w:proofErr w:type="spellEnd"/>
            <w:r w:rsidRPr="00DD7CE7">
              <w:rPr>
                <w:sz w:val="12"/>
                <w:szCs w:val="12"/>
              </w:rPr>
              <w:t xml:space="preserve"> </w:t>
            </w:r>
            <w:proofErr w:type="spellStart"/>
            <w:r w:rsidRPr="00DD7CE7">
              <w:rPr>
                <w:sz w:val="12"/>
                <w:szCs w:val="12"/>
              </w:rPr>
              <w:t>chữa</w:t>
            </w:r>
            <w:proofErr w:type="spellEnd"/>
            <w:r w:rsidRPr="00DD7CE7">
              <w:rPr>
                <w:sz w:val="12"/>
                <w:szCs w:val="12"/>
              </w:rPr>
              <w:t xml:space="preserve"> </w:t>
            </w:r>
            <w:proofErr w:type="spellStart"/>
            <w:r w:rsidRPr="00DD7CE7">
              <w:rPr>
                <w:sz w:val="12"/>
                <w:szCs w:val="12"/>
              </w:rPr>
              <w:t>cơ</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vật</w:t>
            </w:r>
            <w:proofErr w:type="spellEnd"/>
            <w:r w:rsidRPr="00DD7CE7">
              <w:rPr>
                <w:sz w:val="12"/>
                <w:szCs w:val="12"/>
              </w:rPr>
              <w:t xml:space="preserve"> </w:t>
            </w:r>
            <w:proofErr w:type="spellStart"/>
            <w:r w:rsidRPr="00DD7CE7">
              <w:rPr>
                <w:sz w:val="12"/>
                <w:szCs w:val="12"/>
              </w:rPr>
              <w:t>chất</w:t>
            </w:r>
            <w:proofErr w:type="spellEnd"/>
            <w:r w:rsidRPr="00DD7CE7">
              <w:rPr>
                <w:sz w:val="12"/>
                <w:szCs w:val="12"/>
              </w:rPr>
              <w:t xml:space="preserve"> </w:t>
            </w:r>
            <w:proofErr w:type="spellStart"/>
            <w:r w:rsidRPr="00DD7CE7">
              <w:rPr>
                <w:sz w:val="12"/>
                <w:szCs w:val="12"/>
              </w:rPr>
              <w:t>cho</w:t>
            </w:r>
            <w:proofErr w:type="spellEnd"/>
            <w:r w:rsidRPr="00DD7CE7">
              <w:rPr>
                <w:sz w:val="12"/>
                <w:szCs w:val="12"/>
              </w:rPr>
              <w:t xml:space="preserve"> </w:t>
            </w:r>
            <w:proofErr w:type="spellStart"/>
            <w:r w:rsidRPr="00DD7CE7">
              <w:rPr>
                <w:sz w:val="12"/>
                <w:szCs w:val="12"/>
              </w:rPr>
              <w:t>Trường</w:t>
            </w:r>
            <w:proofErr w:type="spellEnd"/>
            <w:r w:rsidRPr="00DD7CE7">
              <w:rPr>
                <w:sz w:val="12"/>
                <w:szCs w:val="12"/>
              </w:rPr>
              <w:t xml:space="preserve"> </w:t>
            </w:r>
            <w:proofErr w:type="spellStart"/>
            <w:r w:rsidRPr="00DD7CE7">
              <w:rPr>
                <w:sz w:val="12"/>
                <w:szCs w:val="12"/>
              </w:rPr>
              <w:t>Phổ</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trung</w:t>
            </w:r>
            <w:proofErr w:type="spellEnd"/>
            <w:r w:rsidRPr="00DD7CE7">
              <w:rPr>
                <w:sz w:val="12"/>
                <w:szCs w:val="12"/>
              </w:rPr>
              <w:t xml:space="preserve"> </w:t>
            </w:r>
            <w:proofErr w:type="spellStart"/>
            <w:r w:rsidRPr="00DD7CE7">
              <w:rPr>
                <w:sz w:val="12"/>
                <w:szCs w:val="12"/>
              </w:rPr>
              <w:t>học</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tộc</w:t>
            </w:r>
            <w:proofErr w:type="spellEnd"/>
            <w:r w:rsidRPr="00DD7CE7">
              <w:rPr>
                <w:sz w:val="12"/>
                <w:szCs w:val="12"/>
              </w:rPr>
              <w:t xml:space="preserve"> </w:t>
            </w:r>
            <w:proofErr w:type="spellStart"/>
            <w:r w:rsidRPr="00DD7CE7">
              <w:rPr>
                <w:sz w:val="12"/>
                <w:szCs w:val="12"/>
              </w:rPr>
              <w:t>nội</w:t>
            </w:r>
            <w:proofErr w:type="spellEnd"/>
            <w:r w:rsidRPr="00DD7CE7">
              <w:rPr>
                <w:sz w:val="12"/>
                <w:szCs w:val="12"/>
              </w:rPr>
              <w:t xml:space="preserve"> </w:t>
            </w:r>
            <w:proofErr w:type="spellStart"/>
            <w:r w:rsidRPr="00DD7CE7">
              <w:rPr>
                <w:sz w:val="12"/>
                <w:szCs w:val="12"/>
              </w:rPr>
              <w:t>trú</w:t>
            </w:r>
            <w:proofErr w:type="spellEnd"/>
            <w:r w:rsidRPr="00DD7CE7">
              <w:rPr>
                <w:sz w:val="12"/>
                <w:szCs w:val="12"/>
              </w:rPr>
              <w:t xml:space="preserve"> </w:t>
            </w:r>
            <w:proofErr w:type="spellStart"/>
            <w:r w:rsidRPr="00DD7CE7">
              <w:rPr>
                <w:sz w:val="12"/>
                <w:szCs w:val="12"/>
              </w:rPr>
              <w:t>tỉnh</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6E3832F0"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Giáo</w:t>
            </w:r>
            <w:proofErr w:type="spellEnd"/>
            <w:r w:rsidRPr="00DD7CE7">
              <w:rPr>
                <w:sz w:val="12"/>
                <w:szCs w:val="12"/>
              </w:rPr>
              <w:t xml:space="preserve"> </w:t>
            </w:r>
            <w:proofErr w:type="spellStart"/>
            <w:r w:rsidRPr="00DD7CE7">
              <w:rPr>
                <w:sz w:val="12"/>
                <w:szCs w:val="12"/>
              </w:rPr>
              <w:t>dục</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Đào</w:t>
            </w:r>
            <w:proofErr w:type="spellEnd"/>
            <w:r w:rsidRPr="00DD7CE7">
              <w:rPr>
                <w:sz w:val="12"/>
                <w:szCs w:val="12"/>
              </w:rPr>
              <w:t xml:space="preserve"> </w:t>
            </w:r>
            <w:proofErr w:type="spellStart"/>
            <w:r w:rsidRPr="00DD7CE7">
              <w:rPr>
                <w:sz w:val="12"/>
                <w:szCs w:val="12"/>
              </w:rPr>
              <w:t>tạo</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7D070E94"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12C74B77" w14:textId="77777777" w:rsidR="00DD7CE7" w:rsidRPr="00DD7CE7" w:rsidRDefault="00DD7CE7" w:rsidP="00DD7CE7">
            <w:pPr>
              <w:jc w:val="center"/>
              <w:outlineLvl w:val="1"/>
              <w:rPr>
                <w:sz w:val="12"/>
                <w:szCs w:val="12"/>
              </w:rPr>
            </w:pPr>
            <w:r w:rsidRPr="00DD7CE7">
              <w:rPr>
                <w:sz w:val="12"/>
                <w:szCs w:val="12"/>
              </w:rPr>
              <w:t>180-16/3/2021;</w:t>
            </w:r>
            <w:r w:rsidRPr="00DD7CE7">
              <w:rPr>
                <w:sz w:val="12"/>
                <w:szCs w:val="12"/>
              </w:rPr>
              <w:br/>
              <w:t>44-11/3/2022</w:t>
            </w:r>
          </w:p>
        </w:tc>
        <w:tc>
          <w:tcPr>
            <w:tcW w:w="1140" w:type="dxa"/>
            <w:tcBorders>
              <w:top w:val="nil"/>
              <w:left w:val="nil"/>
              <w:bottom w:val="single" w:sz="4" w:space="0" w:color="auto"/>
              <w:right w:val="single" w:sz="4" w:space="0" w:color="auto"/>
            </w:tcBorders>
            <w:shd w:val="clear" w:color="000000" w:fill="FFFFFF"/>
            <w:vAlign w:val="center"/>
            <w:hideMark/>
          </w:tcPr>
          <w:p w14:paraId="02A6C5E9" w14:textId="77777777" w:rsidR="00DD7CE7" w:rsidRPr="00DD7CE7" w:rsidRDefault="00DD7CE7" w:rsidP="00DD7CE7">
            <w:pPr>
              <w:jc w:val="right"/>
              <w:outlineLvl w:val="1"/>
              <w:rPr>
                <w:sz w:val="12"/>
                <w:szCs w:val="12"/>
              </w:rPr>
            </w:pPr>
            <w:r w:rsidRPr="00DD7CE7">
              <w:rPr>
                <w:sz w:val="12"/>
                <w:szCs w:val="12"/>
              </w:rPr>
              <w:t>9.303</w:t>
            </w:r>
          </w:p>
        </w:tc>
        <w:tc>
          <w:tcPr>
            <w:tcW w:w="1020" w:type="dxa"/>
            <w:tcBorders>
              <w:top w:val="nil"/>
              <w:left w:val="nil"/>
              <w:bottom w:val="single" w:sz="4" w:space="0" w:color="auto"/>
              <w:right w:val="single" w:sz="4" w:space="0" w:color="auto"/>
            </w:tcBorders>
            <w:shd w:val="clear" w:color="000000" w:fill="FFFFFF"/>
            <w:vAlign w:val="center"/>
            <w:hideMark/>
          </w:tcPr>
          <w:p w14:paraId="53033F87" w14:textId="77777777" w:rsidR="00DD7CE7" w:rsidRPr="00DD7CE7" w:rsidRDefault="00DD7CE7" w:rsidP="00DD7CE7">
            <w:pPr>
              <w:jc w:val="right"/>
              <w:outlineLvl w:val="1"/>
              <w:rPr>
                <w:sz w:val="12"/>
                <w:szCs w:val="12"/>
              </w:rPr>
            </w:pPr>
            <w:r w:rsidRPr="00DD7CE7">
              <w:rPr>
                <w:sz w:val="12"/>
                <w:szCs w:val="12"/>
              </w:rPr>
              <w:t>9.303</w:t>
            </w:r>
          </w:p>
        </w:tc>
        <w:tc>
          <w:tcPr>
            <w:tcW w:w="980" w:type="dxa"/>
            <w:tcBorders>
              <w:top w:val="nil"/>
              <w:left w:val="nil"/>
              <w:bottom w:val="single" w:sz="4" w:space="0" w:color="auto"/>
              <w:right w:val="single" w:sz="4" w:space="0" w:color="auto"/>
            </w:tcBorders>
            <w:shd w:val="clear" w:color="000000" w:fill="FFFFFF"/>
            <w:vAlign w:val="center"/>
            <w:hideMark/>
          </w:tcPr>
          <w:p w14:paraId="3EA90D9D"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767C1C45"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125573E9" w14:textId="77777777" w:rsidR="00DD7CE7" w:rsidRPr="00DD7CE7" w:rsidRDefault="00DD7CE7" w:rsidP="00DD7CE7">
            <w:pPr>
              <w:jc w:val="right"/>
              <w:outlineLvl w:val="1"/>
              <w:rPr>
                <w:sz w:val="12"/>
                <w:szCs w:val="12"/>
              </w:rPr>
            </w:pPr>
            <w:r w:rsidRPr="00DD7CE7">
              <w:rPr>
                <w:sz w:val="12"/>
                <w:szCs w:val="12"/>
              </w:rPr>
              <w:t>9.253</w:t>
            </w:r>
          </w:p>
        </w:tc>
        <w:tc>
          <w:tcPr>
            <w:tcW w:w="880" w:type="dxa"/>
            <w:tcBorders>
              <w:top w:val="nil"/>
              <w:left w:val="nil"/>
              <w:bottom w:val="single" w:sz="4" w:space="0" w:color="auto"/>
              <w:right w:val="single" w:sz="4" w:space="0" w:color="auto"/>
            </w:tcBorders>
            <w:shd w:val="clear" w:color="000000" w:fill="FFFFFF"/>
            <w:vAlign w:val="center"/>
            <w:hideMark/>
          </w:tcPr>
          <w:p w14:paraId="734C7A66"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58008334" w14:textId="77777777" w:rsidR="00DD7CE7" w:rsidRPr="00DD7CE7" w:rsidRDefault="00DD7CE7" w:rsidP="00DD7CE7">
            <w:pPr>
              <w:jc w:val="right"/>
              <w:outlineLvl w:val="1"/>
              <w:rPr>
                <w:sz w:val="12"/>
                <w:szCs w:val="12"/>
              </w:rPr>
            </w:pPr>
            <w:r w:rsidRPr="00DD7CE7">
              <w:rPr>
                <w:sz w:val="12"/>
                <w:szCs w:val="12"/>
              </w:rPr>
              <w:t>9.253</w:t>
            </w:r>
          </w:p>
        </w:tc>
        <w:tc>
          <w:tcPr>
            <w:tcW w:w="880" w:type="dxa"/>
            <w:tcBorders>
              <w:top w:val="nil"/>
              <w:left w:val="nil"/>
              <w:bottom w:val="single" w:sz="4" w:space="0" w:color="auto"/>
              <w:right w:val="single" w:sz="4" w:space="0" w:color="auto"/>
            </w:tcBorders>
            <w:shd w:val="clear" w:color="000000" w:fill="FFFFFF"/>
            <w:vAlign w:val="center"/>
            <w:hideMark/>
          </w:tcPr>
          <w:p w14:paraId="26B64E50"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3AE72689"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6288B913"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2775308A" w14:textId="77777777" w:rsidR="00DD7CE7" w:rsidRPr="00DD7CE7" w:rsidRDefault="00DD7CE7" w:rsidP="00DD7CE7">
            <w:pPr>
              <w:jc w:val="center"/>
              <w:outlineLvl w:val="1"/>
              <w:rPr>
                <w:sz w:val="12"/>
                <w:szCs w:val="12"/>
              </w:rPr>
            </w:pPr>
            <w:r w:rsidRPr="00DD7CE7">
              <w:rPr>
                <w:sz w:val="12"/>
                <w:szCs w:val="12"/>
              </w:rPr>
              <w:t>47</w:t>
            </w:r>
          </w:p>
        </w:tc>
        <w:tc>
          <w:tcPr>
            <w:tcW w:w="3119" w:type="dxa"/>
            <w:tcBorders>
              <w:top w:val="nil"/>
              <w:left w:val="nil"/>
              <w:bottom w:val="single" w:sz="4" w:space="0" w:color="auto"/>
              <w:right w:val="single" w:sz="4" w:space="0" w:color="auto"/>
            </w:tcBorders>
            <w:shd w:val="clear" w:color="000000" w:fill="FFFFFF"/>
            <w:vAlign w:val="center"/>
            <w:hideMark/>
          </w:tcPr>
          <w:p w14:paraId="55D3F2E0" w14:textId="77777777" w:rsidR="00DD7CE7" w:rsidRPr="00DD7CE7" w:rsidRDefault="00DD7CE7" w:rsidP="00DD7CE7">
            <w:pPr>
              <w:outlineLvl w:val="1"/>
              <w:rPr>
                <w:sz w:val="12"/>
                <w:szCs w:val="12"/>
              </w:rPr>
            </w:pPr>
            <w:proofErr w:type="spellStart"/>
            <w:r w:rsidRPr="00DD7CE7">
              <w:rPr>
                <w:sz w:val="12"/>
                <w:szCs w:val="12"/>
              </w:rPr>
              <w:t>Bổ</w:t>
            </w:r>
            <w:proofErr w:type="spellEnd"/>
            <w:r w:rsidRPr="00DD7CE7">
              <w:rPr>
                <w:sz w:val="12"/>
                <w:szCs w:val="12"/>
              </w:rPr>
              <w:t xml:space="preserve"> sung </w:t>
            </w:r>
            <w:proofErr w:type="spellStart"/>
            <w:r w:rsidRPr="00DD7CE7">
              <w:rPr>
                <w:sz w:val="12"/>
                <w:szCs w:val="12"/>
              </w:rPr>
              <w:t>cơ</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vật</w:t>
            </w:r>
            <w:proofErr w:type="spellEnd"/>
            <w:r w:rsidRPr="00DD7CE7">
              <w:rPr>
                <w:sz w:val="12"/>
                <w:szCs w:val="12"/>
              </w:rPr>
              <w:t xml:space="preserve"> </w:t>
            </w:r>
            <w:proofErr w:type="spellStart"/>
            <w:r w:rsidRPr="00DD7CE7">
              <w:rPr>
                <w:sz w:val="12"/>
                <w:szCs w:val="12"/>
              </w:rPr>
              <w:t>chất</w:t>
            </w:r>
            <w:proofErr w:type="spellEnd"/>
            <w:r w:rsidRPr="00DD7CE7">
              <w:rPr>
                <w:sz w:val="12"/>
                <w:szCs w:val="12"/>
              </w:rPr>
              <w:t xml:space="preserve"> </w:t>
            </w:r>
            <w:proofErr w:type="spellStart"/>
            <w:r w:rsidRPr="00DD7CE7">
              <w:rPr>
                <w:sz w:val="12"/>
                <w:szCs w:val="12"/>
              </w:rPr>
              <w:t>cho</w:t>
            </w:r>
            <w:proofErr w:type="spellEnd"/>
            <w:r w:rsidRPr="00DD7CE7">
              <w:rPr>
                <w:sz w:val="12"/>
                <w:szCs w:val="12"/>
              </w:rPr>
              <w:t xml:space="preserve"> </w:t>
            </w:r>
            <w:proofErr w:type="spellStart"/>
            <w:r w:rsidRPr="00DD7CE7">
              <w:rPr>
                <w:sz w:val="12"/>
                <w:szCs w:val="12"/>
              </w:rPr>
              <w:t>Trường</w:t>
            </w:r>
            <w:proofErr w:type="spellEnd"/>
            <w:r w:rsidRPr="00DD7CE7">
              <w:rPr>
                <w:sz w:val="12"/>
                <w:szCs w:val="12"/>
              </w:rPr>
              <w:t xml:space="preserve"> </w:t>
            </w:r>
            <w:proofErr w:type="spellStart"/>
            <w:r w:rsidRPr="00DD7CE7">
              <w:rPr>
                <w:sz w:val="12"/>
                <w:szCs w:val="12"/>
              </w:rPr>
              <w:t>Phổ</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tộc</w:t>
            </w:r>
            <w:proofErr w:type="spellEnd"/>
            <w:r w:rsidRPr="00DD7CE7">
              <w:rPr>
                <w:sz w:val="12"/>
                <w:szCs w:val="12"/>
              </w:rPr>
              <w:t xml:space="preserve"> </w:t>
            </w:r>
            <w:proofErr w:type="spellStart"/>
            <w:r w:rsidRPr="00DD7CE7">
              <w:rPr>
                <w:sz w:val="12"/>
                <w:szCs w:val="12"/>
              </w:rPr>
              <w:t>nội</w:t>
            </w:r>
            <w:proofErr w:type="spellEnd"/>
            <w:r w:rsidRPr="00DD7CE7">
              <w:rPr>
                <w:sz w:val="12"/>
                <w:szCs w:val="12"/>
              </w:rPr>
              <w:t xml:space="preserve"> </w:t>
            </w:r>
            <w:proofErr w:type="spellStart"/>
            <w:r w:rsidRPr="00DD7CE7">
              <w:rPr>
                <w:sz w:val="12"/>
                <w:szCs w:val="12"/>
              </w:rPr>
              <w:t>trú</w:t>
            </w:r>
            <w:proofErr w:type="spellEnd"/>
            <w:r w:rsidRPr="00DD7CE7">
              <w:rPr>
                <w:sz w:val="12"/>
                <w:szCs w:val="12"/>
              </w:rPr>
              <w:t xml:space="preserve"> </w:t>
            </w:r>
            <w:proofErr w:type="spellStart"/>
            <w:r w:rsidRPr="00DD7CE7">
              <w:rPr>
                <w:sz w:val="12"/>
                <w:szCs w:val="12"/>
              </w:rPr>
              <w:t>huyện</w:t>
            </w:r>
            <w:proofErr w:type="spellEnd"/>
            <w:r w:rsidRPr="00DD7CE7">
              <w:rPr>
                <w:sz w:val="12"/>
                <w:szCs w:val="12"/>
              </w:rPr>
              <w:t xml:space="preserve"> </w:t>
            </w:r>
            <w:proofErr w:type="spellStart"/>
            <w:r w:rsidRPr="00DD7CE7">
              <w:rPr>
                <w:sz w:val="12"/>
                <w:szCs w:val="12"/>
              </w:rPr>
              <w:t>Đăk</w:t>
            </w:r>
            <w:proofErr w:type="spellEnd"/>
            <w:r w:rsidRPr="00DD7CE7">
              <w:rPr>
                <w:sz w:val="12"/>
                <w:szCs w:val="12"/>
              </w:rPr>
              <w:t xml:space="preserve"> Glei</w:t>
            </w:r>
          </w:p>
        </w:tc>
        <w:tc>
          <w:tcPr>
            <w:tcW w:w="1276" w:type="dxa"/>
            <w:tcBorders>
              <w:top w:val="nil"/>
              <w:left w:val="nil"/>
              <w:bottom w:val="single" w:sz="4" w:space="0" w:color="auto"/>
              <w:right w:val="single" w:sz="4" w:space="0" w:color="auto"/>
            </w:tcBorders>
            <w:shd w:val="clear" w:color="000000" w:fill="FFFFFF"/>
            <w:vAlign w:val="center"/>
            <w:hideMark/>
          </w:tcPr>
          <w:p w14:paraId="3F1965EC"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Giáo</w:t>
            </w:r>
            <w:proofErr w:type="spellEnd"/>
            <w:r w:rsidRPr="00DD7CE7">
              <w:rPr>
                <w:sz w:val="12"/>
                <w:szCs w:val="12"/>
              </w:rPr>
              <w:t xml:space="preserve"> </w:t>
            </w:r>
            <w:proofErr w:type="spellStart"/>
            <w:r w:rsidRPr="00DD7CE7">
              <w:rPr>
                <w:sz w:val="12"/>
                <w:szCs w:val="12"/>
              </w:rPr>
              <w:t>dục</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Đào</w:t>
            </w:r>
            <w:proofErr w:type="spellEnd"/>
            <w:r w:rsidRPr="00DD7CE7">
              <w:rPr>
                <w:sz w:val="12"/>
                <w:szCs w:val="12"/>
              </w:rPr>
              <w:t xml:space="preserve"> </w:t>
            </w:r>
            <w:proofErr w:type="spellStart"/>
            <w:r w:rsidRPr="00DD7CE7">
              <w:rPr>
                <w:sz w:val="12"/>
                <w:szCs w:val="12"/>
              </w:rPr>
              <w:t>tạo</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4C67F3D0"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4B014DAD" w14:textId="77777777" w:rsidR="00DD7CE7" w:rsidRPr="00DD7CE7" w:rsidRDefault="00DD7CE7" w:rsidP="00DD7CE7">
            <w:pPr>
              <w:jc w:val="center"/>
              <w:outlineLvl w:val="1"/>
              <w:rPr>
                <w:sz w:val="12"/>
                <w:szCs w:val="12"/>
              </w:rPr>
            </w:pPr>
            <w:r w:rsidRPr="00DD7CE7">
              <w:rPr>
                <w:sz w:val="12"/>
                <w:szCs w:val="12"/>
              </w:rPr>
              <w:t>1307-28/12/2020;</w:t>
            </w:r>
            <w:r w:rsidRPr="00DD7CE7">
              <w:rPr>
                <w:sz w:val="12"/>
                <w:szCs w:val="12"/>
              </w:rPr>
              <w:br/>
              <w:t>74-19/6/2022</w:t>
            </w:r>
          </w:p>
        </w:tc>
        <w:tc>
          <w:tcPr>
            <w:tcW w:w="1140" w:type="dxa"/>
            <w:tcBorders>
              <w:top w:val="nil"/>
              <w:left w:val="nil"/>
              <w:bottom w:val="single" w:sz="4" w:space="0" w:color="auto"/>
              <w:right w:val="single" w:sz="4" w:space="0" w:color="auto"/>
            </w:tcBorders>
            <w:shd w:val="clear" w:color="000000" w:fill="FFFFFF"/>
            <w:vAlign w:val="center"/>
            <w:hideMark/>
          </w:tcPr>
          <w:p w14:paraId="0C0DBAE5" w14:textId="77777777" w:rsidR="00DD7CE7" w:rsidRPr="00DD7CE7" w:rsidRDefault="00DD7CE7" w:rsidP="00DD7CE7">
            <w:pPr>
              <w:jc w:val="right"/>
              <w:outlineLvl w:val="1"/>
              <w:rPr>
                <w:sz w:val="12"/>
                <w:szCs w:val="12"/>
              </w:rPr>
            </w:pPr>
            <w:r w:rsidRPr="00DD7CE7">
              <w:rPr>
                <w:sz w:val="12"/>
                <w:szCs w:val="12"/>
              </w:rPr>
              <w:t>13.988</w:t>
            </w:r>
          </w:p>
        </w:tc>
        <w:tc>
          <w:tcPr>
            <w:tcW w:w="1020" w:type="dxa"/>
            <w:tcBorders>
              <w:top w:val="nil"/>
              <w:left w:val="nil"/>
              <w:bottom w:val="single" w:sz="4" w:space="0" w:color="auto"/>
              <w:right w:val="single" w:sz="4" w:space="0" w:color="auto"/>
            </w:tcBorders>
            <w:shd w:val="clear" w:color="000000" w:fill="FFFFFF"/>
            <w:vAlign w:val="center"/>
            <w:hideMark/>
          </w:tcPr>
          <w:p w14:paraId="05C79CE4" w14:textId="77777777" w:rsidR="00DD7CE7" w:rsidRPr="00DD7CE7" w:rsidRDefault="00DD7CE7" w:rsidP="00DD7CE7">
            <w:pPr>
              <w:jc w:val="right"/>
              <w:outlineLvl w:val="1"/>
              <w:rPr>
                <w:sz w:val="12"/>
                <w:szCs w:val="12"/>
              </w:rPr>
            </w:pPr>
            <w:r w:rsidRPr="00DD7CE7">
              <w:rPr>
                <w:sz w:val="12"/>
                <w:szCs w:val="12"/>
              </w:rPr>
              <w:t>13.988</w:t>
            </w:r>
          </w:p>
        </w:tc>
        <w:tc>
          <w:tcPr>
            <w:tcW w:w="980" w:type="dxa"/>
            <w:tcBorders>
              <w:top w:val="nil"/>
              <w:left w:val="nil"/>
              <w:bottom w:val="single" w:sz="4" w:space="0" w:color="auto"/>
              <w:right w:val="single" w:sz="4" w:space="0" w:color="auto"/>
            </w:tcBorders>
            <w:shd w:val="clear" w:color="000000" w:fill="FFFFFF"/>
            <w:vAlign w:val="center"/>
            <w:hideMark/>
          </w:tcPr>
          <w:p w14:paraId="55DA850F"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3B2F6D10"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2577C5C6" w14:textId="77777777" w:rsidR="00DD7CE7" w:rsidRPr="00DD7CE7" w:rsidRDefault="00DD7CE7" w:rsidP="00DD7CE7">
            <w:pPr>
              <w:jc w:val="right"/>
              <w:outlineLvl w:val="1"/>
              <w:rPr>
                <w:sz w:val="12"/>
                <w:szCs w:val="12"/>
              </w:rPr>
            </w:pPr>
            <w:r w:rsidRPr="00DD7CE7">
              <w:rPr>
                <w:sz w:val="12"/>
                <w:szCs w:val="12"/>
              </w:rPr>
              <w:t>13.988</w:t>
            </w:r>
          </w:p>
        </w:tc>
        <w:tc>
          <w:tcPr>
            <w:tcW w:w="880" w:type="dxa"/>
            <w:tcBorders>
              <w:top w:val="nil"/>
              <w:left w:val="nil"/>
              <w:bottom w:val="single" w:sz="4" w:space="0" w:color="auto"/>
              <w:right w:val="single" w:sz="4" w:space="0" w:color="auto"/>
            </w:tcBorders>
            <w:shd w:val="clear" w:color="000000" w:fill="FFFFFF"/>
            <w:vAlign w:val="center"/>
            <w:hideMark/>
          </w:tcPr>
          <w:p w14:paraId="7EEAF0ED"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1629B68D" w14:textId="77777777" w:rsidR="00DD7CE7" w:rsidRPr="00DD7CE7" w:rsidRDefault="00DD7CE7" w:rsidP="00DD7CE7">
            <w:pPr>
              <w:jc w:val="right"/>
              <w:outlineLvl w:val="1"/>
              <w:rPr>
                <w:sz w:val="12"/>
                <w:szCs w:val="12"/>
              </w:rPr>
            </w:pPr>
            <w:r w:rsidRPr="00DD7CE7">
              <w:rPr>
                <w:sz w:val="12"/>
                <w:szCs w:val="12"/>
              </w:rPr>
              <w:t>13.988</w:t>
            </w:r>
          </w:p>
        </w:tc>
        <w:tc>
          <w:tcPr>
            <w:tcW w:w="880" w:type="dxa"/>
            <w:tcBorders>
              <w:top w:val="nil"/>
              <w:left w:val="nil"/>
              <w:bottom w:val="single" w:sz="4" w:space="0" w:color="auto"/>
              <w:right w:val="single" w:sz="4" w:space="0" w:color="auto"/>
            </w:tcBorders>
            <w:shd w:val="clear" w:color="000000" w:fill="FFFFFF"/>
            <w:vAlign w:val="center"/>
            <w:hideMark/>
          </w:tcPr>
          <w:p w14:paraId="594CFBD7"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79663EEB"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0C7085DA"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323109E9" w14:textId="77777777" w:rsidR="00DD7CE7" w:rsidRPr="00DD7CE7" w:rsidRDefault="00DD7CE7" w:rsidP="00DD7CE7">
            <w:pPr>
              <w:jc w:val="center"/>
              <w:outlineLvl w:val="1"/>
              <w:rPr>
                <w:sz w:val="12"/>
                <w:szCs w:val="12"/>
              </w:rPr>
            </w:pPr>
            <w:r w:rsidRPr="00DD7CE7">
              <w:rPr>
                <w:sz w:val="12"/>
                <w:szCs w:val="12"/>
              </w:rPr>
              <w:lastRenderedPageBreak/>
              <w:t>48</w:t>
            </w:r>
          </w:p>
        </w:tc>
        <w:tc>
          <w:tcPr>
            <w:tcW w:w="3119" w:type="dxa"/>
            <w:tcBorders>
              <w:top w:val="nil"/>
              <w:left w:val="nil"/>
              <w:bottom w:val="single" w:sz="4" w:space="0" w:color="auto"/>
              <w:right w:val="single" w:sz="4" w:space="0" w:color="auto"/>
            </w:tcBorders>
            <w:shd w:val="clear" w:color="000000" w:fill="FFFFFF"/>
            <w:vAlign w:val="center"/>
            <w:hideMark/>
          </w:tcPr>
          <w:p w14:paraId="1E55FABA" w14:textId="77777777" w:rsidR="00DD7CE7" w:rsidRPr="00DD7CE7" w:rsidRDefault="00DD7CE7" w:rsidP="00DD7CE7">
            <w:pPr>
              <w:outlineLvl w:val="1"/>
              <w:rPr>
                <w:sz w:val="12"/>
                <w:szCs w:val="12"/>
              </w:rPr>
            </w:pPr>
            <w:proofErr w:type="spellStart"/>
            <w:r w:rsidRPr="00DD7CE7">
              <w:rPr>
                <w:sz w:val="12"/>
                <w:szCs w:val="12"/>
              </w:rPr>
              <w:t>Bổ</w:t>
            </w:r>
            <w:proofErr w:type="spellEnd"/>
            <w:r w:rsidRPr="00DD7CE7">
              <w:rPr>
                <w:sz w:val="12"/>
                <w:szCs w:val="12"/>
              </w:rPr>
              <w:t xml:space="preserve"> sung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thiết</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w:t>
            </w:r>
            <w:proofErr w:type="spellStart"/>
            <w:r w:rsidRPr="00DD7CE7">
              <w:rPr>
                <w:sz w:val="12"/>
                <w:szCs w:val="12"/>
              </w:rPr>
              <w:t>Trường</w:t>
            </w:r>
            <w:proofErr w:type="spellEnd"/>
            <w:r w:rsidRPr="00DD7CE7">
              <w:rPr>
                <w:sz w:val="12"/>
                <w:szCs w:val="12"/>
              </w:rPr>
              <w:t xml:space="preserve"> Cao </w:t>
            </w:r>
            <w:proofErr w:type="spellStart"/>
            <w:r w:rsidRPr="00DD7CE7">
              <w:rPr>
                <w:sz w:val="12"/>
                <w:szCs w:val="12"/>
              </w:rPr>
              <w:t>đẳng</w:t>
            </w:r>
            <w:proofErr w:type="spellEnd"/>
            <w:r w:rsidRPr="00DD7CE7">
              <w:rPr>
                <w:sz w:val="12"/>
                <w:szCs w:val="12"/>
              </w:rPr>
              <w:t xml:space="preserve"> </w:t>
            </w:r>
            <w:proofErr w:type="spellStart"/>
            <w:r w:rsidRPr="00DD7CE7">
              <w:rPr>
                <w:sz w:val="12"/>
                <w:szCs w:val="12"/>
              </w:rPr>
              <w:t>Cộng</w:t>
            </w:r>
            <w:proofErr w:type="spellEnd"/>
            <w:r w:rsidRPr="00DD7CE7">
              <w:rPr>
                <w:sz w:val="12"/>
                <w:szCs w:val="12"/>
              </w:rPr>
              <w:t xml:space="preserve"> </w:t>
            </w:r>
            <w:proofErr w:type="spellStart"/>
            <w:r w:rsidRPr="00DD7CE7">
              <w:rPr>
                <w:sz w:val="12"/>
                <w:szCs w:val="12"/>
              </w:rPr>
              <w:t>đồng</w:t>
            </w:r>
            <w:proofErr w:type="spellEnd"/>
            <w:r w:rsidRPr="00DD7CE7">
              <w:rPr>
                <w:sz w:val="12"/>
                <w:szCs w:val="12"/>
              </w:rPr>
              <w:t xml:space="preserve"> Kon Tum</w:t>
            </w:r>
          </w:p>
        </w:tc>
        <w:tc>
          <w:tcPr>
            <w:tcW w:w="1276" w:type="dxa"/>
            <w:tcBorders>
              <w:top w:val="nil"/>
              <w:left w:val="nil"/>
              <w:bottom w:val="single" w:sz="4" w:space="0" w:color="auto"/>
              <w:right w:val="single" w:sz="4" w:space="0" w:color="auto"/>
            </w:tcBorders>
            <w:shd w:val="clear" w:color="000000" w:fill="FFFFFF"/>
            <w:vAlign w:val="center"/>
            <w:hideMark/>
          </w:tcPr>
          <w:p w14:paraId="63806532" w14:textId="77777777" w:rsidR="00DD7CE7" w:rsidRPr="00DD7CE7" w:rsidRDefault="00DD7CE7" w:rsidP="00DD7CE7">
            <w:pPr>
              <w:jc w:val="center"/>
              <w:outlineLvl w:val="1"/>
              <w:rPr>
                <w:sz w:val="12"/>
                <w:szCs w:val="12"/>
              </w:rPr>
            </w:pPr>
            <w:proofErr w:type="spellStart"/>
            <w:r w:rsidRPr="00DD7CE7">
              <w:rPr>
                <w:sz w:val="12"/>
                <w:szCs w:val="12"/>
              </w:rPr>
              <w:t>Trường</w:t>
            </w:r>
            <w:proofErr w:type="spellEnd"/>
            <w:r w:rsidRPr="00DD7CE7">
              <w:rPr>
                <w:sz w:val="12"/>
                <w:szCs w:val="12"/>
              </w:rPr>
              <w:t xml:space="preserve"> Cao </w:t>
            </w:r>
            <w:proofErr w:type="spellStart"/>
            <w:r w:rsidRPr="00DD7CE7">
              <w:rPr>
                <w:sz w:val="12"/>
                <w:szCs w:val="12"/>
              </w:rPr>
              <w:t>đẳng</w:t>
            </w:r>
            <w:proofErr w:type="spellEnd"/>
            <w:r w:rsidRPr="00DD7CE7">
              <w:rPr>
                <w:sz w:val="12"/>
                <w:szCs w:val="12"/>
              </w:rPr>
              <w:t xml:space="preserve"> Kon Tum </w:t>
            </w:r>
          </w:p>
        </w:tc>
        <w:tc>
          <w:tcPr>
            <w:tcW w:w="1180" w:type="dxa"/>
            <w:tcBorders>
              <w:top w:val="nil"/>
              <w:left w:val="nil"/>
              <w:bottom w:val="single" w:sz="4" w:space="0" w:color="auto"/>
              <w:right w:val="single" w:sz="4" w:space="0" w:color="auto"/>
            </w:tcBorders>
            <w:shd w:val="clear" w:color="000000" w:fill="FFFFFF"/>
            <w:vAlign w:val="center"/>
            <w:hideMark/>
          </w:tcPr>
          <w:p w14:paraId="4FB70EC6"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3CBE9314" w14:textId="77777777" w:rsidR="00DD7CE7" w:rsidRPr="00DD7CE7" w:rsidRDefault="00DD7CE7" w:rsidP="00DD7CE7">
            <w:pPr>
              <w:jc w:val="center"/>
              <w:outlineLvl w:val="1"/>
              <w:rPr>
                <w:sz w:val="12"/>
                <w:szCs w:val="12"/>
              </w:rPr>
            </w:pPr>
            <w:r w:rsidRPr="00DD7CE7">
              <w:rPr>
                <w:sz w:val="12"/>
                <w:szCs w:val="12"/>
              </w:rPr>
              <w:t>502-08/6/2021;</w:t>
            </w:r>
            <w:r w:rsidRPr="00DD7CE7">
              <w:rPr>
                <w:sz w:val="12"/>
                <w:szCs w:val="12"/>
              </w:rPr>
              <w:br/>
              <w:t>53-01/4/2022</w:t>
            </w:r>
          </w:p>
        </w:tc>
        <w:tc>
          <w:tcPr>
            <w:tcW w:w="1140" w:type="dxa"/>
            <w:tcBorders>
              <w:top w:val="nil"/>
              <w:left w:val="nil"/>
              <w:bottom w:val="single" w:sz="4" w:space="0" w:color="auto"/>
              <w:right w:val="single" w:sz="4" w:space="0" w:color="auto"/>
            </w:tcBorders>
            <w:shd w:val="clear" w:color="000000" w:fill="FFFFFF"/>
            <w:vAlign w:val="center"/>
            <w:hideMark/>
          </w:tcPr>
          <w:p w14:paraId="761D353D" w14:textId="77777777" w:rsidR="00DD7CE7" w:rsidRPr="00DD7CE7" w:rsidRDefault="00DD7CE7" w:rsidP="00DD7CE7">
            <w:pPr>
              <w:jc w:val="right"/>
              <w:outlineLvl w:val="1"/>
              <w:rPr>
                <w:sz w:val="12"/>
                <w:szCs w:val="12"/>
              </w:rPr>
            </w:pPr>
            <w:r w:rsidRPr="00DD7CE7">
              <w:rPr>
                <w:sz w:val="12"/>
                <w:szCs w:val="12"/>
              </w:rPr>
              <w:t>10.000</w:t>
            </w:r>
          </w:p>
        </w:tc>
        <w:tc>
          <w:tcPr>
            <w:tcW w:w="1020" w:type="dxa"/>
            <w:tcBorders>
              <w:top w:val="nil"/>
              <w:left w:val="nil"/>
              <w:bottom w:val="single" w:sz="4" w:space="0" w:color="auto"/>
              <w:right w:val="single" w:sz="4" w:space="0" w:color="auto"/>
            </w:tcBorders>
            <w:shd w:val="clear" w:color="000000" w:fill="FFFFFF"/>
            <w:vAlign w:val="center"/>
            <w:hideMark/>
          </w:tcPr>
          <w:p w14:paraId="5990503B" w14:textId="77777777" w:rsidR="00DD7CE7" w:rsidRPr="00DD7CE7" w:rsidRDefault="00DD7CE7" w:rsidP="00DD7CE7">
            <w:pPr>
              <w:jc w:val="right"/>
              <w:outlineLvl w:val="1"/>
              <w:rPr>
                <w:sz w:val="12"/>
                <w:szCs w:val="12"/>
              </w:rPr>
            </w:pPr>
            <w:r w:rsidRPr="00DD7CE7">
              <w:rPr>
                <w:sz w:val="12"/>
                <w:szCs w:val="12"/>
              </w:rPr>
              <w:t>10.000</w:t>
            </w:r>
          </w:p>
        </w:tc>
        <w:tc>
          <w:tcPr>
            <w:tcW w:w="980" w:type="dxa"/>
            <w:tcBorders>
              <w:top w:val="nil"/>
              <w:left w:val="nil"/>
              <w:bottom w:val="single" w:sz="4" w:space="0" w:color="auto"/>
              <w:right w:val="single" w:sz="4" w:space="0" w:color="auto"/>
            </w:tcBorders>
            <w:shd w:val="clear" w:color="000000" w:fill="FFFFFF"/>
            <w:vAlign w:val="center"/>
            <w:hideMark/>
          </w:tcPr>
          <w:p w14:paraId="1062D701"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3ADF0699"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190CEF21" w14:textId="77777777" w:rsidR="00DD7CE7" w:rsidRPr="00DD7CE7" w:rsidRDefault="00DD7CE7" w:rsidP="00DD7CE7">
            <w:pPr>
              <w:jc w:val="right"/>
              <w:outlineLvl w:val="1"/>
              <w:rPr>
                <w:sz w:val="12"/>
                <w:szCs w:val="12"/>
              </w:rPr>
            </w:pPr>
            <w:r w:rsidRPr="00DD7CE7">
              <w:rPr>
                <w:sz w:val="12"/>
                <w:szCs w:val="12"/>
              </w:rPr>
              <w:t>10.000</w:t>
            </w:r>
          </w:p>
        </w:tc>
        <w:tc>
          <w:tcPr>
            <w:tcW w:w="880" w:type="dxa"/>
            <w:tcBorders>
              <w:top w:val="nil"/>
              <w:left w:val="nil"/>
              <w:bottom w:val="single" w:sz="4" w:space="0" w:color="auto"/>
              <w:right w:val="single" w:sz="4" w:space="0" w:color="auto"/>
            </w:tcBorders>
            <w:shd w:val="clear" w:color="000000" w:fill="FFFFFF"/>
            <w:vAlign w:val="center"/>
            <w:hideMark/>
          </w:tcPr>
          <w:p w14:paraId="203E8CC6"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1AAB3BDC" w14:textId="77777777" w:rsidR="00DD7CE7" w:rsidRPr="00DD7CE7" w:rsidRDefault="00DD7CE7" w:rsidP="00DD7CE7">
            <w:pPr>
              <w:jc w:val="right"/>
              <w:outlineLvl w:val="1"/>
              <w:rPr>
                <w:sz w:val="12"/>
                <w:szCs w:val="12"/>
              </w:rPr>
            </w:pPr>
            <w:r w:rsidRPr="00DD7CE7">
              <w:rPr>
                <w:sz w:val="12"/>
                <w:szCs w:val="12"/>
              </w:rPr>
              <w:t>10.000</w:t>
            </w:r>
          </w:p>
        </w:tc>
        <w:tc>
          <w:tcPr>
            <w:tcW w:w="880" w:type="dxa"/>
            <w:tcBorders>
              <w:top w:val="nil"/>
              <w:left w:val="nil"/>
              <w:bottom w:val="single" w:sz="4" w:space="0" w:color="auto"/>
              <w:right w:val="single" w:sz="4" w:space="0" w:color="auto"/>
            </w:tcBorders>
            <w:shd w:val="clear" w:color="000000" w:fill="FFFFFF"/>
            <w:vAlign w:val="center"/>
            <w:hideMark/>
          </w:tcPr>
          <w:p w14:paraId="362415AE"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216074E0"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0018CF8F"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53CBB2D1" w14:textId="77777777" w:rsidR="00DD7CE7" w:rsidRPr="00DD7CE7" w:rsidRDefault="00DD7CE7" w:rsidP="00DD7CE7">
            <w:pPr>
              <w:jc w:val="center"/>
              <w:outlineLvl w:val="1"/>
              <w:rPr>
                <w:sz w:val="12"/>
                <w:szCs w:val="12"/>
              </w:rPr>
            </w:pPr>
            <w:r w:rsidRPr="00DD7CE7">
              <w:rPr>
                <w:sz w:val="12"/>
                <w:szCs w:val="12"/>
              </w:rPr>
              <w:t>49</w:t>
            </w:r>
          </w:p>
        </w:tc>
        <w:tc>
          <w:tcPr>
            <w:tcW w:w="3119" w:type="dxa"/>
            <w:tcBorders>
              <w:top w:val="nil"/>
              <w:left w:val="nil"/>
              <w:bottom w:val="single" w:sz="4" w:space="0" w:color="auto"/>
              <w:right w:val="single" w:sz="4" w:space="0" w:color="auto"/>
            </w:tcBorders>
            <w:shd w:val="clear" w:color="000000" w:fill="FFFFFF"/>
            <w:vAlign w:val="center"/>
            <w:hideMark/>
          </w:tcPr>
          <w:p w14:paraId="4897E5B9" w14:textId="77777777" w:rsidR="00DD7CE7" w:rsidRPr="00DD7CE7" w:rsidRDefault="00DD7CE7" w:rsidP="00DD7CE7">
            <w:pPr>
              <w:outlineLvl w:val="1"/>
              <w:rPr>
                <w:sz w:val="12"/>
                <w:szCs w:val="12"/>
              </w:rPr>
            </w:pPr>
            <w:proofErr w:type="spellStart"/>
            <w:r w:rsidRPr="00DD7CE7">
              <w:rPr>
                <w:sz w:val="12"/>
                <w:szCs w:val="12"/>
              </w:rPr>
              <w:t>Cải</w:t>
            </w:r>
            <w:proofErr w:type="spellEnd"/>
            <w:r w:rsidRPr="00DD7CE7">
              <w:rPr>
                <w:sz w:val="12"/>
                <w:szCs w:val="12"/>
              </w:rPr>
              <w:t xml:space="preserve"> </w:t>
            </w:r>
            <w:proofErr w:type="spellStart"/>
            <w:r w:rsidRPr="00DD7CE7">
              <w:rPr>
                <w:sz w:val="12"/>
                <w:szCs w:val="12"/>
              </w:rPr>
              <w:t>tạo</w:t>
            </w:r>
            <w:proofErr w:type="spellEnd"/>
            <w:r w:rsidRPr="00DD7CE7">
              <w:rPr>
                <w:sz w:val="12"/>
                <w:szCs w:val="12"/>
              </w:rPr>
              <w:t xml:space="preserve">, </w:t>
            </w:r>
            <w:proofErr w:type="spellStart"/>
            <w:r w:rsidRPr="00DD7CE7">
              <w:rPr>
                <w:sz w:val="12"/>
                <w:szCs w:val="12"/>
              </w:rPr>
              <w:t>bổ</w:t>
            </w:r>
            <w:proofErr w:type="spellEnd"/>
            <w:r w:rsidRPr="00DD7CE7">
              <w:rPr>
                <w:sz w:val="12"/>
                <w:szCs w:val="12"/>
              </w:rPr>
              <w:t xml:space="preserve"> sung </w:t>
            </w:r>
            <w:proofErr w:type="spellStart"/>
            <w:r w:rsidRPr="00DD7CE7">
              <w:rPr>
                <w:sz w:val="12"/>
                <w:szCs w:val="12"/>
              </w:rPr>
              <w:t>cơ</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vật</w:t>
            </w:r>
            <w:proofErr w:type="spellEnd"/>
            <w:r w:rsidRPr="00DD7CE7">
              <w:rPr>
                <w:sz w:val="12"/>
                <w:szCs w:val="12"/>
              </w:rPr>
              <w:t xml:space="preserve"> </w:t>
            </w:r>
            <w:proofErr w:type="spellStart"/>
            <w:r w:rsidRPr="00DD7CE7">
              <w:rPr>
                <w:sz w:val="12"/>
                <w:szCs w:val="12"/>
              </w:rPr>
              <w:t>chất</w:t>
            </w:r>
            <w:proofErr w:type="spellEnd"/>
            <w:r w:rsidRPr="00DD7CE7">
              <w:rPr>
                <w:sz w:val="12"/>
                <w:szCs w:val="12"/>
              </w:rPr>
              <w:t xml:space="preserve"> </w:t>
            </w:r>
            <w:proofErr w:type="spellStart"/>
            <w:r w:rsidRPr="00DD7CE7">
              <w:rPr>
                <w:sz w:val="12"/>
                <w:szCs w:val="12"/>
              </w:rPr>
              <w:t>Trường</w:t>
            </w:r>
            <w:proofErr w:type="spellEnd"/>
            <w:r w:rsidRPr="00DD7CE7">
              <w:rPr>
                <w:sz w:val="12"/>
                <w:szCs w:val="12"/>
              </w:rPr>
              <w:t xml:space="preserve"> </w:t>
            </w:r>
            <w:proofErr w:type="spellStart"/>
            <w:r w:rsidRPr="00DD7CE7">
              <w:rPr>
                <w:sz w:val="12"/>
                <w:szCs w:val="12"/>
              </w:rPr>
              <w:t>Chính</w:t>
            </w:r>
            <w:proofErr w:type="spellEnd"/>
            <w:r w:rsidRPr="00DD7CE7">
              <w:rPr>
                <w:sz w:val="12"/>
                <w:szCs w:val="12"/>
              </w:rPr>
              <w:t xml:space="preserve"> </w:t>
            </w:r>
            <w:proofErr w:type="spellStart"/>
            <w:r w:rsidRPr="00DD7CE7">
              <w:rPr>
                <w:sz w:val="12"/>
                <w:szCs w:val="12"/>
              </w:rPr>
              <w:t>trị</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Kon Tum</w:t>
            </w:r>
          </w:p>
        </w:tc>
        <w:tc>
          <w:tcPr>
            <w:tcW w:w="1276" w:type="dxa"/>
            <w:tcBorders>
              <w:top w:val="nil"/>
              <w:left w:val="nil"/>
              <w:bottom w:val="single" w:sz="4" w:space="0" w:color="auto"/>
              <w:right w:val="single" w:sz="4" w:space="0" w:color="auto"/>
            </w:tcBorders>
            <w:shd w:val="clear" w:color="000000" w:fill="FFFFFF"/>
            <w:vAlign w:val="center"/>
            <w:hideMark/>
          </w:tcPr>
          <w:p w14:paraId="0654D655" w14:textId="77777777" w:rsidR="00DD7CE7" w:rsidRPr="00DD7CE7" w:rsidRDefault="00DD7CE7" w:rsidP="00DD7CE7">
            <w:pPr>
              <w:jc w:val="center"/>
              <w:outlineLvl w:val="1"/>
              <w:rPr>
                <w:sz w:val="12"/>
                <w:szCs w:val="12"/>
              </w:rPr>
            </w:pPr>
            <w:proofErr w:type="spellStart"/>
            <w:r w:rsidRPr="00DD7CE7">
              <w:rPr>
                <w:sz w:val="12"/>
                <w:szCs w:val="12"/>
              </w:rPr>
              <w:t>Trường</w:t>
            </w:r>
            <w:proofErr w:type="spellEnd"/>
            <w:r w:rsidRPr="00DD7CE7">
              <w:rPr>
                <w:sz w:val="12"/>
                <w:szCs w:val="12"/>
              </w:rPr>
              <w:t xml:space="preserve"> </w:t>
            </w:r>
            <w:proofErr w:type="spellStart"/>
            <w:r w:rsidRPr="00DD7CE7">
              <w:rPr>
                <w:sz w:val="12"/>
                <w:szCs w:val="12"/>
              </w:rPr>
              <w:t>Chính</w:t>
            </w:r>
            <w:proofErr w:type="spellEnd"/>
            <w:r w:rsidRPr="00DD7CE7">
              <w:rPr>
                <w:sz w:val="12"/>
                <w:szCs w:val="12"/>
              </w:rPr>
              <w:t xml:space="preserve"> </w:t>
            </w:r>
            <w:proofErr w:type="spellStart"/>
            <w:r w:rsidRPr="00DD7CE7">
              <w:rPr>
                <w:sz w:val="12"/>
                <w:szCs w:val="12"/>
              </w:rPr>
              <w:t>trị</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7FAF3279"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7F30439D" w14:textId="77777777" w:rsidR="00DD7CE7" w:rsidRPr="00DD7CE7" w:rsidRDefault="00DD7CE7" w:rsidP="00DD7CE7">
            <w:pPr>
              <w:jc w:val="center"/>
              <w:outlineLvl w:val="1"/>
              <w:rPr>
                <w:sz w:val="12"/>
                <w:szCs w:val="12"/>
              </w:rPr>
            </w:pPr>
            <w:r w:rsidRPr="00DD7CE7">
              <w:rPr>
                <w:sz w:val="12"/>
                <w:szCs w:val="12"/>
              </w:rPr>
              <w:t>435-20/5/2021;</w:t>
            </w:r>
            <w:r w:rsidRPr="00DD7CE7">
              <w:rPr>
                <w:sz w:val="12"/>
                <w:szCs w:val="12"/>
              </w:rPr>
              <w:br/>
              <w:t>25-28/01/2022</w:t>
            </w:r>
          </w:p>
        </w:tc>
        <w:tc>
          <w:tcPr>
            <w:tcW w:w="1140" w:type="dxa"/>
            <w:tcBorders>
              <w:top w:val="nil"/>
              <w:left w:val="nil"/>
              <w:bottom w:val="single" w:sz="4" w:space="0" w:color="auto"/>
              <w:right w:val="single" w:sz="4" w:space="0" w:color="auto"/>
            </w:tcBorders>
            <w:shd w:val="clear" w:color="000000" w:fill="FFFFFF"/>
            <w:vAlign w:val="center"/>
            <w:hideMark/>
          </w:tcPr>
          <w:p w14:paraId="799EE162" w14:textId="77777777" w:rsidR="00DD7CE7" w:rsidRPr="00DD7CE7" w:rsidRDefault="00DD7CE7" w:rsidP="00DD7CE7">
            <w:pPr>
              <w:jc w:val="right"/>
              <w:outlineLvl w:val="1"/>
              <w:rPr>
                <w:sz w:val="12"/>
                <w:szCs w:val="12"/>
              </w:rPr>
            </w:pPr>
            <w:r w:rsidRPr="00DD7CE7">
              <w:rPr>
                <w:sz w:val="12"/>
                <w:szCs w:val="12"/>
              </w:rPr>
              <w:t>10.000</w:t>
            </w:r>
          </w:p>
        </w:tc>
        <w:tc>
          <w:tcPr>
            <w:tcW w:w="1020" w:type="dxa"/>
            <w:tcBorders>
              <w:top w:val="nil"/>
              <w:left w:val="nil"/>
              <w:bottom w:val="single" w:sz="4" w:space="0" w:color="auto"/>
              <w:right w:val="single" w:sz="4" w:space="0" w:color="auto"/>
            </w:tcBorders>
            <w:shd w:val="clear" w:color="000000" w:fill="FFFFFF"/>
            <w:vAlign w:val="center"/>
            <w:hideMark/>
          </w:tcPr>
          <w:p w14:paraId="5F395679" w14:textId="77777777" w:rsidR="00DD7CE7" w:rsidRPr="00DD7CE7" w:rsidRDefault="00DD7CE7" w:rsidP="00DD7CE7">
            <w:pPr>
              <w:jc w:val="right"/>
              <w:outlineLvl w:val="1"/>
              <w:rPr>
                <w:sz w:val="12"/>
                <w:szCs w:val="12"/>
              </w:rPr>
            </w:pPr>
            <w:r w:rsidRPr="00DD7CE7">
              <w:rPr>
                <w:sz w:val="12"/>
                <w:szCs w:val="12"/>
              </w:rPr>
              <w:t>10.000</w:t>
            </w:r>
          </w:p>
        </w:tc>
        <w:tc>
          <w:tcPr>
            <w:tcW w:w="980" w:type="dxa"/>
            <w:tcBorders>
              <w:top w:val="nil"/>
              <w:left w:val="nil"/>
              <w:bottom w:val="single" w:sz="4" w:space="0" w:color="auto"/>
              <w:right w:val="single" w:sz="4" w:space="0" w:color="auto"/>
            </w:tcBorders>
            <w:shd w:val="clear" w:color="000000" w:fill="FFFFFF"/>
            <w:vAlign w:val="center"/>
            <w:hideMark/>
          </w:tcPr>
          <w:p w14:paraId="35B7531F"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54FCAD11"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7C885916" w14:textId="77777777" w:rsidR="00DD7CE7" w:rsidRPr="00DD7CE7" w:rsidRDefault="00DD7CE7" w:rsidP="00DD7CE7">
            <w:pPr>
              <w:jc w:val="right"/>
              <w:outlineLvl w:val="1"/>
              <w:rPr>
                <w:sz w:val="12"/>
                <w:szCs w:val="12"/>
              </w:rPr>
            </w:pPr>
            <w:r w:rsidRPr="00DD7CE7">
              <w:rPr>
                <w:sz w:val="12"/>
                <w:szCs w:val="12"/>
              </w:rPr>
              <w:t>10.000</w:t>
            </w:r>
          </w:p>
        </w:tc>
        <w:tc>
          <w:tcPr>
            <w:tcW w:w="880" w:type="dxa"/>
            <w:tcBorders>
              <w:top w:val="nil"/>
              <w:left w:val="nil"/>
              <w:bottom w:val="single" w:sz="4" w:space="0" w:color="auto"/>
              <w:right w:val="single" w:sz="4" w:space="0" w:color="auto"/>
            </w:tcBorders>
            <w:shd w:val="clear" w:color="000000" w:fill="FFFFFF"/>
            <w:vAlign w:val="center"/>
            <w:hideMark/>
          </w:tcPr>
          <w:p w14:paraId="15CEA11F"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3307ED1E" w14:textId="77777777" w:rsidR="00DD7CE7" w:rsidRPr="00DD7CE7" w:rsidRDefault="00DD7CE7" w:rsidP="00DD7CE7">
            <w:pPr>
              <w:jc w:val="right"/>
              <w:outlineLvl w:val="1"/>
              <w:rPr>
                <w:sz w:val="12"/>
                <w:szCs w:val="12"/>
              </w:rPr>
            </w:pPr>
            <w:r w:rsidRPr="00DD7CE7">
              <w:rPr>
                <w:sz w:val="12"/>
                <w:szCs w:val="12"/>
              </w:rPr>
              <w:t>10.000</w:t>
            </w:r>
          </w:p>
        </w:tc>
        <w:tc>
          <w:tcPr>
            <w:tcW w:w="880" w:type="dxa"/>
            <w:tcBorders>
              <w:top w:val="nil"/>
              <w:left w:val="nil"/>
              <w:bottom w:val="single" w:sz="4" w:space="0" w:color="auto"/>
              <w:right w:val="single" w:sz="4" w:space="0" w:color="auto"/>
            </w:tcBorders>
            <w:shd w:val="clear" w:color="000000" w:fill="FFFFFF"/>
            <w:vAlign w:val="center"/>
            <w:hideMark/>
          </w:tcPr>
          <w:p w14:paraId="52205CFB"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3E9BF528"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03ADB675" w14:textId="77777777" w:rsidTr="00DD7CE7">
        <w:trPr>
          <w:trHeight w:val="78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52DF5420" w14:textId="77777777" w:rsidR="00DD7CE7" w:rsidRPr="00DD7CE7" w:rsidRDefault="00DD7CE7" w:rsidP="00DD7CE7">
            <w:pPr>
              <w:jc w:val="center"/>
              <w:outlineLvl w:val="1"/>
              <w:rPr>
                <w:sz w:val="12"/>
                <w:szCs w:val="12"/>
              </w:rPr>
            </w:pPr>
            <w:r w:rsidRPr="00DD7CE7">
              <w:rPr>
                <w:sz w:val="12"/>
                <w:szCs w:val="12"/>
              </w:rPr>
              <w:t>50</w:t>
            </w:r>
          </w:p>
        </w:tc>
        <w:tc>
          <w:tcPr>
            <w:tcW w:w="3119" w:type="dxa"/>
            <w:tcBorders>
              <w:top w:val="nil"/>
              <w:left w:val="nil"/>
              <w:bottom w:val="single" w:sz="4" w:space="0" w:color="auto"/>
              <w:right w:val="single" w:sz="4" w:space="0" w:color="auto"/>
            </w:tcBorders>
            <w:shd w:val="clear" w:color="auto" w:fill="auto"/>
            <w:vAlign w:val="center"/>
            <w:hideMark/>
          </w:tcPr>
          <w:p w14:paraId="5CAB2BC9" w14:textId="77777777" w:rsidR="00DD7CE7" w:rsidRPr="00DD7CE7" w:rsidRDefault="00DD7CE7" w:rsidP="00DD7CE7">
            <w:pPr>
              <w:outlineLvl w:val="1"/>
              <w:rPr>
                <w:sz w:val="12"/>
                <w:szCs w:val="12"/>
              </w:rPr>
            </w:pPr>
            <w:proofErr w:type="spellStart"/>
            <w:r w:rsidRPr="00DD7CE7">
              <w:rPr>
                <w:sz w:val="12"/>
                <w:szCs w:val="12"/>
              </w:rPr>
              <w:t>Trưng</w:t>
            </w:r>
            <w:proofErr w:type="spellEnd"/>
            <w:r w:rsidRPr="00DD7CE7">
              <w:rPr>
                <w:sz w:val="12"/>
                <w:szCs w:val="12"/>
              </w:rPr>
              <w:t xml:space="preserve"> </w:t>
            </w:r>
            <w:proofErr w:type="spellStart"/>
            <w:r w:rsidRPr="00DD7CE7">
              <w:rPr>
                <w:sz w:val="12"/>
                <w:szCs w:val="12"/>
              </w:rPr>
              <w:t>bày</w:t>
            </w:r>
            <w:proofErr w:type="spellEnd"/>
            <w:r w:rsidRPr="00DD7CE7">
              <w:rPr>
                <w:sz w:val="12"/>
                <w:szCs w:val="12"/>
              </w:rPr>
              <w:t xml:space="preserve"> </w:t>
            </w:r>
            <w:proofErr w:type="spellStart"/>
            <w:r w:rsidRPr="00DD7CE7">
              <w:rPr>
                <w:sz w:val="12"/>
                <w:szCs w:val="12"/>
              </w:rPr>
              <w:t>Bảo</w:t>
            </w:r>
            <w:proofErr w:type="spellEnd"/>
            <w:r w:rsidRPr="00DD7CE7">
              <w:rPr>
                <w:sz w:val="12"/>
                <w:szCs w:val="12"/>
              </w:rPr>
              <w:t xml:space="preserve"> </w:t>
            </w:r>
            <w:proofErr w:type="spellStart"/>
            <w:r w:rsidRPr="00DD7CE7">
              <w:rPr>
                <w:sz w:val="12"/>
                <w:szCs w:val="12"/>
              </w:rPr>
              <w:t>tàng</w:t>
            </w:r>
            <w:proofErr w:type="spellEnd"/>
            <w:r w:rsidRPr="00DD7CE7">
              <w:rPr>
                <w:sz w:val="12"/>
                <w:szCs w:val="12"/>
              </w:rPr>
              <w:t xml:space="preserve"> </w:t>
            </w:r>
            <w:proofErr w:type="spellStart"/>
            <w:r w:rsidRPr="00DD7CE7">
              <w:rPr>
                <w:sz w:val="12"/>
                <w:szCs w:val="12"/>
              </w:rPr>
              <w:t>ngoài</w:t>
            </w:r>
            <w:proofErr w:type="spellEnd"/>
            <w:r w:rsidRPr="00DD7CE7">
              <w:rPr>
                <w:sz w:val="12"/>
                <w:szCs w:val="12"/>
              </w:rPr>
              <w:t xml:space="preserve"> </w:t>
            </w:r>
            <w:proofErr w:type="spellStart"/>
            <w:r w:rsidRPr="00DD7CE7">
              <w:rPr>
                <w:sz w:val="12"/>
                <w:szCs w:val="12"/>
              </w:rPr>
              <w:t>trời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2DBBB588"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Văn </w:t>
            </w:r>
            <w:proofErr w:type="spellStart"/>
            <w:r w:rsidRPr="00DD7CE7">
              <w:rPr>
                <w:sz w:val="12"/>
                <w:szCs w:val="12"/>
              </w:rPr>
              <w:t>hóa</w:t>
            </w:r>
            <w:proofErr w:type="spellEnd"/>
            <w:r w:rsidRPr="00DD7CE7">
              <w:rPr>
                <w:sz w:val="12"/>
                <w:szCs w:val="12"/>
              </w:rPr>
              <w:t xml:space="preserve">, </w:t>
            </w:r>
            <w:proofErr w:type="spellStart"/>
            <w:r w:rsidRPr="00DD7CE7">
              <w:rPr>
                <w:sz w:val="12"/>
                <w:szCs w:val="12"/>
              </w:rPr>
              <w:t>Thể</w:t>
            </w:r>
            <w:proofErr w:type="spellEnd"/>
            <w:r w:rsidRPr="00DD7CE7">
              <w:rPr>
                <w:sz w:val="12"/>
                <w:szCs w:val="12"/>
              </w:rPr>
              <w:t xml:space="preserve"> </w:t>
            </w:r>
            <w:proofErr w:type="spellStart"/>
            <w:r w:rsidRPr="00DD7CE7">
              <w:rPr>
                <w:sz w:val="12"/>
                <w:szCs w:val="12"/>
              </w:rPr>
              <w:t>thao</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Du </w:t>
            </w:r>
            <w:proofErr w:type="spellStart"/>
            <w:r w:rsidRPr="00DD7CE7">
              <w:rPr>
                <w:sz w:val="12"/>
                <w:szCs w:val="12"/>
              </w:rPr>
              <w:t>lịch</w:t>
            </w:r>
            <w:proofErr w:type="spellEnd"/>
            <w:r w:rsidRPr="00DD7CE7">
              <w:rPr>
                <w:sz w:val="12"/>
                <w:szCs w:val="12"/>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14:paraId="152FF162" w14:textId="77777777" w:rsidR="00DD7CE7" w:rsidRPr="00DD7CE7" w:rsidRDefault="00DD7CE7" w:rsidP="00DD7CE7">
            <w:pPr>
              <w:jc w:val="center"/>
              <w:outlineLvl w:val="1"/>
              <w:rPr>
                <w:sz w:val="12"/>
                <w:szCs w:val="12"/>
              </w:rPr>
            </w:pPr>
            <w:proofErr w:type="spellStart"/>
            <w:r w:rsidRPr="00DD7CE7">
              <w:rPr>
                <w:sz w:val="12"/>
                <w:szCs w:val="12"/>
              </w:rPr>
              <w:t>Từ</w:t>
            </w:r>
            <w:proofErr w:type="spellEnd"/>
            <w:r w:rsidRPr="00DD7CE7">
              <w:rPr>
                <w:sz w:val="12"/>
                <w:szCs w:val="12"/>
              </w:rPr>
              <w:t xml:space="preserve"> 2022-</w:t>
            </w:r>
          </w:p>
        </w:tc>
        <w:tc>
          <w:tcPr>
            <w:tcW w:w="1229" w:type="dxa"/>
            <w:tcBorders>
              <w:top w:val="nil"/>
              <w:left w:val="nil"/>
              <w:bottom w:val="single" w:sz="4" w:space="0" w:color="auto"/>
              <w:right w:val="single" w:sz="4" w:space="0" w:color="auto"/>
            </w:tcBorders>
            <w:shd w:val="clear" w:color="000000" w:fill="FFFFFF"/>
            <w:vAlign w:val="center"/>
            <w:hideMark/>
          </w:tcPr>
          <w:p w14:paraId="6B4C014F" w14:textId="77777777" w:rsidR="00DD7CE7" w:rsidRPr="00DD7CE7" w:rsidRDefault="00DD7CE7" w:rsidP="00DD7CE7">
            <w:pPr>
              <w:jc w:val="center"/>
              <w:outlineLvl w:val="1"/>
              <w:rPr>
                <w:sz w:val="12"/>
                <w:szCs w:val="12"/>
              </w:rPr>
            </w:pPr>
            <w:r w:rsidRPr="00DD7CE7">
              <w:rPr>
                <w:sz w:val="12"/>
                <w:szCs w:val="12"/>
              </w:rPr>
              <w:t>1310-06/12/2017;</w:t>
            </w:r>
            <w:r w:rsidRPr="00DD7CE7">
              <w:rPr>
                <w:sz w:val="12"/>
                <w:szCs w:val="12"/>
              </w:rPr>
              <w:br/>
              <w:t>1203-31/10/2018;</w:t>
            </w:r>
            <w:r w:rsidRPr="00DD7CE7">
              <w:rPr>
                <w:sz w:val="12"/>
                <w:szCs w:val="12"/>
              </w:rPr>
              <w:br/>
              <w:t>126-16/3/2022</w:t>
            </w:r>
          </w:p>
        </w:tc>
        <w:tc>
          <w:tcPr>
            <w:tcW w:w="1140" w:type="dxa"/>
            <w:tcBorders>
              <w:top w:val="nil"/>
              <w:left w:val="nil"/>
              <w:bottom w:val="single" w:sz="4" w:space="0" w:color="auto"/>
              <w:right w:val="single" w:sz="4" w:space="0" w:color="auto"/>
            </w:tcBorders>
            <w:shd w:val="clear" w:color="000000" w:fill="FFFFFF"/>
            <w:vAlign w:val="center"/>
            <w:hideMark/>
          </w:tcPr>
          <w:p w14:paraId="5DDB2331" w14:textId="77777777" w:rsidR="00DD7CE7" w:rsidRPr="00DD7CE7" w:rsidRDefault="00DD7CE7" w:rsidP="00DD7CE7">
            <w:pPr>
              <w:jc w:val="right"/>
              <w:outlineLvl w:val="1"/>
              <w:rPr>
                <w:sz w:val="12"/>
                <w:szCs w:val="12"/>
              </w:rPr>
            </w:pPr>
            <w:r w:rsidRPr="00DD7CE7">
              <w:rPr>
                <w:sz w:val="12"/>
                <w:szCs w:val="12"/>
              </w:rPr>
              <w:t>19.096</w:t>
            </w:r>
          </w:p>
        </w:tc>
        <w:tc>
          <w:tcPr>
            <w:tcW w:w="1020" w:type="dxa"/>
            <w:tcBorders>
              <w:top w:val="nil"/>
              <w:left w:val="nil"/>
              <w:bottom w:val="single" w:sz="4" w:space="0" w:color="auto"/>
              <w:right w:val="single" w:sz="4" w:space="0" w:color="auto"/>
            </w:tcBorders>
            <w:shd w:val="clear" w:color="000000" w:fill="FFFFFF"/>
            <w:vAlign w:val="center"/>
            <w:hideMark/>
          </w:tcPr>
          <w:p w14:paraId="3AE1F36E" w14:textId="77777777" w:rsidR="00DD7CE7" w:rsidRPr="00DD7CE7" w:rsidRDefault="00DD7CE7" w:rsidP="00DD7CE7">
            <w:pPr>
              <w:jc w:val="right"/>
              <w:outlineLvl w:val="1"/>
              <w:rPr>
                <w:sz w:val="12"/>
                <w:szCs w:val="12"/>
              </w:rPr>
            </w:pPr>
            <w:r w:rsidRPr="00DD7CE7">
              <w:rPr>
                <w:sz w:val="12"/>
                <w:szCs w:val="12"/>
              </w:rPr>
              <w:t>19.096</w:t>
            </w:r>
          </w:p>
        </w:tc>
        <w:tc>
          <w:tcPr>
            <w:tcW w:w="980" w:type="dxa"/>
            <w:tcBorders>
              <w:top w:val="nil"/>
              <w:left w:val="nil"/>
              <w:bottom w:val="single" w:sz="4" w:space="0" w:color="auto"/>
              <w:right w:val="single" w:sz="4" w:space="0" w:color="auto"/>
            </w:tcBorders>
            <w:shd w:val="clear" w:color="000000" w:fill="FFFFFF"/>
            <w:vAlign w:val="center"/>
            <w:hideMark/>
          </w:tcPr>
          <w:p w14:paraId="09449AA1"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27ECD9E6"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44700400" w14:textId="77777777" w:rsidR="00DD7CE7" w:rsidRPr="00DD7CE7" w:rsidRDefault="00DD7CE7" w:rsidP="00DD7CE7">
            <w:pPr>
              <w:jc w:val="right"/>
              <w:outlineLvl w:val="1"/>
              <w:rPr>
                <w:sz w:val="12"/>
                <w:szCs w:val="12"/>
              </w:rPr>
            </w:pPr>
            <w:r w:rsidRPr="00DD7CE7">
              <w:rPr>
                <w:sz w:val="12"/>
                <w:szCs w:val="12"/>
              </w:rPr>
              <w:t>18.000</w:t>
            </w:r>
          </w:p>
        </w:tc>
        <w:tc>
          <w:tcPr>
            <w:tcW w:w="880" w:type="dxa"/>
            <w:tcBorders>
              <w:top w:val="nil"/>
              <w:left w:val="nil"/>
              <w:bottom w:val="single" w:sz="4" w:space="0" w:color="auto"/>
              <w:right w:val="single" w:sz="4" w:space="0" w:color="auto"/>
            </w:tcBorders>
            <w:shd w:val="clear" w:color="000000" w:fill="FFFFFF"/>
            <w:vAlign w:val="center"/>
            <w:hideMark/>
          </w:tcPr>
          <w:p w14:paraId="18565DBA"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4456675C" w14:textId="77777777" w:rsidR="00DD7CE7" w:rsidRPr="00DD7CE7" w:rsidRDefault="00DD7CE7" w:rsidP="00DD7CE7">
            <w:pPr>
              <w:jc w:val="right"/>
              <w:outlineLvl w:val="1"/>
              <w:rPr>
                <w:sz w:val="12"/>
                <w:szCs w:val="12"/>
              </w:rPr>
            </w:pPr>
            <w:r w:rsidRPr="00DD7CE7">
              <w:rPr>
                <w:sz w:val="12"/>
                <w:szCs w:val="12"/>
              </w:rPr>
              <w:t>18.000</w:t>
            </w:r>
          </w:p>
        </w:tc>
        <w:tc>
          <w:tcPr>
            <w:tcW w:w="880" w:type="dxa"/>
            <w:tcBorders>
              <w:top w:val="nil"/>
              <w:left w:val="nil"/>
              <w:bottom w:val="single" w:sz="4" w:space="0" w:color="auto"/>
              <w:right w:val="single" w:sz="4" w:space="0" w:color="auto"/>
            </w:tcBorders>
            <w:shd w:val="clear" w:color="000000" w:fill="FFFFFF"/>
            <w:vAlign w:val="center"/>
            <w:hideMark/>
          </w:tcPr>
          <w:p w14:paraId="41C81681"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341423C9"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1AD3EFF2" w14:textId="77777777" w:rsidTr="00DD7CE7">
        <w:trPr>
          <w:trHeight w:val="1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3A3D5137" w14:textId="77777777" w:rsidR="00DD7CE7" w:rsidRPr="00DD7CE7" w:rsidRDefault="00DD7CE7" w:rsidP="00DD7CE7">
            <w:pPr>
              <w:jc w:val="center"/>
              <w:outlineLvl w:val="1"/>
              <w:rPr>
                <w:sz w:val="12"/>
                <w:szCs w:val="12"/>
              </w:rPr>
            </w:pPr>
            <w:r w:rsidRPr="00DD7CE7">
              <w:rPr>
                <w:sz w:val="12"/>
                <w:szCs w:val="12"/>
              </w:rPr>
              <w:t>51</w:t>
            </w:r>
          </w:p>
        </w:tc>
        <w:tc>
          <w:tcPr>
            <w:tcW w:w="3119" w:type="dxa"/>
            <w:tcBorders>
              <w:top w:val="nil"/>
              <w:left w:val="nil"/>
              <w:bottom w:val="single" w:sz="4" w:space="0" w:color="auto"/>
              <w:right w:val="single" w:sz="4" w:space="0" w:color="auto"/>
            </w:tcBorders>
            <w:shd w:val="clear" w:color="auto" w:fill="auto"/>
            <w:vAlign w:val="center"/>
            <w:hideMark/>
          </w:tcPr>
          <w:p w14:paraId="5D6172FC" w14:textId="77777777" w:rsidR="00DD7CE7" w:rsidRPr="00DD7CE7" w:rsidRDefault="00DD7CE7" w:rsidP="00DD7CE7">
            <w:pPr>
              <w:outlineLvl w:val="1"/>
              <w:rPr>
                <w:sz w:val="12"/>
                <w:szCs w:val="12"/>
              </w:rPr>
            </w:pPr>
            <w:proofErr w:type="spellStart"/>
            <w:r w:rsidRPr="00DD7CE7">
              <w:rPr>
                <w:sz w:val="12"/>
                <w:szCs w:val="12"/>
              </w:rPr>
              <w:t>Khai</w:t>
            </w:r>
            <w:proofErr w:type="spellEnd"/>
            <w:r w:rsidRPr="00DD7CE7">
              <w:rPr>
                <w:sz w:val="12"/>
                <w:szCs w:val="12"/>
              </w:rPr>
              <w:t xml:space="preserve"> </w:t>
            </w:r>
            <w:proofErr w:type="spellStart"/>
            <w:r w:rsidRPr="00DD7CE7">
              <w:rPr>
                <w:sz w:val="12"/>
                <w:szCs w:val="12"/>
              </w:rPr>
              <w:t>thác</w:t>
            </w:r>
            <w:proofErr w:type="spellEnd"/>
            <w:r w:rsidRPr="00DD7CE7">
              <w:rPr>
                <w:sz w:val="12"/>
                <w:szCs w:val="12"/>
              </w:rPr>
              <w:t xml:space="preserve"> </w:t>
            </w:r>
            <w:proofErr w:type="spellStart"/>
            <w:r w:rsidRPr="00DD7CE7">
              <w:rPr>
                <w:sz w:val="12"/>
                <w:szCs w:val="12"/>
              </w:rPr>
              <w:t>quỹ</w:t>
            </w:r>
            <w:proofErr w:type="spellEnd"/>
            <w:r w:rsidRPr="00DD7CE7">
              <w:rPr>
                <w:sz w:val="12"/>
                <w:szCs w:val="12"/>
              </w:rPr>
              <w:t xml:space="preserve"> </w:t>
            </w:r>
            <w:proofErr w:type="spellStart"/>
            <w:r w:rsidRPr="00DD7CE7">
              <w:rPr>
                <w:sz w:val="12"/>
                <w:szCs w:val="12"/>
              </w:rPr>
              <w:t>đất</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triển</w:t>
            </w:r>
            <w:proofErr w:type="spellEnd"/>
            <w:r w:rsidRPr="00DD7CE7">
              <w:rPr>
                <w:sz w:val="12"/>
                <w:szCs w:val="12"/>
              </w:rPr>
              <w:t xml:space="preserve"> </w:t>
            </w:r>
            <w:proofErr w:type="spellStart"/>
            <w:r w:rsidRPr="00DD7CE7">
              <w:rPr>
                <w:sz w:val="12"/>
                <w:szCs w:val="12"/>
              </w:rPr>
              <w:t>kết</w:t>
            </w:r>
            <w:proofErr w:type="spellEnd"/>
            <w:r w:rsidRPr="00DD7CE7">
              <w:rPr>
                <w:sz w:val="12"/>
                <w:szCs w:val="12"/>
              </w:rPr>
              <w:t xml:space="preserve"> </w:t>
            </w:r>
            <w:proofErr w:type="spellStart"/>
            <w:r w:rsidRPr="00DD7CE7">
              <w:rPr>
                <w:sz w:val="12"/>
                <w:szCs w:val="12"/>
              </w:rPr>
              <w:t>cấu</w:t>
            </w:r>
            <w:proofErr w:type="spellEnd"/>
            <w:r w:rsidRPr="00DD7CE7">
              <w:rPr>
                <w:sz w:val="12"/>
                <w:szCs w:val="12"/>
              </w:rPr>
              <w:t xml:space="preserve"> </w:t>
            </w:r>
            <w:proofErr w:type="spellStart"/>
            <w:r w:rsidRPr="00DD7CE7">
              <w:rPr>
                <w:sz w:val="12"/>
                <w:szCs w:val="12"/>
              </w:rPr>
              <w:t>hạ</w:t>
            </w:r>
            <w:proofErr w:type="spellEnd"/>
            <w:r w:rsidRPr="00DD7CE7">
              <w:rPr>
                <w:sz w:val="12"/>
                <w:szCs w:val="12"/>
              </w:rPr>
              <w:t xml:space="preserve"> </w:t>
            </w:r>
            <w:proofErr w:type="spellStart"/>
            <w:r w:rsidRPr="00DD7CE7">
              <w:rPr>
                <w:sz w:val="12"/>
                <w:szCs w:val="12"/>
              </w:rPr>
              <w:t>tầng</w:t>
            </w:r>
            <w:proofErr w:type="spellEnd"/>
            <w:r w:rsidRPr="00DD7CE7">
              <w:rPr>
                <w:sz w:val="12"/>
                <w:szCs w:val="12"/>
              </w:rPr>
              <w:t xml:space="preserve"> </w:t>
            </w:r>
            <w:proofErr w:type="spellStart"/>
            <w:r w:rsidRPr="00DD7CE7">
              <w:rPr>
                <w:sz w:val="12"/>
                <w:szCs w:val="12"/>
              </w:rPr>
              <w:t>tại</w:t>
            </w:r>
            <w:proofErr w:type="spellEnd"/>
            <w:r w:rsidRPr="00DD7CE7">
              <w:rPr>
                <w:sz w:val="12"/>
                <w:szCs w:val="12"/>
              </w:rPr>
              <w:t xml:space="preserve"> Trung </w:t>
            </w:r>
            <w:proofErr w:type="spellStart"/>
            <w:r w:rsidRPr="00DD7CE7">
              <w:rPr>
                <w:sz w:val="12"/>
                <w:szCs w:val="12"/>
              </w:rPr>
              <w:t>tâm</w:t>
            </w:r>
            <w:proofErr w:type="spellEnd"/>
            <w:r w:rsidRPr="00DD7CE7">
              <w:rPr>
                <w:sz w:val="12"/>
                <w:szCs w:val="12"/>
              </w:rPr>
              <w:t xml:space="preserve"> </w:t>
            </w:r>
            <w:proofErr w:type="spellStart"/>
            <w:r w:rsidRPr="00DD7CE7">
              <w:rPr>
                <w:sz w:val="12"/>
                <w:szCs w:val="12"/>
              </w:rPr>
              <w:t>thể</w:t>
            </w:r>
            <w:proofErr w:type="spellEnd"/>
            <w:r w:rsidRPr="00DD7CE7">
              <w:rPr>
                <w:sz w:val="12"/>
                <w:szCs w:val="12"/>
              </w:rPr>
              <w:t xml:space="preserve"> </w:t>
            </w:r>
            <w:proofErr w:type="spellStart"/>
            <w:r w:rsidRPr="00DD7CE7">
              <w:rPr>
                <w:sz w:val="12"/>
                <w:szCs w:val="12"/>
              </w:rPr>
              <w:t>dục</w:t>
            </w:r>
            <w:proofErr w:type="spellEnd"/>
            <w:r w:rsidRPr="00DD7CE7">
              <w:rPr>
                <w:sz w:val="12"/>
                <w:szCs w:val="12"/>
              </w:rPr>
              <w:t xml:space="preserve"> </w:t>
            </w:r>
            <w:proofErr w:type="spellStart"/>
            <w:r w:rsidRPr="00DD7CE7">
              <w:rPr>
                <w:sz w:val="12"/>
                <w:szCs w:val="12"/>
              </w:rPr>
              <w:t>thể</w:t>
            </w:r>
            <w:proofErr w:type="spellEnd"/>
            <w:r w:rsidRPr="00DD7CE7">
              <w:rPr>
                <w:sz w:val="12"/>
                <w:szCs w:val="12"/>
              </w:rPr>
              <w:t xml:space="preserve"> </w:t>
            </w:r>
            <w:proofErr w:type="spellStart"/>
            <w:r w:rsidRPr="00DD7CE7">
              <w:rPr>
                <w:sz w:val="12"/>
                <w:szCs w:val="12"/>
              </w:rPr>
              <w:t>thao</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7E851CBD"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53AC6DC7" w14:textId="77777777" w:rsidR="00DD7CE7" w:rsidRPr="00DD7CE7" w:rsidRDefault="00DD7CE7" w:rsidP="00DD7CE7">
            <w:pPr>
              <w:jc w:val="center"/>
              <w:outlineLvl w:val="1"/>
              <w:rPr>
                <w:sz w:val="12"/>
                <w:szCs w:val="12"/>
              </w:rPr>
            </w:pPr>
            <w:r w:rsidRPr="00DD7CE7">
              <w:rPr>
                <w:sz w:val="12"/>
                <w:szCs w:val="12"/>
              </w:rPr>
              <w:t>2021-2024</w:t>
            </w:r>
          </w:p>
        </w:tc>
        <w:tc>
          <w:tcPr>
            <w:tcW w:w="1229" w:type="dxa"/>
            <w:tcBorders>
              <w:top w:val="nil"/>
              <w:left w:val="nil"/>
              <w:bottom w:val="single" w:sz="4" w:space="0" w:color="auto"/>
              <w:right w:val="single" w:sz="4" w:space="0" w:color="auto"/>
            </w:tcBorders>
            <w:shd w:val="clear" w:color="000000" w:fill="FFFFFF"/>
            <w:vAlign w:val="center"/>
            <w:hideMark/>
          </w:tcPr>
          <w:p w14:paraId="18FC5385" w14:textId="77777777" w:rsidR="00DD7CE7" w:rsidRPr="00DD7CE7" w:rsidRDefault="00DD7CE7" w:rsidP="00DD7CE7">
            <w:pPr>
              <w:jc w:val="center"/>
              <w:outlineLvl w:val="1"/>
              <w:rPr>
                <w:sz w:val="12"/>
                <w:szCs w:val="12"/>
              </w:rPr>
            </w:pPr>
            <w:r w:rsidRPr="00DD7CE7">
              <w:rPr>
                <w:sz w:val="12"/>
                <w:szCs w:val="12"/>
              </w:rPr>
              <w:t>510-22/5/2019;</w:t>
            </w:r>
            <w:r w:rsidRPr="00DD7CE7">
              <w:rPr>
                <w:sz w:val="12"/>
                <w:szCs w:val="12"/>
              </w:rPr>
              <w:br/>
              <w:t>1172-23/10/2019</w:t>
            </w:r>
          </w:p>
        </w:tc>
        <w:tc>
          <w:tcPr>
            <w:tcW w:w="1140" w:type="dxa"/>
            <w:tcBorders>
              <w:top w:val="nil"/>
              <w:left w:val="nil"/>
              <w:bottom w:val="single" w:sz="4" w:space="0" w:color="auto"/>
              <w:right w:val="single" w:sz="4" w:space="0" w:color="auto"/>
            </w:tcBorders>
            <w:shd w:val="clear" w:color="000000" w:fill="FFFFFF"/>
            <w:vAlign w:val="center"/>
            <w:hideMark/>
          </w:tcPr>
          <w:p w14:paraId="231CE232" w14:textId="77777777" w:rsidR="00DD7CE7" w:rsidRPr="00DD7CE7" w:rsidRDefault="00DD7CE7" w:rsidP="00DD7CE7">
            <w:pPr>
              <w:jc w:val="right"/>
              <w:outlineLvl w:val="1"/>
              <w:rPr>
                <w:sz w:val="12"/>
                <w:szCs w:val="12"/>
              </w:rPr>
            </w:pPr>
            <w:r w:rsidRPr="00DD7CE7">
              <w:rPr>
                <w:sz w:val="12"/>
                <w:szCs w:val="12"/>
              </w:rPr>
              <w:t xml:space="preserve">        197.223 </w:t>
            </w:r>
          </w:p>
        </w:tc>
        <w:tc>
          <w:tcPr>
            <w:tcW w:w="1020" w:type="dxa"/>
            <w:tcBorders>
              <w:top w:val="nil"/>
              <w:left w:val="nil"/>
              <w:bottom w:val="single" w:sz="4" w:space="0" w:color="auto"/>
              <w:right w:val="single" w:sz="4" w:space="0" w:color="auto"/>
            </w:tcBorders>
            <w:shd w:val="clear" w:color="000000" w:fill="FFFFFF"/>
            <w:vAlign w:val="center"/>
            <w:hideMark/>
          </w:tcPr>
          <w:p w14:paraId="261E5994" w14:textId="77777777" w:rsidR="00DD7CE7" w:rsidRPr="00DD7CE7" w:rsidRDefault="00DD7CE7" w:rsidP="00DD7CE7">
            <w:pPr>
              <w:jc w:val="right"/>
              <w:outlineLvl w:val="1"/>
              <w:rPr>
                <w:sz w:val="12"/>
                <w:szCs w:val="12"/>
              </w:rPr>
            </w:pPr>
            <w:r w:rsidRPr="00DD7CE7">
              <w:rPr>
                <w:sz w:val="12"/>
                <w:szCs w:val="12"/>
              </w:rPr>
              <w:t xml:space="preserve">      197.223 </w:t>
            </w:r>
          </w:p>
        </w:tc>
        <w:tc>
          <w:tcPr>
            <w:tcW w:w="980" w:type="dxa"/>
            <w:tcBorders>
              <w:top w:val="nil"/>
              <w:left w:val="nil"/>
              <w:bottom w:val="single" w:sz="4" w:space="0" w:color="auto"/>
              <w:right w:val="single" w:sz="4" w:space="0" w:color="auto"/>
            </w:tcBorders>
            <w:shd w:val="clear" w:color="000000" w:fill="FFFFFF"/>
            <w:vAlign w:val="center"/>
            <w:hideMark/>
          </w:tcPr>
          <w:p w14:paraId="755F4C31"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63FAF44D"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2D7B1B98" w14:textId="77777777" w:rsidR="00DD7CE7" w:rsidRPr="00DD7CE7" w:rsidRDefault="00DD7CE7" w:rsidP="00DD7CE7">
            <w:pPr>
              <w:jc w:val="right"/>
              <w:outlineLvl w:val="1"/>
              <w:rPr>
                <w:sz w:val="12"/>
                <w:szCs w:val="12"/>
              </w:rPr>
            </w:pPr>
            <w:r w:rsidRPr="00DD7CE7">
              <w:rPr>
                <w:sz w:val="12"/>
                <w:szCs w:val="12"/>
              </w:rPr>
              <w:t>183.700</w:t>
            </w:r>
          </w:p>
        </w:tc>
        <w:tc>
          <w:tcPr>
            <w:tcW w:w="880" w:type="dxa"/>
            <w:tcBorders>
              <w:top w:val="nil"/>
              <w:left w:val="nil"/>
              <w:bottom w:val="single" w:sz="4" w:space="0" w:color="auto"/>
              <w:right w:val="single" w:sz="4" w:space="0" w:color="auto"/>
            </w:tcBorders>
            <w:shd w:val="clear" w:color="000000" w:fill="FFFFFF"/>
            <w:vAlign w:val="center"/>
            <w:hideMark/>
          </w:tcPr>
          <w:p w14:paraId="66DE6617"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7CFF7251"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6ED19831" w14:textId="77777777" w:rsidR="00DD7CE7" w:rsidRPr="00DD7CE7" w:rsidRDefault="00DD7CE7" w:rsidP="00DD7CE7">
            <w:pPr>
              <w:jc w:val="right"/>
              <w:outlineLvl w:val="1"/>
              <w:rPr>
                <w:sz w:val="12"/>
                <w:szCs w:val="12"/>
              </w:rPr>
            </w:pPr>
            <w:r w:rsidRPr="00DD7CE7">
              <w:rPr>
                <w:sz w:val="12"/>
                <w:szCs w:val="12"/>
              </w:rPr>
              <w:t>183.700</w:t>
            </w:r>
          </w:p>
        </w:tc>
        <w:tc>
          <w:tcPr>
            <w:tcW w:w="1071" w:type="dxa"/>
            <w:tcBorders>
              <w:top w:val="nil"/>
              <w:left w:val="nil"/>
              <w:bottom w:val="single" w:sz="4" w:space="0" w:color="auto"/>
              <w:right w:val="single" w:sz="4" w:space="0" w:color="auto"/>
            </w:tcBorders>
            <w:shd w:val="clear" w:color="000000" w:fill="FFFFFF"/>
            <w:vAlign w:val="center"/>
            <w:hideMark/>
          </w:tcPr>
          <w:p w14:paraId="79C878EC"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2B809711" w14:textId="77777777" w:rsidTr="00DD7CE7">
        <w:trPr>
          <w:trHeight w:val="1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4FA8D448" w14:textId="77777777" w:rsidR="00DD7CE7" w:rsidRPr="00DD7CE7" w:rsidRDefault="00DD7CE7" w:rsidP="00DD7CE7">
            <w:pPr>
              <w:jc w:val="center"/>
              <w:outlineLvl w:val="1"/>
              <w:rPr>
                <w:sz w:val="12"/>
                <w:szCs w:val="12"/>
              </w:rPr>
            </w:pPr>
            <w:r w:rsidRPr="00DD7CE7">
              <w:rPr>
                <w:sz w:val="12"/>
                <w:szCs w:val="12"/>
              </w:rPr>
              <w:t>52</w:t>
            </w:r>
          </w:p>
        </w:tc>
        <w:tc>
          <w:tcPr>
            <w:tcW w:w="3119" w:type="dxa"/>
            <w:tcBorders>
              <w:top w:val="nil"/>
              <w:left w:val="nil"/>
              <w:bottom w:val="single" w:sz="4" w:space="0" w:color="auto"/>
              <w:right w:val="single" w:sz="4" w:space="0" w:color="auto"/>
            </w:tcBorders>
            <w:shd w:val="clear" w:color="auto" w:fill="auto"/>
            <w:vAlign w:val="center"/>
            <w:hideMark/>
          </w:tcPr>
          <w:p w14:paraId="1AE49EEE" w14:textId="77777777" w:rsidR="00DD7CE7" w:rsidRPr="00DD7CE7" w:rsidRDefault="00DD7CE7" w:rsidP="00DD7CE7">
            <w:pPr>
              <w:outlineLvl w:val="1"/>
              <w:rPr>
                <w:sz w:val="12"/>
                <w:szCs w:val="12"/>
              </w:rPr>
            </w:pPr>
            <w:proofErr w:type="spellStart"/>
            <w:r w:rsidRPr="00DD7CE7">
              <w:rPr>
                <w:sz w:val="12"/>
                <w:szCs w:val="12"/>
              </w:rPr>
              <w:t>Khai</w:t>
            </w:r>
            <w:proofErr w:type="spellEnd"/>
            <w:r w:rsidRPr="00DD7CE7">
              <w:rPr>
                <w:sz w:val="12"/>
                <w:szCs w:val="12"/>
              </w:rPr>
              <w:t xml:space="preserve"> </w:t>
            </w:r>
            <w:proofErr w:type="spellStart"/>
            <w:r w:rsidRPr="00DD7CE7">
              <w:rPr>
                <w:sz w:val="12"/>
                <w:szCs w:val="12"/>
              </w:rPr>
              <w:t>thác</w:t>
            </w:r>
            <w:proofErr w:type="spellEnd"/>
            <w:r w:rsidRPr="00DD7CE7">
              <w:rPr>
                <w:sz w:val="12"/>
                <w:szCs w:val="12"/>
              </w:rPr>
              <w:t xml:space="preserve"> </w:t>
            </w:r>
            <w:proofErr w:type="spellStart"/>
            <w:r w:rsidRPr="00DD7CE7">
              <w:rPr>
                <w:sz w:val="12"/>
                <w:szCs w:val="12"/>
              </w:rPr>
              <w:t>quỹ</w:t>
            </w:r>
            <w:proofErr w:type="spellEnd"/>
            <w:r w:rsidRPr="00DD7CE7">
              <w:rPr>
                <w:sz w:val="12"/>
                <w:szCs w:val="12"/>
              </w:rPr>
              <w:t xml:space="preserve"> </w:t>
            </w:r>
            <w:proofErr w:type="spellStart"/>
            <w:r w:rsidRPr="00DD7CE7">
              <w:rPr>
                <w:sz w:val="12"/>
                <w:szCs w:val="12"/>
              </w:rPr>
              <w:t>đất</w:t>
            </w:r>
            <w:proofErr w:type="spellEnd"/>
            <w:r w:rsidRPr="00DD7CE7">
              <w:rPr>
                <w:sz w:val="12"/>
                <w:szCs w:val="12"/>
              </w:rPr>
              <w:t xml:space="preserve"> </w:t>
            </w:r>
            <w:proofErr w:type="spellStart"/>
            <w:r w:rsidRPr="00DD7CE7">
              <w:rPr>
                <w:sz w:val="12"/>
                <w:szCs w:val="12"/>
              </w:rPr>
              <w:t>để</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triển</w:t>
            </w:r>
            <w:proofErr w:type="spellEnd"/>
            <w:r w:rsidRPr="00DD7CE7">
              <w:rPr>
                <w:sz w:val="12"/>
                <w:szCs w:val="12"/>
              </w:rPr>
              <w:t xml:space="preserve"> </w:t>
            </w:r>
            <w:proofErr w:type="spellStart"/>
            <w:r w:rsidRPr="00DD7CE7">
              <w:rPr>
                <w:sz w:val="12"/>
                <w:szCs w:val="12"/>
              </w:rPr>
              <w:t>kết</w:t>
            </w:r>
            <w:proofErr w:type="spellEnd"/>
            <w:r w:rsidRPr="00DD7CE7">
              <w:rPr>
                <w:sz w:val="12"/>
                <w:szCs w:val="12"/>
              </w:rPr>
              <w:t xml:space="preserve"> </w:t>
            </w:r>
            <w:proofErr w:type="spellStart"/>
            <w:r w:rsidRPr="00DD7CE7">
              <w:rPr>
                <w:sz w:val="12"/>
                <w:szCs w:val="12"/>
              </w:rPr>
              <w:t>cấu</w:t>
            </w:r>
            <w:proofErr w:type="spellEnd"/>
            <w:r w:rsidRPr="00DD7CE7">
              <w:rPr>
                <w:sz w:val="12"/>
                <w:szCs w:val="12"/>
              </w:rPr>
              <w:t xml:space="preserve"> </w:t>
            </w:r>
            <w:proofErr w:type="spellStart"/>
            <w:r w:rsidRPr="00DD7CE7">
              <w:rPr>
                <w:sz w:val="12"/>
                <w:szCs w:val="12"/>
              </w:rPr>
              <w:t>hạ</w:t>
            </w:r>
            <w:proofErr w:type="spellEnd"/>
            <w:r w:rsidRPr="00DD7CE7">
              <w:rPr>
                <w:sz w:val="12"/>
                <w:szCs w:val="12"/>
              </w:rPr>
              <w:t xml:space="preserve"> </w:t>
            </w:r>
            <w:proofErr w:type="spellStart"/>
            <w:r w:rsidRPr="00DD7CE7">
              <w:rPr>
                <w:sz w:val="12"/>
                <w:szCs w:val="12"/>
              </w:rPr>
              <w:t>tầng</w:t>
            </w:r>
            <w:proofErr w:type="spellEnd"/>
            <w:r w:rsidRPr="00DD7CE7">
              <w:rPr>
                <w:sz w:val="12"/>
                <w:szCs w:val="12"/>
              </w:rPr>
              <w:t xml:space="preserve"> </w:t>
            </w:r>
            <w:proofErr w:type="spellStart"/>
            <w:r w:rsidRPr="00DD7CE7">
              <w:rPr>
                <w:sz w:val="12"/>
                <w:szCs w:val="12"/>
              </w:rPr>
              <w:t>Khu</w:t>
            </w:r>
            <w:proofErr w:type="spellEnd"/>
            <w:r w:rsidRPr="00DD7CE7">
              <w:rPr>
                <w:sz w:val="12"/>
                <w:szCs w:val="12"/>
              </w:rPr>
              <w:t xml:space="preserve"> du </w:t>
            </w:r>
            <w:proofErr w:type="spellStart"/>
            <w:r w:rsidRPr="00DD7CE7">
              <w:rPr>
                <w:sz w:val="12"/>
                <w:szCs w:val="12"/>
              </w:rPr>
              <w:t>lịch</w:t>
            </w:r>
            <w:proofErr w:type="spellEnd"/>
            <w:r w:rsidRPr="00DD7CE7">
              <w:rPr>
                <w:sz w:val="12"/>
                <w:szCs w:val="12"/>
              </w:rPr>
              <w:t xml:space="preserve"> </w:t>
            </w:r>
            <w:proofErr w:type="spellStart"/>
            <w:r w:rsidRPr="00DD7CE7">
              <w:rPr>
                <w:sz w:val="12"/>
                <w:szCs w:val="12"/>
              </w:rPr>
              <w:t>Ngục</w:t>
            </w:r>
            <w:proofErr w:type="spellEnd"/>
            <w:r w:rsidRPr="00DD7CE7">
              <w:rPr>
                <w:sz w:val="12"/>
                <w:szCs w:val="12"/>
              </w:rPr>
              <w:t xml:space="preserve"> Kon Tum </w:t>
            </w:r>
          </w:p>
        </w:tc>
        <w:tc>
          <w:tcPr>
            <w:tcW w:w="1276" w:type="dxa"/>
            <w:tcBorders>
              <w:top w:val="nil"/>
              <w:left w:val="nil"/>
              <w:bottom w:val="single" w:sz="4" w:space="0" w:color="auto"/>
              <w:right w:val="single" w:sz="4" w:space="0" w:color="auto"/>
            </w:tcBorders>
            <w:shd w:val="clear" w:color="000000" w:fill="FFFFFF"/>
            <w:vAlign w:val="center"/>
            <w:hideMark/>
          </w:tcPr>
          <w:p w14:paraId="4FB1E2F5"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765CAA51" w14:textId="77777777" w:rsidR="00DD7CE7" w:rsidRPr="00DD7CE7" w:rsidRDefault="00DD7CE7" w:rsidP="00DD7CE7">
            <w:pPr>
              <w:jc w:val="center"/>
              <w:outlineLvl w:val="1"/>
              <w:rPr>
                <w:sz w:val="12"/>
                <w:szCs w:val="12"/>
              </w:rPr>
            </w:pPr>
            <w:r w:rsidRPr="00DD7CE7">
              <w:rPr>
                <w:sz w:val="12"/>
                <w:szCs w:val="12"/>
              </w:rPr>
              <w:t>2021-2024</w:t>
            </w:r>
          </w:p>
        </w:tc>
        <w:tc>
          <w:tcPr>
            <w:tcW w:w="1229" w:type="dxa"/>
            <w:tcBorders>
              <w:top w:val="nil"/>
              <w:left w:val="nil"/>
              <w:bottom w:val="single" w:sz="4" w:space="0" w:color="auto"/>
              <w:right w:val="single" w:sz="4" w:space="0" w:color="auto"/>
            </w:tcBorders>
            <w:shd w:val="clear" w:color="000000" w:fill="FFFFFF"/>
            <w:vAlign w:val="center"/>
            <w:hideMark/>
          </w:tcPr>
          <w:p w14:paraId="5BFED30B" w14:textId="77777777" w:rsidR="00DD7CE7" w:rsidRPr="00DD7CE7" w:rsidRDefault="00DD7CE7" w:rsidP="00DD7CE7">
            <w:pPr>
              <w:jc w:val="center"/>
              <w:outlineLvl w:val="1"/>
              <w:rPr>
                <w:sz w:val="12"/>
                <w:szCs w:val="12"/>
              </w:rPr>
            </w:pPr>
            <w:r w:rsidRPr="00DD7CE7">
              <w:rPr>
                <w:sz w:val="12"/>
                <w:szCs w:val="12"/>
              </w:rPr>
              <w:t>1451-29/12/2017;</w:t>
            </w:r>
            <w:r w:rsidRPr="00DD7CE7">
              <w:rPr>
                <w:sz w:val="12"/>
                <w:szCs w:val="12"/>
              </w:rPr>
              <w:br/>
              <w:t>889-22/8/2018</w:t>
            </w:r>
          </w:p>
        </w:tc>
        <w:tc>
          <w:tcPr>
            <w:tcW w:w="1140" w:type="dxa"/>
            <w:tcBorders>
              <w:top w:val="nil"/>
              <w:left w:val="nil"/>
              <w:bottom w:val="single" w:sz="4" w:space="0" w:color="auto"/>
              <w:right w:val="single" w:sz="4" w:space="0" w:color="auto"/>
            </w:tcBorders>
            <w:shd w:val="clear" w:color="000000" w:fill="FFFFFF"/>
            <w:vAlign w:val="center"/>
            <w:hideMark/>
          </w:tcPr>
          <w:p w14:paraId="59F3434E" w14:textId="77777777" w:rsidR="00DD7CE7" w:rsidRPr="00DD7CE7" w:rsidRDefault="00DD7CE7" w:rsidP="00DD7CE7">
            <w:pPr>
              <w:jc w:val="right"/>
              <w:outlineLvl w:val="1"/>
              <w:rPr>
                <w:sz w:val="12"/>
                <w:szCs w:val="12"/>
              </w:rPr>
            </w:pPr>
            <w:r w:rsidRPr="00DD7CE7">
              <w:rPr>
                <w:sz w:val="12"/>
                <w:szCs w:val="12"/>
              </w:rPr>
              <w:t xml:space="preserve">        100.000 </w:t>
            </w:r>
          </w:p>
        </w:tc>
        <w:tc>
          <w:tcPr>
            <w:tcW w:w="1020" w:type="dxa"/>
            <w:tcBorders>
              <w:top w:val="nil"/>
              <w:left w:val="nil"/>
              <w:bottom w:val="single" w:sz="4" w:space="0" w:color="auto"/>
              <w:right w:val="single" w:sz="4" w:space="0" w:color="auto"/>
            </w:tcBorders>
            <w:shd w:val="clear" w:color="000000" w:fill="FFFFFF"/>
            <w:vAlign w:val="center"/>
            <w:hideMark/>
          </w:tcPr>
          <w:p w14:paraId="646A0045" w14:textId="77777777" w:rsidR="00DD7CE7" w:rsidRPr="00DD7CE7" w:rsidRDefault="00DD7CE7" w:rsidP="00DD7CE7">
            <w:pPr>
              <w:jc w:val="right"/>
              <w:outlineLvl w:val="1"/>
              <w:rPr>
                <w:sz w:val="12"/>
                <w:szCs w:val="12"/>
              </w:rPr>
            </w:pPr>
            <w:r w:rsidRPr="00DD7CE7">
              <w:rPr>
                <w:sz w:val="12"/>
                <w:szCs w:val="12"/>
              </w:rPr>
              <w:t xml:space="preserve">      100.000 </w:t>
            </w:r>
          </w:p>
        </w:tc>
        <w:tc>
          <w:tcPr>
            <w:tcW w:w="980" w:type="dxa"/>
            <w:tcBorders>
              <w:top w:val="nil"/>
              <w:left w:val="nil"/>
              <w:bottom w:val="single" w:sz="4" w:space="0" w:color="auto"/>
              <w:right w:val="single" w:sz="4" w:space="0" w:color="auto"/>
            </w:tcBorders>
            <w:shd w:val="clear" w:color="000000" w:fill="FFFFFF"/>
            <w:vAlign w:val="center"/>
            <w:hideMark/>
          </w:tcPr>
          <w:p w14:paraId="51993759"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7DED3AD4"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10F6CDA1" w14:textId="77777777" w:rsidR="00DD7CE7" w:rsidRPr="00DD7CE7" w:rsidRDefault="00DD7CE7" w:rsidP="00DD7CE7">
            <w:pPr>
              <w:jc w:val="right"/>
              <w:outlineLvl w:val="1"/>
              <w:rPr>
                <w:sz w:val="12"/>
                <w:szCs w:val="12"/>
              </w:rPr>
            </w:pPr>
            <w:r w:rsidRPr="00DD7CE7">
              <w:rPr>
                <w:sz w:val="12"/>
                <w:szCs w:val="12"/>
              </w:rPr>
              <w:t>93.000</w:t>
            </w:r>
          </w:p>
        </w:tc>
        <w:tc>
          <w:tcPr>
            <w:tcW w:w="880" w:type="dxa"/>
            <w:tcBorders>
              <w:top w:val="nil"/>
              <w:left w:val="nil"/>
              <w:bottom w:val="single" w:sz="4" w:space="0" w:color="auto"/>
              <w:right w:val="single" w:sz="4" w:space="0" w:color="auto"/>
            </w:tcBorders>
            <w:shd w:val="clear" w:color="000000" w:fill="FFFFFF"/>
            <w:vAlign w:val="center"/>
            <w:hideMark/>
          </w:tcPr>
          <w:p w14:paraId="673B61A4"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6C1DCDB5"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4E697FA1" w14:textId="77777777" w:rsidR="00DD7CE7" w:rsidRPr="00DD7CE7" w:rsidRDefault="00DD7CE7" w:rsidP="00DD7CE7">
            <w:pPr>
              <w:jc w:val="right"/>
              <w:outlineLvl w:val="1"/>
              <w:rPr>
                <w:sz w:val="12"/>
                <w:szCs w:val="12"/>
              </w:rPr>
            </w:pPr>
            <w:r w:rsidRPr="00DD7CE7">
              <w:rPr>
                <w:sz w:val="12"/>
                <w:szCs w:val="12"/>
              </w:rPr>
              <w:t>93.000</w:t>
            </w:r>
          </w:p>
        </w:tc>
        <w:tc>
          <w:tcPr>
            <w:tcW w:w="1071" w:type="dxa"/>
            <w:tcBorders>
              <w:top w:val="nil"/>
              <w:left w:val="nil"/>
              <w:bottom w:val="single" w:sz="4" w:space="0" w:color="auto"/>
              <w:right w:val="single" w:sz="4" w:space="0" w:color="auto"/>
            </w:tcBorders>
            <w:shd w:val="clear" w:color="000000" w:fill="FFFFFF"/>
            <w:vAlign w:val="center"/>
            <w:hideMark/>
          </w:tcPr>
          <w:p w14:paraId="40522C77"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31ECBF80" w14:textId="77777777" w:rsidTr="00DD7CE7">
        <w:trPr>
          <w:trHeight w:val="1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7F3025BD" w14:textId="77777777" w:rsidR="00DD7CE7" w:rsidRPr="00DD7CE7" w:rsidRDefault="00DD7CE7" w:rsidP="00DD7CE7">
            <w:pPr>
              <w:jc w:val="center"/>
              <w:outlineLvl w:val="1"/>
              <w:rPr>
                <w:sz w:val="12"/>
                <w:szCs w:val="12"/>
              </w:rPr>
            </w:pPr>
            <w:r w:rsidRPr="00DD7CE7">
              <w:rPr>
                <w:sz w:val="12"/>
                <w:szCs w:val="12"/>
              </w:rPr>
              <w:t>53</w:t>
            </w:r>
          </w:p>
        </w:tc>
        <w:tc>
          <w:tcPr>
            <w:tcW w:w="3119" w:type="dxa"/>
            <w:tcBorders>
              <w:top w:val="nil"/>
              <w:left w:val="nil"/>
              <w:bottom w:val="single" w:sz="4" w:space="0" w:color="auto"/>
              <w:right w:val="single" w:sz="4" w:space="0" w:color="auto"/>
            </w:tcBorders>
            <w:shd w:val="clear" w:color="auto" w:fill="auto"/>
            <w:vAlign w:val="center"/>
            <w:hideMark/>
          </w:tcPr>
          <w:p w14:paraId="7524B732" w14:textId="77777777" w:rsidR="00DD7CE7" w:rsidRPr="00DD7CE7" w:rsidRDefault="00DD7CE7" w:rsidP="00DD7CE7">
            <w:pPr>
              <w:outlineLvl w:val="1"/>
              <w:rPr>
                <w:sz w:val="12"/>
                <w:szCs w:val="12"/>
              </w:rPr>
            </w:pP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hạ</w:t>
            </w:r>
            <w:proofErr w:type="spellEnd"/>
            <w:r w:rsidRPr="00DD7CE7">
              <w:rPr>
                <w:sz w:val="12"/>
                <w:szCs w:val="12"/>
              </w:rPr>
              <w:t xml:space="preserve"> </w:t>
            </w:r>
            <w:proofErr w:type="spellStart"/>
            <w:r w:rsidRPr="00DD7CE7">
              <w:rPr>
                <w:sz w:val="12"/>
                <w:szCs w:val="12"/>
              </w:rPr>
              <w:t>tầng</w:t>
            </w:r>
            <w:proofErr w:type="spellEnd"/>
            <w:r w:rsidRPr="00DD7CE7">
              <w:rPr>
                <w:sz w:val="12"/>
                <w:szCs w:val="12"/>
              </w:rPr>
              <w:t xml:space="preserve">, </w:t>
            </w:r>
            <w:proofErr w:type="spellStart"/>
            <w:r w:rsidRPr="00DD7CE7">
              <w:rPr>
                <w:sz w:val="12"/>
                <w:szCs w:val="12"/>
              </w:rPr>
              <w:t>tạo</w:t>
            </w:r>
            <w:proofErr w:type="spellEnd"/>
            <w:r w:rsidRPr="00DD7CE7">
              <w:rPr>
                <w:sz w:val="12"/>
                <w:szCs w:val="12"/>
              </w:rPr>
              <w:t xml:space="preserve"> </w:t>
            </w:r>
            <w:proofErr w:type="spellStart"/>
            <w:r w:rsidRPr="00DD7CE7">
              <w:rPr>
                <w:sz w:val="12"/>
                <w:szCs w:val="12"/>
              </w:rPr>
              <w:t>quỹ</w:t>
            </w:r>
            <w:proofErr w:type="spellEnd"/>
            <w:r w:rsidRPr="00DD7CE7">
              <w:rPr>
                <w:sz w:val="12"/>
                <w:szCs w:val="12"/>
              </w:rPr>
              <w:t xml:space="preserve"> </w:t>
            </w:r>
            <w:proofErr w:type="spellStart"/>
            <w:r w:rsidRPr="00DD7CE7">
              <w:rPr>
                <w:sz w:val="12"/>
                <w:szCs w:val="12"/>
              </w:rPr>
              <w:t>đất</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triển</w:t>
            </w:r>
            <w:proofErr w:type="spellEnd"/>
            <w:r w:rsidRPr="00DD7CE7">
              <w:rPr>
                <w:sz w:val="12"/>
                <w:szCs w:val="12"/>
              </w:rPr>
              <w:t xml:space="preserve">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sản</w:t>
            </w:r>
            <w:proofErr w:type="spellEnd"/>
            <w:r w:rsidRPr="00DD7CE7">
              <w:rPr>
                <w:sz w:val="12"/>
                <w:szCs w:val="12"/>
              </w:rPr>
              <w:t xml:space="preserve"> </w:t>
            </w:r>
            <w:proofErr w:type="spellStart"/>
            <w:r w:rsidRPr="00DD7CE7">
              <w:rPr>
                <w:sz w:val="12"/>
                <w:szCs w:val="12"/>
              </w:rPr>
              <w:t>xuất</w:t>
            </w:r>
            <w:proofErr w:type="spellEnd"/>
            <w:r w:rsidRPr="00DD7CE7">
              <w:rPr>
                <w:sz w:val="12"/>
                <w:szCs w:val="12"/>
              </w:rPr>
              <w:t xml:space="preserve"> </w:t>
            </w:r>
            <w:proofErr w:type="spellStart"/>
            <w:r w:rsidRPr="00DD7CE7">
              <w:rPr>
                <w:sz w:val="12"/>
                <w:szCs w:val="12"/>
              </w:rPr>
              <w:t>theo</w:t>
            </w:r>
            <w:proofErr w:type="spellEnd"/>
            <w:r w:rsidRPr="00DD7CE7">
              <w:rPr>
                <w:sz w:val="12"/>
                <w:szCs w:val="12"/>
              </w:rPr>
              <w:t xml:space="preserve"> </w:t>
            </w:r>
            <w:proofErr w:type="spellStart"/>
            <w:r w:rsidRPr="00DD7CE7">
              <w:rPr>
                <w:sz w:val="12"/>
                <w:szCs w:val="12"/>
              </w:rPr>
              <w:t>quy</w:t>
            </w:r>
            <w:proofErr w:type="spellEnd"/>
            <w:r w:rsidRPr="00DD7CE7">
              <w:rPr>
                <w:sz w:val="12"/>
                <w:szCs w:val="12"/>
              </w:rPr>
              <w:t xml:space="preserve"> </w:t>
            </w:r>
            <w:proofErr w:type="spellStart"/>
            <w:r w:rsidRPr="00DD7CE7">
              <w:rPr>
                <w:sz w:val="12"/>
                <w:szCs w:val="12"/>
              </w:rPr>
              <w:t>hoạch</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1C94FCF7"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1AB956B1" w14:textId="77777777" w:rsidR="00DD7CE7" w:rsidRPr="00DD7CE7" w:rsidRDefault="00DD7CE7" w:rsidP="00DD7CE7">
            <w:pPr>
              <w:jc w:val="center"/>
              <w:outlineLvl w:val="1"/>
              <w:rPr>
                <w:sz w:val="12"/>
                <w:szCs w:val="12"/>
              </w:rPr>
            </w:pPr>
            <w:r w:rsidRPr="00DD7CE7">
              <w:rPr>
                <w:sz w:val="12"/>
                <w:szCs w:val="12"/>
              </w:rPr>
              <w:t>2021-2024</w:t>
            </w:r>
          </w:p>
        </w:tc>
        <w:tc>
          <w:tcPr>
            <w:tcW w:w="1229" w:type="dxa"/>
            <w:tcBorders>
              <w:top w:val="nil"/>
              <w:left w:val="nil"/>
              <w:bottom w:val="single" w:sz="4" w:space="0" w:color="auto"/>
              <w:right w:val="single" w:sz="4" w:space="0" w:color="auto"/>
            </w:tcBorders>
            <w:shd w:val="clear" w:color="000000" w:fill="FFFFFF"/>
            <w:vAlign w:val="center"/>
            <w:hideMark/>
          </w:tcPr>
          <w:p w14:paraId="533F784D" w14:textId="77777777" w:rsidR="00DD7CE7" w:rsidRPr="00DD7CE7" w:rsidRDefault="00DD7CE7" w:rsidP="00DD7CE7">
            <w:pPr>
              <w:jc w:val="center"/>
              <w:outlineLvl w:val="1"/>
              <w:rPr>
                <w:sz w:val="12"/>
                <w:szCs w:val="12"/>
              </w:rPr>
            </w:pPr>
            <w:r w:rsidRPr="00DD7CE7">
              <w:rPr>
                <w:sz w:val="12"/>
                <w:szCs w:val="12"/>
              </w:rPr>
              <w:t>286-02/4/2019;</w:t>
            </w:r>
            <w:r w:rsidRPr="00DD7CE7">
              <w:rPr>
                <w:sz w:val="12"/>
                <w:szCs w:val="12"/>
              </w:rPr>
              <w:br/>
              <w:t>966-09/9/2019</w:t>
            </w:r>
          </w:p>
        </w:tc>
        <w:tc>
          <w:tcPr>
            <w:tcW w:w="1140" w:type="dxa"/>
            <w:tcBorders>
              <w:top w:val="nil"/>
              <w:left w:val="nil"/>
              <w:bottom w:val="single" w:sz="4" w:space="0" w:color="auto"/>
              <w:right w:val="single" w:sz="4" w:space="0" w:color="auto"/>
            </w:tcBorders>
            <w:shd w:val="clear" w:color="000000" w:fill="FFFFFF"/>
            <w:vAlign w:val="center"/>
            <w:hideMark/>
          </w:tcPr>
          <w:p w14:paraId="44F6FE0F" w14:textId="77777777" w:rsidR="00DD7CE7" w:rsidRPr="00DD7CE7" w:rsidRDefault="00DD7CE7" w:rsidP="00DD7CE7">
            <w:pPr>
              <w:jc w:val="right"/>
              <w:outlineLvl w:val="1"/>
              <w:rPr>
                <w:sz w:val="12"/>
                <w:szCs w:val="12"/>
              </w:rPr>
            </w:pPr>
            <w:r w:rsidRPr="00DD7CE7">
              <w:rPr>
                <w:sz w:val="12"/>
                <w:szCs w:val="12"/>
              </w:rPr>
              <w:t xml:space="preserve">        152.000 </w:t>
            </w:r>
          </w:p>
        </w:tc>
        <w:tc>
          <w:tcPr>
            <w:tcW w:w="1020" w:type="dxa"/>
            <w:tcBorders>
              <w:top w:val="nil"/>
              <w:left w:val="nil"/>
              <w:bottom w:val="single" w:sz="4" w:space="0" w:color="auto"/>
              <w:right w:val="single" w:sz="4" w:space="0" w:color="auto"/>
            </w:tcBorders>
            <w:shd w:val="clear" w:color="000000" w:fill="FFFFFF"/>
            <w:vAlign w:val="center"/>
            <w:hideMark/>
          </w:tcPr>
          <w:p w14:paraId="527D685B" w14:textId="77777777" w:rsidR="00DD7CE7" w:rsidRPr="00DD7CE7" w:rsidRDefault="00DD7CE7" w:rsidP="00DD7CE7">
            <w:pPr>
              <w:jc w:val="right"/>
              <w:outlineLvl w:val="1"/>
              <w:rPr>
                <w:sz w:val="12"/>
                <w:szCs w:val="12"/>
              </w:rPr>
            </w:pPr>
            <w:r w:rsidRPr="00DD7CE7">
              <w:rPr>
                <w:sz w:val="12"/>
                <w:szCs w:val="12"/>
              </w:rPr>
              <w:t xml:space="preserve">      152.000 </w:t>
            </w:r>
          </w:p>
        </w:tc>
        <w:tc>
          <w:tcPr>
            <w:tcW w:w="980" w:type="dxa"/>
            <w:tcBorders>
              <w:top w:val="nil"/>
              <w:left w:val="nil"/>
              <w:bottom w:val="single" w:sz="4" w:space="0" w:color="auto"/>
              <w:right w:val="single" w:sz="4" w:space="0" w:color="auto"/>
            </w:tcBorders>
            <w:shd w:val="clear" w:color="000000" w:fill="FFFFFF"/>
            <w:vAlign w:val="center"/>
            <w:hideMark/>
          </w:tcPr>
          <w:p w14:paraId="30193BE8"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531C0CBF"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7621D094" w14:textId="77777777" w:rsidR="00DD7CE7" w:rsidRPr="00DD7CE7" w:rsidRDefault="00DD7CE7" w:rsidP="00DD7CE7">
            <w:pPr>
              <w:jc w:val="right"/>
              <w:outlineLvl w:val="1"/>
              <w:rPr>
                <w:sz w:val="12"/>
                <w:szCs w:val="12"/>
              </w:rPr>
            </w:pPr>
            <w:r w:rsidRPr="00DD7CE7">
              <w:rPr>
                <w:sz w:val="12"/>
                <w:szCs w:val="12"/>
              </w:rPr>
              <w:t>0</w:t>
            </w:r>
          </w:p>
        </w:tc>
        <w:tc>
          <w:tcPr>
            <w:tcW w:w="880" w:type="dxa"/>
            <w:tcBorders>
              <w:top w:val="nil"/>
              <w:left w:val="nil"/>
              <w:bottom w:val="single" w:sz="4" w:space="0" w:color="auto"/>
              <w:right w:val="single" w:sz="4" w:space="0" w:color="auto"/>
            </w:tcBorders>
            <w:shd w:val="clear" w:color="000000" w:fill="FFFFFF"/>
            <w:vAlign w:val="center"/>
            <w:hideMark/>
          </w:tcPr>
          <w:p w14:paraId="0A4BABC4"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14092432"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3DBE4929" w14:textId="77777777" w:rsidR="00DD7CE7" w:rsidRPr="00DD7CE7" w:rsidRDefault="00DD7CE7" w:rsidP="00DD7CE7">
            <w:pPr>
              <w:jc w:val="right"/>
              <w:outlineLvl w:val="1"/>
              <w:rPr>
                <w:sz w:val="12"/>
                <w:szCs w:val="12"/>
              </w:rPr>
            </w:pPr>
            <w:r w:rsidRPr="00DD7CE7">
              <w:rPr>
                <w:sz w:val="12"/>
                <w:szCs w:val="12"/>
              </w:rPr>
              <w:t>0</w:t>
            </w:r>
          </w:p>
        </w:tc>
        <w:tc>
          <w:tcPr>
            <w:tcW w:w="1071" w:type="dxa"/>
            <w:tcBorders>
              <w:top w:val="nil"/>
              <w:left w:val="nil"/>
              <w:bottom w:val="single" w:sz="4" w:space="0" w:color="auto"/>
              <w:right w:val="single" w:sz="4" w:space="0" w:color="auto"/>
            </w:tcBorders>
            <w:shd w:val="clear" w:color="000000" w:fill="FFFFFF"/>
            <w:vAlign w:val="center"/>
            <w:hideMark/>
          </w:tcPr>
          <w:p w14:paraId="4809902C" w14:textId="77777777" w:rsidR="00DD7CE7" w:rsidRPr="00DD7CE7" w:rsidRDefault="00DD7CE7" w:rsidP="00DD7CE7">
            <w:pPr>
              <w:jc w:val="center"/>
              <w:outlineLvl w:val="1"/>
              <w:rPr>
                <w:sz w:val="12"/>
                <w:szCs w:val="12"/>
              </w:rPr>
            </w:pP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không</w:t>
            </w:r>
            <w:proofErr w:type="spellEnd"/>
            <w:r w:rsidRPr="00DD7CE7">
              <w:rPr>
                <w:sz w:val="12"/>
                <w:szCs w:val="12"/>
              </w:rPr>
              <w:t xml:space="preserve"> </w:t>
            </w:r>
            <w:proofErr w:type="spellStart"/>
            <w:r w:rsidRPr="00DD7CE7">
              <w:rPr>
                <w:sz w:val="12"/>
                <w:szCs w:val="12"/>
              </w:rPr>
              <w:t>có</w:t>
            </w:r>
            <w:proofErr w:type="spellEnd"/>
            <w:r w:rsidRPr="00DD7CE7">
              <w:rPr>
                <w:sz w:val="12"/>
                <w:szCs w:val="12"/>
              </w:rPr>
              <w:t xml:space="preserve"> </w:t>
            </w:r>
            <w:proofErr w:type="spellStart"/>
            <w:r w:rsidRPr="00DD7CE7">
              <w:rPr>
                <w:sz w:val="12"/>
                <w:szCs w:val="12"/>
              </w:rPr>
              <w:t>khả</w:t>
            </w:r>
            <w:proofErr w:type="spellEnd"/>
            <w:r w:rsidRPr="00DD7CE7">
              <w:rPr>
                <w:sz w:val="12"/>
                <w:szCs w:val="12"/>
              </w:rPr>
              <w:t xml:space="preserve"> </w:t>
            </w:r>
            <w:proofErr w:type="spellStart"/>
            <w:r w:rsidRPr="00DD7CE7">
              <w:rPr>
                <w:sz w:val="12"/>
                <w:szCs w:val="12"/>
              </w:rPr>
              <w:t>năng</w:t>
            </w:r>
            <w:proofErr w:type="spellEnd"/>
            <w:r w:rsidRPr="00DD7CE7">
              <w:rPr>
                <w:sz w:val="12"/>
                <w:szCs w:val="12"/>
              </w:rPr>
              <w:t xml:space="preserve"> </w:t>
            </w:r>
            <w:proofErr w:type="spellStart"/>
            <w:r w:rsidRPr="00DD7CE7">
              <w:rPr>
                <w:sz w:val="12"/>
                <w:szCs w:val="12"/>
              </w:rPr>
              <w:t>triển</w:t>
            </w:r>
            <w:proofErr w:type="spellEnd"/>
            <w:r w:rsidRPr="00DD7CE7">
              <w:rPr>
                <w:sz w:val="12"/>
                <w:szCs w:val="12"/>
              </w:rPr>
              <w:t xml:space="preserve"> </w:t>
            </w:r>
            <w:proofErr w:type="spellStart"/>
            <w:r w:rsidRPr="00DD7CE7">
              <w:rPr>
                <w:sz w:val="12"/>
                <w:szCs w:val="12"/>
              </w:rPr>
              <w:t>khai</w:t>
            </w:r>
            <w:proofErr w:type="spellEnd"/>
          </w:p>
        </w:tc>
      </w:tr>
      <w:tr w:rsidR="00DD7CE7" w:rsidRPr="00DD7CE7" w14:paraId="0D5DE7C1" w14:textId="77777777" w:rsidTr="00DD7CE7">
        <w:trPr>
          <w:trHeight w:val="130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627B7155" w14:textId="77777777" w:rsidR="00DD7CE7" w:rsidRPr="00DD7CE7" w:rsidRDefault="00DD7CE7" w:rsidP="00DD7CE7">
            <w:pPr>
              <w:jc w:val="center"/>
              <w:outlineLvl w:val="1"/>
              <w:rPr>
                <w:sz w:val="12"/>
                <w:szCs w:val="12"/>
              </w:rPr>
            </w:pPr>
            <w:r w:rsidRPr="00DD7CE7">
              <w:rPr>
                <w:sz w:val="12"/>
                <w:szCs w:val="12"/>
              </w:rPr>
              <w:t>54</w:t>
            </w:r>
          </w:p>
        </w:tc>
        <w:tc>
          <w:tcPr>
            <w:tcW w:w="3119" w:type="dxa"/>
            <w:tcBorders>
              <w:top w:val="nil"/>
              <w:left w:val="nil"/>
              <w:bottom w:val="single" w:sz="4" w:space="0" w:color="auto"/>
              <w:right w:val="single" w:sz="4" w:space="0" w:color="auto"/>
            </w:tcBorders>
            <w:shd w:val="clear" w:color="auto" w:fill="auto"/>
            <w:vAlign w:val="center"/>
            <w:hideMark/>
          </w:tcPr>
          <w:p w14:paraId="34B7AFEF" w14:textId="77777777" w:rsidR="00DD7CE7" w:rsidRPr="00DD7CE7" w:rsidRDefault="00DD7CE7" w:rsidP="00DD7CE7">
            <w:pPr>
              <w:outlineLvl w:val="1"/>
              <w:rPr>
                <w:sz w:val="12"/>
                <w:szCs w:val="12"/>
              </w:rPr>
            </w:pPr>
            <w:proofErr w:type="spellStart"/>
            <w:r w:rsidRPr="00DD7CE7">
              <w:rPr>
                <w:sz w:val="12"/>
                <w:szCs w:val="12"/>
              </w:rPr>
              <w:t>Trụ</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làm</w:t>
            </w:r>
            <w:proofErr w:type="spellEnd"/>
            <w:r w:rsidRPr="00DD7CE7">
              <w:rPr>
                <w:sz w:val="12"/>
                <w:szCs w:val="12"/>
              </w:rPr>
              <w:t xml:space="preserve"> </w:t>
            </w:r>
            <w:proofErr w:type="spellStart"/>
            <w:r w:rsidRPr="00DD7CE7">
              <w:rPr>
                <w:sz w:val="12"/>
                <w:szCs w:val="12"/>
              </w:rPr>
              <w:t>việc</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đơn</w:t>
            </w:r>
            <w:proofErr w:type="spellEnd"/>
            <w:r w:rsidRPr="00DD7CE7">
              <w:rPr>
                <w:sz w:val="12"/>
                <w:szCs w:val="12"/>
              </w:rPr>
              <w:t xml:space="preserve"> </w:t>
            </w:r>
            <w:proofErr w:type="spellStart"/>
            <w:r w:rsidRPr="00DD7CE7">
              <w:rPr>
                <w:sz w:val="12"/>
                <w:szCs w:val="12"/>
              </w:rPr>
              <w:t>vị</w:t>
            </w:r>
            <w:proofErr w:type="spellEnd"/>
            <w:r w:rsidRPr="00DD7CE7">
              <w:rPr>
                <w:sz w:val="12"/>
                <w:szCs w:val="12"/>
              </w:rPr>
              <w:t xml:space="preserve"> </w:t>
            </w:r>
            <w:proofErr w:type="spellStart"/>
            <w:r w:rsidRPr="00DD7CE7">
              <w:rPr>
                <w:sz w:val="12"/>
                <w:szCs w:val="12"/>
              </w:rPr>
              <w:t>sự</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thuộc</w:t>
            </w:r>
            <w:proofErr w:type="spellEnd"/>
            <w:r w:rsidRPr="00DD7CE7">
              <w:rPr>
                <w:sz w:val="12"/>
                <w:szCs w:val="12"/>
              </w:rPr>
              <w:t xml:space="preserve"> </w:t>
            </w:r>
            <w:proofErr w:type="spellStart"/>
            <w:r w:rsidRPr="00DD7CE7">
              <w:rPr>
                <w:sz w:val="12"/>
                <w:szCs w:val="12"/>
              </w:rPr>
              <w:t>tỉnh</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05E52670"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43005C85" w14:textId="77777777" w:rsidR="00DD7CE7" w:rsidRPr="00DD7CE7" w:rsidRDefault="00DD7CE7" w:rsidP="00DD7CE7">
            <w:pPr>
              <w:jc w:val="center"/>
              <w:outlineLvl w:val="1"/>
              <w:rPr>
                <w:sz w:val="12"/>
                <w:szCs w:val="12"/>
              </w:rPr>
            </w:pPr>
            <w:r w:rsidRPr="00DD7CE7">
              <w:rPr>
                <w:sz w:val="12"/>
                <w:szCs w:val="12"/>
              </w:rPr>
              <w:t>2021-2023</w:t>
            </w:r>
          </w:p>
        </w:tc>
        <w:tc>
          <w:tcPr>
            <w:tcW w:w="1229" w:type="dxa"/>
            <w:tcBorders>
              <w:top w:val="nil"/>
              <w:left w:val="nil"/>
              <w:bottom w:val="single" w:sz="4" w:space="0" w:color="auto"/>
              <w:right w:val="single" w:sz="4" w:space="0" w:color="auto"/>
            </w:tcBorders>
            <w:shd w:val="clear" w:color="000000" w:fill="FFFFFF"/>
            <w:vAlign w:val="center"/>
            <w:hideMark/>
          </w:tcPr>
          <w:p w14:paraId="7FEA3F3E" w14:textId="77777777" w:rsidR="00DD7CE7" w:rsidRPr="00DD7CE7" w:rsidRDefault="00DD7CE7" w:rsidP="00DD7CE7">
            <w:pPr>
              <w:jc w:val="center"/>
              <w:outlineLvl w:val="1"/>
              <w:rPr>
                <w:sz w:val="12"/>
                <w:szCs w:val="12"/>
              </w:rPr>
            </w:pPr>
            <w:r w:rsidRPr="00DD7CE7">
              <w:rPr>
                <w:sz w:val="12"/>
                <w:szCs w:val="12"/>
              </w:rPr>
              <w:t>910-28/10/2015;</w:t>
            </w:r>
            <w:r w:rsidRPr="00DD7CE7">
              <w:rPr>
                <w:sz w:val="12"/>
                <w:szCs w:val="12"/>
              </w:rPr>
              <w:br/>
              <w:t>51-25/01/2021</w:t>
            </w:r>
          </w:p>
        </w:tc>
        <w:tc>
          <w:tcPr>
            <w:tcW w:w="1140" w:type="dxa"/>
            <w:tcBorders>
              <w:top w:val="nil"/>
              <w:left w:val="nil"/>
              <w:bottom w:val="single" w:sz="4" w:space="0" w:color="auto"/>
              <w:right w:val="single" w:sz="4" w:space="0" w:color="auto"/>
            </w:tcBorders>
            <w:shd w:val="clear" w:color="000000" w:fill="FFFFFF"/>
            <w:vAlign w:val="center"/>
            <w:hideMark/>
          </w:tcPr>
          <w:p w14:paraId="58892110" w14:textId="77777777" w:rsidR="00DD7CE7" w:rsidRPr="00DD7CE7" w:rsidRDefault="00DD7CE7" w:rsidP="00DD7CE7">
            <w:pPr>
              <w:jc w:val="right"/>
              <w:outlineLvl w:val="1"/>
              <w:rPr>
                <w:sz w:val="12"/>
                <w:szCs w:val="12"/>
              </w:rPr>
            </w:pPr>
            <w:r w:rsidRPr="00DD7CE7">
              <w:rPr>
                <w:sz w:val="12"/>
                <w:szCs w:val="12"/>
              </w:rPr>
              <w:t xml:space="preserve">          75.000 </w:t>
            </w:r>
          </w:p>
        </w:tc>
        <w:tc>
          <w:tcPr>
            <w:tcW w:w="1020" w:type="dxa"/>
            <w:tcBorders>
              <w:top w:val="nil"/>
              <w:left w:val="nil"/>
              <w:bottom w:val="single" w:sz="4" w:space="0" w:color="auto"/>
              <w:right w:val="single" w:sz="4" w:space="0" w:color="auto"/>
            </w:tcBorders>
            <w:shd w:val="clear" w:color="000000" w:fill="FFFFFF"/>
            <w:vAlign w:val="center"/>
            <w:hideMark/>
          </w:tcPr>
          <w:p w14:paraId="1FC64040" w14:textId="77777777" w:rsidR="00DD7CE7" w:rsidRPr="00DD7CE7" w:rsidRDefault="00DD7CE7" w:rsidP="00DD7CE7">
            <w:pPr>
              <w:jc w:val="right"/>
              <w:outlineLvl w:val="1"/>
              <w:rPr>
                <w:sz w:val="12"/>
                <w:szCs w:val="12"/>
              </w:rPr>
            </w:pPr>
            <w:r w:rsidRPr="00DD7CE7">
              <w:rPr>
                <w:sz w:val="12"/>
                <w:szCs w:val="12"/>
              </w:rPr>
              <w:t xml:space="preserve">       75.000 </w:t>
            </w:r>
          </w:p>
        </w:tc>
        <w:tc>
          <w:tcPr>
            <w:tcW w:w="980" w:type="dxa"/>
            <w:tcBorders>
              <w:top w:val="nil"/>
              <w:left w:val="nil"/>
              <w:bottom w:val="single" w:sz="4" w:space="0" w:color="auto"/>
              <w:right w:val="single" w:sz="4" w:space="0" w:color="auto"/>
            </w:tcBorders>
            <w:shd w:val="clear" w:color="000000" w:fill="FFFFFF"/>
            <w:vAlign w:val="center"/>
            <w:hideMark/>
          </w:tcPr>
          <w:p w14:paraId="139B9E23"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540E51BF"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4462EC98" w14:textId="77777777" w:rsidR="00DD7CE7" w:rsidRPr="00DD7CE7" w:rsidRDefault="00DD7CE7" w:rsidP="00DD7CE7">
            <w:pPr>
              <w:jc w:val="right"/>
              <w:outlineLvl w:val="1"/>
              <w:rPr>
                <w:sz w:val="12"/>
                <w:szCs w:val="12"/>
              </w:rPr>
            </w:pPr>
            <w:r w:rsidRPr="00DD7CE7">
              <w:rPr>
                <w:sz w:val="12"/>
                <w:szCs w:val="12"/>
              </w:rPr>
              <w:t>75.000</w:t>
            </w:r>
          </w:p>
        </w:tc>
        <w:tc>
          <w:tcPr>
            <w:tcW w:w="880" w:type="dxa"/>
            <w:tcBorders>
              <w:top w:val="nil"/>
              <w:left w:val="nil"/>
              <w:bottom w:val="single" w:sz="4" w:space="0" w:color="auto"/>
              <w:right w:val="single" w:sz="4" w:space="0" w:color="auto"/>
            </w:tcBorders>
            <w:shd w:val="clear" w:color="000000" w:fill="FFFFFF"/>
            <w:vAlign w:val="center"/>
            <w:hideMark/>
          </w:tcPr>
          <w:p w14:paraId="221B65C0"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101B4B1F"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021DABF9" w14:textId="77777777" w:rsidR="00DD7CE7" w:rsidRPr="00DD7CE7" w:rsidRDefault="00DD7CE7" w:rsidP="00DD7CE7">
            <w:pPr>
              <w:jc w:val="right"/>
              <w:outlineLvl w:val="1"/>
              <w:rPr>
                <w:sz w:val="12"/>
                <w:szCs w:val="12"/>
              </w:rPr>
            </w:pPr>
            <w:r w:rsidRPr="00DD7CE7">
              <w:rPr>
                <w:sz w:val="12"/>
                <w:szCs w:val="12"/>
              </w:rPr>
              <w:t>75.000</w:t>
            </w:r>
          </w:p>
        </w:tc>
        <w:tc>
          <w:tcPr>
            <w:tcW w:w="1071" w:type="dxa"/>
            <w:tcBorders>
              <w:top w:val="nil"/>
              <w:left w:val="nil"/>
              <w:bottom w:val="single" w:sz="4" w:space="0" w:color="auto"/>
              <w:right w:val="single" w:sz="4" w:space="0" w:color="auto"/>
            </w:tcBorders>
            <w:shd w:val="clear" w:color="000000" w:fill="FFFFFF"/>
            <w:vAlign w:val="center"/>
            <w:hideMark/>
          </w:tcPr>
          <w:p w14:paraId="475B1C6A"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1FA85F88" w14:textId="77777777" w:rsidTr="00DD7CE7">
        <w:trPr>
          <w:trHeight w:val="78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6690880A" w14:textId="77777777" w:rsidR="00DD7CE7" w:rsidRPr="00DD7CE7" w:rsidRDefault="00DD7CE7" w:rsidP="00DD7CE7">
            <w:pPr>
              <w:jc w:val="center"/>
              <w:outlineLvl w:val="1"/>
              <w:rPr>
                <w:sz w:val="12"/>
                <w:szCs w:val="12"/>
              </w:rPr>
            </w:pPr>
            <w:r w:rsidRPr="00DD7CE7">
              <w:rPr>
                <w:sz w:val="12"/>
                <w:szCs w:val="12"/>
              </w:rPr>
              <w:t>55</w:t>
            </w:r>
          </w:p>
        </w:tc>
        <w:tc>
          <w:tcPr>
            <w:tcW w:w="3119" w:type="dxa"/>
            <w:tcBorders>
              <w:top w:val="nil"/>
              <w:left w:val="nil"/>
              <w:bottom w:val="single" w:sz="4" w:space="0" w:color="auto"/>
              <w:right w:val="single" w:sz="4" w:space="0" w:color="auto"/>
            </w:tcBorders>
            <w:shd w:val="clear" w:color="auto" w:fill="auto"/>
            <w:vAlign w:val="center"/>
            <w:hideMark/>
          </w:tcPr>
          <w:p w14:paraId="51BFD8EC" w14:textId="77777777" w:rsidR="00DD7CE7" w:rsidRPr="00DD7CE7" w:rsidRDefault="00DD7CE7" w:rsidP="00DD7CE7">
            <w:pPr>
              <w:outlineLvl w:val="1"/>
              <w:rPr>
                <w:sz w:val="12"/>
                <w:szCs w:val="12"/>
              </w:rPr>
            </w:pPr>
            <w:proofErr w:type="spellStart"/>
            <w:r w:rsidRPr="00DD7CE7">
              <w:rPr>
                <w:sz w:val="12"/>
                <w:szCs w:val="12"/>
              </w:rPr>
              <w:t>Chỉnh</w:t>
            </w:r>
            <w:proofErr w:type="spellEnd"/>
            <w:r w:rsidRPr="00DD7CE7">
              <w:rPr>
                <w:sz w:val="12"/>
                <w:szCs w:val="12"/>
              </w:rPr>
              <w:t xml:space="preserve">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đô</w:t>
            </w:r>
            <w:proofErr w:type="spellEnd"/>
            <w:r w:rsidRPr="00DD7CE7">
              <w:rPr>
                <w:sz w:val="12"/>
                <w:szCs w:val="12"/>
              </w:rPr>
              <w:t xml:space="preserve"> </w:t>
            </w:r>
            <w:proofErr w:type="spellStart"/>
            <w:r w:rsidRPr="00DD7CE7">
              <w:rPr>
                <w:sz w:val="12"/>
                <w:szCs w:val="12"/>
              </w:rPr>
              <w:t>thị</w:t>
            </w:r>
            <w:proofErr w:type="spellEnd"/>
            <w:r w:rsidRPr="00DD7CE7">
              <w:rPr>
                <w:sz w:val="12"/>
                <w:szCs w:val="12"/>
              </w:rPr>
              <w:t xml:space="preserve">, </w:t>
            </w:r>
            <w:proofErr w:type="spellStart"/>
            <w:r w:rsidRPr="00DD7CE7">
              <w:rPr>
                <w:sz w:val="12"/>
                <w:szCs w:val="12"/>
              </w:rPr>
              <w:t>tạo</w:t>
            </w:r>
            <w:proofErr w:type="spellEnd"/>
            <w:r w:rsidRPr="00DD7CE7">
              <w:rPr>
                <w:sz w:val="12"/>
                <w:szCs w:val="12"/>
              </w:rPr>
              <w:t xml:space="preserve"> </w:t>
            </w:r>
            <w:proofErr w:type="spellStart"/>
            <w:r w:rsidRPr="00DD7CE7">
              <w:rPr>
                <w:sz w:val="12"/>
                <w:szCs w:val="12"/>
              </w:rPr>
              <w:t>quỹ</w:t>
            </w:r>
            <w:proofErr w:type="spellEnd"/>
            <w:r w:rsidRPr="00DD7CE7">
              <w:rPr>
                <w:sz w:val="12"/>
                <w:szCs w:val="12"/>
              </w:rPr>
              <w:t xml:space="preserve"> </w:t>
            </w:r>
            <w:proofErr w:type="spellStart"/>
            <w:r w:rsidRPr="00DD7CE7">
              <w:rPr>
                <w:sz w:val="12"/>
                <w:szCs w:val="12"/>
              </w:rPr>
              <w:t>đất</w:t>
            </w:r>
            <w:proofErr w:type="spellEnd"/>
            <w:r w:rsidRPr="00DD7CE7">
              <w:rPr>
                <w:sz w:val="12"/>
                <w:szCs w:val="12"/>
              </w:rPr>
              <w:t xml:space="preserve"> </w:t>
            </w:r>
            <w:proofErr w:type="spellStart"/>
            <w:r w:rsidRPr="00DD7CE7">
              <w:rPr>
                <w:sz w:val="12"/>
                <w:szCs w:val="12"/>
              </w:rPr>
              <w:t>để</w:t>
            </w:r>
            <w:proofErr w:type="spellEnd"/>
            <w:r w:rsidRPr="00DD7CE7">
              <w:rPr>
                <w:sz w:val="12"/>
                <w:szCs w:val="12"/>
              </w:rPr>
              <w:t xml:space="preserve"> </w:t>
            </w:r>
            <w:proofErr w:type="spellStart"/>
            <w:r w:rsidRPr="00DD7CE7">
              <w:rPr>
                <w:sz w:val="12"/>
                <w:szCs w:val="12"/>
              </w:rPr>
              <w:t>thực</w:t>
            </w:r>
            <w:proofErr w:type="spellEnd"/>
            <w:r w:rsidRPr="00DD7CE7">
              <w:rPr>
                <w:sz w:val="12"/>
                <w:szCs w:val="12"/>
              </w:rPr>
              <w:t xml:space="preserve"> </w:t>
            </w:r>
            <w:proofErr w:type="spellStart"/>
            <w:r w:rsidRPr="00DD7CE7">
              <w:rPr>
                <w:sz w:val="12"/>
                <w:szCs w:val="12"/>
              </w:rPr>
              <w:t>hiện</w:t>
            </w:r>
            <w:proofErr w:type="spellEnd"/>
            <w:r w:rsidRPr="00DD7CE7">
              <w:rPr>
                <w:sz w:val="12"/>
                <w:szCs w:val="12"/>
              </w:rPr>
              <w:t xml:space="preserve"> </w:t>
            </w:r>
            <w:proofErr w:type="spellStart"/>
            <w:r w:rsidRPr="00DD7CE7">
              <w:rPr>
                <w:sz w:val="12"/>
                <w:szCs w:val="12"/>
              </w:rPr>
              <w:t>quy</w:t>
            </w:r>
            <w:proofErr w:type="spellEnd"/>
            <w:r w:rsidRPr="00DD7CE7">
              <w:rPr>
                <w:sz w:val="12"/>
                <w:szCs w:val="12"/>
              </w:rPr>
              <w:t xml:space="preserve"> </w:t>
            </w:r>
            <w:proofErr w:type="spellStart"/>
            <w:r w:rsidRPr="00DD7CE7">
              <w:rPr>
                <w:sz w:val="12"/>
                <w:szCs w:val="12"/>
              </w:rPr>
              <w:t>hoạch</w:t>
            </w:r>
            <w:proofErr w:type="spellEnd"/>
            <w:r w:rsidRPr="00DD7CE7">
              <w:rPr>
                <w:sz w:val="12"/>
                <w:szCs w:val="12"/>
              </w:rPr>
              <w:t xml:space="preserve">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Sao Mai</w:t>
            </w:r>
          </w:p>
        </w:tc>
        <w:tc>
          <w:tcPr>
            <w:tcW w:w="1276" w:type="dxa"/>
            <w:tcBorders>
              <w:top w:val="nil"/>
              <w:left w:val="nil"/>
              <w:bottom w:val="single" w:sz="4" w:space="0" w:color="auto"/>
              <w:right w:val="single" w:sz="4" w:space="0" w:color="auto"/>
            </w:tcBorders>
            <w:shd w:val="clear" w:color="auto" w:fill="auto"/>
            <w:vAlign w:val="center"/>
            <w:hideMark/>
          </w:tcPr>
          <w:p w14:paraId="47F1C826" w14:textId="77777777" w:rsidR="00DD7CE7" w:rsidRPr="00DD7CE7" w:rsidRDefault="00DD7CE7" w:rsidP="00DD7CE7">
            <w:pPr>
              <w:jc w:val="center"/>
              <w:outlineLvl w:val="1"/>
              <w:rPr>
                <w:sz w:val="12"/>
                <w:szCs w:val="12"/>
              </w:rPr>
            </w:pPr>
            <w:r w:rsidRPr="00DD7CE7">
              <w:rPr>
                <w:sz w:val="12"/>
                <w:szCs w:val="12"/>
              </w:rPr>
              <w:t xml:space="preserve">BQL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kinh</w:t>
            </w:r>
            <w:proofErr w:type="spellEnd"/>
            <w:r w:rsidRPr="00DD7CE7">
              <w:rPr>
                <w:sz w:val="12"/>
                <w:szCs w:val="12"/>
              </w:rPr>
              <w:t xml:space="preserve"> </w:t>
            </w:r>
            <w:proofErr w:type="spellStart"/>
            <w:r w:rsidRPr="00DD7CE7">
              <w:rPr>
                <w:sz w:val="12"/>
                <w:szCs w:val="12"/>
              </w:rPr>
              <w:t>tế</w:t>
            </w:r>
            <w:proofErr w:type="spellEnd"/>
            <w:r w:rsidRPr="00DD7CE7">
              <w:rPr>
                <w:sz w:val="12"/>
                <w:szCs w:val="12"/>
              </w:rPr>
              <w:t xml:space="preserve"> Dung </w:t>
            </w:r>
            <w:proofErr w:type="spellStart"/>
            <w:r w:rsidRPr="00DD7CE7">
              <w:rPr>
                <w:sz w:val="12"/>
                <w:szCs w:val="12"/>
              </w:rPr>
              <w:t>Quất</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Quảng</w:t>
            </w:r>
            <w:proofErr w:type="spellEnd"/>
            <w:r w:rsidRPr="00DD7CE7">
              <w:rPr>
                <w:sz w:val="12"/>
                <w:szCs w:val="12"/>
              </w:rPr>
              <w:t xml:space="preserve"> </w:t>
            </w:r>
            <w:proofErr w:type="spellStart"/>
            <w:r w:rsidRPr="00DD7CE7">
              <w:rPr>
                <w:sz w:val="12"/>
                <w:szCs w:val="12"/>
              </w:rPr>
              <w:t>Ngãi</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219841A8" w14:textId="77777777" w:rsidR="00DD7CE7" w:rsidRPr="00DD7CE7" w:rsidRDefault="00DD7CE7" w:rsidP="00DD7CE7">
            <w:pPr>
              <w:jc w:val="center"/>
              <w:outlineLvl w:val="1"/>
              <w:rPr>
                <w:sz w:val="12"/>
                <w:szCs w:val="12"/>
              </w:rPr>
            </w:pPr>
            <w:r w:rsidRPr="00DD7CE7">
              <w:rPr>
                <w:sz w:val="12"/>
                <w:szCs w:val="12"/>
              </w:rPr>
              <w:t>2021-2024</w:t>
            </w:r>
          </w:p>
        </w:tc>
        <w:tc>
          <w:tcPr>
            <w:tcW w:w="1229" w:type="dxa"/>
            <w:tcBorders>
              <w:top w:val="nil"/>
              <w:left w:val="nil"/>
              <w:bottom w:val="single" w:sz="4" w:space="0" w:color="auto"/>
              <w:right w:val="single" w:sz="4" w:space="0" w:color="auto"/>
            </w:tcBorders>
            <w:shd w:val="clear" w:color="000000" w:fill="FFFFFF"/>
            <w:vAlign w:val="center"/>
            <w:hideMark/>
          </w:tcPr>
          <w:p w14:paraId="691B9A6D" w14:textId="77777777" w:rsidR="00DD7CE7" w:rsidRPr="00DD7CE7" w:rsidRDefault="00DD7CE7" w:rsidP="00DD7CE7">
            <w:pPr>
              <w:jc w:val="center"/>
              <w:outlineLvl w:val="1"/>
              <w:rPr>
                <w:sz w:val="12"/>
                <w:szCs w:val="12"/>
              </w:rPr>
            </w:pPr>
            <w:r w:rsidRPr="00DD7CE7">
              <w:rPr>
                <w:sz w:val="12"/>
                <w:szCs w:val="12"/>
              </w:rPr>
              <w:t>939-03/9/2019;</w:t>
            </w:r>
            <w:r w:rsidRPr="00DD7CE7">
              <w:rPr>
                <w:sz w:val="12"/>
                <w:szCs w:val="12"/>
              </w:rPr>
              <w:br/>
              <w:t>1125-16/10/2019</w:t>
            </w:r>
          </w:p>
        </w:tc>
        <w:tc>
          <w:tcPr>
            <w:tcW w:w="1140" w:type="dxa"/>
            <w:tcBorders>
              <w:top w:val="nil"/>
              <w:left w:val="nil"/>
              <w:bottom w:val="single" w:sz="4" w:space="0" w:color="auto"/>
              <w:right w:val="single" w:sz="4" w:space="0" w:color="auto"/>
            </w:tcBorders>
            <w:shd w:val="clear" w:color="000000" w:fill="FFFFFF"/>
            <w:vAlign w:val="center"/>
            <w:hideMark/>
          </w:tcPr>
          <w:p w14:paraId="630043FA" w14:textId="77777777" w:rsidR="00DD7CE7" w:rsidRPr="00DD7CE7" w:rsidRDefault="00DD7CE7" w:rsidP="00DD7CE7">
            <w:pPr>
              <w:jc w:val="right"/>
              <w:outlineLvl w:val="1"/>
              <w:rPr>
                <w:sz w:val="12"/>
                <w:szCs w:val="12"/>
              </w:rPr>
            </w:pPr>
            <w:r w:rsidRPr="00DD7CE7">
              <w:rPr>
                <w:sz w:val="12"/>
                <w:szCs w:val="12"/>
              </w:rPr>
              <w:t>272.240</w:t>
            </w:r>
          </w:p>
        </w:tc>
        <w:tc>
          <w:tcPr>
            <w:tcW w:w="1020" w:type="dxa"/>
            <w:tcBorders>
              <w:top w:val="nil"/>
              <w:left w:val="nil"/>
              <w:bottom w:val="single" w:sz="4" w:space="0" w:color="auto"/>
              <w:right w:val="single" w:sz="4" w:space="0" w:color="auto"/>
            </w:tcBorders>
            <w:shd w:val="clear" w:color="000000" w:fill="FFFFFF"/>
            <w:vAlign w:val="center"/>
            <w:hideMark/>
          </w:tcPr>
          <w:p w14:paraId="1C3CBBBE" w14:textId="77777777" w:rsidR="00DD7CE7" w:rsidRPr="00DD7CE7" w:rsidRDefault="00DD7CE7" w:rsidP="00DD7CE7">
            <w:pPr>
              <w:jc w:val="right"/>
              <w:outlineLvl w:val="1"/>
              <w:rPr>
                <w:sz w:val="12"/>
                <w:szCs w:val="12"/>
              </w:rPr>
            </w:pPr>
            <w:r w:rsidRPr="00DD7CE7">
              <w:rPr>
                <w:sz w:val="12"/>
                <w:szCs w:val="12"/>
              </w:rPr>
              <w:t>272.240</w:t>
            </w:r>
          </w:p>
        </w:tc>
        <w:tc>
          <w:tcPr>
            <w:tcW w:w="980" w:type="dxa"/>
            <w:tcBorders>
              <w:top w:val="nil"/>
              <w:left w:val="nil"/>
              <w:bottom w:val="single" w:sz="4" w:space="0" w:color="auto"/>
              <w:right w:val="single" w:sz="4" w:space="0" w:color="auto"/>
            </w:tcBorders>
            <w:shd w:val="clear" w:color="000000" w:fill="FFFFFF"/>
            <w:vAlign w:val="center"/>
            <w:hideMark/>
          </w:tcPr>
          <w:p w14:paraId="60FB2D68"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1F09D044"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5687803E" w14:textId="77777777" w:rsidR="00DD7CE7" w:rsidRPr="00DD7CE7" w:rsidRDefault="00DD7CE7" w:rsidP="00DD7CE7">
            <w:pPr>
              <w:jc w:val="right"/>
              <w:outlineLvl w:val="1"/>
              <w:rPr>
                <w:sz w:val="12"/>
                <w:szCs w:val="12"/>
              </w:rPr>
            </w:pPr>
            <w:r w:rsidRPr="00DD7CE7">
              <w:rPr>
                <w:sz w:val="12"/>
                <w:szCs w:val="12"/>
              </w:rPr>
              <w:t>241.250</w:t>
            </w:r>
          </w:p>
        </w:tc>
        <w:tc>
          <w:tcPr>
            <w:tcW w:w="880" w:type="dxa"/>
            <w:tcBorders>
              <w:top w:val="nil"/>
              <w:left w:val="nil"/>
              <w:bottom w:val="single" w:sz="4" w:space="0" w:color="auto"/>
              <w:right w:val="single" w:sz="4" w:space="0" w:color="auto"/>
            </w:tcBorders>
            <w:shd w:val="clear" w:color="000000" w:fill="FFFFFF"/>
            <w:vAlign w:val="center"/>
            <w:hideMark/>
          </w:tcPr>
          <w:p w14:paraId="274FA590"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358F5364"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567EE125" w14:textId="77777777" w:rsidR="00DD7CE7" w:rsidRPr="00DD7CE7" w:rsidRDefault="00DD7CE7" w:rsidP="00DD7CE7">
            <w:pPr>
              <w:jc w:val="right"/>
              <w:outlineLvl w:val="1"/>
              <w:rPr>
                <w:sz w:val="12"/>
                <w:szCs w:val="12"/>
              </w:rPr>
            </w:pPr>
            <w:r w:rsidRPr="00DD7CE7">
              <w:rPr>
                <w:sz w:val="12"/>
                <w:szCs w:val="12"/>
              </w:rPr>
              <w:t>241.250</w:t>
            </w:r>
          </w:p>
        </w:tc>
        <w:tc>
          <w:tcPr>
            <w:tcW w:w="1071" w:type="dxa"/>
            <w:tcBorders>
              <w:top w:val="nil"/>
              <w:left w:val="nil"/>
              <w:bottom w:val="single" w:sz="4" w:space="0" w:color="auto"/>
              <w:right w:val="single" w:sz="4" w:space="0" w:color="auto"/>
            </w:tcBorders>
            <w:shd w:val="clear" w:color="000000" w:fill="FFFFFF"/>
            <w:vAlign w:val="center"/>
            <w:hideMark/>
          </w:tcPr>
          <w:p w14:paraId="5C901CA9" w14:textId="77777777" w:rsidR="00DD7CE7" w:rsidRPr="00DD7CE7" w:rsidRDefault="00DD7CE7" w:rsidP="00DD7CE7">
            <w:pPr>
              <w:jc w:val="center"/>
              <w:outlineLvl w:val="1"/>
              <w:rPr>
                <w:sz w:val="12"/>
                <w:szCs w:val="12"/>
              </w:rPr>
            </w:pPr>
            <w:proofErr w:type="spellStart"/>
            <w:r w:rsidRPr="00DD7CE7">
              <w:rPr>
                <w:sz w:val="12"/>
                <w:szCs w:val="12"/>
              </w:rPr>
              <w:t>Tên</w:t>
            </w:r>
            <w:proofErr w:type="spellEnd"/>
            <w:r w:rsidRPr="00DD7CE7">
              <w:rPr>
                <w:sz w:val="12"/>
                <w:szCs w:val="12"/>
              </w:rPr>
              <w:t xml:space="preserve"> </w:t>
            </w:r>
            <w:proofErr w:type="spellStart"/>
            <w:r w:rsidRPr="00DD7CE7">
              <w:rPr>
                <w:sz w:val="12"/>
                <w:szCs w:val="12"/>
              </w:rPr>
              <w:t>Chủ</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mới</w:t>
            </w:r>
            <w:proofErr w:type="spellEnd"/>
            <w:r w:rsidRPr="00DD7CE7">
              <w:rPr>
                <w:sz w:val="12"/>
                <w:szCs w:val="12"/>
              </w:rPr>
              <w:t xml:space="preserve">) </w:t>
            </w:r>
            <w:proofErr w:type="spellStart"/>
            <w:r w:rsidRPr="00DD7CE7">
              <w:rPr>
                <w:sz w:val="12"/>
                <w:szCs w:val="12"/>
              </w:rPr>
              <w:t>theo</w:t>
            </w:r>
            <w:proofErr w:type="spellEnd"/>
            <w:r w:rsidRPr="00DD7CE7">
              <w:rPr>
                <w:sz w:val="12"/>
                <w:szCs w:val="12"/>
              </w:rPr>
              <w:t xml:space="preserve"> </w:t>
            </w:r>
            <w:proofErr w:type="spellStart"/>
            <w:r w:rsidRPr="00DD7CE7">
              <w:rPr>
                <w:sz w:val="12"/>
                <w:szCs w:val="12"/>
              </w:rPr>
              <w:t>Quyết</w:t>
            </w:r>
            <w:proofErr w:type="spellEnd"/>
            <w:r w:rsidRPr="00DD7CE7">
              <w:rPr>
                <w:sz w:val="12"/>
                <w:szCs w:val="12"/>
              </w:rPr>
              <w:t xml:space="preserve"> </w:t>
            </w:r>
            <w:proofErr w:type="spellStart"/>
            <w:r w:rsidRPr="00DD7CE7">
              <w:rPr>
                <w:sz w:val="12"/>
                <w:szCs w:val="12"/>
              </w:rPr>
              <w:t>định</w:t>
            </w:r>
            <w:proofErr w:type="spellEnd"/>
            <w:r w:rsidRPr="00DD7CE7">
              <w:rPr>
                <w:sz w:val="12"/>
                <w:szCs w:val="12"/>
              </w:rPr>
              <w:t xml:space="preserve"> </w:t>
            </w:r>
            <w:proofErr w:type="spellStart"/>
            <w:r w:rsidRPr="00DD7CE7">
              <w:rPr>
                <w:sz w:val="12"/>
                <w:szCs w:val="12"/>
              </w:rPr>
              <w:t>số</w:t>
            </w:r>
            <w:proofErr w:type="spellEnd"/>
            <w:r w:rsidRPr="00DD7CE7">
              <w:rPr>
                <w:sz w:val="12"/>
                <w:szCs w:val="12"/>
              </w:rPr>
              <w:t xml:space="preserve"> 1499/QĐ-</w:t>
            </w:r>
            <w:proofErr w:type="spellStart"/>
            <w:r w:rsidRPr="00DD7CE7">
              <w:rPr>
                <w:sz w:val="12"/>
                <w:szCs w:val="12"/>
              </w:rPr>
              <w:t>TTg</w:t>
            </w:r>
            <w:proofErr w:type="spellEnd"/>
            <w:r w:rsidRPr="00DD7CE7">
              <w:rPr>
                <w:sz w:val="12"/>
                <w:szCs w:val="12"/>
              </w:rPr>
              <w:t xml:space="preserve"> </w:t>
            </w:r>
            <w:proofErr w:type="spellStart"/>
            <w:r w:rsidRPr="00DD7CE7">
              <w:rPr>
                <w:sz w:val="12"/>
                <w:szCs w:val="12"/>
              </w:rPr>
              <w:t>ngày</w:t>
            </w:r>
            <w:proofErr w:type="spellEnd"/>
            <w:r w:rsidRPr="00DD7CE7">
              <w:rPr>
                <w:sz w:val="12"/>
                <w:szCs w:val="12"/>
              </w:rPr>
              <w:t xml:space="preserve"> 08/7/2025</w:t>
            </w:r>
          </w:p>
        </w:tc>
      </w:tr>
      <w:tr w:rsidR="00DD7CE7" w:rsidRPr="00DD7CE7" w14:paraId="2AD9517B" w14:textId="77777777" w:rsidTr="00DD7CE7">
        <w:trPr>
          <w:trHeight w:val="520"/>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1965999C" w14:textId="77777777" w:rsidR="00DD7CE7" w:rsidRPr="00DD7CE7" w:rsidRDefault="00DD7CE7" w:rsidP="00DD7CE7">
            <w:pPr>
              <w:jc w:val="center"/>
              <w:outlineLvl w:val="1"/>
              <w:rPr>
                <w:sz w:val="12"/>
                <w:szCs w:val="12"/>
              </w:rPr>
            </w:pPr>
            <w:r w:rsidRPr="00DD7CE7">
              <w:rPr>
                <w:sz w:val="12"/>
                <w:szCs w:val="12"/>
              </w:rPr>
              <w:t>56</w:t>
            </w:r>
          </w:p>
        </w:tc>
        <w:tc>
          <w:tcPr>
            <w:tcW w:w="3119" w:type="dxa"/>
            <w:tcBorders>
              <w:top w:val="nil"/>
              <w:left w:val="nil"/>
              <w:bottom w:val="single" w:sz="4" w:space="0" w:color="auto"/>
              <w:right w:val="single" w:sz="4" w:space="0" w:color="auto"/>
            </w:tcBorders>
            <w:shd w:val="clear" w:color="000000" w:fill="FFFFFF"/>
            <w:vAlign w:val="center"/>
            <w:hideMark/>
          </w:tcPr>
          <w:p w14:paraId="69C2A7CC" w14:textId="77777777" w:rsidR="00DD7CE7" w:rsidRPr="00DD7CE7" w:rsidRDefault="00DD7CE7" w:rsidP="00DD7CE7">
            <w:pPr>
              <w:outlineLvl w:val="1"/>
              <w:rPr>
                <w:sz w:val="12"/>
                <w:szCs w:val="12"/>
              </w:rPr>
            </w:pPr>
            <w:proofErr w:type="spellStart"/>
            <w:r w:rsidRPr="00DD7CE7">
              <w:rPr>
                <w:sz w:val="12"/>
                <w:szCs w:val="12"/>
              </w:rPr>
              <w:t>Sửa</w:t>
            </w:r>
            <w:proofErr w:type="spellEnd"/>
            <w:r w:rsidRPr="00DD7CE7">
              <w:rPr>
                <w:sz w:val="12"/>
                <w:szCs w:val="12"/>
              </w:rPr>
              <w:t xml:space="preserve"> </w:t>
            </w:r>
            <w:proofErr w:type="spellStart"/>
            <w:r w:rsidRPr="00DD7CE7">
              <w:rPr>
                <w:sz w:val="12"/>
                <w:szCs w:val="12"/>
              </w:rPr>
              <w:t>chữa</w:t>
            </w:r>
            <w:proofErr w:type="spellEnd"/>
            <w:r w:rsidRPr="00DD7CE7">
              <w:rPr>
                <w:sz w:val="12"/>
                <w:szCs w:val="12"/>
              </w:rPr>
              <w:t xml:space="preserve"> </w:t>
            </w:r>
            <w:proofErr w:type="spellStart"/>
            <w:r w:rsidRPr="00DD7CE7">
              <w:rPr>
                <w:sz w:val="12"/>
                <w:szCs w:val="12"/>
              </w:rPr>
              <w:t>một</w:t>
            </w:r>
            <w:proofErr w:type="spellEnd"/>
            <w:r w:rsidRPr="00DD7CE7">
              <w:rPr>
                <w:sz w:val="12"/>
                <w:szCs w:val="12"/>
              </w:rPr>
              <w:t xml:space="preserve"> </w:t>
            </w:r>
            <w:proofErr w:type="spellStart"/>
            <w:r w:rsidRPr="00DD7CE7">
              <w:rPr>
                <w:sz w:val="12"/>
                <w:szCs w:val="12"/>
              </w:rPr>
              <w:t>số</w:t>
            </w:r>
            <w:proofErr w:type="spellEnd"/>
            <w:r w:rsidRPr="00DD7CE7">
              <w:rPr>
                <w:sz w:val="12"/>
                <w:szCs w:val="12"/>
              </w:rPr>
              <w:t xml:space="preserve"> </w:t>
            </w:r>
            <w:proofErr w:type="spellStart"/>
            <w:r w:rsidRPr="00DD7CE7">
              <w:rPr>
                <w:sz w:val="12"/>
                <w:szCs w:val="12"/>
              </w:rPr>
              <w:t>hạng</w:t>
            </w:r>
            <w:proofErr w:type="spellEnd"/>
            <w:r w:rsidRPr="00DD7CE7">
              <w:rPr>
                <w:sz w:val="12"/>
                <w:szCs w:val="12"/>
              </w:rPr>
              <w:t xml:space="preserve"> </w:t>
            </w:r>
            <w:proofErr w:type="spellStart"/>
            <w:r w:rsidRPr="00DD7CE7">
              <w:rPr>
                <w:sz w:val="12"/>
                <w:szCs w:val="12"/>
              </w:rPr>
              <w:t>mục</w:t>
            </w:r>
            <w:proofErr w:type="spellEnd"/>
            <w:r w:rsidRPr="00DD7CE7">
              <w:rPr>
                <w:sz w:val="12"/>
                <w:szCs w:val="12"/>
              </w:rPr>
              <w:t xml:space="preserve"> </w:t>
            </w:r>
            <w:proofErr w:type="spellStart"/>
            <w:r w:rsidRPr="00DD7CE7">
              <w:rPr>
                <w:sz w:val="12"/>
                <w:szCs w:val="12"/>
              </w:rPr>
              <w:t>Trụ</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làm</w:t>
            </w:r>
            <w:proofErr w:type="spellEnd"/>
            <w:r w:rsidRPr="00DD7CE7">
              <w:rPr>
                <w:sz w:val="12"/>
                <w:szCs w:val="12"/>
              </w:rPr>
              <w:t xml:space="preserve"> </w:t>
            </w:r>
            <w:proofErr w:type="spellStart"/>
            <w:r w:rsidRPr="00DD7CE7">
              <w:rPr>
                <w:sz w:val="12"/>
                <w:szCs w:val="12"/>
              </w:rPr>
              <w:t>việc</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Hội</w:t>
            </w:r>
            <w:proofErr w:type="spellEnd"/>
            <w:r w:rsidRPr="00DD7CE7">
              <w:rPr>
                <w:sz w:val="12"/>
                <w:szCs w:val="12"/>
              </w:rPr>
              <w:t xml:space="preserve"> </w:t>
            </w:r>
            <w:proofErr w:type="spellStart"/>
            <w:r w:rsidRPr="00DD7CE7">
              <w:rPr>
                <w:sz w:val="12"/>
                <w:szCs w:val="12"/>
              </w:rPr>
              <w:t>trường</w:t>
            </w:r>
            <w:proofErr w:type="spellEnd"/>
            <w:r w:rsidRPr="00DD7CE7">
              <w:rPr>
                <w:sz w:val="12"/>
                <w:szCs w:val="12"/>
              </w:rPr>
              <w:t xml:space="preserve"> </w:t>
            </w:r>
            <w:proofErr w:type="spellStart"/>
            <w:r w:rsidRPr="00DD7CE7">
              <w:rPr>
                <w:sz w:val="12"/>
                <w:szCs w:val="12"/>
              </w:rPr>
              <w:t>cơ</w:t>
            </w:r>
            <w:proofErr w:type="spellEnd"/>
            <w:r w:rsidRPr="00DD7CE7">
              <w:rPr>
                <w:sz w:val="12"/>
                <w:szCs w:val="12"/>
              </w:rPr>
              <w:t xml:space="preserve"> </w:t>
            </w:r>
            <w:proofErr w:type="spellStart"/>
            <w:r w:rsidRPr="00DD7CE7">
              <w:rPr>
                <w:sz w:val="12"/>
                <w:szCs w:val="12"/>
              </w:rPr>
              <w:t>quan</w:t>
            </w:r>
            <w:proofErr w:type="spellEnd"/>
            <w:r w:rsidRPr="00DD7CE7">
              <w:rPr>
                <w:sz w:val="12"/>
                <w:szCs w:val="12"/>
              </w:rPr>
              <w:t xml:space="preserve"> </w:t>
            </w:r>
            <w:proofErr w:type="spellStart"/>
            <w:r w:rsidRPr="00DD7CE7">
              <w:rPr>
                <w:sz w:val="12"/>
                <w:szCs w:val="12"/>
              </w:rPr>
              <w:t>Đảng</w:t>
            </w:r>
            <w:proofErr w:type="spellEnd"/>
            <w:r w:rsidRPr="00DD7CE7">
              <w:rPr>
                <w:sz w:val="12"/>
                <w:szCs w:val="12"/>
              </w:rPr>
              <w:t xml:space="preserve"> </w:t>
            </w:r>
            <w:proofErr w:type="spellStart"/>
            <w:r w:rsidRPr="00DD7CE7">
              <w:rPr>
                <w:sz w:val="12"/>
                <w:szCs w:val="12"/>
              </w:rPr>
              <w:t>ủy</w:t>
            </w:r>
            <w:proofErr w:type="spellEnd"/>
            <w:r w:rsidRPr="00DD7CE7">
              <w:rPr>
                <w:sz w:val="12"/>
                <w:szCs w:val="12"/>
              </w:rPr>
              <w:t xml:space="preserve"> </w:t>
            </w:r>
            <w:proofErr w:type="spellStart"/>
            <w:r w:rsidRPr="00DD7CE7">
              <w:rPr>
                <w:sz w:val="12"/>
                <w:szCs w:val="12"/>
              </w:rPr>
              <w:t>Khối</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BAC2ACD" w14:textId="77777777" w:rsidR="00DD7CE7" w:rsidRPr="00DD7CE7" w:rsidRDefault="00DD7CE7" w:rsidP="00DD7CE7">
            <w:pPr>
              <w:jc w:val="center"/>
              <w:outlineLvl w:val="1"/>
              <w:rPr>
                <w:sz w:val="12"/>
                <w:szCs w:val="12"/>
              </w:rPr>
            </w:pPr>
            <w:proofErr w:type="spellStart"/>
            <w:r w:rsidRPr="00DD7CE7">
              <w:rPr>
                <w:sz w:val="12"/>
                <w:szCs w:val="12"/>
              </w:rPr>
              <w:t>Đảng</w:t>
            </w:r>
            <w:proofErr w:type="spellEnd"/>
            <w:r w:rsidRPr="00DD7CE7">
              <w:rPr>
                <w:sz w:val="12"/>
                <w:szCs w:val="12"/>
              </w:rPr>
              <w:t xml:space="preserve"> </w:t>
            </w:r>
            <w:proofErr w:type="spellStart"/>
            <w:r w:rsidRPr="00DD7CE7">
              <w:rPr>
                <w:sz w:val="12"/>
                <w:szCs w:val="12"/>
              </w:rPr>
              <w:t>ủy</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cơ</w:t>
            </w:r>
            <w:proofErr w:type="spellEnd"/>
            <w:r w:rsidRPr="00DD7CE7">
              <w:rPr>
                <w:sz w:val="12"/>
                <w:szCs w:val="12"/>
              </w:rPr>
              <w:t xml:space="preserve"> </w:t>
            </w:r>
            <w:proofErr w:type="spellStart"/>
            <w:r w:rsidRPr="00DD7CE7">
              <w:rPr>
                <w:sz w:val="12"/>
                <w:szCs w:val="12"/>
              </w:rPr>
              <w:t>quan</w:t>
            </w:r>
            <w:proofErr w:type="spellEnd"/>
            <w:r w:rsidRPr="00DD7CE7">
              <w:rPr>
                <w:sz w:val="12"/>
                <w:szCs w:val="12"/>
              </w:rPr>
              <w:t xml:space="preserve"> </w:t>
            </w:r>
            <w:proofErr w:type="spellStart"/>
            <w:r w:rsidRPr="00DD7CE7">
              <w:rPr>
                <w:sz w:val="12"/>
                <w:szCs w:val="12"/>
              </w:rPr>
              <w:t>đảng</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000000" w:fill="FFFFFF"/>
            <w:vAlign w:val="center"/>
            <w:hideMark/>
          </w:tcPr>
          <w:p w14:paraId="46F2F7AE" w14:textId="77777777" w:rsidR="00DD7CE7" w:rsidRPr="00DD7CE7" w:rsidRDefault="00DD7CE7" w:rsidP="00DD7CE7">
            <w:pPr>
              <w:jc w:val="center"/>
              <w:outlineLvl w:val="1"/>
              <w:rPr>
                <w:sz w:val="12"/>
                <w:szCs w:val="12"/>
              </w:rPr>
            </w:pPr>
            <w:r w:rsidRPr="00DD7CE7">
              <w:rPr>
                <w:sz w:val="12"/>
                <w:szCs w:val="12"/>
              </w:rPr>
              <w:t>2021-2022</w:t>
            </w:r>
          </w:p>
        </w:tc>
        <w:tc>
          <w:tcPr>
            <w:tcW w:w="1229" w:type="dxa"/>
            <w:tcBorders>
              <w:top w:val="nil"/>
              <w:left w:val="nil"/>
              <w:bottom w:val="single" w:sz="4" w:space="0" w:color="auto"/>
              <w:right w:val="single" w:sz="4" w:space="0" w:color="auto"/>
            </w:tcBorders>
            <w:shd w:val="clear" w:color="000000" w:fill="FFFFFF"/>
            <w:vAlign w:val="center"/>
            <w:hideMark/>
          </w:tcPr>
          <w:p w14:paraId="721495C4" w14:textId="77777777" w:rsidR="00DD7CE7" w:rsidRPr="00DD7CE7" w:rsidRDefault="00DD7CE7" w:rsidP="00DD7CE7">
            <w:pPr>
              <w:jc w:val="center"/>
              <w:outlineLvl w:val="1"/>
              <w:rPr>
                <w:sz w:val="12"/>
                <w:szCs w:val="12"/>
              </w:rPr>
            </w:pPr>
            <w:r w:rsidRPr="00DD7CE7">
              <w:rPr>
                <w:sz w:val="12"/>
                <w:szCs w:val="12"/>
              </w:rPr>
              <w:t>42-20/01/2021</w:t>
            </w:r>
          </w:p>
        </w:tc>
        <w:tc>
          <w:tcPr>
            <w:tcW w:w="1140" w:type="dxa"/>
            <w:tcBorders>
              <w:top w:val="nil"/>
              <w:left w:val="nil"/>
              <w:bottom w:val="single" w:sz="4" w:space="0" w:color="auto"/>
              <w:right w:val="single" w:sz="4" w:space="0" w:color="auto"/>
            </w:tcBorders>
            <w:shd w:val="clear" w:color="000000" w:fill="FFFFFF"/>
            <w:vAlign w:val="center"/>
            <w:hideMark/>
          </w:tcPr>
          <w:p w14:paraId="1AC26BF4" w14:textId="77777777" w:rsidR="00DD7CE7" w:rsidRPr="00DD7CE7" w:rsidRDefault="00DD7CE7" w:rsidP="00DD7CE7">
            <w:pPr>
              <w:jc w:val="right"/>
              <w:outlineLvl w:val="1"/>
              <w:rPr>
                <w:sz w:val="12"/>
                <w:szCs w:val="12"/>
              </w:rPr>
            </w:pPr>
            <w:r w:rsidRPr="00DD7CE7">
              <w:rPr>
                <w:sz w:val="12"/>
                <w:szCs w:val="12"/>
              </w:rPr>
              <w:t xml:space="preserve">            1.170 </w:t>
            </w:r>
          </w:p>
        </w:tc>
        <w:tc>
          <w:tcPr>
            <w:tcW w:w="1020" w:type="dxa"/>
            <w:tcBorders>
              <w:top w:val="nil"/>
              <w:left w:val="nil"/>
              <w:bottom w:val="single" w:sz="4" w:space="0" w:color="auto"/>
              <w:right w:val="single" w:sz="4" w:space="0" w:color="auto"/>
            </w:tcBorders>
            <w:shd w:val="clear" w:color="000000" w:fill="FFFFFF"/>
            <w:vAlign w:val="center"/>
            <w:hideMark/>
          </w:tcPr>
          <w:p w14:paraId="2FB42AE9" w14:textId="77777777" w:rsidR="00DD7CE7" w:rsidRPr="00DD7CE7" w:rsidRDefault="00DD7CE7" w:rsidP="00DD7CE7">
            <w:pPr>
              <w:jc w:val="right"/>
              <w:outlineLvl w:val="1"/>
              <w:rPr>
                <w:sz w:val="12"/>
                <w:szCs w:val="12"/>
              </w:rPr>
            </w:pPr>
            <w:r w:rsidRPr="00DD7CE7">
              <w:rPr>
                <w:sz w:val="12"/>
                <w:szCs w:val="12"/>
              </w:rPr>
              <w:t xml:space="preserve">         1.170 </w:t>
            </w:r>
          </w:p>
        </w:tc>
        <w:tc>
          <w:tcPr>
            <w:tcW w:w="980" w:type="dxa"/>
            <w:tcBorders>
              <w:top w:val="nil"/>
              <w:left w:val="nil"/>
              <w:bottom w:val="single" w:sz="4" w:space="0" w:color="auto"/>
              <w:right w:val="single" w:sz="4" w:space="0" w:color="auto"/>
            </w:tcBorders>
            <w:shd w:val="clear" w:color="000000" w:fill="FFFFFF"/>
            <w:vAlign w:val="center"/>
            <w:hideMark/>
          </w:tcPr>
          <w:p w14:paraId="2DDEFA1F"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5E2E4A0E"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30DBF046" w14:textId="77777777" w:rsidR="00DD7CE7" w:rsidRPr="00DD7CE7" w:rsidRDefault="00DD7CE7" w:rsidP="00DD7CE7">
            <w:pPr>
              <w:jc w:val="right"/>
              <w:outlineLvl w:val="1"/>
              <w:rPr>
                <w:sz w:val="12"/>
                <w:szCs w:val="12"/>
              </w:rPr>
            </w:pPr>
            <w:r w:rsidRPr="00DD7CE7">
              <w:rPr>
                <w:sz w:val="12"/>
                <w:szCs w:val="12"/>
              </w:rPr>
              <w:t>1.170</w:t>
            </w:r>
          </w:p>
        </w:tc>
        <w:tc>
          <w:tcPr>
            <w:tcW w:w="880" w:type="dxa"/>
            <w:tcBorders>
              <w:top w:val="nil"/>
              <w:left w:val="nil"/>
              <w:bottom w:val="single" w:sz="4" w:space="0" w:color="auto"/>
              <w:right w:val="single" w:sz="4" w:space="0" w:color="auto"/>
            </w:tcBorders>
            <w:shd w:val="clear" w:color="000000" w:fill="FFFFFF"/>
            <w:vAlign w:val="center"/>
            <w:hideMark/>
          </w:tcPr>
          <w:p w14:paraId="009D8A92"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36D9AE0C"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57F6E63D" w14:textId="77777777" w:rsidR="00DD7CE7" w:rsidRPr="00DD7CE7" w:rsidRDefault="00DD7CE7" w:rsidP="00DD7CE7">
            <w:pPr>
              <w:jc w:val="right"/>
              <w:outlineLvl w:val="1"/>
              <w:rPr>
                <w:sz w:val="12"/>
                <w:szCs w:val="12"/>
              </w:rPr>
            </w:pPr>
            <w:r w:rsidRPr="00DD7CE7">
              <w:rPr>
                <w:sz w:val="12"/>
                <w:szCs w:val="12"/>
              </w:rPr>
              <w:t>1.170</w:t>
            </w:r>
          </w:p>
        </w:tc>
        <w:tc>
          <w:tcPr>
            <w:tcW w:w="1071" w:type="dxa"/>
            <w:tcBorders>
              <w:top w:val="nil"/>
              <w:left w:val="nil"/>
              <w:bottom w:val="single" w:sz="4" w:space="0" w:color="auto"/>
              <w:right w:val="single" w:sz="4" w:space="0" w:color="auto"/>
            </w:tcBorders>
            <w:shd w:val="clear" w:color="000000" w:fill="FFFFFF"/>
            <w:vAlign w:val="center"/>
            <w:hideMark/>
          </w:tcPr>
          <w:p w14:paraId="35EB9C56"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6217F1B8" w14:textId="77777777" w:rsidTr="00DD7CE7">
        <w:trPr>
          <w:trHeight w:val="993"/>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E17A509" w14:textId="77777777" w:rsidR="00DD7CE7" w:rsidRPr="00DD7CE7" w:rsidRDefault="00DD7CE7" w:rsidP="00DD7CE7">
            <w:pPr>
              <w:jc w:val="center"/>
              <w:outlineLvl w:val="1"/>
              <w:rPr>
                <w:sz w:val="12"/>
                <w:szCs w:val="12"/>
              </w:rPr>
            </w:pPr>
            <w:r w:rsidRPr="00DD7CE7">
              <w:rPr>
                <w:sz w:val="12"/>
                <w:szCs w:val="12"/>
              </w:rPr>
              <w:t>72</w:t>
            </w:r>
          </w:p>
        </w:tc>
        <w:tc>
          <w:tcPr>
            <w:tcW w:w="3119" w:type="dxa"/>
            <w:tcBorders>
              <w:top w:val="nil"/>
              <w:left w:val="nil"/>
              <w:bottom w:val="single" w:sz="4" w:space="0" w:color="auto"/>
              <w:right w:val="single" w:sz="4" w:space="0" w:color="auto"/>
            </w:tcBorders>
            <w:shd w:val="clear" w:color="auto" w:fill="auto"/>
            <w:vAlign w:val="center"/>
            <w:hideMark/>
          </w:tcPr>
          <w:p w14:paraId="1C2343CE" w14:textId="77777777" w:rsidR="00DD7CE7" w:rsidRPr="00DD7CE7" w:rsidRDefault="00DD7CE7" w:rsidP="00DD7CE7">
            <w:pPr>
              <w:outlineLvl w:val="1"/>
              <w:rPr>
                <w:sz w:val="12"/>
                <w:szCs w:val="12"/>
              </w:rPr>
            </w:pPr>
            <w:proofErr w:type="spellStart"/>
            <w:r w:rsidRPr="00DD7CE7">
              <w:rPr>
                <w:sz w:val="12"/>
                <w:szCs w:val="12"/>
              </w:rPr>
              <w:t>Cải</w:t>
            </w:r>
            <w:proofErr w:type="spellEnd"/>
            <w:r w:rsidRPr="00DD7CE7">
              <w:rPr>
                <w:sz w:val="12"/>
                <w:szCs w:val="12"/>
              </w:rPr>
              <w:t xml:space="preserve"> </w:t>
            </w:r>
            <w:proofErr w:type="spellStart"/>
            <w:r w:rsidRPr="00DD7CE7">
              <w:rPr>
                <w:sz w:val="12"/>
                <w:szCs w:val="12"/>
              </w:rPr>
              <w:t>tạo</w:t>
            </w:r>
            <w:proofErr w:type="spellEnd"/>
            <w:r w:rsidRPr="00DD7CE7">
              <w:rPr>
                <w:sz w:val="12"/>
                <w:szCs w:val="12"/>
              </w:rPr>
              <w:t xml:space="preserve">, </w:t>
            </w:r>
            <w:proofErr w:type="spellStart"/>
            <w:r w:rsidRPr="00DD7CE7">
              <w:rPr>
                <w:sz w:val="12"/>
                <w:szCs w:val="12"/>
              </w:rPr>
              <w:t>sửa</w:t>
            </w:r>
            <w:proofErr w:type="spellEnd"/>
            <w:r w:rsidRPr="00DD7CE7">
              <w:rPr>
                <w:sz w:val="12"/>
                <w:szCs w:val="12"/>
              </w:rPr>
              <w:t xml:space="preserve"> </w:t>
            </w:r>
            <w:proofErr w:type="spellStart"/>
            <w:r w:rsidRPr="00DD7CE7">
              <w:rPr>
                <w:sz w:val="12"/>
                <w:szCs w:val="12"/>
              </w:rPr>
              <w:t>chữa</w:t>
            </w:r>
            <w:proofErr w:type="spellEnd"/>
            <w:r w:rsidRPr="00DD7CE7">
              <w:rPr>
                <w:sz w:val="12"/>
                <w:szCs w:val="12"/>
              </w:rPr>
              <w:t xml:space="preserve"> </w:t>
            </w:r>
            <w:proofErr w:type="spellStart"/>
            <w:r w:rsidRPr="00DD7CE7">
              <w:rPr>
                <w:sz w:val="12"/>
                <w:szCs w:val="12"/>
              </w:rPr>
              <w:t>khuôn</w:t>
            </w:r>
            <w:proofErr w:type="spellEnd"/>
            <w:r w:rsidRPr="00DD7CE7">
              <w:rPr>
                <w:sz w:val="12"/>
                <w:szCs w:val="12"/>
              </w:rPr>
              <w:t xml:space="preserve"> </w:t>
            </w:r>
            <w:proofErr w:type="spellStart"/>
            <w:r w:rsidRPr="00DD7CE7">
              <w:rPr>
                <w:sz w:val="12"/>
                <w:szCs w:val="12"/>
              </w:rPr>
              <w:t>viên</w:t>
            </w:r>
            <w:proofErr w:type="spellEnd"/>
            <w:r w:rsidRPr="00DD7CE7">
              <w:rPr>
                <w:sz w:val="12"/>
                <w:szCs w:val="12"/>
              </w:rPr>
              <w:t xml:space="preserve">, </w:t>
            </w:r>
            <w:proofErr w:type="spellStart"/>
            <w:r w:rsidRPr="00DD7CE7">
              <w:rPr>
                <w:sz w:val="12"/>
                <w:szCs w:val="12"/>
              </w:rPr>
              <w:t>hồ</w:t>
            </w:r>
            <w:proofErr w:type="spellEnd"/>
            <w:r w:rsidRPr="00DD7CE7">
              <w:rPr>
                <w:sz w:val="12"/>
                <w:szCs w:val="12"/>
              </w:rPr>
              <w:t xml:space="preserve"> </w:t>
            </w:r>
            <w:proofErr w:type="spellStart"/>
            <w:r w:rsidRPr="00DD7CE7">
              <w:rPr>
                <w:sz w:val="12"/>
                <w:szCs w:val="12"/>
              </w:rPr>
              <w:t>nước</w:t>
            </w:r>
            <w:proofErr w:type="spellEnd"/>
            <w:r w:rsidRPr="00DD7CE7">
              <w:rPr>
                <w:sz w:val="12"/>
                <w:szCs w:val="12"/>
              </w:rPr>
              <w:t xml:space="preserve"> </w:t>
            </w:r>
            <w:proofErr w:type="spellStart"/>
            <w:r w:rsidRPr="00DD7CE7">
              <w:rPr>
                <w:sz w:val="12"/>
                <w:szCs w:val="12"/>
              </w:rPr>
              <w:t>tại</w:t>
            </w:r>
            <w:proofErr w:type="spellEnd"/>
            <w:r w:rsidRPr="00DD7CE7">
              <w:rPr>
                <w:sz w:val="12"/>
                <w:szCs w:val="12"/>
              </w:rPr>
              <w:t xml:space="preserve"> </w:t>
            </w:r>
            <w:proofErr w:type="spellStart"/>
            <w:r w:rsidRPr="00DD7CE7">
              <w:rPr>
                <w:sz w:val="12"/>
                <w:szCs w:val="12"/>
              </w:rPr>
              <w:t>Trụ</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Đoàn</w:t>
            </w:r>
            <w:proofErr w:type="spellEnd"/>
            <w:r w:rsidRPr="00DD7CE7">
              <w:rPr>
                <w:sz w:val="12"/>
                <w:szCs w:val="12"/>
              </w:rPr>
              <w:t xml:space="preserve"> </w:t>
            </w:r>
            <w:proofErr w:type="spellStart"/>
            <w:r w:rsidRPr="00DD7CE7">
              <w:rPr>
                <w:sz w:val="12"/>
                <w:szCs w:val="12"/>
              </w:rPr>
              <w:t>đại</w:t>
            </w:r>
            <w:proofErr w:type="spellEnd"/>
            <w:r w:rsidRPr="00DD7CE7">
              <w:rPr>
                <w:sz w:val="12"/>
                <w:szCs w:val="12"/>
              </w:rPr>
              <w:t xml:space="preserve"> </w:t>
            </w:r>
            <w:proofErr w:type="spellStart"/>
            <w:r w:rsidRPr="00DD7CE7">
              <w:rPr>
                <w:sz w:val="12"/>
                <w:szCs w:val="12"/>
              </w:rPr>
              <w:t>biểu</w:t>
            </w:r>
            <w:proofErr w:type="spellEnd"/>
            <w:r w:rsidRPr="00DD7CE7">
              <w:rPr>
                <w:sz w:val="12"/>
                <w:szCs w:val="12"/>
              </w:rPr>
              <w:t xml:space="preserve"> </w:t>
            </w:r>
            <w:proofErr w:type="spellStart"/>
            <w:r w:rsidRPr="00DD7CE7">
              <w:rPr>
                <w:sz w:val="12"/>
                <w:szCs w:val="12"/>
              </w:rPr>
              <w:t>Quốc</w:t>
            </w:r>
            <w:proofErr w:type="spellEnd"/>
            <w:r w:rsidRPr="00DD7CE7">
              <w:rPr>
                <w:sz w:val="12"/>
                <w:szCs w:val="12"/>
              </w:rPr>
              <w:t xml:space="preserve"> </w:t>
            </w:r>
            <w:proofErr w:type="spellStart"/>
            <w:r w:rsidRPr="00DD7CE7">
              <w:rPr>
                <w:sz w:val="12"/>
                <w:szCs w:val="12"/>
              </w:rPr>
              <w:t>hội</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Hội</w:t>
            </w:r>
            <w:proofErr w:type="spellEnd"/>
            <w:r w:rsidRPr="00DD7CE7">
              <w:rPr>
                <w:sz w:val="12"/>
                <w:szCs w:val="12"/>
              </w:rPr>
              <w:t xml:space="preserve"> </w:t>
            </w:r>
            <w:proofErr w:type="spellStart"/>
            <w:r w:rsidRPr="00DD7CE7">
              <w:rPr>
                <w:sz w:val="12"/>
                <w:szCs w:val="12"/>
              </w:rPr>
              <w:t>đồng</w:t>
            </w:r>
            <w:proofErr w:type="spellEnd"/>
            <w:r w:rsidRPr="00DD7CE7">
              <w:rPr>
                <w:sz w:val="12"/>
                <w:szCs w:val="12"/>
              </w:rPr>
              <w:t xml:space="preserve"> </w:t>
            </w:r>
            <w:proofErr w:type="spellStart"/>
            <w:r w:rsidRPr="00DD7CE7">
              <w:rPr>
                <w:sz w:val="12"/>
                <w:szCs w:val="12"/>
              </w:rPr>
              <w:t>nhân</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tỉnh</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FED014B" w14:textId="77777777" w:rsidR="00DD7CE7" w:rsidRPr="00DD7CE7" w:rsidRDefault="00DD7CE7" w:rsidP="00DD7CE7">
            <w:pPr>
              <w:jc w:val="center"/>
              <w:outlineLvl w:val="1"/>
              <w:rPr>
                <w:sz w:val="12"/>
                <w:szCs w:val="12"/>
              </w:rPr>
            </w:pPr>
            <w:r w:rsidRPr="00DD7CE7">
              <w:rPr>
                <w:sz w:val="12"/>
                <w:szCs w:val="12"/>
              </w:rPr>
              <w:t xml:space="preserve">Văn </w:t>
            </w:r>
            <w:proofErr w:type="spellStart"/>
            <w:r w:rsidRPr="00DD7CE7">
              <w:rPr>
                <w:sz w:val="12"/>
                <w:szCs w:val="12"/>
              </w:rPr>
              <w:t>phòng</w:t>
            </w:r>
            <w:proofErr w:type="spellEnd"/>
            <w:r w:rsidRPr="00DD7CE7">
              <w:rPr>
                <w:sz w:val="12"/>
                <w:szCs w:val="12"/>
              </w:rPr>
              <w:t xml:space="preserve"> </w:t>
            </w:r>
            <w:proofErr w:type="spellStart"/>
            <w:r w:rsidRPr="00DD7CE7">
              <w:rPr>
                <w:sz w:val="12"/>
                <w:szCs w:val="12"/>
              </w:rPr>
              <w:t>Đoàn</w:t>
            </w:r>
            <w:proofErr w:type="spellEnd"/>
            <w:r w:rsidRPr="00DD7CE7">
              <w:rPr>
                <w:sz w:val="12"/>
                <w:szCs w:val="12"/>
              </w:rPr>
              <w:t xml:space="preserve"> ĐBQH </w:t>
            </w:r>
            <w:proofErr w:type="spellStart"/>
            <w:r w:rsidRPr="00DD7CE7">
              <w:rPr>
                <w:sz w:val="12"/>
                <w:szCs w:val="12"/>
              </w:rPr>
              <w:t>và</w:t>
            </w:r>
            <w:proofErr w:type="spellEnd"/>
            <w:r w:rsidRPr="00DD7CE7">
              <w:rPr>
                <w:sz w:val="12"/>
                <w:szCs w:val="12"/>
              </w:rPr>
              <w:t xml:space="preserve"> HĐND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12574A5A" w14:textId="77777777" w:rsidR="00DD7CE7" w:rsidRPr="00DD7CE7" w:rsidRDefault="00DD7CE7" w:rsidP="00DD7CE7">
            <w:pPr>
              <w:jc w:val="center"/>
              <w:outlineLvl w:val="1"/>
              <w:rPr>
                <w:sz w:val="12"/>
                <w:szCs w:val="12"/>
              </w:rPr>
            </w:pPr>
            <w:r w:rsidRPr="00DD7CE7">
              <w:rPr>
                <w:sz w:val="12"/>
                <w:szCs w:val="12"/>
              </w:rPr>
              <w:t>2022-</w:t>
            </w:r>
          </w:p>
        </w:tc>
        <w:tc>
          <w:tcPr>
            <w:tcW w:w="1229" w:type="dxa"/>
            <w:tcBorders>
              <w:top w:val="nil"/>
              <w:left w:val="nil"/>
              <w:bottom w:val="single" w:sz="4" w:space="0" w:color="auto"/>
              <w:right w:val="single" w:sz="4" w:space="0" w:color="auto"/>
            </w:tcBorders>
            <w:shd w:val="clear" w:color="000000" w:fill="FFFFFF"/>
            <w:vAlign w:val="center"/>
            <w:hideMark/>
          </w:tcPr>
          <w:p w14:paraId="39CC29B3" w14:textId="77777777" w:rsidR="00DD7CE7" w:rsidRPr="00DD7CE7" w:rsidRDefault="00DD7CE7" w:rsidP="00DD7CE7">
            <w:pPr>
              <w:jc w:val="center"/>
              <w:outlineLvl w:val="1"/>
              <w:rPr>
                <w:sz w:val="12"/>
                <w:szCs w:val="12"/>
              </w:rPr>
            </w:pPr>
            <w:r w:rsidRPr="00DD7CE7">
              <w:rPr>
                <w:sz w:val="12"/>
                <w:szCs w:val="12"/>
              </w:rPr>
              <w:t>893-29/9/2021;</w:t>
            </w:r>
            <w:r w:rsidRPr="00DD7CE7">
              <w:rPr>
                <w:sz w:val="12"/>
                <w:szCs w:val="12"/>
              </w:rPr>
              <w:br/>
              <w:t>1257-30/12/2021;</w:t>
            </w:r>
            <w:r w:rsidRPr="00DD7CE7">
              <w:rPr>
                <w:sz w:val="12"/>
                <w:szCs w:val="12"/>
              </w:rPr>
              <w:br/>
              <w:t>127-11/4/2023</w:t>
            </w:r>
          </w:p>
        </w:tc>
        <w:tc>
          <w:tcPr>
            <w:tcW w:w="1140" w:type="dxa"/>
            <w:tcBorders>
              <w:top w:val="nil"/>
              <w:left w:val="nil"/>
              <w:bottom w:val="single" w:sz="4" w:space="0" w:color="auto"/>
              <w:right w:val="single" w:sz="4" w:space="0" w:color="auto"/>
            </w:tcBorders>
            <w:shd w:val="clear" w:color="000000" w:fill="FFFFFF"/>
            <w:vAlign w:val="center"/>
            <w:hideMark/>
          </w:tcPr>
          <w:p w14:paraId="68688B0C" w14:textId="77777777" w:rsidR="00DD7CE7" w:rsidRPr="00DD7CE7" w:rsidRDefault="00DD7CE7" w:rsidP="00DD7CE7">
            <w:pPr>
              <w:jc w:val="right"/>
              <w:outlineLvl w:val="1"/>
              <w:rPr>
                <w:sz w:val="12"/>
                <w:szCs w:val="12"/>
              </w:rPr>
            </w:pPr>
            <w:r w:rsidRPr="00DD7CE7">
              <w:rPr>
                <w:sz w:val="12"/>
                <w:szCs w:val="12"/>
              </w:rPr>
              <w:t xml:space="preserve">            7.026 </w:t>
            </w:r>
          </w:p>
        </w:tc>
        <w:tc>
          <w:tcPr>
            <w:tcW w:w="1020" w:type="dxa"/>
            <w:tcBorders>
              <w:top w:val="nil"/>
              <w:left w:val="nil"/>
              <w:bottom w:val="single" w:sz="4" w:space="0" w:color="auto"/>
              <w:right w:val="single" w:sz="4" w:space="0" w:color="auto"/>
            </w:tcBorders>
            <w:shd w:val="clear" w:color="000000" w:fill="FFFFFF"/>
            <w:vAlign w:val="center"/>
            <w:hideMark/>
          </w:tcPr>
          <w:p w14:paraId="0DAB2F18" w14:textId="77777777" w:rsidR="00DD7CE7" w:rsidRPr="00DD7CE7" w:rsidRDefault="00DD7CE7" w:rsidP="00DD7CE7">
            <w:pPr>
              <w:jc w:val="right"/>
              <w:outlineLvl w:val="1"/>
              <w:rPr>
                <w:sz w:val="12"/>
                <w:szCs w:val="12"/>
              </w:rPr>
            </w:pPr>
            <w:r w:rsidRPr="00DD7CE7">
              <w:rPr>
                <w:sz w:val="12"/>
                <w:szCs w:val="12"/>
              </w:rPr>
              <w:t xml:space="preserve">         7.026 </w:t>
            </w:r>
          </w:p>
        </w:tc>
        <w:tc>
          <w:tcPr>
            <w:tcW w:w="980" w:type="dxa"/>
            <w:tcBorders>
              <w:top w:val="nil"/>
              <w:left w:val="nil"/>
              <w:bottom w:val="single" w:sz="4" w:space="0" w:color="auto"/>
              <w:right w:val="single" w:sz="4" w:space="0" w:color="auto"/>
            </w:tcBorders>
            <w:shd w:val="clear" w:color="000000" w:fill="FFFFFF"/>
            <w:vAlign w:val="center"/>
            <w:hideMark/>
          </w:tcPr>
          <w:p w14:paraId="7B3A5620"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0807027D"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0FF72871" w14:textId="77777777" w:rsidR="00DD7CE7" w:rsidRPr="00DD7CE7" w:rsidRDefault="00DD7CE7" w:rsidP="00DD7CE7">
            <w:pPr>
              <w:jc w:val="right"/>
              <w:outlineLvl w:val="1"/>
              <w:rPr>
                <w:sz w:val="12"/>
                <w:szCs w:val="12"/>
              </w:rPr>
            </w:pPr>
            <w:r w:rsidRPr="00DD7CE7">
              <w:rPr>
                <w:sz w:val="12"/>
                <w:szCs w:val="12"/>
              </w:rPr>
              <w:t>7.026</w:t>
            </w:r>
          </w:p>
        </w:tc>
        <w:tc>
          <w:tcPr>
            <w:tcW w:w="880" w:type="dxa"/>
            <w:tcBorders>
              <w:top w:val="nil"/>
              <w:left w:val="nil"/>
              <w:bottom w:val="single" w:sz="4" w:space="0" w:color="auto"/>
              <w:right w:val="single" w:sz="4" w:space="0" w:color="auto"/>
            </w:tcBorders>
            <w:shd w:val="clear" w:color="000000" w:fill="FFFFFF"/>
            <w:vAlign w:val="center"/>
            <w:hideMark/>
          </w:tcPr>
          <w:p w14:paraId="17D71EEA"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32C9C2C3"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01417ED2" w14:textId="77777777" w:rsidR="00DD7CE7" w:rsidRPr="00DD7CE7" w:rsidRDefault="00DD7CE7" w:rsidP="00DD7CE7">
            <w:pPr>
              <w:jc w:val="right"/>
              <w:outlineLvl w:val="1"/>
              <w:rPr>
                <w:sz w:val="12"/>
                <w:szCs w:val="12"/>
              </w:rPr>
            </w:pPr>
            <w:r w:rsidRPr="00DD7CE7">
              <w:rPr>
                <w:sz w:val="12"/>
                <w:szCs w:val="12"/>
              </w:rPr>
              <w:t>7.026</w:t>
            </w:r>
          </w:p>
        </w:tc>
        <w:tc>
          <w:tcPr>
            <w:tcW w:w="1071" w:type="dxa"/>
            <w:tcBorders>
              <w:top w:val="nil"/>
              <w:left w:val="nil"/>
              <w:bottom w:val="single" w:sz="4" w:space="0" w:color="auto"/>
              <w:right w:val="single" w:sz="4" w:space="0" w:color="auto"/>
            </w:tcBorders>
            <w:shd w:val="clear" w:color="000000" w:fill="FFFFFF"/>
            <w:vAlign w:val="center"/>
            <w:hideMark/>
          </w:tcPr>
          <w:p w14:paraId="48AAF8CF"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74790E20" w14:textId="77777777" w:rsidTr="00DD7CE7">
        <w:trPr>
          <w:trHeight w:val="54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BA100F3" w14:textId="77777777" w:rsidR="00DD7CE7" w:rsidRPr="00DD7CE7" w:rsidRDefault="00DD7CE7" w:rsidP="00DD7CE7">
            <w:pPr>
              <w:jc w:val="center"/>
              <w:outlineLvl w:val="1"/>
              <w:rPr>
                <w:sz w:val="12"/>
                <w:szCs w:val="12"/>
              </w:rPr>
            </w:pPr>
            <w:r w:rsidRPr="00DD7CE7">
              <w:rPr>
                <w:sz w:val="12"/>
                <w:szCs w:val="12"/>
              </w:rPr>
              <w:t>73</w:t>
            </w:r>
          </w:p>
        </w:tc>
        <w:tc>
          <w:tcPr>
            <w:tcW w:w="3119" w:type="dxa"/>
            <w:tcBorders>
              <w:top w:val="nil"/>
              <w:left w:val="nil"/>
              <w:bottom w:val="single" w:sz="4" w:space="0" w:color="auto"/>
              <w:right w:val="single" w:sz="4" w:space="0" w:color="auto"/>
            </w:tcBorders>
            <w:shd w:val="clear" w:color="auto" w:fill="auto"/>
            <w:vAlign w:val="center"/>
            <w:hideMark/>
          </w:tcPr>
          <w:p w14:paraId="7AAE53B3" w14:textId="77777777" w:rsidR="00DD7CE7" w:rsidRPr="00DD7CE7" w:rsidRDefault="00DD7CE7" w:rsidP="00DD7CE7">
            <w:pPr>
              <w:outlineLvl w:val="1"/>
              <w:rPr>
                <w:sz w:val="12"/>
                <w:szCs w:val="12"/>
              </w:rPr>
            </w:pPr>
            <w:proofErr w:type="spellStart"/>
            <w:r w:rsidRPr="00DD7CE7">
              <w:rPr>
                <w:sz w:val="12"/>
                <w:szCs w:val="12"/>
              </w:rPr>
              <w:t>Trụ</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làm</w:t>
            </w:r>
            <w:proofErr w:type="spellEnd"/>
            <w:r w:rsidRPr="00DD7CE7">
              <w:rPr>
                <w:sz w:val="12"/>
                <w:szCs w:val="12"/>
              </w:rPr>
              <w:t xml:space="preserve"> </w:t>
            </w:r>
            <w:proofErr w:type="spellStart"/>
            <w:r w:rsidRPr="00DD7CE7">
              <w:rPr>
                <w:sz w:val="12"/>
                <w:szCs w:val="12"/>
              </w:rPr>
              <w:t>việc</w:t>
            </w:r>
            <w:proofErr w:type="spellEnd"/>
            <w:r w:rsidRPr="00DD7CE7">
              <w:rPr>
                <w:sz w:val="12"/>
                <w:szCs w:val="12"/>
              </w:rPr>
              <w:t xml:space="preserve"> </w:t>
            </w:r>
            <w:proofErr w:type="spellStart"/>
            <w:r w:rsidRPr="00DD7CE7">
              <w:rPr>
                <w:sz w:val="12"/>
                <w:szCs w:val="12"/>
              </w:rPr>
              <w:t>của</w:t>
            </w:r>
            <w:proofErr w:type="spellEnd"/>
            <w:r w:rsidRPr="00DD7CE7">
              <w:rPr>
                <w:sz w:val="12"/>
                <w:szCs w:val="12"/>
              </w:rPr>
              <w:t xml:space="preserve"> </w:t>
            </w:r>
            <w:proofErr w:type="spellStart"/>
            <w:r w:rsidRPr="00DD7CE7">
              <w:rPr>
                <w:sz w:val="12"/>
                <w:szCs w:val="12"/>
              </w:rPr>
              <w:t>Ủy</w:t>
            </w:r>
            <w:proofErr w:type="spellEnd"/>
            <w:r w:rsidRPr="00DD7CE7">
              <w:rPr>
                <w:sz w:val="12"/>
                <w:szCs w:val="12"/>
              </w:rPr>
              <w:t xml:space="preserve"> ban </w:t>
            </w:r>
            <w:proofErr w:type="spellStart"/>
            <w:r w:rsidRPr="00DD7CE7">
              <w:rPr>
                <w:sz w:val="12"/>
                <w:szCs w:val="12"/>
              </w:rPr>
              <w:t>nhân</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ban </w:t>
            </w:r>
            <w:proofErr w:type="spellStart"/>
            <w:r w:rsidRPr="00DD7CE7">
              <w:rPr>
                <w:sz w:val="12"/>
                <w:szCs w:val="12"/>
              </w:rPr>
              <w:t>ngành</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hạng</w:t>
            </w:r>
            <w:proofErr w:type="spellEnd"/>
            <w:r w:rsidRPr="00DD7CE7">
              <w:rPr>
                <w:sz w:val="12"/>
                <w:szCs w:val="12"/>
              </w:rPr>
              <w:t xml:space="preserve"> </w:t>
            </w:r>
            <w:proofErr w:type="spellStart"/>
            <w:r w:rsidRPr="00DD7CE7">
              <w:rPr>
                <w:sz w:val="12"/>
                <w:szCs w:val="12"/>
              </w:rPr>
              <w:t>mục</w:t>
            </w:r>
            <w:proofErr w:type="spellEnd"/>
            <w:r w:rsidRPr="00DD7CE7">
              <w:rPr>
                <w:sz w:val="12"/>
                <w:szCs w:val="12"/>
              </w:rPr>
              <w:t xml:space="preserve"> </w:t>
            </w:r>
            <w:proofErr w:type="spellStart"/>
            <w:r w:rsidRPr="00DD7CE7">
              <w:rPr>
                <w:sz w:val="12"/>
                <w:szCs w:val="12"/>
              </w:rPr>
              <w:t>phụ</w:t>
            </w:r>
            <w:proofErr w:type="spellEnd"/>
            <w:r w:rsidRPr="00DD7CE7">
              <w:rPr>
                <w:sz w:val="12"/>
                <w:szCs w:val="12"/>
              </w:rPr>
              <w:t xml:space="preserve"> </w:t>
            </w:r>
            <w:proofErr w:type="spellStart"/>
            <w:r w:rsidRPr="00DD7CE7">
              <w:rPr>
                <w:sz w:val="12"/>
                <w:szCs w:val="12"/>
              </w:rPr>
              <w:t>trợ</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CCDE9AD" w14:textId="77777777" w:rsidR="00DD7CE7" w:rsidRPr="00DD7CE7" w:rsidRDefault="00DD7CE7" w:rsidP="00DD7CE7">
            <w:pPr>
              <w:jc w:val="center"/>
              <w:outlineLvl w:val="1"/>
              <w:rPr>
                <w:sz w:val="12"/>
                <w:szCs w:val="12"/>
              </w:rPr>
            </w:pPr>
            <w:r w:rsidRPr="00DD7CE7">
              <w:rPr>
                <w:sz w:val="12"/>
                <w:szCs w:val="12"/>
              </w:rPr>
              <w:t xml:space="preserve">Văn </w:t>
            </w:r>
            <w:proofErr w:type="spellStart"/>
            <w:r w:rsidRPr="00DD7CE7">
              <w:rPr>
                <w:sz w:val="12"/>
                <w:szCs w:val="12"/>
              </w:rPr>
              <w:t>phòng</w:t>
            </w:r>
            <w:proofErr w:type="spellEnd"/>
            <w:r w:rsidRPr="00DD7CE7">
              <w:rPr>
                <w:sz w:val="12"/>
                <w:szCs w:val="12"/>
              </w:rPr>
              <w:t xml:space="preserve"> UBND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528A37D6" w14:textId="77777777" w:rsidR="00DD7CE7" w:rsidRPr="00DD7CE7" w:rsidRDefault="00DD7CE7" w:rsidP="00DD7CE7">
            <w:pPr>
              <w:jc w:val="center"/>
              <w:outlineLvl w:val="1"/>
              <w:rPr>
                <w:sz w:val="12"/>
                <w:szCs w:val="12"/>
              </w:rPr>
            </w:pPr>
            <w:r w:rsidRPr="00DD7CE7">
              <w:rPr>
                <w:sz w:val="12"/>
                <w:szCs w:val="12"/>
              </w:rPr>
              <w:t>2022-2025</w:t>
            </w:r>
          </w:p>
        </w:tc>
        <w:tc>
          <w:tcPr>
            <w:tcW w:w="1229" w:type="dxa"/>
            <w:tcBorders>
              <w:top w:val="nil"/>
              <w:left w:val="nil"/>
              <w:bottom w:val="single" w:sz="4" w:space="0" w:color="auto"/>
              <w:right w:val="single" w:sz="4" w:space="0" w:color="auto"/>
            </w:tcBorders>
            <w:shd w:val="clear" w:color="000000" w:fill="FFFFFF"/>
            <w:vAlign w:val="center"/>
            <w:hideMark/>
          </w:tcPr>
          <w:p w14:paraId="1B8CEA1B" w14:textId="77777777" w:rsidR="00DD7CE7" w:rsidRPr="00DD7CE7" w:rsidRDefault="00DD7CE7" w:rsidP="00DD7CE7">
            <w:pPr>
              <w:jc w:val="center"/>
              <w:outlineLvl w:val="1"/>
              <w:rPr>
                <w:sz w:val="12"/>
                <w:szCs w:val="12"/>
              </w:rPr>
            </w:pPr>
            <w:r w:rsidRPr="00DD7CE7">
              <w:rPr>
                <w:sz w:val="12"/>
                <w:szCs w:val="12"/>
              </w:rPr>
              <w:t>NQ 41-29/4/2021;</w:t>
            </w:r>
            <w:r w:rsidRPr="00DD7CE7">
              <w:rPr>
                <w:sz w:val="12"/>
                <w:szCs w:val="12"/>
              </w:rPr>
              <w:br/>
              <w:t>256-11/5/2022</w:t>
            </w:r>
          </w:p>
        </w:tc>
        <w:tc>
          <w:tcPr>
            <w:tcW w:w="1140" w:type="dxa"/>
            <w:tcBorders>
              <w:top w:val="nil"/>
              <w:left w:val="nil"/>
              <w:bottom w:val="single" w:sz="4" w:space="0" w:color="auto"/>
              <w:right w:val="single" w:sz="4" w:space="0" w:color="auto"/>
            </w:tcBorders>
            <w:shd w:val="clear" w:color="000000" w:fill="FFFFFF"/>
            <w:vAlign w:val="center"/>
            <w:hideMark/>
          </w:tcPr>
          <w:p w14:paraId="07FDCDBA" w14:textId="77777777" w:rsidR="00DD7CE7" w:rsidRPr="00DD7CE7" w:rsidRDefault="00DD7CE7" w:rsidP="00DD7CE7">
            <w:pPr>
              <w:jc w:val="right"/>
              <w:outlineLvl w:val="1"/>
              <w:rPr>
                <w:sz w:val="12"/>
                <w:szCs w:val="12"/>
              </w:rPr>
            </w:pPr>
            <w:r w:rsidRPr="00DD7CE7">
              <w:rPr>
                <w:sz w:val="12"/>
                <w:szCs w:val="12"/>
              </w:rPr>
              <w:t>245.000</w:t>
            </w:r>
          </w:p>
        </w:tc>
        <w:tc>
          <w:tcPr>
            <w:tcW w:w="1020" w:type="dxa"/>
            <w:tcBorders>
              <w:top w:val="nil"/>
              <w:left w:val="nil"/>
              <w:bottom w:val="single" w:sz="4" w:space="0" w:color="auto"/>
              <w:right w:val="single" w:sz="4" w:space="0" w:color="auto"/>
            </w:tcBorders>
            <w:shd w:val="clear" w:color="000000" w:fill="FFFFFF"/>
            <w:vAlign w:val="center"/>
            <w:hideMark/>
          </w:tcPr>
          <w:p w14:paraId="2ECA09BA" w14:textId="77777777" w:rsidR="00DD7CE7" w:rsidRPr="00DD7CE7" w:rsidRDefault="00DD7CE7" w:rsidP="00DD7CE7">
            <w:pPr>
              <w:jc w:val="right"/>
              <w:outlineLvl w:val="1"/>
              <w:rPr>
                <w:sz w:val="12"/>
                <w:szCs w:val="12"/>
              </w:rPr>
            </w:pPr>
            <w:r w:rsidRPr="00DD7CE7">
              <w:rPr>
                <w:sz w:val="12"/>
                <w:szCs w:val="12"/>
              </w:rPr>
              <w:t>245.000</w:t>
            </w:r>
          </w:p>
        </w:tc>
        <w:tc>
          <w:tcPr>
            <w:tcW w:w="980" w:type="dxa"/>
            <w:tcBorders>
              <w:top w:val="nil"/>
              <w:left w:val="nil"/>
              <w:bottom w:val="single" w:sz="4" w:space="0" w:color="auto"/>
              <w:right w:val="single" w:sz="4" w:space="0" w:color="auto"/>
            </w:tcBorders>
            <w:shd w:val="clear" w:color="000000" w:fill="FFFFFF"/>
            <w:vAlign w:val="center"/>
            <w:hideMark/>
          </w:tcPr>
          <w:p w14:paraId="17E3DE0B"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1BCA0BB0"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312F218D" w14:textId="77777777" w:rsidR="00DD7CE7" w:rsidRPr="00DD7CE7" w:rsidRDefault="00DD7CE7" w:rsidP="00DD7CE7">
            <w:pPr>
              <w:jc w:val="right"/>
              <w:outlineLvl w:val="1"/>
              <w:rPr>
                <w:sz w:val="12"/>
                <w:szCs w:val="12"/>
              </w:rPr>
            </w:pPr>
            <w:r w:rsidRPr="00DD7CE7">
              <w:rPr>
                <w:sz w:val="12"/>
                <w:szCs w:val="12"/>
              </w:rPr>
              <w:t>220.500</w:t>
            </w:r>
          </w:p>
        </w:tc>
        <w:tc>
          <w:tcPr>
            <w:tcW w:w="880" w:type="dxa"/>
            <w:tcBorders>
              <w:top w:val="nil"/>
              <w:left w:val="nil"/>
              <w:bottom w:val="single" w:sz="4" w:space="0" w:color="auto"/>
              <w:right w:val="single" w:sz="4" w:space="0" w:color="auto"/>
            </w:tcBorders>
            <w:shd w:val="clear" w:color="000000" w:fill="FFFFFF"/>
            <w:vAlign w:val="center"/>
            <w:hideMark/>
          </w:tcPr>
          <w:p w14:paraId="7826E40D"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0707D205"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5210B0B4" w14:textId="77777777" w:rsidR="00DD7CE7" w:rsidRPr="00DD7CE7" w:rsidRDefault="00DD7CE7" w:rsidP="00DD7CE7">
            <w:pPr>
              <w:jc w:val="right"/>
              <w:outlineLvl w:val="1"/>
              <w:rPr>
                <w:sz w:val="12"/>
                <w:szCs w:val="12"/>
              </w:rPr>
            </w:pPr>
            <w:r w:rsidRPr="00DD7CE7">
              <w:rPr>
                <w:sz w:val="12"/>
                <w:szCs w:val="12"/>
              </w:rPr>
              <w:t>220.500</w:t>
            </w:r>
          </w:p>
        </w:tc>
        <w:tc>
          <w:tcPr>
            <w:tcW w:w="1071" w:type="dxa"/>
            <w:tcBorders>
              <w:top w:val="nil"/>
              <w:left w:val="nil"/>
              <w:bottom w:val="single" w:sz="4" w:space="0" w:color="auto"/>
              <w:right w:val="single" w:sz="4" w:space="0" w:color="auto"/>
            </w:tcBorders>
            <w:shd w:val="clear" w:color="000000" w:fill="FFFFFF"/>
            <w:vAlign w:val="center"/>
            <w:hideMark/>
          </w:tcPr>
          <w:p w14:paraId="6557CDA5"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1F7C3811" w14:textId="77777777" w:rsidTr="00DD7CE7">
        <w:trPr>
          <w:trHeight w:val="54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31FE400" w14:textId="77777777" w:rsidR="00DD7CE7" w:rsidRPr="00DD7CE7" w:rsidRDefault="00DD7CE7" w:rsidP="00DD7CE7">
            <w:pPr>
              <w:jc w:val="center"/>
              <w:outlineLvl w:val="1"/>
              <w:rPr>
                <w:sz w:val="12"/>
                <w:szCs w:val="12"/>
              </w:rPr>
            </w:pPr>
            <w:r w:rsidRPr="00DD7CE7">
              <w:rPr>
                <w:sz w:val="12"/>
                <w:szCs w:val="12"/>
              </w:rPr>
              <w:lastRenderedPageBreak/>
              <w:t>74</w:t>
            </w:r>
          </w:p>
        </w:tc>
        <w:tc>
          <w:tcPr>
            <w:tcW w:w="3119" w:type="dxa"/>
            <w:tcBorders>
              <w:top w:val="nil"/>
              <w:left w:val="nil"/>
              <w:bottom w:val="single" w:sz="4" w:space="0" w:color="auto"/>
              <w:right w:val="single" w:sz="4" w:space="0" w:color="auto"/>
            </w:tcBorders>
            <w:shd w:val="clear" w:color="auto" w:fill="auto"/>
            <w:vAlign w:val="center"/>
            <w:hideMark/>
          </w:tcPr>
          <w:p w14:paraId="597AAFF0" w14:textId="77777777" w:rsidR="00DD7CE7" w:rsidRPr="00DD7CE7" w:rsidRDefault="00DD7CE7" w:rsidP="00DD7CE7">
            <w:pPr>
              <w:outlineLvl w:val="1"/>
              <w:rPr>
                <w:sz w:val="12"/>
                <w:szCs w:val="12"/>
              </w:rPr>
            </w:pPr>
            <w:proofErr w:type="spellStart"/>
            <w:r w:rsidRPr="00DD7CE7">
              <w:rPr>
                <w:sz w:val="12"/>
                <w:szCs w:val="12"/>
              </w:rPr>
              <w:t>Sửa</w:t>
            </w:r>
            <w:proofErr w:type="spellEnd"/>
            <w:r w:rsidRPr="00DD7CE7">
              <w:rPr>
                <w:sz w:val="12"/>
                <w:szCs w:val="12"/>
              </w:rPr>
              <w:t xml:space="preserve"> </w:t>
            </w:r>
            <w:proofErr w:type="spellStart"/>
            <w:r w:rsidRPr="00DD7CE7">
              <w:rPr>
                <w:sz w:val="12"/>
                <w:szCs w:val="12"/>
              </w:rPr>
              <w:t>chữa</w:t>
            </w:r>
            <w:proofErr w:type="spellEnd"/>
            <w:r w:rsidRPr="00DD7CE7">
              <w:rPr>
                <w:sz w:val="12"/>
                <w:szCs w:val="12"/>
              </w:rPr>
              <w:t xml:space="preserve">, </w:t>
            </w:r>
            <w:proofErr w:type="spellStart"/>
            <w:r w:rsidRPr="00DD7CE7">
              <w:rPr>
                <w:sz w:val="12"/>
                <w:szCs w:val="12"/>
              </w:rPr>
              <w:t>mua</w:t>
            </w:r>
            <w:proofErr w:type="spellEnd"/>
            <w:r w:rsidRPr="00DD7CE7">
              <w:rPr>
                <w:sz w:val="12"/>
                <w:szCs w:val="12"/>
              </w:rPr>
              <w:t xml:space="preserve"> </w:t>
            </w:r>
            <w:proofErr w:type="spellStart"/>
            <w:r w:rsidRPr="00DD7CE7">
              <w:rPr>
                <w:sz w:val="12"/>
                <w:szCs w:val="12"/>
              </w:rPr>
              <w:t>sắm</w:t>
            </w:r>
            <w:proofErr w:type="spellEnd"/>
            <w:r w:rsidRPr="00DD7CE7">
              <w:rPr>
                <w:sz w:val="12"/>
                <w:szCs w:val="12"/>
              </w:rPr>
              <w:t xml:space="preserve">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thiết</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w:t>
            </w:r>
            <w:proofErr w:type="spellStart"/>
            <w:r w:rsidRPr="00DD7CE7">
              <w:rPr>
                <w:sz w:val="12"/>
                <w:szCs w:val="12"/>
              </w:rPr>
              <w:t>Phòng</w:t>
            </w:r>
            <w:proofErr w:type="spellEnd"/>
            <w:r w:rsidRPr="00DD7CE7">
              <w:rPr>
                <w:sz w:val="12"/>
                <w:szCs w:val="12"/>
              </w:rPr>
              <w:t xml:space="preserve"> </w:t>
            </w:r>
            <w:proofErr w:type="spellStart"/>
            <w:r w:rsidRPr="00DD7CE7">
              <w:rPr>
                <w:sz w:val="12"/>
                <w:szCs w:val="12"/>
              </w:rPr>
              <w:t>họp</w:t>
            </w:r>
            <w:proofErr w:type="spellEnd"/>
            <w:r w:rsidRPr="00DD7CE7">
              <w:rPr>
                <w:sz w:val="12"/>
                <w:szCs w:val="12"/>
              </w:rPr>
              <w:t xml:space="preserve"> </w:t>
            </w:r>
            <w:proofErr w:type="spellStart"/>
            <w:r w:rsidRPr="00DD7CE7">
              <w:rPr>
                <w:sz w:val="12"/>
                <w:szCs w:val="12"/>
              </w:rPr>
              <w:t>trực</w:t>
            </w:r>
            <w:proofErr w:type="spellEnd"/>
            <w:r w:rsidRPr="00DD7CE7">
              <w:rPr>
                <w:sz w:val="12"/>
                <w:szCs w:val="12"/>
              </w:rPr>
              <w:t xml:space="preserve"> </w:t>
            </w:r>
            <w:proofErr w:type="spellStart"/>
            <w:r w:rsidRPr="00DD7CE7">
              <w:rPr>
                <w:sz w:val="12"/>
                <w:szCs w:val="12"/>
              </w:rPr>
              <w:t>tuyến</w:t>
            </w:r>
            <w:proofErr w:type="spellEnd"/>
            <w:r w:rsidRPr="00DD7CE7">
              <w:rPr>
                <w:sz w:val="12"/>
                <w:szCs w:val="12"/>
              </w:rPr>
              <w:t xml:space="preserve"> </w:t>
            </w:r>
            <w:proofErr w:type="spellStart"/>
            <w:r w:rsidRPr="00DD7CE7">
              <w:rPr>
                <w:sz w:val="12"/>
                <w:szCs w:val="12"/>
              </w:rPr>
              <w:t>Hội</w:t>
            </w:r>
            <w:proofErr w:type="spellEnd"/>
            <w:r w:rsidRPr="00DD7CE7">
              <w:rPr>
                <w:sz w:val="12"/>
                <w:szCs w:val="12"/>
              </w:rPr>
              <w:t xml:space="preserve"> </w:t>
            </w:r>
            <w:proofErr w:type="spellStart"/>
            <w:r w:rsidRPr="00DD7CE7">
              <w:rPr>
                <w:sz w:val="12"/>
                <w:szCs w:val="12"/>
              </w:rPr>
              <w:t>trường</w:t>
            </w:r>
            <w:proofErr w:type="spellEnd"/>
            <w:r w:rsidRPr="00DD7CE7">
              <w:rPr>
                <w:sz w:val="12"/>
                <w:szCs w:val="12"/>
              </w:rPr>
              <w:t xml:space="preserve"> </w:t>
            </w:r>
            <w:proofErr w:type="spellStart"/>
            <w:r w:rsidRPr="00DD7CE7">
              <w:rPr>
                <w:sz w:val="12"/>
                <w:szCs w:val="12"/>
              </w:rPr>
              <w:t>Ngọc</w:t>
            </w:r>
            <w:proofErr w:type="spellEnd"/>
            <w:r w:rsidRPr="00DD7CE7">
              <w:rPr>
                <w:sz w:val="12"/>
                <w:szCs w:val="12"/>
              </w:rPr>
              <w:t xml:space="preserve"> Linh</w:t>
            </w:r>
          </w:p>
        </w:tc>
        <w:tc>
          <w:tcPr>
            <w:tcW w:w="1276" w:type="dxa"/>
            <w:tcBorders>
              <w:top w:val="nil"/>
              <w:left w:val="nil"/>
              <w:bottom w:val="single" w:sz="4" w:space="0" w:color="auto"/>
              <w:right w:val="single" w:sz="4" w:space="0" w:color="auto"/>
            </w:tcBorders>
            <w:shd w:val="clear" w:color="auto" w:fill="auto"/>
            <w:vAlign w:val="center"/>
            <w:hideMark/>
          </w:tcPr>
          <w:p w14:paraId="52BC5F28" w14:textId="77777777" w:rsidR="00DD7CE7" w:rsidRPr="00DD7CE7" w:rsidRDefault="00DD7CE7" w:rsidP="00DD7CE7">
            <w:pPr>
              <w:jc w:val="center"/>
              <w:outlineLvl w:val="1"/>
              <w:rPr>
                <w:sz w:val="12"/>
                <w:szCs w:val="12"/>
              </w:rPr>
            </w:pPr>
            <w:r w:rsidRPr="00DD7CE7">
              <w:rPr>
                <w:sz w:val="12"/>
                <w:szCs w:val="12"/>
              </w:rPr>
              <w:t xml:space="preserve">Văn </w:t>
            </w:r>
            <w:proofErr w:type="spellStart"/>
            <w:r w:rsidRPr="00DD7CE7">
              <w:rPr>
                <w:sz w:val="12"/>
                <w:szCs w:val="12"/>
              </w:rPr>
              <w:t>phòng</w:t>
            </w:r>
            <w:proofErr w:type="spellEnd"/>
            <w:r w:rsidRPr="00DD7CE7">
              <w:rPr>
                <w:sz w:val="12"/>
                <w:szCs w:val="12"/>
              </w:rPr>
              <w:t xml:space="preserve"> UBND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1F9B5AA0" w14:textId="77777777" w:rsidR="00DD7CE7" w:rsidRPr="00DD7CE7" w:rsidRDefault="00DD7CE7" w:rsidP="00DD7CE7">
            <w:pPr>
              <w:jc w:val="center"/>
              <w:outlineLvl w:val="1"/>
              <w:rPr>
                <w:sz w:val="12"/>
                <w:szCs w:val="12"/>
              </w:rPr>
            </w:pPr>
            <w:r w:rsidRPr="00DD7CE7">
              <w:rPr>
                <w:sz w:val="12"/>
                <w:szCs w:val="12"/>
              </w:rPr>
              <w:t>2021-</w:t>
            </w:r>
          </w:p>
        </w:tc>
        <w:tc>
          <w:tcPr>
            <w:tcW w:w="1229" w:type="dxa"/>
            <w:tcBorders>
              <w:top w:val="nil"/>
              <w:left w:val="nil"/>
              <w:bottom w:val="single" w:sz="4" w:space="0" w:color="auto"/>
              <w:right w:val="single" w:sz="4" w:space="0" w:color="auto"/>
            </w:tcBorders>
            <w:shd w:val="clear" w:color="000000" w:fill="FFFFFF"/>
            <w:vAlign w:val="center"/>
            <w:hideMark/>
          </w:tcPr>
          <w:p w14:paraId="25F05E7B" w14:textId="77777777" w:rsidR="00DD7CE7" w:rsidRPr="00DD7CE7" w:rsidRDefault="00DD7CE7" w:rsidP="00DD7CE7">
            <w:pPr>
              <w:jc w:val="center"/>
              <w:outlineLvl w:val="1"/>
              <w:rPr>
                <w:sz w:val="12"/>
                <w:szCs w:val="12"/>
              </w:rPr>
            </w:pPr>
            <w:r w:rsidRPr="00DD7CE7">
              <w:rPr>
                <w:sz w:val="12"/>
                <w:szCs w:val="12"/>
              </w:rPr>
              <w:t>512-11/6/2021</w:t>
            </w:r>
          </w:p>
        </w:tc>
        <w:tc>
          <w:tcPr>
            <w:tcW w:w="1140" w:type="dxa"/>
            <w:tcBorders>
              <w:top w:val="nil"/>
              <w:left w:val="nil"/>
              <w:bottom w:val="single" w:sz="4" w:space="0" w:color="auto"/>
              <w:right w:val="single" w:sz="4" w:space="0" w:color="auto"/>
            </w:tcBorders>
            <w:shd w:val="clear" w:color="000000" w:fill="FFFFFF"/>
            <w:vAlign w:val="center"/>
            <w:hideMark/>
          </w:tcPr>
          <w:p w14:paraId="11654A8F" w14:textId="77777777" w:rsidR="00DD7CE7" w:rsidRPr="00DD7CE7" w:rsidRDefault="00DD7CE7" w:rsidP="00DD7CE7">
            <w:pPr>
              <w:jc w:val="right"/>
              <w:outlineLvl w:val="1"/>
              <w:rPr>
                <w:sz w:val="12"/>
                <w:szCs w:val="12"/>
              </w:rPr>
            </w:pPr>
            <w:r w:rsidRPr="00DD7CE7">
              <w:rPr>
                <w:sz w:val="12"/>
                <w:szCs w:val="12"/>
              </w:rPr>
              <w:t>5.791</w:t>
            </w:r>
          </w:p>
        </w:tc>
        <w:tc>
          <w:tcPr>
            <w:tcW w:w="1020" w:type="dxa"/>
            <w:tcBorders>
              <w:top w:val="nil"/>
              <w:left w:val="nil"/>
              <w:bottom w:val="single" w:sz="4" w:space="0" w:color="auto"/>
              <w:right w:val="single" w:sz="4" w:space="0" w:color="auto"/>
            </w:tcBorders>
            <w:shd w:val="clear" w:color="000000" w:fill="FFFFFF"/>
            <w:vAlign w:val="center"/>
            <w:hideMark/>
          </w:tcPr>
          <w:p w14:paraId="75EA1A6D" w14:textId="77777777" w:rsidR="00DD7CE7" w:rsidRPr="00DD7CE7" w:rsidRDefault="00DD7CE7" w:rsidP="00DD7CE7">
            <w:pPr>
              <w:jc w:val="right"/>
              <w:outlineLvl w:val="1"/>
              <w:rPr>
                <w:sz w:val="12"/>
                <w:szCs w:val="12"/>
              </w:rPr>
            </w:pPr>
            <w:r w:rsidRPr="00DD7CE7">
              <w:rPr>
                <w:sz w:val="12"/>
                <w:szCs w:val="12"/>
              </w:rPr>
              <w:t>5.791</w:t>
            </w:r>
          </w:p>
        </w:tc>
        <w:tc>
          <w:tcPr>
            <w:tcW w:w="980" w:type="dxa"/>
            <w:tcBorders>
              <w:top w:val="nil"/>
              <w:left w:val="nil"/>
              <w:bottom w:val="single" w:sz="4" w:space="0" w:color="auto"/>
              <w:right w:val="single" w:sz="4" w:space="0" w:color="auto"/>
            </w:tcBorders>
            <w:shd w:val="clear" w:color="000000" w:fill="FFFFFF"/>
            <w:vAlign w:val="center"/>
            <w:hideMark/>
          </w:tcPr>
          <w:p w14:paraId="3104B691"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1CDCB2F8"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59CA82D9" w14:textId="77777777" w:rsidR="00DD7CE7" w:rsidRPr="00DD7CE7" w:rsidRDefault="00DD7CE7" w:rsidP="00DD7CE7">
            <w:pPr>
              <w:jc w:val="right"/>
              <w:outlineLvl w:val="1"/>
              <w:rPr>
                <w:sz w:val="12"/>
                <w:szCs w:val="12"/>
              </w:rPr>
            </w:pPr>
            <w:r w:rsidRPr="00DD7CE7">
              <w:rPr>
                <w:sz w:val="12"/>
                <w:szCs w:val="12"/>
              </w:rPr>
              <w:t>5.790</w:t>
            </w:r>
          </w:p>
        </w:tc>
        <w:tc>
          <w:tcPr>
            <w:tcW w:w="880" w:type="dxa"/>
            <w:tcBorders>
              <w:top w:val="nil"/>
              <w:left w:val="nil"/>
              <w:bottom w:val="single" w:sz="4" w:space="0" w:color="auto"/>
              <w:right w:val="single" w:sz="4" w:space="0" w:color="auto"/>
            </w:tcBorders>
            <w:shd w:val="clear" w:color="000000" w:fill="FFFFFF"/>
            <w:vAlign w:val="center"/>
            <w:hideMark/>
          </w:tcPr>
          <w:p w14:paraId="490AA5DC"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3889B965"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169A34AE" w14:textId="77777777" w:rsidR="00DD7CE7" w:rsidRPr="00DD7CE7" w:rsidRDefault="00DD7CE7" w:rsidP="00DD7CE7">
            <w:pPr>
              <w:jc w:val="right"/>
              <w:outlineLvl w:val="1"/>
              <w:rPr>
                <w:sz w:val="12"/>
                <w:szCs w:val="12"/>
              </w:rPr>
            </w:pPr>
            <w:r w:rsidRPr="00DD7CE7">
              <w:rPr>
                <w:sz w:val="12"/>
                <w:szCs w:val="12"/>
              </w:rPr>
              <w:t>5.790</w:t>
            </w:r>
          </w:p>
        </w:tc>
        <w:tc>
          <w:tcPr>
            <w:tcW w:w="1071" w:type="dxa"/>
            <w:tcBorders>
              <w:top w:val="nil"/>
              <w:left w:val="nil"/>
              <w:bottom w:val="single" w:sz="4" w:space="0" w:color="auto"/>
              <w:right w:val="single" w:sz="4" w:space="0" w:color="auto"/>
            </w:tcBorders>
            <w:shd w:val="clear" w:color="000000" w:fill="FFFFFF"/>
            <w:vAlign w:val="center"/>
            <w:hideMark/>
          </w:tcPr>
          <w:p w14:paraId="34E3BAA6"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6CB086BE" w14:textId="77777777" w:rsidTr="00DD7CE7">
        <w:trPr>
          <w:trHeight w:val="54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B7F9BC5" w14:textId="77777777" w:rsidR="00DD7CE7" w:rsidRPr="00DD7CE7" w:rsidRDefault="00DD7CE7" w:rsidP="00DD7CE7">
            <w:pPr>
              <w:jc w:val="center"/>
              <w:outlineLvl w:val="1"/>
              <w:rPr>
                <w:sz w:val="12"/>
                <w:szCs w:val="12"/>
              </w:rPr>
            </w:pPr>
            <w:r w:rsidRPr="00DD7CE7">
              <w:rPr>
                <w:sz w:val="12"/>
                <w:szCs w:val="12"/>
              </w:rPr>
              <w:t>75</w:t>
            </w:r>
          </w:p>
        </w:tc>
        <w:tc>
          <w:tcPr>
            <w:tcW w:w="3119" w:type="dxa"/>
            <w:tcBorders>
              <w:top w:val="nil"/>
              <w:left w:val="nil"/>
              <w:bottom w:val="single" w:sz="4" w:space="0" w:color="auto"/>
              <w:right w:val="single" w:sz="4" w:space="0" w:color="auto"/>
            </w:tcBorders>
            <w:shd w:val="clear" w:color="auto" w:fill="auto"/>
            <w:vAlign w:val="center"/>
            <w:hideMark/>
          </w:tcPr>
          <w:p w14:paraId="6987CC3A" w14:textId="77777777" w:rsidR="00DD7CE7" w:rsidRPr="00DD7CE7" w:rsidRDefault="00DD7CE7" w:rsidP="00DD7CE7">
            <w:pPr>
              <w:outlineLvl w:val="1"/>
              <w:rPr>
                <w:sz w:val="12"/>
                <w:szCs w:val="12"/>
              </w:rPr>
            </w:pPr>
            <w:proofErr w:type="spellStart"/>
            <w:r w:rsidRPr="00DD7CE7">
              <w:rPr>
                <w:sz w:val="12"/>
                <w:szCs w:val="12"/>
              </w:rPr>
              <w:t>Chỉnh</w:t>
            </w:r>
            <w:proofErr w:type="spellEnd"/>
            <w:r w:rsidRPr="00DD7CE7">
              <w:rPr>
                <w:sz w:val="12"/>
                <w:szCs w:val="12"/>
              </w:rPr>
              <w:t xml:space="preserve">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đô</w:t>
            </w:r>
            <w:proofErr w:type="spellEnd"/>
            <w:r w:rsidRPr="00DD7CE7">
              <w:rPr>
                <w:sz w:val="12"/>
                <w:szCs w:val="12"/>
              </w:rPr>
              <w:t xml:space="preserve"> </w:t>
            </w:r>
            <w:proofErr w:type="spellStart"/>
            <w:r w:rsidRPr="00DD7CE7">
              <w:rPr>
                <w:sz w:val="12"/>
                <w:szCs w:val="12"/>
              </w:rPr>
              <w:t>thị</w:t>
            </w:r>
            <w:proofErr w:type="spellEnd"/>
            <w:r w:rsidRPr="00DD7CE7">
              <w:rPr>
                <w:sz w:val="12"/>
                <w:szCs w:val="12"/>
              </w:rPr>
              <w:t xml:space="preserve">, di </w:t>
            </w:r>
            <w:proofErr w:type="spellStart"/>
            <w:r w:rsidRPr="00DD7CE7">
              <w:rPr>
                <w:sz w:val="12"/>
                <w:szCs w:val="12"/>
              </w:rPr>
              <w:t>dời</w:t>
            </w:r>
            <w:proofErr w:type="spellEnd"/>
            <w:r w:rsidRPr="00DD7CE7">
              <w:rPr>
                <w:sz w:val="12"/>
                <w:szCs w:val="12"/>
              </w:rPr>
              <w:t xml:space="preserve"> </w:t>
            </w:r>
            <w:proofErr w:type="spellStart"/>
            <w:r w:rsidRPr="00DD7CE7">
              <w:rPr>
                <w:sz w:val="12"/>
                <w:szCs w:val="12"/>
              </w:rPr>
              <w:t>Bến</w:t>
            </w:r>
            <w:proofErr w:type="spellEnd"/>
            <w:r w:rsidRPr="00DD7CE7">
              <w:rPr>
                <w:sz w:val="12"/>
                <w:szCs w:val="12"/>
              </w:rPr>
              <w:t xml:space="preserve"> </w:t>
            </w:r>
            <w:proofErr w:type="spellStart"/>
            <w:r w:rsidRPr="00DD7CE7">
              <w:rPr>
                <w:sz w:val="12"/>
                <w:szCs w:val="12"/>
              </w:rPr>
              <w:t>xe</w:t>
            </w:r>
            <w:proofErr w:type="spellEnd"/>
            <w:r w:rsidRPr="00DD7CE7">
              <w:rPr>
                <w:sz w:val="12"/>
                <w:szCs w:val="12"/>
              </w:rPr>
              <w:t xml:space="preserve"> Kon Tum </w:t>
            </w:r>
            <w:proofErr w:type="spellStart"/>
            <w:r w:rsidRPr="00DD7CE7">
              <w:rPr>
                <w:sz w:val="12"/>
                <w:szCs w:val="12"/>
              </w:rPr>
              <w:t>về</w:t>
            </w:r>
            <w:proofErr w:type="spellEnd"/>
            <w:r w:rsidRPr="00DD7CE7">
              <w:rPr>
                <w:sz w:val="12"/>
                <w:szCs w:val="12"/>
              </w:rPr>
              <w:t xml:space="preserve"> </w:t>
            </w:r>
            <w:proofErr w:type="spellStart"/>
            <w:r w:rsidRPr="00DD7CE7">
              <w:rPr>
                <w:sz w:val="12"/>
                <w:szCs w:val="12"/>
              </w:rPr>
              <w:t>phía</w:t>
            </w:r>
            <w:proofErr w:type="spellEnd"/>
            <w:r w:rsidRPr="00DD7CE7">
              <w:rPr>
                <w:sz w:val="12"/>
                <w:szCs w:val="12"/>
              </w:rPr>
              <w:t xml:space="preserve"> </w:t>
            </w:r>
            <w:proofErr w:type="spellStart"/>
            <w:r w:rsidRPr="00DD7CE7">
              <w:rPr>
                <w:sz w:val="12"/>
                <w:szCs w:val="12"/>
              </w:rPr>
              <w:t>Bắc</w:t>
            </w:r>
            <w:proofErr w:type="spellEnd"/>
            <w:r w:rsidRPr="00DD7CE7">
              <w:rPr>
                <w:sz w:val="12"/>
                <w:szCs w:val="12"/>
              </w:rPr>
              <w:t xml:space="preserve"> Thành </w:t>
            </w:r>
            <w:proofErr w:type="spellStart"/>
            <w:r w:rsidRPr="00DD7CE7">
              <w:rPr>
                <w:sz w:val="12"/>
                <w:szCs w:val="12"/>
              </w:rPr>
              <w:t>phố</w:t>
            </w:r>
            <w:proofErr w:type="spellEnd"/>
            <w:r w:rsidRPr="00DD7CE7">
              <w:rPr>
                <w:sz w:val="12"/>
                <w:szCs w:val="12"/>
              </w:rPr>
              <w:t xml:space="preserve"> Kon Tum </w:t>
            </w:r>
            <w:proofErr w:type="spellStart"/>
            <w:r w:rsidRPr="00DD7CE7">
              <w:rPr>
                <w:sz w:val="12"/>
                <w:szCs w:val="12"/>
              </w:rPr>
              <w:t>theo</w:t>
            </w:r>
            <w:proofErr w:type="spellEnd"/>
            <w:r w:rsidRPr="00DD7CE7">
              <w:rPr>
                <w:sz w:val="12"/>
                <w:szCs w:val="12"/>
              </w:rPr>
              <w:t xml:space="preserve"> </w:t>
            </w:r>
            <w:proofErr w:type="spellStart"/>
            <w:r w:rsidRPr="00DD7CE7">
              <w:rPr>
                <w:sz w:val="12"/>
                <w:szCs w:val="12"/>
              </w:rPr>
              <w:t>quy</w:t>
            </w:r>
            <w:proofErr w:type="spellEnd"/>
            <w:r w:rsidRPr="00DD7CE7">
              <w:rPr>
                <w:sz w:val="12"/>
                <w:szCs w:val="12"/>
              </w:rPr>
              <w:t xml:space="preserve"> </w:t>
            </w:r>
            <w:proofErr w:type="spellStart"/>
            <w:r w:rsidRPr="00DD7CE7">
              <w:rPr>
                <w:sz w:val="12"/>
                <w:szCs w:val="12"/>
              </w:rPr>
              <w:t>hoạch</w:t>
            </w:r>
            <w:proofErr w:type="spellEnd"/>
            <w:r w:rsidRPr="00DD7CE7">
              <w:rPr>
                <w:sz w:val="12"/>
                <w:szCs w:val="12"/>
              </w:rPr>
              <w:t xml:space="preserve"> (</w:t>
            </w:r>
            <w:proofErr w:type="spellStart"/>
            <w:r w:rsidRPr="00DD7CE7">
              <w:rPr>
                <w:i/>
                <w:iCs/>
                <w:sz w:val="12"/>
                <w:szCs w:val="12"/>
              </w:rPr>
              <w:t>cập</w:t>
            </w:r>
            <w:proofErr w:type="spellEnd"/>
            <w:r w:rsidRPr="00DD7CE7">
              <w:rPr>
                <w:i/>
                <w:iCs/>
                <w:sz w:val="12"/>
                <w:szCs w:val="12"/>
              </w:rPr>
              <w:t xml:space="preserve"> </w:t>
            </w:r>
            <w:proofErr w:type="spellStart"/>
            <w:r w:rsidRPr="00DD7CE7">
              <w:rPr>
                <w:i/>
                <w:iCs/>
                <w:sz w:val="12"/>
                <w:szCs w:val="12"/>
              </w:rPr>
              <w:t>nhật</w:t>
            </w:r>
            <w:proofErr w:type="spellEnd"/>
            <w:r w:rsidRPr="00DD7CE7">
              <w:rPr>
                <w:i/>
                <w:iCs/>
                <w:sz w:val="12"/>
                <w:szCs w:val="12"/>
              </w:rPr>
              <w:t xml:space="preserve"> di </w:t>
            </w:r>
            <w:proofErr w:type="spellStart"/>
            <w:r w:rsidRPr="00DD7CE7">
              <w:rPr>
                <w:i/>
                <w:iCs/>
                <w:sz w:val="12"/>
                <w:szCs w:val="12"/>
              </w:rPr>
              <w:t>dời</w:t>
            </w:r>
            <w:proofErr w:type="spellEnd"/>
            <w:r w:rsidRPr="00DD7CE7">
              <w:rPr>
                <w:i/>
                <w:iCs/>
                <w:sz w:val="12"/>
                <w:szCs w:val="12"/>
              </w:rPr>
              <w:t xml:space="preserve"> </w:t>
            </w:r>
            <w:proofErr w:type="spellStart"/>
            <w:r w:rsidRPr="00DD7CE7">
              <w:rPr>
                <w:i/>
                <w:iCs/>
                <w:sz w:val="12"/>
                <w:szCs w:val="12"/>
              </w:rPr>
              <w:t>Cửa</w:t>
            </w:r>
            <w:proofErr w:type="spellEnd"/>
            <w:r w:rsidRPr="00DD7CE7">
              <w:rPr>
                <w:i/>
                <w:iCs/>
                <w:sz w:val="12"/>
                <w:szCs w:val="12"/>
              </w:rPr>
              <w:t xml:space="preserve"> </w:t>
            </w:r>
            <w:proofErr w:type="spellStart"/>
            <w:r w:rsidRPr="00DD7CE7">
              <w:rPr>
                <w:i/>
                <w:iCs/>
                <w:sz w:val="12"/>
                <w:szCs w:val="12"/>
              </w:rPr>
              <w:t>hàng</w:t>
            </w:r>
            <w:proofErr w:type="spellEnd"/>
            <w:r w:rsidRPr="00DD7CE7">
              <w:rPr>
                <w:i/>
                <w:iCs/>
                <w:sz w:val="12"/>
                <w:szCs w:val="12"/>
              </w:rPr>
              <w:t xml:space="preserve"> </w:t>
            </w:r>
            <w:proofErr w:type="spellStart"/>
            <w:r w:rsidRPr="00DD7CE7">
              <w:rPr>
                <w:i/>
                <w:iCs/>
                <w:sz w:val="12"/>
                <w:szCs w:val="12"/>
              </w:rPr>
              <w:t>xăng</w:t>
            </w:r>
            <w:proofErr w:type="spellEnd"/>
            <w:r w:rsidRPr="00DD7CE7">
              <w:rPr>
                <w:i/>
                <w:iCs/>
                <w:sz w:val="12"/>
                <w:szCs w:val="12"/>
              </w:rPr>
              <w:t xml:space="preserve"> </w:t>
            </w:r>
            <w:proofErr w:type="spellStart"/>
            <w:r w:rsidRPr="00DD7CE7">
              <w:rPr>
                <w:i/>
                <w:iCs/>
                <w:sz w:val="12"/>
                <w:szCs w:val="12"/>
              </w:rPr>
              <w:t>dầu</w:t>
            </w:r>
            <w:proofErr w:type="spellEnd"/>
            <w:r w:rsidRPr="00DD7CE7">
              <w:rPr>
                <w:sz w:val="12"/>
                <w:szCs w:val="12"/>
              </w:rPr>
              <w:t>)</w:t>
            </w:r>
          </w:p>
        </w:tc>
        <w:tc>
          <w:tcPr>
            <w:tcW w:w="1276" w:type="dxa"/>
            <w:tcBorders>
              <w:top w:val="nil"/>
              <w:left w:val="nil"/>
              <w:bottom w:val="single" w:sz="4" w:space="0" w:color="auto"/>
              <w:right w:val="single" w:sz="4" w:space="0" w:color="auto"/>
            </w:tcBorders>
            <w:shd w:val="clear" w:color="auto" w:fill="auto"/>
            <w:vAlign w:val="center"/>
            <w:hideMark/>
          </w:tcPr>
          <w:p w14:paraId="19B2AA0F" w14:textId="77777777" w:rsidR="00DD7CE7" w:rsidRPr="00DD7CE7" w:rsidRDefault="00DD7CE7" w:rsidP="00DD7CE7">
            <w:pPr>
              <w:jc w:val="center"/>
              <w:outlineLvl w:val="1"/>
              <w:rPr>
                <w:sz w:val="12"/>
                <w:szCs w:val="12"/>
              </w:rPr>
            </w:pPr>
            <w:r w:rsidRPr="00DD7CE7">
              <w:rPr>
                <w:sz w:val="12"/>
                <w:szCs w:val="12"/>
              </w:rPr>
              <w:t xml:space="preserve">Trung </w:t>
            </w:r>
            <w:proofErr w:type="spellStart"/>
            <w:r w:rsidRPr="00DD7CE7">
              <w:rPr>
                <w:sz w:val="12"/>
                <w:szCs w:val="12"/>
              </w:rPr>
              <w:t>tâm</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triển</w:t>
            </w:r>
            <w:proofErr w:type="spellEnd"/>
            <w:r w:rsidRPr="00DD7CE7">
              <w:rPr>
                <w:sz w:val="12"/>
                <w:szCs w:val="12"/>
              </w:rPr>
              <w:t xml:space="preserve"> </w:t>
            </w:r>
            <w:proofErr w:type="spellStart"/>
            <w:r w:rsidRPr="00DD7CE7">
              <w:rPr>
                <w:sz w:val="12"/>
                <w:szCs w:val="12"/>
              </w:rPr>
              <w:t>quỹ</w:t>
            </w:r>
            <w:proofErr w:type="spellEnd"/>
            <w:r w:rsidRPr="00DD7CE7">
              <w:rPr>
                <w:sz w:val="12"/>
                <w:szCs w:val="12"/>
              </w:rPr>
              <w:t xml:space="preserve"> </w:t>
            </w:r>
            <w:proofErr w:type="spellStart"/>
            <w:r w:rsidRPr="00DD7CE7">
              <w:rPr>
                <w:sz w:val="12"/>
                <w:szCs w:val="12"/>
              </w:rPr>
              <w:t>đất</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7632C4E2" w14:textId="77777777" w:rsidR="00DD7CE7" w:rsidRPr="00DD7CE7" w:rsidRDefault="00DD7CE7" w:rsidP="00DD7CE7">
            <w:pPr>
              <w:jc w:val="center"/>
              <w:outlineLvl w:val="1"/>
              <w:rPr>
                <w:sz w:val="12"/>
                <w:szCs w:val="12"/>
              </w:rPr>
            </w:pPr>
            <w:r w:rsidRPr="00DD7CE7">
              <w:rPr>
                <w:sz w:val="12"/>
                <w:szCs w:val="12"/>
              </w:rPr>
              <w:t>2021-2022</w:t>
            </w:r>
          </w:p>
        </w:tc>
        <w:tc>
          <w:tcPr>
            <w:tcW w:w="1229" w:type="dxa"/>
            <w:tcBorders>
              <w:top w:val="nil"/>
              <w:left w:val="nil"/>
              <w:bottom w:val="single" w:sz="4" w:space="0" w:color="auto"/>
              <w:right w:val="single" w:sz="4" w:space="0" w:color="auto"/>
            </w:tcBorders>
            <w:shd w:val="clear" w:color="000000" w:fill="FFFFFF"/>
            <w:vAlign w:val="center"/>
            <w:hideMark/>
          </w:tcPr>
          <w:p w14:paraId="14B7FE3A" w14:textId="77777777" w:rsidR="00DD7CE7" w:rsidRPr="00DD7CE7" w:rsidRDefault="00DD7CE7" w:rsidP="00DD7CE7">
            <w:pPr>
              <w:jc w:val="center"/>
              <w:outlineLvl w:val="1"/>
              <w:rPr>
                <w:sz w:val="12"/>
                <w:szCs w:val="12"/>
              </w:rPr>
            </w:pPr>
            <w:r w:rsidRPr="00DD7CE7">
              <w:rPr>
                <w:sz w:val="12"/>
                <w:szCs w:val="12"/>
              </w:rPr>
              <w:t>1230-09/12/2020;</w:t>
            </w:r>
            <w:r w:rsidRPr="00DD7CE7">
              <w:rPr>
                <w:sz w:val="12"/>
                <w:szCs w:val="12"/>
              </w:rPr>
              <w:br/>
              <w:t>290-14/4/2021</w:t>
            </w:r>
          </w:p>
        </w:tc>
        <w:tc>
          <w:tcPr>
            <w:tcW w:w="1140" w:type="dxa"/>
            <w:tcBorders>
              <w:top w:val="nil"/>
              <w:left w:val="nil"/>
              <w:bottom w:val="single" w:sz="4" w:space="0" w:color="auto"/>
              <w:right w:val="single" w:sz="4" w:space="0" w:color="auto"/>
            </w:tcBorders>
            <w:shd w:val="clear" w:color="000000" w:fill="FFFFFF"/>
            <w:vAlign w:val="center"/>
            <w:hideMark/>
          </w:tcPr>
          <w:p w14:paraId="71A0AEBD" w14:textId="77777777" w:rsidR="00DD7CE7" w:rsidRPr="00DD7CE7" w:rsidRDefault="00DD7CE7" w:rsidP="00DD7CE7">
            <w:pPr>
              <w:jc w:val="right"/>
              <w:outlineLvl w:val="1"/>
              <w:rPr>
                <w:sz w:val="12"/>
                <w:szCs w:val="12"/>
              </w:rPr>
            </w:pPr>
            <w:r w:rsidRPr="00DD7CE7">
              <w:rPr>
                <w:sz w:val="12"/>
                <w:szCs w:val="12"/>
              </w:rPr>
              <w:t>16.923</w:t>
            </w:r>
          </w:p>
        </w:tc>
        <w:tc>
          <w:tcPr>
            <w:tcW w:w="1020" w:type="dxa"/>
            <w:tcBorders>
              <w:top w:val="nil"/>
              <w:left w:val="nil"/>
              <w:bottom w:val="single" w:sz="4" w:space="0" w:color="auto"/>
              <w:right w:val="single" w:sz="4" w:space="0" w:color="auto"/>
            </w:tcBorders>
            <w:shd w:val="clear" w:color="000000" w:fill="FFFFFF"/>
            <w:vAlign w:val="center"/>
            <w:hideMark/>
          </w:tcPr>
          <w:p w14:paraId="3C5C874A" w14:textId="77777777" w:rsidR="00DD7CE7" w:rsidRPr="00DD7CE7" w:rsidRDefault="00DD7CE7" w:rsidP="00DD7CE7">
            <w:pPr>
              <w:jc w:val="right"/>
              <w:outlineLvl w:val="1"/>
              <w:rPr>
                <w:sz w:val="12"/>
                <w:szCs w:val="12"/>
              </w:rPr>
            </w:pPr>
            <w:r w:rsidRPr="00DD7CE7">
              <w:rPr>
                <w:sz w:val="12"/>
                <w:szCs w:val="12"/>
              </w:rPr>
              <w:t>16.923</w:t>
            </w:r>
          </w:p>
        </w:tc>
        <w:tc>
          <w:tcPr>
            <w:tcW w:w="980" w:type="dxa"/>
            <w:tcBorders>
              <w:top w:val="nil"/>
              <w:left w:val="nil"/>
              <w:bottom w:val="single" w:sz="4" w:space="0" w:color="auto"/>
              <w:right w:val="single" w:sz="4" w:space="0" w:color="auto"/>
            </w:tcBorders>
            <w:shd w:val="clear" w:color="000000" w:fill="FFFFFF"/>
            <w:vAlign w:val="center"/>
            <w:hideMark/>
          </w:tcPr>
          <w:p w14:paraId="44BEFAD3"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6DA93B6E"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1059CF71" w14:textId="77777777" w:rsidR="00DD7CE7" w:rsidRPr="00DD7CE7" w:rsidRDefault="00DD7CE7" w:rsidP="00DD7CE7">
            <w:pPr>
              <w:jc w:val="right"/>
              <w:outlineLvl w:val="1"/>
              <w:rPr>
                <w:sz w:val="12"/>
                <w:szCs w:val="12"/>
              </w:rPr>
            </w:pPr>
            <w:r w:rsidRPr="00DD7CE7">
              <w:rPr>
                <w:sz w:val="12"/>
                <w:szCs w:val="12"/>
              </w:rPr>
              <w:t>16.923</w:t>
            </w:r>
          </w:p>
        </w:tc>
        <w:tc>
          <w:tcPr>
            <w:tcW w:w="880" w:type="dxa"/>
            <w:tcBorders>
              <w:top w:val="nil"/>
              <w:left w:val="nil"/>
              <w:bottom w:val="single" w:sz="4" w:space="0" w:color="auto"/>
              <w:right w:val="single" w:sz="4" w:space="0" w:color="auto"/>
            </w:tcBorders>
            <w:shd w:val="clear" w:color="000000" w:fill="FFFFFF"/>
            <w:vAlign w:val="center"/>
            <w:hideMark/>
          </w:tcPr>
          <w:p w14:paraId="6077EBDA"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73A0072C"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5D402249" w14:textId="77777777" w:rsidR="00DD7CE7" w:rsidRPr="00DD7CE7" w:rsidRDefault="00DD7CE7" w:rsidP="00DD7CE7">
            <w:pPr>
              <w:jc w:val="right"/>
              <w:outlineLvl w:val="1"/>
              <w:rPr>
                <w:sz w:val="12"/>
                <w:szCs w:val="12"/>
              </w:rPr>
            </w:pPr>
            <w:r w:rsidRPr="00DD7CE7">
              <w:rPr>
                <w:sz w:val="12"/>
                <w:szCs w:val="12"/>
              </w:rPr>
              <w:t>16.923</w:t>
            </w:r>
          </w:p>
        </w:tc>
        <w:tc>
          <w:tcPr>
            <w:tcW w:w="1071" w:type="dxa"/>
            <w:tcBorders>
              <w:top w:val="nil"/>
              <w:left w:val="nil"/>
              <w:bottom w:val="single" w:sz="4" w:space="0" w:color="auto"/>
              <w:right w:val="single" w:sz="4" w:space="0" w:color="auto"/>
            </w:tcBorders>
            <w:shd w:val="clear" w:color="000000" w:fill="FFFFFF"/>
            <w:vAlign w:val="center"/>
            <w:hideMark/>
          </w:tcPr>
          <w:p w14:paraId="00703BBE"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21C39B41" w14:textId="77777777" w:rsidTr="00DD7CE7">
        <w:trPr>
          <w:trHeight w:val="84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B2E12FF" w14:textId="77777777" w:rsidR="00DD7CE7" w:rsidRPr="00DD7CE7" w:rsidRDefault="00DD7CE7" w:rsidP="00DD7CE7">
            <w:pPr>
              <w:jc w:val="center"/>
              <w:outlineLvl w:val="1"/>
              <w:rPr>
                <w:sz w:val="12"/>
                <w:szCs w:val="12"/>
              </w:rPr>
            </w:pPr>
            <w:r w:rsidRPr="00DD7CE7">
              <w:rPr>
                <w:sz w:val="12"/>
                <w:szCs w:val="12"/>
              </w:rPr>
              <w:t>76</w:t>
            </w:r>
          </w:p>
        </w:tc>
        <w:tc>
          <w:tcPr>
            <w:tcW w:w="3119" w:type="dxa"/>
            <w:tcBorders>
              <w:top w:val="nil"/>
              <w:left w:val="nil"/>
              <w:bottom w:val="single" w:sz="4" w:space="0" w:color="auto"/>
              <w:right w:val="single" w:sz="4" w:space="0" w:color="auto"/>
            </w:tcBorders>
            <w:shd w:val="clear" w:color="auto" w:fill="auto"/>
            <w:vAlign w:val="center"/>
            <w:hideMark/>
          </w:tcPr>
          <w:p w14:paraId="419B9C46" w14:textId="77777777" w:rsidR="00DD7CE7" w:rsidRPr="00DD7CE7" w:rsidRDefault="00DD7CE7" w:rsidP="00DD7CE7">
            <w:pPr>
              <w:outlineLvl w:val="1"/>
              <w:rPr>
                <w:sz w:val="12"/>
                <w:szCs w:val="12"/>
              </w:rPr>
            </w:pPr>
            <w:r w:rsidRPr="00DD7CE7">
              <w:rPr>
                <w:sz w:val="12"/>
                <w:szCs w:val="12"/>
              </w:rPr>
              <w:t xml:space="preserve"> </w:t>
            </w:r>
            <w:proofErr w:type="spellStart"/>
            <w:r w:rsidRPr="00DD7CE7">
              <w:rPr>
                <w:sz w:val="12"/>
                <w:szCs w:val="12"/>
              </w:rPr>
              <w:t>Trụ</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làm</w:t>
            </w:r>
            <w:proofErr w:type="spellEnd"/>
            <w:r w:rsidRPr="00DD7CE7">
              <w:rPr>
                <w:sz w:val="12"/>
                <w:szCs w:val="12"/>
              </w:rPr>
              <w:t xml:space="preserve"> </w:t>
            </w:r>
            <w:proofErr w:type="spellStart"/>
            <w:r w:rsidRPr="00DD7CE7">
              <w:rPr>
                <w:sz w:val="12"/>
                <w:szCs w:val="12"/>
              </w:rPr>
              <w:t>việc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an </w:t>
            </w:r>
            <w:proofErr w:type="spellStart"/>
            <w:r w:rsidRPr="00DD7CE7">
              <w:rPr>
                <w:sz w:val="12"/>
                <w:szCs w:val="12"/>
              </w:rPr>
              <w:t>tỉnh</w:t>
            </w:r>
            <w:proofErr w:type="spellEnd"/>
            <w:r w:rsidRPr="00DD7CE7">
              <w:rPr>
                <w:sz w:val="12"/>
                <w:szCs w:val="12"/>
              </w:rPr>
              <w:t xml:space="preserve"> Kon Tum</w:t>
            </w:r>
          </w:p>
        </w:tc>
        <w:tc>
          <w:tcPr>
            <w:tcW w:w="1276" w:type="dxa"/>
            <w:tcBorders>
              <w:top w:val="nil"/>
              <w:left w:val="nil"/>
              <w:bottom w:val="single" w:sz="4" w:space="0" w:color="auto"/>
              <w:right w:val="single" w:sz="4" w:space="0" w:color="auto"/>
            </w:tcBorders>
            <w:shd w:val="clear" w:color="auto" w:fill="auto"/>
            <w:vAlign w:val="center"/>
            <w:hideMark/>
          </w:tcPr>
          <w:p w14:paraId="09C708E4" w14:textId="77777777" w:rsidR="00DD7CE7" w:rsidRPr="00DD7CE7" w:rsidRDefault="00DD7CE7" w:rsidP="00DD7CE7">
            <w:pPr>
              <w:jc w:val="center"/>
              <w:outlineLvl w:val="1"/>
              <w:rPr>
                <w:sz w:val="12"/>
                <w:szCs w:val="12"/>
              </w:rPr>
            </w:pPr>
            <w:proofErr w:type="spellStart"/>
            <w:r w:rsidRPr="00DD7CE7">
              <w:rPr>
                <w:sz w:val="12"/>
                <w:szCs w:val="12"/>
              </w:rPr>
              <w:t>Công</w:t>
            </w:r>
            <w:proofErr w:type="spellEnd"/>
            <w:r w:rsidRPr="00DD7CE7">
              <w:rPr>
                <w:sz w:val="12"/>
                <w:szCs w:val="12"/>
              </w:rPr>
              <w:t xml:space="preserve"> an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33ACD60A" w14:textId="77777777" w:rsidR="00DD7CE7" w:rsidRPr="00DD7CE7" w:rsidRDefault="00DD7CE7" w:rsidP="00DD7CE7">
            <w:pPr>
              <w:jc w:val="center"/>
              <w:outlineLvl w:val="1"/>
              <w:rPr>
                <w:sz w:val="12"/>
                <w:szCs w:val="12"/>
              </w:rPr>
            </w:pPr>
            <w:r w:rsidRPr="00DD7CE7">
              <w:rPr>
                <w:sz w:val="12"/>
                <w:szCs w:val="12"/>
              </w:rPr>
              <w:t>2024-</w:t>
            </w:r>
          </w:p>
        </w:tc>
        <w:tc>
          <w:tcPr>
            <w:tcW w:w="1229" w:type="dxa"/>
            <w:tcBorders>
              <w:top w:val="nil"/>
              <w:left w:val="nil"/>
              <w:bottom w:val="single" w:sz="4" w:space="0" w:color="auto"/>
              <w:right w:val="single" w:sz="4" w:space="0" w:color="auto"/>
            </w:tcBorders>
            <w:shd w:val="clear" w:color="000000" w:fill="FFFFFF"/>
            <w:vAlign w:val="center"/>
            <w:hideMark/>
          </w:tcPr>
          <w:p w14:paraId="089C14DA" w14:textId="77777777" w:rsidR="00DD7CE7" w:rsidRPr="00DD7CE7" w:rsidRDefault="00DD7CE7" w:rsidP="00DD7CE7">
            <w:pPr>
              <w:jc w:val="center"/>
              <w:outlineLvl w:val="1"/>
              <w:rPr>
                <w:sz w:val="12"/>
                <w:szCs w:val="12"/>
              </w:rPr>
            </w:pPr>
            <w:r w:rsidRPr="00DD7CE7">
              <w:rPr>
                <w:sz w:val="12"/>
                <w:szCs w:val="12"/>
              </w:rPr>
              <w:t>102/QĐ-BCA-H01</w:t>
            </w:r>
          </w:p>
        </w:tc>
        <w:tc>
          <w:tcPr>
            <w:tcW w:w="1140" w:type="dxa"/>
            <w:tcBorders>
              <w:top w:val="nil"/>
              <w:left w:val="nil"/>
              <w:bottom w:val="single" w:sz="4" w:space="0" w:color="auto"/>
              <w:right w:val="single" w:sz="4" w:space="0" w:color="auto"/>
            </w:tcBorders>
            <w:shd w:val="clear" w:color="000000" w:fill="FFFFFF"/>
            <w:vAlign w:val="center"/>
            <w:hideMark/>
          </w:tcPr>
          <w:p w14:paraId="66D8B327" w14:textId="77777777" w:rsidR="00DD7CE7" w:rsidRPr="00DD7CE7" w:rsidRDefault="00DD7CE7" w:rsidP="00DD7CE7">
            <w:pPr>
              <w:jc w:val="right"/>
              <w:outlineLvl w:val="1"/>
              <w:rPr>
                <w:sz w:val="12"/>
                <w:szCs w:val="12"/>
              </w:rPr>
            </w:pPr>
            <w:r w:rsidRPr="00DD7CE7">
              <w:rPr>
                <w:sz w:val="12"/>
                <w:szCs w:val="12"/>
              </w:rPr>
              <w:t>670.000</w:t>
            </w:r>
          </w:p>
        </w:tc>
        <w:tc>
          <w:tcPr>
            <w:tcW w:w="1020" w:type="dxa"/>
            <w:tcBorders>
              <w:top w:val="nil"/>
              <w:left w:val="nil"/>
              <w:bottom w:val="single" w:sz="4" w:space="0" w:color="auto"/>
              <w:right w:val="single" w:sz="4" w:space="0" w:color="auto"/>
            </w:tcBorders>
            <w:shd w:val="clear" w:color="000000" w:fill="FFFFFF"/>
            <w:vAlign w:val="center"/>
            <w:hideMark/>
          </w:tcPr>
          <w:p w14:paraId="225DD5B5" w14:textId="77777777" w:rsidR="00DD7CE7" w:rsidRPr="00DD7CE7" w:rsidRDefault="00DD7CE7" w:rsidP="00DD7CE7">
            <w:pPr>
              <w:jc w:val="right"/>
              <w:outlineLvl w:val="1"/>
              <w:rPr>
                <w:sz w:val="12"/>
                <w:szCs w:val="12"/>
              </w:rPr>
            </w:pPr>
            <w:r w:rsidRPr="00DD7CE7">
              <w:rPr>
                <w:sz w:val="12"/>
                <w:szCs w:val="12"/>
              </w:rPr>
              <w:t>335.000</w:t>
            </w:r>
          </w:p>
        </w:tc>
        <w:tc>
          <w:tcPr>
            <w:tcW w:w="980" w:type="dxa"/>
            <w:tcBorders>
              <w:top w:val="nil"/>
              <w:left w:val="nil"/>
              <w:bottom w:val="single" w:sz="4" w:space="0" w:color="auto"/>
              <w:right w:val="single" w:sz="4" w:space="0" w:color="auto"/>
            </w:tcBorders>
            <w:shd w:val="clear" w:color="000000" w:fill="FFFFFF"/>
            <w:vAlign w:val="center"/>
            <w:hideMark/>
          </w:tcPr>
          <w:p w14:paraId="04DC41DF"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10D7B592"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3E5D664D" w14:textId="77777777" w:rsidR="00DD7CE7" w:rsidRPr="00DD7CE7" w:rsidRDefault="00DD7CE7" w:rsidP="00DD7CE7">
            <w:pPr>
              <w:jc w:val="right"/>
              <w:outlineLvl w:val="1"/>
              <w:rPr>
                <w:sz w:val="12"/>
                <w:szCs w:val="12"/>
              </w:rPr>
            </w:pPr>
            <w:r w:rsidRPr="00DD7CE7">
              <w:rPr>
                <w:sz w:val="12"/>
                <w:szCs w:val="12"/>
              </w:rPr>
              <w:t>335.000</w:t>
            </w:r>
          </w:p>
        </w:tc>
        <w:tc>
          <w:tcPr>
            <w:tcW w:w="880" w:type="dxa"/>
            <w:tcBorders>
              <w:top w:val="nil"/>
              <w:left w:val="nil"/>
              <w:bottom w:val="single" w:sz="4" w:space="0" w:color="auto"/>
              <w:right w:val="single" w:sz="4" w:space="0" w:color="auto"/>
            </w:tcBorders>
            <w:shd w:val="clear" w:color="000000" w:fill="FFFFFF"/>
            <w:vAlign w:val="center"/>
            <w:hideMark/>
          </w:tcPr>
          <w:p w14:paraId="202A5DA9"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1457CD07"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0761349A" w14:textId="77777777" w:rsidR="00DD7CE7" w:rsidRPr="00DD7CE7" w:rsidRDefault="00DD7CE7" w:rsidP="00DD7CE7">
            <w:pPr>
              <w:jc w:val="right"/>
              <w:outlineLvl w:val="1"/>
              <w:rPr>
                <w:sz w:val="12"/>
                <w:szCs w:val="12"/>
              </w:rPr>
            </w:pPr>
            <w:r w:rsidRPr="00DD7CE7">
              <w:rPr>
                <w:sz w:val="12"/>
                <w:szCs w:val="12"/>
              </w:rPr>
              <w:t>335.000</w:t>
            </w:r>
          </w:p>
        </w:tc>
        <w:tc>
          <w:tcPr>
            <w:tcW w:w="1071" w:type="dxa"/>
            <w:tcBorders>
              <w:top w:val="nil"/>
              <w:left w:val="nil"/>
              <w:bottom w:val="single" w:sz="4" w:space="0" w:color="auto"/>
              <w:right w:val="single" w:sz="4" w:space="0" w:color="auto"/>
            </w:tcBorders>
            <w:shd w:val="clear" w:color="000000" w:fill="FFFFFF"/>
            <w:vAlign w:val="center"/>
            <w:hideMark/>
          </w:tcPr>
          <w:p w14:paraId="372BAE1F" w14:textId="77777777" w:rsidR="00DD7CE7" w:rsidRPr="00DD7CE7" w:rsidRDefault="00DD7CE7" w:rsidP="00DD7CE7">
            <w:pPr>
              <w:jc w:val="center"/>
              <w:outlineLvl w:val="1"/>
              <w:rPr>
                <w:sz w:val="12"/>
                <w:szCs w:val="12"/>
              </w:rPr>
            </w:pPr>
            <w:proofErr w:type="spellStart"/>
            <w:r w:rsidRPr="00DD7CE7">
              <w:rPr>
                <w:sz w:val="12"/>
                <w:szCs w:val="12"/>
              </w:rPr>
              <w:t>Đối</w:t>
            </w:r>
            <w:proofErr w:type="spellEnd"/>
            <w:r w:rsidRPr="00DD7CE7">
              <w:rPr>
                <w:sz w:val="12"/>
                <w:szCs w:val="12"/>
              </w:rPr>
              <w:t xml:space="preserve"> </w:t>
            </w:r>
            <w:proofErr w:type="spellStart"/>
            <w:r w:rsidRPr="00DD7CE7">
              <w:rPr>
                <w:sz w:val="12"/>
                <w:szCs w:val="12"/>
              </w:rPr>
              <w:t>ứng</w:t>
            </w:r>
            <w:proofErr w:type="spellEnd"/>
            <w:r w:rsidRPr="00DD7CE7">
              <w:rPr>
                <w:sz w:val="12"/>
                <w:szCs w:val="12"/>
              </w:rPr>
              <w:t xml:space="preserve"> </w:t>
            </w:r>
            <w:proofErr w:type="spellStart"/>
            <w:r w:rsidRPr="00DD7CE7">
              <w:rPr>
                <w:sz w:val="12"/>
                <w:szCs w:val="12"/>
              </w:rPr>
              <w:t>thực</w:t>
            </w:r>
            <w:proofErr w:type="spellEnd"/>
            <w:r w:rsidRPr="00DD7CE7">
              <w:rPr>
                <w:sz w:val="12"/>
                <w:szCs w:val="12"/>
              </w:rPr>
              <w:t xml:space="preserve"> </w:t>
            </w:r>
            <w:proofErr w:type="spellStart"/>
            <w:r w:rsidRPr="00DD7CE7">
              <w:rPr>
                <w:sz w:val="12"/>
                <w:szCs w:val="12"/>
              </w:rPr>
              <w:t>hiện</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p>
        </w:tc>
      </w:tr>
      <w:tr w:rsidR="00DD7CE7" w:rsidRPr="00DD7CE7" w14:paraId="2A691CBC" w14:textId="77777777" w:rsidTr="00DD7CE7">
        <w:trPr>
          <w:trHeight w:val="76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827C4BC" w14:textId="77777777" w:rsidR="00DD7CE7" w:rsidRPr="00DD7CE7" w:rsidRDefault="00DD7CE7" w:rsidP="00DD7CE7">
            <w:pPr>
              <w:jc w:val="center"/>
              <w:outlineLvl w:val="1"/>
              <w:rPr>
                <w:sz w:val="12"/>
                <w:szCs w:val="12"/>
              </w:rPr>
            </w:pPr>
            <w:r w:rsidRPr="00DD7CE7">
              <w:rPr>
                <w:sz w:val="12"/>
                <w:szCs w:val="12"/>
              </w:rPr>
              <w:t>77</w:t>
            </w:r>
          </w:p>
        </w:tc>
        <w:tc>
          <w:tcPr>
            <w:tcW w:w="3119" w:type="dxa"/>
            <w:tcBorders>
              <w:top w:val="nil"/>
              <w:left w:val="nil"/>
              <w:bottom w:val="single" w:sz="4" w:space="0" w:color="auto"/>
              <w:right w:val="single" w:sz="4" w:space="0" w:color="auto"/>
            </w:tcBorders>
            <w:shd w:val="clear" w:color="auto" w:fill="auto"/>
            <w:vAlign w:val="center"/>
            <w:hideMark/>
          </w:tcPr>
          <w:p w14:paraId="58B33C02" w14:textId="77777777" w:rsidR="00DD7CE7" w:rsidRPr="00DD7CE7" w:rsidRDefault="00DD7CE7" w:rsidP="00DD7CE7">
            <w:pPr>
              <w:outlineLvl w:val="1"/>
              <w:rPr>
                <w:sz w:val="12"/>
                <w:szCs w:val="12"/>
              </w:rPr>
            </w:pP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thiết</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nghê</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tin </w:t>
            </w:r>
            <w:proofErr w:type="spellStart"/>
            <w:r w:rsidRPr="00DD7CE7">
              <w:rPr>
                <w:sz w:val="12"/>
                <w:szCs w:val="12"/>
              </w:rPr>
              <w:t>phục</w:t>
            </w:r>
            <w:proofErr w:type="spellEnd"/>
            <w:r w:rsidRPr="00DD7CE7">
              <w:rPr>
                <w:sz w:val="12"/>
                <w:szCs w:val="12"/>
              </w:rPr>
              <w:t xml:space="preserve"> vụ </w:t>
            </w:r>
            <w:proofErr w:type="spellStart"/>
            <w:r w:rsidRPr="00DD7CE7">
              <w:rPr>
                <w:sz w:val="12"/>
                <w:szCs w:val="12"/>
              </w:rPr>
              <w:t>sô</w:t>
            </w:r>
            <w:proofErr w:type="spellEnd"/>
            <w:r w:rsidRPr="00DD7CE7">
              <w:rPr>
                <w:sz w:val="12"/>
                <w:szCs w:val="12"/>
              </w:rPr>
              <w:t xml:space="preserve">́ </w:t>
            </w:r>
            <w:proofErr w:type="spellStart"/>
            <w:r w:rsidRPr="00DD7CE7">
              <w:rPr>
                <w:sz w:val="12"/>
                <w:szCs w:val="12"/>
              </w:rPr>
              <w:t>hóa</w:t>
            </w:r>
            <w:proofErr w:type="spellEnd"/>
            <w:r w:rsidRPr="00DD7CE7">
              <w:rPr>
                <w:sz w:val="12"/>
                <w:szCs w:val="12"/>
              </w:rPr>
              <w:t xml:space="preserve"> </w:t>
            </w:r>
            <w:proofErr w:type="spellStart"/>
            <w:r w:rsidRPr="00DD7CE7">
              <w:rPr>
                <w:sz w:val="12"/>
                <w:szCs w:val="12"/>
              </w:rPr>
              <w:t>tài</w:t>
            </w:r>
            <w:proofErr w:type="spellEnd"/>
            <w:r w:rsidRPr="00DD7CE7">
              <w:rPr>
                <w:sz w:val="12"/>
                <w:szCs w:val="12"/>
              </w:rPr>
              <w:t xml:space="preserve"> </w:t>
            </w:r>
            <w:proofErr w:type="spellStart"/>
            <w:r w:rsidRPr="00DD7CE7">
              <w:rPr>
                <w:sz w:val="12"/>
                <w:szCs w:val="12"/>
              </w:rPr>
              <w:t>liệu</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Trung </w:t>
            </w:r>
            <w:proofErr w:type="spellStart"/>
            <w:r w:rsidRPr="00DD7CE7">
              <w:rPr>
                <w:sz w:val="12"/>
                <w:szCs w:val="12"/>
              </w:rPr>
              <w:t>tâm</w:t>
            </w:r>
            <w:proofErr w:type="spellEnd"/>
            <w:r w:rsidRPr="00DD7CE7">
              <w:rPr>
                <w:sz w:val="12"/>
                <w:szCs w:val="12"/>
              </w:rPr>
              <w:t xml:space="preserve"> </w:t>
            </w:r>
            <w:proofErr w:type="spellStart"/>
            <w:r w:rsidRPr="00DD7CE7">
              <w:rPr>
                <w:sz w:val="12"/>
                <w:szCs w:val="12"/>
              </w:rPr>
              <w:t>tích</w:t>
            </w:r>
            <w:proofErr w:type="spellEnd"/>
            <w:r w:rsidRPr="00DD7CE7">
              <w:rPr>
                <w:sz w:val="12"/>
                <w:szCs w:val="12"/>
              </w:rPr>
              <w:t xml:space="preserve"> </w:t>
            </w:r>
            <w:proofErr w:type="spellStart"/>
            <w:r w:rsidRPr="00DD7CE7">
              <w:rPr>
                <w:sz w:val="12"/>
                <w:szCs w:val="12"/>
              </w:rPr>
              <w:t>hợp</w:t>
            </w:r>
            <w:proofErr w:type="spellEnd"/>
            <w:r w:rsidRPr="00DD7CE7">
              <w:rPr>
                <w:sz w:val="12"/>
                <w:szCs w:val="12"/>
              </w:rPr>
              <w:t xml:space="preserve"> </w:t>
            </w:r>
            <w:proofErr w:type="spellStart"/>
            <w:r w:rsidRPr="00DD7CE7">
              <w:rPr>
                <w:sz w:val="12"/>
                <w:szCs w:val="12"/>
              </w:rPr>
              <w:t>dữ</w:t>
            </w:r>
            <w:proofErr w:type="spellEnd"/>
            <w:r w:rsidRPr="00DD7CE7">
              <w:rPr>
                <w:sz w:val="12"/>
                <w:szCs w:val="12"/>
              </w:rPr>
              <w:t xml:space="preserve"> </w:t>
            </w:r>
            <w:proofErr w:type="spellStart"/>
            <w:r w:rsidRPr="00DD7CE7">
              <w:rPr>
                <w:sz w:val="12"/>
                <w:szCs w:val="12"/>
              </w:rPr>
              <w:t>liệu</w:t>
            </w:r>
            <w:proofErr w:type="spellEnd"/>
            <w:r w:rsidRPr="00DD7CE7">
              <w:rPr>
                <w:sz w:val="12"/>
                <w:szCs w:val="12"/>
              </w:rPr>
              <w:t xml:space="preserve"> </w:t>
            </w:r>
            <w:proofErr w:type="spellStart"/>
            <w:r w:rsidRPr="00DD7CE7">
              <w:rPr>
                <w:sz w:val="12"/>
                <w:szCs w:val="12"/>
              </w:rPr>
              <w:t>của</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cơ</w:t>
            </w:r>
            <w:proofErr w:type="spellEnd"/>
            <w:r w:rsidRPr="00DD7CE7">
              <w:rPr>
                <w:sz w:val="12"/>
                <w:szCs w:val="12"/>
              </w:rPr>
              <w:t xml:space="preserve"> </w:t>
            </w:r>
            <w:proofErr w:type="spellStart"/>
            <w:r w:rsidRPr="00DD7CE7">
              <w:rPr>
                <w:sz w:val="12"/>
                <w:szCs w:val="12"/>
              </w:rPr>
              <w:t>quan</w:t>
            </w:r>
            <w:proofErr w:type="spellEnd"/>
            <w:r w:rsidRPr="00DD7CE7">
              <w:rPr>
                <w:sz w:val="12"/>
                <w:szCs w:val="12"/>
              </w:rPr>
              <w:t xml:space="preserve"> </w:t>
            </w:r>
            <w:proofErr w:type="spellStart"/>
            <w:r w:rsidRPr="00DD7CE7">
              <w:rPr>
                <w:sz w:val="12"/>
                <w:szCs w:val="12"/>
              </w:rPr>
              <w:t>Đảng</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Kon Tum </w:t>
            </w:r>
            <w:proofErr w:type="spellStart"/>
            <w:r w:rsidRPr="00DD7CE7">
              <w:rPr>
                <w:sz w:val="12"/>
                <w:szCs w:val="12"/>
              </w:rPr>
              <w:t>giai</w:t>
            </w:r>
            <w:proofErr w:type="spellEnd"/>
            <w:r w:rsidRPr="00DD7CE7">
              <w:rPr>
                <w:sz w:val="12"/>
                <w:szCs w:val="12"/>
              </w:rPr>
              <w:t xml:space="preserve"> </w:t>
            </w:r>
            <w:proofErr w:type="spellStart"/>
            <w:r w:rsidRPr="00DD7CE7">
              <w:rPr>
                <w:sz w:val="12"/>
                <w:szCs w:val="12"/>
              </w:rPr>
              <w:t>đoạn</w:t>
            </w:r>
            <w:proofErr w:type="spellEnd"/>
            <w:r w:rsidRPr="00DD7CE7">
              <w:rPr>
                <w:sz w:val="12"/>
                <w:szCs w:val="12"/>
              </w:rPr>
              <w:t xml:space="preserve"> 2021-2025</w:t>
            </w:r>
          </w:p>
        </w:tc>
        <w:tc>
          <w:tcPr>
            <w:tcW w:w="1276" w:type="dxa"/>
            <w:tcBorders>
              <w:top w:val="nil"/>
              <w:left w:val="nil"/>
              <w:bottom w:val="single" w:sz="4" w:space="0" w:color="auto"/>
              <w:right w:val="single" w:sz="4" w:space="0" w:color="auto"/>
            </w:tcBorders>
            <w:shd w:val="clear" w:color="auto" w:fill="auto"/>
            <w:vAlign w:val="center"/>
            <w:hideMark/>
          </w:tcPr>
          <w:p w14:paraId="6F11FF27" w14:textId="77777777" w:rsidR="00DD7CE7" w:rsidRPr="00DD7CE7" w:rsidRDefault="00DD7CE7" w:rsidP="00DD7CE7">
            <w:pPr>
              <w:jc w:val="center"/>
              <w:outlineLvl w:val="1"/>
              <w:rPr>
                <w:sz w:val="12"/>
                <w:szCs w:val="12"/>
              </w:rPr>
            </w:pPr>
            <w:r w:rsidRPr="00DD7CE7">
              <w:rPr>
                <w:sz w:val="12"/>
                <w:szCs w:val="12"/>
              </w:rPr>
              <w:t xml:space="preserve">Văn </w:t>
            </w:r>
            <w:proofErr w:type="spellStart"/>
            <w:r w:rsidRPr="00DD7CE7">
              <w:rPr>
                <w:sz w:val="12"/>
                <w:szCs w:val="12"/>
              </w:rPr>
              <w:t>phòng</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w:t>
            </w:r>
            <w:proofErr w:type="spellStart"/>
            <w:r w:rsidRPr="00DD7CE7">
              <w:rPr>
                <w:sz w:val="12"/>
                <w:szCs w:val="12"/>
              </w:rPr>
              <w:t>ủy</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207660A0" w14:textId="77777777" w:rsidR="00DD7CE7" w:rsidRPr="00DD7CE7" w:rsidRDefault="00DD7CE7" w:rsidP="00DD7CE7">
            <w:pPr>
              <w:jc w:val="center"/>
              <w:outlineLvl w:val="1"/>
              <w:rPr>
                <w:sz w:val="12"/>
                <w:szCs w:val="12"/>
              </w:rPr>
            </w:pPr>
            <w:r w:rsidRPr="00DD7CE7">
              <w:rPr>
                <w:sz w:val="12"/>
                <w:szCs w:val="12"/>
              </w:rPr>
              <w:t>2024-</w:t>
            </w:r>
          </w:p>
        </w:tc>
        <w:tc>
          <w:tcPr>
            <w:tcW w:w="1229" w:type="dxa"/>
            <w:tcBorders>
              <w:top w:val="nil"/>
              <w:left w:val="nil"/>
              <w:bottom w:val="single" w:sz="4" w:space="0" w:color="auto"/>
              <w:right w:val="single" w:sz="4" w:space="0" w:color="auto"/>
            </w:tcBorders>
            <w:shd w:val="clear" w:color="000000" w:fill="FFFFFF"/>
            <w:vAlign w:val="center"/>
            <w:hideMark/>
          </w:tcPr>
          <w:p w14:paraId="78658B80" w14:textId="77777777" w:rsidR="00DD7CE7" w:rsidRPr="00DD7CE7" w:rsidRDefault="00DD7CE7" w:rsidP="00DD7CE7">
            <w:pPr>
              <w:jc w:val="center"/>
              <w:outlineLvl w:val="1"/>
              <w:rPr>
                <w:sz w:val="12"/>
                <w:szCs w:val="12"/>
              </w:rPr>
            </w:pPr>
            <w:r w:rsidRPr="00DD7CE7">
              <w:rPr>
                <w:sz w:val="12"/>
                <w:szCs w:val="12"/>
              </w:rPr>
              <w:t>NQ 14-03/5/2024</w:t>
            </w:r>
          </w:p>
        </w:tc>
        <w:tc>
          <w:tcPr>
            <w:tcW w:w="1140" w:type="dxa"/>
            <w:tcBorders>
              <w:top w:val="nil"/>
              <w:left w:val="nil"/>
              <w:bottom w:val="single" w:sz="4" w:space="0" w:color="auto"/>
              <w:right w:val="single" w:sz="4" w:space="0" w:color="auto"/>
            </w:tcBorders>
            <w:shd w:val="clear" w:color="000000" w:fill="FFFFFF"/>
            <w:vAlign w:val="center"/>
            <w:hideMark/>
          </w:tcPr>
          <w:p w14:paraId="6AA5A23C" w14:textId="77777777" w:rsidR="00DD7CE7" w:rsidRPr="00DD7CE7" w:rsidRDefault="00DD7CE7" w:rsidP="00DD7CE7">
            <w:pPr>
              <w:jc w:val="right"/>
              <w:outlineLvl w:val="1"/>
              <w:rPr>
                <w:sz w:val="12"/>
                <w:szCs w:val="12"/>
              </w:rPr>
            </w:pPr>
            <w:r w:rsidRPr="00DD7CE7">
              <w:rPr>
                <w:sz w:val="12"/>
                <w:szCs w:val="12"/>
              </w:rPr>
              <w:t>20.050</w:t>
            </w:r>
          </w:p>
        </w:tc>
        <w:tc>
          <w:tcPr>
            <w:tcW w:w="1020" w:type="dxa"/>
            <w:tcBorders>
              <w:top w:val="nil"/>
              <w:left w:val="nil"/>
              <w:bottom w:val="single" w:sz="4" w:space="0" w:color="auto"/>
              <w:right w:val="single" w:sz="4" w:space="0" w:color="auto"/>
            </w:tcBorders>
            <w:shd w:val="clear" w:color="000000" w:fill="FFFFFF"/>
            <w:vAlign w:val="center"/>
            <w:hideMark/>
          </w:tcPr>
          <w:p w14:paraId="6F4DD7FF" w14:textId="77777777" w:rsidR="00DD7CE7" w:rsidRPr="00DD7CE7" w:rsidRDefault="00DD7CE7" w:rsidP="00DD7CE7">
            <w:pPr>
              <w:jc w:val="right"/>
              <w:outlineLvl w:val="1"/>
              <w:rPr>
                <w:sz w:val="12"/>
                <w:szCs w:val="12"/>
              </w:rPr>
            </w:pPr>
            <w:r w:rsidRPr="00DD7CE7">
              <w:rPr>
                <w:sz w:val="12"/>
                <w:szCs w:val="12"/>
              </w:rPr>
              <w:t>20.050</w:t>
            </w:r>
          </w:p>
        </w:tc>
        <w:tc>
          <w:tcPr>
            <w:tcW w:w="980" w:type="dxa"/>
            <w:tcBorders>
              <w:top w:val="nil"/>
              <w:left w:val="nil"/>
              <w:bottom w:val="single" w:sz="4" w:space="0" w:color="auto"/>
              <w:right w:val="single" w:sz="4" w:space="0" w:color="auto"/>
            </w:tcBorders>
            <w:shd w:val="clear" w:color="000000" w:fill="FFFFFF"/>
            <w:vAlign w:val="center"/>
            <w:hideMark/>
          </w:tcPr>
          <w:p w14:paraId="186449AD"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5A6B2506"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5B783357" w14:textId="77777777" w:rsidR="00DD7CE7" w:rsidRPr="00DD7CE7" w:rsidRDefault="00DD7CE7" w:rsidP="00DD7CE7">
            <w:pPr>
              <w:jc w:val="right"/>
              <w:outlineLvl w:val="1"/>
              <w:rPr>
                <w:sz w:val="12"/>
                <w:szCs w:val="12"/>
              </w:rPr>
            </w:pPr>
            <w:r w:rsidRPr="00DD7CE7">
              <w:rPr>
                <w:sz w:val="12"/>
                <w:szCs w:val="12"/>
              </w:rPr>
              <w:t>20.050</w:t>
            </w:r>
          </w:p>
        </w:tc>
        <w:tc>
          <w:tcPr>
            <w:tcW w:w="880" w:type="dxa"/>
            <w:tcBorders>
              <w:top w:val="nil"/>
              <w:left w:val="nil"/>
              <w:bottom w:val="single" w:sz="4" w:space="0" w:color="auto"/>
              <w:right w:val="single" w:sz="4" w:space="0" w:color="auto"/>
            </w:tcBorders>
            <w:shd w:val="clear" w:color="000000" w:fill="FFFFFF"/>
            <w:vAlign w:val="center"/>
            <w:hideMark/>
          </w:tcPr>
          <w:p w14:paraId="2D567A7B"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69A58D68"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0F2ECEFD" w14:textId="77777777" w:rsidR="00DD7CE7" w:rsidRPr="00DD7CE7" w:rsidRDefault="00DD7CE7" w:rsidP="00DD7CE7">
            <w:pPr>
              <w:jc w:val="right"/>
              <w:outlineLvl w:val="1"/>
              <w:rPr>
                <w:sz w:val="12"/>
                <w:szCs w:val="12"/>
              </w:rPr>
            </w:pPr>
            <w:r w:rsidRPr="00DD7CE7">
              <w:rPr>
                <w:sz w:val="12"/>
                <w:szCs w:val="12"/>
              </w:rPr>
              <w:t>20.050</w:t>
            </w:r>
          </w:p>
        </w:tc>
        <w:tc>
          <w:tcPr>
            <w:tcW w:w="1071" w:type="dxa"/>
            <w:tcBorders>
              <w:top w:val="nil"/>
              <w:left w:val="nil"/>
              <w:bottom w:val="single" w:sz="4" w:space="0" w:color="auto"/>
              <w:right w:val="single" w:sz="4" w:space="0" w:color="auto"/>
            </w:tcBorders>
            <w:shd w:val="clear" w:color="000000" w:fill="FFFFFF"/>
            <w:vAlign w:val="center"/>
            <w:hideMark/>
          </w:tcPr>
          <w:p w14:paraId="11C76B39" w14:textId="77777777" w:rsidR="00DD7CE7" w:rsidRPr="00DD7CE7" w:rsidRDefault="00DD7CE7" w:rsidP="00DD7CE7">
            <w:pPr>
              <w:jc w:val="center"/>
              <w:outlineLvl w:val="1"/>
              <w:rPr>
                <w:sz w:val="12"/>
                <w:szCs w:val="12"/>
              </w:rPr>
            </w:pPr>
            <w:proofErr w:type="spellStart"/>
            <w:r w:rsidRPr="00DD7CE7">
              <w:rPr>
                <w:sz w:val="12"/>
                <w:szCs w:val="12"/>
              </w:rPr>
              <w:t>Bố</w:t>
            </w:r>
            <w:proofErr w:type="spellEnd"/>
            <w:r w:rsidRPr="00DD7CE7">
              <w:rPr>
                <w:sz w:val="12"/>
                <w:szCs w:val="12"/>
              </w:rPr>
              <w:t xml:space="preserve"> </w:t>
            </w:r>
            <w:proofErr w:type="spellStart"/>
            <w:r w:rsidRPr="00DD7CE7">
              <w:rPr>
                <w:sz w:val="12"/>
                <w:szCs w:val="12"/>
              </w:rPr>
              <w:t>trí</w:t>
            </w:r>
            <w:proofErr w:type="spellEnd"/>
            <w:r w:rsidRPr="00DD7CE7">
              <w:rPr>
                <w:sz w:val="12"/>
                <w:szCs w:val="12"/>
              </w:rPr>
              <w:t xml:space="preserve"> </w:t>
            </w:r>
            <w:proofErr w:type="spellStart"/>
            <w:r w:rsidRPr="00DD7CE7">
              <w:rPr>
                <w:sz w:val="12"/>
                <w:szCs w:val="12"/>
              </w:rPr>
              <w:t>từ</w:t>
            </w:r>
            <w:proofErr w:type="spellEnd"/>
            <w:r w:rsidRPr="00DD7CE7">
              <w:rPr>
                <w:sz w:val="12"/>
                <w:szCs w:val="12"/>
              </w:rPr>
              <w:t xml:space="preserve"> </w:t>
            </w:r>
            <w:proofErr w:type="spellStart"/>
            <w:r w:rsidRPr="00DD7CE7">
              <w:rPr>
                <w:sz w:val="12"/>
                <w:szCs w:val="12"/>
              </w:rPr>
              <w:t>nguồn</w:t>
            </w:r>
            <w:proofErr w:type="spellEnd"/>
            <w:r w:rsidRPr="00DD7CE7">
              <w:rPr>
                <w:sz w:val="12"/>
                <w:szCs w:val="12"/>
              </w:rPr>
              <w:t xml:space="preserve"> </w:t>
            </w:r>
            <w:proofErr w:type="spellStart"/>
            <w:r w:rsidRPr="00DD7CE7">
              <w:rPr>
                <w:sz w:val="12"/>
                <w:szCs w:val="12"/>
              </w:rPr>
              <w:t>tăng</w:t>
            </w:r>
            <w:proofErr w:type="spellEnd"/>
            <w:r w:rsidRPr="00DD7CE7">
              <w:rPr>
                <w:sz w:val="12"/>
                <w:szCs w:val="12"/>
              </w:rPr>
              <w:t xml:space="preserve"> </w:t>
            </w:r>
            <w:proofErr w:type="spellStart"/>
            <w:r w:rsidRPr="00DD7CE7">
              <w:rPr>
                <w:sz w:val="12"/>
                <w:szCs w:val="12"/>
              </w:rPr>
              <w:t>thu</w:t>
            </w:r>
            <w:proofErr w:type="spellEnd"/>
            <w:r w:rsidRPr="00DD7CE7">
              <w:rPr>
                <w:sz w:val="12"/>
                <w:szCs w:val="12"/>
              </w:rPr>
              <w:t xml:space="preserve"> </w:t>
            </w:r>
            <w:proofErr w:type="spellStart"/>
            <w:r w:rsidRPr="00DD7CE7">
              <w:rPr>
                <w:sz w:val="12"/>
                <w:szCs w:val="12"/>
              </w:rPr>
              <w:t>tiết</w:t>
            </w:r>
            <w:proofErr w:type="spellEnd"/>
            <w:r w:rsidRPr="00DD7CE7">
              <w:rPr>
                <w:sz w:val="12"/>
                <w:szCs w:val="12"/>
              </w:rPr>
              <w:t xml:space="preserve"> </w:t>
            </w:r>
            <w:proofErr w:type="spellStart"/>
            <w:r w:rsidRPr="00DD7CE7">
              <w:rPr>
                <w:sz w:val="12"/>
                <w:szCs w:val="12"/>
              </w:rPr>
              <w:t>kiệm</w:t>
            </w:r>
            <w:proofErr w:type="spellEnd"/>
            <w:r w:rsidRPr="00DD7CE7">
              <w:rPr>
                <w:sz w:val="12"/>
                <w:szCs w:val="12"/>
              </w:rPr>
              <w:t xml:space="preserve"> chi </w:t>
            </w:r>
            <w:proofErr w:type="spellStart"/>
            <w:r w:rsidRPr="00DD7CE7">
              <w:rPr>
                <w:sz w:val="12"/>
                <w:szCs w:val="12"/>
              </w:rPr>
              <w:t>hàng</w:t>
            </w:r>
            <w:proofErr w:type="spellEnd"/>
            <w:r w:rsidRPr="00DD7CE7">
              <w:rPr>
                <w:sz w:val="12"/>
                <w:szCs w:val="12"/>
              </w:rPr>
              <w:t xml:space="preserve"> </w:t>
            </w:r>
            <w:proofErr w:type="spellStart"/>
            <w:r w:rsidRPr="00DD7CE7">
              <w:rPr>
                <w:sz w:val="12"/>
                <w:szCs w:val="12"/>
              </w:rPr>
              <w:t>năm</w:t>
            </w:r>
            <w:proofErr w:type="spellEnd"/>
          </w:p>
        </w:tc>
      </w:tr>
      <w:tr w:rsidR="00DD7CE7" w:rsidRPr="00DD7CE7" w14:paraId="6DD5763D" w14:textId="77777777" w:rsidTr="00DD7CE7">
        <w:trPr>
          <w:trHeight w:val="78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D802686" w14:textId="77777777" w:rsidR="00DD7CE7" w:rsidRPr="00DD7CE7" w:rsidRDefault="00DD7CE7" w:rsidP="00DD7CE7">
            <w:pPr>
              <w:jc w:val="center"/>
              <w:outlineLvl w:val="1"/>
              <w:rPr>
                <w:sz w:val="12"/>
                <w:szCs w:val="12"/>
              </w:rPr>
            </w:pPr>
            <w:r w:rsidRPr="00DD7CE7">
              <w:rPr>
                <w:sz w:val="12"/>
                <w:szCs w:val="12"/>
              </w:rPr>
              <w:t>78</w:t>
            </w:r>
          </w:p>
        </w:tc>
        <w:tc>
          <w:tcPr>
            <w:tcW w:w="3119" w:type="dxa"/>
            <w:tcBorders>
              <w:top w:val="nil"/>
              <w:left w:val="nil"/>
              <w:bottom w:val="single" w:sz="4" w:space="0" w:color="auto"/>
              <w:right w:val="single" w:sz="4" w:space="0" w:color="auto"/>
            </w:tcBorders>
            <w:shd w:val="clear" w:color="auto" w:fill="auto"/>
            <w:vAlign w:val="center"/>
            <w:hideMark/>
          </w:tcPr>
          <w:p w14:paraId="5852AE6E" w14:textId="77777777" w:rsidR="00DD7CE7" w:rsidRPr="00DD7CE7" w:rsidRDefault="00DD7CE7" w:rsidP="00DD7CE7">
            <w:pPr>
              <w:outlineLvl w:val="1"/>
              <w:rPr>
                <w:sz w:val="12"/>
                <w:szCs w:val="12"/>
              </w:rPr>
            </w:pP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Hệ</w:t>
            </w:r>
            <w:proofErr w:type="spellEnd"/>
            <w:r w:rsidRPr="00DD7CE7">
              <w:rPr>
                <w:sz w:val="12"/>
                <w:szCs w:val="12"/>
              </w:rPr>
              <w:t xml:space="preserve"> </w:t>
            </w:r>
            <w:proofErr w:type="spellStart"/>
            <w:r w:rsidRPr="00DD7CE7">
              <w:rPr>
                <w:sz w:val="12"/>
                <w:szCs w:val="12"/>
              </w:rPr>
              <w:t>thống</w:t>
            </w:r>
            <w:proofErr w:type="spellEnd"/>
            <w:r w:rsidRPr="00DD7CE7">
              <w:rPr>
                <w:sz w:val="12"/>
                <w:szCs w:val="12"/>
              </w:rPr>
              <w:t xml:space="preserve"> CT-Scanner 128 </w:t>
            </w:r>
            <w:proofErr w:type="spellStart"/>
            <w:r w:rsidRPr="00DD7CE7">
              <w:rPr>
                <w:sz w:val="12"/>
                <w:szCs w:val="12"/>
              </w:rPr>
              <w:t>lát</w:t>
            </w:r>
            <w:proofErr w:type="spellEnd"/>
            <w:r w:rsidRPr="00DD7CE7">
              <w:rPr>
                <w:sz w:val="12"/>
                <w:szCs w:val="12"/>
              </w:rPr>
              <w:t xml:space="preserve"> </w:t>
            </w:r>
            <w:proofErr w:type="spellStart"/>
            <w:r w:rsidRPr="00DD7CE7">
              <w:rPr>
                <w:sz w:val="12"/>
                <w:szCs w:val="12"/>
              </w:rPr>
              <w:t>cắt</w:t>
            </w:r>
            <w:proofErr w:type="spellEnd"/>
            <w:r w:rsidRPr="00DD7CE7">
              <w:rPr>
                <w:sz w:val="12"/>
                <w:szCs w:val="12"/>
              </w:rPr>
              <w:t>/</w:t>
            </w:r>
            <w:proofErr w:type="spellStart"/>
            <w:r w:rsidRPr="00DD7CE7">
              <w:rPr>
                <w:sz w:val="12"/>
                <w:szCs w:val="12"/>
              </w:rPr>
              <w:t>vòng</w:t>
            </w:r>
            <w:proofErr w:type="spellEnd"/>
            <w:r w:rsidRPr="00DD7CE7">
              <w:rPr>
                <w:sz w:val="12"/>
                <w:szCs w:val="12"/>
              </w:rPr>
              <w:t xml:space="preserve"> quay </w:t>
            </w:r>
            <w:proofErr w:type="spellStart"/>
            <w:r w:rsidRPr="00DD7CE7">
              <w:rPr>
                <w:sz w:val="12"/>
                <w:szCs w:val="12"/>
              </w:rPr>
              <w:t>cho</w:t>
            </w:r>
            <w:proofErr w:type="spellEnd"/>
            <w:r w:rsidRPr="00DD7CE7">
              <w:rPr>
                <w:sz w:val="12"/>
                <w:szCs w:val="12"/>
              </w:rPr>
              <w:t xml:space="preserve"> </w:t>
            </w:r>
            <w:proofErr w:type="spellStart"/>
            <w:r w:rsidRPr="00DD7CE7">
              <w:rPr>
                <w:sz w:val="12"/>
                <w:szCs w:val="12"/>
              </w:rPr>
              <w:t>Bệnh</w:t>
            </w:r>
            <w:proofErr w:type="spellEnd"/>
            <w:r w:rsidRPr="00DD7CE7">
              <w:rPr>
                <w:sz w:val="12"/>
                <w:szCs w:val="12"/>
              </w:rPr>
              <w:t xml:space="preserve"> </w:t>
            </w:r>
            <w:proofErr w:type="spellStart"/>
            <w:r w:rsidRPr="00DD7CE7">
              <w:rPr>
                <w:sz w:val="12"/>
                <w:szCs w:val="12"/>
              </w:rPr>
              <w:t>viện</w:t>
            </w:r>
            <w:proofErr w:type="spellEnd"/>
            <w:r w:rsidRPr="00DD7CE7">
              <w:rPr>
                <w:sz w:val="12"/>
                <w:szCs w:val="12"/>
              </w:rPr>
              <w:t xml:space="preserve"> </w:t>
            </w:r>
            <w:proofErr w:type="spellStart"/>
            <w:r w:rsidRPr="00DD7CE7">
              <w:rPr>
                <w:sz w:val="12"/>
                <w:szCs w:val="12"/>
              </w:rPr>
              <w:t>Đa</w:t>
            </w:r>
            <w:proofErr w:type="spellEnd"/>
            <w:r w:rsidRPr="00DD7CE7">
              <w:rPr>
                <w:sz w:val="12"/>
                <w:szCs w:val="12"/>
              </w:rPr>
              <w:t xml:space="preserve"> khoa </w:t>
            </w:r>
            <w:proofErr w:type="spellStart"/>
            <w:r w:rsidRPr="00DD7CE7">
              <w:rPr>
                <w:sz w:val="12"/>
                <w:szCs w:val="12"/>
              </w:rPr>
              <w:t>tỉnh</w:t>
            </w:r>
            <w:proofErr w:type="spellEnd"/>
            <w:r w:rsidRPr="00DD7CE7">
              <w:rPr>
                <w:sz w:val="12"/>
                <w:szCs w:val="12"/>
              </w:rPr>
              <w:t xml:space="preserve"> Kon Tum</w:t>
            </w:r>
          </w:p>
        </w:tc>
        <w:tc>
          <w:tcPr>
            <w:tcW w:w="1276" w:type="dxa"/>
            <w:tcBorders>
              <w:top w:val="nil"/>
              <w:left w:val="nil"/>
              <w:bottom w:val="single" w:sz="4" w:space="0" w:color="auto"/>
              <w:right w:val="single" w:sz="4" w:space="0" w:color="auto"/>
            </w:tcBorders>
            <w:shd w:val="clear" w:color="auto" w:fill="auto"/>
            <w:vAlign w:val="center"/>
            <w:hideMark/>
          </w:tcPr>
          <w:p w14:paraId="76FAA44C"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Y </w:t>
            </w:r>
            <w:proofErr w:type="spellStart"/>
            <w:r w:rsidRPr="00DD7CE7">
              <w:rPr>
                <w:sz w:val="12"/>
                <w:szCs w:val="12"/>
              </w:rPr>
              <w:t>tế</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87DFEDC" w14:textId="77777777" w:rsidR="00DD7CE7" w:rsidRPr="00DD7CE7" w:rsidRDefault="00DD7CE7" w:rsidP="00DD7CE7">
            <w:pPr>
              <w:jc w:val="center"/>
              <w:outlineLvl w:val="1"/>
              <w:rPr>
                <w:sz w:val="12"/>
                <w:szCs w:val="12"/>
              </w:rPr>
            </w:pPr>
            <w:r w:rsidRPr="00DD7CE7">
              <w:rPr>
                <w:sz w:val="12"/>
                <w:szCs w:val="12"/>
              </w:rPr>
              <w:t>2024-</w:t>
            </w:r>
          </w:p>
        </w:tc>
        <w:tc>
          <w:tcPr>
            <w:tcW w:w="1229" w:type="dxa"/>
            <w:tcBorders>
              <w:top w:val="nil"/>
              <w:left w:val="nil"/>
              <w:bottom w:val="single" w:sz="4" w:space="0" w:color="auto"/>
              <w:right w:val="single" w:sz="4" w:space="0" w:color="auto"/>
            </w:tcBorders>
            <w:shd w:val="clear" w:color="000000" w:fill="FFFFFF"/>
            <w:vAlign w:val="center"/>
            <w:hideMark/>
          </w:tcPr>
          <w:p w14:paraId="64A6EC27" w14:textId="77777777" w:rsidR="00DD7CE7" w:rsidRPr="00DD7CE7" w:rsidRDefault="00DD7CE7" w:rsidP="00DD7CE7">
            <w:pPr>
              <w:jc w:val="center"/>
              <w:outlineLvl w:val="1"/>
              <w:rPr>
                <w:sz w:val="12"/>
                <w:szCs w:val="12"/>
              </w:rPr>
            </w:pPr>
            <w:r w:rsidRPr="00DD7CE7">
              <w:rPr>
                <w:sz w:val="12"/>
                <w:szCs w:val="12"/>
              </w:rPr>
              <w:t>NQ 15-03/5/2024</w:t>
            </w:r>
          </w:p>
        </w:tc>
        <w:tc>
          <w:tcPr>
            <w:tcW w:w="1140" w:type="dxa"/>
            <w:tcBorders>
              <w:top w:val="nil"/>
              <w:left w:val="nil"/>
              <w:bottom w:val="single" w:sz="4" w:space="0" w:color="auto"/>
              <w:right w:val="single" w:sz="4" w:space="0" w:color="auto"/>
            </w:tcBorders>
            <w:shd w:val="clear" w:color="000000" w:fill="FFFFFF"/>
            <w:vAlign w:val="center"/>
            <w:hideMark/>
          </w:tcPr>
          <w:p w14:paraId="72BE70C7" w14:textId="77777777" w:rsidR="00DD7CE7" w:rsidRPr="00DD7CE7" w:rsidRDefault="00DD7CE7" w:rsidP="00DD7CE7">
            <w:pPr>
              <w:jc w:val="right"/>
              <w:outlineLvl w:val="1"/>
              <w:rPr>
                <w:sz w:val="12"/>
                <w:szCs w:val="12"/>
              </w:rPr>
            </w:pPr>
            <w:r w:rsidRPr="00DD7CE7">
              <w:rPr>
                <w:sz w:val="12"/>
                <w:szCs w:val="12"/>
              </w:rPr>
              <w:t>18.500</w:t>
            </w:r>
          </w:p>
        </w:tc>
        <w:tc>
          <w:tcPr>
            <w:tcW w:w="1020" w:type="dxa"/>
            <w:tcBorders>
              <w:top w:val="nil"/>
              <w:left w:val="nil"/>
              <w:bottom w:val="single" w:sz="4" w:space="0" w:color="auto"/>
              <w:right w:val="single" w:sz="4" w:space="0" w:color="auto"/>
            </w:tcBorders>
            <w:shd w:val="clear" w:color="000000" w:fill="FFFFFF"/>
            <w:vAlign w:val="center"/>
            <w:hideMark/>
          </w:tcPr>
          <w:p w14:paraId="0EF96F9E" w14:textId="77777777" w:rsidR="00DD7CE7" w:rsidRPr="00DD7CE7" w:rsidRDefault="00DD7CE7" w:rsidP="00DD7CE7">
            <w:pPr>
              <w:jc w:val="right"/>
              <w:outlineLvl w:val="1"/>
              <w:rPr>
                <w:sz w:val="12"/>
                <w:szCs w:val="12"/>
              </w:rPr>
            </w:pPr>
            <w:r w:rsidRPr="00DD7CE7">
              <w:rPr>
                <w:sz w:val="12"/>
                <w:szCs w:val="12"/>
              </w:rPr>
              <w:t>18.500</w:t>
            </w:r>
          </w:p>
        </w:tc>
        <w:tc>
          <w:tcPr>
            <w:tcW w:w="980" w:type="dxa"/>
            <w:tcBorders>
              <w:top w:val="nil"/>
              <w:left w:val="nil"/>
              <w:bottom w:val="single" w:sz="4" w:space="0" w:color="auto"/>
              <w:right w:val="single" w:sz="4" w:space="0" w:color="auto"/>
            </w:tcBorders>
            <w:shd w:val="clear" w:color="000000" w:fill="FFFFFF"/>
            <w:vAlign w:val="center"/>
            <w:hideMark/>
          </w:tcPr>
          <w:p w14:paraId="123BB47A"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17876904"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40D476E0" w14:textId="77777777" w:rsidR="00DD7CE7" w:rsidRPr="00DD7CE7" w:rsidRDefault="00DD7CE7" w:rsidP="00DD7CE7">
            <w:pPr>
              <w:jc w:val="right"/>
              <w:outlineLvl w:val="1"/>
              <w:rPr>
                <w:sz w:val="12"/>
                <w:szCs w:val="12"/>
              </w:rPr>
            </w:pPr>
            <w:r w:rsidRPr="00DD7CE7">
              <w:rPr>
                <w:sz w:val="12"/>
                <w:szCs w:val="12"/>
              </w:rPr>
              <w:t>18.500</w:t>
            </w:r>
          </w:p>
        </w:tc>
        <w:tc>
          <w:tcPr>
            <w:tcW w:w="880" w:type="dxa"/>
            <w:tcBorders>
              <w:top w:val="nil"/>
              <w:left w:val="nil"/>
              <w:bottom w:val="single" w:sz="4" w:space="0" w:color="auto"/>
              <w:right w:val="single" w:sz="4" w:space="0" w:color="auto"/>
            </w:tcBorders>
            <w:shd w:val="clear" w:color="000000" w:fill="FFFFFF"/>
            <w:vAlign w:val="center"/>
            <w:hideMark/>
          </w:tcPr>
          <w:p w14:paraId="31E14099"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29780387"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7C2C12A1" w14:textId="77777777" w:rsidR="00DD7CE7" w:rsidRPr="00DD7CE7" w:rsidRDefault="00DD7CE7" w:rsidP="00DD7CE7">
            <w:pPr>
              <w:jc w:val="right"/>
              <w:outlineLvl w:val="1"/>
              <w:rPr>
                <w:sz w:val="12"/>
                <w:szCs w:val="12"/>
              </w:rPr>
            </w:pPr>
            <w:r w:rsidRPr="00DD7CE7">
              <w:rPr>
                <w:sz w:val="12"/>
                <w:szCs w:val="12"/>
              </w:rPr>
              <w:t>18.500</w:t>
            </w:r>
          </w:p>
        </w:tc>
        <w:tc>
          <w:tcPr>
            <w:tcW w:w="1071" w:type="dxa"/>
            <w:tcBorders>
              <w:top w:val="nil"/>
              <w:left w:val="nil"/>
              <w:bottom w:val="single" w:sz="4" w:space="0" w:color="auto"/>
              <w:right w:val="single" w:sz="4" w:space="0" w:color="auto"/>
            </w:tcBorders>
            <w:shd w:val="clear" w:color="000000" w:fill="FFFFFF"/>
            <w:vAlign w:val="center"/>
            <w:hideMark/>
          </w:tcPr>
          <w:p w14:paraId="41D39A5B" w14:textId="77777777" w:rsidR="00DD7CE7" w:rsidRPr="00DD7CE7" w:rsidRDefault="00DD7CE7" w:rsidP="00DD7CE7">
            <w:pPr>
              <w:jc w:val="center"/>
              <w:outlineLvl w:val="1"/>
              <w:rPr>
                <w:sz w:val="12"/>
                <w:szCs w:val="12"/>
              </w:rPr>
            </w:pPr>
            <w:proofErr w:type="spellStart"/>
            <w:r w:rsidRPr="00DD7CE7">
              <w:rPr>
                <w:sz w:val="12"/>
                <w:szCs w:val="12"/>
              </w:rPr>
              <w:t>Bố</w:t>
            </w:r>
            <w:proofErr w:type="spellEnd"/>
            <w:r w:rsidRPr="00DD7CE7">
              <w:rPr>
                <w:sz w:val="12"/>
                <w:szCs w:val="12"/>
              </w:rPr>
              <w:t xml:space="preserve"> </w:t>
            </w:r>
            <w:proofErr w:type="spellStart"/>
            <w:r w:rsidRPr="00DD7CE7">
              <w:rPr>
                <w:sz w:val="12"/>
                <w:szCs w:val="12"/>
              </w:rPr>
              <w:t>trí</w:t>
            </w:r>
            <w:proofErr w:type="spellEnd"/>
            <w:r w:rsidRPr="00DD7CE7">
              <w:rPr>
                <w:sz w:val="12"/>
                <w:szCs w:val="12"/>
              </w:rPr>
              <w:t xml:space="preserve"> </w:t>
            </w:r>
            <w:proofErr w:type="spellStart"/>
            <w:r w:rsidRPr="00DD7CE7">
              <w:rPr>
                <w:sz w:val="12"/>
                <w:szCs w:val="12"/>
              </w:rPr>
              <w:t>từ</w:t>
            </w:r>
            <w:proofErr w:type="spellEnd"/>
            <w:r w:rsidRPr="00DD7CE7">
              <w:rPr>
                <w:sz w:val="12"/>
                <w:szCs w:val="12"/>
              </w:rPr>
              <w:t xml:space="preserve"> </w:t>
            </w:r>
            <w:proofErr w:type="spellStart"/>
            <w:r w:rsidRPr="00DD7CE7">
              <w:rPr>
                <w:sz w:val="12"/>
                <w:szCs w:val="12"/>
              </w:rPr>
              <w:t>nguồn</w:t>
            </w:r>
            <w:proofErr w:type="spellEnd"/>
            <w:r w:rsidRPr="00DD7CE7">
              <w:rPr>
                <w:sz w:val="12"/>
                <w:szCs w:val="12"/>
              </w:rPr>
              <w:t xml:space="preserve"> </w:t>
            </w:r>
            <w:proofErr w:type="spellStart"/>
            <w:r w:rsidRPr="00DD7CE7">
              <w:rPr>
                <w:sz w:val="12"/>
                <w:szCs w:val="12"/>
              </w:rPr>
              <w:t>tăng</w:t>
            </w:r>
            <w:proofErr w:type="spellEnd"/>
            <w:r w:rsidRPr="00DD7CE7">
              <w:rPr>
                <w:sz w:val="12"/>
                <w:szCs w:val="12"/>
              </w:rPr>
              <w:t xml:space="preserve"> </w:t>
            </w:r>
            <w:proofErr w:type="spellStart"/>
            <w:r w:rsidRPr="00DD7CE7">
              <w:rPr>
                <w:sz w:val="12"/>
                <w:szCs w:val="12"/>
              </w:rPr>
              <w:t>thu</w:t>
            </w:r>
            <w:proofErr w:type="spellEnd"/>
            <w:r w:rsidRPr="00DD7CE7">
              <w:rPr>
                <w:sz w:val="12"/>
                <w:szCs w:val="12"/>
              </w:rPr>
              <w:t xml:space="preserve"> </w:t>
            </w:r>
            <w:proofErr w:type="spellStart"/>
            <w:r w:rsidRPr="00DD7CE7">
              <w:rPr>
                <w:sz w:val="12"/>
                <w:szCs w:val="12"/>
              </w:rPr>
              <w:t>tiết</w:t>
            </w:r>
            <w:proofErr w:type="spellEnd"/>
            <w:r w:rsidRPr="00DD7CE7">
              <w:rPr>
                <w:sz w:val="12"/>
                <w:szCs w:val="12"/>
              </w:rPr>
              <w:t xml:space="preserve"> </w:t>
            </w:r>
            <w:proofErr w:type="spellStart"/>
            <w:r w:rsidRPr="00DD7CE7">
              <w:rPr>
                <w:sz w:val="12"/>
                <w:szCs w:val="12"/>
              </w:rPr>
              <w:t>kiệm</w:t>
            </w:r>
            <w:proofErr w:type="spellEnd"/>
            <w:r w:rsidRPr="00DD7CE7">
              <w:rPr>
                <w:sz w:val="12"/>
                <w:szCs w:val="12"/>
              </w:rPr>
              <w:t xml:space="preserve"> chi </w:t>
            </w:r>
            <w:proofErr w:type="spellStart"/>
            <w:r w:rsidRPr="00DD7CE7">
              <w:rPr>
                <w:sz w:val="12"/>
                <w:szCs w:val="12"/>
              </w:rPr>
              <w:t>hàng</w:t>
            </w:r>
            <w:proofErr w:type="spellEnd"/>
            <w:r w:rsidRPr="00DD7CE7">
              <w:rPr>
                <w:sz w:val="12"/>
                <w:szCs w:val="12"/>
              </w:rPr>
              <w:t xml:space="preserve"> </w:t>
            </w:r>
            <w:proofErr w:type="spellStart"/>
            <w:r w:rsidRPr="00DD7CE7">
              <w:rPr>
                <w:sz w:val="12"/>
                <w:szCs w:val="12"/>
              </w:rPr>
              <w:t>năm</w:t>
            </w:r>
            <w:proofErr w:type="spellEnd"/>
          </w:p>
        </w:tc>
      </w:tr>
      <w:tr w:rsidR="00DD7CE7" w:rsidRPr="00DD7CE7" w14:paraId="41DFB371" w14:textId="77777777" w:rsidTr="00DD7CE7">
        <w:trPr>
          <w:trHeight w:val="78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125F28E" w14:textId="77777777" w:rsidR="00DD7CE7" w:rsidRPr="00DD7CE7" w:rsidRDefault="00DD7CE7" w:rsidP="00DD7CE7">
            <w:pPr>
              <w:jc w:val="center"/>
              <w:outlineLvl w:val="1"/>
              <w:rPr>
                <w:sz w:val="12"/>
                <w:szCs w:val="12"/>
              </w:rPr>
            </w:pPr>
            <w:r w:rsidRPr="00DD7CE7">
              <w:rPr>
                <w:sz w:val="12"/>
                <w:szCs w:val="12"/>
              </w:rPr>
              <w:t>79</w:t>
            </w:r>
          </w:p>
        </w:tc>
        <w:tc>
          <w:tcPr>
            <w:tcW w:w="3119" w:type="dxa"/>
            <w:tcBorders>
              <w:top w:val="nil"/>
              <w:left w:val="nil"/>
              <w:bottom w:val="single" w:sz="4" w:space="0" w:color="auto"/>
              <w:right w:val="single" w:sz="4" w:space="0" w:color="auto"/>
            </w:tcBorders>
            <w:shd w:val="clear" w:color="auto" w:fill="auto"/>
            <w:vAlign w:val="center"/>
            <w:hideMark/>
          </w:tcPr>
          <w:p w14:paraId="17D6F6BF" w14:textId="77777777" w:rsidR="00DD7CE7" w:rsidRPr="00DD7CE7" w:rsidRDefault="00DD7CE7" w:rsidP="00DD7CE7">
            <w:pPr>
              <w:outlineLvl w:val="1"/>
              <w:rPr>
                <w:sz w:val="12"/>
                <w:szCs w:val="12"/>
              </w:rPr>
            </w:pPr>
            <w:r w:rsidRPr="00DD7CE7">
              <w:rPr>
                <w:sz w:val="12"/>
                <w:szCs w:val="12"/>
              </w:rPr>
              <w:t xml:space="preserve">Mua </w:t>
            </w:r>
            <w:proofErr w:type="spellStart"/>
            <w:r w:rsidRPr="00DD7CE7">
              <w:rPr>
                <w:sz w:val="12"/>
                <w:szCs w:val="12"/>
              </w:rPr>
              <w:t>sắm</w:t>
            </w:r>
            <w:proofErr w:type="spellEnd"/>
            <w:r w:rsidRPr="00DD7CE7">
              <w:rPr>
                <w:sz w:val="12"/>
                <w:szCs w:val="12"/>
              </w:rPr>
              <w:t xml:space="preserve">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thiết</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w:t>
            </w:r>
            <w:proofErr w:type="spellStart"/>
            <w:r w:rsidRPr="00DD7CE7">
              <w:rPr>
                <w:sz w:val="12"/>
                <w:szCs w:val="12"/>
              </w:rPr>
              <w:t>chuyên</w:t>
            </w:r>
            <w:proofErr w:type="spellEnd"/>
            <w:r w:rsidRPr="00DD7CE7">
              <w:rPr>
                <w:sz w:val="12"/>
                <w:szCs w:val="12"/>
              </w:rPr>
              <w:t xml:space="preserve"> </w:t>
            </w:r>
            <w:proofErr w:type="spellStart"/>
            <w:r w:rsidRPr="00DD7CE7">
              <w:rPr>
                <w:sz w:val="12"/>
                <w:szCs w:val="12"/>
              </w:rPr>
              <w:t>dùng</w:t>
            </w:r>
            <w:proofErr w:type="spellEnd"/>
            <w:r w:rsidRPr="00DD7CE7">
              <w:rPr>
                <w:sz w:val="12"/>
                <w:szCs w:val="12"/>
              </w:rPr>
              <w:t xml:space="preserve"> </w:t>
            </w:r>
            <w:proofErr w:type="spellStart"/>
            <w:r w:rsidRPr="00DD7CE7">
              <w:rPr>
                <w:sz w:val="12"/>
                <w:szCs w:val="12"/>
              </w:rPr>
              <w:t>cho</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đơn</w:t>
            </w:r>
            <w:proofErr w:type="spellEnd"/>
            <w:r w:rsidRPr="00DD7CE7">
              <w:rPr>
                <w:sz w:val="12"/>
                <w:szCs w:val="12"/>
              </w:rPr>
              <w:t xml:space="preserve"> </w:t>
            </w:r>
            <w:proofErr w:type="spellStart"/>
            <w:r w:rsidRPr="00DD7CE7">
              <w:rPr>
                <w:sz w:val="12"/>
                <w:szCs w:val="12"/>
              </w:rPr>
              <w:t>vị</w:t>
            </w:r>
            <w:proofErr w:type="spellEnd"/>
            <w:r w:rsidRPr="00DD7CE7">
              <w:rPr>
                <w:sz w:val="12"/>
                <w:szCs w:val="12"/>
              </w:rPr>
              <w:t xml:space="preserve"> </w:t>
            </w:r>
            <w:proofErr w:type="spellStart"/>
            <w:r w:rsidRPr="00DD7CE7">
              <w:rPr>
                <w:sz w:val="12"/>
                <w:szCs w:val="12"/>
              </w:rPr>
              <w:t>trực</w:t>
            </w:r>
            <w:proofErr w:type="spellEnd"/>
            <w:r w:rsidRPr="00DD7CE7">
              <w:rPr>
                <w:sz w:val="12"/>
                <w:szCs w:val="12"/>
              </w:rPr>
              <w:t xml:space="preserve"> </w:t>
            </w:r>
            <w:proofErr w:type="spellStart"/>
            <w:r w:rsidRPr="00DD7CE7">
              <w:rPr>
                <w:sz w:val="12"/>
                <w:szCs w:val="12"/>
              </w:rPr>
              <w:t>thuộc</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Y </w:t>
            </w:r>
            <w:proofErr w:type="spellStart"/>
            <w:r w:rsidRPr="00DD7CE7">
              <w:rPr>
                <w:sz w:val="12"/>
                <w:szCs w:val="12"/>
              </w:rPr>
              <w:t>tế</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CC4C9F7"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Y </w:t>
            </w:r>
            <w:proofErr w:type="spellStart"/>
            <w:r w:rsidRPr="00DD7CE7">
              <w:rPr>
                <w:sz w:val="12"/>
                <w:szCs w:val="12"/>
              </w:rPr>
              <w:t>tế</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1484D4A3" w14:textId="77777777" w:rsidR="00DD7CE7" w:rsidRPr="00DD7CE7" w:rsidRDefault="00DD7CE7" w:rsidP="00DD7CE7">
            <w:pPr>
              <w:jc w:val="center"/>
              <w:outlineLvl w:val="1"/>
              <w:rPr>
                <w:sz w:val="12"/>
                <w:szCs w:val="12"/>
              </w:rPr>
            </w:pPr>
            <w:r w:rsidRPr="00DD7CE7">
              <w:rPr>
                <w:sz w:val="12"/>
                <w:szCs w:val="12"/>
              </w:rPr>
              <w:t>2021</w:t>
            </w:r>
          </w:p>
        </w:tc>
        <w:tc>
          <w:tcPr>
            <w:tcW w:w="1229" w:type="dxa"/>
            <w:tcBorders>
              <w:top w:val="nil"/>
              <w:left w:val="nil"/>
              <w:bottom w:val="single" w:sz="4" w:space="0" w:color="auto"/>
              <w:right w:val="single" w:sz="4" w:space="0" w:color="auto"/>
            </w:tcBorders>
            <w:shd w:val="clear" w:color="000000" w:fill="FFFFFF"/>
            <w:vAlign w:val="center"/>
            <w:hideMark/>
          </w:tcPr>
          <w:p w14:paraId="46DE24C4" w14:textId="77777777" w:rsidR="00DD7CE7" w:rsidRPr="00DD7CE7" w:rsidRDefault="00DD7CE7" w:rsidP="00DD7CE7">
            <w:pPr>
              <w:jc w:val="center"/>
              <w:outlineLvl w:val="1"/>
              <w:rPr>
                <w:sz w:val="12"/>
                <w:szCs w:val="12"/>
              </w:rPr>
            </w:pPr>
            <w:r w:rsidRPr="00DD7CE7">
              <w:rPr>
                <w:sz w:val="12"/>
                <w:szCs w:val="12"/>
              </w:rPr>
              <w:t>1007-01/11/2021</w:t>
            </w:r>
          </w:p>
        </w:tc>
        <w:tc>
          <w:tcPr>
            <w:tcW w:w="1140" w:type="dxa"/>
            <w:tcBorders>
              <w:top w:val="nil"/>
              <w:left w:val="nil"/>
              <w:bottom w:val="single" w:sz="4" w:space="0" w:color="auto"/>
              <w:right w:val="single" w:sz="4" w:space="0" w:color="auto"/>
            </w:tcBorders>
            <w:shd w:val="clear" w:color="000000" w:fill="FFFFFF"/>
            <w:noWrap/>
            <w:vAlign w:val="center"/>
            <w:hideMark/>
          </w:tcPr>
          <w:p w14:paraId="53354BD8" w14:textId="77777777" w:rsidR="00DD7CE7" w:rsidRPr="00DD7CE7" w:rsidRDefault="00DD7CE7" w:rsidP="00DD7CE7">
            <w:pPr>
              <w:jc w:val="right"/>
              <w:outlineLvl w:val="1"/>
              <w:rPr>
                <w:sz w:val="12"/>
                <w:szCs w:val="12"/>
              </w:rPr>
            </w:pPr>
            <w:r w:rsidRPr="00DD7CE7">
              <w:rPr>
                <w:sz w:val="12"/>
                <w:szCs w:val="12"/>
              </w:rPr>
              <w:t>11.118,00</w:t>
            </w:r>
          </w:p>
        </w:tc>
        <w:tc>
          <w:tcPr>
            <w:tcW w:w="1020" w:type="dxa"/>
            <w:tcBorders>
              <w:top w:val="nil"/>
              <w:left w:val="nil"/>
              <w:bottom w:val="single" w:sz="4" w:space="0" w:color="auto"/>
              <w:right w:val="single" w:sz="4" w:space="0" w:color="auto"/>
            </w:tcBorders>
            <w:shd w:val="clear" w:color="000000" w:fill="FFFFFF"/>
            <w:noWrap/>
            <w:vAlign w:val="center"/>
            <w:hideMark/>
          </w:tcPr>
          <w:p w14:paraId="3EAB72BD" w14:textId="77777777" w:rsidR="00DD7CE7" w:rsidRPr="00DD7CE7" w:rsidRDefault="00DD7CE7" w:rsidP="00DD7CE7">
            <w:pPr>
              <w:jc w:val="right"/>
              <w:outlineLvl w:val="1"/>
              <w:rPr>
                <w:sz w:val="12"/>
                <w:szCs w:val="12"/>
              </w:rPr>
            </w:pPr>
            <w:r w:rsidRPr="00DD7CE7">
              <w:rPr>
                <w:sz w:val="12"/>
                <w:szCs w:val="12"/>
              </w:rPr>
              <w:t>11.118,00</w:t>
            </w:r>
          </w:p>
        </w:tc>
        <w:tc>
          <w:tcPr>
            <w:tcW w:w="980" w:type="dxa"/>
            <w:tcBorders>
              <w:top w:val="nil"/>
              <w:left w:val="nil"/>
              <w:bottom w:val="single" w:sz="4" w:space="0" w:color="auto"/>
              <w:right w:val="single" w:sz="4" w:space="0" w:color="auto"/>
            </w:tcBorders>
            <w:shd w:val="clear" w:color="000000" w:fill="FFFFFF"/>
            <w:vAlign w:val="center"/>
            <w:hideMark/>
          </w:tcPr>
          <w:p w14:paraId="525D8B42"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69B45192"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45AA2BC6" w14:textId="77777777" w:rsidR="00DD7CE7" w:rsidRPr="00DD7CE7" w:rsidRDefault="00DD7CE7" w:rsidP="00DD7CE7">
            <w:pPr>
              <w:jc w:val="right"/>
              <w:outlineLvl w:val="1"/>
              <w:rPr>
                <w:sz w:val="12"/>
                <w:szCs w:val="12"/>
              </w:rPr>
            </w:pPr>
            <w:r w:rsidRPr="00DD7CE7">
              <w:rPr>
                <w:sz w:val="12"/>
                <w:szCs w:val="12"/>
              </w:rPr>
              <w:t>11.118</w:t>
            </w:r>
          </w:p>
        </w:tc>
        <w:tc>
          <w:tcPr>
            <w:tcW w:w="880" w:type="dxa"/>
            <w:tcBorders>
              <w:top w:val="nil"/>
              <w:left w:val="nil"/>
              <w:bottom w:val="single" w:sz="4" w:space="0" w:color="auto"/>
              <w:right w:val="single" w:sz="4" w:space="0" w:color="auto"/>
            </w:tcBorders>
            <w:shd w:val="clear" w:color="000000" w:fill="FFFFFF"/>
            <w:vAlign w:val="center"/>
            <w:hideMark/>
          </w:tcPr>
          <w:p w14:paraId="2C5E2DB0"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340B7BD9"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379B158A" w14:textId="77777777" w:rsidR="00DD7CE7" w:rsidRPr="00DD7CE7" w:rsidRDefault="00DD7CE7" w:rsidP="00DD7CE7">
            <w:pPr>
              <w:jc w:val="right"/>
              <w:outlineLvl w:val="1"/>
              <w:rPr>
                <w:sz w:val="12"/>
                <w:szCs w:val="12"/>
              </w:rPr>
            </w:pPr>
            <w:r w:rsidRPr="00DD7CE7">
              <w:rPr>
                <w:sz w:val="12"/>
                <w:szCs w:val="12"/>
              </w:rPr>
              <w:t>11.118</w:t>
            </w:r>
          </w:p>
        </w:tc>
        <w:tc>
          <w:tcPr>
            <w:tcW w:w="1071" w:type="dxa"/>
            <w:tcBorders>
              <w:top w:val="nil"/>
              <w:left w:val="nil"/>
              <w:bottom w:val="single" w:sz="4" w:space="0" w:color="auto"/>
              <w:right w:val="single" w:sz="4" w:space="0" w:color="auto"/>
            </w:tcBorders>
            <w:shd w:val="clear" w:color="000000" w:fill="FFFFFF"/>
            <w:vAlign w:val="center"/>
            <w:hideMark/>
          </w:tcPr>
          <w:p w14:paraId="53962393" w14:textId="77777777" w:rsidR="00DD7CE7" w:rsidRPr="00DD7CE7" w:rsidRDefault="00DD7CE7" w:rsidP="00DD7CE7">
            <w:pPr>
              <w:jc w:val="center"/>
              <w:outlineLvl w:val="1"/>
              <w:rPr>
                <w:sz w:val="12"/>
                <w:szCs w:val="12"/>
              </w:rPr>
            </w:pP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đã</w:t>
            </w:r>
            <w:proofErr w:type="spellEnd"/>
            <w:r w:rsidRPr="00DD7CE7">
              <w:rPr>
                <w:sz w:val="12"/>
                <w:szCs w:val="12"/>
              </w:rPr>
              <w:t xml:space="preserve"> </w:t>
            </w:r>
            <w:proofErr w:type="spellStart"/>
            <w:r w:rsidRPr="00DD7CE7">
              <w:rPr>
                <w:sz w:val="12"/>
                <w:szCs w:val="12"/>
              </w:rPr>
              <w:t>được</w:t>
            </w:r>
            <w:proofErr w:type="spellEnd"/>
            <w:r w:rsidRPr="00DD7CE7">
              <w:rPr>
                <w:sz w:val="12"/>
                <w:szCs w:val="12"/>
              </w:rPr>
              <w:t xml:space="preserve"> </w:t>
            </w:r>
            <w:proofErr w:type="spellStart"/>
            <w:r w:rsidRPr="00DD7CE7">
              <w:rPr>
                <w:sz w:val="12"/>
                <w:szCs w:val="12"/>
              </w:rPr>
              <w:t>bố</w:t>
            </w:r>
            <w:proofErr w:type="spellEnd"/>
            <w:r w:rsidRPr="00DD7CE7">
              <w:rPr>
                <w:sz w:val="12"/>
                <w:szCs w:val="12"/>
              </w:rPr>
              <w:t xml:space="preserve"> </w:t>
            </w:r>
            <w:proofErr w:type="spellStart"/>
            <w:r w:rsidRPr="00DD7CE7">
              <w:rPr>
                <w:sz w:val="12"/>
                <w:szCs w:val="12"/>
              </w:rPr>
              <w:t>trí</w:t>
            </w:r>
            <w:proofErr w:type="spellEnd"/>
            <w:r w:rsidRPr="00DD7CE7">
              <w:rPr>
                <w:sz w:val="12"/>
                <w:szCs w:val="12"/>
              </w:rPr>
              <w:t xml:space="preserve"> </w:t>
            </w:r>
            <w:proofErr w:type="spellStart"/>
            <w:r w:rsidRPr="00DD7CE7">
              <w:rPr>
                <w:sz w:val="12"/>
                <w:szCs w:val="12"/>
              </w:rPr>
              <w:t>từ</w:t>
            </w:r>
            <w:proofErr w:type="spellEnd"/>
            <w:r w:rsidRPr="00DD7CE7">
              <w:rPr>
                <w:sz w:val="12"/>
                <w:szCs w:val="12"/>
              </w:rPr>
              <w:t xml:space="preserve"> </w:t>
            </w:r>
            <w:proofErr w:type="spellStart"/>
            <w:r w:rsidRPr="00DD7CE7">
              <w:rPr>
                <w:sz w:val="12"/>
                <w:szCs w:val="12"/>
              </w:rPr>
              <w:t>nguồn</w:t>
            </w:r>
            <w:proofErr w:type="spellEnd"/>
            <w:r w:rsidRPr="00DD7CE7">
              <w:rPr>
                <w:sz w:val="12"/>
                <w:szCs w:val="12"/>
              </w:rPr>
              <w:t xml:space="preserve"> </w:t>
            </w:r>
            <w:proofErr w:type="spellStart"/>
            <w:r w:rsidRPr="00DD7CE7">
              <w:rPr>
                <w:sz w:val="12"/>
                <w:szCs w:val="12"/>
              </w:rPr>
              <w:t>tăng</w:t>
            </w:r>
            <w:proofErr w:type="spellEnd"/>
            <w:r w:rsidRPr="00DD7CE7">
              <w:rPr>
                <w:sz w:val="12"/>
                <w:szCs w:val="12"/>
              </w:rPr>
              <w:t xml:space="preserve"> </w:t>
            </w:r>
            <w:proofErr w:type="spellStart"/>
            <w:r w:rsidRPr="00DD7CE7">
              <w:rPr>
                <w:sz w:val="12"/>
                <w:szCs w:val="12"/>
              </w:rPr>
              <w:t>thu</w:t>
            </w:r>
            <w:proofErr w:type="spellEnd"/>
            <w:r w:rsidRPr="00DD7CE7">
              <w:rPr>
                <w:sz w:val="12"/>
                <w:szCs w:val="12"/>
              </w:rPr>
              <w:t xml:space="preserve"> TKC </w:t>
            </w:r>
            <w:proofErr w:type="spellStart"/>
            <w:r w:rsidRPr="00DD7CE7">
              <w:rPr>
                <w:sz w:val="12"/>
                <w:szCs w:val="12"/>
              </w:rPr>
              <w:t>năm</w:t>
            </w:r>
            <w:proofErr w:type="spellEnd"/>
            <w:r w:rsidRPr="00DD7CE7">
              <w:rPr>
                <w:sz w:val="12"/>
                <w:szCs w:val="12"/>
              </w:rPr>
              <w:t xml:space="preserve"> 2020</w:t>
            </w:r>
          </w:p>
        </w:tc>
      </w:tr>
      <w:tr w:rsidR="00DD7CE7" w:rsidRPr="00DD7CE7" w14:paraId="31EA4124" w14:textId="77777777" w:rsidTr="00DD7CE7">
        <w:trPr>
          <w:trHeight w:val="5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DF3C540" w14:textId="77777777" w:rsidR="00DD7CE7" w:rsidRPr="00DD7CE7" w:rsidRDefault="00DD7CE7" w:rsidP="00DD7CE7">
            <w:pPr>
              <w:jc w:val="center"/>
              <w:outlineLvl w:val="1"/>
              <w:rPr>
                <w:sz w:val="12"/>
                <w:szCs w:val="12"/>
              </w:rPr>
            </w:pPr>
            <w:r w:rsidRPr="00DD7CE7">
              <w:rPr>
                <w:sz w:val="12"/>
                <w:szCs w:val="12"/>
              </w:rPr>
              <w:t>80</w:t>
            </w:r>
          </w:p>
        </w:tc>
        <w:tc>
          <w:tcPr>
            <w:tcW w:w="3119" w:type="dxa"/>
            <w:tcBorders>
              <w:top w:val="nil"/>
              <w:left w:val="nil"/>
              <w:bottom w:val="single" w:sz="4" w:space="0" w:color="auto"/>
              <w:right w:val="single" w:sz="4" w:space="0" w:color="auto"/>
            </w:tcBorders>
            <w:shd w:val="clear" w:color="auto" w:fill="auto"/>
            <w:vAlign w:val="center"/>
            <w:hideMark/>
          </w:tcPr>
          <w:p w14:paraId="4BE301DD" w14:textId="77777777" w:rsidR="00DD7CE7" w:rsidRPr="00DD7CE7" w:rsidRDefault="00DD7CE7" w:rsidP="00DD7CE7">
            <w:pPr>
              <w:outlineLvl w:val="1"/>
              <w:rPr>
                <w:sz w:val="12"/>
                <w:szCs w:val="12"/>
              </w:rPr>
            </w:pP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hệ</w:t>
            </w:r>
            <w:proofErr w:type="spellEnd"/>
            <w:r w:rsidRPr="00DD7CE7">
              <w:rPr>
                <w:sz w:val="12"/>
                <w:szCs w:val="12"/>
              </w:rPr>
              <w:t xml:space="preserve"> </w:t>
            </w:r>
            <w:proofErr w:type="spellStart"/>
            <w:r w:rsidRPr="00DD7CE7">
              <w:rPr>
                <w:sz w:val="12"/>
                <w:szCs w:val="12"/>
              </w:rPr>
              <w:t>thống</w:t>
            </w:r>
            <w:proofErr w:type="spellEnd"/>
            <w:r w:rsidRPr="00DD7CE7">
              <w:rPr>
                <w:sz w:val="12"/>
                <w:szCs w:val="12"/>
              </w:rPr>
              <w:t xml:space="preserve"> </w:t>
            </w:r>
            <w:proofErr w:type="spellStart"/>
            <w:r w:rsidRPr="00DD7CE7">
              <w:rPr>
                <w:sz w:val="12"/>
                <w:szCs w:val="12"/>
              </w:rPr>
              <w:t>cơ</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dữ</w:t>
            </w:r>
            <w:proofErr w:type="spellEnd"/>
            <w:r w:rsidRPr="00DD7CE7">
              <w:rPr>
                <w:sz w:val="12"/>
                <w:szCs w:val="12"/>
              </w:rPr>
              <w:t xml:space="preserve"> </w:t>
            </w:r>
            <w:proofErr w:type="spellStart"/>
            <w:r w:rsidRPr="00DD7CE7">
              <w:rPr>
                <w:sz w:val="12"/>
                <w:szCs w:val="12"/>
              </w:rPr>
              <w:t>liệu</w:t>
            </w:r>
            <w:proofErr w:type="spellEnd"/>
            <w:r w:rsidRPr="00DD7CE7">
              <w:rPr>
                <w:sz w:val="12"/>
                <w:szCs w:val="12"/>
              </w:rPr>
              <w:t xml:space="preserve"> </w:t>
            </w:r>
            <w:proofErr w:type="spellStart"/>
            <w:r w:rsidRPr="00DD7CE7">
              <w:rPr>
                <w:sz w:val="12"/>
                <w:szCs w:val="12"/>
              </w:rPr>
              <w:t>về</w:t>
            </w:r>
            <w:proofErr w:type="spellEnd"/>
            <w:r w:rsidRPr="00DD7CE7">
              <w:rPr>
                <w:sz w:val="12"/>
                <w:szCs w:val="12"/>
              </w:rPr>
              <w:t xml:space="preserve"> </w:t>
            </w:r>
            <w:proofErr w:type="spellStart"/>
            <w:r w:rsidRPr="00DD7CE7">
              <w:rPr>
                <w:sz w:val="12"/>
                <w:szCs w:val="12"/>
              </w:rPr>
              <w:t>giá</w:t>
            </w:r>
            <w:proofErr w:type="spellEnd"/>
            <w:r w:rsidRPr="00DD7CE7">
              <w:rPr>
                <w:sz w:val="12"/>
                <w:szCs w:val="12"/>
              </w:rPr>
              <w:t xml:space="preserve"> </w:t>
            </w:r>
            <w:proofErr w:type="spellStart"/>
            <w:r w:rsidRPr="00DD7CE7">
              <w:rPr>
                <w:sz w:val="12"/>
                <w:szCs w:val="12"/>
              </w:rPr>
              <w:t>trên</w:t>
            </w:r>
            <w:proofErr w:type="spellEnd"/>
            <w:r w:rsidRPr="00DD7CE7">
              <w:rPr>
                <w:sz w:val="12"/>
                <w:szCs w:val="12"/>
              </w:rPr>
              <w:t xml:space="preserve"> </w:t>
            </w:r>
            <w:proofErr w:type="spellStart"/>
            <w:r w:rsidRPr="00DD7CE7">
              <w:rPr>
                <w:sz w:val="12"/>
                <w:szCs w:val="12"/>
              </w:rPr>
              <w:t>địa</w:t>
            </w:r>
            <w:proofErr w:type="spellEnd"/>
            <w:r w:rsidRPr="00DD7CE7">
              <w:rPr>
                <w:sz w:val="12"/>
                <w:szCs w:val="12"/>
              </w:rPr>
              <w:t xml:space="preserve"> </w:t>
            </w:r>
            <w:proofErr w:type="spellStart"/>
            <w:r w:rsidRPr="00DD7CE7">
              <w:rPr>
                <w:sz w:val="12"/>
                <w:szCs w:val="12"/>
              </w:rPr>
              <w:t>bàn</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Kon Tum</w:t>
            </w:r>
          </w:p>
        </w:tc>
        <w:tc>
          <w:tcPr>
            <w:tcW w:w="1276" w:type="dxa"/>
            <w:tcBorders>
              <w:top w:val="nil"/>
              <w:left w:val="nil"/>
              <w:bottom w:val="single" w:sz="4" w:space="0" w:color="auto"/>
              <w:right w:val="single" w:sz="4" w:space="0" w:color="auto"/>
            </w:tcBorders>
            <w:shd w:val="clear" w:color="auto" w:fill="auto"/>
            <w:vAlign w:val="center"/>
            <w:hideMark/>
          </w:tcPr>
          <w:p w14:paraId="5ECB5E6A"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Tài</w:t>
            </w:r>
            <w:proofErr w:type="spellEnd"/>
            <w:r w:rsidRPr="00DD7CE7">
              <w:rPr>
                <w:sz w:val="12"/>
                <w:szCs w:val="12"/>
              </w:rPr>
              <w:t xml:space="preserve"> </w:t>
            </w:r>
            <w:proofErr w:type="spellStart"/>
            <w:r w:rsidRPr="00DD7CE7">
              <w:rPr>
                <w:sz w:val="12"/>
                <w:szCs w:val="12"/>
              </w:rPr>
              <w:t>chính</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3AF1EE43" w14:textId="77777777" w:rsidR="00DD7CE7" w:rsidRPr="00DD7CE7" w:rsidRDefault="00DD7CE7" w:rsidP="00DD7CE7">
            <w:pPr>
              <w:jc w:val="center"/>
              <w:outlineLvl w:val="1"/>
              <w:rPr>
                <w:sz w:val="12"/>
                <w:szCs w:val="12"/>
              </w:rPr>
            </w:pPr>
            <w:r w:rsidRPr="00DD7CE7">
              <w:rPr>
                <w:sz w:val="12"/>
                <w:szCs w:val="12"/>
              </w:rPr>
              <w:t>2021</w:t>
            </w:r>
          </w:p>
        </w:tc>
        <w:tc>
          <w:tcPr>
            <w:tcW w:w="1229" w:type="dxa"/>
            <w:tcBorders>
              <w:top w:val="nil"/>
              <w:left w:val="nil"/>
              <w:bottom w:val="single" w:sz="4" w:space="0" w:color="auto"/>
              <w:right w:val="single" w:sz="4" w:space="0" w:color="auto"/>
            </w:tcBorders>
            <w:shd w:val="clear" w:color="000000" w:fill="FFFFFF"/>
            <w:vAlign w:val="center"/>
            <w:hideMark/>
          </w:tcPr>
          <w:p w14:paraId="6E4E4D70" w14:textId="77777777" w:rsidR="00DD7CE7" w:rsidRPr="00DD7CE7" w:rsidRDefault="00DD7CE7" w:rsidP="00DD7CE7">
            <w:pPr>
              <w:jc w:val="center"/>
              <w:outlineLvl w:val="1"/>
              <w:rPr>
                <w:sz w:val="12"/>
                <w:szCs w:val="12"/>
              </w:rPr>
            </w:pPr>
            <w:r w:rsidRPr="00DD7CE7">
              <w:rPr>
                <w:sz w:val="12"/>
                <w:szCs w:val="12"/>
              </w:rPr>
              <w:t>289-20/5/2024</w:t>
            </w:r>
          </w:p>
        </w:tc>
        <w:tc>
          <w:tcPr>
            <w:tcW w:w="1140" w:type="dxa"/>
            <w:tcBorders>
              <w:top w:val="nil"/>
              <w:left w:val="nil"/>
              <w:bottom w:val="single" w:sz="4" w:space="0" w:color="auto"/>
              <w:right w:val="single" w:sz="4" w:space="0" w:color="auto"/>
            </w:tcBorders>
            <w:shd w:val="clear" w:color="000000" w:fill="FFFFFF"/>
            <w:noWrap/>
            <w:vAlign w:val="center"/>
            <w:hideMark/>
          </w:tcPr>
          <w:p w14:paraId="4CFDBE5E" w14:textId="77777777" w:rsidR="00DD7CE7" w:rsidRPr="00DD7CE7" w:rsidRDefault="00DD7CE7" w:rsidP="00DD7CE7">
            <w:pPr>
              <w:jc w:val="right"/>
              <w:outlineLvl w:val="1"/>
              <w:rPr>
                <w:sz w:val="12"/>
                <w:szCs w:val="12"/>
              </w:rPr>
            </w:pPr>
            <w:r w:rsidRPr="00DD7CE7">
              <w:rPr>
                <w:sz w:val="12"/>
                <w:szCs w:val="12"/>
              </w:rPr>
              <w:t>2.965,00</w:t>
            </w:r>
          </w:p>
        </w:tc>
        <w:tc>
          <w:tcPr>
            <w:tcW w:w="1020" w:type="dxa"/>
            <w:tcBorders>
              <w:top w:val="nil"/>
              <w:left w:val="nil"/>
              <w:bottom w:val="single" w:sz="4" w:space="0" w:color="auto"/>
              <w:right w:val="single" w:sz="4" w:space="0" w:color="auto"/>
            </w:tcBorders>
            <w:shd w:val="clear" w:color="000000" w:fill="FFFFFF"/>
            <w:noWrap/>
            <w:vAlign w:val="center"/>
            <w:hideMark/>
          </w:tcPr>
          <w:p w14:paraId="3D7CFF94" w14:textId="77777777" w:rsidR="00DD7CE7" w:rsidRPr="00DD7CE7" w:rsidRDefault="00DD7CE7" w:rsidP="00DD7CE7">
            <w:pPr>
              <w:jc w:val="right"/>
              <w:outlineLvl w:val="1"/>
              <w:rPr>
                <w:sz w:val="12"/>
                <w:szCs w:val="12"/>
              </w:rPr>
            </w:pPr>
            <w:r w:rsidRPr="00DD7CE7">
              <w:rPr>
                <w:sz w:val="12"/>
                <w:szCs w:val="12"/>
              </w:rPr>
              <w:t>2.965,00</w:t>
            </w:r>
          </w:p>
        </w:tc>
        <w:tc>
          <w:tcPr>
            <w:tcW w:w="980" w:type="dxa"/>
            <w:tcBorders>
              <w:top w:val="nil"/>
              <w:left w:val="nil"/>
              <w:bottom w:val="single" w:sz="4" w:space="0" w:color="auto"/>
              <w:right w:val="single" w:sz="4" w:space="0" w:color="auto"/>
            </w:tcBorders>
            <w:shd w:val="clear" w:color="000000" w:fill="FFFFFF"/>
            <w:vAlign w:val="center"/>
            <w:hideMark/>
          </w:tcPr>
          <w:p w14:paraId="7F65AC06"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7A856B85"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6B7ACB91" w14:textId="77777777" w:rsidR="00DD7CE7" w:rsidRPr="00DD7CE7" w:rsidRDefault="00DD7CE7" w:rsidP="00DD7CE7">
            <w:pPr>
              <w:jc w:val="right"/>
              <w:outlineLvl w:val="1"/>
              <w:rPr>
                <w:sz w:val="12"/>
                <w:szCs w:val="12"/>
              </w:rPr>
            </w:pPr>
            <w:r w:rsidRPr="00DD7CE7">
              <w:rPr>
                <w:sz w:val="12"/>
                <w:szCs w:val="12"/>
              </w:rPr>
              <w:t>2.965</w:t>
            </w:r>
          </w:p>
        </w:tc>
        <w:tc>
          <w:tcPr>
            <w:tcW w:w="880" w:type="dxa"/>
            <w:tcBorders>
              <w:top w:val="nil"/>
              <w:left w:val="nil"/>
              <w:bottom w:val="single" w:sz="4" w:space="0" w:color="auto"/>
              <w:right w:val="single" w:sz="4" w:space="0" w:color="auto"/>
            </w:tcBorders>
            <w:shd w:val="clear" w:color="000000" w:fill="FFFFFF"/>
            <w:vAlign w:val="center"/>
            <w:hideMark/>
          </w:tcPr>
          <w:p w14:paraId="60E07C6D"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1F123A17"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194B4BB1" w14:textId="77777777" w:rsidR="00DD7CE7" w:rsidRPr="00DD7CE7" w:rsidRDefault="00DD7CE7" w:rsidP="00DD7CE7">
            <w:pPr>
              <w:jc w:val="right"/>
              <w:outlineLvl w:val="1"/>
              <w:rPr>
                <w:sz w:val="12"/>
                <w:szCs w:val="12"/>
              </w:rPr>
            </w:pPr>
            <w:r w:rsidRPr="00DD7CE7">
              <w:rPr>
                <w:sz w:val="12"/>
                <w:szCs w:val="12"/>
              </w:rPr>
              <w:t>2.965</w:t>
            </w:r>
          </w:p>
        </w:tc>
        <w:tc>
          <w:tcPr>
            <w:tcW w:w="1071" w:type="dxa"/>
            <w:tcBorders>
              <w:top w:val="nil"/>
              <w:left w:val="nil"/>
              <w:bottom w:val="single" w:sz="4" w:space="0" w:color="auto"/>
              <w:right w:val="single" w:sz="4" w:space="0" w:color="auto"/>
            </w:tcBorders>
            <w:shd w:val="clear" w:color="000000" w:fill="FFFFFF"/>
            <w:vAlign w:val="center"/>
            <w:hideMark/>
          </w:tcPr>
          <w:p w14:paraId="78A375C7" w14:textId="77777777" w:rsidR="00DD7CE7" w:rsidRPr="00DD7CE7" w:rsidRDefault="00DD7CE7" w:rsidP="00DD7CE7">
            <w:pPr>
              <w:jc w:val="center"/>
              <w:outlineLvl w:val="1"/>
              <w:rPr>
                <w:sz w:val="12"/>
                <w:szCs w:val="12"/>
              </w:rPr>
            </w:pPr>
            <w:proofErr w:type="spellStart"/>
            <w:r w:rsidRPr="00DD7CE7">
              <w:rPr>
                <w:sz w:val="12"/>
                <w:szCs w:val="12"/>
              </w:rPr>
              <w:t>Bố</w:t>
            </w:r>
            <w:proofErr w:type="spellEnd"/>
            <w:r w:rsidRPr="00DD7CE7">
              <w:rPr>
                <w:sz w:val="12"/>
                <w:szCs w:val="12"/>
              </w:rPr>
              <w:t xml:space="preserve"> </w:t>
            </w:r>
            <w:proofErr w:type="spellStart"/>
            <w:r w:rsidRPr="00DD7CE7">
              <w:rPr>
                <w:sz w:val="12"/>
                <w:szCs w:val="12"/>
              </w:rPr>
              <w:t>trí</w:t>
            </w:r>
            <w:proofErr w:type="spellEnd"/>
            <w:r w:rsidRPr="00DD7CE7">
              <w:rPr>
                <w:sz w:val="12"/>
                <w:szCs w:val="12"/>
              </w:rPr>
              <w:t xml:space="preserve"> </w:t>
            </w:r>
            <w:proofErr w:type="spellStart"/>
            <w:r w:rsidRPr="00DD7CE7">
              <w:rPr>
                <w:sz w:val="12"/>
                <w:szCs w:val="12"/>
              </w:rPr>
              <w:t>từ</w:t>
            </w:r>
            <w:proofErr w:type="spellEnd"/>
            <w:r w:rsidRPr="00DD7CE7">
              <w:rPr>
                <w:sz w:val="12"/>
                <w:szCs w:val="12"/>
              </w:rPr>
              <w:t xml:space="preserve"> </w:t>
            </w:r>
            <w:proofErr w:type="spellStart"/>
            <w:r w:rsidRPr="00DD7CE7">
              <w:rPr>
                <w:sz w:val="12"/>
                <w:szCs w:val="12"/>
              </w:rPr>
              <w:t>nguồn</w:t>
            </w:r>
            <w:proofErr w:type="spellEnd"/>
            <w:r w:rsidRPr="00DD7CE7">
              <w:rPr>
                <w:sz w:val="12"/>
                <w:szCs w:val="12"/>
              </w:rPr>
              <w:t xml:space="preserve"> </w:t>
            </w:r>
            <w:proofErr w:type="spellStart"/>
            <w:r w:rsidRPr="00DD7CE7">
              <w:rPr>
                <w:sz w:val="12"/>
                <w:szCs w:val="12"/>
              </w:rPr>
              <w:t>tăng</w:t>
            </w:r>
            <w:proofErr w:type="spellEnd"/>
            <w:r w:rsidRPr="00DD7CE7">
              <w:rPr>
                <w:sz w:val="12"/>
                <w:szCs w:val="12"/>
              </w:rPr>
              <w:t xml:space="preserve"> </w:t>
            </w:r>
            <w:proofErr w:type="spellStart"/>
            <w:r w:rsidRPr="00DD7CE7">
              <w:rPr>
                <w:sz w:val="12"/>
                <w:szCs w:val="12"/>
              </w:rPr>
              <w:t>thu</w:t>
            </w:r>
            <w:proofErr w:type="spellEnd"/>
            <w:r w:rsidRPr="00DD7CE7">
              <w:rPr>
                <w:sz w:val="12"/>
                <w:szCs w:val="12"/>
              </w:rPr>
              <w:t xml:space="preserve"> TKC</w:t>
            </w:r>
          </w:p>
        </w:tc>
      </w:tr>
      <w:tr w:rsidR="00DD7CE7" w:rsidRPr="00DD7CE7" w14:paraId="3A7B91CB" w14:textId="77777777" w:rsidTr="00DD7CE7">
        <w:trPr>
          <w:trHeight w:val="1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2D1C0A6" w14:textId="77777777" w:rsidR="00DD7CE7" w:rsidRPr="00DD7CE7" w:rsidRDefault="00DD7CE7" w:rsidP="00DD7CE7">
            <w:pPr>
              <w:jc w:val="center"/>
              <w:outlineLvl w:val="1"/>
              <w:rPr>
                <w:sz w:val="12"/>
                <w:szCs w:val="12"/>
              </w:rPr>
            </w:pPr>
            <w:r w:rsidRPr="00DD7CE7">
              <w:rPr>
                <w:sz w:val="12"/>
                <w:szCs w:val="12"/>
              </w:rPr>
              <w:t>81</w:t>
            </w:r>
          </w:p>
        </w:tc>
        <w:tc>
          <w:tcPr>
            <w:tcW w:w="3119" w:type="dxa"/>
            <w:tcBorders>
              <w:top w:val="nil"/>
              <w:left w:val="nil"/>
              <w:bottom w:val="single" w:sz="4" w:space="0" w:color="auto"/>
              <w:right w:val="single" w:sz="4" w:space="0" w:color="auto"/>
            </w:tcBorders>
            <w:shd w:val="clear" w:color="auto" w:fill="auto"/>
            <w:vAlign w:val="center"/>
            <w:hideMark/>
          </w:tcPr>
          <w:p w14:paraId="43D8471E" w14:textId="77777777" w:rsidR="00DD7CE7" w:rsidRPr="00DD7CE7" w:rsidRDefault="00DD7CE7" w:rsidP="00DD7CE7">
            <w:pPr>
              <w:jc w:val="both"/>
              <w:outlineLvl w:val="1"/>
              <w:rPr>
                <w:sz w:val="12"/>
                <w:szCs w:val="12"/>
              </w:rPr>
            </w:pPr>
            <w:proofErr w:type="spellStart"/>
            <w:r w:rsidRPr="00DD7CE7">
              <w:rPr>
                <w:sz w:val="12"/>
                <w:szCs w:val="12"/>
              </w:rPr>
              <w:t>Bãi</w:t>
            </w:r>
            <w:proofErr w:type="spellEnd"/>
            <w:r w:rsidRPr="00DD7CE7">
              <w:rPr>
                <w:sz w:val="12"/>
                <w:szCs w:val="12"/>
              </w:rPr>
              <w:t xml:space="preserve"> </w:t>
            </w:r>
            <w:proofErr w:type="spellStart"/>
            <w:r w:rsidRPr="00DD7CE7">
              <w:rPr>
                <w:sz w:val="12"/>
                <w:szCs w:val="12"/>
              </w:rPr>
              <w:t>đỗ</w:t>
            </w:r>
            <w:proofErr w:type="spellEnd"/>
            <w:r w:rsidRPr="00DD7CE7">
              <w:rPr>
                <w:sz w:val="12"/>
                <w:szCs w:val="12"/>
              </w:rPr>
              <w:t xml:space="preserve"> </w:t>
            </w:r>
            <w:proofErr w:type="spellStart"/>
            <w:r w:rsidRPr="00DD7CE7">
              <w:rPr>
                <w:sz w:val="12"/>
                <w:szCs w:val="12"/>
              </w:rPr>
              <w:t>xe</w:t>
            </w:r>
            <w:proofErr w:type="spellEnd"/>
            <w:r w:rsidRPr="00DD7CE7">
              <w:rPr>
                <w:sz w:val="12"/>
                <w:szCs w:val="12"/>
              </w:rPr>
              <w:t xml:space="preserve"> </w:t>
            </w:r>
            <w:proofErr w:type="spellStart"/>
            <w:r w:rsidRPr="00DD7CE7">
              <w:rPr>
                <w:sz w:val="12"/>
                <w:szCs w:val="12"/>
              </w:rPr>
              <w:t>kết</w:t>
            </w:r>
            <w:proofErr w:type="spellEnd"/>
            <w:r w:rsidRPr="00DD7CE7">
              <w:rPr>
                <w:sz w:val="12"/>
                <w:szCs w:val="12"/>
              </w:rPr>
              <w:t xml:space="preserve"> </w:t>
            </w:r>
            <w:proofErr w:type="spellStart"/>
            <w:r w:rsidRPr="00DD7CE7">
              <w:rPr>
                <w:sz w:val="12"/>
                <w:szCs w:val="12"/>
              </w:rPr>
              <w:t>hợp</w:t>
            </w:r>
            <w:proofErr w:type="spellEnd"/>
            <w:r w:rsidRPr="00DD7CE7">
              <w:rPr>
                <w:sz w:val="12"/>
                <w:szCs w:val="12"/>
              </w:rPr>
              <w:t xml:space="preserve"> </w:t>
            </w:r>
            <w:proofErr w:type="spellStart"/>
            <w:r w:rsidRPr="00DD7CE7">
              <w:rPr>
                <w:sz w:val="12"/>
                <w:szCs w:val="12"/>
              </w:rPr>
              <w:t>trồng</w:t>
            </w:r>
            <w:proofErr w:type="spellEnd"/>
            <w:r w:rsidRPr="00DD7CE7">
              <w:rPr>
                <w:sz w:val="12"/>
                <w:szCs w:val="12"/>
              </w:rPr>
              <w:t xml:space="preserve"> </w:t>
            </w:r>
            <w:proofErr w:type="spellStart"/>
            <w:r w:rsidRPr="00DD7CE7">
              <w:rPr>
                <w:sz w:val="12"/>
                <w:szCs w:val="12"/>
              </w:rPr>
              <w:t>cây</w:t>
            </w:r>
            <w:proofErr w:type="spellEnd"/>
            <w:r w:rsidRPr="00DD7CE7">
              <w:rPr>
                <w:sz w:val="12"/>
                <w:szCs w:val="12"/>
              </w:rPr>
              <w:t xml:space="preserve"> </w:t>
            </w:r>
            <w:proofErr w:type="spellStart"/>
            <w:r w:rsidRPr="00DD7CE7">
              <w:rPr>
                <w:sz w:val="12"/>
                <w:szCs w:val="12"/>
              </w:rPr>
              <w:t>xanh</w:t>
            </w:r>
            <w:proofErr w:type="spellEnd"/>
            <w:r w:rsidRPr="00DD7CE7">
              <w:rPr>
                <w:sz w:val="12"/>
                <w:szCs w:val="12"/>
              </w:rPr>
              <w:t xml:space="preserve"> </w:t>
            </w:r>
            <w:proofErr w:type="spellStart"/>
            <w:r w:rsidRPr="00DD7CE7">
              <w:rPr>
                <w:sz w:val="12"/>
                <w:szCs w:val="12"/>
              </w:rPr>
              <w:t>tại</w:t>
            </w:r>
            <w:proofErr w:type="spellEnd"/>
            <w:r w:rsidRPr="00DD7CE7">
              <w:rPr>
                <w:sz w:val="12"/>
                <w:szCs w:val="12"/>
              </w:rPr>
              <w:t xml:space="preserve"> </w:t>
            </w:r>
            <w:proofErr w:type="spellStart"/>
            <w:r w:rsidRPr="00DD7CE7">
              <w:rPr>
                <w:sz w:val="12"/>
                <w:szCs w:val="12"/>
              </w:rPr>
              <w:t>một</w:t>
            </w:r>
            <w:proofErr w:type="spellEnd"/>
            <w:r w:rsidRPr="00DD7CE7">
              <w:rPr>
                <w:sz w:val="12"/>
                <w:szCs w:val="12"/>
              </w:rPr>
              <w:t xml:space="preserve"> </w:t>
            </w:r>
            <w:proofErr w:type="spellStart"/>
            <w:r w:rsidRPr="00DD7CE7">
              <w:rPr>
                <w:sz w:val="12"/>
                <w:szCs w:val="12"/>
              </w:rPr>
              <w:t>phần</w:t>
            </w:r>
            <w:proofErr w:type="spellEnd"/>
            <w:r w:rsidRPr="00DD7CE7">
              <w:rPr>
                <w:sz w:val="12"/>
                <w:szCs w:val="12"/>
              </w:rPr>
              <w:t xml:space="preserve"> </w:t>
            </w:r>
            <w:proofErr w:type="spellStart"/>
            <w:r w:rsidRPr="00DD7CE7">
              <w:rPr>
                <w:sz w:val="12"/>
                <w:szCs w:val="12"/>
              </w:rPr>
              <w:t>lô</w:t>
            </w:r>
            <w:proofErr w:type="spellEnd"/>
            <w:r w:rsidRPr="00DD7CE7">
              <w:rPr>
                <w:sz w:val="12"/>
                <w:szCs w:val="12"/>
              </w:rPr>
              <w:t xml:space="preserve"> </w:t>
            </w:r>
            <w:proofErr w:type="spellStart"/>
            <w:r w:rsidRPr="00DD7CE7">
              <w:rPr>
                <w:sz w:val="12"/>
                <w:szCs w:val="12"/>
              </w:rPr>
              <w:t>đất</w:t>
            </w:r>
            <w:proofErr w:type="spellEnd"/>
            <w:r w:rsidRPr="00DD7CE7">
              <w:rPr>
                <w:sz w:val="12"/>
                <w:szCs w:val="12"/>
              </w:rPr>
              <w:t xml:space="preserve"> Q5 </w:t>
            </w:r>
            <w:proofErr w:type="spellStart"/>
            <w:r w:rsidRPr="00DD7CE7">
              <w:rPr>
                <w:sz w:val="12"/>
                <w:szCs w:val="12"/>
              </w:rPr>
              <w:t>khu</w:t>
            </w:r>
            <w:proofErr w:type="spellEnd"/>
            <w:r w:rsidRPr="00DD7CE7">
              <w:rPr>
                <w:sz w:val="12"/>
                <w:szCs w:val="12"/>
              </w:rPr>
              <w:t xml:space="preserve"> Trung </w:t>
            </w:r>
            <w:proofErr w:type="spellStart"/>
            <w:r w:rsidRPr="00DD7CE7">
              <w:rPr>
                <w:sz w:val="12"/>
                <w:szCs w:val="12"/>
              </w:rPr>
              <w:t>tâm</w:t>
            </w:r>
            <w:proofErr w:type="spellEnd"/>
            <w:r w:rsidRPr="00DD7CE7">
              <w:rPr>
                <w:sz w:val="12"/>
                <w:szCs w:val="12"/>
              </w:rPr>
              <w:t xml:space="preserve"> </w:t>
            </w:r>
            <w:proofErr w:type="spellStart"/>
            <w:r w:rsidRPr="00DD7CE7">
              <w:rPr>
                <w:sz w:val="12"/>
                <w:szCs w:val="12"/>
              </w:rPr>
              <w:t>hành</w:t>
            </w:r>
            <w:proofErr w:type="spellEnd"/>
            <w:r w:rsidRPr="00DD7CE7">
              <w:rPr>
                <w:sz w:val="12"/>
                <w:szCs w:val="12"/>
              </w:rPr>
              <w:t xml:space="preserve"> </w:t>
            </w:r>
            <w:proofErr w:type="spellStart"/>
            <w:r w:rsidRPr="00DD7CE7">
              <w:rPr>
                <w:sz w:val="12"/>
                <w:szCs w:val="12"/>
              </w:rPr>
              <w:t>chính</w:t>
            </w:r>
            <w:proofErr w:type="spellEnd"/>
            <w:r w:rsidRPr="00DD7CE7">
              <w:rPr>
                <w:sz w:val="12"/>
                <w:szCs w:val="12"/>
              </w:rPr>
              <w:t xml:space="preserve"> </w:t>
            </w:r>
            <w:proofErr w:type="spellStart"/>
            <w:r w:rsidRPr="00DD7CE7">
              <w:rPr>
                <w:sz w:val="12"/>
                <w:szCs w:val="12"/>
              </w:rPr>
              <w:t>của</w:t>
            </w:r>
            <w:proofErr w:type="spellEnd"/>
            <w:r w:rsidRPr="00DD7CE7">
              <w:rPr>
                <w:sz w:val="12"/>
                <w:szCs w:val="12"/>
              </w:rPr>
              <w:t xml:space="preserve"> </w:t>
            </w:r>
            <w:proofErr w:type="spellStart"/>
            <w:r w:rsidRPr="00DD7CE7">
              <w:rPr>
                <w:sz w:val="12"/>
                <w:szCs w:val="12"/>
              </w:rPr>
              <w:t>tỉnh</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5B2D272F"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6E452C62" w14:textId="77777777" w:rsidR="00DD7CE7" w:rsidRPr="00DD7CE7" w:rsidRDefault="00DD7CE7" w:rsidP="00DD7CE7">
            <w:pPr>
              <w:jc w:val="center"/>
              <w:outlineLvl w:val="1"/>
              <w:rPr>
                <w:sz w:val="12"/>
                <w:szCs w:val="12"/>
              </w:rPr>
            </w:pPr>
            <w:r w:rsidRPr="00DD7CE7">
              <w:rPr>
                <w:sz w:val="12"/>
                <w:szCs w:val="12"/>
              </w:rPr>
              <w:t> </w:t>
            </w:r>
          </w:p>
        </w:tc>
        <w:tc>
          <w:tcPr>
            <w:tcW w:w="1229" w:type="dxa"/>
            <w:tcBorders>
              <w:top w:val="nil"/>
              <w:left w:val="nil"/>
              <w:bottom w:val="single" w:sz="4" w:space="0" w:color="auto"/>
              <w:right w:val="single" w:sz="4" w:space="0" w:color="auto"/>
            </w:tcBorders>
            <w:shd w:val="clear" w:color="auto" w:fill="auto"/>
            <w:vAlign w:val="center"/>
            <w:hideMark/>
          </w:tcPr>
          <w:p w14:paraId="6EC4A489" w14:textId="77777777" w:rsidR="00DD7CE7" w:rsidRPr="00DD7CE7" w:rsidRDefault="00DD7CE7" w:rsidP="00DD7CE7">
            <w:pPr>
              <w:jc w:val="center"/>
              <w:outlineLvl w:val="1"/>
              <w:rPr>
                <w:sz w:val="12"/>
                <w:szCs w:val="12"/>
              </w:rPr>
            </w:pPr>
            <w:r w:rsidRPr="00DD7CE7">
              <w:rPr>
                <w:sz w:val="12"/>
                <w:szCs w:val="12"/>
              </w:rPr>
              <w:t>742-17/11/2024</w:t>
            </w:r>
          </w:p>
        </w:tc>
        <w:tc>
          <w:tcPr>
            <w:tcW w:w="1140" w:type="dxa"/>
            <w:tcBorders>
              <w:top w:val="nil"/>
              <w:left w:val="nil"/>
              <w:bottom w:val="single" w:sz="4" w:space="0" w:color="auto"/>
              <w:right w:val="single" w:sz="4" w:space="0" w:color="auto"/>
            </w:tcBorders>
            <w:shd w:val="clear" w:color="auto" w:fill="auto"/>
            <w:vAlign w:val="center"/>
            <w:hideMark/>
          </w:tcPr>
          <w:p w14:paraId="08E8FC35" w14:textId="77777777" w:rsidR="00DD7CE7" w:rsidRPr="00DD7CE7" w:rsidRDefault="00DD7CE7" w:rsidP="00DD7CE7">
            <w:pPr>
              <w:jc w:val="right"/>
              <w:outlineLvl w:val="1"/>
              <w:rPr>
                <w:sz w:val="12"/>
                <w:szCs w:val="12"/>
              </w:rPr>
            </w:pPr>
            <w:r w:rsidRPr="00DD7CE7">
              <w:rPr>
                <w:sz w:val="12"/>
                <w:szCs w:val="12"/>
              </w:rPr>
              <w:t>3.864</w:t>
            </w:r>
          </w:p>
        </w:tc>
        <w:tc>
          <w:tcPr>
            <w:tcW w:w="1020" w:type="dxa"/>
            <w:tcBorders>
              <w:top w:val="nil"/>
              <w:left w:val="nil"/>
              <w:bottom w:val="single" w:sz="4" w:space="0" w:color="auto"/>
              <w:right w:val="single" w:sz="4" w:space="0" w:color="auto"/>
            </w:tcBorders>
            <w:shd w:val="clear" w:color="000000" w:fill="FFFFFF"/>
            <w:noWrap/>
            <w:vAlign w:val="center"/>
            <w:hideMark/>
          </w:tcPr>
          <w:p w14:paraId="6D202809" w14:textId="77777777" w:rsidR="00DD7CE7" w:rsidRPr="00DD7CE7" w:rsidRDefault="00DD7CE7" w:rsidP="00DD7CE7">
            <w:pPr>
              <w:jc w:val="right"/>
              <w:outlineLvl w:val="1"/>
              <w:rPr>
                <w:sz w:val="12"/>
                <w:szCs w:val="12"/>
              </w:rPr>
            </w:pPr>
            <w:r w:rsidRPr="00DD7CE7">
              <w:rPr>
                <w:sz w:val="12"/>
                <w:szCs w:val="12"/>
              </w:rPr>
              <w:t>3.864,00</w:t>
            </w:r>
          </w:p>
        </w:tc>
        <w:tc>
          <w:tcPr>
            <w:tcW w:w="980" w:type="dxa"/>
            <w:tcBorders>
              <w:top w:val="nil"/>
              <w:left w:val="nil"/>
              <w:bottom w:val="single" w:sz="4" w:space="0" w:color="auto"/>
              <w:right w:val="single" w:sz="4" w:space="0" w:color="auto"/>
            </w:tcBorders>
            <w:shd w:val="clear" w:color="000000" w:fill="FFFFFF"/>
            <w:vAlign w:val="center"/>
            <w:hideMark/>
          </w:tcPr>
          <w:p w14:paraId="05ACD69C"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52B1E388"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0D72AF7A" w14:textId="77777777" w:rsidR="00DD7CE7" w:rsidRPr="00DD7CE7" w:rsidRDefault="00DD7CE7" w:rsidP="00DD7CE7">
            <w:pPr>
              <w:jc w:val="right"/>
              <w:outlineLvl w:val="1"/>
              <w:rPr>
                <w:sz w:val="12"/>
                <w:szCs w:val="12"/>
              </w:rPr>
            </w:pPr>
            <w:r w:rsidRPr="00DD7CE7">
              <w:rPr>
                <w:sz w:val="12"/>
                <w:szCs w:val="12"/>
              </w:rPr>
              <w:t>3.864</w:t>
            </w:r>
          </w:p>
        </w:tc>
        <w:tc>
          <w:tcPr>
            <w:tcW w:w="880" w:type="dxa"/>
            <w:tcBorders>
              <w:top w:val="nil"/>
              <w:left w:val="nil"/>
              <w:bottom w:val="single" w:sz="4" w:space="0" w:color="auto"/>
              <w:right w:val="single" w:sz="4" w:space="0" w:color="auto"/>
            </w:tcBorders>
            <w:shd w:val="clear" w:color="000000" w:fill="FFFFFF"/>
            <w:vAlign w:val="center"/>
            <w:hideMark/>
          </w:tcPr>
          <w:p w14:paraId="03C29159"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5A4EB562"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18915755" w14:textId="77777777" w:rsidR="00DD7CE7" w:rsidRPr="00DD7CE7" w:rsidRDefault="00DD7CE7" w:rsidP="00DD7CE7">
            <w:pPr>
              <w:jc w:val="right"/>
              <w:outlineLvl w:val="1"/>
              <w:rPr>
                <w:sz w:val="12"/>
                <w:szCs w:val="12"/>
              </w:rPr>
            </w:pPr>
            <w:r w:rsidRPr="00DD7CE7">
              <w:rPr>
                <w:sz w:val="12"/>
                <w:szCs w:val="12"/>
              </w:rPr>
              <w:t>3.864</w:t>
            </w:r>
          </w:p>
        </w:tc>
        <w:tc>
          <w:tcPr>
            <w:tcW w:w="1071" w:type="dxa"/>
            <w:tcBorders>
              <w:top w:val="nil"/>
              <w:left w:val="nil"/>
              <w:bottom w:val="single" w:sz="4" w:space="0" w:color="auto"/>
              <w:right w:val="single" w:sz="4" w:space="0" w:color="auto"/>
            </w:tcBorders>
            <w:shd w:val="clear" w:color="000000" w:fill="FFFFFF"/>
            <w:vAlign w:val="center"/>
            <w:hideMark/>
          </w:tcPr>
          <w:p w14:paraId="1AD00C7B" w14:textId="77777777" w:rsidR="00DD7CE7" w:rsidRPr="00DD7CE7" w:rsidRDefault="00DD7CE7" w:rsidP="00DD7CE7">
            <w:pPr>
              <w:jc w:val="center"/>
              <w:outlineLvl w:val="1"/>
              <w:rPr>
                <w:sz w:val="12"/>
                <w:szCs w:val="12"/>
              </w:rPr>
            </w:pPr>
            <w:proofErr w:type="spellStart"/>
            <w:r w:rsidRPr="00DD7CE7">
              <w:rPr>
                <w:sz w:val="12"/>
                <w:szCs w:val="12"/>
              </w:rPr>
              <w:t>Bố</w:t>
            </w:r>
            <w:proofErr w:type="spellEnd"/>
            <w:r w:rsidRPr="00DD7CE7">
              <w:rPr>
                <w:sz w:val="12"/>
                <w:szCs w:val="12"/>
              </w:rPr>
              <w:t xml:space="preserve"> </w:t>
            </w:r>
            <w:proofErr w:type="spellStart"/>
            <w:r w:rsidRPr="00DD7CE7">
              <w:rPr>
                <w:sz w:val="12"/>
                <w:szCs w:val="12"/>
              </w:rPr>
              <w:t>trí</w:t>
            </w:r>
            <w:proofErr w:type="spellEnd"/>
            <w:r w:rsidRPr="00DD7CE7">
              <w:rPr>
                <w:sz w:val="12"/>
                <w:szCs w:val="12"/>
              </w:rPr>
              <w:t xml:space="preserve"> </w:t>
            </w:r>
            <w:proofErr w:type="spellStart"/>
            <w:r w:rsidRPr="00DD7CE7">
              <w:rPr>
                <w:sz w:val="12"/>
                <w:szCs w:val="12"/>
              </w:rPr>
              <w:t>từ</w:t>
            </w:r>
            <w:proofErr w:type="spellEnd"/>
            <w:r w:rsidRPr="00DD7CE7">
              <w:rPr>
                <w:sz w:val="12"/>
                <w:szCs w:val="12"/>
              </w:rPr>
              <w:t xml:space="preserve"> </w:t>
            </w:r>
            <w:proofErr w:type="spellStart"/>
            <w:r w:rsidRPr="00DD7CE7">
              <w:rPr>
                <w:sz w:val="12"/>
                <w:szCs w:val="12"/>
              </w:rPr>
              <w:t>nguồn</w:t>
            </w:r>
            <w:proofErr w:type="spellEnd"/>
            <w:r w:rsidRPr="00DD7CE7">
              <w:rPr>
                <w:sz w:val="12"/>
                <w:szCs w:val="12"/>
              </w:rPr>
              <w:t xml:space="preserve"> </w:t>
            </w:r>
            <w:proofErr w:type="spellStart"/>
            <w:r w:rsidRPr="00DD7CE7">
              <w:rPr>
                <w:sz w:val="12"/>
                <w:szCs w:val="12"/>
              </w:rPr>
              <w:t>tăng</w:t>
            </w:r>
            <w:proofErr w:type="spellEnd"/>
            <w:r w:rsidRPr="00DD7CE7">
              <w:rPr>
                <w:sz w:val="12"/>
                <w:szCs w:val="12"/>
              </w:rPr>
              <w:t xml:space="preserve"> </w:t>
            </w:r>
            <w:proofErr w:type="spellStart"/>
            <w:r w:rsidRPr="00DD7CE7">
              <w:rPr>
                <w:sz w:val="12"/>
                <w:szCs w:val="12"/>
              </w:rPr>
              <w:t>thu</w:t>
            </w:r>
            <w:proofErr w:type="spellEnd"/>
            <w:r w:rsidRPr="00DD7CE7">
              <w:rPr>
                <w:sz w:val="12"/>
                <w:szCs w:val="12"/>
              </w:rPr>
              <w:t xml:space="preserve"> TKC</w:t>
            </w:r>
          </w:p>
        </w:tc>
      </w:tr>
      <w:tr w:rsidR="00DD7CE7" w:rsidRPr="00DD7CE7" w14:paraId="434B991F" w14:textId="77777777" w:rsidTr="00DD7CE7">
        <w:trPr>
          <w:trHeight w:val="54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194DAAF" w14:textId="77777777" w:rsidR="00DD7CE7" w:rsidRPr="00DD7CE7" w:rsidRDefault="00DD7CE7" w:rsidP="00DD7CE7">
            <w:pPr>
              <w:jc w:val="center"/>
              <w:outlineLvl w:val="1"/>
              <w:rPr>
                <w:b/>
                <w:bCs/>
                <w:sz w:val="12"/>
                <w:szCs w:val="12"/>
              </w:rPr>
            </w:pPr>
            <w:r w:rsidRPr="00DD7CE7">
              <w:rPr>
                <w:b/>
                <w:bCs/>
                <w:sz w:val="12"/>
                <w:szCs w:val="12"/>
              </w:rPr>
              <w:t>(2)</w:t>
            </w:r>
          </w:p>
        </w:tc>
        <w:tc>
          <w:tcPr>
            <w:tcW w:w="3119" w:type="dxa"/>
            <w:tcBorders>
              <w:top w:val="nil"/>
              <w:left w:val="nil"/>
              <w:bottom w:val="single" w:sz="4" w:space="0" w:color="auto"/>
              <w:right w:val="single" w:sz="4" w:space="0" w:color="auto"/>
            </w:tcBorders>
            <w:shd w:val="clear" w:color="auto" w:fill="auto"/>
            <w:vAlign w:val="center"/>
            <w:hideMark/>
          </w:tcPr>
          <w:p w14:paraId="36963F6B" w14:textId="77777777" w:rsidR="00DD7CE7" w:rsidRPr="00DD7CE7" w:rsidRDefault="00DD7CE7" w:rsidP="00DD7CE7">
            <w:pPr>
              <w:jc w:val="center"/>
              <w:outlineLvl w:val="1"/>
              <w:rPr>
                <w:b/>
                <w:bCs/>
                <w:sz w:val="12"/>
                <w:szCs w:val="12"/>
              </w:rPr>
            </w:pPr>
            <w:proofErr w:type="spellStart"/>
            <w:r w:rsidRPr="00DD7CE7">
              <w:rPr>
                <w:b/>
                <w:bCs/>
                <w:sz w:val="12"/>
                <w:szCs w:val="12"/>
              </w:rPr>
              <w:t>Dự</w:t>
            </w:r>
            <w:proofErr w:type="spellEnd"/>
            <w:r w:rsidRPr="00DD7CE7">
              <w:rPr>
                <w:b/>
                <w:bCs/>
                <w:sz w:val="12"/>
                <w:szCs w:val="12"/>
              </w:rPr>
              <w:t xml:space="preserve"> </w:t>
            </w:r>
            <w:proofErr w:type="spellStart"/>
            <w:r w:rsidRPr="00DD7CE7">
              <w:rPr>
                <w:b/>
                <w:bCs/>
                <w:sz w:val="12"/>
                <w:szCs w:val="12"/>
              </w:rPr>
              <w:t>án</w:t>
            </w:r>
            <w:proofErr w:type="spellEnd"/>
            <w:r w:rsidRPr="00DD7CE7">
              <w:rPr>
                <w:b/>
                <w:bCs/>
                <w:sz w:val="12"/>
                <w:szCs w:val="12"/>
              </w:rPr>
              <w:t xml:space="preserve"> </w:t>
            </w:r>
            <w:proofErr w:type="spellStart"/>
            <w:r w:rsidRPr="00DD7CE7">
              <w:rPr>
                <w:b/>
                <w:bCs/>
                <w:sz w:val="12"/>
                <w:szCs w:val="12"/>
              </w:rPr>
              <w:t>dự</w:t>
            </w:r>
            <w:proofErr w:type="spellEnd"/>
            <w:r w:rsidRPr="00DD7CE7">
              <w:rPr>
                <w:b/>
                <w:bCs/>
                <w:sz w:val="12"/>
                <w:szCs w:val="12"/>
              </w:rPr>
              <w:t xml:space="preserve"> </w:t>
            </w:r>
            <w:proofErr w:type="spellStart"/>
            <w:r w:rsidRPr="00DD7CE7">
              <w:rPr>
                <w:b/>
                <w:bCs/>
                <w:sz w:val="12"/>
                <w:szCs w:val="12"/>
              </w:rPr>
              <w:t>kiến</w:t>
            </w:r>
            <w:proofErr w:type="spellEnd"/>
            <w:r w:rsidRPr="00DD7CE7">
              <w:rPr>
                <w:b/>
                <w:bCs/>
                <w:sz w:val="12"/>
                <w:szCs w:val="12"/>
              </w:rPr>
              <w:t xml:space="preserve"> </w:t>
            </w:r>
            <w:proofErr w:type="spellStart"/>
            <w:r w:rsidRPr="00DD7CE7">
              <w:rPr>
                <w:b/>
                <w:bCs/>
                <w:sz w:val="12"/>
                <w:szCs w:val="12"/>
              </w:rPr>
              <w:t>hoàn</w:t>
            </w:r>
            <w:proofErr w:type="spellEnd"/>
            <w:r w:rsidRPr="00DD7CE7">
              <w:rPr>
                <w:b/>
                <w:bCs/>
                <w:sz w:val="12"/>
                <w:szCs w:val="12"/>
              </w:rPr>
              <w:t xml:space="preserve"> </w:t>
            </w:r>
            <w:proofErr w:type="spellStart"/>
            <w:r w:rsidRPr="00DD7CE7">
              <w:rPr>
                <w:b/>
                <w:bCs/>
                <w:sz w:val="12"/>
                <w:szCs w:val="12"/>
              </w:rPr>
              <w:t>thành</w:t>
            </w:r>
            <w:proofErr w:type="spellEnd"/>
            <w:r w:rsidRPr="00DD7CE7">
              <w:rPr>
                <w:b/>
                <w:bCs/>
                <w:sz w:val="12"/>
                <w:szCs w:val="12"/>
              </w:rPr>
              <w:t xml:space="preserve"> </w:t>
            </w:r>
            <w:proofErr w:type="spellStart"/>
            <w:r w:rsidRPr="00DD7CE7">
              <w:rPr>
                <w:b/>
                <w:bCs/>
                <w:sz w:val="12"/>
                <w:szCs w:val="12"/>
              </w:rPr>
              <w:t>sau</w:t>
            </w:r>
            <w:proofErr w:type="spellEnd"/>
            <w:r w:rsidRPr="00DD7CE7">
              <w:rPr>
                <w:b/>
                <w:bCs/>
                <w:sz w:val="12"/>
                <w:szCs w:val="12"/>
              </w:rPr>
              <w:t xml:space="preserve"> </w:t>
            </w:r>
            <w:proofErr w:type="spellStart"/>
            <w:r w:rsidRPr="00DD7CE7">
              <w:rPr>
                <w:b/>
                <w:bCs/>
                <w:sz w:val="12"/>
                <w:szCs w:val="12"/>
              </w:rPr>
              <w:t>năm</w:t>
            </w:r>
            <w:proofErr w:type="spellEnd"/>
            <w:r w:rsidRPr="00DD7CE7">
              <w:rPr>
                <w:b/>
                <w:bCs/>
                <w:sz w:val="12"/>
                <w:szCs w:val="12"/>
              </w:rPr>
              <w:t xml:space="preserve"> 2025</w:t>
            </w:r>
          </w:p>
        </w:tc>
        <w:tc>
          <w:tcPr>
            <w:tcW w:w="1276" w:type="dxa"/>
            <w:tcBorders>
              <w:top w:val="nil"/>
              <w:left w:val="nil"/>
              <w:bottom w:val="single" w:sz="4" w:space="0" w:color="auto"/>
              <w:right w:val="single" w:sz="4" w:space="0" w:color="auto"/>
            </w:tcBorders>
            <w:shd w:val="clear" w:color="auto" w:fill="auto"/>
            <w:vAlign w:val="center"/>
            <w:hideMark/>
          </w:tcPr>
          <w:p w14:paraId="3D0BCF87" w14:textId="77777777" w:rsidR="00DD7CE7" w:rsidRPr="00DD7CE7" w:rsidRDefault="00DD7CE7" w:rsidP="00DD7CE7">
            <w:pPr>
              <w:jc w:val="center"/>
              <w:outlineLvl w:val="1"/>
              <w:rPr>
                <w:b/>
                <w:bCs/>
                <w:sz w:val="12"/>
                <w:szCs w:val="12"/>
              </w:rPr>
            </w:pPr>
            <w:r w:rsidRPr="00DD7CE7">
              <w:rPr>
                <w:b/>
                <w:bCs/>
                <w:sz w:val="12"/>
                <w:szCs w:val="12"/>
              </w:rPr>
              <w:t> </w:t>
            </w:r>
          </w:p>
        </w:tc>
        <w:tc>
          <w:tcPr>
            <w:tcW w:w="1180" w:type="dxa"/>
            <w:tcBorders>
              <w:top w:val="nil"/>
              <w:left w:val="nil"/>
              <w:bottom w:val="single" w:sz="4" w:space="0" w:color="auto"/>
              <w:right w:val="single" w:sz="4" w:space="0" w:color="auto"/>
            </w:tcBorders>
            <w:shd w:val="clear" w:color="auto" w:fill="auto"/>
            <w:vAlign w:val="center"/>
            <w:hideMark/>
          </w:tcPr>
          <w:p w14:paraId="092537DA" w14:textId="77777777" w:rsidR="00DD7CE7" w:rsidRPr="00DD7CE7" w:rsidRDefault="00DD7CE7" w:rsidP="00DD7CE7">
            <w:pPr>
              <w:jc w:val="center"/>
              <w:outlineLvl w:val="1"/>
              <w:rPr>
                <w:b/>
                <w:bCs/>
                <w:sz w:val="12"/>
                <w:szCs w:val="12"/>
              </w:rPr>
            </w:pPr>
            <w:r w:rsidRPr="00DD7CE7">
              <w:rPr>
                <w:b/>
                <w:bCs/>
                <w:sz w:val="12"/>
                <w:szCs w:val="12"/>
              </w:rPr>
              <w:t> </w:t>
            </w:r>
          </w:p>
        </w:tc>
        <w:tc>
          <w:tcPr>
            <w:tcW w:w="1229" w:type="dxa"/>
            <w:tcBorders>
              <w:top w:val="nil"/>
              <w:left w:val="nil"/>
              <w:bottom w:val="single" w:sz="4" w:space="0" w:color="auto"/>
              <w:right w:val="single" w:sz="4" w:space="0" w:color="auto"/>
            </w:tcBorders>
            <w:shd w:val="clear" w:color="000000" w:fill="FFFFFF"/>
            <w:vAlign w:val="center"/>
            <w:hideMark/>
          </w:tcPr>
          <w:p w14:paraId="73DC5672" w14:textId="77777777" w:rsidR="00DD7CE7" w:rsidRPr="00DD7CE7" w:rsidRDefault="00DD7CE7" w:rsidP="00DD7CE7">
            <w:pPr>
              <w:jc w:val="center"/>
              <w:outlineLvl w:val="1"/>
              <w:rPr>
                <w:b/>
                <w:bCs/>
                <w:sz w:val="12"/>
                <w:szCs w:val="12"/>
              </w:rPr>
            </w:pPr>
            <w:r w:rsidRPr="00DD7CE7">
              <w:rPr>
                <w:b/>
                <w:bCs/>
                <w:sz w:val="12"/>
                <w:szCs w:val="12"/>
              </w:rPr>
              <w:t> </w:t>
            </w:r>
          </w:p>
        </w:tc>
        <w:tc>
          <w:tcPr>
            <w:tcW w:w="1140" w:type="dxa"/>
            <w:tcBorders>
              <w:top w:val="nil"/>
              <w:left w:val="nil"/>
              <w:bottom w:val="single" w:sz="4" w:space="0" w:color="auto"/>
              <w:right w:val="single" w:sz="4" w:space="0" w:color="auto"/>
            </w:tcBorders>
            <w:shd w:val="clear" w:color="000000" w:fill="FFFFFF"/>
            <w:vAlign w:val="center"/>
            <w:hideMark/>
          </w:tcPr>
          <w:p w14:paraId="66ED52B7" w14:textId="77777777" w:rsidR="00DD7CE7" w:rsidRPr="00DD7CE7" w:rsidRDefault="00DD7CE7" w:rsidP="00DD7CE7">
            <w:pPr>
              <w:jc w:val="right"/>
              <w:outlineLvl w:val="1"/>
              <w:rPr>
                <w:b/>
                <w:bCs/>
                <w:sz w:val="12"/>
                <w:szCs w:val="12"/>
              </w:rPr>
            </w:pPr>
            <w:r w:rsidRPr="00DD7CE7">
              <w:rPr>
                <w:b/>
                <w:bCs/>
                <w:sz w:val="12"/>
                <w:szCs w:val="12"/>
              </w:rPr>
              <w:t>4.902.456</w:t>
            </w:r>
          </w:p>
        </w:tc>
        <w:tc>
          <w:tcPr>
            <w:tcW w:w="1020" w:type="dxa"/>
            <w:tcBorders>
              <w:top w:val="nil"/>
              <w:left w:val="nil"/>
              <w:bottom w:val="single" w:sz="4" w:space="0" w:color="auto"/>
              <w:right w:val="single" w:sz="4" w:space="0" w:color="auto"/>
            </w:tcBorders>
            <w:shd w:val="clear" w:color="000000" w:fill="FFFFFF"/>
            <w:vAlign w:val="center"/>
            <w:hideMark/>
          </w:tcPr>
          <w:p w14:paraId="398B27B3" w14:textId="77777777" w:rsidR="00DD7CE7" w:rsidRPr="00DD7CE7" w:rsidRDefault="00DD7CE7" w:rsidP="00DD7CE7">
            <w:pPr>
              <w:jc w:val="right"/>
              <w:outlineLvl w:val="1"/>
              <w:rPr>
                <w:b/>
                <w:bCs/>
                <w:sz w:val="12"/>
                <w:szCs w:val="12"/>
              </w:rPr>
            </w:pPr>
            <w:r w:rsidRPr="00DD7CE7">
              <w:rPr>
                <w:b/>
                <w:bCs/>
                <w:sz w:val="12"/>
                <w:szCs w:val="12"/>
              </w:rPr>
              <w:t>3.206.456</w:t>
            </w:r>
          </w:p>
        </w:tc>
        <w:tc>
          <w:tcPr>
            <w:tcW w:w="980" w:type="dxa"/>
            <w:tcBorders>
              <w:top w:val="nil"/>
              <w:left w:val="nil"/>
              <w:bottom w:val="single" w:sz="4" w:space="0" w:color="auto"/>
              <w:right w:val="single" w:sz="4" w:space="0" w:color="auto"/>
            </w:tcBorders>
            <w:shd w:val="clear" w:color="000000" w:fill="FFFFFF"/>
            <w:vAlign w:val="center"/>
            <w:hideMark/>
          </w:tcPr>
          <w:p w14:paraId="2A7EC31D" w14:textId="77777777" w:rsidR="00DD7CE7" w:rsidRPr="00DD7CE7" w:rsidRDefault="00DD7CE7" w:rsidP="00DD7CE7">
            <w:pPr>
              <w:jc w:val="right"/>
              <w:outlineLvl w:val="1"/>
              <w:rPr>
                <w:b/>
                <w:bCs/>
                <w:sz w:val="12"/>
                <w:szCs w:val="12"/>
              </w:rPr>
            </w:pPr>
            <w:r w:rsidRPr="00DD7CE7">
              <w:rPr>
                <w:b/>
                <w:bCs/>
                <w:sz w:val="12"/>
                <w:szCs w:val="12"/>
              </w:rPr>
              <w:t>0</w:t>
            </w:r>
          </w:p>
        </w:tc>
        <w:tc>
          <w:tcPr>
            <w:tcW w:w="980" w:type="dxa"/>
            <w:tcBorders>
              <w:top w:val="nil"/>
              <w:left w:val="nil"/>
              <w:bottom w:val="single" w:sz="4" w:space="0" w:color="auto"/>
              <w:right w:val="single" w:sz="4" w:space="0" w:color="auto"/>
            </w:tcBorders>
            <w:shd w:val="clear" w:color="000000" w:fill="FFFFFF"/>
            <w:vAlign w:val="center"/>
            <w:hideMark/>
          </w:tcPr>
          <w:p w14:paraId="5C0FF524" w14:textId="77777777" w:rsidR="00DD7CE7" w:rsidRPr="00DD7CE7" w:rsidRDefault="00DD7CE7" w:rsidP="00DD7CE7">
            <w:pPr>
              <w:jc w:val="right"/>
              <w:outlineLvl w:val="1"/>
              <w:rPr>
                <w:b/>
                <w:bCs/>
                <w:sz w:val="12"/>
                <w:szCs w:val="12"/>
              </w:rPr>
            </w:pPr>
            <w:r w:rsidRPr="00DD7CE7">
              <w:rPr>
                <w:b/>
                <w:bCs/>
                <w:sz w:val="12"/>
                <w:szCs w:val="12"/>
              </w:rPr>
              <w:t>0</w:t>
            </w:r>
          </w:p>
        </w:tc>
        <w:tc>
          <w:tcPr>
            <w:tcW w:w="1100" w:type="dxa"/>
            <w:tcBorders>
              <w:top w:val="nil"/>
              <w:left w:val="nil"/>
              <w:bottom w:val="single" w:sz="4" w:space="0" w:color="auto"/>
              <w:right w:val="single" w:sz="4" w:space="0" w:color="auto"/>
            </w:tcBorders>
            <w:shd w:val="clear" w:color="000000" w:fill="FFFFFF"/>
            <w:vAlign w:val="center"/>
            <w:hideMark/>
          </w:tcPr>
          <w:p w14:paraId="6B3C5C76" w14:textId="77777777" w:rsidR="00DD7CE7" w:rsidRPr="00DD7CE7" w:rsidRDefault="00DD7CE7" w:rsidP="00DD7CE7">
            <w:pPr>
              <w:jc w:val="right"/>
              <w:outlineLvl w:val="1"/>
              <w:rPr>
                <w:b/>
                <w:bCs/>
                <w:sz w:val="12"/>
                <w:szCs w:val="12"/>
              </w:rPr>
            </w:pPr>
            <w:r w:rsidRPr="00DD7CE7">
              <w:rPr>
                <w:b/>
                <w:bCs/>
                <w:sz w:val="12"/>
                <w:szCs w:val="12"/>
              </w:rPr>
              <w:t>1.039.722</w:t>
            </w:r>
          </w:p>
        </w:tc>
        <w:tc>
          <w:tcPr>
            <w:tcW w:w="880" w:type="dxa"/>
            <w:tcBorders>
              <w:top w:val="nil"/>
              <w:left w:val="nil"/>
              <w:bottom w:val="single" w:sz="4" w:space="0" w:color="auto"/>
              <w:right w:val="single" w:sz="4" w:space="0" w:color="auto"/>
            </w:tcBorders>
            <w:shd w:val="clear" w:color="000000" w:fill="FFFFFF"/>
            <w:vAlign w:val="center"/>
            <w:hideMark/>
          </w:tcPr>
          <w:p w14:paraId="05B41AC6" w14:textId="77777777" w:rsidR="00DD7CE7" w:rsidRPr="00DD7CE7" w:rsidRDefault="00DD7CE7" w:rsidP="00DD7CE7">
            <w:pPr>
              <w:jc w:val="right"/>
              <w:outlineLvl w:val="1"/>
              <w:rPr>
                <w:b/>
                <w:bCs/>
                <w:sz w:val="12"/>
                <w:szCs w:val="12"/>
              </w:rPr>
            </w:pPr>
            <w:r w:rsidRPr="00DD7CE7">
              <w:rPr>
                <w:b/>
                <w:bCs/>
                <w:sz w:val="12"/>
                <w:szCs w:val="12"/>
              </w:rPr>
              <w:t>139.109</w:t>
            </w:r>
          </w:p>
        </w:tc>
        <w:tc>
          <w:tcPr>
            <w:tcW w:w="880" w:type="dxa"/>
            <w:tcBorders>
              <w:top w:val="nil"/>
              <w:left w:val="nil"/>
              <w:bottom w:val="single" w:sz="4" w:space="0" w:color="auto"/>
              <w:right w:val="single" w:sz="4" w:space="0" w:color="auto"/>
            </w:tcBorders>
            <w:shd w:val="clear" w:color="000000" w:fill="FFFFFF"/>
            <w:vAlign w:val="center"/>
            <w:hideMark/>
          </w:tcPr>
          <w:p w14:paraId="6973D3CD" w14:textId="77777777" w:rsidR="00DD7CE7" w:rsidRPr="00DD7CE7" w:rsidRDefault="00DD7CE7" w:rsidP="00DD7CE7">
            <w:pPr>
              <w:jc w:val="right"/>
              <w:outlineLvl w:val="1"/>
              <w:rPr>
                <w:b/>
                <w:bCs/>
                <w:sz w:val="12"/>
                <w:szCs w:val="12"/>
              </w:rPr>
            </w:pPr>
            <w:r w:rsidRPr="00DD7CE7">
              <w:rPr>
                <w:b/>
                <w:bCs/>
                <w:sz w:val="12"/>
                <w:szCs w:val="12"/>
              </w:rPr>
              <w:t>191.461</w:t>
            </w:r>
          </w:p>
        </w:tc>
        <w:tc>
          <w:tcPr>
            <w:tcW w:w="880" w:type="dxa"/>
            <w:tcBorders>
              <w:top w:val="nil"/>
              <w:left w:val="nil"/>
              <w:bottom w:val="single" w:sz="4" w:space="0" w:color="auto"/>
              <w:right w:val="single" w:sz="4" w:space="0" w:color="auto"/>
            </w:tcBorders>
            <w:shd w:val="clear" w:color="000000" w:fill="FFFFFF"/>
            <w:vAlign w:val="center"/>
            <w:hideMark/>
          </w:tcPr>
          <w:p w14:paraId="1B915051" w14:textId="77777777" w:rsidR="00DD7CE7" w:rsidRPr="00DD7CE7" w:rsidRDefault="00DD7CE7" w:rsidP="00DD7CE7">
            <w:pPr>
              <w:jc w:val="right"/>
              <w:outlineLvl w:val="1"/>
              <w:rPr>
                <w:b/>
                <w:bCs/>
                <w:sz w:val="12"/>
                <w:szCs w:val="12"/>
              </w:rPr>
            </w:pPr>
            <w:r w:rsidRPr="00DD7CE7">
              <w:rPr>
                <w:b/>
                <w:bCs/>
                <w:sz w:val="12"/>
                <w:szCs w:val="12"/>
              </w:rPr>
              <w:t>709.152</w:t>
            </w:r>
          </w:p>
        </w:tc>
        <w:tc>
          <w:tcPr>
            <w:tcW w:w="1071" w:type="dxa"/>
            <w:tcBorders>
              <w:top w:val="nil"/>
              <w:left w:val="nil"/>
              <w:bottom w:val="single" w:sz="4" w:space="0" w:color="auto"/>
              <w:right w:val="single" w:sz="4" w:space="0" w:color="auto"/>
            </w:tcBorders>
            <w:shd w:val="clear" w:color="000000" w:fill="FFFFFF"/>
            <w:vAlign w:val="center"/>
            <w:hideMark/>
          </w:tcPr>
          <w:p w14:paraId="30C2FC08" w14:textId="77777777" w:rsidR="00DD7CE7" w:rsidRPr="00DD7CE7" w:rsidRDefault="00DD7CE7" w:rsidP="00DD7CE7">
            <w:pPr>
              <w:jc w:val="center"/>
              <w:outlineLvl w:val="1"/>
              <w:rPr>
                <w:b/>
                <w:bCs/>
                <w:sz w:val="12"/>
                <w:szCs w:val="12"/>
              </w:rPr>
            </w:pPr>
            <w:r w:rsidRPr="00DD7CE7">
              <w:rPr>
                <w:b/>
                <w:bCs/>
                <w:sz w:val="12"/>
                <w:szCs w:val="12"/>
              </w:rPr>
              <w:t> </w:t>
            </w:r>
          </w:p>
        </w:tc>
      </w:tr>
      <w:tr w:rsidR="00DD7CE7" w:rsidRPr="00DD7CE7" w14:paraId="3423FCFB" w14:textId="77777777" w:rsidTr="00DD7CE7">
        <w:trPr>
          <w:trHeight w:val="54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63E0869" w14:textId="77777777" w:rsidR="00DD7CE7" w:rsidRPr="00DD7CE7" w:rsidRDefault="00DD7CE7" w:rsidP="00DD7CE7">
            <w:pPr>
              <w:jc w:val="center"/>
              <w:outlineLvl w:val="1"/>
              <w:rPr>
                <w:sz w:val="12"/>
                <w:szCs w:val="12"/>
              </w:rPr>
            </w:pPr>
            <w:r w:rsidRPr="00DD7CE7">
              <w:rPr>
                <w:sz w:val="12"/>
                <w:szCs w:val="12"/>
              </w:rPr>
              <w:t>1</w:t>
            </w:r>
          </w:p>
        </w:tc>
        <w:tc>
          <w:tcPr>
            <w:tcW w:w="3119" w:type="dxa"/>
            <w:tcBorders>
              <w:top w:val="nil"/>
              <w:left w:val="nil"/>
              <w:bottom w:val="single" w:sz="4" w:space="0" w:color="auto"/>
              <w:right w:val="single" w:sz="4" w:space="0" w:color="auto"/>
            </w:tcBorders>
            <w:shd w:val="clear" w:color="auto" w:fill="auto"/>
            <w:vAlign w:val="center"/>
            <w:hideMark/>
          </w:tcPr>
          <w:p w14:paraId="54D58F4B" w14:textId="77777777" w:rsidR="00DD7CE7" w:rsidRPr="00DD7CE7" w:rsidRDefault="00DD7CE7" w:rsidP="00DD7CE7">
            <w:pPr>
              <w:outlineLvl w:val="1"/>
              <w:rPr>
                <w:sz w:val="12"/>
                <w:szCs w:val="12"/>
              </w:rPr>
            </w:pPr>
            <w:proofErr w:type="spellStart"/>
            <w:r w:rsidRPr="00DD7CE7">
              <w:rPr>
                <w:sz w:val="12"/>
                <w:szCs w:val="12"/>
              </w:rPr>
              <w:t>Đường</w:t>
            </w:r>
            <w:proofErr w:type="spellEnd"/>
            <w:r w:rsidRPr="00DD7CE7">
              <w:rPr>
                <w:sz w:val="12"/>
                <w:szCs w:val="12"/>
              </w:rPr>
              <w:t xml:space="preserve"> </w:t>
            </w:r>
            <w:proofErr w:type="spellStart"/>
            <w:r w:rsidRPr="00DD7CE7">
              <w:rPr>
                <w:sz w:val="12"/>
                <w:szCs w:val="12"/>
              </w:rPr>
              <w:t>hầm</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chỉ</w:t>
            </w:r>
            <w:proofErr w:type="spellEnd"/>
            <w:r w:rsidRPr="00DD7CE7">
              <w:rPr>
                <w:sz w:val="12"/>
                <w:szCs w:val="12"/>
              </w:rPr>
              <w:t xml:space="preserve"> </w:t>
            </w:r>
            <w:proofErr w:type="spellStart"/>
            <w:r w:rsidRPr="00DD7CE7">
              <w:rPr>
                <w:sz w:val="12"/>
                <w:szCs w:val="12"/>
              </w:rPr>
              <w:t>huy</w:t>
            </w:r>
            <w:proofErr w:type="spellEnd"/>
            <w:r w:rsidRPr="00DD7CE7">
              <w:rPr>
                <w:sz w:val="12"/>
                <w:szCs w:val="12"/>
              </w:rPr>
              <w:t xml:space="preserve"> </w:t>
            </w:r>
            <w:proofErr w:type="spellStart"/>
            <w:r w:rsidRPr="00DD7CE7">
              <w:rPr>
                <w:sz w:val="12"/>
                <w:szCs w:val="12"/>
              </w:rPr>
              <w:t>cơ</w:t>
            </w:r>
            <w:proofErr w:type="spellEnd"/>
            <w:r w:rsidRPr="00DD7CE7">
              <w:rPr>
                <w:sz w:val="12"/>
                <w:szCs w:val="12"/>
              </w:rPr>
              <w:t xml:space="preserve"> </w:t>
            </w:r>
            <w:proofErr w:type="spellStart"/>
            <w:r w:rsidRPr="00DD7CE7">
              <w:rPr>
                <w:sz w:val="12"/>
                <w:szCs w:val="12"/>
              </w:rPr>
              <w:t>bản</w:t>
            </w:r>
            <w:proofErr w:type="spellEnd"/>
            <w:r w:rsidRPr="00DD7CE7">
              <w:rPr>
                <w:sz w:val="12"/>
                <w:szCs w:val="12"/>
              </w:rPr>
              <w:t xml:space="preserve"> </w:t>
            </w:r>
            <w:proofErr w:type="spellStart"/>
            <w:r w:rsidRPr="00DD7CE7">
              <w:rPr>
                <w:sz w:val="12"/>
                <w:szCs w:val="12"/>
              </w:rPr>
              <w:t>huyện</w:t>
            </w:r>
            <w:proofErr w:type="spellEnd"/>
            <w:r w:rsidRPr="00DD7CE7">
              <w:rPr>
                <w:sz w:val="12"/>
                <w:szCs w:val="12"/>
              </w:rPr>
              <w:t xml:space="preserve"> </w:t>
            </w:r>
            <w:proofErr w:type="spellStart"/>
            <w:r w:rsidRPr="00DD7CE7">
              <w:rPr>
                <w:sz w:val="12"/>
                <w:szCs w:val="12"/>
              </w:rPr>
              <w:t>Ia</w:t>
            </w:r>
            <w:proofErr w:type="spellEnd"/>
            <w:r w:rsidRPr="00DD7CE7">
              <w:rPr>
                <w:sz w:val="12"/>
                <w:szCs w:val="12"/>
              </w:rPr>
              <w:t xml:space="preserve"> </w:t>
            </w:r>
            <w:proofErr w:type="spellStart"/>
            <w:r w:rsidRPr="00DD7CE7">
              <w:rPr>
                <w:sz w:val="12"/>
                <w:szCs w:val="12"/>
              </w:rPr>
              <w:t>H'Drai</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FE70059" w14:textId="77777777" w:rsidR="00DD7CE7" w:rsidRPr="00DD7CE7" w:rsidRDefault="00DD7CE7" w:rsidP="00DD7CE7">
            <w:pPr>
              <w:jc w:val="center"/>
              <w:outlineLvl w:val="1"/>
              <w:rPr>
                <w:sz w:val="12"/>
                <w:szCs w:val="12"/>
              </w:rPr>
            </w:pPr>
            <w:proofErr w:type="spellStart"/>
            <w:r w:rsidRPr="00DD7CE7">
              <w:rPr>
                <w:sz w:val="12"/>
                <w:szCs w:val="12"/>
              </w:rPr>
              <w:t>Bộ</w:t>
            </w:r>
            <w:proofErr w:type="spellEnd"/>
            <w:r w:rsidRPr="00DD7CE7">
              <w:rPr>
                <w:sz w:val="12"/>
                <w:szCs w:val="12"/>
              </w:rPr>
              <w:t xml:space="preserve"> </w:t>
            </w:r>
            <w:proofErr w:type="spellStart"/>
            <w:r w:rsidRPr="00DD7CE7">
              <w:rPr>
                <w:sz w:val="12"/>
                <w:szCs w:val="12"/>
              </w:rPr>
              <w:t>Chỉ</w:t>
            </w:r>
            <w:proofErr w:type="spellEnd"/>
            <w:r w:rsidRPr="00DD7CE7">
              <w:rPr>
                <w:sz w:val="12"/>
                <w:szCs w:val="12"/>
              </w:rPr>
              <w:t xml:space="preserve"> </w:t>
            </w:r>
            <w:proofErr w:type="spellStart"/>
            <w:r w:rsidRPr="00DD7CE7">
              <w:rPr>
                <w:sz w:val="12"/>
                <w:szCs w:val="12"/>
              </w:rPr>
              <w:t>huy</w:t>
            </w:r>
            <w:proofErr w:type="spellEnd"/>
            <w:r w:rsidRPr="00DD7CE7">
              <w:rPr>
                <w:sz w:val="12"/>
                <w:szCs w:val="12"/>
              </w:rPr>
              <w:t xml:space="preserve"> </w:t>
            </w:r>
            <w:proofErr w:type="spellStart"/>
            <w:r w:rsidRPr="00DD7CE7">
              <w:rPr>
                <w:sz w:val="12"/>
                <w:szCs w:val="12"/>
              </w:rPr>
              <w:t>Quân</w:t>
            </w:r>
            <w:proofErr w:type="spellEnd"/>
            <w:r w:rsidRPr="00DD7CE7">
              <w:rPr>
                <w:sz w:val="12"/>
                <w:szCs w:val="12"/>
              </w:rPr>
              <w:t xml:space="preserve"> </w:t>
            </w:r>
            <w:proofErr w:type="spellStart"/>
            <w:r w:rsidRPr="00DD7CE7">
              <w:rPr>
                <w:sz w:val="12"/>
                <w:szCs w:val="12"/>
              </w:rPr>
              <w:t>sự</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7C051079" w14:textId="77777777" w:rsidR="00DD7CE7" w:rsidRPr="00DD7CE7" w:rsidRDefault="00DD7CE7" w:rsidP="00DD7CE7">
            <w:pPr>
              <w:jc w:val="center"/>
              <w:outlineLvl w:val="1"/>
              <w:rPr>
                <w:sz w:val="12"/>
                <w:szCs w:val="12"/>
              </w:rPr>
            </w:pPr>
            <w:r w:rsidRPr="00DD7CE7">
              <w:rPr>
                <w:sz w:val="12"/>
                <w:szCs w:val="12"/>
              </w:rPr>
              <w:t>2023-</w:t>
            </w:r>
          </w:p>
        </w:tc>
        <w:tc>
          <w:tcPr>
            <w:tcW w:w="1229" w:type="dxa"/>
            <w:tcBorders>
              <w:top w:val="nil"/>
              <w:left w:val="nil"/>
              <w:bottom w:val="single" w:sz="4" w:space="0" w:color="auto"/>
              <w:right w:val="single" w:sz="4" w:space="0" w:color="auto"/>
            </w:tcBorders>
            <w:shd w:val="clear" w:color="000000" w:fill="FFFFFF"/>
            <w:vAlign w:val="center"/>
            <w:hideMark/>
          </w:tcPr>
          <w:p w14:paraId="6955F05C" w14:textId="77777777" w:rsidR="00DD7CE7" w:rsidRPr="00DD7CE7" w:rsidRDefault="00DD7CE7" w:rsidP="00DD7CE7">
            <w:pPr>
              <w:jc w:val="center"/>
              <w:outlineLvl w:val="1"/>
              <w:rPr>
                <w:sz w:val="12"/>
                <w:szCs w:val="12"/>
              </w:rPr>
            </w:pPr>
            <w:r w:rsidRPr="00DD7CE7">
              <w:rPr>
                <w:sz w:val="12"/>
                <w:szCs w:val="12"/>
              </w:rPr>
              <w:t>NQ 03-9/7/2021;</w:t>
            </w:r>
            <w:r w:rsidRPr="00DD7CE7">
              <w:rPr>
                <w:sz w:val="12"/>
                <w:szCs w:val="12"/>
              </w:rPr>
              <w:br/>
              <w:t>1781-18/11/2022</w:t>
            </w:r>
          </w:p>
        </w:tc>
        <w:tc>
          <w:tcPr>
            <w:tcW w:w="1140" w:type="dxa"/>
            <w:tcBorders>
              <w:top w:val="nil"/>
              <w:left w:val="nil"/>
              <w:bottom w:val="single" w:sz="4" w:space="0" w:color="auto"/>
              <w:right w:val="single" w:sz="4" w:space="0" w:color="auto"/>
            </w:tcBorders>
            <w:shd w:val="clear" w:color="000000" w:fill="FFFFFF"/>
            <w:vAlign w:val="center"/>
            <w:hideMark/>
          </w:tcPr>
          <w:p w14:paraId="20F2E3BF" w14:textId="77777777" w:rsidR="00DD7CE7" w:rsidRPr="00DD7CE7" w:rsidRDefault="00DD7CE7" w:rsidP="00DD7CE7">
            <w:pPr>
              <w:jc w:val="right"/>
              <w:outlineLvl w:val="1"/>
              <w:rPr>
                <w:sz w:val="12"/>
                <w:szCs w:val="12"/>
              </w:rPr>
            </w:pPr>
            <w:r w:rsidRPr="00DD7CE7">
              <w:rPr>
                <w:sz w:val="12"/>
                <w:szCs w:val="12"/>
              </w:rPr>
              <w:t>40.000</w:t>
            </w:r>
          </w:p>
        </w:tc>
        <w:tc>
          <w:tcPr>
            <w:tcW w:w="1020" w:type="dxa"/>
            <w:tcBorders>
              <w:top w:val="nil"/>
              <w:left w:val="nil"/>
              <w:bottom w:val="single" w:sz="4" w:space="0" w:color="auto"/>
              <w:right w:val="single" w:sz="4" w:space="0" w:color="auto"/>
            </w:tcBorders>
            <w:shd w:val="clear" w:color="000000" w:fill="FFFFFF"/>
            <w:vAlign w:val="center"/>
            <w:hideMark/>
          </w:tcPr>
          <w:p w14:paraId="2117E690" w14:textId="77777777" w:rsidR="00DD7CE7" w:rsidRPr="00DD7CE7" w:rsidRDefault="00DD7CE7" w:rsidP="00DD7CE7">
            <w:pPr>
              <w:jc w:val="right"/>
              <w:outlineLvl w:val="1"/>
              <w:rPr>
                <w:sz w:val="12"/>
                <w:szCs w:val="12"/>
              </w:rPr>
            </w:pPr>
            <w:r w:rsidRPr="00DD7CE7">
              <w:rPr>
                <w:sz w:val="12"/>
                <w:szCs w:val="12"/>
              </w:rPr>
              <w:t>40.000</w:t>
            </w:r>
          </w:p>
        </w:tc>
        <w:tc>
          <w:tcPr>
            <w:tcW w:w="980" w:type="dxa"/>
            <w:tcBorders>
              <w:top w:val="nil"/>
              <w:left w:val="nil"/>
              <w:bottom w:val="single" w:sz="4" w:space="0" w:color="auto"/>
              <w:right w:val="single" w:sz="4" w:space="0" w:color="auto"/>
            </w:tcBorders>
            <w:shd w:val="clear" w:color="000000" w:fill="FFFFFF"/>
            <w:vAlign w:val="center"/>
            <w:hideMark/>
          </w:tcPr>
          <w:p w14:paraId="2CF4E36D" w14:textId="77777777" w:rsidR="00DD7CE7" w:rsidRPr="00DD7CE7" w:rsidRDefault="00DD7CE7" w:rsidP="00DD7CE7">
            <w:pPr>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49C5A084" w14:textId="77777777" w:rsidR="00DD7CE7" w:rsidRPr="00DD7CE7" w:rsidRDefault="00DD7CE7" w:rsidP="00DD7CE7">
            <w:pPr>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3DABD294" w14:textId="77777777" w:rsidR="00DD7CE7" w:rsidRPr="00DD7CE7" w:rsidRDefault="00DD7CE7" w:rsidP="00DD7CE7">
            <w:pPr>
              <w:jc w:val="right"/>
              <w:outlineLvl w:val="1"/>
              <w:rPr>
                <w:sz w:val="12"/>
                <w:szCs w:val="12"/>
              </w:rPr>
            </w:pPr>
            <w:r w:rsidRPr="00DD7CE7">
              <w:rPr>
                <w:sz w:val="12"/>
                <w:szCs w:val="12"/>
              </w:rPr>
              <w:t>24.776</w:t>
            </w:r>
          </w:p>
        </w:tc>
        <w:tc>
          <w:tcPr>
            <w:tcW w:w="880" w:type="dxa"/>
            <w:tcBorders>
              <w:top w:val="nil"/>
              <w:left w:val="nil"/>
              <w:bottom w:val="single" w:sz="4" w:space="0" w:color="auto"/>
              <w:right w:val="single" w:sz="4" w:space="0" w:color="auto"/>
            </w:tcBorders>
            <w:shd w:val="clear" w:color="000000" w:fill="FFFFFF"/>
            <w:vAlign w:val="center"/>
            <w:hideMark/>
          </w:tcPr>
          <w:p w14:paraId="03BA3D74" w14:textId="77777777" w:rsidR="00DD7CE7" w:rsidRPr="00DD7CE7" w:rsidRDefault="00DD7CE7" w:rsidP="00DD7CE7">
            <w:pPr>
              <w:jc w:val="right"/>
              <w:outlineLvl w:val="1"/>
              <w:rPr>
                <w:sz w:val="12"/>
                <w:szCs w:val="12"/>
              </w:rPr>
            </w:pPr>
            <w:r w:rsidRPr="00DD7CE7">
              <w:rPr>
                <w:sz w:val="12"/>
                <w:szCs w:val="12"/>
              </w:rPr>
              <w:t>24.776</w:t>
            </w:r>
          </w:p>
        </w:tc>
        <w:tc>
          <w:tcPr>
            <w:tcW w:w="880" w:type="dxa"/>
            <w:tcBorders>
              <w:top w:val="nil"/>
              <w:left w:val="nil"/>
              <w:bottom w:val="single" w:sz="4" w:space="0" w:color="auto"/>
              <w:right w:val="single" w:sz="4" w:space="0" w:color="auto"/>
            </w:tcBorders>
            <w:shd w:val="clear" w:color="000000" w:fill="FFFFFF"/>
            <w:vAlign w:val="center"/>
            <w:hideMark/>
          </w:tcPr>
          <w:p w14:paraId="1AD43BC6" w14:textId="77777777" w:rsidR="00DD7CE7" w:rsidRPr="00DD7CE7" w:rsidRDefault="00DD7CE7" w:rsidP="00DD7CE7">
            <w:pPr>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5B05C9FC" w14:textId="77777777" w:rsidR="00DD7CE7" w:rsidRPr="00DD7CE7" w:rsidRDefault="00DD7CE7" w:rsidP="00DD7CE7">
            <w:pPr>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0822A516"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23D35C97" w14:textId="77777777" w:rsidTr="00DD7CE7">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3AD07AB" w14:textId="77777777" w:rsidR="00DD7CE7" w:rsidRPr="00DD7CE7" w:rsidRDefault="00DD7CE7" w:rsidP="00DD7CE7">
            <w:pPr>
              <w:jc w:val="center"/>
              <w:outlineLvl w:val="1"/>
              <w:rPr>
                <w:sz w:val="12"/>
                <w:szCs w:val="12"/>
              </w:rPr>
            </w:pPr>
            <w:r w:rsidRPr="00DD7CE7">
              <w:rPr>
                <w:sz w:val="12"/>
                <w:szCs w:val="12"/>
              </w:rPr>
              <w:t>2</w:t>
            </w:r>
          </w:p>
        </w:tc>
        <w:tc>
          <w:tcPr>
            <w:tcW w:w="3119" w:type="dxa"/>
            <w:tcBorders>
              <w:top w:val="nil"/>
              <w:left w:val="nil"/>
              <w:bottom w:val="single" w:sz="4" w:space="0" w:color="auto"/>
              <w:right w:val="single" w:sz="4" w:space="0" w:color="auto"/>
            </w:tcBorders>
            <w:shd w:val="clear" w:color="auto" w:fill="auto"/>
            <w:vAlign w:val="center"/>
            <w:hideMark/>
          </w:tcPr>
          <w:p w14:paraId="000C06D6" w14:textId="77777777" w:rsidR="00DD7CE7" w:rsidRPr="00DD7CE7" w:rsidRDefault="00DD7CE7" w:rsidP="00DD7CE7">
            <w:pPr>
              <w:outlineLvl w:val="1"/>
              <w:rPr>
                <w:sz w:val="12"/>
                <w:szCs w:val="12"/>
              </w:rPr>
            </w:pP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hệ</w:t>
            </w:r>
            <w:proofErr w:type="spellEnd"/>
            <w:r w:rsidRPr="00DD7CE7">
              <w:rPr>
                <w:sz w:val="12"/>
                <w:szCs w:val="12"/>
              </w:rPr>
              <w:t xml:space="preserve"> </w:t>
            </w:r>
            <w:proofErr w:type="spellStart"/>
            <w:r w:rsidRPr="00DD7CE7">
              <w:rPr>
                <w:sz w:val="12"/>
                <w:szCs w:val="12"/>
              </w:rPr>
              <w:t>thống</w:t>
            </w:r>
            <w:proofErr w:type="spellEnd"/>
            <w:r w:rsidRPr="00DD7CE7">
              <w:rPr>
                <w:sz w:val="12"/>
                <w:szCs w:val="12"/>
              </w:rPr>
              <w:t xml:space="preserve">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âm</w:t>
            </w:r>
            <w:proofErr w:type="spellEnd"/>
            <w:r w:rsidRPr="00DD7CE7">
              <w:rPr>
                <w:sz w:val="12"/>
                <w:szCs w:val="12"/>
              </w:rPr>
              <w:t xml:space="preserve">, </w:t>
            </w:r>
            <w:proofErr w:type="spellStart"/>
            <w:r w:rsidRPr="00DD7CE7">
              <w:rPr>
                <w:sz w:val="12"/>
                <w:szCs w:val="12"/>
              </w:rPr>
              <w:t>thiết</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w:t>
            </w:r>
            <w:proofErr w:type="spellStart"/>
            <w:r w:rsidRPr="00DD7CE7">
              <w:rPr>
                <w:sz w:val="12"/>
                <w:szCs w:val="12"/>
              </w:rPr>
              <w:t>phim</w:t>
            </w:r>
            <w:proofErr w:type="spellEnd"/>
            <w:r w:rsidRPr="00DD7CE7">
              <w:rPr>
                <w:sz w:val="12"/>
                <w:szCs w:val="12"/>
              </w:rPr>
              <w:t xml:space="preserve"> </w:t>
            </w:r>
            <w:proofErr w:type="spellStart"/>
            <w:r w:rsidRPr="00DD7CE7">
              <w:rPr>
                <w:sz w:val="12"/>
                <w:szCs w:val="12"/>
              </w:rPr>
              <w:t>trường</w:t>
            </w:r>
            <w:proofErr w:type="spellEnd"/>
            <w:r w:rsidRPr="00DD7CE7">
              <w:rPr>
                <w:sz w:val="12"/>
                <w:szCs w:val="12"/>
              </w:rPr>
              <w:t xml:space="preserve"> </w:t>
            </w:r>
            <w:proofErr w:type="spellStart"/>
            <w:r w:rsidRPr="00DD7CE7">
              <w:rPr>
                <w:sz w:val="12"/>
                <w:szCs w:val="12"/>
              </w:rPr>
              <w:t>văn</w:t>
            </w:r>
            <w:proofErr w:type="spellEnd"/>
            <w:r w:rsidRPr="00DD7CE7">
              <w:rPr>
                <w:sz w:val="12"/>
                <w:szCs w:val="12"/>
              </w:rPr>
              <w:t xml:space="preserve"> </w:t>
            </w:r>
            <w:proofErr w:type="spellStart"/>
            <w:r w:rsidRPr="00DD7CE7">
              <w:rPr>
                <w:sz w:val="12"/>
                <w:szCs w:val="12"/>
              </w:rPr>
              <w:t>nghệ</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86EFFCE" w14:textId="77777777" w:rsidR="00DD7CE7" w:rsidRPr="00DD7CE7" w:rsidRDefault="00DD7CE7" w:rsidP="00DD7CE7">
            <w:pPr>
              <w:jc w:val="center"/>
              <w:outlineLvl w:val="1"/>
              <w:rPr>
                <w:sz w:val="12"/>
                <w:szCs w:val="12"/>
              </w:rPr>
            </w:pPr>
            <w:proofErr w:type="spellStart"/>
            <w:r w:rsidRPr="00DD7CE7">
              <w:rPr>
                <w:sz w:val="12"/>
                <w:szCs w:val="12"/>
              </w:rPr>
              <w:t>Báo</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thanh</w:t>
            </w:r>
            <w:proofErr w:type="spellEnd"/>
            <w:r w:rsidRPr="00DD7CE7">
              <w:rPr>
                <w:sz w:val="12"/>
                <w:szCs w:val="12"/>
              </w:rPr>
              <w:t xml:space="preserve">, </w:t>
            </w:r>
            <w:proofErr w:type="spellStart"/>
            <w:r w:rsidRPr="00DD7CE7">
              <w:rPr>
                <w:sz w:val="12"/>
                <w:szCs w:val="12"/>
              </w:rPr>
              <w:t>Truyền</w:t>
            </w:r>
            <w:proofErr w:type="spellEnd"/>
            <w:r w:rsidRPr="00DD7CE7">
              <w:rPr>
                <w:sz w:val="12"/>
                <w:szCs w:val="12"/>
              </w:rPr>
              <w:t xml:space="preserve"> </w:t>
            </w:r>
            <w:proofErr w:type="spellStart"/>
            <w:r w:rsidRPr="00DD7CE7">
              <w:rPr>
                <w:sz w:val="12"/>
                <w:szCs w:val="12"/>
              </w:rPr>
              <w:t>hình</w:t>
            </w:r>
            <w:proofErr w:type="spellEnd"/>
            <w:r w:rsidRPr="00DD7CE7">
              <w:rPr>
                <w:sz w:val="12"/>
                <w:szCs w:val="12"/>
              </w:rPr>
              <w:t xml:space="preserve"> </w:t>
            </w:r>
            <w:proofErr w:type="spellStart"/>
            <w:r w:rsidRPr="00DD7CE7">
              <w:rPr>
                <w:sz w:val="12"/>
                <w:szCs w:val="12"/>
              </w:rPr>
              <w:t>Quảng</w:t>
            </w:r>
            <w:proofErr w:type="spellEnd"/>
            <w:r w:rsidRPr="00DD7CE7">
              <w:rPr>
                <w:sz w:val="12"/>
                <w:szCs w:val="12"/>
              </w:rPr>
              <w:t xml:space="preserve"> </w:t>
            </w:r>
            <w:proofErr w:type="spellStart"/>
            <w:r w:rsidRPr="00DD7CE7">
              <w:rPr>
                <w:sz w:val="12"/>
                <w:szCs w:val="12"/>
              </w:rPr>
              <w:t>Ngãi</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558674B" w14:textId="77777777" w:rsidR="00DD7CE7" w:rsidRPr="00DD7CE7" w:rsidRDefault="00DD7CE7" w:rsidP="00DD7CE7">
            <w:pPr>
              <w:jc w:val="center"/>
              <w:outlineLvl w:val="1"/>
              <w:rPr>
                <w:sz w:val="12"/>
                <w:szCs w:val="12"/>
              </w:rPr>
            </w:pPr>
            <w:r w:rsidRPr="00DD7CE7">
              <w:rPr>
                <w:sz w:val="12"/>
                <w:szCs w:val="12"/>
              </w:rPr>
              <w:t>2023-</w:t>
            </w:r>
          </w:p>
        </w:tc>
        <w:tc>
          <w:tcPr>
            <w:tcW w:w="1229" w:type="dxa"/>
            <w:tcBorders>
              <w:top w:val="nil"/>
              <w:left w:val="nil"/>
              <w:bottom w:val="single" w:sz="4" w:space="0" w:color="auto"/>
              <w:right w:val="single" w:sz="4" w:space="0" w:color="auto"/>
            </w:tcBorders>
            <w:shd w:val="clear" w:color="000000" w:fill="FFFFFF"/>
            <w:vAlign w:val="center"/>
            <w:hideMark/>
          </w:tcPr>
          <w:p w14:paraId="2B7F671D" w14:textId="77777777" w:rsidR="00DD7CE7" w:rsidRPr="00DD7CE7" w:rsidRDefault="00DD7CE7" w:rsidP="00DD7CE7">
            <w:pPr>
              <w:jc w:val="center"/>
              <w:outlineLvl w:val="1"/>
              <w:rPr>
                <w:sz w:val="12"/>
                <w:szCs w:val="12"/>
              </w:rPr>
            </w:pPr>
            <w:r w:rsidRPr="00DD7CE7">
              <w:rPr>
                <w:sz w:val="12"/>
                <w:szCs w:val="12"/>
              </w:rPr>
              <w:t>NQ 51-29/4/2021</w:t>
            </w:r>
          </w:p>
        </w:tc>
        <w:tc>
          <w:tcPr>
            <w:tcW w:w="1140" w:type="dxa"/>
            <w:tcBorders>
              <w:top w:val="nil"/>
              <w:left w:val="nil"/>
              <w:bottom w:val="single" w:sz="4" w:space="0" w:color="auto"/>
              <w:right w:val="single" w:sz="4" w:space="0" w:color="auto"/>
            </w:tcBorders>
            <w:shd w:val="clear" w:color="000000" w:fill="FFFFFF"/>
            <w:vAlign w:val="center"/>
            <w:hideMark/>
          </w:tcPr>
          <w:p w14:paraId="51A38638" w14:textId="77777777" w:rsidR="00DD7CE7" w:rsidRPr="00DD7CE7" w:rsidRDefault="00DD7CE7" w:rsidP="00DD7CE7">
            <w:pPr>
              <w:jc w:val="right"/>
              <w:outlineLvl w:val="1"/>
              <w:rPr>
                <w:sz w:val="12"/>
                <w:szCs w:val="12"/>
              </w:rPr>
            </w:pPr>
            <w:r w:rsidRPr="00DD7CE7">
              <w:rPr>
                <w:sz w:val="12"/>
                <w:szCs w:val="12"/>
              </w:rPr>
              <w:t xml:space="preserve">          29.183 </w:t>
            </w:r>
          </w:p>
        </w:tc>
        <w:tc>
          <w:tcPr>
            <w:tcW w:w="1020" w:type="dxa"/>
            <w:tcBorders>
              <w:top w:val="nil"/>
              <w:left w:val="nil"/>
              <w:bottom w:val="single" w:sz="4" w:space="0" w:color="auto"/>
              <w:right w:val="single" w:sz="4" w:space="0" w:color="auto"/>
            </w:tcBorders>
            <w:shd w:val="clear" w:color="000000" w:fill="FFFFFF"/>
            <w:vAlign w:val="center"/>
            <w:hideMark/>
          </w:tcPr>
          <w:p w14:paraId="09610583" w14:textId="77777777" w:rsidR="00DD7CE7" w:rsidRPr="00DD7CE7" w:rsidRDefault="00DD7CE7" w:rsidP="00DD7CE7">
            <w:pPr>
              <w:jc w:val="right"/>
              <w:outlineLvl w:val="1"/>
              <w:rPr>
                <w:sz w:val="12"/>
                <w:szCs w:val="12"/>
              </w:rPr>
            </w:pPr>
            <w:r w:rsidRPr="00DD7CE7">
              <w:rPr>
                <w:sz w:val="12"/>
                <w:szCs w:val="12"/>
              </w:rPr>
              <w:t xml:space="preserve">       29.183 </w:t>
            </w:r>
          </w:p>
        </w:tc>
        <w:tc>
          <w:tcPr>
            <w:tcW w:w="980" w:type="dxa"/>
            <w:tcBorders>
              <w:top w:val="nil"/>
              <w:left w:val="nil"/>
              <w:bottom w:val="single" w:sz="4" w:space="0" w:color="auto"/>
              <w:right w:val="single" w:sz="4" w:space="0" w:color="auto"/>
            </w:tcBorders>
            <w:shd w:val="clear" w:color="000000" w:fill="FFFFFF"/>
            <w:vAlign w:val="center"/>
            <w:hideMark/>
          </w:tcPr>
          <w:p w14:paraId="6A1D2D08"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7C557FD1"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7715750D" w14:textId="77777777" w:rsidR="00DD7CE7" w:rsidRPr="00DD7CE7" w:rsidRDefault="00DD7CE7" w:rsidP="00DD7CE7">
            <w:pPr>
              <w:jc w:val="right"/>
              <w:outlineLvl w:val="1"/>
              <w:rPr>
                <w:sz w:val="12"/>
                <w:szCs w:val="12"/>
              </w:rPr>
            </w:pPr>
            <w:r w:rsidRPr="00DD7CE7">
              <w:rPr>
                <w:sz w:val="12"/>
                <w:szCs w:val="12"/>
              </w:rPr>
              <w:t>13.000</w:t>
            </w:r>
          </w:p>
        </w:tc>
        <w:tc>
          <w:tcPr>
            <w:tcW w:w="880" w:type="dxa"/>
            <w:tcBorders>
              <w:top w:val="nil"/>
              <w:left w:val="nil"/>
              <w:bottom w:val="single" w:sz="4" w:space="0" w:color="auto"/>
              <w:right w:val="single" w:sz="4" w:space="0" w:color="auto"/>
            </w:tcBorders>
            <w:shd w:val="clear" w:color="000000" w:fill="FFFFFF"/>
            <w:vAlign w:val="center"/>
            <w:hideMark/>
          </w:tcPr>
          <w:p w14:paraId="0D3864F1" w14:textId="77777777" w:rsidR="00DD7CE7" w:rsidRPr="00DD7CE7" w:rsidRDefault="00DD7CE7" w:rsidP="00DD7CE7">
            <w:pPr>
              <w:jc w:val="right"/>
              <w:outlineLvl w:val="1"/>
              <w:rPr>
                <w:sz w:val="12"/>
                <w:szCs w:val="12"/>
              </w:rPr>
            </w:pPr>
            <w:r w:rsidRPr="00DD7CE7">
              <w:rPr>
                <w:sz w:val="12"/>
                <w:szCs w:val="12"/>
              </w:rPr>
              <w:t>13.000</w:t>
            </w:r>
          </w:p>
        </w:tc>
        <w:tc>
          <w:tcPr>
            <w:tcW w:w="880" w:type="dxa"/>
            <w:tcBorders>
              <w:top w:val="nil"/>
              <w:left w:val="nil"/>
              <w:bottom w:val="single" w:sz="4" w:space="0" w:color="auto"/>
              <w:right w:val="single" w:sz="4" w:space="0" w:color="auto"/>
            </w:tcBorders>
            <w:shd w:val="clear" w:color="000000" w:fill="FFFFFF"/>
            <w:vAlign w:val="center"/>
            <w:hideMark/>
          </w:tcPr>
          <w:p w14:paraId="478536B6"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5C90B0B1"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35D76891" w14:textId="77777777" w:rsidR="00DD7CE7" w:rsidRPr="00DD7CE7" w:rsidRDefault="00DD7CE7" w:rsidP="00DD7CE7">
            <w:pPr>
              <w:jc w:val="center"/>
              <w:outlineLvl w:val="1"/>
              <w:rPr>
                <w:sz w:val="12"/>
                <w:szCs w:val="12"/>
              </w:rPr>
            </w:pP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chưa</w:t>
            </w:r>
            <w:proofErr w:type="spellEnd"/>
            <w:r w:rsidRPr="00DD7CE7">
              <w:rPr>
                <w:sz w:val="12"/>
                <w:szCs w:val="12"/>
              </w:rPr>
              <w:t xml:space="preserve"> </w:t>
            </w:r>
            <w:proofErr w:type="spellStart"/>
            <w:r w:rsidRPr="00DD7CE7">
              <w:rPr>
                <w:sz w:val="12"/>
                <w:szCs w:val="12"/>
              </w:rPr>
              <w:t>có</w:t>
            </w:r>
            <w:proofErr w:type="spellEnd"/>
            <w:r w:rsidRPr="00DD7CE7">
              <w:rPr>
                <w:sz w:val="12"/>
                <w:szCs w:val="12"/>
              </w:rPr>
              <w:t xml:space="preserve"> </w:t>
            </w:r>
            <w:proofErr w:type="spellStart"/>
            <w:r w:rsidRPr="00DD7CE7">
              <w:rPr>
                <w:sz w:val="12"/>
                <w:szCs w:val="12"/>
              </w:rPr>
              <w:t>khả</w:t>
            </w:r>
            <w:proofErr w:type="spellEnd"/>
            <w:r w:rsidRPr="00DD7CE7">
              <w:rPr>
                <w:sz w:val="12"/>
                <w:szCs w:val="12"/>
              </w:rPr>
              <w:t xml:space="preserve"> </w:t>
            </w:r>
            <w:proofErr w:type="spellStart"/>
            <w:r w:rsidRPr="00DD7CE7">
              <w:rPr>
                <w:sz w:val="12"/>
                <w:szCs w:val="12"/>
              </w:rPr>
              <w:t>năng</w:t>
            </w:r>
            <w:proofErr w:type="spellEnd"/>
            <w:r w:rsidRPr="00DD7CE7">
              <w:rPr>
                <w:sz w:val="12"/>
                <w:szCs w:val="12"/>
              </w:rPr>
              <w:t xml:space="preserve"> </w:t>
            </w:r>
            <w:proofErr w:type="spellStart"/>
            <w:r w:rsidRPr="00DD7CE7">
              <w:rPr>
                <w:sz w:val="12"/>
                <w:szCs w:val="12"/>
              </w:rPr>
              <w:t>thực</w:t>
            </w:r>
            <w:proofErr w:type="spellEnd"/>
            <w:r w:rsidRPr="00DD7CE7">
              <w:rPr>
                <w:sz w:val="12"/>
                <w:szCs w:val="12"/>
              </w:rPr>
              <w:t xml:space="preserve"> </w:t>
            </w:r>
            <w:proofErr w:type="spellStart"/>
            <w:r w:rsidRPr="00DD7CE7">
              <w:rPr>
                <w:sz w:val="12"/>
                <w:szCs w:val="12"/>
              </w:rPr>
              <w:t>hiện</w:t>
            </w:r>
            <w:proofErr w:type="spellEnd"/>
            <w:r w:rsidRPr="00DD7CE7">
              <w:rPr>
                <w:sz w:val="12"/>
                <w:szCs w:val="12"/>
              </w:rPr>
              <w:t xml:space="preserve">, </w:t>
            </w:r>
            <w:proofErr w:type="spellStart"/>
            <w:r w:rsidRPr="00DD7CE7">
              <w:rPr>
                <w:sz w:val="12"/>
                <w:szCs w:val="12"/>
              </w:rPr>
              <w:t>chuyển</w:t>
            </w:r>
            <w:proofErr w:type="spellEnd"/>
            <w:r w:rsidRPr="00DD7CE7">
              <w:rPr>
                <w:sz w:val="12"/>
                <w:szCs w:val="12"/>
              </w:rPr>
              <w:t xml:space="preserve"> </w:t>
            </w:r>
            <w:proofErr w:type="spellStart"/>
            <w:r w:rsidRPr="00DD7CE7">
              <w:rPr>
                <w:sz w:val="12"/>
                <w:szCs w:val="12"/>
              </w:rPr>
              <w:t>giai</w:t>
            </w:r>
            <w:proofErr w:type="spellEnd"/>
            <w:r w:rsidRPr="00DD7CE7">
              <w:rPr>
                <w:sz w:val="12"/>
                <w:szCs w:val="12"/>
              </w:rPr>
              <w:t xml:space="preserve"> </w:t>
            </w:r>
            <w:proofErr w:type="spellStart"/>
            <w:r w:rsidRPr="00DD7CE7">
              <w:rPr>
                <w:sz w:val="12"/>
                <w:szCs w:val="12"/>
              </w:rPr>
              <w:t>đoạn</w:t>
            </w:r>
            <w:proofErr w:type="spellEnd"/>
            <w:r w:rsidRPr="00DD7CE7">
              <w:rPr>
                <w:sz w:val="12"/>
                <w:szCs w:val="12"/>
              </w:rPr>
              <w:t xml:space="preserve"> </w:t>
            </w:r>
            <w:proofErr w:type="spellStart"/>
            <w:r w:rsidRPr="00DD7CE7">
              <w:rPr>
                <w:sz w:val="12"/>
                <w:szCs w:val="12"/>
              </w:rPr>
              <w:t>sau</w:t>
            </w:r>
            <w:proofErr w:type="spellEnd"/>
          </w:p>
        </w:tc>
      </w:tr>
      <w:tr w:rsidR="00DD7CE7" w:rsidRPr="00DD7CE7" w14:paraId="692629E8" w14:textId="77777777" w:rsidTr="00DD7CE7">
        <w:trPr>
          <w:trHeight w:val="54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E93E57E" w14:textId="77777777" w:rsidR="00DD7CE7" w:rsidRPr="00DD7CE7" w:rsidRDefault="00DD7CE7" w:rsidP="00DD7CE7">
            <w:pPr>
              <w:jc w:val="center"/>
              <w:outlineLvl w:val="1"/>
              <w:rPr>
                <w:sz w:val="12"/>
                <w:szCs w:val="12"/>
              </w:rPr>
            </w:pPr>
            <w:r w:rsidRPr="00DD7CE7">
              <w:rPr>
                <w:sz w:val="12"/>
                <w:szCs w:val="12"/>
              </w:rPr>
              <w:t>3</w:t>
            </w:r>
          </w:p>
        </w:tc>
        <w:tc>
          <w:tcPr>
            <w:tcW w:w="3119" w:type="dxa"/>
            <w:tcBorders>
              <w:top w:val="nil"/>
              <w:left w:val="nil"/>
              <w:bottom w:val="single" w:sz="4" w:space="0" w:color="auto"/>
              <w:right w:val="single" w:sz="4" w:space="0" w:color="auto"/>
            </w:tcBorders>
            <w:shd w:val="clear" w:color="auto" w:fill="auto"/>
            <w:vAlign w:val="center"/>
            <w:hideMark/>
          </w:tcPr>
          <w:p w14:paraId="0AD80E69" w14:textId="77777777" w:rsidR="00DD7CE7" w:rsidRPr="00DD7CE7" w:rsidRDefault="00DD7CE7" w:rsidP="00DD7CE7">
            <w:pPr>
              <w:outlineLvl w:val="1"/>
              <w:rPr>
                <w:sz w:val="12"/>
                <w:szCs w:val="12"/>
              </w:rPr>
            </w:pPr>
            <w:proofErr w:type="spellStart"/>
            <w:r w:rsidRPr="00DD7CE7">
              <w:rPr>
                <w:sz w:val="12"/>
                <w:szCs w:val="12"/>
              </w:rPr>
              <w:t>Sửa</w:t>
            </w:r>
            <w:proofErr w:type="spellEnd"/>
            <w:r w:rsidRPr="00DD7CE7">
              <w:rPr>
                <w:sz w:val="12"/>
                <w:szCs w:val="12"/>
              </w:rPr>
              <w:t xml:space="preserve"> </w:t>
            </w:r>
            <w:proofErr w:type="spellStart"/>
            <w:r w:rsidRPr="00DD7CE7">
              <w:rPr>
                <w:sz w:val="12"/>
                <w:szCs w:val="12"/>
              </w:rPr>
              <w:t>chữa</w:t>
            </w:r>
            <w:proofErr w:type="spellEnd"/>
            <w:r w:rsidRPr="00DD7CE7">
              <w:rPr>
                <w:sz w:val="12"/>
                <w:szCs w:val="12"/>
              </w:rPr>
              <w:t xml:space="preserve"> </w:t>
            </w:r>
            <w:proofErr w:type="spellStart"/>
            <w:r w:rsidRPr="00DD7CE7">
              <w:rPr>
                <w:sz w:val="12"/>
                <w:szCs w:val="12"/>
              </w:rPr>
              <w:t>nền</w:t>
            </w:r>
            <w:proofErr w:type="spellEnd"/>
            <w:r w:rsidRPr="00DD7CE7">
              <w:rPr>
                <w:sz w:val="12"/>
                <w:szCs w:val="12"/>
              </w:rPr>
              <w:t xml:space="preserve">, </w:t>
            </w:r>
            <w:proofErr w:type="spellStart"/>
            <w:r w:rsidRPr="00DD7CE7">
              <w:rPr>
                <w:sz w:val="12"/>
                <w:szCs w:val="12"/>
              </w:rPr>
              <w:t>mặt</w:t>
            </w:r>
            <w:proofErr w:type="spellEnd"/>
            <w:r w:rsidRPr="00DD7CE7">
              <w:rPr>
                <w:sz w:val="12"/>
                <w:szCs w:val="12"/>
              </w:rPr>
              <w:t xml:space="preserve"> </w:t>
            </w:r>
            <w:proofErr w:type="spellStart"/>
            <w:r w:rsidRPr="00DD7CE7">
              <w:rPr>
                <w:sz w:val="12"/>
                <w:szCs w:val="12"/>
              </w:rPr>
              <w:t>đường</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thoát</w:t>
            </w:r>
            <w:proofErr w:type="spellEnd"/>
            <w:r w:rsidRPr="00DD7CE7">
              <w:rPr>
                <w:sz w:val="12"/>
                <w:szCs w:val="12"/>
              </w:rPr>
              <w:t xml:space="preserve"> </w:t>
            </w:r>
            <w:proofErr w:type="spellStart"/>
            <w:r w:rsidRPr="00DD7CE7">
              <w:rPr>
                <w:sz w:val="12"/>
                <w:szCs w:val="12"/>
              </w:rPr>
              <w:t>nước</w:t>
            </w:r>
            <w:proofErr w:type="spellEnd"/>
            <w:r w:rsidRPr="00DD7CE7">
              <w:rPr>
                <w:sz w:val="12"/>
                <w:szCs w:val="12"/>
              </w:rPr>
              <w:t xml:space="preserve">, </w:t>
            </w:r>
            <w:proofErr w:type="gramStart"/>
            <w:r w:rsidRPr="00DD7CE7">
              <w:rPr>
                <w:sz w:val="12"/>
                <w:szCs w:val="12"/>
              </w:rPr>
              <w:t>an</w:t>
            </w:r>
            <w:proofErr w:type="gramEnd"/>
            <w:r w:rsidRPr="00DD7CE7">
              <w:rPr>
                <w:sz w:val="12"/>
                <w:szCs w:val="12"/>
              </w:rPr>
              <w:t xml:space="preserve"> </w:t>
            </w:r>
            <w:proofErr w:type="spellStart"/>
            <w:r w:rsidRPr="00DD7CE7">
              <w:rPr>
                <w:sz w:val="12"/>
                <w:szCs w:val="12"/>
              </w:rPr>
              <w:t>toàn</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đoạn</w:t>
            </w:r>
            <w:proofErr w:type="spellEnd"/>
            <w:r w:rsidRPr="00DD7CE7">
              <w:rPr>
                <w:sz w:val="12"/>
                <w:szCs w:val="12"/>
              </w:rPr>
              <w:t xml:space="preserve"> </w:t>
            </w:r>
            <w:proofErr w:type="spellStart"/>
            <w:r w:rsidRPr="00DD7CE7">
              <w:rPr>
                <w:sz w:val="12"/>
                <w:szCs w:val="12"/>
              </w:rPr>
              <w:t>từ</w:t>
            </w:r>
            <w:proofErr w:type="spellEnd"/>
            <w:r w:rsidRPr="00DD7CE7">
              <w:rPr>
                <w:sz w:val="12"/>
                <w:szCs w:val="12"/>
              </w:rPr>
              <w:t xml:space="preserve"> Km0 - Km39+500, </w:t>
            </w:r>
            <w:proofErr w:type="spellStart"/>
            <w:r w:rsidRPr="00DD7CE7">
              <w:rPr>
                <w:sz w:val="12"/>
                <w:szCs w:val="12"/>
              </w:rPr>
              <w:t>Tỉnh</w:t>
            </w:r>
            <w:proofErr w:type="spellEnd"/>
            <w:r w:rsidRPr="00DD7CE7">
              <w:rPr>
                <w:sz w:val="12"/>
                <w:szCs w:val="12"/>
              </w:rPr>
              <w:t xml:space="preserve"> </w:t>
            </w:r>
            <w:proofErr w:type="spellStart"/>
            <w:r w:rsidRPr="00DD7CE7">
              <w:rPr>
                <w:sz w:val="12"/>
                <w:szCs w:val="12"/>
              </w:rPr>
              <w:t>lộ</w:t>
            </w:r>
            <w:proofErr w:type="spellEnd"/>
            <w:r w:rsidRPr="00DD7CE7">
              <w:rPr>
                <w:sz w:val="12"/>
                <w:szCs w:val="12"/>
              </w:rPr>
              <w:t xml:space="preserve"> 673</w:t>
            </w:r>
          </w:p>
        </w:tc>
        <w:tc>
          <w:tcPr>
            <w:tcW w:w="1276" w:type="dxa"/>
            <w:tcBorders>
              <w:top w:val="nil"/>
              <w:left w:val="nil"/>
              <w:bottom w:val="single" w:sz="4" w:space="0" w:color="auto"/>
              <w:right w:val="single" w:sz="4" w:space="0" w:color="auto"/>
            </w:tcBorders>
            <w:shd w:val="clear" w:color="auto" w:fill="auto"/>
            <w:vAlign w:val="center"/>
            <w:hideMark/>
          </w:tcPr>
          <w:p w14:paraId="1DAD7A89"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23428993" w14:textId="77777777" w:rsidR="00DD7CE7" w:rsidRPr="00DD7CE7" w:rsidRDefault="00DD7CE7" w:rsidP="00DD7CE7">
            <w:pPr>
              <w:jc w:val="center"/>
              <w:outlineLvl w:val="1"/>
              <w:rPr>
                <w:sz w:val="12"/>
                <w:szCs w:val="12"/>
              </w:rPr>
            </w:pPr>
            <w:r w:rsidRPr="00DD7CE7">
              <w:rPr>
                <w:sz w:val="12"/>
                <w:szCs w:val="12"/>
              </w:rPr>
              <w:t>2023-</w:t>
            </w:r>
          </w:p>
        </w:tc>
        <w:tc>
          <w:tcPr>
            <w:tcW w:w="1229" w:type="dxa"/>
            <w:tcBorders>
              <w:top w:val="nil"/>
              <w:left w:val="nil"/>
              <w:bottom w:val="single" w:sz="4" w:space="0" w:color="auto"/>
              <w:right w:val="single" w:sz="4" w:space="0" w:color="auto"/>
            </w:tcBorders>
            <w:shd w:val="clear" w:color="000000" w:fill="FFFFFF"/>
            <w:vAlign w:val="center"/>
            <w:hideMark/>
          </w:tcPr>
          <w:p w14:paraId="4AA4A1E5" w14:textId="77777777" w:rsidR="00DD7CE7" w:rsidRPr="00DD7CE7" w:rsidRDefault="00DD7CE7" w:rsidP="00DD7CE7">
            <w:pPr>
              <w:jc w:val="center"/>
              <w:outlineLvl w:val="1"/>
              <w:rPr>
                <w:sz w:val="12"/>
                <w:szCs w:val="12"/>
              </w:rPr>
            </w:pPr>
            <w:r w:rsidRPr="00DD7CE7">
              <w:rPr>
                <w:sz w:val="12"/>
                <w:szCs w:val="12"/>
              </w:rPr>
              <w:t>NQ 30-09/7/2021;</w:t>
            </w:r>
            <w:r w:rsidRPr="00DD7CE7">
              <w:rPr>
                <w:sz w:val="12"/>
                <w:szCs w:val="12"/>
              </w:rPr>
              <w:br/>
              <w:t>235-22/3/2022</w:t>
            </w:r>
          </w:p>
        </w:tc>
        <w:tc>
          <w:tcPr>
            <w:tcW w:w="1140" w:type="dxa"/>
            <w:tcBorders>
              <w:top w:val="nil"/>
              <w:left w:val="nil"/>
              <w:bottom w:val="single" w:sz="4" w:space="0" w:color="auto"/>
              <w:right w:val="single" w:sz="4" w:space="0" w:color="auto"/>
            </w:tcBorders>
            <w:shd w:val="clear" w:color="000000" w:fill="FFFFFF"/>
            <w:vAlign w:val="center"/>
            <w:hideMark/>
          </w:tcPr>
          <w:p w14:paraId="28E3B1B3" w14:textId="77777777" w:rsidR="00DD7CE7" w:rsidRPr="00DD7CE7" w:rsidRDefault="00DD7CE7" w:rsidP="00DD7CE7">
            <w:pPr>
              <w:jc w:val="right"/>
              <w:outlineLvl w:val="1"/>
              <w:rPr>
                <w:sz w:val="12"/>
                <w:szCs w:val="12"/>
              </w:rPr>
            </w:pPr>
            <w:r w:rsidRPr="00DD7CE7">
              <w:rPr>
                <w:sz w:val="12"/>
                <w:szCs w:val="12"/>
              </w:rPr>
              <w:t>162.235</w:t>
            </w:r>
          </w:p>
        </w:tc>
        <w:tc>
          <w:tcPr>
            <w:tcW w:w="1020" w:type="dxa"/>
            <w:tcBorders>
              <w:top w:val="nil"/>
              <w:left w:val="nil"/>
              <w:bottom w:val="single" w:sz="4" w:space="0" w:color="auto"/>
              <w:right w:val="single" w:sz="4" w:space="0" w:color="auto"/>
            </w:tcBorders>
            <w:shd w:val="clear" w:color="000000" w:fill="FFFFFF"/>
            <w:vAlign w:val="center"/>
            <w:hideMark/>
          </w:tcPr>
          <w:p w14:paraId="4224DBE5" w14:textId="77777777" w:rsidR="00DD7CE7" w:rsidRPr="00DD7CE7" w:rsidRDefault="00DD7CE7" w:rsidP="00DD7CE7">
            <w:pPr>
              <w:jc w:val="right"/>
              <w:outlineLvl w:val="1"/>
              <w:rPr>
                <w:sz w:val="12"/>
                <w:szCs w:val="12"/>
              </w:rPr>
            </w:pPr>
            <w:r w:rsidRPr="00DD7CE7">
              <w:rPr>
                <w:sz w:val="12"/>
                <w:szCs w:val="12"/>
              </w:rPr>
              <w:t>112.235</w:t>
            </w:r>
          </w:p>
        </w:tc>
        <w:tc>
          <w:tcPr>
            <w:tcW w:w="980" w:type="dxa"/>
            <w:tcBorders>
              <w:top w:val="nil"/>
              <w:left w:val="nil"/>
              <w:bottom w:val="single" w:sz="4" w:space="0" w:color="auto"/>
              <w:right w:val="single" w:sz="4" w:space="0" w:color="auto"/>
            </w:tcBorders>
            <w:shd w:val="clear" w:color="000000" w:fill="FFFFFF"/>
            <w:vAlign w:val="center"/>
            <w:hideMark/>
          </w:tcPr>
          <w:p w14:paraId="1B14BF0E"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05F22DEB"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36D83BD5" w14:textId="77777777" w:rsidR="00DD7CE7" w:rsidRPr="00DD7CE7" w:rsidRDefault="00DD7CE7" w:rsidP="00DD7CE7">
            <w:pPr>
              <w:jc w:val="right"/>
              <w:outlineLvl w:val="1"/>
              <w:rPr>
                <w:sz w:val="12"/>
                <w:szCs w:val="12"/>
              </w:rPr>
            </w:pPr>
            <w:r w:rsidRPr="00DD7CE7">
              <w:rPr>
                <w:sz w:val="12"/>
                <w:szCs w:val="12"/>
              </w:rPr>
              <w:t>57.600</w:t>
            </w:r>
          </w:p>
        </w:tc>
        <w:tc>
          <w:tcPr>
            <w:tcW w:w="880" w:type="dxa"/>
            <w:tcBorders>
              <w:top w:val="nil"/>
              <w:left w:val="nil"/>
              <w:bottom w:val="single" w:sz="4" w:space="0" w:color="auto"/>
              <w:right w:val="single" w:sz="4" w:space="0" w:color="auto"/>
            </w:tcBorders>
            <w:shd w:val="clear" w:color="000000" w:fill="FFFFFF"/>
            <w:vAlign w:val="center"/>
            <w:hideMark/>
          </w:tcPr>
          <w:p w14:paraId="207C1B58" w14:textId="77777777" w:rsidR="00DD7CE7" w:rsidRPr="00DD7CE7" w:rsidRDefault="00DD7CE7" w:rsidP="00DD7CE7">
            <w:pPr>
              <w:jc w:val="right"/>
              <w:outlineLvl w:val="1"/>
              <w:rPr>
                <w:sz w:val="12"/>
                <w:szCs w:val="12"/>
              </w:rPr>
            </w:pPr>
            <w:r w:rsidRPr="00DD7CE7">
              <w:rPr>
                <w:sz w:val="12"/>
                <w:szCs w:val="12"/>
              </w:rPr>
              <w:t>57.600</w:t>
            </w:r>
          </w:p>
        </w:tc>
        <w:tc>
          <w:tcPr>
            <w:tcW w:w="880" w:type="dxa"/>
            <w:tcBorders>
              <w:top w:val="nil"/>
              <w:left w:val="nil"/>
              <w:bottom w:val="single" w:sz="4" w:space="0" w:color="auto"/>
              <w:right w:val="single" w:sz="4" w:space="0" w:color="auto"/>
            </w:tcBorders>
            <w:shd w:val="clear" w:color="000000" w:fill="FFFFFF"/>
            <w:vAlign w:val="center"/>
            <w:hideMark/>
          </w:tcPr>
          <w:p w14:paraId="5431C4F3"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145D9125"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6495FD60"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5BD7E439" w14:textId="77777777" w:rsidTr="00DD7CE7">
        <w:trPr>
          <w:trHeight w:val="54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822A7E8" w14:textId="77777777" w:rsidR="00DD7CE7" w:rsidRPr="00DD7CE7" w:rsidRDefault="00DD7CE7" w:rsidP="00DD7CE7">
            <w:pPr>
              <w:jc w:val="center"/>
              <w:outlineLvl w:val="1"/>
              <w:rPr>
                <w:sz w:val="12"/>
                <w:szCs w:val="12"/>
              </w:rPr>
            </w:pPr>
            <w:r w:rsidRPr="00DD7CE7">
              <w:rPr>
                <w:sz w:val="12"/>
                <w:szCs w:val="12"/>
              </w:rPr>
              <w:t>4</w:t>
            </w:r>
          </w:p>
        </w:tc>
        <w:tc>
          <w:tcPr>
            <w:tcW w:w="3119" w:type="dxa"/>
            <w:tcBorders>
              <w:top w:val="nil"/>
              <w:left w:val="nil"/>
              <w:bottom w:val="single" w:sz="4" w:space="0" w:color="auto"/>
              <w:right w:val="single" w:sz="4" w:space="0" w:color="auto"/>
            </w:tcBorders>
            <w:shd w:val="clear" w:color="auto" w:fill="auto"/>
            <w:vAlign w:val="center"/>
            <w:hideMark/>
          </w:tcPr>
          <w:p w14:paraId="64906E6F" w14:textId="77777777" w:rsidR="00DD7CE7" w:rsidRPr="00DD7CE7" w:rsidRDefault="00DD7CE7" w:rsidP="00DD7CE7">
            <w:pPr>
              <w:outlineLvl w:val="1"/>
              <w:rPr>
                <w:sz w:val="12"/>
                <w:szCs w:val="12"/>
              </w:rPr>
            </w:pPr>
            <w:proofErr w:type="spellStart"/>
            <w:r w:rsidRPr="00DD7CE7">
              <w:rPr>
                <w:sz w:val="12"/>
                <w:szCs w:val="12"/>
              </w:rPr>
              <w:t>Chuyển</w:t>
            </w:r>
            <w:proofErr w:type="spellEnd"/>
            <w:r w:rsidRPr="00DD7CE7">
              <w:rPr>
                <w:sz w:val="12"/>
                <w:szCs w:val="12"/>
              </w:rPr>
              <w:t xml:space="preserve"> </w:t>
            </w:r>
            <w:proofErr w:type="spellStart"/>
            <w:r w:rsidRPr="00DD7CE7">
              <w:rPr>
                <w:sz w:val="12"/>
                <w:szCs w:val="12"/>
              </w:rPr>
              <w:t>đổi</w:t>
            </w:r>
            <w:proofErr w:type="spellEnd"/>
            <w:r w:rsidRPr="00DD7CE7">
              <w:rPr>
                <w:sz w:val="12"/>
                <w:szCs w:val="12"/>
              </w:rPr>
              <w:t xml:space="preserve">, </w:t>
            </w:r>
            <w:proofErr w:type="spellStart"/>
            <w:r w:rsidRPr="00DD7CE7">
              <w:rPr>
                <w:sz w:val="12"/>
                <w:szCs w:val="12"/>
              </w:rPr>
              <w:t>triển</w:t>
            </w:r>
            <w:proofErr w:type="spellEnd"/>
            <w:r w:rsidRPr="00DD7CE7">
              <w:rPr>
                <w:sz w:val="12"/>
                <w:szCs w:val="12"/>
              </w:rPr>
              <w:t xml:space="preserve"> </w:t>
            </w:r>
            <w:proofErr w:type="spellStart"/>
            <w:r w:rsidRPr="00DD7CE7">
              <w:rPr>
                <w:sz w:val="12"/>
                <w:szCs w:val="12"/>
              </w:rPr>
              <w:t>khai</w:t>
            </w:r>
            <w:proofErr w:type="spellEnd"/>
            <w:r w:rsidRPr="00DD7CE7">
              <w:rPr>
                <w:sz w:val="12"/>
                <w:szCs w:val="12"/>
              </w:rPr>
              <w:t xml:space="preserve"> </w:t>
            </w:r>
            <w:proofErr w:type="spellStart"/>
            <w:r w:rsidRPr="00DD7CE7">
              <w:rPr>
                <w:sz w:val="12"/>
                <w:szCs w:val="12"/>
              </w:rPr>
              <w:t>hệ</w:t>
            </w:r>
            <w:proofErr w:type="spellEnd"/>
            <w:r w:rsidRPr="00DD7CE7">
              <w:rPr>
                <w:sz w:val="12"/>
                <w:szCs w:val="12"/>
              </w:rPr>
              <w:t xml:space="preserve"> </w:t>
            </w:r>
            <w:proofErr w:type="spellStart"/>
            <w:r w:rsidRPr="00DD7CE7">
              <w:rPr>
                <w:sz w:val="12"/>
                <w:szCs w:val="12"/>
              </w:rPr>
              <w:t>thống</w:t>
            </w:r>
            <w:proofErr w:type="spellEnd"/>
            <w:r w:rsidRPr="00DD7CE7">
              <w:rPr>
                <w:sz w:val="12"/>
                <w:szCs w:val="12"/>
              </w:rPr>
              <w:t xml:space="preserve"> </w:t>
            </w:r>
            <w:proofErr w:type="spellStart"/>
            <w:r w:rsidRPr="00DD7CE7">
              <w:rPr>
                <w:sz w:val="12"/>
                <w:szCs w:val="12"/>
              </w:rPr>
              <w:t>mạng</w:t>
            </w:r>
            <w:proofErr w:type="spellEnd"/>
            <w:r w:rsidRPr="00DD7CE7">
              <w:rPr>
                <w:sz w:val="12"/>
                <w:szCs w:val="12"/>
              </w:rPr>
              <w:t xml:space="preserve">, </w:t>
            </w:r>
            <w:proofErr w:type="spellStart"/>
            <w:r w:rsidRPr="00DD7CE7">
              <w:rPr>
                <w:sz w:val="12"/>
                <w:szCs w:val="12"/>
              </w:rPr>
              <w:t>bảo</w:t>
            </w:r>
            <w:proofErr w:type="spellEnd"/>
            <w:r w:rsidRPr="00DD7CE7">
              <w:rPr>
                <w:sz w:val="12"/>
                <w:szCs w:val="12"/>
              </w:rPr>
              <w:t xml:space="preserve"> </w:t>
            </w:r>
            <w:proofErr w:type="spellStart"/>
            <w:r w:rsidRPr="00DD7CE7">
              <w:rPr>
                <w:sz w:val="12"/>
                <w:szCs w:val="12"/>
              </w:rPr>
              <w:t>mật</w:t>
            </w:r>
            <w:proofErr w:type="spellEnd"/>
            <w:r w:rsidRPr="00DD7CE7">
              <w:rPr>
                <w:sz w:val="12"/>
                <w:szCs w:val="12"/>
              </w:rPr>
              <w:t xml:space="preserve"> internet IPv6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hệ</w:t>
            </w:r>
            <w:proofErr w:type="spellEnd"/>
            <w:r w:rsidRPr="00DD7CE7">
              <w:rPr>
                <w:sz w:val="12"/>
                <w:szCs w:val="12"/>
              </w:rPr>
              <w:t xml:space="preserve"> </w:t>
            </w:r>
            <w:proofErr w:type="spellStart"/>
            <w:r w:rsidRPr="00DD7CE7">
              <w:rPr>
                <w:sz w:val="12"/>
                <w:szCs w:val="12"/>
              </w:rPr>
              <w:t>thống</w:t>
            </w:r>
            <w:proofErr w:type="spellEnd"/>
            <w:r w:rsidRPr="00DD7CE7">
              <w:rPr>
                <w:sz w:val="12"/>
                <w:szCs w:val="12"/>
              </w:rPr>
              <w:t xml:space="preserve"> </w:t>
            </w:r>
            <w:proofErr w:type="spellStart"/>
            <w:r w:rsidRPr="00DD7CE7">
              <w:rPr>
                <w:sz w:val="12"/>
                <w:szCs w:val="12"/>
              </w:rPr>
              <w:t>phân</w:t>
            </w:r>
            <w:proofErr w:type="spellEnd"/>
            <w:r w:rsidRPr="00DD7CE7">
              <w:rPr>
                <w:sz w:val="12"/>
                <w:szCs w:val="12"/>
              </w:rPr>
              <w:t xml:space="preserve"> </w:t>
            </w:r>
            <w:proofErr w:type="spellStart"/>
            <w:r w:rsidRPr="00DD7CE7">
              <w:rPr>
                <w:sz w:val="12"/>
                <w:szCs w:val="12"/>
              </w:rPr>
              <w:t>giải</w:t>
            </w:r>
            <w:proofErr w:type="spellEnd"/>
            <w:r w:rsidRPr="00DD7CE7">
              <w:rPr>
                <w:sz w:val="12"/>
                <w:szCs w:val="12"/>
              </w:rPr>
              <w:t xml:space="preserve"> </w:t>
            </w:r>
            <w:proofErr w:type="spellStart"/>
            <w:r w:rsidRPr="00DD7CE7">
              <w:rPr>
                <w:sz w:val="12"/>
                <w:szCs w:val="12"/>
              </w:rPr>
              <w:t>tên</w:t>
            </w:r>
            <w:proofErr w:type="spellEnd"/>
            <w:r w:rsidRPr="00DD7CE7">
              <w:rPr>
                <w:sz w:val="12"/>
                <w:szCs w:val="12"/>
              </w:rPr>
              <w:t xml:space="preserve"> </w:t>
            </w:r>
            <w:proofErr w:type="spellStart"/>
            <w:r w:rsidRPr="00DD7CE7">
              <w:rPr>
                <w:sz w:val="12"/>
                <w:szCs w:val="12"/>
              </w:rPr>
              <w:t>miền</w:t>
            </w:r>
            <w:proofErr w:type="spellEnd"/>
            <w:r w:rsidRPr="00DD7CE7">
              <w:rPr>
                <w:sz w:val="12"/>
                <w:szCs w:val="12"/>
              </w:rPr>
              <w:t xml:space="preserve"> DNSSEC </w:t>
            </w:r>
            <w:proofErr w:type="spellStart"/>
            <w:r w:rsidRPr="00DD7CE7">
              <w:rPr>
                <w:sz w:val="12"/>
                <w:szCs w:val="12"/>
              </w:rPr>
              <w:t>tỉnh</w:t>
            </w:r>
            <w:proofErr w:type="spellEnd"/>
            <w:r w:rsidRPr="00DD7CE7">
              <w:rPr>
                <w:sz w:val="12"/>
                <w:szCs w:val="12"/>
              </w:rPr>
              <w:t xml:space="preserve"> Kon Tum</w:t>
            </w:r>
          </w:p>
        </w:tc>
        <w:tc>
          <w:tcPr>
            <w:tcW w:w="1276" w:type="dxa"/>
            <w:tcBorders>
              <w:top w:val="nil"/>
              <w:left w:val="nil"/>
              <w:bottom w:val="single" w:sz="4" w:space="0" w:color="auto"/>
              <w:right w:val="single" w:sz="4" w:space="0" w:color="auto"/>
            </w:tcBorders>
            <w:shd w:val="clear" w:color="auto" w:fill="auto"/>
            <w:vAlign w:val="center"/>
            <w:hideMark/>
          </w:tcPr>
          <w:p w14:paraId="13E97B9B"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Khoa </w:t>
            </w:r>
            <w:proofErr w:type="spellStart"/>
            <w:r w:rsidRPr="00DD7CE7">
              <w:rPr>
                <w:sz w:val="12"/>
                <w:szCs w:val="12"/>
              </w:rPr>
              <w:t>học</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nghệ</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7F37B6A2" w14:textId="77777777" w:rsidR="00DD7CE7" w:rsidRPr="00DD7CE7" w:rsidRDefault="00DD7CE7" w:rsidP="00DD7CE7">
            <w:pPr>
              <w:jc w:val="center"/>
              <w:outlineLvl w:val="1"/>
              <w:rPr>
                <w:sz w:val="12"/>
                <w:szCs w:val="12"/>
              </w:rPr>
            </w:pPr>
            <w:r w:rsidRPr="00DD7CE7">
              <w:rPr>
                <w:sz w:val="12"/>
                <w:szCs w:val="12"/>
              </w:rPr>
              <w:t> </w:t>
            </w:r>
          </w:p>
        </w:tc>
        <w:tc>
          <w:tcPr>
            <w:tcW w:w="1229" w:type="dxa"/>
            <w:tcBorders>
              <w:top w:val="nil"/>
              <w:left w:val="nil"/>
              <w:bottom w:val="single" w:sz="4" w:space="0" w:color="auto"/>
              <w:right w:val="single" w:sz="4" w:space="0" w:color="auto"/>
            </w:tcBorders>
            <w:shd w:val="clear" w:color="000000" w:fill="FFFFFF"/>
            <w:vAlign w:val="center"/>
            <w:hideMark/>
          </w:tcPr>
          <w:p w14:paraId="17665014" w14:textId="77777777" w:rsidR="00DD7CE7" w:rsidRPr="00DD7CE7" w:rsidRDefault="00DD7CE7" w:rsidP="00DD7CE7">
            <w:pPr>
              <w:jc w:val="center"/>
              <w:outlineLvl w:val="1"/>
              <w:rPr>
                <w:sz w:val="12"/>
                <w:szCs w:val="12"/>
              </w:rPr>
            </w:pPr>
            <w:r w:rsidRPr="00DD7CE7">
              <w:rPr>
                <w:sz w:val="12"/>
                <w:szCs w:val="12"/>
              </w:rPr>
              <w:t>NQ 64-09/12/2021</w:t>
            </w:r>
          </w:p>
        </w:tc>
        <w:tc>
          <w:tcPr>
            <w:tcW w:w="1140" w:type="dxa"/>
            <w:tcBorders>
              <w:top w:val="nil"/>
              <w:left w:val="nil"/>
              <w:bottom w:val="single" w:sz="4" w:space="0" w:color="auto"/>
              <w:right w:val="single" w:sz="4" w:space="0" w:color="auto"/>
            </w:tcBorders>
            <w:shd w:val="clear" w:color="000000" w:fill="FFFFFF"/>
            <w:vAlign w:val="center"/>
            <w:hideMark/>
          </w:tcPr>
          <w:p w14:paraId="4B1AC00B" w14:textId="77777777" w:rsidR="00DD7CE7" w:rsidRPr="00DD7CE7" w:rsidRDefault="00DD7CE7" w:rsidP="00DD7CE7">
            <w:pPr>
              <w:jc w:val="right"/>
              <w:outlineLvl w:val="1"/>
              <w:rPr>
                <w:sz w:val="12"/>
                <w:szCs w:val="12"/>
              </w:rPr>
            </w:pPr>
            <w:r w:rsidRPr="00DD7CE7">
              <w:rPr>
                <w:sz w:val="12"/>
                <w:szCs w:val="12"/>
              </w:rPr>
              <w:t>44.960</w:t>
            </w:r>
          </w:p>
        </w:tc>
        <w:tc>
          <w:tcPr>
            <w:tcW w:w="1020" w:type="dxa"/>
            <w:tcBorders>
              <w:top w:val="nil"/>
              <w:left w:val="nil"/>
              <w:bottom w:val="single" w:sz="4" w:space="0" w:color="auto"/>
              <w:right w:val="single" w:sz="4" w:space="0" w:color="auto"/>
            </w:tcBorders>
            <w:shd w:val="clear" w:color="000000" w:fill="FFFFFF"/>
            <w:vAlign w:val="center"/>
            <w:hideMark/>
          </w:tcPr>
          <w:p w14:paraId="5C464959" w14:textId="77777777" w:rsidR="00DD7CE7" w:rsidRPr="00DD7CE7" w:rsidRDefault="00DD7CE7" w:rsidP="00DD7CE7">
            <w:pPr>
              <w:jc w:val="right"/>
              <w:outlineLvl w:val="1"/>
              <w:rPr>
                <w:sz w:val="12"/>
                <w:szCs w:val="12"/>
              </w:rPr>
            </w:pPr>
            <w:r w:rsidRPr="00DD7CE7">
              <w:rPr>
                <w:sz w:val="12"/>
                <w:szCs w:val="12"/>
              </w:rPr>
              <w:t>44.960</w:t>
            </w:r>
          </w:p>
        </w:tc>
        <w:tc>
          <w:tcPr>
            <w:tcW w:w="980" w:type="dxa"/>
            <w:tcBorders>
              <w:top w:val="nil"/>
              <w:left w:val="nil"/>
              <w:bottom w:val="single" w:sz="4" w:space="0" w:color="auto"/>
              <w:right w:val="single" w:sz="4" w:space="0" w:color="auto"/>
            </w:tcBorders>
            <w:shd w:val="clear" w:color="000000" w:fill="FFFFFF"/>
            <w:vAlign w:val="center"/>
            <w:hideMark/>
          </w:tcPr>
          <w:p w14:paraId="0F78D5FE"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29B63203"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4DA97488" w14:textId="77777777" w:rsidR="00DD7CE7" w:rsidRPr="00DD7CE7" w:rsidRDefault="00DD7CE7" w:rsidP="00DD7CE7">
            <w:pPr>
              <w:jc w:val="right"/>
              <w:outlineLvl w:val="1"/>
              <w:rPr>
                <w:sz w:val="12"/>
                <w:szCs w:val="12"/>
              </w:rPr>
            </w:pPr>
            <w:r w:rsidRPr="00DD7CE7">
              <w:rPr>
                <w:sz w:val="12"/>
                <w:szCs w:val="12"/>
              </w:rPr>
              <w:t>10.200</w:t>
            </w:r>
          </w:p>
        </w:tc>
        <w:tc>
          <w:tcPr>
            <w:tcW w:w="880" w:type="dxa"/>
            <w:tcBorders>
              <w:top w:val="nil"/>
              <w:left w:val="nil"/>
              <w:bottom w:val="single" w:sz="4" w:space="0" w:color="auto"/>
              <w:right w:val="single" w:sz="4" w:space="0" w:color="auto"/>
            </w:tcBorders>
            <w:shd w:val="clear" w:color="000000" w:fill="FFFFFF"/>
            <w:vAlign w:val="center"/>
            <w:hideMark/>
          </w:tcPr>
          <w:p w14:paraId="78E85E45" w14:textId="77777777" w:rsidR="00DD7CE7" w:rsidRPr="00DD7CE7" w:rsidRDefault="00DD7CE7" w:rsidP="00DD7CE7">
            <w:pPr>
              <w:jc w:val="right"/>
              <w:outlineLvl w:val="1"/>
              <w:rPr>
                <w:sz w:val="12"/>
                <w:szCs w:val="12"/>
              </w:rPr>
            </w:pPr>
            <w:r w:rsidRPr="00DD7CE7">
              <w:rPr>
                <w:sz w:val="12"/>
                <w:szCs w:val="12"/>
              </w:rPr>
              <w:t>10.200</w:t>
            </w:r>
          </w:p>
        </w:tc>
        <w:tc>
          <w:tcPr>
            <w:tcW w:w="880" w:type="dxa"/>
            <w:tcBorders>
              <w:top w:val="nil"/>
              <w:left w:val="nil"/>
              <w:bottom w:val="single" w:sz="4" w:space="0" w:color="auto"/>
              <w:right w:val="single" w:sz="4" w:space="0" w:color="auto"/>
            </w:tcBorders>
            <w:shd w:val="clear" w:color="000000" w:fill="FFFFFF"/>
            <w:vAlign w:val="center"/>
            <w:hideMark/>
          </w:tcPr>
          <w:p w14:paraId="0575673E"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040677D7"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07301D12"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230EE45F" w14:textId="77777777" w:rsidTr="00DD7CE7">
        <w:trPr>
          <w:trHeight w:val="1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45B50C0" w14:textId="77777777" w:rsidR="00DD7CE7" w:rsidRPr="00DD7CE7" w:rsidRDefault="00DD7CE7" w:rsidP="00DD7CE7">
            <w:pPr>
              <w:jc w:val="center"/>
              <w:outlineLvl w:val="1"/>
              <w:rPr>
                <w:sz w:val="12"/>
                <w:szCs w:val="12"/>
              </w:rPr>
            </w:pPr>
            <w:r w:rsidRPr="00DD7CE7">
              <w:rPr>
                <w:sz w:val="12"/>
                <w:szCs w:val="12"/>
              </w:rPr>
              <w:lastRenderedPageBreak/>
              <w:t>5</w:t>
            </w:r>
          </w:p>
        </w:tc>
        <w:tc>
          <w:tcPr>
            <w:tcW w:w="3119" w:type="dxa"/>
            <w:tcBorders>
              <w:top w:val="nil"/>
              <w:left w:val="nil"/>
              <w:bottom w:val="single" w:sz="4" w:space="0" w:color="auto"/>
              <w:right w:val="single" w:sz="4" w:space="0" w:color="auto"/>
            </w:tcBorders>
            <w:shd w:val="clear" w:color="auto" w:fill="auto"/>
            <w:vAlign w:val="center"/>
            <w:hideMark/>
          </w:tcPr>
          <w:p w14:paraId="3E359AC2" w14:textId="77777777" w:rsidR="00DD7CE7" w:rsidRPr="00DD7CE7" w:rsidRDefault="00DD7CE7" w:rsidP="00DD7CE7">
            <w:pPr>
              <w:outlineLvl w:val="1"/>
              <w:rPr>
                <w:sz w:val="12"/>
                <w:szCs w:val="12"/>
              </w:rPr>
            </w:pP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cải</w:t>
            </w:r>
            <w:proofErr w:type="spellEnd"/>
            <w:r w:rsidRPr="00DD7CE7">
              <w:rPr>
                <w:sz w:val="12"/>
                <w:szCs w:val="12"/>
              </w:rPr>
              <w:t xml:space="preserve"> </w:t>
            </w:r>
            <w:proofErr w:type="spellStart"/>
            <w:r w:rsidRPr="00DD7CE7">
              <w:rPr>
                <w:sz w:val="12"/>
                <w:szCs w:val="12"/>
              </w:rPr>
              <w:t>tạo</w:t>
            </w:r>
            <w:proofErr w:type="spellEnd"/>
            <w:r w:rsidRPr="00DD7CE7">
              <w:rPr>
                <w:sz w:val="12"/>
                <w:szCs w:val="12"/>
              </w:rPr>
              <w:t xml:space="preserve">, </w:t>
            </w:r>
            <w:proofErr w:type="spellStart"/>
            <w:r w:rsidRPr="00DD7CE7">
              <w:rPr>
                <w:sz w:val="12"/>
                <w:szCs w:val="12"/>
              </w:rPr>
              <w:t>nâng</w:t>
            </w:r>
            <w:proofErr w:type="spellEnd"/>
            <w:r w:rsidRPr="00DD7CE7">
              <w:rPr>
                <w:sz w:val="12"/>
                <w:szCs w:val="12"/>
              </w:rPr>
              <w:t xml:space="preserve"> </w:t>
            </w:r>
            <w:proofErr w:type="spellStart"/>
            <w:r w:rsidRPr="00DD7CE7">
              <w:rPr>
                <w:sz w:val="12"/>
                <w:szCs w:val="12"/>
              </w:rPr>
              <w:t>cấp</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w:t>
            </w:r>
            <w:proofErr w:type="spellStart"/>
            <w:r w:rsidRPr="00DD7CE7">
              <w:rPr>
                <w:sz w:val="12"/>
                <w:szCs w:val="12"/>
              </w:rPr>
              <w:t>lộ</w:t>
            </w:r>
            <w:proofErr w:type="spellEnd"/>
            <w:r w:rsidRPr="00DD7CE7">
              <w:rPr>
                <w:sz w:val="12"/>
                <w:szCs w:val="12"/>
              </w:rPr>
              <w:t xml:space="preserve"> 676 </w:t>
            </w:r>
            <w:proofErr w:type="spellStart"/>
            <w:r w:rsidRPr="00DD7CE7">
              <w:rPr>
                <w:sz w:val="12"/>
                <w:szCs w:val="12"/>
              </w:rPr>
              <w:t>nối</w:t>
            </w:r>
            <w:proofErr w:type="spellEnd"/>
            <w:r w:rsidRPr="00DD7CE7">
              <w:rPr>
                <w:sz w:val="12"/>
                <w:szCs w:val="12"/>
              </w:rPr>
              <w:t xml:space="preserve"> </w:t>
            </w:r>
            <w:proofErr w:type="spellStart"/>
            <w:r w:rsidRPr="00DD7CE7">
              <w:rPr>
                <w:sz w:val="12"/>
                <w:szCs w:val="12"/>
              </w:rPr>
              <w:t>huyện</w:t>
            </w:r>
            <w:proofErr w:type="spellEnd"/>
            <w:r w:rsidRPr="00DD7CE7">
              <w:rPr>
                <w:sz w:val="12"/>
                <w:szCs w:val="12"/>
              </w:rPr>
              <w:t xml:space="preserve"> Kon </w:t>
            </w:r>
            <w:proofErr w:type="spellStart"/>
            <w:r w:rsidRPr="00DD7CE7">
              <w:rPr>
                <w:sz w:val="12"/>
                <w:szCs w:val="12"/>
              </w:rPr>
              <w:t>Plông</w:t>
            </w:r>
            <w:proofErr w:type="spellEnd"/>
            <w:r w:rsidRPr="00DD7CE7">
              <w:rPr>
                <w:sz w:val="12"/>
                <w:szCs w:val="12"/>
              </w:rPr>
              <w:t xml:space="preserve">, </w:t>
            </w:r>
            <w:proofErr w:type="spellStart"/>
            <w:r w:rsidRPr="00DD7CE7">
              <w:rPr>
                <w:sz w:val="12"/>
                <w:szCs w:val="12"/>
              </w:rPr>
              <w:t>tỉnh</w:t>
            </w:r>
            <w:proofErr w:type="spellEnd"/>
            <w:r w:rsidRPr="00DD7CE7">
              <w:rPr>
                <w:sz w:val="12"/>
                <w:szCs w:val="12"/>
              </w:rPr>
              <w:t xml:space="preserve"> Kon Tum </w:t>
            </w:r>
            <w:proofErr w:type="spellStart"/>
            <w:r w:rsidRPr="00DD7CE7">
              <w:rPr>
                <w:sz w:val="12"/>
                <w:szCs w:val="12"/>
              </w:rPr>
              <w:t>với</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huyện</w:t>
            </w:r>
            <w:proofErr w:type="spellEnd"/>
            <w:r w:rsidRPr="00DD7CE7">
              <w:rPr>
                <w:sz w:val="12"/>
                <w:szCs w:val="12"/>
              </w:rPr>
              <w:t xml:space="preserve"> </w:t>
            </w:r>
            <w:proofErr w:type="spellStart"/>
            <w:r w:rsidRPr="00DD7CE7">
              <w:rPr>
                <w:sz w:val="12"/>
                <w:szCs w:val="12"/>
              </w:rPr>
              <w:t>Sơn</w:t>
            </w:r>
            <w:proofErr w:type="spellEnd"/>
            <w:r w:rsidRPr="00DD7CE7">
              <w:rPr>
                <w:sz w:val="12"/>
                <w:szCs w:val="12"/>
              </w:rPr>
              <w:t xml:space="preserve"> </w:t>
            </w:r>
            <w:proofErr w:type="spellStart"/>
            <w:r w:rsidRPr="00DD7CE7">
              <w:rPr>
                <w:sz w:val="12"/>
                <w:szCs w:val="12"/>
              </w:rPr>
              <w:t>Tây</w:t>
            </w:r>
            <w:proofErr w:type="spellEnd"/>
            <w:r w:rsidRPr="00DD7CE7">
              <w:rPr>
                <w:sz w:val="12"/>
                <w:szCs w:val="12"/>
              </w:rPr>
              <w:t xml:space="preserve">, </w:t>
            </w:r>
            <w:proofErr w:type="spellStart"/>
            <w:r w:rsidRPr="00DD7CE7">
              <w:rPr>
                <w:sz w:val="12"/>
                <w:szCs w:val="12"/>
              </w:rPr>
              <w:t>Sơn</w:t>
            </w:r>
            <w:proofErr w:type="spellEnd"/>
            <w:r w:rsidRPr="00DD7CE7">
              <w:rPr>
                <w:sz w:val="12"/>
                <w:szCs w:val="12"/>
              </w:rPr>
              <w:t xml:space="preserve"> Hà, </w:t>
            </w:r>
            <w:proofErr w:type="spellStart"/>
            <w:r w:rsidRPr="00DD7CE7">
              <w:rPr>
                <w:sz w:val="12"/>
                <w:szCs w:val="12"/>
              </w:rPr>
              <w:t>tỉnh</w:t>
            </w:r>
            <w:proofErr w:type="spellEnd"/>
            <w:r w:rsidRPr="00DD7CE7">
              <w:rPr>
                <w:sz w:val="12"/>
                <w:szCs w:val="12"/>
              </w:rPr>
              <w:t xml:space="preserve"> </w:t>
            </w:r>
            <w:proofErr w:type="spellStart"/>
            <w:r w:rsidRPr="00DD7CE7">
              <w:rPr>
                <w:sz w:val="12"/>
                <w:szCs w:val="12"/>
              </w:rPr>
              <w:t>Quảng</w:t>
            </w:r>
            <w:proofErr w:type="spellEnd"/>
            <w:r w:rsidRPr="00DD7CE7">
              <w:rPr>
                <w:sz w:val="12"/>
                <w:szCs w:val="12"/>
              </w:rPr>
              <w:t xml:space="preserve"> </w:t>
            </w:r>
            <w:proofErr w:type="spellStart"/>
            <w:r w:rsidRPr="00DD7CE7">
              <w:rPr>
                <w:sz w:val="12"/>
                <w:szCs w:val="12"/>
              </w:rPr>
              <w:t>Ngãi</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97EE97B"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4CFE7D5" w14:textId="77777777" w:rsidR="00DD7CE7" w:rsidRPr="00DD7CE7" w:rsidRDefault="00DD7CE7" w:rsidP="00DD7CE7">
            <w:pPr>
              <w:jc w:val="center"/>
              <w:outlineLvl w:val="1"/>
              <w:rPr>
                <w:sz w:val="12"/>
                <w:szCs w:val="12"/>
              </w:rPr>
            </w:pPr>
            <w:r w:rsidRPr="00DD7CE7">
              <w:rPr>
                <w:sz w:val="12"/>
                <w:szCs w:val="12"/>
              </w:rPr>
              <w:t> </w:t>
            </w:r>
          </w:p>
        </w:tc>
        <w:tc>
          <w:tcPr>
            <w:tcW w:w="1229" w:type="dxa"/>
            <w:tcBorders>
              <w:top w:val="nil"/>
              <w:left w:val="nil"/>
              <w:bottom w:val="single" w:sz="4" w:space="0" w:color="auto"/>
              <w:right w:val="single" w:sz="4" w:space="0" w:color="auto"/>
            </w:tcBorders>
            <w:shd w:val="clear" w:color="000000" w:fill="FFFFFF"/>
            <w:vAlign w:val="center"/>
            <w:hideMark/>
          </w:tcPr>
          <w:p w14:paraId="36FD892E" w14:textId="77777777" w:rsidR="00DD7CE7" w:rsidRPr="00DD7CE7" w:rsidRDefault="00DD7CE7" w:rsidP="00DD7CE7">
            <w:pPr>
              <w:jc w:val="center"/>
              <w:outlineLvl w:val="1"/>
              <w:rPr>
                <w:sz w:val="12"/>
                <w:szCs w:val="12"/>
              </w:rPr>
            </w:pPr>
            <w:r w:rsidRPr="00DD7CE7">
              <w:rPr>
                <w:sz w:val="12"/>
                <w:szCs w:val="12"/>
              </w:rPr>
              <w:t>NQ 17-29/4/2021;</w:t>
            </w:r>
            <w:r w:rsidRPr="00DD7CE7">
              <w:rPr>
                <w:sz w:val="12"/>
                <w:szCs w:val="12"/>
              </w:rPr>
              <w:br/>
              <w:t>683-30/12/2021</w:t>
            </w:r>
          </w:p>
        </w:tc>
        <w:tc>
          <w:tcPr>
            <w:tcW w:w="1140" w:type="dxa"/>
            <w:tcBorders>
              <w:top w:val="nil"/>
              <w:left w:val="nil"/>
              <w:bottom w:val="single" w:sz="4" w:space="0" w:color="auto"/>
              <w:right w:val="single" w:sz="4" w:space="0" w:color="auto"/>
            </w:tcBorders>
            <w:shd w:val="clear" w:color="000000" w:fill="FFFFFF"/>
            <w:vAlign w:val="center"/>
            <w:hideMark/>
          </w:tcPr>
          <w:p w14:paraId="37848965" w14:textId="77777777" w:rsidR="00DD7CE7" w:rsidRPr="00DD7CE7" w:rsidRDefault="00DD7CE7" w:rsidP="00DD7CE7">
            <w:pPr>
              <w:jc w:val="right"/>
              <w:outlineLvl w:val="1"/>
              <w:rPr>
                <w:sz w:val="12"/>
                <w:szCs w:val="12"/>
              </w:rPr>
            </w:pPr>
            <w:r w:rsidRPr="00DD7CE7">
              <w:rPr>
                <w:sz w:val="12"/>
                <w:szCs w:val="12"/>
              </w:rPr>
              <w:t>1.300.000</w:t>
            </w:r>
          </w:p>
        </w:tc>
        <w:tc>
          <w:tcPr>
            <w:tcW w:w="1020" w:type="dxa"/>
            <w:tcBorders>
              <w:top w:val="nil"/>
              <w:left w:val="nil"/>
              <w:bottom w:val="single" w:sz="4" w:space="0" w:color="auto"/>
              <w:right w:val="single" w:sz="4" w:space="0" w:color="auto"/>
            </w:tcBorders>
            <w:shd w:val="clear" w:color="000000" w:fill="FFFFFF"/>
            <w:vAlign w:val="center"/>
            <w:hideMark/>
          </w:tcPr>
          <w:p w14:paraId="7297BFCE" w14:textId="77777777" w:rsidR="00DD7CE7" w:rsidRPr="00DD7CE7" w:rsidRDefault="00DD7CE7" w:rsidP="00DD7CE7">
            <w:pPr>
              <w:jc w:val="right"/>
              <w:outlineLvl w:val="1"/>
              <w:rPr>
                <w:sz w:val="12"/>
                <w:szCs w:val="12"/>
              </w:rPr>
            </w:pPr>
            <w:r w:rsidRPr="00DD7CE7">
              <w:rPr>
                <w:sz w:val="12"/>
                <w:szCs w:val="12"/>
              </w:rPr>
              <w:t>400.000</w:t>
            </w:r>
          </w:p>
        </w:tc>
        <w:tc>
          <w:tcPr>
            <w:tcW w:w="980" w:type="dxa"/>
            <w:tcBorders>
              <w:top w:val="nil"/>
              <w:left w:val="nil"/>
              <w:bottom w:val="single" w:sz="4" w:space="0" w:color="auto"/>
              <w:right w:val="single" w:sz="4" w:space="0" w:color="auto"/>
            </w:tcBorders>
            <w:shd w:val="clear" w:color="000000" w:fill="FFFFFF"/>
            <w:vAlign w:val="center"/>
            <w:hideMark/>
          </w:tcPr>
          <w:p w14:paraId="42A6330E"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7D01653E"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3995EE77" w14:textId="77777777" w:rsidR="00DD7CE7" w:rsidRPr="00DD7CE7" w:rsidRDefault="00DD7CE7" w:rsidP="00DD7CE7">
            <w:pPr>
              <w:jc w:val="right"/>
              <w:outlineLvl w:val="1"/>
              <w:rPr>
                <w:sz w:val="12"/>
                <w:szCs w:val="12"/>
              </w:rPr>
            </w:pPr>
            <w:r w:rsidRPr="00DD7CE7">
              <w:rPr>
                <w:sz w:val="12"/>
                <w:szCs w:val="12"/>
              </w:rPr>
              <w:t>260.000</w:t>
            </w:r>
          </w:p>
        </w:tc>
        <w:tc>
          <w:tcPr>
            <w:tcW w:w="880" w:type="dxa"/>
            <w:tcBorders>
              <w:top w:val="nil"/>
              <w:left w:val="nil"/>
              <w:bottom w:val="single" w:sz="4" w:space="0" w:color="auto"/>
              <w:right w:val="single" w:sz="4" w:space="0" w:color="auto"/>
            </w:tcBorders>
            <w:shd w:val="clear" w:color="000000" w:fill="FFFFFF"/>
            <w:vAlign w:val="center"/>
            <w:hideMark/>
          </w:tcPr>
          <w:p w14:paraId="47EA1748" w14:textId="77777777" w:rsidR="00DD7CE7" w:rsidRPr="00DD7CE7" w:rsidRDefault="00DD7CE7" w:rsidP="00DD7CE7">
            <w:pPr>
              <w:jc w:val="right"/>
              <w:outlineLvl w:val="1"/>
              <w:rPr>
                <w:sz w:val="12"/>
                <w:szCs w:val="12"/>
              </w:rPr>
            </w:pPr>
            <w:r w:rsidRPr="00DD7CE7">
              <w:rPr>
                <w:sz w:val="12"/>
                <w:szCs w:val="12"/>
              </w:rPr>
              <w:t>33.533</w:t>
            </w:r>
          </w:p>
        </w:tc>
        <w:tc>
          <w:tcPr>
            <w:tcW w:w="880" w:type="dxa"/>
            <w:tcBorders>
              <w:top w:val="nil"/>
              <w:left w:val="nil"/>
              <w:bottom w:val="single" w:sz="4" w:space="0" w:color="auto"/>
              <w:right w:val="single" w:sz="4" w:space="0" w:color="auto"/>
            </w:tcBorders>
            <w:shd w:val="clear" w:color="000000" w:fill="FFFFFF"/>
            <w:vAlign w:val="center"/>
            <w:hideMark/>
          </w:tcPr>
          <w:p w14:paraId="7A8C0D01"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69DBD61F" w14:textId="77777777" w:rsidR="00DD7CE7" w:rsidRPr="00DD7CE7" w:rsidRDefault="00DD7CE7" w:rsidP="00DD7CE7">
            <w:pPr>
              <w:jc w:val="right"/>
              <w:outlineLvl w:val="1"/>
              <w:rPr>
                <w:sz w:val="12"/>
                <w:szCs w:val="12"/>
              </w:rPr>
            </w:pPr>
            <w:r w:rsidRPr="00DD7CE7">
              <w:rPr>
                <w:sz w:val="12"/>
                <w:szCs w:val="12"/>
              </w:rPr>
              <w:t>226.467</w:t>
            </w:r>
          </w:p>
        </w:tc>
        <w:tc>
          <w:tcPr>
            <w:tcW w:w="1071" w:type="dxa"/>
            <w:tcBorders>
              <w:top w:val="nil"/>
              <w:left w:val="nil"/>
              <w:bottom w:val="single" w:sz="4" w:space="0" w:color="auto"/>
              <w:right w:val="single" w:sz="4" w:space="0" w:color="auto"/>
            </w:tcBorders>
            <w:shd w:val="clear" w:color="000000" w:fill="FFFFFF"/>
            <w:vAlign w:val="center"/>
            <w:hideMark/>
          </w:tcPr>
          <w:p w14:paraId="31B25FB8"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0689F980" w14:textId="77777777" w:rsidTr="00DD7CE7">
        <w:trPr>
          <w:trHeight w:val="54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D5BD1C7" w14:textId="77777777" w:rsidR="00DD7CE7" w:rsidRPr="00DD7CE7" w:rsidRDefault="00DD7CE7" w:rsidP="00DD7CE7">
            <w:pPr>
              <w:jc w:val="center"/>
              <w:outlineLvl w:val="1"/>
              <w:rPr>
                <w:sz w:val="12"/>
                <w:szCs w:val="12"/>
              </w:rPr>
            </w:pPr>
            <w:r w:rsidRPr="00DD7CE7">
              <w:rPr>
                <w:sz w:val="12"/>
                <w:szCs w:val="12"/>
              </w:rPr>
              <w:t>6</w:t>
            </w:r>
          </w:p>
        </w:tc>
        <w:tc>
          <w:tcPr>
            <w:tcW w:w="3119" w:type="dxa"/>
            <w:tcBorders>
              <w:top w:val="nil"/>
              <w:left w:val="nil"/>
              <w:bottom w:val="single" w:sz="4" w:space="0" w:color="auto"/>
              <w:right w:val="single" w:sz="4" w:space="0" w:color="auto"/>
            </w:tcBorders>
            <w:shd w:val="clear" w:color="auto" w:fill="auto"/>
            <w:vAlign w:val="center"/>
            <w:hideMark/>
          </w:tcPr>
          <w:p w14:paraId="168B7ACA" w14:textId="77777777" w:rsidR="00DD7CE7" w:rsidRPr="00DD7CE7" w:rsidRDefault="00DD7CE7" w:rsidP="00DD7CE7">
            <w:pPr>
              <w:outlineLvl w:val="1"/>
              <w:rPr>
                <w:sz w:val="12"/>
                <w:szCs w:val="12"/>
              </w:rPr>
            </w:pPr>
            <w:proofErr w:type="spellStart"/>
            <w:r w:rsidRPr="00DD7CE7">
              <w:rPr>
                <w:sz w:val="12"/>
                <w:szCs w:val="12"/>
              </w:rPr>
              <w:t>Nâng</w:t>
            </w:r>
            <w:proofErr w:type="spellEnd"/>
            <w:r w:rsidRPr="00DD7CE7">
              <w:rPr>
                <w:sz w:val="12"/>
                <w:szCs w:val="12"/>
              </w:rPr>
              <w:t xml:space="preserve"> </w:t>
            </w:r>
            <w:proofErr w:type="spellStart"/>
            <w:r w:rsidRPr="00DD7CE7">
              <w:rPr>
                <w:sz w:val="12"/>
                <w:szCs w:val="12"/>
              </w:rPr>
              <w:t>cấp</w:t>
            </w:r>
            <w:proofErr w:type="spellEnd"/>
            <w:r w:rsidRPr="00DD7CE7">
              <w:rPr>
                <w:sz w:val="12"/>
                <w:szCs w:val="12"/>
              </w:rPr>
              <w:t xml:space="preserve"> </w:t>
            </w:r>
            <w:proofErr w:type="spellStart"/>
            <w:r w:rsidRPr="00DD7CE7">
              <w:rPr>
                <w:sz w:val="12"/>
                <w:szCs w:val="12"/>
              </w:rPr>
              <w:t>Bệnh</w:t>
            </w:r>
            <w:proofErr w:type="spellEnd"/>
            <w:r w:rsidRPr="00DD7CE7">
              <w:rPr>
                <w:sz w:val="12"/>
                <w:szCs w:val="12"/>
              </w:rPr>
              <w:t xml:space="preserve"> </w:t>
            </w:r>
            <w:proofErr w:type="spellStart"/>
            <w:r w:rsidRPr="00DD7CE7">
              <w:rPr>
                <w:sz w:val="12"/>
                <w:szCs w:val="12"/>
              </w:rPr>
              <w:t>viện</w:t>
            </w:r>
            <w:proofErr w:type="spellEnd"/>
            <w:r w:rsidRPr="00DD7CE7">
              <w:rPr>
                <w:sz w:val="12"/>
                <w:szCs w:val="12"/>
              </w:rPr>
              <w:t xml:space="preserve"> </w:t>
            </w:r>
            <w:proofErr w:type="spellStart"/>
            <w:r w:rsidRPr="00DD7CE7">
              <w:rPr>
                <w:sz w:val="12"/>
                <w:szCs w:val="12"/>
              </w:rPr>
              <w:t>Đa</w:t>
            </w:r>
            <w:proofErr w:type="spellEnd"/>
            <w:r w:rsidRPr="00DD7CE7">
              <w:rPr>
                <w:sz w:val="12"/>
                <w:szCs w:val="12"/>
              </w:rPr>
              <w:t xml:space="preserve"> khoa </w:t>
            </w:r>
            <w:proofErr w:type="spellStart"/>
            <w:r w:rsidRPr="00DD7CE7">
              <w:rPr>
                <w:sz w:val="12"/>
                <w:szCs w:val="12"/>
              </w:rPr>
              <w:t>tỉnh</w:t>
            </w:r>
            <w:proofErr w:type="spellEnd"/>
            <w:r w:rsidRPr="00DD7CE7">
              <w:rPr>
                <w:sz w:val="12"/>
                <w:szCs w:val="12"/>
              </w:rPr>
              <w:t xml:space="preserve"> Kon Tum </w:t>
            </w:r>
            <w:proofErr w:type="spellStart"/>
            <w:r w:rsidRPr="00DD7CE7">
              <w:rPr>
                <w:sz w:val="12"/>
                <w:szCs w:val="12"/>
              </w:rPr>
              <w:t>từ</w:t>
            </w:r>
            <w:proofErr w:type="spellEnd"/>
            <w:r w:rsidRPr="00DD7CE7">
              <w:rPr>
                <w:sz w:val="12"/>
                <w:szCs w:val="12"/>
              </w:rPr>
              <w:t xml:space="preserve"> </w:t>
            </w:r>
            <w:proofErr w:type="spellStart"/>
            <w:r w:rsidRPr="00DD7CE7">
              <w:rPr>
                <w:sz w:val="12"/>
                <w:szCs w:val="12"/>
              </w:rPr>
              <w:t>bệnh</w:t>
            </w:r>
            <w:proofErr w:type="spellEnd"/>
            <w:r w:rsidRPr="00DD7CE7">
              <w:rPr>
                <w:sz w:val="12"/>
                <w:szCs w:val="12"/>
              </w:rPr>
              <w:t xml:space="preserve"> </w:t>
            </w:r>
            <w:proofErr w:type="spellStart"/>
            <w:r w:rsidRPr="00DD7CE7">
              <w:rPr>
                <w:sz w:val="12"/>
                <w:szCs w:val="12"/>
              </w:rPr>
              <w:t>viện</w:t>
            </w:r>
            <w:proofErr w:type="spellEnd"/>
            <w:r w:rsidRPr="00DD7CE7">
              <w:rPr>
                <w:sz w:val="12"/>
                <w:szCs w:val="12"/>
              </w:rPr>
              <w:t xml:space="preserve"> </w:t>
            </w:r>
            <w:proofErr w:type="spellStart"/>
            <w:r w:rsidRPr="00DD7CE7">
              <w:rPr>
                <w:sz w:val="12"/>
                <w:szCs w:val="12"/>
              </w:rPr>
              <w:t>hạng</w:t>
            </w:r>
            <w:proofErr w:type="spellEnd"/>
            <w:r w:rsidRPr="00DD7CE7">
              <w:rPr>
                <w:sz w:val="12"/>
                <w:szCs w:val="12"/>
              </w:rPr>
              <w:t xml:space="preserve"> II </w:t>
            </w:r>
            <w:proofErr w:type="spellStart"/>
            <w:r w:rsidRPr="00DD7CE7">
              <w:rPr>
                <w:sz w:val="12"/>
                <w:szCs w:val="12"/>
              </w:rPr>
              <w:t>lên</w:t>
            </w:r>
            <w:proofErr w:type="spellEnd"/>
            <w:r w:rsidRPr="00DD7CE7">
              <w:rPr>
                <w:sz w:val="12"/>
                <w:szCs w:val="12"/>
              </w:rPr>
              <w:t xml:space="preserve"> </w:t>
            </w:r>
            <w:proofErr w:type="spellStart"/>
            <w:r w:rsidRPr="00DD7CE7">
              <w:rPr>
                <w:sz w:val="12"/>
                <w:szCs w:val="12"/>
              </w:rPr>
              <w:t>bệnh</w:t>
            </w:r>
            <w:proofErr w:type="spellEnd"/>
            <w:r w:rsidRPr="00DD7CE7">
              <w:rPr>
                <w:sz w:val="12"/>
                <w:szCs w:val="12"/>
              </w:rPr>
              <w:t xml:space="preserve"> </w:t>
            </w:r>
            <w:proofErr w:type="spellStart"/>
            <w:r w:rsidRPr="00DD7CE7">
              <w:rPr>
                <w:sz w:val="12"/>
                <w:szCs w:val="12"/>
              </w:rPr>
              <w:t>viện</w:t>
            </w:r>
            <w:proofErr w:type="spellEnd"/>
            <w:r w:rsidRPr="00DD7CE7">
              <w:rPr>
                <w:sz w:val="12"/>
                <w:szCs w:val="12"/>
              </w:rPr>
              <w:t xml:space="preserve"> </w:t>
            </w:r>
            <w:proofErr w:type="spellStart"/>
            <w:r w:rsidRPr="00DD7CE7">
              <w:rPr>
                <w:sz w:val="12"/>
                <w:szCs w:val="12"/>
              </w:rPr>
              <w:t>hạng</w:t>
            </w:r>
            <w:proofErr w:type="spellEnd"/>
            <w:r w:rsidRPr="00DD7CE7">
              <w:rPr>
                <w:sz w:val="12"/>
                <w:szCs w:val="12"/>
              </w:rPr>
              <w:t xml:space="preserve"> I </w:t>
            </w:r>
            <w:proofErr w:type="spellStart"/>
            <w:r w:rsidRPr="00DD7CE7">
              <w:rPr>
                <w:sz w:val="12"/>
                <w:szCs w:val="12"/>
              </w:rPr>
              <w:t>quy</w:t>
            </w:r>
            <w:proofErr w:type="spellEnd"/>
            <w:r w:rsidRPr="00DD7CE7">
              <w:rPr>
                <w:sz w:val="12"/>
                <w:szCs w:val="12"/>
              </w:rPr>
              <w:t xml:space="preserve"> </w:t>
            </w:r>
            <w:proofErr w:type="spellStart"/>
            <w:r w:rsidRPr="00DD7CE7">
              <w:rPr>
                <w:sz w:val="12"/>
                <w:szCs w:val="12"/>
              </w:rPr>
              <w:t>mô</w:t>
            </w:r>
            <w:proofErr w:type="spellEnd"/>
            <w:r w:rsidRPr="00DD7CE7">
              <w:rPr>
                <w:sz w:val="12"/>
                <w:szCs w:val="12"/>
              </w:rPr>
              <w:t xml:space="preserve"> 750 </w:t>
            </w:r>
            <w:proofErr w:type="spellStart"/>
            <w:r w:rsidRPr="00DD7CE7">
              <w:rPr>
                <w:sz w:val="12"/>
                <w:szCs w:val="12"/>
              </w:rPr>
              <w:t>giường</w:t>
            </w:r>
            <w:proofErr w:type="spellEnd"/>
            <w:r w:rsidRPr="00DD7CE7">
              <w:rPr>
                <w:sz w:val="12"/>
                <w:szCs w:val="12"/>
              </w:rPr>
              <w:t xml:space="preserve"> </w:t>
            </w:r>
            <w:proofErr w:type="spellStart"/>
            <w:r w:rsidRPr="00DD7CE7">
              <w:rPr>
                <w:sz w:val="12"/>
                <w:szCs w:val="12"/>
              </w:rPr>
              <w:t>bệnh</w:t>
            </w:r>
            <w:proofErr w:type="spellEnd"/>
            <w:r w:rsidRPr="00DD7CE7">
              <w:rPr>
                <w:sz w:val="12"/>
                <w:szCs w:val="12"/>
              </w:rPr>
              <w:t xml:space="preserve"> (</w:t>
            </w:r>
            <w:proofErr w:type="spellStart"/>
            <w:r w:rsidRPr="00DD7CE7">
              <w:rPr>
                <w:sz w:val="12"/>
                <w:szCs w:val="12"/>
              </w:rPr>
              <w:t>giai</w:t>
            </w:r>
            <w:proofErr w:type="spellEnd"/>
            <w:r w:rsidRPr="00DD7CE7">
              <w:rPr>
                <w:sz w:val="12"/>
                <w:szCs w:val="12"/>
              </w:rPr>
              <w:t xml:space="preserve"> </w:t>
            </w:r>
            <w:proofErr w:type="spellStart"/>
            <w:r w:rsidRPr="00DD7CE7">
              <w:rPr>
                <w:sz w:val="12"/>
                <w:szCs w:val="12"/>
              </w:rPr>
              <w:t>đoạn</w:t>
            </w:r>
            <w:proofErr w:type="spellEnd"/>
            <w:r w:rsidRPr="00DD7CE7">
              <w:rPr>
                <w:sz w:val="12"/>
                <w:szCs w:val="12"/>
              </w:rPr>
              <w:t xml:space="preserve"> 2)</w:t>
            </w:r>
          </w:p>
        </w:tc>
        <w:tc>
          <w:tcPr>
            <w:tcW w:w="1276" w:type="dxa"/>
            <w:tcBorders>
              <w:top w:val="nil"/>
              <w:left w:val="nil"/>
              <w:bottom w:val="single" w:sz="4" w:space="0" w:color="auto"/>
              <w:right w:val="single" w:sz="4" w:space="0" w:color="auto"/>
            </w:tcBorders>
            <w:shd w:val="clear" w:color="auto" w:fill="auto"/>
            <w:vAlign w:val="center"/>
            <w:hideMark/>
          </w:tcPr>
          <w:p w14:paraId="7FF25366" w14:textId="77777777" w:rsidR="00DD7CE7" w:rsidRPr="00DD7CE7" w:rsidRDefault="00DD7CE7" w:rsidP="00DD7CE7">
            <w:pPr>
              <w:jc w:val="center"/>
              <w:outlineLvl w:val="1"/>
              <w:rPr>
                <w:sz w:val="12"/>
                <w:szCs w:val="12"/>
              </w:rPr>
            </w:pPr>
            <w:proofErr w:type="spellStart"/>
            <w:r w:rsidRPr="00DD7CE7">
              <w:rPr>
                <w:sz w:val="12"/>
                <w:szCs w:val="12"/>
              </w:rPr>
              <w:t>Sở</w:t>
            </w:r>
            <w:proofErr w:type="spellEnd"/>
            <w:r w:rsidRPr="00DD7CE7">
              <w:rPr>
                <w:sz w:val="12"/>
                <w:szCs w:val="12"/>
              </w:rPr>
              <w:t xml:space="preserve"> Y </w:t>
            </w:r>
            <w:proofErr w:type="spellStart"/>
            <w:r w:rsidRPr="00DD7CE7">
              <w:rPr>
                <w:sz w:val="12"/>
                <w:szCs w:val="12"/>
              </w:rPr>
              <w:t>tế</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E765CDB" w14:textId="77777777" w:rsidR="00DD7CE7" w:rsidRPr="00DD7CE7" w:rsidRDefault="00DD7CE7" w:rsidP="00DD7CE7">
            <w:pPr>
              <w:jc w:val="center"/>
              <w:outlineLvl w:val="1"/>
              <w:rPr>
                <w:sz w:val="12"/>
                <w:szCs w:val="12"/>
              </w:rPr>
            </w:pPr>
            <w:r w:rsidRPr="00DD7CE7">
              <w:rPr>
                <w:sz w:val="12"/>
                <w:szCs w:val="12"/>
              </w:rPr>
              <w:t>2022-2025</w:t>
            </w:r>
          </w:p>
        </w:tc>
        <w:tc>
          <w:tcPr>
            <w:tcW w:w="1229" w:type="dxa"/>
            <w:tcBorders>
              <w:top w:val="nil"/>
              <w:left w:val="nil"/>
              <w:bottom w:val="single" w:sz="4" w:space="0" w:color="auto"/>
              <w:right w:val="single" w:sz="4" w:space="0" w:color="auto"/>
            </w:tcBorders>
            <w:shd w:val="clear" w:color="000000" w:fill="FFFFFF"/>
            <w:vAlign w:val="center"/>
            <w:hideMark/>
          </w:tcPr>
          <w:p w14:paraId="6DD4E724" w14:textId="77777777" w:rsidR="00DD7CE7" w:rsidRPr="00DD7CE7" w:rsidRDefault="00DD7CE7" w:rsidP="00DD7CE7">
            <w:pPr>
              <w:jc w:val="center"/>
              <w:outlineLvl w:val="1"/>
              <w:rPr>
                <w:sz w:val="12"/>
                <w:szCs w:val="12"/>
              </w:rPr>
            </w:pPr>
            <w:r w:rsidRPr="00DD7CE7">
              <w:rPr>
                <w:sz w:val="12"/>
                <w:szCs w:val="12"/>
              </w:rPr>
              <w:t>NQ 29-09/7/2021;</w:t>
            </w:r>
            <w:r w:rsidRPr="00DD7CE7">
              <w:rPr>
                <w:sz w:val="12"/>
                <w:szCs w:val="12"/>
              </w:rPr>
              <w:br/>
              <w:t>585-24/11/2023</w:t>
            </w:r>
          </w:p>
        </w:tc>
        <w:tc>
          <w:tcPr>
            <w:tcW w:w="1140" w:type="dxa"/>
            <w:tcBorders>
              <w:top w:val="nil"/>
              <w:left w:val="nil"/>
              <w:bottom w:val="single" w:sz="4" w:space="0" w:color="auto"/>
              <w:right w:val="single" w:sz="4" w:space="0" w:color="auto"/>
            </w:tcBorders>
            <w:shd w:val="clear" w:color="000000" w:fill="FFFFFF"/>
            <w:vAlign w:val="center"/>
            <w:hideMark/>
          </w:tcPr>
          <w:p w14:paraId="1BB44904" w14:textId="77777777" w:rsidR="00DD7CE7" w:rsidRPr="00DD7CE7" w:rsidRDefault="00DD7CE7" w:rsidP="00DD7CE7">
            <w:pPr>
              <w:jc w:val="right"/>
              <w:outlineLvl w:val="1"/>
              <w:rPr>
                <w:sz w:val="12"/>
                <w:szCs w:val="12"/>
              </w:rPr>
            </w:pPr>
            <w:r w:rsidRPr="00DD7CE7">
              <w:rPr>
                <w:sz w:val="12"/>
                <w:szCs w:val="12"/>
              </w:rPr>
              <w:t>274.326</w:t>
            </w:r>
          </w:p>
        </w:tc>
        <w:tc>
          <w:tcPr>
            <w:tcW w:w="1020" w:type="dxa"/>
            <w:tcBorders>
              <w:top w:val="nil"/>
              <w:left w:val="nil"/>
              <w:bottom w:val="single" w:sz="4" w:space="0" w:color="auto"/>
              <w:right w:val="single" w:sz="4" w:space="0" w:color="auto"/>
            </w:tcBorders>
            <w:shd w:val="clear" w:color="000000" w:fill="FFFFFF"/>
            <w:vAlign w:val="center"/>
            <w:hideMark/>
          </w:tcPr>
          <w:p w14:paraId="6E61D885" w14:textId="77777777" w:rsidR="00DD7CE7" w:rsidRPr="00DD7CE7" w:rsidRDefault="00DD7CE7" w:rsidP="00DD7CE7">
            <w:pPr>
              <w:jc w:val="right"/>
              <w:outlineLvl w:val="1"/>
              <w:rPr>
                <w:sz w:val="12"/>
                <w:szCs w:val="12"/>
              </w:rPr>
            </w:pPr>
            <w:r w:rsidRPr="00DD7CE7">
              <w:rPr>
                <w:sz w:val="12"/>
                <w:szCs w:val="12"/>
              </w:rPr>
              <w:t>274.326</w:t>
            </w:r>
          </w:p>
        </w:tc>
        <w:tc>
          <w:tcPr>
            <w:tcW w:w="980" w:type="dxa"/>
            <w:tcBorders>
              <w:top w:val="nil"/>
              <w:left w:val="nil"/>
              <w:bottom w:val="single" w:sz="4" w:space="0" w:color="auto"/>
              <w:right w:val="single" w:sz="4" w:space="0" w:color="auto"/>
            </w:tcBorders>
            <w:shd w:val="clear" w:color="000000" w:fill="FFFFFF"/>
            <w:vAlign w:val="center"/>
            <w:hideMark/>
          </w:tcPr>
          <w:p w14:paraId="3ABC5DC1"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67657D44"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3B8396D5" w14:textId="77777777" w:rsidR="00DD7CE7" w:rsidRPr="00DD7CE7" w:rsidRDefault="00DD7CE7" w:rsidP="00DD7CE7">
            <w:pPr>
              <w:jc w:val="right"/>
              <w:outlineLvl w:val="1"/>
              <w:rPr>
                <w:sz w:val="12"/>
                <w:szCs w:val="12"/>
              </w:rPr>
            </w:pPr>
            <w:r w:rsidRPr="00DD7CE7">
              <w:rPr>
                <w:sz w:val="12"/>
                <w:szCs w:val="12"/>
              </w:rPr>
              <w:t>191.461</w:t>
            </w:r>
          </w:p>
        </w:tc>
        <w:tc>
          <w:tcPr>
            <w:tcW w:w="880" w:type="dxa"/>
            <w:tcBorders>
              <w:top w:val="nil"/>
              <w:left w:val="nil"/>
              <w:bottom w:val="single" w:sz="4" w:space="0" w:color="auto"/>
              <w:right w:val="single" w:sz="4" w:space="0" w:color="auto"/>
            </w:tcBorders>
            <w:shd w:val="clear" w:color="000000" w:fill="FFFFFF"/>
            <w:vAlign w:val="center"/>
            <w:hideMark/>
          </w:tcPr>
          <w:p w14:paraId="423E5041"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6B99B683" w14:textId="77777777" w:rsidR="00DD7CE7" w:rsidRPr="00DD7CE7" w:rsidRDefault="00DD7CE7" w:rsidP="00DD7CE7">
            <w:pPr>
              <w:jc w:val="right"/>
              <w:outlineLvl w:val="1"/>
              <w:rPr>
                <w:sz w:val="12"/>
                <w:szCs w:val="12"/>
              </w:rPr>
            </w:pPr>
            <w:r w:rsidRPr="00DD7CE7">
              <w:rPr>
                <w:sz w:val="12"/>
                <w:szCs w:val="12"/>
              </w:rPr>
              <w:t>191.461</w:t>
            </w:r>
          </w:p>
        </w:tc>
        <w:tc>
          <w:tcPr>
            <w:tcW w:w="880" w:type="dxa"/>
            <w:tcBorders>
              <w:top w:val="nil"/>
              <w:left w:val="nil"/>
              <w:bottom w:val="single" w:sz="4" w:space="0" w:color="auto"/>
              <w:right w:val="single" w:sz="4" w:space="0" w:color="auto"/>
            </w:tcBorders>
            <w:shd w:val="clear" w:color="000000" w:fill="FFFFFF"/>
            <w:vAlign w:val="center"/>
            <w:hideMark/>
          </w:tcPr>
          <w:p w14:paraId="02FBA4D2" w14:textId="77777777" w:rsidR="00DD7CE7" w:rsidRPr="00DD7CE7" w:rsidRDefault="00DD7CE7" w:rsidP="00DD7CE7">
            <w:pPr>
              <w:jc w:val="right"/>
              <w:outlineLvl w:val="1"/>
              <w:rPr>
                <w:sz w:val="12"/>
                <w:szCs w:val="12"/>
              </w:rPr>
            </w:pPr>
            <w:r w:rsidRPr="00DD7CE7">
              <w:rPr>
                <w:sz w:val="12"/>
                <w:szCs w:val="12"/>
              </w:rPr>
              <w:t> </w:t>
            </w:r>
          </w:p>
        </w:tc>
        <w:tc>
          <w:tcPr>
            <w:tcW w:w="1071" w:type="dxa"/>
            <w:tcBorders>
              <w:top w:val="nil"/>
              <w:left w:val="nil"/>
              <w:bottom w:val="single" w:sz="4" w:space="0" w:color="auto"/>
              <w:right w:val="single" w:sz="4" w:space="0" w:color="auto"/>
            </w:tcBorders>
            <w:shd w:val="clear" w:color="000000" w:fill="FFFFFF"/>
            <w:vAlign w:val="center"/>
            <w:hideMark/>
          </w:tcPr>
          <w:p w14:paraId="0AEECF0E" w14:textId="77777777" w:rsidR="00DD7CE7" w:rsidRPr="00DD7CE7" w:rsidRDefault="00DD7CE7" w:rsidP="00DD7CE7">
            <w:pPr>
              <w:jc w:val="center"/>
              <w:outlineLvl w:val="1"/>
              <w:rPr>
                <w:sz w:val="12"/>
                <w:szCs w:val="12"/>
              </w:rPr>
            </w:pP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chuyển</w:t>
            </w:r>
            <w:proofErr w:type="spellEnd"/>
            <w:r w:rsidRPr="00DD7CE7">
              <w:rPr>
                <w:sz w:val="12"/>
                <w:szCs w:val="12"/>
              </w:rPr>
              <w:t xml:space="preserve"> </w:t>
            </w:r>
            <w:proofErr w:type="spellStart"/>
            <w:r w:rsidRPr="00DD7CE7">
              <w:rPr>
                <w:sz w:val="12"/>
                <w:szCs w:val="12"/>
              </w:rPr>
              <w:t>tiếp</w:t>
            </w:r>
            <w:proofErr w:type="spellEnd"/>
          </w:p>
        </w:tc>
      </w:tr>
      <w:tr w:rsidR="00DD7CE7" w:rsidRPr="00DD7CE7" w14:paraId="1716B8A2" w14:textId="77777777" w:rsidTr="00DD7CE7">
        <w:trPr>
          <w:trHeight w:val="1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6354A73" w14:textId="77777777" w:rsidR="00DD7CE7" w:rsidRPr="00DD7CE7" w:rsidRDefault="00DD7CE7" w:rsidP="00DD7CE7">
            <w:pPr>
              <w:jc w:val="center"/>
              <w:outlineLvl w:val="1"/>
              <w:rPr>
                <w:sz w:val="12"/>
                <w:szCs w:val="12"/>
              </w:rPr>
            </w:pPr>
            <w:r w:rsidRPr="00DD7CE7">
              <w:rPr>
                <w:sz w:val="12"/>
                <w:szCs w:val="12"/>
              </w:rPr>
              <w:t>7</w:t>
            </w:r>
          </w:p>
        </w:tc>
        <w:tc>
          <w:tcPr>
            <w:tcW w:w="3119" w:type="dxa"/>
            <w:tcBorders>
              <w:top w:val="nil"/>
              <w:left w:val="nil"/>
              <w:bottom w:val="single" w:sz="4" w:space="0" w:color="auto"/>
              <w:right w:val="single" w:sz="4" w:space="0" w:color="auto"/>
            </w:tcBorders>
            <w:shd w:val="clear" w:color="auto" w:fill="auto"/>
            <w:vAlign w:val="center"/>
            <w:hideMark/>
          </w:tcPr>
          <w:p w14:paraId="7576201A" w14:textId="77777777" w:rsidR="00DD7CE7" w:rsidRPr="00DD7CE7" w:rsidRDefault="00DD7CE7" w:rsidP="00DD7CE7">
            <w:pPr>
              <w:outlineLvl w:val="1"/>
              <w:rPr>
                <w:sz w:val="12"/>
                <w:szCs w:val="12"/>
              </w:rPr>
            </w:pP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đường</w:t>
            </w:r>
            <w:proofErr w:type="spellEnd"/>
            <w:r w:rsidRPr="00DD7CE7">
              <w:rPr>
                <w:sz w:val="12"/>
                <w:szCs w:val="12"/>
              </w:rPr>
              <w:t xml:space="preserve"> </w:t>
            </w:r>
            <w:proofErr w:type="spellStart"/>
            <w:r w:rsidRPr="00DD7CE7">
              <w:rPr>
                <w:sz w:val="12"/>
                <w:szCs w:val="12"/>
              </w:rPr>
              <w:t>trục</w:t>
            </w:r>
            <w:proofErr w:type="spellEnd"/>
            <w:r w:rsidRPr="00DD7CE7">
              <w:rPr>
                <w:sz w:val="12"/>
                <w:szCs w:val="12"/>
              </w:rPr>
              <w:t xml:space="preserve"> </w:t>
            </w:r>
            <w:proofErr w:type="spellStart"/>
            <w:r w:rsidRPr="00DD7CE7">
              <w:rPr>
                <w:sz w:val="12"/>
                <w:szCs w:val="12"/>
              </w:rPr>
              <w:t>chính</w:t>
            </w:r>
            <w:proofErr w:type="spellEnd"/>
            <w:r w:rsidRPr="00DD7CE7">
              <w:rPr>
                <w:sz w:val="12"/>
                <w:szCs w:val="12"/>
              </w:rPr>
              <w:t xml:space="preserve"> </w:t>
            </w:r>
            <w:proofErr w:type="spellStart"/>
            <w:r w:rsidRPr="00DD7CE7">
              <w:rPr>
                <w:sz w:val="12"/>
                <w:szCs w:val="12"/>
              </w:rPr>
              <w:t>phía</w:t>
            </w:r>
            <w:proofErr w:type="spellEnd"/>
            <w:r w:rsidRPr="00DD7CE7">
              <w:rPr>
                <w:sz w:val="12"/>
                <w:szCs w:val="12"/>
              </w:rPr>
              <w:t xml:space="preserve"> </w:t>
            </w:r>
            <w:proofErr w:type="spellStart"/>
            <w:r w:rsidRPr="00DD7CE7">
              <w:rPr>
                <w:sz w:val="12"/>
                <w:szCs w:val="12"/>
              </w:rPr>
              <w:t>Tây</w:t>
            </w:r>
            <w:proofErr w:type="spellEnd"/>
            <w:r w:rsidRPr="00DD7CE7">
              <w:rPr>
                <w:sz w:val="12"/>
                <w:szCs w:val="12"/>
              </w:rPr>
              <w:t xml:space="preserve"> </w:t>
            </w:r>
            <w:proofErr w:type="spellStart"/>
            <w:r w:rsidRPr="00DD7CE7">
              <w:rPr>
                <w:sz w:val="12"/>
                <w:szCs w:val="12"/>
              </w:rPr>
              <w:t>thành</w:t>
            </w:r>
            <w:proofErr w:type="spellEnd"/>
            <w:r w:rsidRPr="00DD7CE7">
              <w:rPr>
                <w:sz w:val="12"/>
                <w:szCs w:val="12"/>
              </w:rPr>
              <w:t xml:space="preserve"> </w:t>
            </w:r>
            <w:proofErr w:type="spellStart"/>
            <w:r w:rsidRPr="00DD7CE7">
              <w:rPr>
                <w:sz w:val="12"/>
                <w:szCs w:val="12"/>
              </w:rPr>
              <w:t>phố</w:t>
            </w:r>
            <w:proofErr w:type="spellEnd"/>
            <w:r w:rsidRPr="00DD7CE7">
              <w:rPr>
                <w:sz w:val="12"/>
                <w:szCs w:val="12"/>
              </w:rPr>
              <w:t xml:space="preserve"> Kon Tum (</w:t>
            </w:r>
            <w:proofErr w:type="spellStart"/>
            <w:r w:rsidRPr="00DD7CE7">
              <w:rPr>
                <w:sz w:val="12"/>
                <w:szCs w:val="12"/>
              </w:rPr>
              <w:t>Hợp</w:t>
            </w:r>
            <w:proofErr w:type="spellEnd"/>
            <w:r w:rsidRPr="00DD7CE7">
              <w:rPr>
                <w:sz w:val="12"/>
                <w:szCs w:val="12"/>
              </w:rPr>
              <w:t xml:space="preserve"> </w:t>
            </w:r>
            <w:proofErr w:type="spellStart"/>
            <w:r w:rsidRPr="00DD7CE7">
              <w:rPr>
                <w:sz w:val="12"/>
                <w:szCs w:val="12"/>
              </w:rPr>
              <w:t>phần</w:t>
            </w:r>
            <w:proofErr w:type="spellEnd"/>
            <w:r w:rsidRPr="00DD7CE7">
              <w:rPr>
                <w:sz w:val="12"/>
                <w:szCs w:val="12"/>
              </w:rPr>
              <w:t xml:space="preserve"> 2)</w:t>
            </w:r>
          </w:p>
        </w:tc>
        <w:tc>
          <w:tcPr>
            <w:tcW w:w="1276" w:type="dxa"/>
            <w:tcBorders>
              <w:top w:val="nil"/>
              <w:left w:val="nil"/>
              <w:bottom w:val="single" w:sz="4" w:space="0" w:color="auto"/>
              <w:right w:val="single" w:sz="4" w:space="0" w:color="auto"/>
            </w:tcBorders>
            <w:shd w:val="clear" w:color="auto" w:fill="auto"/>
            <w:vAlign w:val="center"/>
            <w:hideMark/>
          </w:tcPr>
          <w:p w14:paraId="4FBA8832"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4207BEA8" w14:textId="77777777" w:rsidR="00DD7CE7" w:rsidRPr="00DD7CE7" w:rsidRDefault="00DD7CE7" w:rsidP="00DD7CE7">
            <w:pPr>
              <w:jc w:val="center"/>
              <w:outlineLvl w:val="1"/>
              <w:rPr>
                <w:sz w:val="12"/>
                <w:szCs w:val="12"/>
              </w:rPr>
            </w:pPr>
            <w:r w:rsidRPr="00DD7CE7">
              <w:rPr>
                <w:sz w:val="12"/>
                <w:szCs w:val="12"/>
              </w:rPr>
              <w:t>2023-</w:t>
            </w:r>
          </w:p>
        </w:tc>
        <w:tc>
          <w:tcPr>
            <w:tcW w:w="1229" w:type="dxa"/>
            <w:tcBorders>
              <w:top w:val="nil"/>
              <w:left w:val="nil"/>
              <w:bottom w:val="single" w:sz="4" w:space="0" w:color="auto"/>
              <w:right w:val="single" w:sz="4" w:space="0" w:color="auto"/>
            </w:tcBorders>
            <w:shd w:val="clear" w:color="000000" w:fill="FFFFFF"/>
            <w:vAlign w:val="center"/>
            <w:hideMark/>
          </w:tcPr>
          <w:p w14:paraId="3E29FA5D" w14:textId="77777777" w:rsidR="00DD7CE7" w:rsidRPr="00DD7CE7" w:rsidRDefault="00DD7CE7" w:rsidP="00DD7CE7">
            <w:pPr>
              <w:jc w:val="center"/>
              <w:outlineLvl w:val="1"/>
              <w:rPr>
                <w:sz w:val="12"/>
                <w:szCs w:val="12"/>
              </w:rPr>
            </w:pPr>
            <w:r w:rsidRPr="00DD7CE7">
              <w:rPr>
                <w:sz w:val="12"/>
                <w:szCs w:val="12"/>
              </w:rPr>
              <w:t>388-23/4/2020;</w:t>
            </w:r>
            <w:r w:rsidRPr="00DD7CE7">
              <w:rPr>
                <w:sz w:val="12"/>
                <w:szCs w:val="12"/>
              </w:rPr>
              <w:br/>
              <w:t>1020-18/10/2020;</w:t>
            </w:r>
            <w:r w:rsidRPr="00DD7CE7">
              <w:rPr>
                <w:sz w:val="12"/>
                <w:szCs w:val="12"/>
              </w:rPr>
              <w:br/>
              <w:t>NQ 13-29/4/2022</w:t>
            </w:r>
          </w:p>
        </w:tc>
        <w:tc>
          <w:tcPr>
            <w:tcW w:w="1140" w:type="dxa"/>
            <w:tcBorders>
              <w:top w:val="nil"/>
              <w:left w:val="nil"/>
              <w:bottom w:val="single" w:sz="4" w:space="0" w:color="auto"/>
              <w:right w:val="single" w:sz="4" w:space="0" w:color="auto"/>
            </w:tcBorders>
            <w:shd w:val="clear" w:color="000000" w:fill="FFFFFF"/>
            <w:vAlign w:val="center"/>
            <w:hideMark/>
          </w:tcPr>
          <w:p w14:paraId="6B7698A0" w14:textId="77777777" w:rsidR="00DD7CE7" w:rsidRPr="00DD7CE7" w:rsidRDefault="00DD7CE7" w:rsidP="00DD7CE7">
            <w:pPr>
              <w:jc w:val="right"/>
              <w:outlineLvl w:val="1"/>
              <w:rPr>
                <w:sz w:val="12"/>
                <w:szCs w:val="12"/>
              </w:rPr>
            </w:pPr>
            <w:r w:rsidRPr="00DD7CE7">
              <w:rPr>
                <w:sz w:val="12"/>
                <w:szCs w:val="12"/>
              </w:rPr>
              <w:t>1.492.600</w:t>
            </w:r>
          </w:p>
        </w:tc>
        <w:tc>
          <w:tcPr>
            <w:tcW w:w="1020" w:type="dxa"/>
            <w:tcBorders>
              <w:top w:val="nil"/>
              <w:left w:val="nil"/>
              <w:bottom w:val="single" w:sz="4" w:space="0" w:color="auto"/>
              <w:right w:val="single" w:sz="4" w:space="0" w:color="auto"/>
            </w:tcBorders>
            <w:shd w:val="clear" w:color="000000" w:fill="FFFFFF"/>
            <w:vAlign w:val="center"/>
            <w:hideMark/>
          </w:tcPr>
          <w:p w14:paraId="3FCA1FF8" w14:textId="77777777" w:rsidR="00DD7CE7" w:rsidRPr="00DD7CE7" w:rsidRDefault="00DD7CE7" w:rsidP="00DD7CE7">
            <w:pPr>
              <w:jc w:val="right"/>
              <w:outlineLvl w:val="1"/>
              <w:rPr>
                <w:sz w:val="12"/>
                <w:szCs w:val="12"/>
              </w:rPr>
            </w:pPr>
            <w:r w:rsidRPr="00DD7CE7">
              <w:rPr>
                <w:sz w:val="12"/>
                <w:szCs w:val="12"/>
              </w:rPr>
              <w:t>746.600</w:t>
            </w:r>
          </w:p>
        </w:tc>
        <w:tc>
          <w:tcPr>
            <w:tcW w:w="980" w:type="dxa"/>
            <w:tcBorders>
              <w:top w:val="nil"/>
              <w:left w:val="nil"/>
              <w:bottom w:val="single" w:sz="4" w:space="0" w:color="auto"/>
              <w:right w:val="single" w:sz="4" w:space="0" w:color="auto"/>
            </w:tcBorders>
            <w:shd w:val="clear" w:color="000000" w:fill="FFFFFF"/>
            <w:vAlign w:val="center"/>
            <w:hideMark/>
          </w:tcPr>
          <w:p w14:paraId="48395206"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5A0C7D5B"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2C31E959" w14:textId="77777777" w:rsidR="00DD7CE7" w:rsidRPr="00DD7CE7" w:rsidRDefault="00DD7CE7" w:rsidP="00DD7CE7">
            <w:pPr>
              <w:jc w:val="right"/>
              <w:outlineLvl w:val="1"/>
              <w:rPr>
                <w:sz w:val="12"/>
                <w:szCs w:val="12"/>
              </w:rPr>
            </w:pPr>
            <w:r w:rsidRPr="00DD7CE7">
              <w:rPr>
                <w:sz w:val="12"/>
                <w:szCs w:val="12"/>
              </w:rPr>
              <w:t>44.000</w:t>
            </w:r>
          </w:p>
        </w:tc>
        <w:tc>
          <w:tcPr>
            <w:tcW w:w="880" w:type="dxa"/>
            <w:tcBorders>
              <w:top w:val="nil"/>
              <w:left w:val="nil"/>
              <w:bottom w:val="single" w:sz="4" w:space="0" w:color="auto"/>
              <w:right w:val="single" w:sz="4" w:space="0" w:color="auto"/>
            </w:tcBorders>
            <w:shd w:val="clear" w:color="000000" w:fill="FFFFFF"/>
            <w:vAlign w:val="center"/>
            <w:hideMark/>
          </w:tcPr>
          <w:p w14:paraId="11D1B448"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34FDE36E"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0B0AD26C" w14:textId="77777777" w:rsidR="00DD7CE7" w:rsidRPr="00DD7CE7" w:rsidRDefault="00DD7CE7" w:rsidP="00DD7CE7">
            <w:pPr>
              <w:jc w:val="right"/>
              <w:outlineLvl w:val="1"/>
              <w:rPr>
                <w:sz w:val="12"/>
                <w:szCs w:val="12"/>
              </w:rPr>
            </w:pPr>
            <w:r w:rsidRPr="00DD7CE7">
              <w:rPr>
                <w:sz w:val="12"/>
                <w:szCs w:val="12"/>
              </w:rPr>
              <w:t>44.000</w:t>
            </w:r>
          </w:p>
        </w:tc>
        <w:tc>
          <w:tcPr>
            <w:tcW w:w="1071" w:type="dxa"/>
            <w:tcBorders>
              <w:top w:val="nil"/>
              <w:left w:val="nil"/>
              <w:bottom w:val="single" w:sz="4" w:space="0" w:color="auto"/>
              <w:right w:val="single" w:sz="4" w:space="0" w:color="auto"/>
            </w:tcBorders>
            <w:shd w:val="clear" w:color="000000" w:fill="FFFFFF"/>
            <w:vAlign w:val="center"/>
            <w:hideMark/>
          </w:tcPr>
          <w:p w14:paraId="39373C72"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1FFD7E46" w14:textId="77777777" w:rsidTr="00DD7CE7">
        <w:trPr>
          <w:trHeight w:val="1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DB5E2CF" w14:textId="77777777" w:rsidR="00DD7CE7" w:rsidRPr="00DD7CE7" w:rsidRDefault="00DD7CE7" w:rsidP="00DD7CE7">
            <w:pPr>
              <w:jc w:val="center"/>
              <w:outlineLvl w:val="1"/>
              <w:rPr>
                <w:sz w:val="12"/>
                <w:szCs w:val="12"/>
              </w:rPr>
            </w:pPr>
            <w:r w:rsidRPr="00DD7CE7">
              <w:rPr>
                <w:sz w:val="12"/>
                <w:szCs w:val="12"/>
              </w:rPr>
              <w:t>8</w:t>
            </w:r>
          </w:p>
        </w:tc>
        <w:tc>
          <w:tcPr>
            <w:tcW w:w="3119" w:type="dxa"/>
            <w:tcBorders>
              <w:top w:val="nil"/>
              <w:left w:val="nil"/>
              <w:bottom w:val="single" w:sz="4" w:space="0" w:color="auto"/>
              <w:right w:val="single" w:sz="4" w:space="0" w:color="auto"/>
            </w:tcBorders>
            <w:shd w:val="clear" w:color="auto" w:fill="auto"/>
            <w:vAlign w:val="center"/>
            <w:hideMark/>
          </w:tcPr>
          <w:p w14:paraId="25CB15BD" w14:textId="77777777" w:rsidR="00DD7CE7" w:rsidRPr="00DD7CE7" w:rsidRDefault="00DD7CE7" w:rsidP="00DD7CE7">
            <w:pPr>
              <w:outlineLvl w:val="1"/>
              <w:rPr>
                <w:sz w:val="12"/>
                <w:szCs w:val="12"/>
              </w:rPr>
            </w:pPr>
            <w:proofErr w:type="spellStart"/>
            <w:r w:rsidRPr="00DD7CE7">
              <w:rPr>
                <w:sz w:val="12"/>
                <w:szCs w:val="12"/>
              </w:rPr>
              <w:t>Khai</w:t>
            </w:r>
            <w:proofErr w:type="spellEnd"/>
            <w:r w:rsidRPr="00DD7CE7">
              <w:rPr>
                <w:sz w:val="12"/>
                <w:szCs w:val="12"/>
              </w:rPr>
              <w:t xml:space="preserve"> </w:t>
            </w:r>
            <w:proofErr w:type="spellStart"/>
            <w:r w:rsidRPr="00DD7CE7">
              <w:rPr>
                <w:sz w:val="12"/>
                <w:szCs w:val="12"/>
              </w:rPr>
              <w:t>thác</w:t>
            </w:r>
            <w:proofErr w:type="spellEnd"/>
            <w:r w:rsidRPr="00DD7CE7">
              <w:rPr>
                <w:sz w:val="12"/>
                <w:szCs w:val="12"/>
              </w:rPr>
              <w:t xml:space="preserve"> </w:t>
            </w:r>
            <w:proofErr w:type="spellStart"/>
            <w:r w:rsidRPr="00DD7CE7">
              <w:rPr>
                <w:sz w:val="12"/>
                <w:szCs w:val="12"/>
              </w:rPr>
              <w:t>quỹ</w:t>
            </w:r>
            <w:proofErr w:type="spellEnd"/>
            <w:r w:rsidRPr="00DD7CE7">
              <w:rPr>
                <w:sz w:val="12"/>
                <w:szCs w:val="12"/>
              </w:rPr>
              <w:t xml:space="preserve"> </w:t>
            </w:r>
            <w:proofErr w:type="spellStart"/>
            <w:r w:rsidRPr="00DD7CE7">
              <w:rPr>
                <w:sz w:val="12"/>
                <w:szCs w:val="12"/>
              </w:rPr>
              <w:t>đất</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triển</w:t>
            </w:r>
            <w:proofErr w:type="spellEnd"/>
            <w:r w:rsidRPr="00DD7CE7">
              <w:rPr>
                <w:sz w:val="12"/>
                <w:szCs w:val="12"/>
              </w:rPr>
              <w:t xml:space="preserve"> </w:t>
            </w:r>
            <w:proofErr w:type="spellStart"/>
            <w:r w:rsidRPr="00DD7CE7">
              <w:rPr>
                <w:sz w:val="12"/>
                <w:szCs w:val="12"/>
              </w:rPr>
              <w:t>kết</w:t>
            </w:r>
            <w:proofErr w:type="spellEnd"/>
            <w:r w:rsidRPr="00DD7CE7">
              <w:rPr>
                <w:sz w:val="12"/>
                <w:szCs w:val="12"/>
              </w:rPr>
              <w:t xml:space="preserve"> </w:t>
            </w:r>
            <w:proofErr w:type="spellStart"/>
            <w:r w:rsidRPr="00DD7CE7">
              <w:rPr>
                <w:sz w:val="12"/>
                <w:szCs w:val="12"/>
              </w:rPr>
              <w:t>cấu</w:t>
            </w:r>
            <w:proofErr w:type="spellEnd"/>
            <w:r w:rsidRPr="00DD7CE7">
              <w:rPr>
                <w:sz w:val="12"/>
                <w:szCs w:val="12"/>
              </w:rPr>
              <w:t xml:space="preserve"> </w:t>
            </w:r>
            <w:proofErr w:type="spellStart"/>
            <w:r w:rsidRPr="00DD7CE7">
              <w:rPr>
                <w:sz w:val="12"/>
                <w:szCs w:val="12"/>
              </w:rPr>
              <w:t>hạ</w:t>
            </w:r>
            <w:proofErr w:type="spellEnd"/>
            <w:r w:rsidRPr="00DD7CE7">
              <w:rPr>
                <w:sz w:val="12"/>
                <w:szCs w:val="12"/>
              </w:rPr>
              <w:t xml:space="preserve"> </w:t>
            </w:r>
            <w:proofErr w:type="spellStart"/>
            <w:r w:rsidRPr="00DD7CE7">
              <w:rPr>
                <w:sz w:val="12"/>
                <w:szCs w:val="12"/>
              </w:rPr>
              <w:t>tầng</w:t>
            </w:r>
            <w:proofErr w:type="spellEnd"/>
            <w:r w:rsidRPr="00DD7CE7">
              <w:rPr>
                <w:sz w:val="12"/>
                <w:szCs w:val="12"/>
              </w:rPr>
              <w:t xml:space="preserve"> </w:t>
            </w:r>
            <w:proofErr w:type="spellStart"/>
            <w:r w:rsidRPr="00DD7CE7">
              <w:rPr>
                <w:sz w:val="12"/>
                <w:szCs w:val="12"/>
              </w:rPr>
              <w:t>Đường</w:t>
            </w:r>
            <w:proofErr w:type="spellEnd"/>
            <w:r w:rsidRPr="00DD7CE7">
              <w:rPr>
                <w:sz w:val="12"/>
                <w:szCs w:val="12"/>
              </w:rPr>
              <w:t xml:space="preserve"> bao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cư</w:t>
            </w:r>
            <w:proofErr w:type="spellEnd"/>
            <w:r w:rsidRPr="00DD7CE7">
              <w:rPr>
                <w:sz w:val="12"/>
                <w:szCs w:val="12"/>
              </w:rPr>
              <w:t xml:space="preserve"> </w:t>
            </w:r>
            <w:proofErr w:type="spellStart"/>
            <w:r w:rsidRPr="00DD7CE7">
              <w:rPr>
                <w:sz w:val="12"/>
                <w:szCs w:val="12"/>
              </w:rPr>
              <w:t>phía</w:t>
            </w:r>
            <w:proofErr w:type="spellEnd"/>
            <w:r w:rsidRPr="00DD7CE7">
              <w:rPr>
                <w:sz w:val="12"/>
                <w:szCs w:val="12"/>
              </w:rPr>
              <w:t xml:space="preserve"> </w:t>
            </w:r>
            <w:proofErr w:type="spellStart"/>
            <w:r w:rsidRPr="00DD7CE7">
              <w:rPr>
                <w:sz w:val="12"/>
                <w:szCs w:val="12"/>
              </w:rPr>
              <w:t>Bắc</w:t>
            </w:r>
            <w:proofErr w:type="spellEnd"/>
            <w:r w:rsidRPr="00DD7CE7">
              <w:rPr>
                <w:sz w:val="12"/>
                <w:szCs w:val="12"/>
              </w:rPr>
              <w:t xml:space="preserve"> </w:t>
            </w:r>
            <w:proofErr w:type="spellStart"/>
            <w:r w:rsidRPr="00DD7CE7">
              <w:rPr>
                <w:sz w:val="12"/>
                <w:szCs w:val="12"/>
              </w:rPr>
              <w:t>thành</w:t>
            </w:r>
            <w:proofErr w:type="spellEnd"/>
            <w:r w:rsidRPr="00DD7CE7">
              <w:rPr>
                <w:sz w:val="12"/>
                <w:szCs w:val="12"/>
              </w:rPr>
              <w:t xml:space="preserve"> </w:t>
            </w:r>
            <w:proofErr w:type="spellStart"/>
            <w:r w:rsidRPr="00DD7CE7">
              <w:rPr>
                <w:sz w:val="12"/>
                <w:szCs w:val="12"/>
              </w:rPr>
              <w:t>phố</w:t>
            </w:r>
            <w:proofErr w:type="spellEnd"/>
            <w:r w:rsidRPr="00DD7CE7">
              <w:rPr>
                <w:sz w:val="12"/>
                <w:szCs w:val="12"/>
              </w:rPr>
              <w:t xml:space="preserve"> Kon Tum (</w:t>
            </w:r>
            <w:proofErr w:type="spellStart"/>
            <w:r w:rsidRPr="00DD7CE7">
              <w:rPr>
                <w:sz w:val="12"/>
                <w:szCs w:val="12"/>
              </w:rPr>
              <w:t>đoạn</w:t>
            </w:r>
            <w:proofErr w:type="spellEnd"/>
            <w:r w:rsidRPr="00DD7CE7">
              <w:rPr>
                <w:sz w:val="12"/>
                <w:szCs w:val="12"/>
              </w:rPr>
              <w:t xml:space="preserve"> </w:t>
            </w:r>
            <w:proofErr w:type="spellStart"/>
            <w:r w:rsidRPr="00DD7CE7">
              <w:rPr>
                <w:sz w:val="12"/>
                <w:szCs w:val="12"/>
              </w:rPr>
              <w:t>từ</w:t>
            </w:r>
            <w:proofErr w:type="spellEnd"/>
            <w:r w:rsidRPr="00DD7CE7">
              <w:rPr>
                <w:sz w:val="12"/>
                <w:szCs w:val="12"/>
              </w:rPr>
              <w:t xml:space="preserve"> </w:t>
            </w:r>
            <w:proofErr w:type="spellStart"/>
            <w:r w:rsidRPr="00DD7CE7">
              <w:rPr>
                <w:sz w:val="12"/>
                <w:szCs w:val="12"/>
              </w:rPr>
              <w:t>đường</w:t>
            </w:r>
            <w:proofErr w:type="spellEnd"/>
            <w:r w:rsidRPr="00DD7CE7">
              <w:rPr>
                <w:sz w:val="12"/>
                <w:szCs w:val="12"/>
              </w:rPr>
              <w:t xml:space="preserve"> </w:t>
            </w:r>
            <w:proofErr w:type="spellStart"/>
            <w:r w:rsidRPr="00DD7CE7">
              <w:rPr>
                <w:sz w:val="12"/>
                <w:szCs w:val="12"/>
              </w:rPr>
              <w:t>Trần</w:t>
            </w:r>
            <w:proofErr w:type="spellEnd"/>
            <w:r w:rsidRPr="00DD7CE7">
              <w:rPr>
                <w:sz w:val="12"/>
                <w:szCs w:val="12"/>
              </w:rPr>
              <w:t xml:space="preserve"> </w:t>
            </w:r>
            <w:proofErr w:type="spellStart"/>
            <w:r w:rsidRPr="00DD7CE7">
              <w:rPr>
                <w:sz w:val="12"/>
                <w:szCs w:val="12"/>
              </w:rPr>
              <w:t>Phú</w:t>
            </w:r>
            <w:proofErr w:type="spellEnd"/>
            <w:r w:rsidRPr="00DD7CE7">
              <w:rPr>
                <w:sz w:val="12"/>
                <w:szCs w:val="12"/>
              </w:rPr>
              <w:t xml:space="preserve"> </w:t>
            </w:r>
            <w:proofErr w:type="spellStart"/>
            <w:r w:rsidRPr="00DD7CE7">
              <w:rPr>
                <w:sz w:val="12"/>
                <w:szCs w:val="12"/>
              </w:rPr>
              <w:t>đến</w:t>
            </w:r>
            <w:proofErr w:type="spellEnd"/>
            <w:r w:rsidRPr="00DD7CE7">
              <w:rPr>
                <w:sz w:val="12"/>
                <w:szCs w:val="12"/>
              </w:rPr>
              <w:t xml:space="preserve"> </w:t>
            </w:r>
            <w:proofErr w:type="spellStart"/>
            <w:r w:rsidRPr="00DD7CE7">
              <w:rPr>
                <w:sz w:val="12"/>
                <w:szCs w:val="12"/>
              </w:rPr>
              <w:t>cầu</w:t>
            </w:r>
            <w:proofErr w:type="spellEnd"/>
            <w:r w:rsidRPr="00DD7CE7">
              <w:rPr>
                <w:sz w:val="12"/>
                <w:szCs w:val="12"/>
              </w:rPr>
              <w:t xml:space="preserve"> </w:t>
            </w:r>
            <w:proofErr w:type="spellStart"/>
            <w:r w:rsidRPr="00DD7CE7">
              <w:rPr>
                <w:sz w:val="12"/>
                <w:szCs w:val="12"/>
              </w:rPr>
              <w:t>treo</w:t>
            </w:r>
            <w:proofErr w:type="spellEnd"/>
            <w:r w:rsidRPr="00DD7CE7">
              <w:rPr>
                <w:sz w:val="12"/>
                <w:szCs w:val="12"/>
              </w:rPr>
              <w:t xml:space="preserve"> Kon Klor)</w:t>
            </w:r>
          </w:p>
        </w:tc>
        <w:tc>
          <w:tcPr>
            <w:tcW w:w="1276" w:type="dxa"/>
            <w:tcBorders>
              <w:top w:val="nil"/>
              <w:left w:val="nil"/>
              <w:bottom w:val="single" w:sz="4" w:space="0" w:color="auto"/>
              <w:right w:val="single" w:sz="4" w:space="0" w:color="auto"/>
            </w:tcBorders>
            <w:shd w:val="clear" w:color="auto" w:fill="auto"/>
            <w:vAlign w:val="center"/>
            <w:hideMark/>
          </w:tcPr>
          <w:p w14:paraId="7B0DB4C5"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57DCE3D9" w14:textId="77777777" w:rsidR="00DD7CE7" w:rsidRPr="00DD7CE7" w:rsidRDefault="00DD7CE7" w:rsidP="00DD7CE7">
            <w:pPr>
              <w:jc w:val="center"/>
              <w:outlineLvl w:val="1"/>
              <w:rPr>
                <w:sz w:val="12"/>
                <w:szCs w:val="12"/>
              </w:rPr>
            </w:pPr>
            <w:r w:rsidRPr="00DD7CE7">
              <w:rPr>
                <w:sz w:val="12"/>
                <w:szCs w:val="12"/>
              </w:rPr>
              <w:t>2023-</w:t>
            </w:r>
          </w:p>
        </w:tc>
        <w:tc>
          <w:tcPr>
            <w:tcW w:w="1229" w:type="dxa"/>
            <w:tcBorders>
              <w:top w:val="nil"/>
              <w:left w:val="nil"/>
              <w:bottom w:val="single" w:sz="4" w:space="0" w:color="auto"/>
              <w:right w:val="single" w:sz="4" w:space="0" w:color="auto"/>
            </w:tcBorders>
            <w:shd w:val="clear" w:color="000000" w:fill="FFFFFF"/>
            <w:vAlign w:val="center"/>
            <w:hideMark/>
          </w:tcPr>
          <w:p w14:paraId="501DE674" w14:textId="77777777" w:rsidR="00DD7CE7" w:rsidRPr="00DD7CE7" w:rsidRDefault="00DD7CE7" w:rsidP="00DD7CE7">
            <w:pPr>
              <w:jc w:val="center"/>
              <w:outlineLvl w:val="1"/>
              <w:rPr>
                <w:sz w:val="12"/>
                <w:szCs w:val="12"/>
              </w:rPr>
            </w:pPr>
            <w:r w:rsidRPr="00DD7CE7">
              <w:rPr>
                <w:sz w:val="12"/>
                <w:szCs w:val="12"/>
              </w:rPr>
              <w:t>1058-30/10/2015</w:t>
            </w:r>
          </w:p>
        </w:tc>
        <w:tc>
          <w:tcPr>
            <w:tcW w:w="1140" w:type="dxa"/>
            <w:tcBorders>
              <w:top w:val="nil"/>
              <w:left w:val="nil"/>
              <w:bottom w:val="single" w:sz="4" w:space="0" w:color="auto"/>
              <w:right w:val="single" w:sz="4" w:space="0" w:color="auto"/>
            </w:tcBorders>
            <w:shd w:val="clear" w:color="000000" w:fill="FFFFFF"/>
            <w:vAlign w:val="center"/>
            <w:hideMark/>
          </w:tcPr>
          <w:p w14:paraId="261EDC30" w14:textId="77777777" w:rsidR="00DD7CE7" w:rsidRPr="00DD7CE7" w:rsidRDefault="00DD7CE7" w:rsidP="00DD7CE7">
            <w:pPr>
              <w:jc w:val="right"/>
              <w:outlineLvl w:val="1"/>
              <w:rPr>
                <w:sz w:val="12"/>
                <w:szCs w:val="12"/>
              </w:rPr>
            </w:pPr>
            <w:r w:rsidRPr="00DD7CE7">
              <w:rPr>
                <w:sz w:val="12"/>
                <w:szCs w:val="12"/>
              </w:rPr>
              <w:t xml:space="preserve">        605.689 </w:t>
            </w:r>
          </w:p>
        </w:tc>
        <w:tc>
          <w:tcPr>
            <w:tcW w:w="1020" w:type="dxa"/>
            <w:tcBorders>
              <w:top w:val="nil"/>
              <w:left w:val="nil"/>
              <w:bottom w:val="single" w:sz="4" w:space="0" w:color="auto"/>
              <w:right w:val="single" w:sz="4" w:space="0" w:color="auto"/>
            </w:tcBorders>
            <w:shd w:val="clear" w:color="000000" w:fill="FFFFFF"/>
            <w:vAlign w:val="center"/>
            <w:hideMark/>
          </w:tcPr>
          <w:p w14:paraId="08F1F46F" w14:textId="77777777" w:rsidR="00DD7CE7" w:rsidRPr="00DD7CE7" w:rsidRDefault="00DD7CE7" w:rsidP="00DD7CE7">
            <w:pPr>
              <w:jc w:val="right"/>
              <w:outlineLvl w:val="1"/>
              <w:rPr>
                <w:sz w:val="12"/>
                <w:szCs w:val="12"/>
              </w:rPr>
            </w:pPr>
            <w:r w:rsidRPr="00DD7CE7">
              <w:rPr>
                <w:sz w:val="12"/>
                <w:szCs w:val="12"/>
              </w:rPr>
              <w:t xml:space="preserve">      605.689 </w:t>
            </w:r>
          </w:p>
        </w:tc>
        <w:tc>
          <w:tcPr>
            <w:tcW w:w="980" w:type="dxa"/>
            <w:tcBorders>
              <w:top w:val="nil"/>
              <w:left w:val="nil"/>
              <w:bottom w:val="single" w:sz="4" w:space="0" w:color="auto"/>
              <w:right w:val="single" w:sz="4" w:space="0" w:color="auto"/>
            </w:tcBorders>
            <w:shd w:val="clear" w:color="000000" w:fill="FFFFFF"/>
            <w:vAlign w:val="center"/>
            <w:hideMark/>
          </w:tcPr>
          <w:p w14:paraId="453AF561"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01E466C7"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3247A048" w14:textId="77777777" w:rsidR="00DD7CE7" w:rsidRPr="00DD7CE7" w:rsidRDefault="00DD7CE7" w:rsidP="00DD7CE7">
            <w:pPr>
              <w:jc w:val="right"/>
              <w:outlineLvl w:val="1"/>
              <w:rPr>
                <w:sz w:val="12"/>
                <w:szCs w:val="12"/>
              </w:rPr>
            </w:pPr>
            <w:r w:rsidRPr="00DD7CE7">
              <w:rPr>
                <w:sz w:val="12"/>
                <w:szCs w:val="12"/>
              </w:rPr>
              <w:t>160.000</w:t>
            </w:r>
          </w:p>
        </w:tc>
        <w:tc>
          <w:tcPr>
            <w:tcW w:w="880" w:type="dxa"/>
            <w:tcBorders>
              <w:top w:val="nil"/>
              <w:left w:val="nil"/>
              <w:bottom w:val="single" w:sz="4" w:space="0" w:color="auto"/>
              <w:right w:val="single" w:sz="4" w:space="0" w:color="auto"/>
            </w:tcBorders>
            <w:shd w:val="clear" w:color="000000" w:fill="FFFFFF"/>
            <w:vAlign w:val="center"/>
            <w:hideMark/>
          </w:tcPr>
          <w:p w14:paraId="00DCC8A6"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310A2E4B"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6E9ED09B" w14:textId="77777777" w:rsidR="00DD7CE7" w:rsidRPr="00DD7CE7" w:rsidRDefault="00DD7CE7" w:rsidP="00DD7CE7">
            <w:pPr>
              <w:jc w:val="right"/>
              <w:outlineLvl w:val="1"/>
              <w:rPr>
                <w:sz w:val="12"/>
                <w:szCs w:val="12"/>
              </w:rPr>
            </w:pPr>
            <w:r w:rsidRPr="00DD7CE7">
              <w:rPr>
                <w:sz w:val="12"/>
                <w:szCs w:val="12"/>
              </w:rPr>
              <w:t>160.000</w:t>
            </w:r>
          </w:p>
        </w:tc>
        <w:tc>
          <w:tcPr>
            <w:tcW w:w="1071" w:type="dxa"/>
            <w:tcBorders>
              <w:top w:val="nil"/>
              <w:left w:val="nil"/>
              <w:bottom w:val="single" w:sz="4" w:space="0" w:color="auto"/>
              <w:right w:val="single" w:sz="4" w:space="0" w:color="auto"/>
            </w:tcBorders>
            <w:shd w:val="clear" w:color="000000" w:fill="FFFFFF"/>
            <w:vAlign w:val="center"/>
            <w:hideMark/>
          </w:tcPr>
          <w:p w14:paraId="5DB5BC16"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49F5BAFA" w14:textId="77777777" w:rsidTr="00DD7CE7">
        <w:trPr>
          <w:trHeight w:val="1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AE1F495" w14:textId="77777777" w:rsidR="00DD7CE7" w:rsidRPr="00DD7CE7" w:rsidRDefault="00DD7CE7" w:rsidP="00DD7CE7">
            <w:pPr>
              <w:jc w:val="center"/>
              <w:outlineLvl w:val="1"/>
              <w:rPr>
                <w:sz w:val="12"/>
                <w:szCs w:val="12"/>
              </w:rPr>
            </w:pPr>
            <w:r w:rsidRPr="00DD7CE7">
              <w:rPr>
                <w:sz w:val="12"/>
                <w:szCs w:val="12"/>
              </w:rPr>
              <w:t>9</w:t>
            </w:r>
          </w:p>
        </w:tc>
        <w:tc>
          <w:tcPr>
            <w:tcW w:w="3119" w:type="dxa"/>
            <w:tcBorders>
              <w:top w:val="nil"/>
              <w:left w:val="nil"/>
              <w:bottom w:val="single" w:sz="4" w:space="0" w:color="auto"/>
              <w:right w:val="single" w:sz="4" w:space="0" w:color="auto"/>
            </w:tcBorders>
            <w:shd w:val="clear" w:color="auto" w:fill="auto"/>
            <w:vAlign w:val="center"/>
            <w:hideMark/>
          </w:tcPr>
          <w:p w14:paraId="2970D7F7" w14:textId="77777777" w:rsidR="00DD7CE7" w:rsidRPr="00DD7CE7" w:rsidRDefault="00DD7CE7" w:rsidP="00DD7CE7">
            <w:pPr>
              <w:outlineLvl w:val="1"/>
              <w:rPr>
                <w:sz w:val="12"/>
                <w:szCs w:val="12"/>
              </w:rPr>
            </w:pPr>
            <w:proofErr w:type="spellStart"/>
            <w:r w:rsidRPr="00DD7CE7">
              <w:rPr>
                <w:sz w:val="12"/>
                <w:szCs w:val="12"/>
              </w:rPr>
              <w:t>Khai</w:t>
            </w:r>
            <w:proofErr w:type="spellEnd"/>
            <w:r w:rsidRPr="00DD7CE7">
              <w:rPr>
                <w:sz w:val="12"/>
                <w:szCs w:val="12"/>
              </w:rPr>
              <w:t xml:space="preserve"> </w:t>
            </w:r>
            <w:proofErr w:type="spellStart"/>
            <w:r w:rsidRPr="00DD7CE7">
              <w:rPr>
                <w:sz w:val="12"/>
                <w:szCs w:val="12"/>
              </w:rPr>
              <w:t>thác</w:t>
            </w:r>
            <w:proofErr w:type="spellEnd"/>
            <w:r w:rsidRPr="00DD7CE7">
              <w:rPr>
                <w:sz w:val="12"/>
                <w:szCs w:val="12"/>
              </w:rPr>
              <w:t xml:space="preserve"> </w:t>
            </w:r>
            <w:proofErr w:type="spellStart"/>
            <w:r w:rsidRPr="00DD7CE7">
              <w:rPr>
                <w:sz w:val="12"/>
                <w:szCs w:val="12"/>
              </w:rPr>
              <w:t>quỹ</w:t>
            </w:r>
            <w:proofErr w:type="spellEnd"/>
            <w:r w:rsidRPr="00DD7CE7">
              <w:rPr>
                <w:sz w:val="12"/>
                <w:szCs w:val="12"/>
              </w:rPr>
              <w:t xml:space="preserve"> </w:t>
            </w:r>
            <w:proofErr w:type="spellStart"/>
            <w:r w:rsidRPr="00DD7CE7">
              <w:rPr>
                <w:sz w:val="12"/>
                <w:szCs w:val="12"/>
              </w:rPr>
              <w:t>đất</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triển</w:t>
            </w:r>
            <w:proofErr w:type="spellEnd"/>
            <w:r w:rsidRPr="00DD7CE7">
              <w:rPr>
                <w:sz w:val="12"/>
                <w:szCs w:val="12"/>
              </w:rPr>
              <w:t xml:space="preserve"> </w:t>
            </w:r>
            <w:proofErr w:type="spellStart"/>
            <w:r w:rsidRPr="00DD7CE7">
              <w:rPr>
                <w:sz w:val="12"/>
                <w:szCs w:val="12"/>
              </w:rPr>
              <w:t>kết</w:t>
            </w:r>
            <w:proofErr w:type="spellEnd"/>
            <w:r w:rsidRPr="00DD7CE7">
              <w:rPr>
                <w:sz w:val="12"/>
                <w:szCs w:val="12"/>
              </w:rPr>
              <w:t xml:space="preserve"> </w:t>
            </w:r>
            <w:proofErr w:type="spellStart"/>
            <w:r w:rsidRPr="00DD7CE7">
              <w:rPr>
                <w:sz w:val="12"/>
                <w:szCs w:val="12"/>
              </w:rPr>
              <w:t>cấu</w:t>
            </w:r>
            <w:proofErr w:type="spellEnd"/>
            <w:r w:rsidRPr="00DD7CE7">
              <w:rPr>
                <w:sz w:val="12"/>
                <w:szCs w:val="12"/>
              </w:rPr>
              <w:t xml:space="preserve"> </w:t>
            </w:r>
            <w:proofErr w:type="spellStart"/>
            <w:r w:rsidRPr="00DD7CE7">
              <w:rPr>
                <w:sz w:val="12"/>
                <w:szCs w:val="12"/>
              </w:rPr>
              <w:t>hạ</w:t>
            </w:r>
            <w:proofErr w:type="spellEnd"/>
            <w:r w:rsidRPr="00DD7CE7">
              <w:rPr>
                <w:sz w:val="12"/>
                <w:szCs w:val="12"/>
              </w:rPr>
              <w:t xml:space="preserve"> </w:t>
            </w:r>
            <w:proofErr w:type="spellStart"/>
            <w:r w:rsidRPr="00DD7CE7">
              <w:rPr>
                <w:sz w:val="12"/>
                <w:szCs w:val="12"/>
              </w:rPr>
              <w:t>tầng</w:t>
            </w:r>
            <w:proofErr w:type="spellEnd"/>
            <w:r w:rsidRPr="00DD7CE7">
              <w:rPr>
                <w:sz w:val="12"/>
                <w:szCs w:val="12"/>
              </w:rPr>
              <w:t xml:space="preserve"> </w:t>
            </w:r>
            <w:proofErr w:type="spellStart"/>
            <w:r w:rsidRPr="00DD7CE7">
              <w:rPr>
                <w:sz w:val="12"/>
                <w:szCs w:val="12"/>
              </w:rPr>
              <w:t>Đường</w:t>
            </w:r>
            <w:proofErr w:type="spellEnd"/>
            <w:r w:rsidRPr="00DD7CE7">
              <w:rPr>
                <w:sz w:val="12"/>
                <w:szCs w:val="12"/>
              </w:rPr>
              <w:t xml:space="preserve"> bao </w:t>
            </w:r>
            <w:proofErr w:type="spellStart"/>
            <w:r w:rsidRPr="00DD7CE7">
              <w:rPr>
                <w:sz w:val="12"/>
                <w:szCs w:val="12"/>
              </w:rPr>
              <w:t>khu</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cư</w:t>
            </w:r>
            <w:proofErr w:type="spellEnd"/>
            <w:r w:rsidRPr="00DD7CE7">
              <w:rPr>
                <w:sz w:val="12"/>
                <w:szCs w:val="12"/>
              </w:rPr>
              <w:t xml:space="preserve"> </w:t>
            </w:r>
            <w:proofErr w:type="spellStart"/>
            <w:r w:rsidRPr="00DD7CE7">
              <w:rPr>
                <w:sz w:val="12"/>
                <w:szCs w:val="12"/>
              </w:rPr>
              <w:t>phía</w:t>
            </w:r>
            <w:proofErr w:type="spellEnd"/>
            <w:r w:rsidRPr="00DD7CE7">
              <w:rPr>
                <w:sz w:val="12"/>
                <w:szCs w:val="12"/>
              </w:rPr>
              <w:t xml:space="preserve"> Nam </w:t>
            </w:r>
            <w:proofErr w:type="spellStart"/>
            <w:r w:rsidRPr="00DD7CE7">
              <w:rPr>
                <w:sz w:val="12"/>
                <w:szCs w:val="12"/>
              </w:rPr>
              <w:t>thành</w:t>
            </w:r>
            <w:proofErr w:type="spellEnd"/>
            <w:r w:rsidRPr="00DD7CE7">
              <w:rPr>
                <w:sz w:val="12"/>
                <w:szCs w:val="12"/>
              </w:rPr>
              <w:t xml:space="preserve"> </w:t>
            </w:r>
            <w:proofErr w:type="spellStart"/>
            <w:r w:rsidRPr="00DD7CE7">
              <w:rPr>
                <w:sz w:val="12"/>
                <w:szCs w:val="12"/>
              </w:rPr>
              <w:t>phố</w:t>
            </w:r>
            <w:proofErr w:type="spellEnd"/>
            <w:r w:rsidRPr="00DD7CE7">
              <w:rPr>
                <w:sz w:val="12"/>
                <w:szCs w:val="12"/>
              </w:rPr>
              <w:t xml:space="preserve"> Kon Tum (</w:t>
            </w:r>
            <w:proofErr w:type="spellStart"/>
            <w:r w:rsidRPr="00DD7CE7">
              <w:rPr>
                <w:sz w:val="12"/>
                <w:szCs w:val="12"/>
              </w:rPr>
              <w:t>đoạn</w:t>
            </w:r>
            <w:proofErr w:type="spellEnd"/>
            <w:r w:rsidRPr="00DD7CE7">
              <w:rPr>
                <w:sz w:val="12"/>
                <w:szCs w:val="12"/>
              </w:rPr>
              <w:t xml:space="preserve"> </w:t>
            </w:r>
            <w:proofErr w:type="spellStart"/>
            <w:r w:rsidRPr="00DD7CE7">
              <w:rPr>
                <w:sz w:val="12"/>
                <w:szCs w:val="12"/>
              </w:rPr>
              <w:t>từ</w:t>
            </w:r>
            <w:proofErr w:type="spellEnd"/>
            <w:r w:rsidRPr="00DD7CE7">
              <w:rPr>
                <w:sz w:val="12"/>
                <w:szCs w:val="12"/>
              </w:rPr>
              <w:t xml:space="preserve"> </w:t>
            </w:r>
            <w:proofErr w:type="spellStart"/>
            <w:r w:rsidRPr="00DD7CE7">
              <w:rPr>
                <w:sz w:val="12"/>
                <w:szCs w:val="12"/>
              </w:rPr>
              <w:t>đường</w:t>
            </w:r>
            <w:proofErr w:type="spellEnd"/>
            <w:r w:rsidRPr="00DD7CE7">
              <w:rPr>
                <w:sz w:val="12"/>
                <w:szCs w:val="12"/>
              </w:rPr>
              <w:t xml:space="preserve"> </w:t>
            </w:r>
            <w:proofErr w:type="spellStart"/>
            <w:r w:rsidRPr="00DD7CE7">
              <w:rPr>
                <w:sz w:val="12"/>
                <w:szCs w:val="12"/>
              </w:rPr>
              <w:t>Hồ</w:t>
            </w:r>
            <w:proofErr w:type="spellEnd"/>
            <w:r w:rsidRPr="00DD7CE7">
              <w:rPr>
                <w:sz w:val="12"/>
                <w:szCs w:val="12"/>
              </w:rPr>
              <w:t xml:space="preserve"> Chí Minh </w:t>
            </w:r>
            <w:proofErr w:type="spellStart"/>
            <w:r w:rsidRPr="00DD7CE7">
              <w:rPr>
                <w:sz w:val="12"/>
                <w:szCs w:val="12"/>
              </w:rPr>
              <w:t>đến</w:t>
            </w:r>
            <w:proofErr w:type="spellEnd"/>
            <w:r w:rsidRPr="00DD7CE7">
              <w:rPr>
                <w:sz w:val="12"/>
                <w:szCs w:val="12"/>
              </w:rPr>
              <w:t xml:space="preserve"> </w:t>
            </w:r>
            <w:proofErr w:type="spellStart"/>
            <w:r w:rsidRPr="00DD7CE7">
              <w:rPr>
                <w:sz w:val="12"/>
                <w:szCs w:val="12"/>
              </w:rPr>
              <w:t>cầu</w:t>
            </w:r>
            <w:proofErr w:type="spellEnd"/>
            <w:r w:rsidRPr="00DD7CE7">
              <w:rPr>
                <w:sz w:val="12"/>
                <w:szCs w:val="12"/>
              </w:rPr>
              <w:t xml:space="preserve"> </w:t>
            </w:r>
            <w:proofErr w:type="spellStart"/>
            <w:r w:rsidRPr="00DD7CE7">
              <w:rPr>
                <w:sz w:val="12"/>
                <w:szCs w:val="12"/>
              </w:rPr>
              <w:t>treo</w:t>
            </w:r>
            <w:proofErr w:type="spellEnd"/>
            <w:r w:rsidRPr="00DD7CE7">
              <w:rPr>
                <w:sz w:val="12"/>
                <w:szCs w:val="12"/>
              </w:rPr>
              <w:t xml:space="preserve"> Kon Klor)</w:t>
            </w:r>
          </w:p>
        </w:tc>
        <w:tc>
          <w:tcPr>
            <w:tcW w:w="1276" w:type="dxa"/>
            <w:tcBorders>
              <w:top w:val="nil"/>
              <w:left w:val="nil"/>
              <w:bottom w:val="single" w:sz="4" w:space="0" w:color="auto"/>
              <w:right w:val="single" w:sz="4" w:space="0" w:color="auto"/>
            </w:tcBorders>
            <w:shd w:val="clear" w:color="auto" w:fill="auto"/>
            <w:vAlign w:val="center"/>
            <w:hideMark/>
          </w:tcPr>
          <w:p w14:paraId="6919DE6B" w14:textId="77777777" w:rsidR="00DD7CE7" w:rsidRPr="00DD7CE7" w:rsidRDefault="00DD7CE7" w:rsidP="00DD7CE7">
            <w:pPr>
              <w:jc w:val="center"/>
              <w:outlineLvl w:val="1"/>
              <w:rPr>
                <w:sz w:val="12"/>
                <w:szCs w:val="12"/>
              </w:rPr>
            </w:pPr>
            <w:r w:rsidRPr="00DD7CE7">
              <w:rPr>
                <w:sz w:val="12"/>
                <w:szCs w:val="12"/>
              </w:rPr>
              <w:t xml:space="preserve">Ban </w:t>
            </w:r>
            <w:proofErr w:type="spellStart"/>
            <w:r w:rsidRPr="00DD7CE7">
              <w:rPr>
                <w:sz w:val="12"/>
                <w:szCs w:val="12"/>
              </w:rPr>
              <w:t>Quản</w:t>
            </w:r>
            <w:proofErr w:type="spellEnd"/>
            <w:r w:rsidRPr="00DD7CE7">
              <w:rPr>
                <w:sz w:val="12"/>
                <w:szCs w:val="12"/>
              </w:rPr>
              <w:t xml:space="preserve"> </w:t>
            </w:r>
            <w:proofErr w:type="spellStart"/>
            <w:r w:rsidRPr="00DD7CE7">
              <w:rPr>
                <w:sz w:val="12"/>
                <w:szCs w:val="12"/>
              </w:rPr>
              <w:t>lý</w:t>
            </w:r>
            <w:proofErr w:type="spellEnd"/>
            <w:r w:rsidRPr="00DD7CE7">
              <w:rPr>
                <w:sz w:val="12"/>
                <w:szCs w:val="12"/>
              </w:rPr>
              <w:t xml:space="preserve"> </w:t>
            </w:r>
            <w:proofErr w:type="spellStart"/>
            <w:r w:rsidRPr="00DD7CE7">
              <w:rPr>
                <w:sz w:val="12"/>
                <w:szCs w:val="12"/>
              </w:rPr>
              <w:t>dự</w:t>
            </w:r>
            <w:proofErr w:type="spellEnd"/>
            <w:r w:rsidRPr="00DD7CE7">
              <w:rPr>
                <w:sz w:val="12"/>
                <w:szCs w:val="12"/>
              </w:rPr>
              <w:t xml:space="preserve"> </w:t>
            </w:r>
            <w:proofErr w:type="spellStart"/>
            <w:r w:rsidRPr="00DD7CE7">
              <w:rPr>
                <w:sz w:val="12"/>
                <w:szCs w:val="12"/>
              </w:rPr>
              <w:t>án</w:t>
            </w:r>
            <w:proofErr w:type="spellEnd"/>
            <w:r w:rsidRPr="00DD7CE7">
              <w:rPr>
                <w:sz w:val="12"/>
                <w:szCs w:val="12"/>
              </w:rPr>
              <w:t xml:space="preserve"> </w:t>
            </w:r>
            <w:proofErr w:type="spellStart"/>
            <w:r w:rsidRPr="00DD7CE7">
              <w:rPr>
                <w:sz w:val="12"/>
                <w:szCs w:val="12"/>
              </w:rPr>
              <w:t>đầu</w:t>
            </w:r>
            <w:proofErr w:type="spellEnd"/>
            <w:r w:rsidRPr="00DD7CE7">
              <w:rPr>
                <w:sz w:val="12"/>
                <w:szCs w:val="12"/>
              </w:rPr>
              <w:t xml:space="preserve"> </w:t>
            </w:r>
            <w:proofErr w:type="spellStart"/>
            <w:r w:rsidRPr="00DD7CE7">
              <w:rPr>
                <w:sz w:val="12"/>
                <w:szCs w:val="12"/>
              </w:rPr>
              <w:t>tư</w:t>
            </w:r>
            <w:proofErr w:type="spellEnd"/>
            <w:r w:rsidRPr="00DD7CE7">
              <w:rPr>
                <w:sz w:val="12"/>
                <w:szCs w:val="12"/>
              </w:rPr>
              <w:t xml:space="preserve"> </w:t>
            </w: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các</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trình</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dân</w:t>
            </w:r>
            <w:proofErr w:type="spellEnd"/>
            <w:r w:rsidRPr="00DD7CE7">
              <w:rPr>
                <w:sz w:val="12"/>
                <w:szCs w:val="12"/>
              </w:rPr>
              <w:t xml:space="preserve"> </w:t>
            </w:r>
            <w:proofErr w:type="spellStart"/>
            <w:r w:rsidRPr="00DD7CE7">
              <w:rPr>
                <w:sz w:val="12"/>
                <w:szCs w:val="12"/>
              </w:rPr>
              <w:t>dụng</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công</w:t>
            </w:r>
            <w:proofErr w:type="spellEnd"/>
            <w:r w:rsidRPr="00DD7CE7">
              <w:rPr>
                <w:sz w:val="12"/>
                <w:szCs w:val="12"/>
              </w:rPr>
              <w:t xml:space="preserve"> </w:t>
            </w:r>
            <w:proofErr w:type="spellStart"/>
            <w:r w:rsidRPr="00DD7CE7">
              <w:rPr>
                <w:sz w:val="12"/>
                <w:szCs w:val="12"/>
              </w:rPr>
              <w:t>nghiệp</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207697D9" w14:textId="77777777" w:rsidR="00DD7CE7" w:rsidRPr="00DD7CE7" w:rsidRDefault="00DD7CE7" w:rsidP="00DD7CE7">
            <w:pPr>
              <w:jc w:val="center"/>
              <w:outlineLvl w:val="1"/>
              <w:rPr>
                <w:sz w:val="12"/>
                <w:szCs w:val="12"/>
              </w:rPr>
            </w:pPr>
            <w:r w:rsidRPr="00DD7CE7">
              <w:rPr>
                <w:sz w:val="12"/>
                <w:szCs w:val="12"/>
              </w:rPr>
              <w:t>2023-</w:t>
            </w:r>
          </w:p>
        </w:tc>
        <w:tc>
          <w:tcPr>
            <w:tcW w:w="1229" w:type="dxa"/>
            <w:tcBorders>
              <w:top w:val="nil"/>
              <w:left w:val="nil"/>
              <w:bottom w:val="single" w:sz="4" w:space="0" w:color="auto"/>
              <w:right w:val="single" w:sz="4" w:space="0" w:color="auto"/>
            </w:tcBorders>
            <w:shd w:val="clear" w:color="000000" w:fill="FFFFFF"/>
            <w:vAlign w:val="center"/>
            <w:hideMark/>
          </w:tcPr>
          <w:p w14:paraId="00AC25AB" w14:textId="77777777" w:rsidR="00DD7CE7" w:rsidRPr="00DD7CE7" w:rsidRDefault="00DD7CE7" w:rsidP="00DD7CE7">
            <w:pPr>
              <w:jc w:val="center"/>
              <w:outlineLvl w:val="1"/>
              <w:rPr>
                <w:sz w:val="12"/>
                <w:szCs w:val="12"/>
              </w:rPr>
            </w:pPr>
            <w:r w:rsidRPr="00DD7CE7">
              <w:rPr>
                <w:sz w:val="12"/>
                <w:szCs w:val="12"/>
              </w:rPr>
              <w:t>1057-30/10/2015</w:t>
            </w:r>
          </w:p>
        </w:tc>
        <w:tc>
          <w:tcPr>
            <w:tcW w:w="1140" w:type="dxa"/>
            <w:tcBorders>
              <w:top w:val="nil"/>
              <w:left w:val="nil"/>
              <w:bottom w:val="single" w:sz="4" w:space="0" w:color="auto"/>
              <w:right w:val="single" w:sz="4" w:space="0" w:color="auto"/>
            </w:tcBorders>
            <w:shd w:val="clear" w:color="000000" w:fill="FFFFFF"/>
            <w:vAlign w:val="center"/>
            <w:hideMark/>
          </w:tcPr>
          <w:p w14:paraId="672DCFAF" w14:textId="77777777" w:rsidR="00DD7CE7" w:rsidRPr="00DD7CE7" w:rsidRDefault="00DD7CE7" w:rsidP="00DD7CE7">
            <w:pPr>
              <w:jc w:val="right"/>
              <w:outlineLvl w:val="1"/>
              <w:rPr>
                <w:sz w:val="12"/>
                <w:szCs w:val="12"/>
              </w:rPr>
            </w:pPr>
            <w:r w:rsidRPr="00DD7CE7">
              <w:rPr>
                <w:sz w:val="12"/>
                <w:szCs w:val="12"/>
              </w:rPr>
              <w:t xml:space="preserve">        609.663 </w:t>
            </w:r>
          </w:p>
        </w:tc>
        <w:tc>
          <w:tcPr>
            <w:tcW w:w="1020" w:type="dxa"/>
            <w:tcBorders>
              <w:top w:val="nil"/>
              <w:left w:val="nil"/>
              <w:bottom w:val="single" w:sz="4" w:space="0" w:color="auto"/>
              <w:right w:val="single" w:sz="4" w:space="0" w:color="auto"/>
            </w:tcBorders>
            <w:shd w:val="clear" w:color="000000" w:fill="FFFFFF"/>
            <w:vAlign w:val="center"/>
            <w:hideMark/>
          </w:tcPr>
          <w:p w14:paraId="6385601D" w14:textId="77777777" w:rsidR="00DD7CE7" w:rsidRPr="00DD7CE7" w:rsidRDefault="00DD7CE7" w:rsidP="00DD7CE7">
            <w:pPr>
              <w:jc w:val="right"/>
              <w:outlineLvl w:val="1"/>
              <w:rPr>
                <w:sz w:val="12"/>
                <w:szCs w:val="12"/>
              </w:rPr>
            </w:pPr>
            <w:r w:rsidRPr="00DD7CE7">
              <w:rPr>
                <w:sz w:val="12"/>
                <w:szCs w:val="12"/>
              </w:rPr>
              <w:t xml:space="preserve">      609.663 </w:t>
            </w:r>
          </w:p>
        </w:tc>
        <w:tc>
          <w:tcPr>
            <w:tcW w:w="980" w:type="dxa"/>
            <w:tcBorders>
              <w:top w:val="nil"/>
              <w:left w:val="nil"/>
              <w:bottom w:val="single" w:sz="4" w:space="0" w:color="auto"/>
              <w:right w:val="single" w:sz="4" w:space="0" w:color="auto"/>
            </w:tcBorders>
            <w:shd w:val="clear" w:color="000000" w:fill="FFFFFF"/>
            <w:vAlign w:val="center"/>
            <w:hideMark/>
          </w:tcPr>
          <w:p w14:paraId="0EC5214A"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3B9AC4D0"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3B7D2A7E" w14:textId="77777777" w:rsidR="00DD7CE7" w:rsidRPr="00DD7CE7" w:rsidRDefault="00DD7CE7" w:rsidP="00DD7CE7">
            <w:pPr>
              <w:jc w:val="right"/>
              <w:outlineLvl w:val="1"/>
              <w:rPr>
                <w:sz w:val="12"/>
                <w:szCs w:val="12"/>
              </w:rPr>
            </w:pPr>
            <w:r w:rsidRPr="00DD7CE7">
              <w:rPr>
                <w:sz w:val="12"/>
                <w:szCs w:val="12"/>
              </w:rPr>
              <w:t>160.000</w:t>
            </w:r>
          </w:p>
        </w:tc>
        <w:tc>
          <w:tcPr>
            <w:tcW w:w="880" w:type="dxa"/>
            <w:tcBorders>
              <w:top w:val="nil"/>
              <w:left w:val="nil"/>
              <w:bottom w:val="single" w:sz="4" w:space="0" w:color="auto"/>
              <w:right w:val="single" w:sz="4" w:space="0" w:color="auto"/>
            </w:tcBorders>
            <w:shd w:val="clear" w:color="000000" w:fill="FFFFFF"/>
            <w:vAlign w:val="center"/>
            <w:hideMark/>
          </w:tcPr>
          <w:p w14:paraId="4BD3EFD3"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1CA45981"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680A7A42" w14:textId="77777777" w:rsidR="00DD7CE7" w:rsidRPr="00DD7CE7" w:rsidRDefault="00DD7CE7" w:rsidP="00DD7CE7">
            <w:pPr>
              <w:jc w:val="right"/>
              <w:outlineLvl w:val="1"/>
              <w:rPr>
                <w:sz w:val="12"/>
                <w:szCs w:val="12"/>
              </w:rPr>
            </w:pPr>
            <w:r w:rsidRPr="00DD7CE7">
              <w:rPr>
                <w:sz w:val="12"/>
                <w:szCs w:val="12"/>
              </w:rPr>
              <w:t>160.000</w:t>
            </w:r>
          </w:p>
        </w:tc>
        <w:tc>
          <w:tcPr>
            <w:tcW w:w="1071" w:type="dxa"/>
            <w:tcBorders>
              <w:top w:val="nil"/>
              <w:left w:val="nil"/>
              <w:bottom w:val="single" w:sz="4" w:space="0" w:color="auto"/>
              <w:right w:val="single" w:sz="4" w:space="0" w:color="auto"/>
            </w:tcBorders>
            <w:shd w:val="clear" w:color="000000" w:fill="FFFFFF"/>
            <w:vAlign w:val="center"/>
            <w:hideMark/>
          </w:tcPr>
          <w:p w14:paraId="7501325B"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10D9BF6E" w14:textId="77777777" w:rsidTr="00DD7CE7">
        <w:trPr>
          <w:trHeight w:val="9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312F4A4" w14:textId="77777777" w:rsidR="00DD7CE7" w:rsidRPr="00DD7CE7" w:rsidRDefault="00DD7CE7" w:rsidP="00DD7CE7">
            <w:pPr>
              <w:jc w:val="center"/>
              <w:outlineLvl w:val="1"/>
              <w:rPr>
                <w:sz w:val="12"/>
                <w:szCs w:val="12"/>
              </w:rPr>
            </w:pPr>
            <w:r w:rsidRPr="00DD7CE7">
              <w:rPr>
                <w:sz w:val="12"/>
                <w:szCs w:val="12"/>
              </w:rPr>
              <w:t>10</w:t>
            </w:r>
          </w:p>
        </w:tc>
        <w:tc>
          <w:tcPr>
            <w:tcW w:w="3119" w:type="dxa"/>
            <w:tcBorders>
              <w:top w:val="nil"/>
              <w:left w:val="nil"/>
              <w:bottom w:val="single" w:sz="4" w:space="0" w:color="auto"/>
              <w:right w:val="single" w:sz="4" w:space="0" w:color="auto"/>
            </w:tcBorders>
            <w:shd w:val="clear" w:color="auto" w:fill="auto"/>
            <w:vAlign w:val="center"/>
            <w:hideMark/>
          </w:tcPr>
          <w:p w14:paraId="39402007" w14:textId="77777777" w:rsidR="00DD7CE7" w:rsidRPr="00DD7CE7" w:rsidRDefault="00DD7CE7" w:rsidP="00DD7CE7">
            <w:pPr>
              <w:outlineLvl w:val="1"/>
              <w:rPr>
                <w:sz w:val="12"/>
                <w:szCs w:val="12"/>
              </w:rPr>
            </w:pPr>
            <w:proofErr w:type="spellStart"/>
            <w:r w:rsidRPr="00DD7CE7">
              <w:rPr>
                <w:sz w:val="12"/>
                <w:szCs w:val="12"/>
              </w:rPr>
              <w:t>Xây</w:t>
            </w:r>
            <w:proofErr w:type="spellEnd"/>
            <w:r w:rsidRPr="00DD7CE7">
              <w:rPr>
                <w:sz w:val="12"/>
                <w:szCs w:val="12"/>
              </w:rPr>
              <w:t xml:space="preserve"> </w:t>
            </w:r>
            <w:proofErr w:type="spellStart"/>
            <w:r w:rsidRPr="00DD7CE7">
              <w:rPr>
                <w:sz w:val="12"/>
                <w:szCs w:val="12"/>
              </w:rPr>
              <w:t>dựng</w:t>
            </w:r>
            <w:proofErr w:type="spellEnd"/>
            <w:r w:rsidRPr="00DD7CE7">
              <w:rPr>
                <w:sz w:val="12"/>
                <w:szCs w:val="12"/>
              </w:rPr>
              <w:t xml:space="preserve"> </w:t>
            </w:r>
            <w:proofErr w:type="spellStart"/>
            <w:r w:rsidRPr="00DD7CE7">
              <w:rPr>
                <w:sz w:val="12"/>
                <w:szCs w:val="12"/>
              </w:rPr>
              <w:t>kết</w:t>
            </w:r>
            <w:proofErr w:type="spellEnd"/>
            <w:r w:rsidRPr="00DD7CE7">
              <w:rPr>
                <w:sz w:val="12"/>
                <w:szCs w:val="12"/>
              </w:rPr>
              <w:t xml:space="preserve"> </w:t>
            </w:r>
            <w:proofErr w:type="spellStart"/>
            <w:r w:rsidRPr="00DD7CE7">
              <w:rPr>
                <w:sz w:val="12"/>
                <w:szCs w:val="12"/>
              </w:rPr>
              <w:t>cấu</w:t>
            </w:r>
            <w:proofErr w:type="spellEnd"/>
            <w:r w:rsidRPr="00DD7CE7">
              <w:rPr>
                <w:sz w:val="12"/>
                <w:szCs w:val="12"/>
              </w:rPr>
              <w:t xml:space="preserve"> </w:t>
            </w:r>
            <w:proofErr w:type="spellStart"/>
            <w:r w:rsidRPr="00DD7CE7">
              <w:rPr>
                <w:sz w:val="12"/>
                <w:szCs w:val="12"/>
              </w:rPr>
              <w:t>hạ</w:t>
            </w:r>
            <w:proofErr w:type="spellEnd"/>
            <w:r w:rsidRPr="00DD7CE7">
              <w:rPr>
                <w:sz w:val="12"/>
                <w:szCs w:val="12"/>
              </w:rPr>
              <w:t xml:space="preserve"> </w:t>
            </w:r>
            <w:proofErr w:type="spellStart"/>
            <w:r w:rsidRPr="00DD7CE7">
              <w:rPr>
                <w:sz w:val="12"/>
                <w:szCs w:val="12"/>
              </w:rPr>
              <w:t>tầng</w:t>
            </w:r>
            <w:proofErr w:type="spellEnd"/>
            <w:r w:rsidRPr="00DD7CE7">
              <w:rPr>
                <w:sz w:val="12"/>
                <w:szCs w:val="12"/>
              </w:rPr>
              <w:t xml:space="preserve">, </w:t>
            </w:r>
            <w:proofErr w:type="spellStart"/>
            <w:r w:rsidRPr="00DD7CE7">
              <w:rPr>
                <w:sz w:val="12"/>
                <w:szCs w:val="12"/>
              </w:rPr>
              <w:t>chỉnh</w:t>
            </w:r>
            <w:proofErr w:type="spellEnd"/>
            <w:r w:rsidRPr="00DD7CE7">
              <w:rPr>
                <w:sz w:val="12"/>
                <w:szCs w:val="12"/>
              </w:rPr>
              <w:t xml:space="preserve">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đô</w:t>
            </w:r>
            <w:proofErr w:type="spellEnd"/>
            <w:r w:rsidRPr="00DD7CE7">
              <w:rPr>
                <w:sz w:val="12"/>
                <w:szCs w:val="12"/>
              </w:rPr>
              <w:t xml:space="preserve"> </w:t>
            </w:r>
            <w:proofErr w:type="spellStart"/>
            <w:r w:rsidRPr="00DD7CE7">
              <w:rPr>
                <w:sz w:val="12"/>
                <w:szCs w:val="12"/>
              </w:rPr>
              <w:t>thị</w:t>
            </w:r>
            <w:proofErr w:type="spellEnd"/>
            <w:r w:rsidRPr="00DD7CE7">
              <w:rPr>
                <w:sz w:val="12"/>
                <w:szCs w:val="12"/>
              </w:rPr>
              <w:t xml:space="preserve"> </w:t>
            </w:r>
            <w:proofErr w:type="spellStart"/>
            <w:r w:rsidRPr="00DD7CE7">
              <w:rPr>
                <w:sz w:val="12"/>
                <w:szCs w:val="12"/>
              </w:rPr>
              <w:t>dọc</w:t>
            </w:r>
            <w:proofErr w:type="spellEnd"/>
            <w:r w:rsidRPr="00DD7CE7">
              <w:rPr>
                <w:sz w:val="12"/>
                <w:szCs w:val="12"/>
              </w:rPr>
              <w:t xml:space="preserve"> </w:t>
            </w:r>
            <w:proofErr w:type="spellStart"/>
            <w:r w:rsidRPr="00DD7CE7">
              <w:rPr>
                <w:sz w:val="12"/>
                <w:szCs w:val="12"/>
              </w:rPr>
              <w:t>tuyến</w:t>
            </w:r>
            <w:proofErr w:type="spellEnd"/>
            <w:r w:rsidRPr="00DD7CE7">
              <w:rPr>
                <w:sz w:val="12"/>
                <w:szCs w:val="12"/>
              </w:rPr>
              <w:t xml:space="preserve"> </w:t>
            </w:r>
            <w:proofErr w:type="spellStart"/>
            <w:r w:rsidRPr="00DD7CE7">
              <w:rPr>
                <w:sz w:val="12"/>
                <w:szCs w:val="12"/>
              </w:rPr>
              <w:t>đường</w:t>
            </w:r>
            <w:proofErr w:type="spellEnd"/>
            <w:r w:rsidRPr="00DD7CE7">
              <w:rPr>
                <w:sz w:val="12"/>
                <w:szCs w:val="12"/>
              </w:rPr>
              <w:t xml:space="preserve"> </w:t>
            </w:r>
            <w:proofErr w:type="spellStart"/>
            <w:r w:rsidRPr="00DD7CE7">
              <w:rPr>
                <w:sz w:val="12"/>
                <w:szCs w:val="12"/>
              </w:rPr>
              <w:t>giao</w:t>
            </w:r>
            <w:proofErr w:type="spellEnd"/>
            <w:r w:rsidRPr="00DD7CE7">
              <w:rPr>
                <w:sz w:val="12"/>
                <w:szCs w:val="12"/>
              </w:rPr>
              <w:t xml:space="preserve"> </w:t>
            </w:r>
            <w:proofErr w:type="spellStart"/>
            <w:r w:rsidRPr="00DD7CE7">
              <w:rPr>
                <w:sz w:val="12"/>
                <w:szCs w:val="12"/>
              </w:rPr>
              <w:t>thông</w:t>
            </w:r>
            <w:proofErr w:type="spellEnd"/>
            <w:r w:rsidRPr="00DD7CE7">
              <w:rPr>
                <w:sz w:val="12"/>
                <w:szCs w:val="12"/>
              </w:rPr>
              <w:t xml:space="preserve"> </w:t>
            </w:r>
            <w:proofErr w:type="spellStart"/>
            <w:r w:rsidRPr="00DD7CE7">
              <w:rPr>
                <w:sz w:val="12"/>
                <w:szCs w:val="12"/>
              </w:rPr>
              <w:t>kết</w:t>
            </w:r>
            <w:proofErr w:type="spellEnd"/>
            <w:r w:rsidRPr="00DD7CE7">
              <w:rPr>
                <w:sz w:val="12"/>
                <w:szCs w:val="12"/>
              </w:rPr>
              <w:t xml:space="preserve"> </w:t>
            </w:r>
            <w:proofErr w:type="spellStart"/>
            <w:r w:rsidRPr="00DD7CE7">
              <w:rPr>
                <w:sz w:val="12"/>
                <w:szCs w:val="12"/>
              </w:rPr>
              <w:t>nối</w:t>
            </w:r>
            <w:proofErr w:type="spellEnd"/>
            <w:r w:rsidRPr="00DD7CE7">
              <w:rPr>
                <w:sz w:val="12"/>
                <w:szCs w:val="12"/>
              </w:rPr>
              <w:t xml:space="preserve"> </w:t>
            </w:r>
            <w:proofErr w:type="spellStart"/>
            <w:r w:rsidRPr="00DD7CE7">
              <w:rPr>
                <w:sz w:val="12"/>
                <w:szCs w:val="12"/>
              </w:rPr>
              <w:t>từ</w:t>
            </w:r>
            <w:proofErr w:type="spellEnd"/>
            <w:r w:rsidRPr="00DD7CE7">
              <w:rPr>
                <w:sz w:val="12"/>
                <w:szCs w:val="12"/>
              </w:rPr>
              <w:t xml:space="preserve"> </w:t>
            </w:r>
            <w:proofErr w:type="spellStart"/>
            <w:r w:rsidRPr="00DD7CE7">
              <w:rPr>
                <w:sz w:val="12"/>
                <w:szCs w:val="12"/>
              </w:rPr>
              <w:t>đường</w:t>
            </w:r>
            <w:proofErr w:type="spellEnd"/>
            <w:r w:rsidRPr="00DD7CE7">
              <w:rPr>
                <w:sz w:val="12"/>
                <w:szCs w:val="12"/>
              </w:rPr>
              <w:t xml:space="preserve"> </w:t>
            </w:r>
            <w:proofErr w:type="spellStart"/>
            <w:r w:rsidRPr="00DD7CE7">
              <w:rPr>
                <w:sz w:val="12"/>
                <w:szCs w:val="12"/>
              </w:rPr>
              <w:t>Hồ</w:t>
            </w:r>
            <w:proofErr w:type="spellEnd"/>
            <w:r w:rsidRPr="00DD7CE7">
              <w:rPr>
                <w:sz w:val="12"/>
                <w:szCs w:val="12"/>
              </w:rPr>
              <w:t xml:space="preserve"> Chí Minh </w:t>
            </w:r>
            <w:proofErr w:type="spellStart"/>
            <w:r w:rsidRPr="00DD7CE7">
              <w:rPr>
                <w:sz w:val="12"/>
                <w:szCs w:val="12"/>
              </w:rPr>
              <w:t>đi</w:t>
            </w:r>
            <w:proofErr w:type="spellEnd"/>
            <w:r w:rsidRPr="00DD7CE7">
              <w:rPr>
                <w:sz w:val="12"/>
                <w:szCs w:val="12"/>
              </w:rPr>
              <w:t xml:space="preserve"> </w:t>
            </w:r>
            <w:proofErr w:type="spellStart"/>
            <w:r w:rsidRPr="00DD7CE7">
              <w:rPr>
                <w:sz w:val="12"/>
                <w:szCs w:val="12"/>
              </w:rPr>
              <w:t>Quốc</w:t>
            </w:r>
            <w:proofErr w:type="spellEnd"/>
            <w:r w:rsidRPr="00DD7CE7">
              <w:rPr>
                <w:sz w:val="12"/>
                <w:szCs w:val="12"/>
              </w:rPr>
              <w:t xml:space="preserve"> </w:t>
            </w:r>
            <w:proofErr w:type="spellStart"/>
            <w:r w:rsidRPr="00DD7CE7">
              <w:rPr>
                <w:sz w:val="12"/>
                <w:szCs w:val="12"/>
              </w:rPr>
              <w:t>lộ</w:t>
            </w:r>
            <w:proofErr w:type="spellEnd"/>
            <w:r w:rsidRPr="00DD7CE7">
              <w:rPr>
                <w:sz w:val="12"/>
                <w:szCs w:val="12"/>
              </w:rPr>
              <w:t xml:space="preserve"> 24</w:t>
            </w:r>
          </w:p>
        </w:tc>
        <w:tc>
          <w:tcPr>
            <w:tcW w:w="1276" w:type="dxa"/>
            <w:tcBorders>
              <w:top w:val="nil"/>
              <w:left w:val="nil"/>
              <w:bottom w:val="single" w:sz="4" w:space="0" w:color="auto"/>
              <w:right w:val="single" w:sz="4" w:space="0" w:color="auto"/>
            </w:tcBorders>
            <w:shd w:val="clear" w:color="auto" w:fill="auto"/>
            <w:vAlign w:val="center"/>
            <w:hideMark/>
          </w:tcPr>
          <w:p w14:paraId="6C198E79" w14:textId="77777777" w:rsidR="00DD7CE7" w:rsidRPr="00DD7CE7" w:rsidRDefault="00DD7CE7" w:rsidP="00DD7CE7">
            <w:pPr>
              <w:jc w:val="center"/>
              <w:outlineLvl w:val="1"/>
              <w:rPr>
                <w:sz w:val="12"/>
                <w:szCs w:val="12"/>
              </w:rPr>
            </w:pPr>
            <w:r w:rsidRPr="00DD7CE7">
              <w:rPr>
                <w:sz w:val="12"/>
                <w:szCs w:val="12"/>
              </w:rPr>
              <w:t xml:space="preserve">Trung </w:t>
            </w:r>
            <w:proofErr w:type="spellStart"/>
            <w:r w:rsidRPr="00DD7CE7">
              <w:rPr>
                <w:sz w:val="12"/>
                <w:szCs w:val="12"/>
              </w:rPr>
              <w:t>tâm</w:t>
            </w:r>
            <w:proofErr w:type="spellEnd"/>
            <w:r w:rsidRPr="00DD7CE7">
              <w:rPr>
                <w:sz w:val="12"/>
                <w:szCs w:val="12"/>
              </w:rPr>
              <w:t xml:space="preserve"> </w:t>
            </w:r>
            <w:proofErr w:type="spellStart"/>
            <w:r w:rsidRPr="00DD7CE7">
              <w:rPr>
                <w:sz w:val="12"/>
                <w:szCs w:val="12"/>
              </w:rPr>
              <w:t>Phát</w:t>
            </w:r>
            <w:proofErr w:type="spellEnd"/>
            <w:r w:rsidRPr="00DD7CE7">
              <w:rPr>
                <w:sz w:val="12"/>
                <w:szCs w:val="12"/>
              </w:rPr>
              <w:t xml:space="preserve"> </w:t>
            </w:r>
            <w:proofErr w:type="spellStart"/>
            <w:r w:rsidRPr="00DD7CE7">
              <w:rPr>
                <w:sz w:val="12"/>
                <w:szCs w:val="12"/>
              </w:rPr>
              <w:t>triển</w:t>
            </w:r>
            <w:proofErr w:type="spellEnd"/>
            <w:r w:rsidRPr="00DD7CE7">
              <w:rPr>
                <w:sz w:val="12"/>
                <w:szCs w:val="12"/>
              </w:rPr>
              <w:t xml:space="preserve"> </w:t>
            </w:r>
            <w:proofErr w:type="spellStart"/>
            <w:r w:rsidRPr="00DD7CE7">
              <w:rPr>
                <w:sz w:val="12"/>
                <w:szCs w:val="12"/>
              </w:rPr>
              <w:t>quỹ</w:t>
            </w:r>
            <w:proofErr w:type="spellEnd"/>
            <w:r w:rsidRPr="00DD7CE7">
              <w:rPr>
                <w:sz w:val="12"/>
                <w:szCs w:val="12"/>
              </w:rPr>
              <w:t xml:space="preserve"> </w:t>
            </w:r>
            <w:proofErr w:type="spellStart"/>
            <w:r w:rsidRPr="00DD7CE7">
              <w:rPr>
                <w:sz w:val="12"/>
                <w:szCs w:val="12"/>
              </w:rPr>
              <w:t>đất</w:t>
            </w:r>
            <w:proofErr w:type="spellEnd"/>
            <w:r w:rsidRPr="00DD7CE7">
              <w:rPr>
                <w:sz w:val="12"/>
                <w:szCs w:val="12"/>
              </w:rPr>
              <w:t xml:space="preserve"> </w:t>
            </w:r>
            <w:proofErr w:type="spellStart"/>
            <w:r w:rsidRPr="00DD7CE7">
              <w:rPr>
                <w:sz w:val="12"/>
                <w:szCs w:val="12"/>
              </w:rPr>
              <w:t>tỉnh</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2B7BA14F" w14:textId="77777777" w:rsidR="00DD7CE7" w:rsidRPr="00DD7CE7" w:rsidRDefault="00DD7CE7" w:rsidP="00DD7CE7">
            <w:pPr>
              <w:jc w:val="center"/>
              <w:outlineLvl w:val="1"/>
              <w:rPr>
                <w:sz w:val="12"/>
                <w:szCs w:val="12"/>
              </w:rPr>
            </w:pPr>
            <w:r w:rsidRPr="00DD7CE7">
              <w:rPr>
                <w:sz w:val="12"/>
                <w:szCs w:val="12"/>
              </w:rPr>
              <w:t>2023-</w:t>
            </w:r>
          </w:p>
        </w:tc>
        <w:tc>
          <w:tcPr>
            <w:tcW w:w="1229" w:type="dxa"/>
            <w:tcBorders>
              <w:top w:val="nil"/>
              <w:left w:val="nil"/>
              <w:bottom w:val="single" w:sz="4" w:space="0" w:color="auto"/>
              <w:right w:val="single" w:sz="4" w:space="0" w:color="auto"/>
            </w:tcBorders>
            <w:shd w:val="clear" w:color="000000" w:fill="FFFFFF"/>
            <w:vAlign w:val="center"/>
            <w:hideMark/>
          </w:tcPr>
          <w:p w14:paraId="40E81629" w14:textId="77777777" w:rsidR="00DD7CE7" w:rsidRPr="00DD7CE7" w:rsidRDefault="00DD7CE7" w:rsidP="00DD7CE7">
            <w:pPr>
              <w:jc w:val="center"/>
              <w:outlineLvl w:val="1"/>
              <w:rPr>
                <w:sz w:val="12"/>
                <w:szCs w:val="12"/>
              </w:rPr>
            </w:pPr>
            <w:r w:rsidRPr="00DD7CE7">
              <w:rPr>
                <w:sz w:val="12"/>
                <w:szCs w:val="12"/>
              </w:rPr>
              <w:t>NQ 35-09/7/2021</w:t>
            </w:r>
          </w:p>
        </w:tc>
        <w:tc>
          <w:tcPr>
            <w:tcW w:w="1140" w:type="dxa"/>
            <w:tcBorders>
              <w:top w:val="nil"/>
              <w:left w:val="nil"/>
              <w:bottom w:val="single" w:sz="4" w:space="0" w:color="auto"/>
              <w:right w:val="single" w:sz="4" w:space="0" w:color="auto"/>
            </w:tcBorders>
            <w:shd w:val="clear" w:color="000000" w:fill="FFFFFF"/>
            <w:vAlign w:val="center"/>
            <w:hideMark/>
          </w:tcPr>
          <w:p w14:paraId="22A70128" w14:textId="77777777" w:rsidR="00DD7CE7" w:rsidRPr="00DD7CE7" w:rsidRDefault="00DD7CE7" w:rsidP="00DD7CE7">
            <w:pPr>
              <w:jc w:val="right"/>
              <w:outlineLvl w:val="1"/>
              <w:rPr>
                <w:sz w:val="12"/>
                <w:szCs w:val="12"/>
              </w:rPr>
            </w:pPr>
            <w:r w:rsidRPr="00DD7CE7">
              <w:rPr>
                <w:sz w:val="12"/>
                <w:szCs w:val="12"/>
              </w:rPr>
              <w:t>233.800</w:t>
            </w:r>
          </w:p>
        </w:tc>
        <w:tc>
          <w:tcPr>
            <w:tcW w:w="1020" w:type="dxa"/>
            <w:tcBorders>
              <w:top w:val="nil"/>
              <w:left w:val="nil"/>
              <w:bottom w:val="single" w:sz="4" w:space="0" w:color="auto"/>
              <w:right w:val="single" w:sz="4" w:space="0" w:color="auto"/>
            </w:tcBorders>
            <w:shd w:val="clear" w:color="000000" w:fill="FFFFFF"/>
            <w:vAlign w:val="center"/>
            <w:hideMark/>
          </w:tcPr>
          <w:p w14:paraId="7BE42256" w14:textId="77777777" w:rsidR="00DD7CE7" w:rsidRPr="00DD7CE7" w:rsidRDefault="00DD7CE7" w:rsidP="00DD7CE7">
            <w:pPr>
              <w:jc w:val="right"/>
              <w:outlineLvl w:val="1"/>
              <w:rPr>
                <w:sz w:val="12"/>
                <w:szCs w:val="12"/>
              </w:rPr>
            </w:pPr>
            <w:r w:rsidRPr="00DD7CE7">
              <w:rPr>
                <w:sz w:val="12"/>
                <w:szCs w:val="12"/>
              </w:rPr>
              <w:t>233.800</w:t>
            </w:r>
          </w:p>
        </w:tc>
        <w:tc>
          <w:tcPr>
            <w:tcW w:w="980" w:type="dxa"/>
            <w:tcBorders>
              <w:top w:val="nil"/>
              <w:left w:val="nil"/>
              <w:bottom w:val="single" w:sz="4" w:space="0" w:color="auto"/>
              <w:right w:val="single" w:sz="4" w:space="0" w:color="auto"/>
            </w:tcBorders>
            <w:shd w:val="clear" w:color="000000" w:fill="FFFFFF"/>
            <w:vAlign w:val="center"/>
            <w:hideMark/>
          </w:tcPr>
          <w:p w14:paraId="7A063007"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5A6D873C"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36E9EB07" w14:textId="77777777" w:rsidR="00DD7CE7" w:rsidRPr="00DD7CE7" w:rsidRDefault="00DD7CE7" w:rsidP="00DD7CE7">
            <w:pPr>
              <w:jc w:val="right"/>
              <w:outlineLvl w:val="1"/>
              <w:rPr>
                <w:sz w:val="12"/>
                <w:szCs w:val="12"/>
              </w:rPr>
            </w:pPr>
            <w:r w:rsidRPr="00DD7CE7">
              <w:rPr>
                <w:sz w:val="12"/>
                <w:szCs w:val="12"/>
              </w:rPr>
              <w:t>80.294</w:t>
            </w:r>
          </w:p>
        </w:tc>
        <w:tc>
          <w:tcPr>
            <w:tcW w:w="880" w:type="dxa"/>
            <w:tcBorders>
              <w:top w:val="nil"/>
              <w:left w:val="nil"/>
              <w:bottom w:val="single" w:sz="4" w:space="0" w:color="auto"/>
              <w:right w:val="single" w:sz="4" w:space="0" w:color="auto"/>
            </w:tcBorders>
            <w:shd w:val="clear" w:color="000000" w:fill="FFFFFF"/>
            <w:vAlign w:val="center"/>
            <w:hideMark/>
          </w:tcPr>
          <w:p w14:paraId="46EA4A67"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2535299C"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038A177F" w14:textId="77777777" w:rsidR="00DD7CE7" w:rsidRPr="00DD7CE7" w:rsidRDefault="00DD7CE7" w:rsidP="00DD7CE7">
            <w:pPr>
              <w:jc w:val="right"/>
              <w:outlineLvl w:val="1"/>
              <w:rPr>
                <w:sz w:val="12"/>
                <w:szCs w:val="12"/>
              </w:rPr>
            </w:pPr>
            <w:r w:rsidRPr="00DD7CE7">
              <w:rPr>
                <w:sz w:val="12"/>
                <w:szCs w:val="12"/>
              </w:rPr>
              <w:t>80.294</w:t>
            </w:r>
          </w:p>
        </w:tc>
        <w:tc>
          <w:tcPr>
            <w:tcW w:w="1071" w:type="dxa"/>
            <w:tcBorders>
              <w:top w:val="nil"/>
              <w:left w:val="nil"/>
              <w:bottom w:val="single" w:sz="4" w:space="0" w:color="auto"/>
              <w:right w:val="single" w:sz="4" w:space="0" w:color="auto"/>
            </w:tcBorders>
            <w:shd w:val="clear" w:color="000000" w:fill="FFFFFF"/>
            <w:vAlign w:val="center"/>
            <w:hideMark/>
          </w:tcPr>
          <w:p w14:paraId="63B42419"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59E8CA27" w14:textId="77777777" w:rsidTr="00DD7CE7">
        <w:trPr>
          <w:trHeight w:val="168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C91AB77" w14:textId="77777777" w:rsidR="00DD7CE7" w:rsidRPr="00DD7CE7" w:rsidRDefault="00DD7CE7" w:rsidP="00DD7CE7">
            <w:pPr>
              <w:jc w:val="center"/>
              <w:outlineLvl w:val="1"/>
              <w:rPr>
                <w:sz w:val="12"/>
                <w:szCs w:val="12"/>
              </w:rPr>
            </w:pPr>
            <w:r w:rsidRPr="00DD7CE7">
              <w:rPr>
                <w:sz w:val="12"/>
                <w:szCs w:val="12"/>
              </w:rPr>
              <w:t>11</w:t>
            </w:r>
          </w:p>
        </w:tc>
        <w:tc>
          <w:tcPr>
            <w:tcW w:w="3119" w:type="dxa"/>
            <w:tcBorders>
              <w:top w:val="nil"/>
              <w:left w:val="nil"/>
              <w:bottom w:val="single" w:sz="4" w:space="0" w:color="auto"/>
              <w:right w:val="single" w:sz="4" w:space="0" w:color="auto"/>
            </w:tcBorders>
            <w:shd w:val="clear" w:color="auto" w:fill="auto"/>
            <w:vAlign w:val="center"/>
            <w:hideMark/>
          </w:tcPr>
          <w:p w14:paraId="4B6BB92A" w14:textId="77777777" w:rsidR="00DD7CE7" w:rsidRPr="00DD7CE7" w:rsidRDefault="00DD7CE7" w:rsidP="00DD7CE7">
            <w:pPr>
              <w:outlineLvl w:val="1"/>
              <w:rPr>
                <w:sz w:val="12"/>
                <w:szCs w:val="12"/>
              </w:rPr>
            </w:pPr>
            <w:proofErr w:type="spellStart"/>
            <w:r w:rsidRPr="00DD7CE7">
              <w:rPr>
                <w:sz w:val="12"/>
                <w:szCs w:val="12"/>
              </w:rPr>
              <w:t>Cải</w:t>
            </w:r>
            <w:proofErr w:type="spellEnd"/>
            <w:r w:rsidRPr="00DD7CE7">
              <w:rPr>
                <w:sz w:val="12"/>
                <w:szCs w:val="12"/>
              </w:rPr>
              <w:t xml:space="preserve"> </w:t>
            </w:r>
            <w:proofErr w:type="spellStart"/>
            <w:r w:rsidRPr="00DD7CE7">
              <w:rPr>
                <w:sz w:val="12"/>
                <w:szCs w:val="12"/>
              </w:rPr>
              <w:t>tạo</w:t>
            </w:r>
            <w:proofErr w:type="spellEnd"/>
            <w:r w:rsidRPr="00DD7CE7">
              <w:rPr>
                <w:sz w:val="12"/>
                <w:szCs w:val="12"/>
              </w:rPr>
              <w:t xml:space="preserve">, </w:t>
            </w:r>
            <w:proofErr w:type="spellStart"/>
            <w:r w:rsidRPr="00DD7CE7">
              <w:rPr>
                <w:sz w:val="12"/>
                <w:szCs w:val="12"/>
              </w:rPr>
              <w:t>nâng</w:t>
            </w:r>
            <w:proofErr w:type="spellEnd"/>
            <w:r w:rsidRPr="00DD7CE7">
              <w:rPr>
                <w:sz w:val="12"/>
                <w:szCs w:val="12"/>
              </w:rPr>
              <w:t xml:space="preserve"> </w:t>
            </w:r>
            <w:proofErr w:type="spellStart"/>
            <w:r w:rsidRPr="00DD7CE7">
              <w:rPr>
                <w:sz w:val="12"/>
                <w:szCs w:val="12"/>
              </w:rPr>
              <w:t>cấp</w:t>
            </w:r>
            <w:proofErr w:type="spellEnd"/>
            <w:r w:rsidRPr="00DD7CE7">
              <w:rPr>
                <w:sz w:val="12"/>
                <w:szCs w:val="12"/>
              </w:rPr>
              <w:t xml:space="preserve"> </w:t>
            </w:r>
            <w:proofErr w:type="spellStart"/>
            <w:r w:rsidRPr="00DD7CE7">
              <w:rPr>
                <w:sz w:val="12"/>
                <w:szCs w:val="12"/>
              </w:rPr>
              <w:t>cơ</w:t>
            </w:r>
            <w:proofErr w:type="spellEnd"/>
            <w:r w:rsidRPr="00DD7CE7">
              <w:rPr>
                <w:sz w:val="12"/>
                <w:szCs w:val="12"/>
              </w:rPr>
              <w:t xml:space="preserve"> </w:t>
            </w:r>
            <w:proofErr w:type="spellStart"/>
            <w:r w:rsidRPr="00DD7CE7">
              <w:rPr>
                <w:sz w:val="12"/>
                <w:szCs w:val="12"/>
              </w:rPr>
              <w:t>sở</w:t>
            </w:r>
            <w:proofErr w:type="spellEnd"/>
            <w:r w:rsidRPr="00DD7CE7">
              <w:rPr>
                <w:sz w:val="12"/>
                <w:szCs w:val="12"/>
              </w:rPr>
              <w:t xml:space="preserve"> </w:t>
            </w:r>
            <w:proofErr w:type="spellStart"/>
            <w:r w:rsidRPr="00DD7CE7">
              <w:rPr>
                <w:sz w:val="12"/>
                <w:szCs w:val="12"/>
              </w:rPr>
              <w:t>vật</w:t>
            </w:r>
            <w:proofErr w:type="spellEnd"/>
            <w:r w:rsidRPr="00DD7CE7">
              <w:rPr>
                <w:sz w:val="12"/>
                <w:szCs w:val="12"/>
              </w:rPr>
              <w:t xml:space="preserve"> </w:t>
            </w:r>
            <w:proofErr w:type="spellStart"/>
            <w:r w:rsidRPr="00DD7CE7">
              <w:rPr>
                <w:sz w:val="12"/>
                <w:szCs w:val="12"/>
              </w:rPr>
              <w:t>chất</w:t>
            </w:r>
            <w:proofErr w:type="spellEnd"/>
            <w:r w:rsidRPr="00DD7CE7">
              <w:rPr>
                <w:sz w:val="12"/>
                <w:szCs w:val="12"/>
              </w:rPr>
              <w:t xml:space="preserve"> </w:t>
            </w:r>
            <w:proofErr w:type="spellStart"/>
            <w:r w:rsidRPr="00DD7CE7">
              <w:rPr>
                <w:sz w:val="12"/>
                <w:szCs w:val="12"/>
              </w:rPr>
              <w:t>và</w:t>
            </w:r>
            <w:proofErr w:type="spellEnd"/>
            <w:r w:rsidRPr="00DD7CE7">
              <w:rPr>
                <w:sz w:val="12"/>
                <w:szCs w:val="12"/>
              </w:rPr>
              <w:t xml:space="preserve"> </w:t>
            </w:r>
            <w:proofErr w:type="spellStart"/>
            <w:r w:rsidRPr="00DD7CE7">
              <w:rPr>
                <w:sz w:val="12"/>
                <w:szCs w:val="12"/>
              </w:rPr>
              <w:t>bổ</w:t>
            </w:r>
            <w:proofErr w:type="spellEnd"/>
            <w:r w:rsidRPr="00DD7CE7">
              <w:rPr>
                <w:sz w:val="12"/>
                <w:szCs w:val="12"/>
              </w:rPr>
              <w:t xml:space="preserve"> sung </w:t>
            </w:r>
            <w:proofErr w:type="spellStart"/>
            <w:r w:rsidRPr="00DD7CE7">
              <w:rPr>
                <w:sz w:val="12"/>
                <w:szCs w:val="12"/>
              </w:rPr>
              <w:t>trang</w:t>
            </w:r>
            <w:proofErr w:type="spellEnd"/>
            <w:r w:rsidRPr="00DD7CE7">
              <w:rPr>
                <w:sz w:val="12"/>
                <w:szCs w:val="12"/>
              </w:rPr>
              <w:t xml:space="preserve"> </w:t>
            </w:r>
            <w:proofErr w:type="spellStart"/>
            <w:r w:rsidRPr="00DD7CE7">
              <w:rPr>
                <w:sz w:val="12"/>
                <w:szCs w:val="12"/>
              </w:rPr>
              <w:t>thiết</w:t>
            </w:r>
            <w:proofErr w:type="spellEnd"/>
            <w:r w:rsidRPr="00DD7CE7">
              <w:rPr>
                <w:sz w:val="12"/>
                <w:szCs w:val="12"/>
              </w:rPr>
              <w:t xml:space="preserve"> </w:t>
            </w:r>
            <w:proofErr w:type="spellStart"/>
            <w:r w:rsidRPr="00DD7CE7">
              <w:rPr>
                <w:sz w:val="12"/>
                <w:szCs w:val="12"/>
              </w:rPr>
              <w:t>bị</w:t>
            </w:r>
            <w:proofErr w:type="spellEnd"/>
            <w:r w:rsidRPr="00DD7CE7">
              <w:rPr>
                <w:sz w:val="12"/>
                <w:szCs w:val="12"/>
              </w:rPr>
              <w:t xml:space="preserve"> </w:t>
            </w:r>
            <w:proofErr w:type="spellStart"/>
            <w:r w:rsidRPr="00DD7CE7">
              <w:rPr>
                <w:sz w:val="12"/>
                <w:szCs w:val="12"/>
              </w:rPr>
              <w:t>Trường</w:t>
            </w:r>
            <w:proofErr w:type="spellEnd"/>
            <w:r w:rsidRPr="00DD7CE7">
              <w:rPr>
                <w:sz w:val="12"/>
                <w:szCs w:val="12"/>
              </w:rPr>
              <w:t xml:space="preserve"> Cao </w:t>
            </w:r>
            <w:proofErr w:type="spellStart"/>
            <w:r w:rsidRPr="00DD7CE7">
              <w:rPr>
                <w:sz w:val="12"/>
                <w:szCs w:val="12"/>
              </w:rPr>
              <w:t>đẳng</w:t>
            </w:r>
            <w:proofErr w:type="spellEnd"/>
            <w:r w:rsidRPr="00DD7CE7">
              <w:rPr>
                <w:sz w:val="12"/>
                <w:szCs w:val="12"/>
              </w:rPr>
              <w:t xml:space="preserve"> </w:t>
            </w:r>
            <w:proofErr w:type="spellStart"/>
            <w:r w:rsidRPr="00DD7CE7">
              <w:rPr>
                <w:sz w:val="12"/>
                <w:szCs w:val="12"/>
              </w:rPr>
              <w:t>Cộng</w:t>
            </w:r>
            <w:proofErr w:type="spellEnd"/>
            <w:r w:rsidRPr="00DD7CE7">
              <w:rPr>
                <w:sz w:val="12"/>
                <w:szCs w:val="12"/>
              </w:rPr>
              <w:t xml:space="preserve"> </w:t>
            </w:r>
            <w:proofErr w:type="spellStart"/>
            <w:r w:rsidRPr="00DD7CE7">
              <w:rPr>
                <w:sz w:val="12"/>
                <w:szCs w:val="12"/>
              </w:rPr>
              <w:t>đồng</w:t>
            </w:r>
            <w:proofErr w:type="spellEnd"/>
            <w:r w:rsidRPr="00DD7CE7">
              <w:rPr>
                <w:sz w:val="12"/>
                <w:szCs w:val="12"/>
              </w:rPr>
              <w:t xml:space="preserve"> Kon Tum</w:t>
            </w:r>
          </w:p>
        </w:tc>
        <w:tc>
          <w:tcPr>
            <w:tcW w:w="1276" w:type="dxa"/>
            <w:tcBorders>
              <w:top w:val="nil"/>
              <w:left w:val="nil"/>
              <w:bottom w:val="single" w:sz="4" w:space="0" w:color="auto"/>
              <w:right w:val="single" w:sz="4" w:space="0" w:color="auto"/>
            </w:tcBorders>
            <w:shd w:val="clear" w:color="auto" w:fill="auto"/>
            <w:vAlign w:val="center"/>
            <w:hideMark/>
          </w:tcPr>
          <w:p w14:paraId="7EAB5E4A" w14:textId="77777777" w:rsidR="00DD7CE7" w:rsidRPr="00DD7CE7" w:rsidRDefault="00DD7CE7" w:rsidP="00DD7CE7">
            <w:pPr>
              <w:jc w:val="center"/>
              <w:outlineLvl w:val="1"/>
              <w:rPr>
                <w:sz w:val="12"/>
                <w:szCs w:val="12"/>
              </w:rPr>
            </w:pPr>
            <w:proofErr w:type="spellStart"/>
            <w:r w:rsidRPr="00DD7CE7">
              <w:rPr>
                <w:sz w:val="12"/>
                <w:szCs w:val="12"/>
              </w:rPr>
              <w:t>Trường</w:t>
            </w:r>
            <w:proofErr w:type="spellEnd"/>
            <w:r w:rsidRPr="00DD7CE7">
              <w:rPr>
                <w:sz w:val="12"/>
                <w:szCs w:val="12"/>
              </w:rPr>
              <w:t xml:space="preserve"> Cao </w:t>
            </w:r>
            <w:proofErr w:type="spellStart"/>
            <w:r w:rsidRPr="00DD7CE7">
              <w:rPr>
                <w:sz w:val="12"/>
                <w:szCs w:val="12"/>
              </w:rPr>
              <w:t>đẳng</w:t>
            </w:r>
            <w:proofErr w:type="spellEnd"/>
            <w:r w:rsidRPr="00DD7CE7">
              <w:rPr>
                <w:sz w:val="12"/>
                <w:szCs w:val="12"/>
              </w:rPr>
              <w:t xml:space="preserve"> Kon Tum </w:t>
            </w:r>
          </w:p>
        </w:tc>
        <w:tc>
          <w:tcPr>
            <w:tcW w:w="1180" w:type="dxa"/>
            <w:tcBorders>
              <w:top w:val="nil"/>
              <w:left w:val="nil"/>
              <w:bottom w:val="single" w:sz="4" w:space="0" w:color="auto"/>
              <w:right w:val="single" w:sz="4" w:space="0" w:color="auto"/>
            </w:tcBorders>
            <w:shd w:val="clear" w:color="auto" w:fill="auto"/>
            <w:vAlign w:val="center"/>
            <w:hideMark/>
          </w:tcPr>
          <w:p w14:paraId="0F4D3B84" w14:textId="77777777" w:rsidR="00DD7CE7" w:rsidRPr="00DD7CE7" w:rsidRDefault="00DD7CE7" w:rsidP="00DD7CE7">
            <w:pPr>
              <w:jc w:val="center"/>
              <w:outlineLvl w:val="1"/>
              <w:rPr>
                <w:sz w:val="12"/>
                <w:szCs w:val="12"/>
              </w:rPr>
            </w:pPr>
            <w:r w:rsidRPr="00DD7CE7">
              <w:rPr>
                <w:sz w:val="12"/>
                <w:szCs w:val="12"/>
              </w:rPr>
              <w:t>2023-</w:t>
            </w:r>
          </w:p>
        </w:tc>
        <w:tc>
          <w:tcPr>
            <w:tcW w:w="1229" w:type="dxa"/>
            <w:tcBorders>
              <w:top w:val="nil"/>
              <w:left w:val="nil"/>
              <w:bottom w:val="single" w:sz="4" w:space="0" w:color="auto"/>
              <w:right w:val="single" w:sz="4" w:space="0" w:color="auto"/>
            </w:tcBorders>
            <w:shd w:val="clear" w:color="000000" w:fill="FFFFFF"/>
            <w:vAlign w:val="center"/>
            <w:hideMark/>
          </w:tcPr>
          <w:p w14:paraId="20F0E988" w14:textId="77777777" w:rsidR="00DD7CE7" w:rsidRPr="00DD7CE7" w:rsidRDefault="00DD7CE7" w:rsidP="00DD7CE7">
            <w:pPr>
              <w:jc w:val="center"/>
              <w:outlineLvl w:val="1"/>
              <w:rPr>
                <w:sz w:val="12"/>
                <w:szCs w:val="12"/>
              </w:rPr>
            </w:pPr>
            <w:r w:rsidRPr="00DD7CE7">
              <w:rPr>
                <w:sz w:val="12"/>
                <w:szCs w:val="12"/>
              </w:rPr>
              <w:t>NQ 34-09/7/2021;</w:t>
            </w:r>
            <w:r w:rsidRPr="00DD7CE7">
              <w:rPr>
                <w:sz w:val="12"/>
                <w:szCs w:val="12"/>
              </w:rPr>
              <w:br/>
              <w:t>NQ 36-12/7/2022</w:t>
            </w:r>
          </w:p>
        </w:tc>
        <w:tc>
          <w:tcPr>
            <w:tcW w:w="1140" w:type="dxa"/>
            <w:tcBorders>
              <w:top w:val="nil"/>
              <w:left w:val="nil"/>
              <w:bottom w:val="single" w:sz="4" w:space="0" w:color="auto"/>
              <w:right w:val="single" w:sz="4" w:space="0" w:color="auto"/>
            </w:tcBorders>
            <w:shd w:val="clear" w:color="000000" w:fill="FFFFFF"/>
            <w:vAlign w:val="center"/>
            <w:hideMark/>
          </w:tcPr>
          <w:p w14:paraId="553BD12F" w14:textId="77777777" w:rsidR="00DD7CE7" w:rsidRPr="00DD7CE7" w:rsidRDefault="00DD7CE7" w:rsidP="00DD7CE7">
            <w:pPr>
              <w:jc w:val="right"/>
              <w:outlineLvl w:val="1"/>
              <w:rPr>
                <w:sz w:val="12"/>
                <w:szCs w:val="12"/>
              </w:rPr>
            </w:pPr>
            <w:r w:rsidRPr="00DD7CE7">
              <w:rPr>
                <w:sz w:val="12"/>
                <w:szCs w:val="12"/>
              </w:rPr>
              <w:t xml:space="preserve">        110.000 </w:t>
            </w:r>
          </w:p>
        </w:tc>
        <w:tc>
          <w:tcPr>
            <w:tcW w:w="1020" w:type="dxa"/>
            <w:tcBorders>
              <w:top w:val="nil"/>
              <w:left w:val="nil"/>
              <w:bottom w:val="single" w:sz="4" w:space="0" w:color="auto"/>
              <w:right w:val="single" w:sz="4" w:space="0" w:color="auto"/>
            </w:tcBorders>
            <w:shd w:val="clear" w:color="000000" w:fill="FFFFFF"/>
            <w:vAlign w:val="center"/>
            <w:hideMark/>
          </w:tcPr>
          <w:p w14:paraId="72D4DC8D" w14:textId="77777777" w:rsidR="00DD7CE7" w:rsidRPr="00DD7CE7" w:rsidRDefault="00DD7CE7" w:rsidP="00DD7CE7">
            <w:pPr>
              <w:jc w:val="right"/>
              <w:outlineLvl w:val="1"/>
              <w:rPr>
                <w:sz w:val="12"/>
                <w:szCs w:val="12"/>
              </w:rPr>
            </w:pPr>
            <w:r w:rsidRPr="00DD7CE7">
              <w:rPr>
                <w:sz w:val="12"/>
                <w:szCs w:val="12"/>
              </w:rPr>
              <w:t xml:space="preserve">      110.000 </w:t>
            </w:r>
          </w:p>
        </w:tc>
        <w:tc>
          <w:tcPr>
            <w:tcW w:w="980" w:type="dxa"/>
            <w:tcBorders>
              <w:top w:val="nil"/>
              <w:left w:val="nil"/>
              <w:bottom w:val="single" w:sz="4" w:space="0" w:color="auto"/>
              <w:right w:val="single" w:sz="4" w:space="0" w:color="auto"/>
            </w:tcBorders>
            <w:shd w:val="clear" w:color="000000" w:fill="FFFFFF"/>
            <w:vAlign w:val="center"/>
            <w:hideMark/>
          </w:tcPr>
          <w:p w14:paraId="6B1DFD50" w14:textId="77777777" w:rsidR="00DD7CE7" w:rsidRPr="00DD7CE7" w:rsidRDefault="00DD7CE7" w:rsidP="00DD7CE7">
            <w:pPr>
              <w:jc w:val="right"/>
              <w:outlineLvl w:val="1"/>
              <w:rPr>
                <w:sz w:val="12"/>
                <w:szCs w:val="12"/>
              </w:rPr>
            </w:pPr>
            <w:r w:rsidRPr="00DD7CE7">
              <w:rPr>
                <w:sz w:val="12"/>
                <w:szCs w:val="12"/>
              </w:rPr>
              <w:t> </w:t>
            </w:r>
          </w:p>
        </w:tc>
        <w:tc>
          <w:tcPr>
            <w:tcW w:w="980" w:type="dxa"/>
            <w:tcBorders>
              <w:top w:val="nil"/>
              <w:left w:val="nil"/>
              <w:bottom w:val="single" w:sz="4" w:space="0" w:color="auto"/>
              <w:right w:val="single" w:sz="4" w:space="0" w:color="auto"/>
            </w:tcBorders>
            <w:shd w:val="clear" w:color="000000" w:fill="FFFFFF"/>
            <w:vAlign w:val="center"/>
            <w:hideMark/>
          </w:tcPr>
          <w:p w14:paraId="788BDC12" w14:textId="77777777" w:rsidR="00DD7CE7" w:rsidRPr="00DD7CE7" w:rsidRDefault="00DD7CE7" w:rsidP="00DD7CE7">
            <w:pPr>
              <w:jc w:val="right"/>
              <w:outlineLvl w:val="1"/>
              <w:rPr>
                <w:sz w:val="12"/>
                <w:szCs w:val="12"/>
              </w:rPr>
            </w:pPr>
            <w:r w:rsidRPr="00DD7CE7">
              <w:rPr>
                <w:sz w:val="12"/>
                <w:szCs w:val="12"/>
              </w:rPr>
              <w:t> </w:t>
            </w:r>
          </w:p>
        </w:tc>
        <w:tc>
          <w:tcPr>
            <w:tcW w:w="1100" w:type="dxa"/>
            <w:tcBorders>
              <w:top w:val="nil"/>
              <w:left w:val="nil"/>
              <w:bottom w:val="single" w:sz="4" w:space="0" w:color="auto"/>
              <w:right w:val="single" w:sz="4" w:space="0" w:color="auto"/>
            </w:tcBorders>
            <w:shd w:val="clear" w:color="000000" w:fill="FFFFFF"/>
            <w:vAlign w:val="center"/>
            <w:hideMark/>
          </w:tcPr>
          <w:p w14:paraId="2886A20A" w14:textId="77777777" w:rsidR="00DD7CE7" w:rsidRPr="00DD7CE7" w:rsidRDefault="00DD7CE7" w:rsidP="00DD7CE7">
            <w:pPr>
              <w:jc w:val="right"/>
              <w:outlineLvl w:val="1"/>
              <w:rPr>
                <w:sz w:val="12"/>
                <w:szCs w:val="12"/>
              </w:rPr>
            </w:pPr>
            <w:r w:rsidRPr="00DD7CE7">
              <w:rPr>
                <w:sz w:val="12"/>
                <w:szCs w:val="12"/>
              </w:rPr>
              <w:t>38.391</w:t>
            </w:r>
          </w:p>
        </w:tc>
        <w:tc>
          <w:tcPr>
            <w:tcW w:w="880" w:type="dxa"/>
            <w:tcBorders>
              <w:top w:val="nil"/>
              <w:left w:val="nil"/>
              <w:bottom w:val="single" w:sz="4" w:space="0" w:color="auto"/>
              <w:right w:val="single" w:sz="4" w:space="0" w:color="auto"/>
            </w:tcBorders>
            <w:shd w:val="clear" w:color="000000" w:fill="FFFFFF"/>
            <w:vAlign w:val="center"/>
            <w:hideMark/>
          </w:tcPr>
          <w:p w14:paraId="50032B14"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2498891E" w14:textId="77777777" w:rsidR="00DD7CE7" w:rsidRPr="00DD7CE7" w:rsidRDefault="00DD7CE7" w:rsidP="00DD7CE7">
            <w:pPr>
              <w:jc w:val="right"/>
              <w:outlineLvl w:val="1"/>
              <w:rPr>
                <w:sz w:val="12"/>
                <w:szCs w:val="12"/>
              </w:rPr>
            </w:pPr>
            <w:r w:rsidRPr="00DD7CE7">
              <w:rPr>
                <w:sz w:val="12"/>
                <w:szCs w:val="12"/>
              </w:rPr>
              <w:t> </w:t>
            </w:r>
          </w:p>
        </w:tc>
        <w:tc>
          <w:tcPr>
            <w:tcW w:w="880" w:type="dxa"/>
            <w:tcBorders>
              <w:top w:val="nil"/>
              <w:left w:val="nil"/>
              <w:bottom w:val="single" w:sz="4" w:space="0" w:color="auto"/>
              <w:right w:val="single" w:sz="4" w:space="0" w:color="auto"/>
            </w:tcBorders>
            <w:shd w:val="clear" w:color="000000" w:fill="FFFFFF"/>
            <w:vAlign w:val="center"/>
            <w:hideMark/>
          </w:tcPr>
          <w:p w14:paraId="0AD0F821" w14:textId="77777777" w:rsidR="00DD7CE7" w:rsidRPr="00DD7CE7" w:rsidRDefault="00DD7CE7" w:rsidP="00DD7CE7">
            <w:pPr>
              <w:jc w:val="right"/>
              <w:outlineLvl w:val="1"/>
              <w:rPr>
                <w:sz w:val="12"/>
                <w:szCs w:val="12"/>
              </w:rPr>
            </w:pPr>
            <w:r w:rsidRPr="00DD7CE7">
              <w:rPr>
                <w:sz w:val="12"/>
                <w:szCs w:val="12"/>
              </w:rPr>
              <w:t>38.391</w:t>
            </w:r>
          </w:p>
        </w:tc>
        <w:tc>
          <w:tcPr>
            <w:tcW w:w="1071" w:type="dxa"/>
            <w:tcBorders>
              <w:top w:val="nil"/>
              <w:left w:val="nil"/>
              <w:bottom w:val="single" w:sz="4" w:space="0" w:color="auto"/>
              <w:right w:val="single" w:sz="4" w:space="0" w:color="auto"/>
            </w:tcBorders>
            <w:shd w:val="clear" w:color="000000" w:fill="FFFFFF"/>
            <w:vAlign w:val="center"/>
            <w:hideMark/>
          </w:tcPr>
          <w:p w14:paraId="0DCBAE42" w14:textId="77777777" w:rsidR="00DD7CE7" w:rsidRPr="00DD7CE7" w:rsidRDefault="00DD7CE7" w:rsidP="00DD7CE7">
            <w:pPr>
              <w:jc w:val="center"/>
              <w:outlineLvl w:val="1"/>
              <w:rPr>
                <w:sz w:val="12"/>
                <w:szCs w:val="12"/>
              </w:rPr>
            </w:pPr>
            <w:r w:rsidRPr="00DD7CE7">
              <w:rPr>
                <w:sz w:val="12"/>
                <w:szCs w:val="12"/>
              </w:rPr>
              <w:t> </w:t>
            </w:r>
          </w:p>
        </w:tc>
      </w:tr>
      <w:tr w:rsidR="00DD7CE7" w:rsidRPr="00DD7CE7" w14:paraId="5B3A0B19" w14:textId="77777777" w:rsidTr="00DD7CE7">
        <w:trPr>
          <w:trHeight w:val="540"/>
        </w:trPr>
        <w:tc>
          <w:tcPr>
            <w:tcW w:w="425" w:type="dxa"/>
            <w:tcBorders>
              <w:top w:val="nil"/>
              <w:left w:val="single" w:sz="4" w:space="0" w:color="auto"/>
              <w:bottom w:val="single" w:sz="4" w:space="0" w:color="auto"/>
              <w:right w:val="single" w:sz="4" w:space="0" w:color="auto"/>
            </w:tcBorders>
            <w:shd w:val="clear" w:color="000000" w:fill="FFC000"/>
            <w:vAlign w:val="center"/>
            <w:hideMark/>
          </w:tcPr>
          <w:p w14:paraId="52A03281" w14:textId="77777777" w:rsidR="00DD7CE7" w:rsidRPr="00DD7CE7" w:rsidRDefault="00DD7CE7" w:rsidP="00DD7CE7">
            <w:pPr>
              <w:jc w:val="center"/>
              <w:rPr>
                <w:b/>
                <w:bCs/>
                <w:sz w:val="12"/>
                <w:szCs w:val="12"/>
              </w:rPr>
            </w:pPr>
            <w:r w:rsidRPr="00DD7CE7">
              <w:rPr>
                <w:b/>
                <w:bCs/>
                <w:sz w:val="12"/>
                <w:szCs w:val="12"/>
              </w:rPr>
              <w:t>B</w:t>
            </w:r>
          </w:p>
        </w:tc>
        <w:tc>
          <w:tcPr>
            <w:tcW w:w="3119" w:type="dxa"/>
            <w:tcBorders>
              <w:top w:val="nil"/>
              <w:left w:val="nil"/>
              <w:bottom w:val="single" w:sz="4" w:space="0" w:color="auto"/>
              <w:right w:val="single" w:sz="4" w:space="0" w:color="auto"/>
            </w:tcBorders>
            <w:shd w:val="clear" w:color="000000" w:fill="FFC000"/>
            <w:vAlign w:val="center"/>
            <w:hideMark/>
          </w:tcPr>
          <w:p w14:paraId="66BE4DC3" w14:textId="77777777" w:rsidR="00DD7CE7" w:rsidRPr="00DD7CE7" w:rsidRDefault="00DD7CE7" w:rsidP="00DD7CE7">
            <w:pPr>
              <w:jc w:val="center"/>
              <w:rPr>
                <w:b/>
                <w:bCs/>
                <w:sz w:val="12"/>
                <w:szCs w:val="12"/>
              </w:rPr>
            </w:pPr>
            <w:r w:rsidRPr="00DD7CE7">
              <w:rPr>
                <w:b/>
                <w:bCs/>
                <w:sz w:val="12"/>
                <w:szCs w:val="12"/>
              </w:rPr>
              <w:t>DỰ PHÒNG CHƯA PHÂN BỔ</w:t>
            </w:r>
          </w:p>
        </w:tc>
        <w:tc>
          <w:tcPr>
            <w:tcW w:w="1276" w:type="dxa"/>
            <w:tcBorders>
              <w:top w:val="nil"/>
              <w:left w:val="nil"/>
              <w:bottom w:val="single" w:sz="4" w:space="0" w:color="auto"/>
              <w:right w:val="single" w:sz="4" w:space="0" w:color="auto"/>
            </w:tcBorders>
            <w:shd w:val="clear" w:color="000000" w:fill="FFC000"/>
            <w:vAlign w:val="center"/>
            <w:hideMark/>
          </w:tcPr>
          <w:p w14:paraId="2DBA15F2" w14:textId="77777777" w:rsidR="00DD7CE7" w:rsidRPr="00DD7CE7" w:rsidRDefault="00DD7CE7" w:rsidP="00DD7CE7">
            <w:pPr>
              <w:jc w:val="center"/>
              <w:rPr>
                <w:b/>
                <w:bCs/>
                <w:sz w:val="12"/>
                <w:szCs w:val="12"/>
              </w:rPr>
            </w:pPr>
            <w:r w:rsidRPr="00DD7CE7">
              <w:rPr>
                <w:b/>
                <w:bCs/>
                <w:sz w:val="12"/>
                <w:szCs w:val="12"/>
              </w:rPr>
              <w:t> </w:t>
            </w:r>
          </w:p>
        </w:tc>
        <w:tc>
          <w:tcPr>
            <w:tcW w:w="1180" w:type="dxa"/>
            <w:tcBorders>
              <w:top w:val="nil"/>
              <w:left w:val="nil"/>
              <w:bottom w:val="single" w:sz="4" w:space="0" w:color="auto"/>
              <w:right w:val="single" w:sz="4" w:space="0" w:color="auto"/>
            </w:tcBorders>
            <w:shd w:val="clear" w:color="000000" w:fill="FFC000"/>
            <w:vAlign w:val="center"/>
            <w:hideMark/>
          </w:tcPr>
          <w:p w14:paraId="56E8B22A" w14:textId="77777777" w:rsidR="00DD7CE7" w:rsidRPr="00DD7CE7" w:rsidRDefault="00DD7CE7" w:rsidP="00DD7CE7">
            <w:pPr>
              <w:jc w:val="center"/>
              <w:rPr>
                <w:b/>
                <w:bCs/>
                <w:sz w:val="12"/>
                <w:szCs w:val="12"/>
              </w:rPr>
            </w:pPr>
            <w:r w:rsidRPr="00DD7CE7">
              <w:rPr>
                <w:b/>
                <w:bCs/>
                <w:sz w:val="12"/>
                <w:szCs w:val="12"/>
              </w:rPr>
              <w:t> </w:t>
            </w:r>
          </w:p>
        </w:tc>
        <w:tc>
          <w:tcPr>
            <w:tcW w:w="1229" w:type="dxa"/>
            <w:tcBorders>
              <w:top w:val="nil"/>
              <w:left w:val="nil"/>
              <w:bottom w:val="single" w:sz="4" w:space="0" w:color="auto"/>
              <w:right w:val="single" w:sz="4" w:space="0" w:color="auto"/>
            </w:tcBorders>
            <w:shd w:val="clear" w:color="000000" w:fill="FFC000"/>
            <w:vAlign w:val="center"/>
            <w:hideMark/>
          </w:tcPr>
          <w:p w14:paraId="3807D983" w14:textId="77777777" w:rsidR="00DD7CE7" w:rsidRPr="00DD7CE7" w:rsidRDefault="00DD7CE7" w:rsidP="00DD7CE7">
            <w:pPr>
              <w:jc w:val="center"/>
              <w:rPr>
                <w:b/>
                <w:bCs/>
                <w:sz w:val="12"/>
                <w:szCs w:val="12"/>
              </w:rPr>
            </w:pPr>
            <w:r w:rsidRPr="00DD7CE7">
              <w:rPr>
                <w:b/>
                <w:bCs/>
                <w:sz w:val="12"/>
                <w:szCs w:val="12"/>
              </w:rPr>
              <w:t> </w:t>
            </w:r>
          </w:p>
        </w:tc>
        <w:tc>
          <w:tcPr>
            <w:tcW w:w="1140" w:type="dxa"/>
            <w:tcBorders>
              <w:top w:val="nil"/>
              <w:left w:val="nil"/>
              <w:bottom w:val="single" w:sz="4" w:space="0" w:color="auto"/>
              <w:right w:val="single" w:sz="4" w:space="0" w:color="auto"/>
            </w:tcBorders>
            <w:shd w:val="clear" w:color="000000" w:fill="FFC000"/>
            <w:vAlign w:val="center"/>
            <w:hideMark/>
          </w:tcPr>
          <w:p w14:paraId="203051C8" w14:textId="77777777" w:rsidR="00DD7CE7" w:rsidRPr="00DD7CE7" w:rsidRDefault="00DD7CE7" w:rsidP="00DD7CE7">
            <w:pPr>
              <w:jc w:val="right"/>
              <w:rPr>
                <w:b/>
                <w:bCs/>
                <w:sz w:val="12"/>
                <w:szCs w:val="12"/>
              </w:rPr>
            </w:pPr>
            <w:r w:rsidRPr="00DD7CE7">
              <w:rPr>
                <w:b/>
                <w:bCs/>
                <w:sz w:val="12"/>
                <w:szCs w:val="12"/>
              </w:rPr>
              <w:t> </w:t>
            </w:r>
          </w:p>
        </w:tc>
        <w:tc>
          <w:tcPr>
            <w:tcW w:w="1020" w:type="dxa"/>
            <w:tcBorders>
              <w:top w:val="nil"/>
              <w:left w:val="nil"/>
              <w:bottom w:val="single" w:sz="4" w:space="0" w:color="auto"/>
              <w:right w:val="single" w:sz="4" w:space="0" w:color="auto"/>
            </w:tcBorders>
            <w:shd w:val="clear" w:color="000000" w:fill="FFC000"/>
            <w:vAlign w:val="center"/>
            <w:hideMark/>
          </w:tcPr>
          <w:p w14:paraId="78BE1B4D" w14:textId="77777777" w:rsidR="00DD7CE7" w:rsidRPr="00DD7CE7" w:rsidRDefault="00DD7CE7" w:rsidP="00DD7CE7">
            <w:pPr>
              <w:jc w:val="right"/>
              <w:rPr>
                <w:b/>
                <w:bCs/>
                <w:sz w:val="12"/>
                <w:szCs w:val="12"/>
              </w:rPr>
            </w:pPr>
            <w:r w:rsidRPr="00DD7CE7">
              <w:rPr>
                <w:b/>
                <w:bCs/>
                <w:sz w:val="12"/>
                <w:szCs w:val="12"/>
              </w:rPr>
              <w:t> </w:t>
            </w:r>
          </w:p>
        </w:tc>
        <w:tc>
          <w:tcPr>
            <w:tcW w:w="980" w:type="dxa"/>
            <w:tcBorders>
              <w:top w:val="nil"/>
              <w:left w:val="nil"/>
              <w:bottom w:val="single" w:sz="4" w:space="0" w:color="auto"/>
              <w:right w:val="single" w:sz="4" w:space="0" w:color="auto"/>
            </w:tcBorders>
            <w:shd w:val="clear" w:color="000000" w:fill="FFC000"/>
            <w:vAlign w:val="center"/>
            <w:hideMark/>
          </w:tcPr>
          <w:p w14:paraId="302A5B46" w14:textId="77777777" w:rsidR="00DD7CE7" w:rsidRPr="00DD7CE7" w:rsidRDefault="00DD7CE7" w:rsidP="00DD7CE7">
            <w:pPr>
              <w:jc w:val="right"/>
              <w:rPr>
                <w:b/>
                <w:bCs/>
                <w:sz w:val="12"/>
                <w:szCs w:val="12"/>
              </w:rPr>
            </w:pPr>
            <w:r w:rsidRPr="00DD7CE7">
              <w:rPr>
                <w:b/>
                <w:bCs/>
                <w:sz w:val="12"/>
                <w:szCs w:val="12"/>
              </w:rPr>
              <w:t>0</w:t>
            </w:r>
          </w:p>
        </w:tc>
        <w:tc>
          <w:tcPr>
            <w:tcW w:w="980" w:type="dxa"/>
            <w:tcBorders>
              <w:top w:val="nil"/>
              <w:left w:val="nil"/>
              <w:bottom w:val="single" w:sz="4" w:space="0" w:color="auto"/>
              <w:right w:val="single" w:sz="4" w:space="0" w:color="auto"/>
            </w:tcBorders>
            <w:shd w:val="clear" w:color="000000" w:fill="FFC000"/>
            <w:vAlign w:val="center"/>
            <w:hideMark/>
          </w:tcPr>
          <w:p w14:paraId="63FC6179" w14:textId="77777777" w:rsidR="00DD7CE7" w:rsidRPr="00DD7CE7" w:rsidRDefault="00DD7CE7" w:rsidP="00DD7CE7">
            <w:pPr>
              <w:jc w:val="right"/>
              <w:rPr>
                <w:b/>
                <w:bCs/>
                <w:sz w:val="12"/>
                <w:szCs w:val="12"/>
              </w:rPr>
            </w:pPr>
            <w:r w:rsidRPr="00DD7CE7">
              <w:rPr>
                <w:b/>
                <w:bCs/>
                <w:sz w:val="12"/>
                <w:szCs w:val="12"/>
              </w:rPr>
              <w:t>0</w:t>
            </w:r>
          </w:p>
        </w:tc>
        <w:tc>
          <w:tcPr>
            <w:tcW w:w="1100" w:type="dxa"/>
            <w:tcBorders>
              <w:top w:val="nil"/>
              <w:left w:val="nil"/>
              <w:bottom w:val="single" w:sz="4" w:space="0" w:color="auto"/>
              <w:right w:val="single" w:sz="4" w:space="0" w:color="auto"/>
            </w:tcBorders>
            <w:shd w:val="clear" w:color="000000" w:fill="FFC000"/>
            <w:vAlign w:val="center"/>
            <w:hideMark/>
          </w:tcPr>
          <w:p w14:paraId="64343F03" w14:textId="77777777" w:rsidR="00DD7CE7" w:rsidRPr="00DD7CE7" w:rsidRDefault="00DD7CE7" w:rsidP="00DD7CE7">
            <w:pPr>
              <w:jc w:val="right"/>
              <w:rPr>
                <w:b/>
                <w:bCs/>
                <w:sz w:val="12"/>
                <w:szCs w:val="12"/>
              </w:rPr>
            </w:pPr>
            <w:r w:rsidRPr="00DD7CE7">
              <w:rPr>
                <w:b/>
                <w:bCs/>
                <w:sz w:val="12"/>
                <w:szCs w:val="12"/>
              </w:rPr>
              <w:t>663.332</w:t>
            </w:r>
          </w:p>
        </w:tc>
        <w:tc>
          <w:tcPr>
            <w:tcW w:w="880" w:type="dxa"/>
            <w:tcBorders>
              <w:top w:val="nil"/>
              <w:left w:val="nil"/>
              <w:bottom w:val="single" w:sz="4" w:space="0" w:color="auto"/>
              <w:right w:val="single" w:sz="4" w:space="0" w:color="auto"/>
            </w:tcBorders>
            <w:shd w:val="clear" w:color="000000" w:fill="FFC000"/>
            <w:vAlign w:val="center"/>
            <w:hideMark/>
          </w:tcPr>
          <w:p w14:paraId="4362510C" w14:textId="77777777" w:rsidR="00DD7CE7" w:rsidRPr="00DD7CE7" w:rsidRDefault="00DD7CE7" w:rsidP="00DD7CE7">
            <w:pPr>
              <w:jc w:val="right"/>
              <w:rPr>
                <w:b/>
                <w:bCs/>
                <w:sz w:val="12"/>
                <w:szCs w:val="12"/>
              </w:rPr>
            </w:pPr>
            <w:r w:rsidRPr="00DD7CE7">
              <w:rPr>
                <w:b/>
                <w:bCs/>
                <w:sz w:val="12"/>
                <w:szCs w:val="12"/>
              </w:rPr>
              <w:t>27.908</w:t>
            </w:r>
          </w:p>
        </w:tc>
        <w:tc>
          <w:tcPr>
            <w:tcW w:w="880" w:type="dxa"/>
            <w:tcBorders>
              <w:top w:val="nil"/>
              <w:left w:val="nil"/>
              <w:bottom w:val="single" w:sz="4" w:space="0" w:color="auto"/>
              <w:right w:val="single" w:sz="4" w:space="0" w:color="auto"/>
            </w:tcBorders>
            <w:shd w:val="clear" w:color="000000" w:fill="FFC000"/>
            <w:vAlign w:val="center"/>
            <w:hideMark/>
          </w:tcPr>
          <w:p w14:paraId="2DCC15F9" w14:textId="77777777" w:rsidR="00DD7CE7" w:rsidRPr="00DD7CE7" w:rsidRDefault="00DD7CE7" w:rsidP="00DD7CE7">
            <w:pPr>
              <w:jc w:val="right"/>
              <w:rPr>
                <w:b/>
                <w:bCs/>
                <w:sz w:val="12"/>
                <w:szCs w:val="12"/>
              </w:rPr>
            </w:pPr>
            <w:r w:rsidRPr="00DD7CE7">
              <w:rPr>
                <w:b/>
                <w:bCs/>
                <w:sz w:val="12"/>
                <w:szCs w:val="12"/>
              </w:rPr>
              <w:t>0</w:t>
            </w:r>
          </w:p>
        </w:tc>
        <w:tc>
          <w:tcPr>
            <w:tcW w:w="880" w:type="dxa"/>
            <w:tcBorders>
              <w:top w:val="nil"/>
              <w:left w:val="nil"/>
              <w:bottom w:val="single" w:sz="4" w:space="0" w:color="auto"/>
              <w:right w:val="single" w:sz="4" w:space="0" w:color="auto"/>
            </w:tcBorders>
            <w:shd w:val="clear" w:color="000000" w:fill="FFC000"/>
            <w:vAlign w:val="center"/>
            <w:hideMark/>
          </w:tcPr>
          <w:p w14:paraId="0973B86B" w14:textId="77777777" w:rsidR="00DD7CE7" w:rsidRPr="00DD7CE7" w:rsidRDefault="00DD7CE7" w:rsidP="00DD7CE7">
            <w:pPr>
              <w:jc w:val="right"/>
              <w:rPr>
                <w:b/>
                <w:bCs/>
                <w:sz w:val="12"/>
                <w:szCs w:val="12"/>
              </w:rPr>
            </w:pPr>
            <w:r w:rsidRPr="00DD7CE7">
              <w:rPr>
                <w:b/>
                <w:bCs/>
                <w:sz w:val="12"/>
                <w:szCs w:val="12"/>
              </w:rPr>
              <w:t>635.424</w:t>
            </w:r>
          </w:p>
        </w:tc>
        <w:tc>
          <w:tcPr>
            <w:tcW w:w="1071" w:type="dxa"/>
            <w:tcBorders>
              <w:top w:val="nil"/>
              <w:left w:val="nil"/>
              <w:bottom w:val="single" w:sz="4" w:space="0" w:color="auto"/>
              <w:right w:val="single" w:sz="4" w:space="0" w:color="auto"/>
            </w:tcBorders>
            <w:shd w:val="clear" w:color="000000" w:fill="FFC000"/>
            <w:vAlign w:val="center"/>
            <w:hideMark/>
          </w:tcPr>
          <w:p w14:paraId="377694DF" w14:textId="77777777" w:rsidR="00DD7CE7" w:rsidRPr="00DD7CE7" w:rsidRDefault="00DD7CE7" w:rsidP="00DD7CE7">
            <w:pPr>
              <w:jc w:val="center"/>
              <w:rPr>
                <w:b/>
                <w:bCs/>
                <w:sz w:val="12"/>
                <w:szCs w:val="12"/>
              </w:rPr>
            </w:pPr>
            <w:r w:rsidRPr="00DD7CE7">
              <w:rPr>
                <w:b/>
                <w:bCs/>
                <w:sz w:val="12"/>
                <w:szCs w:val="12"/>
              </w:rPr>
              <w:t> </w:t>
            </w:r>
          </w:p>
        </w:tc>
      </w:tr>
      <w:tr w:rsidR="00DD7CE7" w:rsidRPr="00DD7CE7" w14:paraId="44438D59" w14:textId="77777777" w:rsidTr="00DD7CE7">
        <w:trPr>
          <w:trHeight w:val="2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CC8A0FC" w14:textId="77777777" w:rsidR="00DD7CE7" w:rsidRPr="00DD7CE7" w:rsidRDefault="00DD7CE7" w:rsidP="00DD7CE7">
            <w:pPr>
              <w:rPr>
                <w:color w:val="000000"/>
                <w:sz w:val="12"/>
                <w:szCs w:val="12"/>
              </w:rPr>
            </w:pPr>
            <w:r w:rsidRPr="00DD7CE7">
              <w:rPr>
                <w:color w:val="000000"/>
                <w:sz w:val="12"/>
                <w:szCs w:val="12"/>
              </w:rPr>
              <w:t> </w:t>
            </w:r>
          </w:p>
        </w:tc>
        <w:tc>
          <w:tcPr>
            <w:tcW w:w="3119" w:type="dxa"/>
            <w:tcBorders>
              <w:top w:val="nil"/>
              <w:left w:val="nil"/>
              <w:bottom w:val="single" w:sz="4" w:space="0" w:color="auto"/>
              <w:right w:val="single" w:sz="4" w:space="0" w:color="auto"/>
            </w:tcBorders>
            <w:shd w:val="clear" w:color="auto" w:fill="auto"/>
            <w:noWrap/>
            <w:vAlign w:val="bottom"/>
            <w:hideMark/>
          </w:tcPr>
          <w:p w14:paraId="17D4DAC3" w14:textId="77777777" w:rsidR="00DD7CE7" w:rsidRPr="00DD7CE7" w:rsidRDefault="00DD7CE7" w:rsidP="00DD7CE7">
            <w:pPr>
              <w:rPr>
                <w:color w:val="000000"/>
                <w:sz w:val="12"/>
                <w:szCs w:val="12"/>
              </w:rPr>
            </w:pPr>
            <w:r w:rsidRPr="00DD7CE7">
              <w:rPr>
                <w:color w:val="000000"/>
                <w:sz w:val="12"/>
                <w:szCs w:val="12"/>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D91DF1" w14:textId="77777777" w:rsidR="00DD7CE7" w:rsidRPr="00DD7CE7" w:rsidRDefault="00DD7CE7" w:rsidP="00DD7CE7">
            <w:pPr>
              <w:rPr>
                <w:color w:val="000000"/>
                <w:sz w:val="12"/>
                <w:szCs w:val="12"/>
              </w:rPr>
            </w:pPr>
            <w:r w:rsidRPr="00DD7CE7">
              <w:rPr>
                <w:color w:val="000000"/>
                <w:sz w:val="12"/>
                <w:szCs w:val="12"/>
              </w:rPr>
              <w:t> </w:t>
            </w:r>
          </w:p>
        </w:tc>
        <w:tc>
          <w:tcPr>
            <w:tcW w:w="1180" w:type="dxa"/>
            <w:tcBorders>
              <w:top w:val="nil"/>
              <w:left w:val="nil"/>
              <w:bottom w:val="single" w:sz="4" w:space="0" w:color="auto"/>
              <w:right w:val="single" w:sz="4" w:space="0" w:color="auto"/>
            </w:tcBorders>
            <w:shd w:val="clear" w:color="auto" w:fill="auto"/>
            <w:noWrap/>
            <w:vAlign w:val="bottom"/>
            <w:hideMark/>
          </w:tcPr>
          <w:p w14:paraId="335E7BBF" w14:textId="77777777" w:rsidR="00DD7CE7" w:rsidRPr="00DD7CE7" w:rsidRDefault="00DD7CE7" w:rsidP="00DD7CE7">
            <w:pPr>
              <w:rPr>
                <w:color w:val="000000"/>
                <w:sz w:val="12"/>
                <w:szCs w:val="12"/>
              </w:rPr>
            </w:pPr>
            <w:r w:rsidRPr="00DD7CE7">
              <w:rPr>
                <w:color w:val="000000"/>
                <w:sz w:val="12"/>
                <w:szCs w:val="12"/>
              </w:rPr>
              <w:t> </w:t>
            </w:r>
          </w:p>
        </w:tc>
        <w:tc>
          <w:tcPr>
            <w:tcW w:w="1229" w:type="dxa"/>
            <w:tcBorders>
              <w:top w:val="nil"/>
              <w:left w:val="nil"/>
              <w:bottom w:val="single" w:sz="4" w:space="0" w:color="auto"/>
              <w:right w:val="single" w:sz="4" w:space="0" w:color="auto"/>
            </w:tcBorders>
            <w:shd w:val="clear" w:color="auto" w:fill="auto"/>
            <w:noWrap/>
            <w:vAlign w:val="bottom"/>
            <w:hideMark/>
          </w:tcPr>
          <w:p w14:paraId="4ABE1605" w14:textId="77777777" w:rsidR="00DD7CE7" w:rsidRPr="00DD7CE7" w:rsidRDefault="00DD7CE7" w:rsidP="00DD7CE7">
            <w:pPr>
              <w:rPr>
                <w:color w:val="000000"/>
                <w:sz w:val="12"/>
                <w:szCs w:val="12"/>
              </w:rPr>
            </w:pPr>
            <w:r w:rsidRPr="00DD7CE7">
              <w:rPr>
                <w:color w:val="000000"/>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14:paraId="795F8A2A" w14:textId="77777777" w:rsidR="00DD7CE7" w:rsidRPr="00DD7CE7" w:rsidRDefault="00DD7CE7" w:rsidP="00DD7CE7">
            <w:pPr>
              <w:rPr>
                <w:color w:val="000000"/>
                <w:sz w:val="12"/>
                <w:szCs w:val="12"/>
              </w:rPr>
            </w:pPr>
            <w:r w:rsidRPr="00DD7CE7">
              <w:rPr>
                <w:color w:val="000000"/>
                <w:sz w:val="12"/>
                <w:szCs w:val="12"/>
              </w:rPr>
              <w:t> </w:t>
            </w:r>
          </w:p>
        </w:tc>
        <w:tc>
          <w:tcPr>
            <w:tcW w:w="1020" w:type="dxa"/>
            <w:tcBorders>
              <w:top w:val="nil"/>
              <w:left w:val="nil"/>
              <w:bottom w:val="single" w:sz="4" w:space="0" w:color="auto"/>
              <w:right w:val="single" w:sz="4" w:space="0" w:color="auto"/>
            </w:tcBorders>
            <w:shd w:val="clear" w:color="auto" w:fill="auto"/>
            <w:noWrap/>
            <w:vAlign w:val="bottom"/>
            <w:hideMark/>
          </w:tcPr>
          <w:p w14:paraId="614470FB" w14:textId="77777777" w:rsidR="00DD7CE7" w:rsidRPr="00DD7CE7" w:rsidRDefault="00DD7CE7" w:rsidP="00DD7CE7">
            <w:pPr>
              <w:rPr>
                <w:color w:val="000000"/>
                <w:sz w:val="12"/>
                <w:szCs w:val="12"/>
              </w:rPr>
            </w:pPr>
            <w:r w:rsidRPr="00DD7CE7">
              <w:rPr>
                <w:color w:val="000000"/>
                <w:sz w:val="12"/>
                <w:szCs w:val="12"/>
              </w:rPr>
              <w:t> </w:t>
            </w:r>
          </w:p>
        </w:tc>
        <w:tc>
          <w:tcPr>
            <w:tcW w:w="980" w:type="dxa"/>
            <w:tcBorders>
              <w:top w:val="nil"/>
              <w:left w:val="nil"/>
              <w:bottom w:val="single" w:sz="4" w:space="0" w:color="auto"/>
              <w:right w:val="single" w:sz="4" w:space="0" w:color="auto"/>
            </w:tcBorders>
            <w:shd w:val="clear" w:color="auto" w:fill="auto"/>
            <w:noWrap/>
            <w:vAlign w:val="bottom"/>
            <w:hideMark/>
          </w:tcPr>
          <w:p w14:paraId="19AF339D" w14:textId="77777777" w:rsidR="00DD7CE7" w:rsidRPr="00DD7CE7" w:rsidRDefault="00DD7CE7" w:rsidP="00DD7CE7">
            <w:pPr>
              <w:rPr>
                <w:color w:val="000000"/>
                <w:sz w:val="12"/>
                <w:szCs w:val="12"/>
              </w:rPr>
            </w:pPr>
            <w:r w:rsidRPr="00DD7CE7">
              <w:rPr>
                <w:color w:val="000000"/>
                <w:sz w:val="12"/>
                <w:szCs w:val="12"/>
              </w:rPr>
              <w:t> </w:t>
            </w:r>
          </w:p>
        </w:tc>
        <w:tc>
          <w:tcPr>
            <w:tcW w:w="980" w:type="dxa"/>
            <w:tcBorders>
              <w:top w:val="nil"/>
              <w:left w:val="nil"/>
              <w:bottom w:val="single" w:sz="4" w:space="0" w:color="auto"/>
              <w:right w:val="single" w:sz="4" w:space="0" w:color="auto"/>
            </w:tcBorders>
            <w:shd w:val="clear" w:color="auto" w:fill="auto"/>
            <w:noWrap/>
            <w:vAlign w:val="bottom"/>
            <w:hideMark/>
          </w:tcPr>
          <w:p w14:paraId="715BCD1F" w14:textId="77777777" w:rsidR="00DD7CE7" w:rsidRPr="00DD7CE7" w:rsidRDefault="00DD7CE7" w:rsidP="00DD7CE7">
            <w:pPr>
              <w:rPr>
                <w:color w:val="000000"/>
                <w:sz w:val="12"/>
                <w:szCs w:val="12"/>
              </w:rPr>
            </w:pPr>
            <w:r w:rsidRPr="00DD7CE7">
              <w:rPr>
                <w:color w:val="000000"/>
                <w:sz w:val="12"/>
                <w:szCs w:val="12"/>
              </w:rPr>
              <w:t> </w:t>
            </w:r>
          </w:p>
        </w:tc>
        <w:tc>
          <w:tcPr>
            <w:tcW w:w="1100" w:type="dxa"/>
            <w:tcBorders>
              <w:top w:val="nil"/>
              <w:left w:val="nil"/>
              <w:bottom w:val="single" w:sz="4" w:space="0" w:color="auto"/>
              <w:right w:val="single" w:sz="4" w:space="0" w:color="auto"/>
            </w:tcBorders>
            <w:shd w:val="clear" w:color="auto" w:fill="auto"/>
            <w:noWrap/>
            <w:vAlign w:val="bottom"/>
            <w:hideMark/>
          </w:tcPr>
          <w:p w14:paraId="69D91C37" w14:textId="77777777" w:rsidR="00DD7CE7" w:rsidRPr="00DD7CE7" w:rsidRDefault="00DD7CE7" w:rsidP="00DD7CE7">
            <w:pPr>
              <w:rPr>
                <w:color w:val="000000"/>
                <w:sz w:val="12"/>
                <w:szCs w:val="12"/>
              </w:rPr>
            </w:pPr>
            <w:r w:rsidRPr="00DD7CE7">
              <w:rPr>
                <w:color w:val="000000"/>
                <w:sz w:val="12"/>
                <w:szCs w:val="12"/>
              </w:rPr>
              <w:t> </w:t>
            </w:r>
          </w:p>
        </w:tc>
        <w:tc>
          <w:tcPr>
            <w:tcW w:w="880" w:type="dxa"/>
            <w:tcBorders>
              <w:top w:val="nil"/>
              <w:left w:val="nil"/>
              <w:bottom w:val="single" w:sz="4" w:space="0" w:color="auto"/>
              <w:right w:val="single" w:sz="4" w:space="0" w:color="auto"/>
            </w:tcBorders>
            <w:shd w:val="clear" w:color="auto" w:fill="auto"/>
            <w:noWrap/>
            <w:vAlign w:val="bottom"/>
            <w:hideMark/>
          </w:tcPr>
          <w:p w14:paraId="491C50DB" w14:textId="77777777" w:rsidR="00DD7CE7" w:rsidRPr="00DD7CE7" w:rsidRDefault="00DD7CE7" w:rsidP="00DD7CE7">
            <w:pPr>
              <w:rPr>
                <w:color w:val="000000"/>
                <w:sz w:val="12"/>
                <w:szCs w:val="12"/>
              </w:rPr>
            </w:pPr>
            <w:r w:rsidRPr="00DD7CE7">
              <w:rPr>
                <w:color w:val="000000"/>
                <w:sz w:val="12"/>
                <w:szCs w:val="12"/>
              </w:rPr>
              <w:t> </w:t>
            </w:r>
          </w:p>
        </w:tc>
        <w:tc>
          <w:tcPr>
            <w:tcW w:w="880" w:type="dxa"/>
            <w:tcBorders>
              <w:top w:val="nil"/>
              <w:left w:val="nil"/>
              <w:bottom w:val="single" w:sz="4" w:space="0" w:color="auto"/>
              <w:right w:val="single" w:sz="4" w:space="0" w:color="auto"/>
            </w:tcBorders>
            <w:shd w:val="clear" w:color="auto" w:fill="auto"/>
            <w:noWrap/>
            <w:vAlign w:val="bottom"/>
            <w:hideMark/>
          </w:tcPr>
          <w:p w14:paraId="5E56CA75" w14:textId="77777777" w:rsidR="00DD7CE7" w:rsidRPr="00DD7CE7" w:rsidRDefault="00DD7CE7" w:rsidP="00DD7CE7">
            <w:pPr>
              <w:rPr>
                <w:color w:val="000000"/>
                <w:sz w:val="12"/>
                <w:szCs w:val="12"/>
              </w:rPr>
            </w:pPr>
            <w:r w:rsidRPr="00DD7CE7">
              <w:rPr>
                <w:color w:val="000000"/>
                <w:sz w:val="12"/>
                <w:szCs w:val="12"/>
              </w:rPr>
              <w:t> </w:t>
            </w:r>
          </w:p>
        </w:tc>
        <w:tc>
          <w:tcPr>
            <w:tcW w:w="880" w:type="dxa"/>
            <w:tcBorders>
              <w:top w:val="nil"/>
              <w:left w:val="nil"/>
              <w:bottom w:val="single" w:sz="4" w:space="0" w:color="auto"/>
              <w:right w:val="single" w:sz="4" w:space="0" w:color="auto"/>
            </w:tcBorders>
            <w:shd w:val="clear" w:color="auto" w:fill="auto"/>
            <w:noWrap/>
            <w:vAlign w:val="bottom"/>
            <w:hideMark/>
          </w:tcPr>
          <w:p w14:paraId="42A1CFBB" w14:textId="77777777" w:rsidR="00DD7CE7" w:rsidRPr="00DD7CE7" w:rsidRDefault="00DD7CE7" w:rsidP="00DD7CE7">
            <w:pPr>
              <w:rPr>
                <w:color w:val="000000"/>
                <w:sz w:val="12"/>
                <w:szCs w:val="12"/>
              </w:rPr>
            </w:pPr>
            <w:r w:rsidRPr="00DD7CE7">
              <w:rPr>
                <w:color w:val="000000"/>
                <w:sz w:val="12"/>
                <w:szCs w:val="12"/>
              </w:rPr>
              <w:t> </w:t>
            </w:r>
          </w:p>
        </w:tc>
        <w:tc>
          <w:tcPr>
            <w:tcW w:w="1071" w:type="dxa"/>
            <w:tcBorders>
              <w:top w:val="nil"/>
              <w:left w:val="nil"/>
              <w:bottom w:val="single" w:sz="4" w:space="0" w:color="auto"/>
              <w:right w:val="single" w:sz="4" w:space="0" w:color="auto"/>
            </w:tcBorders>
            <w:shd w:val="clear" w:color="auto" w:fill="auto"/>
            <w:noWrap/>
            <w:vAlign w:val="bottom"/>
            <w:hideMark/>
          </w:tcPr>
          <w:p w14:paraId="54AB21FB" w14:textId="77777777" w:rsidR="00DD7CE7" w:rsidRPr="00DD7CE7" w:rsidRDefault="00DD7CE7" w:rsidP="00DD7CE7">
            <w:pPr>
              <w:rPr>
                <w:color w:val="000000"/>
                <w:sz w:val="12"/>
                <w:szCs w:val="12"/>
              </w:rPr>
            </w:pPr>
            <w:r w:rsidRPr="00DD7CE7">
              <w:rPr>
                <w:color w:val="000000"/>
                <w:sz w:val="12"/>
                <w:szCs w:val="12"/>
              </w:rPr>
              <w:t> </w:t>
            </w:r>
          </w:p>
        </w:tc>
      </w:tr>
    </w:tbl>
    <w:p w14:paraId="210F0CD4" w14:textId="77777777" w:rsidR="00DD7CE7" w:rsidRDefault="00DD7CE7" w:rsidP="008F0135">
      <w:pPr>
        <w:rPr>
          <w:sz w:val="12"/>
          <w:szCs w:val="12"/>
          <w:lang w:val="vi-VN"/>
        </w:rPr>
      </w:pPr>
    </w:p>
    <w:p w14:paraId="7FC80399" w14:textId="77777777" w:rsidR="00DD7CE7" w:rsidRDefault="00DD7CE7" w:rsidP="008F0135">
      <w:pPr>
        <w:rPr>
          <w:sz w:val="12"/>
          <w:szCs w:val="12"/>
          <w:lang w:val="vi-VN"/>
        </w:rPr>
      </w:pPr>
    </w:p>
    <w:p w14:paraId="373F07EF" w14:textId="77777777" w:rsidR="00DD7CE7" w:rsidRDefault="00DD7CE7" w:rsidP="008F0135">
      <w:pPr>
        <w:rPr>
          <w:sz w:val="12"/>
          <w:szCs w:val="12"/>
          <w:lang w:val="vi-VN"/>
        </w:rPr>
      </w:pPr>
    </w:p>
    <w:p w14:paraId="08201F57" w14:textId="77777777" w:rsidR="00DD7CE7" w:rsidRDefault="00DD7CE7" w:rsidP="008F0135">
      <w:pPr>
        <w:rPr>
          <w:sz w:val="12"/>
          <w:szCs w:val="12"/>
          <w:lang w:val="vi-VN"/>
        </w:rPr>
      </w:pPr>
    </w:p>
    <w:p w14:paraId="535EF2F8" w14:textId="77777777" w:rsidR="00DD7CE7" w:rsidRDefault="00DD7CE7" w:rsidP="008F0135">
      <w:pPr>
        <w:rPr>
          <w:sz w:val="12"/>
          <w:szCs w:val="12"/>
          <w:lang w:val="vi-VN"/>
        </w:rPr>
      </w:pPr>
    </w:p>
    <w:p w14:paraId="7C9BEDEE" w14:textId="77777777" w:rsidR="00DD7CE7" w:rsidRDefault="00DD7CE7" w:rsidP="008F0135">
      <w:pPr>
        <w:rPr>
          <w:sz w:val="12"/>
          <w:szCs w:val="12"/>
          <w:lang w:val="vi-VN"/>
        </w:rPr>
      </w:pPr>
    </w:p>
    <w:tbl>
      <w:tblPr>
        <w:tblW w:w="15943" w:type="dxa"/>
        <w:tblInd w:w="-601" w:type="dxa"/>
        <w:tblLook w:val="04A0" w:firstRow="1" w:lastRow="0" w:firstColumn="1" w:lastColumn="0" w:noHBand="0" w:noVBand="1"/>
      </w:tblPr>
      <w:tblGrid>
        <w:gridCol w:w="742"/>
        <w:gridCol w:w="2456"/>
        <w:gridCol w:w="1070"/>
        <w:gridCol w:w="1149"/>
        <w:gridCol w:w="869"/>
        <w:gridCol w:w="728"/>
        <w:gridCol w:w="1205"/>
        <w:gridCol w:w="1121"/>
        <w:gridCol w:w="1070"/>
        <w:gridCol w:w="952"/>
        <w:gridCol w:w="1022"/>
        <w:gridCol w:w="869"/>
        <w:gridCol w:w="869"/>
        <w:gridCol w:w="866"/>
        <w:gridCol w:w="955"/>
      </w:tblGrid>
      <w:tr w:rsidR="00DD7CE7" w14:paraId="59B86049" w14:textId="77777777" w:rsidTr="00DD7CE7">
        <w:trPr>
          <w:trHeight w:val="503"/>
        </w:trPr>
        <w:tc>
          <w:tcPr>
            <w:tcW w:w="15942" w:type="dxa"/>
            <w:gridSpan w:val="15"/>
            <w:tcBorders>
              <w:top w:val="nil"/>
              <w:left w:val="nil"/>
              <w:bottom w:val="nil"/>
              <w:right w:val="nil"/>
            </w:tcBorders>
            <w:shd w:val="clear" w:color="auto" w:fill="auto"/>
            <w:noWrap/>
            <w:vAlign w:val="center"/>
            <w:hideMark/>
          </w:tcPr>
          <w:p w14:paraId="0448036F" w14:textId="77777777" w:rsidR="00DD7CE7" w:rsidRDefault="00DD7CE7">
            <w:pPr>
              <w:jc w:val="center"/>
              <w:rPr>
                <w:b/>
                <w:bCs/>
                <w:sz w:val="28"/>
                <w:szCs w:val="28"/>
              </w:rPr>
            </w:pPr>
            <w:bookmarkStart w:id="13" w:name="RANGE!A1:Y14"/>
            <w:proofErr w:type="spellStart"/>
            <w:r>
              <w:rPr>
                <w:b/>
                <w:bCs/>
                <w:sz w:val="28"/>
                <w:szCs w:val="28"/>
              </w:rPr>
              <w:lastRenderedPageBreak/>
              <w:t>Phụ</w:t>
            </w:r>
            <w:proofErr w:type="spellEnd"/>
            <w:r>
              <w:rPr>
                <w:b/>
                <w:bCs/>
                <w:sz w:val="28"/>
                <w:szCs w:val="28"/>
              </w:rPr>
              <w:t xml:space="preserve"> </w:t>
            </w:r>
            <w:proofErr w:type="spellStart"/>
            <w:r>
              <w:rPr>
                <w:b/>
                <w:bCs/>
                <w:sz w:val="28"/>
                <w:szCs w:val="28"/>
              </w:rPr>
              <w:t>lục</w:t>
            </w:r>
            <w:proofErr w:type="spellEnd"/>
            <w:r>
              <w:rPr>
                <w:b/>
                <w:bCs/>
                <w:sz w:val="28"/>
                <w:szCs w:val="28"/>
              </w:rPr>
              <w:t xml:space="preserve"> 13</w:t>
            </w:r>
            <w:bookmarkEnd w:id="13"/>
          </w:p>
        </w:tc>
      </w:tr>
      <w:tr w:rsidR="00DD7CE7" w14:paraId="2DF93F17" w14:textId="77777777" w:rsidTr="00DD7CE7">
        <w:trPr>
          <w:trHeight w:val="681"/>
        </w:trPr>
        <w:tc>
          <w:tcPr>
            <w:tcW w:w="15942" w:type="dxa"/>
            <w:gridSpan w:val="15"/>
            <w:tcBorders>
              <w:top w:val="nil"/>
              <w:left w:val="nil"/>
              <w:bottom w:val="nil"/>
              <w:right w:val="nil"/>
            </w:tcBorders>
            <w:shd w:val="clear" w:color="auto" w:fill="auto"/>
            <w:vAlign w:val="center"/>
            <w:hideMark/>
          </w:tcPr>
          <w:p w14:paraId="1152BBBF" w14:textId="77777777" w:rsidR="00DD7CE7" w:rsidRDefault="00DD7CE7">
            <w:pPr>
              <w:jc w:val="center"/>
              <w:rPr>
                <w:b/>
                <w:bCs/>
                <w:sz w:val="26"/>
                <w:szCs w:val="26"/>
              </w:rPr>
            </w:pPr>
            <w:r>
              <w:rPr>
                <w:b/>
                <w:bCs/>
                <w:sz w:val="26"/>
                <w:szCs w:val="26"/>
              </w:rPr>
              <w:t xml:space="preserve">KẾ HOẠCH VỐN ĐẦU TƯ CÔNG TRUNG HẠN GIAI ĐOẠN 2021 - 2025 - NGUỒN THU ĐỂ LẠI CHƯA ĐƯA VÀO </w:t>
            </w:r>
            <w:r>
              <w:rPr>
                <w:b/>
                <w:bCs/>
                <w:sz w:val="26"/>
                <w:szCs w:val="26"/>
              </w:rPr>
              <w:br/>
              <w:t>CÂN ĐỐI NGÂN SÁCH NHÀ NƯỚC</w:t>
            </w:r>
          </w:p>
        </w:tc>
      </w:tr>
      <w:tr w:rsidR="00DD7CE7" w14:paraId="78DF1E70" w14:textId="77777777" w:rsidTr="00DD7CE7">
        <w:trPr>
          <w:trHeight w:val="332"/>
        </w:trPr>
        <w:tc>
          <w:tcPr>
            <w:tcW w:w="15942" w:type="dxa"/>
            <w:gridSpan w:val="15"/>
            <w:tcBorders>
              <w:top w:val="nil"/>
              <w:left w:val="nil"/>
              <w:bottom w:val="nil"/>
              <w:right w:val="nil"/>
            </w:tcBorders>
            <w:shd w:val="clear" w:color="auto" w:fill="auto"/>
            <w:vAlign w:val="center"/>
            <w:hideMark/>
          </w:tcPr>
          <w:p w14:paraId="4DF631BE" w14:textId="77777777" w:rsidR="00DD7CE7" w:rsidRDefault="00DD7CE7">
            <w:pPr>
              <w:jc w:val="center"/>
              <w:rPr>
                <w:b/>
                <w:bCs/>
                <w:sz w:val="26"/>
                <w:szCs w:val="26"/>
              </w:rPr>
            </w:pPr>
            <w:proofErr w:type="spellStart"/>
            <w:r>
              <w:rPr>
                <w:b/>
                <w:bCs/>
                <w:sz w:val="26"/>
                <w:szCs w:val="26"/>
              </w:rPr>
              <w:t>Chuyển</w:t>
            </w:r>
            <w:proofErr w:type="spellEnd"/>
            <w:r>
              <w:rPr>
                <w:b/>
                <w:bCs/>
                <w:sz w:val="26"/>
                <w:szCs w:val="26"/>
              </w:rPr>
              <w:t xml:space="preserve"> </w:t>
            </w:r>
            <w:proofErr w:type="spellStart"/>
            <w:r>
              <w:rPr>
                <w:b/>
                <w:bCs/>
                <w:sz w:val="26"/>
                <w:szCs w:val="26"/>
              </w:rPr>
              <w:t>kế</w:t>
            </w:r>
            <w:proofErr w:type="spellEnd"/>
            <w:r>
              <w:rPr>
                <w:b/>
                <w:bCs/>
                <w:sz w:val="26"/>
                <w:szCs w:val="26"/>
              </w:rPr>
              <w:t xml:space="preserve"> </w:t>
            </w:r>
            <w:proofErr w:type="spellStart"/>
            <w:r>
              <w:rPr>
                <w:b/>
                <w:bCs/>
                <w:sz w:val="26"/>
                <w:szCs w:val="26"/>
              </w:rPr>
              <w:t>hoạch</w:t>
            </w:r>
            <w:proofErr w:type="spellEnd"/>
            <w:r>
              <w:rPr>
                <w:b/>
                <w:bCs/>
                <w:sz w:val="26"/>
                <w:szCs w:val="26"/>
              </w:rPr>
              <w:t xml:space="preserve"> </w:t>
            </w:r>
            <w:proofErr w:type="spellStart"/>
            <w:r>
              <w:rPr>
                <w:b/>
                <w:bCs/>
                <w:sz w:val="26"/>
                <w:szCs w:val="26"/>
              </w:rPr>
              <w:t>đầu</w:t>
            </w:r>
            <w:proofErr w:type="spellEnd"/>
            <w:r>
              <w:rPr>
                <w:b/>
                <w:bCs/>
                <w:sz w:val="26"/>
                <w:szCs w:val="26"/>
              </w:rPr>
              <w:t xml:space="preserve"> </w:t>
            </w:r>
            <w:proofErr w:type="spellStart"/>
            <w:r>
              <w:rPr>
                <w:b/>
                <w:bCs/>
                <w:sz w:val="26"/>
                <w:szCs w:val="26"/>
              </w:rPr>
              <w:t>tư</w:t>
            </w:r>
            <w:proofErr w:type="spellEnd"/>
            <w:r>
              <w:rPr>
                <w:b/>
                <w:bCs/>
                <w:sz w:val="26"/>
                <w:szCs w:val="26"/>
              </w:rPr>
              <w:t xml:space="preserve"> </w:t>
            </w:r>
            <w:proofErr w:type="spellStart"/>
            <w:r>
              <w:rPr>
                <w:b/>
                <w:bCs/>
                <w:sz w:val="26"/>
                <w:szCs w:val="26"/>
              </w:rPr>
              <w:t>công</w:t>
            </w:r>
            <w:proofErr w:type="spellEnd"/>
            <w:r>
              <w:rPr>
                <w:b/>
                <w:bCs/>
                <w:sz w:val="26"/>
                <w:szCs w:val="26"/>
              </w:rPr>
              <w:t xml:space="preserve"> </w:t>
            </w:r>
            <w:proofErr w:type="spellStart"/>
            <w:r>
              <w:rPr>
                <w:b/>
                <w:bCs/>
                <w:sz w:val="26"/>
                <w:szCs w:val="26"/>
              </w:rPr>
              <w:t>trung</w:t>
            </w:r>
            <w:proofErr w:type="spellEnd"/>
            <w:r>
              <w:rPr>
                <w:b/>
                <w:bCs/>
                <w:sz w:val="26"/>
                <w:szCs w:val="26"/>
              </w:rPr>
              <w:t xml:space="preserve"> </w:t>
            </w:r>
            <w:proofErr w:type="spellStart"/>
            <w:r>
              <w:rPr>
                <w:b/>
                <w:bCs/>
                <w:sz w:val="26"/>
                <w:szCs w:val="26"/>
              </w:rPr>
              <w:t>hạn</w:t>
            </w:r>
            <w:proofErr w:type="spellEnd"/>
            <w:r>
              <w:rPr>
                <w:b/>
                <w:bCs/>
                <w:sz w:val="26"/>
                <w:szCs w:val="26"/>
              </w:rPr>
              <w:t xml:space="preserve"> </w:t>
            </w:r>
            <w:proofErr w:type="spellStart"/>
            <w:r>
              <w:rPr>
                <w:b/>
                <w:bCs/>
                <w:sz w:val="26"/>
                <w:szCs w:val="26"/>
              </w:rPr>
              <w:t>giai</w:t>
            </w:r>
            <w:proofErr w:type="spellEnd"/>
            <w:r>
              <w:rPr>
                <w:b/>
                <w:bCs/>
                <w:sz w:val="26"/>
                <w:szCs w:val="26"/>
              </w:rPr>
              <w:t xml:space="preserve"> </w:t>
            </w:r>
            <w:proofErr w:type="spellStart"/>
            <w:r>
              <w:rPr>
                <w:b/>
                <w:bCs/>
                <w:sz w:val="26"/>
                <w:szCs w:val="26"/>
              </w:rPr>
              <w:t>đoạn</w:t>
            </w:r>
            <w:proofErr w:type="spellEnd"/>
            <w:r>
              <w:rPr>
                <w:b/>
                <w:bCs/>
                <w:sz w:val="26"/>
                <w:szCs w:val="26"/>
              </w:rPr>
              <w:t xml:space="preserve"> 2021-2025 </w:t>
            </w:r>
            <w:proofErr w:type="spellStart"/>
            <w:r>
              <w:rPr>
                <w:b/>
                <w:bCs/>
                <w:sz w:val="26"/>
                <w:szCs w:val="26"/>
              </w:rPr>
              <w:t>của</w:t>
            </w:r>
            <w:proofErr w:type="spellEnd"/>
            <w:r>
              <w:rPr>
                <w:b/>
                <w:bCs/>
                <w:sz w:val="26"/>
                <w:szCs w:val="26"/>
              </w:rPr>
              <w:t xml:space="preserve"> </w:t>
            </w:r>
            <w:proofErr w:type="spellStart"/>
            <w:r>
              <w:rPr>
                <w:b/>
                <w:bCs/>
                <w:sz w:val="26"/>
                <w:szCs w:val="26"/>
              </w:rPr>
              <w:t>tỉnh</w:t>
            </w:r>
            <w:proofErr w:type="spellEnd"/>
            <w:r>
              <w:rPr>
                <w:b/>
                <w:bCs/>
                <w:sz w:val="26"/>
                <w:szCs w:val="26"/>
              </w:rPr>
              <w:t xml:space="preserve"> Kon Tum (</w:t>
            </w:r>
            <w:proofErr w:type="spellStart"/>
            <w:r>
              <w:rPr>
                <w:b/>
                <w:bCs/>
                <w:sz w:val="26"/>
                <w:szCs w:val="26"/>
              </w:rPr>
              <w:t>cũ</w:t>
            </w:r>
            <w:proofErr w:type="spellEnd"/>
            <w:r>
              <w:rPr>
                <w:b/>
                <w:bCs/>
                <w:sz w:val="26"/>
                <w:szCs w:val="26"/>
              </w:rPr>
              <w:t xml:space="preserve">) </w:t>
            </w:r>
            <w:proofErr w:type="spellStart"/>
            <w:r>
              <w:rPr>
                <w:b/>
                <w:bCs/>
                <w:sz w:val="26"/>
                <w:szCs w:val="26"/>
              </w:rPr>
              <w:t>vào</w:t>
            </w:r>
            <w:proofErr w:type="spellEnd"/>
            <w:r>
              <w:rPr>
                <w:b/>
                <w:bCs/>
                <w:sz w:val="26"/>
                <w:szCs w:val="26"/>
              </w:rPr>
              <w:t xml:space="preserve"> </w:t>
            </w:r>
            <w:proofErr w:type="spellStart"/>
            <w:r>
              <w:rPr>
                <w:b/>
                <w:bCs/>
                <w:sz w:val="26"/>
                <w:szCs w:val="26"/>
              </w:rPr>
              <w:t>tỉnh</w:t>
            </w:r>
            <w:proofErr w:type="spellEnd"/>
            <w:r>
              <w:rPr>
                <w:b/>
                <w:bCs/>
                <w:sz w:val="26"/>
                <w:szCs w:val="26"/>
              </w:rPr>
              <w:t xml:space="preserve"> </w:t>
            </w:r>
            <w:proofErr w:type="spellStart"/>
            <w:r>
              <w:rPr>
                <w:b/>
                <w:bCs/>
                <w:sz w:val="26"/>
                <w:szCs w:val="26"/>
              </w:rPr>
              <w:t>Quảng</w:t>
            </w:r>
            <w:proofErr w:type="spellEnd"/>
            <w:r>
              <w:rPr>
                <w:b/>
                <w:bCs/>
                <w:sz w:val="26"/>
                <w:szCs w:val="26"/>
              </w:rPr>
              <w:t xml:space="preserve"> </w:t>
            </w:r>
            <w:proofErr w:type="spellStart"/>
            <w:r>
              <w:rPr>
                <w:b/>
                <w:bCs/>
                <w:sz w:val="26"/>
                <w:szCs w:val="26"/>
              </w:rPr>
              <w:t>Ngãi</w:t>
            </w:r>
            <w:proofErr w:type="spellEnd"/>
            <w:r>
              <w:rPr>
                <w:b/>
                <w:bCs/>
                <w:sz w:val="26"/>
                <w:szCs w:val="26"/>
              </w:rPr>
              <w:t xml:space="preserve"> (</w:t>
            </w:r>
            <w:proofErr w:type="spellStart"/>
            <w:r>
              <w:rPr>
                <w:b/>
                <w:bCs/>
                <w:sz w:val="26"/>
                <w:szCs w:val="26"/>
              </w:rPr>
              <w:t>mới</w:t>
            </w:r>
            <w:proofErr w:type="spellEnd"/>
            <w:r>
              <w:rPr>
                <w:b/>
                <w:bCs/>
                <w:sz w:val="26"/>
                <w:szCs w:val="26"/>
              </w:rPr>
              <w:t>)</w:t>
            </w:r>
          </w:p>
        </w:tc>
      </w:tr>
      <w:tr w:rsidR="00DD7CE7" w14:paraId="5F33DE8B" w14:textId="77777777" w:rsidTr="00DD7CE7">
        <w:trPr>
          <w:trHeight w:val="332"/>
        </w:trPr>
        <w:tc>
          <w:tcPr>
            <w:tcW w:w="15942" w:type="dxa"/>
            <w:gridSpan w:val="15"/>
            <w:tcBorders>
              <w:top w:val="nil"/>
              <w:left w:val="nil"/>
              <w:bottom w:val="nil"/>
              <w:right w:val="nil"/>
            </w:tcBorders>
            <w:shd w:val="clear" w:color="auto" w:fill="auto"/>
            <w:vAlign w:val="center"/>
            <w:hideMark/>
          </w:tcPr>
          <w:p w14:paraId="229F956B" w14:textId="77777777" w:rsidR="00DD7CE7" w:rsidRDefault="00DD7CE7">
            <w:pPr>
              <w:jc w:val="center"/>
              <w:rPr>
                <w:i/>
                <w:iCs/>
                <w:sz w:val="26"/>
                <w:szCs w:val="26"/>
              </w:rPr>
            </w:pPr>
            <w:r>
              <w:rPr>
                <w:i/>
                <w:iCs/>
                <w:sz w:val="26"/>
                <w:szCs w:val="26"/>
              </w:rPr>
              <w:t>(</w:t>
            </w:r>
            <w:proofErr w:type="spellStart"/>
            <w:r>
              <w:rPr>
                <w:i/>
                <w:iCs/>
                <w:sz w:val="26"/>
                <w:szCs w:val="26"/>
              </w:rPr>
              <w:t>Kèm</w:t>
            </w:r>
            <w:proofErr w:type="spellEnd"/>
            <w:r>
              <w:rPr>
                <w:i/>
                <w:iCs/>
                <w:sz w:val="26"/>
                <w:szCs w:val="26"/>
              </w:rPr>
              <w:t xml:space="preserve"> </w:t>
            </w:r>
            <w:proofErr w:type="spellStart"/>
            <w:r>
              <w:rPr>
                <w:i/>
                <w:iCs/>
                <w:sz w:val="26"/>
                <w:szCs w:val="26"/>
              </w:rPr>
              <w:t>theo</w:t>
            </w:r>
            <w:proofErr w:type="spellEnd"/>
            <w:r>
              <w:rPr>
                <w:i/>
                <w:iCs/>
                <w:sz w:val="26"/>
                <w:szCs w:val="26"/>
              </w:rPr>
              <w:t xml:space="preserve"> </w:t>
            </w:r>
            <w:proofErr w:type="spellStart"/>
            <w:r>
              <w:rPr>
                <w:i/>
                <w:iCs/>
                <w:sz w:val="26"/>
                <w:szCs w:val="26"/>
              </w:rPr>
              <w:t>Nghị</w:t>
            </w:r>
            <w:proofErr w:type="spellEnd"/>
            <w:r>
              <w:rPr>
                <w:i/>
                <w:iCs/>
                <w:sz w:val="26"/>
                <w:szCs w:val="26"/>
              </w:rPr>
              <w:t xml:space="preserve"> </w:t>
            </w:r>
            <w:proofErr w:type="spellStart"/>
            <w:r>
              <w:rPr>
                <w:i/>
                <w:iCs/>
                <w:sz w:val="26"/>
                <w:szCs w:val="26"/>
              </w:rPr>
              <w:t>quyết</w:t>
            </w:r>
            <w:proofErr w:type="spellEnd"/>
            <w:r>
              <w:rPr>
                <w:i/>
                <w:iCs/>
                <w:sz w:val="26"/>
                <w:szCs w:val="26"/>
              </w:rPr>
              <w:t xml:space="preserve"> </w:t>
            </w:r>
            <w:proofErr w:type="spellStart"/>
            <w:r>
              <w:rPr>
                <w:i/>
                <w:iCs/>
                <w:sz w:val="26"/>
                <w:szCs w:val="26"/>
              </w:rPr>
              <w:t>số</w:t>
            </w:r>
            <w:proofErr w:type="spellEnd"/>
            <w:r>
              <w:rPr>
                <w:i/>
                <w:iCs/>
                <w:sz w:val="26"/>
                <w:szCs w:val="26"/>
              </w:rPr>
              <w:t xml:space="preserve"> 08NQ/HĐND </w:t>
            </w:r>
            <w:proofErr w:type="spellStart"/>
            <w:r>
              <w:rPr>
                <w:i/>
                <w:iCs/>
                <w:sz w:val="26"/>
                <w:szCs w:val="26"/>
              </w:rPr>
              <w:t>ngày</w:t>
            </w:r>
            <w:proofErr w:type="spellEnd"/>
            <w:r>
              <w:rPr>
                <w:i/>
                <w:iCs/>
                <w:sz w:val="26"/>
                <w:szCs w:val="26"/>
              </w:rPr>
              <w:t xml:space="preserve"> 14/7/2025 </w:t>
            </w:r>
            <w:proofErr w:type="spellStart"/>
            <w:r>
              <w:rPr>
                <w:i/>
                <w:iCs/>
                <w:sz w:val="26"/>
                <w:szCs w:val="26"/>
              </w:rPr>
              <w:t>của</w:t>
            </w:r>
            <w:proofErr w:type="spellEnd"/>
            <w:r>
              <w:rPr>
                <w:i/>
                <w:iCs/>
                <w:sz w:val="26"/>
                <w:szCs w:val="26"/>
              </w:rPr>
              <w:t xml:space="preserve"> </w:t>
            </w:r>
            <w:proofErr w:type="spellStart"/>
            <w:r>
              <w:rPr>
                <w:i/>
                <w:iCs/>
                <w:sz w:val="26"/>
                <w:szCs w:val="26"/>
              </w:rPr>
              <w:t>Hội</w:t>
            </w:r>
            <w:proofErr w:type="spellEnd"/>
            <w:r>
              <w:rPr>
                <w:i/>
                <w:iCs/>
                <w:sz w:val="26"/>
                <w:szCs w:val="26"/>
              </w:rPr>
              <w:t xml:space="preserve"> </w:t>
            </w:r>
            <w:proofErr w:type="spellStart"/>
            <w:r>
              <w:rPr>
                <w:i/>
                <w:iCs/>
                <w:sz w:val="26"/>
                <w:szCs w:val="26"/>
              </w:rPr>
              <w:t>đồng</w:t>
            </w:r>
            <w:proofErr w:type="spellEnd"/>
            <w:r>
              <w:rPr>
                <w:i/>
                <w:iCs/>
                <w:sz w:val="26"/>
                <w:szCs w:val="26"/>
              </w:rPr>
              <w:t xml:space="preserve"> </w:t>
            </w:r>
            <w:proofErr w:type="spellStart"/>
            <w:r>
              <w:rPr>
                <w:i/>
                <w:iCs/>
                <w:sz w:val="26"/>
                <w:szCs w:val="26"/>
              </w:rPr>
              <w:t>nhân</w:t>
            </w:r>
            <w:proofErr w:type="spellEnd"/>
            <w:r>
              <w:rPr>
                <w:i/>
                <w:iCs/>
                <w:sz w:val="26"/>
                <w:szCs w:val="26"/>
              </w:rPr>
              <w:t xml:space="preserve"> </w:t>
            </w:r>
            <w:proofErr w:type="spellStart"/>
            <w:r>
              <w:rPr>
                <w:i/>
                <w:iCs/>
                <w:sz w:val="26"/>
                <w:szCs w:val="26"/>
              </w:rPr>
              <w:t>dân</w:t>
            </w:r>
            <w:proofErr w:type="spellEnd"/>
            <w:r>
              <w:rPr>
                <w:i/>
                <w:iCs/>
                <w:sz w:val="26"/>
                <w:szCs w:val="26"/>
              </w:rPr>
              <w:t xml:space="preserve"> </w:t>
            </w:r>
            <w:proofErr w:type="spellStart"/>
            <w:r>
              <w:rPr>
                <w:i/>
                <w:iCs/>
                <w:sz w:val="26"/>
                <w:szCs w:val="26"/>
              </w:rPr>
              <w:t>tỉnh</w:t>
            </w:r>
            <w:proofErr w:type="spellEnd"/>
            <w:r>
              <w:rPr>
                <w:i/>
                <w:iCs/>
                <w:sz w:val="26"/>
                <w:szCs w:val="26"/>
              </w:rPr>
              <w:t xml:space="preserve"> </w:t>
            </w:r>
            <w:proofErr w:type="spellStart"/>
            <w:r>
              <w:rPr>
                <w:i/>
                <w:iCs/>
                <w:sz w:val="26"/>
                <w:szCs w:val="26"/>
              </w:rPr>
              <w:t>Quảng</w:t>
            </w:r>
            <w:proofErr w:type="spellEnd"/>
            <w:r>
              <w:rPr>
                <w:i/>
                <w:iCs/>
                <w:sz w:val="26"/>
                <w:szCs w:val="26"/>
              </w:rPr>
              <w:t xml:space="preserve"> </w:t>
            </w:r>
            <w:proofErr w:type="spellStart"/>
            <w:r>
              <w:rPr>
                <w:i/>
                <w:iCs/>
                <w:sz w:val="26"/>
                <w:szCs w:val="26"/>
              </w:rPr>
              <w:t>Ngãi</w:t>
            </w:r>
            <w:proofErr w:type="spellEnd"/>
            <w:r>
              <w:rPr>
                <w:i/>
                <w:iCs/>
                <w:sz w:val="26"/>
                <w:szCs w:val="26"/>
              </w:rPr>
              <w:t>)</w:t>
            </w:r>
          </w:p>
        </w:tc>
      </w:tr>
      <w:tr w:rsidR="00DD7CE7" w14:paraId="21977F2B" w14:textId="77777777" w:rsidTr="00DD7CE7">
        <w:trPr>
          <w:trHeight w:val="292"/>
        </w:trPr>
        <w:tc>
          <w:tcPr>
            <w:tcW w:w="742" w:type="dxa"/>
            <w:tcBorders>
              <w:top w:val="nil"/>
              <w:left w:val="nil"/>
              <w:bottom w:val="nil"/>
              <w:right w:val="nil"/>
            </w:tcBorders>
            <w:shd w:val="clear" w:color="auto" w:fill="auto"/>
            <w:vAlign w:val="center"/>
            <w:hideMark/>
          </w:tcPr>
          <w:p w14:paraId="63ED6EEF" w14:textId="77777777" w:rsidR="00DD7CE7" w:rsidRDefault="00DD7CE7">
            <w:pPr>
              <w:jc w:val="center"/>
              <w:rPr>
                <w:i/>
                <w:iCs/>
                <w:sz w:val="18"/>
                <w:szCs w:val="18"/>
              </w:rPr>
            </w:pPr>
          </w:p>
        </w:tc>
        <w:tc>
          <w:tcPr>
            <w:tcW w:w="2456" w:type="dxa"/>
            <w:tcBorders>
              <w:top w:val="nil"/>
              <w:left w:val="nil"/>
              <w:bottom w:val="nil"/>
              <w:right w:val="nil"/>
            </w:tcBorders>
            <w:shd w:val="clear" w:color="auto" w:fill="auto"/>
            <w:vAlign w:val="center"/>
            <w:hideMark/>
          </w:tcPr>
          <w:p w14:paraId="26C5AB01" w14:textId="77777777" w:rsidR="00DD7CE7" w:rsidRDefault="00DD7CE7">
            <w:pPr>
              <w:jc w:val="center"/>
              <w:rPr>
                <w:i/>
                <w:iCs/>
                <w:sz w:val="18"/>
                <w:szCs w:val="18"/>
              </w:rPr>
            </w:pPr>
          </w:p>
        </w:tc>
        <w:tc>
          <w:tcPr>
            <w:tcW w:w="1070" w:type="dxa"/>
            <w:tcBorders>
              <w:top w:val="nil"/>
              <w:left w:val="nil"/>
              <w:bottom w:val="nil"/>
              <w:right w:val="nil"/>
            </w:tcBorders>
            <w:shd w:val="clear" w:color="auto" w:fill="auto"/>
            <w:vAlign w:val="center"/>
            <w:hideMark/>
          </w:tcPr>
          <w:p w14:paraId="083E1996" w14:textId="77777777" w:rsidR="00DD7CE7" w:rsidRDefault="00DD7CE7">
            <w:pPr>
              <w:jc w:val="center"/>
              <w:rPr>
                <w:i/>
                <w:iCs/>
                <w:sz w:val="18"/>
                <w:szCs w:val="18"/>
              </w:rPr>
            </w:pPr>
          </w:p>
        </w:tc>
        <w:tc>
          <w:tcPr>
            <w:tcW w:w="1149" w:type="dxa"/>
            <w:tcBorders>
              <w:top w:val="nil"/>
              <w:left w:val="nil"/>
              <w:bottom w:val="nil"/>
              <w:right w:val="nil"/>
            </w:tcBorders>
            <w:shd w:val="clear" w:color="auto" w:fill="auto"/>
            <w:vAlign w:val="center"/>
            <w:hideMark/>
          </w:tcPr>
          <w:p w14:paraId="51684943" w14:textId="77777777" w:rsidR="00DD7CE7" w:rsidRDefault="00DD7CE7">
            <w:pPr>
              <w:jc w:val="center"/>
              <w:rPr>
                <w:i/>
                <w:iCs/>
                <w:sz w:val="18"/>
                <w:szCs w:val="18"/>
              </w:rPr>
            </w:pPr>
          </w:p>
        </w:tc>
        <w:tc>
          <w:tcPr>
            <w:tcW w:w="869" w:type="dxa"/>
            <w:tcBorders>
              <w:top w:val="nil"/>
              <w:left w:val="nil"/>
              <w:bottom w:val="nil"/>
              <w:right w:val="nil"/>
            </w:tcBorders>
            <w:shd w:val="clear" w:color="auto" w:fill="auto"/>
            <w:vAlign w:val="center"/>
            <w:hideMark/>
          </w:tcPr>
          <w:p w14:paraId="28CF6AE7" w14:textId="77777777" w:rsidR="00DD7CE7" w:rsidRDefault="00DD7CE7">
            <w:pPr>
              <w:jc w:val="center"/>
              <w:rPr>
                <w:i/>
                <w:iCs/>
                <w:sz w:val="18"/>
                <w:szCs w:val="18"/>
              </w:rPr>
            </w:pPr>
          </w:p>
        </w:tc>
        <w:tc>
          <w:tcPr>
            <w:tcW w:w="728" w:type="dxa"/>
            <w:tcBorders>
              <w:top w:val="nil"/>
              <w:left w:val="nil"/>
              <w:bottom w:val="nil"/>
              <w:right w:val="nil"/>
            </w:tcBorders>
            <w:shd w:val="clear" w:color="auto" w:fill="auto"/>
            <w:vAlign w:val="center"/>
            <w:hideMark/>
          </w:tcPr>
          <w:p w14:paraId="3844F869" w14:textId="77777777" w:rsidR="00DD7CE7" w:rsidRDefault="00DD7CE7">
            <w:pPr>
              <w:jc w:val="center"/>
              <w:rPr>
                <w:i/>
                <w:iCs/>
                <w:sz w:val="18"/>
                <w:szCs w:val="18"/>
              </w:rPr>
            </w:pPr>
          </w:p>
        </w:tc>
        <w:tc>
          <w:tcPr>
            <w:tcW w:w="1205" w:type="dxa"/>
            <w:tcBorders>
              <w:top w:val="nil"/>
              <w:left w:val="nil"/>
              <w:bottom w:val="nil"/>
              <w:right w:val="nil"/>
            </w:tcBorders>
            <w:shd w:val="clear" w:color="auto" w:fill="auto"/>
            <w:vAlign w:val="center"/>
            <w:hideMark/>
          </w:tcPr>
          <w:p w14:paraId="48FA9B7A" w14:textId="77777777" w:rsidR="00DD7CE7" w:rsidRDefault="00DD7CE7">
            <w:pPr>
              <w:jc w:val="center"/>
              <w:rPr>
                <w:i/>
                <w:iCs/>
                <w:sz w:val="18"/>
                <w:szCs w:val="18"/>
              </w:rPr>
            </w:pPr>
          </w:p>
        </w:tc>
        <w:tc>
          <w:tcPr>
            <w:tcW w:w="1121" w:type="dxa"/>
            <w:tcBorders>
              <w:top w:val="nil"/>
              <w:left w:val="nil"/>
              <w:bottom w:val="nil"/>
              <w:right w:val="nil"/>
            </w:tcBorders>
            <w:shd w:val="clear" w:color="auto" w:fill="auto"/>
            <w:vAlign w:val="center"/>
            <w:hideMark/>
          </w:tcPr>
          <w:p w14:paraId="512B6E29" w14:textId="77777777" w:rsidR="00DD7CE7" w:rsidRDefault="00DD7CE7">
            <w:pPr>
              <w:jc w:val="center"/>
              <w:rPr>
                <w:i/>
                <w:iCs/>
                <w:sz w:val="18"/>
                <w:szCs w:val="18"/>
              </w:rPr>
            </w:pPr>
          </w:p>
        </w:tc>
        <w:tc>
          <w:tcPr>
            <w:tcW w:w="1070" w:type="dxa"/>
            <w:tcBorders>
              <w:top w:val="nil"/>
              <w:left w:val="nil"/>
              <w:bottom w:val="nil"/>
              <w:right w:val="nil"/>
            </w:tcBorders>
            <w:shd w:val="clear" w:color="auto" w:fill="auto"/>
            <w:vAlign w:val="center"/>
            <w:hideMark/>
          </w:tcPr>
          <w:p w14:paraId="0A2E08BE" w14:textId="77777777" w:rsidR="00DD7CE7" w:rsidRDefault="00DD7CE7">
            <w:pPr>
              <w:jc w:val="center"/>
              <w:rPr>
                <w:i/>
                <w:iCs/>
                <w:sz w:val="18"/>
                <w:szCs w:val="18"/>
              </w:rPr>
            </w:pPr>
          </w:p>
        </w:tc>
        <w:tc>
          <w:tcPr>
            <w:tcW w:w="952" w:type="dxa"/>
            <w:tcBorders>
              <w:top w:val="nil"/>
              <w:left w:val="nil"/>
              <w:bottom w:val="nil"/>
              <w:right w:val="nil"/>
            </w:tcBorders>
            <w:shd w:val="clear" w:color="auto" w:fill="auto"/>
            <w:vAlign w:val="center"/>
            <w:hideMark/>
          </w:tcPr>
          <w:p w14:paraId="23121F71" w14:textId="77777777" w:rsidR="00DD7CE7" w:rsidRDefault="00DD7CE7">
            <w:pPr>
              <w:jc w:val="center"/>
              <w:rPr>
                <w:i/>
                <w:iCs/>
                <w:sz w:val="18"/>
                <w:szCs w:val="18"/>
              </w:rPr>
            </w:pPr>
          </w:p>
        </w:tc>
        <w:tc>
          <w:tcPr>
            <w:tcW w:w="1021" w:type="dxa"/>
            <w:tcBorders>
              <w:top w:val="nil"/>
              <w:left w:val="nil"/>
              <w:bottom w:val="nil"/>
              <w:right w:val="nil"/>
            </w:tcBorders>
            <w:shd w:val="clear" w:color="auto" w:fill="auto"/>
            <w:vAlign w:val="center"/>
            <w:hideMark/>
          </w:tcPr>
          <w:p w14:paraId="094CF14B" w14:textId="77777777" w:rsidR="00DD7CE7" w:rsidRDefault="00DD7CE7">
            <w:pPr>
              <w:jc w:val="center"/>
              <w:rPr>
                <w:i/>
                <w:iCs/>
                <w:sz w:val="18"/>
                <w:szCs w:val="18"/>
              </w:rPr>
            </w:pPr>
          </w:p>
        </w:tc>
        <w:tc>
          <w:tcPr>
            <w:tcW w:w="869" w:type="dxa"/>
            <w:tcBorders>
              <w:top w:val="nil"/>
              <w:left w:val="nil"/>
              <w:bottom w:val="nil"/>
              <w:right w:val="nil"/>
            </w:tcBorders>
            <w:shd w:val="clear" w:color="auto" w:fill="auto"/>
            <w:vAlign w:val="center"/>
            <w:hideMark/>
          </w:tcPr>
          <w:p w14:paraId="67D18969" w14:textId="77777777" w:rsidR="00DD7CE7" w:rsidRDefault="00DD7CE7">
            <w:pPr>
              <w:jc w:val="center"/>
              <w:rPr>
                <w:i/>
                <w:iCs/>
                <w:sz w:val="18"/>
                <w:szCs w:val="18"/>
              </w:rPr>
            </w:pPr>
          </w:p>
        </w:tc>
        <w:tc>
          <w:tcPr>
            <w:tcW w:w="869" w:type="dxa"/>
            <w:tcBorders>
              <w:top w:val="nil"/>
              <w:left w:val="nil"/>
              <w:bottom w:val="nil"/>
              <w:right w:val="nil"/>
            </w:tcBorders>
            <w:shd w:val="clear" w:color="auto" w:fill="auto"/>
            <w:vAlign w:val="center"/>
            <w:hideMark/>
          </w:tcPr>
          <w:p w14:paraId="6C915FB4" w14:textId="77777777" w:rsidR="00DD7CE7" w:rsidRDefault="00DD7CE7">
            <w:pPr>
              <w:jc w:val="center"/>
              <w:rPr>
                <w:i/>
                <w:iCs/>
                <w:sz w:val="18"/>
                <w:szCs w:val="18"/>
              </w:rPr>
            </w:pPr>
          </w:p>
        </w:tc>
        <w:tc>
          <w:tcPr>
            <w:tcW w:w="866" w:type="dxa"/>
            <w:tcBorders>
              <w:top w:val="nil"/>
              <w:left w:val="nil"/>
              <w:bottom w:val="nil"/>
              <w:right w:val="nil"/>
            </w:tcBorders>
            <w:shd w:val="clear" w:color="auto" w:fill="auto"/>
            <w:vAlign w:val="center"/>
            <w:hideMark/>
          </w:tcPr>
          <w:p w14:paraId="20115F13" w14:textId="77777777" w:rsidR="00DD7CE7" w:rsidRDefault="00DD7CE7">
            <w:pPr>
              <w:jc w:val="center"/>
              <w:rPr>
                <w:i/>
                <w:iCs/>
                <w:sz w:val="18"/>
                <w:szCs w:val="18"/>
              </w:rPr>
            </w:pPr>
          </w:p>
        </w:tc>
        <w:tc>
          <w:tcPr>
            <w:tcW w:w="956" w:type="dxa"/>
            <w:tcBorders>
              <w:top w:val="nil"/>
              <w:left w:val="nil"/>
              <w:bottom w:val="nil"/>
              <w:right w:val="nil"/>
            </w:tcBorders>
            <w:shd w:val="clear" w:color="auto" w:fill="auto"/>
            <w:vAlign w:val="center"/>
            <w:hideMark/>
          </w:tcPr>
          <w:p w14:paraId="557917EB" w14:textId="77777777" w:rsidR="00DD7CE7" w:rsidRDefault="00DD7CE7">
            <w:pPr>
              <w:jc w:val="center"/>
              <w:rPr>
                <w:i/>
                <w:iCs/>
                <w:sz w:val="18"/>
                <w:szCs w:val="18"/>
              </w:rPr>
            </w:pPr>
          </w:p>
        </w:tc>
      </w:tr>
      <w:tr w:rsidR="00DD7CE7" w:rsidRPr="00DD7CE7" w14:paraId="19EF7D4F" w14:textId="77777777" w:rsidTr="00DD7CE7">
        <w:trPr>
          <w:trHeight w:val="503"/>
        </w:trPr>
        <w:tc>
          <w:tcPr>
            <w:tcW w:w="742" w:type="dxa"/>
            <w:tcBorders>
              <w:top w:val="nil"/>
              <w:left w:val="nil"/>
              <w:bottom w:val="nil"/>
              <w:right w:val="nil"/>
            </w:tcBorders>
            <w:shd w:val="clear" w:color="auto" w:fill="auto"/>
            <w:noWrap/>
            <w:vAlign w:val="bottom"/>
            <w:hideMark/>
          </w:tcPr>
          <w:p w14:paraId="4BF66492" w14:textId="77777777" w:rsidR="00DD7CE7" w:rsidRPr="00DD7CE7" w:rsidRDefault="00DD7CE7">
            <w:pPr>
              <w:jc w:val="center"/>
              <w:rPr>
                <w:sz w:val="18"/>
                <w:szCs w:val="18"/>
              </w:rPr>
            </w:pPr>
          </w:p>
        </w:tc>
        <w:tc>
          <w:tcPr>
            <w:tcW w:w="2456" w:type="dxa"/>
            <w:tcBorders>
              <w:top w:val="nil"/>
              <w:left w:val="nil"/>
              <w:bottom w:val="nil"/>
              <w:right w:val="nil"/>
            </w:tcBorders>
            <w:shd w:val="clear" w:color="auto" w:fill="auto"/>
            <w:noWrap/>
            <w:vAlign w:val="bottom"/>
            <w:hideMark/>
          </w:tcPr>
          <w:p w14:paraId="467D079C" w14:textId="77777777" w:rsidR="00DD7CE7" w:rsidRPr="00DD7CE7" w:rsidRDefault="00DD7CE7">
            <w:pPr>
              <w:rPr>
                <w:sz w:val="18"/>
                <w:szCs w:val="18"/>
              </w:rPr>
            </w:pPr>
          </w:p>
        </w:tc>
        <w:tc>
          <w:tcPr>
            <w:tcW w:w="1070" w:type="dxa"/>
            <w:tcBorders>
              <w:top w:val="nil"/>
              <w:left w:val="nil"/>
              <w:bottom w:val="nil"/>
              <w:right w:val="nil"/>
            </w:tcBorders>
            <w:shd w:val="clear" w:color="auto" w:fill="auto"/>
            <w:noWrap/>
            <w:vAlign w:val="bottom"/>
            <w:hideMark/>
          </w:tcPr>
          <w:p w14:paraId="4599CBF4" w14:textId="77777777" w:rsidR="00DD7CE7" w:rsidRPr="00DD7CE7" w:rsidRDefault="00DD7CE7">
            <w:pPr>
              <w:jc w:val="center"/>
              <w:rPr>
                <w:sz w:val="18"/>
                <w:szCs w:val="18"/>
              </w:rPr>
            </w:pPr>
          </w:p>
        </w:tc>
        <w:tc>
          <w:tcPr>
            <w:tcW w:w="1149" w:type="dxa"/>
            <w:tcBorders>
              <w:top w:val="nil"/>
              <w:left w:val="nil"/>
              <w:bottom w:val="nil"/>
              <w:right w:val="nil"/>
            </w:tcBorders>
            <w:shd w:val="clear" w:color="auto" w:fill="auto"/>
            <w:noWrap/>
            <w:vAlign w:val="bottom"/>
            <w:hideMark/>
          </w:tcPr>
          <w:p w14:paraId="38323924" w14:textId="77777777" w:rsidR="00DD7CE7" w:rsidRPr="00DD7CE7" w:rsidRDefault="00DD7CE7">
            <w:pPr>
              <w:jc w:val="center"/>
              <w:rPr>
                <w:sz w:val="18"/>
                <w:szCs w:val="18"/>
              </w:rPr>
            </w:pPr>
          </w:p>
        </w:tc>
        <w:tc>
          <w:tcPr>
            <w:tcW w:w="869" w:type="dxa"/>
            <w:tcBorders>
              <w:top w:val="nil"/>
              <w:left w:val="nil"/>
              <w:bottom w:val="nil"/>
              <w:right w:val="nil"/>
            </w:tcBorders>
            <w:shd w:val="clear" w:color="auto" w:fill="auto"/>
            <w:noWrap/>
            <w:vAlign w:val="bottom"/>
            <w:hideMark/>
          </w:tcPr>
          <w:p w14:paraId="79C6EA53" w14:textId="77777777" w:rsidR="00DD7CE7" w:rsidRPr="00DD7CE7" w:rsidRDefault="00DD7CE7">
            <w:pPr>
              <w:jc w:val="center"/>
              <w:rPr>
                <w:sz w:val="18"/>
                <w:szCs w:val="18"/>
              </w:rPr>
            </w:pPr>
          </w:p>
        </w:tc>
        <w:tc>
          <w:tcPr>
            <w:tcW w:w="728" w:type="dxa"/>
            <w:tcBorders>
              <w:top w:val="nil"/>
              <w:left w:val="nil"/>
              <w:bottom w:val="nil"/>
              <w:right w:val="nil"/>
            </w:tcBorders>
            <w:shd w:val="clear" w:color="auto" w:fill="auto"/>
            <w:noWrap/>
            <w:vAlign w:val="bottom"/>
            <w:hideMark/>
          </w:tcPr>
          <w:p w14:paraId="5F186098" w14:textId="77777777" w:rsidR="00DD7CE7" w:rsidRPr="00DD7CE7" w:rsidRDefault="00DD7CE7">
            <w:pPr>
              <w:jc w:val="center"/>
              <w:rPr>
                <w:sz w:val="18"/>
                <w:szCs w:val="18"/>
              </w:rPr>
            </w:pPr>
          </w:p>
        </w:tc>
        <w:tc>
          <w:tcPr>
            <w:tcW w:w="1205" w:type="dxa"/>
            <w:tcBorders>
              <w:top w:val="nil"/>
              <w:left w:val="nil"/>
              <w:bottom w:val="nil"/>
              <w:right w:val="nil"/>
            </w:tcBorders>
            <w:shd w:val="clear" w:color="auto" w:fill="auto"/>
            <w:noWrap/>
            <w:vAlign w:val="bottom"/>
            <w:hideMark/>
          </w:tcPr>
          <w:p w14:paraId="453E9D88" w14:textId="77777777" w:rsidR="00DD7CE7" w:rsidRPr="00DD7CE7" w:rsidRDefault="00DD7CE7">
            <w:pPr>
              <w:jc w:val="center"/>
              <w:rPr>
                <w:sz w:val="18"/>
                <w:szCs w:val="18"/>
              </w:rPr>
            </w:pPr>
          </w:p>
        </w:tc>
        <w:tc>
          <w:tcPr>
            <w:tcW w:w="1121" w:type="dxa"/>
            <w:tcBorders>
              <w:top w:val="nil"/>
              <w:left w:val="nil"/>
              <w:bottom w:val="nil"/>
              <w:right w:val="nil"/>
            </w:tcBorders>
            <w:shd w:val="clear" w:color="auto" w:fill="auto"/>
            <w:noWrap/>
            <w:vAlign w:val="bottom"/>
            <w:hideMark/>
          </w:tcPr>
          <w:p w14:paraId="0E2E3CFB" w14:textId="77777777" w:rsidR="00DD7CE7" w:rsidRPr="00DD7CE7" w:rsidRDefault="00DD7CE7">
            <w:pPr>
              <w:jc w:val="right"/>
              <w:rPr>
                <w:sz w:val="18"/>
                <w:szCs w:val="18"/>
              </w:rPr>
            </w:pPr>
          </w:p>
        </w:tc>
        <w:tc>
          <w:tcPr>
            <w:tcW w:w="1070" w:type="dxa"/>
            <w:tcBorders>
              <w:top w:val="nil"/>
              <w:left w:val="nil"/>
              <w:bottom w:val="nil"/>
              <w:right w:val="nil"/>
            </w:tcBorders>
            <w:shd w:val="clear" w:color="auto" w:fill="auto"/>
            <w:noWrap/>
            <w:vAlign w:val="bottom"/>
            <w:hideMark/>
          </w:tcPr>
          <w:p w14:paraId="1EE6231B" w14:textId="77777777" w:rsidR="00DD7CE7" w:rsidRPr="00DD7CE7" w:rsidRDefault="00DD7CE7">
            <w:pPr>
              <w:jc w:val="right"/>
              <w:rPr>
                <w:sz w:val="18"/>
                <w:szCs w:val="18"/>
              </w:rPr>
            </w:pPr>
          </w:p>
        </w:tc>
        <w:tc>
          <w:tcPr>
            <w:tcW w:w="952" w:type="dxa"/>
            <w:tcBorders>
              <w:top w:val="nil"/>
              <w:left w:val="nil"/>
              <w:bottom w:val="nil"/>
              <w:right w:val="nil"/>
            </w:tcBorders>
            <w:shd w:val="clear" w:color="auto" w:fill="auto"/>
            <w:noWrap/>
            <w:vAlign w:val="bottom"/>
            <w:hideMark/>
          </w:tcPr>
          <w:p w14:paraId="7DDD85F1" w14:textId="77777777" w:rsidR="00DD7CE7" w:rsidRPr="00DD7CE7" w:rsidRDefault="00DD7CE7">
            <w:pPr>
              <w:jc w:val="right"/>
              <w:rPr>
                <w:sz w:val="18"/>
                <w:szCs w:val="18"/>
              </w:rPr>
            </w:pPr>
          </w:p>
        </w:tc>
        <w:tc>
          <w:tcPr>
            <w:tcW w:w="1021" w:type="dxa"/>
            <w:tcBorders>
              <w:top w:val="nil"/>
              <w:left w:val="nil"/>
              <w:bottom w:val="nil"/>
              <w:right w:val="nil"/>
            </w:tcBorders>
            <w:shd w:val="clear" w:color="auto" w:fill="auto"/>
            <w:noWrap/>
            <w:vAlign w:val="bottom"/>
            <w:hideMark/>
          </w:tcPr>
          <w:p w14:paraId="3668652A" w14:textId="77777777" w:rsidR="00DD7CE7" w:rsidRPr="00DD7CE7" w:rsidRDefault="00DD7CE7">
            <w:pPr>
              <w:jc w:val="right"/>
              <w:rPr>
                <w:sz w:val="18"/>
                <w:szCs w:val="18"/>
              </w:rPr>
            </w:pPr>
          </w:p>
        </w:tc>
        <w:tc>
          <w:tcPr>
            <w:tcW w:w="869" w:type="dxa"/>
            <w:tcBorders>
              <w:top w:val="nil"/>
              <w:left w:val="nil"/>
              <w:bottom w:val="nil"/>
              <w:right w:val="nil"/>
            </w:tcBorders>
            <w:shd w:val="clear" w:color="auto" w:fill="auto"/>
            <w:noWrap/>
            <w:vAlign w:val="bottom"/>
            <w:hideMark/>
          </w:tcPr>
          <w:p w14:paraId="5DFDC46A" w14:textId="77777777" w:rsidR="00DD7CE7" w:rsidRPr="00DD7CE7" w:rsidRDefault="00DD7CE7">
            <w:pPr>
              <w:jc w:val="right"/>
              <w:rPr>
                <w:sz w:val="18"/>
                <w:szCs w:val="18"/>
              </w:rPr>
            </w:pPr>
          </w:p>
        </w:tc>
        <w:tc>
          <w:tcPr>
            <w:tcW w:w="2690" w:type="dxa"/>
            <w:gridSpan w:val="3"/>
            <w:tcBorders>
              <w:top w:val="nil"/>
              <w:left w:val="nil"/>
              <w:bottom w:val="single" w:sz="4" w:space="0" w:color="auto"/>
              <w:right w:val="nil"/>
            </w:tcBorders>
            <w:shd w:val="clear" w:color="auto" w:fill="auto"/>
            <w:noWrap/>
            <w:vAlign w:val="center"/>
            <w:hideMark/>
          </w:tcPr>
          <w:p w14:paraId="6B64ED46" w14:textId="77777777" w:rsidR="00DD7CE7" w:rsidRPr="00DD7CE7" w:rsidRDefault="00DD7CE7">
            <w:pPr>
              <w:jc w:val="right"/>
              <w:rPr>
                <w:i/>
                <w:iCs/>
                <w:sz w:val="18"/>
                <w:szCs w:val="18"/>
              </w:rPr>
            </w:pPr>
            <w:r w:rsidRPr="00DD7CE7">
              <w:rPr>
                <w:i/>
                <w:iCs/>
                <w:sz w:val="18"/>
                <w:szCs w:val="18"/>
              </w:rPr>
              <w:t xml:space="preserve">ĐVT: </w:t>
            </w:r>
            <w:proofErr w:type="spellStart"/>
            <w:r w:rsidRPr="00DD7CE7">
              <w:rPr>
                <w:i/>
                <w:iCs/>
                <w:sz w:val="18"/>
                <w:szCs w:val="18"/>
              </w:rPr>
              <w:t>Triệu</w:t>
            </w:r>
            <w:proofErr w:type="spellEnd"/>
            <w:r w:rsidRPr="00DD7CE7">
              <w:rPr>
                <w:i/>
                <w:iCs/>
                <w:sz w:val="18"/>
                <w:szCs w:val="18"/>
              </w:rPr>
              <w:t xml:space="preserve"> </w:t>
            </w:r>
            <w:proofErr w:type="spellStart"/>
            <w:r w:rsidRPr="00DD7CE7">
              <w:rPr>
                <w:i/>
                <w:iCs/>
                <w:sz w:val="18"/>
                <w:szCs w:val="18"/>
              </w:rPr>
              <w:t>đồng</w:t>
            </w:r>
            <w:proofErr w:type="spellEnd"/>
          </w:p>
        </w:tc>
      </w:tr>
      <w:tr w:rsidR="00DD7CE7" w:rsidRPr="00DD7CE7" w14:paraId="64795633" w14:textId="77777777" w:rsidTr="00DD7CE7">
        <w:trPr>
          <w:trHeight w:val="968"/>
        </w:trPr>
        <w:tc>
          <w:tcPr>
            <w:tcW w:w="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A70250" w14:textId="77777777" w:rsidR="00DD7CE7" w:rsidRPr="00DD7CE7" w:rsidRDefault="00DD7CE7">
            <w:pPr>
              <w:jc w:val="center"/>
              <w:rPr>
                <w:sz w:val="18"/>
                <w:szCs w:val="18"/>
              </w:rPr>
            </w:pPr>
            <w:r w:rsidRPr="00DD7CE7">
              <w:rPr>
                <w:sz w:val="18"/>
                <w:szCs w:val="18"/>
              </w:rPr>
              <w:t>STT</w:t>
            </w:r>
          </w:p>
        </w:tc>
        <w:tc>
          <w:tcPr>
            <w:tcW w:w="2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07CE6" w14:textId="77777777" w:rsidR="00DD7CE7" w:rsidRPr="00DD7CE7" w:rsidRDefault="00DD7CE7">
            <w:pPr>
              <w:jc w:val="center"/>
              <w:rPr>
                <w:sz w:val="18"/>
                <w:szCs w:val="18"/>
              </w:rPr>
            </w:pPr>
            <w:proofErr w:type="spellStart"/>
            <w:r w:rsidRPr="00DD7CE7">
              <w:rPr>
                <w:sz w:val="18"/>
                <w:szCs w:val="18"/>
              </w:rPr>
              <w:t>Nội</w:t>
            </w:r>
            <w:proofErr w:type="spellEnd"/>
            <w:r w:rsidRPr="00DD7CE7">
              <w:rPr>
                <w:sz w:val="18"/>
                <w:szCs w:val="18"/>
              </w:rPr>
              <w:t xml:space="preserve"> dung</w:t>
            </w:r>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94421E" w14:textId="77777777" w:rsidR="00DD7CE7" w:rsidRPr="00DD7CE7" w:rsidRDefault="00DD7CE7">
            <w:pPr>
              <w:jc w:val="center"/>
              <w:rPr>
                <w:sz w:val="18"/>
                <w:szCs w:val="18"/>
              </w:rPr>
            </w:pPr>
            <w:proofErr w:type="spellStart"/>
            <w:r w:rsidRPr="00DD7CE7">
              <w:rPr>
                <w:sz w:val="18"/>
                <w:szCs w:val="18"/>
              </w:rPr>
              <w:t>Chủ</w:t>
            </w:r>
            <w:proofErr w:type="spellEnd"/>
            <w:r w:rsidRPr="00DD7CE7">
              <w:rPr>
                <w:sz w:val="18"/>
                <w:szCs w:val="18"/>
              </w:rPr>
              <w:t xml:space="preserve"> </w:t>
            </w:r>
            <w:proofErr w:type="spellStart"/>
            <w:r w:rsidRPr="00DD7CE7">
              <w:rPr>
                <w:sz w:val="18"/>
                <w:szCs w:val="18"/>
              </w:rPr>
              <w:t>đầu</w:t>
            </w:r>
            <w:proofErr w:type="spellEnd"/>
            <w:r w:rsidRPr="00DD7CE7">
              <w:rPr>
                <w:sz w:val="18"/>
                <w:szCs w:val="18"/>
              </w:rPr>
              <w:t xml:space="preserve"> </w:t>
            </w:r>
            <w:proofErr w:type="spellStart"/>
            <w:r w:rsidRPr="00DD7CE7">
              <w:rPr>
                <w:sz w:val="18"/>
                <w:szCs w:val="18"/>
              </w:rPr>
              <w:t>tư</w:t>
            </w:r>
            <w:proofErr w:type="spellEnd"/>
            <w:r w:rsidRPr="00DD7CE7">
              <w:rPr>
                <w:sz w:val="18"/>
                <w:szCs w:val="18"/>
              </w:rPr>
              <w:t xml:space="preserve"> (</w:t>
            </w:r>
            <w:proofErr w:type="spellStart"/>
            <w:r w:rsidRPr="00DD7CE7">
              <w:rPr>
                <w:sz w:val="18"/>
                <w:szCs w:val="18"/>
              </w:rPr>
              <w:t>cũ</w:t>
            </w:r>
            <w:proofErr w:type="spellEnd"/>
            <w:r w:rsidRPr="00DD7CE7">
              <w:rPr>
                <w:sz w:val="18"/>
                <w:szCs w:val="18"/>
              </w:rPr>
              <w:t>)</w:t>
            </w:r>
          </w:p>
        </w:tc>
        <w:tc>
          <w:tcPr>
            <w:tcW w:w="11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B96C70" w14:textId="77777777" w:rsidR="00DD7CE7" w:rsidRPr="00DD7CE7" w:rsidRDefault="00DD7CE7">
            <w:pPr>
              <w:jc w:val="center"/>
              <w:rPr>
                <w:sz w:val="18"/>
                <w:szCs w:val="18"/>
              </w:rPr>
            </w:pPr>
            <w:proofErr w:type="spellStart"/>
            <w:r w:rsidRPr="00DD7CE7">
              <w:rPr>
                <w:sz w:val="18"/>
                <w:szCs w:val="18"/>
              </w:rPr>
              <w:t>Chủ</w:t>
            </w:r>
            <w:proofErr w:type="spellEnd"/>
            <w:r w:rsidRPr="00DD7CE7">
              <w:rPr>
                <w:sz w:val="18"/>
                <w:szCs w:val="18"/>
              </w:rPr>
              <w:t xml:space="preserve"> </w:t>
            </w:r>
            <w:proofErr w:type="spellStart"/>
            <w:r w:rsidRPr="00DD7CE7">
              <w:rPr>
                <w:sz w:val="18"/>
                <w:szCs w:val="18"/>
              </w:rPr>
              <w:t>đầu</w:t>
            </w:r>
            <w:proofErr w:type="spellEnd"/>
            <w:r w:rsidRPr="00DD7CE7">
              <w:rPr>
                <w:sz w:val="18"/>
                <w:szCs w:val="18"/>
              </w:rPr>
              <w:t xml:space="preserve"> </w:t>
            </w:r>
            <w:proofErr w:type="spellStart"/>
            <w:r w:rsidRPr="00DD7CE7">
              <w:rPr>
                <w:sz w:val="18"/>
                <w:szCs w:val="18"/>
              </w:rPr>
              <w:t>tư</w:t>
            </w:r>
            <w:proofErr w:type="spellEnd"/>
            <w:r w:rsidRPr="00DD7CE7">
              <w:rPr>
                <w:sz w:val="18"/>
                <w:szCs w:val="18"/>
              </w:rPr>
              <w:t xml:space="preserve"> </w:t>
            </w:r>
            <w:proofErr w:type="spellStart"/>
            <w:r w:rsidRPr="00DD7CE7">
              <w:rPr>
                <w:sz w:val="18"/>
                <w:szCs w:val="18"/>
              </w:rPr>
              <w:t>sau</w:t>
            </w:r>
            <w:proofErr w:type="spellEnd"/>
            <w:r w:rsidRPr="00DD7CE7">
              <w:rPr>
                <w:sz w:val="18"/>
                <w:szCs w:val="18"/>
              </w:rPr>
              <w:t xml:space="preserve"> </w:t>
            </w:r>
            <w:proofErr w:type="spellStart"/>
            <w:r w:rsidRPr="00DD7CE7">
              <w:rPr>
                <w:sz w:val="18"/>
                <w:szCs w:val="18"/>
              </w:rPr>
              <w:t>điều</w:t>
            </w:r>
            <w:proofErr w:type="spellEnd"/>
            <w:r w:rsidRPr="00DD7CE7">
              <w:rPr>
                <w:sz w:val="18"/>
                <w:szCs w:val="18"/>
              </w:rPr>
              <w:t xml:space="preserve"> </w:t>
            </w:r>
            <w:proofErr w:type="spellStart"/>
            <w:r w:rsidRPr="00DD7CE7">
              <w:rPr>
                <w:sz w:val="18"/>
                <w:szCs w:val="18"/>
              </w:rPr>
              <w:t>chỉnh</w:t>
            </w:r>
            <w:proofErr w:type="spellEnd"/>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81E1F9" w14:textId="77777777" w:rsidR="00DD7CE7" w:rsidRPr="00DD7CE7" w:rsidRDefault="00DD7CE7">
            <w:pPr>
              <w:jc w:val="center"/>
              <w:rPr>
                <w:sz w:val="18"/>
                <w:szCs w:val="18"/>
              </w:rPr>
            </w:pPr>
            <w:proofErr w:type="spellStart"/>
            <w:r w:rsidRPr="00DD7CE7">
              <w:rPr>
                <w:sz w:val="18"/>
                <w:szCs w:val="18"/>
              </w:rPr>
              <w:t>Địa</w:t>
            </w:r>
            <w:proofErr w:type="spellEnd"/>
            <w:r w:rsidRPr="00DD7CE7">
              <w:rPr>
                <w:sz w:val="18"/>
                <w:szCs w:val="18"/>
              </w:rPr>
              <w:t xml:space="preserve"> </w:t>
            </w:r>
            <w:proofErr w:type="spellStart"/>
            <w:r w:rsidRPr="00DD7CE7">
              <w:rPr>
                <w:sz w:val="18"/>
                <w:szCs w:val="18"/>
              </w:rPr>
              <w:t>điểm</w:t>
            </w:r>
            <w:proofErr w:type="spellEnd"/>
            <w:r w:rsidRPr="00DD7CE7">
              <w:rPr>
                <w:sz w:val="18"/>
                <w:szCs w:val="18"/>
              </w:rPr>
              <w:t xml:space="preserve"> </w:t>
            </w:r>
            <w:proofErr w:type="spellStart"/>
            <w:r w:rsidRPr="00DD7CE7">
              <w:rPr>
                <w:sz w:val="18"/>
                <w:szCs w:val="18"/>
              </w:rPr>
              <w:t>xây</w:t>
            </w:r>
            <w:proofErr w:type="spellEnd"/>
            <w:r w:rsidRPr="00DD7CE7">
              <w:rPr>
                <w:sz w:val="18"/>
                <w:szCs w:val="18"/>
              </w:rPr>
              <w:t xml:space="preserve"> </w:t>
            </w:r>
            <w:proofErr w:type="spellStart"/>
            <w:r w:rsidRPr="00DD7CE7">
              <w:rPr>
                <w:sz w:val="18"/>
                <w:szCs w:val="18"/>
              </w:rPr>
              <w:t>dựng</w:t>
            </w:r>
            <w:proofErr w:type="spellEnd"/>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6ECC3" w14:textId="77777777" w:rsidR="00DD7CE7" w:rsidRPr="00DD7CE7" w:rsidRDefault="00DD7CE7">
            <w:pPr>
              <w:jc w:val="center"/>
              <w:rPr>
                <w:sz w:val="18"/>
                <w:szCs w:val="18"/>
              </w:rPr>
            </w:pPr>
            <w:proofErr w:type="spellStart"/>
            <w:r w:rsidRPr="00DD7CE7">
              <w:rPr>
                <w:sz w:val="18"/>
                <w:szCs w:val="18"/>
              </w:rPr>
              <w:t>Thời</w:t>
            </w:r>
            <w:proofErr w:type="spellEnd"/>
            <w:r w:rsidRPr="00DD7CE7">
              <w:rPr>
                <w:sz w:val="18"/>
                <w:szCs w:val="18"/>
              </w:rPr>
              <w:t xml:space="preserve"> </w:t>
            </w:r>
            <w:proofErr w:type="spellStart"/>
            <w:r w:rsidRPr="00DD7CE7">
              <w:rPr>
                <w:sz w:val="18"/>
                <w:szCs w:val="18"/>
              </w:rPr>
              <w:t>gian</w:t>
            </w:r>
            <w:proofErr w:type="spellEnd"/>
            <w:r w:rsidRPr="00DD7CE7">
              <w:rPr>
                <w:sz w:val="18"/>
                <w:szCs w:val="18"/>
              </w:rPr>
              <w:t xml:space="preserve"> KC - HT</w:t>
            </w:r>
          </w:p>
        </w:tc>
        <w:tc>
          <w:tcPr>
            <w:tcW w:w="3395" w:type="dxa"/>
            <w:gridSpan w:val="3"/>
            <w:tcBorders>
              <w:top w:val="single" w:sz="4" w:space="0" w:color="auto"/>
              <w:left w:val="nil"/>
              <w:bottom w:val="single" w:sz="4" w:space="0" w:color="auto"/>
              <w:right w:val="single" w:sz="4" w:space="0" w:color="auto"/>
            </w:tcBorders>
            <w:shd w:val="clear" w:color="auto" w:fill="auto"/>
            <w:vAlign w:val="center"/>
            <w:hideMark/>
          </w:tcPr>
          <w:p w14:paraId="0D75F6D8" w14:textId="77777777" w:rsidR="00DD7CE7" w:rsidRPr="00DD7CE7" w:rsidRDefault="00DD7CE7">
            <w:pPr>
              <w:jc w:val="center"/>
              <w:rPr>
                <w:sz w:val="18"/>
                <w:szCs w:val="18"/>
              </w:rPr>
            </w:pPr>
            <w:proofErr w:type="spellStart"/>
            <w:r w:rsidRPr="00DD7CE7">
              <w:rPr>
                <w:sz w:val="18"/>
                <w:szCs w:val="18"/>
              </w:rPr>
              <w:t>Quyết</w:t>
            </w:r>
            <w:proofErr w:type="spellEnd"/>
            <w:r w:rsidRPr="00DD7CE7">
              <w:rPr>
                <w:sz w:val="18"/>
                <w:szCs w:val="18"/>
              </w:rPr>
              <w:t xml:space="preserve"> </w:t>
            </w:r>
            <w:proofErr w:type="spellStart"/>
            <w:r w:rsidRPr="00DD7CE7">
              <w:rPr>
                <w:sz w:val="18"/>
                <w:szCs w:val="18"/>
              </w:rPr>
              <w:t>định</w:t>
            </w:r>
            <w:proofErr w:type="spellEnd"/>
            <w:r w:rsidRPr="00DD7CE7">
              <w:rPr>
                <w:sz w:val="18"/>
                <w:szCs w:val="18"/>
              </w:rPr>
              <w:t xml:space="preserve"> </w:t>
            </w:r>
            <w:proofErr w:type="spellStart"/>
            <w:r w:rsidRPr="00DD7CE7">
              <w:rPr>
                <w:sz w:val="18"/>
                <w:szCs w:val="18"/>
              </w:rPr>
              <w:t>đầu</w:t>
            </w:r>
            <w:proofErr w:type="spellEnd"/>
            <w:r w:rsidRPr="00DD7CE7">
              <w:rPr>
                <w:sz w:val="18"/>
                <w:szCs w:val="18"/>
              </w:rPr>
              <w:t xml:space="preserve"> </w:t>
            </w:r>
            <w:proofErr w:type="spellStart"/>
            <w:r w:rsidRPr="00DD7CE7">
              <w:rPr>
                <w:sz w:val="18"/>
                <w:szCs w:val="18"/>
              </w:rPr>
              <w:t>tư</w:t>
            </w:r>
            <w:proofErr w:type="spellEnd"/>
          </w:p>
        </w:tc>
        <w:tc>
          <w:tcPr>
            <w:tcW w:w="1974" w:type="dxa"/>
            <w:gridSpan w:val="2"/>
            <w:tcBorders>
              <w:top w:val="single" w:sz="4" w:space="0" w:color="auto"/>
              <w:left w:val="nil"/>
              <w:bottom w:val="single" w:sz="4" w:space="0" w:color="auto"/>
              <w:right w:val="single" w:sz="4" w:space="0" w:color="auto"/>
            </w:tcBorders>
            <w:shd w:val="clear" w:color="auto" w:fill="auto"/>
            <w:vAlign w:val="center"/>
            <w:hideMark/>
          </w:tcPr>
          <w:p w14:paraId="018B75A5" w14:textId="77777777" w:rsidR="00DD7CE7" w:rsidRPr="00DD7CE7" w:rsidRDefault="00DD7CE7">
            <w:pPr>
              <w:jc w:val="center"/>
              <w:rPr>
                <w:sz w:val="18"/>
                <w:szCs w:val="18"/>
              </w:rPr>
            </w:pPr>
            <w:proofErr w:type="spellStart"/>
            <w:r w:rsidRPr="00DD7CE7">
              <w:rPr>
                <w:sz w:val="18"/>
                <w:szCs w:val="18"/>
              </w:rPr>
              <w:t>Lũy</w:t>
            </w:r>
            <w:proofErr w:type="spellEnd"/>
            <w:r w:rsidRPr="00DD7CE7">
              <w:rPr>
                <w:sz w:val="18"/>
                <w:szCs w:val="18"/>
              </w:rPr>
              <w:t xml:space="preserve"> </w:t>
            </w:r>
            <w:proofErr w:type="spellStart"/>
            <w:r w:rsidRPr="00DD7CE7">
              <w:rPr>
                <w:sz w:val="18"/>
                <w:szCs w:val="18"/>
              </w:rPr>
              <w:t>kế</w:t>
            </w:r>
            <w:proofErr w:type="spellEnd"/>
            <w:r w:rsidRPr="00DD7CE7">
              <w:rPr>
                <w:sz w:val="18"/>
                <w:szCs w:val="18"/>
              </w:rPr>
              <w:t xml:space="preserve"> </w:t>
            </w:r>
            <w:proofErr w:type="spellStart"/>
            <w:r w:rsidRPr="00DD7CE7">
              <w:rPr>
                <w:sz w:val="18"/>
                <w:szCs w:val="18"/>
              </w:rPr>
              <w:t>vốn</w:t>
            </w:r>
            <w:proofErr w:type="spellEnd"/>
            <w:r w:rsidRPr="00DD7CE7">
              <w:rPr>
                <w:sz w:val="18"/>
                <w:szCs w:val="18"/>
              </w:rPr>
              <w:t xml:space="preserve"> </w:t>
            </w:r>
            <w:proofErr w:type="spellStart"/>
            <w:r w:rsidRPr="00DD7CE7">
              <w:rPr>
                <w:sz w:val="18"/>
                <w:szCs w:val="18"/>
              </w:rPr>
              <w:t>bố</w:t>
            </w:r>
            <w:proofErr w:type="spellEnd"/>
            <w:r w:rsidRPr="00DD7CE7">
              <w:rPr>
                <w:sz w:val="18"/>
                <w:szCs w:val="18"/>
              </w:rPr>
              <w:t xml:space="preserve"> </w:t>
            </w:r>
            <w:proofErr w:type="spellStart"/>
            <w:r w:rsidRPr="00DD7CE7">
              <w:rPr>
                <w:sz w:val="18"/>
                <w:szCs w:val="18"/>
              </w:rPr>
              <w:t>trí</w:t>
            </w:r>
            <w:proofErr w:type="spellEnd"/>
            <w:r w:rsidRPr="00DD7CE7">
              <w:rPr>
                <w:sz w:val="18"/>
                <w:szCs w:val="18"/>
              </w:rPr>
              <w:t xml:space="preserve"> </w:t>
            </w:r>
            <w:proofErr w:type="spellStart"/>
            <w:r w:rsidRPr="00DD7CE7">
              <w:rPr>
                <w:sz w:val="18"/>
                <w:szCs w:val="18"/>
              </w:rPr>
              <w:t>từ</w:t>
            </w:r>
            <w:proofErr w:type="spellEnd"/>
            <w:r w:rsidRPr="00DD7CE7">
              <w:rPr>
                <w:sz w:val="18"/>
                <w:szCs w:val="18"/>
              </w:rPr>
              <w:t xml:space="preserve"> </w:t>
            </w:r>
            <w:proofErr w:type="spellStart"/>
            <w:r w:rsidRPr="00DD7CE7">
              <w:rPr>
                <w:sz w:val="18"/>
                <w:szCs w:val="18"/>
              </w:rPr>
              <w:t>khởi</w:t>
            </w:r>
            <w:proofErr w:type="spellEnd"/>
            <w:r w:rsidRPr="00DD7CE7">
              <w:rPr>
                <w:sz w:val="18"/>
                <w:szCs w:val="18"/>
              </w:rPr>
              <w:t xml:space="preserve"> </w:t>
            </w:r>
            <w:proofErr w:type="spellStart"/>
            <w:r w:rsidRPr="00DD7CE7">
              <w:rPr>
                <w:sz w:val="18"/>
                <w:szCs w:val="18"/>
              </w:rPr>
              <w:t>công</w:t>
            </w:r>
            <w:proofErr w:type="spellEnd"/>
            <w:r w:rsidRPr="00DD7CE7">
              <w:rPr>
                <w:sz w:val="18"/>
                <w:szCs w:val="18"/>
              </w:rPr>
              <w:t xml:space="preserve"> </w:t>
            </w:r>
            <w:proofErr w:type="spellStart"/>
            <w:r w:rsidRPr="00DD7CE7">
              <w:rPr>
                <w:sz w:val="18"/>
                <w:szCs w:val="18"/>
              </w:rPr>
              <w:t>đến</w:t>
            </w:r>
            <w:proofErr w:type="spellEnd"/>
            <w:r w:rsidRPr="00DD7CE7">
              <w:rPr>
                <w:sz w:val="18"/>
                <w:szCs w:val="18"/>
              </w:rPr>
              <w:t xml:space="preserve"> </w:t>
            </w:r>
            <w:proofErr w:type="spellStart"/>
            <w:r w:rsidRPr="00DD7CE7">
              <w:rPr>
                <w:sz w:val="18"/>
                <w:szCs w:val="18"/>
              </w:rPr>
              <w:t>hết</w:t>
            </w:r>
            <w:proofErr w:type="spellEnd"/>
            <w:r w:rsidRPr="00DD7CE7">
              <w:rPr>
                <w:sz w:val="18"/>
                <w:szCs w:val="18"/>
              </w:rPr>
              <w:t xml:space="preserve"> </w:t>
            </w:r>
            <w:proofErr w:type="spellStart"/>
            <w:r w:rsidRPr="00DD7CE7">
              <w:rPr>
                <w:sz w:val="18"/>
                <w:szCs w:val="18"/>
              </w:rPr>
              <w:t>năm</w:t>
            </w:r>
            <w:proofErr w:type="spellEnd"/>
            <w:r w:rsidRPr="00DD7CE7">
              <w:rPr>
                <w:sz w:val="18"/>
                <w:szCs w:val="18"/>
              </w:rPr>
              <w:t xml:space="preserve"> 2020</w:t>
            </w:r>
          </w:p>
        </w:tc>
        <w:tc>
          <w:tcPr>
            <w:tcW w:w="2603" w:type="dxa"/>
            <w:gridSpan w:val="3"/>
            <w:tcBorders>
              <w:top w:val="single" w:sz="4" w:space="0" w:color="auto"/>
              <w:left w:val="nil"/>
              <w:bottom w:val="single" w:sz="4" w:space="0" w:color="auto"/>
              <w:right w:val="single" w:sz="4" w:space="0" w:color="auto"/>
            </w:tcBorders>
            <w:shd w:val="clear" w:color="auto" w:fill="auto"/>
            <w:vAlign w:val="center"/>
            <w:hideMark/>
          </w:tcPr>
          <w:p w14:paraId="5E2CDEC1" w14:textId="77777777" w:rsidR="00DD7CE7" w:rsidRPr="00DD7CE7" w:rsidRDefault="00DD7CE7">
            <w:pPr>
              <w:jc w:val="center"/>
              <w:rPr>
                <w:sz w:val="18"/>
                <w:szCs w:val="18"/>
              </w:rPr>
            </w:pPr>
            <w:proofErr w:type="spellStart"/>
            <w:r w:rsidRPr="00DD7CE7">
              <w:rPr>
                <w:sz w:val="18"/>
                <w:szCs w:val="18"/>
              </w:rPr>
              <w:t>Kế</w:t>
            </w:r>
            <w:proofErr w:type="spellEnd"/>
            <w:r w:rsidRPr="00DD7CE7">
              <w:rPr>
                <w:sz w:val="18"/>
                <w:szCs w:val="18"/>
              </w:rPr>
              <w:t xml:space="preserve"> </w:t>
            </w:r>
            <w:proofErr w:type="spellStart"/>
            <w:r w:rsidRPr="00DD7CE7">
              <w:rPr>
                <w:sz w:val="18"/>
                <w:szCs w:val="18"/>
              </w:rPr>
              <w:t>hoạch</w:t>
            </w:r>
            <w:proofErr w:type="spellEnd"/>
            <w:r w:rsidRPr="00DD7CE7">
              <w:rPr>
                <w:sz w:val="18"/>
                <w:szCs w:val="18"/>
              </w:rPr>
              <w:t xml:space="preserve"> </w:t>
            </w:r>
            <w:proofErr w:type="spellStart"/>
            <w:r w:rsidRPr="00DD7CE7">
              <w:rPr>
                <w:sz w:val="18"/>
                <w:szCs w:val="18"/>
              </w:rPr>
              <w:t>trung</w:t>
            </w:r>
            <w:proofErr w:type="spellEnd"/>
            <w:r w:rsidRPr="00DD7CE7">
              <w:rPr>
                <w:sz w:val="18"/>
                <w:szCs w:val="18"/>
              </w:rPr>
              <w:t xml:space="preserve"> </w:t>
            </w:r>
            <w:proofErr w:type="spellStart"/>
            <w:r w:rsidRPr="00DD7CE7">
              <w:rPr>
                <w:sz w:val="18"/>
                <w:szCs w:val="18"/>
              </w:rPr>
              <w:t>hạn</w:t>
            </w:r>
            <w:proofErr w:type="spellEnd"/>
            <w:r w:rsidRPr="00DD7CE7">
              <w:rPr>
                <w:sz w:val="18"/>
                <w:szCs w:val="18"/>
              </w:rPr>
              <w:t xml:space="preserve"> 5 </w:t>
            </w:r>
            <w:proofErr w:type="spellStart"/>
            <w:r w:rsidRPr="00DD7CE7">
              <w:rPr>
                <w:sz w:val="18"/>
                <w:szCs w:val="18"/>
              </w:rPr>
              <w:t>năm</w:t>
            </w:r>
            <w:proofErr w:type="spellEnd"/>
            <w:r w:rsidRPr="00DD7CE7">
              <w:rPr>
                <w:sz w:val="18"/>
                <w:szCs w:val="18"/>
              </w:rPr>
              <w:t xml:space="preserve"> 2021-2025</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6A8B92" w14:textId="77777777" w:rsidR="00DD7CE7" w:rsidRPr="00DD7CE7" w:rsidRDefault="00DD7CE7">
            <w:pPr>
              <w:jc w:val="center"/>
              <w:rPr>
                <w:sz w:val="18"/>
                <w:szCs w:val="18"/>
              </w:rPr>
            </w:pPr>
            <w:proofErr w:type="spellStart"/>
            <w:r w:rsidRPr="00DD7CE7">
              <w:rPr>
                <w:sz w:val="18"/>
                <w:szCs w:val="18"/>
              </w:rPr>
              <w:t>Ghi</w:t>
            </w:r>
            <w:proofErr w:type="spellEnd"/>
            <w:r w:rsidRPr="00DD7CE7">
              <w:rPr>
                <w:sz w:val="18"/>
                <w:szCs w:val="18"/>
              </w:rPr>
              <w:t xml:space="preserve"> </w:t>
            </w:r>
            <w:proofErr w:type="spellStart"/>
            <w:r w:rsidRPr="00DD7CE7">
              <w:rPr>
                <w:sz w:val="18"/>
                <w:szCs w:val="18"/>
              </w:rPr>
              <w:t>chú</w:t>
            </w:r>
            <w:proofErr w:type="spellEnd"/>
          </w:p>
        </w:tc>
      </w:tr>
      <w:tr w:rsidR="00DD7CE7" w:rsidRPr="00DD7CE7" w14:paraId="2BDE2B09" w14:textId="77777777" w:rsidTr="00DD7CE7">
        <w:trPr>
          <w:trHeight w:val="503"/>
        </w:trPr>
        <w:tc>
          <w:tcPr>
            <w:tcW w:w="742" w:type="dxa"/>
            <w:vMerge/>
            <w:tcBorders>
              <w:top w:val="single" w:sz="4" w:space="0" w:color="auto"/>
              <w:left w:val="single" w:sz="4" w:space="0" w:color="auto"/>
              <w:bottom w:val="single" w:sz="4" w:space="0" w:color="auto"/>
              <w:right w:val="single" w:sz="4" w:space="0" w:color="auto"/>
            </w:tcBorders>
            <w:vAlign w:val="center"/>
            <w:hideMark/>
          </w:tcPr>
          <w:p w14:paraId="1DECCD9A" w14:textId="77777777" w:rsidR="00DD7CE7" w:rsidRPr="00DD7CE7" w:rsidRDefault="00DD7CE7">
            <w:pPr>
              <w:rPr>
                <w:sz w:val="18"/>
                <w:szCs w:val="18"/>
              </w:rPr>
            </w:pPr>
          </w:p>
        </w:tc>
        <w:tc>
          <w:tcPr>
            <w:tcW w:w="2456" w:type="dxa"/>
            <w:vMerge/>
            <w:tcBorders>
              <w:top w:val="single" w:sz="4" w:space="0" w:color="auto"/>
              <w:left w:val="single" w:sz="4" w:space="0" w:color="auto"/>
              <w:bottom w:val="single" w:sz="4" w:space="0" w:color="auto"/>
              <w:right w:val="single" w:sz="4" w:space="0" w:color="auto"/>
            </w:tcBorders>
            <w:vAlign w:val="center"/>
            <w:hideMark/>
          </w:tcPr>
          <w:p w14:paraId="20985614" w14:textId="77777777" w:rsidR="00DD7CE7" w:rsidRPr="00DD7CE7" w:rsidRDefault="00DD7CE7">
            <w:pPr>
              <w:rPr>
                <w:sz w:val="18"/>
                <w:szCs w:val="18"/>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14:paraId="0F2AFB89" w14:textId="77777777" w:rsidR="00DD7CE7" w:rsidRPr="00DD7CE7" w:rsidRDefault="00DD7CE7">
            <w:pPr>
              <w:rPr>
                <w:sz w:val="18"/>
                <w:szCs w:val="18"/>
              </w:rPr>
            </w:pPr>
          </w:p>
        </w:tc>
        <w:tc>
          <w:tcPr>
            <w:tcW w:w="1149" w:type="dxa"/>
            <w:vMerge/>
            <w:tcBorders>
              <w:top w:val="single" w:sz="4" w:space="0" w:color="auto"/>
              <w:left w:val="single" w:sz="4" w:space="0" w:color="auto"/>
              <w:bottom w:val="single" w:sz="4" w:space="0" w:color="000000"/>
              <w:right w:val="single" w:sz="4" w:space="0" w:color="auto"/>
            </w:tcBorders>
            <w:vAlign w:val="center"/>
            <w:hideMark/>
          </w:tcPr>
          <w:p w14:paraId="7F006812" w14:textId="77777777" w:rsidR="00DD7CE7" w:rsidRPr="00DD7CE7" w:rsidRDefault="00DD7CE7">
            <w:pPr>
              <w:rPr>
                <w:sz w:val="18"/>
                <w:szCs w:val="18"/>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4DA5684F" w14:textId="77777777" w:rsidR="00DD7CE7" w:rsidRPr="00DD7CE7" w:rsidRDefault="00DD7CE7">
            <w:pPr>
              <w:rPr>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5D9F7C95" w14:textId="77777777" w:rsidR="00DD7CE7" w:rsidRPr="00DD7CE7" w:rsidRDefault="00DD7CE7">
            <w:pPr>
              <w:rPr>
                <w:sz w:val="18"/>
                <w:szCs w:val="18"/>
              </w:rPr>
            </w:pPr>
          </w:p>
        </w:tc>
        <w:tc>
          <w:tcPr>
            <w:tcW w:w="1205" w:type="dxa"/>
            <w:vMerge w:val="restart"/>
            <w:tcBorders>
              <w:top w:val="nil"/>
              <w:left w:val="single" w:sz="4" w:space="0" w:color="auto"/>
              <w:bottom w:val="single" w:sz="4" w:space="0" w:color="000000"/>
              <w:right w:val="single" w:sz="4" w:space="0" w:color="auto"/>
            </w:tcBorders>
            <w:shd w:val="clear" w:color="auto" w:fill="auto"/>
            <w:vAlign w:val="center"/>
            <w:hideMark/>
          </w:tcPr>
          <w:p w14:paraId="4A7B50D2" w14:textId="77777777" w:rsidR="00DD7CE7" w:rsidRPr="00DD7CE7" w:rsidRDefault="00DD7CE7">
            <w:pPr>
              <w:jc w:val="center"/>
              <w:rPr>
                <w:sz w:val="18"/>
                <w:szCs w:val="18"/>
              </w:rPr>
            </w:pPr>
            <w:proofErr w:type="spellStart"/>
            <w:r w:rsidRPr="00DD7CE7">
              <w:rPr>
                <w:sz w:val="18"/>
                <w:szCs w:val="18"/>
              </w:rPr>
              <w:t>Số</w:t>
            </w:r>
            <w:proofErr w:type="spellEnd"/>
            <w:r w:rsidRPr="00DD7CE7">
              <w:rPr>
                <w:sz w:val="18"/>
                <w:szCs w:val="18"/>
              </w:rPr>
              <w:t xml:space="preserve"> QĐ, </w:t>
            </w:r>
            <w:proofErr w:type="spellStart"/>
            <w:r w:rsidRPr="00DD7CE7">
              <w:rPr>
                <w:sz w:val="18"/>
                <w:szCs w:val="18"/>
              </w:rPr>
              <w:t>ngày</w:t>
            </w:r>
            <w:proofErr w:type="spellEnd"/>
            <w:r w:rsidRPr="00DD7CE7">
              <w:rPr>
                <w:sz w:val="18"/>
                <w:szCs w:val="18"/>
              </w:rPr>
              <w:t xml:space="preserve"> </w:t>
            </w:r>
            <w:proofErr w:type="spellStart"/>
            <w:r w:rsidRPr="00DD7CE7">
              <w:rPr>
                <w:sz w:val="18"/>
                <w:szCs w:val="18"/>
              </w:rPr>
              <w:t>tháng</w:t>
            </w:r>
            <w:proofErr w:type="spellEnd"/>
            <w:r w:rsidRPr="00DD7CE7">
              <w:rPr>
                <w:sz w:val="18"/>
                <w:szCs w:val="18"/>
              </w:rPr>
              <w:t xml:space="preserve"> </w:t>
            </w:r>
            <w:proofErr w:type="spellStart"/>
            <w:r w:rsidRPr="00DD7CE7">
              <w:rPr>
                <w:sz w:val="18"/>
                <w:szCs w:val="18"/>
              </w:rPr>
              <w:t>năm</w:t>
            </w:r>
            <w:proofErr w:type="spellEnd"/>
          </w:p>
        </w:tc>
        <w:tc>
          <w:tcPr>
            <w:tcW w:w="219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D86951" w14:textId="77777777" w:rsidR="00DD7CE7" w:rsidRPr="00DD7CE7" w:rsidRDefault="00DD7CE7">
            <w:pPr>
              <w:jc w:val="center"/>
              <w:rPr>
                <w:sz w:val="18"/>
                <w:szCs w:val="18"/>
              </w:rPr>
            </w:pPr>
            <w:r w:rsidRPr="00DD7CE7">
              <w:rPr>
                <w:sz w:val="18"/>
                <w:szCs w:val="18"/>
              </w:rPr>
              <w:t xml:space="preserve">Trong </w:t>
            </w:r>
            <w:proofErr w:type="spellStart"/>
            <w:r w:rsidRPr="00DD7CE7">
              <w:rPr>
                <w:sz w:val="18"/>
                <w:szCs w:val="18"/>
              </w:rPr>
              <w:t>đó</w:t>
            </w:r>
            <w:proofErr w:type="spellEnd"/>
          </w:p>
        </w:tc>
        <w:tc>
          <w:tcPr>
            <w:tcW w:w="952" w:type="dxa"/>
            <w:vMerge w:val="restart"/>
            <w:tcBorders>
              <w:top w:val="nil"/>
              <w:left w:val="single" w:sz="4" w:space="0" w:color="auto"/>
              <w:bottom w:val="single" w:sz="4" w:space="0" w:color="000000"/>
              <w:right w:val="single" w:sz="4" w:space="0" w:color="auto"/>
            </w:tcBorders>
            <w:shd w:val="clear" w:color="auto" w:fill="auto"/>
            <w:vAlign w:val="center"/>
            <w:hideMark/>
          </w:tcPr>
          <w:p w14:paraId="444D513F" w14:textId="77777777" w:rsidR="00DD7CE7" w:rsidRPr="00DD7CE7" w:rsidRDefault="00DD7CE7">
            <w:pPr>
              <w:jc w:val="center"/>
              <w:rPr>
                <w:sz w:val="18"/>
                <w:szCs w:val="18"/>
              </w:rPr>
            </w:pPr>
            <w:proofErr w:type="spellStart"/>
            <w:r w:rsidRPr="00DD7CE7">
              <w:rPr>
                <w:sz w:val="18"/>
                <w:szCs w:val="18"/>
              </w:rPr>
              <w:t>Tổng</w:t>
            </w:r>
            <w:proofErr w:type="spellEnd"/>
            <w:r w:rsidRPr="00DD7CE7">
              <w:rPr>
                <w:sz w:val="18"/>
                <w:szCs w:val="18"/>
              </w:rPr>
              <w:t xml:space="preserve"> </w:t>
            </w:r>
            <w:proofErr w:type="spellStart"/>
            <w:r w:rsidRPr="00DD7CE7">
              <w:rPr>
                <w:sz w:val="18"/>
                <w:szCs w:val="18"/>
              </w:rPr>
              <w:t>số</w:t>
            </w:r>
            <w:proofErr w:type="spellEnd"/>
            <w:r w:rsidRPr="00DD7CE7">
              <w:rPr>
                <w:sz w:val="18"/>
                <w:szCs w:val="18"/>
              </w:rPr>
              <w:t xml:space="preserve"> (</w:t>
            </w:r>
            <w:proofErr w:type="spellStart"/>
            <w:r w:rsidRPr="00DD7CE7">
              <w:rPr>
                <w:sz w:val="18"/>
                <w:szCs w:val="18"/>
              </w:rPr>
              <w:t>tất</w:t>
            </w:r>
            <w:proofErr w:type="spellEnd"/>
            <w:r w:rsidRPr="00DD7CE7">
              <w:rPr>
                <w:sz w:val="18"/>
                <w:szCs w:val="18"/>
              </w:rPr>
              <w:t xml:space="preserve"> </w:t>
            </w:r>
            <w:proofErr w:type="spellStart"/>
            <w:r w:rsidRPr="00DD7CE7">
              <w:rPr>
                <w:sz w:val="18"/>
                <w:szCs w:val="18"/>
              </w:rPr>
              <w:t>cả</w:t>
            </w:r>
            <w:proofErr w:type="spellEnd"/>
            <w:r w:rsidRPr="00DD7CE7">
              <w:rPr>
                <w:sz w:val="18"/>
                <w:szCs w:val="18"/>
              </w:rPr>
              <w:t xml:space="preserve"> </w:t>
            </w:r>
            <w:proofErr w:type="spellStart"/>
            <w:r w:rsidRPr="00DD7CE7">
              <w:rPr>
                <w:sz w:val="18"/>
                <w:szCs w:val="18"/>
              </w:rPr>
              <w:t>các</w:t>
            </w:r>
            <w:proofErr w:type="spellEnd"/>
            <w:r w:rsidRPr="00DD7CE7">
              <w:rPr>
                <w:sz w:val="18"/>
                <w:szCs w:val="18"/>
              </w:rPr>
              <w:t xml:space="preserve"> </w:t>
            </w:r>
            <w:proofErr w:type="spellStart"/>
            <w:r w:rsidRPr="00DD7CE7">
              <w:rPr>
                <w:sz w:val="18"/>
                <w:szCs w:val="18"/>
              </w:rPr>
              <w:t>nguồn</w:t>
            </w:r>
            <w:proofErr w:type="spellEnd"/>
            <w:r w:rsidRPr="00DD7CE7">
              <w:rPr>
                <w:sz w:val="18"/>
                <w:szCs w:val="18"/>
              </w:rPr>
              <w:t xml:space="preserve"> </w:t>
            </w:r>
            <w:proofErr w:type="spellStart"/>
            <w:r w:rsidRPr="00DD7CE7">
              <w:rPr>
                <w:sz w:val="18"/>
                <w:szCs w:val="18"/>
              </w:rPr>
              <w:t>vốn</w:t>
            </w:r>
            <w:proofErr w:type="spellEnd"/>
            <w:r w:rsidRPr="00DD7CE7">
              <w:rPr>
                <w:sz w:val="18"/>
                <w:szCs w:val="18"/>
              </w:rPr>
              <w:t>)</w:t>
            </w:r>
          </w:p>
        </w:tc>
        <w:tc>
          <w:tcPr>
            <w:tcW w:w="1021" w:type="dxa"/>
            <w:vMerge w:val="restart"/>
            <w:tcBorders>
              <w:top w:val="nil"/>
              <w:left w:val="single" w:sz="4" w:space="0" w:color="auto"/>
              <w:bottom w:val="single" w:sz="4" w:space="0" w:color="000000"/>
              <w:right w:val="single" w:sz="4" w:space="0" w:color="auto"/>
            </w:tcBorders>
            <w:shd w:val="clear" w:color="auto" w:fill="auto"/>
            <w:vAlign w:val="center"/>
            <w:hideMark/>
          </w:tcPr>
          <w:p w14:paraId="6532AB70" w14:textId="77777777" w:rsidR="00DD7CE7" w:rsidRPr="00DD7CE7" w:rsidRDefault="00DD7CE7">
            <w:pPr>
              <w:jc w:val="center"/>
              <w:rPr>
                <w:sz w:val="18"/>
                <w:szCs w:val="18"/>
              </w:rPr>
            </w:pPr>
            <w:r w:rsidRPr="00DD7CE7">
              <w:rPr>
                <w:sz w:val="18"/>
                <w:szCs w:val="18"/>
              </w:rPr>
              <w:t xml:space="preserve">Trong </w:t>
            </w:r>
            <w:proofErr w:type="spellStart"/>
            <w:r w:rsidRPr="00DD7CE7">
              <w:rPr>
                <w:sz w:val="18"/>
                <w:szCs w:val="18"/>
              </w:rPr>
              <w:t>đó</w:t>
            </w:r>
            <w:proofErr w:type="spellEnd"/>
            <w:r w:rsidRPr="00DD7CE7">
              <w:rPr>
                <w:sz w:val="18"/>
                <w:szCs w:val="18"/>
              </w:rPr>
              <w:t xml:space="preserve">: </w:t>
            </w:r>
            <w:proofErr w:type="spellStart"/>
            <w:r w:rsidRPr="00DD7CE7">
              <w:rPr>
                <w:sz w:val="18"/>
                <w:szCs w:val="18"/>
              </w:rPr>
              <w:t>vốn</w:t>
            </w:r>
            <w:proofErr w:type="spellEnd"/>
            <w:r w:rsidRPr="00DD7CE7">
              <w:rPr>
                <w:sz w:val="18"/>
                <w:szCs w:val="18"/>
              </w:rPr>
              <w:t xml:space="preserve"> NS </w:t>
            </w:r>
            <w:proofErr w:type="spellStart"/>
            <w:r w:rsidRPr="00DD7CE7">
              <w:rPr>
                <w:sz w:val="18"/>
                <w:szCs w:val="18"/>
              </w:rPr>
              <w:t>Tỉnh</w:t>
            </w:r>
            <w:proofErr w:type="spellEnd"/>
          </w:p>
        </w:tc>
        <w:tc>
          <w:tcPr>
            <w:tcW w:w="869" w:type="dxa"/>
            <w:vMerge w:val="restart"/>
            <w:tcBorders>
              <w:top w:val="nil"/>
              <w:left w:val="single" w:sz="4" w:space="0" w:color="auto"/>
              <w:bottom w:val="single" w:sz="4" w:space="0" w:color="000000"/>
              <w:right w:val="single" w:sz="4" w:space="0" w:color="auto"/>
            </w:tcBorders>
            <w:shd w:val="clear" w:color="auto" w:fill="auto"/>
            <w:vAlign w:val="center"/>
            <w:hideMark/>
          </w:tcPr>
          <w:p w14:paraId="63E7C173" w14:textId="77777777" w:rsidR="00DD7CE7" w:rsidRPr="00DD7CE7" w:rsidRDefault="00DD7CE7">
            <w:pPr>
              <w:jc w:val="center"/>
              <w:rPr>
                <w:sz w:val="18"/>
                <w:szCs w:val="18"/>
              </w:rPr>
            </w:pPr>
            <w:proofErr w:type="spellStart"/>
            <w:r w:rsidRPr="00DD7CE7">
              <w:rPr>
                <w:sz w:val="18"/>
                <w:szCs w:val="18"/>
              </w:rPr>
              <w:t>Tổng</w:t>
            </w:r>
            <w:proofErr w:type="spellEnd"/>
            <w:r w:rsidRPr="00DD7CE7">
              <w:rPr>
                <w:sz w:val="18"/>
                <w:szCs w:val="18"/>
              </w:rPr>
              <w:t xml:space="preserve"> </w:t>
            </w:r>
            <w:proofErr w:type="spellStart"/>
            <w:r w:rsidRPr="00DD7CE7">
              <w:rPr>
                <w:sz w:val="18"/>
                <w:szCs w:val="18"/>
              </w:rPr>
              <w:t>số</w:t>
            </w:r>
            <w:proofErr w:type="spellEnd"/>
          </w:p>
        </w:tc>
        <w:tc>
          <w:tcPr>
            <w:tcW w:w="1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549D8" w14:textId="77777777" w:rsidR="00DD7CE7" w:rsidRPr="00DD7CE7" w:rsidRDefault="00DD7CE7">
            <w:pPr>
              <w:jc w:val="center"/>
              <w:rPr>
                <w:sz w:val="18"/>
                <w:szCs w:val="18"/>
              </w:rPr>
            </w:pPr>
            <w:r w:rsidRPr="00DD7CE7">
              <w:rPr>
                <w:sz w:val="18"/>
                <w:szCs w:val="18"/>
              </w:rPr>
              <w:t xml:space="preserve">Trong </w:t>
            </w:r>
            <w:proofErr w:type="spellStart"/>
            <w:r w:rsidRPr="00DD7CE7">
              <w:rPr>
                <w:sz w:val="18"/>
                <w:szCs w:val="18"/>
              </w:rPr>
              <w:t>đó</w:t>
            </w:r>
            <w:proofErr w:type="spellEnd"/>
            <w:r w:rsidRPr="00DD7CE7">
              <w:rPr>
                <w:sz w:val="18"/>
                <w:szCs w:val="18"/>
              </w:rPr>
              <w:t xml:space="preserve">: </w:t>
            </w:r>
            <w:proofErr w:type="spellStart"/>
            <w:r w:rsidRPr="00DD7CE7">
              <w:rPr>
                <w:sz w:val="18"/>
                <w:szCs w:val="18"/>
              </w:rPr>
              <w:t>vốn</w:t>
            </w:r>
            <w:proofErr w:type="spellEnd"/>
            <w:r w:rsidRPr="00DD7CE7">
              <w:rPr>
                <w:sz w:val="18"/>
                <w:szCs w:val="18"/>
              </w:rPr>
              <w:t xml:space="preserve"> NS </w:t>
            </w:r>
            <w:proofErr w:type="spellStart"/>
            <w:r w:rsidRPr="00DD7CE7">
              <w:rPr>
                <w:sz w:val="18"/>
                <w:szCs w:val="18"/>
              </w:rPr>
              <w:t>Tỉnh</w:t>
            </w:r>
            <w:proofErr w:type="spellEnd"/>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791EC0FA" w14:textId="77777777" w:rsidR="00DD7CE7" w:rsidRPr="00DD7CE7" w:rsidRDefault="00DD7CE7">
            <w:pPr>
              <w:rPr>
                <w:sz w:val="18"/>
                <w:szCs w:val="18"/>
              </w:rPr>
            </w:pPr>
          </w:p>
        </w:tc>
      </w:tr>
      <w:tr w:rsidR="00DD7CE7" w:rsidRPr="00DD7CE7" w14:paraId="75BBBDE4" w14:textId="77777777" w:rsidTr="00DD7CE7">
        <w:trPr>
          <w:trHeight w:val="503"/>
        </w:trPr>
        <w:tc>
          <w:tcPr>
            <w:tcW w:w="742" w:type="dxa"/>
            <w:vMerge/>
            <w:tcBorders>
              <w:top w:val="single" w:sz="4" w:space="0" w:color="auto"/>
              <w:left w:val="single" w:sz="4" w:space="0" w:color="auto"/>
              <w:bottom w:val="single" w:sz="4" w:space="0" w:color="auto"/>
              <w:right w:val="single" w:sz="4" w:space="0" w:color="auto"/>
            </w:tcBorders>
            <w:vAlign w:val="center"/>
            <w:hideMark/>
          </w:tcPr>
          <w:p w14:paraId="0525C79F" w14:textId="77777777" w:rsidR="00DD7CE7" w:rsidRPr="00DD7CE7" w:rsidRDefault="00DD7CE7">
            <w:pPr>
              <w:rPr>
                <w:sz w:val="18"/>
                <w:szCs w:val="18"/>
              </w:rPr>
            </w:pPr>
          </w:p>
        </w:tc>
        <w:tc>
          <w:tcPr>
            <w:tcW w:w="2456" w:type="dxa"/>
            <w:vMerge/>
            <w:tcBorders>
              <w:top w:val="single" w:sz="4" w:space="0" w:color="auto"/>
              <w:left w:val="single" w:sz="4" w:space="0" w:color="auto"/>
              <w:bottom w:val="single" w:sz="4" w:space="0" w:color="auto"/>
              <w:right w:val="single" w:sz="4" w:space="0" w:color="auto"/>
            </w:tcBorders>
            <w:vAlign w:val="center"/>
            <w:hideMark/>
          </w:tcPr>
          <w:p w14:paraId="1567DFF4" w14:textId="77777777" w:rsidR="00DD7CE7" w:rsidRPr="00DD7CE7" w:rsidRDefault="00DD7CE7">
            <w:pPr>
              <w:rPr>
                <w:sz w:val="18"/>
                <w:szCs w:val="18"/>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14:paraId="4D07482A" w14:textId="77777777" w:rsidR="00DD7CE7" w:rsidRPr="00DD7CE7" w:rsidRDefault="00DD7CE7">
            <w:pPr>
              <w:rPr>
                <w:sz w:val="18"/>
                <w:szCs w:val="18"/>
              </w:rPr>
            </w:pPr>
          </w:p>
        </w:tc>
        <w:tc>
          <w:tcPr>
            <w:tcW w:w="1149" w:type="dxa"/>
            <w:vMerge/>
            <w:tcBorders>
              <w:top w:val="single" w:sz="4" w:space="0" w:color="auto"/>
              <w:left w:val="single" w:sz="4" w:space="0" w:color="auto"/>
              <w:bottom w:val="single" w:sz="4" w:space="0" w:color="000000"/>
              <w:right w:val="single" w:sz="4" w:space="0" w:color="auto"/>
            </w:tcBorders>
            <w:vAlign w:val="center"/>
            <w:hideMark/>
          </w:tcPr>
          <w:p w14:paraId="2B6859C3" w14:textId="77777777" w:rsidR="00DD7CE7" w:rsidRPr="00DD7CE7" w:rsidRDefault="00DD7CE7">
            <w:pPr>
              <w:rPr>
                <w:sz w:val="18"/>
                <w:szCs w:val="18"/>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5D4853E5" w14:textId="77777777" w:rsidR="00DD7CE7" w:rsidRPr="00DD7CE7" w:rsidRDefault="00DD7CE7">
            <w:pPr>
              <w:rPr>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3AC77207" w14:textId="77777777" w:rsidR="00DD7CE7" w:rsidRPr="00DD7CE7" w:rsidRDefault="00DD7CE7">
            <w:pPr>
              <w:rPr>
                <w:sz w:val="18"/>
                <w:szCs w:val="18"/>
              </w:rPr>
            </w:pPr>
          </w:p>
        </w:tc>
        <w:tc>
          <w:tcPr>
            <w:tcW w:w="1205" w:type="dxa"/>
            <w:vMerge/>
            <w:tcBorders>
              <w:top w:val="nil"/>
              <w:left w:val="single" w:sz="4" w:space="0" w:color="auto"/>
              <w:bottom w:val="single" w:sz="4" w:space="0" w:color="000000"/>
              <w:right w:val="single" w:sz="4" w:space="0" w:color="auto"/>
            </w:tcBorders>
            <w:vAlign w:val="center"/>
            <w:hideMark/>
          </w:tcPr>
          <w:p w14:paraId="106E375C" w14:textId="77777777" w:rsidR="00DD7CE7" w:rsidRPr="00DD7CE7" w:rsidRDefault="00DD7CE7">
            <w:pPr>
              <w:rPr>
                <w:sz w:val="18"/>
                <w:szCs w:val="18"/>
              </w:rPr>
            </w:pPr>
          </w:p>
        </w:tc>
        <w:tc>
          <w:tcPr>
            <w:tcW w:w="1121" w:type="dxa"/>
            <w:vMerge w:val="restart"/>
            <w:tcBorders>
              <w:top w:val="nil"/>
              <w:left w:val="single" w:sz="4" w:space="0" w:color="auto"/>
              <w:bottom w:val="single" w:sz="4" w:space="0" w:color="auto"/>
              <w:right w:val="single" w:sz="4" w:space="0" w:color="auto"/>
            </w:tcBorders>
            <w:shd w:val="clear" w:color="auto" w:fill="auto"/>
            <w:vAlign w:val="center"/>
            <w:hideMark/>
          </w:tcPr>
          <w:p w14:paraId="6F4E7C77" w14:textId="77777777" w:rsidR="00DD7CE7" w:rsidRPr="00DD7CE7" w:rsidRDefault="00DD7CE7">
            <w:pPr>
              <w:jc w:val="center"/>
              <w:rPr>
                <w:sz w:val="18"/>
                <w:szCs w:val="18"/>
              </w:rPr>
            </w:pPr>
            <w:proofErr w:type="spellStart"/>
            <w:r w:rsidRPr="00DD7CE7">
              <w:rPr>
                <w:sz w:val="18"/>
                <w:szCs w:val="18"/>
              </w:rPr>
              <w:t>Tổng</w:t>
            </w:r>
            <w:proofErr w:type="spellEnd"/>
            <w:r w:rsidRPr="00DD7CE7">
              <w:rPr>
                <w:sz w:val="18"/>
                <w:szCs w:val="18"/>
              </w:rPr>
              <w:t xml:space="preserve"> </w:t>
            </w:r>
            <w:proofErr w:type="spellStart"/>
            <w:r w:rsidRPr="00DD7CE7">
              <w:rPr>
                <w:sz w:val="18"/>
                <w:szCs w:val="18"/>
              </w:rPr>
              <w:t>mức</w:t>
            </w:r>
            <w:proofErr w:type="spellEnd"/>
            <w:r w:rsidRPr="00DD7CE7">
              <w:rPr>
                <w:sz w:val="18"/>
                <w:szCs w:val="18"/>
              </w:rPr>
              <w:t xml:space="preserve"> </w:t>
            </w:r>
            <w:proofErr w:type="spellStart"/>
            <w:r w:rsidRPr="00DD7CE7">
              <w:rPr>
                <w:sz w:val="18"/>
                <w:szCs w:val="18"/>
              </w:rPr>
              <w:t>đầu</w:t>
            </w:r>
            <w:proofErr w:type="spellEnd"/>
            <w:r w:rsidRPr="00DD7CE7">
              <w:rPr>
                <w:sz w:val="18"/>
                <w:szCs w:val="18"/>
              </w:rPr>
              <w:t xml:space="preserve"> </w:t>
            </w:r>
            <w:proofErr w:type="spellStart"/>
            <w:r w:rsidRPr="00DD7CE7">
              <w:rPr>
                <w:sz w:val="18"/>
                <w:szCs w:val="18"/>
              </w:rPr>
              <w:t>tư</w:t>
            </w:r>
            <w:proofErr w:type="spellEnd"/>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14:paraId="3109DC57" w14:textId="77777777" w:rsidR="00DD7CE7" w:rsidRPr="00DD7CE7" w:rsidRDefault="00DD7CE7">
            <w:pPr>
              <w:jc w:val="center"/>
              <w:rPr>
                <w:sz w:val="18"/>
                <w:szCs w:val="18"/>
              </w:rPr>
            </w:pPr>
            <w:r w:rsidRPr="00DD7CE7">
              <w:rPr>
                <w:sz w:val="18"/>
                <w:szCs w:val="18"/>
              </w:rPr>
              <w:t xml:space="preserve">Trong </w:t>
            </w:r>
            <w:proofErr w:type="spellStart"/>
            <w:r w:rsidRPr="00DD7CE7">
              <w:rPr>
                <w:sz w:val="18"/>
                <w:szCs w:val="18"/>
              </w:rPr>
              <w:t>đó</w:t>
            </w:r>
            <w:proofErr w:type="spellEnd"/>
            <w:r w:rsidRPr="00DD7CE7">
              <w:rPr>
                <w:sz w:val="18"/>
                <w:szCs w:val="18"/>
              </w:rPr>
              <w:t xml:space="preserve">: </w:t>
            </w:r>
            <w:proofErr w:type="spellStart"/>
            <w:r w:rsidRPr="00DD7CE7">
              <w:rPr>
                <w:sz w:val="18"/>
                <w:szCs w:val="18"/>
              </w:rPr>
              <w:t>vốn</w:t>
            </w:r>
            <w:proofErr w:type="spellEnd"/>
            <w:r w:rsidRPr="00DD7CE7">
              <w:rPr>
                <w:sz w:val="18"/>
                <w:szCs w:val="18"/>
              </w:rPr>
              <w:t xml:space="preserve"> NS </w:t>
            </w:r>
            <w:proofErr w:type="spellStart"/>
            <w:r w:rsidRPr="00DD7CE7">
              <w:rPr>
                <w:sz w:val="18"/>
                <w:szCs w:val="18"/>
              </w:rPr>
              <w:t>Tỉnh</w:t>
            </w:r>
            <w:proofErr w:type="spellEnd"/>
          </w:p>
        </w:tc>
        <w:tc>
          <w:tcPr>
            <w:tcW w:w="952" w:type="dxa"/>
            <w:vMerge/>
            <w:tcBorders>
              <w:top w:val="nil"/>
              <w:left w:val="single" w:sz="4" w:space="0" w:color="auto"/>
              <w:bottom w:val="single" w:sz="4" w:space="0" w:color="000000"/>
              <w:right w:val="single" w:sz="4" w:space="0" w:color="auto"/>
            </w:tcBorders>
            <w:vAlign w:val="center"/>
            <w:hideMark/>
          </w:tcPr>
          <w:p w14:paraId="6256B9DD" w14:textId="77777777" w:rsidR="00DD7CE7" w:rsidRPr="00DD7CE7" w:rsidRDefault="00DD7CE7">
            <w:pPr>
              <w:rPr>
                <w:sz w:val="18"/>
                <w:szCs w:val="18"/>
              </w:rPr>
            </w:pPr>
          </w:p>
        </w:tc>
        <w:tc>
          <w:tcPr>
            <w:tcW w:w="1021" w:type="dxa"/>
            <w:vMerge/>
            <w:tcBorders>
              <w:top w:val="nil"/>
              <w:left w:val="single" w:sz="4" w:space="0" w:color="auto"/>
              <w:bottom w:val="single" w:sz="4" w:space="0" w:color="000000"/>
              <w:right w:val="single" w:sz="4" w:space="0" w:color="auto"/>
            </w:tcBorders>
            <w:vAlign w:val="center"/>
            <w:hideMark/>
          </w:tcPr>
          <w:p w14:paraId="34253F55" w14:textId="77777777" w:rsidR="00DD7CE7" w:rsidRPr="00DD7CE7" w:rsidRDefault="00DD7CE7">
            <w:pPr>
              <w:rPr>
                <w:sz w:val="18"/>
                <w:szCs w:val="18"/>
              </w:rPr>
            </w:pPr>
          </w:p>
        </w:tc>
        <w:tc>
          <w:tcPr>
            <w:tcW w:w="869" w:type="dxa"/>
            <w:vMerge/>
            <w:tcBorders>
              <w:top w:val="nil"/>
              <w:left w:val="single" w:sz="4" w:space="0" w:color="auto"/>
              <w:bottom w:val="single" w:sz="4" w:space="0" w:color="000000"/>
              <w:right w:val="single" w:sz="4" w:space="0" w:color="auto"/>
            </w:tcBorders>
            <w:vAlign w:val="center"/>
            <w:hideMark/>
          </w:tcPr>
          <w:p w14:paraId="13FB76E0" w14:textId="77777777" w:rsidR="00DD7CE7" w:rsidRPr="00DD7CE7" w:rsidRDefault="00DD7CE7">
            <w:pPr>
              <w:rPr>
                <w:sz w:val="18"/>
                <w:szCs w:val="18"/>
              </w:rPr>
            </w:pPr>
          </w:p>
        </w:tc>
        <w:tc>
          <w:tcPr>
            <w:tcW w:w="869" w:type="dxa"/>
            <w:vMerge w:val="restart"/>
            <w:tcBorders>
              <w:top w:val="nil"/>
              <w:left w:val="single" w:sz="4" w:space="0" w:color="auto"/>
              <w:bottom w:val="single" w:sz="4" w:space="0" w:color="auto"/>
              <w:right w:val="single" w:sz="4" w:space="0" w:color="auto"/>
            </w:tcBorders>
            <w:shd w:val="clear" w:color="auto" w:fill="auto"/>
            <w:vAlign w:val="center"/>
            <w:hideMark/>
          </w:tcPr>
          <w:p w14:paraId="310C1E6E" w14:textId="77777777" w:rsidR="00DD7CE7" w:rsidRPr="00DD7CE7" w:rsidRDefault="00DD7CE7">
            <w:pPr>
              <w:jc w:val="center"/>
              <w:rPr>
                <w:sz w:val="18"/>
                <w:szCs w:val="18"/>
              </w:rPr>
            </w:pPr>
            <w:proofErr w:type="spellStart"/>
            <w:r w:rsidRPr="00DD7CE7">
              <w:rPr>
                <w:sz w:val="18"/>
                <w:szCs w:val="18"/>
              </w:rPr>
              <w:t>Tổng</w:t>
            </w:r>
            <w:proofErr w:type="spellEnd"/>
            <w:r w:rsidRPr="00DD7CE7">
              <w:rPr>
                <w:sz w:val="18"/>
                <w:szCs w:val="18"/>
              </w:rPr>
              <w:t xml:space="preserve"> </w:t>
            </w:r>
            <w:proofErr w:type="spellStart"/>
            <w:r w:rsidRPr="00DD7CE7">
              <w:rPr>
                <w:sz w:val="18"/>
                <w:szCs w:val="18"/>
              </w:rPr>
              <w:t>số</w:t>
            </w:r>
            <w:proofErr w:type="spellEnd"/>
          </w:p>
        </w:tc>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14:paraId="38F83E80" w14:textId="77777777" w:rsidR="00DD7CE7" w:rsidRPr="00DD7CE7" w:rsidRDefault="00DD7CE7">
            <w:pPr>
              <w:jc w:val="center"/>
              <w:rPr>
                <w:sz w:val="18"/>
                <w:szCs w:val="18"/>
              </w:rPr>
            </w:pPr>
            <w:r w:rsidRPr="00DD7CE7">
              <w:rPr>
                <w:sz w:val="18"/>
                <w:szCs w:val="18"/>
              </w:rPr>
              <w:t xml:space="preserve">Trong </w:t>
            </w:r>
            <w:proofErr w:type="spellStart"/>
            <w:r w:rsidRPr="00DD7CE7">
              <w:rPr>
                <w:sz w:val="18"/>
                <w:szCs w:val="18"/>
              </w:rPr>
              <w:t>đó</w:t>
            </w:r>
            <w:proofErr w:type="spellEnd"/>
            <w:r w:rsidRPr="00DD7CE7">
              <w:rPr>
                <w:sz w:val="18"/>
                <w:szCs w:val="18"/>
              </w:rPr>
              <w:t xml:space="preserve">: Thanh </w:t>
            </w:r>
            <w:proofErr w:type="spellStart"/>
            <w:r w:rsidRPr="00DD7CE7">
              <w:rPr>
                <w:sz w:val="18"/>
                <w:szCs w:val="18"/>
              </w:rPr>
              <w:t>toán</w:t>
            </w:r>
            <w:proofErr w:type="spellEnd"/>
            <w:r w:rsidRPr="00DD7CE7">
              <w:rPr>
                <w:sz w:val="18"/>
                <w:szCs w:val="18"/>
              </w:rPr>
              <w:t xml:space="preserve"> </w:t>
            </w:r>
            <w:proofErr w:type="spellStart"/>
            <w:r w:rsidRPr="00DD7CE7">
              <w:rPr>
                <w:sz w:val="18"/>
                <w:szCs w:val="18"/>
              </w:rPr>
              <w:t>nợ</w:t>
            </w:r>
            <w:proofErr w:type="spellEnd"/>
            <w:r w:rsidRPr="00DD7CE7">
              <w:rPr>
                <w:sz w:val="18"/>
                <w:szCs w:val="18"/>
              </w:rPr>
              <w:t xml:space="preserve"> XDCB</w:t>
            </w: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2682747E" w14:textId="77777777" w:rsidR="00DD7CE7" w:rsidRPr="00DD7CE7" w:rsidRDefault="00DD7CE7">
            <w:pPr>
              <w:rPr>
                <w:sz w:val="18"/>
                <w:szCs w:val="18"/>
              </w:rPr>
            </w:pPr>
          </w:p>
        </w:tc>
      </w:tr>
      <w:tr w:rsidR="00DD7CE7" w:rsidRPr="00DD7CE7" w14:paraId="05783954" w14:textId="77777777" w:rsidTr="00DD7CE7">
        <w:trPr>
          <w:trHeight w:val="787"/>
        </w:trPr>
        <w:tc>
          <w:tcPr>
            <w:tcW w:w="742" w:type="dxa"/>
            <w:vMerge/>
            <w:tcBorders>
              <w:top w:val="single" w:sz="4" w:space="0" w:color="auto"/>
              <w:left w:val="single" w:sz="4" w:space="0" w:color="auto"/>
              <w:bottom w:val="single" w:sz="4" w:space="0" w:color="auto"/>
              <w:right w:val="single" w:sz="4" w:space="0" w:color="auto"/>
            </w:tcBorders>
            <w:vAlign w:val="center"/>
            <w:hideMark/>
          </w:tcPr>
          <w:p w14:paraId="3E70D5E7" w14:textId="77777777" w:rsidR="00DD7CE7" w:rsidRPr="00DD7CE7" w:rsidRDefault="00DD7CE7">
            <w:pPr>
              <w:rPr>
                <w:sz w:val="18"/>
                <w:szCs w:val="18"/>
              </w:rPr>
            </w:pPr>
          </w:p>
        </w:tc>
        <w:tc>
          <w:tcPr>
            <w:tcW w:w="2456" w:type="dxa"/>
            <w:vMerge/>
            <w:tcBorders>
              <w:top w:val="single" w:sz="4" w:space="0" w:color="auto"/>
              <w:left w:val="single" w:sz="4" w:space="0" w:color="auto"/>
              <w:bottom w:val="single" w:sz="4" w:space="0" w:color="auto"/>
              <w:right w:val="single" w:sz="4" w:space="0" w:color="auto"/>
            </w:tcBorders>
            <w:vAlign w:val="center"/>
            <w:hideMark/>
          </w:tcPr>
          <w:p w14:paraId="09CAE559" w14:textId="77777777" w:rsidR="00DD7CE7" w:rsidRPr="00DD7CE7" w:rsidRDefault="00DD7CE7">
            <w:pPr>
              <w:rPr>
                <w:sz w:val="18"/>
                <w:szCs w:val="18"/>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14:paraId="47CD466C" w14:textId="77777777" w:rsidR="00DD7CE7" w:rsidRPr="00DD7CE7" w:rsidRDefault="00DD7CE7">
            <w:pPr>
              <w:rPr>
                <w:sz w:val="18"/>
                <w:szCs w:val="18"/>
              </w:rPr>
            </w:pPr>
          </w:p>
        </w:tc>
        <w:tc>
          <w:tcPr>
            <w:tcW w:w="1149" w:type="dxa"/>
            <w:vMerge/>
            <w:tcBorders>
              <w:top w:val="single" w:sz="4" w:space="0" w:color="auto"/>
              <w:left w:val="single" w:sz="4" w:space="0" w:color="auto"/>
              <w:bottom w:val="single" w:sz="4" w:space="0" w:color="000000"/>
              <w:right w:val="single" w:sz="4" w:space="0" w:color="auto"/>
            </w:tcBorders>
            <w:vAlign w:val="center"/>
            <w:hideMark/>
          </w:tcPr>
          <w:p w14:paraId="291374D4" w14:textId="77777777" w:rsidR="00DD7CE7" w:rsidRPr="00DD7CE7" w:rsidRDefault="00DD7CE7">
            <w:pPr>
              <w:rPr>
                <w:sz w:val="18"/>
                <w:szCs w:val="18"/>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6A75A974" w14:textId="77777777" w:rsidR="00DD7CE7" w:rsidRPr="00DD7CE7" w:rsidRDefault="00DD7CE7">
            <w:pPr>
              <w:rPr>
                <w:sz w:val="18"/>
                <w:szCs w:val="18"/>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3EF2A913" w14:textId="77777777" w:rsidR="00DD7CE7" w:rsidRPr="00DD7CE7" w:rsidRDefault="00DD7CE7">
            <w:pPr>
              <w:rPr>
                <w:sz w:val="18"/>
                <w:szCs w:val="18"/>
              </w:rPr>
            </w:pPr>
          </w:p>
        </w:tc>
        <w:tc>
          <w:tcPr>
            <w:tcW w:w="1205" w:type="dxa"/>
            <w:vMerge/>
            <w:tcBorders>
              <w:top w:val="nil"/>
              <w:left w:val="single" w:sz="4" w:space="0" w:color="auto"/>
              <w:bottom w:val="single" w:sz="4" w:space="0" w:color="000000"/>
              <w:right w:val="single" w:sz="4" w:space="0" w:color="auto"/>
            </w:tcBorders>
            <w:vAlign w:val="center"/>
            <w:hideMark/>
          </w:tcPr>
          <w:p w14:paraId="7E4D00E2" w14:textId="77777777" w:rsidR="00DD7CE7" w:rsidRPr="00DD7CE7" w:rsidRDefault="00DD7CE7">
            <w:pPr>
              <w:rPr>
                <w:sz w:val="18"/>
                <w:szCs w:val="18"/>
              </w:rPr>
            </w:pPr>
          </w:p>
        </w:tc>
        <w:tc>
          <w:tcPr>
            <w:tcW w:w="1121" w:type="dxa"/>
            <w:vMerge/>
            <w:tcBorders>
              <w:top w:val="nil"/>
              <w:left w:val="single" w:sz="4" w:space="0" w:color="auto"/>
              <w:bottom w:val="single" w:sz="4" w:space="0" w:color="auto"/>
              <w:right w:val="single" w:sz="4" w:space="0" w:color="auto"/>
            </w:tcBorders>
            <w:vAlign w:val="center"/>
            <w:hideMark/>
          </w:tcPr>
          <w:p w14:paraId="6B27ED23" w14:textId="77777777" w:rsidR="00DD7CE7" w:rsidRPr="00DD7CE7" w:rsidRDefault="00DD7CE7">
            <w:pPr>
              <w:rPr>
                <w:sz w:val="18"/>
                <w:szCs w:val="18"/>
              </w:rPr>
            </w:pPr>
          </w:p>
        </w:tc>
        <w:tc>
          <w:tcPr>
            <w:tcW w:w="1070" w:type="dxa"/>
            <w:vMerge/>
            <w:tcBorders>
              <w:top w:val="nil"/>
              <w:left w:val="single" w:sz="4" w:space="0" w:color="auto"/>
              <w:bottom w:val="single" w:sz="4" w:space="0" w:color="auto"/>
              <w:right w:val="single" w:sz="4" w:space="0" w:color="auto"/>
            </w:tcBorders>
            <w:vAlign w:val="center"/>
            <w:hideMark/>
          </w:tcPr>
          <w:p w14:paraId="75C14E79" w14:textId="77777777" w:rsidR="00DD7CE7" w:rsidRPr="00DD7CE7" w:rsidRDefault="00DD7CE7">
            <w:pPr>
              <w:rPr>
                <w:sz w:val="18"/>
                <w:szCs w:val="18"/>
              </w:rPr>
            </w:pPr>
          </w:p>
        </w:tc>
        <w:tc>
          <w:tcPr>
            <w:tcW w:w="952" w:type="dxa"/>
            <w:vMerge/>
            <w:tcBorders>
              <w:top w:val="nil"/>
              <w:left w:val="single" w:sz="4" w:space="0" w:color="auto"/>
              <w:bottom w:val="single" w:sz="4" w:space="0" w:color="000000"/>
              <w:right w:val="single" w:sz="4" w:space="0" w:color="auto"/>
            </w:tcBorders>
            <w:vAlign w:val="center"/>
            <w:hideMark/>
          </w:tcPr>
          <w:p w14:paraId="13EC746A" w14:textId="77777777" w:rsidR="00DD7CE7" w:rsidRPr="00DD7CE7" w:rsidRDefault="00DD7CE7">
            <w:pPr>
              <w:rPr>
                <w:sz w:val="18"/>
                <w:szCs w:val="18"/>
              </w:rPr>
            </w:pPr>
          </w:p>
        </w:tc>
        <w:tc>
          <w:tcPr>
            <w:tcW w:w="1021" w:type="dxa"/>
            <w:vMerge/>
            <w:tcBorders>
              <w:top w:val="nil"/>
              <w:left w:val="single" w:sz="4" w:space="0" w:color="auto"/>
              <w:bottom w:val="single" w:sz="4" w:space="0" w:color="000000"/>
              <w:right w:val="single" w:sz="4" w:space="0" w:color="auto"/>
            </w:tcBorders>
            <w:vAlign w:val="center"/>
            <w:hideMark/>
          </w:tcPr>
          <w:p w14:paraId="713AD51B" w14:textId="77777777" w:rsidR="00DD7CE7" w:rsidRPr="00DD7CE7" w:rsidRDefault="00DD7CE7">
            <w:pPr>
              <w:rPr>
                <w:sz w:val="18"/>
                <w:szCs w:val="18"/>
              </w:rPr>
            </w:pPr>
          </w:p>
        </w:tc>
        <w:tc>
          <w:tcPr>
            <w:tcW w:w="869" w:type="dxa"/>
            <w:vMerge/>
            <w:tcBorders>
              <w:top w:val="nil"/>
              <w:left w:val="single" w:sz="4" w:space="0" w:color="auto"/>
              <w:bottom w:val="single" w:sz="4" w:space="0" w:color="000000"/>
              <w:right w:val="single" w:sz="4" w:space="0" w:color="auto"/>
            </w:tcBorders>
            <w:vAlign w:val="center"/>
            <w:hideMark/>
          </w:tcPr>
          <w:p w14:paraId="790E5B66" w14:textId="77777777" w:rsidR="00DD7CE7" w:rsidRPr="00DD7CE7" w:rsidRDefault="00DD7CE7">
            <w:pPr>
              <w:rPr>
                <w:sz w:val="18"/>
                <w:szCs w:val="18"/>
              </w:rPr>
            </w:pPr>
          </w:p>
        </w:tc>
        <w:tc>
          <w:tcPr>
            <w:tcW w:w="869" w:type="dxa"/>
            <w:vMerge/>
            <w:tcBorders>
              <w:top w:val="nil"/>
              <w:left w:val="single" w:sz="4" w:space="0" w:color="auto"/>
              <w:bottom w:val="single" w:sz="4" w:space="0" w:color="auto"/>
              <w:right w:val="single" w:sz="4" w:space="0" w:color="auto"/>
            </w:tcBorders>
            <w:vAlign w:val="center"/>
            <w:hideMark/>
          </w:tcPr>
          <w:p w14:paraId="36D55C27" w14:textId="77777777" w:rsidR="00DD7CE7" w:rsidRPr="00DD7CE7" w:rsidRDefault="00DD7CE7">
            <w:pPr>
              <w:rPr>
                <w:sz w:val="18"/>
                <w:szCs w:val="18"/>
              </w:rPr>
            </w:pPr>
          </w:p>
        </w:tc>
        <w:tc>
          <w:tcPr>
            <w:tcW w:w="866" w:type="dxa"/>
            <w:vMerge/>
            <w:tcBorders>
              <w:top w:val="nil"/>
              <w:left w:val="single" w:sz="4" w:space="0" w:color="auto"/>
              <w:bottom w:val="single" w:sz="4" w:space="0" w:color="auto"/>
              <w:right w:val="single" w:sz="4" w:space="0" w:color="auto"/>
            </w:tcBorders>
            <w:vAlign w:val="center"/>
            <w:hideMark/>
          </w:tcPr>
          <w:p w14:paraId="323D2700" w14:textId="77777777" w:rsidR="00DD7CE7" w:rsidRPr="00DD7CE7" w:rsidRDefault="00DD7CE7">
            <w:pPr>
              <w:rPr>
                <w:sz w:val="18"/>
                <w:szCs w:val="18"/>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6F0DF4E0" w14:textId="77777777" w:rsidR="00DD7CE7" w:rsidRPr="00DD7CE7" w:rsidRDefault="00DD7CE7">
            <w:pPr>
              <w:rPr>
                <w:sz w:val="18"/>
                <w:szCs w:val="18"/>
              </w:rPr>
            </w:pPr>
          </w:p>
        </w:tc>
      </w:tr>
      <w:tr w:rsidR="00DD7CE7" w:rsidRPr="00DD7CE7" w14:paraId="7E269BB1" w14:textId="77777777" w:rsidTr="00DD7CE7">
        <w:trPr>
          <w:trHeight w:val="485"/>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703BFA0B" w14:textId="77777777" w:rsidR="00DD7CE7" w:rsidRPr="00DD7CE7" w:rsidRDefault="00DD7CE7">
            <w:pPr>
              <w:jc w:val="center"/>
              <w:rPr>
                <w:b/>
                <w:bCs/>
                <w:sz w:val="18"/>
                <w:szCs w:val="18"/>
              </w:rPr>
            </w:pPr>
            <w:r w:rsidRPr="00DD7CE7">
              <w:rPr>
                <w:b/>
                <w:bCs/>
                <w:sz w:val="18"/>
                <w:szCs w:val="18"/>
              </w:rPr>
              <w:t> </w:t>
            </w:r>
          </w:p>
        </w:tc>
        <w:tc>
          <w:tcPr>
            <w:tcW w:w="2456" w:type="dxa"/>
            <w:tcBorders>
              <w:top w:val="nil"/>
              <w:left w:val="nil"/>
              <w:bottom w:val="single" w:sz="4" w:space="0" w:color="auto"/>
              <w:right w:val="single" w:sz="4" w:space="0" w:color="auto"/>
            </w:tcBorders>
            <w:shd w:val="clear" w:color="auto" w:fill="auto"/>
            <w:vAlign w:val="center"/>
            <w:hideMark/>
          </w:tcPr>
          <w:p w14:paraId="47F4707B" w14:textId="77777777" w:rsidR="00DD7CE7" w:rsidRPr="00DD7CE7" w:rsidRDefault="00DD7CE7">
            <w:pPr>
              <w:jc w:val="center"/>
              <w:rPr>
                <w:b/>
                <w:bCs/>
                <w:sz w:val="18"/>
                <w:szCs w:val="18"/>
              </w:rPr>
            </w:pPr>
            <w:r w:rsidRPr="00DD7CE7">
              <w:rPr>
                <w:b/>
                <w:bCs/>
                <w:sz w:val="18"/>
                <w:szCs w:val="18"/>
              </w:rPr>
              <w:t>TỔNG SỐ</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078BFB86" w14:textId="77777777" w:rsidR="00DD7CE7" w:rsidRPr="00DD7CE7" w:rsidRDefault="00DD7CE7">
            <w:pPr>
              <w:jc w:val="center"/>
              <w:rPr>
                <w:b/>
                <w:bCs/>
                <w:sz w:val="18"/>
                <w:szCs w:val="18"/>
              </w:rPr>
            </w:pPr>
            <w:r w:rsidRPr="00DD7CE7">
              <w:rPr>
                <w:b/>
                <w:bCs/>
                <w:sz w:val="18"/>
                <w:szCs w:val="18"/>
              </w:rPr>
              <w:t> </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203CF92E" w14:textId="77777777" w:rsidR="00DD7CE7" w:rsidRPr="00DD7CE7" w:rsidRDefault="00DD7CE7">
            <w:pPr>
              <w:jc w:val="center"/>
              <w:rPr>
                <w:b/>
                <w:bCs/>
                <w:sz w:val="18"/>
                <w:szCs w:val="18"/>
              </w:rPr>
            </w:pPr>
            <w:r w:rsidRPr="00DD7CE7">
              <w:rPr>
                <w:b/>
                <w:bCs/>
                <w:sz w:val="18"/>
                <w:szCs w:val="18"/>
              </w:rPr>
              <w:t> </w:t>
            </w:r>
          </w:p>
        </w:tc>
        <w:tc>
          <w:tcPr>
            <w:tcW w:w="869" w:type="dxa"/>
            <w:tcBorders>
              <w:top w:val="nil"/>
              <w:left w:val="nil"/>
              <w:bottom w:val="single" w:sz="4" w:space="0" w:color="auto"/>
              <w:right w:val="single" w:sz="4" w:space="0" w:color="auto"/>
            </w:tcBorders>
            <w:shd w:val="clear" w:color="auto" w:fill="auto"/>
            <w:vAlign w:val="center"/>
            <w:hideMark/>
          </w:tcPr>
          <w:p w14:paraId="5E3027B6" w14:textId="77777777" w:rsidR="00DD7CE7" w:rsidRPr="00DD7CE7" w:rsidRDefault="00DD7CE7">
            <w:pPr>
              <w:jc w:val="center"/>
              <w:rPr>
                <w:b/>
                <w:bCs/>
                <w:sz w:val="18"/>
                <w:szCs w:val="18"/>
              </w:rPr>
            </w:pPr>
            <w:r w:rsidRPr="00DD7CE7">
              <w:rPr>
                <w:b/>
                <w:bCs/>
                <w:sz w:val="18"/>
                <w:szCs w:val="18"/>
              </w:rPr>
              <w:t> </w:t>
            </w:r>
          </w:p>
        </w:tc>
        <w:tc>
          <w:tcPr>
            <w:tcW w:w="728" w:type="dxa"/>
            <w:tcBorders>
              <w:top w:val="nil"/>
              <w:left w:val="nil"/>
              <w:bottom w:val="single" w:sz="4" w:space="0" w:color="auto"/>
              <w:right w:val="single" w:sz="4" w:space="0" w:color="auto"/>
            </w:tcBorders>
            <w:shd w:val="clear" w:color="auto" w:fill="auto"/>
            <w:vAlign w:val="center"/>
            <w:hideMark/>
          </w:tcPr>
          <w:p w14:paraId="78704E53" w14:textId="77777777" w:rsidR="00DD7CE7" w:rsidRPr="00DD7CE7" w:rsidRDefault="00DD7CE7">
            <w:pPr>
              <w:jc w:val="center"/>
              <w:rPr>
                <w:b/>
                <w:bCs/>
                <w:sz w:val="18"/>
                <w:szCs w:val="18"/>
              </w:rPr>
            </w:pPr>
            <w:r w:rsidRPr="00DD7CE7">
              <w:rPr>
                <w:b/>
                <w:bCs/>
                <w:sz w:val="18"/>
                <w:szCs w:val="18"/>
              </w:rPr>
              <w:t> </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0779C4DC" w14:textId="77777777" w:rsidR="00DD7CE7" w:rsidRPr="00DD7CE7" w:rsidRDefault="00DD7CE7">
            <w:pPr>
              <w:jc w:val="right"/>
              <w:rPr>
                <w:b/>
                <w:bCs/>
                <w:sz w:val="18"/>
                <w:szCs w:val="18"/>
              </w:rPr>
            </w:pPr>
            <w:r w:rsidRPr="00DD7CE7">
              <w:rPr>
                <w:b/>
                <w:bCs/>
                <w:sz w:val="18"/>
                <w:szCs w:val="18"/>
              </w:rPr>
              <w:t> </w:t>
            </w:r>
          </w:p>
        </w:tc>
        <w:tc>
          <w:tcPr>
            <w:tcW w:w="1121" w:type="dxa"/>
            <w:tcBorders>
              <w:top w:val="nil"/>
              <w:left w:val="nil"/>
              <w:bottom w:val="single" w:sz="4" w:space="0" w:color="auto"/>
              <w:right w:val="single" w:sz="4" w:space="0" w:color="auto"/>
            </w:tcBorders>
            <w:shd w:val="clear" w:color="auto" w:fill="auto"/>
            <w:vAlign w:val="center"/>
            <w:hideMark/>
          </w:tcPr>
          <w:p w14:paraId="6581E564" w14:textId="77777777" w:rsidR="00DD7CE7" w:rsidRPr="00DD7CE7" w:rsidRDefault="00DD7CE7">
            <w:pPr>
              <w:jc w:val="right"/>
              <w:rPr>
                <w:b/>
                <w:bCs/>
                <w:sz w:val="18"/>
                <w:szCs w:val="18"/>
              </w:rPr>
            </w:pPr>
            <w:r w:rsidRPr="00DD7CE7">
              <w:rPr>
                <w:b/>
                <w:bCs/>
                <w:sz w:val="18"/>
                <w:szCs w:val="18"/>
              </w:rPr>
              <w:t>250.000</w:t>
            </w:r>
          </w:p>
        </w:tc>
        <w:tc>
          <w:tcPr>
            <w:tcW w:w="1070" w:type="dxa"/>
            <w:tcBorders>
              <w:top w:val="nil"/>
              <w:left w:val="nil"/>
              <w:bottom w:val="single" w:sz="4" w:space="0" w:color="auto"/>
              <w:right w:val="single" w:sz="4" w:space="0" w:color="auto"/>
            </w:tcBorders>
            <w:shd w:val="clear" w:color="auto" w:fill="auto"/>
            <w:vAlign w:val="center"/>
            <w:hideMark/>
          </w:tcPr>
          <w:p w14:paraId="434A1361" w14:textId="77777777" w:rsidR="00DD7CE7" w:rsidRPr="00DD7CE7" w:rsidRDefault="00DD7CE7">
            <w:pPr>
              <w:jc w:val="right"/>
              <w:rPr>
                <w:b/>
                <w:bCs/>
                <w:sz w:val="18"/>
                <w:szCs w:val="18"/>
              </w:rPr>
            </w:pPr>
            <w:r w:rsidRPr="00DD7CE7">
              <w:rPr>
                <w:b/>
                <w:bCs/>
                <w:sz w:val="18"/>
                <w:szCs w:val="18"/>
              </w:rPr>
              <w:t>58.300</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0BD65937" w14:textId="77777777" w:rsidR="00DD7CE7" w:rsidRPr="00DD7CE7" w:rsidRDefault="00DD7CE7">
            <w:pPr>
              <w:jc w:val="right"/>
              <w:rPr>
                <w:b/>
                <w:bCs/>
                <w:sz w:val="18"/>
                <w:szCs w:val="18"/>
              </w:rPr>
            </w:pPr>
            <w:r w:rsidRPr="00DD7CE7">
              <w:rPr>
                <w:b/>
                <w:bCs/>
                <w:sz w:val="18"/>
                <w:szCs w:val="18"/>
              </w:rPr>
              <w:t>59.428</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392958D0" w14:textId="77777777" w:rsidR="00DD7CE7" w:rsidRPr="00DD7CE7" w:rsidRDefault="00DD7CE7">
            <w:pPr>
              <w:jc w:val="right"/>
              <w:rPr>
                <w:b/>
                <w:bCs/>
                <w:sz w:val="18"/>
                <w:szCs w:val="18"/>
              </w:rPr>
            </w:pPr>
            <w:r w:rsidRPr="00DD7CE7">
              <w:rPr>
                <w:b/>
                <w:bCs/>
                <w:sz w:val="18"/>
                <w:szCs w:val="18"/>
              </w:rPr>
              <w:t>22.228</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0241087F" w14:textId="77777777" w:rsidR="00DD7CE7" w:rsidRPr="00DD7CE7" w:rsidRDefault="00DD7CE7">
            <w:pPr>
              <w:jc w:val="right"/>
              <w:rPr>
                <w:b/>
                <w:bCs/>
                <w:sz w:val="18"/>
                <w:szCs w:val="18"/>
              </w:rPr>
            </w:pPr>
            <w:r w:rsidRPr="00DD7CE7">
              <w:rPr>
                <w:b/>
                <w:bCs/>
                <w:sz w:val="18"/>
                <w:szCs w:val="18"/>
              </w:rPr>
              <w:t>34.460</w:t>
            </w:r>
          </w:p>
        </w:tc>
        <w:tc>
          <w:tcPr>
            <w:tcW w:w="869" w:type="dxa"/>
            <w:tcBorders>
              <w:top w:val="nil"/>
              <w:left w:val="nil"/>
              <w:bottom w:val="single" w:sz="4" w:space="0" w:color="auto"/>
              <w:right w:val="single" w:sz="4" w:space="0" w:color="auto"/>
            </w:tcBorders>
            <w:shd w:val="clear" w:color="auto" w:fill="auto"/>
            <w:vAlign w:val="center"/>
            <w:hideMark/>
          </w:tcPr>
          <w:p w14:paraId="13EF96F4" w14:textId="77777777" w:rsidR="00DD7CE7" w:rsidRPr="00DD7CE7" w:rsidRDefault="00DD7CE7">
            <w:pPr>
              <w:jc w:val="right"/>
              <w:rPr>
                <w:b/>
                <w:bCs/>
                <w:sz w:val="18"/>
                <w:szCs w:val="18"/>
              </w:rPr>
            </w:pPr>
            <w:r w:rsidRPr="00DD7CE7">
              <w:rPr>
                <w:b/>
                <w:bCs/>
                <w:sz w:val="18"/>
                <w:szCs w:val="18"/>
              </w:rPr>
              <w:t>34.460</w:t>
            </w:r>
          </w:p>
        </w:tc>
        <w:tc>
          <w:tcPr>
            <w:tcW w:w="866" w:type="dxa"/>
            <w:tcBorders>
              <w:top w:val="nil"/>
              <w:left w:val="nil"/>
              <w:bottom w:val="single" w:sz="4" w:space="0" w:color="auto"/>
              <w:right w:val="single" w:sz="4" w:space="0" w:color="auto"/>
            </w:tcBorders>
            <w:shd w:val="clear" w:color="auto" w:fill="auto"/>
            <w:vAlign w:val="center"/>
            <w:hideMark/>
          </w:tcPr>
          <w:p w14:paraId="697EC590" w14:textId="77777777" w:rsidR="00DD7CE7" w:rsidRPr="00DD7CE7" w:rsidRDefault="00DD7CE7">
            <w:pPr>
              <w:jc w:val="right"/>
              <w:rPr>
                <w:b/>
                <w:bCs/>
                <w:sz w:val="18"/>
                <w:szCs w:val="18"/>
              </w:rPr>
            </w:pPr>
            <w:r w:rsidRPr="00DD7CE7">
              <w:rPr>
                <w:b/>
                <w:bCs/>
                <w:sz w:val="18"/>
                <w:szCs w:val="18"/>
              </w:rPr>
              <w:t> </w:t>
            </w:r>
          </w:p>
        </w:tc>
        <w:tc>
          <w:tcPr>
            <w:tcW w:w="956" w:type="dxa"/>
            <w:tcBorders>
              <w:top w:val="nil"/>
              <w:left w:val="nil"/>
              <w:bottom w:val="single" w:sz="4" w:space="0" w:color="auto"/>
              <w:right w:val="single" w:sz="4" w:space="0" w:color="auto"/>
            </w:tcBorders>
            <w:shd w:val="clear" w:color="auto" w:fill="auto"/>
            <w:vAlign w:val="center"/>
            <w:hideMark/>
          </w:tcPr>
          <w:p w14:paraId="3F6E1BA0" w14:textId="77777777" w:rsidR="00DD7CE7" w:rsidRPr="00DD7CE7" w:rsidRDefault="00DD7CE7">
            <w:pPr>
              <w:rPr>
                <w:b/>
                <w:bCs/>
                <w:sz w:val="18"/>
                <w:szCs w:val="18"/>
              </w:rPr>
            </w:pPr>
            <w:r w:rsidRPr="00DD7CE7">
              <w:rPr>
                <w:b/>
                <w:bCs/>
                <w:sz w:val="18"/>
                <w:szCs w:val="18"/>
              </w:rPr>
              <w:t> </w:t>
            </w:r>
          </w:p>
        </w:tc>
      </w:tr>
      <w:tr w:rsidR="00DD7CE7" w:rsidRPr="00DD7CE7" w14:paraId="7A1A930B" w14:textId="77777777" w:rsidTr="00DD7CE7">
        <w:trPr>
          <w:trHeight w:val="988"/>
        </w:trPr>
        <w:tc>
          <w:tcPr>
            <w:tcW w:w="7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2FDBF3" w14:textId="77777777" w:rsidR="00DD7CE7" w:rsidRPr="00DD7CE7" w:rsidRDefault="00DD7CE7">
            <w:pPr>
              <w:jc w:val="center"/>
              <w:rPr>
                <w:b/>
                <w:bCs/>
                <w:sz w:val="18"/>
                <w:szCs w:val="18"/>
              </w:rPr>
            </w:pPr>
            <w:r w:rsidRPr="00DD7CE7">
              <w:rPr>
                <w:b/>
                <w:bCs/>
                <w:sz w:val="18"/>
                <w:szCs w:val="18"/>
              </w:rPr>
              <w:t> </w:t>
            </w:r>
          </w:p>
        </w:tc>
        <w:tc>
          <w:tcPr>
            <w:tcW w:w="2456" w:type="dxa"/>
            <w:tcBorders>
              <w:top w:val="single" w:sz="4" w:space="0" w:color="auto"/>
              <w:left w:val="nil"/>
              <w:bottom w:val="single" w:sz="4" w:space="0" w:color="auto"/>
              <w:right w:val="single" w:sz="4" w:space="0" w:color="auto"/>
            </w:tcBorders>
            <w:shd w:val="clear" w:color="000000" w:fill="FFFFFF"/>
            <w:vAlign w:val="center"/>
            <w:hideMark/>
          </w:tcPr>
          <w:p w14:paraId="0915BC7E" w14:textId="77777777" w:rsidR="00DD7CE7" w:rsidRPr="00DD7CE7" w:rsidRDefault="00DD7CE7">
            <w:pPr>
              <w:rPr>
                <w:b/>
                <w:bCs/>
                <w:sz w:val="18"/>
                <w:szCs w:val="18"/>
              </w:rPr>
            </w:pPr>
            <w:proofErr w:type="spellStart"/>
            <w:r w:rsidRPr="00DD7CE7">
              <w:rPr>
                <w:b/>
                <w:bCs/>
                <w:sz w:val="18"/>
                <w:szCs w:val="18"/>
              </w:rPr>
              <w:t>Phí</w:t>
            </w:r>
            <w:proofErr w:type="spellEnd"/>
            <w:r w:rsidRPr="00DD7CE7">
              <w:rPr>
                <w:b/>
                <w:bCs/>
                <w:sz w:val="18"/>
                <w:szCs w:val="18"/>
              </w:rPr>
              <w:t xml:space="preserve"> </w:t>
            </w:r>
            <w:proofErr w:type="spellStart"/>
            <w:r w:rsidRPr="00DD7CE7">
              <w:rPr>
                <w:b/>
                <w:bCs/>
                <w:sz w:val="18"/>
                <w:szCs w:val="18"/>
              </w:rPr>
              <w:t>sử</w:t>
            </w:r>
            <w:proofErr w:type="spellEnd"/>
            <w:r w:rsidRPr="00DD7CE7">
              <w:rPr>
                <w:b/>
                <w:bCs/>
                <w:sz w:val="18"/>
                <w:szCs w:val="18"/>
              </w:rPr>
              <w:t xml:space="preserve"> </w:t>
            </w:r>
            <w:proofErr w:type="spellStart"/>
            <w:r w:rsidRPr="00DD7CE7">
              <w:rPr>
                <w:b/>
                <w:bCs/>
                <w:sz w:val="18"/>
                <w:szCs w:val="18"/>
              </w:rPr>
              <w:t>dụng</w:t>
            </w:r>
            <w:proofErr w:type="spellEnd"/>
            <w:r w:rsidRPr="00DD7CE7">
              <w:rPr>
                <w:b/>
                <w:bCs/>
                <w:sz w:val="18"/>
                <w:szCs w:val="18"/>
              </w:rPr>
              <w:t xml:space="preserve"> </w:t>
            </w:r>
            <w:proofErr w:type="spellStart"/>
            <w:r w:rsidRPr="00DD7CE7">
              <w:rPr>
                <w:b/>
                <w:bCs/>
                <w:sz w:val="18"/>
                <w:szCs w:val="18"/>
              </w:rPr>
              <w:t>các</w:t>
            </w:r>
            <w:proofErr w:type="spellEnd"/>
            <w:r w:rsidRPr="00DD7CE7">
              <w:rPr>
                <w:b/>
                <w:bCs/>
                <w:sz w:val="18"/>
                <w:szCs w:val="18"/>
              </w:rPr>
              <w:t xml:space="preserve"> </w:t>
            </w:r>
            <w:proofErr w:type="spellStart"/>
            <w:r w:rsidRPr="00DD7CE7">
              <w:rPr>
                <w:b/>
                <w:bCs/>
                <w:sz w:val="18"/>
                <w:szCs w:val="18"/>
              </w:rPr>
              <w:t>công</w:t>
            </w:r>
            <w:proofErr w:type="spellEnd"/>
            <w:r w:rsidRPr="00DD7CE7">
              <w:rPr>
                <w:b/>
                <w:bCs/>
                <w:sz w:val="18"/>
                <w:szCs w:val="18"/>
              </w:rPr>
              <w:t xml:space="preserve"> </w:t>
            </w:r>
            <w:proofErr w:type="spellStart"/>
            <w:r w:rsidRPr="00DD7CE7">
              <w:rPr>
                <w:b/>
                <w:bCs/>
                <w:sz w:val="18"/>
                <w:szCs w:val="18"/>
              </w:rPr>
              <w:t>trình</w:t>
            </w:r>
            <w:proofErr w:type="spellEnd"/>
            <w:r w:rsidRPr="00DD7CE7">
              <w:rPr>
                <w:b/>
                <w:bCs/>
                <w:sz w:val="18"/>
                <w:szCs w:val="18"/>
              </w:rPr>
              <w:t xml:space="preserve"> </w:t>
            </w:r>
            <w:proofErr w:type="spellStart"/>
            <w:r w:rsidRPr="00DD7CE7">
              <w:rPr>
                <w:b/>
                <w:bCs/>
                <w:sz w:val="18"/>
                <w:szCs w:val="18"/>
              </w:rPr>
              <w:t>kết</w:t>
            </w:r>
            <w:proofErr w:type="spellEnd"/>
            <w:r w:rsidRPr="00DD7CE7">
              <w:rPr>
                <w:b/>
                <w:bCs/>
                <w:sz w:val="18"/>
                <w:szCs w:val="18"/>
              </w:rPr>
              <w:t xml:space="preserve"> </w:t>
            </w:r>
            <w:proofErr w:type="spellStart"/>
            <w:r w:rsidRPr="00DD7CE7">
              <w:rPr>
                <w:b/>
                <w:bCs/>
                <w:sz w:val="18"/>
                <w:szCs w:val="18"/>
              </w:rPr>
              <w:t>cấu</w:t>
            </w:r>
            <w:proofErr w:type="spellEnd"/>
            <w:r w:rsidRPr="00DD7CE7">
              <w:rPr>
                <w:b/>
                <w:bCs/>
                <w:sz w:val="18"/>
                <w:szCs w:val="18"/>
              </w:rPr>
              <w:t xml:space="preserve"> </w:t>
            </w:r>
            <w:proofErr w:type="spellStart"/>
            <w:r w:rsidRPr="00DD7CE7">
              <w:rPr>
                <w:b/>
                <w:bCs/>
                <w:sz w:val="18"/>
                <w:szCs w:val="18"/>
              </w:rPr>
              <w:t>hạ</w:t>
            </w:r>
            <w:proofErr w:type="spellEnd"/>
            <w:r w:rsidRPr="00DD7CE7">
              <w:rPr>
                <w:b/>
                <w:bCs/>
                <w:sz w:val="18"/>
                <w:szCs w:val="18"/>
              </w:rPr>
              <w:t xml:space="preserve"> </w:t>
            </w:r>
            <w:proofErr w:type="spellStart"/>
            <w:r w:rsidRPr="00DD7CE7">
              <w:rPr>
                <w:b/>
                <w:bCs/>
                <w:sz w:val="18"/>
                <w:szCs w:val="18"/>
              </w:rPr>
              <w:t>tầng</w:t>
            </w:r>
            <w:proofErr w:type="spellEnd"/>
            <w:r w:rsidRPr="00DD7CE7">
              <w:rPr>
                <w:b/>
                <w:bCs/>
                <w:sz w:val="18"/>
                <w:szCs w:val="18"/>
              </w:rPr>
              <w:t xml:space="preserve"> </w:t>
            </w:r>
            <w:proofErr w:type="spellStart"/>
            <w:r w:rsidRPr="00DD7CE7">
              <w:rPr>
                <w:b/>
                <w:bCs/>
                <w:sz w:val="18"/>
                <w:szCs w:val="18"/>
              </w:rPr>
              <w:t>trong</w:t>
            </w:r>
            <w:proofErr w:type="spellEnd"/>
            <w:r w:rsidRPr="00DD7CE7">
              <w:rPr>
                <w:b/>
                <w:bCs/>
                <w:sz w:val="18"/>
                <w:szCs w:val="18"/>
              </w:rPr>
              <w:t xml:space="preserve"> </w:t>
            </w:r>
            <w:proofErr w:type="spellStart"/>
            <w:r w:rsidRPr="00DD7CE7">
              <w:rPr>
                <w:b/>
                <w:bCs/>
                <w:sz w:val="18"/>
                <w:szCs w:val="18"/>
              </w:rPr>
              <w:t>khu</w:t>
            </w:r>
            <w:proofErr w:type="spellEnd"/>
            <w:r w:rsidRPr="00DD7CE7">
              <w:rPr>
                <w:b/>
                <w:bCs/>
                <w:sz w:val="18"/>
                <w:szCs w:val="18"/>
              </w:rPr>
              <w:t xml:space="preserve"> </w:t>
            </w:r>
            <w:proofErr w:type="spellStart"/>
            <w:r w:rsidRPr="00DD7CE7">
              <w:rPr>
                <w:b/>
                <w:bCs/>
                <w:sz w:val="18"/>
                <w:szCs w:val="18"/>
              </w:rPr>
              <w:t>kinh</w:t>
            </w:r>
            <w:proofErr w:type="spellEnd"/>
            <w:r w:rsidRPr="00DD7CE7">
              <w:rPr>
                <w:b/>
                <w:bCs/>
                <w:sz w:val="18"/>
                <w:szCs w:val="18"/>
              </w:rPr>
              <w:t xml:space="preserve"> </w:t>
            </w:r>
            <w:proofErr w:type="spellStart"/>
            <w:r w:rsidRPr="00DD7CE7">
              <w:rPr>
                <w:b/>
                <w:bCs/>
                <w:sz w:val="18"/>
                <w:szCs w:val="18"/>
              </w:rPr>
              <w:t>tế</w:t>
            </w:r>
            <w:proofErr w:type="spellEnd"/>
            <w:r w:rsidRPr="00DD7CE7">
              <w:rPr>
                <w:b/>
                <w:bCs/>
                <w:sz w:val="18"/>
                <w:szCs w:val="18"/>
              </w:rPr>
              <w:t xml:space="preserve"> </w:t>
            </w:r>
            <w:proofErr w:type="spellStart"/>
            <w:r w:rsidRPr="00DD7CE7">
              <w:rPr>
                <w:b/>
                <w:bCs/>
                <w:sz w:val="18"/>
                <w:szCs w:val="18"/>
              </w:rPr>
              <w:t>cửa</w:t>
            </w:r>
            <w:proofErr w:type="spellEnd"/>
            <w:r w:rsidRPr="00DD7CE7">
              <w:rPr>
                <w:b/>
                <w:bCs/>
                <w:sz w:val="18"/>
                <w:szCs w:val="18"/>
              </w:rPr>
              <w:t xml:space="preserve"> </w:t>
            </w:r>
            <w:proofErr w:type="spellStart"/>
            <w:r w:rsidRPr="00DD7CE7">
              <w:rPr>
                <w:b/>
                <w:bCs/>
                <w:sz w:val="18"/>
                <w:szCs w:val="18"/>
              </w:rPr>
              <w:t>khẩu</w:t>
            </w:r>
            <w:proofErr w:type="spellEnd"/>
            <w:r w:rsidRPr="00DD7CE7">
              <w:rPr>
                <w:b/>
                <w:bCs/>
                <w:sz w:val="18"/>
                <w:szCs w:val="18"/>
              </w:rPr>
              <w:t xml:space="preserve"> </w:t>
            </w:r>
            <w:proofErr w:type="spellStart"/>
            <w:r w:rsidRPr="00DD7CE7">
              <w:rPr>
                <w:b/>
                <w:bCs/>
                <w:sz w:val="18"/>
                <w:szCs w:val="18"/>
              </w:rPr>
              <w:t>quốc</w:t>
            </w:r>
            <w:proofErr w:type="spellEnd"/>
            <w:r w:rsidRPr="00DD7CE7">
              <w:rPr>
                <w:b/>
                <w:bCs/>
                <w:sz w:val="18"/>
                <w:szCs w:val="18"/>
              </w:rPr>
              <w:t xml:space="preserve"> </w:t>
            </w:r>
            <w:proofErr w:type="spellStart"/>
            <w:r w:rsidRPr="00DD7CE7">
              <w:rPr>
                <w:b/>
                <w:bCs/>
                <w:sz w:val="18"/>
                <w:szCs w:val="18"/>
              </w:rPr>
              <w:t>tế</w:t>
            </w:r>
            <w:proofErr w:type="spellEnd"/>
            <w:r w:rsidRPr="00DD7CE7">
              <w:rPr>
                <w:b/>
                <w:bCs/>
                <w:sz w:val="18"/>
                <w:szCs w:val="18"/>
              </w:rPr>
              <w:t xml:space="preserve"> </w:t>
            </w:r>
            <w:proofErr w:type="spellStart"/>
            <w:r w:rsidRPr="00DD7CE7">
              <w:rPr>
                <w:b/>
                <w:bCs/>
                <w:sz w:val="18"/>
                <w:szCs w:val="18"/>
              </w:rPr>
              <w:t>Bờ</w:t>
            </w:r>
            <w:proofErr w:type="spellEnd"/>
            <w:r w:rsidRPr="00DD7CE7">
              <w:rPr>
                <w:b/>
                <w:bCs/>
                <w:sz w:val="18"/>
                <w:szCs w:val="18"/>
              </w:rPr>
              <w:t xml:space="preserve"> Y</w:t>
            </w:r>
          </w:p>
        </w:tc>
        <w:tc>
          <w:tcPr>
            <w:tcW w:w="1070" w:type="dxa"/>
            <w:tcBorders>
              <w:top w:val="single" w:sz="4" w:space="0" w:color="auto"/>
              <w:left w:val="nil"/>
              <w:bottom w:val="single" w:sz="4" w:space="0" w:color="auto"/>
              <w:right w:val="single" w:sz="4" w:space="0" w:color="auto"/>
            </w:tcBorders>
            <w:shd w:val="clear" w:color="000000" w:fill="FFFFFF"/>
            <w:vAlign w:val="center"/>
            <w:hideMark/>
          </w:tcPr>
          <w:p w14:paraId="21ECDEA1" w14:textId="77777777" w:rsidR="00DD7CE7" w:rsidRPr="00DD7CE7" w:rsidRDefault="00DD7CE7">
            <w:pPr>
              <w:jc w:val="center"/>
              <w:rPr>
                <w:sz w:val="18"/>
                <w:szCs w:val="18"/>
              </w:rPr>
            </w:pPr>
            <w:r w:rsidRPr="00DD7CE7">
              <w:rPr>
                <w:sz w:val="18"/>
                <w:szCs w:val="18"/>
              </w:rPr>
              <w:t> </w:t>
            </w: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14:paraId="17258A73" w14:textId="77777777" w:rsidR="00DD7CE7" w:rsidRPr="00DD7CE7" w:rsidRDefault="00DD7CE7">
            <w:pPr>
              <w:jc w:val="center"/>
              <w:rPr>
                <w:sz w:val="18"/>
                <w:szCs w:val="18"/>
              </w:rPr>
            </w:pPr>
            <w:r w:rsidRPr="00DD7CE7">
              <w:rPr>
                <w:sz w:val="18"/>
                <w:szCs w:val="18"/>
              </w:rPr>
              <w:t> </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14:paraId="163D2DF4" w14:textId="77777777" w:rsidR="00DD7CE7" w:rsidRPr="00DD7CE7" w:rsidRDefault="00DD7CE7">
            <w:pPr>
              <w:jc w:val="center"/>
              <w:rPr>
                <w:sz w:val="18"/>
                <w:szCs w:val="18"/>
              </w:rPr>
            </w:pPr>
            <w:r w:rsidRPr="00DD7CE7">
              <w:rPr>
                <w:sz w:val="18"/>
                <w:szCs w:val="18"/>
              </w:rPr>
              <w:t> </w:t>
            </w:r>
          </w:p>
        </w:tc>
        <w:tc>
          <w:tcPr>
            <w:tcW w:w="728" w:type="dxa"/>
            <w:tcBorders>
              <w:top w:val="single" w:sz="4" w:space="0" w:color="auto"/>
              <w:left w:val="nil"/>
              <w:bottom w:val="single" w:sz="4" w:space="0" w:color="auto"/>
              <w:right w:val="single" w:sz="4" w:space="0" w:color="auto"/>
            </w:tcBorders>
            <w:shd w:val="clear" w:color="000000" w:fill="FFFFFF"/>
            <w:vAlign w:val="center"/>
            <w:hideMark/>
          </w:tcPr>
          <w:p w14:paraId="4418AAC1" w14:textId="77777777" w:rsidR="00DD7CE7" w:rsidRPr="00DD7CE7" w:rsidRDefault="00DD7CE7">
            <w:pPr>
              <w:jc w:val="center"/>
              <w:rPr>
                <w:sz w:val="18"/>
                <w:szCs w:val="18"/>
              </w:rPr>
            </w:pPr>
            <w:r w:rsidRPr="00DD7CE7">
              <w:rPr>
                <w:sz w:val="18"/>
                <w:szCs w:val="18"/>
              </w:rPr>
              <w:t> </w:t>
            </w:r>
          </w:p>
        </w:tc>
        <w:tc>
          <w:tcPr>
            <w:tcW w:w="1205" w:type="dxa"/>
            <w:tcBorders>
              <w:top w:val="single" w:sz="4" w:space="0" w:color="auto"/>
              <w:left w:val="nil"/>
              <w:bottom w:val="single" w:sz="4" w:space="0" w:color="auto"/>
              <w:right w:val="single" w:sz="4" w:space="0" w:color="auto"/>
            </w:tcBorders>
            <w:shd w:val="clear" w:color="000000" w:fill="FFFFFF"/>
            <w:vAlign w:val="center"/>
            <w:hideMark/>
          </w:tcPr>
          <w:p w14:paraId="015B820A" w14:textId="77777777" w:rsidR="00DD7CE7" w:rsidRPr="00DD7CE7" w:rsidRDefault="00DD7CE7">
            <w:pPr>
              <w:jc w:val="center"/>
              <w:rPr>
                <w:sz w:val="18"/>
                <w:szCs w:val="18"/>
              </w:rPr>
            </w:pPr>
            <w:r w:rsidRPr="00DD7CE7">
              <w:rPr>
                <w:sz w:val="18"/>
                <w:szCs w:val="18"/>
              </w:rPr>
              <w: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2E985788" w14:textId="77777777" w:rsidR="00DD7CE7" w:rsidRPr="00DD7CE7" w:rsidRDefault="00DD7CE7">
            <w:pPr>
              <w:jc w:val="right"/>
              <w:rPr>
                <w:b/>
                <w:bCs/>
                <w:sz w:val="18"/>
                <w:szCs w:val="18"/>
              </w:rPr>
            </w:pPr>
            <w:r w:rsidRPr="00DD7CE7">
              <w:rPr>
                <w:b/>
                <w:bCs/>
                <w:sz w:val="18"/>
                <w:szCs w:val="18"/>
              </w:rPr>
              <w:t>250.000</w:t>
            </w:r>
          </w:p>
        </w:tc>
        <w:tc>
          <w:tcPr>
            <w:tcW w:w="1070" w:type="dxa"/>
            <w:tcBorders>
              <w:top w:val="single" w:sz="4" w:space="0" w:color="auto"/>
              <w:left w:val="nil"/>
              <w:bottom w:val="single" w:sz="4" w:space="0" w:color="auto"/>
              <w:right w:val="single" w:sz="4" w:space="0" w:color="auto"/>
            </w:tcBorders>
            <w:shd w:val="clear" w:color="000000" w:fill="FFFFFF"/>
            <w:vAlign w:val="center"/>
            <w:hideMark/>
          </w:tcPr>
          <w:p w14:paraId="2562C218" w14:textId="77777777" w:rsidR="00DD7CE7" w:rsidRPr="00DD7CE7" w:rsidRDefault="00DD7CE7">
            <w:pPr>
              <w:jc w:val="right"/>
              <w:rPr>
                <w:b/>
                <w:bCs/>
                <w:sz w:val="18"/>
                <w:szCs w:val="18"/>
              </w:rPr>
            </w:pPr>
            <w:r w:rsidRPr="00DD7CE7">
              <w:rPr>
                <w:b/>
                <w:bCs/>
                <w:sz w:val="18"/>
                <w:szCs w:val="18"/>
              </w:rPr>
              <w:t>58.300</w:t>
            </w:r>
          </w:p>
        </w:tc>
        <w:tc>
          <w:tcPr>
            <w:tcW w:w="952" w:type="dxa"/>
            <w:tcBorders>
              <w:top w:val="single" w:sz="4" w:space="0" w:color="auto"/>
              <w:left w:val="nil"/>
              <w:bottom w:val="single" w:sz="4" w:space="0" w:color="auto"/>
              <w:right w:val="single" w:sz="4" w:space="0" w:color="auto"/>
            </w:tcBorders>
            <w:shd w:val="clear" w:color="000000" w:fill="FFFFFF"/>
            <w:vAlign w:val="center"/>
            <w:hideMark/>
          </w:tcPr>
          <w:p w14:paraId="58BCCED9" w14:textId="77777777" w:rsidR="00DD7CE7" w:rsidRPr="00DD7CE7" w:rsidRDefault="00DD7CE7">
            <w:pPr>
              <w:jc w:val="right"/>
              <w:rPr>
                <w:b/>
                <w:bCs/>
                <w:sz w:val="18"/>
                <w:szCs w:val="18"/>
              </w:rPr>
            </w:pPr>
            <w:r w:rsidRPr="00DD7CE7">
              <w:rPr>
                <w:b/>
                <w:bCs/>
                <w:sz w:val="18"/>
                <w:szCs w:val="18"/>
              </w:rPr>
              <w:t>59.428</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5E583EE6" w14:textId="77777777" w:rsidR="00DD7CE7" w:rsidRPr="00DD7CE7" w:rsidRDefault="00DD7CE7">
            <w:pPr>
              <w:jc w:val="right"/>
              <w:rPr>
                <w:b/>
                <w:bCs/>
                <w:sz w:val="18"/>
                <w:szCs w:val="18"/>
              </w:rPr>
            </w:pPr>
            <w:r w:rsidRPr="00DD7CE7">
              <w:rPr>
                <w:b/>
                <w:bCs/>
                <w:sz w:val="18"/>
                <w:szCs w:val="18"/>
              </w:rPr>
              <w:t>22.228</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14:paraId="7A71DA76" w14:textId="77777777" w:rsidR="00DD7CE7" w:rsidRPr="00DD7CE7" w:rsidRDefault="00DD7CE7">
            <w:pPr>
              <w:jc w:val="right"/>
              <w:rPr>
                <w:b/>
                <w:bCs/>
                <w:sz w:val="18"/>
                <w:szCs w:val="18"/>
              </w:rPr>
            </w:pPr>
            <w:r w:rsidRPr="00DD7CE7">
              <w:rPr>
                <w:b/>
                <w:bCs/>
                <w:sz w:val="18"/>
                <w:szCs w:val="18"/>
              </w:rPr>
              <w:t>34.460</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14:paraId="7CD6EA0F" w14:textId="77777777" w:rsidR="00DD7CE7" w:rsidRPr="00DD7CE7" w:rsidRDefault="00DD7CE7">
            <w:pPr>
              <w:jc w:val="right"/>
              <w:rPr>
                <w:b/>
                <w:bCs/>
                <w:sz w:val="18"/>
                <w:szCs w:val="18"/>
              </w:rPr>
            </w:pPr>
            <w:r w:rsidRPr="00DD7CE7">
              <w:rPr>
                <w:b/>
                <w:bCs/>
                <w:sz w:val="18"/>
                <w:szCs w:val="18"/>
              </w:rPr>
              <w:t>34.460</w:t>
            </w:r>
          </w:p>
        </w:tc>
        <w:tc>
          <w:tcPr>
            <w:tcW w:w="866" w:type="dxa"/>
            <w:tcBorders>
              <w:top w:val="single" w:sz="4" w:space="0" w:color="auto"/>
              <w:left w:val="nil"/>
              <w:bottom w:val="single" w:sz="4" w:space="0" w:color="auto"/>
              <w:right w:val="single" w:sz="4" w:space="0" w:color="auto"/>
            </w:tcBorders>
            <w:shd w:val="clear" w:color="000000" w:fill="FFFFFF"/>
            <w:vAlign w:val="center"/>
            <w:hideMark/>
          </w:tcPr>
          <w:p w14:paraId="5BDE31C4" w14:textId="77777777" w:rsidR="00DD7CE7" w:rsidRPr="00DD7CE7" w:rsidRDefault="00DD7CE7">
            <w:pPr>
              <w:jc w:val="right"/>
              <w:rPr>
                <w:b/>
                <w:bCs/>
                <w:sz w:val="18"/>
                <w:szCs w:val="18"/>
              </w:rPr>
            </w:pPr>
            <w:r w:rsidRPr="00DD7CE7">
              <w:rPr>
                <w:b/>
                <w:bCs/>
                <w:sz w:val="18"/>
                <w:szCs w:val="18"/>
              </w:rPr>
              <w:t> </w:t>
            </w:r>
          </w:p>
        </w:tc>
        <w:tc>
          <w:tcPr>
            <w:tcW w:w="956" w:type="dxa"/>
            <w:tcBorders>
              <w:top w:val="single" w:sz="4" w:space="0" w:color="auto"/>
              <w:left w:val="nil"/>
              <w:bottom w:val="single" w:sz="4" w:space="0" w:color="auto"/>
              <w:right w:val="single" w:sz="4" w:space="0" w:color="auto"/>
            </w:tcBorders>
            <w:shd w:val="clear" w:color="000000" w:fill="FFFFFF"/>
            <w:vAlign w:val="center"/>
            <w:hideMark/>
          </w:tcPr>
          <w:p w14:paraId="762810D4" w14:textId="77777777" w:rsidR="00DD7CE7" w:rsidRPr="00DD7CE7" w:rsidRDefault="00DD7CE7">
            <w:pPr>
              <w:rPr>
                <w:sz w:val="18"/>
                <w:szCs w:val="18"/>
              </w:rPr>
            </w:pPr>
            <w:r w:rsidRPr="00DD7CE7">
              <w:rPr>
                <w:sz w:val="18"/>
                <w:szCs w:val="18"/>
              </w:rPr>
              <w:t> </w:t>
            </w:r>
          </w:p>
        </w:tc>
      </w:tr>
      <w:tr w:rsidR="00DD7CE7" w:rsidRPr="00DD7CE7" w14:paraId="3737D7B4" w14:textId="77777777" w:rsidTr="00DD7CE7">
        <w:trPr>
          <w:trHeight w:val="2087"/>
        </w:trPr>
        <w:tc>
          <w:tcPr>
            <w:tcW w:w="742" w:type="dxa"/>
            <w:tcBorders>
              <w:top w:val="nil"/>
              <w:left w:val="single" w:sz="4" w:space="0" w:color="auto"/>
              <w:bottom w:val="single" w:sz="4" w:space="0" w:color="auto"/>
              <w:right w:val="single" w:sz="4" w:space="0" w:color="auto"/>
            </w:tcBorders>
            <w:shd w:val="clear" w:color="000000" w:fill="FFFFFF"/>
            <w:vAlign w:val="center"/>
            <w:hideMark/>
          </w:tcPr>
          <w:p w14:paraId="6887FAEA" w14:textId="77777777" w:rsidR="00DD7CE7" w:rsidRPr="00DD7CE7" w:rsidRDefault="00DD7CE7">
            <w:pPr>
              <w:jc w:val="center"/>
              <w:rPr>
                <w:sz w:val="18"/>
                <w:szCs w:val="18"/>
              </w:rPr>
            </w:pPr>
            <w:r w:rsidRPr="00DD7CE7">
              <w:rPr>
                <w:sz w:val="18"/>
                <w:szCs w:val="18"/>
              </w:rPr>
              <w:t>-</w:t>
            </w:r>
          </w:p>
        </w:tc>
        <w:tc>
          <w:tcPr>
            <w:tcW w:w="2456" w:type="dxa"/>
            <w:tcBorders>
              <w:top w:val="nil"/>
              <w:left w:val="nil"/>
              <w:bottom w:val="single" w:sz="4" w:space="0" w:color="auto"/>
              <w:right w:val="single" w:sz="4" w:space="0" w:color="auto"/>
            </w:tcBorders>
            <w:shd w:val="clear" w:color="000000" w:fill="FFFFFF"/>
            <w:vAlign w:val="center"/>
            <w:hideMark/>
          </w:tcPr>
          <w:p w14:paraId="43B1CED4" w14:textId="77777777" w:rsidR="00DD7CE7" w:rsidRPr="00DD7CE7" w:rsidRDefault="00DD7CE7">
            <w:pPr>
              <w:rPr>
                <w:sz w:val="18"/>
                <w:szCs w:val="18"/>
              </w:rPr>
            </w:pPr>
            <w:proofErr w:type="spellStart"/>
            <w:r w:rsidRPr="00DD7CE7">
              <w:rPr>
                <w:sz w:val="18"/>
                <w:szCs w:val="18"/>
              </w:rPr>
              <w:t>Đường</w:t>
            </w:r>
            <w:proofErr w:type="spellEnd"/>
            <w:r w:rsidRPr="00DD7CE7">
              <w:rPr>
                <w:sz w:val="18"/>
                <w:szCs w:val="18"/>
              </w:rPr>
              <w:t xml:space="preserve"> </w:t>
            </w:r>
            <w:proofErr w:type="spellStart"/>
            <w:r w:rsidRPr="00DD7CE7">
              <w:rPr>
                <w:sz w:val="18"/>
                <w:szCs w:val="18"/>
              </w:rPr>
              <w:t>lên</w:t>
            </w:r>
            <w:proofErr w:type="spellEnd"/>
            <w:r w:rsidRPr="00DD7CE7">
              <w:rPr>
                <w:sz w:val="18"/>
                <w:szCs w:val="18"/>
              </w:rPr>
              <w:t xml:space="preserve"> </w:t>
            </w:r>
            <w:proofErr w:type="spellStart"/>
            <w:r w:rsidRPr="00DD7CE7">
              <w:rPr>
                <w:sz w:val="18"/>
                <w:szCs w:val="18"/>
              </w:rPr>
              <w:t>cột</w:t>
            </w:r>
            <w:proofErr w:type="spellEnd"/>
            <w:r w:rsidRPr="00DD7CE7">
              <w:rPr>
                <w:sz w:val="18"/>
                <w:szCs w:val="18"/>
              </w:rPr>
              <w:t xml:space="preserve"> </w:t>
            </w:r>
            <w:proofErr w:type="spellStart"/>
            <w:r w:rsidRPr="00DD7CE7">
              <w:rPr>
                <w:sz w:val="18"/>
                <w:szCs w:val="18"/>
              </w:rPr>
              <w:t>mốc</w:t>
            </w:r>
            <w:proofErr w:type="spellEnd"/>
            <w:r w:rsidRPr="00DD7CE7">
              <w:rPr>
                <w:sz w:val="18"/>
                <w:szCs w:val="18"/>
              </w:rPr>
              <w:t xml:space="preserve"> </w:t>
            </w:r>
            <w:proofErr w:type="spellStart"/>
            <w:r w:rsidRPr="00DD7CE7">
              <w:rPr>
                <w:sz w:val="18"/>
                <w:szCs w:val="18"/>
              </w:rPr>
              <w:t>biên</w:t>
            </w:r>
            <w:proofErr w:type="spellEnd"/>
            <w:r w:rsidRPr="00DD7CE7">
              <w:rPr>
                <w:sz w:val="18"/>
                <w:szCs w:val="18"/>
              </w:rPr>
              <w:t xml:space="preserve"> </w:t>
            </w:r>
            <w:proofErr w:type="spellStart"/>
            <w:r w:rsidRPr="00DD7CE7">
              <w:rPr>
                <w:sz w:val="18"/>
                <w:szCs w:val="18"/>
              </w:rPr>
              <w:t>giới</w:t>
            </w:r>
            <w:proofErr w:type="spellEnd"/>
            <w:r w:rsidRPr="00DD7CE7">
              <w:rPr>
                <w:sz w:val="18"/>
                <w:szCs w:val="18"/>
              </w:rPr>
              <w:t xml:space="preserve"> </w:t>
            </w:r>
            <w:proofErr w:type="spellStart"/>
            <w:r w:rsidRPr="00DD7CE7">
              <w:rPr>
                <w:sz w:val="18"/>
                <w:szCs w:val="18"/>
              </w:rPr>
              <w:t>Việt</w:t>
            </w:r>
            <w:proofErr w:type="spellEnd"/>
            <w:r w:rsidRPr="00DD7CE7">
              <w:rPr>
                <w:sz w:val="18"/>
                <w:szCs w:val="18"/>
              </w:rPr>
              <w:t xml:space="preserve"> Nam - </w:t>
            </w:r>
            <w:proofErr w:type="spellStart"/>
            <w:r w:rsidRPr="00DD7CE7">
              <w:rPr>
                <w:sz w:val="18"/>
                <w:szCs w:val="18"/>
              </w:rPr>
              <w:t>Lào</w:t>
            </w:r>
            <w:proofErr w:type="spellEnd"/>
            <w:r w:rsidRPr="00DD7CE7">
              <w:rPr>
                <w:sz w:val="18"/>
                <w:szCs w:val="18"/>
              </w:rPr>
              <w:t xml:space="preserve"> - </w:t>
            </w:r>
            <w:proofErr w:type="spellStart"/>
            <w:r w:rsidRPr="00DD7CE7">
              <w:rPr>
                <w:sz w:val="18"/>
                <w:szCs w:val="18"/>
              </w:rPr>
              <w:t>Campuchia</w:t>
            </w:r>
            <w:proofErr w:type="spellEnd"/>
          </w:p>
        </w:tc>
        <w:tc>
          <w:tcPr>
            <w:tcW w:w="1070" w:type="dxa"/>
            <w:tcBorders>
              <w:top w:val="nil"/>
              <w:left w:val="nil"/>
              <w:bottom w:val="single" w:sz="4" w:space="0" w:color="auto"/>
              <w:right w:val="single" w:sz="4" w:space="0" w:color="auto"/>
            </w:tcBorders>
            <w:shd w:val="clear" w:color="000000" w:fill="FFFFFF"/>
            <w:vAlign w:val="center"/>
            <w:hideMark/>
          </w:tcPr>
          <w:p w14:paraId="17588378" w14:textId="77777777" w:rsidR="00DD7CE7" w:rsidRPr="00DD7CE7" w:rsidRDefault="00DD7CE7">
            <w:pPr>
              <w:jc w:val="center"/>
              <w:rPr>
                <w:sz w:val="18"/>
                <w:szCs w:val="18"/>
              </w:rPr>
            </w:pPr>
            <w:r w:rsidRPr="00DD7CE7">
              <w:rPr>
                <w:sz w:val="18"/>
                <w:szCs w:val="18"/>
              </w:rPr>
              <w:t xml:space="preserve">Ban </w:t>
            </w:r>
            <w:proofErr w:type="spellStart"/>
            <w:r w:rsidRPr="00DD7CE7">
              <w:rPr>
                <w:sz w:val="18"/>
                <w:szCs w:val="18"/>
              </w:rPr>
              <w:t>quản</w:t>
            </w:r>
            <w:proofErr w:type="spellEnd"/>
            <w:r w:rsidRPr="00DD7CE7">
              <w:rPr>
                <w:sz w:val="18"/>
                <w:szCs w:val="18"/>
              </w:rPr>
              <w:t xml:space="preserve"> </w:t>
            </w:r>
            <w:proofErr w:type="spellStart"/>
            <w:r w:rsidRPr="00DD7CE7">
              <w:rPr>
                <w:sz w:val="18"/>
                <w:szCs w:val="18"/>
              </w:rPr>
              <w:t>lý</w:t>
            </w:r>
            <w:proofErr w:type="spellEnd"/>
            <w:r w:rsidRPr="00DD7CE7">
              <w:rPr>
                <w:sz w:val="18"/>
                <w:szCs w:val="18"/>
              </w:rPr>
              <w:t xml:space="preserve"> </w:t>
            </w:r>
            <w:proofErr w:type="spellStart"/>
            <w:r w:rsidRPr="00DD7CE7">
              <w:rPr>
                <w:sz w:val="18"/>
                <w:szCs w:val="18"/>
              </w:rPr>
              <w:t>khu</w:t>
            </w:r>
            <w:proofErr w:type="spellEnd"/>
            <w:r w:rsidRPr="00DD7CE7">
              <w:rPr>
                <w:sz w:val="18"/>
                <w:szCs w:val="18"/>
              </w:rPr>
              <w:t xml:space="preserve"> </w:t>
            </w:r>
            <w:proofErr w:type="spellStart"/>
            <w:r w:rsidRPr="00DD7CE7">
              <w:rPr>
                <w:sz w:val="18"/>
                <w:szCs w:val="18"/>
              </w:rPr>
              <w:t>kinh</w:t>
            </w:r>
            <w:proofErr w:type="spellEnd"/>
            <w:r w:rsidRPr="00DD7CE7">
              <w:rPr>
                <w:sz w:val="18"/>
                <w:szCs w:val="18"/>
              </w:rPr>
              <w:t xml:space="preserve"> </w:t>
            </w:r>
            <w:proofErr w:type="spellStart"/>
            <w:r w:rsidRPr="00DD7CE7">
              <w:rPr>
                <w:sz w:val="18"/>
                <w:szCs w:val="18"/>
              </w:rPr>
              <w:t>tế</w:t>
            </w:r>
            <w:proofErr w:type="spellEnd"/>
            <w:r w:rsidRPr="00DD7CE7">
              <w:rPr>
                <w:sz w:val="18"/>
                <w:szCs w:val="18"/>
              </w:rPr>
              <w:t xml:space="preserve"> </w:t>
            </w:r>
            <w:proofErr w:type="spellStart"/>
            <w:r w:rsidRPr="00DD7CE7">
              <w:rPr>
                <w:sz w:val="18"/>
                <w:szCs w:val="18"/>
              </w:rPr>
              <w:t>tỉnh</w:t>
            </w:r>
            <w:proofErr w:type="spellEnd"/>
          </w:p>
        </w:tc>
        <w:tc>
          <w:tcPr>
            <w:tcW w:w="1149" w:type="dxa"/>
            <w:tcBorders>
              <w:top w:val="nil"/>
              <w:left w:val="nil"/>
              <w:bottom w:val="single" w:sz="4" w:space="0" w:color="auto"/>
              <w:right w:val="single" w:sz="4" w:space="0" w:color="auto"/>
            </w:tcBorders>
            <w:shd w:val="clear" w:color="000000" w:fill="FFFFFF"/>
            <w:vAlign w:val="center"/>
            <w:hideMark/>
          </w:tcPr>
          <w:p w14:paraId="39B84E03" w14:textId="77777777" w:rsidR="00DD7CE7" w:rsidRPr="00DD7CE7" w:rsidRDefault="00DD7CE7">
            <w:pPr>
              <w:jc w:val="center"/>
              <w:rPr>
                <w:sz w:val="18"/>
                <w:szCs w:val="18"/>
              </w:rPr>
            </w:pPr>
            <w:r w:rsidRPr="00DD7CE7">
              <w:rPr>
                <w:sz w:val="18"/>
                <w:szCs w:val="18"/>
              </w:rPr>
              <w:t xml:space="preserve">BQL </w:t>
            </w:r>
            <w:proofErr w:type="spellStart"/>
            <w:r w:rsidRPr="00DD7CE7">
              <w:rPr>
                <w:sz w:val="18"/>
                <w:szCs w:val="18"/>
              </w:rPr>
              <w:t>Khu</w:t>
            </w:r>
            <w:proofErr w:type="spellEnd"/>
            <w:r w:rsidRPr="00DD7CE7">
              <w:rPr>
                <w:sz w:val="18"/>
                <w:szCs w:val="18"/>
              </w:rPr>
              <w:t xml:space="preserve"> </w:t>
            </w:r>
            <w:proofErr w:type="spellStart"/>
            <w:r w:rsidRPr="00DD7CE7">
              <w:rPr>
                <w:sz w:val="18"/>
                <w:szCs w:val="18"/>
              </w:rPr>
              <w:t>kinh</w:t>
            </w:r>
            <w:proofErr w:type="spellEnd"/>
            <w:r w:rsidRPr="00DD7CE7">
              <w:rPr>
                <w:sz w:val="18"/>
                <w:szCs w:val="18"/>
              </w:rPr>
              <w:t xml:space="preserve"> </w:t>
            </w:r>
            <w:proofErr w:type="spellStart"/>
            <w:r w:rsidRPr="00DD7CE7">
              <w:rPr>
                <w:sz w:val="18"/>
                <w:szCs w:val="18"/>
              </w:rPr>
              <w:t>tế</w:t>
            </w:r>
            <w:proofErr w:type="spellEnd"/>
            <w:r w:rsidRPr="00DD7CE7">
              <w:rPr>
                <w:sz w:val="18"/>
                <w:szCs w:val="18"/>
              </w:rPr>
              <w:t xml:space="preserve"> Dung </w:t>
            </w:r>
            <w:proofErr w:type="spellStart"/>
            <w:r w:rsidRPr="00DD7CE7">
              <w:rPr>
                <w:sz w:val="18"/>
                <w:szCs w:val="18"/>
              </w:rPr>
              <w:t>Quốc</w:t>
            </w:r>
            <w:proofErr w:type="spellEnd"/>
            <w:r w:rsidRPr="00DD7CE7">
              <w:rPr>
                <w:sz w:val="18"/>
                <w:szCs w:val="18"/>
              </w:rPr>
              <w:t xml:space="preserve"> </w:t>
            </w:r>
            <w:proofErr w:type="spellStart"/>
            <w:r w:rsidRPr="00DD7CE7">
              <w:rPr>
                <w:sz w:val="18"/>
                <w:szCs w:val="18"/>
              </w:rPr>
              <w:t>và</w:t>
            </w:r>
            <w:proofErr w:type="spellEnd"/>
            <w:r w:rsidRPr="00DD7CE7">
              <w:rPr>
                <w:sz w:val="18"/>
                <w:szCs w:val="18"/>
              </w:rPr>
              <w:t xml:space="preserve"> </w:t>
            </w:r>
            <w:proofErr w:type="spellStart"/>
            <w:r w:rsidRPr="00DD7CE7">
              <w:rPr>
                <w:sz w:val="18"/>
                <w:szCs w:val="18"/>
              </w:rPr>
              <w:t>các</w:t>
            </w:r>
            <w:proofErr w:type="spellEnd"/>
            <w:r w:rsidRPr="00DD7CE7">
              <w:rPr>
                <w:sz w:val="18"/>
                <w:szCs w:val="18"/>
              </w:rPr>
              <w:t xml:space="preserve"> </w:t>
            </w:r>
            <w:proofErr w:type="spellStart"/>
            <w:r w:rsidRPr="00DD7CE7">
              <w:rPr>
                <w:sz w:val="18"/>
                <w:szCs w:val="18"/>
              </w:rPr>
              <w:t>Khu</w:t>
            </w:r>
            <w:proofErr w:type="spellEnd"/>
            <w:r w:rsidRPr="00DD7CE7">
              <w:rPr>
                <w:sz w:val="18"/>
                <w:szCs w:val="18"/>
              </w:rPr>
              <w:t xml:space="preserve"> </w:t>
            </w:r>
            <w:proofErr w:type="spellStart"/>
            <w:r w:rsidRPr="00DD7CE7">
              <w:rPr>
                <w:sz w:val="18"/>
                <w:szCs w:val="18"/>
              </w:rPr>
              <w:t>Công</w:t>
            </w:r>
            <w:proofErr w:type="spellEnd"/>
            <w:r w:rsidRPr="00DD7CE7">
              <w:rPr>
                <w:sz w:val="18"/>
                <w:szCs w:val="18"/>
              </w:rPr>
              <w:t xml:space="preserve"> </w:t>
            </w:r>
            <w:proofErr w:type="spellStart"/>
            <w:r w:rsidRPr="00DD7CE7">
              <w:rPr>
                <w:sz w:val="18"/>
                <w:szCs w:val="18"/>
              </w:rPr>
              <w:t>nghiệp</w:t>
            </w:r>
            <w:proofErr w:type="spellEnd"/>
            <w:r w:rsidRPr="00DD7CE7">
              <w:rPr>
                <w:sz w:val="18"/>
                <w:szCs w:val="18"/>
              </w:rPr>
              <w:t xml:space="preserve"> </w:t>
            </w:r>
            <w:proofErr w:type="spellStart"/>
            <w:r w:rsidRPr="00DD7CE7">
              <w:rPr>
                <w:sz w:val="18"/>
                <w:szCs w:val="18"/>
              </w:rPr>
              <w:t>Quảng</w:t>
            </w:r>
            <w:proofErr w:type="spellEnd"/>
            <w:r w:rsidRPr="00DD7CE7">
              <w:rPr>
                <w:sz w:val="18"/>
                <w:szCs w:val="18"/>
              </w:rPr>
              <w:t xml:space="preserve"> </w:t>
            </w:r>
            <w:proofErr w:type="spellStart"/>
            <w:r w:rsidRPr="00DD7CE7">
              <w:rPr>
                <w:sz w:val="18"/>
                <w:szCs w:val="18"/>
              </w:rPr>
              <w:t>Ngãi</w:t>
            </w:r>
            <w:proofErr w:type="spellEnd"/>
          </w:p>
        </w:tc>
        <w:tc>
          <w:tcPr>
            <w:tcW w:w="869" w:type="dxa"/>
            <w:tcBorders>
              <w:top w:val="nil"/>
              <w:left w:val="nil"/>
              <w:bottom w:val="single" w:sz="4" w:space="0" w:color="auto"/>
              <w:right w:val="single" w:sz="4" w:space="0" w:color="auto"/>
            </w:tcBorders>
            <w:shd w:val="clear" w:color="000000" w:fill="FFFFFF"/>
            <w:vAlign w:val="center"/>
            <w:hideMark/>
          </w:tcPr>
          <w:p w14:paraId="6E95A480" w14:textId="77777777" w:rsidR="00DD7CE7" w:rsidRPr="00DD7CE7" w:rsidRDefault="00DD7CE7">
            <w:pPr>
              <w:jc w:val="center"/>
              <w:rPr>
                <w:sz w:val="18"/>
                <w:szCs w:val="18"/>
              </w:rPr>
            </w:pPr>
            <w:proofErr w:type="spellStart"/>
            <w:r w:rsidRPr="00DD7CE7">
              <w:rPr>
                <w:sz w:val="18"/>
                <w:szCs w:val="18"/>
              </w:rPr>
              <w:t>Ngọc</w:t>
            </w:r>
            <w:proofErr w:type="spellEnd"/>
            <w:r w:rsidRPr="00DD7CE7">
              <w:rPr>
                <w:sz w:val="18"/>
                <w:szCs w:val="18"/>
              </w:rPr>
              <w:t xml:space="preserve"> </w:t>
            </w:r>
            <w:proofErr w:type="spellStart"/>
            <w:r w:rsidRPr="00DD7CE7">
              <w:rPr>
                <w:sz w:val="18"/>
                <w:szCs w:val="18"/>
              </w:rPr>
              <w:t>Hồi</w:t>
            </w:r>
            <w:proofErr w:type="spellEnd"/>
          </w:p>
        </w:tc>
        <w:tc>
          <w:tcPr>
            <w:tcW w:w="728" w:type="dxa"/>
            <w:tcBorders>
              <w:top w:val="nil"/>
              <w:left w:val="nil"/>
              <w:bottom w:val="single" w:sz="4" w:space="0" w:color="auto"/>
              <w:right w:val="single" w:sz="4" w:space="0" w:color="auto"/>
            </w:tcBorders>
            <w:shd w:val="clear" w:color="000000" w:fill="FFFFFF"/>
            <w:vAlign w:val="center"/>
            <w:hideMark/>
          </w:tcPr>
          <w:p w14:paraId="7DD4B36A" w14:textId="77777777" w:rsidR="00DD7CE7" w:rsidRPr="00DD7CE7" w:rsidRDefault="00DD7CE7">
            <w:pPr>
              <w:jc w:val="center"/>
              <w:rPr>
                <w:sz w:val="18"/>
                <w:szCs w:val="18"/>
              </w:rPr>
            </w:pPr>
            <w:r w:rsidRPr="00DD7CE7">
              <w:rPr>
                <w:sz w:val="18"/>
                <w:szCs w:val="18"/>
              </w:rPr>
              <w:t>2010-</w:t>
            </w:r>
          </w:p>
        </w:tc>
        <w:tc>
          <w:tcPr>
            <w:tcW w:w="1205" w:type="dxa"/>
            <w:tcBorders>
              <w:top w:val="nil"/>
              <w:left w:val="nil"/>
              <w:bottom w:val="single" w:sz="4" w:space="0" w:color="auto"/>
              <w:right w:val="single" w:sz="4" w:space="0" w:color="auto"/>
            </w:tcBorders>
            <w:shd w:val="clear" w:color="000000" w:fill="FFFFFF"/>
            <w:vAlign w:val="center"/>
            <w:hideMark/>
          </w:tcPr>
          <w:p w14:paraId="63F3DF85" w14:textId="77777777" w:rsidR="00DD7CE7" w:rsidRPr="00DD7CE7" w:rsidRDefault="00DD7CE7">
            <w:pPr>
              <w:jc w:val="center"/>
              <w:rPr>
                <w:sz w:val="18"/>
                <w:szCs w:val="18"/>
              </w:rPr>
            </w:pPr>
            <w:r w:rsidRPr="00DD7CE7">
              <w:rPr>
                <w:sz w:val="18"/>
                <w:szCs w:val="18"/>
              </w:rPr>
              <w:t>153-11/11/2009;</w:t>
            </w:r>
            <w:r w:rsidRPr="00DD7CE7">
              <w:rPr>
                <w:sz w:val="18"/>
                <w:szCs w:val="18"/>
              </w:rPr>
              <w:br/>
              <w:t>600-28/6/2017</w:t>
            </w:r>
          </w:p>
        </w:tc>
        <w:tc>
          <w:tcPr>
            <w:tcW w:w="1121" w:type="dxa"/>
            <w:tcBorders>
              <w:top w:val="nil"/>
              <w:left w:val="nil"/>
              <w:bottom w:val="single" w:sz="4" w:space="0" w:color="auto"/>
              <w:right w:val="single" w:sz="4" w:space="0" w:color="auto"/>
            </w:tcBorders>
            <w:shd w:val="clear" w:color="000000" w:fill="FFFFFF"/>
            <w:vAlign w:val="center"/>
            <w:hideMark/>
          </w:tcPr>
          <w:p w14:paraId="1DD2CE74" w14:textId="77777777" w:rsidR="00DD7CE7" w:rsidRPr="00DD7CE7" w:rsidRDefault="00DD7CE7">
            <w:pPr>
              <w:jc w:val="right"/>
              <w:rPr>
                <w:sz w:val="18"/>
                <w:szCs w:val="18"/>
              </w:rPr>
            </w:pPr>
            <w:r w:rsidRPr="00DD7CE7">
              <w:rPr>
                <w:sz w:val="18"/>
                <w:szCs w:val="18"/>
              </w:rPr>
              <w:t>250.000</w:t>
            </w:r>
          </w:p>
        </w:tc>
        <w:tc>
          <w:tcPr>
            <w:tcW w:w="1070" w:type="dxa"/>
            <w:tcBorders>
              <w:top w:val="nil"/>
              <w:left w:val="nil"/>
              <w:bottom w:val="single" w:sz="4" w:space="0" w:color="auto"/>
              <w:right w:val="single" w:sz="4" w:space="0" w:color="auto"/>
            </w:tcBorders>
            <w:shd w:val="clear" w:color="000000" w:fill="FFFFFF"/>
            <w:vAlign w:val="center"/>
            <w:hideMark/>
          </w:tcPr>
          <w:p w14:paraId="3B470983" w14:textId="77777777" w:rsidR="00DD7CE7" w:rsidRPr="00DD7CE7" w:rsidRDefault="00DD7CE7">
            <w:pPr>
              <w:jc w:val="right"/>
              <w:rPr>
                <w:sz w:val="18"/>
                <w:szCs w:val="18"/>
              </w:rPr>
            </w:pPr>
            <w:r w:rsidRPr="00DD7CE7">
              <w:rPr>
                <w:sz w:val="18"/>
                <w:szCs w:val="18"/>
              </w:rPr>
              <w:t>58.300</w:t>
            </w:r>
          </w:p>
        </w:tc>
        <w:tc>
          <w:tcPr>
            <w:tcW w:w="952" w:type="dxa"/>
            <w:tcBorders>
              <w:top w:val="nil"/>
              <w:left w:val="nil"/>
              <w:bottom w:val="single" w:sz="4" w:space="0" w:color="auto"/>
              <w:right w:val="single" w:sz="4" w:space="0" w:color="auto"/>
            </w:tcBorders>
            <w:shd w:val="clear" w:color="000000" w:fill="FFFFFF"/>
            <w:vAlign w:val="center"/>
            <w:hideMark/>
          </w:tcPr>
          <w:p w14:paraId="2F44CA78" w14:textId="77777777" w:rsidR="00DD7CE7" w:rsidRPr="00DD7CE7" w:rsidRDefault="00DD7CE7">
            <w:pPr>
              <w:jc w:val="right"/>
              <w:rPr>
                <w:sz w:val="18"/>
                <w:szCs w:val="18"/>
              </w:rPr>
            </w:pPr>
            <w:r w:rsidRPr="00DD7CE7">
              <w:rPr>
                <w:sz w:val="18"/>
                <w:szCs w:val="18"/>
              </w:rPr>
              <w:t>59.428</w:t>
            </w:r>
          </w:p>
        </w:tc>
        <w:tc>
          <w:tcPr>
            <w:tcW w:w="1021" w:type="dxa"/>
            <w:tcBorders>
              <w:top w:val="nil"/>
              <w:left w:val="nil"/>
              <w:bottom w:val="single" w:sz="4" w:space="0" w:color="auto"/>
              <w:right w:val="single" w:sz="4" w:space="0" w:color="auto"/>
            </w:tcBorders>
            <w:shd w:val="clear" w:color="000000" w:fill="FFFFFF"/>
            <w:vAlign w:val="center"/>
            <w:hideMark/>
          </w:tcPr>
          <w:p w14:paraId="7D183C4D" w14:textId="77777777" w:rsidR="00DD7CE7" w:rsidRPr="00DD7CE7" w:rsidRDefault="00DD7CE7">
            <w:pPr>
              <w:jc w:val="right"/>
              <w:rPr>
                <w:sz w:val="18"/>
                <w:szCs w:val="18"/>
              </w:rPr>
            </w:pPr>
            <w:r w:rsidRPr="00DD7CE7">
              <w:rPr>
                <w:sz w:val="18"/>
                <w:szCs w:val="18"/>
              </w:rPr>
              <w:t>22.228</w:t>
            </w:r>
          </w:p>
        </w:tc>
        <w:tc>
          <w:tcPr>
            <w:tcW w:w="869" w:type="dxa"/>
            <w:tcBorders>
              <w:top w:val="nil"/>
              <w:left w:val="nil"/>
              <w:bottom w:val="single" w:sz="4" w:space="0" w:color="auto"/>
              <w:right w:val="single" w:sz="4" w:space="0" w:color="auto"/>
            </w:tcBorders>
            <w:shd w:val="clear" w:color="000000" w:fill="FFFFFF"/>
            <w:vAlign w:val="center"/>
            <w:hideMark/>
          </w:tcPr>
          <w:p w14:paraId="25CE4698" w14:textId="77777777" w:rsidR="00DD7CE7" w:rsidRPr="00DD7CE7" w:rsidRDefault="00DD7CE7">
            <w:pPr>
              <w:jc w:val="right"/>
              <w:rPr>
                <w:sz w:val="18"/>
                <w:szCs w:val="18"/>
              </w:rPr>
            </w:pPr>
            <w:r w:rsidRPr="00DD7CE7">
              <w:rPr>
                <w:sz w:val="18"/>
                <w:szCs w:val="18"/>
              </w:rPr>
              <w:t>34.460</w:t>
            </w:r>
          </w:p>
        </w:tc>
        <w:tc>
          <w:tcPr>
            <w:tcW w:w="869" w:type="dxa"/>
            <w:tcBorders>
              <w:top w:val="nil"/>
              <w:left w:val="nil"/>
              <w:bottom w:val="single" w:sz="4" w:space="0" w:color="auto"/>
              <w:right w:val="single" w:sz="4" w:space="0" w:color="auto"/>
            </w:tcBorders>
            <w:shd w:val="clear" w:color="000000" w:fill="FFFFFF"/>
            <w:vAlign w:val="center"/>
            <w:hideMark/>
          </w:tcPr>
          <w:p w14:paraId="7576E8FE" w14:textId="77777777" w:rsidR="00DD7CE7" w:rsidRPr="00DD7CE7" w:rsidRDefault="00DD7CE7">
            <w:pPr>
              <w:jc w:val="right"/>
              <w:rPr>
                <w:sz w:val="18"/>
                <w:szCs w:val="18"/>
              </w:rPr>
            </w:pPr>
            <w:r w:rsidRPr="00DD7CE7">
              <w:rPr>
                <w:sz w:val="18"/>
                <w:szCs w:val="18"/>
              </w:rPr>
              <w:t>34.460</w:t>
            </w:r>
          </w:p>
        </w:tc>
        <w:tc>
          <w:tcPr>
            <w:tcW w:w="866" w:type="dxa"/>
            <w:tcBorders>
              <w:top w:val="nil"/>
              <w:left w:val="nil"/>
              <w:bottom w:val="single" w:sz="4" w:space="0" w:color="auto"/>
              <w:right w:val="single" w:sz="4" w:space="0" w:color="auto"/>
            </w:tcBorders>
            <w:shd w:val="clear" w:color="000000" w:fill="FFFFFF"/>
            <w:vAlign w:val="center"/>
            <w:hideMark/>
          </w:tcPr>
          <w:p w14:paraId="6DD545D1" w14:textId="77777777" w:rsidR="00DD7CE7" w:rsidRPr="00DD7CE7" w:rsidRDefault="00DD7CE7">
            <w:pPr>
              <w:jc w:val="right"/>
              <w:rPr>
                <w:sz w:val="18"/>
                <w:szCs w:val="18"/>
              </w:rPr>
            </w:pPr>
            <w:r w:rsidRPr="00DD7CE7">
              <w:rPr>
                <w:sz w:val="18"/>
                <w:szCs w:val="18"/>
              </w:rPr>
              <w:t> </w:t>
            </w:r>
          </w:p>
        </w:tc>
        <w:tc>
          <w:tcPr>
            <w:tcW w:w="956" w:type="dxa"/>
            <w:tcBorders>
              <w:top w:val="nil"/>
              <w:left w:val="nil"/>
              <w:bottom w:val="single" w:sz="4" w:space="0" w:color="auto"/>
              <w:right w:val="single" w:sz="4" w:space="0" w:color="auto"/>
            </w:tcBorders>
            <w:shd w:val="clear" w:color="000000" w:fill="FFFFFF"/>
            <w:vAlign w:val="center"/>
            <w:hideMark/>
          </w:tcPr>
          <w:p w14:paraId="29E45259" w14:textId="77777777" w:rsidR="00DD7CE7" w:rsidRPr="00DD7CE7" w:rsidRDefault="00DD7CE7">
            <w:pPr>
              <w:jc w:val="center"/>
              <w:rPr>
                <w:sz w:val="18"/>
                <w:szCs w:val="18"/>
              </w:rPr>
            </w:pPr>
            <w:proofErr w:type="spellStart"/>
            <w:r w:rsidRPr="00DD7CE7">
              <w:rPr>
                <w:sz w:val="18"/>
                <w:szCs w:val="18"/>
              </w:rPr>
              <w:t>Đầu</w:t>
            </w:r>
            <w:proofErr w:type="spellEnd"/>
            <w:r w:rsidRPr="00DD7CE7">
              <w:rPr>
                <w:sz w:val="18"/>
                <w:szCs w:val="18"/>
              </w:rPr>
              <w:t xml:space="preserve"> </w:t>
            </w:r>
            <w:proofErr w:type="spellStart"/>
            <w:r w:rsidRPr="00DD7CE7">
              <w:rPr>
                <w:sz w:val="18"/>
                <w:szCs w:val="18"/>
              </w:rPr>
              <w:t>tư</w:t>
            </w:r>
            <w:proofErr w:type="spellEnd"/>
            <w:r w:rsidRPr="00DD7CE7">
              <w:rPr>
                <w:sz w:val="18"/>
                <w:szCs w:val="18"/>
              </w:rPr>
              <w:t xml:space="preserve"> </w:t>
            </w:r>
            <w:proofErr w:type="spellStart"/>
            <w:r w:rsidRPr="00DD7CE7">
              <w:rPr>
                <w:sz w:val="18"/>
                <w:szCs w:val="18"/>
              </w:rPr>
              <w:t>hoàn</w:t>
            </w:r>
            <w:proofErr w:type="spellEnd"/>
            <w:r w:rsidRPr="00DD7CE7">
              <w:rPr>
                <w:sz w:val="18"/>
                <w:szCs w:val="18"/>
              </w:rPr>
              <w:t xml:space="preserve"> </w:t>
            </w:r>
            <w:proofErr w:type="spellStart"/>
            <w:r w:rsidRPr="00DD7CE7">
              <w:rPr>
                <w:sz w:val="18"/>
                <w:szCs w:val="18"/>
              </w:rPr>
              <w:t>thành</w:t>
            </w:r>
            <w:proofErr w:type="spellEnd"/>
            <w:r w:rsidRPr="00DD7CE7">
              <w:rPr>
                <w:sz w:val="18"/>
                <w:szCs w:val="18"/>
              </w:rPr>
              <w:t xml:space="preserve"> </w:t>
            </w:r>
            <w:proofErr w:type="spellStart"/>
            <w:r w:rsidRPr="00DD7CE7">
              <w:rPr>
                <w:sz w:val="18"/>
                <w:szCs w:val="18"/>
              </w:rPr>
              <w:t>giai</w:t>
            </w:r>
            <w:proofErr w:type="spellEnd"/>
            <w:r w:rsidRPr="00DD7CE7">
              <w:rPr>
                <w:sz w:val="18"/>
                <w:szCs w:val="18"/>
              </w:rPr>
              <w:t xml:space="preserve"> </w:t>
            </w:r>
            <w:proofErr w:type="spellStart"/>
            <w:r w:rsidRPr="00DD7CE7">
              <w:rPr>
                <w:sz w:val="18"/>
                <w:szCs w:val="18"/>
              </w:rPr>
              <w:t>đoạn</w:t>
            </w:r>
            <w:proofErr w:type="spellEnd"/>
            <w:r w:rsidRPr="00DD7CE7">
              <w:rPr>
                <w:sz w:val="18"/>
                <w:szCs w:val="18"/>
              </w:rPr>
              <w:t xml:space="preserve"> 1 (*)</w:t>
            </w:r>
          </w:p>
        </w:tc>
      </w:tr>
      <w:tr w:rsidR="00DD7CE7" w:rsidRPr="00DD7CE7" w14:paraId="7ADB6142" w14:textId="77777777" w:rsidTr="00DD7CE7">
        <w:trPr>
          <w:trHeight w:val="503"/>
        </w:trPr>
        <w:tc>
          <w:tcPr>
            <w:tcW w:w="742" w:type="dxa"/>
            <w:tcBorders>
              <w:top w:val="nil"/>
              <w:left w:val="nil"/>
              <w:bottom w:val="nil"/>
              <w:right w:val="nil"/>
            </w:tcBorders>
            <w:shd w:val="clear" w:color="auto" w:fill="auto"/>
            <w:noWrap/>
            <w:vAlign w:val="bottom"/>
            <w:hideMark/>
          </w:tcPr>
          <w:p w14:paraId="745AF725" w14:textId="77777777" w:rsidR="00DD7CE7" w:rsidRPr="00DD7CE7" w:rsidRDefault="00DD7CE7">
            <w:pPr>
              <w:jc w:val="center"/>
              <w:rPr>
                <w:sz w:val="18"/>
                <w:szCs w:val="18"/>
              </w:rPr>
            </w:pPr>
          </w:p>
        </w:tc>
        <w:tc>
          <w:tcPr>
            <w:tcW w:w="15200" w:type="dxa"/>
            <w:gridSpan w:val="14"/>
            <w:tcBorders>
              <w:top w:val="nil"/>
              <w:left w:val="nil"/>
              <w:bottom w:val="nil"/>
              <w:right w:val="nil"/>
            </w:tcBorders>
            <w:shd w:val="clear" w:color="auto" w:fill="auto"/>
            <w:noWrap/>
            <w:vAlign w:val="center"/>
            <w:hideMark/>
          </w:tcPr>
          <w:p w14:paraId="60C82FB7" w14:textId="77777777" w:rsidR="00DD7CE7" w:rsidRPr="00DD7CE7" w:rsidRDefault="00DD7CE7">
            <w:pPr>
              <w:rPr>
                <w:sz w:val="18"/>
                <w:szCs w:val="18"/>
              </w:rPr>
            </w:pPr>
            <w:proofErr w:type="spellStart"/>
            <w:r w:rsidRPr="00DD7CE7">
              <w:rPr>
                <w:sz w:val="18"/>
                <w:szCs w:val="18"/>
              </w:rPr>
              <w:t>Ghi</w:t>
            </w:r>
            <w:proofErr w:type="spellEnd"/>
            <w:r w:rsidRPr="00DD7CE7">
              <w:rPr>
                <w:sz w:val="18"/>
                <w:szCs w:val="18"/>
              </w:rPr>
              <w:t xml:space="preserve"> </w:t>
            </w:r>
            <w:proofErr w:type="spellStart"/>
            <w:r w:rsidRPr="00DD7CE7">
              <w:rPr>
                <w:sz w:val="18"/>
                <w:szCs w:val="18"/>
              </w:rPr>
              <w:t>chú</w:t>
            </w:r>
            <w:proofErr w:type="spellEnd"/>
            <w:r w:rsidRPr="00DD7CE7">
              <w:rPr>
                <w:sz w:val="18"/>
                <w:szCs w:val="18"/>
              </w:rPr>
              <w:t xml:space="preserve">: </w:t>
            </w:r>
            <w:proofErr w:type="spellStart"/>
            <w:r w:rsidRPr="00DD7CE7">
              <w:rPr>
                <w:sz w:val="18"/>
                <w:szCs w:val="18"/>
              </w:rPr>
              <w:t>Tên</w:t>
            </w:r>
            <w:proofErr w:type="spellEnd"/>
            <w:r w:rsidRPr="00DD7CE7">
              <w:rPr>
                <w:sz w:val="18"/>
                <w:szCs w:val="18"/>
              </w:rPr>
              <w:t xml:space="preserve"> </w:t>
            </w:r>
            <w:proofErr w:type="spellStart"/>
            <w:r w:rsidRPr="00DD7CE7">
              <w:rPr>
                <w:sz w:val="18"/>
                <w:szCs w:val="18"/>
              </w:rPr>
              <w:t>Chủ</w:t>
            </w:r>
            <w:proofErr w:type="spellEnd"/>
            <w:r w:rsidRPr="00DD7CE7">
              <w:rPr>
                <w:sz w:val="18"/>
                <w:szCs w:val="18"/>
              </w:rPr>
              <w:t xml:space="preserve"> </w:t>
            </w:r>
            <w:proofErr w:type="spellStart"/>
            <w:r w:rsidRPr="00DD7CE7">
              <w:rPr>
                <w:sz w:val="18"/>
                <w:szCs w:val="18"/>
              </w:rPr>
              <w:t>đầu</w:t>
            </w:r>
            <w:proofErr w:type="spellEnd"/>
            <w:r w:rsidRPr="00DD7CE7">
              <w:rPr>
                <w:sz w:val="18"/>
                <w:szCs w:val="18"/>
              </w:rPr>
              <w:t xml:space="preserve"> </w:t>
            </w:r>
            <w:proofErr w:type="spellStart"/>
            <w:r w:rsidRPr="00DD7CE7">
              <w:rPr>
                <w:sz w:val="18"/>
                <w:szCs w:val="18"/>
              </w:rPr>
              <w:t>tư</w:t>
            </w:r>
            <w:proofErr w:type="spellEnd"/>
            <w:r w:rsidRPr="00DD7CE7">
              <w:rPr>
                <w:sz w:val="18"/>
                <w:szCs w:val="18"/>
              </w:rPr>
              <w:t xml:space="preserve"> (</w:t>
            </w:r>
            <w:proofErr w:type="spellStart"/>
            <w:r w:rsidRPr="00DD7CE7">
              <w:rPr>
                <w:sz w:val="18"/>
                <w:szCs w:val="18"/>
              </w:rPr>
              <w:t>mới</w:t>
            </w:r>
            <w:proofErr w:type="spellEnd"/>
            <w:r w:rsidRPr="00DD7CE7">
              <w:rPr>
                <w:sz w:val="18"/>
                <w:szCs w:val="18"/>
              </w:rPr>
              <w:t xml:space="preserve">) </w:t>
            </w:r>
            <w:proofErr w:type="spellStart"/>
            <w:r w:rsidRPr="00DD7CE7">
              <w:rPr>
                <w:sz w:val="18"/>
                <w:szCs w:val="18"/>
              </w:rPr>
              <w:t>theo</w:t>
            </w:r>
            <w:proofErr w:type="spellEnd"/>
            <w:r w:rsidRPr="00DD7CE7">
              <w:rPr>
                <w:sz w:val="18"/>
                <w:szCs w:val="18"/>
              </w:rPr>
              <w:t xml:space="preserve"> </w:t>
            </w:r>
            <w:proofErr w:type="spellStart"/>
            <w:r w:rsidRPr="00DD7CE7">
              <w:rPr>
                <w:sz w:val="18"/>
                <w:szCs w:val="18"/>
              </w:rPr>
              <w:t>Quyết</w:t>
            </w:r>
            <w:proofErr w:type="spellEnd"/>
            <w:r w:rsidRPr="00DD7CE7">
              <w:rPr>
                <w:sz w:val="18"/>
                <w:szCs w:val="18"/>
              </w:rPr>
              <w:t xml:space="preserve"> </w:t>
            </w:r>
            <w:proofErr w:type="spellStart"/>
            <w:r w:rsidRPr="00DD7CE7">
              <w:rPr>
                <w:sz w:val="18"/>
                <w:szCs w:val="18"/>
              </w:rPr>
              <w:t>định</w:t>
            </w:r>
            <w:proofErr w:type="spellEnd"/>
            <w:r w:rsidRPr="00DD7CE7">
              <w:rPr>
                <w:sz w:val="18"/>
                <w:szCs w:val="18"/>
              </w:rPr>
              <w:t xml:space="preserve"> </w:t>
            </w:r>
            <w:proofErr w:type="spellStart"/>
            <w:r w:rsidRPr="00DD7CE7">
              <w:rPr>
                <w:sz w:val="18"/>
                <w:szCs w:val="18"/>
              </w:rPr>
              <w:t>số</w:t>
            </w:r>
            <w:proofErr w:type="spellEnd"/>
            <w:r w:rsidRPr="00DD7CE7">
              <w:rPr>
                <w:sz w:val="18"/>
                <w:szCs w:val="18"/>
              </w:rPr>
              <w:t xml:space="preserve"> 1499/QĐ-</w:t>
            </w:r>
            <w:proofErr w:type="spellStart"/>
            <w:r w:rsidRPr="00DD7CE7">
              <w:rPr>
                <w:sz w:val="18"/>
                <w:szCs w:val="18"/>
              </w:rPr>
              <w:t>TTg</w:t>
            </w:r>
            <w:proofErr w:type="spellEnd"/>
            <w:r w:rsidRPr="00DD7CE7">
              <w:rPr>
                <w:sz w:val="18"/>
                <w:szCs w:val="18"/>
              </w:rPr>
              <w:t xml:space="preserve"> </w:t>
            </w:r>
            <w:proofErr w:type="spellStart"/>
            <w:r w:rsidRPr="00DD7CE7">
              <w:rPr>
                <w:sz w:val="18"/>
                <w:szCs w:val="18"/>
              </w:rPr>
              <w:t>ngày</w:t>
            </w:r>
            <w:proofErr w:type="spellEnd"/>
            <w:r w:rsidRPr="00DD7CE7">
              <w:rPr>
                <w:sz w:val="18"/>
                <w:szCs w:val="18"/>
              </w:rPr>
              <w:t xml:space="preserve"> 08/7/2025 </w:t>
            </w:r>
            <w:proofErr w:type="spellStart"/>
            <w:r w:rsidRPr="00DD7CE7">
              <w:rPr>
                <w:sz w:val="18"/>
                <w:szCs w:val="18"/>
              </w:rPr>
              <w:t>của</w:t>
            </w:r>
            <w:proofErr w:type="spellEnd"/>
            <w:r w:rsidRPr="00DD7CE7">
              <w:rPr>
                <w:sz w:val="18"/>
                <w:szCs w:val="18"/>
              </w:rPr>
              <w:t xml:space="preserve"> </w:t>
            </w:r>
            <w:proofErr w:type="spellStart"/>
            <w:r w:rsidRPr="00DD7CE7">
              <w:rPr>
                <w:sz w:val="18"/>
                <w:szCs w:val="18"/>
              </w:rPr>
              <w:t>Thủ</w:t>
            </w:r>
            <w:proofErr w:type="spellEnd"/>
            <w:r w:rsidRPr="00DD7CE7">
              <w:rPr>
                <w:sz w:val="18"/>
                <w:szCs w:val="18"/>
              </w:rPr>
              <w:t xml:space="preserve"> </w:t>
            </w:r>
            <w:proofErr w:type="spellStart"/>
            <w:r w:rsidRPr="00DD7CE7">
              <w:rPr>
                <w:sz w:val="18"/>
                <w:szCs w:val="18"/>
              </w:rPr>
              <w:t>tướng</w:t>
            </w:r>
            <w:proofErr w:type="spellEnd"/>
            <w:r w:rsidRPr="00DD7CE7">
              <w:rPr>
                <w:sz w:val="18"/>
                <w:szCs w:val="18"/>
              </w:rPr>
              <w:t xml:space="preserve"> </w:t>
            </w:r>
            <w:proofErr w:type="spellStart"/>
            <w:r w:rsidRPr="00DD7CE7">
              <w:rPr>
                <w:sz w:val="18"/>
                <w:szCs w:val="18"/>
              </w:rPr>
              <w:t>Chính</w:t>
            </w:r>
            <w:proofErr w:type="spellEnd"/>
            <w:r w:rsidRPr="00DD7CE7">
              <w:rPr>
                <w:sz w:val="18"/>
                <w:szCs w:val="18"/>
              </w:rPr>
              <w:t xml:space="preserve"> </w:t>
            </w:r>
            <w:proofErr w:type="spellStart"/>
            <w:r w:rsidRPr="00DD7CE7">
              <w:rPr>
                <w:sz w:val="18"/>
                <w:szCs w:val="18"/>
              </w:rPr>
              <w:t>phủ</w:t>
            </w:r>
            <w:proofErr w:type="spellEnd"/>
            <w:r w:rsidRPr="00DD7CE7">
              <w:rPr>
                <w:sz w:val="18"/>
                <w:szCs w:val="18"/>
              </w:rPr>
              <w:t xml:space="preserve"> </w:t>
            </w:r>
            <w:proofErr w:type="spellStart"/>
            <w:r w:rsidRPr="00DD7CE7">
              <w:rPr>
                <w:sz w:val="18"/>
                <w:szCs w:val="18"/>
              </w:rPr>
              <w:t>về</w:t>
            </w:r>
            <w:proofErr w:type="spellEnd"/>
            <w:r w:rsidRPr="00DD7CE7">
              <w:rPr>
                <w:sz w:val="18"/>
                <w:szCs w:val="18"/>
              </w:rPr>
              <w:t xml:space="preserve"> </w:t>
            </w:r>
            <w:proofErr w:type="spellStart"/>
            <w:r w:rsidRPr="00DD7CE7">
              <w:rPr>
                <w:sz w:val="18"/>
                <w:szCs w:val="18"/>
              </w:rPr>
              <w:t>việc</w:t>
            </w:r>
            <w:proofErr w:type="spellEnd"/>
            <w:r w:rsidRPr="00DD7CE7">
              <w:rPr>
                <w:sz w:val="18"/>
                <w:szCs w:val="18"/>
              </w:rPr>
              <w:t xml:space="preserve"> </w:t>
            </w:r>
            <w:proofErr w:type="spellStart"/>
            <w:r w:rsidRPr="00DD7CE7">
              <w:rPr>
                <w:sz w:val="18"/>
                <w:szCs w:val="18"/>
              </w:rPr>
              <w:t>thành</w:t>
            </w:r>
            <w:proofErr w:type="spellEnd"/>
            <w:r w:rsidRPr="00DD7CE7">
              <w:rPr>
                <w:sz w:val="18"/>
                <w:szCs w:val="18"/>
              </w:rPr>
              <w:t xml:space="preserve"> </w:t>
            </w:r>
            <w:proofErr w:type="spellStart"/>
            <w:r w:rsidRPr="00DD7CE7">
              <w:rPr>
                <w:sz w:val="18"/>
                <w:szCs w:val="18"/>
              </w:rPr>
              <w:t>lập</w:t>
            </w:r>
            <w:proofErr w:type="spellEnd"/>
            <w:r w:rsidRPr="00DD7CE7">
              <w:rPr>
                <w:sz w:val="18"/>
                <w:szCs w:val="18"/>
              </w:rPr>
              <w:t xml:space="preserve"> Ban </w:t>
            </w:r>
            <w:proofErr w:type="spellStart"/>
            <w:r w:rsidRPr="00DD7CE7">
              <w:rPr>
                <w:sz w:val="18"/>
                <w:szCs w:val="18"/>
              </w:rPr>
              <w:t>Quản</w:t>
            </w:r>
            <w:proofErr w:type="spellEnd"/>
            <w:r w:rsidRPr="00DD7CE7">
              <w:rPr>
                <w:sz w:val="18"/>
                <w:szCs w:val="18"/>
              </w:rPr>
              <w:t xml:space="preserve"> </w:t>
            </w:r>
            <w:proofErr w:type="spellStart"/>
            <w:r w:rsidRPr="00DD7CE7">
              <w:rPr>
                <w:sz w:val="18"/>
                <w:szCs w:val="18"/>
              </w:rPr>
              <w:t>lý</w:t>
            </w:r>
            <w:proofErr w:type="spellEnd"/>
            <w:r w:rsidRPr="00DD7CE7">
              <w:rPr>
                <w:sz w:val="18"/>
                <w:szCs w:val="18"/>
              </w:rPr>
              <w:t xml:space="preserve"> </w:t>
            </w:r>
            <w:proofErr w:type="spellStart"/>
            <w:r w:rsidRPr="00DD7CE7">
              <w:rPr>
                <w:sz w:val="18"/>
                <w:szCs w:val="18"/>
              </w:rPr>
              <w:t>Khu</w:t>
            </w:r>
            <w:proofErr w:type="spellEnd"/>
            <w:r w:rsidRPr="00DD7CE7">
              <w:rPr>
                <w:sz w:val="18"/>
                <w:szCs w:val="18"/>
              </w:rPr>
              <w:t xml:space="preserve"> </w:t>
            </w:r>
            <w:proofErr w:type="spellStart"/>
            <w:r w:rsidRPr="00DD7CE7">
              <w:rPr>
                <w:sz w:val="18"/>
                <w:szCs w:val="18"/>
              </w:rPr>
              <w:t>Kinh</w:t>
            </w:r>
            <w:proofErr w:type="spellEnd"/>
            <w:r w:rsidRPr="00DD7CE7">
              <w:rPr>
                <w:sz w:val="18"/>
                <w:szCs w:val="18"/>
              </w:rPr>
              <w:t xml:space="preserve"> </w:t>
            </w:r>
            <w:proofErr w:type="spellStart"/>
            <w:r w:rsidRPr="00DD7CE7">
              <w:rPr>
                <w:sz w:val="18"/>
                <w:szCs w:val="18"/>
              </w:rPr>
              <w:t>tế</w:t>
            </w:r>
            <w:proofErr w:type="spellEnd"/>
            <w:r w:rsidRPr="00DD7CE7">
              <w:rPr>
                <w:sz w:val="18"/>
                <w:szCs w:val="18"/>
              </w:rPr>
              <w:t xml:space="preserve"> Dung </w:t>
            </w:r>
            <w:proofErr w:type="spellStart"/>
            <w:r w:rsidRPr="00DD7CE7">
              <w:rPr>
                <w:sz w:val="18"/>
                <w:szCs w:val="18"/>
              </w:rPr>
              <w:t>Quất</w:t>
            </w:r>
            <w:proofErr w:type="spellEnd"/>
            <w:r w:rsidRPr="00DD7CE7">
              <w:rPr>
                <w:sz w:val="18"/>
                <w:szCs w:val="18"/>
              </w:rPr>
              <w:t xml:space="preserve"> </w:t>
            </w:r>
            <w:proofErr w:type="spellStart"/>
            <w:r w:rsidRPr="00DD7CE7">
              <w:rPr>
                <w:sz w:val="18"/>
                <w:szCs w:val="18"/>
              </w:rPr>
              <w:t>và</w:t>
            </w:r>
            <w:proofErr w:type="spellEnd"/>
            <w:r w:rsidRPr="00DD7CE7">
              <w:rPr>
                <w:sz w:val="18"/>
                <w:szCs w:val="18"/>
              </w:rPr>
              <w:t xml:space="preserve"> </w:t>
            </w:r>
            <w:proofErr w:type="spellStart"/>
            <w:r w:rsidRPr="00DD7CE7">
              <w:rPr>
                <w:sz w:val="18"/>
                <w:szCs w:val="18"/>
              </w:rPr>
              <w:t>các</w:t>
            </w:r>
            <w:proofErr w:type="spellEnd"/>
            <w:r w:rsidRPr="00DD7CE7">
              <w:rPr>
                <w:sz w:val="18"/>
                <w:szCs w:val="18"/>
              </w:rPr>
              <w:t xml:space="preserve"> </w:t>
            </w:r>
            <w:proofErr w:type="spellStart"/>
            <w:r w:rsidRPr="00DD7CE7">
              <w:rPr>
                <w:sz w:val="18"/>
                <w:szCs w:val="18"/>
              </w:rPr>
              <w:t>Khu</w:t>
            </w:r>
            <w:proofErr w:type="spellEnd"/>
            <w:r w:rsidRPr="00DD7CE7">
              <w:rPr>
                <w:sz w:val="18"/>
                <w:szCs w:val="18"/>
              </w:rPr>
              <w:t xml:space="preserve"> </w:t>
            </w:r>
            <w:proofErr w:type="spellStart"/>
            <w:r w:rsidRPr="00DD7CE7">
              <w:rPr>
                <w:sz w:val="18"/>
                <w:szCs w:val="18"/>
              </w:rPr>
              <w:t>công</w:t>
            </w:r>
            <w:proofErr w:type="spellEnd"/>
            <w:r w:rsidRPr="00DD7CE7">
              <w:rPr>
                <w:sz w:val="18"/>
                <w:szCs w:val="18"/>
              </w:rPr>
              <w:t xml:space="preserve"> </w:t>
            </w:r>
            <w:proofErr w:type="spellStart"/>
            <w:r w:rsidRPr="00DD7CE7">
              <w:rPr>
                <w:sz w:val="18"/>
                <w:szCs w:val="18"/>
              </w:rPr>
              <w:t>nghiệp</w:t>
            </w:r>
            <w:proofErr w:type="spellEnd"/>
            <w:r w:rsidRPr="00DD7CE7">
              <w:rPr>
                <w:sz w:val="18"/>
                <w:szCs w:val="18"/>
              </w:rPr>
              <w:t xml:space="preserve"> </w:t>
            </w:r>
            <w:proofErr w:type="spellStart"/>
            <w:r w:rsidRPr="00DD7CE7">
              <w:rPr>
                <w:sz w:val="18"/>
                <w:szCs w:val="18"/>
              </w:rPr>
              <w:t>Quảng</w:t>
            </w:r>
            <w:proofErr w:type="spellEnd"/>
            <w:r w:rsidRPr="00DD7CE7">
              <w:rPr>
                <w:sz w:val="18"/>
                <w:szCs w:val="18"/>
              </w:rPr>
              <w:t xml:space="preserve"> </w:t>
            </w:r>
            <w:proofErr w:type="spellStart"/>
            <w:r w:rsidRPr="00DD7CE7">
              <w:rPr>
                <w:sz w:val="18"/>
                <w:szCs w:val="18"/>
              </w:rPr>
              <w:t>Ngãi</w:t>
            </w:r>
            <w:proofErr w:type="spellEnd"/>
            <w:r w:rsidRPr="00DD7CE7">
              <w:rPr>
                <w:sz w:val="18"/>
                <w:szCs w:val="18"/>
              </w:rPr>
              <w:t>.</w:t>
            </w:r>
          </w:p>
        </w:tc>
      </w:tr>
    </w:tbl>
    <w:p w14:paraId="0503BB80" w14:textId="77777777" w:rsidR="00DD7CE7" w:rsidRPr="00DD7CE7" w:rsidRDefault="00DD7CE7" w:rsidP="008F0135">
      <w:pPr>
        <w:rPr>
          <w:sz w:val="12"/>
          <w:szCs w:val="12"/>
          <w:lang w:val="vi-VN"/>
        </w:rPr>
      </w:pPr>
    </w:p>
    <w:sectPr w:rsidR="00DD7CE7" w:rsidRPr="00DD7CE7" w:rsidSect="004B6C36">
      <w:pgSz w:w="16840" w:h="11907" w:orient="landscape" w:code="9"/>
      <w:pgMar w:top="709" w:right="1077" w:bottom="1134" w:left="1077"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0C9F" w14:textId="77777777" w:rsidR="001E246D" w:rsidRDefault="001E246D">
      <w:r>
        <w:separator/>
      </w:r>
    </w:p>
  </w:endnote>
  <w:endnote w:type="continuationSeparator" w:id="0">
    <w:p w14:paraId="3C2C426A" w14:textId="77777777" w:rsidR="001E246D" w:rsidRDefault="001E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D323" w14:textId="77777777" w:rsidR="004B6C36" w:rsidRDefault="004B6C36" w:rsidP="00316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3C360" w14:textId="77777777" w:rsidR="004B6C36" w:rsidRDefault="004B6C36" w:rsidP="00F37F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E1CB" w14:textId="77777777" w:rsidR="004B6C36" w:rsidRDefault="004B6C36" w:rsidP="00F37F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FA5F" w14:textId="77777777" w:rsidR="001E246D" w:rsidRDefault="001E246D">
      <w:r>
        <w:separator/>
      </w:r>
    </w:p>
  </w:footnote>
  <w:footnote w:type="continuationSeparator" w:id="0">
    <w:p w14:paraId="3C356EE2" w14:textId="77777777" w:rsidR="001E246D" w:rsidRDefault="001E2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F969" w14:textId="2CF2AA4E" w:rsidR="004B6C36" w:rsidRDefault="004B6C36" w:rsidP="00DD15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A50BDF">
      <w:rPr>
        <w:rStyle w:val="PageNumber"/>
      </w:rPr>
      <w:fldChar w:fldCharType="separate"/>
    </w:r>
    <w:r w:rsidR="00A50BDF">
      <w:rPr>
        <w:rStyle w:val="PageNumber"/>
        <w:noProof/>
      </w:rPr>
      <w:t>4</w:t>
    </w:r>
    <w:r>
      <w:rPr>
        <w:rStyle w:val="PageNumber"/>
      </w:rPr>
      <w:fldChar w:fldCharType="end"/>
    </w:r>
  </w:p>
  <w:p w14:paraId="560A0F2E" w14:textId="77777777" w:rsidR="004B6C36" w:rsidRDefault="004B6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22CE4"/>
    <w:multiLevelType w:val="hybridMultilevel"/>
    <w:tmpl w:val="8E560AC2"/>
    <w:lvl w:ilvl="0" w:tplc="1450B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3680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1A"/>
    <w:rsid w:val="0000215A"/>
    <w:rsid w:val="000043C2"/>
    <w:rsid w:val="00004533"/>
    <w:rsid w:val="00005412"/>
    <w:rsid w:val="00011111"/>
    <w:rsid w:val="00013C90"/>
    <w:rsid w:val="00015B6B"/>
    <w:rsid w:val="00016E47"/>
    <w:rsid w:val="00020987"/>
    <w:rsid w:val="000229EB"/>
    <w:rsid w:val="000305D1"/>
    <w:rsid w:val="00037A6E"/>
    <w:rsid w:val="00041012"/>
    <w:rsid w:val="000418B6"/>
    <w:rsid w:val="0004369D"/>
    <w:rsid w:val="0004777B"/>
    <w:rsid w:val="00052C45"/>
    <w:rsid w:val="00052F98"/>
    <w:rsid w:val="0005434D"/>
    <w:rsid w:val="0006054D"/>
    <w:rsid w:val="00064615"/>
    <w:rsid w:val="00064884"/>
    <w:rsid w:val="0007069E"/>
    <w:rsid w:val="00071D5B"/>
    <w:rsid w:val="000738C1"/>
    <w:rsid w:val="00075A2E"/>
    <w:rsid w:val="00081D09"/>
    <w:rsid w:val="00082065"/>
    <w:rsid w:val="000820AE"/>
    <w:rsid w:val="0008515A"/>
    <w:rsid w:val="00086D38"/>
    <w:rsid w:val="00091BCC"/>
    <w:rsid w:val="000954E6"/>
    <w:rsid w:val="000A063C"/>
    <w:rsid w:val="000A1BA4"/>
    <w:rsid w:val="000A4527"/>
    <w:rsid w:val="000A45CC"/>
    <w:rsid w:val="000A4C47"/>
    <w:rsid w:val="000A4F33"/>
    <w:rsid w:val="000A5DA7"/>
    <w:rsid w:val="000B1EF4"/>
    <w:rsid w:val="000B43D6"/>
    <w:rsid w:val="000C0698"/>
    <w:rsid w:val="000C11AB"/>
    <w:rsid w:val="000C34F6"/>
    <w:rsid w:val="000C3BAC"/>
    <w:rsid w:val="000C487E"/>
    <w:rsid w:val="000C6711"/>
    <w:rsid w:val="000D1DC7"/>
    <w:rsid w:val="000D2D20"/>
    <w:rsid w:val="000D2E6F"/>
    <w:rsid w:val="000D2EC8"/>
    <w:rsid w:val="000D7BFC"/>
    <w:rsid w:val="000E331A"/>
    <w:rsid w:val="000E6BD9"/>
    <w:rsid w:val="000E6C10"/>
    <w:rsid w:val="000E72D7"/>
    <w:rsid w:val="000F143B"/>
    <w:rsid w:val="000F3EAB"/>
    <w:rsid w:val="000F51FA"/>
    <w:rsid w:val="000F689E"/>
    <w:rsid w:val="0010133B"/>
    <w:rsid w:val="001027F1"/>
    <w:rsid w:val="00110410"/>
    <w:rsid w:val="001119F8"/>
    <w:rsid w:val="0012032B"/>
    <w:rsid w:val="0012499E"/>
    <w:rsid w:val="00125708"/>
    <w:rsid w:val="0013632F"/>
    <w:rsid w:val="00146231"/>
    <w:rsid w:val="0015013F"/>
    <w:rsid w:val="00154DDB"/>
    <w:rsid w:val="0016320B"/>
    <w:rsid w:val="0016662C"/>
    <w:rsid w:val="0017049F"/>
    <w:rsid w:val="0017594C"/>
    <w:rsid w:val="00176333"/>
    <w:rsid w:val="00183F59"/>
    <w:rsid w:val="00191AD6"/>
    <w:rsid w:val="00192F84"/>
    <w:rsid w:val="001934C1"/>
    <w:rsid w:val="001A1D54"/>
    <w:rsid w:val="001A2652"/>
    <w:rsid w:val="001B302D"/>
    <w:rsid w:val="001B35B6"/>
    <w:rsid w:val="001B3AC2"/>
    <w:rsid w:val="001B5BFD"/>
    <w:rsid w:val="001B79A5"/>
    <w:rsid w:val="001C0655"/>
    <w:rsid w:val="001C3094"/>
    <w:rsid w:val="001C4C60"/>
    <w:rsid w:val="001D06F4"/>
    <w:rsid w:val="001D5410"/>
    <w:rsid w:val="001D6FC8"/>
    <w:rsid w:val="001E246D"/>
    <w:rsid w:val="001E477F"/>
    <w:rsid w:val="001F045E"/>
    <w:rsid w:val="001F31E7"/>
    <w:rsid w:val="001F421A"/>
    <w:rsid w:val="001F5471"/>
    <w:rsid w:val="001F5750"/>
    <w:rsid w:val="0020028D"/>
    <w:rsid w:val="002033CC"/>
    <w:rsid w:val="00204E66"/>
    <w:rsid w:val="00205A94"/>
    <w:rsid w:val="00210E67"/>
    <w:rsid w:val="00211A39"/>
    <w:rsid w:val="00220915"/>
    <w:rsid w:val="00224491"/>
    <w:rsid w:val="00230FBE"/>
    <w:rsid w:val="002346CF"/>
    <w:rsid w:val="0024420D"/>
    <w:rsid w:val="00247461"/>
    <w:rsid w:val="00250787"/>
    <w:rsid w:val="002509BF"/>
    <w:rsid w:val="00252EC8"/>
    <w:rsid w:val="00255157"/>
    <w:rsid w:val="002567D5"/>
    <w:rsid w:val="002568B3"/>
    <w:rsid w:val="00261194"/>
    <w:rsid w:val="002644C5"/>
    <w:rsid w:val="00264BFD"/>
    <w:rsid w:val="00265B0B"/>
    <w:rsid w:val="0026761F"/>
    <w:rsid w:val="002713ED"/>
    <w:rsid w:val="002801E2"/>
    <w:rsid w:val="0028162A"/>
    <w:rsid w:val="002918B1"/>
    <w:rsid w:val="00295409"/>
    <w:rsid w:val="002965BF"/>
    <w:rsid w:val="002966FB"/>
    <w:rsid w:val="0029687E"/>
    <w:rsid w:val="002A55F0"/>
    <w:rsid w:val="002A7C5E"/>
    <w:rsid w:val="002B185E"/>
    <w:rsid w:val="002B4A9A"/>
    <w:rsid w:val="002B652F"/>
    <w:rsid w:val="002B79D0"/>
    <w:rsid w:val="002C5478"/>
    <w:rsid w:val="002D4297"/>
    <w:rsid w:val="002E6F5A"/>
    <w:rsid w:val="002F242D"/>
    <w:rsid w:val="002F4945"/>
    <w:rsid w:val="002F7B88"/>
    <w:rsid w:val="00300A1F"/>
    <w:rsid w:val="00300DA9"/>
    <w:rsid w:val="003044CD"/>
    <w:rsid w:val="00305C9B"/>
    <w:rsid w:val="00310B14"/>
    <w:rsid w:val="00310BB1"/>
    <w:rsid w:val="0031272C"/>
    <w:rsid w:val="00312C39"/>
    <w:rsid w:val="003135DD"/>
    <w:rsid w:val="00313B40"/>
    <w:rsid w:val="00313BAD"/>
    <w:rsid w:val="00316E71"/>
    <w:rsid w:val="00316FDB"/>
    <w:rsid w:val="00321783"/>
    <w:rsid w:val="003226D4"/>
    <w:rsid w:val="00323377"/>
    <w:rsid w:val="003235E6"/>
    <w:rsid w:val="003248A5"/>
    <w:rsid w:val="003311BB"/>
    <w:rsid w:val="00337429"/>
    <w:rsid w:val="00340306"/>
    <w:rsid w:val="00342CE9"/>
    <w:rsid w:val="003463F2"/>
    <w:rsid w:val="00347843"/>
    <w:rsid w:val="00351B64"/>
    <w:rsid w:val="00353B94"/>
    <w:rsid w:val="00353EEC"/>
    <w:rsid w:val="0035649D"/>
    <w:rsid w:val="003573B2"/>
    <w:rsid w:val="00365BC7"/>
    <w:rsid w:val="003660F9"/>
    <w:rsid w:val="003669CD"/>
    <w:rsid w:val="003669FA"/>
    <w:rsid w:val="0036728D"/>
    <w:rsid w:val="00367D98"/>
    <w:rsid w:val="00372F1A"/>
    <w:rsid w:val="00377D4C"/>
    <w:rsid w:val="003808D7"/>
    <w:rsid w:val="00382497"/>
    <w:rsid w:val="00383B99"/>
    <w:rsid w:val="00383CD2"/>
    <w:rsid w:val="003842EF"/>
    <w:rsid w:val="00392198"/>
    <w:rsid w:val="0039338D"/>
    <w:rsid w:val="00395945"/>
    <w:rsid w:val="00396439"/>
    <w:rsid w:val="0039781B"/>
    <w:rsid w:val="003A4E51"/>
    <w:rsid w:val="003A5477"/>
    <w:rsid w:val="003A5772"/>
    <w:rsid w:val="003B0528"/>
    <w:rsid w:val="003B6655"/>
    <w:rsid w:val="003C0864"/>
    <w:rsid w:val="003C6130"/>
    <w:rsid w:val="003C6341"/>
    <w:rsid w:val="003D2CAF"/>
    <w:rsid w:val="003D40FE"/>
    <w:rsid w:val="003E2D69"/>
    <w:rsid w:val="003E446D"/>
    <w:rsid w:val="003F1023"/>
    <w:rsid w:val="003F47FB"/>
    <w:rsid w:val="003F61C5"/>
    <w:rsid w:val="003F6315"/>
    <w:rsid w:val="004003C9"/>
    <w:rsid w:val="00401033"/>
    <w:rsid w:val="00401085"/>
    <w:rsid w:val="00405865"/>
    <w:rsid w:val="00412DAC"/>
    <w:rsid w:val="00414F4A"/>
    <w:rsid w:val="00415A3E"/>
    <w:rsid w:val="004237B6"/>
    <w:rsid w:val="004252D6"/>
    <w:rsid w:val="004279C5"/>
    <w:rsid w:val="00431E29"/>
    <w:rsid w:val="00434FAA"/>
    <w:rsid w:val="00440E90"/>
    <w:rsid w:val="00440E94"/>
    <w:rsid w:val="0044554A"/>
    <w:rsid w:val="004502C0"/>
    <w:rsid w:val="004551FB"/>
    <w:rsid w:val="00457A53"/>
    <w:rsid w:val="00462DF1"/>
    <w:rsid w:val="00465AE2"/>
    <w:rsid w:val="00466B6A"/>
    <w:rsid w:val="004707B9"/>
    <w:rsid w:val="00472266"/>
    <w:rsid w:val="00473F83"/>
    <w:rsid w:val="0047441C"/>
    <w:rsid w:val="004749EF"/>
    <w:rsid w:val="004842AA"/>
    <w:rsid w:val="00490646"/>
    <w:rsid w:val="004915FD"/>
    <w:rsid w:val="004939FC"/>
    <w:rsid w:val="004954CE"/>
    <w:rsid w:val="004955FA"/>
    <w:rsid w:val="00497B2E"/>
    <w:rsid w:val="004A3F60"/>
    <w:rsid w:val="004B3482"/>
    <w:rsid w:val="004B34A2"/>
    <w:rsid w:val="004B3925"/>
    <w:rsid w:val="004B4A22"/>
    <w:rsid w:val="004B587C"/>
    <w:rsid w:val="004B6748"/>
    <w:rsid w:val="004B6C36"/>
    <w:rsid w:val="004C224A"/>
    <w:rsid w:val="004C2EDB"/>
    <w:rsid w:val="004C3A32"/>
    <w:rsid w:val="004D0840"/>
    <w:rsid w:val="004D3F45"/>
    <w:rsid w:val="004E05CF"/>
    <w:rsid w:val="004E5A1F"/>
    <w:rsid w:val="004F0FF6"/>
    <w:rsid w:val="004F2D27"/>
    <w:rsid w:val="004F34B4"/>
    <w:rsid w:val="004F3798"/>
    <w:rsid w:val="004F44BC"/>
    <w:rsid w:val="00500383"/>
    <w:rsid w:val="0050045E"/>
    <w:rsid w:val="00503AA4"/>
    <w:rsid w:val="005111FA"/>
    <w:rsid w:val="00511C7A"/>
    <w:rsid w:val="00512321"/>
    <w:rsid w:val="005133AB"/>
    <w:rsid w:val="00515DDA"/>
    <w:rsid w:val="00520588"/>
    <w:rsid w:val="00522631"/>
    <w:rsid w:val="00524166"/>
    <w:rsid w:val="00526849"/>
    <w:rsid w:val="00527F55"/>
    <w:rsid w:val="0053213D"/>
    <w:rsid w:val="00533A76"/>
    <w:rsid w:val="0053508D"/>
    <w:rsid w:val="0053522A"/>
    <w:rsid w:val="0054191F"/>
    <w:rsid w:val="00542D3F"/>
    <w:rsid w:val="00543414"/>
    <w:rsid w:val="0054649E"/>
    <w:rsid w:val="00556366"/>
    <w:rsid w:val="00557949"/>
    <w:rsid w:val="00561710"/>
    <w:rsid w:val="0056216B"/>
    <w:rsid w:val="00562929"/>
    <w:rsid w:val="0056715B"/>
    <w:rsid w:val="005707C8"/>
    <w:rsid w:val="00572991"/>
    <w:rsid w:val="005732B3"/>
    <w:rsid w:val="00574226"/>
    <w:rsid w:val="00576DB8"/>
    <w:rsid w:val="00577902"/>
    <w:rsid w:val="00581B64"/>
    <w:rsid w:val="00582000"/>
    <w:rsid w:val="005838EE"/>
    <w:rsid w:val="00586BA5"/>
    <w:rsid w:val="00590286"/>
    <w:rsid w:val="005910B5"/>
    <w:rsid w:val="005921EB"/>
    <w:rsid w:val="00592AD0"/>
    <w:rsid w:val="00595B7C"/>
    <w:rsid w:val="005962CE"/>
    <w:rsid w:val="00596DE6"/>
    <w:rsid w:val="00597396"/>
    <w:rsid w:val="00597BB5"/>
    <w:rsid w:val="005A181F"/>
    <w:rsid w:val="005A3980"/>
    <w:rsid w:val="005A3F80"/>
    <w:rsid w:val="005A42F3"/>
    <w:rsid w:val="005B114C"/>
    <w:rsid w:val="005B4EF5"/>
    <w:rsid w:val="005C33BA"/>
    <w:rsid w:val="005C3AD5"/>
    <w:rsid w:val="005C3E8C"/>
    <w:rsid w:val="005C590B"/>
    <w:rsid w:val="005C7D5B"/>
    <w:rsid w:val="005D10CD"/>
    <w:rsid w:val="005D3B43"/>
    <w:rsid w:val="005D5AC4"/>
    <w:rsid w:val="005E210B"/>
    <w:rsid w:val="005E2FA3"/>
    <w:rsid w:val="005E4747"/>
    <w:rsid w:val="005F2658"/>
    <w:rsid w:val="005F49C6"/>
    <w:rsid w:val="005F538F"/>
    <w:rsid w:val="005F74E5"/>
    <w:rsid w:val="005F7AAD"/>
    <w:rsid w:val="00604EA4"/>
    <w:rsid w:val="00607466"/>
    <w:rsid w:val="00610872"/>
    <w:rsid w:val="00613CFB"/>
    <w:rsid w:val="00620306"/>
    <w:rsid w:val="006212DE"/>
    <w:rsid w:val="0062426E"/>
    <w:rsid w:val="0062442A"/>
    <w:rsid w:val="00633FE6"/>
    <w:rsid w:val="00645FDE"/>
    <w:rsid w:val="0064756C"/>
    <w:rsid w:val="00650233"/>
    <w:rsid w:val="00652CA6"/>
    <w:rsid w:val="00652D4A"/>
    <w:rsid w:val="00654882"/>
    <w:rsid w:val="0065606A"/>
    <w:rsid w:val="00660DFD"/>
    <w:rsid w:val="006637C6"/>
    <w:rsid w:val="00663CCA"/>
    <w:rsid w:val="00666E21"/>
    <w:rsid w:val="00667FAF"/>
    <w:rsid w:val="006701D1"/>
    <w:rsid w:val="00672D3E"/>
    <w:rsid w:val="006754F0"/>
    <w:rsid w:val="00677E10"/>
    <w:rsid w:val="00687165"/>
    <w:rsid w:val="00692CF4"/>
    <w:rsid w:val="006931AD"/>
    <w:rsid w:val="00693D4C"/>
    <w:rsid w:val="00693D4E"/>
    <w:rsid w:val="00693EF1"/>
    <w:rsid w:val="0069619C"/>
    <w:rsid w:val="006A5E8A"/>
    <w:rsid w:val="006A6E75"/>
    <w:rsid w:val="006A773D"/>
    <w:rsid w:val="006B4FEB"/>
    <w:rsid w:val="006C07B7"/>
    <w:rsid w:val="006C1A72"/>
    <w:rsid w:val="006C20B3"/>
    <w:rsid w:val="006C3B73"/>
    <w:rsid w:val="006C470B"/>
    <w:rsid w:val="006C5056"/>
    <w:rsid w:val="006C6B6E"/>
    <w:rsid w:val="006D0939"/>
    <w:rsid w:val="006D0F73"/>
    <w:rsid w:val="006D69F4"/>
    <w:rsid w:val="006E00D3"/>
    <w:rsid w:val="006E0410"/>
    <w:rsid w:val="006E09E5"/>
    <w:rsid w:val="006E2579"/>
    <w:rsid w:val="006E351F"/>
    <w:rsid w:val="006E497D"/>
    <w:rsid w:val="006E4C14"/>
    <w:rsid w:val="006E63DC"/>
    <w:rsid w:val="006E64A6"/>
    <w:rsid w:val="006F0430"/>
    <w:rsid w:val="006F50F5"/>
    <w:rsid w:val="00706056"/>
    <w:rsid w:val="00717A43"/>
    <w:rsid w:val="00717A8E"/>
    <w:rsid w:val="00720DC5"/>
    <w:rsid w:val="00722E75"/>
    <w:rsid w:val="00727830"/>
    <w:rsid w:val="007309A3"/>
    <w:rsid w:val="00734192"/>
    <w:rsid w:val="007347A1"/>
    <w:rsid w:val="0073499C"/>
    <w:rsid w:val="007356BB"/>
    <w:rsid w:val="00737F2A"/>
    <w:rsid w:val="00745C5B"/>
    <w:rsid w:val="0076276D"/>
    <w:rsid w:val="007672DF"/>
    <w:rsid w:val="00771A23"/>
    <w:rsid w:val="00771FD3"/>
    <w:rsid w:val="00773B25"/>
    <w:rsid w:val="007743AC"/>
    <w:rsid w:val="0077541B"/>
    <w:rsid w:val="0077610D"/>
    <w:rsid w:val="00780DAC"/>
    <w:rsid w:val="00782A4B"/>
    <w:rsid w:val="00782DFE"/>
    <w:rsid w:val="007851B8"/>
    <w:rsid w:val="00786078"/>
    <w:rsid w:val="0078608D"/>
    <w:rsid w:val="00790760"/>
    <w:rsid w:val="00791EE1"/>
    <w:rsid w:val="00794DDC"/>
    <w:rsid w:val="00797598"/>
    <w:rsid w:val="007A0088"/>
    <w:rsid w:val="007A221F"/>
    <w:rsid w:val="007A38FC"/>
    <w:rsid w:val="007A706B"/>
    <w:rsid w:val="007B0B1E"/>
    <w:rsid w:val="007B4B62"/>
    <w:rsid w:val="007B5A50"/>
    <w:rsid w:val="007B5DC7"/>
    <w:rsid w:val="007C2D05"/>
    <w:rsid w:val="007C4BD9"/>
    <w:rsid w:val="007D0E13"/>
    <w:rsid w:val="007D22DE"/>
    <w:rsid w:val="007D2698"/>
    <w:rsid w:val="007D2EA5"/>
    <w:rsid w:val="007D6489"/>
    <w:rsid w:val="007E445D"/>
    <w:rsid w:val="007E46B7"/>
    <w:rsid w:val="007F5EA4"/>
    <w:rsid w:val="00801720"/>
    <w:rsid w:val="00804675"/>
    <w:rsid w:val="0080610B"/>
    <w:rsid w:val="00806386"/>
    <w:rsid w:val="008071C8"/>
    <w:rsid w:val="00810540"/>
    <w:rsid w:val="0081131D"/>
    <w:rsid w:val="00811F9B"/>
    <w:rsid w:val="0081350E"/>
    <w:rsid w:val="008143A6"/>
    <w:rsid w:val="00821FD9"/>
    <w:rsid w:val="00824FB5"/>
    <w:rsid w:val="00835BAE"/>
    <w:rsid w:val="00837ABE"/>
    <w:rsid w:val="008404F0"/>
    <w:rsid w:val="008419F6"/>
    <w:rsid w:val="008420EA"/>
    <w:rsid w:val="00842539"/>
    <w:rsid w:val="00844492"/>
    <w:rsid w:val="008470EF"/>
    <w:rsid w:val="0085093E"/>
    <w:rsid w:val="008524F3"/>
    <w:rsid w:val="0085256F"/>
    <w:rsid w:val="00854BA4"/>
    <w:rsid w:val="0085612E"/>
    <w:rsid w:val="0086231C"/>
    <w:rsid w:val="00863BB2"/>
    <w:rsid w:val="008673E1"/>
    <w:rsid w:val="008677FC"/>
    <w:rsid w:val="00867BF3"/>
    <w:rsid w:val="008713DD"/>
    <w:rsid w:val="0087397E"/>
    <w:rsid w:val="00877C48"/>
    <w:rsid w:val="008829D7"/>
    <w:rsid w:val="00883DC3"/>
    <w:rsid w:val="00892A39"/>
    <w:rsid w:val="00892BA6"/>
    <w:rsid w:val="00895CD3"/>
    <w:rsid w:val="00897500"/>
    <w:rsid w:val="008A054C"/>
    <w:rsid w:val="008A244E"/>
    <w:rsid w:val="008A25B5"/>
    <w:rsid w:val="008A2BC2"/>
    <w:rsid w:val="008A710B"/>
    <w:rsid w:val="008A76B5"/>
    <w:rsid w:val="008B0E36"/>
    <w:rsid w:val="008B0F3B"/>
    <w:rsid w:val="008B1A34"/>
    <w:rsid w:val="008B210A"/>
    <w:rsid w:val="008B6981"/>
    <w:rsid w:val="008B785E"/>
    <w:rsid w:val="008C1879"/>
    <w:rsid w:val="008C74E2"/>
    <w:rsid w:val="008D161C"/>
    <w:rsid w:val="008D3223"/>
    <w:rsid w:val="008D4427"/>
    <w:rsid w:val="008D4B4A"/>
    <w:rsid w:val="008D73E8"/>
    <w:rsid w:val="008E0B14"/>
    <w:rsid w:val="008E518B"/>
    <w:rsid w:val="008E5862"/>
    <w:rsid w:val="008E7129"/>
    <w:rsid w:val="008E7651"/>
    <w:rsid w:val="008F0135"/>
    <w:rsid w:val="008F1A17"/>
    <w:rsid w:val="008F3E68"/>
    <w:rsid w:val="008F4635"/>
    <w:rsid w:val="00902733"/>
    <w:rsid w:val="009029FF"/>
    <w:rsid w:val="0091078F"/>
    <w:rsid w:val="009123DF"/>
    <w:rsid w:val="00916CB2"/>
    <w:rsid w:val="00922A12"/>
    <w:rsid w:val="00933830"/>
    <w:rsid w:val="00935469"/>
    <w:rsid w:val="00936A12"/>
    <w:rsid w:val="0094005E"/>
    <w:rsid w:val="00944ABE"/>
    <w:rsid w:val="009478F2"/>
    <w:rsid w:val="00950AD4"/>
    <w:rsid w:val="00952444"/>
    <w:rsid w:val="00954481"/>
    <w:rsid w:val="009570AA"/>
    <w:rsid w:val="00960225"/>
    <w:rsid w:val="00962401"/>
    <w:rsid w:val="00962DC3"/>
    <w:rsid w:val="00964979"/>
    <w:rsid w:val="009678DF"/>
    <w:rsid w:val="009743DC"/>
    <w:rsid w:val="009744C9"/>
    <w:rsid w:val="009800BF"/>
    <w:rsid w:val="00980196"/>
    <w:rsid w:val="00980448"/>
    <w:rsid w:val="009830D9"/>
    <w:rsid w:val="00983214"/>
    <w:rsid w:val="00991E16"/>
    <w:rsid w:val="00992303"/>
    <w:rsid w:val="00995284"/>
    <w:rsid w:val="00995E7F"/>
    <w:rsid w:val="00997BA8"/>
    <w:rsid w:val="009B049C"/>
    <w:rsid w:val="009B21AA"/>
    <w:rsid w:val="009B2729"/>
    <w:rsid w:val="009B3CD9"/>
    <w:rsid w:val="009B5ACB"/>
    <w:rsid w:val="009C3B98"/>
    <w:rsid w:val="009C472F"/>
    <w:rsid w:val="009D1342"/>
    <w:rsid w:val="009D3B86"/>
    <w:rsid w:val="009D74D7"/>
    <w:rsid w:val="009E29DA"/>
    <w:rsid w:val="009E57AF"/>
    <w:rsid w:val="009E6758"/>
    <w:rsid w:val="009F1799"/>
    <w:rsid w:val="00A01622"/>
    <w:rsid w:val="00A10874"/>
    <w:rsid w:val="00A16747"/>
    <w:rsid w:val="00A218B1"/>
    <w:rsid w:val="00A21EE5"/>
    <w:rsid w:val="00A224EC"/>
    <w:rsid w:val="00A25C14"/>
    <w:rsid w:val="00A25F78"/>
    <w:rsid w:val="00A27DBD"/>
    <w:rsid w:val="00A308FB"/>
    <w:rsid w:val="00A41612"/>
    <w:rsid w:val="00A4357B"/>
    <w:rsid w:val="00A43856"/>
    <w:rsid w:val="00A43D66"/>
    <w:rsid w:val="00A43F8C"/>
    <w:rsid w:val="00A4782B"/>
    <w:rsid w:val="00A50BDF"/>
    <w:rsid w:val="00A519E9"/>
    <w:rsid w:val="00A52FBF"/>
    <w:rsid w:val="00A55785"/>
    <w:rsid w:val="00A56047"/>
    <w:rsid w:val="00A82668"/>
    <w:rsid w:val="00A83192"/>
    <w:rsid w:val="00A83F20"/>
    <w:rsid w:val="00A83F23"/>
    <w:rsid w:val="00A87D94"/>
    <w:rsid w:val="00A90E13"/>
    <w:rsid w:val="00AA5648"/>
    <w:rsid w:val="00AB1DE0"/>
    <w:rsid w:val="00AB3506"/>
    <w:rsid w:val="00AB4458"/>
    <w:rsid w:val="00AB6636"/>
    <w:rsid w:val="00AC3C4E"/>
    <w:rsid w:val="00AE5FE3"/>
    <w:rsid w:val="00AE6BF0"/>
    <w:rsid w:val="00AE75C8"/>
    <w:rsid w:val="00AF016E"/>
    <w:rsid w:val="00AF7726"/>
    <w:rsid w:val="00B0119A"/>
    <w:rsid w:val="00B044A8"/>
    <w:rsid w:val="00B100E9"/>
    <w:rsid w:val="00B14775"/>
    <w:rsid w:val="00B15CF5"/>
    <w:rsid w:val="00B17630"/>
    <w:rsid w:val="00B20B3B"/>
    <w:rsid w:val="00B215DD"/>
    <w:rsid w:val="00B2224E"/>
    <w:rsid w:val="00B334BA"/>
    <w:rsid w:val="00B3398F"/>
    <w:rsid w:val="00B3730F"/>
    <w:rsid w:val="00B418E2"/>
    <w:rsid w:val="00B43385"/>
    <w:rsid w:val="00B438C2"/>
    <w:rsid w:val="00B441C7"/>
    <w:rsid w:val="00B44F1F"/>
    <w:rsid w:val="00B4793A"/>
    <w:rsid w:val="00B53C5D"/>
    <w:rsid w:val="00B54DBE"/>
    <w:rsid w:val="00B5720D"/>
    <w:rsid w:val="00B613FB"/>
    <w:rsid w:val="00B66B12"/>
    <w:rsid w:val="00B67E47"/>
    <w:rsid w:val="00B707AF"/>
    <w:rsid w:val="00B729EA"/>
    <w:rsid w:val="00B733B8"/>
    <w:rsid w:val="00B747B4"/>
    <w:rsid w:val="00B818CA"/>
    <w:rsid w:val="00B83984"/>
    <w:rsid w:val="00B846C2"/>
    <w:rsid w:val="00B86375"/>
    <w:rsid w:val="00B90147"/>
    <w:rsid w:val="00B914AE"/>
    <w:rsid w:val="00B92DD3"/>
    <w:rsid w:val="00B93213"/>
    <w:rsid w:val="00BA0B80"/>
    <w:rsid w:val="00BA7029"/>
    <w:rsid w:val="00BA70BB"/>
    <w:rsid w:val="00BB1BAC"/>
    <w:rsid w:val="00BB2A49"/>
    <w:rsid w:val="00BB458B"/>
    <w:rsid w:val="00BC1455"/>
    <w:rsid w:val="00BC1FCD"/>
    <w:rsid w:val="00BC20C4"/>
    <w:rsid w:val="00BC38CC"/>
    <w:rsid w:val="00BC4F99"/>
    <w:rsid w:val="00BD4156"/>
    <w:rsid w:val="00BD4958"/>
    <w:rsid w:val="00BD6ED8"/>
    <w:rsid w:val="00BD7761"/>
    <w:rsid w:val="00BE09AB"/>
    <w:rsid w:val="00BE1DF5"/>
    <w:rsid w:val="00BE4397"/>
    <w:rsid w:val="00BE581B"/>
    <w:rsid w:val="00BE5BFE"/>
    <w:rsid w:val="00BE7E4B"/>
    <w:rsid w:val="00C00794"/>
    <w:rsid w:val="00C00F88"/>
    <w:rsid w:val="00C02D5A"/>
    <w:rsid w:val="00C077B3"/>
    <w:rsid w:val="00C120E1"/>
    <w:rsid w:val="00C13AC9"/>
    <w:rsid w:val="00C1489E"/>
    <w:rsid w:val="00C16582"/>
    <w:rsid w:val="00C2037B"/>
    <w:rsid w:val="00C20C6D"/>
    <w:rsid w:val="00C243FF"/>
    <w:rsid w:val="00C245B4"/>
    <w:rsid w:val="00C24C8B"/>
    <w:rsid w:val="00C258AC"/>
    <w:rsid w:val="00C30702"/>
    <w:rsid w:val="00C307C9"/>
    <w:rsid w:val="00C36406"/>
    <w:rsid w:val="00C44A08"/>
    <w:rsid w:val="00C4714F"/>
    <w:rsid w:val="00C47A75"/>
    <w:rsid w:val="00C50E95"/>
    <w:rsid w:val="00C51014"/>
    <w:rsid w:val="00C606DA"/>
    <w:rsid w:val="00C64A53"/>
    <w:rsid w:val="00C64E4F"/>
    <w:rsid w:val="00C65C42"/>
    <w:rsid w:val="00C71186"/>
    <w:rsid w:val="00C7238E"/>
    <w:rsid w:val="00C74511"/>
    <w:rsid w:val="00C745F7"/>
    <w:rsid w:val="00C74750"/>
    <w:rsid w:val="00C820BF"/>
    <w:rsid w:val="00C8723B"/>
    <w:rsid w:val="00C878A8"/>
    <w:rsid w:val="00C903A9"/>
    <w:rsid w:val="00C94018"/>
    <w:rsid w:val="00C95202"/>
    <w:rsid w:val="00C95B84"/>
    <w:rsid w:val="00CA49E4"/>
    <w:rsid w:val="00CB3D19"/>
    <w:rsid w:val="00CC1AFA"/>
    <w:rsid w:val="00CC3691"/>
    <w:rsid w:val="00CC3EF3"/>
    <w:rsid w:val="00CC4D30"/>
    <w:rsid w:val="00CC5349"/>
    <w:rsid w:val="00CD35C2"/>
    <w:rsid w:val="00CD4CAC"/>
    <w:rsid w:val="00CD602B"/>
    <w:rsid w:val="00CE0067"/>
    <w:rsid w:val="00CE1283"/>
    <w:rsid w:val="00CF05F3"/>
    <w:rsid w:val="00CF7690"/>
    <w:rsid w:val="00D02085"/>
    <w:rsid w:val="00D04E4A"/>
    <w:rsid w:val="00D069D5"/>
    <w:rsid w:val="00D16A37"/>
    <w:rsid w:val="00D16BF4"/>
    <w:rsid w:val="00D16F22"/>
    <w:rsid w:val="00D22DEC"/>
    <w:rsid w:val="00D24807"/>
    <w:rsid w:val="00D302A3"/>
    <w:rsid w:val="00D312CD"/>
    <w:rsid w:val="00D31D73"/>
    <w:rsid w:val="00D41D6B"/>
    <w:rsid w:val="00D41DA0"/>
    <w:rsid w:val="00D453D9"/>
    <w:rsid w:val="00D45689"/>
    <w:rsid w:val="00D45B74"/>
    <w:rsid w:val="00D475CF"/>
    <w:rsid w:val="00D507EA"/>
    <w:rsid w:val="00D51165"/>
    <w:rsid w:val="00D51EEC"/>
    <w:rsid w:val="00D54C88"/>
    <w:rsid w:val="00D63C0F"/>
    <w:rsid w:val="00D63EFA"/>
    <w:rsid w:val="00D64604"/>
    <w:rsid w:val="00D675A2"/>
    <w:rsid w:val="00D712C7"/>
    <w:rsid w:val="00D75253"/>
    <w:rsid w:val="00D83BA6"/>
    <w:rsid w:val="00D8551B"/>
    <w:rsid w:val="00D85793"/>
    <w:rsid w:val="00D870F1"/>
    <w:rsid w:val="00D91EBA"/>
    <w:rsid w:val="00D94A75"/>
    <w:rsid w:val="00D979BD"/>
    <w:rsid w:val="00DA0BB5"/>
    <w:rsid w:val="00DA168D"/>
    <w:rsid w:val="00DA32F4"/>
    <w:rsid w:val="00DB225E"/>
    <w:rsid w:val="00DB41E4"/>
    <w:rsid w:val="00DB6E3F"/>
    <w:rsid w:val="00DB78F7"/>
    <w:rsid w:val="00DB7D8A"/>
    <w:rsid w:val="00DC30A9"/>
    <w:rsid w:val="00DC3364"/>
    <w:rsid w:val="00DC362A"/>
    <w:rsid w:val="00DC756A"/>
    <w:rsid w:val="00DD0FAB"/>
    <w:rsid w:val="00DD13F1"/>
    <w:rsid w:val="00DD1503"/>
    <w:rsid w:val="00DD28C1"/>
    <w:rsid w:val="00DD35F2"/>
    <w:rsid w:val="00DD39AF"/>
    <w:rsid w:val="00DD549B"/>
    <w:rsid w:val="00DD7CE7"/>
    <w:rsid w:val="00DE0483"/>
    <w:rsid w:val="00DE2779"/>
    <w:rsid w:val="00DE4C6A"/>
    <w:rsid w:val="00DE60CB"/>
    <w:rsid w:val="00DF2781"/>
    <w:rsid w:val="00E0138C"/>
    <w:rsid w:val="00E024CA"/>
    <w:rsid w:val="00E11354"/>
    <w:rsid w:val="00E12101"/>
    <w:rsid w:val="00E16037"/>
    <w:rsid w:val="00E2061B"/>
    <w:rsid w:val="00E25400"/>
    <w:rsid w:val="00E30840"/>
    <w:rsid w:val="00E33BCC"/>
    <w:rsid w:val="00E4317B"/>
    <w:rsid w:val="00E43712"/>
    <w:rsid w:val="00E516A6"/>
    <w:rsid w:val="00E51734"/>
    <w:rsid w:val="00E530BA"/>
    <w:rsid w:val="00E53392"/>
    <w:rsid w:val="00E5612B"/>
    <w:rsid w:val="00E64614"/>
    <w:rsid w:val="00E65182"/>
    <w:rsid w:val="00E6537F"/>
    <w:rsid w:val="00E6553C"/>
    <w:rsid w:val="00E66F29"/>
    <w:rsid w:val="00E67223"/>
    <w:rsid w:val="00E70904"/>
    <w:rsid w:val="00E70A99"/>
    <w:rsid w:val="00E74194"/>
    <w:rsid w:val="00E74573"/>
    <w:rsid w:val="00E75065"/>
    <w:rsid w:val="00E765EB"/>
    <w:rsid w:val="00E76C5B"/>
    <w:rsid w:val="00E80C51"/>
    <w:rsid w:val="00E8689E"/>
    <w:rsid w:val="00E879A9"/>
    <w:rsid w:val="00E903CA"/>
    <w:rsid w:val="00E93948"/>
    <w:rsid w:val="00E9765A"/>
    <w:rsid w:val="00EA01B0"/>
    <w:rsid w:val="00EA3C20"/>
    <w:rsid w:val="00EA4CB2"/>
    <w:rsid w:val="00EA5918"/>
    <w:rsid w:val="00EA6E05"/>
    <w:rsid w:val="00EB1D09"/>
    <w:rsid w:val="00EB44EC"/>
    <w:rsid w:val="00EB4BCF"/>
    <w:rsid w:val="00EB5F13"/>
    <w:rsid w:val="00EB61B8"/>
    <w:rsid w:val="00EC0C46"/>
    <w:rsid w:val="00EC5797"/>
    <w:rsid w:val="00EE0B35"/>
    <w:rsid w:val="00EE2DC2"/>
    <w:rsid w:val="00EE2E70"/>
    <w:rsid w:val="00EE36E7"/>
    <w:rsid w:val="00EE47D6"/>
    <w:rsid w:val="00EE4858"/>
    <w:rsid w:val="00EE7A8C"/>
    <w:rsid w:val="00EF05FE"/>
    <w:rsid w:val="00EF6759"/>
    <w:rsid w:val="00F020EA"/>
    <w:rsid w:val="00F044E9"/>
    <w:rsid w:val="00F0670B"/>
    <w:rsid w:val="00F07475"/>
    <w:rsid w:val="00F0779B"/>
    <w:rsid w:val="00F14211"/>
    <w:rsid w:val="00F1753E"/>
    <w:rsid w:val="00F20698"/>
    <w:rsid w:val="00F21F2A"/>
    <w:rsid w:val="00F26B38"/>
    <w:rsid w:val="00F33CBD"/>
    <w:rsid w:val="00F347D3"/>
    <w:rsid w:val="00F35376"/>
    <w:rsid w:val="00F35CEA"/>
    <w:rsid w:val="00F35ED1"/>
    <w:rsid w:val="00F37FEE"/>
    <w:rsid w:val="00F41E14"/>
    <w:rsid w:val="00F50859"/>
    <w:rsid w:val="00F51AA0"/>
    <w:rsid w:val="00F5301A"/>
    <w:rsid w:val="00F54422"/>
    <w:rsid w:val="00F54645"/>
    <w:rsid w:val="00F55221"/>
    <w:rsid w:val="00F553FE"/>
    <w:rsid w:val="00F5754A"/>
    <w:rsid w:val="00F5756C"/>
    <w:rsid w:val="00F60167"/>
    <w:rsid w:val="00F60408"/>
    <w:rsid w:val="00F61FE2"/>
    <w:rsid w:val="00F6260C"/>
    <w:rsid w:val="00F62E17"/>
    <w:rsid w:val="00F63DC7"/>
    <w:rsid w:val="00F63EA2"/>
    <w:rsid w:val="00F647D7"/>
    <w:rsid w:val="00F66323"/>
    <w:rsid w:val="00F666FA"/>
    <w:rsid w:val="00F74630"/>
    <w:rsid w:val="00F77C59"/>
    <w:rsid w:val="00F77F68"/>
    <w:rsid w:val="00F90417"/>
    <w:rsid w:val="00F90D83"/>
    <w:rsid w:val="00F90EE9"/>
    <w:rsid w:val="00F93581"/>
    <w:rsid w:val="00F97CA9"/>
    <w:rsid w:val="00F97F82"/>
    <w:rsid w:val="00FA0B04"/>
    <w:rsid w:val="00FA1416"/>
    <w:rsid w:val="00FA31E6"/>
    <w:rsid w:val="00FA36CC"/>
    <w:rsid w:val="00FA4BE6"/>
    <w:rsid w:val="00FA7D1D"/>
    <w:rsid w:val="00FB2AA7"/>
    <w:rsid w:val="00FB35FC"/>
    <w:rsid w:val="00FB3CF0"/>
    <w:rsid w:val="00FB4A9F"/>
    <w:rsid w:val="00FB5C40"/>
    <w:rsid w:val="00FB67F6"/>
    <w:rsid w:val="00FC07AF"/>
    <w:rsid w:val="00FC2CA2"/>
    <w:rsid w:val="00FD1FAA"/>
    <w:rsid w:val="00FD23C9"/>
    <w:rsid w:val="00FD3A86"/>
    <w:rsid w:val="00FD4592"/>
    <w:rsid w:val="00FD67A6"/>
    <w:rsid w:val="00FD7485"/>
    <w:rsid w:val="00FD7DAE"/>
    <w:rsid w:val="00FE0821"/>
    <w:rsid w:val="00FE3FB4"/>
    <w:rsid w:val="00FE4F6D"/>
    <w:rsid w:val="00FF221F"/>
    <w:rsid w:val="00FF4074"/>
    <w:rsid w:val="00FF66E2"/>
    <w:rsid w:val="00FF73FD"/>
    <w:rsid w:val="00FF74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C64FD"/>
  <w15:docId w15:val="{55A346F3-8536-4844-92B7-47F5BF71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810540"/>
    <w:pPr>
      <w:keepNext/>
      <w:jc w:val="center"/>
      <w:outlineLvl w:val="0"/>
    </w:pPr>
    <w:rPr>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10540"/>
    <w:rPr>
      <w:i/>
      <w:sz w:val="26"/>
      <w:lang w:val="en-US" w:eastAsia="en-US"/>
    </w:rPr>
  </w:style>
  <w:style w:type="paragraph" w:customStyle="1" w:styleId="Char">
    <w:name w:val="Char"/>
    <w:basedOn w:val="Normal"/>
    <w:rsid w:val="00372F1A"/>
    <w:pPr>
      <w:spacing w:after="160" w:line="240" w:lineRule="exact"/>
    </w:pPr>
    <w:rPr>
      <w:rFonts w:ascii="Verdana" w:eastAsia="MS Mincho" w:hAnsi="Verdana"/>
      <w:sz w:val="20"/>
      <w:szCs w:val="20"/>
    </w:rPr>
  </w:style>
  <w:style w:type="paragraph" w:styleId="BodyTextIndent">
    <w:name w:val="Body Text Indent"/>
    <w:aliases w:val=" Char Char Char Char Char, Char Char Char"/>
    <w:basedOn w:val="Normal"/>
    <w:link w:val="BodyTextIndentChar"/>
    <w:rsid w:val="00372F1A"/>
    <w:pPr>
      <w:spacing w:after="120"/>
      <w:ind w:left="360"/>
    </w:pPr>
    <w:rPr>
      <w:rFonts w:ascii=".VnTime" w:hAnsi=".VnTime"/>
    </w:rPr>
  </w:style>
  <w:style w:type="character" w:customStyle="1" w:styleId="BodyTextIndentChar">
    <w:name w:val="Body Text Indent Char"/>
    <w:aliases w:val=" Char Char Char Char Char Char1, Char Char Char Char"/>
    <w:link w:val="BodyTextIndent"/>
    <w:rsid w:val="00372F1A"/>
    <w:rPr>
      <w:rFonts w:ascii=".VnTime" w:hAnsi=".VnTime"/>
      <w:sz w:val="24"/>
      <w:szCs w:val="24"/>
      <w:lang w:val="en-US" w:eastAsia="en-US" w:bidi="ar-SA"/>
    </w:rPr>
  </w:style>
  <w:style w:type="paragraph" w:styleId="BodyText2">
    <w:name w:val="Body Text 2"/>
    <w:basedOn w:val="Normal"/>
    <w:rsid w:val="00372F1A"/>
    <w:pPr>
      <w:jc w:val="both"/>
    </w:pPr>
    <w:rPr>
      <w:sz w:val="28"/>
      <w:szCs w:val="20"/>
    </w:rPr>
  </w:style>
  <w:style w:type="character" w:customStyle="1" w:styleId="Bodytext">
    <w:name w:val="Body text_"/>
    <w:link w:val="BodyText5"/>
    <w:rsid w:val="00372F1A"/>
    <w:rPr>
      <w:sz w:val="28"/>
      <w:szCs w:val="28"/>
      <w:lang w:bidi="ar-SA"/>
    </w:rPr>
  </w:style>
  <w:style w:type="paragraph" w:customStyle="1" w:styleId="BodyText5">
    <w:name w:val="Body Text5"/>
    <w:basedOn w:val="Normal"/>
    <w:link w:val="Bodytext"/>
    <w:rsid w:val="00372F1A"/>
    <w:pPr>
      <w:widowControl w:val="0"/>
      <w:shd w:val="clear" w:color="auto" w:fill="FFFFFF"/>
      <w:spacing w:line="342" w:lineRule="exact"/>
      <w:ind w:hanging="400"/>
      <w:jc w:val="both"/>
    </w:pPr>
    <w:rPr>
      <w:sz w:val="28"/>
      <w:szCs w:val="28"/>
      <w:lang w:val="vi-VN" w:eastAsia="vi-VN"/>
    </w:rPr>
  </w:style>
  <w:style w:type="paragraph" w:styleId="NormalWeb">
    <w:name w:val="Normal (Web)"/>
    <w:basedOn w:val="Normal"/>
    <w:link w:val="NormalWebChar"/>
    <w:rsid w:val="00372F1A"/>
    <w:pPr>
      <w:spacing w:before="100" w:beforeAutospacing="1" w:after="100" w:afterAutospacing="1"/>
    </w:pPr>
    <w:rPr>
      <w:sz w:val="28"/>
      <w:szCs w:val="28"/>
    </w:rPr>
  </w:style>
  <w:style w:type="character" w:customStyle="1" w:styleId="NormalWebChar">
    <w:name w:val="Normal (Web) Char"/>
    <w:link w:val="NormalWeb"/>
    <w:locked/>
    <w:rsid w:val="00295409"/>
    <w:rPr>
      <w:sz w:val="28"/>
      <w:szCs w:val="28"/>
    </w:rPr>
  </w:style>
  <w:style w:type="paragraph" w:styleId="BodyTextIndent2">
    <w:name w:val="Body Text Indent 2"/>
    <w:basedOn w:val="Normal"/>
    <w:rsid w:val="00372F1A"/>
    <w:pPr>
      <w:spacing w:after="120" w:line="480" w:lineRule="auto"/>
      <w:ind w:left="360"/>
    </w:pPr>
    <w:rPr>
      <w:rFonts w:ascii=".VnTime" w:hAnsi=".VnTime"/>
      <w:sz w:val="28"/>
      <w:szCs w:val="20"/>
      <w:lang w:val="fi-FI"/>
    </w:rPr>
  </w:style>
  <w:style w:type="paragraph" w:styleId="FootnoteText">
    <w:name w:val="footnote text"/>
    <w:aliases w:val=" Char9,Char9,Footnote Text Char Char Char Char Char,Footnote Text Char Char Char Char Char Char Ch,fn,single space,FOOTNOTES,Footnote Text Char1 Char,Footnote Text Char Char1 Char,Footnote Text Char1 Char1,Footnote Text Char Char Cha"/>
    <w:basedOn w:val="Normal"/>
    <w:link w:val="FootnoteTextChar"/>
    <w:qFormat/>
    <w:rsid w:val="00372F1A"/>
    <w:rPr>
      <w:rFonts w:ascii=".VnTime" w:hAnsi=".VnTime"/>
      <w:sz w:val="20"/>
      <w:szCs w:val="20"/>
      <w:lang w:val="fi-FI"/>
    </w:rPr>
  </w:style>
  <w:style w:type="character" w:customStyle="1" w:styleId="FootnoteTextChar">
    <w:name w:val="Footnote Text Char"/>
    <w:aliases w:val=" Char9 Char,Char9 Char,Footnote Text Char Char Char Char Char Char,Footnote Text Char Char Char Char Char Char Ch Char,fn Char,single space Char,FOOTNOTES Char,Footnote Text Char1 Char Char,Footnote Text Char Char1 Char Char"/>
    <w:link w:val="FootnoteText"/>
    <w:rsid w:val="00A27DBD"/>
    <w:rPr>
      <w:rFonts w:ascii=".VnTime" w:hAnsi=".VnTime"/>
      <w:lang w:val="fi-FI"/>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
    <w:qFormat/>
    <w:rsid w:val="00372F1A"/>
    <w:rPr>
      <w:vertAlign w:val="superscript"/>
    </w:rPr>
  </w:style>
  <w:style w:type="paragraph" w:styleId="Footer">
    <w:name w:val="footer"/>
    <w:basedOn w:val="Normal"/>
    <w:rsid w:val="00F37FEE"/>
    <w:pPr>
      <w:tabs>
        <w:tab w:val="center" w:pos="4320"/>
        <w:tab w:val="right" w:pos="8640"/>
      </w:tabs>
    </w:pPr>
  </w:style>
  <w:style w:type="character" w:styleId="PageNumber">
    <w:name w:val="page number"/>
    <w:basedOn w:val="DefaultParagraphFont"/>
    <w:rsid w:val="00F37FEE"/>
  </w:style>
  <w:style w:type="paragraph" w:customStyle="1" w:styleId="CharCharCharChar">
    <w:name w:val="Char Char Char Char"/>
    <w:basedOn w:val="Normal"/>
    <w:semiHidden/>
    <w:rsid w:val="00B438C2"/>
    <w:pPr>
      <w:spacing w:after="160" w:line="240" w:lineRule="exact"/>
    </w:pPr>
    <w:rPr>
      <w:rFonts w:ascii="Arial" w:hAnsi="Arial"/>
      <w:sz w:val="22"/>
      <w:szCs w:val="22"/>
    </w:rPr>
  </w:style>
  <w:style w:type="paragraph" w:styleId="BalloonText">
    <w:name w:val="Balloon Text"/>
    <w:basedOn w:val="Normal"/>
    <w:semiHidden/>
    <w:rsid w:val="00DA32F4"/>
    <w:rPr>
      <w:rFonts w:ascii="Tahoma" w:hAnsi="Tahoma" w:cs="Tahoma"/>
      <w:sz w:val="16"/>
      <w:szCs w:val="16"/>
    </w:rPr>
  </w:style>
  <w:style w:type="paragraph" w:customStyle="1" w:styleId="CharCharCharCharCharCharChar">
    <w:name w:val="Char Char Char Char Char Char Char"/>
    <w:basedOn w:val="Normal"/>
    <w:semiHidden/>
    <w:rsid w:val="00015B6B"/>
    <w:pPr>
      <w:spacing w:after="160" w:line="240" w:lineRule="exact"/>
    </w:pPr>
    <w:rPr>
      <w:rFonts w:ascii="Arial" w:hAnsi="Arial"/>
      <w:sz w:val="22"/>
      <w:szCs w:val="22"/>
    </w:rPr>
  </w:style>
  <w:style w:type="character" w:customStyle="1" w:styleId="CharChar">
    <w:name w:val="Char Char"/>
    <w:aliases w:val=" Char Char Char Char Char Char, Char Char Char Char Char1, Char Char Char Char Char2"/>
    <w:rsid w:val="00BC4F99"/>
    <w:rPr>
      <w:rFonts w:ascii=".VnTime" w:hAnsi=".VnTime"/>
      <w:sz w:val="24"/>
      <w:szCs w:val="24"/>
    </w:rPr>
  </w:style>
  <w:style w:type="paragraph" w:customStyle="1" w:styleId="ColorfulList-Accent11">
    <w:name w:val="Colorful List - Accent 11"/>
    <w:basedOn w:val="Normal"/>
    <w:qFormat/>
    <w:rsid w:val="00BC4F99"/>
    <w:pPr>
      <w:spacing w:after="200"/>
      <w:ind w:left="720"/>
      <w:contextualSpacing/>
    </w:pPr>
    <w:rPr>
      <w:rFonts w:eastAsia="Cambria"/>
      <w:sz w:val="28"/>
    </w:rPr>
  </w:style>
  <w:style w:type="paragraph" w:customStyle="1" w:styleId="ThanVB">
    <w:name w:val="Than VB"/>
    <w:basedOn w:val="Normal"/>
    <w:autoRedefine/>
    <w:rsid w:val="00F77F68"/>
    <w:pPr>
      <w:widowControl w:val="0"/>
      <w:spacing w:beforeLines="40" w:before="96"/>
      <w:ind w:firstLine="560"/>
      <w:jc w:val="both"/>
    </w:pPr>
    <w:rPr>
      <w:iCs/>
      <w:color w:val="0000FF"/>
      <w:sz w:val="28"/>
      <w:szCs w:val="28"/>
      <w:lang w:val="zu-ZA"/>
    </w:rPr>
  </w:style>
  <w:style w:type="paragraph" w:customStyle="1" w:styleId="CharCharCharCharCharCharCharCharCharCharCharCharCharCharCharCharCharCharChar">
    <w:name w:val="Char Char Char Char Char Char Char Char Char Char Char Char Char Char Char Char Char Char Char"/>
    <w:basedOn w:val="Normal"/>
    <w:next w:val="Normal"/>
    <w:autoRedefine/>
    <w:semiHidden/>
    <w:rsid w:val="00BB2A49"/>
    <w:pPr>
      <w:spacing w:before="120" w:after="120" w:line="312" w:lineRule="auto"/>
    </w:pPr>
    <w:rPr>
      <w:sz w:val="28"/>
      <w:szCs w:val="22"/>
    </w:rPr>
  </w:style>
  <w:style w:type="paragraph" w:customStyle="1" w:styleId="Body1">
    <w:name w:val="Body 1"/>
    <w:rsid w:val="00BB2A49"/>
    <w:rPr>
      <w:rFonts w:eastAsia="Arial Unicode MS"/>
      <w:color w:val="000000"/>
      <w:sz w:val="28"/>
      <w:u w:color="000000"/>
      <w:lang w:val="en-US" w:eastAsia="en-US"/>
    </w:rPr>
  </w:style>
  <w:style w:type="paragraph" w:styleId="Header">
    <w:name w:val="header"/>
    <w:basedOn w:val="Normal"/>
    <w:link w:val="HeaderChar"/>
    <w:uiPriority w:val="99"/>
    <w:rsid w:val="00224491"/>
    <w:pPr>
      <w:tabs>
        <w:tab w:val="center" w:pos="4320"/>
        <w:tab w:val="right" w:pos="8640"/>
      </w:tabs>
    </w:pPr>
    <w:rPr>
      <w:sz w:val="28"/>
      <w:szCs w:val="20"/>
    </w:rPr>
  </w:style>
  <w:style w:type="character" w:customStyle="1" w:styleId="HeaderChar">
    <w:name w:val="Header Char"/>
    <w:link w:val="Header"/>
    <w:uiPriority w:val="99"/>
    <w:rsid w:val="0054649E"/>
    <w:rPr>
      <w:sz w:val="28"/>
      <w:lang w:val="en-US" w:eastAsia="en-US"/>
    </w:rPr>
  </w:style>
  <w:style w:type="paragraph" w:styleId="BodyText0">
    <w:name w:val="Body Text"/>
    <w:basedOn w:val="Normal"/>
    <w:rsid w:val="00B44F1F"/>
    <w:pPr>
      <w:spacing w:after="120"/>
    </w:pPr>
  </w:style>
  <w:style w:type="paragraph" w:customStyle="1" w:styleId="CharChar2CharCharCharCharCharCharCharChar1">
    <w:name w:val="Char Char2 Char Char Char Char Char Char Char Char1"/>
    <w:basedOn w:val="Normal"/>
    <w:semiHidden/>
    <w:rsid w:val="0000215A"/>
    <w:pPr>
      <w:spacing w:after="160" w:line="240" w:lineRule="exact"/>
    </w:pPr>
    <w:rPr>
      <w:rFonts w:ascii="Arial" w:hAnsi="Arial"/>
      <w:sz w:val="22"/>
      <w:szCs w:val="22"/>
    </w:rPr>
  </w:style>
  <w:style w:type="paragraph" w:styleId="BodyText3">
    <w:name w:val="Body Text 3"/>
    <w:basedOn w:val="Normal"/>
    <w:link w:val="BodyText3Char"/>
    <w:rsid w:val="00FD23C9"/>
    <w:pPr>
      <w:spacing w:after="120"/>
    </w:pPr>
    <w:rPr>
      <w:sz w:val="16"/>
      <w:szCs w:val="16"/>
    </w:rPr>
  </w:style>
  <w:style w:type="character" w:customStyle="1" w:styleId="BodyText3Char">
    <w:name w:val="Body Text 3 Char"/>
    <w:link w:val="BodyText3"/>
    <w:rsid w:val="00FD23C9"/>
    <w:rPr>
      <w:sz w:val="16"/>
      <w:szCs w:val="16"/>
    </w:rPr>
  </w:style>
  <w:style w:type="paragraph" w:styleId="PlainText">
    <w:name w:val="Plain Text"/>
    <w:basedOn w:val="Normal"/>
    <w:link w:val="PlainTextChar"/>
    <w:rsid w:val="005D10CD"/>
    <w:rPr>
      <w:rFonts w:ascii="Courier New" w:hAnsi="Courier New"/>
      <w:sz w:val="20"/>
      <w:szCs w:val="20"/>
    </w:rPr>
  </w:style>
  <w:style w:type="character" w:customStyle="1" w:styleId="PlainTextChar">
    <w:name w:val="Plain Text Char"/>
    <w:link w:val="PlainText"/>
    <w:rsid w:val="005D10CD"/>
    <w:rPr>
      <w:rFonts w:ascii="Courier New" w:hAnsi="Courier New"/>
    </w:rPr>
  </w:style>
  <w:style w:type="paragraph" w:customStyle="1" w:styleId="CharChar7">
    <w:name w:val="Char Char7"/>
    <w:basedOn w:val="Normal"/>
    <w:next w:val="Normal"/>
    <w:autoRedefine/>
    <w:semiHidden/>
    <w:rsid w:val="00D51165"/>
    <w:pPr>
      <w:spacing w:before="120" w:after="120" w:line="312" w:lineRule="auto"/>
    </w:pPr>
    <w:rPr>
      <w:sz w:val="28"/>
      <w:szCs w:val="22"/>
    </w:rPr>
  </w:style>
  <w:style w:type="character" w:styleId="Hyperlink">
    <w:name w:val="Hyperlink"/>
    <w:uiPriority w:val="99"/>
    <w:rsid w:val="00E93948"/>
    <w:rPr>
      <w:color w:val="0563C1"/>
      <w:u w:val="single"/>
    </w:rPr>
  </w:style>
  <w:style w:type="character" w:customStyle="1" w:styleId="cpChagiiquyt">
    <w:name w:val="Đề cập Chưa giải quyết"/>
    <w:uiPriority w:val="99"/>
    <w:semiHidden/>
    <w:unhideWhenUsed/>
    <w:rsid w:val="00E93948"/>
    <w:rPr>
      <w:color w:val="605E5C"/>
      <w:shd w:val="clear" w:color="auto" w:fill="E1DFDD"/>
    </w:rPr>
  </w:style>
  <w:style w:type="character" w:styleId="FollowedHyperlink">
    <w:name w:val="FollowedHyperlink"/>
    <w:basedOn w:val="DefaultParagraphFont"/>
    <w:uiPriority w:val="99"/>
    <w:unhideWhenUsed/>
    <w:rsid w:val="00DD7CE7"/>
    <w:rPr>
      <w:color w:val="954F72"/>
      <w:u w:val="single"/>
    </w:rPr>
  </w:style>
  <w:style w:type="paragraph" w:customStyle="1" w:styleId="font5">
    <w:name w:val="font5"/>
    <w:basedOn w:val="Normal"/>
    <w:rsid w:val="00DD7CE7"/>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DD7CE7"/>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DD7CE7"/>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DD7CE7"/>
    <w:pPr>
      <w:spacing w:before="100" w:beforeAutospacing="1" w:after="100" w:afterAutospacing="1"/>
    </w:pPr>
    <w:rPr>
      <w:rFonts w:ascii="Tahoma" w:hAnsi="Tahoma" w:cs="Tahoma"/>
      <w:color w:val="000000"/>
      <w:sz w:val="18"/>
      <w:szCs w:val="18"/>
    </w:rPr>
  </w:style>
  <w:style w:type="paragraph" w:customStyle="1" w:styleId="font9">
    <w:name w:val="font9"/>
    <w:basedOn w:val="Normal"/>
    <w:rsid w:val="00DD7CE7"/>
    <w:pPr>
      <w:spacing w:before="100" w:beforeAutospacing="1" w:after="100" w:afterAutospacing="1"/>
    </w:pPr>
    <w:rPr>
      <w:rFonts w:ascii="Segoe UI" w:hAnsi="Segoe UI" w:cs="Segoe UI"/>
      <w:color w:val="000000"/>
      <w:sz w:val="18"/>
      <w:szCs w:val="18"/>
    </w:rPr>
  </w:style>
  <w:style w:type="paragraph" w:customStyle="1" w:styleId="font10">
    <w:name w:val="font10"/>
    <w:basedOn w:val="Normal"/>
    <w:rsid w:val="00DD7CE7"/>
    <w:pPr>
      <w:spacing w:before="100" w:beforeAutospacing="1" w:after="100" w:afterAutospacing="1"/>
    </w:pPr>
    <w:rPr>
      <w:rFonts w:ascii="Segoe UI" w:hAnsi="Segoe UI" w:cs="Segoe UI"/>
      <w:b/>
      <w:bCs/>
      <w:color w:val="000000"/>
      <w:sz w:val="18"/>
      <w:szCs w:val="18"/>
    </w:rPr>
  </w:style>
  <w:style w:type="paragraph" w:customStyle="1" w:styleId="font11">
    <w:name w:val="font11"/>
    <w:basedOn w:val="Normal"/>
    <w:rsid w:val="00DD7CE7"/>
    <w:pPr>
      <w:spacing w:before="100" w:beforeAutospacing="1" w:after="100" w:afterAutospacing="1"/>
    </w:pPr>
    <w:rPr>
      <w:rFonts w:ascii="Arial Narrow" w:hAnsi="Arial Narrow"/>
      <w:sz w:val="20"/>
      <w:szCs w:val="20"/>
    </w:rPr>
  </w:style>
  <w:style w:type="paragraph" w:customStyle="1" w:styleId="font12">
    <w:name w:val="font12"/>
    <w:basedOn w:val="Normal"/>
    <w:rsid w:val="00DD7CE7"/>
    <w:pPr>
      <w:spacing w:before="100" w:beforeAutospacing="1" w:after="100" w:afterAutospacing="1"/>
    </w:pPr>
    <w:rPr>
      <w:rFonts w:ascii="Arial Narrow" w:hAnsi="Arial Narrow"/>
      <w:i/>
      <w:iCs/>
      <w:sz w:val="20"/>
      <w:szCs w:val="20"/>
    </w:rPr>
  </w:style>
  <w:style w:type="paragraph" w:customStyle="1" w:styleId="xl2245">
    <w:name w:val="xl2245"/>
    <w:basedOn w:val="Normal"/>
    <w:rsid w:val="00DD7CE7"/>
    <w:pPr>
      <w:spacing w:before="100" w:beforeAutospacing="1" w:after="100" w:afterAutospacing="1"/>
      <w:jc w:val="center"/>
      <w:textAlignment w:val="center"/>
    </w:pPr>
    <w:rPr>
      <w:rFonts w:ascii="Arial Narrow" w:hAnsi="Arial Narrow"/>
      <w:sz w:val="20"/>
      <w:szCs w:val="20"/>
    </w:rPr>
  </w:style>
  <w:style w:type="paragraph" w:customStyle="1" w:styleId="xl2246">
    <w:name w:val="xl2246"/>
    <w:basedOn w:val="Normal"/>
    <w:rsid w:val="00DD7CE7"/>
    <w:pPr>
      <w:spacing w:before="100" w:beforeAutospacing="1" w:after="100" w:afterAutospacing="1"/>
      <w:jc w:val="center"/>
      <w:textAlignment w:val="center"/>
    </w:pPr>
    <w:rPr>
      <w:sz w:val="20"/>
      <w:szCs w:val="20"/>
    </w:rPr>
  </w:style>
  <w:style w:type="paragraph" w:customStyle="1" w:styleId="xl2247">
    <w:name w:val="xl2247"/>
    <w:basedOn w:val="Normal"/>
    <w:rsid w:val="00DD7CE7"/>
    <w:pPr>
      <w:spacing w:before="100" w:beforeAutospacing="1" w:after="100" w:afterAutospacing="1"/>
    </w:pPr>
    <w:rPr>
      <w:rFonts w:ascii="Arial Narrow" w:hAnsi="Arial Narrow"/>
      <w:sz w:val="20"/>
      <w:szCs w:val="20"/>
    </w:rPr>
  </w:style>
  <w:style w:type="paragraph" w:customStyle="1" w:styleId="xl2248">
    <w:name w:val="xl2248"/>
    <w:basedOn w:val="Normal"/>
    <w:rsid w:val="00DD7CE7"/>
    <w:pPr>
      <w:shd w:val="clear" w:color="000000" w:fill="FFFFFF"/>
      <w:spacing w:before="100" w:beforeAutospacing="1" w:after="100" w:afterAutospacing="1"/>
      <w:textAlignment w:val="center"/>
    </w:pPr>
    <w:rPr>
      <w:i/>
      <w:iCs/>
      <w:sz w:val="28"/>
      <w:szCs w:val="28"/>
    </w:rPr>
  </w:style>
  <w:style w:type="paragraph" w:customStyle="1" w:styleId="xl2249">
    <w:name w:val="xl2249"/>
    <w:basedOn w:val="Normal"/>
    <w:rsid w:val="00DD7CE7"/>
    <w:pPr>
      <w:shd w:val="clear" w:color="000000" w:fill="FFFFFF"/>
      <w:spacing w:before="100" w:beforeAutospacing="1" w:after="100" w:afterAutospacing="1"/>
      <w:textAlignment w:val="center"/>
    </w:pPr>
    <w:rPr>
      <w:i/>
      <w:iCs/>
      <w:sz w:val="28"/>
      <w:szCs w:val="28"/>
    </w:rPr>
  </w:style>
  <w:style w:type="paragraph" w:customStyle="1" w:styleId="xl2250">
    <w:name w:val="xl2250"/>
    <w:basedOn w:val="Normal"/>
    <w:rsid w:val="00DD7CE7"/>
    <w:pPr>
      <w:shd w:val="clear" w:color="000000" w:fill="FFFFFF"/>
      <w:spacing w:before="100" w:beforeAutospacing="1" w:after="100" w:afterAutospacing="1"/>
      <w:jc w:val="center"/>
      <w:textAlignment w:val="center"/>
    </w:pPr>
    <w:rPr>
      <w:i/>
      <w:iCs/>
      <w:sz w:val="28"/>
      <w:szCs w:val="28"/>
    </w:rPr>
  </w:style>
  <w:style w:type="paragraph" w:customStyle="1" w:styleId="xl2251">
    <w:name w:val="xl2251"/>
    <w:basedOn w:val="Normal"/>
    <w:rsid w:val="00DD7CE7"/>
    <w:pPr>
      <w:shd w:val="clear" w:color="000000" w:fill="FFFFFF"/>
      <w:spacing w:before="100" w:beforeAutospacing="1" w:after="100" w:afterAutospacing="1"/>
      <w:jc w:val="center"/>
      <w:textAlignment w:val="center"/>
    </w:pPr>
    <w:rPr>
      <w:i/>
      <w:iCs/>
      <w:sz w:val="28"/>
      <w:szCs w:val="28"/>
    </w:rPr>
  </w:style>
  <w:style w:type="paragraph" w:customStyle="1" w:styleId="xl2252">
    <w:name w:val="xl2252"/>
    <w:basedOn w:val="Normal"/>
    <w:rsid w:val="00DD7CE7"/>
    <w:pPr>
      <w:shd w:val="clear" w:color="000000" w:fill="FFFFFF"/>
      <w:spacing w:before="100" w:beforeAutospacing="1" w:after="100" w:afterAutospacing="1"/>
    </w:pPr>
    <w:rPr>
      <w:rFonts w:ascii="Arial Narrow" w:hAnsi="Arial Narrow"/>
      <w:sz w:val="20"/>
      <w:szCs w:val="20"/>
    </w:rPr>
  </w:style>
  <w:style w:type="paragraph" w:customStyle="1" w:styleId="xl2253">
    <w:name w:val="xl2253"/>
    <w:basedOn w:val="Normal"/>
    <w:rsid w:val="00DD7CE7"/>
    <w:pPr>
      <w:shd w:val="clear" w:color="000000" w:fill="FFFFFF"/>
      <w:spacing w:before="100" w:beforeAutospacing="1" w:after="100" w:afterAutospacing="1"/>
      <w:textAlignment w:val="center"/>
    </w:pPr>
    <w:rPr>
      <w:i/>
      <w:iCs/>
      <w:sz w:val="28"/>
      <w:szCs w:val="28"/>
    </w:rPr>
  </w:style>
  <w:style w:type="paragraph" w:customStyle="1" w:styleId="xl2254">
    <w:name w:val="xl2254"/>
    <w:basedOn w:val="Normal"/>
    <w:rsid w:val="00DD7CE7"/>
    <w:pPr>
      <w:shd w:val="clear" w:color="000000" w:fill="FFFF00"/>
      <w:spacing w:before="100" w:beforeAutospacing="1" w:after="100" w:afterAutospacing="1"/>
      <w:textAlignment w:val="center"/>
    </w:pPr>
    <w:rPr>
      <w:i/>
      <w:iCs/>
      <w:sz w:val="28"/>
      <w:szCs w:val="28"/>
    </w:rPr>
  </w:style>
  <w:style w:type="paragraph" w:customStyle="1" w:styleId="xl2255">
    <w:name w:val="xl2255"/>
    <w:basedOn w:val="Normal"/>
    <w:rsid w:val="00DD7CE7"/>
    <w:pPr>
      <w:shd w:val="clear" w:color="000000" w:fill="FFFFFF"/>
      <w:spacing w:before="100" w:beforeAutospacing="1" w:after="100" w:afterAutospacing="1"/>
      <w:textAlignment w:val="center"/>
    </w:pPr>
    <w:rPr>
      <w:rFonts w:ascii="Arial Narrow" w:hAnsi="Arial Narrow"/>
      <w:i/>
      <w:iCs/>
    </w:rPr>
  </w:style>
  <w:style w:type="paragraph" w:customStyle="1" w:styleId="xl2256">
    <w:name w:val="xl2256"/>
    <w:basedOn w:val="Normal"/>
    <w:rsid w:val="00DD7CE7"/>
    <w:pPr>
      <w:shd w:val="clear" w:color="000000" w:fill="FFFFFF"/>
      <w:spacing w:before="100" w:beforeAutospacing="1" w:after="100" w:afterAutospacing="1"/>
      <w:jc w:val="right"/>
      <w:textAlignment w:val="center"/>
    </w:pPr>
    <w:rPr>
      <w:rFonts w:ascii="Arial Narrow" w:hAnsi="Arial Narrow"/>
      <w:i/>
      <w:iCs/>
    </w:rPr>
  </w:style>
  <w:style w:type="paragraph" w:customStyle="1" w:styleId="xl2257">
    <w:name w:val="xl2257"/>
    <w:basedOn w:val="Normal"/>
    <w:rsid w:val="00DD7CE7"/>
    <w:pPr>
      <w:shd w:val="clear" w:color="000000" w:fill="FFFFFF"/>
      <w:spacing w:before="100" w:beforeAutospacing="1" w:after="100" w:afterAutospacing="1"/>
      <w:jc w:val="right"/>
      <w:textAlignment w:val="center"/>
    </w:pPr>
    <w:rPr>
      <w:rFonts w:ascii="Arial Narrow" w:hAnsi="Arial Narrow"/>
      <w:i/>
      <w:iCs/>
    </w:rPr>
  </w:style>
  <w:style w:type="paragraph" w:customStyle="1" w:styleId="xl2258">
    <w:name w:val="xl2258"/>
    <w:basedOn w:val="Normal"/>
    <w:rsid w:val="00DD7CE7"/>
    <w:pPr>
      <w:shd w:val="clear" w:color="000000" w:fill="FFFFFF"/>
      <w:spacing w:before="100" w:beforeAutospacing="1" w:after="100" w:afterAutospacing="1"/>
      <w:textAlignment w:val="center"/>
    </w:pPr>
    <w:rPr>
      <w:rFonts w:ascii="Arial Narrow" w:hAnsi="Arial Narrow"/>
      <w:i/>
      <w:iCs/>
    </w:rPr>
  </w:style>
  <w:style w:type="paragraph" w:customStyle="1" w:styleId="xl2259">
    <w:name w:val="xl2259"/>
    <w:basedOn w:val="Normal"/>
    <w:rsid w:val="00DD7CE7"/>
    <w:pPr>
      <w:shd w:val="clear" w:color="000000" w:fill="FFFFFF"/>
      <w:spacing w:before="100" w:beforeAutospacing="1" w:after="100" w:afterAutospacing="1"/>
      <w:jc w:val="right"/>
      <w:textAlignment w:val="center"/>
    </w:pPr>
    <w:rPr>
      <w:i/>
      <w:iCs/>
    </w:rPr>
  </w:style>
  <w:style w:type="paragraph" w:customStyle="1" w:styleId="xl2260">
    <w:name w:val="xl2260"/>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20"/>
      <w:szCs w:val="20"/>
    </w:rPr>
  </w:style>
  <w:style w:type="paragraph" w:customStyle="1" w:styleId="xl2261">
    <w:name w:val="xl2261"/>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b/>
      <w:bCs/>
      <w:sz w:val="20"/>
      <w:szCs w:val="20"/>
    </w:rPr>
  </w:style>
  <w:style w:type="paragraph" w:customStyle="1" w:styleId="xl2262">
    <w:name w:val="xl2262"/>
    <w:basedOn w:val="Normal"/>
    <w:rsid w:val="00DD7CE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ascii="Arial Narrow" w:hAnsi="Arial Narrow"/>
      <w:b/>
      <w:bCs/>
      <w:sz w:val="20"/>
      <w:szCs w:val="20"/>
    </w:rPr>
  </w:style>
  <w:style w:type="paragraph" w:customStyle="1" w:styleId="xl2263">
    <w:name w:val="xl2263"/>
    <w:basedOn w:val="Normal"/>
    <w:rsid w:val="00DD7CE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right"/>
      <w:textAlignment w:val="center"/>
    </w:pPr>
    <w:rPr>
      <w:rFonts w:ascii="Arial Narrow" w:hAnsi="Arial Narrow"/>
      <w:b/>
      <w:bCs/>
      <w:sz w:val="20"/>
      <w:szCs w:val="20"/>
    </w:rPr>
  </w:style>
  <w:style w:type="paragraph" w:customStyle="1" w:styleId="xl2264">
    <w:name w:val="xl2264"/>
    <w:basedOn w:val="Normal"/>
    <w:rsid w:val="00DD7CE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ascii="Arial Narrow" w:hAnsi="Arial Narrow"/>
      <w:b/>
      <w:bCs/>
      <w:sz w:val="20"/>
      <w:szCs w:val="20"/>
    </w:rPr>
  </w:style>
  <w:style w:type="paragraph" w:customStyle="1" w:styleId="xl2265">
    <w:name w:val="xl2265"/>
    <w:basedOn w:val="Normal"/>
    <w:rsid w:val="00DD7CE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b/>
      <w:bCs/>
      <w:i/>
      <w:iCs/>
      <w:sz w:val="20"/>
      <w:szCs w:val="20"/>
    </w:rPr>
  </w:style>
  <w:style w:type="paragraph" w:customStyle="1" w:styleId="xl2266">
    <w:name w:val="xl2266"/>
    <w:basedOn w:val="Normal"/>
    <w:rsid w:val="00DD7CE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Arial Narrow" w:hAnsi="Arial Narrow"/>
      <w:b/>
      <w:bCs/>
      <w:i/>
      <w:iCs/>
      <w:sz w:val="20"/>
      <w:szCs w:val="20"/>
    </w:rPr>
  </w:style>
  <w:style w:type="paragraph" w:customStyle="1" w:styleId="xl2267">
    <w:name w:val="xl2267"/>
    <w:basedOn w:val="Normal"/>
    <w:rsid w:val="00DD7CE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b/>
      <w:bCs/>
      <w:i/>
      <w:iCs/>
      <w:sz w:val="20"/>
      <w:szCs w:val="20"/>
    </w:rPr>
  </w:style>
  <w:style w:type="paragraph" w:customStyle="1" w:styleId="xl2268">
    <w:name w:val="xl2268"/>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2269">
    <w:name w:val="xl2269"/>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2270">
    <w:name w:val="xl2270"/>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2271">
    <w:name w:val="xl2271"/>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2272">
    <w:name w:val="xl2272"/>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2273">
    <w:name w:val="xl2273"/>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2274">
    <w:name w:val="xl2274"/>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2275">
    <w:name w:val="xl2275"/>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2276">
    <w:name w:val="xl2276"/>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2277">
    <w:name w:val="xl2277"/>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2278">
    <w:name w:val="xl2278"/>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2279">
    <w:name w:val="xl2279"/>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2280">
    <w:name w:val="xl2280"/>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2281">
    <w:name w:val="xl2281"/>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2282">
    <w:name w:val="xl2282"/>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2283">
    <w:name w:val="xl2283"/>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2284">
    <w:name w:val="xl2284"/>
    <w:basedOn w:val="Normal"/>
    <w:rsid w:val="00DD7CE7"/>
    <w:pPr>
      <w:spacing w:before="100" w:beforeAutospacing="1" w:after="100" w:afterAutospacing="1"/>
      <w:jc w:val="center"/>
    </w:pPr>
    <w:rPr>
      <w:rFonts w:ascii="Arial Narrow" w:hAnsi="Arial Narrow"/>
      <w:color w:val="FF0000"/>
      <w:sz w:val="20"/>
      <w:szCs w:val="20"/>
    </w:rPr>
  </w:style>
  <w:style w:type="paragraph" w:customStyle="1" w:styleId="xl2285">
    <w:name w:val="xl2285"/>
    <w:basedOn w:val="Normal"/>
    <w:rsid w:val="00DD7CE7"/>
    <w:pPr>
      <w:spacing w:before="100" w:beforeAutospacing="1" w:after="100" w:afterAutospacing="1"/>
    </w:pPr>
    <w:rPr>
      <w:rFonts w:ascii="Arial Narrow" w:hAnsi="Arial Narrow"/>
      <w:sz w:val="20"/>
      <w:szCs w:val="20"/>
    </w:rPr>
  </w:style>
  <w:style w:type="paragraph" w:customStyle="1" w:styleId="xl2286">
    <w:name w:val="xl2286"/>
    <w:basedOn w:val="Normal"/>
    <w:rsid w:val="00DD7CE7"/>
    <w:pPr>
      <w:spacing w:before="100" w:beforeAutospacing="1" w:after="100" w:afterAutospacing="1"/>
    </w:pPr>
    <w:rPr>
      <w:rFonts w:ascii="Arial Narrow" w:hAnsi="Arial Narrow"/>
      <w:color w:val="FF0000"/>
      <w:sz w:val="20"/>
      <w:szCs w:val="20"/>
    </w:rPr>
  </w:style>
  <w:style w:type="paragraph" w:customStyle="1" w:styleId="xl2287">
    <w:name w:val="xl2287"/>
    <w:basedOn w:val="Normal"/>
    <w:rsid w:val="00DD7CE7"/>
    <w:pPr>
      <w:shd w:val="clear" w:color="000000" w:fill="EDEDED"/>
      <w:spacing w:before="100" w:beforeAutospacing="1" w:after="100" w:afterAutospacing="1"/>
      <w:jc w:val="center"/>
    </w:pPr>
    <w:rPr>
      <w:rFonts w:ascii="Arial Narrow" w:hAnsi="Arial Narrow"/>
      <w:color w:val="FF0000"/>
      <w:sz w:val="20"/>
      <w:szCs w:val="20"/>
    </w:rPr>
  </w:style>
  <w:style w:type="paragraph" w:customStyle="1" w:styleId="xl2288">
    <w:name w:val="xl2288"/>
    <w:basedOn w:val="Normal"/>
    <w:rsid w:val="00DD7CE7"/>
    <w:pPr>
      <w:pBdr>
        <w:top w:val="single" w:sz="4" w:space="0" w:color="auto"/>
      </w:pBdr>
      <w:spacing w:before="100" w:beforeAutospacing="1" w:after="100" w:afterAutospacing="1"/>
    </w:pPr>
    <w:rPr>
      <w:rFonts w:ascii="Arial Narrow" w:hAnsi="Arial Narrow"/>
      <w:sz w:val="20"/>
      <w:szCs w:val="20"/>
    </w:rPr>
  </w:style>
  <w:style w:type="paragraph" w:customStyle="1" w:styleId="xl2289">
    <w:name w:val="xl2289"/>
    <w:basedOn w:val="Normal"/>
    <w:rsid w:val="00DD7CE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hAnsi="Arial Narrow"/>
      <w:b/>
      <w:bCs/>
      <w:sz w:val="20"/>
      <w:szCs w:val="20"/>
    </w:rPr>
  </w:style>
  <w:style w:type="paragraph" w:customStyle="1" w:styleId="xl2290">
    <w:name w:val="xl2290"/>
    <w:basedOn w:val="Normal"/>
    <w:rsid w:val="00DD7CE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Narrow" w:hAnsi="Arial Narrow"/>
      <w:b/>
      <w:bCs/>
      <w:sz w:val="20"/>
      <w:szCs w:val="20"/>
    </w:rPr>
  </w:style>
  <w:style w:type="paragraph" w:customStyle="1" w:styleId="xl2291">
    <w:name w:val="xl2291"/>
    <w:basedOn w:val="Normal"/>
    <w:rsid w:val="00DD7CE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hAnsi="Arial Narrow"/>
      <w:b/>
      <w:bCs/>
      <w:sz w:val="20"/>
      <w:szCs w:val="20"/>
    </w:rPr>
  </w:style>
  <w:style w:type="paragraph" w:customStyle="1" w:styleId="xl2292">
    <w:name w:val="xl2292"/>
    <w:basedOn w:val="Normal"/>
    <w:rsid w:val="00DD7CE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b/>
      <w:bCs/>
      <w:sz w:val="20"/>
      <w:szCs w:val="20"/>
    </w:rPr>
  </w:style>
  <w:style w:type="paragraph" w:customStyle="1" w:styleId="xl2293">
    <w:name w:val="xl2293"/>
    <w:basedOn w:val="Normal"/>
    <w:rsid w:val="00DD7CE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Arial Narrow" w:hAnsi="Arial Narrow"/>
      <w:b/>
      <w:bCs/>
      <w:sz w:val="20"/>
      <w:szCs w:val="20"/>
    </w:rPr>
  </w:style>
  <w:style w:type="paragraph" w:customStyle="1" w:styleId="xl2294">
    <w:name w:val="xl2294"/>
    <w:basedOn w:val="Normal"/>
    <w:rsid w:val="00DD7CE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b/>
      <w:bCs/>
      <w:sz w:val="20"/>
      <w:szCs w:val="20"/>
    </w:rPr>
  </w:style>
  <w:style w:type="paragraph" w:customStyle="1" w:styleId="xl2295">
    <w:name w:val="xl2295"/>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296">
    <w:name w:val="xl2296"/>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rPr>
  </w:style>
  <w:style w:type="paragraph" w:customStyle="1" w:styleId="xl2297">
    <w:name w:val="xl2297"/>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20"/>
      <w:szCs w:val="20"/>
    </w:rPr>
  </w:style>
  <w:style w:type="paragraph" w:customStyle="1" w:styleId="xl2298">
    <w:name w:val="xl2298"/>
    <w:basedOn w:val="Normal"/>
    <w:rsid w:val="00DD7C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Narrow" w:hAnsi="Arial Narrow"/>
      <w:sz w:val="20"/>
      <w:szCs w:val="20"/>
    </w:rPr>
  </w:style>
  <w:style w:type="paragraph" w:customStyle="1" w:styleId="xl2299">
    <w:name w:val="xl2299"/>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00">
    <w:name w:val="xl2300"/>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01">
    <w:name w:val="xl2301"/>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20"/>
      <w:szCs w:val="20"/>
    </w:rPr>
  </w:style>
  <w:style w:type="paragraph" w:customStyle="1" w:styleId="xl2302">
    <w:name w:val="xl2302"/>
    <w:basedOn w:val="Normal"/>
    <w:rsid w:val="00DD7C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Narrow" w:hAnsi="Arial Narrow"/>
      <w:sz w:val="20"/>
      <w:szCs w:val="20"/>
    </w:rPr>
  </w:style>
  <w:style w:type="paragraph" w:customStyle="1" w:styleId="xl2303">
    <w:name w:val="xl2303"/>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20"/>
      <w:szCs w:val="20"/>
    </w:rPr>
  </w:style>
  <w:style w:type="paragraph" w:customStyle="1" w:styleId="xl2304">
    <w:name w:val="xl2304"/>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05">
    <w:name w:val="xl2305"/>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06">
    <w:name w:val="xl2306"/>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07">
    <w:name w:val="xl2307"/>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rPr>
  </w:style>
  <w:style w:type="paragraph" w:customStyle="1" w:styleId="xl2308">
    <w:name w:val="xl2308"/>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20"/>
      <w:szCs w:val="20"/>
    </w:rPr>
  </w:style>
  <w:style w:type="paragraph" w:customStyle="1" w:styleId="xl2309">
    <w:name w:val="xl2309"/>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20"/>
      <w:szCs w:val="20"/>
    </w:rPr>
  </w:style>
  <w:style w:type="paragraph" w:customStyle="1" w:styleId="xl2310">
    <w:name w:val="xl2310"/>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11">
    <w:name w:val="xl2311"/>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12">
    <w:name w:val="xl2312"/>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rPr>
  </w:style>
  <w:style w:type="paragraph" w:customStyle="1" w:styleId="xl2313">
    <w:name w:val="xl2313"/>
    <w:basedOn w:val="Normal"/>
    <w:rsid w:val="00DD7C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Narrow" w:hAnsi="Arial Narrow"/>
      <w:sz w:val="20"/>
      <w:szCs w:val="20"/>
    </w:rPr>
  </w:style>
  <w:style w:type="paragraph" w:customStyle="1" w:styleId="xl2314">
    <w:name w:val="xl2314"/>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15">
    <w:name w:val="xl2315"/>
    <w:basedOn w:val="Normal"/>
    <w:rsid w:val="00DD7CE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right"/>
      <w:textAlignment w:val="center"/>
    </w:pPr>
    <w:rPr>
      <w:rFonts w:ascii="Arial Narrow" w:hAnsi="Arial Narrow"/>
      <w:sz w:val="20"/>
      <w:szCs w:val="20"/>
    </w:rPr>
  </w:style>
  <w:style w:type="paragraph" w:customStyle="1" w:styleId="xl2316">
    <w:name w:val="xl2316"/>
    <w:basedOn w:val="Normal"/>
    <w:rsid w:val="00DD7CE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Arial Narrow" w:hAnsi="Arial Narrow"/>
      <w:sz w:val="20"/>
      <w:szCs w:val="20"/>
    </w:rPr>
  </w:style>
  <w:style w:type="paragraph" w:customStyle="1" w:styleId="xl2317">
    <w:name w:val="xl2317"/>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20"/>
      <w:szCs w:val="20"/>
    </w:rPr>
  </w:style>
  <w:style w:type="paragraph" w:customStyle="1" w:styleId="xl2318">
    <w:name w:val="xl2318"/>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rPr>
  </w:style>
  <w:style w:type="paragraph" w:customStyle="1" w:styleId="xl2319">
    <w:name w:val="xl2319"/>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rPr>
  </w:style>
  <w:style w:type="paragraph" w:customStyle="1" w:styleId="xl2320">
    <w:name w:val="xl2320"/>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20"/>
      <w:szCs w:val="20"/>
    </w:rPr>
  </w:style>
  <w:style w:type="paragraph" w:customStyle="1" w:styleId="xl2321">
    <w:name w:val="xl2321"/>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22">
    <w:name w:val="xl2322"/>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i/>
      <w:iCs/>
      <w:sz w:val="20"/>
      <w:szCs w:val="20"/>
    </w:rPr>
  </w:style>
  <w:style w:type="paragraph" w:customStyle="1" w:styleId="xl2323">
    <w:name w:val="xl2323"/>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b/>
      <w:bCs/>
      <w:i/>
      <w:iCs/>
      <w:sz w:val="20"/>
      <w:szCs w:val="20"/>
    </w:rPr>
  </w:style>
  <w:style w:type="paragraph" w:customStyle="1" w:styleId="xl2324">
    <w:name w:val="xl2324"/>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i/>
      <w:iCs/>
      <w:sz w:val="20"/>
      <w:szCs w:val="20"/>
    </w:rPr>
  </w:style>
  <w:style w:type="paragraph" w:customStyle="1" w:styleId="xl2325">
    <w:name w:val="xl2325"/>
    <w:basedOn w:val="Normal"/>
    <w:rsid w:val="00DD7C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Narrow" w:hAnsi="Arial Narrow"/>
      <w:b/>
      <w:bCs/>
      <w:sz w:val="20"/>
      <w:szCs w:val="20"/>
    </w:rPr>
  </w:style>
  <w:style w:type="paragraph" w:customStyle="1" w:styleId="xl2326">
    <w:name w:val="xl2326"/>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20"/>
      <w:szCs w:val="20"/>
    </w:rPr>
  </w:style>
  <w:style w:type="paragraph" w:customStyle="1" w:styleId="xl2327">
    <w:name w:val="xl2327"/>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i/>
      <w:iCs/>
      <w:sz w:val="20"/>
      <w:szCs w:val="20"/>
    </w:rPr>
  </w:style>
  <w:style w:type="paragraph" w:customStyle="1" w:styleId="xl2328">
    <w:name w:val="xl2328"/>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i/>
      <w:iCs/>
      <w:sz w:val="20"/>
      <w:szCs w:val="20"/>
    </w:rPr>
  </w:style>
  <w:style w:type="paragraph" w:customStyle="1" w:styleId="xl2329">
    <w:name w:val="xl2329"/>
    <w:basedOn w:val="Normal"/>
    <w:rsid w:val="00DD7C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Narrow" w:hAnsi="Arial Narrow"/>
      <w:i/>
      <w:iCs/>
      <w:sz w:val="20"/>
      <w:szCs w:val="20"/>
    </w:rPr>
  </w:style>
  <w:style w:type="paragraph" w:customStyle="1" w:styleId="xl2330">
    <w:name w:val="xl2330"/>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rPr>
  </w:style>
  <w:style w:type="paragraph" w:customStyle="1" w:styleId="xl2331">
    <w:name w:val="xl2331"/>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rPr>
  </w:style>
  <w:style w:type="paragraph" w:customStyle="1" w:styleId="xl2332">
    <w:name w:val="xl2332"/>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rPr>
  </w:style>
  <w:style w:type="paragraph" w:customStyle="1" w:styleId="xl2333">
    <w:name w:val="xl2333"/>
    <w:basedOn w:val="Normal"/>
    <w:rsid w:val="00DD7CE7"/>
    <w:pPr>
      <w:spacing w:before="100" w:beforeAutospacing="1" w:after="100" w:afterAutospacing="1"/>
      <w:jc w:val="center"/>
      <w:textAlignment w:val="center"/>
    </w:pPr>
    <w:rPr>
      <w:sz w:val="20"/>
      <w:szCs w:val="20"/>
    </w:rPr>
  </w:style>
  <w:style w:type="paragraph" w:customStyle="1" w:styleId="xl2334">
    <w:name w:val="xl2334"/>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2335">
    <w:name w:val="xl2335"/>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20"/>
      <w:szCs w:val="20"/>
    </w:rPr>
  </w:style>
  <w:style w:type="paragraph" w:customStyle="1" w:styleId="xl2336">
    <w:name w:val="xl2336"/>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rPr>
  </w:style>
  <w:style w:type="paragraph" w:customStyle="1" w:styleId="xl2337">
    <w:name w:val="xl2337"/>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38">
    <w:name w:val="xl2338"/>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20"/>
      <w:szCs w:val="20"/>
    </w:rPr>
  </w:style>
  <w:style w:type="paragraph" w:customStyle="1" w:styleId="xl2339">
    <w:name w:val="xl2339"/>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40">
    <w:name w:val="xl2340"/>
    <w:basedOn w:val="Normal"/>
    <w:rsid w:val="00DD7CE7"/>
    <w:pPr>
      <w:spacing w:before="100" w:beforeAutospacing="1" w:after="100" w:afterAutospacing="1"/>
    </w:pPr>
    <w:rPr>
      <w:rFonts w:ascii="Arial Narrow" w:hAnsi="Arial Narrow"/>
      <w:b/>
      <w:bCs/>
      <w:sz w:val="20"/>
      <w:szCs w:val="20"/>
    </w:rPr>
  </w:style>
  <w:style w:type="paragraph" w:customStyle="1" w:styleId="xl2341">
    <w:name w:val="xl2341"/>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42">
    <w:name w:val="xl2342"/>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rPr>
  </w:style>
  <w:style w:type="paragraph" w:customStyle="1" w:styleId="xl2343">
    <w:name w:val="xl2343"/>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44">
    <w:name w:val="xl2344"/>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Narrow" w:hAnsi="Arial Narrow"/>
      <w:sz w:val="20"/>
      <w:szCs w:val="20"/>
    </w:rPr>
  </w:style>
  <w:style w:type="paragraph" w:customStyle="1" w:styleId="xl2345">
    <w:name w:val="xl2345"/>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20"/>
      <w:szCs w:val="20"/>
    </w:rPr>
  </w:style>
  <w:style w:type="paragraph" w:customStyle="1" w:styleId="xl2346">
    <w:name w:val="xl2346"/>
    <w:basedOn w:val="Normal"/>
    <w:rsid w:val="00DD7C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Narrow" w:hAnsi="Arial Narrow"/>
      <w:sz w:val="20"/>
      <w:szCs w:val="20"/>
    </w:rPr>
  </w:style>
  <w:style w:type="paragraph" w:customStyle="1" w:styleId="xl2347">
    <w:name w:val="xl2347"/>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20"/>
      <w:szCs w:val="20"/>
    </w:rPr>
  </w:style>
  <w:style w:type="paragraph" w:customStyle="1" w:styleId="xl2348">
    <w:name w:val="xl2348"/>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49">
    <w:name w:val="xl2349"/>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20"/>
      <w:szCs w:val="20"/>
    </w:rPr>
  </w:style>
  <w:style w:type="paragraph" w:customStyle="1" w:styleId="xl2350">
    <w:name w:val="xl2350"/>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rPr>
  </w:style>
  <w:style w:type="paragraph" w:customStyle="1" w:styleId="xl2351">
    <w:name w:val="xl2351"/>
    <w:basedOn w:val="Normal"/>
    <w:rsid w:val="00DD7C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Narrow" w:hAnsi="Arial Narrow"/>
      <w:sz w:val="20"/>
      <w:szCs w:val="20"/>
    </w:rPr>
  </w:style>
  <w:style w:type="paragraph" w:customStyle="1" w:styleId="xl2352">
    <w:name w:val="xl2352"/>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20"/>
      <w:szCs w:val="20"/>
    </w:rPr>
  </w:style>
  <w:style w:type="paragraph" w:customStyle="1" w:styleId="xl2353">
    <w:name w:val="xl2353"/>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2354">
    <w:name w:val="xl2354"/>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2355">
    <w:name w:val="xl2355"/>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2356">
    <w:name w:val="xl2356"/>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57">
    <w:name w:val="xl2357"/>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20"/>
      <w:szCs w:val="20"/>
    </w:rPr>
  </w:style>
  <w:style w:type="paragraph" w:customStyle="1" w:styleId="xl2358">
    <w:name w:val="xl2358"/>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b/>
      <w:bCs/>
      <w:sz w:val="20"/>
      <w:szCs w:val="20"/>
    </w:rPr>
  </w:style>
  <w:style w:type="paragraph" w:customStyle="1" w:styleId="xl2359">
    <w:name w:val="xl2359"/>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60">
    <w:name w:val="xl2360"/>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20"/>
      <w:szCs w:val="20"/>
    </w:rPr>
  </w:style>
  <w:style w:type="paragraph" w:customStyle="1" w:styleId="xl2361">
    <w:name w:val="xl2361"/>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2362">
    <w:name w:val="xl2362"/>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2363">
    <w:name w:val="xl2363"/>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FF0000"/>
      <w:sz w:val="20"/>
      <w:szCs w:val="20"/>
    </w:rPr>
  </w:style>
  <w:style w:type="paragraph" w:customStyle="1" w:styleId="xl2364">
    <w:name w:val="xl2364"/>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FF0000"/>
      <w:sz w:val="20"/>
      <w:szCs w:val="20"/>
    </w:rPr>
  </w:style>
  <w:style w:type="paragraph" w:customStyle="1" w:styleId="xl2365">
    <w:name w:val="xl2365"/>
    <w:basedOn w:val="Normal"/>
    <w:rsid w:val="00DD7CE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pPr>
    <w:rPr>
      <w:rFonts w:ascii="Arial Narrow" w:hAnsi="Arial Narrow"/>
      <w:color w:val="FF0000"/>
      <w:sz w:val="20"/>
      <w:szCs w:val="20"/>
    </w:rPr>
  </w:style>
  <w:style w:type="paragraph" w:customStyle="1" w:styleId="xl2366">
    <w:name w:val="xl2366"/>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2367">
    <w:name w:val="xl2367"/>
    <w:basedOn w:val="Normal"/>
    <w:rsid w:val="00DD7CE7"/>
    <w:pPr>
      <w:spacing w:before="100" w:beforeAutospacing="1" w:after="100" w:afterAutospacing="1"/>
    </w:pPr>
    <w:rPr>
      <w:rFonts w:ascii="Arial Narrow" w:hAnsi="Arial Narrow"/>
      <w:i/>
      <w:iCs/>
      <w:sz w:val="20"/>
      <w:szCs w:val="20"/>
    </w:rPr>
  </w:style>
  <w:style w:type="paragraph" w:customStyle="1" w:styleId="xl2368">
    <w:name w:val="xl2368"/>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69">
    <w:name w:val="xl2369"/>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20"/>
      <w:szCs w:val="20"/>
    </w:rPr>
  </w:style>
  <w:style w:type="paragraph" w:customStyle="1" w:styleId="xl2370">
    <w:name w:val="xl2370"/>
    <w:basedOn w:val="Normal"/>
    <w:rsid w:val="00DD7CE7"/>
    <w:pPr>
      <w:shd w:val="clear" w:color="000000" w:fill="EDEDED"/>
      <w:spacing w:before="100" w:beforeAutospacing="1" w:after="100" w:afterAutospacing="1"/>
      <w:jc w:val="center"/>
      <w:textAlignment w:val="center"/>
    </w:pPr>
    <w:rPr>
      <w:i/>
      <w:iCs/>
      <w:sz w:val="28"/>
      <w:szCs w:val="28"/>
    </w:rPr>
  </w:style>
  <w:style w:type="paragraph" w:customStyle="1" w:styleId="xl2371">
    <w:name w:val="xl2371"/>
    <w:basedOn w:val="Normal"/>
    <w:rsid w:val="00DD7CE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Arial Narrow" w:hAnsi="Arial Narrow"/>
      <w:b/>
      <w:bCs/>
      <w:sz w:val="20"/>
      <w:szCs w:val="20"/>
    </w:rPr>
  </w:style>
  <w:style w:type="paragraph" w:customStyle="1" w:styleId="xl2372">
    <w:name w:val="xl2372"/>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sz w:val="20"/>
      <w:szCs w:val="20"/>
    </w:rPr>
  </w:style>
  <w:style w:type="paragraph" w:customStyle="1" w:styleId="xl2373">
    <w:name w:val="xl2373"/>
    <w:basedOn w:val="Normal"/>
    <w:rsid w:val="00DD7CE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Arial Narrow" w:hAnsi="Arial Narrow"/>
      <w:b/>
      <w:bCs/>
      <w:sz w:val="20"/>
      <w:szCs w:val="20"/>
    </w:rPr>
  </w:style>
  <w:style w:type="paragraph" w:customStyle="1" w:styleId="xl2374">
    <w:name w:val="xl2374"/>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2375">
    <w:name w:val="xl2375"/>
    <w:basedOn w:val="Normal"/>
    <w:rsid w:val="00DD7CE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Arial Narrow" w:hAnsi="Arial Narrow"/>
      <w:sz w:val="20"/>
      <w:szCs w:val="20"/>
    </w:rPr>
  </w:style>
  <w:style w:type="paragraph" w:customStyle="1" w:styleId="xl2376">
    <w:name w:val="xl2376"/>
    <w:basedOn w:val="Normal"/>
    <w:rsid w:val="00DD7CE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pPr>
    <w:rPr>
      <w:rFonts w:ascii="Arial Narrow" w:hAnsi="Arial Narrow"/>
      <w:sz w:val="20"/>
      <w:szCs w:val="20"/>
    </w:rPr>
  </w:style>
  <w:style w:type="paragraph" w:customStyle="1" w:styleId="xl2377">
    <w:name w:val="xl2377"/>
    <w:basedOn w:val="Normal"/>
    <w:rsid w:val="00DD7CE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Arial Narrow" w:hAnsi="Arial Narrow"/>
      <w:b/>
      <w:bCs/>
      <w:i/>
      <w:iCs/>
      <w:sz w:val="20"/>
      <w:szCs w:val="20"/>
    </w:rPr>
  </w:style>
  <w:style w:type="paragraph" w:customStyle="1" w:styleId="xl2378">
    <w:name w:val="xl2378"/>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20"/>
      <w:szCs w:val="20"/>
    </w:rPr>
  </w:style>
  <w:style w:type="paragraph" w:customStyle="1" w:styleId="xl2379">
    <w:name w:val="xl2379"/>
    <w:basedOn w:val="Normal"/>
    <w:rsid w:val="00DD7CE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Arial Narrow" w:hAnsi="Arial Narrow"/>
      <w:i/>
      <w:iCs/>
      <w:sz w:val="20"/>
      <w:szCs w:val="20"/>
    </w:rPr>
  </w:style>
  <w:style w:type="paragraph" w:customStyle="1" w:styleId="xl2380">
    <w:name w:val="xl2380"/>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sz w:val="20"/>
      <w:szCs w:val="20"/>
    </w:rPr>
  </w:style>
  <w:style w:type="paragraph" w:customStyle="1" w:styleId="xl2381">
    <w:name w:val="xl2381"/>
    <w:basedOn w:val="Normal"/>
    <w:rsid w:val="00DD7CE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Arial Narrow" w:hAnsi="Arial Narrow"/>
      <w:sz w:val="20"/>
      <w:szCs w:val="20"/>
    </w:rPr>
  </w:style>
  <w:style w:type="paragraph" w:customStyle="1" w:styleId="xl2382">
    <w:name w:val="xl2382"/>
    <w:basedOn w:val="Normal"/>
    <w:rsid w:val="00DD7CE7"/>
    <w:pPr>
      <w:shd w:val="clear" w:color="000000" w:fill="FFFFFF"/>
      <w:spacing w:before="100" w:beforeAutospacing="1" w:after="100" w:afterAutospacing="1"/>
      <w:jc w:val="center"/>
      <w:textAlignment w:val="center"/>
    </w:pPr>
    <w:rPr>
      <w:b/>
      <w:bCs/>
      <w:sz w:val="28"/>
      <w:szCs w:val="28"/>
    </w:rPr>
  </w:style>
  <w:style w:type="paragraph" w:customStyle="1" w:styleId="xl2383">
    <w:name w:val="xl2383"/>
    <w:basedOn w:val="Normal"/>
    <w:rsid w:val="00DD7C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20"/>
      <w:szCs w:val="20"/>
    </w:rPr>
  </w:style>
  <w:style w:type="paragraph" w:customStyle="1" w:styleId="xl2384">
    <w:name w:val="xl2384"/>
    <w:basedOn w:val="Normal"/>
    <w:rsid w:val="00DD7C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paragraph" w:customStyle="1" w:styleId="xl2385">
    <w:name w:val="xl2385"/>
    <w:basedOn w:val="Normal"/>
    <w:rsid w:val="00DD7CE7"/>
    <w:pPr>
      <w:shd w:val="clear" w:color="000000" w:fill="FFFFFF"/>
      <w:spacing w:before="100" w:beforeAutospacing="1" w:after="100" w:afterAutospacing="1"/>
      <w:jc w:val="center"/>
    </w:pPr>
    <w:rPr>
      <w:b/>
      <w:bCs/>
      <w:sz w:val="28"/>
      <w:szCs w:val="28"/>
    </w:rPr>
  </w:style>
  <w:style w:type="paragraph" w:customStyle="1" w:styleId="xl2386">
    <w:name w:val="xl2386"/>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2387">
    <w:name w:val="xl2387"/>
    <w:basedOn w:val="Normal"/>
    <w:rsid w:val="00DD7CE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Arial Narrow" w:hAnsi="Arial Narrow"/>
      <w:sz w:val="20"/>
      <w:szCs w:val="20"/>
    </w:rPr>
  </w:style>
  <w:style w:type="paragraph" w:customStyle="1" w:styleId="xl2388">
    <w:name w:val="xl2388"/>
    <w:basedOn w:val="Normal"/>
    <w:rsid w:val="00DD7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4380">
      <w:bodyDiv w:val="1"/>
      <w:marLeft w:val="0"/>
      <w:marRight w:val="0"/>
      <w:marTop w:val="0"/>
      <w:marBottom w:val="0"/>
      <w:divBdr>
        <w:top w:val="none" w:sz="0" w:space="0" w:color="auto"/>
        <w:left w:val="none" w:sz="0" w:space="0" w:color="auto"/>
        <w:bottom w:val="none" w:sz="0" w:space="0" w:color="auto"/>
        <w:right w:val="none" w:sz="0" w:space="0" w:color="auto"/>
      </w:divBdr>
    </w:div>
    <w:div w:id="234900702">
      <w:bodyDiv w:val="1"/>
      <w:marLeft w:val="0"/>
      <w:marRight w:val="0"/>
      <w:marTop w:val="0"/>
      <w:marBottom w:val="0"/>
      <w:divBdr>
        <w:top w:val="none" w:sz="0" w:space="0" w:color="auto"/>
        <w:left w:val="none" w:sz="0" w:space="0" w:color="auto"/>
        <w:bottom w:val="none" w:sz="0" w:space="0" w:color="auto"/>
        <w:right w:val="none" w:sz="0" w:space="0" w:color="auto"/>
      </w:divBdr>
    </w:div>
    <w:div w:id="516622645">
      <w:bodyDiv w:val="1"/>
      <w:marLeft w:val="0"/>
      <w:marRight w:val="0"/>
      <w:marTop w:val="0"/>
      <w:marBottom w:val="0"/>
      <w:divBdr>
        <w:top w:val="none" w:sz="0" w:space="0" w:color="auto"/>
        <w:left w:val="none" w:sz="0" w:space="0" w:color="auto"/>
        <w:bottom w:val="none" w:sz="0" w:space="0" w:color="auto"/>
        <w:right w:val="none" w:sz="0" w:space="0" w:color="auto"/>
      </w:divBdr>
    </w:div>
    <w:div w:id="592782473">
      <w:bodyDiv w:val="1"/>
      <w:marLeft w:val="0"/>
      <w:marRight w:val="0"/>
      <w:marTop w:val="0"/>
      <w:marBottom w:val="0"/>
      <w:divBdr>
        <w:top w:val="none" w:sz="0" w:space="0" w:color="auto"/>
        <w:left w:val="none" w:sz="0" w:space="0" w:color="auto"/>
        <w:bottom w:val="none" w:sz="0" w:space="0" w:color="auto"/>
        <w:right w:val="none" w:sz="0" w:space="0" w:color="auto"/>
      </w:divBdr>
    </w:div>
    <w:div w:id="804158523">
      <w:bodyDiv w:val="1"/>
      <w:marLeft w:val="0"/>
      <w:marRight w:val="0"/>
      <w:marTop w:val="0"/>
      <w:marBottom w:val="0"/>
      <w:divBdr>
        <w:top w:val="none" w:sz="0" w:space="0" w:color="auto"/>
        <w:left w:val="none" w:sz="0" w:space="0" w:color="auto"/>
        <w:bottom w:val="none" w:sz="0" w:space="0" w:color="auto"/>
        <w:right w:val="none" w:sz="0" w:space="0" w:color="auto"/>
      </w:divBdr>
    </w:div>
    <w:div w:id="809517179">
      <w:bodyDiv w:val="1"/>
      <w:marLeft w:val="0"/>
      <w:marRight w:val="0"/>
      <w:marTop w:val="0"/>
      <w:marBottom w:val="0"/>
      <w:divBdr>
        <w:top w:val="none" w:sz="0" w:space="0" w:color="auto"/>
        <w:left w:val="none" w:sz="0" w:space="0" w:color="auto"/>
        <w:bottom w:val="none" w:sz="0" w:space="0" w:color="auto"/>
        <w:right w:val="none" w:sz="0" w:space="0" w:color="auto"/>
      </w:divBdr>
    </w:div>
    <w:div w:id="833028772">
      <w:bodyDiv w:val="1"/>
      <w:marLeft w:val="0"/>
      <w:marRight w:val="0"/>
      <w:marTop w:val="0"/>
      <w:marBottom w:val="0"/>
      <w:divBdr>
        <w:top w:val="none" w:sz="0" w:space="0" w:color="auto"/>
        <w:left w:val="none" w:sz="0" w:space="0" w:color="auto"/>
        <w:bottom w:val="none" w:sz="0" w:space="0" w:color="auto"/>
        <w:right w:val="none" w:sz="0" w:space="0" w:color="auto"/>
      </w:divBdr>
    </w:div>
    <w:div w:id="887571642">
      <w:bodyDiv w:val="1"/>
      <w:marLeft w:val="0"/>
      <w:marRight w:val="0"/>
      <w:marTop w:val="0"/>
      <w:marBottom w:val="0"/>
      <w:divBdr>
        <w:top w:val="none" w:sz="0" w:space="0" w:color="auto"/>
        <w:left w:val="none" w:sz="0" w:space="0" w:color="auto"/>
        <w:bottom w:val="none" w:sz="0" w:space="0" w:color="auto"/>
        <w:right w:val="none" w:sz="0" w:space="0" w:color="auto"/>
      </w:divBdr>
    </w:div>
    <w:div w:id="919407448">
      <w:bodyDiv w:val="1"/>
      <w:marLeft w:val="0"/>
      <w:marRight w:val="0"/>
      <w:marTop w:val="0"/>
      <w:marBottom w:val="0"/>
      <w:divBdr>
        <w:top w:val="none" w:sz="0" w:space="0" w:color="auto"/>
        <w:left w:val="none" w:sz="0" w:space="0" w:color="auto"/>
        <w:bottom w:val="none" w:sz="0" w:space="0" w:color="auto"/>
        <w:right w:val="none" w:sz="0" w:space="0" w:color="auto"/>
      </w:divBdr>
    </w:div>
    <w:div w:id="959187076">
      <w:bodyDiv w:val="1"/>
      <w:marLeft w:val="0"/>
      <w:marRight w:val="0"/>
      <w:marTop w:val="0"/>
      <w:marBottom w:val="0"/>
      <w:divBdr>
        <w:top w:val="none" w:sz="0" w:space="0" w:color="auto"/>
        <w:left w:val="none" w:sz="0" w:space="0" w:color="auto"/>
        <w:bottom w:val="none" w:sz="0" w:space="0" w:color="auto"/>
        <w:right w:val="none" w:sz="0" w:space="0" w:color="auto"/>
      </w:divBdr>
    </w:div>
    <w:div w:id="1016884665">
      <w:bodyDiv w:val="1"/>
      <w:marLeft w:val="0"/>
      <w:marRight w:val="0"/>
      <w:marTop w:val="0"/>
      <w:marBottom w:val="0"/>
      <w:divBdr>
        <w:top w:val="none" w:sz="0" w:space="0" w:color="auto"/>
        <w:left w:val="none" w:sz="0" w:space="0" w:color="auto"/>
        <w:bottom w:val="none" w:sz="0" w:space="0" w:color="auto"/>
        <w:right w:val="none" w:sz="0" w:space="0" w:color="auto"/>
      </w:divBdr>
    </w:div>
    <w:div w:id="1038622740">
      <w:bodyDiv w:val="1"/>
      <w:marLeft w:val="0"/>
      <w:marRight w:val="0"/>
      <w:marTop w:val="0"/>
      <w:marBottom w:val="0"/>
      <w:divBdr>
        <w:top w:val="none" w:sz="0" w:space="0" w:color="auto"/>
        <w:left w:val="none" w:sz="0" w:space="0" w:color="auto"/>
        <w:bottom w:val="none" w:sz="0" w:space="0" w:color="auto"/>
        <w:right w:val="none" w:sz="0" w:space="0" w:color="auto"/>
      </w:divBdr>
    </w:div>
    <w:div w:id="1063597509">
      <w:bodyDiv w:val="1"/>
      <w:marLeft w:val="0"/>
      <w:marRight w:val="0"/>
      <w:marTop w:val="0"/>
      <w:marBottom w:val="0"/>
      <w:divBdr>
        <w:top w:val="none" w:sz="0" w:space="0" w:color="auto"/>
        <w:left w:val="none" w:sz="0" w:space="0" w:color="auto"/>
        <w:bottom w:val="none" w:sz="0" w:space="0" w:color="auto"/>
        <w:right w:val="none" w:sz="0" w:space="0" w:color="auto"/>
      </w:divBdr>
    </w:div>
    <w:div w:id="1256010392">
      <w:bodyDiv w:val="1"/>
      <w:marLeft w:val="0"/>
      <w:marRight w:val="0"/>
      <w:marTop w:val="0"/>
      <w:marBottom w:val="0"/>
      <w:divBdr>
        <w:top w:val="none" w:sz="0" w:space="0" w:color="auto"/>
        <w:left w:val="none" w:sz="0" w:space="0" w:color="auto"/>
        <w:bottom w:val="none" w:sz="0" w:space="0" w:color="auto"/>
        <w:right w:val="none" w:sz="0" w:space="0" w:color="auto"/>
      </w:divBdr>
    </w:div>
    <w:div w:id="1378627888">
      <w:bodyDiv w:val="1"/>
      <w:marLeft w:val="0"/>
      <w:marRight w:val="0"/>
      <w:marTop w:val="0"/>
      <w:marBottom w:val="0"/>
      <w:divBdr>
        <w:top w:val="none" w:sz="0" w:space="0" w:color="auto"/>
        <w:left w:val="none" w:sz="0" w:space="0" w:color="auto"/>
        <w:bottom w:val="none" w:sz="0" w:space="0" w:color="auto"/>
        <w:right w:val="none" w:sz="0" w:space="0" w:color="auto"/>
      </w:divBdr>
    </w:div>
    <w:div w:id="1489059713">
      <w:bodyDiv w:val="1"/>
      <w:marLeft w:val="0"/>
      <w:marRight w:val="0"/>
      <w:marTop w:val="0"/>
      <w:marBottom w:val="0"/>
      <w:divBdr>
        <w:top w:val="none" w:sz="0" w:space="0" w:color="auto"/>
        <w:left w:val="none" w:sz="0" w:space="0" w:color="auto"/>
        <w:bottom w:val="none" w:sz="0" w:space="0" w:color="auto"/>
        <w:right w:val="none" w:sz="0" w:space="0" w:color="auto"/>
      </w:divBdr>
    </w:div>
    <w:div w:id="1489597079">
      <w:bodyDiv w:val="1"/>
      <w:marLeft w:val="0"/>
      <w:marRight w:val="0"/>
      <w:marTop w:val="0"/>
      <w:marBottom w:val="0"/>
      <w:divBdr>
        <w:top w:val="none" w:sz="0" w:space="0" w:color="auto"/>
        <w:left w:val="none" w:sz="0" w:space="0" w:color="auto"/>
        <w:bottom w:val="none" w:sz="0" w:space="0" w:color="auto"/>
        <w:right w:val="none" w:sz="0" w:space="0" w:color="auto"/>
      </w:divBdr>
    </w:div>
    <w:div w:id="1489705809">
      <w:bodyDiv w:val="1"/>
      <w:marLeft w:val="0"/>
      <w:marRight w:val="0"/>
      <w:marTop w:val="0"/>
      <w:marBottom w:val="0"/>
      <w:divBdr>
        <w:top w:val="none" w:sz="0" w:space="0" w:color="auto"/>
        <w:left w:val="none" w:sz="0" w:space="0" w:color="auto"/>
        <w:bottom w:val="none" w:sz="0" w:space="0" w:color="auto"/>
        <w:right w:val="none" w:sz="0" w:space="0" w:color="auto"/>
      </w:divBdr>
    </w:div>
    <w:div w:id="1554152790">
      <w:bodyDiv w:val="1"/>
      <w:marLeft w:val="0"/>
      <w:marRight w:val="0"/>
      <w:marTop w:val="0"/>
      <w:marBottom w:val="0"/>
      <w:divBdr>
        <w:top w:val="none" w:sz="0" w:space="0" w:color="auto"/>
        <w:left w:val="none" w:sz="0" w:space="0" w:color="auto"/>
        <w:bottom w:val="none" w:sz="0" w:space="0" w:color="auto"/>
        <w:right w:val="none" w:sz="0" w:space="0" w:color="auto"/>
      </w:divBdr>
    </w:div>
    <w:div w:id="1664507076">
      <w:bodyDiv w:val="1"/>
      <w:marLeft w:val="0"/>
      <w:marRight w:val="0"/>
      <w:marTop w:val="0"/>
      <w:marBottom w:val="0"/>
      <w:divBdr>
        <w:top w:val="none" w:sz="0" w:space="0" w:color="auto"/>
        <w:left w:val="none" w:sz="0" w:space="0" w:color="auto"/>
        <w:bottom w:val="none" w:sz="0" w:space="0" w:color="auto"/>
        <w:right w:val="none" w:sz="0" w:space="0" w:color="auto"/>
      </w:divBdr>
    </w:div>
    <w:div w:id="1674986459">
      <w:bodyDiv w:val="1"/>
      <w:marLeft w:val="0"/>
      <w:marRight w:val="0"/>
      <w:marTop w:val="0"/>
      <w:marBottom w:val="0"/>
      <w:divBdr>
        <w:top w:val="none" w:sz="0" w:space="0" w:color="auto"/>
        <w:left w:val="none" w:sz="0" w:space="0" w:color="auto"/>
        <w:bottom w:val="none" w:sz="0" w:space="0" w:color="auto"/>
        <w:right w:val="none" w:sz="0" w:space="0" w:color="auto"/>
      </w:divBdr>
    </w:div>
    <w:div w:id="1788813016">
      <w:bodyDiv w:val="1"/>
      <w:marLeft w:val="0"/>
      <w:marRight w:val="0"/>
      <w:marTop w:val="0"/>
      <w:marBottom w:val="0"/>
      <w:divBdr>
        <w:top w:val="none" w:sz="0" w:space="0" w:color="auto"/>
        <w:left w:val="none" w:sz="0" w:space="0" w:color="auto"/>
        <w:bottom w:val="none" w:sz="0" w:space="0" w:color="auto"/>
        <w:right w:val="none" w:sz="0" w:space="0" w:color="auto"/>
      </w:divBdr>
    </w:div>
    <w:div w:id="1895849833">
      <w:bodyDiv w:val="1"/>
      <w:marLeft w:val="0"/>
      <w:marRight w:val="0"/>
      <w:marTop w:val="0"/>
      <w:marBottom w:val="0"/>
      <w:divBdr>
        <w:top w:val="none" w:sz="0" w:space="0" w:color="auto"/>
        <w:left w:val="none" w:sz="0" w:space="0" w:color="auto"/>
        <w:bottom w:val="none" w:sz="0" w:space="0" w:color="auto"/>
        <w:right w:val="none" w:sz="0" w:space="0" w:color="auto"/>
      </w:divBdr>
    </w:div>
    <w:div w:id="2007318422">
      <w:bodyDiv w:val="1"/>
      <w:marLeft w:val="0"/>
      <w:marRight w:val="0"/>
      <w:marTop w:val="0"/>
      <w:marBottom w:val="0"/>
      <w:divBdr>
        <w:top w:val="none" w:sz="0" w:space="0" w:color="auto"/>
        <w:left w:val="none" w:sz="0" w:space="0" w:color="auto"/>
        <w:bottom w:val="none" w:sz="0" w:space="0" w:color="auto"/>
        <w:right w:val="none" w:sz="0" w:space="0" w:color="auto"/>
      </w:divBdr>
    </w:div>
    <w:div w:id="21412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74</Pages>
  <Words>25530</Words>
  <Characters>145521</Characters>
  <Application>Microsoft Office Word</Application>
  <DocSecurity>0</DocSecurity>
  <Lines>1212</Lines>
  <Paragraphs>341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HOME</Company>
  <LinksUpToDate>false</LinksUpToDate>
  <CharactersWithSpaces>170710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Administrator</cp:lastModifiedBy>
  <cp:revision>2</cp:revision>
  <cp:lastPrinted>2025-07-16T01:51:00Z</cp:lastPrinted>
  <dcterms:created xsi:type="dcterms:W3CDTF">2025-08-05T09:37:00Z</dcterms:created>
  <dcterms:modified xsi:type="dcterms:W3CDTF">2025-08-05T09:37:00Z</dcterms:modified>
</cp:coreProperties>
</file>